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58" w:rsidRDefault="00AA0558">
      <w:pPr>
        <w:spacing w:line="360" w:lineRule="auto"/>
        <w:jc w:val="center"/>
        <w:rPr>
          <w:rFonts w:ascii="宋体" w:hAnsi="宋体" w:cs="宋体"/>
          <w:b/>
          <w:sz w:val="24"/>
        </w:rPr>
      </w:pPr>
    </w:p>
    <w:p w:rsidR="00AA0558" w:rsidRDefault="00AA0558">
      <w:pPr>
        <w:spacing w:line="360" w:lineRule="auto"/>
        <w:jc w:val="center"/>
        <w:rPr>
          <w:rFonts w:ascii="宋体" w:hAnsi="宋体" w:cs="宋体"/>
          <w:b/>
          <w:sz w:val="24"/>
        </w:rPr>
      </w:pPr>
    </w:p>
    <w:p w:rsidR="00AA0558" w:rsidRDefault="00AA0558">
      <w:pPr>
        <w:adjustRightInd/>
        <w:spacing w:line="360" w:lineRule="auto"/>
        <w:jc w:val="center"/>
        <w:rPr>
          <w:rFonts w:ascii="宋体" w:hAnsi="宋体" w:cs="宋体"/>
          <w:b/>
          <w:sz w:val="44"/>
          <w:szCs w:val="44"/>
        </w:rPr>
      </w:pPr>
    </w:p>
    <w:p w:rsidR="00AA0558" w:rsidRDefault="00AA0558">
      <w:pPr>
        <w:spacing w:line="360" w:lineRule="auto"/>
        <w:jc w:val="center"/>
        <w:rPr>
          <w:rFonts w:ascii="宋体" w:hAnsi="宋体" w:cs="宋体"/>
          <w:b/>
          <w:sz w:val="44"/>
          <w:szCs w:val="44"/>
        </w:rPr>
      </w:pPr>
    </w:p>
    <w:p w:rsidR="00AA0558" w:rsidRDefault="00AA0558">
      <w:pPr>
        <w:pStyle w:val="af8"/>
        <w:rPr>
          <w:lang w:val="en-US"/>
        </w:rPr>
      </w:pPr>
    </w:p>
    <w:p w:rsidR="00AA0558" w:rsidRDefault="00CF74AE">
      <w:pPr>
        <w:adjustRightInd/>
        <w:spacing w:line="360" w:lineRule="auto"/>
        <w:jc w:val="center"/>
        <w:rPr>
          <w:rFonts w:ascii="宋体" w:hAnsi="宋体" w:cs="宋体"/>
          <w:sz w:val="48"/>
          <w:szCs w:val="48"/>
        </w:rPr>
      </w:pPr>
      <w:r>
        <w:rPr>
          <w:rFonts w:ascii="宋体" w:hAnsi="宋体" w:cs="宋体" w:hint="eastAsia"/>
          <w:sz w:val="48"/>
          <w:szCs w:val="48"/>
        </w:rPr>
        <w:t>水气环境</w:t>
      </w:r>
      <w:r>
        <w:rPr>
          <w:rFonts w:ascii="宋体" w:hAnsi="宋体" w:cs="宋体" w:hint="eastAsia"/>
          <w:sz w:val="48"/>
          <w:szCs w:val="48"/>
        </w:rPr>
        <w:t>AI</w:t>
      </w:r>
      <w:r>
        <w:rPr>
          <w:rFonts w:ascii="宋体" w:hAnsi="宋体" w:cs="宋体" w:hint="eastAsia"/>
          <w:sz w:val="48"/>
          <w:szCs w:val="48"/>
        </w:rPr>
        <w:t>智能监控项目</w:t>
      </w:r>
    </w:p>
    <w:p w:rsidR="00AA0558" w:rsidRDefault="00AA0558">
      <w:pPr>
        <w:adjustRightInd/>
        <w:spacing w:line="360" w:lineRule="auto"/>
        <w:rPr>
          <w:rFonts w:ascii="宋体" w:hAnsi="宋体" w:cs="宋体"/>
          <w:sz w:val="48"/>
          <w:szCs w:val="48"/>
        </w:rPr>
      </w:pPr>
    </w:p>
    <w:p w:rsidR="00AA0558" w:rsidRDefault="00AA0558">
      <w:pPr>
        <w:pStyle w:val="af8"/>
        <w:rPr>
          <w:lang w:val="en-US"/>
        </w:rPr>
      </w:pPr>
    </w:p>
    <w:p w:rsidR="00AA0558" w:rsidRDefault="00AA0558"/>
    <w:p w:rsidR="00AA0558" w:rsidRDefault="00AA0558">
      <w:pPr>
        <w:pStyle w:val="af8"/>
        <w:rPr>
          <w:lang w:val="en-US"/>
        </w:rPr>
      </w:pPr>
    </w:p>
    <w:p w:rsidR="00AA0558" w:rsidRDefault="00AA0558"/>
    <w:p w:rsidR="00AA0558" w:rsidRDefault="00AA0558">
      <w:pPr>
        <w:pStyle w:val="af8"/>
        <w:rPr>
          <w:lang w:val="en-US"/>
        </w:rPr>
      </w:pPr>
    </w:p>
    <w:p w:rsidR="00AA0558" w:rsidRDefault="00CF74AE">
      <w:pPr>
        <w:adjustRightInd/>
        <w:spacing w:line="360" w:lineRule="auto"/>
        <w:jc w:val="center"/>
        <w:rPr>
          <w:rFonts w:ascii="宋体" w:hAnsi="宋体" w:cs="宋体"/>
          <w:sz w:val="48"/>
          <w:szCs w:val="48"/>
        </w:rPr>
      </w:pPr>
      <w:r>
        <w:rPr>
          <w:rFonts w:ascii="宋体" w:hAnsi="宋体" w:cs="宋体" w:hint="eastAsia"/>
          <w:sz w:val="48"/>
          <w:szCs w:val="48"/>
        </w:rPr>
        <w:t>招标文件</w:t>
      </w:r>
      <w:r>
        <w:rPr>
          <w:rFonts w:ascii="宋体" w:hAnsi="宋体" w:cs="宋体" w:hint="eastAsia"/>
          <w:sz w:val="48"/>
          <w:szCs w:val="48"/>
        </w:rPr>
        <w:t xml:space="preserve"> </w:t>
      </w:r>
    </w:p>
    <w:p w:rsidR="00AA0558" w:rsidRDefault="00CF74AE">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rsidR="00AA0558" w:rsidRDefault="00AA0558">
      <w:pPr>
        <w:snapToGrid w:val="0"/>
        <w:spacing w:line="360" w:lineRule="auto"/>
        <w:jc w:val="center"/>
        <w:rPr>
          <w:rFonts w:ascii="宋体" w:hAnsi="宋体" w:cs="宋体"/>
          <w:sz w:val="30"/>
          <w:szCs w:val="30"/>
        </w:rPr>
      </w:pPr>
    </w:p>
    <w:p w:rsidR="00AA0558" w:rsidRDefault="00CF74AE">
      <w:pPr>
        <w:snapToGrid w:val="0"/>
        <w:spacing w:line="360" w:lineRule="auto"/>
        <w:jc w:val="center"/>
        <w:rPr>
          <w:rFonts w:ascii="宋体" w:hAnsi="宋体" w:cs="宋体"/>
          <w:sz w:val="30"/>
          <w:szCs w:val="30"/>
        </w:rPr>
      </w:pPr>
      <w:r>
        <w:rPr>
          <w:rFonts w:ascii="宋体" w:hAnsi="宋体" w:cs="宋体" w:hint="eastAsia"/>
          <w:sz w:val="30"/>
          <w:szCs w:val="30"/>
        </w:rPr>
        <w:t>编号</w:t>
      </w:r>
      <w:r>
        <w:rPr>
          <w:rFonts w:ascii="宋体" w:hAnsi="宋体" w:cs="宋体" w:hint="eastAsia"/>
          <w:sz w:val="30"/>
          <w:szCs w:val="30"/>
        </w:rPr>
        <w:t>:CTZB-2023090294</w:t>
      </w:r>
    </w:p>
    <w:p w:rsidR="00AA0558" w:rsidRDefault="00AA0558">
      <w:pPr>
        <w:adjustRightInd/>
        <w:spacing w:line="360" w:lineRule="auto"/>
        <w:rPr>
          <w:rFonts w:ascii="宋体" w:hAnsi="宋体" w:cs="宋体"/>
          <w:sz w:val="28"/>
          <w:szCs w:val="20"/>
        </w:rPr>
      </w:pPr>
    </w:p>
    <w:p w:rsidR="00AA0558" w:rsidRDefault="00CF74AE">
      <w:pPr>
        <w:spacing w:line="360" w:lineRule="auto"/>
        <w:jc w:val="center"/>
        <w:rPr>
          <w:rFonts w:ascii="宋体" w:hAnsi="宋体" w:cs="宋体"/>
          <w:b/>
          <w:sz w:val="44"/>
          <w:szCs w:val="44"/>
        </w:rPr>
      </w:pPr>
      <w:r>
        <w:rPr>
          <w:rFonts w:ascii="宋体" w:hAnsi="宋体" w:cs="宋体" w:hint="eastAsia"/>
          <w:b/>
          <w:sz w:val="44"/>
          <w:szCs w:val="44"/>
        </w:rPr>
        <w:t xml:space="preserve"> </w:t>
      </w:r>
    </w:p>
    <w:p w:rsidR="00AA0558" w:rsidRDefault="00AA0558">
      <w:pPr>
        <w:pStyle w:val="af8"/>
        <w:rPr>
          <w:lang w:val="en-US"/>
        </w:rPr>
      </w:pPr>
    </w:p>
    <w:p w:rsidR="00AA0558" w:rsidRDefault="00AA0558">
      <w:pPr>
        <w:ind w:firstLine="420"/>
      </w:pPr>
    </w:p>
    <w:p w:rsidR="00AA0558" w:rsidRDefault="00AA0558">
      <w:pPr>
        <w:spacing w:line="360" w:lineRule="auto"/>
        <w:rPr>
          <w:rFonts w:ascii="宋体" w:hAnsi="宋体" w:cs="宋体"/>
          <w:sz w:val="32"/>
          <w:szCs w:val="32"/>
        </w:rPr>
      </w:pPr>
    </w:p>
    <w:p w:rsidR="00AA0558" w:rsidRDefault="00CF74AE">
      <w:pPr>
        <w:snapToGrid w:val="0"/>
        <w:spacing w:line="360" w:lineRule="auto"/>
        <w:jc w:val="center"/>
        <w:rPr>
          <w:rFonts w:ascii="宋体" w:hAnsi="宋体" w:cs="宋体"/>
          <w:sz w:val="32"/>
          <w:szCs w:val="32"/>
        </w:rPr>
      </w:pPr>
      <w:r>
        <w:rPr>
          <w:rFonts w:ascii="宋体" w:hAnsi="宋体" w:cs="宋体" w:hint="eastAsia"/>
          <w:sz w:val="32"/>
          <w:szCs w:val="32"/>
        </w:rPr>
        <w:t>采购单位：杭州市生态环境宣教信息中心</w:t>
      </w:r>
    </w:p>
    <w:p w:rsidR="00AA0558" w:rsidRDefault="00CF74AE">
      <w:pPr>
        <w:spacing w:line="360" w:lineRule="auto"/>
        <w:jc w:val="center"/>
        <w:rPr>
          <w:rFonts w:ascii="宋体" w:hAnsi="宋体" w:cs="宋体"/>
          <w:bCs/>
          <w:sz w:val="32"/>
          <w:szCs w:val="32"/>
        </w:rPr>
      </w:pPr>
      <w:r>
        <w:rPr>
          <w:rFonts w:ascii="宋体" w:hAnsi="宋体" w:cs="宋体" w:hint="eastAsia"/>
          <w:bCs/>
          <w:sz w:val="32"/>
          <w:szCs w:val="32"/>
        </w:rPr>
        <w:t>采购代理机构：浙江省成套招标代理有限公司</w:t>
      </w:r>
    </w:p>
    <w:p w:rsidR="00AA0558" w:rsidRDefault="00CF74AE">
      <w:pPr>
        <w:snapToGrid w:val="0"/>
        <w:spacing w:line="360" w:lineRule="auto"/>
        <w:jc w:val="center"/>
        <w:rPr>
          <w:rFonts w:ascii="宋体" w:hAnsi="宋体" w:cs="宋体"/>
          <w:bCs/>
          <w:sz w:val="32"/>
          <w:szCs w:val="32"/>
        </w:rPr>
      </w:pPr>
      <w:r>
        <w:rPr>
          <w:rFonts w:ascii="宋体" w:hAnsi="宋体" w:cs="宋体" w:hint="eastAsia"/>
          <w:bCs/>
          <w:sz w:val="32"/>
          <w:szCs w:val="32"/>
        </w:rPr>
        <w:t>二〇二三年九月</w:t>
      </w:r>
    </w:p>
    <w:p w:rsidR="00AA0558" w:rsidRDefault="00CF74AE">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AA0558" w:rsidRDefault="00AA0558">
      <w:pPr>
        <w:pStyle w:val="affffffa"/>
      </w:pPr>
    </w:p>
    <w:p w:rsidR="00AA0558" w:rsidRDefault="00CF74AE">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rsidR="00AA0558" w:rsidRDefault="00AA0558">
      <w:pPr>
        <w:spacing w:line="360" w:lineRule="auto"/>
        <w:rPr>
          <w:rFonts w:ascii="宋体" w:hAnsi="宋体" w:cs="宋体"/>
          <w:sz w:val="32"/>
          <w:szCs w:val="32"/>
        </w:rPr>
      </w:pPr>
    </w:p>
    <w:p w:rsidR="00AA0558" w:rsidRDefault="00AA0558">
      <w:pPr>
        <w:spacing w:line="360" w:lineRule="auto"/>
        <w:rPr>
          <w:rFonts w:ascii="宋体" w:hAnsi="宋体" w:cs="宋体"/>
          <w:sz w:val="32"/>
          <w:szCs w:val="32"/>
        </w:rPr>
      </w:pPr>
    </w:p>
    <w:p w:rsidR="00AA0558" w:rsidRDefault="00CF74AE">
      <w:pPr>
        <w:spacing w:line="360" w:lineRule="auto"/>
        <w:ind w:firstLineChars="400" w:firstLine="1280"/>
        <w:rPr>
          <w:rFonts w:ascii="宋体" w:hAnsi="宋体" w:cs="宋体"/>
          <w:sz w:val="32"/>
          <w:szCs w:val="32"/>
        </w:rPr>
      </w:pPr>
      <w:r>
        <w:rPr>
          <w:rFonts w:ascii="宋体" w:hAnsi="宋体" w:cs="宋体" w:hint="eastAsia"/>
          <w:sz w:val="32"/>
          <w:szCs w:val="32"/>
        </w:rPr>
        <w:t>第一部分</w:t>
      </w:r>
      <w:r>
        <w:rPr>
          <w:rFonts w:ascii="宋体" w:hAnsi="宋体" w:cs="宋体" w:hint="eastAsia"/>
          <w:sz w:val="32"/>
          <w:szCs w:val="32"/>
        </w:rPr>
        <w:t xml:space="preserve">      </w:t>
      </w:r>
      <w:r>
        <w:rPr>
          <w:rFonts w:ascii="宋体" w:hAnsi="宋体" w:cs="宋体" w:hint="eastAsia"/>
          <w:sz w:val="32"/>
          <w:szCs w:val="32"/>
        </w:rPr>
        <w:t>招标公告</w:t>
      </w:r>
    </w:p>
    <w:p w:rsidR="00AA0558" w:rsidRDefault="00CF74AE">
      <w:pPr>
        <w:spacing w:line="360" w:lineRule="auto"/>
        <w:ind w:firstLineChars="400" w:firstLine="1280"/>
        <w:rPr>
          <w:rFonts w:ascii="宋体" w:hAnsi="宋体" w:cs="宋体"/>
          <w:sz w:val="32"/>
          <w:szCs w:val="32"/>
        </w:rPr>
      </w:pPr>
      <w:r>
        <w:rPr>
          <w:rFonts w:ascii="宋体" w:hAnsi="宋体" w:cs="宋体" w:hint="eastAsia"/>
          <w:sz w:val="32"/>
          <w:szCs w:val="32"/>
        </w:rPr>
        <w:t>第二部分</w:t>
      </w:r>
      <w:r>
        <w:rPr>
          <w:rFonts w:ascii="宋体" w:hAnsi="宋体" w:cs="宋体" w:hint="eastAsia"/>
          <w:sz w:val="32"/>
          <w:szCs w:val="32"/>
        </w:rPr>
        <w:t xml:space="preserve">      </w:t>
      </w:r>
      <w:r>
        <w:rPr>
          <w:rFonts w:ascii="宋体" w:hAnsi="宋体" w:cs="宋体" w:hint="eastAsia"/>
          <w:sz w:val="32"/>
          <w:szCs w:val="32"/>
        </w:rPr>
        <w:t>投标人须知</w:t>
      </w:r>
    </w:p>
    <w:p w:rsidR="00AA0558" w:rsidRDefault="00CF74AE">
      <w:pPr>
        <w:spacing w:line="360" w:lineRule="auto"/>
        <w:ind w:firstLineChars="400" w:firstLine="1280"/>
        <w:rPr>
          <w:rFonts w:ascii="宋体" w:hAnsi="宋体" w:cs="宋体"/>
          <w:sz w:val="32"/>
          <w:szCs w:val="32"/>
        </w:rPr>
      </w:pPr>
      <w:r>
        <w:rPr>
          <w:rFonts w:ascii="宋体" w:hAnsi="宋体" w:cs="宋体" w:hint="eastAsia"/>
          <w:sz w:val="32"/>
          <w:szCs w:val="32"/>
        </w:rPr>
        <w:t>第三部分</w:t>
      </w:r>
      <w:r>
        <w:rPr>
          <w:rFonts w:ascii="宋体" w:hAnsi="宋体" w:cs="宋体" w:hint="eastAsia"/>
          <w:sz w:val="32"/>
          <w:szCs w:val="32"/>
        </w:rPr>
        <w:t xml:space="preserve">      </w:t>
      </w:r>
      <w:r>
        <w:rPr>
          <w:rFonts w:ascii="宋体" w:hAnsi="宋体" w:cs="宋体" w:hint="eastAsia"/>
          <w:sz w:val="32"/>
          <w:szCs w:val="32"/>
        </w:rPr>
        <w:t>采购需求</w:t>
      </w:r>
    </w:p>
    <w:p w:rsidR="00AA0558" w:rsidRDefault="00CF74AE">
      <w:pPr>
        <w:spacing w:line="360" w:lineRule="auto"/>
        <w:ind w:firstLineChars="400" w:firstLine="1280"/>
        <w:rPr>
          <w:rFonts w:ascii="宋体" w:hAnsi="宋体" w:cs="宋体"/>
          <w:sz w:val="32"/>
          <w:szCs w:val="32"/>
        </w:rPr>
      </w:pPr>
      <w:r>
        <w:rPr>
          <w:rFonts w:ascii="宋体" w:hAnsi="宋体" w:cs="宋体" w:hint="eastAsia"/>
          <w:sz w:val="32"/>
          <w:szCs w:val="32"/>
        </w:rPr>
        <w:t>第四部分</w:t>
      </w:r>
      <w:r>
        <w:rPr>
          <w:rFonts w:ascii="宋体" w:hAnsi="宋体" w:cs="宋体" w:hint="eastAsia"/>
          <w:sz w:val="32"/>
          <w:szCs w:val="32"/>
        </w:rPr>
        <w:t xml:space="preserve">      </w:t>
      </w:r>
      <w:r>
        <w:rPr>
          <w:rFonts w:ascii="宋体" w:hAnsi="宋体" w:cs="宋体" w:hint="eastAsia"/>
          <w:sz w:val="32"/>
          <w:szCs w:val="32"/>
        </w:rPr>
        <w:t>评标办法</w:t>
      </w:r>
    </w:p>
    <w:p w:rsidR="00AA0558" w:rsidRDefault="00CF74AE">
      <w:pPr>
        <w:spacing w:line="360" w:lineRule="auto"/>
        <w:ind w:firstLineChars="400" w:firstLine="1280"/>
        <w:rPr>
          <w:rFonts w:ascii="宋体" w:hAnsi="宋体" w:cs="宋体"/>
          <w:sz w:val="32"/>
          <w:szCs w:val="32"/>
        </w:rPr>
      </w:pPr>
      <w:r>
        <w:rPr>
          <w:rFonts w:ascii="宋体" w:hAnsi="宋体" w:cs="宋体" w:hint="eastAsia"/>
          <w:sz w:val="32"/>
          <w:szCs w:val="32"/>
        </w:rPr>
        <w:t>第五部分</w:t>
      </w:r>
      <w:r>
        <w:rPr>
          <w:rFonts w:ascii="宋体" w:hAnsi="宋体" w:cs="宋体" w:hint="eastAsia"/>
          <w:sz w:val="32"/>
          <w:szCs w:val="32"/>
        </w:rPr>
        <w:t xml:space="preserve">      </w:t>
      </w:r>
      <w:r>
        <w:rPr>
          <w:rFonts w:ascii="宋体" w:hAnsi="宋体" w:cs="宋体" w:hint="eastAsia"/>
          <w:sz w:val="32"/>
          <w:szCs w:val="32"/>
        </w:rPr>
        <w:t>拟签订的合同文本</w:t>
      </w:r>
    </w:p>
    <w:p w:rsidR="00AA0558" w:rsidRDefault="00CF74AE">
      <w:pPr>
        <w:spacing w:line="360" w:lineRule="auto"/>
        <w:ind w:firstLineChars="400" w:firstLine="1280"/>
        <w:rPr>
          <w:rFonts w:ascii="宋体" w:hAnsi="宋体" w:cs="宋体"/>
          <w:sz w:val="32"/>
          <w:szCs w:val="32"/>
        </w:rPr>
      </w:pPr>
      <w:r>
        <w:rPr>
          <w:rFonts w:ascii="宋体" w:hAnsi="宋体" w:cs="宋体" w:hint="eastAsia"/>
          <w:sz w:val="32"/>
          <w:szCs w:val="32"/>
        </w:rPr>
        <w:t>第六部分</w:t>
      </w:r>
      <w:r>
        <w:rPr>
          <w:rFonts w:ascii="宋体" w:hAnsi="宋体" w:cs="宋体" w:hint="eastAsia"/>
          <w:sz w:val="32"/>
          <w:szCs w:val="32"/>
        </w:rPr>
        <w:t xml:space="preserve">      </w:t>
      </w:r>
      <w:r>
        <w:rPr>
          <w:rFonts w:ascii="宋体" w:hAnsi="宋体" w:cs="宋体" w:hint="eastAsia"/>
          <w:sz w:val="32"/>
          <w:szCs w:val="32"/>
        </w:rPr>
        <w:t>应提交的有关格式范例</w:t>
      </w:r>
    </w:p>
    <w:p w:rsidR="00AA0558" w:rsidRDefault="00AA0558" w:rsidP="0029761B">
      <w:pPr>
        <w:spacing w:line="360" w:lineRule="auto"/>
        <w:ind w:firstLineChars="229" w:firstLine="550"/>
        <w:rPr>
          <w:rFonts w:ascii="宋体" w:hAnsi="宋体" w:cs="宋体"/>
          <w:sz w:val="24"/>
        </w:rPr>
      </w:pPr>
      <w:bookmarkStart w:id="1" w:name="_Hlt91233176"/>
      <w:bookmarkStart w:id="2" w:name="_Toc91899869"/>
      <w:bookmarkEnd w:id="1"/>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rsidP="0029761B">
      <w:pPr>
        <w:spacing w:line="360" w:lineRule="auto"/>
        <w:ind w:firstLineChars="229" w:firstLine="550"/>
        <w:rPr>
          <w:rFonts w:ascii="宋体" w:hAnsi="宋体" w:cs="宋体"/>
          <w:sz w:val="24"/>
        </w:rPr>
      </w:pPr>
    </w:p>
    <w:p w:rsidR="00AA0558" w:rsidRDefault="00AA0558">
      <w:pPr>
        <w:spacing w:line="360" w:lineRule="auto"/>
        <w:rPr>
          <w:rFonts w:ascii="宋体" w:hAnsi="宋体" w:cs="宋体"/>
          <w:sz w:val="24"/>
        </w:rPr>
      </w:pPr>
    </w:p>
    <w:p w:rsidR="00AA0558" w:rsidRDefault="00CF74AE">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rsidR="00AA0558" w:rsidRDefault="00CF74A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AA0558" w:rsidRDefault="00CF74A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水气环境</w:t>
      </w:r>
      <w:r>
        <w:rPr>
          <w:rFonts w:ascii="宋体" w:hAnsi="宋体" w:cs="宋体" w:hint="eastAsia"/>
          <w:sz w:val="24"/>
          <w:u w:val="single"/>
        </w:rPr>
        <w:t>AI</w:t>
      </w:r>
      <w:r>
        <w:rPr>
          <w:rFonts w:ascii="宋体" w:hAnsi="宋体" w:cs="宋体" w:hint="eastAsia"/>
          <w:sz w:val="24"/>
          <w:u w:val="single"/>
        </w:rPr>
        <w:t>智能监控项目</w:t>
      </w:r>
      <w:r>
        <w:rPr>
          <w:rFonts w:ascii="宋体" w:hAnsi="宋体" w:cs="宋体" w:hint="eastAsia"/>
          <w:sz w:val="24"/>
        </w:rPr>
        <w:t>招标项目的潜在投标人应在政采云平台（</w:t>
      </w:r>
      <w:hyperlink r:id="rId9" w:history="1">
        <w:r>
          <w:rPr>
            <w:rStyle w:val="aff5"/>
            <w:rFonts w:ascii="宋体" w:eastAsia="宋体" w:hAnsi="宋体" w:cs="宋体" w:hint="eastAsia"/>
            <w:snapToGrid/>
            <w:color w:val="auto"/>
            <w:kern w:val="2"/>
            <w:sz w:val="24"/>
            <w:szCs w:val="24"/>
          </w:rPr>
          <w:t>https://www.zcygov.cn/</w:t>
        </w:r>
        <w:r>
          <w:rPr>
            <w:rStyle w:val="aff5"/>
            <w:rFonts w:ascii="宋体" w:eastAsia="宋体" w:hAnsi="宋体" w:cs="宋体" w:hint="eastAsia"/>
            <w:snapToGrid/>
            <w:color w:val="auto"/>
            <w:kern w:val="2"/>
            <w:sz w:val="24"/>
            <w:szCs w:val="24"/>
          </w:rPr>
          <w:t>）获取（下载）招标文件，并于</w:t>
        </w:r>
        <w:r>
          <w:rPr>
            <w:rStyle w:val="aff5"/>
            <w:rFonts w:ascii="宋体" w:eastAsia="宋体" w:hAnsi="宋体" w:cs="宋体" w:hint="eastAsia"/>
            <w:snapToGrid/>
            <w:color w:val="auto"/>
            <w:kern w:val="2"/>
            <w:sz w:val="24"/>
            <w:szCs w:val="24"/>
            <w:u w:val="single"/>
          </w:rPr>
          <w:t>202</w:t>
        </w:r>
        <w:r>
          <w:rPr>
            <w:rStyle w:val="aff5"/>
            <w:rFonts w:ascii="宋体" w:hAnsi="宋体" w:cs="宋体" w:hint="eastAsia"/>
            <w:snapToGrid/>
            <w:color w:val="auto"/>
            <w:kern w:val="2"/>
            <w:sz w:val="24"/>
            <w:szCs w:val="24"/>
            <w:u w:val="single"/>
          </w:rPr>
          <w:t>3</w:t>
        </w:r>
        <w:r>
          <w:rPr>
            <w:rStyle w:val="aff5"/>
            <w:rFonts w:ascii="宋体" w:eastAsia="宋体" w:hAnsi="宋体" w:cs="宋体" w:hint="eastAsia"/>
            <w:snapToGrid/>
            <w:color w:val="auto"/>
            <w:kern w:val="2"/>
            <w:sz w:val="24"/>
            <w:szCs w:val="24"/>
          </w:rPr>
          <w:t>年</w:t>
        </w:r>
        <w:r>
          <w:rPr>
            <w:rStyle w:val="aff5"/>
            <w:rFonts w:ascii="宋体" w:hAnsi="宋体" w:cs="宋体" w:hint="eastAsia"/>
            <w:snapToGrid/>
            <w:color w:val="auto"/>
            <w:kern w:val="2"/>
            <w:sz w:val="24"/>
            <w:szCs w:val="24"/>
            <w:u w:val="single"/>
          </w:rPr>
          <w:t>10</w:t>
        </w:r>
        <w:r>
          <w:rPr>
            <w:rStyle w:val="aff5"/>
            <w:rFonts w:ascii="宋体" w:eastAsia="宋体" w:hAnsi="宋体" w:cs="宋体" w:hint="eastAsia"/>
            <w:snapToGrid/>
            <w:color w:val="auto"/>
            <w:kern w:val="2"/>
            <w:sz w:val="24"/>
            <w:szCs w:val="24"/>
          </w:rPr>
          <w:t>月</w:t>
        </w:r>
        <w:r>
          <w:rPr>
            <w:rStyle w:val="aff5"/>
            <w:rFonts w:ascii="宋体" w:hAnsi="宋体" w:cs="宋体" w:hint="eastAsia"/>
            <w:snapToGrid/>
            <w:color w:val="auto"/>
            <w:kern w:val="2"/>
            <w:sz w:val="24"/>
            <w:szCs w:val="24"/>
            <w:u w:val="single"/>
          </w:rPr>
          <w:t>1</w:t>
        </w:r>
        <w:r>
          <w:rPr>
            <w:rStyle w:val="aff5"/>
            <w:rFonts w:ascii="宋体" w:hAnsi="宋体" w:cs="宋体" w:hint="eastAsia"/>
            <w:snapToGrid/>
            <w:color w:val="auto"/>
            <w:kern w:val="2"/>
            <w:sz w:val="24"/>
            <w:szCs w:val="24"/>
            <w:u w:val="single"/>
          </w:rPr>
          <w:t>8</w:t>
        </w:r>
        <w:r>
          <w:rPr>
            <w:rStyle w:val="aff5"/>
            <w:rFonts w:ascii="宋体" w:eastAsia="宋体" w:hAnsi="宋体" w:cs="宋体" w:hint="eastAsia"/>
            <w:snapToGrid/>
            <w:color w:val="auto"/>
            <w:kern w:val="2"/>
            <w:sz w:val="24"/>
            <w:szCs w:val="24"/>
          </w:rPr>
          <w:t>日</w:t>
        </w:r>
        <w:r>
          <w:rPr>
            <w:rStyle w:val="aff5"/>
            <w:rFonts w:ascii="宋体" w:hAnsi="宋体" w:cs="宋体" w:hint="eastAsia"/>
            <w:snapToGrid/>
            <w:color w:val="auto"/>
            <w:kern w:val="2"/>
            <w:sz w:val="24"/>
            <w:szCs w:val="24"/>
            <w:u w:val="single"/>
          </w:rPr>
          <w:t>9</w:t>
        </w:r>
        <w:r>
          <w:rPr>
            <w:rStyle w:val="aff5"/>
            <w:rFonts w:ascii="宋体" w:eastAsia="宋体" w:hAnsi="宋体" w:cs="宋体" w:hint="eastAsia"/>
            <w:snapToGrid/>
            <w:color w:val="auto"/>
            <w:kern w:val="2"/>
            <w:sz w:val="24"/>
            <w:szCs w:val="24"/>
          </w:rPr>
          <w:t>点</w:t>
        </w:r>
        <w:r>
          <w:rPr>
            <w:rStyle w:val="aff5"/>
            <w:rFonts w:ascii="宋体" w:hAnsi="宋体" w:cs="宋体" w:hint="eastAsia"/>
            <w:snapToGrid/>
            <w:color w:val="auto"/>
            <w:kern w:val="2"/>
            <w:sz w:val="24"/>
            <w:szCs w:val="24"/>
            <w:u w:val="single"/>
          </w:rPr>
          <w:t>30</w:t>
        </w:r>
        <w:r>
          <w:rPr>
            <w:rStyle w:val="aff5"/>
            <w:rFonts w:ascii="宋体" w:eastAsia="宋体" w:hAnsi="宋体" w:cs="宋体" w:hint="eastAsia"/>
            <w:snapToGrid/>
            <w:color w:val="auto"/>
            <w:kern w:val="2"/>
            <w:sz w:val="24"/>
            <w:szCs w:val="24"/>
          </w:rPr>
          <w:t>分</w:t>
        </w:r>
        <w:r>
          <w:rPr>
            <w:rStyle w:val="aff5"/>
            <w:rFonts w:ascii="宋体" w:hAnsi="宋体" w:cs="宋体" w:hint="eastAsia"/>
            <w:bCs/>
            <w:snapToGrid/>
            <w:color w:val="auto"/>
            <w:kern w:val="2"/>
            <w:sz w:val="24"/>
            <w:szCs w:val="24"/>
          </w:rPr>
          <w:t>00</w:t>
        </w:r>
        <w:r>
          <w:rPr>
            <w:rStyle w:val="aff5"/>
            <w:rFonts w:ascii="宋体" w:eastAsia="宋体" w:hAnsi="宋体" w:cs="宋体" w:hint="eastAsia"/>
            <w:bCs/>
            <w:snapToGrid/>
            <w:color w:val="auto"/>
            <w:kern w:val="2"/>
            <w:sz w:val="24"/>
            <w:szCs w:val="24"/>
          </w:rPr>
          <w:t>秒</w:t>
        </w:r>
      </w:hyperlink>
      <w:r>
        <w:rPr>
          <w:rFonts w:ascii="宋体" w:hAnsi="宋体" w:cs="宋体" w:hint="eastAsia"/>
          <w:bCs/>
          <w:sz w:val="24"/>
        </w:rPr>
        <w:t>（北京时间）前</w:t>
      </w:r>
      <w:r>
        <w:rPr>
          <w:rFonts w:ascii="宋体" w:hAnsi="宋体" w:cs="宋体" w:hint="eastAsia"/>
          <w:sz w:val="24"/>
        </w:rPr>
        <w:t>递交（上传）投标文件。</w:t>
      </w:r>
    </w:p>
    <w:p w:rsidR="00AA0558" w:rsidRDefault="00CF74AE">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CTZB-2023090294</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sz w:val="24"/>
        </w:rPr>
        <w:t>水气环境</w:t>
      </w:r>
      <w:r>
        <w:rPr>
          <w:rFonts w:ascii="宋体" w:hAnsi="宋体" w:cs="宋体" w:hint="eastAsia"/>
          <w:sz w:val="24"/>
        </w:rPr>
        <w:t>AI</w:t>
      </w:r>
      <w:r>
        <w:rPr>
          <w:rFonts w:ascii="宋体" w:hAnsi="宋体" w:cs="宋体" w:hint="eastAsia"/>
          <w:sz w:val="24"/>
        </w:rPr>
        <w:t>智能监控项目</w:t>
      </w:r>
    </w:p>
    <w:p w:rsidR="00AA0558" w:rsidRDefault="00CF74AE">
      <w:pPr>
        <w:spacing w:line="360" w:lineRule="auto"/>
        <w:ind w:firstLineChars="200" w:firstLine="482"/>
        <w:rPr>
          <w:rFonts w:ascii="宋体" w:hAnsi="宋体" w:cs="宋体"/>
          <w:sz w:val="24"/>
        </w:rPr>
      </w:pPr>
      <w:r>
        <w:rPr>
          <w:rFonts w:ascii="宋体" w:hAnsi="宋体" w:cs="宋体" w:hint="eastAsia"/>
          <w:b/>
          <w:sz w:val="24"/>
        </w:rPr>
        <w:t>预算金额（元）：</w:t>
      </w:r>
      <w:r>
        <w:rPr>
          <w:rFonts w:ascii="宋体" w:hAnsi="宋体" w:cs="宋体"/>
          <w:sz w:val="24"/>
        </w:rPr>
        <w:t xml:space="preserve"> </w:t>
      </w:r>
      <w:r>
        <w:rPr>
          <w:rFonts w:ascii="宋体" w:hAnsi="宋体" w:cs="宋体" w:hint="eastAsia"/>
          <w:sz w:val="24"/>
        </w:rPr>
        <w:t>标项一：</w:t>
      </w:r>
      <w:r>
        <w:rPr>
          <w:rFonts w:ascii="宋体" w:hAnsi="宋体" w:cs="宋体" w:hint="eastAsia"/>
          <w:sz w:val="24"/>
        </w:rPr>
        <w:t>1960000.00</w:t>
      </w:r>
      <w:r>
        <w:rPr>
          <w:rFonts w:ascii="宋体" w:hAnsi="宋体" w:cs="宋体" w:hint="eastAsia"/>
          <w:sz w:val="24"/>
        </w:rPr>
        <w:br/>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标项二：</w:t>
      </w:r>
      <w:r>
        <w:rPr>
          <w:rFonts w:ascii="宋体" w:hAnsi="宋体" w:cs="宋体" w:hint="eastAsia"/>
          <w:sz w:val="24"/>
        </w:rPr>
        <w:t>2940000.00</w:t>
      </w:r>
      <w:r>
        <w:rPr>
          <w:rFonts w:ascii="宋体" w:hAnsi="宋体" w:cs="宋体" w:hint="eastAsia"/>
          <w:sz w:val="24"/>
        </w:rPr>
        <w:br/>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标项三：</w:t>
      </w:r>
      <w:r>
        <w:rPr>
          <w:rFonts w:ascii="宋体" w:hAnsi="宋体" w:cs="宋体" w:hint="eastAsia"/>
          <w:sz w:val="24"/>
        </w:rPr>
        <w:t>1470000.00</w:t>
      </w:r>
    </w:p>
    <w:p w:rsidR="00AA0558" w:rsidRDefault="00CF74AE">
      <w:pPr>
        <w:spacing w:line="360" w:lineRule="auto"/>
        <w:ind w:firstLineChars="1070" w:firstLine="2568"/>
        <w:rPr>
          <w:rFonts w:ascii="宋体" w:hAnsi="宋体" w:cs="宋体"/>
          <w:sz w:val="24"/>
        </w:rPr>
      </w:pPr>
      <w:r>
        <w:rPr>
          <w:rFonts w:ascii="宋体" w:hAnsi="宋体" w:cs="宋体" w:hint="eastAsia"/>
          <w:sz w:val="24"/>
        </w:rPr>
        <w:t>标项四：</w:t>
      </w:r>
      <w:r>
        <w:rPr>
          <w:rFonts w:ascii="宋体" w:hAnsi="宋体" w:cs="宋体" w:hint="eastAsia"/>
          <w:sz w:val="24"/>
        </w:rPr>
        <w:t>130000.00</w:t>
      </w:r>
    </w:p>
    <w:p w:rsidR="00AA0558" w:rsidRDefault="00CF74AE">
      <w:pPr>
        <w:spacing w:line="360" w:lineRule="auto"/>
        <w:ind w:firstLineChars="200" w:firstLine="482"/>
        <w:rPr>
          <w:rFonts w:ascii="宋体" w:hAnsi="宋体" w:cs="宋体"/>
          <w:sz w:val="24"/>
        </w:rPr>
      </w:pPr>
      <w:r>
        <w:rPr>
          <w:rFonts w:ascii="宋体" w:hAnsi="宋体" w:cs="宋体" w:hint="eastAsia"/>
          <w:b/>
          <w:sz w:val="24"/>
        </w:rPr>
        <w:t>最高限价（元）：</w:t>
      </w:r>
      <w:r>
        <w:rPr>
          <w:rFonts w:ascii="宋体" w:hAnsi="宋体" w:cs="宋体" w:hint="eastAsia"/>
          <w:b/>
          <w:sz w:val="24"/>
        </w:rPr>
        <w:t xml:space="preserve"> </w:t>
      </w:r>
      <w:r>
        <w:rPr>
          <w:rFonts w:ascii="宋体" w:hAnsi="宋体" w:cs="宋体" w:hint="eastAsia"/>
          <w:sz w:val="24"/>
        </w:rPr>
        <w:t>标项一：</w:t>
      </w:r>
      <w:r>
        <w:rPr>
          <w:rFonts w:ascii="宋体" w:hAnsi="宋体" w:cs="宋体" w:hint="eastAsia"/>
          <w:sz w:val="24"/>
        </w:rPr>
        <w:t>1960000.00</w:t>
      </w:r>
      <w:r>
        <w:rPr>
          <w:rFonts w:ascii="宋体" w:hAnsi="宋体" w:cs="宋体" w:hint="eastAsia"/>
          <w:sz w:val="24"/>
        </w:rPr>
        <w:br/>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标项二：</w:t>
      </w:r>
      <w:r>
        <w:rPr>
          <w:rFonts w:ascii="宋体" w:hAnsi="宋体" w:cs="宋体" w:hint="eastAsia"/>
          <w:sz w:val="24"/>
        </w:rPr>
        <w:t>2940000.00</w:t>
      </w:r>
      <w:r>
        <w:rPr>
          <w:rFonts w:ascii="宋体" w:hAnsi="宋体" w:cs="宋体" w:hint="eastAsia"/>
          <w:sz w:val="24"/>
        </w:rPr>
        <w:br/>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标项三：</w:t>
      </w:r>
      <w:r>
        <w:rPr>
          <w:rFonts w:ascii="宋体" w:hAnsi="宋体" w:cs="宋体" w:hint="eastAsia"/>
          <w:sz w:val="24"/>
        </w:rPr>
        <w:t>1470000.00</w:t>
      </w:r>
      <w:r>
        <w:rPr>
          <w:rFonts w:ascii="宋体" w:hAnsi="宋体" w:cs="宋体" w:hint="eastAsia"/>
          <w:sz w:val="24"/>
        </w:rPr>
        <w:br/>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标项四：</w:t>
      </w:r>
      <w:r>
        <w:rPr>
          <w:rFonts w:ascii="宋体" w:hAnsi="宋体" w:cs="宋体" w:hint="eastAsia"/>
          <w:sz w:val="24"/>
        </w:rPr>
        <w:t>130000.00</w:t>
      </w:r>
    </w:p>
    <w:p w:rsidR="00AA0558" w:rsidRDefault="00CF74AE">
      <w:pPr>
        <w:pStyle w:val="a5"/>
        <w:spacing w:line="360" w:lineRule="auto"/>
        <w:ind w:firstLine="480"/>
        <w:rPr>
          <w:rFonts w:hAnsi="宋体" w:cs="宋体"/>
          <w:b/>
          <w:color w:val="auto"/>
          <w:sz w:val="24"/>
        </w:rPr>
      </w:pPr>
      <w:r>
        <w:rPr>
          <w:rFonts w:hAnsi="宋体" w:cs="宋体" w:hint="eastAsia"/>
          <w:b/>
          <w:color w:val="auto"/>
          <w:sz w:val="24"/>
        </w:rPr>
        <w:t>采购需求</w:t>
      </w:r>
      <w:r>
        <w:rPr>
          <w:rFonts w:hAnsi="宋体" w:cs="宋体" w:hint="eastAsia"/>
          <w:b/>
          <w:color w:val="auto"/>
          <w:sz w:val="24"/>
        </w:rPr>
        <w:t>（具体以招标文件第三部分采购需求为准，供应商可点击本公告下方“浏览采购文件”查看采购需求）</w:t>
      </w:r>
      <w:r>
        <w:rPr>
          <w:rFonts w:hAnsi="宋体" w:cs="宋体" w:hint="eastAsia"/>
          <w:b/>
          <w:color w:val="auto"/>
          <w:sz w:val="24"/>
        </w:rPr>
        <w:t>：</w:t>
      </w:r>
    </w:p>
    <w:p w:rsidR="00AA0558" w:rsidRDefault="00CF74AE">
      <w:pPr>
        <w:pStyle w:val="a5"/>
        <w:spacing w:line="360" w:lineRule="auto"/>
        <w:ind w:firstLine="480"/>
        <w:rPr>
          <w:rFonts w:hAnsi="宋体" w:cs="宋体"/>
          <w:sz w:val="24"/>
        </w:rPr>
      </w:pPr>
      <w:r>
        <w:rPr>
          <w:rFonts w:hAnsi="宋体" w:cs="宋体" w:hint="eastAsia"/>
          <w:color w:val="auto"/>
          <w:sz w:val="24"/>
        </w:rPr>
        <w:t>标项一：</w:t>
      </w:r>
      <w:r>
        <w:rPr>
          <w:rFonts w:hAnsi="宋体" w:cs="宋体" w:hint="eastAsia"/>
          <w:sz w:val="24"/>
          <w:szCs w:val="24"/>
        </w:rPr>
        <w:t>生态环境高空视频</w:t>
      </w:r>
      <w:r>
        <w:rPr>
          <w:rFonts w:hAnsi="宋体" w:cs="宋体" w:hint="eastAsia"/>
          <w:sz w:val="24"/>
          <w:szCs w:val="24"/>
        </w:rPr>
        <w:t>AI</w:t>
      </w:r>
      <w:r>
        <w:rPr>
          <w:rFonts w:hAnsi="宋体" w:cs="宋体" w:hint="eastAsia"/>
          <w:sz w:val="24"/>
          <w:szCs w:val="24"/>
        </w:rPr>
        <w:t>服务</w:t>
      </w:r>
    </w:p>
    <w:p w:rsidR="00AA0558" w:rsidRDefault="00CF74AE">
      <w:pPr>
        <w:pStyle w:val="a5"/>
        <w:spacing w:line="360" w:lineRule="auto"/>
        <w:ind w:firstLine="480"/>
        <w:rPr>
          <w:rFonts w:hAnsi="宋体" w:cs="宋体"/>
          <w:sz w:val="24"/>
          <w:szCs w:val="24"/>
        </w:rPr>
      </w:pPr>
      <w:r>
        <w:rPr>
          <w:rFonts w:hAnsi="宋体" w:cs="宋体" w:hint="eastAsia"/>
          <w:sz w:val="24"/>
          <w:szCs w:val="24"/>
        </w:rPr>
        <w:t>服务内容包括点位勘探及方案设计服务、视频感知数据服务、视频点位设计及数据接入服务、</w:t>
      </w:r>
      <w:r>
        <w:rPr>
          <w:rFonts w:hAnsi="宋体" w:cs="宋体" w:hint="eastAsia"/>
          <w:sz w:val="24"/>
          <w:szCs w:val="24"/>
        </w:rPr>
        <w:t>AI</w:t>
      </w:r>
      <w:r>
        <w:rPr>
          <w:rFonts w:hAnsi="宋体" w:cs="宋体" w:hint="eastAsia"/>
          <w:sz w:val="24"/>
          <w:szCs w:val="24"/>
        </w:rPr>
        <w:t>分析定制化服务。</w:t>
      </w:r>
    </w:p>
    <w:p w:rsidR="00AA0558" w:rsidRDefault="00CF74AE">
      <w:pPr>
        <w:pStyle w:val="a5"/>
        <w:spacing w:line="360" w:lineRule="auto"/>
        <w:ind w:firstLine="480"/>
        <w:rPr>
          <w:rFonts w:hAnsi="宋体" w:cs="宋体"/>
          <w:sz w:val="24"/>
          <w:szCs w:val="24"/>
        </w:rPr>
      </w:pPr>
      <w:r>
        <w:rPr>
          <w:rFonts w:hAnsi="宋体" w:cs="宋体" w:hint="eastAsia"/>
          <w:color w:val="auto"/>
          <w:sz w:val="24"/>
        </w:rPr>
        <w:t>标项二：生态环境遥感监测及反演服务</w:t>
      </w:r>
    </w:p>
    <w:p w:rsidR="00AA0558" w:rsidRDefault="00CF74AE">
      <w:pPr>
        <w:pStyle w:val="a5"/>
        <w:spacing w:line="360" w:lineRule="auto"/>
        <w:ind w:firstLine="480"/>
        <w:rPr>
          <w:rFonts w:hAnsi="宋体" w:cs="宋体"/>
          <w:sz w:val="24"/>
        </w:rPr>
      </w:pPr>
      <w:r>
        <w:rPr>
          <w:rFonts w:hAnsi="宋体" w:cs="宋体" w:hint="eastAsia"/>
          <w:sz w:val="24"/>
          <w:szCs w:val="24"/>
        </w:rPr>
        <w:t>服务内容包括大气污染浓度分布遥感监测、工业热源遥感监测、火点遥感监测、裸露地遥感监测、黑臭水体遥感监测、蓝藻遥感监测</w:t>
      </w:r>
      <w:r>
        <w:rPr>
          <w:rFonts w:hAnsi="宋体" w:cs="宋体" w:hint="eastAsia"/>
          <w:sz w:val="24"/>
          <w:szCs w:val="24"/>
        </w:rPr>
        <w:t>、</w:t>
      </w:r>
      <w:r>
        <w:rPr>
          <w:rFonts w:hAnsi="宋体" w:cs="宋体" w:hint="eastAsia"/>
          <w:sz w:val="24"/>
        </w:rPr>
        <w:t>杭州市卫星遥感数据解译。</w:t>
      </w:r>
      <w:r>
        <w:rPr>
          <w:rFonts w:hAnsi="宋体" w:cs="宋体" w:hint="eastAsia"/>
          <w:sz w:val="24"/>
        </w:rPr>
        <w:br/>
      </w:r>
      <w:r>
        <w:rPr>
          <w:rFonts w:hAnsi="宋体" w:cs="宋体" w:hint="eastAsia"/>
          <w:sz w:val="24"/>
        </w:rPr>
        <w:tab/>
      </w:r>
      <w:r>
        <w:rPr>
          <w:rFonts w:hAnsi="宋体" w:cs="宋体" w:hint="eastAsia"/>
          <w:sz w:val="24"/>
        </w:rPr>
        <w:t>标项三：生态环境无人机自动巡查及监测预警分析服务</w:t>
      </w:r>
      <w:r>
        <w:rPr>
          <w:rFonts w:hAnsi="宋体" w:cs="宋体" w:hint="eastAsia"/>
          <w:sz w:val="24"/>
        </w:rPr>
        <w:br/>
      </w:r>
      <w:r>
        <w:rPr>
          <w:rFonts w:hAnsi="宋体" w:cs="宋体" w:hint="eastAsia"/>
          <w:sz w:val="24"/>
        </w:rPr>
        <w:tab/>
      </w:r>
      <w:r>
        <w:rPr>
          <w:rFonts w:hAnsi="宋体" w:cs="宋体" w:hint="eastAsia"/>
          <w:sz w:val="24"/>
        </w:rPr>
        <w:t>服务内容</w:t>
      </w:r>
      <w:r>
        <w:rPr>
          <w:rFonts w:hAnsi="宋体" w:cs="宋体" w:hint="eastAsia"/>
          <w:sz w:val="24"/>
        </w:rPr>
        <w:t>包括生态环境区域日常巡查和重点区域详查两种模式。</w:t>
      </w:r>
    </w:p>
    <w:p w:rsidR="00AA0558" w:rsidRDefault="00CF74AE">
      <w:pPr>
        <w:pStyle w:val="a5"/>
        <w:spacing w:line="360" w:lineRule="auto"/>
        <w:ind w:firstLine="480"/>
        <w:rPr>
          <w:rFonts w:hAnsi="宋体" w:cs="宋体"/>
          <w:color w:val="auto"/>
          <w:sz w:val="24"/>
        </w:rPr>
      </w:pPr>
      <w:r>
        <w:rPr>
          <w:rFonts w:hAnsi="宋体" w:cs="宋体" w:hint="eastAsia"/>
          <w:color w:val="auto"/>
          <w:sz w:val="24"/>
        </w:rPr>
        <w:t>标项四：水气环境</w:t>
      </w:r>
      <w:r>
        <w:rPr>
          <w:rFonts w:hAnsi="宋体" w:cs="宋体" w:hint="eastAsia"/>
          <w:color w:val="auto"/>
          <w:sz w:val="24"/>
        </w:rPr>
        <w:t>AI</w:t>
      </w:r>
      <w:r>
        <w:rPr>
          <w:rFonts w:hAnsi="宋体" w:cs="宋体" w:hint="eastAsia"/>
          <w:color w:val="auto"/>
          <w:sz w:val="24"/>
        </w:rPr>
        <w:t>智能监控项目监理</w:t>
      </w:r>
    </w:p>
    <w:p w:rsidR="00AA0558" w:rsidRDefault="00CF74AE">
      <w:pPr>
        <w:pStyle w:val="a5"/>
        <w:spacing w:line="360" w:lineRule="auto"/>
        <w:ind w:firstLine="480"/>
        <w:rPr>
          <w:rFonts w:hAnsi="宋体" w:cs="宋体"/>
          <w:bCs/>
          <w:snapToGrid/>
          <w:color w:val="auto"/>
          <w:kern w:val="2"/>
          <w:sz w:val="24"/>
          <w:szCs w:val="24"/>
        </w:rPr>
      </w:pPr>
      <w:r>
        <w:rPr>
          <w:rFonts w:hAnsi="宋体" w:cs="宋体" w:hint="eastAsia"/>
          <w:color w:val="auto"/>
          <w:sz w:val="24"/>
        </w:rPr>
        <w:t>提供</w:t>
      </w:r>
      <w:r>
        <w:rPr>
          <w:rFonts w:hAnsi="宋体" w:hint="eastAsia"/>
          <w:color w:val="auto"/>
          <w:sz w:val="24"/>
          <w:szCs w:val="24"/>
        </w:rPr>
        <w:t>对</w:t>
      </w:r>
      <w:r>
        <w:rPr>
          <w:rFonts w:hAnsi="宋体" w:cs="宋体" w:hint="eastAsia"/>
          <w:color w:val="auto"/>
          <w:sz w:val="24"/>
        </w:rPr>
        <w:t>水气环境</w:t>
      </w:r>
      <w:r>
        <w:rPr>
          <w:rFonts w:hAnsi="宋体" w:cs="宋体" w:hint="eastAsia"/>
          <w:color w:val="auto"/>
          <w:sz w:val="24"/>
        </w:rPr>
        <w:t>AI</w:t>
      </w:r>
      <w:r>
        <w:rPr>
          <w:rFonts w:hAnsi="宋体" w:cs="宋体" w:hint="eastAsia"/>
          <w:color w:val="auto"/>
          <w:sz w:val="24"/>
        </w:rPr>
        <w:t>智能监控监理项目</w:t>
      </w:r>
      <w:r>
        <w:rPr>
          <w:rFonts w:hAnsi="宋体" w:cs="宋体" w:hint="eastAsia"/>
          <w:sz w:val="24"/>
          <w:szCs w:val="24"/>
        </w:rPr>
        <w:t>的</w:t>
      </w:r>
      <w:r>
        <w:rPr>
          <w:rFonts w:hAnsi="宋体" w:hint="eastAsia"/>
          <w:color w:val="auto"/>
          <w:sz w:val="24"/>
          <w:szCs w:val="24"/>
        </w:rPr>
        <w:t>监理服务，包含从项目启动直至项目完成终验的全过程监理</w:t>
      </w:r>
      <w:r>
        <w:rPr>
          <w:rFonts w:hAnsi="宋体" w:cs="宋体" w:hint="eastAsia"/>
          <w:sz w:val="24"/>
          <w:szCs w:val="24"/>
        </w:rPr>
        <w:t>。</w:t>
      </w:r>
    </w:p>
    <w:p w:rsidR="00AA0558" w:rsidRDefault="00CF74AE">
      <w:pPr>
        <w:pStyle w:val="27"/>
        <w:spacing w:before="0"/>
        <w:ind w:firstLine="482"/>
        <w:outlineLvl w:val="2"/>
        <w:rPr>
          <w:rFonts w:ascii="宋体" w:hAnsi="宋体" w:cs="宋体"/>
          <w:b/>
          <w:snapToGrid w:val="0"/>
          <w:kern w:val="28"/>
        </w:rPr>
      </w:pPr>
      <w:r>
        <w:rPr>
          <w:rFonts w:ascii="宋体" w:hAnsi="宋体" w:cs="宋体" w:hint="eastAsia"/>
          <w:b/>
        </w:rPr>
        <w:t>合同履约</w:t>
      </w:r>
      <w:r>
        <w:rPr>
          <w:rFonts w:ascii="宋体" w:hAnsi="宋体" w:cs="宋体" w:hint="eastAsia"/>
          <w:b/>
          <w:snapToGrid w:val="0"/>
          <w:kern w:val="28"/>
        </w:rPr>
        <w:t>期限：</w:t>
      </w:r>
    </w:p>
    <w:p w:rsidR="00AA0558" w:rsidRDefault="00CF74AE">
      <w:pPr>
        <w:pStyle w:val="27"/>
        <w:spacing w:before="0"/>
        <w:ind w:firstLine="480"/>
        <w:outlineLvl w:val="2"/>
        <w:rPr>
          <w:rFonts w:ascii="宋体" w:hAnsi="宋体" w:cs="宋体"/>
        </w:rPr>
      </w:pPr>
      <w:r>
        <w:rPr>
          <w:rFonts w:ascii="宋体" w:hAnsi="宋体" w:cs="宋体" w:hint="eastAsia"/>
          <w:snapToGrid w:val="0"/>
          <w:kern w:val="28"/>
        </w:rPr>
        <w:lastRenderedPageBreak/>
        <w:t>标项一：</w:t>
      </w:r>
      <w:r>
        <w:rPr>
          <w:rFonts w:ascii="宋体" w:hAnsi="宋体" w:cs="宋体" w:hint="eastAsia"/>
        </w:rPr>
        <w:t>在合同签订后至</w:t>
      </w:r>
      <w:r>
        <w:rPr>
          <w:rFonts w:ascii="宋体" w:hAnsi="宋体" w:cs="宋体" w:hint="eastAsia"/>
        </w:rPr>
        <w:t>2023</w:t>
      </w:r>
      <w:r>
        <w:rPr>
          <w:rFonts w:ascii="宋体" w:hAnsi="宋体" w:cs="宋体" w:hint="eastAsia"/>
        </w:rPr>
        <w:t>年</w:t>
      </w:r>
      <w:r>
        <w:rPr>
          <w:rFonts w:ascii="宋体" w:hAnsi="宋体" w:cs="宋体" w:hint="eastAsia"/>
        </w:rPr>
        <w:t>12</w:t>
      </w:r>
      <w:r>
        <w:rPr>
          <w:rFonts w:ascii="宋体" w:hAnsi="宋体" w:cs="宋体" w:hint="eastAsia"/>
        </w:rPr>
        <w:t>月</w:t>
      </w:r>
      <w:r>
        <w:rPr>
          <w:rFonts w:ascii="宋体" w:hAnsi="宋体" w:cs="宋体" w:hint="eastAsia"/>
        </w:rPr>
        <w:t>15</w:t>
      </w:r>
      <w:r>
        <w:rPr>
          <w:rFonts w:ascii="宋体" w:hAnsi="宋体" w:cs="宋体" w:hint="eastAsia"/>
        </w:rPr>
        <w:t>日前完成建设内容并通过初验，初验通过后进入</w:t>
      </w:r>
      <w:r>
        <w:rPr>
          <w:rFonts w:ascii="宋体" w:hAnsi="宋体" w:cs="宋体" w:hint="eastAsia"/>
        </w:rPr>
        <w:t>1</w:t>
      </w:r>
      <w:r>
        <w:rPr>
          <w:rFonts w:ascii="宋体" w:hAnsi="宋体" w:cs="宋体" w:hint="eastAsia"/>
        </w:rPr>
        <w:t>年的服务期，服务期满后进行终验</w:t>
      </w:r>
      <w:r>
        <w:rPr>
          <w:rFonts w:ascii="宋体" w:hAnsi="宋体" w:cs="宋体" w:hint="eastAsia"/>
          <w:snapToGrid w:val="0"/>
          <w:kern w:val="28"/>
        </w:rPr>
        <w:t>。</w:t>
      </w:r>
      <w:r>
        <w:rPr>
          <w:rFonts w:ascii="宋体" w:hAnsi="宋体" w:cs="宋体" w:hint="eastAsia"/>
          <w:snapToGrid w:val="0"/>
          <w:kern w:val="28"/>
        </w:rPr>
        <w:br/>
      </w:r>
      <w:r>
        <w:rPr>
          <w:rFonts w:ascii="宋体" w:hAnsi="宋体" w:cs="宋体" w:hint="eastAsia"/>
          <w:snapToGrid w:val="0"/>
          <w:kern w:val="28"/>
        </w:rPr>
        <w:tab/>
        <w:t xml:space="preserve"> </w:t>
      </w:r>
      <w:r>
        <w:rPr>
          <w:rFonts w:ascii="宋体" w:hAnsi="宋体" w:cs="宋体" w:hint="eastAsia"/>
          <w:snapToGrid w:val="0"/>
          <w:kern w:val="28"/>
        </w:rPr>
        <w:t>标项二：</w:t>
      </w:r>
      <w:r>
        <w:rPr>
          <w:rFonts w:ascii="宋体" w:hAnsi="宋体" w:cs="宋体" w:hint="eastAsia"/>
        </w:rPr>
        <w:t>在合同签订后至</w:t>
      </w:r>
      <w:r>
        <w:rPr>
          <w:rFonts w:ascii="宋体" w:hAnsi="宋体" w:cs="宋体" w:hint="eastAsia"/>
        </w:rPr>
        <w:t>2023</w:t>
      </w:r>
      <w:r>
        <w:rPr>
          <w:rFonts w:ascii="宋体" w:hAnsi="宋体" w:cs="宋体" w:hint="eastAsia"/>
        </w:rPr>
        <w:t>年</w:t>
      </w:r>
      <w:r>
        <w:rPr>
          <w:rFonts w:ascii="宋体" w:hAnsi="宋体" w:cs="宋体" w:hint="eastAsia"/>
        </w:rPr>
        <w:t>11</w:t>
      </w:r>
      <w:r>
        <w:rPr>
          <w:rFonts w:ascii="宋体" w:hAnsi="宋体" w:cs="宋体" w:hint="eastAsia"/>
        </w:rPr>
        <w:t>月</w:t>
      </w:r>
      <w:r>
        <w:rPr>
          <w:rFonts w:ascii="宋体" w:hAnsi="宋体" w:cs="宋体" w:hint="eastAsia"/>
        </w:rPr>
        <w:t>25</w:t>
      </w:r>
      <w:r>
        <w:rPr>
          <w:rFonts w:ascii="宋体" w:hAnsi="宋体" w:cs="宋体" w:hint="eastAsia"/>
        </w:rPr>
        <w:t>日前完成建设内容并通过初验，初验通过后进入</w:t>
      </w:r>
      <w:r>
        <w:rPr>
          <w:rFonts w:ascii="宋体" w:hAnsi="宋体" w:cs="宋体" w:hint="eastAsia"/>
        </w:rPr>
        <w:t>1</w:t>
      </w:r>
      <w:r>
        <w:rPr>
          <w:rFonts w:ascii="宋体" w:hAnsi="宋体" w:cs="宋体" w:hint="eastAsia"/>
        </w:rPr>
        <w:t>年的服务期（其中蓝藻遥感监测的服务期为</w:t>
      </w:r>
      <w:r>
        <w:rPr>
          <w:rFonts w:ascii="宋体" w:hAnsi="宋体" w:cs="宋体" w:hint="eastAsia"/>
        </w:rPr>
        <w:t>2024</w:t>
      </w:r>
      <w:r>
        <w:rPr>
          <w:rFonts w:ascii="宋体" w:hAnsi="宋体" w:cs="宋体" w:hint="eastAsia"/>
        </w:rPr>
        <w:t>年</w:t>
      </w:r>
      <w:r>
        <w:rPr>
          <w:rFonts w:ascii="宋体" w:hAnsi="宋体" w:cs="宋体" w:hint="eastAsia"/>
        </w:rPr>
        <w:t>4</w:t>
      </w:r>
      <w:r>
        <w:rPr>
          <w:rFonts w:ascii="宋体" w:hAnsi="宋体" w:cs="宋体" w:hint="eastAsia"/>
        </w:rPr>
        <w:t>月</w:t>
      </w:r>
      <w:r>
        <w:rPr>
          <w:rFonts w:ascii="宋体" w:hAnsi="宋体" w:cs="宋体" w:hint="eastAsia"/>
        </w:rPr>
        <w:t>-2024</w:t>
      </w:r>
      <w:r>
        <w:rPr>
          <w:rFonts w:ascii="宋体" w:hAnsi="宋体" w:cs="宋体" w:hint="eastAsia"/>
        </w:rPr>
        <w:t>年</w:t>
      </w:r>
      <w:r>
        <w:rPr>
          <w:rFonts w:ascii="宋体" w:hAnsi="宋体" w:cs="宋体" w:hint="eastAsia"/>
        </w:rPr>
        <w:t>10</w:t>
      </w:r>
      <w:r>
        <w:rPr>
          <w:rFonts w:ascii="宋体" w:hAnsi="宋体" w:cs="宋体" w:hint="eastAsia"/>
        </w:rPr>
        <w:t>月），服务期满后进行终验</w:t>
      </w:r>
      <w:r>
        <w:rPr>
          <w:rFonts w:ascii="宋体" w:hAnsi="宋体" w:cs="宋体" w:hint="eastAsia"/>
          <w:snapToGrid w:val="0"/>
          <w:kern w:val="28"/>
        </w:rPr>
        <w:t>。</w:t>
      </w:r>
      <w:r>
        <w:rPr>
          <w:rFonts w:ascii="宋体" w:hAnsi="宋体" w:cs="宋体" w:hint="eastAsia"/>
          <w:snapToGrid w:val="0"/>
          <w:kern w:val="28"/>
        </w:rPr>
        <w:br/>
      </w:r>
      <w:r>
        <w:rPr>
          <w:rFonts w:ascii="宋体" w:hAnsi="宋体" w:cs="宋体" w:hint="eastAsia"/>
          <w:snapToGrid w:val="0"/>
          <w:kern w:val="28"/>
        </w:rPr>
        <w:tab/>
        <w:t xml:space="preserve"> </w:t>
      </w:r>
      <w:r>
        <w:rPr>
          <w:rFonts w:ascii="宋体" w:hAnsi="宋体" w:cs="宋体" w:hint="eastAsia"/>
          <w:snapToGrid w:val="0"/>
          <w:kern w:val="28"/>
        </w:rPr>
        <w:t>标项三：</w:t>
      </w:r>
      <w:r>
        <w:rPr>
          <w:rFonts w:ascii="宋体" w:hAnsi="宋体" w:cs="宋体" w:hint="eastAsia"/>
        </w:rPr>
        <w:t>在合同签订后的</w:t>
      </w:r>
      <w:r>
        <w:rPr>
          <w:rFonts w:ascii="宋体" w:hAnsi="宋体" w:cs="宋体" w:hint="eastAsia"/>
        </w:rPr>
        <w:t>1</w:t>
      </w:r>
      <w:r>
        <w:rPr>
          <w:rFonts w:ascii="宋体" w:hAnsi="宋体" w:cs="宋体" w:hint="eastAsia"/>
        </w:rPr>
        <w:t>个月内完成建设内容并通过初验，初验通过后进入</w:t>
      </w:r>
      <w:r>
        <w:rPr>
          <w:rFonts w:ascii="宋体" w:hAnsi="宋体" w:cs="宋体" w:hint="eastAsia"/>
        </w:rPr>
        <w:t>1</w:t>
      </w:r>
      <w:r>
        <w:rPr>
          <w:rFonts w:ascii="宋体" w:hAnsi="宋体" w:cs="宋体" w:hint="eastAsia"/>
        </w:rPr>
        <w:t>年的服务期，服务期满后进行终验</w:t>
      </w:r>
      <w:r>
        <w:rPr>
          <w:rFonts w:ascii="宋体" w:hAnsi="宋体" w:cs="宋体" w:hint="eastAsia"/>
          <w:snapToGrid w:val="0"/>
          <w:kern w:val="28"/>
        </w:rPr>
        <w:t>。</w:t>
      </w:r>
      <w:r>
        <w:rPr>
          <w:rFonts w:ascii="宋体" w:hAnsi="宋体" w:cs="宋体" w:hint="eastAsia"/>
          <w:snapToGrid w:val="0"/>
          <w:kern w:val="28"/>
        </w:rPr>
        <w:br/>
      </w:r>
      <w:r>
        <w:rPr>
          <w:rFonts w:ascii="宋体" w:hAnsi="宋体" w:cs="宋体" w:hint="eastAsia"/>
          <w:snapToGrid w:val="0"/>
          <w:kern w:val="28"/>
        </w:rPr>
        <w:tab/>
        <w:t xml:space="preserve"> </w:t>
      </w:r>
      <w:r>
        <w:rPr>
          <w:rFonts w:ascii="宋体" w:hAnsi="宋体" w:cs="宋体" w:hint="eastAsia"/>
          <w:snapToGrid w:val="0"/>
          <w:kern w:val="28"/>
        </w:rPr>
        <w:t>标项四：</w:t>
      </w:r>
      <w:r>
        <w:rPr>
          <w:rFonts w:ascii="宋体" w:hAnsi="宋体" w:cs="宋体" w:hint="eastAsia"/>
          <w:bCs/>
        </w:rPr>
        <w:t>监理服务期自合同生效开始至项目竣工验收实行全过程监理</w:t>
      </w:r>
      <w:r>
        <w:rPr>
          <w:rFonts w:ascii="宋体" w:hAnsi="宋体" w:cs="宋体" w:hint="eastAsia"/>
          <w:snapToGrid w:val="0"/>
          <w:kern w:val="28"/>
        </w:rPr>
        <w:t>。</w:t>
      </w:r>
    </w:p>
    <w:p w:rsidR="00AA0558" w:rsidRDefault="00CF74AE">
      <w:pPr>
        <w:pStyle w:val="a5"/>
        <w:spacing w:line="360" w:lineRule="auto"/>
        <w:ind w:firstLine="480"/>
        <w:rPr>
          <w:rFonts w:hAnsi="宋体" w:cs="宋体"/>
          <w:b/>
          <w:color w:val="auto"/>
        </w:rPr>
      </w:pPr>
      <w:r>
        <w:rPr>
          <w:rFonts w:hAnsi="宋体" w:cs="宋体" w:hint="eastAsia"/>
          <w:b/>
          <w:color w:val="auto"/>
          <w:sz w:val="24"/>
        </w:rPr>
        <w:t>本项目各标项均接受联合体投标：：</w:t>
      </w:r>
      <w:sdt>
        <w:sdtPr>
          <w:rPr>
            <w:rFonts w:hAnsi="宋体" w:cs="宋体"/>
            <w:color w:val="auto"/>
            <w:kern w:val="0"/>
            <w:sz w:val="24"/>
          </w:rPr>
          <w:id w:val="25"/>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26"/>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AA0558" w:rsidRDefault="00CF74AE">
      <w:pPr>
        <w:spacing w:line="360" w:lineRule="auto"/>
        <w:rPr>
          <w:rFonts w:ascii="宋体" w:hAnsi="宋体" w:cs="宋体"/>
          <w:b/>
          <w:sz w:val="24"/>
        </w:rPr>
      </w:pPr>
      <w:r>
        <w:rPr>
          <w:rFonts w:ascii="宋体" w:hAnsi="宋体" w:cs="宋体" w:hint="eastAsia"/>
          <w:b/>
          <w:sz w:val="24"/>
        </w:rPr>
        <w:t>二、申请人的资格要求：</w:t>
      </w:r>
    </w:p>
    <w:p w:rsidR="00AA0558" w:rsidRDefault="00CF74AE">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rsidR="00AA0558" w:rsidRDefault="00CF74AE">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w:t>
      </w:r>
      <w:r>
        <w:rPr>
          <w:rFonts w:ascii="宋体" w:hAnsi="宋体" w:cs="宋体" w:hint="eastAsia"/>
          <w:snapToGrid w:val="0"/>
          <w:kern w:val="28"/>
          <w:sz w:val="24"/>
          <w:szCs w:val="20"/>
        </w:rPr>
        <w:t>(</w:t>
      </w:r>
      <w:r>
        <w:rPr>
          <w:rFonts w:ascii="宋体" w:hAnsi="宋体" w:cs="宋体" w:hint="eastAsia"/>
          <w:snapToGrid w:val="0"/>
          <w:kern w:val="28"/>
          <w:sz w:val="24"/>
          <w:szCs w:val="20"/>
        </w:rPr>
        <w:t>本项目不接受联合体投标或者投标人不以联合体形式投标的，则不需要提供</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w:t>
      </w:r>
    </w:p>
    <w:p w:rsidR="00AA0558" w:rsidRDefault="00CF74A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3.</w:t>
      </w:r>
      <w:r>
        <w:rPr>
          <w:rFonts w:ascii="宋体" w:hAnsi="宋体" w:cs="宋体" w:hint="eastAsia"/>
          <w:snapToGrid w:val="0"/>
          <w:kern w:val="28"/>
          <w:sz w:val="24"/>
        </w:rPr>
        <w:t>落实政府采购政策需满足的资格要求：</w:t>
      </w:r>
    </w:p>
    <w:p w:rsidR="00AA0558" w:rsidRDefault="00CF74AE">
      <w:pPr>
        <w:spacing w:line="360" w:lineRule="auto"/>
        <w:ind w:firstLineChars="200" w:firstLine="480"/>
        <w:rPr>
          <w:rFonts w:ascii="宋体" w:hAnsi="宋体" w:cs="宋体"/>
          <w:sz w:val="24"/>
        </w:rPr>
      </w:pPr>
      <w:r>
        <w:rPr>
          <w:rFonts w:ascii="宋体" w:hAnsi="宋体" w:cs="宋体" w:hint="eastAsia"/>
          <w:sz w:val="24"/>
        </w:rPr>
        <w:t>标项一：无；</w:t>
      </w:r>
    </w:p>
    <w:p w:rsidR="00AA0558" w:rsidRDefault="00CF74AE">
      <w:pPr>
        <w:spacing w:line="360" w:lineRule="auto"/>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标项二：</w:t>
      </w:r>
      <w:r>
        <w:rPr>
          <w:rFonts w:asciiTheme="majorEastAsia" w:eastAsiaTheme="majorEastAsia" w:hAnsiTheme="majorEastAsia" w:cs="宋体"/>
          <w:sz w:val="24"/>
        </w:rPr>
        <w:t>本项目要求采购项目合同金额的</w:t>
      </w:r>
      <w:r>
        <w:rPr>
          <w:rFonts w:asciiTheme="majorEastAsia" w:eastAsiaTheme="majorEastAsia" w:hAnsiTheme="majorEastAsia" w:cs="宋体"/>
          <w:sz w:val="24"/>
        </w:rPr>
        <w:t>55</w:t>
      </w:r>
      <w:r>
        <w:rPr>
          <w:rFonts w:asciiTheme="majorEastAsia" w:eastAsiaTheme="majorEastAsia" w:hAnsiTheme="majorEastAsia" w:cs="宋体"/>
          <w:sz w:val="24"/>
        </w:rPr>
        <w:t>%</w:t>
      </w:r>
      <w:r>
        <w:rPr>
          <w:rFonts w:asciiTheme="majorEastAsia" w:eastAsiaTheme="majorEastAsia" w:hAnsiTheme="majorEastAsia" w:cs="宋体"/>
          <w:sz w:val="24"/>
        </w:rPr>
        <w:t>以上全部由</w:t>
      </w:r>
      <w:r>
        <w:rPr>
          <w:rFonts w:asciiTheme="majorEastAsia" w:eastAsiaTheme="majorEastAsia" w:hAnsiTheme="majorEastAsia" w:cs="宋体"/>
          <w:sz w:val="24"/>
        </w:rPr>
        <w:t>中</w:t>
      </w:r>
      <w:r>
        <w:rPr>
          <w:rFonts w:asciiTheme="majorEastAsia" w:eastAsiaTheme="majorEastAsia" w:hAnsiTheme="majorEastAsia" w:cs="宋体"/>
          <w:sz w:val="24"/>
        </w:rPr>
        <w:t>小企业承接</w:t>
      </w:r>
      <w:r>
        <w:rPr>
          <w:rFonts w:asciiTheme="majorEastAsia" w:eastAsiaTheme="majorEastAsia" w:hAnsiTheme="majorEastAsia" w:cs="宋体" w:hint="eastAsia"/>
          <w:sz w:val="24"/>
        </w:rPr>
        <w:t>,</w:t>
      </w:r>
      <w:r>
        <w:rPr>
          <w:rFonts w:asciiTheme="majorEastAsia" w:eastAsiaTheme="majorEastAsia" w:hAnsiTheme="majorEastAsia" w:cs="宋体" w:hint="eastAsia"/>
          <w:sz w:val="24"/>
        </w:rPr>
        <w:t>其中小微企业承接比例不少于</w:t>
      </w:r>
      <w:r>
        <w:rPr>
          <w:rFonts w:asciiTheme="majorEastAsia" w:eastAsiaTheme="majorEastAsia" w:hAnsiTheme="majorEastAsia" w:cs="宋体" w:hint="eastAsia"/>
          <w:sz w:val="24"/>
        </w:rPr>
        <w:t>70%</w:t>
      </w:r>
      <w:r>
        <w:rPr>
          <w:rFonts w:asciiTheme="majorEastAsia" w:eastAsiaTheme="majorEastAsia" w:hAnsiTheme="majorEastAsia" w:cs="宋体"/>
          <w:sz w:val="24"/>
        </w:rPr>
        <w:t>。供应商可以采用联合体形式、分包采购标的等形式，使</w:t>
      </w:r>
      <w:r>
        <w:rPr>
          <w:rFonts w:asciiTheme="majorEastAsia" w:eastAsiaTheme="majorEastAsia" w:hAnsiTheme="majorEastAsia" w:cs="宋体"/>
          <w:sz w:val="24"/>
        </w:rPr>
        <w:t>中小</w:t>
      </w:r>
      <w:r>
        <w:rPr>
          <w:rFonts w:asciiTheme="majorEastAsia" w:eastAsiaTheme="majorEastAsia" w:hAnsiTheme="majorEastAsia" w:cs="宋体"/>
          <w:sz w:val="24"/>
        </w:rPr>
        <w:t>企业承担的部分达到以上比例。如果供应商本身提供所有标的均由</w:t>
      </w:r>
      <w:r>
        <w:rPr>
          <w:rFonts w:asciiTheme="majorEastAsia" w:eastAsiaTheme="majorEastAsia" w:hAnsiTheme="majorEastAsia" w:cs="宋体" w:hint="eastAsia"/>
          <w:sz w:val="24"/>
        </w:rPr>
        <w:t>小微</w:t>
      </w:r>
      <w:r>
        <w:rPr>
          <w:rFonts w:asciiTheme="majorEastAsia" w:eastAsiaTheme="majorEastAsia" w:hAnsiTheme="majorEastAsia" w:cs="宋体"/>
          <w:sz w:val="24"/>
        </w:rPr>
        <w:t>企业制造、承建或承接，视同符合了资格条件，无需再向其他企业分包，无需提供分包意向协议</w:t>
      </w:r>
    </w:p>
    <w:p w:rsidR="00AA0558" w:rsidRDefault="00CF74AE">
      <w:pPr>
        <w:spacing w:line="360" w:lineRule="auto"/>
        <w:ind w:firstLineChars="200" w:firstLine="480"/>
        <w:rPr>
          <w:rFonts w:ascii="宋体" w:eastAsiaTheme="majorEastAsia" w:hAnsi="宋体" w:cs="宋体"/>
          <w:sz w:val="24"/>
        </w:rPr>
      </w:pPr>
      <w:r>
        <w:rPr>
          <w:rFonts w:ascii="宋体" w:hAnsi="宋体" w:cs="宋体" w:hint="eastAsia"/>
          <w:sz w:val="24"/>
        </w:rPr>
        <w:t>标项三：</w:t>
      </w:r>
      <w:r>
        <w:rPr>
          <w:rFonts w:asciiTheme="majorEastAsia" w:eastAsiaTheme="majorEastAsia" w:hAnsiTheme="majorEastAsia" w:cs="宋体" w:hint="eastAsia"/>
          <w:sz w:val="24"/>
        </w:rPr>
        <w:t>服务全部由符合政策要求的小微企业承接，提供中小企业声明函；</w:t>
      </w:r>
    </w:p>
    <w:p w:rsidR="00AA0558" w:rsidRDefault="00CF74AE">
      <w:pPr>
        <w:spacing w:line="360" w:lineRule="auto"/>
        <w:ind w:firstLineChars="200" w:firstLine="480"/>
        <w:rPr>
          <w:rFonts w:eastAsiaTheme="majorEastAsia"/>
        </w:rPr>
      </w:pPr>
      <w:r>
        <w:rPr>
          <w:rFonts w:ascii="宋体" w:hAnsi="宋体" w:cs="宋体" w:hint="eastAsia"/>
          <w:sz w:val="24"/>
        </w:rPr>
        <w:t>标项四：</w:t>
      </w:r>
      <w:r>
        <w:rPr>
          <w:rFonts w:asciiTheme="majorEastAsia" w:eastAsiaTheme="majorEastAsia" w:hAnsiTheme="majorEastAsia" w:cs="宋体" w:hint="eastAsia"/>
          <w:sz w:val="24"/>
        </w:rPr>
        <w:t>服务全部由符合政策要求的小微企业承接，提供中小企业声明函。</w:t>
      </w:r>
    </w:p>
    <w:p w:rsidR="00AA0558" w:rsidRDefault="00CF74AE">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hint="eastAsia"/>
          <w:sz w:val="24"/>
        </w:rPr>
        <w:t>本项目的特定资格要求：无。</w:t>
      </w:r>
    </w:p>
    <w:p w:rsidR="00AA0558" w:rsidRDefault="00CF74AE">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rsidR="00AA0558" w:rsidRDefault="00CF74AE">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w:t>
      </w:r>
      <w:r>
        <w:rPr>
          <w:rFonts w:ascii="宋体" w:hAnsi="宋体" w:cs="宋体" w:hint="eastAsia"/>
          <w:sz w:val="24"/>
        </w:rPr>
        <w:t>至</w:t>
      </w:r>
      <w:r>
        <w:rPr>
          <w:rFonts w:ascii="宋体" w:hAnsi="宋体" w:cs="宋体" w:hint="eastAsia"/>
          <w:sz w:val="24"/>
          <w:u w:val="single"/>
        </w:rPr>
        <w:t>2023</w:t>
      </w:r>
      <w:r>
        <w:rPr>
          <w:rFonts w:ascii="宋体" w:hAnsi="宋体" w:cs="宋体" w:hint="eastAsia"/>
          <w:sz w:val="24"/>
          <w:u w:val="single"/>
        </w:rPr>
        <w:t>年</w:t>
      </w:r>
      <w:r>
        <w:rPr>
          <w:rFonts w:ascii="宋体" w:hAnsi="宋体" w:cs="宋体" w:hint="eastAsia"/>
          <w:sz w:val="24"/>
          <w:u w:val="single"/>
        </w:rPr>
        <w:t>10</w:t>
      </w:r>
      <w:r>
        <w:rPr>
          <w:rFonts w:ascii="宋体" w:hAnsi="宋体" w:cs="宋体" w:hint="eastAsia"/>
          <w:sz w:val="24"/>
          <w:u w:val="single"/>
        </w:rPr>
        <w:t>月</w:t>
      </w:r>
      <w:r>
        <w:rPr>
          <w:rFonts w:ascii="宋体" w:hAnsi="宋体" w:cs="宋体" w:hint="eastAsia"/>
          <w:sz w:val="24"/>
          <w:u w:val="single"/>
        </w:rPr>
        <w:t>1</w:t>
      </w:r>
      <w:r>
        <w:rPr>
          <w:rFonts w:ascii="宋体" w:hAnsi="宋体" w:cs="宋体" w:hint="eastAsia"/>
          <w:sz w:val="24"/>
          <w:u w:val="single"/>
        </w:rPr>
        <w:t>8</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rsidR="00AA0558" w:rsidRDefault="00CF74AE">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AA0558" w:rsidRDefault="00CF74AE">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供应商登录政采云平台</w:t>
      </w:r>
      <w:r>
        <w:rPr>
          <w:rFonts w:ascii="宋体" w:hAnsi="宋体" w:cs="宋体" w:hint="eastAsia"/>
          <w:sz w:val="24"/>
        </w:rPr>
        <w:t>https://www.zcygov.cn/</w:t>
      </w:r>
      <w:r>
        <w:rPr>
          <w:rFonts w:ascii="宋体" w:hAnsi="宋体" w:cs="宋体" w:hint="eastAsia"/>
          <w:sz w:val="24"/>
        </w:rPr>
        <w:t>在线申请获取采购文件（进入“项目采购”应用，在获取采购文件菜单中选择项目，申请获取采购文件）。</w:t>
      </w:r>
      <w:r>
        <w:rPr>
          <w:rFonts w:ascii="宋体" w:hAnsi="宋体" w:cs="宋体" w:hint="eastAsia"/>
          <w:sz w:val="24"/>
        </w:rPr>
        <w:t xml:space="preserve"> </w:t>
      </w:r>
    </w:p>
    <w:p w:rsidR="00AA0558" w:rsidRDefault="00CF74AE">
      <w:pPr>
        <w:spacing w:line="360" w:lineRule="auto"/>
        <w:ind w:firstLineChars="200" w:firstLine="482"/>
        <w:rPr>
          <w:rFonts w:ascii="宋体" w:hAnsi="宋体" w:cs="宋体"/>
          <w:sz w:val="24"/>
        </w:rPr>
      </w:pPr>
      <w:r>
        <w:rPr>
          <w:rFonts w:ascii="宋体" w:hAnsi="宋体" w:cs="宋体" w:hint="eastAsia"/>
          <w:b/>
          <w:sz w:val="24"/>
        </w:rPr>
        <w:lastRenderedPageBreak/>
        <w:t>售价（元）：</w:t>
      </w:r>
      <w:r>
        <w:rPr>
          <w:rFonts w:ascii="宋体" w:hAnsi="宋体" w:cs="宋体" w:hint="eastAsia"/>
          <w:sz w:val="24"/>
        </w:rPr>
        <w:t xml:space="preserve">0 </w:t>
      </w:r>
      <w:r>
        <w:rPr>
          <w:rFonts w:ascii="宋体" w:hAnsi="宋体" w:cs="宋体" w:hint="eastAsia"/>
          <w:sz w:val="24"/>
        </w:rPr>
        <w:tab/>
      </w:r>
    </w:p>
    <w:p w:rsidR="00AA0558" w:rsidRDefault="00CF74AE">
      <w:pPr>
        <w:spacing w:line="360" w:lineRule="auto"/>
        <w:rPr>
          <w:rFonts w:ascii="宋体" w:hAnsi="宋体" w:cs="宋体"/>
          <w:b/>
          <w:sz w:val="24"/>
        </w:rPr>
      </w:pPr>
      <w:r>
        <w:rPr>
          <w:rFonts w:ascii="宋体" w:hAnsi="宋体" w:cs="宋体" w:hint="eastAsia"/>
          <w:b/>
          <w:sz w:val="24"/>
        </w:rPr>
        <w:t>四、提交投标文件截止时间、开标时间和地点</w:t>
      </w:r>
    </w:p>
    <w:p w:rsidR="00AA0558" w:rsidRDefault="00CF74AE">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2023</w:t>
      </w:r>
      <w:r>
        <w:rPr>
          <w:rFonts w:ascii="宋体" w:hAnsi="宋体" w:cs="宋体" w:hint="eastAsia"/>
          <w:sz w:val="24"/>
          <w:u w:val="single"/>
        </w:rPr>
        <w:t>年</w:t>
      </w:r>
      <w:r>
        <w:rPr>
          <w:rFonts w:ascii="宋体" w:hAnsi="宋体" w:cs="宋体" w:hint="eastAsia"/>
          <w:sz w:val="24"/>
          <w:u w:val="single"/>
        </w:rPr>
        <w:t>10</w:t>
      </w:r>
      <w:r>
        <w:rPr>
          <w:rFonts w:ascii="宋体" w:hAnsi="宋体" w:cs="宋体" w:hint="eastAsia"/>
          <w:sz w:val="24"/>
          <w:u w:val="single"/>
        </w:rPr>
        <w:t>月</w:t>
      </w:r>
      <w:r>
        <w:rPr>
          <w:rFonts w:ascii="宋体" w:hAnsi="宋体" w:cs="宋体" w:hint="eastAsia"/>
          <w:sz w:val="24"/>
          <w:u w:val="single"/>
        </w:rPr>
        <w:t>1</w:t>
      </w:r>
      <w:r>
        <w:rPr>
          <w:rFonts w:ascii="宋体" w:hAnsi="宋体" w:cs="宋体" w:hint="eastAsia"/>
          <w:sz w:val="24"/>
          <w:u w:val="single"/>
        </w:rPr>
        <w:t>8</w:t>
      </w:r>
      <w:r>
        <w:rPr>
          <w:rFonts w:ascii="宋体" w:hAnsi="宋体" w:cs="宋体" w:hint="eastAsia"/>
          <w:sz w:val="24"/>
          <w:u w:val="single"/>
        </w:rPr>
        <w:t>日</w:t>
      </w:r>
      <w:r>
        <w:rPr>
          <w:rFonts w:ascii="宋体" w:hAnsi="宋体" w:cs="宋体" w:hint="eastAsia"/>
          <w:sz w:val="24"/>
          <w:u w:val="single"/>
        </w:rPr>
        <w:t>9</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r>
        <w:rPr>
          <w:rFonts w:ascii="宋体" w:hAnsi="宋体" w:cs="宋体" w:hint="eastAsia"/>
          <w:sz w:val="24"/>
        </w:rPr>
        <w:t>（北京时间）</w:t>
      </w:r>
    </w:p>
    <w:p w:rsidR="00AA0558" w:rsidRDefault="00CF74AE">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rsidR="00AA0558" w:rsidRDefault="00CF74AE">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2023</w:t>
      </w:r>
      <w:r>
        <w:rPr>
          <w:rFonts w:ascii="宋体" w:hAnsi="宋体" w:cs="宋体" w:hint="eastAsia"/>
          <w:sz w:val="24"/>
          <w:u w:val="single"/>
        </w:rPr>
        <w:t>年</w:t>
      </w:r>
      <w:r>
        <w:rPr>
          <w:rFonts w:ascii="宋体" w:hAnsi="宋体" w:cs="宋体" w:hint="eastAsia"/>
          <w:sz w:val="24"/>
          <w:u w:val="single"/>
        </w:rPr>
        <w:t>10</w:t>
      </w:r>
      <w:r>
        <w:rPr>
          <w:rFonts w:ascii="宋体" w:hAnsi="宋体" w:cs="宋体" w:hint="eastAsia"/>
          <w:sz w:val="24"/>
          <w:u w:val="single"/>
        </w:rPr>
        <w:t>月</w:t>
      </w:r>
      <w:r>
        <w:rPr>
          <w:rFonts w:ascii="宋体" w:hAnsi="宋体" w:cs="宋体" w:hint="eastAsia"/>
          <w:sz w:val="24"/>
          <w:u w:val="single"/>
        </w:rPr>
        <w:t>1</w:t>
      </w:r>
      <w:r>
        <w:rPr>
          <w:rFonts w:ascii="宋体" w:hAnsi="宋体" w:cs="宋体" w:hint="eastAsia"/>
          <w:sz w:val="24"/>
          <w:u w:val="single"/>
        </w:rPr>
        <w:t>8</w:t>
      </w:r>
      <w:r>
        <w:rPr>
          <w:rFonts w:ascii="宋体" w:hAnsi="宋体" w:cs="宋体" w:hint="eastAsia"/>
          <w:sz w:val="24"/>
          <w:u w:val="single"/>
        </w:rPr>
        <w:t>日</w:t>
      </w:r>
      <w:r>
        <w:rPr>
          <w:rFonts w:ascii="宋体" w:hAnsi="宋体" w:cs="宋体" w:hint="eastAsia"/>
          <w:sz w:val="24"/>
          <w:u w:val="single"/>
        </w:rPr>
        <w:t>9</w:t>
      </w:r>
      <w:r>
        <w:rPr>
          <w:rFonts w:ascii="宋体" w:hAnsi="宋体" w:cs="宋体" w:hint="eastAsia"/>
          <w:sz w:val="24"/>
          <w:u w:val="single"/>
        </w:rPr>
        <w:t>点</w:t>
      </w:r>
      <w:r>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p>
    <w:p w:rsidR="00AA0558" w:rsidRDefault="00CF74AE">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p>
    <w:p w:rsidR="00AA0558" w:rsidRDefault="00CF74AE">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rsidR="00AA0558" w:rsidRDefault="00CF74AE">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AA0558" w:rsidRDefault="00CF74AE">
      <w:pPr>
        <w:spacing w:line="360" w:lineRule="auto"/>
        <w:rPr>
          <w:rFonts w:ascii="宋体" w:hAnsi="宋体" w:cs="宋体"/>
          <w:b/>
          <w:sz w:val="24"/>
        </w:rPr>
      </w:pPr>
      <w:r>
        <w:rPr>
          <w:rFonts w:ascii="宋体" w:hAnsi="宋体" w:cs="宋体" w:hint="eastAsia"/>
          <w:b/>
          <w:sz w:val="24"/>
        </w:rPr>
        <w:t>六、其他补充事宜</w:t>
      </w:r>
    </w:p>
    <w:p w:rsidR="00AA0558" w:rsidRDefault="00CF74AE">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w:t>
      </w:r>
      <w:r>
        <w:rPr>
          <w:rFonts w:ascii="宋体" w:hAnsi="宋体" w:cs="宋体"/>
          <w:sz w:val="24"/>
        </w:rPr>
        <w:t xml:space="preserve"> </w:t>
      </w:r>
      <w:r>
        <w:rPr>
          <w:rFonts w:ascii="宋体" w:hAnsi="宋体" w:cs="宋体"/>
          <w:sz w:val="24"/>
        </w:rPr>
        <w:t>（浙财采监（</w:t>
      </w:r>
      <w:r>
        <w:rPr>
          <w:rFonts w:ascii="宋体" w:hAnsi="宋体" w:cs="宋体"/>
          <w:sz w:val="24"/>
        </w:rPr>
        <w:t>2022</w:t>
      </w:r>
      <w:r>
        <w:rPr>
          <w:rFonts w:ascii="宋体" w:hAnsi="宋体" w:cs="宋体"/>
          <w:sz w:val="24"/>
        </w:rPr>
        <w:t>）</w:t>
      </w:r>
      <w:r>
        <w:rPr>
          <w:rFonts w:ascii="宋体" w:hAnsi="宋体" w:cs="宋体"/>
          <w:sz w:val="24"/>
        </w:rPr>
        <w:t>3</w:t>
      </w:r>
      <w:r>
        <w:rPr>
          <w:rFonts w:ascii="宋体" w:hAnsi="宋体" w:cs="宋体"/>
          <w:sz w:val="24"/>
        </w:rPr>
        <w:t>号）、《浙江省财政厅关于进一步促进政府采购公平竞争打造最优营商环境的通知》（浙财采监（</w:t>
      </w:r>
      <w:r>
        <w:rPr>
          <w:rFonts w:ascii="宋体" w:hAnsi="宋体" w:cs="宋体"/>
          <w:sz w:val="24"/>
        </w:rPr>
        <w:t>2021</w:t>
      </w:r>
      <w:r>
        <w:rPr>
          <w:rFonts w:ascii="宋体" w:hAnsi="宋体" w:cs="宋体"/>
          <w:sz w:val="24"/>
        </w:rPr>
        <w:t>）</w:t>
      </w:r>
      <w:r>
        <w:rPr>
          <w:rFonts w:ascii="宋体" w:hAnsi="宋体" w:cs="宋体"/>
          <w:sz w:val="24"/>
        </w:rPr>
        <w:t>22</w:t>
      </w:r>
      <w:r>
        <w:rPr>
          <w:rFonts w:ascii="宋体" w:hAnsi="宋体" w:cs="宋体"/>
          <w:sz w:val="24"/>
        </w:rPr>
        <w:t>号））、《浙江省财政厅关于进一步加大政府采购支持中小企业力度助力扎实稳住经济的通知》</w:t>
      </w:r>
      <w:r>
        <w:rPr>
          <w:rFonts w:ascii="宋体" w:hAnsi="宋体" w:cs="宋体"/>
          <w:sz w:val="24"/>
        </w:rPr>
        <w:t xml:space="preserve"> </w:t>
      </w:r>
      <w:r>
        <w:rPr>
          <w:rFonts w:ascii="宋体" w:hAnsi="宋体" w:cs="宋体"/>
          <w:sz w:val="24"/>
        </w:rPr>
        <w:t>（浙财采监（</w:t>
      </w:r>
      <w:r>
        <w:rPr>
          <w:rFonts w:ascii="宋体" w:hAnsi="宋体" w:cs="宋体"/>
          <w:sz w:val="24"/>
        </w:rPr>
        <w:t>2022</w:t>
      </w:r>
      <w:r>
        <w:rPr>
          <w:rFonts w:ascii="宋体" w:hAnsi="宋体" w:cs="宋体"/>
          <w:sz w:val="24"/>
        </w:rPr>
        <w:t>）</w:t>
      </w:r>
      <w:r>
        <w:rPr>
          <w:rFonts w:ascii="宋体" w:hAnsi="宋体" w:cs="宋体"/>
          <w:sz w:val="24"/>
        </w:rPr>
        <w:t>8</w:t>
      </w:r>
      <w:r>
        <w:rPr>
          <w:rFonts w:ascii="宋体" w:hAnsi="宋体" w:cs="宋体"/>
          <w:sz w:val="24"/>
        </w:rPr>
        <w:t>号）已分别于</w:t>
      </w:r>
      <w:r>
        <w:rPr>
          <w:rFonts w:ascii="宋体" w:hAnsi="宋体" w:cs="宋体"/>
          <w:sz w:val="24"/>
        </w:rPr>
        <w:t>2022</w:t>
      </w:r>
      <w:r>
        <w:rPr>
          <w:rFonts w:ascii="宋体" w:hAnsi="宋体" w:cs="宋体"/>
          <w:sz w:val="24"/>
        </w:rPr>
        <w:t>年</w:t>
      </w:r>
      <w:r>
        <w:rPr>
          <w:rFonts w:ascii="宋体" w:hAnsi="宋体" w:cs="宋体"/>
          <w:sz w:val="24"/>
        </w:rPr>
        <w:t>1</w:t>
      </w:r>
      <w:r>
        <w:rPr>
          <w:rFonts w:ascii="宋体" w:hAnsi="宋体" w:cs="宋体"/>
          <w:sz w:val="24"/>
        </w:rPr>
        <w:t>月</w:t>
      </w:r>
      <w:r>
        <w:rPr>
          <w:rFonts w:ascii="宋体" w:hAnsi="宋体" w:cs="宋体"/>
          <w:sz w:val="24"/>
        </w:rPr>
        <w:t>29</w:t>
      </w:r>
      <w:r>
        <w:rPr>
          <w:rFonts w:ascii="宋体" w:hAnsi="宋体" w:cs="宋体"/>
          <w:sz w:val="24"/>
        </w:rPr>
        <w:t>日、</w:t>
      </w:r>
      <w:r>
        <w:rPr>
          <w:rFonts w:ascii="宋体" w:hAnsi="宋体" w:cs="宋体"/>
          <w:sz w:val="24"/>
        </w:rPr>
        <w:t>2022</w:t>
      </w:r>
      <w:r>
        <w:rPr>
          <w:rFonts w:ascii="宋体" w:hAnsi="宋体" w:cs="宋体"/>
          <w:sz w:val="24"/>
        </w:rPr>
        <w:t>年</w:t>
      </w:r>
      <w:r>
        <w:rPr>
          <w:rFonts w:ascii="宋体" w:hAnsi="宋体" w:cs="宋体"/>
          <w:sz w:val="24"/>
        </w:rPr>
        <w:t>2</w:t>
      </w:r>
      <w:r>
        <w:rPr>
          <w:rFonts w:ascii="宋体" w:hAnsi="宋体" w:cs="宋体"/>
          <w:sz w:val="24"/>
        </w:rPr>
        <w:t>月</w:t>
      </w:r>
      <w:r>
        <w:rPr>
          <w:rFonts w:ascii="宋体" w:hAnsi="宋体" w:cs="宋体"/>
          <w:sz w:val="24"/>
        </w:rPr>
        <w:t>1</w:t>
      </w:r>
      <w:r>
        <w:rPr>
          <w:rFonts w:ascii="宋体" w:hAnsi="宋体" w:cs="宋体"/>
          <w:sz w:val="24"/>
        </w:rPr>
        <w:t>日和</w:t>
      </w:r>
      <w:r>
        <w:rPr>
          <w:rFonts w:ascii="宋体" w:hAnsi="宋体" w:cs="宋体"/>
          <w:sz w:val="24"/>
        </w:rPr>
        <w:t>2022</w:t>
      </w:r>
      <w:r>
        <w:rPr>
          <w:rFonts w:ascii="宋体" w:hAnsi="宋体" w:cs="宋体"/>
          <w:sz w:val="24"/>
        </w:rPr>
        <w:t>年</w:t>
      </w:r>
      <w:r>
        <w:rPr>
          <w:rFonts w:ascii="宋体" w:hAnsi="宋体" w:cs="宋体"/>
          <w:sz w:val="24"/>
        </w:rPr>
        <w:t>7</w:t>
      </w:r>
      <w:r>
        <w:rPr>
          <w:rFonts w:ascii="宋体" w:hAnsi="宋体" w:cs="宋体"/>
          <w:sz w:val="24"/>
        </w:rPr>
        <w:t>月</w:t>
      </w:r>
      <w:r>
        <w:rPr>
          <w:rFonts w:ascii="宋体" w:hAnsi="宋体" w:cs="宋体"/>
          <w:sz w:val="24"/>
        </w:rPr>
        <w:t>1</w:t>
      </w:r>
      <w:r>
        <w:rPr>
          <w:rFonts w:ascii="宋体" w:hAnsi="宋体" w:cs="宋体"/>
          <w:sz w:val="24"/>
        </w:rPr>
        <w:t>日开始实施，此前有关规定与上述文件内容不一致的，按上述文件要求执行</w:t>
      </w:r>
      <w:r>
        <w:rPr>
          <w:rFonts w:ascii="宋体" w:hAnsi="宋体" w:cs="宋体" w:hint="eastAsia"/>
          <w:sz w:val="24"/>
        </w:rPr>
        <w:t>。</w:t>
      </w:r>
    </w:p>
    <w:p w:rsidR="00AA0558" w:rsidRDefault="00CF74AE">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根据《浙江省财政厅关于进一步促进政府采购公平竞争打造最优营商环境的通知》（浙财采监（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w:t>
      </w:r>
      <w:r>
        <w:rPr>
          <w:rFonts w:ascii="宋体" w:hAnsi="宋体" w:cs="宋体" w:hint="eastAsia"/>
          <w:sz w:val="24"/>
        </w:rPr>
        <w:t>求，鼓励供应商在线提起询问，路径为：政采云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rsidR="00AA0558" w:rsidRDefault="00CF74A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个工作日内，以书面形式向采购人和采购代理机构提出质疑。质疑供应商对采购人、采购代理机构的答复不满意或</w:t>
      </w:r>
      <w:r>
        <w:rPr>
          <w:rFonts w:ascii="宋体" w:hAnsi="宋体" w:cs="宋体" w:hint="eastAsia"/>
          <w:sz w:val="24"/>
        </w:rPr>
        <w:t>者采购人、采购代理机构未在规定的时间内作出答复的，可以在答复期满后十五个工作日内向同级政府采购监督管理部门投诉。质疑函范本、投诉书范本请到浙江政府采购网下载专区下载。</w:t>
      </w:r>
    </w:p>
    <w:p w:rsidR="00AA0558" w:rsidRDefault="00CF74A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p>
    <w:p w:rsidR="00AA0558" w:rsidRDefault="00CF74A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w:t>
      </w:r>
      <w:r>
        <w:rPr>
          <w:rFonts w:ascii="宋体" w:hAnsi="宋体" w:cs="宋体" w:hint="eastAsia"/>
          <w:sz w:val="24"/>
        </w:rPr>
        <w:lastRenderedPageBreak/>
        <w:t>业编制且由财政拨款保障的群团组织不属于政府购买服务的承接主体，不得参与承接购买服务。</w:t>
      </w:r>
    </w:p>
    <w:p w:rsidR="00AA0558" w:rsidRDefault="00CF74A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）需要落实的政</w:t>
      </w:r>
      <w:r>
        <w:rPr>
          <w:rFonts w:ascii="宋体" w:hAnsi="宋体" w:cs="宋体" w:hint="eastAsia"/>
          <w:sz w:val="24"/>
        </w:rPr>
        <w:t>府采购政策：包括节约资源、保护环境、支持创新、促进中小企业发展等。详见招标文件的第二部分总则。</w:t>
      </w:r>
    </w:p>
    <w:p w:rsidR="00AA0558" w:rsidRDefault="00CF74A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）电子招投标的说明：</w:t>
      </w:r>
    </w:p>
    <w:p w:rsidR="00AA0558" w:rsidRDefault="00CF74AE">
      <w:pPr>
        <w:spacing w:line="360" w:lineRule="auto"/>
        <w:ind w:firstLineChars="300" w:firstLine="720"/>
        <w:rPr>
          <w:rFonts w:ascii="宋体" w:hAnsi="宋体" w:cs="宋体"/>
          <w:sz w:val="24"/>
        </w:rPr>
      </w:pPr>
      <w:r>
        <w:rPr>
          <w:rFonts w:ascii="宋体" w:hAnsi="宋体" w:cs="宋体" w:hint="eastAsia"/>
          <w:sz w:val="24"/>
        </w:rPr>
        <w:t>1</w:t>
      </w:r>
      <w:r>
        <w:rPr>
          <w:rFonts w:ascii="宋体" w:hAnsi="宋体" w:cs="宋体" w:hint="eastAsia"/>
          <w:sz w:val="24"/>
        </w:rPr>
        <w:t>）电子招投标：本项目以数据电文形式，依托“政府采购云平台（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）”进行招投标活动，不接受纸质投标文件；</w:t>
      </w:r>
    </w:p>
    <w:p w:rsidR="00AA0558" w:rsidRDefault="00CF74AE">
      <w:pPr>
        <w:spacing w:line="360" w:lineRule="auto"/>
        <w:ind w:firstLineChars="300" w:firstLine="720"/>
        <w:rPr>
          <w:rFonts w:ascii="宋体" w:hAnsi="宋体" w:cs="宋体"/>
          <w:sz w:val="24"/>
        </w:rPr>
      </w:pPr>
      <w:r>
        <w:rPr>
          <w:rFonts w:ascii="宋体" w:hAnsi="宋体" w:cs="宋体" w:hint="eastAsia"/>
          <w:sz w:val="24"/>
        </w:rPr>
        <w:t>2</w:t>
      </w:r>
      <w:r>
        <w:rPr>
          <w:rFonts w:ascii="宋体" w:hAnsi="宋体" w:cs="宋体" w:hint="eastAsia"/>
          <w:sz w:val="24"/>
        </w:rPr>
        <w:t>）投标准备：注册账号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驱动和申领流程”；安装“政采云电子交易客户端”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w:t>
      </w:r>
    </w:p>
    <w:p w:rsidR="00AA0558" w:rsidRDefault="00CF74AE">
      <w:pPr>
        <w:spacing w:line="360" w:lineRule="auto"/>
        <w:ind w:firstLineChars="300" w:firstLine="720"/>
        <w:rPr>
          <w:rFonts w:ascii="宋体" w:hAnsi="宋体" w:cs="宋体"/>
          <w:sz w:val="24"/>
        </w:rPr>
      </w:pPr>
      <w:r>
        <w:rPr>
          <w:rFonts w:ascii="宋体" w:hAnsi="宋体" w:cs="宋体" w:hint="eastAsia"/>
          <w:sz w:val="24"/>
        </w:rPr>
        <w:t>3</w:t>
      </w:r>
      <w:r>
        <w:rPr>
          <w:rFonts w:ascii="宋体" w:hAnsi="宋体" w:cs="宋体" w:hint="eastAsia"/>
          <w:sz w:val="24"/>
        </w:rPr>
        <w:t>）招标文件的获取：使用账号登录或者使用</w:t>
      </w:r>
      <w:r>
        <w:rPr>
          <w:rFonts w:ascii="宋体" w:hAnsi="宋体" w:cs="宋体" w:hint="eastAsia"/>
          <w:sz w:val="24"/>
        </w:rPr>
        <w:t>CA</w:t>
      </w:r>
      <w:r>
        <w:rPr>
          <w:rFonts w:ascii="宋体" w:hAnsi="宋体" w:cs="宋体" w:hint="eastAsia"/>
          <w:sz w:val="24"/>
        </w:rPr>
        <w:t>登录政采云平台；进入“项目采购”应用，在获取采购文件菜单中选择项目，获取招标文件；</w:t>
      </w:r>
    </w:p>
    <w:p w:rsidR="00AA0558" w:rsidRDefault="00CF74AE">
      <w:pPr>
        <w:spacing w:line="360" w:lineRule="auto"/>
        <w:ind w:firstLineChars="300" w:firstLine="720"/>
        <w:rPr>
          <w:rFonts w:ascii="宋体" w:hAnsi="宋体" w:cs="宋体"/>
          <w:sz w:val="24"/>
        </w:rPr>
      </w:pPr>
      <w:r>
        <w:rPr>
          <w:rFonts w:ascii="宋体" w:hAnsi="宋体" w:cs="宋体" w:hint="eastAsia"/>
          <w:sz w:val="24"/>
        </w:rPr>
        <w:t>4</w:t>
      </w:r>
      <w:r>
        <w:rPr>
          <w:rFonts w:ascii="宋体" w:hAnsi="宋体" w:cs="宋体" w:hint="eastAsia"/>
          <w:sz w:val="24"/>
        </w:rPr>
        <w:t>）投标文件的制作：在“政采云电子交易客户端”中完成“填写基本信息”、“导入投标文件”、“标书关联”、“标书检</w:t>
      </w:r>
      <w:r>
        <w:rPr>
          <w:rFonts w:ascii="宋体" w:hAnsi="宋体" w:cs="宋体" w:hint="eastAsia"/>
          <w:sz w:val="24"/>
        </w:rPr>
        <w:t>查”、“电子签名”、“生成电子标书”等操作；</w:t>
      </w:r>
    </w:p>
    <w:p w:rsidR="00AA0558" w:rsidRDefault="00CF74AE">
      <w:pPr>
        <w:spacing w:line="360" w:lineRule="auto"/>
        <w:ind w:firstLineChars="300" w:firstLine="720"/>
        <w:rPr>
          <w:rFonts w:ascii="宋体" w:hAnsi="宋体" w:cs="宋体"/>
          <w:sz w:val="24"/>
        </w:rPr>
      </w:pPr>
      <w:r>
        <w:rPr>
          <w:rFonts w:ascii="宋体" w:hAnsi="宋体" w:cs="宋体" w:hint="eastAsia"/>
          <w:sz w:val="24"/>
        </w:rPr>
        <w:t>5</w:t>
      </w:r>
      <w:r>
        <w:rPr>
          <w:rFonts w:ascii="宋体" w:hAnsi="宋体" w:cs="宋体" w:hint="eastAsia"/>
          <w:sz w:val="24"/>
        </w:rPr>
        <w:t>）采购人、采购代理机构将依托政采云平台完成本项目的电子交易活动，平台不接受未按上述方式获取招标文件的供应商进行投标活动；</w:t>
      </w:r>
    </w:p>
    <w:p w:rsidR="00AA0558" w:rsidRDefault="00CF74AE">
      <w:pPr>
        <w:spacing w:line="360" w:lineRule="auto"/>
        <w:ind w:firstLineChars="300" w:firstLine="720"/>
        <w:rPr>
          <w:rFonts w:ascii="宋体" w:hAnsi="宋体" w:cs="宋体"/>
          <w:sz w:val="24"/>
        </w:rPr>
      </w:pPr>
      <w:r>
        <w:rPr>
          <w:rFonts w:ascii="宋体" w:hAnsi="宋体" w:cs="宋体" w:hint="eastAsia"/>
          <w:sz w:val="24"/>
        </w:rPr>
        <w:t>6</w:t>
      </w:r>
      <w:r>
        <w:rPr>
          <w:rFonts w:ascii="宋体" w:hAnsi="宋体" w:cs="宋体" w:hint="eastAsia"/>
          <w:sz w:val="24"/>
        </w:rPr>
        <w:t>）对未按上述方式获取招标文件的供应商对该文件提出的质疑，采购人或采购代理机构将不予处理；</w:t>
      </w:r>
    </w:p>
    <w:p w:rsidR="00AA0558" w:rsidRDefault="00CF74AE">
      <w:pPr>
        <w:spacing w:line="360" w:lineRule="auto"/>
        <w:ind w:firstLineChars="300" w:firstLine="720"/>
        <w:rPr>
          <w:rFonts w:ascii="宋体" w:hAnsi="宋体" w:cs="宋体"/>
          <w:sz w:val="24"/>
        </w:rPr>
      </w:pPr>
      <w:r>
        <w:rPr>
          <w:rFonts w:ascii="宋体" w:hAnsi="宋体" w:cs="宋体" w:hint="eastAsia"/>
          <w:sz w:val="24"/>
        </w:rPr>
        <w:t>7</w:t>
      </w:r>
      <w:r>
        <w:rPr>
          <w:rFonts w:ascii="宋体" w:hAnsi="宋体" w:cs="宋体" w:hint="eastAsia"/>
          <w:sz w:val="24"/>
        </w:rPr>
        <w:t>）不提供招标文件纸质版；</w:t>
      </w:r>
    </w:p>
    <w:p w:rsidR="00AA0558" w:rsidRDefault="00CF74AE">
      <w:pPr>
        <w:spacing w:line="360" w:lineRule="auto"/>
        <w:ind w:firstLineChars="300" w:firstLine="720"/>
        <w:rPr>
          <w:rFonts w:ascii="宋体" w:hAnsi="宋体" w:cs="宋体"/>
          <w:sz w:val="24"/>
        </w:rPr>
      </w:pPr>
      <w:r>
        <w:rPr>
          <w:rFonts w:ascii="宋体" w:hAnsi="宋体" w:cs="宋体" w:hint="eastAsia"/>
          <w:sz w:val="24"/>
        </w:rPr>
        <w:t>8</w:t>
      </w:r>
      <w:r>
        <w:rPr>
          <w:rFonts w:ascii="宋体" w:hAnsi="宋体" w:cs="宋体" w:hint="eastAsia"/>
          <w:sz w:val="24"/>
        </w:rPr>
        <w:t>）投标文件的传输递交：投标人在投标截止时间前将加密的投标文件上传至政府采购云平台，还可以在投标截止时间前直接提交或者以邮政快递方式递交备份投标文件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w:t>
      </w:r>
      <w:r>
        <w:rPr>
          <w:rFonts w:ascii="宋体" w:hAnsi="宋体" w:cs="宋体" w:hint="eastAsia"/>
          <w:sz w:val="24"/>
        </w:rPr>
        <w:t>标文件”；</w:t>
      </w:r>
    </w:p>
    <w:p w:rsidR="00AA0558" w:rsidRDefault="00CF74AE">
      <w:pPr>
        <w:spacing w:line="360" w:lineRule="auto"/>
        <w:ind w:firstLineChars="300" w:firstLine="720"/>
        <w:rPr>
          <w:rFonts w:ascii="宋体" w:hAnsi="宋体" w:cs="宋体"/>
          <w:sz w:val="24"/>
        </w:rPr>
      </w:pPr>
      <w:r>
        <w:rPr>
          <w:rFonts w:ascii="宋体" w:hAnsi="宋体" w:cs="宋体" w:hint="eastAsia"/>
          <w:sz w:val="24"/>
        </w:rPr>
        <w:t>9</w:t>
      </w:r>
      <w:r>
        <w:rPr>
          <w:rFonts w:ascii="宋体" w:hAnsi="宋体" w:cs="宋体"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rsidR="00AA0558" w:rsidRDefault="00CF74AE">
      <w:pPr>
        <w:spacing w:line="360" w:lineRule="auto"/>
        <w:ind w:firstLineChars="300" w:firstLine="720"/>
        <w:rPr>
          <w:rFonts w:ascii="宋体" w:hAnsi="宋体" w:cs="宋体"/>
          <w:sz w:val="24"/>
        </w:rPr>
      </w:pPr>
      <w:r>
        <w:rPr>
          <w:rFonts w:ascii="宋体" w:hAnsi="宋体" w:cs="宋体" w:hint="eastAsia"/>
          <w:sz w:val="24"/>
        </w:rPr>
        <w:lastRenderedPageBreak/>
        <w:t>10</w:t>
      </w:r>
      <w:r>
        <w:rPr>
          <w:rFonts w:ascii="宋体" w:hAnsi="宋体" w:cs="宋体" w:hint="eastAsia"/>
          <w:sz w:val="24"/>
        </w:rPr>
        <w:t>）具体操作指南：详见政采云平台“服务中心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p>
    <w:p w:rsidR="00AA0558" w:rsidRDefault="00CF74A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）招</w:t>
      </w:r>
      <w:r>
        <w:rPr>
          <w:rFonts w:ascii="宋体" w:hAnsi="宋体" w:cs="宋体" w:hint="eastAsia"/>
          <w:sz w:val="24"/>
        </w:rPr>
        <w:t>标文件公告期限与招标公告的公告期限一致。</w:t>
      </w:r>
    </w:p>
    <w:p w:rsidR="00AA0558" w:rsidRDefault="00CF74AE">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AA0558" w:rsidRDefault="00CF74AE">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称：杭州市生态环境宣教信息中心</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址：杭州市上城区钱环路</w:t>
      </w:r>
      <w:r>
        <w:rPr>
          <w:rFonts w:ascii="宋体" w:hAnsi="宋体" w:cs="宋体" w:hint="eastAsia"/>
          <w:sz w:val="24"/>
        </w:rPr>
        <w:t>160</w:t>
      </w:r>
      <w:r>
        <w:rPr>
          <w:rFonts w:ascii="宋体" w:hAnsi="宋体" w:cs="宋体" w:hint="eastAsia"/>
          <w:sz w:val="24"/>
        </w:rPr>
        <w:t>号</w:t>
      </w:r>
    </w:p>
    <w:p w:rsidR="00AA0558" w:rsidRDefault="00CF74AE">
      <w:pPr>
        <w:spacing w:line="360" w:lineRule="auto"/>
        <w:ind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AA0558" w:rsidRDefault="00CF74AE">
      <w:pPr>
        <w:spacing w:line="360" w:lineRule="auto"/>
        <w:ind w:firstLine="480"/>
        <w:rPr>
          <w:rFonts w:ascii="宋体" w:hAnsi="宋体" w:cs="宋体"/>
          <w:sz w:val="24"/>
        </w:rPr>
      </w:pPr>
      <w:r>
        <w:rPr>
          <w:rFonts w:ascii="宋体" w:hAnsi="宋体" w:cs="宋体" w:hint="eastAsia"/>
          <w:sz w:val="24"/>
        </w:rPr>
        <w:t>项目联系人（询问）：吴洽灏</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0571-89582073</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质疑联系人：谭卓铭</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0571- 89582053</w:t>
      </w:r>
    </w:p>
    <w:p w:rsidR="00AA0558" w:rsidRDefault="00CF74AE">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r>
        <w:rPr>
          <w:rFonts w:ascii="宋体" w:hAnsi="宋体" w:cs="宋体" w:hint="eastAsia"/>
          <w:sz w:val="24"/>
        </w:rPr>
        <w:tab/>
        <w:t xml:space="preserve"> </w:t>
      </w:r>
    </w:p>
    <w:p w:rsidR="00AA0558" w:rsidRDefault="00CF74AE">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称：浙江省成套招标代理有限公司</w:t>
      </w:r>
    </w:p>
    <w:p w:rsidR="00AA0558" w:rsidRDefault="00CF74AE">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址：杭州市文晖路</w:t>
      </w:r>
      <w:r>
        <w:rPr>
          <w:rFonts w:ascii="宋体" w:hAnsi="宋体" w:cs="宋体" w:hint="eastAsia"/>
          <w:sz w:val="24"/>
        </w:rPr>
        <w:t>42</w:t>
      </w:r>
      <w:r>
        <w:rPr>
          <w:rFonts w:ascii="宋体" w:hAnsi="宋体" w:cs="宋体" w:hint="eastAsia"/>
          <w:sz w:val="24"/>
        </w:rPr>
        <w:t>号现代置业大厦西楼</w:t>
      </w:r>
      <w:r>
        <w:rPr>
          <w:rFonts w:ascii="宋体" w:hAnsi="宋体" w:cs="宋体" w:hint="eastAsia"/>
          <w:sz w:val="24"/>
        </w:rPr>
        <w:t>18</w:t>
      </w:r>
      <w:r>
        <w:rPr>
          <w:rFonts w:ascii="宋体" w:hAnsi="宋体" w:cs="宋体" w:hint="eastAsia"/>
          <w:sz w:val="24"/>
        </w:rPr>
        <w:t>层</w:t>
      </w:r>
      <w:r>
        <w:rPr>
          <w:rFonts w:ascii="宋体" w:hAnsi="宋体" w:cs="宋体" w:hint="eastAsia"/>
          <w:sz w:val="24"/>
        </w:rPr>
        <w:t>1802</w:t>
      </w:r>
      <w:r>
        <w:rPr>
          <w:rFonts w:ascii="宋体" w:hAnsi="宋体" w:cs="宋体" w:hint="eastAsia"/>
          <w:sz w:val="24"/>
        </w:rPr>
        <w:t>室</w:t>
      </w:r>
      <w:r>
        <w:rPr>
          <w:rFonts w:ascii="宋体" w:hAnsi="宋体" w:cs="宋体" w:hint="eastAsia"/>
          <w:sz w:val="24"/>
        </w:rPr>
        <w:t xml:space="preserve"> </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4008-266-163</w:t>
      </w:r>
      <w:r>
        <w:rPr>
          <w:rFonts w:ascii="宋体" w:hAnsi="宋体" w:cs="宋体" w:hint="eastAsia"/>
          <w:sz w:val="24"/>
        </w:rPr>
        <w:t>转</w:t>
      </w:r>
      <w:r>
        <w:rPr>
          <w:rFonts w:ascii="宋体" w:hAnsi="宋体" w:cs="宋体" w:hint="eastAsia"/>
          <w:sz w:val="24"/>
        </w:rPr>
        <w:t xml:space="preserve">08156            </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项目联系人（询问）：邱能晖</w:t>
      </w:r>
      <w:r>
        <w:rPr>
          <w:rFonts w:ascii="宋体" w:hAnsi="宋体" w:cs="宋体" w:hint="eastAsia"/>
          <w:sz w:val="24"/>
        </w:rPr>
        <w:t xml:space="preserve">         </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 xml:space="preserve">0571-85830113 </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质疑联系人：冯东东</w:t>
      </w:r>
      <w:r>
        <w:rPr>
          <w:rFonts w:ascii="宋体" w:hAnsi="宋体" w:cs="宋体" w:hint="eastAsia"/>
          <w:sz w:val="24"/>
        </w:rPr>
        <w:t xml:space="preserve">             </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 xml:space="preserve">0571-85331293 </w:t>
      </w:r>
    </w:p>
    <w:p w:rsidR="00AA0558" w:rsidRDefault="00CF74AE">
      <w:pPr>
        <w:spacing w:line="360" w:lineRule="auto"/>
        <w:rPr>
          <w:rFonts w:ascii="宋体" w:hAnsi="宋体" w:cs="宋体"/>
          <w:sz w:val="24"/>
        </w:rPr>
      </w:pPr>
      <w:r>
        <w:rPr>
          <w:rFonts w:ascii="宋体" w:hAnsi="宋体" w:cs="宋体" w:hint="eastAsia"/>
          <w:sz w:val="24"/>
        </w:rPr>
        <w:t xml:space="preserve">    3.</w:t>
      </w:r>
      <w:r>
        <w:rPr>
          <w:rFonts w:ascii="宋体" w:hAnsi="宋体" w:cs="宋体" w:hint="eastAsia"/>
          <w:sz w:val="24"/>
        </w:rPr>
        <w:t>同级政府采购监督管理部门</w:t>
      </w:r>
      <w:r>
        <w:rPr>
          <w:rFonts w:ascii="宋体" w:hAnsi="宋体" w:cs="宋体" w:hint="eastAsia"/>
          <w:sz w:val="24"/>
        </w:rPr>
        <w:t xml:space="preserve">            </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称：杭州市财政局政府采购监管处</w:t>
      </w:r>
      <w:r>
        <w:rPr>
          <w:rFonts w:ascii="宋体" w:hAnsi="宋体" w:cs="宋体" w:hint="eastAsia"/>
          <w:sz w:val="24"/>
        </w:rPr>
        <w:t xml:space="preserve"> </w:t>
      </w:r>
      <w:r>
        <w:rPr>
          <w:rFonts w:ascii="宋体" w:hAnsi="宋体" w:cs="宋体" w:hint="eastAsia"/>
          <w:sz w:val="24"/>
        </w:rPr>
        <w:tab/>
      </w:r>
    </w:p>
    <w:p w:rsidR="00AA0558" w:rsidRDefault="00CF74AE">
      <w:pPr>
        <w:spacing w:line="360" w:lineRule="auto"/>
        <w:ind w:firstLineChars="700" w:firstLine="1680"/>
        <w:rPr>
          <w:rFonts w:ascii="宋体" w:hAnsi="宋体" w:cs="宋体"/>
          <w:sz w:val="24"/>
        </w:rPr>
      </w:pPr>
      <w:r>
        <w:rPr>
          <w:rFonts w:ascii="宋体" w:hAnsi="宋体" w:cs="宋体" w:hint="eastAsia"/>
          <w:sz w:val="24"/>
        </w:rPr>
        <w:t>/</w:t>
      </w:r>
      <w:r>
        <w:rPr>
          <w:rFonts w:ascii="宋体" w:hAnsi="宋体" w:cs="宋体" w:hint="eastAsia"/>
          <w:sz w:val="24"/>
        </w:rPr>
        <w:t>浙江省政府采购行政裁决</w:t>
      </w:r>
      <w:r>
        <w:rPr>
          <w:rFonts w:ascii="宋体" w:hAnsi="宋体" w:cs="宋体" w:hint="eastAsia"/>
          <w:sz w:val="24"/>
        </w:rPr>
        <w:t>服务中心（杭州）</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址：杭州市上城区四季青街道新业路市民之家</w:t>
      </w:r>
      <w:r>
        <w:rPr>
          <w:rFonts w:ascii="宋体" w:hAnsi="宋体" w:cs="宋体" w:hint="eastAsia"/>
          <w:sz w:val="24"/>
        </w:rPr>
        <w:t>G03</w:t>
      </w:r>
      <w:r>
        <w:rPr>
          <w:rFonts w:ascii="宋体" w:hAnsi="宋体" w:cs="宋体" w:hint="eastAsia"/>
          <w:sz w:val="24"/>
        </w:rPr>
        <w:t>办公室</w:t>
      </w:r>
      <w:r>
        <w:rPr>
          <w:rFonts w:ascii="宋体" w:hAnsi="宋体" w:cs="宋体" w:hint="eastAsia"/>
          <w:sz w:val="24"/>
        </w:rPr>
        <w:t xml:space="preserve"> </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：朱女士、王女士</w:t>
      </w:r>
    </w:p>
    <w:p w:rsidR="00AA0558" w:rsidRDefault="00CF74A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监督投诉电话：电话：</w:t>
      </w:r>
      <w:r>
        <w:rPr>
          <w:rFonts w:ascii="宋体" w:hAnsi="宋体" w:cs="宋体" w:hint="eastAsia"/>
          <w:sz w:val="24"/>
        </w:rPr>
        <w:t xml:space="preserve">0571-85252453   </w:t>
      </w:r>
      <w:r>
        <w:rPr>
          <w:rFonts w:ascii="宋体" w:hAnsi="宋体" w:cs="宋体" w:hint="eastAsia"/>
          <w:sz w:val="24"/>
        </w:rPr>
        <w:t>若对项目采购电子交易系统操作有疑问，可登录政采云（</w:t>
      </w:r>
      <w:r>
        <w:rPr>
          <w:rFonts w:ascii="宋体" w:hAnsi="宋体" w:cs="宋体" w:hint="eastAsia"/>
          <w:sz w:val="24"/>
        </w:rPr>
        <w:t>https://www.zcygov.cn/</w:t>
      </w:r>
      <w:r>
        <w:rPr>
          <w:rFonts w:ascii="宋体" w:hAnsi="宋体" w:cs="宋体" w:hint="eastAsia"/>
          <w:sz w:val="24"/>
        </w:rPr>
        <w:t>），点击右侧咨询小采，获取采小蜜智能服务管家帮助，或拨打政采云服务热线</w:t>
      </w:r>
      <w:r>
        <w:rPr>
          <w:rFonts w:ascii="宋体" w:hAnsi="宋体" w:cs="宋体" w:hint="eastAsia"/>
          <w:sz w:val="24"/>
        </w:rPr>
        <w:t>400-881-7190</w:t>
      </w:r>
      <w:r>
        <w:rPr>
          <w:rFonts w:ascii="宋体" w:hAnsi="宋体" w:cs="宋体" w:hint="eastAsia"/>
          <w:sz w:val="24"/>
        </w:rPr>
        <w:t>获取热线服务帮助。</w:t>
      </w:r>
    </w:p>
    <w:p w:rsidR="00AA0558" w:rsidRDefault="00CF74AE">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w:t>
      </w:r>
      <w:r>
        <w:rPr>
          <w:rFonts w:ascii="宋体" w:hAnsi="宋体" w:cs="宋体" w:hint="eastAsia"/>
          <w:sz w:val="24"/>
        </w:rPr>
        <w:t>198</w:t>
      </w:r>
      <w:r>
        <w:rPr>
          <w:rFonts w:ascii="宋体" w:hAnsi="宋体" w:cs="宋体" w:hint="eastAsia"/>
          <w:sz w:val="24"/>
        </w:rPr>
        <w:t>。</w:t>
      </w:r>
    </w:p>
    <w:p w:rsidR="00AA0558" w:rsidRDefault="00CF74AE">
      <w:pPr>
        <w:widowControl/>
        <w:adjustRightInd/>
        <w:jc w:val="left"/>
        <w:rPr>
          <w:rFonts w:ascii="宋体" w:hAnsi="宋体" w:cs="宋体"/>
          <w:b/>
          <w:sz w:val="36"/>
          <w:szCs w:val="20"/>
        </w:rPr>
      </w:pPr>
      <w:r>
        <w:rPr>
          <w:rFonts w:ascii="宋体" w:hAnsi="宋体" w:cs="宋体"/>
          <w:b/>
          <w:sz w:val="36"/>
          <w:szCs w:val="20"/>
        </w:rPr>
        <w:lastRenderedPageBreak/>
        <w:br w:type="page"/>
      </w:r>
    </w:p>
    <w:p w:rsidR="00AA0558" w:rsidRDefault="00CF74AE">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投标人须知</w:t>
      </w:r>
      <w:bookmarkEnd w:id="9"/>
    </w:p>
    <w:p w:rsidR="00AA0558" w:rsidRDefault="00CF74AE">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A0558">
        <w:trPr>
          <w:trHeight w:val="90"/>
          <w:tblHeader/>
        </w:trPr>
        <w:tc>
          <w:tcPr>
            <w:tcW w:w="629" w:type="dxa"/>
            <w:tcBorders>
              <w:top w:val="single" w:sz="4" w:space="0" w:color="auto"/>
              <w:left w:val="single" w:sz="4" w:space="0" w:color="auto"/>
              <w:bottom w:val="single" w:sz="4" w:space="0" w:color="auto"/>
              <w:right w:val="single" w:sz="4" w:space="0" w:color="auto"/>
            </w:tcBorders>
          </w:tcPr>
          <w:p w:rsidR="00AA0558" w:rsidRDefault="00CF74AE">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AA0558">
        <w:trPr>
          <w:trHeight w:val="359"/>
          <w:tblHeader/>
        </w:trPr>
        <w:tc>
          <w:tcPr>
            <w:tcW w:w="629" w:type="dxa"/>
            <w:tcBorders>
              <w:top w:val="single" w:sz="4" w:space="0" w:color="auto"/>
              <w:left w:val="single" w:sz="4" w:space="0" w:color="auto"/>
              <w:bottom w:val="single" w:sz="4" w:space="0" w:color="auto"/>
              <w:right w:val="single" w:sz="4" w:space="0" w:color="auto"/>
            </w:tcBorders>
            <w:vAlign w:val="center"/>
          </w:tcPr>
          <w:p w:rsidR="00AA0558" w:rsidRDefault="00CF74AE">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pacing w:line="360" w:lineRule="auto"/>
              <w:rPr>
                <w:rFonts w:ascii="宋体" w:hAnsi="宋体" w:cs="宋体"/>
                <w:sz w:val="24"/>
              </w:rPr>
            </w:pPr>
            <w:r>
              <w:rPr>
                <w:rFonts w:ascii="宋体" w:hAnsi="宋体" w:cs="宋体" w:hint="eastAsia"/>
                <w:sz w:val="24"/>
              </w:rPr>
              <w:t>服务类。</w:t>
            </w:r>
          </w:p>
        </w:tc>
      </w:tr>
      <w:tr w:rsidR="00AA0558">
        <w:trPr>
          <w:trHeight w:val="833"/>
          <w:tblHeader/>
        </w:trPr>
        <w:tc>
          <w:tcPr>
            <w:tcW w:w="629" w:type="dxa"/>
            <w:tcBorders>
              <w:top w:val="single" w:sz="4" w:space="0" w:color="auto"/>
              <w:left w:val="single" w:sz="4" w:space="0" w:color="auto"/>
              <w:bottom w:val="single" w:sz="4" w:space="0" w:color="auto"/>
              <w:right w:val="single" w:sz="4" w:space="0" w:color="auto"/>
            </w:tcBorders>
            <w:vAlign w:val="center"/>
          </w:tcPr>
          <w:p w:rsidR="00AA0558" w:rsidRDefault="00AA0558">
            <w:pPr>
              <w:snapToGrid w:val="0"/>
              <w:spacing w:line="360" w:lineRule="auto"/>
              <w:jc w:val="center"/>
              <w:rPr>
                <w:rFonts w:ascii="宋体" w:hAnsi="宋体" w:cs="宋体"/>
                <w:sz w:val="24"/>
              </w:rPr>
            </w:pPr>
          </w:p>
          <w:p w:rsidR="00AA0558" w:rsidRDefault="00CF74AE">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napToGrid w:val="0"/>
              <w:spacing w:line="360" w:lineRule="auto"/>
              <w:rPr>
                <w:rFonts w:ascii="宋体" w:hAnsi="宋体" w:cs="宋体"/>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）标的：</w:t>
            </w:r>
            <w:r>
              <w:rPr>
                <w:rFonts w:ascii="宋体" w:hAnsi="宋体" w:cs="宋体" w:hint="eastAsia"/>
                <w:sz w:val="24"/>
                <w:u w:val="single"/>
              </w:rPr>
              <w:t>生态环境高空视频</w:t>
            </w:r>
            <w:r>
              <w:rPr>
                <w:rFonts w:ascii="宋体" w:hAnsi="宋体" w:cs="宋体" w:hint="eastAsia"/>
                <w:sz w:val="24"/>
                <w:u w:val="single"/>
              </w:rPr>
              <w:t>AI</w:t>
            </w:r>
            <w:r>
              <w:rPr>
                <w:rFonts w:ascii="宋体" w:hAnsi="宋体" w:cs="宋体" w:hint="eastAsia"/>
                <w:sz w:val="24"/>
                <w:u w:val="single"/>
              </w:rPr>
              <w:t>服务</w:t>
            </w:r>
            <w:r>
              <w:rPr>
                <w:rFonts w:ascii="宋体" w:hAnsi="宋体" w:cs="宋体" w:hint="eastAsia"/>
                <w:kern w:val="0"/>
                <w:sz w:val="24"/>
              </w:rPr>
              <w:t>，属于</w:t>
            </w:r>
            <w:r>
              <w:rPr>
                <w:rFonts w:ascii="宋体" w:hAnsi="宋体" w:cs="宋体" w:hint="eastAsia"/>
                <w:kern w:val="0"/>
                <w:sz w:val="24"/>
                <w:u w:val="single"/>
              </w:rPr>
              <w:t>软件和信息技术服务行业</w:t>
            </w:r>
            <w:r>
              <w:rPr>
                <w:rFonts w:ascii="宋体" w:hAnsi="宋体" w:cs="宋体" w:hint="eastAsia"/>
                <w:kern w:val="0"/>
                <w:sz w:val="24"/>
              </w:rPr>
              <w:t>行业；</w:t>
            </w:r>
            <w:r>
              <w:rPr>
                <w:rFonts w:ascii="宋体" w:hAnsi="宋体" w:cs="宋体" w:hint="eastAsia"/>
                <w:kern w:val="0"/>
                <w:sz w:val="24"/>
              </w:rPr>
              <w:br/>
            </w: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）标的：</w:t>
            </w:r>
            <w:r>
              <w:rPr>
                <w:rFonts w:hAnsi="宋体" w:cs="宋体" w:hint="eastAsia"/>
                <w:sz w:val="24"/>
                <w:u w:val="single"/>
              </w:rPr>
              <w:t>生态环境遥感监测及反演服务</w:t>
            </w:r>
            <w:r>
              <w:rPr>
                <w:rFonts w:ascii="宋体" w:hAnsi="宋体" w:cs="宋体" w:hint="eastAsia"/>
                <w:kern w:val="0"/>
                <w:sz w:val="24"/>
              </w:rPr>
              <w:t>，属于</w:t>
            </w:r>
            <w:r>
              <w:rPr>
                <w:rFonts w:ascii="宋体" w:hAnsi="宋体" w:cs="宋体" w:hint="eastAsia"/>
                <w:kern w:val="0"/>
                <w:sz w:val="24"/>
                <w:u w:val="single"/>
              </w:rPr>
              <w:t>软件和信息技术服务行业</w:t>
            </w:r>
            <w:r>
              <w:rPr>
                <w:rFonts w:ascii="宋体" w:hAnsi="宋体" w:cs="宋体" w:hint="eastAsia"/>
                <w:kern w:val="0"/>
                <w:sz w:val="24"/>
              </w:rPr>
              <w:t>行业；</w:t>
            </w:r>
            <w:r>
              <w:rPr>
                <w:rFonts w:ascii="宋体" w:hAnsi="宋体" w:cs="宋体" w:hint="eastAsia"/>
                <w:kern w:val="0"/>
                <w:sz w:val="24"/>
              </w:rPr>
              <w:br/>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）标的：</w:t>
            </w:r>
            <w:r>
              <w:rPr>
                <w:rFonts w:ascii="宋体" w:hAnsi="宋体" w:cs="宋体" w:hint="eastAsia"/>
                <w:kern w:val="0"/>
                <w:sz w:val="24"/>
                <w:u w:val="single"/>
              </w:rPr>
              <w:t>生态环境无人机自动巡查及监测预警分析服务</w:t>
            </w:r>
            <w:r>
              <w:rPr>
                <w:rFonts w:ascii="宋体" w:hAnsi="宋体" w:cs="宋体" w:hint="eastAsia"/>
                <w:kern w:val="0"/>
                <w:sz w:val="24"/>
              </w:rPr>
              <w:t>，属于</w:t>
            </w:r>
            <w:r>
              <w:rPr>
                <w:rFonts w:ascii="宋体" w:hAnsi="宋体" w:cs="宋体" w:hint="eastAsia"/>
                <w:kern w:val="0"/>
                <w:sz w:val="24"/>
                <w:u w:val="single"/>
              </w:rPr>
              <w:t>软件和信息技术服务业</w:t>
            </w:r>
            <w:r>
              <w:rPr>
                <w:rFonts w:ascii="宋体" w:hAnsi="宋体" w:cs="宋体" w:hint="eastAsia"/>
                <w:kern w:val="0"/>
                <w:sz w:val="24"/>
              </w:rPr>
              <w:t>行业；</w:t>
            </w:r>
            <w:r>
              <w:rPr>
                <w:rFonts w:ascii="宋体" w:hAnsi="宋体" w:cs="宋体" w:hint="eastAsia"/>
                <w:kern w:val="0"/>
                <w:sz w:val="24"/>
              </w:rPr>
              <w:br/>
            </w: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）标的：</w:t>
            </w:r>
            <w:r>
              <w:rPr>
                <w:rFonts w:hAnsi="宋体" w:cs="宋体" w:hint="eastAsia"/>
                <w:sz w:val="24"/>
              </w:rPr>
              <w:t>水气环境</w:t>
            </w:r>
            <w:r>
              <w:rPr>
                <w:rFonts w:hAnsi="宋体" w:cs="宋体" w:hint="eastAsia"/>
                <w:sz w:val="24"/>
              </w:rPr>
              <w:t>AI</w:t>
            </w:r>
            <w:r>
              <w:rPr>
                <w:rFonts w:hAnsi="宋体" w:cs="宋体" w:hint="eastAsia"/>
                <w:sz w:val="24"/>
              </w:rPr>
              <w:t>智能监控监理项目，</w:t>
            </w:r>
            <w:r>
              <w:rPr>
                <w:rFonts w:ascii="宋体" w:hAnsi="宋体" w:cs="宋体" w:hint="eastAsia"/>
                <w:kern w:val="0"/>
                <w:sz w:val="24"/>
              </w:rPr>
              <w:t>属于</w:t>
            </w:r>
            <w:r>
              <w:rPr>
                <w:rFonts w:ascii="宋体" w:hAnsi="宋体" w:cs="宋体" w:hint="eastAsia"/>
                <w:kern w:val="0"/>
                <w:sz w:val="24"/>
                <w:u w:val="single"/>
              </w:rPr>
              <w:t>软件和信息技术服务业</w:t>
            </w:r>
            <w:r>
              <w:rPr>
                <w:rFonts w:ascii="宋体" w:hAnsi="宋体" w:cs="宋体" w:hint="eastAsia"/>
                <w:kern w:val="0"/>
                <w:sz w:val="24"/>
              </w:rPr>
              <w:t>行业</w:t>
            </w:r>
            <w:r>
              <w:rPr>
                <w:rFonts w:ascii="宋体" w:hAnsi="宋体" w:cs="宋体" w:hint="eastAsia"/>
                <w:kern w:val="0"/>
                <w:sz w:val="24"/>
              </w:rPr>
              <w:br/>
            </w:r>
            <w:r>
              <w:rPr>
                <w:rFonts w:asciiTheme="minorEastAsia" w:hAnsiTheme="minorEastAsia" w:cs="宋体" w:hint="eastAsia"/>
                <w:kern w:val="0"/>
                <w:sz w:val="24"/>
              </w:rPr>
              <w:t>说明：</w:t>
            </w:r>
            <w:r>
              <w:rPr>
                <w:rFonts w:ascii="宋体" w:hAnsi="宋体" w:cs="宋体" w:hint="eastAsia"/>
                <w:kern w:val="0"/>
                <w:sz w:val="24"/>
              </w:rPr>
              <w:t>软件和信息技术服务业。从业人员</w:t>
            </w:r>
            <w:r>
              <w:rPr>
                <w:rFonts w:ascii="宋体" w:hAnsi="宋体" w:cs="宋体" w:hint="eastAsia"/>
                <w:kern w:val="0"/>
                <w:sz w:val="24"/>
              </w:rPr>
              <w:t>300</w:t>
            </w:r>
            <w:r>
              <w:rPr>
                <w:rFonts w:ascii="宋体" w:hAnsi="宋体" w:cs="宋体" w:hint="eastAsia"/>
                <w:kern w:val="0"/>
                <w:sz w:val="24"/>
              </w:rPr>
              <w:t>人以下或营业收入</w:t>
            </w:r>
            <w:r>
              <w:rPr>
                <w:rFonts w:ascii="宋体" w:hAnsi="宋体" w:cs="宋体" w:hint="eastAsia"/>
                <w:kern w:val="0"/>
                <w:sz w:val="24"/>
              </w:rPr>
              <w:t>10000</w:t>
            </w:r>
            <w:r>
              <w:rPr>
                <w:rFonts w:ascii="宋体" w:hAnsi="宋体" w:cs="宋体" w:hint="eastAsia"/>
                <w:kern w:val="0"/>
                <w:sz w:val="24"/>
              </w:rPr>
              <w:t>万元以下的为中小微型企业。其中，从业人员</w:t>
            </w:r>
            <w:r>
              <w:rPr>
                <w:rFonts w:ascii="宋体" w:hAnsi="宋体" w:cs="宋体" w:hint="eastAsia"/>
                <w:kern w:val="0"/>
                <w:sz w:val="24"/>
              </w:rPr>
              <w:t>100</w:t>
            </w:r>
            <w:r>
              <w:rPr>
                <w:rFonts w:ascii="宋体" w:hAnsi="宋体" w:cs="宋体" w:hint="eastAsia"/>
                <w:kern w:val="0"/>
                <w:sz w:val="24"/>
              </w:rPr>
              <w:t>人及以上，且营业收入</w:t>
            </w:r>
            <w:r>
              <w:rPr>
                <w:rFonts w:ascii="宋体" w:hAnsi="宋体" w:cs="宋体" w:hint="eastAsia"/>
                <w:kern w:val="0"/>
                <w:sz w:val="24"/>
              </w:rPr>
              <w:t>1000</w:t>
            </w:r>
            <w:r>
              <w:rPr>
                <w:rFonts w:ascii="宋体" w:hAnsi="宋体" w:cs="宋体" w:hint="eastAsia"/>
                <w:kern w:val="0"/>
                <w:sz w:val="24"/>
              </w:rPr>
              <w:t>万元及以上的为中型企业；从业人员</w:t>
            </w:r>
            <w:r>
              <w:rPr>
                <w:rFonts w:ascii="宋体" w:hAnsi="宋体" w:cs="宋体" w:hint="eastAsia"/>
                <w:kern w:val="0"/>
                <w:sz w:val="24"/>
              </w:rPr>
              <w:t>10</w:t>
            </w:r>
            <w:r>
              <w:rPr>
                <w:rFonts w:ascii="宋体" w:hAnsi="宋体" w:cs="宋体" w:hint="eastAsia"/>
                <w:kern w:val="0"/>
                <w:sz w:val="24"/>
              </w:rPr>
              <w:t>人及以上，且营业收入</w:t>
            </w:r>
            <w:r>
              <w:rPr>
                <w:rFonts w:ascii="宋体" w:hAnsi="宋体" w:cs="宋体" w:hint="eastAsia"/>
                <w:kern w:val="0"/>
                <w:sz w:val="24"/>
              </w:rPr>
              <w:t>50</w:t>
            </w:r>
            <w:r>
              <w:rPr>
                <w:rFonts w:ascii="宋体" w:hAnsi="宋体" w:cs="宋体" w:hint="eastAsia"/>
                <w:kern w:val="0"/>
                <w:sz w:val="24"/>
              </w:rPr>
              <w:t>万元及以上的为小型企业；从业人员</w:t>
            </w:r>
            <w:r>
              <w:rPr>
                <w:rFonts w:ascii="宋体" w:hAnsi="宋体" w:cs="宋体" w:hint="eastAsia"/>
                <w:kern w:val="0"/>
                <w:sz w:val="24"/>
              </w:rPr>
              <w:t>10</w:t>
            </w:r>
            <w:r>
              <w:rPr>
                <w:rFonts w:ascii="宋体" w:hAnsi="宋体" w:cs="宋体" w:hint="eastAsia"/>
                <w:kern w:val="0"/>
                <w:sz w:val="24"/>
              </w:rPr>
              <w:t>人以下或营业收入</w:t>
            </w:r>
            <w:r>
              <w:rPr>
                <w:rFonts w:ascii="宋体" w:hAnsi="宋体" w:cs="宋体" w:hint="eastAsia"/>
                <w:kern w:val="0"/>
                <w:sz w:val="24"/>
              </w:rPr>
              <w:t>50</w:t>
            </w:r>
            <w:r>
              <w:rPr>
                <w:rFonts w:ascii="宋体" w:hAnsi="宋体" w:cs="宋体" w:hint="eastAsia"/>
                <w:kern w:val="0"/>
                <w:sz w:val="24"/>
              </w:rPr>
              <w:t>万元以下的为微型企业。</w:t>
            </w:r>
          </w:p>
        </w:tc>
      </w:tr>
      <w:tr w:rsidR="00AA0558">
        <w:trPr>
          <w:trHeight w:val="953"/>
          <w:tblHeader/>
        </w:trPr>
        <w:tc>
          <w:tcPr>
            <w:tcW w:w="629" w:type="dxa"/>
            <w:tcBorders>
              <w:top w:val="single" w:sz="4" w:space="0" w:color="auto"/>
              <w:left w:val="single" w:sz="4" w:space="0" w:color="auto"/>
              <w:bottom w:val="single" w:sz="4" w:space="0" w:color="auto"/>
              <w:right w:val="single" w:sz="4" w:space="0" w:color="auto"/>
            </w:tcBorders>
            <w:vAlign w:val="center"/>
          </w:tcPr>
          <w:p w:rsidR="00AA0558" w:rsidRDefault="00CF74AE">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pacing w:line="360" w:lineRule="auto"/>
              <w:rPr>
                <w:rFonts w:ascii="宋体" w:hAnsi="宋体" w:cs="宋体"/>
                <w:kern w:val="0"/>
                <w:sz w:val="24"/>
              </w:rPr>
            </w:pPr>
            <w:sdt>
              <w:sdtPr>
                <w:rPr>
                  <w:rFonts w:ascii="宋体" w:hAnsi="宋体" w:cs="宋体" w:hint="eastAsia"/>
                  <w:kern w:val="0"/>
                  <w:sz w:val="24"/>
                </w:rPr>
                <w:id w:val="33"/>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rsidR="00AA0558" w:rsidRDefault="00CF74AE">
            <w:pPr>
              <w:spacing w:line="360" w:lineRule="auto"/>
              <w:rPr>
                <w:rFonts w:ascii="宋体" w:hAnsi="宋体" w:cs="宋体"/>
              </w:rPr>
            </w:pPr>
            <w:sdt>
              <w:sdtPr>
                <w:rPr>
                  <w:rFonts w:ascii="宋体" w:hAnsi="宋体" w:cs="宋体" w:hint="eastAsia"/>
                  <w:kern w:val="0"/>
                  <w:sz w:val="24"/>
                </w:rPr>
                <w:id w:val="34"/>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AA055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A0558" w:rsidRDefault="00CF74AE">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AA0558" w:rsidRDefault="00CF74AE">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pacing w:line="360" w:lineRule="auto"/>
              <w:rPr>
                <w:rFonts w:ascii="宋体" w:hAnsi="宋体" w:cs="宋体"/>
                <w:sz w:val="24"/>
              </w:rPr>
            </w:pPr>
            <w:r>
              <w:rPr>
                <w:rFonts w:ascii="宋体" w:hAnsi="宋体" w:cs="宋体" w:hint="eastAsia"/>
                <w:kern w:val="0"/>
                <w:sz w:val="24"/>
              </w:rPr>
              <w:br/>
            </w:r>
            <w:sdt>
              <w:sdtPr>
                <w:rPr>
                  <w:rFonts w:ascii="宋体" w:hAnsi="宋体" w:cs="宋体" w:hint="eastAsia"/>
                  <w:kern w:val="0"/>
                  <w:sz w:val="24"/>
                </w:rPr>
                <w:id w:val="35"/>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kern w:val="0"/>
                <w:sz w:val="24"/>
              </w:rPr>
              <w:t xml:space="preserve"> A</w:t>
            </w:r>
            <w:r>
              <w:rPr>
                <w:rFonts w:ascii="宋体" w:hAnsi="宋体" w:cs="宋体" w:hint="eastAsia"/>
                <w:kern w:val="0"/>
                <w:sz w:val="24"/>
              </w:rPr>
              <w:t>各标项均</w:t>
            </w:r>
            <w:r>
              <w:rPr>
                <w:rFonts w:ascii="宋体" w:hAnsi="宋体" w:cs="宋体" w:hint="eastAsia"/>
                <w:sz w:val="24"/>
              </w:rPr>
              <w:t>同意将非主体、非关键性的工作分包。</w:t>
            </w:r>
          </w:p>
          <w:p w:rsidR="00AA0558" w:rsidRDefault="00CF74AE">
            <w:pPr>
              <w:spacing w:line="360" w:lineRule="auto"/>
              <w:rPr>
                <w:rFonts w:ascii="宋体" w:hAnsi="宋体" w:cs="宋体"/>
                <w:sz w:val="24"/>
              </w:rPr>
            </w:pPr>
            <w:sdt>
              <w:sdtPr>
                <w:rPr>
                  <w:rFonts w:ascii="宋体" w:hAnsi="宋体" w:cs="宋体" w:hint="eastAsia"/>
                  <w:kern w:val="0"/>
                  <w:sz w:val="24"/>
                </w:rPr>
                <w:id w:val="36"/>
                <w14:checkbox>
                  <w14:checked w14:val="0"/>
                  <w14:checkedState w14:val="00FE" w14:font="Wingdings"/>
                  <w14:uncheckedState w14:val="2610" w14:font="MS Gothic"/>
                </w14:checkbox>
              </w:sdtPr>
              <w:sdtEndPr/>
              <w:sdtContent>
                <w:r>
                  <w:rPr>
                    <w:rFonts w:ascii="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p w:rsidR="00AA0558" w:rsidRDefault="00CF74AE">
            <w:pPr>
              <w:spacing w:line="360" w:lineRule="auto"/>
              <w:rPr>
                <w:rFonts w:ascii="宋体" w:hAnsi="宋体" w:cs="宋体"/>
                <w:sz w:val="24"/>
              </w:rPr>
            </w:pPr>
            <w:r>
              <w:rPr>
                <w:rFonts w:ascii="宋体" w:hAnsi="宋体" w:cs="宋体" w:hint="eastAsia"/>
                <w:sz w:val="24"/>
              </w:rPr>
              <w:t>注：不得限制大中型企业向小微企业合理分包。</w:t>
            </w:r>
          </w:p>
        </w:tc>
      </w:tr>
      <w:tr w:rsidR="00AA0558">
        <w:trPr>
          <w:trHeight w:val="2105"/>
          <w:tblHeader/>
        </w:trPr>
        <w:tc>
          <w:tcPr>
            <w:tcW w:w="629" w:type="dxa"/>
            <w:tcBorders>
              <w:top w:val="single" w:sz="4" w:space="0" w:color="auto"/>
              <w:left w:val="single" w:sz="4" w:space="0" w:color="auto"/>
              <w:bottom w:val="single" w:sz="4" w:space="0" w:color="auto"/>
              <w:right w:val="single" w:sz="4" w:space="0" w:color="auto"/>
            </w:tcBorders>
          </w:tcPr>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CF74AE">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pacing w:line="360" w:lineRule="auto"/>
              <w:rPr>
                <w:rFonts w:ascii="宋体" w:hAnsi="宋体" w:cs="宋体"/>
                <w:sz w:val="24"/>
              </w:rPr>
            </w:pPr>
            <w:sdt>
              <w:sdtPr>
                <w:rPr>
                  <w:rFonts w:ascii="宋体" w:hAnsi="宋体" w:cs="宋体" w:hint="eastAsia"/>
                  <w:kern w:val="0"/>
                  <w:sz w:val="24"/>
                </w:rPr>
                <w:id w:val="37"/>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AA0558" w:rsidRDefault="00CF74AE">
            <w:pPr>
              <w:spacing w:line="360" w:lineRule="auto"/>
              <w:rPr>
                <w:rFonts w:ascii="宋体" w:hAnsi="宋体" w:cs="宋体"/>
                <w:sz w:val="24"/>
                <w:szCs w:val="20"/>
              </w:rPr>
            </w:pPr>
            <w:sdt>
              <w:sdtPr>
                <w:rPr>
                  <w:rFonts w:ascii="宋体" w:hAnsi="宋体" w:cs="宋体" w:hint="eastAsia"/>
                  <w:kern w:val="0"/>
                  <w:sz w:val="24"/>
                </w:rPr>
                <w:id w:val="38"/>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tc>
      </w:tr>
      <w:tr w:rsidR="00AA0558">
        <w:trPr>
          <w:trHeight w:val="2105"/>
          <w:tblHeader/>
        </w:trPr>
        <w:tc>
          <w:tcPr>
            <w:tcW w:w="629" w:type="dxa"/>
            <w:tcBorders>
              <w:top w:val="single" w:sz="4" w:space="0" w:color="auto"/>
              <w:left w:val="single" w:sz="4" w:space="0" w:color="auto"/>
              <w:bottom w:val="single" w:sz="4" w:space="0" w:color="auto"/>
              <w:right w:val="single" w:sz="4" w:space="0" w:color="auto"/>
            </w:tcBorders>
          </w:tcPr>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CF74AE">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pacing w:line="360" w:lineRule="auto"/>
              <w:rPr>
                <w:rFonts w:ascii="宋体" w:hAnsi="宋体" w:cs="宋体"/>
                <w:sz w:val="24"/>
              </w:rPr>
            </w:pPr>
            <w:sdt>
              <w:sdtPr>
                <w:rPr>
                  <w:rFonts w:ascii="宋体" w:hAnsi="宋体" w:cs="宋体" w:hint="eastAsia"/>
                  <w:kern w:val="0"/>
                  <w:sz w:val="24"/>
                </w:rPr>
                <w:id w:val="39"/>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A</w:t>
            </w:r>
            <w:r>
              <w:rPr>
                <w:rFonts w:ascii="宋体" w:hAnsi="宋体" w:cs="宋体" w:hint="eastAsia"/>
                <w:sz w:val="24"/>
              </w:rPr>
              <w:t>不要求提供。</w:t>
            </w:r>
          </w:p>
          <w:p w:rsidR="00AA0558" w:rsidRDefault="00CF74AE">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B</w:t>
            </w:r>
            <w:r>
              <w:rPr>
                <w:rFonts w:ascii="宋体" w:hAnsi="宋体" w:cs="宋体" w:hint="eastAsia"/>
                <w:kern w:val="0"/>
                <w:sz w:val="24"/>
              </w:rPr>
              <w:t>要求提供，</w:t>
            </w:r>
          </w:p>
          <w:p w:rsidR="00AA0558" w:rsidRDefault="00CF74AE">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rsidR="00AA0558" w:rsidRDefault="00CF74AE">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rsidR="00AA0558" w:rsidRDefault="00CF74AE">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AA0558" w:rsidRDefault="00CF74AE">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AA0558" w:rsidRDefault="00CF74A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AA0558" w:rsidRDefault="00CF74AE">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AA0558" w:rsidRDefault="00CF74AE">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）制作、运输、安装和保管样品所发生的一切费用由投标人自理。</w:t>
            </w:r>
          </w:p>
        </w:tc>
      </w:tr>
      <w:tr w:rsidR="00AA0558">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A0558" w:rsidRDefault="00CF74AE">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pacing w:line="360" w:lineRule="auto"/>
              <w:rPr>
                <w:rFonts w:ascii="宋体" w:hAnsi="宋体" w:cs="宋体"/>
                <w:sz w:val="24"/>
              </w:rPr>
            </w:pPr>
            <w:sdt>
              <w:sdtPr>
                <w:rPr>
                  <w:rFonts w:ascii="宋体" w:hAnsi="宋体" w:cs="宋体" w:hint="eastAsia"/>
                  <w:kern w:val="0"/>
                  <w:sz w:val="24"/>
                </w:rPr>
                <w:id w:val="43"/>
                <w14:checkbox>
                  <w14:checked w14:val="1"/>
                  <w14:checkedState w14:val="00FE" w14:font="Wingdings"/>
                  <w14:uncheckedState w14:val="2610" w14:font="MS Gothic"/>
                </w14:checkbox>
              </w:sdtPr>
              <w:sdtEndPr/>
              <w:sdtContent>
                <w:r>
                  <w:rPr>
                    <w:rFonts w:ascii="Wingdings" w:eastAsia="MS Gothic" w:hAnsi="Wingdings" w:cs="宋体"/>
                    <w:kern w:val="0"/>
                    <w:sz w:val="24"/>
                  </w:rPr>
                  <w:t></w:t>
                </w:r>
              </w:sdtContent>
            </w:sdt>
            <w:r>
              <w:rPr>
                <w:rFonts w:ascii="宋体" w:hAnsi="宋体" w:cs="宋体" w:hint="eastAsia"/>
                <w:kern w:val="0"/>
                <w:sz w:val="24"/>
              </w:rPr>
              <w:t>A</w:t>
            </w:r>
            <w:r>
              <w:rPr>
                <w:rFonts w:ascii="宋体" w:hAnsi="宋体" w:cs="宋体" w:hint="eastAsia"/>
                <w:sz w:val="24"/>
              </w:rPr>
              <w:t>不组织。</w:t>
            </w:r>
          </w:p>
          <w:p w:rsidR="00AA0558" w:rsidRDefault="00CF74AE">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EndPr/>
              <w:sdtContent>
                <w:r>
                  <w:rPr>
                    <w:rFonts w:ascii="MS Gothic" w:hAnsi="MS Gothic" w:cs="宋体" w:hint="eastAsia"/>
                    <w:kern w:val="0"/>
                    <w:sz w:val="24"/>
                  </w:rPr>
                  <w:t>☐</w:t>
                </w:r>
              </w:sdtContent>
            </w:sdt>
            <w:r>
              <w:rPr>
                <w:rFonts w:ascii="宋体" w:hAnsi="宋体" w:cs="宋体" w:hint="eastAsia"/>
                <w:kern w:val="0"/>
                <w:sz w:val="24"/>
              </w:rPr>
              <w:t>B</w:t>
            </w:r>
            <w:r>
              <w:rPr>
                <w:rFonts w:ascii="宋体" w:hAnsi="宋体" w:cs="宋体" w:hint="eastAsia"/>
                <w:kern w:val="0"/>
                <w:sz w:val="24"/>
              </w:rPr>
              <w:t>组织。</w:t>
            </w:r>
          </w:p>
          <w:p w:rsidR="00AA0558" w:rsidRDefault="00CF74AE">
            <w:pPr>
              <w:snapToGrid w:val="0"/>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）在评标时安排每个投标人进行方案讲解演示。每个投标人提供时间不超过</w:t>
            </w:r>
            <w:r>
              <w:rPr>
                <w:rFonts w:ascii="宋体" w:hAnsi="宋体" w:cs="宋体"/>
                <w:kern w:val="0"/>
                <w:sz w:val="24"/>
                <w:u w:val="single"/>
              </w:rPr>
              <w:t>1</w:t>
            </w:r>
            <w:r>
              <w:rPr>
                <w:rFonts w:ascii="宋体" w:hAnsi="宋体" w:cs="宋体" w:hint="eastAsia"/>
                <w:kern w:val="0"/>
                <w:sz w:val="24"/>
                <w:u w:val="single"/>
              </w:rPr>
              <w:t>5</w:t>
            </w:r>
            <w:r>
              <w:rPr>
                <w:rFonts w:ascii="宋体" w:hAnsi="宋体" w:cs="宋体" w:hint="eastAsia"/>
                <w:kern w:val="0"/>
                <w:sz w:val="24"/>
              </w:rPr>
              <w:t>分钟的演示视频，</w:t>
            </w:r>
            <w:r>
              <w:rPr>
                <w:rFonts w:asciiTheme="minorEastAsia" w:hAnsiTheme="minorEastAsia" w:hint="eastAsia"/>
                <w:kern w:val="0"/>
                <w:sz w:val="24"/>
              </w:rPr>
              <w:t>由采购代理机构组织人员现场播放，</w:t>
            </w:r>
            <w:r>
              <w:rPr>
                <w:rFonts w:ascii="宋体" w:hAnsi="宋体" w:cs="宋体" w:hint="eastAsia"/>
                <w:kern w:val="0"/>
                <w:sz w:val="24"/>
              </w:rPr>
              <w:t>播放次序以投标文件解密时间先后次序为准。</w:t>
            </w:r>
          </w:p>
          <w:p w:rsidR="00AA0558" w:rsidRDefault="00CF74AE">
            <w:pPr>
              <w:pStyle w:val="2"/>
              <w:ind w:left="0" w:firstLine="0"/>
            </w:pPr>
            <w:r>
              <w:rPr>
                <w:rFonts w:ascii="宋体" w:eastAsia="宋体" w:hAnsi="宋体" w:cs="宋体" w:hint="eastAsia"/>
                <w:b w:val="0"/>
                <w:bCs w:val="0"/>
                <w:kern w:val="0"/>
                <w:sz w:val="24"/>
              </w:rPr>
              <w:t>（</w:t>
            </w:r>
            <w:r>
              <w:rPr>
                <w:rFonts w:ascii="宋体" w:eastAsia="宋体" w:hAnsi="宋体" w:cs="宋体"/>
                <w:b w:val="0"/>
                <w:bCs w:val="0"/>
                <w:kern w:val="0"/>
                <w:sz w:val="24"/>
              </w:rPr>
              <w:t>2</w:t>
            </w:r>
            <w:r>
              <w:rPr>
                <w:rFonts w:ascii="宋体" w:eastAsia="宋体" w:hAnsi="宋体" w:cs="宋体"/>
                <w:b w:val="0"/>
                <w:bCs w:val="0"/>
                <w:kern w:val="0"/>
                <w:sz w:val="24"/>
              </w:rPr>
              <w:t>）</w:t>
            </w:r>
            <w:r>
              <w:rPr>
                <w:rFonts w:ascii="宋体" w:eastAsia="宋体" w:hAnsi="宋体" w:cs="宋体" w:hint="eastAsia"/>
                <w:b w:val="0"/>
                <w:bCs w:val="0"/>
                <w:kern w:val="0"/>
                <w:sz w:val="24"/>
                <w:szCs w:val="24"/>
                <w:lang w:val="en-US"/>
              </w:rPr>
              <w:t>演示视频，请按以下方式提交：应当在投标截止时间以前，供应商以介质存储的演示视频文件密封并以邮寄或直接送达等形式提交给采购代理机构联系人，使其在投标截止时间以前收到。封皮应注明投标人名称、项目名称。</w:t>
            </w:r>
          </w:p>
          <w:p w:rsidR="00AA0558" w:rsidRDefault="00CF74AE">
            <w:pPr>
              <w:snapToGrid w:val="0"/>
              <w:spacing w:line="360" w:lineRule="auto"/>
              <w:rPr>
                <w:rFonts w:ascii="宋体" w:hAnsi="宋体" w:cs="宋体"/>
                <w:b/>
                <w:kern w:val="0"/>
                <w:sz w:val="24"/>
                <w:lang w:val="zh-CN"/>
              </w:rPr>
            </w:pPr>
            <w:r>
              <w:rPr>
                <w:rFonts w:asciiTheme="minorEastAsia" w:hAnsiTheme="minorEastAsia"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A0558">
        <w:trPr>
          <w:trHeight w:val="461"/>
          <w:tblHeader/>
        </w:trPr>
        <w:tc>
          <w:tcPr>
            <w:tcW w:w="629" w:type="dxa"/>
            <w:vMerge w:val="restart"/>
            <w:tcBorders>
              <w:top w:val="single" w:sz="4" w:space="0" w:color="auto"/>
              <w:left w:val="single" w:sz="4" w:space="0" w:color="auto"/>
              <w:right w:val="single" w:sz="4" w:space="0" w:color="auto"/>
            </w:tcBorders>
          </w:tcPr>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CF74AE">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AA0558" w:rsidRDefault="00CF74A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rsidR="00AA0558" w:rsidRDefault="00CF74AE">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AA0558">
        <w:trPr>
          <w:trHeight w:val="90"/>
          <w:tblHeader/>
        </w:trPr>
        <w:tc>
          <w:tcPr>
            <w:tcW w:w="629" w:type="dxa"/>
            <w:vMerge/>
            <w:tcBorders>
              <w:left w:val="single" w:sz="4" w:space="0" w:color="auto"/>
              <w:bottom w:val="single" w:sz="4" w:space="0" w:color="auto"/>
              <w:right w:val="single" w:sz="4" w:space="0" w:color="auto"/>
            </w:tcBorders>
          </w:tcPr>
          <w:p w:rsidR="00AA0558" w:rsidRDefault="00AA0558">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AA0558" w:rsidRDefault="00AA0558">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AA0558" w:rsidRDefault="00CF74A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AA0558">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CF74AE">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A0558">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AA0558">
            <w:pPr>
              <w:snapToGrid w:val="0"/>
              <w:spacing w:line="360" w:lineRule="auto"/>
              <w:jc w:val="center"/>
              <w:rPr>
                <w:rFonts w:ascii="宋体" w:hAnsi="宋体" w:cs="宋体"/>
                <w:sz w:val="24"/>
              </w:rPr>
            </w:pPr>
          </w:p>
          <w:p w:rsidR="00AA0558" w:rsidRDefault="00CF74AE">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AA0558" w:rsidRDefault="00CF74AE">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AA0558" w:rsidRDefault="00CF74AE">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AA0558" w:rsidRDefault="00CF74AE">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rsidR="00AA0558" w:rsidRDefault="00CF74AE">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AA0558" w:rsidRDefault="00CF74AE">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AA0558">
        <w:trPr>
          <w:trHeight w:val="2176"/>
          <w:tblHeader/>
        </w:trPr>
        <w:tc>
          <w:tcPr>
            <w:tcW w:w="629" w:type="dxa"/>
            <w:tcBorders>
              <w:top w:val="single" w:sz="4" w:space="0" w:color="auto"/>
              <w:left w:val="single" w:sz="8" w:space="0" w:color="000000"/>
              <w:right w:val="single" w:sz="2" w:space="0" w:color="000000"/>
            </w:tcBorders>
            <w:vAlign w:val="center"/>
          </w:tcPr>
          <w:p w:rsidR="00AA0558" w:rsidRDefault="00AA0558">
            <w:pPr>
              <w:snapToGrid w:val="0"/>
              <w:spacing w:line="360" w:lineRule="auto"/>
              <w:jc w:val="center"/>
              <w:rPr>
                <w:rFonts w:ascii="宋体" w:hAnsi="宋体" w:cs="宋体"/>
                <w:sz w:val="24"/>
              </w:rPr>
            </w:pPr>
          </w:p>
          <w:p w:rsidR="00AA0558" w:rsidRDefault="00CF74AE">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AA0558" w:rsidRDefault="00CF74AE">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【融资服务】，可在热门申请中选择产品直接申请，也可点击云智贷匹配适合产品进行申请，或者在可申请项目中根据该项目进行申请。</w:t>
            </w:r>
          </w:p>
        </w:tc>
      </w:tr>
      <w:tr w:rsidR="00AA0558">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AA0558" w:rsidRDefault="00CF74AE">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sz w:val="24"/>
              </w:rPr>
              <w:t>备份投标文件送达地点和签收人员</w:t>
            </w:r>
            <w:r>
              <w:rPr>
                <w:rFonts w:ascii="宋体" w:hAnsi="宋体" w:cs="宋体"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pStyle w:val="ad"/>
              <w:spacing w:line="360" w:lineRule="auto"/>
              <w:rPr>
                <w:rFonts w:hAnsi="宋体" w:cs="宋体"/>
                <w:kern w:val="28"/>
                <w:sz w:val="24"/>
              </w:rPr>
            </w:pPr>
            <w:r>
              <w:rPr>
                <w:rFonts w:hAnsi="宋体" w:cs="宋体" w:hint="eastAsia"/>
                <w:kern w:val="28"/>
                <w:sz w:val="24"/>
                <w:szCs w:val="24"/>
              </w:rPr>
              <w:t>各标项备份投标文件</w:t>
            </w:r>
            <w:r>
              <w:rPr>
                <w:rFonts w:hAnsi="宋体" w:cs="宋体" w:hint="eastAsia"/>
                <w:bCs/>
                <w:kern w:val="28"/>
                <w:sz w:val="24"/>
                <w:szCs w:val="24"/>
              </w:rPr>
              <w:t>送</w:t>
            </w:r>
            <w:r>
              <w:rPr>
                <w:rFonts w:hAnsi="宋体" w:cs="宋体" w:hint="eastAsia"/>
                <w:kern w:val="28"/>
                <w:sz w:val="24"/>
                <w:szCs w:val="24"/>
              </w:rPr>
              <w:t>达地点：</w:t>
            </w:r>
            <w:r>
              <w:rPr>
                <w:rFonts w:hAnsi="宋体" w:cs="宋体" w:hint="eastAsia"/>
                <w:sz w:val="24"/>
                <w:u w:val="single"/>
              </w:rPr>
              <w:t>杭州市文晖路</w:t>
            </w:r>
            <w:r>
              <w:rPr>
                <w:rFonts w:hAnsi="宋体" w:cs="宋体" w:hint="eastAsia"/>
                <w:sz w:val="24"/>
                <w:u w:val="single"/>
              </w:rPr>
              <w:t>42</w:t>
            </w:r>
            <w:r>
              <w:rPr>
                <w:rFonts w:hAnsi="宋体" w:cs="宋体" w:hint="eastAsia"/>
                <w:sz w:val="24"/>
                <w:u w:val="single"/>
              </w:rPr>
              <w:t>号现代置业大厦西楼</w:t>
            </w:r>
            <w:r>
              <w:rPr>
                <w:rFonts w:hAnsi="宋体" w:cs="宋体" w:hint="eastAsia"/>
                <w:sz w:val="24"/>
                <w:u w:val="single"/>
              </w:rPr>
              <w:t>18</w:t>
            </w:r>
            <w:r>
              <w:rPr>
                <w:rFonts w:hAnsi="宋体" w:cs="宋体" w:hint="eastAsia"/>
                <w:sz w:val="24"/>
                <w:u w:val="single"/>
              </w:rPr>
              <w:t>层</w:t>
            </w:r>
            <w:r>
              <w:rPr>
                <w:rFonts w:hAnsi="宋体" w:cs="宋体" w:hint="eastAsia"/>
                <w:sz w:val="24"/>
                <w:u w:val="single"/>
              </w:rPr>
              <w:t>1802</w:t>
            </w:r>
            <w:r>
              <w:rPr>
                <w:rFonts w:hAnsi="宋体" w:cs="宋体" w:hint="eastAsia"/>
                <w:sz w:val="24"/>
                <w:u w:val="single"/>
              </w:rPr>
              <w:t>室</w:t>
            </w:r>
            <w:r>
              <w:rPr>
                <w:rFonts w:hAnsi="宋体" w:cs="宋体" w:hint="eastAsia"/>
                <w:kern w:val="28"/>
                <w:sz w:val="24"/>
                <w:szCs w:val="24"/>
              </w:rPr>
              <w:t>；备份投标文件签收人员联系电话：</w:t>
            </w:r>
            <w:r>
              <w:rPr>
                <w:rFonts w:hAnsi="宋体" w:cs="宋体" w:hint="eastAsia"/>
                <w:sz w:val="24"/>
                <w:u w:val="single"/>
              </w:rPr>
              <w:t>邱能晖，</w:t>
            </w:r>
            <w:r>
              <w:rPr>
                <w:rFonts w:hAnsi="宋体" w:cs="宋体" w:hint="eastAsia"/>
                <w:sz w:val="24"/>
                <w:u w:val="single"/>
              </w:rPr>
              <w:t>17826893074</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AA0558">
        <w:trPr>
          <w:trHeight w:val="935"/>
          <w:tblHeader/>
        </w:trPr>
        <w:tc>
          <w:tcPr>
            <w:tcW w:w="629" w:type="dxa"/>
            <w:vMerge w:val="restart"/>
            <w:tcBorders>
              <w:top w:val="single" w:sz="4" w:space="0" w:color="auto"/>
              <w:left w:val="single" w:sz="8" w:space="0" w:color="000000"/>
              <w:right w:val="single" w:sz="2" w:space="0" w:color="000000"/>
            </w:tcBorders>
            <w:vAlign w:val="center"/>
          </w:tcPr>
          <w:p w:rsidR="00AA0558" w:rsidRDefault="00CF74AE">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AA0558">
        <w:trPr>
          <w:trHeight w:val="935"/>
          <w:tblHeader/>
        </w:trPr>
        <w:tc>
          <w:tcPr>
            <w:tcW w:w="629" w:type="dxa"/>
            <w:vMerge/>
            <w:tcBorders>
              <w:left w:val="single" w:sz="8" w:space="0" w:color="000000"/>
              <w:bottom w:val="single" w:sz="4" w:space="0" w:color="auto"/>
              <w:right w:val="single" w:sz="2" w:space="0" w:color="000000"/>
            </w:tcBorders>
          </w:tcPr>
          <w:p w:rsidR="00AA0558" w:rsidRDefault="00AA0558">
            <w:pPr>
              <w:snapToGrid w:val="0"/>
              <w:spacing w:line="360" w:lineRule="auto"/>
              <w:jc w:val="center"/>
              <w:rPr>
                <w:rFonts w:ascii="宋体" w:hAnsi="宋体" w:cs="宋体"/>
                <w:sz w:val="24"/>
              </w:rPr>
            </w:pPr>
          </w:p>
        </w:tc>
        <w:tc>
          <w:tcPr>
            <w:tcW w:w="1843" w:type="dxa"/>
            <w:vMerge/>
            <w:tcBorders>
              <w:left w:val="single" w:sz="2" w:space="0" w:color="000000"/>
              <w:bottom w:val="single" w:sz="4" w:space="0" w:color="auto"/>
              <w:right w:val="single" w:sz="8" w:space="0" w:color="000000"/>
            </w:tcBorders>
            <w:vAlign w:val="center"/>
          </w:tcPr>
          <w:p w:rsidR="00AA0558" w:rsidRDefault="00AA0558">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45"/>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rsidR="00AA0558" w:rsidRDefault="00CF74AE">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46"/>
                <w14:checkbox>
                  <w14:checked w14:val="1"/>
                  <w14:checkedState w14:val="00FE" w14:font="Wingdings"/>
                  <w14:uncheckedState w14:val="2610" w14:font="MS Gothic"/>
                </w14:checkbox>
              </w:sdtPr>
              <w:sdtEnd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AA0558">
        <w:trPr>
          <w:trHeight w:val="935"/>
          <w:tblHeader/>
        </w:trPr>
        <w:tc>
          <w:tcPr>
            <w:tcW w:w="629" w:type="dxa"/>
            <w:tcBorders>
              <w:top w:val="single" w:sz="4" w:space="0" w:color="auto"/>
              <w:left w:val="single" w:sz="8" w:space="0" w:color="000000"/>
              <w:bottom w:val="single" w:sz="4" w:space="0" w:color="auto"/>
              <w:right w:val="single" w:sz="2" w:space="0" w:color="000000"/>
            </w:tcBorders>
            <w:vAlign w:val="center"/>
          </w:tcPr>
          <w:p w:rsidR="00AA0558" w:rsidRDefault="00CF74AE">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rsidR="00AA0558" w:rsidRDefault="00CF74AE">
            <w:pPr>
              <w:snapToGrid w:val="0"/>
              <w:spacing w:line="360" w:lineRule="auto"/>
              <w:jc w:val="center"/>
              <w:rPr>
                <w:rFonts w:ascii="宋体" w:hAnsi="宋体" w:cs="宋体"/>
                <w:b/>
                <w:sz w:val="24"/>
              </w:rPr>
            </w:pPr>
            <w:r>
              <w:rPr>
                <w:rFonts w:ascii="宋体" w:hAnsi="宋体" w:cs="宋体" w:hint="eastAsia"/>
                <w:b/>
              </w:rPr>
              <w:t>采购代理机构代理费用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napToGrid w:val="0"/>
              <w:spacing w:line="360" w:lineRule="auto"/>
              <w:rPr>
                <w:rFonts w:ascii="宋体" w:hAnsi="宋体" w:cs="宋体"/>
                <w:snapToGrid w:val="0"/>
                <w:kern w:val="28"/>
                <w:sz w:val="24"/>
              </w:rPr>
            </w:pPr>
            <w:r>
              <w:rPr>
                <w:rFonts w:ascii="宋体" w:hAnsi="宋体" w:cs="宋体" w:hint="eastAsia"/>
                <w:snapToGrid w:val="0"/>
                <w:kern w:val="28"/>
                <w:sz w:val="24"/>
              </w:rPr>
              <w:t>1</w:t>
            </w:r>
            <w:r>
              <w:rPr>
                <w:rFonts w:ascii="宋体" w:hAnsi="宋体" w:cs="宋体" w:hint="eastAsia"/>
                <w:snapToGrid w:val="0"/>
                <w:kern w:val="28"/>
                <w:sz w:val="24"/>
              </w:rPr>
              <w:t>、</w:t>
            </w:r>
            <w:r>
              <w:rPr>
                <w:rFonts w:ascii="宋体" w:hAnsi="宋体" w:cs="宋体" w:hint="eastAsia"/>
                <w:kern w:val="28"/>
                <w:sz w:val="24"/>
              </w:rPr>
              <w:t>各标项</w:t>
            </w:r>
            <w:r>
              <w:rPr>
                <w:rFonts w:ascii="宋体" w:hAnsi="宋体" w:cs="宋体" w:hint="eastAsia"/>
                <w:snapToGrid w:val="0"/>
                <w:kern w:val="28"/>
                <w:sz w:val="24"/>
              </w:rPr>
              <w:t>采购代理服务费：收到成交通知书</w:t>
            </w:r>
            <w:r>
              <w:rPr>
                <w:rFonts w:ascii="宋体" w:hAnsi="宋体" w:cs="宋体" w:hint="eastAsia"/>
                <w:snapToGrid w:val="0"/>
                <w:kern w:val="28"/>
                <w:sz w:val="24"/>
              </w:rPr>
              <w:t>5</w:t>
            </w:r>
            <w:r>
              <w:rPr>
                <w:rFonts w:ascii="宋体" w:hAnsi="宋体" w:cs="宋体" w:hint="eastAsia"/>
                <w:snapToGrid w:val="0"/>
                <w:kern w:val="28"/>
                <w:sz w:val="24"/>
              </w:rPr>
              <w:t>个工作日内，中标人需向采购代理机构支付招标代理服务费。</w:t>
            </w:r>
          </w:p>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2</w:t>
            </w:r>
            <w:r>
              <w:rPr>
                <w:rFonts w:ascii="宋体" w:hAnsi="宋体" w:cs="宋体" w:hint="eastAsia"/>
                <w:snapToGrid w:val="0"/>
                <w:kern w:val="28"/>
                <w:sz w:val="24"/>
              </w:rPr>
              <w:t>、</w:t>
            </w:r>
            <w:r>
              <w:rPr>
                <w:rFonts w:ascii="宋体" w:hAnsi="宋体" w:cs="宋体" w:hint="eastAsia"/>
                <w:kern w:val="28"/>
                <w:sz w:val="24"/>
              </w:rPr>
              <w:t>各标项</w:t>
            </w:r>
            <w:r>
              <w:rPr>
                <w:rFonts w:ascii="宋体" w:hAnsi="宋体" w:cs="宋体" w:hint="eastAsia"/>
                <w:snapToGrid w:val="0"/>
                <w:kern w:val="28"/>
                <w:sz w:val="24"/>
              </w:rPr>
              <w:t>收费标准如下：以中标金额为计算基数，按以下标准费率计算值的</w:t>
            </w:r>
            <w:r>
              <w:rPr>
                <w:rFonts w:ascii="宋体" w:hAnsi="宋体" w:cs="宋体" w:hint="eastAsia"/>
                <w:snapToGrid w:val="0"/>
                <w:kern w:val="28"/>
                <w:sz w:val="24"/>
              </w:rPr>
              <w:t xml:space="preserve"> 8 </w:t>
            </w:r>
            <w:r>
              <w:rPr>
                <w:rFonts w:ascii="宋体" w:hAnsi="宋体" w:cs="宋体" w:hint="eastAsia"/>
                <w:snapToGrid w:val="0"/>
                <w:kern w:val="28"/>
                <w:sz w:val="24"/>
              </w:rPr>
              <w:t>折收取，费率标准如下（最低按</w:t>
            </w:r>
            <w:r>
              <w:rPr>
                <w:rFonts w:ascii="宋体" w:hAnsi="宋体" w:cs="宋体" w:hint="eastAsia"/>
                <w:snapToGrid w:val="0"/>
                <w:kern w:val="28"/>
                <w:sz w:val="24"/>
              </w:rPr>
              <w:t>5000.00</w:t>
            </w:r>
            <w:r>
              <w:rPr>
                <w:rFonts w:ascii="宋体" w:hAnsi="宋体" w:cs="宋体" w:hint="eastAsia"/>
                <w:snapToGrid w:val="0"/>
                <w:kern w:val="28"/>
                <w:sz w:val="24"/>
              </w:rPr>
              <w:t>元收）：</w:t>
            </w:r>
          </w:p>
          <w:tbl>
            <w:tblPr>
              <w:tblW w:w="59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93"/>
            </w:tblGrid>
            <w:tr w:rsidR="00AA0558">
              <w:tc>
                <w:tcPr>
                  <w:tcW w:w="5993" w:type="dxa"/>
                </w:tcPr>
                <w:p w:rsidR="00AA0558" w:rsidRDefault="00AA0558">
                  <w:pPr>
                    <w:spacing w:line="360" w:lineRule="auto"/>
                    <w:ind w:firstLineChars="200" w:firstLine="480"/>
                    <w:rPr>
                      <w:rFonts w:ascii="宋体" w:hAnsi="宋体" w:cs="宋体"/>
                      <w:snapToGrid w:val="0"/>
                      <w:kern w:val="28"/>
                      <w:sz w:val="24"/>
                    </w:rPr>
                  </w:pPr>
                </w:p>
                <w:tbl>
                  <w:tblPr>
                    <w:tblW w:w="5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247"/>
                    <w:gridCol w:w="1225"/>
                    <w:gridCol w:w="1225"/>
                  </w:tblGrid>
                  <w:tr w:rsidR="00AA0558">
                    <w:tc>
                      <w:tcPr>
                        <w:tcW w:w="2070" w:type="dxa"/>
                        <w:vAlign w:val="center"/>
                      </w:tcPr>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金额（万元）</w:t>
                        </w:r>
                      </w:p>
                    </w:tc>
                    <w:tc>
                      <w:tcPr>
                        <w:tcW w:w="1247" w:type="dxa"/>
                        <w:vAlign w:val="center"/>
                      </w:tcPr>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货物类费率</w:t>
                        </w:r>
                      </w:p>
                    </w:tc>
                    <w:tc>
                      <w:tcPr>
                        <w:tcW w:w="1225" w:type="dxa"/>
                        <w:vAlign w:val="center"/>
                      </w:tcPr>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服务类费率</w:t>
                        </w:r>
                      </w:p>
                    </w:tc>
                    <w:tc>
                      <w:tcPr>
                        <w:tcW w:w="1225" w:type="dxa"/>
                        <w:vAlign w:val="center"/>
                      </w:tcPr>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工程类费率</w:t>
                        </w:r>
                      </w:p>
                    </w:tc>
                  </w:tr>
                  <w:tr w:rsidR="00AA0558">
                    <w:tc>
                      <w:tcPr>
                        <w:tcW w:w="2070" w:type="dxa"/>
                        <w:vAlign w:val="center"/>
                      </w:tcPr>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100</w:t>
                        </w:r>
                        <w:r>
                          <w:rPr>
                            <w:rFonts w:ascii="宋体" w:hAnsi="宋体" w:cs="宋体" w:hint="eastAsia"/>
                            <w:snapToGrid w:val="0"/>
                            <w:kern w:val="28"/>
                            <w:sz w:val="24"/>
                          </w:rPr>
                          <w:t>以下部分</w:t>
                        </w:r>
                      </w:p>
                    </w:tc>
                    <w:tc>
                      <w:tcPr>
                        <w:tcW w:w="1247" w:type="dxa"/>
                        <w:vAlign w:val="center"/>
                      </w:tcPr>
                      <w:p w:rsidR="00AA0558" w:rsidRDefault="00CF74AE">
                        <w:pPr>
                          <w:spacing w:line="360" w:lineRule="auto"/>
                          <w:jc w:val="center"/>
                          <w:rPr>
                            <w:rFonts w:ascii="宋体" w:hAnsi="宋体" w:cs="宋体"/>
                            <w:snapToGrid w:val="0"/>
                            <w:kern w:val="28"/>
                            <w:sz w:val="24"/>
                          </w:rPr>
                        </w:pPr>
                        <w:r>
                          <w:rPr>
                            <w:rFonts w:ascii="宋体" w:hAnsi="宋体" w:cs="宋体" w:hint="eastAsia"/>
                            <w:snapToGrid w:val="0"/>
                            <w:kern w:val="28"/>
                            <w:sz w:val="24"/>
                          </w:rPr>
                          <w:t>1.5%</w:t>
                        </w:r>
                      </w:p>
                    </w:tc>
                    <w:tc>
                      <w:tcPr>
                        <w:tcW w:w="1225" w:type="dxa"/>
                        <w:vAlign w:val="center"/>
                      </w:tcPr>
                      <w:p w:rsidR="00AA0558" w:rsidRDefault="00CF74AE">
                        <w:pPr>
                          <w:spacing w:line="360" w:lineRule="auto"/>
                          <w:jc w:val="center"/>
                          <w:rPr>
                            <w:rFonts w:ascii="宋体" w:hAnsi="宋体" w:cs="宋体"/>
                            <w:snapToGrid w:val="0"/>
                            <w:kern w:val="28"/>
                            <w:sz w:val="24"/>
                          </w:rPr>
                        </w:pPr>
                        <w:r>
                          <w:rPr>
                            <w:rFonts w:ascii="宋体" w:hAnsi="宋体" w:cs="宋体" w:hint="eastAsia"/>
                            <w:snapToGrid w:val="0"/>
                            <w:kern w:val="28"/>
                            <w:sz w:val="24"/>
                          </w:rPr>
                          <w:t>1.5%</w:t>
                        </w:r>
                      </w:p>
                    </w:tc>
                    <w:tc>
                      <w:tcPr>
                        <w:tcW w:w="1225" w:type="dxa"/>
                        <w:vAlign w:val="center"/>
                      </w:tcPr>
                      <w:p w:rsidR="00AA0558" w:rsidRDefault="00CF74AE">
                        <w:pPr>
                          <w:spacing w:line="360" w:lineRule="auto"/>
                          <w:jc w:val="center"/>
                          <w:rPr>
                            <w:rFonts w:ascii="宋体" w:hAnsi="宋体" w:cs="宋体"/>
                            <w:snapToGrid w:val="0"/>
                            <w:kern w:val="28"/>
                            <w:sz w:val="24"/>
                          </w:rPr>
                        </w:pPr>
                        <w:r>
                          <w:rPr>
                            <w:rFonts w:ascii="宋体" w:hAnsi="宋体" w:cs="宋体" w:hint="eastAsia"/>
                            <w:snapToGrid w:val="0"/>
                            <w:kern w:val="28"/>
                            <w:sz w:val="24"/>
                          </w:rPr>
                          <w:t>1.0%</w:t>
                        </w:r>
                      </w:p>
                    </w:tc>
                  </w:tr>
                  <w:tr w:rsidR="00AA0558">
                    <w:tc>
                      <w:tcPr>
                        <w:tcW w:w="2070" w:type="dxa"/>
                        <w:vAlign w:val="center"/>
                      </w:tcPr>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100~500</w:t>
                        </w:r>
                        <w:r>
                          <w:rPr>
                            <w:rFonts w:ascii="宋体" w:hAnsi="宋体" w:cs="宋体" w:hint="eastAsia"/>
                            <w:snapToGrid w:val="0"/>
                            <w:kern w:val="28"/>
                            <w:sz w:val="24"/>
                          </w:rPr>
                          <w:t>之间部分</w:t>
                        </w:r>
                      </w:p>
                    </w:tc>
                    <w:tc>
                      <w:tcPr>
                        <w:tcW w:w="1247" w:type="dxa"/>
                        <w:vAlign w:val="center"/>
                      </w:tcPr>
                      <w:p w:rsidR="00AA0558" w:rsidRDefault="00CF74AE">
                        <w:pPr>
                          <w:spacing w:line="360" w:lineRule="auto"/>
                          <w:jc w:val="center"/>
                          <w:rPr>
                            <w:rFonts w:ascii="宋体" w:hAnsi="宋体" w:cs="宋体"/>
                            <w:snapToGrid w:val="0"/>
                            <w:kern w:val="28"/>
                            <w:sz w:val="24"/>
                          </w:rPr>
                        </w:pPr>
                        <w:r>
                          <w:rPr>
                            <w:rFonts w:ascii="宋体" w:hAnsi="宋体" w:cs="宋体" w:hint="eastAsia"/>
                            <w:snapToGrid w:val="0"/>
                            <w:kern w:val="28"/>
                            <w:sz w:val="24"/>
                          </w:rPr>
                          <w:t>1.1%</w:t>
                        </w:r>
                      </w:p>
                    </w:tc>
                    <w:tc>
                      <w:tcPr>
                        <w:tcW w:w="1225" w:type="dxa"/>
                        <w:vAlign w:val="center"/>
                      </w:tcPr>
                      <w:p w:rsidR="00AA0558" w:rsidRDefault="00CF74AE">
                        <w:pPr>
                          <w:spacing w:line="360" w:lineRule="auto"/>
                          <w:jc w:val="center"/>
                          <w:rPr>
                            <w:rFonts w:ascii="宋体" w:hAnsi="宋体" w:cs="宋体"/>
                            <w:snapToGrid w:val="0"/>
                            <w:kern w:val="28"/>
                            <w:sz w:val="24"/>
                          </w:rPr>
                        </w:pPr>
                        <w:r>
                          <w:rPr>
                            <w:rFonts w:ascii="宋体" w:hAnsi="宋体" w:cs="宋体" w:hint="eastAsia"/>
                            <w:snapToGrid w:val="0"/>
                            <w:kern w:val="28"/>
                            <w:sz w:val="24"/>
                          </w:rPr>
                          <w:t>0.8%</w:t>
                        </w:r>
                      </w:p>
                    </w:tc>
                    <w:tc>
                      <w:tcPr>
                        <w:tcW w:w="1225" w:type="dxa"/>
                        <w:vAlign w:val="center"/>
                      </w:tcPr>
                      <w:p w:rsidR="00AA0558" w:rsidRDefault="00CF74AE">
                        <w:pPr>
                          <w:spacing w:line="360" w:lineRule="auto"/>
                          <w:jc w:val="center"/>
                          <w:rPr>
                            <w:rFonts w:ascii="宋体" w:hAnsi="宋体" w:cs="宋体"/>
                            <w:snapToGrid w:val="0"/>
                            <w:kern w:val="28"/>
                            <w:sz w:val="24"/>
                          </w:rPr>
                        </w:pPr>
                        <w:r>
                          <w:rPr>
                            <w:rFonts w:ascii="宋体" w:hAnsi="宋体" w:cs="宋体" w:hint="eastAsia"/>
                            <w:snapToGrid w:val="0"/>
                            <w:kern w:val="28"/>
                            <w:sz w:val="24"/>
                          </w:rPr>
                          <w:t>0.7%</w:t>
                        </w:r>
                      </w:p>
                    </w:tc>
                  </w:tr>
                  <w:tr w:rsidR="00AA0558">
                    <w:tc>
                      <w:tcPr>
                        <w:tcW w:w="2070" w:type="dxa"/>
                        <w:vAlign w:val="center"/>
                      </w:tcPr>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500-1000</w:t>
                        </w:r>
                        <w:r>
                          <w:rPr>
                            <w:rFonts w:ascii="宋体" w:hAnsi="宋体" w:cs="宋体" w:hint="eastAsia"/>
                            <w:snapToGrid w:val="0"/>
                            <w:kern w:val="28"/>
                            <w:sz w:val="24"/>
                          </w:rPr>
                          <w:t>之间部分</w:t>
                        </w:r>
                      </w:p>
                    </w:tc>
                    <w:tc>
                      <w:tcPr>
                        <w:tcW w:w="1247" w:type="dxa"/>
                        <w:vAlign w:val="center"/>
                      </w:tcPr>
                      <w:p w:rsidR="00AA0558" w:rsidRDefault="00CF74AE">
                        <w:pPr>
                          <w:spacing w:line="360" w:lineRule="auto"/>
                          <w:jc w:val="center"/>
                          <w:rPr>
                            <w:rFonts w:ascii="宋体" w:hAnsi="宋体" w:cs="宋体"/>
                            <w:snapToGrid w:val="0"/>
                            <w:kern w:val="28"/>
                            <w:sz w:val="24"/>
                          </w:rPr>
                        </w:pPr>
                        <w:r>
                          <w:rPr>
                            <w:rFonts w:ascii="宋体" w:hAnsi="宋体" w:cs="宋体" w:hint="eastAsia"/>
                            <w:snapToGrid w:val="0"/>
                            <w:kern w:val="28"/>
                            <w:sz w:val="24"/>
                          </w:rPr>
                          <w:t>0.8%</w:t>
                        </w:r>
                      </w:p>
                    </w:tc>
                    <w:tc>
                      <w:tcPr>
                        <w:tcW w:w="1225" w:type="dxa"/>
                        <w:vAlign w:val="center"/>
                      </w:tcPr>
                      <w:p w:rsidR="00AA0558" w:rsidRDefault="00CF74AE">
                        <w:pPr>
                          <w:spacing w:line="360" w:lineRule="auto"/>
                          <w:jc w:val="center"/>
                          <w:rPr>
                            <w:rFonts w:ascii="宋体" w:hAnsi="宋体" w:cs="宋体"/>
                            <w:snapToGrid w:val="0"/>
                            <w:kern w:val="28"/>
                            <w:sz w:val="24"/>
                          </w:rPr>
                        </w:pPr>
                        <w:r>
                          <w:rPr>
                            <w:rFonts w:ascii="宋体" w:hAnsi="宋体" w:cs="宋体" w:hint="eastAsia"/>
                            <w:snapToGrid w:val="0"/>
                            <w:kern w:val="28"/>
                            <w:sz w:val="24"/>
                          </w:rPr>
                          <w:t>0.45%</w:t>
                        </w:r>
                      </w:p>
                    </w:tc>
                    <w:tc>
                      <w:tcPr>
                        <w:tcW w:w="1225" w:type="dxa"/>
                        <w:vAlign w:val="center"/>
                      </w:tcPr>
                      <w:p w:rsidR="00AA0558" w:rsidRDefault="00CF74AE">
                        <w:pPr>
                          <w:spacing w:line="360" w:lineRule="auto"/>
                          <w:jc w:val="center"/>
                          <w:rPr>
                            <w:rFonts w:ascii="宋体" w:hAnsi="宋体" w:cs="宋体"/>
                            <w:snapToGrid w:val="0"/>
                            <w:kern w:val="28"/>
                            <w:sz w:val="24"/>
                          </w:rPr>
                        </w:pPr>
                        <w:r>
                          <w:rPr>
                            <w:rFonts w:ascii="宋体" w:hAnsi="宋体" w:cs="宋体" w:hint="eastAsia"/>
                            <w:snapToGrid w:val="0"/>
                            <w:kern w:val="28"/>
                            <w:sz w:val="24"/>
                          </w:rPr>
                          <w:t>0.55%</w:t>
                        </w:r>
                      </w:p>
                    </w:tc>
                  </w:tr>
                </w:tbl>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收费计算示例：（货物类项目成交金额为</w:t>
                  </w:r>
                  <w:r>
                    <w:rPr>
                      <w:rFonts w:ascii="宋体" w:hAnsi="宋体" w:cs="宋体" w:hint="eastAsia"/>
                      <w:snapToGrid w:val="0"/>
                      <w:kern w:val="28"/>
                      <w:sz w:val="24"/>
                    </w:rPr>
                    <w:t>400</w:t>
                  </w:r>
                  <w:r>
                    <w:rPr>
                      <w:rFonts w:ascii="宋体" w:hAnsi="宋体" w:cs="宋体" w:hint="eastAsia"/>
                      <w:snapToGrid w:val="0"/>
                      <w:kern w:val="28"/>
                      <w:sz w:val="24"/>
                    </w:rPr>
                    <w:t>万元）</w:t>
                  </w:r>
                </w:p>
                <w:p w:rsidR="00AA0558" w:rsidRDefault="00CF74AE">
                  <w:pPr>
                    <w:spacing w:line="360" w:lineRule="auto"/>
                    <w:rPr>
                      <w:rFonts w:ascii="宋体" w:hAnsi="宋体" w:cs="宋体"/>
                      <w:snapToGrid w:val="0"/>
                      <w:kern w:val="28"/>
                      <w:sz w:val="24"/>
                    </w:rPr>
                  </w:pPr>
                  <w:r>
                    <w:rPr>
                      <w:rFonts w:ascii="宋体" w:hAnsi="宋体" w:cs="宋体" w:hint="eastAsia"/>
                      <w:snapToGrid w:val="0"/>
                      <w:kern w:val="28"/>
                      <w:sz w:val="24"/>
                    </w:rPr>
                    <w:t>[100*1.5%+300*0.8%]*0.8=3.12</w:t>
                  </w:r>
                  <w:r>
                    <w:rPr>
                      <w:rFonts w:ascii="宋体" w:hAnsi="宋体" w:cs="宋体" w:hint="eastAsia"/>
                      <w:snapToGrid w:val="0"/>
                      <w:kern w:val="28"/>
                      <w:sz w:val="24"/>
                    </w:rPr>
                    <w:t>万元。</w:t>
                  </w:r>
                </w:p>
              </w:tc>
            </w:tr>
          </w:tbl>
          <w:p w:rsidR="00AA0558" w:rsidRDefault="00CF74AE">
            <w:pPr>
              <w:snapToGrid w:val="0"/>
              <w:spacing w:line="360" w:lineRule="auto"/>
              <w:rPr>
                <w:rFonts w:ascii="宋体" w:hAnsi="宋体" w:cs="宋体"/>
                <w:snapToGrid w:val="0"/>
                <w:kern w:val="28"/>
                <w:sz w:val="24"/>
              </w:rPr>
            </w:pPr>
            <w:r>
              <w:rPr>
                <w:rFonts w:ascii="宋体" w:hAnsi="宋体" w:cs="宋体" w:hint="eastAsia"/>
                <w:snapToGrid w:val="0"/>
                <w:kern w:val="28"/>
                <w:sz w:val="24"/>
              </w:rPr>
              <w:t>3</w:t>
            </w:r>
            <w:r>
              <w:rPr>
                <w:rFonts w:ascii="宋体" w:hAnsi="宋体" w:cs="宋体" w:hint="eastAsia"/>
                <w:snapToGrid w:val="0"/>
                <w:kern w:val="28"/>
                <w:sz w:val="24"/>
              </w:rPr>
              <w:t>、收款单位（户名）：浙江省成套招标代理有限公司；</w:t>
            </w:r>
          </w:p>
          <w:p w:rsidR="00AA0558" w:rsidRDefault="00CF74AE">
            <w:pPr>
              <w:snapToGrid w:val="0"/>
              <w:spacing w:line="360" w:lineRule="auto"/>
              <w:rPr>
                <w:rFonts w:ascii="宋体" w:hAnsi="宋体" w:cs="宋体"/>
                <w:snapToGrid w:val="0"/>
                <w:kern w:val="28"/>
                <w:sz w:val="24"/>
              </w:rPr>
            </w:pPr>
            <w:r>
              <w:rPr>
                <w:rFonts w:ascii="宋体" w:hAnsi="宋体" w:cs="宋体" w:hint="eastAsia"/>
                <w:snapToGrid w:val="0"/>
                <w:kern w:val="28"/>
                <w:sz w:val="24"/>
              </w:rPr>
              <w:t>开户银行：中信银行杭州西湖支行；</w:t>
            </w:r>
          </w:p>
          <w:p w:rsidR="00AA0558" w:rsidRDefault="00CF74AE">
            <w:pPr>
              <w:snapToGrid w:val="0"/>
              <w:spacing w:line="360" w:lineRule="auto"/>
              <w:rPr>
                <w:rFonts w:ascii="宋体" w:hAnsi="宋体" w:cs="宋体"/>
                <w:kern w:val="0"/>
                <w:sz w:val="24"/>
              </w:rPr>
            </w:pPr>
            <w:r>
              <w:rPr>
                <w:rFonts w:ascii="宋体" w:hAnsi="宋体" w:cs="宋体" w:hint="eastAsia"/>
                <w:snapToGrid w:val="0"/>
                <w:kern w:val="28"/>
                <w:sz w:val="24"/>
              </w:rPr>
              <w:t>银行账号：</w:t>
            </w:r>
            <w:r>
              <w:rPr>
                <w:rFonts w:ascii="宋体" w:hAnsi="宋体" w:cs="宋体" w:hint="eastAsia"/>
                <w:snapToGrid w:val="0"/>
                <w:kern w:val="28"/>
                <w:sz w:val="24"/>
              </w:rPr>
              <w:t>7331 6101 8260 0126 385</w:t>
            </w:r>
          </w:p>
        </w:tc>
      </w:tr>
      <w:tr w:rsidR="00AA0558">
        <w:trPr>
          <w:trHeight w:val="935"/>
          <w:tblHeader/>
        </w:trPr>
        <w:tc>
          <w:tcPr>
            <w:tcW w:w="629" w:type="dxa"/>
            <w:tcBorders>
              <w:top w:val="single" w:sz="4" w:space="0" w:color="auto"/>
              <w:left w:val="single" w:sz="8" w:space="0" w:color="000000"/>
              <w:bottom w:val="single" w:sz="4" w:space="0" w:color="auto"/>
              <w:right w:val="single" w:sz="2" w:space="0" w:color="000000"/>
            </w:tcBorders>
            <w:vAlign w:val="center"/>
          </w:tcPr>
          <w:p w:rsidR="00AA0558" w:rsidRDefault="00CF74AE">
            <w:pPr>
              <w:snapToGrid w:val="0"/>
              <w:spacing w:line="360" w:lineRule="auto"/>
              <w:jc w:val="center"/>
              <w:rPr>
                <w:rFonts w:ascii="宋体" w:hAnsi="宋体" w:cs="宋体"/>
                <w:sz w:val="24"/>
              </w:rPr>
            </w:pPr>
            <w:r>
              <w:rPr>
                <w:rFonts w:ascii="宋体" w:hAnsi="宋体" w:cs="宋体" w:hint="eastAsia"/>
                <w:sz w:val="24"/>
              </w:rPr>
              <w:t>15</w:t>
            </w:r>
          </w:p>
        </w:tc>
        <w:tc>
          <w:tcPr>
            <w:tcW w:w="1843" w:type="dxa"/>
            <w:tcBorders>
              <w:top w:val="single" w:sz="4" w:space="0" w:color="auto"/>
              <w:left w:val="single" w:sz="2" w:space="0" w:color="000000"/>
              <w:bottom w:val="single" w:sz="8" w:space="0" w:color="000000"/>
              <w:right w:val="single" w:sz="8" w:space="0" w:color="000000"/>
            </w:tcBorders>
            <w:vAlign w:val="center"/>
          </w:tcPr>
          <w:p w:rsidR="00AA0558" w:rsidRDefault="00CF74AE">
            <w:pPr>
              <w:snapToGrid w:val="0"/>
              <w:spacing w:line="360" w:lineRule="auto"/>
              <w:jc w:val="center"/>
              <w:rPr>
                <w:rFonts w:ascii="宋体" w:hAnsi="宋体" w:cs="宋体"/>
                <w:snapToGrid w:val="0"/>
                <w:kern w:val="28"/>
                <w:sz w:val="24"/>
              </w:rPr>
            </w:pPr>
            <w:r>
              <w:rPr>
                <w:rFonts w:ascii="宋体" w:hAnsi="宋体" w:cs="宋体" w:hint="eastAsia"/>
                <w:snapToGrid w:val="0"/>
                <w:kern w:val="28"/>
                <w:sz w:val="24"/>
              </w:rPr>
              <w:t>推荐中标供应商数量</w:t>
            </w:r>
          </w:p>
        </w:tc>
        <w:tc>
          <w:tcPr>
            <w:tcW w:w="6095" w:type="dxa"/>
            <w:tcBorders>
              <w:top w:val="single" w:sz="8" w:space="0" w:color="000000"/>
              <w:left w:val="single" w:sz="2" w:space="0" w:color="000000"/>
              <w:bottom w:val="single" w:sz="8" w:space="0" w:color="000000"/>
              <w:right w:val="single" w:sz="8" w:space="0" w:color="000000"/>
            </w:tcBorders>
            <w:vAlign w:val="center"/>
          </w:tcPr>
          <w:p w:rsidR="00AA0558" w:rsidRDefault="00CF74AE">
            <w:pPr>
              <w:snapToGrid w:val="0"/>
              <w:spacing w:line="360" w:lineRule="auto"/>
              <w:jc w:val="left"/>
              <w:rPr>
                <w:rFonts w:ascii="宋体" w:hAnsi="宋体" w:cs="宋体"/>
                <w:snapToGrid w:val="0"/>
                <w:kern w:val="28"/>
                <w:sz w:val="24"/>
              </w:rPr>
            </w:pPr>
            <w:r>
              <w:rPr>
                <w:rFonts w:ascii="宋体" w:hAnsi="宋体" w:cs="宋体" w:hint="eastAsia"/>
                <w:snapToGrid w:val="0"/>
                <w:kern w:val="28"/>
                <w:sz w:val="24"/>
              </w:rPr>
              <w:t>各标项推荐中标供应商数量：</w:t>
            </w:r>
            <w:r>
              <w:rPr>
                <w:rFonts w:ascii="宋体" w:hAnsi="宋体" w:cs="宋体" w:hint="eastAsia"/>
                <w:snapToGrid w:val="0"/>
                <w:kern w:val="28"/>
                <w:sz w:val="24"/>
              </w:rPr>
              <w:t>1</w:t>
            </w:r>
            <w:r>
              <w:rPr>
                <w:rFonts w:ascii="宋体" w:hAnsi="宋体" w:cs="宋体" w:hint="eastAsia"/>
                <w:snapToGrid w:val="0"/>
                <w:kern w:val="28"/>
                <w:sz w:val="24"/>
              </w:rPr>
              <w:t>名</w:t>
            </w:r>
          </w:p>
        </w:tc>
      </w:tr>
    </w:tbl>
    <w:p w:rsidR="00AA0558" w:rsidRDefault="00AA0558">
      <w:pPr>
        <w:snapToGrid w:val="0"/>
        <w:spacing w:line="360" w:lineRule="auto"/>
        <w:jc w:val="center"/>
        <w:rPr>
          <w:rFonts w:ascii="宋体" w:hAnsi="宋体" w:cs="宋体"/>
          <w:b/>
          <w:sz w:val="32"/>
          <w:szCs w:val="20"/>
        </w:rPr>
      </w:pPr>
    </w:p>
    <w:p w:rsidR="00AA0558" w:rsidRDefault="00CF74AE">
      <w:pPr>
        <w:spacing w:line="360" w:lineRule="auto"/>
        <w:rPr>
          <w:rFonts w:ascii="宋体" w:hAnsi="宋体" w:cs="宋体"/>
          <w:b/>
          <w:sz w:val="32"/>
          <w:szCs w:val="20"/>
        </w:rPr>
      </w:pPr>
      <w:bookmarkStart w:id="11" w:name="_Toc164416483"/>
      <w:bookmarkStart w:id="12" w:name="第三部分"/>
      <w:bookmarkEnd w:id="10"/>
      <w:r>
        <w:rPr>
          <w:rFonts w:ascii="宋体" w:hAnsi="宋体" w:cs="宋体" w:hint="eastAsia"/>
          <w:b/>
          <w:sz w:val="32"/>
          <w:szCs w:val="20"/>
        </w:rPr>
        <w:br w:type="page"/>
      </w:r>
    </w:p>
    <w:p w:rsidR="00AA0558" w:rsidRDefault="00CF74AE">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lastRenderedPageBreak/>
        <w:t>一、总则</w:t>
      </w:r>
    </w:p>
    <w:p w:rsidR="00AA0558" w:rsidRDefault="00CF74AE">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rsidR="00AA0558" w:rsidRDefault="00CF74AE">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AA0558" w:rsidRDefault="00CF74AE">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rsidR="00AA0558" w:rsidRDefault="00CF74AE">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rsidR="00AA0558" w:rsidRDefault="00CF74AE">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rsidR="00AA0558" w:rsidRDefault="00CF74AE">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rsidR="00AA0558" w:rsidRDefault="00CF74AE">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rsidR="00AA0558" w:rsidRDefault="00CF74AE">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rsidR="00AA0558" w:rsidRDefault="00CF74AE">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“电子交易平台”是指本项目政府采购活动所依托的政府采购云平台（</w:t>
      </w:r>
      <w:r>
        <w:rPr>
          <w:rFonts w:ascii="宋体" w:hAnsi="宋体" w:cs="宋体" w:hint="eastAsia"/>
          <w:sz w:val="24"/>
        </w:rPr>
        <w:t>https://www.zc</w:t>
      </w:r>
      <w:r>
        <w:rPr>
          <w:rFonts w:ascii="宋体" w:hAnsi="宋体" w:cs="宋体" w:hint="eastAsia"/>
          <w:sz w:val="24"/>
        </w:rPr>
        <w:t>ygov.cn/</w:t>
      </w:r>
      <w:r>
        <w:rPr>
          <w:rFonts w:ascii="宋体" w:hAnsi="宋体" w:cs="宋体" w:hint="eastAsia"/>
          <w:sz w:val="24"/>
        </w:rPr>
        <w:t>）。</w:t>
      </w:r>
    </w:p>
    <w:p w:rsidR="00AA0558" w:rsidRDefault="00CF74AE">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EndPr/>
        <w:sdtContent>
          <w:r>
            <w:rPr>
              <w:rFonts w:ascii="Wingdings" w:hAnsi="Wingdings" w:cs="宋体"/>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w:t>
      </w:r>
    </w:p>
    <w:p w:rsidR="00AA0558" w:rsidRDefault="00CF74AE">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AA0558" w:rsidRDefault="00CF74AE">
      <w:pPr>
        <w:spacing w:line="360" w:lineRule="auto"/>
        <w:ind w:firstLineChars="100" w:firstLine="240"/>
        <w:rPr>
          <w:rFonts w:ascii="宋体" w:hAnsi="宋体" w:cs="宋体"/>
          <w:sz w:val="24"/>
        </w:rPr>
      </w:pPr>
      <w:r>
        <w:rPr>
          <w:rFonts w:ascii="宋体" w:hAnsi="宋体" w:cs="宋体" w:hint="eastAsia"/>
          <w:sz w:val="24"/>
        </w:rPr>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AA0558" w:rsidRDefault="00CF74AE">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rsidR="00AA0558" w:rsidRDefault="00CF74AE">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rsidR="00AA0558" w:rsidRDefault="00CF74A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 xml:space="preserve">.2.2 </w:t>
      </w:r>
      <w:r>
        <w:rPr>
          <w:rFonts w:ascii="宋体" w:hAnsi="宋体" w:cs="宋体" w:hint="eastAsia"/>
          <w:sz w:val="24"/>
        </w:rPr>
        <w:t>修缮、装修类项目采购建材的，采购人应将绿色建筑和绿色建材性能、指标等作为实质性条件纳入招标文件和合同。</w:t>
      </w:r>
    </w:p>
    <w:p w:rsidR="00AA0558" w:rsidRDefault="00CF74AE">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AA0558" w:rsidRDefault="00CF74AE">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rsidR="00AA0558" w:rsidRDefault="00CF74AE">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w:t>
      </w:r>
      <w:r>
        <w:rPr>
          <w:rFonts w:ascii="宋体" w:hAnsi="宋体" w:cs="宋体" w:hint="eastAsia"/>
          <w:sz w:val="24"/>
        </w:rPr>
        <w:t>标准确定的中型企业、小型企业和微型企业，但与大企业的负责人为同一人，或者与大企业存在直接控股、管理关系的除外。</w:t>
      </w:r>
    </w:p>
    <w:p w:rsidR="00AA0558" w:rsidRDefault="00CF74AE">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AA0558" w:rsidRDefault="00CF74AE">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AA0558" w:rsidRDefault="00CF74A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w:t>
      </w:r>
      <w:r>
        <w:rPr>
          <w:rFonts w:ascii="宋体" w:hAnsi="宋体" w:cs="宋体" w:hint="eastAsia"/>
          <w:kern w:val="0"/>
          <w:sz w:val="24"/>
        </w:rPr>
        <w:t>同小微企业。</w:t>
      </w:r>
    </w:p>
    <w:p w:rsidR="00AA0558" w:rsidRDefault="00CF74AE">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4%</w:t>
      </w:r>
      <w:r>
        <w:rPr>
          <w:rFonts w:ascii="宋体" w:hAnsi="宋体" w:cs="宋体" w:hint="eastAsia"/>
          <w:sz w:val="24"/>
        </w:rPr>
        <w:t>的扣除，用扣除后的价格参加评审。组成联合体或者接受分包的小微企业与联合体内其他企业、分包企业之间存在直接控股、</w:t>
      </w:r>
      <w:r>
        <w:rPr>
          <w:rFonts w:ascii="宋体" w:hAnsi="宋体" w:cs="宋体" w:hint="eastAsia"/>
          <w:sz w:val="24"/>
        </w:rPr>
        <w:t>管理关系的，不享受价格扣除优惠政策。</w:t>
      </w:r>
    </w:p>
    <w:p w:rsidR="00AA0558" w:rsidRDefault="00CF74AE">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rsidR="00AA0558" w:rsidRDefault="00CF74AE">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rsidR="00AA0558" w:rsidRDefault="00CF74AE">
      <w:pPr>
        <w:spacing w:line="360" w:lineRule="auto"/>
        <w:ind w:firstLineChars="200" w:firstLine="480"/>
        <w:rPr>
          <w:rFonts w:ascii="宋体" w:hAnsi="宋体" w:cs="宋体"/>
          <w:sz w:val="24"/>
        </w:rPr>
      </w:pPr>
      <w:r>
        <w:rPr>
          <w:rFonts w:ascii="宋体" w:hAnsi="宋体" w:cs="宋体" w:hint="eastAsia"/>
          <w:sz w:val="24"/>
        </w:rPr>
        <w:lastRenderedPageBreak/>
        <w:t>3.3.6</w:t>
      </w:r>
      <w:r>
        <w:rPr>
          <w:rFonts w:ascii="宋体" w:hAnsi="宋体" w:cs="宋体" w:hint="eastAsia"/>
          <w:sz w:val="24"/>
        </w:rPr>
        <w:t>可享受中小企业扶持政策的投标人应按照招标文件格式要求提供《中小企业声明函》，</w:t>
      </w:r>
      <w:r>
        <w:rPr>
          <w:rFonts w:ascii="宋体" w:hAnsi="宋体" w:cs="宋体" w:hint="eastAsia"/>
          <w:sz w:val="24"/>
        </w:rPr>
        <w:t>投标人提供的《中小企业声明函》与实际情况不符的，不享受中小企业扶持政策。声明内容不实的，属于提供虚假材料谋取中标、成交的，依法承担法律责任。</w:t>
      </w:r>
    </w:p>
    <w:p w:rsidR="00AA0558" w:rsidRDefault="00CF74AE">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中小企业享受扶持政策获得政府采购合同的，小微企业不得将合同分包给大中型企业，中型企业不得将合同分包给大型企业。</w:t>
      </w:r>
    </w:p>
    <w:p w:rsidR="00AA0558" w:rsidRDefault="00CF74AE">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AA0558" w:rsidRDefault="00CF74AE">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rsidR="00AA0558" w:rsidRDefault="00CF74AE">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年内视同已具备相应销售业绩，参加政府采购活动时业绩分值为满分。</w:t>
      </w:r>
    </w:p>
    <w:p w:rsidR="00AA0558" w:rsidRDefault="00CF74AE">
      <w:pPr>
        <w:spacing w:line="360" w:lineRule="auto"/>
        <w:ind w:firstLine="420"/>
        <w:rPr>
          <w:rFonts w:ascii="宋体" w:hAnsi="宋体" w:cs="宋体"/>
          <w:sz w:val="24"/>
        </w:rPr>
      </w:pPr>
      <w:r>
        <w:rPr>
          <w:rFonts w:ascii="宋体" w:hAnsi="宋体" w:cs="宋体" w:hint="eastAsia"/>
          <w:sz w:val="24"/>
        </w:rPr>
        <w:t>3.5</w:t>
      </w:r>
      <w:r>
        <w:rPr>
          <w:rFonts w:ascii="宋体" w:hAnsi="宋体" w:cs="宋体" w:hint="eastAsia"/>
          <w:sz w:val="24"/>
        </w:rPr>
        <w:t>平等对待内外资企业和符合条件的破产重整企业</w:t>
      </w:r>
    </w:p>
    <w:p w:rsidR="00AA0558" w:rsidRDefault="00CF74AE">
      <w:pPr>
        <w:spacing w:line="360" w:lineRule="auto"/>
        <w:ind w:firstLineChars="200" w:firstLine="48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 xml:space="preserve">4. </w:t>
      </w:r>
      <w:r>
        <w:rPr>
          <w:rFonts w:ascii="宋体" w:hAnsi="宋体" w:cs="宋体" w:hint="eastAsia"/>
          <w:b/>
          <w:sz w:val="24"/>
        </w:rPr>
        <w:t>询问、质疑、投诉</w:t>
      </w:r>
    </w:p>
    <w:p w:rsidR="00AA0558" w:rsidRDefault="00CF74A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在线询问、质疑、投诉。根据《浙江省财政厅关于进一步促进政府采购公平竞争打造最优营商环境的通知》（浙财采监（</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号）文件关于“健全行政裁决机制”要求，鼓励供应商在线提起询问</w:t>
      </w:r>
      <w:r>
        <w:rPr>
          <w:rFonts w:ascii="宋体" w:hAnsi="宋体" w:cs="宋体" w:hint="eastAsia"/>
          <w:kern w:val="0"/>
          <w:sz w:val="24"/>
          <w:lang w:val="zh-CN"/>
        </w:rPr>
        <w:t>，路径为：政采云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询问列表；鼓励供应商在线提起质疑，路径为：政采云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质疑列表。质疑供应商对在线质疑答复不满意的，可在线提起投诉，路径为：浙江政府服务网</w:t>
      </w:r>
      <w:r>
        <w:rPr>
          <w:rFonts w:ascii="宋体" w:hAnsi="宋体" w:cs="宋体" w:hint="eastAsia"/>
          <w:kern w:val="0"/>
          <w:sz w:val="24"/>
          <w:lang w:val="zh-CN"/>
        </w:rPr>
        <w:t>-</w:t>
      </w:r>
      <w:r>
        <w:rPr>
          <w:rFonts w:ascii="宋体" w:hAnsi="宋体" w:cs="宋体" w:hint="eastAsia"/>
          <w:kern w:val="0"/>
          <w:sz w:val="24"/>
          <w:lang w:val="zh-CN"/>
        </w:rPr>
        <w:t>政府采购投诉处理</w:t>
      </w:r>
      <w:r>
        <w:rPr>
          <w:rFonts w:ascii="宋体" w:hAnsi="宋体" w:cs="宋体" w:hint="eastAsia"/>
          <w:kern w:val="0"/>
          <w:sz w:val="24"/>
          <w:lang w:val="zh-CN"/>
        </w:rPr>
        <w:t>-</w:t>
      </w:r>
      <w:r>
        <w:rPr>
          <w:rFonts w:ascii="宋体" w:hAnsi="宋体" w:cs="宋体" w:hint="eastAsia"/>
          <w:kern w:val="0"/>
          <w:sz w:val="24"/>
          <w:lang w:val="zh-CN"/>
        </w:rPr>
        <w:t>在线办理。</w:t>
      </w:r>
    </w:p>
    <w:p w:rsidR="00AA0558" w:rsidRDefault="00CF74A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rsidR="00AA0558" w:rsidRDefault="00CF74A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AA0558" w:rsidRDefault="00CF74A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rsidR="00AA0558" w:rsidRDefault="00CF74AE">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rsidR="00AA0558" w:rsidRDefault="00CF74AE">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供应商认为招标文件、采购过程和中标结果使自己的权益受到损害的，可以在知道或者应知其权益受到损害之日起七个工作日内，以书面形式向采购人或者采购代</w:t>
      </w:r>
      <w:r>
        <w:rPr>
          <w:rFonts w:hAnsi="宋体" w:cs="宋体" w:hint="eastAsia"/>
          <w:sz w:val="24"/>
        </w:rPr>
        <w:lastRenderedPageBreak/>
        <w:t>理机构提出质疑，否则，采购人或者采购代理机构不予受理：</w:t>
      </w:r>
    </w:p>
    <w:p w:rsidR="00AA0558" w:rsidRDefault="00CF74AE">
      <w:pPr>
        <w:pStyle w:val="a5"/>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w:t>
      </w:r>
      <w:r>
        <w:rPr>
          <w:rFonts w:hAnsi="宋体" w:cs="宋体" w:hint="eastAsia"/>
          <w:snapToGrid/>
          <w:color w:val="auto"/>
          <w:kern w:val="2"/>
          <w:sz w:val="24"/>
        </w:rPr>
        <w:t>对招标文件提出质疑的，质疑期限为供应商获得招标文件之日或者招标文件公告期限届满之日起计算。</w:t>
      </w:r>
    </w:p>
    <w:p w:rsidR="00AA0558" w:rsidRDefault="00CF74AE">
      <w:pPr>
        <w:pStyle w:val="ad"/>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w:t>
      </w:r>
      <w:r>
        <w:rPr>
          <w:rFonts w:hAnsi="宋体" w:cs="宋体" w:hint="eastAsia"/>
          <w:sz w:val="24"/>
        </w:rPr>
        <w:t>日起计算。</w:t>
      </w:r>
      <w:r>
        <w:rPr>
          <w:rFonts w:hAnsi="宋体" w:cs="宋体" w:hint="eastAsia"/>
          <w:sz w:val="24"/>
        </w:rPr>
        <w:t>4.3.2.3</w:t>
      </w:r>
      <w:r>
        <w:rPr>
          <w:rFonts w:hAnsi="宋体" w:cs="宋体" w:hint="eastAsia"/>
          <w:sz w:val="24"/>
        </w:rPr>
        <w:t>对采购结果提出质疑的，质疑期限自采购结果公告期限届满之日起计算。</w:t>
      </w:r>
    </w:p>
    <w:p w:rsidR="00AA0558" w:rsidRDefault="00CF74AE">
      <w:pPr>
        <w:pStyle w:val="ad"/>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rsidR="00AA0558" w:rsidRDefault="00CF74AE">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rsidR="00AA0558" w:rsidRDefault="00CF74AE">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4.3.3.2</w:t>
      </w:r>
      <w:r>
        <w:rPr>
          <w:rFonts w:hAnsi="宋体" w:cs="宋体" w:hint="eastAsia"/>
          <w:kern w:val="0"/>
          <w:sz w:val="24"/>
          <w:lang w:val="zh-CN"/>
        </w:rPr>
        <w:t>质疑项目的名称、编号；</w:t>
      </w:r>
    </w:p>
    <w:p w:rsidR="00AA0558" w:rsidRDefault="00CF74AE">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4.3.3.3</w:t>
      </w:r>
      <w:r>
        <w:rPr>
          <w:rFonts w:hAnsi="宋体" w:cs="宋体" w:hint="eastAsia"/>
          <w:kern w:val="0"/>
          <w:sz w:val="24"/>
          <w:lang w:val="zh-CN"/>
        </w:rPr>
        <w:t>具体、明确的质疑事项和与质疑事项相关的请求；</w:t>
      </w:r>
    </w:p>
    <w:p w:rsidR="00AA0558" w:rsidRDefault="00CF74AE">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4.3.3.4</w:t>
      </w:r>
      <w:r>
        <w:rPr>
          <w:rFonts w:hAnsi="宋体" w:cs="宋体" w:hint="eastAsia"/>
          <w:kern w:val="0"/>
          <w:sz w:val="24"/>
          <w:lang w:val="zh-CN"/>
        </w:rPr>
        <w:t>事实依据；</w:t>
      </w:r>
    </w:p>
    <w:p w:rsidR="00AA0558" w:rsidRDefault="00CF74AE">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4.3.3.5</w:t>
      </w:r>
      <w:r>
        <w:rPr>
          <w:rFonts w:hAnsi="宋体" w:cs="宋体" w:hint="eastAsia"/>
          <w:kern w:val="0"/>
          <w:sz w:val="24"/>
          <w:lang w:val="zh-CN"/>
        </w:rPr>
        <w:t>必要的法律依据；</w:t>
      </w:r>
    </w:p>
    <w:p w:rsidR="00AA0558" w:rsidRDefault="00CF74AE">
      <w:pPr>
        <w:pStyle w:val="ad"/>
        <w:spacing w:line="360" w:lineRule="auto"/>
        <w:ind w:firstLineChars="300" w:firstLine="720"/>
        <w:rPr>
          <w:rFonts w:hAnsi="宋体" w:cs="宋体"/>
          <w:kern w:val="0"/>
          <w:sz w:val="24"/>
          <w:lang w:val="zh-CN"/>
        </w:rPr>
      </w:pPr>
      <w:r>
        <w:rPr>
          <w:rFonts w:hAnsi="宋体" w:cs="宋体" w:hint="eastAsia"/>
          <w:kern w:val="0"/>
          <w:sz w:val="24"/>
          <w:lang w:val="zh-CN"/>
        </w:rPr>
        <w:t>4.3.3.6</w:t>
      </w:r>
      <w:r>
        <w:rPr>
          <w:rFonts w:hAnsi="宋体" w:cs="宋体" w:hint="eastAsia"/>
          <w:kern w:val="0"/>
          <w:sz w:val="24"/>
          <w:lang w:val="zh-CN"/>
        </w:rPr>
        <w:t>提出质疑的日期。</w:t>
      </w:r>
    </w:p>
    <w:p w:rsidR="00AA0558" w:rsidRDefault="00CF74AE">
      <w:pPr>
        <w:pStyle w:val="trseditor"/>
        <w:shd w:val="clear" w:color="auto" w:fill="FFFFFF"/>
        <w:snapToGrid w:val="0"/>
        <w:spacing w:before="0" w:beforeAutospacing="0" w:after="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AA0558" w:rsidRDefault="00CF74AE">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rsidR="00AA0558" w:rsidRDefault="00CF74AE">
      <w:pPr>
        <w:pStyle w:val="trseditor"/>
        <w:shd w:val="clear" w:color="auto" w:fill="FFFFFF"/>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rsidR="00AA0558" w:rsidRDefault="00CF74AE">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w:t>
      </w:r>
      <w:r>
        <w:rPr>
          <w:rFonts w:hint="eastAsia"/>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w:t>
      </w:r>
      <w:r>
        <w:rPr>
          <w:rFonts w:hint="eastAsia"/>
        </w:rPr>
        <w:t>环境的通知》（杭财采监〔</w:t>
      </w:r>
      <w:r>
        <w:rPr>
          <w:rFonts w:hint="eastAsia"/>
        </w:rPr>
        <w:t>2021</w:t>
      </w:r>
      <w:r>
        <w:rPr>
          <w:rFonts w:hint="eastAsia"/>
        </w:rPr>
        <w:t>〕</w:t>
      </w:r>
      <w:r>
        <w:rPr>
          <w:rFonts w:hint="eastAsia"/>
        </w:rPr>
        <w:t>17</w:t>
      </w:r>
      <w:r>
        <w:rPr>
          <w:rFonts w:hint="eastAsia"/>
        </w:rPr>
        <w:t>号）</w:t>
      </w:r>
      <w:r>
        <w:rPr>
          <w:rFonts w:hint="eastAsia"/>
        </w:rPr>
        <w:t>,</w:t>
      </w:r>
      <w:r>
        <w:rPr>
          <w:rFonts w:hint="eastAsia"/>
        </w:rPr>
        <w:t>采购人或者采购代理机构在质疑回复后</w:t>
      </w:r>
      <w:r>
        <w:rPr>
          <w:rFonts w:hint="eastAsia"/>
        </w:rPr>
        <w:t>5</w:t>
      </w:r>
      <w:r>
        <w:rPr>
          <w:rFonts w:hint="eastAsia"/>
        </w:rPr>
        <w:t>个工作日内，在浙江政府采购网的“其他公告”栏目公开质疑答复，答复内容应当完整。质疑函作为附件上传。</w:t>
      </w:r>
    </w:p>
    <w:p w:rsidR="00AA0558" w:rsidRDefault="00CF74AE">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w:t>
      </w:r>
      <w:r>
        <w:rPr>
          <w:rFonts w:hint="eastAsia"/>
        </w:rPr>
        <w:t>询问或者质疑事项可能影响采购结果的，采购人应当暂停签订合同，已经签订合同的，应当中止履行合同。</w:t>
      </w:r>
    </w:p>
    <w:p w:rsidR="00AA0558" w:rsidRDefault="00CF74AE">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rsidR="00AA0558" w:rsidRDefault="00CF74AE">
      <w:pPr>
        <w:pStyle w:val="trseditor"/>
        <w:shd w:val="clear" w:color="auto" w:fill="FFFFFF"/>
        <w:snapToGrid w:val="0"/>
        <w:spacing w:after="240" w:afterAutospacing="0" w:line="360" w:lineRule="auto"/>
        <w:ind w:firstLine="400"/>
        <w:contextualSpacing/>
      </w:pPr>
      <w:r>
        <w:rPr>
          <w:rFonts w:hint="eastAsia"/>
        </w:rPr>
        <w:t>4.4.1</w:t>
      </w:r>
      <w:r>
        <w:rPr>
          <w:rFonts w:hint="eastAsia"/>
        </w:rPr>
        <w:t>质疑供应商对采购人、采购代理机构的答复不满意或者采购人、采购代理机构未在规定的时间内作出答复的，可以在答复期满后十五个工作日内向同级政府采购监督管理部门提出投诉。</w:t>
      </w:r>
    </w:p>
    <w:p w:rsidR="00AA0558" w:rsidRDefault="00CF74AE">
      <w:pPr>
        <w:pStyle w:val="trseditor"/>
        <w:shd w:val="clear" w:color="auto" w:fill="FFFFFF"/>
        <w:snapToGrid w:val="0"/>
        <w:spacing w:after="240" w:afterAutospacing="0" w:line="360" w:lineRule="auto"/>
        <w:ind w:firstLine="400"/>
        <w:contextualSpacing/>
      </w:pPr>
      <w:r>
        <w:rPr>
          <w:rFonts w:hint="eastAsia"/>
        </w:rPr>
        <w:lastRenderedPageBreak/>
        <w:t>4.4.</w:t>
      </w:r>
      <w:r>
        <w:rPr>
          <w:rFonts w:hint="eastAsia"/>
          <w:lang w:val="zh-CN"/>
        </w:rPr>
        <w:t>2</w:t>
      </w:r>
      <w:r>
        <w:rPr>
          <w:rFonts w:hint="eastAsia"/>
        </w:rPr>
        <w:t>供应商投诉的事项不得超出</w:t>
      </w:r>
      <w:r>
        <w:rPr>
          <w:rFonts w:hint="eastAsia"/>
        </w:rPr>
        <w:t>已质疑事项的范围，基于质疑答复内容提出的投诉事项除外。</w:t>
      </w:r>
    </w:p>
    <w:p w:rsidR="00AA0558" w:rsidRDefault="00CF74AE">
      <w:pPr>
        <w:pStyle w:val="trseditor"/>
        <w:shd w:val="clear" w:color="auto" w:fill="FFFFFF"/>
        <w:snapToGrid w:val="0"/>
        <w:spacing w:after="240" w:afterAutospacing="0" w:line="360" w:lineRule="auto"/>
        <w:ind w:firstLine="400"/>
        <w:contextualSpacing/>
      </w:pPr>
      <w:r>
        <w:rPr>
          <w:rFonts w:hint="eastAsia"/>
        </w:rPr>
        <w:t>4.4.3</w:t>
      </w:r>
      <w:r>
        <w:rPr>
          <w:rFonts w:hint="eastAsia"/>
        </w:rPr>
        <w:t>供应商投诉应当有明确的请求和必要的证明材料。</w:t>
      </w:r>
    </w:p>
    <w:p w:rsidR="00AA0558" w:rsidRDefault="00CF74AE">
      <w:pPr>
        <w:pStyle w:val="trseditor"/>
        <w:shd w:val="clear" w:color="auto" w:fill="FFFFFF"/>
        <w:snapToGrid w:val="0"/>
        <w:spacing w:after="240" w:afterAutospacing="0" w:line="360" w:lineRule="auto"/>
        <w:ind w:firstLine="400"/>
        <w:contextualSpacing/>
      </w:pPr>
      <w:r>
        <w:rPr>
          <w:rFonts w:hint="eastAsia"/>
        </w:rPr>
        <w:t>4.4.4</w:t>
      </w:r>
      <w:r>
        <w:rPr>
          <w:rFonts w:hint="eastAsia"/>
        </w:rPr>
        <w:t>以联合体形式参加政府采购活动的，其投诉应当由组成联合体的所有供应商共同提出。</w:t>
      </w:r>
    </w:p>
    <w:p w:rsidR="00AA0558" w:rsidRDefault="00CF74AE">
      <w:pPr>
        <w:pStyle w:val="trseditor"/>
        <w:shd w:val="clear" w:color="auto" w:fill="FFFFFF"/>
        <w:snapToGrid w:val="0"/>
        <w:spacing w:after="240" w:afterAutospacing="0" w:line="360" w:lineRule="auto"/>
        <w:ind w:firstLine="400"/>
        <w:contextualSpacing/>
      </w:pPr>
      <w:r>
        <w:rPr>
          <w:rFonts w:hint="eastAsia"/>
        </w:rPr>
        <w:t>4.4.5</w:t>
      </w:r>
      <w:r>
        <w:rPr>
          <w:rFonts w:hint="eastAsia"/>
        </w:rPr>
        <w:t>浙江省本级、杭州市本级、拱墅区、富阳区政府采购项目投诉材料可寄送浙江省政府采购行政裁决服务中心（杭州），地址：杭州市上城区四季青街道新业路市民之家</w:t>
      </w:r>
      <w:r>
        <w:rPr>
          <w:rFonts w:hint="eastAsia"/>
        </w:rPr>
        <w:t>G03</w:t>
      </w:r>
      <w:r>
        <w:rPr>
          <w:rFonts w:hint="eastAsia"/>
        </w:rPr>
        <w:t>办公室，收件人：朱女士，电话：</w:t>
      </w:r>
      <w:r>
        <w:rPr>
          <w:rFonts w:hint="eastAsia"/>
        </w:rPr>
        <w:t>15121014815</w:t>
      </w:r>
      <w:r>
        <w:rPr>
          <w:rFonts w:hint="eastAsia"/>
        </w:rPr>
        <w:t>。</w:t>
      </w:r>
    </w:p>
    <w:p w:rsidR="00AA0558" w:rsidRDefault="00CF74AE">
      <w:pPr>
        <w:pStyle w:val="trseditor"/>
        <w:shd w:val="clear" w:color="auto" w:fill="FFFFFF"/>
        <w:snapToGrid w:val="0"/>
        <w:spacing w:after="240" w:afterAutospacing="0" w:line="360" w:lineRule="auto"/>
        <w:ind w:firstLine="400"/>
        <w:contextualSpacing/>
      </w:pPr>
      <w:r>
        <w:rPr>
          <w:rFonts w:hint="eastAsia"/>
        </w:rPr>
        <w:t>投诉书范本及制作说明详见附件</w:t>
      </w:r>
      <w:r>
        <w:rPr>
          <w:rFonts w:hint="eastAsia"/>
        </w:rPr>
        <w:t>3</w:t>
      </w:r>
      <w:r>
        <w:rPr>
          <w:rFonts w:hint="eastAsia"/>
        </w:rPr>
        <w:t>。</w:t>
      </w:r>
    </w:p>
    <w:p w:rsidR="00AA0558" w:rsidRDefault="00AA0558">
      <w:pPr>
        <w:pStyle w:val="27"/>
        <w:snapToGrid w:val="0"/>
        <w:spacing w:before="0"/>
        <w:ind w:firstLine="360"/>
        <w:rPr>
          <w:rFonts w:ascii="宋体" w:hAnsi="宋体" w:cs="宋体"/>
          <w:sz w:val="18"/>
          <w:szCs w:val="18"/>
        </w:rPr>
      </w:pPr>
    </w:p>
    <w:p w:rsidR="00AA0558" w:rsidRDefault="00CF74AE">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r>
        <w:rPr>
          <w:rFonts w:ascii="宋体" w:hAnsi="宋体" w:cs="宋体" w:hint="eastAsia"/>
          <w:b/>
          <w:sz w:val="32"/>
          <w:szCs w:val="20"/>
        </w:rPr>
        <w:t>二、招标文件的构成、澄清、修改</w:t>
      </w:r>
    </w:p>
    <w:p w:rsidR="00AA0558" w:rsidRDefault="00CF74AE">
      <w:pPr>
        <w:pStyle w:val="ad"/>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rsidR="00AA0558" w:rsidRDefault="00CF74AE">
      <w:pPr>
        <w:pStyle w:val="ad"/>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rsidR="00AA0558" w:rsidRDefault="00CF74AE">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rsidR="00AA0558" w:rsidRDefault="00CF74AE">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rsidR="00AA0558" w:rsidRDefault="00CF74AE">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rsidR="00AA0558" w:rsidRDefault="00CF74AE">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rsidR="00AA0558" w:rsidRDefault="00CF74AE">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5.1.5</w:t>
      </w:r>
      <w:r>
        <w:rPr>
          <w:rFonts w:hAnsi="宋体" w:cs="宋体" w:hint="eastAsia"/>
          <w:sz w:val="24"/>
          <w:szCs w:val="24"/>
        </w:rPr>
        <w:t>拟签订的合同文本；</w:t>
      </w:r>
    </w:p>
    <w:p w:rsidR="00AA0558" w:rsidRDefault="00CF74AE">
      <w:pPr>
        <w:pStyle w:val="ad"/>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AA0558" w:rsidRDefault="00CF74AE">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AA0558" w:rsidRDefault="00CF74AE">
      <w:pPr>
        <w:pStyle w:val="ad"/>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rsidR="00AA0558" w:rsidRDefault="00CF74AE">
      <w:pPr>
        <w:pStyle w:val="27"/>
        <w:snapToGrid w:val="0"/>
        <w:spacing w:before="0"/>
        <w:ind w:firstLine="480"/>
        <w:rPr>
          <w:rFonts w:ascii="宋体" w:hAnsi="宋体" w:cs="宋体"/>
        </w:rPr>
      </w:pPr>
      <w:r>
        <w:rPr>
          <w:rFonts w:ascii="宋体" w:hAnsi="宋体" w:cs="宋体" w:hint="eastAsia"/>
        </w:rPr>
        <w:t>6.1</w:t>
      </w:r>
      <w:r>
        <w:rPr>
          <w:rFonts w:ascii="宋体" w:hAnsi="宋体" w:cs="宋体" w:hint="eastAsia"/>
        </w:rPr>
        <w:t>已获取招标文件的潜在投标人，若有问题需要澄清，应于投标截止时间前，以书面形式向采购代理机构提出。</w:t>
      </w:r>
    </w:p>
    <w:p w:rsidR="00AA0558" w:rsidRDefault="00CF74AE">
      <w:pPr>
        <w:pStyle w:val="27"/>
        <w:snapToGrid w:val="0"/>
        <w:spacing w:before="0"/>
        <w:ind w:firstLine="480"/>
        <w:rPr>
          <w:rFonts w:ascii="宋体" w:hAnsi="宋体" w:cs="宋体"/>
        </w:rPr>
      </w:pPr>
      <w:r>
        <w:rPr>
          <w:rFonts w:ascii="宋体" w:hAnsi="宋体" w:cs="宋体" w:hint="eastAsia"/>
        </w:rPr>
        <w:t xml:space="preserve">6.2 </w:t>
      </w:r>
      <w:r>
        <w:rPr>
          <w:rFonts w:ascii="宋体" w:hAnsi="宋体" w:cs="宋体"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AA0558" w:rsidRDefault="00CF74AE">
      <w:pPr>
        <w:pStyle w:val="aa"/>
        <w:rPr>
          <w:rFonts w:hAnsi="宋体" w:cs="宋体"/>
          <w:sz w:val="18"/>
          <w:szCs w:val="18"/>
          <w:lang w:val="en-US"/>
        </w:rPr>
      </w:pPr>
      <w:r>
        <w:rPr>
          <w:rFonts w:hAnsi="宋体" w:cs="宋体" w:hint="eastAsia"/>
          <w:szCs w:val="24"/>
          <w:lang w:val="en-US"/>
        </w:rPr>
        <w:t xml:space="preserve">    </w:t>
      </w:r>
    </w:p>
    <w:p w:rsidR="00AA0558" w:rsidRDefault="00CF74AE">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AA0558" w:rsidRDefault="00CF74AE">
      <w:pPr>
        <w:pStyle w:val="ad"/>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rsidR="00AA0558" w:rsidRDefault="00CF74A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AA0558" w:rsidRDefault="00CF74AE">
      <w:pPr>
        <w:pStyle w:val="ad"/>
        <w:spacing w:line="360" w:lineRule="auto"/>
        <w:rPr>
          <w:rFonts w:hAnsi="宋体" w:cs="宋体"/>
          <w:b/>
          <w:sz w:val="24"/>
          <w:szCs w:val="24"/>
        </w:rPr>
      </w:pPr>
      <w:r>
        <w:rPr>
          <w:rFonts w:hAnsi="宋体" w:cs="宋体" w:hint="eastAsia"/>
          <w:b/>
          <w:sz w:val="24"/>
          <w:szCs w:val="24"/>
        </w:rPr>
        <w:lastRenderedPageBreak/>
        <w:t>8.</w:t>
      </w:r>
      <w:r>
        <w:rPr>
          <w:rFonts w:hAnsi="宋体" w:cs="宋体" w:hint="eastAsia"/>
          <w:b/>
          <w:sz w:val="24"/>
          <w:szCs w:val="24"/>
        </w:rPr>
        <w:t>开标前答疑会或现场考察</w:t>
      </w:r>
    </w:p>
    <w:p w:rsidR="00AA0558" w:rsidRDefault="00CF74AE">
      <w:pPr>
        <w:pStyle w:val="ad"/>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AA0558" w:rsidRDefault="00CF74AE">
      <w:pPr>
        <w:pStyle w:val="ad"/>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rsidR="00AA0558" w:rsidRDefault="00CF74AE">
      <w:pPr>
        <w:pStyle w:val="a5"/>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AA0558" w:rsidRDefault="00CF74AE">
      <w:pPr>
        <w:pStyle w:val="ad"/>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rsidR="00AA0558" w:rsidRDefault="00CF74AE">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AA0558" w:rsidRDefault="00CF74AE">
      <w:pPr>
        <w:pStyle w:val="ad"/>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各标项投标文件的组成</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r>
        <w:rPr>
          <w:rFonts w:ascii="宋体" w:hAnsi="宋体" w:cs="宋体" w:hint="eastAsia"/>
          <w:b/>
          <w:bCs/>
          <w:sz w:val="24"/>
        </w:rPr>
        <w:t>（如以联合体形式参加的，联合体各方均需提供）</w:t>
      </w:r>
      <w:r>
        <w:rPr>
          <w:rFonts w:ascii="宋体" w:hAnsi="宋体" w:cs="宋体" w:hint="eastAsia"/>
          <w:sz w:val="24"/>
        </w:rPr>
        <w:t>；</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落实政府采购政策需满足的资格要求（如果有）；</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AA0558" w:rsidRDefault="00CF74AE">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napToGrid w:val="0"/>
          <w:kern w:val="28"/>
          <w:sz w:val="24"/>
          <w:szCs w:val="20"/>
        </w:rPr>
        <w:t>)</w:t>
      </w:r>
      <w:r>
        <w:rPr>
          <w:rFonts w:ascii="宋体" w:hAnsi="宋体" w:cs="宋体" w:hint="eastAsia"/>
          <w:sz w:val="24"/>
        </w:rPr>
        <w:t>；</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AA0558" w:rsidRDefault="00CF74AE">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AA0558" w:rsidRDefault="00CF74AE">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rsidR="00AA0558" w:rsidRDefault="00CF74AE">
      <w:pPr>
        <w:snapToGrid w:val="0"/>
        <w:spacing w:line="360" w:lineRule="auto"/>
        <w:ind w:firstLineChars="400" w:firstLine="960"/>
        <w:rPr>
          <w:rFonts w:ascii="宋体" w:hAnsi="宋体" w:cs="宋体"/>
          <w:sz w:val="24"/>
        </w:rPr>
      </w:pPr>
      <w:r>
        <w:rPr>
          <w:rFonts w:ascii="宋体" w:hAnsi="宋体" w:cs="宋体" w:hint="eastAsia"/>
          <w:sz w:val="24"/>
        </w:rPr>
        <w:t>11.3.2</w:t>
      </w:r>
      <w:r>
        <w:rPr>
          <w:rFonts w:ascii="宋体" w:hAnsi="宋体" w:cs="宋体" w:hint="eastAsia"/>
          <w:sz w:val="24"/>
        </w:rPr>
        <w:t>中小企业声明函（资格文件中须提供中小企业声明函的，则报价文件中无须提供）。</w:t>
      </w:r>
    </w:p>
    <w:p w:rsidR="00AA0558" w:rsidRDefault="00CF74AE">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AA0558" w:rsidRDefault="00CF74AE">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AA0558" w:rsidRDefault="00CF74AE">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AA0558" w:rsidRDefault="00CF74AE">
      <w:pPr>
        <w:spacing w:line="360" w:lineRule="auto"/>
        <w:ind w:firstLineChars="200" w:firstLine="480"/>
        <w:rPr>
          <w:rFonts w:ascii="宋体" w:hAnsi="宋体" w:cs="宋体"/>
          <w:b/>
          <w:sz w:val="24"/>
        </w:rPr>
      </w:pPr>
      <w:r>
        <w:rPr>
          <w:rFonts w:ascii="宋体" w:hAnsi="宋体" w:cs="宋体" w:hint="eastAsia"/>
          <w:kern w:val="0"/>
          <w:sz w:val="24"/>
          <w:lang w:val="zh-CN"/>
        </w:rPr>
        <w:lastRenderedPageBreak/>
        <w:t>12.1</w:t>
      </w:r>
      <w:r>
        <w:rPr>
          <w:rFonts w:ascii="宋体" w:hAnsi="宋体" w:cs="宋体"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AA0558" w:rsidRDefault="00CF74A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rsidR="00AA0558" w:rsidRDefault="00CF74A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使用“政采云电子交易客户端”需要提前申领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w:t>
      </w:r>
      <w:r>
        <w:rPr>
          <w:rFonts w:ascii="宋体" w:hAnsi="宋体" w:cs="宋体" w:hint="eastAsia"/>
          <w:kern w:val="0"/>
          <w:sz w:val="24"/>
          <w:lang w:val="zh-CN"/>
        </w:rPr>
        <w:t>申领流程”进行查阅。</w:t>
      </w:r>
    </w:p>
    <w:p w:rsidR="00AA0558" w:rsidRDefault="00CF74AE">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rsidR="00AA0558" w:rsidRDefault="00CF74AE">
      <w:pPr>
        <w:pStyle w:val="27"/>
        <w:snapToGrid w:val="0"/>
        <w:spacing w:before="0"/>
        <w:ind w:firstLine="480"/>
        <w:rPr>
          <w:rFonts w:ascii="宋体" w:hAnsi="宋体" w:cs="宋体"/>
          <w:b/>
        </w:rPr>
      </w:pPr>
      <w:r>
        <w:rPr>
          <w:rFonts w:ascii="宋体" w:hAnsi="宋体" w:cs="宋体" w:hint="eastAsia"/>
          <w:szCs w:val="24"/>
        </w:rPr>
        <w:t>13.1</w:t>
      </w:r>
      <w:r>
        <w:rPr>
          <w:rFonts w:ascii="宋体" w:hAnsi="宋体" w:cs="宋体" w:hint="eastAsia"/>
          <w:szCs w:val="24"/>
        </w:rPr>
        <w:t>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AA0558" w:rsidRDefault="00CF74AE">
      <w:pPr>
        <w:pStyle w:val="27"/>
        <w:snapToGrid w:val="0"/>
        <w:spacing w:before="0"/>
        <w:ind w:firstLine="480"/>
        <w:rPr>
          <w:rFonts w:ascii="宋体" w:hAnsi="宋体" w:cs="宋体"/>
        </w:rPr>
      </w:pPr>
      <w:r>
        <w:rPr>
          <w:rFonts w:ascii="宋体" w:hAnsi="宋体" w:cs="宋体" w:hint="eastAsia"/>
        </w:rPr>
        <w:t>13.2</w:t>
      </w:r>
      <w:r>
        <w:rPr>
          <w:rFonts w:ascii="宋体" w:hAnsi="宋体" w:cs="宋体" w:hint="eastAsia"/>
        </w:rPr>
        <w:t>为确保网上操作合法、有效和安全，投标人应当在投标截止时间前完成在“政府采购云平台”的身份认证，确保在电子投标过程中能够对相关数据电文进行加密和使用电子签名。</w:t>
      </w:r>
    </w:p>
    <w:p w:rsidR="00AA0558" w:rsidRDefault="00CF74AE">
      <w:pPr>
        <w:pStyle w:val="27"/>
        <w:snapToGrid w:val="0"/>
        <w:spacing w:before="0"/>
        <w:ind w:firstLine="480"/>
        <w:rPr>
          <w:rFonts w:ascii="宋体" w:hAnsi="宋体" w:cs="宋体"/>
          <w:szCs w:val="24"/>
        </w:rPr>
      </w:pPr>
      <w:r>
        <w:rPr>
          <w:rFonts w:ascii="宋体" w:hAnsi="宋体" w:cs="宋体" w:hint="eastAsia"/>
        </w:rPr>
        <w:t>13.3</w:t>
      </w:r>
      <w:r>
        <w:rPr>
          <w:rFonts w:ascii="宋体" w:hAnsi="宋体" w:cs="宋体" w:hint="eastAsia"/>
        </w:rPr>
        <w:t>招标文件对投标文件签署、盖章的要求适用于电子签名。</w:t>
      </w:r>
    </w:p>
    <w:p w:rsidR="00AA0558" w:rsidRDefault="00CF74AE">
      <w:pPr>
        <w:pStyle w:val="27"/>
        <w:spacing w:before="0"/>
        <w:ind w:firstLineChars="0" w:firstLine="0"/>
        <w:rPr>
          <w:rFonts w:ascii="宋体" w:hAnsi="宋体" w:cs="宋体"/>
          <w:b/>
          <w:szCs w:val="24"/>
        </w:rPr>
      </w:pPr>
      <w:r>
        <w:rPr>
          <w:rFonts w:ascii="宋体" w:hAnsi="宋体" w:cs="宋体" w:hint="eastAsia"/>
          <w:b/>
          <w:szCs w:val="24"/>
        </w:rPr>
        <w:t xml:space="preserve">14. </w:t>
      </w:r>
      <w:r>
        <w:rPr>
          <w:rFonts w:ascii="宋体" w:hAnsi="宋体" w:cs="宋体" w:hint="eastAsia"/>
          <w:b/>
          <w:szCs w:val="24"/>
        </w:rPr>
        <w:t>投标文件的提交、补充、修改、撤回</w:t>
      </w:r>
    </w:p>
    <w:p w:rsidR="00AA0558" w:rsidRDefault="00CF74AE">
      <w:pPr>
        <w:pStyle w:val="27"/>
        <w:ind w:firstLine="480"/>
        <w:rPr>
          <w:rFonts w:ascii="宋体" w:hAnsi="宋体" w:cs="宋体"/>
          <w:szCs w:val="24"/>
        </w:rPr>
      </w:pPr>
      <w:r>
        <w:rPr>
          <w:rFonts w:ascii="宋体" w:hAnsi="宋体" w:cs="宋体" w:hint="eastAsia"/>
          <w:szCs w:val="24"/>
        </w:rPr>
        <w:t xml:space="preserve">14.1 </w:t>
      </w:r>
      <w:r>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AA0558" w:rsidRDefault="00CF74AE">
      <w:pPr>
        <w:pStyle w:val="27"/>
        <w:spacing w:before="0"/>
        <w:ind w:firstLine="480"/>
        <w:rPr>
          <w:rFonts w:ascii="宋体" w:hAnsi="宋体" w:cs="宋体"/>
          <w:szCs w:val="24"/>
        </w:rPr>
      </w:pPr>
      <w:r>
        <w:rPr>
          <w:rFonts w:ascii="宋体" w:hAnsi="宋体" w:cs="宋体" w:hint="eastAsia"/>
          <w:szCs w:val="24"/>
        </w:rPr>
        <w:t>14.2</w:t>
      </w:r>
      <w:r>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AA0558" w:rsidRDefault="00CF74AE">
      <w:pPr>
        <w:pStyle w:val="27"/>
        <w:spacing w:before="0"/>
        <w:ind w:firstLine="480"/>
        <w:rPr>
          <w:rFonts w:ascii="宋体" w:hAnsi="宋体" w:cs="宋体"/>
          <w:szCs w:val="24"/>
        </w:rPr>
      </w:pPr>
      <w:r>
        <w:rPr>
          <w:rFonts w:ascii="宋体" w:hAnsi="宋体" w:cs="宋体" w:hint="eastAsia"/>
          <w:szCs w:val="24"/>
        </w:rPr>
        <w:t>14.3</w:t>
      </w:r>
      <w:r>
        <w:rPr>
          <w:rFonts w:ascii="宋体" w:hAnsi="宋体" w:cs="宋体" w:hint="eastAsia"/>
          <w:szCs w:val="24"/>
        </w:rPr>
        <w:t>采购人、采购代理机构可以视情况延长投标文件提交的截止时间。在上述情况下，采购代理</w:t>
      </w:r>
      <w:r>
        <w:rPr>
          <w:rFonts w:ascii="宋体" w:hAnsi="宋体" w:cs="宋体" w:hint="eastAsia"/>
          <w:szCs w:val="24"/>
        </w:rPr>
        <w:t>机构与投标人以前在投标截止期方面的全部权利、责任和义务，将适用于延长至新的投标截止期。</w:t>
      </w:r>
    </w:p>
    <w:p w:rsidR="00AA0558" w:rsidRDefault="00CF74AE">
      <w:pPr>
        <w:pStyle w:val="ad"/>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rsidR="00AA0558" w:rsidRDefault="00CF74AE">
      <w:pPr>
        <w:pStyle w:val="ad"/>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但采购人、采购代理机构不强制或变相强制投标人提交备份投标文件。</w:t>
      </w:r>
    </w:p>
    <w:p w:rsidR="00AA0558" w:rsidRDefault="00CF74AE">
      <w:pPr>
        <w:pStyle w:val="ad"/>
        <w:spacing w:line="360" w:lineRule="auto"/>
        <w:ind w:firstLineChars="200" w:firstLine="480"/>
        <w:rPr>
          <w:rFonts w:hAnsi="宋体" w:cs="宋体"/>
          <w:b/>
          <w:sz w:val="24"/>
          <w:szCs w:val="24"/>
        </w:rPr>
      </w:pPr>
      <w:r>
        <w:rPr>
          <w:rFonts w:hAnsi="宋体" w:cs="宋体" w:hint="eastAsia"/>
          <w:sz w:val="24"/>
          <w:szCs w:val="24"/>
        </w:rPr>
        <w:lastRenderedPageBreak/>
        <w:t>15.2</w:t>
      </w:r>
      <w:r>
        <w:rPr>
          <w:rFonts w:hAnsi="宋体" w:cs="宋体" w:hint="eastAsia"/>
          <w:sz w:val="24"/>
          <w:szCs w:val="24"/>
        </w:rPr>
        <w:t>备份投标文件须在“政采云投标客户端”制作生成，并储存在</w:t>
      </w:r>
      <w:r>
        <w:rPr>
          <w:rFonts w:hAnsi="宋体" w:cs="宋体" w:hint="eastAsia"/>
          <w:sz w:val="24"/>
        </w:rPr>
        <w:t>DVD</w:t>
      </w:r>
      <w:r>
        <w:rPr>
          <w:rFonts w:hAnsi="宋体" w:cs="宋体" w:hint="eastAsia"/>
          <w:sz w:val="24"/>
        </w:rPr>
        <w:t>光盘</w:t>
      </w:r>
      <w:r>
        <w:rPr>
          <w:rFonts w:hAnsi="宋体" w:cs="宋体" w:hint="eastAsia"/>
          <w:sz w:val="24"/>
        </w:rPr>
        <w:t>/U</w:t>
      </w:r>
      <w:r>
        <w:rPr>
          <w:rFonts w:hAnsi="宋体" w:cs="宋体" w:hint="eastAsia"/>
          <w:sz w:val="24"/>
        </w:rPr>
        <w:t>盘等存储介质</w:t>
      </w:r>
      <w:r>
        <w:rPr>
          <w:rFonts w:hAnsi="宋体" w:cs="宋体" w:hint="eastAsia"/>
          <w:sz w:val="24"/>
          <w:szCs w:val="24"/>
        </w:rPr>
        <w:t>中。备份投标文件应当密封包装并在包装上加盖公章并注明投标项目名称，投标人名称</w:t>
      </w:r>
      <w:r>
        <w:rPr>
          <w:rFonts w:hAnsi="宋体" w:cs="宋体" w:hint="eastAsia"/>
          <w:sz w:val="24"/>
          <w:szCs w:val="24"/>
        </w:rPr>
        <w:t>(</w:t>
      </w:r>
      <w:r>
        <w:rPr>
          <w:rFonts w:hAnsi="宋体" w:cs="宋体" w:hint="eastAsia"/>
          <w:sz w:val="24"/>
          <w:szCs w:val="24"/>
        </w:rPr>
        <w:t>联合体投标的，包装物封面需注明联合体投标，并注明联合体</w:t>
      </w:r>
      <w:r>
        <w:rPr>
          <w:rFonts w:hAnsi="宋体" w:cs="宋体" w:hint="eastAsia"/>
          <w:sz w:val="24"/>
          <w:szCs w:val="24"/>
        </w:rPr>
        <w:t>成员各方的名称和联合协议中约定的牵头人的名称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AA0558" w:rsidRDefault="00CF74AE">
      <w:pPr>
        <w:pStyle w:val="ad"/>
        <w:spacing w:line="360" w:lineRule="auto"/>
        <w:ind w:firstLineChars="200" w:firstLine="480"/>
        <w:rPr>
          <w:rFonts w:hAnsi="宋体" w:cs="宋体"/>
          <w:sz w:val="24"/>
          <w:szCs w:val="24"/>
        </w:rPr>
      </w:pPr>
      <w:r>
        <w:rPr>
          <w:rFonts w:hAnsi="宋体" w:cs="宋体" w:hint="eastAsia"/>
          <w:sz w:val="24"/>
          <w:szCs w:val="24"/>
        </w:rPr>
        <w:t>15.3</w:t>
      </w:r>
      <w:r>
        <w:rPr>
          <w:rFonts w:hAnsi="宋体" w:cs="宋体" w:hint="eastAsia"/>
          <w:sz w:val="24"/>
          <w:szCs w:val="24"/>
        </w:rPr>
        <w:t>直接提交备份投标文件的，投标人应于投标截止时间前在招标公告中载明的开标地点将备份投标文件提交给采购代理机构，采购代理机构将拒绝接受逾期送达的备份投标文件。</w:t>
      </w:r>
    </w:p>
    <w:p w:rsidR="00AA0558" w:rsidRDefault="00CF74AE">
      <w:pPr>
        <w:pStyle w:val="ad"/>
        <w:spacing w:line="360" w:lineRule="auto"/>
        <w:ind w:firstLineChars="200" w:firstLine="480"/>
        <w:rPr>
          <w:rFonts w:hAnsi="宋体" w:cs="宋体"/>
          <w:sz w:val="24"/>
          <w:szCs w:val="24"/>
        </w:rPr>
      </w:pPr>
      <w:r>
        <w:rPr>
          <w:rFonts w:hAnsi="宋体" w:cs="宋体" w:hint="eastAsia"/>
          <w:sz w:val="24"/>
          <w:szCs w:val="24"/>
        </w:rPr>
        <w:t>15.4</w:t>
      </w:r>
      <w:r>
        <w:rPr>
          <w:rFonts w:hAnsi="宋体" w:cs="宋体" w:hint="eastAsia"/>
          <w:sz w:val="24"/>
          <w:szCs w:val="24"/>
        </w:rPr>
        <w:t>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AA0558" w:rsidRDefault="00CF74AE">
      <w:pPr>
        <w:pStyle w:val="ad"/>
        <w:spacing w:line="360" w:lineRule="auto"/>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投标人仅提交备份投标文件，未在电子交易平台传输递交投标文件的，投标无效。</w:t>
      </w:r>
    </w:p>
    <w:p w:rsidR="00AA0558" w:rsidRDefault="00CF74AE">
      <w:pPr>
        <w:pStyle w:val="27"/>
        <w:spacing w:before="0"/>
        <w:ind w:firstLineChars="0" w:firstLine="0"/>
        <w:rPr>
          <w:rFonts w:ascii="宋体" w:hAnsi="宋体" w:cs="宋体"/>
          <w:b/>
          <w:szCs w:val="24"/>
        </w:rPr>
      </w:pPr>
      <w:r>
        <w:rPr>
          <w:rFonts w:ascii="宋体" w:hAnsi="宋体" w:cs="宋体" w:hint="eastAsia"/>
          <w:b/>
          <w:szCs w:val="24"/>
        </w:rPr>
        <w:t>16.</w:t>
      </w:r>
      <w:r>
        <w:rPr>
          <w:rFonts w:ascii="宋体" w:hAnsi="宋体" w:cs="宋体" w:hint="eastAsia"/>
          <w:b/>
          <w:szCs w:val="24"/>
        </w:rPr>
        <w:t>投标文件的无效处理</w:t>
      </w:r>
    </w:p>
    <w:p w:rsidR="00AA0558" w:rsidRDefault="00CF74AE">
      <w:pPr>
        <w:pStyle w:val="a0"/>
        <w:spacing w:line="360" w:lineRule="auto"/>
        <w:ind w:firstLineChars="150" w:firstLine="360"/>
        <w:rPr>
          <w:rFonts w:cs="宋体"/>
          <w:szCs w:val="21"/>
        </w:rPr>
      </w:pPr>
      <w:r>
        <w:rPr>
          <w:rFonts w:cs="宋体" w:hint="eastAsia"/>
          <w:szCs w:val="21"/>
        </w:rPr>
        <w:t>有招标文件第四部分</w:t>
      </w:r>
      <w:r>
        <w:rPr>
          <w:rFonts w:cs="宋体"/>
          <w:szCs w:val="21"/>
        </w:rPr>
        <w:t>4.2</w:t>
      </w:r>
      <w:r>
        <w:rPr>
          <w:rFonts w:cs="宋体"/>
          <w:szCs w:val="21"/>
        </w:rPr>
        <w:t>规定</w:t>
      </w:r>
      <w:r>
        <w:rPr>
          <w:rFonts w:cs="宋体" w:hint="eastAsia"/>
          <w:szCs w:val="21"/>
        </w:rPr>
        <w:t>的情形之一的，投标无效。</w:t>
      </w:r>
    </w:p>
    <w:p w:rsidR="00AA0558" w:rsidRDefault="00CF74AE">
      <w:pPr>
        <w:pStyle w:val="27"/>
        <w:spacing w:before="0"/>
        <w:ind w:firstLineChars="0" w:firstLine="0"/>
        <w:rPr>
          <w:rFonts w:ascii="宋体" w:hAnsi="宋体" w:cs="宋体"/>
          <w:b/>
          <w:szCs w:val="24"/>
        </w:rPr>
      </w:pPr>
      <w:r>
        <w:rPr>
          <w:rFonts w:ascii="宋体" w:hAnsi="宋体" w:cs="宋体" w:hint="eastAsia"/>
          <w:b/>
          <w:szCs w:val="24"/>
        </w:rPr>
        <w:t>17.</w:t>
      </w:r>
      <w:r>
        <w:rPr>
          <w:rFonts w:ascii="宋体" w:hAnsi="宋体" w:cs="宋体" w:hint="eastAsia"/>
          <w:b/>
          <w:szCs w:val="24"/>
        </w:rPr>
        <w:t>投标有效期</w:t>
      </w:r>
    </w:p>
    <w:p w:rsidR="00AA0558" w:rsidRDefault="00CF74AE">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AA0558" w:rsidRDefault="00CF74AE">
      <w:pPr>
        <w:pStyle w:val="27"/>
        <w:spacing w:before="0"/>
        <w:ind w:firstLine="480"/>
        <w:rPr>
          <w:rFonts w:ascii="宋体" w:hAnsi="宋体" w:cs="宋体"/>
        </w:rPr>
      </w:pPr>
      <w:r>
        <w:rPr>
          <w:rFonts w:ascii="宋体" w:hAnsi="宋体" w:cs="宋体" w:hint="eastAsia"/>
        </w:rPr>
        <w:t>17.2</w:t>
      </w:r>
      <w:r>
        <w:rPr>
          <w:rFonts w:ascii="宋体" w:hAnsi="宋体" w:cs="宋体" w:hint="eastAsia"/>
        </w:rPr>
        <w:t>投标文件合格投递后，自投标截止日期起，在投标有效期内有效。</w:t>
      </w:r>
    </w:p>
    <w:p w:rsidR="00AA0558" w:rsidRDefault="00CF74AE">
      <w:pPr>
        <w:pStyle w:val="27"/>
        <w:spacing w:before="0"/>
        <w:ind w:firstLine="480"/>
        <w:rPr>
          <w:rFonts w:ascii="宋体" w:hAnsi="宋体" w:cs="宋体"/>
        </w:rPr>
      </w:pPr>
      <w:r>
        <w:rPr>
          <w:rFonts w:ascii="宋体" w:hAnsi="宋体" w:cs="宋体" w:hint="eastAsia"/>
        </w:rPr>
        <w:t>17.3</w:t>
      </w:r>
      <w:r>
        <w:rPr>
          <w:rFonts w:ascii="宋体" w:hAnsi="宋体" w:cs="宋体" w:hint="eastAsia"/>
        </w:rPr>
        <w:t>在原定投标有效期满之前，如果出现特殊情况，采购代理机构可以以书面形式通知投标人延长投标有效期。投标人同意延长的，不得要求或被允许修改其投标文件，投标人拒绝延长的，其投标无效。</w:t>
      </w:r>
    </w:p>
    <w:p w:rsidR="00AA0558" w:rsidRDefault="00AA0558">
      <w:pPr>
        <w:pStyle w:val="27"/>
        <w:spacing w:before="0"/>
        <w:ind w:firstLine="643"/>
        <w:rPr>
          <w:rFonts w:ascii="宋体" w:hAnsi="宋体" w:cs="宋体"/>
          <w:b/>
          <w:sz w:val="32"/>
        </w:rPr>
      </w:pPr>
    </w:p>
    <w:p w:rsidR="00AA0558" w:rsidRDefault="00CF74AE">
      <w:pPr>
        <w:rPr>
          <w:rFonts w:ascii="宋体" w:hAnsi="宋体" w:cs="宋体"/>
          <w:b/>
          <w:sz w:val="32"/>
        </w:rPr>
      </w:pPr>
      <w:r>
        <w:rPr>
          <w:rFonts w:ascii="宋体" w:hAnsi="宋体" w:cs="宋体" w:hint="eastAsia"/>
          <w:b/>
          <w:sz w:val="32"/>
        </w:rPr>
        <w:br w:type="page"/>
      </w:r>
    </w:p>
    <w:p w:rsidR="00AA0558" w:rsidRDefault="00CF74AE">
      <w:pPr>
        <w:pStyle w:val="27"/>
        <w:spacing w:before="0"/>
        <w:ind w:firstLineChars="600" w:firstLine="1928"/>
        <w:rPr>
          <w:rFonts w:ascii="宋体" w:hAnsi="宋体" w:cs="宋体"/>
          <w:b/>
          <w:sz w:val="32"/>
        </w:rPr>
      </w:pPr>
      <w:r>
        <w:rPr>
          <w:rFonts w:ascii="宋体" w:hAnsi="宋体" w:cs="宋体" w:hint="eastAsia"/>
          <w:b/>
          <w:sz w:val="32"/>
        </w:rPr>
        <w:lastRenderedPageBreak/>
        <w:t>四、开标、资格审查与信用信息查询</w:t>
      </w:r>
    </w:p>
    <w:p w:rsidR="00AA0558" w:rsidRDefault="00CF74AE">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rsidR="00AA0558" w:rsidRDefault="00CF74AE">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rsidR="00AA0558" w:rsidRDefault="00CF74A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开标时，电子交易平台按开标时间自动提取所有投标文件。采购代理机构依托电子交易平台发起开始解密指令，投标人按照平台提示和招标文件的规定在半小时内完成在线解密。</w:t>
      </w:r>
    </w:p>
    <w:p w:rsidR="00AA0558" w:rsidRDefault="00CF74AE">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AA0558" w:rsidRDefault="00CF74AE">
      <w:pPr>
        <w:widowControl/>
        <w:spacing w:line="360" w:lineRule="auto"/>
        <w:jc w:val="left"/>
        <w:rPr>
          <w:rFonts w:ascii="宋体" w:hAnsi="宋体" w:cs="宋体"/>
          <w:b/>
          <w:sz w:val="24"/>
          <w:szCs w:val="20"/>
        </w:rPr>
      </w:pPr>
      <w:r>
        <w:rPr>
          <w:rFonts w:ascii="宋体" w:hAnsi="宋体" w:cs="宋体" w:hint="eastAsia"/>
          <w:b/>
          <w:sz w:val="24"/>
          <w:szCs w:val="20"/>
        </w:rPr>
        <w:t>19</w:t>
      </w:r>
      <w:r>
        <w:rPr>
          <w:rFonts w:ascii="宋体" w:hAnsi="宋体" w:cs="宋体" w:hint="eastAsia"/>
          <w:b/>
          <w:sz w:val="24"/>
          <w:szCs w:val="20"/>
        </w:rPr>
        <w:t>、资格审查</w:t>
      </w:r>
    </w:p>
    <w:p w:rsidR="00AA0558" w:rsidRDefault="00CF74AE">
      <w:pPr>
        <w:pStyle w:val="27"/>
        <w:spacing w:before="0"/>
        <w:ind w:firstLine="480"/>
        <w:rPr>
          <w:rFonts w:ascii="宋体" w:hAnsi="宋体" w:cs="宋体"/>
          <w:kern w:val="0"/>
          <w:szCs w:val="24"/>
        </w:rPr>
      </w:pPr>
      <w:r>
        <w:rPr>
          <w:rFonts w:ascii="宋体" w:hAnsi="宋体" w:cs="宋体" w:hint="eastAsia"/>
          <w:kern w:val="0"/>
          <w:szCs w:val="24"/>
        </w:rPr>
        <w:t>19.1</w:t>
      </w:r>
      <w:r>
        <w:rPr>
          <w:rFonts w:ascii="宋体" w:hAnsi="宋体" w:cs="宋体" w:hint="eastAsia"/>
          <w:kern w:val="0"/>
          <w:szCs w:val="24"/>
        </w:rPr>
        <w:t>开标后，采购人或采购代理机构将依法对投标人的资格进行审查。</w:t>
      </w:r>
    </w:p>
    <w:p w:rsidR="00AA0558" w:rsidRDefault="00CF74AE">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采购人或采购代理机构依据法律法规和招标文件的规定，对投标人的资格进行审查。</w:t>
      </w:r>
    </w:p>
    <w:p w:rsidR="00AA0558" w:rsidRDefault="00CF74AE">
      <w:pPr>
        <w:pStyle w:val="27"/>
        <w:spacing w:before="0"/>
        <w:ind w:firstLine="480"/>
        <w:rPr>
          <w:rFonts w:ascii="宋体" w:hAnsi="宋体" w:cs="宋体"/>
        </w:rPr>
      </w:pPr>
      <w:r>
        <w:rPr>
          <w:rFonts w:ascii="宋体" w:hAnsi="宋体" w:cs="宋体" w:hint="eastAsia"/>
          <w:kern w:val="0"/>
          <w:szCs w:val="24"/>
        </w:rPr>
        <w:t>19.3</w:t>
      </w:r>
      <w:r>
        <w:rPr>
          <w:rFonts w:ascii="宋体" w:hAnsi="宋体" w:cs="宋体" w:hint="eastAsia"/>
          <w:kern w:val="0"/>
          <w:szCs w:val="24"/>
        </w:rPr>
        <w:t>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AA0558" w:rsidRDefault="00CF74A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w:t>
      </w:r>
      <w:r>
        <w:rPr>
          <w:rFonts w:ascii="宋体" w:hAnsi="宋体" w:cs="宋体" w:hint="eastAsia"/>
        </w:rPr>
        <w:t>对未通过资格审查的投标人，采购人或采购代理机构告知其未通过的原因。</w:t>
      </w:r>
    </w:p>
    <w:p w:rsidR="00AA0558" w:rsidRDefault="00CF74A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5</w:t>
      </w:r>
      <w:r>
        <w:rPr>
          <w:rFonts w:ascii="宋体" w:hAnsi="宋体" w:cs="宋体" w:hint="eastAsia"/>
        </w:rPr>
        <w:t>合格投标人不足</w:t>
      </w:r>
      <w:r>
        <w:rPr>
          <w:rFonts w:ascii="宋体" w:hAnsi="宋体" w:cs="宋体" w:hint="eastAsia"/>
        </w:rPr>
        <w:t>3</w:t>
      </w:r>
      <w:r>
        <w:rPr>
          <w:rFonts w:ascii="宋体" w:hAnsi="宋体" w:cs="宋体" w:hint="eastAsia"/>
        </w:rPr>
        <w:t>家的，不再评标。</w:t>
      </w:r>
    </w:p>
    <w:p w:rsidR="00AA0558" w:rsidRDefault="00CF74AE">
      <w:pPr>
        <w:pStyle w:val="27"/>
        <w:spacing w:before="0"/>
        <w:ind w:firstLineChars="0" w:firstLine="0"/>
        <w:rPr>
          <w:rFonts w:ascii="宋体" w:hAnsi="宋体" w:cs="宋体"/>
          <w:b/>
          <w:szCs w:val="24"/>
        </w:rPr>
      </w:pPr>
      <w:r>
        <w:rPr>
          <w:rFonts w:ascii="宋体" w:hAnsi="宋体" w:cs="宋体" w:hint="eastAsia"/>
          <w:b/>
          <w:szCs w:val="24"/>
        </w:rPr>
        <w:t>20</w:t>
      </w:r>
      <w:r>
        <w:rPr>
          <w:rFonts w:ascii="宋体" w:hAnsi="宋体" w:cs="宋体" w:hint="eastAsia"/>
          <w:b/>
          <w:szCs w:val="24"/>
        </w:rPr>
        <w:t>、信用信息查询</w:t>
      </w:r>
    </w:p>
    <w:p w:rsidR="00AA0558" w:rsidRDefault="00CF74AE">
      <w:pPr>
        <w:pStyle w:val="27"/>
        <w:spacing w:before="0"/>
        <w:ind w:firstLineChars="0" w:firstLine="495"/>
        <w:rPr>
          <w:rFonts w:ascii="宋体" w:hAnsi="宋体" w:cs="宋体"/>
          <w:kern w:val="0"/>
          <w:szCs w:val="24"/>
        </w:rPr>
      </w:pPr>
      <w:r>
        <w:rPr>
          <w:rFonts w:ascii="宋体" w:hAnsi="宋体" w:cs="宋体" w:hint="eastAsia"/>
          <w:kern w:val="0"/>
          <w:szCs w:val="24"/>
        </w:rPr>
        <w:t>20.1</w:t>
      </w:r>
      <w:r>
        <w:rPr>
          <w:rFonts w:ascii="宋体" w:hAnsi="宋体" w:cs="宋体" w:hint="eastAsia"/>
          <w:kern w:val="0"/>
          <w:szCs w:val="24"/>
        </w:rPr>
        <w:t>信用信息查询渠道及截止时间：采购代理机构将在资格审查时通过“信用中国”网站</w:t>
      </w:r>
      <w:r>
        <w:rPr>
          <w:rFonts w:ascii="宋体" w:hAnsi="宋体" w:cs="宋体" w:hint="eastAsia"/>
          <w:kern w:val="0"/>
          <w:szCs w:val="24"/>
        </w:rPr>
        <w:t>(www.creditchina.gov.cn)</w:t>
      </w:r>
      <w:r>
        <w:rPr>
          <w:rFonts w:ascii="宋体" w:hAnsi="宋体" w:cs="宋体" w:hint="eastAsia"/>
          <w:kern w:val="0"/>
          <w:szCs w:val="24"/>
        </w:rPr>
        <w:t>、中国政府采购网</w:t>
      </w:r>
      <w:r>
        <w:rPr>
          <w:rFonts w:ascii="宋体" w:hAnsi="宋体" w:cs="宋体" w:hint="eastAsia"/>
          <w:kern w:val="0"/>
          <w:szCs w:val="24"/>
        </w:rPr>
        <w:t>(www.ccgp.gov.cn)</w:t>
      </w:r>
      <w:r>
        <w:rPr>
          <w:rFonts w:ascii="宋体" w:hAnsi="宋体" w:cs="宋体" w:hint="eastAsia"/>
          <w:kern w:val="0"/>
          <w:szCs w:val="24"/>
        </w:rPr>
        <w:t>渠道查询投标人接受资格时的信用记录。</w:t>
      </w:r>
    </w:p>
    <w:p w:rsidR="00AA0558" w:rsidRDefault="00CF74AE">
      <w:pPr>
        <w:pStyle w:val="27"/>
        <w:spacing w:before="0"/>
        <w:ind w:firstLineChars="0" w:firstLine="495"/>
        <w:rPr>
          <w:rFonts w:ascii="宋体" w:hAnsi="宋体" w:cs="宋体"/>
          <w:kern w:val="0"/>
          <w:szCs w:val="24"/>
        </w:rPr>
      </w:pPr>
      <w:r>
        <w:rPr>
          <w:rFonts w:ascii="宋体" w:hAnsi="宋体" w:cs="宋体" w:hint="eastAsia"/>
          <w:kern w:val="0"/>
          <w:szCs w:val="24"/>
        </w:rPr>
        <w:t>20.2</w:t>
      </w:r>
      <w:r>
        <w:rPr>
          <w:rFonts w:ascii="宋体" w:hAnsi="宋体" w:cs="宋体" w:hint="eastAsia"/>
          <w:kern w:val="0"/>
          <w:szCs w:val="24"/>
        </w:rPr>
        <w:t>信用信息查询记录和证</w:t>
      </w:r>
      <w:r>
        <w:rPr>
          <w:rFonts w:ascii="宋体" w:hAnsi="宋体" w:cs="宋体" w:hint="eastAsia"/>
          <w:kern w:val="0"/>
          <w:szCs w:val="24"/>
        </w:rPr>
        <w:t>据留存的具体方式：现场查询的投标人的信用记录、查询结果经确认后将与采购文件一起存档。</w:t>
      </w:r>
    </w:p>
    <w:p w:rsidR="00AA0558" w:rsidRDefault="00CF74AE">
      <w:pPr>
        <w:pStyle w:val="27"/>
        <w:spacing w:before="0"/>
        <w:ind w:firstLineChars="0" w:firstLine="495"/>
        <w:rPr>
          <w:rFonts w:ascii="宋体" w:hAnsi="宋体" w:cs="宋体"/>
          <w:kern w:val="0"/>
          <w:szCs w:val="24"/>
        </w:rPr>
      </w:pPr>
      <w:r>
        <w:rPr>
          <w:rFonts w:ascii="宋体" w:hAnsi="宋体" w:cs="宋体" w:hint="eastAsia"/>
          <w:kern w:val="0"/>
          <w:szCs w:val="24"/>
        </w:rPr>
        <w:t>20.3</w:t>
      </w:r>
      <w:r>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rsidR="00AA0558" w:rsidRDefault="00CF74AE">
      <w:pPr>
        <w:pStyle w:val="27"/>
        <w:spacing w:before="0"/>
        <w:ind w:firstLine="480"/>
        <w:rPr>
          <w:rFonts w:ascii="宋体" w:hAnsi="宋体" w:cs="宋体"/>
        </w:rPr>
      </w:pPr>
      <w:r>
        <w:rPr>
          <w:rFonts w:ascii="宋体" w:hAnsi="宋体" w:cs="宋体" w:hint="eastAsia"/>
          <w:kern w:val="0"/>
          <w:szCs w:val="24"/>
        </w:rPr>
        <w:t>20.4</w:t>
      </w:r>
      <w:r>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AA0558" w:rsidRDefault="00AA0558">
      <w:pPr>
        <w:pStyle w:val="27"/>
        <w:spacing w:before="0"/>
        <w:ind w:firstLineChars="0" w:firstLine="0"/>
        <w:rPr>
          <w:rFonts w:ascii="宋体" w:hAnsi="宋体" w:cs="宋体"/>
          <w:kern w:val="0"/>
          <w:szCs w:val="24"/>
        </w:rPr>
      </w:pPr>
    </w:p>
    <w:p w:rsidR="00AA0558" w:rsidRDefault="00CF74AE">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AA0558" w:rsidRDefault="00CF74AE">
      <w:pPr>
        <w:spacing w:line="360" w:lineRule="auto"/>
        <w:rPr>
          <w:rFonts w:ascii="宋体" w:hAnsi="宋体" w:cs="宋体"/>
          <w:b/>
          <w:sz w:val="24"/>
        </w:rPr>
      </w:pPr>
      <w:bookmarkStart w:id="13" w:name="_Toc91899903"/>
      <w:r>
        <w:rPr>
          <w:rFonts w:ascii="宋体" w:hAnsi="宋体" w:cs="宋体" w:hint="eastAsia"/>
          <w:b/>
          <w:sz w:val="24"/>
        </w:rPr>
        <w:lastRenderedPageBreak/>
        <w:t>21.</w:t>
      </w:r>
      <w:r>
        <w:rPr>
          <w:rFonts w:ascii="宋体" w:hAnsi="宋体" w:cs="宋体" w:hint="eastAsia"/>
        </w:rPr>
        <w:t xml:space="preserve"> </w:t>
      </w:r>
      <w:r>
        <w:rPr>
          <w:rFonts w:ascii="宋体" w:hAnsi="宋体" w:cs="宋体" w:hint="eastAsia"/>
          <w:sz w:val="24"/>
        </w:rPr>
        <w:t>评标委员会将根据招标文件和有关规定，</w:t>
      </w:r>
      <w:r>
        <w:rPr>
          <w:rFonts w:ascii="宋体" w:hAnsi="宋体" w:cs="宋体" w:hint="eastAsia"/>
          <w:sz w:val="24"/>
        </w:rPr>
        <w:t>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AA0558" w:rsidRDefault="00AA0558">
      <w:pPr>
        <w:spacing w:line="360" w:lineRule="auto"/>
        <w:rPr>
          <w:rFonts w:ascii="宋体" w:hAnsi="宋体" w:cs="宋体"/>
          <w:b/>
          <w:sz w:val="24"/>
        </w:rPr>
      </w:pPr>
    </w:p>
    <w:p w:rsidR="00AA0558" w:rsidRDefault="00CF74AE">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rsidR="00AA0558" w:rsidRDefault="00CF74AE">
      <w:pPr>
        <w:pStyle w:val="a0"/>
        <w:spacing w:line="360" w:lineRule="auto"/>
        <w:ind w:left="479" w:hangingChars="199" w:hanging="479"/>
        <w:rPr>
          <w:rFonts w:cs="宋体"/>
          <w:b/>
        </w:rPr>
      </w:pPr>
      <w:r>
        <w:rPr>
          <w:rFonts w:cs="宋体" w:hint="eastAsia"/>
          <w:b/>
        </w:rPr>
        <w:t xml:space="preserve">22. </w:t>
      </w:r>
      <w:r>
        <w:rPr>
          <w:rFonts w:cs="宋体" w:hint="eastAsia"/>
          <w:b/>
        </w:rPr>
        <w:t>确定中标供应商</w:t>
      </w:r>
    </w:p>
    <w:p w:rsidR="00AA0558" w:rsidRDefault="00CF74AE">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宋体" w:hAnsi="宋体" w:cs="宋体" w:hint="eastAsia"/>
          <w:szCs w:val="24"/>
        </w:rPr>
        <w:t>2</w:t>
      </w:r>
      <w:r>
        <w:rPr>
          <w:rFonts w:ascii="宋体" w:hAnsi="宋体" w:cs="宋体" w:hint="eastAsia"/>
          <w:szCs w:val="24"/>
        </w:rPr>
        <w:t>个工作日内在线确定中标或者成交供应商。中标、成交通知书和中标、成交结果公告应当在规定时间内同时发出。</w:t>
      </w:r>
    </w:p>
    <w:p w:rsidR="00AA0558" w:rsidRDefault="00CF74AE">
      <w:pPr>
        <w:pStyle w:val="27"/>
        <w:snapToGrid w:val="0"/>
        <w:spacing w:before="0"/>
        <w:ind w:firstLineChars="0" w:firstLine="0"/>
        <w:rPr>
          <w:rFonts w:ascii="宋体" w:hAnsi="宋体" w:cs="宋体"/>
          <w:b/>
          <w:szCs w:val="24"/>
        </w:rPr>
      </w:pPr>
      <w:r>
        <w:rPr>
          <w:rFonts w:ascii="宋体" w:hAnsi="宋体" w:cs="宋体" w:hint="eastAsia"/>
          <w:b/>
          <w:szCs w:val="24"/>
        </w:rPr>
        <w:t xml:space="preserve">23. </w:t>
      </w:r>
      <w:r>
        <w:rPr>
          <w:rFonts w:ascii="宋体" w:hAnsi="宋体" w:cs="宋体" w:hint="eastAsia"/>
          <w:b/>
          <w:szCs w:val="24"/>
        </w:rPr>
        <w:t>中标通知与中标结果公告</w:t>
      </w:r>
    </w:p>
    <w:p w:rsidR="00AA0558" w:rsidRDefault="00CF74AE">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个工作日内，采购代理机构通过电子交易平台向中标人发出中标通知书，同时编制发布采购结果公告。采购代理机构也可以以纸质形式进行中标通知。</w:t>
      </w:r>
    </w:p>
    <w:p w:rsidR="00AA0558" w:rsidRDefault="00CF74AE">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w:t>
      </w:r>
      <w:r>
        <w:rPr>
          <w:rFonts w:ascii="宋体" w:hAnsi="宋体" w:cs="宋体" w:hint="eastAsia"/>
          <w:sz w:val="24"/>
        </w:rPr>
        <w:t>包括采购人及其委托的采购代理机构的名称、地址、联系方式，项目名称和项目编号，中标人名称、地址和中标金额，主要中标标的的名称、规格型号、数量、单价、服务要求，开标记录、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rsidR="00AA0558" w:rsidRDefault="00CF74AE">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rsidR="00AA0558" w:rsidRDefault="00AA0558">
      <w:pPr>
        <w:snapToGrid w:val="0"/>
        <w:spacing w:line="360" w:lineRule="auto"/>
        <w:ind w:leftChars="57" w:left="120" w:firstLineChars="150" w:firstLine="482"/>
        <w:jc w:val="center"/>
        <w:rPr>
          <w:rFonts w:ascii="宋体" w:hAnsi="宋体" w:cs="宋体"/>
          <w:b/>
          <w:sz w:val="32"/>
        </w:rPr>
      </w:pPr>
    </w:p>
    <w:p w:rsidR="00AA0558" w:rsidRDefault="00CF74AE">
      <w:pPr>
        <w:rPr>
          <w:rFonts w:ascii="宋体" w:hAnsi="宋体" w:cs="宋体"/>
          <w:b/>
          <w:sz w:val="32"/>
        </w:rPr>
      </w:pPr>
      <w:r>
        <w:rPr>
          <w:rFonts w:ascii="宋体" w:hAnsi="宋体" w:cs="宋体" w:hint="eastAsia"/>
          <w:b/>
          <w:sz w:val="32"/>
        </w:rPr>
        <w:br w:type="page"/>
      </w:r>
    </w:p>
    <w:p w:rsidR="00AA0558" w:rsidRDefault="00CF74A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lastRenderedPageBreak/>
        <w:t>七、合同授予</w:t>
      </w:r>
    </w:p>
    <w:p w:rsidR="00AA0558" w:rsidRDefault="00CF74AE">
      <w:pPr>
        <w:pStyle w:val="a0"/>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rsidR="00AA0558" w:rsidRDefault="00CF74AE">
      <w:pPr>
        <w:pStyle w:val="a0"/>
        <w:spacing w:line="360" w:lineRule="auto"/>
        <w:ind w:left="479" w:hangingChars="199" w:hanging="479"/>
        <w:rPr>
          <w:rFonts w:cs="宋体"/>
          <w:b/>
        </w:rPr>
      </w:pPr>
      <w:r>
        <w:rPr>
          <w:rFonts w:cs="宋体" w:hint="eastAsia"/>
          <w:b/>
        </w:rPr>
        <w:t xml:space="preserve">25. </w:t>
      </w:r>
      <w:r>
        <w:rPr>
          <w:rFonts w:cs="宋体" w:hint="eastAsia"/>
          <w:b/>
        </w:rPr>
        <w:t>合同的签订</w:t>
      </w:r>
    </w:p>
    <w:p w:rsidR="00AA0558" w:rsidRDefault="00CF74AE">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w:t>
      </w:r>
      <w:r>
        <w:rPr>
          <w:rFonts w:ascii="宋体" w:hAnsi="宋体" w:cs="宋体" w:hint="eastAsia"/>
          <w:kern w:val="0"/>
          <w:sz w:val="24"/>
        </w:rPr>
        <w:t>合同，并在签订之日起</w:t>
      </w:r>
      <w:r>
        <w:rPr>
          <w:rFonts w:ascii="宋体" w:hAnsi="宋体" w:cs="宋体" w:hint="eastAsia"/>
          <w:kern w:val="0"/>
          <w:sz w:val="24"/>
        </w:rPr>
        <w:t>2</w:t>
      </w:r>
      <w:r>
        <w:rPr>
          <w:rFonts w:ascii="宋体" w:hAnsi="宋体" w:cs="宋体" w:hint="eastAsia"/>
          <w:kern w:val="0"/>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ascii="宋体" w:hAnsi="宋体" w:cs="宋体" w:hint="eastAsia"/>
          <w:kern w:val="0"/>
          <w:sz w:val="24"/>
        </w:rPr>
        <w:t>10</w:t>
      </w:r>
      <w:r>
        <w:rPr>
          <w:rFonts w:ascii="宋体" w:hAnsi="宋体" w:cs="宋体" w:hint="eastAsia"/>
          <w:kern w:val="0"/>
          <w:sz w:val="24"/>
        </w:rPr>
        <w:t>个工作日内，与中标供应商按照采购文件确定的事项签订政府采购合同。</w:t>
      </w:r>
    </w:p>
    <w:p w:rsidR="00AA0558" w:rsidRDefault="00CF74AE">
      <w:pPr>
        <w:pStyle w:val="27"/>
        <w:snapToGrid w:val="0"/>
        <w:spacing w:before="0"/>
        <w:ind w:firstLine="480"/>
        <w:rPr>
          <w:rFonts w:ascii="宋体" w:hAnsi="宋体" w:cs="宋体"/>
          <w:kern w:val="0"/>
        </w:rPr>
      </w:pPr>
      <w:r>
        <w:rPr>
          <w:rFonts w:ascii="宋体" w:hAnsi="宋体" w:cs="宋体" w:hint="eastAsia"/>
          <w:kern w:val="0"/>
          <w:lang w:val="zh-CN"/>
        </w:rPr>
        <w:t>25.2</w:t>
      </w:r>
      <w:r>
        <w:rPr>
          <w:rFonts w:ascii="宋体" w:hAnsi="宋体" w:cs="宋体"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AA0558" w:rsidRDefault="00CF74AE">
      <w:pPr>
        <w:pStyle w:val="27"/>
        <w:snapToGrid w:val="0"/>
        <w:spacing w:before="0"/>
        <w:ind w:firstLine="480"/>
        <w:rPr>
          <w:rFonts w:ascii="宋体" w:hAnsi="宋体" w:cs="宋体"/>
        </w:rPr>
      </w:pPr>
      <w:r>
        <w:rPr>
          <w:rFonts w:ascii="宋体" w:hAnsi="宋体" w:cs="宋体" w:hint="eastAsia"/>
        </w:rPr>
        <w:t>25.3</w:t>
      </w:r>
      <w:r>
        <w:rPr>
          <w:rFonts w:ascii="宋体" w:hAnsi="宋体" w:cs="宋体" w:hint="eastAsia"/>
        </w:rPr>
        <w:t>如签订合同并生效后，供应商无故拒绝或延期，除按照</w:t>
      </w:r>
      <w:r>
        <w:rPr>
          <w:rFonts w:ascii="宋体" w:hAnsi="宋体" w:cs="宋体" w:hint="eastAsia"/>
        </w:rPr>
        <w:t>合同条款处理外，列入不良行为记录一次，并给予通报。</w:t>
      </w:r>
    </w:p>
    <w:p w:rsidR="00AA0558" w:rsidRDefault="00CF74AE">
      <w:pPr>
        <w:pStyle w:val="27"/>
        <w:snapToGrid w:val="0"/>
        <w:spacing w:before="0"/>
        <w:ind w:firstLine="480"/>
        <w:rPr>
          <w:rFonts w:ascii="宋体" w:hAnsi="宋体" w:cs="宋体"/>
        </w:rPr>
      </w:pPr>
      <w:r>
        <w:rPr>
          <w:rFonts w:ascii="宋体" w:hAnsi="宋体" w:cs="宋体" w:hint="eastAsia"/>
        </w:rPr>
        <w:t>25.4</w:t>
      </w:r>
      <w:r>
        <w:rPr>
          <w:rFonts w:ascii="宋体" w:hAnsi="宋体" w:cs="宋体" w:hint="eastAsia"/>
        </w:rPr>
        <w:t>中标供应商拒绝与采购人签订合同的，采购人可以按照评审报告推荐的中标或者成交候选人名单排序，确定下一候选人为中标供应商，也可以重新开展政府采购活动。</w:t>
      </w:r>
    </w:p>
    <w:p w:rsidR="00AA0558" w:rsidRDefault="00CF74AE">
      <w:pPr>
        <w:pStyle w:val="27"/>
        <w:snapToGrid w:val="0"/>
        <w:spacing w:before="0" w:after="120"/>
        <w:ind w:firstLine="480"/>
        <w:rPr>
          <w:rFonts w:ascii="宋体" w:hAnsi="宋体" w:cs="宋体"/>
        </w:rPr>
      </w:pPr>
      <w:r>
        <w:rPr>
          <w:rFonts w:ascii="宋体" w:hAnsi="宋体" w:cs="宋体" w:hint="eastAsia"/>
        </w:rPr>
        <w:t>25.5</w:t>
      </w:r>
      <w:r>
        <w:rPr>
          <w:rFonts w:ascii="宋体" w:hAnsi="宋体" w:cs="宋体" w:hint="eastAsia"/>
        </w:rPr>
        <w:t>采购合同由采购人与中标供应商根据招标文件、投标文件等内容通过政府采购电子交易平台在线签订，自动备案。</w:t>
      </w:r>
    </w:p>
    <w:p w:rsidR="00AA0558" w:rsidRDefault="00CF74AE">
      <w:pPr>
        <w:pStyle w:val="a0"/>
        <w:spacing w:line="360" w:lineRule="auto"/>
        <w:ind w:left="479" w:hangingChars="199" w:hanging="479"/>
        <w:rPr>
          <w:rFonts w:cs="宋体"/>
          <w:b/>
        </w:rPr>
      </w:pPr>
      <w:r>
        <w:rPr>
          <w:rFonts w:cs="宋体" w:hint="eastAsia"/>
          <w:b/>
        </w:rPr>
        <w:t xml:space="preserve">26. </w:t>
      </w:r>
      <w:r>
        <w:rPr>
          <w:rFonts w:cs="宋体" w:hint="eastAsia"/>
          <w:b/>
        </w:rPr>
        <w:t>履约保证金</w:t>
      </w:r>
    </w:p>
    <w:p w:rsidR="00AA0558" w:rsidRDefault="00CF74AE">
      <w:pPr>
        <w:tabs>
          <w:tab w:val="left" w:pos="0"/>
        </w:tabs>
        <w:spacing w:line="360" w:lineRule="auto"/>
        <w:ind w:firstLine="482"/>
        <w:rPr>
          <w:rFonts w:ascii="宋体" w:hAnsi="宋体" w:cs="宋体"/>
          <w:b/>
          <w:sz w:val="32"/>
        </w:rPr>
      </w:pPr>
      <w:r>
        <w:rPr>
          <w:rFonts w:ascii="宋体" w:hAnsi="宋体" w:cs="宋体" w:hint="eastAsia"/>
          <w:sz w:val="24"/>
        </w:rPr>
        <w:t>无。</w:t>
      </w:r>
    </w:p>
    <w:p w:rsidR="00AA0558" w:rsidRDefault="00CF74AE">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AA0558" w:rsidRDefault="00CF74AE">
      <w:pPr>
        <w:pStyle w:val="27"/>
        <w:snapToGrid w:val="0"/>
        <w:spacing w:before="0"/>
        <w:ind w:firstLineChars="0" w:firstLine="0"/>
        <w:rPr>
          <w:rFonts w:ascii="宋体" w:hAnsi="宋体" w:cs="宋体"/>
        </w:rPr>
      </w:pPr>
      <w:r>
        <w:rPr>
          <w:rFonts w:ascii="宋体" w:hAnsi="宋体" w:cs="宋体" w:hint="eastAsia"/>
        </w:rPr>
        <w:t>2</w:t>
      </w:r>
      <w:r>
        <w:rPr>
          <w:rFonts w:ascii="宋体" w:hAnsi="宋体" w:cs="宋体" w:hint="eastAsia"/>
          <w:b/>
          <w:szCs w:val="24"/>
        </w:rPr>
        <w:t xml:space="preserve">7. </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AA0558" w:rsidRDefault="00CF74AE">
      <w:pPr>
        <w:pStyle w:val="27"/>
        <w:snapToGrid w:val="0"/>
        <w:spacing w:before="0"/>
        <w:ind w:firstLine="480"/>
        <w:rPr>
          <w:rFonts w:ascii="宋体" w:hAnsi="宋体" w:cs="宋体"/>
        </w:rPr>
      </w:pPr>
      <w:r>
        <w:rPr>
          <w:rFonts w:ascii="宋体" w:hAnsi="宋体" w:cs="宋体" w:hint="eastAsia"/>
        </w:rPr>
        <w:t>27.1</w:t>
      </w:r>
      <w:r>
        <w:rPr>
          <w:rFonts w:ascii="宋体" w:hAnsi="宋体" w:cs="宋体" w:hint="eastAsia"/>
        </w:rPr>
        <w:t>电子交易平台发生故障而无法登录访问的；</w:t>
      </w:r>
      <w:r>
        <w:rPr>
          <w:rFonts w:ascii="宋体" w:hAnsi="宋体" w:cs="宋体" w:hint="eastAsia"/>
        </w:rPr>
        <w:t xml:space="preserve"> </w:t>
      </w:r>
    </w:p>
    <w:p w:rsidR="00AA0558" w:rsidRDefault="00CF74AE">
      <w:pPr>
        <w:pStyle w:val="27"/>
        <w:snapToGrid w:val="0"/>
        <w:spacing w:before="0"/>
        <w:ind w:firstLine="480"/>
        <w:rPr>
          <w:rFonts w:ascii="宋体" w:hAnsi="宋体" w:cs="宋体"/>
        </w:rPr>
      </w:pPr>
      <w:r>
        <w:rPr>
          <w:rFonts w:ascii="宋体" w:hAnsi="宋体" w:cs="宋体" w:hint="eastAsia"/>
        </w:rPr>
        <w:t>27.2</w:t>
      </w:r>
      <w:r>
        <w:rPr>
          <w:rFonts w:ascii="宋体" w:hAnsi="宋体" w:cs="宋体" w:hint="eastAsia"/>
        </w:rPr>
        <w:t>电子交易平台应用或数据库出现错误，不能进行正常操作的；</w:t>
      </w:r>
    </w:p>
    <w:p w:rsidR="00AA0558" w:rsidRDefault="00CF74AE">
      <w:pPr>
        <w:pStyle w:val="27"/>
        <w:snapToGrid w:val="0"/>
        <w:spacing w:before="0"/>
        <w:ind w:firstLine="480"/>
        <w:rPr>
          <w:rFonts w:ascii="宋体" w:hAnsi="宋体" w:cs="宋体"/>
        </w:rPr>
      </w:pPr>
      <w:r>
        <w:rPr>
          <w:rFonts w:ascii="宋体" w:hAnsi="宋体" w:cs="宋体" w:hint="eastAsia"/>
        </w:rPr>
        <w:t>27.3</w:t>
      </w:r>
      <w:r>
        <w:rPr>
          <w:rFonts w:ascii="宋体" w:hAnsi="宋体" w:cs="宋体" w:hint="eastAsia"/>
        </w:rPr>
        <w:t>电子交易平台发现严重安全漏洞，有潜在泄密危险的；</w:t>
      </w:r>
    </w:p>
    <w:p w:rsidR="00AA0558" w:rsidRDefault="00CF74AE">
      <w:pPr>
        <w:pStyle w:val="27"/>
        <w:snapToGrid w:val="0"/>
        <w:spacing w:before="0"/>
        <w:ind w:firstLine="480"/>
        <w:rPr>
          <w:rFonts w:ascii="宋体" w:hAnsi="宋体" w:cs="宋体"/>
        </w:rPr>
      </w:pPr>
      <w:r>
        <w:rPr>
          <w:rFonts w:ascii="宋体" w:hAnsi="宋体" w:cs="宋体" w:hint="eastAsia"/>
        </w:rPr>
        <w:t>27.4</w:t>
      </w:r>
      <w:r>
        <w:rPr>
          <w:rFonts w:ascii="宋体" w:hAnsi="宋体" w:cs="宋体" w:hint="eastAsia"/>
        </w:rPr>
        <w:t>病毒发作导致不能进行正常操作的；</w:t>
      </w:r>
      <w:r>
        <w:rPr>
          <w:rFonts w:ascii="宋体" w:hAnsi="宋体" w:cs="宋体" w:hint="eastAsia"/>
        </w:rPr>
        <w:t xml:space="preserve"> </w:t>
      </w:r>
    </w:p>
    <w:p w:rsidR="00AA0558" w:rsidRDefault="00CF74AE">
      <w:pPr>
        <w:pStyle w:val="27"/>
        <w:snapToGrid w:val="0"/>
        <w:spacing w:before="0"/>
        <w:ind w:firstLine="480"/>
        <w:rPr>
          <w:rFonts w:ascii="宋体" w:hAnsi="宋体" w:cs="宋体"/>
        </w:rPr>
      </w:pPr>
      <w:r>
        <w:rPr>
          <w:rFonts w:ascii="宋体" w:hAnsi="宋体" w:cs="宋体" w:hint="eastAsia"/>
        </w:rPr>
        <w:t>27.5</w:t>
      </w:r>
      <w:r>
        <w:rPr>
          <w:rFonts w:ascii="宋体" w:hAnsi="宋体" w:cs="宋体" w:hint="eastAsia"/>
        </w:rPr>
        <w:t>其他无法保证电子交易的公平、公正和安全的情况。</w:t>
      </w:r>
    </w:p>
    <w:p w:rsidR="00AA0558" w:rsidRDefault="00CF74AE">
      <w:pPr>
        <w:pStyle w:val="27"/>
        <w:snapToGrid w:val="0"/>
        <w:spacing w:before="0"/>
        <w:ind w:firstLineChars="0" w:firstLine="0"/>
        <w:rPr>
          <w:rFonts w:ascii="宋体" w:hAnsi="宋体" w:cs="宋体"/>
        </w:rPr>
      </w:pPr>
      <w:r>
        <w:rPr>
          <w:rFonts w:ascii="宋体" w:hAnsi="宋体" w:cs="宋体" w:hint="eastAsia"/>
        </w:rPr>
        <w:t xml:space="preserve"> 28.</w:t>
      </w:r>
      <w:r>
        <w:rPr>
          <w:rFonts w:ascii="宋体" w:hAnsi="宋体" w:cs="宋体" w:hint="eastAsia"/>
        </w:rPr>
        <w:t>出现以上情形，不影响采购公平、公正性的，采购组织机构可以待上述情形消除后</w:t>
      </w:r>
      <w:r>
        <w:rPr>
          <w:rFonts w:ascii="宋体" w:hAnsi="宋体" w:cs="宋体" w:hint="eastAsia"/>
        </w:rPr>
        <w:lastRenderedPageBreak/>
        <w:t>继续组织电子交易活动，也可以决</w:t>
      </w:r>
      <w:r>
        <w:rPr>
          <w:rFonts w:ascii="宋体" w:hAnsi="宋体" w:cs="宋体" w:hint="eastAsia"/>
        </w:rPr>
        <w:t>定某些环节以纸质形式进行；影响或可能影响采购公平、公正性的，应当重新采购。</w:t>
      </w:r>
    </w:p>
    <w:p w:rsidR="00AA0558" w:rsidRDefault="00AA0558">
      <w:pPr>
        <w:tabs>
          <w:tab w:val="left" w:pos="0"/>
        </w:tabs>
        <w:spacing w:line="360" w:lineRule="auto"/>
        <w:ind w:firstLine="480"/>
        <w:rPr>
          <w:rFonts w:ascii="宋体" w:hAnsi="宋体" w:cs="宋体"/>
          <w:sz w:val="24"/>
        </w:rPr>
      </w:pPr>
    </w:p>
    <w:p w:rsidR="00AA0558" w:rsidRDefault="00CF74A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AA0558" w:rsidRDefault="00CF74AE">
      <w:pPr>
        <w:pStyle w:val="a0"/>
        <w:spacing w:line="360" w:lineRule="auto"/>
        <w:ind w:firstLineChars="0" w:firstLine="0"/>
        <w:rPr>
          <w:rFonts w:cs="宋体"/>
          <w:b/>
        </w:rPr>
      </w:pPr>
      <w:r>
        <w:rPr>
          <w:rFonts w:cs="宋体" w:hint="eastAsia"/>
          <w:b/>
        </w:rPr>
        <w:t>29.</w:t>
      </w:r>
      <w:r>
        <w:rPr>
          <w:rFonts w:cs="宋体" w:hint="eastAsia"/>
          <w:b/>
        </w:rPr>
        <w:t>验收</w:t>
      </w:r>
    </w:p>
    <w:p w:rsidR="00AA0558" w:rsidRDefault="00CF74AE">
      <w:pPr>
        <w:tabs>
          <w:tab w:val="left" w:pos="0"/>
        </w:tabs>
        <w:spacing w:line="360" w:lineRule="auto"/>
        <w:ind w:firstLine="480"/>
        <w:rPr>
          <w:rFonts w:ascii="宋体" w:hAnsi="宋体" w:cs="宋体"/>
          <w:kern w:val="0"/>
          <w:sz w:val="24"/>
        </w:rPr>
      </w:pPr>
      <w:r>
        <w:rPr>
          <w:rFonts w:ascii="宋体" w:hAnsi="宋体" w:cs="宋体" w:hint="eastAsia"/>
          <w:kern w:val="0"/>
          <w:sz w:val="24"/>
        </w:rPr>
        <w:t>29.1</w:t>
      </w:r>
      <w:r>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A0558" w:rsidRDefault="00CF74AE">
      <w:pPr>
        <w:tabs>
          <w:tab w:val="left" w:pos="0"/>
        </w:tabs>
        <w:spacing w:line="360" w:lineRule="auto"/>
        <w:ind w:firstLine="480"/>
        <w:rPr>
          <w:rFonts w:ascii="宋体" w:hAnsi="宋体" w:cs="宋体"/>
          <w:kern w:val="0"/>
          <w:sz w:val="24"/>
        </w:rPr>
      </w:pPr>
      <w:r>
        <w:rPr>
          <w:rFonts w:ascii="宋体" w:hAnsi="宋体" w:cs="宋体" w:hint="eastAsia"/>
          <w:kern w:val="0"/>
          <w:sz w:val="24"/>
        </w:rPr>
        <w:t>29.2</w:t>
      </w:r>
      <w:r>
        <w:rPr>
          <w:rFonts w:ascii="宋体" w:hAnsi="宋体" w:cs="宋体" w:hint="eastAsia"/>
          <w:kern w:val="0"/>
          <w:sz w:val="24"/>
        </w:rPr>
        <w:t>采购人可以邀请参加本项目的其他投标人或者第三方机构参与验收。参与验收的投标人或者第三方机构的意见作为验收书的参考资料一并存档。</w:t>
      </w:r>
    </w:p>
    <w:p w:rsidR="00AA0558" w:rsidRDefault="00CF74AE">
      <w:pPr>
        <w:tabs>
          <w:tab w:val="left" w:pos="0"/>
        </w:tabs>
        <w:spacing w:line="360" w:lineRule="auto"/>
        <w:ind w:firstLine="480"/>
        <w:rPr>
          <w:rFonts w:ascii="宋体" w:hAnsi="宋体" w:cs="宋体"/>
          <w:kern w:val="0"/>
          <w:sz w:val="24"/>
        </w:rPr>
      </w:pPr>
      <w:r>
        <w:rPr>
          <w:rFonts w:ascii="宋体" w:hAnsi="宋体" w:cs="宋体" w:hint="eastAsia"/>
          <w:kern w:val="0"/>
          <w:sz w:val="24"/>
        </w:rPr>
        <w:t>29.3</w:t>
      </w:r>
      <w:r>
        <w:rPr>
          <w:rFonts w:ascii="宋体" w:hAnsi="宋体" w:cs="宋体" w:hint="eastAsia"/>
          <w:kern w:val="0"/>
          <w:sz w:val="24"/>
        </w:rPr>
        <w:t>严格按照采购合同开展履</w:t>
      </w:r>
      <w:r>
        <w:rPr>
          <w:rFonts w:ascii="宋体" w:hAnsi="宋体" w:cs="宋体" w:hint="eastAsia"/>
          <w:kern w:val="0"/>
          <w:sz w:val="24"/>
        </w:rPr>
        <w:t>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A0558" w:rsidRDefault="00CF74AE">
      <w:pPr>
        <w:tabs>
          <w:tab w:val="left" w:pos="0"/>
        </w:tabs>
        <w:spacing w:line="360" w:lineRule="auto"/>
        <w:ind w:firstLine="480"/>
        <w:rPr>
          <w:rFonts w:ascii="宋体" w:hAnsi="宋体" w:cs="宋体"/>
          <w:sz w:val="18"/>
          <w:szCs w:val="18"/>
        </w:rPr>
      </w:pPr>
      <w:r>
        <w:rPr>
          <w:rFonts w:ascii="宋体" w:hAnsi="宋体" w:cs="宋体" w:hint="eastAsia"/>
          <w:kern w:val="0"/>
          <w:sz w:val="24"/>
        </w:rPr>
        <w:t>29.4</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w:t>
      </w:r>
      <w:r>
        <w:rPr>
          <w:rFonts w:ascii="宋体" w:hAnsi="宋体" w:cs="宋体" w:hint="eastAsia"/>
          <w:kern w:val="0"/>
          <w:sz w:val="24"/>
        </w:rPr>
        <w:t>共和国民法典》。供应商在履约过程中有政府采购法律法规规定的违法违规情形的，采购人应当及时报告本级财政部门。</w:t>
      </w:r>
    </w:p>
    <w:p w:rsidR="00AA0558" w:rsidRDefault="00AA0558">
      <w:pPr>
        <w:tabs>
          <w:tab w:val="left" w:pos="0"/>
        </w:tabs>
        <w:spacing w:line="360" w:lineRule="auto"/>
        <w:ind w:firstLine="480"/>
        <w:rPr>
          <w:rFonts w:ascii="宋体" w:hAnsi="宋体" w:cs="宋体"/>
          <w:kern w:val="0"/>
          <w:sz w:val="24"/>
        </w:rPr>
        <w:sectPr w:rsidR="00AA0558">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74729768"/>
      <w:bookmarkStart w:id="16" w:name="_Hlt75236011"/>
      <w:bookmarkStart w:id="17" w:name="_Hlt75236101"/>
      <w:bookmarkStart w:id="18" w:name="_Hlt75236290"/>
      <w:bookmarkStart w:id="19" w:name="_Hlt68057669"/>
      <w:bookmarkStart w:id="20" w:name="_Hlt74730295"/>
      <w:bookmarkStart w:id="21" w:name="_Hlt68072990"/>
      <w:bookmarkStart w:id="22" w:name="_Hlt74707468"/>
      <w:bookmarkStart w:id="23" w:name="_Hlt68072998"/>
      <w:bookmarkStart w:id="24" w:name="_Hlt68073093"/>
      <w:bookmarkStart w:id="25" w:name="_Hlt68403820"/>
      <w:bookmarkStart w:id="26" w:name="_Hlt74714665"/>
      <w:bookmarkEnd w:id="13"/>
      <w:bookmarkEnd w:id="15"/>
      <w:bookmarkEnd w:id="16"/>
      <w:bookmarkEnd w:id="17"/>
      <w:bookmarkEnd w:id="18"/>
      <w:bookmarkEnd w:id="19"/>
      <w:bookmarkEnd w:id="20"/>
      <w:bookmarkEnd w:id="21"/>
      <w:bookmarkEnd w:id="22"/>
      <w:bookmarkEnd w:id="23"/>
      <w:bookmarkEnd w:id="24"/>
      <w:bookmarkEnd w:id="25"/>
      <w:bookmarkEnd w:id="26"/>
    </w:p>
    <w:p w:rsidR="00AA0558" w:rsidRDefault="00CF74AE">
      <w:pPr>
        <w:spacing w:line="360" w:lineRule="auto"/>
        <w:jc w:val="center"/>
        <w:outlineLvl w:val="0"/>
        <w:rPr>
          <w:rFonts w:ascii="宋体" w:hAnsi="宋体" w:cs="宋体"/>
          <w:sz w:val="24"/>
        </w:rPr>
      </w:pPr>
      <w:bookmarkStart w:id="27" w:name="第四部分"/>
      <w:bookmarkEnd w:id="11"/>
      <w:bookmarkEnd w:id="12"/>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rsidR="00AA0558" w:rsidRDefault="00CF74AE">
      <w:pPr>
        <w:spacing w:line="360" w:lineRule="auto"/>
        <w:jc w:val="center"/>
        <w:outlineLvl w:val="1"/>
        <w:rPr>
          <w:rFonts w:ascii="宋体" w:hAnsi="宋体" w:cs="宋体"/>
          <w:b/>
          <w:sz w:val="24"/>
        </w:rPr>
      </w:pPr>
      <w:r>
        <w:rPr>
          <w:rFonts w:ascii="宋体" w:hAnsi="宋体" w:cs="宋体" w:hint="eastAsia"/>
          <w:b/>
          <w:sz w:val="24"/>
        </w:rPr>
        <w:t>项目总概述</w:t>
      </w:r>
    </w:p>
    <w:p w:rsidR="00AA0558" w:rsidRDefault="00CF74AE">
      <w:pPr>
        <w:spacing w:line="360" w:lineRule="auto"/>
        <w:ind w:firstLineChars="200" w:firstLine="480"/>
        <w:jc w:val="left"/>
        <w:rPr>
          <w:rFonts w:ascii="宋体" w:hAnsi="宋体" w:cs="宋体"/>
          <w:sz w:val="24"/>
        </w:rPr>
      </w:pPr>
      <w:r>
        <w:rPr>
          <w:rFonts w:ascii="宋体" w:hAnsi="宋体" w:cs="宋体" w:hint="eastAsia"/>
          <w:sz w:val="24"/>
        </w:rPr>
        <w:t>为积极落实数字政府关于生态环境领域“六全”的建设要求，进一步提升杭州市生态环境监测能力，本项目拟通过遥感监测、高空视频、无人机等技术建立高、中、低空一体的立体智能识别体系，实现点、面结合的态势研判和问题发现能力。</w:t>
      </w:r>
    </w:p>
    <w:p w:rsidR="00AA0558" w:rsidRDefault="00AA0558">
      <w:pPr>
        <w:keepNext/>
        <w:keepLines/>
        <w:numPr>
          <w:ilvl w:val="4"/>
          <w:numId w:val="0"/>
        </w:numPr>
        <w:spacing w:line="360" w:lineRule="auto"/>
        <w:jc w:val="center"/>
        <w:outlineLvl w:val="1"/>
        <w:rPr>
          <w:rFonts w:ascii="宋体" w:hAnsi="宋体" w:cs="宋体"/>
          <w:b/>
          <w:bCs/>
          <w:sz w:val="24"/>
        </w:rPr>
      </w:pPr>
    </w:p>
    <w:p w:rsidR="00AA0558" w:rsidRDefault="00CF74AE">
      <w:pPr>
        <w:keepNext/>
        <w:keepLines/>
        <w:numPr>
          <w:ilvl w:val="4"/>
          <w:numId w:val="0"/>
        </w:numPr>
        <w:spacing w:line="360" w:lineRule="auto"/>
        <w:jc w:val="center"/>
        <w:outlineLvl w:val="1"/>
        <w:rPr>
          <w:rFonts w:ascii="宋体" w:hAnsi="宋体" w:cs="宋体"/>
          <w:b/>
          <w:bCs/>
          <w:sz w:val="24"/>
        </w:rPr>
      </w:pPr>
      <w:r>
        <w:rPr>
          <w:rFonts w:ascii="宋体" w:hAnsi="宋体" w:cs="宋体" w:hint="eastAsia"/>
          <w:b/>
          <w:bCs/>
          <w:sz w:val="24"/>
        </w:rPr>
        <w:t>项目服务期限</w:t>
      </w:r>
    </w:p>
    <w:p w:rsidR="00AA0558" w:rsidRDefault="00CF74AE">
      <w:pPr>
        <w:pStyle w:val="afa"/>
        <w:ind w:firstLineChars="200" w:firstLine="480"/>
        <w:rPr>
          <w:rFonts w:hAnsi="宋体" w:cs="宋体"/>
        </w:rPr>
      </w:pPr>
      <w:r>
        <w:rPr>
          <w:rFonts w:hAnsi="宋体" w:cs="宋体" w:hint="eastAsia"/>
        </w:rPr>
        <w:t>标项一须在合同签订后至</w:t>
      </w:r>
      <w:r>
        <w:rPr>
          <w:rFonts w:hAnsi="宋体" w:cs="宋体" w:hint="eastAsia"/>
        </w:rPr>
        <w:t>2023</w:t>
      </w:r>
      <w:r>
        <w:rPr>
          <w:rFonts w:hAnsi="宋体" w:cs="宋体" w:hint="eastAsia"/>
        </w:rPr>
        <w:t>年</w:t>
      </w:r>
      <w:r>
        <w:rPr>
          <w:rFonts w:hAnsi="宋体" w:cs="宋体" w:hint="eastAsia"/>
        </w:rPr>
        <w:t>12</w:t>
      </w:r>
      <w:r>
        <w:rPr>
          <w:rFonts w:hAnsi="宋体" w:cs="宋体" w:hint="eastAsia"/>
        </w:rPr>
        <w:t>月</w:t>
      </w:r>
      <w:r>
        <w:rPr>
          <w:rFonts w:hAnsi="宋体" w:cs="宋体" w:hint="eastAsia"/>
        </w:rPr>
        <w:t>15</w:t>
      </w:r>
      <w:r>
        <w:rPr>
          <w:rFonts w:hAnsi="宋体" w:cs="宋体" w:hint="eastAsia"/>
        </w:rPr>
        <w:t>日前完成建设内容并通过初验，初验通过后进入</w:t>
      </w:r>
      <w:r>
        <w:rPr>
          <w:rFonts w:hAnsi="宋体" w:cs="宋体" w:hint="eastAsia"/>
        </w:rPr>
        <w:t>1</w:t>
      </w:r>
      <w:r>
        <w:rPr>
          <w:rFonts w:hAnsi="宋体" w:cs="宋体" w:hint="eastAsia"/>
        </w:rPr>
        <w:t>年的服务期，服务期满后进行终验；标项二在合同签订后至</w:t>
      </w:r>
      <w:r>
        <w:rPr>
          <w:rFonts w:hAnsi="宋体" w:cs="宋体" w:hint="eastAsia"/>
        </w:rPr>
        <w:t>2023</w:t>
      </w:r>
      <w:r>
        <w:rPr>
          <w:rFonts w:hAnsi="宋体" w:cs="宋体" w:hint="eastAsia"/>
        </w:rPr>
        <w:t>年</w:t>
      </w:r>
      <w:r>
        <w:rPr>
          <w:rFonts w:hAnsi="宋体" w:cs="宋体" w:hint="eastAsia"/>
        </w:rPr>
        <w:t>11</w:t>
      </w:r>
      <w:r>
        <w:rPr>
          <w:rFonts w:hAnsi="宋体" w:cs="宋体" w:hint="eastAsia"/>
        </w:rPr>
        <w:t>月</w:t>
      </w:r>
      <w:r>
        <w:rPr>
          <w:rFonts w:hAnsi="宋体" w:cs="宋体" w:hint="eastAsia"/>
        </w:rPr>
        <w:t>25</w:t>
      </w:r>
      <w:r>
        <w:rPr>
          <w:rFonts w:hAnsi="宋体" w:cs="宋体" w:hint="eastAsia"/>
        </w:rPr>
        <w:t>日前完成建设内容并通过初验，初验通过后进入</w:t>
      </w:r>
      <w:r>
        <w:rPr>
          <w:rFonts w:hAnsi="宋体" w:cs="宋体" w:hint="eastAsia"/>
        </w:rPr>
        <w:t>1</w:t>
      </w:r>
      <w:r>
        <w:rPr>
          <w:rFonts w:hAnsi="宋体" w:cs="宋体" w:hint="eastAsia"/>
        </w:rPr>
        <w:t>年的服务期（其中蓝藻遥感监测的服务期为</w:t>
      </w:r>
      <w:r>
        <w:rPr>
          <w:rFonts w:hAnsi="宋体" w:cs="宋体" w:hint="eastAsia"/>
        </w:rPr>
        <w:t>2024</w:t>
      </w:r>
      <w:r>
        <w:rPr>
          <w:rFonts w:hAnsi="宋体" w:cs="宋体" w:hint="eastAsia"/>
        </w:rPr>
        <w:t>年</w:t>
      </w:r>
      <w:r>
        <w:rPr>
          <w:rFonts w:hAnsi="宋体" w:cs="宋体" w:hint="eastAsia"/>
        </w:rPr>
        <w:t>4</w:t>
      </w:r>
      <w:r>
        <w:rPr>
          <w:rFonts w:hAnsi="宋体" w:cs="宋体" w:hint="eastAsia"/>
        </w:rPr>
        <w:t>月</w:t>
      </w:r>
      <w:r>
        <w:rPr>
          <w:rFonts w:hAnsi="宋体" w:cs="宋体" w:hint="eastAsia"/>
        </w:rPr>
        <w:t>-2024</w:t>
      </w:r>
      <w:r>
        <w:rPr>
          <w:rFonts w:hAnsi="宋体" w:cs="宋体" w:hint="eastAsia"/>
        </w:rPr>
        <w:t>年</w:t>
      </w:r>
      <w:r>
        <w:rPr>
          <w:rFonts w:hAnsi="宋体" w:cs="宋体" w:hint="eastAsia"/>
        </w:rPr>
        <w:t>10</w:t>
      </w:r>
      <w:r>
        <w:rPr>
          <w:rFonts w:hAnsi="宋体" w:cs="宋体" w:hint="eastAsia"/>
        </w:rPr>
        <w:t>月），服务期满后进行终验；标项三须在合同签订后的</w:t>
      </w:r>
      <w:r>
        <w:rPr>
          <w:rFonts w:hAnsi="宋体" w:cs="宋体" w:hint="eastAsia"/>
        </w:rPr>
        <w:t>1</w:t>
      </w:r>
      <w:r>
        <w:rPr>
          <w:rFonts w:hAnsi="宋体" w:cs="宋体" w:hint="eastAsia"/>
        </w:rPr>
        <w:t>个月内完成建设内容并通过初验，初验通过后进入</w:t>
      </w:r>
      <w:r>
        <w:rPr>
          <w:rFonts w:hAnsi="宋体" w:cs="宋体" w:hint="eastAsia"/>
        </w:rPr>
        <w:t>1</w:t>
      </w:r>
      <w:r>
        <w:rPr>
          <w:rFonts w:hAnsi="宋体" w:cs="宋体" w:hint="eastAsia"/>
        </w:rPr>
        <w:t>年的服务期，服务期满后进行终验；标项四执行时间与标项一、标项二和标项三同步。</w:t>
      </w:r>
    </w:p>
    <w:p w:rsidR="00AA0558" w:rsidRDefault="00AA0558">
      <w:pPr>
        <w:numPr>
          <w:ilvl w:val="255"/>
          <w:numId w:val="0"/>
        </w:numPr>
        <w:spacing w:line="360" w:lineRule="auto"/>
        <w:jc w:val="center"/>
        <w:rPr>
          <w:rFonts w:ascii="宋体" w:hAnsi="宋体" w:cs="宋体"/>
          <w:b/>
          <w:bCs/>
          <w:kern w:val="0"/>
          <w:sz w:val="24"/>
        </w:rPr>
      </w:pPr>
    </w:p>
    <w:p w:rsidR="00AA0558" w:rsidRDefault="00CF74AE">
      <w:pPr>
        <w:numPr>
          <w:ilvl w:val="255"/>
          <w:numId w:val="0"/>
        </w:numPr>
        <w:spacing w:line="360" w:lineRule="auto"/>
        <w:jc w:val="center"/>
        <w:rPr>
          <w:rFonts w:ascii="宋体" w:hAnsi="宋体" w:cs="宋体"/>
          <w:b/>
          <w:bCs/>
          <w:kern w:val="0"/>
          <w:sz w:val="24"/>
        </w:rPr>
      </w:pPr>
      <w:r>
        <w:rPr>
          <w:rFonts w:ascii="宋体" w:hAnsi="宋体" w:cs="宋体" w:hint="eastAsia"/>
          <w:b/>
          <w:bCs/>
          <w:kern w:val="0"/>
          <w:sz w:val="24"/>
        </w:rPr>
        <w:t>服务标准</w:t>
      </w:r>
    </w:p>
    <w:p w:rsidR="00AA0558" w:rsidRDefault="00CF74AE">
      <w:pPr>
        <w:pStyle w:val="afff0"/>
        <w:ind w:firstLineChars="300" w:firstLine="720"/>
        <w:rPr>
          <w:rFonts w:ascii="宋体" w:eastAsia="宋体" w:hAnsi="宋体" w:cs="宋体"/>
          <w:b/>
          <w:bCs/>
          <w:kern w:val="0"/>
        </w:rPr>
      </w:pPr>
      <w:r>
        <w:rPr>
          <w:rFonts w:ascii="宋体" w:eastAsia="宋体" w:hAnsi="宋体" w:cs="宋体" w:hint="eastAsia"/>
          <w:kern w:val="0"/>
        </w:rPr>
        <w:t>本项目执行行业国家相关标准、行业标准、地方标准</w:t>
      </w:r>
      <w:r>
        <w:rPr>
          <w:rFonts w:ascii="宋体" w:eastAsia="宋体" w:hAnsi="宋体" w:cs="宋体" w:hint="eastAsia"/>
          <w:b/>
          <w:bCs/>
          <w:kern w:val="0"/>
        </w:rPr>
        <w:t>。</w:t>
      </w:r>
    </w:p>
    <w:p w:rsidR="00AA0558" w:rsidRDefault="00AA0558">
      <w:pPr>
        <w:pStyle w:val="afa"/>
        <w:ind w:firstLine="0"/>
        <w:jc w:val="center"/>
        <w:rPr>
          <w:rFonts w:hAnsi="宋体" w:cs="宋体"/>
          <w:b/>
          <w:bCs/>
        </w:rPr>
      </w:pPr>
    </w:p>
    <w:p w:rsidR="00AA0558" w:rsidRDefault="00AA0558">
      <w:pPr>
        <w:pStyle w:val="afa"/>
        <w:ind w:firstLine="0"/>
        <w:jc w:val="center"/>
        <w:rPr>
          <w:rFonts w:hAnsi="宋体" w:cs="宋体"/>
          <w:b/>
          <w:bCs/>
        </w:rPr>
      </w:pPr>
    </w:p>
    <w:p w:rsidR="00AA0558" w:rsidRDefault="00CF74AE">
      <w:pPr>
        <w:pStyle w:val="afa"/>
        <w:ind w:firstLine="0"/>
        <w:jc w:val="center"/>
        <w:rPr>
          <w:rFonts w:hAnsi="宋体" w:cs="宋体"/>
          <w:b/>
          <w:bCs/>
        </w:rPr>
      </w:pPr>
      <w:r>
        <w:rPr>
          <w:rFonts w:hAnsi="宋体" w:cs="宋体" w:hint="eastAsia"/>
          <w:b/>
          <w:bCs/>
        </w:rPr>
        <w:t>项</w:t>
      </w:r>
      <w:r>
        <w:rPr>
          <w:rFonts w:hAnsi="宋体" w:cs="宋体" w:hint="eastAsia"/>
          <w:b/>
          <w:bCs/>
        </w:rPr>
        <w:t>目验收</w:t>
      </w:r>
    </w:p>
    <w:p w:rsidR="00AA0558" w:rsidRDefault="00CF74AE">
      <w:pPr>
        <w:pStyle w:val="afa"/>
        <w:jc w:val="center"/>
        <w:rPr>
          <w:rFonts w:hAnsi="宋体" w:cs="宋体"/>
          <w:szCs w:val="24"/>
          <w:lang w:val="en-US"/>
        </w:rPr>
      </w:pPr>
      <w:r>
        <w:rPr>
          <w:rFonts w:hAnsi="宋体" w:cs="宋体" w:hint="eastAsia"/>
        </w:rPr>
        <w:t>招标文件及补充文件、投标文件均是本合同的一部分，根据《杭州市政府采购履约验收暂行办法》（杭财采监〔</w:t>
      </w:r>
      <w:r>
        <w:rPr>
          <w:rFonts w:hAnsi="宋体" w:cs="宋体" w:hint="eastAsia"/>
        </w:rPr>
        <w:t>2019</w:t>
      </w:r>
      <w:r>
        <w:rPr>
          <w:rFonts w:hAnsi="宋体" w:cs="宋体" w:hint="eastAsia"/>
        </w:rPr>
        <w:t>〕</w:t>
      </w:r>
      <w:r>
        <w:rPr>
          <w:rFonts w:hAnsi="宋体" w:cs="宋体" w:hint="eastAsia"/>
        </w:rPr>
        <w:t>10</w:t>
      </w:r>
      <w:r>
        <w:rPr>
          <w:rFonts w:hAnsi="宋体" w:cs="宋体" w:hint="eastAsia"/>
        </w:rPr>
        <w:t>号）规定，采购人应当根据采购项目的具体情况，自行组织项目验收或者委托采购代理机构验收。履约验收产生的费用，属于首次验收过程中产生的，由甲方承担；属于首次验收不合格，重新验收过程中产生的，由乙方承担。</w:t>
      </w:r>
      <w:r>
        <w:rPr>
          <w:rFonts w:hAnsi="宋体" w:cs="宋体" w:hint="eastAsia"/>
          <w:szCs w:val="24"/>
          <w:lang w:val="en-US"/>
        </w:rPr>
        <w:br w:type="page"/>
      </w:r>
      <w:r>
        <w:rPr>
          <w:rFonts w:hAnsi="宋体" w:cs="宋体" w:hint="eastAsia"/>
          <w:b/>
          <w:bCs/>
          <w:szCs w:val="24"/>
          <w:lang w:val="en-US"/>
        </w:rPr>
        <w:lastRenderedPageBreak/>
        <w:t>标项一采购需求：生态环境高空视频</w:t>
      </w:r>
      <w:r>
        <w:rPr>
          <w:rFonts w:hAnsi="宋体" w:cs="宋体" w:hint="eastAsia"/>
          <w:b/>
          <w:bCs/>
          <w:szCs w:val="24"/>
          <w:lang w:val="en-US"/>
        </w:rPr>
        <w:t>AI</w:t>
      </w:r>
      <w:r>
        <w:rPr>
          <w:rFonts w:hAnsi="宋体" w:cs="宋体" w:hint="eastAsia"/>
          <w:b/>
          <w:bCs/>
          <w:szCs w:val="24"/>
          <w:lang w:val="en-US"/>
        </w:rPr>
        <w:t>服务</w:t>
      </w:r>
    </w:p>
    <w:p w:rsidR="00AA0558" w:rsidRDefault="00CF74AE">
      <w:pPr>
        <w:pStyle w:val="2"/>
        <w:numPr>
          <w:ilvl w:val="1"/>
          <w:numId w:val="0"/>
        </w:numPr>
        <w:tabs>
          <w:tab w:val="clear" w:pos="432"/>
          <w:tab w:val="left" w:pos="860"/>
        </w:tabs>
        <w:suppressAutoHyphens/>
        <w:ind w:firstLineChars="200" w:firstLine="482"/>
        <w:rPr>
          <w:rFonts w:ascii="宋体" w:eastAsia="宋体" w:hAnsi="宋体" w:cs="宋体"/>
          <w:sz w:val="24"/>
          <w:szCs w:val="24"/>
        </w:rPr>
      </w:pPr>
      <w:r>
        <w:rPr>
          <w:rFonts w:ascii="宋体" w:eastAsia="宋体" w:hAnsi="宋体" w:cs="宋体" w:hint="eastAsia"/>
          <w:sz w:val="24"/>
          <w:szCs w:val="24"/>
          <w:lang w:val="en-US"/>
        </w:rPr>
        <w:t>一、</w:t>
      </w:r>
      <w:r>
        <w:rPr>
          <w:rFonts w:ascii="宋体" w:eastAsia="宋体" w:hAnsi="宋体" w:cs="宋体" w:hint="eastAsia"/>
          <w:sz w:val="24"/>
          <w:szCs w:val="24"/>
        </w:rPr>
        <w:t>点位勘探及方案设计服务</w:t>
      </w:r>
    </w:p>
    <w:p w:rsidR="00AA0558" w:rsidRDefault="00CF74AE">
      <w:pPr>
        <w:pStyle w:val="3"/>
        <w:numPr>
          <w:ilvl w:val="2"/>
          <w:numId w:val="0"/>
        </w:numPr>
        <w:tabs>
          <w:tab w:val="clear" w:pos="900"/>
          <w:tab w:val="left" w:pos="860"/>
        </w:tabs>
        <w:suppressAutoHyphens/>
        <w:spacing w:before="0" w:after="0" w:line="360" w:lineRule="auto"/>
        <w:ind w:firstLineChars="200" w:firstLine="482"/>
        <w:rPr>
          <w:rFonts w:cs="宋体"/>
          <w:sz w:val="24"/>
          <w:szCs w:val="24"/>
        </w:rPr>
      </w:pPr>
      <w:r>
        <w:rPr>
          <w:rFonts w:cs="宋体" w:hint="eastAsia"/>
          <w:sz w:val="24"/>
          <w:szCs w:val="24"/>
        </w:rPr>
        <w:t>1</w:t>
      </w:r>
      <w:r>
        <w:rPr>
          <w:rFonts w:cs="宋体" w:hint="eastAsia"/>
          <w:sz w:val="24"/>
          <w:szCs w:val="24"/>
        </w:rPr>
        <w:t>、点位勘探</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★服务厂商需根据招标方案要求，具备基于视频</w:t>
      </w:r>
      <w:r>
        <w:rPr>
          <w:rFonts w:ascii="宋体" w:hAnsi="宋体" w:cs="宋体" w:hint="eastAsia"/>
          <w:sz w:val="24"/>
        </w:rPr>
        <w:t>AI</w:t>
      </w:r>
      <w:r>
        <w:rPr>
          <w:rFonts w:ascii="宋体" w:hAnsi="宋体" w:cs="宋体" w:hint="eastAsia"/>
          <w:sz w:val="24"/>
        </w:rPr>
        <w:t>服务解决环境问题的方案设计能力，需提供新增加</w:t>
      </w:r>
      <w:r>
        <w:rPr>
          <w:rFonts w:ascii="宋体" w:hAnsi="宋体" w:cs="宋体" w:hint="eastAsia"/>
          <w:sz w:val="24"/>
        </w:rPr>
        <w:t>15</w:t>
      </w:r>
      <w:r>
        <w:rPr>
          <w:rFonts w:ascii="宋体" w:hAnsi="宋体" w:cs="宋体" w:hint="eastAsia"/>
          <w:sz w:val="24"/>
        </w:rPr>
        <w:t>个高空瞭望视频感知点位服务方案，服务方案包含：</w:t>
      </w:r>
      <w:r>
        <w:rPr>
          <w:rFonts w:ascii="宋体" w:hAnsi="宋体" w:cs="宋体" w:hint="eastAsia"/>
          <w:sz w:val="24"/>
        </w:rPr>
        <w:br/>
      </w:r>
      <w:r>
        <w:rPr>
          <w:rFonts w:ascii="宋体" w:hAnsi="宋体" w:cs="宋体" w:hint="eastAsia"/>
          <w:sz w:val="24"/>
        </w:rPr>
        <w:tab/>
      </w:r>
      <w:r>
        <w:rPr>
          <w:rFonts w:ascii="宋体" w:hAnsi="宋体" w:cs="宋体" w:hint="eastAsia"/>
          <w:sz w:val="24"/>
        </w:rPr>
        <w:t>（</w:t>
      </w:r>
      <w:r>
        <w:rPr>
          <w:rFonts w:ascii="宋体" w:hAnsi="宋体" w:cs="宋体" w:hint="eastAsia"/>
          <w:sz w:val="24"/>
        </w:rPr>
        <w:t>1</w:t>
      </w:r>
      <w:r>
        <w:rPr>
          <w:rFonts w:ascii="宋体" w:hAnsi="宋体" w:cs="宋体" w:hint="eastAsia"/>
          <w:sz w:val="24"/>
        </w:rPr>
        <w:t>）点位设计目的；（</w:t>
      </w:r>
      <w:r>
        <w:rPr>
          <w:rFonts w:ascii="宋体" w:hAnsi="宋体" w:cs="宋体" w:hint="eastAsia"/>
          <w:sz w:val="24"/>
        </w:rPr>
        <w:t>2</w:t>
      </w:r>
      <w:r>
        <w:rPr>
          <w:rFonts w:ascii="宋体" w:hAnsi="宋体" w:cs="宋体" w:hint="eastAsia"/>
          <w:sz w:val="24"/>
        </w:rPr>
        <w:t>）视频点位勘探影像素材；（</w:t>
      </w:r>
      <w:r>
        <w:rPr>
          <w:rFonts w:ascii="宋体" w:hAnsi="宋体" w:cs="宋体" w:hint="eastAsia"/>
          <w:sz w:val="24"/>
        </w:rPr>
        <w:t>3</w:t>
      </w:r>
      <w:r>
        <w:rPr>
          <w:rFonts w:ascii="宋体" w:hAnsi="宋体" w:cs="宋体" w:hint="eastAsia"/>
          <w:sz w:val="24"/>
        </w:rPr>
        <w:t>）预置位及轮巡方案。</w:t>
      </w:r>
    </w:p>
    <w:p w:rsidR="00AA0558" w:rsidRDefault="00CF74AE">
      <w:pPr>
        <w:pStyle w:val="3"/>
        <w:numPr>
          <w:ilvl w:val="2"/>
          <w:numId w:val="0"/>
        </w:numPr>
        <w:tabs>
          <w:tab w:val="clear" w:pos="900"/>
          <w:tab w:val="left" w:pos="860"/>
        </w:tabs>
        <w:suppressAutoHyphens/>
        <w:spacing w:before="0" w:after="0" w:line="360" w:lineRule="auto"/>
        <w:ind w:firstLineChars="200" w:firstLine="482"/>
        <w:rPr>
          <w:rFonts w:cs="宋体"/>
          <w:sz w:val="24"/>
          <w:szCs w:val="24"/>
        </w:rPr>
      </w:pPr>
      <w:r>
        <w:rPr>
          <w:rFonts w:cs="宋体" w:hint="eastAsia"/>
          <w:sz w:val="24"/>
          <w:szCs w:val="24"/>
        </w:rPr>
        <w:t>2</w:t>
      </w:r>
      <w:r>
        <w:rPr>
          <w:rFonts w:cs="宋体" w:hint="eastAsia"/>
          <w:sz w:val="24"/>
          <w:szCs w:val="24"/>
        </w:rPr>
        <w:t>、方案设计</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根据当前重点保护对象，结合新老视频点位情况，设计新老视频点位联动，形成合理覆盖方案。</w:t>
      </w:r>
    </w:p>
    <w:p w:rsidR="00AA0558" w:rsidRDefault="00CF74AE">
      <w:pPr>
        <w:pStyle w:val="2"/>
        <w:numPr>
          <w:ilvl w:val="1"/>
          <w:numId w:val="0"/>
        </w:numPr>
        <w:tabs>
          <w:tab w:val="clear" w:pos="432"/>
          <w:tab w:val="left" w:pos="860"/>
        </w:tabs>
        <w:suppressAutoHyphens/>
        <w:ind w:firstLineChars="200" w:firstLine="482"/>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lang w:val="en-US"/>
        </w:rPr>
        <w:t>二</w:t>
      </w:r>
      <w:r>
        <w:rPr>
          <w:rFonts w:ascii="宋体" w:eastAsia="宋体" w:hAnsi="宋体" w:cs="宋体" w:hint="eastAsia"/>
          <w:sz w:val="24"/>
          <w:szCs w:val="24"/>
        </w:rPr>
        <w:t>）视频感知数据服务</w:t>
      </w:r>
    </w:p>
    <w:p w:rsidR="00AA0558" w:rsidRDefault="00CF74AE">
      <w:pPr>
        <w:pStyle w:val="3"/>
        <w:numPr>
          <w:ilvl w:val="2"/>
          <w:numId w:val="0"/>
        </w:numPr>
        <w:tabs>
          <w:tab w:val="clear" w:pos="900"/>
          <w:tab w:val="left" w:pos="860"/>
        </w:tabs>
        <w:suppressAutoHyphens/>
        <w:spacing w:before="0" w:after="0" w:line="360" w:lineRule="auto"/>
        <w:ind w:firstLineChars="200" w:firstLine="482"/>
        <w:rPr>
          <w:rFonts w:cs="宋体"/>
          <w:sz w:val="24"/>
          <w:szCs w:val="24"/>
        </w:rPr>
      </w:pPr>
      <w:r>
        <w:rPr>
          <w:rFonts w:cs="宋体" w:hint="eastAsia"/>
          <w:sz w:val="24"/>
          <w:szCs w:val="24"/>
        </w:rPr>
        <w:t>1</w:t>
      </w:r>
      <w:r>
        <w:rPr>
          <w:rFonts w:cs="宋体" w:hint="eastAsia"/>
          <w:sz w:val="24"/>
          <w:szCs w:val="24"/>
        </w:rPr>
        <w:t>、高空瞭望点视频感知服务点位</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新增</w:t>
      </w:r>
      <w:r>
        <w:rPr>
          <w:rFonts w:ascii="宋体" w:hAnsi="宋体" w:cs="宋体" w:hint="eastAsia"/>
          <w:sz w:val="24"/>
        </w:rPr>
        <w:t>15</w:t>
      </w:r>
      <w:r>
        <w:rPr>
          <w:rFonts w:ascii="宋体" w:hAnsi="宋体" w:cs="宋体" w:hint="eastAsia"/>
          <w:sz w:val="24"/>
        </w:rPr>
        <w:t>路高空瞭望视频摄像头建设服务及原有</w:t>
      </w:r>
      <w:r>
        <w:rPr>
          <w:rFonts w:ascii="宋体" w:hAnsi="宋体" w:cs="宋体" w:hint="eastAsia"/>
          <w:sz w:val="24"/>
        </w:rPr>
        <w:t>25</w:t>
      </w:r>
      <w:r>
        <w:rPr>
          <w:rFonts w:ascii="宋体" w:hAnsi="宋体" w:cs="宋体" w:hint="eastAsia"/>
          <w:sz w:val="24"/>
        </w:rPr>
        <w:t>路高空瞭望视频摄像头运维续租服务，用于监测重点饮用水源地和河道以及秸秆焚烧多发地的视频情况，提供点位分布如下。最终提供感知点位可根据感知效果进行调整。</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新增</w:t>
      </w:r>
      <w:r>
        <w:rPr>
          <w:rFonts w:ascii="宋体" w:hAnsi="宋体" w:cs="宋体" w:hint="eastAsia"/>
          <w:sz w:val="24"/>
        </w:rPr>
        <w:t>15</w:t>
      </w:r>
      <w:r>
        <w:rPr>
          <w:rFonts w:ascii="宋体" w:hAnsi="宋体" w:cs="宋体" w:hint="eastAsia"/>
          <w:sz w:val="24"/>
        </w:rPr>
        <w:t>个高空瞭望点位：</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富阳区</w:t>
      </w:r>
      <w:r>
        <w:rPr>
          <w:rFonts w:ascii="宋体" w:hAnsi="宋体" w:cs="宋体" w:hint="eastAsia"/>
          <w:sz w:val="24"/>
        </w:rPr>
        <w:t>5</w:t>
      </w:r>
      <w:r>
        <w:rPr>
          <w:rFonts w:ascii="宋体" w:hAnsi="宋体" w:cs="宋体" w:hint="eastAsia"/>
          <w:sz w:val="24"/>
        </w:rPr>
        <w:t>个：高桥汽车城西、富阳春江华远纸业、富阳污水处理厂、富阳西复线春建乡下高村南、阳陂湖</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临安区</w:t>
      </w:r>
      <w:r>
        <w:rPr>
          <w:rFonts w:ascii="宋体" w:hAnsi="宋体" w:cs="宋体" w:hint="eastAsia"/>
          <w:sz w:val="24"/>
        </w:rPr>
        <w:t>4</w:t>
      </w:r>
      <w:r>
        <w:rPr>
          <w:rFonts w:ascii="宋体" w:hAnsi="宋体" w:cs="宋体" w:hint="eastAsia"/>
          <w:sz w:val="24"/>
        </w:rPr>
        <w:t>个：临安浙江农林大学、临安朱村村东、临安玲珑街道、清凉峰</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西湖区</w:t>
      </w:r>
      <w:r>
        <w:rPr>
          <w:rFonts w:ascii="宋体" w:hAnsi="宋体" w:cs="宋体" w:hint="eastAsia"/>
          <w:sz w:val="24"/>
        </w:rPr>
        <w:t>2</w:t>
      </w:r>
      <w:r>
        <w:rPr>
          <w:rFonts w:ascii="宋体" w:hAnsi="宋体" w:cs="宋体" w:hint="eastAsia"/>
          <w:sz w:val="24"/>
        </w:rPr>
        <w:t>个：西湖高尔夫球场南、西湖中心小瀛洲</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萧山区</w:t>
      </w:r>
      <w:r>
        <w:rPr>
          <w:rFonts w:ascii="宋体" w:hAnsi="宋体" w:cs="宋体" w:hint="eastAsia"/>
          <w:sz w:val="24"/>
        </w:rPr>
        <w:t>1</w:t>
      </w:r>
      <w:r>
        <w:rPr>
          <w:rFonts w:ascii="宋体" w:hAnsi="宋体" w:cs="宋体" w:hint="eastAsia"/>
          <w:sz w:val="24"/>
        </w:rPr>
        <w:t>个：山之博物馆</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钱塘区</w:t>
      </w:r>
      <w:r>
        <w:rPr>
          <w:rFonts w:ascii="宋体" w:hAnsi="宋体" w:cs="宋体" w:hint="eastAsia"/>
          <w:sz w:val="24"/>
        </w:rPr>
        <w:t>2</w:t>
      </w:r>
      <w:r>
        <w:rPr>
          <w:rFonts w:ascii="宋体" w:hAnsi="宋体" w:cs="宋体" w:hint="eastAsia"/>
          <w:sz w:val="24"/>
        </w:rPr>
        <w:t>个：江海湿地</w:t>
      </w:r>
      <w:r>
        <w:rPr>
          <w:rFonts w:ascii="宋体" w:hAnsi="宋体" w:cs="宋体" w:hint="eastAsia"/>
          <w:sz w:val="24"/>
        </w:rPr>
        <w:t>1</w:t>
      </w:r>
      <w:r>
        <w:rPr>
          <w:rFonts w:ascii="宋体" w:hAnsi="宋体" w:cs="宋体" w:hint="eastAsia"/>
          <w:sz w:val="24"/>
        </w:rPr>
        <w:t>、江海湿地</w:t>
      </w:r>
      <w:r>
        <w:rPr>
          <w:rFonts w:ascii="宋体" w:hAnsi="宋体" w:cs="宋体" w:hint="eastAsia"/>
          <w:sz w:val="24"/>
        </w:rPr>
        <w:t>2</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上城区</w:t>
      </w:r>
      <w:r>
        <w:rPr>
          <w:rFonts w:ascii="宋体" w:hAnsi="宋体" w:cs="宋体" w:hint="eastAsia"/>
          <w:sz w:val="24"/>
        </w:rPr>
        <w:t>1</w:t>
      </w:r>
      <w:r>
        <w:rPr>
          <w:rFonts w:ascii="宋体" w:hAnsi="宋体" w:cs="宋体" w:hint="eastAsia"/>
          <w:sz w:val="24"/>
        </w:rPr>
        <w:t>个：之江路城市</w:t>
      </w:r>
      <w:r>
        <w:rPr>
          <w:rFonts w:ascii="宋体" w:hAnsi="宋体" w:cs="宋体" w:hint="eastAsia"/>
          <w:sz w:val="24"/>
        </w:rPr>
        <w:t>阳台</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原有</w:t>
      </w:r>
      <w:r>
        <w:rPr>
          <w:rFonts w:ascii="宋体" w:hAnsi="宋体" w:cs="宋体" w:hint="eastAsia"/>
          <w:sz w:val="24"/>
        </w:rPr>
        <w:t>25</w:t>
      </w:r>
      <w:r>
        <w:rPr>
          <w:rFonts w:ascii="宋体" w:hAnsi="宋体" w:cs="宋体" w:hint="eastAsia"/>
          <w:sz w:val="24"/>
        </w:rPr>
        <w:t>路高空瞭望点位续租：</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绕城高速及沿线区域</w:t>
      </w:r>
      <w:r>
        <w:rPr>
          <w:rFonts w:ascii="宋体" w:hAnsi="宋体" w:cs="宋体" w:hint="eastAsia"/>
          <w:sz w:val="24"/>
        </w:rPr>
        <w:t>4</w:t>
      </w:r>
      <w:r>
        <w:rPr>
          <w:rFonts w:ascii="宋体" w:hAnsi="宋体" w:cs="宋体" w:hint="eastAsia"/>
          <w:sz w:val="24"/>
        </w:rPr>
        <w:t>个：三墩互通周边；转塘互通周边；下沙互通周边；江东大道新湾入口附近</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杭长（宜）高速方向</w:t>
      </w:r>
      <w:r>
        <w:rPr>
          <w:rFonts w:ascii="宋体" w:hAnsi="宋体" w:cs="宋体" w:hint="eastAsia"/>
          <w:sz w:val="24"/>
        </w:rPr>
        <w:t>2</w:t>
      </w:r>
      <w:r>
        <w:rPr>
          <w:rFonts w:ascii="宋体" w:hAnsi="宋体" w:cs="宋体" w:hint="eastAsia"/>
          <w:sz w:val="24"/>
        </w:rPr>
        <w:t>个：黄湖互通周边、瓶窑互通周边</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杭瑞高速</w:t>
      </w:r>
      <w:r>
        <w:rPr>
          <w:rFonts w:ascii="宋体" w:hAnsi="宋体" w:cs="宋体" w:hint="eastAsia"/>
          <w:sz w:val="24"/>
        </w:rPr>
        <w:t>3</w:t>
      </w:r>
      <w:r>
        <w:rPr>
          <w:rFonts w:ascii="宋体" w:hAnsi="宋体" w:cs="宋体" w:hint="eastAsia"/>
          <w:sz w:val="24"/>
        </w:rPr>
        <w:t>个：余杭互通周边、青山湖互通周边、临安互通周边</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长深高速</w:t>
      </w:r>
      <w:r>
        <w:rPr>
          <w:rFonts w:ascii="宋体" w:hAnsi="宋体" w:cs="宋体" w:hint="eastAsia"/>
          <w:sz w:val="24"/>
        </w:rPr>
        <w:t>9</w:t>
      </w:r>
      <w:r>
        <w:rPr>
          <w:rFonts w:ascii="宋体" w:hAnsi="宋体" w:cs="宋体" w:hint="eastAsia"/>
          <w:sz w:val="24"/>
        </w:rPr>
        <w:t>个：富阳灵桥互通周边、富春湾大道与春外线交叉口附近、富阳场口互通周边、富阳上村村与赵家庄村附近、桐庐深澳互通周边、桐庐富春江互通周边、建德安仁互通周边、建德乾潭互通周边、淳安新安江互通周边</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lastRenderedPageBreak/>
        <w:t>其他重点道路</w:t>
      </w:r>
      <w:r>
        <w:rPr>
          <w:rFonts w:ascii="宋体" w:hAnsi="宋体" w:cs="宋体" w:hint="eastAsia"/>
          <w:sz w:val="24"/>
        </w:rPr>
        <w:t>3</w:t>
      </w:r>
      <w:r>
        <w:rPr>
          <w:rFonts w:ascii="宋体" w:hAnsi="宋体" w:cs="宋体" w:hint="eastAsia"/>
          <w:sz w:val="24"/>
        </w:rPr>
        <w:t>个：机场高速新街互通周边、通城高架与空港大道互通（宁围）附近、</w:t>
      </w:r>
      <w:r>
        <w:rPr>
          <w:rFonts w:ascii="宋体" w:hAnsi="宋体" w:cs="宋体" w:hint="eastAsia"/>
          <w:sz w:val="24"/>
        </w:rPr>
        <w:t>G</w:t>
      </w:r>
      <w:r>
        <w:rPr>
          <w:rFonts w:ascii="宋体" w:hAnsi="宋体" w:cs="宋体" w:hint="eastAsia"/>
          <w:sz w:val="24"/>
        </w:rPr>
        <w:t>320</w:t>
      </w:r>
      <w:r>
        <w:rPr>
          <w:rFonts w:ascii="宋体" w:hAnsi="宋体" w:cs="宋体" w:hint="eastAsia"/>
          <w:sz w:val="24"/>
        </w:rPr>
        <w:t>与</w:t>
      </w:r>
      <w:r>
        <w:rPr>
          <w:rFonts w:ascii="宋体" w:hAnsi="宋体" w:cs="宋体" w:hint="eastAsia"/>
          <w:sz w:val="24"/>
        </w:rPr>
        <w:t>S305</w:t>
      </w:r>
      <w:r>
        <w:rPr>
          <w:rFonts w:ascii="宋体" w:hAnsi="宋体" w:cs="宋体" w:hint="eastAsia"/>
          <w:sz w:val="24"/>
        </w:rPr>
        <w:t>交叉口附近</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萧山区</w:t>
      </w:r>
      <w:r>
        <w:rPr>
          <w:rFonts w:ascii="宋体" w:hAnsi="宋体" w:cs="宋体" w:hint="eastAsia"/>
          <w:sz w:val="24"/>
        </w:rPr>
        <w:t>1</w:t>
      </w:r>
      <w:r>
        <w:rPr>
          <w:rFonts w:ascii="宋体" w:hAnsi="宋体" w:cs="宋体" w:hint="eastAsia"/>
          <w:sz w:val="24"/>
        </w:rPr>
        <w:t>个：三江口（浦阳江）</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余杭区</w:t>
      </w:r>
      <w:r>
        <w:rPr>
          <w:rFonts w:ascii="宋体" w:hAnsi="宋体" w:cs="宋体" w:hint="eastAsia"/>
          <w:sz w:val="24"/>
        </w:rPr>
        <w:t>1</w:t>
      </w:r>
      <w:r>
        <w:rPr>
          <w:rFonts w:ascii="宋体" w:hAnsi="宋体" w:cs="宋体" w:hint="eastAsia"/>
          <w:sz w:val="24"/>
        </w:rPr>
        <w:t>个：闲林水库</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桐庐县</w:t>
      </w:r>
      <w:r>
        <w:rPr>
          <w:rFonts w:ascii="宋体" w:hAnsi="宋体" w:cs="宋体" w:hint="eastAsia"/>
          <w:sz w:val="24"/>
        </w:rPr>
        <w:t>1</w:t>
      </w:r>
      <w:r>
        <w:rPr>
          <w:rFonts w:ascii="宋体" w:hAnsi="宋体" w:cs="宋体" w:hint="eastAsia"/>
          <w:sz w:val="24"/>
        </w:rPr>
        <w:t>个：富春江大坝</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建德市</w:t>
      </w:r>
      <w:r>
        <w:rPr>
          <w:rFonts w:ascii="宋体" w:hAnsi="宋体" w:cs="宋体" w:hint="eastAsia"/>
          <w:sz w:val="24"/>
        </w:rPr>
        <w:t>1</w:t>
      </w:r>
      <w:r>
        <w:rPr>
          <w:rFonts w:ascii="宋体" w:hAnsi="宋体" w:cs="宋体" w:hint="eastAsia"/>
          <w:sz w:val="24"/>
        </w:rPr>
        <w:t>个：三江口（兰江）</w:t>
      </w:r>
    </w:p>
    <w:p w:rsidR="00AA0558" w:rsidRDefault="00CF74AE">
      <w:pPr>
        <w:pStyle w:val="3"/>
        <w:numPr>
          <w:ilvl w:val="2"/>
          <w:numId w:val="0"/>
        </w:numPr>
        <w:tabs>
          <w:tab w:val="clear" w:pos="900"/>
          <w:tab w:val="left" w:pos="860"/>
        </w:tabs>
        <w:suppressAutoHyphens/>
        <w:spacing w:before="0" w:after="0" w:line="360" w:lineRule="auto"/>
        <w:ind w:firstLineChars="200" w:firstLine="482"/>
        <w:rPr>
          <w:rFonts w:cs="宋体"/>
          <w:sz w:val="24"/>
          <w:szCs w:val="24"/>
        </w:rPr>
      </w:pPr>
      <w:r>
        <w:rPr>
          <w:rFonts w:cs="宋体" w:hint="eastAsia"/>
          <w:sz w:val="24"/>
          <w:szCs w:val="24"/>
        </w:rPr>
        <w:t>2</w:t>
      </w:r>
      <w:r>
        <w:rPr>
          <w:rFonts w:cs="宋体" w:hint="eastAsia"/>
          <w:sz w:val="24"/>
          <w:szCs w:val="24"/>
        </w:rPr>
        <w:t>、感知数据服务要求</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具体感知方法和精度需满足以下要求：</w:t>
      </w:r>
    </w:p>
    <w:p w:rsidR="00AA0558" w:rsidRDefault="00CF74AE">
      <w:pPr>
        <w:pStyle w:val="a5"/>
        <w:widowControl w:val="0"/>
        <w:snapToGrid/>
        <w:spacing w:line="360" w:lineRule="auto"/>
        <w:ind w:firstLineChars="200" w:firstLine="482"/>
        <w:rPr>
          <w:rFonts w:hAnsi="宋体" w:cs="宋体"/>
          <w:b/>
          <w:bCs/>
          <w:color w:val="auto"/>
          <w:sz w:val="24"/>
          <w:szCs w:val="24"/>
        </w:rPr>
      </w:pPr>
      <w:r>
        <w:rPr>
          <w:rFonts w:hAnsi="宋体" w:cs="宋体" w:hint="eastAsia"/>
          <w:b/>
          <w:bCs/>
          <w:color w:val="auto"/>
          <w:sz w:val="24"/>
          <w:szCs w:val="24"/>
        </w:rPr>
        <w:t>需求一（</w:t>
      </w:r>
      <w:r>
        <w:rPr>
          <w:rFonts w:hAnsi="宋体" w:cs="宋体" w:hint="eastAsia"/>
          <w:b/>
          <w:bCs/>
          <w:color w:val="auto"/>
          <w:sz w:val="24"/>
          <w:szCs w:val="24"/>
        </w:rPr>
        <w:t>8</w:t>
      </w:r>
      <w:r>
        <w:rPr>
          <w:rFonts w:hAnsi="宋体" w:cs="宋体" w:hint="eastAsia"/>
          <w:b/>
          <w:bCs/>
          <w:color w:val="auto"/>
          <w:sz w:val="24"/>
          <w:szCs w:val="24"/>
        </w:rPr>
        <w:t>台）</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）摄像机支持最大</w:t>
      </w:r>
      <w:r>
        <w:rPr>
          <w:rFonts w:ascii="宋体" w:hAnsi="宋体" w:cs="宋体" w:hint="eastAsia"/>
          <w:sz w:val="24"/>
        </w:rPr>
        <w:t>2560</w:t>
      </w:r>
      <w:r>
        <w:rPr>
          <w:rFonts w:ascii="宋体" w:hAnsi="宋体" w:cs="宋体" w:hint="eastAsia"/>
          <w:sz w:val="24"/>
        </w:rPr>
        <w:t>×</w:t>
      </w:r>
      <w:r>
        <w:rPr>
          <w:rFonts w:ascii="宋体" w:hAnsi="宋体" w:cs="宋体" w:hint="eastAsia"/>
          <w:sz w:val="24"/>
        </w:rPr>
        <w:t>1440@25fps</w:t>
      </w:r>
      <w:r>
        <w:rPr>
          <w:rFonts w:ascii="宋体" w:hAnsi="宋体" w:cs="宋体" w:hint="eastAsia"/>
          <w:sz w:val="24"/>
        </w:rPr>
        <w:t>高清画面输出</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）支持</w:t>
      </w:r>
      <w:r>
        <w:rPr>
          <w:rFonts w:ascii="宋体" w:hAnsi="宋体" w:cs="宋体" w:hint="eastAsia"/>
          <w:sz w:val="24"/>
        </w:rPr>
        <w:t>H.265</w:t>
      </w:r>
      <w:r>
        <w:rPr>
          <w:rFonts w:ascii="宋体" w:hAnsi="宋体" w:cs="宋体" w:hint="eastAsia"/>
          <w:sz w:val="24"/>
        </w:rPr>
        <w:t>高效压缩算法，可较大节省存储空间</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）支持超低照度，</w:t>
      </w:r>
      <w:r>
        <w:rPr>
          <w:rFonts w:ascii="宋体" w:hAnsi="宋体" w:cs="宋体" w:hint="eastAsia"/>
          <w:sz w:val="24"/>
        </w:rPr>
        <w:t>0.005Lux/F1.5(</w:t>
      </w:r>
      <w:r>
        <w:rPr>
          <w:rFonts w:ascii="宋体" w:hAnsi="宋体" w:cs="宋体" w:hint="eastAsia"/>
          <w:sz w:val="24"/>
        </w:rPr>
        <w:t>彩色</w:t>
      </w:r>
      <w:r>
        <w:rPr>
          <w:rFonts w:ascii="宋体" w:hAnsi="宋体" w:cs="宋体" w:hint="eastAsia"/>
          <w:sz w:val="24"/>
        </w:rPr>
        <w:t>),0.001Lux/F1.5(</w:t>
      </w:r>
      <w:r>
        <w:rPr>
          <w:rFonts w:ascii="宋体" w:hAnsi="宋体" w:cs="宋体" w:hint="eastAsia"/>
          <w:sz w:val="24"/>
        </w:rPr>
        <w:t>黑白</w:t>
      </w:r>
      <w:r>
        <w:rPr>
          <w:rFonts w:ascii="宋体" w:hAnsi="宋体" w:cs="宋体" w:hint="eastAsia"/>
          <w:sz w:val="24"/>
        </w:rPr>
        <w:t>) ,0 Lux with IR</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）支持</w:t>
      </w:r>
      <w:r>
        <w:rPr>
          <w:rFonts w:ascii="宋体" w:hAnsi="宋体" w:cs="宋体" w:hint="eastAsia"/>
          <w:sz w:val="24"/>
        </w:rPr>
        <w:t>40</w:t>
      </w:r>
      <w:r>
        <w:rPr>
          <w:rFonts w:ascii="宋体" w:hAnsi="宋体" w:cs="宋体" w:hint="eastAsia"/>
          <w:sz w:val="24"/>
        </w:rPr>
        <w:t>倍光学变倍，</w:t>
      </w:r>
      <w:r>
        <w:rPr>
          <w:rFonts w:ascii="宋体" w:hAnsi="宋体" w:cs="宋体" w:hint="eastAsia"/>
          <w:sz w:val="24"/>
        </w:rPr>
        <w:t>16</w:t>
      </w:r>
      <w:r>
        <w:rPr>
          <w:rFonts w:ascii="宋体" w:hAnsi="宋体" w:cs="宋体" w:hint="eastAsia"/>
          <w:sz w:val="24"/>
        </w:rPr>
        <w:t>倍数字变倍</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）采用高效红外阵列，低功耗，照射距离最远可达</w:t>
      </w:r>
      <w:r>
        <w:rPr>
          <w:rFonts w:ascii="宋体" w:hAnsi="宋体" w:cs="宋体" w:hint="eastAsia"/>
          <w:sz w:val="24"/>
        </w:rPr>
        <w:t>150m</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）支持三码流技术，每路码流可独立配置分辨率及帧率</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）支持区域入侵侦测、越界侦测、移动侦测等智能侦测功能</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）设备支持</w:t>
      </w:r>
      <w:r>
        <w:rPr>
          <w:rFonts w:ascii="宋体" w:hAnsi="宋体" w:cs="宋体" w:hint="eastAsia"/>
          <w:sz w:val="24"/>
        </w:rPr>
        <w:t>360</w:t>
      </w:r>
      <w:r>
        <w:rPr>
          <w:rFonts w:ascii="宋体" w:hAnsi="宋体" w:cs="宋体" w:hint="eastAsia"/>
          <w:sz w:val="24"/>
        </w:rPr>
        <w:t>°水平旋转，垂直方向</w:t>
      </w:r>
      <w:r>
        <w:rPr>
          <w:rFonts w:ascii="宋体" w:hAnsi="宋体" w:cs="宋体" w:hint="eastAsia"/>
          <w:sz w:val="24"/>
        </w:rPr>
        <w:t>-15</w:t>
      </w:r>
      <w:r>
        <w:rPr>
          <w:rFonts w:ascii="宋体" w:hAnsi="宋体" w:cs="宋体" w:hint="eastAsia"/>
          <w:sz w:val="24"/>
        </w:rPr>
        <w:t>°</w:t>
      </w:r>
      <w:r>
        <w:rPr>
          <w:rFonts w:ascii="宋体" w:hAnsi="宋体" w:cs="宋体" w:hint="eastAsia"/>
          <w:sz w:val="24"/>
        </w:rPr>
        <w:t>-90</w:t>
      </w:r>
      <w:r>
        <w:rPr>
          <w:rFonts w:ascii="宋体" w:hAnsi="宋体" w:cs="宋体" w:hint="eastAsia"/>
          <w:sz w:val="24"/>
        </w:rPr>
        <w:t>°（自动翻转）</w:t>
      </w:r>
      <w:r>
        <w:rPr>
          <w:rFonts w:ascii="宋体" w:hAnsi="宋体" w:cs="宋体" w:hint="eastAsia"/>
          <w:sz w:val="24"/>
        </w:rPr>
        <w:t xml:space="preserve"> </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）支持</w:t>
      </w:r>
      <w:r>
        <w:rPr>
          <w:rFonts w:ascii="宋体" w:hAnsi="宋体" w:cs="宋体" w:hint="eastAsia"/>
          <w:sz w:val="24"/>
        </w:rPr>
        <w:t>3D</w:t>
      </w:r>
      <w:r>
        <w:rPr>
          <w:rFonts w:ascii="宋体" w:hAnsi="宋体" w:cs="宋体" w:hint="eastAsia"/>
          <w:sz w:val="24"/>
        </w:rPr>
        <w:t>定位，可通过鼠标框选目标以实现目标的快速定位与捕捉</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）支持定时任务、一键守望、一键巡航功能</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11</w:t>
      </w:r>
      <w:r>
        <w:rPr>
          <w:rFonts w:ascii="宋体" w:hAnsi="宋体" w:cs="宋体" w:hint="eastAsia"/>
          <w:sz w:val="24"/>
        </w:rPr>
        <w:t>）★摄像机通过标定校准可检测当前镜头方向与地平面夹角，并根据夹角变化自动调整倍率（以</w:t>
      </w:r>
      <w:r>
        <w:rPr>
          <w:rFonts w:ascii="宋体" w:hAnsi="宋体" w:cs="宋体" w:hint="eastAsia"/>
          <w:sz w:val="24"/>
        </w:rPr>
        <w:t>第三方机构出具的</w:t>
      </w:r>
      <w:r>
        <w:rPr>
          <w:rFonts w:ascii="宋体" w:hAnsi="宋体" w:cs="宋体" w:hint="eastAsia"/>
          <w:sz w:val="24"/>
        </w:rPr>
        <w:t>检验报告为准）</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12</w:t>
      </w:r>
      <w:r>
        <w:rPr>
          <w:rFonts w:ascii="宋体" w:hAnsi="宋体" w:cs="宋体" w:hint="eastAsia"/>
          <w:sz w:val="24"/>
        </w:rPr>
        <w:t>）★支持最低照度可达彩色</w:t>
      </w:r>
      <w:r>
        <w:rPr>
          <w:rFonts w:ascii="宋体" w:hAnsi="宋体" w:cs="宋体" w:hint="eastAsia"/>
          <w:sz w:val="24"/>
        </w:rPr>
        <w:t>0.0</w:t>
      </w:r>
      <w:r>
        <w:rPr>
          <w:rFonts w:ascii="宋体" w:hAnsi="宋体" w:cs="宋体" w:hint="eastAsia"/>
          <w:sz w:val="24"/>
        </w:rPr>
        <w:t>002Lux</w:t>
      </w:r>
      <w:r>
        <w:rPr>
          <w:rFonts w:ascii="宋体" w:hAnsi="宋体" w:cs="宋体" w:hint="eastAsia"/>
          <w:sz w:val="24"/>
        </w:rPr>
        <w:t>，黑白</w:t>
      </w:r>
      <w:r>
        <w:rPr>
          <w:rFonts w:ascii="宋体" w:hAnsi="宋体" w:cs="宋体" w:hint="eastAsia"/>
          <w:sz w:val="24"/>
        </w:rPr>
        <w:t>0.0001Lux</w:t>
      </w:r>
      <w:r>
        <w:rPr>
          <w:rFonts w:ascii="宋体" w:hAnsi="宋体" w:cs="宋体" w:hint="eastAsia"/>
          <w:sz w:val="24"/>
        </w:rPr>
        <w:t>（以</w:t>
      </w:r>
      <w:r>
        <w:rPr>
          <w:rFonts w:ascii="宋体" w:hAnsi="宋体" w:cs="宋体" w:hint="eastAsia"/>
          <w:sz w:val="24"/>
        </w:rPr>
        <w:t>第三方机构出具的</w:t>
      </w:r>
      <w:r>
        <w:rPr>
          <w:rFonts w:ascii="宋体" w:hAnsi="宋体" w:cs="宋体" w:hint="eastAsia"/>
          <w:sz w:val="24"/>
        </w:rPr>
        <w:t>检验报告为准）</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13</w:t>
      </w:r>
      <w:r>
        <w:rPr>
          <w:rFonts w:ascii="宋体" w:hAnsi="宋体" w:cs="宋体" w:hint="eastAsia"/>
          <w:sz w:val="24"/>
        </w:rPr>
        <w:t>）支持水平手控速度不小于</w:t>
      </w:r>
      <w:r>
        <w:rPr>
          <w:rFonts w:ascii="宋体" w:hAnsi="宋体" w:cs="宋体" w:hint="eastAsia"/>
          <w:sz w:val="24"/>
        </w:rPr>
        <w:t>160</w:t>
      </w:r>
      <w:r>
        <w:rPr>
          <w:rFonts w:ascii="宋体" w:hAnsi="宋体" w:cs="宋体" w:hint="eastAsia"/>
          <w:sz w:val="24"/>
        </w:rPr>
        <w:t>°</w:t>
      </w:r>
      <w:r>
        <w:rPr>
          <w:rFonts w:ascii="宋体" w:hAnsi="宋体" w:cs="宋体" w:hint="eastAsia"/>
          <w:sz w:val="24"/>
        </w:rPr>
        <w:t>/S</w:t>
      </w:r>
      <w:r>
        <w:rPr>
          <w:rFonts w:ascii="宋体" w:hAnsi="宋体" w:cs="宋体" w:hint="eastAsia"/>
          <w:sz w:val="24"/>
        </w:rPr>
        <w:t>，垂直速度不小于</w:t>
      </w:r>
      <w:r>
        <w:rPr>
          <w:rFonts w:ascii="宋体" w:hAnsi="宋体" w:cs="宋体" w:hint="eastAsia"/>
          <w:sz w:val="24"/>
        </w:rPr>
        <w:t>120</w:t>
      </w:r>
      <w:r>
        <w:rPr>
          <w:rFonts w:ascii="宋体" w:hAnsi="宋体" w:cs="宋体" w:hint="eastAsia"/>
          <w:sz w:val="24"/>
        </w:rPr>
        <w:t>°</w:t>
      </w:r>
      <w:r>
        <w:rPr>
          <w:rFonts w:ascii="宋体" w:hAnsi="宋体" w:cs="宋体" w:hint="eastAsia"/>
          <w:sz w:val="24"/>
        </w:rPr>
        <w:t>/S</w:t>
      </w:r>
      <w:r>
        <w:rPr>
          <w:rFonts w:ascii="宋体" w:hAnsi="宋体" w:cs="宋体" w:hint="eastAsia"/>
          <w:sz w:val="24"/>
        </w:rPr>
        <w:t>，云台定位精度小于等于</w:t>
      </w:r>
      <w:r>
        <w:rPr>
          <w:rFonts w:ascii="宋体" w:hAnsi="宋体" w:cs="宋体" w:hint="eastAsia"/>
          <w:sz w:val="24"/>
        </w:rPr>
        <w:t>0.1</w:t>
      </w:r>
      <w:r>
        <w:rPr>
          <w:rFonts w:ascii="宋体" w:hAnsi="宋体" w:cs="宋体" w:hint="eastAsia"/>
          <w:sz w:val="24"/>
        </w:rPr>
        <w:t>°</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14</w:t>
      </w:r>
      <w:r>
        <w:rPr>
          <w:rFonts w:ascii="宋体" w:hAnsi="宋体" w:cs="宋体" w:hint="eastAsia"/>
          <w:sz w:val="24"/>
        </w:rPr>
        <w:t>）★动态范围不小于</w:t>
      </w:r>
      <w:r>
        <w:rPr>
          <w:rFonts w:ascii="宋体" w:hAnsi="宋体" w:cs="宋体" w:hint="eastAsia"/>
          <w:sz w:val="24"/>
        </w:rPr>
        <w:t>106dB</w:t>
      </w:r>
      <w:r>
        <w:rPr>
          <w:rFonts w:ascii="宋体" w:hAnsi="宋体" w:cs="宋体" w:hint="eastAsia"/>
          <w:sz w:val="24"/>
        </w:rPr>
        <w:t>，照度适应范围不小于</w:t>
      </w:r>
      <w:r>
        <w:rPr>
          <w:rFonts w:ascii="宋体" w:hAnsi="宋体" w:cs="宋体" w:hint="eastAsia"/>
          <w:sz w:val="24"/>
        </w:rPr>
        <w:t>138dB</w:t>
      </w:r>
      <w:r>
        <w:rPr>
          <w:rFonts w:ascii="宋体" w:hAnsi="宋体" w:cs="宋体" w:hint="eastAsia"/>
          <w:sz w:val="24"/>
        </w:rPr>
        <w:t>，宽动态能力综合得分不小于</w:t>
      </w:r>
      <w:r>
        <w:rPr>
          <w:rFonts w:ascii="宋体" w:hAnsi="宋体" w:cs="宋体" w:hint="eastAsia"/>
          <w:sz w:val="24"/>
        </w:rPr>
        <w:t>135</w:t>
      </w:r>
      <w:r>
        <w:rPr>
          <w:rFonts w:ascii="宋体" w:hAnsi="宋体" w:cs="宋体" w:hint="eastAsia"/>
          <w:sz w:val="24"/>
        </w:rPr>
        <w:t>（以</w:t>
      </w:r>
      <w:r>
        <w:rPr>
          <w:rFonts w:ascii="宋体" w:hAnsi="宋体" w:cs="宋体" w:hint="eastAsia"/>
          <w:sz w:val="24"/>
        </w:rPr>
        <w:t>第三方机构出具的</w:t>
      </w:r>
      <w:r>
        <w:rPr>
          <w:rFonts w:ascii="宋体" w:hAnsi="宋体" w:cs="宋体" w:hint="eastAsia"/>
          <w:sz w:val="24"/>
        </w:rPr>
        <w:t>检验报告为准）</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15</w:t>
      </w:r>
      <w:r>
        <w:rPr>
          <w:rFonts w:ascii="宋体" w:hAnsi="宋体" w:cs="宋体" w:hint="eastAsia"/>
          <w:sz w:val="24"/>
        </w:rPr>
        <w:t>）★设备支持与客户端之间用</w:t>
      </w:r>
      <w:r>
        <w:rPr>
          <w:rFonts w:ascii="宋体" w:hAnsi="宋体" w:cs="宋体" w:hint="eastAsia"/>
          <w:sz w:val="24"/>
        </w:rPr>
        <w:t>150m</w:t>
      </w:r>
      <w:r>
        <w:rPr>
          <w:rFonts w:ascii="宋体" w:hAnsi="宋体" w:cs="宋体" w:hint="eastAsia"/>
          <w:sz w:val="24"/>
        </w:rPr>
        <w:t>五类非屏蔽网线直接连接，网络传输能力满足发送</w:t>
      </w:r>
      <w:r>
        <w:rPr>
          <w:rFonts w:ascii="宋体" w:hAnsi="宋体" w:cs="宋体" w:hint="eastAsia"/>
          <w:sz w:val="24"/>
        </w:rPr>
        <w:t>1500</w:t>
      </w:r>
      <w:r>
        <w:rPr>
          <w:rFonts w:ascii="宋体" w:hAnsi="宋体" w:cs="宋体" w:hint="eastAsia"/>
          <w:sz w:val="24"/>
        </w:rPr>
        <w:t>个数据包，重复测试</w:t>
      </w:r>
      <w:r>
        <w:rPr>
          <w:rFonts w:ascii="宋体" w:hAnsi="宋体" w:cs="宋体" w:hint="eastAsia"/>
          <w:sz w:val="24"/>
        </w:rPr>
        <w:t>3</w:t>
      </w:r>
      <w:r>
        <w:rPr>
          <w:rFonts w:ascii="宋体" w:hAnsi="宋体" w:cs="宋体" w:hint="eastAsia"/>
          <w:sz w:val="24"/>
        </w:rPr>
        <w:t>次，每次丢包数不大于</w:t>
      </w:r>
      <w:r>
        <w:rPr>
          <w:rFonts w:ascii="宋体" w:hAnsi="宋体" w:cs="宋体" w:hint="eastAsia"/>
          <w:sz w:val="24"/>
        </w:rPr>
        <w:t>1</w:t>
      </w:r>
      <w:r>
        <w:rPr>
          <w:rFonts w:ascii="宋体" w:hAnsi="宋体" w:cs="宋体" w:hint="eastAsia"/>
          <w:sz w:val="24"/>
        </w:rPr>
        <w:t>个（以</w:t>
      </w:r>
      <w:r>
        <w:rPr>
          <w:rFonts w:ascii="宋体" w:hAnsi="宋体" w:cs="宋体" w:hint="eastAsia"/>
          <w:sz w:val="24"/>
        </w:rPr>
        <w:t>第三方机构出具的</w:t>
      </w:r>
      <w:r>
        <w:rPr>
          <w:rFonts w:ascii="宋体" w:hAnsi="宋体" w:cs="宋体" w:hint="eastAsia"/>
          <w:sz w:val="24"/>
        </w:rPr>
        <w:t>检验报告为准）</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lastRenderedPageBreak/>
        <w:t>（</w:t>
      </w:r>
      <w:r>
        <w:rPr>
          <w:rFonts w:ascii="宋体" w:hAnsi="宋体" w:cs="宋体" w:hint="eastAsia"/>
          <w:sz w:val="24"/>
        </w:rPr>
        <w:t>16</w:t>
      </w:r>
      <w:r>
        <w:rPr>
          <w:rFonts w:ascii="宋体" w:hAnsi="宋体" w:cs="宋体" w:hint="eastAsia"/>
          <w:sz w:val="24"/>
        </w:rPr>
        <w:t>）★具备较强的网络自适应能力</w:t>
      </w:r>
      <w:r>
        <w:rPr>
          <w:rFonts w:ascii="宋体" w:hAnsi="宋体" w:cs="宋体" w:hint="eastAsia"/>
          <w:sz w:val="24"/>
        </w:rPr>
        <w:t>，在丢包率为</w:t>
      </w:r>
      <w:r>
        <w:rPr>
          <w:rFonts w:ascii="宋体" w:hAnsi="宋体" w:cs="宋体" w:hint="eastAsia"/>
          <w:sz w:val="24"/>
        </w:rPr>
        <w:t>20%</w:t>
      </w:r>
      <w:r>
        <w:rPr>
          <w:rFonts w:ascii="宋体" w:hAnsi="宋体" w:cs="宋体" w:hint="eastAsia"/>
          <w:sz w:val="24"/>
        </w:rPr>
        <w:t>的网络环境下，仍可正常显示监视画面。（以</w:t>
      </w:r>
      <w:r>
        <w:rPr>
          <w:rFonts w:ascii="宋体" w:hAnsi="宋体" w:cs="宋体" w:hint="eastAsia"/>
          <w:sz w:val="24"/>
        </w:rPr>
        <w:t>第三方机构出具的</w:t>
      </w:r>
      <w:r>
        <w:rPr>
          <w:rFonts w:ascii="宋体" w:hAnsi="宋体" w:cs="宋体" w:hint="eastAsia"/>
          <w:sz w:val="24"/>
        </w:rPr>
        <w:t>检验报告为准）</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17</w:t>
      </w:r>
      <w:r>
        <w:rPr>
          <w:rFonts w:ascii="宋体" w:hAnsi="宋体" w:cs="宋体" w:hint="eastAsia"/>
          <w:sz w:val="24"/>
        </w:rPr>
        <w:t>）★具备较好的电源适应性，电压在</w:t>
      </w:r>
      <w:r>
        <w:rPr>
          <w:rFonts w:ascii="宋体" w:hAnsi="宋体" w:cs="宋体" w:hint="eastAsia"/>
          <w:sz w:val="24"/>
        </w:rPr>
        <w:t>AC24V</w:t>
      </w:r>
      <w:r>
        <w:rPr>
          <w:rFonts w:ascii="宋体" w:hAnsi="宋体" w:cs="宋体" w:hint="eastAsia"/>
          <w:sz w:val="24"/>
        </w:rPr>
        <w:t>±</w:t>
      </w:r>
      <w:r>
        <w:rPr>
          <w:rFonts w:ascii="宋体" w:hAnsi="宋体" w:cs="宋体" w:hint="eastAsia"/>
          <w:sz w:val="24"/>
        </w:rPr>
        <w:t>30%</w:t>
      </w:r>
      <w:r>
        <w:rPr>
          <w:rFonts w:ascii="宋体" w:hAnsi="宋体" w:cs="宋体" w:hint="eastAsia"/>
          <w:sz w:val="24"/>
        </w:rPr>
        <w:t>或</w:t>
      </w:r>
      <w:r>
        <w:rPr>
          <w:rFonts w:ascii="宋体" w:hAnsi="宋体" w:cs="宋体" w:hint="eastAsia"/>
          <w:sz w:val="24"/>
        </w:rPr>
        <w:t>DC24V</w:t>
      </w:r>
      <w:r>
        <w:rPr>
          <w:rFonts w:ascii="宋体" w:hAnsi="宋体" w:cs="宋体" w:hint="eastAsia"/>
          <w:sz w:val="24"/>
        </w:rPr>
        <w:t>±</w:t>
      </w:r>
      <w:r>
        <w:rPr>
          <w:rFonts w:ascii="宋体" w:hAnsi="宋体" w:cs="宋体" w:hint="eastAsia"/>
          <w:sz w:val="24"/>
        </w:rPr>
        <w:t>30%</w:t>
      </w:r>
      <w:r>
        <w:rPr>
          <w:rFonts w:ascii="宋体" w:hAnsi="宋体" w:cs="宋体" w:hint="eastAsia"/>
          <w:sz w:val="24"/>
        </w:rPr>
        <w:t>范围内变化时，设备可正常工作（以</w:t>
      </w:r>
      <w:r>
        <w:rPr>
          <w:rFonts w:ascii="宋体" w:hAnsi="宋体" w:cs="宋体" w:hint="eastAsia"/>
          <w:sz w:val="24"/>
        </w:rPr>
        <w:t>第三方机构出具的</w:t>
      </w:r>
      <w:r>
        <w:rPr>
          <w:rFonts w:ascii="宋体" w:hAnsi="宋体" w:cs="宋体" w:hint="eastAsia"/>
          <w:sz w:val="24"/>
        </w:rPr>
        <w:t>检验报告为准）</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18</w:t>
      </w:r>
      <w:r>
        <w:rPr>
          <w:rFonts w:ascii="宋体" w:hAnsi="宋体" w:cs="宋体" w:hint="eastAsia"/>
          <w:sz w:val="24"/>
        </w:rPr>
        <w:t>）★设备支持可从诊断信息中导出云台控制历史记录，包括：手动键控</w:t>
      </w:r>
      <w:r>
        <w:rPr>
          <w:rFonts w:ascii="宋体" w:hAnsi="宋体" w:cs="宋体" w:hint="eastAsia"/>
          <w:sz w:val="24"/>
        </w:rPr>
        <w:t>PTZ</w:t>
      </w:r>
      <w:r>
        <w:rPr>
          <w:rFonts w:ascii="宋体" w:hAnsi="宋体" w:cs="宋体" w:hint="eastAsia"/>
          <w:sz w:val="24"/>
        </w:rPr>
        <w:t>、</w:t>
      </w:r>
      <w:r>
        <w:rPr>
          <w:rFonts w:ascii="宋体" w:hAnsi="宋体" w:cs="宋体" w:hint="eastAsia"/>
          <w:sz w:val="24"/>
        </w:rPr>
        <w:t>3D</w:t>
      </w:r>
      <w:r>
        <w:rPr>
          <w:rFonts w:ascii="宋体" w:hAnsi="宋体" w:cs="宋体" w:hint="eastAsia"/>
          <w:sz w:val="24"/>
        </w:rPr>
        <w:t>定位、手动调用预置点、手动调用花扫、手动调用巡航。（以</w:t>
      </w:r>
      <w:r>
        <w:rPr>
          <w:rFonts w:ascii="宋体" w:hAnsi="宋体" w:cs="宋体" w:hint="eastAsia"/>
          <w:sz w:val="24"/>
        </w:rPr>
        <w:t>第三方机构出具的</w:t>
      </w:r>
      <w:r>
        <w:rPr>
          <w:rFonts w:ascii="宋体" w:hAnsi="宋体" w:cs="宋体" w:hint="eastAsia"/>
          <w:sz w:val="24"/>
        </w:rPr>
        <w:t>检验报告为准）</w:t>
      </w:r>
    </w:p>
    <w:p w:rsidR="00AA0558" w:rsidRDefault="00CF74AE">
      <w:pPr>
        <w:pStyle w:val="a5"/>
        <w:widowControl w:val="0"/>
        <w:snapToGrid/>
        <w:spacing w:line="360" w:lineRule="auto"/>
        <w:ind w:firstLineChars="200" w:firstLine="482"/>
        <w:rPr>
          <w:rFonts w:hAnsi="宋体" w:cs="宋体"/>
          <w:b/>
          <w:bCs/>
          <w:color w:val="auto"/>
          <w:sz w:val="24"/>
          <w:szCs w:val="24"/>
        </w:rPr>
      </w:pPr>
      <w:r>
        <w:rPr>
          <w:rFonts w:hAnsi="宋体" w:cs="宋体" w:hint="eastAsia"/>
          <w:b/>
          <w:bCs/>
          <w:color w:val="auto"/>
          <w:sz w:val="24"/>
          <w:szCs w:val="24"/>
        </w:rPr>
        <w:t>需求二（</w:t>
      </w:r>
      <w:r>
        <w:rPr>
          <w:rFonts w:hAnsi="宋体" w:cs="宋体" w:hint="eastAsia"/>
          <w:b/>
          <w:bCs/>
          <w:color w:val="auto"/>
          <w:sz w:val="24"/>
          <w:szCs w:val="24"/>
        </w:rPr>
        <w:t>7</w:t>
      </w:r>
      <w:r>
        <w:rPr>
          <w:rFonts w:hAnsi="宋体" w:cs="宋体" w:hint="eastAsia"/>
          <w:b/>
          <w:bCs/>
          <w:color w:val="auto"/>
          <w:sz w:val="24"/>
          <w:szCs w:val="24"/>
        </w:rPr>
        <w:t>台）</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）摄像机支持最大</w:t>
      </w:r>
      <w:r>
        <w:rPr>
          <w:rFonts w:ascii="宋体" w:hAnsi="宋体" w:cs="宋体" w:hint="eastAsia"/>
          <w:sz w:val="24"/>
        </w:rPr>
        <w:t>3840</w:t>
      </w:r>
      <w:r>
        <w:rPr>
          <w:rFonts w:ascii="宋体" w:hAnsi="宋体" w:cs="宋体" w:hint="eastAsia"/>
          <w:sz w:val="24"/>
        </w:rPr>
        <w:t>×</w:t>
      </w:r>
      <w:r>
        <w:rPr>
          <w:rFonts w:ascii="宋体" w:hAnsi="宋体" w:cs="宋体" w:hint="eastAsia"/>
          <w:sz w:val="24"/>
        </w:rPr>
        <w:t>2160@30fps</w:t>
      </w:r>
      <w:r>
        <w:rPr>
          <w:rFonts w:ascii="宋体" w:hAnsi="宋体" w:cs="宋体" w:hint="eastAsia"/>
          <w:sz w:val="24"/>
        </w:rPr>
        <w:t>高清画面输出；</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）支持</w:t>
      </w:r>
      <w:r>
        <w:rPr>
          <w:rFonts w:ascii="宋体" w:hAnsi="宋体" w:cs="宋体" w:hint="eastAsia"/>
          <w:sz w:val="24"/>
        </w:rPr>
        <w:t>RTMP</w:t>
      </w:r>
      <w:r>
        <w:rPr>
          <w:rFonts w:ascii="宋体" w:hAnsi="宋体" w:cs="宋体" w:hint="eastAsia"/>
          <w:sz w:val="24"/>
        </w:rPr>
        <w:t>协议，实现慢直播</w:t>
      </w:r>
      <w:r>
        <w:rPr>
          <w:rFonts w:ascii="宋体" w:hAnsi="宋体" w:cs="宋体" w:hint="eastAsia"/>
          <w:sz w:val="24"/>
        </w:rPr>
        <w:t>应用；</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）支持超低照度，</w:t>
      </w:r>
      <w:r>
        <w:rPr>
          <w:rFonts w:ascii="宋体" w:hAnsi="宋体" w:cs="宋体" w:hint="eastAsia"/>
          <w:sz w:val="24"/>
        </w:rPr>
        <w:t>0 Lux with IR,</w:t>
      </w:r>
      <w:r>
        <w:rPr>
          <w:rFonts w:ascii="宋体" w:hAnsi="宋体" w:cs="宋体" w:hint="eastAsia"/>
          <w:sz w:val="24"/>
        </w:rPr>
        <w:t>彩色：</w:t>
      </w:r>
      <w:r>
        <w:rPr>
          <w:rFonts w:ascii="宋体" w:hAnsi="宋体" w:cs="宋体" w:hint="eastAsia"/>
          <w:sz w:val="24"/>
        </w:rPr>
        <w:t>0.0005Lux @ (F1.6</w:t>
      </w:r>
      <w:r>
        <w:rPr>
          <w:rFonts w:ascii="宋体" w:hAnsi="宋体" w:cs="宋体" w:hint="eastAsia"/>
          <w:sz w:val="24"/>
        </w:rPr>
        <w:t>，</w:t>
      </w:r>
      <w:r>
        <w:rPr>
          <w:rFonts w:ascii="宋体" w:hAnsi="宋体" w:cs="宋体" w:hint="eastAsia"/>
          <w:sz w:val="24"/>
        </w:rPr>
        <w:t>AGC ON),</w:t>
      </w:r>
      <w:r>
        <w:rPr>
          <w:rFonts w:ascii="宋体" w:hAnsi="宋体" w:cs="宋体" w:hint="eastAsia"/>
          <w:sz w:val="24"/>
        </w:rPr>
        <w:t>黑白：</w:t>
      </w:r>
      <w:r>
        <w:rPr>
          <w:rFonts w:ascii="宋体" w:hAnsi="宋体" w:cs="宋体" w:hint="eastAsia"/>
          <w:sz w:val="24"/>
        </w:rPr>
        <w:t>0.0001Lux @ (F1.6</w:t>
      </w:r>
      <w:r>
        <w:rPr>
          <w:rFonts w:ascii="宋体" w:hAnsi="宋体" w:cs="宋体" w:hint="eastAsia"/>
          <w:sz w:val="24"/>
        </w:rPr>
        <w:t>，</w:t>
      </w:r>
      <w:r>
        <w:rPr>
          <w:rFonts w:ascii="宋体" w:hAnsi="宋体" w:cs="宋体" w:hint="eastAsia"/>
          <w:sz w:val="24"/>
        </w:rPr>
        <w:t>AGC ON)</w:t>
      </w:r>
      <w:r>
        <w:rPr>
          <w:rFonts w:ascii="宋体" w:hAnsi="宋体" w:cs="宋体" w:hint="eastAsia"/>
          <w:sz w:val="24"/>
        </w:rPr>
        <w:t>；</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）支持</w:t>
      </w:r>
      <w:r>
        <w:rPr>
          <w:rFonts w:ascii="宋体" w:hAnsi="宋体" w:cs="宋体" w:hint="eastAsia"/>
          <w:sz w:val="24"/>
        </w:rPr>
        <w:t>40</w:t>
      </w:r>
      <w:r>
        <w:rPr>
          <w:rFonts w:ascii="宋体" w:hAnsi="宋体" w:cs="宋体" w:hint="eastAsia"/>
          <w:sz w:val="24"/>
        </w:rPr>
        <w:t>倍光学变倍，</w:t>
      </w:r>
      <w:r>
        <w:rPr>
          <w:rFonts w:ascii="宋体" w:hAnsi="宋体" w:cs="宋体" w:hint="eastAsia"/>
          <w:sz w:val="24"/>
        </w:rPr>
        <w:t>16</w:t>
      </w:r>
      <w:r>
        <w:rPr>
          <w:rFonts w:ascii="宋体" w:hAnsi="宋体" w:cs="宋体" w:hint="eastAsia"/>
          <w:sz w:val="24"/>
        </w:rPr>
        <w:t>倍数字变倍；</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）采用高效红外阵列，低功耗，照射距离最远可达</w:t>
      </w:r>
      <w:r>
        <w:rPr>
          <w:rFonts w:ascii="宋体" w:hAnsi="宋体" w:cs="宋体" w:hint="eastAsia"/>
          <w:sz w:val="24"/>
        </w:rPr>
        <w:t>250m</w:t>
      </w:r>
      <w:r>
        <w:rPr>
          <w:rFonts w:ascii="宋体" w:hAnsi="宋体" w:cs="宋体" w:hint="eastAsia"/>
          <w:sz w:val="24"/>
        </w:rPr>
        <w:t>；</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）支持</w:t>
      </w:r>
      <w:r>
        <w:rPr>
          <w:rFonts w:ascii="宋体" w:hAnsi="宋体" w:cs="宋体" w:hint="eastAsia"/>
          <w:sz w:val="24"/>
        </w:rPr>
        <w:t>3D</w:t>
      </w:r>
      <w:r>
        <w:rPr>
          <w:rFonts w:ascii="宋体" w:hAnsi="宋体" w:cs="宋体" w:hint="eastAsia"/>
          <w:sz w:val="24"/>
        </w:rPr>
        <w:t>数字降噪、强光抑制、混合防抖、</w:t>
      </w:r>
      <w:r>
        <w:rPr>
          <w:rFonts w:ascii="宋体" w:hAnsi="宋体" w:cs="宋体" w:hint="eastAsia"/>
          <w:sz w:val="24"/>
        </w:rPr>
        <w:t>SmartIR</w:t>
      </w:r>
      <w:r>
        <w:rPr>
          <w:rFonts w:ascii="宋体" w:hAnsi="宋体" w:cs="宋体" w:hint="eastAsia"/>
          <w:sz w:val="24"/>
        </w:rPr>
        <w:t>；</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）支持</w:t>
      </w:r>
      <w:r>
        <w:rPr>
          <w:rFonts w:ascii="宋体" w:hAnsi="宋体" w:cs="宋体" w:hint="eastAsia"/>
          <w:sz w:val="24"/>
        </w:rPr>
        <w:t>360</w:t>
      </w:r>
      <w:r>
        <w:rPr>
          <w:rFonts w:ascii="宋体" w:hAnsi="宋体" w:cs="宋体" w:hint="eastAsia"/>
          <w:sz w:val="24"/>
        </w:rPr>
        <w:t>°水平旋转，垂直方向</w:t>
      </w:r>
      <w:r>
        <w:rPr>
          <w:rFonts w:ascii="宋体" w:hAnsi="宋体" w:cs="宋体" w:hint="eastAsia"/>
          <w:sz w:val="24"/>
        </w:rPr>
        <w:t>-20</w:t>
      </w:r>
      <w:r>
        <w:rPr>
          <w:rFonts w:ascii="宋体" w:hAnsi="宋体" w:cs="宋体" w:hint="eastAsia"/>
          <w:sz w:val="24"/>
        </w:rPr>
        <w:t>°</w:t>
      </w:r>
      <w:r>
        <w:rPr>
          <w:rFonts w:ascii="宋体" w:hAnsi="宋体" w:cs="宋体" w:hint="eastAsia"/>
          <w:sz w:val="24"/>
        </w:rPr>
        <w:t>-90</w:t>
      </w:r>
      <w:r>
        <w:rPr>
          <w:rFonts w:ascii="宋体" w:hAnsi="宋体" w:cs="宋体" w:hint="eastAsia"/>
          <w:sz w:val="24"/>
        </w:rPr>
        <w:t>°（自动翻转）；</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）具备支持指哪抓哪、多场景轮巡抓拍、远距离卡口抓拍模式</w:t>
      </w:r>
      <w:r>
        <w:rPr>
          <w:rFonts w:ascii="宋体" w:hAnsi="宋体" w:cs="宋体" w:hint="eastAsia"/>
          <w:sz w:val="24"/>
        </w:rPr>
        <w:t xml:space="preserve"> </w:t>
      </w:r>
      <w:r>
        <w:rPr>
          <w:rFonts w:ascii="宋体" w:hAnsi="宋体" w:cs="宋体" w:hint="eastAsia"/>
          <w:sz w:val="24"/>
        </w:rPr>
        <w:t>；</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）支持</w:t>
      </w:r>
      <w:r>
        <w:rPr>
          <w:rFonts w:ascii="宋体" w:hAnsi="宋体" w:cs="宋体" w:hint="eastAsia"/>
          <w:sz w:val="24"/>
        </w:rPr>
        <w:t>3D</w:t>
      </w:r>
      <w:r>
        <w:rPr>
          <w:rFonts w:ascii="宋体" w:hAnsi="宋体" w:cs="宋体" w:hint="eastAsia"/>
          <w:sz w:val="24"/>
        </w:rPr>
        <w:t>定位，可通过鼠标框选目标以实现目标的快速定位与捕捉；</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）支持定时任务、一键守望、一键巡航功能；</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11</w:t>
      </w:r>
      <w:r>
        <w:rPr>
          <w:rFonts w:ascii="宋体" w:hAnsi="宋体" w:cs="宋体" w:hint="eastAsia"/>
          <w:sz w:val="24"/>
        </w:rPr>
        <w:t>）支持车辆同时抓拍；</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12</w:t>
      </w:r>
      <w:r>
        <w:rPr>
          <w:rFonts w:ascii="宋体" w:hAnsi="宋体" w:cs="宋体" w:hint="eastAsia"/>
          <w:sz w:val="24"/>
        </w:rPr>
        <w:t>）支持防破坏预警功能；</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13</w:t>
      </w:r>
      <w:r>
        <w:rPr>
          <w:rFonts w:ascii="宋体" w:hAnsi="宋体" w:cs="宋体" w:hint="eastAsia"/>
          <w:sz w:val="24"/>
        </w:rPr>
        <w:t>）支持加热除雾功能；</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14</w:t>
      </w:r>
      <w:r>
        <w:rPr>
          <w:rFonts w:ascii="宋体" w:hAnsi="宋体" w:cs="宋体" w:hint="eastAsia"/>
          <w:sz w:val="24"/>
        </w:rPr>
        <w:t>）支持雨刷；</w:t>
      </w:r>
    </w:p>
    <w:p w:rsidR="00AA0558" w:rsidRDefault="00CF74AE">
      <w:pPr>
        <w:suppressAutoHyphens/>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15</w:t>
      </w:r>
      <w:r>
        <w:rPr>
          <w:rFonts w:ascii="宋体" w:hAnsi="宋体" w:cs="宋体" w:hint="eastAsia"/>
          <w:sz w:val="24"/>
        </w:rPr>
        <w:t>）</w:t>
      </w:r>
      <w:r>
        <w:rPr>
          <w:rFonts w:ascii="宋体" w:hAnsi="宋体" w:cs="宋体" w:hint="eastAsia"/>
          <w:sz w:val="24"/>
        </w:rPr>
        <w:t xml:space="preserve">IP67; 6000V </w:t>
      </w:r>
      <w:r>
        <w:rPr>
          <w:rFonts w:ascii="宋体" w:hAnsi="宋体" w:cs="宋体" w:hint="eastAsia"/>
          <w:sz w:val="24"/>
        </w:rPr>
        <w:t>防雷、防浪涌、防突波，适用于严酷的电磁环境，符合</w:t>
      </w:r>
      <w:r>
        <w:rPr>
          <w:rFonts w:ascii="宋体" w:hAnsi="宋体" w:cs="宋体" w:hint="eastAsia"/>
          <w:sz w:val="24"/>
        </w:rPr>
        <w:t>GB/T17626.2/3/4/5/6</w:t>
      </w:r>
      <w:r>
        <w:rPr>
          <w:rFonts w:ascii="宋体" w:hAnsi="宋体" w:cs="宋体" w:hint="eastAsia"/>
          <w:sz w:val="24"/>
        </w:rPr>
        <w:t>四级标准。</w:t>
      </w:r>
    </w:p>
    <w:p w:rsidR="00AA0558" w:rsidRDefault="00CF74AE">
      <w:pPr>
        <w:pStyle w:val="2"/>
        <w:numPr>
          <w:ilvl w:val="1"/>
          <w:numId w:val="0"/>
        </w:numPr>
        <w:tabs>
          <w:tab w:val="clear" w:pos="432"/>
          <w:tab w:val="left" w:pos="860"/>
        </w:tabs>
        <w:suppressAutoHyphens/>
        <w:ind w:firstLineChars="200" w:firstLine="482"/>
        <w:rPr>
          <w:rFonts w:ascii="宋体" w:eastAsia="宋体" w:hAnsi="宋体" w:cs="宋体"/>
          <w:sz w:val="24"/>
          <w:szCs w:val="24"/>
        </w:rPr>
      </w:pPr>
      <w:r>
        <w:rPr>
          <w:rFonts w:ascii="宋体" w:eastAsia="宋体" w:hAnsi="宋体" w:cs="宋体" w:hint="eastAsia"/>
          <w:sz w:val="24"/>
          <w:szCs w:val="24"/>
          <w:lang w:val="en-US"/>
        </w:rPr>
        <w:t>三、</w:t>
      </w:r>
      <w:r>
        <w:rPr>
          <w:rFonts w:ascii="宋体" w:eastAsia="宋体" w:hAnsi="宋体" w:cs="宋体" w:hint="eastAsia"/>
          <w:sz w:val="24"/>
          <w:szCs w:val="24"/>
        </w:rPr>
        <w:t>视频点位设计及数据接入服务</w:t>
      </w:r>
    </w:p>
    <w:p w:rsidR="00AA0558" w:rsidRDefault="00CF74AE">
      <w:pPr>
        <w:pStyle w:val="3"/>
        <w:numPr>
          <w:ilvl w:val="2"/>
          <w:numId w:val="0"/>
        </w:numPr>
        <w:tabs>
          <w:tab w:val="clear" w:pos="900"/>
          <w:tab w:val="left" w:pos="860"/>
        </w:tabs>
        <w:suppressAutoHyphens/>
        <w:spacing w:before="0" w:after="0" w:line="360" w:lineRule="auto"/>
        <w:ind w:firstLineChars="200" w:firstLine="482"/>
        <w:rPr>
          <w:rFonts w:cs="宋体"/>
          <w:sz w:val="24"/>
          <w:szCs w:val="24"/>
        </w:rPr>
      </w:pPr>
      <w:r>
        <w:rPr>
          <w:rFonts w:cs="宋体" w:hint="eastAsia"/>
          <w:sz w:val="24"/>
          <w:szCs w:val="24"/>
        </w:rPr>
        <w:t>1</w:t>
      </w:r>
      <w:r>
        <w:rPr>
          <w:rFonts w:cs="宋体" w:hint="eastAsia"/>
          <w:sz w:val="24"/>
          <w:szCs w:val="24"/>
        </w:rPr>
        <w:t>、视频数据接入服务</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★投标人需提供网络服务，接入</w:t>
      </w:r>
      <w:r>
        <w:rPr>
          <w:rFonts w:ascii="宋体" w:hAnsi="宋体" w:cs="宋体" w:hint="eastAsia"/>
          <w:sz w:val="24"/>
        </w:rPr>
        <w:t>40</w:t>
      </w:r>
      <w:r>
        <w:rPr>
          <w:rFonts w:ascii="宋体" w:hAnsi="宋体" w:cs="宋体" w:hint="eastAsia"/>
          <w:sz w:val="24"/>
        </w:rPr>
        <w:t>路视频感知数据，保证设备在服务期内通讯稳定。</w:t>
      </w:r>
    </w:p>
    <w:p w:rsidR="00AA0558" w:rsidRDefault="00CF74AE">
      <w:pPr>
        <w:pStyle w:val="3"/>
        <w:numPr>
          <w:ilvl w:val="2"/>
          <w:numId w:val="0"/>
        </w:numPr>
        <w:tabs>
          <w:tab w:val="clear" w:pos="900"/>
          <w:tab w:val="left" w:pos="860"/>
        </w:tabs>
        <w:suppressAutoHyphens/>
        <w:spacing w:before="0" w:after="0" w:line="360" w:lineRule="auto"/>
        <w:ind w:firstLineChars="200" w:firstLine="482"/>
        <w:rPr>
          <w:rFonts w:cs="宋体"/>
          <w:sz w:val="24"/>
          <w:szCs w:val="24"/>
        </w:rPr>
      </w:pPr>
      <w:r>
        <w:rPr>
          <w:rFonts w:cs="宋体" w:hint="eastAsia"/>
          <w:sz w:val="24"/>
          <w:szCs w:val="24"/>
        </w:rPr>
        <w:lastRenderedPageBreak/>
        <w:t>2</w:t>
      </w:r>
      <w:r>
        <w:rPr>
          <w:rFonts w:cs="宋体" w:hint="eastAsia"/>
          <w:sz w:val="24"/>
          <w:szCs w:val="24"/>
        </w:rPr>
        <w:t>、视频存储管理服务</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需支持通过</w:t>
      </w:r>
      <w:r>
        <w:rPr>
          <w:rFonts w:ascii="宋体" w:hAnsi="宋体" w:cs="宋体" w:hint="eastAsia"/>
          <w:sz w:val="24"/>
        </w:rPr>
        <w:t>GB/T28181</w:t>
      </w:r>
      <w:r>
        <w:rPr>
          <w:rFonts w:ascii="宋体" w:hAnsi="宋体" w:cs="宋体" w:hint="eastAsia"/>
          <w:sz w:val="24"/>
        </w:rPr>
        <w:t>、</w:t>
      </w:r>
      <w:r>
        <w:rPr>
          <w:rFonts w:ascii="宋体" w:hAnsi="宋体" w:cs="宋体" w:hint="eastAsia"/>
          <w:sz w:val="24"/>
        </w:rPr>
        <w:t>ONVIF</w:t>
      </w:r>
      <w:r>
        <w:rPr>
          <w:rFonts w:ascii="宋体" w:hAnsi="宋体" w:cs="宋体" w:hint="eastAsia"/>
          <w:sz w:val="24"/>
        </w:rPr>
        <w:t>等多种类、多版本协议方式接入视频终端设备；支持按照</w:t>
      </w:r>
      <w:r>
        <w:rPr>
          <w:rFonts w:ascii="宋体" w:hAnsi="宋体" w:cs="宋体" w:hint="eastAsia"/>
          <w:sz w:val="24"/>
        </w:rPr>
        <w:t>GB/T28181</w:t>
      </w:r>
      <w:r>
        <w:rPr>
          <w:rFonts w:ascii="宋体" w:hAnsi="宋体" w:cs="宋体" w:hint="eastAsia"/>
          <w:sz w:val="24"/>
        </w:rPr>
        <w:t>协议实现视频平台对接和级联，多级级联，多级互联和分级管理。需支持视频的实时查阅和分布式存储。</w:t>
      </w:r>
    </w:p>
    <w:p w:rsidR="00AA0558" w:rsidRDefault="00CF74AE">
      <w:pPr>
        <w:pStyle w:val="3"/>
        <w:numPr>
          <w:ilvl w:val="2"/>
          <w:numId w:val="0"/>
        </w:numPr>
        <w:tabs>
          <w:tab w:val="clear" w:pos="900"/>
          <w:tab w:val="left" w:pos="860"/>
        </w:tabs>
        <w:suppressAutoHyphens/>
        <w:spacing w:before="0" w:after="0" w:line="360" w:lineRule="auto"/>
        <w:ind w:firstLineChars="200" w:firstLine="482"/>
        <w:rPr>
          <w:rFonts w:cs="宋体"/>
          <w:sz w:val="24"/>
          <w:szCs w:val="24"/>
        </w:rPr>
      </w:pPr>
      <w:r>
        <w:rPr>
          <w:rFonts w:cs="宋体" w:hint="eastAsia"/>
          <w:sz w:val="24"/>
          <w:szCs w:val="24"/>
        </w:rPr>
        <w:t>3</w:t>
      </w:r>
      <w:r>
        <w:rPr>
          <w:rFonts w:cs="宋体" w:hint="eastAsia"/>
          <w:sz w:val="24"/>
          <w:szCs w:val="24"/>
        </w:rPr>
        <w:t>、输出视频服务</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需具备流媒体转发能力，支持视频编码转发；同时，可实时查看视频流数据，支持视频的云台控制、视频录像和视频回放服务。</w:t>
      </w:r>
    </w:p>
    <w:p w:rsidR="00AA0558" w:rsidRDefault="00CF74AE">
      <w:pPr>
        <w:pStyle w:val="2"/>
        <w:numPr>
          <w:ilvl w:val="1"/>
          <w:numId w:val="0"/>
        </w:numPr>
        <w:tabs>
          <w:tab w:val="clear" w:pos="432"/>
          <w:tab w:val="left" w:pos="860"/>
        </w:tabs>
        <w:suppressAutoHyphens/>
        <w:ind w:firstLineChars="200" w:firstLine="482"/>
        <w:rPr>
          <w:rFonts w:ascii="宋体" w:eastAsia="宋体" w:hAnsi="宋体" w:cs="宋体"/>
          <w:sz w:val="24"/>
          <w:szCs w:val="24"/>
        </w:rPr>
      </w:pPr>
      <w:r>
        <w:rPr>
          <w:rFonts w:ascii="宋体" w:eastAsia="宋体" w:hAnsi="宋体" w:cs="宋体" w:hint="eastAsia"/>
          <w:sz w:val="24"/>
          <w:szCs w:val="24"/>
          <w:lang w:val="en-US"/>
        </w:rPr>
        <w:t>四、</w:t>
      </w:r>
      <w:r>
        <w:rPr>
          <w:rFonts w:ascii="宋体" w:eastAsia="宋体" w:hAnsi="宋体" w:cs="宋体" w:hint="eastAsia"/>
          <w:sz w:val="24"/>
          <w:szCs w:val="24"/>
        </w:rPr>
        <w:t>AI</w:t>
      </w:r>
      <w:r>
        <w:rPr>
          <w:rFonts w:ascii="宋体" w:eastAsia="宋体" w:hAnsi="宋体" w:cs="宋体" w:hint="eastAsia"/>
          <w:sz w:val="24"/>
          <w:szCs w:val="24"/>
        </w:rPr>
        <w:t>分析定制化服务</w:t>
      </w:r>
    </w:p>
    <w:p w:rsidR="00AA0558" w:rsidRDefault="00CF74AE">
      <w:pPr>
        <w:pStyle w:val="3"/>
        <w:numPr>
          <w:ilvl w:val="2"/>
          <w:numId w:val="0"/>
        </w:numPr>
        <w:tabs>
          <w:tab w:val="clear" w:pos="900"/>
          <w:tab w:val="left" w:pos="860"/>
        </w:tabs>
        <w:suppressAutoHyphens/>
        <w:spacing w:before="0" w:after="0" w:line="360" w:lineRule="auto"/>
        <w:ind w:firstLineChars="200" w:firstLine="482"/>
        <w:rPr>
          <w:rFonts w:cs="宋体"/>
          <w:sz w:val="24"/>
          <w:szCs w:val="24"/>
        </w:rPr>
      </w:pPr>
      <w:r>
        <w:rPr>
          <w:rFonts w:cs="宋体" w:hint="eastAsia"/>
          <w:sz w:val="24"/>
          <w:szCs w:val="24"/>
        </w:rPr>
        <w:t>1</w:t>
      </w:r>
      <w:r>
        <w:rPr>
          <w:rFonts w:cs="宋体" w:hint="eastAsia"/>
          <w:sz w:val="24"/>
          <w:szCs w:val="24"/>
        </w:rPr>
        <w:t>、定制算法模型迭代服务</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）定制算法模型迭代</w:t>
      </w:r>
    </w:p>
    <w:p w:rsidR="00AA0558" w:rsidRDefault="00CF74AE">
      <w:pPr>
        <w:spacing w:line="360" w:lineRule="auto"/>
        <w:ind w:firstLineChars="300" w:firstLine="720"/>
        <w:contextualSpacing/>
        <w:rPr>
          <w:rFonts w:ascii="宋体" w:hAnsi="宋体" w:cs="宋体"/>
          <w:sz w:val="24"/>
        </w:rPr>
      </w:pPr>
      <w:r>
        <w:rPr>
          <w:rFonts w:ascii="宋体" w:hAnsi="宋体" w:cs="宋体" w:hint="eastAsia"/>
          <w:sz w:val="24"/>
        </w:rPr>
        <w:t>1</w:t>
      </w:r>
      <w:r>
        <w:rPr>
          <w:rFonts w:ascii="宋体" w:hAnsi="宋体" w:cs="宋体" w:hint="eastAsia"/>
          <w:sz w:val="24"/>
        </w:rPr>
        <w:t>）基于已建点位视频数据和模型训练建立大气</w:t>
      </w:r>
      <w:r>
        <w:rPr>
          <w:rFonts w:ascii="宋体" w:hAnsi="宋体" w:cs="宋体" w:hint="eastAsia"/>
          <w:sz w:val="24"/>
        </w:rPr>
        <w:t>AI</w:t>
      </w:r>
      <w:r>
        <w:rPr>
          <w:rFonts w:ascii="宋体" w:hAnsi="宋体" w:cs="宋体" w:hint="eastAsia"/>
          <w:sz w:val="24"/>
        </w:rPr>
        <w:t>模型能力升级，包括：秸秆焚烧场景识别模型的迭代。具体迭代内容：根据秸秆焚烧识别场景已产生的误报图片数据，针对已建设设备可视范围特征物优化训练秸秆焚烧识别模型，持续优化迭代秸秆焚烧识别场景报警产生情况及其模型识别率。具备</w:t>
      </w:r>
      <w:r>
        <w:rPr>
          <w:rFonts w:ascii="宋体" w:hAnsi="宋体" w:cs="宋体" w:hint="eastAsia"/>
          <w:sz w:val="24"/>
        </w:rPr>
        <w:t>AI</w:t>
      </w:r>
      <w:r>
        <w:rPr>
          <w:rFonts w:ascii="宋体" w:hAnsi="宋体" w:cs="宋体" w:hint="eastAsia"/>
          <w:sz w:val="24"/>
        </w:rPr>
        <w:t>数据标定功能保证告警事件的准确性。</w:t>
      </w:r>
    </w:p>
    <w:p w:rsidR="00AA0558" w:rsidRDefault="00CF74AE">
      <w:pPr>
        <w:spacing w:line="360" w:lineRule="auto"/>
        <w:ind w:firstLineChars="300" w:firstLine="720"/>
        <w:contextualSpacing/>
        <w:rPr>
          <w:rFonts w:ascii="宋体" w:hAnsi="宋体" w:cs="宋体"/>
          <w:sz w:val="24"/>
        </w:rPr>
      </w:pPr>
      <w:r>
        <w:rPr>
          <w:rFonts w:ascii="宋体" w:hAnsi="宋体" w:cs="宋体" w:hint="eastAsia"/>
          <w:sz w:val="24"/>
        </w:rPr>
        <w:t>2</w:t>
      </w:r>
      <w:r>
        <w:rPr>
          <w:rFonts w:ascii="宋体" w:hAnsi="宋体" w:cs="宋体" w:hint="eastAsia"/>
          <w:sz w:val="24"/>
        </w:rPr>
        <w:t>）基于已建点位视频数据和模型训练建立水</w:t>
      </w:r>
      <w:r>
        <w:rPr>
          <w:rFonts w:ascii="宋体" w:hAnsi="宋体" w:cs="宋体" w:hint="eastAsia"/>
          <w:sz w:val="24"/>
        </w:rPr>
        <w:t>AI</w:t>
      </w:r>
      <w:r>
        <w:rPr>
          <w:rFonts w:ascii="宋体" w:hAnsi="宋体" w:cs="宋体" w:hint="eastAsia"/>
          <w:sz w:val="24"/>
        </w:rPr>
        <w:t>模型能力升级，包括：饮用水源地船只识别模型、人员垂钓场景识别模型、河上漂浮物场景识别模型和敏感区人员入侵场景识别模型的迭代。具体迭代内容：根据饮用水源地船只识别场景</w:t>
      </w:r>
      <w:r>
        <w:rPr>
          <w:rFonts w:ascii="宋体" w:hAnsi="宋体" w:cs="宋体" w:hint="eastAsia"/>
          <w:sz w:val="24"/>
        </w:rPr>
        <w:t>、人员垂钓识别场景、河上漂浮物识别场景和敏感区人员入侵识别场景已产生的误报图片数据，针对已建设设备可视范围特征物优化训练饮用水源地船只识别模型、人员垂钓场景识别模型、河上漂浮物场景识别模型和敏感区人员入侵场景识别模型，并将持续优化迭代各个识别场景报警产生情况及其模型识别率。具备</w:t>
      </w:r>
      <w:r>
        <w:rPr>
          <w:rFonts w:ascii="宋体" w:hAnsi="宋体" w:cs="宋体" w:hint="eastAsia"/>
          <w:sz w:val="24"/>
        </w:rPr>
        <w:t>AI</w:t>
      </w:r>
      <w:r>
        <w:rPr>
          <w:rFonts w:ascii="宋体" w:hAnsi="宋体" w:cs="宋体" w:hint="eastAsia"/>
          <w:sz w:val="24"/>
        </w:rPr>
        <w:t>数据标定功能保证告警事件的准确性。</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）点位环境模型训练</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基于新建的确定点位视频数据和周边环境图片信息，通过模型训练建立大气</w:t>
      </w:r>
      <w:r>
        <w:rPr>
          <w:rFonts w:ascii="宋体" w:hAnsi="宋体" w:cs="宋体" w:hint="eastAsia"/>
          <w:sz w:val="24"/>
        </w:rPr>
        <w:t>AI</w:t>
      </w:r>
      <w:r>
        <w:rPr>
          <w:rFonts w:ascii="宋体" w:hAnsi="宋体" w:cs="宋体" w:hint="eastAsia"/>
          <w:sz w:val="24"/>
        </w:rPr>
        <w:t>模型能力升级，包括：秸秆焚烧场景识别模型。具备</w:t>
      </w:r>
      <w:r>
        <w:rPr>
          <w:rFonts w:ascii="宋体" w:hAnsi="宋体" w:cs="宋体" w:hint="eastAsia"/>
          <w:sz w:val="24"/>
        </w:rPr>
        <w:t>AI</w:t>
      </w:r>
      <w:r>
        <w:rPr>
          <w:rFonts w:ascii="宋体" w:hAnsi="宋体" w:cs="宋体" w:hint="eastAsia"/>
          <w:sz w:val="24"/>
        </w:rPr>
        <w:t>数据标定功能保证告警事件的准确性。提高预警识别正确</w:t>
      </w:r>
      <w:r>
        <w:rPr>
          <w:rFonts w:ascii="宋体" w:hAnsi="宋体" w:cs="宋体" w:hint="eastAsia"/>
          <w:sz w:val="24"/>
        </w:rPr>
        <w:t>率，保证视频覆盖区域内通过在线设备模型分析结合人工审核方式识别预警事件正确率达到</w:t>
      </w:r>
      <w:r>
        <w:rPr>
          <w:rFonts w:ascii="宋体" w:hAnsi="宋体" w:cs="宋体" w:hint="eastAsia"/>
          <w:sz w:val="24"/>
        </w:rPr>
        <w:t>98%</w:t>
      </w:r>
      <w:r>
        <w:rPr>
          <w:rFonts w:ascii="宋体" w:hAnsi="宋体" w:cs="宋体" w:hint="eastAsia"/>
          <w:sz w:val="24"/>
        </w:rPr>
        <w:t>以上。</w:t>
      </w:r>
    </w:p>
    <w:p w:rsidR="00AA0558" w:rsidRDefault="00CF74AE">
      <w:pPr>
        <w:pStyle w:val="3"/>
        <w:numPr>
          <w:ilvl w:val="2"/>
          <w:numId w:val="0"/>
        </w:numPr>
        <w:tabs>
          <w:tab w:val="clear" w:pos="900"/>
          <w:tab w:val="left" w:pos="860"/>
        </w:tabs>
        <w:suppressAutoHyphens/>
        <w:spacing w:before="0" w:after="0" w:line="360" w:lineRule="auto"/>
        <w:ind w:firstLineChars="200" w:firstLine="482"/>
        <w:rPr>
          <w:rFonts w:cs="宋体"/>
          <w:sz w:val="24"/>
          <w:szCs w:val="24"/>
        </w:rPr>
      </w:pPr>
      <w:r>
        <w:rPr>
          <w:rFonts w:cs="宋体" w:hint="eastAsia"/>
          <w:sz w:val="24"/>
          <w:szCs w:val="24"/>
        </w:rPr>
        <w:t>2</w:t>
      </w:r>
      <w:r>
        <w:rPr>
          <w:rFonts w:cs="宋体" w:hint="eastAsia"/>
          <w:sz w:val="24"/>
          <w:szCs w:val="24"/>
        </w:rPr>
        <w:t>、标签审核服务</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对视频识别结果进行每天人工实时审核，并不断校准识别算法。</w:t>
      </w:r>
    </w:p>
    <w:p w:rsidR="00AA0558" w:rsidRDefault="00CF74AE">
      <w:pPr>
        <w:pStyle w:val="3"/>
        <w:numPr>
          <w:ilvl w:val="2"/>
          <w:numId w:val="0"/>
        </w:numPr>
        <w:tabs>
          <w:tab w:val="clear" w:pos="900"/>
          <w:tab w:val="left" w:pos="860"/>
        </w:tabs>
        <w:suppressAutoHyphens/>
        <w:spacing w:before="0" w:after="0" w:line="360" w:lineRule="auto"/>
        <w:ind w:firstLineChars="200" w:firstLine="482"/>
        <w:rPr>
          <w:rFonts w:cs="宋体"/>
          <w:sz w:val="24"/>
          <w:szCs w:val="24"/>
        </w:rPr>
      </w:pPr>
      <w:r>
        <w:rPr>
          <w:rFonts w:cs="宋体" w:hint="eastAsia"/>
          <w:sz w:val="24"/>
          <w:szCs w:val="24"/>
        </w:rPr>
        <w:t>3</w:t>
      </w:r>
      <w:r>
        <w:rPr>
          <w:rFonts w:cs="宋体" w:hint="eastAsia"/>
          <w:sz w:val="24"/>
          <w:szCs w:val="24"/>
        </w:rPr>
        <w:t>、视频预置点位研判服务</w:t>
      </w:r>
    </w:p>
    <w:p w:rsidR="00AA0558" w:rsidRDefault="00CF74AE">
      <w:pPr>
        <w:pStyle w:val="210"/>
        <w:spacing w:line="360" w:lineRule="auto"/>
        <w:ind w:firstLine="464"/>
        <w:rPr>
          <w:rFonts w:hAnsi="宋体" w:cs="宋体"/>
          <w:sz w:val="24"/>
        </w:rPr>
      </w:pPr>
      <w:r>
        <w:rPr>
          <w:rFonts w:hAnsi="宋体" w:cs="宋体" w:hint="eastAsia"/>
          <w:sz w:val="24"/>
        </w:rPr>
        <w:t>要求根据视频识别结果，问题发生频率，对现场视频预置位进行更新设置。</w:t>
      </w:r>
    </w:p>
    <w:p w:rsidR="00AA0558" w:rsidRDefault="00CF74AE">
      <w:pPr>
        <w:spacing w:line="360" w:lineRule="auto"/>
        <w:ind w:firstLineChars="200" w:firstLine="482"/>
        <w:rPr>
          <w:rFonts w:ascii="宋体" w:hAnsi="宋体"/>
          <w:bCs/>
          <w:sz w:val="24"/>
        </w:rPr>
      </w:pPr>
      <w:r>
        <w:rPr>
          <w:rFonts w:ascii="宋体" w:hAnsi="宋体" w:hint="eastAsia"/>
          <w:b/>
          <w:sz w:val="24"/>
        </w:rPr>
        <w:lastRenderedPageBreak/>
        <w:t>五、项目实施团队要求</w:t>
      </w:r>
      <w:r>
        <w:rPr>
          <w:rFonts w:ascii="宋体" w:hAnsi="宋体" w:hint="eastAsia"/>
          <w:b/>
          <w:sz w:val="24"/>
        </w:rPr>
        <w:br/>
      </w:r>
      <w:r>
        <w:rPr>
          <w:rFonts w:ascii="宋体" w:hAnsi="宋体" w:hint="eastAsia"/>
          <w:b/>
          <w:sz w:val="24"/>
        </w:rPr>
        <w:tab/>
      </w:r>
      <w:r>
        <w:rPr>
          <w:rFonts w:ascii="宋体" w:hAnsi="宋体" w:hint="eastAsia"/>
          <w:bCs/>
          <w:sz w:val="24"/>
        </w:rPr>
        <w:t>本项目须配置</w:t>
      </w:r>
      <w:r>
        <w:rPr>
          <w:rFonts w:ascii="宋体" w:hAnsi="宋体" w:hint="eastAsia"/>
          <w:bCs/>
          <w:sz w:val="24"/>
        </w:rPr>
        <w:t>1</w:t>
      </w:r>
      <w:r>
        <w:rPr>
          <w:rFonts w:ascii="宋体" w:hAnsi="宋体" w:hint="eastAsia"/>
          <w:bCs/>
          <w:sz w:val="24"/>
        </w:rPr>
        <w:t>名项目经理。项目经理具有人力资源和社会保障部门颁发的信息系统项目管理师证书。</w:t>
      </w:r>
    </w:p>
    <w:p w:rsidR="00AA0558" w:rsidRDefault="00CF74AE">
      <w:pPr>
        <w:numPr>
          <w:ilvl w:val="255"/>
          <w:numId w:val="0"/>
        </w:numPr>
        <w:spacing w:line="360" w:lineRule="auto"/>
        <w:ind w:firstLine="420"/>
        <w:rPr>
          <w:rFonts w:ascii="宋体" w:hAnsi="宋体"/>
          <w:bCs/>
          <w:sz w:val="24"/>
        </w:rPr>
      </w:pPr>
      <w:r>
        <w:rPr>
          <w:rFonts w:ascii="宋体" w:hAnsi="宋体" w:hint="eastAsia"/>
          <w:bCs/>
          <w:sz w:val="24"/>
        </w:rPr>
        <w:t>本项目组成员须配置</w:t>
      </w:r>
      <w:r>
        <w:rPr>
          <w:rFonts w:ascii="宋体" w:hAnsi="宋体" w:hint="eastAsia"/>
          <w:bCs/>
          <w:sz w:val="24"/>
        </w:rPr>
        <w:t>1</w:t>
      </w:r>
      <w:r>
        <w:rPr>
          <w:rFonts w:ascii="宋体" w:hAnsi="宋体" w:hint="eastAsia"/>
          <w:bCs/>
          <w:sz w:val="24"/>
        </w:rPr>
        <w:t>名技术负责人。技术负责人具有人力资源和社会保障部门颁发的系统架构师证书、系统分析师或软件设计师证书。</w:t>
      </w:r>
    </w:p>
    <w:p w:rsidR="00AA0558" w:rsidRDefault="00CF74AE">
      <w:pPr>
        <w:adjustRightInd/>
        <w:spacing w:line="360" w:lineRule="auto"/>
        <w:ind w:firstLineChars="200" w:firstLine="480"/>
        <w:jc w:val="left"/>
        <w:rPr>
          <w:rFonts w:ascii="宋体" w:hAnsi="宋体" w:cs="宋体"/>
          <w:kern w:val="0"/>
          <w:sz w:val="24"/>
        </w:rPr>
      </w:pPr>
      <w:r>
        <w:rPr>
          <w:rFonts w:ascii="宋体" w:hAnsi="宋体" w:hint="eastAsia"/>
          <w:bCs/>
          <w:sz w:val="24"/>
        </w:rPr>
        <w:t>除项目经理和技术负责人外，团队成员中具有信息化相关职称或人力资源和社会保障部门颁发的系统规划与管理师证书、软件设计师证书。</w:t>
      </w:r>
      <w:r>
        <w:rPr>
          <w:rFonts w:ascii="宋体" w:hAnsi="宋体" w:cs="宋体" w:hint="eastAsia"/>
          <w:sz w:val="24"/>
          <w:u w:val="single"/>
        </w:rPr>
        <w:br/>
      </w:r>
    </w:p>
    <w:p w:rsidR="00AA0558" w:rsidRDefault="00CF74AE">
      <w:pPr>
        <w:rPr>
          <w:rFonts w:ascii="宋体" w:hAnsi="宋体" w:cs="宋体"/>
          <w:b/>
          <w:bCs/>
          <w:kern w:val="0"/>
          <w:sz w:val="24"/>
          <w:lang w:bidi="ar"/>
        </w:rPr>
      </w:pPr>
      <w:r>
        <w:rPr>
          <w:rFonts w:ascii="宋体" w:hAnsi="宋体" w:cs="宋体" w:hint="eastAsia"/>
          <w:b/>
          <w:bCs/>
          <w:kern w:val="0"/>
          <w:sz w:val="24"/>
          <w:lang w:bidi="ar"/>
        </w:rPr>
        <w:br w:type="page"/>
      </w:r>
    </w:p>
    <w:p w:rsidR="00AA0558" w:rsidRDefault="00CF74AE">
      <w:pPr>
        <w:jc w:val="center"/>
        <w:rPr>
          <w:rFonts w:ascii="宋体" w:hAnsi="宋体" w:cs="宋体"/>
          <w:b/>
          <w:bCs/>
          <w:kern w:val="0"/>
          <w:sz w:val="24"/>
          <w:lang w:bidi="ar"/>
        </w:rPr>
      </w:pPr>
      <w:r>
        <w:rPr>
          <w:rFonts w:ascii="宋体" w:hAnsi="宋体" w:cs="宋体" w:hint="eastAsia"/>
          <w:b/>
          <w:bCs/>
          <w:kern w:val="0"/>
          <w:sz w:val="24"/>
          <w:lang w:bidi="ar"/>
        </w:rPr>
        <w:lastRenderedPageBreak/>
        <w:t>标项二：生态环境遥感监测及反演服务</w:t>
      </w:r>
    </w:p>
    <w:p w:rsidR="00AA0558" w:rsidRDefault="00AA0558" w:rsidP="0029761B">
      <w:pPr>
        <w:adjustRightInd/>
        <w:ind w:firstLineChars="125" w:firstLine="263"/>
        <w:rPr>
          <w:lang w:val="zh-CN"/>
        </w:rPr>
      </w:pPr>
    </w:p>
    <w:p w:rsidR="00AA0558" w:rsidRDefault="00CF74AE">
      <w:pPr>
        <w:spacing w:line="360" w:lineRule="auto"/>
        <w:ind w:firstLineChars="200" w:firstLine="482"/>
        <w:rPr>
          <w:rFonts w:ascii="宋体" w:hAnsi="宋体" w:cs="宋体"/>
          <w:b/>
          <w:sz w:val="24"/>
        </w:rPr>
      </w:pPr>
      <w:r>
        <w:rPr>
          <w:rFonts w:ascii="宋体" w:hAnsi="宋体" w:cs="宋体" w:hint="eastAsia"/>
          <w:b/>
          <w:sz w:val="24"/>
        </w:rPr>
        <w:t>一、技术要求</w:t>
      </w:r>
    </w:p>
    <w:p w:rsidR="00AA0558" w:rsidRDefault="00CF74AE">
      <w:pPr>
        <w:spacing w:line="360" w:lineRule="auto"/>
        <w:ind w:firstLineChars="200" w:firstLine="482"/>
        <w:rPr>
          <w:rFonts w:ascii="宋体" w:hAnsi="宋体" w:cs="宋体"/>
          <w:b/>
          <w:sz w:val="24"/>
        </w:rPr>
      </w:pPr>
      <w:r>
        <w:rPr>
          <w:rFonts w:ascii="宋体" w:hAnsi="宋体" w:cs="宋体" w:hint="eastAsia"/>
          <w:b/>
          <w:sz w:val="24"/>
        </w:rPr>
        <w:t>1</w:t>
      </w:r>
      <w:r>
        <w:rPr>
          <w:rFonts w:ascii="宋体" w:hAnsi="宋体" w:cs="宋体" w:hint="eastAsia"/>
          <w:b/>
          <w:sz w:val="24"/>
        </w:rPr>
        <w:t>、卫星遥感监测及反演服务内容技术要求</w:t>
      </w:r>
    </w:p>
    <w:tbl>
      <w:tblPr>
        <w:tblW w:w="851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305"/>
        <w:gridCol w:w="6432"/>
      </w:tblGrid>
      <w:tr w:rsidR="00AA0558">
        <w:trPr>
          <w:trHeight w:val="306"/>
        </w:trPr>
        <w:tc>
          <w:tcPr>
            <w:tcW w:w="782" w:type="dxa"/>
            <w:vAlign w:val="center"/>
          </w:tcPr>
          <w:p w:rsidR="00AA0558" w:rsidRDefault="00CF74AE">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1305" w:type="dxa"/>
            <w:vAlign w:val="center"/>
          </w:tcPr>
          <w:p w:rsidR="00AA0558" w:rsidRDefault="00CF74AE">
            <w:pPr>
              <w:widowControl/>
              <w:spacing w:line="360" w:lineRule="auto"/>
              <w:jc w:val="center"/>
              <w:rPr>
                <w:rFonts w:ascii="宋体" w:hAnsi="宋体" w:cs="宋体"/>
                <w:b/>
                <w:bCs/>
                <w:kern w:val="0"/>
                <w:sz w:val="24"/>
              </w:rPr>
            </w:pPr>
            <w:r>
              <w:rPr>
                <w:rFonts w:ascii="宋体" w:hAnsi="宋体" w:cs="宋体" w:hint="eastAsia"/>
                <w:b/>
                <w:bCs/>
                <w:kern w:val="0"/>
                <w:sz w:val="24"/>
              </w:rPr>
              <w:t>模块</w:t>
            </w:r>
          </w:p>
        </w:tc>
        <w:tc>
          <w:tcPr>
            <w:tcW w:w="6432" w:type="dxa"/>
            <w:vAlign w:val="center"/>
          </w:tcPr>
          <w:p w:rsidR="00AA0558" w:rsidRDefault="00CF74AE">
            <w:pPr>
              <w:widowControl/>
              <w:spacing w:line="360" w:lineRule="auto"/>
              <w:jc w:val="center"/>
              <w:rPr>
                <w:rFonts w:ascii="宋体" w:hAnsi="宋体" w:cs="宋体"/>
                <w:b/>
                <w:bCs/>
                <w:kern w:val="0"/>
                <w:sz w:val="24"/>
              </w:rPr>
            </w:pPr>
            <w:r>
              <w:rPr>
                <w:rFonts w:ascii="宋体" w:hAnsi="宋体" w:cs="宋体" w:hint="eastAsia"/>
                <w:b/>
                <w:bCs/>
                <w:kern w:val="0"/>
                <w:sz w:val="24"/>
              </w:rPr>
              <w:t>建设内容概述</w:t>
            </w:r>
          </w:p>
        </w:tc>
      </w:tr>
      <w:tr w:rsidR="00AA0558">
        <w:trPr>
          <w:trHeight w:val="1430"/>
        </w:trPr>
        <w:tc>
          <w:tcPr>
            <w:tcW w:w="782" w:type="dxa"/>
            <w:vMerge w:val="restart"/>
            <w:shd w:val="clear" w:color="auto" w:fill="auto"/>
            <w:vAlign w:val="center"/>
          </w:tcPr>
          <w:p w:rsidR="00AA0558" w:rsidRDefault="00CF74AE">
            <w:pPr>
              <w:widowControl/>
              <w:spacing w:line="360" w:lineRule="auto"/>
              <w:jc w:val="center"/>
              <w:rPr>
                <w:rFonts w:ascii="宋体" w:hAnsi="宋体" w:cs="宋体"/>
                <w:kern w:val="0"/>
                <w:sz w:val="24"/>
              </w:rPr>
            </w:pPr>
            <w:r>
              <w:rPr>
                <w:rFonts w:ascii="宋体" w:hAnsi="宋体" w:cs="宋体" w:hint="eastAsia"/>
                <w:kern w:val="0"/>
                <w:sz w:val="24"/>
              </w:rPr>
              <w:t>1</w:t>
            </w:r>
          </w:p>
        </w:tc>
        <w:tc>
          <w:tcPr>
            <w:tcW w:w="1305" w:type="dxa"/>
            <w:vMerge w:val="restart"/>
            <w:shd w:val="clear" w:color="auto" w:fill="FFFFFF"/>
            <w:vAlign w:val="center"/>
          </w:tcPr>
          <w:p w:rsidR="00AA0558" w:rsidRDefault="00CF74AE">
            <w:pPr>
              <w:widowControl/>
              <w:spacing w:line="360" w:lineRule="auto"/>
              <w:jc w:val="left"/>
              <w:textAlignment w:val="center"/>
              <w:rPr>
                <w:rFonts w:ascii="宋体" w:hAnsi="宋体" w:cs="宋体"/>
                <w:kern w:val="0"/>
                <w:sz w:val="24"/>
              </w:rPr>
            </w:pPr>
            <w:r>
              <w:rPr>
                <w:rFonts w:ascii="宋体" w:hAnsi="宋体" w:cs="宋体" w:hint="eastAsia"/>
                <w:kern w:val="0"/>
                <w:sz w:val="24"/>
                <w:lang w:bidi="ar"/>
              </w:rPr>
              <w:t>大气污染浓度分布遥感监测</w:t>
            </w:r>
            <w:r>
              <w:rPr>
                <w:rFonts w:ascii="宋体" w:hAnsi="宋体" w:cs="宋体" w:hint="eastAsia"/>
                <w:b/>
                <w:bCs/>
                <w:kern w:val="0"/>
                <w:sz w:val="24"/>
                <w:lang w:bidi="ar"/>
              </w:rPr>
              <w:t>（专门面向中小企业）</w:t>
            </w:r>
          </w:p>
        </w:tc>
        <w:tc>
          <w:tcPr>
            <w:tcW w:w="6432" w:type="dxa"/>
            <w:shd w:val="clear" w:color="auto" w:fill="FFFFFF"/>
            <w:vAlign w:val="center"/>
          </w:tcPr>
          <w:p w:rsidR="00AA0558" w:rsidRDefault="00CF74AE">
            <w:pPr>
              <w:widowControl/>
              <w:spacing w:line="360" w:lineRule="auto"/>
              <w:jc w:val="left"/>
              <w:textAlignment w:val="center"/>
              <w:rPr>
                <w:rFonts w:ascii="宋体" w:hAnsi="宋体" w:cs="宋体"/>
                <w:kern w:val="0"/>
                <w:sz w:val="24"/>
                <w:lang w:bidi="ar"/>
              </w:rPr>
            </w:pPr>
            <w:r>
              <w:rPr>
                <w:rFonts w:ascii="宋体" w:hAnsi="宋体" w:cs="宋体" w:hint="eastAsia"/>
                <w:kern w:val="0"/>
                <w:sz w:val="24"/>
                <w:lang w:bidi="ar"/>
              </w:rPr>
              <w:t>基于卫星遥感数据，结合杭州市地面监测、气象监测数据，反演杭州市全域的</w:t>
            </w:r>
            <w:r>
              <w:rPr>
                <w:rFonts w:ascii="宋体" w:hAnsi="宋体" w:cs="宋体" w:hint="eastAsia"/>
                <w:kern w:val="0"/>
                <w:sz w:val="24"/>
                <w:lang w:bidi="ar"/>
              </w:rPr>
              <w:t>PM</w:t>
            </w:r>
            <w:r>
              <w:rPr>
                <w:rFonts w:ascii="宋体" w:hAnsi="宋体" w:cs="宋体" w:hint="eastAsia"/>
                <w:kern w:val="0"/>
                <w:sz w:val="24"/>
                <w:vertAlign w:val="subscript"/>
                <w:lang w:bidi="ar"/>
              </w:rPr>
              <w:t>2.5</w:t>
            </w:r>
            <w:r>
              <w:rPr>
                <w:rFonts w:ascii="宋体" w:hAnsi="宋体" w:cs="宋体" w:hint="eastAsia"/>
                <w:kern w:val="0"/>
                <w:sz w:val="24"/>
                <w:lang w:bidi="ar"/>
              </w:rPr>
              <w:t>、</w:t>
            </w:r>
            <w:r>
              <w:rPr>
                <w:rFonts w:ascii="宋体" w:hAnsi="宋体" w:cs="宋体" w:hint="eastAsia"/>
                <w:kern w:val="0"/>
                <w:sz w:val="24"/>
                <w:lang w:bidi="ar"/>
              </w:rPr>
              <w:t>PM</w:t>
            </w:r>
            <w:r>
              <w:rPr>
                <w:rFonts w:ascii="宋体" w:hAnsi="宋体" w:cs="宋体" w:hint="eastAsia"/>
                <w:kern w:val="0"/>
                <w:sz w:val="24"/>
                <w:vertAlign w:val="subscript"/>
                <w:lang w:bidi="ar"/>
              </w:rPr>
              <w:t>10</w:t>
            </w:r>
            <w:r>
              <w:rPr>
                <w:rFonts w:ascii="宋体" w:hAnsi="宋体" w:cs="宋体" w:hint="eastAsia"/>
                <w:kern w:val="0"/>
                <w:sz w:val="24"/>
                <w:lang w:bidi="ar"/>
              </w:rPr>
              <w:t>小时级别网格浓度，空间分辨率</w:t>
            </w:r>
            <w:r>
              <w:rPr>
                <w:rFonts w:ascii="宋体" w:hAnsi="宋体" w:cs="宋体" w:hint="eastAsia"/>
                <w:kern w:val="0"/>
                <w:sz w:val="24"/>
                <w:lang w:bidi="ar"/>
              </w:rPr>
              <w:t>1km*1km</w:t>
            </w:r>
            <w:r>
              <w:rPr>
                <w:rFonts w:ascii="宋体" w:hAnsi="宋体" w:cs="宋体" w:hint="eastAsia"/>
                <w:kern w:val="0"/>
                <w:sz w:val="24"/>
                <w:lang w:bidi="ar"/>
              </w:rPr>
              <w:t>，全天候实现每小时</w:t>
            </w:r>
            <w:r>
              <w:rPr>
                <w:rFonts w:ascii="宋体" w:hAnsi="宋体" w:cs="宋体" w:hint="eastAsia"/>
                <w:kern w:val="0"/>
                <w:sz w:val="24"/>
                <w:lang w:bidi="ar"/>
              </w:rPr>
              <w:t>1</w:t>
            </w:r>
            <w:r>
              <w:rPr>
                <w:rFonts w:ascii="宋体" w:hAnsi="宋体" w:cs="宋体" w:hint="eastAsia"/>
                <w:kern w:val="0"/>
                <w:sz w:val="24"/>
                <w:lang w:bidi="ar"/>
              </w:rPr>
              <w:t>次遥感监测，以专题图形式呈现反演成果。分析报告应包含网格内</w:t>
            </w:r>
            <w:r>
              <w:rPr>
                <w:rFonts w:ascii="宋体" w:hAnsi="宋体" w:cs="宋体" w:hint="eastAsia"/>
                <w:kern w:val="0"/>
                <w:sz w:val="24"/>
                <w:lang w:bidi="ar"/>
              </w:rPr>
              <w:t>PM</w:t>
            </w:r>
            <w:r>
              <w:rPr>
                <w:rFonts w:ascii="宋体" w:hAnsi="宋体" w:cs="宋体" w:hint="eastAsia"/>
                <w:kern w:val="0"/>
                <w:sz w:val="24"/>
                <w:vertAlign w:val="subscript"/>
                <w:lang w:bidi="ar"/>
              </w:rPr>
              <w:t>2.5</w:t>
            </w:r>
            <w:r>
              <w:rPr>
                <w:rFonts w:ascii="宋体" w:hAnsi="宋体" w:cs="宋体" w:hint="eastAsia"/>
                <w:kern w:val="0"/>
                <w:sz w:val="24"/>
                <w:lang w:bidi="ar"/>
              </w:rPr>
              <w:t>、</w:t>
            </w:r>
            <w:r>
              <w:rPr>
                <w:rFonts w:ascii="宋体" w:hAnsi="宋体" w:cs="宋体" w:hint="eastAsia"/>
                <w:kern w:val="0"/>
                <w:sz w:val="24"/>
                <w:lang w:bidi="ar"/>
              </w:rPr>
              <w:t>PM</w:t>
            </w:r>
            <w:r>
              <w:rPr>
                <w:rFonts w:ascii="宋体" w:hAnsi="宋体" w:cs="宋体" w:hint="eastAsia"/>
                <w:kern w:val="0"/>
                <w:sz w:val="24"/>
                <w:vertAlign w:val="subscript"/>
                <w:lang w:bidi="ar"/>
              </w:rPr>
              <w:t>10</w:t>
            </w:r>
            <w:r>
              <w:rPr>
                <w:rFonts w:ascii="宋体" w:hAnsi="宋体" w:cs="宋体" w:hint="eastAsia"/>
                <w:kern w:val="0"/>
                <w:sz w:val="24"/>
                <w:lang w:bidi="ar"/>
              </w:rPr>
              <w:t>浓度、污染重要时间段以及相关点位信息。</w:t>
            </w:r>
          </w:p>
        </w:tc>
      </w:tr>
      <w:tr w:rsidR="00AA0558">
        <w:trPr>
          <w:trHeight w:val="564"/>
        </w:trPr>
        <w:tc>
          <w:tcPr>
            <w:tcW w:w="782" w:type="dxa"/>
            <w:vMerge/>
            <w:shd w:val="clear" w:color="auto" w:fill="auto"/>
            <w:vAlign w:val="center"/>
          </w:tcPr>
          <w:p w:rsidR="00AA0558" w:rsidRDefault="00AA0558">
            <w:pPr>
              <w:widowControl/>
              <w:spacing w:line="360" w:lineRule="auto"/>
              <w:jc w:val="center"/>
              <w:rPr>
                <w:rFonts w:ascii="宋体" w:hAnsi="宋体" w:cs="宋体"/>
                <w:kern w:val="0"/>
                <w:sz w:val="24"/>
              </w:rPr>
            </w:pPr>
          </w:p>
        </w:tc>
        <w:tc>
          <w:tcPr>
            <w:tcW w:w="1305" w:type="dxa"/>
            <w:vMerge/>
            <w:shd w:val="clear" w:color="auto" w:fill="FFFFFF"/>
            <w:vAlign w:val="center"/>
          </w:tcPr>
          <w:p w:rsidR="00AA0558" w:rsidRDefault="00AA0558">
            <w:pPr>
              <w:widowControl/>
              <w:spacing w:line="360" w:lineRule="auto"/>
              <w:jc w:val="left"/>
              <w:textAlignment w:val="center"/>
              <w:rPr>
                <w:rFonts w:ascii="宋体" w:hAnsi="宋体" w:cs="宋体"/>
                <w:kern w:val="0"/>
                <w:sz w:val="24"/>
                <w:lang w:bidi="ar"/>
              </w:rPr>
            </w:pPr>
          </w:p>
        </w:tc>
        <w:tc>
          <w:tcPr>
            <w:tcW w:w="6432" w:type="dxa"/>
            <w:shd w:val="clear" w:color="auto" w:fill="FFFFFF"/>
            <w:vAlign w:val="center"/>
          </w:tcPr>
          <w:p w:rsidR="00AA0558" w:rsidRDefault="00CF74AE">
            <w:pPr>
              <w:widowControl/>
              <w:spacing w:line="360" w:lineRule="auto"/>
              <w:jc w:val="left"/>
              <w:textAlignment w:val="center"/>
              <w:rPr>
                <w:rFonts w:ascii="宋体" w:hAnsi="宋体" w:cs="宋体"/>
                <w:kern w:val="0"/>
                <w:sz w:val="24"/>
                <w:lang w:bidi="ar"/>
              </w:rPr>
            </w:pPr>
            <w:r>
              <w:rPr>
                <w:rFonts w:ascii="宋体" w:hAnsi="宋体" w:cs="宋体" w:hint="eastAsia"/>
                <w:kern w:val="0"/>
                <w:sz w:val="24"/>
                <w:lang w:bidi="ar"/>
              </w:rPr>
              <w:t>基于卫星遥感数据，反演杭州地区全域的</w:t>
            </w:r>
            <w:r>
              <w:rPr>
                <w:rFonts w:ascii="宋体" w:hAnsi="宋体" w:cs="宋体" w:hint="eastAsia"/>
                <w:kern w:val="0"/>
                <w:sz w:val="24"/>
                <w:lang w:bidi="ar"/>
              </w:rPr>
              <w:t>NO</w:t>
            </w:r>
            <w:r>
              <w:rPr>
                <w:rFonts w:ascii="宋体" w:hAnsi="宋体" w:cs="宋体" w:hint="eastAsia"/>
                <w:kern w:val="0"/>
                <w:sz w:val="24"/>
                <w:vertAlign w:val="subscript"/>
                <w:lang w:bidi="ar"/>
              </w:rPr>
              <w:t>2</w:t>
            </w:r>
            <w:r>
              <w:rPr>
                <w:rFonts w:ascii="宋体" w:hAnsi="宋体" w:cs="宋体" w:hint="eastAsia"/>
                <w:kern w:val="0"/>
                <w:sz w:val="24"/>
                <w:lang w:bidi="ar"/>
              </w:rPr>
              <w:t>、</w:t>
            </w:r>
            <w:r>
              <w:rPr>
                <w:rFonts w:ascii="宋体" w:hAnsi="宋体" w:cs="宋体" w:hint="eastAsia"/>
                <w:kern w:val="0"/>
                <w:sz w:val="24"/>
                <w:lang w:bidi="ar"/>
              </w:rPr>
              <w:t>O</w:t>
            </w:r>
            <w:r>
              <w:rPr>
                <w:rFonts w:ascii="宋体" w:hAnsi="宋体" w:cs="宋体" w:hint="eastAsia"/>
                <w:kern w:val="0"/>
                <w:sz w:val="24"/>
                <w:vertAlign w:val="subscript"/>
                <w:lang w:bidi="ar"/>
              </w:rPr>
              <w:t>3</w:t>
            </w:r>
            <w:r>
              <w:rPr>
                <w:rFonts w:ascii="宋体" w:hAnsi="宋体" w:cs="宋体" w:hint="eastAsia"/>
                <w:kern w:val="0"/>
                <w:sz w:val="24"/>
                <w:lang w:bidi="ar"/>
              </w:rPr>
              <w:t>、</w:t>
            </w:r>
            <w:r>
              <w:rPr>
                <w:rFonts w:ascii="宋体" w:hAnsi="宋体" w:cs="宋体" w:hint="eastAsia"/>
                <w:kern w:val="0"/>
                <w:sz w:val="24"/>
                <w:lang w:bidi="ar"/>
              </w:rPr>
              <w:t>HCHO</w:t>
            </w:r>
            <w:r>
              <w:rPr>
                <w:rFonts w:ascii="宋体" w:hAnsi="宋体" w:cs="宋体" w:hint="eastAsia"/>
                <w:kern w:val="0"/>
                <w:sz w:val="24"/>
                <w:lang w:bidi="ar"/>
              </w:rPr>
              <w:t>污染物柱浓度，空间分辨率为</w:t>
            </w:r>
            <w:r>
              <w:rPr>
                <w:rFonts w:ascii="宋体" w:hAnsi="宋体" w:cs="宋体" w:hint="eastAsia"/>
                <w:kern w:val="0"/>
                <w:sz w:val="24"/>
                <w:lang w:bidi="ar"/>
              </w:rPr>
              <w:t>2km</w:t>
            </w:r>
            <w:r>
              <w:rPr>
                <w:rFonts w:ascii="宋体" w:hAnsi="宋体" w:cs="宋体" w:hint="eastAsia"/>
                <w:kern w:val="0"/>
                <w:sz w:val="24"/>
                <w:lang w:bidi="ar"/>
              </w:rPr>
              <w:t>，在气象条件良好情况下实现每日</w:t>
            </w:r>
            <w:r>
              <w:rPr>
                <w:rFonts w:ascii="宋体" w:hAnsi="宋体" w:cs="宋体" w:hint="eastAsia"/>
                <w:kern w:val="0"/>
                <w:sz w:val="24"/>
                <w:lang w:bidi="ar"/>
              </w:rPr>
              <w:t>1</w:t>
            </w:r>
            <w:r>
              <w:rPr>
                <w:rFonts w:ascii="宋体" w:hAnsi="宋体" w:cs="宋体" w:hint="eastAsia"/>
                <w:kern w:val="0"/>
                <w:sz w:val="24"/>
                <w:lang w:bidi="ar"/>
              </w:rPr>
              <w:t>次遥感监测，并以专题图形式呈现反演成果，每周</w:t>
            </w:r>
            <w:r>
              <w:rPr>
                <w:rFonts w:ascii="宋体" w:hAnsi="宋体" w:cs="宋体" w:hint="eastAsia"/>
                <w:kern w:val="0"/>
                <w:sz w:val="24"/>
                <w:lang w:bidi="ar"/>
              </w:rPr>
              <w:t>1</w:t>
            </w:r>
            <w:r>
              <w:rPr>
                <w:rFonts w:ascii="宋体" w:hAnsi="宋体" w:cs="宋体" w:hint="eastAsia"/>
                <w:kern w:val="0"/>
                <w:sz w:val="24"/>
                <w:lang w:bidi="ar"/>
              </w:rPr>
              <w:t>次对生成的遥感反演数据进行分析评估，输出专题分析报告。分析报告应包含网格内</w:t>
            </w:r>
            <w:r>
              <w:rPr>
                <w:rFonts w:ascii="宋体" w:hAnsi="宋体" w:cs="宋体" w:hint="eastAsia"/>
                <w:kern w:val="0"/>
                <w:sz w:val="24"/>
                <w:lang w:bidi="ar"/>
              </w:rPr>
              <w:t>NO</w:t>
            </w:r>
            <w:r>
              <w:rPr>
                <w:rFonts w:ascii="宋体" w:hAnsi="宋体" w:cs="宋体" w:hint="eastAsia"/>
                <w:kern w:val="0"/>
                <w:sz w:val="24"/>
                <w:vertAlign w:val="subscript"/>
                <w:lang w:bidi="ar"/>
              </w:rPr>
              <w:t>2</w:t>
            </w:r>
            <w:r>
              <w:rPr>
                <w:rFonts w:ascii="宋体" w:hAnsi="宋体" w:cs="宋体" w:hint="eastAsia"/>
                <w:kern w:val="0"/>
                <w:sz w:val="24"/>
                <w:lang w:bidi="ar"/>
              </w:rPr>
              <w:t>、</w:t>
            </w:r>
            <w:r>
              <w:rPr>
                <w:rFonts w:ascii="宋体" w:hAnsi="宋体" w:cs="宋体" w:hint="eastAsia"/>
                <w:kern w:val="0"/>
                <w:sz w:val="24"/>
                <w:lang w:bidi="ar"/>
              </w:rPr>
              <w:t>O</w:t>
            </w:r>
            <w:r>
              <w:rPr>
                <w:rFonts w:ascii="宋体" w:hAnsi="宋体" w:cs="宋体" w:hint="eastAsia"/>
                <w:kern w:val="0"/>
                <w:sz w:val="24"/>
                <w:vertAlign w:val="subscript"/>
                <w:lang w:bidi="ar"/>
              </w:rPr>
              <w:t>3</w:t>
            </w:r>
            <w:r>
              <w:rPr>
                <w:rFonts w:ascii="宋体" w:hAnsi="宋体" w:cs="宋体" w:hint="eastAsia"/>
                <w:kern w:val="0"/>
                <w:sz w:val="24"/>
                <w:lang w:bidi="ar"/>
              </w:rPr>
              <w:t>、</w:t>
            </w:r>
            <w:r>
              <w:rPr>
                <w:rFonts w:ascii="宋体" w:hAnsi="宋体" w:cs="宋体" w:hint="eastAsia"/>
                <w:kern w:val="0"/>
                <w:sz w:val="24"/>
                <w:lang w:bidi="ar"/>
              </w:rPr>
              <w:t>HCHO</w:t>
            </w:r>
            <w:r>
              <w:rPr>
                <w:rFonts w:ascii="宋体" w:hAnsi="宋体" w:cs="宋体" w:hint="eastAsia"/>
                <w:kern w:val="0"/>
                <w:sz w:val="24"/>
                <w:lang w:bidi="ar"/>
              </w:rPr>
              <w:t>污染物柱浓度、污染重要时间段以及相关点位信息。</w:t>
            </w:r>
          </w:p>
        </w:tc>
      </w:tr>
      <w:tr w:rsidR="00AA0558">
        <w:trPr>
          <w:trHeight w:val="90"/>
        </w:trPr>
        <w:tc>
          <w:tcPr>
            <w:tcW w:w="782" w:type="dxa"/>
            <w:shd w:val="clear" w:color="auto" w:fill="auto"/>
            <w:vAlign w:val="center"/>
          </w:tcPr>
          <w:p w:rsidR="00AA0558" w:rsidRDefault="00CF74AE">
            <w:pPr>
              <w:widowControl/>
              <w:spacing w:line="360" w:lineRule="auto"/>
              <w:jc w:val="center"/>
              <w:rPr>
                <w:rFonts w:ascii="宋体" w:hAnsi="宋体" w:cs="宋体"/>
                <w:kern w:val="0"/>
                <w:sz w:val="24"/>
              </w:rPr>
            </w:pPr>
            <w:r>
              <w:rPr>
                <w:rFonts w:ascii="宋体" w:hAnsi="宋体" w:cs="宋体" w:hint="eastAsia"/>
                <w:kern w:val="0"/>
                <w:sz w:val="24"/>
              </w:rPr>
              <w:t>2</w:t>
            </w:r>
          </w:p>
        </w:tc>
        <w:tc>
          <w:tcPr>
            <w:tcW w:w="1305" w:type="dxa"/>
            <w:shd w:val="clear" w:color="auto" w:fill="auto"/>
            <w:vAlign w:val="center"/>
          </w:tcPr>
          <w:p w:rsidR="00AA0558" w:rsidRDefault="00CF74AE">
            <w:pPr>
              <w:widowControl/>
              <w:spacing w:line="360" w:lineRule="auto"/>
              <w:jc w:val="left"/>
              <w:textAlignment w:val="center"/>
              <w:rPr>
                <w:rFonts w:ascii="宋体" w:hAnsi="宋体" w:cs="宋体"/>
                <w:kern w:val="0"/>
                <w:sz w:val="24"/>
              </w:rPr>
            </w:pPr>
            <w:r>
              <w:rPr>
                <w:rFonts w:ascii="宋体" w:hAnsi="宋体" w:cs="宋体" w:hint="eastAsia"/>
                <w:kern w:val="0"/>
                <w:sz w:val="24"/>
                <w:lang w:bidi="ar"/>
              </w:rPr>
              <w:t>工业热源遥感监测</w:t>
            </w:r>
          </w:p>
        </w:tc>
        <w:tc>
          <w:tcPr>
            <w:tcW w:w="6432" w:type="dxa"/>
            <w:shd w:val="clear" w:color="auto" w:fill="FFFFFF"/>
            <w:vAlign w:val="center"/>
          </w:tcPr>
          <w:p w:rsidR="00AA0558" w:rsidRDefault="00CF74AE">
            <w:pPr>
              <w:widowControl/>
              <w:spacing w:line="360" w:lineRule="auto"/>
              <w:jc w:val="left"/>
              <w:textAlignment w:val="center"/>
              <w:rPr>
                <w:rFonts w:ascii="宋体" w:hAnsi="宋体" w:cs="宋体"/>
                <w:kern w:val="0"/>
                <w:sz w:val="24"/>
              </w:rPr>
            </w:pPr>
            <w:r>
              <w:rPr>
                <w:rFonts w:ascii="宋体" w:hAnsi="宋体" w:cs="宋体" w:hint="eastAsia"/>
                <w:kern w:val="0"/>
                <w:sz w:val="24"/>
                <w:lang w:bidi="ar"/>
              </w:rPr>
              <w:t>基于卫星遥感数据，对杭州地区全域的工业热源进行提取，结合相关</w:t>
            </w:r>
            <w:r>
              <w:rPr>
                <w:rFonts w:ascii="宋体" w:hAnsi="宋体" w:cs="宋体" w:hint="eastAsia"/>
                <w:kern w:val="0"/>
                <w:sz w:val="24"/>
                <w:lang w:bidi="ar"/>
              </w:rPr>
              <w:t>PM</w:t>
            </w:r>
            <w:r>
              <w:rPr>
                <w:rFonts w:ascii="宋体" w:hAnsi="宋体" w:cs="宋体" w:hint="eastAsia"/>
                <w:kern w:val="0"/>
                <w:sz w:val="24"/>
                <w:vertAlign w:val="subscript"/>
                <w:lang w:bidi="ar"/>
              </w:rPr>
              <w:t>2.5</w:t>
            </w:r>
            <w:r>
              <w:rPr>
                <w:rFonts w:ascii="宋体" w:hAnsi="宋体" w:cs="宋体" w:hint="eastAsia"/>
                <w:kern w:val="0"/>
                <w:sz w:val="24"/>
                <w:lang w:bidi="ar"/>
              </w:rPr>
              <w:t>细颗粒物反演数据、臭氧及其前体物反演数据，分析大气污染物高值区分布特征及对应工业热源。空间分辨率最低为</w:t>
            </w:r>
            <w:r>
              <w:rPr>
                <w:rFonts w:ascii="宋体" w:hAnsi="宋体" w:cs="宋体" w:hint="eastAsia"/>
                <w:kern w:val="0"/>
                <w:sz w:val="24"/>
                <w:lang w:bidi="ar"/>
              </w:rPr>
              <w:t>375m</w:t>
            </w:r>
            <w:r>
              <w:rPr>
                <w:rFonts w:ascii="宋体" w:hAnsi="宋体" w:cs="宋体" w:hint="eastAsia"/>
                <w:kern w:val="0"/>
                <w:sz w:val="24"/>
                <w:lang w:bidi="ar"/>
              </w:rPr>
              <w:t>，时间分辨率为</w:t>
            </w:r>
            <w:r>
              <w:rPr>
                <w:rFonts w:ascii="宋体" w:hAnsi="宋体" w:cs="宋体" w:hint="eastAsia"/>
                <w:kern w:val="0"/>
                <w:sz w:val="24"/>
                <w:lang w:bidi="ar"/>
              </w:rPr>
              <w:t>1</w:t>
            </w:r>
            <w:r>
              <w:rPr>
                <w:rFonts w:ascii="宋体" w:hAnsi="宋体" w:cs="宋体" w:hint="eastAsia"/>
                <w:kern w:val="0"/>
                <w:sz w:val="24"/>
                <w:lang w:bidi="ar"/>
              </w:rPr>
              <w:t>天</w:t>
            </w:r>
            <w:r>
              <w:rPr>
                <w:rFonts w:ascii="宋体" w:hAnsi="宋体" w:cs="宋体" w:hint="eastAsia"/>
                <w:kern w:val="0"/>
                <w:sz w:val="24"/>
                <w:lang w:bidi="ar"/>
              </w:rPr>
              <w:t>-2</w:t>
            </w:r>
            <w:r>
              <w:rPr>
                <w:rFonts w:ascii="宋体" w:hAnsi="宋体" w:cs="宋体" w:hint="eastAsia"/>
                <w:kern w:val="0"/>
                <w:sz w:val="24"/>
                <w:lang w:bidi="ar"/>
              </w:rPr>
              <w:t>周，结合技术手段，以及业主方提供基础数据，最终以专题图形式呈现反演分析成果并提供排放企业名单，至少每</w:t>
            </w:r>
            <w:r>
              <w:rPr>
                <w:rFonts w:ascii="宋体" w:hAnsi="宋体" w:cs="宋体" w:hint="eastAsia"/>
                <w:kern w:val="0"/>
                <w:sz w:val="24"/>
                <w:lang w:bidi="ar"/>
              </w:rPr>
              <w:t>2</w:t>
            </w:r>
            <w:r>
              <w:rPr>
                <w:rFonts w:ascii="宋体" w:hAnsi="宋体" w:cs="宋体" w:hint="eastAsia"/>
                <w:kern w:val="0"/>
                <w:sz w:val="24"/>
                <w:lang w:bidi="ar"/>
              </w:rPr>
              <w:t>周一次，输出工业热源专题分析报告。分析报告应包含污染物重要因子浓度、排放重要时间段及热源企业名称。</w:t>
            </w:r>
          </w:p>
        </w:tc>
      </w:tr>
      <w:tr w:rsidR="00AA0558">
        <w:trPr>
          <w:trHeight w:val="90"/>
        </w:trPr>
        <w:tc>
          <w:tcPr>
            <w:tcW w:w="782" w:type="dxa"/>
            <w:shd w:val="clear" w:color="auto" w:fill="auto"/>
            <w:vAlign w:val="center"/>
          </w:tcPr>
          <w:p w:rsidR="00AA0558" w:rsidRDefault="00CF74AE">
            <w:pPr>
              <w:widowControl/>
              <w:spacing w:line="360" w:lineRule="auto"/>
              <w:jc w:val="center"/>
              <w:rPr>
                <w:rFonts w:ascii="宋体" w:hAnsi="宋体" w:cs="宋体"/>
                <w:kern w:val="0"/>
                <w:sz w:val="24"/>
              </w:rPr>
            </w:pPr>
            <w:r>
              <w:rPr>
                <w:rFonts w:ascii="宋体" w:hAnsi="宋体" w:cs="宋体" w:hint="eastAsia"/>
                <w:kern w:val="0"/>
                <w:sz w:val="24"/>
              </w:rPr>
              <w:t>3</w:t>
            </w:r>
          </w:p>
        </w:tc>
        <w:tc>
          <w:tcPr>
            <w:tcW w:w="1305" w:type="dxa"/>
            <w:shd w:val="clear" w:color="auto" w:fill="auto"/>
            <w:vAlign w:val="center"/>
          </w:tcPr>
          <w:p w:rsidR="00AA0558" w:rsidRDefault="00CF74AE">
            <w:pPr>
              <w:widowControl/>
              <w:spacing w:line="360" w:lineRule="auto"/>
              <w:jc w:val="left"/>
              <w:textAlignment w:val="center"/>
              <w:rPr>
                <w:rFonts w:ascii="宋体" w:hAnsi="宋体" w:cs="宋体"/>
                <w:kern w:val="0"/>
                <w:sz w:val="24"/>
                <w:lang w:bidi="ar"/>
              </w:rPr>
            </w:pPr>
            <w:r>
              <w:rPr>
                <w:rFonts w:ascii="宋体" w:hAnsi="宋体" w:cs="宋体" w:hint="eastAsia"/>
                <w:kern w:val="0"/>
                <w:sz w:val="24"/>
                <w:lang w:bidi="ar"/>
              </w:rPr>
              <w:t>火点遥感监测</w:t>
            </w:r>
          </w:p>
        </w:tc>
        <w:tc>
          <w:tcPr>
            <w:tcW w:w="6432" w:type="dxa"/>
            <w:shd w:val="clear" w:color="auto" w:fill="FFFFFF"/>
            <w:vAlign w:val="center"/>
          </w:tcPr>
          <w:p w:rsidR="00AA0558" w:rsidRDefault="00CF74AE">
            <w:pPr>
              <w:widowControl/>
              <w:spacing w:line="360" w:lineRule="auto"/>
              <w:jc w:val="left"/>
              <w:textAlignment w:val="center"/>
              <w:rPr>
                <w:rFonts w:ascii="宋体" w:hAnsi="宋体" w:cs="宋体"/>
                <w:kern w:val="0"/>
                <w:sz w:val="24"/>
                <w:lang w:bidi="ar"/>
              </w:rPr>
            </w:pPr>
            <w:r>
              <w:rPr>
                <w:rFonts w:ascii="宋体" w:hAnsi="宋体" w:cs="宋体" w:hint="eastAsia"/>
                <w:kern w:val="0"/>
                <w:sz w:val="24"/>
                <w:lang w:bidi="ar"/>
              </w:rPr>
              <w:t>基于多源遥感数据，反演杭州地区全域的火点分布情况，空间分辨率</w:t>
            </w:r>
            <w:r>
              <w:rPr>
                <w:rFonts w:ascii="宋体" w:hAnsi="宋体" w:cs="宋体" w:hint="eastAsia"/>
                <w:kern w:val="0"/>
                <w:sz w:val="24"/>
                <w:lang w:bidi="ar"/>
              </w:rPr>
              <w:t>375m-2km</w:t>
            </w:r>
            <w:r>
              <w:rPr>
                <w:rFonts w:ascii="宋体" w:hAnsi="宋体" w:cs="宋体" w:hint="eastAsia"/>
                <w:kern w:val="0"/>
                <w:sz w:val="24"/>
                <w:lang w:bidi="ar"/>
              </w:rPr>
              <w:t>，在气象条件良好的情况下实现每日</w:t>
            </w:r>
            <w:r>
              <w:rPr>
                <w:rFonts w:ascii="宋体" w:hAnsi="宋体" w:cs="宋体" w:hint="eastAsia"/>
                <w:kern w:val="0"/>
                <w:sz w:val="24"/>
                <w:lang w:bidi="ar"/>
              </w:rPr>
              <w:t>1</w:t>
            </w:r>
            <w:r>
              <w:rPr>
                <w:rFonts w:ascii="宋体" w:hAnsi="宋体" w:cs="宋体" w:hint="eastAsia"/>
                <w:kern w:val="0"/>
                <w:sz w:val="24"/>
                <w:lang w:bidi="ar"/>
              </w:rPr>
              <w:t>次火点监测结果，以专题图形式呈现反演成果，每周</w:t>
            </w:r>
            <w:r>
              <w:rPr>
                <w:rFonts w:ascii="宋体" w:hAnsi="宋体" w:cs="宋体" w:hint="eastAsia"/>
                <w:kern w:val="0"/>
                <w:sz w:val="24"/>
                <w:lang w:bidi="ar"/>
              </w:rPr>
              <w:t>1</w:t>
            </w:r>
            <w:r>
              <w:rPr>
                <w:rFonts w:ascii="宋体" w:hAnsi="宋体" w:cs="宋体" w:hint="eastAsia"/>
                <w:kern w:val="0"/>
                <w:sz w:val="24"/>
                <w:lang w:bidi="ar"/>
              </w:rPr>
              <w:t>次对生成的遥感反演数据进行分析评估，输出专题分析报告。</w:t>
            </w:r>
          </w:p>
        </w:tc>
      </w:tr>
      <w:tr w:rsidR="00AA0558">
        <w:trPr>
          <w:trHeight w:val="564"/>
        </w:trPr>
        <w:tc>
          <w:tcPr>
            <w:tcW w:w="782" w:type="dxa"/>
            <w:shd w:val="clear" w:color="auto" w:fill="auto"/>
            <w:vAlign w:val="center"/>
          </w:tcPr>
          <w:p w:rsidR="00AA0558" w:rsidRDefault="00CF74AE">
            <w:pPr>
              <w:widowControl/>
              <w:spacing w:line="360" w:lineRule="auto"/>
              <w:jc w:val="center"/>
              <w:rPr>
                <w:rFonts w:ascii="宋体" w:hAnsi="宋体" w:cs="宋体"/>
                <w:kern w:val="0"/>
                <w:sz w:val="24"/>
              </w:rPr>
            </w:pPr>
            <w:r>
              <w:rPr>
                <w:rFonts w:ascii="宋体" w:hAnsi="宋体" w:cs="宋体" w:hint="eastAsia"/>
                <w:kern w:val="0"/>
                <w:sz w:val="24"/>
              </w:rPr>
              <w:t>4</w:t>
            </w:r>
          </w:p>
        </w:tc>
        <w:tc>
          <w:tcPr>
            <w:tcW w:w="1305" w:type="dxa"/>
            <w:shd w:val="clear" w:color="auto" w:fill="auto"/>
            <w:vAlign w:val="center"/>
          </w:tcPr>
          <w:p w:rsidR="00AA0558" w:rsidRDefault="00CF74AE">
            <w:pPr>
              <w:widowControl/>
              <w:spacing w:line="360" w:lineRule="auto"/>
              <w:jc w:val="left"/>
              <w:textAlignment w:val="center"/>
              <w:rPr>
                <w:rFonts w:ascii="宋体" w:hAnsi="宋体" w:cs="宋体"/>
                <w:kern w:val="0"/>
                <w:sz w:val="24"/>
              </w:rPr>
            </w:pPr>
            <w:r>
              <w:rPr>
                <w:rFonts w:ascii="宋体" w:hAnsi="宋体" w:cs="宋体" w:hint="eastAsia"/>
                <w:kern w:val="0"/>
                <w:sz w:val="24"/>
                <w:lang w:bidi="ar"/>
              </w:rPr>
              <w:t>裸露地遥感监测</w:t>
            </w:r>
          </w:p>
        </w:tc>
        <w:tc>
          <w:tcPr>
            <w:tcW w:w="6432" w:type="dxa"/>
            <w:shd w:val="clear" w:color="auto" w:fill="FFFFFF"/>
            <w:vAlign w:val="center"/>
          </w:tcPr>
          <w:p w:rsidR="00AA0558" w:rsidRDefault="00CF74AE">
            <w:pPr>
              <w:widowControl/>
              <w:spacing w:line="360" w:lineRule="auto"/>
              <w:jc w:val="left"/>
              <w:textAlignment w:val="center"/>
              <w:rPr>
                <w:rFonts w:ascii="宋体" w:hAnsi="宋体" w:cs="宋体"/>
                <w:kern w:val="0"/>
                <w:sz w:val="24"/>
              </w:rPr>
            </w:pPr>
            <w:r>
              <w:rPr>
                <w:rFonts w:ascii="宋体" w:hAnsi="宋体" w:cs="宋体" w:hint="eastAsia"/>
                <w:kern w:val="0"/>
                <w:sz w:val="24"/>
                <w:lang w:bidi="ar"/>
              </w:rPr>
              <w:t>基于自然资源局亚米级遥感影像数据以及结合</w:t>
            </w:r>
            <w:r>
              <w:rPr>
                <w:rFonts w:ascii="宋体" w:hAnsi="宋体" w:cs="宋体" w:hint="eastAsia"/>
                <w:kern w:val="0"/>
                <w:sz w:val="24"/>
                <w:lang w:bidi="ar"/>
              </w:rPr>
              <w:t>10</w:t>
            </w:r>
            <w:r>
              <w:rPr>
                <w:rFonts w:ascii="宋体" w:hAnsi="宋体" w:cs="宋体" w:hint="eastAsia"/>
                <w:kern w:val="0"/>
                <w:sz w:val="24"/>
                <w:lang w:bidi="ar"/>
              </w:rPr>
              <w:t>米</w:t>
            </w:r>
            <w:r>
              <w:rPr>
                <w:rFonts w:ascii="宋体" w:hAnsi="宋体" w:cs="宋体" w:hint="eastAsia"/>
                <w:kern w:val="0"/>
                <w:sz w:val="24"/>
                <w:lang w:bidi="ar"/>
              </w:rPr>
              <w:t>-16</w:t>
            </w:r>
            <w:r>
              <w:rPr>
                <w:rFonts w:ascii="宋体" w:hAnsi="宋体" w:cs="宋体" w:hint="eastAsia"/>
                <w:kern w:val="0"/>
                <w:sz w:val="24"/>
                <w:lang w:bidi="ar"/>
              </w:rPr>
              <w:t>米分辨率遥感影像数据，实现杭州市每月一次的裸露地表解译，以及对裸露地表苫盖情况分析，并对生成的遥感反演数据进</w:t>
            </w:r>
            <w:r>
              <w:rPr>
                <w:rFonts w:ascii="宋体" w:hAnsi="宋体" w:cs="宋体" w:hint="eastAsia"/>
                <w:kern w:val="0"/>
                <w:sz w:val="24"/>
                <w:lang w:bidi="ar"/>
              </w:rPr>
              <w:lastRenderedPageBreak/>
              <w:t>行分析评估，输出专题图。</w:t>
            </w:r>
          </w:p>
        </w:tc>
      </w:tr>
      <w:tr w:rsidR="00AA0558">
        <w:trPr>
          <w:trHeight w:val="96"/>
        </w:trPr>
        <w:tc>
          <w:tcPr>
            <w:tcW w:w="782" w:type="dxa"/>
            <w:shd w:val="clear" w:color="auto" w:fill="auto"/>
            <w:vAlign w:val="center"/>
          </w:tcPr>
          <w:p w:rsidR="00AA0558" w:rsidRDefault="00CF74AE">
            <w:pPr>
              <w:widowControl/>
              <w:spacing w:line="360" w:lineRule="auto"/>
              <w:jc w:val="center"/>
              <w:rPr>
                <w:rFonts w:ascii="宋体" w:hAnsi="宋体" w:cs="宋体"/>
                <w:kern w:val="0"/>
                <w:sz w:val="24"/>
              </w:rPr>
            </w:pPr>
            <w:r>
              <w:rPr>
                <w:rFonts w:ascii="宋体" w:hAnsi="宋体" w:cs="宋体" w:hint="eastAsia"/>
                <w:kern w:val="0"/>
                <w:sz w:val="24"/>
              </w:rPr>
              <w:lastRenderedPageBreak/>
              <w:t>5</w:t>
            </w:r>
          </w:p>
        </w:tc>
        <w:tc>
          <w:tcPr>
            <w:tcW w:w="1305" w:type="dxa"/>
            <w:shd w:val="clear" w:color="auto" w:fill="auto"/>
            <w:vAlign w:val="center"/>
          </w:tcPr>
          <w:p w:rsidR="00AA0558" w:rsidRDefault="00CF74AE">
            <w:pPr>
              <w:widowControl/>
              <w:spacing w:line="360" w:lineRule="auto"/>
              <w:jc w:val="left"/>
              <w:textAlignment w:val="center"/>
              <w:rPr>
                <w:rFonts w:ascii="宋体" w:hAnsi="宋体" w:cs="宋体"/>
                <w:kern w:val="0"/>
                <w:sz w:val="24"/>
              </w:rPr>
            </w:pPr>
            <w:r>
              <w:rPr>
                <w:rFonts w:ascii="宋体" w:hAnsi="宋体" w:cs="宋体" w:hint="eastAsia"/>
                <w:kern w:val="0"/>
                <w:sz w:val="24"/>
                <w:lang w:bidi="ar"/>
              </w:rPr>
              <w:t>黑臭水体遥感监测</w:t>
            </w:r>
          </w:p>
        </w:tc>
        <w:tc>
          <w:tcPr>
            <w:tcW w:w="6432" w:type="dxa"/>
            <w:shd w:val="clear" w:color="auto" w:fill="FFFFFF"/>
            <w:vAlign w:val="center"/>
          </w:tcPr>
          <w:p w:rsidR="00AA0558" w:rsidRDefault="00CF74AE">
            <w:pPr>
              <w:widowControl/>
              <w:spacing w:line="360" w:lineRule="auto"/>
              <w:jc w:val="left"/>
              <w:textAlignment w:val="center"/>
              <w:rPr>
                <w:rFonts w:ascii="宋体" w:hAnsi="宋体" w:cs="宋体"/>
                <w:kern w:val="0"/>
                <w:sz w:val="24"/>
              </w:rPr>
            </w:pPr>
            <w:r>
              <w:rPr>
                <w:rFonts w:ascii="宋体" w:hAnsi="宋体" w:cs="宋体" w:hint="eastAsia"/>
                <w:kern w:val="0"/>
                <w:sz w:val="24"/>
                <w:lang w:bidi="ar"/>
              </w:rPr>
              <w:t>基于历史黑臭水体空间分布数据，应用自然资源局亚米级遥感影像数据，获取杭州市建成区黑臭水体空间分布情况，比对历史黑臭水体空间分布，按季度生成专题图并开展现场核实确认，掌握相关水体是否存在黑臭情况，输出专题分析报告。</w:t>
            </w:r>
          </w:p>
        </w:tc>
      </w:tr>
      <w:tr w:rsidR="00AA0558">
        <w:trPr>
          <w:trHeight w:val="564"/>
        </w:trPr>
        <w:tc>
          <w:tcPr>
            <w:tcW w:w="782" w:type="dxa"/>
            <w:shd w:val="clear" w:color="auto" w:fill="auto"/>
            <w:vAlign w:val="center"/>
          </w:tcPr>
          <w:p w:rsidR="00AA0558" w:rsidRDefault="00CF74AE">
            <w:pPr>
              <w:widowControl/>
              <w:spacing w:line="360" w:lineRule="auto"/>
              <w:jc w:val="center"/>
              <w:rPr>
                <w:rFonts w:ascii="宋体" w:hAnsi="宋体" w:cs="宋体"/>
                <w:kern w:val="0"/>
                <w:sz w:val="24"/>
              </w:rPr>
            </w:pPr>
            <w:r>
              <w:rPr>
                <w:rFonts w:ascii="宋体" w:hAnsi="宋体" w:cs="宋体" w:hint="eastAsia"/>
                <w:kern w:val="0"/>
                <w:sz w:val="24"/>
              </w:rPr>
              <w:t>6</w:t>
            </w:r>
          </w:p>
        </w:tc>
        <w:tc>
          <w:tcPr>
            <w:tcW w:w="1305" w:type="dxa"/>
            <w:shd w:val="clear" w:color="auto" w:fill="auto"/>
            <w:vAlign w:val="center"/>
          </w:tcPr>
          <w:p w:rsidR="00AA0558" w:rsidRDefault="00CF74AE">
            <w:pPr>
              <w:widowControl/>
              <w:spacing w:line="360" w:lineRule="auto"/>
              <w:jc w:val="left"/>
              <w:textAlignment w:val="center"/>
              <w:rPr>
                <w:rFonts w:ascii="宋体" w:hAnsi="宋体" w:cs="宋体"/>
                <w:kern w:val="0"/>
                <w:sz w:val="24"/>
                <w:lang w:bidi="ar"/>
              </w:rPr>
            </w:pPr>
            <w:r>
              <w:rPr>
                <w:rFonts w:ascii="宋体" w:hAnsi="宋体" w:cs="宋体" w:hint="eastAsia"/>
                <w:kern w:val="0"/>
                <w:sz w:val="24"/>
                <w:lang w:bidi="ar"/>
              </w:rPr>
              <w:t>蓝藻遥感监测</w:t>
            </w:r>
          </w:p>
        </w:tc>
        <w:tc>
          <w:tcPr>
            <w:tcW w:w="6432" w:type="dxa"/>
            <w:shd w:val="clear" w:color="auto" w:fill="FFFFFF"/>
            <w:vAlign w:val="center"/>
          </w:tcPr>
          <w:p w:rsidR="00AA0558" w:rsidRDefault="00CF74AE">
            <w:pPr>
              <w:widowControl/>
              <w:spacing w:line="360" w:lineRule="auto"/>
              <w:jc w:val="left"/>
              <w:textAlignment w:val="center"/>
              <w:rPr>
                <w:rFonts w:ascii="宋体" w:hAnsi="宋体" w:cs="宋体"/>
                <w:kern w:val="0"/>
                <w:sz w:val="24"/>
                <w:lang w:bidi="ar"/>
              </w:rPr>
            </w:pPr>
            <w:r>
              <w:rPr>
                <w:rFonts w:ascii="宋体" w:hAnsi="宋体" w:cs="宋体" w:hint="eastAsia"/>
                <w:kern w:val="0"/>
                <w:sz w:val="24"/>
                <w:lang w:bidi="ar"/>
              </w:rPr>
              <w:t>基于多源遥感数据，空间分辨率为</w:t>
            </w:r>
            <w:r>
              <w:rPr>
                <w:rFonts w:ascii="宋体" w:hAnsi="宋体" w:cs="宋体" w:hint="eastAsia"/>
                <w:kern w:val="0"/>
                <w:sz w:val="24"/>
                <w:lang w:bidi="ar"/>
              </w:rPr>
              <w:t>10</w:t>
            </w:r>
            <w:r>
              <w:rPr>
                <w:rFonts w:ascii="宋体" w:hAnsi="宋体" w:cs="宋体" w:hint="eastAsia"/>
                <w:kern w:val="0"/>
                <w:sz w:val="24"/>
                <w:lang w:bidi="ar"/>
              </w:rPr>
              <w:t>米</w:t>
            </w:r>
            <w:r>
              <w:rPr>
                <w:rFonts w:ascii="宋体" w:hAnsi="宋体" w:cs="宋体" w:hint="eastAsia"/>
                <w:kern w:val="0"/>
                <w:sz w:val="24"/>
                <w:lang w:bidi="ar"/>
              </w:rPr>
              <w:t>-750</w:t>
            </w:r>
            <w:r>
              <w:rPr>
                <w:rFonts w:ascii="宋体" w:hAnsi="宋体" w:cs="宋体" w:hint="eastAsia"/>
                <w:kern w:val="0"/>
                <w:sz w:val="24"/>
                <w:lang w:bidi="ar"/>
              </w:rPr>
              <w:t>米，反演杭州市千岛湖、钱塘江干流蓝藻发生情况，分析获取蓝藻发生区域以及面积等。蓝藻监测时段为</w:t>
            </w:r>
            <w:r>
              <w:rPr>
                <w:rFonts w:ascii="宋体" w:hAnsi="宋体" w:cs="宋体" w:hint="eastAsia"/>
                <w:kern w:val="0"/>
                <w:sz w:val="24"/>
                <w:lang w:bidi="ar"/>
              </w:rPr>
              <w:t>4</w:t>
            </w:r>
            <w:r>
              <w:rPr>
                <w:rFonts w:ascii="宋体" w:hAnsi="宋体" w:cs="宋体" w:hint="eastAsia"/>
                <w:kern w:val="0"/>
                <w:sz w:val="24"/>
                <w:lang w:bidi="ar"/>
              </w:rPr>
              <w:t>月</w:t>
            </w:r>
            <w:r>
              <w:rPr>
                <w:rFonts w:ascii="宋体" w:hAnsi="宋体" w:cs="宋体" w:hint="eastAsia"/>
                <w:kern w:val="0"/>
                <w:sz w:val="24"/>
                <w:lang w:bidi="ar"/>
              </w:rPr>
              <w:t>-10</w:t>
            </w:r>
            <w:r>
              <w:rPr>
                <w:rFonts w:ascii="宋体" w:hAnsi="宋体" w:cs="宋体" w:hint="eastAsia"/>
                <w:kern w:val="0"/>
                <w:sz w:val="24"/>
                <w:lang w:bidi="ar"/>
              </w:rPr>
              <w:t>月，每月开展一次蓝藻监测活动，输出监测专题图及分析报告并开展现场核实确认。蓝藻爆发高峰期，根据实际情况，增加监测频次。</w:t>
            </w:r>
          </w:p>
        </w:tc>
      </w:tr>
      <w:tr w:rsidR="00AA0558">
        <w:trPr>
          <w:trHeight w:val="564"/>
        </w:trPr>
        <w:tc>
          <w:tcPr>
            <w:tcW w:w="782" w:type="dxa"/>
            <w:shd w:val="clear" w:color="auto" w:fill="auto"/>
            <w:vAlign w:val="center"/>
          </w:tcPr>
          <w:p w:rsidR="00AA0558" w:rsidRDefault="00CF74AE">
            <w:pPr>
              <w:widowControl/>
              <w:spacing w:line="360" w:lineRule="auto"/>
              <w:jc w:val="center"/>
              <w:rPr>
                <w:rFonts w:ascii="宋体" w:hAnsi="宋体" w:cs="宋体"/>
                <w:kern w:val="0"/>
                <w:sz w:val="24"/>
              </w:rPr>
            </w:pPr>
            <w:r>
              <w:rPr>
                <w:rFonts w:ascii="宋体" w:hAnsi="宋体" w:cs="宋体" w:hint="eastAsia"/>
                <w:kern w:val="0"/>
                <w:sz w:val="24"/>
              </w:rPr>
              <w:t>7</w:t>
            </w:r>
          </w:p>
        </w:tc>
        <w:tc>
          <w:tcPr>
            <w:tcW w:w="1305" w:type="dxa"/>
            <w:shd w:val="clear" w:color="auto" w:fill="auto"/>
            <w:vAlign w:val="center"/>
          </w:tcPr>
          <w:p w:rsidR="00AA0558" w:rsidRDefault="00CF74AE">
            <w:pPr>
              <w:widowControl/>
              <w:spacing w:line="360" w:lineRule="auto"/>
              <w:jc w:val="left"/>
              <w:textAlignment w:val="center"/>
              <w:rPr>
                <w:rFonts w:ascii="宋体" w:hAnsi="宋体" w:cs="宋体"/>
                <w:kern w:val="0"/>
                <w:sz w:val="24"/>
                <w:lang w:bidi="ar"/>
              </w:rPr>
            </w:pPr>
            <w:r>
              <w:rPr>
                <w:rFonts w:ascii="宋体" w:hAnsi="宋体" w:cs="宋体" w:hint="eastAsia"/>
                <w:kern w:val="0"/>
                <w:sz w:val="24"/>
                <w:lang w:bidi="ar"/>
              </w:rPr>
              <w:t>杭州市卫星遥感数据解译</w:t>
            </w:r>
          </w:p>
        </w:tc>
        <w:tc>
          <w:tcPr>
            <w:tcW w:w="6432" w:type="dxa"/>
            <w:shd w:val="clear" w:color="auto" w:fill="FFFFFF"/>
            <w:vAlign w:val="center"/>
          </w:tcPr>
          <w:p w:rsidR="00AA0558" w:rsidRDefault="00CF74AE">
            <w:pPr>
              <w:widowControl/>
              <w:spacing w:line="360" w:lineRule="auto"/>
              <w:jc w:val="left"/>
              <w:textAlignment w:val="center"/>
              <w:rPr>
                <w:rFonts w:ascii="宋体" w:hAnsi="宋体" w:cs="宋体"/>
                <w:kern w:val="0"/>
                <w:sz w:val="24"/>
                <w:lang w:bidi="ar"/>
              </w:rPr>
            </w:pPr>
            <w:r>
              <w:rPr>
                <w:rFonts w:ascii="宋体" w:hAnsi="宋体" w:cs="宋体" w:hint="eastAsia"/>
                <w:kern w:val="0"/>
                <w:sz w:val="24"/>
                <w:lang w:bidi="ar"/>
              </w:rPr>
              <w:t>按照《</w:t>
            </w:r>
            <w:r>
              <w:rPr>
                <w:rFonts w:ascii="宋体" w:hAnsi="宋体" w:cs="宋体" w:hint="eastAsia"/>
                <w:kern w:val="0"/>
                <w:sz w:val="24"/>
                <w:lang w:bidi="ar"/>
              </w:rPr>
              <w:t>2023</w:t>
            </w:r>
            <w:r>
              <w:rPr>
                <w:rFonts w:ascii="宋体" w:hAnsi="宋体" w:cs="宋体" w:hint="eastAsia"/>
                <w:kern w:val="0"/>
                <w:sz w:val="24"/>
                <w:lang w:bidi="ar"/>
              </w:rPr>
              <w:t>年全国生态质量监测技术方案》（总站生字〔</w:t>
            </w:r>
            <w:r>
              <w:rPr>
                <w:rFonts w:ascii="宋体" w:hAnsi="宋体" w:cs="宋体" w:hint="eastAsia"/>
                <w:kern w:val="0"/>
                <w:sz w:val="24"/>
                <w:lang w:bidi="ar"/>
              </w:rPr>
              <w:t>2023</w:t>
            </w:r>
            <w:r>
              <w:rPr>
                <w:rFonts w:ascii="宋体" w:hAnsi="宋体" w:cs="宋体" w:hint="eastAsia"/>
                <w:kern w:val="0"/>
                <w:sz w:val="24"/>
                <w:lang w:bidi="ar"/>
              </w:rPr>
              <w:t>〕</w:t>
            </w:r>
            <w:r>
              <w:rPr>
                <w:rFonts w:ascii="宋体" w:hAnsi="宋体" w:cs="宋体" w:hint="eastAsia"/>
                <w:kern w:val="0"/>
                <w:sz w:val="24"/>
                <w:lang w:bidi="ar"/>
              </w:rPr>
              <w:t>93</w:t>
            </w:r>
            <w:r>
              <w:rPr>
                <w:rFonts w:ascii="宋体" w:hAnsi="宋体" w:cs="宋体" w:hint="eastAsia"/>
                <w:kern w:val="0"/>
                <w:sz w:val="24"/>
                <w:lang w:bidi="ar"/>
              </w:rPr>
              <w:t>号）要求和相关操作手册，基于卫星影像数据和前一年度解译图层，根据省监测中心当年下发的具体任务，开展杭州市卫星遥感数据的动态解译及其质量检查、影像数据质量检查。</w:t>
            </w:r>
          </w:p>
          <w:p w:rsidR="00AA0558" w:rsidRDefault="00CF74AE">
            <w:pPr>
              <w:widowControl/>
              <w:spacing w:line="360" w:lineRule="auto"/>
              <w:jc w:val="left"/>
              <w:textAlignment w:val="center"/>
              <w:rPr>
                <w:rFonts w:ascii="宋体" w:hAnsi="宋体" w:cs="宋体"/>
                <w:kern w:val="0"/>
                <w:sz w:val="24"/>
                <w:lang w:bidi="ar"/>
              </w:rPr>
            </w:pPr>
            <w:r>
              <w:rPr>
                <w:rFonts w:ascii="宋体" w:hAnsi="宋体" w:cs="宋体" w:hint="eastAsia"/>
                <w:kern w:val="0"/>
                <w:sz w:val="24"/>
                <w:lang w:bidi="ar"/>
              </w:rPr>
              <w:t>其中动态解译要求在省监测中心下发任务后的</w:t>
            </w:r>
            <w:r>
              <w:rPr>
                <w:rFonts w:ascii="宋体" w:hAnsi="宋体" w:cs="宋体" w:hint="eastAsia"/>
                <w:kern w:val="0"/>
                <w:sz w:val="24"/>
                <w:lang w:bidi="ar"/>
              </w:rPr>
              <w:t>2</w:t>
            </w:r>
            <w:r>
              <w:rPr>
                <w:rFonts w:ascii="宋体" w:hAnsi="宋体" w:cs="宋体" w:hint="eastAsia"/>
                <w:kern w:val="0"/>
                <w:sz w:val="24"/>
                <w:lang w:bidi="ar"/>
              </w:rPr>
              <w:t>个月内完成，动态解译图层数据质量检查在下发任务后的</w:t>
            </w:r>
            <w:r>
              <w:rPr>
                <w:rFonts w:ascii="宋体" w:hAnsi="宋体" w:cs="宋体" w:hint="eastAsia"/>
                <w:kern w:val="0"/>
                <w:sz w:val="24"/>
                <w:lang w:bidi="ar"/>
              </w:rPr>
              <w:t>1</w:t>
            </w:r>
            <w:r>
              <w:rPr>
                <w:rFonts w:ascii="宋体" w:hAnsi="宋体" w:cs="宋体" w:hint="eastAsia"/>
                <w:kern w:val="0"/>
                <w:sz w:val="24"/>
                <w:lang w:bidi="ar"/>
              </w:rPr>
              <w:t>周内完成，影响数据质量检查在下发任务后的</w:t>
            </w:r>
            <w:r>
              <w:rPr>
                <w:rFonts w:ascii="宋体" w:hAnsi="宋体" w:cs="宋体" w:hint="eastAsia"/>
                <w:kern w:val="0"/>
                <w:sz w:val="24"/>
                <w:lang w:bidi="ar"/>
              </w:rPr>
              <w:t>5</w:t>
            </w:r>
            <w:r>
              <w:rPr>
                <w:rFonts w:ascii="宋体" w:hAnsi="宋体" w:cs="宋体" w:hint="eastAsia"/>
                <w:kern w:val="0"/>
                <w:sz w:val="24"/>
                <w:lang w:bidi="ar"/>
              </w:rPr>
              <w:t>天内完成。服务时间为</w:t>
            </w:r>
            <w:r>
              <w:rPr>
                <w:rFonts w:ascii="宋体" w:hAnsi="宋体" w:cs="宋体" w:hint="eastAsia"/>
                <w:kern w:val="0"/>
                <w:sz w:val="24"/>
                <w:lang w:bidi="ar"/>
              </w:rPr>
              <w:t>2024</w:t>
            </w:r>
            <w:r>
              <w:rPr>
                <w:rFonts w:ascii="宋体" w:hAnsi="宋体" w:cs="宋体" w:hint="eastAsia"/>
                <w:kern w:val="0"/>
                <w:sz w:val="24"/>
                <w:lang w:bidi="ar"/>
              </w:rPr>
              <w:t>年</w:t>
            </w:r>
            <w:r>
              <w:rPr>
                <w:rFonts w:ascii="宋体" w:hAnsi="宋体" w:cs="宋体" w:hint="eastAsia"/>
                <w:kern w:val="0"/>
                <w:sz w:val="24"/>
                <w:lang w:bidi="ar"/>
              </w:rPr>
              <w:t>1-12</w:t>
            </w:r>
            <w:r>
              <w:rPr>
                <w:rFonts w:ascii="宋体" w:hAnsi="宋体" w:cs="宋体" w:hint="eastAsia"/>
                <w:kern w:val="0"/>
                <w:sz w:val="24"/>
                <w:lang w:bidi="ar"/>
              </w:rPr>
              <w:t>月，具体以省监测中心下发任务时间为准。</w:t>
            </w:r>
          </w:p>
        </w:tc>
      </w:tr>
    </w:tbl>
    <w:p w:rsidR="00AA0558" w:rsidRDefault="00CF74AE">
      <w:pPr>
        <w:pStyle w:val="1f7"/>
        <w:spacing w:line="360" w:lineRule="auto"/>
        <w:ind w:firstLineChars="200" w:firstLine="482"/>
        <w:rPr>
          <w:rFonts w:ascii="宋体" w:hAnsi="宋体" w:cs="宋体"/>
          <w:b/>
        </w:rPr>
      </w:pPr>
      <w:r>
        <w:rPr>
          <w:rFonts w:ascii="宋体" w:hAnsi="宋体" w:cs="宋体" w:hint="eastAsia"/>
          <w:b/>
        </w:rPr>
        <w:t>2</w:t>
      </w:r>
      <w:r>
        <w:rPr>
          <w:rFonts w:ascii="宋体" w:hAnsi="宋体" w:cs="宋体" w:hint="eastAsia"/>
          <w:b/>
        </w:rPr>
        <w:t>、遥感监测及反演服务支撑</w:t>
      </w:r>
    </w:p>
    <w:p w:rsidR="00AA0558" w:rsidRDefault="00CF74AE">
      <w:pPr>
        <w:pStyle w:val="1f7"/>
        <w:spacing w:line="360" w:lineRule="auto"/>
        <w:ind w:firstLineChars="200" w:firstLine="482"/>
        <w:rPr>
          <w:rFonts w:ascii="宋体" w:hAnsi="宋体" w:cs="宋体"/>
          <w:b/>
        </w:rPr>
      </w:pPr>
      <w:r>
        <w:rPr>
          <w:rFonts w:ascii="宋体" w:hAnsi="宋体" w:cs="宋体" w:hint="eastAsia"/>
          <w:b/>
        </w:rPr>
        <w:t>（</w:t>
      </w:r>
      <w:r>
        <w:rPr>
          <w:rFonts w:ascii="宋体" w:hAnsi="宋体" w:cs="宋体" w:hint="eastAsia"/>
          <w:b/>
        </w:rPr>
        <w:t>1</w:t>
      </w:r>
      <w:r>
        <w:rPr>
          <w:rFonts w:ascii="宋体" w:hAnsi="宋体" w:cs="宋体" w:hint="eastAsia"/>
          <w:b/>
        </w:rPr>
        <w:t>）应具备多源数据融合、智能遥感反演能力</w:t>
      </w:r>
    </w:p>
    <w:p w:rsidR="00AA0558" w:rsidRDefault="00CF74AE">
      <w:pPr>
        <w:pStyle w:val="1f7"/>
        <w:spacing w:line="360" w:lineRule="auto"/>
        <w:ind w:firstLineChars="200" w:firstLine="480"/>
        <w:rPr>
          <w:rFonts w:ascii="宋体" w:hAnsi="宋体" w:cs="宋体"/>
        </w:rPr>
      </w:pPr>
      <w:r>
        <w:rPr>
          <w:rFonts w:ascii="宋体" w:hAnsi="宋体" w:cs="宋体" w:hint="eastAsia"/>
        </w:rPr>
        <w:t>多源数据融合应能够实现对各类环境要素数据，进行同化融合处理，具备多源数据的自分类及组织关联能力，对时间序列数据与空间数据的融合和同化具备自我训练校准能力。</w:t>
      </w:r>
    </w:p>
    <w:p w:rsidR="00AA0558" w:rsidRDefault="00CF74AE">
      <w:pPr>
        <w:pStyle w:val="1f7"/>
        <w:spacing w:line="360" w:lineRule="auto"/>
        <w:ind w:firstLineChars="200" w:firstLine="480"/>
        <w:rPr>
          <w:rFonts w:ascii="宋体" w:hAnsi="宋体" w:cs="宋体"/>
        </w:rPr>
      </w:pPr>
      <w:r>
        <w:rPr>
          <w:rFonts w:ascii="宋体" w:hAnsi="宋体" w:cs="宋体" w:hint="eastAsia"/>
        </w:rPr>
        <w:t>智能遥感反演能够使用多种来源的卫星数据通过构建机器学习模型将不同空间和时间分辨率的卫星统一到相同的尺度，同时结合地面监测、数值模拟、气象再分析、排放源等多种数据源，实现杭州市高精度、高分辨率、高空间覆盖的颗粒物浓度估算与反演。</w:t>
      </w:r>
    </w:p>
    <w:p w:rsidR="00AA0558" w:rsidRDefault="00CF74AE">
      <w:pPr>
        <w:pStyle w:val="1f7"/>
        <w:spacing w:line="360" w:lineRule="auto"/>
        <w:ind w:firstLineChars="200" w:firstLine="482"/>
        <w:rPr>
          <w:rFonts w:ascii="宋体" w:hAnsi="宋体" w:cs="宋体"/>
          <w:b/>
        </w:rPr>
      </w:pPr>
      <w:r>
        <w:rPr>
          <w:rFonts w:ascii="宋体" w:hAnsi="宋体" w:cs="宋体" w:hint="eastAsia"/>
          <w:b/>
        </w:rPr>
        <w:t>（</w:t>
      </w:r>
      <w:r>
        <w:rPr>
          <w:rFonts w:ascii="宋体" w:hAnsi="宋体" w:cs="宋体" w:hint="eastAsia"/>
          <w:b/>
        </w:rPr>
        <w:t>2</w:t>
      </w:r>
      <w:r>
        <w:rPr>
          <w:rFonts w:ascii="宋体" w:hAnsi="宋体" w:cs="宋体" w:hint="eastAsia"/>
          <w:b/>
        </w:rPr>
        <w:t>）热点网格划分编码能力</w:t>
      </w:r>
    </w:p>
    <w:p w:rsidR="00AA0558" w:rsidRDefault="00CF74AE">
      <w:pPr>
        <w:spacing w:line="360" w:lineRule="auto"/>
        <w:ind w:firstLineChars="200" w:firstLine="480"/>
        <w:rPr>
          <w:rFonts w:ascii="宋体" w:hAnsi="宋体" w:cs="宋体"/>
          <w:sz w:val="24"/>
        </w:rPr>
      </w:pPr>
      <w:r>
        <w:rPr>
          <w:rFonts w:ascii="宋体" w:hAnsi="宋体" w:cs="宋体" w:hint="eastAsia"/>
          <w:sz w:val="24"/>
        </w:rPr>
        <w:lastRenderedPageBreak/>
        <w:t>应能够基于卫星遥感监测数据，近地面监测数据，气象数据、社会经济数据和地形因素，具备机器学习能力，进行数据融合和挖掘，对杭州市行政区域进行</w:t>
      </w:r>
      <w:r>
        <w:rPr>
          <w:rFonts w:ascii="宋体" w:hAnsi="宋体" w:cs="宋体" w:hint="eastAsia"/>
          <w:sz w:val="24"/>
        </w:rPr>
        <w:t>1km</w:t>
      </w:r>
      <w:r>
        <w:rPr>
          <w:rFonts w:ascii="宋体" w:hAnsi="宋体" w:cs="宋体" w:hint="eastAsia"/>
          <w:sz w:val="24"/>
        </w:rPr>
        <w:t>×</w:t>
      </w:r>
      <w:r>
        <w:rPr>
          <w:rFonts w:ascii="宋体" w:hAnsi="宋体" w:cs="宋体" w:hint="eastAsia"/>
          <w:sz w:val="24"/>
        </w:rPr>
        <w:t>1km</w:t>
      </w:r>
      <w:r>
        <w:rPr>
          <w:rFonts w:ascii="宋体" w:hAnsi="宋体" w:cs="宋体" w:hint="eastAsia"/>
          <w:sz w:val="24"/>
        </w:rPr>
        <w:t>的网格划分，并对网格进行编码。</w:t>
      </w:r>
    </w:p>
    <w:p w:rsidR="00AA0558" w:rsidRDefault="00CF74AE">
      <w:pPr>
        <w:spacing w:line="360" w:lineRule="auto"/>
        <w:ind w:firstLineChars="200" w:firstLine="480"/>
        <w:rPr>
          <w:rFonts w:ascii="宋体" w:hAnsi="宋体" w:cs="宋体"/>
          <w:sz w:val="24"/>
        </w:rPr>
      </w:pPr>
      <w:r>
        <w:rPr>
          <w:rFonts w:ascii="宋体" w:hAnsi="宋体" w:cs="宋体" w:hint="eastAsia"/>
          <w:sz w:val="24"/>
        </w:rPr>
        <w:t>可展示杭州市全域内网格的实时、日、周、月的网格浓度；设定报警规则，针对网格浓度情况，可进行实时、规律性、重复性、累计高值等情况进行报警；能展示不同时间段区域内网格的报警次数。</w:t>
      </w:r>
    </w:p>
    <w:p w:rsidR="00AA0558" w:rsidRDefault="00CF74AE">
      <w:pPr>
        <w:pStyle w:val="1f7"/>
        <w:spacing w:line="360" w:lineRule="auto"/>
        <w:ind w:firstLineChars="200" w:firstLine="482"/>
        <w:rPr>
          <w:rFonts w:ascii="宋体" w:hAnsi="宋体" w:cs="宋体"/>
          <w:b/>
        </w:rPr>
      </w:pPr>
      <w:r>
        <w:rPr>
          <w:rFonts w:ascii="宋体" w:hAnsi="宋体" w:cs="宋体" w:hint="eastAsia"/>
          <w:b/>
        </w:rPr>
        <w:t>3</w:t>
      </w:r>
      <w:r>
        <w:rPr>
          <w:rFonts w:ascii="宋体" w:hAnsi="宋体" w:cs="宋体" w:hint="eastAsia"/>
          <w:b/>
        </w:rPr>
        <w:t>、其他要求</w:t>
      </w:r>
    </w:p>
    <w:p w:rsidR="00AA0558" w:rsidRDefault="00CF74AE">
      <w:pPr>
        <w:pStyle w:val="1f7"/>
        <w:spacing w:line="360" w:lineRule="auto"/>
        <w:ind w:firstLineChars="200" w:firstLine="480"/>
        <w:rPr>
          <w:rFonts w:ascii="宋体" w:hAnsi="宋体" w:cs="宋体"/>
        </w:rPr>
      </w:pPr>
      <w:r>
        <w:rPr>
          <w:rFonts w:ascii="宋体" w:hAnsi="宋体" w:cs="宋体" w:hint="eastAsia"/>
        </w:rPr>
        <w:t>本次杭州市生态环境遥感监测及反演服务成果专题图、监测报告、热点网格分析报告等所有输出成果数据接入杭州市生态环境局“生态智卫”平台，提供专题页</w:t>
      </w:r>
      <w:r>
        <w:rPr>
          <w:rFonts w:ascii="宋体" w:hAnsi="宋体" w:cs="宋体" w:hint="eastAsia"/>
        </w:rPr>
        <w:t>面展示。结合高空视频</w:t>
      </w:r>
      <w:r>
        <w:rPr>
          <w:rFonts w:ascii="宋体" w:hAnsi="宋体" w:cs="宋体" w:hint="eastAsia"/>
        </w:rPr>
        <w:t>AI</w:t>
      </w:r>
      <w:r>
        <w:rPr>
          <w:rFonts w:ascii="宋体" w:hAnsi="宋体" w:cs="宋体" w:hint="eastAsia"/>
        </w:rPr>
        <w:t>分析、无人机自动巡查监测预警，构建杭州市生态环境“空天地”一体化智能识别应用体系。</w:t>
      </w:r>
    </w:p>
    <w:p w:rsidR="00AA0558" w:rsidRDefault="00CF74AE">
      <w:pPr>
        <w:spacing w:line="360" w:lineRule="auto"/>
        <w:ind w:firstLineChars="200" w:firstLine="482"/>
        <w:rPr>
          <w:rFonts w:ascii="宋体" w:hAnsi="宋体" w:cs="宋体"/>
          <w:b/>
          <w:sz w:val="24"/>
        </w:rPr>
      </w:pPr>
      <w:r>
        <w:rPr>
          <w:rFonts w:ascii="宋体" w:hAnsi="宋体" w:cs="宋体" w:hint="eastAsia"/>
          <w:b/>
          <w:sz w:val="24"/>
        </w:rPr>
        <w:t>（二）输出成果要求</w:t>
      </w:r>
    </w:p>
    <w:p w:rsidR="00AA0558" w:rsidRDefault="00CF74AE">
      <w:pPr>
        <w:pStyle w:val="1f7"/>
        <w:spacing w:line="360" w:lineRule="auto"/>
        <w:ind w:firstLineChars="200" w:firstLine="480"/>
        <w:rPr>
          <w:rFonts w:ascii="宋体" w:hAnsi="宋体" w:cs="宋体"/>
        </w:rPr>
      </w:pPr>
      <w:r>
        <w:rPr>
          <w:rFonts w:ascii="宋体" w:hAnsi="宋体" w:cs="宋体" w:hint="eastAsia"/>
        </w:rPr>
        <w:t>基于工作任务最终输出遥感专题图、监测报告、其他成果三类成果。</w:t>
      </w:r>
    </w:p>
    <w:p w:rsidR="00AA0558" w:rsidRDefault="00CF74AE">
      <w:pPr>
        <w:pStyle w:val="1f7"/>
        <w:spacing w:line="360" w:lineRule="auto"/>
        <w:ind w:firstLineChars="200" w:firstLine="482"/>
        <w:rPr>
          <w:rFonts w:ascii="宋体" w:hAnsi="宋体" w:cs="宋体"/>
          <w:b/>
        </w:rPr>
      </w:pPr>
      <w:r>
        <w:rPr>
          <w:rFonts w:ascii="宋体" w:hAnsi="宋体" w:cs="宋体" w:hint="eastAsia"/>
          <w:b/>
        </w:rPr>
        <w:t>1</w:t>
      </w:r>
      <w:r>
        <w:rPr>
          <w:rFonts w:ascii="宋体" w:hAnsi="宋体" w:cs="宋体" w:hint="eastAsia"/>
          <w:b/>
        </w:rPr>
        <w:t>、专题图</w:t>
      </w:r>
    </w:p>
    <w:p w:rsidR="00AA0558" w:rsidRDefault="00CF74AE">
      <w:pPr>
        <w:pStyle w:val="1f7"/>
        <w:spacing w:line="360" w:lineRule="auto"/>
        <w:ind w:firstLineChars="200" w:firstLine="480"/>
        <w:rPr>
          <w:rFonts w:ascii="宋体" w:hAnsi="宋体" w:cs="宋体"/>
        </w:rPr>
      </w:pPr>
      <w:r>
        <w:rPr>
          <w:rFonts w:ascii="宋体" w:hAnsi="宋体" w:cs="宋体" w:hint="eastAsia"/>
        </w:rPr>
        <w:t>定期输出以下专题图：</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）大气污染浓度分布专题图（气象条件良好的情况下）</w:t>
      </w:r>
    </w:p>
    <w:p w:rsidR="00AA0558" w:rsidRDefault="00CF74AE">
      <w:pPr>
        <w:pStyle w:val="1f7"/>
        <w:spacing w:line="360" w:lineRule="auto"/>
        <w:ind w:firstLineChars="200" w:firstLine="480"/>
        <w:rPr>
          <w:rFonts w:ascii="宋体" w:hAnsi="宋体" w:cs="宋体"/>
        </w:rPr>
      </w:pPr>
      <w:r>
        <w:rPr>
          <w:rFonts w:ascii="宋体" w:hAnsi="宋体" w:cs="宋体" w:hint="eastAsia"/>
        </w:rPr>
        <w:t>杭州市全市近地面每小时</w:t>
      </w:r>
      <w:r>
        <w:rPr>
          <w:rFonts w:ascii="宋体" w:hAnsi="宋体" w:cs="宋体" w:hint="eastAsia"/>
        </w:rPr>
        <w:t>PM</w:t>
      </w:r>
      <w:r>
        <w:rPr>
          <w:rFonts w:ascii="宋体" w:hAnsi="宋体" w:cs="宋体" w:hint="eastAsia"/>
          <w:vertAlign w:val="subscript"/>
        </w:rPr>
        <w:t>2.5</w:t>
      </w:r>
      <w:r>
        <w:rPr>
          <w:rFonts w:ascii="宋体" w:hAnsi="宋体" w:cs="宋体" w:hint="eastAsia"/>
        </w:rPr>
        <w:t>、</w:t>
      </w:r>
      <w:r>
        <w:rPr>
          <w:rFonts w:ascii="宋体" w:hAnsi="宋体" w:cs="宋体" w:hint="eastAsia"/>
        </w:rPr>
        <w:t>PM</w:t>
      </w:r>
      <w:r>
        <w:rPr>
          <w:rFonts w:ascii="宋体" w:hAnsi="宋体" w:cs="宋体" w:hint="eastAsia"/>
          <w:vertAlign w:val="subscript"/>
        </w:rPr>
        <w:t>10</w:t>
      </w:r>
      <w:r>
        <w:rPr>
          <w:rFonts w:ascii="宋体" w:hAnsi="宋体" w:cs="宋体" w:hint="eastAsia"/>
        </w:rPr>
        <w:t>遥感监测专题图</w:t>
      </w:r>
    </w:p>
    <w:p w:rsidR="00AA0558" w:rsidRDefault="00CF74AE">
      <w:pPr>
        <w:pStyle w:val="1f7"/>
        <w:spacing w:line="360" w:lineRule="auto"/>
        <w:ind w:firstLineChars="200" w:firstLine="480"/>
        <w:rPr>
          <w:rFonts w:ascii="宋体" w:hAnsi="宋体" w:cs="宋体"/>
        </w:rPr>
      </w:pPr>
      <w:r>
        <w:rPr>
          <w:rFonts w:ascii="宋体" w:hAnsi="宋体" w:cs="宋体" w:hint="eastAsia"/>
        </w:rPr>
        <w:t>杭州市每日</w:t>
      </w:r>
      <w:r>
        <w:rPr>
          <w:rFonts w:ascii="宋体" w:hAnsi="宋体" w:cs="宋体" w:hint="eastAsia"/>
        </w:rPr>
        <w:t>O</w:t>
      </w:r>
      <w:r>
        <w:rPr>
          <w:rFonts w:ascii="宋体" w:hAnsi="宋体" w:cs="宋体" w:hint="eastAsia"/>
          <w:vertAlign w:val="subscript"/>
        </w:rPr>
        <w:t>3</w:t>
      </w:r>
      <w:r>
        <w:rPr>
          <w:rFonts w:ascii="宋体" w:hAnsi="宋体" w:cs="宋体" w:hint="eastAsia"/>
        </w:rPr>
        <w:t>遥感监测专题图</w:t>
      </w:r>
    </w:p>
    <w:p w:rsidR="00AA0558" w:rsidRDefault="00CF74AE">
      <w:pPr>
        <w:pStyle w:val="1f7"/>
        <w:spacing w:line="360" w:lineRule="auto"/>
        <w:ind w:firstLineChars="200" w:firstLine="480"/>
        <w:rPr>
          <w:rFonts w:ascii="宋体" w:hAnsi="宋体" w:cs="宋体"/>
        </w:rPr>
      </w:pPr>
      <w:r>
        <w:rPr>
          <w:rFonts w:ascii="宋体" w:hAnsi="宋体" w:cs="宋体" w:hint="eastAsia"/>
        </w:rPr>
        <w:t>杭州市每日对流层</w:t>
      </w:r>
      <w:r>
        <w:rPr>
          <w:rFonts w:ascii="宋体" w:hAnsi="宋体" w:cs="宋体" w:hint="eastAsia"/>
        </w:rPr>
        <w:t>NO</w:t>
      </w:r>
      <w:r>
        <w:rPr>
          <w:rFonts w:ascii="宋体" w:hAnsi="宋体" w:cs="宋体" w:hint="eastAsia"/>
          <w:vertAlign w:val="subscript"/>
        </w:rPr>
        <w:t>2</w:t>
      </w:r>
      <w:r>
        <w:rPr>
          <w:rFonts w:ascii="宋体" w:hAnsi="宋体" w:cs="宋体" w:hint="eastAsia"/>
        </w:rPr>
        <w:t>柱浓度遥感监测专题图</w:t>
      </w:r>
    </w:p>
    <w:p w:rsidR="00AA0558" w:rsidRDefault="00CF74AE">
      <w:pPr>
        <w:pStyle w:val="1f7"/>
        <w:spacing w:line="360" w:lineRule="auto"/>
        <w:ind w:firstLineChars="200" w:firstLine="480"/>
        <w:rPr>
          <w:rFonts w:ascii="宋体" w:hAnsi="宋体" w:cs="宋体"/>
        </w:rPr>
      </w:pPr>
      <w:r>
        <w:rPr>
          <w:rFonts w:ascii="宋体" w:hAnsi="宋体" w:cs="宋体" w:hint="eastAsia"/>
        </w:rPr>
        <w:t>杭州市每日</w:t>
      </w:r>
      <w:r>
        <w:rPr>
          <w:rFonts w:ascii="宋体" w:hAnsi="宋体" w:cs="宋体" w:hint="eastAsia"/>
        </w:rPr>
        <w:t>HCHO</w:t>
      </w:r>
      <w:r>
        <w:rPr>
          <w:rFonts w:ascii="宋体" w:hAnsi="宋体" w:cs="宋体" w:hint="eastAsia"/>
        </w:rPr>
        <w:t>柱浓度遥感监测专题图</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）杭州市全域每日火点遥感监测专题图（气象条件良好的情况下）</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）杭州市全域每两周</w:t>
      </w:r>
      <w:r>
        <w:rPr>
          <w:rFonts w:ascii="宋体" w:hAnsi="宋体" w:cs="宋体" w:hint="eastAsia"/>
        </w:rPr>
        <w:t>/</w:t>
      </w:r>
      <w:r>
        <w:rPr>
          <w:rFonts w:ascii="宋体" w:hAnsi="宋体" w:cs="宋体" w:hint="eastAsia"/>
        </w:rPr>
        <w:t>次工业热源遥感监测专题图（气象条件良好的情况下）</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）杭州市全域裸露地每月遥感监测专题图（基于自然资源局遥感影像数据）</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）杭州市建成区每季度度黑臭水体遥感监测专题图</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）杭州市千岛湖、钱塘江干流每月一次蓝藻遥感监测专题图（气象条件良好的情况下）</w:t>
      </w:r>
    </w:p>
    <w:p w:rsidR="00AA0558" w:rsidRDefault="00CF74AE">
      <w:pPr>
        <w:pStyle w:val="1f7"/>
        <w:spacing w:line="360" w:lineRule="auto"/>
        <w:ind w:firstLineChars="200" w:firstLine="482"/>
        <w:rPr>
          <w:rFonts w:ascii="宋体" w:hAnsi="宋体" w:cs="宋体"/>
          <w:b/>
        </w:rPr>
      </w:pPr>
      <w:r>
        <w:rPr>
          <w:rFonts w:ascii="宋体" w:hAnsi="宋体" w:cs="宋体" w:hint="eastAsia"/>
          <w:b/>
        </w:rPr>
        <w:t>2</w:t>
      </w:r>
      <w:r>
        <w:rPr>
          <w:rFonts w:ascii="宋体" w:hAnsi="宋体" w:cs="宋体" w:hint="eastAsia"/>
          <w:b/>
        </w:rPr>
        <w:t>、监测报告</w:t>
      </w:r>
    </w:p>
    <w:p w:rsidR="00AA0558" w:rsidRDefault="00CF74AE">
      <w:pPr>
        <w:pStyle w:val="1f7"/>
        <w:spacing w:line="360" w:lineRule="auto"/>
        <w:ind w:firstLineChars="200" w:firstLine="480"/>
        <w:rPr>
          <w:rFonts w:ascii="宋体" w:hAnsi="宋体" w:cs="宋体"/>
        </w:rPr>
      </w:pPr>
      <w:r>
        <w:rPr>
          <w:rFonts w:ascii="宋体" w:hAnsi="宋体" w:cs="宋体" w:hint="eastAsia"/>
        </w:rPr>
        <w:t>定期输出以下监测报告：</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）杭州市全域大气污染物遥感监测报告（每周</w:t>
      </w:r>
      <w:r>
        <w:rPr>
          <w:rFonts w:ascii="宋体" w:hAnsi="宋体" w:cs="宋体" w:hint="eastAsia"/>
        </w:rPr>
        <w:t>/1</w:t>
      </w:r>
      <w:r>
        <w:rPr>
          <w:rFonts w:ascii="宋体" w:hAnsi="宋体" w:cs="宋体" w:hint="eastAsia"/>
        </w:rPr>
        <w:t>次，服务期</w:t>
      </w:r>
      <w:r>
        <w:rPr>
          <w:rFonts w:ascii="宋体" w:hAnsi="宋体" w:cs="宋体" w:hint="eastAsia"/>
        </w:rPr>
        <w:t>1</w:t>
      </w:r>
      <w:r>
        <w:rPr>
          <w:rFonts w:ascii="宋体" w:hAnsi="宋体" w:cs="宋体" w:hint="eastAsia"/>
        </w:rPr>
        <w:t>年，共输出</w:t>
      </w:r>
      <w:r>
        <w:rPr>
          <w:rFonts w:ascii="宋体" w:hAnsi="宋体" w:cs="宋体" w:hint="eastAsia"/>
        </w:rPr>
        <w:t>52</w:t>
      </w:r>
      <w:r>
        <w:rPr>
          <w:rFonts w:ascii="宋体" w:hAnsi="宋体" w:cs="宋体" w:hint="eastAsia"/>
        </w:rPr>
        <w:t>份监测周报告，</w:t>
      </w:r>
      <w:r>
        <w:rPr>
          <w:rFonts w:ascii="宋体" w:hAnsi="宋体" w:cs="宋体" w:hint="eastAsia"/>
        </w:rPr>
        <w:t>12</w:t>
      </w:r>
      <w:r>
        <w:rPr>
          <w:rFonts w:ascii="宋体" w:hAnsi="宋体" w:cs="宋体" w:hint="eastAsia"/>
        </w:rPr>
        <w:t>份月报告）</w:t>
      </w:r>
    </w:p>
    <w:p w:rsidR="00AA0558" w:rsidRDefault="00CF74AE">
      <w:pPr>
        <w:pStyle w:val="1f7"/>
        <w:spacing w:line="360" w:lineRule="auto"/>
        <w:ind w:firstLineChars="200" w:firstLine="480"/>
        <w:rPr>
          <w:rFonts w:ascii="宋体" w:hAnsi="宋体" w:cs="宋体"/>
        </w:rPr>
      </w:pPr>
      <w:r>
        <w:rPr>
          <w:rFonts w:ascii="宋体" w:hAnsi="宋体" w:cs="宋体" w:hint="eastAsia"/>
        </w:rPr>
        <w:lastRenderedPageBreak/>
        <w:t>（</w:t>
      </w:r>
      <w:r>
        <w:rPr>
          <w:rFonts w:ascii="宋体" w:hAnsi="宋体" w:cs="宋体" w:hint="eastAsia"/>
        </w:rPr>
        <w:t>2</w:t>
      </w:r>
      <w:r>
        <w:rPr>
          <w:rFonts w:ascii="宋体" w:hAnsi="宋体" w:cs="宋体" w:hint="eastAsia"/>
        </w:rPr>
        <w:t>）杭州市全域火点遥感监测报告（每周</w:t>
      </w:r>
      <w:r>
        <w:rPr>
          <w:rFonts w:ascii="宋体" w:hAnsi="宋体" w:cs="宋体" w:hint="eastAsia"/>
        </w:rPr>
        <w:t>/1</w:t>
      </w:r>
      <w:r>
        <w:rPr>
          <w:rFonts w:ascii="宋体" w:hAnsi="宋体" w:cs="宋体" w:hint="eastAsia"/>
        </w:rPr>
        <w:t>次，服务期</w:t>
      </w:r>
      <w:r>
        <w:rPr>
          <w:rFonts w:ascii="宋体" w:hAnsi="宋体" w:cs="宋体" w:hint="eastAsia"/>
        </w:rPr>
        <w:t>1</w:t>
      </w:r>
      <w:r>
        <w:rPr>
          <w:rFonts w:ascii="宋体" w:hAnsi="宋体" w:cs="宋体" w:hint="eastAsia"/>
        </w:rPr>
        <w:t>年，共输出</w:t>
      </w:r>
      <w:r>
        <w:rPr>
          <w:rFonts w:ascii="宋体" w:hAnsi="宋体" w:cs="宋体" w:hint="eastAsia"/>
        </w:rPr>
        <w:t>52</w:t>
      </w:r>
      <w:r>
        <w:rPr>
          <w:rFonts w:ascii="宋体" w:hAnsi="宋体" w:cs="宋体" w:hint="eastAsia"/>
        </w:rPr>
        <w:t>份监测周报告，</w:t>
      </w:r>
      <w:r>
        <w:rPr>
          <w:rFonts w:ascii="宋体" w:hAnsi="宋体" w:cs="宋体" w:hint="eastAsia"/>
        </w:rPr>
        <w:t>12</w:t>
      </w:r>
      <w:r>
        <w:rPr>
          <w:rFonts w:ascii="宋体" w:hAnsi="宋体" w:cs="宋体" w:hint="eastAsia"/>
        </w:rPr>
        <w:t>份月</w:t>
      </w:r>
      <w:r>
        <w:rPr>
          <w:rFonts w:ascii="宋体" w:hAnsi="宋体" w:cs="宋体" w:hint="eastAsia"/>
        </w:rPr>
        <w:t>报告）</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）杭州市全域工业热源遥感监测报告（每</w:t>
      </w:r>
      <w:r>
        <w:rPr>
          <w:rFonts w:ascii="宋体" w:hAnsi="宋体" w:cs="宋体" w:hint="eastAsia"/>
        </w:rPr>
        <w:t>2</w:t>
      </w:r>
      <w:r>
        <w:rPr>
          <w:rFonts w:ascii="宋体" w:hAnsi="宋体" w:cs="宋体" w:hint="eastAsia"/>
        </w:rPr>
        <w:t>周</w:t>
      </w:r>
      <w:r>
        <w:rPr>
          <w:rFonts w:ascii="宋体" w:hAnsi="宋体" w:cs="宋体" w:hint="eastAsia"/>
        </w:rPr>
        <w:t>/1</w:t>
      </w:r>
      <w:r>
        <w:rPr>
          <w:rFonts w:ascii="宋体" w:hAnsi="宋体" w:cs="宋体" w:hint="eastAsia"/>
        </w:rPr>
        <w:t>次，服务期</w:t>
      </w:r>
      <w:r>
        <w:rPr>
          <w:rFonts w:ascii="宋体" w:hAnsi="宋体" w:cs="宋体" w:hint="eastAsia"/>
        </w:rPr>
        <w:t>1</w:t>
      </w:r>
      <w:r>
        <w:rPr>
          <w:rFonts w:ascii="宋体" w:hAnsi="宋体" w:cs="宋体" w:hint="eastAsia"/>
        </w:rPr>
        <w:t>年，共输出</w:t>
      </w:r>
      <w:r>
        <w:rPr>
          <w:rFonts w:ascii="宋体" w:hAnsi="宋体" w:cs="宋体" w:hint="eastAsia"/>
        </w:rPr>
        <w:t>28</w:t>
      </w:r>
      <w:r>
        <w:rPr>
          <w:rFonts w:ascii="宋体" w:hAnsi="宋体" w:cs="宋体" w:hint="eastAsia"/>
        </w:rPr>
        <w:t>份监测周报，</w:t>
      </w:r>
      <w:r>
        <w:rPr>
          <w:rFonts w:ascii="宋体" w:hAnsi="宋体" w:cs="宋体" w:hint="eastAsia"/>
        </w:rPr>
        <w:t>12</w:t>
      </w:r>
      <w:r>
        <w:rPr>
          <w:rFonts w:ascii="宋体" w:hAnsi="宋体" w:cs="宋体" w:hint="eastAsia"/>
        </w:rPr>
        <w:t>份月报告共输出</w:t>
      </w:r>
      <w:r>
        <w:rPr>
          <w:rFonts w:ascii="宋体" w:hAnsi="宋体" w:cs="宋体" w:hint="eastAsia"/>
        </w:rPr>
        <w:t>52</w:t>
      </w:r>
      <w:r>
        <w:rPr>
          <w:rFonts w:ascii="宋体" w:hAnsi="宋体" w:cs="宋体" w:hint="eastAsia"/>
        </w:rPr>
        <w:t>份监测周报告，</w:t>
      </w:r>
      <w:r>
        <w:rPr>
          <w:rFonts w:ascii="宋体" w:hAnsi="宋体" w:cs="宋体" w:hint="eastAsia"/>
        </w:rPr>
        <w:t>12</w:t>
      </w:r>
      <w:r>
        <w:rPr>
          <w:rFonts w:ascii="宋体" w:hAnsi="宋体" w:cs="宋体" w:hint="eastAsia"/>
        </w:rPr>
        <w:t>份月报告）</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）杭州市全域裸露地遥感监测报告（共输出</w:t>
      </w:r>
      <w:r>
        <w:rPr>
          <w:rFonts w:ascii="宋体" w:hAnsi="宋体" w:cs="宋体" w:hint="eastAsia"/>
        </w:rPr>
        <w:t>12</w:t>
      </w:r>
      <w:r>
        <w:rPr>
          <w:rFonts w:ascii="宋体" w:hAnsi="宋体" w:cs="宋体" w:hint="eastAsia"/>
        </w:rPr>
        <w:t>份月报告（基于自然资源局遥感影像数据））</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）杭州市建成区黑臭水体遥感监测报告（每季度</w:t>
      </w:r>
      <w:r>
        <w:rPr>
          <w:rFonts w:ascii="宋体" w:hAnsi="宋体" w:cs="宋体" w:hint="eastAsia"/>
        </w:rPr>
        <w:t>/1</w:t>
      </w:r>
      <w:r>
        <w:rPr>
          <w:rFonts w:ascii="宋体" w:hAnsi="宋体" w:cs="宋体" w:hint="eastAsia"/>
        </w:rPr>
        <w:t>次，服务期</w:t>
      </w:r>
      <w:r>
        <w:rPr>
          <w:rFonts w:ascii="宋体" w:hAnsi="宋体" w:cs="宋体" w:hint="eastAsia"/>
        </w:rPr>
        <w:t>1</w:t>
      </w:r>
      <w:r>
        <w:rPr>
          <w:rFonts w:ascii="宋体" w:hAnsi="宋体" w:cs="宋体" w:hint="eastAsia"/>
        </w:rPr>
        <w:t>年，共输出</w:t>
      </w:r>
      <w:r>
        <w:rPr>
          <w:rFonts w:ascii="宋体" w:hAnsi="宋体" w:cs="宋体" w:hint="eastAsia"/>
        </w:rPr>
        <w:t>4</w:t>
      </w:r>
      <w:r>
        <w:rPr>
          <w:rFonts w:ascii="宋体" w:hAnsi="宋体" w:cs="宋体" w:hint="eastAsia"/>
        </w:rPr>
        <w:t>份季度报告）</w:t>
      </w:r>
    </w:p>
    <w:p w:rsidR="00AA0558" w:rsidRDefault="00CF74AE">
      <w:pPr>
        <w:pStyle w:val="1f7"/>
        <w:spacing w:line="360" w:lineRule="auto"/>
        <w:ind w:firstLineChars="200" w:firstLine="48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）杭州市千岛湖、钱塘江干流蓝藻遥感监测报告（每月</w:t>
      </w:r>
      <w:r>
        <w:rPr>
          <w:rFonts w:ascii="宋体" w:hAnsi="宋体" w:cs="宋体" w:hint="eastAsia"/>
        </w:rPr>
        <w:t>/</w:t>
      </w:r>
      <w:r>
        <w:rPr>
          <w:rFonts w:ascii="宋体" w:hAnsi="宋体" w:cs="宋体" w:hint="eastAsia"/>
        </w:rPr>
        <w:t>次</w:t>
      </w:r>
      <w:r>
        <w:rPr>
          <w:rFonts w:ascii="宋体" w:hAnsi="宋体" w:cs="宋体" w:hint="eastAsia"/>
        </w:rPr>
        <w:t>,</w:t>
      </w:r>
      <w:r>
        <w:rPr>
          <w:rFonts w:ascii="宋体" w:hAnsi="宋体" w:cs="宋体" w:hint="eastAsia"/>
        </w:rPr>
        <w:t>服务期</w:t>
      </w:r>
      <w:r>
        <w:rPr>
          <w:rFonts w:ascii="宋体" w:hAnsi="宋体" w:cs="宋体" w:hint="eastAsia"/>
        </w:rPr>
        <w:t>4-10</w:t>
      </w:r>
      <w:r>
        <w:rPr>
          <w:rFonts w:ascii="宋体" w:hAnsi="宋体" w:cs="宋体" w:hint="eastAsia"/>
        </w:rPr>
        <w:t>月，共输出</w:t>
      </w:r>
      <w:r>
        <w:rPr>
          <w:rFonts w:ascii="宋体" w:hAnsi="宋体" w:cs="宋体" w:hint="eastAsia"/>
        </w:rPr>
        <w:t>7</w:t>
      </w:r>
      <w:r>
        <w:rPr>
          <w:rFonts w:ascii="宋体" w:hAnsi="宋体" w:cs="宋体" w:hint="eastAsia"/>
        </w:rPr>
        <w:t>份月报（根据蓝藻爆发时间段合理增加频次））</w:t>
      </w:r>
    </w:p>
    <w:p w:rsidR="00AA0558" w:rsidRDefault="00CF74AE">
      <w:pPr>
        <w:pStyle w:val="1f7"/>
        <w:spacing w:line="360" w:lineRule="auto"/>
        <w:ind w:firstLineChars="200" w:firstLine="482"/>
        <w:rPr>
          <w:rFonts w:ascii="宋体" w:hAnsi="宋体" w:cs="宋体"/>
          <w:b/>
        </w:rPr>
      </w:pPr>
      <w:r>
        <w:rPr>
          <w:rFonts w:ascii="宋体" w:hAnsi="宋体" w:cs="宋体" w:hint="eastAsia"/>
          <w:b/>
        </w:rPr>
        <w:t>3</w:t>
      </w:r>
      <w:r>
        <w:rPr>
          <w:rFonts w:ascii="宋体" w:hAnsi="宋体" w:cs="宋体" w:hint="eastAsia"/>
          <w:b/>
        </w:rPr>
        <w:t>、其他成果</w:t>
      </w:r>
    </w:p>
    <w:p w:rsidR="00AA0558" w:rsidRDefault="00CF74AE">
      <w:pPr>
        <w:pStyle w:val="1f7"/>
        <w:spacing w:line="360" w:lineRule="auto"/>
        <w:ind w:firstLineChars="200" w:firstLine="480"/>
        <w:rPr>
          <w:rFonts w:ascii="宋体" w:hAnsi="宋体" w:cs="宋体"/>
        </w:rPr>
      </w:pPr>
      <w:r>
        <w:rPr>
          <w:rFonts w:ascii="宋体" w:hAnsi="宋体" w:cs="宋体" w:hint="eastAsia"/>
        </w:rPr>
        <w:t>根据省监测中心下发的具体任务，提交动态解译图层、动态解译图层数据质量检查图层或影像数据质量检查报告。均为</w:t>
      </w:r>
      <w:r>
        <w:rPr>
          <w:rFonts w:ascii="宋体" w:hAnsi="宋体" w:cs="宋体" w:hint="eastAsia"/>
        </w:rPr>
        <w:t>1</w:t>
      </w:r>
      <w:r>
        <w:rPr>
          <w:rFonts w:ascii="宋体" w:hAnsi="宋体" w:cs="宋体" w:hint="eastAsia"/>
        </w:rPr>
        <w:t>年</w:t>
      </w:r>
      <w:r>
        <w:rPr>
          <w:rFonts w:ascii="宋体" w:hAnsi="宋体" w:cs="宋体" w:hint="eastAsia"/>
        </w:rPr>
        <w:t>1</w:t>
      </w:r>
      <w:r>
        <w:rPr>
          <w:rFonts w:ascii="宋体" w:hAnsi="宋体" w:cs="宋体" w:hint="eastAsia"/>
        </w:rPr>
        <w:t>次。</w:t>
      </w:r>
    </w:p>
    <w:p w:rsidR="00AA0558" w:rsidRDefault="00CF74AE">
      <w:pPr>
        <w:pStyle w:val="1f7"/>
        <w:spacing w:line="360" w:lineRule="auto"/>
        <w:ind w:firstLineChars="200" w:firstLine="482"/>
        <w:rPr>
          <w:rFonts w:ascii="宋体" w:hAnsi="宋体" w:cs="宋体"/>
          <w:b/>
        </w:rPr>
      </w:pPr>
      <w:r>
        <w:rPr>
          <w:rFonts w:ascii="宋体" w:hAnsi="宋体" w:cs="宋体" w:hint="eastAsia"/>
          <w:b/>
        </w:rPr>
        <w:t>三、运维服务要求</w:t>
      </w:r>
    </w:p>
    <w:p w:rsidR="00AA0558" w:rsidRDefault="00CF74AE">
      <w:pPr>
        <w:pStyle w:val="1f7"/>
        <w:spacing w:line="360" w:lineRule="auto"/>
        <w:ind w:firstLineChars="200" w:firstLine="480"/>
        <w:rPr>
          <w:rFonts w:ascii="宋体" w:hAnsi="宋体" w:cs="宋体"/>
        </w:rPr>
      </w:pPr>
      <w:r>
        <w:rPr>
          <w:rFonts w:ascii="宋体" w:hAnsi="宋体" w:cs="宋体" w:hint="eastAsia"/>
        </w:rPr>
        <w:t>指定</w:t>
      </w:r>
      <w:r>
        <w:rPr>
          <w:rFonts w:ascii="宋体" w:hAnsi="宋体" w:cs="宋体" w:hint="eastAsia"/>
        </w:rPr>
        <w:t>2</w:t>
      </w:r>
      <w:r>
        <w:rPr>
          <w:rFonts w:ascii="宋体" w:hAnsi="宋体" w:cs="宋体" w:hint="eastAsia"/>
        </w:rPr>
        <w:t>名服务人员现场开展大气污染物浓度热点网格综合服务工作，主要开展的服务内容如下：</w:t>
      </w:r>
    </w:p>
    <w:p w:rsidR="00AA0558" w:rsidRDefault="00CF74AE">
      <w:pPr>
        <w:pStyle w:val="1f7"/>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、污染物浓度热点网格识别分析服务</w:t>
      </w:r>
    </w:p>
    <w:p w:rsidR="00AA0558" w:rsidRDefault="00CF74AE">
      <w:pPr>
        <w:pStyle w:val="1f7"/>
        <w:spacing w:line="360" w:lineRule="auto"/>
        <w:ind w:firstLineChars="200" w:firstLine="480"/>
        <w:rPr>
          <w:rFonts w:ascii="宋体" w:hAnsi="宋体" w:cs="宋体"/>
        </w:rPr>
      </w:pPr>
      <w:r>
        <w:rPr>
          <w:rFonts w:ascii="宋体" w:hAnsi="宋体" w:cs="宋体" w:hint="eastAsia"/>
        </w:rPr>
        <w:t>根据卫星遥感监测及反演专题图，识别污染物浓度热点网格区域，对异常热点网格数据进行推送上报，并形成热点网格日分析报告、周分析报告，进一步支撑管控决策和效果评估。</w:t>
      </w:r>
    </w:p>
    <w:p w:rsidR="00AA0558" w:rsidRDefault="00CF74AE">
      <w:pPr>
        <w:pStyle w:val="1f7"/>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、热点网格核查监管服务</w:t>
      </w:r>
    </w:p>
    <w:p w:rsidR="00AA0558" w:rsidRDefault="00CF74AE">
      <w:pPr>
        <w:spacing w:line="360" w:lineRule="auto"/>
        <w:ind w:firstLineChars="200" w:firstLine="480"/>
        <w:rPr>
          <w:rFonts w:ascii="宋体" w:hAnsi="宋体"/>
          <w:bCs/>
          <w:sz w:val="24"/>
        </w:rPr>
      </w:pPr>
      <w:r>
        <w:rPr>
          <w:rFonts w:ascii="宋体" w:hAnsi="宋体" w:cs="宋体" w:hint="eastAsia"/>
          <w:sz w:val="24"/>
        </w:rPr>
        <w:t>不定期根据热点网格识别分析结果，以及阶段性网格高值识别情况，由驻点专业</w:t>
      </w:r>
      <w:r>
        <w:rPr>
          <w:rFonts w:ascii="宋体" w:hAnsi="宋体" w:cs="宋体" w:hint="eastAsia"/>
          <w:sz w:val="24"/>
        </w:rPr>
        <w:t>技术人员进行现场核查分析，形成核查报告提交。</w:t>
      </w:r>
      <w:r>
        <w:rPr>
          <w:rFonts w:ascii="宋体" w:hAnsi="宋体" w:cs="宋体" w:hint="eastAsia"/>
          <w:sz w:val="24"/>
        </w:rPr>
        <w:br/>
      </w:r>
      <w:r>
        <w:rPr>
          <w:rFonts w:ascii="宋体" w:hAnsi="宋体" w:cs="宋体" w:hint="eastAsia"/>
          <w:sz w:val="24"/>
        </w:rPr>
        <w:tab/>
      </w:r>
      <w:r>
        <w:rPr>
          <w:rFonts w:ascii="宋体" w:hAnsi="宋体" w:cs="宋体" w:hint="eastAsia"/>
          <w:b/>
          <w:bCs/>
          <w:sz w:val="24"/>
        </w:rPr>
        <w:t>四、</w:t>
      </w:r>
      <w:r>
        <w:rPr>
          <w:rFonts w:ascii="宋体" w:hAnsi="宋体" w:hint="eastAsia"/>
          <w:b/>
          <w:sz w:val="24"/>
        </w:rPr>
        <w:t>项目实施团队要求</w:t>
      </w:r>
      <w:r>
        <w:rPr>
          <w:rFonts w:ascii="宋体" w:hAnsi="宋体" w:hint="eastAsia"/>
          <w:b/>
          <w:sz w:val="24"/>
        </w:rPr>
        <w:br/>
      </w:r>
      <w:r>
        <w:rPr>
          <w:rFonts w:ascii="宋体" w:hAnsi="宋体" w:hint="eastAsia"/>
          <w:b/>
          <w:sz w:val="24"/>
        </w:rPr>
        <w:tab/>
      </w:r>
      <w:r>
        <w:rPr>
          <w:rFonts w:ascii="宋体" w:hAnsi="宋体" w:hint="eastAsia"/>
          <w:bCs/>
          <w:sz w:val="24"/>
        </w:rPr>
        <w:t>投标人为本项目拟定的项目负责人具有相关职称（信息化或地理相关专业）。</w:t>
      </w:r>
    </w:p>
    <w:p w:rsidR="00AA0558" w:rsidRDefault="00CF74AE">
      <w:pPr>
        <w:spacing w:line="360" w:lineRule="auto"/>
        <w:ind w:firstLineChars="200" w:firstLine="480"/>
        <w:rPr>
          <w:rFonts w:ascii="宋体" w:hAnsi="宋体"/>
          <w:bCs/>
          <w:sz w:val="24"/>
        </w:rPr>
      </w:pPr>
      <w:r>
        <w:rPr>
          <w:rFonts w:ascii="宋体" w:hAnsi="宋体" w:hint="eastAsia"/>
          <w:bCs/>
          <w:sz w:val="24"/>
        </w:rPr>
        <w:t>投标人为本项目拟投入的项目实施团队成员中（项目负责人除外）具有相关职称（生态、环境或地理相关专业）。</w:t>
      </w:r>
    </w:p>
    <w:p w:rsidR="00AA0558" w:rsidRDefault="00CF74AE">
      <w:pPr>
        <w:spacing w:line="360" w:lineRule="auto"/>
        <w:ind w:firstLineChars="200" w:firstLine="480"/>
        <w:rPr>
          <w:rFonts w:ascii="宋体" w:hAnsi="宋体" w:cs="仿宋"/>
          <w:sz w:val="24"/>
          <w:highlight w:val="yellow"/>
          <w:lang w:val="en"/>
        </w:rPr>
      </w:pPr>
      <w:r>
        <w:rPr>
          <w:rFonts w:ascii="宋体" w:hAnsi="宋体" w:hint="eastAsia"/>
          <w:bCs/>
          <w:sz w:val="24"/>
        </w:rPr>
        <w:t>投标人为本项目拟投入的项目实施团队成员中（项目负责人除外）具有人力资源和社会保障部门颁发的系统架构设计师或信息系统项目管理师。</w:t>
      </w:r>
    </w:p>
    <w:p w:rsidR="00AA0558" w:rsidRDefault="00CF74AE">
      <w:pPr>
        <w:jc w:val="center"/>
        <w:rPr>
          <w:rFonts w:ascii="宋体" w:hAnsi="宋体" w:cs="宋体"/>
          <w:b/>
          <w:bCs/>
          <w:kern w:val="0"/>
          <w:sz w:val="24"/>
          <w:lang w:bidi="ar"/>
        </w:rPr>
      </w:pPr>
      <w:r>
        <w:rPr>
          <w:rFonts w:ascii="宋体" w:hAnsi="宋体" w:cs="宋体" w:hint="eastAsia"/>
          <w:b/>
          <w:bCs/>
          <w:kern w:val="0"/>
          <w:sz w:val="24"/>
          <w:lang w:bidi="ar"/>
        </w:rPr>
        <w:t>标项三：生态环境无人机自动巡查及监测预警分析服务</w:t>
      </w:r>
    </w:p>
    <w:p w:rsidR="00AA0558" w:rsidRDefault="00CF74AE">
      <w:pPr>
        <w:pStyle w:val="1"/>
        <w:spacing w:before="0" w:after="0" w:line="360" w:lineRule="auto"/>
        <w:ind w:left="0"/>
        <w:rPr>
          <w:rFonts w:ascii="宋体" w:hAnsi="宋体" w:cs="宋体"/>
          <w:kern w:val="2"/>
          <w:sz w:val="24"/>
          <w:szCs w:val="24"/>
          <w:lang w:val="zh-CN"/>
        </w:rPr>
      </w:pPr>
      <w:r>
        <w:rPr>
          <w:rFonts w:ascii="宋体" w:hAnsi="宋体" w:cs="宋体" w:hint="eastAsia"/>
          <w:kern w:val="2"/>
          <w:sz w:val="24"/>
          <w:szCs w:val="24"/>
        </w:rPr>
        <w:lastRenderedPageBreak/>
        <w:tab/>
      </w:r>
      <w:r>
        <w:rPr>
          <w:rFonts w:ascii="宋体" w:hAnsi="宋体" w:cs="宋体" w:hint="eastAsia"/>
          <w:kern w:val="2"/>
          <w:sz w:val="24"/>
          <w:szCs w:val="24"/>
        </w:rPr>
        <w:t>一、</w:t>
      </w:r>
      <w:r>
        <w:rPr>
          <w:rFonts w:ascii="宋体" w:hAnsi="宋体" w:cs="宋体" w:hint="eastAsia"/>
          <w:kern w:val="2"/>
          <w:sz w:val="24"/>
          <w:szCs w:val="24"/>
          <w:lang w:val="zh-CN"/>
        </w:rPr>
        <w:t>服务要求</w:t>
      </w:r>
    </w:p>
    <w:p w:rsidR="00AA0558" w:rsidRDefault="00CF74AE">
      <w:pPr>
        <w:pStyle w:val="2"/>
        <w:tabs>
          <w:tab w:val="clear" w:pos="432"/>
          <w:tab w:val="left" w:pos="860"/>
        </w:tabs>
        <w:suppressAutoHyphens/>
        <w:ind w:left="0"/>
        <w:rPr>
          <w:rFonts w:ascii="宋体" w:eastAsia="宋体" w:hAnsi="宋体" w:cs="宋体"/>
          <w:sz w:val="24"/>
          <w:szCs w:val="24"/>
        </w:rPr>
      </w:pPr>
      <w:r>
        <w:rPr>
          <w:rFonts w:ascii="宋体" w:eastAsia="宋体" w:hAnsi="宋体" w:cs="宋体" w:hint="eastAsia"/>
          <w:sz w:val="24"/>
          <w:szCs w:val="24"/>
          <w:lang w:val="en-US"/>
        </w:rPr>
        <w:tab/>
        <w:t>1</w:t>
      </w:r>
      <w:r>
        <w:rPr>
          <w:rFonts w:ascii="宋体" w:eastAsia="宋体" w:hAnsi="宋体" w:cs="宋体" w:hint="eastAsia"/>
          <w:sz w:val="24"/>
          <w:szCs w:val="24"/>
          <w:lang w:val="en-US"/>
        </w:rPr>
        <w:t>、</w:t>
      </w:r>
      <w:r>
        <w:rPr>
          <w:rFonts w:ascii="宋体" w:eastAsia="宋体" w:hAnsi="宋体" w:cs="宋体" w:hint="eastAsia"/>
          <w:sz w:val="24"/>
          <w:szCs w:val="24"/>
        </w:rPr>
        <w:t>服务项目建设内容及规模</w:t>
      </w:r>
    </w:p>
    <w:p w:rsidR="00AA0558" w:rsidRDefault="00CF74AE">
      <w:pPr>
        <w:spacing w:line="360" w:lineRule="auto"/>
        <w:ind w:firstLineChars="200" w:firstLine="480"/>
        <w:rPr>
          <w:rFonts w:ascii="宋体" w:hAnsi="宋体" w:cs="宋体"/>
          <w:sz w:val="24"/>
        </w:rPr>
      </w:pPr>
      <w:r>
        <w:rPr>
          <w:rFonts w:ascii="宋体" w:hAnsi="宋体" w:cs="宋体" w:hint="eastAsia"/>
          <w:sz w:val="24"/>
        </w:rPr>
        <w:t>本服务项目的巡查监测内容为：</w:t>
      </w:r>
    </w:p>
    <w:p w:rsidR="00AA0558" w:rsidRDefault="00CF74AE">
      <w:pPr>
        <w:spacing w:line="360" w:lineRule="auto"/>
        <w:ind w:firstLineChars="200" w:firstLine="480"/>
        <w:rPr>
          <w:rFonts w:ascii="宋体" w:hAnsi="宋体" w:cs="宋体"/>
          <w:sz w:val="24"/>
        </w:rPr>
      </w:pPr>
      <w:r>
        <w:rPr>
          <w:rFonts w:ascii="宋体" w:hAnsi="宋体" w:cs="宋体" w:hint="eastAsia"/>
          <w:sz w:val="24"/>
        </w:rPr>
        <w:t>本项目为自动巡查服务项目，</w:t>
      </w:r>
      <w:r>
        <w:rPr>
          <w:rFonts w:ascii="宋体" w:hAnsi="宋体" w:cs="宋体" w:hint="eastAsia"/>
          <w:kern w:val="0"/>
          <w:sz w:val="24"/>
        </w:rPr>
        <w:t>服务期一年，</w:t>
      </w:r>
      <w:r>
        <w:rPr>
          <w:rFonts w:ascii="宋体" w:hAnsi="宋体" w:cs="宋体" w:hint="eastAsia"/>
          <w:sz w:val="24"/>
        </w:rPr>
        <w:t>包括生态环境区域日常巡查和重点区域详查两种模式。</w:t>
      </w:r>
    </w:p>
    <w:p w:rsidR="00AA0558" w:rsidRDefault="00CF74AE">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）日常巡查各项内容全年总计不少于</w:t>
      </w:r>
      <w:r>
        <w:rPr>
          <w:rFonts w:ascii="宋体" w:hAnsi="宋体" w:cs="宋体" w:hint="eastAsia"/>
          <w:kern w:val="0"/>
          <w:sz w:val="24"/>
        </w:rPr>
        <w:t>240</w:t>
      </w:r>
      <w:r>
        <w:rPr>
          <w:rFonts w:ascii="宋体" w:hAnsi="宋体" w:cs="宋体" w:hint="eastAsia"/>
          <w:kern w:val="0"/>
          <w:sz w:val="24"/>
        </w:rPr>
        <w:t>次，并提供相应的数据研判分析、报告编制与航道飞行专题图编制</w:t>
      </w:r>
      <w:r>
        <w:rPr>
          <w:rFonts w:ascii="宋体" w:hAnsi="宋体" w:cs="宋体" w:hint="eastAsia"/>
          <w:sz w:val="24"/>
        </w:rPr>
        <w:t>，巡查包括以下内容：</w:t>
      </w:r>
    </w:p>
    <w:p w:rsidR="00AA0558" w:rsidRDefault="00CF74A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）杭州市内高速、国道、高铁部分道路段沿线的露天焚烧、裸土地、露天堆放；</w:t>
      </w:r>
    </w:p>
    <w:p w:rsidR="00AA0558" w:rsidRDefault="00CF74A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）县级及以上饮用水保护地污染；</w:t>
      </w:r>
    </w:p>
    <w:p w:rsidR="00AA0558" w:rsidRDefault="00CF74AE">
      <w:pPr>
        <w:spacing w:line="360" w:lineRule="auto"/>
        <w:ind w:firstLineChars="200" w:firstLine="480"/>
        <w:rPr>
          <w:rFonts w:ascii="宋体" w:hAnsi="宋体" w:cs="宋体"/>
          <w:kern w:val="0"/>
          <w:sz w:val="24"/>
        </w:rPr>
      </w:pPr>
      <w:r>
        <w:rPr>
          <w:rFonts w:ascii="宋体" w:hAnsi="宋体" w:cs="宋体" w:hint="eastAsia"/>
          <w:sz w:val="24"/>
        </w:rPr>
        <w:t>3</w:t>
      </w:r>
      <w:r>
        <w:rPr>
          <w:rFonts w:ascii="宋体" w:hAnsi="宋体" w:cs="宋体" w:hint="eastAsia"/>
          <w:sz w:val="24"/>
        </w:rPr>
        <w:t>）</w:t>
      </w:r>
      <w:r>
        <w:rPr>
          <w:rFonts w:ascii="宋体" w:hAnsi="宋体" w:cs="宋体" w:hint="eastAsia"/>
          <w:kern w:val="0"/>
          <w:sz w:val="24"/>
        </w:rPr>
        <w:t>钱塘江流域、苕溪流域河道水体排污巡查，对其中的违建项目、违法排污倾倒危险废物、饮用水水源保护区环境违法等疑似问题低空巡查监测与分析；</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rPr>
        <w:t>14</w:t>
      </w:r>
      <w:r>
        <w:rPr>
          <w:rFonts w:ascii="宋体" w:hAnsi="宋体" w:cs="宋体" w:hint="eastAsia"/>
          <w:kern w:val="0"/>
          <w:sz w:val="24"/>
        </w:rPr>
        <w:t>个重点工业园区污染违建</w:t>
      </w:r>
      <w:r>
        <w:rPr>
          <w:rFonts w:ascii="宋体" w:hAnsi="宋体" w:cs="宋体" w:hint="eastAsia"/>
          <w:sz w:val="24"/>
        </w:rPr>
        <w:t>问题巡查。</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）重点区域详查巡航服务，根据实际预警需求响应并及时详查，每年详查总次数不少于</w:t>
      </w:r>
      <w:r>
        <w:rPr>
          <w:rFonts w:ascii="宋体" w:hAnsi="宋体" w:cs="宋体" w:hint="eastAsia"/>
          <w:kern w:val="0"/>
          <w:sz w:val="24"/>
        </w:rPr>
        <w:t>200</w:t>
      </w:r>
      <w:r>
        <w:rPr>
          <w:rFonts w:ascii="宋体" w:hAnsi="宋体" w:cs="宋体" w:hint="eastAsia"/>
          <w:kern w:val="0"/>
          <w:sz w:val="24"/>
        </w:rPr>
        <w:t>次，并提供相应的数据分析研判、报告编制与航道飞行专题图编制，重点区域详查内容：</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）大气国控监测站、大气省控监测站高频预警；</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）污染地块违法开发、露天堆放；</w:t>
      </w:r>
    </w:p>
    <w:p w:rsidR="00AA0558" w:rsidRDefault="00CF74AE">
      <w:pPr>
        <w:spacing w:line="360" w:lineRule="auto"/>
        <w:ind w:firstLineChars="200" w:firstLine="480"/>
        <w:rPr>
          <w:rFonts w:ascii="宋体" w:hAnsi="宋体" w:cs="宋体"/>
          <w:sz w:val="24"/>
        </w:rPr>
      </w:pPr>
      <w:r>
        <w:rPr>
          <w:rFonts w:ascii="宋体" w:hAnsi="宋体" w:cs="宋体" w:hint="eastAsia"/>
          <w:kern w:val="0"/>
          <w:sz w:val="24"/>
        </w:rPr>
        <w:t>3</w:t>
      </w:r>
      <w:r>
        <w:rPr>
          <w:rFonts w:ascii="宋体" w:hAnsi="宋体" w:cs="宋体" w:hint="eastAsia"/>
          <w:kern w:val="0"/>
          <w:sz w:val="24"/>
        </w:rPr>
        <w:t>）“三同时”跟踪重点项目开展定期比对，对疑似违法企业开展专项巡查；</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）其他突发预警问题的详查。</w:t>
      </w:r>
    </w:p>
    <w:p w:rsidR="00AA0558" w:rsidRDefault="00CF74A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）针对饮用水源保护区、河道水体排污、重点工业园区日常巡查，</w:t>
      </w:r>
      <w:r>
        <w:rPr>
          <w:rFonts w:ascii="宋体" w:hAnsi="宋体" w:cs="宋体" w:hint="eastAsia"/>
          <w:kern w:val="0"/>
          <w:sz w:val="24"/>
        </w:rPr>
        <w:t>根据问题类型性质与污染源级别，通过浙里办“环保</w:t>
      </w:r>
      <w:r>
        <w:rPr>
          <w:rFonts w:ascii="宋体" w:hAnsi="宋体" w:cs="宋体" w:hint="eastAsia"/>
          <w:kern w:val="0"/>
          <w:sz w:val="24"/>
        </w:rPr>
        <w:t>e</w:t>
      </w:r>
      <w:r>
        <w:rPr>
          <w:rFonts w:ascii="宋体" w:hAnsi="宋体" w:cs="宋体" w:hint="eastAsia"/>
          <w:kern w:val="0"/>
          <w:sz w:val="24"/>
        </w:rPr>
        <w:t>企管”，对于一般问题直接推送企业，多于</w:t>
      </w:r>
      <w:r>
        <w:rPr>
          <w:rFonts w:ascii="宋体" w:hAnsi="宋体" w:cs="宋体" w:hint="eastAsia"/>
          <w:sz w:val="24"/>
        </w:rPr>
        <w:t>3</w:t>
      </w:r>
      <w:r>
        <w:rPr>
          <w:rFonts w:ascii="宋体" w:hAnsi="宋体" w:cs="宋体" w:hint="eastAsia"/>
          <w:kern w:val="0"/>
          <w:sz w:val="24"/>
        </w:rPr>
        <w:t>次重复发生问题及</w:t>
      </w:r>
      <w:r>
        <w:rPr>
          <w:rFonts w:ascii="宋体" w:hAnsi="宋体" w:cs="宋体" w:hint="eastAsia"/>
          <w:kern w:val="0"/>
          <w:sz w:val="24"/>
        </w:rPr>
        <w:t>涉嫌一般违法线索推送属地，高频次突（多于</w:t>
      </w:r>
      <w:r>
        <w:rPr>
          <w:rFonts w:ascii="宋体" w:hAnsi="宋体" w:cs="宋体" w:hint="eastAsia"/>
          <w:kern w:val="0"/>
          <w:sz w:val="24"/>
        </w:rPr>
        <w:t>10</w:t>
      </w:r>
      <w:r>
        <w:rPr>
          <w:rFonts w:ascii="宋体" w:hAnsi="宋体" w:cs="宋体" w:hint="eastAsia"/>
          <w:kern w:val="0"/>
          <w:sz w:val="24"/>
        </w:rPr>
        <w:t>次）出问题及重大违法犯罪线索推送市局督办）。</w:t>
      </w:r>
    </w:p>
    <w:p w:rsidR="00AA0558" w:rsidRDefault="00CF74A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kern w:val="0"/>
          <w:sz w:val="24"/>
        </w:rPr>
        <w:t>“三同时”跟踪重点项目和疑似违法企业</w:t>
      </w:r>
      <w:r>
        <w:rPr>
          <w:rFonts w:ascii="宋体" w:hAnsi="宋体" w:cs="宋体" w:hint="eastAsia"/>
          <w:sz w:val="24"/>
        </w:rPr>
        <w:t>问题详查，根据问题类型性质，对于一般问题通过“环保</w:t>
      </w:r>
      <w:r>
        <w:rPr>
          <w:rFonts w:ascii="宋体" w:hAnsi="宋体" w:cs="宋体" w:hint="eastAsia"/>
          <w:sz w:val="24"/>
        </w:rPr>
        <w:t>e</w:t>
      </w:r>
      <w:r>
        <w:rPr>
          <w:rFonts w:ascii="宋体" w:hAnsi="宋体" w:cs="宋体" w:hint="eastAsia"/>
          <w:sz w:val="24"/>
        </w:rPr>
        <w:t>企管”推送企业并抄送属地，多于</w:t>
      </w:r>
      <w:r>
        <w:rPr>
          <w:rFonts w:ascii="宋体" w:hAnsi="宋体" w:cs="宋体" w:hint="eastAsia"/>
          <w:sz w:val="24"/>
        </w:rPr>
        <w:t>3</w:t>
      </w:r>
      <w:r>
        <w:rPr>
          <w:rFonts w:ascii="宋体" w:hAnsi="宋体" w:cs="宋体" w:hint="eastAsia"/>
          <w:sz w:val="24"/>
        </w:rPr>
        <w:t>次重复发生问题</w:t>
      </w:r>
      <w:r>
        <w:rPr>
          <w:rFonts w:ascii="宋体" w:hAnsi="宋体" w:cs="宋体" w:hint="eastAsia"/>
          <w:kern w:val="0"/>
          <w:sz w:val="24"/>
        </w:rPr>
        <w:t>及涉嫌一般违法线索推送属地</w:t>
      </w:r>
      <w:r>
        <w:rPr>
          <w:rFonts w:ascii="宋体" w:hAnsi="宋体" w:cs="宋体" w:hint="eastAsia"/>
          <w:sz w:val="24"/>
        </w:rPr>
        <w:t>，高频次（多于</w:t>
      </w:r>
      <w:r>
        <w:rPr>
          <w:rFonts w:ascii="宋体" w:hAnsi="宋体" w:cs="宋体" w:hint="eastAsia"/>
          <w:sz w:val="24"/>
        </w:rPr>
        <w:t>10</w:t>
      </w:r>
      <w:r>
        <w:rPr>
          <w:rFonts w:ascii="宋体" w:hAnsi="宋体" w:cs="宋体" w:hint="eastAsia"/>
          <w:sz w:val="24"/>
        </w:rPr>
        <w:t>次）突出问题</w:t>
      </w:r>
      <w:r>
        <w:rPr>
          <w:rFonts w:ascii="宋体" w:hAnsi="宋体" w:cs="宋体" w:hint="eastAsia"/>
          <w:kern w:val="0"/>
          <w:sz w:val="24"/>
        </w:rPr>
        <w:t>及重大违法犯罪线索推送市局督办</w:t>
      </w:r>
      <w:r>
        <w:rPr>
          <w:rFonts w:ascii="宋体" w:hAnsi="宋体" w:cs="宋体" w:hint="eastAsia"/>
          <w:sz w:val="24"/>
        </w:rPr>
        <w:t>。</w:t>
      </w:r>
    </w:p>
    <w:p w:rsidR="00AA0558" w:rsidRDefault="00CF74A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）要求发出指令</w:t>
      </w:r>
      <w:r>
        <w:rPr>
          <w:rFonts w:ascii="宋体" w:hAnsi="宋体" w:cs="宋体" w:hint="eastAsia"/>
          <w:sz w:val="24"/>
        </w:rPr>
        <w:t>2</w:t>
      </w:r>
      <w:r>
        <w:rPr>
          <w:rFonts w:ascii="宋体" w:hAnsi="宋体" w:cs="宋体" w:hint="eastAsia"/>
          <w:sz w:val="24"/>
        </w:rPr>
        <w:t>小时内，无人机需到达目的地。</w:t>
      </w:r>
    </w:p>
    <w:p w:rsidR="00AA0558" w:rsidRDefault="00CF74A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）无人机巡查时，需满足自动出发自动返回，无需人工干预。</w:t>
      </w:r>
    </w:p>
    <w:p w:rsidR="00AA0558" w:rsidRDefault="00CF74A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）无人机需可加挂多种吊舱，满足不同发现需求。</w:t>
      </w:r>
    </w:p>
    <w:p w:rsidR="00AA0558" w:rsidRDefault="00CF74AE">
      <w:pPr>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8</w:t>
      </w:r>
      <w:r>
        <w:rPr>
          <w:rFonts w:ascii="宋体" w:hAnsi="宋体" w:cs="宋体" w:hint="eastAsia"/>
          <w:sz w:val="24"/>
        </w:rPr>
        <w:t>）功能集成：巡查服务功能接入杭州市生态智卫平台，可实时查看无人机起降情况、航线轨迹、巡查视频和实地情况、可按时间回放查看历史视频数据等。</w:t>
      </w:r>
    </w:p>
    <w:p w:rsidR="00AA0558" w:rsidRDefault="00CF74AE">
      <w:pPr>
        <w:pStyle w:val="2"/>
        <w:tabs>
          <w:tab w:val="clear" w:pos="432"/>
          <w:tab w:val="left" w:pos="860"/>
        </w:tabs>
        <w:suppressAutoHyphens/>
        <w:ind w:left="0" w:firstLineChars="200" w:firstLine="482"/>
        <w:rPr>
          <w:rFonts w:ascii="宋体" w:eastAsia="宋体" w:hAnsi="宋体" w:cs="宋体"/>
          <w:sz w:val="24"/>
          <w:szCs w:val="24"/>
        </w:rPr>
      </w:pPr>
      <w:r>
        <w:rPr>
          <w:rFonts w:ascii="宋体" w:eastAsia="宋体" w:hAnsi="宋体" w:cs="宋体" w:hint="eastAsia"/>
          <w:sz w:val="24"/>
          <w:szCs w:val="24"/>
          <w:lang w:val="en-US"/>
        </w:rPr>
        <w:t>2</w:t>
      </w:r>
      <w:r>
        <w:rPr>
          <w:rFonts w:ascii="宋体" w:eastAsia="宋体" w:hAnsi="宋体" w:cs="宋体" w:hint="eastAsia"/>
          <w:sz w:val="24"/>
          <w:szCs w:val="24"/>
          <w:lang w:val="en-US"/>
        </w:rPr>
        <w:t>、</w:t>
      </w:r>
      <w:r>
        <w:rPr>
          <w:rFonts w:ascii="宋体" w:eastAsia="宋体" w:hAnsi="宋体" w:cs="宋体" w:hint="eastAsia"/>
          <w:sz w:val="24"/>
          <w:szCs w:val="24"/>
        </w:rPr>
        <w:t>资源要求</w:t>
      </w:r>
    </w:p>
    <w:p w:rsidR="00AA0558" w:rsidRDefault="00CF74AE">
      <w:pPr>
        <w:spacing w:line="360" w:lineRule="auto"/>
        <w:ind w:firstLineChars="200" w:firstLine="480"/>
        <w:rPr>
          <w:rFonts w:ascii="宋体" w:hAnsi="宋体" w:cs="宋体"/>
          <w:sz w:val="24"/>
        </w:rPr>
      </w:pPr>
      <w:r>
        <w:rPr>
          <w:rFonts w:ascii="宋体" w:hAnsi="宋体" w:cs="宋体" w:hint="eastAsia"/>
          <w:sz w:val="24"/>
        </w:rPr>
        <w:t>自动巡查服务所需的无人机、无人机自动起降、自动收纳、自动充电设备、基建、</w:t>
      </w:r>
      <w:r>
        <w:rPr>
          <w:rFonts w:ascii="宋体" w:hAnsi="宋体" w:cs="宋体" w:hint="eastAsia"/>
          <w:sz w:val="24"/>
        </w:rPr>
        <w:t>UPS</w:t>
      </w:r>
      <w:r>
        <w:rPr>
          <w:rFonts w:ascii="宋体" w:hAnsi="宋体" w:cs="宋体" w:hint="eastAsia"/>
          <w:sz w:val="24"/>
        </w:rPr>
        <w:t>电源、消防设施、气象环境自动监测设施、吊舱、宽带视频链路、光纤、点对点图传设备、一体式地面通信基站、中继通信基站、无人机智能调度管控平台等支撑环境均由供应商自行负责。</w:t>
      </w:r>
    </w:p>
    <w:p w:rsidR="00AA0558" w:rsidRDefault="00CF74AE">
      <w:pPr>
        <w:pStyle w:val="2"/>
        <w:tabs>
          <w:tab w:val="clear" w:pos="432"/>
          <w:tab w:val="left" w:pos="860"/>
        </w:tabs>
        <w:suppressAutoHyphens/>
        <w:ind w:left="0" w:firstLineChars="200" w:firstLine="482"/>
        <w:rPr>
          <w:rFonts w:ascii="宋体" w:eastAsia="宋体" w:hAnsi="宋体" w:cs="宋体"/>
          <w:sz w:val="24"/>
          <w:szCs w:val="24"/>
        </w:rPr>
      </w:pPr>
      <w:r>
        <w:rPr>
          <w:rFonts w:ascii="宋体" w:eastAsia="宋体" w:hAnsi="宋体" w:cs="宋体" w:hint="eastAsia"/>
          <w:sz w:val="24"/>
          <w:szCs w:val="24"/>
          <w:lang w:val="en-US"/>
        </w:rPr>
        <w:t>3</w:t>
      </w:r>
      <w:r>
        <w:rPr>
          <w:rFonts w:ascii="宋体" w:eastAsia="宋体" w:hAnsi="宋体" w:cs="宋体" w:hint="eastAsia"/>
          <w:sz w:val="24"/>
          <w:szCs w:val="24"/>
          <w:lang w:val="en-US"/>
        </w:rPr>
        <w:t>、</w:t>
      </w:r>
      <w:r>
        <w:rPr>
          <w:rFonts w:ascii="宋体" w:eastAsia="宋体" w:hAnsi="宋体" w:cs="宋体" w:hint="eastAsia"/>
          <w:sz w:val="24"/>
          <w:szCs w:val="24"/>
        </w:rPr>
        <w:t>服务选址要求</w:t>
      </w:r>
    </w:p>
    <w:p w:rsidR="00AA0558" w:rsidRDefault="00CF74AE">
      <w:pPr>
        <w:spacing w:line="360" w:lineRule="auto"/>
        <w:ind w:firstLineChars="200" w:firstLine="480"/>
        <w:rPr>
          <w:rFonts w:ascii="宋体" w:hAnsi="宋体" w:cs="宋体"/>
          <w:sz w:val="24"/>
        </w:rPr>
      </w:pPr>
      <w:r>
        <w:rPr>
          <w:rFonts w:ascii="宋体" w:hAnsi="宋体" w:cs="宋体" w:hint="eastAsia"/>
          <w:sz w:val="24"/>
        </w:rPr>
        <w:t>杭州市生态环境自动巡查服务所需的服务选址应满足巡查内容和区域的要求、如涉及到用地及审批、地址</w:t>
      </w:r>
      <w:r>
        <w:rPr>
          <w:rFonts w:ascii="宋体" w:hAnsi="宋体" w:cs="宋体" w:hint="eastAsia"/>
          <w:sz w:val="24"/>
        </w:rPr>
        <w:t>基建均由供应商自行负责。</w:t>
      </w:r>
    </w:p>
    <w:p w:rsidR="00AA0558" w:rsidRDefault="00CF74AE">
      <w:pPr>
        <w:pStyle w:val="2"/>
        <w:tabs>
          <w:tab w:val="clear" w:pos="432"/>
          <w:tab w:val="left" w:pos="860"/>
        </w:tabs>
        <w:suppressAutoHyphens/>
        <w:ind w:left="0" w:firstLineChars="200" w:firstLine="482"/>
        <w:rPr>
          <w:rFonts w:ascii="宋体" w:eastAsia="宋体" w:hAnsi="宋体" w:cs="宋体"/>
          <w:sz w:val="24"/>
          <w:szCs w:val="24"/>
        </w:rPr>
      </w:pPr>
      <w:r>
        <w:rPr>
          <w:rFonts w:ascii="宋体" w:eastAsia="宋体" w:hAnsi="宋体" w:cs="宋体" w:hint="eastAsia"/>
          <w:sz w:val="24"/>
          <w:szCs w:val="24"/>
          <w:lang w:val="en-US"/>
        </w:rPr>
        <w:t>4</w:t>
      </w:r>
      <w:r>
        <w:rPr>
          <w:rFonts w:ascii="宋体" w:eastAsia="宋体" w:hAnsi="宋体" w:cs="宋体" w:hint="eastAsia"/>
          <w:sz w:val="24"/>
          <w:szCs w:val="24"/>
          <w:lang w:val="en-US"/>
        </w:rPr>
        <w:t>、</w:t>
      </w:r>
      <w:r>
        <w:rPr>
          <w:rFonts w:ascii="宋体" w:eastAsia="宋体" w:hAnsi="宋体" w:cs="宋体" w:hint="eastAsia"/>
          <w:sz w:val="24"/>
          <w:szCs w:val="24"/>
        </w:rPr>
        <w:t>其他要求</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）自动巡</w:t>
      </w:r>
      <w:r>
        <w:rPr>
          <w:rFonts w:ascii="宋体" w:hAnsi="宋体" w:cs="宋体" w:hint="eastAsia"/>
          <w:sz w:val="24"/>
          <w:u w:val="dotted"/>
        </w:rPr>
        <w:t>查</w:t>
      </w:r>
      <w:r>
        <w:rPr>
          <w:rFonts w:ascii="宋体" w:hAnsi="宋体" w:cs="宋体" w:hint="eastAsia"/>
          <w:sz w:val="24"/>
        </w:rPr>
        <w:t>服务所需的空域许可、飞行保障方案由供应商负责解决。</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）无人机巡飞的飞行安全保障及保险全部由供应商负责。</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）服务响应时间：正常飞行条件下，对于预警问题的应急巡查服务响应时间不超过</w:t>
      </w:r>
      <w:r>
        <w:rPr>
          <w:rFonts w:ascii="宋体" w:hAnsi="宋体" w:cs="宋体" w:hint="eastAsia"/>
          <w:sz w:val="24"/>
        </w:rPr>
        <w:t>2</w:t>
      </w:r>
      <w:r>
        <w:rPr>
          <w:rFonts w:ascii="宋体" w:hAnsi="宋体" w:cs="宋体" w:hint="eastAsia"/>
          <w:sz w:val="24"/>
        </w:rPr>
        <w:t>小时，完成巡查时间不超过</w:t>
      </w:r>
      <w:r>
        <w:rPr>
          <w:rFonts w:ascii="宋体" w:hAnsi="宋体" w:cs="宋体" w:hint="eastAsia"/>
          <w:sz w:val="24"/>
        </w:rPr>
        <w:t>4</w:t>
      </w:r>
      <w:r>
        <w:rPr>
          <w:rFonts w:ascii="宋体" w:hAnsi="宋体" w:cs="宋体" w:hint="eastAsia"/>
          <w:sz w:val="24"/>
        </w:rPr>
        <w:t>小时。</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）自动巡查功能需接入到杭州市生态智卫平台，在平台上实时展示航线轨迹、巡查状态以及实时巡查视频，并可查看历史巡查视频。</w:t>
      </w:r>
    </w:p>
    <w:p w:rsidR="00AA0558" w:rsidRDefault="00CF74AE">
      <w:pPr>
        <w:spacing w:line="360" w:lineRule="auto"/>
        <w:ind w:firstLineChars="200" w:firstLine="480"/>
        <w:contextualSpacing/>
        <w:rPr>
          <w:rFonts w:ascii="宋体" w:hAnsi="宋体" w:cs="宋体"/>
          <w:snapToGrid w:val="0"/>
          <w:kern w:val="0"/>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）供应商应提供不少于</w:t>
      </w:r>
      <w:r>
        <w:rPr>
          <w:rFonts w:ascii="宋体" w:hAnsi="宋体" w:cs="宋体" w:hint="eastAsia"/>
          <w:sz w:val="24"/>
        </w:rPr>
        <w:t>2</w:t>
      </w:r>
      <w:r>
        <w:rPr>
          <w:rFonts w:ascii="宋体" w:hAnsi="宋体" w:cs="宋体" w:hint="eastAsia"/>
          <w:sz w:val="24"/>
        </w:rPr>
        <w:t>人专门负责自动巡查服务，负责日常巡飞、飞行功能运行维护等工作。</w:t>
      </w:r>
    </w:p>
    <w:p w:rsidR="00AA0558" w:rsidRDefault="00CF74AE">
      <w:pPr>
        <w:pStyle w:val="1"/>
        <w:spacing w:before="0" w:after="0" w:line="360" w:lineRule="auto"/>
        <w:ind w:left="0" w:firstLineChars="200" w:firstLine="482"/>
        <w:rPr>
          <w:rFonts w:ascii="宋体" w:hAnsi="宋体" w:cs="宋体"/>
          <w:sz w:val="24"/>
          <w:szCs w:val="24"/>
        </w:rPr>
      </w:pPr>
      <w:r>
        <w:rPr>
          <w:rFonts w:ascii="宋体" w:hAnsi="宋体" w:cs="宋体" w:hint="eastAsia"/>
          <w:sz w:val="24"/>
          <w:szCs w:val="24"/>
        </w:rPr>
        <w:t>二、技术需求</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生态环境无人机自动巡查及监测预警分析服务，旨在使用一键自主起降无人机对日常环境预警问题易发高发区域和重点区域开展日常自动巡查监测和重点区域详查，并根据巡查数据提供研判分析和预警服务。日常巡查要求对高速、国道、高铁部分道路段沿线的露天焚烧、裸土地、露天堆放、饮用水保护地污染、</w:t>
      </w:r>
      <w:r>
        <w:rPr>
          <w:rFonts w:ascii="宋体" w:hAnsi="宋体" w:cs="宋体" w:hint="eastAsia"/>
          <w:kern w:val="0"/>
          <w:sz w:val="24"/>
        </w:rPr>
        <w:t>钱塘江流域、苕溪流域河道水体排污、重点工业园区污染违建</w:t>
      </w:r>
      <w:r>
        <w:rPr>
          <w:rFonts w:ascii="宋体" w:hAnsi="宋体" w:cs="宋体" w:hint="eastAsia"/>
          <w:sz w:val="24"/>
        </w:rPr>
        <w:t>等问题开展巡查。</w:t>
      </w:r>
      <w:r>
        <w:rPr>
          <w:rFonts w:ascii="宋体" w:hAnsi="宋体" w:cs="宋体" w:hint="eastAsia"/>
          <w:kern w:val="0"/>
          <w:sz w:val="24"/>
        </w:rPr>
        <w:t>重点区域详查要求对区域内大气国控监测站、大气省控监测站、污染地块违法开发、露天堆放、其他突发预警问题开展详查，</w:t>
      </w:r>
      <w:r>
        <w:rPr>
          <w:rFonts w:ascii="宋体" w:hAnsi="宋体" w:cs="宋体" w:hint="eastAsia"/>
          <w:sz w:val="24"/>
        </w:rPr>
        <w:t>并制作形成杭州市生态环境无人机航道飞行系列专题图与巡查监测</w:t>
      </w:r>
      <w:r>
        <w:rPr>
          <w:rFonts w:ascii="宋体" w:hAnsi="宋体" w:cs="宋体" w:hint="eastAsia"/>
          <w:sz w:val="24"/>
        </w:rPr>
        <w:t>预警分析报告。</w:t>
      </w:r>
    </w:p>
    <w:p w:rsidR="00AA0558" w:rsidRDefault="00CF74AE">
      <w:pPr>
        <w:pStyle w:val="2"/>
        <w:ind w:left="0" w:firstLineChars="200" w:firstLine="482"/>
        <w:rPr>
          <w:rFonts w:ascii="宋体" w:eastAsia="宋体" w:hAnsi="宋体" w:cs="宋体"/>
          <w:sz w:val="24"/>
          <w:szCs w:val="24"/>
        </w:rPr>
      </w:pPr>
      <w:r>
        <w:rPr>
          <w:rFonts w:ascii="宋体" w:eastAsia="宋体" w:hAnsi="宋体" w:cs="宋体" w:hint="eastAsia"/>
          <w:sz w:val="24"/>
          <w:szCs w:val="24"/>
          <w:lang w:val="en-US"/>
        </w:rPr>
        <w:t>1</w:t>
      </w:r>
      <w:r>
        <w:rPr>
          <w:rFonts w:ascii="宋体" w:eastAsia="宋体" w:hAnsi="宋体" w:cs="宋体" w:hint="eastAsia"/>
          <w:sz w:val="24"/>
          <w:szCs w:val="24"/>
          <w:lang w:val="en-US"/>
        </w:rPr>
        <w:t>、</w:t>
      </w:r>
      <w:r>
        <w:rPr>
          <w:rFonts w:ascii="宋体" w:eastAsia="宋体" w:hAnsi="宋体" w:cs="宋体" w:hint="eastAsia"/>
          <w:sz w:val="24"/>
          <w:szCs w:val="24"/>
        </w:rPr>
        <w:t>巡查方案设计</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供应商应全面开展巡查需求对接和调研，及时掌握具体巡查服务需求，根据需求编制完整的自动巡查方案，包括航线规划设计、巡查设备配置及主要技术参数满足情况、</w:t>
      </w:r>
      <w:r>
        <w:rPr>
          <w:rFonts w:ascii="宋体" w:hAnsi="宋体" w:cs="宋体" w:hint="eastAsia"/>
          <w:sz w:val="24"/>
        </w:rPr>
        <w:lastRenderedPageBreak/>
        <w:t>服务选址、巡查计划、技术力量配备、空域申请、飞行保障方案、巡查数据分析研判、报告与无人机航道飞行专题图编制、巡飞范围扩展方案等。</w:t>
      </w:r>
    </w:p>
    <w:p w:rsidR="00AA0558" w:rsidRDefault="00CF74AE">
      <w:pPr>
        <w:pStyle w:val="2"/>
        <w:ind w:left="0" w:firstLineChars="200" w:firstLine="482"/>
        <w:rPr>
          <w:rFonts w:ascii="宋体" w:eastAsia="宋体" w:hAnsi="宋体" w:cs="宋体"/>
          <w:sz w:val="24"/>
          <w:szCs w:val="24"/>
        </w:rPr>
      </w:pPr>
      <w:r>
        <w:rPr>
          <w:rFonts w:ascii="宋体" w:eastAsia="宋体" w:hAnsi="宋体" w:cs="宋体" w:hint="eastAsia"/>
          <w:sz w:val="24"/>
          <w:szCs w:val="24"/>
          <w:lang w:val="en-US"/>
        </w:rPr>
        <w:t>2</w:t>
      </w:r>
      <w:r>
        <w:rPr>
          <w:rFonts w:ascii="宋体" w:eastAsia="宋体" w:hAnsi="宋体" w:cs="宋体" w:hint="eastAsia"/>
          <w:sz w:val="24"/>
          <w:szCs w:val="24"/>
          <w:lang w:val="en-US"/>
        </w:rPr>
        <w:t>、</w:t>
      </w:r>
      <w:r>
        <w:rPr>
          <w:rFonts w:ascii="宋体" w:eastAsia="宋体" w:hAnsi="宋体" w:cs="宋体" w:hint="eastAsia"/>
          <w:sz w:val="24"/>
          <w:szCs w:val="24"/>
        </w:rPr>
        <w:t>服务选址</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供应商需根据具体巡查服务业务需求内容和区域开展服务选址设计、踏勘、用地协调、承重安全保障，服务选址要兼顾禁飞区与限高区，与居民地、幼儿园等设施有足够的距离，确保选址位置满足日常巡查和重点</w:t>
      </w:r>
      <w:r>
        <w:rPr>
          <w:rFonts w:ascii="宋体" w:hAnsi="宋体" w:cs="宋体" w:hint="eastAsia"/>
          <w:sz w:val="24"/>
        </w:rPr>
        <w:t>区域巡查范围半径覆盖要求，满足无人机起降、巡查、防噪声影响和运行安全管理等要求。</w:t>
      </w:r>
    </w:p>
    <w:p w:rsidR="00AA0558" w:rsidRDefault="00CF74AE">
      <w:pPr>
        <w:pStyle w:val="2"/>
        <w:ind w:left="0" w:firstLineChars="200" w:firstLine="482"/>
        <w:rPr>
          <w:rFonts w:ascii="宋体" w:eastAsia="宋体" w:hAnsi="宋体" w:cs="宋体"/>
          <w:sz w:val="24"/>
          <w:szCs w:val="24"/>
        </w:rPr>
      </w:pPr>
      <w:r>
        <w:rPr>
          <w:rFonts w:ascii="宋体" w:eastAsia="宋体" w:hAnsi="宋体" w:cs="宋体" w:hint="eastAsia"/>
          <w:sz w:val="24"/>
          <w:szCs w:val="24"/>
          <w:lang w:val="en-US"/>
        </w:rPr>
        <w:t>3</w:t>
      </w:r>
      <w:r>
        <w:rPr>
          <w:rFonts w:ascii="宋体" w:eastAsia="宋体" w:hAnsi="宋体" w:cs="宋体" w:hint="eastAsia"/>
          <w:sz w:val="24"/>
          <w:szCs w:val="24"/>
          <w:lang w:val="en-US"/>
        </w:rPr>
        <w:t>、</w:t>
      </w:r>
      <w:r>
        <w:rPr>
          <w:rFonts w:ascii="宋体" w:eastAsia="宋体" w:hAnsi="宋体" w:cs="宋体" w:hint="eastAsia"/>
          <w:sz w:val="24"/>
          <w:szCs w:val="24"/>
        </w:rPr>
        <w:t>航线规划</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根据具体巡查范围和巡查内容，规划设计无人机巡查飞行航线，包括固定航线和临时航线，无人机飞行航线规划设计须满足空管和飞行保障方案的要求，航线规划设计应按照国家关于无人驾驶航空器飞行管理的最新要求开展。</w:t>
      </w:r>
    </w:p>
    <w:p w:rsidR="00AA0558" w:rsidRDefault="00CF74AE">
      <w:pPr>
        <w:pStyle w:val="2"/>
        <w:ind w:left="0" w:firstLineChars="200" w:firstLine="482"/>
        <w:rPr>
          <w:rFonts w:ascii="宋体" w:eastAsia="宋体" w:hAnsi="宋体" w:cs="宋体"/>
          <w:sz w:val="24"/>
          <w:szCs w:val="24"/>
        </w:rPr>
      </w:pPr>
      <w:r>
        <w:rPr>
          <w:rFonts w:ascii="宋体" w:eastAsia="宋体" w:hAnsi="宋体" w:cs="宋体" w:hint="eastAsia"/>
          <w:sz w:val="24"/>
          <w:szCs w:val="24"/>
          <w:lang w:val="en-US"/>
        </w:rPr>
        <w:t>4</w:t>
      </w:r>
      <w:r>
        <w:rPr>
          <w:rFonts w:ascii="宋体" w:eastAsia="宋体" w:hAnsi="宋体" w:cs="宋体" w:hint="eastAsia"/>
          <w:sz w:val="24"/>
          <w:szCs w:val="24"/>
          <w:lang w:val="en-US"/>
        </w:rPr>
        <w:t>、</w:t>
      </w:r>
      <w:r>
        <w:rPr>
          <w:rFonts w:ascii="宋体" w:eastAsia="宋体" w:hAnsi="宋体" w:cs="宋体" w:hint="eastAsia"/>
          <w:sz w:val="24"/>
          <w:szCs w:val="24"/>
        </w:rPr>
        <w:t>空域申请与飞行保障方案</w:t>
      </w:r>
    </w:p>
    <w:p w:rsidR="00AA0558" w:rsidRDefault="00CF74AE">
      <w:pPr>
        <w:pStyle w:val="3"/>
        <w:tabs>
          <w:tab w:val="clear" w:pos="900"/>
          <w:tab w:val="left" w:pos="860"/>
        </w:tabs>
        <w:suppressAutoHyphens/>
        <w:spacing w:before="0" w:after="0" w:line="360" w:lineRule="auto"/>
        <w:ind w:left="0" w:firstLineChars="200" w:firstLine="482"/>
        <w:rPr>
          <w:rFonts w:cs="宋体"/>
          <w:sz w:val="24"/>
          <w:szCs w:val="24"/>
        </w:rPr>
      </w:pPr>
      <w:r>
        <w:rPr>
          <w:rFonts w:cs="宋体" w:hint="eastAsia"/>
          <w:sz w:val="24"/>
          <w:szCs w:val="24"/>
        </w:rPr>
        <w:t>（</w:t>
      </w:r>
      <w:r>
        <w:rPr>
          <w:rFonts w:cs="宋体" w:hint="eastAsia"/>
          <w:sz w:val="24"/>
          <w:szCs w:val="24"/>
        </w:rPr>
        <w:t>1</w:t>
      </w:r>
      <w:r>
        <w:rPr>
          <w:rFonts w:cs="宋体" w:hint="eastAsia"/>
          <w:sz w:val="24"/>
          <w:szCs w:val="24"/>
        </w:rPr>
        <w:t>）空域申请</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航线规划设计完成后，须向当地空域管理部门申请无人机飞行空域，提供相关材料、航线范围、巡查区域等数据，由所在战区空域管理部门进行资料审核与审批。</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涉及到禁飞区的飞行航线审批，除提供正常空域申请材料外，还需要按照禁飞区空域管理要求提供必要的证明材料，以满足审批要求。</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空域申请必须符合国家关于无人驾驶航空器空域申请的最新管理要求。</w:t>
      </w:r>
    </w:p>
    <w:p w:rsidR="00AA0558" w:rsidRDefault="00CF74AE">
      <w:pPr>
        <w:pStyle w:val="3"/>
        <w:tabs>
          <w:tab w:val="clear" w:pos="900"/>
          <w:tab w:val="left" w:pos="860"/>
        </w:tabs>
        <w:suppressAutoHyphens/>
        <w:spacing w:before="0" w:after="0" w:line="360" w:lineRule="auto"/>
        <w:ind w:left="0" w:firstLineChars="200" w:firstLine="482"/>
        <w:rPr>
          <w:rFonts w:cs="宋体"/>
          <w:sz w:val="24"/>
          <w:szCs w:val="24"/>
        </w:rPr>
      </w:pPr>
      <w:r>
        <w:rPr>
          <w:rFonts w:cs="宋体" w:hint="eastAsia"/>
          <w:sz w:val="24"/>
          <w:szCs w:val="24"/>
          <w:lang w:val="en"/>
        </w:rPr>
        <w:t>（</w:t>
      </w:r>
      <w:r>
        <w:rPr>
          <w:rFonts w:cs="宋体" w:hint="eastAsia"/>
          <w:sz w:val="24"/>
          <w:szCs w:val="24"/>
        </w:rPr>
        <w:t>2</w:t>
      </w:r>
      <w:r>
        <w:rPr>
          <w:rFonts w:cs="宋体" w:hint="eastAsia"/>
          <w:sz w:val="24"/>
          <w:szCs w:val="24"/>
          <w:lang w:val="en"/>
        </w:rPr>
        <w:t>）</w:t>
      </w:r>
      <w:r>
        <w:rPr>
          <w:rFonts w:cs="宋体" w:hint="eastAsia"/>
          <w:sz w:val="24"/>
          <w:szCs w:val="24"/>
        </w:rPr>
        <w:t>飞行保障方案</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空域申请批复后，应制定安全可靠的飞行保障计划，并报送空管部门批准后方可执行飞行任务。</w:t>
      </w:r>
    </w:p>
    <w:p w:rsidR="00AA0558" w:rsidRDefault="00CF74AE">
      <w:pPr>
        <w:pStyle w:val="a0"/>
        <w:spacing w:line="360" w:lineRule="auto"/>
      </w:pPr>
      <w:r>
        <w:rPr>
          <w:rFonts w:cs="宋体" w:hint="eastAsia"/>
        </w:rPr>
        <w:t>空域申请和飞行保障计划相关手续及办理均由供应商自行负责。</w:t>
      </w:r>
    </w:p>
    <w:p w:rsidR="00AA0558" w:rsidRDefault="00CF74AE">
      <w:pPr>
        <w:pStyle w:val="2"/>
        <w:ind w:left="0" w:firstLineChars="200" w:firstLine="482"/>
        <w:rPr>
          <w:rFonts w:ascii="宋体" w:eastAsia="宋体" w:hAnsi="宋体" w:cs="宋体"/>
          <w:sz w:val="24"/>
          <w:szCs w:val="24"/>
        </w:rPr>
      </w:pPr>
      <w:r>
        <w:rPr>
          <w:rFonts w:ascii="宋体" w:eastAsia="宋体" w:hAnsi="宋体" w:cs="宋体" w:hint="eastAsia"/>
          <w:sz w:val="24"/>
          <w:szCs w:val="24"/>
          <w:lang w:val="en-US"/>
        </w:rPr>
        <w:t>5</w:t>
      </w:r>
      <w:r>
        <w:rPr>
          <w:rFonts w:ascii="宋体" w:eastAsia="宋体" w:hAnsi="宋体" w:cs="宋体" w:hint="eastAsia"/>
          <w:sz w:val="24"/>
          <w:szCs w:val="24"/>
          <w:lang w:val="en-US"/>
        </w:rPr>
        <w:t>、</w:t>
      </w:r>
      <w:r>
        <w:rPr>
          <w:rFonts w:ascii="宋体" w:eastAsia="宋体" w:hAnsi="宋体" w:cs="宋体" w:hint="eastAsia"/>
          <w:sz w:val="24"/>
          <w:szCs w:val="24"/>
        </w:rPr>
        <w:t>自动巡查方案</w:t>
      </w:r>
    </w:p>
    <w:p w:rsidR="00AA0558" w:rsidRDefault="00CF74AE">
      <w:pPr>
        <w:spacing w:line="360" w:lineRule="auto"/>
        <w:ind w:firstLineChars="200" w:firstLine="480"/>
        <w:contextualSpacing/>
      </w:pPr>
      <w:r>
        <w:rPr>
          <w:rFonts w:ascii="宋体" w:hAnsi="宋体" w:cs="宋体" w:hint="eastAsia"/>
          <w:sz w:val="24"/>
        </w:rPr>
        <w:t>自动巡查服务分日常巡查和重点区域重点区域详查两种模式。供应商应提供详细的、符合服务需求的无人机自动巡查方案，包括不同的巡查模式、不同的巡查内容和要</w:t>
      </w:r>
      <w:r>
        <w:rPr>
          <w:rFonts w:ascii="宋体" w:hAnsi="宋体" w:cs="宋体" w:hint="eastAsia"/>
          <w:sz w:val="24"/>
        </w:rPr>
        <w:t>求、应急巡查措施、巡查数据的实时回传、巡查结果数据的研判分析和报告、专题图层编制等。</w:t>
      </w:r>
    </w:p>
    <w:p w:rsidR="00AA0558" w:rsidRDefault="00CF74AE">
      <w:pPr>
        <w:pStyle w:val="3"/>
        <w:tabs>
          <w:tab w:val="clear" w:pos="900"/>
          <w:tab w:val="left" w:pos="860"/>
        </w:tabs>
        <w:suppressAutoHyphens/>
        <w:spacing w:before="0" w:after="0" w:line="360" w:lineRule="auto"/>
        <w:ind w:left="0" w:firstLineChars="200" w:firstLine="482"/>
        <w:rPr>
          <w:rFonts w:cs="宋体"/>
          <w:sz w:val="24"/>
          <w:szCs w:val="24"/>
        </w:rPr>
      </w:pPr>
      <w:r>
        <w:rPr>
          <w:rFonts w:cs="宋体" w:hint="eastAsia"/>
          <w:sz w:val="24"/>
          <w:szCs w:val="24"/>
          <w:lang w:val="en"/>
        </w:rPr>
        <w:t>（</w:t>
      </w:r>
      <w:r>
        <w:rPr>
          <w:rFonts w:cs="宋体" w:hint="eastAsia"/>
          <w:sz w:val="24"/>
          <w:szCs w:val="24"/>
        </w:rPr>
        <w:t>1</w:t>
      </w:r>
      <w:r>
        <w:rPr>
          <w:rFonts w:cs="宋体" w:hint="eastAsia"/>
          <w:sz w:val="24"/>
          <w:szCs w:val="24"/>
          <w:lang w:val="en"/>
        </w:rPr>
        <w:t>）</w:t>
      </w:r>
      <w:r>
        <w:rPr>
          <w:rFonts w:cs="宋体" w:hint="eastAsia"/>
          <w:sz w:val="24"/>
          <w:szCs w:val="24"/>
        </w:rPr>
        <w:t>日常巡查</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日常巡查是按照制定的巡查计划定期按照规划设计航线对国道、省道、高铁部分道路段沿线周边的露天焚烧、裸土地、露天堆放、饮用水保护地污染、</w:t>
      </w:r>
      <w:r>
        <w:rPr>
          <w:rFonts w:ascii="宋体" w:hAnsi="宋体" w:cs="宋体" w:hint="eastAsia"/>
          <w:kern w:val="0"/>
          <w:sz w:val="24"/>
        </w:rPr>
        <w:t>钱塘江流域、苕溪</w:t>
      </w:r>
      <w:r>
        <w:rPr>
          <w:rFonts w:ascii="宋体" w:hAnsi="宋体" w:cs="宋体" w:hint="eastAsia"/>
          <w:kern w:val="0"/>
          <w:sz w:val="24"/>
        </w:rPr>
        <w:lastRenderedPageBreak/>
        <w:t>流域河道水体排污、重点工业园区污染违建</w:t>
      </w:r>
      <w:r>
        <w:rPr>
          <w:rFonts w:ascii="宋体" w:hAnsi="宋体" w:cs="宋体" w:hint="eastAsia"/>
          <w:sz w:val="24"/>
        </w:rPr>
        <w:t>等问题开展巡查，并对巡查结果开展研判分析，编制巡查报告和航道飞行专题图。</w:t>
      </w:r>
    </w:p>
    <w:p w:rsidR="00AA0558" w:rsidRDefault="00CF74AE">
      <w:pPr>
        <w:pStyle w:val="3"/>
        <w:tabs>
          <w:tab w:val="clear" w:pos="900"/>
          <w:tab w:val="left" w:pos="860"/>
          <w:tab w:val="left" w:pos="3836"/>
        </w:tabs>
        <w:suppressAutoHyphens/>
        <w:spacing w:before="0" w:after="0" w:line="360" w:lineRule="auto"/>
        <w:ind w:left="0" w:firstLineChars="200" w:firstLine="482"/>
        <w:rPr>
          <w:rFonts w:cs="宋体"/>
          <w:sz w:val="24"/>
          <w:szCs w:val="24"/>
        </w:rPr>
      </w:pPr>
      <w:r>
        <w:rPr>
          <w:rFonts w:cs="宋体" w:hint="eastAsia"/>
          <w:sz w:val="24"/>
          <w:szCs w:val="24"/>
          <w:lang w:val="en"/>
        </w:rPr>
        <w:t>（</w:t>
      </w:r>
      <w:r>
        <w:rPr>
          <w:rFonts w:cs="宋体" w:hint="eastAsia"/>
          <w:sz w:val="24"/>
          <w:szCs w:val="24"/>
        </w:rPr>
        <w:t>2</w:t>
      </w:r>
      <w:r>
        <w:rPr>
          <w:rFonts w:cs="宋体" w:hint="eastAsia"/>
          <w:sz w:val="24"/>
          <w:szCs w:val="24"/>
          <w:lang w:val="en"/>
        </w:rPr>
        <w:t>）</w:t>
      </w:r>
      <w:r>
        <w:rPr>
          <w:rFonts w:cs="宋体" w:hint="eastAsia"/>
          <w:sz w:val="24"/>
          <w:szCs w:val="24"/>
        </w:rPr>
        <w:t>重点区域详查</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重点区域重详查是根据具体生态环境监管业务需求，在重点区域内围绕大气国控监测站、大气省控监测站、污染地块违法开发、露天堆放、其他突发预警问题开展详查，并制作形成杭州市生态环境无人机航道飞行系列专题图与巡查监测预警分析报告。</w:t>
      </w:r>
    </w:p>
    <w:p w:rsidR="00AA0558" w:rsidRDefault="00CF74AE">
      <w:pPr>
        <w:pStyle w:val="3"/>
        <w:tabs>
          <w:tab w:val="clear" w:pos="900"/>
          <w:tab w:val="left" w:pos="860"/>
          <w:tab w:val="left" w:pos="3836"/>
        </w:tabs>
        <w:suppressAutoHyphens/>
        <w:spacing w:before="0" w:after="0" w:line="360" w:lineRule="auto"/>
        <w:ind w:left="0" w:firstLineChars="200" w:firstLine="482"/>
        <w:rPr>
          <w:rFonts w:cs="宋体"/>
          <w:sz w:val="24"/>
          <w:szCs w:val="24"/>
        </w:rPr>
      </w:pPr>
      <w:r>
        <w:rPr>
          <w:rFonts w:cs="宋体" w:hint="eastAsia"/>
          <w:sz w:val="24"/>
          <w:szCs w:val="24"/>
          <w:lang w:val="en"/>
        </w:rPr>
        <w:t>（</w:t>
      </w:r>
      <w:r>
        <w:rPr>
          <w:rFonts w:cs="宋体" w:hint="eastAsia"/>
          <w:sz w:val="24"/>
          <w:szCs w:val="24"/>
        </w:rPr>
        <w:t>3</w:t>
      </w:r>
      <w:r>
        <w:rPr>
          <w:rFonts w:cs="宋体" w:hint="eastAsia"/>
          <w:sz w:val="24"/>
          <w:szCs w:val="24"/>
          <w:lang w:val="en"/>
        </w:rPr>
        <w:t>）</w:t>
      </w:r>
      <w:r>
        <w:rPr>
          <w:rFonts w:cs="宋体" w:hint="eastAsia"/>
          <w:sz w:val="24"/>
          <w:szCs w:val="24"/>
        </w:rPr>
        <w:t>数据实时回传</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日常巡查和重点区域详查视频数据能实现实时回传，能通过数据链路传输实现点对点数据的实时传输，并接入到生态智卫大屏上实时呈现，提供完善的数据实时传输技术方案、数据中继通信传输方案。</w:t>
      </w:r>
    </w:p>
    <w:p w:rsidR="00AA0558" w:rsidRDefault="00CF74AE">
      <w:pPr>
        <w:pStyle w:val="3"/>
        <w:tabs>
          <w:tab w:val="clear" w:pos="900"/>
          <w:tab w:val="left" w:pos="860"/>
          <w:tab w:val="left" w:pos="3836"/>
        </w:tabs>
        <w:suppressAutoHyphens/>
        <w:spacing w:before="0" w:after="0" w:line="360" w:lineRule="auto"/>
        <w:ind w:left="0" w:firstLineChars="200" w:firstLine="482"/>
        <w:rPr>
          <w:rFonts w:cs="宋体"/>
          <w:sz w:val="24"/>
          <w:szCs w:val="24"/>
        </w:rPr>
      </w:pPr>
      <w:r>
        <w:rPr>
          <w:rFonts w:cs="宋体" w:hint="eastAsia"/>
          <w:sz w:val="24"/>
          <w:szCs w:val="24"/>
          <w:lang w:val="en"/>
        </w:rPr>
        <w:t>（</w:t>
      </w:r>
      <w:r>
        <w:rPr>
          <w:rFonts w:cs="宋体" w:hint="eastAsia"/>
          <w:sz w:val="24"/>
          <w:szCs w:val="24"/>
        </w:rPr>
        <w:t>4</w:t>
      </w:r>
      <w:r>
        <w:rPr>
          <w:rFonts w:cs="宋体" w:hint="eastAsia"/>
          <w:sz w:val="24"/>
          <w:szCs w:val="24"/>
          <w:lang w:val="en"/>
        </w:rPr>
        <w:t>）</w:t>
      </w:r>
      <w:r>
        <w:rPr>
          <w:rFonts w:cs="宋体" w:hint="eastAsia"/>
          <w:sz w:val="24"/>
          <w:szCs w:val="24"/>
        </w:rPr>
        <w:t>数据研判分析与报告输出</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及时对巡查数据进行研判分析，对预警问题根据巡查数据开展研判分析，分析问题产生的原因、位置、区域、面积等数据，依据巡查结果对裸土问题、建筑工地问题等整改后情况进行确认分析、对处置后的火点问题进行确认分析等，并编制与输出研判分析报告。</w:t>
      </w:r>
    </w:p>
    <w:p w:rsidR="00AA0558" w:rsidRDefault="00CF74AE">
      <w:pPr>
        <w:pStyle w:val="3"/>
        <w:tabs>
          <w:tab w:val="clear" w:pos="900"/>
          <w:tab w:val="left" w:pos="860"/>
          <w:tab w:val="left" w:pos="3836"/>
        </w:tabs>
        <w:suppressAutoHyphens/>
        <w:spacing w:before="0" w:after="0" w:line="360" w:lineRule="auto"/>
        <w:ind w:left="0" w:firstLineChars="200" w:firstLine="482"/>
        <w:rPr>
          <w:rFonts w:cs="宋体"/>
          <w:sz w:val="24"/>
          <w:szCs w:val="24"/>
        </w:rPr>
      </w:pPr>
      <w:r>
        <w:rPr>
          <w:rFonts w:cs="宋体" w:hint="eastAsia"/>
          <w:sz w:val="24"/>
          <w:szCs w:val="24"/>
          <w:lang w:val="en"/>
        </w:rPr>
        <w:t>（</w:t>
      </w:r>
      <w:r>
        <w:rPr>
          <w:rFonts w:cs="宋体" w:hint="eastAsia"/>
          <w:sz w:val="24"/>
          <w:szCs w:val="24"/>
        </w:rPr>
        <w:t>5</w:t>
      </w:r>
      <w:r>
        <w:rPr>
          <w:rFonts w:cs="宋体" w:hint="eastAsia"/>
          <w:sz w:val="24"/>
          <w:szCs w:val="24"/>
          <w:lang w:val="en"/>
        </w:rPr>
        <w:t>）</w:t>
      </w:r>
      <w:r>
        <w:rPr>
          <w:rFonts w:cs="宋体" w:hint="eastAsia"/>
          <w:sz w:val="24"/>
          <w:szCs w:val="24"/>
        </w:rPr>
        <w:t>航道飞行专题图编制</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对每次日常巡查或重点区域详查的无人机巡查飞行轨迹开展航道飞行专题图层制作，形成杭州市生态环境航道飞行专题图。</w:t>
      </w:r>
    </w:p>
    <w:p w:rsidR="00AA0558" w:rsidRDefault="00CF74AE">
      <w:pPr>
        <w:pStyle w:val="2"/>
        <w:ind w:left="0" w:firstLineChars="200" w:firstLine="482"/>
        <w:rPr>
          <w:rFonts w:ascii="宋体" w:eastAsia="宋体" w:hAnsi="宋体" w:cs="宋体"/>
          <w:sz w:val="24"/>
          <w:szCs w:val="24"/>
        </w:rPr>
      </w:pPr>
      <w:r>
        <w:rPr>
          <w:rFonts w:ascii="宋体" w:eastAsia="宋体" w:hAnsi="宋体" w:cs="宋体" w:hint="eastAsia"/>
          <w:sz w:val="24"/>
          <w:szCs w:val="24"/>
          <w:lang w:val="en-US"/>
        </w:rPr>
        <w:t>6</w:t>
      </w:r>
      <w:r>
        <w:rPr>
          <w:rFonts w:ascii="宋体" w:eastAsia="宋体" w:hAnsi="宋体" w:cs="宋体" w:hint="eastAsia"/>
          <w:sz w:val="24"/>
          <w:szCs w:val="24"/>
          <w:lang w:val="en-US"/>
        </w:rPr>
        <w:t>、</w:t>
      </w:r>
      <w:r>
        <w:rPr>
          <w:rFonts w:ascii="宋体" w:eastAsia="宋体" w:hAnsi="宋体" w:cs="宋体" w:hint="eastAsia"/>
          <w:sz w:val="24"/>
          <w:szCs w:val="24"/>
        </w:rPr>
        <w:t>自动巡查服务数量和面积要求</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本项目自动巡查的服务期为一年，要求提供不少于全年</w:t>
      </w:r>
      <w:r>
        <w:rPr>
          <w:rFonts w:ascii="宋体" w:hAnsi="宋体" w:cs="宋体" w:hint="eastAsia"/>
          <w:sz w:val="24"/>
        </w:rPr>
        <w:t>240</w:t>
      </w:r>
      <w:r>
        <w:rPr>
          <w:rFonts w:ascii="宋体" w:hAnsi="宋体" w:cs="宋体" w:hint="eastAsia"/>
          <w:sz w:val="24"/>
        </w:rPr>
        <w:t>次的日常巡查以及分析报告和航道飞行专题图编制；提供不少于每</w:t>
      </w:r>
      <w:r>
        <w:rPr>
          <w:rFonts w:ascii="宋体" w:hAnsi="宋体" w:cs="宋体" w:hint="eastAsia"/>
          <w:sz w:val="24"/>
        </w:rPr>
        <w:t>年</w:t>
      </w:r>
      <w:r>
        <w:rPr>
          <w:rFonts w:ascii="宋体" w:hAnsi="宋体" w:cs="宋体" w:hint="eastAsia"/>
          <w:sz w:val="24"/>
        </w:rPr>
        <w:t>200</w:t>
      </w:r>
      <w:r>
        <w:rPr>
          <w:rFonts w:ascii="宋体" w:hAnsi="宋体" w:cs="宋体" w:hint="eastAsia"/>
          <w:sz w:val="24"/>
        </w:rPr>
        <w:t>次的重点区域详查以及分析报告和航道飞行专题图编制。要求巡查范围覆盖杭州市域（禁飞区除外）</w:t>
      </w:r>
      <w:r>
        <w:rPr>
          <w:rFonts w:ascii="宋体" w:hAnsi="宋体" w:cs="宋体" w:hint="eastAsia"/>
          <w:sz w:val="24"/>
        </w:rPr>
        <w:t>80%</w:t>
      </w:r>
      <w:r>
        <w:rPr>
          <w:rFonts w:ascii="宋体" w:hAnsi="宋体" w:cs="宋体" w:hint="eastAsia"/>
          <w:sz w:val="24"/>
        </w:rPr>
        <w:t>以上的面积，要求平地部分基本全覆盖、山地高山地人迹罕至区域可部分不覆盖。</w:t>
      </w:r>
    </w:p>
    <w:p w:rsidR="00AA0558" w:rsidRDefault="00CF74AE">
      <w:pPr>
        <w:pStyle w:val="2"/>
        <w:ind w:left="0" w:firstLineChars="200" w:firstLine="482"/>
        <w:rPr>
          <w:rFonts w:ascii="宋体" w:eastAsia="宋体" w:hAnsi="宋体" w:cs="宋体"/>
          <w:sz w:val="24"/>
          <w:szCs w:val="24"/>
        </w:rPr>
      </w:pPr>
      <w:r>
        <w:rPr>
          <w:rFonts w:ascii="宋体" w:eastAsia="宋体" w:hAnsi="宋体" w:cs="宋体" w:hint="eastAsia"/>
          <w:sz w:val="24"/>
          <w:szCs w:val="24"/>
          <w:lang w:val="en-US"/>
        </w:rPr>
        <w:t>7</w:t>
      </w:r>
      <w:r>
        <w:rPr>
          <w:rFonts w:ascii="宋体" w:eastAsia="宋体" w:hAnsi="宋体" w:cs="宋体" w:hint="eastAsia"/>
          <w:sz w:val="24"/>
          <w:szCs w:val="24"/>
          <w:lang w:val="en-US"/>
        </w:rPr>
        <w:t>、</w:t>
      </w:r>
      <w:r>
        <w:rPr>
          <w:rFonts w:ascii="宋体" w:eastAsia="宋体" w:hAnsi="宋体" w:cs="宋体" w:hint="eastAsia"/>
          <w:sz w:val="24"/>
          <w:szCs w:val="24"/>
        </w:rPr>
        <w:t>巡查功能可视化集成接入服务</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自动巡查服务的主要巡查飞行功能需集成接入到杭州市生态智卫平台，在平台上可视化展示起降过程、航线轨迹、实时巡查视频、历史巡查视频、巡查目的地低空图像、巡查目标周边图像、高速、省道、高铁沿线周边露天焚烧、裸土地、建筑工地、露天堆放疑似问题视频等实时数据。</w:t>
      </w:r>
    </w:p>
    <w:p w:rsidR="00AA0558" w:rsidRDefault="00CF74AE">
      <w:pPr>
        <w:pStyle w:val="2"/>
        <w:ind w:left="0" w:firstLineChars="200" w:firstLine="482"/>
        <w:rPr>
          <w:rFonts w:ascii="宋体" w:eastAsia="宋体" w:hAnsi="宋体" w:cs="宋体"/>
          <w:sz w:val="24"/>
          <w:szCs w:val="24"/>
        </w:rPr>
      </w:pPr>
      <w:r>
        <w:rPr>
          <w:rFonts w:ascii="宋体" w:eastAsia="宋体" w:hAnsi="宋体" w:cs="宋体" w:hint="eastAsia"/>
          <w:sz w:val="24"/>
          <w:szCs w:val="24"/>
          <w:lang w:val="en-US"/>
        </w:rPr>
        <w:t>8</w:t>
      </w:r>
      <w:r>
        <w:rPr>
          <w:rFonts w:ascii="宋体" w:eastAsia="宋体" w:hAnsi="宋体" w:cs="宋体" w:hint="eastAsia"/>
          <w:sz w:val="24"/>
          <w:szCs w:val="24"/>
          <w:lang w:val="en-US"/>
        </w:rPr>
        <w:t>、</w:t>
      </w:r>
      <w:r>
        <w:rPr>
          <w:rFonts w:ascii="宋体" w:eastAsia="宋体" w:hAnsi="宋体" w:cs="宋体" w:hint="eastAsia"/>
          <w:sz w:val="24"/>
          <w:szCs w:val="24"/>
        </w:rPr>
        <w:t>其它突发预警问题的及时巡查</w:t>
      </w:r>
    </w:p>
    <w:p w:rsidR="00AA0558" w:rsidRDefault="00CF74AE">
      <w:pPr>
        <w:spacing w:line="360" w:lineRule="auto"/>
        <w:ind w:firstLineChars="200" w:firstLine="480"/>
        <w:contextualSpacing/>
        <w:rPr>
          <w:rFonts w:ascii="宋体" w:hAnsi="宋体" w:cs="宋体"/>
          <w:sz w:val="24"/>
        </w:rPr>
      </w:pPr>
      <w:r>
        <w:rPr>
          <w:rFonts w:ascii="宋体" w:hAnsi="宋体" w:cs="宋体" w:hint="eastAsia"/>
          <w:sz w:val="24"/>
        </w:rPr>
        <w:t>本服务项目要求能对其</w:t>
      </w:r>
      <w:r>
        <w:rPr>
          <w:rFonts w:ascii="宋体" w:hAnsi="宋体" w:cs="宋体" w:hint="eastAsia"/>
          <w:sz w:val="24"/>
        </w:rPr>
        <w:t>它突发预警问题能快速响应开展巡查和现场低空巡查确认，</w:t>
      </w:r>
      <w:r>
        <w:rPr>
          <w:rFonts w:ascii="宋体" w:hAnsi="宋体" w:cs="宋体" w:hint="eastAsia"/>
          <w:sz w:val="24"/>
        </w:rPr>
        <w:lastRenderedPageBreak/>
        <w:t>并利用本服务项目特有的快速空间定位功能提供相关数据信息，为执法处置提供决策参考。</w:t>
      </w:r>
    </w:p>
    <w:p w:rsidR="00AA0558" w:rsidRDefault="00CF74AE">
      <w:pPr>
        <w:pStyle w:val="2"/>
        <w:ind w:left="0" w:firstLineChars="200" w:firstLine="482"/>
        <w:rPr>
          <w:rFonts w:ascii="宋体" w:eastAsia="宋体" w:hAnsi="宋体" w:cs="宋体"/>
          <w:sz w:val="24"/>
          <w:szCs w:val="24"/>
        </w:rPr>
      </w:pPr>
      <w:r>
        <w:rPr>
          <w:rFonts w:ascii="宋体" w:eastAsia="宋体" w:hAnsi="宋体" w:cs="宋体" w:hint="eastAsia"/>
          <w:sz w:val="24"/>
          <w:szCs w:val="24"/>
          <w:lang w:val="en-US"/>
        </w:rPr>
        <w:t>9</w:t>
      </w:r>
      <w:r>
        <w:rPr>
          <w:rFonts w:ascii="宋体" w:eastAsia="宋体" w:hAnsi="宋体" w:cs="宋体" w:hint="eastAsia"/>
          <w:sz w:val="24"/>
          <w:szCs w:val="24"/>
          <w:lang w:val="en-US"/>
        </w:rPr>
        <w:t>、</w:t>
      </w:r>
      <w:r>
        <w:rPr>
          <w:rFonts w:ascii="宋体" w:eastAsia="宋体" w:hAnsi="宋体" w:cs="宋体" w:hint="eastAsia"/>
          <w:sz w:val="24"/>
          <w:szCs w:val="24"/>
        </w:rPr>
        <w:t>巡查数据存储管理服务</w:t>
      </w:r>
    </w:p>
    <w:p w:rsidR="00AA0558" w:rsidRDefault="00CF74AE">
      <w:pPr>
        <w:spacing w:line="360" w:lineRule="auto"/>
        <w:ind w:firstLineChars="200" w:firstLine="480"/>
        <w:rPr>
          <w:rFonts w:ascii="宋体" w:hAnsi="宋体" w:cs="宋体"/>
          <w:kern w:val="0"/>
          <w:sz w:val="24"/>
        </w:rPr>
      </w:pPr>
      <w:r>
        <w:rPr>
          <w:rFonts w:ascii="宋体" w:hAnsi="宋体" w:cs="宋体" w:hint="eastAsia"/>
          <w:sz w:val="24"/>
        </w:rPr>
        <w:t>所有巡查数据包括日常巡查和重点区域详查视频数据均应存储在云服务器和市局本地服务器上，可按照时间选择历史视频数据回放，可执行数据检索、下载、复制、删除等基本操作，巡查视频数据文件的命名和管理应方便检索和统计服务等。</w:t>
      </w:r>
      <w:r>
        <w:rPr>
          <w:rFonts w:ascii="宋体" w:hAnsi="宋体" w:cs="宋体" w:hint="eastAsia"/>
          <w:sz w:val="24"/>
        </w:rPr>
        <w:br/>
      </w:r>
      <w:r>
        <w:rPr>
          <w:rFonts w:ascii="宋体" w:hAnsi="宋体" w:cs="宋体" w:hint="eastAsia"/>
          <w:sz w:val="24"/>
        </w:rPr>
        <w:tab/>
      </w:r>
      <w:r>
        <w:rPr>
          <w:rFonts w:ascii="宋体" w:hAnsi="宋体" w:cs="宋体" w:hint="eastAsia"/>
          <w:b/>
          <w:bCs/>
          <w:sz w:val="24"/>
        </w:rPr>
        <w:t>三、</w:t>
      </w:r>
      <w:r>
        <w:rPr>
          <w:rFonts w:ascii="宋体" w:hAnsi="宋体" w:hint="eastAsia"/>
          <w:b/>
          <w:sz w:val="24"/>
        </w:rPr>
        <w:t>项目实施团队要求</w:t>
      </w:r>
      <w:r>
        <w:rPr>
          <w:rFonts w:ascii="宋体" w:hAnsi="宋体" w:hint="eastAsia"/>
          <w:b/>
          <w:sz w:val="24"/>
        </w:rPr>
        <w:br/>
      </w:r>
      <w:r>
        <w:rPr>
          <w:rFonts w:ascii="宋体" w:hAnsi="宋体" w:hint="eastAsia"/>
          <w:b/>
          <w:sz w:val="24"/>
        </w:rPr>
        <w:tab/>
      </w:r>
      <w:r>
        <w:rPr>
          <w:rFonts w:ascii="宋体" w:hAnsi="宋体" w:cs="宋体" w:hint="eastAsia"/>
          <w:kern w:val="0"/>
          <w:sz w:val="24"/>
        </w:rPr>
        <w:t>项目负责人具有中国民航局颁发的《民用无人机驾驶执照》、具有地理信息、测绘或信息化相关职称。</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项目团队成员（除项目</w:t>
      </w:r>
      <w:r>
        <w:rPr>
          <w:rFonts w:ascii="宋体" w:hAnsi="宋体" w:cs="宋体" w:hint="eastAsia"/>
          <w:kern w:val="0"/>
          <w:sz w:val="24"/>
        </w:rPr>
        <w:t>负责人外）具有中国民航局颁发的《民用无人机驾驶执照》。</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项目实施过程中提供不少于</w:t>
      </w:r>
      <w:r>
        <w:rPr>
          <w:rFonts w:ascii="宋体" w:hAnsi="宋体" w:cs="宋体" w:hint="eastAsia"/>
          <w:kern w:val="0"/>
          <w:sz w:val="24"/>
        </w:rPr>
        <w:t>2</w:t>
      </w:r>
      <w:r>
        <w:rPr>
          <w:rFonts w:ascii="宋体" w:hAnsi="宋体" w:cs="宋体" w:hint="eastAsia"/>
          <w:kern w:val="0"/>
          <w:sz w:val="24"/>
        </w:rPr>
        <w:t>人的运维服务，运维人员具有中国民航局颁发的《民用无人机驾驶执照》、具有地理信息、测绘或信息化相关职称。</w:t>
      </w:r>
    </w:p>
    <w:p w:rsidR="00AA0558" w:rsidRDefault="00AA0558">
      <w:pPr>
        <w:pStyle w:val="a0"/>
        <w:spacing w:line="360" w:lineRule="auto"/>
        <w:ind w:firstLineChars="0" w:firstLine="0"/>
      </w:pPr>
    </w:p>
    <w:p w:rsidR="00AA0558" w:rsidRDefault="00CF74AE">
      <w:pPr>
        <w:spacing w:line="360" w:lineRule="auto"/>
        <w:rPr>
          <w:rFonts w:ascii="宋体" w:hAnsi="宋体" w:cs="宋体"/>
          <w:b/>
          <w:bCs/>
          <w:kern w:val="0"/>
          <w:sz w:val="24"/>
          <w:lang w:bidi="ar"/>
        </w:rPr>
      </w:pPr>
      <w:r>
        <w:rPr>
          <w:rFonts w:ascii="宋体" w:hAnsi="宋体" w:cs="宋体" w:hint="eastAsia"/>
          <w:b/>
          <w:bCs/>
          <w:kern w:val="0"/>
          <w:sz w:val="24"/>
          <w:lang w:bidi="ar"/>
        </w:rPr>
        <w:br w:type="page"/>
      </w:r>
    </w:p>
    <w:p w:rsidR="00AA0558" w:rsidRDefault="00CF74AE">
      <w:pPr>
        <w:widowControl/>
        <w:adjustRightInd/>
        <w:spacing w:line="360" w:lineRule="auto"/>
        <w:jc w:val="center"/>
        <w:rPr>
          <w:rFonts w:ascii="宋体" w:hAnsi="宋体" w:cs="宋体"/>
          <w:b/>
          <w:bCs/>
          <w:kern w:val="0"/>
          <w:sz w:val="24"/>
          <w:lang w:bidi="ar"/>
        </w:rPr>
      </w:pPr>
      <w:r>
        <w:rPr>
          <w:rFonts w:ascii="宋体" w:hAnsi="宋体" w:cs="宋体" w:hint="eastAsia"/>
          <w:b/>
          <w:bCs/>
          <w:kern w:val="0"/>
          <w:sz w:val="24"/>
          <w:lang w:bidi="ar"/>
        </w:rPr>
        <w:lastRenderedPageBreak/>
        <w:t>标项四：水气环境</w:t>
      </w:r>
      <w:r>
        <w:rPr>
          <w:rFonts w:ascii="宋体" w:hAnsi="宋体" w:cs="宋体" w:hint="eastAsia"/>
          <w:b/>
          <w:bCs/>
          <w:kern w:val="0"/>
          <w:sz w:val="24"/>
          <w:lang w:bidi="ar"/>
        </w:rPr>
        <w:t>AI</w:t>
      </w:r>
      <w:r>
        <w:rPr>
          <w:rFonts w:ascii="宋体" w:hAnsi="宋体" w:cs="宋体" w:hint="eastAsia"/>
          <w:b/>
          <w:bCs/>
          <w:kern w:val="0"/>
          <w:sz w:val="24"/>
          <w:lang w:bidi="ar"/>
        </w:rPr>
        <w:t>智能监控项目监理</w:t>
      </w:r>
    </w:p>
    <w:p w:rsidR="00AA0558" w:rsidRDefault="00CF74AE">
      <w:pPr>
        <w:pStyle w:val="afff0"/>
        <w:ind w:firstLineChars="0" w:firstLine="0"/>
        <w:rPr>
          <w:rFonts w:ascii="宋体" w:eastAsia="宋体" w:hAnsi="宋体" w:cs="宋体"/>
          <w:b/>
        </w:rPr>
      </w:pPr>
      <w:r>
        <w:rPr>
          <w:rFonts w:ascii="宋体" w:eastAsia="宋体" w:hAnsi="宋体" w:cs="宋体" w:hint="eastAsia"/>
          <w:b/>
        </w:rPr>
        <w:t>一、项目质量控制</w:t>
      </w:r>
    </w:p>
    <w:p w:rsidR="00AA0558" w:rsidRDefault="00CF74AE">
      <w:pPr>
        <w:pStyle w:val="afff0"/>
        <w:ind w:firstLine="480"/>
        <w:rPr>
          <w:rFonts w:ascii="宋体" w:eastAsia="宋体" w:hAnsi="宋体" w:cs="宋体"/>
        </w:rPr>
      </w:pPr>
      <w:r>
        <w:rPr>
          <w:rFonts w:ascii="宋体" w:eastAsia="宋体" w:hAnsi="宋体" w:cs="宋体" w:hint="eastAsia"/>
        </w:rPr>
        <w:t>1</w:t>
      </w:r>
      <w:r>
        <w:rPr>
          <w:rFonts w:ascii="宋体" w:eastAsia="宋体" w:hAnsi="宋体" w:cs="宋体" w:hint="eastAsia"/>
        </w:rPr>
        <w:t>、审核承建方人员、服务环境等的完备情况。</w:t>
      </w:r>
    </w:p>
    <w:p w:rsidR="00AA0558" w:rsidRDefault="00CF74AE">
      <w:pPr>
        <w:pStyle w:val="afff0"/>
        <w:ind w:firstLine="480"/>
        <w:rPr>
          <w:rFonts w:ascii="宋体" w:eastAsia="宋体" w:hAnsi="宋体" w:cs="宋体"/>
        </w:rPr>
      </w:pPr>
      <w:r>
        <w:rPr>
          <w:rFonts w:ascii="宋体" w:eastAsia="宋体" w:hAnsi="宋体" w:cs="宋体" w:hint="eastAsia"/>
        </w:rPr>
        <w:t>2</w:t>
      </w:r>
      <w:r>
        <w:rPr>
          <w:rFonts w:ascii="宋体" w:eastAsia="宋体" w:hAnsi="宋体" w:cs="宋体" w:hint="eastAsia"/>
        </w:rPr>
        <w:t>、召集采购人、主要使用方和相关主管单位，召开业务需求评审会。</w:t>
      </w:r>
    </w:p>
    <w:p w:rsidR="00AA0558" w:rsidRDefault="00CF74AE">
      <w:pPr>
        <w:pStyle w:val="afff0"/>
        <w:ind w:firstLine="480"/>
        <w:rPr>
          <w:rFonts w:ascii="宋体" w:eastAsia="宋体" w:hAnsi="宋体" w:cs="宋体"/>
        </w:rPr>
      </w:pPr>
      <w:r>
        <w:rPr>
          <w:rFonts w:ascii="宋体" w:eastAsia="宋体" w:hAnsi="宋体" w:cs="宋体" w:hint="eastAsia"/>
        </w:rPr>
        <w:t>3</w:t>
      </w:r>
      <w:r>
        <w:rPr>
          <w:rFonts w:ascii="宋体" w:eastAsia="宋体" w:hAnsi="宋体" w:cs="宋体" w:hint="eastAsia"/>
        </w:rPr>
        <w:t>、汇报每周监理主要工作内容，分析项目存在的质量、进度、投资控制及文档信息管理、合同管理中存在的问题，并提出监理方的建议。</w:t>
      </w:r>
    </w:p>
    <w:p w:rsidR="00AA0558" w:rsidRDefault="00CF74AE">
      <w:pPr>
        <w:pStyle w:val="afff0"/>
        <w:ind w:firstLine="480"/>
        <w:rPr>
          <w:rFonts w:ascii="宋体" w:eastAsia="宋体" w:hAnsi="宋体" w:cs="宋体"/>
        </w:rPr>
      </w:pPr>
      <w:r>
        <w:rPr>
          <w:rFonts w:ascii="宋体" w:eastAsia="宋体" w:hAnsi="宋体" w:cs="宋体" w:hint="eastAsia"/>
        </w:rPr>
        <w:t>4</w:t>
      </w:r>
      <w:r>
        <w:rPr>
          <w:rFonts w:ascii="宋体" w:eastAsia="宋体" w:hAnsi="宋体" w:cs="宋体" w:hint="eastAsia"/>
        </w:rPr>
        <w:t>、对照招标文件、需求规格说明书核对承建单位的服务内容否覆盖所有需求，随后组织由采购人（非必要，有时采购人不参加）、承建方、监理方三方对于服务符合程度进行验证，由承建方记录验证结果，监理方确认。</w:t>
      </w:r>
    </w:p>
    <w:p w:rsidR="00AA0558" w:rsidRDefault="00CF74AE">
      <w:pPr>
        <w:pStyle w:val="afff0"/>
        <w:ind w:firstLine="480"/>
        <w:rPr>
          <w:rFonts w:ascii="宋体" w:eastAsia="宋体" w:hAnsi="宋体" w:cs="宋体"/>
        </w:rPr>
      </w:pPr>
      <w:r>
        <w:rPr>
          <w:rFonts w:ascii="宋体" w:eastAsia="宋体" w:hAnsi="宋体" w:cs="宋体" w:hint="eastAsia"/>
        </w:rPr>
        <w:t>5</w:t>
      </w:r>
      <w:r>
        <w:rPr>
          <w:rFonts w:ascii="宋体" w:eastAsia="宋体" w:hAnsi="宋体" w:cs="宋体" w:hint="eastAsia"/>
        </w:rPr>
        <w:t>、在承建方提交初步验收申请后，监理方要对照合同</w:t>
      </w:r>
      <w:r>
        <w:rPr>
          <w:rFonts w:ascii="宋体" w:eastAsia="宋体" w:hAnsi="宋体" w:cs="宋体" w:hint="eastAsia"/>
        </w:rPr>
        <w:t>/</w:t>
      </w:r>
      <w:r>
        <w:rPr>
          <w:rFonts w:ascii="宋体" w:eastAsia="宋体" w:hAnsi="宋体" w:cs="宋体" w:hint="eastAsia"/>
        </w:rPr>
        <w:t>招标文件、需求规格说明书等，对承建方服务内容进行检查，并出具检查报告。</w:t>
      </w:r>
    </w:p>
    <w:p w:rsidR="00AA0558" w:rsidRDefault="00CF74AE">
      <w:pPr>
        <w:pStyle w:val="afff0"/>
        <w:ind w:firstLine="480"/>
        <w:rPr>
          <w:rFonts w:ascii="宋体" w:eastAsia="宋体" w:hAnsi="宋体" w:cs="宋体"/>
        </w:rPr>
      </w:pPr>
      <w:r>
        <w:rPr>
          <w:rFonts w:ascii="宋体" w:eastAsia="宋体" w:hAnsi="宋体" w:cs="宋体" w:hint="eastAsia"/>
        </w:rPr>
        <w:t>6</w:t>
      </w:r>
      <w:r>
        <w:rPr>
          <w:rFonts w:ascii="宋体" w:eastAsia="宋体" w:hAnsi="宋体" w:cs="宋体" w:hint="eastAsia"/>
        </w:rPr>
        <w:t>、组织初步验收，就项目服务内容、项目资料开展技术性验收。</w:t>
      </w:r>
    </w:p>
    <w:p w:rsidR="00AA0558" w:rsidRDefault="00CF74AE">
      <w:pPr>
        <w:pStyle w:val="afff0"/>
        <w:ind w:firstLine="480"/>
        <w:rPr>
          <w:rFonts w:ascii="宋体" w:eastAsia="宋体" w:hAnsi="宋体" w:cs="宋体"/>
        </w:rPr>
      </w:pPr>
      <w:r>
        <w:rPr>
          <w:rFonts w:ascii="宋体" w:eastAsia="宋体" w:hAnsi="宋体" w:cs="宋体" w:hint="eastAsia"/>
        </w:rPr>
        <w:t>7</w:t>
      </w:r>
      <w:r>
        <w:rPr>
          <w:rFonts w:ascii="宋体" w:eastAsia="宋体" w:hAnsi="宋体" w:cs="宋体" w:hint="eastAsia"/>
        </w:rPr>
        <w:t>、协助采购人组织专家召开竣工验收会议，就服务质量、项目资料、合同执行情况开展全面合同验收，同时对合同完成情况出具独立的完成情况对照表</w:t>
      </w:r>
      <w:r>
        <w:rPr>
          <w:rFonts w:ascii="宋体" w:eastAsia="宋体" w:hAnsi="宋体" w:cs="宋体" w:hint="eastAsia"/>
        </w:rPr>
        <w:t>。</w:t>
      </w:r>
    </w:p>
    <w:p w:rsidR="00AA0558" w:rsidRDefault="00CF74AE">
      <w:pPr>
        <w:pStyle w:val="afff0"/>
        <w:ind w:firstLine="480"/>
        <w:rPr>
          <w:rFonts w:ascii="宋体" w:eastAsia="宋体" w:hAnsi="宋体" w:cs="宋体"/>
        </w:rPr>
      </w:pPr>
      <w:r>
        <w:rPr>
          <w:rFonts w:ascii="宋体" w:eastAsia="宋体" w:hAnsi="宋体" w:cs="宋体" w:hint="eastAsia"/>
        </w:rPr>
        <w:t>8</w:t>
      </w:r>
      <w:r>
        <w:rPr>
          <w:rFonts w:ascii="宋体" w:eastAsia="宋体" w:hAnsi="宋体" w:cs="宋体" w:hint="eastAsia"/>
        </w:rPr>
        <w:t>、应采购人的要求，陪同审计单位现场审计、解释说明、补充提供资料等。</w:t>
      </w:r>
    </w:p>
    <w:p w:rsidR="00AA0558" w:rsidRDefault="00CF74AE">
      <w:pPr>
        <w:pStyle w:val="afff0"/>
        <w:ind w:firstLineChars="0" w:firstLine="0"/>
        <w:rPr>
          <w:rFonts w:ascii="宋体" w:eastAsia="宋体" w:hAnsi="宋体" w:cs="宋体"/>
          <w:b/>
        </w:rPr>
      </w:pPr>
      <w:r>
        <w:rPr>
          <w:rFonts w:ascii="宋体" w:eastAsia="宋体" w:hAnsi="宋体" w:cs="宋体" w:hint="eastAsia"/>
          <w:b/>
        </w:rPr>
        <w:t>二、项目进度控制</w:t>
      </w:r>
    </w:p>
    <w:p w:rsidR="00AA0558" w:rsidRDefault="00CF74AE">
      <w:pPr>
        <w:pStyle w:val="afff0"/>
        <w:ind w:firstLine="480"/>
        <w:rPr>
          <w:rFonts w:ascii="宋体" w:eastAsia="宋体" w:hAnsi="宋体" w:cs="宋体"/>
        </w:rPr>
      </w:pPr>
      <w:r>
        <w:rPr>
          <w:rFonts w:ascii="宋体" w:eastAsia="宋体" w:hAnsi="宋体" w:cs="宋体" w:hint="eastAsia"/>
        </w:rPr>
        <w:t>1</w:t>
      </w:r>
      <w:r>
        <w:rPr>
          <w:rFonts w:ascii="宋体" w:eastAsia="宋体" w:hAnsi="宋体" w:cs="宋体" w:hint="eastAsia"/>
        </w:rPr>
        <w:t>、根据项目服务内容，审核承建方提交的项目进度计划的完整性、针对性、质量保证体系、主要人员安排、项目里程碑节点，并分析其中的关键路径和可能面临的进度风险点。</w:t>
      </w:r>
    </w:p>
    <w:p w:rsidR="00AA0558" w:rsidRDefault="00CF74AE">
      <w:pPr>
        <w:pStyle w:val="afff0"/>
        <w:ind w:firstLine="480"/>
        <w:rPr>
          <w:rFonts w:ascii="宋体" w:eastAsia="宋体" w:hAnsi="宋体" w:cs="宋体"/>
        </w:rPr>
      </w:pPr>
      <w:r>
        <w:rPr>
          <w:rFonts w:ascii="宋体" w:eastAsia="宋体" w:hAnsi="宋体" w:cs="宋体" w:hint="eastAsia"/>
        </w:rPr>
        <w:t>2</w:t>
      </w:r>
      <w:r>
        <w:rPr>
          <w:rFonts w:ascii="宋体" w:eastAsia="宋体" w:hAnsi="宋体" w:cs="宋体" w:hint="eastAsia"/>
        </w:rPr>
        <w:t>、审核承建单位的服务进度分解计划，确认分解计划可以保证总体计划目标。</w:t>
      </w:r>
    </w:p>
    <w:p w:rsidR="00AA0558" w:rsidRDefault="00CF74AE">
      <w:pPr>
        <w:pStyle w:val="afff0"/>
        <w:ind w:firstLine="480"/>
        <w:rPr>
          <w:rFonts w:ascii="宋体" w:eastAsia="宋体" w:hAnsi="宋体" w:cs="宋体"/>
        </w:rPr>
      </w:pPr>
      <w:r>
        <w:rPr>
          <w:rFonts w:ascii="宋体" w:eastAsia="宋体" w:hAnsi="宋体" w:cs="宋体" w:hint="eastAsia"/>
        </w:rPr>
        <w:t>3</w:t>
      </w:r>
      <w:r>
        <w:rPr>
          <w:rFonts w:ascii="宋体" w:eastAsia="宋体" w:hAnsi="宋体" w:cs="宋体" w:hint="eastAsia"/>
        </w:rPr>
        <w:t>、对项目实施进度进行实时跟踪，并要求承建单位对进度计划进行动态调整，以确保项目的阶段和总体进度目标的实现。</w:t>
      </w:r>
    </w:p>
    <w:p w:rsidR="00AA0558" w:rsidRDefault="00CF74AE">
      <w:pPr>
        <w:pStyle w:val="afff0"/>
        <w:ind w:firstLine="480"/>
        <w:rPr>
          <w:rFonts w:ascii="宋体" w:eastAsia="宋体" w:hAnsi="宋体" w:cs="宋体"/>
        </w:rPr>
      </w:pPr>
      <w:r>
        <w:rPr>
          <w:rFonts w:ascii="宋体" w:eastAsia="宋体" w:hAnsi="宋体" w:cs="宋体" w:hint="eastAsia"/>
        </w:rPr>
        <w:t>4</w:t>
      </w:r>
      <w:r>
        <w:rPr>
          <w:rFonts w:ascii="宋体" w:eastAsia="宋体" w:hAnsi="宋体" w:cs="宋体" w:hint="eastAsia"/>
        </w:rPr>
        <w:t>、当工期目标严重偏离时，应及时指出，并提出对策建议，同时督促承建单位尽快采取措</w:t>
      </w:r>
      <w:r>
        <w:rPr>
          <w:rFonts w:ascii="宋体" w:eastAsia="宋体" w:hAnsi="宋体" w:cs="宋体" w:hint="eastAsia"/>
        </w:rPr>
        <w:t>施。</w:t>
      </w:r>
    </w:p>
    <w:p w:rsidR="00AA0558" w:rsidRDefault="00CF74AE">
      <w:pPr>
        <w:pStyle w:val="afff0"/>
        <w:ind w:firstLine="480"/>
        <w:rPr>
          <w:rFonts w:ascii="宋体" w:eastAsia="宋体" w:hAnsi="宋体" w:cs="宋体"/>
        </w:rPr>
      </w:pPr>
      <w:r>
        <w:rPr>
          <w:rFonts w:ascii="宋体" w:eastAsia="宋体" w:hAnsi="宋体" w:cs="宋体" w:hint="eastAsia"/>
        </w:rPr>
        <w:t>5</w:t>
      </w:r>
      <w:r>
        <w:rPr>
          <w:rFonts w:ascii="宋体" w:eastAsia="宋体" w:hAnsi="宋体" w:cs="宋体" w:hint="eastAsia"/>
        </w:rPr>
        <w:t>、对合同工期的延误和延期进行审核确认，统筹分析各分项延期情况并合理处理。</w:t>
      </w:r>
    </w:p>
    <w:p w:rsidR="00AA0558" w:rsidRDefault="00CF74AE">
      <w:pPr>
        <w:pStyle w:val="afff0"/>
        <w:ind w:firstLine="480"/>
        <w:rPr>
          <w:rFonts w:ascii="宋体" w:eastAsia="宋体" w:hAnsi="宋体" w:cs="宋体"/>
        </w:rPr>
      </w:pPr>
      <w:r>
        <w:rPr>
          <w:rFonts w:ascii="宋体" w:eastAsia="宋体" w:hAnsi="宋体" w:cs="宋体" w:hint="eastAsia"/>
        </w:rPr>
        <w:t>6</w:t>
      </w:r>
      <w:r>
        <w:rPr>
          <w:rFonts w:ascii="宋体" w:eastAsia="宋体" w:hAnsi="宋体" w:cs="宋体" w:hint="eastAsia"/>
        </w:rPr>
        <w:t>、每月或相对独立的实施阶段结尾时，就该阶段的监理工作内容做小结报告。</w:t>
      </w:r>
    </w:p>
    <w:p w:rsidR="00AA0558" w:rsidRDefault="00CF74AE">
      <w:pPr>
        <w:pStyle w:val="afff0"/>
        <w:ind w:firstLineChars="0" w:firstLine="0"/>
        <w:rPr>
          <w:rFonts w:ascii="宋体" w:eastAsia="宋体" w:hAnsi="宋体" w:cs="宋体"/>
          <w:b/>
        </w:rPr>
      </w:pPr>
      <w:r>
        <w:rPr>
          <w:rFonts w:ascii="宋体" w:eastAsia="宋体" w:hAnsi="宋体" w:cs="宋体" w:hint="eastAsia"/>
          <w:b/>
        </w:rPr>
        <w:t>三、项目投资控制</w:t>
      </w:r>
    </w:p>
    <w:p w:rsidR="00AA0558" w:rsidRDefault="00CF74AE">
      <w:pPr>
        <w:pStyle w:val="afff0"/>
        <w:ind w:firstLine="480"/>
        <w:rPr>
          <w:rFonts w:ascii="宋体" w:eastAsia="宋体" w:hAnsi="宋体" w:cs="宋体"/>
        </w:rPr>
      </w:pPr>
      <w:r>
        <w:rPr>
          <w:rFonts w:ascii="宋体" w:eastAsia="宋体" w:hAnsi="宋体" w:cs="宋体" w:hint="eastAsia"/>
        </w:rPr>
        <w:t>1</w:t>
      </w:r>
      <w:r>
        <w:rPr>
          <w:rFonts w:ascii="宋体" w:eastAsia="宋体" w:hAnsi="宋体" w:cs="宋体" w:hint="eastAsia"/>
        </w:rPr>
        <w:t>、根据合同约定，审核承建单位提交的支付申请。</w:t>
      </w:r>
    </w:p>
    <w:p w:rsidR="00AA0558" w:rsidRDefault="00CF74AE">
      <w:pPr>
        <w:pStyle w:val="afff0"/>
        <w:ind w:firstLine="480"/>
        <w:rPr>
          <w:rFonts w:ascii="宋体" w:eastAsia="宋体" w:hAnsi="宋体" w:cs="宋体"/>
        </w:rPr>
      </w:pPr>
      <w:r>
        <w:rPr>
          <w:rFonts w:ascii="宋体" w:eastAsia="宋体" w:hAnsi="宋体" w:cs="宋体" w:hint="eastAsia"/>
        </w:rPr>
        <w:t>2</w:t>
      </w:r>
      <w:r>
        <w:rPr>
          <w:rFonts w:ascii="宋体" w:eastAsia="宋体" w:hAnsi="宋体" w:cs="宋体" w:hint="eastAsia"/>
        </w:rPr>
        <w:t>、针对本项目有可能存在的风险分析及制定防范性对策，相关措施必须有针对性，且切实有效。</w:t>
      </w:r>
    </w:p>
    <w:p w:rsidR="00AA0558" w:rsidRDefault="00CF74AE">
      <w:pPr>
        <w:pStyle w:val="afff0"/>
        <w:ind w:firstLineChars="0" w:firstLine="0"/>
        <w:rPr>
          <w:rFonts w:ascii="宋体" w:eastAsia="宋体" w:hAnsi="宋体" w:cs="宋体"/>
          <w:b/>
        </w:rPr>
      </w:pPr>
      <w:r>
        <w:rPr>
          <w:rFonts w:ascii="宋体" w:eastAsia="宋体" w:hAnsi="宋体" w:cs="宋体" w:hint="eastAsia"/>
          <w:b/>
        </w:rPr>
        <w:lastRenderedPageBreak/>
        <w:t>四、项目变更控制</w:t>
      </w:r>
    </w:p>
    <w:p w:rsidR="00AA0558" w:rsidRDefault="00CF74AE">
      <w:pPr>
        <w:pStyle w:val="afff0"/>
        <w:ind w:firstLine="480"/>
        <w:rPr>
          <w:rFonts w:ascii="宋体" w:eastAsia="宋体" w:hAnsi="宋体" w:cs="宋体"/>
        </w:rPr>
      </w:pPr>
      <w:r>
        <w:rPr>
          <w:rFonts w:ascii="宋体" w:eastAsia="宋体" w:hAnsi="宋体" w:cs="宋体" w:hint="eastAsia"/>
        </w:rPr>
        <w:t>1</w:t>
      </w:r>
      <w:r>
        <w:rPr>
          <w:rFonts w:ascii="宋体" w:eastAsia="宋体" w:hAnsi="宋体" w:cs="宋体" w:hint="eastAsia"/>
        </w:rPr>
        <w:t>、建立项目配置管理体系。</w:t>
      </w:r>
    </w:p>
    <w:p w:rsidR="00AA0558" w:rsidRDefault="00CF74AE">
      <w:pPr>
        <w:pStyle w:val="afff0"/>
        <w:ind w:firstLine="480"/>
        <w:rPr>
          <w:rFonts w:ascii="宋体" w:eastAsia="宋体" w:hAnsi="宋体" w:cs="宋体"/>
        </w:rPr>
      </w:pPr>
      <w:r>
        <w:rPr>
          <w:rFonts w:ascii="宋体" w:eastAsia="宋体" w:hAnsi="宋体" w:cs="宋体" w:hint="eastAsia"/>
        </w:rPr>
        <w:t>2</w:t>
      </w:r>
      <w:r>
        <w:rPr>
          <w:rFonts w:ascii="宋体" w:eastAsia="宋体" w:hAnsi="宋体" w:cs="宋体" w:hint="eastAsia"/>
        </w:rPr>
        <w:t>、与采购人确定项目变更流程，并通知承建单位。</w:t>
      </w:r>
    </w:p>
    <w:p w:rsidR="00AA0558" w:rsidRDefault="00CF74AE">
      <w:pPr>
        <w:pStyle w:val="afff0"/>
        <w:ind w:firstLine="480"/>
        <w:rPr>
          <w:rFonts w:ascii="宋体" w:eastAsia="宋体" w:hAnsi="宋体" w:cs="宋体"/>
        </w:rPr>
      </w:pPr>
      <w:r>
        <w:rPr>
          <w:rFonts w:ascii="宋体" w:eastAsia="宋体" w:hAnsi="宋体" w:cs="宋体" w:hint="eastAsia"/>
        </w:rPr>
        <w:t>3</w:t>
      </w:r>
      <w:r>
        <w:rPr>
          <w:rFonts w:ascii="宋体" w:eastAsia="宋体" w:hAnsi="宋体" w:cs="宋体" w:hint="eastAsia"/>
        </w:rPr>
        <w:t>、对采购人和承建单位的变更申请快速响应，了解变化，并撰写项目备忘录。</w:t>
      </w:r>
    </w:p>
    <w:p w:rsidR="00AA0558" w:rsidRDefault="00CF74AE">
      <w:pPr>
        <w:pStyle w:val="afff0"/>
        <w:ind w:firstLine="480"/>
        <w:rPr>
          <w:rFonts w:ascii="宋体" w:eastAsia="宋体" w:hAnsi="宋体" w:cs="宋体"/>
        </w:rPr>
      </w:pPr>
      <w:r>
        <w:rPr>
          <w:rFonts w:ascii="宋体" w:eastAsia="宋体" w:hAnsi="宋体" w:cs="宋体" w:hint="eastAsia"/>
        </w:rPr>
        <w:t>4</w:t>
      </w:r>
      <w:r>
        <w:rPr>
          <w:rFonts w:ascii="宋体" w:eastAsia="宋体" w:hAnsi="宋体" w:cs="宋体" w:hint="eastAsia"/>
        </w:rPr>
        <w:t>、采取量化方式评估和处理服务变更，界</w:t>
      </w:r>
      <w:r>
        <w:rPr>
          <w:rFonts w:ascii="宋体" w:eastAsia="宋体" w:hAnsi="宋体" w:cs="宋体" w:hint="eastAsia"/>
        </w:rPr>
        <w:t>定变更的目标，选择冲击最小的方案，防止变更扩大化，并征得采购人批准，同时对服务价格进行审查，确保其价格调整的合理性，并作为结算的依据。</w:t>
      </w:r>
    </w:p>
    <w:p w:rsidR="00AA0558" w:rsidRDefault="00CF74AE">
      <w:pPr>
        <w:pStyle w:val="afff0"/>
        <w:ind w:firstLine="480"/>
        <w:rPr>
          <w:rFonts w:ascii="宋体" w:eastAsia="宋体" w:hAnsi="宋体" w:cs="宋体"/>
        </w:rPr>
      </w:pPr>
      <w:r>
        <w:rPr>
          <w:rFonts w:ascii="宋体" w:eastAsia="宋体" w:hAnsi="宋体" w:cs="宋体" w:hint="eastAsia"/>
        </w:rPr>
        <w:t>5</w:t>
      </w:r>
      <w:r>
        <w:rPr>
          <w:rFonts w:ascii="宋体" w:eastAsia="宋体" w:hAnsi="宋体" w:cs="宋体" w:hint="eastAsia"/>
        </w:rPr>
        <w:t>、三方确认变更后，书面向干系人公布变更信息。督促承建单位按照项目配置管理规定，调整项目相关文档。</w:t>
      </w:r>
    </w:p>
    <w:p w:rsidR="00AA0558" w:rsidRDefault="00CF74AE">
      <w:pPr>
        <w:pStyle w:val="afff0"/>
        <w:ind w:firstLine="480"/>
        <w:rPr>
          <w:rFonts w:ascii="宋体" w:eastAsia="宋体" w:hAnsi="宋体" w:cs="宋体"/>
        </w:rPr>
      </w:pPr>
      <w:r>
        <w:rPr>
          <w:rFonts w:ascii="宋体" w:eastAsia="宋体" w:hAnsi="宋体" w:cs="宋体" w:hint="eastAsia"/>
        </w:rPr>
        <w:t>6</w:t>
      </w:r>
      <w:r>
        <w:rPr>
          <w:rFonts w:ascii="宋体" w:eastAsia="宋体" w:hAnsi="宋体" w:cs="宋体" w:hint="eastAsia"/>
        </w:rPr>
        <w:t>、定期</w:t>
      </w:r>
      <w:r>
        <w:rPr>
          <w:rFonts w:ascii="宋体" w:eastAsia="宋体" w:hAnsi="宋体" w:cs="宋体" w:hint="eastAsia"/>
        </w:rPr>
        <w:t>/</w:t>
      </w:r>
      <w:r>
        <w:rPr>
          <w:rFonts w:ascii="宋体" w:eastAsia="宋体" w:hAnsi="宋体" w:cs="宋体" w:hint="eastAsia"/>
        </w:rPr>
        <w:t>分阶段进行项目变更风险的评估。</w:t>
      </w:r>
    </w:p>
    <w:p w:rsidR="00AA0558" w:rsidRDefault="00CF74AE">
      <w:pPr>
        <w:pStyle w:val="afff0"/>
        <w:ind w:firstLine="480"/>
        <w:rPr>
          <w:rFonts w:ascii="宋体" w:eastAsia="宋体" w:hAnsi="宋体" w:cs="宋体"/>
        </w:rPr>
      </w:pPr>
      <w:r>
        <w:rPr>
          <w:rFonts w:ascii="宋体" w:eastAsia="宋体" w:hAnsi="宋体" w:cs="宋体" w:hint="eastAsia"/>
        </w:rPr>
        <w:t>7</w:t>
      </w:r>
      <w:r>
        <w:rPr>
          <w:rFonts w:ascii="宋体" w:eastAsia="宋体" w:hAnsi="宋体" w:cs="宋体" w:hint="eastAsia"/>
        </w:rPr>
        <w:t>、执行采购人制定的变更程序，对变更进行严格的控制。</w:t>
      </w:r>
    </w:p>
    <w:p w:rsidR="00AA0558" w:rsidRDefault="00CF74AE">
      <w:pPr>
        <w:pStyle w:val="afff0"/>
        <w:ind w:firstLine="480"/>
        <w:rPr>
          <w:rFonts w:ascii="宋体" w:eastAsia="宋体" w:hAnsi="宋体" w:cs="宋体"/>
        </w:rPr>
      </w:pPr>
      <w:r>
        <w:rPr>
          <w:rFonts w:ascii="宋体" w:eastAsia="宋体" w:hAnsi="宋体" w:cs="宋体" w:hint="eastAsia"/>
        </w:rPr>
        <w:t>8</w:t>
      </w:r>
      <w:r>
        <w:rPr>
          <w:rFonts w:ascii="宋体" w:eastAsia="宋体" w:hAnsi="宋体" w:cs="宋体" w:hint="eastAsia"/>
        </w:rPr>
        <w:t>、对变更执行效果进行检查。</w:t>
      </w:r>
    </w:p>
    <w:p w:rsidR="00AA0558" w:rsidRDefault="00CF74AE">
      <w:pPr>
        <w:pStyle w:val="afff0"/>
        <w:ind w:firstLine="480"/>
        <w:rPr>
          <w:rFonts w:ascii="宋体" w:eastAsia="宋体" w:hAnsi="宋体" w:cs="宋体"/>
        </w:rPr>
      </w:pPr>
      <w:r>
        <w:rPr>
          <w:rFonts w:ascii="宋体" w:eastAsia="宋体" w:hAnsi="宋体" w:cs="宋体" w:hint="eastAsia"/>
        </w:rPr>
        <w:t>9</w:t>
      </w:r>
      <w:r>
        <w:rPr>
          <w:rFonts w:ascii="宋体" w:eastAsia="宋体" w:hAnsi="宋体" w:cs="宋体" w:hint="eastAsia"/>
        </w:rPr>
        <w:t>、主持采购人与承建单位关于项目变更、索赔、有关争议而进行的谈判。</w:t>
      </w:r>
    </w:p>
    <w:p w:rsidR="00AA0558" w:rsidRDefault="00CF74AE">
      <w:pPr>
        <w:pStyle w:val="afff0"/>
        <w:ind w:firstLine="480"/>
        <w:rPr>
          <w:rFonts w:ascii="宋体" w:eastAsia="宋体" w:hAnsi="宋体" w:cs="宋体"/>
        </w:rPr>
      </w:pPr>
      <w:r>
        <w:rPr>
          <w:rFonts w:ascii="宋体" w:eastAsia="宋体" w:hAnsi="宋体" w:cs="宋体" w:hint="eastAsia"/>
        </w:rPr>
        <w:t>10</w:t>
      </w:r>
      <w:r>
        <w:rPr>
          <w:rFonts w:ascii="宋体" w:eastAsia="宋体" w:hAnsi="宋体" w:cs="宋体" w:hint="eastAsia"/>
        </w:rPr>
        <w:t>、组织服务变更价格评估工作。</w:t>
      </w:r>
    </w:p>
    <w:p w:rsidR="00AA0558" w:rsidRDefault="00CF74AE">
      <w:pPr>
        <w:pStyle w:val="afff0"/>
        <w:ind w:firstLineChars="0" w:firstLine="0"/>
        <w:rPr>
          <w:rFonts w:ascii="宋体" w:eastAsia="宋体" w:hAnsi="宋体" w:cs="宋体"/>
          <w:b/>
        </w:rPr>
      </w:pPr>
      <w:r>
        <w:rPr>
          <w:rFonts w:ascii="宋体" w:eastAsia="宋体" w:hAnsi="宋体" w:cs="宋体" w:hint="eastAsia"/>
          <w:b/>
        </w:rPr>
        <w:t>五、项目合同管理</w:t>
      </w:r>
    </w:p>
    <w:p w:rsidR="00AA0558" w:rsidRDefault="00CF74AE">
      <w:pPr>
        <w:pStyle w:val="afff0"/>
        <w:ind w:firstLine="480"/>
        <w:rPr>
          <w:rFonts w:ascii="宋体" w:eastAsia="宋体" w:hAnsi="宋体" w:cs="宋体"/>
        </w:rPr>
      </w:pPr>
      <w:r>
        <w:rPr>
          <w:rFonts w:ascii="宋体" w:eastAsia="宋体" w:hAnsi="宋体" w:cs="宋体" w:hint="eastAsia"/>
        </w:rPr>
        <w:t>1</w:t>
      </w:r>
      <w:r>
        <w:rPr>
          <w:rFonts w:ascii="宋体" w:eastAsia="宋体" w:hAnsi="宋体" w:cs="宋体" w:hint="eastAsia"/>
        </w:rPr>
        <w:t>、参与承建合同洽商过程，审核合同草案合理性，提供合理化建议。</w:t>
      </w:r>
    </w:p>
    <w:p w:rsidR="00AA0558" w:rsidRDefault="00CF74AE">
      <w:pPr>
        <w:pStyle w:val="afff0"/>
        <w:ind w:firstLine="480"/>
        <w:rPr>
          <w:rFonts w:ascii="宋体" w:eastAsia="宋体" w:hAnsi="宋体" w:cs="宋体"/>
        </w:rPr>
      </w:pPr>
      <w:r>
        <w:rPr>
          <w:rFonts w:ascii="宋体" w:eastAsia="宋体" w:hAnsi="宋体" w:cs="宋体" w:hint="eastAsia"/>
        </w:rPr>
        <w:t>2</w:t>
      </w:r>
      <w:r>
        <w:rPr>
          <w:rFonts w:ascii="宋体" w:eastAsia="宋体" w:hAnsi="宋体" w:cs="宋体" w:hint="eastAsia"/>
        </w:rPr>
        <w:t>、跟踪检查合同的执行情况，对于合同履行中维保不到位、工期延误等问题提出扣款相关方案。</w:t>
      </w:r>
    </w:p>
    <w:p w:rsidR="00AA0558" w:rsidRDefault="00CF74AE">
      <w:pPr>
        <w:pStyle w:val="afff0"/>
        <w:ind w:firstLine="480"/>
        <w:rPr>
          <w:rFonts w:ascii="宋体" w:eastAsia="宋体" w:hAnsi="宋体" w:cs="宋体"/>
        </w:rPr>
      </w:pPr>
      <w:r>
        <w:rPr>
          <w:rFonts w:ascii="宋体" w:eastAsia="宋体" w:hAnsi="宋体" w:cs="宋体" w:hint="eastAsia"/>
        </w:rPr>
        <w:t>3</w:t>
      </w:r>
      <w:r>
        <w:rPr>
          <w:rFonts w:ascii="宋体" w:eastAsia="宋体" w:hAnsi="宋体" w:cs="宋体" w:hint="eastAsia"/>
        </w:rPr>
        <w:t>、根据合同要求参与对服务的总体验收，明确各服务项变迁情况。</w:t>
      </w:r>
    </w:p>
    <w:p w:rsidR="00AA0558" w:rsidRDefault="00CF74AE">
      <w:pPr>
        <w:pStyle w:val="afff0"/>
        <w:ind w:firstLine="480"/>
        <w:rPr>
          <w:rFonts w:ascii="宋体" w:eastAsia="宋体" w:hAnsi="宋体" w:cs="宋体"/>
        </w:rPr>
      </w:pPr>
      <w:r>
        <w:rPr>
          <w:rFonts w:ascii="宋体" w:eastAsia="宋体" w:hAnsi="宋体" w:cs="宋体" w:hint="eastAsia"/>
        </w:rPr>
        <w:t>4</w:t>
      </w:r>
      <w:r>
        <w:rPr>
          <w:rFonts w:ascii="宋体" w:eastAsia="宋体" w:hAnsi="宋体" w:cs="宋体" w:hint="eastAsia"/>
        </w:rPr>
        <w:t>、对合同变更、索赔等事宜进行审核确认。</w:t>
      </w:r>
    </w:p>
    <w:p w:rsidR="00AA0558" w:rsidRDefault="00CF74AE">
      <w:pPr>
        <w:pStyle w:val="afff0"/>
        <w:ind w:firstLineChars="0" w:firstLine="0"/>
        <w:rPr>
          <w:rFonts w:ascii="宋体" w:eastAsia="宋体" w:hAnsi="宋体" w:cs="宋体"/>
          <w:b/>
        </w:rPr>
      </w:pPr>
      <w:r>
        <w:rPr>
          <w:rFonts w:ascii="宋体" w:eastAsia="宋体" w:hAnsi="宋体" w:cs="宋体" w:hint="eastAsia"/>
          <w:b/>
        </w:rPr>
        <w:t>六、信息管理</w:t>
      </w:r>
      <w:r>
        <w:rPr>
          <w:rFonts w:ascii="宋体" w:eastAsia="宋体" w:hAnsi="宋体" w:cs="宋体" w:hint="eastAsia"/>
          <w:b/>
        </w:rPr>
        <w:t>/</w:t>
      </w:r>
      <w:r>
        <w:rPr>
          <w:rFonts w:ascii="宋体" w:eastAsia="宋体" w:hAnsi="宋体" w:cs="宋体" w:hint="eastAsia"/>
          <w:b/>
        </w:rPr>
        <w:t>项目文档管理</w:t>
      </w:r>
    </w:p>
    <w:p w:rsidR="00AA0558" w:rsidRDefault="00CF74AE">
      <w:pPr>
        <w:pStyle w:val="afff0"/>
        <w:ind w:firstLine="480"/>
        <w:rPr>
          <w:rFonts w:ascii="宋体" w:eastAsia="宋体" w:hAnsi="宋体" w:cs="宋体"/>
        </w:rPr>
      </w:pPr>
      <w:r>
        <w:rPr>
          <w:rFonts w:ascii="宋体" w:eastAsia="宋体" w:hAnsi="宋体" w:cs="宋体" w:hint="eastAsia"/>
        </w:rPr>
        <w:t>1</w:t>
      </w:r>
      <w:r>
        <w:rPr>
          <w:rFonts w:ascii="宋体" w:eastAsia="宋体" w:hAnsi="宋体" w:cs="宋体" w:hint="eastAsia"/>
        </w:rPr>
        <w:t>、做好监理日记及项目大事记，并通过信息化手段进行展现。</w:t>
      </w:r>
    </w:p>
    <w:p w:rsidR="00AA0558" w:rsidRDefault="00CF74AE">
      <w:pPr>
        <w:pStyle w:val="afff0"/>
        <w:ind w:firstLine="480"/>
        <w:rPr>
          <w:rFonts w:ascii="宋体" w:eastAsia="宋体" w:hAnsi="宋体" w:cs="宋体"/>
        </w:rPr>
      </w:pPr>
      <w:r>
        <w:rPr>
          <w:rFonts w:ascii="宋体" w:eastAsia="宋体" w:hAnsi="宋体" w:cs="宋体" w:hint="eastAsia"/>
        </w:rPr>
        <w:t>2</w:t>
      </w:r>
      <w:r>
        <w:rPr>
          <w:rFonts w:ascii="宋体" w:eastAsia="宋体" w:hAnsi="宋体" w:cs="宋体" w:hint="eastAsia"/>
        </w:rPr>
        <w:t>、做好合同批复等各类往来文件的批复和存档，协助采购人整理历年项目资料。</w:t>
      </w:r>
    </w:p>
    <w:p w:rsidR="00AA0558" w:rsidRDefault="00CF74AE">
      <w:pPr>
        <w:pStyle w:val="afff0"/>
        <w:ind w:firstLine="480"/>
        <w:rPr>
          <w:rFonts w:ascii="宋体" w:eastAsia="宋体" w:hAnsi="宋体" w:cs="宋体"/>
        </w:rPr>
      </w:pPr>
      <w:r>
        <w:rPr>
          <w:rFonts w:ascii="宋体" w:eastAsia="宋体" w:hAnsi="宋体" w:cs="宋体" w:hint="eastAsia"/>
        </w:rPr>
        <w:t>3</w:t>
      </w:r>
      <w:r>
        <w:rPr>
          <w:rFonts w:ascii="宋体" w:eastAsia="宋体" w:hAnsi="宋体" w:cs="宋体" w:hint="eastAsia"/>
        </w:rPr>
        <w:t>、做好项目协调会、技术专题会的会议纪要。</w:t>
      </w:r>
    </w:p>
    <w:p w:rsidR="00AA0558" w:rsidRDefault="00CF74AE">
      <w:pPr>
        <w:pStyle w:val="afff0"/>
        <w:ind w:firstLine="480"/>
        <w:rPr>
          <w:rFonts w:ascii="宋体" w:eastAsia="宋体" w:hAnsi="宋体" w:cs="宋体"/>
        </w:rPr>
      </w:pPr>
      <w:r>
        <w:rPr>
          <w:rFonts w:ascii="宋体" w:eastAsia="宋体" w:hAnsi="宋体" w:cs="宋体" w:hint="eastAsia"/>
        </w:rPr>
        <w:t>4</w:t>
      </w:r>
      <w:r>
        <w:rPr>
          <w:rFonts w:ascii="宋体" w:eastAsia="宋体" w:hAnsi="宋体" w:cs="宋体" w:hint="eastAsia"/>
        </w:rPr>
        <w:t>、编制项目周报、会议纪要、阶段性总结、监理建议书、监理通知等监理资料，规范化管理项目实施期间的各类技术文档，并确保其及时有效。</w:t>
      </w:r>
    </w:p>
    <w:p w:rsidR="00AA0558" w:rsidRDefault="00CF74AE">
      <w:pPr>
        <w:pStyle w:val="afff0"/>
        <w:ind w:firstLineChars="0" w:firstLine="0"/>
        <w:rPr>
          <w:rFonts w:ascii="宋体" w:eastAsia="宋体" w:hAnsi="宋体" w:cs="宋体"/>
          <w:b/>
        </w:rPr>
      </w:pPr>
      <w:r>
        <w:rPr>
          <w:rFonts w:ascii="宋体" w:eastAsia="宋体" w:hAnsi="宋体" w:cs="宋体" w:hint="eastAsia"/>
          <w:b/>
        </w:rPr>
        <w:t>七、安全管理</w:t>
      </w:r>
    </w:p>
    <w:p w:rsidR="00AA0558" w:rsidRDefault="00CF74AE">
      <w:pPr>
        <w:pStyle w:val="afff0"/>
        <w:ind w:firstLine="480"/>
        <w:rPr>
          <w:rFonts w:ascii="宋体" w:eastAsia="宋体" w:hAnsi="宋体" w:cs="宋体"/>
        </w:rPr>
      </w:pPr>
      <w:r>
        <w:rPr>
          <w:rFonts w:ascii="宋体" w:eastAsia="宋体" w:hAnsi="宋体" w:cs="宋体" w:hint="eastAsia"/>
        </w:rPr>
        <w:t>负责项目建设过程中所涉及的数据和资料的保护，保证不被非授权使用，提供相应有效技术措施。</w:t>
      </w:r>
    </w:p>
    <w:p w:rsidR="00AA0558" w:rsidRDefault="00CF74AE">
      <w:pPr>
        <w:pStyle w:val="afff0"/>
        <w:ind w:firstLineChars="0" w:firstLine="0"/>
        <w:rPr>
          <w:rFonts w:ascii="宋体" w:eastAsia="宋体" w:hAnsi="宋体" w:cs="宋体"/>
          <w:b/>
        </w:rPr>
      </w:pPr>
      <w:r>
        <w:rPr>
          <w:rFonts w:ascii="宋体" w:eastAsia="宋体" w:hAnsi="宋体" w:cs="宋体" w:hint="eastAsia"/>
          <w:b/>
        </w:rPr>
        <w:t>八、项目建设的协调</w:t>
      </w:r>
    </w:p>
    <w:p w:rsidR="00AA0558" w:rsidRDefault="00CF74AE">
      <w:pPr>
        <w:pStyle w:val="afff0"/>
        <w:ind w:firstLine="480"/>
        <w:rPr>
          <w:rFonts w:ascii="宋体" w:eastAsia="宋体" w:hAnsi="宋体" w:cs="宋体"/>
        </w:rPr>
      </w:pPr>
      <w:r>
        <w:rPr>
          <w:rFonts w:ascii="宋体" w:eastAsia="宋体" w:hAnsi="宋体" w:cs="宋体" w:hint="eastAsia"/>
        </w:rPr>
        <w:lastRenderedPageBreak/>
        <w:t>1</w:t>
      </w:r>
      <w:r>
        <w:rPr>
          <w:rFonts w:ascii="宋体" w:eastAsia="宋体" w:hAnsi="宋体" w:cs="宋体" w:hint="eastAsia"/>
        </w:rPr>
        <w:t>、辅助采购人协调与项目承建单位之间的工作关系。</w:t>
      </w:r>
    </w:p>
    <w:p w:rsidR="00AA0558" w:rsidRDefault="00CF74AE">
      <w:pPr>
        <w:pStyle w:val="afff0"/>
        <w:ind w:firstLine="480"/>
        <w:rPr>
          <w:rFonts w:ascii="宋体" w:eastAsia="宋体" w:hAnsi="宋体" w:cs="宋体"/>
        </w:rPr>
      </w:pPr>
      <w:r>
        <w:rPr>
          <w:rFonts w:ascii="宋体" w:eastAsia="宋体" w:hAnsi="宋体" w:cs="宋体" w:hint="eastAsia"/>
        </w:rPr>
        <w:t>2</w:t>
      </w:r>
      <w:r>
        <w:rPr>
          <w:rFonts w:ascii="宋体" w:eastAsia="宋体" w:hAnsi="宋体" w:cs="宋体" w:hint="eastAsia"/>
        </w:rPr>
        <w:t>、辅助采购人协调项目建设过程中发生的各类纠纷和问题，监理方应该通过必要的会议制度来实施协调工作。</w:t>
      </w:r>
    </w:p>
    <w:p w:rsidR="00AA0558" w:rsidRDefault="00CF74AE">
      <w:pPr>
        <w:pStyle w:val="afff0"/>
        <w:ind w:firstLineChars="0" w:firstLine="0"/>
        <w:rPr>
          <w:rFonts w:ascii="宋体" w:eastAsia="宋体" w:hAnsi="宋体" w:cs="宋体"/>
          <w:b/>
        </w:rPr>
      </w:pPr>
      <w:r>
        <w:rPr>
          <w:rFonts w:ascii="宋体" w:eastAsia="宋体" w:hAnsi="宋体" w:cs="宋体" w:hint="eastAsia"/>
          <w:b/>
        </w:rPr>
        <w:t>九、项目知识产权的管理</w:t>
      </w:r>
    </w:p>
    <w:p w:rsidR="00AA0558" w:rsidRDefault="00CF74AE">
      <w:pPr>
        <w:pStyle w:val="afff0"/>
        <w:ind w:firstLine="480"/>
        <w:rPr>
          <w:rFonts w:ascii="宋体" w:eastAsia="宋体" w:hAnsi="宋体" w:cs="宋体"/>
        </w:rPr>
      </w:pPr>
      <w:r>
        <w:rPr>
          <w:rFonts w:ascii="宋体" w:eastAsia="宋体" w:hAnsi="宋体" w:cs="宋体" w:hint="eastAsia"/>
        </w:rPr>
        <w:t>1</w:t>
      </w:r>
      <w:r>
        <w:rPr>
          <w:rFonts w:ascii="宋体" w:eastAsia="宋体" w:hAnsi="宋体" w:cs="宋体" w:hint="eastAsia"/>
        </w:rPr>
        <w:t>、负责项目建设过程中所产生成果的知识产权保护，保证不被非授权使用。</w:t>
      </w:r>
    </w:p>
    <w:p w:rsidR="00AA0558" w:rsidRDefault="00CF74AE">
      <w:pPr>
        <w:pStyle w:val="afff0"/>
        <w:ind w:firstLine="480"/>
        <w:rPr>
          <w:rFonts w:ascii="宋体" w:eastAsia="宋体" w:hAnsi="宋体" w:cs="宋体"/>
        </w:rPr>
      </w:pPr>
      <w:r>
        <w:rPr>
          <w:rFonts w:ascii="宋体" w:eastAsia="宋体" w:hAnsi="宋体" w:cs="宋体" w:hint="eastAsia"/>
        </w:rPr>
        <w:t>2</w:t>
      </w:r>
      <w:r>
        <w:rPr>
          <w:rFonts w:ascii="宋体" w:eastAsia="宋体" w:hAnsi="宋体" w:cs="宋体" w:hint="eastAsia"/>
        </w:rPr>
        <w:t>、负责项目建设</w:t>
      </w:r>
      <w:r>
        <w:rPr>
          <w:rFonts w:ascii="宋体" w:eastAsia="宋体" w:hAnsi="宋体" w:cs="宋体" w:hint="eastAsia"/>
        </w:rPr>
        <w:t>过程中涉及知识产权产品的使用审核，保证采购人不在本项目建设中出现违反知识产权的行为。</w:t>
      </w:r>
    </w:p>
    <w:p w:rsidR="00AA0558" w:rsidRDefault="00CF74AE">
      <w:pPr>
        <w:pStyle w:val="afff0"/>
        <w:ind w:firstLineChars="0" w:firstLine="0"/>
        <w:rPr>
          <w:rFonts w:ascii="宋体" w:eastAsia="宋体" w:hAnsi="宋体" w:cs="宋体"/>
          <w:b/>
        </w:rPr>
      </w:pPr>
      <w:r>
        <w:rPr>
          <w:rFonts w:ascii="宋体" w:eastAsia="宋体" w:hAnsi="宋体" w:cs="宋体" w:hint="eastAsia"/>
          <w:b/>
        </w:rPr>
        <w:t>十、其他项目协助工作</w:t>
      </w:r>
    </w:p>
    <w:p w:rsidR="00AA0558" w:rsidRDefault="00CF74AE">
      <w:pPr>
        <w:pStyle w:val="afff0"/>
        <w:ind w:firstLine="480"/>
        <w:rPr>
          <w:rFonts w:ascii="宋体" w:eastAsia="宋体" w:hAnsi="宋体" w:cs="宋体"/>
        </w:rPr>
      </w:pPr>
      <w:r>
        <w:rPr>
          <w:rFonts w:ascii="宋体" w:eastAsia="宋体" w:hAnsi="宋体" w:cs="宋体" w:hint="eastAsia"/>
        </w:rPr>
        <w:t>1</w:t>
      </w:r>
      <w:r>
        <w:rPr>
          <w:rFonts w:ascii="宋体" w:eastAsia="宋体" w:hAnsi="宋体" w:cs="宋体" w:hint="eastAsia"/>
        </w:rPr>
        <w:t>、对用户的项目意向提供咨询服务、招投标流程办理服务等。</w:t>
      </w:r>
    </w:p>
    <w:p w:rsidR="00AA0558" w:rsidRDefault="00CF74AE">
      <w:pPr>
        <w:pStyle w:val="afff0"/>
        <w:ind w:firstLine="480"/>
        <w:rPr>
          <w:rFonts w:ascii="宋体" w:eastAsia="宋体" w:hAnsi="宋体" w:cs="宋体"/>
        </w:rPr>
      </w:pPr>
      <w:r>
        <w:rPr>
          <w:rFonts w:ascii="宋体" w:eastAsia="宋体" w:hAnsi="宋体" w:cs="宋体" w:hint="eastAsia"/>
        </w:rPr>
        <w:t>2</w:t>
      </w:r>
      <w:r>
        <w:rPr>
          <w:rFonts w:ascii="宋体" w:eastAsia="宋体" w:hAnsi="宋体" w:cs="宋体" w:hint="eastAsia"/>
        </w:rPr>
        <w:t>、对建设过程做好记录（包括与项目建设有关的日报、周报、会议等）。</w:t>
      </w:r>
    </w:p>
    <w:p w:rsidR="00AA0558" w:rsidRDefault="00CF74AE">
      <w:pPr>
        <w:pStyle w:val="afff0"/>
        <w:ind w:firstLine="480"/>
        <w:rPr>
          <w:rFonts w:ascii="宋体" w:eastAsia="宋体" w:hAnsi="宋体" w:cs="宋体"/>
        </w:rPr>
      </w:pPr>
      <w:r>
        <w:rPr>
          <w:rFonts w:ascii="宋体" w:eastAsia="宋体" w:hAnsi="宋体" w:cs="宋体" w:hint="eastAsia"/>
        </w:rPr>
        <w:t>3</w:t>
      </w:r>
      <w:r>
        <w:rPr>
          <w:rFonts w:ascii="宋体" w:eastAsia="宋体" w:hAnsi="宋体" w:cs="宋体" w:hint="eastAsia"/>
        </w:rPr>
        <w:t>、协助组织项目验收，并将资料整合成册。</w:t>
      </w:r>
    </w:p>
    <w:p w:rsidR="00AA0558" w:rsidRDefault="00CF74AE">
      <w:pPr>
        <w:pStyle w:val="afff0"/>
        <w:ind w:firstLine="480"/>
        <w:rPr>
          <w:rFonts w:ascii="宋体" w:eastAsia="宋体" w:hAnsi="宋体" w:cs="宋体"/>
        </w:rPr>
      </w:pPr>
      <w:r>
        <w:rPr>
          <w:rFonts w:ascii="宋体" w:eastAsia="宋体" w:hAnsi="宋体" w:cs="宋体" w:hint="eastAsia"/>
        </w:rPr>
        <w:t>4</w:t>
      </w:r>
      <w:r>
        <w:rPr>
          <w:rFonts w:ascii="宋体" w:eastAsia="宋体" w:hAnsi="宋体" w:cs="宋体" w:hint="eastAsia"/>
        </w:rPr>
        <w:t>、对各子项付款的条件和金额进行审核。</w:t>
      </w:r>
    </w:p>
    <w:p w:rsidR="00AA0558" w:rsidRDefault="00CF74AE">
      <w:pPr>
        <w:pStyle w:val="afff0"/>
        <w:ind w:firstLine="480"/>
        <w:rPr>
          <w:rFonts w:ascii="宋体" w:eastAsia="宋体" w:hAnsi="宋体" w:cs="宋体"/>
        </w:rPr>
      </w:pPr>
      <w:r>
        <w:rPr>
          <w:rFonts w:ascii="宋体" w:eastAsia="宋体" w:hAnsi="宋体" w:cs="宋体" w:hint="eastAsia"/>
        </w:rPr>
        <w:t>5</w:t>
      </w:r>
      <w:r>
        <w:rPr>
          <w:rFonts w:ascii="宋体" w:eastAsia="宋体" w:hAnsi="宋体" w:cs="宋体" w:hint="eastAsia"/>
        </w:rPr>
        <w:t>、协助采购人完成项目审计、绩效评估等相关工作。</w:t>
      </w:r>
    </w:p>
    <w:p w:rsidR="00AA0558" w:rsidRDefault="00CF74AE">
      <w:pPr>
        <w:pStyle w:val="afff0"/>
        <w:ind w:firstLineChars="195" w:firstLine="468"/>
        <w:rPr>
          <w:rFonts w:ascii="宋体" w:eastAsia="宋体" w:hAnsi="宋体" w:cs="宋体"/>
        </w:rPr>
      </w:pPr>
      <w:r>
        <w:rPr>
          <w:rFonts w:ascii="宋体" w:eastAsia="宋体" w:hAnsi="宋体" w:cs="宋体" w:hint="eastAsia"/>
        </w:rPr>
        <w:t>6</w:t>
      </w:r>
      <w:r>
        <w:rPr>
          <w:rFonts w:ascii="宋体" w:eastAsia="宋体" w:hAnsi="宋体" w:cs="宋体" w:hint="eastAsia"/>
        </w:rPr>
        <w:t>、向采购人做半年、全年工作报告。</w:t>
      </w:r>
    </w:p>
    <w:p w:rsidR="00AA0558" w:rsidRDefault="00CF74AE">
      <w:pPr>
        <w:spacing w:line="360" w:lineRule="auto"/>
        <w:ind w:firstLineChars="200" w:firstLine="422"/>
        <w:rPr>
          <w:rFonts w:hAnsi="宋体" w:cs="宋体"/>
          <w:b/>
        </w:rPr>
      </w:pPr>
      <w:r>
        <w:rPr>
          <w:rFonts w:hAnsi="宋体" w:cs="宋体" w:hint="eastAsia"/>
          <w:b/>
        </w:rPr>
        <w:t xml:space="preserve">                      </w:t>
      </w:r>
    </w:p>
    <w:p w:rsidR="00AA0558" w:rsidRDefault="00CF74AE">
      <w:pPr>
        <w:rPr>
          <w:rFonts w:hAnsi="宋体" w:cs="宋体"/>
          <w:b/>
        </w:rPr>
      </w:pPr>
      <w:r>
        <w:rPr>
          <w:rFonts w:hAnsi="宋体" w:cs="宋体" w:hint="eastAsia"/>
          <w:b/>
        </w:rPr>
        <w:br w:type="page"/>
      </w:r>
    </w:p>
    <w:p w:rsidR="00AA0558" w:rsidRDefault="00CF74AE">
      <w:pPr>
        <w:spacing w:line="360" w:lineRule="auto"/>
        <w:ind w:firstLineChars="200" w:firstLine="723"/>
        <w:jc w:val="center"/>
        <w:rPr>
          <w:rFonts w:hAnsi="宋体" w:cs="宋体"/>
          <w:b/>
          <w:sz w:val="36"/>
          <w:szCs w:val="36"/>
        </w:rPr>
      </w:pPr>
      <w:r>
        <w:rPr>
          <w:rFonts w:hAnsi="宋体" w:cs="宋体" w:hint="eastAsia"/>
          <w:b/>
          <w:sz w:val="36"/>
          <w:szCs w:val="36"/>
        </w:rPr>
        <w:lastRenderedPageBreak/>
        <w:t>第四部分</w:t>
      </w:r>
      <w:r>
        <w:rPr>
          <w:rFonts w:hAnsi="宋体" w:cs="宋体" w:hint="eastAsia"/>
          <w:b/>
          <w:sz w:val="36"/>
          <w:szCs w:val="36"/>
        </w:rPr>
        <w:t xml:space="preserve">   </w:t>
      </w:r>
      <w:bookmarkStart w:id="28" w:name="_Toc184310311"/>
      <w:bookmarkStart w:id="29" w:name="_Toc184308059"/>
      <w:bookmarkStart w:id="30" w:name="_Toc184312104"/>
      <w:bookmarkStart w:id="31" w:name="_Toc184312113"/>
      <w:bookmarkStart w:id="32" w:name="_Toc184314465"/>
      <w:bookmarkStart w:id="33" w:name="_Toc184308047"/>
      <w:bookmarkStart w:id="34" w:name="_Toc184308106"/>
      <w:bookmarkStart w:id="35" w:name="_Toc184314452"/>
      <w:bookmarkStart w:id="36" w:name="_Toc184312100"/>
      <w:bookmarkStart w:id="37" w:name="_Toc184314426"/>
      <w:bookmarkStart w:id="38" w:name="_Toc184313268"/>
      <w:bookmarkStart w:id="39" w:name="_Toc184313249"/>
      <w:bookmarkStart w:id="40" w:name="_Toc184313304"/>
      <w:bookmarkStart w:id="41" w:name="_Toc184310272"/>
      <w:bookmarkStart w:id="42" w:name="_Toc184314442"/>
      <w:bookmarkStart w:id="43" w:name="_Toc184313285"/>
      <w:bookmarkStart w:id="44" w:name="_Toc184312101"/>
      <w:bookmarkStart w:id="45" w:name="_Toc184310306"/>
      <w:bookmarkStart w:id="46" w:name="_Toc184308085"/>
      <w:bookmarkStart w:id="47" w:name="_Toc184308051"/>
      <w:bookmarkStart w:id="48" w:name="_Toc184310327"/>
      <w:bookmarkStart w:id="49" w:name="_Toc184314441"/>
      <w:bookmarkStart w:id="50" w:name="_Toc184308108"/>
      <w:bookmarkStart w:id="51" w:name="_Toc184308046"/>
      <w:bookmarkStart w:id="52" w:name="_Toc184314414"/>
      <w:bookmarkStart w:id="53" w:name="_Toc184312135"/>
      <w:bookmarkStart w:id="54" w:name="_Toc184312115"/>
      <w:bookmarkStart w:id="55" w:name="_Toc184310307"/>
      <w:bookmarkStart w:id="56" w:name="_Toc184314470"/>
      <w:bookmarkStart w:id="57" w:name="_Toc184314444"/>
      <w:bookmarkStart w:id="58" w:name="_Toc184312079"/>
      <w:bookmarkStart w:id="59" w:name="_Toc184308042"/>
      <w:bookmarkStart w:id="60" w:name="_Toc184310341"/>
      <w:bookmarkStart w:id="61" w:name="_Toc184308038"/>
      <w:bookmarkStart w:id="62" w:name="_Toc184314432"/>
      <w:bookmarkStart w:id="63" w:name="_Toc184310319"/>
      <w:bookmarkStart w:id="64" w:name="_Toc184308081"/>
      <w:bookmarkStart w:id="65" w:name="_Toc184308062"/>
      <w:bookmarkStart w:id="66" w:name="_Toc184313245"/>
      <w:bookmarkStart w:id="67" w:name="_Toc184310300"/>
      <w:bookmarkStart w:id="68" w:name="_Toc184314471"/>
      <w:bookmarkStart w:id="69" w:name="_Toc184312081"/>
      <w:bookmarkStart w:id="70" w:name="_Toc184314477"/>
      <w:bookmarkStart w:id="71" w:name="_Toc184312106"/>
      <w:bookmarkStart w:id="72" w:name="_Toc184308093"/>
      <w:bookmarkStart w:id="73" w:name="_Toc184312120"/>
      <w:bookmarkStart w:id="74" w:name="_Toc184308052"/>
      <w:bookmarkStart w:id="75" w:name="_Toc184314417"/>
      <w:bookmarkStart w:id="76" w:name="_Toc184310295"/>
      <w:bookmarkStart w:id="77" w:name="_Toc184308069"/>
      <w:bookmarkStart w:id="78" w:name="_Toc184314475"/>
      <w:bookmarkStart w:id="79" w:name="_Toc184308064"/>
      <w:bookmarkStart w:id="80" w:name="_Toc184310286"/>
      <w:bookmarkStart w:id="81" w:name="_Toc184313310"/>
      <w:bookmarkStart w:id="82" w:name="_Toc184314473"/>
      <w:bookmarkStart w:id="83" w:name="_Toc184312068"/>
      <w:bookmarkStart w:id="84" w:name="_Toc184312077"/>
      <w:bookmarkStart w:id="85" w:name="_Toc184310310"/>
      <w:bookmarkStart w:id="86" w:name="_Toc184310335"/>
      <w:bookmarkStart w:id="87" w:name="_Toc184310318"/>
      <w:bookmarkStart w:id="88" w:name="_Toc184310280"/>
      <w:bookmarkStart w:id="89" w:name="_Toc184312121"/>
      <w:bookmarkStart w:id="90" w:name="_Toc184308040"/>
      <w:bookmarkStart w:id="91" w:name="_Toc184308058"/>
      <w:bookmarkStart w:id="92" w:name="_Toc184313278"/>
      <w:bookmarkStart w:id="93" w:name="_Toc184310337"/>
      <w:bookmarkStart w:id="94" w:name="_Toc184313292"/>
      <w:bookmarkStart w:id="95" w:name="_Toc184313260"/>
      <w:bookmarkStart w:id="96" w:name="_Toc184310344"/>
      <w:bookmarkStart w:id="97" w:name="_Toc184308061"/>
      <w:bookmarkStart w:id="98" w:name="_Toc184308077"/>
      <w:bookmarkStart w:id="99" w:name="_Toc184314436"/>
      <w:bookmarkStart w:id="100" w:name="_Toc184314410"/>
      <w:bookmarkStart w:id="101" w:name="_Toc184313305"/>
      <w:bookmarkStart w:id="102" w:name="_Toc184314474"/>
      <w:bookmarkStart w:id="103" w:name="_Toc184308060"/>
      <w:bookmarkStart w:id="104" w:name="_Toc184313277"/>
      <w:bookmarkStart w:id="105" w:name="_Toc184310283"/>
      <w:bookmarkStart w:id="106" w:name="_Toc184314464"/>
      <w:bookmarkStart w:id="107" w:name="_Toc184310308"/>
      <w:bookmarkStart w:id="108" w:name="_Toc184312076"/>
      <w:bookmarkStart w:id="109" w:name="_Toc184313288"/>
      <w:bookmarkStart w:id="110" w:name="_Toc184314431"/>
      <w:bookmarkStart w:id="111" w:name="_Toc184314439"/>
      <w:bookmarkStart w:id="112" w:name="_Toc184310284"/>
      <w:bookmarkStart w:id="113" w:name="_Toc184312114"/>
      <w:bookmarkStart w:id="114" w:name="_Toc184313291"/>
      <w:bookmarkStart w:id="115" w:name="_Toc184312085"/>
      <w:bookmarkStart w:id="116" w:name="_Toc184308107"/>
      <w:bookmarkStart w:id="117" w:name="_Toc184313270"/>
      <w:bookmarkStart w:id="118" w:name="_Toc184314478"/>
      <w:bookmarkStart w:id="119" w:name="_Toc184310323"/>
      <w:bookmarkStart w:id="120" w:name="_Toc184314445"/>
      <w:bookmarkStart w:id="121" w:name="_Toc184314443"/>
      <w:bookmarkStart w:id="122" w:name="_Toc184314446"/>
      <w:bookmarkStart w:id="123" w:name="_Toc184308102"/>
      <w:bookmarkStart w:id="124" w:name="_Toc184310320"/>
      <w:bookmarkStart w:id="125" w:name="_Toc184308050"/>
      <w:bookmarkStart w:id="126" w:name="_Toc184310316"/>
      <w:bookmarkStart w:id="127" w:name="_Toc184313267"/>
      <w:bookmarkStart w:id="128" w:name="_Toc184314437"/>
      <w:bookmarkStart w:id="129" w:name="_Toc184313293"/>
      <w:bookmarkStart w:id="130" w:name="_Toc184314458"/>
      <w:bookmarkStart w:id="131" w:name="_Toc184308095"/>
      <w:bookmarkStart w:id="132" w:name="_Toc184312109"/>
      <w:bookmarkStart w:id="133" w:name="_Toc184312075"/>
      <w:bookmarkStart w:id="134" w:name="_Toc184314482"/>
      <w:bookmarkStart w:id="135" w:name="_Toc184314428"/>
      <w:bookmarkStart w:id="136" w:name="_Toc184312108"/>
      <w:bookmarkStart w:id="137" w:name="_Toc184308094"/>
      <w:bookmarkStart w:id="138" w:name="_Toc184312133"/>
      <w:bookmarkStart w:id="139" w:name="_Toc184312111"/>
      <w:bookmarkStart w:id="140" w:name="_Toc184310291"/>
      <w:bookmarkStart w:id="141" w:name="_Toc184310305"/>
      <w:bookmarkStart w:id="142" w:name="_Toc184310301"/>
      <w:bookmarkStart w:id="143" w:name="_Toc184314460"/>
      <w:bookmarkStart w:id="144" w:name="_Toc184314479"/>
      <w:bookmarkStart w:id="145" w:name="_Toc184314466"/>
      <w:bookmarkStart w:id="146" w:name="_Toc184310287"/>
      <w:bookmarkStart w:id="147" w:name="_Toc184313257"/>
      <w:bookmarkStart w:id="148" w:name="_Toc184308078"/>
      <w:bookmarkStart w:id="149" w:name="_Toc184310317"/>
      <w:bookmarkStart w:id="150" w:name="_Toc184308105"/>
      <w:bookmarkStart w:id="151" w:name="_Toc184312099"/>
      <w:bookmarkStart w:id="152" w:name="_Toc184308097"/>
      <w:bookmarkStart w:id="153" w:name="_Toc184313307"/>
      <w:bookmarkStart w:id="154" w:name="_Toc184314454"/>
      <w:bookmarkStart w:id="155" w:name="_Toc184308080"/>
      <w:bookmarkStart w:id="156" w:name="_Toc184308070"/>
      <w:bookmarkStart w:id="157" w:name="_Toc184310336"/>
      <w:bookmarkStart w:id="158" w:name="_Toc184314463"/>
      <w:bookmarkStart w:id="159" w:name="_Toc184313282"/>
      <w:bookmarkStart w:id="160" w:name="_Toc184312072"/>
      <w:bookmarkStart w:id="161" w:name="_Toc184310276"/>
      <w:bookmarkStart w:id="162" w:name="_Toc184308087"/>
      <w:bookmarkStart w:id="163" w:name="_Toc184310292"/>
      <w:bookmarkStart w:id="164" w:name="_Toc184313296"/>
      <w:bookmarkStart w:id="165" w:name="_Toc184310274"/>
      <w:bookmarkStart w:id="166" w:name="_Toc184314424"/>
      <w:bookmarkStart w:id="167" w:name="_Toc184310313"/>
      <w:bookmarkStart w:id="168" w:name="_Toc184312086"/>
      <w:bookmarkStart w:id="169" w:name="_Toc184314425"/>
      <w:bookmarkStart w:id="170" w:name="_Toc184308054"/>
      <w:bookmarkStart w:id="171" w:name="_Toc184312073"/>
      <w:bookmarkStart w:id="172" w:name="_Toc184308072"/>
      <w:bookmarkStart w:id="173" w:name="_Toc184313243"/>
      <w:bookmarkStart w:id="174" w:name="_Toc184308099"/>
      <w:bookmarkStart w:id="175" w:name="_Toc184314440"/>
      <w:bookmarkStart w:id="176" w:name="_Toc184312132"/>
      <w:bookmarkStart w:id="177" w:name="_Toc184310278"/>
      <w:bookmarkStart w:id="178" w:name="_Toc184312139"/>
      <w:bookmarkStart w:id="179" w:name="_Toc184312119"/>
      <w:bookmarkStart w:id="180" w:name="_Toc184313300"/>
      <w:bookmarkStart w:id="181" w:name="_Toc184313239"/>
      <w:bookmarkStart w:id="182" w:name="_Toc184312078"/>
      <w:bookmarkStart w:id="183" w:name="_Toc184314430"/>
      <w:bookmarkStart w:id="184" w:name="_Toc184308092"/>
      <w:bookmarkStart w:id="185" w:name="_Toc184313253"/>
      <w:bookmarkStart w:id="186" w:name="_Toc184314453"/>
      <w:bookmarkStart w:id="187" w:name="_Toc184313302"/>
      <w:bookmarkStart w:id="188" w:name="_Toc184312128"/>
      <w:bookmarkStart w:id="189" w:name="_Toc184313275"/>
      <w:bookmarkStart w:id="190" w:name="_Toc184308073"/>
      <w:bookmarkStart w:id="191" w:name="_Toc184314438"/>
      <w:bookmarkStart w:id="192" w:name="_Toc184313264"/>
      <w:bookmarkStart w:id="193" w:name="_Toc184314427"/>
      <w:bookmarkStart w:id="194" w:name="_Toc184313298"/>
      <w:bookmarkStart w:id="195" w:name="_Toc184308048"/>
      <w:bookmarkStart w:id="196" w:name="_Toc184312122"/>
      <w:bookmarkStart w:id="197" w:name="_Toc184312094"/>
      <w:bookmarkStart w:id="198" w:name="_Toc184314416"/>
      <w:bookmarkStart w:id="199" w:name="_Toc184308083"/>
      <w:bookmarkStart w:id="200" w:name="_Toc184308086"/>
      <w:bookmarkStart w:id="201" w:name="_Toc184314459"/>
      <w:bookmarkStart w:id="202" w:name="_Toc184310303"/>
      <w:bookmarkStart w:id="203" w:name="_Toc184310329"/>
      <w:bookmarkStart w:id="204" w:name="_Toc184312096"/>
      <w:bookmarkStart w:id="205" w:name="_Toc184313269"/>
      <w:bookmarkStart w:id="206" w:name="_Toc184308045"/>
      <w:bookmarkStart w:id="207" w:name="_Toc184310290"/>
      <w:bookmarkStart w:id="208" w:name="_Toc184308041"/>
      <w:bookmarkStart w:id="209" w:name="_Toc184308068"/>
      <w:bookmarkStart w:id="210" w:name="_Toc184313244"/>
      <w:bookmarkStart w:id="211" w:name="_Toc184308101"/>
      <w:bookmarkStart w:id="212" w:name="_Toc184312125"/>
      <w:bookmarkStart w:id="213" w:name="_Toc184310338"/>
      <w:bookmarkStart w:id="214" w:name="_Toc184312134"/>
      <w:bookmarkStart w:id="215" w:name="_Toc184310309"/>
      <w:bookmarkStart w:id="216" w:name="_Toc184313266"/>
      <w:bookmarkStart w:id="217" w:name="_Toc184313289"/>
      <w:bookmarkStart w:id="218" w:name="_Toc184308100"/>
      <w:bookmarkStart w:id="219" w:name="_Toc184308071"/>
      <w:bookmarkStart w:id="220" w:name="_Toc184312090"/>
      <w:bookmarkStart w:id="221" w:name="_Toc184313241"/>
      <w:bookmarkStart w:id="222" w:name="_Toc184308053"/>
      <w:bookmarkStart w:id="223" w:name="_Toc184312117"/>
      <w:bookmarkStart w:id="224" w:name="_Toc184308039"/>
      <w:bookmarkStart w:id="225" w:name="_Toc184312116"/>
      <w:bookmarkStart w:id="226" w:name="_Toc184314449"/>
      <w:bookmarkStart w:id="227" w:name="_Toc184312138"/>
      <w:bookmarkStart w:id="228" w:name="_Toc184310321"/>
      <w:bookmarkStart w:id="229" w:name="_Toc184314480"/>
      <w:bookmarkStart w:id="230" w:name="_Toc184312069"/>
      <w:bookmarkStart w:id="231" w:name="_Toc184314469"/>
      <w:bookmarkStart w:id="232" w:name="_Toc184313265"/>
      <w:bookmarkStart w:id="233" w:name="_Toc184308036"/>
      <w:bookmarkStart w:id="234" w:name="_Toc184314435"/>
      <w:bookmarkStart w:id="235" w:name="_Toc184312098"/>
      <w:bookmarkStart w:id="236" w:name="_Toc184310334"/>
      <w:bookmarkStart w:id="237" w:name="_Toc184312131"/>
      <w:bookmarkStart w:id="238" w:name="_Toc184310322"/>
      <w:bookmarkStart w:id="239" w:name="_Toc184312105"/>
      <w:bookmarkStart w:id="240" w:name="_Toc184308075"/>
      <w:bookmarkStart w:id="241" w:name="_Toc184312070"/>
      <w:bookmarkStart w:id="242" w:name="_Toc184313290"/>
      <w:bookmarkStart w:id="243" w:name="_Toc184308090"/>
      <w:bookmarkStart w:id="244" w:name="_Toc184314447"/>
      <w:bookmarkStart w:id="245" w:name="_Toc184308082"/>
      <w:bookmarkStart w:id="246" w:name="_Toc184312103"/>
      <w:bookmarkStart w:id="247" w:name="_Toc184313306"/>
      <w:bookmarkStart w:id="248" w:name="_Toc184310289"/>
      <w:bookmarkStart w:id="249" w:name="_Toc184310340"/>
      <w:bookmarkStart w:id="250" w:name="_Toc184312107"/>
      <w:bookmarkStart w:id="251" w:name="_Toc184312126"/>
      <w:bookmarkStart w:id="252" w:name="_Toc184312091"/>
      <w:bookmarkStart w:id="253" w:name="_Toc184313295"/>
      <w:bookmarkStart w:id="254" w:name="_Toc184310277"/>
      <w:bookmarkStart w:id="255" w:name="_Toc184310285"/>
      <w:bookmarkStart w:id="256" w:name="_Toc184313273"/>
      <w:bookmarkStart w:id="257" w:name="_Toc184310328"/>
      <w:bookmarkStart w:id="258" w:name="_Toc184312130"/>
      <w:bookmarkStart w:id="259" w:name="_Toc184310294"/>
      <w:bookmarkStart w:id="260" w:name="_Toc184312082"/>
      <w:bookmarkStart w:id="261" w:name="_Toc184314412"/>
      <w:bookmarkStart w:id="262" w:name="_Toc184312095"/>
      <w:bookmarkStart w:id="263" w:name="_Toc184313286"/>
      <w:bookmarkStart w:id="264" w:name="_Toc184314418"/>
      <w:bookmarkStart w:id="265" w:name="_Toc184314434"/>
      <w:bookmarkStart w:id="266" w:name="_Toc184313309"/>
      <w:bookmarkStart w:id="267" w:name="_Toc184310315"/>
      <w:bookmarkStart w:id="268" w:name="_Toc184313255"/>
      <w:bookmarkStart w:id="269" w:name="_Toc184312080"/>
      <w:bookmarkStart w:id="270" w:name="_Toc184312124"/>
      <w:bookmarkStart w:id="271" w:name="_Toc184310312"/>
      <w:bookmarkStart w:id="272" w:name="_Toc184314433"/>
      <w:bookmarkStart w:id="273" w:name="_Toc184313287"/>
      <w:bookmarkStart w:id="274" w:name="_Toc184313252"/>
      <w:bookmarkStart w:id="275" w:name="_Toc184314421"/>
      <w:bookmarkStart w:id="276" w:name="_Toc184308103"/>
      <w:bookmarkStart w:id="277" w:name="_Toc184313281"/>
      <w:bookmarkStart w:id="278" w:name="_Toc184314423"/>
      <w:bookmarkStart w:id="279" w:name="_Toc184314429"/>
      <w:bookmarkStart w:id="280" w:name="_Toc184308055"/>
      <w:bookmarkStart w:id="281" w:name="_Toc184308066"/>
      <w:bookmarkStart w:id="282" w:name="_Toc184314450"/>
      <w:bookmarkStart w:id="283" w:name="_Toc184310275"/>
      <w:bookmarkStart w:id="284" w:name="_Toc184314451"/>
      <w:bookmarkStart w:id="285" w:name="_Toc184310293"/>
      <w:bookmarkStart w:id="286" w:name="_Toc184313297"/>
      <w:bookmarkStart w:id="287" w:name="_Toc184310325"/>
      <w:bookmarkStart w:id="288" w:name="_Toc184310333"/>
      <w:bookmarkStart w:id="289" w:name="_Toc184312137"/>
      <w:bookmarkStart w:id="290" w:name="_Toc184313251"/>
      <w:bookmarkStart w:id="291" w:name="_Toc184313242"/>
      <w:bookmarkStart w:id="292" w:name="_Toc184312129"/>
      <w:bookmarkStart w:id="293" w:name="_Toc184313308"/>
      <w:bookmarkStart w:id="294" w:name="_Toc184310339"/>
      <w:bookmarkStart w:id="295" w:name="_Toc184313271"/>
      <w:bookmarkStart w:id="296" w:name="_Toc184314476"/>
      <w:bookmarkStart w:id="297" w:name="_Toc184310296"/>
      <w:bookmarkStart w:id="298" w:name="_Toc184312067"/>
      <w:bookmarkStart w:id="299" w:name="_Toc184313262"/>
      <w:bookmarkStart w:id="300" w:name="_Toc184310343"/>
      <w:bookmarkStart w:id="301" w:name="_Toc184308091"/>
      <w:bookmarkStart w:id="302" w:name="_Toc184308096"/>
      <w:bookmarkStart w:id="303" w:name="_Toc184313256"/>
      <w:bookmarkStart w:id="304" w:name="_Toc184313259"/>
      <w:bookmarkStart w:id="305" w:name="_Toc184313272"/>
      <w:bookmarkStart w:id="306" w:name="_Toc184308037"/>
      <w:bookmarkStart w:id="307" w:name="_Toc184312093"/>
      <w:bookmarkStart w:id="308" w:name="_Toc184314422"/>
      <w:bookmarkStart w:id="309" w:name="_Toc184314448"/>
      <w:bookmarkStart w:id="310" w:name="_Toc184310330"/>
      <w:bookmarkStart w:id="311" w:name="_Toc184308079"/>
      <w:bookmarkStart w:id="312" w:name="_Toc184308063"/>
      <w:bookmarkStart w:id="313" w:name="_Toc184314419"/>
      <w:bookmarkStart w:id="314" w:name="_Toc184310273"/>
      <w:bookmarkStart w:id="315" w:name="_Toc184308067"/>
      <w:bookmarkStart w:id="316" w:name="_Toc184312102"/>
      <w:bookmarkStart w:id="317" w:name="_Toc184313283"/>
      <w:bookmarkStart w:id="318" w:name="_Toc184308043"/>
      <w:bookmarkStart w:id="319" w:name="_Toc184313250"/>
      <w:bookmarkStart w:id="320" w:name="_Toc184310302"/>
      <w:bookmarkStart w:id="321" w:name="_Toc184312110"/>
      <w:bookmarkStart w:id="322" w:name="_Toc184310299"/>
      <w:bookmarkStart w:id="323" w:name="_Toc184308098"/>
      <w:bookmarkStart w:id="324" w:name="_Toc184308089"/>
      <w:bookmarkStart w:id="325" w:name="_Toc184312092"/>
      <w:bookmarkStart w:id="326" w:name="_Toc184310279"/>
      <w:bookmarkStart w:id="327" w:name="_Toc184308049"/>
      <w:bookmarkStart w:id="328" w:name="_Toc184310288"/>
      <w:bookmarkStart w:id="329" w:name="_Toc184312097"/>
      <w:bookmarkStart w:id="330" w:name="_Toc184313279"/>
      <w:bookmarkStart w:id="331" w:name="_Toc184310342"/>
      <w:bookmarkStart w:id="332" w:name="_Toc184308074"/>
      <w:bookmarkStart w:id="333" w:name="_Toc184314472"/>
      <w:bookmarkStart w:id="334" w:name="_Toc184313240"/>
      <w:bookmarkStart w:id="335" w:name="_Toc184314457"/>
      <w:bookmarkStart w:id="336" w:name="_Toc184308084"/>
      <w:bookmarkStart w:id="337" w:name="_Toc184310324"/>
      <w:bookmarkStart w:id="338" w:name="_Toc184314468"/>
      <w:bookmarkStart w:id="339" w:name="_Toc184313261"/>
      <w:bookmarkStart w:id="340" w:name="_Toc184310326"/>
      <w:bookmarkStart w:id="341" w:name="_Toc184313274"/>
      <w:bookmarkStart w:id="342" w:name="_Toc184310304"/>
      <w:bookmarkStart w:id="343" w:name="_Toc184314481"/>
      <w:bookmarkStart w:id="344" w:name="_Toc184314411"/>
      <w:bookmarkStart w:id="345" w:name="_Toc184312087"/>
      <w:bookmarkStart w:id="346" w:name="_Toc184313254"/>
      <w:bookmarkStart w:id="347" w:name="_Toc184310281"/>
      <w:bookmarkStart w:id="348" w:name="_Toc184314455"/>
      <w:bookmarkStart w:id="349" w:name="_Toc184314413"/>
      <w:bookmarkStart w:id="350" w:name="_Toc184313299"/>
      <w:bookmarkStart w:id="351" w:name="_Toc184308056"/>
      <w:bookmarkStart w:id="352" w:name="_Toc184313248"/>
      <w:bookmarkStart w:id="353" w:name="_Toc184313303"/>
      <w:bookmarkStart w:id="354" w:name="_Toc184312083"/>
      <w:bookmarkStart w:id="355" w:name="_Toc184314456"/>
      <w:bookmarkStart w:id="356" w:name="_Toc184314467"/>
      <w:bookmarkStart w:id="357" w:name="_Toc184312136"/>
      <w:bookmarkStart w:id="358" w:name="_Toc184313246"/>
      <w:bookmarkStart w:id="359" w:name="_Toc184312127"/>
      <w:bookmarkStart w:id="360" w:name="_Toc184314420"/>
      <w:bookmarkStart w:id="361" w:name="_Toc184313247"/>
      <w:bookmarkStart w:id="362" w:name="_Toc184308104"/>
      <w:bookmarkStart w:id="363" w:name="_Toc184310331"/>
      <w:bookmarkStart w:id="364" w:name="_Toc184312088"/>
      <w:bookmarkStart w:id="365" w:name="_Toc184308076"/>
      <w:bookmarkStart w:id="366" w:name="_Toc184310297"/>
      <w:bookmarkStart w:id="367" w:name="_Toc184312123"/>
      <w:bookmarkStart w:id="368" w:name="_Toc184308057"/>
      <w:bookmarkStart w:id="369" w:name="_Toc184313301"/>
      <w:bookmarkStart w:id="370" w:name="_Toc184312112"/>
      <w:bookmarkStart w:id="371" w:name="_Toc184310332"/>
      <w:bookmarkStart w:id="372" w:name="_Toc184312071"/>
      <w:bookmarkStart w:id="373" w:name="_Toc184312118"/>
      <w:bookmarkStart w:id="374" w:name="_Toc184312084"/>
      <w:bookmarkStart w:id="375" w:name="_Toc184313238"/>
      <w:bookmarkStart w:id="376" w:name="_Toc184312089"/>
      <w:bookmarkStart w:id="377" w:name="_Toc184310298"/>
      <w:bookmarkStart w:id="378" w:name="_Toc184313284"/>
      <w:bookmarkStart w:id="379" w:name="_Toc184313294"/>
      <w:bookmarkStart w:id="380" w:name="_Toc184308065"/>
      <w:bookmarkStart w:id="381" w:name="_Toc184313276"/>
      <w:bookmarkStart w:id="382" w:name="_Toc184312074"/>
      <w:bookmarkStart w:id="383" w:name="_Toc184310282"/>
      <w:bookmarkStart w:id="384" w:name="_Toc184313280"/>
      <w:bookmarkStart w:id="385" w:name="_Toc184308044"/>
      <w:bookmarkStart w:id="386" w:name="_Toc184314415"/>
      <w:bookmarkStart w:id="387" w:name="_Toc184313258"/>
      <w:bookmarkStart w:id="388" w:name="_Toc184313263"/>
      <w:bookmarkStart w:id="389" w:name="_Toc184314461"/>
      <w:bookmarkStart w:id="390" w:name="_Toc184308088"/>
      <w:bookmarkStart w:id="391" w:name="_Toc184314462"/>
      <w:bookmarkStart w:id="392" w:name="_Toc18431031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hAnsi="宋体" w:cs="宋体" w:hint="eastAsia"/>
          <w:b/>
          <w:sz w:val="36"/>
          <w:szCs w:val="36"/>
        </w:rPr>
        <w:t>评标办法</w:t>
      </w:r>
    </w:p>
    <w:p w:rsidR="00AA0558" w:rsidRDefault="00CF74AE">
      <w:pPr>
        <w:snapToGrid w:val="0"/>
        <w:spacing w:line="360" w:lineRule="auto"/>
        <w:jc w:val="center"/>
        <w:rPr>
          <w:rFonts w:ascii="宋体" w:hAnsi="宋体" w:cs="宋体"/>
          <w:b/>
          <w:sz w:val="24"/>
        </w:rPr>
      </w:pPr>
      <w:r>
        <w:rPr>
          <w:rFonts w:ascii="宋体" w:hAnsi="宋体" w:cs="宋体" w:hint="eastAsia"/>
          <w:b/>
          <w:sz w:val="24"/>
        </w:rPr>
        <w:t>评标办法前附表</w:t>
      </w:r>
    </w:p>
    <w:p w:rsidR="00AA0558" w:rsidRDefault="00CF74AE" w:rsidP="007E2B13">
      <w:pPr>
        <w:kinsoku w:val="0"/>
        <w:spacing w:line="360" w:lineRule="auto"/>
        <w:jc w:val="center"/>
        <w:outlineLvl w:val="0"/>
        <w:rPr>
          <w:rFonts w:ascii="仿宋" w:eastAsia="仿宋" w:hAnsi="仿宋" w:cs="仿宋"/>
          <w:snapToGrid w:val="0"/>
          <w:szCs w:val="21"/>
        </w:rPr>
      </w:pPr>
      <w:r>
        <w:rPr>
          <w:rFonts w:ascii="宋体" w:hAnsi="宋体" w:cs="宋体" w:hint="eastAsia"/>
          <w:b/>
          <w:bCs/>
          <w:sz w:val="24"/>
        </w:rPr>
        <w:t>标项一：生态环境高空视频</w:t>
      </w:r>
      <w:r>
        <w:rPr>
          <w:rFonts w:ascii="宋体" w:hAnsi="宋体" w:cs="宋体" w:hint="eastAsia"/>
          <w:b/>
          <w:bCs/>
          <w:sz w:val="24"/>
        </w:rPr>
        <w:t>AI</w:t>
      </w:r>
      <w:r>
        <w:rPr>
          <w:rFonts w:ascii="宋体" w:hAnsi="宋体" w:cs="宋体" w:hint="eastAsia"/>
          <w:b/>
          <w:bCs/>
          <w:sz w:val="24"/>
        </w:rPr>
        <w:t>服务项目评分细则</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623"/>
        <w:gridCol w:w="6575"/>
        <w:gridCol w:w="851"/>
      </w:tblGrid>
      <w:tr w:rsidR="00AA0558" w:rsidTr="007A09B9">
        <w:trPr>
          <w:trHeight w:val="510"/>
          <w:jc w:val="center"/>
        </w:trPr>
        <w:tc>
          <w:tcPr>
            <w:tcW w:w="701" w:type="dxa"/>
            <w:vAlign w:val="center"/>
          </w:tcPr>
          <w:p w:rsidR="00AA0558" w:rsidRDefault="00CF74AE" w:rsidP="007A09B9">
            <w:pPr>
              <w:spacing w:line="276" w:lineRule="auto"/>
              <w:jc w:val="center"/>
              <w:outlineLvl w:val="0"/>
              <w:rPr>
                <w:rFonts w:ascii="宋体" w:hAnsi="宋体" w:cs="宋体"/>
                <w:bCs/>
                <w:sz w:val="24"/>
              </w:rPr>
            </w:pPr>
            <w:r>
              <w:rPr>
                <w:rFonts w:ascii="宋体" w:hAnsi="宋体" w:cs="宋体" w:hint="eastAsia"/>
                <w:bCs/>
                <w:sz w:val="24"/>
              </w:rPr>
              <w:t>序号</w:t>
            </w:r>
          </w:p>
        </w:tc>
        <w:tc>
          <w:tcPr>
            <w:tcW w:w="8198" w:type="dxa"/>
            <w:gridSpan w:val="2"/>
            <w:vAlign w:val="center"/>
          </w:tcPr>
          <w:p w:rsidR="00AA0558" w:rsidRDefault="00CF74AE" w:rsidP="007A09B9">
            <w:pPr>
              <w:spacing w:line="276" w:lineRule="auto"/>
              <w:ind w:firstLineChars="650" w:firstLine="1560"/>
              <w:jc w:val="center"/>
              <w:outlineLvl w:val="0"/>
              <w:rPr>
                <w:rFonts w:ascii="宋体" w:hAnsi="宋体" w:cs="宋体"/>
                <w:bCs/>
                <w:sz w:val="24"/>
              </w:rPr>
            </w:pPr>
            <w:r>
              <w:rPr>
                <w:rFonts w:ascii="宋体" w:hAnsi="宋体" w:cs="宋体" w:hint="eastAsia"/>
                <w:bCs/>
                <w:sz w:val="24"/>
              </w:rPr>
              <w:t>评标标准</w:t>
            </w:r>
          </w:p>
        </w:tc>
        <w:tc>
          <w:tcPr>
            <w:tcW w:w="851" w:type="dxa"/>
            <w:vAlign w:val="center"/>
          </w:tcPr>
          <w:p w:rsidR="00AA0558" w:rsidRDefault="00CF74AE" w:rsidP="007A09B9">
            <w:pPr>
              <w:spacing w:line="276" w:lineRule="auto"/>
              <w:jc w:val="center"/>
              <w:outlineLvl w:val="0"/>
              <w:rPr>
                <w:rFonts w:ascii="宋体" w:hAnsi="宋体" w:cs="宋体"/>
                <w:bCs/>
                <w:sz w:val="24"/>
              </w:rPr>
            </w:pPr>
            <w:r>
              <w:rPr>
                <w:rFonts w:ascii="宋体" w:hAnsi="宋体" w:cs="宋体" w:hint="eastAsia"/>
                <w:bCs/>
                <w:sz w:val="24"/>
              </w:rPr>
              <w:t>权重</w:t>
            </w:r>
          </w:p>
        </w:tc>
      </w:tr>
      <w:tr w:rsidR="00AA0558" w:rsidTr="007A09B9">
        <w:trPr>
          <w:trHeight w:val="1244"/>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1</w:t>
            </w:r>
          </w:p>
        </w:tc>
        <w:tc>
          <w:tcPr>
            <w:tcW w:w="1623" w:type="dxa"/>
            <w:vMerge w:val="restart"/>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投标人的资信和业绩情况</w:t>
            </w:r>
          </w:p>
        </w:tc>
        <w:tc>
          <w:tcPr>
            <w:tcW w:w="6575" w:type="dxa"/>
            <w:vAlign w:val="center"/>
          </w:tcPr>
          <w:p w:rsidR="00AA0558" w:rsidRDefault="00CF74AE" w:rsidP="007A09B9">
            <w:pPr>
              <w:spacing w:line="276" w:lineRule="auto"/>
              <w:jc w:val="left"/>
              <w:outlineLvl w:val="0"/>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投标人自</w:t>
            </w:r>
            <w:r>
              <w:rPr>
                <w:rFonts w:ascii="宋体" w:hAnsi="宋体" w:cs="宋体" w:hint="eastAsia"/>
                <w:sz w:val="24"/>
              </w:rPr>
              <w:t>2020</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日（时间以合同签订时间为准）以来至投标截止之日止，完成过类似</w:t>
            </w:r>
            <w:r>
              <w:rPr>
                <w:rFonts w:ascii="宋体" w:hAnsi="宋体" w:cs="宋体" w:hint="eastAsia"/>
                <w:sz w:val="24"/>
              </w:rPr>
              <w:t>AI</w:t>
            </w:r>
            <w:r>
              <w:rPr>
                <w:rFonts w:ascii="宋体" w:hAnsi="宋体" w:cs="宋体" w:hint="eastAsia"/>
                <w:sz w:val="24"/>
              </w:rPr>
              <w:t>智能监控项目业绩，每提供一个业绩证明得</w:t>
            </w:r>
            <w:r>
              <w:rPr>
                <w:rFonts w:ascii="宋体" w:hAnsi="宋体" w:cs="宋体" w:hint="eastAsia"/>
                <w:sz w:val="24"/>
              </w:rPr>
              <w:t>0.5</w:t>
            </w:r>
            <w:r>
              <w:rPr>
                <w:rFonts w:ascii="宋体" w:hAnsi="宋体" w:cs="宋体" w:hint="eastAsia"/>
                <w:sz w:val="24"/>
              </w:rPr>
              <w:t>分，共</w:t>
            </w:r>
            <w:r>
              <w:rPr>
                <w:rFonts w:ascii="宋体" w:hAnsi="宋体" w:cs="宋体" w:hint="eastAsia"/>
                <w:sz w:val="24"/>
              </w:rPr>
              <w:t>1</w:t>
            </w:r>
            <w:r>
              <w:rPr>
                <w:rFonts w:ascii="宋体" w:hAnsi="宋体" w:cs="宋体" w:hint="eastAsia"/>
                <w:sz w:val="24"/>
              </w:rPr>
              <w:t>分。（需提供合同复印件并加盖投标人公章）</w:t>
            </w:r>
          </w:p>
        </w:tc>
        <w:tc>
          <w:tcPr>
            <w:tcW w:w="85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1</w:t>
            </w:r>
          </w:p>
        </w:tc>
      </w:tr>
      <w:tr w:rsidR="00AA0558" w:rsidTr="007A09B9">
        <w:trPr>
          <w:trHeight w:val="1244"/>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2</w:t>
            </w:r>
          </w:p>
        </w:tc>
        <w:tc>
          <w:tcPr>
            <w:tcW w:w="1623" w:type="dxa"/>
            <w:vMerge/>
            <w:vAlign w:val="center"/>
          </w:tcPr>
          <w:p w:rsidR="00AA0558" w:rsidRDefault="00AA0558" w:rsidP="007A09B9">
            <w:pPr>
              <w:spacing w:line="276" w:lineRule="auto"/>
              <w:jc w:val="left"/>
              <w:outlineLvl w:val="0"/>
              <w:rPr>
                <w:rFonts w:ascii="宋体" w:hAnsi="宋体" w:cs="宋体"/>
                <w:sz w:val="24"/>
              </w:rPr>
            </w:pPr>
          </w:p>
        </w:tc>
        <w:tc>
          <w:tcPr>
            <w:tcW w:w="6575" w:type="dxa"/>
            <w:vAlign w:val="center"/>
          </w:tcPr>
          <w:p w:rsidR="00AA0558" w:rsidRDefault="00CF74AE" w:rsidP="007A09B9">
            <w:pPr>
              <w:spacing w:line="276" w:lineRule="auto"/>
              <w:jc w:val="left"/>
              <w:outlineLvl w:val="0"/>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投标人具有</w:t>
            </w:r>
            <w:r>
              <w:rPr>
                <w:rFonts w:ascii="宋体" w:hAnsi="宋体" w:cs="宋体" w:hint="eastAsia"/>
                <w:sz w:val="24"/>
              </w:rPr>
              <w:t>IS09001</w:t>
            </w:r>
            <w:r>
              <w:rPr>
                <w:rFonts w:ascii="宋体" w:hAnsi="宋体" w:cs="宋体" w:hint="eastAsia"/>
                <w:sz w:val="24"/>
              </w:rPr>
              <w:t>质量管理体系证书、</w:t>
            </w:r>
            <w:r>
              <w:rPr>
                <w:rFonts w:ascii="宋体" w:hAnsi="宋体" w:cs="宋体" w:hint="eastAsia"/>
                <w:sz w:val="24"/>
              </w:rPr>
              <w:t xml:space="preserve">IS014001 </w:t>
            </w:r>
            <w:r>
              <w:rPr>
                <w:rFonts w:ascii="宋体" w:hAnsi="宋体" w:cs="宋体" w:hint="eastAsia"/>
                <w:sz w:val="24"/>
              </w:rPr>
              <w:t>环境管理体系证书，</w:t>
            </w:r>
            <w:r>
              <w:rPr>
                <w:rFonts w:ascii="宋体" w:hAnsi="宋体" w:cs="宋体" w:hint="eastAsia"/>
                <w:sz w:val="24"/>
              </w:rPr>
              <w:t>IS027001</w:t>
            </w:r>
            <w:r>
              <w:rPr>
                <w:rFonts w:ascii="宋体" w:hAnsi="宋体" w:cs="宋体" w:hint="eastAsia"/>
                <w:sz w:val="24"/>
              </w:rPr>
              <w:t>信息安全管理体系认证证书、</w:t>
            </w:r>
            <w:r>
              <w:rPr>
                <w:rFonts w:ascii="宋体" w:hAnsi="宋体" w:cs="宋体" w:hint="eastAsia"/>
                <w:sz w:val="24"/>
              </w:rPr>
              <w:t>IS020000</w:t>
            </w:r>
            <w:r>
              <w:rPr>
                <w:rFonts w:ascii="宋体" w:hAnsi="宋体" w:cs="宋体" w:hint="eastAsia"/>
                <w:sz w:val="24"/>
              </w:rPr>
              <w:t>信息技术服务管理体系认证证书，每提供一项得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4</w:t>
            </w:r>
            <w:r>
              <w:rPr>
                <w:rFonts w:ascii="宋体" w:hAnsi="宋体" w:cs="宋体" w:hint="eastAsia"/>
                <w:sz w:val="24"/>
              </w:rPr>
              <w:t>分。（须提供证书扫描件或复印件并加盖投标人公章或电子签章附在投标文件中，不提供或证书未在有效期内均不得分）</w:t>
            </w:r>
          </w:p>
        </w:tc>
        <w:tc>
          <w:tcPr>
            <w:tcW w:w="85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4</w:t>
            </w:r>
          </w:p>
        </w:tc>
      </w:tr>
      <w:tr w:rsidR="00AA0558" w:rsidTr="007A09B9">
        <w:trPr>
          <w:trHeight w:val="1244"/>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3</w:t>
            </w:r>
          </w:p>
        </w:tc>
        <w:tc>
          <w:tcPr>
            <w:tcW w:w="1623" w:type="dxa"/>
            <w:vMerge/>
            <w:vAlign w:val="center"/>
          </w:tcPr>
          <w:p w:rsidR="00AA0558" w:rsidRDefault="00AA0558" w:rsidP="007A09B9">
            <w:pPr>
              <w:spacing w:line="276" w:lineRule="auto"/>
              <w:jc w:val="left"/>
              <w:outlineLvl w:val="0"/>
              <w:rPr>
                <w:rFonts w:ascii="宋体" w:hAnsi="宋体" w:cs="宋体"/>
                <w:sz w:val="24"/>
              </w:rPr>
            </w:pPr>
          </w:p>
        </w:tc>
        <w:tc>
          <w:tcPr>
            <w:tcW w:w="6575" w:type="dxa"/>
            <w:vAlign w:val="center"/>
          </w:tcPr>
          <w:p w:rsidR="00AA0558" w:rsidRDefault="00CF74AE" w:rsidP="007A09B9">
            <w:pPr>
              <w:spacing w:line="276" w:lineRule="auto"/>
              <w:jc w:val="left"/>
              <w:outlineLvl w:val="0"/>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投标人具有中国信息安全测评中心或中国网络安全审查技术与认证中心（原中国信息安全认证中心）颁发的</w:t>
            </w:r>
            <w:r>
              <w:rPr>
                <w:rFonts w:ascii="宋体" w:hAnsi="宋体" w:cs="宋体" w:hint="eastAsia"/>
                <w:sz w:val="24"/>
              </w:rPr>
              <w:t>CCRC</w:t>
            </w:r>
            <w:r>
              <w:rPr>
                <w:rFonts w:ascii="宋体" w:hAnsi="宋体" w:cs="宋体" w:hint="eastAsia"/>
                <w:sz w:val="24"/>
              </w:rPr>
              <w:t>信息系统安全集成服务资质认证证书，每提供一项得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1</w:t>
            </w:r>
            <w:r>
              <w:rPr>
                <w:rFonts w:ascii="宋体" w:hAnsi="宋体" w:cs="宋体" w:hint="eastAsia"/>
                <w:sz w:val="24"/>
              </w:rPr>
              <w:t>分。（须提供证书扫描件或复印件并加盖投标人公章或电子签章附在投标文件中，不提供或证书未在有效期内均不得分）</w:t>
            </w:r>
          </w:p>
        </w:tc>
        <w:tc>
          <w:tcPr>
            <w:tcW w:w="85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1</w:t>
            </w:r>
          </w:p>
        </w:tc>
      </w:tr>
      <w:tr w:rsidR="00AA0558" w:rsidTr="007A09B9">
        <w:trPr>
          <w:trHeight w:val="1105"/>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4</w:t>
            </w:r>
          </w:p>
        </w:tc>
        <w:tc>
          <w:tcPr>
            <w:tcW w:w="1623" w:type="dxa"/>
            <w:vMerge w:val="restart"/>
            <w:vAlign w:val="center"/>
          </w:tcPr>
          <w:p w:rsidR="00AA0558" w:rsidRDefault="00CF74AE" w:rsidP="007A09B9">
            <w:pPr>
              <w:snapToGrid w:val="0"/>
              <w:spacing w:line="276" w:lineRule="auto"/>
              <w:rPr>
                <w:rFonts w:ascii="宋体" w:hAnsi="宋体" w:cs="宋体"/>
                <w:sz w:val="24"/>
              </w:rPr>
            </w:pPr>
            <w:r>
              <w:rPr>
                <w:rFonts w:ascii="宋体" w:hAnsi="宋体" w:cs="宋体" w:hint="eastAsia"/>
                <w:sz w:val="24"/>
              </w:rPr>
              <w:t>对项目的理解程度、总体设计、功能需求分析</w:t>
            </w:r>
          </w:p>
        </w:tc>
        <w:tc>
          <w:tcPr>
            <w:tcW w:w="6575" w:type="dxa"/>
            <w:vAlign w:val="center"/>
          </w:tcPr>
          <w:p w:rsidR="00AA0558" w:rsidRDefault="00CF74AE" w:rsidP="007A09B9">
            <w:pPr>
              <w:spacing w:line="276" w:lineRule="auto"/>
              <w:jc w:val="left"/>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对生态环境高空视频</w:t>
            </w:r>
            <w:r>
              <w:rPr>
                <w:rFonts w:ascii="宋体" w:hAnsi="宋体" w:cs="宋体" w:hint="eastAsia"/>
                <w:sz w:val="24"/>
              </w:rPr>
              <w:t>AI</w:t>
            </w:r>
            <w:r>
              <w:rPr>
                <w:rFonts w:ascii="宋体" w:hAnsi="宋体" w:cs="宋体" w:hint="eastAsia"/>
                <w:sz w:val="24"/>
              </w:rPr>
              <w:t>服务体系的理解，对本项目的建设背景的理解，要求分析项目建设原则、建设思路、建设目标、项目定位等。</w:t>
            </w:r>
            <w:r>
              <w:rPr>
                <w:rFonts w:ascii="宋体" w:hAnsi="宋体" w:cs="宋体" w:hint="eastAsia"/>
                <w:kern w:val="0"/>
                <w:sz w:val="24"/>
              </w:rPr>
              <w:t>提供详细阐述且满足采购需求的得</w:t>
            </w:r>
            <w:r>
              <w:rPr>
                <w:rFonts w:ascii="宋体" w:hAnsi="宋体" w:cs="宋体" w:hint="eastAsia"/>
                <w:kern w:val="0"/>
                <w:sz w:val="24"/>
              </w:rPr>
              <w:t>3</w:t>
            </w:r>
            <w:r>
              <w:rPr>
                <w:rFonts w:ascii="宋体" w:hAnsi="宋体" w:cs="宋体" w:hint="eastAsia"/>
                <w:kern w:val="0"/>
                <w:sz w:val="24"/>
              </w:rPr>
              <w:t>分；阐述欠佳或存在不足的得</w:t>
            </w:r>
            <w:r>
              <w:rPr>
                <w:rFonts w:ascii="宋体" w:hAnsi="宋体" w:cs="宋体" w:hint="eastAsia"/>
                <w:kern w:val="0"/>
                <w:sz w:val="24"/>
              </w:rPr>
              <w:t>2</w:t>
            </w:r>
            <w:r>
              <w:rPr>
                <w:rFonts w:ascii="宋体" w:hAnsi="宋体" w:cs="宋体" w:hint="eastAsia"/>
                <w:kern w:val="0"/>
                <w:sz w:val="24"/>
              </w:rPr>
              <w:t>分；阐述内容与项目要求不匹配得</w:t>
            </w:r>
            <w:r>
              <w:rPr>
                <w:rFonts w:ascii="宋体" w:hAnsi="宋体" w:cs="宋体" w:hint="eastAsia"/>
                <w:kern w:val="0"/>
                <w:sz w:val="24"/>
              </w:rPr>
              <w:t>1</w:t>
            </w:r>
            <w:r>
              <w:rPr>
                <w:rFonts w:ascii="宋体" w:hAnsi="宋体" w:cs="宋体" w:hint="eastAsia"/>
                <w:kern w:val="0"/>
                <w:sz w:val="24"/>
              </w:rPr>
              <w:t>分；未提供相关描述的</w:t>
            </w:r>
            <w:r>
              <w:rPr>
                <w:rFonts w:ascii="宋体" w:hAnsi="宋体" w:cs="宋体" w:hint="eastAsia"/>
                <w:kern w:val="0"/>
                <w:sz w:val="24"/>
              </w:rPr>
              <w:t>0</w:t>
            </w:r>
            <w:r>
              <w:rPr>
                <w:rFonts w:ascii="宋体" w:hAnsi="宋体" w:cs="宋体" w:hint="eastAsia"/>
                <w:kern w:val="0"/>
                <w:sz w:val="24"/>
              </w:rPr>
              <w:t>分。</w:t>
            </w:r>
            <w:r>
              <w:rPr>
                <w:rFonts w:ascii="宋体" w:hAnsi="宋体" w:cs="宋体" w:hint="eastAsia"/>
                <w:sz w:val="24"/>
              </w:rPr>
              <w:t>（</w:t>
            </w:r>
            <w:r>
              <w:rPr>
                <w:rFonts w:ascii="宋体" w:hAnsi="宋体" w:cs="宋体" w:hint="eastAsia"/>
                <w:sz w:val="24"/>
              </w:rPr>
              <w:t>3</w:t>
            </w:r>
            <w:r>
              <w:rPr>
                <w:rFonts w:ascii="宋体" w:hAnsi="宋体" w:cs="宋体" w:hint="eastAsia"/>
                <w:sz w:val="24"/>
              </w:rPr>
              <w:t>分）</w:t>
            </w:r>
          </w:p>
        </w:tc>
        <w:tc>
          <w:tcPr>
            <w:tcW w:w="85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3</w:t>
            </w:r>
          </w:p>
        </w:tc>
      </w:tr>
      <w:tr w:rsidR="00AA0558" w:rsidTr="007A09B9">
        <w:trPr>
          <w:trHeight w:val="1105"/>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5</w:t>
            </w:r>
          </w:p>
        </w:tc>
        <w:tc>
          <w:tcPr>
            <w:tcW w:w="1623" w:type="dxa"/>
            <w:vMerge/>
            <w:vAlign w:val="center"/>
          </w:tcPr>
          <w:p w:rsidR="00AA0558" w:rsidRDefault="00AA0558" w:rsidP="007A09B9">
            <w:pPr>
              <w:snapToGrid w:val="0"/>
              <w:spacing w:line="276" w:lineRule="auto"/>
              <w:rPr>
                <w:rFonts w:ascii="宋体" w:hAnsi="宋体" w:cs="宋体"/>
                <w:sz w:val="24"/>
              </w:rPr>
            </w:pPr>
          </w:p>
        </w:tc>
        <w:tc>
          <w:tcPr>
            <w:tcW w:w="6575" w:type="dxa"/>
            <w:vAlign w:val="center"/>
          </w:tcPr>
          <w:p w:rsidR="00AA0558" w:rsidRDefault="00CF74AE" w:rsidP="007A09B9">
            <w:pPr>
              <w:spacing w:line="276" w:lineRule="auto"/>
              <w:jc w:val="left"/>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对项目需求的理解，要求投标人提供需求分析及项目技术路线。</w:t>
            </w:r>
            <w:r>
              <w:rPr>
                <w:rFonts w:ascii="宋体" w:hAnsi="宋体" w:cs="宋体" w:hint="eastAsia"/>
                <w:kern w:val="0"/>
                <w:sz w:val="24"/>
              </w:rPr>
              <w:t>提供详细阐述且满足采购需求的得</w:t>
            </w:r>
            <w:r>
              <w:rPr>
                <w:rFonts w:ascii="宋体" w:hAnsi="宋体" w:cs="宋体" w:hint="eastAsia"/>
                <w:kern w:val="0"/>
                <w:sz w:val="24"/>
              </w:rPr>
              <w:t>3</w:t>
            </w:r>
            <w:r>
              <w:rPr>
                <w:rFonts w:ascii="宋体" w:hAnsi="宋体" w:cs="宋体" w:hint="eastAsia"/>
                <w:kern w:val="0"/>
                <w:sz w:val="24"/>
              </w:rPr>
              <w:t>分；阐述欠佳或存在不足的得</w:t>
            </w:r>
            <w:r>
              <w:rPr>
                <w:rFonts w:ascii="宋体" w:hAnsi="宋体" w:cs="宋体" w:hint="eastAsia"/>
                <w:kern w:val="0"/>
                <w:sz w:val="24"/>
              </w:rPr>
              <w:t>2</w:t>
            </w:r>
            <w:r>
              <w:rPr>
                <w:rFonts w:ascii="宋体" w:hAnsi="宋体" w:cs="宋体" w:hint="eastAsia"/>
                <w:kern w:val="0"/>
                <w:sz w:val="24"/>
              </w:rPr>
              <w:t>分；阐述内容与项目要求不匹配得</w:t>
            </w:r>
            <w:r>
              <w:rPr>
                <w:rFonts w:ascii="宋体" w:hAnsi="宋体" w:cs="宋体" w:hint="eastAsia"/>
                <w:kern w:val="0"/>
                <w:sz w:val="24"/>
              </w:rPr>
              <w:t>1</w:t>
            </w:r>
            <w:r>
              <w:rPr>
                <w:rFonts w:ascii="宋体" w:hAnsi="宋体" w:cs="宋体" w:hint="eastAsia"/>
                <w:kern w:val="0"/>
                <w:sz w:val="24"/>
              </w:rPr>
              <w:t>分；未提供相关描述的</w:t>
            </w:r>
            <w:r>
              <w:rPr>
                <w:rFonts w:ascii="宋体" w:hAnsi="宋体" w:cs="宋体" w:hint="eastAsia"/>
                <w:kern w:val="0"/>
                <w:sz w:val="24"/>
              </w:rPr>
              <w:t>0</w:t>
            </w:r>
            <w:r>
              <w:rPr>
                <w:rFonts w:ascii="宋体" w:hAnsi="宋体" w:cs="宋体" w:hint="eastAsia"/>
                <w:kern w:val="0"/>
                <w:sz w:val="24"/>
              </w:rPr>
              <w:t>分。</w:t>
            </w:r>
            <w:r>
              <w:rPr>
                <w:rFonts w:ascii="宋体" w:hAnsi="宋体" w:cs="宋体" w:hint="eastAsia"/>
                <w:sz w:val="24"/>
              </w:rPr>
              <w:t>（</w:t>
            </w:r>
            <w:r>
              <w:rPr>
                <w:rFonts w:ascii="宋体" w:hAnsi="宋体" w:cs="宋体" w:hint="eastAsia"/>
                <w:sz w:val="24"/>
              </w:rPr>
              <w:t>3</w:t>
            </w:r>
            <w:r>
              <w:rPr>
                <w:rFonts w:ascii="宋体" w:hAnsi="宋体" w:cs="宋体" w:hint="eastAsia"/>
                <w:sz w:val="24"/>
              </w:rPr>
              <w:t>分）</w:t>
            </w:r>
          </w:p>
        </w:tc>
        <w:tc>
          <w:tcPr>
            <w:tcW w:w="85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3</w:t>
            </w:r>
          </w:p>
        </w:tc>
      </w:tr>
      <w:tr w:rsidR="00AA0558" w:rsidTr="007A09B9">
        <w:trPr>
          <w:trHeight w:val="1105"/>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6</w:t>
            </w:r>
          </w:p>
        </w:tc>
        <w:tc>
          <w:tcPr>
            <w:tcW w:w="1623" w:type="dxa"/>
            <w:vAlign w:val="center"/>
          </w:tcPr>
          <w:p w:rsidR="00AA0558" w:rsidRDefault="00CF74AE" w:rsidP="007A09B9">
            <w:pPr>
              <w:spacing w:line="276" w:lineRule="auto"/>
              <w:rPr>
                <w:rFonts w:ascii="宋体" w:hAnsi="宋体" w:cs="宋体"/>
                <w:sz w:val="24"/>
              </w:rPr>
            </w:pPr>
            <w:r>
              <w:rPr>
                <w:rFonts w:ascii="宋体" w:hAnsi="宋体" w:cs="宋体" w:hint="eastAsia"/>
                <w:sz w:val="24"/>
              </w:rPr>
              <w:t>具备基于视频</w:t>
            </w:r>
            <w:r>
              <w:rPr>
                <w:rFonts w:ascii="宋体" w:hAnsi="宋体" w:cs="宋体" w:hint="eastAsia"/>
                <w:sz w:val="24"/>
              </w:rPr>
              <w:t>AI</w:t>
            </w:r>
            <w:r>
              <w:rPr>
                <w:rFonts w:ascii="宋体" w:hAnsi="宋体" w:cs="宋体" w:hint="eastAsia"/>
                <w:sz w:val="24"/>
              </w:rPr>
              <w:t>服务解决环境问题的方案设计</w:t>
            </w:r>
            <w:r>
              <w:rPr>
                <w:rFonts w:ascii="宋体" w:hAnsi="宋体" w:cs="宋体" w:hint="eastAsia"/>
                <w:sz w:val="24"/>
              </w:rPr>
              <w:lastRenderedPageBreak/>
              <w:t>能力</w:t>
            </w:r>
          </w:p>
        </w:tc>
        <w:tc>
          <w:tcPr>
            <w:tcW w:w="6575" w:type="dxa"/>
            <w:vAlign w:val="center"/>
          </w:tcPr>
          <w:p w:rsidR="00AA0558" w:rsidRDefault="00CF74AE" w:rsidP="007A09B9">
            <w:pPr>
              <w:spacing w:line="276" w:lineRule="auto"/>
              <w:jc w:val="left"/>
              <w:outlineLvl w:val="0"/>
              <w:rPr>
                <w:rFonts w:ascii="宋体" w:hAnsi="宋体" w:cs="宋体"/>
                <w:sz w:val="24"/>
              </w:rPr>
            </w:pPr>
            <w:r>
              <w:rPr>
                <w:rFonts w:ascii="宋体" w:hAnsi="宋体" w:cs="宋体" w:hint="eastAsia"/>
                <w:sz w:val="24"/>
              </w:rPr>
              <w:lastRenderedPageBreak/>
              <w:t>【主观分】</w:t>
            </w:r>
            <w:r>
              <w:rPr>
                <w:rFonts w:ascii="宋体" w:hAnsi="宋体" w:cs="宋体" w:hint="eastAsia"/>
                <w:sz w:val="24"/>
              </w:rPr>
              <w:br/>
            </w:r>
            <w:r>
              <w:rPr>
                <w:rFonts w:ascii="宋体" w:hAnsi="宋体" w:cs="宋体" w:hint="eastAsia"/>
                <w:sz w:val="24"/>
              </w:rPr>
              <w:t>根据采购需求“</w:t>
            </w:r>
            <w:r>
              <w:rPr>
                <w:rFonts w:ascii="宋体" w:hAnsi="宋体" w:cs="宋体" w:hint="eastAsia"/>
                <w:sz w:val="24"/>
              </w:rPr>
              <w:t>7.1</w:t>
            </w:r>
            <w:r>
              <w:rPr>
                <w:rFonts w:ascii="宋体" w:hAnsi="宋体" w:cs="宋体" w:hint="eastAsia"/>
                <w:sz w:val="24"/>
              </w:rPr>
              <w:t>高空瞭望点视频感知服务点位”提供</w:t>
            </w:r>
            <w:r>
              <w:rPr>
                <w:rFonts w:ascii="宋体" w:hAnsi="宋体" w:cs="宋体" w:hint="eastAsia"/>
                <w:sz w:val="24"/>
              </w:rPr>
              <w:t>15</w:t>
            </w:r>
            <w:r>
              <w:rPr>
                <w:rFonts w:ascii="宋体" w:hAnsi="宋体" w:cs="宋体" w:hint="eastAsia"/>
                <w:sz w:val="24"/>
              </w:rPr>
              <w:t>个新建高空瞭望视频感知点位服务方案，服务方案包含（每个点位</w:t>
            </w:r>
            <w:r>
              <w:rPr>
                <w:rFonts w:ascii="宋体" w:hAnsi="宋体" w:cs="宋体" w:hint="eastAsia"/>
                <w:sz w:val="24"/>
              </w:rPr>
              <w:t>2</w:t>
            </w:r>
            <w:r>
              <w:rPr>
                <w:rFonts w:ascii="宋体" w:hAnsi="宋体" w:cs="宋体" w:hint="eastAsia"/>
                <w:sz w:val="24"/>
              </w:rPr>
              <w:t>分，最高</w:t>
            </w:r>
            <w:r>
              <w:rPr>
                <w:rFonts w:ascii="宋体" w:hAnsi="宋体" w:cs="宋体" w:hint="eastAsia"/>
                <w:sz w:val="24"/>
              </w:rPr>
              <w:t>30</w:t>
            </w:r>
            <w:r>
              <w:rPr>
                <w:rFonts w:ascii="宋体" w:hAnsi="宋体" w:cs="宋体" w:hint="eastAsia"/>
                <w:sz w:val="24"/>
              </w:rPr>
              <w:t>分）：</w:t>
            </w:r>
            <w:r>
              <w:rPr>
                <w:rFonts w:ascii="宋体" w:hAnsi="宋体" w:cs="宋体" w:hint="eastAsia"/>
                <w:sz w:val="24"/>
              </w:rPr>
              <w:t>1</w:t>
            </w:r>
            <w:r>
              <w:rPr>
                <w:rFonts w:ascii="宋体" w:hAnsi="宋体" w:cs="宋体" w:hint="eastAsia"/>
                <w:sz w:val="24"/>
              </w:rPr>
              <w:t>、点位设计目的（</w:t>
            </w:r>
            <w:r>
              <w:rPr>
                <w:rFonts w:ascii="宋体" w:hAnsi="宋体" w:cs="宋体" w:hint="eastAsia"/>
                <w:sz w:val="24"/>
              </w:rPr>
              <w:t>0.5</w:t>
            </w:r>
            <w:r>
              <w:rPr>
                <w:rFonts w:ascii="宋体" w:hAnsi="宋体" w:cs="宋体" w:hint="eastAsia"/>
                <w:sz w:val="24"/>
              </w:rPr>
              <w:t>分）；</w:t>
            </w:r>
            <w:r>
              <w:rPr>
                <w:rFonts w:ascii="宋体" w:hAnsi="宋体" w:cs="宋体" w:hint="eastAsia"/>
                <w:sz w:val="24"/>
              </w:rPr>
              <w:t>2</w:t>
            </w:r>
            <w:r>
              <w:rPr>
                <w:rFonts w:ascii="宋体" w:hAnsi="宋体" w:cs="宋体" w:hint="eastAsia"/>
                <w:sz w:val="24"/>
              </w:rPr>
              <w:t>、</w:t>
            </w:r>
            <w:r>
              <w:rPr>
                <w:rFonts w:ascii="宋体" w:hAnsi="宋体" w:cs="宋体" w:hint="eastAsia"/>
                <w:sz w:val="24"/>
              </w:rPr>
              <w:lastRenderedPageBreak/>
              <w:t>视频点位勘探影像素材；（</w:t>
            </w:r>
            <w:r>
              <w:rPr>
                <w:rFonts w:ascii="宋体" w:hAnsi="宋体" w:cs="宋体" w:hint="eastAsia"/>
                <w:sz w:val="24"/>
              </w:rPr>
              <w:t>1</w:t>
            </w:r>
            <w:r>
              <w:rPr>
                <w:rFonts w:ascii="宋体" w:hAnsi="宋体" w:cs="宋体" w:hint="eastAsia"/>
                <w:sz w:val="24"/>
              </w:rPr>
              <w:t>分）</w:t>
            </w:r>
            <w:r>
              <w:rPr>
                <w:rFonts w:ascii="宋体" w:hAnsi="宋体" w:cs="宋体" w:hint="eastAsia"/>
                <w:sz w:val="24"/>
              </w:rPr>
              <w:t>3</w:t>
            </w:r>
            <w:r>
              <w:rPr>
                <w:rFonts w:ascii="宋体" w:hAnsi="宋体" w:cs="宋体" w:hint="eastAsia"/>
                <w:sz w:val="24"/>
              </w:rPr>
              <w:t>、预置位及轮巡方案（</w:t>
            </w:r>
            <w:r>
              <w:rPr>
                <w:rFonts w:ascii="宋体" w:hAnsi="宋体" w:cs="宋体" w:hint="eastAsia"/>
                <w:sz w:val="24"/>
              </w:rPr>
              <w:t>0.5</w:t>
            </w:r>
            <w:r>
              <w:rPr>
                <w:rFonts w:ascii="宋体" w:hAnsi="宋体" w:cs="宋体" w:hint="eastAsia"/>
                <w:sz w:val="24"/>
              </w:rPr>
              <w:t>分），方案中对每一点内容有进行针对性的描述得对应分值的满分，不描述或内容偏离项目建设要求不得分。</w:t>
            </w:r>
          </w:p>
        </w:tc>
        <w:tc>
          <w:tcPr>
            <w:tcW w:w="85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lastRenderedPageBreak/>
              <w:t>30</w:t>
            </w:r>
          </w:p>
        </w:tc>
      </w:tr>
      <w:tr w:rsidR="00AA0558" w:rsidTr="007A09B9">
        <w:trPr>
          <w:trHeight w:val="1141"/>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lastRenderedPageBreak/>
              <w:t>7</w:t>
            </w:r>
          </w:p>
        </w:tc>
        <w:tc>
          <w:tcPr>
            <w:tcW w:w="1623" w:type="dxa"/>
            <w:vMerge w:val="restart"/>
            <w:vAlign w:val="center"/>
          </w:tcPr>
          <w:p w:rsidR="00AA0558" w:rsidRDefault="00CF74AE" w:rsidP="007A09B9">
            <w:pPr>
              <w:autoSpaceDE w:val="0"/>
              <w:autoSpaceDN w:val="0"/>
              <w:spacing w:line="276" w:lineRule="auto"/>
              <w:rPr>
                <w:rFonts w:ascii="宋体" w:hAnsi="宋体" w:cs="宋体"/>
                <w:sz w:val="24"/>
              </w:rPr>
            </w:pPr>
            <w:r>
              <w:rPr>
                <w:rFonts w:ascii="宋体" w:hAnsi="宋体" w:cs="宋体" w:hint="eastAsia"/>
                <w:sz w:val="24"/>
              </w:rPr>
              <w:t>技术功能描述</w:t>
            </w:r>
          </w:p>
        </w:tc>
        <w:tc>
          <w:tcPr>
            <w:tcW w:w="6575" w:type="dxa"/>
            <w:vAlign w:val="center"/>
          </w:tcPr>
          <w:p w:rsidR="00AA0558" w:rsidRDefault="00CF74AE" w:rsidP="007A09B9">
            <w:pPr>
              <w:spacing w:line="276" w:lineRule="auto"/>
              <w:jc w:val="left"/>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对投标人提供的生态环境高空视频</w:t>
            </w:r>
            <w:r>
              <w:rPr>
                <w:rFonts w:ascii="宋体" w:hAnsi="宋体" w:cs="宋体" w:hint="eastAsia"/>
                <w:sz w:val="24"/>
              </w:rPr>
              <w:t>AI</w:t>
            </w:r>
            <w:r>
              <w:rPr>
                <w:rFonts w:ascii="宋体" w:hAnsi="宋体" w:cs="宋体" w:hint="eastAsia"/>
                <w:sz w:val="24"/>
              </w:rPr>
              <w:t>服务建设方案进行综合评定，内容包括视频感知数据服务、数据接入与存储服务、</w:t>
            </w:r>
            <w:r>
              <w:rPr>
                <w:rFonts w:ascii="宋体" w:hAnsi="宋体" w:cs="宋体" w:hint="eastAsia"/>
                <w:sz w:val="24"/>
              </w:rPr>
              <w:t>AI</w:t>
            </w:r>
            <w:r>
              <w:rPr>
                <w:rFonts w:ascii="宋体" w:hAnsi="宋体" w:cs="宋体" w:hint="eastAsia"/>
                <w:sz w:val="24"/>
              </w:rPr>
              <w:t>分析系统定制化服务等。</w:t>
            </w:r>
            <w:r>
              <w:rPr>
                <w:rFonts w:ascii="宋体" w:hAnsi="宋体" w:cs="宋体" w:hint="eastAsia"/>
                <w:kern w:val="0"/>
                <w:sz w:val="24"/>
              </w:rPr>
              <w:t>提供详细阐述且满足采购需求的得</w:t>
            </w:r>
            <w:r>
              <w:rPr>
                <w:rFonts w:ascii="宋体" w:hAnsi="宋体" w:cs="宋体" w:hint="eastAsia"/>
                <w:kern w:val="0"/>
                <w:sz w:val="24"/>
              </w:rPr>
              <w:t>3</w:t>
            </w:r>
            <w:r>
              <w:rPr>
                <w:rFonts w:ascii="宋体" w:hAnsi="宋体" w:cs="宋体" w:hint="eastAsia"/>
                <w:kern w:val="0"/>
                <w:sz w:val="24"/>
              </w:rPr>
              <w:t>分；阐述欠佳或存在不足的得</w:t>
            </w:r>
            <w:r>
              <w:rPr>
                <w:rFonts w:ascii="宋体" w:hAnsi="宋体" w:cs="宋体" w:hint="eastAsia"/>
                <w:kern w:val="0"/>
                <w:sz w:val="24"/>
              </w:rPr>
              <w:t>2</w:t>
            </w:r>
            <w:r>
              <w:rPr>
                <w:rFonts w:ascii="宋体" w:hAnsi="宋体" w:cs="宋体" w:hint="eastAsia"/>
                <w:kern w:val="0"/>
                <w:sz w:val="24"/>
              </w:rPr>
              <w:t>分；阐述内容与项目要求不匹配得</w:t>
            </w:r>
            <w:r>
              <w:rPr>
                <w:rFonts w:ascii="宋体" w:hAnsi="宋体" w:cs="宋体" w:hint="eastAsia"/>
                <w:kern w:val="0"/>
                <w:sz w:val="24"/>
              </w:rPr>
              <w:t>1</w:t>
            </w:r>
            <w:r>
              <w:rPr>
                <w:rFonts w:ascii="宋体" w:hAnsi="宋体" w:cs="宋体" w:hint="eastAsia"/>
                <w:kern w:val="0"/>
                <w:sz w:val="24"/>
              </w:rPr>
              <w:t>分；未提供相关描述得</w:t>
            </w:r>
            <w:r>
              <w:rPr>
                <w:rFonts w:ascii="宋体" w:hAnsi="宋体" w:cs="宋体" w:hint="eastAsia"/>
                <w:kern w:val="0"/>
                <w:sz w:val="24"/>
              </w:rPr>
              <w:t>0</w:t>
            </w:r>
            <w:r>
              <w:rPr>
                <w:rFonts w:ascii="宋体" w:hAnsi="宋体" w:cs="宋体" w:hint="eastAsia"/>
                <w:kern w:val="0"/>
                <w:sz w:val="24"/>
              </w:rPr>
              <w:t>分。</w:t>
            </w:r>
            <w:r>
              <w:rPr>
                <w:rFonts w:ascii="宋体" w:hAnsi="宋体" w:cs="宋体" w:hint="eastAsia"/>
                <w:sz w:val="24"/>
              </w:rPr>
              <w:t>（</w:t>
            </w:r>
            <w:r>
              <w:rPr>
                <w:rFonts w:ascii="宋体" w:hAnsi="宋体" w:cs="宋体" w:hint="eastAsia"/>
                <w:sz w:val="24"/>
              </w:rPr>
              <w:t>3</w:t>
            </w:r>
            <w:r>
              <w:rPr>
                <w:rFonts w:ascii="宋体" w:hAnsi="宋体" w:cs="宋体" w:hint="eastAsia"/>
                <w:sz w:val="24"/>
              </w:rPr>
              <w:t>分）</w:t>
            </w:r>
          </w:p>
        </w:tc>
        <w:tc>
          <w:tcPr>
            <w:tcW w:w="85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3</w:t>
            </w:r>
          </w:p>
        </w:tc>
      </w:tr>
      <w:tr w:rsidR="00AA0558" w:rsidTr="007A09B9">
        <w:trPr>
          <w:trHeight w:val="1141"/>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8</w:t>
            </w:r>
          </w:p>
        </w:tc>
        <w:tc>
          <w:tcPr>
            <w:tcW w:w="1623" w:type="dxa"/>
            <w:vMerge/>
            <w:vAlign w:val="center"/>
          </w:tcPr>
          <w:p w:rsidR="00AA0558" w:rsidRDefault="00AA0558" w:rsidP="007A09B9">
            <w:pPr>
              <w:autoSpaceDE w:val="0"/>
              <w:autoSpaceDN w:val="0"/>
              <w:spacing w:line="276" w:lineRule="auto"/>
              <w:rPr>
                <w:rFonts w:ascii="宋体" w:hAnsi="宋体" w:cs="宋体"/>
                <w:sz w:val="24"/>
              </w:rPr>
            </w:pPr>
          </w:p>
        </w:tc>
        <w:tc>
          <w:tcPr>
            <w:tcW w:w="6575" w:type="dxa"/>
            <w:vAlign w:val="center"/>
          </w:tcPr>
          <w:p w:rsidR="00AA0558" w:rsidRDefault="00CF74AE" w:rsidP="007A09B9">
            <w:pPr>
              <w:spacing w:line="276" w:lineRule="auto"/>
              <w:jc w:val="left"/>
              <w:outlineLvl w:val="0"/>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结合招标文件采购需求及视频感知数据服务</w:t>
            </w:r>
            <w:r>
              <w:rPr>
                <w:rFonts w:ascii="宋体" w:hAnsi="宋体" w:cs="宋体" w:hint="eastAsia"/>
                <w:sz w:val="24"/>
              </w:rPr>
              <w:t>-</w:t>
            </w:r>
            <w:r>
              <w:rPr>
                <w:rFonts w:ascii="宋体" w:hAnsi="宋体" w:cs="宋体" w:hint="eastAsia"/>
                <w:sz w:val="24"/>
              </w:rPr>
              <w:t>感知数据服务要求中★项内容，每负偏离一项扣</w:t>
            </w:r>
            <w:r>
              <w:rPr>
                <w:rFonts w:ascii="宋体" w:hAnsi="宋体" w:cs="宋体" w:hint="eastAsia"/>
                <w:sz w:val="24"/>
              </w:rPr>
              <w:t xml:space="preserve"> 3</w:t>
            </w:r>
            <w:r>
              <w:rPr>
                <w:rFonts w:ascii="宋体" w:hAnsi="宋体" w:cs="宋体" w:hint="eastAsia"/>
                <w:sz w:val="24"/>
              </w:rPr>
              <w:t>分，非★条款，每负偏离一项扣</w:t>
            </w:r>
            <w:r>
              <w:rPr>
                <w:rFonts w:ascii="宋体" w:hAnsi="宋体" w:cs="宋体" w:hint="eastAsia"/>
                <w:sz w:val="24"/>
              </w:rPr>
              <w:t>1.5</w:t>
            </w:r>
            <w:r>
              <w:rPr>
                <w:rFonts w:ascii="宋体" w:hAnsi="宋体" w:cs="宋体" w:hint="eastAsia"/>
                <w:sz w:val="24"/>
              </w:rPr>
              <w:t>分，扣完为止。</w:t>
            </w:r>
          </w:p>
        </w:tc>
        <w:tc>
          <w:tcPr>
            <w:tcW w:w="85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21</w:t>
            </w:r>
          </w:p>
        </w:tc>
      </w:tr>
      <w:tr w:rsidR="00AA0558" w:rsidTr="007A09B9">
        <w:trPr>
          <w:trHeight w:val="552"/>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9</w:t>
            </w:r>
          </w:p>
        </w:tc>
        <w:tc>
          <w:tcPr>
            <w:tcW w:w="1623"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项目组织实施方案</w:t>
            </w:r>
          </w:p>
        </w:tc>
        <w:tc>
          <w:tcPr>
            <w:tcW w:w="6575" w:type="dxa"/>
            <w:vAlign w:val="center"/>
          </w:tcPr>
          <w:p w:rsidR="00AA0558" w:rsidRDefault="00CF74AE" w:rsidP="007A09B9">
            <w:pPr>
              <w:spacing w:line="276" w:lineRule="auto"/>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根据投标人提供的组织实施方案的科学性、合理性、规范性和可操作性进行打分，主要包括：</w:t>
            </w:r>
          </w:p>
          <w:p w:rsidR="00AA0558" w:rsidRDefault="00CF74AE" w:rsidP="007A09B9">
            <w:pPr>
              <w:numPr>
                <w:ilvl w:val="0"/>
                <w:numId w:val="1"/>
              </w:numPr>
              <w:spacing w:line="276" w:lineRule="auto"/>
              <w:rPr>
                <w:rFonts w:ascii="宋体" w:hAnsi="宋体" w:cs="宋体"/>
                <w:sz w:val="24"/>
              </w:rPr>
            </w:pPr>
            <w:r>
              <w:rPr>
                <w:rFonts w:ascii="宋体" w:hAnsi="宋体" w:cs="宋体" w:hint="eastAsia"/>
                <w:sz w:val="24"/>
              </w:rPr>
              <w:t>项目进度计划及进度保障措施（</w:t>
            </w:r>
            <w:r>
              <w:rPr>
                <w:rFonts w:ascii="宋体" w:hAnsi="宋体" w:cs="宋体" w:hint="eastAsia"/>
                <w:sz w:val="24"/>
              </w:rPr>
              <w:t>1</w:t>
            </w:r>
            <w:r>
              <w:rPr>
                <w:rFonts w:ascii="宋体" w:hAnsi="宋体" w:cs="宋体" w:hint="eastAsia"/>
                <w:sz w:val="24"/>
              </w:rPr>
              <w:t>分）；</w:t>
            </w:r>
          </w:p>
          <w:p w:rsidR="00AA0558" w:rsidRDefault="00CF74AE" w:rsidP="007A09B9">
            <w:pPr>
              <w:numPr>
                <w:ilvl w:val="0"/>
                <w:numId w:val="1"/>
              </w:numPr>
              <w:spacing w:line="276" w:lineRule="auto"/>
              <w:rPr>
                <w:rFonts w:ascii="宋体" w:hAnsi="宋体" w:cs="宋体"/>
                <w:sz w:val="24"/>
              </w:rPr>
            </w:pPr>
            <w:r>
              <w:rPr>
                <w:rFonts w:ascii="宋体" w:hAnsi="宋体" w:cs="宋体" w:hint="eastAsia"/>
                <w:sz w:val="24"/>
              </w:rPr>
              <w:t>管理和协调方法（</w:t>
            </w:r>
            <w:r>
              <w:rPr>
                <w:rFonts w:ascii="宋体" w:hAnsi="宋体" w:cs="宋体" w:hint="eastAsia"/>
                <w:sz w:val="24"/>
              </w:rPr>
              <w:t>1</w:t>
            </w:r>
            <w:r>
              <w:rPr>
                <w:rFonts w:ascii="宋体" w:hAnsi="宋体" w:cs="宋体" w:hint="eastAsia"/>
                <w:sz w:val="24"/>
              </w:rPr>
              <w:t>分）；</w:t>
            </w:r>
          </w:p>
          <w:p w:rsidR="00AA0558" w:rsidRDefault="00CF74AE" w:rsidP="007A09B9">
            <w:pPr>
              <w:numPr>
                <w:ilvl w:val="0"/>
                <w:numId w:val="1"/>
              </w:numPr>
              <w:spacing w:line="276" w:lineRule="auto"/>
              <w:rPr>
                <w:rFonts w:ascii="宋体" w:hAnsi="宋体" w:cs="宋体"/>
                <w:sz w:val="24"/>
              </w:rPr>
            </w:pPr>
            <w:r>
              <w:rPr>
                <w:rFonts w:ascii="宋体" w:hAnsi="宋体" w:cs="宋体" w:hint="eastAsia"/>
                <w:sz w:val="24"/>
              </w:rPr>
              <w:t>测试（</w:t>
            </w:r>
            <w:r>
              <w:rPr>
                <w:rFonts w:ascii="宋体" w:hAnsi="宋体" w:cs="宋体" w:hint="eastAsia"/>
                <w:sz w:val="24"/>
              </w:rPr>
              <w:t>1</w:t>
            </w:r>
            <w:r>
              <w:rPr>
                <w:rFonts w:ascii="宋体" w:hAnsi="宋体" w:cs="宋体" w:hint="eastAsia"/>
                <w:sz w:val="24"/>
              </w:rPr>
              <w:t>分）；</w:t>
            </w:r>
          </w:p>
          <w:p w:rsidR="00AA0558" w:rsidRDefault="00CF74AE" w:rsidP="007A09B9">
            <w:pPr>
              <w:numPr>
                <w:ilvl w:val="0"/>
                <w:numId w:val="1"/>
              </w:numPr>
              <w:spacing w:line="276" w:lineRule="auto"/>
              <w:rPr>
                <w:rFonts w:ascii="宋体" w:hAnsi="宋体" w:cs="宋体"/>
                <w:sz w:val="24"/>
              </w:rPr>
            </w:pPr>
            <w:r>
              <w:rPr>
                <w:rFonts w:ascii="宋体" w:hAnsi="宋体" w:cs="宋体" w:hint="eastAsia"/>
                <w:sz w:val="24"/>
              </w:rPr>
              <w:t>试运行（</w:t>
            </w:r>
            <w:r>
              <w:rPr>
                <w:rFonts w:ascii="宋体" w:hAnsi="宋体" w:cs="宋体" w:hint="eastAsia"/>
                <w:sz w:val="24"/>
              </w:rPr>
              <w:t>1</w:t>
            </w:r>
            <w:r>
              <w:rPr>
                <w:rFonts w:ascii="宋体" w:hAnsi="宋体" w:cs="宋体" w:hint="eastAsia"/>
                <w:sz w:val="24"/>
              </w:rPr>
              <w:t>分）；</w:t>
            </w:r>
          </w:p>
          <w:p w:rsidR="00AA0558" w:rsidRDefault="00CF74AE" w:rsidP="007A09B9">
            <w:pPr>
              <w:spacing w:line="276" w:lineRule="auto"/>
              <w:rPr>
                <w:rFonts w:ascii="宋体" w:hAnsi="宋体" w:cs="宋体"/>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）关键步骤的思路和要点等</w:t>
            </w:r>
            <w:r>
              <w:rPr>
                <w:rFonts w:ascii="宋体" w:hAnsi="宋体" w:cs="宋体" w:hint="eastAsia"/>
                <w:sz w:val="24"/>
              </w:rPr>
              <w:t>（</w:t>
            </w:r>
            <w:r>
              <w:rPr>
                <w:rFonts w:ascii="宋体" w:hAnsi="宋体" w:cs="宋体" w:hint="eastAsia"/>
                <w:sz w:val="24"/>
              </w:rPr>
              <w:t>1</w:t>
            </w:r>
            <w:r>
              <w:rPr>
                <w:rFonts w:ascii="宋体" w:hAnsi="宋体" w:cs="宋体" w:hint="eastAsia"/>
                <w:sz w:val="24"/>
              </w:rPr>
              <w:t>分）。</w:t>
            </w:r>
          </w:p>
          <w:p w:rsidR="00AA0558" w:rsidRDefault="00CF74AE" w:rsidP="007A09B9">
            <w:pPr>
              <w:spacing w:line="276" w:lineRule="auto"/>
              <w:rPr>
                <w:rFonts w:ascii="宋体" w:hAnsi="宋体" w:cs="宋体"/>
                <w:sz w:val="24"/>
              </w:rPr>
            </w:pPr>
            <w:r>
              <w:rPr>
                <w:rFonts w:ascii="宋体" w:hAnsi="宋体" w:cs="宋体" w:hint="eastAsia"/>
                <w:kern w:val="0"/>
                <w:sz w:val="24"/>
              </w:rPr>
              <w:t>根据提供的方案内容进行评分。每一项内容完整、措施有效、符合采购人实际视为合理，合理得</w:t>
            </w:r>
            <w:r>
              <w:rPr>
                <w:rFonts w:ascii="宋体" w:hAnsi="宋体" w:cs="宋体" w:hint="eastAsia"/>
                <w:kern w:val="0"/>
                <w:sz w:val="24"/>
              </w:rPr>
              <w:t>1</w:t>
            </w:r>
            <w:r>
              <w:rPr>
                <w:rFonts w:ascii="宋体" w:hAnsi="宋体" w:cs="宋体" w:hint="eastAsia"/>
                <w:kern w:val="0"/>
                <w:sz w:val="24"/>
              </w:rPr>
              <w:t>分，有一定不足，需进一步完善每个得</w:t>
            </w:r>
            <w:r>
              <w:rPr>
                <w:rFonts w:ascii="宋体" w:hAnsi="宋体" w:cs="宋体" w:hint="eastAsia"/>
                <w:kern w:val="0"/>
                <w:sz w:val="24"/>
              </w:rPr>
              <w:t>0.5</w:t>
            </w:r>
            <w:r>
              <w:rPr>
                <w:rFonts w:ascii="宋体" w:hAnsi="宋体" w:cs="宋体" w:hint="eastAsia"/>
                <w:kern w:val="0"/>
                <w:sz w:val="24"/>
              </w:rPr>
              <w:t>分，未提供得</w:t>
            </w:r>
            <w:r>
              <w:rPr>
                <w:rFonts w:ascii="宋体" w:hAnsi="宋体" w:cs="宋体" w:hint="eastAsia"/>
                <w:kern w:val="0"/>
                <w:sz w:val="24"/>
              </w:rPr>
              <w:t>0</w:t>
            </w:r>
            <w:r>
              <w:rPr>
                <w:rFonts w:ascii="宋体" w:hAnsi="宋体" w:cs="宋体" w:hint="eastAsia"/>
                <w:kern w:val="0"/>
                <w:sz w:val="24"/>
              </w:rPr>
              <w:t>分。最高得</w:t>
            </w:r>
            <w:r>
              <w:rPr>
                <w:rFonts w:ascii="宋体" w:hAnsi="宋体" w:cs="宋体" w:hint="eastAsia"/>
                <w:kern w:val="0"/>
                <w:sz w:val="24"/>
              </w:rPr>
              <w:t>5</w:t>
            </w:r>
            <w:r>
              <w:rPr>
                <w:rFonts w:ascii="宋体" w:hAnsi="宋体" w:cs="宋体" w:hint="eastAsia"/>
                <w:kern w:val="0"/>
                <w:sz w:val="24"/>
              </w:rPr>
              <w:t>分。</w:t>
            </w:r>
            <w:r>
              <w:rPr>
                <w:rFonts w:ascii="宋体" w:hAnsi="宋体" w:cs="宋体" w:hint="eastAsia"/>
                <w:sz w:val="24"/>
              </w:rPr>
              <w:t>（</w:t>
            </w:r>
            <w:r>
              <w:rPr>
                <w:rFonts w:ascii="宋体" w:hAnsi="宋体" w:cs="宋体" w:hint="eastAsia"/>
                <w:sz w:val="24"/>
              </w:rPr>
              <w:t>5</w:t>
            </w:r>
            <w:r>
              <w:rPr>
                <w:rFonts w:ascii="宋体" w:hAnsi="宋体" w:cs="宋体" w:hint="eastAsia"/>
                <w:sz w:val="24"/>
              </w:rPr>
              <w:t>分）</w:t>
            </w:r>
          </w:p>
        </w:tc>
        <w:tc>
          <w:tcPr>
            <w:tcW w:w="851"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5</w:t>
            </w:r>
          </w:p>
        </w:tc>
      </w:tr>
      <w:tr w:rsidR="00AA0558" w:rsidTr="007A09B9">
        <w:trPr>
          <w:trHeight w:val="552"/>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10</w:t>
            </w:r>
          </w:p>
        </w:tc>
        <w:tc>
          <w:tcPr>
            <w:tcW w:w="1623"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售后服务方案</w:t>
            </w:r>
          </w:p>
        </w:tc>
        <w:tc>
          <w:tcPr>
            <w:tcW w:w="6575" w:type="dxa"/>
            <w:vAlign w:val="center"/>
          </w:tcPr>
          <w:p w:rsidR="00AA0558" w:rsidRDefault="00CF74AE" w:rsidP="007A09B9">
            <w:pPr>
              <w:spacing w:line="276" w:lineRule="auto"/>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根据投标人提供的详细、合理的售后服务方案进行打分，包括售后服务承诺、具有本地化服务机构、服务保障措施等。</w:t>
            </w:r>
            <w:r>
              <w:rPr>
                <w:rFonts w:ascii="宋体" w:hAnsi="宋体" w:cs="宋体" w:hint="eastAsia"/>
                <w:kern w:val="0"/>
                <w:sz w:val="24"/>
              </w:rPr>
              <w:t>方案合理可行，能有效保障服务得</w:t>
            </w:r>
            <w:r>
              <w:rPr>
                <w:rFonts w:ascii="宋体" w:hAnsi="宋体" w:cs="宋体" w:hint="eastAsia"/>
                <w:kern w:val="0"/>
                <w:sz w:val="24"/>
              </w:rPr>
              <w:t>3</w:t>
            </w:r>
            <w:r>
              <w:rPr>
                <w:rFonts w:ascii="宋体" w:hAnsi="宋体" w:cs="宋体" w:hint="eastAsia"/>
                <w:kern w:val="0"/>
                <w:sz w:val="24"/>
              </w:rPr>
              <w:t>分；有一定不足，需进一步完善得</w:t>
            </w:r>
            <w:r>
              <w:rPr>
                <w:rFonts w:ascii="宋体" w:hAnsi="宋体" w:cs="宋体" w:hint="eastAsia"/>
                <w:kern w:val="0"/>
                <w:sz w:val="24"/>
              </w:rPr>
              <w:t>2</w:t>
            </w:r>
            <w:r>
              <w:rPr>
                <w:rFonts w:ascii="宋体" w:hAnsi="宋体" w:cs="宋体" w:hint="eastAsia"/>
                <w:kern w:val="0"/>
                <w:sz w:val="24"/>
              </w:rPr>
              <w:t>分；不能有效保障服务得</w:t>
            </w:r>
            <w:r>
              <w:rPr>
                <w:rFonts w:ascii="宋体" w:hAnsi="宋体" w:cs="宋体" w:hint="eastAsia"/>
                <w:kern w:val="0"/>
                <w:sz w:val="24"/>
              </w:rPr>
              <w:t>1</w:t>
            </w:r>
            <w:r>
              <w:rPr>
                <w:rFonts w:ascii="宋体" w:hAnsi="宋体" w:cs="宋体" w:hint="eastAsia"/>
                <w:kern w:val="0"/>
                <w:sz w:val="24"/>
              </w:rPr>
              <w:t>分；未提供得</w:t>
            </w:r>
            <w:r>
              <w:rPr>
                <w:rFonts w:ascii="宋体" w:hAnsi="宋体" w:cs="宋体" w:hint="eastAsia"/>
                <w:kern w:val="0"/>
                <w:sz w:val="24"/>
              </w:rPr>
              <w:t>0</w:t>
            </w:r>
            <w:r>
              <w:rPr>
                <w:rFonts w:ascii="宋体" w:hAnsi="宋体" w:cs="宋体" w:hint="eastAsia"/>
                <w:kern w:val="0"/>
                <w:sz w:val="24"/>
              </w:rPr>
              <w:t>分。</w:t>
            </w:r>
            <w:r>
              <w:rPr>
                <w:rFonts w:ascii="宋体" w:hAnsi="宋体" w:cs="宋体" w:hint="eastAsia"/>
                <w:sz w:val="24"/>
              </w:rPr>
              <w:t>（</w:t>
            </w:r>
            <w:r>
              <w:rPr>
                <w:rFonts w:ascii="宋体" w:hAnsi="宋体" w:cs="宋体" w:hint="eastAsia"/>
                <w:sz w:val="24"/>
              </w:rPr>
              <w:t>3</w:t>
            </w:r>
            <w:r>
              <w:rPr>
                <w:rFonts w:ascii="宋体" w:hAnsi="宋体" w:cs="宋体" w:hint="eastAsia"/>
                <w:sz w:val="24"/>
              </w:rPr>
              <w:t>分）</w:t>
            </w:r>
          </w:p>
        </w:tc>
        <w:tc>
          <w:tcPr>
            <w:tcW w:w="851"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3</w:t>
            </w:r>
          </w:p>
        </w:tc>
      </w:tr>
      <w:tr w:rsidR="00AA0558" w:rsidTr="007A09B9">
        <w:trPr>
          <w:trHeight w:val="552"/>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11</w:t>
            </w:r>
          </w:p>
        </w:tc>
        <w:tc>
          <w:tcPr>
            <w:tcW w:w="1623"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培训计划</w:t>
            </w:r>
          </w:p>
        </w:tc>
        <w:tc>
          <w:tcPr>
            <w:tcW w:w="6575" w:type="dxa"/>
            <w:vAlign w:val="center"/>
          </w:tcPr>
          <w:p w:rsidR="00AA0558" w:rsidRDefault="00CF74AE" w:rsidP="007A09B9">
            <w:pPr>
              <w:spacing w:line="276" w:lineRule="auto"/>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根据投标人提供的培训方案、计划的可行性及合理性进行打分，是否满足本项目要求，包括培训内容、培训方式、培训课程、培训人员、培训师资力量等。</w:t>
            </w:r>
            <w:r>
              <w:rPr>
                <w:rFonts w:ascii="宋体" w:hAnsi="宋体" w:cs="宋体" w:hint="eastAsia"/>
                <w:kern w:val="0"/>
                <w:sz w:val="24"/>
              </w:rPr>
              <w:t>内容完整得</w:t>
            </w:r>
            <w:r>
              <w:rPr>
                <w:rFonts w:ascii="宋体" w:hAnsi="宋体" w:cs="宋体" w:hint="eastAsia"/>
                <w:kern w:val="0"/>
                <w:sz w:val="24"/>
              </w:rPr>
              <w:t>3</w:t>
            </w:r>
            <w:r>
              <w:rPr>
                <w:rFonts w:ascii="宋体" w:hAnsi="宋体" w:cs="宋体" w:hint="eastAsia"/>
                <w:kern w:val="0"/>
                <w:sz w:val="24"/>
              </w:rPr>
              <w:t>分，有缺项得</w:t>
            </w:r>
            <w:r>
              <w:rPr>
                <w:rFonts w:ascii="宋体" w:hAnsi="宋体" w:cs="宋体" w:hint="eastAsia"/>
                <w:kern w:val="0"/>
                <w:sz w:val="24"/>
              </w:rPr>
              <w:t>2</w:t>
            </w:r>
            <w:r>
              <w:rPr>
                <w:rFonts w:ascii="宋体" w:hAnsi="宋体" w:cs="宋体" w:hint="eastAsia"/>
                <w:kern w:val="0"/>
                <w:sz w:val="24"/>
              </w:rPr>
              <w:t>分，内容和项目要求不匹配得</w:t>
            </w:r>
            <w:r>
              <w:rPr>
                <w:rFonts w:ascii="宋体" w:hAnsi="宋体" w:cs="宋体" w:hint="eastAsia"/>
                <w:kern w:val="0"/>
                <w:sz w:val="24"/>
              </w:rPr>
              <w:t>1</w:t>
            </w:r>
            <w:r>
              <w:rPr>
                <w:rFonts w:ascii="宋体" w:hAnsi="宋体" w:cs="宋体" w:hint="eastAsia"/>
                <w:kern w:val="0"/>
                <w:sz w:val="24"/>
              </w:rPr>
              <w:t>分，未提供得</w:t>
            </w:r>
            <w:r>
              <w:rPr>
                <w:rFonts w:ascii="宋体" w:hAnsi="宋体" w:cs="宋体" w:hint="eastAsia"/>
                <w:kern w:val="0"/>
                <w:sz w:val="24"/>
              </w:rPr>
              <w:t>0</w:t>
            </w:r>
            <w:r>
              <w:rPr>
                <w:rFonts w:ascii="宋体" w:hAnsi="宋体" w:cs="宋体" w:hint="eastAsia"/>
                <w:kern w:val="0"/>
                <w:sz w:val="24"/>
              </w:rPr>
              <w:t>分。</w:t>
            </w:r>
            <w:r>
              <w:rPr>
                <w:rFonts w:ascii="宋体" w:hAnsi="宋体" w:cs="宋体" w:hint="eastAsia"/>
                <w:sz w:val="24"/>
              </w:rPr>
              <w:t>（</w:t>
            </w:r>
            <w:r>
              <w:rPr>
                <w:rFonts w:ascii="宋体" w:hAnsi="宋体" w:cs="宋体" w:hint="eastAsia"/>
                <w:sz w:val="24"/>
              </w:rPr>
              <w:t>3</w:t>
            </w:r>
            <w:r>
              <w:rPr>
                <w:rFonts w:ascii="宋体" w:hAnsi="宋体" w:cs="宋体" w:hint="eastAsia"/>
                <w:sz w:val="24"/>
              </w:rPr>
              <w:t>分）</w:t>
            </w:r>
          </w:p>
        </w:tc>
        <w:tc>
          <w:tcPr>
            <w:tcW w:w="851"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3</w:t>
            </w:r>
          </w:p>
        </w:tc>
      </w:tr>
      <w:tr w:rsidR="00AA0558" w:rsidTr="007A09B9">
        <w:trPr>
          <w:trHeight w:val="552"/>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12</w:t>
            </w:r>
          </w:p>
        </w:tc>
        <w:tc>
          <w:tcPr>
            <w:tcW w:w="1623"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质量保障措施</w:t>
            </w:r>
          </w:p>
        </w:tc>
        <w:tc>
          <w:tcPr>
            <w:tcW w:w="6575" w:type="dxa"/>
            <w:vAlign w:val="center"/>
          </w:tcPr>
          <w:p w:rsidR="00AA0558" w:rsidRDefault="00CF74AE" w:rsidP="007A09B9">
            <w:pPr>
              <w:spacing w:line="276" w:lineRule="auto"/>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根据投标人提供的质量保证措施的明确性和完整性进行打分，包括项目实施管理、应急措施方案、项目风险管理及其</w:t>
            </w:r>
            <w:r>
              <w:rPr>
                <w:rFonts w:ascii="宋体" w:hAnsi="宋体" w:cs="宋体" w:hint="eastAsia"/>
                <w:sz w:val="24"/>
              </w:rPr>
              <w:lastRenderedPageBreak/>
              <w:t>他各项保障措施等。</w:t>
            </w:r>
            <w:r>
              <w:rPr>
                <w:rFonts w:ascii="宋体" w:hAnsi="宋体" w:cs="宋体" w:hint="eastAsia"/>
                <w:kern w:val="0"/>
                <w:sz w:val="24"/>
              </w:rPr>
              <w:t>有详细描述，内容完整得</w:t>
            </w:r>
            <w:r>
              <w:rPr>
                <w:rFonts w:ascii="宋体" w:hAnsi="宋体" w:cs="宋体" w:hint="eastAsia"/>
                <w:kern w:val="0"/>
                <w:sz w:val="24"/>
              </w:rPr>
              <w:t>4</w:t>
            </w:r>
            <w:r>
              <w:rPr>
                <w:rFonts w:ascii="宋体" w:hAnsi="宋体" w:cs="宋体" w:hint="eastAsia"/>
                <w:kern w:val="0"/>
                <w:sz w:val="24"/>
              </w:rPr>
              <w:t>分；内容基本完整得</w:t>
            </w:r>
            <w:r>
              <w:rPr>
                <w:rFonts w:ascii="宋体" w:hAnsi="宋体" w:cs="宋体" w:hint="eastAsia"/>
                <w:kern w:val="0"/>
                <w:sz w:val="24"/>
              </w:rPr>
              <w:t>3</w:t>
            </w:r>
            <w:r>
              <w:rPr>
                <w:rFonts w:ascii="宋体" w:hAnsi="宋体" w:cs="宋体" w:hint="eastAsia"/>
                <w:kern w:val="0"/>
                <w:sz w:val="24"/>
              </w:rPr>
              <w:t>分；有缺项或措施不成熟得</w:t>
            </w:r>
            <w:r>
              <w:rPr>
                <w:rFonts w:ascii="宋体" w:hAnsi="宋体" w:cs="宋体" w:hint="eastAsia"/>
                <w:kern w:val="0"/>
                <w:sz w:val="24"/>
              </w:rPr>
              <w:t>2</w:t>
            </w:r>
            <w:r>
              <w:rPr>
                <w:rFonts w:ascii="宋体" w:hAnsi="宋体" w:cs="宋体" w:hint="eastAsia"/>
                <w:kern w:val="0"/>
                <w:sz w:val="24"/>
              </w:rPr>
              <w:t>分；</w:t>
            </w:r>
            <w:r>
              <w:rPr>
                <w:rFonts w:ascii="宋体" w:hAnsi="宋体" w:cs="宋体" w:hint="eastAsia"/>
                <w:sz w:val="24"/>
              </w:rPr>
              <w:t>内容阐述与项目要求不匹配得</w:t>
            </w:r>
            <w:r>
              <w:rPr>
                <w:rFonts w:ascii="宋体" w:hAnsi="宋体" w:cs="宋体" w:hint="eastAsia"/>
                <w:sz w:val="24"/>
              </w:rPr>
              <w:t>1</w:t>
            </w:r>
            <w:r>
              <w:rPr>
                <w:rFonts w:ascii="宋体" w:hAnsi="宋体" w:cs="宋体" w:hint="eastAsia"/>
                <w:sz w:val="24"/>
              </w:rPr>
              <w:t>分；</w:t>
            </w:r>
            <w:r>
              <w:rPr>
                <w:rFonts w:ascii="宋体" w:hAnsi="宋体" w:cs="宋体" w:hint="eastAsia"/>
                <w:kern w:val="0"/>
                <w:sz w:val="24"/>
              </w:rPr>
              <w:t>未提供得</w:t>
            </w:r>
            <w:r>
              <w:rPr>
                <w:rFonts w:ascii="宋体" w:hAnsi="宋体" w:cs="宋体" w:hint="eastAsia"/>
                <w:kern w:val="0"/>
                <w:sz w:val="24"/>
              </w:rPr>
              <w:t>0</w:t>
            </w:r>
            <w:r>
              <w:rPr>
                <w:rFonts w:ascii="宋体" w:hAnsi="宋体" w:cs="宋体" w:hint="eastAsia"/>
                <w:kern w:val="0"/>
                <w:sz w:val="24"/>
              </w:rPr>
              <w:t>分。</w:t>
            </w:r>
            <w:r>
              <w:rPr>
                <w:rFonts w:ascii="宋体" w:hAnsi="宋体" w:cs="宋体" w:hint="eastAsia"/>
                <w:sz w:val="24"/>
              </w:rPr>
              <w:t>（</w:t>
            </w:r>
            <w:r>
              <w:rPr>
                <w:rFonts w:ascii="宋体" w:hAnsi="宋体" w:cs="宋体" w:hint="eastAsia"/>
                <w:sz w:val="24"/>
              </w:rPr>
              <w:t>4</w:t>
            </w:r>
            <w:r>
              <w:rPr>
                <w:rFonts w:ascii="宋体" w:hAnsi="宋体" w:cs="宋体" w:hint="eastAsia"/>
                <w:sz w:val="24"/>
              </w:rPr>
              <w:t>分）</w:t>
            </w:r>
          </w:p>
        </w:tc>
        <w:tc>
          <w:tcPr>
            <w:tcW w:w="851"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lastRenderedPageBreak/>
              <w:t>4</w:t>
            </w:r>
          </w:p>
        </w:tc>
      </w:tr>
      <w:tr w:rsidR="00AA0558" w:rsidTr="007A09B9">
        <w:trPr>
          <w:trHeight w:val="552"/>
          <w:jc w:val="center"/>
        </w:trPr>
        <w:tc>
          <w:tcPr>
            <w:tcW w:w="701" w:type="dxa"/>
            <w:vMerge w:val="restart"/>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lastRenderedPageBreak/>
              <w:t>13</w:t>
            </w:r>
          </w:p>
        </w:tc>
        <w:tc>
          <w:tcPr>
            <w:tcW w:w="1623" w:type="dxa"/>
            <w:vMerge w:val="restart"/>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项目组人员素质及服务方案情况</w:t>
            </w:r>
          </w:p>
        </w:tc>
        <w:tc>
          <w:tcPr>
            <w:tcW w:w="6575" w:type="dxa"/>
            <w:vAlign w:val="center"/>
          </w:tcPr>
          <w:p w:rsidR="00AA0558" w:rsidRDefault="00CF74AE" w:rsidP="007A09B9">
            <w:pPr>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本项目须配置</w:t>
            </w:r>
            <w:r>
              <w:rPr>
                <w:rFonts w:ascii="宋体" w:hAnsi="宋体" w:cs="宋体" w:hint="eastAsia"/>
                <w:sz w:val="24"/>
              </w:rPr>
              <w:t>1</w:t>
            </w:r>
            <w:r>
              <w:rPr>
                <w:rFonts w:ascii="宋体" w:hAnsi="宋体" w:cs="宋体" w:hint="eastAsia"/>
                <w:sz w:val="24"/>
              </w:rPr>
              <w:t>名项目经理。项目经理具有人力资源和社会保障部门颁发的信息系统项目管理师证书，得</w:t>
            </w:r>
            <w:r>
              <w:rPr>
                <w:rFonts w:ascii="宋体" w:hAnsi="宋体" w:cs="宋体" w:hint="eastAsia"/>
                <w:sz w:val="24"/>
              </w:rPr>
              <w:t>2</w:t>
            </w:r>
            <w:r>
              <w:rPr>
                <w:rFonts w:ascii="宋体" w:hAnsi="宋体" w:cs="宋体" w:hint="eastAsia"/>
                <w:sz w:val="24"/>
              </w:rPr>
              <w:t>分（上述人员需同时提供证书原件扫描件、投标截止日前</w:t>
            </w:r>
            <w:r>
              <w:rPr>
                <w:rFonts w:ascii="宋体" w:hAnsi="宋体" w:cs="宋体" w:hint="eastAsia"/>
                <w:sz w:val="24"/>
              </w:rPr>
              <w:t>3</w:t>
            </w:r>
            <w:r>
              <w:rPr>
                <w:rFonts w:ascii="宋体" w:hAnsi="宋体" w:cs="宋体" w:hint="eastAsia"/>
                <w:sz w:val="24"/>
              </w:rPr>
              <w:t>个月及以上社保证明，并加盖投标单位公章或电子签章）。</w:t>
            </w:r>
          </w:p>
        </w:tc>
        <w:tc>
          <w:tcPr>
            <w:tcW w:w="851"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2</w:t>
            </w:r>
          </w:p>
        </w:tc>
      </w:tr>
      <w:tr w:rsidR="00AA0558" w:rsidTr="007A09B9">
        <w:trPr>
          <w:trHeight w:val="552"/>
          <w:jc w:val="center"/>
        </w:trPr>
        <w:tc>
          <w:tcPr>
            <w:tcW w:w="701" w:type="dxa"/>
            <w:vMerge/>
            <w:vAlign w:val="center"/>
          </w:tcPr>
          <w:p w:rsidR="00AA0558" w:rsidRDefault="00AA0558" w:rsidP="007A09B9">
            <w:pPr>
              <w:spacing w:line="276" w:lineRule="auto"/>
              <w:jc w:val="center"/>
              <w:rPr>
                <w:rFonts w:ascii="宋体" w:hAnsi="宋体" w:cs="宋体"/>
                <w:sz w:val="24"/>
              </w:rPr>
            </w:pPr>
          </w:p>
        </w:tc>
        <w:tc>
          <w:tcPr>
            <w:tcW w:w="1623" w:type="dxa"/>
            <w:vMerge/>
            <w:vAlign w:val="center"/>
          </w:tcPr>
          <w:p w:rsidR="00AA0558" w:rsidRDefault="00AA0558" w:rsidP="007A09B9">
            <w:pPr>
              <w:spacing w:line="276" w:lineRule="auto"/>
              <w:jc w:val="center"/>
              <w:rPr>
                <w:rFonts w:ascii="宋体" w:hAnsi="宋体" w:cs="宋体"/>
                <w:sz w:val="24"/>
              </w:rPr>
            </w:pPr>
          </w:p>
        </w:tc>
        <w:tc>
          <w:tcPr>
            <w:tcW w:w="6575" w:type="dxa"/>
            <w:vAlign w:val="center"/>
          </w:tcPr>
          <w:p w:rsidR="00AA0558" w:rsidRDefault="00CF74AE" w:rsidP="007A09B9">
            <w:pPr>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本项目组成员须配置</w:t>
            </w:r>
            <w:r>
              <w:rPr>
                <w:rFonts w:ascii="宋体" w:hAnsi="宋体" w:cs="宋体" w:hint="eastAsia"/>
                <w:sz w:val="24"/>
              </w:rPr>
              <w:t>1</w:t>
            </w:r>
            <w:r>
              <w:rPr>
                <w:rFonts w:ascii="宋体" w:hAnsi="宋体" w:cs="宋体" w:hint="eastAsia"/>
                <w:sz w:val="24"/>
              </w:rPr>
              <w:t>名技术负责人。技术负责人具有人力资源和社会保障部门颁发的高级系统架构师证书，得</w:t>
            </w:r>
            <w:r>
              <w:rPr>
                <w:rFonts w:ascii="宋体" w:hAnsi="宋体" w:cs="宋体" w:hint="eastAsia"/>
                <w:sz w:val="24"/>
              </w:rPr>
              <w:t>1</w:t>
            </w:r>
            <w:r>
              <w:rPr>
                <w:rFonts w:ascii="宋体" w:hAnsi="宋体" w:cs="宋体" w:hint="eastAsia"/>
                <w:sz w:val="24"/>
              </w:rPr>
              <w:t>分，具有人力资源和社会保障部门颁发的系统分析师或软件设计师证书，得</w:t>
            </w:r>
            <w:r>
              <w:rPr>
                <w:rFonts w:ascii="宋体" w:hAnsi="宋体" w:cs="宋体" w:hint="eastAsia"/>
                <w:sz w:val="24"/>
              </w:rPr>
              <w:t>1</w:t>
            </w:r>
            <w:r>
              <w:rPr>
                <w:rFonts w:ascii="宋体" w:hAnsi="宋体" w:cs="宋体" w:hint="eastAsia"/>
                <w:sz w:val="24"/>
              </w:rPr>
              <w:t>分，本项最高得</w:t>
            </w:r>
            <w:r>
              <w:rPr>
                <w:rFonts w:ascii="宋体" w:hAnsi="宋体" w:cs="宋体" w:hint="eastAsia"/>
                <w:sz w:val="24"/>
              </w:rPr>
              <w:t>2</w:t>
            </w:r>
            <w:r>
              <w:rPr>
                <w:rFonts w:ascii="宋体" w:hAnsi="宋体" w:cs="宋体" w:hint="eastAsia"/>
                <w:sz w:val="24"/>
              </w:rPr>
              <w:t>分（上述人员需同时提供证书原件扫描件、投标截止日前</w:t>
            </w:r>
            <w:r>
              <w:rPr>
                <w:rFonts w:ascii="宋体" w:hAnsi="宋体" w:cs="宋体" w:hint="eastAsia"/>
                <w:sz w:val="24"/>
              </w:rPr>
              <w:t>3</w:t>
            </w:r>
            <w:r>
              <w:rPr>
                <w:rFonts w:ascii="宋体" w:hAnsi="宋体" w:cs="宋体" w:hint="eastAsia"/>
                <w:sz w:val="24"/>
              </w:rPr>
              <w:t>个月及以上社保证明，并加盖投标单位公章或电子签章）。</w:t>
            </w:r>
          </w:p>
        </w:tc>
        <w:tc>
          <w:tcPr>
            <w:tcW w:w="851"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2</w:t>
            </w:r>
          </w:p>
        </w:tc>
      </w:tr>
      <w:tr w:rsidR="00AA0558" w:rsidTr="007A09B9">
        <w:trPr>
          <w:trHeight w:val="552"/>
          <w:jc w:val="center"/>
        </w:trPr>
        <w:tc>
          <w:tcPr>
            <w:tcW w:w="701" w:type="dxa"/>
            <w:vMerge/>
            <w:vAlign w:val="center"/>
          </w:tcPr>
          <w:p w:rsidR="00AA0558" w:rsidRDefault="00AA0558" w:rsidP="007A09B9">
            <w:pPr>
              <w:spacing w:line="276" w:lineRule="auto"/>
              <w:jc w:val="center"/>
              <w:rPr>
                <w:rFonts w:ascii="宋体" w:hAnsi="宋体" w:cs="宋体"/>
                <w:sz w:val="24"/>
              </w:rPr>
            </w:pPr>
          </w:p>
        </w:tc>
        <w:tc>
          <w:tcPr>
            <w:tcW w:w="1623" w:type="dxa"/>
            <w:vMerge/>
            <w:vAlign w:val="center"/>
          </w:tcPr>
          <w:p w:rsidR="00AA0558" w:rsidRDefault="00AA0558" w:rsidP="007A09B9">
            <w:pPr>
              <w:spacing w:line="276" w:lineRule="auto"/>
              <w:jc w:val="center"/>
              <w:rPr>
                <w:rFonts w:ascii="宋体" w:hAnsi="宋体" w:cs="宋体"/>
                <w:sz w:val="24"/>
              </w:rPr>
            </w:pPr>
          </w:p>
        </w:tc>
        <w:tc>
          <w:tcPr>
            <w:tcW w:w="6575" w:type="dxa"/>
            <w:vAlign w:val="center"/>
          </w:tcPr>
          <w:p w:rsidR="00AA0558" w:rsidRDefault="00CF74AE" w:rsidP="007A09B9">
            <w:pPr>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除项目经理和技术负责人外，团队成员中具有高级工程师职称（信息化相关）或人力资源和社会保障部门颁发的系统规划与管理师证书，每提供</w:t>
            </w:r>
            <w:r>
              <w:rPr>
                <w:rFonts w:ascii="宋体" w:hAnsi="宋体" w:cs="宋体" w:hint="eastAsia"/>
                <w:sz w:val="24"/>
              </w:rPr>
              <w:t>1</w:t>
            </w:r>
            <w:r>
              <w:rPr>
                <w:rFonts w:ascii="宋体" w:hAnsi="宋体" w:cs="宋体" w:hint="eastAsia"/>
                <w:sz w:val="24"/>
              </w:rPr>
              <w:t>人得</w:t>
            </w:r>
            <w:r>
              <w:rPr>
                <w:rFonts w:ascii="宋体" w:hAnsi="宋体" w:cs="宋体" w:hint="eastAsia"/>
                <w:sz w:val="24"/>
              </w:rPr>
              <w:t>1</w:t>
            </w:r>
            <w:r>
              <w:rPr>
                <w:rFonts w:ascii="宋体" w:hAnsi="宋体" w:cs="宋体" w:hint="eastAsia"/>
                <w:sz w:val="24"/>
              </w:rPr>
              <w:t>分，具有中级工程师职称（信息化相关）或人力资源和社会保障部门颁发的软件设计师证书，每提供</w:t>
            </w:r>
            <w:r>
              <w:rPr>
                <w:rFonts w:ascii="宋体" w:hAnsi="宋体" w:cs="宋体" w:hint="eastAsia"/>
                <w:sz w:val="24"/>
              </w:rPr>
              <w:t>1</w:t>
            </w:r>
            <w:r>
              <w:rPr>
                <w:rFonts w:ascii="宋体" w:hAnsi="宋体" w:cs="宋体" w:hint="eastAsia"/>
                <w:sz w:val="24"/>
              </w:rPr>
              <w:t>人得</w:t>
            </w:r>
            <w:r>
              <w:rPr>
                <w:rFonts w:ascii="宋体" w:hAnsi="宋体" w:cs="宋体" w:hint="eastAsia"/>
                <w:sz w:val="24"/>
              </w:rPr>
              <w:t>0.5</w:t>
            </w:r>
            <w:r>
              <w:rPr>
                <w:rFonts w:ascii="宋体" w:hAnsi="宋体" w:cs="宋体" w:hint="eastAsia"/>
                <w:sz w:val="24"/>
              </w:rPr>
              <w:t>分，本项最高得</w:t>
            </w:r>
            <w:r>
              <w:rPr>
                <w:rFonts w:ascii="宋体" w:hAnsi="宋体" w:cs="宋体" w:hint="eastAsia"/>
                <w:sz w:val="24"/>
              </w:rPr>
              <w:t>5</w:t>
            </w:r>
            <w:r>
              <w:rPr>
                <w:rFonts w:ascii="宋体" w:hAnsi="宋体" w:cs="宋体" w:hint="eastAsia"/>
                <w:sz w:val="24"/>
              </w:rPr>
              <w:t>分（上述人员需同时提供证书原件扫描件、投标截止日前</w:t>
            </w:r>
            <w:r>
              <w:rPr>
                <w:rFonts w:ascii="宋体" w:hAnsi="宋体" w:cs="宋体" w:hint="eastAsia"/>
                <w:sz w:val="24"/>
              </w:rPr>
              <w:t>3</w:t>
            </w:r>
            <w:r>
              <w:rPr>
                <w:rFonts w:ascii="宋体" w:hAnsi="宋体" w:cs="宋体" w:hint="eastAsia"/>
                <w:sz w:val="24"/>
              </w:rPr>
              <w:t>个月及以上社保证明，并加盖投标单位公章或电子签章）。</w:t>
            </w:r>
          </w:p>
        </w:tc>
        <w:tc>
          <w:tcPr>
            <w:tcW w:w="851" w:type="dxa"/>
            <w:vAlign w:val="center"/>
          </w:tcPr>
          <w:p w:rsidR="00AA0558" w:rsidRDefault="00CF74AE" w:rsidP="007A09B9">
            <w:pPr>
              <w:spacing w:line="276" w:lineRule="auto"/>
              <w:jc w:val="center"/>
              <w:rPr>
                <w:rFonts w:ascii="宋体" w:hAnsi="宋体" w:cs="宋体"/>
                <w:sz w:val="24"/>
              </w:rPr>
            </w:pPr>
            <w:r>
              <w:rPr>
                <w:rFonts w:ascii="宋体" w:hAnsi="宋体" w:cs="宋体" w:hint="eastAsia"/>
                <w:sz w:val="24"/>
              </w:rPr>
              <w:t>5</w:t>
            </w:r>
          </w:p>
        </w:tc>
      </w:tr>
      <w:tr w:rsidR="00AA0558" w:rsidTr="007A09B9">
        <w:trPr>
          <w:trHeight w:val="2281"/>
          <w:jc w:val="center"/>
        </w:trPr>
        <w:tc>
          <w:tcPr>
            <w:tcW w:w="701" w:type="dxa"/>
            <w:vAlign w:val="center"/>
          </w:tcPr>
          <w:p w:rsidR="00AA0558" w:rsidRDefault="00CF74AE" w:rsidP="007A09B9">
            <w:pPr>
              <w:spacing w:line="276" w:lineRule="auto"/>
              <w:jc w:val="center"/>
              <w:outlineLvl w:val="0"/>
              <w:rPr>
                <w:rFonts w:ascii="宋体" w:hAnsi="宋体" w:cs="宋体"/>
                <w:sz w:val="24"/>
              </w:rPr>
            </w:pPr>
            <w:r>
              <w:rPr>
                <w:rFonts w:ascii="宋体" w:hAnsi="宋体" w:cs="宋体" w:hint="eastAsia"/>
                <w:sz w:val="24"/>
              </w:rPr>
              <w:t>14</w:t>
            </w:r>
          </w:p>
        </w:tc>
        <w:tc>
          <w:tcPr>
            <w:tcW w:w="8198" w:type="dxa"/>
            <w:gridSpan w:val="2"/>
          </w:tcPr>
          <w:p w:rsidR="00AA0558" w:rsidRDefault="00CF74AE" w:rsidP="007A09B9">
            <w:pPr>
              <w:spacing w:line="276" w:lineRule="auto"/>
              <w:outlineLvl w:val="0"/>
              <w:rPr>
                <w:rFonts w:ascii="宋体" w:hAnsi="宋体" w:cs="宋体"/>
                <w:sz w:val="24"/>
              </w:rPr>
            </w:pPr>
            <w:r>
              <w:rPr>
                <w:rFonts w:ascii="宋体" w:hAnsi="宋体" w:cs="宋体" w:hint="eastAsia"/>
                <w:sz w:val="24"/>
              </w:rPr>
              <w:t>有效投标报价的最低价作为评标基准价，其最低报价为满分；按［投标报价得分</w:t>
            </w:r>
            <w:r>
              <w:rPr>
                <w:rFonts w:ascii="宋体" w:hAnsi="宋体" w:cs="宋体" w:hint="eastAsia"/>
                <w:sz w:val="24"/>
              </w:rPr>
              <w:t>=</w:t>
            </w:r>
            <w:r>
              <w:rPr>
                <w:rFonts w:ascii="宋体" w:hAnsi="宋体" w:cs="宋体" w:hint="eastAsia"/>
                <w:sz w:val="24"/>
              </w:rPr>
              <w:t>（评标基准价</w:t>
            </w:r>
            <w:r>
              <w:rPr>
                <w:rFonts w:ascii="宋体" w:hAnsi="宋体" w:cs="宋体" w:hint="eastAsia"/>
                <w:sz w:val="24"/>
              </w:rPr>
              <w:t>/</w:t>
            </w:r>
            <w:r>
              <w:rPr>
                <w:rFonts w:ascii="宋体" w:hAnsi="宋体" w:cs="宋体" w:hint="eastAsia"/>
                <w:sz w:val="24"/>
              </w:rPr>
              <w:t>投标报价）</w:t>
            </w:r>
            <w:r>
              <w:rPr>
                <w:rFonts w:ascii="宋体" w:hAnsi="宋体" w:cs="宋体" w:hint="eastAsia"/>
                <w:sz w:val="24"/>
              </w:rPr>
              <w:t>*10</w:t>
            </w:r>
            <w:r>
              <w:rPr>
                <w:rFonts w:ascii="宋体" w:hAnsi="宋体" w:cs="宋体" w:hint="eastAsia"/>
                <w:sz w:val="24"/>
              </w:rPr>
              <w:t>］的计算公式计算。</w:t>
            </w:r>
          </w:p>
          <w:p w:rsidR="00AA0558" w:rsidRDefault="00CF74AE" w:rsidP="007A09B9">
            <w:pPr>
              <w:spacing w:line="276" w:lineRule="auto"/>
              <w:outlineLvl w:val="0"/>
              <w:rPr>
                <w:rFonts w:ascii="宋体" w:hAnsi="宋体" w:cs="宋体"/>
                <w:sz w:val="24"/>
              </w:rPr>
            </w:pPr>
            <w:r>
              <w:rPr>
                <w:rFonts w:ascii="宋体" w:hAnsi="宋体" w:cs="宋体" w:hint="eastAsia"/>
                <w:sz w:val="24"/>
              </w:rPr>
              <w:t>评标过程中，不得去掉报</w:t>
            </w:r>
            <w:r>
              <w:rPr>
                <w:rFonts w:ascii="宋体" w:hAnsi="宋体" w:cs="宋体" w:hint="eastAsia"/>
                <w:sz w:val="24"/>
              </w:rPr>
              <w:t>价中的最高报价和最低报价。</w:t>
            </w:r>
          </w:p>
          <w:p w:rsidR="00AA0558" w:rsidRDefault="00CF74AE" w:rsidP="007A09B9">
            <w:pPr>
              <w:spacing w:line="276" w:lineRule="auto"/>
              <w:outlineLvl w:val="0"/>
              <w:rPr>
                <w:rFonts w:ascii="宋体" w:hAnsi="宋体" w:cs="宋体"/>
                <w:sz w:val="24"/>
              </w:rPr>
            </w:pPr>
            <w:r>
              <w:rPr>
                <w:rFonts w:ascii="宋体" w:hAnsi="宋体" w:cs="宋体" w:hint="eastAsia"/>
                <w:sz w:val="24"/>
              </w:rPr>
              <w:t>因落实政府采购政策需要进行价格调整的，以调整后的价格计算评标基准价和投标报价。</w:t>
            </w:r>
          </w:p>
        </w:tc>
        <w:tc>
          <w:tcPr>
            <w:tcW w:w="851" w:type="dxa"/>
            <w:vAlign w:val="center"/>
          </w:tcPr>
          <w:p w:rsidR="00AA0558" w:rsidRDefault="00CF74AE" w:rsidP="007A09B9">
            <w:pPr>
              <w:spacing w:line="276" w:lineRule="auto"/>
              <w:ind w:firstLineChars="50" w:firstLine="120"/>
              <w:jc w:val="center"/>
              <w:outlineLvl w:val="0"/>
              <w:rPr>
                <w:rFonts w:ascii="宋体" w:hAnsi="宋体" w:cs="宋体"/>
                <w:sz w:val="24"/>
              </w:rPr>
            </w:pPr>
            <w:r>
              <w:rPr>
                <w:rFonts w:ascii="宋体" w:hAnsi="宋体" w:cs="宋体" w:hint="eastAsia"/>
                <w:sz w:val="24"/>
              </w:rPr>
              <w:t>10</w:t>
            </w:r>
          </w:p>
        </w:tc>
      </w:tr>
    </w:tbl>
    <w:p w:rsidR="00AA0558" w:rsidRDefault="00CF74AE" w:rsidP="007E2B13">
      <w:pPr>
        <w:kinsoku w:val="0"/>
        <w:spacing w:line="360" w:lineRule="auto"/>
        <w:jc w:val="center"/>
        <w:outlineLvl w:val="0"/>
        <w:rPr>
          <w:rFonts w:ascii="宋体" w:hAnsi="宋体" w:cs="宋体"/>
          <w:b/>
          <w:bCs/>
          <w:sz w:val="24"/>
        </w:rPr>
      </w:pPr>
      <w:r>
        <w:rPr>
          <w:rFonts w:ascii="宋体" w:hAnsi="宋体" w:cs="宋体" w:hint="eastAsia"/>
          <w:sz w:val="24"/>
          <w:shd w:val="clear" w:color="auto" w:fill="FFFFFF"/>
        </w:rPr>
        <w:br w:type="page"/>
      </w:r>
      <w:r>
        <w:rPr>
          <w:rFonts w:ascii="宋体" w:hAnsi="宋体" w:cs="宋体" w:hint="eastAsia"/>
          <w:b/>
          <w:bCs/>
          <w:sz w:val="24"/>
        </w:rPr>
        <w:lastRenderedPageBreak/>
        <w:t>标项二：生态环境遥感监测及反演服务评分细则</w:t>
      </w:r>
    </w:p>
    <w:tbl>
      <w:tblPr>
        <w:tblW w:w="9693" w:type="dxa"/>
        <w:jc w:val="center"/>
        <w:tblLayout w:type="fixed"/>
        <w:tblLook w:val="04A0" w:firstRow="1" w:lastRow="0" w:firstColumn="1" w:lastColumn="0" w:noHBand="0" w:noVBand="1"/>
      </w:tblPr>
      <w:tblGrid>
        <w:gridCol w:w="883"/>
        <w:gridCol w:w="1370"/>
        <w:gridCol w:w="6502"/>
        <w:gridCol w:w="938"/>
      </w:tblGrid>
      <w:tr w:rsidR="00AA0558" w:rsidTr="00013FF6">
        <w:trPr>
          <w:trHeight w:val="609"/>
          <w:jc w:val="center"/>
        </w:trPr>
        <w:tc>
          <w:tcPr>
            <w:tcW w:w="8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b/>
                <w:bCs/>
                <w:sz w:val="24"/>
              </w:rPr>
            </w:pPr>
            <w:r>
              <w:rPr>
                <w:rFonts w:ascii="宋体" w:hAnsi="宋体" w:cs="宋体" w:hint="eastAsia"/>
                <w:b/>
                <w:bCs/>
                <w:kern w:val="0"/>
                <w:sz w:val="24"/>
                <w:lang w:bidi="ar"/>
              </w:rPr>
              <w:t>序号</w:t>
            </w:r>
          </w:p>
        </w:tc>
        <w:tc>
          <w:tcPr>
            <w:tcW w:w="787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b/>
                <w:bCs/>
                <w:sz w:val="24"/>
              </w:rPr>
            </w:pPr>
            <w:r>
              <w:rPr>
                <w:rFonts w:ascii="宋体" w:hAnsi="宋体" w:cs="宋体" w:hint="eastAsia"/>
                <w:bCs/>
                <w:sz w:val="24"/>
              </w:rPr>
              <w:t>评标标准</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b/>
                <w:bCs/>
                <w:sz w:val="24"/>
              </w:rPr>
            </w:pPr>
            <w:r>
              <w:rPr>
                <w:rFonts w:ascii="宋体" w:hAnsi="宋体" w:cs="宋体" w:hint="eastAsia"/>
                <w:b/>
                <w:bCs/>
                <w:kern w:val="0"/>
                <w:sz w:val="24"/>
                <w:lang w:bidi="ar"/>
              </w:rPr>
              <w:t>权重</w:t>
            </w:r>
          </w:p>
        </w:tc>
      </w:tr>
      <w:tr w:rsidR="00AA0558" w:rsidTr="00013FF6">
        <w:trPr>
          <w:trHeight w:val="446"/>
          <w:jc w:val="center"/>
        </w:trPr>
        <w:tc>
          <w:tcPr>
            <w:tcW w:w="883" w:type="dxa"/>
            <w:vMerge w:val="restart"/>
            <w:tcBorders>
              <w:top w:val="single" w:sz="8" w:space="0" w:color="000000"/>
              <w:left w:val="single" w:sz="8" w:space="0" w:color="000000"/>
              <w:bottom w:val="single" w:sz="8" w:space="0" w:color="000000"/>
              <w:right w:val="single" w:sz="8" w:space="0" w:color="000000"/>
            </w:tcBorders>
            <w:vAlign w:val="center"/>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1</w:t>
            </w:r>
          </w:p>
        </w:tc>
        <w:tc>
          <w:tcPr>
            <w:tcW w:w="1370" w:type="dxa"/>
            <w:vMerge w:val="restart"/>
            <w:tcBorders>
              <w:top w:val="single" w:sz="8" w:space="0" w:color="000000"/>
              <w:left w:val="single" w:sz="8" w:space="0" w:color="000000"/>
              <w:bottom w:val="single" w:sz="8" w:space="0" w:color="000000"/>
              <w:right w:val="single" w:sz="8" w:space="0" w:color="000000"/>
            </w:tcBorders>
            <w:vAlign w:val="center"/>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投标人的资信和业绩情况（</w:t>
            </w:r>
            <w:r>
              <w:rPr>
                <w:rFonts w:ascii="宋体" w:hAnsi="宋体" w:cs="宋体" w:hint="eastAsia"/>
                <w:sz w:val="24"/>
              </w:rPr>
              <w:t>11</w:t>
            </w:r>
            <w:r>
              <w:rPr>
                <w:rFonts w:ascii="宋体" w:hAnsi="宋体" w:cs="宋体" w:hint="eastAsia"/>
                <w:sz w:val="24"/>
              </w:rPr>
              <w:t>分）</w:t>
            </w:r>
          </w:p>
        </w:tc>
        <w:tc>
          <w:tcPr>
            <w:tcW w:w="6502" w:type="dxa"/>
            <w:tcBorders>
              <w:top w:val="single" w:sz="8" w:space="0" w:color="000000"/>
              <w:left w:val="single" w:sz="8" w:space="0" w:color="000000"/>
              <w:bottom w:val="single" w:sz="8" w:space="0" w:color="000000"/>
              <w:right w:val="single" w:sz="8" w:space="0" w:color="000000"/>
            </w:tcBorders>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投标人自</w:t>
            </w:r>
            <w:r>
              <w:rPr>
                <w:rFonts w:ascii="宋体" w:hAnsi="宋体" w:cs="宋体" w:hint="eastAsia"/>
                <w:sz w:val="24"/>
              </w:rPr>
              <w:t>2020</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日（时间以合同签订时间为准）以来至投标截止之日止，承担过</w:t>
            </w:r>
          </w:p>
          <w:p w:rsidR="00AA0558" w:rsidRDefault="00CF74AE" w:rsidP="00013FF6">
            <w:pPr>
              <w:spacing w:line="276" w:lineRule="auto"/>
              <w:outlineLvl w:val="0"/>
              <w:rPr>
                <w:rFonts w:ascii="宋体" w:hAnsi="宋体" w:cs="宋体"/>
                <w:sz w:val="24"/>
              </w:rPr>
            </w:pPr>
            <w:r>
              <w:rPr>
                <w:rFonts w:ascii="宋体" w:hAnsi="宋体" w:cs="宋体" w:hint="eastAsia"/>
                <w:sz w:val="24"/>
              </w:rPr>
              <w:t>1.</w:t>
            </w:r>
            <w:r>
              <w:rPr>
                <w:rFonts w:ascii="宋体" w:hAnsi="宋体" w:cs="宋体" w:hint="eastAsia"/>
                <w:sz w:val="24"/>
              </w:rPr>
              <w:t>大气环境遥感服务类的成功案例，每提供一个得</w:t>
            </w:r>
            <w:r>
              <w:rPr>
                <w:rFonts w:ascii="宋体" w:hAnsi="宋体" w:cs="宋体" w:hint="eastAsia"/>
                <w:sz w:val="24"/>
              </w:rPr>
              <w:t>0.5</w:t>
            </w:r>
            <w:r>
              <w:rPr>
                <w:rFonts w:ascii="宋体" w:hAnsi="宋体" w:cs="宋体" w:hint="eastAsia"/>
                <w:sz w:val="24"/>
              </w:rPr>
              <w:t>分</w:t>
            </w:r>
            <w:r>
              <w:rPr>
                <w:rFonts w:ascii="宋体" w:hAnsi="宋体" w:cs="宋体" w:hint="eastAsia"/>
                <w:sz w:val="24"/>
              </w:rPr>
              <w:t>;</w:t>
            </w:r>
          </w:p>
          <w:p w:rsidR="00AA0558" w:rsidRDefault="00CF74AE" w:rsidP="00013FF6">
            <w:pPr>
              <w:spacing w:line="276" w:lineRule="auto"/>
              <w:outlineLvl w:val="0"/>
              <w:rPr>
                <w:rFonts w:ascii="宋体" w:hAnsi="宋体" w:cs="宋体"/>
                <w:sz w:val="24"/>
              </w:rPr>
            </w:pPr>
            <w:r>
              <w:rPr>
                <w:rFonts w:ascii="宋体" w:hAnsi="宋体" w:cs="宋体" w:hint="eastAsia"/>
                <w:sz w:val="24"/>
              </w:rPr>
              <w:t>2.</w:t>
            </w:r>
            <w:r>
              <w:rPr>
                <w:rFonts w:ascii="宋体" w:hAnsi="宋体" w:cs="宋体" w:hint="eastAsia"/>
                <w:sz w:val="24"/>
              </w:rPr>
              <w:t>水环境遥感服务类的成功案例，每提供一个得</w:t>
            </w:r>
            <w:r>
              <w:rPr>
                <w:rFonts w:ascii="宋体" w:hAnsi="宋体" w:cs="宋体" w:hint="eastAsia"/>
                <w:sz w:val="24"/>
              </w:rPr>
              <w:t>0.5</w:t>
            </w:r>
            <w:r>
              <w:rPr>
                <w:rFonts w:ascii="宋体" w:hAnsi="宋体" w:cs="宋体" w:hint="eastAsia"/>
                <w:sz w:val="24"/>
              </w:rPr>
              <w:t>分。</w:t>
            </w:r>
          </w:p>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（须提供合同或中标通知书复印件并加盖投标单位公章，如合同名称无法证明，应在合同内容中标识说明，否则不得分）（</w:t>
            </w:r>
            <w:r>
              <w:rPr>
                <w:rFonts w:ascii="宋体" w:hAnsi="宋体" w:cs="宋体" w:hint="eastAsia"/>
                <w:sz w:val="24"/>
              </w:rPr>
              <w:t>1</w:t>
            </w:r>
            <w:r>
              <w:rPr>
                <w:rFonts w:ascii="宋体" w:hAnsi="宋体" w:cs="宋体" w:hint="eastAsia"/>
                <w:sz w:val="24"/>
              </w:rPr>
              <w:t>分）</w:t>
            </w:r>
          </w:p>
        </w:tc>
        <w:tc>
          <w:tcPr>
            <w:tcW w:w="938" w:type="dxa"/>
            <w:tcBorders>
              <w:top w:val="single" w:sz="8" w:space="0" w:color="000000"/>
              <w:left w:val="single" w:sz="8" w:space="0" w:color="000000"/>
              <w:bottom w:val="single" w:sz="8" w:space="0" w:color="000000"/>
              <w:right w:val="single" w:sz="8" w:space="0" w:color="000000"/>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1</w:t>
            </w:r>
          </w:p>
        </w:tc>
      </w:tr>
      <w:tr w:rsidR="00AA0558" w:rsidTr="00013FF6">
        <w:trPr>
          <w:trHeight w:val="446"/>
          <w:jc w:val="center"/>
        </w:trPr>
        <w:tc>
          <w:tcPr>
            <w:tcW w:w="883" w:type="dxa"/>
            <w:vMerge/>
            <w:tcBorders>
              <w:top w:val="single" w:sz="8" w:space="0" w:color="000000"/>
              <w:left w:val="single" w:sz="8" w:space="0" w:color="000000"/>
              <w:bottom w:val="single" w:sz="8" w:space="0" w:color="000000"/>
              <w:right w:val="single" w:sz="8" w:space="0" w:color="000000"/>
            </w:tcBorders>
            <w:vAlign w:val="center"/>
          </w:tcPr>
          <w:p w:rsidR="00AA0558" w:rsidRDefault="00AA0558" w:rsidP="00013FF6">
            <w:pPr>
              <w:tabs>
                <w:tab w:val="left" w:pos="630"/>
              </w:tabs>
              <w:spacing w:line="276" w:lineRule="auto"/>
              <w:rPr>
                <w:rFonts w:ascii="宋体" w:hAnsi="宋体" w:cs="宋体"/>
                <w:sz w:val="24"/>
              </w:rPr>
            </w:pPr>
          </w:p>
        </w:tc>
        <w:tc>
          <w:tcPr>
            <w:tcW w:w="1370" w:type="dxa"/>
            <w:vMerge/>
            <w:tcBorders>
              <w:top w:val="single" w:sz="8" w:space="0" w:color="000000"/>
              <w:left w:val="single" w:sz="8" w:space="0" w:color="000000"/>
              <w:bottom w:val="single" w:sz="8" w:space="0" w:color="000000"/>
              <w:right w:val="single" w:sz="8" w:space="0" w:color="000000"/>
            </w:tcBorders>
            <w:vAlign w:val="center"/>
          </w:tcPr>
          <w:p w:rsidR="00AA0558" w:rsidRDefault="00AA0558" w:rsidP="00013FF6">
            <w:pPr>
              <w:tabs>
                <w:tab w:val="left" w:pos="630"/>
              </w:tabs>
              <w:spacing w:line="276" w:lineRule="auto"/>
              <w:rPr>
                <w:rFonts w:ascii="宋体" w:hAnsi="宋体" w:cs="宋体"/>
                <w:sz w:val="24"/>
              </w:rPr>
            </w:pPr>
          </w:p>
        </w:tc>
        <w:tc>
          <w:tcPr>
            <w:tcW w:w="6502" w:type="dxa"/>
            <w:tcBorders>
              <w:top w:val="single" w:sz="8" w:space="0" w:color="000000"/>
              <w:left w:val="single" w:sz="8" w:space="0" w:color="000000"/>
              <w:bottom w:val="single" w:sz="8" w:space="0" w:color="000000"/>
              <w:right w:val="single" w:sz="8" w:space="0" w:color="000000"/>
            </w:tcBorders>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投标人具有</w:t>
            </w:r>
            <w:r>
              <w:rPr>
                <w:rFonts w:ascii="宋体" w:hAnsi="宋体" w:cs="宋体" w:hint="eastAsia"/>
                <w:sz w:val="24"/>
              </w:rPr>
              <w:t>IS09001</w:t>
            </w:r>
            <w:r>
              <w:rPr>
                <w:rFonts w:ascii="宋体" w:hAnsi="宋体" w:cs="宋体" w:hint="eastAsia"/>
                <w:sz w:val="24"/>
              </w:rPr>
              <w:t>质量管理体系证书、</w:t>
            </w:r>
            <w:r>
              <w:rPr>
                <w:rFonts w:ascii="宋体" w:hAnsi="宋体" w:cs="宋体" w:hint="eastAsia"/>
                <w:sz w:val="24"/>
              </w:rPr>
              <w:t xml:space="preserve">IS014001 </w:t>
            </w:r>
            <w:r>
              <w:rPr>
                <w:rFonts w:ascii="宋体" w:hAnsi="宋体" w:cs="宋体" w:hint="eastAsia"/>
                <w:sz w:val="24"/>
              </w:rPr>
              <w:t>环境管理体系证书，</w:t>
            </w:r>
            <w:r>
              <w:rPr>
                <w:rFonts w:ascii="宋体" w:hAnsi="宋体" w:cs="宋体" w:hint="eastAsia"/>
                <w:sz w:val="24"/>
              </w:rPr>
              <w:t>IS027001</w:t>
            </w:r>
            <w:r>
              <w:rPr>
                <w:rFonts w:ascii="宋体" w:hAnsi="宋体" w:cs="宋体" w:hint="eastAsia"/>
                <w:sz w:val="24"/>
              </w:rPr>
              <w:t>信息安全管理体系认证证书、</w:t>
            </w:r>
            <w:r>
              <w:rPr>
                <w:rFonts w:ascii="宋体" w:hAnsi="宋体" w:cs="宋体" w:hint="eastAsia"/>
                <w:sz w:val="24"/>
              </w:rPr>
              <w:t>IS020000</w:t>
            </w:r>
            <w:r>
              <w:rPr>
                <w:rFonts w:ascii="宋体" w:hAnsi="宋体" w:cs="宋体" w:hint="eastAsia"/>
                <w:sz w:val="24"/>
              </w:rPr>
              <w:t>信息技术服务管理体系认证证书，每提供一项得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4</w:t>
            </w:r>
            <w:r>
              <w:rPr>
                <w:rFonts w:ascii="宋体" w:hAnsi="宋体" w:cs="宋体" w:hint="eastAsia"/>
                <w:sz w:val="24"/>
              </w:rPr>
              <w:t>分。（须提供证书扫描件或复印件并加盖投标人公章或电子签章附在投标文件中，不提供或证书未在有效期内均不得分）（</w:t>
            </w:r>
            <w:r>
              <w:rPr>
                <w:rFonts w:ascii="宋体" w:hAnsi="宋体" w:cs="宋体" w:hint="eastAsia"/>
                <w:sz w:val="24"/>
              </w:rPr>
              <w:t>4</w:t>
            </w:r>
            <w:r>
              <w:rPr>
                <w:rFonts w:ascii="宋体" w:hAnsi="宋体" w:cs="宋体" w:hint="eastAsia"/>
                <w:sz w:val="24"/>
              </w:rPr>
              <w:t>分）</w:t>
            </w:r>
          </w:p>
        </w:tc>
        <w:tc>
          <w:tcPr>
            <w:tcW w:w="938" w:type="dxa"/>
            <w:tcBorders>
              <w:top w:val="single" w:sz="8" w:space="0" w:color="000000"/>
              <w:left w:val="single" w:sz="8" w:space="0" w:color="000000"/>
              <w:bottom w:val="single" w:sz="8" w:space="0" w:color="000000"/>
              <w:right w:val="single" w:sz="8" w:space="0" w:color="000000"/>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4</w:t>
            </w:r>
          </w:p>
        </w:tc>
      </w:tr>
      <w:tr w:rsidR="00AA0558" w:rsidTr="00013FF6">
        <w:trPr>
          <w:trHeight w:val="446"/>
          <w:jc w:val="center"/>
        </w:trPr>
        <w:tc>
          <w:tcPr>
            <w:tcW w:w="883" w:type="dxa"/>
            <w:vMerge/>
            <w:tcBorders>
              <w:top w:val="single" w:sz="8" w:space="0" w:color="000000"/>
              <w:left w:val="single" w:sz="8" w:space="0" w:color="000000"/>
              <w:bottom w:val="single" w:sz="8" w:space="0" w:color="000000"/>
              <w:right w:val="single" w:sz="8" w:space="0" w:color="000000"/>
            </w:tcBorders>
            <w:vAlign w:val="center"/>
          </w:tcPr>
          <w:p w:rsidR="00AA0558" w:rsidRDefault="00AA0558" w:rsidP="00013FF6">
            <w:pPr>
              <w:tabs>
                <w:tab w:val="left" w:pos="630"/>
              </w:tabs>
              <w:spacing w:line="276" w:lineRule="auto"/>
              <w:rPr>
                <w:rFonts w:ascii="宋体" w:hAnsi="宋体" w:cs="宋体"/>
                <w:sz w:val="24"/>
              </w:rPr>
            </w:pPr>
          </w:p>
        </w:tc>
        <w:tc>
          <w:tcPr>
            <w:tcW w:w="1370" w:type="dxa"/>
            <w:vMerge/>
            <w:tcBorders>
              <w:top w:val="single" w:sz="8" w:space="0" w:color="000000"/>
              <w:left w:val="single" w:sz="8" w:space="0" w:color="000000"/>
              <w:bottom w:val="single" w:sz="8" w:space="0" w:color="000000"/>
              <w:right w:val="single" w:sz="8" w:space="0" w:color="000000"/>
            </w:tcBorders>
            <w:vAlign w:val="center"/>
          </w:tcPr>
          <w:p w:rsidR="00AA0558" w:rsidRDefault="00AA0558" w:rsidP="00013FF6">
            <w:pPr>
              <w:tabs>
                <w:tab w:val="left" w:pos="630"/>
              </w:tabs>
              <w:spacing w:line="276" w:lineRule="auto"/>
              <w:rPr>
                <w:rFonts w:ascii="宋体" w:hAnsi="宋体" w:cs="宋体"/>
                <w:sz w:val="24"/>
              </w:rPr>
            </w:pPr>
          </w:p>
        </w:tc>
        <w:tc>
          <w:tcPr>
            <w:tcW w:w="6502" w:type="dxa"/>
            <w:tcBorders>
              <w:top w:val="single" w:sz="8" w:space="0" w:color="000000"/>
              <w:left w:val="single" w:sz="8" w:space="0" w:color="000000"/>
              <w:bottom w:val="single" w:sz="8" w:space="0" w:color="000000"/>
              <w:right w:val="single" w:sz="8" w:space="0" w:color="000000"/>
            </w:tcBorders>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投标人具有中国信息安全测评中心或中国网络安全审查技术与认证中心（原中国信息安全认证中心）颁发的</w:t>
            </w:r>
            <w:r>
              <w:rPr>
                <w:rFonts w:ascii="宋体" w:hAnsi="宋体" w:cs="宋体" w:hint="eastAsia"/>
                <w:sz w:val="24"/>
              </w:rPr>
              <w:t>CCRC</w:t>
            </w:r>
            <w:r>
              <w:rPr>
                <w:rFonts w:ascii="宋体" w:hAnsi="宋体" w:cs="宋体" w:hint="eastAsia"/>
                <w:sz w:val="24"/>
              </w:rPr>
              <w:t>信息系统安全集成服务资质认证证书的，得</w:t>
            </w:r>
            <w:r>
              <w:rPr>
                <w:rFonts w:ascii="宋体" w:hAnsi="宋体" w:cs="宋体" w:hint="eastAsia"/>
                <w:sz w:val="24"/>
              </w:rPr>
              <w:t>2</w:t>
            </w:r>
            <w:r>
              <w:rPr>
                <w:rFonts w:ascii="宋体" w:hAnsi="宋体" w:cs="宋体" w:hint="eastAsia"/>
                <w:sz w:val="24"/>
              </w:rPr>
              <w:t>分，未提供得</w:t>
            </w:r>
            <w:r>
              <w:rPr>
                <w:rFonts w:ascii="宋体" w:hAnsi="宋体" w:cs="宋体" w:hint="eastAsia"/>
                <w:sz w:val="24"/>
              </w:rPr>
              <w:t>0</w:t>
            </w:r>
            <w:r>
              <w:rPr>
                <w:rFonts w:ascii="宋体" w:hAnsi="宋体" w:cs="宋体" w:hint="eastAsia"/>
                <w:sz w:val="24"/>
              </w:rPr>
              <w:t>分。（</w:t>
            </w:r>
            <w:r>
              <w:rPr>
                <w:rFonts w:ascii="宋体" w:hAnsi="宋体" w:cs="宋体" w:hint="eastAsia"/>
                <w:sz w:val="24"/>
              </w:rPr>
              <w:t>2</w:t>
            </w:r>
            <w:r>
              <w:rPr>
                <w:rFonts w:ascii="宋体" w:hAnsi="宋体" w:cs="宋体" w:hint="eastAsia"/>
                <w:sz w:val="24"/>
              </w:rPr>
              <w:t>分）</w:t>
            </w:r>
          </w:p>
        </w:tc>
        <w:tc>
          <w:tcPr>
            <w:tcW w:w="938" w:type="dxa"/>
            <w:tcBorders>
              <w:top w:val="single" w:sz="8" w:space="0" w:color="000000"/>
              <w:left w:val="single" w:sz="8" w:space="0" w:color="000000"/>
              <w:bottom w:val="single" w:sz="8" w:space="0" w:color="000000"/>
              <w:right w:val="single" w:sz="8" w:space="0" w:color="000000"/>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2</w:t>
            </w:r>
          </w:p>
        </w:tc>
      </w:tr>
      <w:tr w:rsidR="00AA0558" w:rsidTr="00013FF6">
        <w:trPr>
          <w:trHeight w:val="446"/>
          <w:jc w:val="center"/>
        </w:trPr>
        <w:tc>
          <w:tcPr>
            <w:tcW w:w="883" w:type="dxa"/>
            <w:vMerge/>
            <w:tcBorders>
              <w:top w:val="single" w:sz="8" w:space="0" w:color="000000"/>
              <w:left w:val="single" w:sz="8" w:space="0" w:color="000000"/>
              <w:bottom w:val="single" w:sz="8" w:space="0" w:color="000000"/>
              <w:right w:val="single" w:sz="8" w:space="0" w:color="000000"/>
            </w:tcBorders>
            <w:vAlign w:val="center"/>
          </w:tcPr>
          <w:p w:rsidR="00AA0558" w:rsidRDefault="00AA0558" w:rsidP="00013FF6">
            <w:pPr>
              <w:tabs>
                <w:tab w:val="left" w:pos="630"/>
              </w:tabs>
              <w:spacing w:line="276" w:lineRule="auto"/>
              <w:rPr>
                <w:rFonts w:ascii="宋体" w:hAnsi="宋体" w:cs="宋体"/>
                <w:sz w:val="24"/>
              </w:rPr>
            </w:pPr>
          </w:p>
        </w:tc>
        <w:tc>
          <w:tcPr>
            <w:tcW w:w="1370" w:type="dxa"/>
            <w:vMerge/>
            <w:tcBorders>
              <w:top w:val="single" w:sz="8" w:space="0" w:color="000000"/>
              <w:left w:val="single" w:sz="8" w:space="0" w:color="000000"/>
              <w:bottom w:val="single" w:sz="8" w:space="0" w:color="000000"/>
              <w:right w:val="single" w:sz="8" w:space="0" w:color="000000"/>
            </w:tcBorders>
            <w:vAlign w:val="center"/>
          </w:tcPr>
          <w:p w:rsidR="00AA0558" w:rsidRDefault="00AA0558" w:rsidP="00013FF6">
            <w:pPr>
              <w:tabs>
                <w:tab w:val="left" w:pos="630"/>
              </w:tabs>
              <w:spacing w:line="276" w:lineRule="auto"/>
              <w:rPr>
                <w:rFonts w:ascii="宋体" w:hAnsi="宋体" w:cs="宋体"/>
                <w:sz w:val="24"/>
              </w:rPr>
            </w:pPr>
          </w:p>
        </w:tc>
        <w:tc>
          <w:tcPr>
            <w:tcW w:w="6502" w:type="dxa"/>
            <w:tcBorders>
              <w:top w:val="single" w:sz="8" w:space="0" w:color="000000"/>
              <w:left w:val="single" w:sz="8" w:space="0" w:color="000000"/>
              <w:bottom w:val="single" w:sz="8" w:space="0" w:color="000000"/>
              <w:right w:val="single" w:sz="8" w:space="0" w:color="000000"/>
            </w:tcBorders>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投标人具有自然资源管理部门颁发的地理信息系统工程或摄影测量与遥感或地图编制甲级测绘资质的，得</w:t>
            </w:r>
            <w:r>
              <w:rPr>
                <w:rFonts w:ascii="宋体" w:hAnsi="宋体" w:cs="宋体" w:hint="eastAsia"/>
                <w:sz w:val="24"/>
              </w:rPr>
              <w:t>2</w:t>
            </w:r>
            <w:r>
              <w:rPr>
                <w:rFonts w:ascii="宋体" w:hAnsi="宋体" w:cs="宋体" w:hint="eastAsia"/>
                <w:sz w:val="24"/>
              </w:rPr>
              <w:t>分，乙级测绘资质的，得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2</w:t>
            </w:r>
            <w:r>
              <w:rPr>
                <w:rFonts w:ascii="宋体" w:hAnsi="宋体" w:cs="宋体" w:hint="eastAsia"/>
                <w:sz w:val="24"/>
              </w:rPr>
              <w:t>分。（</w:t>
            </w:r>
            <w:r>
              <w:rPr>
                <w:rFonts w:ascii="宋体" w:hAnsi="宋体" w:cs="宋体" w:hint="eastAsia"/>
                <w:sz w:val="24"/>
              </w:rPr>
              <w:t>2</w:t>
            </w:r>
            <w:r>
              <w:rPr>
                <w:rFonts w:ascii="宋体" w:hAnsi="宋体" w:cs="宋体" w:hint="eastAsia"/>
                <w:sz w:val="24"/>
              </w:rPr>
              <w:t>分）</w:t>
            </w:r>
          </w:p>
        </w:tc>
        <w:tc>
          <w:tcPr>
            <w:tcW w:w="938" w:type="dxa"/>
            <w:tcBorders>
              <w:top w:val="single" w:sz="8" w:space="0" w:color="000000"/>
              <w:left w:val="single" w:sz="8" w:space="0" w:color="000000"/>
              <w:bottom w:val="single" w:sz="8" w:space="0" w:color="000000"/>
              <w:right w:val="single" w:sz="8" w:space="0" w:color="000000"/>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2</w:t>
            </w:r>
          </w:p>
        </w:tc>
      </w:tr>
      <w:tr w:rsidR="00AA0558" w:rsidTr="00013FF6">
        <w:trPr>
          <w:trHeight w:val="633"/>
          <w:jc w:val="center"/>
        </w:trPr>
        <w:tc>
          <w:tcPr>
            <w:tcW w:w="883" w:type="dxa"/>
            <w:vMerge/>
            <w:tcBorders>
              <w:top w:val="single" w:sz="8" w:space="0" w:color="000000"/>
              <w:left w:val="single" w:sz="8" w:space="0" w:color="000000"/>
              <w:bottom w:val="single" w:sz="8" w:space="0" w:color="000000"/>
              <w:right w:val="single" w:sz="8" w:space="0" w:color="000000"/>
            </w:tcBorders>
            <w:vAlign w:val="center"/>
          </w:tcPr>
          <w:p w:rsidR="00AA0558" w:rsidRDefault="00AA0558" w:rsidP="00013FF6">
            <w:pPr>
              <w:tabs>
                <w:tab w:val="left" w:pos="630"/>
              </w:tabs>
              <w:spacing w:line="276" w:lineRule="auto"/>
              <w:rPr>
                <w:rFonts w:ascii="宋体" w:hAnsi="宋体" w:cs="宋体"/>
                <w:sz w:val="24"/>
              </w:rPr>
            </w:pPr>
          </w:p>
        </w:tc>
        <w:tc>
          <w:tcPr>
            <w:tcW w:w="1370" w:type="dxa"/>
            <w:vMerge/>
            <w:tcBorders>
              <w:top w:val="single" w:sz="8" w:space="0" w:color="000000"/>
              <w:left w:val="single" w:sz="8" w:space="0" w:color="000000"/>
              <w:bottom w:val="single" w:sz="8" w:space="0" w:color="000000"/>
              <w:right w:val="single" w:sz="8" w:space="0" w:color="000000"/>
            </w:tcBorders>
            <w:vAlign w:val="center"/>
          </w:tcPr>
          <w:p w:rsidR="00AA0558" w:rsidRDefault="00AA0558" w:rsidP="00013FF6">
            <w:pPr>
              <w:tabs>
                <w:tab w:val="left" w:pos="630"/>
              </w:tabs>
              <w:spacing w:line="276" w:lineRule="auto"/>
              <w:rPr>
                <w:rFonts w:ascii="宋体" w:hAnsi="宋体" w:cs="宋体"/>
                <w:sz w:val="24"/>
              </w:rPr>
            </w:pPr>
          </w:p>
        </w:tc>
        <w:tc>
          <w:tcPr>
            <w:tcW w:w="6502" w:type="dxa"/>
            <w:tcBorders>
              <w:top w:val="single" w:sz="8" w:space="0" w:color="000000"/>
              <w:left w:val="single" w:sz="8" w:space="0" w:color="000000"/>
              <w:bottom w:val="single" w:sz="8" w:space="0" w:color="000000"/>
              <w:right w:val="single" w:sz="8" w:space="0" w:color="000000"/>
            </w:tcBorders>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投标人具有国家版权局颁发的水环境遥感类、大气环境遥感类等相关软件著作权的，每提供一个得</w:t>
            </w:r>
            <w:r>
              <w:rPr>
                <w:rFonts w:ascii="宋体" w:hAnsi="宋体" w:cs="宋体" w:hint="eastAsia"/>
                <w:sz w:val="24"/>
              </w:rPr>
              <w:t>1</w:t>
            </w:r>
            <w:r>
              <w:rPr>
                <w:rFonts w:ascii="宋体" w:hAnsi="宋体" w:cs="宋体" w:hint="eastAsia"/>
                <w:sz w:val="24"/>
              </w:rPr>
              <w:t>分，最多得</w:t>
            </w:r>
            <w:r>
              <w:rPr>
                <w:rFonts w:ascii="宋体" w:hAnsi="宋体" w:cs="宋体" w:hint="eastAsia"/>
                <w:sz w:val="24"/>
              </w:rPr>
              <w:t>2</w:t>
            </w:r>
            <w:r>
              <w:rPr>
                <w:rFonts w:ascii="宋体" w:hAnsi="宋体" w:cs="宋体" w:hint="eastAsia"/>
                <w:sz w:val="24"/>
              </w:rPr>
              <w:t>分。（须提供证书扫描件或复印件并加盖投标人公章或电子签</w:t>
            </w:r>
            <w:r>
              <w:rPr>
                <w:rFonts w:ascii="宋体" w:hAnsi="宋体" w:cs="宋体" w:hint="eastAsia"/>
                <w:sz w:val="24"/>
              </w:rPr>
              <w:t>章附在投标文件中，不提供或证书未在有效期内均不得分）（</w:t>
            </w:r>
            <w:r>
              <w:rPr>
                <w:rFonts w:ascii="宋体" w:hAnsi="宋体" w:cs="宋体" w:hint="eastAsia"/>
                <w:sz w:val="24"/>
              </w:rPr>
              <w:t>2</w:t>
            </w:r>
            <w:r>
              <w:rPr>
                <w:rFonts w:ascii="宋体" w:hAnsi="宋体" w:cs="宋体" w:hint="eastAsia"/>
                <w:sz w:val="24"/>
              </w:rPr>
              <w:t>分）</w:t>
            </w:r>
          </w:p>
        </w:tc>
        <w:tc>
          <w:tcPr>
            <w:tcW w:w="938" w:type="dxa"/>
            <w:tcBorders>
              <w:top w:val="single" w:sz="8" w:space="0" w:color="000000"/>
              <w:left w:val="single" w:sz="8" w:space="0" w:color="000000"/>
              <w:bottom w:val="single" w:sz="8" w:space="0" w:color="000000"/>
              <w:right w:val="single" w:sz="8" w:space="0" w:color="000000"/>
            </w:tcBorders>
            <w:vAlign w:val="center"/>
          </w:tcPr>
          <w:p w:rsidR="00AA0558" w:rsidRDefault="00CF74AE" w:rsidP="00013FF6">
            <w:pPr>
              <w:tabs>
                <w:tab w:val="left" w:pos="630"/>
              </w:tabs>
              <w:spacing w:line="276" w:lineRule="auto"/>
              <w:jc w:val="center"/>
              <w:rPr>
                <w:rFonts w:ascii="宋体" w:hAnsi="宋体" w:cs="宋体"/>
                <w:sz w:val="24"/>
              </w:rPr>
            </w:pPr>
            <w:r>
              <w:rPr>
                <w:rFonts w:ascii="宋体" w:hAnsi="宋体" w:cs="宋体" w:hint="eastAsia"/>
                <w:sz w:val="24"/>
              </w:rPr>
              <w:t>2</w:t>
            </w:r>
          </w:p>
        </w:tc>
      </w:tr>
      <w:tr w:rsidR="00AA0558" w:rsidTr="00013FF6">
        <w:trPr>
          <w:trHeight w:val="2184"/>
          <w:jc w:val="center"/>
        </w:trPr>
        <w:tc>
          <w:tcPr>
            <w:tcW w:w="883" w:type="dxa"/>
            <w:tcBorders>
              <w:top w:val="single" w:sz="8" w:space="0" w:color="000000"/>
              <w:left w:val="single" w:sz="8" w:space="0" w:color="000000"/>
              <w:bottom w:val="single" w:sz="6" w:space="0" w:color="000000"/>
              <w:right w:val="single" w:sz="8" w:space="0" w:color="000000"/>
            </w:tcBorders>
            <w:vAlign w:val="center"/>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2</w:t>
            </w:r>
          </w:p>
        </w:tc>
        <w:tc>
          <w:tcPr>
            <w:tcW w:w="1370" w:type="dxa"/>
            <w:tcBorders>
              <w:top w:val="single" w:sz="8" w:space="0" w:color="000000"/>
              <w:left w:val="single" w:sz="8" w:space="0" w:color="000000"/>
              <w:bottom w:val="single" w:sz="6" w:space="0" w:color="000000"/>
              <w:right w:val="single" w:sz="8" w:space="0" w:color="000000"/>
            </w:tcBorders>
            <w:vAlign w:val="center"/>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项目负责人（</w:t>
            </w:r>
            <w:r>
              <w:rPr>
                <w:rFonts w:ascii="宋体" w:hAnsi="宋体" w:cs="宋体" w:hint="eastAsia"/>
                <w:sz w:val="24"/>
              </w:rPr>
              <w:t>3</w:t>
            </w:r>
            <w:r>
              <w:rPr>
                <w:rFonts w:ascii="宋体" w:hAnsi="宋体" w:cs="宋体" w:hint="eastAsia"/>
                <w:sz w:val="24"/>
              </w:rPr>
              <w:t>分）</w:t>
            </w:r>
          </w:p>
        </w:tc>
        <w:tc>
          <w:tcPr>
            <w:tcW w:w="6502" w:type="dxa"/>
            <w:tcBorders>
              <w:top w:val="single" w:sz="8" w:space="0" w:color="000000"/>
              <w:left w:val="single" w:sz="8" w:space="0" w:color="000000"/>
              <w:bottom w:val="single" w:sz="6" w:space="0" w:color="000000"/>
              <w:right w:val="single" w:sz="8" w:space="0" w:color="000000"/>
            </w:tcBorders>
            <w:vAlign w:val="center"/>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投标人为本项目拟定的项目负责人具有正高级工程师职称（信息化或地理相关专业），得</w:t>
            </w:r>
            <w:r>
              <w:rPr>
                <w:rFonts w:ascii="宋体" w:hAnsi="宋体" w:cs="宋体" w:hint="eastAsia"/>
                <w:sz w:val="24"/>
              </w:rPr>
              <w:t>3</w:t>
            </w:r>
            <w:r>
              <w:rPr>
                <w:rFonts w:ascii="宋体" w:hAnsi="宋体" w:cs="宋体" w:hint="eastAsia"/>
                <w:sz w:val="24"/>
              </w:rPr>
              <w:t>分，具有高级工程师职称（信息化或地理相关专业）的，得</w:t>
            </w:r>
            <w:r>
              <w:rPr>
                <w:rFonts w:ascii="宋体" w:hAnsi="宋体" w:cs="宋体" w:hint="eastAsia"/>
                <w:sz w:val="24"/>
              </w:rPr>
              <w:t>1</w:t>
            </w:r>
            <w:r>
              <w:rPr>
                <w:rFonts w:ascii="宋体" w:hAnsi="宋体" w:cs="宋体" w:hint="eastAsia"/>
                <w:sz w:val="24"/>
              </w:rPr>
              <w:t>分；其他不得分。</w:t>
            </w:r>
          </w:p>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（上述人员需同时提供证书原件扫描件、投标截止日前</w:t>
            </w:r>
            <w:r>
              <w:rPr>
                <w:rFonts w:ascii="宋体" w:hAnsi="宋体" w:cs="宋体" w:hint="eastAsia"/>
                <w:sz w:val="24"/>
              </w:rPr>
              <w:t>3</w:t>
            </w:r>
            <w:r>
              <w:rPr>
                <w:rFonts w:ascii="宋体" w:hAnsi="宋体" w:cs="宋体" w:hint="eastAsia"/>
                <w:sz w:val="24"/>
              </w:rPr>
              <w:t>个月及以上社保证明，并加盖投标单位公章或电子签章）</w:t>
            </w:r>
          </w:p>
        </w:tc>
        <w:tc>
          <w:tcPr>
            <w:tcW w:w="938" w:type="dxa"/>
            <w:tcBorders>
              <w:top w:val="single" w:sz="8" w:space="0" w:color="000000"/>
              <w:left w:val="single" w:sz="8" w:space="0" w:color="000000"/>
              <w:bottom w:val="single" w:sz="6" w:space="0" w:color="000000"/>
              <w:right w:val="single" w:sz="8" w:space="0" w:color="000000"/>
            </w:tcBorders>
            <w:vAlign w:val="center"/>
          </w:tcPr>
          <w:p w:rsidR="00AA0558" w:rsidRDefault="00CF74AE" w:rsidP="00013FF6">
            <w:pPr>
              <w:spacing w:line="276" w:lineRule="auto"/>
              <w:rPr>
                <w:rFonts w:ascii="宋体" w:hAnsi="宋体" w:cs="宋体"/>
                <w:sz w:val="24"/>
              </w:rPr>
            </w:pPr>
            <w:r>
              <w:rPr>
                <w:rFonts w:ascii="宋体" w:hAnsi="宋体" w:cs="宋体" w:hint="eastAsia"/>
                <w:sz w:val="24"/>
              </w:rPr>
              <w:t>3</w:t>
            </w:r>
          </w:p>
        </w:tc>
      </w:tr>
      <w:tr w:rsidR="00AA0558" w:rsidTr="00013FF6">
        <w:trPr>
          <w:trHeight w:val="446"/>
          <w:jc w:val="center"/>
        </w:trPr>
        <w:tc>
          <w:tcPr>
            <w:tcW w:w="883" w:type="dxa"/>
            <w:vMerge w:val="restart"/>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lastRenderedPageBreak/>
              <w:t>3</w:t>
            </w:r>
          </w:p>
        </w:tc>
        <w:tc>
          <w:tcPr>
            <w:tcW w:w="1370" w:type="dxa"/>
            <w:vMerge w:val="restart"/>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项目实施团队（项目负责人除外）（</w:t>
            </w:r>
            <w:r>
              <w:rPr>
                <w:rFonts w:ascii="宋体" w:hAnsi="宋体" w:cs="宋体" w:hint="eastAsia"/>
                <w:sz w:val="24"/>
              </w:rPr>
              <w:t>8</w:t>
            </w:r>
            <w:r>
              <w:rPr>
                <w:rFonts w:ascii="宋体" w:hAnsi="宋体" w:cs="宋体" w:hint="eastAsia"/>
                <w:sz w:val="24"/>
              </w:rPr>
              <w:t>分）</w:t>
            </w:r>
          </w:p>
        </w:tc>
        <w:tc>
          <w:tcPr>
            <w:tcW w:w="6502"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投标人为本项目拟投入的项目实施团队成员中（项目负责人除外）具有高级及以上工程师职称（生态、环境或地理相关专业），每有</w:t>
            </w:r>
            <w:r>
              <w:rPr>
                <w:rFonts w:ascii="宋体" w:hAnsi="宋体" w:cs="宋体" w:hint="eastAsia"/>
                <w:sz w:val="24"/>
              </w:rPr>
              <w:t>1</w:t>
            </w:r>
            <w:r>
              <w:rPr>
                <w:rFonts w:ascii="宋体" w:hAnsi="宋体" w:cs="宋体" w:hint="eastAsia"/>
                <w:sz w:val="24"/>
              </w:rPr>
              <w:t>人得</w:t>
            </w:r>
            <w:r>
              <w:rPr>
                <w:rFonts w:ascii="宋体" w:hAnsi="宋体" w:cs="宋体" w:hint="eastAsia"/>
                <w:sz w:val="24"/>
              </w:rPr>
              <w:t>1</w:t>
            </w:r>
            <w:r>
              <w:rPr>
                <w:rFonts w:ascii="宋体" w:hAnsi="宋体" w:cs="宋体" w:hint="eastAsia"/>
                <w:sz w:val="24"/>
              </w:rPr>
              <w:t>分，具备工程师职称（生态、环境或地理相关专业）的，每有</w:t>
            </w:r>
            <w:r>
              <w:rPr>
                <w:rFonts w:ascii="宋体" w:hAnsi="宋体" w:cs="宋体" w:hint="eastAsia"/>
                <w:sz w:val="24"/>
              </w:rPr>
              <w:t>1</w:t>
            </w:r>
            <w:r>
              <w:rPr>
                <w:rFonts w:ascii="宋体" w:hAnsi="宋体" w:cs="宋体" w:hint="eastAsia"/>
                <w:sz w:val="24"/>
              </w:rPr>
              <w:t>人得</w:t>
            </w:r>
            <w:r>
              <w:rPr>
                <w:rFonts w:ascii="宋体" w:hAnsi="宋体" w:cs="宋体" w:hint="eastAsia"/>
                <w:sz w:val="24"/>
              </w:rPr>
              <w:t>0.5</w:t>
            </w:r>
            <w:r>
              <w:rPr>
                <w:rFonts w:ascii="宋体" w:hAnsi="宋体" w:cs="宋体" w:hint="eastAsia"/>
                <w:sz w:val="24"/>
              </w:rPr>
              <w:t>分；最高不超过</w:t>
            </w:r>
            <w:r>
              <w:rPr>
                <w:rFonts w:ascii="宋体" w:hAnsi="宋体" w:cs="宋体" w:hint="eastAsia"/>
                <w:sz w:val="24"/>
              </w:rPr>
              <w:t>5</w:t>
            </w:r>
            <w:r>
              <w:rPr>
                <w:rFonts w:ascii="宋体" w:hAnsi="宋体" w:cs="宋体" w:hint="eastAsia"/>
                <w:sz w:val="24"/>
              </w:rPr>
              <w:t>分。（上述人员需同时提供证书原件扫描件、投标截止日前</w:t>
            </w:r>
            <w:r>
              <w:rPr>
                <w:rFonts w:ascii="宋体" w:hAnsi="宋体" w:cs="宋体" w:hint="eastAsia"/>
                <w:sz w:val="24"/>
              </w:rPr>
              <w:t>3</w:t>
            </w:r>
            <w:r>
              <w:rPr>
                <w:rFonts w:ascii="宋体" w:hAnsi="宋体" w:cs="宋体" w:hint="eastAsia"/>
                <w:sz w:val="24"/>
              </w:rPr>
              <w:t>个月及以上社保证明，并加盖投标单位公章或电子签章）</w:t>
            </w:r>
          </w:p>
        </w:tc>
        <w:tc>
          <w:tcPr>
            <w:tcW w:w="938"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446"/>
          <w:jc w:val="center"/>
        </w:trPr>
        <w:tc>
          <w:tcPr>
            <w:tcW w:w="883" w:type="dxa"/>
            <w:vMerge/>
            <w:tcBorders>
              <w:top w:val="single" w:sz="6" w:space="0" w:color="000000"/>
              <w:left w:val="single" w:sz="8" w:space="0" w:color="000000"/>
              <w:bottom w:val="single" w:sz="6" w:space="0" w:color="000000"/>
              <w:right w:val="single" w:sz="8" w:space="0" w:color="000000"/>
            </w:tcBorders>
            <w:vAlign w:val="center"/>
          </w:tcPr>
          <w:p w:rsidR="00AA0558" w:rsidRDefault="00AA0558" w:rsidP="00013FF6">
            <w:pPr>
              <w:tabs>
                <w:tab w:val="left" w:pos="630"/>
              </w:tabs>
              <w:spacing w:line="276" w:lineRule="auto"/>
              <w:rPr>
                <w:rFonts w:ascii="宋体" w:hAnsi="宋体" w:cs="宋体"/>
                <w:sz w:val="24"/>
              </w:rPr>
            </w:pPr>
          </w:p>
        </w:tc>
        <w:tc>
          <w:tcPr>
            <w:tcW w:w="1370" w:type="dxa"/>
            <w:vMerge/>
            <w:tcBorders>
              <w:top w:val="single" w:sz="6" w:space="0" w:color="000000"/>
              <w:left w:val="single" w:sz="8" w:space="0" w:color="000000"/>
              <w:bottom w:val="single" w:sz="6" w:space="0" w:color="000000"/>
              <w:right w:val="single" w:sz="8" w:space="0" w:color="000000"/>
            </w:tcBorders>
            <w:vAlign w:val="center"/>
          </w:tcPr>
          <w:p w:rsidR="00AA0558" w:rsidRDefault="00AA0558" w:rsidP="00013FF6">
            <w:pPr>
              <w:tabs>
                <w:tab w:val="left" w:pos="630"/>
              </w:tabs>
              <w:spacing w:line="276" w:lineRule="auto"/>
              <w:rPr>
                <w:rFonts w:ascii="宋体" w:hAnsi="宋体" w:cs="宋体"/>
                <w:sz w:val="24"/>
              </w:rPr>
            </w:pPr>
          </w:p>
        </w:tc>
        <w:tc>
          <w:tcPr>
            <w:tcW w:w="6502"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tabs>
                <w:tab w:val="left" w:pos="630"/>
              </w:tabs>
              <w:spacing w:line="276" w:lineRule="auto"/>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投标人为本项目拟投入的项目实施团队成员中（项目负责人除外）具有人力资源和社会保障部门颁发的系统架构设计师或信息系统项目管理师（高级）的，每提供</w:t>
            </w:r>
            <w:r>
              <w:rPr>
                <w:rFonts w:ascii="宋体" w:hAnsi="宋体" w:cs="宋体" w:hint="eastAsia"/>
                <w:sz w:val="24"/>
              </w:rPr>
              <w:t>1</w:t>
            </w:r>
            <w:r>
              <w:rPr>
                <w:rFonts w:ascii="宋体" w:hAnsi="宋体" w:cs="宋体" w:hint="eastAsia"/>
                <w:sz w:val="24"/>
              </w:rPr>
              <w:t>个得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3</w:t>
            </w:r>
            <w:r>
              <w:rPr>
                <w:rFonts w:ascii="宋体" w:hAnsi="宋体" w:cs="宋体" w:hint="eastAsia"/>
                <w:sz w:val="24"/>
              </w:rPr>
              <w:t>分。（上述人员需</w:t>
            </w:r>
            <w:r>
              <w:rPr>
                <w:rFonts w:ascii="宋体" w:hAnsi="宋体" w:cs="宋体" w:hint="eastAsia"/>
                <w:sz w:val="24"/>
              </w:rPr>
              <w:t>同时提供证书原件扫描件、投标截止日前</w:t>
            </w:r>
            <w:r>
              <w:rPr>
                <w:rFonts w:ascii="宋体" w:hAnsi="宋体" w:cs="宋体" w:hint="eastAsia"/>
                <w:sz w:val="24"/>
              </w:rPr>
              <w:t>3</w:t>
            </w:r>
            <w:r>
              <w:rPr>
                <w:rFonts w:ascii="宋体" w:hAnsi="宋体" w:cs="宋体" w:hint="eastAsia"/>
                <w:sz w:val="24"/>
              </w:rPr>
              <w:t>个月及以上社保证明，并加盖投标单位公章或电子签章）</w:t>
            </w:r>
          </w:p>
        </w:tc>
        <w:tc>
          <w:tcPr>
            <w:tcW w:w="938"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3</w:t>
            </w:r>
          </w:p>
        </w:tc>
      </w:tr>
      <w:tr w:rsidR="00AA0558" w:rsidTr="00013FF6">
        <w:trPr>
          <w:trHeight w:val="936"/>
          <w:jc w:val="center"/>
        </w:trPr>
        <w:tc>
          <w:tcPr>
            <w:tcW w:w="883" w:type="dxa"/>
            <w:vMerge w:val="restart"/>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sz w:val="24"/>
              </w:rPr>
              <w:t>4</w:t>
            </w:r>
          </w:p>
        </w:tc>
        <w:tc>
          <w:tcPr>
            <w:tcW w:w="1370" w:type="dxa"/>
            <w:vMerge w:val="restart"/>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项目需求理解方案（</w:t>
            </w:r>
            <w:r>
              <w:rPr>
                <w:rFonts w:ascii="宋体" w:hAnsi="宋体" w:cs="宋体" w:hint="eastAsia"/>
                <w:kern w:val="0"/>
                <w:sz w:val="24"/>
                <w:lang w:bidi="ar"/>
              </w:rPr>
              <w:t>10</w:t>
            </w:r>
            <w:r>
              <w:rPr>
                <w:rFonts w:ascii="宋体" w:hAnsi="宋体" w:cs="宋体" w:hint="eastAsia"/>
                <w:kern w:val="0"/>
                <w:sz w:val="24"/>
                <w:lang w:bidi="ar"/>
              </w:rPr>
              <w:t>分）</w:t>
            </w:r>
          </w:p>
        </w:tc>
        <w:tc>
          <w:tcPr>
            <w:tcW w:w="6502"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left"/>
              <w:textAlignment w:val="center"/>
              <w:rPr>
                <w:rFonts w:ascii="宋体" w:hAnsi="宋体" w:cs="宋体"/>
                <w:sz w:val="24"/>
              </w:rPr>
            </w:pPr>
            <w:r>
              <w:rPr>
                <w:rFonts w:ascii="宋体" w:hAnsi="宋体" w:cs="宋体" w:hint="eastAsia"/>
                <w:sz w:val="24"/>
              </w:rPr>
              <w:t>【主观分】</w:t>
            </w:r>
            <w:r>
              <w:rPr>
                <w:rFonts w:ascii="宋体" w:hAnsi="宋体" w:cs="宋体" w:hint="eastAsia"/>
                <w:kern w:val="0"/>
                <w:sz w:val="24"/>
                <w:lang w:bidi="ar"/>
              </w:rPr>
              <w:br/>
            </w:r>
            <w:r>
              <w:rPr>
                <w:rFonts w:ascii="宋体" w:hAnsi="宋体" w:cs="宋体" w:hint="eastAsia"/>
                <w:kern w:val="0"/>
                <w:sz w:val="24"/>
                <w:lang w:bidi="ar"/>
              </w:rPr>
              <w:t>基于对项目背景、目标、任务及整体服务要求的理解：阐述与本项目相关的业务、数据现状，需求分析清晰、完整、充分得</w:t>
            </w:r>
            <w:r>
              <w:rPr>
                <w:rFonts w:ascii="宋体" w:hAnsi="宋体" w:cs="宋体" w:hint="eastAsia"/>
                <w:kern w:val="0"/>
                <w:sz w:val="24"/>
                <w:lang w:bidi="ar"/>
              </w:rPr>
              <w:t>5</w:t>
            </w:r>
            <w:r>
              <w:rPr>
                <w:rFonts w:ascii="宋体" w:hAnsi="宋体" w:cs="宋体" w:hint="eastAsia"/>
                <w:kern w:val="0"/>
                <w:sz w:val="24"/>
                <w:lang w:bidi="ar"/>
              </w:rPr>
              <w:t>分；需求分析基本清晰、完整、充分得</w:t>
            </w:r>
            <w:r>
              <w:rPr>
                <w:rFonts w:ascii="宋体" w:hAnsi="宋体" w:cs="宋体" w:hint="eastAsia"/>
                <w:kern w:val="0"/>
                <w:sz w:val="24"/>
                <w:lang w:bidi="ar"/>
              </w:rPr>
              <w:t>4</w:t>
            </w:r>
            <w:r>
              <w:rPr>
                <w:rFonts w:ascii="宋体" w:hAnsi="宋体" w:cs="宋体" w:hint="eastAsia"/>
                <w:kern w:val="0"/>
                <w:sz w:val="24"/>
                <w:lang w:bidi="ar"/>
              </w:rPr>
              <w:t>分；需求分析清晰度、完整性一般得</w:t>
            </w:r>
            <w:r>
              <w:rPr>
                <w:rFonts w:ascii="宋体" w:hAnsi="宋体" w:cs="宋体" w:hint="eastAsia"/>
                <w:kern w:val="0"/>
                <w:sz w:val="24"/>
                <w:lang w:bidi="ar"/>
              </w:rPr>
              <w:t>3</w:t>
            </w:r>
            <w:r>
              <w:rPr>
                <w:rFonts w:ascii="宋体" w:hAnsi="宋体" w:cs="宋体" w:hint="eastAsia"/>
                <w:kern w:val="0"/>
                <w:sz w:val="24"/>
                <w:lang w:bidi="ar"/>
              </w:rPr>
              <w:t>分；需求分析清晰度、完整性欠缺得</w:t>
            </w:r>
            <w:r>
              <w:rPr>
                <w:rFonts w:ascii="宋体" w:hAnsi="宋体" w:cs="宋体" w:hint="eastAsia"/>
                <w:kern w:val="0"/>
                <w:sz w:val="24"/>
                <w:lang w:bidi="ar"/>
              </w:rPr>
              <w:t>2</w:t>
            </w:r>
            <w:r>
              <w:rPr>
                <w:rFonts w:ascii="宋体" w:hAnsi="宋体" w:cs="宋体" w:hint="eastAsia"/>
                <w:kern w:val="0"/>
                <w:sz w:val="24"/>
                <w:lang w:bidi="ar"/>
              </w:rPr>
              <w:t>分；需求分析不匹配的得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5</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5</w:t>
            </w:r>
          </w:p>
        </w:tc>
      </w:tr>
      <w:tr w:rsidR="00AA0558" w:rsidTr="00013FF6">
        <w:trPr>
          <w:trHeight w:val="936"/>
          <w:jc w:val="center"/>
        </w:trPr>
        <w:tc>
          <w:tcPr>
            <w:tcW w:w="883"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widowControl/>
              <w:spacing w:line="276" w:lineRule="auto"/>
              <w:jc w:val="center"/>
              <w:textAlignment w:val="center"/>
              <w:rPr>
                <w:rFonts w:ascii="宋体" w:hAnsi="宋体" w:cs="宋体"/>
                <w:sz w:val="24"/>
              </w:rPr>
            </w:pPr>
          </w:p>
        </w:tc>
        <w:tc>
          <w:tcPr>
            <w:tcW w:w="1370"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6502"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left"/>
              <w:textAlignment w:val="center"/>
              <w:rPr>
                <w:rFonts w:ascii="宋体" w:hAnsi="宋体" w:cs="宋体"/>
                <w:sz w:val="24"/>
              </w:rPr>
            </w:pPr>
            <w:r>
              <w:rPr>
                <w:rFonts w:ascii="宋体" w:hAnsi="宋体" w:cs="宋体" w:hint="eastAsia"/>
                <w:sz w:val="24"/>
              </w:rPr>
              <w:t>【主观分】</w:t>
            </w:r>
            <w:r>
              <w:rPr>
                <w:rFonts w:ascii="宋体" w:hAnsi="宋体" w:cs="宋体" w:hint="eastAsia"/>
                <w:kern w:val="0"/>
                <w:sz w:val="24"/>
                <w:lang w:bidi="ar"/>
              </w:rPr>
              <w:br/>
            </w:r>
            <w:r>
              <w:rPr>
                <w:rFonts w:ascii="宋体" w:hAnsi="宋体" w:cs="宋体" w:hint="eastAsia"/>
                <w:kern w:val="0"/>
                <w:sz w:val="24"/>
                <w:lang w:bidi="ar"/>
              </w:rPr>
              <w:t>对数据与服务需求理解与分析完整准确、方法得当得</w:t>
            </w:r>
            <w:r>
              <w:rPr>
                <w:rFonts w:ascii="宋体" w:hAnsi="宋体" w:cs="宋体" w:hint="eastAsia"/>
                <w:kern w:val="0"/>
                <w:sz w:val="24"/>
                <w:lang w:bidi="ar"/>
              </w:rPr>
              <w:t>5</w:t>
            </w:r>
            <w:r>
              <w:rPr>
                <w:rFonts w:ascii="宋体" w:hAnsi="宋体" w:cs="宋体" w:hint="eastAsia"/>
                <w:kern w:val="0"/>
                <w:sz w:val="24"/>
                <w:lang w:bidi="ar"/>
              </w:rPr>
              <w:t>分；对数据与服务需求理解与分析基本完整准确、方法基本得当得</w:t>
            </w:r>
            <w:r>
              <w:rPr>
                <w:rFonts w:ascii="宋体" w:hAnsi="宋体" w:cs="宋体" w:hint="eastAsia"/>
                <w:kern w:val="0"/>
                <w:sz w:val="24"/>
                <w:lang w:bidi="ar"/>
              </w:rPr>
              <w:t>4</w:t>
            </w:r>
            <w:r>
              <w:rPr>
                <w:rFonts w:ascii="宋体" w:hAnsi="宋体" w:cs="宋体" w:hint="eastAsia"/>
                <w:kern w:val="0"/>
                <w:sz w:val="24"/>
                <w:lang w:bidi="ar"/>
              </w:rPr>
              <w:t>分；对数据与服务需求理解与分析一般完整准确、方案一般得当得</w:t>
            </w:r>
            <w:r>
              <w:rPr>
                <w:rFonts w:ascii="宋体" w:hAnsi="宋体" w:cs="宋体" w:hint="eastAsia"/>
                <w:kern w:val="0"/>
                <w:sz w:val="24"/>
                <w:lang w:bidi="ar"/>
              </w:rPr>
              <w:t>3</w:t>
            </w:r>
            <w:r>
              <w:rPr>
                <w:rFonts w:ascii="宋体" w:hAnsi="宋体" w:cs="宋体" w:hint="eastAsia"/>
                <w:kern w:val="0"/>
                <w:sz w:val="24"/>
                <w:lang w:bidi="ar"/>
              </w:rPr>
              <w:t>分；对数据与服务需求理解与分析不完整不准确、方法不得当得</w:t>
            </w:r>
            <w:r>
              <w:rPr>
                <w:rFonts w:ascii="宋体" w:hAnsi="宋体" w:cs="宋体" w:hint="eastAsia"/>
                <w:kern w:val="0"/>
                <w:sz w:val="24"/>
                <w:lang w:bidi="ar"/>
              </w:rPr>
              <w:t>2</w:t>
            </w:r>
            <w:r>
              <w:rPr>
                <w:rFonts w:ascii="宋体" w:hAnsi="宋体" w:cs="宋体" w:hint="eastAsia"/>
                <w:kern w:val="0"/>
                <w:sz w:val="24"/>
                <w:lang w:bidi="ar"/>
              </w:rPr>
              <w:t>分；对数据与服务需求理解分析与项目要求不匹配得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5</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5</w:t>
            </w:r>
          </w:p>
        </w:tc>
      </w:tr>
      <w:tr w:rsidR="00AA0558" w:rsidTr="00013FF6">
        <w:trPr>
          <w:trHeight w:val="624"/>
          <w:jc w:val="center"/>
        </w:trPr>
        <w:tc>
          <w:tcPr>
            <w:tcW w:w="883"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widowControl/>
              <w:spacing w:line="276" w:lineRule="auto"/>
              <w:jc w:val="center"/>
              <w:textAlignment w:val="center"/>
              <w:rPr>
                <w:rFonts w:ascii="宋体" w:hAnsi="宋体" w:cs="宋体"/>
                <w:sz w:val="24"/>
              </w:rPr>
            </w:pPr>
          </w:p>
        </w:tc>
        <w:tc>
          <w:tcPr>
            <w:tcW w:w="1370" w:type="dxa"/>
            <w:vMerge w:val="restart"/>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总体技术方案</w:t>
            </w:r>
          </w:p>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w:t>
            </w:r>
            <w:r>
              <w:rPr>
                <w:rFonts w:ascii="宋体" w:hAnsi="宋体" w:cs="宋体" w:hint="eastAsia"/>
                <w:kern w:val="0"/>
                <w:sz w:val="24"/>
                <w:lang w:bidi="ar"/>
              </w:rPr>
              <w:t>40</w:t>
            </w:r>
            <w:r>
              <w:rPr>
                <w:rFonts w:ascii="宋体" w:hAnsi="宋体" w:cs="宋体" w:hint="eastAsia"/>
                <w:kern w:val="0"/>
                <w:sz w:val="24"/>
                <w:lang w:bidi="ar"/>
              </w:rPr>
              <w:t>分）</w:t>
            </w:r>
          </w:p>
        </w:tc>
        <w:tc>
          <w:tcPr>
            <w:tcW w:w="6502"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left"/>
              <w:textAlignment w:val="center"/>
              <w:rPr>
                <w:rFonts w:ascii="宋体" w:hAnsi="宋体" w:cs="宋体"/>
                <w:sz w:val="24"/>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针对大气污染物</w:t>
            </w:r>
            <w:r>
              <w:rPr>
                <w:rFonts w:ascii="宋体" w:hAnsi="宋体" w:cs="宋体" w:hint="eastAsia"/>
                <w:kern w:val="0"/>
                <w:sz w:val="24"/>
                <w:lang w:bidi="ar"/>
              </w:rPr>
              <w:t>PM2.5</w:t>
            </w:r>
            <w:r>
              <w:rPr>
                <w:rFonts w:ascii="宋体" w:hAnsi="宋体" w:cs="宋体" w:hint="eastAsia"/>
                <w:kern w:val="0"/>
                <w:sz w:val="24"/>
                <w:lang w:bidi="ar"/>
              </w:rPr>
              <w:t>、</w:t>
            </w:r>
            <w:r>
              <w:rPr>
                <w:rFonts w:ascii="宋体" w:hAnsi="宋体" w:cs="宋体" w:hint="eastAsia"/>
                <w:kern w:val="0"/>
                <w:sz w:val="24"/>
                <w:lang w:bidi="ar"/>
              </w:rPr>
              <w:t>PM10</w:t>
            </w:r>
            <w:r>
              <w:rPr>
                <w:rFonts w:ascii="宋体" w:hAnsi="宋体" w:cs="宋体" w:hint="eastAsia"/>
                <w:kern w:val="0"/>
                <w:sz w:val="24"/>
                <w:lang w:bidi="ar"/>
              </w:rPr>
              <w:t>浓度分布遥感监测，阐述技术路线、数据精度和监测频次、数据反演方法、分析评估等内容。内容完整、合理得</w:t>
            </w:r>
            <w:r>
              <w:rPr>
                <w:rFonts w:ascii="宋体" w:hAnsi="宋体" w:cs="宋体" w:hint="eastAsia"/>
                <w:kern w:val="0"/>
                <w:sz w:val="24"/>
                <w:lang w:bidi="ar"/>
              </w:rPr>
              <w:t>5</w:t>
            </w:r>
            <w:r>
              <w:rPr>
                <w:rFonts w:ascii="宋体" w:hAnsi="宋体" w:cs="宋体" w:hint="eastAsia"/>
                <w:kern w:val="0"/>
                <w:sz w:val="24"/>
                <w:lang w:bidi="ar"/>
              </w:rPr>
              <w:t>分；内容基本完整、合理得</w:t>
            </w:r>
            <w:r>
              <w:rPr>
                <w:rFonts w:ascii="宋体" w:hAnsi="宋体" w:cs="宋体" w:hint="eastAsia"/>
                <w:kern w:val="0"/>
                <w:sz w:val="24"/>
                <w:lang w:bidi="ar"/>
              </w:rPr>
              <w:t>4</w:t>
            </w:r>
            <w:r>
              <w:rPr>
                <w:rFonts w:ascii="宋体" w:hAnsi="宋体" w:cs="宋体" w:hint="eastAsia"/>
                <w:kern w:val="0"/>
                <w:sz w:val="24"/>
                <w:lang w:bidi="ar"/>
              </w:rPr>
              <w:t>分；内容完整性、合理性一般的</w:t>
            </w:r>
            <w:r>
              <w:rPr>
                <w:rFonts w:ascii="宋体" w:hAnsi="宋体" w:cs="宋体" w:hint="eastAsia"/>
                <w:kern w:val="0"/>
                <w:sz w:val="24"/>
                <w:lang w:bidi="ar"/>
              </w:rPr>
              <w:t>3</w:t>
            </w:r>
            <w:r>
              <w:rPr>
                <w:rFonts w:ascii="宋体" w:hAnsi="宋体" w:cs="宋体" w:hint="eastAsia"/>
                <w:kern w:val="0"/>
                <w:sz w:val="24"/>
                <w:lang w:bidi="ar"/>
              </w:rPr>
              <w:t>分；内容完整性或合理性欠缺，得</w:t>
            </w:r>
            <w:r>
              <w:rPr>
                <w:rFonts w:ascii="宋体" w:hAnsi="宋体" w:cs="宋体" w:hint="eastAsia"/>
                <w:kern w:val="0"/>
                <w:sz w:val="24"/>
                <w:lang w:bidi="ar"/>
              </w:rPr>
              <w:t>2</w:t>
            </w:r>
            <w:r>
              <w:rPr>
                <w:rFonts w:ascii="宋体" w:hAnsi="宋体" w:cs="宋体" w:hint="eastAsia"/>
                <w:kern w:val="0"/>
                <w:sz w:val="24"/>
                <w:lang w:bidi="ar"/>
              </w:rPr>
              <w:t>分；内容与本次项目要求不匹配得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5</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5</w:t>
            </w:r>
          </w:p>
        </w:tc>
      </w:tr>
      <w:tr w:rsidR="00AA0558" w:rsidTr="00013FF6">
        <w:trPr>
          <w:trHeight w:val="624"/>
          <w:jc w:val="center"/>
        </w:trPr>
        <w:tc>
          <w:tcPr>
            <w:tcW w:w="883"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widowControl/>
              <w:spacing w:line="276" w:lineRule="auto"/>
              <w:jc w:val="center"/>
              <w:textAlignment w:val="center"/>
              <w:rPr>
                <w:rFonts w:ascii="宋体" w:hAnsi="宋体" w:cs="宋体"/>
                <w:sz w:val="24"/>
              </w:rPr>
            </w:pPr>
          </w:p>
        </w:tc>
        <w:tc>
          <w:tcPr>
            <w:tcW w:w="1370"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widowControl/>
              <w:spacing w:line="276" w:lineRule="auto"/>
              <w:jc w:val="center"/>
              <w:textAlignment w:val="center"/>
              <w:rPr>
                <w:rFonts w:ascii="宋体" w:hAnsi="宋体" w:cs="宋体"/>
                <w:kern w:val="0"/>
                <w:sz w:val="24"/>
                <w:lang w:bidi="ar"/>
              </w:rPr>
            </w:pPr>
          </w:p>
        </w:tc>
        <w:tc>
          <w:tcPr>
            <w:tcW w:w="6502"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left"/>
              <w:textAlignment w:val="center"/>
              <w:rPr>
                <w:rFonts w:ascii="宋体" w:hAnsi="宋体" w:cs="宋体"/>
                <w:kern w:val="0"/>
                <w:sz w:val="24"/>
                <w:lang w:bidi="ar"/>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针对大气污染物</w:t>
            </w:r>
            <w:r>
              <w:rPr>
                <w:rFonts w:ascii="宋体" w:hAnsi="宋体" w:cs="宋体" w:hint="eastAsia"/>
                <w:kern w:val="0"/>
                <w:sz w:val="24"/>
                <w:lang w:bidi="ar"/>
              </w:rPr>
              <w:t>NO</w:t>
            </w:r>
            <w:r>
              <w:rPr>
                <w:rFonts w:ascii="宋体" w:hAnsi="宋体" w:cs="宋体" w:hint="eastAsia"/>
                <w:kern w:val="0"/>
                <w:sz w:val="24"/>
                <w:vertAlign w:val="subscript"/>
                <w:lang w:bidi="ar"/>
              </w:rPr>
              <w:t>2</w:t>
            </w:r>
            <w:r>
              <w:rPr>
                <w:rFonts w:ascii="宋体" w:hAnsi="宋体" w:cs="宋体" w:hint="eastAsia"/>
                <w:kern w:val="0"/>
                <w:sz w:val="24"/>
                <w:lang w:bidi="ar"/>
              </w:rPr>
              <w:t>、</w:t>
            </w:r>
            <w:r>
              <w:rPr>
                <w:rFonts w:ascii="宋体" w:hAnsi="宋体" w:cs="宋体" w:hint="eastAsia"/>
                <w:kern w:val="0"/>
                <w:sz w:val="24"/>
                <w:lang w:bidi="ar"/>
              </w:rPr>
              <w:t>O</w:t>
            </w:r>
            <w:r>
              <w:rPr>
                <w:rFonts w:ascii="宋体" w:hAnsi="宋体" w:cs="宋体" w:hint="eastAsia"/>
                <w:kern w:val="0"/>
                <w:sz w:val="24"/>
                <w:vertAlign w:val="subscript"/>
                <w:lang w:bidi="ar"/>
              </w:rPr>
              <w:t>3</w:t>
            </w:r>
            <w:r>
              <w:rPr>
                <w:rFonts w:ascii="宋体" w:hAnsi="宋体" w:cs="宋体" w:hint="eastAsia"/>
                <w:kern w:val="0"/>
                <w:sz w:val="24"/>
                <w:lang w:bidi="ar"/>
              </w:rPr>
              <w:t>、</w:t>
            </w:r>
            <w:r>
              <w:rPr>
                <w:rFonts w:ascii="宋体" w:hAnsi="宋体" w:cs="宋体" w:hint="eastAsia"/>
                <w:kern w:val="0"/>
                <w:sz w:val="24"/>
                <w:lang w:bidi="ar"/>
              </w:rPr>
              <w:t>HCHO</w:t>
            </w:r>
            <w:r>
              <w:rPr>
                <w:rFonts w:ascii="宋体" w:hAnsi="宋体" w:cs="宋体" w:hint="eastAsia"/>
                <w:kern w:val="0"/>
                <w:sz w:val="24"/>
                <w:lang w:bidi="ar"/>
              </w:rPr>
              <w:t>浓度分布遥感监测，阐述技术路线、数据精度和监测频次、数据反演方法、分析评估等内容。内容完整、合理得</w:t>
            </w:r>
            <w:r>
              <w:rPr>
                <w:rFonts w:ascii="宋体" w:hAnsi="宋体" w:cs="宋体" w:hint="eastAsia"/>
                <w:kern w:val="0"/>
                <w:sz w:val="24"/>
                <w:lang w:bidi="ar"/>
              </w:rPr>
              <w:t>5</w:t>
            </w:r>
            <w:r>
              <w:rPr>
                <w:rFonts w:ascii="宋体" w:hAnsi="宋体" w:cs="宋体" w:hint="eastAsia"/>
                <w:kern w:val="0"/>
                <w:sz w:val="24"/>
                <w:lang w:bidi="ar"/>
              </w:rPr>
              <w:t>分；内容基本完整、合理得</w:t>
            </w:r>
            <w:r>
              <w:rPr>
                <w:rFonts w:ascii="宋体" w:hAnsi="宋体" w:cs="宋体" w:hint="eastAsia"/>
                <w:kern w:val="0"/>
                <w:sz w:val="24"/>
                <w:lang w:bidi="ar"/>
              </w:rPr>
              <w:t>4</w:t>
            </w:r>
            <w:r>
              <w:rPr>
                <w:rFonts w:ascii="宋体" w:hAnsi="宋体" w:cs="宋体" w:hint="eastAsia"/>
                <w:kern w:val="0"/>
                <w:sz w:val="24"/>
                <w:lang w:bidi="ar"/>
              </w:rPr>
              <w:t>分；</w:t>
            </w:r>
            <w:r>
              <w:rPr>
                <w:rFonts w:ascii="宋体" w:hAnsi="宋体" w:cs="宋体" w:hint="eastAsia"/>
                <w:kern w:val="0"/>
                <w:sz w:val="24"/>
                <w:lang w:bidi="ar"/>
              </w:rPr>
              <w:lastRenderedPageBreak/>
              <w:t>内容完整性、合理性一般的</w:t>
            </w:r>
            <w:r>
              <w:rPr>
                <w:rFonts w:ascii="宋体" w:hAnsi="宋体" w:cs="宋体" w:hint="eastAsia"/>
                <w:kern w:val="0"/>
                <w:sz w:val="24"/>
                <w:lang w:bidi="ar"/>
              </w:rPr>
              <w:t>3</w:t>
            </w:r>
            <w:r>
              <w:rPr>
                <w:rFonts w:ascii="宋体" w:hAnsi="宋体" w:cs="宋体" w:hint="eastAsia"/>
                <w:kern w:val="0"/>
                <w:sz w:val="24"/>
                <w:lang w:bidi="ar"/>
              </w:rPr>
              <w:t>分；内容完整性或合理性欠缺，得</w:t>
            </w:r>
            <w:r>
              <w:rPr>
                <w:rFonts w:ascii="宋体" w:hAnsi="宋体" w:cs="宋体" w:hint="eastAsia"/>
                <w:kern w:val="0"/>
                <w:sz w:val="24"/>
                <w:lang w:bidi="ar"/>
              </w:rPr>
              <w:t>2</w:t>
            </w:r>
            <w:r>
              <w:rPr>
                <w:rFonts w:ascii="宋体" w:hAnsi="宋体" w:cs="宋体" w:hint="eastAsia"/>
                <w:kern w:val="0"/>
                <w:sz w:val="24"/>
                <w:lang w:bidi="ar"/>
              </w:rPr>
              <w:t>分；内容与本次项目要求不匹配得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5</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lastRenderedPageBreak/>
              <w:t>5</w:t>
            </w:r>
          </w:p>
        </w:tc>
      </w:tr>
      <w:tr w:rsidR="00AA0558" w:rsidTr="00013FF6">
        <w:trPr>
          <w:trHeight w:val="624"/>
          <w:jc w:val="center"/>
        </w:trPr>
        <w:tc>
          <w:tcPr>
            <w:tcW w:w="883"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1370"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6502"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left"/>
              <w:textAlignment w:val="center"/>
              <w:rPr>
                <w:rFonts w:ascii="宋体" w:hAnsi="宋体" w:cs="宋体"/>
                <w:kern w:val="0"/>
                <w:sz w:val="24"/>
                <w:lang w:bidi="ar"/>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针对火点遥感监测方案，阐述技术路线、数据精度和监测频次、数据反演方法、分析评估等内容。内容完整、合理得</w:t>
            </w:r>
            <w:r>
              <w:rPr>
                <w:rFonts w:ascii="宋体" w:hAnsi="宋体" w:cs="宋体" w:hint="eastAsia"/>
                <w:kern w:val="0"/>
                <w:sz w:val="24"/>
                <w:lang w:bidi="ar"/>
              </w:rPr>
              <w:t>5</w:t>
            </w:r>
            <w:r>
              <w:rPr>
                <w:rFonts w:ascii="宋体" w:hAnsi="宋体" w:cs="宋体" w:hint="eastAsia"/>
                <w:kern w:val="0"/>
                <w:sz w:val="24"/>
                <w:lang w:bidi="ar"/>
              </w:rPr>
              <w:t>分；内容基本完整、合理得</w:t>
            </w:r>
            <w:r>
              <w:rPr>
                <w:rFonts w:ascii="宋体" w:hAnsi="宋体" w:cs="宋体" w:hint="eastAsia"/>
                <w:kern w:val="0"/>
                <w:sz w:val="24"/>
                <w:lang w:bidi="ar"/>
              </w:rPr>
              <w:t>4</w:t>
            </w:r>
            <w:r>
              <w:rPr>
                <w:rFonts w:ascii="宋体" w:hAnsi="宋体" w:cs="宋体" w:hint="eastAsia"/>
                <w:kern w:val="0"/>
                <w:sz w:val="24"/>
                <w:lang w:bidi="ar"/>
              </w:rPr>
              <w:t>分；内容完整性、合理性一般的</w:t>
            </w:r>
            <w:r>
              <w:rPr>
                <w:rFonts w:ascii="宋体" w:hAnsi="宋体" w:cs="宋体" w:hint="eastAsia"/>
                <w:kern w:val="0"/>
                <w:sz w:val="24"/>
                <w:lang w:bidi="ar"/>
              </w:rPr>
              <w:t>3</w:t>
            </w:r>
            <w:r>
              <w:rPr>
                <w:rFonts w:ascii="宋体" w:hAnsi="宋体" w:cs="宋体" w:hint="eastAsia"/>
                <w:kern w:val="0"/>
                <w:sz w:val="24"/>
                <w:lang w:bidi="ar"/>
              </w:rPr>
              <w:t>分；内容完整性或合理性欠缺，得</w:t>
            </w:r>
            <w:r>
              <w:rPr>
                <w:rFonts w:ascii="宋体" w:hAnsi="宋体" w:cs="宋体" w:hint="eastAsia"/>
                <w:kern w:val="0"/>
                <w:sz w:val="24"/>
                <w:lang w:bidi="ar"/>
              </w:rPr>
              <w:t>2</w:t>
            </w:r>
            <w:r>
              <w:rPr>
                <w:rFonts w:ascii="宋体" w:hAnsi="宋体" w:cs="宋体" w:hint="eastAsia"/>
                <w:kern w:val="0"/>
                <w:sz w:val="24"/>
                <w:lang w:bidi="ar"/>
              </w:rPr>
              <w:t>分；内容与本次项目要求不匹配得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5</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5</w:t>
            </w:r>
          </w:p>
        </w:tc>
      </w:tr>
      <w:tr w:rsidR="00AA0558" w:rsidTr="00013FF6">
        <w:trPr>
          <w:trHeight w:val="624"/>
          <w:jc w:val="center"/>
        </w:trPr>
        <w:tc>
          <w:tcPr>
            <w:tcW w:w="883"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1370"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6502"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left"/>
              <w:textAlignment w:val="center"/>
              <w:rPr>
                <w:rFonts w:ascii="宋体" w:hAnsi="宋体" w:cs="宋体"/>
                <w:sz w:val="24"/>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针对工业热源遥感监测，阐述技术路线、数据精度和监测频次、数据反演方法、分析评估等内容。内容完整、合理得</w:t>
            </w:r>
            <w:r>
              <w:rPr>
                <w:rFonts w:ascii="宋体" w:hAnsi="宋体" w:cs="宋体" w:hint="eastAsia"/>
                <w:kern w:val="0"/>
                <w:sz w:val="24"/>
                <w:lang w:bidi="ar"/>
              </w:rPr>
              <w:t>5</w:t>
            </w:r>
            <w:r>
              <w:rPr>
                <w:rFonts w:ascii="宋体" w:hAnsi="宋体" w:cs="宋体" w:hint="eastAsia"/>
                <w:kern w:val="0"/>
                <w:sz w:val="24"/>
                <w:lang w:bidi="ar"/>
              </w:rPr>
              <w:t>分；内容基本完整、合理得</w:t>
            </w:r>
            <w:r>
              <w:rPr>
                <w:rFonts w:ascii="宋体" w:hAnsi="宋体" w:cs="宋体" w:hint="eastAsia"/>
                <w:kern w:val="0"/>
                <w:sz w:val="24"/>
                <w:lang w:bidi="ar"/>
              </w:rPr>
              <w:t>4</w:t>
            </w:r>
            <w:r>
              <w:rPr>
                <w:rFonts w:ascii="宋体" w:hAnsi="宋体" w:cs="宋体" w:hint="eastAsia"/>
                <w:kern w:val="0"/>
                <w:sz w:val="24"/>
                <w:lang w:bidi="ar"/>
              </w:rPr>
              <w:t>分；内容完整性、合理性一般的</w:t>
            </w:r>
            <w:r>
              <w:rPr>
                <w:rFonts w:ascii="宋体" w:hAnsi="宋体" w:cs="宋体" w:hint="eastAsia"/>
                <w:kern w:val="0"/>
                <w:sz w:val="24"/>
                <w:lang w:bidi="ar"/>
              </w:rPr>
              <w:t>3</w:t>
            </w:r>
            <w:r>
              <w:rPr>
                <w:rFonts w:ascii="宋体" w:hAnsi="宋体" w:cs="宋体" w:hint="eastAsia"/>
                <w:kern w:val="0"/>
                <w:sz w:val="24"/>
                <w:lang w:bidi="ar"/>
              </w:rPr>
              <w:t>分；内容完整性或合理性欠缺，得</w:t>
            </w:r>
            <w:r>
              <w:rPr>
                <w:rFonts w:ascii="宋体" w:hAnsi="宋体" w:cs="宋体" w:hint="eastAsia"/>
                <w:kern w:val="0"/>
                <w:sz w:val="24"/>
                <w:lang w:bidi="ar"/>
              </w:rPr>
              <w:t>2</w:t>
            </w:r>
            <w:r>
              <w:rPr>
                <w:rFonts w:ascii="宋体" w:hAnsi="宋体" w:cs="宋体" w:hint="eastAsia"/>
                <w:kern w:val="0"/>
                <w:sz w:val="24"/>
                <w:lang w:bidi="ar"/>
              </w:rPr>
              <w:t>分；内容与本次项目要求不匹配得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5</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5</w:t>
            </w:r>
          </w:p>
        </w:tc>
      </w:tr>
      <w:tr w:rsidR="00AA0558" w:rsidTr="00013FF6">
        <w:trPr>
          <w:trHeight w:val="1062"/>
          <w:jc w:val="center"/>
        </w:trPr>
        <w:tc>
          <w:tcPr>
            <w:tcW w:w="883"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1370"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6502"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left"/>
              <w:textAlignment w:val="center"/>
              <w:rPr>
                <w:rFonts w:ascii="宋体" w:hAnsi="宋体" w:cs="宋体"/>
                <w:sz w:val="24"/>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针对工业裸地遥感监测，阐述技术路线、数据精度和监测频次、数据反演方法、分析评估等内容。内容完整、合理得</w:t>
            </w:r>
            <w:r>
              <w:rPr>
                <w:rFonts w:ascii="宋体" w:hAnsi="宋体" w:cs="宋体" w:hint="eastAsia"/>
                <w:kern w:val="0"/>
                <w:sz w:val="24"/>
                <w:lang w:bidi="ar"/>
              </w:rPr>
              <w:t>5</w:t>
            </w:r>
            <w:r>
              <w:rPr>
                <w:rFonts w:ascii="宋体" w:hAnsi="宋体" w:cs="宋体" w:hint="eastAsia"/>
                <w:kern w:val="0"/>
                <w:sz w:val="24"/>
                <w:lang w:bidi="ar"/>
              </w:rPr>
              <w:t>分；内容基本完整、合理得</w:t>
            </w:r>
            <w:r>
              <w:rPr>
                <w:rFonts w:ascii="宋体" w:hAnsi="宋体" w:cs="宋体" w:hint="eastAsia"/>
                <w:kern w:val="0"/>
                <w:sz w:val="24"/>
                <w:lang w:bidi="ar"/>
              </w:rPr>
              <w:t>4</w:t>
            </w:r>
            <w:r>
              <w:rPr>
                <w:rFonts w:ascii="宋体" w:hAnsi="宋体" w:cs="宋体" w:hint="eastAsia"/>
                <w:kern w:val="0"/>
                <w:sz w:val="24"/>
                <w:lang w:bidi="ar"/>
              </w:rPr>
              <w:t>分；内容完整性、合理性一般的</w:t>
            </w:r>
            <w:r>
              <w:rPr>
                <w:rFonts w:ascii="宋体" w:hAnsi="宋体" w:cs="宋体" w:hint="eastAsia"/>
                <w:kern w:val="0"/>
                <w:sz w:val="24"/>
                <w:lang w:bidi="ar"/>
              </w:rPr>
              <w:t>3</w:t>
            </w:r>
            <w:r>
              <w:rPr>
                <w:rFonts w:ascii="宋体" w:hAnsi="宋体" w:cs="宋体" w:hint="eastAsia"/>
                <w:kern w:val="0"/>
                <w:sz w:val="24"/>
                <w:lang w:bidi="ar"/>
              </w:rPr>
              <w:t>分；内容完整性或合理性欠缺，得</w:t>
            </w:r>
            <w:r>
              <w:rPr>
                <w:rFonts w:ascii="宋体" w:hAnsi="宋体" w:cs="宋体" w:hint="eastAsia"/>
                <w:kern w:val="0"/>
                <w:sz w:val="24"/>
                <w:lang w:bidi="ar"/>
              </w:rPr>
              <w:t>2</w:t>
            </w:r>
            <w:r>
              <w:rPr>
                <w:rFonts w:ascii="宋体" w:hAnsi="宋体" w:cs="宋体" w:hint="eastAsia"/>
                <w:kern w:val="0"/>
                <w:sz w:val="24"/>
                <w:lang w:bidi="ar"/>
              </w:rPr>
              <w:t>分；内容与本次项目要求不匹配得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5</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5</w:t>
            </w:r>
          </w:p>
        </w:tc>
      </w:tr>
      <w:tr w:rsidR="00AA0558" w:rsidTr="00013FF6">
        <w:trPr>
          <w:trHeight w:val="1071"/>
          <w:jc w:val="center"/>
        </w:trPr>
        <w:tc>
          <w:tcPr>
            <w:tcW w:w="883"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1370"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6502"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left"/>
              <w:textAlignment w:val="center"/>
              <w:rPr>
                <w:rFonts w:ascii="宋体" w:hAnsi="宋体" w:cs="宋体"/>
                <w:sz w:val="24"/>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针对黑臭水体遥感监测，阐述技术路线、数据精度和监测频次、数据反演方法、分析评估等内容。内容完整、合理得</w:t>
            </w:r>
            <w:r>
              <w:rPr>
                <w:rFonts w:ascii="宋体" w:hAnsi="宋体" w:cs="宋体" w:hint="eastAsia"/>
                <w:kern w:val="0"/>
                <w:sz w:val="24"/>
                <w:lang w:bidi="ar"/>
              </w:rPr>
              <w:t>5</w:t>
            </w:r>
            <w:r>
              <w:rPr>
                <w:rFonts w:ascii="宋体" w:hAnsi="宋体" w:cs="宋体" w:hint="eastAsia"/>
                <w:kern w:val="0"/>
                <w:sz w:val="24"/>
                <w:lang w:bidi="ar"/>
              </w:rPr>
              <w:t>分；内容基本完整、合理得</w:t>
            </w:r>
            <w:r>
              <w:rPr>
                <w:rFonts w:ascii="宋体" w:hAnsi="宋体" w:cs="宋体" w:hint="eastAsia"/>
                <w:kern w:val="0"/>
                <w:sz w:val="24"/>
                <w:lang w:bidi="ar"/>
              </w:rPr>
              <w:t>4</w:t>
            </w:r>
            <w:r>
              <w:rPr>
                <w:rFonts w:ascii="宋体" w:hAnsi="宋体" w:cs="宋体" w:hint="eastAsia"/>
                <w:kern w:val="0"/>
                <w:sz w:val="24"/>
                <w:lang w:bidi="ar"/>
              </w:rPr>
              <w:t>分；内容完整性、合理性一般的</w:t>
            </w:r>
            <w:r>
              <w:rPr>
                <w:rFonts w:ascii="宋体" w:hAnsi="宋体" w:cs="宋体" w:hint="eastAsia"/>
                <w:kern w:val="0"/>
                <w:sz w:val="24"/>
                <w:lang w:bidi="ar"/>
              </w:rPr>
              <w:t>3</w:t>
            </w:r>
            <w:r>
              <w:rPr>
                <w:rFonts w:ascii="宋体" w:hAnsi="宋体" w:cs="宋体" w:hint="eastAsia"/>
                <w:kern w:val="0"/>
                <w:sz w:val="24"/>
                <w:lang w:bidi="ar"/>
              </w:rPr>
              <w:t>分；内容完整性或合理性欠缺，得</w:t>
            </w:r>
            <w:r>
              <w:rPr>
                <w:rFonts w:ascii="宋体" w:hAnsi="宋体" w:cs="宋体" w:hint="eastAsia"/>
                <w:kern w:val="0"/>
                <w:sz w:val="24"/>
                <w:lang w:bidi="ar"/>
              </w:rPr>
              <w:t>2</w:t>
            </w:r>
            <w:r>
              <w:rPr>
                <w:rFonts w:ascii="宋体" w:hAnsi="宋体" w:cs="宋体" w:hint="eastAsia"/>
                <w:kern w:val="0"/>
                <w:sz w:val="24"/>
                <w:lang w:bidi="ar"/>
              </w:rPr>
              <w:t>分；内容与本次项目要求不匹配得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5</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5</w:t>
            </w:r>
          </w:p>
        </w:tc>
      </w:tr>
      <w:tr w:rsidR="00AA0558" w:rsidTr="00013FF6">
        <w:trPr>
          <w:trHeight w:val="1070"/>
          <w:jc w:val="center"/>
        </w:trPr>
        <w:tc>
          <w:tcPr>
            <w:tcW w:w="883"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1370"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6502"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left"/>
              <w:textAlignment w:val="center"/>
              <w:rPr>
                <w:rFonts w:ascii="宋体" w:hAnsi="宋体" w:cs="宋体"/>
                <w:sz w:val="24"/>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针对蓝藻遥感监测，阐述技术路线、数据精度和监测频次、数据反演方法、分析评估等内容。内容完整、合理得</w:t>
            </w:r>
            <w:r>
              <w:rPr>
                <w:rFonts w:ascii="宋体" w:hAnsi="宋体" w:cs="宋体" w:hint="eastAsia"/>
                <w:kern w:val="0"/>
                <w:sz w:val="24"/>
                <w:lang w:bidi="ar"/>
              </w:rPr>
              <w:t>5</w:t>
            </w:r>
            <w:r>
              <w:rPr>
                <w:rFonts w:ascii="宋体" w:hAnsi="宋体" w:cs="宋体" w:hint="eastAsia"/>
                <w:kern w:val="0"/>
                <w:sz w:val="24"/>
                <w:lang w:bidi="ar"/>
              </w:rPr>
              <w:t>分；内容基本完整、合理得</w:t>
            </w:r>
            <w:r>
              <w:rPr>
                <w:rFonts w:ascii="宋体" w:hAnsi="宋体" w:cs="宋体" w:hint="eastAsia"/>
                <w:kern w:val="0"/>
                <w:sz w:val="24"/>
                <w:lang w:bidi="ar"/>
              </w:rPr>
              <w:t>4</w:t>
            </w:r>
            <w:r>
              <w:rPr>
                <w:rFonts w:ascii="宋体" w:hAnsi="宋体" w:cs="宋体" w:hint="eastAsia"/>
                <w:kern w:val="0"/>
                <w:sz w:val="24"/>
                <w:lang w:bidi="ar"/>
              </w:rPr>
              <w:t>分；内容完整性、合理性一般的</w:t>
            </w:r>
            <w:r>
              <w:rPr>
                <w:rFonts w:ascii="宋体" w:hAnsi="宋体" w:cs="宋体" w:hint="eastAsia"/>
                <w:kern w:val="0"/>
                <w:sz w:val="24"/>
                <w:lang w:bidi="ar"/>
              </w:rPr>
              <w:t>3</w:t>
            </w:r>
            <w:r>
              <w:rPr>
                <w:rFonts w:ascii="宋体" w:hAnsi="宋体" w:cs="宋体" w:hint="eastAsia"/>
                <w:kern w:val="0"/>
                <w:sz w:val="24"/>
                <w:lang w:bidi="ar"/>
              </w:rPr>
              <w:t>分；内容完整性或合理性欠缺，得</w:t>
            </w:r>
            <w:r>
              <w:rPr>
                <w:rFonts w:ascii="宋体" w:hAnsi="宋体" w:cs="宋体" w:hint="eastAsia"/>
                <w:kern w:val="0"/>
                <w:sz w:val="24"/>
                <w:lang w:bidi="ar"/>
              </w:rPr>
              <w:t>2</w:t>
            </w:r>
            <w:r>
              <w:rPr>
                <w:rFonts w:ascii="宋体" w:hAnsi="宋体" w:cs="宋体" w:hint="eastAsia"/>
                <w:kern w:val="0"/>
                <w:sz w:val="24"/>
                <w:lang w:bidi="ar"/>
              </w:rPr>
              <w:t>分；内容与本次项目要求不匹配得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5</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5</w:t>
            </w:r>
          </w:p>
        </w:tc>
      </w:tr>
      <w:tr w:rsidR="00AA0558" w:rsidTr="00013FF6">
        <w:trPr>
          <w:trHeight w:val="90"/>
          <w:jc w:val="center"/>
        </w:trPr>
        <w:tc>
          <w:tcPr>
            <w:tcW w:w="883"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1370" w:type="dxa"/>
            <w:vMerge/>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AA0558" w:rsidP="00013FF6">
            <w:pPr>
              <w:spacing w:line="276" w:lineRule="auto"/>
              <w:jc w:val="center"/>
              <w:rPr>
                <w:rFonts w:ascii="宋体" w:hAnsi="宋体" w:cs="宋体"/>
                <w:sz w:val="24"/>
              </w:rPr>
            </w:pPr>
          </w:p>
        </w:tc>
        <w:tc>
          <w:tcPr>
            <w:tcW w:w="6502"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left"/>
              <w:textAlignment w:val="center"/>
              <w:rPr>
                <w:rFonts w:ascii="宋体" w:hAnsi="宋体" w:cs="宋体"/>
                <w:kern w:val="0"/>
                <w:sz w:val="24"/>
                <w:lang w:bidi="ar"/>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针对杭州市卫星遥感数据的动态解译及其质量检查、影像数据质量检查工作，阐述技术路线。内容完整、合理得</w:t>
            </w:r>
            <w:r>
              <w:rPr>
                <w:rFonts w:ascii="宋体" w:hAnsi="宋体" w:cs="宋体" w:hint="eastAsia"/>
                <w:kern w:val="0"/>
                <w:sz w:val="24"/>
                <w:lang w:bidi="ar"/>
              </w:rPr>
              <w:t>5</w:t>
            </w:r>
            <w:r>
              <w:rPr>
                <w:rFonts w:ascii="宋体" w:hAnsi="宋体" w:cs="宋体" w:hint="eastAsia"/>
                <w:kern w:val="0"/>
                <w:sz w:val="24"/>
                <w:lang w:bidi="ar"/>
              </w:rPr>
              <w:t>分；内容基本完整、合理得</w:t>
            </w:r>
            <w:r>
              <w:rPr>
                <w:rFonts w:ascii="宋体" w:hAnsi="宋体" w:cs="宋体" w:hint="eastAsia"/>
                <w:kern w:val="0"/>
                <w:sz w:val="24"/>
                <w:lang w:bidi="ar"/>
              </w:rPr>
              <w:t>4</w:t>
            </w:r>
            <w:r>
              <w:rPr>
                <w:rFonts w:ascii="宋体" w:hAnsi="宋体" w:cs="宋体" w:hint="eastAsia"/>
                <w:kern w:val="0"/>
                <w:sz w:val="24"/>
                <w:lang w:bidi="ar"/>
              </w:rPr>
              <w:t>分；内容完整性、合理性一般的</w:t>
            </w:r>
            <w:r>
              <w:rPr>
                <w:rFonts w:ascii="宋体" w:hAnsi="宋体" w:cs="宋体" w:hint="eastAsia"/>
                <w:kern w:val="0"/>
                <w:sz w:val="24"/>
                <w:lang w:bidi="ar"/>
              </w:rPr>
              <w:t>3</w:t>
            </w:r>
            <w:r>
              <w:rPr>
                <w:rFonts w:ascii="宋体" w:hAnsi="宋体" w:cs="宋体" w:hint="eastAsia"/>
                <w:kern w:val="0"/>
                <w:sz w:val="24"/>
                <w:lang w:bidi="ar"/>
              </w:rPr>
              <w:t>分；内容完整性或合理性欠缺，得</w:t>
            </w:r>
            <w:r>
              <w:rPr>
                <w:rFonts w:ascii="宋体" w:hAnsi="宋体" w:cs="宋体" w:hint="eastAsia"/>
                <w:kern w:val="0"/>
                <w:sz w:val="24"/>
                <w:lang w:bidi="ar"/>
              </w:rPr>
              <w:t>2</w:t>
            </w:r>
            <w:r>
              <w:rPr>
                <w:rFonts w:ascii="宋体" w:hAnsi="宋体" w:cs="宋体" w:hint="eastAsia"/>
                <w:kern w:val="0"/>
                <w:sz w:val="24"/>
                <w:lang w:bidi="ar"/>
              </w:rPr>
              <w:t>分；内容与本次项目要求不匹配得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5</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shd w:val="clear" w:color="auto" w:fill="FFFFFF"/>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5</w:t>
            </w:r>
          </w:p>
        </w:tc>
      </w:tr>
      <w:tr w:rsidR="00AA0558" w:rsidTr="00013FF6">
        <w:trPr>
          <w:trHeight w:val="1248"/>
          <w:jc w:val="center"/>
        </w:trPr>
        <w:tc>
          <w:tcPr>
            <w:tcW w:w="883"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lastRenderedPageBreak/>
              <w:t>5</w:t>
            </w:r>
          </w:p>
        </w:tc>
        <w:tc>
          <w:tcPr>
            <w:tcW w:w="1370"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服务保障方案</w:t>
            </w:r>
          </w:p>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w:t>
            </w:r>
            <w:r>
              <w:rPr>
                <w:rFonts w:ascii="宋体" w:hAnsi="宋体" w:cs="宋体" w:hint="eastAsia"/>
                <w:kern w:val="0"/>
                <w:sz w:val="24"/>
                <w:lang w:bidi="ar"/>
              </w:rPr>
              <w:t>3</w:t>
            </w:r>
            <w:r>
              <w:rPr>
                <w:rFonts w:ascii="宋体" w:hAnsi="宋体" w:cs="宋体" w:hint="eastAsia"/>
                <w:kern w:val="0"/>
                <w:sz w:val="24"/>
                <w:lang w:bidi="ar"/>
              </w:rPr>
              <w:t>分）</w:t>
            </w:r>
          </w:p>
        </w:tc>
        <w:tc>
          <w:tcPr>
            <w:tcW w:w="6502"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left"/>
              <w:textAlignment w:val="center"/>
              <w:rPr>
                <w:rFonts w:ascii="宋体" w:hAnsi="宋体" w:cs="宋体"/>
                <w:sz w:val="24"/>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根据供应商提供的后续服务保障情况进行评议并打分：后续服务承诺全面、服务措施明确、针对性和可操作性强的得</w:t>
            </w:r>
            <w:r>
              <w:rPr>
                <w:rFonts w:ascii="宋体" w:hAnsi="宋体" w:cs="宋体" w:hint="eastAsia"/>
                <w:kern w:val="0"/>
                <w:sz w:val="24"/>
                <w:lang w:bidi="ar"/>
              </w:rPr>
              <w:t>3</w:t>
            </w:r>
            <w:r>
              <w:rPr>
                <w:rFonts w:ascii="宋体" w:hAnsi="宋体" w:cs="宋体" w:hint="eastAsia"/>
                <w:kern w:val="0"/>
                <w:sz w:val="24"/>
                <w:lang w:bidi="ar"/>
              </w:rPr>
              <w:t>分；后续服务承诺全面性、针对性和可操作性一般的得</w:t>
            </w:r>
            <w:r>
              <w:rPr>
                <w:rFonts w:ascii="宋体" w:hAnsi="宋体" w:cs="宋体" w:hint="eastAsia"/>
                <w:kern w:val="0"/>
                <w:sz w:val="24"/>
                <w:lang w:bidi="ar"/>
              </w:rPr>
              <w:t>2</w:t>
            </w:r>
            <w:r>
              <w:rPr>
                <w:rFonts w:ascii="宋体" w:hAnsi="宋体" w:cs="宋体" w:hint="eastAsia"/>
                <w:kern w:val="0"/>
                <w:sz w:val="24"/>
                <w:lang w:bidi="ar"/>
              </w:rPr>
              <w:t>分；内容较差得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3</w:t>
            </w:r>
          </w:p>
        </w:tc>
      </w:tr>
      <w:tr w:rsidR="00AA0558" w:rsidTr="00013FF6">
        <w:trPr>
          <w:trHeight w:val="1248"/>
          <w:jc w:val="center"/>
        </w:trPr>
        <w:tc>
          <w:tcPr>
            <w:tcW w:w="883"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6</w:t>
            </w:r>
          </w:p>
        </w:tc>
        <w:tc>
          <w:tcPr>
            <w:tcW w:w="1370"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质量保障方案</w:t>
            </w:r>
          </w:p>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分）</w:t>
            </w:r>
          </w:p>
        </w:tc>
        <w:tc>
          <w:tcPr>
            <w:tcW w:w="6502"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left"/>
              <w:textAlignment w:val="center"/>
              <w:rPr>
                <w:rFonts w:ascii="宋体" w:hAnsi="宋体" w:cs="宋体"/>
                <w:sz w:val="24"/>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根据供应商提供的质量保障方案的合理性、可行性情况进行评议并打分：保障措施完整合理、可行性强的得</w:t>
            </w:r>
            <w:r>
              <w:rPr>
                <w:rFonts w:ascii="宋体" w:hAnsi="宋体" w:cs="宋体" w:hint="eastAsia"/>
                <w:kern w:val="0"/>
                <w:sz w:val="24"/>
                <w:lang w:bidi="ar"/>
              </w:rPr>
              <w:t>4</w:t>
            </w:r>
            <w:r>
              <w:rPr>
                <w:rFonts w:ascii="宋体" w:hAnsi="宋体" w:cs="宋体" w:hint="eastAsia"/>
                <w:kern w:val="0"/>
                <w:sz w:val="24"/>
                <w:lang w:bidi="ar"/>
              </w:rPr>
              <w:t>分；保障措施较完整合理、可行性较一般的得</w:t>
            </w:r>
            <w:r>
              <w:rPr>
                <w:rFonts w:ascii="宋体" w:hAnsi="宋体" w:cs="宋体" w:hint="eastAsia"/>
                <w:kern w:val="0"/>
                <w:sz w:val="24"/>
                <w:lang w:bidi="ar"/>
              </w:rPr>
              <w:t>3</w:t>
            </w:r>
            <w:r>
              <w:rPr>
                <w:rFonts w:ascii="宋体" w:hAnsi="宋体" w:cs="宋体" w:hint="eastAsia"/>
                <w:kern w:val="0"/>
                <w:sz w:val="24"/>
                <w:lang w:bidi="ar"/>
              </w:rPr>
              <w:t>分；内容较差得</w:t>
            </w:r>
            <w:r>
              <w:rPr>
                <w:rFonts w:ascii="宋体" w:hAnsi="宋体" w:cs="宋体" w:hint="eastAsia"/>
                <w:kern w:val="0"/>
                <w:sz w:val="24"/>
                <w:lang w:bidi="ar"/>
              </w:rPr>
              <w:t>2</w:t>
            </w:r>
            <w:r>
              <w:rPr>
                <w:rFonts w:ascii="宋体" w:hAnsi="宋体" w:cs="宋体" w:hint="eastAsia"/>
                <w:kern w:val="0"/>
                <w:sz w:val="24"/>
                <w:lang w:bidi="ar"/>
              </w:rPr>
              <w:t>分；内容与本次项目要求不匹配得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sz w:val="24"/>
              </w:rPr>
            </w:pPr>
            <w:r>
              <w:rPr>
                <w:rFonts w:ascii="宋体" w:hAnsi="宋体" w:cs="宋体" w:hint="eastAsia"/>
                <w:kern w:val="0"/>
                <w:sz w:val="24"/>
                <w:lang w:bidi="ar"/>
              </w:rPr>
              <w:t>4</w:t>
            </w:r>
          </w:p>
        </w:tc>
      </w:tr>
      <w:tr w:rsidR="00AA0558" w:rsidTr="00013FF6">
        <w:trPr>
          <w:trHeight w:val="1248"/>
          <w:jc w:val="center"/>
        </w:trPr>
        <w:tc>
          <w:tcPr>
            <w:tcW w:w="883"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7</w:t>
            </w:r>
          </w:p>
        </w:tc>
        <w:tc>
          <w:tcPr>
            <w:tcW w:w="1370"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进度保障方案（</w:t>
            </w:r>
            <w:r>
              <w:rPr>
                <w:rFonts w:ascii="宋体" w:hAnsi="宋体" w:cs="宋体" w:hint="eastAsia"/>
                <w:kern w:val="0"/>
                <w:sz w:val="24"/>
                <w:lang w:bidi="ar"/>
              </w:rPr>
              <w:t>4</w:t>
            </w:r>
            <w:r>
              <w:rPr>
                <w:rFonts w:ascii="宋体" w:hAnsi="宋体" w:cs="宋体" w:hint="eastAsia"/>
                <w:kern w:val="0"/>
                <w:sz w:val="24"/>
                <w:lang w:bidi="ar"/>
              </w:rPr>
              <w:t>分）</w:t>
            </w:r>
          </w:p>
        </w:tc>
        <w:tc>
          <w:tcPr>
            <w:tcW w:w="6502"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left"/>
              <w:textAlignment w:val="center"/>
              <w:rPr>
                <w:rFonts w:ascii="宋体" w:hAnsi="宋体" w:cs="宋体"/>
                <w:kern w:val="0"/>
                <w:sz w:val="24"/>
                <w:lang w:bidi="ar"/>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投标人按采购人要求有明确的进度保障方案，进度计划和进度保障措施方案合理，有详细描述得</w:t>
            </w:r>
            <w:r>
              <w:rPr>
                <w:rFonts w:ascii="宋体" w:hAnsi="宋体" w:cs="宋体" w:hint="eastAsia"/>
                <w:kern w:val="0"/>
                <w:sz w:val="24"/>
                <w:lang w:bidi="ar"/>
              </w:rPr>
              <w:t>4</w:t>
            </w:r>
            <w:r>
              <w:rPr>
                <w:rFonts w:ascii="宋体" w:hAnsi="宋体" w:cs="宋体" w:hint="eastAsia"/>
                <w:kern w:val="0"/>
                <w:sz w:val="24"/>
                <w:lang w:bidi="ar"/>
              </w:rPr>
              <w:t>分；有缺项或方案不成熟的得</w:t>
            </w:r>
            <w:r>
              <w:rPr>
                <w:rFonts w:ascii="宋体" w:hAnsi="宋体" w:cs="宋体" w:hint="eastAsia"/>
                <w:kern w:val="0"/>
                <w:sz w:val="24"/>
                <w:lang w:bidi="ar"/>
              </w:rPr>
              <w:t>3</w:t>
            </w:r>
            <w:r>
              <w:rPr>
                <w:rFonts w:ascii="宋体" w:hAnsi="宋体" w:cs="宋体" w:hint="eastAsia"/>
                <w:kern w:val="0"/>
                <w:sz w:val="24"/>
                <w:lang w:bidi="ar"/>
              </w:rPr>
              <w:t>分；内容较差得</w:t>
            </w:r>
            <w:r>
              <w:rPr>
                <w:rFonts w:ascii="宋体" w:hAnsi="宋体" w:cs="宋体" w:hint="eastAsia"/>
                <w:kern w:val="0"/>
                <w:sz w:val="24"/>
                <w:lang w:bidi="ar"/>
              </w:rPr>
              <w:t>2</w:t>
            </w:r>
            <w:r>
              <w:rPr>
                <w:rFonts w:ascii="宋体" w:hAnsi="宋体" w:cs="宋体" w:hint="eastAsia"/>
                <w:kern w:val="0"/>
                <w:sz w:val="24"/>
                <w:lang w:bidi="ar"/>
              </w:rPr>
              <w:t>分；内容与本次项目要求不匹配得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4</w:t>
            </w:r>
          </w:p>
        </w:tc>
      </w:tr>
      <w:tr w:rsidR="00AA0558" w:rsidTr="00013FF6">
        <w:trPr>
          <w:trHeight w:val="1248"/>
          <w:jc w:val="center"/>
        </w:trPr>
        <w:tc>
          <w:tcPr>
            <w:tcW w:w="883"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8</w:t>
            </w:r>
          </w:p>
        </w:tc>
        <w:tc>
          <w:tcPr>
            <w:tcW w:w="1370"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培训方案（</w:t>
            </w:r>
            <w:r>
              <w:rPr>
                <w:rFonts w:ascii="宋体" w:hAnsi="宋体" w:cs="宋体" w:hint="eastAsia"/>
                <w:kern w:val="0"/>
                <w:sz w:val="24"/>
                <w:lang w:bidi="ar"/>
              </w:rPr>
              <w:t>3</w:t>
            </w:r>
            <w:r>
              <w:rPr>
                <w:rFonts w:ascii="宋体" w:hAnsi="宋体" w:cs="宋体" w:hint="eastAsia"/>
                <w:kern w:val="0"/>
                <w:sz w:val="24"/>
                <w:lang w:bidi="ar"/>
              </w:rPr>
              <w:t>分）</w:t>
            </w:r>
          </w:p>
        </w:tc>
        <w:tc>
          <w:tcPr>
            <w:tcW w:w="6502"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left"/>
              <w:textAlignment w:val="center"/>
              <w:rPr>
                <w:rFonts w:ascii="宋体" w:hAnsi="宋体" w:cs="宋体"/>
                <w:kern w:val="0"/>
                <w:sz w:val="24"/>
                <w:lang w:bidi="ar"/>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培训方案、计划的可</w:t>
            </w:r>
            <w:r>
              <w:rPr>
                <w:rFonts w:ascii="宋体" w:hAnsi="宋体" w:cs="宋体" w:hint="eastAsia"/>
                <w:kern w:val="0"/>
                <w:sz w:val="24"/>
                <w:lang w:bidi="ar"/>
              </w:rPr>
              <w:t>行性及合理性，是否满足本项目要求，包括①培训内容；②培训时间地点；③培训对象等。</w:t>
            </w:r>
          </w:p>
          <w:p w:rsidR="00AA0558" w:rsidRDefault="00CF74AE" w:rsidP="00013FF6">
            <w:pPr>
              <w:widowControl/>
              <w:spacing w:line="276" w:lineRule="auto"/>
              <w:jc w:val="left"/>
              <w:textAlignment w:val="center"/>
              <w:rPr>
                <w:rFonts w:ascii="宋体" w:hAnsi="宋体" w:cs="宋体"/>
                <w:kern w:val="0"/>
                <w:sz w:val="24"/>
                <w:lang w:bidi="ar"/>
              </w:rPr>
            </w:pPr>
            <w:r>
              <w:rPr>
                <w:rFonts w:ascii="宋体" w:hAnsi="宋体" w:cs="宋体" w:hint="eastAsia"/>
                <w:kern w:val="0"/>
                <w:sz w:val="24"/>
                <w:lang w:bidi="ar"/>
              </w:rPr>
              <w:t>内容完整得</w:t>
            </w:r>
            <w:r>
              <w:rPr>
                <w:rFonts w:ascii="宋体" w:hAnsi="宋体" w:cs="宋体" w:hint="eastAsia"/>
                <w:kern w:val="0"/>
                <w:sz w:val="24"/>
                <w:lang w:bidi="ar"/>
              </w:rPr>
              <w:t>3</w:t>
            </w:r>
            <w:r>
              <w:rPr>
                <w:rFonts w:ascii="宋体" w:hAnsi="宋体" w:cs="宋体" w:hint="eastAsia"/>
                <w:kern w:val="0"/>
                <w:sz w:val="24"/>
                <w:lang w:bidi="ar"/>
              </w:rPr>
              <w:t>分；内容一般，有缺项得</w:t>
            </w:r>
            <w:r>
              <w:rPr>
                <w:rFonts w:ascii="宋体" w:hAnsi="宋体" w:cs="宋体" w:hint="eastAsia"/>
                <w:kern w:val="0"/>
                <w:sz w:val="24"/>
                <w:lang w:bidi="ar"/>
              </w:rPr>
              <w:t>2</w:t>
            </w:r>
            <w:r>
              <w:rPr>
                <w:rFonts w:ascii="宋体" w:hAnsi="宋体" w:cs="宋体" w:hint="eastAsia"/>
                <w:kern w:val="0"/>
                <w:sz w:val="24"/>
                <w:lang w:bidi="ar"/>
              </w:rPr>
              <w:t>分；内容较差得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3</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3</w:t>
            </w:r>
          </w:p>
        </w:tc>
      </w:tr>
      <w:tr w:rsidR="00AA0558" w:rsidTr="00013FF6">
        <w:trPr>
          <w:trHeight w:val="90"/>
          <w:jc w:val="center"/>
        </w:trPr>
        <w:tc>
          <w:tcPr>
            <w:tcW w:w="883"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9</w:t>
            </w:r>
          </w:p>
        </w:tc>
        <w:tc>
          <w:tcPr>
            <w:tcW w:w="1370"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left"/>
              <w:textAlignment w:val="center"/>
              <w:rPr>
                <w:rFonts w:ascii="宋体" w:hAnsi="宋体" w:cs="宋体"/>
                <w:kern w:val="0"/>
                <w:sz w:val="24"/>
                <w:lang w:bidi="ar"/>
              </w:rPr>
            </w:pPr>
            <w:r>
              <w:rPr>
                <w:rFonts w:ascii="宋体" w:hAnsi="宋体" w:cs="宋体" w:hint="eastAsia"/>
                <w:kern w:val="0"/>
                <w:sz w:val="24"/>
                <w:lang w:bidi="ar"/>
              </w:rPr>
              <w:t>保密措施</w:t>
            </w:r>
          </w:p>
          <w:p w:rsidR="00AA0558" w:rsidRDefault="00CF74AE" w:rsidP="00013FF6">
            <w:pPr>
              <w:widowControl/>
              <w:spacing w:line="276" w:lineRule="auto"/>
              <w:jc w:val="left"/>
              <w:textAlignment w:val="center"/>
              <w:rPr>
                <w:rFonts w:ascii="宋体" w:hAnsi="宋体" w:cs="宋体"/>
                <w:kern w:val="0"/>
                <w:sz w:val="24"/>
                <w:lang w:bidi="ar"/>
              </w:rPr>
            </w:pPr>
            <w:r>
              <w:rPr>
                <w:rFonts w:ascii="宋体" w:hAnsi="宋体" w:cs="宋体" w:hint="eastAsia"/>
                <w:kern w:val="0"/>
                <w:sz w:val="24"/>
                <w:lang w:bidi="ar"/>
              </w:rPr>
              <w:t>（</w:t>
            </w:r>
            <w:r>
              <w:rPr>
                <w:rFonts w:ascii="宋体" w:hAnsi="宋体" w:cs="宋体" w:hint="eastAsia"/>
                <w:kern w:val="0"/>
                <w:sz w:val="24"/>
                <w:lang w:bidi="ar"/>
              </w:rPr>
              <w:t>4</w:t>
            </w:r>
            <w:r>
              <w:rPr>
                <w:rFonts w:ascii="宋体" w:hAnsi="宋体" w:cs="宋体" w:hint="eastAsia"/>
                <w:kern w:val="0"/>
                <w:sz w:val="24"/>
                <w:lang w:bidi="ar"/>
              </w:rPr>
              <w:t>分）</w:t>
            </w:r>
          </w:p>
        </w:tc>
        <w:tc>
          <w:tcPr>
            <w:tcW w:w="6502"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left"/>
              <w:textAlignment w:val="center"/>
              <w:rPr>
                <w:rFonts w:ascii="宋体" w:hAnsi="宋体" w:cs="宋体"/>
                <w:kern w:val="0"/>
                <w:sz w:val="24"/>
                <w:lang w:bidi="ar"/>
              </w:rPr>
            </w:pPr>
            <w:r>
              <w:rPr>
                <w:rFonts w:ascii="宋体" w:hAnsi="宋体" w:cs="宋体" w:hint="eastAsia"/>
                <w:kern w:val="0"/>
                <w:sz w:val="24"/>
                <w:lang w:bidi="ar"/>
              </w:rPr>
              <w:t>【主观分】</w:t>
            </w:r>
            <w:r>
              <w:rPr>
                <w:rFonts w:ascii="宋体" w:hAnsi="宋体" w:cs="宋体" w:hint="eastAsia"/>
                <w:kern w:val="0"/>
                <w:sz w:val="24"/>
                <w:lang w:bidi="ar"/>
              </w:rPr>
              <w:br/>
            </w:r>
            <w:r>
              <w:rPr>
                <w:rFonts w:ascii="宋体" w:hAnsi="宋体" w:cs="宋体" w:hint="eastAsia"/>
                <w:kern w:val="0"/>
                <w:sz w:val="24"/>
                <w:lang w:bidi="ar"/>
              </w:rPr>
              <w:t>投标人针对本项目拟定的保密措施、保密措施落实保障方案等情况进行评审。方案内容详尽，措施明确的得</w:t>
            </w:r>
            <w:r>
              <w:rPr>
                <w:rFonts w:ascii="宋体" w:hAnsi="宋体" w:cs="宋体" w:hint="eastAsia"/>
                <w:kern w:val="0"/>
                <w:sz w:val="24"/>
                <w:lang w:bidi="ar"/>
              </w:rPr>
              <w:t>4</w:t>
            </w:r>
            <w:r>
              <w:rPr>
                <w:rFonts w:ascii="宋体" w:hAnsi="宋体" w:cs="宋体" w:hint="eastAsia"/>
                <w:kern w:val="0"/>
                <w:sz w:val="24"/>
                <w:lang w:bidi="ar"/>
              </w:rPr>
              <w:t>分；基本满足项目的得</w:t>
            </w:r>
            <w:r>
              <w:rPr>
                <w:rFonts w:ascii="宋体" w:hAnsi="宋体" w:cs="宋体" w:hint="eastAsia"/>
                <w:kern w:val="0"/>
                <w:sz w:val="24"/>
                <w:lang w:bidi="ar"/>
              </w:rPr>
              <w:t>3</w:t>
            </w:r>
            <w:r>
              <w:rPr>
                <w:rFonts w:ascii="宋体" w:hAnsi="宋体" w:cs="宋体" w:hint="eastAsia"/>
                <w:kern w:val="0"/>
                <w:sz w:val="24"/>
                <w:lang w:bidi="ar"/>
              </w:rPr>
              <w:t>分；内容一般，有缺项得</w:t>
            </w:r>
            <w:r>
              <w:rPr>
                <w:rFonts w:ascii="宋体" w:hAnsi="宋体" w:cs="宋体" w:hint="eastAsia"/>
                <w:kern w:val="0"/>
                <w:sz w:val="24"/>
                <w:lang w:bidi="ar"/>
              </w:rPr>
              <w:t>2</w:t>
            </w:r>
            <w:r>
              <w:rPr>
                <w:rFonts w:ascii="宋体" w:hAnsi="宋体" w:cs="宋体" w:hint="eastAsia"/>
                <w:kern w:val="0"/>
                <w:sz w:val="24"/>
                <w:lang w:bidi="ar"/>
              </w:rPr>
              <w:t>分；内容较差得</w:t>
            </w:r>
            <w:r>
              <w:rPr>
                <w:rFonts w:ascii="宋体" w:hAnsi="宋体" w:cs="宋体" w:hint="eastAsia"/>
                <w:kern w:val="0"/>
                <w:sz w:val="24"/>
                <w:lang w:bidi="ar"/>
              </w:rPr>
              <w:t>1</w:t>
            </w:r>
            <w:r>
              <w:rPr>
                <w:rFonts w:ascii="宋体" w:hAnsi="宋体" w:cs="宋体" w:hint="eastAsia"/>
                <w:kern w:val="0"/>
                <w:sz w:val="24"/>
                <w:lang w:bidi="ar"/>
              </w:rPr>
              <w:t>分；未提供得</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4</w:t>
            </w:r>
            <w:r>
              <w:rPr>
                <w:rFonts w:ascii="宋体" w:hAnsi="宋体" w:cs="宋体" w:hint="eastAsia"/>
                <w:kern w:val="0"/>
                <w:sz w:val="24"/>
                <w:lang w:bidi="ar"/>
              </w:rPr>
              <w:t>分）</w:t>
            </w:r>
          </w:p>
        </w:tc>
        <w:tc>
          <w:tcPr>
            <w:tcW w:w="938" w:type="dxa"/>
            <w:tcBorders>
              <w:top w:val="single" w:sz="6" w:space="0" w:color="000000"/>
              <w:left w:val="single" w:sz="8" w:space="0" w:color="000000"/>
              <w:bottom w:val="single" w:sz="6" w:space="0" w:color="000000"/>
              <w:right w:val="single" w:sz="8" w:space="0" w:color="000000"/>
            </w:tcBorders>
            <w:vAlign w:val="center"/>
          </w:tcPr>
          <w:p w:rsidR="00AA0558" w:rsidRDefault="00CF74AE" w:rsidP="00013FF6">
            <w:pPr>
              <w:widowControl/>
              <w:spacing w:line="276" w:lineRule="auto"/>
              <w:jc w:val="center"/>
              <w:textAlignment w:val="center"/>
              <w:rPr>
                <w:rFonts w:ascii="宋体" w:hAnsi="宋体" w:cs="宋体"/>
                <w:kern w:val="0"/>
                <w:sz w:val="24"/>
                <w:lang w:bidi="ar"/>
              </w:rPr>
            </w:pPr>
            <w:r>
              <w:rPr>
                <w:rFonts w:ascii="宋体" w:hAnsi="宋体" w:cs="宋体" w:hint="eastAsia"/>
                <w:kern w:val="0"/>
                <w:sz w:val="24"/>
                <w:lang w:bidi="ar"/>
              </w:rPr>
              <w:t>4</w:t>
            </w:r>
          </w:p>
        </w:tc>
      </w:tr>
      <w:tr w:rsidR="00AA0558" w:rsidTr="00013FF6">
        <w:trPr>
          <w:trHeight w:val="90"/>
          <w:jc w:val="center"/>
        </w:trPr>
        <w:tc>
          <w:tcPr>
            <w:tcW w:w="883" w:type="dxa"/>
            <w:tcBorders>
              <w:top w:val="single" w:sz="6" w:space="0" w:color="000000"/>
              <w:left w:val="single" w:sz="8" w:space="0" w:color="000000"/>
              <w:bottom w:val="single" w:sz="8" w:space="0" w:color="000000"/>
              <w:right w:val="single" w:sz="8" w:space="0" w:color="000000"/>
            </w:tcBorders>
            <w:vAlign w:val="center"/>
          </w:tcPr>
          <w:p w:rsidR="00AA0558" w:rsidRDefault="00CF74AE" w:rsidP="00013FF6">
            <w:pPr>
              <w:spacing w:line="276" w:lineRule="auto"/>
              <w:jc w:val="center"/>
              <w:outlineLvl w:val="0"/>
              <w:rPr>
                <w:rFonts w:ascii="宋体" w:hAnsi="宋体" w:cs="宋体"/>
                <w:kern w:val="0"/>
                <w:sz w:val="24"/>
                <w:lang w:bidi="ar"/>
              </w:rPr>
            </w:pPr>
            <w:r>
              <w:rPr>
                <w:rFonts w:ascii="宋体" w:hAnsi="宋体" w:cs="宋体" w:hint="eastAsia"/>
                <w:sz w:val="24"/>
              </w:rPr>
              <w:t>10</w:t>
            </w:r>
          </w:p>
        </w:tc>
        <w:tc>
          <w:tcPr>
            <w:tcW w:w="7872" w:type="dxa"/>
            <w:gridSpan w:val="2"/>
            <w:tcBorders>
              <w:top w:val="single" w:sz="6" w:space="0" w:color="000000"/>
              <w:left w:val="single" w:sz="8" w:space="0" w:color="000000"/>
              <w:bottom w:val="single" w:sz="8" w:space="0" w:color="000000"/>
              <w:right w:val="single" w:sz="8" w:space="0" w:color="000000"/>
            </w:tcBorders>
          </w:tcPr>
          <w:p w:rsidR="00AA0558" w:rsidRDefault="00CF74AE" w:rsidP="00013FF6">
            <w:pPr>
              <w:spacing w:line="276" w:lineRule="auto"/>
              <w:outlineLvl w:val="0"/>
              <w:rPr>
                <w:rFonts w:ascii="宋体" w:hAnsi="宋体" w:cs="宋体"/>
                <w:sz w:val="24"/>
              </w:rPr>
            </w:pPr>
            <w:r>
              <w:rPr>
                <w:rFonts w:ascii="宋体" w:hAnsi="宋体" w:cs="宋体" w:hint="eastAsia"/>
                <w:sz w:val="24"/>
              </w:rPr>
              <w:t>有效投标报价的最低价作为评标基准价，其最低报价为满分；按［投标报价得分</w:t>
            </w:r>
            <w:r>
              <w:rPr>
                <w:rFonts w:ascii="宋体" w:hAnsi="宋体" w:cs="宋体" w:hint="eastAsia"/>
                <w:sz w:val="24"/>
              </w:rPr>
              <w:t>=</w:t>
            </w:r>
            <w:r>
              <w:rPr>
                <w:rFonts w:ascii="宋体" w:hAnsi="宋体" w:cs="宋体" w:hint="eastAsia"/>
                <w:sz w:val="24"/>
              </w:rPr>
              <w:t>（评标基准价</w:t>
            </w:r>
            <w:r>
              <w:rPr>
                <w:rFonts w:ascii="宋体" w:hAnsi="宋体" w:cs="宋体" w:hint="eastAsia"/>
                <w:sz w:val="24"/>
              </w:rPr>
              <w:t>/</w:t>
            </w:r>
            <w:r>
              <w:rPr>
                <w:rFonts w:ascii="宋体" w:hAnsi="宋体" w:cs="宋体" w:hint="eastAsia"/>
                <w:sz w:val="24"/>
              </w:rPr>
              <w:t>投标报价）</w:t>
            </w:r>
            <w:r>
              <w:rPr>
                <w:rFonts w:ascii="宋体" w:hAnsi="宋体" w:cs="宋体" w:hint="eastAsia"/>
                <w:sz w:val="24"/>
              </w:rPr>
              <w:t>*10</w:t>
            </w:r>
            <w:r>
              <w:rPr>
                <w:rFonts w:ascii="宋体" w:hAnsi="宋体" w:cs="宋体" w:hint="eastAsia"/>
                <w:sz w:val="24"/>
              </w:rPr>
              <w:t>］的计算公式计算。</w:t>
            </w:r>
          </w:p>
          <w:p w:rsidR="00AA0558" w:rsidRDefault="00CF74AE" w:rsidP="00013FF6">
            <w:pPr>
              <w:spacing w:line="276" w:lineRule="auto"/>
              <w:outlineLvl w:val="0"/>
              <w:rPr>
                <w:rFonts w:ascii="宋体" w:hAnsi="宋体" w:cs="宋体"/>
                <w:sz w:val="24"/>
              </w:rPr>
            </w:pPr>
            <w:r>
              <w:rPr>
                <w:rFonts w:ascii="宋体" w:hAnsi="宋体" w:cs="宋体" w:hint="eastAsia"/>
                <w:sz w:val="24"/>
              </w:rPr>
              <w:t>评标过程中，不得去掉报价中的最高报价和最低报价。</w:t>
            </w:r>
          </w:p>
          <w:p w:rsidR="00AA0558" w:rsidRDefault="00CF74AE" w:rsidP="00013FF6">
            <w:pPr>
              <w:spacing w:line="276" w:lineRule="auto"/>
              <w:outlineLvl w:val="0"/>
              <w:rPr>
                <w:rFonts w:ascii="宋体" w:hAnsi="宋体" w:cs="宋体"/>
                <w:kern w:val="0"/>
                <w:sz w:val="24"/>
                <w:lang w:bidi="ar"/>
              </w:rPr>
            </w:pPr>
            <w:r>
              <w:rPr>
                <w:rFonts w:ascii="宋体" w:hAnsi="宋体" w:cs="宋体" w:hint="eastAsia"/>
                <w:sz w:val="24"/>
              </w:rPr>
              <w:t>因落实政府采购政策需要进行价格调整的，以调整后的价格计算评标基准价和投标报价。</w:t>
            </w:r>
          </w:p>
        </w:tc>
        <w:tc>
          <w:tcPr>
            <w:tcW w:w="938" w:type="dxa"/>
            <w:tcBorders>
              <w:top w:val="single" w:sz="6" w:space="0" w:color="000000"/>
              <w:left w:val="single" w:sz="8" w:space="0" w:color="000000"/>
              <w:bottom w:val="single" w:sz="8" w:space="0" w:color="000000"/>
              <w:right w:val="single" w:sz="8" w:space="0" w:color="000000"/>
            </w:tcBorders>
            <w:vAlign w:val="center"/>
          </w:tcPr>
          <w:p w:rsidR="00AA0558" w:rsidRDefault="00CF74AE" w:rsidP="00013FF6">
            <w:pPr>
              <w:spacing w:line="276" w:lineRule="auto"/>
              <w:ind w:firstLineChars="50" w:firstLine="120"/>
              <w:jc w:val="center"/>
              <w:outlineLvl w:val="0"/>
              <w:rPr>
                <w:rFonts w:ascii="宋体" w:hAnsi="宋体" w:cs="宋体"/>
                <w:kern w:val="0"/>
                <w:sz w:val="24"/>
                <w:lang w:bidi="ar"/>
              </w:rPr>
            </w:pPr>
            <w:r>
              <w:rPr>
                <w:rFonts w:ascii="宋体" w:hAnsi="宋体" w:cs="宋体" w:hint="eastAsia"/>
                <w:sz w:val="24"/>
              </w:rPr>
              <w:t>10</w:t>
            </w:r>
          </w:p>
        </w:tc>
      </w:tr>
    </w:tbl>
    <w:p w:rsidR="00AA0558" w:rsidRDefault="00CF74AE">
      <w:pPr>
        <w:snapToGrid w:val="0"/>
        <w:spacing w:line="360" w:lineRule="auto"/>
        <w:rPr>
          <w:rFonts w:ascii="宋体" w:hAnsi="宋体" w:cs="宋体"/>
          <w:sz w:val="24"/>
          <w:shd w:val="clear" w:color="auto" w:fill="FFFFFF"/>
        </w:rPr>
      </w:pPr>
      <w:r>
        <w:rPr>
          <w:rFonts w:ascii="宋体" w:hAnsi="宋体" w:cs="宋体" w:hint="eastAsia"/>
          <w:sz w:val="24"/>
          <w:shd w:val="clear" w:color="auto" w:fill="FFFFFF"/>
        </w:rPr>
        <w:t> </w:t>
      </w:r>
    </w:p>
    <w:p w:rsidR="00AA0558" w:rsidRDefault="00AA0558">
      <w:pPr>
        <w:snapToGrid w:val="0"/>
        <w:spacing w:line="360" w:lineRule="auto"/>
        <w:rPr>
          <w:rFonts w:ascii="宋体" w:hAnsi="宋体" w:cs="宋体"/>
          <w:sz w:val="24"/>
          <w:shd w:val="clear" w:color="auto" w:fill="FFFFFF"/>
        </w:rPr>
      </w:pPr>
    </w:p>
    <w:p w:rsidR="00AA0558" w:rsidRPr="007E2B13" w:rsidRDefault="00CF74AE" w:rsidP="007E2B13">
      <w:pPr>
        <w:kinsoku w:val="0"/>
        <w:spacing w:line="360" w:lineRule="auto"/>
        <w:jc w:val="center"/>
        <w:outlineLvl w:val="0"/>
        <w:rPr>
          <w:rFonts w:ascii="宋体" w:hAnsi="宋体" w:cs="宋体"/>
          <w:b/>
          <w:bCs/>
          <w:sz w:val="24"/>
        </w:rPr>
      </w:pPr>
      <w:r>
        <w:rPr>
          <w:rFonts w:ascii="宋体" w:hAnsi="宋体" w:cs="宋体" w:hint="eastAsia"/>
          <w:sz w:val="24"/>
          <w:shd w:val="clear" w:color="auto" w:fill="FFFFFF"/>
        </w:rPr>
        <w:br w:type="page"/>
      </w:r>
      <w:r>
        <w:rPr>
          <w:rFonts w:ascii="宋体" w:hAnsi="宋体" w:cs="宋体" w:hint="eastAsia"/>
          <w:b/>
          <w:bCs/>
          <w:sz w:val="24"/>
        </w:rPr>
        <w:lastRenderedPageBreak/>
        <w:t>标项三：生态环境无人机自动巡查及监测预警分析服务评分细则</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392"/>
        <w:gridCol w:w="6706"/>
        <w:gridCol w:w="886"/>
      </w:tblGrid>
      <w:tr w:rsidR="00AA0558" w:rsidTr="00013FF6">
        <w:trPr>
          <w:trHeight w:val="510"/>
          <w:jc w:val="center"/>
        </w:trPr>
        <w:tc>
          <w:tcPr>
            <w:tcW w:w="773"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widowControl/>
              <w:spacing w:line="276" w:lineRule="auto"/>
              <w:jc w:val="center"/>
              <w:textAlignment w:val="center"/>
              <w:rPr>
                <w:rFonts w:ascii="宋体" w:hAnsi="宋体" w:cs="宋体"/>
                <w:b/>
                <w:bCs/>
                <w:sz w:val="24"/>
              </w:rPr>
            </w:pPr>
            <w:r>
              <w:rPr>
                <w:rFonts w:ascii="宋体" w:hAnsi="宋体" w:cs="宋体" w:hint="eastAsia"/>
                <w:b/>
                <w:bCs/>
                <w:kern w:val="0"/>
                <w:sz w:val="24"/>
                <w:lang w:bidi="ar"/>
              </w:rPr>
              <w:t>序号</w:t>
            </w:r>
          </w:p>
        </w:tc>
        <w:tc>
          <w:tcPr>
            <w:tcW w:w="8098" w:type="dxa"/>
            <w:gridSpan w:val="2"/>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jc w:val="center"/>
              <w:rPr>
                <w:rFonts w:ascii="宋体" w:hAnsi="宋体" w:cs="宋体"/>
                <w:b/>
                <w:bCs/>
                <w:sz w:val="24"/>
              </w:rPr>
            </w:pPr>
            <w:r>
              <w:rPr>
                <w:rFonts w:ascii="宋体" w:hAnsi="宋体" w:cs="宋体" w:hint="eastAsia"/>
                <w:b/>
                <w:sz w:val="24"/>
              </w:rPr>
              <w:t>评标标准</w:t>
            </w:r>
          </w:p>
        </w:tc>
        <w:tc>
          <w:tcPr>
            <w:tcW w:w="88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widowControl/>
              <w:spacing w:line="276" w:lineRule="auto"/>
              <w:jc w:val="center"/>
              <w:textAlignment w:val="center"/>
              <w:rPr>
                <w:rFonts w:ascii="宋体" w:hAnsi="宋体" w:cs="宋体"/>
                <w:b/>
                <w:bCs/>
                <w:sz w:val="24"/>
              </w:rPr>
            </w:pPr>
            <w:r>
              <w:rPr>
                <w:rFonts w:ascii="宋体" w:hAnsi="宋体" w:cs="宋体" w:hint="eastAsia"/>
                <w:b/>
                <w:bCs/>
                <w:kern w:val="0"/>
                <w:sz w:val="24"/>
                <w:lang w:bidi="ar"/>
              </w:rPr>
              <w:t>权重</w:t>
            </w:r>
          </w:p>
        </w:tc>
      </w:tr>
      <w:tr w:rsidR="00AA0558" w:rsidTr="00013FF6">
        <w:trPr>
          <w:trHeight w:val="510"/>
          <w:jc w:val="center"/>
        </w:trPr>
        <w:tc>
          <w:tcPr>
            <w:tcW w:w="773" w:type="dxa"/>
            <w:vMerge w:val="restart"/>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1</w:t>
            </w:r>
          </w:p>
          <w:p w:rsidR="00AA0558" w:rsidRDefault="00AA0558" w:rsidP="00013FF6">
            <w:pPr>
              <w:spacing w:line="276" w:lineRule="auto"/>
              <w:outlineLvl w:val="0"/>
              <w:rPr>
                <w:rFonts w:ascii="宋体" w:hAnsi="宋体" w:cs="宋体"/>
                <w:sz w:val="24"/>
              </w:rPr>
            </w:pPr>
          </w:p>
        </w:tc>
        <w:tc>
          <w:tcPr>
            <w:tcW w:w="1392" w:type="dxa"/>
            <w:vMerge w:val="restart"/>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企业资信和业绩情况（</w:t>
            </w:r>
            <w:r>
              <w:rPr>
                <w:rFonts w:ascii="宋体" w:hAnsi="宋体" w:cs="宋体" w:hint="eastAsia"/>
                <w:sz w:val="24"/>
              </w:rPr>
              <w:t>7</w:t>
            </w:r>
            <w:r>
              <w:rPr>
                <w:rFonts w:ascii="宋体" w:hAnsi="宋体" w:cs="宋体" w:hint="eastAsia"/>
                <w:sz w:val="24"/>
              </w:rPr>
              <w:t>分）</w:t>
            </w:r>
          </w:p>
        </w:tc>
        <w:tc>
          <w:tcPr>
            <w:tcW w:w="670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投标人具有</w:t>
            </w:r>
            <w:r>
              <w:rPr>
                <w:rFonts w:ascii="宋体" w:hAnsi="宋体" w:cs="宋体" w:hint="eastAsia"/>
                <w:sz w:val="24"/>
              </w:rPr>
              <w:t>ISO9001</w:t>
            </w:r>
            <w:r>
              <w:rPr>
                <w:rFonts w:ascii="宋体" w:hAnsi="宋体" w:cs="宋体" w:hint="eastAsia"/>
                <w:sz w:val="24"/>
              </w:rPr>
              <w:t>质量管理体系证书、</w:t>
            </w:r>
            <w:r>
              <w:rPr>
                <w:rFonts w:ascii="宋体" w:hAnsi="宋体" w:cs="宋体" w:hint="eastAsia"/>
                <w:sz w:val="24"/>
              </w:rPr>
              <w:t>ISO14001</w:t>
            </w:r>
            <w:r>
              <w:rPr>
                <w:rFonts w:ascii="宋体" w:hAnsi="宋体" w:cs="宋体" w:hint="eastAsia"/>
                <w:sz w:val="24"/>
              </w:rPr>
              <w:t>环境管理体系证书，</w:t>
            </w:r>
            <w:r>
              <w:rPr>
                <w:rFonts w:ascii="宋体" w:hAnsi="宋体" w:cs="宋体" w:hint="eastAsia"/>
                <w:sz w:val="24"/>
              </w:rPr>
              <w:t>ISO27001</w:t>
            </w:r>
            <w:r>
              <w:rPr>
                <w:rFonts w:ascii="宋体" w:hAnsi="宋体" w:cs="宋体" w:hint="eastAsia"/>
                <w:sz w:val="24"/>
              </w:rPr>
              <w:t>信息安全管理体系认证证书、</w:t>
            </w:r>
            <w:r>
              <w:rPr>
                <w:rFonts w:ascii="宋体" w:hAnsi="宋体" w:cs="宋体" w:hint="eastAsia"/>
                <w:sz w:val="24"/>
              </w:rPr>
              <w:t>ISO20000</w:t>
            </w:r>
            <w:r>
              <w:rPr>
                <w:rFonts w:ascii="宋体" w:hAnsi="宋体" w:cs="宋体" w:hint="eastAsia"/>
                <w:sz w:val="24"/>
              </w:rPr>
              <w:t>信息技术服务管理体系认证证书，每提供一项得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4</w:t>
            </w:r>
            <w:r>
              <w:rPr>
                <w:rFonts w:ascii="宋体" w:hAnsi="宋体" w:cs="宋体" w:hint="eastAsia"/>
                <w:sz w:val="24"/>
              </w:rPr>
              <w:t>分。（须提供证书扫描件或复印件并加盖投标人公章或电子签章附在投标文件中，不提供或证书未在有效期内均不得分）（</w:t>
            </w:r>
            <w:r>
              <w:rPr>
                <w:rFonts w:ascii="宋体" w:hAnsi="宋体" w:cs="宋体" w:hint="eastAsia"/>
                <w:sz w:val="24"/>
              </w:rPr>
              <w:t>4</w:t>
            </w:r>
            <w:r>
              <w:rPr>
                <w:rFonts w:ascii="宋体" w:hAnsi="宋体" w:cs="宋体" w:hint="eastAsia"/>
                <w:sz w:val="24"/>
              </w:rPr>
              <w:t>分）</w:t>
            </w:r>
          </w:p>
        </w:tc>
        <w:tc>
          <w:tcPr>
            <w:tcW w:w="88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4</w:t>
            </w:r>
          </w:p>
        </w:tc>
      </w:tr>
      <w:tr w:rsidR="00AA0558" w:rsidTr="00013FF6">
        <w:trPr>
          <w:trHeight w:val="510"/>
          <w:jc w:val="center"/>
        </w:trPr>
        <w:tc>
          <w:tcPr>
            <w:tcW w:w="773" w:type="dxa"/>
            <w:vMerge/>
            <w:tcBorders>
              <w:top w:val="single" w:sz="6" w:space="0" w:color="auto"/>
              <w:left w:val="single" w:sz="6" w:space="0" w:color="auto"/>
              <w:bottom w:val="single" w:sz="6" w:space="0" w:color="auto"/>
              <w:right w:val="single" w:sz="6" w:space="0" w:color="auto"/>
            </w:tcBorders>
            <w:vAlign w:val="center"/>
          </w:tcPr>
          <w:p w:rsidR="00AA0558" w:rsidRDefault="00AA0558" w:rsidP="00013FF6">
            <w:pPr>
              <w:spacing w:line="276" w:lineRule="auto"/>
              <w:outlineLvl w:val="0"/>
              <w:rPr>
                <w:rFonts w:ascii="宋体" w:hAnsi="宋体" w:cs="宋体"/>
                <w:sz w:val="24"/>
              </w:rPr>
            </w:pPr>
          </w:p>
        </w:tc>
        <w:tc>
          <w:tcPr>
            <w:tcW w:w="1392" w:type="dxa"/>
            <w:vMerge/>
            <w:tcBorders>
              <w:top w:val="single" w:sz="6" w:space="0" w:color="auto"/>
              <w:left w:val="single" w:sz="6" w:space="0" w:color="auto"/>
              <w:bottom w:val="single" w:sz="6" w:space="0" w:color="auto"/>
              <w:right w:val="single" w:sz="6" w:space="0" w:color="auto"/>
            </w:tcBorders>
            <w:vAlign w:val="center"/>
          </w:tcPr>
          <w:p w:rsidR="00AA0558" w:rsidRDefault="00AA0558" w:rsidP="00013FF6">
            <w:pPr>
              <w:spacing w:line="276" w:lineRule="auto"/>
              <w:outlineLvl w:val="0"/>
              <w:rPr>
                <w:rFonts w:ascii="宋体" w:hAnsi="宋体" w:cs="宋体"/>
                <w:sz w:val="24"/>
              </w:rPr>
            </w:pPr>
          </w:p>
        </w:tc>
        <w:tc>
          <w:tcPr>
            <w:tcW w:w="670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投标人具有有效的无人机巡查或地图平台系统或地图引擎类的软件著作权证书的，每个得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2</w:t>
            </w:r>
            <w:r>
              <w:rPr>
                <w:rFonts w:ascii="宋体" w:hAnsi="宋体" w:cs="宋体" w:hint="eastAsia"/>
                <w:sz w:val="24"/>
              </w:rPr>
              <w:t>分。</w:t>
            </w:r>
          </w:p>
          <w:p w:rsidR="00AA0558" w:rsidRDefault="00CF74AE" w:rsidP="00013FF6">
            <w:pPr>
              <w:spacing w:line="276" w:lineRule="auto"/>
              <w:outlineLvl w:val="0"/>
              <w:rPr>
                <w:rFonts w:ascii="宋体" w:hAnsi="宋体" w:cs="宋体"/>
                <w:sz w:val="24"/>
              </w:rPr>
            </w:pPr>
            <w:r>
              <w:rPr>
                <w:rFonts w:ascii="宋体" w:hAnsi="宋体" w:cs="宋体" w:hint="eastAsia"/>
                <w:sz w:val="24"/>
              </w:rPr>
              <w:t>（须提供证书扫描件或复印件并加盖投标人公章或电子签章附在投标文件中，不提供或证书未在有效期内均不得分）（</w:t>
            </w:r>
            <w:r>
              <w:rPr>
                <w:rFonts w:ascii="宋体" w:hAnsi="宋体" w:cs="宋体" w:hint="eastAsia"/>
                <w:sz w:val="24"/>
              </w:rPr>
              <w:t>2</w:t>
            </w:r>
            <w:r>
              <w:rPr>
                <w:rFonts w:ascii="宋体" w:hAnsi="宋体" w:cs="宋体" w:hint="eastAsia"/>
                <w:sz w:val="24"/>
              </w:rPr>
              <w:t>分）</w:t>
            </w:r>
          </w:p>
        </w:tc>
        <w:tc>
          <w:tcPr>
            <w:tcW w:w="88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2</w:t>
            </w:r>
          </w:p>
        </w:tc>
      </w:tr>
      <w:tr w:rsidR="00AA0558" w:rsidTr="00013FF6">
        <w:trPr>
          <w:trHeight w:val="510"/>
          <w:jc w:val="center"/>
        </w:trPr>
        <w:tc>
          <w:tcPr>
            <w:tcW w:w="773" w:type="dxa"/>
            <w:vMerge/>
            <w:tcBorders>
              <w:top w:val="single" w:sz="6" w:space="0" w:color="auto"/>
              <w:left w:val="single" w:sz="6" w:space="0" w:color="auto"/>
              <w:bottom w:val="single" w:sz="6" w:space="0" w:color="auto"/>
              <w:right w:val="single" w:sz="6" w:space="0" w:color="auto"/>
            </w:tcBorders>
            <w:vAlign w:val="center"/>
          </w:tcPr>
          <w:p w:rsidR="00AA0558" w:rsidRDefault="00AA0558" w:rsidP="00013FF6">
            <w:pPr>
              <w:spacing w:line="276" w:lineRule="auto"/>
              <w:outlineLvl w:val="0"/>
              <w:rPr>
                <w:rFonts w:ascii="宋体" w:hAnsi="宋体" w:cs="宋体"/>
                <w:sz w:val="24"/>
              </w:rPr>
            </w:pPr>
          </w:p>
        </w:tc>
        <w:tc>
          <w:tcPr>
            <w:tcW w:w="1392" w:type="dxa"/>
            <w:vMerge/>
            <w:tcBorders>
              <w:top w:val="single" w:sz="6" w:space="0" w:color="auto"/>
              <w:left w:val="single" w:sz="6" w:space="0" w:color="auto"/>
              <w:bottom w:val="single" w:sz="6" w:space="0" w:color="auto"/>
              <w:right w:val="single" w:sz="6" w:space="0" w:color="auto"/>
            </w:tcBorders>
            <w:vAlign w:val="center"/>
          </w:tcPr>
          <w:p w:rsidR="00AA0558" w:rsidRDefault="00AA0558" w:rsidP="00013FF6">
            <w:pPr>
              <w:spacing w:line="276" w:lineRule="auto"/>
              <w:outlineLvl w:val="0"/>
              <w:rPr>
                <w:rFonts w:ascii="宋体" w:hAnsi="宋体" w:cs="宋体"/>
                <w:sz w:val="24"/>
              </w:rPr>
            </w:pPr>
          </w:p>
        </w:tc>
        <w:tc>
          <w:tcPr>
            <w:tcW w:w="670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投标人自</w:t>
            </w:r>
            <w:r>
              <w:rPr>
                <w:rFonts w:ascii="宋体" w:hAnsi="宋体" w:cs="宋体" w:hint="eastAsia"/>
                <w:sz w:val="24"/>
              </w:rPr>
              <w:t>2020</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日（时间以合同签订时间为准）以来，承担过无人机巡查等类似项目的，每提供一项得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1</w:t>
            </w:r>
            <w:r>
              <w:rPr>
                <w:rFonts w:ascii="宋体" w:hAnsi="宋体" w:cs="宋体" w:hint="eastAsia"/>
                <w:sz w:val="24"/>
              </w:rPr>
              <w:t>分。（须提供证书扫描件或复印件并加盖投标人公章或电子签章附在投标文件中，不提供或证书未在有效期内均不得分）（</w:t>
            </w:r>
            <w:r>
              <w:rPr>
                <w:rFonts w:ascii="宋体" w:hAnsi="宋体" w:cs="宋体" w:hint="eastAsia"/>
                <w:sz w:val="24"/>
              </w:rPr>
              <w:t>1</w:t>
            </w:r>
            <w:r>
              <w:rPr>
                <w:rFonts w:ascii="宋体" w:hAnsi="宋体" w:cs="宋体" w:hint="eastAsia"/>
                <w:sz w:val="24"/>
              </w:rPr>
              <w:t>分）</w:t>
            </w:r>
          </w:p>
        </w:tc>
        <w:tc>
          <w:tcPr>
            <w:tcW w:w="88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1</w:t>
            </w:r>
          </w:p>
        </w:tc>
      </w:tr>
      <w:tr w:rsidR="00AA0558" w:rsidTr="00013FF6">
        <w:trPr>
          <w:trHeight w:val="510"/>
          <w:jc w:val="center"/>
        </w:trPr>
        <w:tc>
          <w:tcPr>
            <w:tcW w:w="773" w:type="dxa"/>
            <w:vMerge w:val="restart"/>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2</w:t>
            </w:r>
          </w:p>
        </w:tc>
        <w:tc>
          <w:tcPr>
            <w:tcW w:w="1392" w:type="dxa"/>
            <w:vMerge w:val="restart"/>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对项目背景、需求的了解与熟悉程度（</w:t>
            </w:r>
            <w:r>
              <w:rPr>
                <w:rFonts w:ascii="宋体" w:hAnsi="宋体" w:cs="宋体" w:hint="eastAsia"/>
                <w:sz w:val="24"/>
              </w:rPr>
              <w:t>10</w:t>
            </w:r>
            <w:r>
              <w:rPr>
                <w:rFonts w:ascii="宋体" w:hAnsi="宋体" w:cs="宋体" w:hint="eastAsia"/>
                <w:sz w:val="24"/>
              </w:rPr>
              <w:t>分）</w:t>
            </w:r>
          </w:p>
        </w:tc>
        <w:tc>
          <w:tcPr>
            <w:tcW w:w="670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对生态环境自动巡查服务体系的理解，对本项目的建设背景的理解，要求分析项目建设原则、建设思路、建设目标、项目定位等。提供详细阐述且满足采购需求的得</w:t>
            </w:r>
            <w:r>
              <w:rPr>
                <w:rFonts w:ascii="宋体" w:hAnsi="宋体" w:cs="宋体" w:hint="eastAsia"/>
                <w:sz w:val="24"/>
              </w:rPr>
              <w:t>5</w:t>
            </w:r>
            <w:r>
              <w:rPr>
                <w:rFonts w:ascii="宋体" w:hAnsi="宋体" w:cs="宋体" w:hint="eastAsia"/>
                <w:sz w:val="24"/>
              </w:rPr>
              <w:t>分；阐述</w:t>
            </w:r>
            <w:r>
              <w:rPr>
                <w:rFonts w:ascii="宋体" w:hAnsi="宋体" w:cs="宋体" w:hint="eastAsia"/>
                <w:sz w:val="24"/>
                <w:lang w:bidi="ar"/>
              </w:rPr>
              <w:t>内容基本完整、合理得</w:t>
            </w:r>
            <w:r>
              <w:rPr>
                <w:rFonts w:ascii="宋体" w:hAnsi="宋体" w:cs="宋体" w:hint="eastAsia"/>
                <w:sz w:val="24"/>
                <w:lang w:bidi="ar"/>
              </w:rPr>
              <w:t>4</w:t>
            </w:r>
            <w:r>
              <w:rPr>
                <w:rFonts w:ascii="宋体" w:hAnsi="宋体" w:cs="宋体" w:hint="eastAsia"/>
                <w:sz w:val="24"/>
                <w:lang w:bidi="ar"/>
              </w:rPr>
              <w:t>分；阐述内容完整性、合理性一般得</w:t>
            </w:r>
            <w:r>
              <w:rPr>
                <w:rFonts w:ascii="宋体" w:hAnsi="宋体" w:cs="宋体" w:hint="eastAsia"/>
                <w:sz w:val="24"/>
                <w:lang w:bidi="ar"/>
              </w:rPr>
              <w:t>3</w:t>
            </w:r>
            <w:r>
              <w:rPr>
                <w:rFonts w:ascii="宋体" w:hAnsi="宋体" w:cs="宋体" w:hint="eastAsia"/>
                <w:sz w:val="24"/>
                <w:lang w:bidi="ar"/>
              </w:rPr>
              <w:t>分；阐述内容完整性或合理性欠缺得</w:t>
            </w:r>
            <w:r>
              <w:rPr>
                <w:rFonts w:ascii="宋体" w:hAnsi="宋体" w:cs="宋体" w:hint="eastAsia"/>
                <w:sz w:val="24"/>
                <w:lang w:bidi="ar"/>
              </w:rPr>
              <w:t>2</w:t>
            </w:r>
            <w:r>
              <w:rPr>
                <w:rFonts w:ascii="宋体" w:hAnsi="宋体" w:cs="宋体" w:hint="eastAsia"/>
                <w:sz w:val="24"/>
                <w:lang w:bidi="ar"/>
              </w:rPr>
              <w:t>分；阐述内容与本次项目要求不匹配得</w:t>
            </w:r>
            <w:r>
              <w:rPr>
                <w:rFonts w:ascii="宋体" w:hAnsi="宋体" w:cs="宋体" w:hint="eastAsia"/>
                <w:sz w:val="24"/>
                <w:lang w:bidi="ar"/>
              </w:rPr>
              <w:t>1</w:t>
            </w:r>
            <w:r>
              <w:rPr>
                <w:rFonts w:ascii="宋体" w:hAnsi="宋体" w:cs="宋体" w:hint="eastAsia"/>
                <w:sz w:val="24"/>
                <w:lang w:bidi="ar"/>
              </w:rPr>
              <w:t>分；</w:t>
            </w:r>
            <w:r>
              <w:rPr>
                <w:rFonts w:ascii="宋体" w:hAnsi="宋体" w:cs="宋体" w:hint="eastAsia"/>
                <w:sz w:val="24"/>
              </w:rPr>
              <w:t>未提供相关描述的</w:t>
            </w:r>
            <w:r>
              <w:rPr>
                <w:rFonts w:ascii="宋体" w:hAnsi="宋体" w:cs="宋体" w:hint="eastAsia"/>
                <w:sz w:val="24"/>
              </w:rPr>
              <w:t>0</w:t>
            </w:r>
            <w:r>
              <w:rPr>
                <w:rFonts w:ascii="宋体" w:hAnsi="宋体" w:cs="宋体" w:hint="eastAsia"/>
                <w:sz w:val="24"/>
              </w:rPr>
              <w:t>分。（</w:t>
            </w:r>
            <w:r>
              <w:rPr>
                <w:rFonts w:ascii="宋体" w:hAnsi="宋体" w:cs="宋体" w:hint="eastAsia"/>
                <w:sz w:val="24"/>
              </w:rPr>
              <w:t>5</w:t>
            </w:r>
            <w:r>
              <w:rPr>
                <w:rFonts w:ascii="宋体" w:hAnsi="宋体" w:cs="宋体" w:hint="eastAsia"/>
                <w:sz w:val="24"/>
              </w:rPr>
              <w:t>分）</w:t>
            </w:r>
          </w:p>
        </w:tc>
        <w:tc>
          <w:tcPr>
            <w:tcW w:w="88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5</w:t>
            </w:r>
          </w:p>
        </w:tc>
      </w:tr>
      <w:tr w:rsidR="00AA0558" w:rsidTr="00013FF6">
        <w:trPr>
          <w:trHeight w:val="510"/>
          <w:jc w:val="center"/>
        </w:trPr>
        <w:tc>
          <w:tcPr>
            <w:tcW w:w="773" w:type="dxa"/>
            <w:vMerge/>
            <w:tcBorders>
              <w:top w:val="single" w:sz="6" w:space="0" w:color="auto"/>
              <w:left w:val="single" w:sz="6" w:space="0" w:color="auto"/>
              <w:bottom w:val="single" w:sz="6" w:space="0" w:color="auto"/>
              <w:right w:val="single" w:sz="6" w:space="0" w:color="auto"/>
            </w:tcBorders>
            <w:vAlign w:val="center"/>
          </w:tcPr>
          <w:p w:rsidR="00AA0558" w:rsidRDefault="00AA0558" w:rsidP="00013FF6">
            <w:pPr>
              <w:spacing w:line="276" w:lineRule="auto"/>
              <w:outlineLvl w:val="0"/>
              <w:rPr>
                <w:rFonts w:ascii="宋体" w:hAnsi="宋体" w:cs="宋体"/>
                <w:sz w:val="24"/>
              </w:rPr>
            </w:pPr>
          </w:p>
        </w:tc>
        <w:tc>
          <w:tcPr>
            <w:tcW w:w="1392" w:type="dxa"/>
            <w:vMerge/>
            <w:tcBorders>
              <w:top w:val="single" w:sz="6" w:space="0" w:color="auto"/>
              <w:left w:val="single" w:sz="6" w:space="0" w:color="auto"/>
              <w:bottom w:val="single" w:sz="6" w:space="0" w:color="auto"/>
              <w:right w:val="single" w:sz="6" w:space="0" w:color="auto"/>
            </w:tcBorders>
            <w:vAlign w:val="center"/>
          </w:tcPr>
          <w:p w:rsidR="00AA0558" w:rsidRDefault="00AA0558" w:rsidP="00013FF6">
            <w:pPr>
              <w:spacing w:line="276" w:lineRule="auto"/>
              <w:outlineLvl w:val="0"/>
              <w:rPr>
                <w:rFonts w:ascii="宋体" w:hAnsi="宋体" w:cs="宋体"/>
                <w:sz w:val="24"/>
              </w:rPr>
            </w:pPr>
          </w:p>
        </w:tc>
        <w:tc>
          <w:tcPr>
            <w:tcW w:w="670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对项目需求的理解，要求投标人提供需求分析及项目技术路线。提供详细阐述且满足采购需求的得</w:t>
            </w:r>
            <w:r>
              <w:rPr>
                <w:rFonts w:ascii="宋体" w:hAnsi="宋体" w:cs="宋体" w:hint="eastAsia"/>
                <w:sz w:val="24"/>
              </w:rPr>
              <w:t>5</w:t>
            </w:r>
            <w:r>
              <w:rPr>
                <w:rFonts w:ascii="宋体" w:hAnsi="宋体" w:cs="宋体" w:hint="eastAsia"/>
                <w:sz w:val="24"/>
              </w:rPr>
              <w:t>分；阐述</w:t>
            </w:r>
            <w:r>
              <w:rPr>
                <w:rFonts w:ascii="宋体" w:hAnsi="宋体" w:cs="宋体" w:hint="eastAsia"/>
                <w:sz w:val="24"/>
                <w:lang w:bidi="ar"/>
              </w:rPr>
              <w:t>内容基本完整、合理得</w:t>
            </w:r>
            <w:r>
              <w:rPr>
                <w:rFonts w:ascii="宋体" w:hAnsi="宋体" w:cs="宋体" w:hint="eastAsia"/>
                <w:sz w:val="24"/>
                <w:lang w:bidi="ar"/>
              </w:rPr>
              <w:t>4</w:t>
            </w:r>
            <w:r>
              <w:rPr>
                <w:rFonts w:ascii="宋体" w:hAnsi="宋体" w:cs="宋体" w:hint="eastAsia"/>
                <w:sz w:val="24"/>
                <w:lang w:bidi="ar"/>
              </w:rPr>
              <w:t>分；阐述内容完整性、合理性一般得</w:t>
            </w:r>
            <w:r>
              <w:rPr>
                <w:rFonts w:ascii="宋体" w:hAnsi="宋体" w:cs="宋体" w:hint="eastAsia"/>
                <w:sz w:val="24"/>
                <w:lang w:bidi="ar"/>
              </w:rPr>
              <w:t>3</w:t>
            </w:r>
            <w:r>
              <w:rPr>
                <w:rFonts w:ascii="宋体" w:hAnsi="宋体" w:cs="宋体" w:hint="eastAsia"/>
                <w:sz w:val="24"/>
                <w:lang w:bidi="ar"/>
              </w:rPr>
              <w:t>分；阐述内容完整性或合理性欠缺得</w:t>
            </w:r>
            <w:r>
              <w:rPr>
                <w:rFonts w:ascii="宋体" w:hAnsi="宋体" w:cs="宋体" w:hint="eastAsia"/>
                <w:sz w:val="24"/>
                <w:lang w:bidi="ar"/>
              </w:rPr>
              <w:t>2</w:t>
            </w:r>
            <w:r>
              <w:rPr>
                <w:rFonts w:ascii="宋体" w:hAnsi="宋体" w:cs="宋体" w:hint="eastAsia"/>
                <w:sz w:val="24"/>
                <w:lang w:bidi="ar"/>
              </w:rPr>
              <w:t>分；阐述内容与本次项目要求不匹配得</w:t>
            </w:r>
            <w:r>
              <w:rPr>
                <w:rFonts w:ascii="宋体" w:hAnsi="宋体" w:cs="宋体" w:hint="eastAsia"/>
                <w:sz w:val="24"/>
                <w:lang w:bidi="ar"/>
              </w:rPr>
              <w:t>1</w:t>
            </w:r>
            <w:r>
              <w:rPr>
                <w:rFonts w:ascii="宋体" w:hAnsi="宋体" w:cs="宋体" w:hint="eastAsia"/>
                <w:sz w:val="24"/>
                <w:lang w:bidi="ar"/>
              </w:rPr>
              <w:t>分；</w:t>
            </w:r>
            <w:r>
              <w:rPr>
                <w:rFonts w:ascii="宋体" w:hAnsi="宋体" w:cs="宋体" w:hint="eastAsia"/>
                <w:sz w:val="24"/>
              </w:rPr>
              <w:t>未提供相关描述的</w:t>
            </w:r>
            <w:r>
              <w:rPr>
                <w:rFonts w:ascii="宋体" w:hAnsi="宋体" w:cs="宋体" w:hint="eastAsia"/>
                <w:sz w:val="24"/>
              </w:rPr>
              <w:t>0</w:t>
            </w:r>
            <w:r>
              <w:rPr>
                <w:rFonts w:ascii="宋体" w:hAnsi="宋体" w:cs="宋体" w:hint="eastAsia"/>
                <w:sz w:val="24"/>
              </w:rPr>
              <w:t>分。（</w:t>
            </w:r>
            <w:r>
              <w:rPr>
                <w:rFonts w:ascii="宋体" w:hAnsi="宋体" w:cs="宋体" w:hint="eastAsia"/>
                <w:sz w:val="24"/>
              </w:rPr>
              <w:t>5</w:t>
            </w:r>
            <w:r>
              <w:rPr>
                <w:rFonts w:ascii="宋体" w:hAnsi="宋体" w:cs="宋体" w:hint="eastAsia"/>
                <w:sz w:val="24"/>
              </w:rPr>
              <w:t>分）</w:t>
            </w:r>
          </w:p>
        </w:tc>
        <w:tc>
          <w:tcPr>
            <w:tcW w:w="886" w:type="dxa"/>
            <w:tcBorders>
              <w:top w:val="single" w:sz="6" w:space="0" w:color="auto"/>
              <w:left w:val="single" w:sz="6" w:space="0" w:color="auto"/>
              <w:bottom w:val="single" w:sz="6" w:space="0" w:color="auto"/>
              <w:right w:val="single" w:sz="6" w:space="0" w:color="auto"/>
            </w:tcBorders>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5</w:t>
            </w:r>
          </w:p>
        </w:tc>
      </w:tr>
      <w:tr w:rsidR="00AA0558" w:rsidTr="00013FF6">
        <w:trPr>
          <w:trHeight w:val="510"/>
          <w:jc w:val="center"/>
        </w:trPr>
        <w:tc>
          <w:tcPr>
            <w:tcW w:w="773" w:type="dxa"/>
            <w:tcBorders>
              <w:top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3</w:t>
            </w:r>
          </w:p>
        </w:tc>
        <w:tc>
          <w:tcPr>
            <w:tcW w:w="1392" w:type="dxa"/>
            <w:tcBorders>
              <w:top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巡查服务选址方案（</w:t>
            </w:r>
            <w:r>
              <w:rPr>
                <w:rFonts w:ascii="宋体" w:hAnsi="宋体" w:cs="宋体" w:hint="eastAsia"/>
                <w:sz w:val="24"/>
              </w:rPr>
              <w:t>5</w:t>
            </w:r>
            <w:r>
              <w:rPr>
                <w:rFonts w:ascii="宋体" w:hAnsi="宋体" w:cs="宋体" w:hint="eastAsia"/>
                <w:sz w:val="24"/>
              </w:rPr>
              <w:t>分）</w:t>
            </w:r>
          </w:p>
        </w:tc>
        <w:tc>
          <w:tcPr>
            <w:tcW w:w="6706" w:type="dxa"/>
            <w:tcBorders>
              <w:top w:val="single" w:sz="6" w:space="0" w:color="auto"/>
            </w:tcBorders>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根据投标人对本项目服务选址方案的可行性、满足性、科学性及各类因素考虑的全面性进行综合评分。提供详细阐述且满足采购需求的得</w:t>
            </w:r>
            <w:r>
              <w:rPr>
                <w:rFonts w:ascii="宋体" w:hAnsi="宋体" w:cs="宋体" w:hint="eastAsia"/>
                <w:sz w:val="24"/>
              </w:rPr>
              <w:t>5</w:t>
            </w:r>
            <w:r>
              <w:rPr>
                <w:rFonts w:ascii="宋体" w:hAnsi="宋体" w:cs="宋体" w:hint="eastAsia"/>
                <w:sz w:val="24"/>
              </w:rPr>
              <w:t>分；阐述</w:t>
            </w:r>
            <w:r>
              <w:rPr>
                <w:rFonts w:ascii="宋体" w:hAnsi="宋体" w:cs="宋体" w:hint="eastAsia"/>
                <w:sz w:val="24"/>
                <w:lang w:bidi="ar"/>
              </w:rPr>
              <w:t>内容基本完整、合理得</w:t>
            </w:r>
            <w:r>
              <w:rPr>
                <w:rFonts w:ascii="宋体" w:hAnsi="宋体" w:cs="宋体" w:hint="eastAsia"/>
                <w:sz w:val="24"/>
                <w:lang w:bidi="ar"/>
              </w:rPr>
              <w:t>4</w:t>
            </w:r>
            <w:r>
              <w:rPr>
                <w:rFonts w:ascii="宋体" w:hAnsi="宋体" w:cs="宋体" w:hint="eastAsia"/>
                <w:sz w:val="24"/>
                <w:lang w:bidi="ar"/>
              </w:rPr>
              <w:t>分；阐述内容完整性、合理性一般得</w:t>
            </w:r>
            <w:r>
              <w:rPr>
                <w:rFonts w:ascii="宋体" w:hAnsi="宋体" w:cs="宋体" w:hint="eastAsia"/>
                <w:sz w:val="24"/>
                <w:lang w:bidi="ar"/>
              </w:rPr>
              <w:t>3</w:t>
            </w:r>
            <w:r>
              <w:rPr>
                <w:rFonts w:ascii="宋体" w:hAnsi="宋体" w:cs="宋体" w:hint="eastAsia"/>
                <w:sz w:val="24"/>
                <w:lang w:bidi="ar"/>
              </w:rPr>
              <w:t>分；阐述内容完整性或合理性欠缺得</w:t>
            </w:r>
            <w:r>
              <w:rPr>
                <w:rFonts w:ascii="宋体" w:hAnsi="宋体" w:cs="宋体" w:hint="eastAsia"/>
                <w:sz w:val="24"/>
                <w:lang w:bidi="ar"/>
              </w:rPr>
              <w:t>2</w:t>
            </w:r>
            <w:r>
              <w:rPr>
                <w:rFonts w:ascii="宋体" w:hAnsi="宋体" w:cs="宋体" w:hint="eastAsia"/>
                <w:sz w:val="24"/>
                <w:lang w:bidi="ar"/>
              </w:rPr>
              <w:t>分；阐述内容与本次项目要求不匹配得</w:t>
            </w:r>
            <w:r>
              <w:rPr>
                <w:rFonts w:ascii="宋体" w:hAnsi="宋体" w:cs="宋体" w:hint="eastAsia"/>
                <w:sz w:val="24"/>
                <w:lang w:bidi="ar"/>
              </w:rPr>
              <w:t>1</w:t>
            </w:r>
            <w:r>
              <w:rPr>
                <w:rFonts w:ascii="宋体" w:hAnsi="宋体" w:cs="宋体" w:hint="eastAsia"/>
                <w:sz w:val="24"/>
                <w:lang w:bidi="ar"/>
              </w:rPr>
              <w:t>分；</w:t>
            </w:r>
            <w:r>
              <w:rPr>
                <w:rFonts w:ascii="宋体" w:hAnsi="宋体" w:cs="宋体" w:hint="eastAsia"/>
                <w:sz w:val="24"/>
              </w:rPr>
              <w:t>未提供相关</w:t>
            </w:r>
            <w:r>
              <w:rPr>
                <w:rFonts w:ascii="宋体" w:hAnsi="宋体" w:cs="宋体" w:hint="eastAsia"/>
                <w:sz w:val="24"/>
              </w:rPr>
              <w:lastRenderedPageBreak/>
              <w:t>描述的</w:t>
            </w:r>
            <w:r>
              <w:rPr>
                <w:rFonts w:ascii="宋体" w:hAnsi="宋体" w:cs="宋体" w:hint="eastAsia"/>
                <w:sz w:val="24"/>
              </w:rPr>
              <w:t>0</w:t>
            </w:r>
            <w:r>
              <w:rPr>
                <w:rFonts w:ascii="宋体" w:hAnsi="宋体" w:cs="宋体" w:hint="eastAsia"/>
                <w:sz w:val="24"/>
              </w:rPr>
              <w:t>分。（</w:t>
            </w:r>
            <w:r>
              <w:rPr>
                <w:rFonts w:ascii="宋体" w:hAnsi="宋体" w:cs="宋体" w:hint="eastAsia"/>
                <w:sz w:val="24"/>
              </w:rPr>
              <w:t>5</w:t>
            </w:r>
            <w:r>
              <w:rPr>
                <w:rFonts w:ascii="宋体" w:hAnsi="宋体" w:cs="宋体" w:hint="eastAsia"/>
                <w:sz w:val="24"/>
              </w:rPr>
              <w:t>分）</w:t>
            </w:r>
          </w:p>
        </w:tc>
        <w:tc>
          <w:tcPr>
            <w:tcW w:w="886" w:type="dxa"/>
            <w:tcBorders>
              <w:top w:val="single" w:sz="6" w:space="0" w:color="auto"/>
            </w:tcBorders>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lastRenderedPageBreak/>
              <w:t>5</w:t>
            </w:r>
          </w:p>
        </w:tc>
      </w:tr>
      <w:tr w:rsidR="00AA0558" w:rsidTr="00013FF6">
        <w:trPr>
          <w:trHeight w:val="510"/>
          <w:jc w:val="center"/>
        </w:trPr>
        <w:tc>
          <w:tcPr>
            <w:tcW w:w="773" w:type="dxa"/>
            <w:vMerge w:val="restart"/>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lastRenderedPageBreak/>
              <w:t>4</w:t>
            </w:r>
          </w:p>
        </w:tc>
        <w:tc>
          <w:tcPr>
            <w:tcW w:w="1392" w:type="dxa"/>
            <w:vMerge w:val="restart"/>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详细技术服务方案（</w:t>
            </w:r>
            <w:r>
              <w:rPr>
                <w:rFonts w:ascii="宋体" w:hAnsi="宋体" w:cs="宋体" w:hint="eastAsia"/>
                <w:sz w:val="24"/>
              </w:rPr>
              <w:t>25</w:t>
            </w:r>
            <w:r>
              <w:rPr>
                <w:rFonts w:ascii="宋体" w:hAnsi="宋体" w:cs="宋体" w:hint="eastAsia"/>
                <w:sz w:val="24"/>
              </w:rPr>
              <w:t>分）</w:t>
            </w: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根据具体巡查范围和巡查内容，规划设计无人机巡查飞行航线，包括固定航线和临时航线，制定详细的技术服务方案。提供详细阐述且满足采购需求的得</w:t>
            </w:r>
            <w:r>
              <w:rPr>
                <w:rFonts w:ascii="宋体" w:hAnsi="宋体" w:cs="宋体" w:hint="eastAsia"/>
                <w:sz w:val="24"/>
              </w:rPr>
              <w:t>5</w:t>
            </w:r>
            <w:r>
              <w:rPr>
                <w:rFonts w:ascii="宋体" w:hAnsi="宋体" w:cs="宋体" w:hint="eastAsia"/>
                <w:sz w:val="24"/>
              </w:rPr>
              <w:t>分；阐述</w:t>
            </w:r>
            <w:r>
              <w:rPr>
                <w:rFonts w:ascii="宋体" w:hAnsi="宋体" w:cs="宋体" w:hint="eastAsia"/>
                <w:sz w:val="24"/>
                <w:lang w:bidi="ar"/>
              </w:rPr>
              <w:t>内容基本完整、合理得</w:t>
            </w:r>
            <w:r>
              <w:rPr>
                <w:rFonts w:ascii="宋体" w:hAnsi="宋体" w:cs="宋体" w:hint="eastAsia"/>
                <w:sz w:val="24"/>
                <w:lang w:bidi="ar"/>
              </w:rPr>
              <w:t>4</w:t>
            </w:r>
            <w:r>
              <w:rPr>
                <w:rFonts w:ascii="宋体" w:hAnsi="宋体" w:cs="宋体" w:hint="eastAsia"/>
                <w:sz w:val="24"/>
                <w:lang w:bidi="ar"/>
              </w:rPr>
              <w:t>分；阐述内容完整性、合理性一般得</w:t>
            </w:r>
            <w:r>
              <w:rPr>
                <w:rFonts w:ascii="宋体" w:hAnsi="宋体" w:cs="宋体" w:hint="eastAsia"/>
                <w:sz w:val="24"/>
                <w:lang w:bidi="ar"/>
              </w:rPr>
              <w:t>3</w:t>
            </w:r>
            <w:r>
              <w:rPr>
                <w:rFonts w:ascii="宋体" w:hAnsi="宋体" w:cs="宋体" w:hint="eastAsia"/>
                <w:sz w:val="24"/>
                <w:lang w:bidi="ar"/>
              </w:rPr>
              <w:t>分；阐述内容完整性或合理性欠缺得</w:t>
            </w:r>
            <w:r>
              <w:rPr>
                <w:rFonts w:ascii="宋体" w:hAnsi="宋体" w:cs="宋体" w:hint="eastAsia"/>
                <w:sz w:val="24"/>
                <w:lang w:bidi="ar"/>
              </w:rPr>
              <w:t>2</w:t>
            </w:r>
            <w:r>
              <w:rPr>
                <w:rFonts w:ascii="宋体" w:hAnsi="宋体" w:cs="宋体" w:hint="eastAsia"/>
                <w:sz w:val="24"/>
                <w:lang w:bidi="ar"/>
              </w:rPr>
              <w:t>分；阐述内容与本次项目要求不匹配得</w:t>
            </w:r>
            <w:r>
              <w:rPr>
                <w:rFonts w:ascii="宋体" w:hAnsi="宋体" w:cs="宋体" w:hint="eastAsia"/>
                <w:sz w:val="24"/>
                <w:lang w:bidi="ar"/>
              </w:rPr>
              <w:t>1</w:t>
            </w:r>
            <w:r>
              <w:rPr>
                <w:rFonts w:ascii="宋体" w:hAnsi="宋体" w:cs="宋体" w:hint="eastAsia"/>
                <w:sz w:val="24"/>
                <w:lang w:bidi="ar"/>
              </w:rPr>
              <w:t>分；</w:t>
            </w:r>
            <w:r>
              <w:rPr>
                <w:rFonts w:ascii="宋体" w:hAnsi="宋体" w:cs="宋体" w:hint="eastAsia"/>
                <w:sz w:val="24"/>
              </w:rPr>
              <w:t>未提供相关描述的</w:t>
            </w:r>
            <w:r>
              <w:rPr>
                <w:rFonts w:ascii="宋体" w:hAnsi="宋体" w:cs="宋体" w:hint="eastAsia"/>
                <w:sz w:val="24"/>
              </w:rPr>
              <w:t>0</w:t>
            </w:r>
            <w:r>
              <w:rPr>
                <w:rFonts w:ascii="宋体" w:hAnsi="宋体" w:cs="宋体" w:hint="eastAsia"/>
                <w:sz w:val="24"/>
              </w:rPr>
              <w:t>分。（</w:t>
            </w:r>
            <w:r>
              <w:rPr>
                <w:rFonts w:ascii="宋体" w:hAnsi="宋体" w:cs="宋体" w:hint="eastAsia"/>
                <w:sz w:val="24"/>
              </w:rPr>
              <w:t>5</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5</w:t>
            </w:r>
          </w:p>
        </w:tc>
      </w:tr>
      <w:tr w:rsidR="00AA0558" w:rsidTr="00013FF6">
        <w:trPr>
          <w:trHeight w:val="510"/>
          <w:jc w:val="center"/>
        </w:trPr>
        <w:tc>
          <w:tcPr>
            <w:tcW w:w="773" w:type="dxa"/>
            <w:vMerge/>
            <w:vAlign w:val="center"/>
          </w:tcPr>
          <w:p w:rsidR="00AA0558" w:rsidRDefault="00AA0558" w:rsidP="00013FF6">
            <w:pPr>
              <w:spacing w:line="276" w:lineRule="auto"/>
              <w:outlineLvl w:val="0"/>
              <w:rPr>
                <w:rFonts w:ascii="宋体" w:hAnsi="宋体" w:cs="宋体"/>
                <w:sz w:val="24"/>
              </w:rPr>
            </w:pPr>
          </w:p>
        </w:tc>
        <w:tc>
          <w:tcPr>
            <w:tcW w:w="1392" w:type="dxa"/>
            <w:vMerge/>
            <w:vAlign w:val="center"/>
          </w:tcPr>
          <w:p w:rsidR="00AA0558" w:rsidRDefault="00AA0558" w:rsidP="00013FF6">
            <w:pPr>
              <w:spacing w:line="276" w:lineRule="auto"/>
              <w:outlineLvl w:val="0"/>
              <w:rPr>
                <w:rFonts w:ascii="宋体" w:hAnsi="宋体" w:cs="宋体"/>
                <w:sz w:val="24"/>
              </w:rPr>
            </w:pP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针对数据接入与存储服务制定详细的技术服务方案，按照技术服务方案的可行性、先进性、创新性进行综合评分。提供详细阐述且满足采购需求的得</w:t>
            </w:r>
            <w:r>
              <w:rPr>
                <w:rFonts w:ascii="宋体" w:hAnsi="宋体" w:cs="宋体" w:hint="eastAsia"/>
                <w:sz w:val="24"/>
              </w:rPr>
              <w:t>5</w:t>
            </w:r>
            <w:r>
              <w:rPr>
                <w:rFonts w:ascii="宋体" w:hAnsi="宋体" w:cs="宋体" w:hint="eastAsia"/>
                <w:sz w:val="24"/>
              </w:rPr>
              <w:t>分；阐述</w:t>
            </w:r>
            <w:r>
              <w:rPr>
                <w:rFonts w:ascii="宋体" w:hAnsi="宋体" w:cs="宋体" w:hint="eastAsia"/>
                <w:sz w:val="24"/>
                <w:lang w:bidi="ar"/>
              </w:rPr>
              <w:t>内容基本完整、合理得</w:t>
            </w:r>
            <w:r>
              <w:rPr>
                <w:rFonts w:ascii="宋体" w:hAnsi="宋体" w:cs="宋体" w:hint="eastAsia"/>
                <w:sz w:val="24"/>
                <w:lang w:bidi="ar"/>
              </w:rPr>
              <w:t>4</w:t>
            </w:r>
            <w:r>
              <w:rPr>
                <w:rFonts w:ascii="宋体" w:hAnsi="宋体" w:cs="宋体" w:hint="eastAsia"/>
                <w:sz w:val="24"/>
                <w:lang w:bidi="ar"/>
              </w:rPr>
              <w:t>分；阐述内容完整性、合理性一般得</w:t>
            </w:r>
            <w:r>
              <w:rPr>
                <w:rFonts w:ascii="宋体" w:hAnsi="宋体" w:cs="宋体" w:hint="eastAsia"/>
                <w:sz w:val="24"/>
                <w:lang w:bidi="ar"/>
              </w:rPr>
              <w:t>3</w:t>
            </w:r>
            <w:r>
              <w:rPr>
                <w:rFonts w:ascii="宋体" w:hAnsi="宋体" w:cs="宋体" w:hint="eastAsia"/>
                <w:sz w:val="24"/>
                <w:lang w:bidi="ar"/>
              </w:rPr>
              <w:t>分；阐述内容完整性或合理性欠缺得</w:t>
            </w:r>
            <w:r>
              <w:rPr>
                <w:rFonts w:ascii="宋体" w:hAnsi="宋体" w:cs="宋体" w:hint="eastAsia"/>
                <w:sz w:val="24"/>
                <w:lang w:bidi="ar"/>
              </w:rPr>
              <w:t>2</w:t>
            </w:r>
            <w:r>
              <w:rPr>
                <w:rFonts w:ascii="宋体" w:hAnsi="宋体" w:cs="宋体" w:hint="eastAsia"/>
                <w:sz w:val="24"/>
                <w:lang w:bidi="ar"/>
              </w:rPr>
              <w:t>分；阐述内容与本次项目要求不匹配得</w:t>
            </w:r>
            <w:r>
              <w:rPr>
                <w:rFonts w:ascii="宋体" w:hAnsi="宋体" w:cs="宋体" w:hint="eastAsia"/>
                <w:sz w:val="24"/>
                <w:lang w:bidi="ar"/>
              </w:rPr>
              <w:t>1</w:t>
            </w:r>
            <w:r>
              <w:rPr>
                <w:rFonts w:ascii="宋体" w:hAnsi="宋体" w:cs="宋体" w:hint="eastAsia"/>
                <w:sz w:val="24"/>
                <w:lang w:bidi="ar"/>
              </w:rPr>
              <w:t>分；</w:t>
            </w:r>
            <w:r>
              <w:rPr>
                <w:rFonts w:ascii="宋体" w:hAnsi="宋体" w:cs="宋体" w:hint="eastAsia"/>
                <w:sz w:val="24"/>
              </w:rPr>
              <w:t>未提供相关描述的</w:t>
            </w:r>
            <w:r>
              <w:rPr>
                <w:rFonts w:ascii="宋体" w:hAnsi="宋体" w:cs="宋体" w:hint="eastAsia"/>
                <w:sz w:val="24"/>
              </w:rPr>
              <w:t>0</w:t>
            </w:r>
            <w:r>
              <w:rPr>
                <w:rFonts w:ascii="宋体" w:hAnsi="宋体" w:cs="宋体" w:hint="eastAsia"/>
                <w:sz w:val="24"/>
              </w:rPr>
              <w:t>分。（</w:t>
            </w:r>
            <w:r>
              <w:rPr>
                <w:rFonts w:ascii="宋体" w:hAnsi="宋体" w:cs="宋体" w:hint="eastAsia"/>
                <w:sz w:val="24"/>
              </w:rPr>
              <w:t>5</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5</w:t>
            </w:r>
          </w:p>
        </w:tc>
      </w:tr>
      <w:tr w:rsidR="00AA0558" w:rsidTr="00013FF6">
        <w:trPr>
          <w:trHeight w:val="510"/>
          <w:jc w:val="center"/>
        </w:trPr>
        <w:tc>
          <w:tcPr>
            <w:tcW w:w="773" w:type="dxa"/>
            <w:vMerge/>
            <w:vAlign w:val="center"/>
          </w:tcPr>
          <w:p w:rsidR="00AA0558" w:rsidRDefault="00AA0558" w:rsidP="00013FF6">
            <w:pPr>
              <w:spacing w:line="276" w:lineRule="auto"/>
              <w:outlineLvl w:val="0"/>
              <w:rPr>
                <w:rFonts w:ascii="宋体" w:hAnsi="宋体" w:cs="宋体"/>
                <w:sz w:val="24"/>
              </w:rPr>
            </w:pPr>
          </w:p>
        </w:tc>
        <w:tc>
          <w:tcPr>
            <w:tcW w:w="1392" w:type="dxa"/>
            <w:vMerge/>
            <w:vAlign w:val="center"/>
          </w:tcPr>
          <w:p w:rsidR="00AA0558" w:rsidRDefault="00AA0558" w:rsidP="00013FF6">
            <w:pPr>
              <w:spacing w:line="276" w:lineRule="auto"/>
              <w:outlineLvl w:val="0"/>
              <w:rPr>
                <w:rFonts w:ascii="宋体" w:hAnsi="宋体" w:cs="宋体"/>
                <w:sz w:val="24"/>
              </w:rPr>
            </w:pP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针对飞行报告编制制定详细的技术服务方案，按照技术服务方案具有的标准性、规范性、内容完整性进行综合评分。提供详细阐述且满足采购需求的得</w:t>
            </w:r>
            <w:r>
              <w:rPr>
                <w:rFonts w:ascii="宋体" w:hAnsi="宋体" w:cs="宋体" w:hint="eastAsia"/>
                <w:sz w:val="24"/>
              </w:rPr>
              <w:t>5</w:t>
            </w:r>
            <w:r>
              <w:rPr>
                <w:rFonts w:ascii="宋体" w:hAnsi="宋体" w:cs="宋体" w:hint="eastAsia"/>
                <w:sz w:val="24"/>
              </w:rPr>
              <w:t>分；阐述</w:t>
            </w:r>
            <w:r>
              <w:rPr>
                <w:rFonts w:ascii="宋体" w:hAnsi="宋体" w:cs="宋体" w:hint="eastAsia"/>
                <w:sz w:val="24"/>
                <w:lang w:bidi="ar"/>
              </w:rPr>
              <w:t>内容基本完整、合理得</w:t>
            </w:r>
            <w:r>
              <w:rPr>
                <w:rFonts w:ascii="宋体" w:hAnsi="宋体" w:cs="宋体" w:hint="eastAsia"/>
                <w:sz w:val="24"/>
                <w:lang w:bidi="ar"/>
              </w:rPr>
              <w:t>4</w:t>
            </w:r>
            <w:r>
              <w:rPr>
                <w:rFonts w:ascii="宋体" w:hAnsi="宋体" w:cs="宋体" w:hint="eastAsia"/>
                <w:sz w:val="24"/>
                <w:lang w:bidi="ar"/>
              </w:rPr>
              <w:t>分；阐述内容完整性、合理性一般得</w:t>
            </w:r>
            <w:r>
              <w:rPr>
                <w:rFonts w:ascii="宋体" w:hAnsi="宋体" w:cs="宋体" w:hint="eastAsia"/>
                <w:sz w:val="24"/>
                <w:lang w:bidi="ar"/>
              </w:rPr>
              <w:t>3</w:t>
            </w:r>
            <w:r>
              <w:rPr>
                <w:rFonts w:ascii="宋体" w:hAnsi="宋体" w:cs="宋体" w:hint="eastAsia"/>
                <w:sz w:val="24"/>
                <w:lang w:bidi="ar"/>
              </w:rPr>
              <w:t>分；阐述内容完整性或合理性欠缺得</w:t>
            </w:r>
            <w:r>
              <w:rPr>
                <w:rFonts w:ascii="宋体" w:hAnsi="宋体" w:cs="宋体" w:hint="eastAsia"/>
                <w:sz w:val="24"/>
                <w:lang w:bidi="ar"/>
              </w:rPr>
              <w:t>2</w:t>
            </w:r>
            <w:r>
              <w:rPr>
                <w:rFonts w:ascii="宋体" w:hAnsi="宋体" w:cs="宋体" w:hint="eastAsia"/>
                <w:sz w:val="24"/>
                <w:lang w:bidi="ar"/>
              </w:rPr>
              <w:t>分；阐述内容与本次项目要求不匹配得</w:t>
            </w:r>
            <w:r>
              <w:rPr>
                <w:rFonts w:ascii="宋体" w:hAnsi="宋体" w:cs="宋体" w:hint="eastAsia"/>
                <w:sz w:val="24"/>
                <w:lang w:bidi="ar"/>
              </w:rPr>
              <w:t>1</w:t>
            </w:r>
            <w:r>
              <w:rPr>
                <w:rFonts w:ascii="宋体" w:hAnsi="宋体" w:cs="宋体" w:hint="eastAsia"/>
                <w:sz w:val="24"/>
                <w:lang w:bidi="ar"/>
              </w:rPr>
              <w:t>分；</w:t>
            </w:r>
            <w:r>
              <w:rPr>
                <w:rFonts w:ascii="宋体" w:hAnsi="宋体" w:cs="宋体" w:hint="eastAsia"/>
                <w:sz w:val="24"/>
              </w:rPr>
              <w:t>未提供相关描述的</w:t>
            </w:r>
            <w:r>
              <w:rPr>
                <w:rFonts w:ascii="宋体" w:hAnsi="宋体" w:cs="宋体" w:hint="eastAsia"/>
                <w:sz w:val="24"/>
              </w:rPr>
              <w:t>0</w:t>
            </w:r>
            <w:r>
              <w:rPr>
                <w:rFonts w:ascii="宋体" w:hAnsi="宋体" w:cs="宋体" w:hint="eastAsia"/>
                <w:sz w:val="24"/>
              </w:rPr>
              <w:t>分。（</w:t>
            </w:r>
            <w:r>
              <w:rPr>
                <w:rFonts w:ascii="宋体" w:hAnsi="宋体" w:cs="宋体" w:hint="eastAsia"/>
                <w:sz w:val="24"/>
              </w:rPr>
              <w:t>5</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5</w:t>
            </w:r>
          </w:p>
        </w:tc>
      </w:tr>
      <w:tr w:rsidR="00AA0558" w:rsidTr="00013FF6">
        <w:trPr>
          <w:trHeight w:val="510"/>
          <w:jc w:val="center"/>
        </w:trPr>
        <w:tc>
          <w:tcPr>
            <w:tcW w:w="773" w:type="dxa"/>
            <w:vMerge/>
            <w:vAlign w:val="center"/>
          </w:tcPr>
          <w:p w:rsidR="00AA0558" w:rsidRDefault="00AA0558" w:rsidP="00013FF6">
            <w:pPr>
              <w:spacing w:line="276" w:lineRule="auto"/>
              <w:outlineLvl w:val="0"/>
              <w:rPr>
                <w:rFonts w:ascii="宋体" w:hAnsi="宋体" w:cs="宋体"/>
                <w:sz w:val="24"/>
              </w:rPr>
            </w:pPr>
          </w:p>
        </w:tc>
        <w:tc>
          <w:tcPr>
            <w:tcW w:w="1392" w:type="dxa"/>
            <w:vMerge/>
            <w:vAlign w:val="center"/>
          </w:tcPr>
          <w:p w:rsidR="00AA0558" w:rsidRDefault="00AA0558" w:rsidP="00013FF6">
            <w:pPr>
              <w:spacing w:line="276" w:lineRule="auto"/>
              <w:outlineLvl w:val="0"/>
              <w:rPr>
                <w:rFonts w:ascii="宋体" w:hAnsi="宋体" w:cs="宋体"/>
                <w:sz w:val="24"/>
              </w:rPr>
            </w:pP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针对图层编制制定详细的技术服务方案，按照技术服务方案的标准性、规范性、合理性进行综合评分。提供详细阐述且满足采购需求的得</w:t>
            </w:r>
            <w:r>
              <w:rPr>
                <w:rFonts w:ascii="宋体" w:hAnsi="宋体" w:cs="宋体" w:hint="eastAsia"/>
                <w:sz w:val="24"/>
              </w:rPr>
              <w:t>5</w:t>
            </w:r>
            <w:r>
              <w:rPr>
                <w:rFonts w:ascii="宋体" w:hAnsi="宋体" w:cs="宋体" w:hint="eastAsia"/>
                <w:sz w:val="24"/>
              </w:rPr>
              <w:t>分；阐述</w:t>
            </w:r>
            <w:r>
              <w:rPr>
                <w:rFonts w:ascii="宋体" w:hAnsi="宋体" w:cs="宋体" w:hint="eastAsia"/>
                <w:sz w:val="24"/>
                <w:lang w:bidi="ar"/>
              </w:rPr>
              <w:t>内容基本完整、合理得</w:t>
            </w:r>
            <w:r>
              <w:rPr>
                <w:rFonts w:ascii="宋体" w:hAnsi="宋体" w:cs="宋体" w:hint="eastAsia"/>
                <w:sz w:val="24"/>
                <w:lang w:bidi="ar"/>
              </w:rPr>
              <w:t>4</w:t>
            </w:r>
            <w:r>
              <w:rPr>
                <w:rFonts w:ascii="宋体" w:hAnsi="宋体" w:cs="宋体" w:hint="eastAsia"/>
                <w:sz w:val="24"/>
                <w:lang w:bidi="ar"/>
              </w:rPr>
              <w:t>分；阐述内容完整性、合理性一般得</w:t>
            </w:r>
            <w:r>
              <w:rPr>
                <w:rFonts w:ascii="宋体" w:hAnsi="宋体" w:cs="宋体" w:hint="eastAsia"/>
                <w:sz w:val="24"/>
                <w:lang w:bidi="ar"/>
              </w:rPr>
              <w:t>3</w:t>
            </w:r>
            <w:r>
              <w:rPr>
                <w:rFonts w:ascii="宋体" w:hAnsi="宋体" w:cs="宋体" w:hint="eastAsia"/>
                <w:sz w:val="24"/>
                <w:lang w:bidi="ar"/>
              </w:rPr>
              <w:t>分；阐述内容完整性或合理性欠缺得</w:t>
            </w:r>
            <w:r>
              <w:rPr>
                <w:rFonts w:ascii="宋体" w:hAnsi="宋体" w:cs="宋体" w:hint="eastAsia"/>
                <w:sz w:val="24"/>
                <w:lang w:bidi="ar"/>
              </w:rPr>
              <w:t>2</w:t>
            </w:r>
            <w:r>
              <w:rPr>
                <w:rFonts w:ascii="宋体" w:hAnsi="宋体" w:cs="宋体" w:hint="eastAsia"/>
                <w:sz w:val="24"/>
                <w:lang w:bidi="ar"/>
              </w:rPr>
              <w:t>分；阐述内容与本次项目要求不匹配得</w:t>
            </w:r>
            <w:r>
              <w:rPr>
                <w:rFonts w:ascii="宋体" w:hAnsi="宋体" w:cs="宋体" w:hint="eastAsia"/>
                <w:sz w:val="24"/>
                <w:lang w:bidi="ar"/>
              </w:rPr>
              <w:t>1</w:t>
            </w:r>
            <w:r>
              <w:rPr>
                <w:rFonts w:ascii="宋体" w:hAnsi="宋体" w:cs="宋体" w:hint="eastAsia"/>
                <w:sz w:val="24"/>
                <w:lang w:bidi="ar"/>
              </w:rPr>
              <w:t>分；</w:t>
            </w:r>
            <w:r>
              <w:rPr>
                <w:rFonts w:ascii="宋体" w:hAnsi="宋体" w:cs="宋体" w:hint="eastAsia"/>
                <w:sz w:val="24"/>
              </w:rPr>
              <w:t>未提供相关描述的</w:t>
            </w:r>
            <w:r>
              <w:rPr>
                <w:rFonts w:ascii="宋体" w:hAnsi="宋体" w:cs="宋体" w:hint="eastAsia"/>
                <w:sz w:val="24"/>
              </w:rPr>
              <w:t>0</w:t>
            </w:r>
            <w:r>
              <w:rPr>
                <w:rFonts w:ascii="宋体" w:hAnsi="宋体" w:cs="宋体" w:hint="eastAsia"/>
                <w:sz w:val="24"/>
              </w:rPr>
              <w:t>分。（</w:t>
            </w:r>
            <w:r>
              <w:rPr>
                <w:rFonts w:ascii="宋体" w:hAnsi="宋体" w:cs="宋体" w:hint="eastAsia"/>
                <w:sz w:val="24"/>
              </w:rPr>
              <w:t>5</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5</w:t>
            </w:r>
          </w:p>
        </w:tc>
      </w:tr>
      <w:tr w:rsidR="00AA0558" w:rsidTr="00013FF6">
        <w:trPr>
          <w:trHeight w:val="510"/>
          <w:jc w:val="center"/>
        </w:trPr>
        <w:tc>
          <w:tcPr>
            <w:tcW w:w="773" w:type="dxa"/>
            <w:vMerge/>
            <w:vAlign w:val="center"/>
          </w:tcPr>
          <w:p w:rsidR="00AA0558" w:rsidRDefault="00AA0558" w:rsidP="00013FF6">
            <w:pPr>
              <w:spacing w:line="276" w:lineRule="auto"/>
              <w:outlineLvl w:val="0"/>
              <w:rPr>
                <w:rFonts w:ascii="宋体" w:hAnsi="宋体" w:cs="宋体"/>
                <w:sz w:val="24"/>
              </w:rPr>
            </w:pPr>
          </w:p>
        </w:tc>
        <w:tc>
          <w:tcPr>
            <w:tcW w:w="1392" w:type="dxa"/>
            <w:vMerge/>
            <w:vAlign w:val="center"/>
          </w:tcPr>
          <w:p w:rsidR="00AA0558" w:rsidRDefault="00AA0558" w:rsidP="00013FF6">
            <w:pPr>
              <w:spacing w:line="276" w:lineRule="auto"/>
              <w:outlineLvl w:val="0"/>
              <w:rPr>
                <w:rFonts w:ascii="宋体" w:hAnsi="宋体" w:cs="宋体"/>
                <w:sz w:val="24"/>
              </w:rPr>
            </w:pP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针对可视化集成制定详细的技术服务方案，按照技术服务方案与采购人需求的符合性、功能满足性、技术创新性进行综合评分。提供详细阐述且满足采购需求的得</w:t>
            </w:r>
            <w:r>
              <w:rPr>
                <w:rFonts w:ascii="宋体" w:hAnsi="宋体" w:cs="宋体" w:hint="eastAsia"/>
                <w:sz w:val="24"/>
              </w:rPr>
              <w:t>5</w:t>
            </w:r>
            <w:r>
              <w:rPr>
                <w:rFonts w:ascii="宋体" w:hAnsi="宋体" w:cs="宋体" w:hint="eastAsia"/>
                <w:sz w:val="24"/>
              </w:rPr>
              <w:t>分；阐述</w:t>
            </w:r>
            <w:r>
              <w:rPr>
                <w:rFonts w:ascii="宋体" w:hAnsi="宋体" w:cs="宋体" w:hint="eastAsia"/>
                <w:sz w:val="24"/>
                <w:lang w:bidi="ar"/>
              </w:rPr>
              <w:t>内容基本完整、合理得</w:t>
            </w:r>
            <w:r>
              <w:rPr>
                <w:rFonts w:ascii="宋体" w:hAnsi="宋体" w:cs="宋体" w:hint="eastAsia"/>
                <w:sz w:val="24"/>
                <w:lang w:bidi="ar"/>
              </w:rPr>
              <w:t>4</w:t>
            </w:r>
            <w:r>
              <w:rPr>
                <w:rFonts w:ascii="宋体" w:hAnsi="宋体" w:cs="宋体" w:hint="eastAsia"/>
                <w:sz w:val="24"/>
                <w:lang w:bidi="ar"/>
              </w:rPr>
              <w:t>分；阐述内容完整性、合理</w:t>
            </w:r>
            <w:r>
              <w:rPr>
                <w:rFonts w:ascii="宋体" w:hAnsi="宋体" w:cs="宋体" w:hint="eastAsia"/>
                <w:sz w:val="24"/>
                <w:lang w:bidi="ar"/>
              </w:rPr>
              <w:t>性一般得</w:t>
            </w:r>
            <w:r>
              <w:rPr>
                <w:rFonts w:ascii="宋体" w:hAnsi="宋体" w:cs="宋体" w:hint="eastAsia"/>
                <w:sz w:val="24"/>
                <w:lang w:bidi="ar"/>
              </w:rPr>
              <w:t>3</w:t>
            </w:r>
            <w:r>
              <w:rPr>
                <w:rFonts w:ascii="宋体" w:hAnsi="宋体" w:cs="宋体" w:hint="eastAsia"/>
                <w:sz w:val="24"/>
                <w:lang w:bidi="ar"/>
              </w:rPr>
              <w:t>分；阐述内容完整性或合理性欠缺得</w:t>
            </w:r>
            <w:r>
              <w:rPr>
                <w:rFonts w:ascii="宋体" w:hAnsi="宋体" w:cs="宋体" w:hint="eastAsia"/>
                <w:sz w:val="24"/>
                <w:lang w:bidi="ar"/>
              </w:rPr>
              <w:t>2</w:t>
            </w:r>
            <w:r>
              <w:rPr>
                <w:rFonts w:ascii="宋体" w:hAnsi="宋体" w:cs="宋体" w:hint="eastAsia"/>
                <w:sz w:val="24"/>
                <w:lang w:bidi="ar"/>
              </w:rPr>
              <w:t>分；阐述内容与本次项目要求不匹配得</w:t>
            </w:r>
            <w:r>
              <w:rPr>
                <w:rFonts w:ascii="宋体" w:hAnsi="宋体" w:cs="宋体" w:hint="eastAsia"/>
                <w:sz w:val="24"/>
                <w:lang w:bidi="ar"/>
              </w:rPr>
              <w:t>1</w:t>
            </w:r>
            <w:r>
              <w:rPr>
                <w:rFonts w:ascii="宋体" w:hAnsi="宋体" w:cs="宋体" w:hint="eastAsia"/>
                <w:sz w:val="24"/>
                <w:lang w:bidi="ar"/>
              </w:rPr>
              <w:t>分；</w:t>
            </w:r>
            <w:r>
              <w:rPr>
                <w:rFonts w:ascii="宋体" w:hAnsi="宋体" w:cs="宋体" w:hint="eastAsia"/>
                <w:sz w:val="24"/>
              </w:rPr>
              <w:t>未提供相关描述的</w:t>
            </w:r>
            <w:r>
              <w:rPr>
                <w:rFonts w:ascii="宋体" w:hAnsi="宋体" w:cs="宋体" w:hint="eastAsia"/>
                <w:sz w:val="24"/>
              </w:rPr>
              <w:t>0</w:t>
            </w:r>
            <w:r>
              <w:rPr>
                <w:rFonts w:ascii="宋体" w:hAnsi="宋体" w:cs="宋体" w:hint="eastAsia"/>
                <w:sz w:val="24"/>
              </w:rPr>
              <w:t>分。（</w:t>
            </w:r>
            <w:r>
              <w:rPr>
                <w:rFonts w:ascii="宋体" w:hAnsi="宋体" w:cs="宋体" w:hint="eastAsia"/>
                <w:sz w:val="24"/>
              </w:rPr>
              <w:t>5</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5</w:t>
            </w:r>
          </w:p>
        </w:tc>
      </w:tr>
      <w:tr w:rsidR="00AA0558" w:rsidTr="00013FF6">
        <w:trPr>
          <w:trHeight w:val="510"/>
          <w:jc w:val="center"/>
        </w:trPr>
        <w:tc>
          <w:tcPr>
            <w:tcW w:w="773"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5</w:t>
            </w:r>
          </w:p>
        </w:tc>
        <w:tc>
          <w:tcPr>
            <w:tcW w:w="1392"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飞行保障方案（</w:t>
            </w:r>
            <w:r>
              <w:rPr>
                <w:rFonts w:ascii="宋体" w:hAnsi="宋体" w:cs="宋体" w:hint="eastAsia"/>
                <w:sz w:val="24"/>
              </w:rPr>
              <w:t>5</w:t>
            </w:r>
            <w:r>
              <w:rPr>
                <w:rFonts w:ascii="宋体" w:hAnsi="宋体" w:cs="宋体" w:hint="eastAsia"/>
                <w:sz w:val="24"/>
              </w:rPr>
              <w:t>分）</w:t>
            </w: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根据投标人对本项目服务提供的巡查飞行保障方案的可行性、满足性、科学性及各类因素考虑的全面性进行综合评分。方案</w:t>
            </w:r>
            <w:r>
              <w:rPr>
                <w:rFonts w:ascii="宋体" w:hAnsi="宋体" w:cs="宋体" w:hint="eastAsia"/>
                <w:sz w:val="24"/>
              </w:rPr>
              <w:lastRenderedPageBreak/>
              <w:t>合理可行，能有效保障服务得</w:t>
            </w:r>
            <w:r>
              <w:rPr>
                <w:rFonts w:ascii="宋体" w:hAnsi="宋体" w:cs="宋体" w:hint="eastAsia"/>
                <w:sz w:val="24"/>
              </w:rPr>
              <w:t>5</w:t>
            </w:r>
            <w:r>
              <w:rPr>
                <w:rFonts w:ascii="宋体" w:hAnsi="宋体" w:cs="宋体" w:hint="eastAsia"/>
                <w:sz w:val="24"/>
              </w:rPr>
              <w:t>分；方案基本合理可行，能基本保障服务得</w:t>
            </w:r>
            <w:r>
              <w:rPr>
                <w:rFonts w:ascii="宋体" w:hAnsi="宋体" w:cs="宋体" w:hint="eastAsia"/>
                <w:sz w:val="24"/>
              </w:rPr>
              <w:t>4</w:t>
            </w:r>
            <w:r>
              <w:rPr>
                <w:rFonts w:ascii="宋体" w:hAnsi="宋体" w:cs="宋体" w:hint="eastAsia"/>
                <w:sz w:val="24"/>
              </w:rPr>
              <w:t>分；方案合理性可行性一般得</w:t>
            </w:r>
            <w:r>
              <w:rPr>
                <w:rFonts w:ascii="宋体" w:hAnsi="宋体" w:cs="宋体" w:hint="eastAsia"/>
                <w:sz w:val="24"/>
              </w:rPr>
              <w:t>3</w:t>
            </w:r>
            <w:r>
              <w:rPr>
                <w:rFonts w:ascii="宋体" w:hAnsi="宋体" w:cs="宋体" w:hint="eastAsia"/>
                <w:sz w:val="24"/>
              </w:rPr>
              <w:t>分；方案合理性可行性欠缺，不能有效保障服务得</w:t>
            </w:r>
            <w:r>
              <w:rPr>
                <w:rFonts w:ascii="宋体" w:hAnsi="宋体" w:cs="宋体" w:hint="eastAsia"/>
                <w:sz w:val="24"/>
              </w:rPr>
              <w:t>2</w:t>
            </w:r>
            <w:r>
              <w:rPr>
                <w:rFonts w:ascii="宋体" w:hAnsi="宋体" w:cs="宋体" w:hint="eastAsia"/>
                <w:sz w:val="24"/>
              </w:rPr>
              <w:t>分；方案内容与本次项目要求不匹配得</w:t>
            </w:r>
            <w:r>
              <w:rPr>
                <w:rFonts w:ascii="宋体" w:hAnsi="宋体" w:cs="宋体" w:hint="eastAsia"/>
                <w:sz w:val="24"/>
              </w:rPr>
              <w:t>1</w:t>
            </w:r>
            <w:r>
              <w:rPr>
                <w:rFonts w:ascii="宋体" w:hAnsi="宋体" w:cs="宋体" w:hint="eastAsia"/>
                <w:sz w:val="24"/>
              </w:rPr>
              <w:t>分；未提供得</w:t>
            </w:r>
            <w:r>
              <w:rPr>
                <w:rFonts w:ascii="宋体" w:hAnsi="宋体" w:cs="宋体" w:hint="eastAsia"/>
                <w:sz w:val="24"/>
              </w:rPr>
              <w:t>0</w:t>
            </w:r>
            <w:r>
              <w:rPr>
                <w:rFonts w:ascii="宋体" w:hAnsi="宋体" w:cs="宋体" w:hint="eastAsia"/>
                <w:sz w:val="24"/>
              </w:rPr>
              <w:t>分。（</w:t>
            </w:r>
            <w:r>
              <w:rPr>
                <w:rFonts w:ascii="宋体" w:hAnsi="宋体" w:cs="宋体" w:hint="eastAsia"/>
                <w:sz w:val="24"/>
              </w:rPr>
              <w:t>5</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lastRenderedPageBreak/>
              <w:t>5</w:t>
            </w:r>
          </w:p>
        </w:tc>
      </w:tr>
      <w:tr w:rsidR="00AA0558" w:rsidTr="00013FF6">
        <w:trPr>
          <w:trHeight w:val="510"/>
          <w:jc w:val="center"/>
        </w:trPr>
        <w:tc>
          <w:tcPr>
            <w:tcW w:w="773"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lastRenderedPageBreak/>
              <w:t>6</w:t>
            </w:r>
          </w:p>
        </w:tc>
        <w:tc>
          <w:tcPr>
            <w:tcW w:w="1392"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项目组织实施方案（</w:t>
            </w:r>
            <w:r>
              <w:rPr>
                <w:rFonts w:ascii="宋体" w:hAnsi="宋体" w:cs="宋体" w:hint="eastAsia"/>
                <w:sz w:val="24"/>
              </w:rPr>
              <w:t>4</w:t>
            </w:r>
            <w:r>
              <w:rPr>
                <w:rFonts w:ascii="宋体" w:hAnsi="宋体" w:cs="宋体" w:hint="eastAsia"/>
                <w:sz w:val="24"/>
              </w:rPr>
              <w:t>分）</w:t>
            </w: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t>1</w:t>
            </w:r>
            <w:r>
              <w:rPr>
                <w:rFonts w:ascii="宋体" w:hAnsi="宋体" w:cs="宋体" w:hint="eastAsia"/>
                <w:sz w:val="24"/>
              </w:rPr>
              <w:t>）投标人提供的组织管理方案、实施计划、工作步骤、项目管理制度是否可行合理。</w:t>
            </w:r>
          </w:p>
          <w:p w:rsidR="00AA0558" w:rsidRDefault="00CF74AE" w:rsidP="00013FF6">
            <w:pPr>
              <w:spacing w:line="276" w:lineRule="auto"/>
              <w:outlineLvl w:val="0"/>
              <w:rPr>
                <w:rFonts w:ascii="宋体" w:hAnsi="宋体" w:cs="宋体"/>
                <w:sz w:val="24"/>
              </w:rPr>
            </w:pPr>
            <w:r>
              <w:rPr>
                <w:rFonts w:ascii="宋体" w:hAnsi="宋体" w:cs="宋体" w:hint="eastAsia"/>
                <w:sz w:val="24"/>
              </w:rPr>
              <w:t>2</w:t>
            </w:r>
            <w:r>
              <w:rPr>
                <w:rFonts w:ascii="宋体" w:hAnsi="宋体" w:cs="宋体" w:hint="eastAsia"/>
                <w:sz w:val="24"/>
              </w:rPr>
              <w:t>）投标人提供组织实施方案的科学性、合理性、规范性和可操作性。</w:t>
            </w:r>
          </w:p>
          <w:p w:rsidR="00AA0558" w:rsidRDefault="00CF74AE" w:rsidP="00013FF6">
            <w:pPr>
              <w:spacing w:line="276" w:lineRule="auto"/>
              <w:outlineLvl w:val="0"/>
              <w:rPr>
                <w:rFonts w:ascii="宋体" w:hAnsi="宋体" w:cs="宋体"/>
                <w:sz w:val="24"/>
              </w:rPr>
            </w:pPr>
            <w:r>
              <w:rPr>
                <w:rFonts w:ascii="宋体" w:hAnsi="宋体" w:cs="宋体" w:hint="eastAsia"/>
                <w:sz w:val="24"/>
              </w:rPr>
              <w:t>方案合理可行，能有效保障服务得</w:t>
            </w:r>
            <w:r>
              <w:rPr>
                <w:rFonts w:ascii="宋体" w:hAnsi="宋体" w:cs="宋体" w:hint="eastAsia"/>
                <w:sz w:val="24"/>
              </w:rPr>
              <w:t>4</w:t>
            </w:r>
            <w:r>
              <w:rPr>
                <w:rFonts w:ascii="宋体" w:hAnsi="宋体" w:cs="宋体" w:hint="eastAsia"/>
                <w:sz w:val="24"/>
              </w:rPr>
              <w:t>分；方案基本合理可行，能基本保障服务得</w:t>
            </w:r>
            <w:r>
              <w:rPr>
                <w:rFonts w:ascii="宋体" w:hAnsi="宋体" w:cs="宋体" w:hint="eastAsia"/>
                <w:sz w:val="24"/>
              </w:rPr>
              <w:t>3</w:t>
            </w:r>
            <w:r>
              <w:rPr>
                <w:rFonts w:ascii="宋体" w:hAnsi="宋体" w:cs="宋体" w:hint="eastAsia"/>
                <w:sz w:val="24"/>
              </w:rPr>
              <w:t>分；方案合理性可行性欠缺，不能有效保障服务得</w:t>
            </w:r>
            <w:r>
              <w:rPr>
                <w:rFonts w:ascii="宋体" w:hAnsi="宋体" w:cs="宋体" w:hint="eastAsia"/>
                <w:sz w:val="24"/>
              </w:rPr>
              <w:t>2</w:t>
            </w:r>
            <w:r>
              <w:rPr>
                <w:rFonts w:ascii="宋体" w:hAnsi="宋体" w:cs="宋体" w:hint="eastAsia"/>
                <w:sz w:val="24"/>
              </w:rPr>
              <w:t>分；方案内容与本次项目要求不匹配得</w:t>
            </w:r>
            <w:r>
              <w:rPr>
                <w:rFonts w:ascii="宋体" w:hAnsi="宋体" w:cs="宋体" w:hint="eastAsia"/>
                <w:sz w:val="24"/>
              </w:rPr>
              <w:t>1</w:t>
            </w:r>
            <w:r>
              <w:rPr>
                <w:rFonts w:ascii="宋体" w:hAnsi="宋体" w:cs="宋体" w:hint="eastAsia"/>
                <w:sz w:val="24"/>
              </w:rPr>
              <w:t>分；未提供得</w:t>
            </w:r>
            <w:r>
              <w:rPr>
                <w:rFonts w:ascii="宋体" w:hAnsi="宋体" w:cs="宋体" w:hint="eastAsia"/>
                <w:sz w:val="24"/>
              </w:rPr>
              <w:t>0</w:t>
            </w:r>
            <w:r>
              <w:rPr>
                <w:rFonts w:ascii="宋体" w:hAnsi="宋体" w:cs="宋体" w:hint="eastAsia"/>
                <w:sz w:val="24"/>
              </w:rPr>
              <w:t>分。（</w:t>
            </w:r>
            <w:r>
              <w:rPr>
                <w:rFonts w:ascii="宋体" w:hAnsi="宋体" w:cs="宋体" w:hint="eastAsia"/>
                <w:sz w:val="24"/>
              </w:rPr>
              <w:t>4</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4</w:t>
            </w:r>
          </w:p>
        </w:tc>
      </w:tr>
      <w:tr w:rsidR="00AA0558" w:rsidTr="00013FF6">
        <w:trPr>
          <w:trHeight w:val="510"/>
          <w:jc w:val="center"/>
        </w:trPr>
        <w:tc>
          <w:tcPr>
            <w:tcW w:w="773"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7</w:t>
            </w:r>
          </w:p>
        </w:tc>
        <w:tc>
          <w:tcPr>
            <w:tcW w:w="1392"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售后服务与承诺（</w:t>
            </w:r>
            <w:r>
              <w:rPr>
                <w:rFonts w:ascii="宋体" w:hAnsi="宋体" w:cs="宋体" w:hint="eastAsia"/>
                <w:sz w:val="24"/>
              </w:rPr>
              <w:t>2</w:t>
            </w:r>
            <w:r>
              <w:rPr>
                <w:rFonts w:ascii="宋体" w:hAnsi="宋体" w:cs="宋体" w:hint="eastAsia"/>
                <w:sz w:val="24"/>
              </w:rPr>
              <w:t>分）</w:t>
            </w: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t>1</w:t>
            </w:r>
            <w:r>
              <w:rPr>
                <w:rFonts w:ascii="宋体" w:hAnsi="宋体" w:cs="宋体" w:hint="eastAsia"/>
                <w:sz w:val="24"/>
              </w:rPr>
              <w:t>）售后服务响应时间、派驻人员是否满足项目建设需要。</w:t>
            </w:r>
          </w:p>
          <w:p w:rsidR="00AA0558" w:rsidRDefault="00CF74AE" w:rsidP="00013FF6">
            <w:pPr>
              <w:spacing w:line="276" w:lineRule="auto"/>
              <w:outlineLvl w:val="0"/>
              <w:rPr>
                <w:rFonts w:ascii="宋体" w:hAnsi="宋体" w:cs="宋体"/>
                <w:sz w:val="24"/>
              </w:rPr>
            </w:pPr>
            <w:r>
              <w:rPr>
                <w:rFonts w:ascii="宋体" w:hAnsi="宋体" w:cs="宋体" w:hint="eastAsia"/>
                <w:sz w:val="24"/>
              </w:rPr>
              <w:t>2</w:t>
            </w:r>
            <w:r>
              <w:rPr>
                <w:rFonts w:ascii="宋体" w:hAnsi="宋体" w:cs="宋体" w:hint="eastAsia"/>
                <w:sz w:val="24"/>
              </w:rPr>
              <w:t>）售后服务方案是否可行，是否满足项目建设要求。</w:t>
            </w:r>
          </w:p>
          <w:p w:rsidR="00AA0558" w:rsidRDefault="00CF74AE" w:rsidP="00013FF6">
            <w:pPr>
              <w:spacing w:line="276" w:lineRule="auto"/>
              <w:outlineLvl w:val="0"/>
              <w:rPr>
                <w:rFonts w:ascii="宋体" w:hAnsi="宋体" w:cs="宋体"/>
                <w:sz w:val="24"/>
              </w:rPr>
            </w:pPr>
            <w:r>
              <w:rPr>
                <w:rFonts w:ascii="宋体" w:hAnsi="宋体" w:cs="宋体" w:hint="eastAsia"/>
                <w:sz w:val="24"/>
              </w:rPr>
              <w:t>方案合理可行，能有效保障服务得</w:t>
            </w:r>
            <w:r>
              <w:rPr>
                <w:rFonts w:ascii="宋体" w:hAnsi="宋体" w:cs="宋体" w:hint="eastAsia"/>
                <w:sz w:val="24"/>
              </w:rPr>
              <w:t>2</w:t>
            </w:r>
            <w:r>
              <w:rPr>
                <w:rFonts w:ascii="宋体" w:hAnsi="宋体" w:cs="宋体" w:hint="eastAsia"/>
                <w:sz w:val="24"/>
              </w:rPr>
              <w:t>分；有一定不足，需进一步完善得</w:t>
            </w:r>
            <w:r>
              <w:rPr>
                <w:rFonts w:ascii="宋体" w:hAnsi="宋体" w:cs="宋体" w:hint="eastAsia"/>
                <w:sz w:val="24"/>
              </w:rPr>
              <w:t>1</w:t>
            </w:r>
            <w:r>
              <w:rPr>
                <w:rFonts w:ascii="宋体" w:hAnsi="宋体" w:cs="宋体" w:hint="eastAsia"/>
                <w:sz w:val="24"/>
              </w:rPr>
              <w:t>分；不能有效保障服务或未提供得</w:t>
            </w:r>
            <w:r>
              <w:rPr>
                <w:rFonts w:ascii="宋体" w:hAnsi="宋体" w:cs="宋体" w:hint="eastAsia"/>
                <w:sz w:val="24"/>
              </w:rPr>
              <w:t>0</w:t>
            </w:r>
            <w:r>
              <w:rPr>
                <w:rFonts w:ascii="宋体" w:hAnsi="宋体" w:cs="宋体" w:hint="eastAsia"/>
                <w:sz w:val="24"/>
              </w:rPr>
              <w:t>分。（</w:t>
            </w:r>
            <w:r>
              <w:rPr>
                <w:rFonts w:ascii="宋体" w:hAnsi="宋体" w:cs="宋体" w:hint="eastAsia"/>
                <w:sz w:val="24"/>
              </w:rPr>
              <w:t>2</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2</w:t>
            </w:r>
          </w:p>
        </w:tc>
      </w:tr>
      <w:tr w:rsidR="00AA0558" w:rsidTr="00013FF6">
        <w:trPr>
          <w:trHeight w:val="510"/>
          <w:jc w:val="center"/>
        </w:trPr>
        <w:tc>
          <w:tcPr>
            <w:tcW w:w="773"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8</w:t>
            </w:r>
          </w:p>
        </w:tc>
        <w:tc>
          <w:tcPr>
            <w:tcW w:w="1392"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培训计划（</w:t>
            </w:r>
            <w:r>
              <w:rPr>
                <w:rFonts w:ascii="宋体" w:hAnsi="宋体" w:cs="宋体" w:hint="eastAsia"/>
                <w:sz w:val="24"/>
              </w:rPr>
              <w:t>3</w:t>
            </w:r>
            <w:r>
              <w:rPr>
                <w:rFonts w:ascii="宋体" w:hAnsi="宋体" w:cs="宋体" w:hint="eastAsia"/>
                <w:sz w:val="24"/>
              </w:rPr>
              <w:t>分）</w:t>
            </w: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培训方案、计划的可行性及合理性，是否满足本项目要求，包括①培训内容；②培训时间地点；③培训对象等。</w:t>
            </w:r>
          </w:p>
          <w:p w:rsidR="00AA0558" w:rsidRDefault="00CF74AE" w:rsidP="00013FF6">
            <w:pPr>
              <w:spacing w:line="276" w:lineRule="auto"/>
              <w:outlineLvl w:val="0"/>
              <w:rPr>
                <w:rFonts w:ascii="宋体" w:hAnsi="宋体" w:cs="宋体"/>
                <w:sz w:val="24"/>
              </w:rPr>
            </w:pPr>
            <w:r>
              <w:rPr>
                <w:rFonts w:ascii="宋体" w:hAnsi="宋体" w:cs="宋体" w:hint="eastAsia"/>
                <w:sz w:val="24"/>
              </w:rPr>
              <w:t>内容完整得</w:t>
            </w:r>
            <w:r>
              <w:rPr>
                <w:rFonts w:ascii="宋体" w:hAnsi="宋体" w:cs="宋体" w:hint="eastAsia"/>
                <w:sz w:val="24"/>
              </w:rPr>
              <w:t>3</w:t>
            </w:r>
            <w:r>
              <w:rPr>
                <w:rFonts w:ascii="宋体" w:hAnsi="宋体" w:cs="宋体" w:hint="eastAsia"/>
                <w:sz w:val="24"/>
              </w:rPr>
              <w:t>分；有缺项得</w:t>
            </w:r>
            <w:r>
              <w:rPr>
                <w:rFonts w:ascii="宋体" w:hAnsi="宋体" w:cs="宋体" w:hint="eastAsia"/>
                <w:sz w:val="24"/>
              </w:rPr>
              <w:t>2</w:t>
            </w:r>
            <w:r>
              <w:rPr>
                <w:rFonts w:ascii="宋体" w:hAnsi="宋体" w:cs="宋体" w:hint="eastAsia"/>
                <w:sz w:val="24"/>
              </w:rPr>
              <w:t>分；内容较差得</w:t>
            </w:r>
            <w:r>
              <w:rPr>
                <w:rFonts w:ascii="宋体" w:hAnsi="宋体" w:cs="宋体" w:hint="eastAsia"/>
                <w:sz w:val="24"/>
              </w:rPr>
              <w:t>1</w:t>
            </w:r>
            <w:r>
              <w:rPr>
                <w:rFonts w:ascii="宋体" w:hAnsi="宋体" w:cs="宋体" w:hint="eastAsia"/>
                <w:sz w:val="24"/>
              </w:rPr>
              <w:t>分；未提供得</w:t>
            </w:r>
            <w:r>
              <w:rPr>
                <w:rFonts w:ascii="宋体" w:hAnsi="宋体" w:cs="宋体" w:hint="eastAsia"/>
                <w:sz w:val="24"/>
              </w:rPr>
              <w:t>0</w:t>
            </w:r>
            <w:r>
              <w:rPr>
                <w:rFonts w:ascii="宋体" w:hAnsi="宋体" w:cs="宋体" w:hint="eastAsia"/>
                <w:sz w:val="24"/>
              </w:rPr>
              <w:t>分。（</w:t>
            </w:r>
            <w:r>
              <w:rPr>
                <w:rFonts w:ascii="宋体" w:hAnsi="宋体" w:cs="宋体" w:hint="eastAsia"/>
                <w:sz w:val="24"/>
              </w:rPr>
              <w:t>3</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3</w:t>
            </w:r>
          </w:p>
        </w:tc>
      </w:tr>
      <w:tr w:rsidR="00AA0558" w:rsidTr="00013FF6">
        <w:trPr>
          <w:trHeight w:val="510"/>
          <w:jc w:val="center"/>
        </w:trPr>
        <w:tc>
          <w:tcPr>
            <w:tcW w:w="773"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9</w:t>
            </w:r>
          </w:p>
        </w:tc>
        <w:tc>
          <w:tcPr>
            <w:tcW w:w="1392"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质量保障措施（</w:t>
            </w:r>
            <w:r>
              <w:rPr>
                <w:rFonts w:ascii="宋体" w:hAnsi="宋体" w:cs="宋体" w:hint="eastAsia"/>
                <w:sz w:val="24"/>
              </w:rPr>
              <w:t>4</w:t>
            </w:r>
            <w:r>
              <w:rPr>
                <w:rFonts w:ascii="宋体" w:hAnsi="宋体" w:cs="宋体" w:hint="eastAsia"/>
                <w:sz w:val="24"/>
              </w:rPr>
              <w:t>分）</w:t>
            </w: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根据投标人提供的质量保证措施的明确性和完整性进行打分，包括项目实施管理、应急措施方案、项目风险管理及其他各项保障措施等。有详细描述，内容完整得</w:t>
            </w:r>
            <w:r>
              <w:rPr>
                <w:rFonts w:ascii="宋体" w:hAnsi="宋体" w:cs="宋体" w:hint="eastAsia"/>
                <w:sz w:val="24"/>
              </w:rPr>
              <w:t>4</w:t>
            </w:r>
            <w:r>
              <w:rPr>
                <w:rFonts w:ascii="宋体" w:hAnsi="宋体" w:cs="宋体" w:hint="eastAsia"/>
                <w:sz w:val="24"/>
              </w:rPr>
              <w:t>分；内容基本完整得</w:t>
            </w:r>
            <w:r>
              <w:rPr>
                <w:rFonts w:ascii="宋体" w:hAnsi="宋体" w:cs="宋体" w:hint="eastAsia"/>
                <w:sz w:val="24"/>
              </w:rPr>
              <w:t>3</w:t>
            </w:r>
            <w:r>
              <w:rPr>
                <w:rFonts w:ascii="宋体" w:hAnsi="宋体" w:cs="宋体" w:hint="eastAsia"/>
                <w:sz w:val="24"/>
              </w:rPr>
              <w:t>分；有缺项或措施不成熟得</w:t>
            </w:r>
            <w:r>
              <w:rPr>
                <w:rFonts w:ascii="宋体" w:hAnsi="宋体" w:cs="宋体" w:hint="eastAsia"/>
                <w:sz w:val="24"/>
              </w:rPr>
              <w:t>2</w:t>
            </w:r>
            <w:r>
              <w:rPr>
                <w:rFonts w:ascii="宋体" w:hAnsi="宋体" w:cs="宋体" w:hint="eastAsia"/>
                <w:sz w:val="24"/>
              </w:rPr>
              <w:t>分；内容阐述与项目要求不匹配得</w:t>
            </w:r>
            <w:r>
              <w:rPr>
                <w:rFonts w:ascii="宋体" w:hAnsi="宋体" w:cs="宋体" w:hint="eastAsia"/>
                <w:sz w:val="24"/>
              </w:rPr>
              <w:t>1</w:t>
            </w:r>
            <w:r>
              <w:rPr>
                <w:rFonts w:ascii="宋体" w:hAnsi="宋体" w:cs="宋体" w:hint="eastAsia"/>
                <w:sz w:val="24"/>
              </w:rPr>
              <w:t>分；未提供得</w:t>
            </w:r>
            <w:r>
              <w:rPr>
                <w:rFonts w:ascii="宋体" w:hAnsi="宋体" w:cs="宋体" w:hint="eastAsia"/>
                <w:sz w:val="24"/>
              </w:rPr>
              <w:t>0</w:t>
            </w:r>
            <w:r>
              <w:rPr>
                <w:rFonts w:ascii="宋体" w:hAnsi="宋体" w:cs="宋体" w:hint="eastAsia"/>
                <w:sz w:val="24"/>
              </w:rPr>
              <w:t>分。（</w:t>
            </w:r>
            <w:r>
              <w:rPr>
                <w:rFonts w:ascii="宋体" w:hAnsi="宋体" w:cs="宋体" w:hint="eastAsia"/>
                <w:sz w:val="24"/>
              </w:rPr>
              <w:t>4</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4</w:t>
            </w:r>
          </w:p>
        </w:tc>
      </w:tr>
      <w:tr w:rsidR="00AA0558" w:rsidTr="00013FF6">
        <w:trPr>
          <w:trHeight w:val="510"/>
          <w:jc w:val="center"/>
        </w:trPr>
        <w:tc>
          <w:tcPr>
            <w:tcW w:w="773"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10</w:t>
            </w:r>
          </w:p>
        </w:tc>
        <w:tc>
          <w:tcPr>
            <w:tcW w:w="1392"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进度保障方案（</w:t>
            </w:r>
            <w:r>
              <w:rPr>
                <w:rFonts w:ascii="宋体" w:hAnsi="宋体" w:cs="宋体" w:hint="eastAsia"/>
                <w:sz w:val="24"/>
              </w:rPr>
              <w:t>4</w:t>
            </w:r>
            <w:r>
              <w:rPr>
                <w:rFonts w:ascii="宋体" w:hAnsi="宋体" w:cs="宋体" w:hint="eastAsia"/>
                <w:sz w:val="24"/>
              </w:rPr>
              <w:t>分）</w:t>
            </w: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投标人按采购人要求有明确的进度保障方案，进度计划和进度保障措施方案合理，有详细描述得</w:t>
            </w:r>
            <w:r>
              <w:rPr>
                <w:rFonts w:ascii="宋体" w:hAnsi="宋体" w:cs="宋体" w:hint="eastAsia"/>
                <w:sz w:val="24"/>
              </w:rPr>
              <w:t>4</w:t>
            </w:r>
            <w:r>
              <w:rPr>
                <w:rFonts w:ascii="宋体" w:hAnsi="宋体" w:cs="宋体" w:hint="eastAsia"/>
                <w:sz w:val="24"/>
              </w:rPr>
              <w:t>分；内容基本完整合理得</w:t>
            </w:r>
            <w:r>
              <w:rPr>
                <w:rFonts w:ascii="宋体" w:hAnsi="宋体" w:cs="宋体" w:hint="eastAsia"/>
                <w:sz w:val="24"/>
              </w:rPr>
              <w:t>3</w:t>
            </w:r>
            <w:r>
              <w:rPr>
                <w:rFonts w:ascii="宋体" w:hAnsi="宋体" w:cs="宋体" w:hint="eastAsia"/>
                <w:sz w:val="24"/>
              </w:rPr>
              <w:t>分；有缺项或方案不成熟的得</w:t>
            </w:r>
            <w:r>
              <w:rPr>
                <w:rFonts w:ascii="宋体" w:hAnsi="宋体" w:cs="宋体" w:hint="eastAsia"/>
                <w:sz w:val="24"/>
              </w:rPr>
              <w:t>2</w:t>
            </w:r>
            <w:r>
              <w:rPr>
                <w:rFonts w:ascii="宋体" w:hAnsi="宋体" w:cs="宋体" w:hint="eastAsia"/>
                <w:sz w:val="24"/>
              </w:rPr>
              <w:t>分；内容阐述与项目要求不匹配得</w:t>
            </w:r>
            <w:r>
              <w:rPr>
                <w:rFonts w:ascii="宋体" w:hAnsi="宋体" w:cs="宋体" w:hint="eastAsia"/>
                <w:sz w:val="24"/>
              </w:rPr>
              <w:t>1</w:t>
            </w:r>
            <w:r>
              <w:rPr>
                <w:rFonts w:ascii="宋体" w:hAnsi="宋体" w:cs="宋体" w:hint="eastAsia"/>
                <w:sz w:val="24"/>
              </w:rPr>
              <w:t>分；未提供得</w:t>
            </w:r>
            <w:r>
              <w:rPr>
                <w:rFonts w:ascii="宋体" w:hAnsi="宋体" w:cs="宋体" w:hint="eastAsia"/>
                <w:sz w:val="24"/>
              </w:rPr>
              <w:t>0</w:t>
            </w:r>
            <w:r>
              <w:rPr>
                <w:rFonts w:ascii="宋体" w:hAnsi="宋体" w:cs="宋体" w:hint="eastAsia"/>
                <w:sz w:val="24"/>
              </w:rPr>
              <w:t>分。（</w:t>
            </w:r>
            <w:r>
              <w:rPr>
                <w:rFonts w:ascii="宋体" w:hAnsi="宋体" w:cs="宋体" w:hint="eastAsia"/>
                <w:sz w:val="24"/>
              </w:rPr>
              <w:t>4</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4</w:t>
            </w:r>
          </w:p>
        </w:tc>
      </w:tr>
      <w:tr w:rsidR="00AA0558" w:rsidTr="00013FF6">
        <w:trPr>
          <w:trHeight w:val="510"/>
          <w:jc w:val="center"/>
        </w:trPr>
        <w:tc>
          <w:tcPr>
            <w:tcW w:w="773"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11</w:t>
            </w:r>
          </w:p>
        </w:tc>
        <w:tc>
          <w:tcPr>
            <w:tcW w:w="1392"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安全保障措施（</w:t>
            </w:r>
            <w:r>
              <w:rPr>
                <w:rFonts w:ascii="宋体" w:hAnsi="宋体" w:cs="宋体" w:hint="eastAsia"/>
                <w:sz w:val="24"/>
              </w:rPr>
              <w:t>4</w:t>
            </w:r>
            <w:r>
              <w:rPr>
                <w:rFonts w:ascii="宋体" w:hAnsi="宋体" w:cs="宋体" w:hint="eastAsia"/>
                <w:sz w:val="24"/>
              </w:rPr>
              <w:t>分）</w:t>
            </w: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【主观分】</w:t>
            </w:r>
            <w:r>
              <w:rPr>
                <w:rFonts w:ascii="宋体" w:hAnsi="宋体" w:cs="宋体" w:hint="eastAsia"/>
                <w:sz w:val="24"/>
              </w:rPr>
              <w:br/>
            </w:r>
            <w:r>
              <w:rPr>
                <w:rFonts w:ascii="宋体" w:hAnsi="宋体" w:cs="宋体" w:hint="eastAsia"/>
                <w:sz w:val="24"/>
              </w:rPr>
              <w:t>根据对项目实施过程中的安全保障措施进行评价：对方案合理性、全面性以及是否有配备专职人员，有详细描述，内容完整得</w:t>
            </w:r>
            <w:r>
              <w:rPr>
                <w:rFonts w:ascii="宋体" w:hAnsi="宋体" w:cs="宋体" w:hint="eastAsia"/>
                <w:sz w:val="24"/>
              </w:rPr>
              <w:t>4</w:t>
            </w:r>
            <w:r>
              <w:rPr>
                <w:rFonts w:ascii="宋体" w:hAnsi="宋体" w:cs="宋体" w:hint="eastAsia"/>
                <w:sz w:val="24"/>
              </w:rPr>
              <w:t>分；内容基本完整得</w:t>
            </w:r>
            <w:r>
              <w:rPr>
                <w:rFonts w:ascii="宋体" w:hAnsi="宋体" w:cs="宋体" w:hint="eastAsia"/>
                <w:sz w:val="24"/>
              </w:rPr>
              <w:t>3</w:t>
            </w:r>
            <w:r>
              <w:rPr>
                <w:rFonts w:ascii="宋体" w:hAnsi="宋体" w:cs="宋体" w:hint="eastAsia"/>
                <w:sz w:val="24"/>
              </w:rPr>
              <w:t>分；有缺项或措施不成熟得</w:t>
            </w:r>
            <w:r>
              <w:rPr>
                <w:rFonts w:ascii="宋体" w:hAnsi="宋体" w:cs="宋体" w:hint="eastAsia"/>
                <w:sz w:val="24"/>
              </w:rPr>
              <w:t>2</w:t>
            </w:r>
            <w:r>
              <w:rPr>
                <w:rFonts w:ascii="宋体" w:hAnsi="宋体" w:cs="宋体" w:hint="eastAsia"/>
                <w:sz w:val="24"/>
              </w:rPr>
              <w:t>分；内容阐述与项目要求不匹配得</w:t>
            </w:r>
            <w:r>
              <w:rPr>
                <w:rFonts w:ascii="宋体" w:hAnsi="宋体" w:cs="宋体" w:hint="eastAsia"/>
                <w:sz w:val="24"/>
              </w:rPr>
              <w:t>1</w:t>
            </w:r>
            <w:r>
              <w:rPr>
                <w:rFonts w:ascii="宋体" w:hAnsi="宋体" w:cs="宋体" w:hint="eastAsia"/>
                <w:sz w:val="24"/>
              </w:rPr>
              <w:t>分；未提供得</w:t>
            </w:r>
            <w:r>
              <w:rPr>
                <w:rFonts w:ascii="宋体" w:hAnsi="宋体" w:cs="宋体" w:hint="eastAsia"/>
                <w:sz w:val="24"/>
              </w:rPr>
              <w:t>0</w:t>
            </w:r>
            <w:r>
              <w:rPr>
                <w:rFonts w:ascii="宋体" w:hAnsi="宋体" w:cs="宋体" w:hint="eastAsia"/>
                <w:sz w:val="24"/>
              </w:rPr>
              <w:t>分。（</w:t>
            </w:r>
            <w:r>
              <w:rPr>
                <w:rFonts w:ascii="宋体" w:hAnsi="宋体" w:cs="宋体" w:hint="eastAsia"/>
                <w:sz w:val="24"/>
              </w:rPr>
              <w:t>4</w:t>
            </w:r>
            <w:r>
              <w:rPr>
                <w:rFonts w:ascii="宋体" w:hAnsi="宋体" w:cs="宋体" w:hint="eastAsia"/>
                <w:sz w:val="24"/>
              </w:rPr>
              <w:t>分）</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4</w:t>
            </w:r>
          </w:p>
        </w:tc>
      </w:tr>
      <w:tr w:rsidR="00AA0558" w:rsidTr="00013FF6">
        <w:trPr>
          <w:trHeight w:val="510"/>
          <w:jc w:val="center"/>
        </w:trPr>
        <w:tc>
          <w:tcPr>
            <w:tcW w:w="773" w:type="dxa"/>
            <w:vMerge w:val="restart"/>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lastRenderedPageBreak/>
              <w:t>12</w:t>
            </w:r>
          </w:p>
        </w:tc>
        <w:tc>
          <w:tcPr>
            <w:tcW w:w="1392" w:type="dxa"/>
            <w:vMerge w:val="restart"/>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项目组人员素质及服务方案情况（</w:t>
            </w:r>
            <w:r>
              <w:rPr>
                <w:rFonts w:ascii="宋体" w:hAnsi="宋体" w:cs="宋体" w:hint="eastAsia"/>
                <w:sz w:val="24"/>
              </w:rPr>
              <w:t>7</w:t>
            </w:r>
            <w:r>
              <w:rPr>
                <w:rFonts w:ascii="宋体" w:hAnsi="宋体" w:cs="宋体" w:hint="eastAsia"/>
                <w:sz w:val="24"/>
              </w:rPr>
              <w:t>分）</w:t>
            </w: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项目负责人具有中国民航局颁发的《民用无人机驾驶执照》，得</w:t>
            </w:r>
            <w:r>
              <w:rPr>
                <w:rFonts w:ascii="宋体" w:hAnsi="宋体" w:cs="宋体" w:hint="eastAsia"/>
                <w:sz w:val="24"/>
              </w:rPr>
              <w:t>1</w:t>
            </w:r>
            <w:r>
              <w:rPr>
                <w:rFonts w:ascii="宋体" w:hAnsi="宋体" w:cs="宋体" w:hint="eastAsia"/>
                <w:sz w:val="24"/>
              </w:rPr>
              <w:t>分，具有工程师职称（地理信息、测绘或信息化相关），得</w:t>
            </w:r>
            <w:r>
              <w:rPr>
                <w:rFonts w:ascii="宋体" w:hAnsi="宋体" w:cs="宋体" w:hint="eastAsia"/>
                <w:sz w:val="24"/>
              </w:rPr>
              <w:t>1</w:t>
            </w:r>
            <w:r>
              <w:rPr>
                <w:rFonts w:ascii="宋体" w:hAnsi="宋体" w:cs="宋体" w:hint="eastAsia"/>
                <w:sz w:val="24"/>
              </w:rPr>
              <w:t>分，本项最高得</w:t>
            </w:r>
            <w:r>
              <w:rPr>
                <w:rFonts w:ascii="宋体" w:hAnsi="宋体" w:cs="宋体" w:hint="eastAsia"/>
                <w:sz w:val="24"/>
              </w:rPr>
              <w:t>2</w:t>
            </w:r>
            <w:r>
              <w:rPr>
                <w:rFonts w:ascii="宋体" w:hAnsi="宋体" w:cs="宋体" w:hint="eastAsia"/>
                <w:sz w:val="24"/>
              </w:rPr>
              <w:t>分。（上述人员需同时提供证书原件扫描件、投标截止日前</w:t>
            </w:r>
            <w:r>
              <w:rPr>
                <w:rFonts w:ascii="宋体" w:hAnsi="宋体" w:cs="宋体" w:hint="eastAsia"/>
                <w:sz w:val="24"/>
              </w:rPr>
              <w:t>3</w:t>
            </w:r>
            <w:r>
              <w:rPr>
                <w:rFonts w:ascii="宋体" w:hAnsi="宋体" w:cs="宋体" w:hint="eastAsia"/>
                <w:sz w:val="24"/>
              </w:rPr>
              <w:t>个月及以上社保证明，并加盖投标单位公章或电子签章）。</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2</w:t>
            </w:r>
          </w:p>
        </w:tc>
      </w:tr>
      <w:tr w:rsidR="00AA0558" w:rsidTr="00013FF6">
        <w:trPr>
          <w:trHeight w:val="510"/>
          <w:jc w:val="center"/>
        </w:trPr>
        <w:tc>
          <w:tcPr>
            <w:tcW w:w="773" w:type="dxa"/>
            <w:vMerge/>
            <w:vAlign w:val="center"/>
          </w:tcPr>
          <w:p w:rsidR="00AA0558" w:rsidRDefault="00AA0558" w:rsidP="00013FF6">
            <w:pPr>
              <w:spacing w:line="276" w:lineRule="auto"/>
              <w:outlineLvl w:val="0"/>
              <w:rPr>
                <w:rFonts w:ascii="宋体" w:hAnsi="宋体" w:cs="宋体"/>
                <w:sz w:val="24"/>
              </w:rPr>
            </w:pPr>
          </w:p>
        </w:tc>
        <w:tc>
          <w:tcPr>
            <w:tcW w:w="1392" w:type="dxa"/>
            <w:vMerge/>
            <w:vAlign w:val="center"/>
          </w:tcPr>
          <w:p w:rsidR="00AA0558" w:rsidRDefault="00AA0558" w:rsidP="00013FF6">
            <w:pPr>
              <w:spacing w:line="276" w:lineRule="auto"/>
              <w:outlineLvl w:val="0"/>
              <w:rPr>
                <w:rFonts w:ascii="宋体" w:hAnsi="宋体" w:cs="宋体"/>
                <w:sz w:val="24"/>
              </w:rPr>
            </w:pP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【客观分】</w:t>
            </w:r>
            <w:r>
              <w:rPr>
                <w:rFonts w:ascii="宋体" w:hAnsi="宋体" w:cs="宋体" w:hint="eastAsia"/>
                <w:sz w:val="24"/>
              </w:rPr>
              <w:br/>
            </w:r>
            <w:r>
              <w:rPr>
                <w:rFonts w:ascii="宋体" w:hAnsi="宋体" w:cs="宋体" w:hint="eastAsia"/>
                <w:sz w:val="24"/>
              </w:rPr>
              <w:t>项目团队成员（除项目负责人外）具有中国民航局颁发的《民用无人机驾驶执照》的，每人次得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1</w:t>
            </w:r>
            <w:r>
              <w:rPr>
                <w:rFonts w:ascii="宋体" w:hAnsi="宋体" w:cs="宋体" w:hint="eastAsia"/>
                <w:sz w:val="24"/>
              </w:rPr>
              <w:t>分。</w:t>
            </w:r>
          </w:p>
          <w:p w:rsidR="00AA0558" w:rsidRDefault="00CF74AE" w:rsidP="00013FF6">
            <w:pPr>
              <w:spacing w:line="276" w:lineRule="auto"/>
              <w:outlineLvl w:val="0"/>
              <w:rPr>
                <w:rFonts w:ascii="宋体" w:hAnsi="宋体" w:cs="宋体"/>
                <w:sz w:val="24"/>
              </w:rPr>
            </w:pPr>
            <w:r>
              <w:rPr>
                <w:rFonts w:ascii="宋体" w:hAnsi="宋体" w:cs="宋体" w:hint="eastAsia"/>
                <w:sz w:val="24"/>
              </w:rPr>
              <w:t>项目团队成员（除项目负责人外）具有工程师职称（地理信息、测绘或信息化相关），每人次得</w:t>
            </w:r>
            <w:r>
              <w:rPr>
                <w:rFonts w:ascii="宋体" w:hAnsi="宋体" w:cs="宋体" w:hint="eastAsia"/>
                <w:sz w:val="24"/>
              </w:rPr>
              <w:t>1</w:t>
            </w:r>
            <w:r>
              <w:rPr>
                <w:rFonts w:ascii="宋体" w:hAnsi="宋体" w:cs="宋体" w:hint="eastAsia"/>
                <w:sz w:val="24"/>
              </w:rPr>
              <w:t>分，最高得</w:t>
            </w:r>
            <w:r>
              <w:rPr>
                <w:rFonts w:ascii="宋体" w:hAnsi="宋体" w:cs="宋体" w:hint="eastAsia"/>
                <w:sz w:val="24"/>
              </w:rPr>
              <w:t>2</w:t>
            </w:r>
            <w:r>
              <w:rPr>
                <w:rFonts w:ascii="宋体" w:hAnsi="宋体" w:cs="宋体" w:hint="eastAsia"/>
                <w:sz w:val="24"/>
              </w:rPr>
              <w:t>分。</w:t>
            </w:r>
          </w:p>
          <w:p w:rsidR="00AA0558" w:rsidRDefault="00CF74AE" w:rsidP="00013FF6">
            <w:pPr>
              <w:spacing w:line="276" w:lineRule="auto"/>
              <w:outlineLvl w:val="0"/>
              <w:rPr>
                <w:rFonts w:ascii="宋体" w:hAnsi="宋体" w:cs="宋体"/>
                <w:sz w:val="24"/>
              </w:rPr>
            </w:pPr>
            <w:r>
              <w:rPr>
                <w:rFonts w:ascii="宋体" w:hAnsi="宋体" w:cs="宋体" w:hint="eastAsia"/>
                <w:sz w:val="24"/>
              </w:rPr>
              <w:t>（上述人员需同时提供证书原件扫描件、投标截止日</w:t>
            </w:r>
            <w:r>
              <w:rPr>
                <w:rFonts w:ascii="宋体" w:hAnsi="宋体" w:cs="宋体" w:hint="eastAsia"/>
                <w:sz w:val="24"/>
              </w:rPr>
              <w:t>前</w:t>
            </w:r>
            <w:r>
              <w:rPr>
                <w:rFonts w:ascii="宋体" w:hAnsi="宋体" w:cs="宋体" w:hint="eastAsia"/>
                <w:sz w:val="24"/>
              </w:rPr>
              <w:t>3</w:t>
            </w:r>
            <w:r>
              <w:rPr>
                <w:rFonts w:ascii="宋体" w:hAnsi="宋体" w:cs="宋体" w:hint="eastAsia"/>
                <w:sz w:val="24"/>
              </w:rPr>
              <w:t>个月及以上社保证明，并加盖投标单位公章或电子签章）。</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3</w:t>
            </w:r>
          </w:p>
        </w:tc>
      </w:tr>
      <w:tr w:rsidR="00AA0558" w:rsidTr="00013FF6">
        <w:trPr>
          <w:trHeight w:val="510"/>
          <w:jc w:val="center"/>
        </w:trPr>
        <w:tc>
          <w:tcPr>
            <w:tcW w:w="773" w:type="dxa"/>
            <w:vMerge/>
            <w:vAlign w:val="center"/>
          </w:tcPr>
          <w:p w:rsidR="00AA0558" w:rsidRDefault="00AA0558" w:rsidP="00013FF6">
            <w:pPr>
              <w:spacing w:line="276" w:lineRule="auto"/>
              <w:outlineLvl w:val="0"/>
              <w:rPr>
                <w:rFonts w:ascii="宋体" w:hAnsi="宋体" w:cs="宋体"/>
                <w:sz w:val="24"/>
              </w:rPr>
            </w:pPr>
          </w:p>
        </w:tc>
        <w:tc>
          <w:tcPr>
            <w:tcW w:w="1392" w:type="dxa"/>
            <w:vMerge/>
            <w:vAlign w:val="center"/>
          </w:tcPr>
          <w:p w:rsidR="00AA0558" w:rsidRDefault="00AA0558" w:rsidP="00013FF6">
            <w:pPr>
              <w:spacing w:line="276" w:lineRule="auto"/>
              <w:outlineLvl w:val="0"/>
              <w:rPr>
                <w:rFonts w:ascii="宋体" w:hAnsi="宋体" w:cs="宋体"/>
                <w:sz w:val="24"/>
              </w:rPr>
            </w:pPr>
          </w:p>
        </w:tc>
        <w:tc>
          <w:tcPr>
            <w:tcW w:w="6706" w:type="dxa"/>
            <w:vAlign w:val="center"/>
          </w:tcPr>
          <w:p w:rsidR="00AA0558" w:rsidRDefault="00CF74AE" w:rsidP="00013FF6">
            <w:pPr>
              <w:spacing w:line="276" w:lineRule="auto"/>
              <w:outlineLvl w:val="0"/>
              <w:rPr>
                <w:rFonts w:ascii="宋体" w:hAnsi="宋体" w:cs="宋体"/>
                <w:sz w:val="24"/>
              </w:rPr>
            </w:pPr>
            <w:r>
              <w:rPr>
                <w:rFonts w:ascii="宋体" w:hAnsi="宋体" w:cs="宋体" w:hint="eastAsia"/>
                <w:sz w:val="24"/>
              </w:rPr>
              <w:t>【客观分】</w:t>
            </w:r>
          </w:p>
          <w:p w:rsidR="00AA0558" w:rsidRDefault="00CF74AE" w:rsidP="00013FF6">
            <w:pPr>
              <w:spacing w:line="276" w:lineRule="auto"/>
              <w:outlineLvl w:val="0"/>
              <w:rPr>
                <w:rFonts w:ascii="宋体" w:hAnsi="宋体" w:cs="宋体"/>
                <w:sz w:val="24"/>
              </w:rPr>
            </w:pPr>
            <w:r>
              <w:rPr>
                <w:rFonts w:ascii="宋体" w:hAnsi="宋体" w:cs="宋体" w:hint="eastAsia"/>
                <w:sz w:val="24"/>
              </w:rPr>
              <w:t>项目实施过程中提供不少于</w:t>
            </w:r>
            <w:r>
              <w:rPr>
                <w:rFonts w:ascii="宋体" w:hAnsi="宋体" w:cs="宋体" w:hint="eastAsia"/>
                <w:sz w:val="24"/>
              </w:rPr>
              <w:t>2</w:t>
            </w:r>
            <w:r>
              <w:rPr>
                <w:rFonts w:ascii="宋体" w:hAnsi="宋体" w:cs="宋体" w:hint="eastAsia"/>
                <w:sz w:val="24"/>
              </w:rPr>
              <w:t>人的运维服务，运维人员具有中国民航局颁发的《民用无人机驾驶执照》，得</w:t>
            </w:r>
            <w:r>
              <w:rPr>
                <w:rFonts w:ascii="宋体" w:hAnsi="宋体" w:cs="宋体" w:hint="eastAsia"/>
                <w:sz w:val="24"/>
              </w:rPr>
              <w:t>1</w:t>
            </w:r>
            <w:r>
              <w:rPr>
                <w:rFonts w:ascii="宋体" w:hAnsi="宋体" w:cs="宋体" w:hint="eastAsia"/>
                <w:sz w:val="24"/>
              </w:rPr>
              <w:t>分，具有工程师职称（地理信息、测绘或信息化相关），得</w:t>
            </w:r>
            <w:r>
              <w:rPr>
                <w:rFonts w:ascii="宋体" w:hAnsi="宋体" w:cs="宋体" w:hint="eastAsia"/>
                <w:sz w:val="24"/>
              </w:rPr>
              <w:t>1</w:t>
            </w:r>
            <w:r>
              <w:rPr>
                <w:rFonts w:ascii="宋体" w:hAnsi="宋体" w:cs="宋体" w:hint="eastAsia"/>
                <w:sz w:val="24"/>
              </w:rPr>
              <w:t>分，本项最高得</w:t>
            </w:r>
            <w:r>
              <w:rPr>
                <w:rFonts w:ascii="宋体" w:hAnsi="宋体" w:cs="宋体" w:hint="eastAsia"/>
                <w:sz w:val="24"/>
              </w:rPr>
              <w:t>2</w:t>
            </w:r>
            <w:r>
              <w:rPr>
                <w:rFonts w:ascii="宋体" w:hAnsi="宋体" w:cs="宋体" w:hint="eastAsia"/>
                <w:sz w:val="24"/>
              </w:rPr>
              <w:t>分。（上述人员需同时提供证书原件扫描件、投标截止日前</w:t>
            </w:r>
            <w:r>
              <w:rPr>
                <w:rFonts w:ascii="宋体" w:hAnsi="宋体" w:cs="宋体" w:hint="eastAsia"/>
                <w:sz w:val="24"/>
              </w:rPr>
              <w:t>3</w:t>
            </w:r>
            <w:r>
              <w:rPr>
                <w:rFonts w:ascii="宋体" w:hAnsi="宋体" w:cs="宋体" w:hint="eastAsia"/>
                <w:sz w:val="24"/>
              </w:rPr>
              <w:t>个月及以上社保证明，并加盖投标单位公章或电子签章）。</w:t>
            </w:r>
          </w:p>
        </w:tc>
        <w:tc>
          <w:tcPr>
            <w:tcW w:w="886"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2</w:t>
            </w:r>
          </w:p>
        </w:tc>
      </w:tr>
      <w:tr w:rsidR="00AA0558" w:rsidTr="00013FF6">
        <w:trPr>
          <w:trHeight w:val="510"/>
          <w:jc w:val="center"/>
        </w:trPr>
        <w:tc>
          <w:tcPr>
            <w:tcW w:w="773" w:type="dxa"/>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14</w:t>
            </w:r>
          </w:p>
        </w:tc>
        <w:tc>
          <w:tcPr>
            <w:tcW w:w="8098" w:type="dxa"/>
            <w:gridSpan w:val="2"/>
          </w:tcPr>
          <w:p w:rsidR="00AA0558" w:rsidRDefault="00CF74AE" w:rsidP="00013FF6">
            <w:pPr>
              <w:spacing w:line="276" w:lineRule="auto"/>
              <w:outlineLvl w:val="0"/>
              <w:rPr>
                <w:rFonts w:ascii="宋体" w:hAnsi="宋体" w:cs="宋体"/>
                <w:sz w:val="24"/>
              </w:rPr>
            </w:pPr>
            <w:r>
              <w:rPr>
                <w:rFonts w:ascii="宋体" w:hAnsi="宋体" w:cs="宋体" w:hint="eastAsia"/>
                <w:sz w:val="24"/>
              </w:rPr>
              <w:t>有效投标报价的最低价作为评标基准价，其最低报价为满分；按［投标报价得分</w:t>
            </w:r>
            <w:r>
              <w:rPr>
                <w:rFonts w:ascii="宋体" w:hAnsi="宋体" w:cs="宋体" w:hint="eastAsia"/>
                <w:sz w:val="24"/>
              </w:rPr>
              <w:t>=</w:t>
            </w:r>
            <w:r>
              <w:rPr>
                <w:rFonts w:ascii="宋体" w:hAnsi="宋体" w:cs="宋体" w:hint="eastAsia"/>
                <w:sz w:val="24"/>
              </w:rPr>
              <w:t>（评标基准价</w:t>
            </w:r>
            <w:r>
              <w:rPr>
                <w:rFonts w:ascii="宋体" w:hAnsi="宋体" w:cs="宋体" w:hint="eastAsia"/>
                <w:sz w:val="24"/>
              </w:rPr>
              <w:t>/</w:t>
            </w:r>
            <w:r>
              <w:rPr>
                <w:rFonts w:ascii="宋体" w:hAnsi="宋体" w:cs="宋体" w:hint="eastAsia"/>
                <w:sz w:val="24"/>
              </w:rPr>
              <w:t>投标报价）</w:t>
            </w:r>
            <w:r>
              <w:rPr>
                <w:rFonts w:ascii="宋体" w:hAnsi="宋体" w:cs="宋体" w:hint="eastAsia"/>
                <w:sz w:val="24"/>
              </w:rPr>
              <w:t>*20</w:t>
            </w:r>
            <w:r>
              <w:rPr>
                <w:rFonts w:ascii="宋体" w:hAnsi="宋体" w:cs="宋体" w:hint="eastAsia"/>
                <w:sz w:val="24"/>
              </w:rPr>
              <w:t>］的计算公式计算。</w:t>
            </w:r>
          </w:p>
          <w:p w:rsidR="00AA0558" w:rsidRDefault="00CF74AE" w:rsidP="00013FF6">
            <w:pPr>
              <w:spacing w:line="276" w:lineRule="auto"/>
              <w:outlineLvl w:val="0"/>
              <w:rPr>
                <w:rFonts w:ascii="宋体" w:hAnsi="宋体" w:cs="宋体"/>
                <w:sz w:val="24"/>
              </w:rPr>
            </w:pPr>
            <w:r>
              <w:rPr>
                <w:rFonts w:ascii="宋体" w:hAnsi="宋体" w:cs="宋体" w:hint="eastAsia"/>
                <w:sz w:val="24"/>
              </w:rPr>
              <w:t>评标过程中，不得去掉报价中的最高报价和最低报价。</w:t>
            </w:r>
          </w:p>
          <w:p w:rsidR="00AA0558" w:rsidRDefault="00CF74AE" w:rsidP="00013FF6">
            <w:pPr>
              <w:spacing w:line="276" w:lineRule="auto"/>
              <w:outlineLvl w:val="0"/>
              <w:rPr>
                <w:rFonts w:ascii="宋体" w:hAnsi="宋体" w:cs="宋体"/>
                <w:sz w:val="24"/>
              </w:rPr>
            </w:pPr>
            <w:r>
              <w:rPr>
                <w:rFonts w:ascii="宋体" w:hAnsi="宋体" w:cs="宋体" w:hint="eastAsia"/>
                <w:sz w:val="24"/>
              </w:rPr>
              <w:t>因落实政府采购政策需要进行价格调整的，以调整后的价格计算评标基准价和投标报价。</w:t>
            </w:r>
          </w:p>
        </w:tc>
        <w:tc>
          <w:tcPr>
            <w:tcW w:w="886" w:type="dxa"/>
            <w:vAlign w:val="center"/>
          </w:tcPr>
          <w:p w:rsidR="00AA0558" w:rsidRDefault="00CF74AE" w:rsidP="00013FF6">
            <w:pPr>
              <w:spacing w:line="276" w:lineRule="auto"/>
              <w:ind w:firstLineChars="50" w:firstLine="120"/>
              <w:jc w:val="center"/>
              <w:outlineLvl w:val="0"/>
              <w:rPr>
                <w:rFonts w:ascii="宋体" w:hAnsi="宋体" w:cs="宋体"/>
                <w:sz w:val="24"/>
              </w:rPr>
            </w:pPr>
            <w:r>
              <w:rPr>
                <w:rFonts w:ascii="宋体" w:hAnsi="宋体" w:cs="宋体" w:hint="eastAsia"/>
                <w:sz w:val="24"/>
              </w:rPr>
              <w:t>20</w:t>
            </w:r>
          </w:p>
        </w:tc>
      </w:tr>
    </w:tbl>
    <w:p w:rsidR="00AA0558" w:rsidRDefault="00CF74AE">
      <w:pPr>
        <w:spacing w:line="360" w:lineRule="auto"/>
        <w:rPr>
          <w:rFonts w:ascii="宋体" w:hAnsi="宋体" w:cs="宋体"/>
          <w:b/>
          <w:bCs/>
          <w:sz w:val="24"/>
          <w:shd w:val="clear" w:color="auto" w:fill="FFFFFF"/>
        </w:rPr>
      </w:pPr>
      <w:r>
        <w:rPr>
          <w:rFonts w:ascii="宋体" w:hAnsi="宋体" w:cs="宋体" w:hint="eastAsia"/>
          <w:b/>
          <w:bCs/>
          <w:sz w:val="24"/>
          <w:shd w:val="clear" w:color="auto" w:fill="FFFFFF"/>
        </w:rPr>
        <w:br w:type="page"/>
      </w:r>
    </w:p>
    <w:p w:rsidR="00AA0558" w:rsidRPr="007E2B13" w:rsidRDefault="00CF74AE" w:rsidP="007E2B13">
      <w:pPr>
        <w:kinsoku w:val="0"/>
        <w:spacing w:line="360" w:lineRule="auto"/>
        <w:jc w:val="center"/>
        <w:outlineLvl w:val="0"/>
        <w:rPr>
          <w:rFonts w:ascii="宋体" w:hAnsi="宋体" w:cs="宋体"/>
          <w:b/>
          <w:bCs/>
          <w:sz w:val="24"/>
        </w:rPr>
      </w:pPr>
      <w:r>
        <w:rPr>
          <w:rFonts w:ascii="宋体" w:hAnsi="宋体" w:cs="宋体" w:hint="eastAsia"/>
          <w:b/>
          <w:bCs/>
          <w:sz w:val="24"/>
        </w:rPr>
        <w:lastRenderedPageBreak/>
        <w:t>标项四：水气环境</w:t>
      </w:r>
      <w:r>
        <w:rPr>
          <w:rFonts w:ascii="宋体" w:hAnsi="宋体" w:cs="宋体" w:hint="eastAsia"/>
          <w:b/>
          <w:bCs/>
          <w:sz w:val="24"/>
        </w:rPr>
        <w:t>AI</w:t>
      </w:r>
      <w:r>
        <w:rPr>
          <w:rFonts w:ascii="宋体" w:hAnsi="宋体" w:cs="宋体" w:hint="eastAsia"/>
          <w:b/>
          <w:bCs/>
          <w:sz w:val="24"/>
        </w:rPr>
        <w:t>智能监控监理项目评分细则</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77"/>
        <w:gridCol w:w="6715"/>
        <w:gridCol w:w="801"/>
      </w:tblGrid>
      <w:tr w:rsidR="00AA0558" w:rsidTr="00013FF6">
        <w:trPr>
          <w:trHeight w:val="51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widowControl/>
              <w:spacing w:line="276" w:lineRule="auto"/>
              <w:jc w:val="center"/>
              <w:textAlignment w:val="center"/>
              <w:rPr>
                <w:rFonts w:ascii="宋体" w:hAnsi="宋体" w:cs="宋体"/>
                <w:b/>
                <w:bCs/>
                <w:kern w:val="0"/>
                <w:sz w:val="24"/>
                <w:lang w:bidi="ar"/>
              </w:rPr>
            </w:pPr>
            <w:bookmarkStart w:id="393" w:name="_GoBack"/>
            <w:r>
              <w:rPr>
                <w:rFonts w:ascii="宋体" w:hAnsi="宋体" w:cs="宋体" w:hint="eastAsia"/>
                <w:b/>
                <w:bCs/>
                <w:kern w:val="0"/>
                <w:sz w:val="24"/>
                <w:lang w:bidi="ar"/>
              </w:rPr>
              <w:t>序号</w:t>
            </w:r>
          </w:p>
        </w:tc>
        <w:tc>
          <w:tcPr>
            <w:tcW w:w="7892" w:type="dxa"/>
            <w:gridSpan w:val="2"/>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b/>
                <w:sz w:val="24"/>
              </w:rPr>
            </w:pPr>
            <w:r>
              <w:rPr>
                <w:rFonts w:ascii="宋体" w:hAnsi="宋体" w:cs="宋体" w:hint="eastAsia"/>
                <w:b/>
                <w:sz w:val="24"/>
              </w:rPr>
              <w:t>评标标准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widowControl/>
              <w:spacing w:line="276" w:lineRule="auto"/>
              <w:jc w:val="center"/>
              <w:textAlignment w:val="center"/>
              <w:rPr>
                <w:rFonts w:ascii="宋体" w:hAnsi="宋体" w:cs="宋体"/>
                <w:b/>
                <w:sz w:val="24"/>
              </w:rPr>
            </w:pPr>
            <w:r>
              <w:rPr>
                <w:rFonts w:ascii="宋体" w:hAnsi="宋体" w:cs="宋体" w:hint="eastAsia"/>
                <w:b/>
                <w:bCs/>
                <w:kern w:val="0"/>
                <w:sz w:val="24"/>
                <w:lang w:bidi="ar"/>
              </w:rPr>
              <w:t>权重</w:t>
            </w:r>
          </w:p>
        </w:tc>
      </w:tr>
      <w:tr w:rsidR="00AA0558" w:rsidTr="00013FF6">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1</w:t>
            </w:r>
          </w:p>
        </w:tc>
        <w:tc>
          <w:tcPr>
            <w:tcW w:w="1177"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业绩</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left"/>
              <w:rPr>
                <w:rFonts w:ascii="宋体" w:hAnsi="宋体" w:cs="宋体"/>
                <w:b/>
                <w:sz w:val="24"/>
              </w:rPr>
            </w:pPr>
            <w:r>
              <w:rPr>
                <w:rFonts w:ascii="宋体" w:hAnsi="宋体" w:cs="宋体" w:hint="eastAsia"/>
                <w:b/>
                <w:sz w:val="24"/>
              </w:rPr>
              <w:t>【客观分】</w:t>
            </w:r>
          </w:p>
          <w:p w:rsidR="00AA0558" w:rsidRDefault="00CF74AE" w:rsidP="00013FF6">
            <w:pPr>
              <w:spacing w:line="276" w:lineRule="auto"/>
              <w:jc w:val="left"/>
              <w:rPr>
                <w:rFonts w:ascii="宋体" w:hAnsi="宋体" w:cs="宋体"/>
                <w:b/>
                <w:sz w:val="24"/>
              </w:rPr>
            </w:pPr>
            <w:r>
              <w:rPr>
                <w:rFonts w:ascii="宋体" w:hAnsi="宋体" w:cs="宋体" w:hint="eastAsia"/>
                <w:sz w:val="24"/>
              </w:rPr>
              <w:t>响应供应商自</w:t>
            </w:r>
            <w:r>
              <w:rPr>
                <w:rFonts w:ascii="宋体" w:hAnsi="宋体" w:cs="宋体" w:hint="eastAsia"/>
                <w:sz w:val="24"/>
              </w:rPr>
              <w:t>2020</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日以来具有类似信息系统项目监理服务业绩的，每个业绩得</w:t>
            </w:r>
            <w:r>
              <w:rPr>
                <w:rFonts w:ascii="宋体" w:hAnsi="宋体" w:cs="宋体" w:hint="eastAsia"/>
                <w:sz w:val="24"/>
              </w:rPr>
              <w:t>0.5</w:t>
            </w:r>
            <w:r>
              <w:rPr>
                <w:rFonts w:ascii="宋体" w:hAnsi="宋体" w:cs="宋体" w:hint="eastAsia"/>
                <w:sz w:val="24"/>
              </w:rPr>
              <w:t>分，最高得</w:t>
            </w:r>
            <w:r>
              <w:rPr>
                <w:rFonts w:ascii="宋体" w:hAnsi="宋体" w:cs="宋体" w:hint="eastAsia"/>
                <w:sz w:val="24"/>
              </w:rPr>
              <w:t>1</w:t>
            </w:r>
            <w:r>
              <w:rPr>
                <w:rFonts w:ascii="宋体" w:hAnsi="宋体" w:cs="宋体" w:hint="eastAsia"/>
                <w:sz w:val="24"/>
              </w:rPr>
              <w:t>分。</w:t>
            </w:r>
          </w:p>
          <w:p w:rsidR="00AA0558" w:rsidRDefault="00CF74AE" w:rsidP="00013FF6">
            <w:pPr>
              <w:spacing w:line="276" w:lineRule="auto"/>
              <w:jc w:val="left"/>
              <w:rPr>
                <w:rFonts w:ascii="宋体" w:hAnsi="宋体" w:cs="宋体"/>
                <w:sz w:val="24"/>
              </w:rPr>
            </w:pPr>
            <w:r>
              <w:rPr>
                <w:rFonts w:ascii="宋体" w:hAnsi="宋体" w:cs="宋体" w:hint="eastAsia"/>
                <w:sz w:val="24"/>
              </w:rPr>
              <w:t>证明材料</w:t>
            </w:r>
            <w:r>
              <w:rPr>
                <w:rFonts w:ascii="宋体" w:hAnsi="宋体" w:cs="宋体" w:hint="eastAsia"/>
                <w:sz w:val="24"/>
              </w:rPr>
              <w:t>:</w:t>
            </w:r>
            <w:r>
              <w:rPr>
                <w:rFonts w:ascii="宋体" w:hAnsi="宋体" w:cs="宋体" w:hint="eastAsia"/>
                <w:sz w:val="24"/>
              </w:rPr>
              <w:t>提供合同复印件，否则不得分。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1</w:t>
            </w:r>
          </w:p>
        </w:tc>
      </w:tr>
      <w:tr w:rsidR="00AA0558" w:rsidTr="00013FF6">
        <w:trPr>
          <w:trHeight w:val="510"/>
          <w:jc w:val="center"/>
        </w:trPr>
        <w:tc>
          <w:tcPr>
            <w:tcW w:w="85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2</w:t>
            </w:r>
          </w:p>
        </w:tc>
        <w:tc>
          <w:tcPr>
            <w:tcW w:w="1177"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管理体系认证</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left"/>
              <w:rPr>
                <w:rFonts w:ascii="宋体" w:hAnsi="宋体" w:cs="宋体"/>
                <w:b/>
                <w:sz w:val="24"/>
              </w:rPr>
            </w:pPr>
            <w:r>
              <w:rPr>
                <w:rFonts w:ascii="宋体" w:hAnsi="宋体" w:cs="宋体" w:hint="eastAsia"/>
                <w:b/>
                <w:sz w:val="24"/>
              </w:rPr>
              <w:t>【客观分】</w:t>
            </w:r>
          </w:p>
          <w:p w:rsidR="00AA0558" w:rsidRDefault="00CF74AE" w:rsidP="00013FF6">
            <w:pPr>
              <w:spacing w:line="276" w:lineRule="auto"/>
              <w:jc w:val="left"/>
              <w:rPr>
                <w:rFonts w:ascii="宋体" w:hAnsi="宋体" w:cs="宋体"/>
                <w:sz w:val="24"/>
              </w:rPr>
            </w:pPr>
            <w:r>
              <w:rPr>
                <w:rFonts w:ascii="宋体" w:hAnsi="宋体" w:cs="宋体" w:hint="eastAsia"/>
                <w:sz w:val="24"/>
              </w:rPr>
              <w:t>供应商具有以下有效证书：</w:t>
            </w:r>
          </w:p>
          <w:p w:rsidR="00AA0558" w:rsidRDefault="00CF74AE" w:rsidP="00013FF6">
            <w:pPr>
              <w:spacing w:line="276" w:lineRule="auto"/>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）具有信息技术服务管理体系认证证书，得</w:t>
            </w:r>
            <w:r>
              <w:rPr>
                <w:rFonts w:ascii="宋体" w:hAnsi="宋体" w:cs="宋体" w:hint="eastAsia"/>
                <w:sz w:val="24"/>
              </w:rPr>
              <w:t>2</w:t>
            </w:r>
            <w:r>
              <w:rPr>
                <w:rFonts w:ascii="宋体" w:hAnsi="宋体" w:cs="宋体" w:hint="eastAsia"/>
                <w:sz w:val="24"/>
              </w:rPr>
              <w:t>分。</w:t>
            </w:r>
          </w:p>
          <w:p w:rsidR="00AA0558" w:rsidRDefault="00CF74AE" w:rsidP="00013FF6">
            <w:pPr>
              <w:spacing w:line="276" w:lineRule="auto"/>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）具有信息安全管理体系认证证书，得</w:t>
            </w:r>
            <w:r>
              <w:rPr>
                <w:rFonts w:ascii="宋体" w:hAnsi="宋体" w:cs="宋体" w:hint="eastAsia"/>
                <w:sz w:val="24"/>
              </w:rPr>
              <w:t>2</w:t>
            </w:r>
            <w:r>
              <w:rPr>
                <w:rFonts w:ascii="宋体" w:hAnsi="宋体" w:cs="宋体" w:hint="eastAsia"/>
                <w:sz w:val="24"/>
              </w:rPr>
              <w:t>分。</w:t>
            </w:r>
          </w:p>
          <w:p w:rsidR="00AA0558" w:rsidRDefault="00CF74AE" w:rsidP="00013FF6">
            <w:pPr>
              <w:spacing w:line="276" w:lineRule="auto"/>
              <w:jc w:val="left"/>
              <w:rPr>
                <w:rFonts w:ascii="宋体" w:hAnsi="宋体" w:cs="宋体"/>
                <w:sz w:val="24"/>
              </w:rPr>
            </w:pPr>
            <w:r>
              <w:rPr>
                <w:rFonts w:ascii="宋体" w:hAnsi="宋体" w:cs="宋体" w:hint="eastAsia"/>
                <w:sz w:val="24"/>
              </w:rPr>
              <w:t>证明材料：提供有效的相应证书的复印件，否则不得分。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4</w:t>
            </w:r>
          </w:p>
        </w:tc>
      </w:tr>
      <w:tr w:rsidR="00AA0558" w:rsidTr="00013FF6">
        <w:trPr>
          <w:trHeight w:val="510"/>
          <w:jc w:val="center"/>
        </w:trPr>
        <w:tc>
          <w:tcPr>
            <w:tcW w:w="851" w:type="dxa"/>
            <w:tcBorders>
              <w:top w:val="single" w:sz="4" w:space="0" w:color="auto"/>
              <w:left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3</w:t>
            </w:r>
          </w:p>
        </w:tc>
        <w:tc>
          <w:tcPr>
            <w:tcW w:w="1177" w:type="dxa"/>
            <w:vMerge w:val="restart"/>
            <w:tcBorders>
              <w:top w:val="single" w:sz="4" w:space="0" w:color="auto"/>
              <w:left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人员配备情况</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【客观分】</w:t>
            </w:r>
          </w:p>
          <w:p w:rsidR="00AA0558" w:rsidRDefault="00CF74AE" w:rsidP="00013FF6">
            <w:pPr>
              <w:spacing w:line="276" w:lineRule="auto"/>
              <w:jc w:val="left"/>
              <w:rPr>
                <w:rFonts w:ascii="宋体" w:hAnsi="宋体" w:cs="宋体"/>
                <w:sz w:val="24"/>
              </w:rPr>
            </w:pPr>
            <w:r>
              <w:rPr>
                <w:rFonts w:ascii="宋体" w:hAnsi="宋体" w:cs="宋体" w:hint="eastAsia"/>
                <w:sz w:val="24"/>
              </w:rPr>
              <w:t>拟派本项目总监理工程师具有人力资源和社会保障部门颁发的信息系统监理师证书得</w:t>
            </w:r>
            <w:r>
              <w:rPr>
                <w:rFonts w:ascii="宋体" w:hAnsi="宋体" w:cs="宋体" w:hint="eastAsia"/>
                <w:sz w:val="24"/>
              </w:rPr>
              <w:t>2</w:t>
            </w:r>
            <w:r>
              <w:rPr>
                <w:rFonts w:ascii="宋体" w:hAnsi="宋体" w:cs="宋体" w:hint="eastAsia"/>
                <w:sz w:val="24"/>
              </w:rPr>
              <w:t>分、信息系统项目管理师（高级）证书的得</w:t>
            </w:r>
            <w:r>
              <w:rPr>
                <w:rFonts w:ascii="宋体" w:hAnsi="宋体" w:cs="宋体" w:hint="eastAsia"/>
                <w:sz w:val="24"/>
              </w:rPr>
              <w:t>2</w:t>
            </w:r>
            <w:r>
              <w:rPr>
                <w:rFonts w:ascii="宋体" w:hAnsi="宋体" w:cs="宋体" w:hint="eastAsia"/>
                <w:sz w:val="24"/>
              </w:rPr>
              <w:t>分。</w:t>
            </w:r>
          </w:p>
          <w:p w:rsidR="00AA0558" w:rsidRDefault="00CF74AE" w:rsidP="00013FF6">
            <w:pPr>
              <w:spacing w:line="276" w:lineRule="auto"/>
              <w:jc w:val="left"/>
              <w:rPr>
                <w:rFonts w:ascii="宋体" w:hAnsi="宋体" w:cs="宋体"/>
                <w:b/>
                <w:spacing w:val="-6"/>
                <w:sz w:val="24"/>
              </w:rPr>
            </w:pPr>
            <w:r>
              <w:rPr>
                <w:rFonts w:ascii="宋体" w:hAnsi="宋体" w:cs="宋体" w:hint="eastAsia"/>
                <w:sz w:val="24"/>
              </w:rPr>
              <w:t>证明材料：需要提供相应证书复印件，否则不得分。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4</w:t>
            </w:r>
          </w:p>
        </w:tc>
      </w:tr>
      <w:tr w:rsidR="00AA0558" w:rsidTr="00013FF6">
        <w:trPr>
          <w:trHeight w:val="510"/>
          <w:jc w:val="center"/>
        </w:trPr>
        <w:tc>
          <w:tcPr>
            <w:tcW w:w="851" w:type="dxa"/>
            <w:tcBorders>
              <w:top w:val="single" w:sz="4" w:space="0" w:color="auto"/>
              <w:left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4</w:t>
            </w:r>
          </w:p>
        </w:tc>
        <w:tc>
          <w:tcPr>
            <w:tcW w:w="1177" w:type="dxa"/>
            <w:vMerge/>
            <w:tcBorders>
              <w:top w:val="single" w:sz="4" w:space="0" w:color="auto"/>
              <w:left w:val="single" w:sz="4" w:space="0" w:color="auto"/>
              <w:right w:val="single" w:sz="4" w:space="0" w:color="auto"/>
            </w:tcBorders>
            <w:vAlign w:val="center"/>
          </w:tcPr>
          <w:p w:rsidR="00AA0558" w:rsidRDefault="00AA0558" w:rsidP="00013FF6">
            <w:pPr>
              <w:spacing w:line="276" w:lineRule="auto"/>
              <w:jc w:val="center"/>
              <w:rPr>
                <w:rFonts w:ascii="宋体" w:hAnsi="宋体" w:cs="宋体"/>
                <w:sz w:val="24"/>
              </w:rPr>
            </w:pP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【客观分】</w:t>
            </w:r>
          </w:p>
          <w:p w:rsidR="00AA0558" w:rsidRDefault="00CF74AE" w:rsidP="00013FF6">
            <w:pPr>
              <w:spacing w:line="276" w:lineRule="auto"/>
              <w:jc w:val="left"/>
              <w:rPr>
                <w:rFonts w:ascii="宋体" w:hAnsi="宋体" w:cs="宋体"/>
                <w:sz w:val="24"/>
              </w:rPr>
            </w:pPr>
            <w:r>
              <w:rPr>
                <w:rFonts w:ascii="宋体" w:hAnsi="宋体" w:cs="宋体" w:hint="eastAsia"/>
                <w:sz w:val="24"/>
              </w:rPr>
              <w:t>拟派项目经理具有人力资源和社会保障部门颁发的信息系统监理师证书得</w:t>
            </w:r>
            <w:r>
              <w:rPr>
                <w:rFonts w:ascii="宋体" w:hAnsi="宋体" w:cs="宋体" w:hint="eastAsia"/>
                <w:sz w:val="24"/>
              </w:rPr>
              <w:t>1</w:t>
            </w:r>
            <w:r>
              <w:rPr>
                <w:rFonts w:ascii="宋体" w:hAnsi="宋体" w:cs="宋体" w:hint="eastAsia"/>
                <w:sz w:val="24"/>
              </w:rPr>
              <w:t>分、由中国电子技术标准化研究院颁发的</w:t>
            </w:r>
            <w:r>
              <w:rPr>
                <w:rFonts w:ascii="宋体" w:hAnsi="宋体" w:cs="宋体" w:hint="eastAsia"/>
                <w:sz w:val="24"/>
              </w:rPr>
              <w:t>IT</w:t>
            </w:r>
            <w:r>
              <w:rPr>
                <w:rFonts w:ascii="宋体" w:hAnsi="宋体" w:cs="宋体" w:hint="eastAsia"/>
                <w:sz w:val="24"/>
              </w:rPr>
              <w:t>服务项目经理得</w:t>
            </w:r>
            <w:r>
              <w:rPr>
                <w:rFonts w:ascii="宋体" w:hAnsi="宋体" w:cs="宋体" w:hint="eastAsia"/>
                <w:sz w:val="24"/>
              </w:rPr>
              <w:t>1</w:t>
            </w:r>
            <w:r>
              <w:rPr>
                <w:rFonts w:ascii="宋体" w:hAnsi="宋体" w:cs="宋体" w:hint="eastAsia"/>
                <w:sz w:val="24"/>
              </w:rPr>
              <w:t>分。</w:t>
            </w:r>
          </w:p>
          <w:p w:rsidR="00AA0558" w:rsidRDefault="00CF74AE" w:rsidP="00013FF6">
            <w:pPr>
              <w:spacing w:line="276" w:lineRule="auto"/>
              <w:jc w:val="left"/>
              <w:rPr>
                <w:rFonts w:ascii="宋体" w:hAnsi="宋体" w:cs="宋体"/>
                <w:b/>
                <w:sz w:val="24"/>
              </w:rPr>
            </w:pPr>
            <w:r>
              <w:rPr>
                <w:rFonts w:ascii="宋体" w:hAnsi="宋体" w:cs="宋体" w:hint="eastAsia"/>
                <w:sz w:val="24"/>
              </w:rPr>
              <w:t>证明材料：需要提供相应证书复印件，否则不得分。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2</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c>
          <w:tcPr>
            <w:tcW w:w="1177" w:type="dxa"/>
            <w:vMerge/>
            <w:tcBorders>
              <w:left w:val="single" w:sz="4" w:space="0" w:color="auto"/>
              <w:bottom w:val="single" w:sz="4" w:space="0" w:color="auto"/>
              <w:right w:val="single" w:sz="4" w:space="0" w:color="auto"/>
            </w:tcBorders>
            <w:vAlign w:val="center"/>
          </w:tcPr>
          <w:p w:rsidR="00AA0558" w:rsidRDefault="00AA0558" w:rsidP="00013FF6">
            <w:pPr>
              <w:spacing w:line="276" w:lineRule="auto"/>
              <w:jc w:val="center"/>
              <w:rPr>
                <w:rFonts w:ascii="宋体" w:hAnsi="宋体" w:cs="宋体"/>
                <w:sz w:val="24"/>
              </w:rPr>
            </w:pP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【客观分】</w:t>
            </w:r>
          </w:p>
          <w:p w:rsidR="00AA0558" w:rsidRDefault="00CF74AE" w:rsidP="00013FF6">
            <w:pPr>
              <w:spacing w:line="276" w:lineRule="auto"/>
              <w:jc w:val="left"/>
              <w:rPr>
                <w:rFonts w:ascii="宋体" w:hAnsi="宋体" w:cs="宋体"/>
                <w:sz w:val="24"/>
              </w:rPr>
            </w:pPr>
            <w:r>
              <w:rPr>
                <w:rFonts w:ascii="宋体" w:hAnsi="宋体" w:cs="宋体" w:hint="eastAsia"/>
                <w:sz w:val="24"/>
              </w:rPr>
              <w:t>拟派本项目监理服务团队其他人员具备信息系统监理师证书的同时具有人力资源和社会保障部门颁发的软件评测师证书得</w:t>
            </w:r>
            <w:r>
              <w:rPr>
                <w:rFonts w:ascii="宋体" w:hAnsi="宋体" w:cs="宋体" w:hint="eastAsia"/>
                <w:sz w:val="24"/>
              </w:rPr>
              <w:t>1</w:t>
            </w:r>
            <w:r>
              <w:rPr>
                <w:rFonts w:ascii="宋体" w:hAnsi="宋体" w:cs="宋体" w:hint="eastAsia"/>
                <w:sz w:val="24"/>
              </w:rPr>
              <w:t>分、软件设计师证书得</w:t>
            </w:r>
            <w:r>
              <w:rPr>
                <w:rFonts w:ascii="宋体" w:hAnsi="宋体" w:cs="宋体" w:hint="eastAsia"/>
                <w:sz w:val="24"/>
              </w:rPr>
              <w:t>1</w:t>
            </w:r>
            <w:r>
              <w:rPr>
                <w:rFonts w:ascii="宋体" w:hAnsi="宋体" w:cs="宋体" w:hint="eastAsia"/>
                <w:sz w:val="24"/>
              </w:rPr>
              <w:t>分、系统集成项目管理工程师证书得</w:t>
            </w:r>
            <w:r>
              <w:rPr>
                <w:rFonts w:ascii="宋体" w:hAnsi="宋体" w:cs="宋体" w:hint="eastAsia"/>
                <w:sz w:val="24"/>
              </w:rPr>
              <w:t>1</w:t>
            </w:r>
            <w:r>
              <w:rPr>
                <w:rFonts w:ascii="宋体" w:hAnsi="宋体" w:cs="宋体" w:hint="eastAsia"/>
                <w:sz w:val="24"/>
              </w:rPr>
              <w:t>分、信息技术处理员证书得</w:t>
            </w:r>
            <w:r>
              <w:rPr>
                <w:rFonts w:ascii="宋体" w:hAnsi="宋体" w:cs="宋体" w:hint="eastAsia"/>
                <w:sz w:val="24"/>
              </w:rPr>
              <w:t>1</w:t>
            </w:r>
            <w:r>
              <w:rPr>
                <w:rFonts w:ascii="宋体" w:hAnsi="宋体" w:cs="宋体" w:hint="eastAsia"/>
                <w:sz w:val="24"/>
              </w:rPr>
              <w:t>分。</w:t>
            </w:r>
          </w:p>
          <w:p w:rsidR="00AA0558" w:rsidRDefault="00CF74AE" w:rsidP="00013FF6">
            <w:pPr>
              <w:spacing w:line="276" w:lineRule="auto"/>
              <w:jc w:val="left"/>
              <w:rPr>
                <w:rFonts w:ascii="宋体" w:hAnsi="宋体" w:cs="宋体"/>
                <w:b/>
                <w:sz w:val="24"/>
              </w:rPr>
            </w:pPr>
            <w:r>
              <w:rPr>
                <w:rFonts w:ascii="宋体" w:hAnsi="宋体" w:cs="宋体" w:hint="eastAsia"/>
                <w:sz w:val="24"/>
              </w:rPr>
              <w:t>证明材料：需要提供相应证书复印件，否则不得分。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4</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sz w:val="24"/>
              </w:rPr>
              <w:t>6</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sz w:val="24"/>
              </w:rPr>
              <w:t>监理服务大纲</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jc w:val="left"/>
              <w:rPr>
                <w:rFonts w:ascii="宋体" w:hAnsi="宋体" w:cs="宋体"/>
                <w:sz w:val="24"/>
              </w:rPr>
            </w:pPr>
            <w:r>
              <w:rPr>
                <w:rFonts w:ascii="宋体" w:hAnsi="宋体" w:cs="宋体" w:hint="eastAsia"/>
                <w:sz w:val="24"/>
              </w:rPr>
              <w:t>根据供应商针对本项目监理范围和内容要求制作的监理服务大纲，其内容简明扼要，重点突出，针对性强。</w:t>
            </w:r>
          </w:p>
          <w:p w:rsidR="00AA0558" w:rsidRDefault="00CF74AE" w:rsidP="00013FF6">
            <w:pPr>
              <w:snapToGrid w:val="0"/>
              <w:spacing w:line="276" w:lineRule="auto"/>
              <w:jc w:val="left"/>
              <w:rPr>
                <w:rFonts w:ascii="宋体" w:hAnsi="宋体" w:cs="宋体"/>
                <w:sz w:val="24"/>
              </w:rPr>
            </w:pPr>
            <w:r>
              <w:rPr>
                <w:rFonts w:ascii="宋体" w:hAnsi="宋体" w:cs="宋体" w:hint="eastAsia"/>
                <w:sz w:val="24"/>
              </w:rPr>
              <w:t>证明材料：提供监理服务大纲方案。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7</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项目整体理解</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根据供应商针对本项目的项目背景、系统及建设现状、存在问</w:t>
            </w:r>
            <w:r>
              <w:rPr>
                <w:rFonts w:ascii="宋体" w:hAnsi="宋体" w:cs="宋体" w:hint="eastAsia"/>
                <w:sz w:val="24"/>
              </w:rPr>
              <w:lastRenderedPageBreak/>
              <w:t>题和差距、总体架构、技术方案的理解是否具有针对性、全面性、准确性，分析全面、准确、合理且具有针对性。</w:t>
            </w:r>
          </w:p>
          <w:p w:rsidR="00AA0558" w:rsidRDefault="00CF74AE" w:rsidP="00013FF6">
            <w:pPr>
              <w:spacing w:line="276" w:lineRule="auto"/>
              <w:rPr>
                <w:rFonts w:ascii="宋体" w:hAnsi="宋体" w:cs="宋体"/>
                <w:sz w:val="24"/>
              </w:rPr>
            </w:pPr>
            <w:r>
              <w:rPr>
                <w:rFonts w:ascii="宋体" w:hAnsi="宋体" w:cs="宋体" w:hint="eastAsia"/>
                <w:sz w:val="24"/>
              </w:rPr>
              <w:t>证明材料：提供项目整体理解方案。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lastRenderedPageBreak/>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lastRenderedPageBreak/>
              <w:t>8</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项目分项内容理解</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根据供应商针对本项目具体分项内容的理解，理解针对性强、深入、全面、准确到位、阐述准确等因素进行打分。</w:t>
            </w:r>
          </w:p>
          <w:p w:rsidR="00AA0558" w:rsidRDefault="00CF74AE" w:rsidP="00013FF6">
            <w:pPr>
              <w:spacing w:line="276" w:lineRule="auto"/>
              <w:rPr>
                <w:rFonts w:ascii="宋体" w:hAnsi="宋体" w:cs="宋体"/>
                <w:sz w:val="24"/>
              </w:rPr>
            </w:pPr>
            <w:r>
              <w:rPr>
                <w:rFonts w:ascii="宋体" w:hAnsi="宋体" w:cs="宋体" w:hint="eastAsia"/>
                <w:sz w:val="24"/>
              </w:rPr>
              <w:t>证明材料：提供项目分项内容理解方案。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w:t>
            </w:r>
            <w:r>
              <w:rPr>
                <w:rFonts w:ascii="宋体" w:hAnsi="宋体" w:cs="宋体" w:hint="eastAsia"/>
                <w:sz w:val="24"/>
              </w:rPr>
              <w:t>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9</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关键点的特殊控制方案</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根据供应商针对本项目情况找准关键点，采用信息化系统对项目进行管理，并提出切实可行的特殊监理措施等情况进行打分。</w:t>
            </w:r>
          </w:p>
          <w:p w:rsidR="00AA0558" w:rsidRDefault="00CF74AE" w:rsidP="00013FF6">
            <w:pPr>
              <w:spacing w:line="276" w:lineRule="auto"/>
              <w:rPr>
                <w:rFonts w:ascii="宋体" w:hAnsi="宋体" w:cs="宋体"/>
                <w:b/>
                <w:sz w:val="24"/>
              </w:rPr>
            </w:pPr>
            <w:r>
              <w:rPr>
                <w:rFonts w:ascii="宋体" w:hAnsi="宋体" w:cs="宋体" w:hint="eastAsia"/>
                <w:sz w:val="24"/>
              </w:rPr>
              <w:t>证明材料：提供关键点的特殊控制方案。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10</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理解及合理化建议</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根据供应商针对本项目需求并结合自身专业优势，提出独到的合理化建议进行评分。</w:t>
            </w:r>
          </w:p>
          <w:p w:rsidR="00AA0558" w:rsidRDefault="00CF74AE" w:rsidP="00013FF6">
            <w:pPr>
              <w:spacing w:line="276" w:lineRule="auto"/>
              <w:rPr>
                <w:rFonts w:ascii="宋体" w:hAnsi="宋体" w:cs="宋体"/>
                <w:sz w:val="24"/>
              </w:rPr>
            </w:pPr>
            <w:r>
              <w:rPr>
                <w:rFonts w:ascii="宋体" w:hAnsi="宋体" w:cs="宋体" w:hint="eastAsia"/>
                <w:sz w:val="24"/>
              </w:rPr>
              <w:t>证明材料：提供理解及合理化建议方案。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11</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质量控制方案</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根据供应商结合项目实际情况、类似典型案例和信息化管理手段，针对本项目情况科学合理地采取质量控制方法及措施进行</w:t>
            </w:r>
            <w:r>
              <w:rPr>
                <w:rFonts w:ascii="宋体" w:hAnsi="宋体" w:cs="宋体" w:hint="eastAsia"/>
                <w:sz w:val="24"/>
              </w:rPr>
              <w:lastRenderedPageBreak/>
              <w:t>打分。</w:t>
            </w:r>
          </w:p>
          <w:p w:rsidR="00AA0558" w:rsidRDefault="00CF74AE" w:rsidP="00013FF6">
            <w:pPr>
              <w:spacing w:line="276" w:lineRule="auto"/>
              <w:rPr>
                <w:rFonts w:ascii="宋体" w:hAnsi="宋体" w:cs="宋体"/>
                <w:sz w:val="24"/>
              </w:rPr>
            </w:pPr>
            <w:r>
              <w:rPr>
                <w:rFonts w:ascii="宋体" w:hAnsi="宋体" w:cs="宋体" w:hint="eastAsia"/>
                <w:sz w:val="24"/>
              </w:rPr>
              <w:t>证明材料：提供质量控制方案。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w:t>
            </w:r>
            <w:r>
              <w:rPr>
                <w:rFonts w:ascii="宋体" w:hAnsi="宋体" w:cs="宋体" w:hint="eastAsia"/>
                <w:sz w:val="24"/>
              </w:rPr>
              <w:t>；方案内容仅具备完整性或合理性得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lastRenderedPageBreak/>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lastRenderedPageBreak/>
              <w:t>12</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进度控制方案</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根据供应商结合项目实际情况、类似典型案例和信息化管理手段，针对本项目情况科学合理地采取进度控制的监理工作方法及措施详细、科学合理，针对性强，有助于项目的顺利实施等情况进行打分。</w:t>
            </w:r>
          </w:p>
          <w:p w:rsidR="00AA0558" w:rsidRDefault="00CF74AE" w:rsidP="00013FF6">
            <w:pPr>
              <w:spacing w:line="276" w:lineRule="auto"/>
              <w:rPr>
                <w:rFonts w:ascii="宋体" w:hAnsi="宋体" w:cs="宋体"/>
                <w:sz w:val="24"/>
              </w:rPr>
            </w:pPr>
            <w:r>
              <w:rPr>
                <w:rFonts w:ascii="宋体" w:hAnsi="宋体" w:cs="宋体" w:hint="eastAsia"/>
                <w:sz w:val="24"/>
              </w:rPr>
              <w:t>证明材料：提供进度控制方案。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13</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投资控制方案</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根据供应商结合项目实际情况、信息化管理手段，针对本项目情况科学合理地采取投资控制的监理工作方法与措施详细且科学合理、针对性强，并提供软件价审相关方案等内容进行打分。</w:t>
            </w:r>
          </w:p>
          <w:p w:rsidR="00AA0558" w:rsidRDefault="00CF74AE" w:rsidP="00013FF6">
            <w:pPr>
              <w:spacing w:line="276" w:lineRule="auto"/>
              <w:rPr>
                <w:rFonts w:ascii="宋体" w:hAnsi="宋体" w:cs="宋体"/>
                <w:sz w:val="24"/>
              </w:rPr>
            </w:pPr>
            <w:r>
              <w:rPr>
                <w:rFonts w:ascii="宋体" w:hAnsi="宋体" w:cs="宋体" w:hint="eastAsia"/>
                <w:sz w:val="24"/>
              </w:rPr>
              <w:t>证明材料：提供投资控制方案。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w:t>
            </w:r>
            <w:r>
              <w:rPr>
                <w:rFonts w:ascii="宋体" w:hAnsi="宋体" w:cs="宋体" w:hint="eastAsia"/>
                <w:sz w:val="24"/>
              </w:rPr>
              <w:t>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14</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变更控制方案</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根据供应商结合项目实际情况，针对项目建设内容及工作范围的变更进行严格把关和控制，对合理变更进行规范化管理，控制措施得当并能提供合理化建设等内容进行打分。</w:t>
            </w:r>
          </w:p>
          <w:p w:rsidR="00AA0558" w:rsidRDefault="00CF74AE" w:rsidP="00013FF6">
            <w:pPr>
              <w:spacing w:line="276" w:lineRule="auto"/>
              <w:rPr>
                <w:rFonts w:ascii="宋体" w:hAnsi="宋体" w:cs="宋体"/>
                <w:sz w:val="24"/>
              </w:rPr>
            </w:pPr>
            <w:r>
              <w:rPr>
                <w:rFonts w:ascii="宋体" w:hAnsi="宋体" w:cs="宋体" w:hint="eastAsia"/>
                <w:sz w:val="24"/>
              </w:rPr>
              <w:t>证明材料：提供变更控制方案。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lastRenderedPageBreak/>
              <w:t>15</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项目合同和项目安全管理</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根据供应商结合项目实际情况，提供的项目合同管理和项目安全管理方案详细且科学合理，针对性强等内容进行打分。</w:t>
            </w:r>
          </w:p>
          <w:p w:rsidR="00AA0558" w:rsidRDefault="00CF74AE" w:rsidP="00013FF6">
            <w:pPr>
              <w:spacing w:line="276" w:lineRule="auto"/>
              <w:rPr>
                <w:rFonts w:ascii="宋体" w:hAnsi="宋体" w:cs="宋体"/>
                <w:sz w:val="24"/>
              </w:rPr>
            </w:pPr>
            <w:r>
              <w:rPr>
                <w:rFonts w:ascii="宋体" w:hAnsi="宋体" w:cs="宋体" w:hint="eastAsia"/>
                <w:sz w:val="24"/>
              </w:rPr>
              <w:t>证明材料：提供项目合同和项目安全管理方案。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w:t>
            </w:r>
            <w:r>
              <w:rPr>
                <w:rFonts w:ascii="宋体" w:hAnsi="宋体" w:cs="宋体" w:hint="eastAsia"/>
                <w:sz w:val="24"/>
              </w:rPr>
              <w:t>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16</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信息管理</w:t>
            </w:r>
            <w:r>
              <w:rPr>
                <w:rFonts w:ascii="宋体" w:hAnsi="宋体" w:cs="宋体" w:hint="eastAsia"/>
                <w:sz w:val="24"/>
              </w:rPr>
              <w:t>/</w:t>
            </w:r>
            <w:r>
              <w:rPr>
                <w:rFonts w:ascii="宋体" w:hAnsi="宋体" w:cs="宋体" w:hint="eastAsia"/>
                <w:sz w:val="24"/>
              </w:rPr>
              <w:t>项目文档管理</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根据供应商结合项目实际情况，提供的信息管理</w:t>
            </w:r>
            <w:r>
              <w:rPr>
                <w:rFonts w:ascii="宋体" w:hAnsi="宋体" w:cs="宋体" w:hint="eastAsia"/>
                <w:sz w:val="24"/>
              </w:rPr>
              <w:t>/</w:t>
            </w:r>
            <w:r>
              <w:rPr>
                <w:rFonts w:ascii="宋体" w:hAnsi="宋体" w:cs="宋体" w:hint="eastAsia"/>
                <w:sz w:val="24"/>
              </w:rPr>
              <w:t>项目文档管理方案详细且科学合理，针对性强等内容进行打分。</w:t>
            </w:r>
          </w:p>
          <w:p w:rsidR="00AA0558" w:rsidRDefault="00CF74AE" w:rsidP="00013FF6">
            <w:pPr>
              <w:spacing w:line="276" w:lineRule="auto"/>
              <w:rPr>
                <w:rFonts w:ascii="宋体" w:hAnsi="宋体" w:cs="宋体"/>
                <w:sz w:val="24"/>
              </w:rPr>
            </w:pPr>
            <w:r>
              <w:rPr>
                <w:rFonts w:ascii="宋体" w:hAnsi="宋体" w:cs="宋体" w:hint="eastAsia"/>
                <w:sz w:val="24"/>
              </w:rPr>
              <w:t>证明材料：提供信息管理</w:t>
            </w:r>
            <w:r>
              <w:rPr>
                <w:rFonts w:ascii="宋体" w:hAnsi="宋体" w:cs="宋体" w:hint="eastAsia"/>
                <w:sz w:val="24"/>
              </w:rPr>
              <w:t>/</w:t>
            </w:r>
            <w:r>
              <w:rPr>
                <w:rFonts w:ascii="宋体" w:hAnsi="宋体" w:cs="宋体" w:hint="eastAsia"/>
                <w:sz w:val="24"/>
              </w:rPr>
              <w:t>项目文档管理方案。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17</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项目建设协调管理</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根据供应商针对本项目提供解决在建设过程中各种纠纷的条理方案的完整性、科学性等内容进行打分。</w:t>
            </w:r>
          </w:p>
          <w:p w:rsidR="00AA0558" w:rsidRDefault="00CF74AE" w:rsidP="00013FF6">
            <w:pPr>
              <w:spacing w:line="276" w:lineRule="auto"/>
              <w:rPr>
                <w:rFonts w:ascii="宋体" w:hAnsi="宋体" w:cs="宋体"/>
                <w:sz w:val="24"/>
              </w:rPr>
            </w:pPr>
            <w:r>
              <w:rPr>
                <w:rFonts w:ascii="宋体" w:hAnsi="宋体" w:cs="宋体" w:hint="eastAsia"/>
                <w:sz w:val="24"/>
              </w:rPr>
              <w:t>证明材料：提供项目建设协调管理方案。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18</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协助审计方案</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根据供应商结合项目实际情况及项目审计工作，提供相应的协助审计的工作方法与措施详细且科学合理，针对性强等内容进行打分。</w:t>
            </w:r>
          </w:p>
          <w:p w:rsidR="00AA0558" w:rsidRDefault="00CF74AE" w:rsidP="00013FF6">
            <w:pPr>
              <w:spacing w:line="276" w:lineRule="auto"/>
              <w:rPr>
                <w:rFonts w:ascii="宋体" w:hAnsi="宋体" w:cs="宋体"/>
                <w:sz w:val="24"/>
              </w:rPr>
            </w:pPr>
            <w:r>
              <w:rPr>
                <w:rFonts w:ascii="宋体" w:hAnsi="宋体" w:cs="宋体" w:hint="eastAsia"/>
                <w:sz w:val="24"/>
              </w:rPr>
              <w:t>证明材料：提供协助审计方案。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lastRenderedPageBreak/>
              <w:t>19</w:t>
            </w:r>
          </w:p>
        </w:tc>
        <w:tc>
          <w:tcPr>
            <w:tcW w:w="1177" w:type="dxa"/>
            <w:tcBorders>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监理工作所需的项目管理软件</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widowControl/>
              <w:spacing w:line="276" w:lineRule="auto"/>
              <w:rPr>
                <w:rFonts w:ascii="宋体" w:hAnsi="宋体" w:cs="宋体"/>
                <w:sz w:val="24"/>
              </w:rPr>
            </w:pPr>
            <w:r>
              <w:rPr>
                <w:rFonts w:ascii="宋体" w:hAnsi="宋体" w:cs="宋体" w:hint="eastAsia"/>
                <w:sz w:val="24"/>
              </w:rPr>
              <w:t>项目管理软件：投入的项目管理软件，更科学有效的协助业主从质量（</w:t>
            </w:r>
            <w:r>
              <w:rPr>
                <w:rFonts w:ascii="宋体" w:hAnsi="宋体" w:cs="宋体" w:hint="eastAsia"/>
                <w:sz w:val="24"/>
              </w:rPr>
              <w:t>1</w:t>
            </w:r>
            <w:r>
              <w:rPr>
                <w:rFonts w:ascii="宋体" w:hAnsi="宋体" w:cs="宋体" w:hint="eastAsia"/>
                <w:sz w:val="24"/>
              </w:rPr>
              <w:t>分）、进度（</w:t>
            </w:r>
            <w:r>
              <w:rPr>
                <w:rFonts w:ascii="宋体" w:hAnsi="宋体" w:cs="宋体" w:hint="eastAsia"/>
                <w:sz w:val="24"/>
              </w:rPr>
              <w:t>1</w:t>
            </w:r>
            <w:r>
              <w:rPr>
                <w:rFonts w:ascii="宋体" w:hAnsi="宋体" w:cs="宋体" w:hint="eastAsia"/>
                <w:sz w:val="24"/>
              </w:rPr>
              <w:t>分）、合同（</w:t>
            </w:r>
            <w:r>
              <w:rPr>
                <w:rFonts w:ascii="宋体" w:hAnsi="宋体" w:cs="宋体" w:hint="eastAsia"/>
                <w:sz w:val="24"/>
              </w:rPr>
              <w:t>1</w:t>
            </w:r>
            <w:r>
              <w:rPr>
                <w:rFonts w:ascii="宋体" w:hAnsi="宋体" w:cs="宋体" w:hint="eastAsia"/>
                <w:sz w:val="24"/>
              </w:rPr>
              <w:t>分）、变更（</w:t>
            </w:r>
            <w:r>
              <w:rPr>
                <w:rFonts w:ascii="宋体" w:hAnsi="宋体" w:cs="宋体" w:hint="eastAsia"/>
                <w:sz w:val="24"/>
              </w:rPr>
              <w:t>1</w:t>
            </w:r>
            <w:r>
              <w:rPr>
                <w:rFonts w:ascii="宋体" w:hAnsi="宋体" w:cs="宋体" w:hint="eastAsia"/>
                <w:sz w:val="24"/>
              </w:rPr>
              <w:t>分）、文档（</w:t>
            </w:r>
            <w:r>
              <w:rPr>
                <w:rFonts w:ascii="宋体" w:hAnsi="宋体" w:cs="宋体" w:hint="eastAsia"/>
                <w:sz w:val="24"/>
              </w:rPr>
              <w:t>1</w:t>
            </w:r>
            <w:r>
              <w:rPr>
                <w:rFonts w:ascii="宋体" w:hAnsi="宋体" w:cs="宋体" w:hint="eastAsia"/>
                <w:sz w:val="24"/>
              </w:rPr>
              <w:t>分）等维度管理项目。能有效协助各方面管理项目，每项得</w:t>
            </w:r>
            <w:r>
              <w:rPr>
                <w:rFonts w:ascii="宋体" w:hAnsi="宋体" w:cs="宋体" w:hint="eastAsia"/>
                <w:sz w:val="24"/>
              </w:rPr>
              <w:t>1</w:t>
            </w:r>
            <w:r>
              <w:rPr>
                <w:rFonts w:ascii="宋体" w:hAnsi="宋体" w:cs="宋体" w:hint="eastAsia"/>
                <w:sz w:val="24"/>
              </w:rPr>
              <w:t>分，不能满足协助管理的不得分，本项最高得</w:t>
            </w:r>
            <w:r>
              <w:rPr>
                <w:rFonts w:ascii="宋体" w:hAnsi="宋体" w:cs="宋体" w:hint="eastAsia"/>
                <w:sz w:val="24"/>
              </w:rPr>
              <w:t>5</w:t>
            </w:r>
            <w:r>
              <w:rPr>
                <w:rFonts w:ascii="宋体" w:hAnsi="宋体" w:cs="宋体" w:hint="eastAsia"/>
                <w:sz w:val="24"/>
              </w:rPr>
              <w:t>分。</w:t>
            </w:r>
          </w:p>
          <w:p w:rsidR="00AA0558" w:rsidRDefault="00CF74AE" w:rsidP="00013FF6">
            <w:pPr>
              <w:spacing w:line="276" w:lineRule="auto"/>
              <w:rPr>
                <w:rFonts w:ascii="宋体" w:hAnsi="宋体" w:cs="宋体"/>
                <w:sz w:val="24"/>
              </w:rPr>
            </w:pPr>
            <w:r>
              <w:rPr>
                <w:rFonts w:ascii="宋体" w:hAnsi="宋体" w:cs="宋体" w:hint="eastAsia"/>
                <w:sz w:val="24"/>
              </w:rPr>
              <w:t>证明材料：提供本单位的等保备案证书、</w:t>
            </w:r>
            <w:r>
              <w:rPr>
                <w:rFonts w:ascii="宋体" w:hAnsi="宋体" w:cs="宋体" w:hint="eastAsia"/>
                <w:sz w:val="24"/>
              </w:rPr>
              <w:t>PC</w:t>
            </w:r>
            <w:r>
              <w:rPr>
                <w:rFonts w:ascii="宋体" w:hAnsi="宋体" w:cs="宋体" w:hint="eastAsia"/>
                <w:sz w:val="24"/>
              </w:rPr>
              <w:t>端和手机端的软件截图以及该功能的软件流程图。</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20</w:t>
            </w:r>
          </w:p>
        </w:tc>
        <w:tc>
          <w:tcPr>
            <w:tcW w:w="1177" w:type="dxa"/>
            <w:tcBorders>
              <w:left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服务响应方案</w:t>
            </w:r>
          </w:p>
        </w:tc>
        <w:tc>
          <w:tcPr>
            <w:tcW w:w="6715"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rPr>
                <w:rFonts w:ascii="宋体" w:hAnsi="宋体" w:cs="宋体"/>
                <w:sz w:val="24"/>
              </w:rPr>
            </w:pPr>
            <w:r>
              <w:rPr>
                <w:rFonts w:ascii="宋体" w:hAnsi="宋体" w:cs="宋体" w:hint="eastAsia"/>
                <w:b/>
                <w:sz w:val="24"/>
              </w:rPr>
              <w:t>【主观分】</w:t>
            </w:r>
          </w:p>
          <w:p w:rsidR="00AA0558" w:rsidRDefault="00CF74AE" w:rsidP="00013FF6">
            <w:pPr>
              <w:spacing w:line="276" w:lineRule="auto"/>
              <w:rPr>
                <w:rFonts w:ascii="宋体" w:hAnsi="宋体" w:cs="宋体"/>
                <w:sz w:val="24"/>
              </w:rPr>
            </w:pPr>
            <w:r>
              <w:rPr>
                <w:rFonts w:ascii="宋体" w:hAnsi="宋体" w:cs="宋体" w:hint="eastAsia"/>
                <w:sz w:val="24"/>
              </w:rPr>
              <w:t>根据供应商针对本项目提供持续的监理服务和快速的售后服务响应等内容进行打。</w:t>
            </w:r>
          </w:p>
          <w:p w:rsidR="00AA0558" w:rsidRDefault="00CF74AE" w:rsidP="00013FF6">
            <w:pPr>
              <w:spacing w:line="276" w:lineRule="auto"/>
              <w:rPr>
                <w:rFonts w:ascii="宋体" w:hAnsi="宋体" w:cs="宋体"/>
                <w:sz w:val="24"/>
              </w:rPr>
            </w:pPr>
            <w:r>
              <w:rPr>
                <w:rFonts w:ascii="宋体" w:hAnsi="宋体" w:cs="宋体" w:hint="eastAsia"/>
                <w:sz w:val="24"/>
              </w:rPr>
              <w:t>证明材料：提供服务响应方案。</w:t>
            </w:r>
            <w:r>
              <w:rPr>
                <w:rFonts w:ascii="宋体" w:hAnsi="宋体" w:cs="宋体" w:hint="eastAsia"/>
                <w:sz w:val="24"/>
              </w:rPr>
              <w:br/>
            </w:r>
            <w:r>
              <w:rPr>
                <w:rFonts w:ascii="宋体" w:hAnsi="宋体" w:cs="宋体" w:hint="eastAsia"/>
                <w:sz w:val="24"/>
              </w:rPr>
              <w:t>方案内容完整、合理，符合招标文件诉求得</w:t>
            </w:r>
            <w:r>
              <w:rPr>
                <w:rFonts w:ascii="宋体" w:hAnsi="宋体" w:cs="宋体" w:hint="eastAsia"/>
                <w:sz w:val="24"/>
              </w:rPr>
              <w:t>5</w:t>
            </w:r>
            <w:r>
              <w:rPr>
                <w:rFonts w:ascii="宋体" w:hAnsi="宋体" w:cs="宋体" w:hint="eastAsia"/>
                <w:sz w:val="24"/>
              </w:rPr>
              <w:t>分；方案内容基本完整、合理得</w:t>
            </w:r>
            <w:r>
              <w:rPr>
                <w:rFonts w:ascii="宋体" w:hAnsi="宋体" w:cs="宋体" w:hint="eastAsia"/>
                <w:sz w:val="24"/>
              </w:rPr>
              <w:t>4</w:t>
            </w:r>
            <w:r>
              <w:rPr>
                <w:rFonts w:ascii="宋体" w:hAnsi="宋体" w:cs="宋体" w:hint="eastAsia"/>
                <w:sz w:val="24"/>
              </w:rPr>
              <w:t>分；方案内容完整性、合理性一般得</w:t>
            </w:r>
            <w:r>
              <w:rPr>
                <w:rFonts w:ascii="宋体" w:hAnsi="宋体" w:cs="宋体" w:hint="eastAsia"/>
                <w:sz w:val="24"/>
              </w:rPr>
              <w:t>3</w:t>
            </w:r>
            <w:r>
              <w:rPr>
                <w:rFonts w:ascii="宋体" w:hAnsi="宋体" w:cs="宋体" w:hint="eastAsia"/>
                <w:sz w:val="24"/>
              </w:rPr>
              <w:t>分；方案内容仅具备完整性或合理性得</w:t>
            </w:r>
            <w:r>
              <w:rPr>
                <w:rFonts w:ascii="宋体" w:hAnsi="宋体" w:cs="宋体" w:hint="eastAsia"/>
                <w:sz w:val="24"/>
              </w:rPr>
              <w:t>2</w:t>
            </w:r>
            <w:r>
              <w:rPr>
                <w:rFonts w:ascii="宋体" w:hAnsi="宋体" w:cs="宋体" w:hint="eastAsia"/>
                <w:sz w:val="24"/>
              </w:rPr>
              <w:t>分；方案内容与本次项目要求匹配程度低得</w:t>
            </w:r>
            <w:r>
              <w:rPr>
                <w:rFonts w:ascii="宋体" w:hAnsi="宋体" w:cs="宋体" w:hint="eastAsia"/>
                <w:sz w:val="24"/>
              </w:rPr>
              <w:t>1</w:t>
            </w:r>
            <w:r>
              <w:rPr>
                <w:rFonts w:ascii="宋体" w:hAnsi="宋体" w:cs="宋体" w:hint="eastAsia"/>
                <w:sz w:val="24"/>
              </w:rPr>
              <w:t>分；无此内容或与本项目无关的内容不得分。</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jc w:val="center"/>
              <w:rPr>
                <w:rFonts w:ascii="宋体" w:hAnsi="宋体" w:cs="宋体"/>
                <w:sz w:val="24"/>
              </w:rPr>
            </w:pPr>
            <w:r>
              <w:rPr>
                <w:rFonts w:ascii="宋体" w:hAnsi="宋体" w:cs="宋体" w:hint="eastAsia"/>
                <w:sz w:val="24"/>
              </w:rPr>
              <w:t>5</w:t>
            </w:r>
          </w:p>
        </w:tc>
      </w:tr>
      <w:tr w:rsidR="00AA0558" w:rsidTr="00013FF6">
        <w:trPr>
          <w:trHeight w:val="510"/>
          <w:jc w:val="center"/>
        </w:trPr>
        <w:tc>
          <w:tcPr>
            <w:tcW w:w="851" w:type="dxa"/>
            <w:tcBorders>
              <w:left w:val="single" w:sz="4" w:space="0" w:color="auto"/>
              <w:right w:val="single" w:sz="4" w:space="0" w:color="auto"/>
            </w:tcBorders>
            <w:vAlign w:val="center"/>
          </w:tcPr>
          <w:p w:rsidR="00AA0558" w:rsidRDefault="00CF74AE" w:rsidP="00013FF6">
            <w:pPr>
              <w:spacing w:line="276" w:lineRule="auto"/>
              <w:jc w:val="center"/>
              <w:outlineLvl w:val="0"/>
              <w:rPr>
                <w:rFonts w:ascii="宋体" w:hAnsi="宋体" w:cs="宋体"/>
                <w:sz w:val="24"/>
              </w:rPr>
            </w:pPr>
            <w:r>
              <w:rPr>
                <w:rFonts w:ascii="宋体" w:hAnsi="宋体" w:cs="宋体" w:hint="eastAsia"/>
                <w:sz w:val="24"/>
              </w:rPr>
              <w:t>21</w:t>
            </w:r>
          </w:p>
        </w:tc>
        <w:tc>
          <w:tcPr>
            <w:tcW w:w="7892" w:type="dxa"/>
            <w:gridSpan w:val="2"/>
            <w:tcBorders>
              <w:left w:val="single" w:sz="4" w:space="0" w:color="auto"/>
              <w:right w:val="single" w:sz="4" w:space="0" w:color="auto"/>
            </w:tcBorders>
          </w:tcPr>
          <w:p w:rsidR="00AA0558" w:rsidRDefault="00CF74AE" w:rsidP="00013FF6">
            <w:pPr>
              <w:spacing w:line="276" w:lineRule="auto"/>
              <w:outlineLvl w:val="0"/>
              <w:rPr>
                <w:rFonts w:ascii="宋体" w:hAnsi="宋体" w:cs="宋体"/>
                <w:sz w:val="24"/>
              </w:rPr>
            </w:pPr>
            <w:r>
              <w:rPr>
                <w:rFonts w:ascii="宋体" w:hAnsi="宋体" w:cs="宋体" w:hint="eastAsia"/>
                <w:sz w:val="24"/>
              </w:rPr>
              <w:t>有效投标报价的最低价作为评标基准价，其最低报价为满分；按［投标报价得分</w:t>
            </w:r>
            <w:r>
              <w:rPr>
                <w:rFonts w:ascii="宋体" w:hAnsi="宋体" w:cs="宋体" w:hint="eastAsia"/>
                <w:sz w:val="24"/>
              </w:rPr>
              <w:t>=</w:t>
            </w:r>
            <w:r>
              <w:rPr>
                <w:rFonts w:ascii="宋体" w:hAnsi="宋体" w:cs="宋体" w:hint="eastAsia"/>
                <w:sz w:val="24"/>
              </w:rPr>
              <w:t>（评标基准价</w:t>
            </w:r>
            <w:r>
              <w:rPr>
                <w:rFonts w:ascii="宋体" w:hAnsi="宋体" w:cs="宋体" w:hint="eastAsia"/>
                <w:sz w:val="24"/>
              </w:rPr>
              <w:t>/</w:t>
            </w:r>
            <w:r>
              <w:rPr>
                <w:rFonts w:ascii="宋体" w:hAnsi="宋体" w:cs="宋体" w:hint="eastAsia"/>
                <w:sz w:val="24"/>
              </w:rPr>
              <w:t>投标报价）</w:t>
            </w:r>
            <w:r>
              <w:rPr>
                <w:rFonts w:ascii="宋体" w:hAnsi="宋体" w:cs="宋体" w:hint="eastAsia"/>
                <w:sz w:val="24"/>
              </w:rPr>
              <w:t>*10</w:t>
            </w:r>
            <w:r>
              <w:rPr>
                <w:rFonts w:ascii="宋体" w:hAnsi="宋体" w:cs="宋体" w:hint="eastAsia"/>
                <w:sz w:val="24"/>
              </w:rPr>
              <w:t>］的计算公式计算。</w:t>
            </w:r>
          </w:p>
          <w:p w:rsidR="00AA0558" w:rsidRDefault="00CF74AE" w:rsidP="00013FF6">
            <w:pPr>
              <w:spacing w:line="276" w:lineRule="auto"/>
              <w:outlineLvl w:val="0"/>
              <w:rPr>
                <w:rFonts w:ascii="宋体" w:hAnsi="宋体" w:cs="宋体"/>
                <w:sz w:val="24"/>
              </w:rPr>
            </w:pPr>
            <w:r>
              <w:rPr>
                <w:rFonts w:ascii="宋体" w:hAnsi="宋体" w:cs="宋体" w:hint="eastAsia"/>
                <w:sz w:val="24"/>
              </w:rPr>
              <w:t>评标过程中，不得去掉报价中的最高报价和最低报价。</w:t>
            </w:r>
          </w:p>
          <w:p w:rsidR="00AA0558" w:rsidRDefault="00CF74AE" w:rsidP="00013FF6">
            <w:pPr>
              <w:spacing w:line="276" w:lineRule="auto"/>
              <w:outlineLvl w:val="0"/>
              <w:rPr>
                <w:rFonts w:ascii="宋体" w:hAnsi="宋体" w:cs="宋体"/>
                <w:sz w:val="24"/>
              </w:rPr>
            </w:pPr>
            <w:r>
              <w:rPr>
                <w:rFonts w:ascii="宋体" w:hAnsi="宋体" w:cs="宋体" w:hint="eastAsia"/>
                <w:sz w:val="24"/>
              </w:rPr>
              <w:t>因落实政府采购政策需要进行价格调整的，以调整后的价格计算评标基准价和投标报价。</w:t>
            </w:r>
          </w:p>
        </w:tc>
        <w:tc>
          <w:tcPr>
            <w:tcW w:w="801" w:type="dxa"/>
            <w:tcBorders>
              <w:top w:val="single" w:sz="4" w:space="0" w:color="auto"/>
              <w:left w:val="single" w:sz="4" w:space="0" w:color="auto"/>
              <w:bottom w:val="single" w:sz="4" w:space="0" w:color="auto"/>
              <w:right w:val="single" w:sz="4" w:space="0" w:color="auto"/>
            </w:tcBorders>
            <w:vAlign w:val="center"/>
          </w:tcPr>
          <w:p w:rsidR="00AA0558" w:rsidRDefault="00CF74AE" w:rsidP="00013FF6">
            <w:pPr>
              <w:spacing w:line="276" w:lineRule="auto"/>
              <w:ind w:firstLineChars="50" w:firstLine="120"/>
              <w:jc w:val="center"/>
              <w:outlineLvl w:val="0"/>
              <w:rPr>
                <w:rFonts w:ascii="宋体" w:hAnsi="宋体" w:cs="宋体"/>
                <w:sz w:val="24"/>
              </w:rPr>
            </w:pPr>
            <w:r>
              <w:rPr>
                <w:rFonts w:ascii="宋体" w:hAnsi="宋体" w:cs="宋体" w:hint="eastAsia"/>
                <w:sz w:val="24"/>
              </w:rPr>
              <w:t>10</w:t>
            </w:r>
          </w:p>
        </w:tc>
      </w:tr>
    </w:tbl>
    <w:bookmarkEnd w:id="393"/>
    <w:p w:rsidR="00AA0558" w:rsidRDefault="00CF74AE">
      <w:pPr>
        <w:snapToGrid w:val="0"/>
        <w:spacing w:line="360" w:lineRule="auto"/>
        <w:rPr>
          <w:rFonts w:ascii="宋体" w:hAnsi="宋体" w:cs="宋体"/>
          <w:b/>
          <w:sz w:val="24"/>
        </w:rPr>
      </w:pPr>
      <w:r>
        <w:rPr>
          <w:rFonts w:ascii="宋体" w:hAnsi="宋体" w:cs="宋体" w:hint="eastAsia"/>
          <w:sz w:val="24"/>
          <w:shd w:val="clear" w:color="auto" w:fill="FFFFFF"/>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r>
        <w:rPr>
          <w:rFonts w:ascii="宋体" w:hAnsi="宋体" w:cs="宋体" w:hint="eastAsia"/>
          <w:sz w:val="24"/>
        </w:rPr>
        <w:t> </w:t>
      </w:r>
    </w:p>
    <w:p w:rsidR="00AA0558" w:rsidRDefault="00CF74AE">
      <w:pPr>
        <w:snapToGrid w:val="0"/>
        <w:spacing w:line="360" w:lineRule="auto"/>
        <w:rPr>
          <w:rFonts w:ascii="宋体" w:hAnsi="宋体" w:cs="宋体"/>
          <w:b/>
          <w:sz w:val="28"/>
          <w:szCs w:val="28"/>
        </w:rPr>
      </w:pPr>
      <w:r>
        <w:rPr>
          <w:rFonts w:ascii="宋体" w:hAnsi="宋体" w:cs="宋体" w:hint="eastAsia"/>
          <w:b/>
          <w:sz w:val="32"/>
        </w:rPr>
        <w:t>一、评标方法</w:t>
      </w:r>
    </w:p>
    <w:p w:rsidR="00AA0558" w:rsidRDefault="00CF74AE">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AA0558" w:rsidRDefault="00CF74AE">
      <w:pPr>
        <w:adjustRightInd/>
        <w:spacing w:line="360" w:lineRule="auto"/>
        <w:rPr>
          <w:rFonts w:ascii="宋体" w:hAnsi="宋体" w:cs="宋体"/>
          <w:kern w:val="0"/>
          <w:sz w:val="24"/>
        </w:rPr>
      </w:pPr>
      <w:r>
        <w:rPr>
          <w:rFonts w:ascii="宋体" w:hAnsi="宋体" w:cs="宋体" w:hint="eastAsia"/>
          <w:b/>
          <w:sz w:val="32"/>
        </w:rPr>
        <w:t>二、评标标准</w:t>
      </w:r>
    </w:p>
    <w:p w:rsidR="00AA0558" w:rsidRDefault="00CF74AE">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AA0558" w:rsidRDefault="00CF74AE">
      <w:pPr>
        <w:spacing w:line="360" w:lineRule="auto"/>
        <w:outlineLvl w:val="0"/>
        <w:rPr>
          <w:rFonts w:ascii="宋体" w:hAnsi="宋体" w:cs="宋体"/>
          <w:b/>
          <w:sz w:val="36"/>
          <w:szCs w:val="36"/>
        </w:rPr>
      </w:pPr>
      <w:r>
        <w:rPr>
          <w:rFonts w:ascii="宋体" w:hAnsi="宋体" w:cs="宋体" w:hint="eastAsia"/>
          <w:b/>
          <w:sz w:val="36"/>
          <w:szCs w:val="36"/>
        </w:rPr>
        <w:t>三、评标程序</w:t>
      </w:r>
    </w:p>
    <w:p w:rsidR="00AA0558" w:rsidRDefault="00CF74AE">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AA0558" w:rsidRDefault="00CF74AE">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AA0558" w:rsidRDefault="00CF74AE">
      <w:pPr>
        <w:spacing w:line="360" w:lineRule="auto"/>
        <w:ind w:firstLineChars="196" w:firstLine="472"/>
        <w:rPr>
          <w:rFonts w:ascii="宋体" w:hAnsi="宋体" w:cs="宋体"/>
          <w:kern w:val="0"/>
          <w:sz w:val="24"/>
        </w:rPr>
      </w:pPr>
      <w:r>
        <w:rPr>
          <w:rFonts w:ascii="宋体" w:hAnsi="宋体" w:cs="宋体" w:hint="eastAsia"/>
          <w:b/>
          <w:kern w:val="0"/>
          <w:sz w:val="24"/>
        </w:rPr>
        <w:lastRenderedPageBreak/>
        <w:t>3.3</w:t>
      </w:r>
      <w:r>
        <w:rPr>
          <w:rFonts w:ascii="宋体" w:hAnsi="宋体" w:cs="宋体" w:hint="eastAsia"/>
          <w:b/>
          <w:kern w:val="0"/>
          <w:sz w:val="24"/>
        </w:rPr>
        <w:t>汇总商务技术得分。</w:t>
      </w:r>
      <w:r>
        <w:rPr>
          <w:rFonts w:ascii="宋体" w:hAnsi="宋体" w:cs="宋体" w:hint="eastAsia"/>
          <w:kern w:val="0"/>
          <w:sz w:val="24"/>
        </w:rPr>
        <w:t>评标委员会各</w:t>
      </w:r>
      <w:r>
        <w:rPr>
          <w:rFonts w:ascii="宋体" w:hAnsi="宋体" w:cs="宋体" w:hint="eastAsia"/>
          <w:kern w:val="0"/>
          <w:sz w:val="24"/>
        </w:rPr>
        <w:t>成员应当独立对每个投标人的商务和技术文件进行评价，并汇总商务技术得分情况。</w:t>
      </w:r>
    </w:p>
    <w:p w:rsidR="00AA0558" w:rsidRDefault="00CF74AE">
      <w:pPr>
        <w:spacing w:line="360" w:lineRule="auto"/>
        <w:ind w:firstLineChars="196" w:firstLine="472"/>
        <w:rPr>
          <w:rFonts w:ascii="宋体" w:hAnsi="宋体" w:cs="宋体"/>
          <w:b/>
          <w:kern w:val="0"/>
          <w:sz w:val="24"/>
        </w:rPr>
      </w:pPr>
      <w:r>
        <w:rPr>
          <w:rFonts w:ascii="宋体" w:hAnsi="宋体" w:cs="宋体" w:hint="eastAsia"/>
          <w:b/>
          <w:kern w:val="0"/>
          <w:sz w:val="24"/>
        </w:rPr>
        <w:t>3.4</w:t>
      </w:r>
      <w:r>
        <w:rPr>
          <w:rFonts w:ascii="宋体" w:hAnsi="宋体" w:cs="宋体" w:hint="eastAsia"/>
          <w:b/>
          <w:kern w:val="0"/>
          <w:sz w:val="24"/>
        </w:rPr>
        <w:t>报价评审。</w:t>
      </w:r>
    </w:p>
    <w:p w:rsidR="00AA0558" w:rsidRDefault="00CF74AE" w:rsidP="0029761B">
      <w:pPr>
        <w:pStyle w:val="27"/>
        <w:spacing w:before="0"/>
        <w:ind w:firstLineChars="212" w:firstLine="509"/>
        <w:rPr>
          <w:rFonts w:ascii="宋体" w:hAnsi="宋体" w:cs="宋体"/>
          <w:kern w:val="0"/>
        </w:rPr>
      </w:pPr>
      <w:r>
        <w:rPr>
          <w:rFonts w:ascii="宋体" w:hAnsi="宋体" w:cs="宋体" w:hint="eastAsia"/>
          <w:kern w:val="0"/>
        </w:rPr>
        <w:t>3.4.1</w:t>
      </w:r>
      <w:r>
        <w:rPr>
          <w:rFonts w:ascii="宋体" w:hAnsi="宋体" w:cs="宋体" w:hint="eastAsia"/>
          <w:kern w:val="0"/>
        </w:rPr>
        <w:t>投标文件报价出现前后不一致的，按照下列规定修正：</w:t>
      </w:r>
    </w:p>
    <w:p w:rsidR="00AA0558" w:rsidRDefault="00CF74AE">
      <w:pPr>
        <w:pStyle w:val="27"/>
        <w:spacing w:before="0"/>
        <w:ind w:firstLine="480"/>
        <w:rPr>
          <w:rFonts w:ascii="宋体" w:hAnsi="宋体" w:cs="宋体"/>
          <w:kern w:val="0"/>
          <w:szCs w:val="24"/>
        </w:rPr>
      </w:pPr>
      <w:r>
        <w:rPr>
          <w:rFonts w:ascii="宋体" w:hAnsi="宋体" w:cs="宋体" w:hint="eastAsia"/>
          <w:kern w:val="0"/>
          <w:szCs w:val="24"/>
        </w:rPr>
        <w:t>3.4.1.1</w:t>
      </w:r>
      <w:r>
        <w:rPr>
          <w:rFonts w:ascii="宋体" w:hAnsi="宋体" w:cs="宋体" w:hint="eastAsia"/>
          <w:kern w:val="0"/>
          <w:szCs w:val="24"/>
        </w:rPr>
        <w:t>投标文件中开标一览表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内容与投标文件中相应内容不一致的，以开标一览表</w:t>
      </w:r>
      <w:r>
        <w:rPr>
          <w:rFonts w:ascii="宋体" w:hAnsi="宋体" w:cs="宋体" w:hint="eastAsia"/>
          <w:kern w:val="0"/>
          <w:szCs w:val="24"/>
        </w:rPr>
        <w:t>(</w:t>
      </w:r>
      <w:r>
        <w:rPr>
          <w:rFonts w:ascii="宋体" w:hAnsi="宋体" w:cs="宋体" w:hint="eastAsia"/>
          <w:kern w:val="0"/>
          <w:szCs w:val="24"/>
        </w:rPr>
        <w:t>报价表</w:t>
      </w:r>
      <w:r>
        <w:rPr>
          <w:rFonts w:ascii="宋体" w:hAnsi="宋体" w:cs="宋体" w:hint="eastAsia"/>
          <w:kern w:val="0"/>
          <w:szCs w:val="24"/>
        </w:rPr>
        <w:t>)</w:t>
      </w:r>
      <w:r>
        <w:rPr>
          <w:rFonts w:ascii="宋体" w:hAnsi="宋体" w:cs="宋体" w:hint="eastAsia"/>
          <w:kern w:val="0"/>
          <w:szCs w:val="24"/>
        </w:rPr>
        <w:t>为准</w:t>
      </w:r>
      <w:r>
        <w:rPr>
          <w:rFonts w:ascii="宋体" w:hAnsi="宋体" w:cs="宋体" w:hint="eastAsia"/>
          <w:kern w:val="0"/>
          <w:szCs w:val="24"/>
        </w:rPr>
        <w:t>;</w:t>
      </w:r>
    </w:p>
    <w:p w:rsidR="00AA0558" w:rsidRDefault="00CF74AE">
      <w:pPr>
        <w:pStyle w:val="27"/>
        <w:spacing w:before="0"/>
        <w:ind w:firstLine="480"/>
        <w:rPr>
          <w:rFonts w:ascii="宋体" w:hAnsi="宋体" w:cs="宋体"/>
          <w:kern w:val="0"/>
          <w:szCs w:val="24"/>
        </w:rPr>
      </w:pPr>
      <w:r>
        <w:rPr>
          <w:rFonts w:ascii="宋体" w:hAnsi="宋体" w:cs="宋体" w:hint="eastAsia"/>
          <w:kern w:val="0"/>
          <w:szCs w:val="24"/>
        </w:rPr>
        <w:t>3.4.1.2</w:t>
      </w:r>
      <w:r>
        <w:rPr>
          <w:rFonts w:ascii="宋体" w:hAnsi="宋体" w:cs="宋体" w:hint="eastAsia"/>
          <w:kern w:val="0"/>
          <w:szCs w:val="24"/>
        </w:rPr>
        <w:t>大写金额和小写金额不一致的，以大写金额为准</w:t>
      </w:r>
      <w:r>
        <w:rPr>
          <w:rFonts w:ascii="宋体" w:hAnsi="宋体" w:cs="宋体" w:hint="eastAsia"/>
          <w:kern w:val="0"/>
          <w:szCs w:val="24"/>
        </w:rPr>
        <w:t>;</w:t>
      </w:r>
    </w:p>
    <w:p w:rsidR="00AA0558" w:rsidRDefault="00CF74AE">
      <w:pPr>
        <w:pStyle w:val="27"/>
        <w:spacing w:before="0"/>
        <w:ind w:firstLine="480"/>
        <w:rPr>
          <w:rFonts w:ascii="宋体" w:hAnsi="宋体" w:cs="宋体"/>
          <w:kern w:val="0"/>
          <w:szCs w:val="24"/>
        </w:rPr>
      </w:pPr>
      <w:r>
        <w:rPr>
          <w:rFonts w:ascii="宋体" w:hAnsi="宋体" w:cs="宋体" w:hint="eastAsia"/>
          <w:kern w:val="0"/>
          <w:szCs w:val="24"/>
        </w:rPr>
        <w:t>3.4.1.3</w:t>
      </w:r>
      <w:r>
        <w:rPr>
          <w:rFonts w:ascii="宋体" w:hAnsi="宋体" w:cs="宋体" w:hint="eastAsia"/>
          <w:kern w:val="0"/>
          <w:szCs w:val="24"/>
        </w:rPr>
        <w:t>单价金额小数点或者百分比有明显错位的，以开标一览表的总价为准，并修改单价</w:t>
      </w:r>
      <w:r>
        <w:rPr>
          <w:rFonts w:ascii="宋体" w:hAnsi="宋体" w:cs="宋体" w:hint="eastAsia"/>
          <w:kern w:val="0"/>
          <w:szCs w:val="24"/>
        </w:rPr>
        <w:t>;</w:t>
      </w:r>
    </w:p>
    <w:p w:rsidR="00AA0558" w:rsidRDefault="00CF74AE">
      <w:pPr>
        <w:pStyle w:val="27"/>
        <w:spacing w:before="0"/>
        <w:ind w:firstLine="480"/>
        <w:rPr>
          <w:rFonts w:ascii="宋体" w:hAnsi="宋体" w:cs="宋体"/>
          <w:kern w:val="0"/>
          <w:szCs w:val="24"/>
        </w:rPr>
      </w:pPr>
      <w:r>
        <w:rPr>
          <w:rFonts w:ascii="宋体" w:hAnsi="宋体" w:cs="宋体" w:hint="eastAsia"/>
          <w:kern w:val="0"/>
          <w:szCs w:val="24"/>
        </w:rPr>
        <w:t>3.4.1.4</w:t>
      </w:r>
      <w:r>
        <w:rPr>
          <w:rFonts w:ascii="宋体" w:hAnsi="宋体" w:cs="宋体" w:hint="eastAsia"/>
          <w:kern w:val="0"/>
          <w:szCs w:val="24"/>
        </w:rPr>
        <w:t>总价金额与按单价汇总金额不一致的，以单价金额计算结果为准。</w:t>
      </w:r>
    </w:p>
    <w:p w:rsidR="00AA0558" w:rsidRDefault="00CF74AE">
      <w:pPr>
        <w:pStyle w:val="27"/>
        <w:spacing w:before="0"/>
        <w:ind w:firstLine="480"/>
        <w:rPr>
          <w:rFonts w:ascii="宋体" w:hAnsi="宋体" w:cs="宋体"/>
          <w:kern w:val="0"/>
          <w:szCs w:val="24"/>
        </w:rPr>
      </w:pPr>
      <w:r>
        <w:rPr>
          <w:rFonts w:ascii="宋体" w:hAnsi="宋体" w:cs="宋体" w:hint="eastAsia"/>
          <w:kern w:val="0"/>
          <w:szCs w:val="24"/>
        </w:rPr>
        <w:t>3.4.1.5</w:t>
      </w:r>
      <w:r>
        <w:rPr>
          <w:rFonts w:ascii="宋体" w:hAnsi="宋体" w:cs="宋体" w:hint="eastAsia"/>
          <w:kern w:val="0"/>
          <w:szCs w:val="24"/>
        </w:rPr>
        <w:t>同时出现两种以上不一致的，按照</w:t>
      </w:r>
      <w:r>
        <w:rPr>
          <w:rFonts w:ascii="宋体" w:hAnsi="宋体" w:cs="宋体" w:hint="eastAsia"/>
          <w:kern w:val="0"/>
          <w:szCs w:val="24"/>
        </w:rPr>
        <w:t>3.4.1</w:t>
      </w:r>
      <w:r>
        <w:rPr>
          <w:rFonts w:ascii="宋体" w:hAnsi="宋体" w:cs="宋体" w:hint="eastAsia"/>
          <w:kern w:val="0"/>
          <w:szCs w:val="24"/>
        </w:rPr>
        <w:t>规定的顺序修正。修正后的报价按照财政部第</w:t>
      </w:r>
      <w:r>
        <w:rPr>
          <w:rFonts w:ascii="宋体" w:hAnsi="宋体" w:cs="宋体" w:hint="eastAsia"/>
          <w:kern w:val="0"/>
          <w:szCs w:val="24"/>
        </w:rPr>
        <w:t>87</w:t>
      </w:r>
      <w:r>
        <w:rPr>
          <w:rFonts w:ascii="宋体" w:hAnsi="宋体" w:cs="宋体" w:hint="eastAsia"/>
          <w:kern w:val="0"/>
          <w:szCs w:val="24"/>
        </w:rPr>
        <w:t>号令</w:t>
      </w:r>
      <w:r>
        <w:rPr>
          <w:rFonts w:ascii="宋体" w:hAnsi="宋体" w:cs="宋体" w:hint="eastAsia"/>
          <w:kern w:val="0"/>
          <w:szCs w:val="24"/>
        </w:rPr>
        <w:t xml:space="preserve"> </w:t>
      </w:r>
      <w:r>
        <w:rPr>
          <w:rFonts w:ascii="宋体" w:hAnsi="宋体" w:cs="宋体" w:hint="eastAsia"/>
          <w:kern w:val="0"/>
          <w:szCs w:val="24"/>
        </w:rPr>
        <w:t>《政府采购货物和服务招标投标管理办法》第五十一条第二款的规定经投标人确认后产生约束力。</w:t>
      </w:r>
    </w:p>
    <w:p w:rsidR="00AA0558" w:rsidRDefault="00CF74A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rsidR="00AA0558" w:rsidRDefault="00CF74A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rsidR="00AA0558" w:rsidRDefault="00CF74AE">
      <w:pPr>
        <w:pStyle w:val="27"/>
        <w:spacing w:before="0"/>
        <w:ind w:firstLine="480"/>
        <w:rPr>
          <w:rFonts w:ascii="宋体" w:hAnsi="宋体" w:cs="宋体"/>
          <w:kern w:val="0"/>
          <w:szCs w:val="24"/>
        </w:rPr>
      </w:pPr>
      <w:r>
        <w:rPr>
          <w:rFonts w:ascii="宋体" w:hAnsi="宋体" w:cs="宋体" w:hint="eastAsia"/>
          <w:kern w:val="0"/>
          <w:szCs w:val="24"/>
        </w:rPr>
        <w:t>3.4.4</w:t>
      </w:r>
      <w:r>
        <w:rPr>
          <w:rFonts w:ascii="宋体" w:hAnsi="宋体" w:cs="宋体"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hint="eastAsia"/>
          <w:kern w:val="0"/>
          <w:szCs w:val="24"/>
        </w:rPr>
        <w:t>;</w:t>
      </w:r>
      <w:r>
        <w:rPr>
          <w:rFonts w:ascii="宋体" w:hAnsi="宋体" w:cs="宋体" w:hint="eastAsia"/>
          <w:kern w:val="0"/>
          <w:szCs w:val="24"/>
        </w:rPr>
        <w:t>投标</w:t>
      </w:r>
      <w:r>
        <w:rPr>
          <w:rFonts w:ascii="宋体" w:hAnsi="宋体" w:cs="宋体" w:hint="eastAsia"/>
          <w:kern w:val="0"/>
          <w:szCs w:val="24"/>
        </w:rPr>
        <w:t>人不能证明其报价合理性的，评标委员会应当将其作为无效投标处理。</w:t>
      </w:r>
    </w:p>
    <w:p w:rsidR="00AA0558" w:rsidRDefault="00CF74AE">
      <w:pPr>
        <w:pStyle w:val="27"/>
        <w:spacing w:before="0"/>
        <w:ind w:firstLine="480"/>
        <w:rPr>
          <w:rFonts w:ascii="宋体" w:hAnsi="宋体" w:cs="宋体"/>
          <w:kern w:val="0"/>
          <w:szCs w:val="24"/>
        </w:rPr>
      </w:pPr>
      <w:r>
        <w:rPr>
          <w:rFonts w:ascii="宋体" w:hAnsi="宋体" w:cs="宋体" w:hint="eastAsia"/>
          <w:kern w:val="0"/>
          <w:szCs w:val="24"/>
        </w:rPr>
        <w:t>3.4.5</w:t>
      </w:r>
      <w:r>
        <w:rPr>
          <w:rFonts w:ascii="宋体" w:hAnsi="宋体" w:cs="宋体" w:hint="eastAsia"/>
          <w:kern w:val="0"/>
          <w:szCs w:val="24"/>
        </w:rPr>
        <w:t>对于未预留份额专门面向中小企业的政府采购服务项目，以及预留份额政府采购服务项目中的非预留部分标项，对小型和微型企业的投标报价给予</w:t>
      </w:r>
      <w:r>
        <w:rPr>
          <w:rFonts w:ascii="宋体" w:hAnsi="宋体" w:cs="宋体" w:hint="eastAsia"/>
          <w:kern w:val="0"/>
          <w:szCs w:val="24"/>
        </w:rPr>
        <w:t>1</w:t>
      </w:r>
      <w:r>
        <w:rPr>
          <w:rFonts w:ascii="宋体" w:hAnsi="宋体" w:cs="宋体"/>
          <w:kern w:val="0"/>
          <w:szCs w:val="24"/>
        </w:rPr>
        <w:t>0</w:t>
      </w:r>
      <w:r>
        <w:rPr>
          <w:rFonts w:ascii="宋体" w:hAnsi="宋体" w:cs="宋体" w:hint="eastAsia"/>
          <w:kern w:val="0"/>
          <w:szCs w:val="24"/>
        </w:rPr>
        <w:t>%</w:t>
      </w:r>
      <w:r>
        <w:rPr>
          <w:rFonts w:ascii="宋体" w:hAnsi="宋体"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kern w:val="0"/>
          <w:szCs w:val="24"/>
        </w:rPr>
        <w:t>30%</w:t>
      </w:r>
      <w:r>
        <w:rPr>
          <w:rFonts w:ascii="宋体" w:hAnsi="宋体" w:cs="宋体" w:hint="eastAsia"/>
          <w:kern w:val="0"/>
          <w:szCs w:val="24"/>
        </w:rPr>
        <w:t>以上的，对联合体或者大中型企业的报价给予</w:t>
      </w:r>
      <w:r>
        <w:rPr>
          <w:rFonts w:ascii="宋体" w:hAnsi="宋体" w:cs="宋体" w:hint="eastAsia"/>
          <w:kern w:val="0"/>
          <w:szCs w:val="24"/>
        </w:rPr>
        <w:t>4%</w:t>
      </w:r>
      <w:r>
        <w:rPr>
          <w:rFonts w:ascii="宋体" w:hAnsi="宋体" w:cs="宋体" w:hint="eastAsia"/>
          <w:kern w:val="0"/>
          <w:szCs w:val="24"/>
        </w:rPr>
        <w:t>的扣除，用扣除后的价格参加评审。组成联合体或者接受分包的小微</w:t>
      </w:r>
      <w:r>
        <w:rPr>
          <w:rFonts w:ascii="宋体" w:hAnsi="宋体" w:cs="宋体" w:hint="eastAsia"/>
          <w:kern w:val="0"/>
          <w:szCs w:val="24"/>
        </w:rPr>
        <w:t>企业与联合体内其他企业、分包企业之间存在直接控股、管理关系的，不享受价格扣除优惠政策。</w:t>
      </w:r>
    </w:p>
    <w:p w:rsidR="00AA0558" w:rsidRDefault="00CF74AE">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A0558" w:rsidRDefault="00CF74AE">
      <w:pPr>
        <w:spacing w:line="360" w:lineRule="auto"/>
        <w:ind w:firstLineChars="200" w:firstLine="480"/>
        <w:rPr>
          <w:rFonts w:ascii="宋体" w:hAnsi="宋体" w:cs="宋体"/>
          <w:b/>
          <w:kern w:val="0"/>
          <w:sz w:val="24"/>
        </w:rPr>
      </w:pPr>
      <w:r>
        <w:rPr>
          <w:rFonts w:ascii="宋体" w:hAnsi="宋体" w:cs="宋体" w:hint="eastAsia"/>
          <w:kern w:val="0"/>
          <w:sz w:val="24"/>
        </w:rPr>
        <w:lastRenderedPageBreak/>
        <w:t>多家投标人提供相同品牌产品（单一产品采购项目中的该产品或者非单一产品采购项目的核心产品）且通过资格审查、符合性审查的不同投标人参加同一合同项下投标的，按一家投标人计算，评审后得分</w:t>
      </w:r>
      <w:r>
        <w:rPr>
          <w:rFonts w:ascii="宋体" w:hAnsi="宋体" w:cs="宋体" w:hint="eastAsia"/>
          <w:kern w:val="0"/>
          <w:sz w:val="24"/>
        </w:rPr>
        <w:t>最高的同品牌投标人获得中标人推荐资格；评审得分相同的，采取随机抽取方式确定，其他同品牌投标人不作为中标候选人。</w:t>
      </w:r>
    </w:p>
    <w:p w:rsidR="00AA0558" w:rsidRDefault="00CF74AE">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评标委员会按照评审得分由高到低顺序推荐</w:t>
      </w:r>
      <w:r>
        <w:rPr>
          <w:rFonts w:ascii="宋体" w:hAnsi="宋体" w:cs="宋体" w:hint="eastAsia"/>
          <w:kern w:val="0"/>
          <w:sz w:val="24"/>
        </w:rPr>
        <w:t xml:space="preserve"> 1 </w:t>
      </w:r>
      <w:r>
        <w:rPr>
          <w:rFonts w:ascii="宋体" w:hAnsi="宋体" w:cs="宋体" w:hint="eastAsia"/>
          <w:kern w:val="0"/>
          <w:sz w:val="24"/>
        </w:rPr>
        <w:t>名中标候选人，并编写评审报告。评标委员会成员对需要共同认定的事项存在争议的，应当按照少数服从多数的原则作出结论。持不同意见的评标委员会成员应当在评标报告上签署不同意见及理由，否则视为同意评标报告。</w:t>
      </w:r>
    </w:p>
    <w:p w:rsidR="00AA0558" w:rsidRDefault="00CF74AE">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AA0558" w:rsidRDefault="00CF74AE">
      <w:pPr>
        <w:pStyle w:val="27"/>
        <w:spacing w:before="0"/>
        <w:ind w:firstLineChars="196" w:firstLine="472"/>
        <w:rPr>
          <w:rFonts w:ascii="宋体" w:hAnsi="宋体" w:cs="宋体"/>
          <w:kern w:val="0"/>
          <w:szCs w:val="24"/>
        </w:rPr>
      </w:pPr>
      <w:r>
        <w:rPr>
          <w:rFonts w:ascii="宋体" w:hAnsi="宋体" w:cs="宋体" w:hint="eastAsia"/>
          <w:b/>
          <w:kern w:val="0"/>
          <w:szCs w:val="24"/>
        </w:rPr>
        <w:t>4.1</w:t>
      </w:r>
      <w:r>
        <w:rPr>
          <w:rFonts w:ascii="宋体" w:hAnsi="宋体" w:cs="宋体" w:hint="eastAsia"/>
          <w:b/>
          <w:kern w:val="0"/>
          <w:szCs w:val="24"/>
        </w:rPr>
        <w:t>投标人澄清、说明或者补正。</w:t>
      </w:r>
      <w:r>
        <w:rPr>
          <w:rFonts w:ascii="宋体" w:hAnsi="宋体" w:cs="宋体" w:hint="eastAsia"/>
          <w:kern w:val="0"/>
          <w:szCs w:val="24"/>
        </w:rPr>
        <w:t>对于投标文件中含义不明确、同类问题表述不一致或者有明显文字和计算错误的内容需要投标人</w:t>
      </w:r>
      <w:r>
        <w:rPr>
          <w:rFonts w:ascii="宋体" w:hAnsi="宋体" w:cs="宋体" w:hint="eastAsia"/>
          <w:kern w:val="0"/>
          <w:szCs w:val="24"/>
        </w:rPr>
        <w:t>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AA0558" w:rsidRDefault="00CF74AE">
      <w:pPr>
        <w:pStyle w:val="a0"/>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w:t>
      </w:r>
      <w:r>
        <w:rPr>
          <w:rFonts w:ascii="宋体" w:hAnsi="宋体" w:cs="宋体" w:hint="eastAsia"/>
          <w:kern w:val="0"/>
          <w:sz w:val="24"/>
        </w:rPr>
        <w:t>件未按照招标文件要求签署、盖章的；</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rsidR="00AA0558" w:rsidRDefault="00CF74AE">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hint="eastAsia"/>
          <w:kern w:val="0"/>
          <w:sz w:val="24"/>
        </w:rPr>
        <w:t>;</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lastRenderedPageBreak/>
        <w:t>4.2.10</w:t>
      </w:r>
      <w:r>
        <w:rPr>
          <w:rFonts w:ascii="宋体" w:hAnsi="宋体" w:cs="宋体" w:hint="eastAsia"/>
          <w:kern w:val="0"/>
          <w:sz w:val="24"/>
        </w:rPr>
        <w:t>投标人提供虚假材料投标的；</w:t>
      </w:r>
    </w:p>
    <w:p w:rsidR="00AA0558" w:rsidRDefault="00CF74AE">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投标人仅提交备份投标文件，未在电子交易平台传输递交投标文件的，投标无效；</w:t>
      </w:r>
    </w:p>
    <w:p w:rsidR="00AA0558" w:rsidRDefault="00CF74AE">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4.2.13 </w:t>
      </w:r>
      <w:r>
        <w:rPr>
          <w:rFonts w:ascii="宋体" w:eastAsia="宋体" w:hAnsi="宋体" w:cs="宋体" w:hint="eastAsia"/>
          <w:b w:val="0"/>
          <w:bCs w:val="0"/>
          <w:kern w:val="0"/>
          <w:sz w:val="24"/>
          <w:szCs w:val="24"/>
          <w:lang w:val="en-US"/>
        </w:rPr>
        <w:t>投标文件不满足招标文件的其它实质性要求的；</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rPr>
        <w:t>4.2.</w:t>
      </w:r>
      <w:r>
        <w:rPr>
          <w:rFonts w:ascii="宋体" w:hAnsi="宋体" w:cs="宋体" w:hint="eastAsia"/>
          <w:kern w:val="0"/>
          <w:sz w:val="24"/>
        </w:rPr>
        <w:t>14</w:t>
      </w:r>
      <w:r>
        <w:rPr>
          <w:rFonts w:ascii="宋体" w:hAnsi="宋体" w:cs="宋体" w:hint="eastAsia"/>
          <w:kern w:val="0"/>
          <w:sz w:val="24"/>
        </w:rPr>
        <w:t>法律、法规、规章（适用本市的）及省级以上规范性文件（适用本市的）规定的其他无效情形。</w:t>
      </w:r>
    </w:p>
    <w:p w:rsidR="00AA0558" w:rsidRDefault="00CF74AE">
      <w:pPr>
        <w:pStyle w:val="a0"/>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rsidR="00AA0558" w:rsidRDefault="00CF74AE">
      <w:pPr>
        <w:pStyle w:val="a0"/>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rsidR="00AA0558" w:rsidRDefault="00CF74AE">
      <w:pPr>
        <w:pStyle w:val="a0"/>
        <w:snapToGrid w:val="0"/>
        <w:spacing w:line="360" w:lineRule="auto"/>
        <w:rPr>
          <w:rFonts w:cs="宋体"/>
        </w:rPr>
      </w:pPr>
      <w:r>
        <w:rPr>
          <w:rFonts w:cs="宋体" w:hint="eastAsia"/>
        </w:rPr>
        <w:t>5.2</w:t>
      </w:r>
      <w:r>
        <w:rPr>
          <w:rFonts w:cs="宋体" w:hint="eastAsia"/>
        </w:rPr>
        <w:t>出现影响采购公正的违法、违规行为的；</w:t>
      </w:r>
    </w:p>
    <w:p w:rsidR="00AA0558" w:rsidRDefault="00CF74AE">
      <w:pPr>
        <w:pStyle w:val="a0"/>
        <w:snapToGrid w:val="0"/>
        <w:spacing w:line="360" w:lineRule="auto"/>
        <w:rPr>
          <w:rFonts w:cs="宋体"/>
        </w:rPr>
      </w:pPr>
      <w:r>
        <w:rPr>
          <w:rFonts w:cs="宋体" w:hint="eastAsia"/>
        </w:rPr>
        <w:t>5.3</w:t>
      </w:r>
      <w:r>
        <w:rPr>
          <w:rFonts w:cs="宋体" w:hint="eastAsia"/>
        </w:rPr>
        <w:t>投标人的报价均超过了采购预算，采购人不能支付的；</w:t>
      </w:r>
    </w:p>
    <w:p w:rsidR="00AA0558" w:rsidRDefault="00CF74AE">
      <w:pPr>
        <w:pStyle w:val="a0"/>
        <w:snapToGrid w:val="0"/>
        <w:spacing w:line="360" w:lineRule="auto"/>
        <w:rPr>
          <w:rFonts w:cs="宋体"/>
        </w:rPr>
      </w:pPr>
      <w:r>
        <w:rPr>
          <w:rFonts w:cs="宋体" w:hint="eastAsia"/>
        </w:rPr>
        <w:t>5.4</w:t>
      </w:r>
      <w:r>
        <w:rPr>
          <w:rFonts w:cs="宋体" w:hint="eastAsia"/>
        </w:rPr>
        <w:t>因重大变故，采购任务取消的。</w:t>
      </w:r>
    </w:p>
    <w:p w:rsidR="00AA0558" w:rsidRDefault="00CF74AE">
      <w:pPr>
        <w:pStyle w:val="a0"/>
        <w:snapToGrid w:val="0"/>
        <w:spacing w:line="360" w:lineRule="auto"/>
        <w:rPr>
          <w:rFonts w:cs="宋体"/>
        </w:rPr>
      </w:pPr>
      <w:r>
        <w:rPr>
          <w:rFonts w:cs="宋体" w:hint="eastAsia"/>
        </w:rPr>
        <w:t>废标后，采购代理机构应当将废标理由通知所有投标人。</w:t>
      </w:r>
    </w:p>
    <w:p w:rsidR="00AA0558" w:rsidRDefault="00CF74AE">
      <w:pPr>
        <w:pStyle w:val="a0"/>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w:t>
      </w:r>
      <w:r>
        <w:rPr>
          <w:rFonts w:cs="宋体" w:hint="eastAsia"/>
        </w:rPr>
        <w:t>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AA0558" w:rsidRDefault="00CF74AE">
      <w:pPr>
        <w:pStyle w:val="a0"/>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rsidR="00AA0558" w:rsidRDefault="00CF74AE">
      <w:pPr>
        <w:pStyle w:val="a0"/>
        <w:snapToGrid w:val="0"/>
        <w:spacing w:line="360" w:lineRule="auto"/>
        <w:rPr>
          <w:rFonts w:cs="宋体"/>
        </w:rPr>
      </w:pPr>
      <w:r>
        <w:rPr>
          <w:rFonts w:cs="宋体" w:hint="eastAsia"/>
        </w:rPr>
        <w:t>7.1</w:t>
      </w:r>
      <w:r>
        <w:rPr>
          <w:rFonts w:cs="宋体" w:hint="eastAsia"/>
        </w:rPr>
        <w:t>未确定中标供应商的，终止本次政府采购活动，重新开展政府采购活动。</w:t>
      </w:r>
    </w:p>
    <w:p w:rsidR="00AA0558" w:rsidRDefault="00CF74AE">
      <w:pPr>
        <w:pStyle w:val="a0"/>
        <w:snapToGrid w:val="0"/>
        <w:spacing w:line="360" w:lineRule="auto"/>
        <w:rPr>
          <w:rFonts w:cs="宋体"/>
        </w:rPr>
      </w:pPr>
      <w:r>
        <w:rPr>
          <w:rFonts w:cs="宋体" w:hint="eastAsia"/>
        </w:rPr>
        <w:t>7.2</w:t>
      </w:r>
      <w:r>
        <w:rPr>
          <w:rFonts w:cs="宋体" w:hint="eastAsia"/>
        </w:rPr>
        <w:t>已确定中标供应商但尚未签订政府采购合同的，中标结果无效，从合格的中标候选人中另行确定中标供应商；没有合格的中标候选人的，重新开展政府采购活动。</w:t>
      </w:r>
    </w:p>
    <w:p w:rsidR="00AA0558" w:rsidRDefault="00CF74AE">
      <w:pPr>
        <w:pStyle w:val="a0"/>
        <w:snapToGrid w:val="0"/>
        <w:spacing w:line="360" w:lineRule="auto"/>
        <w:rPr>
          <w:rFonts w:cs="宋体"/>
        </w:rPr>
      </w:pPr>
      <w:r>
        <w:rPr>
          <w:rFonts w:cs="宋体" w:hint="eastAsia"/>
        </w:rPr>
        <w:t>7.3</w:t>
      </w:r>
      <w:r>
        <w:rPr>
          <w:rFonts w:cs="宋体" w:hint="eastAsia"/>
        </w:rPr>
        <w:t>政府采购合同已签订但尚未履行的，撤销合同，从合格的中标候选人中另行确定中标供应商；没有合格的中标候选人的，重新开展政府采购活动。</w:t>
      </w:r>
    </w:p>
    <w:p w:rsidR="00AA0558" w:rsidRDefault="00CF74AE">
      <w:pPr>
        <w:pStyle w:val="a0"/>
        <w:snapToGrid w:val="0"/>
        <w:spacing w:line="360" w:lineRule="auto"/>
        <w:rPr>
          <w:rFonts w:cs="宋体"/>
        </w:rPr>
      </w:pPr>
      <w:r>
        <w:rPr>
          <w:rFonts w:cs="宋体" w:hint="eastAsia"/>
        </w:rPr>
        <w:t>7.4</w:t>
      </w:r>
      <w:r>
        <w:rPr>
          <w:rFonts w:cs="宋体" w:hint="eastAsia"/>
        </w:rPr>
        <w:t>政府采购合同已经履行，给采购人、供应商造成损失的，由责任人承担赔偿责任。</w:t>
      </w:r>
    </w:p>
    <w:p w:rsidR="00AA0558" w:rsidRDefault="00CF74AE">
      <w:pPr>
        <w:pStyle w:val="a0"/>
        <w:snapToGrid w:val="0"/>
        <w:spacing w:line="360" w:lineRule="auto"/>
        <w:rPr>
          <w:rFonts w:cs="宋体"/>
        </w:rPr>
      </w:pPr>
      <w:r>
        <w:rPr>
          <w:rFonts w:cs="宋体" w:hint="eastAsia"/>
        </w:rPr>
        <w:t>7.5</w:t>
      </w:r>
      <w:r>
        <w:rPr>
          <w:rFonts w:cs="宋体" w:hint="eastAsia"/>
        </w:rPr>
        <w:t>政府采购当事人有其他违反政府采购法或者政府采购法实施条例等法律法规规定的行为，经改正后仍然影响或者可能影响中标结果或者依法被认定为中标无效的</w:t>
      </w:r>
      <w:r>
        <w:rPr>
          <w:rFonts w:cs="宋体" w:hint="eastAsia"/>
        </w:rPr>
        <w:t>，依</w:t>
      </w:r>
      <w:r>
        <w:rPr>
          <w:rFonts w:cs="宋体" w:hint="eastAsia"/>
        </w:rPr>
        <w:lastRenderedPageBreak/>
        <w:t>照</w:t>
      </w:r>
      <w:r>
        <w:rPr>
          <w:rFonts w:cs="宋体" w:hint="eastAsia"/>
        </w:rPr>
        <w:t>7.1-7.4</w:t>
      </w:r>
      <w:r>
        <w:rPr>
          <w:rFonts w:cs="宋体" w:hint="eastAsia"/>
        </w:rPr>
        <w:t>规定处理。</w:t>
      </w:r>
    </w:p>
    <w:p w:rsidR="00AA0558" w:rsidRDefault="00AA0558">
      <w:pPr>
        <w:spacing w:line="360" w:lineRule="auto"/>
        <w:outlineLvl w:val="0"/>
        <w:rPr>
          <w:rFonts w:ascii="宋体" w:hAnsi="宋体" w:cs="宋体"/>
          <w:b/>
          <w:sz w:val="36"/>
          <w:szCs w:val="36"/>
        </w:rPr>
      </w:pPr>
      <w:bookmarkStart w:id="394" w:name="第五部分"/>
      <w:bookmarkStart w:id="395" w:name="_Toc86217003"/>
      <w:bookmarkEnd w:id="27"/>
    </w:p>
    <w:p w:rsidR="00AA0558" w:rsidRDefault="00CF74AE">
      <w:pPr>
        <w:widowControl/>
        <w:adjustRightInd/>
        <w:jc w:val="left"/>
        <w:rPr>
          <w:rFonts w:ascii="宋体" w:hAnsi="宋体" w:cs="宋体"/>
          <w:b/>
          <w:sz w:val="36"/>
          <w:szCs w:val="36"/>
        </w:rPr>
      </w:pPr>
      <w:r>
        <w:rPr>
          <w:rFonts w:ascii="宋体" w:hAnsi="宋体" w:cs="宋体"/>
          <w:b/>
          <w:sz w:val="36"/>
          <w:szCs w:val="36"/>
        </w:rPr>
        <w:br w:type="page"/>
      </w:r>
    </w:p>
    <w:p w:rsidR="00AA0558" w:rsidRDefault="00CF74AE">
      <w:pPr>
        <w:spacing w:line="360" w:lineRule="auto"/>
        <w:ind w:leftChars="343" w:left="720" w:firstLineChars="500" w:firstLine="1807"/>
        <w:outlineLvl w:val="0"/>
        <w:rPr>
          <w:rFonts w:ascii="宋体" w:hAnsi="宋体" w:cs="宋体"/>
          <w:b/>
          <w:sz w:val="36"/>
          <w:szCs w:val="36"/>
        </w:rPr>
      </w:pPr>
      <w:r>
        <w:rPr>
          <w:rFonts w:ascii="宋体" w:hAnsi="宋体" w:cs="宋体" w:hint="eastAsia"/>
          <w:b/>
          <w:sz w:val="36"/>
          <w:szCs w:val="36"/>
        </w:rPr>
        <w:lastRenderedPageBreak/>
        <w:t>第五部分</w:t>
      </w:r>
      <w:r>
        <w:rPr>
          <w:rFonts w:ascii="宋体" w:hAnsi="宋体" w:cs="宋体" w:hint="eastAsia"/>
          <w:b/>
          <w:sz w:val="36"/>
          <w:szCs w:val="36"/>
        </w:rPr>
        <w:t xml:space="preserve"> </w:t>
      </w:r>
      <w:r>
        <w:rPr>
          <w:rFonts w:ascii="宋体" w:hAnsi="宋体" w:cs="宋体" w:hint="eastAsia"/>
          <w:b/>
          <w:sz w:val="36"/>
          <w:szCs w:val="36"/>
        </w:rPr>
        <w:t>拟签订的合同文本</w:t>
      </w:r>
    </w:p>
    <w:p w:rsidR="00AA0558" w:rsidRDefault="00CF74AE">
      <w:pPr>
        <w:kinsoku w:val="0"/>
        <w:spacing w:beforeLines="50" w:before="120" w:afterLines="50" w:after="120" w:line="360" w:lineRule="auto"/>
        <w:jc w:val="center"/>
        <w:outlineLvl w:val="0"/>
        <w:rPr>
          <w:rFonts w:ascii="宋体" w:hAnsi="宋体" w:cs="宋体"/>
          <w:sz w:val="24"/>
        </w:rPr>
      </w:pPr>
      <w:r>
        <w:rPr>
          <w:rFonts w:ascii="宋体" w:hAnsi="宋体" w:cs="宋体" w:hint="eastAsia"/>
          <w:b/>
          <w:bCs/>
          <w:sz w:val="24"/>
        </w:rPr>
        <w:t>生态环境高空视频</w:t>
      </w:r>
      <w:r>
        <w:rPr>
          <w:rFonts w:ascii="宋体" w:hAnsi="宋体" w:cs="宋体" w:hint="eastAsia"/>
          <w:b/>
          <w:bCs/>
          <w:sz w:val="24"/>
        </w:rPr>
        <w:t>AI</w:t>
      </w:r>
      <w:r>
        <w:rPr>
          <w:rFonts w:ascii="宋体" w:hAnsi="宋体" w:cs="宋体" w:hint="eastAsia"/>
          <w:b/>
          <w:bCs/>
          <w:sz w:val="24"/>
        </w:rPr>
        <w:t>服务合同</w:t>
      </w:r>
      <w:r>
        <w:rPr>
          <w:rFonts w:ascii="宋体" w:hAnsi="宋体" w:cs="宋体" w:hint="eastAsia"/>
          <w:b/>
          <w:bCs/>
          <w:sz w:val="24"/>
          <w:lang w:eastAsia="zh-Hans"/>
        </w:rPr>
        <w:t>主要</w:t>
      </w:r>
      <w:r>
        <w:rPr>
          <w:rFonts w:ascii="宋体" w:hAnsi="宋体" w:cs="宋体" w:hint="eastAsia"/>
          <w:b/>
          <w:bCs/>
          <w:sz w:val="24"/>
        </w:rPr>
        <w:t>条款（标项一）</w:t>
      </w:r>
    </w:p>
    <w:p w:rsidR="00AA0558" w:rsidRDefault="00AA0558">
      <w:pPr>
        <w:spacing w:line="360" w:lineRule="auto"/>
        <w:rPr>
          <w:rFonts w:ascii="宋体" w:hAnsi="宋体" w:cs="宋体"/>
          <w:sz w:val="24"/>
        </w:rPr>
      </w:pPr>
    </w:p>
    <w:p w:rsidR="00AA0558" w:rsidRDefault="00CF74AE">
      <w:pPr>
        <w:spacing w:line="360" w:lineRule="auto"/>
        <w:ind w:firstLine="480"/>
        <w:rPr>
          <w:rFonts w:ascii="宋体" w:hAnsi="宋体" w:cs="宋体"/>
          <w:sz w:val="24"/>
        </w:rPr>
      </w:pPr>
      <w:r>
        <w:rPr>
          <w:rFonts w:ascii="宋体" w:hAnsi="宋体" w:cs="宋体" w:hint="eastAsia"/>
          <w:sz w:val="24"/>
        </w:rPr>
        <w:t>说明：合同将由杭州市生态环境宣教信息中心（以下简称甲方）与经评审最终确定的中标人（以下简称乙方）结合本项目具体情况协商后签订。</w:t>
      </w:r>
    </w:p>
    <w:p w:rsidR="00AA0558" w:rsidRDefault="00CF74AE">
      <w:pPr>
        <w:spacing w:line="360" w:lineRule="auto"/>
        <w:contextualSpacing/>
        <w:jc w:val="left"/>
        <w:rPr>
          <w:rFonts w:ascii="宋体" w:hAnsi="宋体" w:cs="宋体"/>
          <w:sz w:val="24"/>
        </w:rPr>
      </w:pPr>
      <w:r>
        <w:rPr>
          <w:rFonts w:ascii="宋体" w:hAnsi="宋体" w:cs="宋体" w:hint="eastAsia"/>
          <w:sz w:val="24"/>
        </w:rPr>
        <w:t xml:space="preserve">                                    </w:t>
      </w:r>
      <w:r>
        <w:rPr>
          <w:rFonts w:ascii="宋体" w:hAnsi="宋体" w:cs="宋体" w:hint="eastAsia"/>
          <w:sz w:val="24"/>
        </w:rPr>
        <w:t>合同编号：</w:t>
      </w:r>
      <w:r>
        <w:rPr>
          <w:rFonts w:ascii="宋体" w:hAnsi="宋体" w:cs="宋体" w:hint="eastAsia"/>
          <w:sz w:val="24"/>
        </w:rPr>
        <w:t xml:space="preserve">             </w:t>
      </w:r>
    </w:p>
    <w:p w:rsidR="00AA0558" w:rsidRDefault="00CF74AE">
      <w:pPr>
        <w:spacing w:line="360" w:lineRule="auto"/>
        <w:ind w:firstLineChars="200" w:firstLine="48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u w:val="single"/>
        </w:rPr>
        <w:t>杭州市生态环境宣教信息中心</w:t>
      </w:r>
      <w:r>
        <w:rPr>
          <w:rFonts w:ascii="宋体" w:hAnsi="宋体" w:cs="宋体" w:hint="eastAsia"/>
          <w:sz w:val="24"/>
          <w:u w:val="single"/>
        </w:rPr>
        <w:t xml:space="preserve">   </w:t>
      </w:r>
    </w:p>
    <w:p w:rsidR="00AA0558" w:rsidRDefault="00CF74AE">
      <w:pPr>
        <w:spacing w:line="360" w:lineRule="auto"/>
        <w:ind w:firstLineChars="200" w:firstLine="480"/>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p>
    <w:p w:rsidR="00AA0558" w:rsidRDefault="00CF74AE">
      <w:pPr>
        <w:spacing w:line="360" w:lineRule="auto"/>
        <w:ind w:firstLineChars="200" w:firstLine="480"/>
        <w:rPr>
          <w:rFonts w:ascii="宋体" w:hAnsi="宋体" w:cs="宋体"/>
          <w:sz w:val="24"/>
        </w:rPr>
      </w:pPr>
      <w:r>
        <w:rPr>
          <w:rFonts w:ascii="宋体" w:hAnsi="宋体" w:cs="宋体" w:hint="eastAsia"/>
          <w:sz w:val="24"/>
        </w:rPr>
        <w:t>甲方通过</w:t>
      </w:r>
      <w:r>
        <w:rPr>
          <w:rFonts w:ascii="宋体" w:hAnsi="宋体" w:cs="宋体" w:hint="eastAsia"/>
          <w:sz w:val="24"/>
          <w:u w:val="single"/>
        </w:rPr>
        <w:t>公开招标</w:t>
      </w:r>
      <w:r>
        <w:rPr>
          <w:rFonts w:ascii="宋体" w:hAnsi="宋体" w:cs="宋体" w:hint="eastAsia"/>
          <w:sz w:val="24"/>
        </w:rPr>
        <w:t>方式，向乙方采购关于</w:t>
      </w:r>
      <w:r>
        <w:rPr>
          <w:rFonts w:ascii="宋体" w:hAnsi="宋体" w:cs="宋体" w:hint="eastAsia"/>
          <w:b/>
          <w:bCs/>
          <w:sz w:val="24"/>
          <w:u w:val="single"/>
        </w:rPr>
        <w:t>生态环境高空视频</w:t>
      </w:r>
      <w:r>
        <w:rPr>
          <w:rFonts w:ascii="宋体" w:hAnsi="宋体" w:cs="宋体" w:hint="eastAsia"/>
          <w:b/>
          <w:bCs/>
          <w:sz w:val="24"/>
          <w:u w:val="single"/>
        </w:rPr>
        <w:t>AI</w:t>
      </w:r>
      <w:r>
        <w:rPr>
          <w:rFonts w:ascii="宋体" w:hAnsi="宋体" w:cs="宋体" w:hint="eastAsia"/>
          <w:b/>
          <w:bCs/>
          <w:sz w:val="24"/>
          <w:u w:val="single"/>
        </w:rPr>
        <w:t>服务</w:t>
      </w:r>
      <w:r>
        <w:rPr>
          <w:rFonts w:ascii="宋体" w:hAnsi="宋体" w:cs="宋体" w:hint="eastAsia"/>
          <w:sz w:val="24"/>
        </w:rPr>
        <w:t>（招标编号：</w:t>
      </w:r>
      <w:r>
        <w:rPr>
          <w:rFonts w:ascii="宋体" w:hAnsi="宋体" w:cs="宋体" w:hint="eastAsia"/>
          <w:sz w:val="24"/>
        </w:rPr>
        <w:t xml:space="preserve">        </w:t>
      </w:r>
      <w:r>
        <w:rPr>
          <w:rFonts w:ascii="宋体" w:hAnsi="宋体" w:cs="宋体" w:hint="eastAsia"/>
          <w:sz w:val="24"/>
        </w:rPr>
        <w:t>）的相关服务，为明确双方权利义务，依据《中华人民共和国民法典》等有关法律规定，经甲、乙双方友好协商，签订本合同并遵照执行。</w:t>
      </w:r>
    </w:p>
    <w:p w:rsidR="00AA0558" w:rsidRDefault="00CF74AE">
      <w:pPr>
        <w:spacing w:line="360" w:lineRule="auto"/>
        <w:ind w:firstLine="482"/>
        <w:rPr>
          <w:rFonts w:ascii="宋体" w:hAnsi="宋体" w:cs="宋体"/>
          <w:b/>
          <w:sz w:val="24"/>
        </w:rPr>
      </w:pPr>
      <w:r>
        <w:rPr>
          <w:rFonts w:ascii="宋体" w:hAnsi="宋体" w:cs="宋体" w:hint="eastAsia"/>
          <w:b/>
          <w:sz w:val="24"/>
        </w:rPr>
        <w:t>第一条</w:t>
      </w:r>
      <w:r>
        <w:rPr>
          <w:rFonts w:ascii="宋体" w:hAnsi="宋体" w:cs="宋体" w:hint="eastAsia"/>
          <w:b/>
          <w:sz w:val="24"/>
        </w:rPr>
        <w:t xml:space="preserve">  </w:t>
      </w:r>
      <w:r>
        <w:rPr>
          <w:rFonts w:ascii="宋体" w:hAnsi="宋体" w:cs="宋体" w:hint="eastAsia"/>
          <w:b/>
          <w:sz w:val="24"/>
        </w:rPr>
        <w:t>项目名称及合同价格</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3"/>
        <w:gridCol w:w="1134"/>
        <w:gridCol w:w="2953"/>
      </w:tblGrid>
      <w:tr w:rsidR="00AA0558">
        <w:trPr>
          <w:trHeight w:hRule="exact" w:val="510"/>
          <w:jc w:val="center"/>
        </w:trPr>
        <w:tc>
          <w:tcPr>
            <w:tcW w:w="4373" w:type="dxa"/>
            <w:vAlign w:val="center"/>
          </w:tcPr>
          <w:p w:rsidR="00AA0558" w:rsidRDefault="00CF74AE">
            <w:pPr>
              <w:spacing w:line="360" w:lineRule="auto"/>
              <w:ind w:firstLineChars="600" w:firstLine="1440"/>
              <w:rPr>
                <w:rFonts w:ascii="宋体" w:hAnsi="宋体" w:cs="宋体"/>
                <w:sz w:val="24"/>
              </w:rPr>
            </w:pPr>
            <w:r>
              <w:rPr>
                <w:rFonts w:ascii="宋体" w:hAnsi="宋体" w:cs="宋体" w:hint="eastAsia"/>
                <w:sz w:val="24"/>
              </w:rPr>
              <w:t>标项名称</w:t>
            </w:r>
          </w:p>
        </w:tc>
        <w:tc>
          <w:tcPr>
            <w:tcW w:w="1134" w:type="dxa"/>
            <w:vAlign w:val="center"/>
          </w:tcPr>
          <w:p w:rsidR="00AA0558" w:rsidRDefault="00CF74AE">
            <w:pPr>
              <w:spacing w:line="360" w:lineRule="auto"/>
              <w:jc w:val="center"/>
              <w:rPr>
                <w:rFonts w:ascii="宋体" w:hAnsi="宋体" w:cs="宋体"/>
                <w:sz w:val="24"/>
              </w:rPr>
            </w:pPr>
            <w:r>
              <w:rPr>
                <w:rFonts w:ascii="宋体" w:hAnsi="宋体" w:cs="宋体" w:hint="eastAsia"/>
                <w:sz w:val="24"/>
              </w:rPr>
              <w:t>数量</w:t>
            </w:r>
          </w:p>
        </w:tc>
        <w:tc>
          <w:tcPr>
            <w:tcW w:w="2953" w:type="dxa"/>
            <w:vAlign w:val="center"/>
          </w:tcPr>
          <w:p w:rsidR="00AA0558" w:rsidRDefault="00CF74AE">
            <w:pPr>
              <w:spacing w:line="360" w:lineRule="auto"/>
              <w:ind w:firstLineChars="700" w:firstLine="1680"/>
              <w:rPr>
                <w:rFonts w:ascii="宋体" w:hAnsi="宋体" w:cs="宋体"/>
                <w:sz w:val="24"/>
              </w:rPr>
            </w:pPr>
            <w:r>
              <w:rPr>
                <w:rFonts w:ascii="宋体" w:hAnsi="宋体" w:cs="宋体" w:hint="eastAsia"/>
                <w:sz w:val="24"/>
              </w:rPr>
              <w:t>合同价</w:t>
            </w:r>
          </w:p>
        </w:tc>
      </w:tr>
      <w:tr w:rsidR="00AA0558">
        <w:trPr>
          <w:trHeight w:hRule="exact" w:val="2084"/>
          <w:jc w:val="center"/>
        </w:trPr>
        <w:tc>
          <w:tcPr>
            <w:tcW w:w="4373" w:type="dxa"/>
            <w:vAlign w:val="center"/>
          </w:tcPr>
          <w:p w:rsidR="00AA0558" w:rsidRDefault="00CF74AE">
            <w:pPr>
              <w:spacing w:line="360" w:lineRule="auto"/>
              <w:rPr>
                <w:rFonts w:ascii="宋体" w:hAnsi="宋体" w:cs="宋体"/>
                <w:sz w:val="24"/>
              </w:rPr>
            </w:pPr>
            <w:r>
              <w:rPr>
                <w:rFonts w:ascii="宋体" w:hAnsi="宋体" w:cs="宋体" w:hint="eastAsia"/>
                <w:sz w:val="24"/>
              </w:rPr>
              <w:t>生态环境高空视频</w:t>
            </w:r>
            <w:r>
              <w:rPr>
                <w:rFonts w:ascii="宋体" w:hAnsi="宋体" w:cs="宋体" w:hint="eastAsia"/>
                <w:sz w:val="24"/>
              </w:rPr>
              <w:t>AI</w:t>
            </w:r>
            <w:r>
              <w:rPr>
                <w:rFonts w:ascii="宋体" w:hAnsi="宋体" w:cs="宋体" w:hint="eastAsia"/>
                <w:sz w:val="24"/>
              </w:rPr>
              <w:t>服务</w:t>
            </w:r>
          </w:p>
        </w:tc>
        <w:tc>
          <w:tcPr>
            <w:tcW w:w="1134" w:type="dxa"/>
            <w:vAlign w:val="center"/>
          </w:tcPr>
          <w:p w:rsidR="00AA0558" w:rsidRDefault="00CF74AE">
            <w:pPr>
              <w:spacing w:line="360" w:lineRule="auto"/>
              <w:ind w:firstLineChars="150" w:firstLine="360"/>
              <w:rPr>
                <w:rFonts w:ascii="宋体" w:hAnsi="宋体" w:cs="宋体"/>
                <w:sz w:val="24"/>
              </w:rPr>
            </w:pPr>
            <w:r>
              <w:rPr>
                <w:rFonts w:ascii="宋体" w:hAnsi="宋体" w:cs="宋体" w:hint="eastAsia"/>
                <w:sz w:val="24"/>
              </w:rPr>
              <w:t>1</w:t>
            </w:r>
            <w:r>
              <w:rPr>
                <w:rFonts w:ascii="宋体" w:hAnsi="宋体" w:cs="宋体" w:hint="eastAsia"/>
                <w:sz w:val="24"/>
              </w:rPr>
              <w:t>项</w:t>
            </w:r>
          </w:p>
        </w:tc>
        <w:tc>
          <w:tcPr>
            <w:tcW w:w="2953" w:type="dxa"/>
            <w:vAlign w:val="center"/>
          </w:tcPr>
          <w:p w:rsidR="00AA0558" w:rsidRDefault="00CF74AE">
            <w:pPr>
              <w:spacing w:line="360" w:lineRule="auto"/>
              <w:rPr>
                <w:rFonts w:ascii="宋体" w:hAnsi="宋体" w:cs="宋体"/>
                <w:sz w:val="24"/>
              </w:rPr>
            </w:pPr>
            <w:r>
              <w:rPr>
                <w:rFonts w:ascii="宋体" w:hAnsi="宋体" w:cs="宋体" w:hint="eastAsia"/>
                <w:sz w:val="24"/>
              </w:rPr>
              <w:t>大写：</w:t>
            </w:r>
          </w:p>
          <w:p w:rsidR="00AA0558" w:rsidRDefault="00CF74AE">
            <w:pPr>
              <w:pStyle w:val="aa"/>
              <w:rPr>
                <w:rFonts w:hAnsi="宋体" w:cs="宋体"/>
                <w:szCs w:val="24"/>
              </w:rPr>
            </w:pPr>
            <w:r>
              <w:rPr>
                <w:rFonts w:hAnsi="宋体" w:cs="宋体" w:hint="eastAsia"/>
                <w:szCs w:val="24"/>
              </w:rPr>
              <w:t>小写：</w:t>
            </w:r>
            <w:r>
              <w:rPr>
                <w:rFonts w:hAnsi="宋体" w:cs="宋体" w:hint="eastAsia"/>
                <w:szCs w:val="24"/>
                <w:lang w:val="en"/>
              </w:rPr>
              <w:t xml:space="preserve">             </w:t>
            </w:r>
            <w:r>
              <w:rPr>
                <w:rFonts w:hAnsi="宋体" w:cs="宋体" w:hint="eastAsia"/>
                <w:szCs w:val="24"/>
              </w:rPr>
              <w:t>元</w:t>
            </w:r>
          </w:p>
          <w:p w:rsidR="00AA0558" w:rsidRDefault="00AA0558">
            <w:pPr>
              <w:spacing w:line="360" w:lineRule="auto"/>
              <w:ind w:firstLine="480"/>
              <w:rPr>
                <w:rFonts w:ascii="宋体" w:hAnsi="宋体" w:cs="宋体"/>
                <w:sz w:val="24"/>
              </w:rPr>
            </w:pPr>
          </w:p>
        </w:tc>
      </w:tr>
      <w:tr w:rsidR="00AA0558">
        <w:trPr>
          <w:trHeight w:hRule="exact" w:val="619"/>
          <w:jc w:val="center"/>
        </w:trPr>
        <w:tc>
          <w:tcPr>
            <w:tcW w:w="8460" w:type="dxa"/>
            <w:gridSpan w:val="3"/>
          </w:tcPr>
          <w:p w:rsidR="00AA0558" w:rsidRDefault="00CF74AE">
            <w:pPr>
              <w:spacing w:line="360" w:lineRule="auto"/>
              <w:ind w:firstLine="480"/>
              <w:rPr>
                <w:rFonts w:ascii="宋体" w:hAnsi="宋体" w:cs="宋体"/>
                <w:sz w:val="24"/>
              </w:rPr>
            </w:pPr>
            <w:r>
              <w:rPr>
                <w:rFonts w:ascii="宋体" w:hAnsi="宋体" w:cs="宋体" w:hint="eastAsia"/>
                <w:sz w:val="24"/>
              </w:rPr>
              <w:t>明细组成参见《附表</w:t>
            </w:r>
            <w:r>
              <w:rPr>
                <w:rFonts w:ascii="宋体" w:hAnsi="宋体" w:cs="宋体" w:hint="eastAsia"/>
                <w:sz w:val="24"/>
              </w:rPr>
              <w:t>1</w:t>
            </w:r>
            <w:r>
              <w:rPr>
                <w:rFonts w:ascii="宋体" w:hAnsi="宋体" w:cs="宋体" w:hint="eastAsia"/>
                <w:sz w:val="24"/>
              </w:rPr>
              <w:t>：报价明细表》</w:t>
            </w:r>
          </w:p>
        </w:tc>
      </w:tr>
    </w:tbl>
    <w:p w:rsidR="00AA0558" w:rsidRDefault="00CF74AE">
      <w:pPr>
        <w:spacing w:line="360" w:lineRule="auto"/>
        <w:ind w:firstLine="482"/>
        <w:rPr>
          <w:rFonts w:ascii="宋体" w:hAnsi="宋体" w:cs="宋体"/>
          <w:b/>
          <w:sz w:val="24"/>
        </w:rPr>
      </w:pPr>
      <w:r>
        <w:rPr>
          <w:rFonts w:ascii="宋体" w:hAnsi="宋体" w:cs="宋体" w:hint="eastAsia"/>
          <w:b/>
          <w:sz w:val="24"/>
        </w:rPr>
        <w:t>第二条</w:t>
      </w:r>
      <w:r>
        <w:rPr>
          <w:rFonts w:ascii="宋体" w:hAnsi="宋体" w:cs="宋体" w:hint="eastAsia"/>
          <w:b/>
          <w:sz w:val="24"/>
        </w:rPr>
        <w:t xml:space="preserve">  </w:t>
      </w:r>
      <w:r>
        <w:rPr>
          <w:rFonts w:ascii="宋体" w:hAnsi="宋体" w:cs="宋体" w:hint="eastAsia"/>
          <w:b/>
          <w:sz w:val="24"/>
        </w:rPr>
        <w:t>项目计划工期与实施地点</w:t>
      </w:r>
    </w:p>
    <w:p w:rsidR="00AA0558" w:rsidRDefault="00CF74AE">
      <w:pPr>
        <w:spacing w:line="360" w:lineRule="auto"/>
        <w:ind w:firstLine="482"/>
        <w:rPr>
          <w:rFonts w:ascii="宋体" w:hAnsi="宋体" w:cs="宋体"/>
          <w:b/>
          <w:bCs/>
          <w:sz w:val="24"/>
        </w:rPr>
      </w:pPr>
      <w:r>
        <w:rPr>
          <w:rFonts w:ascii="宋体" w:hAnsi="宋体" w:cs="宋体" w:hint="eastAsia"/>
          <w:b/>
          <w:bCs/>
          <w:sz w:val="24"/>
        </w:rPr>
        <w:t>项目实施期限：</w:t>
      </w:r>
    </w:p>
    <w:p w:rsidR="00AA0558" w:rsidRDefault="00CF74AE">
      <w:pPr>
        <w:spacing w:line="360" w:lineRule="auto"/>
        <w:ind w:firstLine="482"/>
        <w:rPr>
          <w:rFonts w:ascii="宋体" w:hAnsi="宋体" w:cs="宋体"/>
          <w:sz w:val="24"/>
        </w:rPr>
      </w:pPr>
      <w:r>
        <w:rPr>
          <w:rFonts w:ascii="宋体" w:hAnsi="宋体" w:cs="宋体" w:hint="eastAsia"/>
          <w:sz w:val="24"/>
        </w:rPr>
        <w:t>合同签订后至</w:t>
      </w:r>
      <w:r>
        <w:rPr>
          <w:rFonts w:ascii="宋体" w:hAnsi="宋体" w:cs="宋体" w:hint="eastAsia"/>
          <w:sz w:val="24"/>
        </w:rPr>
        <w:t>2023</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15</w:t>
      </w:r>
      <w:r>
        <w:rPr>
          <w:rFonts w:ascii="宋体" w:hAnsi="宋体" w:cs="宋体" w:hint="eastAsia"/>
          <w:sz w:val="24"/>
        </w:rPr>
        <w:t>日前完成建设内容并通过初验</w:t>
      </w:r>
    </w:p>
    <w:p w:rsidR="00AA0558" w:rsidRDefault="00CF74AE">
      <w:pPr>
        <w:spacing w:line="360" w:lineRule="auto"/>
        <w:ind w:firstLine="482"/>
        <w:rPr>
          <w:rFonts w:ascii="宋体" w:hAnsi="宋体" w:cs="宋体"/>
          <w:b/>
          <w:bCs/>
          <w:sz w:val="24"/>
        </w:rPr>
      </w:pPr>
      <w:r>
        <w:rPr>
          <w:rFonts w:ascii="宋体" w:hAnsi="宋体" w:cs="宋体" w:hint="eastAsia"/>
          <w:b/>
          <w:bCs/>
          <w:sz w:val="24"/>
        </w:rPr>
        <w:t>项目服务期限：</w:t>
      </w:r>
      <w:r>
        <w:rPr>
          <w:rFonts w:ascii="宋体" w:hAnsi="宋体" w:cs="宋体" w:hint="eastAsia"/>
          <w:sz w:val="24"/>
        </w:rPr>
        <w:t>验收之日起</w:t>
      </w:r>
      <w:r>
        <w:rPr>
          <w:rFonts w:ascii="宋体" w:hAnsi="宋体" w:cs="宋体" w:hint="eastAsia"/>
          <w:sz w:val="24"/>
        </w:rPr>
        <w:t>1</w:t>
      </w:r>
      <w:r>
        <w:rPr>
          <w:rFonts w:ascii="宋体" w:hAnsi="宋体" w:cs="宋体" w:hint="eastAsia"/>
          <w:sz w:val="24"/>
        </w:rPr>
        <w:t>年。</w:t>
      </w:r>
    </w:p>
    <w:p w:rsidR="00AA0558" w:rsidRDefault="00CF74AE">
      <w:pPr>
        <w:spacing w:line="360" w:lineRule="auto"/>
        <w:ind w:firstLine="482"/>
        <w:rPr>
          <w:rFonts w:ascii="宋体" w:hAnsi="宋体" w:cs="宋体"/>
          <w:sz w:val="24"/>
        </w:rPr>
      </w:pPr>
      <w:r>
        <w:rPr>
          <w:rFonts w:ascii="宋体" w:hAnsi="宋体" w:cs="宋体" w:hint="eastAsia"/>
          <w:b/>
          <w:sz w:val="24"/>
        </w:rPr>
        <w:t>项目实施地点：</w:t>
      </w:r>
      <w:r>
        <w:rPr>
          <w:rFonts w:ascii="宋体" w:hAnsi="宋体" w:cs="宋体" w:hint="eastAsia"/>
          <w:sz w:val="24"/>
        </w:rPr>
        <w:t>杭州市生态环境宣教信息中心及甲方指定地点。</w:t>
      </w:r>
    </w:p>
    <w:p w:rsidR="00AA0558" w:rsidRDefault="00CF74AE">
      <w:pPr>
        <w:suppressAutoHyphens/>
        <w:spacing w:line="360" w:lineRule="auto"/>
        <w:ind w:firstLine="482"/>
        <w:rPr>
          <w:rFonts w:ascii="宋体" w:hAnsi="宋体" w:cs="宋体"/>
          <w:b/>
          <w:sz w:val="24"/>
        </w:rPr>
      </w:pPr>
      <w:r>
        <w:rPr>
          <w:rFonts w:ascii="宋体" w:hAnsi="宋体" w:cs="宋体" w:hint="eastAsia"/>
          <w:b/>
          <w:sz w:val="24"/>
        </w:rPr>
        <w:t>第三条</w:t>
      </w:r>
      <w:r>
        <w:rPr>
          <w:rFonts w:ascii="宋体" w:hAnsi="宋体" w:cs="宋体" w:hint="eastAsia"/>
          <w:b/>
          <w:sz w:val="24"/>
        </w:rPr>
        <w:t xml:space="preserve">  </w:t>
      </w:r>
      <w:r>
        <w:rPr>
          <w:rFonts w:ascii="宋体" w:hAnsi="宋体" w:cs="宋体" w:hint="eastAsia"/>
          <w:b/>
          <w:sz w:val="24"/>
        </w:rPr>
        <w:t>知识产权</w:t>
      </w:r>
    </w:p>
    <w:p w:rsidR="00AA0558" w:rsidRDefault="00CF74AE">
      <w:pPr>
        <w:suppressAutoHyphens/>
        <w:spacing w:line="360" w:lineRule="auto"/>
        <w:ind w:firstLine="480"/>
        <w:rPr>
          <w:rFonts w:ascii="宋体" w:hAnsi="宋体" w:cs="宋体"/>
          <w:sz w:val="24"/>
        </w:rPr>
      </w:pPr>
      <w:r>
        <w:rPr>
          <w:rFonts w:ascii="宋体" w:hAnsi="宋体" w:cs="宋体" w:hint="eastAsia"/>
          <w:sz w:val="24"/>
        </w:rPr>
        <w:t>本项目的最终用户为</w:t>
      </w:r>
      <w:r>
        <w:rPr>
          <w:rFonts w:ascii="宋体" w:hAnsi="宋体" w:cs="宋体" w:hint="eastAsia"/>
          <w:b/>
          <w:sz w:val="24"/>
          <w:u w:val="single"/>
        </w:rPr>
        <w:t>杭州市生态环境宣教信息中心</w:t>
      </w:r>
      <w:r>
        <w:rPr>
          <w:rFonts w:ascii="宋体" w:hAnsi="宋体" w:cs="宋体" w:hint="eastAsia"/>
          <w:sz w:val="24"/>
        </w:rPr>
        <w:t>，乙方对甲方提供的业务资料、技术资料应严格保密，不得扩散，未经甲方同意，乙方不能擅自自行使用。</w:t>
      </w:r>
    </w:p>
    <w:p w:rsidR="00AA0558" w:rsidRDefault="00CF74AE">
      <w:pPr>
        <w:suppressAutoHyphens/>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第四条</w:t>
      </w:r>
      <w:r>
        <w:rPr>
          <w:rFonts w:ascii="宋体" w:hAnsi="宋体" w:cs="宋体" w:hint="eastAsia"/>
          <w:b/>
          <w:kern w:val="0"/>
          <w:sz w:val="24"/>
        </w:rPr>
        <w:t xml:space="preserve"> </w:t>
      </w:r>
      <w:r>
        <w:rPr>
          <w:rFonts w:ascii="宋体" w:hAnsi="宋体" w:cs="宋体" w:hint="eastAsia"/>
          <w:b/>
          <w:kern w:val="0"/>
          <w:sz w:val="24"/>
        </w:rPr>
        <w:t>验收</w:t>
      </w:r>
    </w:p>
    <w:p w:rsidR="00AA0558" w:rsidRDefault="00CF74AE">
      <w:pPr>
        <w:suppressAutoHyphens/>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、乙方完成项目规定全部视频点位感知服务提供，进入项目初验，服务期满</w:t>
      </w:r>
      <w:r>
        <w:rPr>
          <w:rFonts w:ascii="宋体" w:hAnsi="宋体" w:cs="宋体" w:hint="eastAsia"/>
          <w:sz w:val="24"/>
        </w:rPr>
        <w:t>1</w:t>
      </w:r>
      <w:r>
        <w:rPr>
          <w:rFonts w:ascii="宋体" w:hAnsi="宋体" w:cs="宋体" w:hint="eastAsia"/>
          <w:sz w:val="24"/>
        </w:rPr>
        <w:t>年</w:t>
      </w:r>
      <w:r>
        <w:rPr>
          <w:rFonts w:ascii="宋体" w:hAnsi="宋体" w:cs="宋体" w:hint="eastAsia"/>
          <w:sz w:val="24"/>
        </w:rPr>
        <w:lastRenderedPageBreak/>
        <w:t>后，进行项目终验。全部项目报告由使用单位负责验收。</w:t>
      </w:r>
    </w:p>
    <w:p w:rsidR="00AA0558" w:rsidRDefault="00CF74AE">
      <w:pPr>
        <w:suppressAutoHyphens/>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、乙方应提供有效验收文件，经甲方认可后，与本项目的性能指标一起作为验收标准。甲方对项目验收合格后，双方共同签署验收意见报告，验收中发现达不到验收标准或本项目规定的性能指</w:t>
      </w:r>
      <w:r>
        <w:rPr>
          <w:rFonts w:ascii="宋体" w:hAnsi="宋体" w:cs="宋体" w:hint="eastAsia"/>
          <w:sz w:val="24"/>
        </w:rPr>
        <w:t>标，卖方必须负担由此给用户造成的损失，直到验收合格为止。</w:t>
      </w:r>
    </w:p>
    <w:p w:rsidR="00AA0558" w:rsidRDefault="00CF74AE">
      <w:pPr>
        <w:suppressAutoHyphens/>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、首次验收产生的相关费用由甲方承担。首次验收不合格，重新验收过程中产生的费用由乙方承担。</w:t>
      </w:r>
    </w:p>
    <w:p w:rsidR="00AA0558" w:rsidRDefault="00CF74AE">
      <w:pPr>
        <w:spacing w:line="360" w:lineRule="auto"/>
        <w:ind w:firstLine="482"/>
        <w:rPr>
          <w:rFonts w:ascii="宋体" w:hAnsi="宋体" w:cs="宋体"/>
          <w:b/>
          <w:sz w:val="24"/>
        </w:rPr>
      </w:pPr>
      <w:r>
        <w:rPr>
          <w:rFonts w:ascii="宋体" w:hAnsi="宋体" w:cs="宋体" w:hint="eastAsia"/>
          <w:b/>
          <w:sz w:val="24"/>
        </w:rPr>
        <w:t>第五条</w:t>
      </w:r>
      <w:r>
        <w:rPr>
          <w:rFonts w:ascii="宋体" w:hAnsi="宋体" w:cs="宋体" w:hint="eastAsia"/>
          <w:b/>
          <w:sz w:val="24"/>
        </w:rPr>
        <w:t xml:space="preserve"> </w:t>
      </w:r>
      <w:r>
        <w:rPr>
          <w:rFonts w:ascii="宋体" w:hAnsi="宋体" w:cs="宋体" w:hint="eastAsia"/>
          <w:b/>
          <w:sz w:val="24"/>
        </w:rPr>
        <w:t>付款方式</w:t>
      </w:r>
    </w:p>
    <w:p w:rsidR="00AA0558" w:rsidRDefault="00CF74AE">
      <w:pPr>
        <w:spacing w:line="360" w:lineRule="auto"/>
        <w:ind w:firstLine="480"/>
        <w:rPr>
          <w:rFonts w:ascii="宋体" w:hAnsi="宋体" w:cs="宋体"/>
          <w:sz w:val="24"/>
        </w:rPr>
      </w:pPr>
      <w:r>
        <w:rPr>
          <w:rFonts w:ascii="宋体" w:hAnsi="宋体" w:cs="宋体" w:hint="eastAsia"/>
          <w:sz w:val="24"/>
        </w:rPr>
        <w:t>第一次付款：合同签订后</w:t>
      </w:r>
      <w:r>
        <w:rPr>
          <w:rFonts w:ascii="宋体" w:hAnsi="宋体" w:cs="宋体" w:hint="eastAsia"/>
          <w:sz w:val="24"/>
        </w:rPr>
        <w:t>5</w:t>
      </w:r>
      <w:r>
        <w:rPr>
          <w:rFonts w:ascii="宋体" w:hAnsi="宋体" w:cs="宋体" w:hint="eastAsia"/>
          <w:sz w:val="24"/>
        </w:rPr>
        <w:t>个工作日内，乙方提供详细实施方案且经甲方审查通过，凭甲方签字盖章的支付通知书向甲方办理合同总价</w:t>
      </w:r>
      <w:r>
        <w:rPr>
          <w:rFonts w:ascii="宋体" w:hAnsi="宋体" w:cs="宋体" w:hint="eastAsia"/>
          <w:sz w:val="24"/>
          <w:u w:val="single"/>
        </w:rPr>
        <w:t xml:space="preserve"> 70 </w:t>
      </w:r>
      <w:r>
        <w:rPr>
          <w:rFonts w:ascii="宋体" w:hAnsi="宋体" w:cs="宋体" w:hint="eastAsia"/>
          <w:sz w:val="24"/>
        </w:rPr>
        <w:t>%</w:t>
      </w:r>
      <w:r>
        <w:rPr>
          <w:rFonts w:ascii="宋体" w:hAnsi="宋体" w:cs="宋体" w:hint="eastAsia"/>
          <w:sz w:val="24"/>
        </w:rPr>
        <w:t>的服务款结算手续，计人民币</w:t>
      </w:r>
      <w:r>
        <w:rPr>
          <w:rFonts w:ascii="宋体" w:hAnsi="宋体" w:cs="宋体" w:hint="eastAsia"/>
          <w:sz w:val="24"/>
          <w:u w:val="single"/>
        </w:rPr>
        <w:t xml:space="preserve">         </w:t>
      </w:r>
      <w:r>
        <w:rPr>
          <w:rFonts w:ascii="宋体" w:hAnsi="宋体" w:cs="宋体" w:hint="eastAsia"/>
          <w:sz w:val="24"/>
        </w:rPr>
        <w:t>元整（￥</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480"/>
        <w:rPr>
          <w:rFonts w:ascii="宋体" w:hAnsi="宋体" w:cs="宋体"/>
          <w:sz w:val="24"/>
        </w:rPr>
      </w:pPr>
      <w:r>
        <w:rPr>
          <w:rFonts w:ascii="宋体" w:hAnsi="宋体" w:cs="宋体" w:hint="eastAsia"/>
          <w:sz w:val="24"/>
        </w:rPr>
        <w:t>第二次付款：合同签订后乙方完成建设内容且通过项目初验，凭甲方签字盖章的支付通知书、发票办理合同总价</w:t>
      </w:r>
      <w:r>
        <w:rPr>
          <w:rFonts w:ascii="宋体" w:hAnsi="宋体" w:cs="宋体" w:hint="eastAsia"/>
          <w:sz w:val="24"/>
          <w:u w:val="single"/>
        </w:rPr>
        <w:t xml:space="preserve">20 </w:t>
      </w:r>
      <w:r>
        <w:rPr>
          <w:rFonts w:ascii="宋体" w:hAnsi="宋体" w:cs="宋体" w:hint="eastAsia"/>
          <w:sz w:val="24"/>
        </w:rPr>
        <w:t>％的服务款结算手续，计人民币</w:t>
      </w:r>
      <w:r>
        <w:rPr>
          <w:rFonts w:ascii="宋体" w:hAnsi="宋体" w:cs="宋体" w:hint="eastAsia"/>
          <w:sz w:val="24"/>
          <w:u w:val="single"/>
        </w:rPr>
        <w:t xml:space="preserve">         </w:t>
      </w:r>
      <w:r>
        <w:rPr>
          <w:rFonts w:ascii="宋体" w:hAnsi="宋体" w:cs="宋体" w:hint="eastAsia"/>
          <w:sz w:val="24"/>
        </w:rPr>
        <w:t>元整（￥</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480"/>
        <w:rPr>
          <w:rFonts w:ascii="宋体" w:hAnsi="宋体" w:cs="宋体"/>
          <w:sz w:val="24"/>
        </w:rPr>
      </w:pPr>
      <w:r>
        <w:rPr>
          <w:rFonts w:ascii="宋体" w:hAnsi="宋体" w:cs="宋体" w:hint="eastAsia"/>
          <w:sz w:val="24"/>
        </w:rPr>
        <w:t>第三次付款：项目服务期满</w:t>
      </w:r>
      <w:r>
        <w:rPr>
          <w:rFonts w:ascii="宋体" w:hAnsi="宋体" w:cs="宋体" w:hint="eastAsia"/>
          <w:sz w:val="24"/>
        </w:rPr>
        <w:t>1</w:t>
      </w:r>
      <w:r>
        <w:rPr>
          <w:rFonts w:ascii="宋体" w:hAnsi="宋体" w:cs="宋体" w:hint="eastAsia"/>
          <w:sz w:val="24"/>
        </w:rPr>
        <w:t>年后，项目进行终验，乙方凭验收报告、发票向甲方办理合同总额</w:t>
      </w:r>
      <w:r>
        <w:rPr>
          <w:rFonts w:ascii="宋体" w:hAnsi="宋体" w:cs="宋体" w:hint="eastAsia"/>
          <w:sz w:val="24"/>
          <w:u w:val="single"/>
        </w:rPr>
        <w:t xml:space="preserve"> 10 </w:t>
      </w:r>
      <w:r>
        <w:rPr>
          <w:rFonts w:ascii="宋体" w:hAnsi="宋体" w:cs="宋体" w:hint="eastAsia"/>
          <w:sz w:val="24"/>
        </w:rPr>
        <w:t>％的服务款结算手续，计人民币</w:t>
      </w:r>
      <w:r>
        <w:rPr>
          <w:rFonts w:ascii="宋体" w:hAnsi="宋体" w:cs="宋体" w:hint="eastAsia"/>
          <w:sz w:val="24"/>
          <w:u w:val="single"/>
        </w:rPr>
        <w:t xml:space="preserve">         </w:t>
      </w:r>
      <w:r>
        <w:rPr>
          <w:rFonts w:ascii="宋体" w:hAnsi="宋体" w:cs="宋体" w:hint="eastAsia"/>
          <w:sz w:val="24"/>
        </w:rPr>
        <w:t>元整（￥</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480"/>
        <w:rPr>
          <w:rFonts w:ascii="宋体" w:hAnsi="宋体" w:cs="宋体"/>
          <w:sz w:val="24"/>
        </w:rPr>
      </w:pPr>
      <w:r>
        <w:rPr>
          <w:rFonts w:ascii="宋体" w:hAnsi="宋体" w:cs="宋体" w:hint="eastAsia"/>
          <w:sz w:val="24"/>
        </w:rPr>
        <w:t>甲方在付款前，须由乙方提交相应的符合税务要求的发票，若因乙方未及时提供发票导致甲方延期支付，不视为甲方违约。由此所造成的迟延风险由乙方自行承担。若因乙方违约行为需要向甲方支付违约金的，甲方有权在应支付乙方的款项中直接扣除。</w:t>
      </w:r>
    </w:p>
    <w:p w:rsidR="00AA0558" w:rsidRDefault="00CF74AE">
      <w:pPr>
        <w:spacing w:beforeLines="50" w:before="120" w:afterLines="50" w:after="120" w:line="360" w:lineRule="auto"/>
        <w:ind w:firstLine="482"/>
        <w:rPr>
          <w:rFonts w:ascii="宋体" w:hAnsi="宋体" w:cs="宋体"/>
          <w:b/>
          <w:sz w:val="24"/>
        </w:rPr>
      </w:pPr>
      <w:r>
        <w:rPr>
          <w:rFonts w:ascii="宋体" w:hAnsi="宋体" w:cs="宋体" w:hint="eastAsia"/>
          <w:b/>
          <w:kern w:val="0"/>
          <w:sz w:val="24"/>
        </w:rPr>
        <w:t>第六条</w:t>
      </w:r>
      <w:r>
        <w:rPr>
          <w:rFonts w:ascii="宋体" w:hAnsi="宋体" w:cs="宋体" w:hint="eastAsia"/>
          <w:b/>
          <w:kern w:val="0"/>
          <w:sz w:val="24"/>
        </w:rPr>
        <w:t> </w:t>
      </w:r>
      <w:r>
        <w:rPr>
          <w:rFonts w:ascii="宋体" w:hAnsi="宋体" w:cs="宋体" w:hint="eastAsia"/>
          <w:b/>
          <w:kern w:val="0"/>
          <w:sz w:val="24"/>
        </w:rPr>
        <w:t>违约责任</w:t>
      </w:r>
    </w:p>
    <w:p w:rsidR="00AA0558" w:rsidRDefault="00CF74AE">
      <w:pPr>
        <w:spacing w:line="360" w:lineRule="auto"/>
        <w:ind w:firstLine="480"/>
        <w:rPr>
          <w:rFonts w:ascii="宋体" w:hAnsi="宋体" w:cs="宋体"/>
          <w:sz w:val="24"/>
        </w:rPr>
      </w:pPr>
      <w:bookmarkStart w:id="396" w:name="_Toc377549352"/>
      <w:r>
        <w:rPr>
          <w:rFonts w:ascii="宋体" w:hAnsi="宋体" w:cs="宋体" w:hint="eastAsia"/>
          <w:sz w:val="24"/>
        </w:rPr>
        <w:t>1</w:t>
      </w:r>
      <w:r>
        <w:rPr>
          <w:rFonts w:ascii="宋体" w:hAnsi="宋体" w:cs="宋体" w:hint="eastAsia"/>
          <w:sz w:val="24"/>
        </w:rPr>
        <w:t>、履行本合同的过程中，确因在现有水平和条件下难以</w:t>
      </w:r>
      <w:r>
        <w:rPr>
          <w:rFonts w:ascii="宋体" w:hAnsi="宋体" w:cs="宋体" w:hint="eastAsia"/>
          <w:sz w:val="24"/>
        </w:rPr>
        <w:t>克服的技术困难，导致部分或全部失败所造成的损失，风险责任由乙方全部承担。</w:t>
      </w:r>
    </w:p>
    <w:p w:rsidR="00AA0558" w:rsidRDefault="00CF74AE">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、达不到项目规定的进度计划，乙方应当承担违约责任。承担方式和违约金额如下：每天计收合同金额的</w:t>
      </w:r>
      <w:r>
        <w:rPr>
          <w:rFonts w:ascii="宋体" w:hAnsi="宋体" w:cs="宋体" w:hint="eastAsia"/>
          <w:sz w:val="24"/>
        </w:rPr>
        <w:t>0.5%</w:t>
      </w:r>
      <w:r>
        <w:rPr>
          <w:rFonts w:ascii="宋体" w:hAnsi="宋体" w:cs="宋体" w:hint="eastAsia"/>
          <w:sz w:val="24"/>
        </w:rPr>
        <w:t>的违约金，累计超期</w:t>
      </w:r>
      <w:r>
        <w:rPr>
          <w:rFonts w:ascii="宋体" w:hAnsi="宋体" w:cs="宋体" w:hint="eastAsia"/>
          <w:sz w:val="24"/>
        </w:rPr>
        <w:t>30</w:t>
      </w:r>
      <w:r>
        <w:rPr>
          <w:rFonts w:ascii="宋体" w:hAnsi="宋体" w:cs="宋体" w:hint="eastAsia"/>
          <w:sz w:val="24"/>
        </w:rPr>
        <w:t>天，甲方有权解除合同，甲方已付款项有权要求乙方退还。</w:t>
      </w:r>
    </w:p>
    <w:p w:rsidR="00AA0558" w:rsidRDefault="00CF74AE">
      <w:pPr>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、未经甲方同意，乙方不得在任何时期擅自更换投标文件中规定的项目负责人和技术负责人，同时必须确保项目技术人员的数量和水平与投标文件一致，否则甲方有权放弃或终止合同。</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第七条</w:t>
      </w:r>
      <w:bookmarkEnd w:id="396"/>
      <w:r>
        <w:rPr>
          <w:rFonts w:ascii="宋体" w:hAnsi="宋体" w:cs="宋体" w:hint="eastAsia"/>
          <w:b/>
          <w:kern w:val="0"/>
          <w:sz w:val="24"/>
        </w:rPr>
        <w:t xml:space="preserve"> </w:t>
      </w:r>
      <w:r>
        <w:rPr>
          <w:rFonts w:ascii="宋体" w:hAnsi="宋体" w:cs="宋体" w:hint="eastAsia"/>
          <w:b/>
          <w:kern w:val="0"/>
          <w:sz w:val="24"/>
        </w:rPr>
        <w:t>项目质量</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、乙方保证按</w:t>
      </w:r>
      <w:r>
        <w:rPr>
          <w:rFonts w:ascii="宋体" w:hAnsi="宋体" w:cs="宋体" w:hint="eastAsia"/>
          <w:kern w:val="0"/>
          <w:sz w:val="24"/>
          <w:lang w:val="zh-CN"/>
        </w:rPr>
        <w:t>ISO9000</w:t>
      </w:r>
      <w:r>
        <w:rPr>
          <w:rFonts w:ascii="宋体" w:hAnsi="宋体" w:cs="宋体" w:hint="eastAsia"/>
          <w:kern w:val="0"/>
          <w:sz w:val="24"/>
          <w:lang w:val="zh-CN"/>
        </w:rPr>
        <w:t>系列标准或相应的质量管理和质量保证体系，对项目实</w:t>
      </w:r>
      <w:r>
        <w:rPr>
          <w:rFonts w:ascii="宋体" w:hAnsi="宋体" w:cs="宋体" w:hint="eastAsia"/>
          <w:kern w:val="0"/>
          <w:sz w:val="24"/>
          <w:lang w:val="zh-CN"/>
        </w:rPr>
        <w:t>施、</w:t>
      </w:r>
      <w:r>
        <w:rPr>
          <w:rFonts w:ascii="宋体" w:hAnsi="宋体" w:cs="宋体" w:hint="eastAsia"/>
          <w:kern w:val="0"/>
          <w:sz w:val="24"/>
          <w:lang w:val="zh-CN"/>
        </w:rPr>
        <w:lastRenderedPageBreak/>
        <w:t>调试、检测等各个环节进行严格的质量和质量控制。</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、乙方须严格按设计方案和国家现行项目实施验收规范有关规定，精心组织实施、记录、检测。</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、项目的质量、技术标准如在招标文件和投标文件中无相应说明，则按中华人民共和国有关部门颁布的最新的国家或专业（部）标准或相应的国际标准执行。没有国家或专业（部）标准的，按企业标准执行。</w:t>
      </w:r>
    </w:p>
    <w:p w:rsidR="00AA0558" w:rsidRDefault="00CF74AE">
      <w:pPr>
        <w:autoSpaceDE w:val="0"/>
        <w:autoSpaceDN w:val="0"/>
        <w:spacing w:line="360" w:lineRule="auto"/>
        <w:ind w:firstLine="480"/>
        <w:jc w:val="left"/>
        <w:rPr>
          <w:rFonts w:ascii="宋体" w:hAnsi="宋体" w:cs="宋体"/>
          <w:kern w:val="0"/>
          <w:sz w:val="24"/>
        </w:rPr>
      </w:pPr>
      <w:r>
        <w:rPr>
          <w:rFonts w:ascii="宋体" w:hAnsi="宋体" w:cs="宋体" w:hint="eastAsia"/>
          <w:kern w:val="0"/>
          <w:sz w:val="24"/>
          <w:lang w:val="zh-CN"/>
        </w:rPr>
        <w:t>4</w:t>
      </w:r>
      <w:r>
        <w:rPr>
          <w:rFonts w:ascii="宋体" w:hAnsi="宋体" w:cs="宋体" w:hint="eastAsia"/>
          <w:kern w:val="0"/>
          <w:sz w:val="24"/>
          <w:lang w:val="zh-CN"/>
        </w:rPr>
        <w:t>、项目竣工验收：应按</w:t>
      </w:r>
      <w:r>
        <w:rPr>
          <w:rFonts w:ascii="宋体" w:hAnsi="宋体" w:cs="宋体" w:hint="eastAsia"/>
          <w:kern w:val="0"/>
          <w:sz w:val="24"/>
        </w:rPr>
        <w:t>合同</w:t>
      </w:r>
      <w:r>
        <w:rPr>
          <w:rFonts w:ascii="宋体" w:hAnsi="宋体" w:cs="宋体" w:hint="eastAsia"/>
          <w:kern w:val="0"/>
          <w:sz w:val="24"/>
          <w:lang w:val="zh-CN"/>
        </w:rPr>
        <w:t>、变更通知单、国家和（部）颁发的有关规范和质量检验评定标准、相关的国际标准为依据</w:t>
      </w:r>
      <w:r>
        <w:rPr>
          <w:rFonts w:ascii="宋体" w:hAnsi="宋体" w:cs="宋体" w:hint="eastAsia"/>
          <w:kern w:val="0"/>
          <w:sz w:val="24"/>
        </w:rPr>
        <w:t>修改。</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5</w:t>
      </w:r>
      <w:r>
        <w:rPr>
          <w:rFonts w:ascii="宋体" w:hAnsi="宋体" w:cs="宋体" w:hint="eastAsia"/>
          <w:kern w:val="0"/>
          <w:sz w:val="24"/>
          <w:lang w:val="zh-CN"/>
        </w:rPr>
        <w:t>、项目实施过程中应严格做好安全防范措施，如乙方项目实施人员在实施中违反操作规定造成人员伤亡事故或实施现场防范措施设置不明造成人员伤害事故，一切责任均有乙方负责。</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6</w:t>
      </w:r>
      <w:r>
        <w:rPr>
          <w:rFonts w:ascii="宋体" w:hAnsi="宋体" w:cs="宋体" w:hint="eastAsia"/>
          <w:kern w:val="0"/>
          <w:sz w:val="24"/>
          <w:lang w:val="zh-CN"/>
        </w:rPr>
        <w:t>、由于项目实施而引起的安全事故由乙方承担全部责任。</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第八条　乙方项目人员要求</w:t>
      </w:r>
    </w:p>
    <w:p w:rsidR="00AA0558" w:rsidRDefault="00CF74AE">
      <w:pPr>
        <w:autoSpaceDE w:val="0"/>
        <w:autoSpaceDN w:val="0"/>
        <w:spacing w:line="360"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、乙方须指定专人担任本项目的项目负责人。乙方须保证上述人员在其负责的工作内容完成之前不得从事与本项目无关的其他项目工作。</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第九条</w:t>
      </w:r>
      <w:r>
        <w:rPr>
          <w:rFonts w:ascii="宋体" w:hAnsi="宋体" w:cs="宋体" w:hint="eastAsia"/>
          <w:b/>
          <w:kern w:val="0"/>
          <w:sz w:val="24"/>
        </w:rPr>
        <w:t> </w:t>
      </w:r>
      <w:r>
        <w:rPr>
          <w:rFonts w:ascii="宋体" w:hAnsi="宋体" w:cs="宋体" w:hint="eastAsia"/>
          <w:b/>
          <w:kern w:val="0"/>
          <w:sz w:val="24"/>
        </w:rPr>
        <w:t>不可抗力</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、如果双方中任何一方由于战争、严重火灾、水灾、台风和地震以及其它经双方同意属于不可抗力的事故，致使合同履行受阻时，履行合同的期限应予延长，延长的期限应相当于事故所影响的时间。</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、受事故影响的一方应在不可抗力的事故发生后尽快以书面形式通知另一方，并在事故发生后</w:t>
      </w:r>
      <w:r>
        <w:rPr>
          <w:rFonts w:ascii="宋体" w:hAnsi="宋体" w:cs="宋体" w:hint="eastAsia"/>
          <w:kern w:val="0"/>
          <w:sz w:val="24"/>
          <w:lang w:val="zh-CN"/>
        </w:rPr>
        <w:t>14</w:t>
      </w:r>
      <w:r>
        <w:rPr>
          <w:rFonts w:ascii="宋体" w:hAnsi="宋体" w:cs="宋体" w:hint="eastAsia"/>
          <w:kern w:val="0"/>
          <w:sz w:val="24"/>
          <w:lang w:val="zh-CN"/>
        </w:rPr>
        <w:t>天内，将有关部门出具的证明文件送给另一方。如果不可抗力影响时间延续</w:t>
      </w:r>
      <w:r>
        <w:rPr>
          <w:rFonts w:ascii="宋体" w:hAnsi="宋体" w:cs="宋体" w:hint="eastAsia"/>
          <w:kern w:val="0"/>
          <w:sz w:val="24"/>
          <w:lang w:val="zh-CN"/>
        </w:rPr>
        <w:t>120</w:t>
      </w:r>
      <w:r>
        <w:rPr>
          <w:rFonts w:ascii="宋体" w:hAnsi="宋体" w:cs="宋体" w:hint="eastAsia"/>
          <w:kern w:val="0"/>
          <w:sz w:val="24"/>
          <w:lang w:val="zh-CN"/>
        </w:rPr>
        <w:t>天以上的，双方应通过友好协商在合理的时间内达成进一步履行合同的协议。</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第十条</w:t>
      </w:r>
      <w:r>
        <w:rPr>
          <w:rFonts w:ascii="宋体" w:hAnsi="宋体" w:cs="宋体" w:hint="eastAsia"/>
          <w:b/>
          <w:kern w:val="0"/>
          <w:sz w:val="24"/>
        </w:rPr>
        <w:t> </w:t>
      </w:r>
      <w:r>
        <w:rPr>
          <w:rFonts w:ascii="宋体" w:hAnsi="宋体" w:cs="宋体" w:hint="eastAsia"/>
          <w:b/>
          <w:kern w:val="0"/>
          <w:sz w:val="24"/>
        </w:rPr>
        <w:t>保密</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、乙方对在项目建设期间所获得的甲方的情报和资料有保密义务，若发生泄密，乙方将承担泄密责任</w:t>
      </w:r>
      <w:r>
        <w:rPr>
          <w:rFonts w:ascii="宋体" w:hAnsi="宋体" w:cs="宋体" w:hint="eastAsia"/>
          <w:kern w:val="0"/>
          <w:sz w:val="24"/>
          <w:lang w:val="zh-CN"/>
        </w:rPr>
        <w:t>。若有必要，可与甲方签订保密协议。不论本合同是否变更、解除、终止，本条款均有效。</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第十一条</w:t>
      </w:r>
      <w:r>
        <w:rPr>
          <w:rFonts w:ascii="宋体" w:hAnsi="宋体" w:cs="宋体" w:hint="eastAsia"/>
          <w:b/>
          <w:kern w:val="0"/>
          <w:sz w:val="24"/>
        </w:rPr>
        <w:t> </w:t>
      </w:r>
      <w:r>
        <w:rPr>
          <w:rFonts w:ascii="宋体" w:hAnsi="宋体" w:cs="宋体" w:hint="eastAsia"/>
          <w:b/>
          <w:kern w:val="0"/>
          <w:sz w:val="24"/>
        </w:rPr>
        <w:t>争议的解决</w:t>
      </w:r>
    </w:p>
    <w:p w:rsidR="00AA0558" w:rsidRDefault="00CF74AE">
      <w:pPr>
        <w:numPr>
          <w:ilvl w:val="0"/>
          <w:numId w:val="2"/>
        </w:numPr>
        <w:suppressAutoHyphens/>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在本合同履行过程中发生争议，双方应当协商解决。双方不愿协商解决或者协</w:t>
      </w:r>
      <w:r>
        <w:rPr>
          <w:rFonts w:ascii="宋体" w:hAnsi="宋体" w:cs="宋体" w:hint="eastAsia"/>
          <w:kern w:val="0"/>
          <w:sz w:val="24"/>
          <w:lang w:val="zh-CN"/>
        </w:rPr>
        <w:lastRenderedPageBreak/>
        <w:t>商不成的，双方商定，向甲方住所地人民法院起诉解决。</w:t>
      </w:r>
    </w:p>
    <w:p w:rsidR="00AA0558" w:rsidRDefault="00CF74AE">
      <w:pPr>
        <w:numPr>
          <w:ilvl w:val="0"/>
          <w:numId w:val="2"/>
        </w:numPr>
        <w:suppressAutoHyphens/>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适用法律：本合同应按照中华人民共和国的法律进行解释。</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第十二条</w:t>
      </w:r>
      <w:r>
        <w:rPr>
          <w:rFonts w:ascii="宋体" w:hAnsi="宋体" w:cs="宋体" w:hint="eastAsia"/>
          <w:b/>
          <w:kern w:val="0"/>
          <w:sz w:val="24"/>
        </w:rPr>
        <w:t> </w:t>
      </w:r>
      <w:r>
        <w:rPr>
          <w:rFonts w:ascii="宋体" w:hAnsi="宋体" w:cs="宋体" w:hint="eastAsia"/>
          <w:b/>
          <w:kern w:val="0"/>
          <w:sz w:val="24"/>
        </w:rPr>
        <w:t>其他</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、本合同任何一方给另一方的通知，都应以书面或电传</w:t>
      </w:r>
      <w:r>
        <w:rPr>
          <w:rFonts w:ascii="宋体" w:hAnsi="宋体" w:cs="宋体" w:hint="eastAsia"/>
          <w:kern w:val="0"/>
          <w:sz w:val="24"/>
          <w:lang w:val="zh-CN"/>
        </w:rPr>
        <w:t>/</w:t>
      </w:r>
      <w:r>
        <w:rPr>
          <w:rFonts w:ascii="宋体" w:hAnsi="宋体" w:cs="宋体" w:hint="eastAsia"/>
          <w:kern w:val="0"/>
          <w:sz w:val="24"/>
          <w:lang w:val="zh-CN"/>
        </w:rPr>
        <w:t>传真的形式发送，而另一方应以书面形式确认并发送到对方明确的地址。</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、投标文件和招标文件作为本合同的一部分，若本合同与投标文件、招标文件发生内容相互冲突，按照本合同、</w:t>
      </w:r>
      <w:r>
        <w:rPr>
          <w:rFonts w:ascii="宋体" w:hAnsi="宋体" w:cs="宋体" w:hint="eastAsia"/>
          <w:kern w:val="0"/>
          <w:sz w:val="24"/>
          <w:lang w:val="zh-CN"/>
        </w:rPr>
        <w:t>招标文件、投标文件的顺序解释。</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第十三条</w:t>
      </w:r>
      <w:r>
        <w:rPr>
          <w:rFonts w:ascii="宋体" w:hAnsi="宋体" w:cs="宋体" w:hint="eastAsia"/>
          <w:b/>
          <w:kern w:val="0"/>
          <w:sz w:val="24"/>
        </w:rPr>
        <w:t> </w:t>
      </w:r>
      <w:r>
        <w:rPr>
          <w:rFonts w:ascii="宋体" w:hAnsi="宋体" w:cs="宋体" w:hint="eastAsia"/>
          <w:b/>
          <w:kern w:val="0"/>
          <w:sz w:val="24"/>
        </w:rPr>
        <w:t>合同的生效</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、本合同经甲方、乙方双方法人定代表人或其委托人签字并加盖公章后生效。</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、本合同一式五份，甲方、乙方各执二份，采购代理机构执一份。</w:t>
      </w:r>
    </w:p>
    <w:p w:rsidR="00AA0558" w:rsidRDefault="00CF74AE">
      <w:pPr>
        <w:spacing w:line="360" w:lineRule="auto"/>
        <w:ind w:firstLine="480"/>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、本合同文件、中标通知书、招标文件及其补充文件、投标文件、技术标准和要求、合同补充条款或说明（如有）均构成本合同的组成部分，具有同等效力。</w:t>
      </w:r>
    </w:p>
    <w:p w:rsidR="00AA0558" w:rsidRDefault="00AA0558">
      <w:pPr>
        <w:pStyle w:val="a0"/>
        <w:spacing w:line="360" w:lineRule="auto"/>
        <w:rPr>
          <w:rFonts w:cs="宋体"/>
          <w:snapToGrid w:val="0"/>
          <w:kern w:val="0"/>
          <w:lang w:val="zh-CN"/>
        </w:rPr>
      </w:pPr>
    </w:p>
    <w:tbl>
      <w:tblPr>
        <w:tblW w:w="9116" w:type="dxa"/>
        <w:tblInd w:w="210" w:type="dxa"/>
        <w:tblLayout w:type="fixed"/>
        <w:tblLook w:val="04A0" w:firstRow="1" w:lastRow="0" w:firstColumn="1" w:lastColumn="0" w:noHBand="0" w:noVBand="1"/>
      </w:tblPr>
      <w:tblGrid>
        <w:gridCol w:w="4558"/>
        <w:gridCol w:w="4558"/>
      </w:tblGrid>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甲</w:t>
            </w:r>
            <w:r>
              <w:rPr>
                <w:rFonts w:hAnsi="宋体" w:cs="宋体" w:hint="eastAsia"/>
                <w:sz w:val="24"/>
                <w:szCs w:val="24"/>
              </w:rPr>
              <w:t xml:space="preserve"> </w:t>
            </w:r>
            <w:r>
              <w:rPr>
                <w:rFonts w:hAnsi="宋体" w:cs="宋体" w:hint="eastAsia"/>
                <w:sz w:val="24"/>
                <w:szCs w:val="24"/>
              </w:rPr>
              <w:t>方</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乙</w:t>
            </w:r>
            <w:r>
              <w:rPr>
                <w:rFonts w:hAnsi="宋体" w:cs="宋体" w:hint="eastAsia"/>
                <w:sz w:val="24"/>
                <w:szCs w:val="24"/>
              </w:rPr>
              <w:t xml:space="preserve"> </w:t>
            </w:r>
            <w:r>
              <w:rPr>
                <w:rFonts w:hAnsi="宋体" w:cs="宋体" w:hint="eastAsia"/>
                <w:sz w:val="24"/>
                <w:szCs w:val="24"/>
              </w:rPr>
              <w:t>方</w:t>
            </w:r>
          </w:p>
        </w:tc>
      </w:tr>
      <w:tr w:rsidR="00AA0558">
        <w:trPr>
          <w:trHeight w:hRule="exact" w:val="510"/>
        </w:trPr>
        <w:tc>
          <w:tcPr>
            <w:tcW w:w="4558" w:type="dxa"/>
          </w:tcPr>
          <w:p w:rsidR="00AA0558" w:rsidRDefault="00CF74AE">
            <w:pPr>
              <w:pStyle w:val="ad"/>
              <w:spacing w:before="120" w:after="120" w:line="360" w:lineRule="auto"/>
              <w:ind w:firstLine="422"/>
              <w:rPr>
                <w:rFonts w:hAnsi="宋体" w:cs="宋体"/>
                <w:sz w:val="24"/>
                <w:szCs w:val="24"/>
              </w:rPr>
            </w:pPr>
            <w:r>
              <w:rPr>
                <w:rFonts w:hAnsi="宋体" w:cs="宋体" w:hint="eastAsia"/>
                <w:sz w:val="24"/>
                <w:szCs w:val="24"/>
              </w:rPr>
              <w:t>（盖章）</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（盖章）</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代</w:t>
            </w:r>
            <w:r>
              <w:rPr>
                <w:rFonts w:hAnsi="宋体" w:cs="宋体" w:hint="eastAsia"/>
                <w:sz w:val="24"/>
                <w:szCs w:val="24"/>
              </w:rPr>
              <w:t xml:space="preserve">    </w:t>
            </w:r>
            <w:r>
              <w:rPr>
                <w:rFonts w:hAnsi="宋体" w:cs="宋体" w:hint="eastAsia"/>
                <w:sz w:val="24"/>
                <w:szCs w:val="24"/>
              </w:rPr>
              <w:t>表：</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代</w:t>
            </w:r>
            <w:r>
              <w:rPr>
                <w:rFonts w:hAnsi="宋体" w:cs="宋体" w:hint="eastAsia"/>
                <w:sz w:val="24"/>
                <w:szCs w:val="24"/>
              </w:rPr>
              <w:t xml:space="preserve">    </w:t>
            </w:r>
            <w:r>
              <w:rPr>
                <w:rFonts w:hAnsi="宋体" w:cs="宋体" w:hint="eastAsia"/>
                <w:sz w:val="24"/>
                <w:szCs w:val="24"/>
              </w:rPr>
              <w:t>表：</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通讯地址：</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通讯地址：</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开</w:t>
            </w:r>
            <w:r>
              <w:rPr>
                <w:rFonts w:hAnsi="宋体" w:cs="宋体" w:hint="eastAsia"/>
                <w:sz w:val="24"/>
                <w:szCs w:val="24"/>
              </w:rPr>
              <w:t xml:space="preserve"> </w:t>
            </w:r>
            <w:r>
              <w:rPr>
                <w:rFonts w:hAnsi="宋体" w:cs="宋体" w:hint="eastAsia"/>
                <w:sz w:val="24"/>
                <w:szCs w:val="24"/>
              </w:rPr>
              <w:t>户</w:t>
            </w:r>
            <w:r>
              <w:rPr>
                <w:rFonts w:hAnsi="宋体" w:cs="宋体" w:hint="eastAsia"/>
                <w:sz w:val="24"/>
                <w:szCs w:val="24"/>
              </w:rPr>
              <w:t xml:space="preserve"> </w:t>
            </w:r>
            <w:r>
              <w:rPr>
                <w:rFonts w:hAnsi="宋体" w:cs="宋体" w:hint="eastAsia"/>
                <w:sz w:val="24"/>
                <w:szCs w:val="24"/>
              </w:rPr>
              <w:t>行：</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开</w:t>
            </w:r>
            <w:r>
              <w:rPr>
                <w:rFonts w:hAnsi="宋体" w:cs="宋体" w:hint="eastAsia"/>
                <w:sz w:val="24"/>
                <w:szCs w:val="24"/>
              </w:rPr>
              <w:t xml:space="preserve"> </w:t>
            </w:r>
            <w:r>
              <w:rPr>
                <w:rFonts w:hAnsi="宋体" w:cs="宋体" w:hint="eastAsia"/>
                <w:sz w:val="24"/>
                <w:szCs w:val="24"/>
              </w:rPr>
              <w:t>户</w:t>
            </w:r>
            <w:r>
              <w:rPr>
                <w:rFonts w:hAnsi="宋体" w:cs="宋体" w:hint="eastAsia"/>
                <w:sz w:val="24"/>
                <w:szCs w:val="24"/>
              </w:rPr>
              <w:t xml:space="preserve"> </w:t>
            </w:r>
            <w:r>
              <w:rPr>
                <w:rFonts w:hAnsi="宋体" w:cs="宋体" w:hint="eastAsia"/>
                <w:sz w:val="24"/>
                <w:szCs w:val="24"/>
              </w:rPr>
              <w:t>行：</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帐</w:t>
            </w:r>
            <w:r>
              <w:rPr>
                <w:rFonts w:hAnsi="宋体" w:cs="宋体" w:hint="eastAsia"/>
                <w:sz w:val="24"/>
                <w:szCs w:val="24"/>
              </w:rPr>
              <w:t xml:space="preserve">    </w:t>
            </w:r>
            <w:r>
              <w:rPr>
                <w:rFonts w:hAnsi="宋体" w:cs="宋体" w:hint="eastAsia"/>
                <w:sz w:val="24"/>
                <w:szCs w:val="24"/>
              </w:rPr>
              <w:t>号：</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帐</w:t>
            </w:r>
            <w:r>
              <w:rPr>
                <w:rFonts w:hAnsi="宋体" w:cs="宋体" w:hint="eastAsia"/>
                <w:sz w:val="24"/>
                <w:szCs w:val="24"/>
              </w:rPr>
              <w:t xml:space="preserve">    </w:t>
            </w:r>
            <w:r>
              <w:rPr>
                <w:rFonts w:hAnsi="宋体" w:cs="宋体" w:hint="eastAsia"/>
                <w:sz w:val="24"/>
                <w:szCs w:val="24"/>
              </w:rPr>
              <w:t>号：</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p>
        </w:tc>
      </w:tr>
    </w:tbl>
    <w:p w:rsidR="00AA0558" w:rsidRDefault="00AA0558">
      <w:pPr>
        <w:spacing w:line="360" w:lineRule="auto"/>
        <w:rPr>
          <w:rFonts w:ascii="宋体" w:hAnsi="宋体" w:cs="宋体"/>
          <w:sz w:val="24"/>
        </w:rPr>
      </w:pPr>
    </w:p>
    <w:p w:rsidR="00AA0558" w:rsidRDefault="00CF74AE">
      <w:pPr>
        <w:spacing w:line="360" w:lineRule="auto"/>
        <w:ind w:firstLineChars="2200" w:firstLine="5280"/>
        <w:rPr>
          <w:rFonts w:ascii="宋体" w:hAnsi="宋体" w:cs="宋体"/>
          <w:sz w:val="24"/>
        </w:rPr>
      </w:pPr>
      <w:r>
        <w:rPr>
          <w:rFonts w:ascii="宋体" w:hAnsi="宋体" w:cs="宋体" w:hint="eastAsia"/>
          <w:sz w:val="24"/>
        </w:rPr>
        <w:t>签</w:t>
      </w:r>
      <w:r>
        <w:rPr>
          <w:rFonts w:ascii="宋体" w:hAnsi="宋体" w:cs="宋体" w:hint="eastAsia"/>
          <w:sz w:val="24"/>
        </w:rPr>
        <w:t xml:space="preserve"> </w:t>
      </w:r>
      <w:r>
        <w:rPr>
          <w:rFonts w:ascii="宋体" w:hAnsi="宋体" w:cs="宋体" w:hint="eastAsia"/>
          <w:sz w:val="24"/>
        </w:rPr>
        <w:t>约</w:t>
      </w:r>
      <w:r>
        <w:rPr>
          <w:rFonts w:ascii="宋体" w:hAnsi="宋体" w:cs="宋体" w:hint="eastAsia"/>
          <w:sz w:val="24"/>
        </w:rPr>
        <w:t xml:space="preserve"> </w:t>
      </w:r>
      <w:r>
        <w:rPr>
          <w:rFonts w:ascii="宋体" w:hAnsi="宋体" w:cs="宋体" w:hint="eastAsia"/>
          <w:sz w:val="24"/>
        </w:rPr>
        <w:t>地：</w:t>
      </w:r>
    </w:p>
    <w:p w:rsidR="00AA0558" w:rsidRDefault="00CF74AE">
      <w:pPr>
        <w:spacing w:line="360" w:lineRule="auto"/>
        <w:rPr>
          <w:rFonts w:ascii="宋体" w:hAnsi="宋体" w:cs="宋体"/>
          <w:sz w:val="24"/>
        </w:rPr>
      </w:pPr>
      <w:r>
        <w:rPr>
          <w:rFonts w:ascii="宋体" w:hAnsi="宋体" w:cs="宋体" w:hint="eastAsia"/>
          <w:sz w:val="24"/>
        </w:rPr>
        <w:br w:type="page"/>
      </w:r>
    </w:p>
    <w:p w:rsidR="00AA0558" w:rsidRDefault="00CF74AE">
      <w:pPr>
        <w:kinsoku w:val="0"/>
        <w:spacing w:beforeLines="50" w:before="120" w:afterLines="50" w:after="120" w:line="360" w:lineRule="auto"/>
        <w:jc w:val="center"/>
        <w:outlineLvl w:val="0"/>
        <w:rPr>
          <w:rFonts w:ascii="宋体" w:hAnsi="宋体" w:cs="宋体"/>
          <w:b/>
          <w:bCs/>
          <w:sz w:val="24"/>
        </w:rPr>
      </w:pPr>
      <w:r>
        <w:rPr>
          <w:rFonts w:ascii="宋体" w:hAnsi="宋体" w:cs="宋体" w:hint="eastAsia"/>
          <w:b/>
          <w:bCs/>
          <w:sz w:val="24"/>
        </w:rPr>
        <w:lastRenderedPageBreak/>
        <w:t>生态环境遥感监测及反演服务合同</w:t>
      </w:r>
      <w:r>
        <w:rPr>
          <w:rFonts w:ascii="宋体" w:hAnsi="宋体" w:cs="宋体" w:hint="eastAsia"/>
          <w:b/>
          <w:bCs/>
          <w:sz w:val="24"/>
          <w:lang w:eastAsia="zh-Hans"/>
        </w:rPr>
        <w:t>主要</w:t>
      </w:r>
      <w:r>
        <w:rPr>
          <w:rFonts w:ascii="宋体" w:hAnsi="宋体" w:cs="宋体" w:hint="eastAsia"/>
          <w:b/>
          <w:bCs/>
          <w:sz w:val="24"/>
        </w:rPr>
        <w:t>条款（标项二）</w:t>
      </w:r>
    </w:p>
    <w:p w:rsidR="00AA0558" w:rsidRDefault="00AA0558">
      <w:pPr>
        <w:spacing w:line="360" w:lineRule="auto"/>
        <w:rPr>
          <w:rFonts w:ascii="宋体" w:hAnsi="宋体" w:cs="宋体"/>
          <w:sz w:val="24"/>
        </w:rPr>
      </w:pPr>
    </w:p>
    <w:p w:rsidR="00AA0558" w:rsidRDefault="00CF74AE">
      <w:pPr>
        <w:spacing w:line="360" w:lineRule="auto"/>
        <w:ind w:firstLine="480"/>
        <w:rPr>
          <w:rFonts w:ascii="宋体" w:hAnsi="宋体" w:cs="宋体"/>
          <w:sz w:val="24"/>
        </w:rPr>
      </w:pPr>
      <w:r>
        <w:rPr>
          <w:rFonts w:ascii="宋体" w:hAnsi="宋体" w:cs="宋体" w:hint="eastAsia"/>
          <w:sz w:val="24"/>
        </w:rPr>
        <w:t>说明：合同将由杭州市生态环境宣教信息中心（以下简称甲方）与经评审最终确定的中标人（以下简称乙方）结合本项目具体情况协商后签订。</w:t>
      </w:r>
    </w:p>
    <w:p w:rsidR="00AA0558" w:rsidRDefault="00CF74AE">
      <w:pPr>
        <w:spacing w:line="360" w:lineRule="auto"/>
        <w:contextualSpacing/>
        <w:jc w:val="left"/>
        <w:rPr>
          <w:rFonts w:ascii="宋体" w:hAnsi="宋体" w:cs="宋体"/>
          <w:sz w:val="24"/>
        </w:rPr>
      </w:pPr>
      <w:r>
        <w:rPr>
          <w:rFonts w:ascii="宋体" w:hAnsi="宋体" w:cs="宋体" w:hint="eastAsia"/>
          <w:sz w:val="24"/>
        </w:rPr>
        <w:t xml:space="preserve">                                    </w:t>
      </w:r>
      <w:r>
        <w:rPr>
          <w:rFonts w:ascii="宋体" w:hAnsi="宋体" w:cs="宋体" w:hint="eastAsia"/>
          <w:sz w:val="24"/>
        </w:rPr>
        <w:t>合同编号：</w:t>
      </w:r>
      <w:r>
        <w:rPr>
          <w:rFonts w:ascii="宋体" w:hAnsi="宋体" w:cs="宋体" w:hint="eastAsia"/>
          <w:sz w:val="24"/>
        </w:rPr>
        <w:t xml:space="preserve">             </w:t>
      </w:r>
    </w:p>
    <w:p w:rsidR="00AA0558" w:rsidRDefault="00CF74AE">
      <w:pPr>
        <w:spacing w:line="360" w:lineRule="auto"/>
        <w:ind w:firstLineChars="200" w:firstLine="48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u w:val="single"/>
        </w:rPr>
        <w:t>杭州市生态环境宣教信息中心</w:t>
      </w:r>
      <w:r>
        <w:rPr>
          <w:rFonts w:ascii="宋体" w:hAnsi="宋体" w:cs="宋体" w:hint="eastAsia"/>
          <w:sz w:val="24"/>
          <w:u w:val="single"/>
        </w:rPr>
        <w:t xml:space="preserve">   </w:t>
      </w:r>
    </w:p>
    <w:p w:rsidR="00AA0558" w:rsidRDefault="00CF74AE">
      <w:pPr>
        <w:spacing w:line="360" w:lineRule="auto"/>
        <w:ind w:firstLineChars="200" w:firstLine="480"/>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p>
    <w:p w:rsidR="00AA0558" w:rsidRDefault="00CF74AE">
      <w:pPr>
        <w:spacing w:line="360" w:lineRule="auto"/>
        <w:ind w:firstLineChars="200" w:firstLine="480"/>
        <w:rPr>
          <w:rFonts w:ascii="宋体" w:hAnsi="宋体" w:cs="宋体"/>
          <w:sz w:val="24"/>
        </w:rPr>
      </w:pPr>
      <w:r>
        <w:rPr>
          <w:rFonts w:ascii="宋体" w:hAnsi="宋体" w:cs="宋体" w:hint="eastAsia"/>
          <w:sz w:val="24"/>
        </w:rPr>
        <w:t>甲方通过</w:t>
      </w:r>
      <w:r>
        <w:rPr>
          <w:rFonts w:ascii="宋体" w:hAnsi="宋体" w:cs="宋体" w:hint="eastAsia"/>
          <w:sz w:val="24"/>
          <w:u w:val="single"/>
        </w:rPr>
        <w:t>公开招标</w:t>
      </w:r>
      <w:r>
        <w:rPr>
          <w:rFonts w:ascii="宋体" w:hAnsi="宋体" w:cs="宋体" w:hint="eastAsia"/>
          <w:sz w:val="24"/>
        </w:rPr>
        <w:t>方式，向乙方采购关于</w:t>
      </w:r>
      <w:r>
        <w:rPr>
          <w:rFonts w:ascii="宋体" w:hAnsi="宋体" w:cs="宋体" w:hint="eastAsia"/>
          <w:b/>
          <w:bCs/>
          <w:sz w:val="24"/>
          <w:u w:val="single"/>
        </w:rPr>
        <w:t>生态环境遥感监测及反演服务</w:t>
      </w:r>
      <w:r>
        <w:rPr>
          <w:rFonts w:ascii="宋体" w:hAnsi="宋体" w:cs="宋体" w:hint="eastAsia"/>
          <w:sz w:val="24"/>
        </w:rPr>
        <w:t>（招标编号：</w:t>
      </w:r>
      <w:r>
        <w:rPr>
          <w:rFonts w:ascii="宋体" w:hAnsi="宋体" w:cs="宋体" w:hint="eastAsia"/>
          <w:sz w:val="24"/>
        </w:rPr>
        <w:t xml:space="preserve">        </w:t>
      </w:r>
      <w:r>
        <w:rPr>
          <w:rFonts w:ascii="宋体" w:hAnsi="宋体" w:cs="宋体" w:hint="eastAsia"/>
          <w:sz w:val="24"/>
        </w:rPr>
        <w:t>）的相关服务，为明确双方权利义务，依据《中华人民共和国民法典》等有关法律规定，经甲、乙双方友好协商，签订本合同并遵照执行。</w:t>
      </w:r>
    </w:p>
    <w:p w:rsidR="00AA0558" w:rsidRDefault="00CF74AE">
      <w:pPr>
        <w:spacing w:line="360" w:lineRule="auto"/>
        <w:ind w:firstLine="482"/>
        <w:rPr>
          <w:rFonts w:ascii="宋体" w:hAnsi="宋体" w:cs="宋体"/>
          <w:b/>
          <w:sz w:val="24"/>
        </w:rPr>
      </w:pPr>
      <w:r>
        <w:rPr>
          <w:rFonts w:ascii="宋体" w:hAnsi="宋体" w:cs="宋体" w:hint="eastAsia"/>
          <w:b/>
          <w:sz w:val="24"/>
        </w:rPr>
        <w:t>第一条</w:t>
      </w:r>
      <w:r>
        <w:rPr>
          <w:rFonts w:ascii="宋体" w:hAnsi="宋体" w:cs="宋体" w:hint="eastAsia"/>
          <w:b/>
          <w:sz w:val="24"/>
        </w:rPr>
        <w:t xml:space="preserve">  </w:t>
      </w:r>
      <w:r>
        <w:rPr>
          <w:rFonts w:ascii="宋体" w:hAnsi="宋体" w:cs="宋体" w:hint="eastAsia"/>
          <w:b/>
          <w:sz w:val="24"/>
        </w:rPr>
        <w:t>项目名称及合同价格</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3"/>
        <w:gridCol w:w="1134"/>
        <w:gridCol w:w="2953"/>
      </w:tblGrid>
      <w:tr w:rsidR="00AA0558">
        <w:trPr>
          <w:trHeight w:hRule="exact" w:val="510"/>
          <w:jc w:val="center"/>
        </w:trPr>
        <w:tc>
          <w:tcPr>
            <w:tcW w:w="4373" w:type="dxa"/>
            <w:vAlign w:val="center"/>
          </w:tcPr>
          <w:p w:rsidR="00AA0558" w:rsidRDefault="00CF74AE">
            <w:pPr>
              <w:spacing w:line="360" w:lineRule="auto"/>
              <w:ind w:firstLineChars="600" w:firstLine="1440"/>
              <w:rPr>
                <w:rFonts w:ascii="宋体" w:hAnsi="宋体" w:cs="宋体"/>
                <w:sz w:val="24"/>
              </w:rPr>
            </w:pPr>
            <w:r>
              <w:rPr>
                <w:rFonts w:ascii="宋体" w:hAnsi="宋体" w:cs="宋体" w:hint="eastAsia"/>
                <w:sz w:val="24"/>
              </w:rPr>
              <w:t>标项名称</w:t>
            </w:r>
          </w:p>
        </w:tc>
        <w:tc>
          <w:tcPr>
            <w:tcW w:w="1134" w:type="dxa"/>
            <w:vAlign w:val="center"/>
          </w:tcPr>
          <w:p w:rsidR="00AA0558" w:rsidRDefault="00CF74AE">
            <w:pPr>
              <w:spacing w:line="360" w:lineRule="auto"/>
              <w:jc w:val="center"/>
              <w:rPr>
                <w:rFonts w:ascii="宋体" w:hAnsi="宋体" w:cs="宋体"/>
                <w:sz w:val="24"/>
              </w:rPr>
            </w:pPr>
            <w:r>
              <w:rPr>
                <w:rFonts w:ascii="宋体" w:hAnsi="宋体" w:cs="宋体" w:hint="eastAsia"/>
                <w:sz w:val="24"/>
              </w:rPr>
              <w:t>数量</w:t>
            </w:r>
          </w:p>
        </w:tc>
        <w:tc>
          <w:tcPr>
            <w:tcW w:w="2953" w:type="dxa"/>
            <w:vAlign w:val="center"/>
          </w:tcPr>
          <w:p w:rsidR="00AA0558" w:rsidRDefault="00CF74AE">
            <w:pPr>
              <w:spacing w:line="360" w:lineRule="auto"/>
              <w:ind w:firstLineChars="700" w:firstLine="1680"/>
              <w:rPr>
                <w:rFonts w:ascii="宋体" w:hAnsi="宋体" w:cs="宋体"/>
                <w:sz w:val="24"/>
              </w:rPr>
            </w:pPr>
            <w:r>
              <w:rPr>
                <w:rFonts w:ascii="宋体" w:hAnsi="宋体" w:cs="宋体" w:hint="eastAsia"/>
                <w:sz w:val="24"/>
              </w:rPr>
              <w:t>合同价</w:t>
            </w:r>
          </w:p>
        </w:tc>
      </w:tr>
      <w:tr w:rsidR="00AA0558">
        <w:trPr>
          <w:trHeight w:hRule="exact" w:val="2084"/>
          <w:jc w:val="center"/>
        </w:trPr>
        <w:tc>
          <w:tcPr>
            <w:tcW w:w="4373" w:type="dxa"/>
            <w:vAlign w:val="center"/>
          </w:tcPr>
          <w:p w:rsidR="00AA0558" w:rsidRDefault="00CF74AE">
            <w:pPr>
              <w:spacing w:line="360" w:lineRule="auto"/>
              <w:rPr>
                <w:rFonts w:ascii="宋体" w:hAnsi="宋体" w:cs="宋体"/>
                <w:sz w:val="24"/>
              </w:rPr>
            </w:pPr>
            <w:r>
              <w:rPr>
                <w:rFonts w:ascii="宋体" w:hAnsi="宋体" w:cs="宋体" w:hint="eastAsia"/>
                <w:sz w:val="24"/>
              </w:rPr>
              <w:t>生态环境遥感监测及反演服务</w:t>
            </w:r>
          </w:p>
        </w:tc>
        <w:tc>
          <w:tcPr>
            <w:tcW w:w="1134" w:type="dxa"/>
            <w:vAlign w:val="center"/>
          </w:tcPr>
          <w:p w:rsidR="00AA0558" w:rsidRDefault="00CF74AE">
            <w:pPr>
              <w:spacing w:line="360" w:lineRule="auto"/>
              <w:ind w:firstLineChars="150" w:firstLine="360"/>
              <w:rPr>
                <w:rFonts w:ascii="宋体" w:hAnsi="宋体" w:cs="宋体"/>
                <w:sz w:val="24"/>
              </w:rPr>
            </w:pPr>
            <w:r>
              <w:rPr>
                <w:rFonts w:ascii="宋体" w:hAnsi="宋体" w:cs="宋体" w:hint="eastAsia"/>
                <w:sz w:val="24"/>
              </w:rPr>
              <w:t>1</w:t>
            </w:r>
            <w:r>
              <w:rPr>
                <w:rFonts w:ascii="宋体" w:hAnsi="宋体" w:cs="宋体" w:hint="eastAsia"/>
                <w:sz w:val="24"/>
              </w:rPr>
              <w:t>项</w:t>
            </w:r>
          </w:p>
        </w:tc>
        <w:tc>
          <w:tcPr>
            <w:tcW w:w="2953" w:type="dxa"/>
            <w:vAlign w:val="center"/>
          </w:tcPr>
          <w:p w:rsidR="00AA0558" w:rsidRDefault="00CF74AE">
            <w:pPr>
              <w:spacing w:line="360" w:lineRule="auto"/>
              <w:rPr>
                <w:rFonts w:ascii="宋体" w:hAnsi="宋体" w:cs="宋体"/>
                <w:sz w:val="24"/>
              </w:rPr>
            </w:pPr>
            <w:r>
              <w:rPr>
                <w:rFonts w:ascii="宋体" w:hAnsi="宋体" w:cs="宋体" w:hint="eastAsia"/>
                <w:sz w:val="24"/>
              </w:rPr>
              <w:t>大写：</w:t>
            </w:r>
          </w:p>
          <w:p w:rsidR="00AA0558" w:rsidRDefault="00CF74AE">
            <w:pPr>
              <w:pStyle w:val="aa"/>
              <w:rPr>
                <w:rFonts w:hAnsi="宋体" w:cs="宋体"/>
                <w:szCs w:val="24"/>
              </w:rPr>
            </w:pPr>
            <w:r>
              <w:rPr>
                <w:rFonts w:hAnsi="宋体" w:cs="宋体" w:hint="eastAsia"/>
                <w:szCs w:val="24"/>
              </w:rPr>
              <w:t>小写：</w:t>
            </w:r>
            <w:r>
              <w:rPr>
                <w:rFonts w:hAnsi="宋体" w:cs="宋体" w:hint="eastAsia"/>
                <w:szCs w:val="24"/>
                <w:lang w:val="en"/>
              </w:rPr>
              <w:t xml:space="preserve">             </w:t>
            </w:r>
            <w:r>
              <w:rPr>
                <w:rFonts w:hAnsi="宋体" w:cs="宋体" w:hint="eastAsia"/>
                <w:szCs w:val="24"/>
              </w:rPr>
              <w:t>元</w:t>
            </w:r>
          </w:p>
          <w:p w:rsidR="00AA0558" w:rsidRDefault="00AA0558">
            <w:pPr>
              <w:spacing w:line="360" w:lineRule="auto"/>
              <w:ind w:firstLine="480"/>
              <w:rPr>
                <w:rFonts w:ascii="宋体" w:hAnsi="宋体" w:cs="宋体"/>
                <w:sz w:val="24"/>
              </w:rPr>
            </w:pPr>
          </w:p>
        </w:tc>
      </w:tr>
      <w:tr w:rsidR="00AA0558">
        <w:trPr>
          <w:trHeight w:hRule="exact" w:val="619"/>
          <w:jc w:val="center"/>
        </w:trPr>
        <w:tc>
          <w:tcPr>
            <w:tcW w:w="8460" w:type="dxa"/>
            <w:gridSpan w:val="3"/>
          </w:tcPr>
          <w:p w:rsidR="00AA0558" w:rsidRDefault="00CF74AE">
            <w:pPr>
              <w:spacing w:line="360" w:lineRule="auto"/>
              <w:ind w:firstLine="480"/>
              <w:rPr>
                <w:rFonts w:ascii="宋体" w:hAnsi="宋体" w:cs="宋体"/>
                <w:sz w:val="24"/>
              </w:rPr>
            </w:pPr>
            <w:r>
              <w:rPr>
                <w:rFonts w:ascii="宋体" w:hAnsi="宋体" w:cs="宋体" w:hint="eastAsia"/>
                <w:sz w:val="24"/>
              </w:rPr>
              <w:t>明细组成参见《附表</w:t>
            </w:r>
            <w:r>
              <w:rPr>
                <w:rFonts w:ascii="宋体" w:hAnsi="宋体" w:cs="宋体" w:hint="eastAsia"/>
                <w:sz w:val="24"/>
              </w:rPr>
              <w:t>1</w:t>
            </w:r>
            <w:r>
              <w:rPr>
                <w:rFonts w:ascii="宋体" w:hAnsi="宋体" w:cs="宋体" w:hint="eastAsia"/>
                <w:sz w:val="24"/>
              </w:rPr>
              <w:t>：报价明细表》</w:t>
            </w:r>
          </w:p>
        </w:tc>
      </w:tr>
    </w:tbl>
    <w:p w:rsidR="00AA0558" w:rsidRDefault="00CF74AE">
      <w:pPr>
        <w:spacing w:line="360" w:lineRule="auto"/>
        <w:ind w:firstLine="482"/>
        <w:rPr>
          <w:rFonts w:ascii="宋体" w:hAnsi="宋体" w:cs="宋体"/>
          <w:b/>
          <w:sz w:val="24"/>
        </w:rPr>
      </w:pPr>
      <w:r>
        <w:rPr>
          <w:rFonts w:ascii="宋体" w:hAnsi="宋体" w:cs="宋体" w:hint="eastAsia"/>
          <w:b/>
          <w:sz w:val="24"/>
        </w:rPr>
        <w:t>第二条</w:t>
      </w:r>
      <w:r>
        <w:rPr>
          <w:rFonts w:ascii="宋体" w:hAnsi="宋体" w:cs="宋体" w:hint="eastAsia"/>
          <w:b/>
          <w:sz w:val="24"/>
        </w:rPr>
        <w:t xml:space="preserve">  </w:t>
      </w:r>
      <w:r>
        <w:rPr>
          <w:rFonts w:ascii="宋体" w:hAnsi="宋体" w:cs="宋体" w:hint="eastAsia"/>
          <w:b/>
          <w:sz w:val="24"/>
        </w:rPr>
        <w:t>项目计划工期与实施地点</w:t>
      </w:r>
    </w:p>
    <w:p w:rsidR="00AA0558" w:rsidRDefault="00CF74AE">
      <w:pPr>
        <w:spacing w:line="360" w:lineRule="auto"/>
        <w:ind w:firstLine="482"/>
        <w:rPr>
          <w:rFonts w:ascii="宋体" w:hAnsi="宋体" w:cs="宋体"/>
          <w:b/>
          <w:bCs/>
          <w:sz w:val="24"/>
        </w:rPr>
      </w:pPr>
      <w:r>
        <w:rPr>
          <w:rFonts w:ascii="宋体" w:hAnsi="宋体" w:cs="宋体" w:hint="eastAsia"/>
          <w:b/>
          <w:bCs/>
          <w:sz w:val="24"/>
        </w:rPr>
        <w:t>项目实施期限：</w:t>
      </w:r>
    </w:p>
    <w:p w:rsidR="00AA0558" w:rsidRDefault="00CF74AE">
      <w:pPr>
        <w:spacing w:line="360" w:lineRule="auto"/>
        <w:ind w:firstLine="482"/>
        <w:rPr>
          <w:rFonts w:ascii="宋体" w:hAnsi="宋体" w:cs="宋体"/>
          <w:sz w:val="24"/>
        </w:rPr>
      </w:pPr>
      <w:r>
        <w:rPr>
          <w:rFonts w:ascii="宋体" w:hAnsi="宋体" w:cs="宋体" w:hint="eastAsia"/>
          <w:sz w:val="24"/>
        </w:rPr>
        <w:t>在合同签订后至</w:t>
      </w:r>
      <w:r>
        <w:rPr>
          <w:rFonts w:ascii="宋体" w:hAnsi="宋体" w:cs="宋体" w:hint="eastAsia"/>
          <w:sz w:val="24"/>
        </w:rPr>
        <w:t>2023</w:t>
      </w:r>
      <w:r>
        <w:rPr>
          <w:rFonts w:ascii="宋体" w:hAnsi="宋体" w:cs="宋体" w:hint="eastAsia"/>
          <w:sz w:val="24"/>
        </w:rPr>
        <w:t>年</w:t>
      </w:r>
      <w:r>
        <w:rPr>
          <w:rFonts w:ascii="宋体" w:hAnsi="宋体" w:cs="宋体" w:hint="eastAsia"/>
          <w:sz w:val="24"/>
        </w:rPr>
        <w:t>11</w:t>
      </w:r>
      <w:r>
        <w:rPr>
          <w:rFonts w:ascii="宋体" w:hAnsi="宋体" w:cs="宋体" w:hint="eastAsia"/>
          <w:sz w:val="24"/>
        </w:rPr>
        <w:t>月</w:t>
      </w:r>
      <w:r>
        <w:rPr>
          <w:rFonts w:ascii="宋体" w:hAnsi="宋体" w:cs="宋体" w:hint="eastAsia"/>
          <w:sz w:val="24"/>
        </w:rPr>
        <w:t>25</w:t>
      </w:r>
      <w:r>
        <w:rPr>
          <w:rFonts w:ascii="宋体" w:hAnsi="宋体" w:cs="宋体" w:hint="eastAsia"/>
          <w:sz w:val="24"/>
        </w:rPr>
        <w:t>日前完成建设内容并通过初验</w:t>
      </w:r>
    </w:p>
    <w:p w:rsidR="00AA0558" w:rsidRDefault="00CF74AE">
      <w:pPr>
        <w:spacing w:line="360" w:lineRule="auto"/>
        <w:ind w:firstLine="482"/>
        <w:rPr>
          <w:rFonts w:ascii="宋体" w:hAnsi="宋体" w:cs="宋体"/>
          <w:b/>
          <w:bCs/>
          <w:sz w:val="24"/>
        </w:rPr>
      </w:pPr>
      <w:r>
        <w:rPr>
          <w:rFonts w:ascii="宋体" w:hAnsi="宋体" w:cs="宋体" w:hint="eastAsia"/>
          <w:b/>
          <w:bCs/>
          <w:sz w:val="24"/>
        </w:rPr>
        <w:t>项目服务期限：</w:t>
      </w:r>
      <w:r>
        <w:rPr>
          <w:rFonts w:ascii="宋体" w:hAnsi="宋体" w:cs="宋体" w:hint="eastAsia"/>
          <w:sz w:val="24"/>
        </w:rPr>
        <w:t>验收之日起</w:t>
      </w:r>
      <w:r>
        <w:rPr>
          <w:rFonts w:ascii="宋体" w:hAnsi="宋体" w:cs="宋体" w:hint="eastAsia"/>
          <w:sz w:val="24"/>
        </w:rPr>
        <w:t>1</w:t>
      </w:r>
      <w:r>
        <w:rPr>
          <w:rFonts w:ascii="宋体" w:hAnsi="宋体" w:cs="宋体" w:hint="eastAsia"/>
          <w:sz w:val="24"/>
        </w:rPr>
        <w:t>年。</w:t>
      </w:r>
    </w:p>
    <w:p w:rsidR="00AA0558" w:rsidRDefault="00CF74AE">
      <w:pPr>
        <w:spacing w:line="360" w:lineRule="auto"/>
        <w:ind w:firstLine="482"/>
        <w:rPr>
          <w:rFonts w:ascii="宋体" w:hAnsi="宋体" w:cs="宋体"/>
          <w:sz w:val="24"/>
        </w:rPr>
      </w:pPr>
      <w:r>
        <w:rPr>
          <w:rFonts w:ascii="宋体" w:hAnsi="宋体" w:cs="宋体" w:hint="eastAsia"/>
          <w:b/>
          <w:sz w:val="24"/>
        </w:rPr>
        <w:t>项目实施地点：</w:t>
      </w:r>
      <w:r>
        <w:rPr>
          <w:rFonts w:ascii="宋体" w:hAnsi="宋体" w:cs="宋体" w:hint="eastAsia"/>
          <w:sz w:val="24"/>
        </w:rPr>
        <w:t>杭州市生态环境宣教信息中心及甲方指定地点。</w:t>
      </w:r>
    </w:p>
    <w:p w:rsidR="00AA0558" w:rsidRDefault="00CF74AE">
      <w:pPr>
        <w:suppressAutoHyphens/>
        <w:spacing w:line="360" w:lineRule="auto"/>
        <w:ind w:firstLine="482"/>
        <w:rPr>
          <w:rFonts w:ascii="宋体" w:hAnsi="宋体" w:cs="宋体"/>
          <w:b/>
          <w:sz w:val="24"/>
        </w:rPr>
      </w:pPr>
      <w:r>
        <w:rPr>
          <w:rFonts w:ascii="宋体" w:hAnsi="宋体" w:cs="宋体" w:hint="eastAsia"/>
          <w:b/>
          <w:sz w:val="24"/>
        </w:rPr>
        <w:t>第三条</w:t>
      </w:r>
      <w:r>
        <w:rPr>
          <w:rFonts w:ascii="宋体" w:hAnsi="宋体" w:cs="宋体" w:hint="eastAsia"/>
          <w:b/>
          <w:sz w:val="24"/>
        </w:rPr>
        <w:t xml:space="preserve">  </w:t>
      </w:r>
      <w:r>
        <w:rPr>
          <w:rFonts w:ascii="宋体" w:hAnsi="宋体" w:cs="宋体" w:hint="eastAsia"/>
          <w:b/>
          <w:sz w:val="24"/>
        </w:rPr>
        <w:t>知识产权</w:t>
      </w:r>
    </w:p>
    <w:p w:rsidR="00AA0558" w:rsidRDefault="00CF74AE">
      <w:pPr>
        <w:suppressAutoHyphens/>
        <w:spacing w:line="360" w:lineRule="auto"/>
        <w:ind w:firstLine="480"/>
        <w:rPr>
          <w:rFonts w:ascii="宋体" w:hAnsi="宋体" w:cs="宋体"/>
          <w:sz w:val="24"/>
        </w:rPr>
      </w:pPr>
      <w:r>
        <w:rPr>
          <w:rFonts w:ascii="宋体" w:hAnsi="宋体" w:cs="宋体" w:hint="eastAsia"/>
          <w:sz w:val="24"/>
        </w:rPr>
        <w:t>本项目的最终用户为</w:t>
      </w:r>
      <w:r>
        <w:rPr>
          <w:rFonts w:ascii="宋体" w:hAnsi="宋体" w:cs="宋体" w:hint="eastAsia"/>
          <w:b/>
          <w:sz w:val="24"/>
          <w:u w:val="single"/>
        </w:rPr>
        <w:t>杭州市生态环境宣教信息中心</w:t>
      </w:r>
      <w:r>
        <w:rPr>
          <w:rFonts w:ascii="宋体" w:hAnsi="宋体" w:cs="宋体" w:hint="eastAsia"/>
          <w:sz w:val="24"/>
        </w:rPr>
        <w:t>，乙方对甲方提供的业务资料、技术资料应严格保密，不得扩散，未经甲方同意，乙方不能擅自自行使用。</w:t>
      </w:r>
    </w:p>
    <w:p w:rsidR="00AA0558" w:rsidRDefault="00CF74AE">
      <w:pPr>
        <w:suppressAutoHyphens/>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第四条</w:t>
      </w:r>
      <w:r>
        <w:rPr>
          <w:rFonts w:ascii="宋体" w:hAnsi="宋体" w:cs="宋体" w:hint="eastAsia"/>
          <w:b/>
          <w:kern w:val="0"/>
          <w:sz w:val="24"/>
        </w:rPr>
        <w:t xml:space="preserve"> </w:t>
      </w:r>
      <w:r>
        <w:rPr>
          <w:rFonts w:ascii="宋体" w:hAnsi="宋体" w:cs="宋体" w:hint="eastAsia"/>
          <w:b/>
          <w:kern w:val="0"/>
          <w:sz w:val="24"/>
        </w:rPr>
        <w:t>验收</w:t>
      </w:r>
    </w:p>
    <w:p w:rsidR="00AA0558" w:rsidRDefault="00CF74AE">
      <w:pPr>
        <w:spacing w:line="360" w:lineRule="auto"/>
        <w:ind w:firstLine="482"/>
        <w:rPr>
          <w:rFonts w:ascii="宋体" w:hAnsi="宋体" w:cs="宋体"/>
          <w:bCs/>
          <w:sz w:val="24"/>
        </w:rPr>
      </w:pPr>
      <w:r>
        <w:rPr>
          <w:rFonts w:ascii="宋体" w:hAnsi="宋体" w:cs="宋体" w:hint="eastAsia"/>
          <w:bCs/>
          <w:sz w:val="24"/>
        </w:rPr>
        <w:t>1</w:t>
      </w:r>
      <w:r>
        <w:rPr>
          <w:rFonts w:ascii="宋体" w:hAnsi="宋体" w:cs="宋体" w:hint="eastAsia"/>
          <w:bCs/>
          <w:sz w:val="24"/>
        </w:rPr>
        <w:t>、乙方将服务项目执行完毕后</w:t>
      </w:r>
      <w:r>
        <w:rPr>
          <w:rFonts w:ascii="宋体" w:hAnsi="宋体" w:cs="宋体" w:hint="eastAsia"/>
          <w:bCs/>
          <w:sz w:val="24"/>
        </w:rPr>
        <w:t>15</w:t>
      </w:r>
      <w:r>
        <w:rPr>
          <w:rFonts w:ascii="宋体" w:hAnsi="宋体" w:cs="宋体" w:hint="eastAsia"/>
          <w:bCs/>
          <w:sz w:val="24"/>
        </w:rPr>
        <w:t>天内，提供全部项目报告由使用单位负责验收。</w:t>
      </w:r>
    </w:p>
    <w:p w:rsidR="00AA0558" w:rsidRDefault="00CF74AE">
      <w:pPr>
        <w:spacing w:line="360" w:lineRule="auto"/>
        <w:ind w:firstLine="482"/>
        <w:rPr>
          <w:rFonts w:ascii="宋体" w:hAnsi="宋体" w:cs="宋体"/>
          <w:bCs/>
          <w:sz w:val="24"/>
        </w:rPr>
      </w:pPr>
      <w:r>
        <w:rPr>
          <w:rFonts w:ascii="宋体" w:hAnsi="宋体" w:cs="宋体" w:hint="eastAsia"/>
          <w:bCs/>
          <w:sz w:val="24"/>
        </w:rPr>
        <w:t>2</w:t>
      </w:r>
      <w:r>
        <w:rPr>
          <w:rFonts w:ascii="宋体" w:hAnsi="宋体" w:cs="宋体" w:hint="eastAsia"/>
          <w:bCs/>
          <w:sz w:val="24"/>
        </w:rPr>
        <w:t>、乙方应提供有效验收文件，经甲方认可后，与本项目的性能指标一起作为验收标准。甲方对项目验收合格后，双方共同签署验收意见报告，验收中发现达不到验收标</w:t>
      </w:r>
      <w:r>
        <w:rPr>
          <w:rFonts w:ascii="宋体" w:hAnsi="宋体" w:cs="宋体" w:hint="eastAsia"/>
          <w:bCs/>
          <w:sz w:val="24"/>
        </w:rPr>
        <w:lastRenderedPageBreak/>
        <w:t>准或本项目规定的性能指标，卖方必须负担由此给用户造成的损失，直到验收合格为止。</w:t>
      </w:r>
    </w:p>
    <w:p w:rsidR="00AA0558" w:rsidRDefault="00CF74AE">
      <w:pPr>
        <w:spacing w:line="360" w:lineRule="auto"/>
        <w:ind w:firstLine="482"/>
        <w:rPr>
          <w:rFonts w:ascii="宋体" w:hAnsi="宋体" w:cs="宋体"/>
          <w:bCs/>
          <w:sz w:val="24"/>
        </w:rPr>
      </w:pPr>
      <w:r>
        <w:rPr>
          <w:rFonts w:ascii="宋体" w:hAnsi="宋体" w:cs="宋体" w:hint="eastAsia"/>
          <w:bCs/>
          <w:sz w:val="24"/>
        </w:rPr>
        <w:t>3</w:t>
      </w:r>
      <w:r>
        <w:rPr>
          <w:rFonts w:ascii="宋体" w:hAnsi="宋体" w:cs="宋体" w:hint="eastAsia"/>
          <w:bCs/>
          <w:sz w:val="24"/>
        </w:rPr>
        <w:t>、首次验收产生的相关费用由甲方承担。首次验收不合格，重新验收过程中产生的费用由乙方承担。</w:t>
      </w:r>
    </w:p>
    <w:p w:rsidR="00AA0558" w:rsidRDefault="00CF74AE">
      <w:pPr>
        <w:spacing w:line="360" w:lineRule="auto"/>
        <w:ind w:firstLine="482"/>
        <w:rPr>
          <w:rFonts w:ascii="宋体" w:hAnsi="宋体" w:cs="宋体"/>
          <w:b/>
          <w:sz w:val="24"/>
        </w:rPr>
      </w:pPr>
      <w:r>
        <w:rPr>
          <w:rFonts w:ascii="宋体" w:hAnsi="宋体" w:cs="宋体" w:hint="eastAsia"/>
          <w:b/>
          <w:sz w:val="24"/>
        </w:rPr>
        <w:t>第五条</w:t>
      </w:r>
      <w:r>
        <w:rPr>
          <w:rFonts w:ascii="宋体" w:hAnsi="宋体" w:cs="宋体" w:hint="eastAsia"/>
          <w:b/>
          <w:sz w:val="24"/>
        </w:rPr>
        <w:t xml:space="preserve"> </w:t>
      </w:r>
      <w:r>
        <w:rPr>
          <w:rFonts w:ascii="宋体" w:hAnsi="宋体" w:cs="宋体" w:hint="eastAsia"/>
          <w:b/>
          <w:sz w:val="24"/>
        </w:rPr>
        <w:t>付款方式</w:t>
      </w:r>
    </w:p>
    <w:p w:rsidR="00AA0558" w:rsidRDefault="00CF74AE">
      <w:pPr>
        <w:spacing w:line="360" w:lineRule="auto"/>
        <w:ind w:firstLine="480"/>
        <w:rPr>
          <w:rFonts w:ascii="宋体" w:hAnsi="宋体" w:cs="宋体"/>
          <w:sz w:val="24"/>
        </w:rPr>
      </w:pPr>
      <w:r>
        <w:rPr>
          <w:rFonts w:ascii="宋体" w:hAnsi="宋体" w:cs="宋体" w:hint="eastAsia"/>
          <w:sz w:val="24"/>
        </w:rPr>
        <w:t>第一次付款：合同签订后</w:t>
      </w:r>
      <w:r>
        <w:rPr>
          <w:rFonts w:ascii="宋体" w:hAnsi="宋体" w:cs="宋体" w:hint="eastAsia"/>
          <w:sz w:val="24"/>
        </w:rPr>
        <w:t>5</w:t>
      </w:r>
      <w:r>
        <w:rPr>
          <w:rFonts w:ascii="宋体" w:hAnsi="宋体" w:cs="宋体" w:hint="eastAsia"/>
          <w:sz w:val="24"/>
        </w:rPr>
        <w:t>个工作日内，乙方提供详细实施方案且经甲方审查通过，凭甲方签字盖章的支付通知书向甲方办理合同总价</w:t>
      </w:r>
      <w:r>
        <w:rPr>
          <w:rFonts w:ascii="宋体" w:hAnsi="宋体" w:cs="宋体" w:hint="eastAsia"/>
          <w:sz w:val="24"/>
          <w:u w:val="single"/>
        </w:rPr>
        <w:t xml:space="preserve"> 70 </w:t>
      </w:r>
      <w:r>
        <w:rPr>
          <w:rFonts w:ascii="宋体" w:hAnsi="宋体" w:cs="宋体" w:hint="eastAsia"/>
          <w:sz w:val="24"/>
        </w:rPr>
        <w:t>%</w:t>
      </w:r>
      <w:r>
        <w:rPr>
          <w:rFonts w:ascii="宋体" w:hAnsi="宋体" w:cs="宋体" w:hint="eastAsia"/>
          <w:sz w:val="24"/>
        </w:rPr>
        <w:t>的服务款结算手续，计人民币</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rPr>
        <w:t>整（￥</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480"/>
        <w:rPr>
          <w:rFonts w:ascii="宋体" w:hAnsi="宋体" w:cs="宋体"/>
          <w:sz w:val="24"/>
        </w:rPr>
      </w:pPr>
      <w:r>
        <w:rPr>
          <w:rFonts w:ascii="宋体" w:hAnsi="宋体" w:cs="宋体" w:hint="eastAsia"/>
          <w:sz w:val="24"/>
        </w:rPr>
        <w:t>第二次付款：合同签订后乙方完成建设内容且通过项目初验，凭甲方签字盖章的支付通知书、发票办理合同总价</w:t>
      </w:r>
      <w:r>
        <w:rPr>
          <w:rFonts w:ascii="宋体" w:hAnsi="宋体" w:cs="宋体" w:hint="eastAsia"/>
          <w:sz w:val="24"/>
          <w:u w:val="single"/>
        </w:rPr>
        <w:t xml:space="preserve">20 </w:t>
      </w:r>
      <w:r>
        <w:rPr>
          <w:rFonts w:ascii="宋体" w:hAnsi="宋体" w:cs="宋体" w:hint="eastAsia"/>
          <w:sz w:val="24"/>
        </w:rPr>
        <w:t>％的服务款结算手续，计人民币</w:t>
      </w:r>
      <w:r>
        <w:rPr>
          <w:rFonts w:ascii="宋体" w:hAnsi="宋体" w:cs="宋体" w:hint="eastAsia"/>
          <w:sz w:val="24"/>
          <w:u w:val="single"/>
        </w:rPr>
        <w:t xml:space="preserve">         </w:t>
      </w:r>
      <w:r>
        <w:rPr>
          <w:rFonts w:ascii="宋体" w:hAnsi="宋体" w:cs="宋体" w:hint="eastAsia"/>
          <w:sz w:val="24"/>
        </w:rPr>
        <w:t>元整（￥</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480"/>
        <w:rPr>
          <w:rFonts w:ascii="宋体" w:hAnsi="宋体" w:cs="宋体"/>
          <w:sz w:val="24"/>
        </w:rPr>
      </w:pPr>
      <w:r>
        <w:rPr>
          <w:rFonts w:ascii="宋体" w:hAnsi="宋体" w:cs="宋体" w:hint="eastAsia"/>
          <w:sz w:val="24"/>
        </w:rPr>
        <w:t>第三次付款：项目服务期满</w:t>
      </w:r>
      <w:r>
        <w:rPr>
          <w:rFonts w:ascii="宋体" w:hAnsi="宋体" w:cs="宋体" w:hint="eastAsia"/>
          <w:sz w:val="24"/>
        </w:rPr>
        <w:t>1</w:t>
      </w:r>
      <w:r>
        <w:rPr>
          <w:rFonts w:ascii="宋体" w:hAnsi="宋体" w:cs="宋体" w:hint="eastAsia"/>
          <w:sz w:val="24"/>
        </w:rPr>
        <w:t>年后，项目进行终验，乙方凭验收报告、发票向甲方办理合同总额</w:t>
      </w:r>
      <w:r>
        <w:rPr>
          <w:rFonts w:ascii="宋体" w:hAnsi="宋体" w:cs="宋体" w:hint="eastAsia"/>
          <w:sz w:val="24"/>
          <w:u w:val="single"/>
        </w:rPr>
        <w:t xml:space="preserve"> 10 </w:t>
      </w:r>
      <w:r>
        <w:rPr>
          <w:rFonts w:ascii="宋体" w:hAnsi="宋体" w:cs="宋体" w:hint="eastAsia"/>
          <w:sz w:val="24"/>
        </w:rPr>
        <w:t>％的服务款结算手续，计人民币</w:t>
      </w:r>
      <w:r>
        <w:rPr>
          <w:rFonts w:ascii="宋体" w:hAnsi="宋体" w:cs="宋体" w:hint="eastAsia"/>
          <w:sz w:val="24"/>
          <w:u w:val="single"/>
        </w:rPr>
        <w:t xml:space="preserve">         </w:t>
      </w:r>
      <w:r>
        <w:rPr>
          <w:rFonts w:ascii="宋体" w:hAnsi="宋体" w:cs="宋体" w:hint="eastAsia"/>
          <w:sz w:val="24"/>
        </w:rPr>
        <w:t>元整（￥</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480"/>
        <w:rPr>
          <w:rFonts w:ascii="宋体" w:hAnsi="宋体" w:cs="宋体"/>
          <w:sz w:val="24"/>
        </w:rPr>
      </w:pPr>
      <w:r>
        <w:rPr>
          <w:rFonts w:ascii="宋体" w:hAnsi="宋体" w:cs="宋体" w:hint="eastAsia"/>
          <w:sz w:val="24"/>
        </w:rPr>
        <w:t>甲方在付款前，须由乙方提交相应的符合税务要求的发票，若因乙方未及时提供发票导致甲方延期支付，不视为甲方违约。由此所造成的迟延风险由</w:t>
      </w:r>
      <w:r>
        <w:rPr>
          <w:rFonts w:ascii="宋体" w:hAnsi="宋体" w:cs="宋体" w:hint="eastAsia"/>
          <w:sz w:val="24"/>
        </w:rPr>
        <w:t>乙方自行承担。若因乙方违约行为需要向甲方支付违约金的，甲方有权在应支付乙方的款项中直接扣除。</w:t>
      </w:r>
    </w:p>
    <w:p w:rsidR="00AA0558" w:rsidRDefault="00CF74AE">
      <w:pPr>
        <w:spacing w:beforeLines="50" w:before="120" w:afterLines="50" w:after="120" w:line="360" w:lineRule="auto"/>
        <w:ind w:firstLine="482"/>
        <w:rPr>
          <w:rFonts w:ascii="宋体" w:hAnsi="宋体" w:cs="宋体"/>
          <w:b/>
          <w:sz w:val="24"/>
        </w:rPr>
      </w:pPr>
      <w:r>
        <w:rPr>
          <w:rFonts w:ascii="宋体" w:hAnsi="宋体" w:cs="宋体" w:hint="eastAsia"/>
          <w:b/>
          <w:kern w:val="0"/>
          <w:sz w:val="24"/>
        </w:rPr>
        <w:t>第六条</w:t>
      </w:r>
      <w:r>
        <w:rPr>
          <w:rFonts w:ascii="宋体" w:hAnsi="宋体" w:cs="宋体" w:hint="eastAsia"/>
          <w:b/>
          <w:kern w:val="0"/>
          <w:sz w:val="24"/>
        </w:rPr>
        <w:t> </w:t>
      </w:r>
      <w:r>
        <w:rPr>
          <w:rFonts w:ascii="宋体" w:hAnsi="宋体" w:cs="宋体" w:hint="eastAsia"/>
          <w:b/>
          <w:kern w:val="0"/>
          <w:sz w:val="24"/>
        </w:rPr>
        <w:t>违约责任</w:t>
      </w:r>
    </w:p>
    <w:p w:rsidR="00AA0558" w:rsidRDefault="00CF74AE">
      <w:pPr>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、履行本合同的过程中，确因在现有水平和条件下难以克服的技术困难，导致部分或全部失败所造成的损失，风险责任由乙方全部承担。</w:t>
      </w:r>
    </w:p>
    <w:p w:rsidR="00AA0558" w:rsidRDefault="00CF74AE">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、达不到项目规定的进度计划，乙方应当承担违约责任。承担方式和违约金额如下：每天计收合同金额的</w:t>
      </w:r>
      <w:r>
        <w:rPr>
          <w:rFonts w:ascii="宋体" w:hAnsi="宋体" w:cs="宋体" w:hint="eastAsia"/>
          <w:sz w:val="24"/>
        </w:rPr>
        <w:t>0.5%</w:t>
      </w:r>
      <w:r>
        <w:rPr>
          <w:rFonts w:ascii="宋体" w:hAnsi="宋体" w:cs="宋体" w:hint="eastAsia"/>
          <w:sz w:val="24"/>
        </w:rPr>
        <w:t>的违约金，累计超期</w:t>
      </w:r>
      <w:r>
        <w:rPr>
          <w:rFonts w:ascii="宋体" w:hAnsi="宋体" w:cs="宋体" w:hint="eastAsia"/>
          <w:sz w:val="24"/>
        </w:rPr>
        <w:t>30</w:t>
      </w:r>
      <w:r>
        <w:rPr>
          <w:rFonts w:ascii="宋体" w:hAnsi="宋体" w:cs="宋体" w:hint="eastAsia"/>
          <w:sz w:val="24"/>
        </w:rPr>
        <w:t>天，甲方有权解除合同，甲方已付款项有权要求乙方退还。</w:t>
      </w:r>
    </w:p>
    <w:p w:rsidR="00AA0558" w:rsidRDefault="00CF74AE">
      <w:pPr>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、未经甲方同意，乙方不得在任何时期擅自更换投标文件中规定的项目负责人和技术负责人，同时必须确保项</w:t>
      </w:r>
      <w:r>
        <w:rPr>
          <w:rFonts w:ascii="宋体" w:hAnsi="宋体" w:cs="宋体" w:hint="eastAsia"/>
          <w:sz w:val="24"/>
        </w:rPr>
        <w:t>目技术人员的数量和水平与投标文件一致，否则甲方有权放弃或终止合同。</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第七条</w:t>
      </w:r>
      <w:r>
        <w:rPr>
          <w:rFonts w:ascii="宋体" w:hAnsi="宋体" w:cs="宋体" w:hint="eastAsia"/>
          <w:b/>
          <w:kern w:val="0"/>
          <w:sz w:val="24"/>
        </w:rPr>
        <w:t xml:space="preserve"> </w:t>
      </w:r>
      <w:r>
        <w:rPr>
          <w:rFonts w:ascii="宋体" w:hAnsi="宋体" w:cs="宋体" w:hint="eastAsia"/>
          <w:b/>
          <w:kern w:val="0"/>
          <w:sz w:val="24"/>
        </w:rPr>
        <w:t>项目质量</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、乙方保证按</w:t>
      </w:r>
      <w:r>
        <w:rPr>
          <w:rFonts w:ascii="宋体" w:hAnsi="宋体" w:cs="宋体" w:hint="eastAsia"/>
          <w:kern w:val="0"/>
          <w:sz w:val="24"/>
          <w:lang w:val="zh-CN"/>
        </w:rPr>
        <w:t>ISO9000</w:t>
      </w:r>
      <w:r>
        <w:rPr>
          <w:rFonts w:ascii="宋体" w:hAnsi="宋体" w:cs="宋体" w:hint="eastAsia"/>
          <w:kern w:val="0"/>
          <w:sz w:val="24"/>
          <w:lang w:val="zh-CN"/>
        </w:rPr>
        <w:t>系列标准或相应的质量管理和质量保证体系，对项目实施、调试、检测等各个环节进行严格的质量和质量控制。</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、乙方须严格按设计方案和国家现行项目实施验收规范有关规定，精心组织实施、记录、检测。</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lastRenderedPageBreak/>
        <w:t>3</w:t>
      </w:r>
      <w:r>
        <w:rPr>
          <w:rFonts w:ascii="宋体" w:hAnsi="宋体" w:cs="宋体" w:hint="eastAsia"/>
          <w:kern w:val="0"/>
          <w:sz w:val="24"/>
          <w:lang w:val="zh-CN"/>
        </w:rPr>
        <w:t>、项目的质量、技术标准如在招标文件和投标文件中无相应说明，则按中华人民共和国有关部门颁布的最新的国家或专业（部）标准或相应的国际标准执行。没有国家或专业（部）标准的，按企业标准执行。</w:t>
      </w:r>
    </w:p>
    <w:p w:rsidR="00AA0558" w:rsidRDefault="00CF74AE">
      <w:pPr>
        <w:autoSpaceDE w:val="0"/>
        <w:autoSpaceDN w:val="0"/>
        <w:spacing w:line="360" w:lineRule="auto"/>
        <w:ind w:firstLine="480"/>
        <w:jc w:val="left"/>
        <w:rPr>
          <w:rFonts w:ascii="宋体" w:hAnsi="宋体" w:cs="宋体"/>
          <w:kern w:val="0"/>
          <w:sz w:val="24"/>
        </w:rPr>
      </w:pPr>
      <w:r>
        <w:rPr>
          <w:rFonts w:ascii="宋体" w:hAnsi="宋体" w:cs="宋体" w:hint="eastAsia"/>
          <w:kern w:val="0"/>
          <w:sz w:val="24"/>
          <w:lang w:val="zh-CN"/>
        </w:rPr>
        <w:t>4</w:t>
      </w:r>
      <w:r>
        <w:rPr>
          <w:rFonts w:ascii="宋体" w:hAnsi="宋体" w:cs="宋体" w:hint="eastAsia"/>
          <w:kern w:val="0"/>
          <w:sz w:val="24"/>
          <w:lang w:val="zh-CN"/>
        </w:rPr>
        <w:t>、项目竣工验收：应按</w:t>
      </w:r>
      <w:r>
        <w:rPr>
          <w:rFonts w:ascii="宋体" w:hAnsi="宋体" w:cs="宋体" w:hint="eastAsia"/>
          <w:kern w:val="0"/>
          <w:sz w:val="24"/>
        </w:rPr>
        <w:t>合同</w:t>
      </w:r>
      <w:r>
        <w:rPr>
          <w:rFonts w:ascii="宋体" w:hAnsi="宋体" w:cs="宋体" w:hint="eastAsia"/>
          <w:kern w:val="0"/>
          <w:sz w:val="24"/>
          <w:lang w:val="zh-CN"/>
        </w:rPr>
        <w:t>、变更通知单、国家和（部）颁发的有关规范和质量检验评定标准、相关的国际标准为依据</w:t>
      </w:r>
      <w:r>
        <w:rPr>
          <w:rFonts w:ascii="宋体" w:hAnsi="宋体" w:cs="宋体" w:hint="eastAsia"/>
          <w:kern w:val="0"/>
          <w:sz w:val="24"/>
        </w:rPr>
        <w:t>修改。</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5</w:t>
      </w:r>
      <w:r>
        <w:rPr>
          <w:rFonts w:ascii="宋体" w:hAnsi="宋体" w:cs="宋体" w:hint="eastAsia"/>
          <w:kern w:val="0"/>
          <w:sz w:val="24"/>
          <w:lang w:val="zh-CN"/>
        </w:rPr>
        <w:t>、项目实施过程中应严格做好安全防范措施，如乙方项目实施人员在实施中违反操作规定造成人员伤亡事故或实施现场防范措施设置不明造成人员伤害事故，一切责任均有乙方负责。</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6</w:t>
      </w:r>
      <w:r>
        <w:rPr>
          <w:rFonts w:ascii="宋体" w:hAnsi="宋体" w:cs="宋体" w:hint="eastAsia"/>
          <w:kern w:val="0"/>
          <w:sz w:val="24"/>
          <w:lang w:val="zh-CN"/>
        </w:rPr>
        <w:t>、由于项目实施而引起的安全事故由乙方承担全部责任。</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第八条　乙方项目人员要求</w:t>
      </w:r>
    </w:p>
    <w:p w:rsidR="00AA0558" w:rsidRDefault="00CF74AE">
      <w:pPr>
        <w:autoSpaceDE w:val="0"/>
        <w:autoSpaceDN w:val="0"/>
        <w:spacing w:line="360"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、乙方须指定专人担任本项目的项目负责人。乙方须保证上述人员在其负责的工作内容完成之前不得从事与本项目无关的其他项目工作。</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第九条</w:t>
      </w:r>
      <w:r>
        <w:rPr>
          <w:rFonts w:ascii="宋体" w:hAnsi="宋体" w:cs="宋体" w:hint="eastAsia"/>
          <w:b/>
          <w:kern w:val="0"/>
          <w:sz w:val="24"/>
        </w:rPr>
        <w:t> </w:t>
      </w:r>
      <w:r>
        <w:rPr>
          <w:rFonts w:ascii="宋体" w:hAnsi="宋体" w:cs="宋体" w:hint="eastAsia"/>
          <w:b/>
          <w:kern w:val="0"/>
          <w:sz w:val="24"/>
        </w:rPr>
        <w:t>不可抗力</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、如果双方中任何一方由于战争、严重火灾、水灾、台风和地震以及其它经双方同意属于不可抗力的事故，致使合同履行受阻时，履行合同的期限应予延长，延长的期限应相当于事故所影响的时间。</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、受事故影响的一方应在不可抗力的事故发生后尽快以书面形式通知另一方，并在事故发生后</w:t>
      </w:r>
      <w:r>
        <w:rPr>
          <w:rFonts w:ascii="宋体" w:hAnsi="宋体" w:cs="宋体" w:hint="eastAsia"/>
          <w:kern w:val="0"/>
          <w:sz w:val="24"/>
          <w:lang w:val="zh-CN"/>
        </w:rPr>
        <w:t>14</w:t>
      </w:r>
      <w:r>
        <w:rPr>
          <w:rFonts w:ascii="宋体" w:hAnsi="宋体" w:cs="宋体" w:hint="eastAsia"/>
          <w:kern w:val="0"/>
          <w:sz w:val="24"/>
          <w:lang w:val="zh-CN"/>
        </w:rPr>
        <w:t>天内，将有关部门出具的证明文件送给另一方。如果不可抗力影响时间延续</w:t>
      </w:r>
      <w:r>
        <w:rPr>
          <w:rFonts w:ascii="宋体" w:hAnsi="宋体" w:cs="宋体" w:hint="eastAsia"/>
          <w:kern w:val="0"/>
          <w:sz w:val="24"/>
          <w:lang w:val="zh-CN"/>
        </w:rPr>
        <w:t>120</w:t>
      </w:r>
      <w:r>
        <w:rPr>
          <w:rFonts w:ascii="宋体" w:hAnsi="宋体" w:cs="宋体" w:hint="eastAsia"/>
          <w:kern w:val="0"/>
          <w:sz w:val="24"/>
          <w:lang w:val="zh-CN"/>
        </w:rPr>
        <w:t>天以上的，双方应通过友好协商在合理的时间内达成进一步履行合同的协议。</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第十条</w:t>
      </w:r>
      <w:r>
        <w:rPr>
          <w:rFonts w:ascii="宋体" w:hAnsi="宋体" w:cs="宋体" w:hint="eastAsia"/>
          <w:b/>
          <w:kern w:val="0"/>
          <w:sz w:val="24"/>
        </w:rPr>
        <w:t> </w:t>
      </w:r>
      <w:r>
        <w:rPr>
          <w:rFonts w:ascii="宋体" w:hAnsi="宋体" w:cs="宋体" w:hint="eastAsia"/>
          <w:b/>
          <w:kern w:val="0"/>
          <w:sz w:val="24"/>
        </w:rPr>
        <w:t>保密</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、乙方对在项目建设期间所获得的甲方的情报和资料有保密义务，若发生泄密，乙方将承担泄密责任</w:t>
      </w:r>
      <w:r>
        <w:rPr>
          <w:rFonts w:ascii="宋体" w:hAnsi="宋体" w:cs="宋体" w:hint="eastAsia"/>
          <w:kern w:val="0"/>
          <w:sz w:val="24"/>
          <w:lang w:val="zh-CN"/>
        </w:rPr>
        <w:t>。若有必要，可与甲方签订保密协议。不论本合同是否变更、解除、终止，本条款均有效。</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第十一条</w:t>
      </w:r>
      <w:r>
        <w:rPr>
          <w:rFonts w:ascii="宋体" w:hAnsi="宋体" w:cs="宋体" w:hint="eastAsia"/>
          <w:b/>
          <w:kern w:val="0"/>
          <w:sz w:val="24"/>
        </w:rPr>
        <w:t> </w:t>
      </w:r>
      <w:r>
        <w:rPr>
          <w:rFonts w:ascii="宋体" w:hAnsi="宋体" w:cs="宋体" w:hint="eastAsia"/>
          <w:b/>
          <w:kern w:val="0"/>
          <w:sz w:val="24"/>
        </w:rPr>
        <w:t>争议的解决</w:t>
      </w:r>
    </w:p>
    <w:p w:rsidR="00AA0558" w:rsidRDefault="00CF74AE">
      <w:pPr>
        <w:numPr>
          <w:ilvl w:val="0"/>
          <w:numId w:val="2"/>
        </w:numPr>
        <w:suppressAutoHyphens/>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在本合同履行过程中发生争议，双方应当协商解决。双方不愿协商解决或者协商不成的，双方商定，向甲方住所地人民法院起诉解决。</w:t>
      </w:r>
    </w:p>
    <w:p w:rsidR="00AA0558" w:rsidRDefault="00CF74AE">
      <w:pPr>
        <w:numPr>
          <w:ilvl w:val="0"/>
          <w:numId w:val="2"/>
        </w:numPr>
        <w:suppressAutoHyphens/>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适用法律：本合同应按照中华人民共和国的法律进行解释。</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第十二条</w:t>
      </w:r>
      <w:r>
        <w:rPr>
          <w:rFonts w:ascii="宋体" w:hAnsi="宋体" w:cs="宋体" w:hint="eastAsia"/>
          <w:b/>
          <w:kern w:val="0"/>
          <w:sz w:val="24"/>
        </w:rPr>
        <w:t> </w:t>
      </w:r>
      <w:r>
        <w:rPr>
          <w:rFonts w:ascii="宋体" w:hAnsi="宋体" w:cs="宋体" w:hint="eastAsia"/>
          <w:b/>
          <w:kern w:val="0"/>
          <w:sz w:val="24"/>
        </w:rPr>
        <w:t>其他</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lastRenderedPageBreak/>
        <w:t>1</w:t>
      </w:r>
      <w:r>
        <w:rPr>
          <w:rFonts w:ascii="宋体" w:hAnsi="宋体" w:cs="宋体" w:hint="eastAsia"/>
          <w:kern w:val="0"/>
          <w:sz w:val="24"/>
          <w:lang w:val="zh-CN"/>
        </w:rPr>
        <w:t>、本合同任何一方给另一方的通知，都应以书面或电传</w:t>
      </w:r>
      <w:r>
        <w:rPr>
          <w:rFonts w:ascii="宋体" w:hAnsi="宋体" w:cs="宋体" w:hint="eastAsia"/>
          <w:kern w:val="0"/>
          <w:sz w:val="24"/>
          <w:lang w:val="zh-CN"/>
        </w:rPr>
        <w:t>/</w:t>
      </w:r>
      <w:r>
        <w:rPr>
          <w:rFonts w:ascii="宋体" w:hAnsi="宋体" w:cs="宋体" w:hint="eastAsia"/>
          <w:kern w:val="0"/>
          <w:sz w:val="24"/>
          <w:lang w:val="zh-CN"/>
        </w:rPr>
        <w:t>传真的形式发送，而另一方应以书面形式确认并发送到对方明确的地址。</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、投标文件和招标文件作为本合同的一部分，若本合同与投标文件、招标文件发生内容相互冲突，按照本合同、</w:t>
      </w:r>
      <w:r>
        <w:rPr>
          <w:rFonts w:ascii="宋体" w:hAnsi="宋体" w:cs="宋体" w:hint="eastAsia"/>
          <w:kern w:val="0"/>
          <w:sz w:val="24"/>
          <w:lang w:val="zh-CN"/>
        </w:rPr>
        <w:t>招标文件、投标文件的顺序解释。</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第十三条</w:t>
      </w:r>
      <w:r>
        <w:rPr>
          <w:rFonts w:ascii="宋体" w:hAnsi="宋体" w:cs="宋体" w:hint="eastAsia"/>
          <w:b/>
          <w:kern w:val="0"/>
          <w:sz w:val="24"/>
        </w:rPr>
        <w:t> </w:t>
      </w:r>
      <w:r>
        <w:rPr>
          <w:rFonts w:ascii="宋体" w:hAnsi="宋体" w:cs="宋体" w:hint="eastAsia"/>
          <w:b/>
          <w:kern w:val="0"/>
          <w:sz w:val="24"/>
        </w:rPr>
        <w:t>合同的生效</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、本合同经甲方、乙方双方法人定代表人或其委托人签字并加盖公章后生效。</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、本合同一式五份，甲方、乙方各执二份，采购代理机构执一份。</w:t>
      </w:r>
    </w:p>
    <w:p w:rsidR="00AA0558" w:rsidRDefault="00CF74AE">
      <w:pPr>
        <w:spacing w:line="360" w:lineRule="auto"/>
        <w:ind w:firstLine="480"/>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、本合同文件、中标通知书、招标文件及其补充文件、投标文件、技术标准和要求、合同补充条款或说明（如有）均构成本合同的组成部分，具有同等效力。</w:t>
      </w:r>
    </w:p>
    <w:p w:rsidR="00AA0558" w:rsidRDefault="00AA0558">
      <w:pPr>
        <w:pStyle w:val="a0"/>
        <w:spacing w:line="360" w:lineRule="auto"/>
        <w:rPr>
          <w:rFonts w:cs="宋体"/>
          <w:snapToGrid w:val="0"/>
          <w:kern w:val="0"/>
          <w:lang w:val="zh-CN"/>
        </w:rPr>
      </w:pPr>
    </w:p>
    <w:tbl>
      <w:tblPr>
        <w:tblW w:w="9116" w:type="dxa"/>
        <w:tblInd w:w="210" w:type="dxa"/>
        <w:tblLayout w:type="fixed"/>
        <w:tblLook w:val="04A0" w:firstRow="1" w:lastRow="0" w:firstColumn="1" w:lastColumn="0" w:noHBand="0" w:noVBand="1"/>
      </w:tblPr>
      <w:tblGrid>
        <w:gridCol w:w="4558"/>
        <w:gridCol w:w="4558"/>
      </w:tblGrid>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甲</w:t>
            </w:r>
            <w:r>
              <w:rPr>
                <w:rFonts w:hAnsi="宋体" w:cs="宋体" w:hint="eastAsia"/>
                <w:sz w:val="24"/>
                <w:szCs w:val="24"/>
              </w:rPr>
              <w:t xml:space="preserve"> </w:t>
            </w:r>
            <w:r>
              <w:rPr>
                <w:rFonts w:hAnsi="宋体" w:cs="宋体" w:hint="eastAsia"/>
                <w:sz w:val="24"/>
                <w:szCs w:val="24"/>
              </w:rPr>
              <w:t>方</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乙</w:t>
            </w:r>
            <w:r>
              <w:rPr>
                <w:rFonts w:hAnsi="宋体" w:cs="宋体" w:hint="eastAsia"/>
                <w:sz w:val="24"/>
                <w:szCs w:val="24"/>
              </w:rPr>
              <w:t xml:space="preserve"> </w:t>
            </w:r>
            <w:r>
              <w:rPr>
                <w:rFonts w:hAnsi="宋体" w:cs="宋体" w:hint="eastAsia"/>
                <w:sz w:val="24"/>
                <w:szCs w:val="24"/>
              </w:rPr>
              <w:t>方</w:t>
            </w:r>
          </w:p>
        </w:tc>
      </w:tr>
      <w:tr w:rsidR="00AA0558">
        <w:trPr>
          <w:trHeight w:hRule="exact" w:val="510"/>
        </w:trPr>
        <w:tc>
          <w:tcPr>
            <w:tcW w:w="4558" w:type="dxa"/>
          </w:tcPr>
          <w:p w:rsidR="00AA0558" w:rsidRDefault="00CF74AE">
            <w:pPr>
              <w:pStyle w:val="ad"/>
              <w:spacing w:before="120" w:after="120" w:line="360" w:lineRule="auto"/>
              <w:ind w:firstLine="422"/>
              <w:rPr>
                <w:rFonts w:hAnsi="宋体" w:cs="宋体"/>
                <w:sz w:val="24"/>
                <w:szCs w:val="24"/>
              </w:rPr>
            </w:pPr>
            <w:r>
              <w:rPr>
                <w:rFonts w:hAnsi="宋体" w:cs="宋体" w:hint="eastAsia"/>
                <w:sz w:val="24"/>
                <w:szCs w:val="24"/>
              </w:rPr>
              <w:t>（盖章）</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（盖章）</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代</w:t>
            </w:r>
            <w:r>
              <w:rPr>
                <w:rFonts w:hAnsi="宋体" w:cs="宋体" w:hint="eastAsia"/>
                <w:sz w:val="24"/>
                <w:szCs w:val="24"/>
              </w:rPr>
              <w:t xml:space="preserve">    </w:t>
            </w:r>
            <w:r>
              <w:rPr>
                <w:rFonts w:hAnsi="宋体" w:cs="宋体" w:hint="eastAsia"/>
                <w:sz w:val="24"/>
                <w:szCs w:val="24"/>
              </w:rPr>
              <w:t>表：</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代</w:t>
            </w:r>
            <w:r>
              <w:rPr>
                <w:rFonts w:hAnsi="宋体" w:cs="宋体" w:hint="eastAsia"/>
                <w:sz w:val="24"/>
                <w:szCs w:val="24"/>
              </w:rPr>
              <w:t xml:space="preserve">    </w:t>
            </w:r>
            <w:r>
              <w:rPr>
                <w:rFonts w:hAnsi="宋体" w:cs="宋体" w:hint="eastAsia"/>
                <w:sz w:val="24"/>
                <w:szCs w:val="24"/>
              </w:rPr>
              <w:t>表：</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通讯地址：</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通讯地址：</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开</w:t>
            </w:r>
            <w:r>
              <w:rPr>
                <w:rFonts w:hAnsi="宋体" w:cs="宋体" w:hint="eastAsia"/>
                <w:sz w:val="24"/>
                <w:szCs w:val="24"/>
              </w:rPr>
              <w:t xml:space="preserve"> </w:t>
            </w:r>
            <w:r>
              <w:rPr>
                <w:rFonts w:hAnsi="宋体" w:cs="宋体" w:hint="eastAsia"/>
                <w:sz w:val="24"/>
                <w:szCs w:val="24"/>
              </w:rPr>
              <w:t>户</w:t>
            </w:r>
            <w:r>
              <w:rPr>
                <w:rFonts w:hAnsi="宋体" w:cs="宋体" w:hint="eastAsia"/>
                <w:sz w:val="24"/>
                <w:szCs w:val="24"/>
              </w:rPr>
              <w:t xml:space="preserve"> </w:t>
            </w:r>
            <w:r>
              <w:rPr>
                <w:rFonts w:hAnsi="宋体" w:cs="宋体" w:hint="eastAsia"/>
                <w:sz w:val="24"/>
                <w:szCs w:val="24"/>
              </w:rPr>
              <w:t>行：</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开</w:t>
            </w:r>
            <w:r>
              <w:rPr>
                <w:rFonts w:hAnsi="宋体" w:cs="宋体" w:hint="eastAsia"/>
                <w:sz w:val="24"/>
                <w:szCs w:val="24"/>
              </w:rPr>
              <w:t xml:space="preserve"> </w:t>
            </w:r>
            <w:r>
              <w:rPr>
                <w:rFonts w:hAnsi="宋体" w:cs="宋体" w:hint="eastAsia"/>
                <w:sz w:val="24"/>
                <w:szCs w:val="24"/>
              </w:rPr>
              <w:t>户</w:t>
            </w:r>
            <w:r>
              <w:rPr>
                <w:rFonts w:hAnsi="宋体" w:cs="宋体" w:hint="eastAsia"/>
                <w:sz w:val="24"/>
                <w:szCs w:val="24"/>
              </w:rPr>
              <w:t xml:space="preserve"> </w:t>
            </w:r>
            <w:r>
              <w:rPr>
                <w:rFonts w:hAnsi="宋体" w:cs="宋体" w:hint="eastAsia"/>
                <w:sz w:val="24"/>
                <w:szCs w:val="24"/>
              </w:rPr>
              <w:t>行：</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帐</w:t>
            </w:r>
            <w:r>
              <w:rPr>
                <w:rFonts w:hAnsi="宋体" w:cs="宋体" w:hint="eastAsia"/>
                <w:sz w:val="24"/>
                <w:szCs w:val="24"/>
              </w:rPr>
              <w:t xml:space="preserve">    </w:t>
            </w:r>
            <w:r>
              <w:rPr>
                <w:rFonts w:hAnsi="宋体" w:cs="宋体" w:hint="eastAsia"/>
                <w:sz w:val="24"/>
                <w:szCs w:val="24"/>
              </w:rPr>
              <w:t>号：</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帐</w:t>
            </w:r>
            <w:r>
              <w:rPr>
                <w:rFonts w:hAnsi="宋体" w:cs="宋体" w:hint="eastAsia"/>
                <w:sz w:val="24"/>
                <w:szCs w:val="24"/>
              </w:rPr>
              <w:t xml:space="preserve">    </w:t>
            </w:r>
            <w:r>
              <w:rPr>
                <w:rFonts w:hAnsi="宋体" w:cs="宋体" w:hint="eastAsia"/>
                <w:sz w:val="24"/>
                <w:szCs w:val="24"/>
              </w:rPr>
              <w:t>号：</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p>
        </w:tc>
      </w:tr>
    </w:tbl>
    <w:p w:rsidR="00AA0558" w:rsidRDefault="00AA0558">
      <w:pPr>
        <w:spacing w:line="360" w:lineRule="auto"/>
        <w:rPr>
          <w:rFonts w:ascii="宋体" w:hAnsi="宋体" w:cs="宋体"/>
          <w:sz w:val="24"/>
        </w:rPr>
      </w:pPr>
    </w:p>
    <w:p w:rsidR="00AA0558" w:rsidRDefault="00AA0558">
      <w:pPr>
        <w:pStyle w:val="a5"/>
        <w:spacing w:line="360" w:lineRule="auto"/>
        <w:rPr>
          <w:rFonts w:hAnsi="宋体" w:cs="宋体"/>
          <w:color w:val="auto"/>
          <w:sz w:val="24"/>
          <w:szCs w:val="24"/>
        </w:rPr>
      </w:pPr>
    </w:p>
    <w:p w:rsidR="00AA0558" w:rsidRDefault="00AA0558">
      <w:pPr>
        <w:pStyle w:val="a5"/>
        <w:spacing w:line="360" w:lineRule="auto"/>
        <w:rPr>
          <w:rFonts w:hAnsi="宋体" w:cs="宋体"/>
          <w:color w:val="auto"/>
          <w:sz w:val="24"/>
          <w:szCs w:val="24"/>
        </w:rPr>
      </w:pPr>
    </w:p>
    <w:p w:rsidR="00AA0558" w:rsidRDefault="00AA0558">
      <w:pPr>
        <w:pStyle w:val="a5"/>
        <w:spacing w:line="360" w:lineRule="auto"/>
        <w:rPr>
          <w:rFonts w:hAnsi="宋体" w:cs="宋体"/>
          <w:color w:val="auto"/>
          <w:sz w:val="24"/>
          <w:szCs w:val="24"/>
        </w:rPr>
      </w:pPr>
    </w:p>
    <w:p w:rsidR="00AA0558" w:rsidRDefault="00AA0558">
      <w:pPr>
        <w:pStyle w:val="a5"/>
        <w:spacing w:line="360" w:lineRule="auto"/>
        <w:rPr>
          <w:rFonts w:hAnsi="宋体" w:cs="宋体"/>
          <w:color w:val="auto"/>
          <w:sz w:val="24"/>
          <w:szCs w:val="24"/>
        </w:rPr>
      </w:pPr>
    </w:p>
    <w:p w:rsidR="00AA0558" w:rsidRDefault="00CF74AE">
      <w:pPr>
        <w:kinsoku w:val="0"/>
        <w:spacing w:beforeLines="50" w:before="120" w:afterLines="50" w:after="120" w:line="360" w:lineRule="auto"/>
        <w:jc w:val="center"/>
        <w:outlineLvl w:val="0"/>
        <w:rPr>
          <w:rFonts w:ascii="宋体" w:hAnsi="宋体" w:cs="宋体"/>
          <w:b/>
          <w:bCs/>
          <w:sz w:val="24"/>
        </w:rPr>
      </w:pPr>
      <w:r>
        <w:rPr>
          <w:rFonts w:ascii="宋体" w:hAnsi="宋体" w:cs="宋体" w:hint="eastAsia"/>
          <w:sz w:val="24"/>
        </w:rPr>
        <w:br w:type="page"/>
      </w:r>
      <w:r>
        <w:rPr>
          <w:rFonts w:ascii="宋体" w:hAnsi="宋体" w:cs="宋体" w:hint="eastAsia"/>
          <w:b/>
          <w:bCs/>
          <w:sz w:val="24"/>
          <w:lang w:eastAsia="zh-Hans"/>
        </w:rPr>
        <w:lastRenderedPageBreak/>
        <w:t>生态环境无人机自动巡查及监测预警分析服务</w:t>
      </w:r>
      <w:r>
        <w:rPr>
          <w:rFonts w:ascii="宋体" w:hAnsi="宋体" w:cs="宋体" w:hint="eastAsia"/>
          <w:b/>
          <w:bCs/>
          <w:sz w:val="24"/>
        </w:rPr>
        <w:t>合同</w:t>
      </w:r>
      <w:r>
        <w:rPr>
          <w:rFonts w:ascii="宋体" w:hAnsi="宋体" w:cs="宋体" w:hint="eastAsia"/>
          <w:b/>
          <w:bCs/>
          <w:sz w:val="24"/>
          <w:lang w:eastAsia="zh-Hans"/>
        </w:rPr>
        <w:t>主要</w:t>
      </w:r>
      <w:r>
        <w:rPr>
          <w:rFonts w:ascii="宋体" w:hAnsi="宋体" w:cs="宋体" w:hint="eastAsia"/>
          <w:b/>
          <w:bCs/>
          <w:sz w:val="24"/>
        </w:rPr>
        <w:t>条款（标项三）</w:t>
      </w:r>
    </w:p>
    <w:p w:rsidR="00AA0558" w:rsidRDefault="00AA0558">
      <w:pPr>
        <w:spacing w:line="360" w:lineRule="auto"/>
        <w:rPr>
          <w:rFonts w:ascii="宋体" w:hAnsi="宋体" w:cs="宋体"/>
          <w:sz w:val="24"/>
        </w:rPr>
      </w:pPr>
    </w:p>
    <w:p w:rsidR="00AA0558" w:rsidRDefault="00CF74AE">
      <w:pPr>
        <w:spacing w:line="360" w:lineRule="auto"/>
        <w:ind w:firstLine="480"/>
        <w:rPr>
          <w:rFonts w:ascii="宋体" w:hAnsi="宋体" w:cs="宋体"/>
          <w:sz w:val="24"/>
        </w:rPr>
      </w:pPr>
      <w:r>
        <w:rPr>
          <w:rFonts w:ascii="宋体" w:hAnsi="宋体" w:cs="宋体" w:hint="eastAsia"/>
          <w:sz w:val="24"/>
        </w:rPr>
        <w:t>说明：合同将由杭州市生态环境宣教信息中心（以下简称甲方）与经评审最终确定的中标人（以下简称乙方）结合本项目具体情况协商后签订。</w:t>
      </w:r>
    </w:p>
    <w:p w:rsidR="00AA0558" w:rsidRDefault="00CF74AE">
      <w:pPr>
        <w:spacing w:line="360" w:lineRule="auto"/>
        <w:contextualSpacing/>
        <w:jc w:val="left"/>
        <w:rPr>
          <w:rFonts w:ascii="宋体" w:hAnsi="宋体" w:cs="宋体"/>
          <w:sz w:val="24"/>
        </w:rPr>
      </w:pPr>
      <w:r>
        <w:rPr>
          <w:rFonts w:ascii="宋体" w:hAnsi="宋体" w:cs="宋体" w:hint="eastAsia"/>
          <w:sz w:val="24"/>
        </w:rPr>
        <w:t xml:space="preserve">                                    </w:t>
      </w:r>
      <w:r>
        <w:rPr>
          <w:rFonts w:ascii="宋体" w:hAnsi="宋体" w:cs="宋体" w:hint="eastAsia"/>
          <w:sz w:val="24"/>
        </w:rPr>
        <w:t>合同编号：</w:t>
      </w:r>
      <w:r>
        <w:rPr>
          <w:rFonts w:ascii="宋体" w:hAnsi="宋体" w:cs="宋体" w:hint="eastAsia"/>
          <w:sz w:val="24"/>
        </w:rPr>
        <w:t xml:space="preserve">             </w:t>
      </w:r>
    </w:p>
    <w:p w:rsidR="00AA0558" w:rsidRDefault="00CF74AE">
      <w:pPr>
        <w:spacing w:line="360" w:lineRule="auto"/>
        <w:ind w:firstLineChars="200" w:firstLine="48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u w:val="single"/>
        </w:rPr>
        <w:t>杭州市生态环境宣教信息中心</w:t>
      </w:r>
      <w:r>
        <w:rPr>
          <w:rFonts w:ascii="宋体" w:hAnsi="宋体" w:cs="宋体" w:hint="eastAsia"/>
          <w:sz w:val="24"/>
          <w:u w:val="single"/>
        </w:rPr>
        <w:t xml:space="preserve">   </w:t>
      </w:r>
    </w:p>
    <w:p w:rsidR="00AA0558" w:rsidRDefault="00CF74AE">
      <w:pPr>
        <w:spacing w:line="360" w:lineRule="auto"/>
        <w:ind w:firstLineChars="200" w:firstLine="480"/>
        <w:rPr>
          <w:rFonts w:ascii="宋体" w:hAnsi="宋体" w:cs="宋体"/>
          <w:sz w:val="24"/>
        </w:rPr>
      </w:pPr>
      <w:r>
        <w:rPr>
          <w:rFonts w:ascii="宋体" w:hAnsi="宋体" w:cs="宋体" w:hint="eastAsia"/>
          <w:sz w:val="24"/>
        </w:rPr>
        <w:t>乙方：</w:t>
      </w:r>
      <w:r>
        <w:rPr>
          <w:rFonts w:ascii="宋体" w:hAnsi="宋体" w:cs="宋体" w:hint="eastAsia"/>
          <w:sz w:val="24"/>
          <w:u w:val="single"/>
        </w:rPr>
        <w:t xml:space="preserve">                            </w:t>
      </w:r>
    </w:p>
    <w:p w:rsidR="00AA0558" w:rsidRDefault="00CF74AE">
      <w:pPr>
        <w:spacing w:line="360" w:lineRule="auto"/>
        <w:ind w:firstLineChars="200" w:firstLine="480"/>
        <w:rPr>
          <w:rFonts w:ascii="宋体" w:hAnsi="宋体" w:cs="宋体"/>
          <w:sz w:val="24"/>
        </w:rPr>
      </w:pPr>
      <w:r>
        <w:rPr>
          <w:rFonts w:ascii="宋体" w:hAnsi="宋体" w:cs="宋体" w:hint="eastAsia"/>
          <w:sz w:val="24"/>
        </w:rPr>
        <w:t>甲方通过</w:t>
      </w:r>
      <w:r>
        <w:rPr>
          <w:rFonts w:ascii="宋体" w:hAnsi="宋体" w:cs="宋体" w:hint="eastAsia"/>
          <w:sz w:val="24"/>
          <w:u w:val="single"/>
        </w:rPr>
        <w:t>公开招标</w:t>
      </w:r>
      <w:r>
        <w:rPr>
          <w:rFonts w:ascii="宋体" w:hAnsi="宋体" w:cs="宋体" w:hint="eastAsia"/>
          <w:sz w:val="24"/>
        </w:rPr>
        <w:t>方式，向乙方采购关于</w:t>
      </w:r>
      <w:r>
        <w:rPr>
          <w:rFonts w:ascii="宋体" w:hAnsi="宋体" w:cs="宋体" w:hint="eastAsia"/>
          <w:b/>
          <w:bCs/>
          <w:sz w:val="24"/>
          <w:u w:val="single"/>
        </w:rPr>
        <w:t>生态环境无人机自动巡查及监测预警分析服务</w:t>
      </w:r>
      <w:r>
        <w:rPr>
          <w:rFonts w:ascii="宋体" w:hAnsi="宋体" w:cs="宋体" w:hint="eastAsia"/>
          <w:sz w:val="24"/>
        </w:rPr>
        <w:t>（招标编号：</w:t>
      </w:r>
      <w:r>
        <w:rPr>
          <w:rFonts w:ascii="宋体" w:hAnsi="宋体" w:cs="宋体" w:hint="eastAsia"/>
          <w:sz w:val="24"/>
        </w:rPr>
        <w:t xml:space="preserve">        </w:t>
      </w:r>
      <w:r>
        <w:rPr>
          <w:rFonts w:ascii="宋体" w:hAnsi="宋体" w:cs="宋体" w:hint="eastAsia"/>
          <w:sz w:val="24"/>
        </w:rPr>
        <w:t>）的相关服务，为明确双方权利义务，依据《中华人民共和国民法典》等有关法律规定，经甲、乙双方友好协商，签订本合同并遵照执行。</w:t>
      </w:r>
    </w:p>
    <w:p w:rsidR="00AA0558" w:rsidRDefault="00CF74AE">
      <w:pPr>
        <w:spacing w:line="360" w:lineRule="auto"/>
        <w:ind w:firstLine="482"/>
        <w:rPr>
          <w:rFonts w:ascii="宋体" w:hAnsi="宋体" w:cs="宋体"/>
          <w:b/>
          <w:sz w:val="24"/>
        </w:rPr>
      </w:pPr>
      <w:r>
        <w:rPr>
          <w:rFonts w:ascii="宋体" w:hAnsi="宋体" w:cs="宋体" w:hint="eastAsia"/>
          <w:b/>
          <w:sz w:val="24"/>
        </w:rPr>
        <w:t>第一条</w:t>
      </w:r>
      <w:r>
        <w:rPr>
          <w:rFonts w:ascii="宋体" w:hAnsi="宋体" w:cs="宋体" w:hint="eastAsia"/>
          <w:b/>
          <w:sz w:val="24"/>
        </w:rPr>
        <w:t xml:space="preserve">  </w:t>
      </w:r>
      <w:r>
        <w:rPr>
          <w:rFonts w:ascii="宋体" w:hAnsi="宋体" w:cs="宋体" w:hint="eastAsia"/>
          <w:b/>
          <w:sz w:val="24"/>
        </w:rPr>
        <w:t>项目名称及合同价格</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3"/>
        <w:gridCol w:w="1134"/>
        <w:gridCol w:w="2953"/>
      </w:tblGrid>
      <w:tr w:rsidR="00AA0558">
        <w:trPr>
          <w:trHeight w:hRule="exact" w:val="510"/>
          <w:jc w:val="center"/>
        </w:trPr>
        <w:tc>
          <w:tcPr>
            <w:tcW w:w="4373" w:type="dxa"/>
            <w:vAlign w:val="center"/>
          </w:tcPr>
          <w:p w:rsidR="00AA0558" w:rsidRDefault="00CF74AE">
            <w:pPr>
              <w:spacing w:line="360" w:lineRule="auto"/>
              <w:ind w:firstLineChars="600" w:firstLine="1440"/>
              <w:rPr>
                <w:rFonts w:ascii="宋体" w:hAnsi="宋体" w:cs="宋体"/>
                <w:sz w:val="24"/>
              </w:rPr>
            </w:pPr>
            <w:r>
              <w:rPr>
                <w:rFonts w:ascii="宋体" w:hAnsi="宋体" w:cs="宋体" w:hint="eastAsia"/>
                <w:sz w:val="24"/>
              </w:rPr>
              <w:t>标项名称</w:t>
            </w:r>
          </w:p>
        </w:tc>
        <w:tc>
          <w:tcPr>
            <w:tcW w:w="1134" w:type="dxa"/>
            <w:vAlign w:val="center"/>
          </w:tcPr>
          <w:p w:rsidR="00AA0558" w:rsidRDefault="00CF74AE">
            <w:pPr>
              <w:spacing w:line="360" w:lineRule="auto"/>
              <w:jc w:val="center"/>
              <w:rPr>
                <w:rFonts w:ascii="宋体" w:hAnsi="宋体" w:cs="宋体"/>
                <w:sz w:val="24"/>
              </w:rPr>
            </w:pPr>
            <w:r>
              <w:rPr>
                <w:rFonts w:ascii="宋体" w:hAnsi="宋体" w:cs="宋体" w:hint="eastAsia"/>
                <w:sz w:val="24"/>
              </w:rPr>
              <w:t>数量</w:t>
            </w:r>
          </w:p>
        </w:tc>
        <w:tc>
          <w:tcPr>
            <w:tcW w:w="2953" w:type="dxa"/>
            <w:vAlign w:val="center"/>
          </w:tcPr>
          <w:p w:rsidR="00AA0558" w:rsidRDefault="00CF74AE">
            <w:pPr>
              <w:spacing w:line="360" w:lineRule="auto"/>
              <w:ind w:firstLineChars="700" w:firstLine="1680"/>
              <w:rPr>
                <w:rFonts w:ascii="宋体" w:hAnsi="宋体" w:cs="宋体"/>
                <w:sz w:val="24"/>
              </w:rPr>
            </w:pPr>
            <w:r>
              <w:rPr>
                <w:rFonts w:ascii="宋体" w:hAnsi="宋体" w:cs="宋体" w:hint="eastAsia"/>
                <w:sz w:val="24"/>
              </w:rPr>
              <w:t>合同价</w:t>
            </w:r>
          </w:p>
        </w:tc>
      </w:tr>
      <w:tr w:rsidR="00AA0558">
        <w:trPr>
          <w:trHeight w:hRule="exact" w:val="2084"/>
          <w:jc w:val="center"/>
        </w:trPr>
        <w:tc>
          <w:tcPr>
            <w:tcW w:w="4373" w:type="dxa"/>
            <w:vAlign w:val="center"/>
          </w:tcPr>
          <w:p w:rsidR="00AA0558" w:rsidRDefault="00CF74AE">
            <w:pPr>
              <w:spacing w:line="360" w:lineRule="auto"/>
              <w:rPr>
                <w:rFonts w:ascii="宋体" w:hAnsi="宋体" w:cs="宋体"/>
                <w:sz w:val="24"/>
              </w:rPr>
            </w:pPr>
            <w:r>
              <w:rPr>
                <w:rFonts w:ascii="宋体" w:hAnsi="宋体" w:cs="宋体" w:hint="eastAsia"/>
                <w:sz w:val="24"/>
              </w:rPr>
              <w:t>生态环境无人机自动巡查及监测预警分析服务</w:t>
            </w:r>
          </w:p>
        </w:tc>
        <w:tc>
          <w:tcPr>
            <w:tcW w:w="1134" w:type="dxa"/>
            <w:vAlign w:val="center"/>
          </w:tcPr>
          <w:p w:rsidR="00AA0558" w:rsidRDefault="00CF74AE">
            <w:pPr>
              <w:spacing w:line="360" w:lineRule="auto"/>
              <w:ind w:firstLineChars="150" w:firstLine="360"/>
              <w:rPr>
                <w:rFonts w:ascii="宋体" w:hAnsi="宋体" w:cs="宋体"/>
                <w:sz w:val="24"/>
              </w:rPr>
            </w:pPr>
            <w:r>
              <w:rPr>
                <w:rFonts w:ascii="宋体" w:hAnsi="宋体" w:cs="宋体" w:hint="eastAsia"/>
                <w:sz w:val="24"/>
              </w:rPr>
              <w:t>1</w:t>
            </w:r>
            <w:r>
              <w:rPr>
                <w:rFonts w:ascii="宋体" w:hAnsi="宋体" w:cs="宋体" w:hint="eastAsia"/>
                <w:sz w:val="24"/>
              </w:rPr>
              <w:t>项</w:t>
            </w:r>
          </w:p>
        </w:tc>
        <w:tc>
          <w:tcPr>
            <w:tcW w:w="2953" w:type="dxa"/>
            <w:vAlign w:val="center"/>
          </w:tcPr>
          <w:p w:rsidR="00AA0558" w:rsidRDefault="00CF74AE">
            <w:pPr>
              <w:spacing w:line="360" w:lineRule="auto"/>
              <w:rPr>
                <w:rFonts w:ascii="宋体" w:hAnsi="宋体" w:cs="宋体"/>
                <w:sz w:val="24"/>
              </w:rPr>
            </w:pPr>
            <w:r>
              <w:rPr>
                <w:rFonts w:ascii="宋体" w:hAnsi="宋体" w:cs="宋体" w:hint="eastAsia"/>
                <w:sz w:val="24"/>
              </w:rPr>
              <w:t>大写：</w:t>
            </w:r>
          </w:p>
          <w:p w:rsidR="00AA0558" w:rsidRDefault="00CF74AE">
            <w:pPr>
              <w:pStyle w:val="aa"/>
              <w:rPr>
                <w:rFonts w:hAnsi="宋体" w:cs="宋体"/>
                <w:szCs w:val="24"/>
              </w:rPr>
            </w:pPr>
            <w:r>
              <w:rPr>
                <w:rFonts w:hAnsi="宋体" w:cs="宋体" w:hint="eastAsia"/>
                <w:szCs w:val="24"/>
              </w:rPr>
              <w:t>小写：</w:t>
            </w:r>
            <w:r>
              <w:rPr>
                <w:rFonts w:hAnsi="宋体" w:cs="宋体" w:hint="eastAsia"/>
                <w:szCs w:val="24"/>
                <w:lang w:val="en"/>
              </w:rPr>
              <w:t xml:space="preserve">             </w:t>
            </w:r>
            <w:r>
              <w:rPr>
                <w:rFonts w:hAnsi="宋体" w:cs="宋体" w:hint="eastAsia"/>
                <w:szCs w:val="24"/>
              </w:rPr>
              <w:t>元</w:t>
            </w:r>
          </w:p>
          <w:p w:rsidR="00AA0558" w:rsidRDefault="00AA0558">
            <w:pPr>
              <w:spacing w:line="360" w:lineRule="auto"/>
              <w:ind w:firstLine="480"/>
              <w:rPr>
                <w:rFonts w:ascii="宋体" w:hAnsi="宋体" w:cs="宋体"/>
                <w:sz w:val="24"/>
              </w:rPr>
            </w:pPr>
          </w:p>
        </w:tc>
      </w:tr>
      <w:tr w:rsidR="00AA0558">
        <w:trPr>
          <w:trHeight w:hRule="exact" w:val="619"/>
          <w:jc w:val="center"/>
        </w:trPr>
        <w:tc>
          <w:tcPr>
            <w:tcW w:w="8460" w:type="dxa"/>
            <w:gridSpan w:val="3"/>
          </w:tcPr>
          <w:p w:rsidR="00AA0558" w:rsidRDefault="00CF74AE">
            <w:pPr>
              <w:spacing w:line="360" w:lineRule="auto"/>
              <w:ind w:firstLine="480"/>
              <w:rPr>
                <w:rFonts w:ascii="宋体" w:hAnsi="宋体" w:cs="宋体"/>
                <w:sz w:val="24"/>
              </w:rPr>
            </w:pPr>
            <w:r>
              <w:rPr>
                <w:rFonts w:ascii="宋体" w:hAnsi="宋体" w:cs="宋体" w:hint="eastAsia"/>
                <w:sz w:val="24"/>
              </w:rPr>
              <w:t>明细组成参见《附表</w:t>
            </w:r>
            <w:r>
              <w:rPr>
                <w:rFonts w:ascii="宋体" w:hAnsi="宋体" w:cs="宋体" w:hint="eastAsia"/>
                <w:sz w:val="24"/>
              </w:rPr>
              <w:t>1</w:t>
            </w:r>
            <w:r>
              <w:rPr>
                <w:rFonts w:ascii="宋体" w:hAnsi="宋体" w:cs="宋体" w:hint="eastAsia"/>
                <w:sz w:val="24"/>
              </w:rPr>
              <w:t>：报价明细表》</w:t>
            </w:r>
          </w:p>
        </w:tc>
      </w:tr>
    </w:tbl>
    <w:p w:rsidR="00AA0558" w:rsidRDefault="00CF74AE">
      <w:pPr>
        <w:spacing w:line="360" w:lineRule="auto"/>
        <w:ind w:firstLine="482"/>
        <w:rPr>
          <w:rFonts w:ascii="宋体" w:hAnsi="宋体" w:cs="宋体"/>
          <w:b/>
          <w:sz w:val="24"/>
        </w:rPr>
      </w:pPr>
      <w:r>
        <w:rPr>
          <w:rFonts w:ascii="宋体" w:hAnsi="宋体" w:cs="宋体" w:hint="eastAsia"/>
          <w:b/>
          <w:sz w:val="24"/>
        </w:rPr>
        <w:t>第二条</w:t>
      </w:r>
      <w:r>
        <w:rPr>
          <w:rFonts w:ascii="宋体" w:hAnsi="宋体" w:cs="宋体" w:hint="eastAsia"/>
          <w:b/>
          <w:sz w:val="24"/>
        </w:rPr>
        <w:t xml:space="preserve">  </w:t>
      </w:r>
      <w:r>
        <w:rPr>
          <w:rFonts w:ascii="宋体" w:hAnsi="宋体" w:cs="宋体" w:hint="eastAsia"/>
          <w:b/>
          <w:sz w:val="24"/>
        </w:rPr>
        <w:t>项目计划工期与实施地点</w:t>
      </w:r>
    </w:p>
    <w:p w:rsidR="00AA0558" w:rsidRDefault="00CF74AE">
      <w:pPr>
        <w:spacing w:line="360" w:lineRule="auto"/>
        <w:ind w:firstLine="482"/>
        <w:rPr>
          <w:rFonts w:ascii="宋体" w:hAnsi="宋体" w:cs="宋体"/>
          <w:b/>
          <w:bCs/>
          <w:sz w:val="24"/>
        </w:rPr>
      </w:pPr>
      <w:r>
        <w:rPr>
          <w:rFonts w:ascii="宋体" w:hAnsi="宋体" w:cs="宋体" w:hint="eastAsia"/>
          <w:b/>
          <w:bCs/>
          <w:sz w:val="24"/>
        </w:rPr>
        <w:t>项目实施期限：</w:t>
      </w:r>
    </w:p>
    <w:p w:rsidR="00AA0558" w:rsidRDefault="00CF74AE">
      <w:pPr>
        <w:spacing w:line="360" w:lineRule="auto"/>
        <w:ind w:firstLine="482"/>
        <w:rPr>
          <w:rFonts w:ascii="宋体" w:hAnsi="宋体" w:cs="宋体"/>
          <w:sz w:val="24"/>
        </w:rPr>
      </w:pPr>
      <w:r>
        <w:rPr>
          <w:rFonts w:ascii="宋体" w:hAnsi="宋体" w:cs="宋体" w:hint="eastAsia"/>
          <w:sz w:val="24"/>
        </w:rPr>
        <w:t>项目在合同签订后的</w:t>
      </w:r>
      <w:r>
        <w:rPr>
          <w:rFonts w:ascii="宋体" w:hAnsi="宋体" w:cs="宋体" w:hint="eastAsia"/>
          <w:sz w:val="24"/>
        </w:rPr>
        <w:t>1</w:t>
      </w:r>
      <w:r>
        <w:rPr>
          <w:rFonts w:ascii="宋体" w:hAnsi="宋体" w:cs="宋体" w:hint="eastAsia"/>
          <w:sz w:val="24"/>
        </w:rPr>
        <w:t>个月内完成建设内容并通过初验。</w:t>
      </w:r>
    </w:p>
    <w:p w:rsidR="00AA0558" w:rsidRDefault="00CF74AE">
      <w:pPr>
        <w:spacing w:line="360" w:lineRule="auto"/>
        <w:ind w:firstLine="482"/>
        <w:rPr>
          <w:rFonts w:ascii="宋体" w:hAnsi="宋体" w:cs="宋体"/>
          <w:b/>
          <w:bCs/>
          <w:sz w:val="24"/>
        </w:rPr>
      </w:pPr>
      <w:r>
        <w:rPr>
          <w:rFonts w:ascii="宋体" w:hAnsi="宋体" w:cs="宋体" w:hint="eastAsia"/>
          <w:b/>
          <w:bCs/>
          <w:sz w:val="24"/>
        </w:rPr>
        <w:t>项目服务期限：</w:t>
      </w:r>
      <w:r>
        <w:rPr>
          <w:rFonts w:ascii="宋体" w:hAnsi="宋体" w:cs="宋体" w:hint="eastAsia"/>
          <w:sz w:val="24"/>
        </w:rPr>
        <w:t>验收之日起</w:t>
      </w:r>
      <w:r>
        <w:rPr>
          <w:rFonts w:ascii="宋体" w:hAnsi="宋体" w:cs="宋体" w:hint="eastAsia"/>
          <w:sz w:val="24"/>
        </w:rPr>
        <w:t>1</w:t>
      </w:r>
      <w:r>
        <w:rPr>
          <w:rFonts w:ascii="宋体" w:hAnsi="宋体" w:cs="宋体" w:hint="eastAsia"/>
          <w:sz w:val="24"/>
        </w:rPr>
        <w:t>年。</w:t>
      </w:r>
    </w:p>
    <w:p w:rsidR="00AA0558" w:rsidRDefault="00CF74AE">
      <w:pPr>
        <w:spacing w:line="360" w:lineRule="auto"/>
        <w:ind w:firstLine="482"/>
        <w:rPr>
          <w:rFonts w:ascii="宋体" w:hAnsi="宋体" w:cs="宋体"/>
          <w:sz w:val="24"/>
        </w:rPr>
      </w:pPr>
      <w:r>
        <w:rPr>
          <w:rFonts w:ascii="宋体" w:hAnsi="宋体" w:cs="宋体" w:hint="eastAsia"/>
          <w:b/>
          <w:sz w:val="24"/>
        </w:rPr>
        <w:t>项目实施地点：</w:t>
      </w:r>
      <w:r>
        <w:rPr>
          <w:rFonts w:ascii="宋体" w:hAnsi="宋体" w:cs="宋体" w:hint="eastAsia"/>
          <w:sz w:val="24"/>
        </w:rPr>
        <w:t>杭州市生态环境宣教信息中心及甲方指定地点。</w:t>
      </w:r>
    </w:p>
    <w:p w:rsidR="00AA0558" w:rsidRDefault="00CF74AE">
      <w:pPr>
        <w:suppressAutoHyphens/>
        <w:spacing w:line="360" w:lineRule="auto"/>
        <w:ind w:firstLine="482"/>
        <w:rPr>
          <w:rFonts w:ascii="宋体" w:hAnsi="宋体" w:cs="宋体"/>
          <w:b/>
          <w:sz w:val="24"/>
        </w:rPr>
      </w:pPr>
      <w:r>
        <w:rPr>
          <w:rFonts w:ascii="宋体" w:hAnsi="宋体" w:cs="宋体" w:hint="eastAsia"/>
          <w:b/>
          <w:sz w:val="24"/>
        </w:rPr>
        <w:t>第三条</w:t>
      </w:r>
      <w:r>
        <w:rPr>
          <w:rFonts w:ascii="宋体" w:hAnsi="宋体" w:cs="宋体" w:hint="eastAsia"/>
          <w:b/>
          <w:sz w:val="24"/>
        </w:rPr>
        <w:t xml:space="preserve">  </w:t>
      </w:r>
      <w:r>
        <w:rPr>
          <w:rFonts w:ascii="宋体" w:hAnsi="宋体" w:cs="宋体" w:hint="eastAsia"/>
          <w:b/>
          <w:sz w:val="24"/>
        </w:rPr>
        <w:t>知识产权</w:t>
      </w:r>
    </w:p>
    <w:p w:rsidR="00AA0558" w:rsidRDefault="00CF74AE">
      <w:pPr>
        <w:suppressAutoHyphens/>
        <w:spacing w:line="360" w:lineRule="auto"/>
        <w:ind w:firstLine="480"/>
        <w:rPr>
          <w:rFonts w:ascii="宋体" w:hAnsi="宋体" w:cs="宋体"/>
          <w:sz w:val="24"/>
        </w:rPr>
      </w:pPr>
      <w:r>
        <w:rPr>
          <w:rFonts w:ascii="宋体" w:hAnsi="宋体" w:cs="宋体" w:hint="eastAsia"/>
          <w:sz w:val="24"/>
        </w:rPr>
        <w:t>本项目的最终用户为</w:t>
      </w:r>
      <w:r>
        <w:rPr>
          <w:rFonts w:ascii="宋体" w:hAnsi="宋体" w:cs="宋体" w:hint="eastAsia"/>
          <w:b/>
          <w:sz w:val="24"/>
          <w:u w:val="single"/>
        </w:rPr>
        <w:t>杭州市生态环境宣教信息中心</w:t>
      </w:r>
      <w:r>
        <w:rPr>
          <w:rFonts w:ascii="宋体" w:hAnsi="宋体" w:cs="宋体" w:hint="eastAsia"/>
          <w:sz w:val="24"/>
        </w:rPr>
        <w:t>，乙方对甲方提供的业务资料、技术资料应严格保密，不得扩散，未经甲方同意，乙方不能擅自自行使用。</w:t>
      </w:r>
    </w:p>
    <w:p w:rsidR="00AA0558" w:rsidRDefault="00CF74AE">
      <w:pPr>
        <w:suppressAutoHyphens/>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第四条</w:t>
      </w:r>
      <w:r>
        <w:rPr>
          <w:rFonts w:ascii="宋体" w:hAnsi="宋体" w:cs="宋体" w:hint="eastAsia"/>
          <w:b/>
          <w:kern w:val="0"/>
          <w:sz w:val="24"/>
        </w:rPr>
        <w:t xml:space="preserve"> </w:t>
      </w:r>
      <w:r>
        <w:rPr>
          <w:rFonts w:ascii="宋体" w:hAnsi="宋体" w:cs="宋体" w:hint="eastAsia"/>
          <w:b/>
          <w:kern w:val="0"/>
          <w:sz w:val="24"/>
        </w:rPr>
        <w:t>验收</w:t>
      </w:r>
    </w:p>
    <w:p w:rsidR="00AA0558" w:rsidRDefault="00CF74AE">
      <w:pPr>
        <w:spacing w:line="360" w:lineRule="auto"/>
        <w:ind w:firstLine="482"/>
        <w:rPr>
          <w:rFonts w:ascii="宋体" w:hAnsi="宋体" w:cs="宋体"/>
          <w:bCs/>
          <w:sz w:val="24"/>
        </w:rPr>
      </w:pPr>
      <w:r>
        <w:rPr>
          <w:rFonts w:ascii="宋体" w:hAnsi="宋体" w:cs="宋体" w:hint="eastAsia"/>
          <w:bCs/>
          <w:sz w:val="24"/>
        </w:rPr>
        <w:t>1</w:t>
      </w:r>
      <w:r>
        <w:rPr>
          <w:rFonts w:ascii="宋体" w:hAnsi="宋体" w:cs="宋体" w:hint="eastAsia"/>
          <w:bCs/>
          <w:sz w:val="24"/>
        </w:rPr>
        <w:t>、乙方将服务项目执行完毕后</w:t>
      </w:r>
      <w:r>
        <w:rPr>
          <w:rFonts w:ascii="宋体" w:hAnsi="宋体" w:cs="宋体" w:hint="eastAsia"/>
          <w:bCs/>
          <w:sz w:val="24"/>
        </w:rPr>
        <w:t>15</w:t>
      </w:r>
      <w:r>
        <w:rPr>
          <w:rFonts w:ascii="宋体" w:hAnsi="宋体" w:cs="宋体" w:hint="eastAsia"/>
          <w:bCs/>
          <w:sz w:val="24"/>
        </w:rPr>
        <w:t>天内，提供全部项目报告由使用单位负责验收。</w:t>
      </w:r>
    </w:p>
    <w:p w:rsidR="00AA0558" w:rsidRDefault="00CF74AE">
      <w:pPr>
        <w:spacing w:line="360" w:lineRule="auto"/>
        <w:ind w:firstLine="482"/>
        <w:rPr>
          <w:rFonts w:ascii="宋体" w:hAnsi="宋体" w:cs="宋体"/>
          <w:bCs/>
          <w:sz w:val="24"/>
        </w:rPr>
      </w:pPr>
      <w:r>
        <w:rPr>
          <w:rFonts w:ascii="宋体" w:hAnsi="宋体" w:cs="宋体" w:hint="eastAsia"/>
          <w:bCs/>
          <w:sz w:val="24"/>
        </w:rPr>
        <w:t>2</w:t>
      </w:r>
      <w:r>
        <w:rPr>
          <w:rFonts w:ascii="宋体" w:hAnsi="宋体" w:cs="宋体" w:hint="eastAsia"/>
          <w:bCs/>
          <w:sz w:val="24"/>
        </w:rPr>
        <w:t>、乙方应提供有效验收文件，经甲方认可后，与本项目的性能指标一起作为验收</w:t>
      </w:r>
      <w:r>
        <w:rPr>
          <w:rFonts w:ascii="宋体" w:hAnsi="宋体" w:cs="宋体" w:hint="eastAsia"/>
          <w:bCs/>
          <w:sz w:val="24"/>
        </w:rPr>
        <w:lastRenderedPageBreak/>
        <w:t>标准。甲方对项目验收合格后，双方共同签署验收意见报告，验收中发现达不到验收标准或本项目规定的性能指标，卖方必须负担由此给用户造成的损失，直到验收合格为止。</w:t>
      </w:r>
    </w:p>
    <w:p w:rsidR="00AA0558" w:rsidRDefault="00CF74AE">
      <w:pPr>
        <w:spacing w:line="360" w:lineRule="auto"/>
        <w:ind w:firstLine="482"/>
        <w:rPr>
          <w:rFonts w:ascii="宋体" w:hAnsi="宋体" w:cs="宋体"/>
          <w:bCs/>
          <w:sz w:val="24"/>
        </w:rPr>
      </w:pPr>
      <w:r>
        <w:rPr>
          <w:rFonts w:ascii="宋体" w:hAnsi="宋体" w:cs="宋体" w:hint="eastAsia"/>
          <w:bCs/>
          <w:sz w:val="24"/>
        </w:rPr>
        <w:t>3</w:t>
      </w:r>
      <w:r>
        <w:rPr>
          <w:rFonts w:ascii="宋体" w:hAnsi="宋体" w:cs="宋体" w:hint="eastAsia"/>
          <w:bCs/>
          <w:sz w:val="24"/>
        </w:rPr>
        <w:t>、首次验收产生的相关费用由甲方承担。首次验收不合格，重新验收过程中产生的费用由乙方承担。</w:t>
      </w:r>
    </w:p>
    <w:p w:rsidR="00AA0558" w:rsidRDefault="00CF74AE">
      <w:pPr>
        <w:spacing w:line="360" w:lineRule="auto"/>
        <w:ind w:firstLine="482"/>
        <w:rPr>
          <w:rFonts w:ascii="宋体" w:hAnsi="宋体" w:cs="宋体"/>
          <w:b/>
          <w:sz w:val="24"/>
        </w:rPr>
      </w:pPr>
      <w:r>
        <w:rPr>
          <w:rFonts w:ascii="宋体" w:hAnsi="宋体" w:cs="宋体" w:hint="eastAsia"/>
          <w:b/>
          <w:sz w:val="24"/>
        </w:rPr>
        <w:t>第五条</w:t>
      </w:r>
      <w:r>
        <w:rPr>
          <w:rFonts w:ascii="宋体" w:hAnsi="宋体" w:cs="宋体" w:hint="eastAsia"/>
          <w:b/>
          <w:sz w:val="24"/>
        </w:rPr>
        <w:t xml:space="preserve"> </w:t>
      </w:r>
      <w:r>
        <w:rPr>
          <w:rFonts w:ascii="宋体" w:hAnsi="宋体" w:cs="宋体" w:hint="eastAsia"/>
          <w:b/>
          <w:sz w:val="24"/>
        </w:rPr>
        <w:t>付款方式</w:t>
      </w:r>
    </w:p>
    <w:p w:rsidR="00AA0558" w:rsidRDefault="00CF74AE">
      <w:pPr>
        <w:spacing w:line="360" w:lineRule="auto"/>
        <w:ind w:firstLine="480"/>
        <w:rPr>
          <w:rFonts w:ascii="宋体" w:hAnsi="宋体" w:cs="宋体"/>
          <w:sz w:val="24"/>
        </w:rPr>
      </w:pPr>
      <w:r>
        <w:rPr>
          <w:rFonts w:ascii="宋体" w:hAnsi="宋体" w:cs="宋体" w:hint="eastAsia"/>
          <w:sz w:val="24"/>
        </w:rPr>
        <w:t>第一次付款：合同签订后</w:t>
      </w:r>
      <w:r>
        <w:rPr>
          <w:rFonts w:ascii="宋体" w:hAnsi="宋体" w:cs="宋体" w:hint="eastAsia"/>
          <w:sz w:val="24"/>
        </w:rPr>
        <w:t>5</w:t>
      </w:r>
      <w:r>
        <w:rPr>
          <w:rFonts w:ascii="宋体" w:hAnsi="宋体" w:cs="宋体" w:hint="eastAsia"/>
          <w:sz w:val="24"/>
        </w:rPr>
        <w:t>个工作日内，乙方提供详细实施方案且经甲方审查通过，凭甲方签字盖章的支付通知书向甲方办理合同总价</w:t>
      </w:r>
      <w:r>
        <w:rPr>
          <w:rFonts w:ascii="宋体" w:hAnsi="宋体" w:cs="宋体" w:hint="eastAsia"/>
          <w:sz w:val="24"/>
          <w:u w:val="single"/>
        </w:rPr>
        <w:t xml:space="preserve"> 70 </w:t>
      </w:r>
      <w:r>
        <w:rPr>
          <w:rFonts w:ascii="宋体" w:hAnsi="宋体" w:cs="宋体" w:hint="eastAsia"/>
          <w:sz w:val="24"/>
        </w:rPr>
        <w:t>%</w:t>
      </w:r>
      <w:r>
        <w:rPr>
          <w:rFonts w:ascii="宋体" w:hAnsi="宋体" w:cs="宋体" w:hint="eastAsia"/>
          <w:sz w:val="24"/>
        </w:rPr>
        <w:t>的服务款结算手续，计人民币</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rPr>
        <w:t>整（￥</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480"/>
        <w:rPr>
          <w:rFonts w:ascii="宋体" w:hAnsi="宋体" w:cs="宋体"/>
          <w:sz w:val="24"/>
        </w:rPr>
      </w:pPr>
      <w:r>
        <w:rPr>
          <w:rFonts w:ascii="宋体" w:hAnsi="宋体" w:cs="宋体" w:hint="eastAsia"/>
          <w:sz w:val="24"/>
        </w:rPr>
        <w:t>第二次付款：合同签订后乙方完成建设内容且通过项目初验，凭甲方签字盖章的支付通知书、发票办理合同总价</w:t>
      </w:r>
      <w:r>
        <w:rPr>
          <w:rFonts w:ascii="宋体" w:hAnsi="宋体" w:cs="宋体" w:hint="eastAsia"/>
          <w:sz w:val="24"/>
          <w:u w:val="single"/>
        </w:rPr>
        <w:t xml:space="preserve">20 </w:t>
      </w:r>
      <w:r>
        <w:rPr>
          <w:rFonts w:ascii="宋体" w:hAnsi="宋体" w:cs="宋体" w:hint="eastAsia"/>
          <w:sz w:val="24"/>
        </w:rPr>
        <w:t>％的服务款结算手续，计人民币</w:t>
      </w:r>
      <w:r>
        <w:rPr>
          <w:rFonts w:ascii="宋体" w:hAnsi="宋体" w:cs="宋体" w:hint="eastAsia"/>
          <w:sz w:val="24"/>
          <w:u w:val="single"/>
        </w:rPr>
        <w:t xml:space="preserve">         </w:t>
      </w:r>
      <w:r>
        <w:rPr>
          <w:rFonts w:ascii="宋体" w:hAnsi="宋体" w:cs="宋体" w:hint="eastAsia"/>
          <w:sz w:val="24"/>
        </w:rPr>
        <w:t>元整（￥</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480"/>
        <w:rPr>
          <w:rFonts w:ascii="宋体" w:hAnsi="宋体" w:cs="宋体"/>
          <w:sz w:val="24"/>
        </w:rPr>
      </w:pPr>
      <w:r>
        <w:rPr>
          <w:rFonts w:ascii="宋体" w:hAnsi="宋体" w:cs="宋体" w:hint="eastAsia"/>
          <w:sz w:val="24"/>
        </w:rPr>
        <w:t>第三次付款：项目服务期满</w:t>
      </w:r>
      <w:r>
        <w:rPr>
          <w:rFonts w:ascii="宋体" w:hAnsi="宋体" w:cs="宋体" w:hint="eastAsia"/>
          <w:sz w:val="24"/>
        </w:rPr>
        <w:t>1</w:t>
      </w:r>
      <w:r>
        <w:rPr>
          <w:rFonts w:ascii="宋体" w:hAnsi="宋体" w:cs="宋体" w:hint="eastAsia"/>
          <w:sz w:val="24"/>
        </w:rPr>
        <w:t>年后，项目进行终验，乙方凭验收报告、发票向甲方办理合同总额</w:t>
      </w:r>
      <w:r>
        <w:rPr>
          <w:rFonts w:ascii="宋体" w:hAnsi="宋体" w:cs="宋体" w:hint="eastAsia"/>
          <w:sz w:val="24"/>
          <w:u w:val="single"/>
        </w:rPr>
        <w:t xml:space="preserve"> 10 </w:t>
      </w:r>
      <w:r>
        <w:rPr>
          <w:rFonts w:ascii="宋体" w:hAnsi="宋体" w:cs="宋体" w:hint="eastAsia"/>
          <w:sz w:val="24"/>
        </w:rPr>
        <w:t>％的服务款结算手续，计人民币</w:t>
      </w:r>
      <w:r>
        <w:rPr>
          <w:rFonts w:ascii="宋体" w:hAnsi="宋体" w:cs="宋体" w:hint="eastAsia"/>
          <w:sz w:val="24"/>
          <w:u w:val="single"/>
        </w:rPr>
        <w:t xml:space="preserve">         </w:t>
      </w:r>
      <w:r>
        <w:rPr>
          <w:rFonts w:ascii="宋体" w:hAnsi="宋体" w:cs="宋体" w:hint="eastAsia"/>
          <w:sz w:val="24"/>
        </w:rPr>
        <w:t>元整（￥</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480"/>
        <w:rPr>
          <w:rFonts w:ascii="宋体" w:hAnsi="宋体" w:cs="宋体"/>
          <w:sz w:val="24"/>
        </w:rPr>
      </w:pPr>
      <w:r>
        <w:rPr>
          <w:rFonts w:ascii="宋体" w:hAnsi="宋体" w:cs="宋体" w:hint="eastAsia"/>
          <w:sz w:val="24"/>
        </w:rPr>
        <w:t>甲方在付款前，须由乙方提交相应的符合税务要求的发票，若因乙方未及时提供发票导致甲方延期支付，不视为甲方违约。由此所造成的迟延风险由</w:t>
      </w:r>
      <w:r>
        <w:rPr>
          <w:rFonts w:ascii="宋体" w:hAnsi="宋体" w:cs="宋体" w:hint="eastAsia"/>
          <w:sz w:val="24"/>
        </w:rPr>
        <w:t>乙方自行承担。若因乙方违约行为需要向甲方支付违约金的，甲方有权在应支付乙方的款项中直接扣除。</w:t>
      </w:r>
    </w:p>
    <w:p w:rsidR="00AA0558" w:rsidRDefault="00CF74AE">
      <w:pPr>
        <w:spacing w:beforeLines="50" w:before="120" w:afterLines="50" w:after="120" w:line="360" w:lineRule="auto"/>
        <w:ind w:firstLine="482"/>
        <w:rPr>
          <w:rFonts w:ascii="宋体" w:hAnsi="宋体" w:cs="宋体"/>
          <w:b/>
          <w:sz w:val="24"/>
        </w:rPr>
      </w:pPr>
      <w:r>
        <w:rPr>
          <w:rFonts w:ascii="宋体" w:hAnsi="宋体" w:cs="宋体" w:hint="eastAsia"/>
          <w:b/>
          <w:kern w:val="0"/>
          <w:sz w:val="24"/>
        </w:rPr>
        <w:t>第六条</w:t>
      </w:r>
      <w:r>
        <w:rPr>
          <w:rFonts w:ascii="宋体" w:hAnsi="宋体" w:cs="宋体" w:hint="eastAsia"/>
          <w:b/>
          <w:kern w:val="0"/>
          <w:sz w:val="24"/>
        </w:rPr>
        <w:t> </w:t>
      </w:r>
      <w:r>
        <w:rPr>
          <w:rFonts w:ascii="宋体" w:hAnsi="宋体" w:cs="宋体" w:hint="eastAsia"/>
          <w:b/>
          <w:kern w:val="0"/>
          <w:sz w:val="24"/>
        </w:rPr>
        <w:t>违约责任</w:t>
      </w:r>
    </w:p>
    <w:p w:rsidR="00AA0558" w:rsidRDefault="00CF74AE">
      <w:pPr>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、履行本合同的过程中，确因在现有水平和条件下难以克服的技术困难，导致部分或全部失败所造成的损失，风险责任由乙方全部承担。</w:t>
      </w:r>
    </w:p>
    <w:p w:rsidR="00AA0558" w:rsidRDefault="00CF74AE">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、达不到项目规定的进度计划，乙方应当承担违约责任。承担方式和违约金额如下：每天计收合同金额的</w:t>
      </w:r>
      <w:r>
        <w:rPr>
          <w:rFonts w:ascii="宋体" w:hAnsi="宋体" w:cs="宋体" w:hint="eastAsia"/>
          <w:sz w:val="24"/>
        </w:rPr>
        <w:t>0.5%</w:t>
      </w:r>
      <w:r>
        <w:rPr>
          <w:rFonts w:ascii="宋体" w:hAnsi="宋体" w:cs="宋体" w:hint="eastAsia"/>
          <w:sz w:val="24"/>
        </w:rPr>
        <w:t>的违约金，累计超期</w:t>
      </w:r>
      <w:r>
        <w:rPr>
          <w:rFonts w:ascii="宋体" w:hAnsi="宋体" w:cs="宋体" w:hint="eastAsia"/>
          <w:sz w:val="24"/>
        </w:rPr>
        <w:t>30</w:t>
      </w:r>
      <w:r>
        <w:rPr>
          <w:rFonts w:ascii="宋体" w:hAnsi="宋体" w:cs="宋体" w:hint="eastAsia"/>
          <w:sz w:val="24"/>
        </w:rPr>
        <w:t>天，甲方有权解除合同，甲方已付款项有权要求乙方退还。</w:t>
      </w:r>
    </w:p>
    <w:p w:rsidR="00AA0558" w:rsidRDefault="00CF74AE">
      <w:pPr>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、未经甲方同意，乙方不得在任何时期擅自更换投标文件中规定的项目负责人和技术负责人，同时必须确保项</w:t>
      </w:r>
      <w:r>
        <w:rPr>
          <w:rFonts w:ascii="宋体" w:hAnsi="宋体" w:cs="宋体" w:hint="eastAsia"/>
          <w:sz w:val="24"/>
        </w:rPr>
        <w:t>目技术人员的数量和水平与投标文件一致，否则甲方有权放弃或终止合同。</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第七条</w:t>
      </w:r>
      <w:r>
        <w:rPr>
          <w:rFonts w:ascii="宋体" w:hAnsi="宋体" w:cs="宋体" w:hint="eastAsia"/>
          <w:b/>
          <w:kern w:val="0"/>
          <w:sz w:val="24"/>
        </w:rPr>
        <w:t xml:space="preserve"> </w:t>
      </w:r>
      <w:r>
        <w:rPr>
          <w:rFonts w:ascii="宋体" w:hAnsi="宋体" w:cs="宋体" w:hint="eastAsia"/>
          <w:b/>
          <w:kern w:val="0"/>
          <w:sz w:val="24"/>
        </w:rPr>
        <w:t>项目质量</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、乙方保证按</w:t>
      </w:r>
      <w:r>
        <w:rPr>
          <w:rFonts w:ascii="宋体" w:hAnsi="宋体" w:cs="宋体" w:hint="eastAsia"/>
          <w:kern w:val="0"/>
          <w:sz w:val="24"/>
          <w:lang w:val="zh-CN"/>
        </w:rPr>
        <w:t>ISO9000</w:t>
      </w:r>
      <w:r>
        <w:rPr>
          <w:rFonts w:ascii="宋体" w:hAnsi="宋体" w:cs="宋体" w:hint="eastAsia"/>
          <w:kern w:val="0"/>
          <w:sz w:val="24"/>
          <w:lang w:val="zh-CN"/>
        </w:rPr>
        <w:t>系列标准或相应的质量管理和质量保证体系，对项目实施、调试、检测等各个环节进行严格的质量和质量控制。</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、乙方须严格按设计方案和国家现行项目实施验收规范有关规定，精心组织实施、</w:t>
      </w:r>
      <w:r>
        <w:rPr>
          <w:rFonts w:ascii="宋体" w:hAnsi="宋体" w:cs="宋体" w:hint="eastAsia"/>
          <w:kern w:val="0"/>
          <w:sz w:val="24"/>
          <w:lang w:val="zh-CN"/>
        </w:rPr>
        <w:lastRenderedPageBreak/>
        <w:t>记录、检测。</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、项目的质量、技术标准如在招标文件和投标文件中无相应说明，则按中华人民共和国有关部门颁布的最新的国家或专业（部）标准或相应的国际标准执行。没有国家或专业（部）标准的，按企业标准执行。</w:t>
      </w:r>
    </w:p>
    <w:p w:rsidR="00AA0558" w:rsidRDefault="00CF74AE">
      <w:pPr>
        <w:autoSpaceDE w:val="0"/>
        <w:autoSpaceDN w:val="0"/>
        <w:spacing w:line="360" w:lineRule="auto"/>
        <w:ind w:firstLine="480"/>
        <w:jc w:val="left"/>
        <w:rPr>
          <w:rFonts w:ascii="宋体" w:hAnsi="宋体" w:cs="宋体"/>
          <w:kern w:val="0"/>
          <w:sz w:val="24"/>
        </w:rPr>
      </w:pPr>
      <w:r>
        <w:rPr>
          <w:rFonts w:ascii="宋体" w:hAnsi="宋体" w:cs="宋体" w:hint="eastAsia"/>
          <w:kern w:val="0"/>
          <w:sz w:val="24"/>
          <w:lang w:val="zh-CN"/>
        </w:rPr>
        <w:t>4</w:t>
      </w:r>
      <w:r>
        <w:rPr>
          <w:rFonts w:ascii="宋体" w:hAnsi="宋体" w:cs="宋体" w:hint="eastAsia"/>
          <w:kern w:val="0"/>
          <w:sz w:val="24"/>
          <w:lang w:val="zh-CN"/>
        </w:rPr>
        <w:t>、项目竣工验收：应按</w:t>
      </w:r>
      <w:r>
        <w:rPr>
          <w:rFonts w:ascii="宋体" w:hAnsi="宋体" w:cs="宋体" w:hint="eastAsia"/>
          <w:kern w:val="0"/>
          <w:sz w:val="24"/>
        </w:rPr>
        <w:t>合同</w:t>
      </w:r>
      <w:r>
        <w:rPr>
          <w:rFonts w:ascii="宋体" w:hAnsi="宋体" w:cs="宋体" w:hint="eastAsia"/>
          <w:kern w:val="0"/>
          <w:sz w:val="24"/>
          <w:lang w:val="zh-CN"/>
        </w:rPr>
        <w:t>、变更通知单、国家和（部）颁发的有关规范和质量检验评定标准、相关的国际标准为依据</w:t>
      </w:r>
      <w:r>
        <w:rPr>
          <w:rFonts w:ascii="宋体" w:hAnsi="宋体" w:cs="宋体" w:hint="eastAsia"/>
          <w:kern w:val="0"/>
          <w:sz w:val="24"/>
        </w:rPr>
        <w:t>修改。</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5</w:t>
      </w:r>
      <w:r>
        <w:rPr>
          <w:rFonts w:ascii="宋体" w:hAnsi="宋体" w:cs="宋体" w:hint="eastAsia"/>
          <w:kern w:val="0"/>
          <w:sz w:val="24"/>
          <w:lang w:val="zh-CN"/>
        </w:rPr>
        <w:t>、项目实施过程中应严格做好安全防范措施，如乙方项目实施人员在实施中违反操作规定造成人员伤亡事故或实施现场防范措施设置不明造成人员伤害事故，一切责任均有乙方负责。</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6</w:t>
      </w:r>
      <w:r>
        <w:rPr>
          <w:rFonts w:ascii="宋体" w:hAnsi="宋体" w:cs="宋体" w:hint="eastAsia"/>
          <w:kern w:val="0"/>
          <w:sz w:val="24"/>
          <w:lang w:val="zh-CN"/>
        </w:rPr>
        <w:t>、由于项目实施而引起的安全事故由乙方承担全部责任。</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第八条　乙方项目人员要求</w:t>
      </w:r>
    </w:p>
    <w:p w:rsidR="00AA0558" w:rsidRDefault="00CF74AE">
      <w:pPr>
        <w:autoSpaceDE w:val="0"/>
        <w:autoSpaceDN w:val="0"/>
        <w:spacing w:line="360"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、乙方须指定专人担任本项目的项目负责人。乙方须保证上述人员在其负责的工作内容完成之前不得从事与本项目无关的其他项目工作。</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第九条</w:t>
      </w:r>
      <w:r>
        <w:rPr>
          <w:rFonts w:ascii="宋体" w:hAnsi="宋体" w:cs="宋体" w:hint="eastAsia"/>
          <w:b/>
          <w:kern w:val="0"/>
          <w:sz w:val="24"/>
        </w:rPr>
        <w:t> </w:t>
      </w:r>
      <w:r>
        <w:rPr>
          <w:rFonts w:ascii="宋体" w:hAnsi="宋体" w:cs="宋体" w:hint="eastAsia"/>
          <w:b/>
          <w:kern w:val="0"/>
          <w:sz w:val="24"/>
        </w:rPr>
        <w:t>不可抗力</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、如果双方中任何一方由于战争、严重火灾、水灾、台风和地震以及其它经双方同意属于不可抗力的事故，致使合同履行受阻时，履行合同的期限应予延长，延长的期限应相当于事故所影响的时间。</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、受事故影响的一方应在不可抗力的事故发生后尽快以书面形式通知另一方，并在事故发生后</w:t>
      </w:r>
      <w:r>
        <w:rPr>
          <w:rFonts w:ascii="宋体" w:hAnsi="宋体" w:cs="宋体" w:hint="eastAsia"/>
          <w:kern w:val="0"/>
          <w:sz w:val="24"/>
          <w:lang w:val="zh-CN"/>
        </w:rPr>
        <w:t>14</w:t>
      </w:r>
      <w:r>
        <w:rPr>
          <w:rFonts w:ascii="宋体" w:hAnsi="宋体" w:cs="宋体" w:hint="eastAsia"/>
          <w:kern w:val="0"/>
          <w:sz w:val="24"/>
          <w:lang w:val="zh-CN"/>
        </w:rPr>
        <w:t>天内，将有关部门出具的证明文件送给另一方。如果不可抗力影响时间延续</w:t>
      </w:r>
      <w:r>
        <w:rPr>
          <w:rFonts w:ascii="宋体" w:hAnsi="宋体" w:cs="宋体" w:hint="eastAsia"/>
          <w:kern w:val="0"/>
          <w:sz w:val="24"/>
          <w:lang w:val="zh-CN"/>
        </w:rPr>
        <w:t>120</w:t>
      </w:r>
      <w:r>
        <w:rPr>
          <w:rFonts w:ascii="宋体" w:hAnsi="宋体" w:cs="宋体" w:hint="eastAsia"/>
          <w:kern w:val="0"/>
          <w:sz w:val="24"/>
          <w:lang w:val="zh-CN"/>
        </w:rPr>
        <w:t>天以上的，双方应通过友好协商在合理的时间内达成进一步履行合同的协议。</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第十条</w:t>
      </w:r>
      <w:r>
        <w:rPr>
          <w:rFonts w:ascii="宋体" w:hAnsi="宋体" w:cs="宋体" w:hint="eastAsia"/>
          <w:b/>
          <w:kern w:val="0"/>
          <w:sz w:val="24"/>
        </w:rPr>
        <w:t> </w:t>
      </w:r>
      <w:r>
        <w:rPr>
          <w:rFonts w:ascii="宋体" w:hAnsi="宋体" w:cs="宋体" w:hint="eastAsia"/>
          <w:b/>
          <w:kern w:val="0"/>
          <w:sz w:val="24"/>
        </w:rPr>
        <w:t>保密</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、乙方对在项目建设期间所获得的甲方的情报和资料有保密义务，若发生泄密，乙方将承担泄密责任</w:t>
      </w:r>
      <w:r>
        <w:rPr>
          <w:rFonts w:ascii="宋体" w:hAnsi="宋体" w:cs="宋体" w:hint="eastAsia"/>
          <w:kern w:val="0"/>
          <w:sz w:val="24"/>
          <w:lang w:val="zh-CN"/>
        </w:rPr>
        <w:t>。若有必要，可与甲方签订保密协议。不论本合同是否变更、解除、终止，本条款均有效。</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第十一条</w:t>
      </w:r>
      <w:r>
        <w:rPr>
          <w:rFonts w:ascii="宋体" w:hAnsi="宋体" w:cs="宋体" w:hint="eastAsia"/>
          <w:b/>
          <w:kern w:val="0"/>
          <w:sz w:val="24"/>
        </w:rPr>
        <w:t> </w:t>
      </w:r>
      <w:r>
        <w:rPr>
          <w:rFonts w:ascii="宋体" w:hAnsi="宋体" w:cs="宋体" w:hint="eastAsia"/>
          <w:b/>
          <w:kern w:val="0"/>
          <w:sz w:val="24"/>
        </w:rPr>
        <w:t>争议的解决</w:t>
      </w:r>
    </w:p>
    <w:p w:rsidR="00AA0558" w:rsidRDefault="00CF74AE">
      <w:pPr>
        <w:numPr>
          <w:ilvl w:val="0"/>
          <w:numId w:val="2"/>
        </w:numPr>
        <w:suppressAutoHyphens/>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在本合同履行过程中发生争议，双方应当协商解决。双方不愿协商解决或者协商不成的，双方商定，向甲方住所地人民法院起诉解决。</w:t>
      </w:r>
    </w:p>
    <w:p w:rsidR="00AA0558" w:rsidRDefault="00CF74AE">
      <w:pPr>
        <w:numPr>
          <w:ilvl w:val="0"/>
          <w:numId w:val="2"/>
        </w:numPr>
        <w:suppressAutoHyphens/>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适用法律：本合同应按照中华人民共和国的法律进行解释。</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lastRenderedPageBreak/>
        <w:t>第十二条</w:t>
      </w:r>
      <w:r>
        <w:rPr>
          <w:rFonts w:ascii="宋体" w:hAnsi="宋体" w:cs="宋体" w:hint="eastAsia"/>
          <w:b/>
          <w:kern w:val="0"/>
          <w:sz w:val="24"/>
        </w:rPr>
        <w:t> </w:t>
      </w:r>
      <w:r>
        <w:rPr>
          <w:rFonts w:ascii="宋体" w:hAnsi="宋体" w:cs="宋体" w:hint="eastAsia"/>
          <w:b/>
          <w:kern w:val="0"/>
          <w:sz w:val="24"/>
        </w:rPr>
        <w:t>其他</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、本合同任何一方给另一方的通知，都应以书面或电传</w:t>
      </w:r>
      <w:r>
        <w:rPr>
          <w:rFonts w:ascii="宋体" w:hAnsi="宋体" w:cs="宋体" w:hint="eastAsia"/>
          <w:kern w:val="0"/>
          <w:sz w:val="24"/>
          <w:lang w:val="zh-CN"/>
        </w:rPr>
        <w:t>/</w:t>
      </w:r>
      <w:r>
        <w:rPr>
          <w:rFonts w:ascii="宋体" w:hAnsi="宋体" w:cs="宋体" w:hint="eastAsia"/>
          <w:kern w:val="0"/>
          <w:sz w:val="24"/>
          <w:lang w:val="zh-CN"/>
        </w:rPr>
        <w:t>传真的形式发送，而另一方应以书面形式确认并发送到对方明确的地址。</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、投标文件和招标文件作为本合同的一部分，若本合同与投标文件、招标文件发生内容相互冲突，按照本合同、</w:t>
      </w:r>
      <w:r>
        <w:rPr>
          <w:rFonts w:ascii="宋体" w:hAnsi="宋体" w:cs="宋体" w:hint="eastAsia"/>
          <w:kern w:val="0"/>
          <w:sz w:val="24"/>
          <w:lang w:val="zh-CN"/>
        </w:rPr>
        <w:t>招标文件、投标文件的顺序解释。</w:t>
      </w:r>
    </w:p>
    <w:p w:rsidR="00AA0558" w:rsidRDefault="00CF74AE">
      <w:pPr>
        <w:spacing w:beforeLines="50" w:before="120" w:afterLines="50" w:after="120" w:line="360" w:lineRule="auto"/>
        <w:ind w:firstLine="482"/>
        <w:rPr>
          <w:rFonts w:ascii="宋体" w:hAnsi="宋体" w:cs="宋体"/>
          <w:b/>
          <w:kern w:val="0"/>
          <w:sz w:val="24"/>
        </w:rPr>
      </w:pPr>
      <w:r>
        <w:rPr>
          <w:rFonts w:ascii="宋体" w:hAnsi="宋体" w:cs="宋体" w:hint="eastAsia"/>
          <w:b/>
          <w:kern w:val="0"/>
          <w:sz w:val="24"/>
        </w:rPr>
        <w:t>第十三条</w:t>
      </w:r>
      <w:r>
        <w:rPr>
          <w:rFonts w:ascii="宋体" w:hAnsi="宋体" w:cs="宋体" w:hint="eastAsia"/>
          <w:b/>
          <w:kern w:val="0"/>
          <w:sz w:val="24"/>
        </w:rPr>
        <w:t> </w:t>
      </w:r>
      <w:r>
        <w:rPr>
          <w:rFonts w:ascii="宋体" w:hAnsi="宋体" w:cs="宋体" w:hint="eastAsia"/>
          <w:b/>
          <w:kern w:val="0"/>
          <w:sz w:val="24"/>
        </w:rPr>
        <w:t>合同的生效</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、本合同经甲方、乙方双方法人定代表人或其委托人签字并加盖公章后生效。</w:t>
      </w:r>
    </w:p>
    <w:p w:rsidR="00AA0558" w:rsidRDefault="00CF74AE">
      <w:pPr>
        <w:autoSpaceDE w:val="0"/>
        <w:autoSpaceDN w:val="0"/>
        <w:spacing w:line="360" w:lineRule="auto"/>
        <w:ind w:firstLine="480"/>
        <w:jc w:val="left"/>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、本合同一式五份，甲方、乙方各执二份，采购代理机构执一份。</w:t>
      </w:r>
    </w:p>
    <w:p w:rsidR="00AA0558" w:rsidRDefault="00CF74AE">
      <w:pPr>
        <w:spacing w:line="360" w:lineRule="auto"/>
        <w:ind w:firstLine="480"/>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、本合同文件、中标通知书、招标文件及其补充文件、投标文件、技术标准和要求、合同补充条款或说明（如有）均构成本合同的组成部分，具有同等效力。</w:t>
      </w:r>
    </w:p>
    <w:p w:rsidR="00AA0558" w:rsidRDefault="00AA0558">
      <w:pPr>
        <w:pStyle w:val="a0"/>
        <w:spacing w:line="360" w:lineRule="auto"/>
        <w:rPr>
          <w:rFonts w:cs="宋体"/>
          <w:snapToGrid w:val="0"/>
          <w:kern w:val="0"/>
          <w:lang w:val="zh-CN"/>
        </w:rPr>
      </w:pPr>
    </w:p>
    <w:tbl>
      <w:tblPr>
        <w:tblW w:w="9116" w:type="dxa"/>
        <w:tblInd w:w="210" w:type="dxa"/>
        <w:tblLayout w:type="fixed"/>
        <w:tblLook w:val="04A0" w:firstRow="1" w:lastRow="0" w:firstColumn="1" w:lastColumn="0" w:noHBand="0" w:noVBand="1"/>
      </w:tblPr>
      <w:tblGrid>
        <w:gridCol w:w="4558"/>
        <w:gridCol w:w="4558"/>
      </w:tblGrid>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甲</w:t>
            </w:r>
            <w:r>
              <w:rPr>
                <w:rFonts w:hAnsi="宋体" w:cs="宋体" w:hint="eastAsia"/>
                <w:sz w:val="24"/>
                <w:szCs w:val="24"/>
              </w:rPr>
              <w:t xml:space="preserve"> </w:t>
            </w:r>
            <w:r>
              <w:rPr>
                <w:rFonts w:hAnsi="宋体" w:cs="宋体" w:hint="eastAsia"/>
                <w:sz w:val="24"/>
                <w:szCs w:val="24"/>
              </w:rPr>
              <w:t>方</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乙</w:t>
            </w:r>
            <w:r>
              <w:rPr>
                <w:rFonts w:hAnsi="宋体" w:cs="宋体" w:hint="eastAsia"/>
                <w:sz w:val="24"/>
                <w:szCs w:val="24"/>
              </w:rPr>
              <w:t xml:space="preserve"> </w:t>
            </w:r>
            <w:r>
              <w:rPr>
                <w:rFonts w:hAnsi="宋体" w:cs="宋体" w:hint="eastAsia"/>
                <w:sz w:val="24"/>
                <w:szCs w:val="24"/>
              </w:rPr>
              <w:t>方</w:t>
            </w:r>
          </w:p>
        </w:tc>
      </w:tr>
      <w:tr w:rsidR="00AA0558">
        <w:trPr>
          <w:trHeight w:hRule="exact" w:val="510"/>
        </w:trPr>
        <w:tc>
          <w:tcPr>
            <w:tcW w:w="4558" w:type="dxa"/>
          </w:tcPr>
          <w:p w:rsidR="00AA0558" w:rsidRDefault="00CF74AE">
            <w:pPr>
              <w:pStyle w:val="ad"/>
              <w:spacing w:before="120" w:after="120" w:line="360" w:lineRule="auto"/>
              <w:ind w:firstLine="422"/>
              <w:rPr>
                <w:rFonts w:hAnsi="宋体" w:cs="宋体"/>
                <w:sz w:val="24"/>
                <w:szCs w:val="24"/>
              </w:rPr>
            </w:pPr>
            <w:r>
              <w:rPr>
                <w:rFonts w:hAnsi="宋体" w:cs="宋体" w:hint="eastAsia"/>
                <w:sz w:val="24"/>
                <w:szCs w:val="24"/>
              </w:rPr>
              <w:t>（盖章）</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（盖章）</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代</w:t>
            </w:r>
            <w:r>
              <w:rPr>
                <w:rFonts w:hAnsi="宋体" w:cs="宋体" w:hint="eastAsia"/>
                <w:sz w:val="24"/>
                <w:szCs w:val="24"/>
              </w:rPr>
              <w:t xml:space="preserve">    </w:t>
            </w:r>
            <w:r>
              <w:rPr>
                <w:rFonts w:hAnsi="宋体" w:cs="宋体" w:hint="eastAsia"/>
                <w:sz w:val="24"/>
                <w:szCs w:val="24"/>
              </w:rPr>
              <w:t>表：</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代</w:t>
            </w:r>
            <w:r>
              <w:rPr>
                <w:rFonts w:hAnsi="宋体" w:cs="宋体" w:hint="eastAsia"/>
                <w:sz w:val="24"/>
                <w:szCs w:val="24"/>
              </w:rPr>
              <w:t xml:space="preserve">    </w:t>
            </w:r>
            <w:r>
              <w:rPr>
                <w:rFonts w:hAnsi="宋体" w:cs="宋体" w:hint="eastAsia"/>
                <w:sz w:val="24"/>
                <w:szCs w:val="24"/>
              </w:rPr>
              <w:t>表：</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通讯地址：</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通讯地址：</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开</w:t>
            </w:r>
            <w:r>
              <w:rPr>
                <w:rFonts w:hAnsi="宋体" w:cs="宋体" w:hint="eastAsia"/>
                <w:sz w:val="24"/>
                <w:szCs w:val="24"/>
              </w:rPr>
              <w:t xml:space="preserve"> </w:t>
            </w:r>
            <w:r>
              <w:rPr>
                <w:rFonts w:hAnsi="宋体" w:cs="宋体" w:hint="eastAsia"/>
                <w:sz w:val="24"/>
                <w:szCs w:val="24"/>
              </w:rPr>
              <w:t>户</w:t>
            </w:r>
            <w:r>
              <w:rPr>
                <w:rFonts w:hAnsi="宋体" w:cs="宋体" w:hint="eastAsia"/>
                <w:sz w:val="24"/>
                <w:szCs w:val="24"/>
              </w:rPr>
              <w:t xml:space="preserve"> </w:t>
            </w:r>
            <w:r>
              <w:rPr>
                <w:rFonts w:hAnsi="宋体" w:cs="宋体" w:hint="eastAsia"/>
                <w:sz w:val="24"/>
                <w:szCs w:val="24"/>
              </w:rPr>
              <w:t>行：</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开</w:t>
            </w:r>
            <w:r>
              <w:rPr>
                <w:rFonts w:hAnsi="宋体" w:cs="宋体" w:hint="eastAsia"/>
                <w:sz w:val="24"/>
                <w:szCs w:val="24"/>
              </w:rPr>
              <w:t xml:space="preserve"> </w:t>
            </w:r>
            <w:r>
              <w:rPr>
                <w:rFonts w:hAnsi="宋体" w:cs="宋体" w:hint="eastAsia"/>
                <w:sz w:val="24"/>
                <w:szCs w:val="24"/>
              </w:rPr>
              <w:t>户</w:t>
            </w:r>
            <w:r>
              <w:rPr>
                <w:rFonts w:hAnsi="宋体" w:cs="宋体" w:hint="eastAsia"/>
                <w:sz w:val="24"/>
                <w:szCs w:val="24"/>
              </w:rPr>
              <w:t xml:space="preserve"> </w:t>
            </w:r>
            <w:r>
              <w:rPr>
                <w:rFonts w:hAnsi="宋体" w:cs="宋体" w:hint="eastAsia"/>
                <w:sz w:val="24"/>
                <w:szCs w:val="24"/>
              </w:rPr>
              <w:t>行：</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帐</w:t>
            </w:r>
            <w:r>
              <w:rPr>
                <w:rFonts w:hAnsi="宋体" w:cs="宋体" w:hint="eastAsia"/>
                <w:sz w:val="24"/>
                <w:szCs w:val="24"/>
              </w:rPr>
              <w:t xml:space="preserve">    </w:t>
            </w:r>
            <w:r>
              <w:rPr>
                <w:rFonts w:hAnsi="宋体" w:cs="宋体" w:hint="eastAsia"/>
                <w:sz w:val="24"/>
                <w:szCs w:val="24"/>
              </w:rPr>
              <w:t>号：</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帐</w:t>
            </w:r>
            <w:r>
              <w:rPr>
                <w:rFonts w:hAnsi="宋体" w:cs="宋体" w:hint="eastAsia"/>
                <w:sz w:val="24"/>
                <w:szCs w:val="24"/>
              </w:rPr>
              <w:t xml:space="preserve">    </w:t>
            </w:r>
            <w:r>
              <w:rPr>
                <w:rFonts w:hAnsi="宋体" w:cs="宋体" w:hint="eastAsia"/>
                <w:sz w:val="24"/>
                <w:szCs w:val="24"/>
              </w:rPr>
              <w:t>号：</w:t>
            </w:r>
          </w:p>
        </w:tc>
      </w:tr>
      <w:tr w:rsidR="00AA0558">
        <w:trPr>
          <w:trHeight w:hRule="exact" w:val="510"/>
        </w:trPr>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p>
        </w:tc>
        <w:tc>
          <w:tcPr>
            <w:tcW w:w="4558" w:type="dxa"/>
          </w:tcPr>
          <w:p w:rsidR="00AA0558" w:rsidRDefault="00CF74AE">
            <w:pPr>
              <w:pStyle w:val="ad"/>
              <w:spacing w:before="120" w:after="120" w:line="360" w:lineRule="auto"/>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p>
        </w:tc>
      </w:tr>
    </w:tbl>
    <w:p w:rsidR="00AA0558" w:rsidRDefault="00AA0558">
      <w:pPr>
        <w:spacing w:line="360" w:lineRule="auto"/>
        <w:rPr>
          <w:rFonts w:ascii="宋体" w:hAnsi="宋体" w:cs="宋体"/>
          <w:sz w:val="24"/>
        </w:rPr>
      </w:pPr>
    </w:p>
    <w:p w:rsidR="00AA0558" w:rsidRDefault="00AA0558">
      <w:pPr>
        <w:pStyle w:val="a5"/>
        <w:spacing w:line="360" w:lineRule="auto"/>
        <w:rPr>
          <w:rFonts w:hAnsi="宋体" w:cs="宋体"/>
          <w:color w:val="auto"/>
          <w:sz w:val="24"/>
          <w:szCs w:val="24"/>
        </w:rPr>
      </w:pPr>
    </w:p>
    <w:p w:rsidR="00AA0558" w:rsidRDefault="00AA0558">
      <w:pPr>
        <w:pStyle w:val="a5"/>
        <w:spacing w:line="360" w:lineRule="auto"/>
        <w:rPr>
          <w:rFonts w:hAnsi="宋体" w:cs="宋体"/>
          <w:color w:val="auto"/>
          <w:sz w:val="24"/>
          <w:szCs w:val="24"/>
        </w:rPr>
      </w:pPr>
    </w:p>
    <w:p w:rsidR="00AA0558" w:rsidRDefault="00AA0558">
      <w:pPr>
        <w:pStyle w:val="a5"/>
        <w:spacing w:line="360" w:lineRule="auto"/>
        <w:rPr>
          <w:rFonts w:hAnsi="宋体" w:cs="宋体"/>
          <w:color w:val="auto"/>
          <w:sz w:val="24"/>
          <w:szCs w:val="24"/>
        </w:rPr>
      </w:pPr>
    </w:p>
    <w:p w:rsidR="00AA0558" w:rsidRDefault="00AA0558">
      <w:pPr>
        <w:pStyle w:val="a5"/>
        <w:spacing w:line="360" w:lineRule="auto"/>
        <w:rPr>
          <w:rFonts w:hAnsi="宋体" w:cs="宋体"/>
          <w:color w:val="auto"/>
          <w:sz w:val="24"/>
          <w:szCs w:val="24"/>
        </w:rPr>
      </w:pPr>
    </w:p>
    <w:p w:rsidR="00AA0558" w:rsidRDefault="00CF74AE">
      <w:pPr>
        <w:kinsoku w:val="0"/>
        <w:spacing w:beforeLines="50" w:before="120" w:afterLines="50" w:after="120" w:line="360" w:lineRule="auto"/>
        <w:jc w:val="center"/>
        <w:outlineLvl w:val="0"/>
        <w:rPr>
          <w:rFonts w:ascii="宋体" w:hAnsi="宋体" w:cs="宋体"/>
          <w:sz w:val="24"/>
        </w:rPr>
      </w:pPr>
      <w:r>
        <w:rPr>
          <w:rFonts w:ascii="宋体" w:hAnsi="宋体" w:cs="宋体" w:hint="eastAsia"/>
          <w:sz w:val="24"/>
        </w:rPr>
        <w:br w:type="page"/>
      </w:r>
      <w:r>
        <w:rPr>
          <w:rFonts w:ascii="宋体" w:hAnsi="宋体" w:cs="宋体" w:hint="eastAsia"/>
          <w:b/>
          <w:bCs/>
          <w:sz w:val="24"/>
        </w:rPr>
        <w:lastRenderedPageBreak/>
        <w:t>水气环境</w:t>
      </w:r>
      <w:r>
        <w:rPr>
          <w:rFonts w:ascii="宋体" w:hAnsi="宋体" w:cs="宋体" w:hint="eastAsia"/>
          <w:b/>
          <w:bCs/>
          <w:sz w:val="24"/>
        </w:rPr>
        <w:t>AI</w:t>
      </w:r>
      <w:r>
        <w:rPr>
          <w:rFonts w:ascii="宋体" w:hAnsi="宋体" w:cs="宋体" w:hint="eastAsia"/>
          <w:b/>
          <w:bCs/>
          <w:sz w:val="24"/>
        </w:rPr>
        <w:t>智能监控项目监理合同</w:t>
      </w:r>
      <w:r>
        <w:rPr>
          <w:rFonts w:ascii="宋体" w:hAnsi="宋体" w:cs="宋体" w:hint="eastAsia"/>
          <w:b/>
          <w:bCs/>
          <w:sz w:val="24"/>
          <w:lang w:eastAsia="zh-Hans"/>
        </w:rPr>
        <w:t>主要</w:t>
      </w:r>
      <w:r>
        <w:rPr>
          <w:rFonts w:ascii="宋体" w:hAnsi="宋体" w:cs="宋体" w:hint="eastAsia"/>
          <w:b/>
          <w:bCs/>
          <w:sz w:val="24"/>
        </w:rPr>
        <w:t>条款（标项四）</w:t>
      </w:r>
    </w:p>
    <w:p w:rsidR="00AA0558" w:rsidRDefault="00AA0558">
      <w:pPr>
        <w:pStyle w:val="aff8"/>
        <w:ind w:firstLine="480"/>
        <w:rPr>
          <w:rFonts w:cs="宋体"/>
          <w:szCs w:val="24"/>
        </w:rPr>
      </w:pPr>
    </w:p>
    <w:p w:rsidR="00AA0558" w:rsidRDefault="00CF74AE">
      <w:pPr>
        <w:widowControl/>
        <w:shd w:val="clear" w:color="auto" w:fill="FFFFFF"/>
        <w:snapToGrid w:val="0"/>
        <w:spacing w:line="360" w:lineRule="auto"/>
        <w:ind w:firstLineChars="200" w:firstLine="482"/>
        <w:rPr>
          <w:rFonts w:ascii="宋体" w:hAnsi="宋体" w:cs="宋体"/>
          <w:kern w:val="0"/>
          <w:sz w:val="24"/>
        </w:rPr>
      </w:pPr>
      <w:r>
        <w:rPr>
          <w:rFonts w:ascii="宋体" w:hAnsi="宋体" w:cs="宋体" w:hint="eastAsia"/>
          <w:b/>
          <w:bCs/>
          <w:kern w:val="0"/>
          <w:sz w:val="24"/>
        </w:rPr>
        <w:t>甲方：</w:t>
      </w:r>
      <w:r>
        <w:rPr>
          <w:rFonts w:ascii="宋体" w:hAnsi="宋体" w:cs="宋体" w:hint="eastAsia"/>
          <w:kern w:val="0"/>
          <w:sz w:val="24"/>
        </w:rPr>
        <w:t>杭州市生态环境宣教信息中心</w:t>
      </w:r>
    </w:p>
    <w:p w:rsidR="00AA0558" w:rsidRDefault="00CF74AE">
      <w:pPr>
        <w:widowControl/>
        <w:shd w:val="clear" w:color="auto" w:fill="FFFFFF"/>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乙方：</w:t>
      </w:r>
      <w:r>
        <w:rPr>
          <w:rFonts w:ascii="宋体" w:hAnsi="宋体" w:cs="宋体" w:hint="eastAsia"/>
          <w:b/>
          <w:bCs/>
          <w:kern w:val="0"/>
          <w:sz w:val="24"/>
        </w:rPr>
        <w:t xml:space="preserve">      </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甲、乙双方根据</w:t>
      </w:r>
      <w:r>
        <w:rPr>
          <w:rFonts w:ascii="宋体" w:hAnsi="宋体" w:cs="宋体" w:hint="eastAsia"/>
          <w:sz w:val="24"/>
          <w:u w:val="single"/>
        </w:rPr>
        <w:t xml:space="preserve">                  </w:t>
      </w:r>
      <w:r>
        <w:rPr>
          <w:rFonts w:ascii="宋体" w:hAnsi="宋体" w:cs="宋体" w:hint="eastAsia"/>
          <w:sz w:val="24"/>
        </w:rPr>
        <w:t>关于</w:t>
      </w:r>
      <w:r>
        <w:rPr>
          <w:rFonts w:ascii="宋体" w:hAnsi="宋体" w:cs="宋体" w:hint="eastAsia"/>
          <w:sz w:val="24"/>
          <w:u w:val="single"/>
        </w:rPr>
        <w:t>水气环境</w:t>
      </w:r>
      <w:r>
        <w:rPr>
          <w:rFonts w:ascii="宋体" w:hAnsi="宋体" w:cs="宋体" w:hint="eastAsia"/>
          <w:sz w:val="24"/>
          <w:u w:val="single"/>
        </w:rPr>
        <w:t>AI</w:t>
      </w:r>
      <w:r>
        <w:rPr>
          <w:rFonts w:ascii="宋体" w:hAnsi="宋体" w:cs="宋体" w:hint="eastAsia"/>
          <w:sz w:val="24"/>
          <w:u w:val="single"/>
        </w:rPr>
        <w:t>智能监控项目监理</w:t>
      </w:r>
      <w:r>
        <w:rPr>
          <w:rFonts w:ascii="宋体" w:hAnsi="宋体" w:cs="宋体" w:hint="eastAsia"/>
          <w:sz w:val="24"/>
        </w:rPr>
        <w:t>公开招标的结果（</w:t>
      </w:r>
      <w:r>
        <w:rPr>
          <w:rFonts w:ascii="宋体" w:hAnsi="宋体" w:cs="宋体" w:hint="eastAsia"/>
          <w:sz w:val="24"/>
        </w:rPr>
        <w:t xml:space="preserve">                </w:t>
      </w:r>
      <w:r>
        <w:rPr>
          <w:rFonts w:ascii="宋体" w:hAnsi="宋体" w:cs="宋体" w:hint="eastAsia"/>
          <w:sz w:val="24"/>
        </w:rPr>
        <w:t>）按照《</w:t>
      </w:r>
      <w:r>
        <w:rPr>
          <w:rFonts w:ascii="宋体" w:hAnsi="宋体" w:cs="宋体" w:hint="eastAsia"/>
          <w:sz w:val="24"/>
          <w:lang w:val="zh-CN"/>
        </w:rPr>
        <w:t>中华人民共和国民法典</w:t>
      </w:r>
      <w:r>
        <w:rPr>
          <w:rFonts w:ascii="宋体" w:hAnsi="宋体" w:cs="宋体" w:hint="eastAsia"/>
          <w:sz w:val="24"/>
        </w:rPr>
        <w:t>》的规定，本着平等、自愿、互惠互利的原则，同意就以下条款签订本合同。</w:t>
      </w:r>
    </w:p>
    <w:p w:rsidR="00AA0558" w:rsidRDefault="00CF74AE">
      <w:pPr>
        <w:spacing w:line="360" w:lineRule="auto"/>
        <w:ind w:firstLineChars="200" w:firstLine="482"/>
        <w:outlineLvl w:val="2"/>
        <w:rPr>
          <w:rFonts w:ascii="宋体" w:hAnsi="宋体" w:cs="宋体"/>
          <w:b/>
          <w:sz w:val="24"/>
        </w:rPr>
      </w:pPr>
      <w:r>
        <w:rPr>
          <w:rFonts w:ascii="宋体" w:hAnsi="宋体" w:cs="宋体" w:hint="eastAsia"/>
          <w:b/>
          <w:sz w:val="24"/>
        </w:rPr>
        <w:t>1</w:t>
      </w:r>
      <w:r>
        <w:rPr>
          <w:rFonts w:ascii="宋体" w:hAnsi="宋体" w:cs="宋体" w:hint="eastAsia"/>
          <w:b/>
          <w:sz w:val="24"/>
        </w:rPr>
        <w:t>、定义</w:t>
      </w:r>
    </w:p>
    <w:p w:rsidR="00AA0558" w:rsidRDefault="00CF74AE">
      <w:pPr>
        <w:snapToGrid w:val="0"/>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 xml:space="preserve">1 </w:t>
      </w:r>
      <w:r>
        <w:rPr>
          <w:rFonts w:ascii="宋体" w:hAnsi="宋体" w:cs="宋体" w:hint="eastAsia"/>
          <w:b/>
          <w:bCs/>
          <w:sz w:val="24"/>
        </w:rPr>
        <w:t>“</w:t>
      </w:r>
      <w:r>
        <w:rPr>
          <w:rFonts w:ascii="宋体" w:hAnsi="宋体" w:cs="宋体" w:hint="eastAsia"/>
          <w:b/>
          <w:bCs/>
          <w:kern w:val="0"/>
          <w:sz w:val="24"/>
          <w:lang w:val="zh-CN"/>
        </w:rPr>
        <w:t>合同”</w:t>
      </w:r>
      <w:r>
        <w:rPr>
          <w:rFonts w:ascii="宋体" w:hAnsi="宋体" w:cs="宋体" w:hint="eastAsia"/>
          <w:b/>
          <w:bCs/>
          <w:sz w:val="24"/>
        </w:rPr>
        <w:t>即由</w:t>
      </w:r>
      <w:r>
        <w:rPr>
          <w:rFonts w:ascii="宋体" w:hAnsi="宋体" w:cs="宋体" w:hint="eastAsia"/>
          <w:b/>
          <w:bCs/>
          <w:kern w:val="0"/>
          <w:sz w:val="24"/>
          <w:lang w:val="zh-CN"/>
        </w:rPr>
        <w:t>甲、乙方</w:t>
      </w:r>
      <w:r>
        <w:rPr>
          <w:rFonts w:ascii="宋体" w:hAnsi="宋体" w:cs="宋体" w:hint="eastAsia"/>
          <w:b/>
          <w:bCs/>
          <w:sz w:val="24"/>
        </w:rPr>
        <w:t>双方签订的合同格式中的文件，包括所有的附件、附录和组成合同部分的所有其他文件。</w:t>
      </w:r>
    </w:p>
    <w:p w:rsidR="00AA0558" w:rsidRDefault="00CF74AE">
      <w:pPr>
        <w:snapToGrid w:val="0"/>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 xml:space="preserve">2 </w:t>
      </w:r>
      <w:r>
        <w:rPr>
          <w:rFonts w:ascii="宋体" w:hAnsi="宋体" w:cs="宋体" w:hint="eastAsia"/>
          <w:b/>
          <w:bCs/>
          <w:sz w:val="24"/>
        </w:rPr>
        <w:t>“合同价格”系指根据合同规定，在乙方全面正确地履行合同义务时，甲方应支付给乙方的款项。</w:t>
      </w:r>
    </w:p>
    <w:p w:rsidR="00AA0558" w:rsidRDefault="00CF74AE">
      <w:pPr>
        <w:snapToGrid w:val="0"/>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3</w:t>
      </w:r>
      <w:r>
        <w:rPr>
          <w:rFonts w:ascii="宋体" w:hAnsi="宋体" w:cs="宋体" w:hint="eastAsia"/>
          <w:b/>
          <w:bCs/>
          <w:sz w:val="24"/>
        </w:rPr>
        <w:t>“服务”系指招标文件规定乙方须承担的项目监理以及其它完成合同需要的义务。</w:t>
      </w:r>
    </w:p>
    <w:p w:rsidR="00AA0558" w:rsidRDefault="00CF74AE">
      <w:pPr>
        <w:snapToGrid w:val="0"/>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4</w:t>
      </w:r>
      <w:r>
        <w:rPr>
          <w:rFonts w:ascii="宋体" w:hAnsi="宋体" w:cs="宋体" w:hint="eastAsia"/>
          <w:b/>
          <w:bCs/>
          <w:sz w:val="24"/>
        </w:rPr>
        <w:t>“甲方”系指通过采购接受合同及服务的杭州市生态环境宣教信息中心。</w:t>
      </w:r>
    </w:p>
    <w:p w:rsidR="00AA0558" w:rsidRDefault="00CF74AE">
      <w:pPr>
        <w:snapToGrid w:val="0"/>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5</w:t>
      </w:r>
      <w:r>
        <w:rPr>
          <w:rFonts w:ascii="宋体" w:hAnsi="宋体" w:cs="宋体" w:hint="eastAsia"/>
          <w:b/>
          <w:bCs/>
          <w:sz w:val="24"/>
        </w:rPr>
        <w:t>“乙方”系指</w:t>
      </w:r>
      <w:r>
        <w:rPr>
          <w:rFonts w:ascii="宋体" w:hAnsi="宋体" w:cs="宋体" w:hint="eastAsia"/>
          <w:b/>
          <w:bCs/>
          <w:kern w:val="0"/>
          <w:sz w:val="24"/>
          <w:lang w:val="zh-CN"/>
        </w:rPr>
        <w:t>经采购最终确定的</w:t>
      </w:r>
      <w:r>
        <w:rPr>
          <w:rFonts w:ascii="宋体" w:hAnsi="宋体" w:cs="宋体" w:hint="eastAsia"/>
          <w:b/>
          <w:bCs/>
          <w:sz w:val="24"/>
        </w:rPr>
        <w:t>中标单位。</w:t>
      </w:r>
    </w:p>
    <w:p w:rsidR="00AA0558" w:rsidRDefault="00CF74AE">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6</w:t>
      </w:r>
      <w:r>
        <w:rPr>
          <w:rFonts w:ascii="宋体" w:hAnsi="宋体" w:cs="宋体" w:hint="eastAsia"/>
          <w:b/>
          <w:bCs/>
          <w:sz w:val="24"/>
        </w:rPr>
        <w:t>“现场”系指将要进行项目监理的地点即杭州市生态环境宣教信息中心。</w:t>
      </w:r>
    </w:p>
    <w:p w:rsidR="00AA0558" w:rsidRDefault="00CF74AE">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w:t>
      </w:r>
      <w:r>
        <w:rPr>
          <w:rFonts w:ascii="宋体" w:hAnsi="宋体" w:cs="宋体" w:hint="eastAsia"/>
          <w:b/>
          <w:bCs/>
          <w:sz w:val="24"/>
        </w:rPr>
        <w:t>7</w:t>
      </w:r>
      <w:r>
        <w:rPr>
          <w:rFonts w:ascii="宋体" w:hAnsi="宋体" w:cs="宋体" w:hint="eastAsia"/>
          <w:b/>
          <w:bCs/>
          <w:sz w:val="24"/>
        </w:rPr>
        <w:t>“验收”系指甲方依据技术规格规定接受合同所依据的程序和条件。</w:t>
      </w:r>
    </w:p>
    <w:p w:rsidR="00AA0558" w:rsidRDefault="00CF74AE">
      <w:pPr>
        <w:spacing w:line="360" w:lineRule="auto"/>
        <w:ind w:firstLineChars="200" w:firstLine="482"/>
        <w:outlineLvl w:val="2"/>
        <w:rPr>
          <w:rFonts w:ascii="宋体" w:hAnsi="宋体" w:cs="宋体"/>
          <w:b/>
          <w:sz w:val="24"/>
        </w:rPr>
      </w:pPr>
      <w:r>
        <w:rPr>
          <w:rFonts w:ascii="宋体" w:hAnsi="宋体" w:cs="宋体" w:hint="eastAsia"/>
          <w:b/>
          <w:sz w:val="24"/>
        </w:rPr>
        <w:t>2</w:t>
      </w:r>
      <w:r>
        <w:rPr>
          <w:rFonts w:ascii="宋体" w:hAnsi="宋体" w:cs="宋体" w:hint="eastAsia"/>
          <w:b/>
          <w:sz w:val="24"/>
        </w:rPr>
        <w:t>．适用范围</w:t>
      </w:r>
    </w:p>
    <w:p w:rsidR="00AA0558" w:rsidRDefault="00CF74AE">
      <w:pPr>
        <w:autoSpaceDE w:val="0"/>
        <w:autoSpaceDN w:val="0"/>
        <w:spacing w:line="360" w:lineRule="auto"/>
        <w:ind w:firstLineChars="200" w:firstLine="480"/>
        <w:rPr>
          <w:rFonts w:ascii="宋体" w:hAnsi="宋体" w:cs="宋体"/>
          <w:sz w:val="24"/>
        </w:rPr>
      </w:pPr>
      <w:r>
        <w:rPr>
          <w:rFonts w:ascii="宋体" w:hAnsi="宋体" w:cs="宋体" w:hint="eastAsia"/>
          <w:sz w:val="24"/>
        </w:rPr>
        <w:t>本合同条款适用于本次采购活动。项目实施范围详见附件——招标文件和投标文件及补充文件、承诺书等。</w:t>
      </w:r>
    </w:p>
    <w:p w:rsidR="00AA0558" w:rsidRDefault="00CF74AE">
      <w:pPr>
        <w:spacing w:line="360" w:lineRule="auto"/>
        <w:ind w:firstLineChars="200" w:firstLine="482"/>
        <w:outlineLvl w:val="2"/>
        <w:rPr>
          <w:rFonts w:ascii="宋体" w:hAnsi="宋体" w:cs="宋体"/>
          <w:b/>
          <w:sz w:val="24"/>
        </w:rPr>
      </w:pPr>
      <w:r>
        <w:rPr>
          <w:rFonts w:ascii="宋体" w:hAnsi="宋体" w:cs="宋体" w:hint="eastAsia"/>
          <w:b/>
          <w:sz w:val="24"/>
        </w:rPr>
        <w:t>3.</w:t>
      </w:r>
      <w:r>
        <w:rPr>
          <w:rFonts w:ascii="宋体" w:hAnsi="宋体" w:cs="宋体" w:hint="eastAsia"/>
          <w:b/>
          <w:sz w:val="24"/>
        </w:rPr>
        <w:t>项目完成时间及地点</w:t>
      </w:r>
    </w:p>
    <w:p w:rsidR="00AA0558" w:rsidRDefault="00CF74AE">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3.1</w:t>
      </w:r>
      <w:r>
        <w:rPr>
          <w:rFonts w:ascii="宋体" w:hAnsi="宋体" w:cs="宋体" w:hint="eastAsia"/>
          <w:kern w:val="0"/>
          <w:sz w:val="24"/>
        </w:rPr>
        <w:t>履约时间：与水气环境</w:t>
      </w:r>
      <w:r>
        <w:rPr>
          <w:rFonts w:ascii="宋体" w:hAnsi="宋体" w:cs="宋体" w:hint="eastAsia"/>
          <w:kern w:val="0"/>
          <w:sz w:val="24"/>
        </w:rPr>
        <w:t>AI</w:t>
      </w:r>
      <w:r>
        <w:rPr>
          <w:rFonts w:ascii="宋体" w:hAnsi="宋体" w:cs="宋体" w:hint="eastAsia"/>
          <w:kern w:val="0"/>
          <w:sz w:val="24"/>
        </w:rPr>
        <w:t>智能监控项目同步执行</w:t>
      </w:r>
      <w:r>
        <w:rPr>
          <w:rFonts w:ascii="宋体" w:hAnsi="宋体" w:cs="宋体" w:hint="eastAsia"/>
          <w:snapToGrid w:val="0"/>
          <w:kern w:val="28"/>
          <w:sz w:val="24"/>
        </w:rPr>
        <w:t>。</w:t>
      </w:r>
    </w:p>
    <w:p w:rsidR="00AA0558" w:rsidRDefault="00CF74AE">
      <w:pPr>
        <w:widowControl/>
        <w:snapToGrid w:val="0"/>
        <w:spacing w:line="360" w:lineRule="auto"/>
        <w:ind w:firstLineChars="200" w:firstLine="480"/>
        <w:rPr>
          <w:rFonts w:ascii="宋体" w:hAnsi="宋体" w:cs="宋体"/>
          <w:sz w:val="24"/>
        </w:rPr>
      </w:pPr>
      <w:r>
        <w:rPr>
          <w:rFonts w:ascii="宋体" w:hAnsi="宋体" w:cs="宋体" w:hint="eastAsia"/>
          <w:sz w:val="24"/>
        </w:rPr>
        <w:t>3.2</w:t>
      </w:r>
      <w:r>
        <w:rPr>
          <w:rFonts w:ascii="宋体" w:hAnsi="宋体" w:cs="宋体" w:hint="eastAsia"/>
          <w:sz w:val="24"/>
        </w:rPr>
        <w:t>履约地点：杭州市生态环境宣教信息中心指定地点</w:t>
      </w:r>
    </w:p>
    <w:p w:rsidR="00AA0558" w:rsidRDefault="00CF74AE">
      <w:pPr>
        <w:widowControl/>
        <w:snapToGrid w:val="0"/>
        <w:spacing w:line="360" w:lineRule="auto"/>
        <w:ind w:firstLineChars="200" w:firstLine="482"/>
        <w:outlineLvl w:val="2"/>
        <w:rPr>
          <w:rFonts w:ascii="宋体" w:hAnsi="宋体" w:cs="宋体"/>
          <w:b/>
          <w:sz w:val="24"/>
          <w:lang w:val="en"/>
        </w:rPr>
      </w:pPr>
      <w:r>
        <w:rPr>
          <w:rFonts w:ascii="宋体" w:hAnsi="宋体" w:cs="宋体" w:hint="eastAsia"/>
          <w:b/>
          <w:sz w:val="24"/>
          <w:lang w:val="en"/>
        </w:rPr>
        <w:t>4</w:t>
      </w:r>
      <w:r>
        <w:rPr>
          <w:rFonts w:ascii="宋体" w:hAnsi="宋体" w:cs="宋体" w:hint="eastAsia"/>
          <w:b/>
          <w:sz w:val="24"/>
        </w:rPr>
        <w:t>.</w:t>
      </w:r>
      <w:r>
        <w:rPr>
          <w:rFonts w:ascii="宋体" w:hAnsi="宋体" w:cs="宋体" w:hint="eastAsia"/>
          <w:b/>
          <w:sz w:val="24"/>
        </w:rPr>
        <w:t>服务内容</w:t>
      </w:r>
    </w:p>
    <w:p w:rsidR="00AA0558" w:rsidRDefault="00CF74AE">
      <w:pPr>
        <w:snapToGrid w:val="0"/>
        <w:spacing w:line="360" w:lineRule="auto"/>
        <w:ind w:firstLineChars="200" w:firstLine="480"/>
        <w:jc w:val="left"/>
        <w:rPr>
          <w:rFonts w:ascii="宋体" w:hAnsi="宋体" w:cs="宋体"/>
          <w:sz w:val="24"/>
        </w:rPr>
      </w:pPr>
      <w:r>
        <w:rPr>
          <w:rFonts w:ascii="宋体" w:hAnsi="宋体" w:cs="宋体" w:hint="eastAsia"/>
          <w:sz w:val="24"/>
        </w:rPr>
        <w:t xml:space="preserve">4.1 </w:t>
      </w:r>
      <w:r>
        <w:rPr>
          <w:rFonts w:ascii="宋体" w:hAnsi="宋体" w:cs="宋体" w:hint="eastAsia"/>
          <w:sz w:val="24"/>
        </w:rPr>
        <w:t>水气环境</w:t>
      </w:r>
      <w:r>
        <w:rPr>
          <w:rFonts w:ascii="宋体" w:hAnsi="宋体" w:cs="宋体" w:hint="eastAsia"/>
          <w:sz w:val="24"/>
        </w:rPr>
        <w:t>AI</w:t>
      </w:r>
      <w:r>
        <w:rPr>
          <w:rFonts w:ascii="宋体" w:hAnsi="宋体" w:cs="宋体" w:hint="eastAsia"/>
          <w:sz w:val="24"/>
        </w:rPr>
        <w:t>智能监控项目包括：（具体内容根据中标后确定）</w:t>
      </w:r>
    </w:p>
    <w:p w:rsidR="00AA0558" w:rsidRDefault="00CF74AE">
      <w:pPr>
        <w:spacing w:line="360" w:lineRule="auto"/>
        <w:ind w:firstLineChars="200" w:firstLine="482"/>
        <w:outlineLvl w:val="2"/>
        <w:rPr>
          <w:rFonts w:ascii="宋体" w:hAnsi="宋体" w:cs="宋体"/>
          <w:b/>
          <w:sz w:val="24"/>
        </w:rPr>
      </w:pPr>
      <w:r>
        <w:rPr>
          <w:rFonts w:ascii="宋体" w:hAnsi="宋体" w:cs="宋体" w:hint="eastAsia"/>
          <w:b/>
          <w:sz w:val="24"/>
        </w:rPr>
        <w:t>5.</w:t>
      </w:r>
      <w:r>
        <w:rPr>
          <w:rFonts w:ascii="宋体" w:hAnsi="宋体" w:cs="宋体" w:hint="eastAsia"/>
          <w:b/>
          <w:sz w:val="24"/>
        </w:rPr>
        <w:t>项目实施</w:t>
      </w:r>
    </w:p>
    <w:p w:rsidR="00AA0558" w:rsidRDefault="00CF74AE">
      <w:pPr>
        <w:spacing w:line="360" w:lineRule="auto"/>
        <w:ind w:firstLineChars="200" w:firstLine="480"/>
        <w:rPr>
          <w:rFonts w:ascii="宋体" w:hAnsi="宋体" w:cs="宋体"/>
          <w:sz w:val="24"/>
        </w:rPr>
      </w:pPr>
      <w:r>
        <w:rPr>
          <w:rFonts w:ascii="宋体" w:hAnsi="宋体" w:cs="宋体" w:hint="eastAsia"/>
          <w:sz w:val="24"/>
          <w:lang w:val="en"/>
        </w:rPr>
        <w:t>5</w:t>
      </w:r>
      <w:r>
        <w:rPr>
          <w:rFonts w:ascii="宋体" w:hAnsi="宋体" w:cs="宋体" w:hint="eastAsia"/>
          <w:sz w:val="24"/>
        </w:rPr>
        <w:t xml:space="preserve">.1 </w:t>
      </w:r>
      <w:r>
        <w:rPr>
          <w:rFonts w:ascii="宋体" w:hAnsi="宋体" w:cs="宋体" w:hint="eastAsia"/>
          <w:sz w:val="24"/>
        </w:rPr>
        <w:t>乙方项目实施人员须服从甲方管理人员管理。乙方项目实施人员必须遵守现场的各项规章制度。</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lang w:val="en"/>
        </w:rPr>
        <w:t>5</w:t>
      </w:r>
      <w:r>
        <w:rPr>
          <w:rFonts w:ascii="宋体" w:hAnsi="宋体" w:cs="宋体" w:hint="eastAsia"/>
          <w:sz w:val="24"/>
        </w:rPr>
        <w:t xml:space="preserve">.2 </w:t>
      </w:r>
      <w:r>
        <w:rPr>
          <w:rFonts w:ascii="宋体" w:hAnsi="宋体" w:cs="宋体" w:hint="eastAsia"/>
          <w:sz w:val="24"/>
        </w:rPr>
        <w:t>乙方应根据项目情况项目实施进度计划，经甲、乙双方共同确定后作为双方共</w:t>
      </w:r>
      <w:r>
        <w:rPr>
          <w:rFonts w:ascii="宋体" w:hAnsi="宋体" w:cs="宋体" w:hint="eastAsia"/>
          <w:sz w:val="24"/>
        </w:rPr>
        <w:lastRenderedPageBreak/>
        <w:t>同执行的合同条款，乙方应按计划完工交付验收。</w:t>
      </w:r>
    </w:p>
    <w:p w:rsidR="00AA0558" w:rsidRDefault="00CF74AE">
      <w:pPr>
        <w:spacing w:line="360" w:lineRule="auto"/>
        <w:ind w:firstLineChars="200" w:firstLine="482"/>
        <w:outlineLvl w:val="2"/>
        <w:rPr>
          <w:rFonts w:ascii="宋体" w:hAnsi="宋体" w:cs="宋体"/>
          <w:b/>
          <w:bCs/>
          <w:sz w:val="24"/>
          <w:lang w:val="en"/>
        </w:rPr>
      </w:pPr>
      <w:r>
        <w:rPr>
          <w:rFonts w:ascii="宋体" w:hAnsi="宋体" w:cs="宋体" w:hint="eastAsia"/>
          <w:b/>
          <w:bCs/>
          <w:sz w:val="24"/>
        </w:rPr>
        <w:t>6</w:t>
      </w:r>
      <w:r>
        <w:rPr>
          <w:rFonts w:ascii="宋体" w:hAnsi="宋体" w:cs="宋体" w:hint="eastAsia"/>
          <w:b/>
          <w:bCs/>
          <w:sz w:val="24"/>
          <w:lang w:val="en"/>
        </w:rPr>
        <w:t>．验收</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lang w:val="en"/>
        </w:rPr>
        <w:t>甲方按照招投标文件和合同要求进行验收。根据《杭州市政府采购履约验收暂行办法》杭财采监〔</w:t>
      </w:r>
      <w:r>
        <w:rPr>
          <w:rFonts w:ascii="宋体" w:hAnsi="宋体" w:cs="宋体" w:hint="eastAsia"/>
          <w:sz w:val="24"/>
          <w:lang w:val="en"/>
        </w:rPr>
        <w:t>2019</w:t>
      </w:r>
      <w:r>
        <w:rPr>
          <w:rFonts w:ascii="宋体" w:hAnsi="宋体" w:cs="宋体" w:hint="eastAsia"/>
          <w:sz w:val="24"/>
          <w:lang w:val="en"/>
        </w:rPr>
        <w:t>〕</w:t>
      </w:r>
      <w:r>
        <w:rPr>
          <w:rFonts w:ascii="宋体" w:hAnsi="宋体" w:cs="宋体" w:hint="eastAsia"/>
          <w:sz w:val="24"/>
          <w:lang w:val="en"/>
        </w:rPr>
        <w:t xml:space="preserve">10 </w:t>
      </w:r>
      <w:r>
        <w:rPr>
          <w:rFonts w:ascii="宋体" w:hAnsi="宋体" w:cs="宋体" w:hint="eastAsia"/>
          <w:sz w:val="24"/>
          <w:lang w:val="en"/>
        </w:rPr>
        <w:t>号规定，进行履约验收，验收合格报告作为项目支付的依据。</w:t>
      </w:r>
    </w:p>
    <w:p w:rsidR="00AA0558" w:rsidRDefault="00CF74AE">
      <w:pPr>
        <w:spacing w:line="360" w:lineRule="auto"/>
        <w:ind w:firstLineChars="200" w:firstLine="482"/>
        <w:outlineLvl w:val="2"/>
        <w:rPr>
          <w:rFonts w:ascii="宋体" w:hAnsi="宋体" w:cs="宋体"/>
          <w:b/>
          <w:bCs/>
          <w:sz w:val="24"/>
          <w:lang w:val="en"/>
        </w:rPr>
      </w:pPr>
      <w:r>
        <w:rPr>
          <w:rFonts w:ascii="宋体" w:hAnsi="宋体" w:cs="宋体" w:hint="eastAsia"/>
          <w:b/>
          <w:bCs/>
          <w:sz w:val="24"/>
        </w:rPr>
        <w:t>7</w:t>
      </w:r>
      <w:r>
        <w:rPr>
          <w:rFonts w:ascii="宋体" w:hAnsi="宋体" w:cs="宋体" w:hint="eastAsia"/>
          <w:b/>
          <w:bCs/>
          <w:sz w:val="24"/>
          <w:lang w:val="en"/>
        </w:rPr>
        <w:t>．履约保证金</w:t>
      </w:r>
    </w:p>
    <w:p w:rsidR="00AA0558" w:rsidRDefault="00CF74AE">
      <w:pPr>
        <w:tabs>
          <w:tab w:val="left" w:pos="0"/>
        </w:tabs>
        <w:spacing w:line="360" w:lineRule="auto"/>
        <w:ind w:firstLine="482"/>
        <w:rPr>
          <w:rFonts w:ascii="宋体" w:hAnsi="宋体" w:cs="宋体"/>
          <w:sz w:val="24"/>
        </w:rPr>
      </w:pPr>
      <w:r>
        <w:rPr>
          <w:rFonts w:ascii="宋体" w:hAnsi="宋体" w:cs="宋体" w:hint="eastAsia"/>
          <w:sz w:val="24"/>
        </w:rPr>
        <w:t>无</w:t>
      </w:r>
      <w:r>
        <w:rPr>
          <w:rFonts w:ascii="宋体" w:hAnsi="宋体" w:cs="宋体" w:hint="eastAsia"/>
          <w:sz w:val="24"/>
          <w:lang w:val="en"/>
        </w:rPr>
        <w:t>。</w:t>
      </w:r>
    </w:p>
    <w:p w:rsidR="00AA0558" w:rsidRDefault="00CF74AE">
      <w:pPr>
        <w:spacing w:line="360" w:lineRule="auto"/>
        <w:ind w:firstLineChars="200" w:firstLine="482"/>
        <w:outlineLvl w:val="2"/>
        <w:rPr>
          <w:rFonts w:ascii="宋体" w:hAnsi="宋体" w:cs="宋体"/>
          <w:b/>
          <w:bCs/>
          <w:sz w:val="24"/>
          <w:lang w:val="en"/>
        </w:rPr>
      </w:pPr>
      <w:r>
        <w:rPr>
          <w:rFonts w:ascii="宋体" w:hAnsi="宋体" w:cs="宋体" w:hint="eastAsia"/>
          <w:b/>
          <w:bCs/>
          <w:sz w:val="24"/>
        </w:rPr>
        <w:t>8.</w:t>
      </w:r>
      <w:r>
        <w:rPr>
          <w:rFonts w:ascii="宋体" w:hAnsi="宋体" w:cs="宋体" w:hint="eastAsia"/>
          <w:b/>
          <w:bCs/>
          <w:sz w:val="24"/>
          <w:lang w:val="en"/>
        </w:rPr>
        <w:t>合同价格及付款方式</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 xml:space="preserve">8.1 </w:t>
      </w:r>
      <w:r>
        <w:rPr>
          <w:rFonts w:ascii="宋体" w:hAnsi="宋体" w:cs="宋体" w:hint="eastAsia"/>
          <w:sz w:val="24"/>
          <w:lang w:val="en"/>
        </w:rPr>
        <w:t>付款方式：</w:t>
      </w:r>
      <w:r>
        <w:rPr>
          <w:rFonts w:ascii="宋体" w:hAnsi="宋体" w:cs="宋体" w:hint="eastAsia"/>
          <w:sz w:val="24"/>
          <w:lang w:val="zh-CN"/>
        </w:rPr>
        <w:t>本次项目合同总价为人民币</w:t>
      </w:r>
      <w:r>
        <w:rPr>
          <w:rFonts w:ascii="宋体" w:hAnsi="宋体" w:cs="宋体" w:hint="eastAsia"/>
          <w:sz w:val="24"/>
          <w:u w:val="single"/>
        </w:rPr>
        <w:t xml:space="preserve">      </w:t>
      </w:r>
      <w:r>
        <w:rPr>
          <w:rFonts w:ascii="宋体" w:hAnsi="宋体" w:cs="宋体" w:hint="eastAsia"/>
          <w:sz w:val="24"/>
          <w:lang w:val="zh-CN"/>
        </w:rPr>
        <w:t>元整（￥</w:t>
      </w:r>
      <w:r>
        <w:rPr>
          <w:rFonts w:ascii="宋体" w:hAnsi="宋体" w:cs="宋体" w:hint="eastAsia"/>
          <w:sz w:val="24"/>
          <w:u w:val="single"/>
        </w:rPr>
        <w:t xml:space="preserve">        </w:t>
      </w:r>
      <w:r>
        <w:rPr>
          <w:rFonts w:ascii="宋体" w:hAnsi="宋体" w:cs="宋体" w:hint="eastAsia"/>
          <w:sz w:val="24"/>
          <w:lang w:val="zh-CN"/>
        </w:rPr>
        <w:t>元），采用分期验收、分期付款方式</w:t>
      </w:r>
      <w:r>
        <w:rPr>
          <w:rFonts w:ascii="宋体" w:hAnsi="宋体" w:cs="宋体" w:hint="eastAsia"/>
          <w:sz w:val="24"/>
          <w:lang w:val="en"/>
        </w:rPr>
        <w:t>：</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 xml:space="preserve">8.2 </w:t>
      </w:r>
      <w:r>
        <w:rPr>
          <w:rFonts w:ascii="宋体" w:hAnsi="宋体" w:cs="宋体" w:hint="eastAsia"/>
          <w:sz w:val="24"/>
          <w:lang w:val="en"/>
        </w:rPr>
        <w:t>合同签订后</w:t>
      </w:r>
      <w:r>
        <w:rPr>
          <w:rFonts w:ascii="宋体" w:hAnsi="宋体" w:cs="宋体" w:hint="eastAsia"/>
          <w:sz w:val="24"/>
          <w:lang w:val="en"/>
        </w:rPr>
        <w:t>5</w:t>
      </w:r>
      <w:r>
        <w:rPr>
          <w:rFonts w:ascii="宋体" w:hAnsi="宋体" w:cs="宋体" w:hint="eastAsia"/>
          <w:sz w:val="24"/>
          <w:lang w:val="en"/>
        </w:rPr>
        <w:t>个工作日内，向乙方支付合同总价款的</w:t>
      </w:r>
      <w:r>
        <w:rPr>
          <w:rFonts w:ascii="宋体" w:hAnsi="宋体" w:cs="宋体" w:hint="eastAsia"/>
          <w:sz w:val="24"/>
          <w:u w:val="single"/>
        </w:rPr>
        <w:t xml:space="preserve"> 70 </w:t>
      </w:r>
      <w:r>
        <w:rPr>
          <w:rFonts w:ascii="宋体" w:hAnsi="宋体" w:cs="宋体" w:hint="eastAsia"/>
          <w:sz w:val="24"/>
          <w:lang w:val="en"/>
        </w:rPr>
        <w:t>%</w:t>
      </w:r>
      <w:r>
        <w:rPr>
          <w:rFonts w:ascii="宋体" w:hAnsi="宋体" w:cs="宋体" w:hint="eastAsia"/>
          <w:sz w:val="24"/>
          <w:lang w:val="en"/>
        </w:rPr>
        <w:t>款项作为项目启动资金，计</w:t>
      </w:r>
      <w:r>
        <w:rPr>
          <w:rFonts w:ascii="宋体" w:hAnsi="宋体" w:cs="宋体" w:hint="eastAsia"/>
          <w:sz w:val="24"/>
          <w:u w:val="single"/>
        </w:rPr>
        <w:t xml:space="preserve">      </w:t>
      </w:r>
      <w:r>
        <w:rPr>
          <w:rFonts w:ascii="宋体" w:hAnsi="宋体" w:cs="宋体" w:hint="eastAsia"/>
          <w:sz w:val="24"/>
          <w:lang w:val="en"/>
        </w:rPr>
        <w:t>万元整（￥</w:t>
      </w:r>
      <w:r>
        <w:rPr>
          <w:rFonts w:ascii="宋体" w:hAnsi="宋体" w:cs="宋体" w:hint="eastAsia"/>
          <w:sz w:val="24"/>
          <w:u w:val="single"/>
        </w:rPr>
        <w:t xml:space="preserve">      </w:t>
      </w:r>
      <w:r>
        <w:rPr>
          <w:rFonts w:ascii="宋体" w:hAnsi="宋体" w:cs="宋体" w:hint="eastAsia"/>
          <w:sz w:val="24"/>
          <w:lang w:val="en"/>
        </w:rPr>
        <w:t>元）。</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 xml:space="preserve">8.3 </w:t>
      </w:r>
      <w:r>
        <w:rPr>
          <w:rFonts w:ascii="宋体" w:hAnsi="宋体" w:cs="宋体" w:hint="eastAsia"/>
          <w:sz w:val="24"/>
          <w:lang w:val="en"/>
        </w:rPr>
        <w:t>项目通过初验后，乙方可向甲方申请支付合同总价款的</w:t>
      </w:r>
      <w:r>
        <w:rPr>
          <w:rFonts w:ascii="宋体" w:hAnsi="宋体" w:cs="宋体" w:hint="eastAsia"/>
          <w:sz w:val="24"/>
          <w:u w:val="single"/>
        </w:rPr>
        <w:t xml:space="preserve"> 20 </w:t>
      </w:r>
      <w:r>
        <w:rPr>
          <w:rFonts w:ascii="宋体" w:hAnsi="宋体" w:cs="宋体" w:hint="eastAsia"/>
          <w:sz w:val="24"/>
          <w:lang w:val="en"/>
        </w:rPr>
        <w:t>%</w:t>
      </w:r>
      <w:r>
        <w:rPr>
          <w:rFonts w:ascii="宋体" w:hAnsi="宋体" w:cs="宋体" w:hint="eastAsia"/>
          <w:sz w:val="24"/>
          <w:lang w:val="en"/>
        </w:rPr>
        <w:t>，甲方收到乙方开具的发票后</w:t>
      </w:r>
      <w:r>
        <w:rPr>
          <w:rFonts w:ascii="宋体" w:hAnsi="宋体" w:cs="宋体" w:hint="eastAsia"/>
          <w:sz w:val="24"/>
          <w:lang w:val="en"/>
        </w:rPr>
        <w:t>5</w:t>
      </w:r>
      <w:r>
        <w:rPr>
          <w:rFonts w:ascii="宋体" w:hAnsi="宋体" w:cs="宋体" w:hint="eastAsia"/>
          <w:sz w:val="24"/>
          <w:lang w:val="en"/>
        </w:rPr>
        <w:t>个工作日内支付款项；计人民币</w:t>
      </w:r>
      <w:r>
        <w:rPr>
          <w:rFonts w:ascii="宋体" w:hAnsi="宋体" w:cs="宋体" w:hint="eastAsia"/>
          <w:sz w:val="24"/>
          <w:u w:val="single"/>
        </w:rPr>
        <w:t xml:space="preserve">          </w:t>
      </w:r>
      <w:r>
        <w:rPr>
          <w:rFonts w:ascii="宋体" w:hAnsi="宋体" w:cs="宋体" w:hint="eastAsia"/>
          <w:sz w:val="24"/>
          <w:lang w:val="en"/>
        </w:rPr>
        <w:t>元整（￥</w:t>
      </w:r>
      <w:r>
        <w:rPr>
          <w:rFonts w:ascii="宋体" w:hAnsi="宋体" w:cs="宋体" w:hint="eastAsia"/>
          <w:sz w:val="24"/>
          <w:u w:val="single"/>
        </w:rPr>
        <w:t xml:space="preserve">       </w:t>
      </w:r>
      <w:r>
        <w:rPr>
          <w:rFonts w:ascii="宋体" w:hAnsi="宋体" w:cs="宋体" w:hint="eastAsia"/>
          <w:sz w:val="24"/>
          <w:lang w:val="en"/>
        </w:rPr>
        <w:t>元）。</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 xml:space="preserve">8.4 </w:t>
      </w:r>
      <w:r>
        <w:rPr>
          <w:rFonts w:ascii="宋体" w:hAnsi="宋体" w:cs="宋体" w:hint="eastAsia"/>
          <w:sz w:val="24"/>
          <w:lang w:val="en"/>
        </w:rPr>
        <w:t>项目通过终验后，乙方可向甲方申请支付合同总价款的</w:t>
      </w:r>
      <w:r>
        <w:rPr>
          <w:rFonts w:ascii="宋体" w:hAnsi="宋体" w:cs="宋体" w:hint="eastAsia"/>
          <w:sz w:val="24"/>
          <w:u w:val="single"/>
        </w:rPr>
        <w:t xml:space="preserve"> 10 </w:t>
      </w:r>
      <w:r>
        <w:rPr>
          <w:rFonts w:ascii="宋体" w:hAnsi="宋体" w:cs="宋体" w:hint="eastAsia"/>
          <w:sz w:val="24"/>
          <w:lang w:val="en"/>
        </w:rPr>
        <w:t>%</w:t>
      </w:r>
      <w:r>
        <w:rPr>
          <w:rFonts w:ascii="宋体" w:hAnsi="宋体" w:cs="宋体" w:hint="eastAsia"/>
          <w:sz w:val="24"/>
          <w:lang w:val="en"/>
        </w:rPr>
        <w:t>，甲方收到乙方开具的发票后</w:t>
      </w:r>
      <w:r>
        <w:rPr>
          <w:rFonts w:ascii="宋体" w:hAnsi="宋体" w:cs="宋体" w:hint="eastAsia"/>
          <w:sz w:val="24"/>
          <w:lang w:val="en"/>
        </w:rPr>
        <w:t>5</w:t>
      </w:r>
      <w:r>
        <w:rPr>
          <w:rFonts w:ascii="宋体" w:hAnsi="宋体" w:cs="宋体" w:hint="eastAsia"/>
          <w:sz w:val="24"/>
          <w:lang w:val="en"/>
        </w:rPr>
        <w:t>个工作日内支付款项，计人民币</w:t>
      </w:r>
      <w:r>
        <w:rPr>
          <w:rFonts w:ascii="宋体" w:hAnsi="宋体" w:cs="宋体" w:hint="eastAsia"/>
          <w:sz w:val="24"/>
          <w:u w:val="single"/>
        </w:rPr>
        <w:t xml:space="preserve">         </w:t>
      </w:r>
      <w:r>
        <w:rPr>
          <w:rFonts w:ascii="宋体" w:hAnsi="宋体" w:cs="宋体" w:hint="eastAsia"/>
          <w:sz w:val="24"/>
          <w:lang w:val="en"/>
        </w:rPr>
        <w:t>元整（￥</w:t>
      </w:r>
      <w:r>
        <w:rPr>
          <w:rFonts w:ascii="宋体" w:hAnsi="宋体" w:cs="宋体" w:hint="eastAsia"/>
          <w:sz w:val="24"/>
          <w:u w:val="single"/>
        </w:rPr>
        <w:t xml:space="preserve">       </w:t>
      </w:r>
      <w:r>
        <w:rPr>
          <w:rFonts w:ascii="宋体" w:hAnsi="宋体" w:cs="宋体" w:hint="eastAsia"/>
          <w:sz w:val="24"/>
          <w:lang w:val="en"/>
        </w:rPr>
        <w:t>元）。</w:t>
      </w:r>
    </w:p>
    <w:p w:rsidR="00AA0558" w:rsidRDefault="00CF74AE">
      <w:pPr>
        <w:pStyle w:val="afa"/>
        <w:ind w:firstLine="210"/>
        <w:rPr>
          <w:rFonts w:hAnsi="宋体" w:cs="宋体"/>
          <w:szCs w:val="24"/>
          <w:lang w:val="en"/>
        </w:rPr>
      </w:pPr>
      <w:r>
        <w:rPr>
          <w:rFonts w:hAnsi="宋体" w:cs="宋体" w:hint="eastAsia"/>
          <w:szCs w:val="24"/>
        </w:rPr>
        <w:t xml:space="preserve">8.5 </w:t>
      </w:r>
      <w:r>
        <w:rPr>
          <w:rFonts w:hAnsi="宋体" w:cs="宋体" w:hint="eastAsia"/>
          <w:szCs w:val="24"/>
          <w:lang w:val="en"/>
        </w:rPr>
        <w:t>上述款项的支付时间以财政下达资金为前提，且支付前乙方应提供符合甲方要求的等额发票，否则甲方可顺延付款，所造成的延迟风险由乙方承担。</w:t>
      </w:r>
      <w:r>
        <w:rPr>
          <w:rFonts w:hAnsi="宋体" w:cs="宋体" w:hint="eastAsia"/>
          <w:szCs w:val="24"/>
        </w:rPr>
        <w:t>乙方不得以此为由怠于履行合同义务</w:t>
      </w:r>
      <w:r>
        <w:rPr>
          <w:rFonts w:hAnsi="宋体" w:cs="宋体" w:hint="eastAsia"/>
          <w:szCs w:val="24"/>
          <w:lang w:val="en"/>
        </w:rPr>
        <w:t>。</w:t>
      </w:r>
    </w:p>
    <w:p w:rsidR="00AA0558" w:rsidRDefault="00CF74AE">
      <w:pPr>
        <w:spacing w:line="360" w:lineRule="auto"/>
        <w:ind w:firstLineChars="200" w:firstLine="482"/>
        <w:outlineLvl w:val="2"/>
        <w:rPr>
          <w:rFonts w:ascii="宋体" w:hAnsi="宋体" w:cs="宋体"/>
          <w:b/>
          <w:bCs/>
          <w:sz w:val="24"/>
          <w:lang w:val="en"/>
        </w:rPr>
      </w:pPr>
      <w:r>
        <w:rPr>
          <w:rFonts w:ascii="宋体" w:hAnsi="宋体" w:cs="宋体" w:hint="eastAsia"/>
          <w:b/>
          <w:bCs/>
          <w:sz w:val="24"/>
        </w:rPr>
        <w:t xml:space="preserve">9. </w:t>
      </w:r>
      <w:r>
        <w:rPr>
          <w:rFonts w:ascii="宋体" w:hAnsi="宋体" w:cs="宋体" w:hint="eastAsia"/>
          <w:b/>
          <w:bCs/>
          <w:sz w:val="24"/>
          <w:lang w:val="en"/>
        </w:rPr>
        <w:t>不可抗力</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9</w:t>
      </w:r>
      <w:r>
        <w:rPr>
          <w:rFonts w:ascii="宋体" w:hAnsi="宋体" w:cs="宋体" w:hint="eastAsia"/>
          <w:sz w:val="24"/>
          <w:lang w:val="en"/>
        </w:rPr>
        <w:t xml:space="preserve">.1 </w:t>
      </w:r>
      <w:r>
        <w:rPr>
          <w:rFonts w:ascii="宋体" w:hAnsi="宋体" w:cs="宋体" w:hint="eastAsia"/>
          <w:sz w:val="24"/>
          <w:lang w:val="en"/>
        </w:rPr>
        <w:t>在合同有效期内，任何一方因不可抗力事件导致不能履行合同，则合同履行期可延长，其延长期与不可抗力影响期相同。</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9</w:t>
      </w:r>
      <w:r>
        <w:rPr>
          <w:rFonts w:ascii="宋体" w:hAnsi="宋体" w:cs="宋体" w:hint="eastAsia"/>
          <w:sz w:val="24"/>
          <w:lang w:val="en"/>
        </w:rPr>
        <w:t xml:space="preserve">.2 </w:t>
      </w:r>
      <w:r>
        <w:rPr>
          <w:rFonts w:ascii="宋体" w:hAnsi="宋体" w:cs="宋体" w:hint="eastAsia"/>
          <w:sz w:val="24"/>
          <w:lang w:val="en"/>
        </w:rPr>
        <w:t>不可抗力事件发生后，应在不可抗力事件发生后</w:t>
      </w:r>
      <w:r>
        <w:rPr>
          <w:rFonts w:ascii="宋体" w:hAnsi="宋体" w:cs="宋体" w:hint="eastAsia"/>
          <w:sz w:val="24"/>
          <w:lang w:val="en"/>
        </w:rPr>
        <w:t>3</w:t>
      </w:r>
      <w:r>
        <w:rPr>
          <w:rFonts w:ascii="宋体" w:hAnsi="宋体" w:cs="宋体" w:hint="eastAsia"/>
          <w:sz w:val="24"/>
          <w:lang w:val="en"/>
        </w:rPr>
        <w:t>个工作日内通知对方，并在</w:t>
      </w:r>
      <w:r>
        <w:rPr>
          <w:rFonts w:ascii="宋体" w:hAnsi="宋体" w:cs="宋体" w:hint="eastAsia"/>
          <w:sz w:val="24"/>
          <w:lang w:val="en"/>
        </w:rPr>
        <w:t>14</w:t>
      </w:r>
      <w:r>
        <w:rPr>
          <w:rFonts w:ascii="宋体" w:hAnsi="宋体" w:cs="宋体" w:hint="eastAsia"/>
          <w:sz w:val="24"/>
          <w:lang w:val="en"/>
        </w:rPr>
        <w:t>个工作日内出具</w:t>
      </w:r>
      <w:r>
        <w:rPr>
          <w:rFonts w:ascii="宋体" w:hAnsi="宋体" w:cs="宋体" w:hint="eastAsia"/>
          <w:sz w:val="24"/>
        </w:rPr>
        <w:t>权威机构</w:t>
      </w:r>
      <w:r>
        <w:rPr>
          <w:rFonts w:ascii="宋体" w:hAnsi="宋体" w:cs="宋体" w:hint="eastAsia"/>
          <w:sz w:val="24"/>
          <w:lang w:val="en"/>
        </w:rPr>
        <w:t>证明文件。</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9</w:t>
      </w:r>
      <w:r>
        <w:rPr>
          <w:rFonts w:ascii="宋体" w:hAnsi="宋体" w:cs="宋体" w:hint="eastAsia"/>
          <w:sz w:val="24"/>
          <w:lang w:val="en"/>
        </w:rPr>
        <w:t>.3</w:t>
      </w:r>
      <w:r>
        <w:rPr>
          <w:rFonts w:ascii="宋体" w:hAnsi="宋体" w:cs="宋体" w:hint="eastAsia"/>
          <w:sz w:val="24"/>
          <w:lang w:val="en"/>
        </w:rPr>
        <w:t>不可抗力事件延续</w:t>
      </w:r>
      <w:r>
        <w:rPr>
          <w:rFonts w:ascii="宋体" w:hAnsi="宋体" w:cs="宋体" w:hint="eastAsia"/>
          <w:sz w:val="24"/>
          <w:lang w:val="en"/>
        </w:rPr>
        <w:t>120</w:t>
      </w:r>
      <w:r>
        <w:rPr>
          <w:rFonts w:ascii="宋体" w:hAnsi="宋体" w:cs="宋体" w:hint="eastAsia"/>
          <w:sz w:val="24"/>
          <w:lang w:val="en"/>
        </w:rPr>
        <w:t>天以上，双方应通过友好协商，确定是否继续履行合同。</w:t>
      </w:r>
    </w:p>
    <w:p w:rsidR="00AA0558" w:rsidRDefault="00CF74AE">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0.</w:t>
      </w:r>
      <w:r>
        <w:rPr>
          <w:rFonts w:ascii="宋体" w:hAnsi="宋体" w:cs="宋体" w:hint="eastAsia"/>
          <w:b/>
          <w:bCs/>
          <w:sz w:val="24"/>
          <w:lang w:val="zh-CN"/>
        </w:rPr>
        <w:t xml:space="preserve">. </w:t>
      </w:r>
      <w:r>
        <w:rPr>
          <w:rFonts w:ascii="宋体" w:hAnsi="宋体" w:cs="宋体" w:hint="eastAsia"/>
          <w:b/>
          <w:bCs/>
          <w:sz w:val="24"/>
          <w:lang w:val="zh-CN"/>
        </w:rPr>
        <w:t>乙方的责任</w:t>
      </w:r>
      <w:r>
        <w:rPr>
          <w:rFonts w:ascii="宋体" w:hAnsi="宋体" w:cs="宋体" w:hint="eastAsia"/>
          <w:b/>
          <w:bCs/>
          <w:sz w:val="24"/>
          <w:lang w:val="zh-CN"/>
        </w:rPr>
        <w:t>与义务</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0.</w:t>
      </w:r>
      <w:r>
        <w:rPr>
          <w:rFonts w:ascii="宋体" w:hAnsi="宋体" w:cs="宋体" w:hint="eastAsia"/>
          <w:sz w:val="24"/>
          <w:lang w:val="zh-CN"/>
        </w:rPr>
        <w:t xml:space="preserve">1 </w:t>
      </w:r>
      <w:r>
        <w:rPr>
          <w:rFonts w:ascii="宋体" w:hAnsi="宋体" w:cs="宋体" w:hint="eastAsia"/>
          <w:sz w:val="24"/>
          <w:lang w:val="zh-CN"/>
        </w:rPr>
        <w:t>根据投标文件的承诺向甲方委派</w:t>
      </w:r>
      <w:r>
        <w:rPr>
          <w:rFonts w:ascii="宋体" w:hAnsi="宋体" w:cs="宋体" w:hint="eastAsia"/>
          <w:sz w:val="24"/>
          <w:lang w:val="en"/>
        </w:rPr>
        <w:t>项目负责人、技术负责人</w:t>
      </w:r>
      <w:r>
        <w:rPr>
          <w:rFonts w:ascii="宋体" w:hAnsi="宋体" w:cs="宋体" w:hint="eastAsia"/>
          <w:sz w:val="24"/>
          <w:lang w:val="zh-CN"/>
        </w:rPr>
        <w:t>和专业技术人员，并</w:t>
      </w:r>
      <w:r>
        <w:rPr>
          <w:rFonts w:ascii="宋体" w:hAnsi="宋体" w:cs="宋体" w:hint="eastAsia"/>
          <w:sz w:val="24"/>
          <w:lang w:val="en"/>
        </w:rPr>
        <w:t>根据甲方需要安排开发团队驻场开发。</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0.2</w:t>
      </w:r>
      <w:r>
        <w:rPr>
          <w:rFonts w:ascii="宋体" w:hAnsi="宋体" w:cs="宋体" w:hint="eastAsia"/>
          <w:sz w:val="24"/>
          <w:lang w:val="zh-CN"/>
        </w:rPr>
        <w:t xml:space="preserve"> </w:t>
      </w:r>
      <w:r>
        <w:rPr>
          <w:rFonts w:ascii="宋体" w:hAnsi="宋体" w:cs="宋体" w:hint="eastAsia"/>
          <w:sz w:val="24"/>
          <w:lang w:val="zh-CN"/>
        </w:rPr>
        <w:t>在本合同期内或合同终止后，未征得有关方同意，不得泄漏与本项目、本合同有关的技术、资料等，不得以任何形式侵害甲方的知识产权。</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lang w:val="zh-CN"/>
        </w:rPr>
        <w:t>1</w:t>
      </w:r>
      <w:r>
        <w:rPr>
          <w:rFonts w:ascii="宋体" w:hAnsi="宋体" w:cs="宋体" w:hint="eastAsia"/>
          <w:sz w:val="24"/>
        </w:rPr>
        <w:t>0.3</w:t>
      </w:r>
      <w:r>
        <w:rPr>
          <w:rFonts w:ascii="宋体" w:hAnsi="宋体" w:cs="宋体" w:hint="eastAsia"/>
          <w:sz w:val="24"/>
          <w:lang w:val="zh-CN"/>
        </w:rPr>
        <w:t xml:space="preserve"> </w:t>
      </w:r>
      <w:r>
        <w:rPr>
          <w:rFonts w:ascii="宋体" w:hAnsi="宋体" w:cs="宋体" w:hint="eastAsia"/>
          <w:sz w:val="24"/>
          <w:lang w:val="en"/>
        </w:rPr>
        <w:t>负责本系统项目建设及整体联动，负责处理好与其他项目实施单位的协调。</w:t>
      </w:r>
    </w:p>
    <w:p w:rsidR="00AA0558" w:rsidRDefault="00CF74AE">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lastRenderedPageBreak/>
        <w:t>1</w:t>
      </w:r>
      <w:r>
        <w:rPr>
          <w:rFonts w:ascii="宋体" w:hAnsi="宋体" w:cs="宋体" w:hint="eastAsia"/>
          <w:b/>
          <w:bCs/>
          <w:sz w:val="24"/>
        </w:rPr>
        <w:t>1</w:t>
      </w:r>
      <w:r>
        <w:rPr>
          <w:rFonts w:ascii="宋体" w:hAnsi="宋体" w:cs="宋体" w:hint="eastAsia"/>
          <w:b/>
          <w:bCs/>
          <w:sz w:val="24"/>
          <w:lang w:val="zh-CN"/>
        </w:rPr>
        <w:t xml:space="preserve">. </w:t>
      </w:r>
      <w:r>
        <w:rPr>
          <w:rFonts w:ascii="宋体" w:hAnsi="宋体" w:cs="宋体" w:hint="eastAsia"/>
          <w:b/>
          <w:bCs/>
          <w:sz w:val="24"/>
          <w:lang w:val="zh-CN"/>
        </w:rPr>
        <w:t>甲方的责任与义务</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1.1</w:t>
      </w:r>
      <w:r>
        <w:rPr>
          <w:rFonts w:ascii="宋体" w:hAnsi="宋体" w:cs="宋体" w:hint="eastAsia"/>
          <w:sz w:val="24"/>
          <w:lang w:val="zh-CN"/>
        </w:rPr>
        <w:t>甲方应当负责与项目建设有关的外部关系联系与协调，为乙方工作提供良好的外部条件。</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1.</w:t>
      </w:r>
      <w:r>
        <w:rPr>
          <w:rFonts w:ascii="宋体" w:hAnsi="宋体" w:cs="宋体" w:hint="eastAsia"/>
          <w:sz w:val="24"/>
          <w:lang w:val="zh-CN"/>
        </w:rPr>
        <w:t xml:space="preserve">2 </w:t>
      </w:r>
      <w:r>
        <w:rPr>
          <w:rFonts w:ascii="宋体" w:hAnsi="宋体" w:cs="宋体" w:hint="eastAsia"/>
          <w:sz w:val="24"/>
          <w:lang w:val="zh-CN"/>
        </w:rPr>
        <w:t>甲方应当按双方约定的内容和时间，向乙方提供与项目建设有关的资料。</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1.3</w:t>
      </w:r>
      <w:r>
        <w:rPr>
          <w:rFonts w:ascii="宋体" w:hAnsi="宋体" w:cs="宋体" w:hint="eastAsia"/>
          <w:sz w:val="24"/>
          <w:lang w:val="zh-CN"/>
        </w:rPr>
        <w:t xml:space="preserve"> </w:t>
      </w:r>
      <w:r>
        <w:rPr>
          <w:rFonts w:ascii="宋体" w:hAnsi="宋体" w:cs="宋体" w:hint="eastAsia"/>
          <w:sz w:val="24"/>
          <w:lang w:val="zh-CN"/>
        </w:rPr>
        <w:t>甲方应授权一名熟悉本项目情况、能迅速做出决定的项目代表，负责与乙方联系。</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1.4</w:t>
      </w:r>
      <w:r>
        <w:rPr>
          <w:rFonts w:ascii="宋体" w:hAnsi="宋体" w:cs="宋体" w:hint="eastAsia"/>
          <w:sz w:val="24"/>
          <w:lang w:val="zh-CN"/>
        </w:rPr>
        <w:t xml:space="preserve"> </w:t>
      </w:r>
      <w:r>
        <w:rPr>
          <w:rFonts w:ascii="宋体" w:hAnsi="宋体" w:cs="宋体" w:hint="eastAsia"/>
          <w:sz w:val="24"/>
          <w:lang w:val="zh-CN"/>
        </w:rPr>
        <w:t>甲方有对项目规模、设计标准、规范和设计使用功能要求的认定权，以及对项目建设、设计变更的审批权。</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1.5</w:t>
      </w:r>
      <w:r>
        <w:rPr>
          <w:rFonts w:ascii="宋体" w:hAnsi="宋体" w:cs="宋体" w:hint="eastAsia"/>
          <w:sz w:val="24"/>
          <w:lang w:val="zh-CN"/>
        </w:rPr>
        <w:t xml:space="preserve"> </w:t>
      </w:r>
      <w:r>
        <w:rPr>
          <w:rFonts w:ascii="宋体" w:hAnsi="宋体" w:cs="宋体" w:hint="eastAsia"/>
          <w:sz w:val="24"/>
          <w:lang w:val="zh-CN"/>
        </w:rPr>
        <w:t>甲方有权要求乙方提交工作月度报告及专项报告等。</w:t>
      </w:r>
    </w:p>
    <w:p w:rsidR="00AA0558" w:rsidRDefault="00CF74AE">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2</w:t>
      </w:r>
      <w:r>
        <w:rPr>
          <w:rFonts w:ascii="宋体" w:hAnsi="宋体" w:cs="宋体" w:hint="eastAsia"/>
          <w:b/>
          <w:bCs/>
          <w:sz w:val="24"/>
          <w:lang w:val="zh-CN"/>
        </w:rPr>
        <w:t xml:space="preserve">. </w:t>
      </w:r>
      <w:r>
        <w:rPr>
          <w:rFonts w:ascii="宋体" w:hAnsi="宋体" w:cs="宋体" w:hint="eastAsia"/>
          <w:b/>
          <w:bCs/>
          <w:sz w:val="24"/>
          <w:lang w:val="zh-CN"/>
        </w:rPr>
        <w:t>合同生效、变更和终止</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2.1</w:t>
      </w:r>
      <w:r>
        <w:rPr>
          <w:rFonts w:ascii="宋体" w:hAnsi="宋体" w:cs="宋体" w:hint="eastAsia"/>
          <w:sz w:val="24"/>
          <w:lang w:val="zh-CN"/>
        </w:rPr>
        <w:t xml:space="preserve"> </w:t>
      </w:r>
      <w:r>
        <w:rPr>
          <w:rFonts w:ascii="宋体" w:hAnsi="宋体" w:cs="宋体" w:hint="eastAsia"/>
          <w:sz w:val="24"/>
          <w:lang w:val="en"/>
        </w:rPr>
        <w:t>本合同经甲乙双方盖章</w:t>
      </w:r>
      <w:r>
        <w:rPr>
          <w:rFonts w:ascii="宋体" w:hAnsi="宋体" w:cs="宋体" w:hint="eastAsia"/>
          <w:sz w:val="24"/>
          <w:lang w:val="zh-CN"/>
        </w:rPr>
        <w:t>，至合同约定的双方义务</w:t>
      </w:r>
      <w:r>
        <w:rPr>
          <w:rFonts w:ascii="宋体" w:hAnsi="宋体" w:cs="宋体" w:hint="eastAsia"/>
          <w:sz w:val="24"/>
          <w:lang w:val="en"/>
        </w:rPr>
        <w:t>履行完毕后终止。</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2.2</w:t>
      </w:r>
      <w:r>
        <w:rPr>
          <w:rFonts w:ascii="宋体" w:hAnsi="宋体" w:cs="宋体" w:hint="eastAsia"/>
          <w:sz w:val="24"/>
          <w:lang w:val="zh-CN"/>
        </w:rPr>
        <w:t xml:space="preserve"> </w:t>
      </w:r>
      <w:r>
        <w:rPr>
          <w:rFonts w:ascii="宋体" w:hAnsi="宋体" w:cs="宋体" w:hint="eastAsia"/>
          <w:sz w:val="24"/>
          <w:lang w:val="zh-CN"/>
        </w:rPr>
        <w:t>在合同签订后，实际情况发生变化，使得乙方不能全部或部分执行项目时，乙方应当立即通知甲方。</w:t>
      </w:r>
      <w:r>
        <w:rPr>
          <w:rFonts w:ascii="宋体" w:hAnsi="宋体" w:cs="宋体" w:hint="eastAsia"/>
          <w:sz w:val="24"/>
          <w:lang w:val="zh-CN"/>
        </w:rPr>
        <w:t>甲方有权决定该项目的完成时间是否相应延长。</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2.3</w:t>
      </w:r>
      <w:r>
        <w:rPr>
          <w:rFonts w:ascii="宋体" w:hAnsi="宋体" w:cs="宋体" w:hint="eastAsia"/>
          <w:sz w:val="24"/>
          <w:lang w:val="zh-CN"/>
        </w:rPr>
        <w:t xml:space="preserve"> </w:t>
      </w:r>
      <w:r>
        <w:rPr>
          <w:rFonts w:ascii="宋体" w:hAnsi="宋体" w:cs="宋体" w:hint="eastAsia"/>
          <w:sz w:val="24"/>
          <w:lang w:val="zh-CN"/>
        </w:rPr>
        <w:t>当事人一方要求变更或解除合同时，应当在</w:t>
      </w:r>
      <w:r>
        <w:rPr>
          <w:rFonts w:ascii="宋体" w:hAnsi="宋体" w:cs="宋体" w:hint="eastAsia"/>
          <w:sz w:val="24"/>
          <w:lang w:val="zh-CN"/>
        </w:rPr>
        <w:t>30</w:t>
      </w:r>
      <w:r>
        <w:rPr>
          <w:rFonts w:ascii="宋体" w:hAnsi="宋体" w:cs="宋体" w:hint="eastAsia"/>
          <w:sz w:val="24"/>
          <w:lang w:val="zh-CN"/>
        </w:rPr>
        <w:t>天前通知对方，因变更或解除合同使一方遭受损失的，除依法可以免除责任的外，应由责任方负责赔偿。变更或解除合同的通知或协议应当采取书面形式，协议未达成之前，原合同仍然有效。</w:t>
      </w:r>
    </w:p>
    <w:p w:rsidR="00AA0558" w:rsidRDefault="00CF74AE">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3</w:t>
      </w:r>
      <w:r>
        <w:rPr>
          <w:rFonts w:ascii="宋体" w:hAnsi="宋体" w:cs="宋体" w:hint="eastAsia"/>
          <w:b/>
          <w:bCs/>
          <w:sz w:val="24"/>
          <w:lang w:val="zh-CN"/>
        </w:rPr>
        <w:t xml:space="preserve">. </w:t>
      </w:r>
      <w:r>
        <w:rPr>
          <w:rFonts w:ascii="宋体" w:hAnsi="宋体" w:cs="宋体" w:hint="eastAsia"/>
          <w:b/>
          <w:bCs/>
          <w:sz w:val="24"/>
          <w:lang w:val="zh-CN"/>
        </w:rPr>
        <w:t>违约责任</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lang w:val="zh-CN"/>
        </w:rPr>
        <w:t>1</w:t>
      </w:r>
      <w:r>
        <w:rPr>
          <w:rFonts w:ascii="宋体" w:hAnsi="宋体" w:cs="宋体" w:hint="eastAsia"/>
          <w:sz w:val="24"/>
        </w:rPr>
        <w:t>3.1</w:t>
      </w:r>
      <w:r>
        <w:rPr>
          <w:rFonts w:ascii="宋体" w:hAnsi="宋体" w:cs="宋体" w:hint="eastAsia"/>
          <w:sz w:val="24"/>
          <w:lang w:val="en"/>
        </w:rPr>
        <w:t>乙方完成项目监理后，由甲方及有关部门共同按有关规定最终验收，如因项目实施质量问题，不能按期验收或验收不合格，乙方应负责返工所造成的经济损失，且</w:t>
      </w:r>
      <w:r>
        <w:rPr>
          <w:rFonts w:ascii="宋体" w:hAnsi="宋体" w:cs="宋体" w:hint="eastAsia"/>
          <w:sz w:val="24"/>
          <w:lang w:val="zh-CN"/>
        </w:rPr>
        <w:t>必须无条件返工至项目合格</w:t>
      </w:r>
      <w:r>
        <w:rPr>
          <w:rFonts w:ascii="宋体" w:hAnsi="宋体" w:cs="宋体" w:hint="eastAsia"/>
          <w:sz w:val="24"/>
          <w:lang w:val="en"/>
        </w:rPr>
        <w:t>。由此而造成推迟交付的时间按超期天数计算，每超过一天乙</w:t>
      </w:r>
      <w:r>
        <w:rPr>
          <w:rFonts w:ascii="宋体" w:hAnsi="宋体" w:cs="宋体" w:hint="eastAsia"/>
          <w:sz w:val="24"/>
          <w:lang w:val="en"/>
        </w:rPr>
        <w:t>方按本项目总价款的</w:t>
      </w:r>
      <w:r>
        <w:rPr>
          <w:rFonts w:ascii="宋体" w:hAnsi="宋体" w:cs="宋体" w:hint="eastAsia"/>
          <w:sz w:val="24"/>
          <w:lang w:val="en"/>
        </w:rPr>
        <w:t>2</w:t>
      </w:r>
      <w:r>
        <w:rPr>
          <w:rFonts w:ascii="宋体" w:hAnsi="宋体" w:cs="宋体" w:hint="eastAsia"/>
          <w:sz w:val="24"/>
          <w:lang w:val="en"/>
        </w:rPr>
        <w:t>‰赔偿甲方的经济损失，</w:t>
      </w:r>
      <w:r>
        <w:rPr>
          <w:rFonts w:ascii="宋体" w:hAnsi="宋体" w:cs="宋体" w:hint="eastAsia"/>
          <w:sz w:val="24"/>
          <w:lang w:val="zh-CN"/>
        </w:rPr>
        <w:t>累计超期</w:t>
      </w:r>
      <w:r>
        <w:rPr>
          <w:rFonts w:ascii="宋体" w:hAnsi="宋体" w:cs="宋体" w:hint="eastAsia"/>
          <w:sz w:val="24"/>
          <w:lang w:val="zh-CN"/>
        </w:rPr>
        <w:t>20</w:t>
      </w:r>
      <w:r>
        <w:rPr>
          <w:rFonts w:ascii="宋体" w:hAnsi="宋体" w:cs="宋体" w:hint="eastAsia"/>
          <w:sz w:val="24"/>
          <w:lang w:val="zh-CN"/>
        </w:rPr>
        <w:t>天，甲方有权终止合同，并没收履约保证金，</w:t>
      </w:r>
      <w:r>
        <w:rPr>
          <w:rFonts w:ascii="宋体" w:hAnsi="宋体" w:cs="宋体" w:hint="eastAsia"/>
          <w:sz w:val="24"/>
          <w:lang w:val="en"/>
        </w:rPr>
        <w:t>及要求乙方返还已付款项</w:t>
      </w:r>
      <w:r>
        <w:rPr>
          <w:rFonts w:ascii="宋体" w:hAnsi="宋体" w:cs="宋体" w:hint="eastAsia"/>
          <w:sz w:val="24"/>
          <w:lang w:val="zh-CN"/>
        </w:rPr>
        <w:t>。</w:t>
      </w:r>
      <w:r>
        <w:rPr>
          <w:rFonts w:ascii="宋体" w:hAnsi="宋体" w:cs="宋体" w:hint="eastAsia"/>
          <w:sz w:val="24"/>
          <w:lang w:val="en"/>
        </w:rPr>
        <w:t>如因甲方原因造成不能按期完工，工期相应顺延。</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lang w:val="en"/>
        </w:rPr>
        <w:t>1</w:t>
      </w:r>
      <w:r>
        <w:rPr>
          <w:rFonts w:ascii="宋体" w:hAnsi="宋体" w:cs="宋体" w:hint="eastAsia"/>
          <w:sz w:val="24"/>
        </w:rPr>
        <w:t>3</w:t>
      </w:r>
      <w:r>
        <w:rPr>
          <w:rFonts w:ascii="宋体" w:hAnsi="宋体" w:cs="宋体" w:hint="eastAsia"/>
          <w:sz w:val="24"/>
          <w:lang w:val="en"/>
        </w:rPr>
        <w:t>.2</w:t>
      </w:r>
      <w:r>
        <w:rPr>
          <w:rFonts w:ascii="宋体" w:hAnsi="宋体" w:cs="宋体" w:hint="eastAsia"/>
          <w:sz w:val="24"/>
          <w:lang w:val="en"/>
        </w:rPr>
        <w:t>未经甲方同意，乙方不得在任何时期擅自更换投标文件中规定的项目负责人和技术负责人，同时必须确保项目技术人员与投标文件一致，否则甲方有权单方终止合同，要求</w:t>
      </w:r>
      <w:r>
        <w:rPr>
          <w:rFonts w:ascii="宋体" w:hAnsi="宋体" w:cs="宋体" w:hint="eastAsia"/>
          <w:sz w:val="24"/>
          <w:lang w:val="zh-CN"/>
        </w:rPr>
        <w:t>退还所有已支付的款项，</w:t>
      </w:r>
      <w:r>
        <w:rPr>
          <w:rFonts w:ascii="宋体" w:hAnsi="宋体" w:cs="宋体" w:hint="eastAsia"/>
          <w:sz w:val="24"/>
          <w:lang w:val="en"/>
        </w:rPr>
        <w:t>并没收履约保证金。</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lang w:val="en"/>
        </w:rPr>
        <w:t>1</w:t>
      </w:r>
      <w:r>
        <w:rPr>
          <w:rFonts w:ascii="宋体" w:hAnsi="宋体" w:cs="宋体" w:hint="eastAsia"/>
          <w:sz w:val="24"/>
        </w:rPr>
        <w:t>3</w:t>
      </w:r>
      <w:r>
        <w:rPr>
          <w:rFonts w:ascii="宋体" w:hAnsi="宋体" w:cs="宋体" w:hint="eastAsia"/>
          <w:sz w:val="24"/>
          <w:lang w:val="en"/>
        </w:rPr>
        <w:t>.3.</w:t>
      </w:r>
      <w:r>
        <w:rPr>
          <w:rFonts w:ascii="宋体" w:hAnsi="宋体" w:cs="宋体" w:hint="eastAsia"/>
          <w:sz w:val="24"/>
          <w:lang w:val="en"/>
        </w:rPr>
        <w:t>乙方对甲方提出的意见不能按时按要求整改完成超过</w:t>
      </w:r>
      <w:r>
        <w:rPr>
          <w:rFonts w:ascii="宋体" w:hAnsi="宋体" w:cs="宋体" w:hint="eastAsia"/>
          <w:sz w:val="24"/>
          <w:lang w:val="en"/>
        </w:rPr>
        <w:t>1</w:t>
      </w:r>
      <w:r>
        <w:rPr>
          <w:rFonts w:ascii="宋体" w:hAnsi="宋体" w:cs="宋体" w:hint="eastAsia"/>
          <w:sz w:val="24"/>
          <w:lang w:val="en"/>
        </w:rPr>
        <w:t>次，并可能导致项目延期的，自第</w:t>
      </w:r>
      <w:r>
        <w:rPr>
          <w:rFonts w:ascii="宋体" w:hAnsi="宋体" w:cs="宋体" w:hint="eastAsia"/>
          <w:sz w:val="24"/>
          <w:lang w:val="en"/>
        </w:rPr>
        <w:t>2</w:t>
      </w:r>
      <w:r>
        <w:rPr>
          <w:rFonts w:ascii="宋体" w:hAnsi="宋体" w:cs="宋体" w:hint="eastAsia"/>
          <w:sz w:val="24"/>
          <w:lang w:val="en"/>
        </w:rPr>
        <w:t>次起，每次按</w:t>
      </w:r>
      <w:r>
        <w:rPr>
          <w:rFonts w:ascii="宋体" w:hAnsi="宋体" w:cs="宋体" w:hint="eastAsia"/>
          <w:sz w:val="24"/>
          <w:lang w:val="en"/>
        </w:rPr>
        <w:t>5000</w:t>
      </w:r>
      <w:r>
        <w:rPr>
          <w:rFonts w:ascii="宋体" w:hAnsi="宋体" w:cs="宋体" w:hint="eastAsia"/>
          <w:sz w:val="24"/>
          <w:lang w:val="en"/>
        </w:rPr>
        <w:t>元支付违约金。</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lang w:val="en"/>
        </w:rPr>
        <w:t>1</w:t>
      </w:r>
      <w:r>
        <w:rPr>
          <w:rFonts w:ascii="宋体" w:hAnsi="宋体" w:cs="宋体" w:hint="eastAsia"/>
          <w:sz w:val="24"/>
        </w:rPr>
        <w:t>3</w:t>
      </w:r>
      <w:r>
        <w:rPr>
          <w:rFonts w:ascii="宋体" w:hAnsi="宋体" w:cs="宋体" w:hint="eastAsia"/>
          <w:sz w:val="24"/>
          <w:lang w:val="en"/>
        </w:rPr>
        <w:t>.4</w:t>
      </w:r>
      <w:r>
        <w:rPr>
          <w:rFonts w:ascii="宋体" w:hAnsi="宋体" w:cs="宋体" w:hint="eastAsia"/>
          <w:sz w:val="24"/>
          <w:lang w:val="en"/>
        </w:rPr>
        <w:t>因乙方实施本项目原因造成甲方其他系统不能正常运行，酿成重大事故（正常工作日系统中断一天或一天以上）的，应承担全部法律责任，并赔偿经济损失，赔偿金</w:t>
      </w:r>
      <w:r>
        <w:rPr>
          <w:rFonts w:ascii="宋体" w:hAnsi="宋体" w:cs="宋体" w:hint="eastAsia"/>
          <w:sz w:val="24"/>
          <w:lang w:val="en"/>
        </w:rPr>
        <w:lastRenderedPageBreak/>
        <w:t>额为项目总价的</w:t>
      </w:r>
      <w:r>
        <w:rPr>
          <w:rFonts w:ascii="宋体" w:hAnsi="宋体" w:cs="宋体" w:hint="eastAsia"/>
          <w:sz w:val="24"/>
          <w:lang w:val="en"/>
        </w:rPr>
        <w:t>20%</w:t>
      </w:r>
      <w:r>
        <w:rPr>
          <w:rFonts w:ascii="宋体" w:hAnsi="宋体" w:cs="宋体" w:hint="eastAsia"/>
          <w:sz w:val="24"/>
          <w:lang w:val="en"/>
        </w:rPr>
        <w:t>，如该金额不能弥补甲方损失的，甲方仍有权要求乙方赔偿。</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lang w:val="en"/>
        </w:rPr>
        <w:t>1</w:t>
      </w:r>
      <w:r>
        <w:rPr>
          <w:rFonts w:ascii="宋体" w:hAnsi="宋体" w:cs="宋体" w:hint="eastAsia"/>
          <w:sz w:val="24"/>
        </w:rPr>
        <w:t>3</w:t>
      </w:r>
      <w:r>
        <w:rPr>
          <w:rFonts w:ascii="宋体" w:hAnsi="宋体" w:cs="宋体" w:hint="eastAsia"/>
          <w:sz w:val="24"/>
          <w:lang w:val="en"/>
        </w:rPr>
        <w:t xml:space="preserve">.5 </w:t>
      </w:r>
      <w:r>
        <w:rPr>
          <w:rFonts w:ascii="宋体" w:hAnsi="宋体" w:cs="宋体" w:hint="eastAsia"/>
          <w:sz w:val="24"/>
          <w:lang w:val="en"/>
        </w:rPr>
        <w:t>履行本合同的过程中，确因在现有水平和条件下难以克服的技术困难，导致部分或全部失败所造成的损失，风险责任由乙方全部承担。</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lang w:val="en"/>
        </w:rPr>
        <w:t>1</w:t>
      </w:r>
      <w:r>
        <w:rPr>
          <w:rFonts w:ascii="宋体" w:hAnsi="宋体" w:cs="宋体" w:hint="eastAsia"/>
          <w:sz w:val="24"/>
        </w:rPr>
        <w:t>3</w:t>
      </w:r>
      <w:r>
        <w:rPr>
          <w:rFonts w:ascii="宋体" w:hAnsi="宋体" w:cs="宋体" w:hint="eastAsia"/>
          <w:sz w:val="24"/>
          <w:lang w:val="en"/>
        </w:rPr>
        <w:t xml:space="preserve">.6 </w:t>
      </w:r>
      <w:r>
        <w:rPr>
          <w:rFonts w:ascii="宋体" w:hAnsi="宋体" w:cs="宋体" w:hint="eastAsia"/>
          <w:sz w:val="24"/>
          <w:lang w:val="en"/>
        </w:rPr>
        <w:t>因不可抗力导致合同不能全部或部分履行，甲、乙双方协商解决。</w:t>
      </w:r>
    </w:p>
    <w:p w:rsidR="00AA0558" w:rsidRDefault="00CF74AE">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4</w:t>
      </w:r>
      <w:r>
        <w:rPr>
          <w:rFonts w:ascii="宋体" w:hAnsi="宋体" w:cs="宋体" w:hint="eastAsia"/>
          <w:b/>
          <w:bCs/>
          <w:sz w:val="24"/>
          <w:lang w:val="zh-CN"/>
        </w:rPr>
        <w:t>．项目质量</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4</w:t>
      </w:r>
      <w:r>
        <w:rPr>
          <w:rFonts w:ascii="宋体" w:hAnsi="宋体" w:cs="宋体" w:hint="eastAsia"/>
          <w:sz w:val="24"/>
          <w:lang w:val="zh-CN"/>
        </w:rPr>
        <w:t xml:space="preserve">.1 </w:t>
      </w:r>
      <w:r>
        <w:rPr>
          <w:rFonts w:ascii="宋体" w:hAnsi="宋体" w:cs="宋体" w:hint="eastAsia"/>
          <w:sz w:val="24"/>
          <w:lang w:val="zh-CN"/>
        </w:rPr>
        <w:t>乙方应建立和完善履行合同的内部质量保证体系，并提供相关内部规章</w:t>
      </w:r>
      <w:r>
        <w:rPr>
          <w:rFonts w:ascii="宋体" w:hAnsi="宋体" w:cs="宋体" w:hint="eastAsia"/>
          <w:sz w:val="24"/>
          <w:lang w:val="zh-CN"/>
        </w:rPr>
        <w:t>制度给甲方，以便甲方进行监督检查。</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4</w:t>
      </w:r>
      <w:r>
        <w:rPr>
          <w:rFonts w:ascii="宋体" w:hAnsi="宋体" w:cs="宋体" w:hint="eastAsia"/>
          <w:sz w:val="24"/>
          <w:lang w:val="zh-CN"/>
        </w:rPr>
        <w:t>.2</w:t>
      </w:r>
      <w:r>
        <w:rPr>
          <w:rFonts w:ascii="宋体" w:hAnsi="宋体" w:cs="宋体" w:hint="eastAsia"/>
          <w:sz w:val="24"/>
          <w:lang w:val="zh-CN"/>
        </w:rPr>
        <w:t>乙方应</w:t>
      </w:r>
      <w:r>
        <w:rPr>
          <w:rFonts w:ascii="宋体" w:hAnsi="宋体" w:cs="宋体" w:hint="eastAsia"/>
          <w:sz w:val="24"/>
        </w:rPr>
        <w:t>提供质量保证计划，</w:t>
      </w:r>
      <w:r>
        <w:rPr>
          <w:rFonts w:ascii="宋体" w:hAnsi="宋体" w:cs="宋体" w:hint="eastAsia"/>
          <w:sz w:val="24"/>
          <w:lang w:val="zh-CN"/>
        </w:rPr>
        <w:t>保证履行合同的人员数量和素质等满足全面履行合同的要求，并应接受甲方的监督检查。</w:t>
      </w:r>
    </w:p>
    <w:p w:rsidR="00AA0558" w:rsidRDefault="00CF74AE">
      <w:pPr>
        <w:pStyle w:val="a5"/>
        <w:spacing w:line="360" w:lineRule="auto"/>
        <w:ind w:firstLine="480"/>
        <w:rPr>
          <w:rFonts w:hAnsi="宋体" w:cs="宋体"/>
          <w:color w:val="auto"/>
          <w:sz w:val="24"/>
          <w:szCs w:val="24"/>
        </w:rPr>
      </w:pPr>
      <w:r>
        <w:rPr>
          <w:rFonts w:hAnsi="宋体" w:cs="宋体" w:hint="eastAsia"/>
          <w:color w:val="auto"/>
          <w:sz w:val="24"/>
          <w:szCs w:val="24"/>
        </w:rPr>
        <w:t>14.3</w:t>
      </w:r>
      <w:r>
        <w:rPr>
          <w:rFonts w:hAnsi="宋体" w:cs="宋体" w:hint="eastAsia"/>
          <w:color w:val="auto"/>
          <w:sz w:val="24"/>
          <w:szCs w:val="24"/>
        </w:rPr>
        <w:t>按照省、市、区的相关标准要求，监理服务满足项目全流程管理要求。</w:t>
      </w:r>
    </w:p>
    <w:p w:rsidR="00AA0558" w:rsidRDefault="00CF74AE">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5</w:t>
      </w:r>
      <w:r>
        <w:rPr>
          <w:rFonts w:ascii="宋体" w:hAnsi="宋体" w:cs="宋体" w:hint="eastAsia"/>
          <w:b/>
          <w:bCs/>
          <w:sz w:val="24"/>
          <w:lang w:val="zh-CN"/>
        </w:rPr>
        <w:t>.</w:t>
      </w:r>
      <w:r>
        <w:rPr>
          <w:rFonts w:ascii="宋体" w:hAnsi="宋体" w:cs="宋体" w:hint="eastAsia"/>
          <w:b/>
          <w:bCs/>
          <w:sz w:val="24"/>
          <w:lang w:val="zh-CN"/>
        </w:rPr>
        <w:t>技术资料</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5</w:t>
      </w:r>
      <w:r>
        <w:rPr>
          <w:rFonts w:ascii="宋体" w:hAnsi="宋体" w:cs="宋体" w:hint="eastAsia"/>
          <w:sz w:val="24"/>
          <w:lang w:val="zh-CN"/>
        </w:rPr>
        <w:t xml:space="preserve">.1 </w:t>
      </w:r>
      <w:r>
        <w:rPr>
          <w:rFonts w:ascii="宋体" w:hAnsi="宋体" w:cs="宋体" w:hint="eastAsia"/>
          <w:sz w:val="24"/>
          <w:lang w:val="zh-CN"/>
        </w:rPr>
        <w:t>乙方应按采购文件规定的时间向甲方提供有关技术资料。</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5</w:t>
      </w:r>
      <w:r>
        <w:rPr>
          <w:rFonts w:ascii="宋体" w:hAnsi="宋体" w:cs="宋体" w:hint="eastAsia"/>
          <w:sz w:val="24"/>
          <w:lang w:val="zh-CN"/>
        </w:rPr>
        <w:t xml:space="preserve">.2 </w:t>
      </w:r>
      <w:r>
        <w:rPr>
          <w:rFonts w:ascii="宋体" w:hAnsi="宋体" w:cs="宋体" w:hint="eastAsia"/>
          <w:sz w:val="24"/>
          <w:lang w:val="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5</w:t>
      </w:r>
      <w:r>
        <w:rPr>
          <w:rFonts w:ascii="宋体" w:hAnsi="宋体" w:cs="宋体" w:hint="eastAsia"/>
          <w:sz w:val="24"/>
          <w:lang w:val="zh-CN"/>
        </w:rPr>
        <w:t xml:space="preserve">.3 </w:t>
      </w:r>
      <w:r>
        <w:rPr>
          <w:rFonts w:ascii="宋体" w:hAnsi="宋体" w:cs="宋体" w:hint="eastAsia"/>
          <w:sz w:val="24"/>
          <w:lang w:val="zh-CN"/>
        </w:rPr>
        <w:t>无论本合同是否履行完毕、提前解除或者终止，乙方对合同履行期间内所获悉的甲方保密信息均需承担保密义务，若因乙方过错违反本条约定而给甲方带来损失的，乙方应当承担全部赔偿责任。</w:t>
      </w:r>
    </w:p>
    <w:p w:rsidR="00AA0558" w:rsidRDefault="00CF74AE">
      <w:pPr>
        <w:spacing w:line="360" w:lineRule="auto"/>
        <w:ind w:firstLineChars="200" w:firstLine="482"/>
        <w:outlineLvl w:val="2"/>
        <w:rPr>
          <w:rFonts w:ascii="宋体" w:hAnsi="宋体" w:cs="宋体"/>
          <w:b/>
          <w:bCs/>
          <w:sz w:val="24"/>
          <w:lang w:val="zh-CN"/>
        </w:rPr>
      </w:pPr>
      <w:r>
        <w:rPr>
          <w:rFonts w:ascii="宋体" w:hAnsi="宋体" w:cs="宋体" w:hint="eastAsia"/>
          <w:b/>
          <w:bCs/>
          <w:sz w:val="24"/>
          <w:lang w:val="zh-CN"/>
        </w:rPr>
        <w:t>1</w:t>
      </w:r>
      <w:r>
        <w:rPr>
          <w:rFonts w:ascii="宋体" w:hAnsi="宋体" w:cs="宋体" w:hint="eastAsia"/>
          <w:b/>
          <w:bCs/>
          <w:sz w:val="24"/>
        </w:rPr>
        <w:t>6</w:t>
      </w:r>
      <w:r>
        <w:rPr>
          <w:rFonts w:ascii="宋体" w:hAnsi="宋体" w:cs="宋体" w:hint="eastAsia"/>
          <w:b/>
          <w:bCs/>
          <w:sz w:val="24"/>
          <w:lang w:val="zh-CN"/>
        </w:rPr>
        <w:t>.</w:t>
      </w:r>
      <w:r>
        <w:rPr>
          <w:rFonts w:ascii="宋体" w:hAnsi="宋体" w:cs="宋体" w:hint="eastAsia"/>
          <w:b/>
          <w:bCs/>
          <w:sz w:val="24"/>
          <w:lang w:val="zh-CN"/>
        </w:rPr>
        <w:t>知识产权</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6</w:t>
      </w:r>
      <w:r>
        <w:rPr>
          <w:rFonts w:ascii="宋体" w:hAnsi="宋体" w:cs="宋体" w:hint="eastAsia"/>
          <w:sz w:val="24"/>
          <w:lang w:val="zh-CN"/>
        </w:rPr>
        <w:t>.1</w:t>
      </w:r>
      <w:r>
        <w:rPr>
          <w:rFonts w:ascii="宋体" w:hAnsi="宋体" w:cs="宋体" w:hint="eastAsia"/>
          <w:sz w:val="24"/>
          <w:lang w:val="zh-CN"/>
        </w:rPr>
        <w:t>乙方在本合同项下完成的所有形式的工作成果所有权和版权归属于甲方。</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6</w:t>
      </w:r>
      <w:r>
        <w:rPr>
          <w:rFonts w:ascii="宋体" w:hAnsi="宋体" w:cs="宋体" w:hint="eastAsia"/>
          <w:sz w:val="24"/>
          <w:lang w:val="zh-CN"/>
        </w:rPr>
        <w:t>.2</w:t>
      </w:r>
      <w:r>
        <w:rPr>
          <w:rFonts w:ascii="宋体" w:hAnsi="宋体" w:cs="宋体" w:hint="eastAsia"/>
          <w:sz w:val="24"/>
          <w:lang w:val="zh-CN"/>
        </w:rPr>
        <w:t>乙方应保证所提供服务均不会侵犯任何第三方的知识产权</w:t>
      </w:r>
      <w:r>
        <w:rPr>
          <w:rFonts w:ascii="宋体" w:hAnsi="宋体" w:cs="宋体" w:hint="eastAsia"/>
          <w:sz w:val="24"/>
        </w:rPr>
        <w:t>，</w:t>
      </w:r>
      <w:r>
        <w:rPr>
          <w:rFonts w:ascii="宋体" w:hAnsi="宋体" w:cs="宋体" w:hint="eastAsia"/>
          <w:sz w:val="24"/>
          <w:lang w:val="zh-CN"/>
        </w:rPr>
        <w:t>如发生侵权产生的相应法律责任（包括但不限于赔偿责任等）均由乙方承担。若因此给甲方造成损失的，应赔偿包括但不限于直接损失和维权产生的律师费、诉讼费等各项费用。</w:t>
      </w:r>
    </w:p>
    <w:p w:rsidR="00AA0558" w:rsidRDefault="00CF74AE">
      <w:pPr>
        <w:snapToGrid w:val="0"/>
        <w:spacing w:line="360" w:lineRule="auto"/>
        <w:ind w:firstLineChars="200" w:firstLine="480"/>
        <w:jc w:val="left"/>
        <w:rPr>
          <w:rFonts w:ascii="宋体" w:hAnsi="宋体" w:cs="宋体"/>
          <w:sz w:val="24"/>
        </w:rPr>
      </w:pPr>
      <w:r>
        <w:rPr>
          <w:rFonts w:ascii="宋体" w:hAnsi="宋体" w:cs="宋体" w:hint="eastAsia"/>
          <w:sz w:val="24"/>
        </w:rPr>
        <w:t>16.3</w:t>
      </w:r>
      <w:r>
        <w:rPr>
          <w:rFonts w:ascii="宋体" w:hAnsi="宋体" w:cs="宋体" w:hint="eastAsia"/>
          <w:sz w:val="24"/>
        </w:rPr>
        <w:t>论何时，本项目</w:t>
      </w:r>
      <w:r>
        <w:rPr>
          <w:rFonts w:ascii="宋体" w:hAnsi="宋体" w:cs="宋体" w:hint="eastAsia"/>
          <w:sz w:val="24"/>
        </w:rPr>
        <w:t>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6</w:t>
      </w:r>
      <w:r>
        <w:rPr>
          <w:rFonts w:ascii="宋体" w:hAnsi="宋体" w:cs="宋体" w:hint="eastAsia"/>
          <w:sz w:val="24"/>
          <w:lang w:val="zh-CN"/>
        </w:rPr>
        <w:t>.4</w:t>
      </w:r>
      <w:r>
        <w:rPr>
          <w:rFonts w:ascii="宋体" w:hAnsi="宋体" w:cs="宋体" w:hint="eastAsia"/>
          <w:sz w:val="24"/>
          <w:lang w:val="zh-CN"/>
        </w:rPr>
        <w:t>本项目的知识产权归甲方所有，乙方必须提供本项目的所有文档。未经甲方</w:t>
      </w:r>
      <w:r>
        <w:rPr>
          <w:rFonts w:ascii="宋体" w:hAnsi="宋体" w:cs="宋体" w:hint="eastAsia"/>
          <w:sz w:val="24"/>
        </w:rPr>
        <w:t>书</w:t>
      </w:r>
      <w:r>
        <w:rPr>
          <w:rFonts w:ascii="宋体" w:hAnsi="宋体" w:cs="宋体" w:hint="eastAsia"/>
          <w:sz w:val="24"/>
        </w:rPr>
        <w:lastRenderedPageBreak/>
        <w:t>面</w:t>
      </w:r>
      <w:r>
        <w:rPr>
          <w:rFonts w:ascii="宋体" w:hAnsi="宋体" w:cs="宋体" w:hint="eastAsia"/>
          <w:sz w:val="24"/>
          <w:lang w:val="zh-CN"/>
        </w:rPr>
        <w:t>同意，乙方不得擅</w:t>
      </w:r>
      <w:r>
        <w:rPr>
          <w:rFonts w:ascii="宋体" w:hAnsi="宋体" w:cs="宋体" w:hint="eastAsia"/>
          <w:sz w:val="24"/>
          <w:lang w:val="zh-CN"/>
        </w:rPr>
        <w:t>自扩散或提供给第三方使用。本合同约定的知识产权条款不受本合同届满、解除、终止、或本合同中其他条款的无效或履行完毕等情形的影响。</w:t>
      </w:r>
    </w:p>
    <w:p w:rsidR="00AA0558" w:rsidRDefault="00CF74AE">
      <w:pPr>
        <w:spacing w:line="360" w:lineRule="auto"/>
        <w:ind w:firstLineChars="200" w:firstLine="482"/>
        <w:outlineLvl w:val="2"/>
        <w:rPr>
          <w:rFonts w:ascii="宋体" w:hAnsi="宋体" w:cs="宋体"/>
          <w:b/>
          <w:bCs/>
          <w:sz w:val="24"/>
          <w:lang w:val="zh-CN"/>
        </w:rPr>
      </w:pPr>
      <w:r>
        <w:rPr>
          <w:rFonts w:ascii="宋体" w:hAnsi="宋体" w:cs="宋体" w:hint="eastAsia"/>
          <w:b/>
          <w:bCs/>
          <w:sz w:val="24"/>
        </w:rPr>
        <w:t>17</w:t>
      </w:r>
      <w:r>
        <w:rPr>
          <w:rFonts w:ascii="宋体" w:hAnsi="宋体" w:cs="宋体" w:hint="eastAsia"/>
          <w:b/>
          <w:bCs/>
          <w:sz w:val="24"/>
          <w:lang w:val="zh-CN"/>
        </w:rPr>
        <w:t xml:space="preserve">. </w:t>
      </w:r>
      <w:r>
        <w:rPr>
          <w:rFonts w:ascii="宋体" w:hAnsi="宋体" w:cs="宋体" w:hint="eastAsia"/>
          <w:b/>
          <w:bCs/>
          <w:sz w:val="24"/>
          <w:lang w:val="zh-CN"/>
        </w:rPr>
        <w:t>争议处理</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rsidR="00AA0558" w:rsidRDefault="00CF74AE">
      <w:pPr>
        <w:spacing w:line="360" w:lineRule="auto"/>
        <w:ind w:firstLineChars="200" w:firstLine="482"/>
        <w:outlineLvl w:val="2"/>
        <w:rPr>
          <w:rFonts w:ascii="宋体" w:hAnsi="宋体" w:cs="宋体"/>
          <w:b/>
          <w:bCs/>
          <w:sz w:val="24"/>
          <w:lang w:val="zh-CN"/>
        </w:rPr>
      </w:pPr>
      <w:r>
        <w:rPr>
          <w:rFonts w:ascii="宋体" w:hAnsi="宋体" w:cs="宋体" w:hint="eastAsia"/>
          <w:b/>
          <w:bCs/>
          <w:sz w:val="24"/>
        </w:rPr>
        <w:t>18</w:t>
      </w:r>
      <w:r>
        <w:rPr>
          <w:rFonts w:ascii="宋体" w:hAnsi="宋体" w:cs="宋体" w:hint="eastAsia"/>
          <w:b/>
          <w:bCs/>
          <w:sz w:val="24"/>
          <w:lang w:val="zh-CN"/>
        </w:rPr>
        <w:t xml:space="preserve">. </w:t>
      </w:r>
      <w:r>
        <w:rPr>
          <w:rFonts w:ascii="宋体" w:hAnsi="宋体" w:cs="宋体" w:hint="eastAsia"/>
          <w:b/>
          <w:bCs/>
          <w:sz w:val="24"/>
          <w:lang w:val="zh-CN"/>
        </w:rPr>
        <w:t>其他</w:t>
      </w:r>
    </w:p>
    <w:p w:rsidR="00AA0558" w:rsidRDefault="00CF74AE">
      <w:pPr>
        <w:spacing w:line="360" w:lineRule="auto"/>
        <w:ind w:firstLineChars="200" w:firstLine="480"/>
        <w:rPr>
          <w:rFonts w:ascii="宋体" w:hAnsi="宋体" w:cs="宋体"/>
          <w:sz w:val="24"/>
          <w:lang w:val="zh-CN"/>
        </w:rPr>
      </w:pPr>
      <w:r>
        <w:rPr>
          <w:rFonts w:ascii="宋体" w:hAnsi="宋体" w:cs="宋体" w:hint="eastAsia"/>
          <w:sz w:val="24"/>
        </w:rPr>
        <w:t>18.</w:t>
      </w:r>
      <w:r>
        <w:rPr>
          <w:rFonts w:ascii="宋体" w:hAnsi="宋体" w:cs="宋体" w:hint="eastAsia"/>
          <w:sz w:val="24"/>
          <w:lang w:val="zh-CN"/>
        </w:rPr>
        <w:t xml:space="preserve">1 </w:t>
      </w:r>
      <w:r>
        <w:rPr>
          <w:rFonts w:ascii="宋体" w:hAnsi="宋体" w:cs="宋体" w:hint="eastAsia"/>
          <w:sz w:val="24"/>
          <w:lang w:val="zh-CN"/>
        </w:rPr>
        <w:t>未经过甲方的书面同意，乙方不得转让其应履行的合同项下的义务，和将部分合同项</w:t>
      </w:r>
      <w:r>
        <w:rPr>
          <w:rFonts w:ascii="宋体" w:hAnsi="宋体" w:cs="宋体" w:hint="eastAsia"/>
          <w:sz w:val="24"/>
          <w:lang w:val="zh-CN"/>
        </w:rPr>
        <w:t>下的义务分包给其他单位完成，</w:t>
      </w:r>
      <w:r>
        <w:rPr>
          <w:rFonts w:ascii="宋体" w:hAnsi="宋体" w:cs="宋体" w:hint="eastAsia"/>
          <w:sz w:val="24"/>
          <w:lang w:val="en"/>
        </w:rPr>
        <w:t>否则甲方有权单方解除合同</w:t>
      </w:r>
      <w:r>
        <w:rPr>
          <w:rFonts w:ascii="宋体" w:hAnsi="宋体" w:cs="宋体" w:hint="eastAsia"/>
          <w:sz w:val="24"/>
        </w:rPr>
        <w:t>，同时有权</w:t>
      </w:r>
      <w:r>
        <w:rPr>
          <w:rFonts w:ascii="宋体" w:hAnsi="宋体" w:cs="宋体" w:hint="eastAsia"/>
          <w:sz w:val="24"/>
          <w:lang w:val="en"/>
        </w:rPr>
        <w:t>要求乙方退还所收取的全部款项</w:t>
      </w:r>
      <w:r>
        <w:rPr>
          <w:rFonts w:ascii="宋体" w:hAnsi="宋体" w:cs="宋体" w:hint="eastAsia"/>
          <w:sz w:val="24"/>
          <w:lang w:val="zh-CN"/>
        </w:rPr>
        <w:t>。</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18.2</w:t>
      </w:r>
      <w:r>
        <w:rPr>
          <w:rFonts w:ascii="宋体" w:hAnsi="宋体" w:cs="宋体" w:hint="eastAsia"/>
          <w:sz w:val="24"/>
          <w:lang w:val="zh-CN"/>
        </w:rPr>
        <w:t xml:space="preserve"> </w:t>
      </w:r>
      <w:r>
        <w:rPr>
          <w:rFonts w:ascii="宋体" w:hAnsi="宋体" w:cs="宋体" w:hint="eastAsia"/>
          <w:sz w:val="24"/>
          <w:lang w:val="en"/>
        </w:rPr>
        <w:t>本合同任何一方给另一方的通知，都应以书面或传真的形式发送，而另一方应以书面形式确认并发送到对方明确的地址。</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18.3</w:t>
      </w:r>
      <w:r>
        <w:rPr>
          <w:rFonts w:ascii="宋体" w:hAnsi="宋体" w:cs="宋体" w:hint="eastAsia"/>
          <w:sz w:val="24"/>
          <w:lang w:val="en"/>
        </w:rPr>
        <w:t xml:space="preserve"> </w:t>
      </w:r>
      <w:r>
        <w:rPr>
          <w:rFonts w:ascii="宋体" w:hAnsi="宋体" w:cs="宋体" w:hint="eastAsia"/>
          <w:sz w:val="24"/>
          <w:lang w:val="en"/>
        </w:rPr>
        <w:t>招标文件（</w:t>
      </w:r>
      <w:r>
        <w:rPr>
          <w:rFonts w:ascii="宋体" w:hAnsi="宋体" w:cs="宋体" w:hint="eastAsia"/>
          <w:sz w:val="24"/>
        </w:rPr>
        <w:t xml:space="preserve">        </w:t>
      </w:r>
      <w:r>
        <w:rPr>
          <w:rFonts w:ascii="宋体" w:hAnsi="宋体" w:cs="宋体" w:hint="eastAsia"/>
          <w:sz w:val="24"/>
          <w:lang w:val="en"/>
        </w:rPr>
        <w:t>）、投标文件及评标过程中形成的文字资料、询标纪要、附件一报价表、附件二报价明细清单均作为本合同的组成部分，具有同等效力。本合同未尽事宜，遵照《</w:t>
      </w:r>
      <w:r>
        <w:rPr>
          <w:rFonts w:ascii="宋体" w:hAnsi="宋体" w:cs="宋体" w:hint="eastAsia"/>
          <w:sz w:val="24"/>
        </w:rPr>
        <w:t>中华人民共和国民法典</w:t>
      </w:r>
      <w:r>
        <w:rPr>
          <w:rFonts w:ascii="宋体" w:hAnsi="宋体" w:cs="宋体" w:hint="eastAsia"/>
          <w:sz w:val="24"/>
          <w:lang w:val="en"/>
        </w:rPr>
        <w:t>》有关条文执行。</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18</w:t>
      </w:r>
      <w:r>
        <w:rPr>
          <w:rFonts w:ascii="宋体" w:hAnsi="宋体" w:cs="宋体" w:hint="eastAsia"/>
          <w:sz w:val="24"/>
          <w:lang w:val="en"/>
        </w:rPr>
        <w:t>.</w:t>
      </w:r>
      <w:r>
        <w:rPr>
          <w:rFonts w:ascii="宋体" w:hAnsi="宋体" w:cs="宋体" w:hint="eastAsia"/>
          <w:sz w:val="24"/>
        </w:rPr>
        <w:t>4</w:t>
      </w:r>
      <w:r>
        <w:rPr>
          <w:rFonts w:ascii="宋体" w:hAnsi="宋体" w:cs="宋体" w:hint="eastAsia"/>
          <w:sz w:val="24"/>
          <w:lang w:val="en"/>
        </w:rPr>
        <w:t xml:space="preserve"> </w:t>
      </w:r>
      <w:r>
        <w:rPr>
          <w:rFonts w:ascii="宋体" w:hAnsi="宋体" w:cs="宋体" w:hint="eastAsia"/>
          <w:sz w:val="24"/>
          <w:lang w:val="en"/>
        </w:rPr>
        <w:t>本合同执行中相关的一切税费均由乙方负担。</w:t>
      </w:r>
    </w:p>
    <w:p w:rsidR="00AA0558" w:rsidRDefault="00CF74AE">
      <w:pPr>
        <w:spacing w:line="360" w:lineRule="auto"/>
        <w:ind w:firstLineChars="200" w:firstLine="480"/>
        <w:rPr>
          <w:rFonts w:ascii="宋体" w:hAnsi="宋体" w:cs="宋体"/>
          <w:sz w:val="24"/>
          <w:lang w:val="en"/>
        </w:rPr>
      </w:pPr>
      <w:r>
        <w:rPr>
          <w:rFonts w:ascii="宋体" w:hAnsi="宋体" w:cs="宋体" w:hint="eastAsia"/>
          <w:sz w:val="24"/>
        </w:rPr>
        <w:t>18</w:t>
      </w:r>
      <w:r>
        <w:rPr>
          <w:rFonts w:ascii="宋体" w:hAnsi="宋体" w:cs="宋体" w:hint="eastAsia"/>
          <w:sz w:val="24"/>
          <w:lang w:val="en"/>
        </w:rPr>
        <w:t>.</w:t>
      </w:r>
      <w:r>
        <w:rPr>
          <w:rFonts w:ascii="宋体" w:hAnsi="宋体" w:cs="宋体" w:hint="eastAsia"/>
          <w:sz w:val="24"/>
        </w:rPr>
        <w:t>5</w:t>
      </w:r>
      <w:r>
        <w:rPr>
          <w:rFonts w:ascii="宋体" w:hAnsi="宋体" w:cs="宋体" w:hint="eastAsia"/>
          <w:sz w:val="24"/>
          <w:lang w:val="en"/>
        </w:rPr>
        <w:t>本合同壹式陆份，甲方、乙方各执叁份。经双方法定代表人或授权代表签字并加盖单位公章。</w:t>
      </w:r>
    </w:p>
    <w:p w:rsidR="00AA0558" w:rsidRDefault="00AA0558">
      <w:pPr>
        <w:spacing w:line="360" w:lineRule="auto"/>
        <w:rPr>
          <w:rFonts w:ascii="宋体" w:hAnsi="宋体" w:cs="宋体"/>
          <w:sz w:val="24"/>
        </w:rPr>
      </w:pPr>
    </w:p>
    <w:p w:rsidR="00AA0558" w:rsidRDefault="00AA0558">
      <w:pPr>
        <w:spacing w:line="360" w:lineRule="auto"/>
        <w:ind w:left="6480" w:hangingChars="2700" w:hanging="6480"/>
        <w:jc w:val="left"/>
        <w:rPr>
          <w:rFonts w:ascii="宋体" w:hAnsi="宋体" w:cs="宋体"/>
          <w:sz w:val="24"/>
        </w:rPr>
      </w:pPr>
    </w:p>
    <w:p w:rsidR="00AA0558" w:rsidRDefault="00CF74AE">
      <w:pPr>
        <w:spacing w:line="360" w:lineRule="auto"/>
        <w:ind w:left="6480" w:hangingChars="2700" w:hanging="6480"/>
        <w:jc w:val="left"/>
        <w:rPr>
          <w:rFonts w:ascii="宋体" w:hAnsi="宋体" w:cs="宋体"/>
          <w:sz w:val="24"/>
        </w:rPr>
      </w:pPr>
      <w:r>
        <w:rPr>
          <w:rFonts w:ascii="宋体" w:hAnsi="宋体" w:cs="宋体" w:hint="eastAsia"/>
          <w:sz w:val="24"/>
        </w:rPr>
        <w:t>甲方（盖章）：杭州市生态环境宣教信息中心</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乙方（盖章）：</w:t>
      </w:r>
      <w:r>
        <w:rPr>
          <w:rFonts w:ascii="宋体" w:hAnsi="宋体" w:cs="宋体" w:hint="eastAsia"/>
          <w:sz w:val="24"/>
        </w:rPr>
        <w:t xml:space="preserve"> </w:t>
      </w:r>
    </w:p>
    <w:p w:rsidR="00AA0558" w:rsidRDefault="00CF74AE">
      <w:pPr>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法定代表人：</w:t>
      </w:r>
      <w:r>
        <w:rPr>
          <w:rFonts w:ascii="宋体" w:hAnsi="宋体" w:cs="宋体" w:hint="eastAsia"/>
          <w:sz w:val="24"/>
        </w:rPr>
        <w:t xml:space="preserve">         </w:t>
      </w:r>
    </w:p>
    <w:p w:rsidR="00AA0558" w:rsidRDefault="00CF74AE">
      <w:pPr>
        <w:spacing w:line="360" w:lineRule="auto"/>
        <w:jc w:val="left"/>
        <w:rPr>
          <w:rFonts w:ascii="宋体" w:hAnsi="宋体" w:cs="宋体"/>
          <w:sz w:val="24"/>
        </w:rPr>
      </w:pPr>
      <w:r>
        <w:rPr>
          <w:rFonts w:ascii="宋体" w:hAnsi="宋体" w:cs="宋体" w:hint="eastAsia"/>
          <w:sz w:val="24"/>
        </w:rPr>
        <w:t>或受委托人（签字）：</w:t>
      </w:r>
      <w:r>
        <w:rPr>
          <w:rFonts w:ascii="宋体" w:hAnsi="宋体" w:cs="宋体" w:hint="eastAsia"/>
          <w:sz w:val="24"/>
        </w:rPr>
        <w:t xml:space="preserve">                                     </w:t>
      </w:r>
      <w:r>
        <w:rPr>
          <w:rFonts w:ascii="宋体" w:hAnsi="宋体" w:cs="宋体" w:hint="eastAsia"/>
          <w:sz w:val="24"/>
        </w:rPr>
        <w:t>或受委托人（签字）：</w:t>
      </w:r>
      <w:r>
        <w:rPr>
          <w:rFonts w:ascii="宋体" w:hAnsi="宋体" w:cs="宋体" w:hint="eastAsia"/>
          <w:sz w:val="24"/>
        </w:rPr>
        <w:t xml:space="preserve"> </w:t>
      </w:r>
    </w:p>
    <w:p w:rsidR="00AA0558" w:rsidRDefault="00CF74AE">
      <w:pPr>
        <w:spacing w:line="360" w:lineRule="auto"/>
        <w:jc w:val="left"/>
        <w:rPr>
          <w:rFonts w:ascii="宋体" w:hAnsi="宋体" w:cs="宋体"/>
          <w:sz w:val="24"/>
        </w:rPr>
      </w:pP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联系人：</w:t>
      </w:r>
    </w:p>
    <w:p w:rsidR="00AA0558" w:rsidRDefault="00CF74AE">
      <w:pPr>
        <w:spacing w:line="360" w:lineRule="auto"/>
        <w:jc w:val="left"/>
        <w:rPr>
          <w:rFonts w:ascii="宋体" w:hAnsi="宋体" w:cs="宋体"/>
          <w:sz w:val="24"/>
        </w:rPr>
      </w:pPr>
      <w:r>
        <w:rPr>
          <w:rFonts w:ascii="宋体" w:hAnsi="宋体" w:cs="宋体" w:hint="eastAsia"/>
          <w:sz w:val="24"/>
        </w:rPr>
        <w:t>地址：</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地址：</w:t>
      </w:r>
      <w:r>
        <w:rPr>
          <w:rFonts w:ascii="宋体" w:hAnsi="宋体" w:cs="宋体" w:hint="eastAsia"/>
          <w:sz w:val="24"/>
        </w:rPr>
        <w:t xml:space="preserve">                    </w:t>
      </w:r>
    </w:p>
    <w:p w:rsidR="00AA0558" w:rsidRDefault="00CF74AE">
      <w:pPr>
        <w:spacing w:line="360" w:lineRule="auto"/>
        <w:jc w:val="left"/>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电话：</w:t>
      </w:r>
    </w:p>
    <w:p w:rsidR="00AA0558" w:rsidRDefault="00CF74AE">
      <w:pPr>
        <w:spacing w:line="360" w:lineRule="auto"/>
        <w:jc w:val="left"/>
        <w:rPr>
          <w:rFonts w:ascii="宋体" w:hAnsi="宋体" w:cs="宋体"/>
          <w:sz w:val="24"/>
        </w:rPr>
      </w:pP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传真：</w:t>
      </w:r>
      <w:r>
        <w:rPr>
          <w:rFonts w:ascii="宋体" w:hAnsi="宋体" w:cs="宋体" w:hint="eastAsia"/>
          <w:sz w:val="24"/>
        </w:rPr>
        <w:t xml:space="preserve">          </w:t>
      </w:r>
    </w:p>
    <w:p w:rsidR="00AA0558" w:rsidRDefault="00CF74AE">
      <w:pPr>
        <w:spacing w:line="360" w:lineRule="auto"/>
        <w:ind w:leftChars="12" w:left="25"/>
        <w:jc w:val="left"/>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开户银行：</w:t>
      </w:r>
    </w:p>
    <w:p w:rsidR="00AA0558" w:rsidRDefault="00CF74AE">
      <w:pPr>
        <w:spacing w:line="360" w:lineRule="auto"/>
        <w:jc w:val="left"/>
        <w:rPr>
          <w:rFonts w:ascii="宋体" w:hAnsi="宋体" w:cs="宋体"/>
          <w:sz w:val="24"/>
        </w:rPr>
      </w:pPr>
      <w:r>
        <w:rPr>
          <w:rFonts w:ascii="宋体" w:hAnsi="宋体" w:cs="宋体" w:hint="eastAsia"/>
          <w:sz w:val="24"/>
        </w:rPr>
        <w:t>帐号：</w:t>
      </w:r>
      <w:r>
        <w:rPr>
          <w:rFonts w:ascii="宋体" w:hAnsi="宋体" w:cs="宋体" w:hint="eastAsia"/>
          <w:sz w:val="24"/>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帐号：</w:t>
      </w:r>
      <w:r>
        <w:rPr>
          <w:rFonts w:ascii="宋体" w:hAnsi="宋体" w:cs="宋体" w:hint="eastAsia"/>
          <w:sz w:val="24"/>
        </w:rPr>
        <w:t xml:space="preserve">            </w:t>
      </w:r>
    </w:p>
    <w:p w:rsidR="00AA0558" w:rsidRDefault="00AA0558">
      <w:pPr>
        <w:spacing w:line="360" w:lineRule="auto"/>
        <w:jc w:val="left"/>
        <w:rPr>
          <w:rFonts w:ascii="宋体" w:hAnsi="宋体" w:cs="宋体"/>
          <w:sz w:val="24"/>
        </w:rPr>
      </w:pPr>
    </w:p>
    <w:p w:rsidR="00AA0558" w:rsidRDefault="00CF74AE">
      <w:pPr>
        <w:spacing w:line="360" w:lineRule="auto"/>
        <w:jc w:val="left"/>
        <w:rPr>
          <w:rFonts w:ascii="宋体" w:hAnsi="宋体" w:cs="宋体"/>
          <w:sz w:val="24"/>
        </w:rPr>
      </w:pPr>
      <w:r>
        <w:rPr>
          <w:rFonts w:ascii="宋体" w:hAnsi="宋体" w:cs="宋体" w:hint="eastAsia"/>
          <w:sz w:val="24"/>
        </w:rPr>
        <w:t>签订时间：</w:t>
      </w:r>
    </w:p>
    <w:p w:rsidR="00AA0558" w:rsidRDefault="00AA0558">
      <w:pPr>
        <w:spacing w:line="360" w:lineRule="auto"/>
        <w:rPr>
          <w:rFonts w:ascii="宋体" w:hAnsi="宋体" w:cs="宋体"/>
          <w:b/>
          <w:sz w:val="24"/>
        </w:rPr>
      </w:pPr>
    </w:p>
    <w:p w:rsidR="00AA0558" w:rsidRDefault="00AA0558">
      <w:pPr>
        <w:spacing w:line="360" w:lineRule="auto"/>
        <w:jc w:val="left"/>
        <w:rPr>
          <w:rFonts w:ascii="宋体" w:hAnsi="宋体" w:cs="宋体"/>
          <w:sz w:val="24"/>
        </w:rPr>
      </w:pPr>
    </w:p>
    <w:p w:rsidR="00AA0558" w:rsidRDefault="00AA0558">
      <w:pPr>
        <w:rPr>
          <w:rFonts w:ascii="宋体" w:hAnsi="宋体" w:cs="宋体"/>
          <w:b/>
          <w:sz w:val="36"/>
          <w:szCs w:val="20"/>
        </w:rPr>
      </w:pPr>
    </w:p>
    <w:p w:rsidR="00AA0558" w:rsidRDefault="00CF74AE">
      <w:pPr>
        <w:rPr>
          <w:rFonts w:ascii="宋体" w:hAnsi="宋体" w:cs="宋体"/>
          <w:b/>
          <w:sz w:val="36"/>
          <w:szCs w:val="20"/>
        </w:rPr>
      </w:pPr>
      <w:r>
        <w:rPr>
          <w:rFonts w:ascii="宋体" w:hAnsi="宋体" w:cs="宋体" w:hint="eastAsia"/>
          <w:b/>
          <w:sz w:val="36"/>
          <w:szCs w:val="20"/>
        </w:rPr>
        <w:br w:type="page"/>
      </w:r>
    </w:p>
    <w:p w:rsidR="00AA0558" w:rsidRDefault="00CF74AE">
      <w:pPr>
        <w:spacing w:line="360" w:lineRule="auto"/>
        <w:jc w:val="center"/>
        <w:outlineLvl w:val="0"/>
        <w:rPr>
          <w:rFonts w:ascii="宋体" w:hAnsi="宋体" w:cs="宋体"/>
          <w:b/>
          <w:sz w:val="36"/>
          <w:szCs w:val="20"/>
        </w:rPr>
      </w:pPr>
      <w:r>
        <w:rPr>
          <w:rFonts w:ascii="宋体" w:hAnsi="宋体" w:cs="宋体" w:hint="eastAsia"/>
          <w:b/>
          <w:sz w:val="36"/>
          <w:szCs w:val="20"/>
        </w:rPr>
        <w:lastRenderedPageBreak/>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rsidR="00AA0558" w:rsidRDefault="00AA0558">
      <w:pPr>
        <w:spacing w:line="360" w:lineRule="auto"/>
        <w:jc w:val="center"/>
        <w:outlineLvl w:val="0"/>
        <w:rPr>
          <w:rFonts w:ascii="宋体" w:hAnsi="宋体" w:cs="宋体"/>
          <w:b/>
          <w:kern w:val="0"/>
          <w:sz w:val="36"/>
          <w:szCs w:val="36"/>
        </w:rPr>
      </w:pPr>
    </w:p>
    <w:p w:rsidR="00AA0558" w:rsidRDefault="00CF74A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AA0558" w:rsidRDefault="00CF74A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AA0558" w:rsidRDefault="00AA0558">
      <w:pPr>
        <w:spacing w:line="360" w:lineRule="auto"/>
        <w:jc w:val="center"/>
        <w:outlineLvl w:val="0"/>
        <w:rPr>
          <w:rFonts w:ascii="宋体" w:hAnsi="宋体" w:cs="宋体"/>
          <w:b/>
          <w:kern w:val="0"/>
          <w:sz w:val="36"/>
          <w:szCs w:val="36"/>
        </w:rPr>
      </w:pPr>
    </w:p>
    <w:p w:rsidR="00AA0558" w:rsidRDefault="00CF74A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）符合参加政府采购活动应当具备的一般条件的承诺函……………（页码）</w:t>
      </w:r>
    </w:p>
    <w:p w:rsidR="00AA0558" w:rsidRDefault="00CF74AE">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………………………………………………………………（页码）</w:t>
      </w:r>
    </w:p>
    <w:p w:rsidR="00AA0558" w:rsidRDefault="00CF74AE">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rsidR="00AA0558" w:rsidRDefault="00CF74AE">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rsidR="00AA0558" w:rsidRDefault="00AA0558">
      <w:pPr>
        <w:snapToGrid w:val="0"/>
        <w:spacing w:line="360" w:lineRule="auto"/>
        <w:ind w:firstLineChars="200" w:firstLine="480"/>
        <w:rPr>
          <w:rFonts w:ascii="宋体" w:hAnsi="宋体" w:cs="宋体"/>
          <w:sz w:val="24"/>
        </w:rPr>
      </w:pPr>
    </w:p>
    <w:p w:rsidR="00AA0558" w:rsidRDefault="00AA0558">
      <w:pPr>
        <w:spacing w:line="360" w:lineRule="auto"/>
        <w:ind w:firstLineChars="200" w:firstLine="480"/>
        <w:rPr>
          <w:rFonts w:ascii="宋体" w:hAnsi="宋体" w:cs="宋体"/>
          <w:sz w:val="24"/>
        </w:rPr>
      </w:pPr>
    </w:p>
    <w:p w:rsidR="00AA0558" w:rsidRDefault="00CF74AE">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r>
        <w:rPr>
          <w:rFonts w:ascii="宋体" w:hAnsi="宋体" w:cs="宋体" w:hint="eastAsia"/>
          <w:b/>
          <w:kern w:val="0"/>
          <w:sz w:val="32"/>
          <w:szCs w:val="32"/>
        </w:rPr>
        <w:br/>
      </w:r>
      <w:r>
        <w:rPr>
          <w:rFonts w:ascii="宋体" w:hAnsi="宋体" w:cs="宋体" w:hint="eastAsia"/>
          <w:b/>
          <w:kern w:val="0"/>
          <w:sz w:val="32"/>
          <w:szCs w:val="32"/>
        </w:rPr>
        <w:t>（如以联合体形式参加的，则联合体双方均应提供）</w:t>
      </w:r>
    </w:p>
    <w:p w:rsidR="00AA0558" w:rsidRDefault="00CF74AE">
      <w:pPr>
        <w:snapToGrid w:val="0"/>
        <w:spacing w:line="360" w:lineRule="auto"/>
        <w:rPr>
          <w:rFonts w:ascii="宋体" w:hAnsi="宋体" w:cs="宋体"/>
          <w:sz w:val="24"/>
        </w:rPr>
      </w:pPr>
      <w:r>
        <w:rPr>
          <w:rFonts w:ascii="宋体" w:hAnsi="宋体" w:cs="宋体" w:hint="eastAsia"/>
          <w:sz w:val="24"/>
        </w:rPr>
        <w:t>杭州市生态环境宣教信息中心、浙江省成套招标代理有限公司：</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我方参与水气环境</w:t>
      </w:r>
      <w:r>
        <w:rPr>
          <w:rFonts w:ascii="宋体" w:hAnsi="宋体" w:cs="宋体" w:hint="eastAsia"/>
          <w:sz w:val="24"/>
        </w:rPr>
        <w:t>AI</w:t>
      </w:r>
      <w:r>
        <w:rPr>
          <w:rFonts w:ascii="宋体" w:hAnsi="宋体" w:cs="宋体" w:hint="eastAsia"/>
          <w:sz w:val="24"/>
        </w:rPr>
        <w:t>智能监控项目标项</w:t>
      </w:r>
      <w:r>
        <w:rPr>
          <w:rFonts w:ascii="宋体" w:hAnsi="宋体" w:cs="宋体" w:hint="eastAsia"/>
          <w:sz w:val="24"/>
          <w:u w:val="single"/>
        </w:rPr>
        <w:t xml:space="preserve">  </w:t>
      </w:r>
      <w:r>
        <w:rPr>
          <w:rFonts w:ascii="宋体" w:hAnsi="宋体" w:cs="宋体" w:hint="eastAsia"/>
          <w:sz w:val="24"/>
        </w:rPr>
        <w:t>【招标编号：</w:t>
      </w:r>
      <w:r>
        <w:rPr>
          <w:rFonts w:ascii="宋体" w:hAnsi="宋体" w:cs="宋体" w:hint="eastAsia"/>
          <w:sz w:val="24"/>
        </w:rPr>
        <w:t>CTZB-2023090294</w:t>
      </w:r>
      <w:r>
        <w:rPr>
          <w:rFonts w:ascii="宋体" w:hAnsi="宋体" w:cs="宋体" w:hint="eastAsia"/>
          <w:sz w:val="24"/>
        </w:rPr>
        <w:t>】政府采购活动，郑重承诺：</w:t>
      </w:r>
    </w:p>
    <w:p w:rsidR="00AA0558" w:rsidRDefault="00CF74AE">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w:t>
      </w:r>
      <w:r>
        <w:rPr>
          <w:rFonts w:ascii="宋体" w:hAnsi="宋体" w:cs="宋体" w:hint="eastAsia"/>
          <w:sz w:val="24"/>
        </w:rPr>
        <w:t>p.gov.cn</w:t>
      </w:r>
      <w:r>
        <w:rPr>
          <w:rFonts w:ascii="宋体" w:hAnsi="宋体" w:cs="宋体" w:hint="eastAsia"/>
          <w:sz w:val="24"/>
        </w:rPr>
        <w:t>）列入失信被执行人、重大税收违法案件当事人名单、政府采购严重违法失信行为记录名单。</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、单位负责人为同一人或者存在直接控股、管理关系的不同供应商参加同一合同项下的政府采购活动的；</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r>
        <w:rPr>
          <w:rFonts w:ascii="宋体" w:hAnsi="宋体" w:cs="宋体" w:hint="eastAsia"/>
          <w:sz w:val="24"/>
        </w:rPr>
        <w:br/>
      </w:r>
      <w:r>
        <w:rPr>
          <w:rFonts w:ascii="宋体" w:hAnsi="宋体" w:cs="宋体" w:hint="eastAsia"/>
          <w:sz w:val="24"/>
        </w:rPr>
        <w:tab/>
        <w:t>3</w:t>
      </w:r>
      <w:r>
        <w:rPr>
          <w:rFonts w:ascii="宋体" w:hAnsi="宋体" w:cs="宋体" w:hint="eastAsia"/>
          <w:sz w:val="24"/>
        </w:rPr>
        <w:t>、我方属于公益一类事业单位、使用事业编制且由财政拨款保障的群团组织。</w:t>
      </w:r>
    </w:p>
    <w:p w:rsidR="00AA0558" w:rsidRDefault="00CF74AE">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rPr>
        <w:t>/</w:t>
      </w:r>
      <w:r>
        <w:rPr>
          <w:rFonts w:ascii="宋体" w:hAnsi="宋体" w:cs="宋体" w:hint="eastAsia"/>
          <w:kern w:val="0"/>
          <w:sz w:val="24"/>
        </w:rPr>
        <w:t>公章</w:t>
      </w:r>
      <w:r>
        <w:rPr>
          <w:rFonts w:ascii="宋体" w:hAnsi="宋体" w:cs="宋体" w:hint="eastAsia"/>
          <w:kern w:val="0"/>
          <w:sz w:val="24"/>
          <w:lang w:val="zh-CN"/>
        </w:rPr>
        <w:t>)</w:t>
      </w:r>
      <w:r>
        <w:rPr>
          <w:rFonts w:ascii="宋体" w:hAnsi="宋体" w:cs="宋体" w:hint="eastAsia"/>
          <w:kern w:val="0"/>
          <w:sz w:val="24"/>
          <w:lang w:val="zh-CN"/>
        </w:rPr>
        <w:t>：</w:t>
      </w:r>
    </w:p>
    <w:p w:rsidR="00AA0558" w:rsidRDefault="00CF74A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rPr>
          <w:rFonts w:ascii="宋体" w:hAnsi="宋体" w:cs="宋体"/>
        </w:rPr>
      </w:pPr>
    </w:p>
    <w:p w:rsidR="00AA0558" w:rsidRDefault="00AA0558">
      <w:pPr>
        <w:snapToGrid w:val="0"/>
        <w:spacing w:line="360" w:lineRule="auto"/>
        <w:ind w:right="480"/>
        <w:jc w:val="center"/>
        <w:rPr>
          <w:rFonts w:ascii="宋体" w:hAnsi="宋体" w:cs="宋体"/>
          <w:b/>
          <w:kern w:val="0"/>
          <w:sz w:val="32"/>
          <w:szCs w:val="32"/>
        </w:rPr>
      </w:pPr>
    </w:p>
    <w:p w:rsidR="00AA0558" w:rsidRDefault="00CF74AE">
      <w:pPr>
        <w:widowControl/>
        <w:adjustRightInd/>
        <w:jc w:val="left"/>
        <w:rPr>
          <w:rFonts w:ascii="宋体" w:hAnsi="宋体" w:cs="宋体"/>
          <w:b/>
          <w:kern w:val="0"/>
          <w:sz w:val="32"/>
          <w:szCs w:val="32"/>
        </w:rPr>
      </w:pPr>
      <w:r>
        <w:rPr>
          <w:rFonts w:ascii="宋体" w:hAnsi="宋体" w:cs="宋体"/>
          <w:b/>
          <w:kern w:val="0"/>
          <w:sz w:val="32"/>
          <w:szCs w:val="32"/>
        </w:rPr>
        <w:br w:type="page"/>
      </w:r>
    </w:p>
    <w:p w:rsidR="00AA0558" w:rsidRDefault="00CF74AE">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w:t>
      </w:r>
    </w:p>
    <w:p w:rsidR="00AA0558" w:rsidRDefault="00CF74AE">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CF74AE">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AA0558" w:rsidRDefault="00CF74AE">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AA0558" w:rsidRDefault="00CF74AE">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br/>
        <w:t xml:space="preserve"> </w:t>
      </w:r>
      <w:r>
        <w:rPr>
          <w:rFonts w:ascii="宋体" w:hAnsi="宋体" w:cs="宋体" w:hint="eastAsia"/>
          <w:b/>
          <w:sz w:val="24"/>
        </w:rPr>
        <w:tab/>
        <w:t>A</w:t>
      </w:r>
      <w:r>
        <w:rPr>
          <w:rFonts w:ascii="宋体" w:hAnsi="宋体" w:cs="宋体" w:hint="eastAsia"/>
          <w:sz w:val="24"/>
        </w:rPr>
        <w:t>.</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w:t>
      </w:r>
      <w:r>
        <w:rPr>
          <w:rFonts w:ascii="宋体" w:hAnsi="宋体" w:cs="宋体" w:hint="eastAsia"/>
          <w:sz w:val="24"/>
        </w:rPr>
        <w:t xml:space="preserve"> </w:t>
      </w:r>
    </w:p>
    <w:p w:rsidR="00AA0558" w:rsidRDefault="00AA0558">
      <w:pPr>
        <w:widowControl/>
        <w:spacing w:line="360" w:lineRule="auto"/>
        <w:ind w:firstLine="480"/>
        <w:jc w:val="left"/>
        <w:rPr>
          <w:rFonts w:ascii="宋体" w:hAnsi="宋体" w:cs="宋体"/>
          <w:sz w:val="24"/>
        </w:rPr>
      </w:pPr>
    </w:p>
    <w:p w:rsidR="00AA0558" w:rsidRDefault="00CF74AE">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w:t>
      </w:r>
      <w:r>
        <w:rPr>
          <w:rFonts w:ascii="宋体" w:hAnsi="宋体" w:cs="宋体" w:hint="eastAsia"/>
          <w:sz w:val="24"/>
        </w:rPr>
        <w:t>小微</w:t>
      </w:r>
      <w:r>
        <w:rPr>
          <w:rFonts w:ascii="宋体" w:hAnsi="宋体" w:cs="宋体" w:hint="eastAsia"/>
          <w:sz w:val="24"/>
        </w:rPr>
        <w:t>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AA0558" w:rsidRDefault="00CF74AE">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AA0558" w:rsidRDefault="00CF74AE">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b/>
          <w:sz w:val="24"/>
        </w:rPr>
        <w:t>、</w:t>
      </w:r>
      <w:r>
        <w:rPr>
          <w:rFonts w:ascii="宋体" w:hAnsi="宋体" w:cs="宋体" w:hint="eastAsia"/>
          <w:sz w:val="24"/>
        </w:rPr>
        <w:t>要求合同分包的，提供分包意向协议（附件</w:t>
      </w:r>
      <w:r>
        <w:rPr>
          <w:rFonts w:ascii="宋体" w:hAnsi="宋体" w:cs="宋体" w:hint="eastAsia"/>
          <w:sz w:val="24"/>
        </w:rPr>
        <w:t>6</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w:t>
      </w:r>
      <w:r>
        <w:rPr>
          <w:rFonts w:ascii="宋体" w:hAnsi="宋体" w:cs="宋体" w:hint="eastAsia"/>
          <w:sz w:val="24"/>
        </w:rPr>
        <w:t>小微</w:t>
      </w:r>
      <w:r>
        <w:rPr>
          <w:rFonts w:ascii="宋体" w:hAnsi="宋体" w:cs="宋体" w:hint="eastAsia"/>
          <w:sz w:val="24"/>
        </w:rPr>
        <w:t>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AA0558" w:rsidRDefault="00CF74AE">
      <w:pPr>
        <w:snapToGrid w:val="0"/>
        <w:spacing w:before="50" w:after="50" w:line="360" w:lineRule="auto"/>
        <w:jc w:val="center"/>
        <w:rPr>
          <w:rFonts w:ascii="宋体" w:hAnsi="宋体" w:cs="宋体"/>
          <w:b/>
          <w:kern w:val="0"/>
          <w:sz w:val="32"/>
          <w:szCs w:val="32"/>
        </w:rPr>
      </w:pPr>
      <w:r>
        <w:rPr>
          <w:rFonts w:ascii="宋体" w:hAnsi="宋体" w:cs="宋体" w:hint="eastAsia"/>
          <w:b/>
          <w:sz w:val="24"/>
        </w:rPr>
        <w:t xml:space="preserve">    </w:t>
      </w:r>
    </w:p>
    <w:p w:rsidR="00AA0558" w:rsidRDefault="00AA0558">
      <w:pPr>
        <w:widowControl/>
        <w:spacing w:line="360" w:lineRule="auto"/>
        <w:ind w:left="150"/>
        <w:jc w:val="center"/>
        <w:rPr>
          <w:rFonts w:ascii="宋体" w:hAnsi="宋体" w:cs="宋体"/>
          <w:b/>
          <w:kern w:val="0"/>
          <w:sz w:val="32"/>
          <w:szCs w:val="32"/>
        </w:rPr>
      </w:pPr>
    </w:p>
    <w:p w:rsidR="00AA0558" w:rsidRDefault="00CF74AE">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AA0558" w:rsidRDefault="00CF74A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sz w:val="24"/>
        </w:rPr>
        <w:t>（根据招标公告本项目的特定资格要求提供相应的材料）</w:t>
      </w:r>
      <w:r>
        <w:rPr>
          <w:rFonts w:ascii="宋体" w:hAnsi="宋体" w:cs="宋体" w:hint="eastAsia"/>
          <w:sz w:val="24"/>
        </w:rPr>
        <w:br/>
      </w:r>
      <w:r>
        <w:rPr>
          <w:rFonts w:ascii="宋体" w:hAnsi="宋体" w:cs="宋体" w:hint="eastAsia"/>
          <w:kern w:val="0"/>
          <w:sz w:val="24"/>
          <w:lang w:val="zh-CN"/>
        </w:rPr>
        <w:br/>
      </w:r>
      <w:r>
        <w:rPr>
          <w:rFonts w:ascii="宋体" w:hAnsi="宋体" w:cs="宋体" w:hint="eastAsia"/>
          <w:kern w:val="0"/>
          <w:sz w:val="24"/>
          <w:lang w:val="zh-CN"/>
        </w:rPr>
        <w:br/>
      </w:r>
    </w:p>
    <w:p w:rsidR="00AA0558" w:rsidRDefault="00CF74AE">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AA0558" w:rsidRDefault="00CF74A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AA0558" w:rsidRDefault="00AA0558">
      <w:pPr>
        <w:spacing w:line="360" w:lineRule="auto"/>
        <w:jc w:val="center"/>
        <w:rPr>
          <w:rFonts w:ascii="宋体" w:hAnsi="宋体" w:cs="宋体"/>
          <w:sz w:val="24"/>
        </w:rPr>
      </w:pPr>
    </w:p>
    <w:p w:rsidR="00AA0558" w:rsidRDefault="00AA0558">
      <w:pPr>
        <w:rPr>
          <w:rFonts w:ascii="宋体" w:hAnsi="宋体" w:cs="宋体"/>
        </w:rPr>
      </w:pPr>
    </w:p>
    <w:p w:rsidR="00AA0558" w:rsidRDefault="00AA0558">
      <w:pPr>
        <w:snapToGrid w:val="0"/>
        <w:spacing w:line="360" w:lineRule="auto"/>
        <w:ind w:right="480"/>
        <w:jc w:val="center"/>
        <w:rPr>
          <w:rFonts w:ascii="宋体" w:hAnsi="宋体" w:cs="宋体"/>
          <w:b/>
          <w:kern w:val="0"/>
          <w:sz w:val="32"/>
          <w:szCs w:val="32"/>
        </w:rPr>
      </w:pPr>
    </w:p>
    <w:p w:rsidR="00AA0558" w:rsidRDefault="00CF74AE">
      <w:pPr>
        <w:widowControl/>
        <w:adjustRightInd/>
        <w:jc w:val="left"/>
        <w:rPr>
          <w:rFonts w:ascii="宋体" w:hAnsi="宋体" w:cs="宋体"/>
          <w:b/>
          <w:kern w:val="0"/>
          <w:sz w:val="36"/>
          <w:szCs w:val="36"/>
        </w:rPr>
      </w:pPr>
      <w:r>
        <w:rPr>
          <w:rFonts w:ascii="宋体" w:hAnsi="宋体" w:cs="宋体"/>
          <w:b/>
          <w:kern w:val="0"/>
          <w:sz w:val="36"/>
          <w:szCs w:val="36"/>
        </w:rPr>
        <w:br w:type="page"/>
      </w:r>
    </w:p>
    <w:p w:rsidR="00AA0558" w:rsidRDefault="00CF74AE">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商务技术文件部分</w:t>
      </w:r>
    </w:p>
    <w:p w:rsidR="00AA0558" w:rsidRDefault="00AA0558">
      <w:pPr>
        <w:spacing w:line="360" w:lineRule="auto"/>
        <w:jc w:val="center"/>
        <w:outlineLvl w:val="0"/>
        <w:rPr>
          <w:rFonts w:ascii="宋体" w:hAnsi="宋体" w:cs="宋体"/>
          <w:b/>
          <w:kern w:val="0"/>
          <w:sz w:val="24"/>
        </w:rPr>
      </w:pPr>
    </w:p>
    <w:p w:rsidR="00AA0558" w:rsidRDefault="00CF74AE">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AA0558" w:rsidRDefault="00CF74A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………（页码）</w:t>
      </w:r>
    </w:p>
    <w:p w:rsidR="00AA0558" w:rsidRDefault="00CF74A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rsidR="00AA0558" w:rsidRDefault="00CF74AE">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rsidR="00AA0558" w:rsidRDefault="00CF74A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rsidR="00AA0558" w:rsidRDefault="00CF74AE">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rsidR="00AA0558" w:rsidRDefault="00AA0558">
      <w:pPr>
        <w:snapToGrid w:val="0"/>
        <w:spacing w:line="360" w:lineRule="auto"/>
        <w:jc w:val="center"/>
        <w:rPr>
          <w:rFonts w:ascii="宋体" w:hAnsi="宋体" w:cs="宋体"/>
          <w:b/>
          <w:kern w:val="0"/>
          <w:sz w:val="32"/>
          <w:szCs w:val="32"/>
          <w:lang w:val="zh-CN"/>
        </w:rPr>
      </w:pPr>
    </w:p>
    <w:p w:rsidR="00AA0558" w:rsidRDefault="00AA0558">
      <w:pPr>
        <w:snapToGrid w:val="0"/>
        <w:spacing w:line="360" w:lineRule="auto"/>
        <w:jc w:val="center"/>
        <w:rPr>
          <w:rFonts w:ascii="宋体" w:hAnsi="宋体" w:cs="宋体"/>
          <w:b/>
          <w:kern w:val="0"/>
          <w:sz w:val="32"/>
          <w:szCs w:val="32"/>
          <w:lang w:val="zh-CN"/>
        </w:rPr>
      </w:pPr>
    </w:p>
    <w:p w:rsidR="00AA0558" w:rsidRDefault="00AA0558">
      <w:pPr>
        <w:snapToGrid w:val="0"/>
        <w:spacing w:line="360" w:lineRule="auto"/>
        <w:jc w:val="center"/>
        <w:rPr>
          <w:rFonts w:ascii="宋体" w:hAnsi="宋体" w:cs="宋体"/>
          <w:b/>
          <w:kern w:val="0"/>
          <w:sz w:val="32"/>
          <w:szCs w:val="32"/>
          <w:lang w:val="zh-CN"/>
        </w:rPr>
      </w:pPr>
    </w:p>
    <w:p w:rsidR="00AA0558" w:rsidRDefault="00AA0558">
      <w:pPr>
        <w:snapToGrid w:val="0"/>
        <w:spacing w:line="360" w:lineRule="auto"/>
        <w:jc w:val="center"/>
        <w:rPr>
          <w:rFonts w:ascii="宋体" w:hAnsi="宋体" w:cs="宋体"/>
          <w:b/>
          <w:kern w:val="0"/>
          <w:sz w:val="32"/>
          <w:szCs w:val="32"/>
          <w:lang w:val="zh-CN"/>
        </w:rPr>
      </w:pPr>
    </w:p>
    <w:p w:rsidR="00AA0558" w:rsidRDefault="00AA0558">
      <w:pPr>
        <w:snapToGrid w:val="0"/>
        <w:spacing w:line="360" w:lineRule="auto"/>
        <w:jc w:val="center"/>
        <w:rPr>
          <w:rFonts w:ascii="宋体" w:hAnsi="宋体" w:cs="宋体"/>
          <w:b/>
          <w:kern w:val="0"/>
          <w:sz w:val="32"/>
          <w:szCs w:val="32"/>
          <w:lang w:val="zh-CN"/>
        </w:rPr>
      </w:pPr>
    </w:p>
    <w:p w:rsidR="00AA0558" w:rsidRDefault="00AA0558">
      <w:pPr>
        <w:snapToGrid w:val="0"/>
        <w:spacing w:line="360" w:lineRule="auto"/>
        <w:jc w:val="center"/>
        <w:rPr>
          <w:rFonts w:ascii="宋体" w:hAnsi="宋体" w:cs="宋体"/>
          <w:b/>
          <w:kern w:val="0"/>
          <w:sz w:val="32"/>
          <w:szCs w:val="32"/>
          <w:lang w:val="zh-CN"/>
        </w:rPr>
      </w:pPr>
    </w:p>
    <w:p w:rsidR="00AA0558" w:rsidRDefault="00AA0558">
      <w:pPr>
        <w:snapToGrid w:val="0"/>
        <w:spacing w:line="360" w:lineRule="auto"/>
        <w:jc w:val="center"/>
        <w:rPr>
          <w:rFonts w:ascii="宋体" w:hAnsi="宋体" w:cs="宋体"/>
          <w:b/>
          <w:kern w:val="0"/>
          <w:sz w:val="32"/>
          <w:szCs w:val="32"/>
          <w:lang w:val="zh-CN"/>
        </w:rPr>
      </w:pPr>
    </w:p>
    <w:p w:rsidR="00AA0558" w:rsidRDefault="00AA0558">
      <w:pPr>
        <w:snapToGrid w:val="0"/>
        <w:spacing w:line="360" w:lineRule="auto"/>
        <w:jc w:val="center"/>
        <w:rPr>
          <w:rFonts w:ascii="宋体" w:hAnsi="宋体" w:cs="宋体"/>
          <w:b/>
          <w:kern w:val="0"/>
          <w:sz w:val="32"/>
          <w:szCs w:val="32"/>
          <w:lang w:val="zh-CN"/>
        </w:rPr>
      </w:pPr>
    </w:p>
    <w:p w:rsidR="00AA0558" w:rsidRDefault="00AA0558">
      <w:pPr>
        <w:snapToGrid w:val="0"/>
        <w:spacing w:line="360" w:lineRule="auto"/>
        <w:jc w:val="center"/>
        <w:rPr>
          <w:rFonts w:ascii="宋体" w:hAnsi="宋体" w:cs="宋体"/>
          <w:b/>
          <w:kern w:val="0"/>
          <w:sz w:val="32"/>
          <w:szCs w:val="32"/>
          <w:lang w:val="zh-CN"/>
        </w:rPr>
      </w:pPr>
    </w:p>
    <w:p w:rsidR="00AA0558" w:rsidRDefault="00AA0558">
      <w:pPr>
        <w:snapToGrid w:val="0"/>
        <w:spacing w:line="360" w:lineRule="auto"/>
        <w:jc w:val="center"/>
        <w:rPr>
          <w:rFonts w:ascii="宋体" w:hAnsi="宋体" w:cs="宋体"/>
          <w:b/>
          <w:kern w:val="0"/>
          <w:sz w:val="32"/>
          <w:szCs w:val="32"/>
          <w:lang w:val="zh-CN"/>
        </w:rPr>
      </w:pPr>
    </w:p>
    <w:p w:rsidR="00AA0558" w:rsidRDefault="00AA0558">
      <w:pPr>
        <w:rPr>
          <w:rFonts w:ascii="宋体" w:hAnsi="宋体" w:cs="宋体"/>
          <w:b/>
          <w:kern w:val="0"/>
          <w:sz w:val="32"/>
          <w:szCs w:val="32"/>
          <w:lang w:val="zh-CN"/>
        </w:rPr>
      </w:pPr>
    </w:p>
    <w:p w:rsidR="00AA0558" w:rsidRDefault="00CF74AE">
      <w:pPr>
        <w:widowControl/>
        <w:adjustRightInd/>
        <w:jc w:val="left"/>
        <w:rPr>
          <w:rFonts w:ascii="宋体" w:hAnsi="宋体" w:cs="宋体"/>
          <w:b/>
          <w:kern w:val="0"/>
          <w:sz w:val="32"/>
          <w:szCs w:val="32"/>
        </w:rPr>
      </w:pPr>
      <w:r>
        <w:rPr>
          <w:rFonts w:ascii="宋体" w:hAnsi="宋体" w:cs="宋体"/>
          <w:b/>
          <w:kern w:val="0"/>
          <w:sz w:val="32"/>
          <w:szCs w:val="32"/>
        </w:rPr>
        <w:br w:type="page"/>
      </w:r>
    </w:p>
    <w:p w:rsidR="00AA0558" w:rsidRDefault="00CF74AE">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AA0558" w:rsidRDefault="00CF74AE">
      <w:pPr>
        <w:snapToGrid w:val="0"/>
        <w:spacing w:line="360" w:lineRule="auto"/>
        <w:rPr>
          <w:rFonts w:ascii="宋体" w:hAnsi="宋体" w:cs="宋体"/>
          <w:sz w:val="24"/>
        </w:rPr>
      </w:pPr>
      <w:r>
        <w:rPr>
          <w:rFonts w:ascii="宋体" w:hAnsi="宋体" w:cs="宋体" w:hint="eastAsia"/>
          <w:sz w:val="24"/>
        </w:rPr>
        <w:t>杭州市生态环境宣教信息中心、</w:t>
      </w:r>
      <w:r>
        <w:rPr>
          <w:rFonts w:ascii="宋体" w:hAnsi="宋体" w:cs="宋体" w:hint="eastAsia"/>
          <w:sz w:val="24"/>
        </w:rPr>
        <w:t>浙江省成套招标代理有限公司：</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我方参加你方组织的水气环境</w:t>
      </w:r>
      <w:r>
        <w:rPr>
          <w:rFonts w:ascii="宋体" w:hAnsi="宋体" w:cs="宋体" w:hint="eastAsia"/>
          <w:sz w:val="24"/>
        </w:rPr>
        <w:t>AI</w:t>
      </w:r>
      <w:r>
        <w:rPr>
          <w:rFonts w:ascii="宋体" w:hAnsi="宋体" w:cs="宋体" w:hint="eastAsia"/>
          <w:sz w:val="24"/>
        </w:rPr>
        <w:t>智能监控项目标项</w:t>
      </w:r>
      <w:r>
        <w:rPr>
          <w:rFonts w:ascii="宋体" w:hAnsi="宋体" w:cs="宋体" w:hint="eastAsia"/>
          <w:sz w:val="24"/>
          <w:u w:val="single"/>
        </w:rPr>
        <w:t xml:space="preserve">  </w:t>
      </w:r>
      <w:r>
        <w:rPr>
          <w:rFonts w:ascii="宋体" w:hAnsi="宋体" w:cs="宋体" w:hint="eastAsia"/>
          <w:sz w:val="24"/>
        </w:rPr>
        <w:t>【招标编号：</w:t>
      </w:r>
      <w:r>
        <w:rPr>
          <w:rFonts w:ascii="宋体" w:hAnsi="宋体" w:cs="宋体" w:hint="eastAsia"/>
          <w:sz w:val="24"/>
        </w:rPr>
        <w:t>CTZB-2023090294</w:t>
      </w:r>
      <w:r>
        <w:rPr>
          <w:rFonts w:ascii="宋体" w:hAnsi="宋体" w:cs="宋体" w:hint="eastAsia"/>
          <w:sz w:val="24"/>
        </w:rPr>
        <w:t>】招标的有关活动，并对此项目进行投标。为此：</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rsidR="00AA0558" w:rsidRDefault="00CF74AE">
      <w:pPr>
        <w:snapToGrid w:val="0"/>
        <w:spacing w:line="360" w:lineRule="auto"/>
        <w:ind w:leftChars="100" w:left="210"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资格文件：</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2.1.1</w:t>
      </w:r>
      <w:r>
        <w:rPr>
          <w:rFonts w:ascii="宋体" w:hAnsi="宋体" w:cs="宋体" w:hint="eastAsia"/>
          <w:sz w:val="24"/>
        </w:rPr>
        <w:t>承诺函；</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397" w:name="_Hlk101257010"/>
      <w:r>
        <w:rPr>
          <w:rFonts w:ascii="宋体" w:hAnsi="宋体" w:cs="宋体" w:hint="eastAsia"/>
          <w:sz w:val="24"/>
        </w:rPr>
        <w:t>（如果有</w:t>
      </w:r>
      <w:r>
        <w:rPr>
          <w:rFonts w:ascii="宋体" w:hAnsi="宋体" w:cs="宋体" w:hint="eastAsia"/>
          <w:sz w:val="24"/>
        </w:rPr>
        <w:t>)</w:t>
      </w:r>
      <w:bookmarkEnd w:id="397"/>
      <w:r>
        <w:rPr>
          <w:rFonts w:ascii="宋体" w:hAnsi="宋体" w:cs="宋体" w:hint="eastAsia"/>
          <w:snapToGrid w:val="0"/>
          <w:kern w:val="28"/>
          <w:sz w:val="24"/>
          <w:szCs w:val="20"/>
        </w:rPr>
        <w:t>；</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r>
        <w:rPr>
          <w:rFonts w:ascii="宋体" w:hAnsi="宋体" w:cs="宋体" w:hint="eastAsia"/>
          <w:sz w:val="24"/>
        </w:rPr>
        <w:t>)</w:t>
      </w:r>
      <w:r>
        <w:rPr>
          <w:rFonts w:ascii="宋体" w:hAnsi="宋体" w:cs="宋体" w:hint="eastAsia"/>
          <w:sz w:val="24"/>
        </w:rPr>
        <w:t>。</w:t>
      </w:r>
    </w:p>
    <w:p w:rsidR="00AA0558" w:rsidRDefault="00CF74AE">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2.2.1</w:t>
      </w:r>
      <w:r>
        <w:rPr>
          <w:rFonts w:ascii="宋体" w:hAnsi="宋体" w:cs="宋体" w:hint="eastAsia"/>
          <w:sz w:val="24"/>
        </w:rPr>
        <w:t>投标函；</w:t>
      </w:r>
      <w:r>
        <w:rPr>
          <w:rFonts w:ascii="宋体" w:hAnsi="宋体" w:cs="宋体" w:hint="eastAsia"/>
          <w:sz w:val="24"/>
          <w:lang w:val="zh-CN"/>
        </w:rPr>
        <w:t xml:space="preserve"> </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2.2.2</w:t>
      </w:r>
      <w:r>
        <w:rPr>
          <w:rFonts w:ascii="宋体" w:hAnsi="宋体" w:cs="宋体" w:hint="eastAsia"/>
          <w:sz w:val="24"/>
        </w:rPr>
        <w:t>授权委托书或法定代表人（单位负责人）身份证明；</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r>
        <w:rPr>
          <w:rFonts w:ascii="宋体" w:hAnsi="宋体" w:cs="宋体" w:hint="eastAsia"/>
          <w:sz w:val="24"/>
        </w:rPr>
        <w:t>)</w:t>
      </w:r>
      <w:r>
        <w:rPr>
          <w:rFonts w:ascii="宋体" w:hAnsi="宋体" w:cs="宋体" w:hint="eastAsia"/>
          <w:sz w:val="24"/>
        </w:rPr>
        <w:t>；</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AA0558" w:rsidRDefault="00CF74AE">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AA0558" w:rsidRDefault="00CF74AE">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2.3.1</w:t>
      </w:r>
      <w:r>
        <w:rPr>
          <w:rFonts w:ascii="宋体" w:hAnsi="宋体" w:cs="宋体" w:hint="eastAsia"/>
          <w:sz w:val="24"/>
        </w:rPr>
        <w:t>开标一览表（报价表）；</w:t>
      </w:r>
    </w:p>
    <w:p w:rsidR="00AA0558" w:rsidRDefault="00CF74AE">
      <w:pPr>
        <w:snapToGrid w:val="0"/>
        <w:spacing w:line="360" w:lineRule="auto"/>
        <w:ind w:leftChars="200" w:left="420" w:firstLineChars="200" w:firstLine="480"/>
        <w:rPr>
          <w:rFonts w:ascii="宋体" w:hAnsi="宋体" w:cs="宋体"/>
          <w:sz w:val="24"/>
        </w:rPr>
      </w:pPr>
      <w:r>
        <w:rPr>
          <w:rFonts w:ascii="宋体" w:hAnsi="宋体" w:cs="宋体" w:hint="eastAsia"/>
          <w:sz w:val="24"/>
        </w:rPr>
        <w:t>2.3.2</w:t>
      </w:r>
      <w:r>
        <w:rPr>
          <w:rFonts w:ascii="宋体" w:hAnsi="宋体" w:cs="宋体" w:hint="eastAsia"/>
          <w:sz w:val="24"/>
        </w:rPr>
        <w:t>中小企业声明函（如果有）。</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rsidR="00AA0558" w:rsidRDefault="00CF74AE">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rsidR="00AA0558" w:rsidRDefault="00CF74AE">
      <w:pPr>
        <w:snapToGrid w:val="0"/>
        <w:spacing w:line="360" w:lineRule="auto"/>
        <w:ind w:leftChars="100" w:left="210"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rsidR="00AA0558" w:rsidRDefault="00CF74AE">
      <w:pPr>
        <w:snapToGrid w:val="0"/>
        <w:spacing w:line="360" w:lineRule="auto"/>
        <w:ind w:leftChars="100" w:left="210" w:firstLineChars="200" w:firstLine="480"/>
        <w:rPr>
          <w:rFonts w:ascii="宋体" w:hAnsi="宋体" w:cs="宋体"/>
          <w:sz w:val="24"/>
        </w:rPr>
      </w:pPr>
      <w:r>
        <w:rPr>
          <w:rFonts w:ascii="宋体" w:hAnsi="宋体" w:cs="宋体" w:hint="eastAsia"/>
          <w:sz w:val="24"/>
        </w:rPr>
        <w:t>4.2</w:t>
      </w:r>
      <w:r>
        <w:rPr>
          <w:rFonts w:ascii="宋体" w:hAnsi="宋体" w:cs="宋体" w:hint="eastAsia"/>
          <w:sz w:val="24"/>
        </w:rPr>
        <w:t>在签订合同时不向你方提出附加条件；</w:t>
      </w:r>
      <w:r>
        <w:rPr>
          <w:rFonts w:ascii="宋体" w:hAnsi="宋体" w:cs="宋体" w:hint="eastAsia"/>
          <w:sz w:val="24"/>
        </w:rPr>
        <w:t xml:space="preserve"> </w:t>
      </w:r>
    </w:p>
    <w:p w:rsidR="00AA0558" w:rsidRDefault="00CF74AE">
      <w:pPr>
        <w:snapToGrid w:val="0"/>
        <w:spacing w:line="360" w:lineRule="auto"/>
        <w:ind w:leftChars="100" w:left="210" w:firstLineChars="200" w:firstLine="480"/>
        <w:rPr>
          <w:rFonts w:ascii="宋体" w:hAnsi="宋体" w:cs="宋体"/>
          <w:sz w:val="24"/>
        </w:rPr>
      </w:pPr>
      <w:r>
        <w:rPr>
          <w:rFonts w:ascii="宋体" w:hAnsi="宋体" w:cs="宋体" w:hint="eastAsia"/>
          <w:sz w:val="24"/>
        </w:rPr>
        <w:t>4.3</w:t>
      </w:r>
      <w:r>
        <w:rPr>
          <w:rFonts w:ascii="宋体" w:hAnsi="宋体" w:cs="宋体" w:hint="eastAsia"/>
          <w:sz w:val="24"/>
        </w:rPr>
        <w:t>按照招标文件要求提交履约保证金（如果有）；</w:t>
      </w:r>
      <w:r>
        <w:rPr>
          <w:rFonts w:ascii="宋体" w:hAnsi="宋体" w:cs="宋体" w:hint="eastAsia"/>
          <w:sz w:val="24"/>
        </w:rPr>
        <w:t xml:space="preserve"> </w:t>
      </w:r>
    </w:p>
    <w:p w:rsidR="00AA0558" w:rsidRDefault="00CF74AE">
      <w:pPr>
        <w:snapToGrid w:val="0"/>
        <w:spacing w:line="360" w:lineRule="auto"/>
        <w:ind w:leftChars="100" w:left="210" w:firstLineChars="200" w:firstLine="480"/>
        <w:rPr>
          <w:rFonts w:ascii="宋体" w:hAnsi="宋体" w:cs="宋体"/>
          <w:sz w:val="24"/>
        </w:rPr>
      </w:pPr>
      <w:r>
        <w:rPr>
          <w:rFonts w:ascii="宋体" w:hAnsi="宋体" w:cs="宋体" w:hint="eastAsia"/>
          <w:sz w:val="24"/>
        </w:rPr>
        <w:t>4.4</w:t>
      </w:r>
      <w:r>
        <w:rPr>
          <w:rFonts w:ascii="宋体" w:hAnsi="宋体" w:cs="宋体" w:hint="eastAsia"/>
          <w:sz w:val="24"/>
        </w:rPr>
        <w:t>在合同约定的期限内完成合同规定的全部义务。</w:t>
      </w:r>
      <w:r>
        <w:rPr>
          <w:rFonts w:ascii="宋体" w:hAnsi="宋体" w:cs="宋体" w:hint="eastAsia"/>
          <w:sz w:val="24"/>
        </w:rPr>
        <w:t xml:space="preserve"> </w:t>
      </w:r>
    </w:p>
    <w:p w:rsidR="00AA0558" w:rsidRDefault="00CF74AE">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Chars="1500" w:firstLine="3600"/>
        <w:rPr>
          <w:rFonts w:ascii="宋体" w:hAnsi="宋体" w:cs="宋体"/>
          <w:sz w:val="24"/>
        </w:rPr>
      </w:pPr>
      <w:r>
        <w:rPr>
          <w:rFonts w:ascii="宋体" w:hAnsi="宋体" w:cs="宋体" w:hint="eastAsia"/>
          <w:sz w:val="24"/>
        </w:rPr>
        <w:t>投标人名称（电子签名）：</w:t>
      </w:r>
      <w:r>
        <w:rPr>
          <w:rFonts w:ascii="宋体" w:hAnsi="宋体" w:cs="宋体" w:hint="eastAsia"/>
          <w:sz w:val="24"/>
        </w:rPr>
        <w:t xml:space="preserve">                          </w:t>
      </w:r>
    </w:p>
    <w:p w:rsidR="00AA0558" w:rsidRDefault="00CF74AE">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AA0558" w:rsidRDefault="00AA0558">
      <w:pPr>
        <w:snapToGrid w:val="0"/>
        <w:spacing w:line="360" w:lineRule="auto"/>
        <w:ind w:leftChars="200" w:left="420" w:firstLineChars="1750" w:firstLine="4200"/>
        <w:rPr>
          <w:rFonts w:ascii="宋体" w:hAnsi="宋体" w:cs="宋体"/>
          <w:kern w:val="0"/>
          <w:sz w:val="24"/>
          <w:u w:val="single"/>
        </w:rPr>
      </w:pPr>
    </w:p>
    <w:p w:rsidR="00AA0558" w:rsidRDefault="00CF74AE">
      <w:pPr>
        <w:spacing w:line="360" w:lineRule="auto"/>
        <w:ind w:right="420"/>
        <w:rPr>
          <w:rFonts w:ascii="宋体" w:hAnsi="宋体" w:cs="宋体"/>
          <w:sz w:val="24"/>
        </w:rPr>
      </w:pPr>
      <w:r>
        <w:rPr>
          <w:rFonts w:ascii="宋体" w:hAnsi="宋体" w:cs="宋体" w:hint="eastAsia"/>
          <w:sz w:val="24"/>
        </w:rPr>
        <w:t>注：按本格式和要求提供。</w:t>
      </w:r>
    </w:p>
    <w:p w:rsidR="00AA0558" w:rsidRDefault="00AA0558">
      <w:pPr>
        <w:snapToGrid w:val="0"/>
        <w:spacing w:line="360" w:lineRule="auto"/>
        <w:jc w:val="center"/>
        <w:rPr>
          <w:rFonts w:ascii="宋体" w:hAnsi="宋体" w:cs="宋体"/>
          <w:b/>
          <w:kern w:val="0"/>
          <w:sz w:val="32"/>
          <w:szCs w:val="32"/>
        </w:rPr>
      </w:pPr>
    </w:p>
    <w:p w:rsidR="00AA0558" w:rsidRDefault="00AA0558">
      <w:pPr>
        <w:snapToGrid w:val="0"/>
        <w:spacing w:line="360" w:lineRule="auto"/>
        <w:rPr>
          <w:rFonts w:ascii="宋体" w:hAnsi="宋体" w:cs="宋体"/>
          <w:sz w:val="24"/>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pStyle w:val="2"/>
        <w:rPr>
          <w:lang w:val="en-US"/>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CF74AE">
      <w:pPr>
        <w:jc w:val="center"/>
        <w:rPr>
          <w:rFonts w:ascii="宋体" w:hAnsi="宋体" w:cs="宋体"/>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rsidR="00AA0558" w:rsidRDefault="00CF74AE">
      <w:pPr>
        <w:snapToGrid w:val="0"/>
        <w:spacing w:line="360" w:lineRule="auto"/>
        <w:rPr>
          <w:rFonts w:ascii="宋体" w:hAnsi="宋体" w:cs="宋体"/>
          <w:sz w:val="24"/>
        </w:rPr>
      </w:pPr>
      <w:r>
        <w:rPr>
          <w:rFonts w:ascii="宋体" w:hAnsi="宋体" w:cs="宋体" w:hint="eastAsia"/>
          <w:sz w:val="24"/>
        </w:rPr>
        <w:lastRenderedPageBreak/>
        <w:t xml:space="preserve">                                </w:t>
      </w:r>
    </w:p>
    <w:p w:rsidR="00AA0558" w:rsidRDefault="00CF74AE">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AA0558" w:rsidRDefault="00CF74AE">
      <w:pPr>
        <w:snapToGrid w:val="0"/>
        <w:spacing w:line="360" w:lineRule="auto"/>
        <w:rPr>
          <w:rFonts w:ascii="宋体" w:hAnsi="宋体" w:cs="宋体"/>
          <w:kern w:val="0"/>
          <w:sz w:val="24"/>
        </w:rPr>
      </w:pPr>
      <w:r>
        <w:rPr>
          <w:rFonts w:ascii="宋体" w:hAnsi="宋体" w:cs="宋体" w:hint="eastAsia"/>
          <w:sz w:val="24"/>
        </w:rPr>
        <w:t>杭州市生态环境宣教信息中心、浙江省成套招标代理有限公司</w:t>
      </w:r>
      <w:r>
        <w:rPr>
          <w:rFonts w:ascii="宋体" w:hAnsi="宋体" w:cs="宋体" w:hint="eastAsia"/>
          <w:kern w:val="0"/>
          <w:sz w:val="24"/>
          <w:lang w:val="zh-CN"/>
        </w:rPr>
        <w:t>：</w:t>
      </w:r>
    </w:p>
    <w:p w:rsidR="00AA0558" w:rsidRDefault="00CF74A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水气环境</w:t>
      </w:r>
      <w:r>
        <w:rPr>
          <w:rFonts w:ascii="宋体" w:hAnsi="宋体" w:cs="宋体" w:hint="eastAsia"/>
          <w:sz w:val="24"/>
        </w:rPr>
        <w:t>AI</w:t>
      </w:r>
      <w:r>
        <w:rPr>
          <w:rFonts w:ascii="宋体" w:hAnsi="宋体" w:cs="宋体" w:hint="eastAsia"/>
          <w:sz w:val="24"/>
        </w:rPr>
        <w:t>智能监控项目标项</w:t>
      </w:r>
      <w:r>
        <w:rPr>
          <w:rFonts w:ascii="宋体" w:hAnsi="宋体" w:cs="宋体" w:hint="eastAsia"/>
          <w:sz w:val="24"/>
          <w:u w:val="single"/>
        </w:rPr>
        <w:t xml:space="preserve">  </w:t>
      </w:r>
      <w:r>
        <w:rPr>
          <w:rFonts w:ascii="宋体" w:hAnsi="宋体" w:cs="宋体" w:hint="eastAsia"/>
          <w:sz w:val="24"/>
        </w:rPr>
        <w:t>【招标编号：</w:t>
      </w:r>
      <w:r>
        <w:rPr>
          <w:rFonts w:ascii="宋体" w:hAnsi="宋体" w:cs="宋体" w:hint="eastAsia"/>
          <w:sz w:val="24"/>
        </w:rPr>
        <w:t>CTZB-2023090294</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AA0558" w:rsidRDefault="00CF74A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AA0558" w:rsidRDefault="00CF74A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AA0558" w:rsidRDefault="00CF74A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AA0558" w:rsidRDefault="00CF74A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A0558" w:rsidRDefault="00AA0558">
      <w:pPr>
        <w:snapToGrid w:val="0"/>
        <w:spacing w:line="360" w:lineRule="auto"/>
        <w:rPr>
          <w:rFonts w:ascii="宋体" w:hAnsi="宋体" w:cs="宋体"/>
          <w:sz w:val="24"/>
        </w:rPr>
      </w:pPr>
    </w:p>
    <w:p w:rsidR="00AA0558" w:rsidRDefault="00CF74AE">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AA0558" w:rsidRDefault="00CF74AE">
      <w:pPr>
        <w:snapToGrid w:val="0"/>
        <w:spacing w:line="360" w:lineRule="auto"/>
        <w:rPr>
          <w:rFonts w:ascii="宋体" w:hAnsi="宋体" w:cs="宋体"/>
          <w:kern w:val="0"/>
          <w:sz w:val="24"/>
        </w:rPr>
      </w:pPr>
      <w:r>
        <w:rPr>
          <w:rFonts w:ascii="宋体" w:hAnsi="宋体" w:cs="宋体" w:hint="eastAsia"/>
          <w:sz w:val="24"/>
        </w:rPr>
        <w:t>杭州市生态环境宣教信息中心、浙江省成套招标代理有限公司</w:t>
      </w:r>
      <w:r>
        <w:rPr>
          <w:rFonts w:ascii="宋体" w:hAnsi="宋体" w:cs="宋体" w:hint="eastAsia"/>
          <w:kern w:val="0"/>
          <w:sz w:val="24"/>
          <w:lang w:val="zh-CN"/>
        </w:rPr>
        <w:t>：</w:t>
      </w:r>
    </w:p>
    <w:p w:rsidR="00AA0558" w:rsidRDefault="00CF74A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水气环境</w:t>
      </w:r>
      <w:r>
        <w:rPr>
          <w:rFonts w:ascii="宋体" w:hAnsi="宋体" w:cs="宋体" w:hint="eastAsia"/>
          <w:sz w:val="24"/>
        </w:rPr>
        <w:t>AI</w:t>
      </w:r>
      <w:r>
        <w:rPr>
          <w:rFonts w:ascii="宋体" w:hAnsi="宋体" w:cs="宋体" w:hint="eastAsia"/>
          <w:sz w:val="24"/>
        </w:rPr>
        <w:t>智能监控项目标项</w:t>
      </w:r>
      <w:r>
        <w:rPr>
          <w:rFonts w:ascii="宋体" w:hAnsi="宋体" w:cs="宋体" w:hint="eastAsia"/>
          <w:sz w:val="24"/>
          <w:u w:val="single"/>
        </w:rPr>
        <w:t xml:space="preserve">  </w:t>
      </w:r>
      <w:r>
        <w:rPr>
          <w:rFonts w:ascii="宋体" w:hAnsi="宋体" w:cs="宋体" w:hint="eastAsia"/>
          <w:sz w:val="24"/>
        </w:rPr>
        <w:t>【招标编号：</w:t>
      </w:r>
      <w:r>
        <w:rPr>
          <w:rFonts w:ascii="宋体" w:hAnsi="宋体" w:cs="宋体" w:hint="eastAsia"/>
          <w:sz w:val="24"/>
        </w:rPr>
        <w:t>CTZB-2023090294</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rsidR="00AA0558" w:rsidRDefault="00CF74A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AA0558" w:rsidRDefault="00CF74A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AA0558" w:rsidRDefault="00AA0558">
      <w:pPr>
        <w:jc w:val="center"/>
        <w:rPr>
          <w:rFonts w:ascii="宋体" w:hAnsi="宋体" w:cs="宋体"/>
          <w:b/>
          <w:kern w:val="0"/>
          <w:sz w:val="32"/>
          <w:szCs w:val="32"/>
        </w:rPr>
      </w:pPr>
    </w:p>
    <w:p w:rsidR="00AA0558" w:rsidRDefault="00AA0558">
      <w:pPr>
        <w:rPr>
          <w:rFonts w:ascii="宋体" w:hAnsi="宋体" w:cs="宋体"/>
        </w:rPr>
      </w:pPr>
    </w:p>
    <w:p w:rsidR="00AA0558" w:rsidRDefault="00CF74A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A0558" w:rsidRDefault="00CF74A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A0558" w:rsidRDefault="00CF74AE">
      <w:pPr>
        <w:snapToGrid w:val="0"/>
        <w:spacing w:line="360" w:lineRule="auto"/>
        <w:ind w:left="4620" w:firstLine="420"/>
        <w:rPr>
          <w:rFonts w:ascii="宋体" w:hAnsi="宋体" w:cs="宋体"/>
        </w:rPr>
      </w:pPr>
      <w:r>
        <w:rPr>
          <w:rFonts w:ascii="宋体" w:hAnsi="宋体" w:cs="宋体" w:hint="eastAsia"/>
          <w:kern w:val="0"/>
          <w:sz w:val="24"/>
          <w:lang w:val="zh-CN"/>
        </w:rPr>
        <w:t>……</w:t>
      </w:r>
    </w:p>
    <w:p w:rsidR="00AA0558" w:rsidRDefault="00CF74A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A0558" w:rsidRDefault="00AA0558">
      <w:pPr>
        <w:autoSpaceDE w:val="0"/>
        <w:autoSpaceDN w:val="0"/>
        <w:spacing w:line="360" w:lineRule="auto"/>
        <w:jc w:val="center"/>
        <w:rPr>
          <w:rFonts w:ascii="宋体" w:hAnsi="宋体" w:cs="宋体"/>
          <w:b/>
          <w:kern w:val="0"/>
          <w:sz w:val="32"/>
          <w:szCs w:val="32"/>
          <w:lang w:val="zh-CN"/>
        </w:rPr>
      </w:pPr>
    </w:p>
    <w:p w:rsidR="00AA0558" w:rsidRDefault="00AA0558">
      <w:pPr>
        <w:autoSpaceDE w:val="0"/>
        <w:autoSpaceDN w:val="0"/>
        <w:spacing w:line="360" w:lineRule="auto"/>
        <w:jc w:val="center"/>
        <w:rPr>
          <w:rFonts w:ascii="宋体" w:hAnsi="宋体" w:cs="宋体"/>
          <w:b/>
          <w:kern w:val="0"/>
          <w:sz w:val="32"/>
          <w:szCs w:val="32"/>
          <w:lang w:val="zh-CN"/>
        </w:rPr>
      </w:pPr>
    </w:p>
    <w:p w:rsidR="00AA0558" w:rsidRDefault="00AA0558">
      <w:pPr>
        <w:autoSpaceDE w:val="0"/>
        <w:autoSpaceDN w:val="0"/>
        <w:spacing w:line="360" w:lineRule="auto"/>
        <w:jc w:val="center"/>
        <w:rPr>
          <w:rFonts w:ascii="宋体" w:hAnsi="宋体" w:cs="宋体"/>
          <w:b/>
          <w:kern w:val="0"/>
          <w:sz w:val="32"/>
          <w:szCs w:val="32"/>
          <w:lang w:val="zh-CN"/>
        </w:rPr>
      </w:pPr>
    </w:p>
    <w:p w:rsidR="00AA0558" w:rsidRDefault="00CF74AE">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rsidR="00AA0558" w:rsidRDefault="00CF74AE">
      <w:pPr>
        <w:pStyle w:val="00"/>
        <w:spacing w:line="360" w:lineRule="auto"/>
        <w:rPr>
          <w:rFonts w:hAnsi="宋体" w:cs="宋体"/>
          <w:bCs/>
          <w:sz w:val="24"/>
        </w:rPr>
      </w:pPr>
      <w:r>
        <w:rPr>
          <w:rFonts w:hAnsi="宋体" w:cs="宋体" w:hint="eastAsia"/>
          <w:bCs/>
          <w:sz w:val="24"/>
        </w:rPr>
        <w:lastRenderedPageBreak/>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A0558">
        <w:trPr>
          <w:trHeight w:val="4812"/>
          <w:jc w:val="center"/>
        </w:trPr>
        <w:tc>
          <w:tcPr>
            <w:tcW w:w="9207" w:type="dxa"/>
          </w:tcPr>
          <w:p w:rsidR="00AA0558" w:rsidRDefault="00CF74AE">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rsidR="00AA0558" w:rsidRDefault="00AA0558">
            <w:pPr>
              <w:pStyle w:val="00"/>
              <w:adjustRightInd w:val="0"/>
              <w:spacing w:line="360" w:lineRule="auto"/>
              <w:rPr>
                <w:rFonts w:hAnsi="宋体" w:cs="宋体"/>
                <w:bCs/>
                <w:sz w:val="24"/>
              </w:rPr>
            </w:pPr>
          </w:p>
        </w:tc>
      </w:tr>
    </w:tbl>
    <w:p w:rsidR="00AA0558" w:rsidRDefault="00CF74A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AA0558" w:rsidRDefault="00CF74A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rsidR="00AA0558" w:rsidRDefault="00CF74A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snapToGrid w:val="0"/>
        <w:spacing w:line="360" w:lineRule="auto"/>
        <w:ind w:right="480"/>
        <w:rPr>
          <w:rFonts w:ascii="宋体" w:hAnsi="宋体" w:cs="宋体"/>
          <w:b/>
          <w:kern w:val="0"/>
          <w:sz w:val="32"/>
          <w:szCs w:val="32"/>
        </w:rPr>
        <w:sectPr w:rsidR="00AA0558">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AA0558" w:rsidRDefault="00CF74AE">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AA0558" w:rsidRDefault="00CF74A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w:t>
      </w:r>
      <w:r>
        <w:rPr>
          <w:rFonts w:ascii="宋体" w:hAnsi="宋体" w:cs="宋体" w:hint="eastAsia"/>
          <w:b/>
          <w:sz w:val="24"/>
        </w:rPr>
        <w:t>(</w:t>
      </w:r>
      <w:r>
        <w:rPr>
          <w:rFonts w:ascii="宋体" w:hAnsi="宋体" w:cs="宋体" w:hint="eastAsia"/>
          <w:b/>
          <w:sz w:val="24"/>
        </w:rPr>
        <w:t>附件</w:t>
      </w:r>
      <w:r>
        <w:rPr>
          <w:rFonts w:ascii="宋体" w:hAnsi="宋体" w:cs="宋体" w:hint="eastAsia"/>
          <w:b/>
          <w:sz w:val="24"/>
        </w:rPr>
        <w:t>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AA0558" w:rsidRDefault="00AA0558">
      <w:pPr>
        <w:snapToGrid w:val="0"/>
        <w:spacing w:line="360" w:lineRule="auto"/>
        <w:rPr>
          <w:rFonts w:ascii="宋体" w:hAnsi="宋体" w:cs="宋体"/>
          <w:kern w:val="0"/>
          <w:sz w:val="24"/>
        </w:rPr>
      </w:pPr>
    </w:p>
    <w:p w:rsidR="00AA0558" w:rsidRDefault="00CF74AE">
      <w:pPr>
        <w:jc w:val="center"/>
        <w:rPr>
          <w:rFonts w:ascii="宋体" w:hAnsi="宋体" w:cs="宋体"/>
          <w:b/>
          <w:kern w:val="0"/>
          <w:sz w:val="32"/>
          <w:szCs w:val="32"/>
        </w:rPr>
      </w:pPr>
      <w:r>
        <w:rPr>
          <w:rFonts w:ascii="宋体" w:hAnsi="宋体" w:cs="宋体" w:hint="eastAsia"/>
          <w:b/>
          <w:kern w:val="0"/>
          <w:sz w:val="32"/>
          <w:szCs w:val="32"/>
        </w:rPr>
        <w:t>四、符合性审查资料</w:t>
      </w:r>
    </w:p>
    <w:p w:rsidR="00AA0558" w:rsidRDefault="00AA0558">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A0558">
        <w:trPr>
          <w:trHeight w:val="882"/>
        </w:trPr>
        <w:tc>
          <w:tcPr>
            <w:tcW w:w="646" w:type="dxa"/>
            <w:vAlign w:val="center"/>
          </w:tcPr>
          <w:p w:rsidR="00AA0558" w:rsidRDefault="00CF74AE">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AA0558" w:rsidRDefault="00CF74AE">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AA0558" w:rsidRDefault="00CF74AE">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AA0558" w:rsidRDefault="00CF74AE">
            <w:pPr>
              <w:snapToGrid w:val="0"/>
              <w:spacing w:line="240" w:lineRule="atLeast"/>
              <w:jc w:val="center"/>
              <w:rPr>
                <w:rFonts w:ascii="宋体" w:hAnsi="宋体" w:cs="宋体"/>
                <w:b/>
                <w:sz w:val="24"/>
              </w:rPr>
            </w:pPr>
            <w:r>
              <w:rPr>
                <w:rFonts w:ascii="宋体" w:hAnsi="宋体" w:cs="宋体" w:hint="eastAsia"/>
                <w:b/>
                <w:sz w:val="24"/>
              </w:rPr>
              <w:t>投标文件中的</w:t>
            </w:r>
          </w:p>
          <w:p w:rsidR="00AA0558" w:rsidRDefault="00CF74AE">
            <w:pPr>
              <w:snapToGrid w:val="0"/>
              <w:spacing w:line="240" w:lineRule="atLeast"/>
              <w:jc w:val="center"/>
              <w:rPr>
                <w:rFonts w:ascii="宋体" w:hAnsi="宋体" w:cs="宋体"/>
                <w:b/>
                <w:sz w:val="24"/>
              </w:rPr>
            </w:pPr>
            <w:r>
              <w:rPr>
                <w:rFonts w:ascii="宋体" w:hAnsi="宋体" w:cs="宋体" w:hint="eastAsia"/>
                <w:b/>
                <w:sz w:val="24"/>
              </w:rPr>
              <w:t>页码位置</w:t>
            </w:r>
          </w:p>
        </w:tc>
      </w:tr>
      <w:tr w:rsidR="00AA0558">
        <w:trPr>
          <w:trHeight w:val="860"/>
        </w:trPr>
        <w:tc>
          <w:tcPr>
            <w:tcW w:w="646" w:type="dxa"/>
            <w:vAlign w:val="center"/>
          </w:tcPr>
          <w:p w:rsidR="00AA0558" w:rsidRDefault="00CF74AE">
            <w:pPr>
              <w:jc w:val="center"/>
              <w:rPr>
                <w:rFonts w:ascii="宋体" w:hAnsi="宋体" w:cs="宋体"/>
                <w:sz w:val="24"/>
              </w:rPr>
            </w:pPr>
            <w:r>
              <w:rPr>
                <w:rFonts w:ascii="宋体" w:hAnsi="宋体" w:cs="宋体" w:hint="eastAsia"/>
                <w:sz w:val="24"/>
              </w:rPr>
              <w:t>1</w:t>
            </w:r>
          </w:p>
        </w:tc>
        <w:tc>
          <w:tcPr>
            <w:tcW w:w="4991" w:type="dxa"/>
          </w:tcPr>
          <w:p w:rsidR="00AA0558" w:rsidRDefault="00CF74AE">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AA0558" w:rsidRDefault="00CF74AE">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AA0558" w:rsidRDefault="00AA0558">
            <w:pPr>
              <w:rPr>
                <w:rFonts w:ascii="宋体" w:hAnsi="宋体" w:cs="宋体"/>
                <w:sz w:val="24"/>
              </w:rPr>
            </w:pPr>
          </w:p>
          <w:p w:rsidR="00AA0558" w:rsidRDefault="00CF74AE">
            <w:pPr>
              <w:rPr>
                <w:rFonts w:ascii="宋体" w:hAnsi="宋体" w:cs="宋体"/>
                <w:sz w:val="24"/>
              </w:rPr>
            </w:pPr>
            <w:r>
              <w:rPr>
                <w:rFonts w:ascii="宋体" w:hAnsi="宋体" w:cs="宋体" w:hint="eastAsia"/>
                <w:sz w:val="24"/>
              </w:rPr>
              <w:t>见投标文件</w:t>
            </w:r>
          </w:p>
          <w:p w:rsidR="00AA0558" w:rsidRDefault="00CF74AE">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AA0558">
        <w:trPr>
          <w:trHeight w:val="860"/>
        </w:trPr>
        <w:tc>
          <w:tcPr>
            <w:tcW w:w="646" w:type="dxa"/>
            <w:vAlign w:val="center"/>
          </w:tcPr>
          <w:p w:rsidR="00AA0558" w:rsidRDefault="00CF74AE">
            <w:pPr>
              <w:jc w:val="center"/>
              <w:rPr>
                <w:rFonts w:ascii="宋体" w:hAnsi="宋体" w:cs="宋体"/>
                <w:sz w:val="24"/>
              </w:rPr>
            </w:pPr>
            <w:r>
              <w:rPr>
                <w:rFonts w:ascii="宋体" w:hAnsi="宋体" w:cs="宋体" w:hint="eastAsia"/>
                <w:sz w:val="24"/>
              </w:rPr>
              <w:t>2</w:t>
            </w:r>
          </w:p>
        </w:tc>
        <w:tc>
          <w:tcPr>
            <w:tcW w:w="4991" w:type="dxa"/>
          </w:tcPr>
          <w:p w:rsidR="00AA0558" w:rsidRDefault="00CF74AE">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AA0558" w:rsidRDefault="00CF74AE">
            <w:pPr>
              <w:rPr>
                <w:rFonts w:ascii="宋体" w:hAnsi="宋体" w:cs="宋体"/>
                <w:sz w:val="24"/>
              </w:rPr>
            </w:pPr>
            <w:r>
              <w:rPr>
                <w:rFonts w:ascii="宋体" w:hAnsi="宋体" w:cs="宋体" w:hint="eastAsia"/>
                <w:sz w:val="24"/>
              </w:rPr>
              <w:t>投标函</w:t>
            </w:r>
          </w:p>
        </w:tc>
        <w:tc>
          <w:tcPr>
            <w:tcW w:w="1418" w:type="dxa"/>
          </w:tcPr>
          <w:p w:rsidR="00AA0558" w:rsidRDefault="00CF74A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AA0558">
        <w:trPr>
          <w:trHeight w:val="860"/>
        </w:trPr>
        <w:tc>
          <w:tcPr>
            <w:tcW w:w="646" w:type="dxa"/>
            <w:vAlign w:val="center"/>
          </w:tcPr>
          <w:p w:rsidR="00AA0558" w:rsidRDefault="00CF74AE">
            <w:pPr>
              <w:jc w:val="center"/>
              <w:rPr>
                <w:rFonts w:ascii="宋体" w:hAnsi="宋体" w:cs="宋体"/>
                <w:sz w:val="24"/>
              </w:rPr>
            </w:pPr>
            <w:r>
              <w:rPr>
                <w:rFonts w:ascii="宋体" w:hAnsi="宋体" w:cs="宋体" w:hint="eastAsia"/>
                <w:sz w:val="24"/>
              </w:rPr>
              <w:t>3</w:t>
            </w:r>
          </w:p>
        </w:tc>
        <w:tc>
          <w:tcPr>
            <w:tcW w:w="4991" w:type="dxa"/>
          </w:tcPr>
          <w:p w:rsidR="00AA0558" w:rsidRDefault="00CF74AE">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AA0558" w:rsidRDefault="00CF74AE">
            <w:pPr>
              <w:rPr>
                <w:rFonts w:ascii="宋体" w:hAnsi="宋体" w:cs="宋体"/>
                <w:sz w:val="24"/>
              </w:rPr>
            </w:pPr>
            <w:r>
              <w:rPr>
                <w:rFonts w:ascii="宋体" w:hAnsi="宋体" w:cs="宋体" w:hint="eastAsia"/>
                <w:kern w:val="0"/>
                <w:sz w:val="24"/>
              </w:rPr>
              <w:t>招标文件其它实质性要求相应的材料（“▲”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rsidR="00AA0558" w:rsidRDefault="00CF74A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AA0558" w:rsidRDefault="00CF74AE">
      <w:pPr>
        <w:spacing w:line="360" w:lineRule="auto"/>
        <w:ind w:right="420"/>
        <w:rPr>
          <w:rFonts w:ascii="宋体" w:hAnsi="宋体" w:cs="宋体"/>
          <w:sz w:val="24"/>
        </w:rPr>
      </w:pPr>
      <w:r>
        <w:rPr>
          <w:rFonts w:ascii="宋体" w:hAnsi="宋体" w:cs="宋体" w:hint="eastAsia"/>
          <w:sz w:val="24"/>
        </w:rPr>
        <w:t>注：按本格式和要求提供。</w:t>
      </w:r>
    </w:p>
    <w:p w:rsidR="00AA0558" w:rsidRDefault="00AA0558">
      <w:pPr>
        <w:jc w:val="center"/>
        <w:rPr>
          <w:rFonts w:ascii="宋体" w:hAnsi="宋体" w:cs="宋体"/>
          <w:b/>
          <w:kern w:val="0"/>
          <w:sz w:val="32"/>
          <w:szCs w:val="32"/>
        </w:rPr>
      </w:pPr>
    </w:p>
    <w:p w:rsidR="00AA0558" w:rsidRDefault="00CF74AE">
      <w:pPr>
        <w:jc w:val="center"/>
        <w:rPr>
          <w:rFonts w:ascii="宋体" w:hAnsi="宋体" w:cs="宋体"/>
          <w:b/>
          <w:kern w:val="0"/>
          <w:sz w:val="32"/>
          <w:szCs w:val="32"/>
        </w:rPr>
      </w:pPr>
      <w:r>
        <w:rPr>
          <w:rFonts w:ascii="宋体" w:hAnsi="宋体" w:cs="宋体" w:hint="eastAsia"/>
          <w:b/>
          <w:kern w:val="0"/>
          <w:sz w:val="32"/>
          <w:szCs w:val="32"/>
        </w:rPr>
        <w:t xml:space="preserve">            </w:t>
      </w: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CF74AE">
      <w:pPr>
        <w:rPr>
          <w:rFonts w:ascii="宋体" w:hAnsi="宋体" w:cs="宋体"/>
          <w:b/>
          <w:kern w:val="0"/>
          <w:sz w:val="32"/>
          <w:szCs w:val="32"/>
        </w:rPr>
      </w:pPr>
      <w:r>
        <w:rPr>
          <w:rFonts w:ascii="宋体" w:hAnsi="宋体" w:cs="宋体"/>
          <w:b/>
          <w:kern w:val="0"/>
          <w:sz w:val="32"/>
          <w:szCs w:val="32"/>
        </w:rPr>
        <w:br w:type="page"/>
      </w:r>
    </w:p>
    <w:p w:rsidR="00AA0558" w:rsidRDefault="00AA0558">
      <w:pPr>
        <w:pStyle w:val="af8"/>
      </w:pPr>
    </w:p>
    <w:p w:rsidR="00AA0558" w:rsidRDefault="00AA0558">
      <w:pPr>
        <w:jc w:val="center"/>
        <w:rPr>
          <w:rFonts w:ascii="宋体" w:hAnsi="宋体" w:cs="宋体"/>
          <w:b/>
          <w:kern w:val="0"/>
          <w:sz w:val="32"/>
          <w:szCs w:val="32"/>
        </w:rPr>
      </w:pPr>
    </w:p>
    <w:p w:rsidR="00AA0558" w:rsidRDefault="00CF74AE">
      <w:pPr>
        <w:jc w:val="center"/>
        <w:rPr>
          <w:rFonts w:ascii="宋体" w:hAnsi="宋体" w:cs="宋体"/>
        </w:rPr>
      </w:pPr>
      <w:r>
        <w:rPr>
          <w:rFonts w:ascii="宋体" w:hAnsi="宋体" w:cs="宋体" w:hint="eastAsia"/>
          <w:b/>
          <w:kern w:val="0"/>
          <w:sz w:val="32"/>
          <w:szCs w:val="32"/>
        </w:rPr>
        <w:t>五、评标标准相应的商务技术资料</w:t>
      </w:r>
    </w:p>
    <w:p w:rsidR="00AA0558" w:rsidRDefault="00CF74AE">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CF74AE">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AA0558">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AA0558" w:rsidRDefault="00CF74AE">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AA0558" w:rsidRDefault="00CF74AE">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AA0558" w:rsidRDefault="00AA0558">
            <w:pPr>
              <w:spacing w:line="360" w:lineRule="auto"/>
              <w:jc w:val="center"/>
              <w:rPr>
                <w:rFonts w:ascii="宋体" w:hAnsi="宋体" w:cs="宋体"/>
                <w:b/>
                <w:sz w:val="24"/>
              </w:rPr>
            </w:pPr>
          </w:p>
          <w:p w:rsidR="00AA0558" w:rsidRDefault="00CF74AE">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AA0558" w:rsidRDefault="00CF74AE">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AA0558" w:rsidRDefault="00CF74AE">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AA0558" w:rsidRDefault="00CF74AE">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AA0558" w:rsidRDefault="00AA0558">
            <w:pPr>
              <w:spacing w:line="360" w:lineRule="auto"/>
              <w:jc w:val="center"/>
              <w:rPr>
                <w:rFonts w:ascii="宋体" w:hAnsi="宋体" w:cs="宋体"/>
                <w:b/>
                <w:sz w:val="24"/>
              </w:rPr>
            </w:pPr>
          </w:p>
          <w:p w:rsidR="00AA0558" w:rsidRDefault="00CF74AE">
            <w:pPr>
              <w:spacing w:line="360" w:lineRule="auto"/>
              <w:jc w:val="center"/>
              <w:rPr>
                <w:rFonts w:ascii="宋体" w:hAnsi="宋体" w:cs="宋体"/>
                <w:b/>
                <w:sz w:val="24"/>
              </w:rPr>
            </w:pPr>
            <w:r>
              <w:rPr>
                <w:rFonts w:ascii="宋体" w:hAnsi="宋体" w:cs="宋体" w:hint="eastAsia"/>
                <w:b/>
                <w:sz w:val="24"/>
              </w:rPr>
              <w:t>备注（如果有）</w:t>
            </w:r>
          </w:p>
          <w:p w:rsidR="00AA0558" w:rsidRDefault="00AA0558">
            <w:pPr>
              <w:spacing w:line="360" w:lineRule="auto"/>
              <w:jc w:val="center"/>
              <w:rPr>
                <w:rFonts w:ascii="宋体" w:hAnsi="宋体" w:cs="宋体"/>
                <w:b/>
                <w:sz w:val="24"/>
              </w:rPr>
            </w:pPr>
          </w:p>
        </w:tc>
      </w:tr>
      <w:tr w:rsidR="00AA0558">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AA0558" w:rsidRDefault="00CF74AE">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AA0558" w:rsidRDefault="00AA0558">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A0558" w:rsidRDefault="00AA055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A0558" w:rsidRDefault="00AA0558">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A0558" w:rsidRDefault="00AA0558">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A0558" w:rsidRDefault="00AA0558">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A0558" w:rsidRDefault="00AA0558">
            <w:pPr>
              <w:spacing w:line="360" w:lineRule="auto"/>
              <w:jc w:val="center"/>
              <w:rPr>
                <w:rFonts w:ascii="宋体" w:hAnsi="宋体" w:cs="宋体"/>
                <w:sz w:val="24"/>
              </w:rPr>
            </w:pPr>
          </w:p>
        </w:tc>
      </w:tr>
      <w:tr w:rsidR="00AA0558">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A0558" w:rsidRDefault="00CF74AE">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AA0558" w:rsidRDefault="00AA0558">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A0558" w:rsidRDefault="00AA055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A0558" w:rsidRDefault="00AA0558">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A0558" w:rsidRDefault="00AA0558">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A0558" w:rsidRDefault="00AA0558">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A0558" w:rsidRDefault="00AA0558">
            <w:pPr>
              <w:spacing w:line="360" w:lineRule="auto"/>
              <w:jc w:val="center"/>
              <w:rPr>
                <w:rFonts w:ascii="宋体" w:hAnsi="宋体" w:cs="宋体"/>
                <w:sz w:val="24"/>
              </w:rPr>
            </w:pPr>
          </w:p>
        </w:tc>
      </w:tr>
      <w:tr w:rsidR="00AA0558">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AA0558" w:rsidRDefault="00CF74AE">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AA0558" w:rsidRDefault="00AA0558">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AA0558" w:rsidRDefault="00AA055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A0558" w:rsidRDefault="00AA0558">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AA0558" w:rsidRDefault="00AA0558">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AA0558" w:rsidRDefault="00AA0558">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AA0558" w:rsidRDefault="00AA0558">
            <w:pPr>
              <w:spacing w:line="360" w:lineRule="auto"/>
              <w:jc w:val="center"/>
              <w:rPr>
                <w:rFonts w:ascii="宋体" w:hAnsi="宋体" w:cs="宋体"/>
                <w:sz w:val="24"/>
              </w:rPr>
            </w:pPr>
          </w:p>
        </w:tc>
      </w:tr>
    </w:tbl>
    <w:p w:rsidR="00AA0558" w:rsidRDefault="00CF74AE">
      <w:pPr>
        <w:spacing w:line="360" w:lineRule="auto"/>
        <w:ind w:right="420"/>
        <w:rPr>
          <w:rFonts w:ascii="宋体" w:hAnsi="宋体" w:cs="宋体"/>
          <w:sz w:val="24"/>
        </w:rPr>
      </w:pPr>
      <w:r>
        <w:rPr>
          <w:rFonts w:ascii="宋体" w:hAnsi="宋体" w:cs="宋体" w:hint="eastAsia"/>
          <w:sz w:val="24"/>
        </w:rPr>
        <w:t>注：按本格式和要求提供。</w:t>
      </w:r>
    </w:p>
    <w:p w:rsidR="00AA0558" w:rsidRDefault="00AA0558">
      <w:pPr>
        <w:jc w:val="center"/>
        <w:rPr>
          <w:rFonts w:ascii="宋体" w:hAnsi="宋体" w:cs="宋体"/>
          <w:b/>
          <w:kern w:val="0"/>
          <w:sz w:val="32"/>
          <w:szCs w:val="32"/>
        </w:rPr>
      </w:pPr>
    </w:p>
    <w:p w:rsidR="00AA0558" w:rsidRDefault="00AA0558">
      <w:pPr>
        <w:jc w:val="center"/>
        <w:rPr>
          <w:rFonts w:ascii="宋体" w:hAnsi="宋体" w:cs="宋体"/>
          <w:b/>
          <w:kern w:val="0"/>
          <w:sz w:val="32"/>
          <w:szCs w:val="32"/>
        </w:rPr>
      </w:pPr>
    </w:p>
    <w:p w:rsidR="00AA0558" w:rsidRDefault="00CF74AE">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AA0558">
        <w:tc>
          <w:tcPr>
            <w:tcW w:w="959" w:type="dxa"/>
          </w:tcPr>
          <w:p w:rsidR="00AA0558" w:rsidRDefault="00CF74AE">
            <w:pPr>
              <w:jc w:val="center"/>
              <w:rPr>
                <w:rFonts w:ascii="宋体" w:hAnsi="宋体" w:cs="宋体"/>
                <w:b/>
                <w:bCs/>
                <w:sz w:val="24"/>
              </w:rPr>
            </w:pPr>
            <w:r>
              <w:rPr>
                <w:rFonts w:ascii="宋体" w:hAnsi="宋体" w:cs="宋体" w:hint="eastAsia"/>
                <w:b/>
                <w:bCs/>
                <w:sz w:val="24"/>
              </w:rPr>
              <w:t>序号</w:t>
            </w:r>
          </w:p>
        </w:tc>
        <w:tc>
          <w:tcPr>
            <w:tcW w:w="3683" w:type="dxa"/>
          </w:tcPr>
          <w:p w:rsidR="00AA0558" w:rsidRDefault="00CF74AE">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AA0558" w:rsidRDefault="00CF74AE">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AA0558" w:rsidRDefault="00CF74AE">
            <w:pPr>
              <w:jc w:val="center"/>
              <w:rPr>
                <w:rFonts w:ascii="宋体" w:hAnsi="宋体" w:cs="宋体"/>
                <w:b/>
                <w:bCs/>
                <w:sz w:val="24"/>
              </w:rPr>
            </w:pPr>
            <w:r>
              <w:rPr>
                <w:rFonts w:ascii="宋体" w:hAnsi="宋体" w:cs="宋体" w:hint="eastAsia"/>
                <w:b/>
                <w:bCs/>
                <w:sz w:val="24"/>
              </w:rPr>
              <w:t>偏离说明</w:t>
            </w:r>
          </w:p>
        </w:tc>
      </w:tr>
      <w:tr w:rsidR="00AA0558">
        <w:tc>
          <w:tcPr>
            <w:tcW w:w="959" w:type="dxa"/>
          </w:tcPr>
          <w:p w:rsidR="00AA0558" w:rsidRDefault="00CF74AE">
            <w:pPr>
              <w:jc w:val="center"/>
              <w:rPr>
                <w:rFonts w:ascii="宋体" w:hAnsi="宋体" w:cs="宋体"/>
                <w:kern w:val="0"/>
                <w:sz w:val="24"/>
              </w:rPr>
            </w:pPr>
            <w:r>
              <w:rPr>
                <w:rFonts w:ascii="宋体" w:hAnsi="宋体" w:cs="宋体" w:hint="eastAsia"/>
                <w:kern w:val="0"/>
                <w:sz w:val="24"/>
              </w:rPr>
              <w:t>1</w:t>
            </w:r>
          </w:p>
        </w:tc>
        <w:tc>
          <w:tcPr>
            <w:tcW w:w="3683" w:type="dxa"/>
          </w:tcPr>
          <w:p w:rsidR="00AA0558" w:rsidRDefault="00AA0558">
            <w:pPr>
              <w:jc w:val="center"/>
              <w:rPr>
                <w:rFonts w:ascii="宋体" w:hAnsi="宋体" w:cs="宋体"/>
                <w:b/>
                <w:kern w:val="0"/>
                <w:sz w:val="32"/>
                <w:szCs w:val="32"/>
              </w:rPr>
            </w:pPr>
          </w:p>
        </w:tc>
        <w:tc>
          <w:tcPr>
            <w:tcW w:w="3546" w:type="dxa"/>
          </w:tcPr>
          <w:p w:rsidR="00AA0558" w:rsidRDefault="00AA0558">
            <w:pPr>
              <w:jc w:val="center"/>
              <w:rPr>
                <w:rFonts w:ascii="宋体" w:hAnsi="宋体" w:cs="宋体"/>
                <w:b/>
                <w:kern w:val="0"/>
                <w:sz w:val="32"/>
                <w:szCs w:val="32"/>
              </w:rPr>
            </w:pPr>
          </w:p>
        </w:tc>
        <w:tc>
          <w:tcPr>
            <w:tcW w:w="1276" w:type="dxa"/>
          </w:tcPr>
          <w:p w:rsidR="00AA0558" w:rsidRDefault="00AA0558">
            <w:pPr>
              <w:jc w:val="center"/>
              <w:rPr>
                <w:rFonts w:ascii="宋体" w:hAnsi="宋体" w:cs="宋体"/>
                <w:b/>
                <w:kern w:val="0"/>
                <w:sz w:val="32"/>
                <w:szCs w:val="32"/>
              </w:rPr>
            </w:pPr>
          </w:p>
        </w:tc>
      </w:tr>
      <w:tr w:rsidR="00AA0558">
        <w:tc>
          <w:tcPr>
            <w:tcW w:w="959" w:type="dxa"/>
          </w:tcPr>
          <w:p w:rsidR="00AA0558" w:rsidRDefault="00CF74AE">
            <w:pPr>
              <w:jc w:val="center"/>
              <w:rPr>
                <w:rFonts w:ascii="宋体" w:hAnsi="宋体" w:cs="宋体"/>
                <w:kern w:val="0"/>
                <w:sz w:val="24"/>
              </w:rPr>
            </w:pPr>
            <w:r>
              <w:rPr>
                <w:rFonts w:ascii="宋体" w:hAnsi="宋体" w:cs="宋体" w:hint="eastAsia"/>
                <w:kern w:val="0"/>
                <w:sz w:val="24"/>
              </w:rPr>
              <w:t>2</w:t>
            </w:r>
          </w:p>
        </w:tc>
        <w:tc>
          <w:tcPr>
            <w:tcW w:w="3683" w:type="dxa"/>
          </w:tcPr>
          <w:p w:rsidR="00AA0558" w:rsidRDefault="00AA0558">
            <w:pPr>
              <w:jc w:val="center"/>
              <w:rPr>
                <w:rFonts w:ascii="宋体" w:hAnsi="宋体" w:cs="宋体"/>
                <w:b/>
                <w:kern w:val="0"/>
                <w:sz w:val="32"/>
                <w:szCs w:val="32"/>
              </w:rPr>
            </w:pPr>
          </w:p>
        </w:tc>
        <w:tc>
          <w:tcPr>
            <w:tcW w:w="3546" w:type="dxa"/>
          </w:tcPr>
          <w:p w:rsidR="00AA0558" w:rsidRDefault="00AA0558">
            <w:pPr>
              <w:jc w:val="center"/>
              <w:rPr>
                <w:rFonts w:ascii="宋体" w:hAnsi="宋体" w:cs="宋体"/>
                <w:b/>
                <w:kern w:val="0"/>
                <w:sz w:val="32"/>
                <w:szCs w:val="32"/>
              </w:rPr>
            </w:pPr>
          </w:p>
        </w:tc>
        <w:tc>
          <w:tcPr>
            <w:tcW w:w="1276" w:type="dxa"/>
          </w:tcPr>
          <w:p w:rsidR="00AA0558" w:rsidRDefault="00AA0558">
            <w:pPr>
              <w:jc w:val="center"/>
              <w:rPr>
                <w:rFonts w:ascii="宋体" w:hAnsi="宋体" w:cs="宋体"/>
                <w:b/>
                <w:kern w:val="0"/>
                <w:sz w:val="32"/>
                <w:szCs w:val="32"/>
              </w:rPr>
            </w:pPr>
          </w:p>
        </w:tc>
      </w:tr>
      <w:tr w:rsidR="00AA0558">
        <w:tc>
          <w:tcPr>
            <w:tcW w:w="959" w:type="dxa"/>
          </w:tcPr>
          <w:p w:rsidR="00AA0558" w:rsidRDefault="00CF74AE">
            <w:pPr>
              <w:jc w:val="center"/>
              <w:rPr>
                <w:rFonts w:ascii="宋体" w:hAnsi="宋体" w:cs="宋体"/>
                <w:kern w:val="0"/>
                <w:sz w:val="24"/>
              </w:rPr>
            </w:pPr>
            <w:r>
              <w:rPr>
                <w:rFonts w:ascii="宋体" w:hAnsi="宋体" w:cs="宋体" w:hint="eastAsia"/>
                <w:kern w:val="0"/>
                <w:sz w:val="24"/>
              </w:rPr>
              <w:t>……</w:t>
            </w:r>
          </w:p>
        </w:tc>
        <w:tc>
          <w:tcPr>
            <w:tcW w:w="3683" w:type="dxa"/>
          </w:tcPr>
          <w:p w:rsidR="00AA0558" w:rsidRDefault="00AA0558">
            <w:pPr>
              <w:jc w:val="center"/>
              <w:rPr>
                <w:rFonts w:ascii="宋体" w:hAnsi="宋体" w:cs="宋体"/>
                <w:b/>
                <w:kern w:val="0"/>
                <w:sz w:val="32"/>
                <w:szCs w:val="32"/>
              </w:rPr>
            </w:pPr>
          </w:p>
        </w:tc>
        <w:tc>
          <w:tcPr>
            <w:tcW w:w="3546" w:type="dxa"/>
          </w:tcPr>
          <w:p w:rsidR="00AA0558" w:rsidRDefault="00AA0558">
            <w:pPr>
              <w:jc w:val="center"/>
              <w:rPr>
                <w:rFonts w:ascii="宋体" w:hAnsi="宋体" w:cs="宋体"/>
                <w:b/>
                <w:kern w:val="0"/>
                <w:sz w:val="32"/>
                <w:szCs w:val="32"/>
              </w:rPr>
            </w:pPr>
          </w:p>
        </w:tc>
        <w:tc>
          <w:tcPr>
            <w:tcW w:w="1276" w:type="dxa"/>
          </w:tcPr>
          <w:p w:rsidR="00AA0558" w:rsidRDefault="00AA0558">
            <w:pPr>
              <w:jc w:val="center"/>
              <w:rPr>
                <w:rFonts w:ascii="宋体" w:hAnsi="宋体" w:cs="宋体"/>
                <w:b/>
                <w:kern w:val="0"/>
                <w:sz w:val="32"/>
                <w:szCs w:val="32"/>
              </w:rPr>
            </w:pPr>
          </w:p>
        </w:tc>
      </w:tr>
    </w:tbl>
    <w:p w:rsidR="00AA0558" w:rsidRDefault="00CF74AE">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AA0558" w:rsidRDefault="00AA0558">
      <w:pPr>
        <w:jc w:val="center"/>
        <w:rPr>
          <w:rFonts w:ascii="宋体" w:hAnsi="宋体" w:cs="宋体"/>
          <w:b/>
          <w:kern w:val="0"/>
          <w:sz w:val="32"/>
          <w:szCs w:val="32"/>
        </w:rPr>
      </w:pPr>
    </w:p>
    <w:p w:rsidR="00AA0558" w:rsidRDefault="00CF74AE">
      <w:pPr>
        <w:spacing w:line="360" w:lineRule="auto"/>
        <w:ind w:right="420"/>
        <w:rPr>
          <w:rFonts w:ascii="宋体" w:hAnsi="宋体" w:cs="宋体"/>
          <w:sz w:val="24"/>
        </w:rPr>
      </w:pPr>
      <w:r>
        <w:rPr>
          <w:rFonts w:ascii="宋体" w:hAnsi="宋体" w:cs="宋体" w:hint="eastAsia"/>
          <w:sz w:val="24"/>
        </w:rPr>
        <w:t>注：按本格式和要求提供。</w:t>
      </w:r>
    </w:p>
    <w:p w:rsidR="00AA0558" w:rsidRDefault="00AA0558">
      <w:pPr>
        <w:ind w:firstLineChars="595" w:firstLine="1911"/>
        <w:rPr>
          <w:rFonts w:ascii="宋体" w:hAnsi="宋体" w:cs="宋体"/>
          <w:b/>
          <w:bCs/>
          <w:sz w:val="32"/>
          <w:szCs w:val="32"/>
        </w:rPr>
      </w:pPr>
    </w:p>
    <w:p w:rsidR="00AA0558" w:rsidRDefault="00AA0558">
      <w:pPr>
        <w:ind w:firstLineChars="595" w:firstLine="1911"/>
        <w:rPr>
          <w:rFonts w:ascii="宋体" w:hAnsi="宋体" w:cs="宋体"/>
          <w:b/>
          <w:bCs/>
          <w:sz w:val="32"/>
          <w:szCs w:val="32"/>
        </w:rPr>
      </w:pPr>
    </w:p>
    <w:p w:rsidR="00AA0558" w:rsidRDefault="00AA0558">
      <w:pPr>
        <w:ind w:firstLineChars="595" w:firstLine="1911"/>
        <w:rPr>
          <w:rFonts w:ascii="宋体" w:hAnsi="宋体" w:cs="宋体"/>
          <w:b/>
          <w:bCs/>
          <w:sz w:val="32"/>
          <w:szCs w:val="32"/>
        </w:rPr>
      </w:pPr>
    </w:p>
    <w:p w:rsidR="00AA0558" w:rsidRDefault="00CF74AE">
      <w:pPr>
        <w:widowControl/>
        <w:adjustRightInd/>
        <w:jc w:val="left"/>
        <w:rPr>
          <w:rFonts w:ascii="宋体" w:hAnsi="宋体" w:cs="宋体"/>
          <w:b/>
          <w:bCs/>
          <w:sz w:val="32"/>
          <w:szCs w:val="32"/>
        </w:rPr>
      </w:pPr>
      <w:r>
        <w:rPr>
          <w:rFonts w:ascii="宋体" w:hAnsi="宋体" w:cs="宋体"/>
          <w:b/>
          <w:bCs/>
          <w:sz w:val="32"/>
          <w:szCs w:val="32"/>
        </w:rPr>
        <w:br w:type="page"/>
      </w:r>
    </w:p>
    <w:p w:rsidR="00AA0558" w:rsidRDefault="00CF74AE">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AA0558" w:rsidRDefault="00AA0558">
      <w:pPr>
        <w:snapToGrid w:val="0"/>
        <w:spacing w:line="360" w:lineRule="auto"/>
        <w:rPr>
          <w:rFonts w:ascii="宋体" w:hAnsi="宋体" w:cs="宋体"/>
          <w:sz w:val="24"/>
        </w:rPr>
      </w:pPr>
    </w:p>
    <w:p w:rsidR="00AA0558" w:rsidRDefault="00CF74AE">
      <w:pPr>
        <w:snapToGrid w:val="0"/>
        <w:spacing w:line="360" w:lineRule="auto"/>
        <w:rPr>
          <w:rFonts w:ascii="宋体" w:hAnsi="宋体" w:cs="宋体"/>
          <w:kern w:val="0"/>
          <w:sz w:val="24"/>
        </w:rPr>
      </w:pPr>
      <w:r>
        <w:rPr>
          <w:rFonts w:ascii="宋体" w:hAnsi="宋体" w:cs="宋体" w:hint="eastAsia"/>
          <w:sz w:val="24"/>
        </w:rPr>
        <w:t>杭州市生态环境宣教信息中心、浙江省成套招标代理有限公司</w:t>
      </w:r>
      <w:r>
        <w:rPr>
          <w:rFonts w:ascii="宋体" w:hAnsi="宋体" w:cs="宋体" w:hint="eastAsia"/>
          <w:kern w:val="0"/>
          <w:sz w:val="24"/>
          <w:lang w:val="zh-CN"/>
        </w:rPr>
        <w:t>：</w:t>
      </w:r>
    </w:p>
    <w:p w:rsidR="00AA0558" w:rsidRDefault="00CF74A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AA0558" w:rsidRDefault="00CF74A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一、不向项目有关人员及部门赠送礼金礼物、有价证券、回扣以及中介费、介绍费、咨询费等好处费；</w:t>
      </w:r>
      <w:r>
        <w:rPr>
          <w:rFonts w:ascii="宋体" w:hAnsi="宋体" w:cs="宋体" w:hint="eastAsia"/>
          <w:kern w:val="0"/>
          <w:sz w:val="24"/>
          <w:lang w:val="zh-CN"/>
        </w:rPr>
        <w:t xml:space="preserve"> </w:t>
      </w:r>
    </w:p>
    <w:p w:rsidR="00AA0558" w:rsidRDefault="00CF74A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二、不为项目有关人员及部门报销应由你方单位或个人支付的费用；</w:t>
      </w:r>
      <w:r>
        <w:rPr>
          <w:rFonts w:ascii="宋体" w:hAnsi="宋体" w:cs="宋体" w:hint="eastAsia"/>
          <w:kern w:val="0"/>
          <w:sz w:val="24"/>
          <w:lang w:val="zh-CN"/>
        </w:rPr>
        <w:t xml:space="preserve"> </w:t>
      </w:r>
    </w:p>
    <w:p w:rsidR="00AA0558" w:rsidRDefault="00CF74A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三、不向项目有关人员及部门提供有可能影响公正的宴请和健身娱乐等活动；</w:t>
      </w:r>
      <w:r>
        <w:rPr>
          <w:rFonts w:ascii="宋体" w:hAnsi="宋体" w:cs="宋体" w:hint="eastAsia"/>
          <w:kern w:val="0"/>
          <w:sz w:val="24"/>
          <w:lang w:val="zh-CN"/>
        </w:rPr>
        <w:t xml:space="preserve"> </w:t>
      </w:r>
    </w:p>
    <w:p w:rsidR="00AA0558" w:rsidRDefault="00CF74A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AA0558" w:rsidRDefault="00CF74A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AA0558" w:rsidRDefault="00CF74A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AA0558" w:rsidRDefault="00CF74A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AA0558" w:rsidRDefault="00CF74A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rsidR="00AA0558" w:rsidRDefault="00CF74A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AA0558" w:rsidRDefault="00AA0558">
      <w:pPr>
        <w:autoSpaceDE w:val="0"/>
        <w:autoSpaceDN w:val="0"/>
        <w:spacing w:line="360" w:lineRule="auto"/>
        <w:ind w:left="2"/>
        <w:jc w:val="left"/>
        <w:rPr>
          <w:rFonts w:ascii="宋体" w:hAnsi="宋体" w:cs="宋体"/>
          <w:kern w:val="0"/>
          <w:sz w:val="24"/>
          <w:lang w:val="zh-CN"/>
        </w:rPr>
      </w:pPr>
    </w:p>
    <w:p w:rsidR="00AA0558" w:rsidRDefault="00AA0558">
      <w:pPr>
        <w:autoSpaceDE w:val="0"/>
        <w:autoSpaceDN w:val="0"/>
        <w:spacing w:line="360" w:lineRule="auto"/>
        <w:ind w:left="2"/>
        <w:jc w:val="left"/>
        <w:rPr>
          <w:rFonts w:ascii="宋体" w:hAnsi="宋体" w:cs="宋体"/>
          <w:kern w:val="0"/>
          <w:sz w:val="24"/>
          <w:lang w:val="zh-CN"/>
        </w:rPr>
      </w:pPr>
    </w:p>
    <w:p w:rsidR="00AA0558" w:rsidRDefault="00AA0558">
      <w:pPr>
        <w:autoSpaceDE w:val="0"/>
        <w:autoSpaceDN w:val="0"/>
        <w:spacing w:line="360" w:lineRule="auto"/>
        <w:ind w:left="2"/>
        <w:jc w:val="left"/>
        <w:rPr>
          <w:rFonts w:ascii="宋体" w:hAnsi="宋体" w:cs="宋体"/>
          <w:kern w:val="0"/>
          <w:sz w:val="24"/>
          <w:lang w:val="zh-CN"/>
        </w:rPr>
      </w:pPr>
    </w:p>
    <w:p w:rsidR="00AA0558" w:rsidRDefault="00CF74AE">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 xml:space="preserve">                                                                                                                                                                                                            </w:t>
      </w:r>
    </w:p>
    <w:p w:rsidR="00AA0558" w:rsidRDefault="00CF74AE">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A0558" w:rsidRDefault="00AA0558">
      <w:pPr>
        <w:spacing w:line="360" w:lineRule="auto"/>
        <w:jc w:val="center"/>
        <w:rPr>
          <w:rFonts w:ascii="宋体" w:hAnsi="宋体" w:cs="宋体"/>
          <w:b/>
          <w:bCs/>
          <w:sz w:val="24"/>
        </w:rPr>
      </w:pPr>
    </w:p>
    <w:p w:rsidR="00AA0558" w:rsidRDefault="00CF74AE">
      <w:pPr>
        <w:spacing w:line="360" w:lineRule="auto"/>
        <w:ind w:right="420"/>
        <w:rPr>
          <w:rFonts w:ascii="宋体" w:hAnsi="宋体" w:cs="宋体"/>
          <w:sz w:val="24"/>
        </w:rPr>
      </w:pPr>
      <w:r>
        <w:rPr>
          <w:rFonts w:ascii="宋体" w:hAnsi="宋体" w:cs="宋体" w:hint="eastAsia"/>
          <w:sz w:val="24"/>
        </w:rPr>
        <w:t>注：按本格式和要求提供。</w:t>
      </w:r>
    </w:p>
    <w:p w:rsidR="00AA0558" w:rsidRDefault="00AA0558">
      <w:pPr>
        <w:spacing w:line="360" w:lineRule="auto"/>
        <w:jc w:val="center"/>
        <w:rPr>
          <w:rFonts w:ascii="宋体" w:hAnsi="宋体" w:cs="宋体"/>
          <w:b/>
          <w:bCs/>
          <w:sz w:val="24"/>
        </w:rPr>
        <w:sectPr w:rsidR="00AA0558">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AA0558" w:rsidRDefault="00CF74A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AA0558" w:rsidRDefault="00CF74A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AA0558" w:rsidRDefault="00AA0558">
      <w:pPr>
        <w:spacing w:line="360" w:lineRule="auto"/>
        <w:jc w:val="center"/>
        <w:outlineLvl w:val="0"/>
        <w:rPr>
          <w:rFonts w:ascii="宋体" w:hAnsi="宋体" w:cs="宋体"/>
          <w:b/>
          <w:kern w:val="0"/>
          <w:sz w:val="36"/>
          <w:szCs w:val="36"/>
        </w:rPr>
      </w:pPr>
    </w:p>
    <w:p w:rsidR="00AA0558" w:rsidRDefault="00CF74A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）开标一览表（报价表）………………………………………………………（页码）</w:t>
      </w:r>
    </w:p>
    <w:p w:rsidR="00AA0558" w:rsidRDefault="00CF74A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）中小企业声明函………………………………………………………………（页码）</w:t>
      </w: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snapToGrid w:val="0"/>
        <w:spacing w:line="360" w:lineRule="auto"/>
        <w:ind w:right="480"/>
        <w:jc w:val="center"/>
        <w:rPr>
          <w:rFonts w:ascii="宋体" w:hAnsi="宋体" w:cs="宋体"/>
          <w:b/>
          <w:kern w:val="0"/>
          <w:sz w:val="32"/>
          <w:szCs w:val="32"/>
        </w:rPr>
      </w:pPr>
    </w:p>
    <w:p w:rsidR="00AA0558" w:rsidRDefault="00AA0558">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A0558">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AA0558" w:rsidRDefault="00CF74AE">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AA0558" w:rsidRDefault="00CF74AE">
      <w:pPr>
        <w:snapToGrid w:val="0"/>
        <w:spacing w:line="360" w:lineRule="auto"/>
        <w:rPr>
          <w:rFonts w:ascii="宋体" w:hAnsi="宋体" w:cs="宋体"/>
          <w:kern w:val="0"/>
          <w:sz w:val="24"/>
        </w:rPr>
      </w:pPr>
      <w:r>
        <w:rPr>
          <w:rFonts w:ascii="宋体" w:hAnsi="宋体" w:cs="宋体" w:hint="eastAsia"/>
          <w:sz w:val="24"/>
        </w:rPr>
        <w:t>杭州市生态环境宣教信息中心、浙江省成套招标代理有限公司</w:t>
      </w:r>
      <w:r>
        <w:rPr>
          <w:rFonts w:ascii="宋体" w:hAnsi="宋体" w:cs="宋体" w:hint="eastAsia"/>
          <w:kern w:val="0"/>
          <w:sz w:val="24"/>
          <w:lang w:val="zh-CN"/>
        </w:rPr>
        <w:t>：</w:t>
      </w:r>
    </w:p>
    <w:p w:rsidR="00AA0558" w:rsidRDefault="00CF74AE">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水气环境</w:t>
      </w:r>
      <w:r>
        <w:rPr>
          <w:rFonts w:ascii="宋体" w:hAnsi="宋体" w:cs="宋体" w:hint="eastAsia"/>
          <w:sz w:val="24"/>
        </w:rPr>
        <w:t>AI</w:t>
      </w:r>
      <w:r>
        <w:rPr>
          <w:rFonts w:ascii="宋体" w:hAnsi="宋体" w:cs="宋体" w:hint="eastAsia"/>
          <w:sz w:val="24"/>
        </w:rPr>
        <w:t>智能监控项目标项</w:t>
      </w:r>
      <w:r>
        <w:rPr>
          <w:rFonts w:ascii="宋体" w:hAnsi="宋体" w:cs="宋体" w:hint="eastAsia"/>
          <w:sz w:val="24"/>
          <w:u w:val="single"/>
        </w:rPr>
        <w:t xml:space="preserve">  </w:t>
      </w:r>
      <w:r>
        <w:rPr>
          <w:rFonts w:ascii="宋体" w:hAnsi="宋体" w:cs="宋体" w:hint="eastAsia"/>
          <w:kern w:val="0"/>
          <w:sz w:val="24"/>
          <w:lang w:val="zh-CN"/>
        </w:rPr>
        <w:t>【招标编号：</w:t>
      </w:r>
      <w:r>
        <w:rPr>
          <w:rFonts w:ascii="宋体" w:hAnsi="宋体" w:cs="宋体" w:hint="eastAsia"/>
          <w:sz w:val="24"/>
        </w:rPr>
        <w:t>CTZB-2023090294</w:t>
      </w:r>
      <w:r>
        <w:rPr>
          <w:rFonts w:ascii="宋体" w:hAnsi="宋体" w:cs="宋体" w:hint="eastAsia"/>
          <w:sz w:val="24"/>
        </w:rPr>
        <w:t>】的实施</w:t>
      </w:r>
      <w:r>
        <w:rPr>
          <w:rFonts w:ascii="宋体" w:hAnsi="宋体" w:cs="宋体" w:hint="eastAsia"/>
          <w:kern w:val="0"/>
          <w:sz w:val="24"/>
          <w:lang w:val="zh-CN"/>
        </w:rPr>
        <w:t>。</w:t>
      </w:r>
    </w:p>
    <w:p w:rsidR="00AA0558" w:rsidRDefault="00CF74AE">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985"/>
        <w:gridCol w:w="2126"/>
        <w:gridCol w:w="2268"/>
        <w:gridCol w:w="1843"/>
        <w:gridCol w:w="2126"/>
        <w:gridCol w:w="2010"/>
      </w:tblGrid>
      <w:tr w:rsidR="00AA0558">
        <w:trPr>
          <w:trHeight w:val="1373"/>
        </w:trPr>
        <w:tc>
          <w:tcPr>
            <w:tcW w:w="817" w:type="dxa"/>
            <w:vAlign w:val="center"/>
          </w:tcPr>
          <w:p w:rsidR="00AA0558" w:rsidRDefault="00CF74AE">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AA0558" w:rsidRDefault="00CF74AE">
            <w:pPr>
              <w:spacing w:line="360" w:lineRule="auto"/>
              <w:jc w:val="center"/>
              <w:rPr>
                <w:rFonts w:ascii="宋体" w:hAnsi="宋体" w:cs="宋体"/>
                <w:b/>
                <w:sz w:val="24"/>
              </w:rPr>
            </w:pPr>
            <w:r>
              <w:rPr>
                <w:rFonts w:ascii="宋体" w:hAnsi="宋体" w:cs="宋体" w:hint="eastAsia"/>
                <w:b/>
                <w:sz w:val="24"/>
              </w:rPr>
              <w:t>名称</w:t>
            </w:r>
          </w:p>
        </w:tc>
        <w:tc>
          <w:tcPr>
            <w:tcW w:w="1985" w:type="dxa"/>
          </w:tcPr>
          <w:p w:rsidR="00AA0558" w:rsidRDefault="00AA0558">
            <w:pPr>
              <w:spacing w:line="360" w:lineRule="auto"/>
              <w:jc w:val="center"/>
              <w:rPr>
                <w:rFonts w:ascii="宋体" w:hAnsi="宋体" w:cs="宋体"/>
                <w:b/>
                <w:sz w:val="24"/>
              </w:rPr>
            </w:pPr>
          </w:p>
          <w:p w:rsidR="00AA0558" w:rsidRDefault="00CF74AE">
            <w:pPr>
              <w:spacing w:line="360" w:lineRule="auto"/>
              <w:jc w:val="center"/>
              <w:rPr>
                <w:rFonts w:ascii="宋体" w:hAnsi="宋体" w:cs="宋体"/>
                <w:b/>
                <w:sz w:val="24"/>
              </w:rPr>
            </w:pPr>
            <w:r>
              <w:rPr>
                <w:rFonts w:ascii="宋体" w:hAnsi="宋体" w:cs="宋体" w:hint="eastAsia"/>
                <w:b/>
                <w:sz w:val="24"/>
              </w:rPr>
              <w:t>服务范围</w:t>
            </w:r>
          </w:p>
        </w:tc>
        <w:tc>
          <w:tcPr>
            <w:tcW w:w="2126" w:type="dxa"/>
            <w:vAlign w:val="center"/>
          </w:tcPr>
          <w:p w:rsidR="00AA0558" w:rsidRDefault="00CF74AE">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AA0558" w:rsidRDefault="00CF74AE">
            <w:pPr>
              <w:spacing w:line="360" w:lineRule="auto"/>
              <w:jc w:val="center"/>
              <w:rPr>
                <w:rFonts w:ascii="宋体" w:hAnsi="宋体" w:cs="宋体"/>
                <w:b/>
                <w:sz w:val="24"/>
              </w:rPr>
            </w:pPr>
            <w:r>
              <w:rPr>
                <w:rFonts w:ascii="宋体" w:hAnsi="宋体" w:cs="宋体" w:hint="eastAsia"/>
                <w:b/>
                <w:sz w:val="24"/>
              </w:rPr>
              <w:t>服务时间</w:t>
            </w:r>
          </w:p>
        </w:tc>
        <w:tc>
          <w:tcPr>
            <w:tcW w:w="1843" w:type="dxa"/>
            <w:vAlign w:val="center"/>
          </w:tcPr>
          <w:p w:rsidR="00AA0558" w:rsidRDefault="00CF74AE">
            <w:pPr>
              <w:spacing w:line="360" w:lineRule="auto"/>
              <w:jc w:val="center"/>
              <w:rPr>
                <w:rFonts w:ascii="宋体" w:hAnsi="宋体" w:cs="宋体"/>
                <w:b/>
                <w:sz w:val="24"/>
              </w:rPr>
            </w:pPr>
            <w:r>
              <w:rPr>
                <w:rFonts w:ascii="宋体" w:hAnsi="宋体" w:cs="宋体" w:hint="eastAsia"/>
                <w:b/>
                <w:sz w:val="24"/>
              </w:rPr>
              <w:t>服务标准</w:t>
            </w:r>
          </w:p>
        </w:tc>
        <w:tc>
          <w:tcPr>
            <w:tcW w:w="2126" w:type="dxa"/>
          </w:tcPr>
          <w:p w:rsidR="00AA0558" w:rsidRDefault="00AA0558">
            <w:pPr>
              <w:spacing w:line="360" w:lineRule="auto"/>
              <w:jc w:val="center"/>
              <w:rPr>
                <w:rFonts w:ascii="宋体" w:hAnsi="宋体" w:cs="宋体"/>
                <w:b/>
                <w:sz w:val="24"/>
              </w:rPr>
            </w:pPr>
          </w:p>
          <w:p w:rsidR="00AA0558" w:rsidRDefault="00CF74AE">
            <w:pPr>
              <w:spacing w:line="360" w:lineRule="auto"/>
              <w:jc w:val="center"/>
              <w:rPr>
                <w:rFonts w:ascii="宋体" w:hAnsi="宋体" w:cs="宋体"/>
                <w:b/>
                <w:sz w:val="24"/>
              </w:rPr>
            </w:pPr>
            <w:r>
              <w:rPr>
                <w:rFonts w:ascii="宋体" w:hAnsi="宋体" w:cs="宋体" w:hint="eastAsia"/>
                <w:b/>
                <w:sz w:val="24"/>
              </w:rPr>
              <w:t>服务人数</w:t>
            </w:r>
          </w:p>
        </w:tc>
        <w:tc>
          <w:tcPr>
            <w:tcW w:w="2010" w:type="dxa"/>
            <w:vAlign w:val="center"/>
          </w:tcPr>
          <w:p w:rsidR="00AA0558" w:rsidRDefault="00AA0558">
            <w:pPr>
              <w:spacing w:line="360" w:lineRule="auto"/>
              <w:jc w:val="center"/>
              <w:rPr>
                <w:rFonts w:ascii="宋体" w:hAnsi="宋体" w:cs="宋体"/>
                <w:b/>
                <w:sz w:val="24"/>
              </w:rPr>
            </w:pPr>
          </w:p>
          <w:p w:rsidR="00AA0558" w:rsidRDefault="00CF74AE">
            <w:pPr>
              <w:spacing w:line="360" w:lineRule="auto"/>
              <w:jc w:val="center"/>
              <w:rPr>
                <w:rFonts w:ascii="宋体" w:hAnsi="宋体" w:cs="宋体"/>
                <w:b/>
                <w:sz w:val="24"/>
              </w:rPr>
            </w:pPr>
            <w:r>
              <w:rPr>
                <w:rFonts w:ascii="宋体" w:hAnsi="宋体" w:cs="宋体" w:hint="eastAsia"/>
                <w:b/>
                <w:sz w:val="24"/>
              </w:rPr>
              <w:t>分项金额明细</w:t>
            </w:r>
          </w:p>
        </w:tc>
      </w:tr>
      <w:tr w:rsidR="00AA0558">
        <w:trPr>
          <w:trHeight w:val="441"/>
        </w:trPr>
        <w:tc>
          <w:tcPr>
            <w:tcW w:w="817" w:type="dxa"/>
            <w:vAlign w:val="center"/>
          </w:tcPr>
          <w:p w:rsidR="00AA0558" w:rsidRDefault="00CF74AE">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rsidR="00AA0558" w:rsidRDefault="00CF74AE">
            <w:pPr>
              <w:snapToGrid w:val="0"/>
              <w:spacing w:line="360" w:lineRule="auto"/>
              <w:jc w:val="center"/>
              <w:rPr>
                <w:rFonts w:ascii="宋体" w:hAnsi="宋体" w:cs="宋体"/>
                <w:sz w:val="24"/>
              </w:rPr>
            </w:pPr>
            <w:r>
              <w:rPr>
                <w:rFonts w:ascii="宋体" w:hAnsi="宋体" w:cs="宋体" w:hint="eastAsia"/>
                <w:sz w:val="24"/>
              </w:rPr>
              <w:t xml:space="preserve">  </w:t>
            </w:r>
          </w:p>
        </w:tc>
        <w:tc>
          <w:tcPr>
            <w:tcW w:w="1985" w:type="dxa"/>
            <w:vAlign w:val="center"/>
          </w:tcPr>
          <w:p w:rsidR="00AA0558" w:rsidRDefault="00AA0558">
            <w:pPr>
              <w:snapToGrid w:val="0"/>
              <w:spacing w:line="360" w:lineRule="auto"/>
              <w:jc w:val="center"/>
              <w:rPr>
                <w:rFonts w:ascii="宋体" w:hAnsi="宋体" w:cs="宋体"/>
                <w:sz w:val="24"/>
              </w:rPr>
            </w:pPr>
          </w:p>
        </w:tc>
        <w:tc>
          <w:tcPr>
            <w:tcW w:w="2126" w:type="dxa"/>
            <w:vAlign w:val="center"/>
          </w:tcPr>
          <w:p w:rsidR="00AA0558" w:rsidRDefault="00AA0558">
            <w:pPr>
              <w:snapToGrid w:val="0"/>
              <w:spacing w:line="360" w:lineRule="auto"/>
              <w:jc w:val="center"/>
              <w:rPr>
                <w:rFonts w:ascii="宋体" w:hAnsi="宋体" w:cs="宋体"/>
                <w:sz w:val="24"/>
              </w:rPr>
            </w:pPr>
          </w:p>
        </w:tc>
        <w:tc>
          <w:tcPr>
            <w:tcW w:w="2268" w:type="dxa"/>
            <w:vAlign w:val="center"/>
          </w:tcPr>
          <w:p w:rsidR="00AA0558" w:rsidRDefault="00AA0558">
            <w:pPr>
              <w:snapToGrid w:val="0"/>
              <w:spacing w:line="360" w:lineRule="auto"/>
              <w:jc w:val="center"/>
              <w:rPr>
                <w:rFonts w:ascii="宋体" w:hAnsi="宋体" w:cs="宋体"/>
                <w:sz w:val="24"/>
              </w:rPr>
            </w:pPr>
          </w:p>
        </w:tc>
        <w:tc>
          <w:tcPr>
            <w:tcW w:w="1843" w:type="dxa"/>
            <w:vAlign w:val="center"/>
          </w:tcPr>
          <w:p w:rsidR="00AA0558" w:rsidRDefault="00AA0558">
            <w:pPr>
              <w:spacing w:line="360" w:lineRule="auto"/>
              <w:jc w:val="center"/>
              <w:rPr>
                <w:rFonts w:ascii="宋体" w:hAnsi="宋体" w:cs="宋体"/>
                <w:sz w:val="24"/>
              </w:rPr>
            </w:pPr>
          </w:p>
        </w:tc>
        <w:tc>
          <w:tcPr>
            <w:tcW w:w="2126" w:type="dxa"/>
          </w:tcPr>
          <w:p w:rsidR="00AA0558" w:rsidRDefault="00AA0558">
            <w:pPr>
              <w:spacing w:line="360" w:lineRule="auto"/>
              <w:jc w:val="center"/>
              <w:rPr>
                <w:rFonts w:ascii="宋体" w:hAnsi="宋体" w:cs="宋体"/>
                <w:sz w:val="24"/>
              </w:rPr>
            </w:pPr>
          </w:p>
        </w:tc>
        <w:tc>
          <w:tcPr>
            <w:tcW w:w="2010" w:type="dxa"/>
            <w:vAlign w:val="center"/>
          </w:tcPr>
          <w:p w:rsidR="00AA0558" w:rsidRDefault="00AA0558">
            <w:pPr>
              <w:spacing w:line="360" w:lineRule="auto"/>
              <w:jc w:val="center"/>
              <w:rPr>
                <w:rFonts w:ascii="宋体" w:hAnsi="宋体" w:cs="宋体"/>
                <w:sz w:val="24"/>
              </w:rPr>
            </w:pPr>
          </w:p>
        </w:tc>
      </w:tr>
      <w:tr w:rsidR="00AA0558">
        <w:trPr>
          <w:trHeight w:val="453"/>
        </w:trPr>
        <w:tc>
          <w:tcPr>
            <w:tcW w:w="817" w:type="dxa"/>
            <w:vAlign w:val="center"/>
          </w:tcPr>
          <w:p w:rsidR="00AA0558" w:rsidRDefault="00CF74AE">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rsidR="00AA0558" w:rsidRDefault="00CF74AE">
            <w:pPr>
              <w:snapToGrid w:val="0"/>
              <w:spacing w:line="360" w:lineRule="auto"/>
              <w:jc w:val="center"/>
              <w:rPr>
                <w:rFonts w:ascii="宋体" w:hAnsi="宋体" w:cs="宋体"/>
                <w:sz w:val="24"/>
              </w:rPr>
            </w:pPr>
            <w:r>
              <w:rPr>
                <w:rFonts w:ascii="宋体" w:hAnsi="宋体" w:cs="宋体" w:hint="eastAsia"/>
                <w:sz w:val="24"/>
              </w:rPr>
              <w:t xml:space="preserve">  </w:t>
            </w:r>
          </w:p>
        </w:tc>
        <w:tc>
          <w:tcPr>
            <w:tcW w:w="1985" w:type="dxa"/>
            <w:vAlign w:val="center"/>
          </w:tcPr>
          <w:p w:rsidR="00AA0558" w:rsidRDefault="00AA0558">
            <w:pPr>
              <w:snapToGrid w:val="0"/>
              <w:spacing w:line="360" w:lineRule="auto"/>
              <w:jc w:val="center"/>
              <w:rPr>
                <w:rFonts w:ascii="宋体" w:hAnsi="宋体" w:cs="宋体"/>
                <w:sz w:val="24"/>
              </w:rPr>
            </w:pPr>
          </w:p>
        </w:tc>
        <w:tc>
          <w:tcPr>
            <w:tcW w:w="2126" w:type="dxa"/>
            <w:vAlign w:val="center"/>
          </w:tcPr>
          <w:p w:rsidR="00AA0558" w:rsidRDefault="00AA0558">
            <w:pPr>
              <w:snapToGrid w:val="0"/>
              <w:spacing w:line="360" w:lineRule="auto"/>
              <w:jc w:val="center"/>
              <w:rPr>
                <w:rFonts w:ascii="宋体" w:hAnsi="宋体" w:cs="宋体"/>
                <w:sz w:val="24"/>
              </w:rPr>
            </w:pPr>
          </w:p>
        </w:tc>
        <w:tc>
          <w:tcPr>
            <w:tcW w:w="2268" w:type="dxa"/>
            <w:vAlign w:val="center"/>
          </w:tcPr>
          <w:p w:rsidR="00AA0558" w:rsidRDefault="00AA0558">
            <w:pPr>
              <w:snapToGrid w:val="0"/>
              <w:spacing w:line="360" w:lineRule="auto"/>
              <w:jc w:val="center"/>
              <w:rPr>
                <w:rFonts w:ascii="宋体" w:hAnsi="宋体" w:cs="宋体"/>
                <w:sz w:val="24"/>
              </w:rPr>
            </w:pPr>
          </w:p>
        </w:tc>
        <w:tc>
          <w:tcPr>
            <w:tcW w:w="1843" w:type="dxa"/>
            <w:vAlign w:val="center"/>
          </w:tcPr>
          <w:p w:rsidR="00AA0558" w:rsidRDefault="00AA0558">
            <w:pPr>
              <w:spacing w:line="360" w:lineRule="auto"/>
              <w:jc w:val="center"/>
              <w:rPr>
                <w:rFonts w:ascii="宋体" w:hAnsi="宋体" w:cs="宋体"/>
                <w:sz w:val="24"/>
              </w:rPr>
            </w:pPr>
          </w:p>
        </w:tc>
        <w:tc>
          <w:tcPr>
            <w:tcW w:w="2126" w:type="dxa"/>
          </w:tcPr>
          <w:p w:rsidR="00AA0558" w:rsidRDefault="00AA0558">
            <w:pPr>
              <w:spacing w:line="360" w:lineRule="auto"/>
              <w:jc w:val="center"/>
              <w:rPr>
                <w:rFonts w:ascii="宋体" w:hAnsi="宋体" w:cs="宋体"/>
                <w:sz w:val="24"/>
              </w:rPr>
            </w:pPr>
          </w:p>
        </w:tc>
        <w:tc>
          <w:tcPr>
            <w:tcW w:w="2010" w:type="dxa"/>
            <w:vAlign w:val="center"/>
          </w:tcPr>
          <w:p w:rsidR="00AA0558" w:rsidRDefault="00AA0558">
            <w:pPr>
              <w:spacing w:line="360" w:lineRule="auto"/>
              <w:jc w:val="center"/>
              <w:rPr>
                <w:rFonts w:ascii="宋体" w:hAnsi="宋体" w:cs="宋体"/>
                <w:sz w:val="24"/>
              </w:rPr>
            </w:pPr>
          </w:p>
        </w:tc>
      </w:tr>
      <w:tr w:rsidR="00AA0558">
        <w:trPr>
          <w:trHeight w:val="453"/>
        </w:trPr>
        <w:tc>
          <w:tcPr>
            <w:tcW w:w="817" w:type="dxa"/>
            <w:vAlign w:val="center"/>
          </w:tcPr>
          <w:p w:rsidR="00AA0558" w:rsidRDefault="00CF74AE">
            <w:pPr>
              <w:spacing w:line="360" w:lineRule="auto"/>
              <w:jc w:val="center"/>
              <w:rPr>
                <w:rFonts w:ascii="宋体" w:hAnsi="宋体" w:cs="宋体"/>
                <w:sz w:val="24"/>
              </w:rPr>
            </w:pPr>
            <w:r>
              <w:rPr>
                <w:rFonts w:ascii="宋体" w:hAnsi="宋体" w:cs="宋体" w:hint="eastAsia"/>
                <w:sz w:val="24"/>
              </w:rPr>
              <w:t>…</w:t>
            </w:r>
          </w:p>
        </w:tc>
        <w:tc>
          <w:tcPr>
            <w:tcW w:w="992" w:type="dxa"/>
            <w:vAlign w:val="center"/>
          </w:tcPr>
          <w:p w:rsidR="00AA0558" w:rsidRDefault="00AA0558">
            <w:pPr>
              <w:snapToGrid w:val="0"/>
              <w:spacing w:line="360" w:lineRule="auto"/>
              <w:jc w:val="center"/>
              <w:rPr>
                <w:rFonts w:ascii="宋体" w:hAnsi="宋体" w:cs="宋体"/>
                <w:sz w:val="24"/>
              </w:rPr>
            </w:pPr>
          </w:p>
        </w:tc>
        <w:tc>
          <w:tcPr>
            <w:tcW w:w="1985" w:type="dxa"/>
            <w:vAlign w:val="center"/>
          </w:tcPr>
          <w:p w:rsidR="00AA0558" w:rsidRDefault="00AA0558">
            <w:pPr>
              <w:snapToGrid w:val="0"/>
              <w:spacing w:line="360" w:lineRule="auto"/>
              <w:jc w:val="center"/>
              <w:rPr>
                <w:rFonts w:ascii="宋体" w:hAnsi="宋体" w:cs="宋体"/>
                <w:sz w:val="24"/>
              </w:rPr>
            </w:pPr>
          </w:p>
        </w:tc>
        <w:tc>
          <w:tcPr>
            <w:tcW w:w="2126" w:type="dxa"/>
            <w:vAlign w:val="center"/>
          </w:tcPr>
          <w:p w:rsidR="00AA0558" w:rsidRDefault="00AA0558">
            <w:pPr>
              <w:snapToGrid w:val="0"/>
              <w:spacing w:line="360" w:lineRule="auto"/>
              <w:jc w:val="center"/>
              <w:rPr>
                <w:rFonts w:ascii="宋体" w:hAnsi="宋体" w:cs="宋体"/>
                <w:sz w:val="24"/>
              </w:rPr>
            </w:pPr>
          </w:p>
        </w:tc>
        <w:tc>
          <w:tcPr>
            <w:tcW w:w="2268" w:type="dxa"/>
            <w:vAlign w:val="center"/>
          </w:tcPr>
          <w:p w:rsidR="00AA0558" w:rsidRDefault="00AA0558">
            <w:pPr>
              <w:snapToGrid w:val="0"/>
              <w:spacing w:line="360" w:lineRule="auto"/>
              <w:jc w:val="center"/>
              <w:rPr>
                <w:rFonts w:ascii="宋体" w:hAnsi="宋体" w:cs="宋体"/>
                <w:sz w:val="24"/>
              </w:rPr>
            </w:pPr>
          </w:p>
        </w:tc>
        <w:tc>
          <w:tcPr>
            <w:tcW w:w="1843" w:type="dxa"/>
            <w:vAlign w:val="center"/>
          </w:tcPr>
          <w:p w:rsidR="00AA0558" w:rsidRDefault="00AA0558">
            <w:pPr>
              <w:spacing w:line="360" w:lineRule="auto"/>
              <w:jc w:val="center"/>
              <w:rPr>
                <w:rFonts w:ascii="宋体" w:hAnsi="宋体" w:cs="宋体"/>
                <w:sz w:val="24"/>
              </w:rPr>
            </w:pPr>
          </w:p>
        </w:tc>
        <w:tc>
          <w:tcPr>
            <w:tcW w:w="2126" w:type="dxa"/>
          </w:tcPr>
          <w:p w:rsidR="00AA0558" w:rsidRDefault="00AA0558">
            <w:pPr>
              <w:spacing w:line="360" w:lineRule="auto"/>
              <w:jc w:val="center"/>
              <w:rPr>
                <w:rFonts w:ascii="宋体" w:hAnsi="宋体" w:cs="宋体"/>
                <w:sz w:val="24"/>
              </w:rPr>
            </w:pPr>
          </w:p>
        </w:tc>
        <w:tc>
          <w:tcPr>
            <w:tcW w:w="2010" w:type="dxa"/>
            <w:vAlign w:val="center"/>
          </w:tcPr>
          <w:p w:rsidR="00AA0558" w:rsidRDefault="00AA0558">
            <w:pPr>
              <w:spacing w:line="360" w:lineRule="auto"/>
              <w:jc w:val="center"/>
              <w:rPr>
                <w:rFonts w:ascii="宋体" w:hAnsi="宋体" w:cs="宋体"/>
                <w:sz w:val="24"/>
              </w:rPr>
            </w:pPr>
          </w:p>
        </w:tc>
      </w:tr>
      <w:tr w:rsidR="00AA0558">
        <w:trPr>
          <w:trHeight w:val="453"/>
        </w:trPr>
        <w:tc>
          <w:tcPr>
            <w:tcW w:w="817" w:type="dxa"/>
            <w:vAlign w:val="center"/>
          </w:tcPr>
          <w:p w:rsidR="00AA0558" w:rsidRDefault="00AA0558">
            <w:pPr>
              <w:spacing w:line="360" w:lineRule="auto"/>
              <w:jc w:val="center"/>
              <w:rPr>
                <w:rFonts w:ascii="宋体" w:hAnsi="宋体" w:cs="宋体"/>
                <w:sz w:val="24"/>
              </w:rPr>
            </w:pPr>
          </w:p>
        </w:tc>
        <w:tc>
          <w:tcPr>
            <w:tcW w:w="992" w:type="dxa"/>
            <w:vAlign w:val="center"/>
          </w:tcPr>
          <w:p w:rsidR="00AA0558" w:rsidRDefault="00AA0558">
            <w:pPr>
              <w:snapToGrid w:val="0"/>
              <w:spacing w:line="360" w:lineRule="auto"/>
              <w:jc w:val="center"/>
              <w:rPr>
                <w:rFonts w:ascii="宋体" w:hAnsi="宋体" w:cs="宋体"/>
                <w:sz w:val="24"/>
              </w:rPr>
            </w:pPr>
          </w:p>
        </w:tc>
        <w:tc>
          <w:tcPr>
            <w:tcW w:w="1985" w:type="dxa"/>
            <w:vAlign w:val="center"/>
          </w:tcPr>
          <w:p w:rsidR="00AA0558" w:rsidRDefault="00AA0558">
            <w:pPr>
              <w:snapToGrid w:val="0"/>
              <w:spacing w:line="360" w:lineRule="auto"/>
              <w:jc w:val="center"/>
              <w:rPr>
                <w:rFonts w:ascii="宋体" w:hAnsi="宋体" w:cs="宋体"/>
                <w:sz w:val="24"/>
              </w:rPr>
            </w:pPr>
          </w:p>
        </w:tc>
        <w:tc>
          <w:tcPr>
            <w:tcW w:w="2126" w:type="dxa"/>
            <w:vAlign w:val="center"/>
          </w:tcPr>
          <w:p w:rsidR="00AA0558" w:rsidRDefault="00AA0558">
            <w:pPr>
              <w:snapToGrid w:val="0"/>
              <w:spacing w:line="360" w:lineRule="auto"/>
              <w:jc w:val="center"/>
              <w:rPr>
                <w:rFonts w:ascii="宋体" w:hAnsi="宋体" w:cs="宋体"/>
                <w:sz w:val="24"/>
              </w:rPr>
            </w:pPr>
          </w:p>
        </w:tc>
        <w:tc>
          <w:tcPr>
            <w:tcW w:w="2268" w:type="dxa"/>
            <w:vAlign w:val="center"/>
          </w:tcPr>
          <w:p w:rsidR="00AA0558" w:rsidRDefault="00AA0558">
            <w:pPr>
              <w:snapToGrid w:val="0"/>
              <w:spacing w:line="360" w:lineRule="auto"/>
              <w:jc w:val="center"/>
              <w:rPr>
                <w:rFonts w:ascii="宋体" w:hAnsi="宋体" w:cs="宋体"/>
                <w:sz w:val="24"/>
              </w:rPr>
            </w:pPr>
          </w:p>
        </w:tc>
        <w:tc>
          <w:tcPr>
            <w:tcW w:w="1843" w:type="dxa"/>
            <w:vAlign w:val="center"/>
          </w:tcPr>
          <w:p w:rsidR="00AA0558" w:rsidRDefault="00AA0558">
            <w:pPr>
              <w:spacing w:line="360" w:lineRule="auto"/>
              <w:jc w:val="center"/>
              <w:rPr>
                <w:rFonts w:ascii="宋体" w:hAnsi="宋体" w:cs="宋体"/>
                <w:sz w:val="24"/>
              </w:rPr>
            </w:pPr>
          </w:p>
        </w:tc>
        <w:tc>
          <w:tcPr>
            <w:tcW w:w="2126" w:type="dxa"/>
          </w:tcPr>
          <w:p w:rsidR="00AA0558" w:rsidRDefault="00AA0558">
            <w:pPr>
              <w:spacing w:line="360" w:lineRule="auto"/>
              <w:jc w:val="center"/>
              <w:rPr>
                <w:rFonts w:ascii="宋体" w:hAnsi="宋体" w:cs="宋体"/>
                <w:sz w:val="24"/>
              </w:rPr>
            </w:pPr>
          </w:p>
        </w:tc>
        <w:tc>
          <w:tcPr>
            <w:tcW w:w="2010" w:type="dxa"/>
            <w:vAlign w:val="center"/>
          </w:tcPr>
          <w:p w:rsidR="00AA0558" w:rsidRDefault="00AA0558">
            <w:pPr>
              <w:spacing w:line="360" w:lineRule="auto"/>
              <w:jc w:val="center"/>
              <w:rPr>
                <w:rFonts w:ascii="宋体" w:hAnsi="宋体" w:cs="宋体"/>
                <w:sz w:val="24"/>
              </w:rPr>
            </w:pPr>
          </w:p>
        </w:tc>
      </w:tr>
      <w:tr w:rsidR="00AA0558">
        <w:trPr>
          <w:trHeight w:val="453"/>
        </w:trPr>
        <w:tc>
          <w:tcPr>
            <w:tcW w:w="817" w:type="dxa"/>
            <w:vAlign w:val="center"/>
          </w:tcPr>
          <w:p w:rsidR="00AA0558" w:rsidRDefault="00AA0558">
            <w:pPr>
              <w:spacing w:line="360" w:lineRule="auto"/>
              <w:jc w:val="center"/>
              <w:rPr>
                <w:rFonts w:ascii="宋体" w:hAnsi="宋体" w:cs="宋体"/>
                <w:sz w:val="24"/>
              </w:rPr>
            </w:pPr>
          </w:p>
        </w:tc>
        <w:tc>
          <w:tcPr>
            <w:tcW w:w="992" w:type="dxa"/>
            <w:vAlign w:val="center"/>
          </w:tcPr>
          <w:p w:rsidR="00AA0558" w:rsidRDefault="00AA0558">
            <w:pPr>
              <w:snapToGrid w:val="0"/>
              <w:spacing w:line="360" w:lineRule="auto"/>
              <w:jc w:val="center"/>
              <w:rPr>
                <w:rFonts w:ascii="宋体" w:hAnsi="宋体" w:cs="宋体"/>
                <w:sz w:val="24"/>
              </w:rPr>
            </w:pPr>
          </w:p>
        </w:tc>
        <w:tc>
          <w:tcPr>
            <w:tcW w:w="1985" w:type="dxa"/>
            <w:vAlign w:val="center"/>
          </w:tcPr>
          <w:p w:rsidR="00AA0558" w:rsidRDefault="00AA0558">
            <w:pPr>
              <w:snapToGrid w:val="0"/>
              <w:spacing w:line="360" w:lineRule="auto"/>
              <w:jc w:val="center"/>
              <w:rPr>
                <w:rFonts w:ascii="宋体" w:hAnsi="宋体" w:cs="宋体"/>
                <w:sz w:val="24"/>
              </w:rPr>
            </w:pPr>
          </w:p>
        </w:tc>
        <w:tc>
          <w:tcPr>
            <w:tcW w:w="2126" w:type="dxa"/>
            <w:vAlign w:val="center"/>
          </w:tcPr>
          <w:p w:rsidR="00AA0558" w:rsidRDefault="00AA0558">
            <w:pPr>
              <w:snapToGrid w:val="0"/>
              <w:spacing w:line="360" w:lineRule="auto"/>
              <w:jc w:val="center"/>
              <w:rPr>
                <w:rFonts w:ascii="宋体" w:hAnsi="宋体" w:cs="宋体"/>
                <w:sz w:val="24"/>
              </w:rPr>
            </w:pPr>
          </w:p>
        </w:tc>
        <w:tc>
          <w:tcPr>
            <w:tcW w:w="2268" w:type="dxa"/>
            <w:vAlign w:val="center"/>
          </w:tcPr>
          <w:p w:rsidR="00AA0558" w:rsidRDefault="00AA0558">
            <w:pPr>
              <w:snapToGrid w:val="0"/>
              <w:spacing w:line="360" w:lineRule="auto"/>
              <w:jc w:val="center"/>
              <w:rPr>
                <w:rFonts w:ascii="宋体" w:hAnsi="宋体" w:cs="宋体"/>
                <w:sz w:val="24"/>
              </w:rPr>
            </w:pPr>
          </w:p>
        </w:tc>
        <w:tc>
          <w:tcPr>
            <w:tcW w:w="1843" w:type="dxa"/>
            <w:vAlign w:val="center"/>
          </w:tcPr>
          <w:p w:rsidR="00AA0558" w:rsidRDefault="00AA0558">
            <w:pPr>
              <w:spacing w:line="360" w:lineRule="auto"/>
              <w:jc w:val="center"/>
              <w:rPr>
                <w:rFonts w:ascii="宋体" w:hAnsi="宋体" w:cs="宋体"/>
                <w:sz w:val="24"/>
              </w:rPr>
            </w:pPr>
          </w:p>
        </w:tc>
        <w:tc>
          <w:tcPr>
            <w:tcW w:w="2126" w:type="dxa"/>
          </w:tcPr>
          <w:p w:rsidR="00AA0558" w:rsidRDefault="00AA0558">
            <w:pPr>
              <w:spacing w:line="360" w:lineRule="auto"/>
              <w:jc w:val="center"/>
              <w:rPr>
                <w:rFonts w:ascii="宋体" w:hAnsi="宋体" w:cs="宋体"/>
                <w:sz w:val="24"/>
              </w:rPr>
            </w:pPr>
          </w:p>
        </w:tc>
        <w:tc>
          <w:tcPr>
            <w:tcW w:w="2010" w:type="dxa"/>
            <w:vAlign w:val="center"/>
          </w:tcPr>
          <w:p w:rsidR="00AA0558" w:rsidRDefault="00AA0558">
            <w:pPr>
              <w:spacing w:line="360" w:lineRule="auto"/>
              <w:jc w:val="center"/>
              <w:rPr>
                <w:rFonts w:ascii="宋体" w:hAnsi="宋体" w:cs="宋体"/>
                <w:sz w:val="24"/>
              </w:rPr>
            </w:pPr>
          </w:p>
        </w:tc>
      </w:tr>
      <w:tr w:rsidR="00AA0558">
        <w:trPr>
          <w:trHeight w:val="659"/>
        </w:trPr>
        <w:tc>
          <w:tcPr>
            <w:tcW w:w="5920" w:type="dxa"/>
            <w:gridSpan w:val="4"/>
            <w:vAlign w:val="center"/>
          </w:tcPr>
          <w:p w:rsidR="00AA0558" w:rsidRDefault="00CF74AE">
            <w:pPr>
              <w:spacing w:line="360" w:lineRule="auto"/>
              <w:jc w:val="center"/>
              <w:rPr>
                <w:rFonts w:ascii="宋体" w:hAnsi="宋体" w:cs="宋体"/>
                <w:b/>
                <w:sz w:val="24"/>
              </w:rPr>
            </w:pPr>
            <w:r>
              <w:rPr>
                <w:rFonts w:ascii="宋体" w:hAnsi="宋体" w:cs="宋体" w:hint="eastAsia"/>
                <w:b/>
                <w:sz w:val="24"/>
              </w:rPr>
              <w:t>投标报价（小写）</w:t>
            </w:r>
          </w:p>
        </w:tc>
        <w:tc>
          <w:tcPr>
            <w:tcW w:w="8247" w:type="dxa"/>
            <w:gridSpan w:val="4"/>
          </w:tcPr>
          <w:p w:rsidR="00AA0558" w:rsidRDefault="00AA0558">
            <w:pPr>
              <w:spacing w:line="360" w:lineRule="auto"/>
              <w:jc w:val="center"/>
              <w:rPr>
                <w:rFonts w:ascii="宋体" w:hAnsi="宋体" w:cs="宋体"/>
                <w:sz w:val="24"/>
              </w:rPr>
            </w:pPr>
          </w:p>
        </w:tc>
      </w:tr>
      <w:tr w:rsidR="00AA0558">
        <w:trPr>
          <w:trHeight w:val="597"/>
        </w:trPr>
        <w:tc>
          <w:tcPr>
            <w:tcW w:w="5920" w:type="dxa"/>
            <w:gridSpan w:val="4"/>
            <w:vAlign w:val="center"/>
          </w:tcPr>
          <w:p w:rsidR="00AA0558" w:rsidRDefault="00CF74AE">
            <w:pPr>
              <w:spacing w:line="360" w:lineRule="auto"/>
              <w:jc w:val="center"/>
              <w:rPr>
                <w:rFonts w:ascii="宋体" w:hAnsi="宋体" w:cs="宋体"/>
                <w:b/>
                <w:sz w:val="24"/>
              </w:rPr>
            </w:pPr>
            <w:r>
              <w:rPr>
                <w:rFonts w:ascii="宋体" w:hAnsi="宋体" w:cs="宋体" w:hint="eastAsia"/>
                <w:b/>
                <w:sz w:val="24"/>
              </w:rPr>
              <w:t>投标报价（大写）</w:t>
            </w:r>
          </w:p>
        </w:tc>
        <w:tc>
          <w:tcPr>
            <w:tcW w:w="8247" w:type="dxa"/>
            <w:gridSpan w:val="4"/>
          </w:tcPr>
          <w:p w:rsidR="00AA0558" w:rsidRDefault="00AA0558">
            <w:pPr>
              <w:spacing w:line="360" w:lineRule="auto"/>
              <w:jc w:val="center"/>
              <w:rPr>
                <w:rFonts w:ascii="宋体" w:hAnsi="宋体" w:cs="宋体"/>
                <w:sz w:val="24"/>
              </w:rPr>
            </w:pPr>
          </w:p>
        </w:tc>
      </w:tr>
    </w:tbl>
    <w:p w:rsidR="00AA0558" w:rsidRDefault="00CF74AE">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AA0558" w:rsidRDefault="00CF74AE">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AA0558" w:rsidRDefault="00CF74AE">
      <w:pPr>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w:t>
      </w:r>
      <w:r>
        <w:rPr>
          <w:rFonts w:ascii="宋体" w:hAnsi="宋体" w:cs="宋体" w:hint="eastAsia"/>
          <w:b/>
          <w:kern w:val="0"/>
          <w:sz w:val="24"/>
          <w:lang w:val="zh-CN"/>
        </w:rPr>
        <w:t>0</w:t>
      </w:r>
      <w:r>
        <w:rPr>
          <w:rFonts w:ascii="宋体" w:hAnsi="宋体" w:cs="宋体" w:hint="eastAsia"/>
          <w:b/>
          <w:kern w:val="0"/>
          <w:sz w:val="24"/>
          <w:lang w:val="zh-CN"/>
        </w:rPr>
        <w:t>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AA0558" w:rsidRDefault="00CF74A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rsidR="00AA0558" w:rsidRDefault="00CF74AE">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AA0558" w:rsidRDefault="00AA0558">
      <w:pPr>
        <w:spacing w:line="360" w:lineRule="auto"/>
        <w:ind w:firstLineChars="200" w:firstLine="482"/>
        <w:rPr>
          <w:rFonts w:ascii="宋体" w:hAnsi="宋体" w:cs="宋体"/>
          <w:b/>
          <w:kern w:val="0"/>
          <w:sz w:val="24"/>
        </w:rPr>
      </w:pPr>
    </w:p>
    <w:p w:rsidR="00AA0558" w:rsidRDefault="00AA0558">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AA0558" w:rsidRDefault="00AA0558">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AA0558">
          <w:pgSz w:w="16838" w:h="11906" w:orient="landscape"/>
          <w:pgMar w:top="1418" w:right="1247" w:bottom="1418" w:left="1276" w:header="851" w:footer="992" w:gutter="0"/>
          <w:cols w:space="720"/>
          <w:titlePg/>
          <w:docGrid w:linePitch="312"/>
        </w:sectPr>
      </w:pPr>
    </w:p>
    <w:p w:rsidR="00AA0558" w:rsidRDefault="00CF74AE">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AA0558" w:rsidRDefault="00CF74AE">
      <w:pPr>
        <w:widowControl/>
        <w:spacing w:line="360" w:lineRule="auto"/>
        <w:ind w:firstLineChars="50" w:firstLine="120"/>
        <w:jc w:val="left"/>
        <w:rPr>
          <w:rFonts w:ascii="宋体" w:hAnsi="宋体" w:cs="宋体"/>
          <w:b/>
          <w:sz w:val="24"/>
        </w:rPr>
      </w:pPr>
      <w:r>
        <w:rPr>
          <w:rFonts w:ascii="宋体" w:hAnsi="宋体" w:cs="宋体" w:hint="eastAsia"/>
          <w:b/>
          <w:sz w:val="24"/>
        </w:rPr>
        <w:t>[</w:t>
      </w: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r>
        <w:rPr>
          <w:rFonts w:ascii="宋体" w:hAnsi="宋体" w:cs="宋体" w:hint="eastAsia"/>
          <w:b/>
          <w:sz w:val="24"/>
        </w:rPr>
        <w:t>]</w:t>
      </w:r>
    </w:p>
    <w:p w:rsidR="00AA0558" w:rsidRDefault="00AA0558">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AA0558">
      <w:pPr>
        <w:spacing w:line="360" w:lineRule="auto"/>
        <w:ind w:right="420" w:firstLineChars="1000" w:firstLine="3614"/>
        <w:rPr>
          <w:rFonts w:ascii="宋体" w:hAnsi="宋体" w:cs="宋体"/>
          <w:b/>
          <w:kern w:val="0"/>
          <w:sz w:val="36"/>
          <w:szCs w:val="36"/>
        </w:rPr>
      </w:pPr>
    </w:p>
    <w:p w:rsidR="00AA0558" w:rsidRDefault="00CF74AE">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rsidR="00AA0558" w:rsidRDefault="00CF74AE">
      <w:pPr>
        <w:spacing w:line="360" w:lineRule="auto"/>
        <w:rPr>
          <w:rFonts w:ascii="宋体" w:hAnsi="宋体" w:cs="宋体"/>
          <w:b/>
          <w:spacing w:val="6"/>
          <w:sz w:val="32"/>
          <w:szCs w:val="32"/>
        </w:rPr>
      </w:pPr>
      <w:r>
        <w:rPr>
          <w:rFonts w:ascii="宋体" w:hAnsi="宋体" w:cs="宋体" w:hint="eastAsia"/>
          <w:b/>
          <w:spacing w:val="6"/>
          <w:sz w:val="32"/>
          <w:szCs w:val="32"/>
        </w:rPr>
        <w:t>附件</w:t>
      </w:r>
      <w:r>
        <w:rPr>
          <w:rFonts w:ascii="宋体" w:hAnsi="宋体" w:cs="宋体" w:hint="eastAsia"/>
          <w:b/>
          <w:spacing w:val="6"/>
          <w:sz w:val="32"/>
          <w:szCs w:val="32"/>
        </w:rPr>
        <w:t>1</w:t>
      </w:r>
      <w:r>
        <w:rPr>
          <w:rFonts w:ascii="宋体" w:hAnsi="宋体" w:cs="宋体" w:hint="eastAsia"/>
          <w:b/>
          <w:spacing w:val="6"/>
          <w:sz w:val="32"/>
          <w:szCs w:val="32"/>
        </w:rPr>
        <w:t>：</w:t>
      </w:r>
    </w:p>
    <w:p w:rsidR="00AA0558" w:rsidRDefault="00CF74AE">
      <w:pPr>
        <w:spacing w:line="360" w:lineRule="auto"/>
        <w:jc w:val="center"/>
        <w:rPr>
          <w:rFonts w:ascii="宋体" w:hAnsi="宋体" w:cs="宋体"/>
          <w:b/>
          <w:spacing w:val="6"/>
          <w:sz w:val="32"/>
          <w:szCs w:val="32"/>
        </w:rPr>
      </w:pPr>
      <w:bookmarkStart w:id="398" w:name="OLE_LINK13"/>
      <w:bookmarkStart w:id="399" w:name="OLE_LINK14"/>
      <w:r>
        <w:rPr>
          <w:rFonts w:ascii="宋体" w:hAnsi="宋体" w:cs="宋体" w:hint="eastAsia"/>
          <w:b/>
          <w:spacing w:val="6"/>
          <w:sz w:val="32"/>
          <w:szCs w:val="32"/>
        </w:rPr>
        <w:t>残疾人福利性单位声明函</w:t>
      </w:r>
    </w:p>
    <w:bookmarkEnd w:id="398"/>
    <w:bookmarkEnd w:id="399"/>
    <w:p w:rsidR="00AA0558" w:rsidRDefault="00AA0558">
      <w:pPr>
        <w:spacing w:line="360" w:lineRule="auto"/>
        <w:rPr>
          <w:rFonts w:ascii="宋体" w:hAnsi="宋体" w:cs="宋体"/>
          <w:b/>
          <w:spacing w:val="6"/>
          <w:sz w:val="30"/>
          <w:szCs w:val="30"/>
        </w:rPr>
      </w:pPr>
    </w:p>
    <w:p w:rsidR="00AA0558" w:rsidRDefault="00CF74AE">
      <w:pPr>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水气环境</w:t>
      </w:r>
      <w:r>
        <w:rPr>
          <w:rFonts w:ascii="宋体" w:hAnsi="宋体" w:cs="宋体" w:hint="eastAsia"/>
          <w:sz w:val="24"/>
          <w:u w:val="single"/>
        </w:rPr>
        <w:t>AI</w:t>
      </w:r>
      <w:r>
        <w:rPr>
          <w:rFonts w:ascii="宋体" w:hAnsi="宋体" w:cs="宋体" w:hint="eastAsia"/>
          <w:sz w:val="24"/>
          <w:u w:val="single"/>
        </w:rPr>
        <w:t>智能监控项目</w:t>
      </w:r>
      <w:r>
        <w:rPr>
          <w:rFonts w:ascii="宋体" w:hAnsi="宋体" w:cs="宋体" w:hint="eastAsia"/>
          <w:sz w:val="24"/>
        </w:rPr>
        <w:t>__</w:t>
      </w:r>
      <w:r>
        <w:rPr>
          <w:rFonts w:ascii="宋体" w:hAnsi="宋体" w:cs="宋体" w:hint="eastAsia"/>
          <w:sz w:val="24"/>
        </w:rPr>
        <w:t>项目标项</w:t>
      </w:r>
      <w:r>
        <w:rPr>
          <w:rFonts w:ascii="宋体" w:hAnsi="宋体" w:cs="宋体" w:hint="eastAsia"/>
          <w:sz w:val="24"/>
          <w:u w:val="single"/>
        </w:rPr>
        <w:t xml:space="preserve">  </w:t>
      </w:r>
      <w:r>
        <w:rPr>
          <w:rFonts w:ascii="宋体" w:hAnsi="宋体" w:cs="宋体" w:hint="eastAsia"/>
          <w:sz w:val="24"/>
        </w:rPr>
        <w:t>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AA0558" w:rsidRDefault="00CF74AE">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AA0558" w:rsidRDefault="00AA0558">
      <w:pPr>
        <w:spacing w:line="360" w:lineRule="auto"/>
        <w:ind w:firstLineChars="200" w:firstLine="480"/>
        <w:rPr>
          <w:rFonts w:ascii="宋体" w:hAnsi="宋体" w:cs="宋体"/>
          <w:sz w:val="24"/>
        </w:rPr>
      </w:pPr>
    </w:p>
    <w:p w:rsidR="00AA0558" w:rsidRDefault="00AA0558">
      <w:pPr>
        <w:spacing w:line="360" w:lineRule="auto"/>
        <w:ind w:firstLineChars="200" w:firstLine="480"/>
        <w:rPr>
          <w:rFonts w:ascii="宋体" w:hAnsi="宋体" w:cs="宋体"/>
          <w:sz w:val="24"/>
        </w:rPr>
      </w:pPr>
    </w:p>
    <w:p w:rsidR="00AA0558" w:rsidRDefault="00CF74A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AA0558" w:rsidRDefault="00CF74A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A0558" w:rsidRDefault="00AA0558">
      <w:pPr>
        <w:spacing w:line="360" w:lineRule="auto"/>
        <w:ind w:firstLineChars="200" w:firstLine="480"/>
        <w:rPr>
          <w:rFonts w:ascii="宋体" w:hAnsi="宋体" w:cs="宋体"/>
          <w:sz w:val="24"/>
        </w:rPr>
      </w:pPr>
    </w:p>
    <w:p w:rsidR="00AA0558" w:rsidRDefault="00AA0558">
      <w:pPr>
        <w:spacing w:line="360" w:lineRule="auto"/>
        <w:ind w:firstLineChars="200" w:firstLine="420"/>
        <w:rPr>
          <w:rFonts w:ascii="宋体" w:hAnsi="宋体" w:cs="宋体"/>
        </w:rPr>
      </w:pPr>
    </w:p>
    <w:p w:rsidR="00AA0558" w:rsidRDefault="00AA0558">
      <w:pPr>
        <w:spacing w:line="360" w:lineRule="auto"/>
        <w:ind w:firstLineChars="200" w:firstLine="420"/>
        <w:rPr>
          <w:rFonts w:ascii="宋体" w:hAnsi="宋体" w:cs="宋体"/>
        </w:rPr>
      </w:pPr>
    </w:p>
    <w:p w:rsidR="00AA0558" w:rsidRDefault="00AA0558">
      <w:pPr>
        <w:spacing w:line="360" w:lineRule="auto"/>
        <w:ind w:firstLineChars="200" w:firstLine="420"/>
        <w:rPr>
          <w:rFonts w:ascii="宋体" w:hAnsi="宋体" w:cs="宋体"/>
        </w:rPr>
      </w:pPr>
    </w:p>
    <w:p w:rsidR="00AA0558" w:rsidRDefault="00AA0558">
      <w:pPr>
        <w:spacing w:line="360" w:lineRule="auto"/>
        <w:ind w:firstLineChars="200" w:firstLine="420"/>
        <w:rPr>
          <w:rFonts w:ascii="宋体" w:hAnsi="宋体" w:cs="宋体"/>
        </w:rPr>
      </w:pP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CF74A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rsidR="00AA0558" w:rsidRDefault="00CF74AE">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AA0558" w:rsidRDefault="00CF74AE">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AA0558" w:rsidRDefault="00CF74AE">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rPr>
      </w:pPr>
      <w:r>
        <w:rPr>
          <w:rFonts w:ascii="宋体" w:hAnsi="宋体" w:cs="宋体" w:hint="eastAsia"/>
          <w:sz w:val="24"/>
        </w:rPr>
        <w:t>联系电</w:t>
      </w:r>
      <w:r>
        <w:rPr>
          <w:rFonts w:ascii="宋体" w:hAnsi="宋体" w:cs="宋体" w:hint="eastAsia"/>
          <w:sz w:val="24"/>
        </w:rPr>
        <w:t>话：</w:t>
      </w:r>
      <w:r>
        <w:rPr>
          <w:rFonts w:ascii="宋体" w:hAnsi="宋体" w:cs="宋体" w:hint="eastAsia"/>
          <w:sz w:val="24"/>
          <w:u w:val="dotted"/>
        </w:rPr>
        <w:t xml:space="preserve">                                           </w:t>
      </w:r>
      <w:r>
        <w:rPr>
          <w:rFonts w:ascii="宋体" w:hAnsi="宋体" w:cs="宋体" w:hint="eastAsia"/>
          <w:sz w:val="24"/>
        </w:rPr>
        <w:t xml:space="preserve"> </w:t>
      </w:r>
    </w:p>
    <w:p w:rsidR="00AA0558" w:rsidRDefault="00CF74AE">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AA0558" w:rsidRDefault="00CF74AE">
      <w:pPr>
        <w:snapToGrid w:val="0"/>
        <w:spacing w:line="360" w:lineRule="auto"/>
        <w:rPr>
          <w:rFonts w:ascii="宋体" w:hAnsi="宋体" w:cs="宋体"/>
          <w:bCs/>
          <w:sz w:val="24"/>
        </w:rPr>
      </w:pPr>
      <w:r>
        <w:rPr>
          <w:rFonts w:ascii="宋体" w:hAnsi="宋体" w:cs="宋体" w:hint="eastAsia"/>
          <w:bCs/>
          <w:sz w:val="24"/>
        </w:rPr>
        <w:t>二、质疑项目基本情况</w:t>
      </w:r>
    </w:p>
    <w:p w:rsidR="00AA0558" w:rsidRDefault="00CF74AE">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AA0558" w:rsidRDefault="00CF74AE">
      <w:pPr>
        <w:snapToGrid w:val="0"/>
        <w:spacing w:line="360" w:lineRule="auto"/>
        <w:rPr>
          <w:rFonts w:ascii="宋体" w:hAnsi="宋体" w:cs="宋体"/>
          <w:bCs/>
          <w:sz w:val="24"/>
        </w:rPr>
      </w:pPr>
      <w:r>
        <w:rPr>
          <w:rFonts w:ascii="宋体" w:hAnsi="宋体" w:cs="宋体" w:hint="eastAsia"/>
          <w:bCs/>
          <w:sz w:val="24"/>
        </w:rPr>
        <w:t>三、质疑事项具体内容</w:t>
      </w:r>
    </w:p>
    <w:p w:rsidR="00AA0558" w:rsidRDefault="00CF74AE">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rPr>
      </w:pP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u w:val="dotted"/>
        </w:rPr>
      </w:pPr>
      <w:r>
        <w:rPr>
          <w:rFonts w:ascii="宋体" w:hAnsi="宋体" w:cs="宋体" w:hint="eastAsia"/>
          <w:sz w:val="24"/>
          <w:u w:val="dotted"/>
        </w:rPr>
        <w:t xml:space="preserve">                                                     </w:t>
      </w:r>
    </w:p>
    <w:p w:rsidR="00AA0558" w:rsidRDefault="00CF74AE">
      <w:pPr>
        <w:snapToGrid w:val="0"/>
        <w:spacing w:line="360" w:lineRule="auto"/>
        <w:rPr>
          <w:rFonts w:ascii="宋体" w:hAnsi="宋体" w:cs="宋体"/>
          <w:sz w:val="24"/>
          <w:u w:val="dotted"/>
        </w:rPr>
      </w:pPr>
      <w:r>
        <w:rPr>
          <w:rFonts w:ascii="宋体" w:hAnsi="宋体" w:cs="宋体" w:hint="eastAsia"/>
          <w:sz w:val="24"/>
        </w:rPr>
        <w:t>质疑事项</w:t>
      </w:r>
      <w:r>
        <w:rPr>
          <w:rFonts w:ascii="宋体" w:hAnsi="宋体" w:cs="宋体" w:hint="eastAsia"/>
          <w:sz w:val="24"/>
        </w:rPr>
        <w:t>2</w:t>
      </w:r>
    </w:p>
    <w:p w:rsidR="00AA0558" w:rsidRDefault="00CF74AE">
      <w:pPr>
        <w:snapToGrid w:val="0"/>
        <w:spacing w:line="360" w:lineRule="auto"/>
        <w:rPr>
          <w:rFonts w:ascii="宋体" w:hAnsi="宋体" w:cs="宋体"/>
          <w:sz w:val="24"/>
        </w:rPr>
      </w:pPr>
      <w:r>
        <w:rPr>
          <w:rFonts w:ascii="宋体" w:hAnsi="宋体" w:cs="宋体" w:hint="eastAsia"/>
          <w:sz w:val="24"/>
        </w:rPr>
        <w:t>……</w:t>
      </w:r>
    </w:p>
    <w:p w:rsidR="00AA0558" w:rsidRDefault="00CF74AE">
      <w:pPr>
        <w:snapToGrid w:val="0"/>
        <w:spacing w:line="360" w:lineRule="auto"/>
        <w:rPr>
          <w:rFonts w:ascii="宋体" w:hAnsi="宋体" w:cs="宋体"/>
          <w:bCs/>
          <w:sz w:val="24"/>
        </w:rPr>
      </w:pPr>
      <w:r>
        <w:rPr>
          <w:rFonts w:ascii="宋体" w:hAnsi="宋体" w:cs="宋体" w:hint="eastAsia"/>
          <w:bCs/>
          <w:sz w:val="24"/>
        </w:rPr>
        <w:t>四、与质疑事项相关的质疑请求</w:t>
      </w:r>
    </w:p>
    <w:p w:rsidR="00AA0558" w:rsidRDefault="00CF74AE">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AA0558" w:rsidRDefault="00CF74AE">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AA0558" w:rsidRDefault="00CF74AE">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AA0558" w:rsidRDefault="00AA0558">
      <w:pPr>
        <w:spacing w:line="360" w:lineRule="auto"/>
        <w:jc w:val="center"/>
        <w:rPr>
          <w:rFonts w:ascii="宋体" w:hAnsi="宋体" w:cs="宋体"/>
          <w:b/>
          <w:bCs/>
          <w:sz w:val="24"/>
        </w:rPr>
      </w:pP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CF74AE">
      <w:pPr>
        <w:spacing w:line="360" w:lineRule="auto"/>
        <w:rPr>
          <w:rFonts w:ascii="宋体" w:hAnsi="宋体" w:cs="宋体"/>
          <w:b/>
          <w:sz w:val="24"/>
        </w:rPr>
      </w:pPr>
      <w:r>
        <w:rPr>
          <w:rFonts w:ascii="宋体" w:hAnsi="宋体" w:cs="宋体" w:hint="eastAsia"/>
          <w:b/>
          <w:sz w:val="24"/>
        </w:rPr>
        <w:t>质疑函制作说明：</w:t>
      </w:r>
    </w:p>
    <w:p w:rsidR="00AA0558" w:rsidRDefault="00CF74AE">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供应商提出质疑时，应提交质疑函和必要的证明材料。</w:t>
      </w:r>
    </w:p>
    <w:p w:rsidR="00AA0558" w:rsidRDefault="00CF74AE">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AA0558" w:rsidRDefault="00CF74AE">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质疑供应商若对项目的某一分包进行质疑，质疑函中应列明具体分包号。</w:t>
      </w:r>
    </w:p>
    <w:p w:rsidR="00AA0558" w:rsidRDefault="00CF74AE">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质疑函的质疑事项应具体、明确，并有必要的事实依据和法律依据。</w:t>
      </w:r>
    </w:p>
    <w:p w:rsidR="00AA0558" w:rsidRDefault="00CF74AE">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质疑函的质疑请求应</w:t>
      </w:r>
      <w:r>
        <w:rPr>
          <w:rFonts w:ascii="宋体" w:hAnsi="宋体" w:cs="宋体" w:hint="eastAsia"/>
          <w:sz w:val="24"/>
        </w:rPr>
        <w:t>与质疑事项相关。</w:t>
      </w:r>
    </w:p>
    <w:p w:rsidR="00AA0558" w:rsidRDefault="00CF74AE">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质疑供应商为自然人的，质疑函应由本人签字；质疑供应商为法人或者其他组织的，质疑函应由法定代表人、主要负责人，或者其授权代表签字或者盖章，并加盖公章。</w:t>
      </w:r>
    </w:p>
    <w:p w:rsidR="00AA0558" w:rsidRDefault="00AA0558">
      <w:pPr>
        <w:widowControl/>
        <w:spacing w:line="360" w:lineRule="auto"/>
        <w:ind w:firstLineChars="200" w:firstLine="600"/>
        <w:jc w:val="left"/>
        <w:rPr>
          <w:rFonts w:ascii="宋体" w:hAnsi="宋体" w:cs="宋体"/>
          <w:sz w:val="30"/>
          <w:szCs w:val="30"/>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center"/>
        <w:rPr>
          <w:rFonts w:ascii="宋体" w:hAnsi="宋体" w:cs="宋体"/>
          <w:b/>
          <w:spacing w:val="6"/>
          <w:sz w:val="32"/>
          <w:szCs w:val="32"/>
        </w:rPr>
      </w:pPr>
    </w:p>
    <w:p w:rsidR="00AA0558" w:rsidRDefault="00AA0558">
      <w:pPr>
        <w:spacing w:line="360" w:lineRule="auto"/>
        <w:jc w:val="left"/>
        <w:rPr>
          <w:rFonts w:ascii="宋体" w:hAnsi="宋体" w:cs="宋体"/>
          <w:b/>
          <w:spacing w:val="6"/>
          <w:sz w:val="32"/>
          <w:szCs w:val="32"/>
        </w:rPr>
      </w:pPr>
    </w:p>
    <w:p w:rsidR="00AA0558" w:rsidRDefault="00AA0558">
      <w:pPr>
        <w:spacing w:line="360" w:lineRule="auto"/>
        <w:jc w:val="left"/>
        <w:rPr>
          <w:rFonts w:ascii="宋体" w:hAnsi="宋体" w:cs="宋体"/>
          <w:b/>
          <w:spacing w:val="6"/>
          <w:sz w:val="32"/>
          <w:szCs w:val="32"/>
        </w:rPr>
      </w:pPr>
    </w:p>
    <w:p w:rsidR="00AA0558" w:rsidRDefault="00CF74A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rsidR="00AA0558" w:rsidRDefault="00AA0558">
      <w:pPr>
        <w:spacing w:line="360" w:lineRule="auto"/>
        <w:jc w:val="center"/>
        <w:rPr>
          <w:rFonts w:ascii="宋体" w:hAnsi="宋体" w:cs="宋体"/>
          <w:b/>
          <w:sz w:val="24"/>
        </w:rPr>
      </w:pPr>
    </w:p>
    <w:p w:rsidR="00AA0558" w:rsidRDefault="00CF74AE">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AA0558" w:rsidRDefault="00CF74AE">
      <w:pPr>
        <w:spacing w:line="360" w:lineRule="auto"/>
        <w:rPr>
          <w:rFonts w:ascii="宋体" w:hAnsi="宋体" w:cs="宋体"/>
          <w:sz w:val="24"/>
        </w:rPr>
      </w:pPr>
      <w:r>
        <w:rPr>
          <w:rFonts w:ascii="宋体" w:hAnsi="宋体" w:cs="宋体" w:hint="eastAsia"/>
          <w:sz w:val="24"/>
        </w:rPr>
        <w:t>一、投诉相关主体基本情况</w:t>
      </w:r>
    </w:p>
    <w:p w:rsidR="00AA0558" w:rsidRDefault="00CF74AE">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AA0558" w:rsidRDefault="00CF74AE">
      <w:pPr>
        <w:tabs>
          <w:tab w:val="left" w:pos="6510"/>
        </w:tabs>
        <w:spacing w:line="360" w:lineRule="auto"/>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rsidR="00AA0558" w:rsidRDefault="00CF74AE">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AA0558" w:rsidRDefault="00CF74AE">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rsidR="00AA0558" w:rsidRDefault="00CF74AE">
      <w:pPr>
        <w:spacing w:line="360" w:lineRule="auto"/>
        <w:rPr>
          <w:rFonts w:ascii="宋体" w:hAnsi="宋体" w:cs="宋体"/>
          <w:sz w:val="24"/>
          <w:u w:val="dotted"/>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被投诉人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AA0558" w:rsidRDefault="00CF74AE">
      <w:pPr>
        <w:spacing w:line="360" w:lineRule="auto"/>
        <w:rPr>
          <w:rFonts w:ascii="宋体" w:hAnsi="宋体" w:cs="宋体"/>
          <w:sz w:val="24"/>
        </w:rPr>
      </w:pPr>
      <w:r>
        <w:rPr>
          <w:rFonts w:ascii="宋体" w:hAnsi="宋体" w:cs="宋体" w:hint="eastAsia"/>
          <w:sz w:val="24"/>
        </w:rPr>
        <w:t>被投诉人</w:t>
      </w:r>
      <w:r>
        <w:rPr>
          <w:rFonts w:ascii="宋体" w:hAnsi="宋体" w:cs="宋体" w:hint="eastAsia"/>
          <w:sz w:val="24"/>
        </w:rPr>
        <w:t>2</w:t>
      </w:r>
    </w:p>
    <w:p w:rsidR="00AA0558" w:rsidRDefault="00CF74AE">
      <w:pPr>
        <w:spacing w:line="360" w:lineRule="auto"/>
        <w:rPr>
          <w:rFonts w:ascii="宋体" w:hAnsi="宋体" w:cs="宋体"/>
          <w:sz w:val="24"/>
          <w:u w:val="dotted"/>
        </w:rPr>
      </w:pPr>
      <w:r>
        <w:rPr>
          <w:rFonts w:ascii="宋体" w:hAnsi="宋体" w:cs="宋体" w:hint="eastAsia"/>
          <w:sz w:val="24"/>
        </w:rPr>
        <w:t>……</w:t>
      </w:r>
    </w:p>
    <w:p w:rsidR="00AA0558" w:rsidRDefault="00CF74AE">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AA0558" w:rsidRDefault="00CF74AE">
      <w:pPr>
        <w:spacing w:line="360" w:lineRule="auto"/>
        <w:rPr>
          <w:rFonts w:ascii="宋体" w:hAnsi="宋体" w:cs="宋体"/>
          <w:sz w:val="24"/>
        </w:rPr>
      </w:pPr>
      <w:r>
        <w:rPr>
          <w:rFonts w:ascii="宋体" w:hAnsi="宋体" w:cs="宋体" w:hint="eastAsia"/>
          <w:sz w:val="24"/>
        </w:rPr>
        <w:t>二、投诉项目基本情况</w:t>
      </w:r>
    </w:p>
    <w:p w:rsidR="00AA0558" w:rsidRDefault="00CF74AE">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AA0558" w:rsidRDefault="00CF74AE">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AA0558" w:rsidRDefault="00CF74AE">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r>
        <w:rPr>
          <w:rFonts w:ascii="宋体" w:hAnsi="宋体" w:cs="宋体" w:hint="eastAsia"/>
          <w:sz w:val="24"/>
          <w:u w:val="dotted"/>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rsidR="00AA0558" w:rsidRDefault="00CF74AE">
      <w:pPr>
        <w:spacing w:line="360" w:lineRule="auto"/>
        <w:rPr>
          <w:rFonts w:ascii="宋体" w:hAnsi="宋体" w:cs="宋体"/>
          <w:sz w:val="24"/>
        </w:rPr>
      </w:pPr>
      <w:r>
        <w:rPr>
          <w:rFonts w:ascii="宋体" w:hAnsi="宋体" w:cs="宋体" w:hint="eastAsia"/>
          <w:sz w:val="24"/>
        </w:rPr>
        <w:t>三、质疑基本情况</w:t>
      </w:r>
    </w:p>
    <w:p w:rsidR="00AA0558" w:rsidRDefault="00CF74AE">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AA0558" w:rsidRDefault="00CF74A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AA0558" w:rsidRDefault="00CF74AE">
      <w:pPr>
        <w:spacing w:line="360" w:lineRule="auto"/>
        <w:ind w:firstLineChars="150" w:firstLine="360"/>
        <w:rPr>
          <w:rFonts w:ascii="宋体" w:hAnsi="宋体" w:cs="宋体"/>
          <w:sz w:val="24"/>
        </w:rPr>
      </w:pPr>
      <w:r>
        <w:rPr>
          <w:rFonts w:ascii="宋体" w:hAnsi="宋体" w:cs="宋体" w:hint="eastAsia"/>
          <w:sz w:val="24"/>
          <w:u w:val="dotted"/>
        </w:rPr>
        <w:t>采购人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rsidR="00AA0558" w:rsidRDefault="00CF74AE">
      <w:pPr>
        <w:spacing w:line="360" w:lineRule="auto"/>
        <w:rPr>
          <w:rFonts w:ascii="宋体" w:hAnsi="宋体" w:cs="宋体"/>
          <w:sz w:val="24"/>
        </w:rPr>
      </w:pPr>
      <w:r>
        <w:rPr>
          <w:rFonts w:ascii="宋体" w:hAnsi="宋体" w:cs="宋体" w:hint="eastAsia"/>
          <w:sz w:val="24"/>
        </w:rPr>
        <w:lastRenderedPageBreak/>
        <w:t>四、投诉事项具体内容</w:t>
      </w:r>
    </w:p>
    <w:p w:rsidR="00AA0558" w:rsidRDefault="00CF74AE">
      <w:pPr>
        <w:spacing w:line="360" w:lineRule="auto"/>
        <w:rPr>
          <w:rFonts w:ascii="宋体" w:hAnsi="宋体" w:cs="宋体"/>
          <w:sz w:val="24"/>
          <w:u w:val="single"/>
        </w:rPr>
      </w:pPr>
      <w:r>
        <w:rPr>
          <w:rFonts w:ascii="宋体" w:hAnsi="宋体" w:cs="宋体" w:hint="eastAsia"/>
          <w:sz w:val="24"/>
        </w:rPr>
        <w:t>投诉事项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rsidR="00AA0558" w:rsidRDefault="00CF74AE">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AA0558" w:rsidRDefault="00CF74AE">
      <w:pPr>
        <w:spacing w:line="360" w:lineRule="auto"/>
        <w:rPr>
          <w:rFonts w:ascii="宋体" w:hAnsi="宋体" w:cs="宋体"/>
          <w:sz w:val="24"/>
          <w:u w:val="dotted"/>
        </w:rPr>
      </w:pPr>
      <w:r>
        <w:rPr>
          <w:rFonts w:ascii="宋体" w:hAnsi="宋体" w:cs="宋体" w:hint="eastAsia"/>
          <w:sz w:val="24"/>
          <w:u w:val="dotted"/>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AA0558" w:rsidRDefault="00CF74A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u w:val="dotted"/>
        </w:rPr>
        <w:t xml:space="preserve">                                 </w:t>
      </w:r>
    </w:p>
    <w:p w:rsidR="00AA0558" w:rsidRDefault="00CF74AE">
      <w:pPr>
        <w:spacing w:line="360" w:lineRule="auto"/>
        <w:rPr>
          <w:rFonts w:ascii="宋体" w:hAnsi="宋体" w:cs="宋体"/>
          <w:sz w:val="24"/>
        </w:rPr>
      </w:pPr>
      <w:r>
        <w:rPr>
          <w:rFonts w:ascii="宋体" w:hAnsi="宋体" w:cs="宋体" w:hint="eastAsia"/>
          <w:sz w:val="24"/>
        </w:rPr>
        <w:t>投诉事项</w:t>
      </w:r>
      <w:r>
        <w:rPr>
          <w:rFonts w:ascii="宋体" w:hAnsi="宋体" w:cs="宋体" w:hint="eastAsia"/>
          <w:sz w:val="24"/>
        </w:rPr>
        <w:t>2</w:t>
      </w:r>
    </w:p>
    <w:p w:rsidR="00AA0558" w:rsidRDefault="00CF74AE">
      <w:pPr>
        <w:spacing w:line="360" w:lineRule="auto"/>
        <w:rPr>
          <w:rFonts w:ascii="宋体" w:hAnsi="宋体" w:cs="宋体"/>
          <w:sz w:val="24"/>
          <w:u w:val="dotted"/>
        </w:rPr>
      </w:pPr>
      <w:r>
        <w:rPr>
          <w:rFonts w:ascii="宋体" w:hAnsi="宋体" w:cs="宋体" w:hint="eastAsia"/>
          <w:sz w:val="24"/>
        </w:rPr>
        <w:t>……</w:t>
      </w:r>
    </w:p>
    <w:p w:rsidR="00AA0558" w:rsidRDefault="00CF74AE">
      <w:pPr>
        <w:spacing w:line="360" w:lineRule="auto"/>
        <w:rPr>
          <w:rFonts w:ascii="宋体" w:hAnsi="宋体" w:cs="宋体"/>
          <w:sz w:val="24"/>
        </w:rPr>
      </w:pPr>
      <w:r>
        <w:rPr>
          <w:rFonts w:ascii="宋体" w:hAnsi="宋体" w:cs="宋体" w:hint="eastAsia"/>
          <w:sz w:val="24"/>
        </w:rPr>
        <w:t>五、与投诉事项相关的投诉请求</w:t>
      </w:r>
    </w:p>
    <w:p w:rsidR="00AA0558" w:rsidRDefault="00CF74AE">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AA0558" w:rsidRDefault="00CF74AE">
      <w:pPr>
        <w:spacing w:line="360" w:lineRule="auto"/>
        <w:rPr>
          <w:rFonts w:ascii="宋体" w:hAnsi="宋体" w:cs="宋体"/>
          <w:sz w:val="24"/>
          <w:u w:val="single"/>
        </w:rPr>
      </w:pPr>
      <w:r>
        <w:rPr>
          <w:rFonts w:ascii="宋体" w:hAnsi="宋体" w:cs="宋体" w:hint="eastAsia"/>
          <w:sz w:val="24"/>
        </w:rPr>
        <w:t xml:space="preserve">                                                                                                    </w:t>
      </w:r>
    </w:p>
    <w:p w:rsidR="00AA0558" w:rsidRDefault="00CF74AE">
      <w:pPr>
        <w:spacing w:line="360" w:lineRule="auto"/>
        <w:rPr>
          <w:rFonts w:ascii="宋体" w:hAnsi="宋体" w:cs="宋体"/>
          <w:sz w:val="24"/>
        </w:rPr>
      </w:pPr>
      <w:r>
        <w:rPr>
          <w:rFonts w:ascii="宋体" w:hAnsi="宋体" w:cs="宋体" w:hint="eastAsia"/>
          <w:sz w:val="24"/>
        </w:rPr>
        <w:t>签字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rsidR="00AA0558" w:rsidRDefault="00CF74AE">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p>
    <w:p w:rsidR="00AA0558" w:rsidRDefault="00AA0558">
      <w:pPr>
        <w:spacing w:line="360" w:lineRule="auto"/>
        <w:rPr>
          <w:rFonts w:ascii="宋体" w:hAnsi="宋体" w:cs="宋体"/>
          <w:b/>
          <w:sz w:val="24"/>
        </w:rPr>
      </w:pPr>
    </w:p>
    <w:p w:rsidR="00AA0558" w:rsidRDefault="00AA0558">
      <w:pPr>
        <w:spacing w:line="360" w:lineRule="auto"/>
        <w:rPr>
          <w:rFonts w:ascii="宋体" w:hAnsi="宋体" w:cs="宋体"/>
          <w:b/>
          <w:sz w:val="24"/>
        </w:rPr>
      </w:pPr>
    </w:p>
    <w:p w:rsidR="00AA0558" w:rsidRDefault="00CF74AE">
      <w:pPr>
        <w:spacing w:line="360" w:lineRule="auto"/>
        <w:rPr>
          <w:rFonts w:ascii="宋体" w:hAnsi="宋体" w:cs="宋体"/>
          <w:b/>
          <w:sz w:val="24"/>
        </w:rPr>
      </w:pPr>
      <w:r>
        <w:rPr>
          <w:rFonts w:ascii="宋体" w:hAnsi="宋体" w:cs="宋体" w:hint="eastAsia"/>
          <w:b/>
          <w:sz w:val="24"/>
        </w:rPr>
        <w:t>投诉书制作说明：</w:t>
      </w:r>
    </w:p>
    <w:p w:rsidR="00AA0558" w:rsidRDefault="00CF74AE">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投诉人提起投诉时，应当提交投诉书和必要的证明材料，并按照被投诉人和与投诉事项有关的供应商数量提供投诉书副本。</w:t>
      </w:r>
    </w:p>
    <w:p w:rsidR="00AA0558" w:rsidRDefault="00CF74AE">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AA0558" w:rsidRDefault="00CF74AE">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投诉人若对项目的某一分包进行投诉，投诉书应列明具体分包号</w:t>
      </w:r>
      <w:r>
        <w:rPr>
          <w:rFonts w:ascii="宋体" w:hAnsi="宋体" w:cs="宋体" w:hint="eastAsia"/>
          <w:sz w:val="24"/>
        </w:rPr>
        <w:t>。</w:t>
      </w:r>
    </w:p>
    <w:p w:rsidR="00AA0558" w:rsidRDefault="00CF74AE">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投诉书应简要列明质疑事项，质疑函、质疑答复等作为附件材料提供。</w:t>
      </w:r>
    </w:p>
    <w:p w:rsidR="00AA0558" w:rsidRDefault="00CF74AE">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投诉书的投诉事项应具体、明确，并有必要的事实依据和法律依据。</w:t>
      </w:r>
    </w:p>
    <w:p w:rsidR="00AA0558" w:rsidRDefault="00CF74AE">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投诉书的投诉请求应与投诉事项相关。</w:t>
      </w:r>
    </w:p>
    <w:p w:rsidR="00AA0558" w:rsidRDefault="00CF74AE">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AA0558" w:rsidRDefault="00AA0558">
      <w:pPr>
        <w:spacing w:line="360" w:lineRule="auto"/>
        <w:rPr>
          <w:rFonts w:ascii="宋体" w:hAnsi="宋体" w:cs="宋体"/>
          <w:b/>
          <w:sz w:val="24"/>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CF74AE">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rsidR="00AA0558" w:rsidRDefault="00AA0558">
      <w:pPr>
        <w:spacing w:line="360" w:lineRule="auto"/>
        <w:rPr>
          <w:rFonts w:ascii="宋体" w:hAnsi="宋体" w:cs="宋体"/>
          <w:sz w:val="24"/>
          <w:u w:val="single"/>
        </w:rPr>
      </w:pPr>
    </w:p>
    <w:p w:rsidR="00AA0558" w:rsidRDefault="00CF74AE">
      <w:pPr>
        <w:spacing w:line="360" w:lineRule="auto"/>
        <w:rPr>
          <w:rFonts w:ascii="宋体" w:hAnsi="宋体" w:cs="宋体"/>
          <w:sz w:val="24"/>
        </w:rPr>
      </w:pPr>
      <w:r>
        <w:rPr>
          <w:rFonts w:ascii="宋体" w:hAnsi="宋体" w:cs="宋体" w:hint="eastAsia"/>
          <w:sz w:val="24"/>
          <w:u w:val="single"/>
        </w:rPr>
        <w:t>杭州市生态环境宣教信息中心、浙江省成套招标代理有限公司：</w:t>
      </w:r>
    </w:p>
    <w:p w:rsidR="00AA0558" w:rsidRDefault="00CF74AE">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你方组织的水气环境</w:t>
      </w:r>
      <w:r>
        <w:rPr>
          <w:rFonts w:ascii="宋体" w:hAnsi="宋体" w:cs="宋体" w:hint="eastAsia"/>
          <w:sz w:val="24"/>
        </w:rPr>
        <w:t>AI</w:t>
      </w:r>
      <w:r>
        <w:rPr>
          <w:rFonts w:ascii="宋体" w:hAnsi="宋体" w:cs="宋体" w:hint="eastAsia"/>
          <w:sz w:val="24"/>
        </w:rPr>
        <w:t>智能监控项目标项</w:t>
      </w:r>
      <w:r>
        <w:rPr>
          <w:rFonts w:ascii="宋体" w:hAnsi="宋体" w:cs="宋体" w:hint="eastAsia"/>
          <w:sz w:val="24"/>
          <w:u w:val="single"/>
        </w:rPr>
        <w:t xml:space="preserve">  </w:t>
      </w:r>
      <w:r>
        <w:rPr>
          <w:rFonts w:ascii="宋体" w:hAnsi="宋体" w:cs="宋体" w:hint="eastAsia"/>
          <w:sz w:val="24"/>
        </w:rPr>
        <w:t>【招标编号：</w:t>
      </w:r>
      <w:r>
        <w:rPr>
          <w:rFonts w:ascii="宋体" w:hAnsi="宋体" w:cs="宋体" w:hint="eastAsia"/>
          <w:sz w:val="24"/>
        </w:rPr>
        <w:t>CTZB-2023090294</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rsidR="00AA0558" w:rsidRDefault="00CF74AE">
      <w:pPr>
        <w:spacing w:line="360" w:lineRule="auto"/>
        <w:ind w:firstLineChars="200" w:firstLine="480"/>
        <w:rPr>
          <w:rFonts w:ascii="宋体" w:hAnsi="宋体" w:cs="宋体"/>
          <w:sz w:val="24"/>
        </w:rPr>
      </w:pPr>
      <w:r>
        <w:rPr>
          <w:rFonts w:ascii="宋体" w:hAnsi="宋体" w:cs="宋体" w:hint="eastAsia"/>
          <w:sz w:val="24"/>
        </w:rPr>
        <w:t>特此说明。</w:t>
      </w:r>
    </w:p>
    <w:p w:rsidR="00AA0558" w:rsidRDefault="00AA0558">
      <w:pPr>
        <w:spacing w:line="360" w:lineRule="auto"/>
        <w:ind w:firstLine="494"/>
        <w:rPr>
          <w:rFonts w:ascii="宋体" w:hAnsi="宋体" w:cs="宋体"/>
          <w:sz w:val="24"/>
        </w:rPr>
      </w:pPr>
    </w:p>
    <w:p w:rsidR="00AA0558" w:rsidRDefault="00AA0558">
      <w:pPr>
        <w:spacing w:line="360" w:lineRule="auto"/>
        <w:ind w:firstLine="494"/>
        <w:rPr>
          <w:rFonts w:ascii="宋体" w:hAnsi="宋体" w:cs="宋体"/>
          <w:sz w:val="24"/>
        </w:rPr>
      </w:pPr>
    </w:p>
    <w:p w:rsidR="00AA0558" w:rsidRDefault="00AA0558">
      <w:pPr>
        <w:spacing w:line="360" w:lineRule="auto"/>
        <w:ind w:firstLine="494"/>
        <w:rPr>
          <w:rFonts w:ascii="宋体" w:hAnsi="宋体" w:cs="宋体"/>
          <w:sz w:val="24"/>
        </w:rPr>
      </w:pPr>
    </w:p>
    <w:p w:rsidR="00AA0558" w:rsidRDefault="00AA0558">
      <w:pPr>
        <w:spacing w:line="360" w:lineRule="auto"/>
        <w:ind w:firstLine="494"/>
        <w:rPr>
          <w:rFonts w:ascii="宋体" w:hAnsi="宋体" w:cs="宋体"/>
          <w:sz w:val="24"/>
        </w:rPr>
      </w:pPr>
    </w:p>
    <w:p w:rsidR="00AA0558" w:rsidRDefault="00CF74AE">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AA0558" w:rsidRDefault="00CF74AE">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AA0558" w:rsidRDefault="00CF74AE">
      <w:pPr>
        <w:rPr>
          <w:rFonts w:ascii="宋体" w:hAnsi="宋体" w:cs="宋体"/>
          <w:sz w:val="24"/>
        </w:rPr>
      </w:pPr>
      <w:r>
        <w:rPr>
          <w:rFonts w:ascii="宋体" w:hAnsi="宋体" w:cs="宋体" w:hint="eastAsia"/>
          <w:b/>
          <w:bCs/>
          <w:sz w:val="24"/>
        </w:rPr>
        <w:t>附：</w:t>
      </w:r>
    </w:p>
    <w:p w:rsidR="00AA0558" w:rsidRDefault="00CF74AE">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CF74AE">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AA0558" w:rsidRDefault="00CF74AE">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r>
        <w:rPr>
          <w:rFonts w:ascii="宋体" w:hAnsi="宋体" w:cs="宋体" w:hint="eastAsia"/>
          <w:b/>
          <w:sz w:val="24"/>
        </w:rPr>
        <w:br/>
        <w:t xml:space="preserve">   </w:t>
      </w:r>
      <w:r>
        <w:rPr>
          <w:rFonts w:ascii="宋体" w:hAnsi="宋体" w:cs="宋体" w:hint="eastAsia"/>
          <w:b/>
          <w:sz w:val="24"/>
        </w:rPr>
        <w:t>注</w:t>
      </w:r>
      <w:r>
        <w:rPr>
          <w:rFonts w:ascii="宋体" w:hAnsi="宋体" w:cs="宋体" w:hint="eastAsia"/>
          <w:b/>
          <w:sz w:val="24"/>
        </w:rPr>
        <w:t xml:space="preserve">: </w:t>
      </w:r>
      <w:r>
        <w:rPr>
          <w:rFonts w:ascii="宋体" w:hAnsi="宋体" w:cs="宋体" w:hint="eastAsia"/>
          <w:b/>
          <w:sz w:val="24"/>
        </w:rPr>
        <w:t>对于招标需求中专门面向</w:t>
      </w:r>
      <w:r>
        <w:rPr>
          <w:rFonts w:ascii="宋体" w:hAnsi="宋体" w:cs="宋体" w:hint="eastAsia"/>
          <w:b/>
          <w:bCs/>
          <w:kern w:val="0"/>
          <w:sz w:val="24"/>
          <w:lang w:bidi="ar"/>
        </w:rPr>
        <w:t>中小</w:t>
      </w:r>
      <w:r>
        <w:rPr>
          <w:rFonts w:ascii="宋体" w:hAnsi="宋体" w:cs="宋体" w:hint="eastAsia"/>
          <w:b/>
          <w:sz w:val="24"/>
        </w:rPr>
        <w:t>企业部分内容工作，需在下述第三点分工中列明。</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水气环境</w:t>
      </w:r>
      <w:r>
        <w:rPr>
          <w:rFonts w:ascii="宋体" w:hAnsi="宋体" w:cs="宋体" w:hint="eastAsia"/>
          <w:sz w:val="24"/>
        </w:rPr>
        <w:t>AI</w:t>
      </w:r>
      <w:r>
        <w:rPr>
          <w:rFonts w:ascii="宋体" w:hAnsi="宋体" w:cs="宋体" w:hint="eastAsia"/>
          <w:sz w:val="24"/>
        </w:rPr>
        <w:t>智能监控项目标项</w:t>
      </w:r>
      <w:r>
        <w:rPr>
          <w:rFonts w:ascii="宋体" w:hAnsi="宋体" w:cs="宋体" w:hint="eastAsia"/>
          <w:sz w:val="24"/>
          <w:u w:val="single"/>
        </w:rPr>
        <w:t xml:space="preserve">  </w:t>
      </w:r>
      <w:r>
        <w:rPr>
          <w:rFonts w:ascii="宋体" w:hAnsi="宋体" w:cs="宋体" w:hint="eastAsia"/>
          <w:sz w:val="24"/>
        </w:rPr>
        <w:t>【招标编号：</w:t>
      </w:r>
      <w:r>
        <w:rPr>
          <w:rFonts w:ascii="宋体" w:hAnsi="宋体" w:cs="宋体" w:hint="eastAsia"/>
          <w:sz w:val="24"/>
        </w:rPr>
        <w:t>CTZB-2023090294</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AA0558" w:rsidRDefault="00CF74AE">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400"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w:t>
      </w:r>
      <w:bookmarkEnd w:id="400"/>
      <w:r>
        <w:rPr>
          <w:rFonts w:ascii="宋体" w:hAnsi="宋体" w:cs="宋体" w:hint="eastAsia"/>
          <w:kern w:val="0"/>
          <w:sz w:val="24"/>
          <w:u w:val="single"/>
        </w:rPr>
        <w:t>）</w:t>
      </w:r>
      <w:r>
        <w:rPr>
          <w:rFonts w:ascii="宋体" w:hAnsi="宋体" w:cs="宋体" w:hint="eastAsia"/>
          <w:kern w:val="0"/>
          <w:sz w:val="24"/>
        </w:rPr>
        <w:t>提供的服务由小微企业承接，其合同份额占到合同总</w:t>
      </w:r>
      <w:r>
        <w:rPr>
          <w:rFonts w:ascii="宋体" w:hAnsi="宋体" w:cs="宋体" w:hint="eastAsia"/>
          <w:kern w:val="0"/>
          <w:sz w:val="24"/>
        </w:rPr>
        <w:t>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01" w:name="_Hlk101133598"/>
      <w:r>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401"/>
      <w:r>
        <w:rPr>
          <w:rFonts w:ascii="宋体" w:hAnsi="宋体" w:cs="宋体" w:hint="eastAsia"/>
          <w:b/>
          <w:kern w:val="0"/>
          <w:sz w:val="24"/>
          <w:lang w:val="zh-CN"/>
        </w:rPr>
        <w:t>）</w:t>
      </w:r>
    </w:p>
    <w:p w:rsidR="00AA0558" w:rsidRDefault="00CF74AE">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w:t>
      </w:r>
      <w:bookmarkStart w:id="402" w:name="_Hlk101133173"/>
      <w:r>
        <w:rPr>
          <w:rFonts w:ascii="宋体" w:hAnsi="宋体" w:cs="宋体" w:hint="eastAsia"/>
          <w:sz w:val="24"/>
        </w:rPr>
        <w:t>中小企业合同金额达到</w:t>
      </w:r>
      <w:r>
        <w:rPr>
          <w:rFonts w:ascii="宋体" w:hAnsi="宋体" w:cs="宋体" w:hint="eastAsia"/>
          <w:sz w:val="24"/>
          <w:u w:val="single"/>
        </w:rPr>
        <w:t>/</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02"/>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w:t>
      </w:r>
      <w:r>
        <w:rPr>
          <w:rFonts w:ascii="宋体" w:hAnsi="宋体" w:cs="宋体" w:hint="eastAsia"/>
          <w:kern w:val="0"/>
          <w:sz w:val="24"/>
          <w:lang w:val="zh-CN"/>
        </w:rPr>
        <w:t>、本协议提交采购人、采购代理机构后，联合体各方不得以任何形式对上述内容进行修改或撤销。</w:t>
      </w:r>
    </w:p>
    <w:p w:rsidR="00AA0558" w:rsidRDefault="00CF74A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A0558" w:rsidRDefault="00CF74A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A0558" w:rsidRDefault="00CF74AE">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w:t>
      </w:r>
    </w:p>
    <w:p w:rsidR="00AA0558" w:rsidRDefault="00CF74AE">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A0558" w:rsidRDefault="00CF74AE">
      <w:pPr>
        <w:spacing w:line="360" w:lineRule="auto"/>
        <w:ind w:right="420"/>
        <w:rPr>
          <w:rFonts w:ascii="宋体" w:hAnsi="宋体" w:cs="宋体"/>
          <w:sz w:val="24"/>
        </w:rPr>
      </w:pPr>
      <w:r>
        <w:rPr>
          <w:rFonts w:ascii="宋体" w:hAnsi="宋体" w:cs="宋体" w:hint="eastAsia"/>
          <w:sz w:val="24"/>
        </w:rPr>
        <w:t>注：按本格式和要求提供。</w:t>
      </w: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widowControl/>
        <w:adjustRightInd/>
        <w:jc w:val="left"/>
        <w:rPr>
          <w:rFonts w:ascii="宋体" w:hAnsi="宋体" w:cs="宋体"/>
          <w:b/>
          <w:spacing w:val="6"/>
          <w:sz w:val="32"/>
          <w:szCs w:val="32"/>
        </w:rPr>
      </w:pPr>
    </w:p>
    <w:p w:rsidR="00AA0558" w:rsidRDefault="00AA0558">
      <w:pPr>
        <w:pStyle w:val="2"/>
        <w:rPr>
          <w:rFonts w:ascii="宋体" w:hAnsi="宋体" w:cs="宋体"/>
          <w:spacing w:val="6"/>
        </w:rPr>
      </w:pPr>
    </w:p>
    <w:p w:rsidR="00AA0558" w:rsidRDefault="00AA0558">
      <w:pPr>
        <w:rPr>
          <w:rFonts w:ascii="宋体" w:hAnsi="宋体" w:cs="宋体"/>
          <w:b/>
          <w:spacing w:val="6"/>
          <w:sz w:val="32"/>
          <w:szCs w:val="32"/>
        </w:rPr>
      </w:pPr>
    </w:p>
    <w:p w:rsidR="00AA0558" w:rsidRDefault="00AA0558">
      <w:pPr>
        <w:pStyle w:val="2"/>
        <w:rPr>
          <w:rFonts w:ascii="宋体" w:hAnsi="宋体" w:cs="宋体"/>
          <w:spacing w:val="6"/>
        </w:rPr>
      </w:pPr>
    </w:p>
    <w:p w:rsidR="00AA0558" w:rsidRDefault="00AA0558">
      <w:pPr>
        <w:rPr>
          <w:rFonts w:ascii="宋体" w:hAnsi="宋体" w:cs="宋体"/>
          <w:b/>
          <w:spacing w:val="6"/>
          <w:sz w:val="32"/>
          <w:szCs w:val="32"/>
        </w:rPr>
      </w:pPr>
    </w:p>
    <w:p w:rsidR="00AA0558" w:rsidRDefault="00AA0558">
      <w:pPr>
        <w:pStyle w:val="2"/>
      </w:pPr>
    </w:p>
    <w:p w:rsidR="00AA0558" w:rsidRDefault="00CF74AE">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AA0558" w:rsidRDefault="00CF74A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水气环境</w:t>
      </w:r>
      <w:r>
        <w:rPr>
          <w:rFonts w:ascii="宋体" w:hAnsi="宋体" w:cs="宋体" w:hint="eastAsia"/>
          <w:sz w:val="24"/>
        </w:rPr>
        <w:t>AI</w:t>
      </w:r>
      <w:r>
        <w:rPr>
          <w:rFonts w:ascii="宋体" w:hAnsi="宋体" w:cs="宋体" w:hint="eastAsia"/>
          <w:sz w:val="24"/>
        </w:rPr>
        <w:t>智能监控项目标项</w:t>
      </w:r>
      <w:r>
        <w:rPr>
          <w:rFonts w:ascii="宋体" w:hAnsi="宋体" w:cs="宋体" w:hint="eastAsia"/>
          <w:sz w:val="24"/>
          <w:u w:val="single"/>
        </w:rPr>
        <w:t xml:space="preserve">  </w:t>
      </w:r>
      <w:r>
        <w:rPr>
          <w:rFonts w:ascii="宋体" w:hAnsi="宋体" w:cs="宋体" w:hint="eastAsia"/>
          <w:sz w:val="24"/>
        </w:rPr>
        <w:t>【招标编号：</w:t>
      </w:r>
      <w:r>
        <w:rPr>
          <w:rFonts w:ascii="宋体" w:hAnsi="宋体" w:cs="宋体" w:hint="eastAsia"/>
          <w:sz w:val="24"/>
        </w:rPr>
        <w:t>CTZB-2023090294</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w:t>
      </w:r>
      <w:r>
        <w:rPr>
          <w:rFonts w:ascii="宋体" w:hAnsi="宋体" w:cs="宋体"/>
          <w:kern w:val="0"/>
          <w:sz w:val="24"/>
          <w:u w:val="single"/>
        </w:rPr>
        <w:t>工作内容</w:t>
      </w:r>
      <w:r>
        <w:rPr>
          <w:rFonts w:ascii="宋体" w:hAnsi="宋体" w:cs="宋体"/>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2</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rsidR="00AA0558" w:rsidRDefault="00CF74AE">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AA0558" w:rsidRDefault="00CF74AE">
      <w:r>
        <w:rPr>
          <w:rFonts w:hint="eastAsia"/>
          <w:lang w:val="zh-CN"/>
        </w:rPr>
        <w:t xml:space="preserve"> </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AA0558" w:rsidRDefault="00CF74A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AA0558" w:rsidRDefault="00CF74AE">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AA0558" w:rsidRDefault="00CF74AE">
      <w:pPr>
        <w:snapToGrid w:val="0"/>
        <w:spacing w:line="360" w:lineRule="auto"/>
        <w:ind w:firstLine="576"/>
        <w:rPr>
          <w:rFonts w:ascii="宋体" w:hAnsi="宋体" w:cs="宋体"/>
          <w:u w:val="single"/>
        </w:rPr>
      </w:pPr>
      <w:r>
        <w:rPr>
          <w:rFonts w:ascii="宋体" w:hAnsi="宋体" w:cs="宋体" w:hint="eastAsia"/>
          <w:u w:val="single"/>
        </w:rPr>
        <w:t xml:space="preserve">                                                                                  </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AA0558" w:rsidRDefault="00CF74AE">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AA0558" w:rsidRDefault="00CF74AE">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u w:val="single"/>
        </w:rPr>
        <w:lastRenderedPageBreak/>
        <w:t xml:space="preserve">                                                                                  </w:t>
      </w:r>
    </w:p>
    <w:p w:rsidR="00AA0558" w:rsidRDefault="00CF74A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AA0558" w:rsidRDefault="00CF74AE">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rsidR="00AA0558" w:rsidRDefault="00CF74AE">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rsidR="00AA0558" w:rsidRDefault="00CF74A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AA0558" w:rsidRDefault="00CF74AE">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AA0558" w:rsidRDefault="00CF74AE">
      <w:pPr>
        <w:spacing w:line="360" w:lineRule="auto"/>
        <w:ind w:right="420"/>
        <w:rPr>
          <w:rFonts w:ascii="宋体" w:hAnsi="宋体" w:cs="宋体"/>
          <w:sz w:val="24"/>
        </w:rPr>
      </w:pPr>
      <w:r>
        <w:rPr>
          <w:rFonts w:ascii="宋体" w:hAnsi="宋体" w:cs="宋体" w:hint="eastAsia"/>
          <w:sz w:val="24"/>
        </w:rPr>
        <w:t>注：按本格式和要</w:t>
      </w:r>
      <w:r>
        <w:rPr>
          <w:rFonts w:ascii="宋体" w:hAnsi="宋体" w:cs="宋体" w:hint="eastAsia"/>
          <w:sz w:val="24"/>
        </w:rPr>
        <w:t>求提供。</w:t>
      </w: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AA0558">
      <w:pPr>
        <w:autoSpaceDE w:val="0"/>
        <w:autoSpaceDN w:val="0"/>
        <w:jc w:val="center"/>
        <w:rPr>
          <w:rFonts w:ascii="宋体" w:hAnsi="宋体" w:cs="宋体"/>
          <w:b/>
          <w:spacing w:val="6"/>
          <w:sz w:val="32"/>
          <w:szCs w:val="32"/>
        </w:rPr>
      </w:pPr>
    </w:p>
    <w:p w:rsidR="00AA0558" w:rsidRDefault="00CF74AE">
      <w:pPr>
        <w:rPr>
          <w:rFonts w:ascii="宋体" w:hAnsi="宋体" w:cs="宋体"/>
          <w:b/>
          <w:sz w:val="36"/>
          <w:szCs w:val="20"/>
        </w:rPr>
      </w:pPr>
      <w:r>
        <w:rPr>
          <w:rFonts w:ascii="宋体" w:hAnsi="宋体" w:cs="宋体" w:hint="eastAsia"/>
          <w:b/>
          <w:sz w:val="36"/>
          <w:szCs w:val="20"/>
        </w:rPr>
        <w:br w:type="page"/>
      </w:r>
    </w:p>
    <w:p w:rsidR="00AA0558" w:rsidRDefault="00CF74AE">
      <w:pPr>
        <w:spacing w:line="360" w:lineRule="auto"/>
        <w:jc w:val="left"/>
        <w:outlineLvl w:val="0"/>
        <w:rPr>
          <w:rFonts w:ascii="宋体" w:hAnsi="宋体" w:cs="宋体"/>
          <w:b/>
          <w:sz w:val="36"/>
          <w:szCs w:val="20"/>
        </w:rPr>
      </w:pPr>
      <w:r>
        <w:rPr>
          <w:rFonts w:ascii="宋体" w:hAnsi="宋体" w:cs="宋体" w:hint="eastAsia"/>
          <w:b/>
          <w:sz w:val="36"/>
          <w:szCs w:val="20"/>
        </w:rPr>
        <w:lastRenderedPageBreak/>
        <w:t>附件</w:t>
      </w:r>
      <w:r>
        <w:rPr>
          <w:rFonts w:ascii="宋体" w:hAnsi="宋体" w:cs="宋体"/>
          <w:b/>
          <w:sz w:val="36"/>
          <w:szCs w:val="20"/>
        </w:rPr>
        <w:t>7</w:t>
      </w:r>
      <w:r>
        <w:rPr>
          <w:rFonts w:ascii="宋体" w:hAnsi="宋体" w:cs="宋体" w:hint="eastAsia"/>
          <w:b/>
          <w:sz w:val="36"/>
          <w:szCs w:val="20"/>
        </w:rPr>
        <w:t>：中小企业声明函</w:t>
      </w:r>
    </w:p>
    <w:p w:rsidR="00AA0558" w:rsidRDefault="00AA0558">
      <w:pPr>
        <w:spacing w:line="360" w:lineRule="auto"/>
        <w:jc w:val="center"/>
        <w:rPr>
          <w:rFonts w:ascii="宋体" w:hAnsi="宋体" w:cs="宋体"/>
          <w:sz w:val="24"/>
          <w:u w:val="single"/>
        </w:rPr>
      </w:pPr>
    </w:p>
    <w:p w:rsidR="00AA0558" w:rsidRDefault="00CF74AE">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AA0558" w:rsidRDefault="00CF74AE">
      <w:pPr>
        <w:spacing w:line="360" w:lineRule="auto"/>
        <w:ind w:firstLineChars="150" w:firstLine="360"/>
        <w:jc w:val="left"/>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杭州市生态环境宣教信息中心</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水气环境</w:t>
      </w:r>
      <w:r>
        <w:rPr>
          <w:rFonts w:ascii="宋体" w:hAnsi="宋体" w:cs="宋体" w:hint="eastAsia"/>
          <w:sz w:val="24"/>
          <w:u w:val="single"/>
        </w:rPr>
        <w:t>AI</w:t>
      </w:r>
      <w:r>
        <w:rPr>
          <w:rFonts w:ascii="宋体" w:hAnsi="宋体" w:cs="宋体" w:hint="eastAsia"/>
          <w:sz w:val="24"/>
          <w:u w:val="single"/>
        </w:rPr>
        <w:t>智能监控项目</w:t>
      </w:r>
      <w:r>
        <w:rPr>
          <w:rFonts w:ascii="宋体" w:hAnsi="宋体" w:cs="宋体" w:hint="eastAsia"/>
          <w:sz w:val="24"/>
          <w:u w:val="single"/>
        </w:rPr>
        <w:t xml:space="preserve"> </w:t>
      </w:r>
      <w:r>
        <w:rPr>
          <w:rFonts w:ascii="宋体" w:hAnsi="宋体" w:cs="宋体" w:hint="eastAsia"/>
          <w:sz w:val="24"/>
        </w:rPr>
        <w:t>标项</w:t>
      </w:r>
      <w:r>
        <w:rPr>
          <w:rFonts w:ascii="宋体" w:hAnsi="宋体" w:cs="宋体" w:hint="eastAsia"/>
          <w:sz w:val="24"/>
          <w:u w:val="single"/>
        </w:rPr>
        <w:t xml:space="preserve">    </w:t>
      </w:r>
      <w:r>
        <w:rPr>
          <w:rFonts w:ascii="宋体" w:hAnsi="宋体" w:cs="宋体" w:hint="eastAsia"/>
          <w:sz w:val="24"/>
        </w:rPr>
        <w:t>采购活动，服务全部由符合政策要求的中小企业承接。相关企业（含联合体中的中小企业、签订分包意向协议的中小企业）的具体情况如下：</w:t>
      </w:r>
    </w:p>
    <w:p w:rsidR="00AA0558" w:rsidRDefault="00CF74A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b/>
          <w:bCs/>
          <w:sz w:val="24"/>
          <w:u w:val="single"/>
        </w:rPr>
        <w:t>（此处须明确企业类型）</w:t>
      </w:r>
      <w:r>
        <w:rPr>
          <w:rFonts w:ascii="宋体" w:hAnsi="宋体" w:cs="宋体" w:hint="eastAsia"/>
          <w:sz w:val="24"/>
        </w:rPr>
        <w:t>；</w:t>
      </w:r>
    </w:p>
    <w:p w:rsidR="00AA0558" w:rsidRDefault="00CF74A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b/>
          <w:bCs/>
          <w:sz w:val="24"/>
          <w:u w:val="single"/>
        </w:rPr>
        <w:t>（此处须明确企业类型）</w:t>
      </w:r>
      <w:r>
        <w:rPr>
          <w:rFonts w:ascii="宋体" w:hAnsi="宋体" w:cs="宋体" w:hint="eastAsia"/>
          <w:sz w:val="24"/>
          <w:u w:val="single"/>
        </w:rPr>
        <w:t xml:space="preserve"> </w:t>
      </w:r>
      <w:r>
        <w:rPr>
          <w:rFonts w:ascii="宋体" w:hAnsi="宋体" w:cs="宋体" w:hint="eastAsia"/>
          <w:sz w:val="24"/>
        </w:rPr>
        <w:t>；</w:t>
      </w:r>
    </w:p>
    <w:p w:rsidR="00AA0558" w:rsidRDefault="00CF74AE">
      <w:pPr>
        <w:spacing w:line="360" w:lineRule="auto"/>
        <w:ind w:firstLineChars="200" w:firstLine="480"/>
        <w:jc w:val="left"/>
        <w:rPr>
          <w:rFonts w:ascii="宋体" w:hAnsi="宋体" w:cs="宋体"/>
          <w:sz w:val="24"/>
        </w:rPr>
      </w:pPr>
      <w:r>
        <w:rPr>
          <w:rFonts w:ascii="宋体" w:hAnsi="宋体" w:cs="宋体" w:hint="eastAsia"/>
          <w:sz w:val="24"/>
        </w:rPr>
        <w:t>……</w:t>
      </w:r>
    </w:p>
    <w:p w:rsidR="00AA0558" w:rsidRDefault="00CF74AE">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AA0558" w:rsidRDefault="00CF74AE">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r>
        <w:rPr>
          <w:rFonts w:ascii="宋体" w:hAnsi="宋体" w:cs="宋体" w:hint="eastAsia"/>
          <w:sz w:val="24"/>
        </w:rPr>
        <w:t>。</w:t>
      </w:r>
    </w:p>
    <w:p w:rsidR="00AA0558" w:rsidRDefault="00CF74AE">
      <w:pPr>
        <w:spacing w:line="360" w:lineRule="auto"/>
        <w:ind w:left="3780" w:right="1760" w:firstLine="420"/>
        <w:rPr>
          <w:rFonts w:ascii="宋体" w:hAnsi="宋体" w:cs="宋体"/>
          <w:sz w:val="24"/>
        </w:rPr>
      </w:pPr>
      <w:r>
        <w:rPr>
          <w:rFonts w:ascii="宋体" w:hAnsi="宋体" w:cs="宋体" w:hint="eastAsia"/>
          <w:sz w:val="24"/>
        </w:rPr>
        <w:t>投标人名称（电子签名）：</w:t>
      </w:r>
    </w:p>
    <w:p w:rsidR="00AA0558" w:rsidRDefault="00CF74AE">
      <w:pPr>
        <w:spacing w:line="360" w:lineRule="auto"/>
        <w:ind w:left="3780" w:right="1760" w:firstLine="42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A0558" w:rsidRDefault="00CF74AE">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从业人员、营业收入、资产总额填报上一年度数据，无上一年度数据的新成立企业可不填报。</w:t>
      </w:r>
    </w:p>
    <w:p w:rsidR="00AA0558" w:rsidRDefault="00AA0558">
      <w:pPr>
        <w:spacing w:line="360" w:lineRule="auto"/>
        <w:ind w:right="420"/>
        <w:rPr>
          <w:rFonts w:ascii="宋体" w:hAnsi="宋体" w:cs="宋体"/>
          <w:sz w:val="24"/>
        </w:rPr>
      </w:pPr>
    </w:p>
    <w:p w:rsidR="00AA0558" w:rsidRDefault="00CF74AE">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注：</w:t>
      </w:r>
    </w:p>
    <w:p w:rsidR="00AA0558" w:rsidRDefault="00CF74AE">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号）确定；④投标人提供的《中小企业声明函》与实际情况不符的或者未按以上要求填写的，中小企业声明函无效，不享受中小企业扶持政策。声明内容不实的</w:t>
      </w:r>
      <w:r>
        <w:rPr>
          <w:rFonts w:ascii="宋体" w:hAnsi="宋体" w:cs="宋体" w:hint="eastAsia"/>
          <w:sz w:val="24"/>
        </w:rPr>
        <w:t>，属于提供虚假材料谋取中标、成交的，依法承担法律责任。</w:t>
      </w:r>
    </w:p>
    <w:p w:rsidR="00AA0558" w:rsidRDefault="00CF74AE">
      <w:pPr>
        <w:spacing w:line="360" w:lineRule="auto"/>
        <w:ind w:right="420" w:firstLineChars="300" w:firstLine="720"/>
        <w:rPr>
          <w:rFonts w:ascii="宋体" w:hAnsi="宋体" w:cs="宋体"/>
          <w:sz w:val="24"/>
        </w:rPr>
      </w:pPr>
      <w:r>
        <w:rPr>
          <w:rFonts w:ascii="宋体" w:hAnsi="宋体" w:cs="宋体" w:hint="eastAsia"/>
          <w:sz w:val="24"/>
        </w:rPr>
        <w:lastRenderedPageBreak/>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号）的规定，投标人提供由省级以上监狱管理局、戒毒管理局（含新疆生产建设兵团）出具的属于监狱企业证明文件的，视同为小型和微型企业。</w:t>
      </w:r>
    </w:p>
    <w:p w:rsidR="00AA0558" w:rsidRDefault="00AA0558">
      <w:pPr>
        <w:spacing w:line="360" w:lineRule="auto"/>
        <w:rPr>
          <w:rFonts w:ascii="宋体" w:hAnsi="宋体" w:cs="宋体"/>
          <w:bCs/>
          <w:sz w:val="24"/>
        </w:rPr>
      </w:pPr>
    </w:p>
    <w:sectPr w:rsidR="00AA0558">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AE" w:rsidRDefault="00CF74AE">
      <w:r>
        <w:separator/>
      </w:r>
    </w:p>
  </w:endnote>
  <w:endnote w:type="continuationSeparator" w:id="0">
    <w:p w:rsidR="00CF74AE" w:rsidRDefault="00CF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altName w:val="宋体"/>
    <w:charset w:val="86"/>
    <w:family w:val="auto"/>
    <w:pitch w:val="default"/>
    <w:sig w:usb0="00000000" w:usb1="0000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HP Simplified Hans"/>
    <w:charset w:val="00"/>
    <w:family w:val="roman"/>
    <w:pitch w:val="default"/>
    <w:sig w:usb0="00000000" w:usb1="00000000" w:usb2="00000000" w:usb3="00000000" w:csb0="00040001" w:csb1="00000000"/>
  </w:font>
  <w:font w:name="幼圆">
    <w:altName w:val="宋体"/>
    <w:charset w:val="86"/>
    <w:family w:val="modern"/>
    <w:pitch w:val="default"/>
    <w:sig w:usb0="00000000" w:usb1="00000000" w:usb2="00000010" w:usb3="00000000" w:csb0="00040000" w:csb1="00000000"/>
  </w:font>
  <w:font w:name="Arial Narrow">
    <w:altName w:val="Arial"/>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HP Simplified Han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Arial"/>
    <w:charset w:val="00"/>
    <w:family w:val="swiss"/>
    <w:pitch w:val="default"/>
    <w:sig w:usb0="00000000"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HP Simplified Hans"/>
    <w:charset w:val="00"/>
    <w:family w:val="modern"/>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framePr w:wrap="around" w:vAnchor="text" w:hAnchor="margin" w:xAlign="right" w:y="1"/>
      <w:rPr>
        <w:rStyle w:val="aff1"/>
      </w:rPr>
    </w:pPr>
    <w:r>
      <w:fldChar w:fldCharType="begin"/>
    </w:r>
    <w:r>
      <w:rPr>
        <w:rStyle w:val="aff1"/>
      </w:rPr>
      <w:instrText xml:space="preserve">PAGE  </w:instrText>
    </w:r>
    <w:r>
      <w:fldChar w:fldCharType="end"/>
    </w:r>
  </w:p>
  <w:p w:rsidR="00AA0558" w:rsidRDefault="00AA0558">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framePr w:wrap="around" w:vAnchor="text" w:hAnchor="margin" w:xAlign="right" w:y="1"/>
      <w:rPr>
        <w:rStyle w:val="aff1"/>
      </w:rPr>
    </w:pPr>
    <w:r>
      <w:fldChar w:fldCharType="begin"/>
    </w:r>
    <w:r>
      <w:rPr>
        <w:rStyle w:val="aff1"/>
      </w:rPr>
      <w:instrText xml:space="preserve">PAGE  </w:instrText>
    </w:r>
    <w:r>
      <w:fldChar w:fldCharType="end"/>
    </w:r>
  </w:p>
  <w:p w:rsidR="00AA0558" w:rsidRDefault="00AA0558">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013FF6">
      <w:rPr>
        <w:rFonts w:ascii="仿宋_GB2312" w:eastAsia="仿宋_GB2312"/>
        <w:noProof/>
        <w:kern w:val="0"/>
        <w:szCs w:val="21"/>
      </w:rPr>
      <w:t>109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013FF6">
      <w:rPr>
        <w:rFonts w:ascii="仿宋_GB2312" w:eastAsia="仿宋_GB2312"/>
        <w:noProof/>
        <w:kern w:val="0"/>
        <w:szCs w:val="21"/>
      </w:rPr>
      <w:t>110</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013FF6">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013FF6">
      <w:rPr>
        <w:rFonts w:ascii="仿宋_GB2312" w:eastAsia="仿宋_GB2312"/>
        <w:noProof/>
        <w:kern w:val="0"/>
        <w:szCs w:val="21"/>
      </w:rPr>
      <w:t>110</w:t>
    </w:r>
    <w:r>
      <w:rPr>
        <w:rFonts w:ascii="仿宋_GB2312" w:eastAsia="仿宋_GB2312" w:hint="eastAsia"/>
        <w:kern w:val="0"/>
        <w:szCs w:val="21"/>
      </w:rPr>
      <w:fldChar w:fldCharType="end"/>
    </w:r>
    <w:bookmarkStart w:id="403" w:name="_Toc91899912"/>
    <w:bookmarkStart w:id="404" w:name="_Toc36110187"/>
    <w:bookmarkStart w:id="405" w:name="_Toc164085800"/>
    <w:bookmarkStart w:id="406" w:name="_Toc131845147"/>
    <w:r>
      <w:rPr>
        <w:rFonts w:ascii="仿宋_GB2312" w:eastAsia="仿宋_GB2312" w:hint="eastAsia"/>
        <w:kern w:val="0"/>
        <w:szCs w:val="21"/>
      </w:rPr>
      <w:t xml:space="preserve"> </w:t>
    </w:r>
    <w:r>
      <w:rPr>
        <w:rFonts w:ascii="仿宋_GB2312" w:eastAsia="仿宋_GB2312" w:hint="eastAsia"/>
        <w:kern w:val="0"/>
        <w:szCs w:val="21"/>
      </w:rPr>
      <w:t>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56E17">
      <w:rPr>
        <w:rFonts w:ascii="仿宋_GB2312" w:eastAsia="仿宋_GB2312"/>
        <w:noProof/>
        <w:kern w:val="0"/>
      </w:rPr>
      <w:t>25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56E17">
      <w:rPr>
        <w:rFonts w:ascii="仿宋_GB2312" w:eastAsia="仿宋_GB2312"/>
        <w:noProof/>
        <w:kern w:val="0"/>
      </w:rPr>
      <w:t>113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56E17">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56E17">
      <w:rPr>
        <w:rFonts w:ascii="仿宋_GB2312" w:eastAsia="仿宋_GB2312"/>
        <w:noProof/>
        <w:kern w:val="0"/>
      </w:rPr>
      <w:t>113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rsidP="002D0014">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13FF6">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13FF6">
      <w:rPr>
        <w:rFonts w:ascii="仿宋_GB2312" w:eastAsia="仿宋_GB2312"/>
        <w:noProof/>
        <w:kern w:val="0"/>
      </w:rPr>
      <w:t>109</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56E17">
      <w:rPr>
        <w:rFonts w:ascii="仿宋_GB2312" w:eastAsia="仿宋_GB2312"/>
        <w:noProof/>
        <w:kern w:val="0"/>
      </w:rPr>
      <w:t>26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56E17">
      <w:rPr>
        <w:rFonts w:ascii="仿宋_GB2312" w:eastAsia="仿宋_GB2312"/>
        <w:noProof/>
        <w:kern w:val="0"/>
      </w:rPr>
      <w:t>113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A0558" w:rsidRDefault="00AA055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13FF6">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13FF6">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A0558" w:rsidRDefault="00AA055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13FF6">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13FF6">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A0558" w:rsidRDefault="00AA055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13FF6">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13FF6">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A0558" w:rsidRDefault="00AA055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13FF6">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13FF6">
      <w:rPr>
        <w:rFonts w:ascii="仿宋_GB2312" w:eastAsia="仿宋_GB2312"/>
        <w:noProof/>
        <w:kern w:val="0"/>
      </w:rPr>
      <w:t>110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AA0558" w:rsidRDefault="00AA0558">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AE" w:rsidRDefault="00CF74AE">
      <w:r>
        <w:separator/>
      </w:r>
    </w:p>
  </w:footnote>
  <w:footnote w:type="continuationSeparator" w:id="0">
    <w:p w:rsidR="00CF74AE" w:rsidRDefault="00CF7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AA0558" w:rsidRDefault="00AA0558">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1"/>
    </w:pPr>
    <w:r>
      <w:t></w:t>
    </w:r>
    <w:r>
      <w:t></w:t>
    </w:r>
    <w:r>
      <w:t></w:t>
    </w:r>
    <w:r>
      <w:t></w:t>
    </w:r>
    <w:r>
      <w:t></w:t>
    </w:r>
    <w:r>
      <w:t></w:t>
    </w:r>
    <w:r>
      <w:t></w:t>
    </w:r>
    <w:r>
      <w:t></w:t>
    </w:r>
    <w:r>
      <w:t></w:t>
    </w:r>
    <w:r>
      <w:t></w:t>
    </w:r>
    <w:r>
      <w:t></w:t>
    </w:r>
    <w:r>
      <w:t></w:t>
    </w:r>
    <w:r>
      <w:t></w:t>
    </w:r>
    <w:r>
      <w:rPr>
        <w:rFonts w:hint="eastAsia"/>
      </w:rPr>
      <w:t xml:space="preserve">                              </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1"/>
      <w:rPr>
        <w:rFonts w:ascii="仿宋_GB2312" w:eastAsia="仿宋_GB2312"/>
        <w:b/>
        <w:i/>
        <w:u w:val="single"/>
      </w:rPr>
    </w:pPr>
    <w:r>
      <w:t></w:t>
    </w:r>
    <w:r>
      <w:t></w:t>
    </w:r>
    <w:r>
      <w:rPr>
        <w:rFonts w:hint="eastAsia"/>
      </w:rPr>
      <w:t xml:space="preserve">                                                  </w:t>
    </w:r>
    <w:r>
      <w:t xml:space="preserve">             </w:t>
    </w:r>
    <w:r>
      <w:t>杭州市政府采购公开招标文件</w:t>
    </w:r>
  </w:p>
  <w:p w:rsidR="00AA0558" w:rsidRDefault="00AA055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A0558" w:rsidRDefault="00CF74AE">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AA0558" w:rsidRDefault="00AA055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1"/>
      <w:jc w:val="right"/>
      <w:rPr>
        <w:rFonts w:ascii="仿宋_GB2312" w:eastAsia="仿宋_GB2312"/>
        <w:b/>
        <w:i/>
        <w:u w:val="single"/>
      </w:rPr>
    </w:pPr>
    <w:r>
      <w:rPr>
        <w:rFonts w:hint="eastAsia"/>
      </w:rPr>
      <w:t xml:space="preserve">                                  </w:t>
    </w:r>
    <w:r>
      <w:t>杭州市政府采购公开招标文件</w:t>
    </w:r>
  </w:p>
  <w:p w:rsidR="00AA0558" w:rsidRDefault="00AA055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58" w:rsidRDefault="00CF74AE">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6C9E6"/>
    <w:multiLevelType w:val="singleLevel"/>
    <w:tmpl w:val="83E6C9E6"/>
    <w:lvl w:ilvl="0">
      <w:start w:val="1"/>
      <w:numFmt w:val="decimal"/>
      <w:suff w:val="nothing"/>
      <w:lvlText w:val="%1、"/>
      <w:lvlJc w:val="left"/>
    </w:lvl>
  </w:abstractNum>
  <w:abstractNum w:abstractNumId="1">
    <w:nsid w:val="F6CF8C32"/>
    <w:multiLevelType w:val="singleLevel"/>
    <w:tmpl w:val="F6CF8C32"/>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TdlZDAxNGE1ZThlYmI1ZmY3MDcyZGQwZjIwNzEifQ=="/>
  </w:docVars>
  <w:rsids>
    <w:rsidRoot w:val="00172A27"/>
    <w:rsid w:val="A9AC5BC4"/>
    <w:rsid w:val="BB7FA927"/>
    <w:rsid w:val="BFEFFE87"/>
    <w:rsid w:val="E35BD554"/>
    <w:rsid w:val="F5AB0632"/>
    <w:rsid w:val="F5FFD31F"/>
    <w:rsid w:val="F7AAAD25"/>
    <w:rsid w:val="F7FF8FBD"/>
    <w:rsid w:val="00000451"/>
    <w:rsid w:val="0000108B"/>
    <w:rsid w:val="0000133D"/>
    <w:rsid w:val="00001509"/>
    <w:rsid w:val="00001683"/>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3FF6"/>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110"/>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A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282"/>
    <w:rsid w:val="000E2785"/>
    <w:rsid w:val="000E27BB"/>
    <w:rsid w:val="000E3153"/>
    <w:rsid w:val="000E3484"/>
    <w:rsid w:val="000E386F"/>
    <w:rsid w:val="000E4051"/>
    <w:rsid w:val="000E4139"/>
    <w:rsid w:val="000E4765"/>
    <w:rsid w:val="000E546E"/>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051"/>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795"/>
    <w:rsid w:val="001B7A15"/>
    <w:rsid w:val="001B7B69"/>
    <w:rsid w:val="001B7DC1"/>
    <w:rsid w:val="001C08DB"/>
    <w:rsid w:val="001C10BD"/>
    <w:rsid w:val="001C1F01"/>
    <w:rsid w:val="001C2092"/>
    <w:rsid w:val="001C232F"/>
    <w:rsid w:val="001C2544"/>
    <w:rsid w:val="001C2A17"/>
    <w:rsid w:val="001C301E"/>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12"/>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1ED"/>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7D8"/>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14E"/>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61B"/>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BCF"/>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4A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014"/>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CB7"/>
    <w:rsid w:val="002D5DA3"/>
    <w:rsid w:val="002D6097"/>
    <w:rsid w:val="002D65AD"/>
    <w:rsid w:val="002D6782"/>
    <w:rsid w:val="002D74A4"/>
    <w:rsid w:val="002D7695"/>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C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0B"/>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E6B"/>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51A"/>
    <w:rsid w:val="003C3292"/>
    <w:rsid w:val="003C3C1E"/>
    <w:rsid w:val="003C3D88"/>
    <w:rsid w:val="003C4134"/>
    <w:rsid w:val="003C435B"/>
    <w:rsid w:val="003C4EBE"/>
    <w:rsid w:val="003C62EC"/>
    <w:rsid w:val="003C685A"/>
    <w:rsid w:val="003C6E9C"/>
    <w:rsid w:val="003C746F"/>
    <w:rsid w:val="003C7570"/>
    <w:rsid w:val="003C76E6"/>
    <w:rsid w:val="003C7C0B"/>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E7C81"/>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1C0C"/>
    <w:rsid w:val="00432ECA"/>
    <w:rsid w:val="00435257"/>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C90"/>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49F"/>
    <w:rsid w:val="0047471E"/>
    <w:rsid w:val="004749DA"/>
    <w:rsid w:val="00474DEF"/>
    <w:rsid w:val="00475729"/>
    <w:rsid w:val="004758E7"/>
    <w:rsid w:val="00475BAB"/>
    <w:rsid w:val="00475CBD"/>
    <w:rsid w:val="004764C6"/>
    <w:rsid w:val="00476AC1"/>
    <w:rsid w:val="00476F97"/>
    <w:rsid w:val="00477247"/>
    <w:rsid w:val="004776BB"/>
    <w:rsid w:val="004776FB"/>
    <w:rsid w:val="00480256"/>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DEA"/>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AAA"/>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930"/>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AC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5B"/>
    <w:rsid w:val="006054A5"/>
    <w:rsid w:val="006059E4"/>
    <w:rsid w:val="00605D60"/>
    <w:rsid w:val="006062A0"/>
    <w:rsid w:val="00607015"/>
    <w:rsid w:val="0061098D"/>
    <w:rsid w:val="00610B78"/>
    <w:rsid w:val="00611922"/>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0C43"/>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58"/>
    <w:rsid w:val="00667FF0"/>
    <w:rsid w:val="00670C7C"/>
    <w:rsid w:val="00671480"/>
    <w:rsid w:val="006717E7"/>
    <w:rsid w:val="00671FD5"/>
    <w:rsid w:val="006720BC"/>
    <w:rsid w:val="0067249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40F"/>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5B3"/>
    <w:rsid w:val="00700D18"/>
    <w:rsid w:val="0070168D"/>
    <w:rsid w:val="00701C36"/>
    <w:rsid w:val="00701DAD"/>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4F2B"/>
    <w:rsid w:val="007952DE"/>
    <w:rsid w:val="00795479"/>
    <w:rsid w:val="00796292"/>
    <w:rsid w:val="007965D9"/>
    <w:rsid w:val="00796BA2"/>
    <w:rsid w:val="007972D5"/>
    <w:rsid w:val="0079778D"/>
    <w:rsid w:val="00797D73"/>
    <w:rsid w:val="007A006C"/>
    <w:rsid w:val="007A0789"/>
    <w:rsid w:val="007A09B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0C"/>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87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AE7"/>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757"/>
    <w:rsid w:val="007E0A63"/>
    <w:rsid w:val="007E0C63"/>
    <w:rsid w:val="007E0E05"/>
    <w:rsid w:val="007E0F5D"/>
    <w:rsid w:val="007E23A1"/>
    <w:rsid w:val="007E259F"/>
    <w:rsid w:val="007E2B13"/>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AEA"/>
    <w:rsid w:val="007F5D28"/>
    <w:rsid w:val="007F6260"/>
    <w:rsid w:val="007F682B"/>
    <w:rsid w:val="007F78E8"/>
    <w:rsid w:val="007F7F8F"/>
    <w:rsid w:val="00800509"/>
    <w:rsid w:val="0080078E"/>
    <w:rsid w:val="00800B7F"/>
    <w:rsid w:val="008012B1"/>
    <w:rsid w:val="00801D63"/>
    <w:rsid w:val="0080348B"/>
    <w:rsid w:val="008039B7"/>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328"/>
    <w:rsid w:val="008425CC"/>
    <w:rsid w:val="00842DC2"/>
    <w:rsid w:val="0084357B"/>
    <w:rsid w:val="008465B4"/>
    <w:rsid w:val="00846D25"/>
    <w:rsid w:val="00847366"/>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C8B"/>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3E3"/>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4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EB"/>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6E17"/>
    <w:rsid w:val="00957380"/>
    <w:rsid w:val="00957409"/>
    <w:rsid w:val="00957499"/>
    <w:rsid w:val="00957ED2"/>
    <w:rsid w:val="009604AE"/>
    <w:rsid w:val="009609AF"/>
    <w:rsid w:val="00960DE4"/>
    <w:rsid w:val="00961035"/>
    <w:rsid w:val="009610C7"/>
    <w:rsid w:val="00961164"/>
    <w:rsid w:val="009612A4"/>
    <w:rsid w:val="00961867"/>
    <w:rsid w:val="00961A07"/>
    <w:rsid w:val="00961A4F"/>
    <w:rsid w:val="00961FD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60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785"/>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461"/>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558"/>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5C4"/>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4D4"/>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9D8"/>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1FF"/>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5B"/>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A0"/>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C5"/>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74D"/>
    <w:rsid w:val="00CC4701"/>
    <w:rsid w:val="00CC56B4"/>
    <w:rsid w:val="00CC5F95"/>
    <w:rsid w:val="00CC642A"/>
    <w:rsid w:val="00CC6AC7"/>
    <w:rsid w:val="00CC733D"/>
    <w:rsid w:val="00CC7617"/>
    <w:rsid w:val="00CC7E0D"/>
    <w:rsid w:val="00CC7E97"/>
    <w:rsid w:val="00CD00EB"/>
    <w:rsid w:val="00CD09D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4AE"/>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9B8"/>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8CE"/>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AC6"/>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068"/>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3F4C"/>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4BDC"/>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883"/>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C04"/>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1E25"/>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8D4"/>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0DC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C70A8"/>
    <w:rsid w:val="03DD35E4"/>
    <w:rsid w:val="04076900"/>
    <w:rsid w:val="041A5A3B"/>
    <w:rsid w:val="042311BA"/>
    <w:rsid w:val="042B157A"/>
    <w:rsid w:val="048F763B"/>
    <w:rsid w:val="049F330E"/>
    <w:rsid w:val="04AA775C"/>
    <w:rsid w:val="04AF1889"/>
    <w:rsid w:val="04F66F48"/>
    <w:rsid w:val="05251E14"/>
    <w:rsid w:val="057673B9"/>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13AB8"/>
    <w:rsid w:val="098353B5"/>
    <w:rsid w:val="09A92330"/>
    <w:rsid w:val="09B06B87"/>
    <w:rsid w:val="09C13146"/>
    <w:rsid w:val="09E04166"/>
    <w:rsid w:val="0A1C0718"/>
    <w:rsid w:val="0A3E7710"/>
    <w:rsid w:val="0A5B7E63"/>
    <w:rsid w:val="0AA374A5"/>
    <w:rsid w:val="0AAB7649"/>
    <w:rsid w:val="0ABC5606"/>
    <w:rsid w:val="0AFE1C65"/>
    <w:rsid w:val="0B30404E"/>
    <w:rsid w:val="0B4C6C14"/>
    <w:rsid w:val="0B547599"/>
    <w:rsid w:val="0B631A88"/>
    <w:rsid w:val="0B683D45"/>
    <w:rsid w:val="0B7F3F11"/>
    <w:rsid w:val="0B884417"/>
    <w:rsid w:val="0BAE69C3"/>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A26FC"/>
    <w:rsid w:val="0FFB1FA9"/>
    <w:rsid w:val="10327F21"/>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059C0"/>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9B45F5"/>
    <w:rsid w:val="19913C5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C06D6E"/>
    <w:rsid w:val="1BD75AB8"/>
    <w:rsid w:val="1C0459C2"/>
    <w:rsid w:val="1C1B3B4A"/>
    <w:rsid w:val="1C88086E"/>
    <w:rsid w:val="1CE411BB"/>
    <w:rsid w:val="1D0C674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57C55"/>
    <w:rsid w:val="1FE868A9"/>
    <w:rsid w:val="20034907"/>
    <w:rsid w:val="20173E4B"/>
    <w:rsid w:val="204E48BC"/>
    <w:rsid w:val="208921B3"/>
    <w:rsid w:val="20973DEB"/>
    <w:rsid w:val="20B26522"/>
    <w:rsid w:val="20B44310"/>
    <w:rsid w:val="20D858B3"/>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766BDD"/>
    <w:rsid w:val="24B22173"/>
    <w:rsid w:val="24B95AD9"/>
    <w:rsid w:val="24BE24DA"/>
    <w:rsid w:val="24CF5825"/>
    <w:rsid w:val="24D663E6"/>
    <w:rsid w:val="24D77F2B"/>
    <w:rsid w:val="24FE6301"/>
    <w:rsid w:val="258B00E2"/>
    <w:rsid w:val="25A917A6"/>
    <w:rsid w:val="25AC4CAA"/>
    <w:rsid w:val="25BE27CC"/>
    <w:rsid w:val="25F74A5C"/>
    <w:rsid w:val="2628662C"/>
    <w:rsid w:val="262D45DE"/>
    <w:rsid w:val="26871DC8"/>
    <w:rsid w:val="26A53EF9"/>
    <w:rsid w:val="26A94201"/>
    <w:rsid w:val="26AC274F"/>
    <w:rsid w:val="27044A29"/>
    <w:rsid w:val="271D34C8"/>
    <w:rsid w:val="276142BF"/>
    <w:rsid w:val="27783712"/>
    <w:rsid w:val="27907362"/>
    <w:rsid w:val="27BB59B0"/>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7F6914"/>
    <w:rsid w:val="2B437463"/>
    <w:rsid w:val="2B7807EE"/>
    <w:rsid w:val="2BA50BF7"/>
    <w:rsid w:val="2BBF00EC"/>
    <w:rsid w:val="2BC37CFD"/>
    <w:rsid w:val="2BD5237F"/>
    <w:rsid w:val="2BDB4DDC"/>
    <w:rsid w:val="2BE536CE"/>
    <w:rsid w:val="2BE758D9"/>
    <w:rsid w:val="2C09049E"/>
    <w:rsid w:val="2C0A653C"/>
    <w:rsid w:val="2C191F85"/>
    <w:rsid w:val="2CE82D6F"/>
    <w:rsid w:val="2D343236"/>
    <w:rsid w:val="2DB84DA2"/>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E5798"/>
    <w:rsid w:val="319C6071"/>
    <w:rsid w:val="31AB5C42"/>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44657"/>
    <w:rsid w:val="37EE7094"/>
    <w:rsid w:val="38296C89"/>
    <w:rsid w:val="383002EB"/>
    <w:rsid w:val="38586797"/>
    <w:rsid w:val="38BC0149"/>
    <w:rsid w:val="38D87D1C"/>
    <w:rsid w:val="38E136FD"/>
    <w:rsid w:val="392B3E64"/>
    <w:rsid w:val="39636459"/>
    <w:rsid w:val="396B7F6C"/>
    <w:rsid w:val="39B417A9"/>
    <w:rsid w:val="39FC5695"/>
    <w:rsid w:val="3A006D8E"/>
    <w:rsid w:val="3A3651E5"/>
    <w:rsid w:val="3A744481"/>
    <w:rsid w:val="3A8C7BEF"/>
    <w:rsid w:val="3A906246"/>
    <w:rsid w:val="3B2349B7"/>
    <w:rsid w:val="3B616CFF"/>
    <w:rsid w:val="3B6259F6"/>
    <w:rsid w:val="3B976654"/>
    <w:rsid w:val="3B997AFA"/>
    <w:rsid w:val="3BC01EFC"/>
    <w:rsid w:val="3BCA786A"/>
    <w:rsid w:val="3BD31E2F"/>
    <w:rsid w:val="3BF15831"/>
    <w:rsid w:val="3C105946"/>
    <w:rsid w:val="3C471448"/>
    <w:rsid w:val="3C5F759A"/>
    <w:rsid w:val="3C6C525A"/>
    <w:rsid w:val="3CCE23CB"/>
    <w:rsid w:val="3CD17D17"/>
    <w:rsid w:val="3CD26389"/>
    <w:rsid w:val="3D3C7F39"/>
    <w:rsid w:val="3D440F09"/>
    <w:rsid w:val="3D4504A0"/>
    <w:rsid w:val="3D8734BB"/>
    <w:rsid w:val="3D9A11D4"/>
    <w:rsid w:val="3D9E66ED"/>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4E67B6"/>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1107BC"/>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513D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DE0B59"/>
    <w:rsid w:val="69FD55B8"/>
    <w:rsid w:val="6A0B1C62"/>
    <w:rsid w:val="6A2406C8"/>
    <w:rsid w:val="6ADE0BD1"/>
    <w:rsid w:val="6AE96859"/>
    <w:rsid w:val="6B147746"/>
    <w:rsid w:val="6B24787C"/>
    <w:rsid w:val="6B2C32D4"/>
    <w:rsid w:val="6B573233"/>
    <w:rsid w:val="6B5B6274"/>
    <w:rsid w:val="6B794DBE"/>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820A7"/>
    <w:rsid w:val="75067759"/>
    <w:rsid w:val="750E1C0C"/>
    <w:rsid w:val="751B6AEE"/>
    <w:rsid w:val="752E6DCD"/>
    <w:rsid w:val="7551380D"/>
    <w:rsid w:val="75600BE5"/>
    <w:rsid w:val="7564475C"/>
    <w:rsid w:val="75711E0D"/>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91BB9"/>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C044B1"/>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8789B"/>
    <w:rsid w:val="7E9A4E1F"/>
    <w:rsid w:val="7EA7723A"/>
    <w:rsid w:val="7EF56FBB"/>
    <w:rsid w:val="7F0768EB"/>
    <w:rsid w:val="7F143BEC"/>
    <w:rsid w:val="7F715AF2"/>
    <w:rsid w:val="7F886E69"/>
    <w:rsid w:val="7FF3D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3"/>
    <w:qFormat/>
    <w:pPr>
      <w:spacing w:line="480" w:lineRule="exact"/>
      <w:ind w:firstLineChars="200" w:firstLine="480"/>
    </w:pPr>
    <w:rPr>
      <w:rFonts w:ascii="宋体" w:hAnsi="宋体"/>
      <w:sz w:val="24"/>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b"/>
    <w:link w:val="Char11"/>
    <w:qFormat/>
    <w:pPr>
      <w:autoSpaceDE w:val="0"/>
      <w:autoSpaceDN w:val="0"/>
      <w:spacing w:line="360" w:lineRule="auto"/>
    </w:pPr>
    <w:rPr>
      <w:rFonts w:ascii="宋体" w:hAnsi="Arial" w:cs="Arial"/>
      <w:snapToGrid w:val="0"/>
      <w:sz w:val="24"/>
      <w:szCs w:val="21"/>
      <w:lang w:val="zh-CN"/>
    </w:rPr>
  </w:style>
  <w:style w:type="paragraph" w:styleId="ab">
    <w:name w:val="Date"/>
    <w:basedOn w:val="a"/>
    <w:next w:val="a"/>
    <w:link w:val="Char4"/>
    <w:qFormat/>
    <w:pPr>
      <w:ind w:leftChars="2500" w:left="100"/>
    </w:pPr>
    <w:rPr>
      <w:rFonts w:ascii="宋体"/>
      <w:sz w:val="24"/>
      <w:szCs w:val="21"/>
      <w:lang w:val="zh-CN"/>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5"/>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5"/>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next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next w:val="a"/>
    <w:link w:val="Charb"/>
    <w:qFormat/>
    <w:pPr>
      <w:ind w:firstLine="420"/>
    </w:pPr>
    <w:rPr>
      <w:rFonts w:hAnsi="Calibri" w:cs="Times New Roman"/>
      <w:snapToGrid/>
      <w:szCs w:val="20"/>
    </w:rPr>
  </w:style>
  <w:style w:type="paragraph" w:styleId="26">
    <w:name w:val="Body Text First Indent 2"/>
    <w:basedOn w:val="a0"/>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uiPriority w:val="9"/>
    <w:qFormat/>
    <w:rPr>
      <w:b/>
      <w:bCs/>
      <w:kern w:val="44"/>
      <w:sz w:val="44"/>
      <w:szCs w:val="44"/>
    </w:rPr>
  </w:style>
  <w:style w:type="character" w:customStyle="1" w:styleId="2Char2">
    <w:name w:val="标题 2 Char"/>
    <w:qFormat/>
    <w:rPr>
      <w:rFonts w:ascii="Arial" w:eastAsia="黑体" w:hAnsi="Arial"/>
      <w:b/>
      <w:kern w:val="2"/>
      <w:sz w:val="32"/>
      <w:lang w:val="en-US" w:eastAsia="zh-CN"/>
    </w:rPr>
  </w:style>
  <w:style w:type="paragraph" w:customStyle="1" w:styleId="210">
    <w:name w:val="正文文本首行缩进 21"/>
    <w:basedOn w:val="a0"/>
    <w:uiPriority w:val="99"/>
    <w:qFormat/>
    <w:pPr>
      <w:spacing w:line="200" w:lineRule="atLeast"/>
      <w:ind w:firstLine="420"/>
    </w:pPr>
    <w:rPr>
      <w:rFonts w:hAnsi="Courier New"/>
      <w:spacing w:val="-4"/>
      <w:sz w:val="18"/>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5">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3">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4">
    <w:name w:val="日期 Char"/>
    <w:link w:val="ab"/>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5"/>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NoSpacing1">
    <w:name w:val="No Spacing1"/>
    <w:qFormat/>
    <w:rPr>
      <w:rFonts w:eastAsia="??" w:cs="宋体"/>
      <w:sz w:val="22"/>
      <w:szCs w:val="22"/>
      <w:lang w:eastAsia="en-US"/>
    </w:rPr>
  </w:style>
  <w:style w:type="paragraph" w:customStyle="1" w:styleId="1fe">
    <w:name w:val="无间距1"/>
    <w:qFormat/>
    <w:rPr>
      <w:rFonts w:ascii="Calibri" w:eastAsia="??" w:hAnsi="Calibri"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3"/>
    <w:qFormat/>
    <w:pPr>
      <w:spacing w:line="480" w:lineRule="exact"/>
      <w:ind w:firstLineChars="200" w:firstLine="480"/>
    </w:pPr>
    <w:rPr>
      <w:rFonts w:ascii="宋体" w:hAnsi="宋体"/>
      <w:sz w:val="24"/>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b"/>
    <w:link w:val="Char11"/>
    <w:qFormat/>
    <w:pPr>
      <w:autoSpaceDE w:val="0"/>
      <w:autoSpaceDN w:val="0"/>
      <w:spacing w:line="360" w:lineRule="auto"/>
    </w:pPr>
    <w:rPr>
      <w:rFonts w:ascii="宋体" w:hAnsi="Arial" w:cs="Arial"/>
      <w:snapToGrid w:val="0"/>
      <w:sz w:val="24"/>
      <w:szCs w:val="21"/>
      <w:lang w:val="zh-CN"/>
    </w:rPr>
  </w:style>
  <w:style w:type="paragraph" w:styleId="ab">
    <w:name w:val="Date"/>
    <w:basedOn w:val="a"/>
    <w:next w:val="a"/>
    <w:link w:val="Char4"/>
    <w:qFormat/>
    <w:pPr>
      <w:ind w:leftChars="2500" w:left="100"/>
    </w:pPr>
    <w:rPr>
      <w:rFonts w:ascii="宋体"/>
      <w:sz w:val="24"/>
      <w:szCs w:val="21"/>
      <w:lang w:val="zh-CN"/>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c">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d">
    <w:name w:val="Plain Text"/>
    <w:basedOn w:val="a"/>
    <w:link w:val="Char5"/>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5"/>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next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next w:val="a"/>
    <w:link w:val="Charb"/>
    <w:qFormat/>
    <w:pPr>
      <w:ind w:firstLine="420"/>
    </w:pPr>
    <w:rPr>
      <w:rFonts w:hAnsi="Calibri" w:cs="Times New Roman"/>
      <w:snapToGrid/>
      <w:szCs w:val="20"/>
    </w:rPr>
  </w:style>
  <w:style w:type="paragraph" w:styleId="26">
    <w:name w:val="Body Text First Indent 2"/>
    <w:basedOn w:val="a0"/>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1Char">
    <w:name w:val="标题 1 Char"/>
    <w:link w:val="1"/>
    <w:uiPriority w:val="9"/>
    <w:qFormat/>
    <w:rPr>
      <w:b/>
      <w:bCs/>
      <w:kern w:val="44"/>
      <w:sz w:val="44"/>
      <w:szCs w:val="44"/>
    </w:rPr>
  </w:style>
  <w:style w:type="character" w:customStyle="1" w:styleId="2Char2">
    <w:name w:val="标题 2 Char"/>
    <w:qFormat/>
    <w:rPr>
      <w:rFonts w:ascii="Arial" w:eastAsia="黑体" w:hAnsi="Arial"/>
      <w:b/>
      <w:kern w:val="2"/>
      <w:sz w:val="32"/>
      <w:lang w:val="en-US" w:eastAsia="zh-CN"/>
    </w:rPr>
  </w:style>
  <w:style w:type="paragraph" w:customStyle="1" w:styleId="210">
    <w:name w:val="正文文本首行缩进 21"/>
    <w:basedOn w:val="a0"/>
    <w:uiPriority w:val="99"/>
    <w:qFormat/>
    <w:pPr>
      <w:spacing w:line="200" w:lineRule="atLeast"/>
      <w:ind w:firstLine="420"/>
    </w:pPr>
    <w:rPr>
      <w:rFonts w:hAnsi="Courier New"/>
      <w:spacing w:val="-4"/>
      <w:sz w:val="18"/>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5">
    <w:name w:val="纯文本 Char"/>
    <w:link w:val="ad"/>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3">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4">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4">
    <w:name w:val="日期 Char"/>
    <w:link w:val="ab"/>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5"/>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4"/>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5"/>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5"/>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5"/>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5"/>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NoSpacing1">
    <w:name w:val="No Spacing1"/>
    <w:qFormat/>
    <w:rPr>
      <w:rFonts w:eastAsia="??" w:cs="宋体"/>
      <w:sz w:val="22"/>
      <w:szCs w:val="22"/>
      <w:lang w:eastAsia="en-US"/>
    </w:rPr>
  </w:style>
  <w:style w:type="paragraph" w:customStyle="1" w:styleId="1fe">
    <w:name w:val="无间距1"/>
    <w:qFormat/>
    <w:rPr>
      <w:rFonts w:ascii="Calibri" w:eastAsia="??" w:hAnsi="Calibri"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20&#24180;%20&#26376;%20&#26085;%20&#28857;%2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109</Pages>
  <Words>10497</Words>
  <Characters>59836</Characters>
  <Application>Microsoft Office Word</Application>
  <DocSecurity>0</DocSecurity>
  <Lines>498</Lines>
  <Paragraphs>140</Paragraphs>
  <ScaleCrop>false</ScaleCrop>
  <Company>杭州市国内经济合作办公室</Company>
  <LinksUpToDate>false</LinksUpToDate>
  <CharactersWithSpaces>70193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xb21cn</cp:lastModifiedBy>
  <cp:revision>10</cp:revision>
  <cp:lastPrinted>2023-09-27T08:21:00Z</cp:lastPrinted>
  <dcterms:created xsi:type="dcterms:W3CDTF">2021-08-01T00:22:00Z</dcterms:created>
  <dcterms:modified xsi:type="dcterms:W3CDTF">2023-09-27T08:23:00Z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1D6D1FAA4C55470A9DE6C834017AA6AC_13</vt:lpwstr>
  </property>
</Properties>
</file>