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B2" w:rsidRDefault="00795BB2" w:rsidP="00722DBE">
      <w:pPr>
        <w:spacing w:afterLines="50" w:after="156" w:line="360" w:lineRule="auto"/>
        <w:jc w:val="center"/>
        <w:rPr>
          <w:rFonts w:ascii="华文新魏" w:eastAsia="华文新魏" w:hAnsi="Times New Roman"/>
          <w:color w:val="000000"/>
          <w:sz w:val="70"/>
          <w:szCs w:val="70"/>
        </w:rPr>
      </w:pPr>
      <w:bookmarkStart w:id="0" w:name="_Toc531358958"/>
      <w:bookmarkStart w:id="1" w:name="_Toc530551803"/>
    </w:p>
    <w:p w:rsidR="00795BB2" w:rsidRDefault="005300D5" w:rsidP="00722DBE">
      <w:pPr>
        <w:spacing w:afterLines="50" w:after="156" w:line="360" w:lineRule="auto"/>
        <w:jc w:val="center"/>
        <w:rPr>
          <w:rFonts w:ascii="华文新魏" w:eastAsia="华文新魏" w:hAnsi="Times New Roman"/>
          <w:color w:val="000000"/>
          <w:sz w:val="70"/>
          <w:szCs w:val="70"/>
        </w:rPr>
      </w:pPr>
      <w:r>
        <w:rPr>
          <w:rFonts w:ascii="华文新魏" w:eastAsia="华文新魏" w:hAnsi="Times New Roman" w:hint="eastAsia"/>
          <w:color w:val="000000"/>
          <w:sz w:val="70"/>
          <w:szCs w:val="70"/>
        </w:rPr>
        <w:t>青田县政府采购</w:t>
      </w:r>
    </w:p>
    <w:p w:rsidR="00795BB2" w:rsidRDefault="005300D5">
      <w:pPr>
        <w:spacing w:line="360" w:lineRule="auto"/>
        <w:jc w:val="center"/>
        <w:rPr>
          <w:rFonts w:ascii="华文新魏" w:eastAsia="华文新魏" w:hAnsi="Times New Roman"/>
          <w:color w:val="000000"/>
          <w:sz w:val="90"/>
          <w:szCs w:val="90"/>
        </w:rPr>
      </w:pPr>
      <w:bookmarkStart w:id="2" w:name="_Toc493928401"/>
      <w:bookmarkStart w:id="3" w:name="_Toc493956011"/>
      <w:r>
        <w:rPr>
          <w:rFonts w:ascii="华文新魏" w:eastAsia="华文新魏" w:hAnsi="Times New Roman" w:hint="eastAsia"/>
          <w:color w:val="000000"/>
          <w:sz w:val="90"/>
          <w:szCs w:val="90"/>
        </w:rPr>
        <w:t>公开招标文件</w:t>
      </w:r>
      <w:bookmarkEnd w:id="2"/>
      <w:bookmarkEnd w:id="3"/>
    </w:p>
    <w:p w:rsidR="00795BB2" w:rsidRDefault="00795BB2">
      <w:pPr>
        <w:spacing w:line="480" w:lineRule="auto"/>
      </w:pPr>
    </w:p>
    <w:p w:rsidR="00795BB2" w:rsidRDefault="00795BB2">
      <w:pPr>
        <w:spacing w:line="480" w:lineRule="auto"/>
      </w:pPr>
    </w:p>
    <w:tbl>
      <w:tblPr>
        <w:tblW w:w="0" w:type="auto"/>
        <w:jc w:val="center"/>
        <w:tblLook w:val="04A0" w:firstRow="1" w:lastRow="0" w:firstColumn="1" w:lastColumn="0" w:noHBand="0" w:noVBand="1"/>
      </w:tblPr>
      <w:tblGrid>
        <w:gridCol w:w="2311"/>
        <w:gridCol w:w="5142"/>
      </w:tblGrid>
      <w:tr w:rsidR="00795BB2">
        <w:trPr>
          <w:trHeight w:val="737"/>
          <w:jc w:val="center"/>
        </w:trPr>
        <w:tc>
          <w:tcPr>
            <w:tcW w:w="2311" w:type="dxa"/>
            <w:vAlign w:val="center"/>
          </w:tcPr>
          <w:p w:rsidR="00795BB2" w:rsidRDefault="005300D5">
            <w:pPr>
              <w:ind w:rightChars="-52" w:right="-109"/>
              <w:jc w:val="distribute"/>
              <w:rPr>
                <w:rFonts w:ascii="仿宋_GB2312" w:eastAsia="仿宋_GB2312"/>
                <w:b/>
                <w:sz w:val="32"/>
                <w:szCs w:val="32"/>
              </w:rPr>
            </w:pPr>
            <w:bookmarkStart w:id="4" w:name="_Toc493956012"/>
            <w:bookmarkStart w:id="5" w:name="_Toc493928402"/>
            <w:r>
              <w:rPr>
                <w:rFonts w:ascii="仿宋_GB2312" w:eastAsia="仿宋_GB2312" w:hint="eastAsia"/>
                <w:b/>
                <w:sz w:val="32"/>
                <w:szCs w:val="32"/>
              </w:rPr>
              <w:t>项目编号：</w:t>
            </w:r>
            <w:bookmarkEnd w:id="4"/>
            <w:bookmarkEnd w:id="5"/>
          </w:p>
        </w:tc>
        <w:tc>
          <w:tcPr>
            <w:tcW w:w="5142" w:type="dxa"/>
            <w:vAlign w:val="center"/>
          </w:tcPr>
          <w:p w:rsidR="00795BB2" w:rsidRDefault="005300D5" w:rsidP="001A2688">
            <w:pPr>
              <w:ind w:leftChars="-49" w:left="-103"/>
              <w:rPr>
                <w:rFonts w:ascii="仿宋_GB2312" w:eastAsia="仿宋_GB2312"/>
                <w:b/>
                <w:sz w:val="32"/>
                <w:szCs w:val="32"/>
                <w:highlight w:val="yellow"/>
              </w:rPr>
            </w:pPr>
            <w:bookmarkStart w:id="6" w:name="OLE_LINK35"/>
            <w:r>
              <w:rPr>
                <w:rFonts w:ascii="仿宋_GB2312" w:eastAsia="仿宋_GB2312" w:hint="eastAsia"/>
                <w:b/>
                <w:sz w:val="32"/>
                <w:szCs w:val="32"/>
              </w:rPr>
              <w:t>QTFSCG202</w:t>
            </w:r>
            <w:r w:rsidR="001A2688">
              <w:rPr>
                <w:rFonts w:ascii="仿宋_GB2312" w:eastAsia="仿宋_GB2312" w:hint="eastAsia"/>
                <w:b/>
                <w:sz w:val="32"/>
                <w:szCs w:val="32"/>
              </w:rPr>
              <w:t>5-</w:t>
            </w:r>
            <w:r w:rsidR="005B00BB">
              <w:rPr>
                <w:rFonts w:ascii="仿宋_GB2312" w:eastAsia="仿宋_GB2312" w:hint="eastAsia"/>
                <w:b/>
                <w:sz w:val="32"/>
                <w:szCs w:val="32"/>
              </w:rPr>
              <w:t>127</w:t>
            </w:r>
            <w:bookmarkEnd w:id="6"/>
          </w:p>
        </w:tc>
      </w:tr>
      <w:tr w:rsidR="00795BB2">
        <w:trPr>
          <w:trHeight w:val="737"/>
          <w:jc w:val="center"/>
        </w:trPr>
        <w:tc>
          <w:tcPr>
            <w:tcW w:w="2311" w:type="dxa"/>
            <w:vAlign w:val="center"/>
          </w:tcPr>
          <w:p w:rsidR="00795BB2" w:rsidRDefault="005300D5">
            <w:pPr>
              <w:ind w:rightChars="-52" w:right="-109"/>
              <w:jc w:val="distribute"/>
              <w:rPr>
                <w:rFonts w:ascii="仿宋_GB2312" w:eastAsia="仿宋_GB2312"/>
                <w:b/>
                <w:color w:val="000000" w:themeColor="text1"/>
                <w:sz w:val="32"/>
                <w:szCs w:val="32"/>
              </w:rPr>
            </w:pPr>
            <w:bookmarkStart w:id="7" w:name="_Toc493956014"/>
            <w:bookmarkStart w:id="8" w:name="_Toc493928404"/>
            <w:r>
              <w:rPr>
                <w:rFonts w:ascii="仿宋_GB2312" w:eastAsia="仿宋_GB2312" w:hint="eastAsia"/>
                <w:b/>
                <w:color w:val="000000" w:themeColor="text1"/>
                <w:sz w:val="32"/>
                <w:szCs w:val="32"/>
              </w:rPr>
              <w:t>项目名称：</w:t>
            </w:r>
            <w:bookmarkEnd w:id="7"/>
            <w:bookmarkEnd w:id="8"/>
          </w:p>
        </w:tc>
        <w:tc>
          <w:tcPr>
            <w:tcW w:w="5142" w:type="dxa"/>
            <w:vAlign w:val="center"/>
          </w:tcPr>
          <w:p w:rsidR="00795BB2" w:rsidRDefault="00E44B65" w:rsidP="00104CC0">
            <w:pPr>
              <w:ind w:leftChars="-49" w:left="-103"/>
              <w:jc w:val="left"/>
              <w:rPr>
                <w:rFonts w:ascii="仿宋_GB2312" w:eastAsia="仿宋_GB2312"/>
                <w:b/>
                <w:color w:val="000000" w:themeColor="text1"/>
                <w:sz w:val="32"/>
                <w:szCs w:val="32"/>
              </w:rPr>
            </w:pPr>
            <w:bookmarkStart w:id="9" w:name="OLE_LINK28"/>
            <w:bookmarkStart w:id="10" w:name="OLE_LINK31"/>
            <w:bookmarkStart w:id="11" w:name="OLE_LINK32"/>
            <w:r>
              <w:rPr>
                <w:rFonts w:ascii="仿宋_GB2312" w:eastAsia="仿宋_GB2312" w:hint="eastAsia"/>
                <w:b/>
                <w:color w:val="000000" w:themeColor="text1"/>
                <w:sz w:val="32"/>
                <w:szCs w:val="32"/>
              </w:rPr>
              <w:t>2025年度青田县</w:t>
            </w:r>
            <w:proofErr w:type="gramStart"/>
            <w:r>
              <w:rPr>
                <w:rFonts w:ascii="仿宋_GB2312" w:eastAsia="仿宋_GB2312" w:hint="eastAsia"/>
                <w:b/>
                <w:color w:val="000000" w:themeColor="text1"/>
                <w:sz w:val="32"/>
                <w:szCs w:val="32"/>
              </w:rPr>
              <w:t>祯</w:t>
            </w:r>
            <w:proofErr w:type="gramEnd"/>
            <w:r>
              <w:rPr>
                <w:rFonts w:ascii="仿宋_GB2312" w:eastAsia="仿宋_GB2312" w:hint="eastAsia"/>
                <w:b/>
                <w:color w:val="000000" w:themeColor="text1"/>
                <w:sz w:val="32"/>
                <w:szCs w:val="32"/>
              </w:rPr>
              <w:t>埠镇小学功能教室设备项目</w:t>
            </w:r>
            <w:bookmarkEnd w:id="9"/>
            <w:bookmarkEnd w:id="10"/>
            <w:bookmarkEnd w:id="11"/>
          </w:p>
        </w:tc>
      </w:tr>
      <w:tr w:rsidR="00795BB2">
        <w:trPr>
          <w:trHeight w:val="737"/>
          <w:jc w:val="center"/>
        </w:trPr>
        <w:tc>
          <w:tcPr>
            <w:tcW w:w="2311" w:type="dxa"/>
            <w:vAlign w:val="center"/>
          </w:tcPr>
          <w:p w:rsidR="00795BB2" w:rsidRDefault="005300D5">
            <w:pPr>
              <w:ind w:rightChars="-52" w:right="-109"/>
              <w:jc w:val="distribute"/>
              <w:rPr>
                <w:rFonts w:ascii="仿宋_GB2312" w:eastAsia="仿宋_GB2312"/>
                <w:b/>
                <w:sz w:val="32"/>
                <w:szCs w:val="32"/>
              </w:rPr>
            </w:pPr>
            <w:bookmarkStart w:id="12" w:name="_Toc493956016"/>
            <w:bookmarkStart w:id="13" w:name="_Toc493928406"/>
            <w:r>
              <w:rPr>
                <w:rFonts w:ascii="仿宋_GB2312" w:eastAsia="仿宋_GB2312" w:hint="eastAsia"/>
                <w:b/>
                <w:sz w:val="32"/>
                <w:szCs w:val="32"/>
              </w:rPr>
              <w:t>采 购 人：</w:t>
            </w:r>
            <w:bookmarkEnd w:id="12"/>
            <w:bookmarkEnd w:id="13"/>
          </w:p>
        </w:tc>
        <w:tc>
          <w:tcPr>
            <w:tcW w:w="5142" w:type="dxa"/>
            <w:vAlign w:val="center"/>
          </w:tcPr>
          <w:p w:rsidR="00795BB2" w:rsidRDefault="0022294C" w:rsidP="00104CC0">
            <w:pPr>
              <w:ind w:leftChars="-49" w:left="-103"/>
              <w:jc w:val="left"/>
              <w:rPr>
                <w:rFonts w:ascii="仿宋_GB2312" w:eastAsia="仿宋_GB2312"/>
                <w:b/>
                <w:color w:val="0000FF"/>
                <w:sz w:val="32"/>
                <w:szCs w:val="32"/>
              </w:rPr>
            </w:pPr>
            <w:r>
              <w:rPr>
                <w:rFonts w:ascii="仿宋_GB2312" w:eastAsia="仿宋_GB2312"/>
                <w:b/>
                <w:color w:val="000000" w:themeColor="text1"/>
                <w:sz w:val="32"/>
                <w:szCs w:val="32"/>
              </w:rPr>
              <w:t>青田县</w:t>
            </w:r>
            <w:proofErr w:type="gramStart"/>
            <w:r>
              <w:rPr>
                <w:rFonts w:ascii="仿宋_GB2312" w:eastAsia="仿宋_GB2312"/>
                <w:b/>
                <w:color w:val="000000" w:themeColor="text1"/>
                <w:sz w:val="32"/>
                <w:szCs w:val="32"/>
              </w:rPr>
              <w:t>祯</w:t>
            </w:r>
            <w:proofErr w:type="gramEnd"/>
            <w:r>
              <w:rPr>
                <w:rFonts w:ascii="仿宋_GB2312" w:eastAsia="仿宋_GB2312"/>
                <w:b/>
                <w:color w:val="000000" w:themeColor="text1"/>
                <w:sz w:val="32"/>
                <w:szCs w:val="32"/>
              </w:rPr>
              <w:t>埠镇小学</w:t>
            </w:r>
          </w:p>
        </w:tc>
      </w:tr>
      <w:tr w:rsidR="00795BB2">
        <w:trPr>
          <w:trHeight w:val="737"/>
          <w:jc w:val="center"/>
        </w:trPr>
        <w:tc>
          <w:tcPr>
            <w:tcW w:w="2311" w:type="dxa"/>
            <w:vAlign w:val="center"/>
          </w:tcPr>
          <w:p w:rsidR="00795BB2" w:rsidRDefault="00795BB2">
            <w:pPr>
              <w:ind w:rightChars="-52" w:right="-109"/>
              <w:jc w:val="distribute"/>
              <w:rPr>
                <w:rFonts w:ascii="仿宋_GB2312" w:eastAsia="仿宋_GB2312"/>
                <w:b/>
                <w:sz w:val="32"/>
                <w:szCs w:val="32"/>
              </w:rPr>
            </w:pPr>
          </w:p>
        </w:tc>
        <w:tc>
          <w:tcPr>
            <w:tcW w:w="5142" w:type="dxa"/>
            <w:vAlign w:val="center"/>
          </w:tcPr>
          <w:p w:rsidR="00795BB2" w:rsidRDefault="00795BB2" w:rsidP="00104CC0">
            <w:pPr>
              <w:ind w:leftChars="-49" w:left="-103"/>
              <w:jc w:val="left"/>
              <w:rPr>
                <w:rFonts w:ascii="仿宋_GB2312" w:eastAsia="仿宋_GB2312"/>
                <w:b/>
                <w:sz w:val="32"/>
                <w:szCs w:val="32"/>
              </w:rPr>
            </w:pPr>
          </w:p>
        </w:tc>
      </w:tr>
      <w:tr w:rsidR="00795BB2">
        <w:trPr>
          <w:trHeight w:val="737"/>
          <w:jc w:val="center"/>
        </w:trPr>
        <w:tc>
          <w:tcPr>
            <w:tcW w:w="2311" w:type="dxa"/>
            <w:vAlign w:val="center"/>
          </w:tcPr>
          <w:p w:rsidR="00795BB2" w:rsidRDefault="005300D5">
            <w:pPr>
              <w:ind w:rightChars="-52" w:right="-109"/>
              <w:jc w:val="distribute"/>
              <w:rPr>
                <w:rFonts w:ascii="仿宋_GB2312" w:eastAsia="仿宋_GB2312"/>
                <w:b/>
                <w:sz w:val="32"/>
                <w:szCs w:val="32"/>
              </w:rPr>
            </w:pPr>
            <w:r>
              <w:rPr>
                <w:rFonts w:ascii="仿宋_GB2312" w:eastAsia="仿宋_GB2312" w:hint="eastAsia"/>
                <w:b/>
                <w:sz w:val="32"/>
                <w:szCs w:val="32"/>
              </w:rPr>
              <w:t>采购代理机构：</w:t>
            </w:r>
          </w:p>
        </w:tc>
        <w:tc>
          <w:tcPr>
            <w:tcW w:w="5142" w:type="dxa"/>
            <w:vAlign w:val="center"/>
          </w:tcPr>
          <w:p w:rsidR="00795BB2" w:rsidRDefault="005300D5" w:rsidP="00104CC0">
            <w:pPr>
              <w:ind w:leftChars="-49" w:left="-103"/>
              <w:jc w:val="left"/>
              <w:rPr>
                <w:rFonts w:ascii="仿宋_GB2312" w:eastAsia="仿宋_GB2312"/>
                <w:b/>
                <w:sz w:val="32"/>
                <w:szCs w:val="32"/>
              </w:rPr>
            </w:pPr>
            <w:r>
              <w:rPr>
                <w:rFonts w:ascii="仿宋_GB2312" w:eastAsia="仿宋_GB2312"/>
                <w:b/>
                <w:sz w:val="32"/>
                <w:szCs w:val="32"/>
              </w:rPr>
              <w:t>浙江康禹建设管理有限公司</w:t>
            </w:r>
          </w:p>
        </w:tc>
      </w:tr>
      <w:tr w:rsidR="00795BB2">
        <w:trPr>
          <w:trHeight w:val="737"/>
          <w:jc w:val="center"/>
        </w:trPr>
        <w:tc>
          <w:tcPr>
            <w:tcW w:w="2311" w:type="dxa"/>
            <w:vAlign w:val="center"/>
          </w:tcPr>
          <w:p w:rsidR="00795BB2" w:rsidRDefault="005300D5">
            <w:pPr>
              <w:ind w:rightChars="-52" w:right="-109"/>
              <w:jc w:val="distribute"/>
              <w:rPr>
                <w:rFonts w:ascii="仿宋_GB2312" w:eastAsia="仿宋_GB2312"/>
                <w:b/>
                <w:sz w:val="32"/>
                <w:szCs w:val="32"/>
              </w:rPr>
            </w:pPr>
            <w:r>
              <w:rPr>
                <w:rFonts w:ascii="仿宋_GB2312" w:eastAsia="仿宋_GB2312" w:hint="eastAsia"/>
                <w:b/>
                <w:sz w:val="32"/>
                <w:szCs w:val="32"/>
              </w:rPr>
              <w:t xml:space="preserve">地    </w:t>
            </w:r>
            <w:r>
              <w:rPr>
                <w:rFonts w:ascii="仿宋_GB2312" w:eastAsia="仿宋_GB2312"/>
                <w:b/>
                <w:sz w:val="32"/>
                <w:szCs w:val="32"/>
              </w:rPr>
              <w:t xml:space="preserve">    </w:t>
            </w:r>
            <w:r>
              <w:rPr>
                <w:rFonts w:ascii="仿宋_GB2312" w:eastAsia="仿宋_GB2312" w:hint="eastAsia"/>
                <w:b/>
                <w:sz w:val="32"/>
                <w:szCs w:val="32"/>
              </w:rPr>
              <w:t>址</w:t>
            </w:r>
            <w:r>
              <w:rPr>
                <w:rFonts w:ascii="仿宋_GB2312" w:eastAsia="仿宋_GB2312"/>
                <w:b/>
                <w:sz w:val="32"/>
                <w:szCs w:val="32"/>
              </w:rPr>
              <w:t>：</w:t>
            </w:r>
          </w:p>
        </w:tc>
        <w:tc>
          <w:tcPr>
            <w:tcW w:w="5142" w:type="dxa"/>
            <w:vAlign w:val="center"/>
          </w:tcPr>
          <w:p w:rsidR="00795BB2" w:rsidRDefault="005300D5" w:rsidP="00104CC0">
            <w:pPr>
              <w:ind w:leftChars="-49" w:left="-103"/>
              <w:jc w:val="left"/>
              <w:rPr>
                <w:rFonts w:ascii="仿宋_GB2312" w:eastAsia="仿宋_GB2312"/>
                <w:b/>
                <w:sz w:val="32"/>
                <w:szCs w:val="32"/>
                <w:highlight w:val="yellow"/>
              </w:rPr>
            </w:pPr>
            <w:r>
              <w:rPr>
                <w:rFonts w:ascii="仿宋_GB2312" w:eastAsia="仿宋_GB2312" w:hint="eastAsia"/>
                <w:b/>
                <w:sz w:val="32"/>
                <w:szCs w:val="32"/>
              </w:rPr>
              <w:t>青田县</w:t>
            </w:r>
            <w:proofErr w:type="gramStart"/>
            <w:r>
              <w:rPr>
                <w:rFonts w:ascii="仿宋_GB2312" w:eastAsia="仿宋_GB2312" w:hint="eastAsia"/>
                <w:b/>
                <w:sz w:val="32"/>
                <w:szCs w:val="32"/>
              </w:rPr>
              <w:t>瓯</w:t>
            </w:r>
            <w:proofErr w:type="gramEnd"/>
            <w:r>
              <w:rPr>
                <w:rFonts w:ascii="仿宋_GB2312" w:eastAsia="仿宋_GB2312" w:hint="eastAsia"/>
                <w:b/>
                <w:sz w:val="32"/>
                <w:szCs w:val="32"/>
              </w:rPr>
              <w:t>南街道百悦城2-41号</w:t>
            </w:r>
          </w:p>
        </w:tc>
      </w:tr>
      <w:tr w:rsidR="00795BB2">
        <w:trPr>
          <w:trHeight w:val="737"/>
          <w:jc w:val="center"/>
        </w:trPr>
        <w:tc>
          <w:tcPr>
            <w:tcW w:w="2311" w:type="dxa"/>
            <w:vAlign w:val="center"/>
          </w:tcPr>
          <w:p w:rsidR="00795BB2" w:rsidRDefault="00795BB2">
            <w:pPr>
              <w:ind w:rightChars="-40" w:right="-84"/>
              <w:rPr>
                <w:rFonts w:ascii="仿宋_GB2312" w:eastAsia="仿宋_GB2312"/>
                <w:b/>
                <w:sz w:val="32"/>
                <w:szCs w:val="32"/>
              </w:rPr>
            </w:pPr>
          </w:p>
          <w:p w:rsidR="00795BB2" w:rsidRDefault="00795BB2">
            <w:pPr>
              <w:ind w:rightChars="-40" w:right="-84"/>
              <w:rPr>
                <w:rFonts w:ascii="仿宋_GB2312" w:eastAsia="仿宋_GB2312"/>
                <w:b/>
                <w:sz w:val="32"/>
                <w:szCs w:val="32"/>
              </w:rPr>
            </w:pPr>
          </w:p>
        </w:tc>
        <w:tc>
          <w:tcPr>
            <w:tcW w:w="5142" w:type="dxa"/>
            <w:vAlign w:val="center"/>
          </w:tcPr>
          <w:p w:rsidR="00795BB2" w:rsidRDefault="00795BB2">
            <w:pPr>
              <w:ind w:rightChars="-52" w:right="-109"/>
              <w:jc w:val="distribute"/>
              <w:rPr>
                <w:rFonts w:ascii="仿宋_GB2312" w:eastAsia="仿宋_GB2312"/>
                <w:b/>
                <w:sz w:val="32"/>
                <w:szCs w:val="32"/>
              </w:rPr>
            </w:pPr>
          </w:p>
        </w:tc>
      </w:tr>
      <w:tr w:rsidR="00795BB2">
        <w:trPr>
          <w:trHeight w:val="737"/>
          <w:jc w:val="center"/>
        </w:trPr>
        <w:tc>
          <w:tcPr>
            <w:tcW w:w="7453" w:type="dxa"/>
            <w:gridSpan w:val="2"/>
            <w:vAlign w:val="center"/>
          </w:tcPr>
          <w:p w:rsidR="00795BB2" w:rsidRDefault="005300D5" w:rsidP="00AE4D09">
            <w:pPr>
              <w:jc w:val="center"/>
              <w:rPr>
                <w:rFonts w:ascii="仿宋_GB2312" w:eastAsia="仿宋_GB2312"/>
                <w:b/>
                <w:sz w:val="32"/>
                <w:szCs w:val="32"/>
              </w:rPr>
            </w:pPr>
            <w:r>
              <w:rPr>
                <w:rFonts w:ascii="仿宋_GB2312" w:eastAsia="仿宋_GB2312" w:hint="eastAsia"/>
                <w:b/>
                <w:sz w:val="32"/>
                <w:szCs w:val="32"/>
              </w:rPr>
              <w:t>202</w:t>
            </w:r>
            <w:r w:rsidR="00EE2D8E">
              <w:rPr>
                <w:rFonts w:ascii="仿宋_GB2312" w:eastAsia="仿宋_GB2312" w:hint="eastAsia"/>
                <w:b/>
                <w:sz w:val="32"/>
                <w:szCs w:val="32"/>
              </w:rPr>
              <w:t>5</w:t>
            </w:r>
            <w:r>
              <w:rPr>
                <w:rFonts w:ascii="仿宋_GB2312" w:eastAsia="仿宋_GB2312" w:hint="eastAsia"/>
                <w:b/>
                <w:sz w:val="32"/>
                <w:szCs w:val="32"/>
              </w:rPr>
              <w:t>年</w:t>
            </w:r>
            <w:r w:rsidR="00E44B65">
              <w:rPr>
                <w:rFonts w:ascii="仿宋_GB2312" w:eastAsia="仿宋_GB2312" w:hint="eastAsia"/>
                <w:b/>
                <w:sz w:val="32"/>
                <w:szCs w:val="32"/>
              </w:rPr>
              <w:t>07</w:t>
            </w:r>
            <w:r>
              <w:rPr>
                <w:rFonts w:ascii="仿宋_GB2312" w:eastAsia="仿宋_GB2312" w:hint="eastAsia"/>
                <w:b/>
                <w:sz w:val="32"/>
                <w:szCs w:val="32"/>
              </w:rPr>
              <w:t>月</w:t>
            </w:r>
            <w:r w:rsidR="005B00BB">
              <w:rPr>
                <w:rFonts w:ascii="仿宋_GB2312" w:eastAsia="仿宋_GB2312" w:hint="eastAsia"/>
                <w:b/>
                <w:sz w:val="32"/>
                <w:szCs w:val="32"/>
              </w:rPr>
              <w:t>1</w:t>
            </w:r>
            <w:r w:rsidR="00AE4D09">
              <w:rPr>
                <w:rFonts w:ascii="仿宋_GB2312" w:eastAsia="仿宋_GB2312" w:hint="eastAsia"/>
                <w:b/>
                <w:sz w:val="32"/>
                <w:szCs w:val="32"/>
              </w:rPr>
              <w:t>7</w:t>
            </w:r>
            <w:r>
              <w:rPr>
                <w:rFonts w:ascii="仿宋_GB2312" w:eastAsia="仿宋_GB2312" w:hint="eastAsia"/>
                <w:b/>
                <w:sz w:val="32"/>
                <w:szCs w:val="32"/>
              </w:rPr>
              <w:t>日</w:t>
            </w:r>
          </w:p>
        </w:tc>
      </w:tr>
    </w:tbl>
    <w:p w:rsidR="00795BB2" w:rsidRDefault="005300D5">
      <w:pPr>
        <w:widowControl/>
        <w:jc w:val="left"/>
        <w:rPr>
          <w:rFonts w:ascii="宋体" w:hAnsi="宋体" w:cs="宋体"/>
          <w:b/>
          <w:bCs/>
          <w:sz w:val="32"/>
          <w:szCs w:val="32"/>
        </w:rPr>
      </w:pPr>
      <w:bookmarkStart w:id="14" w:name="_Toc11095"/>
      <w:bookmarkStart w:id="15" w:name="_Toc105577170"/>
      <w:bookmarkEnd w:id="0"/>
      <w:bookmarkEnd w:id="1"/>
      <w:r>
        <w:rPr>
          <w:rFonts w:ascii="宋体" w:hAnsi="宋体" w:cs="宋体"/>
        </w:rPr>
        <w:br w:type="page"/>
      </w:r>
    </w:p>
    <w:p w:rsidR="00795BB2" w:rsidRDefault="005300D5">
      <w:pPr>
        <w:pStyle w:val="af1"/>
        <w:spacing w:after="240"/>
        <w:rPr>
          <w:rFonts w:ascii="宋体" w:hAnsi="宋体" w:cs="宋体"/>
        </w:rPr>
      </w:pPr>
      <w:bookmarkStart w:id="16" w:name="_Toc203656656"/>
      <w:r>
        <w:rPr>
          <w:rFonts w:ascii="宋体" w:hAnsi="宋体" w:cs="宋体" w:hint="eastAsia"/>
        </w:rPr>
        <w:lastRenderedPageBreak/>
        <w:t>目  录</w:t>
      </w:r>
      <w:bookmarkEnd w:id="14"/>
      <w:bookmarkEnd w:id="15"/>
      <w:bookmarkEnd w:id="16"/>
    </w:p>
    <w:p w:rsidR="00795BB2" w:rsidRDefault="00795BB2">
      <w:pPr>
        <w:pStyle w:val="10"/>
        <w:tabs>
          <w:tab w:val="right" w:leader="dot" w:pos="8296"/>
        </w:tabs>
        <w:rPr>
          <w:rFonts w:ascii="仿宋_GB2312"/>
          <w:szCs w:val="24"/>
        </w:rPr>
      </w:pPr>
    </w:p>
    <w:p w:rsidR="00A14496" w:rsidRDefault="009408DA">
      <w:pPr>
        <w:pStyle w:val="10"/>
        <w:tabs>
          <w:tab w:val="right" w:leader="dot" w:pos="8296"/>
        </w:tabs>
        <w:rPr>
          <w:rFonts w:eastAsiaTheme="minorEastAsia" w:cstheme="minorBidi"/>
          <w:b w:val="0"/>
          <w:bCs w:val="0"/>
          <w:caps w:val="0"/>
          <w:noProof/>
          <w:sz w:val="21"/>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203656656" w:history="1">
        <w:r w:rsidR="00A14496" w:rsidRPr="009830F0">
          <w:rPr>
            <w:rStyle w:val="af8"/>
            <w:rFonts w:ascii="宋体" w:hAnsi="宋体" w:cs="宋体" w:hint="eastAsia"/>
            <w:noProof/>
          </w:rPr>
          <w:t>目</w:t>
        </w:r>
        <w:r w:rsidR="00A14496" w:rsidRPr="009830F0">
          <w:rPr>
            <w:rStyle w:val="af8"/>
            <w:rFonts w:ascii="宋体" w:hAnsi="宋体" w:cs="宋体"/>
            <w:noProof/>
          </w:rPr>
          <w:t xml:space="preserve">  </w:t>
        </w:r>
        <w:r w:rsidR="00A14496" w:rsidRPr="009830F0">
          <w:rPr>
            <w:rStyle w:val="af8"/>
            <w:rFonts w:ascii="宋体" w:hAnsi="宋体" w:cs="宋体" w:hint="eastAsia"/>
            <w:noProof/>
          </w:rPr>
          <w:t>录</w:t>
        </w:r>
        <w:r w:rsidR="00A14496">
          <w:rPr>
            <w:noProof/>
            <w:webHidden/>
          </w:rPr>
          <w:tab/>
        </w:r>
        <w:r w:rsidR="00A14496">
          <w:rPr>
            <w:noProof/>
            <w:webHidden/>
          </w:rPr>
          <w:fldChar w:fldCharType="begin"/>
        </w:r>
        <w:r w:rsidR="00A14496">
          <w:rPr>
            <w:noProof/>
            <w:webHidden/>
          </w:rPr>
          <w:instrText xml:space="preserve"> PAGEREF _Toc203656656 \h </w:instrText>
        </w:r>
        <w:r w:rsidR="00A14496">
          <w:rPr>
            <w:noProof/>
            <w:webHidden/>
          </w:rPr>
        </w:r>
        <w:r w:rsidR="00A14496">
          <w:rPr>
            <w:noProof/>
            <w:webHidden/>
          </w:rPr>
          <w:fldChar w:fldCharType="separate"/>
        </w:r>
        <w:r w:rsidR="00A14496">
          <w:rPr>
            <w:noProof/>
            <w:webHidden/>
          </w:rPr>
          <w:t>2</w:t>
        </w:r>
        <w:r w:rsidR="00A14496">
          <w:rPr>
            <w:noProof/>
            <w:webHidden/>
          </w:rPr>
          <w:fldChar w:fldCharType="end"/>
        </w:r>
      </w:hyperlink>
    </w:p>
    <w:p w:rsidR="00A14496" w:rsidRDefault="00A345D9">
      <w:pPr>
        <w:pStyle w:val="10"/>
        <w:tabs>
          <w:tab w:val="right" w:leader="dot" w:pos="8296"/>
        </w:tabs>
        <w:rPr>
          <w:rFonts w:eastAsiaTheme="minorEastAsia" w:cstheme="minorBidi"/>
          <w:b w:val="0"/>
          <w:bCs w:val="0"/>
          <w:caps w:val="0"/>
          <w:noProof/>
          <w:sz w:val="21"/>
          <w:szCs w:val="22"/>
        </w:rPr>
      </w:pPr>
      <w:hyperlink w:anchor="_Toc203656657" w:history="1">
        <w:r w:rsidR="00A14496" w:rsidRPr="009830F0">
          <w:rPr>
            <w:rStyle w:val="af8"/>
            <w:rFonts w:ascii="仿宋" w:hAnsi="仿宋" w:cs="宋体" w:hint="eastAsia"/>
            <w:noProof/>
          </w:rPr>
          <w:t>第一章</w:t>
        </w:r>
        <w:r w:rsidR="00A14496" w:rsidRPr="009830F0">
          <w:rPr>
            <w:rStyle w:val="af8"/>
            <w:rFonts w:ascii="仿宋" w:hAnsi="仿宋" w:cs="宋体"/>
            <w:noProof/>
          </w:rPr>
          <w:t xml:space="preserve">  </w:t>
        </w:r>
        <w:r w:rsidR="00A14496" w:rsidRPr="009830F0">
          <w:rPr>
            <w:rStyle w:val="af8"/>
            <w:rFonts w:ascii="仿宋" w:hAnsi="仿宋" w:cs="宋体" w:hint="eastAsia"/>
            <w:noProof/>
          </w:rPr>
          <w:t>公开招标公告</w:t>
        </w:r>
        <w:r w:rsidR="00A14496">
          <w:rPr>
            <w:noProof/>
            <w:webHidden/>
          </w:rPr>
          <w:tab/>
        </w:r>
        <w:r w:rsidR="00A14496">
          <w:rPr>
            <w:noProof/>
            <w:webHidden/>
          </w:rPr>
          <w:fldChar w:fldCharType="begin"/>
        </w:r>
        <w:r w:rsidR="00A14496">
          <w:rPr>
            <w:noProof/>
            <w:webHidden/>
          </w:rPr>
          <w:instrText xml:space="preserve"> PAGEREF _Toc203656657 \h </w:instrText>
        </w:r>
        <w:r w:rsidR="00A14496">
          <w:rPr>
            <w:noProof/>
            <w:webHidden/>
          </w:rPr>
        </w:r>
        <w:r w:rsidR="00A14496">
          <w:rPr>
            <w:noProof/>
            <w:webHidden/>
          </w:rPr>
          <w:fldChar w:fldCharType="separate"/>
        </w:r>
        <w:r w:rsidR="00A14496">
          <w:rPr>
            <w:noProof/>
            <w:webHidden/>
          </w:rPr>
          <w:t>3</w:t>
        </w:r>
        <w:r w:rsidR="00A14496">
          <w:rPr>
            <w:noProof/>
            <w:webHidden/>
          </w:rPr>
          <w:fldChar w:fldCharType="end"/>
        </w:r>
      </w:hyperlink>
    </w:p>
    <w:p w:rsidR="00A14496" w:rsidRDefault="00A345D9">
      <w:pPr>
        <w:pStyle w:val="10"/>
        <w:tabs>
          <w:tab w:val="right" w:leader="dot" w:pos="8296"/>
        </w:tabs>
        <w:rPr>
          <w:rFonts w:eastAsiaTheme="minorEastAsia" w:cstheme="minorBidi"/>
          <w:b w:val="0"/>
          <w:bCs w:val="0"/>
          <w:caps w:val="0"/>
          <w:noProof/>
          <w:sz w:val="21"/>
          <w:szCs w:val="22"/>
        </w:rPr>
      </w:pPr>
      <w:hyperlink w:anchor="_Toc203656658" w:history="1">
        <w:r w:rsidR="00A14496" w:rsidRPr="009830F0">
          <w:rPr>
            <w:rStyle w:val="af8"/>
            <w:rFonts w:ascii="仿宋" w:hAnsi="仿宋" w:cs="宋体" w:hint="eastAsia"/>
            <w:noProof/>
          </w:rPr>
          <w:t>第二章</w:t>
        </w:r>
        <w:r w:rsidR="00A14496" w:rsidRPr="009830F0">
          <w:rPr>
            <w:rStyle w:val="af8"/>
            <w:rFonts w:ascii="仿宋" w:hAnsi="仿宋" w:cs="宋体"/>
            <w:noProof/>
          </w:rPr>
          <w:t xml:space="preserve">  </w:t>
        </w:r>
        <w:r w:rsidR="00A14496" w:rsidRPr="009830F0">
          <w:rPr>
            <w:rStyle w:val="af8"/>
            <w:rFonts w:ascii="仿宋" w:hAnsi="仿宋" w:cs="宋体" w:hint="eastAsia"/>
            <w:noProof/>
          </w:rPr>
          <w:t>招标需求</w:t>
        </w:r>
        <w:r w:rsidR="00A14496">
          <w:rPr>
            <w:noProof/>
            <w:webHidden/>
          </w:rPr>
          <w:tab/>
        </w:r>
        <w:r w:rsidR="00A14496">
          <w:rPr>
            <w:noProof/>
            <w:webHidden/>
          </w:rPr>
          <w:fldChar w:fldCharType="begin"/>
        </w:r>
        <w:r w:rsidR="00A14496">
          <w:rPr>
            <w:noProof/>
            <w:webHidden/>
          </w:rPr>
          <w:instrText xml:space="preserve"> PAGEREF _Toc203656658 \h </w:instrText>
        </w:r>
        <w:r w:rsidR="00A14496">
          <w:rPr>
            <w:noProof/>
            <w:webHidden/>
          </w:rPr>
        </w:r>
        <w:r w:rsidR="00A14496">
          <w:rPr>
            <w:noProof/>
            <w:webHidden/>
          </w:rPr>
          <w:fldChar w:fldCharType="separate"/>
        </w:r>
        <w:r w:rsidR="00A14496">
          <w:rPr>
            <w:noProof/>
            <w:webHidden/>
          </w:rPr>
          <w:t>6</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59" w:history="1">
        <w:r w:rsidR="00A14496" w:rsidRPr="009830F0">
          <w:rPr>
            <w:rStyle w:val="af8"/>
            <w:rFonts w:ascii="宋体" w:hAnsi="宋体" w:hint="eastAsia"/>
            <w:b/>
            <w:noProof/>
          </w:rPr>
          <w:t>一、采购内容和主要技术参数</w:t>
        </w:r>
        <w:r w:rsidR="00A14496">
          <w:rPr>
            <w:noProof/>
            <w:webHidden/>
          </w:rPr>
          <w:tab/>
        </w:r>
        <w:r w:rsidR="00A14496">
          <w:rPr>
            <w:noProof/>
            <w:webHidden/>
          </w:rPr>
          <w:fldChar w:fldCharType="begin"/>
        </w:r>
        <w:r w:rsidR="00A14496">
          <w:rPr>
            <w:noProof/>
            <w:webHidden/>
          </w:rPr>
          <w:instrText xml:space="preserve"> PAGEREF _Toc203656659 \h </w:instrText>
        </w:r>
        <w:r w:rsidR="00A14496">
          <w:rPr>
            <w:noProof/>
            <w:webHidden/>
          </w:rPr>
        </w:r>
        <w:r w:rsidR="00A14496">
          <w:rPr>
            <w:noProof/>
            <w:webHidden/>
          </w:rPr>
          <w:fldChar w:fldCharType="separate"/>
        </w:r>
        <w:r w:rsidR="00A14496">
          <w:rPr>
            <w:noProof/>
            <w:webHidden/>
          </w:rPr>
          <w:t>6</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60" w:history="1">
        <w:r w:rsidR="00A14496" w:rsidRPr="009830F0">
          <w:rPr>
            <w:rStyle w:val="af8"/>
            <w:rFonts w:ascii="宋体" w:hAnsi="宋体" w:hint="eastAsia"/>
            <w:b/>
            <w:noProof/>
          </w:rPr>
          <w:t>二、项目实施要求</w:t>
        </w:r>
        <w:r w:rsidR="00A14496">
          <w:rPr>
            <w:noProof/>
            <w:webHidden/>
          </w:rPr>
          <w:tab/>
        </w:r>
        <w:r w:rsidR="00A14496">
          <w:rPr>
            <w:noProof/>
            <w:webHidden/>
          </w:rPr>
          <w:fldChar w:fldCharType="begin"/>
        </w:r>
        <w:r w:rsidR="00A14496">
          <w:rPr>
            <w:noProof/>
            <w:webHidden/>
          </w:rPr>
          <w:instrText xml:space="preserve"> PAGEREF _Toc203656660 \h </w:instrText>
        </w:r>
        <w:r w:rsidR="00A14496">
          <w:rPr>
            <w:noProof/>
            <w:webHidden/>
          </w:rPr>
        </w:r>
        <w:r w:rsidR="00A14496">
          <w:rPr>
            <w:noProof/>
            <w:webHidden/>
          </w:rPr>
          <w:fldChar w:fldCharType="separate"/>
        </w:r>
        <w:r w:rsidR="00A14496">
          <w:rPr>
            <w:noProof/>
            <w:webHidden/>
          </w:rPr>
          <w:t>57</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61" w:history="1">
        <w:r w:rsidR="00A14496" w:rsidRPr="009830F0">
          <w:rPr>
            <w:rStyle w:val="af8"/>
            <w:rFonts w:ascii="宋体" w:hAnsi="宋体" w:hint="eastAsia"/>
            <w:b/>
            <w:noProof/>
          </w:rPr>
          <w:t>三、</w:t>
        </w:r>
        <w:r w:rsidR="00A14496" w:rsidRPr="009830F0">
          <w:rPr>
            <w:rStyle w:val="af8"/>
            <w:rFonts w:ascii="宋体" w:hAnsi="宋体" w:cs="仿宋" w:hint="eastAsia"/>
            <w:b/>
            <w:bCs/>
            <w:noProof/>
          </w:rPr>
          <w:t>商务要求</w:t>
        </w:r>
        <w:r w:rsidR="00A14496">
          <w:rPr>
            <w:noProof/>
            <w:webHidden/>
          </w:rPr>
          <w:tab/>
        </w:r>
        <w:r w:rsidR="00A14496">
          <w:rPr>
            <w:noProof/>
            <w:webHidden/>
          </w:rPr>
          <w:fldChar w:fldCharType="begin"/>
        </w:r>
        <w:r w:rsidR="00A14496">
          <w:rPr>
            <w:noProof/>
            <w:webHidden/>
          </w:rPr>
          <w:instrText xml:space="preserve"> PAGEREF _Toc203656661 \h </w:instrText>
        </w:r>
        <w:r w:rsidR="00A14496">
          <w:rPr>
            <w:noProof/>
            <w:webHidden/>
          </w:rPr>
        </w:r>
        <w:r w:rsidR="00A14496">
          <w:rPr>
            <w:noProof/>
            <w:webHidden/>
          </w:rPr>
          <w:fldChar w:fldCharType="separate"/>
        </w:r>
        <w:r w:rsidR="00A14496">
          <w:rPr>
            <w:noProof/>
            <w:webHidden/>
          </w:rPr>
          <w:t>57</w:t>
        </w:r>
        <w:r w:rsidR="00A14496">
          <w:rPr>
            <w:noProof/>
            <w:webHidden/>
          </w:rPr>
          <w:fldChar w:fldCharType="end"/>
        </w:r>
      </w:hyperlink>
    </w:p>
    <w:p w:rsidR="00A14496" w:rsidRDefault="00A345D9">
      <w:pPr>
        <w:pStyle w:val="10"/>
        <w:tabs>
          <w:tab w:val="right" w:leader="dot" w:pos="8296"/>
        </w:tabs>
        <w:rPr>
          <w:rFonts w:eastAsiaTheme="minorEastAsia" w:cstheme="minorBidi"/>
          <w:b w:val="0"/>
          <w:bCs w:val="0"/>
          <w:caps w:val="0"/>
          <w:noProof/>
          <w:sz w:val="21"/>
          <w:szCs w:val="22"/>
        </w:rPr>
      </w:pPr>
      <w:hyperlink w:anchor="_Toc203656662" w:history="1">
        <w:r w:rsidR="00A14496" w:rsidRPr="009830F0">
          <w:rPr>
            <w:rStyle w:val="af8"/>
            <w:rFonts w:ascii="仿宋" w:hAnsi="仿宋" w:cs="宋体" w:hint="eastAsia"/>
            <w:noProof/>
          </w:rPr>
          <w:t>第三章</w:t>
        </w:r>
        <w:r w:rsidR="00A14496" w:rsidRPr="009830F0">
          <w:rPr>
            <w:rStyle w:val="af8"/>
            <w:rFonts w:ascii="仿宋" w:hAnsi="仿宋" w:cs="宋体"/>
            <w:noProof/>
          </w:rPr>
          <w:t xml:space="preserve">  </w:t>
        </w:r>
        <w:r w:rsidR="00A14496" w:rsidRPr="009830F0">
          <w:rPr>
            <w:rStyle w:val="af8"/>
            <w:rFonts w:ascii="仿宋" w:hAnsi="仿宋" w:cs="宋体" w:hint="eastAsia"/>
            <w:noProof/>
          </w:rPr>
          <w:t>投标人须知</w:t>
        </w:r>
        <w:r w:rsidR="00A14496">
          <w:rPr>
            <w:noProof/>
            <w:webHidden/>
          </w:rPr>
          <w:tab/>
        </w:r>
        <w:r w:rsidR="00A14496">
          <w:rPr>
            <w:noProof/>
            <w:webHidden/>
          </w:rPr>
          <w:fldChar w:fldCharType="begin"/>
        </w:r>
        <w:r w:rsidR="00A14496">
          <w:rPr>
            <w:noProof/>
            <w:webHidden/>
          </w:rPr>
          <w:instrText xml:space="preserve"> PAGEREF _Toc203656662 \h </w:instrText>
        </w:r>
        <w:r w:rsidR="00A14496">
          <w:rPr>
            <w:noProof/>
            <w:webHidden/>
          </w:rPr>
        </w:r>
        <w:r w:rsidR="00A14496">
          <w:rPr>
            <w:noProof/>
            <w:webHidden/>
          </w:rPr>
          <w:fldChar w:fldCharType="separate"/>
        </w:r>
        <w:r w:rsidR="00A14496">
          <w:rPr>
            <w:noProof/>
            <w:webHidden/>
          </w:rPr>
          <w:t>59</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63" w:history="1">
        <w:r w:rsidR="00A14496" w:rsidRPr="009830F0">
          <w:rPr>
            <w:rStyle w:val="af8"/>
            <w:rFonts w:ascii="仿宋_GB2312" w:eastAsia="仿宋_GB2312" w:hint="eastAsia"/>
            <w:noProof/>
          </w:rPr>
          <w:t>一</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总则</w:t>
        </w:r>
        <w:r w:rsidR="00A14496">
          <w:rPr>
            <w:noProof/>
            <w:webHidden/>
          </w:rPr>
          <w:tab/>
        </w:r>
        <w:r w:rsidR="00A14496">
          <w:rPr>
            <w:noProof/>
            <w:webHidden/>
          </w:rPr>
          <w:fldChar w:fldCharType="begin"/>
        </w:r>
        <w:r w:rsidR="00A14496">
          <w:rPr>
            <w:noProof/>
            <w:webHidden/>
          </w:rPr>
          <w:instrText xml:space="preserve"> PAGEREF _Toc203656663 \h </w:instrText>
        </w:r>
        <w:r w:rsidR="00A14496">
          <w:rPr>
            <w:noProof/>
            <w:webHidden/>
          </w:rPr>
        </w:r>
        <w:r w:rsidR="00A14496">
          <w:rPr>
            <w:noProof/>
            <w:webHidden/>
          </w:rPr>
          <w:fldChar w:fldCharType="separate"/>
        </w:r>
        <w:r w:rsidR="00A14496">
          <w:rPr>
            <w:noProof/>
            <w:webHidden/>
          </w:rPr>
          <w:t>63</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64" w:history="1">
        <w:r w:rsidR="00A14496" w:rsidRPr="009830F0">
          <w:rPr>
            <w:rStyle w:val="af8"/>
            <w:rFonts w:ascii="仿宋_GB2312" w:eastAsia="仿宋_GB2312" w:hint="eastAsia"/>
            <w:noProof/>
          </w:rPr>
          <w:t>二</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招标文件</w:t>
        </w:r>
        <w:r w:rsidR="00A14496">
          <w:rPr>
            <w:noProof/>
            <w:webHidden/>
          </w:rPr>
          <w:tab/>
        </w:r>
        <w:r w:rsidR="00A14496">
          <w:rPr>
            <w:noProof/>
            <w:webHidden/>
          </w:rPr>
          <w:fldChar w:fldCharType="begin"/>
        </w:r>
        <w:r w:rsidR="00A14496">
          <w:rPr>
            <w:noProof/>
            <w:webHidden/>
          </w:rPr>
          <w:instrText xml:space="preserve"> PAGEREF _Toc203656664 \h </w:instrText>
        </w:r>
        <w:r w:rsidR="00A14496">
          <w:rPr>
            <w:noProof/>
            <w:webHidden/>
          </w:rPr>
        </w:r>
        <w:r w:rsidR="00A14496">
          <w:rPr>
            <w:noProof/>
            <w:webHidden/>
          </w:rPr>
          <w:fldChar w:fldCharType="separate"/>
        </w:r>
        <w:r w:rsidR="00A14496">
          <w:rPr>
            <w:noProof/>
            <w:webHidden/>
          </w:rPr>
          <w:t>69</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65" w:history="1">
        <w:r w:rsidR="00A14496" w:rsidRPr="009830F0">
          <w:rPr>
            <w:rStyle w:val="af8"/>
            <w:rFonts w:ascii="仿宋_GB2312" w:eastAsia="仿宋_GB2312" w:hint="eastAsia"/>
            <w:noProof/>
          </w:rPr>
          <w:t>三</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投标文件</w:t>
        </w:r>
        <w:r w:rsidR="00A14496">
          <w:rPr>
            <w:noProof/>
            <w:webHidden/>
          </w:rPr>
          <w:tab/>
        </w:r>
        <w:r w:rsidR="00A14496">
          <w:rPr>
            <w:noProof/>
            <w:webHidden/>
          </w:rPr>
          <w:fldChar w:fldCharType="begin"/>
        </w:r>
        <w:r w:rsidR="00A14496">
          <w:rPr>
            <w:noProof/>
            <w:webHidden/>
          </w:rPr>
          <w:instrText xml:space="preserve"> PAGEREF _Toc203656665 \h </w:instrText>
        </w:r>
        <w:r w:rsidR="00A14496">
          <w:rPr>
            <w:noProof/>
            <w:webHidden/>
          </w:rPr>
        </w:r>
        <w:r w:rsidR="00A14496">
          <w:rPr>
            <w:noProof/>
            <w:webHidden/>
          </w:rPr>
          <w:fldChar w:fldCharType="separate"/>
        </w:r>
        <w:r w:rsidR="00A14496">
          <w:rPr>
            <w:noProof/>
            <w:webHidden/>
          </w:rPr>
          <w:t>70</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66" w:history="1">
        <w:r w:rsidR="00A14496" w:rsidRPr="009830F0">
          <w:rPr>
            <w:rStyle w:val="af8"/>
            <w:rFonts w:ascii="仿宋_GB2312" w:eastAsia="仿宋_GB2312" w:hint="eastAsia"/>
            <w:noProof/>
          </w:rPr>
          <w:t>四</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投标文件的编制</w:t>
        </w:r>
        <w:r w:rsidR="00A14496">
          <w:rPr>
            <w:noProof/>
            <w:webHidden/>
          </w:rPr>
          <w:tab/>
        </w:r>
        <w:r w:rsidR="00A14496">
          <w:rPr>
            <w:noProof/>
            <w:webHidden/>
          </w:rPr>
          <w:fldChar w:fldCharType="begin"/>
        </w:r>
        <w:r w:rsidR="00A14496">
          <w:rPr>
            <w:noProof/>
            <w:webHidden/>
          </w:rPr>
          <w:instrText xml:space="preserve"> PAGEREF _Toc203656666 \h </w:instrText>
        </w:r>
        <w:r w:rsidR="00A14496">
          <w:rPr>
            <w:noProof/>
            <w:webHidden/>
          </w:rPr>
        </w:r>
        <w:r w:rsidR="00A14496">
          <w:rPr>
            <w:noProof/>
            <w:webHidden/>
          </w:rPr>
          <w:fldChar w:fldCharType="separate"/>
        </w:r>
        <w:r w:rsidR="00A14496">
          <w:rPr>
            <w:noProof/>
            <w:webHidden/>
          </w:rPr>
          <w:t>71</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67" w:history="1">
        <w:r w:rsidR="00A14496" w:rsidRPr="009830F0">
          <w:rPr>
            <w:rStyle w:val="af8"/>
            <w:rFonts w:ascii="仿宋_GB2312" w:eastAsia="仿宋_GB2312" w:hint="eastAsia"/>
            <w:noProof/>
          </w:rPr>
          <w:t>五</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投标文件的提交</w:t>
        </w:r>
        <w:r w:rsidR="00A14496">
          <w:rPr>
            <w:noProof/>
            <w:webHidden/>
          </w:rPr>
          <w:tab/>
        </w:r>
        <w:r w:rsidR="00A14496">
          <w:rPr>
            <w:noProof/>
            <w:webHidden/>
          </w:rPr>
          <w:fldChar w:fldCharType="begin"/>
        </w:r>
        <w:r w:rsidR="00A14496">
          <w:rPr>
            <w:noProof/>
            <w:webHidden/>
          </w:rPr>
          <w:instrText xml:space="preserve"> PAGEREF _Toc203656667 \h </w:instrText>
        </w:r>
        <w:r w:rsidR="00A14496">
          <w:rPr>
            <w:noProof/>
            <w:webHidden/>
          </w:rPr>
        </w:r>
        <w:r w:rsidR="00A14496">
          <w:rPr>
            <w:noProof/>
            <w:webHidden/>
          </w:rPr>
          <w:fldChar w:fldCharType="separate"/>
        </w:r>
        <w:r w:rsidR="00A14496">
          <w:rPr>
            <w:noProof/>
            <w:webHidden/>
          </w:rPr>
          <w:t>72</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68" w:history="1">
        <w:r w:rsidR="00A14496" w:rsidRPr="009830F0">
          <w:rPr>
            <w:rStyle w:val="af8"/>
            <w:rFonts w:ascii="仿宋_GB2312" w:eastAsia="仿宋_GB2312" w:hint="eastAsia"/>
            <w:noProof/>
          </w:rPr>
          <w:t>六</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开标和评标</w:t>
        </w:r>
        <w:r w:rsidR="00A14496">
          <w:rPr>
            <w:noProof/>
            <w:webHidden/>
          </w:rPr>
          <w:tab/>
        </w:r>
        <w:r w:rsidR="00A14496">
          <w:rPr>
            <w:noProof/>
            <w:webHidden/>
          </w:rPr>
          <w:fldChar w:fldCharType="begin"/>
        </w:r>
        <w:r w:rsidR="00A14496">
          <w:rPr>
            <w:noProof/>
            <w:webHidden/>
          </w:rPr>
          <w:instrText xml:space="preserve"> PAGEREF _Toc203656668 \h </w:instrText>
        </w:r>
        <w:r w:rsidR="00A14496">
          <w:rPr>
            <w:noProof/>
            <w:webHidden/>
          </w:rPr>
        </w:r>
        <w:r w:rsidR="00A14496">
          <w:rPr>
            <w:noProof/>
            <w:webHidden/>
          </w:rPr>
          <w:fldChar w:fldCharType="separate"/>
        </w:r>
        <w:r w:rsidR="00A14496">
          <w:rPr>
            <w:noProof/>
            <w:webHidden/>
          </w:rPr>
          <w:t>73</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69" w:history="1">
        <w:r w:rsidR="00A14496" w:rsidRPr="009830F0">
          <w:rPr>
            <w:rStyle w:val="af8"/>
            <w:rFonts w:ascii="仿宋_GB2312" w:eastAsia="仿宋_GB2312" w:hint="eastAsia"/>
            <w:noProof/>
          </w:rPr>
          <w:t>七</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投标无效的情形</w:t>
        </w:r>
        <w:r w:rsidR="00A14496">
          <w:rPr>
            <w:noProof/>
            <w:webHidden/>
          </w:rPr>
          <w:tab/>
        </w:r>
        <w:r w:rsidR="00A14496">
          <w:rPr>
            <w:noProof/>
            <w:webHidden/>
          </w:rPr>
          <w:fldChar w:fldCharType="begin"/>
        </w:r>
        <w:r w:rsidR="00A14496">
          <w:rPr>
            <w:noProof/>
            <w:webHidden/>
          </w:rPr>
          <w:instrText xml:space="preserve"> PAGEREF _Toc203656669 \h </w:instrText>
        </w:r>
        <w:r w:rsidR="00A14496">
          <w:rPr>
            <w:noProof/>
            <w:webHidden/>
          </w:rPr>
        </w:r>
        <w:r w:rsidR="00A14496">
          <w:rPr>
            <w:noProof/>
            <w:webHidden/>
          </w:rPr>
          <w:fldChar w:fldCharType="separate"/>
        </w:r>
        <w:r w:rsidR="00A14496">
          <w:rPr>
            <w:noProof/>
            <w:webHidden/>
          </w:rPr>
          <w:t>77</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70" w:history="1">
        <w:r w:rsidR="00A14496" w:rsidRPr="009830F0">
          <w:rPr>
            <w:rStyle w:val="af8"/>
            <w:rFonts w:ascii="仿宋_GB2312" w:eastAsia="仿宋_GB2312" w:hint="eastAsia"/>
            <w:noProof/>
          </w:rPr>
          <w:t>八</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中标和合同</w:t>
        </w:r>
        <w:r w:rsidR="00A14496">
          <w:rPr>
            <w:noProof/>
            <w:webHidden/>
          </w:rPr>
          <w:tab/>
        </w:r>
        <w:r w:rsidR="00A14496">
          <w:rPr>
            <w:noProof/>
            <w:webHidden/>
          </w:rPr>
          <w:fldChar w:fldCharType="begin"/>
        </w:r>
        <w:r w:rsidR="00A14496">
          <w:rPr>
            <w:noProof/>
            <w:webHidden/>
          </w:rPr>
          <w:instrText xml:space="preserve"> PAGEREF _Toc203656670 \h </w:instrText>
        </w:r>
        <w:r w:rsidR="00A14496">
          <w:rPr>
            <w:noProof/>
            <w:webHidden/>
          </w:rPr>
        </w:r>
        <w:r w:rsidR="00A14496">
          <w:rPr>
            <w:noProof/>
            <w:webHidden/>
          </w:rPr>
          <w:fldChar w:fldCharType="separate"/>
        </w:r>
        <w:r w:rsidR="00A14496">
          <w:rPr>
            <w:noProof/>
            <w:webHidden/>
          </w:rPr>
          <w:t>80</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71" w:history="1">
        <w:r w:rsidR="00A14496" w:rsidRPr="009830F0">
          <w:rPr>
            <w:rStyle w:val="af8"/>
            <w:rFonts w:ascii="仿宋_GB2312" w:eastAsia="仿宋_GB2312" w:hint="eastAsia"/>
            <w:noProof/>
          </w:rPr>
          <w:t>九</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其他事项</w:t>
        </w:r>
        <w:r w:rsidR="00A14496">
          <w:rPr>
            <w:noProof/>
            <w:webHidden/>
          </w:rPr>
          <w:tab/>
        </w:r>
        <w:r w:rsidR="00A14496">
          <w:rPr>
            <w:noProof/>
            <w:webHidden/>
          </w:rPr>
          <w:fldChar w:fldCharType="begin"/>
        </w:r>
        <w:r w:rsidR="00A14496">
          <w:rPr>
            <w:noProof/>
            <w:webHidden/>
          </w:rPr>
          <w:instrText xml:space="preserve"> PAGEREF _Toc203656671 \h </w:instrText>
        </w:r>
        <w:r w:rsidR="00A14496">
          <w:rPr>
            <w:noProof/>
            <w:webHidden/>
          </w:rPr>
        </w:r>
        <w:r w:rsidR="00A14496">
          <w:rPr>
            <w:noProof/>
            <w:webHidden/>
          </w:rPr>
          <w:fldChar w:fldCharType="separate"/>
        </w:r>
        <w:r w:rsidR="00A14496">
          <w:rPr>
            <w:noProof/>
            <w:webHidden/>
          </w:rPr>
          <w:t>81</w:t>
        </w:r>
        <w:r w:rsidR="00A14496">
          <w:rPr>
            <w:noProof/>
            <w:webHidden/>
          </w:rPr>
          <w:fldChar w:fldCharType="end"/>
        </w:r>
      </w:hyperlink>
    </w:p>
    <w:p w:rsidR="00A14496" w:rsidRDefault="00A345D9">
      <w:pPr>
        <w:pStyle w:val="10"/>
        <w:tabs>
          <w:tab w:val="right" w:leader="dot" w:pos="8296"/>
        </w:tabs>
        <w:rPr>
          <w:rFonts w:eastAsiaTheme="minorEastAsia" w:cstheme="minorBidi"/>
          <w:b w:val="0"/>
          <w:bCs w:val="0"/>
          <w:caps w:val="0"/>
          <w:noProof/>
          <w:sz w:val="21"/>
          <w:szCs w:val="22"/>
        </w:rPr>
      </w:pPr>
      <w:hyperlink w:anchor="_Toc203656672" w:history="1">
        <w:r w:rsidR="00A14496" w:rsidRPr="009830F0">
          <w:rPr>
            <w:rStyle w:val="af8"/>
            <w:rFonts w:ascii="仿宋" w:hAnsi="仿宋" w:cs="宋体" w:hint="eastAsia"/>
            <w:noProof/>
          </w:rPr>
          <w:t>第四章</w:t>
        </w:r>
        <w:r w:rsidR="00A14496" w:rsidRPr="009830F0">
          <w:rPr>
            <w:rStyle w:val="af8"/>
            <w:rFonts w:ascii="仿宋" w:hAnsi="仿宋" w:cs="宋体"/>
            <w:noProof/>
          </w:rPr>
          <w:t xml:space="preserve">  </w:t>
        </w:r>
        <w:r w:rsidR="00A14496" w:rsidRPr="009830F0">
          <w:rPr>
            <w:rStyle w:val="af8"/>
            <w:rFonts w:ascii="仿宋" w:hAnsi="仿宋" w:cs="宋体" w:hint="eastAsia"/>
            <w:noProof/>
          </w:rPr>
          <w:t>合同主要条款</w:t>
        </w:r>
        <w:r w:rsidR="00A14496">
          <w:rPr>
            <w:noProof/>
            <w:webHidden/>
          </w:rPr>
          <w:tab/>
        </w:r>
        <w:r w:rsidR="00A14496">
          <w:rPr>
            <w:noProof/>
            <w:webHidden/>
          </w:rPr>
          <w:fldChar w:fldCharType="begin"/>
        </w:r>
        <w:r w:rsidR="00A14496">
          <w:rPr>
            <w:noProof/>
            <w:webHidden/>
          </w:rPr>
          <w:instrText xml:space="preserve"> PAGEREF _Toc203656672 \h </w:instrText>
        </w:r>
        <w:r w:rsidR="00A14496">
          <w:rPr>
            <w:noProof/>
            <w:webHidden/>
          </w:rPr>
        </w:r>
        <w:r w:rsidR="00A14496">
          <w:rPr>
            <w:noProof/>
            <w:webHidden/>
          </w:rPr>
          <w:fldChar w:fldCharType="separate"/>
        </w:r>
        <w:r w:rsidR="00A14496">
          <w:rPr>
            <w:noProof/>
            <w:webHidden/>
          </w:rPr>
          <w:t>82</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73" w:history="1">
        <w:r w:rsidR="00A14496" w:rsidRPr="009830F0">
          <w:rPr>
            <w:rStyle w:val="af8"/>
            <w:rFonts w:ascii="黑体" w:eastAsia="黑体" w:hAnsi="黑体" w:hint="eastAsia"/>
            <w:noProof/>
          </w:rPr>
          <w:t>第一节</w:t>
        </w:r>
        <w:r w:rsidR="00A14496" w:rsidRPr="009830F0">
          <w:rPr>
            <w:rStyle w:val="af8"/>
            <w:rFonts w:ascii="黑体" w:eastAsia="黑体" w:hAnsi="黑体"/>
            <w:noProof/>
          </w:rPr>
          <w:t xml:space="preserve"> </w:t>
        </w:r>
        <w:r w:rsidR="00A14496" w:rsidRPr="009830F0">
          <w:rPr>
            <w:rStyle w:val="af8"/>
            <w:rFonts w:ascii="黑体" w:eastAsia="黑体" w:hAnsi="华文中宋" w:hint="eastAsia"/>
            <w:noProof/>
          </w:rPr>
          <w:t>政府采购合同协议书</w:t>
        </w:r>
        <w:r w:rsidR="00A14496">
          <w:rPr>
            <w:noProof/>
            <w:webHidden/>
          </w:rPr>
          <w:tab/>
        </w:r>
        <w:r w:rsidR="00A14496">
          <w:rPr>
            <w:noProof/>
            <w:webHidden/>
          </w:rPr>
          <w:fldChar w:fldCharType="begin"/>
        </w:r>
        <w:r w:rsidR="00A14496">
          <w:rPr>
            <w:noProof/>
            <w:webHidden/>
          </w:rPr>
          <w:instrText xml:space="preserve"> PAGEREF _Toc203656673 \h </w:instrText>
        </w:r>
        <w:r w:rsidR="00A14496">
          <w:rPr>
            <w:noProof/>
            <w:webHidden/>
          </w:rPr>
        </w:r>
        <w:r w:rsidR="00A14496">
          <w:rPr>
            <w:noProof/>
            <w:webHidden/>
          </w:rPr>
          <w:fldChar w:fldCharType="separate"/>
        </w:r>
        <w:r w:rsidR="00A14496">
          <w:rPr>
            <w:noProof/>
            <w:webHidden/>
          </w:rPr>
          <w:t>83</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74" w:history="1">
        <w:r w:rsidR="00A14496" w:rsidRPr="009830F0">
          <w:rPr>
            <w:rStyle w:val="af8"/>
            <w:rFonts w:ascii="黑体" w:eastAsia="黑体" w:hAnsi="黑体" w:hint="eastAsia"/>
            <w:noProof/>
          </w:rPr>
          <w:t>第二节</w:t>
        </w:r>
        <w:r w:rsidR="00A14496" w:rsidRPr="009830F0">
          <w:rPr>
            <w:rStyle w:val="af8"/>
            <w:rFonts w:ascii="黑体" w:eastAsia="黑体" w:hAnsi="黑体"/>
            <w:noProof/>
          </w:rPr>
          <w:t xml:space="preserve"> </w:t>
        </w:r>
        <w:r w:rsidR="00A14496" w:rsidRPr="009830F0">
          <w:rPr>
            <w:rStyle w:val="af8"/>
            <w:rFonts w:ascii="黑体" w:eastAsia="黑体" w:hAnsi="黑体" w:hint="eastAsia"/>
            <w:noProof/>
          </w:rPr>
          <w:t>政府采购合同通用条款</w:t>
        </w:r>
        <w:r w:rsidR="00A14496">
          <w:rPr>
            <w:noProof/>
            <w:webHidden/>
          </w:rPr>
          <w:tab/>
        </w:r>
        <w:r w:rsidR="00A14496">
          <w:rPr>
            <w:noProof/>
            <w:webHidden/>
          </w:rPr>
          <w:fldChar w:fldCharType="begin"/>
        </w:r>
        <w:r w:rsidR="00A14496">
          <w:rPr>
            <w:noProof/>
            <w:webHidden/>
          </w:rPr>
          <w:instrText xml:space="preserve"> PAGEREF _Toc203656674 \h </w:instrText>
        </w:r>
        <w:r w:rsidR="00A14496">
          <w:rPr>
            <w:noProof/>
            <w:webHidden/>
          </w:rPr>
        </w:r>
        <w:r w:rsidR="00A14496">
          <w:rPr>
            <w:noProof/>
            <w:webHidden/>
          </w:rPr>
          <w:fldChar w:fldCharType="separate"/>
        </w:r>
        <w:r w:rsidR="00A14496">
          <w:rPr>
            <w:noProof/>
            <w:webHidden/>
          </w:rPr>
          <w:t>88</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75" w:history="1">
        <w:r w:rsidR="00A14496" w:rsidRPr="009830F0">
          <w:rPr>
            <w:rStyle w:val="af8"/>
            <w:rFonts w:ascii="黑体" w:eastAsia="黑体" w:hAnsi="华文中宋" w:hint="eastAsia"/>
            <w:noProof/>
          </w:rPr>
          <w:t>第三节</w:t>
        </w:r>
        <w:r w:rsidR="00A14496" w:rsidRPr="009830F0">
          <w:rPr>
            <w:rStyle w:val="af8"/>
            <w:rFonts w:ascii="黑体" w:eastAsia="黑体" w:hAnsi="华文中宋"/>
            <w:noProof/>
          </w:rPr>
          <w:t xml:space="preserve"> </w:t>
        </w:r>
        <w:r w:rsidR="00A14496" w:rsidRPr="009830F0">
          <w:rPr>
            <w:rStyle w:val="af8"/>
            <w:rFonts w:ascii="黑体" w:eastAsia="黑体" w:hAnsi="华文中宋" w:hint="eastAsia"/>
            <w:noProof/>
          </w:rPr>
          <w:t>政府采购合同专用条款</w:t>
        </w:r>
        <w:r w:rsidR="00A14496">
          <w:rPr>
            <w:noProof/>
            <w:webHidden/>
          </w:rPr>
          <w:tab/>
        </w:r>
        <w:r w:rsidR="00A14496">
          <w:rPr>
            <w:noProof/>
            <w:webHidden/>
          </w:rPr>
          <w:fldChar w:fldCharType="begin"/>
        </w:r>
        <w:r w:rsidR="00A14496">
          <w:rPr>
            <w:noProof/>
            <w:webHidden/>
          </w:rPr>
          <w:instrText xml:space="preserve"> PAGEREF _Toc203656675 \h </w:instrText>
        </w:r>
        <w:r w:rsidR="00A14496">
          <w:rPr>
            <w:noProof/>
            <w:webHidden/>
          </w:rPr>
        </w:r>
        <w:r w:rsidR="00A14496">
          <w:rPr>
            <w:noProof/>
            <w:webHidden/>
          </w:rPr>
          <w:fldChar w:fldCharType="separate"/>
        </w:r>
        <w:r w:rsidR="00A14496">
          <w:rPr>
            <w:noProof/>
            <w:webHidden/>
          </w:rPr>
          <w:t>95</w:t>
        </w:r>
        <w:r w:rsidR="00A14496">
          <w:rPr>
            <w:noProof/>
            <w:webHidden/>
          </w:rPr>
          <w:fldChar w:fldCharType="end"/>
        </w:r>
      </w:hyperlink>
    </w:p>
    <w:p w:rsidR="00A14496" w:rsidRDefault="00A345D9">
      <w:pPr>
        <w:pStyle w:val="10"/>
        <w:tabs>
          <w:tab w:val="right" w:leader="dot" w:pos="8296"/>
        </w:tabs>
        <w:rPr>
          <w:rFonts w:eastAsiaTheme="minorEastAsia" w:cstheme="minorBidi"/>
          <w:b w:val="0"/>
          <w:bCs w:val="0"/>
          <w:caps w:val="0"/>
          <w:noProof/>
          <w:sz w:val="21"/>
          <w:szCs w:val="22"/>
        </w:rPr>
      </w:pPr>
      <w:hyperlink w:anchor="_Toc203656676" w:history="1">
        <w:r w:rsidR="00A14496" w:rsidRPr="009830F0">
          <w:rPr>
            <w:rStyle w:val="af8"/>
            <w:rFonts w:ascii="仿宋" w:hAnsi="仿宋" w:cs="宋体" w:hint="eastAsia"/>
            <w:noProof/>
          </w:rPr>
          <w:t>第五章</w:t>
        </w:r>
        <w:r w:rsidR="00A14496" w:rsidRPr="009830F0">
          <w:rPr>
            <w:rStyle w:val="af8"/>
            <w:rFonts w:ascii="仿宋" w:hAnsi="仿宋" w:cs="宋体"/>
            <w:noProof/>
          </w:rPr>
          <w:t xml:space="preserve">  </w:t>
        </w:r>
        <w:r w:rsidR="00A14496" w:rsidRPr="009830F0">
          <w:rPr>
            <w:rStyle w:val="af8"/>
            <w:rFonts w:ascii="仿宋" w:hAnsi="仿宋" w:cs="宋体" w:hint="eastAsia"/>
            <w:noProof/>
          </w:rPr>
          <w:t>投标文件格式</w:t>
        </w:r>
        <w:r w:rsidR="00A14496">
          <w:rPr>
            <w:noProof/>
            <w:webHidden/>
          </w:rPr>
          <w:tab/>
        </w:r>
        <w:r w:rsidR="00A14496">
          <w:rPr>
            <w:noProof/>
            <w:webHidden/>
          </w:rPr>
          <w:fldChar w:fldCharType="begin"/>
        </w:r>
        <w:r w:rsidR="00A14496">
          <w:rPr>
            <w:noProof/>
            <w:webHidden/>
          </w:rPr>
          <w:instrText xml:space="preserve"> PAGEREF _Toc203656676 \h </w:instrText>
        </w:r>
        <w:r w:rsidR="00A14496">
          <w:rPr>
            <w:noProof/>
            <w:webHidden/>
          </w:rPr>
        </w:r>
        <w:r w:rsidR="00A14496">
          <w:rPr>
            <w:noProof/>
            <w:webHidden/>
          </w:rPr>
          <w:fldChar w:fldCharType="separate"/>
        </w:r>
        <w:r w:rsidR="00A14496">
          <w:rPr>
            <w:noProof/>
            <w:webHidden/>
          </w:rPr>
          <w:t>97</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77" w:history="1">
        <w:r w:rsidR="00A14496" w:rsidRPr="009830F0">
          <w:rPr>
            <w:rStyle w:val="af8"/>
            <w:rFonts w:ascii="仿宋_GB2312" w:eastAsia="仿宋_GB2312" w:hint="eastAsia"/>
            <w:noProof/>
          </w:rPr>
          <w:t>一</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资格审查文件格式</w:t>
        </w:r>
        <w:r w:rsidR="00A14496">
          <w:rPr>
            <w:noProof/>
            <w:webHidden/>
          </w:rPr>
          <w:tab/>
        </w:r>
        <w:r w:rsidR="00A14496">
          <w:rPr>
            <w:noProof/>
            <w:webHidden/>
          </w:rPr>
          <w:fldChar w:fldCharType="begin"/>
        </w:r>
        <w:r w:rsidR="00A14496">
          <w:rPr>
            <w:noProof/>
            <w:webHidden/>
          </w:rPr>
          <w:instrText xml:space="preserve"> PAGEREF _Toc203656677 \h </w:instrText>
        </w:r>
        <w:r w:rsidR="00A14496">
          <w:rPr>
            <w:noProof/>
            <w:webHidden/>
          </w:rPr>
        </w:r>
        <w:r w:rsidR="00A14496">
          <w:rPr>
            <w:noProof/>
            <w:webHidden/>
          </w:rPr>
          <w:fldChar w:fldCharType="separate"/>
        </w:r>
        <w:r w:rsidR="00A14496">
          <w:rPr>
            <w:noProof/>
            <w:webHidden/>
          </w:rPr>
          <w:t>97</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78" w:history="1">
        <w:r w:rsidR="00A14496" w:rsidRPr="009830F0">
          <w:rPr>
            <w:rStyle w:val="af8"/>
            <w:rFonts w:ascii="仿宋_GB2312" w:eastAsia="仿宋_GB2312" w:hint="eastAsia"/>
            <w:noProof/>
          </w:rPr>
          <w:t>二</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资信商务及技术文件格式</w:t>
        </w:r>
        <w:r w:rsidR="00A14496">
          <w:rPr>
            <w:noProof/>
            <w:webHidden/>
          </w:rPr>
          <w:tab/>
        </w:r>
        <w:r w:rsidR="00A14496">
          <w:rPr>
            <w:noProof/>
            <w:webHidden/>
          </w:rPr>
          <w:fldChar w:fldCharType="begin"/>
        </w:r>
        <w:r w:rsidR="00A14496">
          <w:rPr>
            <w:noProof/>
            <w:webHidden/>
          </w:rPr>
          <w:instrText xml:space="preserve"> PAGEREF _Toc203656678 \h </w:instrText>
        </w:r>
        <w:r w:rsidR="00A14496">
          <w:rPr>
            <w:noProof/>
            <w:webHidden/>
          </w:rPr>
        </w:r>
        <w:r w:rsidR="00A14496">
          <w:rPr>
            <w:noProof/>
            <w:webHidden/>
          </w:rPr>
          <w:fldChar w:fldCharType="separate"/>
        </w:r>
        <w:r w:rsidR="00A14496">
          <w:rPr>
            <w:noProof/>
            <w:webHidden/>
          </w:rPr>
          <w:t>102</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79" w:history="1">
        <w:r w:rsidR="00A14496" w:rsidRPr="009830F0">
          <w:rPr>
            <w:rStyle w:val="af8"/>
            <w:rFonts w:ascii="仿宋_GB2312" w:eastAsia="仿宋_GB2312" w:hint="eastAsia"/>
            <w:noProof/>
          </w:rPr>
          <w:t>三</w:t>
        </w:r>
        <w:r w:rsidR="00A14496" w:rsidRPr="009830F0">
          <w:rPr>
            <w:rStyle w:val="af8"/>
            <w:rFonts w:ascii="仿宋_GB2312" w:eastAsia="仿宋_GB2312"/>
            <w:noProof/>
          </w:rPr>
          <w:t xml:space="preserve">  </w:t>
        </w:r>
        <w:r w:rsidR="00A14496" w:rsidRPr="009830F0">
          <w:rPr>
            <w:rStyle w:val="af8"/>
            <w:rFonts w:ascii="仿宋_GB2312" w:eastAsia="仿宋_GB2312" w:hint="eastAsia"/>
            <w:noProof/>
          </w:rPr>
          <w:t>报价文件格式</w:t>
        </w:r>
        <w:r w:rsidR="00A14496">
          <w:rPr>
            <w:noProof/>
            <w:webHidden/>
          </w:rPr>
          <w:tab/>
        </w:r>
        <w:r w:rsidR="00A14496">
          <w:rPr>
            <w:noProof/>
            <w:webHidden/>
          </w:rPr>
          <w:fldChar w:fldCharType="begin"/>
        </w:r>
        <w:r w:rsidR="00A14496">
          <w:rPr>
            <w:noProof/>
            <w:webHidden/>
          </w:rPr>
          <w:instrText xml:space="preserve"> PAGEREF _Toc203656679 \h </w:instrText>
        </w:r>
        <w:r w:rsidR="00A14496">
          <w:rPr>
            <w:noProof/>
            <w:webHidden/>
          </w:rPr>
        </w:r>
        <w:r w:rsidR="00A14496">
          <w:rPr>
            <w:noProof/>
            <w:webHidden/>
          </w:rPr>
          <w:fldChar w:fldCharType="separate"/>
        </w:r>
        <w:r w:rsidR="00A14496">
          <w:rPr>
            <w:noProof/>
            <w:webHidden/>
          </w:rPr>
          <w:t>112</w:t>
        </w:r>
        <w:r w:rsidR="00A14496">
          <w:rPr>
            <w:noProof/>
            <w:webHidden/>
          </w:rPr>
          <w:fldChar w:fldCharType="end"/>
        </w:r>
      </w:hyperlink>
    </w:p>
    <w:p w:rsidR="00A14496" w:rsidRDefault="00A345D9">
      <w:pPr>
        <w:pStyle w:val="10"/>
        <w:tabs>
          <w:tab w:val="right" w:leader="dot" w:pos="8296"/>
        </w:tabs>
        <w:rPr>
          <w:rFonts w:eastAsiaTheme="minorEastAsia" w:cstheme="minorBidi"/>
          <w:b w:val="0"/>
          <w:bCs w:val="0"/>
          <w:caps w:val="0"/>
          <w:noProof/>
          <w:sz w:val="21"/>
          <w:szCs w:val="22"/>
        </w:rPr>
      </w:pPr>
      <w:hyperlink w:anchor="_Toc203656680" w:history="1">
        <w:r w:rsidR="00A14496" w:rsidRPr="009830F0">
          <w:rPr>
            <w:rStyle w:val="af8"/>
            <w:rFonts w:ascii="仿宋" w:hAnsi="仿宋" w:cs="宋体" w:hint="eastAsia"/>
            <w:noProof/>
          </w:rPr>
          <w:t>第六章</w:t>
        </w:r>
        <w:r w:rsidR="00A14496" w:rsidRPr="009830F0">
          <w:rPr>
            <w:rStyle w:val="af8"/>
            <w:rFonts w:ascii="仿宋" w:hAnsi="仿宋" w:cs="宋体"/>
            <w:noProof/>
          </w:rPr>
          <w:t xml:space="preserve">  </w:t>
        </w:r>
        <w:r w:rsidR="00A14496" w:rsidRPr="009830F0">
          <w:rPr>
            <w:rStyle w:val="af8"/>
            <w:rFonts w:ascii="仿宋" w:hAnsi="仿宋" w:cs="宋体" w:hint="eastAsia"/>
            <w:noProof/>
          </w:rPr>
          <w:t>评标办法和细则</w:t>
        </w:r>
        <w:r w:rsidR="00A14496">
          <w:rPr>
            <w:noProof/>
            <w:webHidden/>
          </w:rPr>
          <w:tab/>
        </w:r>
        <w:r w:rsidR="00A14496">
          <w:rPr>
            <w:noProof/>
            <w:webHidden/>
          </w:rPr>
          <w:fldChar w:fldCharType="begin"/>
        </w:r>
        <w:r w:rsidR="00A14496">
          <w:rPr>
            <w:noProof/>
            <w:webHidden/>
          </w:rPr>
          <w:instrText xml:space="preserve"> PAGEREF _Toc203656680 \h </w:instrText>
        </w:r>
        <w:r w:rsidR="00A14496">
          <w:rPr>
            <w:noProof/>
            <w:webHidden/>
          </w:rPr>
        </w:r>
        <w:r w:rsidR="00A14496">
          <w:rPr>
            <w:noProof/>
            <w:webHidden/>
          </w:rPr>
          <w:fldChar w:fldCharType="separate"/>
        </w:r>
        <w:r w:rsidR="00A14496">
          <w:rPr>
            <w:noProof/>
            <w:webHidden/>
          </w:rPr>
          <w:t>117</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81" w:history="1">
        <w:r w:rsidR="00A14496" w:rsidRPr="009830F0">
          <w:rPr>
            <w:rStyle w:val="af8"/>
            <w:rFonts w:hAnsi="宋体" w:hint="eastAsia"/>
            <w:noProof/>
          </w:rPr>
          <w:t>附件一</w:t>
        </w:r>
        <w:r w:rsidR="00A14496" w:rsidRPr="009830F0">
          <w:rPr>
            <w:rStyle w:val="af8"/>
            <w:rFonts w:hAnsi="宋体"/>
            <w:noProof/>
          </w:rPr>
          <w:t xml:space="preserve"> </w:t>
        </w:r>
        <w:r w:rsidR="00A14496" w:rsidRPr="009830F0">
          <w:rPr>
            <w:rStyle w:val="af8"/>
            <w:rFonts w:hAnsi="宋体" w:hint="eastAsia"/>
            <w:noProof/>
          </w:rPr>
          <w:t>政府采购活动现场确认声明书</w:t>
        </w:r>
        <w:r w:rsidR="00A14496">
          <w:rPr>
            <w:noProof/>
            <w:webHidden/>
          </w:rPr>
          <w:tab/>
        </w:r>
        <w:r w:rsidR="00A14496">
          <w:rPr>
            <w:noProof/>
            <w:webHidden/>
          </w:rPr>
          <w:fldChar w:fldCharType="begin"/>
        </w:r>
        <w:r w:rsidR="00A14496">
          <w:rPr>
            <w:noProof/>
            <w:webHidden/>
          </w:rPr>
          <w:instrText xml:space="preserve"> PAGEREF _Toc203656681 \h </w:instrText>
        </w:r>
        <w:r w:rsidR="00A14496">
          <w:rPr>
            <w:noProof/>
            <w:webHidden/>
          </w:rPr>
        </w:r>
        <w:r w:rsidR="00A14496">
          <w:rPr>
            <w:noProof/>
            <w:webHidden/>
          </w:rPr>
          <w:fldChar w:fldCharType="separate"/>
        </w:r>
        <w:r w:rsidR="00A14496">
          <w:rPr>
            <w:noProof/>
            <w:webHidden/>
          </w:rPr>
          <w:t>121</w:t>
        </w:r>
        <w:r w:rsidR="00A14496">
          <w:rPr>
            <w:noProof/>
            <w:webHidden/>
          </w:rPr>
          <w:fldChar w:fldCharType="end"/>
        </w:r>
      </w:hyperlink>
    </w:p>
    <w:p w:rsidR="00A14496" w:rsidRDefault="00A345D9">
      <w:pPr>
        <w:pStyle w:val="22"/>
        <w:tabs>
          <w:tab w:val="right" w:leader="dot" w:pos="8296"/>
        </w:tabs>
        <w:rPr>
          <w:rFonts w:eastAsiaTheme="minorEastAsia" w:cstheme="minorBidi"/>
          <w:smallCaps w:val="0"/>
          <w:noProof/>
          <w:sz w:val="21"/>
          <w:szCs w:val="22"/>
        </w:rPr>
      </w:pPr>
      <w:hyperlink w:anchor="_Toc203656682" w:history="1">
        <w:r w:rsidR="00A14496" w:rsidRPr="009830F0">
          <w:rPr>
            <w:rStyle w:val="af8"/>
            <w:rFonts w:hAnsi="宋体" w:hint="eastAsia"/>
            <w:noProof/>
          </w:rPr>
          <w:t>附件二</w:t>
        </w:r>
        <w:r w:rsidR="00A14496" w:rsidRPr="009830F0">
          <w:rPr>
            <w:rStyle w:val="af8"/>
            <w:rFonts w:hAnsi="宋体"/>
            <w:noProof/>
          </w:rPr>
          <w:t xml:space="preserve"> </w:t>
        </w:r>
        <w:r w:rsidR="00A14496" w:rsidRPr="009830F0">
          <w:rPr>
            <w:rStyle w:val="af8"/>
            <w:rFonts w:hAnsi="宋体" w:hint="eastAsia"/>
            <w:noProof/>
          </w:rPr>
          <w:t>启用备份投标文件申请书</w:t>
        </w:r>
        <w:r w:rsidR="00A14496">
          <w:rPr>
            <w:noProof/>
            <w:webHidden/>
          </w:rPr>
          <w:tab/>
        </w:r>
        <w:r w:rsidR="00A14496">
          <w:rPr>
            <w:noProof/>
            <w:webHidden/>
          </w:rPr>
          <w:fldChar w:fldCharType="begin"/>
        </w:r>
        <w:r w:rsidR="00A14496">
          <w:rPr>
            <w:noProof/>
            <w:webHidden/>
          </w:rPr>
          <w:instrText xml:space="preserve"> PAGEREF _Toc203656682 \h </w:instrText>
        </w:r>
        <w:r w:rsidR="00A14496">
          <w:rPr>
            <w:noProof/>
            <w:webHidden/>
          </w:rPr>
        </w:r>
        <w:r w:rsidR="00A14496">
          <w:rPr>
            <w:noProof/>
            <w:webHidden/>
          </w:rPr>
          <w:fldChar w:fldCharType="separate"/>
        </w:r>
        <w:r w:rsidR="00A14496">
          <w:rPr>
            <w:noProof/>
            <w:webHidden/>
          </w:rPr>
          <w:t>122</w:t>
        </w:r>
        <w:r w:rsidR="00A14496">
          <w:rPr>
            <w:noProof/>
            <w:webHidden/>
          </w:rPr>
          <w:fldChar w:fldCharType="end"/>
        </w:r>
      </w:hyperlink>
    </w:p>
    <w:p w:rsidR="00795BB2" w:rsidRDefault="009408DA">
      <w:pPr>
        <w:tabs>
          <w:tab w:val="right" w:leader="dot" w:pos="9059"/>
        </w:tabs>
      </w:pPr>
      <w:r>
        <w:rPr>
          <w:rFonts w:asciiTheme="minorHAnsi" w:eastAsia="仿宋" w:hAnsiTheme="minorHAnsi" w:cstheme="minorHAnsi"/>
          <w:b/>
          <w:bCs/>
          <w:caps/>
          <w:sz w:val="24"/>
          <w:szCs w:val="20"/>
        </w:rPr>
        <w:fldChar w:fldCharType="end"/>
      </w:r>
    </w:p>
    <w:p w:rsidR="00795BB2" w:rsidRDefault="00795BB2">
      <w:pPr>
        <w:tabs>
          <w:tab w:val="right" w:leader="dot" w:pos="9059"/>
        </w:tabs>
      </w:pPr>
    </w:p>
    <w:p w:rsidR="00795BB2" w:rsidRDefault="00795BB2">
      <w:pPr>
        <w:tabs>
          <w:tab w:val="right" w:leader="dot" w:pos="9059"/>
        </w:tabs>
      </w:pPr>
    </w:p>
    <w:p w:rsidR="00795BB2" w:rsidRDefault="00795BB2"/>
    <w:p w:rsidR="00795BB2" w:rsidRDefault="005300D5">
      <w:pPr>
        <w:widowControl/>
        <w:jc w:val="left"/>
      </w:pPr>
      <w:r>
        <w:br w:type="page"/>
      </w:r>
    </w:p>
    <w:p w:rsidR="00795BB2" w:rsidRDefault="005300D5">
      <w:pPr>
        <w:pStyle w:val="af1"/>
        <w:spacing w:before="0" w:after="0" w:line="360" w:lineRule="auto"/>
        <w:rPr>
          <w:rFonts w:ascii="仿宋" w:eastAsia="仿宋" w:hAnsi="仿宋" w:cs="宋体"/>
          <w:sz w:val="48"/>
          <w:szCs w:val="48"/>
        </w:rPr>
      </w:pPr>
      <w:bookmarkStart w:id="17" w:name="_Toc493956018"/>
      <w:bookmarkStart w:id="18" w:name="_Toc530551804"/>
      <w:bookmarkStart w:id="19" w:name="_Toc105577171"/>
      <w:bookmarkStart w:id="20" w:name="_Toc13778"/>
      <w:bookmarkStart w:id="21" w:name="_Toc531358959"/>
      <w:bookmarkStart w:id="22" w:name="_Toc203656657"/>
      <w:r>
        <w:rPr>
          <w:rFonts w:ascii="仿宋" w:eastAsia="仿宋" w:hAnsi="仿宋" w:cs="宋体" w:hint="eastAsia"/>
          <w:sz w:val="48"/>
          <w:szCs w:val="48"/>
        </w:rPr>
        <w:lastRenderedPageBreak/>
        <w:t xml:space="preserve">第一章  </w:t>
      </w:r>
      <w:bookmarkEnd w:id="17"/>
      <w:r>
        <w:rPr>
          <w:rFonts w:ascii="仿宋" w:eastAsia="仿宋" w:hAnsi="仿宋" w:cs="宋体" w:hint="eastAsia"/>
          <w:sz w:val="48"/>
          <w:szCs w:val="48"/>
        </w:rPr>
        <w:t>公开招标公告</w:t>
      </w:r>
      <w:bookmarkEnd w:id="18"/>
      <w:bookmarkEnd w:id="19"/>
      <w:bookmarkEnd w:id="20"/>
      <w:bookmarkEnd w:id="21"/>
      <w:bookmarkEnd w:id="22"/>
    </w:p>
    <w:p w:rsidR="00795BB2" w:rsidRDefault="005300D5">
      <w:pPr>
        <w:pBdr>
          <w:top w:val="single" w:sz="4" w:space="1" w:color="auto"/>
          <w:left w:val="single" w:sz="4" w:space="4" w:color="auto"/>
          <w:bottom w:val="single" w:sz="4" w:space="1" w:color="auto"/>
          <w:right w:val="single" w:sz="4" w:space="16" w:color="auto"/>
        </w:pBdr>
        <w:spacing w:line="360" w:lineRule="auto"/>
        <w:rPr>
          <w:rFonts w:ascii="仿宋" w:eastAsia="仿宋" w:hAnsi="仿宋" w:cs="宋体"/>
          <w:sz w:val="24"/>
          <w:szCs w:val="24"/>
        </w:rPr>
      </w:pPr>
      <w:r>
        <w:rPr>
          <w:rFonts w:ascii="仿宋" w:eastAsia="仿宋" w:hAnsi="仿宋" w:cs="宋体" w:hint="eastAsia"/>
          <w:sz w:val="24"/>
          <w:szCs w:val="24"/>
        </w:rPr>
        <w:t>项目概况：</w:t>
      </w:r>
    </w:p>
    <w:p w:rsidR="00795BB2" w:rsidRDefault="00E44B65">
      <w:pPr>
        <w:pBdr>
          <w:top w:val="single" w:sz="4" w:space="1" w:color="auto"/>
          <w:left w:val="single" w:sz="4" w:space="4" w:color="auto"/>
          <w:bottom w:val="single" w:sz="4" w:space="1" w:color="auto"/>
          <w:right w:val="single" w:sz="4" w:space="16" w:color="auto"/>
        </w:pBdr>
        <w:spacing w:line="360" w:lineRule="auto"/>
        <w:ind w:firstLineChars="200" w:firstLine="480"/>
        <w:jc w:val="left"/>
        <w:rPr>
          <w:rFonts w:ascii="仿宋" w:eastAsia="仿宋" w:hAnsi="仿宋" w:cs="宋体"/>
          <w:color w:val="000000" w:themeColor="text1"/>
          <w:sz w:val="24"/>
          <w:szCs w:val="24"/>
        </w:rPr>
      </w:pPr>
      <w:r>
        <w:rPr>
          <w:rFonts w:ascii="仿宋" w:eastAsia="仿宋" w:hAnsi="仿宋" w:cs="Arial" w:hint="eastAsia"/>
          <w:color w:val="000000" w:themeColor="text1"/>
          <w:kern w:val="0"/>
          <w:sz w:val="24"/>
          <w:szCs w:val="24"/>
          <w:u w:val="single"/>
        </w:rPr>
        <w:t>2025年度青田县</w:t>
      </w:r>
      <w:proofErr w:type="gramStart"/>
      <w:r>
        <w:rPr>
          <w:rFonts w:ascii="仿宋" w:eastAsia="仿宋" w:hAnsi="仿宋" w:cs="Arial" w:hint="eastAsia"/>
          <w:color w:val="000000" w:themeColor="text1"/>
          <w:kern w:val="0"/>
          <w:sz w:val="24"/>
          <w:szCs w:val="24"/>
          <w:u w:val="single"/>
        </w:rPr>
        <w:t>祯</w:t>
      </w:r>
      <w:proofErr w:type="gramEnd"/>
      <w:r>
        <w:rPr>
          <w:rFonts w:ascii="仿宋" w:eastAsia="仿宋" w:hAnsi="仿宋" w:cs="Arial" w:hint="eastAsia"/>
          <w:color w:val="000000" w:themeColor="text1"/>
          <w:kern w:val="0"/>
          <w:sz w:val="24"/>
          <w:szCs w:val="24"/>
          <w:u w:val="single"/>
        </w:rPr>
        <w:t>埠镇小学功能教室设备项目</w:t>
      </w:r>
      <w:r w:rsidR="005300D5">
        <w:rPr>
          <w:rFonts w:ascii="仿宋" w:eastAsia="仿宋" w:hAnsi="仿宋" w:cs="Arial" w:hint="eastAsia"/>
          <w:color w:val="000000" w:themeColor="text1"/>
          <w:kern w:val="0"/>
          <w:sz w:val="24"/>
          <w:szCs w:val="24"/>
        </w:rPr>
        <w:t>招标项目的潜在投标人应在浙江政府采购网（zfcg.czt.zj.gov.cn/）获取（下载）招标文件，并于</w:t>
      </w:r>
      <w:r w:rsidR="005300D5">
        <w:rPr>
          <w:rFonts w:ascii="仿宋" w:eastAsia="仿宋" w:hAnsi="仿宋" w:hint="eastAsia"/>
          <w:color w:val="000000" w:themeColor="text1"/>
          <w:sz w:val="24"/>
          <w:szCs w:val="24"/>
        </w:rPr>
        <w:t>202</w:t>
      </w:r>
      <w:r w:rsidR="00EE2D8E">
        <w:rPr>
          <w:rFonts w:ascii="仿宋" w:eastAsia="仿宋" w:hAnsi="仿宋" w:hint="eastAsia"/>
          <w:color w:val="000000" w:themeColor="text1"/>
          <w:sz w:val="24"/>
          <w:szCs w:val="24"/>
        </w:rPr>
        <w:t>5</w:t>
      </w:r>
      <w:r w:rsidR="005300D5">
        <w:rPr>
          <w:rFonts w:ascii="仿宋" w:eastAsia="仿宋" w:hAnsi="仿宋" w:hint="eastAsia"/>
          <w:color w:val="000000" w:themeColor="text1"/>
          <w:sz w:val="24"/>
          <w:szCs w:val="24"/>
        </w:rPr>
        <w:t>年</w:t>
      </w:r>
      <w:r w:rsidR="00175C2C">
        <w:rPr>
          <w:rFonts w:ascii="仿宋" w:eastAsia="仿宋" w:hAnsi="仿宋" w:hint="eastAsia"/>
          <w:color w:val="000000" w:themeColor="text1"/>
          <w:sz w:val="24"/>
          <w:szCs w:val="24"/>
        </w:rPr>
        <w:t>0</w:t>
      </w:r>
      <w:r w:rsidR="00494BC1">
        <w:rPr>
          <w:rFonts w:ascii="仿宋" w:eastAsia="仿宋" w:hAnsi="仿宋" w:hint="eastAsia"/>
          <w:color w:val="000000" w:themeColor="text1"/>
          <w:sz w:val="24"/>
          <w:szCs w:val="24"/>
        </w:rPr>
        <w:t>8</w:t>
      </w:r>
      <w:r w:rsidR="005300D5">
        <w:rPr>
          <w:rFonts w:ascii="仿宋" w:eastAsia="仿宋" w:hAnsi="仿宋" w:hint="eastAsia"/>
          <w:color w:val="000000" w:themeColor="text1"/>
          <w:sz w:val="24"/>
          <w:szCs w:val="24"/>
        </w:rPr>
        <w:t>月</w:t>
      </w:r>
      <w:r w:rsidR="00494BC1">
        <w:rPr>
          <w:rFonts w:ascii="仿宋" w:eastAsia="仿宋" w:hAnsi="仿宋" w:hint="eastAsia"/>
          <w:color w:val="000000" w:themeColor="text1"/>
          <w:sz w:val="24"/>
          <w:szCs w:val="24"/>
        </w:rPr>
        <w:t>06</w:t>
      </w:r>
      <w:r w:rsidR="001A2688">
        <w:rPr>
          <w:rFonts w:ascii="仿宋" w:eastAsia="仿宋" w:hAnsi="仿宋" w:hint="eastAsia"/>
          <w:color w:val="000000" w:themeColor="text1"/>
          <w:sz w:val="24"/>
          <w:szCs w:val="24"/>
        </w:rPr>
        <w:t xml:space="preserve"> </w:t>
      </w:r>
      <w:r w:rsidR="005300D5">
        <w:rPr>
          <w:rFonts w:ascii="仿宋" w:eastAsia="仿宋" w:hAnsi="仿宋" w:hint="eastAsia"/>
          <w:color w:val="000000" w:themeColor="text1"/>
          <w:sz w:val="24"/>
          <w:szCs w:val="24"/>
        </w:rPr>
        <w:t>日09:00（北京时间）前递交（上传）</w:t>
      </w:r>
      <w:r w:rsidR="005300D5">
        <w:rPr>
          <w:rFonts w:ascii="仿宋" w:eastAsia="仿宋" w:hAnsi="仿宋" w:cs="Arial" w:hint="eastAsia"/>
          <w:color w:val="000000" w:themeColor="text1"/>
          <w:kern w:val="0"/>
          <w:sz w:val="24"/>
          <w:szCs w:val="24"/>
        </w:rPr>
        <w:t>投标文件。</w:t>
      </w:r>
    </w:p>
    <w:p w:rsidR="00795BB2" w:rsidRDefault="005300D5">
      <w:pPr>
        <w:spacing w:line="360" w:lineRule="auto"/>
        <w:rPr>
          <w:rFonts w:ascii="宋体" w:hAnsi="宋体"/>
          <w:b/>
          <w:color w:val="000000" w:themeColor="text1"/>
          <w:sz w:val="24"/>
          <w:szCs w:val="24"/>
        </w:rPr>
      </w:pPr>
      <w:r>
        <w:rPr>
          <w:rFonts w:ascii="宋体" w:hAnsi="宋体" w:hint="eastAsia"/>
          <w:b/>
          <w:color w:val="000000" w:themeColor="text1"/>
          <w:sz w:val="24"/>
          <w:szCs w:val="24"/>
        </w:rPr>
        <w:t>一、项目基本情况</w:t>
      </w:r>
      <w:r>
        <w:rPr>
          <w:rFonts w:ascii="宋体" w:hAnsi="宋体"/>
          <w:b/>
          <w:color w:val="000000" w:themeColor="text1"/>
          <w:sz w:val="24"/>
          <w:szCs w:val="24"/>
        </w:rPr>
        <w:t xml:space="preserve">                              </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项目编号：QTFSCG202</w:t>
      </w:r>
      <w:r w:rsidR="001A2688">
        <w:rPr>
          <w:rFonts w:ascii="仿宋" w:eastAsia="仿宋" w:hAnsi="仿宋" w:hint="eastAsia"/>
          <w:color w:val="000000" w:themeColor="text1"/>
          <w:sz w:val="24"/>
          <w:szCs w:val="24"/>
        </w:rPr>
        <w:t>5-</w:t>
      </w:r>
      <w:r w:rsidR="005B00BB">
        <w:rPr>
          <w:rFonts w:ascii="仿宋" w:eastAsia="仿宋" w:hAnsi="仿宋" w:hint="eastAsia"/>
          <w:color w:val="000000" w:themeColor="text1"/>
          <w:sz w:val="24"/>
          <w:szCs w:val="24"/>
        </w:rPr>
        <w:t>127</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项目名称： </w:t>
      </w:r>
      <w:r w:rsidR="00E44B65">
        <w:rPr>
          <w:rFonts w:ascii="仿宋" w:eastAsia="仿宋" w:hAnsi="仿宋" w:hint="eastAsia"/>
          <w:color w:val="000000" w:themeColor="text1"/>
          <w:sz w:val="24"/>
          <w:szCs w:val="24"/>
        </w:rPr>
        <w:t>2025年度青田县</w:t>
      </w:r>
      <w:proofErr w:type="gramStart"/>
      <w:r w:rsidR="00E44B65">
        <w:rPr>
          <w:rFonts w:ascii="仿宋" w:eastAsia="仿宋" w:hAnsi="仿宋" w:hint="eastAsia"/>
          <w:color w:val="000000" w:themeColor="text1"/>
          <w:sz w:val="24"/>
          <w:szCs w:val="24"/>
        </w:rPr>
        <w:t>祯</w:t>
      </w:r>
      <w:proofErr w:type="gramEnd"/>
      <w:r w:rsidR="00E44B65">
        <w:rPr>
          <w:rFonts w:ascii="仿宋" w:eastAsia="仿宋" w:hAnsi="仿宋" w:hint="eastAsia"/>
          <w:color w:val="000000" w:themeColor="text1"/>
          <w:sz w:val="24"/>
          <w:szCs w:val="24"/>
        </w:rPr>
        <w:t>埠镇小学功能教室设备项目</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最高限价（</w:t>
      </w:r>
      <w:r w:rsidR="0022294C">
        <w:rPr>
          <w:rFonts w:ascii="仿宋" w:eastAsia="仿宋" w:hAnsi="仿宋" w:hint="eastAsia"/>
          <w:color w:val="000000" w:themeColor="text1"/>
          <w:sz w:val="24"/>
          <w:szCs w:val="24"/>
        </w:rPr>
        <w:t>元</w:t>
      </w:r>
      <w:r>
        <w:rPr>
          <w:rFonts w:ascii="仿宋" w:eastAsia="仿宋" w:hAnsi="仿宋" w:hint="eastAsia"/>
          <w:color w:val="000000" w:themeColor="text1"/>
          <w:sz w:val="24"/>
          <w:szCs w:val="24"/>
        </w:rPr>
        <w:t>）：</w:t>
      </w:r>
      <w:r w:rsidR="005B00BB" w:rsidRPr="005B00BB">
        <w:rPr>
          <w:rFonts w:ascii="仿宋" w:eastAsia="仿宋" w:hAnsi="仿宋" w:hint="eastAsia"/>
          <w:color w:val="000000" w:themeColor="text1"/>
          <w:sz w:val="24"/>
          <w:szCs w:val="24"/>
        </w:rPr>
        <w:t>1098333.76</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采购需求： </w:t>
      </w:r>
    </w:p>
    <w:p w:rsidR="001A2688" w:rsidRDefault="001A2688" w:rsidP="001A2688">
      <w:pPr>
        <w:spacing w:line="360" w:lineRule="auto"/>
        <w:ind w:firstLineChars="200" w:firstLine="480"/>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标项名称</w:t>
      </w:r>
      <w:proofErr w:type="gramEnd"/>
      <w:r>
        <w:rPr>
          <w:rFonts w:ascii="仿宋" w:eastAsia="仿宋" w:hAnsi="仿宋" w:hint="eastAsia"/>
          <w:color w:val="000000" w:themeColor="text1"/>
          <w:sz w:val="24"/>
          <w:szCs w:val="24"/>
        </w:rPr>
        <w:t>: </w:t>
      </w:r>
      <w:r w:rsidR="00E44B65">
        <w:rPr>
          <w:rFonts w:ascii="仿宋" w:eastAsia="仿宋" w:hAnsi="仿宋" w:hint="eastAsia"/>
          <w:color w:val="000000" w:themeColor="text1"/>
          <w:sz w:val="24"/>
          <w:szCs w:val="24"/>
        </w:rPr>
        <w:t>2025年度青田县</w:t>
      </w:r>
      <w:proofErr w:type="gramStart"/>
      <w:r w:rsidR="00E44B65">
        <w:rPr>
          <w:rFonts w:ascii="仿宋" w:eastAsia="仿宋" w:hAnsi="仿宋" w:hint="eastAsia"/>
          <w:color w:val="000000" w:themeColor="text1"/>
          <w:sz w:val="24"/>
          <w:szCs w:val="24"/>
        </w:rPr>
        <w:t>祯</w:t>
      </w:r>
      <w:proofErr w:type="gramEnd"/>
      <w:r w:rsidR="00E44B65">
        <w:rPr>
          <w:rFonts w:ascii="仿宋" w:eastAsia="仿宋" w:hAnsi="仿宋" w:hint="eastAsia"/>
          <w:color w:val="000000" w:themeColor="text1"/>
          <w:sz w:val="24"/>
          <w:szCs w:val="24"/>
        </w:rPr>
        <w:t>埠镇小学功能教室设备项目</w:t>
      </w:r>
    </w:p>
    <w:p w:rsidR="001A2688" w:rsidRDefault="001A2688" w:rsidP="001A26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数量: 1  </w:t>
      </w:r>
    </w:p>
    <w:p w:rsidR="001A2688" w:rsidRDefault="001A2688" w:rsidP="001A26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预算金额（元）: </w:t>
      </w:r>
      <w:r w:rsidR="005B00BB" w:rsidRPr="005B00BB">
        <w:rPr>
          <w:rFonts w:ascii="仿宋" w:eastAsia="仿宋" w:hAnsi="仿宋" w:hint="eastAsia"/>
          <w:color w:val="000000" w:themeColor="text1"/>
          <w:sz w:val="24"/>
          <w:szCs w:val="24"/>
        </w:rPr>
        <w:t>1098333.76</w:t>
      </w:r>
    </w:p>
    <w:p w:rsidR="001A2688" w:rsidRPr="001A2688" w:rsidRDefault="001A2688">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简要规格描述：详见招标文件第二章招标需求</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备注：</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合同履约期限：</w:t>
      </w:r>
      <w:r w:rsidR="00D93D37" w:rsidRPr="005B3E5F">
        <w:rPr>
          <w:rFonts w:ascii="仿宋" w:eastAsia="仿宋" w:hAnsi="仿宋" w:hint="eastAsia"/>
          <w:color w:val="000000" w:themeColor="text1"/>
          <w:sz w:val="24"/>
          <w:szCs w:val="24"/>
        </w:rPr>
        <w:t xml:space="preserve"> </w:t>
      </w:r>
      <w:r w:rsidR="0022294C" w:rsidRPr="005B3E5F">
        <w:rPr>
          <w:rFonts w:ascii="仿宋" w:eastAsia="仿宋" w:hAnsi="仿宋" w:hint="eastAsia"/>
          <w:color w:val="000000" w:themeColor="text1"/>
          <w:sz w:val="24"/>
          <w:szCs w:val="24"/>
        </w:rPr>
        <w:t>50日历天</w:t>
      </w:r>
      <w:r w:rsidRPr="005B3E5F">
        <w:rPr>
          <w:rFonts w:ascii="仿宋" w:eastAsia="仿宋" w:hAnsi="仿宋" w:hint="eastAsia"/>
          <w:color w:val="000000" w:themeColor="text1"/>
          <w:sz w:val="24"/>
          <w:szCs w:val="24"/>
        </w:rPr>
        <w:t>。</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本项目（</w:t>
      </w:r>
      <w:r w:rsidR="00A97636">
        <w:rPr>
          <w:rFonts w:ascii="仿宋" w:eastAsia="仿宋" w:hAnsi="仿宋" w:hint="eastAsia"/>
          <w:color w:val="000000" w:themeColor="text1"/>
          <w:sz w:val="24"/>
          <w:szCs w:val="24"/>
        </w:rPr>
        <w:t>否</w:t>
      </w:r>
      <w:r>
        <w:rPr>
          <w:rFonts w:ascii="仿宋" w:eastAsia="仿宋" w:hAnsi="仿宋" w:hint="eastAsia"/>
          <w:color w:val="000000" w:themeColor="text1"/>
          <w:sz w:val="24"/>
          <w:szCs w:val="24"/>
        </w:rPr>
        <w:t>）接受联合体投标。</w:t>
      </w:r>
    </w:p>
    <w:p w:rsidR="00795BB2" w:rsidRDefault="005300D5">
      <w:pPr>
        <w:spacing w:line="360" w:lineRule="auto"/>
        <w:rPr>
          <w:rFonts w:ascii="宋体" w:hAnsi="宋体"/>
          <w:b/>
          <w:color w:val="000000" w:themeColor="text1"/>
          <w:sz w:val="24"/>
          <w:szCs w:val="24"/>
        </w:rPr>
      </w:pPr>
      <w:r>
        <w:rPr>
          <w:rFonts w:ascii="宋体" w:hAnsi="宋体" w:hint="eastAsia"/>
          <w:b/>
          <w:color w:val="000000" w:themeColor="text1"/>
          <w:sz w:val="24"/>
          <w:szCs w:val="24"/>
        </w:rPr>
        <w:t>二、申请人的资格要求</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2.落实政府采购政策需满足的资格要求：无。</w:t>
      </w:r>
    </w:p>
    <w:p w:rsidR="00795BB2" w:rsidRPr="00976079"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3.本项目的特定资格要求：</w:t>
      </w:r>
      <w:r w:rsidR="007955D4">
        <w:rPr>
          <w:rFonts w:ascii="仿宋" w:eastAsia="仿宋" w:hAnsi="仿宋" w:hint="eastAsia"/>
          <w:color w:val="000000" w:themeColor="text1"/>
          <w:sz w:val="24"/>
          <w:szCs w:val="24"/>
        </w:rPr>
        <w:t>无</w:t>
      </w:r>
      <w:r w:rsidRPr="00976079">
        <w:rPr>
          <w:rFonts w:ascii="仿宋" w:eastAsia="仿宋" w:hAnsi="仿宋"/>
          <w:color w:val="000000" w:themeColor="text1"/>
          <w:sz w:val="24"/>
          <w:szCs w:val="24"/>
        </w:rPr>
        <w:t> </w:t>
      </w:r>
      <w:r w:rsidRPr="00976079">
        <w:rPr>
          <w:rFonts w:ascii="仿宋" w:eastAsia="仿宋" w:hAnsi="仿宋" w:hint="eastAsia"/>
          <w:color w:val="000000" w:themeColor="text1"/>
          <w:sz w:val="24"/>
          <w:szCs w:val="24"/>
        </w:rPr>
        <w:t>。</w:t>
      </w:r>
    </w:p>
    <w:p w:rsidR="00795BB2" w:rsidRDefault="005300D5">
      <w:pPr>
        <w:spacing w:line="400" w:lineRule="exact"/>
        <w:rPr>
          <w:rFonts w:ascii="宋体" w:hAnsi="宋体"/>
          <w:b/>
          <w:color w:val="000000" w:themeColor="text1"/>
          <w:sz w:val="24"/>
          <w:szCs w:val="24"/>
        </w:rPr>
      </w:pPr>
      <w:r>
        <w:rPr>
          <w:rFonts w:ascii="宋体" w:hAnsi="宋体" w:hint="eastAsia"/>
          <w:b/>
          <w:color w:val="000000" w:themeColor="text1"/>
          <w:sz w:val="24"/>
          <w:szCs w:val="24"/>
        </w:rPr>
        <w:t>三、获取招标文件 </w:t>
      </w:r>
    </w:p>
    <w:p w:rsidR="00795BB2" w:rsidRDefault="005300D5">
      <w:pPr>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时间：/至202</w:t>
      </w:r>
      <w:r w:rsidR="00EE2D8E">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年</w:t>
      </w:r>
      <w:r w:rsidR="00494BC1">
        <w:rPr>
          <w:rFonts w:ascii="仿宋" w:eastAsia="仿宋" w:hAnsi="仿宋" w:hint="eastAsia"/>
          <w:color w:val="000000" w:themeColor="text1"/>
          <w:sz w:val="24"/>
          <w:szCs w:val="24"/>
        </w:rPr>
        <w:t>8</w:t>
      </w:r>
      <w:r>
        <w:rPr>
          <w:rFonts w:ascii="仿宋" w:eastAsia="仿宋" w:hAnsi="仿宋" w:hint="eastAsia"/>
          <w:color w:val="000000" w:themeColor="text1"/>
          <w:sz w:val="24"/>
          <w:szCs w:val="24"/>
        </w:rPr>
        <w:t>月</w:t>
      </w:r>
      <w:r w:rsidR="00494BC1">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日，每天上午00:00至12:00，下午12:00至23:59（北京时间，线上获取法定节假日均可，线下获取文件法定节假日除外）</w:t>
      </w:r>
    </w:p>
    <w:p w:rsidR="00795BB2" w:rsidRDefault="005300D5">
      <w:pPr>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地点（网址）：</w:t>
      </w:r>
      <w:r>
        <w:rPr>
          <w:rFonts w:ascii="仿宋" w:eastAsia="仿宋" w:hAnsi="仿宋" w:cs="Arial" w:hint="eastAsia"/>
          <w:color w:val="000000" w:themeColor="text1"/>
          <w:kern w:val="0"/>
          <w:sz w:val="24"/>
          <w:szCs w:val="24"/>
        </w:rPr>
        <w:t>浙江政府采购网（zfcg.czt.zj.gov.cn/）</w:t>
      </w:r>
    </w:p>
    <w:p w:rsidR="00795BB2" w:rsidRDefault="005300D5">
      <w:pPr>
        <w:spacing w:line="4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方式：供应商登录政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平台https://www.zcygov.cn/在线申请获取采购文件（进入“项目采购”应用，在获取采购文件菜单中选择项目，申请获取采</w:t>
      </w:r>
      <w:r>
        <w:rPr>
          <w:rFonts w:ascii="仿宋" w:eastAsia="仿宋" w:hAnsi="仿宋" w:hint="eastAsia"/>
          <w:color w:val="000000" w:themeColor="text1"/>
          <w:sz w:val="24"/>
          <w:szCs w:val="24"/>
        </w:rPr>
        <w:lastRenderedPageBreak/>
        <w:t>购文件）</w:t>
      </w:r>
    </w:p>
    <w:p w:rsidR="00795BB2" w:rsidRDefault="005300D5">
      <w:pPr>
        <w:spacing w:line="400" w:lineRule="exact"/>
        <w:ind w:firstLineChars="200" w:firstLine="480"/>
        <w:rPr>
          <w:rFonts w:ascii="仿宋" w:eastAsia="仿宋" w:hAnsi="仿宋"/>
          <w:color w:val="000000" w:themeColor="text1"/>
          <w:szCs w:val="21"/>
        </w:rPr>
      </w:pPr>
      <w:r>
        <w:rPr>
          <w:rFonts w:ascii="仿宋" w:eastAsia="仿宋" w:hAnsi="仿宋" w:hint="eastAsia"/>
          <w:color w:val="000000" w:themeColor="text1"/>
          <w:sz w:val="24"/>
          <w:szCs w:val="24"/>
        </w:rPr>
        <w:t>售价（元）：0</w:t>
      </w:r>
      <w:r>
        <w:rPr>
          <w:rFonts w:ascii="宋体" w:hAnsi="宋体" w:cs="宋体" w:hint="eastAsia"/>
          <w:color w:val="000000" w:themeColor="text1"/>
          <w:sz w:val="24"/>
          <w:szCs w:val="24"/>
        </w:rPr>
        <w:t> </w:t>
      </w:r>
    </w:p>
    <w:p w:rsidR="00795BB2" w:rsidRDefault="005300D5">
      <w:pPr>
        <w:spacing w:line="400" w:lineRule="exact"/>
        <w:rPr>
          <w:rFonts w:ascii="宋体" w:hAnsi="宋体"/>
          <w:b/>
          <w:color w:val="000000" w:themeColor="text1"/>
          <w:sz w:val="24"/>
          <w:szCs w:val="24"/>
        </w:rPr>
      </w:pPr>
      <w:r>
        <w:rPr>
          <w:rFonts w:ascii="宋体" w:hAnsi="宋体" w:hint="eastAsia"/>
          <w:b/>
          <w:color w:val="000000" w:themeColor="text1"/>
          <w:sz w:val="24"/>
          <w:szCs w:val="24"/>
        </w:rPr>
        <w:t>四、提交投标文件截止时间、开标时间和地点</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提交投标文件截止时间：202</w:t>
      </w:r>
      <w:r w:rsidR="00077C32">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年</w:t>
      </w:r>
      <w:r w:rsidR="00494BC1">
        <w:rPr>
          <w:rFonts w:ascii="仿宋" w:eastAsia="仿宋" w:hAnsi="仿宋" w:hint="eastAsia"/>
          <w:color w:val="000000" w:themeColor="text1"/>
          <w:sz w:val="24"/>
          <w:szCs w:val="24"/>
        </w:rPr>
        <w:t>8</w:t>
      </w:r>
      <w:r>
        <w:rPr>
          <w:rFonts w:ascii="仿宋" w:eastAsia="仿宋" w:hAnsi="仿宋" w:hint="eastAsia"/>
          <w:color w:val="000000" w:themeColor="text1"/>
          <w:sz w:val="24"/>
          <w:szCs w:val="24"/>
        </w:rPr>
        <w:t>月</w:t>
      </w:r>
      <w:r w:rsidR="00494BC1">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日 09:00（北京时间）</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投标地点（网址）：请登录政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投标客户端投标</w:t>
      </w:r>
      <w:bookmarkStart w:id="23" w:name="OLE_LINK59"/>
      <w:bookmarkStart w:id="24" w:name="OLE_LINK60"/>
      <w:r>
        <w:rPr>
          <w:rFonts w:ascii="仿宋" w:eastAsia="仿宋" w:hAnsi="仿宋" w:hint="eastAsia"/>
          <w:color w:val="000000" w:themeColor="text1"/>
          <w:sz w:val="24"/>
          <w:szCs w:val="24"/>
        </w:rPr>
        <w:t>，“电子投标文件”成功上传提交后，投标人自行打印投标文件接收回执</w:t>
      </w:r>
    </w:p>
    <w:bookmarkEnd w:id="23"/>
    <w:bookmarkEnd w:id="24"/>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开标时间：202</w:t>
      </w:r>
      <w:r w:rsidR="00077C32">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年</w:t>
      </w:r>
      <w:r w:rsidR="00494BC1">
        <w:rPr>
          <w:rFonts w:ascii="仿宋" w:eastAsia="仿宋" w:hAnsi="仿宋" w:hint="eastAsia"/>
          <w:color w:val="000000" w:themeColor="text1"/>
          <w:sz w:val="24"/>
          <w:szCs w:val="24"/>
        </w:rPr>
        <w:t>8</w:t>
      </w:r>
      <w:r>
        <w:rPr>
          <w:rFonts w:ascii="仿宋" w:eastAsia="仿宋" w:hAnsi="仿宋" w:hint="eastAsia"/>
          <w:color w:val="000000" w:themeColor="text1"/>
          <w:sz w:val="24"/>
          <w:szCs w:val="24"/>
        </w:rPr>
        <w:t>月</w:t>
      </w:r>
      <w:r w:rsidR="00494BC1">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日 09:00</w:t>
      </w:r>
      <w:r>
        <w:rPr>
          <w:rFonts w:ascii="宋体" w:hAnsi="宋体" w:cs="宋体" w:hint="eastAsia"/>
          <w:color w:val="000000" w:themeColor="text1"/>
          <w:sz w:val="24"/>
          <w:szCs w:val="24"/>
        </w:rPr>
        <w:t> </w:t>
      </w:r>
    </w:p>
    <w:p w:rsidR="00795BB2" w:rsidRPr="005B3E5F"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开标地点（网址）：政</w:t>
      </w:r>
      <w:proofErr w:type="gramStart"/>
      <w:r>
        <w:rPr>
          <w:rFonts w:ascii="仿宋" w:eastAsia="仿宋" w:hAnsi="仿宋" w:hint="eastAsia"/>
          <w:color w:val="000000" w:themeColor="text1"/>
          <w:sz w:val="24"/>
          <w:szCs w:val="24"/>
        </w:rPr>
        <w:t>采云</w:t>
      </w:r>
      <w:proofErr w:type="gramEnd"/>
      <w:r>
        <w:rPr>
          <w:rFonts w:ascii="仿宋" w:eastAsia="仿宋" w:hAnsi="仿宋" w:hint="eastAsia"/>
          <w:color w:val="000000" w:themeColor="text1"/>
          <w:sz w:val="24"/>
          <w:szCs w:val="24"/>
        </w:rPr>
        <w:t>平台（https://www.zcygov.cn）、青田县</w:t>
      </w:r>
      <w:proofErr w:type="gramStart"/>
      <w:r>
        <w:rPr>
          <w:rFonts w:ascii="仿宋" w:eastAsia="仿宋" w:hAnsi="仿宋" w:hint="eastAsia"/>
          <w:color w:val="000000" w:themeColor="text1"/>
          <w:sz w:val="24"/>
          <w:szCs w:val="24"/>
        </w:rPr>
        <w:t>瓯</w:t>
      </w:r>
      <w:proofErr w:type="gramEnd"/>
      <w:r>
        <w:rPr>
          <w:rFonts w:ascii="仿宋" w:eastAsia="仿宋" w:hAnsi="仿宋" w:hint="eastAsia"/>
          <w:color w:val="000000" w:themeColor="text1"/>
          <w:sz w:val="24"/>
          <w:szCs w:val="24"/>
        </w:rPr>
        <w:t>南街道百悦城5幢（华侨总部经济大楼</w:t>
      </w:r>
      <w:r w:rsidRPr="005B3E5F">
        <w:rPr>
          <w:rFonts w:ascii="仿宋" w:eastAsia="仿宋" w:hAnsi="仿宋" w:hint="eastAsia"/>
          <w:color w:val="000000" w:themeColor="text1"/>
          <w:sz w:val="24"/>
          <w:szCs w:val="24"/>
        </w:rPr>
        <w:t>）12楼120</w:t>
      </w:r>
      <w:r w:rsidR="00494BC1" w:rsidRPr="005B3E5F">
        <w:rPr>
          <w:rFonts w:ascii="仿宋" w:eastAsia="仿宋" w:hAnsi="仿宋" w:hint="eastAsia"/>
          <w:color w:val="000000" w:themeColor="text1"/>
          <w:sz w:val="24"/>
          <w:szCs w:val="24"/>
        </w:rPr>
        <w:t>4</w:t>
      </w:r>
      <w:r w:rsidRPr="005B3E5F">
        <w:rPr>
          <w:rFonts w:ascii="仿宋" w:eastAsia="仿宋" w:hAnsi="仿宋" w:hint="eastAsia"/>
          <w:color w:val="000000" w:themeColor="text1"/>
          <w:sz w:val="24"/>
          <w:szCs w:val="24"/>
        </w:rPr>
        <w:t>招投标中心开标室（</w:t>
      </w:r>
      <w:r w:rsidR="00494BC1" w:rsidRPr="005B3E5F">
        <w:rPr>
          <w:rFonts w:ascii="仿宋" w:eastAsia="仿宋" w:hAnsi="仿宋" w:hint="eastAsia"/>
          <w:color w:val="000000" w:themeColor="text1"/>
          <w:sz w:val="24"/>
          <w:szCs w:val="24"/>
        </w:rPr>
        <w:t>三</w:t>
      </w:r>
      <w:r w:rsidRPr="005B3E5F">
        <w:rPr>
          <w:rFonts w:ascii="仿宋" w:eastAsia="仿宋" w:hAnsi="仿宋" w:hint="eastAsia"/>
          <w:color w:val="000000" w:themeColor="text1"/>
          <w:sz w:val="24"/>
          <w:szCs w:val="24"/>
        </w:rPr>
        <w:t>）</w:t>
      </w:r>
    </w:p>
    <w:p w:rsidR="00795BB2" w:rsidRDefault="005300D5">
      <w:pPr>
        <w:spacing w:line="360" w:lineRule="auto"/>
        <w:rPr>
          <w:rFonts w:ascii="宋体" w:hAnsi="宋体"/>
          <w:b/>
          <w:color w:val="000000" w:themeColor="text1"/>
          <w:sz w:val="24"/>
          <w:szCs w:val="24"/>
        </w:rPr>
      </w:pPr>
      <w:r>
        <w:rPr>
          <w:rFonts w:ascii="宋体" w:hAnsi="宋体" w:hint="eastAsia"/>
          <w:b/>
          <w:color w:val="000000" w:themeColor="text1"/>
          <w:sz w:val="24"/>
          <w:szCs w:val="24"/>
        </w:rPr>
        <w:t>五、公告期限</w:t>
      </w:r>
      <w:r>
        <w:rPr>
          <w:rFonts w:ascii="宋体" w:hAnsi="宋体"/>
          <w:b/>
          <w:color w:val="000000" w:themeColor="text1"/>
          <w:sz w:val="24"/>
          <w:szCs w:val="24"/>
        </w:rPr>
        <w:t> </w:t>
      </w:r>
    </w:p>
    <w:p w:rsidR="00795BB2" w:rsidRDefault="005300D5">
      <w:pPr>
        <w:spacing w:line="360" w:lineRule="auto"/>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自本公告发布之日起5个工作日。</w:t>
      </w:r>
    </w:p>
    <w:p w:rsidR="00795BB2" w:rsidRDefault="005300D5">
      <w:pPr>
        <w:spacing w:line="360" w:lineRule="auto"/>
        <w:rPr>
          <w:rFonts w:ascii="宋体" w:hAnsi="宋体"/>
          <w:b/>
          <w:color w:val="000000" w:themeColor="text1"/>
          <w:sz w:val="24"/>
          <w:szCs w:val="24"/>
        </w:rPr>
      </w:pPr>
      <w:r>
        <w:rPr>
          <w:rFonts w:ascii="宋体" w:hAnsi="宋体" w:hint="eastAsia"/>
          <w:b/>
          <w:color w:val="000000" w:themeColor="text1"/>
          <w:sz w:val="24"/>
          <w:szCs w:val="24"/>
        </w:rPr>
        <w:t>六、其他补充事宜</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1.《浙江省财政厅关于进一步发挥政府采购政策功能全力推动经济稳进提质的通知》 （</w:t>
      </w:r>
      <w:proofErr w:type="gramStart"/>
      <w:r>
        <w:rPr>
          <w:rFonts w:ascii="仿宋" w:eastAsia="仿宋" w:hAnsi="仿宋"/>
          <w:sz w:val="24"/>
          <w:szCs w:val="24"/>
        </w:rPr>
        <w:t>浙财采监</w:t>
      </w:r>
      <w:proofErr w:type="gramEnd"/>
      <w:r>
        <w:rPr>
          <w:rFonts w:ascii="仿宋" w:eastAsia="仿宋" w:hAnsi="仿宋"/>
          <w:sz w:val="24"/>
          <w:szCs w:val="24"/>
        </w:rPr>
        <w:t>（2022）3号）、《浙江省财政厅关于进一步促进政府采购公平竞争打造最优营商环境的通知》（</w:t>
      </w:r>
      <w:proofErr w:type="gramStart"/>
      <w:r>
        <w:rPr>
          <w:rFonts w:ascii="仿宋" w:eastAsia="仿宋" w:hAnsi="仿宋"/>
          <w:sz w:val="24"/>
          <w:szCs w:val="24"/>
        </w:rPr>
        <w:t>浙财采监</w:t>
      </w:r>
      <w:proofErr w:type="gramEnd"/>
      <w:r>
        <w:rPr>
          <w:rFonts w:ascii="仿宋" w:eastAsia="仿宋" w:hAnsi="仿宋"/>
          <w:sz w:val="24"/>
          <w:szCs w:val="24"/>
        </w:rPr>
        <w:t>（2021）22号）已分别于2022年1月29日和2022年2月1日开始实施，此前有关规定与上述文件内容不一致的，按上述文件要求执行。</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2.根据《浙江省财政厅关于进一步促进政府采购公平竞争打造最优营商环境的通知》（</w:t>
      </w:r>
      <w:proofErr w:type="gramStart"/>
      <w:r>
        <w:rPr>
          <w:rFonts w:ascii="仿宋" w:eastAsia="仿宋" w:hAnsi="仿宋"/>
          <w:sz w:val="24"/>
          <w:szCs w:val="24"/>
        </w:rPr>
        <w:t>浙财采监</w:t>
      </w:r>
      <w:proofErr w:type="gramEnd"/>
      <w:r>
        <w:rPr>
          <w:rFonts w:ascii="仿宋" w:eastAsia="仿宋" w:hAnsi="仿宋"/>
          <w:sz w:val="24"/>
          <w:szCs w:val="24"/>
        </w:rPr>
        <w:t>（2021）22号）文件关于“健全行政裁决机制”要求，鼓励供应商在线提起询问，路径为：政</w:t>
      </w:r>
      <w:proofErr w:type="gramStart"/>
      <w:r>
        <w:rPr>
          <w:rFonts w:ascii="仿宋" w:eastAsia="仿宋" w:hAnsi="仿宋"/>
          <w:sz w:val="24"/>
          <w:szCs w:val="24"/>
        </w:rPr>
        <w:t>采云</w:t>
      </w:r>
      <w:proofErr w:type="gramEnd"/>
      <w:r>
        <w:rPr>
          <w:rFonts w:ascii="仿宋" w:eastAsia="仿宋" w:hAnsi="仿宋"/>
          <w:sz w:val="24"/>
          <w:szCs w:val="24"/>
        </w:rPr>
        <w:t>-项目采购-询问质疑投诉-询问列表:鼓励供应商在线提起质疑，路径为：政</w:t>
      </w:r>
      <w:proofErr w:type="gramStart"/>
      <w:r>
        <w:rPr>
          <w:rFonts w:ascii="仿宋" w:eastAsia="仿宋" w:hAnsi="仿宋"/>
          <w:sz w:val="24"/>
          <w:szCs w:val="24"/>
        </w:rPr>
        <w:t>采云</w:t>
      </w:r>
      <w:proofErr w:type="gramEnd"/>
      <w:r>
        <w:rPr>
          <w:rFonts w:ascii="仿宋" w:eastAsia="仿宋" w:hAnsi="仿宋"/>
          <w:sz w:val="24"/>
          <w:szCs w:val="24"/>
        </w:rPr>
        <w:t>-项目采购-询问质疑投诉-质疑列表。质疑供应商对在线质疑答复不满意的，可在线提起投诉，路径为：浙江政府服务网-政府采购投诉处理-在线办理。</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sz w:val="24"/>
          <w:szCs w:val="24"/>
        </w:rPr>
        <w:t>作出</w:t>
      </w:r>
      <w:proofErr w:type="gramEnd"/>
      <w:r>
        <w:rPr>
          <w:rFonts w:ascii="仿宋" w:eastAsia="仿宋" w:hAnsi="仿宋"/>
          <w:sz w:val="24"/>
          <w:szCs w:val="24"/>
        </w:rPr>
        <w:t xml:space="preserve">答复的，可以在答复期满后十五个工作日内向同级政府采购监督管理部门投诉。质疑函范本、投诉书范本请到浙江政府采购网下载专区下载。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lastRenderedPageBreak/>
        <w:t>4.其他事项：</w:t>
      </w:r>
      <w:bookmarkStart w:id="25" w:name="OLE_LINK58"/>
      <w:r>
        <w:rPr>
          <w:rFonts w:ascii="仿宋" w:eastAsia="仿宋" w:hAnsi="仿宋" w:hint="eastAsia"/>
          <w:sz w:val="24"/>
          <w:szCs w:val="24"/>
        </w:rPr>
        <w:t>（1）潜在供应商应当依照本公告第三条第3款规定方式获取招标文件，其他渠道获取招标文件的，不得对招标文件提起质疑投诉。</w:t>
      </w:r>
    </w:p>
    <w:p w:rsidR="006D70BA" w:rsidRPr="00967D0C" w:rsidRDefault="005300D5" w:rsidP="00F0407B">
      <w:pPr>
        <w:spacing w:line="360" w:lineRule="auto"/>
        <w:ind w:firstLineChars="200" w:firstLine="480"/>
        <w:rPr>
          <w:rFonts w:ascii="仿宋" w:eastAsia="仿宋" w:hAnsi="仿宋" w:cs="仿宋"/>
          <w:b/>
          <w:bCs/>
          <w:sz w:val="24"/>
        </w:rPr>
      </w:pPr>
      <w:r>
        <w:rPr>
          <w:rFonts w:ascii="仿宋" w:eastAsia="仿宋" w:hAnsi="仿宋" w:hint="eastAsia"/>
          <w:sz w:val="24"/>
          <w:szCs w:val="24"/>
        </w:rPr>
        <w:t>（2）备份响应文件：供应商自行确定是否提交；若</w:t>
      </w:r>
      <w:proofErr w:type="gramStart"/>
      <w:r>
        <w:rPr>
          <w:rFonts w:ascii="仿宋" w:eastAsia="仿宋" w:hAnsi="仿宋" w:hint="eastAsia"/>
          <w:sz w:val="24"/>
          <w:szCs w:val="24"/>
        </w:rPr>
        <w:t>提交请</w:t>
      </w:r>
      <w:proofErr w:type="gramEnd"/>
      <w:r>
        <w:rPr>
          <w:rFonts w:ascii="仿宋" w:eastAsia="仿宋" w:hAnsi="仿宋" w:hint="eastAsia"/>
          <w:sz w:val="24"/>
          <w:szCs w:val="24"/>
        </w:rPr>
        <w:t>在响应文件截止时间前将备份响应文件打包压缩加密后（未加密造成泄密的由供应商自行承担）以电子邮件的形式发送至625649779@qq.com，备份响应文件在“电子响应文件”在线解密失败后启用，否则不予以启用。</w:t>
      </w:r>
    </w:p>
    <w:bookmarkEnd w:id="25"/>
    <w:p w:rsidR="00795BB2" w:rsidRDefault="005300D5">
      <w:pPr>
        <w:spacing w:line="360" w:lineRule="auto"/>
        <w:rPr>
          <w:rFonts w:ascii="宋体" w:hAnsi="宋体"/>
          <w:color w:val="000000" w:themeColor="text1"/>
          <w:szCs w:val="21"/>
        </w:rPr>
      </w:pPr>
      <w:r>
        <w:rPr>
          <w:rFonts w:ascii="宋体" w:hAnsi="宋体" w:hint="eastAsia"/>
          <w:b/>
          <w:color w:val="000000" w:themeColor="text1"/>
          <w:sz w:val="24"/>
          <w:szCs w:val="24"/>
        </w:rPr>
        <w:t>七、凡对本次招标提出询问、质疑、投诉，请按以下方式联系</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1.采购人信息</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名</w:t>
      </w:r>
      <w:r>
        <w:rPr>
          <w:rFonts w:ascii="仿宋" w:eastAsia="仿宋" w:hAnsi="仿宋" w:hint="eastAsia"/>
          <w:sz w:val="24"/>
          <w:szCs w:val="24"/>
        </w:rPr>
        <w:t xml:space="preserve">   </w:t>
      </w:r>
      <w:r>
        <w:rPr>
          <w:rFonts w:ascii="仿宋" w:eastAsia="仿宋" w:hAnsi="仿宋"/>
          <w:sz w:val="24"/>
          <w:szCs w:val="24"/>
        </w:rPr>
        <w:t>称：</w:t>
      </w:r>
      <w:bookmarkStart w:id="26" w:name="OLE_LINK1"/>
      <w:r w:rsidR="0022294C">
        <w:rPr>
          <w:rFonts w:ascii="仿宋" w:eastAsia="仿宋" w:hAnsi="仿宋"/>
          <w:color w:val="000000" w:themeColor="text1"/>
          <w:sz w:val="24"/>
          <w:szCs w:val="24"/>
        </w:rPr>
        <w:t>青田县</w:t>
      </w:r>
      <w:proofErr w:type="gramStart"/>
      <w:r w:rsidR="0022294C">
        <w:rPr>
          <w:rFonts w:ascii="仿宋" w:eastAsia="仿宋" w:hAnsi="仿宋"/>
          <w:color w:val="000000" w:themeColor="text1"/>
          <w:sz w:val="24"/>
          <w:szCs w:val="24"/>
        </w:rPr>
        <w:t>祯</w:t>
      </w:r>
      <w:proofErr w:type="gramEnd"/>
      <w:r w:rsidR="0022294C">
        <w:rPr>
          <w:rFonts w:ascii="仿宋" w:eastAsia="仿宋" w:hAnsi="仿宋"/>
          <w:color w:val="000000" w:themeColor="text1"/>
          <w:sz w:val="24"/>
          <w:szCs w:val="24"/>
        </w:rPr>
        <w:t>埠镇小学</w:t>
      </w:r>
      <w:bookmarkEnd w:id="26"/>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地</w:t>
      </w:r>
      <w:r w:rsidRPr="00E51E37">
        <w:rPr>
          <w:rFonts w:ascii="仿宋" w:eastAsia="仿宋" w:hAnsi="仿宋" w:hint="eastAsia"/>
          <w:color w:val="000000" w:themeColor="text1"/>
          <w:sz w:val="24"/>
          <w:szCs w:val="24"/>
        </w:rPr>
        <w:t xml:space="preserve">   </w:t>
      </w:r>
      <w:r w:rsidRPr="00E51E37">
        <w:rPr>
          <w:rFonts w:ascii="仿宋" w:eastAsia="仿宋" w:hAnsi="仿宋"/>
          <w:color w:val="000000" w:themeColor="text1"/>
          <w:sz w:val="24"/>
          <w:szCs w:val="24"/>
        </w:rPr>
        <w:t>址：</w:t>
      </w:r>
      <w:bookmarkStart w:id="27" w:name="OLE_LINK17"/>
      <w:r w:rsidR="00C063EA" w:rsidRPr="00C063EA">
        <w:rPr>
          <w:rFonts w:ascii="仿宋" w:eastAsia="仿宋" w:hAnsi="仿宋" w:hint="eastAsia"/>
          <w:color w:val="000000" w:themeColor="text1"/>
          <w:sz w:val="24"/>
          <w:szCs w:val="24"/>
        </w:rPr>
        <w:t>青田县</w:t>
      </w:r>
      <w:proofErr w:type="gramStart"/>
      <w:r w:rsidR="00C063EA" w:rsidRPr="00C063EA">
        <w:rPr>
          <w:rFonts w:ascii="仿宋" w:eastAsia="仿宋" w:hAnsi="仿宋" w:hint="eastAsia"/>
          <w:color w:val="000000" w:themeColor="text1"/>
          <w:sz w:val="24"/>
          <w:szCs w:val="24"/>
        </w:rPr>
        <w:t>祯</w:t>
      </w:r>
      <w:proofErr w:type="gramEnd"/>
      <w:r w:rsidR="00C063EA" w:rsidRPr="00C063EA">
        <w:rPr>
          <w:rFonts w:ascii="仿宋" w:eastAsia="仿宋" w:hAnsi="仿宋" w:hint="eastAsia"/>
          <w:color w:val="000000" w:themeColor="text1"/>
          <w:sz w:val="24"/>
          <w:szCs w:val="24"/>
        </w:rPr>
        <w:t>埠镇</w:t>
      </w:r>
      <w:proofErr w:type="gramStart"/>
      <w:r w:rsidR="00C063EA" w:rsidRPr="00C063EA">
        <w:rPr>
          <w:rFonts w:ascii="仿宋" w:eastAsia="仿宋" w:hAnsi="仿宋" w:hint="eastAsia"/>
          <w:color w:val="000000" w:themeColor="text1"/>
          <w:sz w:val="24"/>
          <w:szCs w:val="24"/>
        </w:rPr>
        <w:t>祯</w:t>
      </w:r>
      <w:proofErr w:type="gramEnd"/>
      <w:r w:rsidR="00C063EA" w:rsidRPr="00C063EA">
        <w:rPr>
          <w:rFonts w:ascii="仿宋" w:eastAsia="仿宋" w:hAnsi="仿宋" w:hint="eastAsia"/>
          <w:color w:val="000000" w:themeColor="text1"/>
          <w:sz w:val="24"/>
          <w:szCs w:val="24"/>
        </w:rPr>
        <w:t>埠街150号</w:t>
      </w:r>
      <w:bookmarkEnd w:id="27"/>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传</w:t>
      </w:r>
      <w:r w:rsidRPr="00E51E37">
        <w:rPr>
          <w:rFonts w:ascii="仿宋" w:eastAsia="仿宋" w:hAnsi="仿宋" w:hint="eastAsia"/>
          <w:color w:val="000000" w:themeColor="text1"/>
          <w:sz w:val="24"/>
          <w:szCs w:val="24"/>
        </w:rPr>
        <w:t xml:space="preserve">   </w:t>
      </w:r>
      <w:r w:rsidRPr="00E51E37">
        <w:rPr>
          <w:rFonts w:ascii="仿宋" w:eastAsia="仿宋" w:hAnsi="仿宋"/>
          <w:color w:val="000000" w:themeColor="text1"/>
          <w:sz w:val="24"/>
          <w:szCs w:val="24"/>
        </w:rPr>
        <w:t>真：</w:t>
      </w:r>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项目联系人（询问）：</w:t>
      </w:r>
      <w:r w:rsidR="00F0407B" w:rsidRPr="00E51E37">
        <w:rPr>
          <w:rFonts w:ascii="仿宋" w:eastAsia="仿宋" w:hAnsi="仿宋"/>
          <w:color w:val="000000" w:themeColor="text1"/>
          <w:sz w:val="24"/>
          <w:szCs w:val="24"/>
        </w:rPr>
        <w:t xml:space="preserve"> </w:t>
      </w:r>
      <w:r w:rsidR="00C063EA">
        <w:rPr>
          <w:rFonts w:ascii="仿宋" w:eastAsia="仿宋" w:hAnsi="仿宋"/>
          <w:color w:val="000000" w:themeColor="text1"/>
          <w:sz w:val="24"/>
          <w:szCs w:val="24"/>
        </w:rPr>
        <w:t>徐选巍</w:t>
      </w:r>
    </w:p>
    <w:p w:rsidR="00F0407B"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项目联系方式（询问）：</w:t>
      </w:r>
      <w:bookmarkStart w:id="28" w:name="OLE_LINK15"/>
      <w:bookmarkStart w:id="29" w:name="OLE_LINK16"/>
      <w:bookmarkStart w:id="30" w:name="OLE_LINK18"/>
      <w:bookmarkStart w:id="31" w:name="OLE_LINK53"/>
      <w:r w:rsidR="00C063EA">
        <w:rPr>
          <w:rFonts w:ascii="仿宋" w:eastAsia="仿宋" w:hAnsi="仿宋" w:hint="eastAsia"/>
          <w:color w:val="000000" w:themeColor="text1"/>
          <w:sz w:val="24"/>
          <w:szCs w:val="24"/>
        </w:rPr>
        <w:t>15869215180</w:t>
      </w:r>
      <w:bookmarkEnd w:id="28"/>
      <w:bookmarkEnd w:id="29"/>
      <w:bookmarkEnd w:id="30"/>
      <w:bookmarkEnd w:id="31"/>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质疑联系人：</w:t>
      </w:r>
      <w:r w:rsidR="00F0407B" w:rsidRPr="00E51E37">
        <w:rPr>
          <w:rFonts w:ascii="仿宋" w:eastAsia="仿宋" w:hAnsi="仿宋"/>
          <w:color w:val="000000" w:themeColor="text1"/>
          <w:sz w:val="24"/>
          <w:szCs w:val="24"/>
        </w:rPr>
        <w:t xml:space="preserve"> </w:t>
      </w:r>
      <w:bookmarkStart w:id="32" w:name="OLE_LINK5"/>
      <w:bookmarkStart w:id="33" w:name="OLE_LINK25"/>
      <w:r w:rsidR="00C063EA">
        <w:rPr>
          <w:rFonts w:ascii="仿宋" w:eastAsia="仿宋" w:hAnsi="仿宋"/>
          <w:color w:val="000000" w:themeColor="text1"/>
          <w:sz w:val="24"/>
          <w:szCs w:val="24"/>
        </w:rPr>
        <w:t>叶余飞</w:t>
      </w:r>
      <w:bookmarkEnd w:id="32"/>
      <w:bookmarkEnd w:id="33"/>
    </w:p>
    <w:p w:rsidR="00795BB2" w:rsidRPr="00E51E37" w:rsidRDefault="005300D5">
      <w:pPr>
        <w:spacing w:line="360" w:lineRule="auto"/>
        <w:ind w:firstLineChars="200" w:firstLine="480"/>
        <w:rPr>
          <w:rFonts w:ascii="仿宋" w:eastAsia="仿宋" w:hAnsi="仿宋"/>
          <w:color w:val="000000" w:themeColor="text1"/>
          <w:sz w:val="24"/>
          <w:szCs w:val="24"/>
        </w:rPr>
      </w:pPr>
      <w:r w:rsidRPr="00E51E37">
        <w:rPr>
          <w:rFonts w:ascii="仿宋" w:eastAsia="仿宋" w:hAnsi="仿宋"/>
          <w:color w:val="000000" w:themeColor="text1"/>
          <w:sz w:val="24"/>
          <w:szCs w:val="24"/>
        </w:rPr>
        <w:t>质疑联系方式：</w:t>
      </w:r>
      <w:bookmarkStart w:id="34" w:name="OLE_LINK3"/>
      <w:r w:rsidRPr="00E51E37">
        <w:rPr>
          <w:rFonts w:ascii="仿宋" w:eastAsia="仿宋" w:hAnsi="仿宋" w:hint="eastAsia"/>
          <w:color w:val="000000" w:themeColor="text1"/>
          <w:sz w:val="24"/>
          <w:szCs w:val="24"/>
        </w:rPr>
        <w:t xml:space="preserve"> </w:t>
      </w:r>
      <w:bookmarkStart w:id="35" w:name="OLE_LINK27"/>
      <w:r w:rsidR="00C063EA">
        <w:rPr>
          <w:rFonts w:ascii="仿宋" w:eastAsia="仿宋" w:hAnsi="仿宋" w:hint="eastAsia"/>
          <w:color w:val="000000" w:themeColor="text1"/>
          <w:sz w:val="24"/>
          <w:szCs w:val="24"/>
        </w:rPr>
        <w:t>13506502035</w:t>
      </w:r>
      <w:bookmarkEnd w:id="34"/>
      <w:bookmarkEnd w:id="35"/>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2.采购代理机构信息</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名</w:t>
      </w:r>
      <w:r>
        <w:rPr>
          <w:rFonts w:ascii="仿宋" w:eastAsia="仿宋" w:hAnsi="仿宋" w:hint="eastAsia"/>
          <w:sz w:val="24"/>
          <w:szCs w:val="24"/>
        </w:rPr>
        <w:t xml:space="preserve">   </w:t>
      </w:r>
      <w:r>
        <w:rPr>
          <w:rFonts w:ascii="仿宋" w:eastAsia="仿宋" w:hAnsi="仿宋"/>
          <w:sz w:val="24"/>
          <w:szCs w:val="24"/>
        </w:rPr>
        <w:t>称：浙江康禹建设管理有限公司</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地</w:t>
      </w:r>
      <w:r>
        <w:rPr>
          <w:rFonts w:ascii="仿宋" w:eastAsia="仿宋" w:hAnsi="仿宋" w:hint="eastAsia"/>
          <w:sz w:val="24"/>
          <w:szCs w:val="24"/>
        </w:rPr>
        <w:t xml:space="preserve">   </w:t>
      </w:r>
      <w:r>
        <w:rPr>
          <w:rFonts w:ascii="仿宋" w:eastAsia="仿宋" w:hAnsi="仿宋"/>
          <w:sz w:val="24"/>
          <w:szCs w:val="24"/>
        </w:rPr>
        <w:t>址：浙江省青田县</w:t>
      </w:r>
      <w:proofErr w:type="gramStart"/>
      <w:r>
        <w:rPr>
          <w:rFonts w:ascii="仿宋" w:eastAsia="仿宋" w:hAnsi="仿宋"/>
          <w:sz w:val="24"/>
          <w:szCs w:val="24"/>
        </w:rPr>
        <w:t>瓯</w:t>
      </w:r>
      <w:proofErr w:type="gramEnd"/>
      <w:r>
        <w:rPr>
          <w:rFonts w:ascii="仿宋" w:eastAsia="仿宋" w:hAnsi="仿宋"/>
          <w:sz w:val="24"/>
          <w:szCs w:val="24"/>
        </w:rPr>
        <w:t>南街道百悦城</w:t>
      </w:r>
      <w:r>
        <w:rPr>
          <w:rFonts w:ascii="仿宋" w:eastAsia="仿宋" w:hAnsi="仿宋" w:hint="eastAsia"/>
          <w:sz w:val="24"/>
          <w:szCs w:val="24"/>
        </w:rPr>
        <w:t>2-41号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传</w:t>
      </w:r>
      <w:r>
        <w:rPr>
          <w:rFonts w:ascii="仿宋" w:eastAsia="仿宋" w:hAnsi="仿宋" w:hint="eastAsia"/>
          <w:sz w:val="24"/>
          <w:szCs w:val="24"/>
        </w:rPr>
        <w:t xml:space="preserve">   </w:t>
      </w:r>
      <w:r>
        <w:rPr>
          <w:rFonts w:ascii="仿宋" w:eastAsia="仿宋" w:hAnsi="仿宋"/>
          <w:sz w:val="24"/>
          <w:szCs w:val="24"/>
        </w:rPr>
        <w:t>真：0578-6819288</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项目联系人（询问）：王珊屏</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项目联系方式（询问）：0578-6819288</w:t>
      </w:r>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质疑联系人：</w:t>
      </w:r>
      <w:bookmarkStart w:id="36" w:name="OLE_LINK51"/>
      <w:r>
        <w:rPr>
          <w:rFonts w:ascii="仿宋" w:eastAsia="仿宋" w:hAnsi="仿宋"/>
          <w:sz w:val="24"/>
          <w:szCs w:val="24"/>
        </w:rPr>
        <w:t>陈珊珊</w:t>
      </w:r>
      <w:bookmarkEnd w:id="36"/>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sz w:val="24"/>
          <w:szCs w:val="24"/>
        </w:rPr>
        <w:t>质疑联系方式：</w:t>
      </w:r>
      <w:bookmarkStart w:id="37" w:name="OLE_LINK52"/>
      <w:r>
        <w:rPr>
          <w:rFonts w:ascii="仿宋" w:eastAsia="仿宋" w:hAnsi="仿宋" w:hint="eastAsia"/>
          <w:sz w:val="24"/>
          <w:szCs w:val="24"/>
        </w:rPr>
        <w:t>13867081203</w:t>
      </w:r>
      <w:bookmarkEnd w:id="37"/>
      <w:r>
        <w:rPr>
          <w:rFonts w:ascii="仿宋" w:eastAsia="仿宋" w:hAnsi="仿宋" w:hint="eastAsia"/>
          <w:sz w:val="24"/>
          <w:szCs w:val="24"/>
        </w:rPr>
        <w:t> </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.同级政府采购监督管理部门</w:t>
      </w:r>
    </w:p>
    <w:p w:rsidR="00795BB2" w:rsidRDefault="005300D5">
      <w:pPr>
        <w:spacing w:line="360" w:lineRule="auto"/>
        <w:ind w:firstLineChars="200" w:firstLine="480"/>
        <w:rPr>
          <w:rFonts w:ascii="仿宋" w:eastAsia="仿宋" w:hAnsi="仿宋"/>
          <w:sz w:val="24"/>
          <w:szCs w:val="24"/>
        </w:rPr>
      </w:pPr>
      <w:r>
        <w:rPr>
          <w:rFonts w:ascii="仿宋" w:eastAsia="仿宋" w:hAnsi="仿宋" w:hint="eastAsia"/>
          <w:sz w:val="24"/>
          <w:szCs w:val="24"/>
        </w:rPr>
        <w:t>名   称：</w:t>
      </w:r>
      <w:bookmarkStart w:id="38" w:name="OLE_LINK47"/>
      <w:r>
        <w:rPr>
          <w:rFonts w:ascii="仿宋" w:eastAsia="仿宋" w:hAnsi="仿宋" w:hint="eastAsia"/>
          <w:sz w:val="24"/>
          <w:szCs w:val="24"/>
        </w:rPr>
        <w:t>青田县财政局</w:t>
      </w:r>
      <w:bookmarkEnd w:id="38"/>
      <w:r>
        <w:rPr>
          <w:rFonts w:ascii="仿宋" w:eastAsia="仿宋" w:hAnsi="仿宋" w:hint="eastAsia"/>
          <w:sz w:val="24"/>
          <w:szCs w:val="24"/>
        </w:rPr>
        <w:t> </w:t>
      </w:r>
    </w:p>
    <w:p w:rsidR="00F0407B" w:rsidRDefault="00F0407B" w:rsidP="00F0407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地   址：</w:t>
      </w:r>
      <w:bookmarkStart w:id="39" w:name="OLE_LINK48"/>
      <w:r>
        <w:rPr>
          <w:rFonts w:ascii="仿宋_GB2312" w:eastAsia="仿宋_GB2312" w:hAnsi="宋体" w:hint="eastAsia"/>
          <w:sz w:val="24"/>
          <w:szCs w:val="24"/>
        </w:rPr>
        <w:t>浙江省青田县鹤城街道临</w:t>
      </w:r>
      <w:proofErr w:type="gramStart"/>
      <w:r>
        <w:rPr>
          <w:rFonts w:ascii="仿宋_GB2312" w:eastAsia="仿宋_GB2312" w:hAnsi="宋体" w:hint="eastAsia"/>
          <w:sz w:val="24"/>
          <w:szCs w:val="24"/>
        </w:rPr>
        <w:t>江东路</w:t>
      </w:r>
      <w:proofErr w:type="gramEnd"/>
      <w:r>
        <w:rPr>
          <w:rFonts w:ascii="仿宋_GB2312" w:eastAsia="仿宋_GB2312" w:hAnsi="宋体" w:hint="eastAsia"/>
          <w:sz w:val="24"/>
          <w:szCs w:val="24"/>
        </w:rPr>
        <w:t>1号12楼1207室</w:t>
      </w:r>
      <w:bookmarkEnd w:id="39"/>
      <w:r>
        <w:rPr>
          <w:rFonts w:ascii="仿宋_GB2312" w:eastAsia="仿宋_GB2312" w:hAnsi="宋体" w:hint="eastAsia"/>
          <w:sz w:val="24"/>
          <w:szCs w:val="24"/>
        </w:rPr>
        <w:t> </w:t>
      </w:r>
    </w:p>
    <w:p w:rsidR="00F0407B" w:rsidRDefault="00F0407B" w:rsidP="00F0407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 xml:space="preserve">传   真： </w:t>
      </w:r>
      <w:r>
        <w:rPr>
          <w:rFonts w:ascii="仿宋_GB2312" w:eastAsia="仿宋_GB2312" w:hAnsi="宋体" w:hint="eastAsia"/>
          <w:sz w:val="24"/>
          <w:szCs w:val="24"/>
        </w:rPr>
        <w:t> </w:t>
      </w:r>
    </w:p>
    <w:p w:rsidR="00F0407B" w:rsidRDefault="00F0407B" w:rsidP="00F0407B">
      <w:pPr>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联系人 ：</w:t>
      </w:r>
      <w:bookmarkStart w:id="40" w:name="OLE_LINK49"/>
      <w:r>
        <w:rPr>
          <w:rFonts w:ascii="仿宋_GB2312" w:eastAsia="仿宋_GB2312" w:hAnsi="宋体" w:hint="eastAsia"/>
          <w:sz w:val="24"/>
          <w:szCs w:val="24"/>
        </w:rPr>
        <w:t>叶先生</w:t>
      </w:r>
      <w:bookmarkEnd w:id="40"/>
    </w:p>
    <w:p w:rsidR="00795BB2" w:rsidRDefault="00F0407B" w:rsidP="007955D4">
      <w:pPr>
        <w:spacing w:line="360" w:lineRule="auto"/>
        <w:ind w:firstLineChars="200" w:firstLine="480"/>
        <w:rPr>
          <w:color w:val="000000" w:themeColor="text1"/>
        </w:rPr>
      </w:pPr>
      <w:r>
        <w:rPr>
          <w:rFonts w:ascii="仿宋_GB2312" w:eastAsia="仿宋_GB2312" w:hAnsi="宋体" w:hint="eastAsia"/>
          <w:sz w:val="24"/>
          <w:szCs w:val="24"/>
        </w:rPr>
        <w:t>监督投诉电话：</w:t>
      </w:r>
      <w:bookmarkStart w:id="41" w:name="OLE_LINK50"/>
      <w:r>
        <w:rPr>
          <w:rFonts w:ascii="仿宋_GB2312" w:eastAsia="仿宋_GB2312" w:hAnsi="宋体" w:hint="eastAsia"/>
          <w:sz w:val="24"/>
          <w:szCs w:val="24"/>
        </w:rPr>
        <w:t>0578-6826642</w:t>
      </w:r>
      <w:bookmarkEnd w:id="41"/>
      <w:r w:rsidR="005300D5">
        <w:rPr>
          <w:rFonts w:ascii="宋体" w:hAnsi="宋体" w:cs="宋体" w:hint="eastAsia"/>
          <w:sz w:val="24"/>
          <w:szCs w:val="24"/>
        </w:rPr>
        <w:t> </w:t>
      </w:r>
    </w:p>
    <w:p w:rsidR="0037663C" w:rsidRDefault="005300D5" w:rsidP="00A850CE">
      <w:pPr>
        <w:pStyle w:val="af1"/>
        <w:spacing w:before="0" w:after="0" w:line="360" w:lineRule="auto"/>
        <w:rPr>
          <w:rFonts w:ascii="仿宋" w:eastAsia="仿宋" w:hAnsi="仿宋" w:cs="宋体"/>
          <w:color w:val="000000" w:themeColor="text1"/>
          <w:sz w:val="48"/>
          <w:szCs w:val="48"/>
        </w:rPr>
      </w:pPr>
      <w:r>
        <w:rPr>
          <w:rFonts w:ascii="仿宋" w:eastAsia="仿宋" w:hAnsi="仿宋" w:cs="宋体"/>
          <w:color w:val="000000" w:themeColor="text1"/>
          <w:kern w:val="0"/>
          <w:sz w:val="24"/>
        </w:rPr>
        <w:br w:type="page"/>
      </w:r>
      <w:bookmarkStart w:id="42" w:name="_Toc530551805"/>
      <w:bookmarkStart w:id="43" w:name="_Toc100322204"/>
      <w:bookmarkStart w:id="44" w:name="_Toc531358960"/>
      <w:bookmarkStart w:id="45" w:name="_Toc105577172"/>
      <w:bookmarkStart w:id="46" w:name="_Toc203656658"/>
      <w:r>
        <w:rPr>
          <w:rFonts w:ascii="仿宋" w:eastAsia="仿宋" w:hAnsi="仿宋" w:cs="宋体" w:hint="eastAsia"/>
          <w:color w:val="000000" w:themeColor="text1"/>
          <w:sz w:val="48"/>
          <w:szCs w:val="48"/>
        </w:rPr>
        <w:lastRenderedPageBreak/>
        <w:t>第二章  招标需求</w:t>
      </w:r>
      <w:bookmarkStart w:id="47" w:name="_Toc16611"/>
      <w:bookmarkStart w:id="48" w:name="_Toc9213"/>
      <w:bookmarkStart w:id="49" w:name="_Toc6107"/>
      <w:bookmarkStart w:id="50" w:name="_Toc105577173"/>
      <w:bookmarkEnd w:id="42"/>
      <w:bookmarkEnd w:id="43"/>
      <w:bookmarkEnd w:id="44"/>
      <w:bookmarkEnd w:id="45"/>
      <w:bookmarkEnd w:id="46"/>
    </w:p>
    <w:p w:rsidR="00A850CE" w:rsidRPr="00C62B2C" w:rsidRDefault="00A850CE" w:rsidP="00C62B2C">
      <w:pPr>
        <w:jc w:val="left"/>
        <w:outlineLvl w:val="1"/>
        <w:rPr>
          <w:rFonts w:ascii="宋体" w:hAnsi="宋体"/>
          <w:b/>
          <w:sz w:val="28"/>
          <w:szCs w:val="28"/>
        </w:rPr>
      </w:pPr>
      <w:bookmarkStart w:id="51" w:name="_Toc203656659"/>
      <w:r w:rsidRPr="00C62B2C">
        <w:rPr>
          <w:rFonts w:ascii="宋体" w:hAnsi="宋体" w:hint="eastAsia"/>
          <w:b/>
          <w:sz w:val="28"/>
          <w:szCs w:val="28"/>
        </w:rPr>
        <w:t>一、采购内容和主要技术参数</w:t>
      </w:r>
      <w:bookmarkEnd w:id="51"/>
    </w:p>
    <w:tbl>
      <w:tblPr>
        <w:tblW w:w="9595" w:type="dxa"/>
        <w:tblInd w:w="-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4"/>
        <w:gridCol w:w="1609"/>
        <w:gridCol w:w="5236"/>
        <w:gridCol w:w="873"/>
        <w:gridCol w:w="1113"/>
      </w:tblGrid>
      <w:tr w:rsidR="00C62B2C" w:rsidRPr="00E44B65" w:rsidTr="00186782">
        <w:trPr>
          <w:trHeight w:val="405"/>
        </w:trPr>
        <w:tc>
          <w:tcPr>
            <w:tcW w:w="9595" w:type="dxa"/>
            <w:gridSpan w:val="5"/>
            <w:tcBorders>
              <w:bottom w:val="single" w:sz="4" w:space="0" w:color="000000"/>
            </w:tcBorders>
            <w:shd w:val="clear" w:color="auto" w:fill="auto"/>
            <w:noWrap/>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一、大型报告厅</w:t>
            </w:r>
          </w:p>
        </w:tc>
      </w:tr>
      <w:tr w:rsidR="00C62B2C" w:rsidRPr="00E44B65" w:rsidTr="00186782">
        <w:trPr>
          <w:trHeight w:val="270"/>
        </w:trPr>
        <w:tc>
          <w:tcPr>
            <w:tcW w:w="2373" w:type="dxa"/>
            <w:gridSpan w:val="2"/>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proofErr w:type="gramStart"/>
            <w:r w:rsidRPr="00E44B65">
              <w:rPr>
                <w:rFonts w:asciiTheme="minorEastAsia" w:eastAsiaTheme="minorEastAsia" w:hAnsiTheme="minorEastAsia" w:cs="仿宋" w:hint="eastAsia"/>
                <w:b/>
                <w:bCs/>
                <w:color w:val="000000"/>
                <w:kern w:val="0"/>
                <w:szCs w:val="21"/>
                <w:lang w:bidi="ar"/>
              </w:rPr>
              <w:t>一</w:t>
            </w:r>
            <w:proofErr w:type="gramEnd"/>
            <w:r w:rsidRPr="00E44B65">
              <w:rPr>
                <w:rFonts w:asciiTheme="minorEastAsia" w:eastAsiaTheme="minorEastAsia" w:hAnsiTheme="minorEastAsia" w:cs="仿宋" w:hint="eastAsia"/>
                <w:b/>
                <w:bCs/>
                <w:color w:val="000000"/>
                <w:kern w:val="0"/>
                <w:szCs w:val="21"/>
                <w:lang w:bidi="ar"/>
              </w:rPr>
              <w:t>.设备部分</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rPr>
                <w:rFonts w:asciiTheme="minorEastAsia" w:eastAsiaTheme="minorEastAsia" w:hAnsiTheme="minorEastAsia" w:cs="仿宋"/>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rPr>
                <w:rFonts w:asciiTheme="minorEastAsia" w:eastAsiaTheme="minorEastAsia" w:hAnsiTheme="minorEastAsia" w:cs="仿宋"/>
                <w:color w:val="000000"/>
                <w:szCs w:val="21"/>
              </w:rPr>
            </w:pP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rPr>
                <w:rFonts w:asciiTheme="minorEastAsia" w:eastAsiaTheme="minorEastAsia" w:hAnsiTheme="minorEastAsia" w:cs="仿宋"/>
                <w:color w:val="000000"/>
                <w:szCs w:val="21"/>
              </w:rPr>
            </w:pPr>
          </w:p>
        </w:tc>
      </w:tr>
      <w:tr w:rsidR="00C62B2C" w:rsidRPr="00E44B65" w:rsidTr="00186782">
        <w:trPr>
          <w:trHeight w:val="27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序号</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设备名称</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技术要求</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单位</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数量</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合班教室P1.8显示屏（含电源、接收卡等配件）</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1、像数点间距≤1.86mm;像素密度：288906点/㎡ ;单元尺寸（W*H）:320mm*160mm。</w:t>
            </w:r>
            <w:r w:rsidRPr="00E44B65">
              <w:rPr>
                <w:rFonts w:asciiTheme="minorEastAsia" w:eastAsiaTheme="minorEastAsia" w:hAnsiTheme="minorEastAsia" w:cs="仿宋" w:hint="eastAsia"/>
                <w:color w:val="000000"/>
                <w:kern w:val="0"/>
                <w:szCs w:val="21"/>
                <w:lang w:bidi="ar"/>
              </w:rPr>
              <w:br/>
              <w:t>2、整屏平整度≤0.1mm；模组间拼缝≤0.1mm；刷新率≥3840Hz。</w:t>
            </w:r>
            <w:r w:rsidRPr="00E44B65">
              <w:rPr>
                <w:rFonts w:asciiTheme="minorEastAsia" w:eastAsiaTheme="minorEastAsia" w:hAnsiTheme="minorEastAsia" w:cs="仿宋" w:hint="eastAsia"/>
                <w:color w:val="000000"/>
                <w:kern w:val="0"/>
                <w:szCs w:val="21"/>
                <w:lang w:bidi="ar"/>
              </w:rPr>
              <w:br/>
              <w:t>3、显示屏尺寸：长5.12*m*高2.08m。</w:t>
            </w:r>
            <w:r w:rsidRPr="00E44B65">
              <w:rPr>
                <w:rFonts w:asciiTheme="minorEastAsia" w:eastAsiaTheme="minorEastAsia" w:hAnsiTheme="minorEastAsia" w:cs="仿宋" w:hint="eastAsia"/>
                <w:color w:val="000000"/>
                <w:kern w:val="0"/>
                <w:szCs w:val="21"/>
                <w:lang w:bidi="ar"/>
              </w:rPr>
              <w:br/>
              <w:t>4、单元板采用塑钢底壳工艺，底壳材质为塑钢底壳。</w:t>
            </w:r>
            <w:r w:rsidRPr="00E44B65">
              <w:rPr>
                <w:rFonts w:asciiTheme="minorEastAsia" w:eastAsiaTheme="minorEastAsia" w:hAnsiTheme="minorEastAsia" w:cs="仿宋" w:hint="eastAsia"/>
                <w:color w:val="000000"/>
                <w:kern w:val="0"/>
                <w:szCs w:val="21"/>
                <w:lang w:bidi="ar"/>
              </w:rPr>
              <w:br/>
              <w:t>5、亮度与视角关系：中央亮度=100cd/㎡白场时，水平视角80°时亮度衰减率≤10%,垂直视角60°时亮度衰减率≤10%。</w:t>
            </w:r>
            <w:r w:rsidRPr="00E44B65">
              <w:rPr>
                <w:rFonts w:asciiTheme="minorEastAsia" w:eastAsiaTheme="minorEastAsia" w:hAnsiTheme="minorEastAsia" w:cs="仿宋" w:hint="eastAsia"/>
                <w:color w:val="000000"/>
                <w:kern w:val="0"/>
                <w:szCs w:val="21"/>
                <w:lang w:bidi="ar"/>
              </w:rPr>
              <w:br/>
              <w:t>6、投标产品水平左右视角≥170°、垂直上下视角≥170°； 亮度均匀性≥99%。</w:t>
            </w:r>
            <w:r w:rsidRPr="00E44B65">
              <w:rPr>
                <w:rFonts w:asciiTheme="minorEastAsia" w:eastAsiaTheme="minorEastAsia" w:hAnsiTheme="minorEastAsia" w:cs="仿宋" w:hint="eastAsia"/>
                <w:color w:val="000000"/>
                <w:kern w:val="0"/>
                <w:szCs w:val="21"/>
                <w:lang w:bidi="ar"/>
              </w:rPr>
              <w:br/>
              <w:t>7、峰值功耗：≤400w/㎡；典型功耗：≤210w/㎡、供电要求110~220VAC。</w:t>
            </w:r>
            <w:r w:rsidRPr="00E44B65">
              <w:rPr>
                <w:rFonts w:asciiTheme="minorEastAsia" w:eastAsiaTheme="minorEastAsia" w:hAnsiTheme="minorEastAsia" w:cs="仿宋" w:hint="eastAsia"/>
                <w:color w:val="000000"/>
                <w:kern w:val="0"/>
                <w:szCs w:val="21"/>
                <w:lang w:bidi="ar"/>
              </w:rPr>
              <w:br/>
              <w:t>8、具有防蓝光功能，蓝光辐射能量≤20%。</w:t>
            </w:r>
            <w:r w:rsidRPr="00E44B65">
              <w:rPr>
                <w:rFonts w:asciiTheme="minorEastAsia" w:eastAsiaTheme="minorEastAsia" w:hAnsiTheme="minorEastAsia" w:cs="仿宋" w:hint="eastAsia"/>
                <w:color w:val="000000"/>
                <w:kern w:val="0"/>
                <w:szCs w:val="21"/>
                <w:lang w:bidi="ar"/>
              </w:rPr>
              <w:br/>
              <w:t>9、噪声：前、后、左、右噪声均不超过2.0dB。</w:t>
            </w:r>
            <w:r w:rsidRPr="00E44B65">
              <w:rPr>
                <w:rFonts w:asciiTheme="minorEastAsia" w:eastAsiaTheme="minorEastAsia" w:hAnsiTheme="minorEastAsia" w:cs="仿宋" w:hint="eastAsia"/>
                <w:color w:val="000000"/>
                <w:kern w:val="0"/>
                <w:szCs w:val="21"/>
                <w:lang w:bidi="ar"/>
              </w:rPr>
              <w:br/>
              <w:t>10、温升：符合GB4943、1-2011《信息技术设备安全第1部分：通电要求》标准，最大亮度白色连续工作2小时，模组表面温升小于20℃。</w:t>
            </w:r>
            <w:r w:rsidRPr="00E44B65">
              <w:rPr>
                <w:rFonts w:asciiTheme="minorEastAsia" w:eastAsiaTheme="minorEastAsia" w:hAnsiTheme="minorEastAsia" w:cs="仿宋" w:hint="eastAsia"/>
                <w:color w:val="000000"/>
                <w:kern w:val="0"/>
                <w:szCs w:val="21"/>
                <w:lang w:bidi="ar"/>
              </w:rPr>
              <w:br/>
              <w:t xml:space="preserve">11、具有抗振动测试频率10~55Hz，振幅0、35mm，3个轴向，每一轴向循环50次，每次时间5min。  </w:t>
            </w:r>
            <w:r w:rsidRPr="00E44B65">
              <w:rPr>
                <w:rFonts w:asciiTheme="minorEastAsia" w:eastAsiaTheme="minorEastAsia" w:hAnsiTheme="minorEastAsia" w:cs="仿宋" w:hint="eastAsia"/>
                <w:color w:val="000000"/>
                <w:kern w:val="0"/>
                <w:szCs w:val="21"/>
                <w:lang w:bidi="ar"/>
              </w:rPr>
              <w:br/>
              <w:t>注：检测符合第8、9项要求提供第三方检测报告扫描件，可以是一份或多份检测报告。</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10.64</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视频处理器</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1、支持常见的视频接口，包括≥2路 HDMI1.3.1路DVI。</w:t>
            </w:r>
            <w:r w:rsidRPr="00E44B65">
              <w:rPr>
                <w:rFonts w:asciiTheme="minorEastAsia" w:eastAsiaTheme="minorEastAsia" w:hAnsiTheme="minorEastAsia" w:cs="仿宋" w:hint="eastAsia"/>
                <w:color w:val="000000"/>
                <w:kern w:val="0"/>
                <w:szCs w:val="21"/>
                <w:lang w:bidi="ar"/>
              </w:rPr>
              <w:br/>
              <w:t xml:space="preserve">2、支持3.5mm音频输入和3.5mm音频输出。 </w:t>
            </w:r>
            <w:r w:rsidRPr="00E44B65">
              <w:rPr>
                <w:rFonts w:asciiTheme="minorEastAsia" w:eastAsiaTheme="minorEastAsia" w:hAnsiTheme="minorEastAsia" w:cs="仿宋" w:hint="eastAsia"/>
                <w:color w:val="000000"/>
                <w:kern w:val="0"/>
                <w:szCs w:val="21"/>
                <w:lang w:bidi="ar"/>
              </w:rPr>
              <w:br/>
              <w:t xml:space="preserve">3、支持≥3个窗口和1路OSD。 </w:t>
            </w:r>
            <w:r w:rsidRPr="00E44B65">
              <w:rPr>
                <w:rFonts w:asciiTheme="minorEastAsia" w:eastAsiaTheme="minorEastAsia" w:hAnsiTheme="minorEastAsia" w:cs="仿宋" w:hint="eastAsia"/>
                <w:color w:val="000000"/>
                <w:kern w:val="0"/>
                <w:szCs w:val="21"/>
                <w:lang w:bidi="ar"/>
              </w:rPr>
              <w:br/>
              <w:t>4、支持</w:t>
            </w:r>
            <w:proofErr w:type="gramStart"/>
            <w:r w:rsidRPr="00E44B65">
              <w:rPr>
                <w:rFonts w:asciiTheme="minorEastAsia" w:eastAsiaTheme="minorEastAsia" w:hAnsiTheme="minorEastAsia" w:cs="仿宋" w:hint="eastAsia"/>
                <w:color w:val="000000"/>
                <w:kern w:val="0"/>
                <w:szCs w:val="21"/>
                <w:lang w:bidi="ar"/>
              </w:rPr>
              <w:t>快捷配屏</w:t>
            </w:r>
            <w:proofErr w:type="gramEnd"/>
            <w:r w:rsidRPr="00E44B65">
              <w:rPr>
                <w:rFonts w:asciiTheme="minorEastAsia" w:eastAsiaTheme="minorEastAsia" w:hAnsiTheme="minorEastAsia" w:cs="仿宋" w:hint="eastAsia"/>
                <w:color w:val="000000"/>
                <w:kern w:val="0"/>
                <w:szCs w:val="21"/>
                <w:lang w:bidi="ar"/>
              </w:rPr>
              <w:t>和高级配屏功能。</w:t>
            </w:r>
            <w:r w:rsidRPr="00E44B65">
              <w:rPr>
                <w:rFonts w:asciiTheme="minorEastAsia" w:eastAsiaTheme="minorEastAsia" w:hAnsiTheme="minorEastAsia" w:cs="仿宋" w:hint="eastAsia"/>
                <w:color w:val="000000"/>
                <w:kern w:val="0"/>
                <w:szCs w:val="21"/>
                <w:lang w:bidi="ar"/>
              </w:rPr>
              <w:br/>
              <w:t>5、支持 HDMI、DVI 输入分辨率自定义调节。</w:t>
            </w:r>
            <w:r w:rsidRPr="00E44B65">
              <w:rPr>
                <w:rFonts w:asciiTheme="minorEastAsia" w:eastAsiaTheme="minorEastAsia" w:hAnsiTheme="minorEastAsia" w:cs="仿宋" w:hint="eastAsia"/>
                <w:color w:val="000000"/>
                <w:kern w:val="0"/>
                <w:szCs w:val="21"/>
                <w:lang w:bidi="ar"/>
              </w:rPr>
              <w:br/>
              <w:t>6、支持设备间备份设置。</w:t>
            </w:r>
            <w:r w:rsidRPr="00E44B65">
              <w:rPr>
                <w:rFonts w:asciiTheme="minorEastAsia" w:eastAsiaTheme="minorEastAsia" w:hAnsiTheme="minorEastAsia" w:cs="仿宋" w:hint="eastAsia"/>
                <w:color w:val="000000"/>
                <w:kern w:val="0"/>
                <w:szCs w:val="21"/>
                <w:lang w:bidi="ar"/>
              </w:rPr>
              <w:br/>
              <w:t>7、视频输出</w:t>
            </w:r>
            <w:proofErr w:type="gramStart"/>
            <w:r w:rsidRPr="00E44B65">
              <w:rPr>
                <w:rFonts w:asciiTheme="minorEastAsia" w:eastAsiaTheme="minorEastAsia" w:hAnsiTheme="minorEastAsia" w:cs="仿宋" w:hint="eastAsia"/>
                <w:color w:val="000000"/>
                <w:kern w:val="0"/>
                <w:szCs w:val="21"/>
                <w:lang w:bidi="ar"/>
              </w:rPr>
              <w:t>最大带载</w:t>
            </w:r>
            <w:proofErr w:type="gramEnd"/>
            <w:r w:rsidRPr="00E44B65">
              <w:rPr>
                <w:rFonts w:asciiTheme="minorEastAsia" w:eastAsiaTheme="minorEastAsia" w:hAnsiTheme="minorEastAsia" w:cs="仿宋" w:hint="eastAsia"/>
                <w:color w:val="000000"/>
                <w:kern w:val="0"/>
                <w:szCs w:val="21"/>
                <w:lang w:bidi="ar"/>
              </w:rPr>
              <w:t>≥390</w:t>
            </w:r>
            <w:proofErr w:type="gramStart"/>
            <w:r w:rsidRPr="00E44B65">
              <w:rPr>
                <w:rFonts w:asciiTheme="minorEastAsia" w:eastAsiaTheme="minorEastAsia" w:hAnsiTheme="minorEastAsia" w:cs="仿宋" w:hint="eastAsia"/>
                <w:color w:val="000000"/>
                <w:kern w:val="0"/>
                <w:szCs w:val="21"/>
                <w:lang w:bidi="ar"/>
              </w:rPr>
              <w:t>万像</w:t>
            </w:r>
            <w:proofErr w:type="gramEnd"/>
            <w:r w:rsidRPr="00E44B65">
              <w:rPr>
                <w:rFonts w:asciiTheme="minorEastAsia" w:eastAsiaTheme="minorEastAsia" w:hAnsiTheme="minorEastAsia" w:cs="仿宋" w:hint="eastAsia"/>
                <w:color w:val="000000"/>
                <w:kern w:val="0"/>
                <w:szCs w:val="21"/>
                <w:lang w:bidi="ar"/>
              </w:rPr>
              <w:t>素。</w:t>
            </w:r>
            <w:r w:rsidRPr="00E44B65">
              <w:rPr>
                <w:rFonts w:asciiTheme="minorEastAsia" w:eastAsiaTheme="minorEastAsia" w:hAnsiTheme="minorEastAsia" w:cs="仿宋" w:hint="eastAsia"/>
                <w:color w:val="000000"/>
                <w:kern w:val="0"/>
                <w:szCs w:val="21"/>
                <w:lang w:bidi="ar"/>
              </w:rPr>
              <w:br/>
              <w:t xml:space="preserve">8、支持一键将优先级最低的窗口全屏自动缩放。 </w:t>
            </w:r>
            <w:r w:rsidRPr="00E44B65">
              <w:rPr>
                <w:rFonts w:asciiTheme="minorEastAsia" w:eastAsiaTheme="minorEastAsia" w:hAnsiTheme="minorEastAsia" w:cs="仿宋" w:hint="eastAsia"/>
                <w:color w:val="000000"/>
                <w:kern w:val="0"/>
                <w:szCs w:val="21"/>
                <w:lang w:bidi="ar"/>
              </w:rPr>
              <w:br/>
              <w:t>9、支持创建10个用户场景作为模板保存，方便使用。</w:t>
            </w:r>
            <w:r w:rsidRPr="00E44B65">
              <w:rPr>
                <w:rFonts w:asciiTheme="minorEastAsia" w:eastAsiaTheme="minorEastAsia" w:hAnsiTheme="minorEastAsia" w:cs="仿宋" w:hint="eastAsia"/>
                <w:color w:val="000000"/>
                <w:kern w:val="0"/>
                <w:szCs w:val="21"/>
                <w:lang w:bidi="ar"/>
              </w:rPr>
              <w:br/>
              <w:t>10、支持创建10个用户场景作为模板保存，方便使用。</w:t>
            </w:r>
            <w:r w:rsidRPr="00E44B65">
              <w:rPr>
                <w:rFonts w:asciiTheme="minorEastAsia" w:eastAsiaTheme="minorEastAsia" w:hAnsiTheme="minorEastAsia" w:cs="仿宋" w:hint="eastAsia"/>
                <w:color w:val="000000"/>
                <w:kern w:val="0"/>
                <w:szCs w:val="21"/>
                <w:lang w:bidi="ar"/>
              </w:rPr>
              <w:br/>
              <w:t>11、产品本身集成视频处理器与发送卡于一体。</w:t>
            </w:r>
            <w:r w:rsidRPr="00E44B65">
              <w:rPr>
                <w:rFonts w:asciiTheme="minorEastAsia" w:eastAsiaTheme="minorEastAsia" w:hAnsiTheme="minorEastAsia" w:cs="仿宋" w:hint="eastAsia"/>
                <w:color w:val="000000"/>
                <w:kern w:val="0"/>
                <w:szCs w:val="21"/>
                <w:lang w:bidi="ar"/>
              </w:rPr>
              <w:br/>
              <w:t>12、支持逐点亮色度校正技术，支持直接现场校正。</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台</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配电箱</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1、功率≥15kw。</w:t>
            </w:r>
            <w:r w:rsidRPr="00E44B65">
              <w:rPr>
                <w:rFonts w:asciiTheme="minorEastAsia" w:eastAsiaTheme="minorEastAsia" w:hAnsiTheme="minorEastAsia" w:cs="仿宋" w:hint="eastAsia"/>
                <w:color w:val="000000"/>
                <w:kern w:val="0"/>
                <w:szCs w:val="21"/>
                <w:lang w:bidi="ar"/>
              </w:rPr>
              <w:br/>
              <w:t>2、具备防雷、过压、过流、欠压、短路、断路以及漏电保护措施。</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3、具有漏电保护开关、空气开关、熔断器、延时启动接触器、电源防雷器等。</w:t>
            </w:r>
            <w:r w:rsidRPr="00E44B65">
              <w:rPr>
                <w:rFonts w:asciiTheme="minorEastAsia" w:eastAsiaTheme="minorEastAsia" w:hAnsiTheme="minorEastAsia" w:cs="仿宋" w:hint="eastAsia"/>
                <w:color w:val="000000"/>
                <w:kern w:val="0"/>
                <w:szCs w:val="21"/>
                <w:lang w:bidi="ar"/>
              </w:rPr>
              <w:br/>
              <w:t>4、配电柜门上具有配备各支路手动开关和状态指示灯等。</w:t>
            </w:r>
            <w:r w:rsidRPr="00E44B65">
              <w:rPr>
                <w:rFonts w:asciiTheme="minorEastAsia" w:eastAsiaTheme="minorEastAsia" w:hAnsiTheme="minorEastAsia" w:cs="仿宋" w:hint="eastAsia"/>
                <w:color w:val="000000"/>
                <w:kern w:val="0"/>
                <w:szCs w:val="21"/>
                <w:lang w:bidi="ar"/>
              </w:rPr>
              <w:br/>
              <w:t>5、配电柜内主令开关需</w:t>
            </w:r>
            <w:proofErr w:type="gramStart"/>
            <w:r w:rsidRPr="00E44B65">
              <w:rPr>
                <w:rFonts w:asciiTheme="minorEastAsia" w:eastAsiaTheme="minorEastAsia" w:hAnsiTheme="minorEastAsia" w:cs="仿宋" w:hint="eastAsia"/>
                <w:color w:val="000000"/>
                <w:kern w:val="0"/>
                <w:szCs w:val="21"/>
                <w:lang w:bidi="ar"/>
              </w:rPr>
              <w:t>选采用</w:t>
            </w:r>
            <w:proofErr w:type="gramEnd"/>
            <w:r w:rsidRPr="00E44B65">
              <w:rPr>
                <w:rFonts w:asciiTheme="minorEastAsia" w:eastAsiaTheme="minorEastAsia" w:hAnsiTheme="minorEastAsia" w:cs="仿宋" w:hint="eastAsia"/>
                <w:color w:val="000000"/>
                <w:kern w:val="0"/>
                <w:szCs w:val="21"/>
                <w:lang w:bidi="ar"/>
              </w:rPr>
              <w:t>PLC控制模块。</w:t>
            </w:r>
            <w:r w:rsidRPr="00E44B65">
              <w:rPr>
                <w:rFonts w:asciiTheme="minorEastAsia" w:eastAsiaTheme="minorEastAsia" w:hAnsiTheme="minorEastAsia" w:cs="仿宋" w:hint="eastAsia"/>
                <w:color w:val="000000"/>
                <w:kern w:val="0"/>
                <w:szCs w:val="21"/>
                <w:lang w:bidi="ar"/>
              </w:rPr>
              <w:br/>
              <w:t>6、配电系统具有电源监视，温度，烟雾监控报警功能。</w:t>
            </w:r>
            <w:r w:rsidRPr="00E44B65">
              <w:rPr>
                <w:rFonts w:asciiTheme="minorEastAsia" w:eastAsiaTheme="minorEastAsia" w:hAnsiTheme="minorEastAsia" w:cs="仿宋" w:hint="eastAsia"/>
                <w:color w:val="000000"/>
                <w:kern w:val="0"/>
                <w:szCs w:val="21"/>
                <w:lang w:bidi="ar"/>
              </w:rPr>
              <w:br/>
              <w:t>7、支持网络及串口控制，可通过PLC实现远程开关控制。</w:t>
            </w:r>
            <w:r w:rsidRPr="00E44B65">
              <w:rPr>
                <w:rFonts w:asciiTheme="minorEastAsia" w:eastAsiaTheme="minorEastAsia" w:hAnsiTheme="minorEastAsia" w:cs="仿宋" w:hint="eastAsia"/>
                <w:color w:val="000000"/>
                <w:kern w:val="0"/>
                <w:szCs w:val="21"/>
                <w:lang w:bidi="ar"/>
              </w:rPr>
              <w:br/>
              <w:t>8、采用分步顺序启动。</w:t>
            </w:r>
            <w:r w:rsidRPr="00E44B65">
              <w:rPr>
                <w:rFonts w:asciiTheme="minorEastAsia" w:eastAsiaTheme="minorEastAsia" w:hAnsiTheme="minorEastAsia" w:cs="仿宋" w:hint="eastAsia"/>
                <w:color w:val="000000"/>
                <w:kern w:val="0"/>
                <w:szCs w:val="21"/>
                <w:lang w:bidi="ar"/>
              </w:rPr>
              <w:br/>
              <w:t>9、支持定时控制功能。</w:t>
            </w:r>
            <w:r w:rsidRPr="00E44B65">
              <w:rPr>
                <w:rFonts w:asciiTheme="minorEastAsia" w:eastAsiaTheme="minorEastAsia" w:hAnsiTheme="minorEastAsia" w:cs="仿宋" w:hint="eastAsia"/>
                <w:color w:val="000000"/>
                <w:kern w:val="0"/>
                <w:szCs w:val="21"/>
                <w:lang w:bidi="ar"/>
              </w:rPr>
              <w:br/>
              <w:t>10、防护等级：满足项目使用要求及相关标准。</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钢架</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设计、定制结构、框架，满足屏体安装使用需求，用材符合国家标准。</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10.64</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智能大屏控制平台</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软件包含播控和门户、远程控制功能</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一、播控和门户：播控和门户应用提供播控主机的管理、播控大屏管理、内容管理、播控大屏控制等功能。</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1、播控主机管理支持添加、删除、编辑、同步的操作，可以更新播控主机文件、控制播控主机开机、关机、重启等操作；</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2、播控大屏管理：支持单机播控大屏、多主机播控大屏、会议平板的配置，设置音频输出、LED控制组关联、关联配电柜；</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3、播控大屏控制：支持添加、修改、删除图层、重新下发图层、</w:t>
            </w:r>
            <w:proofErr w:type="gramStart"/>
            <w:r w:rsidRPr="00E44B65">
              <w:rPr>
                <w:rFonts w:asciiTheme="minorEastAsia" w:eastAsiaTheme="minorEastAsia" w:hAnsiTheme="minorEastAsia" w:cs="仿宋" w:hint="eastAsia"/>
                <w:color w:val="000000"/>
                <w:kern w:val="0"/>
                <w:szCs w:val="21"/>
                <w:lang w:bidi="ar"/>
              </w:rPr>
              <w:t>锁定图层等</w:t>
            </w:r>
            <w:proofErr w:type="gramEnd"/>
            <w:r w:rsidRPr="00E44B65">
              <w:rPr>
                <w:rFonts w:asciiTheme="minorEastAsia" w:eastAsiaTheme="minorEastAsia" w:hAnsiTheme="minorEastAsia" w:cs="仿宋" w:hint="eastAsia"/>
                <w:color w:val="000000"/>
                <w:kern w:val="0"/>
                <w:szCs w:val="21"/>
                <w:lang w:bidi="ar"/>
              </w:rPr>
              <w:t>操作，可以设置画布布局模板、添加/删除窗口、设置窗口对齐方式、窗口层级等。支持</w:t>
            </w:r>
            <w:proofErr w:type="gramStart"/>
            <w:r w:rsidRPr="00E44B65">
              <w:rPr>
                <w:rFonts w:asciiTheme="minorEastAsia" w:eastAsiaTheme="minorEastAsia" w:hAnsiTheme="minorEastAsia" w:cs="仿宋" w:hint="eastAsia"/>
                <w:color w:val="000000"/>
                <w:kern w:val="0"/>
                <w:szCs w:val="21"/>
                <w:lang w:bidi="ar"/>
              </w:rPr>
              <w:t>窗口窗口</w:t>
            </w:r>
            <w:proofErr w:type="gramEnd"/>
            <w:r w:rsidRPr="00E44B65">
              <w:rPr>
                <w:rFonts w:asciiTheme="minorEastAsia" w:eastAsiaTheme="minorEastAsia" w:hAnsiTheme="minorEastAsia" w:cs="仿宋" w:hint="eastAsia"/>
                <w:color w:val="000000"/>
                <w:kern w:val="0"/>
                <w:szCs w:val="21"/>
                <w:lang w:bidi="ar"/>
              </w:rPr>
              <w:t>内容的属性；支持</w:t>
            </w:r>
            <w:proofErr w:type="gramStart"/>
            <w:r w:rsidRPr="00E44B65">
              <w:rPr>
                <w:rFonts w:asciiTheme="minorEastAsia" w:eastAsiaTheme="minorEastAsia" w:hAnsiTheme="minorEastAsia" w:cs="仿宋" w:hint="eastAsia"/>
                <w:color w:val="000000"/>
                <w:kern w:val="0"/>
                <w:szCs w:val="21"/>
                <w:lang w:bidi="ar"/>
              </w:rPr>
              <w:t>设置图层播放</w:t>
            </w:r>
            <w:proofErr w:type="gramEnd"/>
            <w:r w:rsidRPr="00E44B65">
              <w:rPr>
                <w:rFonts w:asciiTheme="minorEastAsia" w:eastAsiaTheme="minorEastAsia" w:hAnsiTheme="minorEastAsia" w:cs="仿宋" w:hint="eastAsia"/>
                <w:color w:val="000000"/>
                <w:kern w:val="0"/>
                <w:szCs w:val="21"/>
                <w:lang w:bidi="ar"/>
              </w:rPr>
              <w:t>预案、设置播放时间轴等功能。</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二、远程控制：远程控制应用可以将播控大屏的画面同步到网页端/PC客户端/平板端，实现播控大屏画面回显，并且可以远程控制播控大屏上的内容，实现反向控制。</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1、支持远程控制大屏中的内容，并且大屏中显示的画面和平台、平板</w:t>
            </w:r>
            <w:proofErr w:type="gramStart"/>
            <w:r w:rsidRPr="00E44B65">
              <w:rPr>
                <w:rFonts w:asciiTheme="minorEastAsia" w:eastAsiaTheme="minorEastAsia" w:hAnsiTheme="minorEastAsia" w:cs="仿宋" w:hint="eastAsia"/>
                <w:color w:val="000000"/>
                <w:kern w:val="0"/>
                <w:szCs w:val="21"/>
                <w:lang w:bidi="ar"/>
              </w:rPr>
              <w:t>端显示</w:t>
            </w:r>
            <w:proofErr w:type="gramEnd"/>
            <w:r w:rsidRPr="00E44B65">
              <w:rPr>
                <w:rFonts w:asciiTheme="minorEastAsia" w:eastAsiaTheme="minorEastAsia" w:hAnsiTheme="minorEastAsia" w:cs="仿宋" w:hint="eastAsia"/>
                <w:color w:val="000000"/>
                <w:kern w:val="0"/>
                <w:szCs w:val="21"/>
                <w:lang w:bidi="ar"/>
              </w:rPr>
              <w:t>的画面一致，可通过平台、平板</w:t>
            </w:r>
            <w:proofErr w:type="gramStart"/>
            <w:r w:rsidRPr="00E44B65">
              <w:rPr>
                <w:rFonts w:asciiTheme="minorEastAsia" w:eastAsiaTheme="minorEastAsia" w:hAnsiTheme="minorEastAsia" w:cs="仿宋" w:hint="eastAsia"/>
                <w:color w:val="000000"/>
                <w:kern w:val="0"/>
                <w:szCs w:val="21"/>
                <w:lang w:bidi="ar"/>
              </w:rPr>
              <w:t>端操作</w:t>
            </w:r>
            <w:proofErr w:type="gramEnd"/>
            <w:r w:rsidRPr="00E44B65">
              <w:rPr>
                <w:rFonts w:asciiTheme="minorEastAsia" w:eastAsiaTheme="minorEastAsia" w:hAnsiTheme="minorEastAsia" w:cs="仿宋" w:hint="eastAsia"/>
                <w:color w:val="000000"/>
                <w:kern w:val="0"/>
                <w:szCs w:val="21"/>
                <w:lang w:bidi="ar"/>
              </w:rPr>
              <w:t>大屏中投放的内容，实时同步显示，也可一键切换播控主机显示桌面，或者显示程序。；系统具备C/S和B/S架构，支持通过浏览器对系统进行设备统一管理，支持同时管理不同分辨率、不同类型的显示屏系统、中央控制系统、</w:t>
            </w:r>
            <w:proofErr w:type="gramStart"/>
            <w:r w:rsidRPr="00E44B65">
              <w:rPr>
                <w:rFonts w:asciiTheme="minorEastAsia" w:eastAsiaTheme="minorEastAsia" w:hAnsiTheme="minorEastAsia" w:cs="仿宋" w:hint="eastAsia"/>
                <w:color w:val="000000"/>
                <w:kern w:val="0"/>
                <w:szCs w:val="21"/>
                <w:lang w:bidi="ar"/>
              </w:rPr>
              <w:t>拼控系统</w:t>
            </w:r>
            <w:proofErr w:type="gramEnd"/>
            <w:r w:rsidRPr="00E44B65">
              <w:rPr>
                <w:rFonts w:asciiTheme="minorEastAsia" w:eastAsiaTheme="minorEastAsia" w:hAnsiTheme="minorEastAsia" w:cs="仿宋" w:hint="eastAsia"/>
                <w:color w:val="000000"/>
                <w:kern w:val="0"/>
                <w:szCs w:val="21"/>
                <w:lang w:bidi="ar"/>
              </w:rPr>
              <w:t>；实现对显示屏、</w:t>
            </w:r>
            <w:proofErr w:type="gramStart"/>
            <w:r w:rsidRPr="00E44B65">
              <w:rPr>
                <w:rFonts w:asciiTheme="minorEastAsia" w:eastAsiaTheme="minorEastAsia" w:hAnsiTheme="minorEastAsia" w:cs="仿宋" w:hint="eastAsia"/>
                <w:color w:val="000000"/>
                <w:kern w:val="0"/>
                <w:szCs w:val="21"/>
                <w:lang w:bidi="ar"/>
              </w:rPr>
              <w:t>拼控设备</w:t>
            </w:r>
            <w:proofErr w:type="gramEnd"/>
            <w:r w:rsidRPr="00E44B65">
              <w:rPr>
                <w:rFonts w:asciiTheme="minorEastAsia" w:eastAsiaTheme="minorEastAsia" w:hAnsiTheme="minorEastAsia" w:cs="仿宋" w:hint="eastAsia"/>
                <w:color w:val="000000"/>
                <w:kern w:val="0"/>
                <w:szCs w:val="21"/>
                <w:lang w:bidi="ar"/>
              </w:rPr>
              <w:t>、播控主机、KVM坐席、PC主机、中控主机、LED控制卡、PLC配电柜的统一管控；（提供第三方检测报告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2、支持远程操控播控主机，进行大屏内容的控制，可远程操控大屏正在播放的可视化、AR、VR、第三</w:t>
            </w:r>
            <w:proofErr w:type="gramStart"/>
            <w:r w:rsidRPr="00E44B65">
              <w:rPr>
                <w:rFonts w:asciiTheme="minorEastAsia" w:eastAsiaTheme="minorEastAsia" w:hAnsiTheme="minorEastAsia" w:cs="仿宋" w:hint="eastAsia"/>
                <w:color w:val="000000"/>
                <w:kern w:val="0"/>
                <w:szCs w:val="21"/>
                <w:lang w:bidi="ar"/>
              </w:rPr>
              <w:t>方业务</w:t>
            </w:r>
            <w:proofErr w:type="gramEnd"/>
            <w:r w:rsidRPr="00E44B65">
              <w:rPr>
                <w:rFonts w:asciiTheme="minorEastAsia" w:eastAsiaTheme="minorEastAsia" w:hAnsiTheme="minorEastAsia" w:cs="仿宋" w:hint="eastAsia"/>
                <w:color w:val="000000"/>
                <w:kern w:val="0"/>
                <w:szCs w:val="21"/>
                <w:lang w:bidi="ar"/>
              </w:rPr>
              <w:t>系统等；在远程操控中，如果有多个桌面，可以切换桌面，可以</w:t>
            </w:r>
            <w:proofErr w:type="gramStart"/>
            <w:r w:rsidRPr="00E44B65">
              <w:rPr>
                <w:rFonts w:asciiTheme="minorEastAsia" w:eastAsiaTheme="minorEastAsia" w:hAnsiTheme="minorEastAsia" w:cs="仿宋" w:hint="eastAsia"/>
                <w:color w:val="000000"/>
                <w:kern w:val="0"/>
                <w:szCs w:val="21"/>
                <w:lang w:bidi="ar"/>
              </w:rPr>
              <w:t>设置抓屏区域</w:t>
            </w:r>
            <w:proofErr w:type="gramEnd"/>
            <w:r w:rsidRPr="00E44B65">
              <w:rPr>
                <w:rFonts w:asciiTheme="minorEastAsia" w:eastAsiaTheme="minorEastAsia" w:hAnsiTheme="minorEastAsia" w:cs="仿宋" w:hint="eastAsia"/>
                <w:color w:val="000000"/>
                <w:kern w:val="0"/>
                <w:szCs w:val="21"/>
                <w:lang w:bidi="ar"/>
              </w:rPr>
              <w:t>的分辨率，包含远程分辨率、本</w:t>
            </w:r>
            <w:r w:rsidRPr="00E44B65">
              <w:rPr>
                <w:rFonts w:asciiTheme="minorEastAsia" w:eastAsiaTheme="minorEastAsia" w:hAnsiTheme="minorEastAsia" w:cs="仿宋" w:hint="eastAsia"/>
                <w:color w:val="000000"/>
                <w:kern w:val="0"/>
                <w:szCs w:val="21"/>
                <w:lang w:bidi="ar"/>
              </w:rPr>
              <w:lastRenderedPageBreak/>
              <w:t>机分辨率、704×576、1280×720、1920×1080、3840×2160等；可以设置编码分辨率，包含704×576、1280×720、1920×1080、3840×2160等；可以触发系统快捷键，包含Win、Win+D、任务管理器，重启程序等。可以选择桌面，也可以直接控制播控主机显示桌面；支持同步平台配置的窗口快捷键，可从客户端/APP操作窗口快捷键，实现大屏内容的快速切换。（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86寸交互一体机</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一、整机设计</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1.整体采用包边设计，表面钢化玻璃在合金边框内，四角圆弧，双重保护，</w:t>
            </w:r>
            <w:proofErr w:type="gramStart"/>
            <w:r w:rsidRPr="00E44B65">
              <w:rPr>
                <w:rFonts w:asciiTheme="minorEastAsia" w:eastAsiaTheme="minorEastAsia" w:hAnsiTheme="minorEastAsia" w:cs="仿宋" w:hint="eastAsia"/>
                <w:color w:val="000000"/>
                <w:szCs w:val="21"/>
              </w:rPr>
              <w:t>安全抗</w:t>
            </w:r>
            <w:proofErr w:type="gramEnd"/>
            <w:r w:rsidRPr="00E44B65">
              <w:rPr>
                <w:rFonts w:asciiTheme="minorEastAsia" w:eastAsiaTheme="minorEastAsia" w:hAnsiTheme="minorEastAsia" w:cs="仿宋" w:hint="eastAsia"/>
                <w:color w:val="000000"/>
                <w:szCs w:val="21"/>
              </w:rPr>
              <w:t>冲击。</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2.产品具有两个笔槽设计，分别在底部两端，支持</w:t>
            </w:r>
            <w:proofErr w:type="gramStart"/>
            <w:r w:rsidRPr="00E44B65">
              <w:rPr>
                <w:rFonts w:asciiTheme="minorEastAsia" w:eastAsiaTheme="minorEastAsia" w:hAnsiTheme="minorEastAsia" w:cs="仿宋" w:hint="eastAsia"/>
                <w:color w:val="000000"/>
                <w:szCs w:val="21"/>
              </w:rPr>
              <w:t>触控笔吸附</w:t>
            </w:r>
            <w:proofErr w:type="gramEnd"/>
            <w:r w:rsidRPr="00E44B65">
              <w:rPr>
                <w:rFonts w:asciiTheme="minorEastAsia" w:eastAsiaTheme="minorEastAsia" w:hAnsiTheme="minorEastAsia" w:cs="仿宋" w:hint="eastAsia"/>
                <w:color w:val="000000"/>
                <w:szCs w:val="21"/>
              </w:rPr>
              <w:t>；具有前置挡板设计,保护前置接口及接入的设备。</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3.屏幕尺寸≥86英寸，分辨率≥3840×2160，表面采用耐磨、防眩光、防划伤、高安全系数钢化玻璃。</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4.产品内置喇叭，采用防尘设计，功率不低于2x15W。</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▲5.具有不少于8个前置物理按键，至少包含电源键、菜单、主页、信号源、音量、OPS，按键具备明显标识；支持电源按键三合一功能，可选择关闭产品、内置电脑、节能等，具有供电保护功能。(</w:t>
            </w:r>
            <w:r w:rsidRPr="00E44B65">
              <w:rPr>
                <w:rFonts w:asciiTheme="minorEastAsia" w:eastAsiaTheme="minorEastAsia" w:hAnsiTheme="minorEastAsia" w:cs="仿宋" w:hint="eastAsia"/>
                <w:color w:val="000000"/>
                <w:kern w:val="0"/>
                <w:szCs w:val="21"/>
                <w:lang w:bidi="ar"/>
              </w:rPr>
              <w:t>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szCs w:val="21"/>
              </w:rPr>
              <w:t>)</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6.产品采用红外多点触控技术，</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手指轻触式多点（不少于20点触控）互动体验，触摸免驱动，即插即用，</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主流多种操作系统。</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7.具有触摸防遮挡功能，触摸屏具有防遮挡功能，触摸接收器在单点或单边遮挡后仍能正常触控书写和操作；触</w:t>
            </w:r>
            <w:proofErr w:type="gramStart"/>
            <w:r w:rsidRPr="00E44B65">
              <w:rPr>
                <w:rFonts w:asciiTheme="minorEastAsia" w:eastAsiaTheme="minorEastAsia" w:hAnsiTheme="minorEastAsia" w:cs="仿宋" w:hint="eastAsia"/>
                <w:color w:val="000000"/>
                <w:szCs w:val="21"/>
              </w:rPr>
              <w:t>控连续响应</w:t>
            </w:r>
            <w:proofErr w:type="gramEnd"/>
            <w:r w:rsidRPr="00E44B65">
              <w:rPr>
                <w:rFonts w:asciiTheme="minorEastAsia" w:eastAsiaTheme="minorEastAsia" w:hAnsiTheme="minorEastAsia" w:cs="仿宋" w:hint="eastAsia"/>
                <w:color w:val="000000"/>
                <w:szCs w:val="21"/>
              </w:rPr>
              <w:t>无间断，有效识别≤2毫米，触控精准度32768x32768。</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8.内置无线网络模块，采用全向信号接发设计，支持无线网络连接。</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9.具有五指熄屏功能，支持五指智能手势识别开关产品背光，操作者可在显示区域任意位置，任意信号下，通过五指按压屏幕实现对屏幕的开关，五指触</w:t>
            </w:r>
            <w:proofErr w:type="gramStart"/>
            <w:r w:rsidRPr="00E44B65">
              <w:rPr>
                <w:rFonts w:asciiTheme="minorEastAsia" w:eastAsiaTheme="minorEastAsia" w:hAnsiTheme="minorEastAsia" w:cs="仿宋" w:hint="eastAsia"/>
                <w:color w:val="000000"/>
                <w:szCs w:val="21"/>
              </w:rPr>
              <w:t>控实现</w:t>
            </w:r>
            <w:proofErr w:type="gramEnd"/>
            <w:r w:rsidRPr="00E44B65">
              <w:rPr>
                <w:rFonts w:asciiTheme="minorEastAsia" w:eastAsiaTheme="minorEastAsia" w:hAnsiTheme="minorEastAsia" w:cs="仿宋" w:hint="eastAsia"/>
                <w:color w:val="000000"/>
                <w:szCs w:val="21"/>
              </w:rPr>
              <w:t>产品背光的关闭与开启。</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▲10.采用智能电子产品一键式设计：同一物理按键完成Android、Windows系统的节能熄屏操作，通过按键实现节能熄屏/唤醒，并可与触摸菜单节能熄屏、遥控器熄屏、五指触</w:t>
            </w:r>
            <w:proofErr w:type="gramStart"/>
            <w:r w:rsidRPr="00E44B65">
              <w:rPr>
                <w:rFonts w:asciiTheme="minorEastAsia" w:eastAsiaTheme="minorEastAsia" w:hAnsiTheme="minorEastAsia" w:cs="仿宋" w:hint="eastAsia"/>
                <w:color w:val="000000"/>
                <w:szCs w:val="21"/>
              </w:rPr>
              <w:t>控熄屏功能</w:t>
            </w:r>
            <w:proofErr w:type="gramEnd"/>
            <w:r w:rsidRPr="00E44B65">
              <w:rPr>
                <w:rFonts w:asciiTheme="minorEastAsia" w:eastAsiaTheme="minorEastAsia" w:hAnsiTheme="minorEastAsia" w:cs="仿宋" w:hint="eastAsia"/>
                <w:color w:val="000000"/>
                <w:szCs w:val="21"/>
              </w:rPr>
              <w:t>互通互用；产品在任意通道下，支持手势识别调</w:t>
            </w:r>
            <w:proofErr w:type="gramStart"/>
            <w:r w:rsidRPr="00E44B65">
              <w:rPr>
                <w:rFonts w:asciiTheme="minorEastAsia" w:eastAsiaTheme="minorEastAsia" w:hAnsiTheme="minorEastAsia" w:cs="仿宋" w:hint="eastAsia"/>
                <w:color w:val="000000"/>
                <w:szCs w:val="21"/>
              </w:rPr>
              <w:t>出板擦工具</w:t>
            </w:r>
            <w:proofErr w:type="gramEnd"/>
            <w:r w:rsidRPr="00E44B65">
              <w:rPr>
                <w:rFonts w:asciiTheme="minorEastAsia" w:eastAsiaTheme="minorEastAsia" w:hAnsiTheme="minorEastAsia" w:cs="仿宋" w:hint="eastAsia"/>
                <w:color w:val="000000"/>
                <w:szCs w:val="21"/>
              </w:rPr>
              <w:t>擦除批注内容，支持调整板擦工具的大小。(</w:t>
            </w:r>
            <w:r w:rsidRPr="00E44B65">
              <w:rPr>
                <w:rFonts w:asciiTheme="minorEastAsia" w:eastAsiaTheme="minorEastAsia" w:hAnsiTheme="minorEastAsia" w:cs="仿宋" w:hint="eastAsia"/>
                <w:color w:val="000000"/>
                <w:kern w:val="0"/>
                <w:szCs w:val="21"/>
                <w:lang w:bidi="ar"/>
              </w:rPr>
              <w:t>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szCs w:val="21"/>
              </w:rPr>
              <w:t>)</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11.产品处于关机通电状态，外接电脑显示信号通过传输线连接</w:t>
            </w:r>
            <w:proofErr w:type="gramStart"/>
            <w:r w:rsidRPr="00E44B65">
              <w:rPr>
                <w:rFonts w:asciiTheme="minorEastAsia" w:eastAsiaTheme="minorEastAsia" w:hAnsiTheme="minorEastAsia" w:cs="仿宋" w:hint="eastAsia"/>
                <w:color w:val="000000"/>
                <w:szCs w:val="21"/>
              </w:rPr>
              <w:t>至产品</w:t>
            </w:r>
            <w:proofErr w:type="gramEnd"/>
            <w:r w:rsidRPr="00E44B65">
              <w:rPr>
                <w:rFonts w:asciiTheme="minorEastAsia" w:eastAsiaTheme="minorEastAsia" w:hAnsiTheme="minorEastAsia" w:cs="仿宋" w:hint="eastAsia"/>
                <w:color w:val="000000"/>
                <w:szCs w:val="21"/>
              </w:rPr>
              <w:t>时，产品可智能识别外接电脑设备信号输入并自动开机；产品外接信号源时，支持自动跳转到</w:t>
            </w:r>
            <w:r w:rsidRPr="00E44B65">
              <w:rPr>
                <w:rFonts w:asciiTheme="minorEastAsia" w:eastAsiaTheme="minorEastAsia" w:hAnsiTheme="minorEastAsia" w:cs="仿宋" w:hint="eastAsia"/>
                <w:color w:val="000000"/>
                <w:szCs w:val="21"/>
              </w:rPr>
              <w:lastRenderedPageBreak/>
              <w:t>外接信号源通道。</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12.</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锁定屏幕触摸，可通过软件菜单（调试菜单）锁定屏幕触摸，锁定应用、锁定USB。</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13.内置触摸中控菜单，</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信号源通道切换、背光、声音等，无须实体按键，在任意显示通道下均可通过手势在屏幕上调取触摸菜单，方便快捷；触摸中控菜单上的通道信号源名称</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自定义，</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中文、英文、数字、符号命名修改，方便识别。</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14.产品需支持环境感光功能，能感应并自动调节屏幕亮度来达到在不同光照环境下的最佳显示效果；</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开启护眼模式。</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15.</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安卓系统启动后可自动启动内置ops系统，</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无信号接收状态时能够自动熄屏，自动熄屏的时间间隔可选，支持定时开关机。</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16.具有触摸悬浮菜单功能，</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三指罗盘跟随，可通过三指调用此悬浮菜单到屏幕任意位置，悬浮菜单中</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输入源选择、截屏、下拉等功能，并可自定义功能菜单，</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任意通道下无需点击物理按键，可随时调用计算器、日历等小工具，支持拖拽及关闭。</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17.内置安卓系统，系统版本不低于11.0，内存不低于2G,存储不低于16G；</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对内置电脑进行还原操作，可通过安卓系统对内置电脑系统进行还原。</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18.支持无PC状态下，内置互动白板支持书写及擦除，支持单点书写和多点书写切换。</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19.</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网络共享功能（双系统单网口上网），单根网线接入产品，即可实现产品安卓系统和内置的电脑同时有线上网。</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▲20.</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展板、会议功能，可快速完成欢迎界面和会议主题设置，全屏显示，支持不少于12种模板，可对欢迎文字的字体、大小、颜色进行编辑；</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会议签名功能，并可扫码带走签名及模板。(</w:t>
            </w:r>
            <w:r w:rsidRPr="00E44B65">
              <w:rPr>
                <w:rFonts w:asciiTheme="minorEastAsia" w:eastAsiaTheme="minorEastAsia" w:hAnsiTheme="minorEastAsia" w:cs="仿宋" w:hint="eastAsia"/>
                <w:color w:val="000000"/>
                <w:kern w:val="0"/>
                <w:szCs w:val="21"/>
                <w:lang w:bidi="ar"/>
              </w:rPr>
              <w:t>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szCs w:val="21"/>
              </w:rPr>
              <w:t>)</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21.支持设置开机画面/动画，支持更换主题风格，包括会议主题、教育主题、科技主题等。</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22.</w:t>
            </w:r>
            <w:proofErr w:type="gramStart"/>
            <w:r w:rsidRPr="00E44B65">
              <w:rPr>
                <w:rFonts w:asciiTheme="minorEastAsia" w:eastAsiaTheme="minorEastAsia" w:hAnsiTheme="minorEastAsia" w:cs="仿宋" w:hint="eastAsia"/>
                <w:color w:val="000000"/>
                <w:szCs w:val="21"/>
              </w:rPr>
              <w:t>需支持侧边栏</w:t>
            </w:r>
            <w:proofErr w:type="gramEnd"/>
            <w:r w:rsidRPr="00E44B65">
              <w:rPr>
                <w:rFonts w:asciiTheme="minorEastAsia" w:eastAsiaTheme="minorEastAsia" w:hAnsiTheme="minorEastAsia" w:cs="仿宋" w:hint="eastAsia"/>
                <w:color w:val="000000"/>
                <w:szCs w:val="21"/>
              </w:rPr>
              <w:t>功能，支持无操作自动隐藏，侧</w:t>
            </w:r>
            <w:proofErr w:type="gramStart"/>
            <w:r w:rsidRPr="00E44B65">
              <w:rPr>
                <w:rFonts w:asciiTheme="minorEastAsia" w:eastAsiaTheme="minorEastAsia" w:hAnsiTheme="minorEastAsia" w:cs="仿宋" w:hint="eastAsia"/>
                <w:color w:val="000000"/>
                <w:szCs w:val="21"/>
              </w:rPr>
              <w:t>边栏可</w:t>
            </w:r>
            <w:proofErr w:type="gramEnd"/>
            <w:r w:rsidRPr="00E44B65">
              <w:rPr>
                <w:rFonts w:asciiTheme="minorEastAsia" w:eastAsiaTheme="minorEastAsia" w:hAnsiTheme="minorEastAsia" w:cs="仿宋" w:hint="eastAsia"/>
                <w:color w:val="000000"/>
                <w:szCs w:val="21"/>
              </w:rPr>
              <w:t>设置返回、主页、任务、批注、信号源等功能调用，批注；</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任意通道下使用，并可设置颜色和画笔大小，可选择</w:t>
            </w:r>
            <w:proofErr w:type="gramStart"/>
            <w:r w:rsidRPr="00E44B65">
              <w:rPr>
                <w:rFonts w:asciiTheme="minorEastAsia" w:eastAsiaTheme="minorEastAsia" w:hAnsiTheme="minorEastAsia" w:cs="仿宋" w:hint="eastAsia"/>
                <w:color w:val="000000"/>
                <w:szCs w:val="21"/>
              </w:rPr>
              <w:t>二维码分享</w:t>
            </w:r>
            <w:proofErr w:type="gramEnd"/>
            <w:r w:rsidRPr="00E44B65">
              <w:rPr>
                <w:rFonts w:asciiTheme="minorEastAsia" w:eastAsiaTheme="minorEastAsia" w:hAnsiTheme="minorEastAsia" w:cs="仿宋" w:hint="eastAsia"/>
                <w:color w:val="000000"/>
                <w:szCs w:val="21"/>
              </w:rPr>
              <w:t>批注内容也可以以图片格式导入白板。</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23.侧</w:t>
            </w:r>
            <w:proofErr w:type="gramStart"/>
            <w:r w:rsidRPr="00E44B65">
              <w:rPr>
                <w:rFonts w:asciiTheme="minorEastAsia" w:eastAsiaTheme="minorEastAsia" w:hAnsiTheme="minorEastAsia" w:cs="仿宋" w:hint="eastAsia"/>
                <w:color w:val="000000"/>
                <w:szCs w:val="21"/>
              </w:rPr>
              <w:t>边栏需支持</w:t>
            </w:r>
            <w:proofErr w:type="gramEnd"/>
            <w:r w:rsidRPr="00E44B65">
              <w:rPr>
                <w:rFonts w:asciiTheme="minorEastAsia" w:eastAsiaTheme="minorEastAsia" w:hAnsiTheme="minorEastAsia" w:cs="仿宋" w:hint="eastAsia"/>
                <w:color w:val="000000"/>
                <w:szCs w:val="21"/>
              </w:rPr>
              <w:t>日历、童锁、节能、截屏（支持全屏和自由截屏）、护眼、聚光灯、幕布、亮度调节、声音调节等功能应用，</w:t>
            </w:r>
            <w:proofErr w:type="gramStart"/>
            <w:r w:rsidRPr="00E44B65">
              <w:rPr>
                <w:rFonts w:asciiTheme="minorEastAsia" w:eastAsiaTheme="minorEastAsia" w:hAnsiTheme="minorEastAsia" w:cs="仿宋" w:hint="eastAsia"/>
                <w:color w:val="000000"/>
                <w:szCs w:val="21"/>
              </w:rPr>
              <w:t>需支持快捷</w:t>
            </w:r>
            <w:proofErr w:type="gramEnd"/>
            <w:r w:rsidRPr="00E44B65">
              <w:rPr>
                <w:rFonts w:asciiTheme="minorEastAsia" w:eastAsiaTheme="minorEastAsia" w:hAnsiTheme="minorEastAsia" w:cs="仿宋" w:hint="eastAsia"/>
                <w:color w:val="000000"/>
                <w:szCs w:val="21"/>
              </w:rPr>
              <w:t>自定义程序应用。</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24.整机</w:t>
            </w:r>
            <w:proofErr w:type="gramStart"/>
            <w:r w:rsidRPr="00E44B65">
              <w:rPr>
                <w:rFonts w:asciiTheme="minorEastAsia" w:eastAsiaTheme="minorEastAsia" w:hAnsiTheme="minorEastAsia" w:cs="仿宋" w:hint="eastAsia"/>
                <w:color w:val="000000"/>
                <w:szCs w:val="21"/>
              </w:rPr>
              <w:t>内置非</w:t>
            </w:r>
            <w:proofErr w:type="gramEnd"/>
            <w:r w:rsidRPr="00E44B65">
              <w:rPr>
                <w:rFonts w:asciiTheme="minorEastAsia" w:eastAsiaTheme="minorEastAsia" w:hAnsiTheme="minorEastAsia" w:cs="仿宋" w:hint="eastAsia"/>
                <w:color w:val="000000"/>
                <w:szCs w:val="21"/>
              </w:rPr>
              <w:t>独立的高清摄像头，摄像头像素≥1300万，视角≥110°，</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阵列数字音频MIC，支持调用，</w:t>
            </w:r>
            <w:r w:rsidRPr="00E44B65">
              <w:rPr>
                <w:rFonts w:asciiTheme="minorEastAsia" w:eastAsiaTheme="minorEastAsia" w:hAnsiTheme="minorEastAsia" w:cs="仿宋" w:hint="eastAsia"/>
                <w:color w:val="000000"/>
                <w:szCs w:val="21"/>
              </w:rPr>
              <w:lastRenderedPageBreak/>
              <w:t>实现场景音视录制。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二、白板软件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备课</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1.备课支持插入本地PPT，并保持原有格式无变化，动效动画无丢失，支持批注，批注可设置保存；支持显示保存在云端的课件信息，可接收或忽略其他用户分享的课件。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2.支持对课件进行分享、下载、重命名、移动、删除操作，分享可按照手机号码及链接的方式进行分享，链接分享形式支持设置文件有效期（支持不少于永久、30天、7天等）、私密和公开的设置。</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3.课件支持自动同步至云端，支持设置课件自动保存时间，至少可设置为1分钟、3分钟、5分钟、10分钟、20分钟、30分钟等。</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4.新建课件支持选择课件主题，提供预设课件主题，至少包含学科主题、创意主题，可在编辑课件的过程中更改。</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5.支持同时打开多个课件窗口，支持新建课件页面，可拖动、移动、删除、复制页面；支持课件页面切换，提供淡入、推入、旋转、分割、交换、圆形、揭开等不少于7种形式的特效；支持顺序调整，支持应用到全部。</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6.支持对对象进行复制、剪切、粘贴、删除、置于顶层、置于底层、锁定、</w:t>
            </w:r>
            <w:proofErr w:type="gramStart"/>
            <w:r w:rsidRPr="00E44B65">
              <w:rPr>
                <w:rFonts w:asciiTheme="minorEastAsia" w:eastAsiaTheme="minorEastAsia" w:hAnsiTheme="minorEastAsia" w:cs="仿宋" w:hint="eastAsia"/>
                <w:color w:val="000000"/>
                <w:szCs w:val="21"/>
              </w:rPr>
              <w:t>设置蒙层等</w:t>
            </w:r>
            <w:proofErr w:type="gramEnd"/>
            <w:r w:rsidRPr="00E44B65">
              <w:rPr>
                <w:rFonts w:asciiTheme="minorEastAsia" w:eastAsiaTheme="minorEastAsia" w:hAnsiTheme="minorEastAsia" w:cs="仿宋" w:hint="eastAsia"/>
                <w:color w:val="000000"/>
                <w:szCs w:val="21"/>
              </w:rPr>
              <w:t>操作。</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7.支持对对象设置元素动画和播放顺序，提供进入（无效果、百叶窗、擦入、浮入、放大、旋转、掉落）、动作（无效果、闪烁、抖动、心跳、旋转、翻转）、退出（无效果、淡出、百叶窗、擦出、浮出、缩小、旋转、飞出）等不少于20种元素动画形式。</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8.支持插入和导出文件，可将制作的课件导出为课件、图片、pdf格式；支持插入文本，可对文本进行字体、字号、颜色、对齐、缩进等多种设置；支持插入本地素材，包括视频、音频、图片、文档等多种格式。</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9.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10.支持插入教学资源，可打开预置资源库，按照教材、年级、学科、知识进行筛选，并将选择的资源插入页面中，教师教学时可直接打开使用。</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11.支持插入工具，提供汉字、拼音、四线三格、尺</w:t>
            </w:r>
            <w:proofErr w:type="gramStart"/>
            <w:r w:rsidRPr="00E44B65">
              <w:rPr>
                <w:rFonts w:asciiTheme="minorEastAsia" w:eastAsiaTheme="minorEastAsia" w:hAnsiTheme="minorEastAsia" w:cs="仿宋" w:hint="eastAsia"/>
                <w:color w:val="000000"/>
                <w:szCs w:val="21"/>
              </w:rPr>
              <w:t>规</w:t>
            </w:r>
            <w:proofErr w:type="gramEnd"/>
            <w:r w:rsidRPr="00E44B65">
              <w:rPr>
                <w:rFonts w:asciiTheme="minorEastAsia" w:eastAsiaTheme="minorEastAsia" w:hAnsiTheme="minorEastAsia" w:cs="仿宋" w:hint="eastAsia"/>
                <w:color w:val="000000"/>
                <w:szCs w:val="21"/>
              </w:rPr>
              <w:t>、几何、数学公式、函数、化学方程式、网络画板等学科工具，以及截图、幕布等通用工具。</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lastRenderedPageBreak/>
              <w:t>12.支持创建课堂活动，提供</w:t>
            </w:r>
            <w:proofErr w:type="gramStart"/>
            <w:r w:rsidRPr="00E44B65">
              <w:rPr>
                <w:rFonts w:asciiTheme="minorEastAsia" w:eastAsiaTheme="minorEastAsia" w:hAnsiTheme="minorEastAsia" w:cs="仿宋" w:hint="eastAsia"/>
                <w:color w:val="000000"/>
                <w:szCs w:val="21"/>
              </w:rPr>
              <w:t>分类达</w:t>
            </w:r>
            <w:proofErr w:type="gramEnd"/>
            <w:r w:rsidRPr="00E44B65">
              <w:rPr>
                <w:rFonts w:asciiTheme="minorEastAsia" w:eastAsiaTheme="minorEastAsia" w:hAnsiTheme="minorEastAsia" w:cs="仿宋" w:hint="eastAsia"/>
                <w:color w:val="000000"/>
                <w:szCs w:val="21"/>
              </w:rPr>
              <w:t>人、选词填空、匹配能手等多种互动练习形式，可插入至页面中进行游戏交互练习；支持通过模板制作个人活动，个人活动可保存至云端。</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授课</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1.支持从备课状态一键进入授课状态，并可快速返回备课状态；支持交换底部索引栏，教师可根据授课时的站立位置选择与另一侧的按钮进行互换；支持将软件最小化，可将软件缩至状态栏。</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2.工具栏包括菜单、选择、笔、橡皮、工具、学科等功能；云课件支持导出分享功能，支持生成</w:t>
            </w:r>
            <w:proofErr w:type="gramStart"/>
            <w:r w:rsidRPr="00E44B65">
              <w:rPr>
                <w:rFonts w:asciiTheme="minorEastAsia" w:eastAsiaTheme="minorEastAsia" w:hAnsiTheme="minorEastAsia" w:cs="仿宋" w:hint="eastAsia"/>
                <w:color w:val="000000"/>
                <w:szCs w:val="21"/>
              </w:rPr>
              <w:t>二维码分享</w:t>
            </w:r>
            <w:proofErr w:type="gramEnd"/>
            <w:r w:rsidRPr="00E44B65">
              <w:rPr>
                <w:rFonts w:asciiTheme="minorEastAsia" w:eastAsiaTheme="minorEastAsia" w:hAnsiTheme="minorEastAsia" w:cs="仿宋" w:hint="eastAsia"/>
                <w:color w:val="000000"/>
                <w:szCs w:val="21"/>
              </w:rPr>
              <w:t>，可使用</w:t>
            </w:r>
            <w:proofErr w:type="gramStart"/>
            <w:r w:rsidRPr="00E44B65">
              <w:rPr>
                <w:rFonts w:asciiTheme="minorEastAsia" w:eastAsiaTheme="minorEastAsia" w:hAnsiTheme="minorEastAsia" w:cs="仿宋" w:hint="eastAsia"/>
                <w:color w:val="000000"/>
                <w:szCs w:val="21"/>
              </w:rPr>
              <w:t>微信扫码可</w:t>
            </w:r>
            <w:proofErr w:type="gramEnd"/>
            <w:r w:rsidRPr="00E44B65">
              <w:rPr>
                <w:rFonts w:asciiTheme="minorEastAsia" w:eastAsiaTheme="minorEastAsia" w:hAnsiTheme="minorEastAsia" w:cs="仿宋" w:hint="eastAsia"/>
                <w:color w:val="000000"/>
                <w:szCs w:val="21"/>
              </w:rPr>
              <w:t>预览、保存课件。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3.支持对象选择功能，选中的对象可进行形状、角度的调整，可进行置顶、克隆、删除等操作；支持书写功能，可设置硬笔、荧光笔、图章笔、纹理笔，可改变笔迹的粗细和颜色，支持最多十指同时书写。</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4.支持橡皮功能，可擦除书写的笔迹，可设置擦除的面积，可一键清空画布中的笔迹和形状。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5.提供小黑板、截图、录屏、撤销、还原、放大镜、计时器、形状、思维导图、幕布、分屏、漫游等通用工具。</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▲6.支持语文、数学、英语、物理、化学、生物、历史、地理、道德与法治、科学、书法、音乐、美术、体育等不少于14种学科教学工具。(</w:t>
            </w:r>
            <w:r w:rsidRPr="00E44B65">
              <w:rPr>
                <w:rFonts w:asciiTheme="minorEastAsia" w:eastAsiaTheme="minorEastAsia" w:hAnsiTheme="minorEastAsia" w:cs="仿宋" w:hint="eastAsia"/>
                <w:color w:val="000000"/>
                <w:kern w:val="0"/>
                <w:szCs w:val="21"/>
                <w:lang w:bidi="ar"/>
              </w:rPr>
              <w:t>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szCs w:val="21"/>
              </w:rPr>
              <w:t>)</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7.语文提供汉字、拼音工具；数学提供数学公式、函数、三角板、直尺、量角器、圆规、平面图形、立体图形工具；英语提供四线三格、音标、字母工具；物理提供公式和实验器具工具；化学提供元素周期表、化学方程式、实验器皿工具；生物提供人体结构、心脏结构、动物细胞图；历史提供中国历史朝代表；地理提供中国地图、世界地图；道德与法治提供礼貌用语、文明用语；科学提供各种动物卡通形象；书法提供兰亭集序、鹡鸰颂、九成宫醴泉铭、书法对联；音乐提供高音谱号、低音谱号、强音记号、弱音记号、升记号、重升记号、</w:t>
            </w:r>
            <w:proofErr w:type="gramStart"/>
            <w:r w:rsidRPr="00E44B65">
              <w:rPr>
                <w:rFonts w:asciiTheme="minorEastAsia" w:eastAsiaTheme="minorEastAsia" w:hAnsiTheme="minorEastAsia" w:cs="仿宋" w:hint="eastAsia"/>
                <w:color w:val="000000"/>
                <w:szCs w:val="21"/>
              </w:rPr>
              <w:t>重降记号</w:t>
            </w:r>
            <w:proofErr w:type="gramEnd"/>
            <w:r w:rsidRPr="00E44B65">
              <w:rPr>
                <w:rFonts w:asciiTheme="minorEastAsia" w:eastAsiaTheme="minorEastAsia" w:hAnsiTheme="minorEastAsia" w:cs="仿宋" w:hint="eastAsia"/>
                <w:color w:val="000000"/>
                <w:szCs w:val="21"/>
              </w:rPr>
              <w:t>、二分音符、四分音符、八分音符、十六分音符、全音符；美术提供各种世界名画；体育提供各种运动简图。</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8.数学画板功能：能在白板中插入在线画板，授课时可以一键打开,方便老师配合课件内容进行讲解；提供不少于500个数学画板资源，覆盖小学、初中、高中学段数学学科主要知识点，并按照知识点分类。</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三、同屏软件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1.支持手机、笔记本电脑等移动端通过自动搜索接收端设备和六位识别码两种方式无线连接到产品。</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2.支持不少于6个投屏客户端图像画面对比展示，在产</w:t>
            </w:r>
            <w:r w:rsidRPr="00E44B65">
              <w:rPr>
                <w:rFonts w:asciiTheme="minorEastAsia" w:eastAsiaTheme="minorEastAsia" w:hAnsiTheme="minorEastAsia" w:cs="仿宋" w:hint="eastAsia"/>
                <w:color w:val="000000"/>
                <w:szCs w:val="21"/>
              </w:rPr>
              <w:lastRenderedPageBreak/>
              <w:t>品上可以反向控制操作笔记本电脑上的内容,支持单击、双击、右键控制。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3.支持将手机中的音视频文件无线推送至产品 ,并能进行播放和进行音量大小调节。</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4.支持鼠标遥控器功能,通过软件一键进行鼠标左键、右键、上下滚轮滑动、触摸板操控等功能。</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5.要求产品显示桌面可以实时同步到手机上,手机通过两个手指对产品桌面进行放大、缩小和漫游操作 ,方便手机端对产品进行远程控制。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6.Windows客户端投</w:t>
            </w:r>
            <w:proofErr w:type="gramStart"/>
            <w:r w:rsidRPr="00E44B65">
              <w:rPr>
                <w:rFonts w:asciiTheme="minorEastAsia" w:eastAsiaTheme="minorEastAsia" w:hAnsiTheme="minorEastAsia" w:cs="仿宋" w:hint="eastAsia"/>
                <w:color w:val="000000"/>
                <w:szCs w:val="21"/>
              </w:rPr>
              <w:t>屏至少</w:t>
            </w:r>
            <w:proofErr w:type="gramEnd"/>
            <w:r w:rsidRPr="00E44B65">
              <w:rPr>
                <w:rFonts w:asciiTheme="minorEastAsia" w:eastAsiaTheme="minorEastAsia" w:hAnsiTheme="minorEastAsia" w:cs="仿宋" w:hint="eastAsia"/>
                <w:color w:val="000000"/>
                <w:szCs w:val="21"/>
              </w:rPr>
              <w:t>支持桌面同步、镜像投屏和拓展投屏功能，点击功能会跳转至对应控制页面；Windows客户端进入控制页面，支持调节投屏清晰度，至少支持超清、高清等标准。</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四、</w:t>
            </w:r>
            <w:proofErr w:type="gramStart"/>
            <w:r w:rsidRPr="00E44B65">
              <w:rPr>
                <w:rFonts w:asciiTheme="minorEastAsia" w:eastAsiaTheme="minorEastAsia" w:hAnsiTheme="minorEastAsia" w:cs="仿宋" w:hint="eastAsia"/>
                <w:color w:val="000000"/>
                <w:szCs w:val="21"/>
              </w:rPr>
              <w:t>微课软件</w:t>
            </w:r>
            <w:proofErr w:type="gramEnd"/>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1.支持对音源、分辨率、录制区域进行设置；录制音</w:t>
            </w:r>
            <w:proofErr w:type="gramStart"/>
            <w:r w:rsidRPr="00E44B65">
              <w:rPr>
                <w:rFonts w:asciiTheme="minorEastAsia" w:eastAsiaTheme="minorEastAsia" w:hAnsiTheme="minorEastAsia" w:cs="仿宋" w:hint="eastAsia"/>
                <w:color w:val="000000"/>
                <w:szCs w:val="21"/>
              </w:rPr>
              <w:t>源至少支持仅系统</w:t>
            </w:r>
            <w:proofErr w:type="gramEnd"/>
            <w:r w:rsidRPr="00E44B65">
              <w:rPr>
                <w:rFonts w:asciiTheme="minorEastAsia" w:eastAsiaTheme="minorEastAsia" w:hAnsiTheme="minorEastAsia" w:cs="仿宋" w:hint="eastAsia"/>
                <w:color w:val="000000"/>
                <w:szCs w:val="21"/>
              </w:rPr>
              <w:t>、仅麦克风、系统与麦克风。</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2.支持</w:t>
            </w:r>
            <w:proofErr w:type="gramStart"/>
            <w:r w:rsidRPr="00E44B65">
              <w:rPr>
                <w:rFonts w:asciiTheme="minorEastAsia" w:eastAsiaTheme="minorEastAsia" w:hAnsiTheme="minorEastAsia" w:cs="仿宋" w:hint="eastAsia"/>
                <w:color w:val="000000"/>
                <w:szCs w:val="21"/>
              </w:rPr>
              <w:t>打开录课列表</w:t>
            </w:r>
            <w:proofErr w:type="gramEnd"/>
            <w:r w:rsidRPr="00E44B65">
              <w:rPr>
                <w:rFonts w:asciiTheme="minorEastAsia" w:eastAsiaTheme="minorEastAsia" w:hAnsiTheme="minorEastAsia" w:cs="仿宋" w:hint="eastAsia"/>
                <w:color w:val="000000"/>
                <w:szCs w:val="21"/>
              </w:rPr>
              <w:t>窗口，查看文件列表；支持打开</w:t>
            </w:r>
            <w:proofErr w:type="gramStart"/>
            <w:r w:rsidRPr="00E44B65">
              <w:rPr>
                <w:rFonts w:asciiTheme="minorEastAsia" w:eastAsiaTheme="minorEastAsia" w:hAnsiTheme="minorEastAsia" w:cs="仿宋" w:hint="eastAsia"/>
                <w:color w:val="000000"/>
                <w:szCs w:val="21"/>
              </w:rPr>
              <w:t>云微课窗口</w:t>
            </w:r>
            <w:proofErr w:type="gramEnd"/>
            <w:r w:rsidRPr="00E44B65">
              <w:rPr>
                <w:rFonts w:asciiTheme="minorEastAsia" w:eastAsiaTheme="minorEastAsia" w:hAnsiTheme="minorEastAsia" w:cs="仿宋" w:hint="eastAsia"/>
                <w:color w:val="000000"/>
                <w:szCs w:val="21"/>
              </w:rPr>
              <w:t>，查看云端存储的文件列表。</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3.支持倒计时功能，开始录制倒计时3S后开始录制；支持录制过程中，录制工具条不影响录制画面。</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4.录制结束后，支持弹出视频预览画面，展示用户录制的整个视频，可任意拖动进度条查看内容，调整音量大小，全屏播放。</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5.支持将录制的视频内容保存至本地硬盘；并可将本地的录制文件上传到个人云端，数据存储更方便、更安全。</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6.支持对录制后的视频进行剪辑，剪辑包括视频合并、视频剪切、视频预览、并且可以添加水印；剪辑功能支持添加至少25</w:t>
            </w:r>
            <w:proofErr w:type="gramStart"/>
            <w:r w:rsidRPr="00E44B65">
              <w:rPr>
                <w:rFonts w:asciiTheme="minorEastAsia" w:eastAsiaTheme="minorEastAsia" w:hAnsiTheme="minorEastAsia" w:cs="仿宋" w:hint="eastAsia"/>
                <w:color w:val="000000"/>
                <w:szCs w:val="21"/>
              </w:rPr>
              <w:t>字文字</w:t>
            </w:r>
            <w:proofErr w:type="gramEnd"/>
            <w:r w:rsidRPr="00E44B65">
              <w:rPr>
                <w:rFonts w:asciiTheme="minorEastAsia" w:eastAsiaTheme="minorEastAsia" w:hAnsiTheme="minorEastAsia" w:cs="仿宋" w:hint="eastAsia"/>
                <w:color w:val="000000"/>
                <w:szCs w:val="21"/>
              </w:rPr>
              <w:t>水印，支持字号选择、透明度调整，支持多种颜色，水印显示位置可选择。</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7.支持</w:t>
            </w:r>
            <w:proofErr w:type="gramStart"/>
            <w:r w:rsidRPr="00E44B65">
              <w:rPr>
                <w:rFonts w:asciiTheme="minorEastAsia" w:eastAsiaTheme="minorEastAsia" w:hAnsiTheme="minorEastAsia" w:cs="仿宋" w:hint="eastAsia"/>
                <w:color w:val="000000"/>
                <w:szCs w:val="21"/>
              </w:rPr>
              <w:t>打开录课列表</w:t>
            </w:r>
            <w:proofErr w:type="gramEnd"/>
            <w:r w:rsidRPr="00E44B65">
              <w:rPr>
                <w:rFonts w:asciiTheme="minorEastAsia" w:eastAsiaTheme="minorEastAsia" w:hAnsiTheme="minorEastAsia" w:cs="仿宋" w:hint="eastAsia"/>
                <w:color w:val="000000"/>
                <w:szCs w:val="21"/>
              </w:rPr>
              <w:t>窗口，查看文件列表，</w:t>
            </w:r>
            <w:proofErr w:type="gramStart"/>
            <w:r w:rsidRPr="00E44B65">
              <w:rPr>
                <w:rFonts w:asciiTheme="minorEastAsia" w:eastAsiaTheme="minorEastAsia" w:hAnsiTheme="minorEastAsia" w:cs="仿宋" w:hint="eastAsia"/>
                <w:color w:val="000000"/>
                <w:szCs w:val="21"/>
              </w:rPr>
              <w:t>在录课列表</w:t>
            </w:r>
            <w:proofErr w:type="gramEnd"/>
            <w:r w:rsidRPr="00E44B65">
              <w:rPr>
                <w:rFonts w:asciiTheme="minorEastAsia" w:eastAsiaTheme="minorEastAsia" w:hAnsiTheme="minorEastAsia" w:cs="仿宋" w:hint="eastAsia"/>
                <w:color w:val="000000"/>
                <w:szCs w:val="21"/>
              </w:rPr>
              <w:t>的任意目录下对文件或文件夹进行移动、删除、重命名等操作，可新建文件夹，快速搜索文件或文件夹。</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8.支持将视频文件上传至云端存储；支持在上传列表查看所有上传中的文件状态，可进行暂停、开始、取消等操作。</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9.支持</w:t>
            </w:r>
            <w:proofErr w:type="gramStart"/>
            <w:r w:rsidRPr="00E44B65">
              <w:rPr>
                <w:rFonts w:asciiTheme="minorEastAsia" w:eastAsiaTheme="minorEastAsia" w:hAnsiTheme="minorEastAsia" w:cs="仿宋" w:hint="eastAsia"/>
                <w:color w:val="000000"/>
                <w:szCs w:val="21"/>
              </w:rPr>
              <w:t>点击录课列表</w:t>
            </w:r>
            <w:proofErr w:type="gramEnd"/>
            <w:r w:rsidRPr="00E44B65">
              <w:rPr>
                <w:rFonts w:asciiTheme="minorEastAsia" w:eastAsiaTheme="minorEastAsia" w:hAnsiTheme="minorEastAsia" w:cs="仿宋" w:hint="eastAsia"/>
                <w:color w:val="000000"/>
                <w:szCs w:val="21"/>
              </w:rPr>
              <w:t>中的视频文件，可预览播放；支持打开</w:t>
            </w:r>
            <w:proofErr w:type="gramStart"/>
            <w:r w:rsidRPr="00E44B65">
              <w:rPr>
                <w:rFonts w:asciiTheme="minorEastAsia" w:eastAsiaTheme="minorEastAsia" w:hAnsiTheme="minorEastAsia" w:cs="仿宋" w:hint="eastAsia"/>
                <w:color w:val="000000"/>
                <w:szCs w:val="21"/>
              </w:rPr>
              <w:t>云微课窗口</w:t>
            </w:r>
            <w:proofErr w:type="gramEnd"/>
            <w:r w:rsidRPr="00E44B65">
              <w:rPr>
                <w:rFonts w:asciiTheme="minorEastAsia" w:eastAsiaTheme="minorEastAsia" w:hAnsiTheme="minorEastAsia" w:cs="仿宋" w:hint="eastAsia"/>
                <w:color w:val="000000"/>
                <w:szCs w:val="21"/>
              </w:rPr>
              <w:t>，查看云端存储的文件列表；支持在</w:t>
            </w:r>
            <w:proofErr w:type="gramStart"/>
            <w:r w:rsidRPr="00E44B65">
              <w:rPr>
                <w:rFonts w:asciiTheme="minorEastAsia" w:eastAsiaTheme="minorEastAsia" w:hAnsiTheme="minorEastAsia" w:cs="仿宋" w:hint="eastAsia"/>
                <w:color w:val="000000"/>
                <w:szCs w:val="21"/>
              </w:rPr>
              <w:t>云微课的</w:t>
            </w:r>
            <w:proofErr w:type="gramEnd"/>
            <w:r w:rsidRPr="00E44B65">
              <w:rPr>
                <w:rFonts w:asciiTheme="minorEastAsia" w:eastAsiaTheme="minorEastAsia" w:hAnsiTheme="minorEastAsia" w:cs="仿宋" w:hint="eastAsia"/>
                <w:color w:val="000000"/>
                <w:szCs w:val="21"/>
              </w:rPr>
              <w:t>任意目录下对文件或文件夹进行分享、下载、移动、删除、重命名等操作，可新建文件夹，快速搜索文件或文件夹。</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10.支持将云微课中的视频文件或文件夹下载至本地；支持在下载列表中查看所有下载中的文件状态，可进行暂停、开始、取消等操作；支持分享功能，包含手机号分享和链接分享，被分享用户登录后可打开并查看分享</w:t>
            </w:r>
            <w:r w:rsidRPr="00E44B65">
              <w:rPr>
                <w:rFonts w:asciiTheme="minorEastAsia" w:eastAsiaTheme="minorEastAsia" w:hAnsiTheme="minorEastAsia" w:cs="仿宋" w:hint="eastAsia"/>
                <w:color w:val="000000"/>
                <w:szCs w:val="21"/>
              </w:rPr>
              <w:lastRenderedPageBreak/>
              <w:t>文件。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五、教学管理软件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1.软件可最小化至任务栏或退出应用，方便老师按照个人习惯使用；</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组件及应用，默认显示天气组件，并显示我的电脑、白板、传屏、展台、资源中心、我的云盘、文件快传、回收站等；</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快速调起白板、传屏、展台等应用；</w:t>
            </w:r>
            <w:proofErr w:type="gramStart"/>
            <w:r w:rsidRPr="00E44B65">
              <w:rPr>
                <w:rFonts w:asciiTheme="minorEastAsia" w:eastAsiaTheme="minorEastAsia" w:hAnsiTheme="minorEastAsia" w:cs="仿宋" w:hint="eastAsia"/>
                <w:color w:val="000000"/>
                <w:szCs w:val="21"/>
              </w:rPr>
              <w:t>需支持</w:t>
            </w:r>
            <w:proofErr w:type="gramEnd"/>
            <w:r w:rsidRPr="00E44B65">
              <w:rPr>
                <w:rFonts w:asciiTheme="minorEastAsia" w:eastAsiaTheme="minorEastAsia" w:hAnsiTheme="minorEastAsia" w:cs="仿宋" w:hint="eastAsia"/>
                <w:color w:val="000000"/>
                <w:szCs w:val="21"/>
              </w:rPr>
              <w:t>将任意路径下的文件一键发送</w:t>
            </w:r>
            <w:proofErr w:type="gramStart"/>
            <w:r w:rsidRPr="00E44B65">
              <w:rPr>
                <w:rFonts w:asciiTheme="minorEastAsia" w:eastAsiaTheme="minorEastAsia" w:hAnsiTheme="minorEastAsia" w:cs="仿宋" w:hint="eastAsia"/>
                <w:color w:val="000000"/>
                <w:szCs w:val="21"/>
              </w:rPr>
              <w:t>至教学</w:t>
            </w:r>
            <w:proofErr w:type="gramEnd"/>
            <w:r w:rsidRPr="00E44B65">
              <w:rPr>
                <w:rFonts w:asciiTheme="minorEastAsia" w:eastAsiaTheme="minorEastAsia" w:hAnsiTheme="minorEastAsia" w:cs="仿宋" w:hint="eastAsia"/>
                <w:color w:val="000000"/>
                <w:szCs w:val="21"/>
              </w:rPr>
              <w:t>桌面。</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2.可快速打开平台查看对应的资源中心及个人云盘；教师的个人云盘存储空间不少于50G，教师可查看自己的个人资源、云微课、云课件；教师可将本地资源进行上传，也可将云端资源下载到本地。</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3.支持查看课程列表，至少包括常规课程、互动课程、直播课程；课表以日历的形式呈现，可直接切换点击日期查看对应的课程数量及列表。</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4.支持常规课程创建，可设置课程名称、上课日期、时间，选择班级、关联课件，设置课件自动打开时间。</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5.支持远程互动课程创建，可设置课程主题、开课日期、时间，设置成员加入课程自动上台、设置成员加入课程自动静音、设置课程密码、设置课程模式。</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6.支持直播课程创建，可在教育专属桌面直接打开平台并创建直播课程，创建完成后，在平台端可观看直播。</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7.支持对云端资源的文件/文件夹的操作，至少包含移动、重命名、分享、下载、删除、新建文件夹、刷新列表、搜索，也可通过文件名、文件更新时间、文件大小进行排序。</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8.支持</w:t>
            </w:r>
            <w:proofErr w:type="gramStart"/>
            <w:r w:rsidRPr="00E44B65">
              <w:rPr>
                <w:rFonts w:asciiTheme="minorEastAsia" w:eastAsiaTheme="minorEastAsia" w:hAnsiTheme="minorEastAsia" w:cs="仿宋" w:hint="eastAsia"/>
                <w:color w:val="000000"/>
                <w:szCs w:val="21"/>
              </w:rPr>
              <w:t>云微课功能</w:t>
            </w:r>
            <w:proofErr w:type="gramEnd"/>
            <w:r w:rsidRPr="00E44B65">
              <w:rPr>
                <w:rFonts w:asciiTheme="minorEastAsia" w:eastAsiaTheme="minorEastAsia" w:hAnsiTheme="minorEastAsia" w:cs="仿宋" w:hint="eastAsia"/>
                <w:color w:val="000000"/>
                <w:szCs w:val="21"/>
              </w:rPr>
              <w:t>，可自动获取该账号下使用</w:t>
            </w:r>
            <w:proofErr w:type="gramStart"/>
            <w:r w:rsidRPr="00E44B65">
              <w:rPr>
                <w:rFonts w:asciiTheme="minorEastAsia" w:eastAsiaTheme="minorEastAsia" w:hAnsiTheme="minorEastAsia" w:cs="仿宋" w:hint="eastAsia"/>
                <w:color w:val="000000"/>
                <w:szCs w:val="21"/>
              </w:rPr>
              <w:t>微课软件</w:t>
            </w:r>
            <w:proofErr w:type="gramEnd"/>
            <w:r w:rsidRPr="00E44B65">
              <w:rPr>
                <w:rFonts w:asciiTheme="minorEastAsia" w:eastAsiaTheme="minorEastAsia" w:hAnsiTheme="minorEastAsia" w:cs="仿宋" w:hint="eastAsia"/>
                <w:color w:val="000000"/>
                <w:szCs w:val="21"/>
              </w:rPr>
              <w:t>录制并上传至云端的全部文件列表；支持云课件功能，可自动获取该账号下使用白板软件制作并上传至云端的全部文件列表。</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9.支持手机和大屏/电脑之间的文件互传，支持文件快传弹窗，用户可使用app</w:t>
            </w:r>
            <w:proofErr w:type="gramStart"/>
            <w:r w:rsidRPr="00E44B65">
              <w:rPr>
                <w:rFonts w:asciiTheme="minorEastAsia" w:eastAsiaTheme="minorEastAsia" w:hAnsiTheme="minorEastAsia" w:cs="仿宋" w:hint="eastAsia"/>
                <w:color w:val="000000"/>
                <w:szCs w:val="21"/>
              </w:rPr>
              <w:t>扫码选择</w:t>
            </w:r>
            <w:proofErr w:type="gramEnd"/>
            <w:r w:rsidRPr="00E44B65">
              <w:rPr>
                <w:rFonts w:asciiTheme="minorEastAsia" w:eastAsiaTheme="minorEastAsia" w:hAnsiTheme="minorEastAsia" w:cs="仿宋" w:hint="eastAsia"/>
                <w:color w:val="000000"/>
                <w:szCs w:val="21"/>
              </w:rPr>
              <w:t>上传文件；也可选择电脑/大屏</w:t>
            </w:r>
            <w:proofErr w:type="gramStart"/>
            <w:r w:rsidRPr="00E44B65">
              <w:rPr>
                <w:rFonts w:asciiTheme="minorEastAsia" w:eastAsiaTheme="minorEastAsia" w:hAnsiTheme="minorEastAsia" w:cs="仿宋" w:hint="eastAsia"/>
                <w:color w:val="000000"/>
                <w:szCs w:val="21"/>
              </w:rPr>
              <w:t>端文件</w:t>
            </w:r>
            <w:proofErr w:type="gramEnd"/>
            <w:r w:rsidRPr="00E44B65">
              <w:rPr>
                <w:rFonts w:asciiTheme="minorEastAsia" w:eastAsiaTheme="minorEastAsia" w:hAnsiTheme="minorEastAsia" w:cs="仿宋" w:hint="eastAsia"/>
                <w:color w:val="000000"/>
                <w:szCs w:val="21"/>
              </w:rPr>
              <w:t>进行下发，选择文件后刷新二</w:t>
            </w:r>
            <w:proofErr w:type="gramStart"/>
            <w:r w:rsidRPr="00E44B65">
              <w:rPr>
                <w:rFonts w:asciiTheme="minorEastAsia" w:eastAsiaTheme="minorEastAsia" w:hAnsiTheme="minorEastAsia" w:cs="仿宋" w:hint="eastAsia"/>
                <w:color w:val="000000"/>
                <w:szCs w:val="21"/>
              </w:rPr>
              <w:t>维码弹窗</w:t>
            </w:r>
            <w:proofErr w:type="gramEnd"/>
            <w:r w:rsidRPr="00E44B65">
              <w:rPr>
                <w:rFonts w:asciiTheme="minorEastAsia" w:eastAsiaTheme="minorEastAsia" w:hAnsiTheme="minorEastAsia" w:cs="仿宋" w:hint="eastAsia"/>
                <w:color w:val="000000"/>
                <w:szCs w:val="21"/>
              </w:rPr>
              <w:t>，</w:t>
            </w:r>
            <w:proofErr w:type="gramStart"/>
            <w:r w:rsidRPr="00E44B65">
              <w:rPr>
                <w:rFonts w:asciiTheme="minorEastAsia" w:eastAsiaTheme="minorEastAsia" w:hAnsiTheme="minorEastAsia" w:cs="仿宋" w:hint="eastAsia"/>
                <w:color w:val="000000"/>
                <w:szCs w:val="21"/>
              </w:rPr>
              <w:t>用户扫码带走</w:t>
            </w:r>
            <w:proofErr w:type="gramEnd"/>
            <w:r w:rsidRPr="00E44B65">
              <w:rPr>
                <w:rFonts w:asciiTheme="minorEastAsia" w:eastAsiaTheme="minorEastAsia" w:hAnsiTheme="minorEastAsia" w:cs="仿宋" w:hint="eastAsia"/>
                <w:color w:val="000000"/>
                <w:szCs w:val="21"/>
              </w:rPr>
              <w:t>文件，实现文件共享；支持查看上传的文件列表，查看文件名称、上传者及上传进度，也可打开、删除、取消文件；支持查看下载的文件列表，可查看文件名称、类型、大小、也可打开、删除、取消下载的文件。</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10.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w:t>
            </w:r>
            <w:r w:rsidRPr="00E44B65">
              <w:rPr>
                <w:rFonts w:asciiTheme="minorEastAsia" w:eastAsiaTheme="minorEastAsia" w:hAnsiTheme="minorEastAsia" w:cs="仿宋" w:hint="eastAsia"/>
                <w:color w:val="000000"/>
                <w:szCs w:val="21"/>
              </w:rPr>
              <w:lastRenderedPageBreak/>
              <w:t>已添加到桌面上的组件可任意拖动改变位置。</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11.支持查看多个桌面列表，可任意增加/删除桌面，并对桌面进行命名，点击桌面可快速定位到桌面；支持基础信息设置，可设置桌面背景、欢迎语、数据同步、开机自启等设置；支持设置欢迎语，展示在桌面顶部，可设置文本内容、颜色、字体、字号、下划线、加粗、斜体等。</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12.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六、OPS插拔式电脑</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1．采用OPS插拔式架构，针脚数80pin，屏体与插拔式电脑无单独接线；</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2．处理器配置不低于Intel Core i5处理器；内存不低于8G；硬盘不低于256G-SSD 固态硬盘；</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3．具有独立非外扩展接口：HDMI out≥1 、Mic in≥1、 LINE-out≥1个、USB口≥6个，Rj45≥1个；</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4．内置有线网卡和无线网卡。</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lang w:bidi="ar"/>
              </w:rPr>
              <w:lastRenderedPageBreak/>
              <w:t>7</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移动支架</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86寸一体机移动支架</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套</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rPr>
              <w:t>8</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rPr>
              <w:t>传输管理平台</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rPr>
              <w:t>1、处理器：≥8核，支持CPU可信运行环境。</w:t>
            </w:r>
            <w:r w:rsidRPr="00E44B65">
              <w:rPr>
                <w:rFonts w:asciiTheme="minorEastAsia" w:eastAsiaTheme="minorEastAsia" w:hAnsiTheme="minorEastAsia" w:cs="仿宋" w:hint="eastAsia"/>
                <w:szCs w:val="21"/>
              </w:rPr>
              <w:br/>
              <w:t>2、系统（硬件+系统+BIOS)：支持PKS可信计算。</w:t>
            </w:r>
            <w:r w:rsidRPr="00E44B65">
              <w:rPr>
                <w:rFonts w:asciiTheme="minorEastAsia" w:eastAsiaTheme="minorEastAsia" w:hAnsiTheme="minorEastAsia" w:cs="仿宋" w:hint="eastAsia"/>
                <w:szCs w:val="21"/>
              </w:rPr>
              <w:br/>
              <w:t>3、显示屏：14寸，分辨率：1920*1080 IPS屏，屏幕亮度根据环境自动调节亮度。</w:t>
            </w:r>
            <w:r w:rsidRPr="00E44B65">
              <w:rPr>
                <w:rFonts w:asciiTheme="minorEastAsia" w:eastAsiaTheme="minorEastAsia" w:hAnsiTheme="minorEastAsia" w:cs="仿宋" w:hint="eastAsia"/>
                <w:szCs w:val="21"/>
              </w:rPr>
              <w:br/>
              <w:t>4、触摸屏：触摸功能，窄边框，防指纹油，防眩晕，防水（有水汽可触摸），带手套触摸。</w:t>
            </w:r>
            <w:r w:rsidRPr="00E44B65">
              <w:rPr>
                <w:rFonts w:asciiTheme="minorEastAsia" w:eastAsiaTheme="minorEastAsia" w:hAnsiTheme="minorEastAsia" w:cs="仿宋" w:hint="eastAsia"/>
                <w:szCs w:val="21"/>
              </w:rPr>
              <w:br/>
              <w:t>5、内存：≥16GB，DDR4，频率2666MHZ。</w:t>
            </w:r>
            <w:r w:rsidRPr="00E44B65">
              <w:rPr>
                <w:rFonts w:asciiTheme="minorEastAsia" w:eastAsiaTheme="minorEastAsia" w:hAnsiTheme="minorEastAsia" w:cs="仿宋" w:hint="eastAsia"/>
                <w:szCs w:val="21"/>
              </w:rPr>
              <w:br/>
              <w:t>6、硬盘：≥512GB SSD（M.2接口,NVME协议）。</w:t>
            </w:r>
            <w:r w:rsidRPr="00E44B65">
              <w:rPr>
                <w:rFonts w:asciiTheme="minorEastAsia" w:eastAsiaTheme="minorEastAsia" w:hAnsiTheme="minorEastAsia" w:cs="仿宋" w:hint="eastAsia"/>
                <w:szCs w:val="21"/>
              </w:rPr>
              <w:br/>
              <w:t>7、显卡：2GB独立显卡。</w:t>
            </w:r>
            <w:r w:rsidRPr="00E44B65">
              <w:rPr>
                <w:rFonts w:asciiTheme="minorEastAsia" w:eastAsiaTheme="minorEastAsia" w:hAnsiTheme="minorEastAsia" w:cs="仿宋" w:hint="eastAsia"/>
                <w:szCs w:val="21"/>
              </w:rPr>
              <w:br/>
              <w:t>8、网络：内置Wi-Fi，M.2接口 支持2.4GHz+5GHz，802、11 a/b/g/n/ac，</w:t>
            </w:r>
            <w:proofErr w:type="gramStart"/>
            <w:r w:rsidRPr="00E44B65">
              <w:rPr>
                <w:rFonts w:asciiTheme="minorEastAsia" w:eastAsiaTheme="minorEastAsia" w:hAnsiTheme="minorEastAsia" w:cs="仿宋" w:hint="eastAsia"/>
                <w:szCs w:val="21"/>
              </w:rPr>
              <w:t>内置蓝牙</w:t>
            </w:r>
            <w:proofErr w:type="gramEnd"/>
            <w:r w:rsidRPr="00E44B65">
              <w:rPr>
                <w:rFonts w:asciiTheme="minorEastAsia" w:eastAsiaTheme="minorEastAsia" w:hAnsiTheme="minorEastAsia" w:cs="仿宋" w:hint="eastAsia"/>
                <w:szCs w:val="21"/>
              </w:rPr>
              <w:t>4.2，标准RJ45接口，支持10/100/1000M自适应。</w:t>
            </w:r>
            <w:r w:rsidRPr="00E44B65">
              <w:rPr>
                <w:rFonts w:asciiTheme="minorEastAsia" w:eastAsiaTheme="minorEastAsia" w:hAnsiTheme="minorEastAsia" w:cs="仿宋" w:hint="eastAsia"/>
                <w:szCs w:val="21"/>
              </w:rPr>
              <w:br/>
              <w:t>9、外围接口：≥2个USB3.0接口（其中1个USB3.0,支持关机反向快充），≥1个TYPE C(</w:t>
            </w:r>
            <w:proofErr w:type="gramStart"/>
            <w:r w:rsidRPr="00E44B65">
              <w:rPr>
                <w:rFonts w:asciiTheme="minorEastAsia" w:eastAsiaTheme="minorEastAsia" w:hAnsiTheme="minorEastAsia" w:cs="仿宋" w:hint="eastAsia"/>
                <w:szCs w:val="21"/>
              </w:rPr>
              <w:t>支持快充</w:t>
            </w:r>
            <w:proofErr w:type="gramEnd"/>
            <w:r w:rsidRPr="00E44B65">
              <w:rPr>
                <w:rFonts w:asciiTheme="minorEastAsia" w:eastAsiaTheme="minorEastAsia" w:hAnsiTheme="minorEastAsia" w:cs="仿宋" w:hint="eastAsia"/>
                <w:szCs w:val="21"/>
              </w:rPr>
              <w:t>+USB3.0），≥1个机械防盗锁孔，≥1个HDMI接口，≥1个耳机/麦克风二合一接口，≥1个RJ45网口。</w:t>
            </w:r>
            <w:r w:rsidRPr="00E44B65">
              <w:rPr>
                <w:rFonts w:asciiTheme="minorEastAsia" w:eastAsiaTheme="minorEastAsia" w:hAnsiTheme="minorEastAsia" w:cs="仿宋" w:hint="eastAsia"/>
                <w:szCs w:val="21"/>
              </w:rPr>
              <w:br/>
              <w:t>10、按键：开机按键集成指纹一体，wi-fi/BT 物理开关按键，≥720P HD摄像头  物理开关按键。</w:t>
            </w:r>
            <w:r w:rsidRPr="00E44B65">
              <w:rPr>
                <w:rFonts w:asciiTheme="minorEastAsia" w:eastAsiaTheme="minorEastAsia" w:hAnsiTheme="minorEastAsia" w:cs="仿宋" w:hint="eastAsia"/>
                <w:szCs w:val="21"/>
              </w:rPr>
              <w:br/>
              <w:t>11、机身：全金属铝合金陶瓷喷砂工艺。</w:t>
            </w:r>
            <w:r w:rsidRPr="00E44B65">
              <w:rPr>
                <w:rFonts w:asciiTheme="minorEastAsia" w:eastAsiaTheme="minorEastAsia" w:hAnsiTheme="minorEastAsia" w:cs="仿宋" w:hint="eastAsia"/>
                <w:szCs w:val="21"/>
              </w:rPr>
              <w:br/>
              <w:t>12、适配器：口袋式便携适配器。</w:t>
            </w:r>
            <w:r w:rsidRPr="00E44B65">
              <w:rPr>
                <w:rFonts w:asciiTheme="minorEastAsia" w:eastAsiaTheme="minorEastAsia" w:hAnsiTheme="minorEastAsia" w:cs="仿宋" w:hint="eastAsia"/>
                <w:szCs w:val="21"/>
              </w:rPr>
              <w:br/>
              <w:t>13、操作系统：银河麒麟、统信、UOS桌面20专业版等国产操作系统。</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rPr>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rPr>
              <w:t>3</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9</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双位操作台</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1.全钢桌体：灰白色磨砂工艺处理，脱脂、磷化、静电喷塑。具备电脑设备仓，配5个带锁抽屉。</w:t>
            </w:r>
            <w:r w:rsidRPr="00E44B65">
              <w:rPr>
                <w:rFonts w:asciiTheme="minorEastAsia" w:eastAsiaTheme="minorEastAsia" w:hAnsiTheme="minorEastAsia" w:cs="仿宋" w:hint="eastAsia"/>
                <w:color w:val="000000"/>
                <w:kern w:val="0"/>
                <w:szCs w:val="21"/>
                <w:lang w:bidi="ar"/>
              </w:rPr>
              <w:br/>
              <w:t>2.台面尺寸：1200mm（长）×600mm（宽）×750mm（高）。</w:t>
            </w:r>
            <w:r w:rsidRPr="00E44B65">
              <w:rPr>
                <w:rFonts w:asciiTheme="minorEastAsia" w:eastAsiaTheme="minorEastAsia" w:hAnsiTheme="minorEastAsia" w:cs="仿宋" w:hint="eastAsia"/>
                <w:color w:val="000000"/>
                <w:kern w:val="0"/>
                <w:szCs w:val="21"/>
                <w:lang w:bidi="ar"/>
              </w:rPr>
              <w:br/>
              <w:t>3.台面材料：高级防火板，灰白色一体化工艺处理，</w:t>
            </w:r>
            <w:proofErr w:type="gramStart"/>
            <w:r w:rsidRPr="00E44B65">
              <w:rPr>
                <w:rFonts w:asciiTheme="minorEastAsia" w:eastAsiaTheme="minorEastAsia" w:hAnsiTheme="minorEastAsia" w:cs="仿宋" w:hint="eastAsia"/>
                <w:color w:val="000000"/>
                <w:kern w:val="0"/>
                <w:szCs w:val="21"/>
                <w:lang w:bidi="ar"/>
              </w:rPr>
              <w:t>含电脑</w:t>
            </w:r>
            <w:proofErr w:type="gramEnd"/>
            <w:r w:rsidRPr="00E44B65">
              <w:rPr>
                <w:rFonts w:asciiTheme="minorEastAsia" w:eastAsiaTheme="minorEastAsia" w:hAnsiTheme="minorEastAsia" w:cs="仿宋" w:hint="eastAsia"/>
                <w:color w:val="000000"/>
                <w:kern w:val="0"/>
                <w:szCs w:val="21"/>
                <w:lang w:bidi="ar"/>
              </w:rPr>
              <w:t>键盘抽屉。</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张</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10</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学生课桌椅</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 xml:space="preserve">1.双人课桌椅，符合中小学课桌椅相关规定。要求颜色与会议室色彩协调一致； </w:t>
            </w:r>
            <w:r w:rsidRPr="00E44B65">
              <w:rPr>
                <w:rFonts w:asciiTheme="minorEastAsia" w:eastAsiaTheme="minorEastAsia" w:hAnsiTheme="minorEastAsia" w:cs="仿宋" w:hint="eastAsia"/>
                <w:color w:val="000000"/>
                <w:kern w:val="0"/>
                <w:szCs w:val="21"/>
                <w:lang w:bidi="ar"/>
              </w:rPr>
              <w:br/>
              <w:t>2.课桌台面采用E1级环保板材一体成型，规格长120cm，宽40cm，台面厚度为2.5cm，可调节高度为66-75cm；</w:t>
            </w:r>
            <w:proofErr w:type="gramStart"/>
            <w:r w:rsidRPr="00E44B65">
              <w:rPr>
                <w:rFonts w:asciiTheme="minorEastAsia" w:eastAsiaTheme="minorEastAsia" w:hAnsiTheme="minorEastAsia" w:cs="仿宋" w:hint="eastAsia"/>
                <w:color w:val="000000"/>
                <w:kern w:val="0"/>
                <w:szCs w:val="21"/>
                <w:lang w:bidi="ar"/>
              </w:rPr>
              <w:t>书斗采用</w:t>
            </w:r>
            <w:proofErr w:type="gramEnd"/>
            <w:r w:rsidRPr="00E44B65">
              <w:rPr>
                <w:rFonts w:asciiTheme="minorEastAsia" w:eastAsiaTheme="minorEastAsia" w:hAnsiTheme="minorEastAsia" w:cs="仿宋" w:hint="eastAsia"/>
                <w:color w:val="000000"/>
                <w:kern w:val="0"/>
                <w:szCs w:val="21"/>
                <w:lang w:bidi="ar"/>
              </w:rPr>
              <w:t xml:space="preserve">冷轧钢板，厚度为0.8以上mm，拉伸一次成形； </w:t>
            </w:r>
            <w:r w:rsidRPr="00E44B65">
              <w:rPr>
                <w:rFonts w:asciiTheme="minorEastAsia" w:eastAsiaTheme="minorEastAsia" w:hAnsiTheme="minorEastAsia" w:cs="仿宋" w:hint="eastAsia"/>
                <w:color w:val="000000"/>
                <w:kern w:val="0"/>
                <w:szCs w:val="21"/>
                <w:lang w:bidi="ar"/>
              </w:rPr>
              <w:br/>
              <w:t xml:space="preserve">3.椅子面板采用PE塑料中空成型，椅子面板长度分别为42×42cm，椅子靠背高37cm，高度为45cm； </w:t>
            </w:r>
            <w:r w:rsidRPr="00E44B65">
              <w:rPr>
                <w:rFonts w:asciiTheme="minorEastAsia" w:eastAsiaTheme="minorEastAsia" w:hAnsiTheme="minorEastAsia" w:cs="仿宋" w:hint="eastAsia"/>
                <w:color w:val="000000"/>
                <w:kern w:val="0"/>
                <w:szCs w:val="21"/>
                <w:lang w:bidi="ar"/>
              </w:rPr>
              <w:br/>
              <w:t xml:space="preserve">4.铁部件采用优质扁圆钢管，桌子腿为50×30mm扁圆钢管，厚度为1.1以上mm，表面处理除油除锈，静电粉末喷塑； </w:t>
            </w:r>
            <w:r w:rsidRPr="00E44B65">
              <w:rPr>
                <w:rFonts w:asciiTheme="minorEastAsia" w:eastAsiaTheme="minorEastAsia" w:hAnsiTheme="minorEastAsia" w:cs="仿宋" w:hint="eastAsia"/>
                <w:color w:val="000000"/>
                <w:kern w:val="0"/>
                <w:szCs w:val="21"/>
                <w:lang w:bidi="ar"/>
              </w:rPr>
              <w:br/>
              <w:t>5.桌子</w:t>
            </w:r>
            <w:proofErr w:type="gramStart"/>
            <w:r w:rsidRPr="00E44B65">
              <w:rPr>
                <w:rFonts w:asciiTheme="minorEastAsia" w:eastAsiaTheme="minorEastAsia" w:hAnsiTheme="minorEastAsia" w:cs="仿宋" w:hint="eastAsia"/>
                <w:color w:val="000000"/>
                <w:kern w:val="0"/>
                <w:szCs w:val="21"/>
                <w:lang w:bidi="ar"/>
              </w:rPr>
              <w:t>四脚带万向</w:t>
            </w:r>
            <w:proofErr w:type="gramEnd"/>
            <w:r w:rsidRPr="00E44B65">
              <w:rPr>
                <w:rFonts w:asciiTheme="minorEastAsia" w:eastAsiaTheme="minorEastAsia" w:hAnsiTheme="minorEastAsia" w:cs="仿宋" w:hint="eastAsia"/>
                <w:color w:val="000000"/>
                <w:kern w:val="0"/>
                <w:szCs w:val="21"/>
                <w:lang w:bidi="ar"/>
              </w:rPr>
              <w:t xml:space="preserve">轮，耐磨防滑，去噪音防地面划伤。 </w:t>
            </w:r>
            <w:proofErr w:type="gramStart"/>
            <w:r w:rsidRPr="00E44B65">
              <w:rPr>
                <w:rFonts w:asciiTheme="minorEastAsia" w:eastAsiaTheme="minorEastAsia" w:hAnsiTheme="minorEastAsia" w:cs="仿宋" w:hint="eastAsia"/>
                <w:color w:val="000000"/>
                <w:kern w:val="0"/>
                <w:szCs w:val="21"/>
                <w:lang w:bidi="ar"/>
              </w:rPr>
              <w:t>含运输</w:t>
            </w:r>
            <w:proofErr w:type="gramEnd"/>
            <w:r w:rsidRPr="00E44B65">
              <w:rPr>
                <w:rFonts w:asciiTheme="minorEastAsia" w:eastAsiaTheme="minorEastAsia" w:hAnsiTheme="minorEastAsia" w:cs="仿宋" w:hint="eastAsia"/>
                <w:color w:val="000000"/>
                <w:kern w:val="0"/>
                <w:szCs w:val="21"/>
                <w:lang w:bidi="ar"/>
              </w:rPr>
              <w:t>.搬运及安装。</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套</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17</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11</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主扩声</w:t>
            </w:r>
            <w:proofErr w:type="gramEnd"/>
            <w:r w:rsidRPr="00E44B65">
              <w:rPr>
                <w:rFonts w:asciiTheme="minorEastAsia" w:eastAsiaTheme="minorEastAsia" w:hAnsiTheme="minorEastAsia" w:cs="仿宋" w:hint="eastAsia"/>
                <w:color w:val="000000"/>
                <w:kern w:val="0"/>
                <w:szCs w:val="21"/>
                <w:lang w:bidi="ar"/>
              </w:rPr>
              <w:t>音箱</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1.采用超合金太空材料振膜的44MM音圈.N35钕铁硼高音驱动器。</w:t>
            </w:r>
            <w:r w:rsidRPr="00E44B65">
              <w:rPr>
                <w:rFonts w:asciiTheme="minorEastAsia" w:eastAsiaTheme="minorEastAsia" w:hAnsiTheme="minorEastAsia" w:cs="仿宋" w:hint="eastAsia"/>
                <w:color w:val="000000"/>
                <w:kern w:val="0"/>
                <w:szCs w:val="21"/>
                <w:lang w:bidi="ar"/>
              </w:rPr>
              <w:br/>
              <w:t>2.整个系列使用了有利于快速散热及改善音质铜包铝扁线</w:t>
            </w:r>
            <w:proofErr w:type="gramStart"/>
            <w:r w:rsidRPr="00E44B65">
              <w:rPr>
                <w:rFonts w:asciiTheme="minorEastAsia" w:eastAsiaTheme="minorEastAsia" w:hAnsiTheme="minorEastAsia" w:cs="仿宋" w:hint="eastAsia"/>
                <w:color w:val="000000"/>
                <w:kern w:val="0"/>
                <w:szCs w:val="21"/>
                <w:lang w:bidi="ar"/>
              </w:rPr>
              <w:t>内外绕音圈</w:t>
            </w:r>
            <w:proofErr w:type="gramEnd"/>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3.驱动器采用了极具性价比.抗高温.热退磁效应慢的铁氧体磁钢。</w:t>
            </w:r>
            <w:r w:rsidRPr="00E44B65">
              <w:rPr>
                <w:rFonts w:asciiTheme="minorEastAsia" w:eastAsiaTheme="minorEastAsia" w:hAnsiTheme="minorEastAsia" w:cs="仿宋" w:hint="eastAsia"/>
                <w:color w:val="000000"/>
                <w:kern w:val="0"/>
                <w:szCs w:val="21"/>
                <w:lang w:bidi="ar"/>
              </w:rPr>
              <w:br/>
              <w:t>4.12寸低音驱动器采用75芯</w:t>
            </w:r>
            <w:proofErr w:type="gramStart"/>
            <w:r w:rsidRPr="00E44B65">
              <w:rPr>
                <w:rFonts w:asciiTheme="minorEastAsia" w:eastAsiaTheme="minorEastAsia" w:hAnsiTheme="minorEastAsia" w:cs="仿宋" w:hint="eastAsia"/>
                <w:color w:val="000000"/>
                <w:kern w:val="0"/>
                <w:szCs w:val="21"/>
                <w:lang w:bidi="ar"/>
              </w:rPr>
              <w:t>对流式音圈</w:t>
            </w:r>
            <w:proofErr w:type="gramEnd"/>
            <w:r w:rsidRPr="00E44B65">
              <w:rPr>
                <w:rFonts w:asciiTheme="minorEastAsia" w:eastAsiaTheme="minorEastAsia" w:hAnsiTheme="minorEastAsia" w:cs="仿宋" w:hint="eastAsia"/>
                <w:color w:val="000000"/>
                <w:kern w:val="0"/>
                <w:szCs w:val="21"/>
                <w:lang w:bidi="ar"/>
              </w:rPr>
              <w:t>散热方式独家配方的油性阻尼胶。</w:t>
            </w:r>
            <w:r w:rsidRPr="00E44B65">
              <w:rPr>
                <w:rFonts w:asciiTheme="minorEastAsia" w:eastAsiaTheme="minorEastAsia" w:hAnsiTheme="minorEastAsia" w:cs="仿宋" w:hint="eastAsia"/>
                <w:color w:val="000000"/>
                <w:kern w:val="0"/>
                <w:szCs w:val="21"/>
                <w:lang w:bidi="ar"/>
              </w:rPr>
              <w:br/>
              <w:t>5.箱体采用精确的CNC机结合复杂入槽</w:t>
            </w:r>
            <w:proofErr w:type="gramStart"/>
            <w:r w:rsidRPr="00E44B65">
              <w:rPr>
                <w:rFonts w:asciiTheme="minorEastAsia" w:eastAsiaTheme="minorEastAsia" w:hAnsiTheme="minorEastAsia" w:cs="仿宋" w:hint="eastAsia"/>
                <w:color w:val="000000"/>
                <w:kern w:val="0"/>
                <w:szCs w:val="21"/>
                <w:lang w:bidi="ar"/>
              </w:rPr>
              <w:t>契</w:t>
            </w:r>
            <w:proofErr w:type="gramEnd"/>
            <w:r w:rsidRPr="00E44B65">
              <w:rPr>
                <w:rFonts w:asciiTheme="minorEastAsia" w:eastAsiaTheme="minorEastAsia" w:hAnsiTheme="minorEastAsia" w:cs="仿宋" w:hint="eastAsia"/>
                <w:color w:val="000000"/>
                <w:kern w:val="0"/>
                <w:szCs w:val="21"/>
                <w:lang w:bidi="ar"/>
              </w:rPr>
              <w:t>接工艺。独有黄金比例结构分割的网罩加强技术。</w:t>
            </w:r>
            <w:r w:rsidRPr="00E44B65">
              <w:rPr>
                <w:rFonts w:asciiTheme="minorEastAsia" w:eastAsiaTheme="minorEastAsia" w:hAnsiTheme="minorEastAsia" w:cs="仿宋" w:hint="eastAsia"/>
                <w:color w:val="000000"/>
                <w:kern w:val="0"/>
                <w:szCs w:val="21"/>
                <w:lang w:bidi="ar"/>
              </w:rPr>
              <w:br/>
              <w:t>设备参数</w:t>
            </w:r>
            <w:r w:rsidRPr="00E44B65">
              <w:rPr>
                <w:rFonts w:asciiTheme="minorEastAsia" w:eastAsiaTheme="minorEastAsia" w:hAnsiTheme="minorEastAsia" w:cs="仿宋" w:hint="eastAsia"/>
                <w:color w:val="000000"/>
                <w:kern w:val="0"/>
                <w:szCs w:val="21"/>
                <w:lang w:bidi="ar"/>
              </w:rPr>
              <w:br/>
              <w:t>驱动单元：1*12</w:t>
            </w:r>
            <w:proofErr w:type="gramStart"/>
            <w:r w:rsidRPr="00E44B65">
              <w:rPr>
                <w:rFonts w:asciiTheme="minorEastAsia" w:eastAsiaTheme="minorEastAsia" w:hAnsiTheme="minorEastAsia" w:cs="仿宋" w:hint="eastAsia"/>
                <w:color w:val="000000"/>
                <w:kern w:val="0"/>
                <w:szCs w:val="21"/>
                <w:lang w:bidi="ar"/>
              </w:rPr>
              <w:t>”</w:t>
            </w:r>
            <w:proofErr w:type="gramEnd"/>
            <w:r w:rsidRPr="00E44B65">
              <w:rPr>
                <w:rFonts w:asciiTheme="minorEastAsia" w:eastAsiaTheme="minorEastAsia" w:hAnsiTheme="minorEastAsia" w:cs="仿宋" w:hint="eastAsia"/>
                <w:color w:val="000000"/>
                <w:kern w:val="0"/>
                <w:szCs w:val="21"/>
                <w:lang w:bidi="ar"/>
              </w:rPr>
              <w:t>低音/75mm音圈  1*1.4″喉口高音/44mm音圈</w:t>
            </w:r>
            <w:r w:rsidRPr="00E44B65">
              <w:rPr>
                <w:rFonts w:asciiTheme="minorEastAsia" w:eastAsiaTheme="minorEastAsia" w:hAnsiTheme="minorEastAsia" w:cs="仿宋" w:hint="eastAsia"/>
                <w:color w:val="000000"/>
                <w:kern w:val="0"/>
                <w:szCs w:val="21"/>
                <w:lang w:bidi="ar"/>
              </w:rPr>
              <w:br/>
              <w:t>频率响应：50Hz--</w:t>
            </w:r>
            <w:proofErr w:type="gramStart"/>
            <w:r w:rsidRPr="00E44B65">
              <w:rPr>
                <w:rFonts w:asciiTheme="minorEastAsia" w:eastAsiaTheme="minorEastAsia" w:hAnsiTheme="minorEastAsia" w:cs="仿宋" w:hint="eastAsia"/>
                <w:color w:val="000000"/>
                <w:kern w:val="0"/>
                <w:szCs w:val="21"/>
                <w:lang w:bidi="ar"/>
              </w:rPr>
              <w:t>18Hz(</w:t>
            </w:r>
            <w:proofErr w:type="gramEnd"/>
            <w:r w:rsidRPr="00E44B65">
              <w:rPr>
                <w:rFonts w:asciiTheme="minorEastAsia" w:eastAsiaTheme="minorEastAsia" w:hAnsiTheme="minorEastAsia" w:cs="仿宋" w:hint="eastAsia"/>
                <w:color w:val="000000"/>
                <w:kern w:val="0"/>
                <w:szCs w:val="21"/>
                <w:lang w:bidi="ar"/>
              </w:rPr>
              <w:t>-3dB.,40Hz-20KHZ(-10dB.</w:t>
            </w:r>
            <w:r w:rsidRPr="00E44B65">
              <w:rPr>
                <w:rFonts w:asciiTheme="minorEastAsia" w:eastAsiaTheme="minorEastAsia" w:hAnsiTheme="minorEastAsia" w:cs="仿宋" w:hint="eastAsia"/>
                <w:color w:val="000000"/>
                <w:kern w:val="0"/>
                <w:szCs w:val="21"/>
                <w:lang w:bidi="ar"/>
              </w:rPr>
              <w:br/>
              <w:t>额定功率：400W</w:t>
            </w:r>
            <w:r w:rsidRPr="00E44B65">
              <w:rPr>
                <w:rFonts w:asciiTheme="minorEastAsia" w:eastAsiaTheme="minorEastAsia" w:hAnsiTheme="minorEastAsia" w:cs="仿宋" w:hint="eastAsia"/>
                <w:color w:val="000000"/>
                <w:kern w:val="0"/>
                <w:szCs w:val="21"/>
                <w:lang w:bidi="ar"/>
              </w:rPr>
              <w:br/>
              <w:t>标称阻抗：8Ω</w:t>
            </w:r>
            <w:r w:rsidRPr="00E44B65">
              <w:rPr>
                <w:rFonts w:asciiTheme="minorEastAsia" w:eastAsiaTheme="minorEastAsia" w:hAnsiTheme="minorEastAsia" w:cs="仿宋" w:hint="eastAsia"/>
                <w:color w:val="000000"/>
                <w:kern w:val="0"/>
                <w:szCs w:val="21"/>
                <w:lang w:bidi="ar"/>
              </w:rPr>
              <w:br/>
              <w:t>覆盖角：（HxV）60x40°（可旋转号筒）</w:t>
            </w:r>
            <w:r w:rsidRPr="00E44B65">
              <w:rPr>
                <w:rFonts w:asciiTheme="minorEastAsia" w:eastAsiaTheme="minorEastAsia" w:hAnsiTheme="minorEastAsia" w:cs="仿宋" w:hint="eastAsia"/>
                <w:color w:val="000000"/>
                <w:kern w:val="0"/>
                <w:szCs w:val="21"/>
                <w:lang w:bidi="ar"/>
              </w:rPr>
              <w:br/>
              <w:t>灵敏度：98dB</w:t>
            </w:r>
            <w:r w:rsidRPr="00E44B65">
              <w:rPr>
                <w:rFonts w:asciiTheme="minorEastAsia" w:eastAsiaTheme="minorEastAsia" w:hAnsiTheme="minorEastAsia" w:cs="仿宋" w:hint="eastAsia"/>
                <w:color w:val="000000"/>
                <w:kern w:val="0"/>
                <w:szCs w:val="21"/>
                <w:lang w:bidi="ar"/>
              </w:rPr>
              <w:br/>
              <w:t>箱体结构：倒箱式</w:t>
            </w:r>
            <w:r w:rsidRPr="00E44B65">
              <w:rPr>
                <w:rFonts w:asciiTheme="minorEastAsia" w:eastAsiaTheme="minorEastAsia" w:hAnsiTheme="minorEastAsia" w:cs="仿宋" w:hint="eastAsia"/>
                <w:color w:val="000000"/>
                <w:kern w:val="0"/>
                <w:szCs w:val="21"/>
                <w:lang w:bidi="ar"/>
              </w:rPr>
              <w:br/>
              <w:t>磁钢尺寸：190*20mm</w:t>
            </w:r>
            <w:r w:rsidRPr="00E44B65">
              <w:rPr>
                <w:rFonts w:asciiTheme="minorEastAsia" w:eastAsiaTheme="minorEastAsia" w:hAnsiTheme="minorEastAsia" w:cs="仿宋" w:hint="eastAsia"/>
                <w:color w:val="000000"/>
                <w:kern w:val="0"/>
                <w:szCs w:val="21"/>
                <w:lang w:bidi="ar"/>
              </w:rPr>
              <w:br/>
              <w:t>最大声压级：126dB（连续）/132dB（峰值）</w:t>
            </w:r>
            <w:r w:rsidRPr="00E44B65">
              <w:rPr>
                <w:rFonts w:asciiTheme="minorEastAsia" w:eastAsiaTheme="minorEastAsia" w:hAnsiTheme="minorEastAsia" w:cs="仿宋" w:hint="eastAsia"/>
                <w:color w:val="000000"/>
                <w:kern w:val="0"/>
                <w:szCs w:val="21"/>
                <w:lang w:bidi="ar"/>
              </w:rPr>
              <w:br/>
              <w:t>驱动方式：内置2分频</w:t>
            </w:r>
            <w:r w:rsidRPr="00E44B65">
              <w:rPr>
                <w:rFonts w:asciiTheme="minorEastAsia" w:eastAsiaTheme="minorEastAsia" w:hAnsiTheme="minorEastAsia" w:cs="仿宋" w:hint="eastAsia"/>
                <w:color w:val="000000"/>
                <w:kern w:val="0"/>
                <w:szCs w:val="21"/>
                <w:lang w:bidi="ar"/>
              </w:rPr>
              <w:br/>
              <w:t>分频点：1.3KHZ</w:t>
            </w:r>
            <w:r w:rsidRPr="00E44B65">
              <w:rPr>
                <w:rFonts w:asciiTheme="minorEastAsia" w:eastAsiaTheme="minorEastAsia" w:hAnsiTheme="minorEastAsia" w:cs="仿宋" w:hint="eastAsia"/>
                <w:color w:val="000000"/>
                <w:kern w:val="0"/>
                <w:szCs w:val="21"/>
                <w:lang w:bidi="ar"/>
              </w:rPr>
              <w:br/>
              <w:t>连接方式：2个NEUTRIK NL4MP.</w:t>
            </w:r>
            <w:proofErr w:type="gramStart"/>
            <w:r w:rsidRPr="00E44B65">
              <w:rPr>
                <w:rFonts w:asciiTheme="minorEastAsia" w:eastAsiaTheme="minorEastAsia" w:hAnsiTheme="minorEastAsia" w:cs="仿宋" w:hint="eastAsia"/>
                <w:color w:val="000000"/>
                <w:kern w:val="0"/>
                <w:szCs w:val="21"/>
                <w:lang w:bidi="ar"/>
              </w:rPr>
              <w:t>四芯插座</w:t>
            </w:r>
            <w:proofErr w:type="gramEnd"/>
            <w:r w:rsidRPr="00E44B65">
              <w:rPr>
                <w:rFonts w:asciiTheme="minorEastAsia" w:eastAsiaTheme="minorEastAsia" w:hAnsiTheme="minorEastAsia" w:cs="仿宋" w:hint="eastAsia"/>
                <w:color w:val="000000"/>
                <w:kern w:val="0"/>
                <w:szCs w:val="21"/>
                <w:lang w:bidi="ar"/>
              </w:rPr>
              <w:t>1+1-    12*M10吊点.底托</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只</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rPr>
              <w:t>12</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功率放大器</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1.负载为4Ω和8Ω扬声器系统的最大真实净空优化。输入:XLR1/4TRS插座.和任何音源均兼容。</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2.输出:SpeakoncomboSpeakon2柱和4柱插头(仅连接2柱.。接线柱支持所有其他扬声器布线系统。</w:t>
            </w:r>
            <w:r w:rsidRPr="00E44B65">
              <w:rPr>
                <w:rFonts w:asciiTheme="minorEastAsia" w:eastAsiaTheme="minorEastAsia" w:hAnsiTheme="minorEastAsia" w:cs="仿宋" w:hint="eastAsia"/>
                <w:color w:val="000000"/>
                <w:kern w:val="0"/>
                <w:szCs w:val="21"/>
                <w:lang w:bidi="ar"/>
              </w:rPr>
              <w:br/>
              <w:t>3.智能化保护器自动保护放大器和扬声器.使其免受温度升高或过压而造成的损坏。而无需关闭播放。</w:t>
            </w:r>
            <w:r w:rsidRPr="00E44B65">
              <w:rPr>
                <w:rFonts w:asciiTheme="minorEastAsia" w:eastAsiaTheme="minorEastAsia" w:hAnsiTheme="minorEastAsia" w:cs="仿宋" w:hint="eastAsia"/>
                <w:color w:val="000000"/>
                <w:kern w:val="0"/>
                <w:szCs w:val="21"/>
                <w:lang w:bidi="ar"/>
              </w:rPr>
              <w:br/>
              <w:t>4.前面板LED监控功率.信号和削波。合理.高效率的散热设计.可以在2Ω立体声和4Ω桥接时提供更高的连续率。全部采用优质长寿元器件.且关键元器件作精确配对.用二级H类电路.具有过热.过载.短路.射频超声波.直流.消波限幅.电流软起动等完善的保护电路。</w:t>
            </w:r>
            <w:r w:rsidRPr="00E44B65">
              <w:rPr>
                <w:rFonts w:asciiTheme="minorEastAsia" w:eastAsiaTheme="minorEastAsia" w:hAnsiTheme="minorEastAsia" w:cs="仿宋" w:hint="eastAsia"/>
                <w:color w:val="000000"/>
                <w:kern w:val="0"/>
                <w:szCs w:val="21"/>
                <w:lang w:bidi="ar"/>
              </w:rPr>
              <w:br/>
              <w:t>技术参数</w:t>
            </w:r>
            <w:r w:rsidRPr="00E44B65">
              <w:rPr>
                <w:rFonts w:asciiTheme="minorEastAsia" w:eastAsiaTheme="minorEastAsia" w:hAnsiTheme="minorEastAsia" w:cs="仿宋" w:hint="eastAsia"/>
                <w:color w:val="000000"/>
                <w:kern w:val="0"/>
                <w:szCs w:val="21"/>
                <w:lang w:bidi="ar"/>
              </w:rPr>
              <w:br/>
              <w:t>8Ω双通道驱动:800W</w:t>
            </w:r>
            <w:r w:rsidRPr="00E44B65">
              <w:rPr>
                <w:rFonts w:asciiTheme="minorEastAsia" w:eastAsiaTheme="minorEastAsia" w:hAnsiTheme="minorEastAsia" w:cs="仿宋" w:hint="eastAsia"/>
                <w:color w:val="000000"/>
                <w:kern w:val="0"/>
                <w:szCs w:val="21"/>
                <w:lang w:bidi="ar"/>
              </w:rPr>
              <w:br/>
              <w:t>4Ω双通道驱动:1200W</w:t>
            </w:r>
            <w:r w:rsidRPr="00E44B65">
              <w:rPr>
                <w:rFonts w:asciiTheme="minorEastAsia" w:eastAsiaTheme="minorEastAsia" w:hAnsiTheme="minorEastAsia" w:cs="仿宋" w:hint="eastAsia"/>
                <w:color w:val="000000"/>
                <w:kern w:val="0"/>
                <w:szCs w:val="21"/>
                <w:lang w:bidi="ar"/>
              </w:rPr>
              <w:br/>
              <w:t>频率响应:20Hzto20KHz&lt;+/0.5dB</w:t>
            </w:r>
            <w:r w:rsidRPr="00E44B65">
              <w:rPr>
                <w:rFonts w:asciiTheme="minorEastAsia" w:eastAsiaTheme="minorEastAsia" w:hAnsiTheme="minorEastAsia" w:cs="仿宋" w:hint="eastAsia"/>
                <w:color w:val="000000"/>
                <w:kern w:val="0"/>
                <w:szCs w:val="21"/>
                <w:lang w:bidi="ar"/>
              </w:rPr>
              <w:br/>
              <w:t>THD总谐波失真&lt;+/0.05%(1KHz.</w:t>
            </w:r>
            <w:r w:rsidRPr="00E44B65">
              <w:rPr>
                <w:rFonts w:asciiTheme="minorEastAsia" w:eastAsiaTheme="minorEastAsia" w:hAnsiTheme="minorEastAsia" w:cs="仿宋" w:hint="eastAsia"/>
                <w:color w:val="000000"/>
                <w:kern w:val="0"/>
                <w:szCs w:val="21"/>
                <w:lang w:bidi="ar"/>
              </w:rPr>
              <w:br/>
              <w:t>输入阻抗:10KOhms</w:t>
            </w:r>
            <w:r w:rsidRPr="00E44B65">
              <w:rPr>
                <w:rFonts w:asciiTheme="minorEastAsia" w:eastAsiaTheme="minorEastAsia" w:hAnsiTheme="minorEastAsia" w:cs="仿宋" w:hint="eastAsia"/>
                <w:color w:val="000000"/>
                <w:kern w:val="0"/>
                <w:szCs w:val="21"/>
                <w:lang w:bidi="ar"/>
              </w:rPr>
              <w:br/>
              <w:t>输入中平:+3dB</w:t>
            </w:r>
            <w:r w:rsidRPr="00E44B65">
              <w:rPr>
                <w:rFonts w:asciiTheme="minorEastAsia" w:eastAsiaTheme="minorEastAsia" w:hAnsiTheme="minorEastAsia" w:cs="仿宋" w:hint="eastAsia"/>
                <w:color w:val="000000"/>
                <w:kern w:val="0"/>
                <w:szCs w:val="21"/>
                <w:lang w:bidi="ar"/>
              </w:rPr>
              <w:br/>
              <w:t>Signal/Noise信比&gt;90dB</w:t>
            </w:r>
            <w:r w:rsidRPr="00E44B65">
              <w:rPr>
                <w:rFonts w:asciiTheme="minorEastAsia" w:eastAsiaTheme="minorEastAsia" w:hAnsiTheme="minorEastAsia" w:cs="仿宋" w:hint="eastAsia"/>
                <w:color w:val="000000"/>
                <w:kern w:val="0"/>
                <w:szCs w:val="21"/>
                <w:lang w:bidi="ar"/>
              </w:rPr>
              <w:br/>
              <w:t>通道隔离度&gt;82dB(1KHz.</w:t>
            </w:r>
            <w:r w:rsidRPr="00E44B65">
              <w:rPr>
                <w:rFonts w:asciiTheme="minorEastAsia" w:eastAsiaTheme="minorEastAsia" w:hAnsiTheme="minorEastAsia" w:cs="仿宋" w:hint="eastAsia"/>
                <w:color w:val="000000"/>
                <w:kern w:val="0"/>
                <w:szCs w:val="21"/>
                <w:lang w:bidi="ar"/>
              </w:rPr>
              <w:br/>
              <w:t>电源:220AC 50Hz</w:t>
            </w:r>
            <w:r w:rsidRPr="00E44B65">
              <w:rPr>
                <w:rFonts w:asciiTheme="minorEastAsia" w:eastAsiaTheme="minorEastAsia" w:hAnsiTheme="minorEastAsia" w:cs="仿宋" w:hint="eastAsia"/>
                <w:color w:val="000000"/>
                <w:kern w:val="0"/>
                <w:szCs w:val="21"/>
                <w:lang w:bidi="ar"/>
              </w:rPr>
              <w:br/>
              <w:t>信号压缩器:+30dB</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13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超低音箱</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1.采用5英寸的音圈和280毫米磁路的超大设计.具有极高的功率处理能力；</w:t>
            </w:r>
            <w:r w:rsidRPr="00E44B65">
              <w:rPr>
                <w:rFonts w:asciiTheme="minorEastAsia" w:eastAsiaTheme="minorEastAsia" w:hAnsiTheme="minorEastAsia" w:cs="仿宋" w:hint="eastAsia"/>
                <w:color w:val="000000"/>
                <w:kern w:val="0"/>
                <w:szCs w:val="21"/>
                <w:lang w:bidi="ar"/>
              </w:rPr>
              <w:br/>
              <w:t>2.箱体采用13层高强度胶合板.经过特殊处理而成；</w:t>
            </w:r>
            <w:r w:rsidRPr="00E44B65">
              <w:rPr>
                <w:rFonts w:asciiTheme="minorEastAsia" w:eastAsiaTheme="minorEastAsia" w:hAnsiTheme="minorEastAsia" w:cs="仿宋" w:hint="eastAsia"/>
                <w:color w:val="000000"/>
                <w:kern w:val="0"/>
                <w:szCs w:val="21"/>
                <w:lang w:bidi="ar"/>
              </w:rPr>
              <w:br/>
              <w:t>3.本系统同一只18寸重型低音单元.采用后腔负载式低音结构设</w:t>
            </w:r>
            <w:r w:rsidRPr="00E44B65">
              <w:rPr>
                <w:rFonts w:asciiTheme="minorEastAsia" w:eastAsiaTheme="minorEastAsia" w:hAnsiTheme="minorEastAsia" w:cs="仿宋" w:hint="eastAsia"/>
                <w:color w:val="000000"/>
                <w:kern w:val="0"/>
                <w:szCs w:val="21"/>
                <w:lang w:bidi="ar"/>
              </w:rPr>
              <w:br/>
              <w:t>计.声音结实有力的低音输出.很强的穿透力.具有更好的低频下限.适合远程应用；</w:t>
            </w:r>
            <w:r w:rsidRPr="00E44B65">
              <w:rPr>
                <w:rFonts w:asciiTheme="minorEastAsia" w:eastAsiaTheme="minorEastAsia" w:hAnsiTheme="minorEastAsia" w:cs="仿宋" w:hint="eastAsia"/>
                <w:color w:val="000000"/>
                <w:kern w:val="0"/>
                <w:szCs w:val="21"/>
                <w:lang w:bidi="ar"/>
              </w:rPr>
              <w:br/>
              <w:t>4.按最高工艺要求制作的箱体结构.高声压.小箱体.</w:t>
            </w:r>
            <w:r w:rsidRPr="00E44B65">
              <w:rPr>
                <w:rFonts w:asciiTheme="minorEastAsia" w:eastAsiaTheme="minorEastAsia" w:hAnsiTheme="minorEastAsia" w:cs="仿宋" w:hint="eastAsia"/>
                <w:color w:val="000000"/>
                <w:kern w:val="0"/>
                <w:szCs w:val="21"/>
                <w:lang w:bidi="ar"/>
              </w:rPr>
              <w:br/>
              <w:t>技术参数</w:t>
            </w:r>
            <w:r w:rsidRPr="00E44B65">
              <w:rPr>
                <w:rFonts w:asciiTheme="minorEastAsia" w:eastAsiaTheme="minorEastAsia" w:hAnsiTheme="minorEastAsia" w:cs="仿宋" w:hint="eastAsia"/>
                <w:color w:val="000000"/>
                <w:kern w:val="0"/>
                <w:szCs w:val="21"/>
                <w:lang w:bidi="ar"/>
              </w:rPr>
              <w:br/>
              <w:t>额定功率：600W</w:t>
            </w:r>
            <w:r w:rsidRPr="00E44B65">
              <w:rPr>
                <w:rFonts w:asciiTheme="minorEastAsia" w:eastAsiaTheme="minorEastAsia" w:hAnsiTheme="minorEastAsia" w:cs="仿宋" w:hint="eastAsia"/>
                <w:color w:val="000000"/>
                <w:kern w:val="0"/>
                <w:szCs w:val="21"/>
                <w:lang w:bidi="ar"/>
              </w:rPr>
              <w:br/>
              <w:t>频率响应：40Hz-18Hz</w:t>
            </w:r>
            <w:r w:rsidRPr="00E44B65">
              <w:rPr>
                <w:rFonts w:asciiTheme="minorEastAsia" w:eastAsiaTheme="minorEastAsia" w:hAnsiTheme="minorEastAsia" w:cs="仿宋" w:hint="eastAsia"/>
                <w:color w:val="000000"/>
                <w:kern w:val="0"/>
                <w:szCs w:val="21"/>
                <w:lang w:bidi="ar"/>
              </w:rPr>
              <w:br/>
              <w:t>标称阻抗：8Ω</w:t>
            </w:r>
            <w:r w:rsidRPr="00E44B65">
              <w:rPr>
                <w:rFonts w:asciiTheme="minorEastAsia" w:eastAsiaTheme="minorEastAsia" w:hAnsiTheme="minorEastAsia" w:cs="仿宋" w:hint="eastAsia"/>
                <w:color w:val="000000"/>
                <w:kern w:val="0"/>
                <w:szCs w:val="21"/>
                <w:lang w:bidi="ar"/>
              </w:rPr>
              <w:br/>
              <w:t>灵敏度：101dB</w:t>
            </w:r>
            <w:r w:rsidRPr="00E44B65">
              <w:rPr>
                <w:rFonts w:asciiTheme="minorEastAsia" w:eastAsiaTheme="minorEastAsia" w:hAnsiTheme="minorEastAsia" w:cs="仿宋" w:hint="eastAsia"/>
                <w:color w:val="000000"/>
                <w:kern w:val="0"/>
                <w:szCs w:val="21"/>
                <w:lang w:bidi="ar"/>
              </w:rPr>
              <w:br/>
              <w:t>连续声压级：131dB</w:t>
            </w:r>
            <w:r w:rsidRPr="00E44B65">
              <w:rPr>
                <w:rFonts w:asciiTheme="minorEastAsia" w:eastAsiaTheme="minorEastAsia" w:hAnsiTheme="minorEastAsia" w:cs="仿宋" w:hint="eastAsia"/>
                <w:color w:val="000000"/>
                <w:kern w:val="0"/>
                <w:szCs w:val="21"/>
                <w:lang w:bidi="ar"/>
              </w:rPr>
              <w:br/>
              <w:t>最大声压级：137dB</w:t>
            </w:r>
            <w:r w:rsidRPr="00E44B65">
              <w:rPr>
                <w:rFonts w:asciiTheme="minorEastAsia" w:eastAsiaTheme="minorEastAsia" w:hAnsiTheme="minorEastAsia" w:cs="仿宋" w:hint="eastAsia"/>
                <w:color w:val="000000"/>
                <w:kern w:val="0"/>
                <w:szCs w:val="21"/>
                <w:lang w:bidi="ar"/>
              </w:rPr>
              <w:br/>
              <w:t>箱体材料：3/4 11ply</w:t>
            </w:r>
            <w:r w:rsidRPr="00E44B65">
              <w:rPr>
                <w:rFonts w:asciiTheme="minorEastAsia" w:eastAsiaTheme="minorEastAsia" w:hAnsiTheme="minorEastAsia" w:cs="仿宋" w:hint="eastAsia"/>
                <w:color w:val="000000"/>
                <w:kern w:val="0"/>
                <w:szCs w:val="21"/>
                <w:lang w:bidi="ar"/>
              </w:rPr>
              <w:br/>
              <w:t>网面：1.5mm穿孔钢板.</w:t>
            </w:r>
            <w:proofErr w:type="gramStart"/>
            <w:r w:rsidRPr="00E44B65">
              <w:rPr>
                <w:rFonts w:asciiTheme="minorEastAsia" w:eastAsiaTheme="minorEastAsia" w:hAnsiTheme="minorEastAsia" w:cs="仿宋" w:hint="eastAsia"/>
                <w:color w:val="000000"/>
                <w:kern w:val="0"/>
                <w:szCs w:val="21"/>
                <w:lang w:bidi="ar"/>
              </w:rPr>
              <w:t>背贴声学透声</w:t>
            </w:r>
            <w:proofErr w:type="gramEnd"/>
            <w:r w:rsidRPr="00E44B65">
              <w:rPr>
                <w:rFonts w:asciiTheme="minorEastAsia" w:eastAsiaTheme="minorEastAsia" w:hAnsiTheme="minorEastAsia" w:cs="仿宋" w:hint="eastAsia"/>
                <w:color w:val="000000"/>
                <w:kern w:val="0"/>
                <w:szCs w:val="21"/>
                <w:lang w:bidi="ar"/>
              </w:rPr>
              <w:t>海绵</w:t>
            </w:r>
            <w:r w:rsidRPr="00E44B65">
              <w:rPr>
                <w:rFonts w:asciiTheme="minorEastAsia" w:eastAsiaTheme="minorEastAsia" w:hAnsiTheme="minorEastAsia" w:cs="仿宋" w:hint="eastAsia"/>
                <w:color w:val="000000"/>
                <w:kern w:val="0"/>
                <w:szCs w:val="21"/>
                <w:lang w:bidi="ar"/>
              </w:rPr>
              <w:br/>
              <w:t>吊装系统：N*A</w:t>
            </w:r>
            <w:r w:rsidRPr="00E44B65">
              <w:rPr>
                <w:rFonts w:asciiTheme="minorEastAsia" w:eastAsiaTheme="minorEastAsia" w:hAnsiTheme="minorEastAsia" w:cs="仿宋" w:hint="eastAsia"/>
                <w:color w:val="000000"/>
                <w:kern w:val="0"/>
                <w:szCs w:val="21"/>
                <w:lang w:bidi="ar"/>
              </w:rPr>
              <w:br/>
              <w:t>输入接口：Neutrik NL4MP*2</w:t>
            </w:r>
            <w:r w:rsidRPr="00E44B65">
              <w:rPr>
                <w:rFonts w:asciiTheme="minorEastAsia" w:eastAsiaTheme="minorEastAsia" w:hAnsiTheme="minorEastAsia" w:cs="仿宋" w:hint="eastAsia"/>
                <w:color w:val="000000"/>
                <w:kern w:val="0"/>
                <w:szCs w:val="21"/>
                <w:lang w:bidi="ar"/>
              </w:rPr>
              <w:br/>
              <w:t>单元规格：LF:18</w:t>
            </w:r>
            <w:proofErr w:type="gramStart"/>
            <w:r w:rsidRPr="00E44B65">
              <w:rPr>
                <w:rFonts w:asciiTheme="minorEastAsia" w:eastAsiaTheme="minorEastAsia" w:hAnsiTheme="minorEastAsia" w:cs="仿宋" w:hint="eastAsia"/>
                <w:color w:val="000000"/>
                <w:kern w:val="0"/>
                <w:szCs w:val="21"/>
                <w:lang w:bidi="ar"/>
              </w:rPr>
              <w:t>”</w:t>
            </w:r>
            <w:proofErr w:type="gramEnd"/>
            <w:r w:rsidRPr="00E44B65">
              <w:rPr>
                <w:rFonts w:asciiTheme="minorEastAsia" w:eastAsiaTheme="minorEastAsia" w:hAnsiTheme="minorEastAsia" w:cs="仿宋" w:hint="eastAsia"/>
                <w:color w:val="000000"/>
                <w:kern w:val="0"/>
                <w:szCs w:val="21"/>
                <w:lang w:bidi="ar"/>
              </w:rPr>
              <w:t>x1</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14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功率放大器</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1.负载为4Ω和8Ω扬声器系统的最大真实净空优化。输入:XLR1/4TRS插座.和任何音源均兼容。</w:t>
            </w:r>
            <w:r w:rsidRPr="00E44B65">
              <w:rPr>
                <w:rFonts w:asciiTheme="minorEastAsia" w:eastAsiaTheme="minorEastAsia" w:hAnsiTheme="minorEastAsia" w:cs="仿宋" w:hint="eastAsia"/>
                <w:color w:val="000000"/>
                <w:kern w:val="0"/>
                <w:szCs w:val="21"/>
                <w:lang w:bidi="ar"/>
              </w:rPr>
              <w:br/>
              <w:t>2.输出:SpeakoncomboSpeakon2柱和4柱插头(仅连接2柱.。接线柱支持所有其他扬声器布线系统。</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3.智能化保护器自动保护放大器和扬声器.使其免受温度升高或过压而造成的损坏。而无需关闭播放。</w:t>
            </w:r>
            <w:r w:rsidRPr="00E44B65">
              <w:rPr>
                <w:rFonts w:asciiTheme="minorEastAsia" w:eastAsiaTheme="minorEastAsia" w:hAnsiTheme="minorEastAsia" w:cs="仿宋" w:hint="eastAsia"/>
                <w:color w:val="000000"/>
                <w:kern w:val="0"/>
                <w:szCs w:val="21"/>
                <w:lang w:bidi="ar"/>
              </w:rPr>
              <w:br/>
              <w:t>4.前面板LED监控功率.信号和削波。合理.高效率的散热设计.可以在2Ω立体声和4Ω桥接时提供更高的连续率。全部采用优质长寿元器件.且关键元器件作精确配对.用二级H类电路.具有过热.过载.短路.射频超声波.直流.消波限幅.电流软起动等完善的保护电路。</w:t>
            </w:r>
            <w:r w:rsidRPr="00E44B65">
              <w:rPr>
                <w:rFonts w:asciiTheme="minorEastAsia" w:eastAsiaTheme="minorEastAsia" w:hAnsiTheme="minorEastAsia" w:cs="仿宋" w:hint="eastAsia"/>
                <w:color w:val="000000"/>
                <w:kern w:val="0"/>
                <w:szCs w:val="21"/>
                <w:lang w:bidi="ar"/>
              </w:rPr>
              <w:br/>
              <w:t>技术参数</w:t>
            </w:r>
            <w:r w:rsidRPr="00E44B65">
              <w:rPr>
                <w:rFonts w:asciiTheme="minorEastAsia" w:eastAsiaTheme="minorEastAsia" w:hAnsiTheme="minorEastAsia" w:cs="仿宋" w:hint="eastAsia"/>
                <w:color w:val="000000"/>
                <w:kern w:val="0"/>
                <w:szCs w:val="21"/>
                <w:lang w:bidi="ar"/>
              </w:rPr>
              <w:br/>
              <w:t>8Ω双通道驱动:1000W</w:t>
            </w:r>
            <w:r w:rsidRPr="00E44B65">
              <w:rPr>
                <w:rFonts w:asciiTheme="minorEastAsia" w:eastAsiaTheme="minorEastAsia" w:hAnsiTheme="minorEastAsia" w:cs="仿宋" w:hint="eastAsia"/>
                <w:color w:val="000000"/>
                <w:kern w:val="0"/>
                <w:szCs w:val="21"/>
                <w:lang w:bidi="ar"/>
              </w:rPr>
              <w:br/>
              <w:t>4Ω双通道驱动:1500W</w:t>
            </w:r>
            <w:r w:rsidRPr="00E44B65">
              <w:rPr>
                <w:rFonts w:asciiTheme="minorEastAsia" w:eastAsiaTheme="minorEastAsia" w:hAnsiTheme="minorEastAsia" w:cs="仿宋" w:hint="eastAsia"/>
                <w:color w:val="000000"/>
                <w:kern w:val="0"/>
                <w:szCs w:val="21"/>
                <w:lang w:bidi="ar"/>
              </w:rPr>
              <w:br/>
              <w:t>频率响应:20Hzto20KHz&lt;+/0.5dB</w:t>
            </w:r>
            <w:r w:rsidRPr="00E44B65">
              <w:rPr>
                <w:rFonts w:asciiTheme="minorEastAsia" w:eastAsiaTheme="minorEastAsia" w:hAnsiTheme="minorEastAsia" w:cs="仿宋" w:hint="eastAsia"/>
                <w:color w:val="000000"/>
                <w:kern w:val="0"/>
                <w:szCs w:val="21"/>
                <w:lang w:bidi="ar"/>
              </w:rPr>
              <w:br/>
              <w:t>THD总谐波失真&lt;+/0.05%(1KHz.</w:t>
            </w:r>
            <w:r w:rsidRPr="00E44B65">
              <w:rPr>
                <w:rFonts w:asciiTheme="minorEastAsia" w:eastAsiaTheme="minorEastAsia" w:hAnsiTheme="minorEastAsia" w:cs="仿宋" w:hint="eastAsia"/>
                <w:color w:val="000000"/>
                <w:kern w:val="0"/>
                <w:szCs w:val="21"/>
                <w:lang w:bidi="ar"/>
              </w:rPr>
              <w:br/>
              <w:t>输入阻抗:10KOhms</w:t>
            </w:r>
            <w:r w:rsidRPr="00E44B65">
              <w:rPr>
                <w:rFonts w:asciiTheme="minorEastAsia" w:eastAsiaTheme="minorEastAsia" w:hAnsiTheme="minorEastAsia" w:cs="仿宋" w:hint="eastAsia"/>
                <w:color w:val="000000"/>
                <w:kern w:val="0"/>
                <w:szCs w:val="21"/>
                <w:lang w:bidi="ar"/>
              </w:rPr>
              <w:br/>
              <w:t>输入中平:+3dB</w:t>
            </w:r>
            <w:r w:rsidRPr="00E44B65">
              <w:rPr>
                <w:rFonts w:asciiTheme="minorEastAsia" w:eastAsiaTheme="minorEastAsia" w:hAnsiTheme="minorEastAsia" w:cs="仿宋" w:hint="eastAsia"/>
                <w:color w:val="000000"/>
                <w:kern w:val="0"/>
                <w:szCs w:val="21"/>
                <w:lang w:bidi="ar"/>
              </w:rPr>
              <w:br/>
              <w:t>Signal/Noise信比&gt;90dB</w:t>
            </w:r>
            <w:r w:rsidRPr="00E44B65">
              <w:rPr>
                <w:rFonts w:asciiTheme="minorEastAsia" w:eastAsiaTheme="minorEastAsia" w:hAnsiTheme="minorEastAsia" w:cs="仿宋" w:hint="eastAsia"/>
                <w:color w:val="000000"/>
                <w:kern w:val="0"/>
                <w:szCs w:val="21"/>
                <w:lang w:bidi="ar"/>
              </w:rPr>
              <w:br/>
              <w:t>通道隔离度&gt;82dB(1KHz.</w:t>
            </w:r>
            <w:r w:rsidRPr="00E44B65">
              <w:rPr>
                <w:rFonts w:asciiTheme="minorEastAsia" w:eastAsiaTheme="minorEastAsia" w:hAnsiTheme="minorEastAsia" w:cs="仿宋" w:hint="eastAsia"/>
                <w:color w:val="000000"/>
                <w:kern w:val="0"/>
                <w:szCs w:val="21"/>
                <w:lang w:bidi="ar"/>
              </w:rPr>
              <w:br/>
              <w:t>电源:220AC 50Hz</w:t>
            </w:r>
            <w:r w:rsidRPr="00E44B65">
              <w:rPr>
                <w:rFonts w:asciiTheme="minorEastAsia" w:eastAsiaTheme="minorEastAsia" w:hAnsiTheme="minorEastAsia" w:cs="仿宋" w:hint="eastAsia"/>
                <w:color w:val="000000"/>
                <w:kern w:val="0"/>
                <w:szCs w:val="21"/>
                <w:lang w:bidi="ar"/>
              </w:rPr>
              <w:br/>
              <w:t>信号压缩器:+30dB</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15</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补声音箱</w:t>
            </w:r>
            <w:proofErr w:type="gramEnd"/>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1.驱动器采用了极具性价比.抗高温.热退磁效应慢的铁氧体磁钢。</w:t>
            </w:r>
            <w:r w:rsidRPr="00E44B65">
              <w:rPr>
                <w:rFonts w:asciiTheme="minorEastAsia" w:eastAsiaTheme="minorEastAsia" w:hAnsiTheme="minorEastAsia" w:cs="仿宋" w:hint="eastAsia"/>
                <w:color w:val="000000"/>
                <w:kern w:val="0"/>
                <w:szCs w:val="21"/>
                <w:lang w:bidi="ar"/>
              </w:rPr>
              <w:br/>
              <w:t>2.10寸低音驱动器采用特殊工艺的65</w:t>
            </w:r>
            <w:proofErr w:type="gramStart"/>
            <w:r w:rsidRPr="00E44B65">
              <w:rPr>
                <w:rFonts w:asciiTheme="minorEastAsia" w:eastAsiaTheme="minorEastAsia" w:hAnsiTheme="minorEastAsia" w:cs="仿宋" w:hint="eastAsia"/>
                <w:color w:val="000000"/>
                <w:kern w:val="0"/>
                <w:szCs w:val="21"/>
                <w:lang w:bidi="ar"/>
              </w:rPr>
              <w:t>芯音圈</w:t>
            </w:r>
            <w:proofErr w:type="gramEnd"/>
            <w:r w:rsidRPr="00E44B65">
              <w:rPr>
                <w:rFonts w:asciiTheme="minorEastAsia" w:eastAsiaTheme="minorEastAsia" w:hAnsiTheme="minorEastAsia" w:cs="仿宋" w:hint="eastAsia"/>
                <w:color w:val="000000"/>
                <w:kern w:val="0"/>
                <w:szCs w:val="21"/>
                <w:lang w:bidi="ar"/>
              </w:rPr>
              <w:t>.对流式散热方式。独家配方的油性阻尼胶。</w:t>
            </w:r>
            <w:r w:rsidRPr="00E44B65">
              <w:rPr>
                <w:rFonts w:asciiTheme="minorEastAsia" w:eastAsiaTheme="minorEastAsia" w:hAnsiTheme="minorEastAsia" w:cs="仿宋" w:hint="eastAsia"/>
                <w:color w:val="000000"/>
                <w:kern w:val="0"/>
                <w:szCs w:val="21"/>
                <w:lang w:bidi="ar"/>
              </w:rPr>
              <w:br/>
              <w:t>3.箱体采用精确的CNC机结合复杂入槽</w:t>
            </w:r>
            <w:proofErr w:type="gramStart"/>
            <w:r w:rsidRPr="00E44B65">
              <w:rPr>
                <w:rFonts w:asciiTheme="minorEastAsia" w:eastAsiaTheme="minorEastAsia" w:hAnsiTheme="minorEastAsia" w:cs="仿宋" w:hint="eastAsia"/>
                <w:color w:val="000000"/>
                <w:kern w:val="0"/>
                <w:szCs w:val="21"/>
                <w:lang w:bidi="ar"/>
              </w:rPr>
              <w:t>契</w:t>
            </w:r>
            <w:proofErr w:type="gramEnd"/>
            <w:r w:rsidRPr="00E44B65">
              <w:rPr>
                <w:rFonts w:asciiTheme="minorEastAsia" w:eastAsiaTheme="minorEastAsia" w:hAnsiTheme="minorEastAsia" w:cs="仿宋" w:hint="eastAsia"/>
                <w:color w:val="000000"/>
                <w:kern w:val="0"/>
                <w:szCs w:val="21"/>
                <w:lang w:bidi="ar"/>
              </w:rPr>
              <w:t>接工艺。独有黄金比例结构分割的网罩加强技术。</w:t>
            </w:r>
            <w:r w:rsidRPr="00E44B65">
              <w:rPr>
                <w:rFonts w:asciiTheme="minorEastAsia" w:eastAsiaTheme="minorEastAsia" w:hAnsiTheme="minorEastAsia" w:cs="仿宋" w:hint="eastAsia"/>
                <w:color w:val="000000"/>
                <w:kern w:val="0"/>
                <w:szCs w:val="21"/>
                <w:lang w:bidi="ar"/>
              </w:rPr>
              <w:br/>
              <w:t>设备参数</w:t>
            </w:r>
            <w:r w:rsidRPr="00E44B65">
              <w:rPr>
                <w:rFonts w:asciiTheme="minorEastAsia" w:eastAsiaTheme="minorEastAsia" w:hAnsiTheme="minorEastAsia" w:cs="仿宋" w:hint="eastAsia"/>
                <w:color w:val="000000"/>
                <w:kern w:val="0"/>
                <w:szCs w:val="21"/>
                <w:lang w:bidi="ar"/>
              </w:rPr>
              <w:br/>
              <w:t>驱动单元：1*10</w:t>
            </w:r>
            <w:proofErr w:type="gramStart"/>
            <w:r w:rsidRPr="00E44B65">
              <w:rPr>
                <w:rFonts w:asciiTheme="minorEastAsia" w:eastAsiaTheme="minorEastAsia" w:hAnsiTheme="minorEastAsia" w:cs="仿宋" w:hint="eastAsia"/>
                <w:color w:val="000000"/>
                <w:kern w:val="0"/>
                <w:szCs w:val="21"/>
                <w:lang w:bidi="ar"/>
              </w:rPr>
              <w:t>”</w:t>
            </w:r>
            <w:proofErr w:type="gramEnd"/>
            <w:r w:rsidRPr="00E44B65">
              <w:rPr>
                <w:rFonts w:asciiTheme="minorEastAsia" w:eastAsiaTheme="minorEastAsia" w:hAnsiTheme="minorEastAsia" w:cs="仿宋" w:hint="eastAsia"/>
                <w:color w:val="000000"/>
                <w:kern w:val="0"/>
                <w:szCs w:val="21"/>
                <w:lang w:bidi="ar"/>
              </w:rPr>
              <w:t>低音/65mm音圈</w:t>
            </w:r>
            <w:r w:rsidRPr="00E44B65">
              <w:rPr>
                <w:rFonts w:asciiTheme="minorEastAsia" w:eastAsiaTheme="minorEastAsia" w:hAnsiTheme="minorEastAsia" w:cs="仿宋" w:hint="eastAsia"/>
                <w:color w:val="000000"/>
                <w:kern w:val="0"/>
                <w:szCs w:val="21"/>
                <w:lang w:bidi="ar"/>
              </w:rPr>
              <w:br/>
              <w:t xml:space="preserve">          磁钢尺寸：156*20mm</w:t>
            </w:r>
            <w:r w:rsidRPr="00E44B65">
              <w:rPr>
                <w:rFonts w:asciiTheme="minorEastAsia" w:eastAsiaTheme="minorEastAsia" w:hAnsiTheme="minorEastAsia" w:cs="仿宋" w:hint="eastAsia"/>
                <w:color w:val="000000"/>
                <w:kern w:val="0"/>
                <w:szCs w:val="21"/>
                <w:lang w:bidi="ar"/>
              </w:rPr>
              <w:br/>
              <w:t>高音单元：钛膜压缩式驱动器.1.75"音圈</w:t>
            </w:r>
            <w:r w:rsidRPr="00E44B65">
              <w:rPr>
                <w:rFonts w:asciiTheme="minorEastAsia" w:eastAsiaTheme="minorEastAsia" w:hAnsiTheme="minorEastAsia" w:cs="仿宋" w:hint="eastAsia"/>
                <w:color w:val="000000"/>
                <w:kern w:val="0"/>
                <w:szCs w:val="21"/>
                <w:lang w:bidi="ar"/>
              </w:rPr>
              <w:br/>
              <w:t>频率响应：50Hz-20kHz(-6dB）</w:t>
            </w:r>
            <w:r w:rsidRPr="00E44B65">
              <w:rPr>
                <w:rFonts w:asciiTheme="minorEastAsia" w:eastAsiaTheme="minorEastAsia" w:hAnsiTheme="minorEastAsia" w:cs="仿宋" w:hint="eastAsia"/>
                <w:color w:val="000000"/>
                <w:kern w:val="0"/>
                <w:szCs w:val="21"/>
                <w:lang w:bidi="ar"/>
              </w:rPr>
              <w:br/>
              <w:t>额定功率：250W</w:t>
            </w:r>
            <w:r w:rsidRPr="00E44B65">
              <w:rPr>
                <w:rFonts w:asciiTheme="minorEastAsia" w:eastAsiaTheme="minorEastAsia" w:hAnsiTheme="minorEastAsia" w:cs="仿宋" w:hint="eastAsia"/>
                <w:color w:val="000000"/>
                <w:kern w:val="0"/>
                <w:szCs w:val="21"/>
                <w:lang w:bidi="ar"/>
              </w:rPr>
              <w:br/>
              <w:t>标称阻抗：8Ω</w:t>
            </w:r>
            <w:r w:rsidRPr="00E44B65">
              <w:rPr>
                <w:rFonts w:asciiTheme="minorEastAsia" w:eastAsiaTheme="minorEastAsia" w:hAnsiTheme="minorEastAsia" w:cs="仿宋" w:hint="eastAsia"/>
                <w:color w:val="000000"/>
                <w:kern w:val="0"/>
                <w:szCs w:val="21"/>
                <w:lang w:bidi="ar"/>
              </w:rPr>
              <w:br/>
              <w:t>覆盖角：（HxV）90x60°（可旋转号筒）</w:t>
            </w:r>
            <w:r w:rsidRPr="00E44B65">
              <w:rPr>
                <w:rFonts w:asciiTheme="minorEastAsia" w:eastAsiaTheme="minorEastAsia" w:hAnsiTheme="minorEastAsia" w:cs="仿宋" w:hint="eastAsia"/>
                <w:color w:val="000000"/>
                <w:kern w:val="0"/>
                <w:szCs w:val="21"/>
                <w:lang w:bidi="ar"/>
              </w:rPr>
              <w:br/>
              <w:t xml:space="preserve">灵敏度：96dB </w:t>
            </w:r>
            <w:r w:rsidRPr="00E44B65">
              <w:rPr>
                <w:rFonts w:asciiTheme="minorEastAsia" w:eastAsiaTheme="minorEastAsia" w:hAnsiTheme="minorEastAsia" w:cs="仿宋" w:hint="eastAsia"/>
                <w:color w:val="000000"/>
                <w:kern w:val="0"/>
                <w:szCs w:val="21"/>
                <w:lang w:bidi="ar"/>
              </w:rPr>
              <w:br/>
              <w:t xml:space="preserve">最大声压级：126dB </w:t>
            </w:r>
            <w:r w:rsidRPr="00E44B65">
              <w:rPr>
                <w:rFonts w:asciiTheme="minorEastAsia" w:eastAsiaTheme="minorEastAsia" w:hAnsiTheme="minorEastAsia" w:cs="仿宋" w:hint="eastAsia"/>
                <w:color w:val="000000"/>
                <w:kern w:val="0"/>
                <w:szCs w:val="21"/>
                <w:lang w:bidi="ar"/>
              </w:rPr>
              <w:br/>
              <w:t>驱动方式：内置2分频</w:t>
            </w:r>
            <w:r w:rsidRPr="00E44B65">
              <w:rPr>
                <w:rFonts w:asciiTheme="minorEastAsia" w:eastAsiaTheme="minorEastAsia" w:hAnsiTheme="minorEastAsia" w:cs="仿宋" w:hint="eastAsia"/>
                <w:color w:val="000000"/>
                <w:kern w:val="0"/>
                <w:szCs w:val="21"/>
                <w:lang w:bidi="ar"/>
              </w:rPr>
              <w:br/>
              <w:t>分频点：3KHZ</w:t>
            </w:r>
            <w:r w:rsidRPr="00E44B65">
              <w:rPr>
                <w:rFonts w:asciiTheme="minorEastAsia" w:eastAsiaTheme="minorEastAsia" w:hAnsiTheme="minorEastAsia" w:cs="仿宋" w:hint="eastAsia"/>
                <w:color w:val="000000"/>
                <w:kern w:val="0"/>
                <w:szCs w:val="21"/>
                <w:lang w:bidi="ar"/>
              </w:rPr>
              <w:br/>
              <w:t>箱体结构：倒箱式</w:t>
            </w:r>
            <w:r w:rsidRPr="00E44B65">
              <w:rPr>
                <w:rFonts w:asciiTheme="minorEastAsia" w:eastAsiaTheme="minorEastAsia" w:hAnsiTheme="minorEastAsia" w:cs="仿宋" w:hint="eastAsia"/>
                <w:color w:val="000000"/>
                <w:kern w:val="0"/>
                <w:szCs w:val="21"/>
                <w:lang w:bidi="ar"/>
              </w:rPr>
              <w:br/>
              <w:t>连接方式：2个NEUTRIK NL4MP.</w:t>
            </w:r>
            <w:proofErr w:type="gramStart"/>
            <w:r w:rsidRPr="00E44B65">
              <w:rPr>
                <w:rFonts w:asciiTheme="minorEastAsia" w:eastAsiaTheme="minorEastAsia" w:hAnsiTheme="minorEastAsia" w:cs="仿宋" w:hint="eastAsia"/>
                <w:color w:val="000000"/>
                <w:kern w:val="0"/>
                <w:szCs w:val="21"/>
                <w:lang w:bidi="ar"/>
              </w:rPr>
              <w:t>四芯插座</w:t>
            </w:r>
            <w:proofErr w:type="gramEnd"/>
            <w:r w:rsidRPr="00E44B65">
              <w:rPr>
                <w:rFonts w:asciiTheme="minorEastAsia" w:eastAsiaTheme="minorEastAsia" w:hAnsiTheme="minorEastAsia" w:cs="仿宋" w:hint="eastAsia"/>
                <w:color w:val="000000"/>
                <w:kern w:val="0"/>
                <w:szCs w:val="21"/>
                <w:lang w:bidi="ar"/>
              </w:rPr>
              <w:t>1+1-</w:t>
            </w:r>
            <w:r w:rsidRPr="00E44B65">
              <w:rPr>
                <w:rFonts w:asciiTheme="minorEastAsia" w:eastAsiaTheme="minorEastAsia" w:hAnsiTheme="minorEastAsia" w:cs="仿宋" w:hint="eastAsia"/>
                <w:color w:val="000000"/>
                <w:kern w:val="0"/>
                <w:szCs w:val="21"/>
                <w:lang w:bidi="ar"/>
              </w:rPr>
              <w:br/>
              <w:t xml:space="preserve">          16*M8吊点.底托</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只</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16</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功率放大器</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1.负载为4Ω和8Ω扬声器系统的最大真实净空优化。输入:XLR1/4TRS插座.和任何音源均兼容。</w:t>
            </w:r>
            <w:r w:rsidRPr="00E44B65">
              <w:rPr>
                <w:rFonts w:asciiTheme="minorEastAsia" w:eastAsiaTheme="minorEastAsia" w:hAnsiTheme="minorEastAsia" w:cs="仿宋" w:hint="eastAsia"/>
                <w:color w:val="000000"/>
                <w:kern w:val="0"/>
                <w:szCs w:val="21"/>
                <w:lang w:bidi="ar"/>
              </w:rPr>
              <w:br/>
              <w:t>2.输出:SpeakoncomboSpeakon2柱和4柱插头(仅连接2柱.。接线柱支持所有其他扬声器布线系统。</w:t>
            </w:r>
            <w:r w:rsidRPr="00E44B65">
              <w:rPr>
                <w:rFonts w:asciiTheme="minorEastAsia" w:eastAsiaTheme="minorEastAsia" w:hAnsiTheme="minorEastAsia" w:cs="仿宋" w:hint="eastAsia"/>
                <w:color w:val="000000"/>
                <w:kern w:val="0"/>
                <w:szCs w:val="21"/>
                <w:lang w:bidi="ar"/>
              </w:rPr>
              <w:br/>
              <w:t>3.智能化保护器自动保护放大器和扬声器.使其免受温</w:t>
            </w:r>
            <w:r w:rsidRPr="00E44B65">
              <w:rPr>
                <w:rFonts w:asciiTheme="minorEastAsia" w:eastAsiaTheme="minorEastAsia" w:hAnsiTheme="minorEastAsia" w:cs="仿宋" w:hint="eastAsia"/>
                <w:color w:val="000000"/>
                <w:kern w:val="0"/>
                <w:szCs w:val="21"/>
                <w:lang w:bidi="ar"/>
              </w:rPr>
              <w:lastRenderedPageBreak/>
              <w:t>度升高或过压而造成的损坏。而无需关闭播放。</w:t>
            </w:r>
            <w:r w:rsidRPr="00E44B65">
              <w:rPr>
                <w:rFonts w:asciiTheme="minorEastAsia" w:eastAsiaTheme="minorEastAsia" w:hAnsiTheme="minorEastAsia" w:cs="仿宋" w:hint="eastAsia"/>
                <w:color w:val="000000"/>
                <w:kern w:val="0"/>
                <w:szCs w:val="21"/>
                <w:lang w:bidi="ar"/>
              </w:rPr>
              <w:br/>
              <w:t>4.前面板LED监控功率.信号和削波。合理.高效率的散热设计.可以在2Ω立体声和4Ω桥接时提供更高的连续率。全部采用优质长寿元器件.且关键元器件作精确配对.用二级H类电路.具有过热.过载.短路.射频超声波.直流.消波限幅.电流软起动等完善的保护电路。</w:t>
            </w:r>
            <w:r w:rsidRPr="00E44B65">
              <w:rPr>
                <w:rFonts w:asciiTheme="minorEastAsia" w:eastAsiaTheme="minorEastAsia" w:hAnsiTheme="minorEastAsia" w:cs="仿宋" w:hint="eastAsia"/>
                <w:color w:val="000000"/>
                <w:kern w:val="0"/>
                <w:szCs w:val="21"/>
                <w:lang w:bidi="ar"/>
              </w:rPr>
              <w:br/>
              <w:t>技术参数</w:t>
            </w:r>
            <w:r w:rsidRPr="00E44B65">
              <w:rPr>
                <w:rFonts w:asciiTheme="minorEastAsia" w:eastAsiaTheme="minorEastAsia" w:hAnsiTheme="minorEastAsia" w:cs="仿宋" w:hint="eastAsia"/>
                <w:color w:val="000000"/>
                <w:kern w:val="0"/>
                <w:szCs w:val="21"/>
                <w:lang w:bidi="ar"/>
              </w:rPr>
              <w:br/>
              <w:t>8Ω双通道驱动:400W</w:t>
            </w:r>
            <w:r w:rsidRPr="00E44B65">
              <w:rPr>
                <w:rFonts w:asciiTheme="minorEastAsia" w:eastAsiaTheme="minorEastAsia" w:hAnsiTheme="minorEastAsia" w:cs="仿宋" w:hint="eastAsia"/>
                <w:color w:val="000000"/>
                <w:kern w:val="0"/>
                <w:szCs w:val="21"/>
                <w:lang w:bidi="ar"/>
              </w:rPr>
              <w:br/>
              <w:t>4Ω双通道驱动:600W</w:t>
            </w:r>
            <w:r w:rsidRPr="00E44B65">
              <w:rPr>
                <w:rFonts w:asciiTheme="minorEastAsia" w:eastAsiaTheme="minorEastAsia" w:hAnsiTheme="minorEastAsia" w:cs="仿宋" w:hint="eastAsia"/>
                <w:color w:val="000000"/>
                <w:kern w:val="0"/>
                <w:szCs w:val="21"/>
                <w:lang w:bidi="ar"/>
              </w:rPr>
              <w:br/>
              <w:t>频率响应:20Hzto20KHz&lt;+/0.5dB</w:t>
            </w:r>
            <w:r w:rsidRPr="00E44B65">
              <w:rPr>
                <w:rFonts w:asciiTheme="minorEastAsia" w:eastAsiaTheme="minorEastAsia" w:hAnsiTheme="minorEastAsia" w:cs="仿宋" w:hint="eastAsia"/>
                <w:color w:val="000000"/>
                <w:kern w:val="0"/>
                <w:szCs w:val="21"/>
                <w:lang w:bidi="ar"/>
              </w:rPr>
              <w:br/>
              <w:t>THD总谐波失真&lt;+/0.05%(1KHz.</w:t>
            </w:r>
            <w:r w:rsidRPr="00E44B65">
              <w:rPr>
                <w:rFonts w:asciiTheme="minorEastAsia" w:eastAsiaTheme="minorEastAsia" w:hAnsiTheme="minorEastAsia" w:cs="仿宋" w:hint="eastAsia"/>
                <w:color w:val="000000"/>
                <w:kern w:val="0"/>
                <w:szCs w:val="21"/>
                <w:lang w:bidi="ar"/>
              </w:rPr>
              <w:br/>
              <w:t>输入阻抗:10KOhms</w:t>
            </w:r>
            <w:r w:rsidRPr="00E44B65">
              <w:rPr>
                <w:rFonts w:asciiTheme="minorEastAsia" w:eastAsiaTheme="minorEastAsia" w:hAnsiTheme="minorEastAsia" w:cs="仿宋" w:hint="eastAsia"/>
                <w:color w:val="000000"/>
                <w:kern w:val="0"/>
                <w:szCs w:val="21"/>
                <w:lang w:bidi="ar"/>
              </w:rPr>
              <w:br/>
              <w:t>输入中平:+3dB</w:t>
            </w:r>
            <w:r w:rsidRPr="00E44B65">
              <w:rPr>
                <w:rFonts w:asciiTheme="minorEastAsia" w:eastAsiaTheme="minorEastAsia" w:hAnsiTheme="minorEastAsia" w:cs="仿宋" w:hint="eastAsia"/>
                <w:color w:val="000000"/>
                <w:kern w:val="0"/>
                <w:szCs w:val="21"/>
                <w:lang w:bidi="ar"/>
              </w:rPr>
              <w:br/>
              <w:t>Signal/Noise信比&gt;90dB</w:t>
            </w:r>
            <w:r w:rsidRPr="00E44B65">
              <w:rPr>
                <w:rFonts w:asciiTheme="minorEastAsia" w:eastAsiaTheme="minorEastAsia" w:hAnsiTheme="minorEastAsia" w:cs="仿宋" w:hint="eastAsia"/>
                <w:color w:val="000000"/>
                <w:kern w:val="0"/>
                <w:szCs w:val="21"/>
                <w:lang w:bidi="ar"/>
              </w:rPr>
              <w:br/>
              <w:t>通道隔离度&gt;82dB(1KHz.</w:t>
            </w:r>
            <w:r w:rsidRPr="00E44B65">
              <w:rPr>
                <w:rFonts w:asciiTheme="minorEastAsia" w:eastAsiaTheme="minorEastAsia" w:hAnsiTheme="minorEastAsia" w:cs="仿宋" w:hint="eastAsia"/>
                <w:color w:val="000000"/>
                <w:kern w:val="0"/>
                <w:szCs w:val="21"/>
                <w:lang w:bidi="ar"/>
              </w:rPr>
              <w:br/>
              <w:t>电源:220AC 50Hz</w:t>
            </w:r>
            <w:r w:rsidRPr="00E44B65">
              <w:rPr>
                <w:rFonts w:asciiTheme="minorEastAsia" w:eastAsiaTheme="minorEastAsia" w:hAnsiTheme="minorEastAsia" w:cs="仿宋" w:hint="eastAsia"/>
                <w:color w:val="000000"/>
                <w:kern w:val="0"/>
                <w:szCs w:val="21"/>
                <w:lang w:bidi="ar"/>
              </w:rPr>
              <w:br/>
              <w:t>信号压缩器:+30dB</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17</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音频处理器</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1.全面的矩阵混音功能.24bit/48KHz取样频率.高性能DSP处理器；</w:t>
            </w:r>
            <w:r w:rsidRPr="00E44B65">
              <w:rPr>
                <w:rFonts w:asciiTheme="minorEastAsia" w:eastAsiaTheme="minorEastAsia" w:hAnsiTheme="minorEastAsia" w:cs="仿宋" w:hint="eastAsia"/>
                <w:color w:val="000000"/>
                <w:kern w:val="0"/>
                <w:szCs w:val="21"/>
                <w:lang w:bidi="ar"/>
              </w:rPr>
              <w:br/>
              <w:t>2.DSP音频处理.内置自动混音台.包括混音和自动混音功能.具备反馈消除模块；</w:t>
            </w:r>
            <w:r w:rsidRPr="00E44B65">
              <w:rPr>
                <w:rFonts w:asciiTheme="minorEastAsia" w:eastAsiaTheme="minorEastAsia" w:hAnsiTheme="minorEastAsia" w:cs="仿宋" w:hint="eastAsia"/>
                <w:color w:val="000000"/>
                <w:kern w:val="0"/>
                <w:szCs w:val="21"/>
                <w:lang w:bidi="ar"/>
              </w:rPr>
              <w:br/>
              <w:t>3.输入每通道：前级放大.信号发生器.扩展器.压缩器.5段参量均衡.反相；</w:t>
            </w:r>
            <w:r w:rsidRPr="00E44B65">
              <w:rPr>
                <w:rFonts w:asciiTheme="minorEastAsia" w:eastAsiaTheme="minorEastAsia" w:hAnsiTheme="minorEastAsia" w:cs="仿宋" w:hint="eastAsia"/>
                <w:color w:val="000000"/>
                <w:kern w:val="0"/>
                <w:szCs w:val="21"/>
                <w:lang w:bidi="ar"/>
              </w:rPr>
              <w:br/>
              <w:t>4.输出每通道：31段图示均衡.延时器.分频器.限幅器.反相；</w:t>
            </w:r>
            <w:r w:rsidRPr="00E44B65">
              <w:rPr>
                <w:rFonts w:asciiTheme="minorEastAsia" w:eastAsiaTheme="minorEastAsia" w:hAnsiTheme="minorEastAsia" w:cs="仿宋" w:hint="eastAsia"/>
                <w:color w:val="000000"/>
                <w:kern w:val="0"/>
                <w:szCs w:val="21"/>
                <w:lang w:bidi="ar"/>
              </w:rPr>
              <w:br/>
              <w:t>5.每通道可独立设置中文名称；</w:t>
            </w:r>
            <w:r w:rsidRPr="00E44B65">
              <w:rPr>
                <w:rFonts w:asciiTheme="minorEastAsia" w:eastAsiaTheme="minorEastAsia" w:hAnsiTheme="minorEastAsia" w:cs="仿宋" w:hint="eastAsia"/>
                <w:color w:val="000000"/>
                <w:kern w:val="0"/>
                <w:szCs w:val="21"/>
                <w:lang w:bidi="ar"/>
              </w:rPr>
              <w:br/>
              <w:t>6.测试信号发生器.正弦波.</w:t>
            </w:r>
            <w:proofErr w:type="gramStart"/>
            <w:r w:rsidRPr="00E44B65">
              <w:rPr>
                <w:rFonts w:asciiTheme="minorEastAsia" w:eastAsiaTheme="minorEastAsia" w:hAnsiTheme="minorEastAsia" w:cs="仿宋" w:hint="eastAsia"/>
                <w:color w:val="000000"/>
                <w:kern w:val="0"/>
                <w:szCs w:val="21"/>
                <w:lang w:bidi="ar"/>
              </w:rPr>
              <w:t>粉噪</w:t>
            </w:r>
            <w:proofErr w:type="gramEnd"/>
            <w:r w:rsidRPr="00E44B65">
              <w:rPr>
                <w:rFonts w:asciiTheme="minorEastAsia" w:eastAsiaTheme="minorEastAsia" w:hAnsiTheme="minorEastAsia" w:cs="仿宋" w:hint="eastAsia"/>
                <w:color w:val="000000"/>
                <w:kern w:val="0"/>
                <w:szCs w:val="21"/>
                <w:lang w:bidi="ar"/>
              </w:rPr>
              <w:t>.白噪.频率和电平可选；</w:t>
            </w:r>
            <w:r w:rsidRPr="00E44B65">
              <w:rPr>
                <w:rFonts w:asciiTheme="minorEastAsia" w:eastAsiaTheme="minorEastAsia" w:hAnsiTheme="minorEastAsia" w:cs="仿宋" w:hint="eastAsia"/>
                <w:color w:val="000000"/>
                <w:kern w:val="0"/>
                <w:szCs w:val="21"/>
                <w:lang w:bidi="ar"/>
              </w:rPr>
              <w:br/>
              <w:t>7.输入相位开关.静音开关.幻象供电开关；</w:t>
            </w:r>
            <w:r w:rsidRPr="00E44B65">
              <w:rPr>
                <w:rFonts w:asciiTheme="minorEastAsia" w:eastAsiaTheme="minorEastAsia" w:hAnsiTheme="minorEastAsia" w:cs="仿宋" w:hint="eastAsia"/>
                <w:color w:val="000000"/>
                <w:kern w:val="0"/>
                <w:szCs w:val="21"/>
                <w:lang w:bidi="ar"/>
              </w:rPr>
              <w:br/>
              <w:t>8.每通道输出静音开关.相位开关；</w:t>
            </w:r>
            <w:r w:rsidRPr="00E44B65">
              <w:rPr>
                <w:rFonts w:asciiTheme="minorEastAsia" w:eastAsiaTheme="minorEastAsia" w:hAnsiTheme="minorEastAsia" w:cs="仿宋" w:hint="eastAsia"/>
                <w:color w:val="000000"/>
                <w:kern w:val="0"/>
                <w:szCs w:val="21"/>
                <w:lang w:bidi="ar"/>
              </w:rPr>
              <w:br/>
              <w:t>9.中.繁.英三种语言灵活切换；</w:t>
            </w:r>
            <w:r w:rsidRPr="00E44B65">
              <w:rPr>
                <w:rFonts w:asciiTheme="minorEastAsia" w:eastAsiaTheme="minorEastAsia" w:hAnsiTheme="minorEastAsia" w:cs="仿宋" w:hint="eastAsia"/>
                <w:color w:val="000000"/>
                <w:kern w:val="0"/>
                <w:szCs w:val="21"/>
                <w:lang w:bidi="ar"/>
              </w:rPr>
              <w:br/>
              <w:t>10.一键显示所有功能模块；</w:t>
            </w:r>
            <w:r w:rsidRPr="00E44B65">
              <w:rPr>
                <w:rFonts w:asciiTheme="minorEastAsia" w:eastAsiaTheme="minorEastAsia" w:hAnsiTheme="minorEastAsia" w:cs="仿宋" w:hint="eastAsia"/>
                <w:color w:val="000000"/>
                <w:kern w:val="0"/>
                <w:szCs w:val="21"/>
                <w:lang w:bidi="ar"/>
              </w:rPr>
              <w:br/>
              <w:t>11.随机存储中文帮助文档及软件；</w:t>
            </w:r>
            <w:r w:rsidRPr="00E44B65">
              <w:rPr>
                <w:rFonts w:asciiTheme="minorEastAsia" w:eastAsiaTheme="minorEastAsia" w:hAnsiTheme="minorEastAsia" w:cs="仿宋" w:hint="eastAsia"/>
                <w:color w:val="000000"/>
                <w:kern w:val="0"/>
                <w:szCs w:val="21"/>
                <w:lang w:bidi="ar"/>
              </w:rPr>
              <w:br/>
              <w:t>12.中控代码随机生成；断电自动保护记忆功能；一键复位功能；</w:t>
            </w:r>
            <w:r w:rsidRPr="00E44B65">
              <w:rPr>
                <w:rFonts w:asciiTheme="minorEastAsia" w:eastAsiaTheme="minorEastAsia" w:hAnsiTheme="minorEastAsia" w:cs="仿宋" w:hint="eastAsia"/>
                <w:color w:val="000000"/>
                <w:kern w:val="0"/>
                <w:szCs w:val="21"/>
                <w:lang w:bidi="ar"/>
              </w:rPr>
              <w:br/>
              <w:t>13.通道拷贝.粘贴.联控功能；</w:t>
            </w:r>
            <w:r w:rsidRPr="00E44B65">
              <w:rPr>
                <w:rFonts w:asciiTheme="minorEastAsia" w:eastAsiaTheme="minorEastAsia" w:hAnsiTheme="minorEastAsia" w:cs="仿宋" w:hint="eastAsia"/>
                <w:color w:val="000000"/>
                <w:kern w:val="0"/>
                <w:szCs w:val="21"/>
                <w:lang w:bidi="ar"/>
              </w:rPr>
              <w:br/>
              <w:t>14.同一台主机允许10个用户管理.用户名可设置为中文；</w:t>
            </w:r>
            <w:r w:rsidRPr="00E44B65">
              <w:rPr>
                <w:rFonts w:asciiTheme="minorEastAsia" w:eastAsiaTheme="minorEastAsia" w:hAnsiTheme="minorEastAsia" w:cs="仿宋" w:hint="eastAsia"/>
                <w:color w:val="000000"/>
                <w:kern w:val="0"/>
                <w:szCs w:val="21"/>
                <w:lang w:bidi="ar"/>
              </w:rPr>
              <w:br/>
              <w:t>15.设备名称可修改.允许中文名称；</w:t>
            </w:r>
            <w:r w:rsidRPr="00E44B65">
              <w:rPr>
                <w:rFonts w:asciiTheme="minorEastAsia" w:eastAsiaTheme="minorEastAsia" w:hAnsiTheme="minorEastAsia" w:cs="仿宋" w:hint="eastAsia"/>
                <w:color w:val="000000"/>
                <w:kern w:val="0"/>
                <w:szCs w:val="21"/>
                <w:lang w:bidi="ar"/>
              </w:rPr>
              <w:br/>
              <w:t>16.可编辑预置模式.新建.删除.修改.一键初始化.预置模式可存储至电脑及一键恢复；</w:t>
            </w:r>
            <w:r w:rsidRPr="00E44B65">
              <w:rPr>
                <w:rFonts w:asciiTheme="minorEastAsia" w:eastAsiaTheme="minorEastAsia" w:hAnsiTheme="minorEastAsia" w:cs="仿宋" w:hint="eastAsia"/>
                <w:color w:val="000000"/>
                <w:kern w:val="0"/>
                <w:szCs w:val="21"/>
                <w:lang w:bidi="ar"/>
              </w:rPr>
              <w:br/>
              <w:t>17.输入输出通道可独立设置颜色.一键恢复开关；</w:t>
            </w:r>
            <w:r w:rsidRPr="00E44B65">
              <w:rPr>
                <w:rFonts w:asciiTheme="minorEastAsia" w:eastAsiaTheme="minorEastAsia" w:hAnsiTheme="minorEastAsia" w:cs="仿宋" w:hint="eastAsia"/>
                <w:color w:val="000000"/>
                <w:kern w:val="0"/>
                <w:szCs w:val="21"/>
                <w:lang w:bidi="ar"/>
              </w:rPr>
              <w:br/>
              <w:t>18.系统内置锁</w:t>
            </w:r>
            <w:proofErr w:type="gramStart"/>
            <w:r w:rsidRPr="00E44B65">
              <w:rPr>
                <w:rFonts w:asciiTheme="minorEastAsia" w:eastAsiaTheme="minorEastAsia" w:hAnsiTheme="minorEastAsia" w:cs="仿宋" w:hint="eastAsia"/>
                <w:color w:val="000000"/>
                <w:kern w:val="0"/>
                <w:szCs w:val="21"/>
                <w:lang w:bidi="ar"/>
              </w:rPr>
              <w:t>屏功能</w:t>
            </w:r>
            <w:proofErr w:type="gramEnd"/>
            <w:r w:rsidRPr="00E44B65">
              <w:rPr>
                <w:rFonts w:asciiTheme="minorEastAsia" w:eastAsiaTheme="minorEastAsia" w:hAnsiTheme="minorEastAsia" w:cs="仿宋" w:hint="eastAsia"/>
                <w:color w:val="000000"/>
                <w:kern w:val="0"/>
                <w:szCs w:val="21"/>
                <w:lang w:bidi="ar"/>
              </w:rPr>
              <w:t>.有效避免发生误操作；</w:t>
            </w:r>
            <w:r w:rsidRPr="00E44B65">
              <w:rPr>
                <w:rFonts w:asciiTheme="minorEastAsia" w:eastAsiaTheme="minorEastAsia" w:hAnsiTheme="minorEastAsia" w:cs="仿宋" w:hint="eastAsia"/>
                <w:color w:val="000000"/>
                <w:kern w:val="0"/>
                <w:szCs w:val="21"/>
                <w:lang w:bidi="ar"/>
              </w:rPr>
              <w:br/>
              <w:t>19.方便快捷的网页控制：内置网页控制器.支持手机.</w:t>
            </w:r>
            <w:r w:rsidRPr="00E44B65">
              <w:rPr>
                <w:rFonts w:asciiTheme="minorEastAsia" w:eastAsiaTheme="minorEastAsia" w:hAnsiTheme="minorEastAsia" w:cs="仿宋" w:hint="eastAsia"/>
                <w:color w:val="000000"/>
                <w:kern w:val="0"/>
                <w:szCs w:val="21"/>
                <w:lang w:bidi="ar"/>
              </w:rPr>
              <w:lastRenderedPageBreak/>
              <w:t>平板以及分布式云控制；</w:t>
            </w:r>
            <w:r w:rsidRPr="00E44B65">
              <w:rPr>
                <w:rFonts w:asciiTheme="minorEastAsia" w:eastAsiaTheme="minorEastAsia" w:hAnsiTheme="minorEastAsia" w:cs="仿宋" w:hint="eastAsia"/>
                <w:color w:val="000000"/>
                <w:kern w:val="0"/>
                <w:szCs w:val="21"/>
                <w:lang w:bidi="ar"/>
              </w:rPr>
              <w:br/>
              <w:t>20.Enternet多用途数据传输及控制端口.可以支持实时管理单台及多台设备；</w:t>
            </w:r>
            <w:r w:rsidRPr="00E44B65">
              <w:rPr>
                <w:rFonts w:asciiTheme="minorEastAsia" w:eastAsiaTheme="minorEastAsia" w:hAnsiTheme="minorEastAsia" w:cs="仿宋" w:hint="eastAsia"/>
                <w:color w:val="000000"/>
                <w:kern w:val="0"/>
                <w:szCs w:val="21"/>
                <w:lang w:bidi="ar"/>
              </w:rPr>
              <w:br/>
              <w:t xml:space="preserve">21.直观形象.简洁易懂的图形化软件控制界面.为客户带来快捷.实时的操作体验；       </w:t>
            </w:r>
            <w:r w:rsidRPr="00E44B65">
              <w:rPr>
                <w:rFonts w:asciiTheme="minorEastAsia" w:eastAsiaTheme="minorEastAsia" w:hAnsiTheme="minorEastAsia" w:cs="仿宋" w:hint="eastAsia"/>
                <w:color w:val="000000"/>
                <w:kern w:val="0"/>
                <w:szCs w:val="21"/>
                <w:lang w:bidi="ar"/>
              </w:rPr>
              <w:br/>
              <w:t xml:space="preserve">22.设备无需光盘.自带安装软件.B/S架构服务端.通过网页浏览器访问.提供PC客户端及平台组件的下载链接.解决因为安装光盘丢失以及多个软件版本混乱引起的烦恼；                      </w:t>
            </w:r>
            <w:r w:rsidRPr="00E44B65">
              <w:rPr>
                <w:rFonts w:asciiTheme="minorEastAsia" w:eastAsiaTheme="minorEastAsia" w:hAnsiTheme="minorEastAsia" w:cs="仿宋" w:hint="eastAsia"/>
                <w:color w:val="000000"/>
                <w:kern w:val="0"/>
                <w:szCs w:val="21"/>
                <w:lang w:bidi="ar"/>
              </w:rPr>
              <w:br/>
              <w:t>23.配置双向RS485接口.GPIO接口.标准以太网控制接口；</w:t>
            </w:r>
            <w:r w:rsidRPr="00E44B65">
              <w:rPr>
                <w:rFonts w:asciiTheme="minorEastAsia" w:eastAsiaTheme="minorEastAsia" w:hAnsiTheme="minorEastAsia" w:cs="仿宋" w:hint="eastAsia"/>
                <w:color w:val="000000"/>
                <w:kern w:val="0"/>
                <w:szCs w:val="21"/>
                <w:lang w:bidi="ar"/>
              </w:rPr>
              <w:br/>
              <w:t>24.支持8组场景预设功能；</w:t>
            </w:r>
            <w:r w:rsidRPr="00E44B65">
              <w:rPr>
                <w:rFonts w:asciiTheme="minorEastAsia" w:eastAsiaTheme="minorEastAsia" w:hAnsiTheme="minorEastAsia" w:cs="仿宋" w:hint="eastAsia"/>
                <w:color w:val="000000"/>
                <w:kern w:val="0"/>
                <w:szCs w:val="21"/>
                <w:lang w:bidi="ar"/>
              </w:rPr>
              <w:br/>
              <w:t>25.直观.图形化软件控制界面.可工作在XP/Windows7.8.10等系统环境下；</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18</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数字调音台</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1.16路输入（8路数字</w:t>
            </w:r>
            <w:proofErr w:type="gramStart"/>
            <w:r w:rsidRPr="00E44B65">
              <w:rPr>
                <w:rFonts w:asciiTheme="minorEastAsia" w:eastAsiaTheme="minorEastAsia" w:hAnsiTheme="minorEastAsia" w:cs="仿宋" w:hint="eastAsia"/>
                <w:color w:val="000000"/>
                <w:kern w:val="0"/>
                <w:szCs w:val="21"/>
                <w:lang w:bidi="ar"/>
              </w:rPr>
              <w:t>增益话放通道</w:t>
            </w:r>
            <w:proofErr w:type="gramEnd"/>
            <w:r w:rsidRPr="00E44B65">
              <w:rPr>
                <w:rFonts w:asciiTheme="minorEastAsia" w:eastAsiaTheme="minorEastAsia" w:hAnsiTheme="minorEastAsia" w:cs="仿宋" w:hint="eastAsia"/>
                <w:color w:val="000000"/>
                <w:kern w:val="0"/>
                <w:szCs w:val="21"/>
                <w:lang w:bidi="ar"/>
              </w:rPr>
              <w:t>.4路立体声输入通道.2路高阻单声通道.2路USB播放通道）极小失真和超低的本底噪声.多功能参数可调.数字增益所带来良好的一致性.可有效防止误操作；</w:t>
            </w:r>
            <w:r w:rsidRPr="00E44B65">
              <w:rPr>
                <w:rFonts w:asciiTheme="minorEastAsia" w:eastAsiaTheme="minorEastAsia" w:hAnsiTheme="minorEastAsia" w:cs="仿宋" w:hint="eastAsia"/>
                <w:color w:val="000000"/>
                <w:kern w:val="0"/>
                <w:szCs w:val="21"/>
                <w:lang w:bidi="ar"/>
              </w:rPr>
              <w:br/>
              <w:t>2.7寸高清触摸屏.友好的软件界面.清晰度导航设计；数字编码器以及专用按键构成的操作面板.能够快速的.方便的进行所有设置；</w:t>
            </w:r>
            <w:r w:rsidRPr="00E44B65">
              <w:rPr>
                <w:rFonts w:asciiTheme="minorEastAsia" w:eastAsiaTheme="minorEastAsia" w:hAnsiTheme="minorEastAsia" w:cs="仿宋" w:hint="eastAsia"/>
                <w:color w:val="000000"/>
                <w:kern w:val="0"/>
                <w:szCs w:val="21"/>
                <w:lang w:bidi="ar"/>
              </w:rPr>
              <w:br/>
              <w:t>3.4个内置效果器.用于演唱.表演领域.内置效果器能够简化系统接线；设备自带有经典混响.大房间混响等效果模块；FX音效可使用专用的返回通道返回</w:t>
            </w:r>
            <w:proofErr w:type="gramStart"/>
            <w:r w:rsidRPr="00E44B65">
              <w:rPr>
                <w:rFonts w:asciiTheme="minorEastAsia" w:eastAsiaTheme="minorEastAsia" w:hAnsiTheme="minorEastAsia" w:cs="仿宋" w:hint="eastAsia"/>
                <w:color w:val="000000"/>
                <w:kern w:val="0"/>
                <w:szCs w:val="21"/>
                <w:lang w:bidi="ar"/>
              </w:rPr>
              <w:t>到混音且</w:t>
            </w:r>
            <w:proofErr w:type="gramEnd"/>
            <w:r w:rsidRPr="00E44B65">
              <w:rPr>
                <w:rFonts w:asciiTheme="minorEastAsia" w:eastAsiaTheme="minorEastAsia" w:hAnsiTheme="minorEastAsia" w:cs="仿宋" w:hint="eastAsia"/>
                <w:color w:val="000000"/>
                <w:kern w:val="0"/>
                <w:szCs w:val="21"/>
                <w:lang w:bidi="ar"/>
              </w:rPr>
              <w:t>不占用单声道和立体声输入通道；</w:t>
            </w:r>
            <w:r w:rsidRPr="00E44B65">
              <w:rPr>
                <w:rFonts w:asciiTheme="minorEastAsia" w:eastAsiaTheme="minorEastAsia" w:hAnsiTheme="minorEastAsia" w:cs="仿宋" w:hint="eastAsia"/>
                <w:color w:val="000000"/>
                <w:kern w:val="0"/>
                <w:szCs w:val="21"/>
                <w:lang w:bidi="ar"/>
              </w:rPr>
              <w:br/>
              <w:t>4.场景存储是区别于模拟调音台最实用且意义重大的功能之一.可储存30个完整场景.所有的场景都可导出至外置存储设备进行存储备份.以便后期随时调用；</w:t>
            </w:r>
            <w:r w:rsidRPr="00E44B65">
              <w:rPr>
                <w:rFonts w:asciiTheme="minorEastAsia" w:eastAsiaTheme="minorEastAsia" w:hAnsiTheme="minorEastAsia" w:cs="仿宋" w:hint="eastAsia"/>
                <w:color w:val="000000"/>
                <w:kern w:val="0"/>
                <w:szCs w:val="21"/>
                <w:lang w:bidi="ar"/>
              </w:rPr>
              <w:br/>
              <w:t>功能介绍：</w:t>
            </w:r>
            <w:r w:rsidRPr="00E44B65">
              <w:rPr>
                <w:rFonts w:asciiTheme="minorEastAsia" w:eastAsiaTheme="minorEastAsia" w:hAnsiTheme="minorEastAsia" w:cs="仿宋" w:hint="eastAsia"/>
                <w:color w:val="000000"/>
                <w:kern w:val="0"/>
                <w:szCs w:val="21"/>
                <w:lang w:bidi="ar"/>
              </w:rPr>
              <w:br/>
              <w:t>1.7寸高清触摸屏1024x600分辨率；</w:t>
            </w:r>
            <w:r w:rsidRPr="00E44B65">
              <w:rPr>
                <w:rFonts w:asciiTheme="minorEastAsia" w:eastAsiaTheme="minorEastAsia" w:hAnsiTheme="minorEastAsia" w:cs="仿宋" w:hint="eastAsia"/>
                <w:color w:val="000000"/>
                <w:kern w:val="0"/>
                <w:szCs w:val="21"/>
                <w:lang w:bidi="ar"/>
              </w:rPr>
              <w:br/>
              <w:t>内置USB录音.放音功能（支持APE.FLAC.MP3.WAV无损音频格式）；</w:t>
            </w:r>
            <w:r w:rsidRPr="00E44B65">
              <w:rPr>
                <w:rFonts w:asciiTheme="minorEastAsia" w:eastAsiaTheme="minorEastAsia" w:hAnsiTheme="minorEastAsia" w:cs="仿宋" w:hint="eastAsia"/>
                <w:color w:val="000000"/>
                <w:kern w:val="0"/>
                <w:szCs w:val="21"/>
                <w:lang w:bidi="ar"/>
              </w:rPr>
              <w:br/>
              <w:t>2.8路DCA编组.8路静音编组.输入.辅助输出.FX效果器通道均可编入；</w:t>
            </w:r>
            <w:r w:rsidRPr="00E44B65">
              <w:rPr>
                <w:rFonts w:asciiTheme="minorEastAsia" w:eastAsiaTheme="minorEastAsia" w:hAnsiTheme="minorEastAsia" w:cs="仿宋" w:hint="eastAsia"/>
                <w:color w:val="000000"/>
                <w:kern w:val="0"/>
                <w:szCs w:val="21"/>
                <w:lang w:bidi="ar"/>
              </w:rPr>
              <w:br/>
              <w:t>3.每路输入通道具有4段参数均衡器.压缩器.噪声门.极性.延时器；</w:t>
            </w:r>
            <w:r w:rsidRPr="00E44B65">
              <w:rPr>
                <w:rFonts w:asciiTheme="minorEastAsia" w:eastAsiaTheme="minorEastAsia" w:hAnsiTheme="minorEastAsia" w:cs="仿宋" w:hint="eastAsia"/>
                <w:color w:val="000000"/>
                <w:kern w:val="0"/>
                <w:szCs w:val="21"/>
                <w:lang w:bidi="ar"/>
              </w:rPr>
              <w:br/>
              <w:t>4.每路输出通道具有6段参数均衡.31端图示均衡.高低通.</w:t>
            </w:r>
            <w:proofErr w:type="gramStart"/>
            <w:r w:rsidRPr="00E44B65">
              <w:rPr>
                <w:rFonts w:asciiTheme="minorEastAsia" w:eastAsiaTheme="minorEastAsia" w:hAnsiTheme="minorEastAsia" w:cs="仿宋" w:hint="eastAsia"/>
                <w:color w:val="000000"/>
                <w:kern w:val="0"/>
                <w:szCs w:val="21"/>
                <w:lang w:bidi="ar"/>
              </w:rPr>
              <w:t>压限器</w:t>
            </w:r>
            <w:proofErr w:type="gramEnd"/>
            <w:r w:rsidRPr="00E44B65">
              <w:rPr>
                <w:rFonts w:asciiTheme="minorEastAsia" w:eastAsiaTheme="minorEastAsia" w:hAnsiTheme="minorEastAsia" w:cs="仿宋" w:hint="eastAsia"/>
                <w:color w:val="000000"/>
                <w:kern w:val="0"/>
                <w:szCs w:val="21"/>
                <w:lang w:bidi="ar"/>
              </w:rPr>
              <w:t>.延时器.反馈抑制；</w:t>
            </w:r>
            <w:r w:rsidRPr="00E44B65">
              <w:rPr>
                <w:rFonts w:asciiTheme="minorEastAsia" w:eastAsiaTheme="minorEastAsia" w:hAnsiTheme="minorEastAsia" w:cs="仿宋" w:hint="eastAsia"/>
                <w:color w:val="000000"/>
                <w:kern w:val="0"/>
                <w:szCs w:val="21"/>
                <w:lang w:bidi="ar"/>
              </w:rPr>
              <w:br/>
              <w:t>4 路AUX辅助输出通道与4路FX效果器通道均可选择信号发送位置（Pre_Fdr.Psot-Fdr.Pre_Dyn.Per_All）；支持30组场景预设功能；</w:t>
            </w:r>
            <w:r w:rsidRPr="00E44B65">
              <w:rPr>
                <w:rFonts w:asciiTheme="minorEastAsia" w:eastAsiaTheme="minorEastAsia" w:hAnsiTheme="minorEastAsia" w:cs="仿宋" w:hint="eastAsia"/>
                <w:color w:val="000000"/>
                <w:kern w:val="0"/>
                <w:szCs w:val="21"/>
                <w:lang w:bidi="ar"/>
              </w:rPr>
              <w:br/>
              <w:t>内置信号发生器：正弦波.粉红噪声.白噪声；</w:t>
            </w:r>
            <w:r w:rsidRPr="00E44B65">
              <w:rPr>
                <w:rFonts w:asciiTheme="minorEastAsia" w:eastAsiaTheme="minorEastAsia" w:hAnsiTheme="minorEastAsia" w:cs="仿宋" w:hint="eastAsia"/>
                <w:color w:val="000000"/>
                <w:kern w:val="0"/>
                <w:szCs w:val="21"/>
                <w:lang w:bidi="ar"/>
              </w:rPr>
              <w:br/>
              <w:t>通道参数拷贝功能.相同的通道快速复制数据；</w:t>
            </w:r>
            <w:r w:rsidRPr="00E44B65">
              <w:rPr>
                <w:rFonts w:asciiTheme="minorEastAsia" w:eastAsiaTheme="minorEastAsia" w:hAnsiTheme="minorEastAsia" w:cs="仿宋" w:hint="eastAsia"/>
                <w:color w:val="000000"/>
                <w:kern w:val="0"/>
                <w:szCs w:val="21"/>
                <w:lang w:bidi="ar"/>
              </w:rPr>
              <w:br/>
              <w:t>通道Link（链接）功能.相邻通道可以相互绑定进行相</w:t>
            </w:r>
            <w:r w:rsidRPr="00E44B65">
              <w:rPr>
                <w:rFonts w:asciiTheme="minorEastAsia" w:eastAsiaTheme="minorEastAsia" w:hAnsiTheme="minorEastAsia" w:cs="仿宋" w:hint="eastAsia"/>
                <w:color w:val="000000"/>
                <w:kern w:val="0"/>
                <w:szCs w:val="21"/>
                <w:lang w:bidi="ar"/>
              </w:rPr>
              <w:lastRenderedPageBreak/>
              <w:t>同设置；</w:t>
            </w:r>
            <w:r w:rsidRPr="00E44B65">
              <w:rPr>
                <w:rFonts w:asciiTheme="minorEastAsia" w:eastAsiaTheme="minorEastAsia" w:hAnsiTheme="minorEastAsia" w:cs="仿宋" w:hint="eastAsia"/>
                <w:color w:val="000000"/>
                <w:kern w:val="0"/>
                <w:szCs w:val="21"/>
                <w:lang w:bidi="ar"/>
              </w:rPr>
              <w:br/>
              <w:t>具有面板锁定按键（防止误操作）；</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19</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无线手持头戴话筒</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1.可调UHF频率一拖二无线系统.200个高频通道任意选择.</w:t>
            </w:r>
            <w:r w:rsidRPr="00E44B65">
              <w:rPr>
                <w:rFonts w:asciiTheme="minorEastAsia" w:eastAsiaTheme="minorEastAsia" w:hAnsiTheme="minorEastAsia" w:cs="仿宋" w:hint="eastAsia"/>
                <w:color w:val="000000"/>
                <w:kern w:val="0"/>
                <w:szCs w:val="21"/>
                <w:lang w:bidi="ar"/>
              </w:rPr>
              <w:br/>
              <w:t>2.真分集接收机双通道</w:t>
            </w:r>
            <w:proofErr w:type="gramStart"/>
            <w:r w:rsidRPr="00E44B65">
              <w:rPr>
                <w:rFonts w:asciiTheme="minorEastAsia" w:eastAsiaTheme="minorEastAsia" w:hAnsiTheme="minorEastAsia" w:cs="仿宋" w:hint="eastAsia"/>
                <w:color w:val="000000"/>
                <w:kern w:val="0"/>
                <w:szCs w:val="21"/>
                <w:lang w:bidi="ar"/>
              </w:rPr>
              <w:t>独立选讯系统</w:t>
            </w:r>
            <w:proofErr w:type="gramEnd"/>
            <w:r w:rsidRPr="00E44B65">
              <w:rPr>
                <w:rFonts w:asciiTheme="minorEastAsia" w:eastAsiaTheme="minorEastAsia" w:hAnsiTheme="minorEastAsia" w:cs="仿宋" w:hint="eastAsia"/>
                <w:color w:val="000000"/>
                <w:kern w:val="0"/>
                <w:szCs w:val="21"/>
                <w:lang w:bidi="ar"/>
              </w:rPr>
              <w:t>.能最大限度降低了断频的发生.</w:t>
            </w:r>
            <w:r w:rsidRPr="00E44B65">
              <w:rPr>
                <w:rFonts w:asciiTheme="minorEastAsia" w:eastAsiaTheme="minorEastAsia" w:hAnsiTheme="minorEastAsia" w:cs="仿宋" w:hint="eastAsia"/>
                <w:color w:val="000000"/>
                <w:kern w:val="0"/>
                <w:szCs w:val="21"/>
                <w:lang w:bidi="ar"/>
              </w:rPr>
              <w:br/>
              <w:t>3.红外</w:t>
            </w:r>
            <w:proofErr w:type="gramStart"/>
            <w:r w:rsidRPr="00E44B65">
              <w:rPr>
                <w:rFonts w:asciiTheme="minorEastAsia" w:eastAsiaTheme="minorEastAsia" w:hAnsiTheme="minorEastAsia" w:cs="仿宋" w:hint="eastAsia"/>
                <w:color w:val="000000"/>
                <w:kern w:val="0"/>
                <w:szCs w:val="21"/>
                <w:lang w:bidi="ar"/>
              </w:rPr>
              <w:t>对频式</w:t>
            </w:r>
            <w:proofErr w:type="gramEnd"/>
            <w:r w:rsidRPr="00E44B65">
              <w:rPr>
                <w:rFonts w:asciiTheme="minorEastAsia" w:eastAsiaTheme="minorEastAsia" w:hAnsiTheme="minorEastAsia" w:cs="仿宋" w:hint="eastAsia"/>
                <w:color w:val="000000"/>
                <w:kern w:val="0"/>
                <w:szCs w:val="21"/>
                <w:lang w:bidi="ar"/>
              </w:rPr>
              <w:t>锁定频点.接收机采用双液晶显示屏.更清楚系统工作状态.金属手持且配备加强型钢化网罩.</w:t>
            </w:r>
            <w:r w:rsidRPr="00E44B65">
              <w:rPr>
                <w:rFonts w:asciiTheme="minorEastAsia" w:eastAsiaTheme="minorEastAsia" w:hAnsiTheme="minorEastAsia" w:cs="仿宋" w:hint="eastAsia"/>
                <w:color w:val="000000"/>
                <w:kern w:val="0"/>
                <w:szCs w:val="21"/>
                <w:lang w:bidi="ar"/>
              </w:rPr>
              <w:br/>
              <w:t>4.接收机与发射机通过IR</w:t>
            </w:r>
            <w:proofErr w:type="gramStart"/>
            <w:r w:rsidRPr="00E44B65">
              <w:rPr>
                <w:rFonts w:asciiTheme="minorEastAsia" w:eastAsiaTheme="minorEastAsia" w:hAnsiTheme="minorEastAsia" w:cs="仿宋" w:hint="eastAsia"/>
                <w:color w:val="000000"/>
                <w:kern w:val="0"/>
                <w:szCs w:val="21"/>
                <w:lang w:bidi="ar"/>
              </w:rPr>
              <w:t>红外对频技术</w:t>
            </w:r>
            <w:proofErr w:type="gramEnd"/>
            <w:r w:rsidRPr="00E44B65">
              <w:rPr>
                <w:rFonts w:asciiTheme="minorEastAsia" w:eastAsiaTheme="minorEastAsia" w:hAnsiTheme="minorEastAsia" w:cs="仿宋" w:hint="eastAsia"/>
                <w:color w:val="000000"/>
                <w:kern w:val="0"/>
                <w:szCs w:val="21"/>
                <w:lang w:bidi="ar"/>
              </w:rPr>
              <w:t>,一键同步对码.</w:t>
            </w:r>
            <w:r w:rsidRPr="00E44B65">
              <w:rPr>
                <w:rFonts w:asciiTheme="minorEastAsia" w:eastAsiaTheme="minorEastAsia" w:hAnsiTheme="minorEastAsia" w:cs="仿宋" w:hint="eastAsia"/>
                <w:color w:val="000000"/>
                <w:kern w:val="0"/>
                <w:szCs w:val="21"/>
                <w:lang w:bidi="ar"/>
              </w:rPr>
              <w:br/>
              <w:t>5.专业演出级别的相位锁定电路,</w:t>
            </w:r>
            <w:proofErr w:type="gramStart"/>
            <w:r w:rsidRPr="00E44B65">
              <w:rPr>
                <w:rFonts w:asciiTheme="minorEastAsia" w:eastAsiaTheme="minorEastAsia" w:hAnsiTheme="minorEastAsia" w:cs="仿宋" w:hint="eastAsia"/>
                <w:color w:val="000000"/>
                <w:kern w:val="0"/>
                <w:szCs w:val="21"/>
                <w:lang w:bidi="ar"/>
              </w:rPr>
              <w:t>配合杂讯锁定</w:t>
            </w:r>
            <w:proofErr w:type="gramEnd"/>
            <w:r w:rsidRPr="00E44B65">
              <w:rPr>
                <w:rFonts w:asciiTheme="minorEastAsia" w:eastAsiaTheme="minorEastAsia" w:hAnsiTheme="minorEastAsia" w:cs="仿宋" w:hint="eastAsia"/>
                <w:color w:val="000000"/>
                <w:kern w:val="0"/>
                <w:szCs w:val="21"/>
                <w:lang w:bidi="ar"/>
              </w:rPr>
              <w:t xml:space="preserve">静噪控制与数码导频技术, </w:t>
            </w:r>
            <w:r w:rsidRPr="00E44B65">
              <w:rPr>
                <w:rFonts w:asciiTheme="minorEastAsia" w:eastAsiaTheme="minorEastAsia" w:hAnsiTheme="minorEastAsia" w:cs="仿宋" w:hint="eastAsia"/>
                <w:color w:val="000000"/>
                <w:kern w:val="0"/>
                <w:szCs w:val="21"/>
                <w:lang w:bidi="ar"/>
              </w:rPr>
              <w:br/>
              <w:t>当发射器关闭时.导频控制将AF信号静音以抑制噪声.同时将对应的接收机静音。保证了对干忧信号的有效阻隔.</w:t>
            </w:r>
            <w:r w:rsidRPr="00E44B65">
              <w:rPr>
                <w:rFonts w:asciiTheme="minorEastAsia" w:eastAsiaTheme="minorEastAsia" w:hAnsiTheme="minorEastAsia" w:cs="仿宋" w:hint="eastAsia"/>
                <w:color w:val="000000"/>
                <w:kern w:val="0"/>
                <w:szCs w:val="21"/>
                <w:lang w:bidi="ar"/>
              </w:rPr>
              <w:br/>
              <w:t>6.双色LED显示屏指示了RF和AF信号强度.电池状态.通道指示(A/B..频率.频率组/频道等工作状态.</w:t>
            </w:r>
            <w:r w:rsidRPr="00E44B65">
              <w:rPr>
                <w:rFonts w:asciiTheme="minorEastAsia" w:eastAsiaTheme="minorEastAsia" w:hAnsiTheme="minorEastAsia" w:cs="仿宋" w:hint="eastAsia"/>
                <w:color w:val="000000"/>
                <w:kern w:val="0"/>
                <w:szCs w:val="21"/>
                <w:lang w:bidi="ar"/>
              </w:rPr>
              <w:br/>
              <w:t>7.金属手持且配备加强型钢化网罩.使用灵活方便。系统稳定接收距离约达：80-100M</w:t>
            </w:r>
            <w:r w:rsidRPr="00E44B65">
              <w:rPr>
                <w:rFonts w:asciiTheme="minorEastAsia" w:eastAsiaTheme="minorEastAsia" w:hAnsiTheme="minorEastAsia" w:cs="仿宋" w:hint="eastAsia"/>
                <w:color w:val="000000"/>
                <w:kern w:val="0"/>
                <w:szCs w:val="21"/>
                <w:lang w:bidi="ar"/>
              </w:rPr>
              <w:br/>
              <w:t>8.全自动</w:t>
            </w:r>
            <w:proofErr w:type="gramStart"/>
            <w:r w:rsidRPr="00E44B65">
              <w:rPr>
                <w:rFonts w:asciiTheme="minorEastAsia" w:eastAsiaTheme="minorEastAsia" w:hAnsiTheme="minorEastAsia" w:cs="仿宋" w:hint="eastAsia"/>
                <w:color w:val="000000"/>
                <w:kern w:val="0"/>
                <w:szCs w:val="21"/>
                <w:lang w:bidi="ar"/>
              </w:rPr>
              <w:t>搜频操作</w:t>
            </w:r>
            <w:proofErr w:type="gramEnd"/>
            <w:r w:rsidRPr="00E44B65">
              <w:rPr>
                <w:rFonts w:asciiTheme="minorEastAsia" w:eastAsiaTheme="minorEastAsia" w:hAnsiTheme="minorEastAsia" w:cs="仿宋" w:hint="eastAsia"/>
                <w:color w:val="000000"/>
                <w:kern w:val="0"/>
                <w:szCs w:val="21"/>
                <w:lang w:bidi="ar"/>
              </w:rPr>
              <w:t>.有效锁定工作环境中最干净的频率.实用性强。</w:t>
            </w:r>
            <w:r w:rsidRPr="00E44B65">
              <w:rPr>
                <w:rFonts w:asciiTheme="minorEastAsia" w:eastAsiaTheme="minorEastAsia" w:hAnsiTheme="minorEastAsia" w:cs="仿宋" w:hint="eastAsia"/>
                <w:color w:val="000000"/>
                <w:kern w:val="0"/>
                <w:szCs w:val="21"/>
                <w:lang w:bidi="ar"/>
              </w:rPr>
              <w:br/>
              <w:t xml:space="preserve">9.独立隐藏式系统锁键. 一键上锁. 防止使用中发生失误动作。 </w:t>
            </w:r>
            <w:r w:rsidRPr="00E44B65">
              <w:rPr>
                <w:rFonts w:asciiTheme="minorEastAsia" w:eastAsiaTheme="minorEastAsia" w:hAnsiTheme="minorEastAsia" w:cs="仿宋" w:hint="eastAsia"/>
                <w:color w:val="000000"/>
                <w:kern w:val="0"/>
                <w:szCs w:val="21"/>
                <w:lang w:bidi="ar"/>
              </w:rPr>
              <w:br/>
              <w:t>10.发射机电池电量监控.发射功率调节功能。</w:t>
            </w:r>
            <w:r w:rsidRPr="00E44B65">
              <w:rPr>
                <w:rFonts w:asciiTheme="minorEastAsia" w:eastAsiaTheme="minorEastAsia" w:hAnsiTheme="minorEastAsia" w:cs="仿宋" w:hint="eastAsia"/>
                <w:color w:val="000000"/>
                <w:kern w:val="0"/>
                <w:szCs w:val="21"/>
                <w:lang w:bidi="ar"/>
              </w:rPr>
              <w:br/>
              <w:t>11.</w:t>
            </w:r>
            <w:proofErr w:type="gramStart"/>
            <w:r w:rsidRPr="00E44B65">
              <w:rPr>
                <w:rFonts w:asciiTheme="minorEastAsia" w:eastAsiaTheme="minorEastAsia" w:hAnsiTheme="minorEastAsia" w:cs="仿宋" w:hint="eastAsia"/>
                <w:color w:val="000000"/>
                <w:kern w:val="0"/>
                <w:szCs w:val="21"/>
                <w:lang w:bidi="ar"/>
              </w:rPr>
              <w:t>标配4副</w:t>
            </w:r>
            <w:proofErr w:type="gramEnd"/>
            <w:r w:rsidRPr="00E44B65">
              <w:rPr>
                <w:rFonts w:asciiTheme="minorEastAsia" w:eastAsiaTheme="minorEastAsia" w:hAnsiTheme="minorEastAsia" w:cs="仿宋" w:hint="eastAsia"/>
                <w:color w:val="000000"/>
                <w:kern w:val="0"/>
                <w:szCs w:val="21"/>
                <w:lang w:bidi="ar"/>
              </w:rPr>
              <w:t>可升降调节的移动式无线话筒支架（学生齐声回答问题使用）。</w:t>
            </w:r>
            <w:r w:rsidRPr="00E44B65">
              <w:rPr>
                <w:rFonts w:asciiTheme="minorEastAsia" w:eastAsiaTheme="minorEastAsia" w:hAnsiTheme="minorEastAsia" w:cs="仿宋" w:hint="eastAsia"/>
                <w:color w:val="000000"/>
                <w:kern w:val="0"/>
                <w:szCs w:val="21"/>
                <w:lang w:bidi="ar"/>
              </w:rPr>
              <w:br/>
              <w:t>技术参数：</w:t>
            </w:r>
            <w:r w:rsidRPr="00E44B65">
              <w:rPr>
                <w:rFonts w:asciiTheme="minorEastAsia" w:eastAsiaTheme="minorEastAsia" w:hAnsiTheme="minorEastAsia" w:cs="仿宋" w:hint="eastAsia"/>
                <w:color w:val="000000"/>
                <w:kern w:val="0"/>
                <w:szCs w:val="21"/>
                <w:lang w:bidi="ar"/>
              </w:rPr>
              <w:br/>
            </w:r>
            <w:proofErr w:type="gramStart"/>
            <w:r w:rsidRPr="00E44B65">
              <w:rPr>
                <w:rFonts w:asciiTheme="minorEastAsia" w:eastAsiaTheme="minorEastAsia" w:hAnsiTheme="minorEastAsia" w:cs="仿宋" w:hint="eastAsia"/>
                <w:color w:val="000000"/>
                <w:kern w:val="0"/>
                <w:szCs w:val="21"/>
                <w:lang w:bidi="ar"/>
              </w:rPr>
              <w:t>杂讯锁定</w:t>
            </w:r>
            <w:proofErr w:type="gramEnd"/>
            <w:r w:rsidRPr="00E44B65">
              <w:rPr>
                <w:rFonts w:asciiTheme="minorEastAsia" w:eastAsiaTheme="minorEastAsia" w:hAnsiTheme="minorEastAsia" w:cs="仿宋" w:hint="eastAsia"/>
                <w:color w:val="000000"/>
                <w:kern w:val="0"/>
                <w:szCs w:val="21"/>
                <w:lang w:bidi="ar"/>
              </w:rPr>
              <w:t>静噪控制+音码导航锁定静噪控制音频动态扩展及自动电平控制电路</w:t>
            </w:r>
            <w:r w:rsidRPr="00E44B65">
              <w:rPr>
                <w:rFonts w:asciiTheme="minorEastAsia" w:eastAsiaTheme="minorEastAsia" w:hAnsiTheme="minorEastAsia" w:cs="仿宋" w:hint="eastAsia"/>
                <w:color w:val="000000"/>
                <w:kern w:val="0"/>
                <w:szCs w:val="21"/>
                <w:lang w:bidi="ar"/>
              </w:rPr>
              <w:br/>
              <w:t>工作频率:610~670MHz 采用微电脑CPU控制PLL锁相环频率合成技术 2*100频道自由选择,特有音频/射频电平显示,电池电压显示,红外线对频。</w:t>
            </w:r>
            <w:r w:rsidRPr="00E44B65">
              <w:rPr>
                <w:rFonts w:asciiTheme="minorEastAsia" w:eastAsiaTheme="minorEastAsia" w:hAnsiTheme="minorEastAsia" w:cs="仿宋" w:hint="eastAsia"/>
                <w:color w:val="000000"/>
                <w:kern w:val="0"/>
                <w:szCs w:val="21"/>
                <w:lang w:bidi="ar"/>
              </w:rPr>
              <w:br/>
              <w:t>频响范围：20Hz-18KHz</w:t>
            </w:r>
            <w:r w:rsidRPr="00E44B65">
              <w:rPr>
                <w:rFonts w:asciiTheme="minorEastAsia" w:eastAsiaTheme="minorEastAsia" w:hAnsiTheme="minorEastAsia" w:cs="仿宋" w:hint="eastAsia"/>
                <w:color w:val="000000"/>
                <w:kern w:val="0"/>
                <w:szCs w:val="21"/>
                <w:lang w:bidi="ar"/>
              </w:rPr>
              <w:br/>
              <w:t>频率稳定度：±0.002</w:t>
            </w:r>
            <w:r w:rsidRPr="00E44B65">
              <w:rPr>
                <w:rFonts w:asciiTheme="minorEastAsia" w:eastAsiaTheme="minorEastAsia" w:hAnsiTheme="minorEastAsia" w:cs="仿宋" w:hint="eastAsia"/>
                <w:color w:val="000000"/>
                <w:kern w:val="0"/>
                <w:szCs w:val="21"/>
                <w:lang w:bidi="ar"/>
              </w:rPr>
              <w:br/>
              <w:t>拾音头增益调整旋钮:-20dB至+35dB</w:t>
            </w:r>
            <w:r w:rsidRPr="00E44B65">
              <w:rPr>
                <w:rFonts w:asciiTheme="minorEastAsia" w:eastAsiaTheme="minorEastAsia" w:hAnsiTheme="minorEastAsia" w:cs="仿宋" w:hint="eastAsia"/>
                <w:color w:val="000000"/>
                <w:kern w:val="0"/>
                <w:szCs w:val="21"/>
                <w:lang w:bidi="ar"/>
              </w:rPr>
              <w:br/>
              <w:t>FM 最大调制频率偏：±45KHz RF</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套</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20</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天线放大器</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1.天线类型：指向性天线</w:t>
            </w:r>
            <w:r w:rsidRPr="00E44B65">
              <w:rPr>
                <w:rFonts w:asciiTheme="minorEastAsia" w:eastAsiaTheme="minorEastAsia" w:hAnsiTheme="minorEastAsia" w:cs="仿宋" w:hint="eastAsia"/>
                <w:color w:val="000000"/>
                <w:kern w:val="0"/>
                <w:szCs w:val="21"/>
                <w:lang w:bidi="ar"/>
              </w:rPr>
              <w:br/>
              <w:t>2.支持接收机：4台</w:t>
            </w:r>
            <w:r w:rsidRPr="00E44B65">
              <w:rPr>
                <w:rFonts w:asciiTheme="minorEastAsia" w:eastAsiaTheme="minorEastAsia" w:hAnsiTheme="minorEastAsia" w:cs="仿宋" w:hint="eastAsia"/>
                <w:color w:val="000000"/>
                <w:kern w:val="0"/>
                <w:szCs w:val="21"/>
                <w:lang w:bidi="ar"/>
              </w:rPr>
              <w:br/>
              <w:t xml:space="preserve">3.工作频带：500MHz-950MHz </w:t>
            </w:r>
            <w:r w:rsidRPr="00E44B65">
              <w:rPr>
                <w:rFonts w:asciiTheme="minorEastAsia" w:eastAsiaTheme="minorEastAsia" w:hAnsiTheme="minorEastAsia" w:cs="仿宋" w:hint="eastAsia"/>
                <w:color w:val="000000"/>
                <w:kern w:val="0"/>
                <w:szCs w:val="21"/>
                <w:lang w:bidi="ar"/>
              </w:rPr>
              <w:br/>
              <w:t>4.增益：6dB典型</w:t>
            </w:r>
            <w:r w:rsidRPr="00E44B65">
              <w:rPr>
                <w:rFonts w:asciiTheme="minorEastAsia" w:eastAsiaTheme="minorEastAsia" w:hAnsiTheme="minorEastAsia" w:cs="仿宋" w:hint="eastAsia"/>
                <w:color w:val="000000"/>
                <w:kern w:val="0"/>
                <w:szCs w:val="21"/>
                <w:lang w:bidi="ar"/>
              </w:rPr>
              <w:br/>
              <w:t>5.阻抗：50欧姆 典型</w:t>
            </w:r>
            <w:r w:rsidRPr="00E44B65">
              <w:rPr>
                <w:rFonts w:asciiTheme="minorEastAsia" w:eastAsiaTheme="minorEastAsia" w:hAnsiTheme="minorEastAsia" w:cs="仿宋" w:hint="eastAsia"/>
                <w:color w:val="000000"/>
                <w:kern w:val="0"/>
                <w:szCs w:val="21"/>
                <w:lang w:bidi="ar"/>
              </w:rPr>
              <w:br/>
              <w:t>6.指向性：椭圆形180°典型</w:t>
            </w:r>
            <w:r w:rsidRPr="00E44B65">
              <w:rPr>
                <w:rFonts w:asciiTheme="minorEastAsia" w:eastAsiaTheme="minorEastAsia" w:hAnsiTheme="minorEastAsia" w:cs="仿宋" w:hint="eastAsia"/>
                <w:color w:val="000000"/>
                <w:kern w:val="0"/>
                <w:szCs w:val="21"/>
                <w:lang w:bidi="ar"/>
              </w:rPr>
              <w:br/>
              <w:t>7.指向极性：垂直（于垂直安装）</w:t>
            </w:r>
            <w:r w:rsidRPr="00E44B65">
              <w:rPr>
                <w:rFonts w:asciiTheme="minorEastAsia" w:eastAsiaTheme="minorEastAsia" w:hAnsiTheme="minorEastAsia" w:cs="仿宋" w:hint="eastAsia"/>
                <w:color w:val="000000"/>
                <w:kern w:val="0"/>
                <w:szCs w:val="21"/>
                <w:lang w:bidi="ar"/>
              </w:rPr>
              <w:br/>
              <w:t>8.连接端子：固定式直角 BNC</w:t>
            </w:r>
            <w:proofErr w:type="gramStart"/>
            <w:r w:rsidRPr="00E44B65">
              <w:rPr>
                <w:rFonts w:asciiTheme="minorEastAsia" w:eastAsiaTheme="minorEastAsia" w:hAnsiTheme="minorEastAsia" w:cs="仿宋" w:hint="eastAsia"/>
                <w:color w:val="000000"/>
                <w:kern w:val="0"/>
                <w:szCs w:val="21"/>
                <w:lang w:bidi="ar"/>
              </w:rPr>
              <w:t>母座</w:t>
            </w:r>
            <w:proofErr w:type="gramEnd"/>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21</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无线会议</w:t>
            </w:r>
            <w:proofErr w:type="gramEnd"/>
            <w:r w:rsidRPr="00E44B65">
              <w:rPr>
                <w:rFonts w:asciiTheme="minorEastAsia" w:eastAsiaTheme="minorEastAsia" w:hAnsiTheme="minorEastAsia" w:cs="仿宋" w:hint="eastAsia"/>
                <w:color w:val="000000"/>
                <w:kern w:val="0"/>
                <w:szCs w:val="21"/>
                <w:lang w:bidi="ar"/>
              </w:rPr>
              <w:t>主机</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功能概要:</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1.系统采用教字与模拟电路技术结合，高保真线路设计，可产生高音质效果。</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2.在同一环境下最多同时使用20套。每套可以支持多个主席，256个代表使用。</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3.具有多会议模式,会议录音,视像,会议功能。</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4.工作距离为60-100米(</w:t>
            </w:r>
            <w:proofErr w:type="gramStart"/>
            <w:r w:rsidRPr="00E44B65">
              <w:rPr>
                <w:rFonts w:asciiTheme="minorEastAsia" w:eastAsiaTheme="minorEastAsia" w:hAnsiTheme="minorEastAsia" w:cs="仿宋" w:hint="eastAsia"/>
                <w:color w:val="000000"/>
                <w:szCs w:val="21"/>
              </w:rPr>
              <w:t>视使用</w:t>
            </w:r>
            <w:proofErr w:type="gramEnd"/>
            <w:r w:rsidRPr="00E44B65">
              <w:rPr>
                <w:rFonts w:asciiTheme="minorEastAsia" w:eastAsiaTheme="minorEastAsia" w:hAnsiTheme="minorEastAsia" w:cs="仿宋" w:hint="eastAsia"/>
                <w:color w:val="000000"/>
                <w:szCs w:val="21"/>
              </w:rPr>
              <w:t>环境)</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装设提要</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接收机参数:</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使用频率:640-700MHz WIFI频率:430-490MHz调制方式:FM</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频响:50Hz-15KHz</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信号源灵敏度:-104dbm</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声音输出大小:635混合输出250mV</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卡</w:t>
            </w:r>
            <w:proofErr w:type="gramStart"/>
            <w:r w:rsidRPr="00E44B65">
              <w:rPr>
                <w:rFonts w:asciiTheme="minorEastAsia" w:eastAsiaTheme="minorEastAsia" w:hAnsiTheme="minorEastAsia" w:cs="仿宋" w:hint="eastAsia"/>
                <w:color w:val="000000"/>
                <w:szCs w:val="21"/>
              </w:rPr>
              <w:t>龙平衡</w:t>
            </w:r>
            <w:proofErr w:type="gramEnd"/>
            <w:r w:rsidRPr="00E44B65">
              <w:rPr>
                <w:rFonts w:asciiTheme="minorEastAsia" w:eastAsiaTheme="minorEastAsia" w:hAnsiTheme="minorEastAsia" w:cs="仿宋" w:hint="eastAsia"/>
                <w:color w:val="000000"/>
                <w:szCs w:val="21"/>
              </w:rPr>
              <w:t xml:space="preserve">输出140mV </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失真度:&lt;1%  信噪比:90db</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22</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无线会议</w:t>
            </w:r>
            <w:proofErr w:type="gramEnd"/>
            <w:r w:rsidRPr="00E44B65">
              <w:rPr>
                <w:rFonts w:asciiTheme="minorEastAsia" w:eastAsiaTheme="minorEastAsia" w:hAnsiTheme="minorEastAsia" w:cs="仿宋" w:hint="eastAsia"/>
                <w:color w:val="000000"/>
                <w:kern w:val="0"/>
                <w:szCs w:val="21"/>
                <w:lang w:bidi="ar"/>
              </w:rPr>
              <w:t>系统代表主席单元</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无线手拉手发射参数</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使用频率640-700MHz</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wifi频率 430-490MHz</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频率精度要求+-10KHz</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频响50Hz-15KHz</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发射功率10mW</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工作电压DC3V</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工作电流150mA</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无线会议</w:t>
            </w:r>
            <w:proofErr w:type="gramEnd"/>
            <w:r w:rsidRPr="00E44B65">
              <w:rPr>
                <w:rFonts w:asciiTheme="minorEastAsia" w:eastAsiaTheme="minorEastAsia" w:hAnsiTheme="minorEastAsia" w:cs="仿宋" w:hint="eastAsia"/>
                <w:color w:val="000000"/>
                <w:kern w:val="0"/>
                <w:szCs w:val="21"/>
                <w:lang w:bidi="ar"/>
              </w:rPr>
              <w:t>系统代表单元</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无线手拉手发射参数</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使用频率640-700MHz</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wifi频率 430-490MHz</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频率精度要求+-10KHz</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频响50Hz-15KHz</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发射功率10mW</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工作电压DC3V</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工作电流150mA</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5</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电源时序器</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1.配备2.2寸彩色TFT-LCD显示屏.可实时显示当前电压.日期时间.通道开关状态；</w:t>
            </w:r>
            <w:r w:rsidRPr="00E44B65">
              <w:rPr>
                <w:rFonts w:asciiTheme="minorEastAsia" w:eastAsiaTheme="minorEastAsia" w:hAnsiTheme="minorEastAsia" w:cs="仿宋" w:hint="eastAsia"/>
                <w:color w:val="000000"/>
                <w:kern w:val="0"/>
                <w:szCs w:val="21"/>
                <w:lang w:bidi="ar"/>
              </w:rPr>
              <w:br/>
              <w:t>2.8路开关通道输出.每路延时开启和关闭时间可自由设置（范围0~999秒）；</w:t>
            </w:r>
            <w:r w:rsidRPr="00E44B65">
              <w:rPr>
                <w:rFonts w:asciiTheme="minorEastAsia" w:eastAsiaTheme="minorEastAsia" w:hAnsiTheme="minorEastAsia" w:cs="仿宋" w:hint="eastAsia"/>
                <w:color w:val="000000"/>
                <w:kern w:val="0"/>
                <w:szCs w:val="21"/>
                <w:lang w:bidi="ar"/>
              </w:rPr>
              <w:br/>
              <w:t>3.每通道可以独立设置开启/关闭.方便设备灵活使用；</w:t>
            </w:r>
            <w:r w:rsidRPr="00E44B65">
              <w:rPr>
                <w:rFonts w:asciiTheme="minorEastAsia" w:eastAsiaTheme="minorEastAsia" w:hAnsiTheme="minorEastAsia" w:cs="仿宋" w:hint="eastAsia"/>
                <w:color w:val="000000"/>
                <w:kern w:val="0"/>
                <w:szCs w:val="21"/>
                <w:lang w:bidi="ar"/>
              </w:rPr>
              <w:br/>
              <w:t>4.内置时钟芯片.可根据日期时间定时设置自动开启/关闭每一通道；欠压.过压保护.可自定义设置保护值；</w:t>
            </w:r>
            <w:r w:rsidRPr="00E44B65">
              <w:rPr>
                <w:rFonts w:asciiTheme="minorEastAsia" w:eastAsiaTheme="minorEastAsia" w:hAnsiTheme="minorEastAsia" w:cs="仿宋" w:hint="eastAsia"/>
                <w:color w:val="000000"/>
                <w:kern w:val="0"/>
                <w:szCs w:val="21"/>
                <w:lang w:bidi="ar"/>
              </w:rPr>
              <w:br/>
              <w:t>5.配置RS232和RS485接口.支持级联.中央设备控制；</w:t>
            </w:r>
            <w:r w:rsidRPr="00E44B65">
              <w:rPr>
                <w:rFonts w:asciiTheme="minorEastAsia" w:eastAsiaTheme="minorEastAsia" w:hAnsiTheme="minorEastAsia" w:cs="仿宋" w:hint="eastAsia"/>
                <w:color w:val="000000"/>
                <w:kern w:val="0"/>
                <w:szCs w:val="21"/>
                <w:lang w:bidi="ar"/>
              </w:rPr>
              <w:br/>
              <w:t>6.输入电源：AC 200V~240V 50~60Hz</w:t>
            </w:r>
            <w:r w:rsidRPr="00E44B65">
              <w:rPr>
                <w:rFonts w:asciiTheme="minorEastAsia" w:eastAsiaTheme="minorEastAsia" w:hAnsiTheme="minorEastAsia" w:cs="仿宋" w:hint="eastAsia"/>
                <w:color w:val="000000"/>
                <w:kern w:val="0"/>
                <w:szCs w:val="21"/>
                <w:lang w:bidi="ar"/>
              </w:rPr>
              <w:br/>
              <w:t>7.单路额定输出电流：13A</w:t>
            </w:r>
            <w:r w:rsidRPr="00E44B65">
              <w:rPr>
                <w:rFonts w:asciiTheme="minorEastAsia" w:eastAsiaTheme="minorEastAsia" w:hAnsiTheme="minorEastAsia" w:cs="仿宋" w:hint="eastAsia"/>
                <w:color w:val="000000"/>
                <w:kern w:val="0"/>
                <w:szCs w:val="21"/>
                <w:lang w:bidi="ar"/>
              </w:rPr>
              <w:br/>
              <w:t>8.额定输出总电流：30A</w:t>
            </w:r>
            <w:r w:rsidRPr="00E44B65">
              <w:rPr>
                <w:rFonts w:asciiTheme="minorEastAsia" w:eastAsiaTheme="minorEastAsia" w:hAnsiTheme="minorEastAsia" w:cs="仿宋" w:hint="eastAsia"/>
                <w:color w:val="000000"/>
                <w:kern w:val="0"/>
                <w:szCs w:val="21"/>
                <w:lang w:bidi="ar"/>
              </w:rPr>
              <w:br/>
              <w:t>9.时序控制每步时间音隔：0.1~999s</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10.USB接口：DC 5V/1A</w:t>
            </w:r>
            <w:r w:rsidRPr="00E44B65">
              <w:rPr>
                <w:rFonts w:asciiTheme="minorEastAsia" w:eastAsiaTheme="minorEastAsia" w:hAnsiTheme="minorEastAsia" w:cs="仿宋" w:hint="eastAsia"/>
                <w:color w:val="000000"/>
                <w:kern w:val="0"/>
                <w:szCs w:val="21"/>
                <w:lang w:bidi="ar"/>
              </w:rPr>
              <w:br/>
              <w:t>11.电源输出接口：8路可控,1路辅助输出</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25</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机柜</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2米机柜</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26</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音频连接线</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2米音频跳线</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条</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20</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27</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转接头</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定制</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20</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28</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音箱线</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200米卷</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卷</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29</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其它辅助材料</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安装配套辅材（按照实际需求）</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批</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30</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礼堂椅</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363BE1" w:rsidRDefault="00C62B2C" w:rsidP="00363BE1">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椅背：.背海绵：采用高密度冷发泡定型</w:t>
            </w:r>
            <w:proofErr w:type="gramStart"/>
            <w:r w:rsidRPr="00E44B65">
              <w:rPr>
                <w:rFonts w:asciiTheme="minorEastAsia" w:eastAsiaTheme="minorEastAsia" w:hAnsiTheme="minorEastAsia" w:cs="仿宋" w:hint="eastAsia"/>
                <w:color w:val="000000"/>
                <w:kern w:val="0"/>
                <w:szCs w:val="21"/>
                <w:lang w:bidi="ar"/>
              </w:rPr>
              <w:t>绵</w:t>
            </w:r>
            <w:proofErr w:type="gramEnd"/>
            <w:r w:rsidRPr="00E44B65">
              <w:rPr>
                <w:rFonts w:asciiTheme="minorEastAsia" w:eastAsiaTheme="minorEastAsia" w:hAnsiTheme="minorEastAsia" w:cs="仿宋" w:hint="eastAsia"/>
                <w:color w:val="000000"/>
                <w:kern w:val="0"/>
                <w:szCs w:val="21"/>
                <w:lang w:bidi="ar"/>
              </w:rPr>
              <w:t>，舒适耐用，密度高达45 -60 kg/m3</w:t>
            </w:r>
            <w:r w:rsidRPr="00E44B65">
              <w:rPr>
                <w:rFonts w:asciiTheme="minorEastAsia" w:eastAsiaTheme="minorEastAsia" w:hAnsiTheme="minorEastAsia" w:cs="仿宋" w:hint="eastAsia"/>
                <w:color w:val="000000"/>
                <w:kern w:val="0"/>
                <w:szCs w:val="21"/>
                <w:lang w:bidi="ar"/>
              </w:rPr>
              <w:br/>
              <w:t>背内板：采用优质多层板，经模具高压成型，具有曲线，符合人体工学原理，承托力强，耐冲击，抗变形。</w:t>
            </w:r>
            <w:r w:rsidRPr="00E44B65">
              <w:rPr>
                <w:rFonts w:asciiTheme="minorEastAsia" w:eastAsiaTheme="minorEastAsia" w:hAnsiTheme="minorEastAsia" w:cs="仿宋" w:hint="eastAsia"/>
                <w:color w:val="000000"/>
                <w:kern w:val="0"/>
                <w:szCs w:val="21"/>
                <w:lang w:bidi="ar"/>
              </w:rPr>
              <w:br/>
              <w:t>背胶壳：采用优质PP多元素复合材料经模具压注成型，承托力强，抗变形，硬度高，耐磨耐用。</w:t>
            </w:r>
            <w:proofErr w:type="gramStart"/>
            <w:r w:rsidRPr="00E44B65">
              <w:rPr>
                <w:rFonts w:asciiTheme="minorEastAsia" w:eastAsiaTheme="minorEastAsia" w:hAnsiTheme="minorEastAsia" w:cs="仿宋" w:hint="eastAsia"/>
                <w:color w:val="000000"/>
                <w:kern w:val="0"/>
                <w:szCs w:val="21"/>
                <w:lang w:bidi="ar"/>
              </w:rPr>
              <w:t>附独特</w:t>
            </w:r>
            <w:proofErr w:type="gramEnd"/>
            <w:r w:rsidRPr="00E44B65">
              <w:rPr>
                <w:rFonts w:asciiTheme="minorEastAsia" w:eastAsiaTheme="minorEastAsia" w:hAnsiTheme="minorEastAsia" w:cs="仿宋" w:hint="eastAsia"/>
                <w:color w:val="000000"/>
                <w:kern w:val="0"/>
                <w:szCs w:val="21"/>
                <w:lang w:bidi="ar"/>
              </w:rPr>
              <w:t>蜂窝式吸音气孔。</w:t>
            </w:r>
            <w:r w:rsidRPr="00E44B65">
              <w:rPr>
                <w:rFonts w:asciiTheme="minorEastAsia" w:eastAsiaTheme="minorEastAsia" w:hAnsiTheme="minorEastAsia" w:cs="仿宋" w:hint="eastAsia"/>
                <w:color w:val="000000"/>
                <w:kern w:val="0"/>
                <w:szCs w:val="21"/>
                <w:lang w:bidi="ar"/>
              </w:rPr>
              <w:br/>
              <w:t>椅座</w:t>
            </w:r>
            <w:r w:rsidRPr="00E44B65">
              <w:rPr>
                <w:rFonts w:asciiTheme="minorEastAsia" w:eastAsiaTheme="minorEastAsia" w:hAnsiTheme="minorEastAsia" w:cs="仿宋" w:hint="eastAsia"/>
                <w:color w:val="000000"/>
                <w:kern w:val="0"/>
                <w:szCs w:val="21"/>
                <w:lang w:bidi="ar"/>
              </w:rPr>
              <w:br/>
              <w:t>座海绵：采用高密度冷发泡定型</w:t>
            </w:r>
            <w:proofErr w:type="gramStart"/>
            <w:r w:rsidRPr="00E44B65">
              <w:rPr>
                <w:rFonts w:asciiTheme="minorEastAsia" w:eastAsiaTheme="minorEastAsia" w:hAnsiTheme="minorEastAsia" w:cs="仿宋" w:hint="eastAsia"/>
                <w:color w:val="000000"/>
                <w:kern w:val="0"/>
                <w:szCs w:val="21"/>
                <w:lang w:bidi="ar"/>
              </w:rPr>
              <w:t>绵</w:t>
            </w:r>
            <w:proofErr w:type="gramEnd"/>
            <w:r w:rsidRPr="00E44B65">
              <w:rPr>
                <w:rFonts w:asciiTheme="minorEastAsia" w:eastAsiaTheme="minorEastAsia" w:hAnsiTheme="minorEastAsia" w:cs="仿宋" w:hint="eastAsia"/>
                <w:color w:val="000000"/>
                <w:kern w:val="0"/>
                <w:szCs w:val="21"/>
                <w:lang w:bidi="ar"/>
              </w:rPr>
              <w:t>，舒适耐用，密度高达50-60 kg/m3</w:t>
            </w:r>
            <w:r w:rsidRPr="00E44B65">
              <w:rPr>
                <w:rFonts w:asciiTheme="minorEastAsia" w:eastAsiaTheme="minorEastAsia" w:hAnsiTheme="minorEastAsia" w:cs="仿宋" w:hint="eastAsia"/>
                <w:color w:val="000000"/>
                <w:kern w:val="0"/>
                <w:szCs w:val="21"/>
                <w:lang w:bidi="ar"/>
              </w:rPr>
              <w:br/>
              <w:t>座内板：采用优质多层板，经高周波，高压制成，承托力强，耐冲击，抗变形。</w:t>
            </w:r>
            <w:r w:rsidRPr="00E44B65">
              <w:rPr>
                <w:rFonts w:asciiTheme="minorEastAsia" w:eastAsiaTheme="minorEastAsia" w:hAnsiTheme="minorEastAsia" w:cs="仿宋" w:hint="eastAsia"/>
                <w:color w:val="000000"/>
                <w:kern w:val="0"/>
                <w:szCs w:val="21"/>
                <w:lang w:bidi="ar"/>
              </w:rPr>
              <w:br/>
              <w:t>座胶壳：采用优质PP多元素复合材料经模具压注成型，承托力强，抗变形，硬度高，耐磨耐用。</w:t>
            </w:r>
            <w:proofErr w:type="gramStart"/>
            <w:r w:rsidRPr="00E44B65">
              <w:rPr>
                <w:rFonts w:asciiTheme="minorEastAsia" w:eastAsiaTheme="minorEastAsia" w:hAnsiTheme="minorEastAsia" w:cs="仿宋" w:hint="eastAsia"/>
                <w:color w:val="000000"/>
                <w:kern w:val="0"/>
                <w:szCs w:val="21"/>
                <w:lang w:bidi="ar"/>
              </w:rPr>
              <w:t>附独特</w:t>
            </w:r>
            <w:proofErr w:type="gramEnd"/>
            <w:r w:rsidRPr="00E44B65">
              <w:rPr>
                <w:rFonts w:asciiTheme="minorEastAsia" w:eastAsiaTheme="minorEastAsia" w:hAnsiTheme="minorEastAsia" w:cs="仿宋" w:hint="eastAsia"/>
                <w:color w:val="000000"/>
                <w:kern w:val="0"/>
                <w:szCs w:val="21"/>
                <w:lang w:bidi="ar"/>
              </w:rPr>
              <w:t>蜂窝式吸音气孔，整体吸音率0.5，全场能在0.1秒内消除回音，保证座椅的良好透气性能和整个会场无噪音。</w:t>
            </w:r>
            <w:r w:rsidRPr="00E44B65">
              <w:rPr>
                <w:rFonts w:asciiTheme="minorEastAsia" w:eastAsiaTheme="minorEastAsia" w:hAnsiTheme="minorEastAsia" w:cs="仿宋" w:hint="eastAsia"/>
                <w:color w:val="000000"/>
                <w:kern w:val="0"/>
                <w:szCs w:val="21"/>
                <w:lang w:bidi="ar"/>
              </w:rPr>
              <w:br/>
              <w:t>布料</w:t>
            </w:r>
            <w:r w:rsidR="00363BE1">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采用优质耐磨麻绒面料，手感舒适，抗污，抗静电，防褪色。可根据客户要求进行阻燃处理。有多种颜色可供选择。</w:t>
            </w:r>
            <w:r w:rsidRPr="00E44B65">
              <w:rPr>
                <w:rFonts w:asciiTheme="minorEastAsia" w:eastAsiaTheme="minorEastAsia" w:hAnsiTheme="minorEastAsia" w:cs="仿宋" w:hint="eastAsia"/>
                <w:color w:val="000000"/>
                <w:kern w:val="0"/>
                <w:szCs w:val="21"/>
                <w:lang w:bidi="ar"/>
              </w:rPr>
              <w:br/>
              <w:t>扶手脚架</w:t>
            </w:r>
            <w:r w:rsidR="00363BE1">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扶手框和底脚板采用优质冷轧钢板(T2.0mm)，</w:t>
            </w:r>
            <w:proofErr w:type="gramStart"/>
            <w:r w:rsidRPr="00E44B65">
              <w:rPr>
                <w:rFonts w:asciiTheme="minorEastAsia" w:eastAsiaTheme="minorEastAsia" w:hAnsiTheme="minorEastAsia" w:cs="仿宋" w:hint="eastAsia"/>
                <w:color w:val="000000"/>
                <w:kern w:val="0"/>
                <w:szCs w:val="21"/>
                <w:lang w:bidi="ar"/>
              </w:rPr>
              <w:t>脚管采用</w:t>
            </w:r>
            <w:proofErr w:type="gramEnd"/>
            <w:r w:rsidRPr="00E44B65">
              <w:rPr>
                <w:rFonts w:asciiTheme="minorEastAsia" w:eastAsiaTheme="minorEastAsia" w:hAnsiTheme="minorEastAsia" w:cs="仿宋" w:hint="eastAsia"/>
                <w:color w:val="000000"/>
                <w:kern w:val="0"/>
                <w:szCs w:val="21"/>
                <w:lang w:bidi="ar"/>
              </w:rPr>
              <w:t>优质方管(80x40xT2.0mm)，经模具冲压焊接组合成型。表面采用防锈磷化处理，</w:t>
            </w:r>
            <w:proofErr w:type="gramStart"/>
            <w:r w:rsidRPr="00E44B65">
              <w:rPr>
                <w:rFonts w:asciiTheme="minorEastAsia" w:eastAsiaTheme="minorEastAsia" w:hAnsiTheme="minorEastAsia" w:cs="仿宋" w:hint="eastAsia"/>
                <w:color w:val="000000"/>
                <w:kern w:val="0"/>
                <w:szCs w:val="21"/>
                <w:lang w:bidi="ar"/>
              </w:rPr>
              <w:t>静电喷亚光</w:t>
            </w:r>
            <w:proofErr w:type="gramEnd"/>
            <w:r w:rsidRPr="00E44B65">
              <w:rPr>
                <w:rFonts w:asciiTheme="minorEastAsia" w:eastAsiaTheme="minorEastAsia" w:hAnsiTheme="minorEastAsia" w:cs="仿宋" w:hint="eastAsia"/>
                <w:color w:val="000000"/>
                <w:kern w:val="0"/>
                <w:szCs w:val="21"/>
                <w:lang w:bidi="ar"/>
              </w:rPr>
              <w:t>黑，并经高温烤锔塑化。</w:t>
            </w:r>
            <w:r w:rsidRPr="00E44B65">
              <w:rPr>
                <w:rFonts w:asciiTheme="minorEastAsia" w:eastAsiaTheme="minorEastAsia" w:hAnsiTheme="minorEastAsia" w:cs="仿宋" w:hint="eastAsia"/>
                <w:color w:val="000000"/>
                <w:kern w:val="0"/>
                <w:szCs w:val="21"/>
                <w:lang w:bidi="ar"/>
              </w:rPr>
              <w:br/>
              <w:t>扶手面</w:t>
            </w:r>
            <w:r w:rsidR="00363BE1">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采用</w:t>
            </w:r>
            <w:r w:rsidR="00ED37A9">
              <w:rPr>
                <w:rFonts w:asciiTheme="minorEastAsia" w:eastAsiaTheme="minorEastAsia" w:hAnsiTheme="minorEastAsia" w:cs="仿宋" w:hint="eastAsia"/>
                <w:color w:val="000000"/>
                <w:kern w:val="0"/>
                <w:szCs w:val="21"/>
                <w:lang w:bidi="ar"/>
              </w:rPr>
              <w:t>优质</w:t>
            </w:r>
            <w:r w:rsidRPr="00E44B65">
              <w:rPr>
                <w:rFonts w:asciiTheme="minorEastAsia" w:eastAsiaTheme="minorEastAsia" w:hAnsiTheme="minorEastAsia" w:cs="仿宋" w:hint="eastAsia"/>
                <w:color w:val="000000"/>
                <w:kern w:val="0"/>
                <w:szCs w:val="21"/>
                <w:lang w:bidi="ar"/>
              </w:rPr>
              <w:t>橡木或</w:t>
            </w:r>
            <w:proofErr w:type="gramStart"/>
            <w:r w:rsidRPr="00E44B65">
              <w:rPr>
                <w:rFonts w:asciiTheme="minorEastAsia" w:eastAsiaTheme="minorEastAsia" w:hAnsiTheme="minorEastAsia" w:cs="仿宋" w:hint="eastAsia"/>
                <w:color w:val="000000"/>
                <w:kern w:val="0"/>
                <w:szCs w:val="21"/>
                <w:lang w:bidi="ar"/>
              </w:rPr>
              <w:t>榉</w:t>
            </w:r>
            <w:proofErr w:type="gramEnd"/>
            <w:r w:rsidRPr="00E44B65">
              <w:rPr>
                <w:rFonts w:asciiTheme="minorEastAsia" w:eastAsiaTheme="minorEastAsia" w:hAnsiTheme="minorEastAsia" w:cs="仿宋" w:hint="eastAsia"/>
                <w:color w:val="000000"/>
                <w:kern w:val="0"/>
                <w:szCs w:val="21"/>
                <w:lang w:bidi="ar"/>
              </w:rPr>
              <w:t>木，经6次油漆工艺精制而成</w:t>
            </w:r>
            <w:r w:rsidR="00363BE1">
              <w:rPr>
                <w:rFonts w:asciiTheme="minorEastAsia" w:eastAsiaTheme="minorEastAsia" w:hAnsiTheme="minorEastAsia" w:cs="仿宋" w:hint="eastAsia"/>
                <w:color w:val="000000"/>
                <w:kern w:val="0"/>
                <w:szCs w:val="21"/>
                <w:lang w:bidi="ar"/>
              </w:rPr>
              <w:t>。</w:t>
            </w:r>
          </w:p>
          <w:p w:rsidR="00363BE1" w:rsidRDefault="00C62B2C" w:rsidP="00363BE1">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写字板</w:t>
            </w:r>
            <w:r w:rsidR="00363BE1">
              <w:rPr>
                <w:rFonts w:asciiTheme="minorEastAsia" w:eastAsiaTheme="minorEastAsia" w:hAnsiTheme="minorEastAsia" w:cs="仿宋" w:hint="eastAsia"/>
                <w:color w:val="000000"/>
                <w:kern w:val="0"/>
                <w:szCs w:val="21"/>
                <w:lang w:bidi="ar"/>
              </w:rPr>
              <w:t>：</w:t>
            </w:r>
            <w:proofErr w:type="gramStart"/>
            <w:r w:rsidRPr="00E44B65">
              <w:rPr>
                <w:rFonts w:asciiTheme="minorEastAsia" w:eastAsiaTheme="minorEastAsia" w:hAnsiTheme="minorEastAsia" w:cs="仿宋" w:hint="eastAsia"/>
                <w:color w:val="000000"/>
                <w:kern w:val="0"/>
                <w:szCs w:val="21"/>
                <w:lang w:bidi="ar"/>
              </w:rPr>
              <w:t>椅</w:t>
            </w:r>
            <w:proofErr w:type="gramEnd"/>
            <w:r w:rsidRPr="00E44B65">
              <w:rPr>
                <w:rFonts w:asciiTheme="minorEastAsia" w:eastAsiaTheme="minorEastAsia" w:hAnsiTheme="minorEastAsia" w:cs="仿宋" w:hint="eastAsia"/>
                <w:color w:val="000000"/>
                <w:kern w:val="0"/>
                <w:szCs w:val="21"/>
                <w:lang w:bidi="ar"/>
              </w:rPr>
              <w:t>扶手带写字板，可选配后置写字板。</w:t>
            </w:r>
          </w:p>
          <w:p w:rsidR="00363BE1" w:rsidRDefault="00C62B2C" w:rsidP="00363BE1">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侧板</w:t>
            </w:r>
            <w:r w:rsidR="00363BE1">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采用优质木板，面覆海绵和麻绒，并采用活动式扣钉，易于拆装</w:t>
            </w:r>
            <w:r w:rsidR="00363BE1">
              <w:rPr>
                <w:rFonts w:asciiTheme="minorEastAsia" w:eastAsiaTheme="minorEastAsia" w:hAnsiTheme="minorEastAsia" w:cs="仿宋" w:hint="eastAsia"/>
                <w:color w:val="000000"/>
                <w:kern w:val="0"/>
                <w:szCs w:val="21"/>
                <w:lang w:bidi="ar"/>
              </w:rPr>
              <w:t>。</w:t>
            </w:r>
          </w:p>
          <w:p w:rsidR="00363BE1" w:rsidRDefault="00C62B2C" w:rsidP="00363BE1">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座椅恢复</w:t>
            </w:r>
            <w:r w:rsidR="00363BE1">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采用弹簧自动回复装置，使椅座能精准自动复位，回位轻盈，无杂音，零故障</w:t>
            </w:r>
            <w:r w:rsidR="00363BE1">
              <w:rPr>
                <w:rFonts w:asciiTheme="minorEastAsia" w:eastAsiaTheme="minorEastAsia" w:hAnsiTheme="minorEastAsia" w:cs="仿宋" w:hint="eastAsia"/>
                <w:color w:val="000000"/>
                <w:kern w:val="0"/>
                <w:szCs w:val="21"/>
                <w:lang w:bidi="ar"/>
              </w:rPr>
              <w:t>。</w:t>
            </w:r>
          </w:p>
          <w:p w:rsidR="00363BE1" w:rsidRDefault="00C62B2C" w:rsidP="00363BE1">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主要规格</w:t>
            </w:r>
            <w:r w:rsidR="00363BE1">
              <w:rPr>
                <w:rFonts w:asciiTheme="minorEastAsia" w:eastAsiaTheme="minorEastAsia" w:hAnsiTheme="minorEastAsia" w:cs="仿宋" w:hint="eastAsia"/>
                <w:color w:val="000000"/>
                <w:kern w:val="0"/>
                <w:szCs w:val="21"/>
                <w:lang w:bidi="ar"/>
              </w:rPr>
              <w:t>：</w:t>
            </w:r>
          </w:p>
          <w:p w:rsidR="00363BE1" w:rsidRDefault="00C62B2C" w:rsidP="00363BE1">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中心距：550</w:t>
            </w:r>
            <w:bookmarkStart w:id="52" w:name="OLE_LINK8"/>
            <w:r w:rsidR="00363BE1">
              <w:rPr>
                <w:rFonts w:asciiTheme="minorEastAsia" w:eastAsiaTheme="minorEastAsia" w:hAnsiTheme="minorEastAsia" w:cs="仿宋" w:hint="eastAsia"/>
                <w:color w:val="000000"/>
                <w:kern w:val="0"/>
                <w:szCs w:val="21"/>
                <w:lang w:bidi="ar"/>
              </w:rPr>
              <w:t>mm</w:t>
            </w:r>
            <w:bookmarkEnd w:id="52"/>
            <w:r w:rsidRPr="00E44B65">
              <w:rPr>
                <w:rFonts w:asciiTheme="minorEastAsia" w:eastAsiaTheme="minorEastAsia" w:hAnsiTheme="minorEastAsia" w:cs="仿宋" w:hint="eastAsia"/>
                <w:color w:val="000000"/>
                <w:kern w:val="0"/>
                <w:szCs w:val="21"/>
                <w:lang w:bidi="ar"/>
              </w:rPr>
              <w:t>； 座内宽：500</w:t>
            </w:r>
            <w:r w:rsidR="00363BE1">
              <w:rPr>
                <w:rFonts w:asciiTheme="minorEastAsia" w:eastAsiaTheme="minorEastAsia" w:hAnsiTheme="minorEastAsia" w:cs="仿宋" w:hint="eastAsia"/>
                <w:color w:val="000000"/>
                <w:kern w:val="0"/>
                <w:szCs w:val="21"/>
                <w:lang w:bidi="ar"/>
              </w:rPr>
              <w:t xml:space="preserve"> mm</w:t>
            </w:r>
            <w:r w:rsidRPr="00E44B65">
              <w:rPr>
                <w:rFonts w:asciiTheme="minorEastAsia" w:eastAsiaTheme="minorEastAsia" w:hAnsiTheme="minorEastAsia" w:cs="仿宋" w:hint="eastAsia"/>
                <w:color w:val="000000"/>
                <w:kern w:val="0"/>
                <w:szCs w:val="21"/>
                <w:lang w:bidi="ar"/>
              </w:rPr>
              <w:t>；座深：460</w:t>
            </w:r>
            <w:r w:rsidR="00363BE1">
              <w:rPr>
                <w:rFonts w:asciiTheme="minorEastAsia" w:eastAsiaTheme="minorEastAsia" w:hAnsiTheme="minorEastAsia" w:cs="仿宋" w:hint="eastAsia"/>
                <w:color w:val="000000"/>
                <w:kern w:val="0"/>
                <w:szCs w:val="21"/>
                <w:lang w:bidi="ar"/>
              </w:rPr>
              <w:t xml:space="preserve"> mm</w:t>
            </w:r>
            <w:r w:rsidRPr="00E44B65">
              <w:rPr>
                <w:rFonts w:asciiTheme="minorEastAsia" w:eastAsiaTheme="minorEastAsia" w:hAnsiTheme="minorEastAsia" w:cs="仿宋" w:hint="eastAsia"/>
                <w:color w:val="000000"/>
                <w:kern w:val="0"/>
                <w:szCs w:val="21"/>
                <w:lang w:bidi="ar"/>
              </w:rPr>
              <w:t>；座高：440</w:t>
            </w:r>
            <w:r w:rsidR="00363BE1">
              <w:rPr>
                <w:rFonts w:asciiTheme="minorEastAsia" w:eastAsiaTheme="minorEastAsia" w:hAnsiTheme="minorEastAsia" w:cs="仿宋" w:hint="eastAsia"/>
                <w:color w:val="000000"/>
                <w:kern w:val="0"/>
                <w:szCs w:val="21"/>
                <w:lang w:bidi="ar"/>
              </w:rPr>
              <w:t xml:space="preserve"> mm</w:t>
            </w:r>
            <w:r w:rsidRPr="00E44B65">
              <w:rPr>
                <w:rFonts w:asciiTheme="minorEastAsia" w:eastAsiaTheme="minorEastAsia" w:hAnsiTheme="minorEastAsia" w:cs="仿宋" w:hint="eastAsia"/>
                <w:color w:val="000000"/>
                <w:kern w:val="0"/>
                <w:szCs w:val="21"/>
                <w:lang w:bidi="ar"/>
              </w:rPr>
              <w:t>；扶手高：610</w:t>
            </w:r>
            <w:r w:rsidR="00363BE1">
              <w:rPr>
                <w:rFonts w:asciiTheme="minorEastAsia" w:eastAsiaTheme="minorEastAsia" w:hAnsiTheme="minorEastAsia" w:cs="仿宋" w:hint="eastAsia"/>
                <w:color w:val="000000"/>
                <w:kern w:val="0"/>
                <w:szCs w:val="21"/>
                <w:lang w:bidi="ar"/>
              </w:rPr>
              <w:t xml:space="preserve"> mm</w:t>
            </w:r>
            <w:r w:rsidRPr="00E44B65">
              <w:rPr>
                <w:rFonts w:asciiTheme="minorEastAsia" w:eastAsiaTheme="minorEastAsia" w:hAnsiTheme="minorEastAsia" w:cs="仿宋" w:hint="eastAsia"/>
                <w:color w:val="000000"/>
                <w:kern w:val="0"/>
                <w:szCs w:val="21"/>
                <w:lang w:bidi="ar"/>
              </w:rPr>
              <w:t>；</w:t>
            </w:r>
          </w:p>
          <w:p w:rsidR="00C62B2C" w:rsidRPr="00E44B65" w:rsidRDefault="00C62B2C" w:rsidP="00363BE1">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扶手宽：50</w:t>
            </w:r>
            <w:r w:rsidR="00363BE1">
              <w:rPr>
                <w:rFonts w:asciiTheme="minorEastAsia" w:eastAsiaTheme="minorEastAsia" w:hAnsiTheme="minorEastAsia" w:cs="仿宋" w:hint="eastAsia"/>
                <w:color w:val="000000"/>
                <w:kern w:val="0"/>
                <w:szCs w:val="21"/>
                <w:lang w:bidi="ar"/>
              </w:rPr>
              <w:t>mm</w:t>
            </w:r>
            <w:r w:rsidRPr="00E44B65">
              <w:rPr>
                <w:rFonts w:asciiTheme="minorEastAsia" w:eastAsiaTheme="minorEastAsia" w:hAnsiTheme="minorEastAsia" w:cs="仿宋" w:hint="eastAsia"/>
                <w:color w:val="000000"/>
                <w:kern w:val="0"/>
                <w:szCs w:val="21"/>
                <w:lang w:bidi="ar"/>
              </w:rPr>
              <w:t>；全高：980</w:t>
            </w:r>
            <w:r w:rsidR="00363BE1">
              <w:rPr>
                <w:rFonts w:asciiTheme="minorEastAsia" w:eastAsiaTheme="minorEastAsia" w:hAnsiTheme="minorEastAsia" w:cs="仿宋" w:hint="eastAsia"/>
                <w:color w:val="000000"/>
                <w:kern w:val="0"/>
                <w:szCs w:val="21"/>
                <w:lang w:bidi="ar"/>
              </w:rPr>
              <w:t>mm</w:t>
            </w:r>
            <w:r w:rsidRPr="00E44B65">
              <w:rPr>
                <w:rFonts w:asciiTheme="minorEastAsia" w:eastAsiaTheme="minorEastAsia" w:hAnsiTheme="minorEastAsia" w:cs="仿宋" w:hint="eastAsia"/>
                <w:color w:val="000000"/>
                <w:kern w:val="0"/>
                <w:szCs w:val="21"/>
                <w:lang w:bidi="ar"/>
              </w:rPr>
              <w:t>；整体深度：760</w:t>
            </w:r>
            <w:r w:rsidR="00363BE1">
              <w:rPr>
                <w:rFonts w:asciiTheme="minorEastAsia" w:eastAsiaTheme="minorEastAsia" w:hAnsiTheme="minorEastAsia" w:cs="仿宋" w:hint="eastAsia"/>
                <w:color w:val="000000"/>
                <w:kern w:val="0"/>
                <w:szCs w:val="21"/>
                <w:lang w:bidi="ar"/>
              </w:rPr>
              <w:t>mm</w:t>
            </w:r>
            <w:r w:rsidRPr="00E44B65">
              <w:rPr>
                <w:rFonts w:asciiTheme="minorEastAsia" w:eastAsiaTheme="minorEastAsia" w:hAnsiTheme="minorEastAsia" w:cs="仿宋" w:hint="eastAsia"/>
                <w:color w:val="000000"/>
                <w:kern w:val="0"/>
                <w:szCs w:val="21"/>
                <w:lang w:bidi="ar"/>
              </w:rPr>
              <w:t>（</w:t>
            </w:r>
            <w:proofErr w:type="gramStart"/>
            <w:r w:rsidRPr="00E44B65">
              <w:rPr>
                <w:rFonts w:asciiTheme="minorEastAsia" w:eastAsiaTheme="minorEastAsia" w:hAnsiTheme="minorEastAsia" w:cs="仿宋" w:hint="eastAsia"/>
                <w:color w:val="000000"/>
                <w:kern w:val="0"/>
                <w:szCs w:val="21"/>
                <w:lang w:bidi="ar"/>
              </w:rPr>
              <w:t>座包</w:t>
            </w:r>
            <w:r w:rsidRPr="00E44B65">
              <w:rPr>
                <w:rFonts w:asciiTheme="minorEastAsia" w:eastAsiaTheme="minorEastAsia" w:hAnsiTheme="minorEastAsia" w:cs="仿宋" w:hint="eastAsia"/>
                <w:color w:val="000000"/>
                <w:kern w:val="0"/>
                <w:szCs w:val="21"/>
                <w:lang w:bidi="ar"/>
              </w:rPr>
              <w:lastRenderedPageBreak/>
              <w:t>打开</w:t>
            </w:r>
            <w:proofErr w:type="gramEnd"/>
            <w:r w:rsidRPr="00E44B65">
              <w:rPr>
                <w:rFonts w:asciiTheme="minorEastAsia" w:eastAsiaTheme="minorEastAsia" w:hAnsiTheme="minorEastAsia" w:cs="仿宋" w:hint="eastAsia"/>
                <w:color w:val="000000"/>
                <w:kern w:val="0"/>
                <w:szCs w:val="21"/>
                <w:lang w:bidi="ar"/>
              </w:rPr>
              <w:t>）；误差：±5-10</w:t>
            </w:r>
            <w:r w:rsidRPr="00E44B65">
              <w:rPr>
                <w:rFonts w:asciiTheme="minorEastAsia" w:eastAsiaTheme="minorEastAsia" w:hAnsiTheme="minorEastAsia" w:cs="仿宋" w:hint="eastAsia"/>
                <w:color w:val="000000"/>
                <w:kern w:val="0"/>
                <w:szCs w:val="21"/>
                <w:lang w:bidi="ar"/>
              </w:rPr>
              <w:br/>
              <w:t>建议最小行距：900</w:t>
            </w:r>
            <w:r w:rsidR="00363BE1">
              <w:rPr>
                <w:rFonts w:asciiTheme="minorEastAsia" w:eastAsiaTheme="minorEastAsia" w:hAnsiTheme="minorEastAsia" w:cs="仿宋" w:hint="eastAsia"/>
                <w:color w:val="000000"/>
                <w:kern w:val="0"/>
                <w:szCs w:val="21"/>
                <w:lang w:bidi="ar"/>
              </w:rPr>
              <w:t>mm</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张</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120</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31</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主席桌</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 板材：采用优质E1级绿色环保中纤板；实木木皮贴面，防虫</w:t>
            </w:r>
            <w:r w:rsidR="000B1B92">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防腐</w:t>
            </w:r>
            <w:r w:rsidR="000B1B92">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强度高</w:t>
            </w:r>
            <w:r w:rsidR="000B1B92">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钢性好</w:t>
            </w:r>
            <w:r w:rsidR="000B1B92">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不变形</w:t>
            </w:r>
            <w:r w:rsidR="000B1B92">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t>比重合理，达到</w:t>
            </w:r>
            <w:proofErr w:type="gramStart"/>
            <w:r w:rsidRPr="00E44B65">
              <w:rPr>
                <w:rFonts w:asciiTheme="minorEastAsia" w:eastAsiaTheme="minorEastAsia" w:hAnsiTheme="minorEastAsia" w:cs="仿宋" w:hint="eastAsia"/>
                <w:color w:val="000000"/>
                <w:kern w:val="0"/>
                <w:szCs w:val="21"/>
                <w:lang w:bidi="ar"/>
              </w:rPr>
              <w:t>国际钉力测试</w:t>
            </w:r>
            <w:proofErr w:type="gramEnd"/>
            <w:r w:rsidRPr="00E44B65">
              <w:rPr>
                <w:rFonts w:asciiTheme="minorEastAsia" w:eastAsiaTheme="minorEastAsia" w:hAnsiTheme="minorEastAsia" w:cs="仿宋" w:hint="eastAsia"/>
                <w:color w:val="000000"/>
                <w:kern w:val="0"/>
                <w:szCs w:val="21"/>
                <w:lang w:bidi="ar"/>
              </w:rPr>
              <w:t>标准；</w:t>
            </w:r>
            <w:r w:rsidRPr="00E44B65">
              <w:rPr>
                <w:rFonts w:asciiTheme="minorEastAsia" w:eastAsiaTheme="minorEastAsia" w:hAnsiTheme="minorEastAsia" w:cs="仿宋" w:hint="eastAsia"/>
                <w:color w:val="000000"/>
                <w:kern w:val="0"/>
                <w:szCs w:val="21"/>
                <w:lang w:bidi="ar"/>
              </w:rPr>
              <w:br/>
              <w:t>2. 油漆：优质环保水性油漆，三底两面，面漆采用PU聚脂漆，底漆采用PE不饱和树脂漆；水性涂料不含苯.甲苯.二甲苯.甲醛.游离TDI有毒重金属，无毒无刺激气味，对人体无害，不污染环境；</w:t>
            </w:r>
            <w:r w:rsidRPr="00E44B65">
              <w:rPr>
                <w:rFonts w:asciiTheme="minorEastAsia" w:eastAsiaTheme="minorEastAsia" w:hAnsiTheme="minorEastAsia" w:cs="仿宋" w:hint="eastAsia"/>
                <w:color w:val="000000"/>
                <w:kern w:val="0"/>
                <w:szCs w:val="21"/>
                <w:lang w:bidi="ar"/>
              </w:rPr>
              <w:br/>
              <w:t>3. 品牌优质五金配件，所有金属件经防腐防锈技术处理，耐氧化.耐腐蚀，经久耐用。</w:t>
            </w:r>
            <w:r w:rsidRPr="00E44B65">
              <w:rPr>
                <w:rFonts w:asciiTheme="minorEastAsia" w:eastAsiaTheme="minorEastAsia" w:hAnsiTheme="minorEastAsia" w:cs="仿宋" w:hint="eastAsia"/>
                <w:color w:val="000000"/>
                <w:kern w:val="0"/>
                <w:szCs w:val="21"/>
                <w:lang w:bidi="ar"/>
              </w:rPr>
              <w:br/>
              <w:t>4. 环保：甲醛释放量符合国家环保标准。</w:t>
            </w:r>
            <w:r w:rsidRPr="00E44B65">
              <w:rPr>
                <w:rFonts w:asciiTheme="minorEastAsia" w:eastAsiaTheme="minorEastAsia" w:hAnsiTheme="minorEastAsia" w:cs="仿宋" w:hint="eastAsia"/>
                <w:color w:val="000000"/>
                <w:kern w:val="0"/>
                <w:szCs w:val="21"/>
                <w:lang w:bidi="ar"/>
              </w:rPr>
              <w:br/>
              <w:t>1400*600*760mm</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张</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32</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主席椅</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 xml:space="preserve">规格： 670*750*1120 </w:t>
            </w:r>
            <w:r w:rsidR="000B1B92">
              <w:rPr>
                <w:rFonts w:asciiTheme="minorEastAsia" w:eastAsiaTheme="minorEastAsia" w:hAnsiTheme="minorEastAsia" w:cs="仿宋" w:hint="eastAsia"/>
                <w:color w:val="000000"/>
                <w:kern w:val="0"/>
                <w:szCs w:val="21"/>
                <w:lang w:bidi="ar"/>
              </w:rPr>
              <w:t>mm</w:t>
            </w:r>
            <w:r w:rsidRPr="00E44B65">
              <w:rPr>
                <w:rFonts w:asciiTheme="minorEastAsia" w:eastAsiaTheme="minorEastAsia" w:hAnsiTheme="minorEastAsia" w:cs="仿宋" w:hint="eastAsia"/>
                <w:color w:val="000000"/>
                <w:kern w:val="0"/>
                <w:szCs w:val="21"/>
                <w:lang w:bidi="ar"/>
              </w:rPr>
              <w:t xml:space="preserve">                                                                 1.面料：采用优质西皮，游离甲醛≤10mg/kg，挥发性有机化合物（V0C）≤15mg/kg，撕裂力≥100N，透气性好，韧性高，符合GB/T16799-2018《家具用皮革》标准。</w:t>
            </w:r>
            <w:r w:rsidRPr="00E44B65">
              <w:rPr>
                <w:rFonts w:asciiTheme="minorEastAsia" w:eastAsiaTheme="minorEastAsia" w:hAnsiTheme="minorEastAsia" w:cs="仿宋" w:hint="eastAsia"/>
                <w:color w:val="000000"/>
                <w:kern w:val="0"/>
                <w:szCs w:val="21"/>
                <w:lang w:bidi="ar"/>
              </w:rPr>
              <w:br/>
              <w:t>2.海绵：采用高弹阻燃海绵，甲醛释放量≤0.02mg/㎡h，TVOC≤0.1mg/㎡h，撕裂强度≥10N/cm，阻燃性能检测通过香烟抗引燃特性试验，软硬适中，回弹性好，表面涂有防止老化变形的保护膜，符合GB/T10802--2006《通用软质聚醚型聚氨酯泡沫塑料》.GB17927.1-2011《软体家具床垫和沙发抗引燃特性的评定第1部分:阴燃的香烟》标准。</w:t>
            </w:r>
            <w:r w:rsidRPr="00E44B65">
              <w:rPr>
                <w:rFonts w:asciiTheme="minorEastAsia" w:eastAsiaTheme="minorEastAsia" w:hAnsiTheme="minorEastAsia" w:cs="仿宋" w:hint="eastAsia"/>
                <w:color w:val="000000"/>
                <w:kern w:val="0"/>
                <w:szCs w:val="21"/>
                <w:lang w:bidi="ar"/>
              </w:rPr>
              <w:br/>
              <w:t>3.座板：采用优质曲木板，</w:t>
            </w:r>
            <w:bookmarkStart w:id="53" w:name="OLE_LINK20"/>
            <w:bookmarkStart w:id="54" w:name="OLE_LINK21"/>
            <w:r w:rsidRPr="00E44B65">
              <w:rPr>
                <w:rFonts w:asciiTheme="minorEastAsia" w:eastAsiaTheme="minorEastAsia" w:hAnsiTheme="minorEastAsia" w:cs="仿宋" w:hint="eastAsia"/>
                <w:color w:val="000000"/>
                <w:kern w:val="0"/>
                <w:szCs w:val="21"/>
                <w:lang w:bidi="ar"/>
              </w:rPr>
              <w:t>甲醛释放量</w:t>
            </w:r>
            <w:bookmarkStart w:id="55" w:name="OLE_LINK24"/>
            <w:bookmarkEnd w:id="53"/>
            <w:bookmarkEnd w:id="54"/>
            <w:r w:rsidRPr="00E44B65">
              <w:rPr>
                <w:rFonts w:asciiTheme="minorEastAsia" w:eastAsiaTheme="minorEastAsia" w:hAnsiTheme="minorEastAsia" w:cs="仿宋" w:hint="eastAsia"/>
                <w:color w:val="000000"/>
                <w:kern w:val="0"/>
                <w:szCs w:val="21"/>
                <w:lang w:bidi="ar"/>
              </w:rPr>
              <w:t>≤0.124mg/m</w:t>
            </w:r>
            <w:r w:rsidRPr="00E44B65">
              <w:rPr>
                <w:rFonts w:asciiTheme="minorEastAsia" w:eastAsiaTheme="minorEastAsia" w:hAnsiTheme="minorEastAsia" w:cs="宋体" w:hint="eastAsia"/>
                <w:color w:val="000000"/>
                <w:kern w:val="0"/>
                <w:szCs w:val="21"/>
                <w:lang w:bidi="ar"/>
              </w:rPr>
              <w:t>³</w:t>
            </w:r>
            <w:bookmarkEnd w:id="55"/>
            <w:r w:rsidRPr="00E44B65">
              <w:rPr>
                <w:rFonts w:asciiTheme="minorEastAsia" w:eastAsiaTheme="minorEastAsia" w:hAnsiTheme="minorEastAsia" w:cs="仿宋" w:hint="eastAsia"/>
                <w:color w:val="000000"/>
                <w:kern w:val="0"/>
                <w:szCs w:val="21"/>
                <w:lang w:bidi="ar"/>
              </w:rPr>
              <w:t>，TVOC未检出，根据人体工程学原理高频热压成型设计，具有防水.耐污.不易开裂性能，四周倒圆角防撞处理，符合GB/T22350-2017《成型胶合板》.GB/T35601-2017《绿色产品评价人造板和木质地板》标准。</w:t>
            </w:r>
            <w:r w:rsidRPr="00E44B65">
              <w:rPr>
                <w:rFonts w:asciiTheme="minorEastAsia" w:eastAsiaTheme="minorEastAsia" w:hAnsiTheme="minorEastAsia" w:cs="仿宋" w:hint="eastAsia"/>
                <w:color w:val="000000"/>
                <w:kern w:val="0"/>
                <w:szCs w:val="21"/>
                <w:lang w:bidi="ar"/>
              </w:rPr>
              <w:br/>
              <w:t>4.弓形脚：</w:t>
            </w:r>
            <w:proofErr w:type="gramStart"/>
            <w:r w:rsidRPr="00E44B65">
              <w:rPr>
                <w:rFonts w:asciiTheme="minorEastAsia" w:eastAsiaTheme="minorEastAsia" w:hAnsiTheme="minorEastAsia" w:cs="仿宋" w:hint="eastAsia"/>
                <w:color w:val="000000"/>
                <w:kern w:val="0"/>
                <w:szCs w:val="21"/>
                <w:lang w:bidi="ar"/>
              </w:rPr>
              <w:t>金属件抗盐雾</w:t>
            </w:r>
            <w:proofErr w:type="gramEnd"/>
            <w:r w:rsidRPr="00E44B65">
              <w:rPr>
                <w:rFonts w:asciiTheme="minorEastAsia" w:eastAsiaTheme="minorEastAsia" w:hAnsiTheme="minorEastAsia" w:cs="仿宋" w:hint="eastAsia"/>
                <w:color w:val="000000"/>
                <w:kern w:val="0"/>
                <w:szCs w:val="21"/>
                <w:lang w:bidi="ar"/>
              </w:rPr>
              <w:t>220h，直径1.5mm以下锈点≤20点/d㎡，其中直径≥1.0mm锈点不超过5点(距边缘棱角2mm以内的不计)检测结果符合要求，符合GB/T3325-2017《金属家具通用技术条件》标准。</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张</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7</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33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演讲台</w:t>
            </w:r>
          </w:p>
        </w:tc>
        <w:tc>
          <w:tcPr>
            <w:tcW w:w="5236" w:type="dxa"/>
            <w:tcBorders>
              <w:top w:val="single" w:sz="4" w:space="0" w:color="000000"/>
              <w:left w:val="single" w:sz="4" w:space="0" w:color="000000"/>
              <w:bottom w:val="single" w:sz="4" w:space="0" w:color="000000"/>
              <w:right w:val="nil"/>
            </w:tcBorders>
            <w:shd w:val="clear" w:color="auto" w:fill="auto"/>
            <w:vAlign w:val="center"/>
          </w:tcPr>
          <w:p w:rsidR="00C62B2C" w:rsidRPr="00E44B65" w:rsidRDefault="00C62B2C" w:rsidP="00C62B2C">
            <w:pPr>
              <w:rPr>
                <w:rFonts w:asciiTheme="minorEastAsia" w:eastAsiaTheme="minorEastAsia" w:hAnsiTheme="minorEastAsia"/>
                <w:szCs w:val="21"/>
              </w:rPr>
            </w:pPr>
            <w:r w:rsidRPr="00E44B65">
              <w:rPr>
                <w:rFonts w:asciiTheme="minorEastAsia" w:eastAsiaTheme="minorEastAsia" w:hAnsiTheme="minorEastAsia"/>
                <w:szCs w:val="21"/>
              </w:rPr>
              <w:t>1.</w:t>
            </w:r>
            <w:r w:rsidRPr="00E44B65">
              <w:rPr>
                <w:rFonts w:asciiTheme="minorEastAsia" w:eastAsiaTheme="minorEastAsia" w:hAnsiTheme="minorEastAsia" w:cs="微软雅黑" w:hint="eastAsia"/>
                <w:szCs w:val="21"/>
              </w:rPr>
              <w:t>规格：2100*600*760</w:t>
            </w:r>
            <w:r w:rsidRPr="00E44B65">
              <w:rPr>
                <w:rFonts w:asciiTheme="minorEastAsia" w:eastAsiaTheme="minorEastAsia" w:hAnsiTheme="minorEastAsia"/>
                <w:szCs w:val="21"/>
              </w:rPr>
              <w:t xml:space="preserve">mm </w:t>
            </w:r>
          </w:p>
          <w:p w:rsidR="00C62B2C" w:rsidRPr="00E44B65" w:rsidRDefault="00C62B2C" w:rsidP="00C62B2C">
            <w:pPr>
              <w:rPr>
                <w:rFonts w:asciiTheme="minorEastAsia" w:eastAsiaTheme="minorEastAsia" w:hAnsiTheme="minorEastAsia"/>
                <w:szCs w:val="21"/>
              </w:rPr>
            </w:pPr>
            <w:r w:rsidRPr="00E44B65">
              <w:rPr>
                <w:rFonts w:asciiTheme="minorEastAsia" w:eastAsiaTheme="minorEastAsia" w:hAnsiTheme="minorEastAsia"/>
                <w:szCs w:val="21"/>
              </w:rPr>
              <w:t xml:space="preserve">2. </w:t>
            </w:r>
            <w:r w:rsidRPr="00E44B65">
              <w:rPr>
                <w:rFonts w:asciiTheme="minorEastAsia" w:eastAsiaTheme="minorEastAsia" w:hAnsiTheme="minorEastAsia" w:cs="微软雅黑" w:hint="eastAsia"/>
                <w:szCs w:val="21"/>
              </w:rPr>
              <w:t>板材：采用优质</w:t>
            </w:r>
            <w:r w:rsidRPr="00E44B65">
              <w:rPr>
                <w:rFonts w:asciiTheme="minorEastAsia" w:eastAsiaTheme="minorEastAsia" w:hAnsiTheme="minorEastAsia"/>
                <w:szCs w:val="21"/>
              </w:rPr>
              <w:t>E1</w:t>
            </w:r>
            <w:r w:rsidRPr="00E44B65">
              <w:rPr>
                <w:rFonts w:asciiTheme="minorEastAsia" w:eastAsiaTheme="minorEastAsia" w:hAnsiTheme="minorEastAsia" w:cs="微软雅黑" w:hint="eastAsia"/>
                <w:szCs w:val="21"/>
              </w:rPr>
              <w:t>级绿色环保中纤板；实木木皮贴面，防虫</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防腐</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强度高</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钢性好</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不变形</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比重合理，达到</w:t>
            </w:r>
            <w:proofErr w:type="gramStart"/>
            <w:r w:rsidRPr="00E44B65">
              <w:rPr>
                <w:rFonts w:asciiTheme="minorEastAsia" w:eastAsiaTheme="minorEastAsia" w:hAnsiTheme="minorEastAsia" w:cs="微软雅黑" w:hint="eastAsia"/>
                <w:szCs w:val="21"/>
              </w:rPr>
              <w:t>国际钉力测试</w:t>
            </w:r>
            <w:proofErr w:type="gramEnd"/>
            <w:r w:rsidRPr="00E44B65">
              <w:rPr>
                <w:rFonts w:asciiTheme="minorEastAsia" w:eastAsiaTheme="minorEastAsia" w:hAnsiTheme="minorEastAsia" w:cs="微软雅黑" w:hint="eastAsia"/>
                <w:szCs w:val="21"/>
              </w:rPr>
              <w:t>标准；</w:t>
            </w:r>
            <w:r w:rsidRPr="00E44B65">
              <w:rPr>
                <w:rFonts w:asciiTheme="minorEastAsia" w:eastAsiaTheme="minorEastAsia" w:hAnsiTheme="minorEastAsia"/>
                <w:szCs w:val="21"/>
              </w:rPr>
              <w:t xml:space="preserve"> </w:t>
            </w:r>
          </w:p>
          <w:p w:rsidR="00C62B2C" w:rsidRPr="00E44B65" w:rsidRDefault="00C62B2C" w:rsidP="00C62B2C">
            <w:pPr>
              <w:rPr>
                <w:rFonts w:asciiTheme="minorEastAsia" w:eastAsiaTheme="minorEastAsia" w:hAnsiTheme="minorEastAsia"/>
                <w:szCs w:val="21"/>
              </w:rPr>
            </w:pPr>
            <w:r w:rsidRPr="00E44B65">
              <w:rPr>
                <w:rFonts w:asciiTheme="minorEastAsia" w:eastAsiaTheme="minorEastAsia" w:hAnsiTheme="minorEastAsia"/>
                <w:szCs w:val="21"/>
              </w:rPr>
              <w:t>3.</w:t>
            </w:r>
            <w:r w:rsidRPr="00E44B65">
              <w:rPr>
                <w:rFonts w:asciiTheme="minorEastAsia" w:eastAsiaTheme="minorEastAsia" w:hAnsiTheme="minorEastAsia" w:cs="微软雅黑" w:hint="eastAsia"/>
                <w:szCs w:val="21"/>
              </w:rPr>
              <w:t>油漆：优质环保水性油漆，三底两面，面漆采用</w:t>
            </w:r>
            <w:r w:rsidRPr="00E44B65">
              <w:rPr>
                <w:rFonts w:asciiTheme="minorEastAsia" w:eastAsiaTheme="minorEastAsia" w:hAnsiTheme="minorEastAsia"/>
                <w:szCs w:val="21"/>
              </w:rPr>
              <w:t>PU</w:t>
            </w:r>
            <w:r w:rsidRPr="00E44B65">
              <w:rPr>
                <w:rFonts w:asciiTheme="minorEastAsia" w:eastAsiaTheme="minorEastAsia" w:hAnsiTheme="minorEastAsia" w:cs="微软雅黑" w:hint="eastAsia"/>
                <w:szCs w:val="21"/>
              </w:rPr>
              <w:t>聚脂漆，底漆采用</w:t>
            </w:r>
            <w:r w:rsidRPr="00E44B65">
              <w:rPr>
                <w:rFonts w:asciiTheme="minorEastAsia" w:eastAsiaTheme="minorEastAsia" w:hAnsiTheme="minorEastAsia"/>
                <w:szCs w:val="21"/>
              </w:rPr>
              <w:t xml:space="preserve"> PE</w:t>
            </w:r>
            <w:r w:rsidRPr="00E44B65">
              <w:rPr>
                <w:rFonts w:asciiTheme="minorEastAsia" w:eastAsiaTheme="minorEastAsia" w:hAnsiTheme="minorEastAsia" w:cs="微软雅黑" w:hint="eastAsia"/>
                <w:szCs w:val="21"/>
              </w:rPr>
              <w:t>不饱和树脂漆；水性涂料不含苯</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甲苯</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二甲苯</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甲醛</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游离</w:t>
            </w:r>
            <w:r w:rsidRPr="00E44B65">
              <w:rPr>
                <w:rFonts w:asciiTheme="minorEastAsia" w:eastAsiaTheme="minorEastAsia" w:hAnsiTheme="minorEastAsia"/>
                <w:szCs w:val="21"/>
              </w:rPr>
              <w:t>TDI</w:t>
            </w:r>
            <w:r w:rsidRPr="00E44B65">
              <w:rPr>
                <w:rFonts w:asciiTheme="minorEastAsia" w:eastAsiaTheme="minorEastAsia" w:hAnsiTheme="minorEastAsia" w:cs="微软雅黑" w:hint="eastAsia"/>
                <w:szCs w:val="21"/>
              </w:rPr>
              <w:t>有毒重金</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属，无毒无刺激气味，对人体无害，不污染环境；</w:t>
            </w:r>
            <w:r w:rsidRPr="00E44B65">
              <w:rPr>
                <w:rFonts w:asciiTheme="minorEastAsia" w:eastAsiaTheme="minorEastAsia" w:hAnsiTheme="minorEastAsia"/>
                <w:szCs w:val="21"/>
              </w:rPr>
              <w:t xml:space="preserve"> </w:t>
            </w:r>
          </w:p>
          <w:p w:rsidR="00C62B2C" w:rsidRPr="00E44B65" w:rsidRDefault="00C62B2C" w:rsidP="00C62B2C">
            <w:pPr>
              <w:rPr>
                <w:rFonts w:asciiTheme="minorEastAsia" w:eastAsiaTheme="minorEastAsia" w:hAnsiTheme="minorEastAsia"/>
                <w:szCs w:val="21"/>
              </w:rPr>
            </w:pPr>
            <w:r w:rsidRPr="00E44B65">
              <w:rPr>
                <w:rFonts w:asciiTheme="minorEastAsia" w:eastAsiaTheme="minorEastAsia" w:hAnsiTheme="minorEastAsia"/>
                <w:szCs w:val="21"/>
              </w:rPr>
              <w:t>4.</w:t>
            </w:r>
            <w:r w:rsidRPr="00E44B65">
              <w:rPr>
                <w:rFonts w:asciiTheme="minorEastAsia" w:eastAsiaTheme="minorEastAsia" w:hAnsiTheme="minorEastAsia" w:cs="微软雅黑" w:hint="eastAsia"/>
                <w:szCs w:val="21"/>
              </w:rPr>
              <w:t>优质五金配件，所有金属件经防腐防锈技术处理，耐氧化</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耐腐蚀，经久</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耐用。</w:t>
            </w:r>
            <w:r w:rsidRPr="00E44B65">
              <w:rPr>
                <w:rFonts w:asciiTheme="minorEastAsia" w:eastAsiaTheme="minorEastAsia" w:hAnsiTheme="minorEastAsia"/>
                <w:szCs w:val="21"/>
              </w:rPr>
              <w:t xml:space="preserve"> </w:t>
            </w:r>
          </w:p>
          <w:p w:rsidR="00C62B2C" w:rsidRPr="00E44B65" w:rsidRDefault="00C62B2C" w:rsidP="00C62B2C">
            <w:pPr>
              <w:jc w:val="left"/>
              <w:rPr>
                <w:rFonts w:asciiTheme="minorEastAsia" w:eastAsiaTheme="minorEastAsia" w:hAnsiTheme="minorEastAsia" w:cs="仿宋"/>
                <w:color w:val="000000"/>
                <w:szCs w:val="21"/>
              </w:rPr>
            </w:pPr>
            <w:r w:rsidRPr="00E44B65">
              <w:rPr>
                <w:rFonts w:asciiTheme="minorEastAsia" w:eastAsiaTheme="minorEastAsia" w:hAnsiTheme="minorEastAsia"/>
                <w:szCs w:val="21"/>
              </w:rPr>
              <w:t>5.</w:t>
            </w:r>
            <w:r w:rsidRPr="00E44B65">
              <w:rPr>
                <w:rFonts w:asciiTheme="minorEastAsia" w:eastAsiaTheme="minorEastAsia" w:hAnsiTheme="minorEastAsia" w:cs="微软雅黑" w:hint="eastAsia"/>
                <w:szCs w:val="21"/>
              </w:rPr>
              <w:t>环保：甲醛释放量符合国家环保标准。</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lastRenderedPageBreak/>
              <w:t>34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双开木门</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1.</w:t>
            </w:r>
            <w:r w:rsidRPr="00E44B65">
              <w:rPr>
                <w:rFonts w:asciiTheme="minorEastAsia" w:eastAsiaTheme="minorEastAsia" w:hAnsiTheme="minorEastAsia" w:cs="微软雅黑" w:hint="eastAsia"/>
                <w:szCs w:val="21"/>
              </w:rPr>
              <w:t>面板</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面板采用</w:t>
            </w:r>
            <w:r w:rsidRPr="00E44B65">
              <w:rPr>
                <w:rFonts w:asciiTheme="minorEastAsia" w:eastAsiaTheme="minorEastAsia" w:hAnsiTheme="minorEastAsia"/>
                <w:szCs w:val="21"/>
              </w:rPr>
              <w:t>6~8mm</w:t>
            </w:r>
            <w:r w:rsidRPr="00E44B65">
              <w:rPr>
                <w:rFonts w:asciiTheme="minorEastAsia" w:eastAsiaTheme="minorEastAsia" w:hAnsiTheme="minorEastAsia" w:cs="微软雅黑" w:hint="eastAsia"/>
                <w:szCs w:val="21"/>
              </w:rPr>
              <w:t>厚度中密度纤维板</w:t>
            </w:r>
            <w:r w:rsidRPr="00E44B65">
              <w:rPr>
                <w:rFonts w:asciiTheme="minorEastAsia" w:eastAsiaTheme="minorEastAsia" w:hAnsiTheme="minorEastAsia"/>
                <w:szCs w:val="21"/>
              </w:rPr>
              <w:t xml:space="preserve"> </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2.</w:t>
            </w:r>
            <w:r w:rsidRPr="00E44B65">
              <w:rPr>
                <w:rFonts w:asciiTheme="minorEastAsia" w:eastAsiaTheme="minorEastAsia" w:hAnsiTheme="minorEastAsia" w:cs="微软雅黑" w:hint="eastAsia"/>
                <w:szCs w:val="21"/>
              </w:rPr>
              <w:t>木</w:t>
            </w:r>
            <w:proofErr w:type="gramStart"/>
            <w:r w:rsidRPr="00E44B65">
              <w:rPr>
                <w:rFonts w:asciiTheme="minorEastAsia" w:eastAsiaTheme="minorEastAsia" w:hAnsiTheme="minorEastAsia" w:cs="微软雅黑" w:hint="eastAsia"/>
                <w:szCs w:val="21"/>
              </w:rPr>
              <w:t>皮采用</w:t>
            </w:r>
            <w:proofErr w:type="gramEnd"/>
            <w:r w:rsidRPr="00E44B65">
              <w:rPr>
                <w:rFonts w:asciiTheme="minorEastAsia" w:eastAsiaTheme="minorEastAsia" w:hAnsiTheme="minorEastAsia" w:cs="微软雅黑" w:hint="eastAsia"/>
                <w:szCs w:val="21"/>
              </w:rPr>
              <w:t>天然木皮或者同等质量的科技木皮</w:t>
            </w:r>
            <w:r w:rsidRPr="00E44B65">
              <w:rPr>
                <w:rFonts w:asciiTheme="minorEastAsia" w:eastAsiaTheme="minorEastAsia" w:hAnsiTheme="minorEastAsia"/>
                <w:szCs w:val="21"/>
              </w:rPr>
              <w:t xml:space="preserve"> </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3.</w:t>
            </w:r>
            <w:r w:rsidRPr="00E44B65">
              <w:rPr>
                <w:rFonts w:asciiTheme="minorEastAsia" w:eastAsiaTheme="minorEastAsia" w:hAnsiTheme="minorEastAsia" w:cs="微软雅黑" w:hint="eastAsia"/>
                <w:szCs w:val="21"/>
              </w:rPr>
              <w:t>门扇内框架</w:t>
            </w:r>
            <w:proofErr w:type="gramStart"/>
            <w:r w:rsidRPr="00E44B65">
              <w:rPr>
                <w:rFonts w:asciiTheme="minorEastAsia" w:eastAsiaTheme="minorEastAsia" w:hAnsiTheme="minorEastAsia" w:cs="微软雅黑" w:hint="eastAsia"/>
                <w:szCs w:val="21"/>
              </w:rPr>
              <w:t>采用指接杉木</w:t>
            </w:r>
            <w:proofErr w:type="gramEnd"/>
            <w:r w:rsidRPr="00E44B65">
              <w:rPr>
                <w:rFonts w:asciiTheme="minorEastAsia" w:eastAsiaTheme="minorEastAsia" w:hAnsiTheme="minorEastAsia" w:cs="微软雅黑" w:hint="eastAsia"/>
                <w:szCs w:val="21"/>
              </w:rPr>
              <w:t>木方</w:t>
            </w:r>
            <w:proofErr w:type="gramStart"/>
            <w:r w:rsidRPr="00E44B65">
              <w:rPr>
                <w:rFonts w:asciiTheme="minorEastAsia" w:eastAsiaTheme="minorEastAsia" w:hAnsiTheme="minorEastAsia" w:cs="微软雅黑" w:hint="eastAsia"/>
                <w:szCs w:val="21"/>
              </w:rPr>
              <w:t>或者指接松木</w:t>
            </w:r>
            <w:proofErr w:type="gramEnd"/>
            <w:r w:rsidRPr="00E44B65">
              <w:rPr>
                <w:rFonts w:asciiTheme="minorEastAsia" w:eastAsiaTheme="minorEastAsia" w:hAnsiTheme="minorEastAsia" w:cs="微软雅黑" w:hint="eastAsia"/>
                <w:szCs w:val="21"/>
              </w:rPr>
              <w:t>木方</w:t>
            </w:r>
            <w:r w:rsidRPr="00E44B65">
              <w:rPr>
                <w:rFonts w:asciiTheme="minorEastAsia" w:eastAsiaTheme="minorEastAsia" w:hAnsiTheme="minorEastAsia"/>
                <w:szCs w:val="21"/>
              </w:rPr>
              <w:t xml:space="preserve"> </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4.</w:t>
            </w:r>
            <w:r w:rsidRPr="00E44B65">
              <w:rPr>
                <w:rFonts w:asciiTheme="minorEastAsia" w:eastAsiaTheme="minorEastAsia" w:hAnsiTheme="minorEastAsia" w:cs="微软雅黑" w:hint="eastAsia"/>
                <w:szCs w:val="21"/>
              </w:rPr>
              <w:t>填充物为复合</w:t>
            </w:r>
            <w:proofErr w:type="gramStart"/>
            <w:r w:rsidRPr="00E44B65">
              <w:rPr>
                <w:rFonts w:asciiTheme="minorEastAsia" w:eastAsiaTheme="minorEastAsia" w:hAnsiTheme="minorEastAsia" w:cs="微软雅黑" w:hint="eastAsia"/>
                <w:szCs w:val="21"/>
              </w:rPr>
              <w:t>木档料</w:t>
            </w:r>
            <w:proofErr w:type="gramEnd"/>
            <w:r w:rsidRPr="00E44B65">
              <w:rPr>
                <w:rFonts w:asciiTheme="minorEastAsia" w:eastAsiaTheme="minorEastAsia" w:hAnsiTheme="minorEastAsia" w:cs="微软雅黑" w:hint="eastAsia"/>
                <w:szCs w:val="21"/>
              </w:rPr>
              <w:t>，填充密度</w:t>
            </w:r>
            <w:r w:rsidRPr="00E44B65">
              <w:rPr>
                <w:rFonts w:asciiTheme="minorEastAsia" w:eastAsiaTheme="minorEastAsia" w:hAnsiTheme="minorEastAsia"/>
                <w:szCs w:val="21"/>
              </w:rPr>
              <w:t>50~70%</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szCs w:val="21"/>
              </w:rPr>
              <w:t>5.</w:t>
            </w:r>
            <w:r w:rsidRPr="00E44B65">
              <w:rPr>
                <w:rFonts w:asciiTheme="minorEastAsia" w:eastAsiaTheme="minorEastAsia" w:hAnsiTheme="minorEastAsia" w:cs="微软雅黑" w:hint="eastAsia"/>
                <w:szCs w:val="21"/>
              </w:rPr>
              <w:t>表面处理为烤漆，</w:t>
            </w:r>
            <w:r w:rsidRPr="00E44B65">
              <w:rPr>
                <w:rFonts w:asciiTheme="minorEastAsia" w:eastAsiaTheme="minorEastAsia" w:hAnsiTheme="minorEastAsia"/>
                <w:szCs w:val="21"/>
              </w:rPr>
              <w:t>3</w:t>
            </w:r>
            <w:r w:rsidRPr="00E44B65">
              <w:rPr>
                <w:rFonts w:asciiTheme="minorEastAsia" w:eastAsiaTheme="minorEastAsia" w:hAnsiTheme="minorEastAsia" w:cs="微软雅黑" w:hint="eastAsia"/>
                <w:szCs w:val="21"/>
              </w:rPr>
              <w:t>遍底漆</w:t>
            </w:r>
            <w:r w:rsidRPr="00E44B65">
              <w:rPr>
                <w:rFonts w:asciiTheme="minorEastAsia" w:eastAsiaTheme="minorEastAsia" w:hAnsiTheme="minorEastAsia"/>
                <w:szCs w:val="21"/>
              </w:rPr>
              <w:t>2</w:t>
            </w:r>
            <w:r w:rsidRPr="00E44B65">
              <w:rPr>
                <w:rFonts w:asciiTheme="minorEastAsia" w:eastAsiaTheme="minorEastAsia" w:hAnsiTheme="minorEastAsia" w:cs="微软雅黑" w:hint="eastAsia"/>
                <w:szCs w:val="21"/>
              </w:rPr>
              <w:t>遍面漆</w:t>
            </w:r>
            <w:r w:rsidRPr="00E44B65">
              <w:rPr>
                <w:rFonts w:asciiTheme="minorEastAsia" w:eastAsiaTheme="minorEastAsia" w:hAnsiTheme="minorEastAsia"/>
                <w:szCs w:val="21"/>
              </w:rPr>
              <w:t xml:space="preserve"> 6.</w:t>
            </w:r>
            <w:r w:rsidRPr="00E44B65">
              <w:rPr>
                <w:rFonts w:asciiTheme="minorEastAsia" w:eastAsiaTheme="minorEastAsia" w:hAnsiTheme="minorEastAsia" w:cs="微软雅黑" w:hint="eastAsia"/>
                <w:szCs w:val="21"/>
              </w:rPr>
              <w:t>门扇厚度为</w:t>
            </w:r>
            <w:r w:rsidRPr="00E44B65">
              <w:rPr>
                <w:rFonts w:asciiTheme="minorEastAsia" w:eastAsiaTheme="minorEastAsia" w:hAnsiTheme="minorEastAsia"/>
                <w:szCs w:val="21"/>
              </w:rPr>
              <w:t>44~45mm</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樘</w:t>
            </w:r>
            <w:proofErr w:type="gramEnd"/>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35</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筒灯</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规格：直径120mm，功率：9W，色温：5000K</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盏</w:t>
            </w:r>
            <w:proofErr w:type="gramEnd"/>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101</w:t>
            </w:r>
          </w:p>
        </w:tc>
      </w:tr>
      <w:tr w:rsidR="00C62B2C" w:rsidRPr="00E44B65" w:rsidTr="00186782">
        <w:trPr>
          <w:trHeight w:val="462"/>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lang w:bidi="ar"/>
              </w:rPr>
              <w:t>36</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嵌入式会议灯</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电压：AC110-240V  50-60Hz 色温可调节</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proofErr w:type="gramStart"/>
            <w:r w:rsidRPr="00E44B65">
              <w:rPr>
                <w:rFonts w:asciiTheme="minorEastAsia" w:eastAsiaTheme="minorEastAsia" w:hAnsiTheme="minorEastAsia" w:cs="仿宋" w:hint="eastAsia"/>
                <w:color w:val="000000"/>
                <w:kern w:val="0"/>
                <w:szCs w:val="21"/>
                <w:lang w:bidi="ar"/>
              </w:rPr>
              <w:t>盏</w:t>
            </w:r>
            <w:proofErr w:type="gramEnd"/>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8</w:t>
            </w:r>
          </w:p>
        </w:tc>
      </w:tr>
      <w:tr w:rsidR="00C62B2C" w:rsidRPr="00E44B65" w:rsidTr="00186782">
        <w:trPr>
          <w:trHeight w:val="462"/>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37</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窗帘</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1.耐水色牢度（变色、沾色）：≥4级；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2.耐酸汗渍色牢度（变色、沾色）：≥4级；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3.耐碱汗渍色牢度（变色、沾色）：≥4级；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4.耐皂洗色牢度（变色、沾色）：≥4级；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5.耐干洗色牢度（变色、沾色）：≥4级；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6.耐唾液色牢度（变色、沾色）：≥4级；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7.耐摩擦色牢度（干摩、湿摩）：≥4级；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8.材质：100%聚酯纤维；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9.耐光色牢度（变色）：≥5级；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10.断裂强力：经向≥2300N；纬向≥2000N；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11.撕裂强力：经向≥260N；纬向≥400N；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12.耐干热色牢度（变色、沾色）：≥4级；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13.耐热压色牢度（变色、沾色）：≥4级； </w:t>
            </w:r>
          </w:p>
          <w:p w:rsidR="00C62B2C" w:rsidRPr="00E44B65" w:rsidRDefault="00C62B2C" w:rsidP="00C62B2C">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14.抗菌性能-抑菌率（金黄色葡萄球菌、白色念珠菌、大肠杆菌、肺炎克 雷白氏菌、铜绿假单胞菌）：≥95%； 15.遮光率：≥90%； </w:t>
            </w:r>
          </w:p>
          <w:p w:rsidR="007B650B" w:rsidRDefault="00C62B2C" w:rsidP="007B650B">
            <w:pPr>
              <w:textAlignment w:val="center"/>
              <w:rPr>
                <w:rFonts w:asciiTheme="minorEastAsia" w:eastAsiaTheme="minorEastAsia" w:hAnsiTheme="minorEastAsia" w:cs="微软雅黑"/>
                <w:szCs w:val="21"/>
              </w:rPr>
            </w:pPr>
            <w:r w:rsidRPr="00E44B65">
              <w:rPr>
                <w:rFonts w:asciiTheme="minorEastAsia" w:eastAsiaTheme="minorEastAsia" w:hAnsiTheme="minorEastAsia" w:cs="微软雅黑" w:hint="eastAsia"/>
                <w:szCs w:val="21"/>
              </w:rPr>
              <w:t xml:space="preserve">16.耐磨性能：≥20000次； </w:t>
            </w:r>
          </w:p>
          <w:p w:rsidR="00C62B2C" w:rsidRPr="00E44B65" w:rsidRDefault="00C62B2C" w:rsidP="007B650B">
            <w:pP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微软雅黑" w:hint="eastAsia"/>
                <w:szCs w:val="21"/>
              </w:rPr>
              <w:t>17.透气率：≥240mm/s；</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35.56</w:t>
            </w:r>
          </w:p>
        </w:tc>
      </w:tr>
      <w:tr w:rsidR="00C62B2C" w:rsidRPr="00E44B65" w:rsidTr="00186782">
        <w:trPr>
          <w:trHeight w:val="500"/>
        </w:trPr>
        <w:tc>
          <w:tcPr>
            <w:tcW w:w="2373" w:type="dxa"/>
            <w:gridSpan w:val="2"/>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二.环境改造</w:t>
            </w:r>
          </w:p>
        </w:tc>
        <w:tc>
          <w:tcPr>
            <w:tcW w:w="6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jc w:val="center"/>
              <w:rPr>
                <w:rFonts w:asciiTheme="minorEastAsia" w:eastAsiaTheme="minorEastAsia" w:hAnsiTheme="minorEastAsia" w:cs="仿宋"/>
                <w:b/>
                <w:bCs/>
                <w:color w:val="000000"/>
                <w:szCs w:val="21"/>
              </w:rPr>
            </w:pP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jc w:val="center"/>
              <w:rPr>
                <w:rFonts w:asciiTheme="minorEastAsia" w:eastAsiaTheme="minorEastAsia" w:hAnsiTheme="minorEastAsia" w:cs="仿宋"/>
                <w:b/>
                <w:bCs/>
                <w:color w:val="000000"/>
                <w:szCs w:val="21"/>
              </w:rPr>
            </w:pP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墙面木饰面</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微软雅黑" w:hint="eastAsia"/>
                <w:szCs w:val="21"/>
              </w:rPr>
              <w:t>附墙龙骨：断面</w:t>
            </w:r>
            <w:r w:rsidRPr="00E44B65">
              <w:rPr>
                <w:rFonts w:asciiTheme="minorEastAsia" w:eastAsiaTheme="minorEastAsia" w:hAnsiTheme="minorEastAsia"/>
                <w:szCs w:val="21"/>
              </w:rPr>
              <w:t>7.5cm</w:t>
            </w:r>
            <w:r w:rsidRPr="00E44B65">
              <w:rPr>
                <w:rFonts w:asciiTheme="minorEastAsia" w:eastAsiaTheme="minorEastAsia" w:hAnsiTheme="minorEastAsia" w:cs="微软雅黑" w:hint="eastAsia"/>
                <w:szCs w:val="21"/>
              </w:rPr>
              <w:t>以内木龙骨平均中距</w:t>
            </w:r>
            <w:r w:rsidRPr="00E44B65">
              <w:rPr>
                <w:rFonts w:asciiTheme="minorEastAsia" w:eastAsiaTheme="minorEastAsia" w:hAnsiTheme="minorEastAsia"/>
                <w:szCs w:val="21"/>
              </w:rPr>
              <w:t xml:space="preserve"> (cm</w:t>
            </w:r>
            <w:r w:rsidRPr="00E44B65">
              <w:rPr>
                <w:rFonts w:asciiTheme="minorEastAsia" w:eastAsiaTheme="minorEastAsia" w:hAnsiTheme="minorEastAsia" w:cs="微软雅黑" w:hint="eastAsia"/>
                <w:szCs w:val="21"/>
              </w:rPr>
              <w:t>以内</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，基层：木夹板基层，饰面：</w:t>
            </w:r>
            <w:proofErr w:type="gramStart"/>
            <w:r w:rsidRPr="00E44B65">
              <w:rPr>
                <w:rFonts w:asciiTheme="minorEastAsia" w:eastAsiaTheme="minorEastAsia" w:hAnsiTheme="minorEastAsia" w:cs="微软雅黑" w:hint="eastAsia"/>
                <w:szCs w:val="21"/>
              </w:rPr>
              <w:t>碳晶板</w:t>
            </w:r>
            <w:proofErr w:type="gramEnd"/>
            <w:r w:rsidRPr="00E44B65">
              <w:rPr>
                <w:rFonts w:asciiTheme="minorEastAsia" w:eastAsiaTheme="minorEastAsia" w:hAnsiTheme="minorEastAsia" w:cs="微软雅黑" w:hint="eastAsia"/>
                <w:szCs w:val="21"/>
              </w:rPr>
              <w:t>木饰面</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122.38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2</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轻钢龙骨吊顶</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吊顶距离结构楼板、梁底≤1500时  用M8膨胀螺栓连镀锌吊杆，间距≤1200x1200吊顶距离结构楼板、梁  底&gt;1500时，加角钢转换层,双向角钢间距900吊</w:t>
            </w:r>
            <w:proofErr w:type="gramStart"/>
            <w:r w:rsidRPr="00E44B65">
              <w:rPr>
                <w:rFonts w:asciiTheme="minorEastAsia" w:eastAsiaTheme="minorEastAsia" w:hAnsiTheme="minorEastAsia" w:cs="仿宋" w:hint="eastAsia"/>
                <w:szCs w:val="21"/>
                <w:lang w:bidi="ar"/>
              </w:rPr>
              <w:t>牢</w:t>
            </w:r>
            <w:proofErr w:type="gramEnd"/>
            <w:r w:rsidRPr="00E44B65">
              <w:rPr>
                <w:rFonts w:asciiTheme="minorEastAsia" w:eastAsiaTheme="minorEastAsia" w:hAnsiTheme="minorEastAsia" w:cs="仿宋" w:hint="eastAsia"/>
                <w:szCs w:val="21"/>
                <w:lang w:bidi="ar"/>
              </w:rPr>
              <w:t xml:space="preserve">  50系列轻钢龙骨</w:t>
            </w:r>
            <w:proofErr w:type="gramStart"/>
            <w:r w:rsidRPr="00E44B65">
              <w:rPr>
                <w:rFonts w:asciiTheme="minorEastAsia" w:eastAsiaTheme="minorEastAsia" w:hAnsiTheme="minorEastAsia" w:cs="仿宋" w:hint="eastAsia"/>
                <w:szCs w:val="21"/>
                <w:lang w:bidi="ar"/>
              </w:rPr>
              <w:t>骨</w:t>
            </w:r>
            <w:proofErr w:type="gramEnd"/>
            <w:r w:rsidRPr="00E44B65">
              <w:rPr>
                <w:rFonts w:asciiTheme="minorEastAsia" w:eastAsiaTheme="minorEastAsia" w:hAnsiTheme="minorEastAsia" w:cs="仿宋" w:hint="eastAsia"/>
                <w:szCs w:val="21"/>
                <w:lang w:bidi="ar"/>
              </w:rPr>
              <w:t xml:space="preserve"> 架,主龙骨中距≤1200,次龙骨中距  400单层9.5厚轻质不燃板,专用自攻螺钉拧牢</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136.5</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9.5mm环保石膏板</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微软雅黑" w:hint="eastAsia"/>
                <w:szCs w:val="21"/>
              </w:rPr>
              <w:t>面层材料品种</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规格：纸面石膏板面层，</w:t>
            </w:r>
            <w:r w:rsidRPr="00E44B65">
              <w:rPr>
                <w:rFonts w:asciiTheme="minorEastAsia" w:eastAsiaTheme="minorEastAsia" w:hAnsiTheme="minorEastAsia" w:cs="仿宋" w:hint="eastAsia"/>
                <w:szCs w:val="21"/>
                <w:lang w:bidi="ar"/>
              </w:rPr>
              <w:t>9.5mm环保石膏板</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136.5</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乳胶漆</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内墙耐水腻子2~3遍刮平打磨平滑  乳胶漆内墙两道</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136.5</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5</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窗帘盒</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15mm厚阻燃板基层，9.5mm石膏板封面，专用自攻螺钉拧牢</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17.78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6</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灯槽造型</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rPr>
              <w:t>人工现场开槽</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136.5</w:t>
            </w:r>
          </w:p>
        </w:tc>
      </w:tr>
      <w:tr w:rsidR="00C62B2C" w:rsidRPr="00E44B65" w:rsidTr="00186782">
        <w:trPr>
          <w:trHeight w:val="941"/>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7</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三层耐磨防刮地板</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15mm厚多层实木复合木地板（注意收边及伸缩处理构造材料）</w:t>
            </w:r>
            <w:proofErr w:type="gramStart"/>
            <w:r w:rsidRPr="00E44B65">
              <w:rPr>
                <w:rFonts w:asciiTheme="minorEastAsia" w:eastAsiaTheme="minorEastAsia" w:hAnsiTheme="minorEastAsia" w:cs="仿宋" w:hint="eastAsia"/>
                <w:szCs w:val="21"/>
                <w:lang w:bidi="ar"/>
              </w:rPr>
              <w:t>浮铺防潮</w:t>
            </w:r>
            <w:proofErr w:type="gramEnd"/>
            <w:r w:rsidRPr="00E44B65">
              <w:rPr>
                <w:rFonts w:asciiTheme="minorEastAsia" w:eastAsiaTheme="minorEastAsia" w:hAnsiTheme="minorEastAsia" w:cs="仿宋" w:hint="eastAsia"/>
                <w:szCs w:val="21"/>
                <w:lang w:bidi="ar"/>
              </w:rPr>
              <w:t xml:space="preserve">垫 40厚 C20细石混凝土撒1:1水泥砂子压实  </w:t>
            </w:r>
            <w:proofErr w:type="gramStart"/>
            <w:r w:rsidRPr="00E44B65">
              <w:rPr>
                <w:rFonts w:asciiTheme="minorEastAsia" w:eastAsiaTheme="minorEastAsia" w:hAnsiTheme="minorEastAsia" w:cs="仿宋" w:hint="eastAsia"/>
                <w:szCs w:val="21"/>
                <w:lang w:bidi="ar"/>
              </w:rPr>
              <w:t>赶光</w:t>
            </w:r>
            <w:proofErr w:type="gramEnd"/>
            <w:r w:rsidRPr="00E44B65">
              <w:rPr>
                <w:rFonts w:asciiTheme="minorEastAsia" w:eastAsiaTheme="minorEastAsia" w:hAnsiTheme="minorEastAsia" w:cs="仿宋" w:hint="eastAsia"/>
                <w:szCs w:val="21"/>
                <w:lang w:bidi="ar"/>
              </w:rPr>
              <w:t xml:space="preserve"> 钢筋混凝土楼板</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145</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8</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钢结构阶梯</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微软雅黑" w:hint="eastAsia"/>
                <w:szCs w:val="21"/>
              </w:rPr>
              <w:t>设计</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定制结构</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框架，满足使用需求，用材符合国家标准</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9</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工程板</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hint="eastAsia"/>
                <w:color w:val="111111"/>
                <w:szCs w:val="21"/>
                <w:shd w:val="clear" w:color="auto" w:fill="FFFFFF"/>
              </w:rPr>
              <w:t>1220*2440mm，</w:t>
            </w:r>
            <w:r w:rsidRPr="00E44B65">
              <w:rPr>
                <w:rFonts w:asciiTheme="minorEastAsia" w:eastAsiaTheme="minorEastAsia" w:hAnsiTheme="minorEastAsia"/>
                <w:color w:val="111111"/>
                <w:szCs w:val="21"/>
                <w:shd w:val="clear" w:color="auto" w:fill="FFFFFF"/>
              </w:rPr>
              <w:t>1</w:t>
            </w:r>
            <w:r w:rsidRPr="00E44B65">
              <w:rPr>
                <w:rFonts w:asciiTheme="minorEastAsia" w:eastAsiaTheme="minorEastAsia" w:hAnsiTheme="minorEastAsia" w:hint="eastAsia"/>
                <w:color w:val="111111"/>
                <w:szCs w:val="21"/>
                <w:shd w:val="clear" w:color="auto" w:fill="FFFFFF"/>
              </w:rPr>
              <w:t>20mm厚建筑工程板，</w:t>
            </w:r>
            <w:r w:rsidRPr="00E44B65">
              <w:rPr>
                <w:rFonts w:asciiTheme="minorEastAsia" w:eastAsiaTheme="minorEastAsia" w:hAnsiTheme="minorEastAsia" w:hint="eastAsia"/>
                <w:color w:val="191B1F"/>
                <w:szCs w:val="21"/>
                <w:shd w:val="clear" w:color="auto" w:fill="FFFFFF"/>
              </w:rPr>
              <w:t>呈红色，</w:t>
            </w:r>
            <w:proofErr w:type="gramStart"/>
            <w:r w:rsidRPr="00E44B65">
              <w:rPr>
                <w:rFonts w:asciiTheme="minorEastAsia" w:eastAsiaTheme="minorEastAsia" w:hAnsiTheme="minorEastAsia" w:hint="eastAsia"/>
                <w:color w:val="191B1F"/>
                <w:szCs w:val="21"/>
                <w:shd w:val="clear" w:color="auto" w:fill="FFFFFF"/>
              </w:rPr>
              <w:t>板芯则由</w:t>
            </w:r>
            <w:proofErr w:type="gramEnd"/>
            <w:r w:rsidRPr="00E44B65">
              <w:rPr>
                <w:rFonts w:asciiTheme="minorEastAsia" w:eastAsiaTheme="minorEastAsia" w:hAnsiTheme="minorEastAsia" w:hint="eastAsia"/>
                <w:color w:val="191B1F"/>
                <w:szCs w:val="21"/>
                <w:shd w:val="clear" w:color="auto" w:fill="FFFFFF"/>
              </w:rPr>
              <w:t>杨木、松木、</w:t>
            </w:r>
            <w:proofErr w:type="gramStart"/>
            <w:r w:rsidRPr="00E44B65">
              <w:rPr>
                <w:rFonts w:asciiTheme="minorEastAsia" w:eastAsiaTheme="minorEastAsia" w:hAnsiTheme="minorEastAsia" w:hint="eastAsia"/>
                <w:color w:val="191B1F"/>
                <w:szCs w:val="21"/>
                <w:shd w:val="clear" w:color="auto" w:fill="FFFFFF"/>
              </w:rPr>
              <w:t>桉</w:t>
            </w:r>
            <w:proofErr w:type="gramEnd"/>
            <w:r w:rsidRPr="00E44B65">
              <w:rPr>
                <w:rFonts w:asciiTheme="minorEastAsia" w:eastAsiaTheme="minorEastAsia" w:hAnsiTheme="minorEastAsia" w:hint="eastAsia"/>
                <w:color w:val="191B1F"/>
                <w:szCs w:val="21"/>
                <w:shd w:val="clear" w:color="auto" w:fill="FFFFFF"/>
              </w:rPr>
              <w:t>木等不同木质材料组成</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110</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木质踢脚线</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木质6cm宽多层耐磨实木踢脚线，脚线基材使用实木，表层含耐磨层</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54</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11</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强电弱电布置</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入户专线变更、空调专线布置，照面线路及其他设备线路铺设</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12</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开关及面板插座</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国际电工</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强电配电箱</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配电箱，规格310*265mm</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空开.漏保.总开</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功能：短路/过载/漏电保护</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15</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线型灯带</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LED线性灯，内置变压器，10W</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33.3</w:t>
            </w:r>
          </w:p>
        </w:tc>
      </w:tr>
      <w:tr w:rsidR="00C62B2C" w:rsidRPr="00E44B65" w:rsidTr="00186782">
        <w:trPr>
          <w:trHeight w:val="520"/>
        </w:trPr>
        <w:tc>
          <w:tcPr>
            <w:tcW w:w="9595" w:type="dxa"/>
            <w:gridSpan w:val="5"/>
            <w:tcBorders>
              <w:top w:val="single" w:sz="4" w:space="0" w:color="auto"/>
              <w:bottom w:val="nil"/>
            </w:tcBorders>
            <w:shd w:val="clear" w:color="auto" w:fill="auto"/>
            <w:noWrap/>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二、阅览室</w:t>
            </w:r>
          </w:p>
        </w:tc>
      </w:tr>
      <w:tr w:rsidR="00C62B2C" w:rsidRPr="00E44B65" w:rsidTr="00186782">
        <w:trPr>
          <w:trHeight w:val="520"/>
        </w:trPr>
        <w:tc>
          <w:tcPr>
            <w:tcW w:w="764" w:type="dxa"/>
            <w:tcBorders>
              <w:top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序号</w:t>
            </w:r>
          </w:p>
        </w:tc>
        <w:tc>
          <w:tcPr>
            <w:tcW w:w="16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产品名称</w:t>
            </w:r>
          </w:p>
        </w:tc>
        <w:tc>
          <w:tcPr>
            <w:tcW w:w="5236"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技术参数</w:t>
            </w:r>
          </w:p>
        </w:tc>
        <w:tc>
          <w:tcPr>
            <w:tcW w:w="873"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单位</w:t>
            </w:r>
          </w:p>
        </w:tc>
        <w:tc>
          <w:tcPr>
            <w:tcW w:w="1113" w:type="dxa"/>
            <w:tcBorders>
              <w:top w:val="single" w:sz="4" w:space="0" w:color="000000"/>
              <w:left w:val="single" w:sz="4" w:space="0" w:color="000000"/>
              <w:bottom w:val="single" w:sz="4" w:space="0" w:color="auto"/>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数量</w:t>
            </w:r>
          </w:p>
        </w:tc>
      </w:tr>
      <w:tr w:rsidR="00C62B2C" w:rsidRPr="00E44B65" w:rsidTr="00186782">
        <w:trPr>
          <w:trHeight w:val="270"/>
        </w:trPr>
        <w:tc>
          <w:tcPr>
            <w:tcW w:w="2373" w:type="dxa"/>
            <w:gridSpan w:val="2"/>
            <w:tcBorders>
              <w:top w:val="single" w:sz="4" w:space="0" w:color="auto"/>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proofErr w:type="gramStart"/>
            <w:r w:rsidRPr="00E44B65">
              <w:rPr>
                <w:rFonts w:asciiTheme="minorEastAsia" w:eastAsiaTheme="minorEastAsia" w:hAnsiTheme="minorEastAsia" w:cs="仿宋" w:hint="eastAsia"/>
                <w:b/>
                <w:bCs/>
                <w:color w:val="000000"/>
                <w:kern w:val="0"/>
                <w:szCs w:val="21"/>
                <w:lang w:bidi="ar"/>
              </w:rPr>
              <w:t>一</w:t>
            </w:r>
            <w:proofErr w:type="gramEnd"/>
            <w:r w:rsidRPr="00E44B65">
              <w:rPr>
                <w:rFonts w:asciiTheme="minorEastAsia" w:eastAsiaTheme="minorEastAsia" w:hAnsiTheme="minorEastAsia" w:cs="仿宋" w:hint="eastAsia"/>
                <w:b/>
                <w:bCs/>
                <w:color w:val="000000"/>
                <w:kern w:val="0"/>
                <w:szCs w:val="21"/>
                <w:lang w:bidi="ar"/>
              </w:rPr>
              <w:t>.基础设备部分</w:t>
            </w:r>
          </w:p>
        </w:tc>
        <w:tc>
          <w:tcPr>
            <w:tcW w:w="52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c>
          <w:tcPr>
            <w:tcW w:w="873"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c>
          <w:tcPr>
            <w:tcW w:w="1113" w:type="dxa"/>
            <w:tcBorders>
              <w:top w:val="single" w:sz="4" w:space="0" w:color="auto"/>
              <w:left w:val="single" w:sz="4" w:space="0" w:color="000000"/>
              <w:bottom w:val="single" w:sz="4" w:space="0" w:color="000000"/>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阅读书屋及配套阶梯</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2544C6">
            <w:pPr>
              <w:widowControl/>
              <w:numPr>
                <w:ilvl w:val="0"/>
                <w:numId w:val="17"/>
              </w:numPr>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规格：3000*3000mm*4300方形造型              2.基材：采用优质钢木+20mmE0级多层实木板，经防潮.防虫.防腐处理，强度高，不易变形。</w:t>
            </w:r>
            <w:r w:rsidRPr="00E44B65">
              <w:rPr>
                <w:rFonts w:asciiTheme="minorEastAsia" w:eastAsiaTheme="minorEastAsia" w:hAnsiTheme="minorEastAsia" w:cs="仿宋" w:hint="eastAsia"/>
                <w:color w:val="000000"/>
                <w:kern w:val="0"/>
                <w:szCs w:val="21"/>
                <w:lang w:bidi="ar"/>
              </w:rPr>
              <w:br/>
              <w:t>3.饰面：采用优质三聚氰胺饰面纸，甲醛释放量≤</w:t>
            </w:r>
            <w:r w:rsidR="002544C6">
              <w:rPr>
                <w:rFonts w:asciiTheme="minorEastAsia" w:eastAsiaTheme="minorEastAsia" w:hAnsiTheme="minorEastAsia" w:cs="仿宋" w:hint="eastAsia"/>
                <w:color w:val="000000"/>
                <w:kern w:val="0"/>
                <w:szCs w:val="21"/>
                <w:lang w:bidi="ar"/>
              </w:rPr>
              <w:t>0.124mg/m</w:t>
            </w:r>
            <w:r w:rsidR="002544C6">
              <w:rPr>
                <w:rFonts w:asciiTheme="minorEastAsia" w:eastAsiaTheme="minorEastAsia" w:hAnsiTheme="minorEastAsia" w:cs="宋体" w:hint="eastAsia"/>
                <w:color w:val="000000"/>
                <w:kern w:val="0"/>
                <w:szCs w:val="21"/>
                <w:lang w:bidi="ar"/>
              </w:rPr>
              <w:t>³</w:t>
            </w:r>
            <w:r w:rsidRPr="00E44B65">
              <w:rPr>
                <w:rFonts w:asciiTheme="minorEastAsia" w:eastAsiaTheme="minorEastAsia" w:hAnsiTheme="minorEastAsia" w:cs="仿宋" w:hint="eastAsia"/>
                <w:color w:val="000000"/>
                <w:kern w:val="0"/>
                <w:szCs w:val="21"/>
                <w:lang w:bidi="ar"/>
              </w:rPr>
              <w:t>，具有耐磨，抗</w:t>
            </w:r>
            <w:proofErr w:type="gramStart"/>
            <w:r w:rsidRPr="00E44B65">
              <w:rPr>
                <w:rFonts w:asciiTheme="minorEastAsia" w:eastAsiaTheme="minorEastAsia" w:hAnsiTheme="minorEastAsia" w:cs="仿宋" w:hint="eastAsia"/>
                <w:color w:val="000000"/>
                <w:kern w:val="0"/>
                <w:szCs w:val="21"/>
                <w:lang w:bidi="ar"/>
              </w:rPr>
              <w:t>刻划</w:t>
            </w:r>
            <w:proofErr w:type="gramEnd"/>
            <w:r w:rsidRPr="00E44B65">
              <w:rPr>
                <w:rFonts w:asciiTheme="minorEastAsia" w:eastAsiaTheme="minorEastAsia" w:hAnsiTheme="minorEastAsia" w:cs="仿宋" w:hint="eastAsia"/>
                <w:color w:val="000000"/>
                <w:kern w:val="0"/>
                <w:szCs w:val="21"/>
                <w:lang w:bidi="ar"/>
              </w:rPr>
              <w:t>，耐高温，易清洁，耐酸碱等优点，符合LY/T1831-2009《人造板饰面专用装饰纸》标准。</w:t>
            </w:r>
            <w:r w:rsidRPr="00E44B65">
              <w:rPr>
                <w:rFonts w:asciiTheme="minorEastAsia" w:eastAsiaTheme="minorEastAsia" w:hAnsiTheme="minorEastAsia" w:cs="仿宋" w:hint="eastAsia"/>
                <w:color w:val="000000"/>
                <w:kern w:val="0"/>
                <w:szCs w:val="21"/>
                <w:lang w:bidi="ar"/>
              </w:rPr>
              <w:br/>
              <w:t>4.封边：采用优质PVC</w:t>
            </w:r>
            <w:proofErr w:type="gramStart"/>
            <w:r w:rsidRPr="00E44B65">
              <w:rPr>
                <w:rFonts w:asciiTheme="minorEastAsia" w:eastAsiaTheme="minorEastAsia" w:hAnsiTheme="minorEastAsia" w:cs="仿宋" w:hint="eastAsia"/>
                <w:color w:val="000000"/>
                <w:kern w:val="0"/>
                <w:szCs w:val="21"/>
                <w:lang w:bidi="ar"/>
              </w:rPr>
              <w:t>封边条</w:t>
            </w:r>
            <w:proofErr w:type="gramEnd"/>
            <w:r w:rsidRPr="00E44B65">
              <w:rPr>
                <w:rFonts w:asciiTheme="minorEastAsia" w:eastAsiaTheme="minorEastAsia" w:hAnsiTheme="minorEastAsia" w:cs="仿宋" w:hint="eastAsia"/>
                <w:color w:val="000000"/>
                <w:kern w:val="0"/>
                <w:szCs w:val="21"/>
                <w:lang w:bidi="ar"/>
              </w:rPr>
              <w:t>，依据GB/T32487—2016《塑料家具通用技术条件》.GB《塑料家具中有害物质限量》重金属：铅Pb.</w:t>
            </w:r>
            <w:proofErr w:type="gramStart"/>
            <w:r w:rsidRPr="00E44B65">
              <w:rPr>
                <w:rFonts w:asciiTheme="minorEastAsia" w:eastAsiaTheme="minorEastAsia" w:hAnsiTheme="minorEastAsia" w:cs="仿宋" w:hint="eastAsia"/>
                <w:color w:val="000000"/>
                <w:kern w:val="0"/>
                <w:szCs w:val="21"/>
                <w:lang w:bidi="ar"/>
              </w:rPr>
              <w:t>镉</w:t>
            </w:r>
            <w:proofErr w:type="gramEnd"/>
            <w:r w:rsidRPr="00E44B65">
              <w:rPr>
                <w:rFonts w:asciiTheme="minorEastAsia" w:eastAsiaTheme="minorEastAsia" w:hAnsiTheme="minorEastAsia" w:cs="仿宋" w:hint="eastAsia"/>
                <w:color w:val="000000"/>
                <w:kern w:val="0"/>
                <w:szCs w:val="21"/>
                <w:lang w:bidi="ar"/>
              </w:rPr>
              <w:t>Cd.</w:t>
            </w:r>
            <w:proofErr w:type="gramStart"/>
            <w:r w:rsidRPr="00E44B65">
              <w:rPr>
                <w:rFonts w:asciiTheme="minorEastAsia" w:eastAsiaTheme="minorEastAsia" w:hAnsiTheme="minorEastAsia" w:cs="仿宋" w:hint="eastAsia"/>
                <w:color w:val="000000"/>
                <w:kern w:val="0"/>
                <w:szCs w:val="21"/>
                <w:lang w:bidi="ar"/>
              </w:rPr>
              <w:t>铬</w:t>
            </w:r>
            <w:proofErr w:type="gramEnd"/>
            <w:r w:rsidRPr="00E44B65">
              <w:rPr>
                <w:rFonts w:asciiTheme="minorEastAsia" w:eastAsiaTheme="minorEastAsia" w:hAnsiTheme="minorEastAsia" w:cs="仿宋" w:hint="eastAsia"/>
                <w:color w:val="000000"/>
                <w:kern w:val="0"/>
                <w:szCs w:val="21"/>
                <w:lang w:bidi="ar"/>
              </w:rPr>
              <w:t>Cr.Hg.或符合国家标准。</w:t>
            </w:r>
            <w:r w:rsidRPr="00E44B65">
              <w:rPr>
                <w:rFonts w:asciiTheme="minorEastAsia" w:eastAsiaTheme="minorEastAsia" w:hAnsiTheme="minorEastAsia" w:cs="仿宋" w:hint="eastAsia"/>
                <w:color w:val="000000"/>
                <w:kern w:val="0"/>
                <w:szCs w:val="21"/>
                <w:lang w:bidi="ar"/>
              </w:rPr>
              <w:br/>
              <w:t>5.热熔胶：采用优质热熔胶，游离甲醛</w:t>
            </w:r>
            <w:proofErr w:type="gramStart"/>
            <w:r w:rsidRPr="00E44B65">
              <w:rPr>
                <w:rFonts w:asciiTheme="minorEastAsia" w:eastAsiaTheme="minorEastAsia" w:hAnsiTheme="minorEastAsia" w:cs="仿宋" w:hint="eastAsia"/>
                <w:color w:val="000000"/>
                <w:kern w:val="0"/>
                <w:szCs w:val="21"/>
                <w:lang w:bidi="ar"/>
              </w:rPr>
              <w:t>释放量未检出</w:t>
            </w:r>
            <w:proofErr w:type="gramEnd"/>
            <w:r w:rsidRPr="00E44B65">
              <w:rPr>
                <w:rFonts w:asciiTheme="minorEastAsia" w:eastAsiaTheme="minorEastAsia" w:hAnsiTheme="minorEastAsia" w:cs="仿宋" w:hint="eastAsia"/>
                <w:color w:val="000000"/>
                <w:kern w:val="0"/>
                <w:szCs w:val="21"/>
                <w:lang w:bidi="ar"/>
              </w:rPr>
              <w:t>，符合GB18583-2008《室内装饰装修材料粘粘剂中有害物质限量》标准。</w:t>
            </w:r>
            <w:r w:rsidRPr="00E44B65">
              <w:rPr>
                <w:rFonts w:asciiTheme="minorEastAsia" w:eastAsiaTheme="minorEastAsia" w:hAnsiTheme="minorEastAsia" w:cs="仿宋" w:hint="eastAsia"/>
                <w:color w:val="000000"/>
                <w:kern w:val="0"/>
                <w:szCs w:val="21"/>
                <w:lang w:bidi="ar"/>
              </w:rPr>
              <w:br/>
              <w:t>6.三合一连接件：三合一抗盐雾试验≥24h，符合QB/T3826-1999《轻工产品金属镀层和化学层的耐腐蚀试验方法中性盐雾试验（NSS）法》标准。</w:t>
            </w:r>
            <w:r w:rsidRPr="00E44B65">
              <w:rPr>
                <w:rFonts w:asciiTheme="minorEastAsia" w:eastAsiaTheme="minorEastAsia" w:hAnsiTheme="minorEastAsia" w:cs="仿宋" w:hint="eastAsia"/>
                <w:color w:val="000000"/>
                <w:kern w:val="0"/>
                <w:szCs w:val="21"/>
                <w:lang w:bidi="ar"/>
              </w:rPr>
              <w:br/>
              <w:t>7.导轨：采用优质导轨，耐久性试验8万次无缺陷，符合QB/T2454-2013《家具五金抽屉导轨》标准.QB/T3826-1999《轻工产品金属镀层和化学层的耐腐蚀试验方法中性盐雾试验（NSS）法》。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8.铰链：采用优质铰链，符合QB/T3826-1999《轻工产</w:t>
            </w:r>
            <w:r w:rsidRPr="00E44B65">
              <w:rPr>
                <w:rFonts w:asciiTheme="minorEastAsia" w:eastAsiaTheme="minorEastAsia" w:hAnsiTheme="minorEastAsia" w:cs="仿宋" w:hint="eastAsia"/>
                <w:color w:val="000000"/>
                <w:kern w:val="0"/>
                <w:szCs w:val="21"/>
                <w:lang w:bidi="ar"/>
              </w:rPr>
              <w:lastRenderedPageBreak/>
              <w:t>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9.柜体：采用20mmE0级多层实木板制作，PVC同色封边，保证无毛刺，披风，背板采用9mm及以上多层板材制作，</w:t>
            </w:r>
            <w:r w:rsidRPr="00E44B65">
              <w:rPr>
                <w:rFonts w:asciiTheme="minorEastAsia" w:eastAsiaTheme="minorEastAsia" w:hAnsiTheme="minorEastAsia" w:cs="仿宋" w:hint="eastAsia"/>
                <w:color w:val="000000"/>
                <w:kern w:val="0"/>
                <w:szCs w:val="21"/>
                <w:lang w:bidi="ar"/>
              </w:rPr>
              <w:br/>
              <w:t>10.五金配件：选用优质五金配件。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proofErr w:type="gramStart"/>
            <w:r w:rsidRPr="00E44B65">
              <w:rPr>
                <w:rFonts w:asciiTheme="minorEastAsia" w:eastAsiaTheme="minorEastAsia" w:hAnsiTheme="minorEastAsia" w:cs="仿宋" w:hint="eastAsia"/>
                <w:color w:val="000000"/>
                <w:kern w:val="0"/>
                <w:szCs w:val="21"/>
                <w:lang w:bidi="ar"/>
              </w:rPr>
              <w:t>休闲区实木</w:t>
            </w:r>
            <w:proofErr w:type="gramEnd"/>
            <w:r w:rsidRPr="00E44B65">
              <w:rPr>
                <w:rFonts w:asciiTheme="minorEastAsia" w:eastAsiaTheme="minorEastAsia" w:hAnsiTheme="minorEastAsia" w:cs="仿宋" w:hint="eastAsia"/>
                <w:color w:val="000000"/>
                <w:kern w:val="0"/>
                <w:szCs w:val="21"/>
                <w:lang w:bidi="ar"/>
              </w:rPr>
              <w:t>框架</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1.规格：60mm*100mm实木方料制作                 2.基材：采用优质18mmE0级多层实木板，经防潮.防虫.防腐处理，强度高，不易变形。</w:t>
            </w:r>
            <w:r w:rsidRPr="00E44B65">
              <w:rPr>
                <w:rFonts w:asciiTheme="minorEastAsia" w:eastAsiaTheme="minorEastAsia" w:hAnsiTheme="minorEastAsia" w:cs="仿宋" w:hint="eastAsia"/>
                <w:color w:val="000000"/>
                <w:kern w:val="0"/>
                <w:szCs w:val="21"/>
                <w:lang w:bidi="ar"/>
              </w:rPr>
              <w:br/>
              <w:t>3.饰面：采用优质三聚氰胺饰面纸，甲醛释放量≤1.5mg/L，具有耐磨，抗</w:t>
            </w:r>
            <w:proofErr w:type="gramStart"/>
            <w:r w:rsidRPr="00E44B65">
              <w:rPr>
                <w:rFonts w:asciiTheme="minorEastAsia" w:eastAsiaTheme="minorEastAsia" w:hAnsiTheme="minorEastAsia" w:cs="仿宋" w:hint="eastAsia"/>
                <w:color w:val="000000"/>
                <w:kern w:val="0"/>
                <w:szCs w:val="21"/>
                <w:lang w:bidi="ar"/>
              </w:rPr>
              <w:t>刻划</w:t>
            </w:r>
            <w:proofErr w:type="gramEnd"/>
            <w:r w:rsidRPr="00E44B65">
              <w:rPr>
                <w:rFonts w:asciiTheme="minorEastAsia" w:eastAsiaTheme="minorEastAsia" w:hAnsiTheme="minorEastAsia" w:cs="仿宋" w:hint="eastAsia"/>
                <w:color w:val="000000"/>
                <w:kern w:val="0"/>
                <w:szCs w:val="21"/>
                <w:lang w:bidi="ar"/>
              </w:rPr>
              <w:t>，耐高温，易清洁，耐酸碱等优点，符合LY/T1831-2009《人造板饰面专用装饰纸》标准。</w:t>
            </w:r>
            <w:r w:rsidRPr="00E44B65">
              <w:rPr>
                <w:rFonts w:asciiTheme="minorEastAsia" w:eastAsiaTheme="minorEastAsia" w:hAnsiTheme="minorEastAsia" w:cs="仿宋" w:hint="eastAsia"/>
                <w:color w:val="000000"/>
                <w:kern w:val="0"/>
                <w:szCs w:val="21"/>
                <w:lang w:bidi="ar"/>
              </w:rPr>
              <w:br/>
              <w:t>4.封边：采用优质PVC</w:t>
            </w:r>
            <w:proofErr w:type="gramStart"/>
            <w:r w:rsidRPr="00E44B65">
              <w:rPr>
                <w:rFonts w:asciiTheme="minorEastAsia" w:eastAsiaTheme="minorEastAsia" w:hAnsiTheme="minorEastAsia" w:cs="仿宋" w:hint="eastAsia"/>
                <w:color w:val="000000"/>
                <w:kern w:val="0"/>
                <w:szCs w:val="21"/>
                <w:lang w:bidi="ar"/>
              </w:rPr>
              <w:t>封边条</w:t>
            </w:r>
            <w:proofErr w:type="gramEnd"/>
            <w:r w:rsidRPr="00E44B65">
              <w:rPr>
                <w:rFonts w:asciiTheme="minorEastAsia" w:eastAsiaTheme="minorEastAsia" w:hAnsiTheme="minorEastAsia" w:cs="仿宋" w:hint="eastAsia"/>
                <w:color w:val="000000"/>
                <w:kern w:val="0"/>
                <w:szCs w:val="21"/>
                <w:lang w:bidi="ar"/>
              </w:rPr>
              <w:t>，依据GB/T32487—2016《塑料家具通用技术条件》.GB《塑料家具中有害物质限量》重金属：铅Pb.</w:t>
            </w:r>
            <w:proofErr w:type="gramStart"/>
            <w:r w:rsidRPr="00E44B65">
              <w:rPr>
                <w:rFonts w:asciiTheme="minorEastAsia" w:eastAsiaTheme="minorEastAsia" w:hAnsiTheme="minorEastAsia" w:cs="仿宋" w:hint="eastAsia"/>
                <w:color w:val="000000"/>
                <w:kern w:val="0"/>
                <w:szCs w:val="21"/>
                <w:lang w:bidi="ar"/>
              </w:rPr>
              <w:t>镉</w:t>
            </w:r>
            <w:proofErr w:type="gramEnd"/>
            <w:r w:rsidRPr="00E44B65">
              <w:rPr>
                <w:rFonts w:asciiTheme="minorEastAsia" w:eastAsiaTheme="minorEastAsia" w:hAnsiTheme="minorEastAsia" w:cs="仿宋" w:hint="eastAsia"/>
                <w:color w:val="000000"/>
                <w:kern w:val="0"/>
                <w:szCs w:val="21"/>
                <w:lang w:bidi="ar"/>
              </w:rPr>
              <w:t>Cd.</w:t>
            </w:r>
            <w:proofErr w:type="gramStart"/>
            <w:r w:rsidRPr="00E44B65">
              <w:rPr>
                <w:rFonts w:asciiTheme="minorEastAsia" w:eastAsiaTheme="minorEastAsia" w:hAnsiTheme="minorEastAsia" w:cs="仿宋" w:hint="eastAsia"/>
                <w:color w:val="000000"/>
                <w:kern w:val="0"/>
                <w:szCs w:val="21"/>
                <w:lang w:bidi="ar"/>
              </w:rPr>
              <w:t>铬</w:t>
            </w:r>
            <w:proofErr w:type="gramEnd"/>
            <w:r w:rsidRPr="00E44B65">
              <w:rPr>
                <w:rFonts w:asciiTheme="minorEastAsia" w:eastAsiaTheme="minorEastAsia" w:hAnsiTheme="minorEastAsia" w:cs="仿宋" w:hint="eastAsia"/>
                <w:color w:val="000000"/>
                <w:kern w:val="0"/>
                <w:szCs w:val="21"/>
                <w:lang w:bidi="ar"/>
              </w:rPr>
              <w:t>Cr.Hg.或符合国家标准。</w:t>
            </w:r>
            <w:r w:rsidRPr="00E44B65">
              <w:rPr>
                <w:rFonts w:asciiTheme="minorEastAsia" w:eastAsiaTheme="minorEastAsia" w:hAnsiTheme="minorEastAsia" w:cs="仿宋" w:hint="eastAsia"/>
                <w:color w:val="000000"/>
                <w:kern w:val="0"/>
                <w:szCs w:val="21"/>
                <w:lang w:bidi="ar"/>
              </w:rPr>
              <w:br/>
              <w:t>5.热熔胶：采用优质热熔胶，游离甲醛</w:t>
            </w:r>
            <w:proofErr w:type="gramStart"/>
            <w:r w:rsidRPr="00E44B65">
              <w:rPr>
                <w:rFonts w:asciiTheme="minorEastAsia" w:eastAsiaTheme="minorEastAsia" w:hAnsiTheme="minorEastAsia" w:cs="仿宋" w:hint="eastAsia"/>
                <w:color w:val="000000"/>
                <w:kern w:val="0"/>
                <w:szCs w:val="21"/>
                <w:lang w:bidi="ar"/>
              </w:rPr>
              <w:t>释放量未检出</w:t>
            </w:r>
            <w:proofErr w:type="gramEnd"/>
            <w:r w:rsidRPr="00E44B65">
              <w:rPr>
                <w:rFonts w:asciiTheme="minorEastAsia" w:eastAsiaTheme="minorEastAsia" w:hAnsiTheme="minorEastAsia" w:cs="仿宋" w:hint="eastAsia"/>
                <w:color w:val="000000"/>
                <w:kern w:val="0"/>
                <w:szCs w:val="21"/>
                <w:lang w:bidi="ar"/>
              </w:rPr>
              <w:t>，符合GB18583-2008《室内装饰装修材料粘粘剂中有害物质限量》标准。</w:t>
            </w:r>
            <w:r w:rsidRPr="00E44B65">
              <w:rPr>
                <w:rFonts w:asciiTheme="minorEastAsia" w:eastAsiaTheme="minorEastAsia" w:hAnsiTheme="minorEastAsia" w:cs="仿宋" w:hint="eastAsia"/>
                <w:color w:val="000000"/>
                <w:kern w:val="0"/>
                <w:szCs w:val="21"/>
                <w:lang w:bidi="ar"/>
              </w:rPr>
              <w:br/>
              <w:t>6.三合一连接件：三合一抗盐雾试验≥24h，符合QB/T3826-1999《轻工产品金属镀层和化学层的耐腐蚀试验方法中性盐雾试验（NSS）法》标准。</w:t>
            </w:r>
            <w:r w:rsidRPr="00E44B65">
              <w:rPr>
                <w:rFonts w:asciiTheme="minorEastAsia" w:eastAsiaTheme="minorEastAsia" w:hAnsiTheme="minorEastAsia" w:cs="仿宋" w:hint="eastAsia"/>
                <w:color w:val="000000"/>
                <w:kern w:val="0"/>
                <w:szCs w:val="21"/>
                <w:lang w:bidi="ar"/>
              </w:rPr>
              <w:br/>
              <w:t>7.导轨：采用优质导轨，耐久性试验8万次无缺陷，符合QB/T2454-2013《家具五金抽屉导轨》标准.QB/T3826-1999《轻工产品金属镀层和化学层的耐腐蚀试验方法中性盐雾试验（NSS）法》。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8.铰链：采用优质铰链，符合QB/T3826-1999《轻工产品金属镀层和化学层的耐腐蚀试验方法中性盐雾试验（NSS）法》。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9.柜体：采用18mmE0级多层实木板制作，PVC同色封边，保证无毛刺，披风，背板采用9mm及以上多层板材制作，</w:t>
            </w:r>
            <w:r w:rsidRPr="00E44B65">
              <w:rPr>
                <w:rFonts w:asciiTheme="minorEastAsia" w:eastAsiaTheme="minorEastAsia" w:hAnsiTheme="minorEastAsia" w:cs="仿宋" w:hint="eastAsia"/>
                <w:color w:val="000000"/>
                <w:kern w:val="0"/>
                <w:szCs w:val="21"/>
                <w:lang w:bidi="ar"/>
              </w:rPr>
              <w:br/>
              <w:t>10.五金配件：选用优质五金配件。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14.42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休闲区书柜</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1.规格：2880*500*900mm/4120*500*900mm.         2.基材：采用优质18mmE0级多层实木板，经防潮.防虫.防腐处理，强度高，不易变形。</w:t>
            </w:r>
            <w:r w:rsidRPr="00E44B65">
              <w:rPr>
                <w:rFonts w:asciiTheme="minorEastAsia" w:eastAsiaTheme="minorEastAsia" w:hAnsiTheme="minorEastAsia" w:cs="仿宋" w:hint="eastAsia"/>
                <w:color w:val="000000"/>
                <w:kern w:val="0"/>
                <w:szCs w:val="21"/>
                <w:lang w:bidi="ar"/>
              </w:rPr>
              <w:br/>
              <w:t>3.饰面：采用优质三聚氰胺饰面纸，甲醛释放量≤1.5mg/L，具有耐磨，抗</w:t>
            </w:r>
            <w:proofErr w:type="gramStart"/>
            <w:r w:rsidRPr="00E44B65">
              <w:rPr>
                <w:rFonts w:asciiTheme="minorEastAsia" w:eastAsiaTheme="minorEastAsia" w:hAnsiTheme="minorEastAsia" w:cs="仿宋" w:hint="eastAsia"/>
                <w:color w:val="000000"/>
                <w:kern w:val="0"/>
                <w:szCs w:val="21"/>
                <w:lang w:bidi="ar"/>
              </w:rPr>
              <w:t>刻划</w:t>
            </w:r>
            <w:proofErr w:type="gramEnd"/>
            <w:r w:rsidRPr="00E44B65">
              <w:rPr>
                <w:rFonts w:asciiTheme="minorEastAsia" w:eastAsiaTheme="minorEastAsia" w:hAnsiTheme="minorEastAsia" w:cs="仿宋" w:hint="eastAsia"/>
                <w:color w:val="000000"/>
                <w:kern w:val="0"/>
                <w:szCs w:val="21"/>
                <w:lang w:bidi="ar"/>
              </w:rPr>
              <w:t>，耐高温，易清洁，耐酸碱等优点，符合LY/T1831-2009《人造板饰面专用装饰纸》标准。</w:t>
            </w:r>
            <w:r w:rsidRPr="00E44B65">
              <w:rPr>
                <w:rFonts w:asciiTheme="minorEastAsia" w:eastAsiaTheme="minorEastAsia" w:hAnsiTheme="minorEastAsia" w:cs="仿宋" w:hint="eastAsia"/>
                <w:color w:val="000000"/>
                <w:kern w:val="0"/>
                <w:szCs w:val="21"/>
                <w:lang w:bidi="ar"/>
              </w:rPr>
              <w:br/>
              <w:t>4.封边：采用优质PVC</w:t>
            </w:r>
            <w:proofErr w:type="gramStart"/>
            <w:r w:rsidRPr="00E44B65">
              <w:rPr>
                <w:rFonts w:asciiTheme="minorEastAsia" w:eastAsiaTheme="minorEastAsia" w:hAnsiTheme="minorEastAsia" w:cs="仿宋" w:hint="eastAsia"/>
                <w:color w:val="000000"/>
                <w:kern w:val="0"/>
                <w:szCs w:val="21"/>
                <w:lang w:bidi="ar"/>
              </w:rPr>
              <w:t>封边条</w:t>
            </w:r>
            <w:proofErr w:type="gramEnd"/>
            <w:r w:rsidRPr="00E44B65">
              <w:rPr>
                <w:rFonts w:asciiTheme="minorEastAsia" w:eastAsiaTheme="minorEastAsia" w:hAnsiTheme="minorEastAsia" w:cs="仿宋" w:hint="eastAsia"/>
                <w:color w:val="000000"/>
                <w:kern w:val="0"/>
                <w:szCs w:val="21"/>
                <w:lang w:bidi="ar"/>
              </w:rPr>
              <w:t>，依据GB/T32487—2016《塑料家具通用技术条件》.GB《塑料家具中有害物质限量》重金属：铅Pb.</w:t>
            </w:r>
            <w:proofErr w:type="gramStart"/>
            <w:r w:rsidRPr="00E44B65">
              <w:rPr>
                <w:rFonts w:asciiTheme="minorEastAsia" w:eastAsiaTheme="minorEastAsia" w:hAnsiTheme="minorEastAsia" w:cs="仿宋" w:hint="eastAsia"/>
                <w:color w:val="000000"/>
                <w:kern w:val="0"/>
                <w:szCs w:val="21"/>
                <w:lang w:bidi="ar"/>
              </w:rPr>
              <w:t>镉</w:t>
            </w:r>
            <w:proofErr w:type="gramEnd"/>
            <w:r w:rsidRPr="00E44B65">
              <w:rPr>
                <w:rFonts w:asciiTheme="minorEastAsia" w:eastAsiaTheme="minorEastAsia" w:hAnsiTheme="minorEastAsia" w:cs="仿宋" w:hint="eastAsia"/>
                <w:color w:val="000000"/>
                <w:kern w:val="0"/>
                <w:szCs w:val="21"/>
                <w:lang w:bidi="ar"/>
              </w:rPr>
              <w:t>Cd.</w:t>
            </w:r>
            <w:proofErr w:type="gramStart"/>
            <w:r w:rsidRPr="00E44B65">
              <w:rPr>
                <w:rFonts w:asciiTheme="minorEastAsia" w:eastAsiaTheme="minorEastAsia" w:hAnsiTheme="minorEastAsia" w:cs="仿宋" w:hint="eastAsia"/>
                <w:color w:val="000000"/>
                <w:kern w:val="0"/>
                <w:szCs w:val="21"/>
                <w:lang w:bidi="ar"/>
              </w:rPr>
              <w:t>铬</w:t>
            </w:r>
            <w:proofErr w:type="gramEnd"/>
            <w:r w:rsidRPr="00E44B65">
              <w:rPr>
                <w:rFonts w:asciiTheme="minorEastAsia" w:eastAsiaTheme="minorEastAsia" w:hAnsiTheme="minorEastAsia" w:cs="仿宋" w:hint="eastAsia"/>
                <w:color w:val="000000"/>
                <w:kern w:val="0"/>
                <w:szCs w:val="21"/>
                <w:lang w:bidi="ar"/>
              </w:rPr>
              <w:t>Cr.Hg.或符合国家标准。</w:t>
            </w:r>
            <w:r w:rsidRPr="00E44B65">
              <w:rPr>
                <w:rFonts w:asciiTheme="minorEastAsia" w:eastAsiaTheme="minorEastAsia" w:hAnsiTheme="minorEastAsia" w:cs="仿宋" w:hint="eastAsia"/>
                <w:color w:val="000000"/>
                <w:kern w:val="0"/>
                <w:szCs w:val="21"/>
                <w:lang w:bidi="ar"/>
              </w:rPr>
              <w:br/>
              <w:t>5.热熔胶：采用优质热熔胶，游离甲醛</w:t>
            </w:r>
            <w:proofErr w:type="gramStart"/>
            <w:r w:rsidRPr="00E44B65">
              <w:rPr>
                <w:rFonts w:asciiTheme="minorEastAsia" w:eastAsiaTheme="minorEastAsia" w:hAnsiTheme="minorEastAsia" w:cs="仿宋" w:hint="eastAsia"/>
                <w:color w:val="000000"/>
                <w:kern w:val="0"/>
                <w:szCs w:val="21"/>
                <w:lang w:bidi="ar"/>
              </w:rPr>
              <w:t>释放量未检出</w:t>
            </w:r>
            <w:proofErr w:type="gramEnd"/>
            <w:r w:rsidRPr="00E44B65">
              <w:rPr>
                <w:rFonts w:asciiTheme="minorEastAsia" w:eastAsiaTheme="minorEastAsia" w:hAnsiTheme="minorEastAsia" w:cs="仿宋" w:hint="eastAsia"/>
                <w:color w:val="000000"/>
                <w:kern w:val="0"/>
                <w:szCs w:val="21"/>
                <w:lang w:bidi="ar"/>
              </w:rPr>
              <w:t>，符合GB18583-2008《室内装饰装修材料粘粘剂中有害物质限量》标准。</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6.三合一连接件：三合一抗盐雾试验≥24h，符合QB/T3826-1999《轻工产品金属镀层和化学层的耐腐蚀试验方法中性盐雾试验（NSS）法》标准。</w:t>
            </w:r>
            <w:r w:rsidRPr="00E44B65">
              <w:rPr>
                <w:rFonts w:asciiTheme="minorEastAsia" w:eastAsiaTheme="minorEastAsia" w:hAnsiTheme="minorEastAsia" w:cs="仿宋" w:hint="eastAsia"/>
                <w:color w:val="000000"/>
                <w:kern w:val="0"/>
                <w:szCs w:val="21"/>
                <w:lang w:bidi="ar"/>
              </w:rPr>
              <w:br/>
              <w:t>7.导轨：采用优质导轨，耐久性试验8万次无缺陷，符合QB/T2454-2013《家具五金抽屉导轨》标准.QB/T3826-1999《轻工产品金属镀层和化学层的耐腐蚀试验方法中性盐雾试验（NSS）法》。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8.铰链：采用优质铰链，符合QB/T3826-1999《轻工产品金属镀层和化学层的耐腐蚀试验方法中性盐雾试验（NSS）法》。20mmE0级多层实木板制作，PVC同色封边，保证无毛刺，披风，背板采用9mm及以上多层板材制作，</w:t>
            </w:r>
            <w:r w:rsidRPr="00E44B65">
              <w:rPr>
                <w:rFonts w:asciiTheme="minorEastAsia" w:eastAsiaTheme="minorEastAsia" w:hAnsiTheme="minorEastAsia" w:cs="仿宋" w:hint="eastAsia"/>
                <w:color w:val="000000"/>
                <w:kern w:val="0"/>
                <w:szCs w:val="21"/>
                <w:lang w:bidi="ar"/>
              </w:rPr>
              <w:br/>
              <w:t>10.五金配件：选用优质五金配件。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6.3</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藤椅</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1.规格：510*530*830mm                                                           2.编藤椅，实木框架.天然编藤.贴合人体曲线。</w:t>
            </w:r>
            <w:r w:rsidRPr="00E44B65">
              <w:rPr>
                <w:rFonts w:asciiTheme="minorEastAsia" w:eastAsiaTheme="minorEastAsia" w:hAnsiTheme="minorEastAsia" w:cs="仿宋" w:hint="eastAsia"/>
                <w:color w:val="000000"/>
                <w:kern w:val="0"/>
                <w:szCs w:val="21"/>
                <w:lang w:bidi="ar"/>
              </w:rPr>
              <w:br/>
              <w:t>3.优质橡胶木 木质坚硬.纹理清晰.承重性强。</w:t>
            </w:r>
            <w:r w:rsidRPr="00E44B65">
              <w:rPr>
                <w:rFonts w:asciiTheme="minorEastAsia" w:eastAsiaTheme="minorEastAsia" w:hAnsiTheme="minorEastAsia" w:cs="仿宋" w:hint="eastAsia"/>
                <w:color w:val="000000"/>
                <w:kern w:val="0"/>
                <w:szCs w:val="21"/>
                <w:lang w:bidi="ar"/>
              </w:rPr>
              <w:br/>
              <w:t>4.环保油漆。</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把</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3</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休闲区洽谈桌</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 xml:space="preserve">规格：直径1200mm </w:t>
            </w:r>
            <w:r w:rsidRPr="00E44B65">
              <w:rPr>
                <w:rFonts w:asciiTheme="minorEastAsia" w:eastAsiaTheme="minorEastAsia" w:hAnsiTheme="minorEastAsia" w:cs="仿宋" w:hint="eastAsia"/>
                <w:color w:val="000000"/>
                <w:kern w:val="0"/>
                <w:szCs w:val="21"/>
                <w:lang w:bidi="ar"/>
              </w:rPr>
              <w:br/>
              <w:t>1.整体采用橡胶木.厚实材质。</w:t>
            </w:r>
            <w:r w:rsidRPr="00E44B65">
              <w:rPr>
                <w:rFonts w:asciiTheme="minorEastAsia" w:eastAsiaTheme="minorEastAsia" w:hAnsiTheme="minorEastAsia" w:cs="仿宋" w:hint="eastAsia"/>
                <w:color w:val="000000"/>
                <w:kern w:val="0"/>
                <w:szCs w:val="21"/>
                <w:lang w:bidi="ar"/>
              </w:rPr>
              <w:br/>
              <w:t>2.工艺及制作要求：</w:t>
            </w:r>
            <w:r w:rsidRPr="00E44B65">
              <w:rPr>
                <w:rFonts w:asciiTheme="minorEastAsia" w:eastAsiaTheme="minorEastAsia" w:hAnsiTheme="minorEastAsia" w:cs="仿宋" w:hint="eastAsia"/>
                <w:color w:val="000000"/>
                <w:kern w:val="0"/>
                <w:szCs w:val="21"/>
                <w:lang w:bidi="ar"/>
              </w:rPr>
              <w:br/>
              <w:t>（1）所有板材需经高温杀菌.脱脂.软化纤维处理.实木材料无裂缝.腐朽材.树脂囊.死节.孔洞.夹皮和树脂道；木材含水率为8-12%</w:t>
            </w:r>
            <w:r w:rsidRPr="00E44B65">
              <w:rPr>
                <w:rFonts w:asciiTheme="minorEastAsia" w:eastAsiaTheme="minorEastAsia" w:hAnsiTheme="minorEastAsia" w:cs="仿宋" w:hint="eastAsia"/>
                <w:color w:val="000000"/>
                <w:kern w:val="0"/>
                <w:szCs w:val="21"/>
                <w:lang w:bidi="ar"/>
              </w:rPr>
              <w:br/>
              <w:t>（2）材料打磨：P180.P240.P320；抛光：P450</w:t>
            </w:r>
            <w:proofErr w:type="gramStart"/>
            <w:r w:rsidRPr="00E44B65">
              <w:rPr>
                <w:rFonts w:asciiTheme="minorEastAsia" w:eastAsiaTheme="minorEastAsia" w:hAnsiTheme="minorEastAsia" w:cs="仿宋" w:hint="eastAsia"/>
                <w:color w:val="000000"/>
                <w:kern w:val="0"/>
                <w:szCs w:val="21"/>
                <w:lang w:bidi="ar"/>
              </w:rPr>
              <w:t>加网砂</w:t>
            </w:r>
            <w:proofErr w:type="gramEnd"/>
            <w:r w:rsidRPr="00E44B65">
              <w:rPr>
                <w:rFonts w:asciiTheme="minorEastAsia" w:eastAsiaTheme="minorEastAsia" w:hAnsiTheme="minorEastAsia" w:cs="仿宋" w:hint="eastAsia"/>
                <w:color w:val="000000"/>
                <w:kern w:val="0"/>
                <w:szCs w:val="21"/>
                <w:lang w:bidi="ar"/>
              </w:rPr>
              <w:t>320＃.450＃</w:t>
            </w:r>
            <w:r w:rsidRPr="00E44B65">
              <w:rPr>
                <w:rFonts w:asciiTheme="minorEastAsia" w:eastAsiaTheme="minorEastAsia" w:hAnsiTheme="minorEastAsia" w:cs="仿宋" w:hint="eastAsia"/>
                <w:color w:val="000000"/>
                <w:kern w:val="0"/>
                <w:szCs w:val="21"/>
                <w:lang w:bidi="ar"/>
              </w:rPr>
              <w:br/>
              <w:t>（3）油漆为清水漆（无色）.需使用环保木器亚光PU聚酯漆.两道底漆.两道面漆.硬度统一.厚度均匀.漆面强度与厚度达国标GB/T3324-2008要求</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张</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休闲区单人沙发</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1.规格：700*750*700mm</w:t>
            </w:r>
            <w:r w:rsidRPr="00E44B65">
              <w:rPr>
                <w:rFonts w:asciiTheme="minorEastAsia" w:eastAsiaTheme="minorEastAsia" w:hAnsiTheme="minorEastAsia" w:cs="仿宋" w:hint="eastAsia"/>
                <w:color w:val="000000"/>
                <w:kern w:val="0"/>
                <w:szCs w:val="21"/>
                <w:lang w:bidi="ar"/>
              </w:rPr>
              <w:br/>
              <w:t>2.</w:t>
            </w:r>
            <w:proofErr w:type="gramStart"/>
            <w:r w:rsidRPr="00E44B65">
              <w:rPr>
                <w:rFonts w:asciiTheme="minorEastAsia" w:eastAsiaTheme="minorEastAsia" w:hAnsiTheme="minorEastAsia" w:cs="仿宋" w:hint="eastAsia"/>
                <w:color w:val="000000"/>
                <w:kern w:val="0"/>
                <w:szCs w:val="21"/>
                <w:lang w:bidi="ar"/>
              </w:rPr>
              <w:t>座包采用</w:t>
            </w:r>
            <w:proofErr w:type="gramEnd"/>
            <w:r w:rsidRPr="00E44B65">
              <w:rPr>
                <w:rFonts w:asciiTheme="minorEastAsia" w:eastAsiaTheme="minorEastAsia" w:hAnsiTheme="minorEastAsia" w:cs="仿宋" w:hint="eastAsia"/>
                <w:color w:val="000000"/>
                <w:kern w:val="0"/>
                <w:szCs w:val="21"/>
                <w:lang w:bidi="ar"/>
              </w:rPr>
              <w:t>高密度、高回弹海绵填充，久坐</w:t>
            </w:r>
            <w:proofErr w:type="gramStart"/>
            <w:r w:rsidRPr="00E44B65">
              <w:rPr>
                <w:rFonts w:asciiTheme="minorEastAsia" w:eastAsiaTheme="minorEastAsia" w:hAnsiTheme="minorEastAsia" w:cs="仿宋" w:hint="eastAsia"/>
                <w:color w:val="000000"/>
                <w:kern w:val="0"/>
                <w:szCs w:val="21"/>
                <w:lang w:bidi="ar"/>
              </w:rPr>
              <w:t>不</w:t>
            </w:r>
            <w:proofErr w:type="gramEnd"/>
            <w:r w:rsidRPr="00E44B65">
              <w:rPr>
                <w:rFonts w:asciiTheme="minorEastAsia" w:eastAsiaTheme="minorEastAsia" w:hAnsiTheme="minorEastAsia" w:cs="仿宋" w:hint="eastAsia"/>
                <w:color w:val="000000"/>
                <w:kern w:val="0"/>
                <w:szCs w:val="21"/>
                <w:lang w:bidi="ar"/>
              </w:rPr>
              <w:t>塌陷</w:t>
            </w:r>
            <w:r w:rsidRPr="00E44B65">
              <w:rPr>
                <w:rFonts w:asciiTheme="minorEastAsia" w:eastAsiaTheme="minorEastAsia" w:hAnsiTheme="minorEastAsia" w:cs="仿宋" w:hint="eastAsia"/>
                <w:color w:val="000000"/>
                <w:kern w:val="0"/>
                <w:szCs w:val="21"/>
                <w:lang w:bidi="ar"/>
              </w:rPr>
              <w:br/>
              <w:t>3.采用优质帕纳皮革包裹座包，透气亲肤、坐感舒适、寸寸贴合脊椎</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张</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休闲区茶几</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规格：700mm*480mm*505mm</w:t>
            </w:r>
            <w:r w:rsidRPr="00E44B65">
              <w:rPr>
                <w:rFonts w:asciiTheme="minorEastAsia" w:eastAsiaTheme="minorEastAsia" w:hAnsiTheme="minorEastAsia" w:cs="仿宋" w:hint="eastAsia"/>
                <w:color w:val="000000"/>
                <w:kern w:val="0"/>
                <w:szCs w:val="21"/>
                <w:lang w:bidi="ar"/>
              </w:rPr>
              <w:br/>
              <w:t>1.板材：采用优质E0级绿色环保多层实木板；实木木皮贴面。</w:t>
            </w:r>
            <w:r w:rsidRPr="00E44B65">
              <w:rPr>
                <w:rFonts w:asciiTheme="minorEastAsia" w:eastAsiaTheme="minorEastAsia" w:hAnsiTheme="minorEastAsia" w:cs="仿宋" w:hint="eastAsia"/>
                <w:color w:val="000000"/>
                <w:kern w:val="0"/>
                <w:szCs w:val="21"/>
                <w:lang w:bidi="ar"/>
              </w:rPr>
              <w:br/>
              <w:t>2. 油漆：优质环保水性油漆.三底两面.面漆采用PU聚脂漆.底漆采用PE不饱和树脂漆；</w:t>
            </w:r>
            <w:r w:rsidRPr="00E44B65">
              <w:rPr>
                <w:rFonts w:asciiTheme="minorEastAsia" w:eastAsiaTheme="minorEastAsia" w:hAnsiTheme="minorEastAsia" w:cs="仿宋" w:hint="eastAsia"/>
                <w:color w:val="000000"/>
                <w:kern w:val="0"/>
                <w:szCs w:val="21"/>
                <w:lang w:bidi="ar"/>
              </w:rPr>
              <w:br/>
              <w:t>3.优质五金配件.所有金属件经防腐防锈技术处理.</w:t>
            </w:r>
            <w:r w:rsidRPr="00E44B65">
              <w:rPr>
                <w:rFonts w:asciiTheme="minorEastAsia" w:eastAsiaTheme="minorEastAsia" w:hAnsiTheme="minorEastAsia" w:cs="仿宋" w:hint="eastAsia"/>
                <w:color w:val="000000"/>
                <w:kern w:val="0"/>
                <w:szCs w:val="21"/>
                <w:lang w:bidi="ar"/>
              </w:rPr>
              <w:br/>
              <w:t>4. 环保：甲醛释放量符合国家环保标准。</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张</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阅读书桌、大板桌</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2200*900*750mm胡桃木实木大板桌，桌面板≥50mm        工艺及制作要求：</w:t>
            </w:r>
            <w:r w:rsidRPr="00E44B65">
              <w:rPr>
                <w:rFonts w:asciiTheme="minorEastAsia" w:eastAsiaTheme="minorEastAsia" w:hAnsiTheme="minorEastAsia" w:cs="仿宋" w:hint="eastAsia"/>
                <w:color w:val="000000"/>
                <w:kern w:val="0"/>
                <w:szCs w:val="21"/>
                <w:lang w:bidi="ar"/>
              </w:rPr>
              <w:br/>
              <w:t>（1）所有板材需经高温杀菌.脱脂.软化纤维处理，实木材料无裂缝.腐朽材.树脂囊.死节.孔洞.夹皮和树脂道；木材含水率为8-12%</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（2）材料打磨：P180.P240.P320；抛光：P450</w:t>
            </w:r>
            <w:proofErr w:type="gramStart"/>
            <w:r w:rsidRPr="00E44B65">
              <w:rPr>
                <w:rFonts w:asciiTheme="minorEastAsia" w:eastAsiaTheme="minorEastAsia" w:hAnsiTheme="minorEastAsia" w:cs="仿宋" w:hint="eastAsia"/>
                <w:color w:val="000000"/>
                <w:kern w:val="0"/>
                <w:szCs w:val="21"/>
                <w:lang w:bidi="ar"/>
              </w:rPr>
              <w:t>加网砂</w:t>
            </w:r>
            <w:proofErr w:type="gramEnd"/>
            <w:r w:rsidRPr="00E44B65">
              <w:rPr>
                <w:rFonts w:asciiTheme="minorEastAsia" w:eastAsiaTheme="minorEastAsia" w:hAnsiTheme="minorEastAsia" w:cs="仿宋" w:hint="eastAsia"/>
                <w:color w:val="000000"/>
                <w:kern w:val="0"/>
                <w:szCs w:val="21"/>
                <w:lang w:bidi="ar"/>
              </w:rPr>
              <w:t>320＃.450＃</w:t>
            </w:r>
            <w:r w:rsidRPr="00E44B65">
              <w:rPr>
                <w:rFonts w:asciiTheme="minorEastAsia" w:eastAsiaTheme="minorEastAsia" w:hAnsiTheme="minorEastAsia" w:cs="仿宋" w:hint="eastAsia"/>
                <w:color w:val="000000"/>
                <w:kern w:val="0"/>
                <w:szCs w:val="21"/>
                <w:lang w:bidi="ar"/>
              </w:rPr>
              <w:br/>
              <w:t>（3）油漆为清水漆（无色），须使用环保木器亚光PU聚酯漆，两道底漆，两道面漆，硬度统一，厚度均匀，漆面强度与厚度达国标GB/T3324-2008要求</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张</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9</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实木阅读方椅</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1.椅面规格 长420mm*有效深410mm*靠背宽400mm*座高460mm</w:t>
            </w:r>
            <w:r w:rsidRPr="00E44B65">
              <w:rPr>
                <w:rFonts w:asciiTheme="minorEastAsia" w:eastAsiaTheme="minorEastAsia" w:hAnsiTheme="minorEastAsia" w:cs="仿宋" w:hint="eastAsia"/>
                <w:color w:val="000000"/>
                <w:kern w:val="0"/>
                <w:szCs w:val="21"/>
                <w:lang w:bidi="ar"/>
              </w:rPr>
              <w:br/>
              <w:t>2.椅面采用PP和玻纤制作而成。整体呈S型，坐板整体设计有不规则的小圆凹槽，座板中间位置有9个镂空网眼呈四角形状，椅面周边不留锐角，椅面的背面有凸起的螺丝孔设计</w:t>
            </w:r>
            <w:proofErr w:type="gramStart"/>
            <w:r w:rsidRPr="00E44B65">
              <w:rPr>
                <w:rFonts w:asciiTheme="minorEastAsia" w:eastAsiaTheme="minorEastAsia" w:hAnsiTheme="minorEastAsia" w:cs="仿宋" w:hint="eastAsia"/>
                <w:color w:val="000000"/>
                <w:kern w:val="0"/>
                <w:szCs w:val="21"/>
                <w:lang w:bidi="ar"/>
              </w:rPr>
              <w:t>方便与椅脚</w:t>
            </w:r>
            <w:proofErr w:type="gramEnd"/>
            <w:r w:rsidRPr="00E44B65">
              <w:rPr>
                <w:rFonts w:asciiTheme="minorEastAsia" w:eastAsiaTheme="minorEastAsia" w:hAnsiTheme="minorEastAsia" w:cs="仿宋" w:hint="eastAsia"/>
                <w:color w:val="000000"/>
                <w:kern w:val="0"/>
                <w:szCs w:val="21"/>
                <w:lang w:bidi="ar"/>
              </w:rPr>
              <w:t>架螺丝固定。靠背上设计有透气不规则镂空网眼，靠背的最高点有宽20mm</w:t>
            </w:r>
            <w:proofErr w:type="gramStart"/>
            <w:r w:rsidRPr="00E44B65">
              <w:rPr>
                <w:rFonts w:asciiTheme="minorEastAsia" w:eastAsiaTheme="minorEastAsia" w:hAnsiTheme="minorEastAsia" w:cs="仿宋" w:hint="eastAsia"/>
                <w:color w:val="000000"/>
                <w:kern w:val="0"/>
                <w:szCs w:val="21"/>
                <w:lang w:bidi="ar"/>
              </w:rPr>
              <w:t>的挡边设计</w:t>
            </w:r>
            <w:proofErr w:type="gramEnd"/>
            <w:r w:rsidRPr="00E44B65">
              <w:rPr>
                <w:rFonts w:asciiTheme="minorEastAsia" w:eastAsiaTheme="minorEastAsia" w:hAnsiTheme="minorEastAsia" w:cs="仿宋" w:hint="eastAsia"/>
                <w:color w:val="000000"/>
                <w:kern w:val="0"/>
                <w:szCs w:val="21"/>
                <w:lang w:bidi="ar"/>
              </w:rPr>
              <w:t>，方便提拿移动椅子。</w:t>
            </w:r>
            <w:r w:rsidRPr="00E44B65">
              <w:rPr>
                <w:rFonts w:asciiTheme="minorEastAsia" w:eastAsiaTheme="minorEastAsia" w:hAnsiTheme="minorEastAsia" w:cs="仿宋" w:hint="eastAsia"/>
                <w:color w:val="000000"/>
                <w:kern w:val="0"/>
                <w:szCs w:val="21"/>
                <w:lang w:bidi="ar"/>
              </w:rPr>
              <w:br/>
              <w:t>3.支架 采用镀锌钢管静电喷塑工艺制作，钢管尺寸为Φ20mm,壁厚为1.5mm。两条椅腿呈直角焊接而成，椅腿和椅面凹槽螺丝孔相对应的位置有4个焊接而成的钢管片，每个钢管片上都有螺丝孔设计，方便与椅腿螺丝固定连接，牢固可靠。两条椅腿落地钢管与地面接触的位置为中空设计，方便脚垫套入，具备防滑.防移动从而避免产生噪音或刮伤地板</w:t>
            </w:r>
            <w:proofErr w:type="gramStart"/>
            <w:r w:rsidRPr="00E44B65">
              <w:rPr>
                <w:rFonts w:asciiTheme="minorEastAsia" w:eastAsiaTheme="minorEastAsia" w:hAnsiTheme="minorEastAsia" w:cs="仿宋" w:hint="eastAsia"/>
                <w:color w:val="000000"/>
                <w:kern w:val="0"/>
                <w:szCs w:val="21"/>
                <w:lang w:bidi="ar"/>
              </w:rPr>
              <w:t>板</w:t>
            </w:r>
            <w:proofErr w:type="gramEnd"/>
            <w:r w:rsidRPr="00E44B65">
              <w:rPr>
                <w:rFonts w:asciiTheme="minorEastAsia" w:eastAsiaTheme="minorEastAsia" w:hAnsiTheme="minorEastAsia" w:cs="仿宋" w:hint="eastAsia"/>
                <w:color w:val="000000"/>
                <w:kern w:val="0"/>
                <w:szCs w:val="21"/>
                <w:lang w:bidi="ar"/>
              </w:rPr>
              <w:t>面的功能</w:t>
            </w:r>
            <w:r w:rsidRPr="00E44B65">
              <w:rPr>
                <w:rFonts w:asciiTheme="minorEastAsia" w:eastAsiaTheme="minorEastAsia" w:hAnsiTheme="minorEastAsia" w:cs="仿宋" w:hint="eastAsia"/>
                <w:color w:val="000000"/>
                <w:kern w:val="0"/>
                <w:szCs w:val="21"/>
                <w:lang w:bidi="ar"/>
              </w:rPr>
              <w:br/>
              <w:t>4.涂装 椅子所有金属部件经过流水线抛丸工艺除锈和高温除油处理，采用静电喷塑高温固化，使涂层与金属表面的附着力更强，耐腐蚀，不易脱落。</w:t>
            </w:r>
            <w:r w:rsidRPr="00E44B65">
              <w:rPr>
                <w:rFonts w:asciiTheme="minorEastAsia" w:eastAsiaTheme="minorEastAsia" w:hAnsiTheme="minorEastAsia" w:cs="仿宋" w:hint="eastAsia"/>
                <w:color w:val="000000"/>
                <w:kern w:val="0"/>
                <w:szCs w:val="21"/>
                <w:lang w:bidi="ar"/>
              </w:rPr>
              <w:br/>
              <w:t>5.脚垫 材质为PP材质，桌脚着地平稳，</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把</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10</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管理员吧台</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 xml:space="preserve">规格：1600mm *600mm *850mm </w:t>
            </w:r>
            <w:r w:rsidRPr="00E44B65">
              <w:rPr>
                <w:rFonts w:asciiTheme="minorEastAsia" w:eastAsiaTheme="minorEastAsia" w:hAnsiTheme="minorEastAsia" w:cs="仿宋" w:hint="eastAsia"/>
                <w:color w:val="000000"/>
                <w:kern w:val="0"/>
                <w:szCs w:val="21"/>
                <w:lang w:bidi="ar"/>
              </w:rPr>
              <w:br/>
              <w:t>1.整体采用橡胶木.厚实材质。</w:t>
            </w:r>
            <w:r w:rsidRPr="00E44B65">
              <w:rPr>
                <w:rFonts w:asciiTheme="minorEastAsia" w:eastAsiaTheme="minorEastAsia" w:hAnsiTheme="minorEastAsia" w:cs="仿宋" w:hint="eastAsia"/>
                <w:color w:val="000000"/>
                <w:kern w:val="0"/>
                <w:szCs w:val="21"/>
                <w:lang w:bidi="ar"/>
              </w:rPr>
              <w:br/>
              <w:t>2.工艺及制作要求：</w:t>
            </w:r>
            <w:r w:rsidRPr="00E44B65">
              <w:rPr>
                <w:rFonts w:asciiTheme="minorEastAsia" w:eastAsiaTheme="minorEastAsia" w:hAnsiTheme="minorEastAsia" w:cs="仿宋" w:hint="eastAsia"/>
                <w:color w:val="000000"/>
                <w:kern w:val="0"/>
                <w:szCs w:val="21"/>
                <w:lang w:bidi="ar"/>
              </w:rPr>
              <w:br/>
              <w:t>（1）所有板材需经高温杀菌.脱脂.软化纤维处理.实木材料无裂缝.腐朽材.树脂囊.死节.孔洞.夹皮和树脂道；木材含水率为8-12%</w:t>
            </w:r>
            <w:r w:rsidRPr="00E44B65">
              <w:rPr>
                <w:rFonts w:asciiTheme="minorEastAsia" w:eastAsiaTheme="minorEastAsia" w:hAnsiTheme="minorEastAsia" w:cs="仿宋" w:hint="eastAsia"/>
                <w:color w:val="000000"/>
                <w:kern w:val="0"/>
                <w:szCs w:val="21"/>
                <w:lang w:bidi="ar"/>
              </w:rPr>
              <w:br/>
              <w:t>（2）材料打磨：P180.P240.P320；抛光：P450</w:t>
            </w:r>
            <w:proofErr w:type="gramStart"/>
            <w:r w:rsidRPr="00E44B65">
              <w:rPr>
                <w:rFonts w:asciiTheme="minorEastAsia" w:eastAsiaTheme="minorEastAsia" w:hAnsiTheme="minorEastAsia" w:cs="仿宋" w:hint="eastAsia"/>
                <w:color w:val="000000"/>
                <w:kern w:val="0"/>
                <w:szCs w:val="21"/>
                <w:lang w:bidi="ar"/>
              </w:rPr>
              <w:t>加网砂</w:t>
            </w:r>
            <w:proofErr w:type="gramEnd"/>
            <w:r w:rsidRPr="00E44B65">
              <w:rPr>
                <w:rFonts w:asciiTheme="minorEastAsia" w:eastAsiaTheme="minorEastAsia" w:hAnsiTheme="minorEastAsia" w:cs="仿宋" w:hint="eastAsia"/>
                <w:color w:val="000000"/>
                <w:kern w:val="0"/>
                <w:szCs w:val="21"/>
                <w:lang w:bidi="ar"/>
              </w:rPr>
              <w:t>320＃.450＃</w:t>
            </w:r>
            <w:r w:rsidRPr="00E44B65">
              <w:rPr>
                <w:rFonts w:asciiTheme="minorEastAsia" w:eastAsiaTheme="minorEastAsia" w:hAnsiTheme="minorEastAsia" w:cs="仿宋" w:hint="eastAsia"/>
                <w:color w:val="000000"/>
                <w:kern w:val="0"/>
                <w:szCs w:val="21"/>
                <w:lang w:bidi="ar"/>
              </w:rPr>
              <w:br/>
              <w:t>（3）油漆为清水漆（无色）.需使用环保木器亚光PU聚酯漆.两道底漆.两道面漆.硬度统一.厚度均匀.漆面强度与厚度达国标GB/T3324-2008要求</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张</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阅读方凳</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表面真皮皮革，</w:t>
            </w:r>
            <w:proofErr w:type="gramStart"/>
            <w:r w:rsidRPr="00E44B65">
              <w:rPr>
                <w:rFonts w:asciiTheme="minorEastAsia" w:eastAsiaTheme="minorEastAsia" w:hAnsiTheme="minorEastAsia" w:cs="仿宋" w:hint="eastAsia"/>
                <w:color w:val="000000"/>
                <w:kern w:val="0"/>
                <w:szCs w:val="21"/>
                <w:lang w:bidi="ar"/>
              </w:rPr>
              <w:t>全实木结构</w:t>
            </w:r>
            <w:proofErr w:type="gramEnd"/>
            <w:r w:rsidRPr="00E44B65">
              <w:rPr>
                <w:rFonts w:asciiTheme="minorEastAsia" w:eastAsiaTheme="minorEastAsia" w:hAnsiTheme="minorEastAsia" w:cs="仿宋" w:hint="eastAsia"/>
                <w:color w:val="000000"/>
                <w:kern w:val="0"/>
                <w:szCs w:val="21"/>
                <w:lang w:bidi="ar"/>
              </w:rPr>
              <w:t>座墩，尺寸：420mm*340mm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10</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弧形地柜沙发组合</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尺寸规格：3000*300*800mm</w:t>
            </w:r>
            <w:r w:rsidRPr="00E44B65">
              <w:rPr>
                <w:rFonts w:asciiTheme="minorEastAsia" w:eastAsiaTheme="minorEastAsia" w:hAnsiTheme="minorEastAsia" w:cs="仿宋" w:hint="eastAsia"/>
                <w:color w:val="000000"/>
                <w:kern w:val="0"/>
                <w:szCs w:val="21"/>
                <w:lang w:bidi="ar"/>
              </w:rPr>
              <w:br/>
              <w:t>1.</w:t>
            </w:r>
            <w:proofErr w:type="gramStart"/>
            <w:r w:rsidRPr="00E44B65">
              <w:rPr>
                <w:rFonts w:asciiTheme="minorEastAsia" w:eastAsiaTheme="minorEastAsia" w:hAnsiTheme="minorEastAsia" w:cs="仿宋" w:hint="eastAsia"/>
                <w:color w:val="000000"/>
                <w:kern w:val="0"/>
                <w:szCs w:val="21"/>
                <w:lang w:bidi="ar"/>
              </w:rPr>
              <w:t>座包采用</w:t>
            </w:r>
            <w:proofErr w:type="gramEnd"/>
            <w:r w:rsidRPr="00E44B65">
              <w:rPr>
                <w:rFonts w:asciiTheme="minorEastAsia" w:eastAsiaTheme="minorEastAsia" w:hAnsiTheme="minorEastAsia" w:cs="仿宋" w:hint="eastAsia"/>
                <w:color w:val="000000"/>
                <w:kern w:val="0"/>
                <w:szCs w:val="21"/>
                <w:lang w:bidi="ar"/>
              </w:rPr>
              <w:t>高密度.高回弹海绵填充.久坐</w:t>
            </w:r>
            <w:proofErr w:type="gramStart"/>
            <w:r w:rsidRPr="00E44B65">
              <w:rPr>
                <w:rFonts w:asciiTheme="minorEastAsia" w:eastAsiaTheme="minorEastAsia" w:hAnsiTheme="minorEastAsia" w:cs="仿宋" w:hint="eastAsia"/>
                <w:color w:val="000000"/>
                <w:kern w:val="0"/>
                <w:szCs w:val="21"/>
                <w:lang w:bidi="ar"/>
              </w:rPr>
              <w:t>不</w:t>
            </w:r>
            <w:proofErr w:type="gramEnd"/>
            <w:r w:rsidRPr="00E44B65">
              <w:rPr>
                <w:rFonts w:asciiTheme="minorEastAsia" w:eastAsiaTheme="minorEastAsia" w:hAnsiTheme="minorEastAsia" w:cs="仿宋" w:hint="eastAsia"/>
                <w:color w:val="000000"/>
                <w:kern w:val="0"/>
                <w:szCs w:val="21"/>
                <w:lang w:bidi="ar"/>
              </w:rPr>
              <w:t>塌陷</w:t>
            </w:r>
            <w:r w:rsidRPr="00E44B65">
              <w:rPr>
                <w:rFonts w:asciiTheme="minorEastAsia" w:eastAsiaTheme="minorEastAsia" w:hAnsiTheme="minorEastAsia" w:cs="仿宋" w:hint="eastAsia"/>
                <w:color w:val="000000"/>
                <w:kern w:val="0"/>
                <w:szCs w:val="21"/>
                <w:lang w:bidi="ar"/>
              </w:rPr>
              <w:br/>
              <w:t>2.采用优质帕纳皮革</w:t>
            </w:r>
            <w:proofErr w:type="gramStart"/>
            <w:r w:rsidRPr="00E44B65">
              <w:rPr>
                <w:rFonts w:asciiTheme="minorEastAsia" w:eastAsiaTheme="minorEastAsia" w:hAnsiTheme="minorEastAsia" w:cs="仿宋" w:hint="eastAsia"/>
                <w:color w:val="000000"/>
                <w:kern w:val="0"/>
                <w:szCs w:val="21"/>
                <w:lang w:bidi="ar"/>
              </w:rPr>
              <w:t>包裹座包</w:t>
            </w:r>
            <w:proofErr w:type="gramEnd"/>
            <w:r w:rsidRPr="00E44B65">
              <w:rPr>
                <w:rFonts w:asciiTheme="minorEastAsia" w:eastAsiaTheme="minorEastAsia" w:hAnsiTheme="minorEastAsia" w:cs="仿宋" w:hint="eastAsia"/>
                <w:color w:val="000000"/>
                <w:kern w:val="0"/>
                <w:szCs w:val="21"/>
                <w:lang w:bidi="ar"/>
              </w:rPr>
              <w:t>.透气亲肤.坐感舒适.寸寸贴合脊椎</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2.72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实木高书柜</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1.尺寸规格：6220*300*3600mm,                   2.基材：采用优质18mmE0级多层实木板，经防潮.防虫.防腐处理，强度高，不易变形。</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3.饰面：采用优质三聚氰胺饰面纸，甲醛释放量≤1.5mg/L，具有耐磨，抗</w:t>
            </w:r>
            <w:proofErr w:type="gramStart"/>
            <w:r w:rsidRPr="00E44B65">
              <w:rPr>
                <w:rFonts w:asciiTheme="minorEastAsia" w:eastAsiaTheme="minorEastAsia" w:hAnsiTheme="minorEastAsia" w:cs="仿宋" w:hint="eastAsia"/>
                <w:color w:val="000000"/>
                <w:kern w:val="0"/>
                <w:szCs w:val="21"/>
                <w:lang w:bidi="ar"/>
              </w:rPr>
              <w:t>刻划</w:t>
            </w:r>
            <w:proofErr w:type="gramEnd"/>
            <w:r w:rsidRPr="00E44B65">
              <w:rPr>
                <w:rFonts w:asciiTheme="minorEastAsia" w:eastAsiaTheme="minorEastAsia" w:hAnsiTheme="minorEastAsia" w:cs="仿宋" w:hint="eastAsia"/>
                <w:color w:val="000000"/>
                <w:kern w:val="0"/>
                <w:szCs w:val="21"/>
                <w:lang w:bidi="ar"/>
              </w:rPr>
              <w:t>，耐高温，易清洁，耐酸碱等优点，符合LY/T1831-2009《人造板饰面专用装饰纸》标准。</w:t>
            </w:r>
            <w:r w:rsidRPr="00E44B65">
              <w:rPr>
                <w:rFonts w:asciiTheme="minorEastAsia" w:eastAsiaTheme="minorEastAsia" w:hAnsiTheme="minorEastAsia" w:cs="仿宋" w:hint="eastAsia"/>
                <w:color w:val="000000"/>
                <w:kern w:val="0"/>
                <w:szCs w:val="21"/>
                <w:lang w:bidi="ar"/>
              </w:rPr>
              <w:br/>
              <w:t>4.封边：采用优质PVC</w:t>
            </w:r>
            <w:proofErr w:type="gramStart"/>
            <w:r w:rsidRPr="00E44B65">
              <w:rPr>
                <w:rFonts w:asciiTheme="minorEastAsia" w:eastAsiaTheme="minorEastAsia" w:hAnsiTheme="minorEastAsia" w:cs="仿宋" w:hint="eastAsia"/>
                <w:color w:val="000000"/>
                <w:kern w:val="0"/>
                <w:szCs w:val="21"/>
                <w:lang w:bidi="ar"/>
              </w:rPr>
              <w:t>封边条</w:t>
            </w:r>
            <w:proofErr w:type="gramEnd"/>
            <w:r w:rsidRPr="00E44B65">
              <w:rPr>
                <w:rFonts w:asciiTheme="minorEastAsia" w:eastAsiaTheme="minorEastAsia" w:hAnsiTheme="minorEastAsia" w:cs="仿宋" w:hint="eastAsia"/>
                <w:color w:val="000000"/>
                <w:kern w:val="0"/>
                <w:szCs w:val="21"/>
                <w:lang w:bidi="ar"/>
              </w:rPr>
              <w:t>，依据GB/T32487—2016《塑料家具通用技术条件》.GB《塑料家具中有害物质限量》重金属：铅Pb.</w:t>
            </w:r>
            <w:proofErr w:type="gramStart"/>
            <w:r w:rsidRPr="00E44B65">
              <w:rPr>
                <w:rFonts w:asciiTheme="minorEastAsia" w:eastAsiaTheme="minorEastAsia" w:hAnsiTheme="minorEastAsia" w:cs="仿宋" w:hint="eastAsia"/>
                <w:color w:val="000000"/>
                <w:kern w:val="0"/>
                <w:szCs w:val="21"/>
                <w:lang w:bidi="ar"/>
              </w:rPr>
              <w:t>镉</w:t>
            </w:r>
            <w:proofErr w:type="gramEnd"/>
            <w:r w:rsidRPr="00E44B65">
              <w:rPr>
                <w:rFonts w:asciiTheme="minorEastAsia" w:eastAsiaTheme="minorEastAsia" w:hAnsiTheme="minorEastAsia" w:cs="仿宋" w:hint="eastAsia"/>
                <w:color w:val="000000"/>
                <w:kern w:val="0"/>
                <w:szCs w:val="21"/>
                <w:lang w:bidi="ar"/>
              </w:rPr>
              <w:t>Cd.</w:t>
            </w:r>
            <w:proofErr w:type="gramStart"/>
            <w:r w:rsidRPr="00E44B65">
              <w:rPr>
                <w:rFonts w:asciiTheme="minorEastAsia" w:eastAsiaTheme="minorEastAsia" w:hAnsiTheme="minorEastAsia" w:cs="仿宋" w:hint="eastAsia"/>
                <w:color w:val="000000"/>
                <w:kern w:val="0"/>
                <w:szCs w:val="21"/>
                <w:lang w:bidi="ar"/>
              </w:rPr>
              <w:t>铬</w:t>
            </w:r>
            <w:proofErr w:type="gramEnd"/>
            <w:r w:rsidRPr="00E44B65">
              <w:rPr>
                <w:rFonts w:asciiTheme="minorEastAsia" w:eastAsiaTheme="minorEastAsia" w:hAnsiTheme="minorEastAsia" w:cs="仿宋" w:hint="eastAsia"/>
                <w:color w:val="000000"/>
                <w:kern w:val="0"/>
                <w:szCs w:val="21"/>
                <w:lang w:bidi="ar"/>
              </w:rPr>
              <w:t>Cr.Hg.或符合国家标准。</w:t>
            </w:r>
            <w:r w:rsidRPr="00E44B65">
              <w:rPr>
                <w:rFonts w:asciiTheme="minorEastAsia" w:eastAsiaTheme="minorEastAsia" w:hAnsiTheme="minorEastAsia" w:cs="仿宋" w:hint="eastAsia"/>
                <w:color w:val="000000"/>
                <w:kern w:val="0"/>
                <w:szCs w:val="21"/>
                <w:lang w:bidi="ar"/>
              </w:rPr>
              <w:br/>
              <w:t>5.热熔胶：采用优质热熔胶，游离甲醛</w:t>
            </w:r>
            <w:proofErr w:type="gramStart"/>
            <w:r w:rsidRPr="00E44B65">
              <w:rPr>
                <w:rFonts w:asciiTheme="minorEastAsia" w:eastAsiaTheme="minorEastAsia" w:hAnsiTheme="minorEastAsia" w:cs="仿宋" w:hint="eastAsia"/>
                <w:color w:val="000000"/>
                <w:kern w:val="0"/>
                <w:szCs w:val="21"/>
                <w:lang w:bidi="ar"/>
              </w:rPr>
              <w:t>释放量未检出</w:t>
            </w:r>
            <w:proofErr w:type="gramEnd"/>
            <w:r w:rsidRPr="00E44B65">
              <w:rPr>
                <w:rFonts w:asciiTheme="minorEastAsia" w:eastAsiaTheme="minorEastAsia" w:hAnsiTheme="minorEastAsia" w:cs="仿宋" w:hint="eastAsia"/>
                <w:color w:val="000000"/>
                <w:kern w:val="0"/>
                <w:szCs w:val="21"/>
                <w:lang w:bidi="ar"/>
              </w:rPr>
              <w:t>，符合GB18583-2008《室内装饰装修材料粘粘剂中有害物质限量》标准。</w:t>
            </w:r>
            <w:r w:rsidRPr="00E44B65">
              <w:rPr>
                <w:rFonts w:asciiTheme="minorEastAsia" w:eastAsiaTheme="minorEastAsia" w:hAnsiTheme="minorEastAsia" w:cs="仿宋" w:hint="eastAsia"/>
                <w:color w:val="000000"/>
                <w:kern w:val="0"/>
                <w:szCs w:val="21"/>
                <w:lang w:bidi="ar"/>
              </w:rPr>
              <w:br/>
              <w:t>6.三合一连接件：三合一抗盐雾试验≥24h，符合QB/T3826-1999《轻工产品金属镀层和化学层的耐腐蚀试验方法中性盐雾试验（NSS）法》标准。</w:t>
            </w:r>
            <w:r w:rsidRPr="00E44B65">
              <w:rPr>
                <w:rFonts w:asciiTheme="minorEastAsia" w:eastAsiaTheme="minorEastAsia" w:hAnsiTheme="minorEastAsia" w:cs="仿宋" w:hint="eastAsia"/>
                <w:color w:val="000000"/>
                <w:kern w:val="0"/>
                <w:szCs w:val="21"/>
                <w:lang w:bidi="ar"/>
              </w:rPr>
              <w:br/>
              <w:t>7.导轨：采用优质导轨，耐久性试验8万次无缺陷，符合QB/T2454-2013《家具五金抽屉导轨》标准.QB/T3826-1999《轻工产品金属镀层和化学层的耐腐蚀试验方法中性盐雾试验（NSS）法》。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8.铰链：采用优质铰链，符合QB/T3826-1999《轻工产品金属镀层和化学层的耐腐蚀试验方法中性盐雾试验（NSS）法》。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9.柜体：采用18mmE0级多层实木板制作，PVC同色封边，保证无毛刺，披风，背板采用9mm及以上多层板材制作，</w:t>
            </w:r>
            <w:r w:rsidRPr="00E44B65">
              <w:rPr>
                <w:rFonts w:asciiTheme="minorEastAsia" w:eastAsiaTheme="minorEastAsia" w:hAnsiTheme="minorEastAsia" w:cs="仿宋" w:hint="eastAsia"/>
                <w:color w:val="000000"/>
                <w:kern w:val="0"/>
                <w:szCs w:val="21"/>
                <w:lang w:bidi="ar"/>
              </w:rPr>
              <w:br/>
              <w:t>10.五金配件：选用优质五金配件。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21.6</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14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实木弧顶高书柜</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numPr>
                <w:ilvl w:val="0"/>
                <w:numId w:val="18"/>
              </w:numP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 xml:space="preserve">尺寸规格：2500*300*3000mm， </w:t>
            </w:r>
          </w:p>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2.基材：采用优质18mmE0级多层实木板，经防潮.防虫.防腐处理，强度高，不易变形。</w:t>
            </w:r>
            <w:r w:rsidRPr="00E44B65">
              <w:rPr>
                <w:rFonts w:asciiTheme="minorEastAsia" w:eastAsiaTheme="minorEastAsia" w:hAnsiTheme="minorEastAsia" w:cs="仿宋" w:hint="eastAsia"/>
                <w:color w:val="000000"/>
                <w:kern w:val="0"/>
                <w:szCs w:val="21"/>
                <w:lang w:bidi="ar"/>
              </w:rPr>
              <w:br/>
              <w:t>3.饰面：采用优质三聚氰胺饰面纸，甲醛释放量≤1.5mg/L，具有耐磨，抗</w:t>
            </w:r>
            <w:proofErr w:type="gramStart"/>
            <w:r w:rsidRPr="00E44B65">
              <w:rPr>
                <w:rFonts w:asciiTheme="minorEastAsia" w:eastAsiaTheme="minorEastAsia" w:hAnsiTheme="minorEastAsia" w:cs="仿宋" w:hint="eastAsia"/>
                <w:color w:val="000000"/>
                <w:kern w:val="0"/>
                <w:szCs w:val="21"/>
                <w:lang w:bidi="ar"/>
              </w:rPr>
              <w:t>刻划</w:t>
            </w:r>
            <w:proofErr w:type="gramEnd"/>
            <w:r w:rsidRPr="00E44B65">
              <w:rPr>
                <w:rFonts w:asciiTheme="minorEastAsia" w:eastAsiaTheme="minorEastAsia" w:hAnsiTheme="minorEastAsia" w:cs="仿宋" w:hint="eastAsia"/>
                <w:color w:val="000000"/>
                <w:kern w:val="0"/>
                <w:szCs w:val="21"/>
                <w:lang w:bidi="ar"/>
              </w:rPr>
              <w:t>，耐高温，易清洁，耐酸碱等优点，符合LY/T1831-2009《人造板饰面专用装饰纸》标准。</w:t>
            </w:r>
            <w:r w:rsidRPr="00E44B65">
              <w:rPr>
                <w:rFonts w:asciiTheme="minorEastAsia" w:eastAsiaTheme="minorEastAsia" w:hAnsiTheme="minorEastAsia" w:cs="仿宋" w:hint="eastAsia"/>
                <w:color w:val="000000"/>
                <w:kern w:val="0"/>
                <w:szCs w:val="21"/>
                <w:lang w:bidi="ar"/>
              </w:rPr>
              <w:br/>
              <w:t>4.封边：采用优质PVC</w:t>
            </w:r>
            <w:proofErr w:type="gramStart"/>
            <w:r w:rsidRPr="00E44B65">
              <w:rPr>
                <w:rFonts w:asciiTheme="minorEastAsia" w:eastAsiaTheme="minorEastAsia" w:hAnsiTheme="minorEastAsia" w:cs="仿宋" w:hint="eastAsia"/>
                <w:color w:val="000000"/>
                <w:kern w:val="0"/>
                <w:szCs w:val="21"/>
                <w:lang w:bidi="ar"/>
              </w:rPr>
              <w:t>封边条</w:t>
            </w:r>
            <w:proofErr w:type="gramEnd"/>
            <w:r w:rsidRPr="00E44B65">
              <w:rPr>
                <w:rFonts w:asciiTheme="minorEastAsia" w:eastAsiaTheme="minorEastAsia" w:hAnsiTheme="minorEastAsia" w:cs="仿宋" w:hint="eastAsia"/>
                <w:color w:val="000000"/>
                <w:kern w:val="0"/>
                <w:szCs w:val="21"/>
                <w:lang w:bidi="ar"/>
              </w:rPr>
              <w:t>，依据GB/T32487—2016《塑料家具通用技术条件》.GB《塑料家具中有害物质限量》重金属：铅Pb.</w:t>
            </w:r>
            <w:proofErr w:type="gramStart"/>
            <w:r w:rsidRPr="00E44B65">
              <w:rPr>
                <w:rFonts w:asciiTheme="minorEastAsia" w:eastAsiaTheme="minorEastAsia" w:hAnsiTheme="minorEastAsia" w:cs="仿宋" w:hint="eastAsia"/>
                <w:color w:val="000000"/>
                <w:kern w:val="0"/>
                <w:szCs w:val="21"/>
                <w:lang w:bidi="ar"/>
              </w:rPr>
              <w:t>镉</w:t>
            </w:r>
            <w:proofErr w:type="gramEnd"/>
            <w:r w:rsidRPr="00E44B65">
              <w:rPr>
                <w:rFonts w:asciiTheme="minorEastAsia" w:eastAsiaTheme="minorEastAsia" w:hAnsiTheme="minorEastAsia" w:cs="仿宋" w:hint="eastAsia"/>
                <w:color w:val="000000"/>
                <w:kern w:val="0"/>
                <w:szCs w:val="21"/>
                <w:lang w:bidi="ar"/>
              </w:rPr>
              <w:t>Cd.</w:t>
            </w:r>
            <w:proofErr w:type="gramStart"/>
            <w:r w:rsidRPr="00E44B65">
              <w:rPr>
                <w:rFonts w:asciiTheme="minorEastAsia" w:eastAsiaTheme="minorEastAsia" w:hAnsiTheme="minorEastAsia" w:cs="仿宋" w:hint="eastAsia"/>
                <w:color w:val="000000"/>
                <w:kern w:val="0"/>
                <w:szCs w:val="21"/>
                <w:lang w:bidi="ar"/>
              </w:rPr>
              <w:t>铬</w:t>
            </w:r>
            <w:proofErr w:type="gramEnd"/>
            <w:r w:rsidRPr="00E44B65">
              <w:rPr>
                <w:rFonts w:asciiTheme="minorEastAsia" w:eastAsiaTheme="minorEastAsia" w:hAnsiTheme="minorEastAsia" w:cs="仿宋" w:hint="eastAsia"/>
                <w:color w:val="000000"/>
                <w:kern w:val="0"/>
                <w:szCs w:val="21"/>
                <w:lang w:bidi="ar"/>
              </w:rPr>
              <w:t>Cr.Hg.或符合国家标准。</w:t>
            </w:r>
            <w:r w:rsidRPr="00E44B65">
              <w:rPr>
                <w:rFonts w:asciiTheme="minorEastAsia" w:eastAsiaTheme="minorEastAsia" w:hAnsiTheme="minorEastAsia" w:cs="仿宋" w:hint="eastAsia"/>
                <w:color w:val="000000"/>
                <w:kern w:val="0"/>
                <w:szCs w:val="21"/>
                <w:lang w:bidi="ar"/>
              </w:rPr>
              <w:br/>
              <w:t>5.热熔胶：采用优质热熔胶，游离甲醛</w:t>
            </w:r>
            <w:proofErr w:type="gramStart"/>
            <w:r w:rsidRPr="00E44B65">
              <w:rPr>
                <w:rFonts w:asciiTheme="minorEastAsia" w:eastAsiaTheme="minorEastAsia" w:hAnsiTheme="minorEastAsia" w:cs="仿宋" w:hint="eastAsia"/>
                <w:color w:val="000000"/>
                <w:kern w:val="0"/>
                <w:szCs w:val="21"/>
                <w:lang w:bidi="ar"/>
              </w:rPr>
              <w:t>释放量未检出</w:t>
            </w:r>
            <w:proofErr w:type="gramEnd"/>
            <w:r w:rsidRPr="00E44B65">
              <w:rPr>
                <w:rFonts w:asciiTheme="minorEastAsia" w:eastAsiaTheme="minorEastAsia" w:hAnsiTheme="minorEastAsia" w:cs="仿宋" w:hint="eastAsia"/>
                <w:color w:val="000000"/>
                <w:kern w:val="0"/>
                <w:szCs w:val="21"/>
                <w:lang w:bidi="ar"/>
              </w:rPr>
              <w:t>，符合GB18583-2008《室内装饰装修材料粘粘剂中有害物质限量》标准。</w:t>
            </w:r>
            <w:r w:rsidRPr="00E44B65">
              <w:rPr>
                <w:rFonts w:asciiTheme="minorEastAsia" w:eastAsiaTheme="minorEastAsia" w:hAnsiTheme="minorEastAsia" w:cs="仿宋" w:hint="eastAsia"/>
                <w:color w:val="000000"/>
                <w:kern w:val="0"/>
                <w:szCs w:val="21"/>
                <w:lang w:bidi="ar"/>
              </w:rPr>
              <w:br/>
              <w:t>6.三合一连接件：三合一抗盐雾试验≥24h，符合QB/T3826-1999《轻工产品金属镀层和化学层的耐腐蚀试验方法中性盐雾试验（NSS）法》标准。</w:t>
            </w:r>
            <w:r w:rsidRPr="00E44B65">
              <w:rPr>
                <w:rFonts w:asciiTheme="minorEastAsia" w:eastAsiaTheme="minorEastAsia" w:hAnsiTheme="minorEastAsia" w:cs="仿宋" w:hint="eastAsia"/>
                <w:color w:val="000000"/>
                <w:kern w:val="0"/>
                <w:szCs w:val="21"/>
                <w:lang w:bidi="ar"/>
              </w:rPr>
              <w:br/>
              <w:t>7.导轨：采用优质导轨，耐久性试验8万次无缺陷，符合QB/T2454-2013《家具五金抽屉导轨》标准.QB/T3826-1999《轻工产品金属镀层和化学层的耐腐蚀试验方法中性盐雾试验（NSS）法》。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8.铰链：采用优质铰链，符合QB/T3826-1999《轻工产</w:t>
            </w:r>
            <w:r w:rsidRPr="00E44B65">
              <w:rPr>
                <w:rFonts w:asciiTheme="minorEastAsia" w:eastAsiaTheme="minorEastAsia" w:hAnsiTheme="minorEastAsia" w:cs="仿宋" w:hint="eastAsia"/>
                <w:color w:val="000000"/>
                <w:kern w:val="0"/>
                <w:szCs w:val="21"/>
                <w:lang w:bidi="ar"/>
              </w:rPr>
              <w:lastRenderedPageBreak/>
              <w:t>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9.柜体：采用18mmE0级多层实木板制作，PVC同色封边，保证无毛刺，披风，背板采用9mm及以上多层板材制作，</w:t>
            </w:r>
            <w:r w:rsidRPr="00E44B65">
              <w:rPr>
                <w:rFonts w:asciiTheme="minorEastAsia" w:eastAsiaTheme="minorEastAsia" w:hAnsiTheme="minorEastAsia" w:cs="仿宋" w:hint="eastAsia"/>
                <w:color w:val="000000"/>
                <w:kern w:val="0"/>
                <w:szCs w:val="21"/>
                <w:lang w:bidi="ar"/>
              </w:rPr>
              <w:br/>
              <w:t>10.五金配件：选用优质五金配件。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7.3</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15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实木造型矮书柜</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 xml:space="preserve">1尺寸规格：1500*300*800mm，   </w:t>
            </w:r>
          </w:p>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2.基材：采用优质18mmE0级多层实木板，经防潮.防虫.防腐处理，强度高，不易变形。</w:t>
            </w:r>
            <w:r w:rsidRPr="00E44B65">
              <w:rPr>
                <w:rFonts w:asciiTheme="minorEastAsia" w:eastAsiaTheme="minorEastAsia" w:hAnsiTheme="minorEastAsia" w:cs="仿宋" w:hint="eastAsia"/>
                <w:color w:val="000000"/>
                <w:kern w:val="0"/>
                <w:szCs w:val="21"/>
                <w:lang w:bidi="ar"/>
              </w:rPr>
              <w:br/>
              <w:t>3.饰面：采用优质三聚氰胺饰面纸，甲醛释放量≤1.5mg/L，具有耐磨，抗</w:t>
            </w:r>
            <w:proofErr w:type="gramStart"/>
            <w:r w:rsidRPr="00E44B65">
              <w:rPr>
                <w:rFonts w:asciiTheme="minorEastAsia" w:eastAsiaTheme="minorEastAsia" w:hAnsiTheme="minorEastAsia" w:cs="仿宋" w:hint="eastAsia"/>
                <w:color w:val="000000"/>
                <w:kern w:val="0"/>
                <w:szCs w:val="21"/>
                <w:lang w:bidi="ar"/>
              </w:rPr>
              <w:t>刻划</w:t>
            </w:r>
            <w:proofErr w:type="gramEnd"/>
            <w:r w:rsidRPr="00E44B65">
              <w:rPr>
                <w:rFonts w:asciiTheme="minorEastAsia" w:eastAsiaTheme="minorEastAsia" w:hAnsiTheme="minorEastAsia" w:cs="仿宋" w:hint="eastAsia"/>
                <w:color w:val="000000"/>
                <w:kern w:val="0"/>
                <w:szCs w:val="21"/>
                <w:lang w:bidi="ar"/>
              </w:rPr>
              <w:t>，耐高温，易清洁，耐酸碱等优点，符合LY/T1831-2009《人造板饰面专用装饰纸》标准。</w:t>
            </w:r>
            <w:r w:rsidRPr="00E44B65">
              <w:rPr>
                <w:rFonts w:asciiTheme="minorEastAsia" w:eastAsiaTheme="minorEastAsia" w:hAnsiTheme="minorEastAsia" w:cs="仿宋" w:hint="eastAsia"/>
                <w:color w:val="000000"/>
                <w:kern w:val="0"/>
                <w:szCs w:val="21"/>
                <w:lang w:bidi="ar"/>
              </w:rPr>
              <w:br/>
              <w:t>4.封边：采用优质PVC</w:t>
            </w:r>
            <w:proofErr w:type="gramStart"/>
            <w:r w:rsidRPr="00E44B65">
              <w:rPr>
                <w:rFonts w:asciiTheme="minorEastAsia" w:eastAsiaTheme="minorEastAsia" w:hAnsiTheme="minorEastAsia" w:cs="仿宋" w:hint="eastAsia"/>
                <w:color w:val="000000"/>
                <w:kern w:val="0"/>
                <w:szCs w:val="21"/>
                <w:lang w:bidi="ar"/>
              </w:rPr>
              <w:t>封边条</w:t>
            </w:r>
            <w:proofErr w:type="gramEnd"/>
            <w:r w:rsidRPr="00E44B65">
              <w:rPr>
                <w:rFonts w:asciiTheme="minorEastAsia" w:eastAsiaTheme="minorEastAsia" w:hAnsiTheme="minorEastAsia" w:cs="仿宋" w:hint="eastAsia"/>
                <w:color w:val="000000"/>
                <w:kern w:val="0"/>
                <w:szCs w:val="21"/>
                <w:lang w:bidi="ar"/>
              </w:rPr>
              <w:t>，依据GB/T32487—2016《塑料家具通用技术条件》.GB《塑料家具中有害物质限量》重金属：铅Pb.</w:t>
            </w:r>
            <w:proofErr w:type="gramStart"/>
            <w:r w:rsidRPr="00E44B65">
              <w:rPr>
                <w:rFonts w:asciiTheme="minorEastAsia" w:eastAsiaTheme="minorEastAsia" w:hAnsiTheme="minorEastAsia" w:cs="仿宋" w:hint="eastAsia"/>
                <w:color w:val="000000"/>
                <w:kern w:val="0"/>
                <w:szCs w:val="21"/>
                <w:lang w:bidi="ar"/>
              </w:rPr>
              <w:t>镉</w:t>
            </w:r>
            <w:proofErr w:type="gramEnd"/>
            <w:r w:rsidRPr="00E44B65">
              <w:rPr>
                <w:rFonts w:asciiTheme="minorEastAsia" w:eastAsiaTheme="minorEastAsia" w:hAnsiTheme="minorEastAsia" w:cs="仿宋" w:hint="eastAsia"/>
                <w:color w:val="000000"/>
                <w:kern w:val="0"/>
                <w:szCs w:val="21"/>
                <w:lang w:bidi="ar"/>
              </w:rPr>
              <w:t>Cd.</w:t>
            </w:r>
            <w:proofErr w:type="gramStart"/>
            <w:r w:rsidRPr="00E44B65">
              <w:rPr>
                <w:rFonts w:asciiTheme="minorEastAsia" w:eastAsiaTheme="minorEastAsia" w:hAnsiTheme="minorEastAsia" w:cs="仿宋" w:hint="eastAsia"/>
                <w:color w:val="000000"/>
                <w:kern w:val="0"/>
                <w:szCs w:val="21"/>
                <w:lang w:bidi="ar"/>
              </w:rPr>
              <w:t>铬</w:t>
            </w:r>
            <w:proofErr w:type="gramEnd"/>
            <w:r w:rsidRPr="00E44B65">
              <w:rPr>
                <w:rFonts w:asciiTheme="minorEastAsia" w:eastAsiaTheme="minorEastAsia" w:hAnsiTheme="minorEastAsia" w:cs="仿宋" w:hint="eastAsia"/>
                <w:color w:val="000000"/>
                <w:kern w:val="0"/>
                <w:szCs w:val="21"/>
                <w:lang w:bidi="ar"/>
              </w:rPr>
              <w:t>Cr.Hg.或符合国家标准。</w:t>
            </w:r>
            <w:r w:rsidRPr="00E44B65">
              <w:rPr>
                <w:rFonts w:asciiTheme="minorEastAsia" w:eastAsiaTheme="minorEastAsia" w:hAnsiTheme="minorEastAsia" w:cs="仿宋" w:hint="eastAsia"/>
                <w:color w:val="000000"/>
                <w:kern w:val="0"/>
                <w:szCs w:val="21"/>
                <w:lang w:bidi="ar"/>
              </w:rPr>
              <w:br/>
              <w:t>5.热熔胶：采用优质热熔胶，游离甲醛</w:t>
            </w:r>
            <w:proofErr w:type="gramStart"/>
            <w:r w:rsidRPr="00E44B65">
              <w:rPr>
                <w:rFonts w:asciiTheme="minorEastAsia" w:eastAsiaTheme="minorEastAsia" w:hAnsiTheme="minorEastAsia" w:cs="仿宋" w:hint="eastAsia"/>
                <w:color w:val="000000"/>
                <w:kern w:val="0"/>
                <w:szCs w:val="21"/>
                <w:lang w:bidi="ar"/>
              </w:rPr>
              <w:t>释放量未检出</w:t>
            </w:r>
            <w:proofErr w:type="gramEnd"/>
            <w:r w:rsidRPr="00E44B65">
              <w:rPr>
                <w:rFonts w:asciiTheme="minorEastAsia" w:eastAsiaTheme="minorEastAsia" w:hAnsiTheme="minorEastAsia" w:cs="仿宋" w:hint="eastAsia"/>
                <w:color w:val="000000"/>
                <w:kern w:val="0"/>
                <w:szCs w:val="21"/>
                <w:lang w:bidi="ar"/>
              </w:rPr>
              <w:t>，符合GB18583-2008《室内装饰装修材料粘粘剂中有害物质限量》标准。</w:t>
            </w:r>
            <w:r w:rsidRPr="00E44B65">
              <w:rPr>
                <w:rFonts w:asciiTheme="minorEastAsia" w:eastAsiaTheme="minorEastAsia" w:hAnsiTheme="minorEastAsia" w:cs="仿宋" w:hint="eastAsia"/>
                <w:color w:val="000000"/>
                <w:kern w:val="0"/>
                <w:szCs w:val="21"/>
                <w:lang w:bidi="ar"/>
              </w:rPr>
              <w:br/>
              <w:t>6.三合一连接件：三合一抗盐雾试验≥24h，符合QB/T3826-1999《轻工产品金属镀层和化学层的耐腐蚀试验方法中性盐雾试验（NSS）法》标准。</w:t>
            </w:r>
            <w:r w:rsidRPr="00E44B65">
              <w:rPr>
                <w:rFonts w:asciiTheme="minorEastAsia" w:eastAsiaTheme="minorEastAsia" w:hAnsiTheme="minorEastAsia" w:cs="仿宋" w:hint="eastAsia"/>
                <w:color w:val="000000"/>
                <w:kern w:val="0"/>
                <w:szCs w:val="21"/>
                <w:lang w:bidi="ar"/>
              </w:rPr>
              <w:br/>
              <w:t>7.导轨：采用优质导轨，耐久性试验8万次无缺陷，符合QB/T2454-2013《家具五金抽屉导轨》标准.QB/T3826-1999《轻工产品金属镀层和化学层的耐腐蚀试验方法中性盐雾试验（NSS）法》。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8.铰链：采用优质铰链，符合QB/T3826-1999《轻工产品金属镀层和化学层的耐腐蚀试验方法中性盐雾试验（NSS）法》。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9.柜体：采用18mmE0级多层实木板制作，PVC同色封边，保证无毛刺，披风，背板采用9mm及以上多层板材制作，</w:t>
            </w:r>
            <w:r w:rsidRPr="00E44B65">
              <w:rPr>
                <w:rFonts w:asciiTheme="minorEastAsia" w:eastAsiaTheme="minorEastAsia" w:hAnsiTheme="minorEastAsia" w:cs="仿宋" w:hint="eastAsia"/>
                <w:color w:val="000000"/>
                <w:kern w:val="0"/>
                <w:szCs w:val="21"/>
                <w:lang w:bidi="ar"/>
              </w:rPr>
              <w:br/>
              <w:t>10.五金配件：选用优质五金配件。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15</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proofErr w:type="gramStart"/>
            <w:r w:rsidRPr="00E44B65">
              <w:rPr>
                <w:rFonts w:asciiTheme="minorEastAsia" w:eastAsiaTheme="minorEastAsia" w:hAnsiTheme="minorEastAsia" w:cs="仿宋" w:hint="eastAsia"/>
                <w:color w:val="000000"/>
                <w:kern w:val="0"/>
                <w:szCs w:val="21"/>
                <w:lang w:bidi="ar"/>
              </w:rPr>
              <w:t>实木矮书柜</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numPr>
                <w:ilvl w:val="0"/>
                <w:numId w:val="19"/>
              </w:numP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 xml:space="preserve">尺寸规格1200*300*800.       </w:t>
            </w:r>
          </w:p>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2.基材：采用优质18mmE0级多层实木板，经防潮.防虫.防腐处理，强度高，不易变形。</w:t>
            </w:r>
            <w:r w:rsidRPr="00E44B65">
              <w:rPr>
                <w:rFonts w:asciiTheme="minorEastAsia" w:eastAsiaTheme="minorEastAsia" w:hAnsiTheme="minorEastAsia" w:cs="仿宋" w:hint="eastAsia"/>
                <w:color w:val="000000"/>
                <w:kern w:val="0"/>
                <w:szCs w:val="21"/>
                <w:lang w:bidi="ar"/>
              </w:rPr>
              <w:br/>
              <w:t>3.饰面：采用优质三聚氰胺饰面纸，甲醛释放量≤1.5mg/L，具有耐磨，抗</w:t>
            </w:r>
            <w:proofErr w:type="gramStart"/>
            <w:r w:rsidRPr="00E44B65">
              <w:rPr>
                <w:rFonts w:asciiTheme="minorEastAsia" w:eastAsiaTheme="minorEastAsia" w:hAnsiTheme="minorEastAsia" w:cs="仿宋" w:hint="eastAsia"/>
                <w:color w:val="000000"/>
                <w:kern w:val="0"/>
                <w:szCs w:val="21"/>
                <w:lang w:bidi="ar"/>
              </w:rPr>
              <w:t>刻划</w:t>
            </w:r>
            <w:proofErr w:type="gramEnd"/>
            <w:r w:rsidRPr="00E44B65">
              <w:rPr>
                <w:rFonts w:asciiTheme="minorEastAsia" w:eastAsiaTheme="minorEastAsia" w:hAnsiTheme="minorEastAsia" w:cs="仿宋" w:hint="eastAsia"/>
                <w:color w:val="000000"/>
                <w:kern w:val="0"/>
                <w:szCs w:val="21"/>
                <w:lang w:bidi="ar"/>
              </w:rPr>
              <w:t>，耐高温，易清洁，耐酸碱等优点，符合LY/T1831-2009《人造板饰面专用装饰纸》标准。</w:t>
            </w:r>
            <w:r w:rsidRPr="00E44B65">
              <w:rPr>
                <w:rFonts w:asciiTheme="minorEastAsia" w:eastAsiaTheme="minorEastAsia" w:hAnsiTheme="minorEastAsia" w:cs="仿宋" w:hint="eastAsia"/>
                <w:color w:val="000000"/>
                <w:kern w:val="0"/>
                <w:szCs w:val="21"/>
                <w:lang w:bidi="ar"/>
              </w:rPr>
              <w:br/>
              <w:t>4.封边：采用优质PVC</w:t>
            </w:r>
            <w:proofErr w:type="gramStart"/>
            <w:r w:rsidRPr="00E44B65">
              <w:rPr>
                <w:rFonts w:asciiTheme="minorEastAsia" w:eastAsiaTheme="minorEastAsia" w:hAnsiTheme="minorEastAsia" w:cs="仿宋" w:hint="eastAsia"/>
                <w:color w:val="000000"/>
                <w:kern w:val="0"/>
                <w:szCs w:val="21"/>
                <w:lang w:bidi="ar"/>
              </w:rPr>
              <w:t>封边条</w:t>
            </w:r>
            <w:proofErr w:type="gramEnd"/>
            <w:r w:rsidRPr="00E44B65">
              <w:rPr>
                <w:rFonts w:asciiTheme="minorEastAsia" w:eastAsiaTheme="minorEastAsia" w:hAnsiTheme="minorEastAsia" w:cs="仿宋" w:hint="eastAsia"/>
                <w:color w:val="000000"/>
                <w:kern w:val="0"/>
                <w:szCs w:val="21"/>
                <w:lang w:bidi="ar"/>
              </w:rPr>
              <w:t>，依据GB/T32487—2016《塑料家具通用技术条件》.GB《塑料家具中有害物质限量》重金属：铅Pb.</w:t>
            </w:r>
            <w:proofErr w:type="gramStart"/>
            <w:r w:rsidRPr="00E44B65">
              <w:rPr>
                <w:rFonts w:asciiTheme="minorEastAsia" w:eastAsiaTheme="minorEastAsia" w:hAnsiTheme="minorEastAsia" w:cs="仿宋" w:hint="eastAsia"/>
                <w:color w:val="000000"/>
                <w:kern w:val="0"/>
                <w:szCs w:val="21"/>
                <w:lang w:bidi="ar"/>
              </w:rPr>
              <w:t>镉</w:t>
            </w:r>
            <w:proofErr w:type="gramEnd"/>
            <w:r w:rsidRPr="00E44B65">
              <w:rPr>
                <w:rFonts w:asciiTheme="minorEastAsia" w:eastAsiaTheme="minorEastAsia" w:hAnsiTheme="minorEastAsia" w:cs="仿宋" w:hint="eastAsia"/>
                <w:color w:val="000000"/>
                <w:kern w:val="0"/>
                <w:szCs w:val="21"/>
                <w:lang w:bidi="ar"/>
              </w:rPr>
              <w:t>Cd.</w:t>
            </w:r>
            <w:proofErr w:type="gramStart"/>
            <w:r w:rsidRPr="00E44B65">
              <w:rPr>
                <w:rFonts w:asciiTheme="minorEastAsia" w:eastAsiaTheme="minorEastAsia" w:hAnsiTheme="minorEastAsia" w:cs="仿宋" w:hint="eastAsia"/>
                <w:color w:val="000000"/>
                <w:kern w:val="0"/>
                <w:szCs w:val="21"/>
                <w:lang w:bidi="ar"/>
              </w:rPr>
              <w:t>铬</w:t>
            </w:r>
            <w:proofErr w:type="gramEnd"/>
            <w:r w:rsidRPr="00E44B65">
              <w:rPr>
                <w:rFonts w:asciiTheme="minorEastAsia" w:eastAsiaTheme="minorEastAsia" w:hAnsiTheme="minorEastAsia" w:cs="仿宋" w:hint="eastAsia"/>
                <w:color w:val="000000"/>
                <w:kern w:val="0"/>
                <w:szCs w:val="21"/>
                <w:lang w:bidi="ar"/>
              </w:rPr>
              <w:t>Cr.Hg.或符合国家标准。</w:t>
            </w:r>
            <w:r w:rsidRPr="00E44B65">
              <w:rPr>
                <w:rFonts w:asciiTheme="minorEastAsia" w:eastAsiaTheme="minorEastAsia" w:hAnsiTheme="minorEastAsia" w:cs="仿宋" w:hint="eastAsia"/>
                <w:color w:val="000000"/>
                <w:kern w:val="0"/>
                <w:szCs w:val="21"/>
                <w:lang w:bidi="ar"/>
              </w:rPr>
              <w:br/>
              <w:t>5.热熔胶：采用优质热熔胶，游离甲醛</w:t>
            </w:r>
            <w:proofErr w:type="gramStart"/>
            <w:r w:rsidRPr="00E44B65">
              <w:rPr>
                <w:rFonts w:asciiTheme="minorEastAsia" w:eastAsiaTheme="minorEastAsia" w:hAnsiTheme="minorEastAsia" w:cs="仿宋" w:hint="eastAsia"/>
                <w:color w:val="000000"/>
                <w:kern w:val="0"/>
                <w:szCs w:val="21"/>
                <w:lang w:bidi="ar"/>
              </w:rPr>
              <w:t>释放量未检出</w:t>
            </w:r>
            <w:proofErr w:type="gramEnd"/>
            <w:r w:rsidRPr="00E44B65">
              <w:rPr>
                <w:rFonts w:asciiTheme="minorEastAsia" w:eastAsiaTheme="minorEastAsia" w:hAnsiTheme="minorEastAsia" w:cs="仿宋" w:hint="eastAsia"/>
                <w:color w:val="000000"/>
                <w:kern w:val="0"/>
                <w:szCs w:val="21"/>
                <w:lang w:bidi="ar"/>
              </w:rPr>
              <w:t>，符合GB18583-2008《室内装饰装修材料粘粘剂中有害物质限量》标准。</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6.三合一连接件：三合一抗盐雾试验≥24h，符合QB/T3826-1999《轻工产品金属镀层和化学层的耐腐蚀试验方法中性盐雾试验（NSS）法》标准。</w:t>
            </w:r>
            <w:r w:rsidRPr="00E44B65">
              <w:rPr>
                <w:rFonts w:asciiTheme="minorEastAsia" w:eastAsiaTheme="minorEastAsia" w:hAnsiTheme="minorEastAsia" w:cs="仿宋" w:hint="eastAsia"/>
                <w:color w:val="000000"/>
                <w:kern w:val="0"/>
                <w:szCs w:val="21"/>
                <w:lang w:bidi="ar"/>
              </w:rPr>
              <w:br/>
              <w:t>7.导轨：采用优质导轨，耐久性试验8万次无缺陷，符合QB/T2454-2013《家具五金抽屉导轨》标准.QB/T3826-1999《轻工产品金属镀层和化学层的耐腐蚀试验方法中性盐雾试验（NSS）法》。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8.铰链：采用优质铰链，符合QB/T3826-1999《轻工产品金属镀层和化学层的耐腐蚀试验方法中性盐雾试验（NSS）法》。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9.柜体：采用18mmE0级多层实木板制作，PVC同色封边，保证无毛刺，披风，背板采用9mm及以上多层板材制作，</w:t>
            </w:r>
            <w:r w:rsidRPr="00E44B65">
              <w:rPr>
                <w:rFonts w:asciiTheme="minorEastAsia" w:eastAsiaTheme="minorEastAsia" w:hAnsiTheme="minorEastAsia" w:cs="仿宋" w:hint="eastAsia"/>
                <w:color w:val="000000"/>
                <w:kern w:val="0"/>
                <w:szCs w:val="21"/>
                <w:lang w:bidi="ar"/>
              </w:rPr>
              <w:br/>
              <w:t>10.五金配件：选用优质五金配件。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8.82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17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阅读书屋窗体</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铝合金断桥钢化防爆玻璃，6+12+6铝框窗，遵循和符合3C认证的标准和技术规范，含有国家3C认证标识及证明</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扇</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阅读书屋内嵌书柜</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numPr>
                <w:ilvl w:val="0"/>
                <w:numId w:val="20"/>
              </w:numP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 xml:space="preserve">尺寸规格：2500*300*2100mm.    </w:t>
            </w:r>
          </w:p>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2.基材：采用优质18mmE0级多层实木板，经防潮.防虫.防腐处理，强度高，不易变形。</w:t>
            </w:r>
            <w:r w:rsidRPr="00E44B65">
              <w:rPr>
                <w:rFonts w:asciiTheme="minorEastAsia" w:eastAsiaTheme="minorEastAsia" w:hAnsiTheme="minorEastAsia" w:cs="仿宋" w:hint="eastAsia"/>
                <w:color w:val="000000"/>
                <w:kern w:val="0"/>
                <w:szCs w:val="21"/>
                <w:lang w:bidi="ar"/>
              </w:rPr>
              <w:br/>
              <w:t>3.饰面：采用优质三聚氰胺饰面纸，甲醛释放量≤1.5mg/L，具有耐磨，抗</w:t>
            </w:r>
            <w:proofErr w:type="gramStart"/>
            <w:r w:rsidRPr="00E44B65">
              <w:rPr>
                <w:rFonts w:asciiTheme="minorEastAsia" w:eastAsiaTheme="minorEastAsia" w:hAnsiTheme="minorEastAsia" w:cs="仿宋" w:hint="eastAsia"/>
                <w:color w:val="000000"/>
                <w:kern w:val="0"/>
                <w:szCs w:val="21"/>
                <w:lang w:bidi="ar"/>
              </w:rPr>
              <w:t>刻划</w:t>
            </w:r>
            <w:proofErr w:type="gramEnd"/>
            <w:r w:rsidRPr="00E44B65">
              <w:rPr>
                <w:rFonts w:asciiTheme="minorEastAsia" w:eastAsiaTheme="minorEastAsia" w:hAnsiTheme="minorEastAsia" w:cs="仿宋" w:hint="eastAsia"/>
                <w:color w:val="000000"/>
                <w:kern w:val="0"/>
                <w:szCs w:val="21"/>
                <w:lang w:bidi="ar"/>
              </w:rPr>
              <w:t>，耐高温，易清洁，耐酸碱等优点，符合LY/T1831-2009《人造板饰面专用装饰纸》标准。</w:t>
            </w:r>
            <w:r w:rsidRPr="00E44B65">
              <w:rPr>
                <w:rFonts w:asciiTheme="minorEastAsia" w:eastAsiaTheme="minorEastAsia" w:hAnsiTheme="minorEastAsia" w:cs="仿宋" w:hint="eastAsia"/>
                <w:color w:val="000000"/>
                <w:kern w:val="0"/>
                <w:szCs w:val="21"/>
                <w:lang w:bidi="ar"/>
              </w:rPr>
              <w:br/>
              <w:t>4.封边：采用优质PVC</w:t>
            </w:r>
            <w:proofErr w:type="gramStart"/>
            <w:r w:rsidRPr="00E44B65">
              <w:rPr>
                <w:rFonts w:asciiTheme="minorEastAsia" w:eastAsiaTheme="minorEastAsia" w:hAnsiTheme="minorEastAsia" w:cs="仿宋" w:hint="eastAsia"/>
                <w:color w:val="000000"/>
                <w:kern w:val="0"/>
                <w:szCs w:val="21"/>
                <w:lang w:bidi="ar"/>
              </w:rPr>
              <w:t>封边条</w:t>
            </w:r>
            <w:proofErr w:type="gramEnd"/>
            <w:r w:rsidRPr="00E44B65">
              <w:rPr>
                <w:rFonts w:asciiTheme="minorEastAsia" w:eastAsiaTheme="minorEastAsia" w:hAnsiTheme="minorEastAsia" w:cs="仿宋" w:hint="eastAsia"/>
                <w:color w:val="000000"/>
                <w:kern w:val="0"/>
                <w:szCs w:val="21"/>
                <w:lang w:bidi="ar"/>
              </w:rPr>
              <w:t>，依据GB/T32487—2016《塑料家具通用技术条件》.GB《塑料家具中有害物质限量》重金属：铅Pb.</w:t>
            </w:r>
            <w:proofErr w:type="gramStart"/>
            <w:r w:rsidRPr="00E44B65">
              <w:rPr>
                <w:rFonts w:asciiTheme="minorEastAsia" w:eastAsiaTheme="minorEastAsia" w:hAnsiTheme="minorEastAsia" w:cs="仿宋" w:hint="eastAsia"/>
                <w:color w:val="000000"/>
                <w:kern w:val="0"/>
                <w:szCs w:val="21"/>
                <w:lang w:bidi="ar"/>
              </w:rPr>
              <w:t>镉</w:t>
            </w:r>
            <w:proofErr w:type="gramEnd"/>
            <w:r w:rsidRPr="00E44B65">
              <w:rPr>
                <w:rFonts w:asciiTheme="minorEastAsia" w:eastAsiaTheme="minorEastAsia" w:hAnsiTheme="minorEastAsia" w:cs="仿宋" w:hint="eastAsia"/>
                <w:color w:val="000000"/>
                <w:kern w:val="0"/>
                <w:szCs w:val="21"/>
                <w:lang w:bidi="ar"/>
              </w:rPr>
              <w:t>Cd.</w:t>
            </w:r>
            <w:proofErr w:type="gramStart"/>
            <w:r w:rsidRPr="00E44B65">
              <w:rPr>
                <w:rFonts w:asciiTheme="minorEastAsia" w:eastAsiaTheme="minorEastAsia" w:hAnsiTheme="minorEastAsia" w:cs="仿宋" w:hint="eastAsia"/>
                <w:color w:val="000000"/>
                <w:kern w:val="0"/>
                <w:szCs w:val="21"/>
                <w:lang w:bidi="ar"/>
              </w:rPr>
              <w:t>铬</w:t>
            </w:r>
            <w:proofErr w:type="gramEnd"/>
            <w:r w:rsidRPr="00E44B65">
              <w:rPr>
                <w:rFonts w:asciiTheme="minorEastAsia" w:eastAsiaTheme="minorEastAsia" w:hAnsiTheme="minorEastAsia" w:cs="仿宋" w:hint="eastAsia"/>
                <w:color w:val="000000"/>
                <w:kern w:val="0"/>
                <w:szCs w:val="21"/>
                <w:lang w:bidi="ar"/>
              </w:rPr>
              <w:t>Cr.Hg.或符合国家标准。</w:t>
            </w:r>
            <w:r w:rsidRPr="00E44B65">
              <w:rPr>
                <w:rFonts w:asciiTheme="minorEastAsia" w:eastAsiaTheme="minorEastAsia" w:hAnsiTheme="minorEastAsia" w:cs="仿宋" w:hint="eastAsia"/>
                <w:color w:val="000000"/>
                <w:kern w:val="0"/>
                <w:szCs w:val="21"/>
                <w:lang w:bidi="ar"/>
              </w:rPr>
              <w:br/>
              <w:t>5.热熔胶：采用优质热熔胶，游离甲醛</w:t>
            </w:r>
            <w:proofErr w:type="gramStart"/>
            <w:r w:rsidRPr="00E44B65">
              <w:rPr>
                <w:rFonts w:asciiTheme="minorEastAsia" w:eastAsiaTheme="minorEastAsia" w:hAnsiTheme="minorEastAsia" w:cs="仿宋" w:hint="eastAsia"/>
                <w:color w:val="000000"/>
                <w:kern w:val="0"/>
                <w:szCs w:val="21"/>
                <w:lang w:bidi="ar"/>
              </w:rPr>
              <w:t>释放量未检出</w:t>
            </w:r>
            <w:proofErr w:type="gramEnd"/>
            <w:r w:rsidRPr="00E44B65">
              <w:rPr>
                <w:rFonts w:asciiTheme="minorEastAsia" w:eastAsiaTheme="minorEastAsia" w:hAnsiTheme="minorEastAsia" w:cs="仿宋" w:hint="eastAsia"/>
                <w:color w:val="000000"/>
                <w:kern w:val="0"/>
                <w:szCs w:val="21"/>
                <w:lang w:bidi="ar"/>
              </w:rPr>
              <w:t>，符合GB18583-2008《室内装饰装修材料粘粘剂中有害物质限量》标准。</w:t>
            </w:r>
            <w:r w:rsidRPr="00E44B65">
              <w:rPr>
                <w:rFonts w:asciiTheme="minorEastAsia" w:eastAsiaTheme="minorEastAsia" w:hAnsiTheme="minorEastAsia" w:cs="仿宋" w:hint="eastAsia"/>
                <w:color w:val="000000"/>
                <w:kern w:val="0"/>
                <w:szCs w:val="21"/>
                <w:lang w:bidi="ar"/>
              </w:rPr>
              <w:br/>
              <w:t>6.三合一连接件：三合一抗盐雾试验≥24h，符合QB/T3826-1999《轻工产品金属镀层和化学层的耐腐蚀试验方法中性盐雾试验（NSS）法》标准。</w:t>
            </w:r>
            <w:r w:rsidRPr="00E44B65">
              <w:rPr>
                <w:rFonts w:asciiTheme="minorEastAsia" w:eastAsiaTheme="minorEastAsia" w:hAnsiTheme="minorEastAsia" w:cs="仿宋" w:hint="eastAsia"/>
                <w:color w:val="000000"/>
                <w:kern w:val="0"/>
                <w:szCs w:val="21"/>
                <w:lang w:bidi="ar"/>
              </w:rPr>
              <w:br/>
              <w:t>7.导轨：采用优质导轨，耐久性试验8万次无缺陷，符合QB/T2454-2013《家具五金抽屉导轨》标准.QB/T3826-1999《轻工产品金属镀层和化学层的耐腐蚀试验方法中性盐雾试验（NSS）法》。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8.铰链：采用优质铰链，符合QB/T3826-1999《轻工产品金属镀层和化学层的耐腐蚀试验方法中性盐雾试验（NSS）法》。</w:t>
            </w:r>
            <w:r w:rsidRPr="00E44B65">
              <w:rPr>
                <w:rFonts w:asciiTheme="minorEastAsia" w:eastAsiaTheme="minorEastAsia" w:hAnsiTheme="minorEastAsia" w:cs="仿宋" w:hint="eastAsia"/>
                <w:color w:val="000000"/>
                <w:kern w:val="0"/>
                <w:szCs w:val="21"/>
                <w:lang w:bidi="ar"/>
              </w:rPr>
              <w:br/>
              <w:t>9.柜体：采用18mmE0级多层实木板制作，PVC同色封边，保证无毛刺，披风.</w:t>
            </w:r>
            <w:r w:rsidRPr="00E44B65">
              <w:rPr>
                <w:rFonts w:asciiTheme="minorEastAsia" w:eastAsiaTheme="minorEastAsia" w:hAnsiTheme="minorEastAsia" w:cs="仿宋" w:hint="eastAsia"/>
                <w:color w:val="000000"/>
                <w:kern w:val="0"/>
                <w:szCs w:val="21"/>
                <w:lang w:bidi="ar"/>
              </w:rPr>
              <w:br/>
              <w:t>10.五金配件：选用优质五金配件。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17.1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19</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蒲团</w:t>
            </w:r>
            <w:proofErr w:type="gramStart"/>
            <w:r w:rsidRPr="00E44B65">
              <w:rPr>
                <w:rFonts w:asciiTheme="minorEastAsia" w:eastAsiaTheme="minorEastAsia" w:hAnsiTheme="minorEastAsia" w:cs="仿宋" w:hint="eastAsia"/>
                <w:color w:val="000000"/>
                <w:kern w:val="0"/>
                <w:szCs w:val="21"/>
                <w:lang w:bidi="ar"/>
              </w:rPr>
              <w:t>座垫</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1.规格：直径500*100mm                                                         2.草编蒲团.手工编织</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 xml:space="preserve">3.采用天然香铺草.天然环保 </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proofErr w:type="gramStart"/>
            <w:r w:rsidRPr="00E44B65">
              <w:rPr>
                <w:rFonts w:asciiTheme="minorEastAsia" w:eastAsiaTheme="minorEastAsia" w:hAnsiTheme="minorEastAsia" w:cs="仿宋" w:hint="eastAsia"/>
                <w:color w:val="000000"/>
                <w:kern w:val="0"/>
                <w:szCs w:val="21"/>
                <w:lang w:bidi="ar"/>
              </w:rPr>
              <w:lastRenderedPageBreak/>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19</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20</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阅读书屋软包坐垫</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w:t>
            </w:r>
            <w:proofErr w:type="gramStart"/>
            <w:r w:rsidRPr="00E44B65">
              <w:rPr>
                <w:rFonts w:asciiTheme="minorEastAsia" w:eastAsiaTheme="minorEastAsia" w:hAnsiTheme="minorEastAsia" w:cs="仿宋" w:hint="eastAsia"/>
                <w:color w:val="000000"/>
                <w:kern w:val="0"/>
                <w:szCs w:val="21"/>
                <w:lang w:bidi="ar"/>
              </w:rPr>
              <w:t>座包采用</w:t>
            </w:r>
            <w:proofErr w:type="gramEnd"/>
            <w:r w:rsidRPr="00E44B65">
              <w:rPr>
                <w:rFonts w:asciiTheme="minorEastAsia" w:eastAsiaTheme="minorEastAsia" w:hAnsiTheme="minorEastAsia" w:cs="仿宋" w:hint="eastAsia"/>
                <w:color w:val="000000"/>
                <w:kern w:val="0"/>
                <w:szCs w:val="21"/>
                <w:lang w:bidi="ar"/>
              </w:rPr>
              <w:t>高密度.高回弹海绵填充.久坐</w:t>
            </w:r>
            <w:proofErr w:type="gramStart"/>
            <w:r w:rsidRPr="00E44B65">
              <w:rPr>
                <w:rFonts w:asciiTheme="minorEastAsia" w:eastAsiaTheme="minorEastAsia" w:hAnsiTheme="minorEastAsia" w:cs="仿宋" w:hint="eastAsia"/>
                <w:color w:val="000000"/>
                <w:kern w:val="0"/>
                <w:szCs w:val="21"/>
                <w:lang w:bidi="ar"/>
              </w:rPr>
              <w:t>不</w:t>
            </w:r>
            <w:proofErr w:type="gramEnd"/>
            <w:r w:rsidRPr="00E44B65">
              <w:rPr>
                <w:rFonts w:asciiTheme="minorEastAsia" w:eastAsiaTheme="minorEastAsia" w:hAnsiTheme="minorEastAsia" w:cs="仿宋" w:hint="eastAsia"/>
                <w:color w:val="000000"/>
                <w:kern w:val="0"/>
                <w:szCs w:val="21"/>
                <w:lang w:bidi="ar"/>
              </w:rPr>
              <w:t>塌陷</w:t>
            </w:r>
            <w:r w:rsidRPr="00E44B65">
              <w:rPr>
                <w:rFonts w:asciiTheme="minorEastAsia" w:eastAsiaTheme="minorEastAsia" w:hAnsiTheme="minorEastAsia" w:cs="仿宋" w:hint="eastAsia"/>
                <w:color w:val="000000"/>
                <w:kern w:val="0"/>
                <w:szCs w:val="21"/>
                <w:lang w:bidi="ar"/>
              </w:rPr>
              <w:br/>
              <w:t>2.采用优质帕纳皮革</w:t>
            </w:r>
            <w:proofErr w:type="gramStart"/>
            <w:r w:rsidRPr="00E44B65">
              <w:rPr>
                <w:rFonts w:asciiTheme="minorEastAsia" w:eastAsiaTheme="minorEastAsia" w:hAnsiTheme="minorEastAsia" w:cs="仿宋" w:hint="eastAsia"/>
                <w:color w:val="000000"/>
                <w:kern w:val="0"/>
                <w:szCs w:val="21"/>
                <w:lang w:bidi="ar"/>
              </w:rPr>
              <w:t>包裹座包</w:t>
            </w:r>
            <w:proofErr w:type="gramEnd"/>
            <w:r w:rsidRPr="00E44B65">
              <w:rPr>
                <w:rFonts w:asciiTheme="minorEastAsia" w:eastAsiaTheme="minorEastAsia" w:hAnsiTheme="minorEastAsia" w:cs="仿宋" w:hint="eastAsia"/>
                <w:color w:val="000000"/>
                <w:kern w:val="0"/>
                <w:szCs w:val="21"/>
                <w:lang w:bidi="ar"/>
              </w:rPr>
              <w:t>.透气亲肤.坐感舒适.寸寸贴合脊椎</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10.91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强弱电布置</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入户专线变更、空调专线布置，照面线路及其他设备线路铺设，含开关面板插座</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153.76</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86寸交互一体机（含支架、翻页笔、无线</w:t>
            </w:r>
            <w:proofErr w:type="gramStart"/>
            <w:r w:rsidRPr="00E44B65">
              <w:rPr>
                <w:rFonts w:asciiTheme="minorEastAsia" w:eastAsiaTheme="minorEastAsia" w:hAnsiTheme="minorEastAsia" w:cs="仿宋" w:hint="eastAsia"/>
                <w:color w:val="000000"/>
                <w:kern w:val="0"/>
                <w:szCs w:val="21"/>
                <w:lang w:bidi="ar"/>
              </w:rPr>
              <w:t>键鼠套</w:t>
            </w:r>
            <w:proofErr w:type="gramEnd"/>
            <w:r w:rsidRPr="00E44B65">
              <w:rPr>
                <w:rFonts w:asciiTheme="minorEastAsia" w:eastAsiaTheme="minorEastAsia" w:hAnsiTheme="minorEastAsia" w:cs="仿宋" w:hint="eastAsia"/>
                <w:color w:val="000000"/>
                <w:kern w:val="0"/>
                <w:szCs w:val="21"/>
                <w:lang w:bidi="ar"/>
              </w:rPr>
              <w:t>）</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numPr>
                <w:ilvl w:val="0"/>
                <w:numId w:val="21"/>
              </w:numPr>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整机设计</w:t>
            </w:r>
            <w:r w:rsidRPr="00E44B65">
              <w:rPr>
                <w:rFonts w:asciiTheme="minorEastAsia" w:eastAsiaTheme="minorEastAsia" w:hAnsiTheme="minorEastAsia" w:cs="仿宋" w:hint="eastAsia"/>
                <w:color w:val="000000"/>
                <w:kern w:val="0"/>
                <w:szCs w:val="21"/>
                <w:lang w:bidi="ar"/>
              </w:rPr>
              <w:br/>
              <w:t>1.整体采用包边设计，表面钢化玻璃在合金边框内，四角圆弧，双重保护，</w:t>
            </w:r>
            <w:proofErr w:type="gramStart"/>
            <w:r w:rsidRPr="00E44B65">
              <w:rPr>
                <w:rFonts w:asciiTheme="minorEastAsia" w:eastAsiaTheme="minorEastAsia" w:hAnsiTheme="minorEastAsia" w:cs="仿宋" w:hint="eastAsia"/>
                <w:color w:val="000000"/>
                <w:kern w:val="0"/>
                <w:szCs w:val="21"/>
                <w:lang w:bidi="ar"/>
              </w:rPr>
              <w:t>安全抗</w:t>
            </w:r>
            <w:proofErr w:type="gramEnd"/>
            <w:r w:rsidRPr="00E44B65">
              <w:rPr>
                <w:rFonts w:asciiTheme="minorEastAsia" w:eastAsiaTheme="minorEastAsia" w:hAnsiTheme="minorEastAsia" w:cs="仿宋" w:hint="eastAsia"/>
                <w:color w:val="000000"/>
                <w:kern w:val="0"/>
                <w:szCs w:val="21"/>
                <w:lang w:bidi="ar"/>
              </w:rPr>
              <w:t>冲击。</w:t>
            </w:r>
            <w:r w:rsidRPr="00E44B65">
              <w:rPr>
                <w:rFonts w:asciiTheme="minorEastAsia" w:eastAsiaTheme="minorEastAsia" w:hAnsiTheme="minorEastAsia" w:cs="仿宋" w:hint="eastAsia"/>
                <w:color w:val="000000"/>
                <w:kern w:val="0"/>
                <w:szCs w:val="21"/>
                <w:lang w:bidi="ar"/>
              </w:rPr>
              <w:br/>
              <w:t>2.产品具有两个笔槽设计，分别在底部两端，支持</w:t>
            </w:r>
            <w:proofErr w:type="gramStart"/>
            <w:r w:rsidRPr="00E44B65">
              <w:rPr>
                <w:rFonts w:asciiTheme="minorEastAsia" w:eastAsiaTheme="minorEastAsia" w:hAnsiTheme="minorEastAsia" w:cs="仿宋" w:hint="eastAsia"/>
                <w:color w:val="000000"/>
                <w:kern w:val="0"/>
                <w:szCs w:val="21"/>
                <w:lang w:bidi="ar"/>
              </w:rPr>
              <w:t>触控笔吸附</w:t>
            </w:r>
            <w:proofErr w:type="gramEnd"/>
            <w:r w:rsidRPr="00E44B65">
              <w:rPr>
                <w:rFonts w:asciiTheme="minorEastAsia" w:eastAsiaTheme="minorEastAsia" w:hAnsiTheme="minorEastAsia" w:cs="仿宋" w:hint="eastAsia"/>
                <w:color w:val="000000"/>
                <w:kern w:val="0"/>
                <w:szCs w:val="21"/>
                <w:lang w:bidi="ar"/>
              </w:rPr>
              <w:t>；具有前置挡板设计,保护前置接口及接入的设备。</w:t>
            </w:r>
            <w:r w:rsidRPr="00E44B65">
              <w:rPr>
                <w:rFonts w:asciiTheme="minorEastAsia" w:eastAsiaTheme="minorEastAsia" w:hAnsiTheme="minorEastAsia" w:cs="仿宋" w:hint="eastAsia"/>
                <w:color w:val="000000"/>
                <w:kern w:val="0"/>
                <w:szCs w:val="21"/>
                <w:lang w:bidi="ar"/>
              </w:rPr>
              <w:br/>
              <w:t>3.屏幕尺寸≥86英寸，分辨率≥3840×2160，表面采用耐磨、防眩光、防划伤、高安全系数钢化玻璃。</w:t>
            </w:r>
            <w:r w:rsidRPr="00E44B65">
              <w:rPr>
                <w:rFonts w:asciiTheme="minorEastAsia" w:eastAsiaTheme="minorEastAsia" w:hAnsiTheme="minorEastAsia" w:cs="仿宋" w:hint="eastAsia"/>
                <w:color w:val="000000"/>
                <w:kern w:val="0"/>
                <w:szCs w:val="21"/>
                <w:lang w:bidi="ar"/>
              </w:rPr>
              <w:br/>
              <w:t>4.产品内置喇叭，采用防尘设计，功率不低于2x15W。</w:t>
            </w:r>
            <w:r w:rsidRPr="00E44B65">
              <w:rPr>
                <w:rFonts w:asciiTheme="minorEastAsia" w:eastAsiaTheme="minorEastAsia" w:hAnsiTheme="minorEastAsia" w:cs="仿宋" w:hint="eastAsia"/>
                <w:color w:val="000000"/>
                <w:kern w:val="0"/>
                <w:szCs w:val="21"/>
                <w:lang w:bidi="ar"/>
              </w:rPr>
              <w:br/>
              <w:t>5.具有不少于8个前置物理按键，至少包含电源键、菜单、主页、信号源、音量、OPS，按键具备明显标识；支持电源按键三合一功能，可选择关闭产品、内置电脑、节能等，具有供电保护功能。</w:t>
            </w:r>
          </w:p>
          <w:p w:rsidR="00C62B2C" w:rsidRPr="00E44B65" w:rsidRDefault="00C62B2C" w:rsidP="00C62B2C">
            <w:pPr>
              <w:widowControl/>
              <w:numPr>
                <w:ilvl w:val="0"/>
                <w:numId w:val="22"/>
              </w:numPr>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产品采用红外多点触控技术，</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手指轻触式多点（不少于20点触控）互动体验，触摸免驱动，即插即用，</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主流多种操作系统。</w:t>
            </w:r>
            <w:r w:rsidRPr="00E44B65">
              <w:rPr>
                <w:rFonts w:asciiTheme="minorEastAsia" w:eastAsiaTheme="minorEastAsia" w:hAnsiTheme="minorEastAsia" w:cs="仿宋" w:hint="eastAsia"/>
                <w:color w:val="000000"/>
                <w:kern w:val="0"/>
                <w:szCs w:val="21"/>
                <w:lang w:bidi="ar"/>
              </w:rPr>
              <w:br/>
              <w:t>7.具有触摸防遮挡功能，触摸屏具有防遮挡功能，触摸接收器在单点或单边遮挡后仍能正常触控书写和操作；触</w:t>
            </w:r>
            <w:proofErr w:type="gramStart"/>
            <w:r w:rsidRPr="00E44B65">
              <w:rPr>
                <w:rFonts w:asciiTheme="minorEastAsia" w:eastAsiaTheme="minorEastAsia" w:hAnsiTheme="minorEastAsia" w:cs="仿宋" w:hint="eastAsia"/>
                <w:color w:val="000000"/>
                <w:kern w:val="0"/>
                <w:szCs w:val="21"/>
                <w:lang w:bidi="ar"/>
              </w:rPr>
              <w:t>控连续响应</w:t>
            </w:r>
            <w:proofErr w:type="gramEnd"/>
            <w:r w:rsidRPr="00E44B65">
              <w:rPr>
                <w:rFonts w:asciiTheme="minorEastAsia" w:eastAsiaTheme="minorEastAsia" w:hAnsiTheme="minorEastAsia" w:cs="仿宋" w:hint="eastAsia"/>
                <w:color w:val="000000"/>
                <w:kern w:val="0"/>
                <w:szCs w:val="21"/>
                <w:lang w:bidi="ar"/>
              </w:rPr>
              <w:t>无间断，有效识别≤2毫米，触控精准度32768x32768。</w:t>
            </w:r>
            <w:r w:rsidRPr="00E44B65">
              <w:rPr>
                <w:rFonts w:asciiTheme="minorEastAsia" w:eastAsiaTheme="minorEastAsia" w:hAnsiTheme="minorEastAsia" w:cs="仿宋" w:hint="eastAsia"/>
                <w:color w:val="000000"/>
                <w:kern w:val="0"/>
                <w:szCs w:val="21"/>
                <w:lang w:bidi="ar"/>
              </w:rPr>
              <w:br/>
              <w:t>8.内置无线网络模块，采用全向信号接发设计，支持无线网络连接。</w:t>
            </w:r>
            <w:r w:rsidRPr="00E44B65">
              <w:rPr>
                <w:rFonts w:asciiTheme="minorEastAsia" w:eastAsiaTheme="minorEastAsia" w:hAnsiTheme="minorEastAsia" w:cs="仿宋" w:hint="eastAsia"/>
                <w:color w:val="000000"/>
                <w:kern w:val="0"/>
                <w:szCs w:val="21"/>
                <w:lang w:bidi="ar"/>
              </w:rPr>
              <w:br/>
              <w:t>9.具有五指熄屏功能，支持五指智能手势识别开关产品背光，操作者可在显示区域任意位置，任意信号下，通过五指按压屏幕实现对屏幕的开关，五指触</w:t>
            </w:r>
            <w:proofErr w:type="gramStart"/>
            <w:r w:rsidRPr="00E44B65">
              <w:rPr>
                <w:rFonts w:asciiTheme="minorEastAsia" w:eastAsiaTheme="minorEastAsia" w:hAnsiTheme="minorEastAsia" w:cs="仿宋" w:hint="eastAsia"/>
                <w:color w:val="000000"/>
                <w:kern w:val="0"/>
                <w:szCs w:val="21"/>
                <w:lang w:bidi="ar"/>
              </w:rPr>
              <w:t>控实现</w:t>
            </w:r>
            <w:proofErr w:type="gramEnd"/>
            <w:r w:rsidRPr="00E44B65">
              <w:rPr>
                <w:rFonts w:asciiTheme="minorEastAsia" w:eastAsiaTheme="minorEastAsia" w:hAnsiTheme="minorEastAsia" w:cs="仿宋" w:hint="eastAsia"/>
                <w:color w:val="000000"/>
                <w:kern w:val="0"/>
                <w:szCs w:val="21"/>
                <w:lang w:bidi="ar"/>
              </w:rPr>
              <w:t>产品背光的关闭与开启。</w:t>
            </w:r>
            <w:r w:rsidRPr="00E44B65">
              <w:rPr>
                <w:rFonts w:asciiTheme="minorEastAsia" w:eastAsiaTheme="minorEastAsia" w:hAnsiTheme="minorEastAsia" w:cs="仿宋" w:hint="eastAsia"/>
                <w:color w:val="000000"/>
                <w:kern w:val="0"/>
                <w:szCs w:val="21"/>
                <w:lang w:bidi="ar"/>
              </w:rPr>
              <w:br/>
              <w:t>10.采用智能电子产品一键式设计：同一物理按键完成Android、Windows系统的节能熄屏操作，通过按键实现节能熄屏/唤醒，并可与触摸菜单节能熄屏、遥控器熄屏、五指触</w:t>
            </w:r>
            <w:proofErr w:type="gramStart"/>
            <w:r w:rsidRPr="00E44B65">
              <w:rPr>
                <w:rFonts w:asciiTheme="minorEastAsia" w:eastAsiaTheme="minorEastAsia" w:hAnsiTheme="minorEastAsia" w:cs="仿宋" w:hint="eastAsia"/>
                <w:color w:val="000000"/>
                <w:kern w:val="0"/>
                <w:szCs w:val="21"/>
                <w:lang w:bidi="ar"/>
              </w:rPr>
              <w:t>控熄屏功能</w:t>
            </w:r>
            <w:proofErr w:type="gramEnd"/>
            <w:r w:rsidRPr="00E44B65">
              <w:rPr>
                <w:rFonts w:asciiTheme="minorEastAsia" w:eastAsiaTheme="minorEastAsia" w:hAnsiTheme="minorEastAsia" w:cs="仿宋" w:hint="eastAsia"/>
                <w:color w:val="000000"/>
                <w:kern w:val="0"/>
                <w:szCs w:val="21"/>
                <w:lang w:bidi="ar"/>
              </w:rPr>
              <w:t>互通互用；产品在任意通道下，支持手势识别调</w:t>
            </w:r>
            <w:proofErr w:type="gramStart"/>
            <w:r w:rsidRPr="00E44B65">
              <w:rPr>
                <w:rFonts w:asciiTheme="minorEastAsia" w:eastAsiaTheme="minorEastAsia" w:hAnsiTheme="minorEastAsia" w:cs="仿宋" w:hint="eastAsia"/>
                <w:color w:val="000000"/>
                <w:kern w:val="0"/>
                <w:szCs w:val="21"/>
                <w:lang w:bidi="ar"/>
              </w:rPr>
              <w:t>出板擦工具</w:t>
            </w:r>
            <w:proofErr w:type="gramEnd"/>
            <w:r w:rsidRPr="00E44B65">
              <w:rPr>
                <w:rFonts w:asciiTheme="minorEastAsia" w:eastAsiaTheme="minorEastAsia" w:hAnsiTheme="minorEastAsia" w:cs="仿宋" w:hint="eastAsia"/>
                <w:color w:val="000000"/>
                <w:kern w:val="0"/>
                <w:szCs w:val="21"/>
                <w:lang w:bidi="ar"/>
              </w:rPr>
              <w:t>擦除批注内容，支持调整板擦工具的大小。</w:t>
            </w:r>
            <w:r w:rsidRPr="00E44B65">
              <w:rPr>
                <w:rFonts w:asciiTheme="minorEastAsia" w:eastAsiaTheme="minorEastAsia" w:hAnsiTheme="minorEastAsia" w:cs="仿宋" w:hint="eastAsia"/>
                <w:color w:val="000000"/>
                <w:kern w:val="0"/>
                <w:szCs w:val="21"/>
                <w:lang w:bidi="ar"/>
              </w:rPr>
              <w:br/>
              <w:t>11.产品处于关机通电状态，外接电脑显示信号通过传输线连接</w:t>
            </w:r>
            <w:proofErr w:type="gramStart"/>
            <w:r w:rsidRPr="00E44B65">
              <w:rPr>
                <w:rFonts w:asciiTheme="minorEastAsia" w:eastAsiaTheme="minorEastAsia" w:hAnsiTheme="minorEastAsia" w:cs="仿宋" w:hint="eastAsia"/>
                <w:color w:val="000000"/>
                <w:kern w:val="0"/>
                <w:szCs w:val="21"/>
                <w:lang w:bidi="ar"/>
              </w:rPr>
              <w:t>至产品</w:t>
            </w:r>
            <w:proofErr w:type="gramEnd"/>
            <w:r w:rsidRPr="00E44B65">
              <w:rPr>
                <w:rFonts w:asciiTheme="minorEastAsia" w:eastAsiaTheme="minorEastAsia" w:hAnsiTheme="minorEastAsia" w:cs="仿宋" w:hint="eastAsia"/>
                <w:color w:val="000000"/>
                <w:kern w:val="0"/>
                <w:szCs w:val="21"/>
                <w:lang w:bidi="ar"/>
              </w:rPr>
              <w:t>时，产品可智能识别外接电脑设备信号输入并自动开机；产品外接信号源时，支持自动跳转到外接信号源通道。</w:t>
            </w:r>
            <w:r w:rsidRPr="00E44B65">
              <w:rPr>
                <w:rFonts w:asciiTheme="minorEastAsia" w:eastAsiaTheme="minorEastAsia" w:hAnsiTheme="minorEastAsia" w:cs="仿宋" w:hint="eastAsia"/>
                <w:color w:val="000000"/>
                <w:kern w:val="0"/>
                <w:szCs w:val="21"/>
                <w:lang w:bidi="ar"/>
              </w:rPr>
              <w:br/>
              <w:t>12.</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锁定屏幕触摸，可通过软件菜单（调试菜单）</w:t>
            </w:r>
            <w:r w:rsidRPr="00E44B65">
              <w:rPr>
                <w:rFonts w:asciiTheme="minorEastAsia" w:eastAsiaTheme="minorEastAsia" w:hAnsiTheme="minorEastAsia" w:cs="仿宋" w:hint="eastAsia"/>
                <w:color w:val="000000"/>
                <w:kern w:val="0"/>
                <w:szCs w:val="21"/>
                <w:lang w:bidi="ar"/>
              </w:rPr>
              <w:lastRenderedPageBreak/>
              <w:t>锁定屏幕触摸，锁定应用、锁定USB。</w:t>
            </w:r>
            <w:r w:rsidRPr="00E44B65">
              <w:rPr>
                <w:rFonts w:asciiTheme="minorEastAsia" w:eastAsiaTheme="minorEastAsia" w:hAnsiTheme="minorEastAsia" w:cs="仿宋" w:hint="eastAsia"/>
                <w:color w:val="000000"/>
                <w:kern w:val="0"/>
                <w:szCs w:val="21"/>
                <w:lang w:bidi="ar"/>
              </w:rPr>
              <w:br/>
              <w:t>13.内置触摸中控菜单，</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信号源通道切换、背光、声音等，无须实体按键，在任意显示通道下均可通过手势在屏幕上调取触摸菜单，方便快捷；触摸中控菜单上的通道信号源名称</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自定义，</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中文、英文、数字、符号命名修改，方便识别。</w:t>
            </w:r>
            <w:r w:rsidRPr="00E44B65">
              <w:rPr>
                <w:rFonts w:asciiTheme="minorEastAsia" w:eastAsiaTheme="minorEastAsia" w:hAnsiTheme="minorEastAsia" w:cs="仿宋" w:hint="eastAsia"/>
                <w:color w:val="000000"/>
                <w:kern w:val="0"/>
                <w:szCs w:val="21"/>
                <w:lang w:bidi="ar"/>
              </w:rPr>
              <w:br/>
              <w:t>14.产品需支持环境感光功能，能感应并自动调节屏幕亮度来达到在不同光照环境下的最佳显示效果；</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开启护眼模式。</w:t>
            </w:r>
            <w:r w:rsidRPr="00E44B65">
              <w:rPr>
                <w:rFonts w:asciiTheme="minorEastAsia" w:eastAsiaTheme="minorEastAsia" w:hAnsiTheme="minorEastAsia" w:cs="仿宋" w:hint="eastAsia"/>
                <w:color w:val="000000"/>
                <w:kern w:val="0"/>
                <w:szCs w:val="21"/>
                <w:lang w:bidi="ar"/>
              </w:rPr>
              <w:br/>
              <w:t>15.</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安卓系统启动后可自动启动内置ops系统，</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无信号接收状态时能够自动熄屏，自动熄屏的时间间隔可选，支持定时开关机。</w:t>
            </w:r>
            <w:r w:rsidRPr="00E44B65">
              <w:rPr>
                <w:rFonts w:asciiTheme="minorEastAsia" w:eastAsiaTheme="minorEastAsia" w:hAnsiTheme="minorEastAsia" w:cs="仿宋" w:hint="eastAsia"/>
                <w:color w:val="000000"/>
                <w:kern w:val="0"/>
                <w:szCs w:val="21"/>
                <w:lang w:bidi="ar"/>
              </w:rPr>
              <w:br/>
              <w:t>16.具有触摸悬浮菜单功能，</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三指罗盘跟随，可通过三指调用此悬浮菜单到屏幕任意位置，悬浮菜单中</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输入源选择、截屏、下拉等功能，并可自定义功能菜单，</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任意通道下无需点击物理按键，可随时调用计算器、日历等小工具，支持拖拽及关闭。</w:t>
            </w:r>
            <w:r w:rsidRPr="00E44B65">
              <w:rPr>
                <w:rFonts w:asciiTheme="minorEastAsia" w:eastAsiaTheme="minorEastAsia" w:hAnsiTheme="minorEastAsia" w:cs="仿宋" w:hint="eastAsia"/>
                <w:color w:val="000000"/>
                <w:kern w:val="0"/>
                <w:szCs w:val="21"/>
                <w:lang w:bidi="ar"/>
              </w:rPr>
              <w:br/>
              <w:t>17.内置安卓系统，系统版本不低于11.0，内存不低于2G,存储不低于16G；</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对内置电脑进行还原操作，可通过安卓系统对内置电脑系统进行还原。</w:t>
            </w:r>
            <w:r w:rsidRPr="00E44B65">
              <w:rPr>
                <w:rFonts w:asciiTheme="minorEastAsia" w:eastAsiaTheme="minorEastAsia" w:hAnsiTheme="minorEastAsia" w:cs="仿宋" w:hint="eastAsia"/>
                <w:color w:val="000000"/>
                <w:kern w:val="0"/>
                <w:szCs w:val="21"/>
                <w:lang w:bidi="ar"/>
              </w:rPr>
              <w:br/>
              <w:t>18.支持无PC状态下，内置互动白板支持书写及擦除，支持单点书写和多点书写切换。</w:t>
            </w:r>
            <w:r w:rsidRPr="00E44B65">
              <w:rPr>
                <w:rFonts w:asciiTheme="minorEastAsia" w:eastAsiaTheme="minorEastAsia" w:hAnsiTheme="minorEastAsia" w:cs="仿宋" w:hint="eastAsia"/>
                <w:color w:val="000000"/>
                <w:kern w:val="0"/>
                <w:szCs w:val="21"/>
                <w:lang w:bidi="ar"/>
              </w:rPr>
              <w:br/>
              <w:t>19.</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网络共享功能（双系统单网口上网），单根网线接入产品，即可实现产品安卓系统和内置的电脑同时有线上网。</w:t>
            </w:r>
            <w:r w:rsidRPr="00E44B65">
              <w:rPr>
                <w:rFonts w:asciiTheme="minorEastAsia" w:eastAsiaTheme="minorEastAsia" w:hAnsiTheme="minorEastAsia" w:cs="仿宋" w:hint="eastAsia"/>
                <w:color w:val="000000"/>
                <w:kern w:val="0"/>
                <w:szCs w:val="21"/>
                <w:lang w:bidi="ar"/>
              </w:rPr>
              <w:br/>
              <w:t>20.</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展板、会议功能，可快速完成欢迎界面和会议主题设置，全屏显示，支持不少于12种模板，可对欢迎文字的字体、大小、颜色进行编辑；</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会议签名功能，并可扫码带走签名及模板。</w:t>
            </w:r>
          </w:p>
          <w:p w:rsidR="00C62B2C" w:rsidRPr="00E44B65" w:rsidRDefault="00C62B2C" w:rsidP="00C62B2C">
            <w:pPr>
              <w:widowControl/>
              <w:numPr>
                <w:ilvl w:val="0"/>
                <w:numId w:val="23"/>
              </w:numPr>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支持设置开机画面/动画，支持更换主题风格，包括会议主题、教育主题、科技主题等。</w:t>
            </w:r>
            <w:r w:rsidRPr="00E44B65">
              <w:rPr>
                <w:rFonts w:asciiTheme="minorEastAsia" w:eastAsiaTheme="minorEastAsia" w:hAnsiTheme="minorEastAsia" w:cs="仿宋" w:hint="eastAsia"/>
                <w:color w:val="000000"/>
                <w:kern w:val="0"/>
                <w:szCs w:val="21"/>
                <w:lang w:bidi="ar"/>
              </w:rPr>
              <w:br/>
              <w:t>22.</w:t>
            </w:r>
            <w:proofErr w:type="gramStart"/>
            <w:r w:rsidRPr="00E44B65">
              <w:rPr>
                <w:rFonts w:asciiTheme="minorEastAsia" w:eastAsiaTheme="minorEastAsia" w:hAnsiTheme="minorEastAsia" w:cs="仿宋" w:hint="eastAsia"/>
                <w:color w:val="000000"/>
                <w:kern w:val="0"/>
                <w:szCs w:val="21"/>
                <w:lang w:bidi="ar"/>
              </w:rPr>
              <w:t>需支持侧边栏</w:t>
            </w:r>
            <w:proofErr w:type="gramEnd"/>
            <w:r w:rsidRPr="00E44B65">
              <w:rPr>
                <w:rFonts w:asciiTheme="minorEastAsia" w:eastAsiaTheme="minorEastAsia" w:hAnsiTheme="minorEastAsia" w:cs="仿宋" w:hint="eastAsia"/>
                <w:color w:val="000000"/>
                <w:kern w:val="0"/>
                <w:szCs w:val="21"/>
                <w:lang w:bidi="ar"/>
              </w:rPr>
              <w:t>功能，支持无操作自动隐藏，侧</w:t>
            </w:r>
            <w:proofErr w:type="gramStart"/>
            <w:r w:rsidRPr="00E44B65">
              <w:rPr>
                <w:rFonts w:asciiTheme="minorEastAsia" w:eastAsiaTheme="minorEastAsia" w:hAnsiTheme="minorEastAsia" w:cs="仿宋" w:hint="eastAsia"/>
                <w:color w:val="000000"/>
                <w:kern w:val="0"/>
                <w:szCs w:val="21"/>
                <w:lang w:bidi="ar"/>
              </w:rPr>
              <w:t>边栏可</w:t>
            </w:r>
            <w:proofErr w:type="gramEnd"/>
            <w:r w:rsidRPr="00E44B65">
              <w:rPr>
                <w:rFonts w:asciiTheme="minorEastAsia" w:eastAsiaTheme="minorEastAsia" w:hAnsiTheme="minorEastAsia" w:cs="仿宋" w:hint="eastAsia"/>
                <w:color w:val="000000"/>
                <w:kern w:val="0"/>
                <w:szCs w:val="21"/>
                <w:lang w:bidi="ar"/>
              </w:rPr>
              <w:t>设置返回、主页、任务、批注、信号源等功能调用，批注；</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任意通道下使用，并可设置颜色和画笔大小，可选择</w:t>
            </w:r>
            <w:proofErr w:type="gramStart"/>
            <w:r w:rsidRPr="00E44B65">
              <w:rPr>
                <w:rFonts w:asciiTheme="minorEastAsia" w:eastAsiaTheme="minorEastAsia" w:hAnsiTheme="minorEastAsia" w:cs="仿宋" w:hint="eastAsia"/>
                <w:color w:val="000000"/>
                <w:kern w:val="0"/>
                <w:szCs w:val="21"/>
                <w:lang w:bidi="ar"/>
              </w:rPr>
              <w:t>二维码分享</w:t>
            </w:r>
            <w:proofErr w:type="gramEnd"/>
            <w:r w:rsidRPr="00E44B65">
              <w:rPr>
                <w:rFonts w:asciiTheme="minorEastAsia" w:eastAsiaTheme="minorEastAsia" w:hAnsiTheme="minorEastAsia" w:cs="仿宋" w:hint="eastAsia"/>
                <w:color w:val="000000"/>
                <w:kern w:val="0"/>
                <w:szCs w:val="21"/>
                <w:lang w:bidi="ar"/>
              </w:rPr>
              <w:t>批注内容也可以以图片格式导入白板。</w:t>
            </w:r>
            <w:r w:rsidRPr="00E44B65">
              <w:rPr>
                <w:rFonts w:asciiTheme="minorEastAsia" w:eastAsiaTheme="minorEastAsia" w:hAnsiTheme="minorEastAsia" w:cs="仿宋" w:hint="eastAsia"/>
                <w:color w:val="000000"/>
                <w:kern w:val="0"/>
                <w:szCs w:val="21"/>
                <w:lang w:bidi="ar"/>
              </w:rPr>
              <w:br/>
              <w:t>23.侧</w:t>
            </w:r>
            <w:proofErr w:type="gramStart"/>
            <w:r w:rsidRPr="00E44B65">
              <w:rPr>
                <w:rFonts w:asciiTheme="minorEastAsia" w:eastAsiaTheme="minorEastAsia" w:hAnsiTheme="minorEastAsia" w:cs="仿宋" w:hint="eastAsia"/>
                <w:color w:val="000000"/>
                <w:kern w:val="0"/>
                <w:szCs w:val="21"/>
                <w:lang w:bidi="ar"/>
              </w:rPr>
              <w:t>边栏需支持</w:t>
            </w:r>
            <w:proofErr w:type="gramEnd"/>
            <w:r w:rsidRPr="00E44B65">
              <w:rPr>
                <w:rFonts w:asciiTheme="minorEastAsia" w:eastAsiaTheme="minorEastAsia" w:hAnsiTheme="minorEastAsia" w:cs="仿宋" w:hint="eastAsia"/>
                <w:color w:val="000000"/>
                <w:kern w:val="0"/>
                <w:szCs w:val="21"/>
                <w:lang w:bidi="ar"/>
              </w:rPr>
              <w:t>日历、童锁、节能、截屏（支持全屏和自由截屏）、护眼、聚光灯、幕布、亮度调节、声音调节等功能应用，</w:t>
            </w:r>
            <w:proofErr w:type="gramStart"/>
            <w:r w:rsidRPr="00E44B65">
              <w:rPr>
                <w:rFonts w:asciiTheme="minorEastAsia" w:eastAsiaTheme="minorEastAsia" w:hAnsiTheme="minorEastAsia" w:cs="仿宋" w:hint="eastAsia"/>
                <w:color w:val="000000"/>
                <w:kern w:val="0"/>
                <w:szCs w:val="21"/>
                <w:lang w:bidi="ar"/>
              </w:rPr>
              <w:t>需支持快捷</w:t>
            </w:r>
            <w:proofErr w:type="gramEnd"/>
            <w:r w:rsidRPr="00E44B65">
              <w:rPr>
                <w:rFonts w:asciiTheme="minorEastAsia" w:eastAsiaTheme="minorEastAsia" w:hAnsiTheme="minorEastAsia" w:cs="仿宋" w:hint="eastAsia"/>
                <w:color w:val="000000"/>
                <w:kern w:val="0"/>
                <w:szCs w:val="21"/>
                <w:lang w:bidi="ar"/>
              </w:rPr>
              <w:t>自定义程序应用。</w:t>
            </w:r>
            <w:r w:rsidRPr="00E44B65">
              <w:rPr>
                <w:rFonts w:asciiTheme="minorEastAsia" w:eastAsiaTheme="minorEastAsia" w:hAnsiTheme="minorEastAsia" w:cs="仿宋" w:hint="eastAsia"/>
                <w:color w:val="000000"/>
                <w:kern w:val="0"/>
                <w:szCs w:val="21"/>
                <w:lang w:bidi="ar"/>
              </w:rPr>
              <w:br/>
              <w:t>24.整机</w:t>
            </w:r>
            <w:proofErr w:type="gramStart"/>
            <w:r w:rsidRPr="00E44B65">
              <w:rPr>
                <w:rFonts w:asciiTheme="minorEastAsia" w:eastAsiaTheme="minorEastAsia" w:hAnsiTheme="minorEastAsia" w:cs="仿宋" w:hint="eastAsia"/>
                <w:color w:val="000000"/>
                <w:kern w:val="0"/>
                <w:szCs w:val="21"/>
                <w:lang w:bidi="ar"/>
              </w:rPr>
              <w:t>内置非</w:t>
            </w:r>
            <w:proofErr w:type="gramEnd"/>
            <w:r w:rsidRPr="00E44B65">
              <w:rPr>
                <w:rFonts w:asciiTheme="minorEastAsia" w:eastAsiaTheme="minorEastAsia" w:hAnsiTheme="minorEastAsia" w:cs="仿宋" w:hint="eastAsia"/>
                <w:color w:val="000000"/>
                <w:kern w:val="0"/>
                <w:szCs w:val="21"/>
                <w:lang w:bidi="ar"/>
              </w:rPr>
              <w:t>独立的高清摄像头，摄像头像素≥1300万，视角≥110°，</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阵列数字音频MIC，支持调用，实现场景音视录制。</w:t>
            </w:r>
            <w:r w:rsidRPr="00E44B65">
              <w:rPr>
                <w:rFonts w:asciiTheme="minorEastAsia" w:eastAsiaTheme="minorEastAsia" w:hAnsiTheme="minorEastAsia" w:cs="仿宋" w:hint="eastAsia"/>
                <w:color w:val="000000"/>
                <w:kern w:val="0"/>
                <w:szCs w:val="21"/>
                <w:lang w:bidi="ar"/>
              </w:rPr>
              <w:br/>
              <w:t>二、白板软件</w:t>
            </w:r>
            <w:r w:rsidRPr="00E44B65">
              <w:rPr>
                <w:rFonts w:asciiTheme="minorEastAsia" w:eastAsiaTheme="minorEastAsia" w:hAnsiTheme="minorEastAsia" w:cs="仿宋" w:hint="eastAsia"/>
                <w:color w:val="000000"/>
                <w:kern w:val="0"/>
                <w:szCs w:val="21"/>
                <w:lang w:bidi="ar"/>
              </w:rPr>
              <w:br/>
              <w:t>备课</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1.备课支持插入本地PPT，并保持原有格式无变化，动效动画无丢失，支持批注，批注可设置保存；支持显示保存在云端的课件信息，可接收或忽略其他用户分享的课件。</w:t>
            </w:r>
            <w:r w:rsidRPr="00E44B65">
              <w:rPr>
                <w:rFonts w:asciiTheme="minorEastAsia" w:eastAsiaTheme="minorEastAsia" w:hAnsiTheme="minorEastAsia" w:cs="仿宋" w:hint="eastAsia"/>
                <w:color w:val="000000"/>
                <w:kern w:val="0"/>
                <w:szCs w:val="21"/>
                <w:lang w:bidi="ar"/>
              </w:rPr>
              <w:br/>
              <w:t>2.支持对课件进行分享、下载、重命名、移动、删除操作，分享可按照手机号码及链接的方式进行分享，链接分享形式支持设置文件有效期（支持不少于永久、30天、7天等）、私密和公开的设置。</w:t>
            </w:r>
            <w:r w:rsidRPr="00E44B65">
              <w:rPr>
                <w:rFonts w:asciiTheme="minorEastAsia" w:eastAsiaTheme="minorEastAsia" w:hAnsiTheme="minorEastAsia" w:cs="仿宋" w:hint="eastAsia"/>
                <w:color w:val="000000"/>
                <w:kern w:val="0"/>
                <w:szCs w:val="21"/>
                <w:lang w:bidi="ar"/>
              </w:rPr>
              <w:br/>
              <w:t>3.课件支持自动同步至云端，支持设置课件自动保存时间，至少可设置为1分钟、3分钟、5分钟、10分钟、20分钟、30分钟等。</w:t>
            </w:r>
            <w:r w:rsidRPr="00E44B65">
              <w:rPr>
                <w:rFonts w:asciiTheme="minorEastAsia" w:eastAsiaTheme="minorEastAsia" w:hAnsiTheme="minorEastAsia" w:cs="仿宋" w:hint="eastAsia"/>
                <w:color w:val="000000"/>
                <w:kern w:val="0"/>
                <w:szCs w:val="21"/>
                <w:lang w:bidi="ar"/>
              </w:rPr>
              <w:br/>
              <w:t>4.新建课件支持选择课件主题，提供预设课件主题，至少包含学科主题、创意主题，可在编辑课件的过程中更改。</w:t>
            </w:r>
            <w:r w:rsidRPr="00E44B65">
              <w:rPr>
                <w:rFonts w:asciiTheme="minorEastAsia" w:eastAsiaTheme="minorEastAsia" w:hAnsiTheme="minorEastAsia" w:cs="仿宋" w:hint="eastAsia"/>
                <w:color w:val="000000"/>
                <w:kern w:val="0"/>
                <w:szCs w:val="21"/>
                <w:lang w:bidi="ar"/>
              </w:rPr>
              <w:br/>
              <w:t>5.支持同时打开多个课件窗口，支持新建课件页面，可拖动、移动、删除、复制页面；支持课件页面切换，提供淡入、推入、旋转、分割、交换、圆形、揭开等不少于7种形式的特效；支持顺序调整，支持应用到全部。</w:t>
            </w:r>
            <w:r w:rsidRPr="00E44B65">
              <w:rPr>
                <w:rFonts w:asciiTheme="minorEastAsia" w:eastAsiaTheme="minorEastAsia" w:hAnsiTheme="minorEastAsia" w:cs="仿宋" w:hint="eastAsia"/>
                <w:color w:val="000000"/>
                <w:kern w:val="0"/>
                <w:szCs w:val="21"/>
                <w:lang w:bidi="ar"/>
              </w:rPr>
              <w:br/>
              <w:t>6.支持对对象进行复制、剪切、粘贴、删除、置于顶层、置于底层、锁定、</w:t>
            </w:r>
            <w:proofErr w:type="gramStart"/>
            <w:r w:rsidRPr="00E44B65">
              <w:rPr>
                <w:rFonts w:asciiTheme="minorEastAsia" w:eastAsiaTheme="minorEastAsia" w:hAnsiTheme="minorEastAsia" w:cs="仿宋" w:hint="eastAsia"/>
                <w:color w:val="000000"/>
                <w:kern w:val="0"/>
                <w:szCs w:val="21"/>
                <w:lang w:bidi="ar"/>
              </w:rPr>
              <w:t>设置蒙层等</w:t>
            </w:r>
            <w:proofErr w:type="gramEnd"/>
            <w:r w:rsidRPr="00E44B65">
              <w:rPr>
                <w:rFonts w:asciiTheme="minorEastAsia" w:eastAsiaTheme="minorEastAsia" w:hAnsiTheme="minorEastAsia" w:cs="仿宋" w:hint="eastAsia"/>
                <w:color w:val="000000"/>
                <w:kern w:val="0"/>
                <w:szCs w:val="21"/>
                <w:lang w:bidi="ar"/>
              </w:rPr>
              <w:t>操作。</w:t>
            </w:r>
            <w:r w:rsidRPr="00E44B65">
              <w:rPr>
                <w:rFonts w:asciiTheme="minorEastAsia" w:eastAsiaTheme="minorEastAsia" w:hAnsiTheme="minorEastAsia" w:cs="仿宋" w:hint="eastAsia"/>
                <w:color w:val="000000"/>
                <w:kern w:val="0"/>
                <w:szCs w:val="21"/>
                <w:lang w:bidi="ar"/>
              </w:rPr>
              <w:br/>
              <w:t>7.支持对对象设置元素动画和播放顺序，提供进入（无效果、百叶窗、擦入、浮入、放大、旋转、掉落）、动作（无效果、闪烁、抖动、心跳、旋转、翻转）、退出（无效果、淡出、百叶窗、擦出、浮出、缩小、旋转、飞出）等不少于20种元素动画形式。</w:t>
            </w:r>
            <w:r w:rsidRPr="00E44B65">
              <w:rPr>
                <w:rFonts w:asciiTheme="minorEastAsia" w:eastAsiaTheme="minorEastAsia" w:hAnsiTheme="minorEastAsia" w:cs="仿宋" w:hint="eastAsia"/>
                <w:color w:val="000000"/>
                <w:kern w:val="0"/>
                <w:szCs w:val="21"/>
                <w:lang w:bidi="ar"/>
              </w:rPr>
              <w:br/>
              <w:t>8.支持插入和导出文件，可将制作的课件导出为课件、图片、pdf格式；支持插入文本，可对文本进行字体、字号、颜色、对齐、缩进等多种设置；支持插入本地素材，包括视频、音频、图片、文档等多种格式。</w:t>
            </w:r>
            <w:r w:rsidRPr="00E44B65">
              <w:rPr>
                <w:rFonts w:asciiTheme="minorEastAsia" w:eastAsiaTheme="minorEastAsia" w:hAnsiTheme="minorEastAsia" w:cs="仿宋" w:hint="eastAsia"/>
                <w:color w:val="000000"/>
                <w:kern w:val="0"/>
                <w:szCs w:val="21"/>
                <w:lang w:bidi="ar"/>
              </w:rPr>
              <w:br/>
              <w:t>9.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r w:rsidRPr="00E44B65">
              <w:rPr>
                <w:rFonts w:asciiTheme="minorEastAsia" w:eastAsiaTheme="minorEastAsia" w:hAnsiTheme="minorEastAsia" w:cs="仿宋" w:hint="eastAsia"/>
                <w:color w:val="000000"/>
                <w:kern w:val="0"/>
                <w:szCs w:val="21"/>
                <w:lang w:bidi="ar"/>
              </w:rPr>
              <w:br/>
              <w:t>10.支持插入教学资源，可打开预置资源库，按照教材、年级、学科、知识进行筛选，并将选择的资源插入页面中，教师教学时可直接打开使用。</w:t>
            </w:r>
            <w:r w:rsidRPr="00E44B65">
              <w:rPr>
                <w:rFonts w:asciiTheme="minorEastAsia" w:eastAsiaTheme="minorEastAsia" w:hAnsiTheme="minorEastAsia" w:cs="仿宋" w:hint="eastAsia"/>
                <w:color w:val="000000"/>
                <w:kern w:val="0"/>
                <w:szCs w:val="21"/>
                <w:lang w:bidi="ar"/>
              </w:rPr>
              <w:br/>
              <w:t>11.支持插入工具，提供汉字、拼音、四线三格、尺</w:t>
            </w:r>
            <w:proofErr w:type="gramStart"/>
            <w:r w:rsidRPr="00E44B65">
              <w:rPr>
                <w:rFonts w:asciiTheme="minorEastAsia" w:eastAsiaTheme="minorEastAsia" w:hAnsiTheme="minorEastAsia" w:cs="仿宋" w:hint="eastAsia"/>
                <w:color w:val="000000"/>
                <w:kern w:val="0"/>
                <w:szCs w:val="21"/>
                <w:lang w:bidi="ar"/>
              </w:rPr>
              <w:t>规</w:t>
            </w:r>
            <w:proofErr w:type="gramEnd"/>
            <w:r w:rsidRPr="00E44B65">
              <w:rPr>
                <w:rFonts w:asciiTheme="minorEastAsia" w:eastAsiaTheme="minorEastAsia" w:hAnsiTheme="minorEastAsia" w:cs="仿宋" w:hint="eastAsia"/>
                <w:color w:val="000000"/>
                <w:kern w:val="0"/>
                <w:szCs w:val="21"/>
                <w:lang w:bidi="ar"/>
              </w:rPr>
              <w:t>、几何、数学公式、函数、化学方程式、网络画板等学科工具，以及截图、幕布等通用工具。</w:t>
            </w:r>
            <w:r w:rsidRPr="00E44B65">
              <w:rPr>
                <w:rFonts w:asciiTheme="minorEastAsia" w:eastAsiaTheme="minorEastAsia" w:hAnsiTheme="minorEastAsia" w:cs="仿宋" w:hint="eastAsia"/>
                <w:color w:val="000000"/>
                <w:kern w:val="0"/>
                <w:szCs w:val="21"/>
                <w:lang w:bidi="ar"/>
              </w:rPr>
              <w:br/>
              <w:t>12.支持创建课堂活动，提供</w:t>
            </w:r>
            <w:proofErr w:type="gramStart"/>
            <w:r w:rsidRPr="00E44B65">
              <w:rPr>
                <w:rFonts w:asciiTheme="minorEastAsia" w:eastAsiaTheme="minorEastAsia" w:hAnsiTheme="minorEastAsia" w:cs="仿宋" w:hint="eastAsia"/>
                <w:color w:val="000000"/>
                <w:kern w:val="0"/>
                <w:szCs w:val="21"/>
                <w:lang w:bidi="ar"/>
              </w:rPr>
              <w:t>分类达</w:t>
            </w:r>
            <w:proofErr w:type="gramEnd"/>
            <w:r w:rsidRPr="00E44B65">
              <w:rPr>
                <w:rFonts w:asciiTheme="minorEastAsia" w:eastAsiaTheme="minorEastAsia" w:hAnsiTheme="minorEastAsia" w:cs="仿宋" w:hint="eastAsia"/>
                <w:color w:val="000000"/>
                <w:kern w:val="0"/>
                <w:szCs w:val="21"/>
                <w:lang w:bidi="ar"/>
              </w:rPr>
              <w:t>人、选词填空、匹配能手等多种互动练习形式，可插入至页面中进行游戏交互练习；支持通过模板制作个人活动，个人活动可保</w:t>
            </w:r>
            <w:r w:rsidRPr="00E44B65">
              <w:rPr>
                <w:rFonts w:asciiTheme="minorEastAsia" w:eastAsiaTheme="minorEastAsia" w:hAnsiTheme="minorEastAsia" w:cs="仿宋" w:hint="eastAsia"/>
                <w:color w:val="000000"/>
                <w:kern w:val="0"/>
                <w:szCs w:val="21"/>
                <w:lang w:bidi="ar"/>
              </w:rPr>
              <w:lastRenderedPageBreak/>
              <w:t>存至云端。</w:t>
            </w:r>
            <w:r w:rsidRPr="00E44B65">
              <w:rPr>
                <w:rFonts w:asciiTheme="minorEastAsia" w:eastAsiaTheme="minorEastAsia" w:hAnsiTheme="minorEastAsia" w:cs="仿宋" w:hint="eastAsia"/>
                <w:color w:val="000000"/>
                <w:kern w:val="0"/>
                <w:szCs w:val="21"/>
                <w:lang w:bidi="ar"/>
              </w:rPr>
              <w:br/>
              <w:t>授课</w:t>
            </w:r>
            <w:r w:rsidRPr="00E44B65">
              <w:rPr>
                <w:rFonts w:asciiTheme="minorEastAsia" w:eastAsiaTheme="minorEastAsia" w:hAnsiTheme="minorEastAsia" w:cs="仿宋" w:hint="eastAsia"/>
                <w:color w:val="000000"/>
                <w:kern w:val="0"/>
                <w:szCs w:val="21"/>
                <w:lang w:bidi="ar"/>
              </w:rPr>
              <w:br/>
              <w:t>1.支持从备课状态一键进入授课状态，并可快速返回备课状态；支持交换底部索引栏，教师可根据授课时的站立位置选择与另一侧的按钮进行互换；支持将软件最小化，可将软件缩至状态栏。</w:t>
            </w:r>
            <w:r w:rsidRPr="00E44B65">
              <w:rPr>
                <w:rFonts w:asciiTheme="minorEastAsia" w:eastAsiaTheme="minorEastAsia" w:hAnsiTheme="minorEastAsia" w:cs="仿宋" w:hint="eastAsia"/>
                <w:color w:val="000000"/>
                <w:kern w:val="0"/>
                <w:szCs w:val="21"/>
                <w:lang w:bidi="ar"/>
              </w:rPr>
              <w:br/>
              <w:t>2.工具栏包括菜单、选择、笔、橡皮、工具、学科等功能；云课件支持导出分享功能，支持生成</w:t>
            </w:r>
            <w:proofErr w:type="gramStart"/>
            <w:r w:rsidRPr="00E44B65">
              <w:rPr>
                <w:rFonts w:asciiTheme="minorEastAsia" w:eastAsiaTheme="minorEastAsia" w:hAnsiTheme="minorEastAsia" w:cs="仿宋" w:hint="eastAsia"/>
                <w:color w:val="000000"/>
                <w:kern w:val="0"/>
                <w:szCs w:val="21"/>
                <w:lang w:bidi="ar"/>
              </w:rPr>
              <w:t>二维码分享</w:t>
            </w:r>
            <w:proofErr w:type="gramEnd"/>
            <w:r w:rsidRPr="00E44B65">
              <w:rPr>
                <w:rFonts w:asciiTheme="minorEastAsia" w:eastAsiaTheme="minorEastAsia" w:hAnsiTheme="minorEastAsia" w:cs="仿宋" w:hint="eastAsia"/>
                <w:color w:val="000000"/>
                <w:kern w:val="0"/>
                <w:szCs w:val="21"/>
                <w:lang w:bidi="ar"/>
              </w:rPr>
              <w:t>，可使用</w:t>
            </w:r>
            <w:proofErr w:type="gramStart"/>
            <w:r w:rsidRPr="00E44B65">
              <w:rPr>
                <w:rFonts w:asciiTheme="minorEastAsia" w:eastAsiaTheme="minorEastAsia" w:hAnsiTheme="minorEastAsia" w:cs="仿宋" w:hint="eastAsia"/>
                <w:color w:val="000000"/>
                <w:kern w:val="0"/>
                <w:szCs w:val="21"/>
                <w:lang w:bidi="ar"/>
              </w:rPr>
              <w:t>微信扫码可</w:t>
            </w:r>
            <w:proofErr w:type="gramEnd"/>
            <w:r w:rsidRPr="00E44B65">
              <w:rPr>
                <w:rFonts w:asciiTheme="minorEastAsia" w:eastAsiaTheme="minorEastAsia" w:hAnsiTheme="minorEastAsia" w:cs="仿宋" w:hint="eastAsia"/>
                <w:color w:val="000000"/>
                <w:kern w:val="0"/>
                <w:szCs w:val="21"/>
                <w:lang w:bidi="ar"/>
              </w:rPr>
              <w:t>预览、保存课件。</w:t>
            </w:r>
            <w:r w:rsidRPr="00E44B65">
              <w:rPr>
                <w:rFonts w:asciiTheme="minorEastAsia" w:eastAsiaTheme="minorEastAsia" w:hAnsiTheme="minorEastAsia" w:cs="仿宋" w:hint="eastAsia"/>
                <w:color w:val="000000"/>
                <w:kern w:val="0"/>
                <w:szCs w:val="21"/>
                <w:lang w:bidi="ar"/>
              </w:rPr>
              <w:br/>
              <w:t>3.支持对象选择功能，选中的对象可进行形状、角度的调整，可进行置顶、克隆、删除等操作；支持书写功能，可设置硬笔、荧光笔、图章笔、纹理笔，可改变笔迹的粗细和颜色，支持最多十指同时书写。</w:t>
            </w:r>
            <w:r w:rsidRPr="00E44B65">
              <w:rPr>
                <w:rFonts w:asciiTheme="minorEastAsia" w:eastAsiaTheme="minorEastAsia" w:hAnsiTheme="minorEastAsia" w:cs="仿宋" w:hint="eastAsia"/>
                <w:color w:val="000000"/>
                <w:kern w:val="0"/>
                <w:szCs w:val="21"/>
                <w:lang w:bidi="ar"/>
              </w:rPr>
              <w:br/>
              <w:t>4.支持橡皮功能，可擦除书写的笔迹，可设置擦除的面积，可一键清空画布中的笔迹和形状。</w:t>
            </w:r>
            <w:r w:rsidRPr="00E44B65">
              <w:rPr>
                <w:rFonts w:asciiTheme="minorEastAsia" w:eastAsiaTheme="minorEastAsia" w:hAnsiTheme="minorEastAsia" w:cs="仿宋" w:hint="eastAsia"/>
                <w:color w:val="000000"/>
                <w:kern w:val="0"/>
                <w:szCs w:val="21"/>
                <w:lang w:bidi="ar"/>
              </w:rPr>
              <w:br/>
              <w:t>5.提供小黑板、截图、录屏、撤销、还原、放大镜、计时器、形状、思维导图、幕布、分屏、漫游等通用工具。</w:t>
            </w:r>
            <w:r w:rsidRPr="00E44B65">
              <w:rPr>
                <w:rFonts w:asciiTheme="minorEastAsia" w:eastAsiaTheme="minorEastAsia" w:hAnsiTheme="minorEastAsia" w:cs="仿宋" w:hint="eastAsia"/>
                <w:color w:val="000000"/>
                <w:kern w:val="0"/>
                <w:szCs w:val="21"/>
                <w:lang w:bidi="ar"/>
              </w:rPr>
              <w:br/>
              <w:t>6.支持语文、数学、英语、物理、化学、生物、历史、地理、道德与法治、科学、书法、音乐、美术、体育等不少于14种学科教学工具。</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7.语文提供汉字、拼音工具；数学提供数学公式、函数、三角板、直尺、量角器、圆规、平面图形、立体图形工具；英语提供四线三格、音标、字母工具；物理提供公式和实验器具工具；化学提供元素周期表、化学方程式、实验器皿工具；生物提供人体结构、心脏结构、动物细胞图；历史提供中国历史朝代表；地理提供中国地图、世界地图；道德与法治提供礼貌用语、文明用语；科学提供各种动物卡通形象；书法提供兰亭集序、鹡鸰颂、九成宫醴泉铭、书法对联；音乐提供高音谱号、低音谱号、强音记号、弱音记号、升记号、重升记号、</w:t>
            </w:r>
            <w:proofErr w:type="gramStart"/>
            <w:r w:rsidRPr="00E44B65">
              <w:rPr>
                <w:rFonts w:asciiTheme="minorEastAsia" w:eastAsiaTheme="minorEastAsia" w:hAnsiTheme="minorEastAsia" w:cs="仿宋" w:hint="eastAsia"/>
                <w:color w:val="000000"/>
                <w:kern w:val="0"/>
                <w:szCs w:val="21"/>
                <w:lang w:bidi="ar"/>
              </w:rPr>
              <w:t>重降记号</w:t>
            </w:r>
            <w:proofErr w:type="gramEnd"/>
            <w:r w:rsidRPr="00E44B65">
              <w:rPr>
                <w:rFonts w:asciiTheme="minorEastAsia" w:eastAsiaTheme="minorEastAsia" w:hAnsiTheme="minorEastAsia" w:cs="仿宋" w:hint="eastAsia"/>
                <w:color w:val="000000"/>
                <w:kern w:val="0"/>
                <w:szCs w:val="21"/>
                <w:lang w:bidi="ar"/>
              </w:rPr>
              <w:t>、二分音符、四分音符、八分音符、十六分音符、全音符；美术提供各种世界名画；体育提供各种运动简图。</w:t>
            </w:r>
            <w:r w:rsidRPr="00E44B65">
              <w:rPr>
                <w:rFonts w:asciiTheme="minorEastAsia" w:eastAsiaTheme="minorEastAsia" w:hAnsiTheme="minorEastAsia" w:cs="仿宋" w:hint="eastAsia"/>
                <w:color w:val="000000"/>
                <w:kern w:val="0"/>
                <w:szCs w:val="21"/>
                <w:lang w:bidi="ar"/>
              </w:rPr>
              <w:br/>
              <w:t>8.数学画板功能：能在白板中插入在线画板，授课时可以一键打开,方便老师配合课件内容进行讲解；提供不少于500个数学画板资源，覆盖小学、初中、高中学段数学学科主要知识点，并按照知识点分类。</w:t>
            </w:r>
            <w:r w:rsidRPr="00E44B65">
              <w:rPr>
                <w:rFonts w:asciiTheme="minorEastAsia" w:eastAsiaTheme="minorEastAsia" w:hAnsiTheme="minorEastAsia" w:cs="仿宋" w:hint="eastAsia"/>
                <w:color w:val="000000"/>
                <w:kern w:val="0"/>
                <w:szCs w:val="21"/>
                <w:lang w:bidi="ar"/>
              </w:rPr>
              <w:br/>
              <w:t>三、同屏软件</w:t>
            </w:r>
            <w:r w:rsidRPr="00E44B65">
              <w:rPr>
                <w:rFonts w:asciiTheme="minorEastAsia" w:eastAsiaTheme="minorEastAsia" w:hAnsiTheme="minorEastAsia" w:cs="仿宋" w:hint="eastAsia"/>
                <w:color w:val="000000"/>
                <w:kern w:val="0"/>
                <w:szCs w:val="21"/>
                <w:lang w:bidi="ar"/>
              </w:rPr>
              <w:br/>
              <w:t>1.支持手机、笔记本电脑等移动端通过自动搜索接收端设备和六位识别码两种方式无线连接到产品。</w:t>
            </w:r>
            <w:r w:rsidRPr="00E44B65">
              <w:rPr>
                <w:rFonts w:asciiTheme="minorEastAsia" w:eastAsiaTheme="minorEastAsia" w:hAnsiTheme="minorEastAsia" w:cs="仿宋" w:hint="eastAsia"/>
                <w:color w:val="000000"/>
                <w:kern w:val="0"/>
                <w:szCs w:val="21"/>
                <w:lang w:bidi="ar"/>
              </w:rPr>
              <w:br/>
              <w:t>2.支持不少于6个投屏客户端图像画面对比展示，在产品上可以反向控制操作笔记本电脑上的内容,支持单击、双击、右键控制。</w:t>
            </w:r>
            <w:r w:rsidRPr="00E44B65">
              <w:rPr>
                <w:rFonts w:asciiTheme="minorEastAsia" w:eastAsiaTheme="minorEastAsia" w:hAnsiTheme="minorEastAsia" w:cs="仿宋" w:hint="eastAsia"/>
                <w:color w:val="000000"/>
                <w:kern w:val="0"/>
                <w:szCs w:val="21"/>
                <w:lang w:bidi="ar"/>
              </w:rPr>
              <w:br/>
              <w:t>3.支持将手机中的音视频文件无线推送至产品 ,并能进行播放和进行音量大小调节。</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4.支持鼠标遥控器功能,通过软件一键进行鼠标左键、右键、上下滚轮滑动、触摸板操控等功能。</w:t>
            </w:r>
            <w:r w:rsidRPr="00E44B65">
              <w:rPr>
                <w:rFonts w:asciiTheme="minorEastAsia" w:eastAsiaTheme="minorEastAsia" w:hAnsiTheme="minorEastAsia" w:cs="仿宋" w:hint="eastAsia"/>
                <w:color w:val="000000"/>
                <w:kern w:val="0"/>
                <w:szCs w:val="21"/>
                <w:lang w:bidi="ar"/>
              </w:rPr>
              <w:br/>
              <w:t>5.要求产品显示桌面可以实时同步到手机上,手机通过两个手指对产品桌面进行放大、缩小和漫游操作 ,方便手机端对产品进行远程控制。</w:t>
            </w:r>
            <w:r w:rsidRPr="00E44B65">
              <w:rPr>
                <w:rFonts w:asciiTheme="minorEastAsia" w:eastAsiaTheme="minorEastAsia" w:hAnsiTheme="minorEastAsia" w:cs="仿宋" w:hint="eastAsia"/>
                <w:color w:val="000000"/>
                <w:kern w:val="0"/>
                <w:szCs w:val="21"/>
                <w:lang w:bidi="ar"/>
              </w:rPr>
              <w:br/>
              <w:t>6.Windows客户端投</w:t>
            </w:r>
            <w:proofErr w:type="gramStart"/>
            <w:r w:rsidRPr="00E44B65">
              <w:rPr>
                <w:rFonts w:asciiTheme="minorEastAsia" w:eastAsiaTheme="minorEastAsia" w:hAnsiTheme="minorEastAsia" w:cs="仿宋" w:hint="eastAsia"/>
                <w:color w:val="000000"/>
                <w:kern w:val="0"/>
                <w:szCs w:val="21"/>
                <w:lang w:bidi="ar"/>
              </w:rPr>
              <w:t>屏至少</w:t>
            </w:r>
            <w:proofErr w:type="gramEnd"/>
            <w:r w:rsidRPr="00E44B65">
              <w:rPr>
                <w:rFonts w:asciiTheme="minorEastAsia" w:eastAsiaTheme="minorEastAsia" w:hAnsiTheme="minorEastAsia" w:cs="仿宋" w:hint="eastAsia"/>
                <w:color w:val="000000"/>
                <w:kern w:val="0"/>
                <w:szCs w:val="21"/>
                <w:lang w:bidi="ar"/>
              </w:rPr>
              <w:t>支持桌面同步、镜像投屏和拓展投屏功能，点击功能会跳转至对应控制页面；Windows客户端进入控制页面，支持调节投屏清晰度，至少支持超清、高清等标准。</w:t>
            </w:r>
            <w:r w:rsidRPr="00E44B65">
              <w:rPr>
                <w:rFonts w:asciiTheme="minorEastAsia" w:eastAsiaTheme="minorEastAsia" w:hAnsiTheme="minorEastAsia" w:cs="仿宋" w:hint="eastAsia"/>
                <w:color w:val="000000"/>
                <w:kern w:val="0"/>
                <w:szCs w:val="21"/>
                <w:lang w:bidi="ar"/>
              </w:rPr>
              <w:br/>
              <w:t>四、</w:t>
            </w:r>
            <w:proofErr w:type="gramStart"/>
            <w:r w:rsidRPr="00E44B65">
              <w:rPr>
                <w:rFonts w:asciiTheme="minorEastAsia" w:eastAsiaTheme="minorEastAsia" w:hAnsiTheme="minorEastAsia" w:cs="仿宋" w:hint="eastAsia"/>
                <w:color w:val="000000"/>
                <w:kern w:val="0"/>
                <w:szCs w:val="21"/>
                <w:lang w:bidi="ar"/>
              </w:rPr>
              <w:t>微课软件</w:t>
            </w:r>
            <w:proofErr w:type="gramEnd"/>
            <w:r w:rsidRPr="00E44B65">
              <w:rPr>
                <w:rFonts w:asciiTheme="minorEastAsia" w:eastAsiaTheme="minorEastAsia" w:hAnsiTheme="minorEastAsia" w:cs="仿宋" w:hint="eastAsia"/>
                <w:color w:val="000000"/>
                <w:kern w:val="0"/>
                <w:szCs w:val="21"/>
                <w:lang w:bidi="ar"/>
              </w:rPr>
              <w:br/>
              <w:t>1.支持对音源、分辨率、录制区域进行设置；录制音</w:t>
            </w:r>
            <w:proofErr w:type="gramStart"/>
            <w:r w:rsidRPr="00E44B65">
              <w:rPr>
                <w:rFonts w:asciiTheme="minorEastAsia" w:eastAsiaTheme="minorEastAsia" w:hAnsiTheme="minorEastAsia" w:cs="仿宋" w:hint="eastAsia"/>
                <w:color w:val="000000"/>
                <w:kern w:val="0"/>
                <w:szCs w:val="21"/>
                <w:lang w:bidi="ar"/>
              </w:rPr>
              <w:t>源至少支持仅系统</w:t>
            </w:r>
            <w:proofErr w:type="gramEnd"/>
            <w:r w:rsidRPr="00E44B65">
              <w:rPr>
                <w:rFonts w:asciiTheme="minorEastAsia" w:eastAsiaTheme="minorEastAsia" w:hAnsiTheme="minorEastAsia" w:cs="仿宋" w:hint="eastAsia"/>
                <w:color w:val="000000"/>
                <w:kern w:val="0"/>
                <w:szCs w:val="21"/>
                <w:lang w:bidi="ar"/>
              </w:rPr>
              <w:t>、仅麦克风、系统与麦克风。</w:t>
            </w:r>
            <w:r w:rsidRPr="00E44B65">
              <w:rPr>
                <w:rFonts w:asciiTheme="minorEastAsia" w:eastAsiaTheme="minorEastAsia" w:hAnsiTheme="minorEastAsia" w:cs="仿宋" w:hint="eastAsia"/>
                <w:color w:val="000000"/>
                <w:kern w:val="0"/>
                <w:szCs w:val="21"/>
                <w:lang w:bidi="ar"/>
              </w:rPr>
              <w:br/>
              <w:t>2.支持</w:t>
            </w:r>
            <w:proofErr w:type="gramStart"/>
            <w:r w:rsidRPr="00E44B65">
              <w:rPr>
                <w:rFonts w:asciiTheme="minorEastAsia" w:eastAsiaTheme="minorEastAsia" w:hAnsiTheme="minorEastAsia" w:cs="仿宋" w:hint="eastAsia"/>
                <w:color w:val="000000"/>
                <w:kern w:val="0"/>
                <w:szCs w:val="21"/>
                <w:lang w:bidi="ar"/>
              </w:rPr>
              <w:t>打开录课列表</w:t>
            </w:r>
            <w:proofErr w:type="gramEnd"/>
            <w:r w:rsidRPr="00E44B65">
              <w:rPr>
                <w:rFonts w:asciiTheme="minorEastAsia" w:eastAsiaTheme="minorEastAsia" w:hAnsiTheme="minorEastAsia" w:cs="仿宋" w:hint="eastAsia"/>
                <w:color w:val="000000"/>
                <w:kern w:val="0"/>
                <w:szCs w:val="21"/>
                <w:lang w:bidi="ar"/>
              </w:rPr>
              <w:t>窗口，查看文件列表；支持打开</w:t>
            </w:r>
            <w:proofErr w:type="gramStart"/>
            <w:r w:rsidRPr="00E44B65">
              <w:rPr>
                <w:rFonts w:asciiTheme="minorEastAsia" w:eastAsiaTheme="minorEastAsia" w:hAnsiTheme="minorEastAsia" w:cs="仿宋" w:hint="eastAsia"/>
                <w:color w:val="000000"/>
                <w:kern w:val="0"/>
                <w:szCs w:val="21"/>
                <w:lang w:bidi="ar"/>
              </w:rPr>
              <w:t>云微课窗口</w:t>
            </w:r>
            <w:proofErr w:type="gramEnd"/>
            <w:r w:rsidRPr="00E44B65">
              <w:rPr>
                <w:rFonts w:asciiTheme="minorEastAsia" w:eastAsiaTheme="minorEastAsia" w:hAnsiTheme="minorEastAsia" w:cs="仿宋" w:hint="eastAsia"/>
                <w:color w:val="000000"/>
                <w:kern w:val="0"/>
                <w:szCs w:val="21"/>
                <w:lang w:bidi="ar"/>
              </w:rPr>
              <w:t>，查看云端存储的文件列表。</w:t>
            </w:r>
            <w:r w:rsidRPr="00E44B65">
              <w:rPr>
                <w:rFonts w:asciiTheme="minorEastAsia" w:eastAsiaTheme="minorEastAsia" w:hAnsiTheme="minorEastAsia" w:cs="仿宋" w:hint="eastAsia"/>
                <w:color w:val="000000"/>
                <w:kern w:val="0"/>
                <w:szCs w:val="21"/>
                <w:lang w:bidi="ar"/>
              </w:rPr>
              <w:br/>
              <w:t>3.支持倒计时功能，开始录制倒计时3S后开始录制；支持录制过程中，录制工具条不影响录制画面。</w:t>
            </w:r>
            <w:r w:rsidRPr="00E44B65">
              <w:rPr>
                <w:rFonts w:asciiTheme="minorEastAsia" w:eastAsiaTheme="minorEastAsia" w:hAnsiTheme="minorEastAsia" w:cs="仿宋" w:hint="eastAsia"/>
                <w:color w:val="000000"/>
                <w:kern w:val="0"/>
                <w:szCs w:val="21"/>
                <w:lang w:bidi="ar"/>
              </w:rPr>
              <w:br/>
              <w:t>4.录制结束后，支持弹出视频预览画面，展示用户录制的整个视频，可任意拖动进度条查看内容，调整音量大小，全屏播放。</w:t>
            </w:r>
            <w:r w:rsidRPr="00E44B65">
              <w:rPr>
                <w:rFonts w:asciiTheme="minorEastAsia" w:eastAsiaTheme="minorEastAsia" w:hAnsiTheme="minorEastAsia" w:cs="仿宋" w:hint="eastAsia"/>
                <w:color w:val="000000"/>
                <w:kern w:val="0"/>
                <w:szCs w:val="21"/>
                <w:lang w:bidi="ar"/>
              </w:rPr>
              <w:br/>
              <w:t>5.支持将录制的视频内容保存至本地硬盘；并可将本地的录制文件上传到个人云端，数据存储更方便、更安全。</w:t>
            </w:r>
            <w:r w:rsidRPr="00E44B65">
              <w:rPr>
                <w:rFonts w:asciiTheme="minorEastAsia" w:eastAsiaTheme="minorEastAsia" w:hAnsiTheme="minorEastAsia" w:cs="仿宋" w:hint="eastAsia"/>
                <w:color w:val="000000"/>
                <w:kern w:val="0"/>
                <w:szCs w:val="21"/>
                <w:lang w:bidi="ar"/>
              </w:rPr>
              <w:br/>
              <w:t>6.支持对录制后的视频进行剪辑，剪辑包括视频合并、视频剪切、视频预览、并且可以添加水印；剪辑功能支持添加至少25</w:t>
            </w:r>
            <w:proofErr w:type="gramStart"/>
            <w:r w:rsidRPr="00E44B65">
              <w:rPr>
                <w:rFonts w:asciiTheme="minorEastAsia" w:eastAsiaTheme="minorEastAsia" w:hAnsiTheme="minorEastAsia" w:cs="仿宋" w:hint="eastAsia"/>
                <w:color w:val="000000"/>
                <w:kern w:val="0"/>
                <w:szCs w:val="21"/>
                <w:lang w:bidi="ar"/>
              </w:rPr>
              <w:t>字文字</w:t>
            </w:r>
            <w:proofErr w:type="gramEnd"/>
            <w:r w:rsidRPr="00E44B65">
              <w:rPr>
                <w:rFonts w:asciiTheme="minorEastAsia" w:eastAsiaTheme="minorEastAsia" w:hAnsiTheme="minorEastAsia" w:cs="仿宋" w:hint="eastAsia"/>
                <w:color w:val="000000"/>
                <w:kern w:val="0"/>
                <w:szCs w:val="21"/>
                <w:lang w:bidi="ar"/>
              </w:rPr>
              <w:t>水印，支持字号选择、透明度调整，支持多种颜色，水印显示位置可选择。</w:t>
            </w:r>
            <w:r w:rsidRPr="00E44B65">
              <w:rPr>
                <w:rFonts w:asciiTheme="minorEastAsia" w:eastAsiaTheme="minorEastAsia" w:hAnsiTheme="minorEastAsia" w:cs="仿宋" w:hint="eastAsia"/>
                <w:color w:val="000000"/>
                <w:kern w:val="0"/>
                <w:szCs w:val="21"/>
                <w:lang w:bidi="ar"/>
              </w:rPr>
              <w:br/>
              <w:t>7.支持</w:t>
            </w:r>
            <w:proofErr w:type="gramStart"/>
            <w:r w:rsidRPr="00E44B65">
              <w:rPr>
                <w:rFonts w:asciiTheme="minorEastAsia" w:eastAsiaTheme="minorEastAsia" w:hAnsiTheme="minorEastAsia" w:cs="仿宋" w:hint="eastAsia"/>
                <w:color w:val="000000"/>
                <w:kern w:val="0"/>
                <w:szCs w:val="21"/>
                <w:lang w:bidi="ar"/>
              </w:rPr>
              <w:t>打开录课列表</w:t>
            </w:r>
            <w:proofErr w:type="gramEnd"/>
            <w:r w:rsidRPr="00E44B65">
              <w:rPr>
                <w:rFonts w:asciiTheme="minorEastAsia" w:eastAsiaTheme="minorEastAsia" w:hAnsiTheme="minorEastAsia" w:cs="仿宋" w:hint="eastAsia"/>
                <w:color w:val="000000"/>
                <w:kern w:val="0"/>
                <w:szCs w:val="21"/>
                <w:lang w:bidi="ar"/>
              </w:rPr>
              <w:t>窗口，查看文件列表，</w:t>
            </w:r>
            <w:proofErr w:type="gramStart"/>
            <w:r w:rsidRPr="00E44B65">
              <w:rPr>
                <w:rFonts w:asciiTheme="minorEastAsia" w:eastAsiaTheme="minorEastAsia" w:hAnsiTheme="minorEastAsia" w:cs="仿宋" w:hint="eastAsia"/>
                <w:color w:val="000000"/>
                <w:kern w:val="0"/>
                <w:szCs w:val="21"/>
                <w:lang w:bidi="ar"/>
              </w:rPr>
              <w:t>在录课列表</w:t>
            </w:r>
            <w:proofErr w:type="gramEnd"/>
            <w:r w:rsidRPr="00E44B65">
              <w:rPr>
                <w:rFonts w:asciiTheme="minorEastAsia" w:eastAsiaTheme="minorEastAsia" w:hAnsiTheme="minorEastAsia" w:cs="仿宋" w:hint="eastAsia"/>
                <w:color w:val="000000"/>
                <w:kern w:val="0"/>
                <w:szCs w:val="21"/>
                <w:lang w:bidi="ar"/>
              </w:rPr>
              <w:t>的任意目录下对文件或文件夹进行移动、删除、重命名等操作，可新建文件夹，快速搜索文件或文件夹。</w:t>
            </w:r>
            <w:r w:rsidRPr="00E44B65">
              <w:rPr>
                <w:rFonts w:asciiTheme="minorEastAsia" w:eastAsiaTheme="minorEastAsia" w:hAnsiTheme="minorEastAsia" w:cs="仿宋" w:hint="eastAsia"/>
                <w:color w:val="000000"/>
                <w:kern w:val="0"/>
                <w:szCs w:val="21"/>
                <w:lang w:bidi="ar"/>
              </w:rPr>
              <w:br/>
              <w:t>8.支持将视频文件上传至云端存储；支持在上传列表查看所有上传中的文件状态，可进行暂停、开始、取消等操作。</w:t>
            </w:r>
            <w:r w:rsidRPr="00E44B65">
              <w:rPr>
                <w:rFonts w:asciiTheme="minorEastAsia" w:eastAsiaTheme="minorEastAsia" w:hAnsiTheme="minorEastAsia" w:cs="仿宋" w:hint="eastAsia"/>
                <w:color w:val="000000"/>
                <w:kern w:val="0"/>
                <w:szCs w:val="21"/>
                <w:lang w:bidi="ar"/>
              </w:rPr>
              <w:br/>
              <w:t>9.支持</w:t>
            </w:r>
            <w:proofErr w:type="gramStart"/>
            <w:r w:rsidRPr="00E44B65">
              <w:rPr>
                <w:rFonts w:asciiTheme="minorEastAsia" w:eastAsiaTheme="minorEastAsia" w:hAnsiTheme="minorEastAsia" w:cs="仿宋" w:hint="eastAsia"/>
                <w:color w:val="000000"/>
                <w:kern w:val="0"/>
                <w:szCs w:val="21"/>
                <w:lang w:bidi="ar"/>
              </w:rPr>
              <w:t>点击录课列表</w:t>
            </w:r>
            <w:proofErr w:type="gramEnd"/>
            <w:r w:rsidRPr="00E44B65">
              <w:rPr>
                <w:rFonts w:asciiTheme="minorEastAsia" w:eastAsiaTheme="minorEastAsia" w:hAnsiTheme="minorEastAsia" w:cs="仿宋" w:hint="eastAsia"/>
                <w:color w:val="000000"/>
                <w:kern w:val="0"/>
                <w:szCs w:val="21"/>
                <w:lang w:bidi="ar"/>
              </w:rPr>
              <w:t>中的视频文件，可预览播放；支持打开</w:t>
            </w:r>
            <w:proofErr w:type="gramStart"/>
            <w:r w:rsidRPr="00E44B65">
              <w:rPr>
                <w:rFonts w:asciiTheme="minorEastAsia" w:eastAsiaTheme="minorEastAsia" w:hAnsiTheme="minorEastAsia" w:cs="仿宋" w:hint="eastAsia"/>
                <w:color w:val="000000"/>
                <w:kern w:val="0"/>
                <w:szCs w:val="21"/>
                <w:lang w:bidi="ar"/>
              </w:rPr>
              <w:t>云微课窗口</w:t>
            </w:r>
            <w:proofErr w:type="gramEnd"/>
            <w:r w:rsidRPr="00E44B65">
              <w:rPr>
                <w:rFonts w:asciiTheme="minorEastAsia" w:eastAsiaTheme="minorEastAsia" w:hAnsiTheme="minorEastAsia" w:cs="仿宋" w:hint="eastAsia"/>
                <w:color w:val="000000"/>
                <w:kern w:val="0"/>
                <w:szCs w:val="21"/>
                <w:lang w:bidi="ar"/>
              </w:rPr>
              <w:t>，查看云端存储的文件列表；支持在</w:t>
            </w:r>
            <w:proofErr w:type="gramStart"/>
            <w:r w:rsidRPr="00E44B65">
              <w:rPr>
                <w:rFonts w:asciiTheme="minorEastAsia" w:eastAsiaTheme="minorEastAsia" w:hAnsiTheme="minorEastAsia" w:cs="仿宋" w:hint="eastAsia"/>
                <w:color w:val="000000"/>
                <w:kern w:val="0"/>
                <w:szCs w:val="21"/>
                <w:lang w:bidi="ar"/>
              </w:rPr>
              <w:t>云微课的</w:t>
            </w:r>
            <w:proofErr w:type="gramEnd"/>
            <w:r w:rsidRPr="00E44B65">
              <w:rPr>
                <w:rFonts w:asciiTheme="minorEastAsia" w:eastAsiaTheme="minorEastAsia" w:hAnsiTheme="minorEastAsia" w:cs="仿宋" w:hint="eastAsia"/>
                <w:color w:val="000000"/>
                <w:kern w:val="0"/>
                <w:szCs w:val="21"/>
                <w:lang w:bidi="ar"/>
              </w:rPr>
              <w:t>任意目录下对文件或文件夹进行分享、下载、移动、删除、重命名等操作，可新建文件夹，快速搜索文件或文件夹。</w:t>
            </w:r>
            <w:r w:rsidRPr="00E44B65">
              <w:rPr>
                <w:rFonts w:asciiTheme="minorEastAsia" w:eastAsiaTheme="minorEastAsia" w:hAnsiTheme="minorEastAsia" w:cs="仿宋" w:hint="eastAsia"/>
                <w:color w:val="000000"/>
                <w:kern w:val="0"/>
                <w:szCs w:val="21"/>
                <w:lang w:bidi="ar"/>
              </w:rPr>
              <w:b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r w:rsidRPr="00E44B65">
              <w:rPr>
                <w:rFonts w:asciiTheme="minorEastAsia" w:eastAsiaTheme="minorEastAsia" w:hAnsiTheme="minorEastAsia" w:cs="仿宋" w:hint="eastAsia"/>
                <w:color w:val="000000"/>
                <w:kern w:val="0"/>
                <w:szCs w:val="21"/>
                <w:lang w:bidi="ar"/>
              </w:rPr>
              <w:br/>
              <w:t>五、教学管理软件</w:t>
            </w:r>
            <w:r w:rsidRPr="00E44B65">
              <w:rPr>
                <w:rFonts w:asciiTheme="minorEastAsia" w:eastAsiaTheme="minorEastAsia" w:hAnsiTheme="minorEastAsia" w:cs="仿宋" w:hint="eastAsia"/>
                <w:color w:val="000000"/>
                <w:kern w:val="0"/>
                <w:szCs w:val="21"/>
                <w:lang w:bidi="ar"/>
              </w:rPr>
              <w:br/>
              <w:t>1.软件可最小化至任务栏或退出应用，方便老师按照个人习惯使用；</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组件及应用，默认显示天气组件，</w:t>
            </w:r>
            <w:r w:rsidRPr="00E44B65">
              <w:rPr>
                <w:rFonts w:asciiTheme="minorEastAsia" w:eastAsiaTheme="minorEastAsia" w:hAnsiTheme="minorEastAsia" w:cs="仿宋" w:hint="eastAsia"/>
                <w:color w:val="000000"/>
                <w:kern w:val="0"/>
                <w:szCs w:val="21"/>
                <w:lang w:bidi="ar"/>
              </w:rPr>
              <w:lastRenderedPageBreak/>
              <w:t>并显示我的电脑、白板、传屏、展台、资源中心、我的云盘、文件快传、回收站等；</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快速调起白板、传屏、展台等应用；</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将任意路径下的文件一键发送</w:t>
            </w:r>
            <w:proofErr w:type="gramStart"/>
            <w:r w:rsidRPr="00E44B65">
              <w:rPr>
                <w:rFonts w:asciiTheme="minorEastAsia" w:eastAsiaTheme="minorEastAsia" w:hAnsiTheme="minorEastAsia" w:cs="仿宋" w:hint="eastAsia"/>
                <w:color w:val="000000"/>
                <w:kern w:val="0"/>
                <w:szCs w:val="21"/>
                <w:lang w:bidi="ar"/>
              </w:rPr>
              <w:t>至教学</w:t>
            </w:r>
            <w:proofErr w:type="gramEnd"/>
            <w:r w:rsidRPr="00E44B65">
              <w:rPr>
                <w:rFonts w:asciiTheme="minorEastAsia" w:eastAsiaTheme="minorEastAsia" w:hAnsiTheme="minorEastAsia" w:cs="仿宋" w:hint="eastAsia"/>
                <w:color w:val="000000"/>
                <w:kern w:val="0"/>
                <w:szCs w:val="21"/>
                <w:lang w:bidi="ar"/>
              </w:rPr>
              <w:t>桌面。</w:t>
            </w:r>
            <w:r w:rsidRPr="00E44B65">
              <w:rPr>
                <w:rFonts w:asciiTheme="minorEastAsia" w:eastAsiaTheme="minorEastAsia" w:hAnsiTheme="minorEastAsia" w:cs="仿宋" w:hint="eastAsia"/>
                <w:color w:val="000000"/>
                <w:kern w:val="0"/>
                <w:szCs w:val="21"/>
                <w:lang w:bidi="ar"/>
              </w:rPr>
              <w:br/>
              <w:t>2.可快速打开平台查看对应的资源中心及个人云盘；教师的个人云盘存储空间不少于50G，教师可查看自己的个人资源、云微课、云课件；教师可将本地资源进行上传，也可将云端资源下载到本地。</w:t>
            </w:r>
            <w:r w:rsidRPr="00E44B65">
              <w:rPr>
                <w:rFonts w:asciiTheme="minorEastAsia" w:eastAsiaTheme="minorEastAsia" w:hAnsiTheme="minorEastAsia" w:cs="仿宋" w:hint="eastAsia"/>
                <w:color w:val="000000"/>
                <w:kern w:val="0"/>
                <w:szCs w:val="21"/>
                <w:lang w:bidi="ar"/>
              </w:rPr>
              <w:br/>
              <w:t>3.支持查看课程列表，至少包括常规课程、互动课程、直播课程；课表以日历的形式呈现，可直接切换点击日期查看对应的课程数量及列表。</w:t>
            </w:r>
            <w:r w:rsidRPr="00E44B65">
              <w:rPr>
                <w:rFonts w:asciiTheme="minorEastAsia" w:eastAsiaTheme="minorEastAsia" w:hAnsiTheme="minorEastAsia" w:cs="仿宋" w:hint="eastAsia"/>
                <w:color w:val="000000"/>
                <w:kern w:val="0"/>
                <w:szCs w:val="21"/>
                <w:lang w:bidi="ar"/>
              </w:rPr>
              <w:br/>
              <w:t>4.支持常规课程创建，可设置课程名称、上课日期、时间，选择班级、关联课件，设置课件自动打开时间。</w:t>
            </w:r>
            <w:r w:rsidRPr="00E44B65">
              <w:rPr>
                <w:rFonts w:asciiTheme="minorEastAsia" w:eastAsiaTheme="minorEastAsia" w:hAnsiTheme="minorEastAsia" w:cs="仿宋" w:hint="eastAsia"/>
                <w:color w:val="000000"/>
                <w:kern w:val="0"/>
                <w:szCs w:val="21"/>
                <w:lang w:bidi="ar"/>
              </w:rPr>
              <w:br/>
              <w:t>5.支持远程互动课程创建，可设置课程主题、开课日期、时间，设置成员加入课程自动上台、设置成员加入课程自动静音、设置课程密码、设置课程模式。</w:t>
            </w:r>
            <w:r w:rsidRPr="00E44B65">
              <w:rPr>
                <w:rFonts w:asciiTheme="minorEastAsia" w:eastAsiaTheme="minorEastAsia" w:hAnsiTheme="minorEastAsia" w:cs="仿宋" w:hint="eastAsia"/>
                <w:color w:val="000000"/>
                <w:kern w:val="0"/>
                <w:szCs w:val="21"/>
                <w:lang w:bidi="ar"/>
              </w:rPr>
              <w:br/>
              <w:t>6.支持直播课程创建，可在教育专属桌面直接打开平台并创建直播课程，创建完成后，在平台端可观看直播。</w:t>
            </w:r>
            <w:r w:rsidRPr="00E44B65">
              <w:rPr>
                <w:rFonts w:asciiTheme="minorEastAsia" w:eastAsiaTheme="minorEastAsia" w:hAnsiTheme="minorEastAsia" w:cs="仿宋" w:hint="eastAsia"/>
                <w:color w:val="000000"/>
                <w:kern w:val="0"/>
                <w:szCs w:val="21"/>
                <w:lang w:bidi="ar"/>
              </w:rPr>
              <w:br/>
              <w:t>7.支持对云端资源的文件/文件夹的操作，至少包含移动、重命名、分享、下载、删除、新建文件夹、刷新列表、搜索，也可通过文件名、文件更新时间、文件大小进行排序。</w:t>
            </w:r>
            <w:r w:rsidRPr="00E44B65">
              <w:rPr>
                <w:rFonts w:asciiTheme="minorEastAsia" w:eastAsiaTheme="minorEastAsia" w:hAnsiTheme="minorEastAsia" w:cs="仿宋" w:hint="eastAsia"/>
                <w:color w:val="000000"/>
                <w:kern w:val="0"/>
                <w:szCs w:val="21"/>
                <w:lang w:bidi="ar"/>
              </w:rPr>
              <w:br/>
              <w:t>8.支持</w:t>
            </w:r>
            <w:proofErr w:type="gramStart"/>
            <w:r w:rsidRPr="00E44B65">
              <w:rPr>
                <w:rFonts w:asciiTheme="minorEastAsia" w:eastAsiaTheme="minorEastAsia" w:hAnsiTheme="minorEastAsia" w:cs="仿宋" w:hint="eastAsia"/>
                <w:color w:val="000000"/>
                <w:kern w:val="0"/>
                <w:szCs w:val="21"/>
                <w:lang w:bidi="ar"/>
              </w:rPr>
              <w:t>云微课功能</w:t>
            </w:r>
            <w:proofErr w:type="gramEnd"/>
            <w:r w:rsidRPr="00E44B65">
              <w:rPr>
                <w:rFonts w:asciiTheme="minorEastAsia" w:eastAsiaTheme="minorEastAsia" w:hAnsiTheme="minorEastAsia" w:cs="仿宋" w:hint="eastAsia"/>
                <w:color w:val="000000"/>
                <w:kern w:val="0"/>
                <w:szCs w:val="21"/>
                <w:lang w:bidi="ar"/>
              </w:rPr>
              <w:t>，可自动获取该账号下使用</w:t>
            </w:r>
            <w:proofErr w:type="gramStart"/>
            <w:r w:rsidRPr="00E44B65">
              <w:rPr>
                <w:rFonts w:asciiTheme="minorEastAsia" w:eastAsiaTheme="minorEastAsia" w:hAnsiTheme="minorEastAsia" w:cs="仿宋" w:hint="eastAsia"/>
                <w:color w:val="000000"/>
                <w:kern w:val="0"/>
                <w:szCs w:val="21"/>
                <w:lang w:bidi="ar"/>
              </w:rPr>
              <w:t>微课软件</w:t>
            </w:r>
            <w:proofErr w:type="gramEnd"/>
            <w:r w:rsidRPr="00E44B65">
              <w:rPr>
                <w:rFonts w:asciiTheme="minorEastAsia" w:eastAsiaTheme="minorEastAsia" w:hAnsiTheme="minorEastAsia" w:cs="仿宋" w:hint="eastAsia"/>
                <w:color w:val="000000"/>
                <w:kern w:val="0"/>
                <w:szCs w:val="21"/>
                <w:lang w:bidi="ar"/>
              </w:rPr>
              <w:t>录制并上传至云端的全部文件列表；支持云课件功能，可自动获取该账号下使用白板软件制作并上传至云端的全部文件列表。</w:t>
            </w:r>
            <w:r w:rsidRPr="00E44B65">
              <w:rPr>
                <w:rFonts w:asciiTheme="minorEastAsia" w:eastAsiaTheme="minorEastAsia" w:hAnsiTheme="minorEastAsia" w:cs="仿宋" w:hint="eastAsia"/>
                <w:color w:val="000000"/>
                <w:kern w:val="0"/>
                <w:szCs w:val="21"/>
                <w:lang w:bidi="ar"/>
              </w:rPr>
              <w:br/>
              <w:t>9.支持手机和大屏/电脑之间的文件互传，支持文件快传弹窗，用户可使用app</w:t>
            </w:r>
            <w:proofErr w:type="gramStart"/>
            <w:r w:rsidRPr="00E44B65">
              <w:rPr>
                <w:rFonts w:asciiTheme="minorEastAsia" w:eastAsiaTheme="minorEastAsia" w:hAnsiTheme="minorEastAsia" w:cs="仿宋" w:hint="eastAsia"/>
                <w:color w:val="000000"/>
                <w:kern w:val="0"/>
                <w:szCs w:val="21"/>
                <w:lang w:bidi="ar"/>
              </w:rPr>
              <w:t>扫码选择</w:t>
            </w:r>
            <w:proofErr w:type="gramEnd"/>
            <w:r w:rsidRPr="00E44B65">
              <w:rPr>
                <w:rFonts w:asciiTheme="minorEastAsia" w:eastAsiaTheme="minorEastAsia" w:hAnsiTheme="minorEastAsia" w:cs="仿宋" w:hint="eastAsia"/>
                <w:color w:val="000000"/>
                <w:kern w:val="0"/>
                <w:szCs w:val="21"/>
                <w:lang w:bidi="ar"/>
              </w:rPr>
              <w:t>上传文件；也可选择电脑/大屏</w:t>
            </w:r>
            <w:proofErr w:type="gramStart"/>
            <w:r w:rsidRPr="00E44B65">
              <w:rPr>
                <w:rFonts w:asciiTheme="minorEastAsia" w:eastAsiaTheme="minorEastAsia" w:hAnsiTheme="minorEastAsia" w:cs="仿宋" w:hint="eastAsia"/>
                <w:color w:val="000000"/>
                <w:kern w:val="0"/>
                <w:szCs w:val="21"/>
                <w:lang w:bidi="ar"/>
              </w:rPr>
              <w:t>端文件</w:t>
            </w:r>
            <w:proofErr w:type="gramEnd"/>
            <w:r w:rsidRPr="00E44B65">
              <w:rPr>
                <w:rFonts w:asciiTheme="minorEastAsia" w:eastAsiaTheme="minorEastAsia" w:hAnsiTheme="minorEastAsia" w:cs="仿宋" w:hint="eastAsia"/>
                <w:color w:val="000000"/>
                <w:kern w:val="0"/>
                <w:szCs w:val="21"/>
                <w:lang w:bidi="ar"/>
              </w:rPr>
              <w:t>进行下发，选择文件后刷新二</w:t>
            </w:r>
            <w:proofErr w:type="gramStart"/>
            <w:r w:rsidRPr="00E44B65">
              <w:rPr>
                <w:rFonts w:asciiTheme="minorEastAsia" w:eastAsiaTheme="minorEastAsia" w:hAnsiTheme="minorEastAsia" w:cs="仿宋" w:hint="eastAsia"/>
                <w:color w:val="000000"/>
                <w:kern w:val="0"/>
                <w:szCs w:val="21"/>
                <w:lang w:bidi="ar"/>
              </w:rPr>
              <w:t>维码弹窗</w:t>
            </w:r>
            <w:proofErr w:type="gramEnd"/>
            <w:r w:rsidRPr="00E44B65">
              <w:rPr>
                <w:rFonts w:asciiTheme="minorEastAsia" w:eastAsiaTheme="minorEastAsia" w:hAnsiTheme="minorEastAsia" w:cs="仿宋" w:hint="eastAsia"/>
                <w:color w:val="000000"/>
                <w:kern w:val="0"/>
                <w:szCs w:val="21"/>
                <w:lang w:bidi="ar"/>
              </w:rPr>
              <w:t>，</w:t>
            </w:r>
            <w:proofErr w:type="gramStart"/>
            <w:r w:rsidRPr="00E44B65">
              <w:rPr>
                <w:rFonts w:asciiTheme="minorEastAsia" w:eastAsiaTheme="minorEastAsia" w:hAnsiTheme="minorEastAsia" w:cs="仿宋" w:hint="eastAsia"/>
                <w:color w:val="000000"/>
                <w:kern w:val="0"/>
                <w:szCs w:val="21"/>
                <w:lang w:bidi="ar"/>
              </w:rPr>
              <w:t>用户扫码带走</w:t>
            </w:r>
            <w:proofErr w:type="gramEnd"/>
            <w:r w:rsidRPr="00E44B65">
              <w:rPr>
                <w:rFonts w:asciiTheme="minorEastAsia" w:eastAsiaTheme="minorEastAsia" w:hAnsiTheme="minorEastAsia" w:cs="仿宋" w:hint="eastAsia"/>
                <w:color w:val="000000"/>
                <w:kern w:val="0"/>
                <w:szCs w:val="21"/>
                <w:lang w:bidi="ar"/>
              </w:rPr>
              <w:t>文件，实现文件共享；支持查看上传的文件列表，查看文件名称、上传者及上传进度，也可打开、删除、取消文件；支持查看下载的文件列表，可查看文件名称、类型、大小、也可打开、删除、取消下载的文件。</w:t>
            </w:r>
            <w:r w:rsidRPr="00E44B65">
              <w:rPr>
                <w:rFonts w:asciiTheme="minorEastAsia" w:eastAsiaTheme="minorEastAsia" w:hAnsiTheme="minorEastAsia" w:cs="仿宋" w:hint="eastAsia"/>
                <w:color w:val="000000"/>
                <w:kern w:val="0"/>
                <w:szCs w:val="21"/>
                <w:lang w:bidi="ar"/>
              </w:rPr>
              <w:br/>
              <w:t>10.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w:t>
            </w:r>
            <w:r w:rsidRPr="00E44B65">
              <w:rPr>
                <w:rFonts w:asciiTheme="minorEastAsia" w:eastAsiaTheme="minorEastAsia" w:hAnsiTheme="minorEastAsia" w:cs="仿宋" w:hint="eastAsia"/>
                <w:color w:val="000000"/>
                <w:kern w:val="0"/>
                <w:szCs w:val="21"/>
                <w:lang w:bidi="ar"/>
              </w:rPr>
              <w:br/>
              <w:t>11.支持查看多个桌面列表，可任意增加/删除桌面，并对桌面进行命名，点击桌面可快速定位到桌面；支持基础信息设置，可设置桌面背景、欢迎语、数据同步、开</w:t>
            </w:r>
            <w:r w:rsidRPr="00E44B65">
              <w:rPr>
                <w:rFonts w:asciiTheme="minorEastAsia" w:eastAsiaTheme="minorEastAsia" w:hAnsiTheme="minorEastAsia" w:cs="仿宋" w:hint="eastAsia"/>
                <w:color w:val="000000"/>
                <w:kern w:val="0"/>
                <w:szCs w:val="21"/>
                <w:lang w:bidi="ar"/>
              </w:rPr>
              <w:lastRenderedPageBreak/>
              <w:t>机自启等设置；支持设置欢迎语，展示在桌面顶部，可设置文本内容、颜色、字体、字号、下划线、加粗、斜体等。</w:t>
            </w:r>
            <w:r w:rsidRPr="00E44B65">
              <w:rPr>
                <w:rFonts w:asciiTheme="minorEastAsia" w:eastAsiaTheme="minorEastAsia" w:hAnsiTheme="minorEastAsia" w:cs="仿宋" w:hint="eastAsia"/>
                <w:color w:val="000000"/>
                <w:kern w:val="0"/>
                <w:szCs w:val="21"/>
                <w:lang w:bidi="ar"/>
              </w:rPr>
              <w:br/>
              <w:t>12.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r w:rsidRPr="00E44B65">
              <w:rPr>
                <w:rFonts w:asciiTheme="minorEastAsia" w:eastAsiaTheme="minorEastAsia" w:hAnsiTheme="minorEastAsia" w:cs="仿宋" w:hint="eastAsia"/>
                <w:color w:val="000000"/>
                <w:kern w:val="0"/>
                <w:szCs w:val="21"/>
                <w:lang w:bidi="ar"/>
              </w:rPr>
              <w:br/>
              <w:t>六、OPS插拔式电脑</w:t>
            </w:r>
            <w:r w:rsidRPr="00E44B65">
              <w:rPr>
                <w:rFonts w:asciiTheme="minorEastAsia" w:eastAsiaTheme="minorEastAsia" w:hAnsiTheme="minorEastAsia" w:cs="仿宋" w:hint="eastAsia"/>
                <w:color w:val="000000"/>
                <w:kern w:val="0"/>
                <w:szCs w:val="21"/>
                <w:lang w:bidi="ar"/>
              </w:rPr>
              <w:br/>
              <w:t>1．采用OPS插拔式架构，针脚数80pin，屏体与插拔式电脑无单独接线；</w:t>
            </w:r>
            <w:r w:rsidRPr="00E44B65">
              <w:rPr>
                <w:rFonts w:asciiTheme="minorEastAsia" w:eastAsiaTheme="minorEastAsia" w:hAnsiTheme="minorEastAsia" w:cs="仿宋" w:hint="eastAsia"/>
                <w:color w:val="000000"/>
                <w:kern w:val="0"/>
                <w:szCs w:val="21"/>
                <w:lang w:bidi="ar"/>
              </w:rPr>
              <w:br/>
              <w:t>2．处理器配置不低于Intel Core i5处理器；内存不低于8G；硬盘不低于256G-SSD 固态硬盘；</w:t>
            </w:r>
            <w:r w:rsidRPr="00E44B65">
              <w:rPr>
                <w:rFonts w:asciiTheme="minorEastAsia" w:eastAsiaTheme="minorEastAsia" w:hAnsiTheme="minorEastAsia" w:cs="仿宋" w:hint="eastAsia"/>
                <w:color w:val="000000"/>
                <w:kern w:val="0"/>
                <w:szCs w:val="21"/>
                <w:lang w:bidi="ar"/>
              </w:rPr>
              <w:br/>
              <w:t>3．具有独立非外扩展接口：HDMI out≥1 、Mic in≥1、 LINE-out≥1个、USB口≥6个，Rj45≥1个；</w:t>
            </w:r>
            <w:r w:rsidRPr="00E44B65">
              <w:rPr>
                <w:rFonts w:asciiTheme="minorEastAsia" w:eastAsiaTheme="minorEastAsia" w:hAnsiTheme="minorEastAsia" w:cs="仿宋" w:hint="eastAsia"/>
                <w:color w:val="000000"/>
                <w:kern w:val="0"/>
                <w:szCs w:val="21"/>
                <w:lang w:bidi="ar"/>
              </w:rPr>
              <w:br/>
              <w:t>4．内置有线网卡和无线网卡。</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2373" w:type="dxa"/>
            <w:gridSpan w:val="2"/>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b/>
                <w:bCs/>
                <w:color w:val="000000"/>
                <w:kern w:val="0"/>
                <w:szCs w:val="21"/>
                <w:lang w:bidi="ar"/>
              </w:rPr>
              <w:lastRenderedPageBreak/>
              <w:t>二、文化氛围布置</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color w:val="000000"/>
                <w:kern w:val="0"/>
                <w:szCs w:val="21"/>
                <w:lang w:bidi="ar"/>
              </w:rPr>
              <w:t>23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color w:val="000000"/>
                <w:kern w:val="0"/>
                <w:szCs w:val="21"/>
                <w:lang w:bidi="ar"/>
              </w:rPr>
              <w:t>玻璃幕墙</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 xml:space="preserve">1.玻璃品种.规格.颜色：6+12+6超白钢化玻璃玻璃 </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 xml:space="preserve">2.铝材100系列地弹门2.0厚度 </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3.出具施工图（由业主确认）</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高幕墙玻璃3500高，长度1200mm以内，矮幕墙玻璃2600高，地台800mm，长度1200以内</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hint="eastAsia"/>
                <w:color w:val="000000"/>
                <w:szCs w:val="21"/>
                <w:shd w:val="clear" w:color="auto" w:fill="FFFFFF"/>
              </w:rPr>
              <w:t>遵循和符合</w:t>
            </w:r>
            <w:r w:rsidRPr="00E44B65">
              <w:rPr>
                <w:rFonts w:asciiTheme="minorEastAsia" w:eastAsiaTheme="minorEastAsia" w:hAnsiTheme="minorEastAsia" w:cs="Calibri"/>
                <w:color w:val="000000"/>
                <w:szCs w:val="21"/>
                <w:shd w:val="clear" w:color="auto" w:fill="FFFFFF"/>
              </w:rPr>
              <w:t>3C</w:t>
            </w:r>
            <w:r w:rsidRPr="00E44B65">
              <w:rPr>
                <w:rFonts w:asciiTheme="minorEastAsia" w:eastAsiaTheme="minorEastAsia" w:hAnsiTheme="minorEastAsia" w:hint="eastAsia"/>
                <w:color w:val="000000"/>
                <w:szCs w:val="21"/>
                <w:shd w:val="clear" w:color="auto" w:fill="FFFFFF"/>
              </w:rPr>
              <w:t>认证的标准和技术规范，含有国家3</w:t>
            </w:r>
            <w:r w:rsidRPr="00E44B65">
              <w:rPr>
                <w:rFonts w:asciiTheme="minorEastAsia" w:eastAsiaTheme="minorEastAsia" w:hAnsiTheme="minorEastAsia"/>
                <w:color w:val="000000"/>
                <w:szCs w:val="21"/>
                <w:shd w:val="clear" w:color="auto" w:fill="FFFFFF"/>
              </w:rPr>
              <w:t>C</w:t>
            </w:r>
            <w:r w:rsidRPr="00E44B65">
              <w:rPr>
                <w:rFonts w:asciiTheme="minorEastAsia" w:eastAsiaTheme="minorEastAsia" w:hAnsiTheme="minorEastAsia" w:hint="eastAsia"/>
                <w:color w:val="000000"/>
                <w:szCs w:val="21"/>
                <w:shd w:val="clear" w:color="auto" w:fill="FFFFFF"/>
              </w:rPr>
              <w:t>认证标识及证明</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46.68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百叶帘</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长2800*宽2800mm，</w:t>
            </w:r>
            <w:proofErr w:type="gramStart"/>
            <w:r w:rsidRPr="00E44B65">
              <w:rPr>
                <w:rFonts w:asciiTheme="minorEastAsia" w:eastAsiaTheme="minorEastAsia" w:hAnsiTheme="minorEastAsia" w:cs="仿宋" w:hint="eastAsia"/>
                <w:color w:val="000000"/>
                <w:kern w:val="0"/>
                <w:szCs w:val="21"/>
                <w:lang w:bidi="ar"/>
              </w:rPr>
              <w:t>顶装明轨</w:t>
            </w:r>
            <w:proofErr w:type="gramEnd"/>
            <w:r w:rsidRPr="00E44B65">
              <w:rPr>
                <w:rFonts w:asciiTheme="minorEastAsia" w:eastAsiaTheme="minorEastAsia" w:hAnsiTheme="minorEastAsia" w:cs="仿宋" w:hint="eastAsia"/>
                <w:color w:val="000000"/>
                <w:kern w:val="0"/>
                <w:szCs w:val="21"/>
                <w:lang w:bidi="ar"/>
              </w:rPr>
              <w:t>百叶帘，单拉绳，右拉单开。</w:t>
            </w:r>
          </w:p>
          <w:p w:rsidR="00C62B2C" w:rsidRPr="00E44B65" w:rsidRDefault="00C62B2C" w:rsidP="00C62B2C">
            <w:pPr>
              <w:widowControl/>
              <w:textAlignment w:val="center"/>
              <w:rPr>
                <w:rFonts w:asciiTheme="minorEastAsia" w:eastAsiaTheme="minorEastAsia" w:hAnsiTheme="minorEastAsia"/>
                <w:szCs w:val="21"/>
              </w:rPr>
            </w:pPr>
            <w:r w:rsidRPr="00E44B65">
              <w:rPr>
                <w:rFonts w:asciiTheme="minorEastAsia" w:eastAsiaTheme="minorEastAsia" w:hAnsiTheme="minorEastAsia"/>
                <w:szCs w:val="21"/>
              </w:rPr>
              <w:t>1.正面调速结构:采用涡轮</w:t>
            </w:r>
            <w:proofErr w:type="gramStart"/>
            <w:r w:rsidRPr="00E44B65">
              <w:rPr>
                <w:rFonts w:asciiTheme="minorEastAsia" w:eastAsiaTheme="minorEastAsia" w:hAnsiTheme="minorEastAsia"/>
                <w:szCs w:val="21"/>
              </w:rPr>
              <w:t>涡</w:t>
            </w:r>
            <w:proofErr w:type="gramEnd"/>
            <w:r w:rsidRPr="00E44B65">
              <w:rPr>
                <w:rFonts w:asciiTheme="minorEastAsia" w:eastAsiaTheme="minorEastAsia" w:hAnsiTheme="minorEastAsia"/>
                <w:szCs w:val="21"/>
              </w:rPr>
              <w:t xml:space="preserve">杆的传动调节弹簧扭力，有效的调节弹簧负 载。 </w:t>
            </w:r>
          </w:p>
          <w:p w:rsidR="00C62B2C" w:rsidRPr="00E44B65" w:rsidRDefault="00C62B2C" w:rsidP="00C62B2C">
            <w:pPr>
              <w:widowControl/>
              <w:textAlignment w:val="center"/>
              <w:rPr>
                <w:rFonts w:asciiTheme="minorEastAsia" w:eastAsiaTheme="minorEastAsia" w:hAnsiTheme="minorEastAsia"/>
                <w:szCs w:val="21"/>
              </w:rPr>
            </w:pPr>
            <w:r w:rsidRPr="00E44B65">
              <w:rPr>
                <w:rFonts w:asciiTheme="minorEastAsia" w:eastAsiaTheme="minorEastAsia" w:hAnsiTheme="minorEastAsia"/>
                <w:szCs w:val="21"/>
              </w:rPr>
              <w:t>2.可控性缓冲系统:选用</w:t>
            </w:r>
            <w:r w:rsidR="00ED37A9">
              <w:rPr>
                <w:rFonts w:asciiTheme="minorEastAsia" w:eastAsiaTheme="minorEastAsia" w:hAnsiTheme="minorEastAsia"/>
                <w:szCs w:val="21"/>
              </w:rPr>
              <w:t>优质</w:t>
            </w:r>
            <w:r w:rsidRPr="00E44B65">
              <w:rPr>
                <w:rFonts w:asciiTheme="minorEastAsia" w:eastAsiaTheme="minorEastAsia" w:hAnsiTheme="minorEastAsia"/>
                <w:szCs w:val="21"/>
              </w:rPr>
              <w:t xml:space="preserve">尼龙器组成的可控性缓冲系统，保证尼龙器在纱窗下拉时不发生作用，在纱窗回弹时利用阻尼的阻力，使纱窗回弹速度减缓，柔和复位。 </w:t>
            </w:r>
          </w:p>
          <w:p w:rsidR="00C62B2C" w:rsidRPr="00E44B65" w:rsidRDefault="00C62B2C" w:rsidP="00C62B2C">
            <w:pPr>
              <w:widowControl/>
              <w:textAlignment w:val="center"/>
              <w:rPr>
                <w:rFonts w:asciiTheme="minorEastAsia" w:eastAsiaTheme="minorEastAsia" w:hAnsiTheme="minorEastAsia"/>
                <w:szCs w:val="21"/>
              </w:rPr>
            </w:pPr>
            <w:r w:rsidRPr="00E44B65">
              <w:rPr>
                <w:rFonts w:asciiTheme="minorEastAsia" w:eastAsiaTheme="minorEastAsia" w:hAnsiTheme="minorEastAsia"/>
                <w:szCs w:val="21"/>
              </w:rPr>
              <w:t xml:space="preserve">3.导向挂钩锁定:保证锁定系统在槽道内实现。取消下横梁，有效保护原门窗结构，防止对门窗防水孔的破坏和遮 </w:t>
            </w:r>
          </w:p>
          <w:p w:rsidR="00C62B2C" w:rsidRPr="00E44B65" w:rsidRDefault="00C62B2C" w:rsidP="00C62B2C">
            <w:pPr>
              <w:widowControl/>
              <w:textAlignment w:val="center"/>
              <w:rPr>
                <w:rFonts w:asciiTheme="minorEastAsia" w:eastAsiaTheme="minorEastAsia" w:hAnsiTheme="minorEastAsia"/>
                <w:szCs w:val="21"/>
              </w:rPr>
            </w:pPr>
            <w:r w:rsidRPr="00E44B65">
              <w:rPr>
                <w:rFonts w:asciiTheme="minorEastAsia" w:eastAsiaTheme="minorEastAsia" w:hAnsiTheme="minorEastAsia"/>
                <w:szCs w:val="21"/>
              </w:rPr>
              <w:t xml:space="preserve">4.防风系统:采用柔性毛刷抗风，保证窗纱能够顺畅复位。 </w:t>
            </w:r>
          </w:p>
          <w:p w:rsidR="00C62B2C" w:rsidRPr="00E44B65" w:rsidRDefault="00C62B2C" w:rsidP="00C62B2C">
            <w:pPr>
              <w:widowControl/>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szCs w:val="21"/>
              </w:rPr>
              <w:t xml:space="preserve">5.弹及连接件部分: (1)弹簧:82B弹簧钢丝中0.10。保证产品弹性大，疲劳寿命长，性能稳定 (2)连接件:严格依据卷帘纱窗各连接部位的技术指标的要求选用不同的材 </w:t>
            </w:r>
            <w:proofErr w:type="gramStart"/>
            <w:r w:rsidRPr="00E44B65">
              <w:rPr>
                <w:rFonts w:asciiTheme="minorEastAsia" w:eastAsiaTheme="minorEastAsia" w:hAnsiTheme="minorEastAsia"/>
                <w:szCs w:val="21"/>
              </w:rPr>
              <w:t>质制造</w:t>
            </w:r>
            <w:proofErr w:type="gramEnd"/>
            <w:r w:rsidRPr="00E44B65">
              <w:rPr>
                <w:rFonts w:asciiTheme="minorEastAsia" w:eastAsiaTheme="minorEastAsia" w:hAnsiTheme="minorEastAsia"/>
                <w:szCs w:val="21"/>
              </w:rPr>
              <w:t xml:space="preserve"> (3)窗纱:采用玻璃纤维平织防火防腐窗纱，表面有乙烯基涂层，防火阻燃。 选用窗纱比重为115+3g/的产品耐腐蚀防紫外线，易清洗不变形.使用寿命 长;具有良好的柔韧性，高强度拉力，化学稳定性</w:t>
            </w:r>
            <w:r w:rsidRPr="00E44B65">
              <w:rPr>
                <w:rFonts w:asciiTheme="minorEastAsia" w:eastAsiaTheme="minorEastAsia" w:hAnsiTheme="minorEastAsia"/>
                <w:szCs w:val="21"/>
              </w:rPr>
              <w:lastRenderedPageBreak/>
              <w:t>好良好的柔韧性，高强度拉力，化学稳定性好</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22.68</w:t>
            </w:r>
          </w:p>
        </w:tc>
      </w:tr>
      <w:tr w:rsidR="00C62B2C" w:rsidRPr="00E44B65" w:rsidTr="00186782">
        <w:trPr>
          <w:trHeight w:val="500"/>
        </w:trPr>
        <w:tc>
          <w:tcPr>
            <w:tcW w:w="764" w:type="dxa"/>
            <w:tcBorders>
              <w:top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25</w:t>
            </w:r>
          </w:p>
        </w:tc>
        <w:tc>
          <w:tcPr>
            <w:tcW w:w="16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筒灯</w:t>
            </w:r>
          </w:p>
        </w:tc>
        <w:tc>
          <w:tcPr>
            <w:tcW w:w="5236"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规格：直径120mm，功率：9W，色温4000K</w:t>
            </w:r>
          </w:p>
        </w:tc>
        <w:tc>
          <w:tcPr>
            <w:tcW w:w="873"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套</w:t>
            </w:r>
          </w:p>
        </w:tc>
        <w:tc>
          <w:tcPr>
            <w:tcW w:w="1113" w:type="dxa"/>
            <w:tcBorders>
              <w:top w:val="single" w:sz="4" w:space="0" w:color="000000"/>
              <w:left w:val="single" w:sz="4" w:space="0" w:color="000000"/>
              <w:bottom w:val="single" w:sz="4" w:space="0" w:color="auto"/>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40</w:t>
            </w:r>
          </w:p>
        </w:tc>
      </w:tr>
      <w:tr w:rsidR="00C62B2C" w:rsidRPr="00E44B65" w:rsidTr="00186782">
        <w:trPr>
          <w:trHeight w:val="500"/>
        </w:trPr>
        <w:tc>
          <w:tcPr>
            <w:tcW w:w="764" w:type="dxa"/>
            <w:tcBorders>
              <w:top w:val="single" w:sz="4" w:space="0" w:color="auto"/>
              <w:bottom w:val="single" w:sz="4" w:space="0" w:color="auto"/>
              <w:right w:val="nil"/>
            </w:tcBorders>
            <w:shd w:val="clear" w:color="auto" w:fill="auto"/>
            <w:noWrap/>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26</w:t>
            </w:r>
          </w:p>
        </w:tc>
        <w:tc>
          <w:tcPr>
            <w:tcW w:w="1609" w:type="dxa"/>
            <w:tcBorders>
              <w:top w:val="single" w:sz="4" w:space="0" w:color="auto"/>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b/>
                <w:bCs/>
                <w:color w:val="000000"/>
                <w:szCs w:val="21"/>
              </w:rPr>
            </w:pPr>
            <w:proofErr w:type="gramStart"/>
            <w:r w:rsidRPr="00E44B65">
              <w:rPr>
                <w:rFonts w:asciiTheme="minorEastAsia" w:eastAsiaTheme="minorEastAsia" w:hAnsiTheme="minorEastAsia" w:cs="仿宋" w:hint="eastAsia"/>
                <w:color w:val="000000"/>
                <w:kern w:val="0"/>
                <w:szCs w:val="21"/>
                <w:lang w:bidi="ar"/>
              </w:rPr>
              <w:t>方通灯</w:t>
            </w:r>
            <w:proofErr w:type="gramEnd"/>
          </w:p>
        </w:tc>
        <w:tc>
          <w:tcPr>
            <w:tcW w:w="5236" w:type="dxa"/>
            <w:tcBorders>
              <w:top w:val="single" w:sz="4" w:space="0" w:color="auto"/>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规格：1000*100mm</w:t>
            </w:r>
            <w:proofErr w:type="gramStart"/>
            <w:r w:rsidRPr="00E44B65">
              <w:rPr>
                <w:rFonts w:asciiTheme="minorEastAsia" w:eastAsiaTheme="minorEastAsia" w:hAnsiTheme="minorEastAsia" w:cs="仿宋" w:hint="eastAsia"/>
                <w:color w:val="000000"/>
                <w:kern w:val="0"/>
                <w:szCs w:val="21"/>
                <w:lang w:bidi="ar"/>
              </w:rPr>
              <w:t>方通灯</w:t>
            </w:r>
            <w:proofErr w:type="gramEnd"/>
          </w:p>
        </w:tc>
        <w:tc>
          <w:tcPr>
            <w:tcW w:w="873" w:type="dxa"/>
            <w:tcBorders>
              <w:top w:val="single" w:sz="4" w:space="0" w:color="auto"/>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盏</w:t>
            </w:r>
            <w:proofErr w:type="gramEnd"/>
          </w:p>
        </w:tc>
        <w:tc>
          <w:tcPr>
            <w:tcW w:w="1113" w:type="dxa"/>
            <w:tcBorders>
              <w:top w:val="single" w:sz="4" w:space="0" w:color="auto"/>
              <w:left w:val="single" w:sz="4" w:space="0" w:color="000000"/>
              <w:bottom w:val="single" w:sz="4" w:space="0" w:color="auto"/>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w:t>
            </w:r>
          </w:p>
        </w:tc>
      </w:tr>
      <w:tr w:rsidR="00C62B2C" w:rsidRPr="00E44B65" w:rsidTr="00186782">
        <w:trPr>
          <w:trHeight w:val="500"/>
        </w:trPr>
        <w:tc>
          <w:tcPr>
            <w:tcW w:w="764" w:type="dxa"/>
            <w:tcBorders>
              <w:top w:val="single" w:sz="4" w:space="0" w:color="auto"/>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27</w:t>
            </w:r>
          </w:p>
        </w:tc>
        <w:tc>
          <w:tcPr>
            <w:tcW w:w="1609"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灯带</w:t>
            </w:r>
          </w:p>
        </w:tc>
        <w:tc>
          <w:tcPr>
            <w:tcW w:w="52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3500K灯带</w:t>
            </w:r>
          </w:p>
        </w:tc>
        <w:tc>
          <w:tcPr>
            <w:tcW w:w="873"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auto"/>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8.11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气球吊灯</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材质：表面使用PMMA高透光率灯罩，色温6000K</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盏</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6</w:t>
            </w:r>
          </w:p>
        </w:tc>
      </w:tr>
      <w:tr w:rsidR="00C62B2C" w:rsidRPr="00E44B65" w:rsidTr="00186782">
        <w:trPr>
          <w:trHeight w:val="500"/>
        </w:trPr>
        <w:tc>
          <w:tcPr>
            <w:tcW w:w="2373" w:type="dxa"/>
            <w:gridSpan w:val="2"/>
            <w:tcBorders>
              <w:top w:val="single" w:sz="4" w:space="0" w:color="auto"/>
              <w:bottom w:val="single" w:sz="4" w:space="0" w:color="auto"/>
              <w:right w:val="single" w:sz="4" w:space="0" w:color="000000"/>
            </w:tcBorders>
            <w:shd w:val="clear" w:color="auto" w:fill="auto"/>
            <w:noWrap/>
            <w:vAlign w:val="center"/>
          </w:tcPr>
          <w:p w:rsidR="00C62B2C" w:rsidRPr="00E44B65" w:rsidRDefault="00C62B2C" w:rsidP="0078263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szCs w:val="21"/>
              </w:rPr>
              <w:t>三、环境</w:t>
            </w:r>
            <w:r w:rsidR="0078263C">
              <w:rPr>
                <w:rFonts w:asciiTheme="minorEastAsia" w:eastAsiaTheme="minorEastAsia" w:hAnsiTheme="minorEastAsia" w:cs="仿宋" w:hint="eastAsia"/>
                <w:b/>
                <w:bCs/>
                <w:color w:val="000000"/>
                <w:szCs w:val="21"/>
              </w:rPr>
              <w:t>改造</w:t>
            </w:r>
          </w:p>
        </w:tc>
        <w:tc>
          <w:tcPr>
            <w:tcW w:w="5236" w:type="dxa"/>
            <w:tcBorders>
              <w:top w:val="single" w:sz="4" w:space="0" w:color="auto"/>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jc w:val="left"/>
              <w:rPr>
                <w:rFonts w:asciiTheme="minorEastAsia" w:eastAsiaTheme="minorEastAsia" w:hAnsiTheme="minorEastAsia" w:cs="仿宋"/>
                <w:color w:val="000000"/>
                <w:szCs w:val="21"/>
              </w:rPr>
            </w:pPr>
          </w:p>
        </w:tc>
        <w:tc>
          <w:tcPr>
            <w:tcW w:w="873" w:type="dxa"/>
            <w:tcBorders>
              <w:top w:val="single" w:sz="4" w:space="0" w:color="auto"/>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c>
          <w:tcPr>
            <w:tcW w:w="1113" w:type="dxa"/>
            <w:tcBorders>
              <w:top w:val="single" w:sz="4" w:space="0" w:color="auto"/>
              <w:left w:val="single" w:sz="4" w:space="0" w:color="000000"/>
              <w:bottom w:val="single" w:sz="4" w:space="0" w:color="auto"/>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29</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吊顶</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吊顶距离结构楼板、梁底≤1500时  用M8膨胀螺栓连镀锌吊杆，间距≤1200x1200吊顶距离结构楼板、梁  底&gt;1500时，加角钢转换层,双向角钢间距900吊</w:t>
            </w:r>
            <w:proofErr w:type="gramStart"/>
            <w:r w:rsidRPr="00E44B65">
              <w:rPr>
                <w:rFonts w:asciiTheme="minorEastAsia" w:eastAsiaTheme="minorEastAsia" w:hAnsiTheme="minorEastAsia" w:cs="仿宋" w:hint="eastAsia"/>
                <w:color w:val="000000"/>
                <w:kern w:val="0"/>
                <w:szCs w:val="21"/>
                <w:lang w:bidi="ar"/>
              </w:rPr>
              <w:t>牢</w:t>
            </w:r>
            <w:proofErr w:type="gramEnd"/>
            <w:r w:rsidRPr="00E44B65">
              <w:rPr>
                <w:rFonts w:asciiTheme="minorEastAsia" w:eastAsiaTheme="minorEastAsia" w:hAnsiTheme="minorEastAsia" w:cs="仿宋" w:hint="eastAsia"/>
                <w:color w:val="000000"/>
                <w:kern w:val="0"/>
                <w:szCs w:val="21"/>
                <w:lang w:bidi="ar"/>
              </w:rPr>
              <w:t xml:space="preserve">  50系列轻钢龙骨</w:t>
            </w:r>
            <w:proofErr w:type="gramStart"/>
            <w:r w:rsidRPr="00E44B65">
              <w:rPr>
                <w:rFonts w:asciiTheme="minorEastAsia" w:eastAsiaTheme="minorEastAsia" w:hAnsiTheme="minorEastAsia" w:cs="仿宋" w:hint="eastAsia"/>
                <w:color w:val="000000"/>
                <w:kern w:val="0"/>
                <w:szCs w:val="21"/>
                <w:lang w:bidi="ar"/>
              </w:rPr>
              <w:t>骨</w:t>
            </w:r>
            <w:proofErr w:type="gramEnd"/>
            <w:r w:rsidRPr="00E44B65">
              <w:rPr>
                <w:rFonts w:asciiTheme="minorEastAsia" w:eastAsiaTheme="minorEastAsia" w:hAnsiTheme="minorEastAsia" w:cs="仿宋" w:hint="eastAsia"/>
                <w:color w:val="000000"/>
                <w:kern w:val="0"/>
                <w:szCs w:val="21"/>
                <w:lang w:bidi="ar"/>
              </w:rPr>
              <w:t xml:space="preserve"> 架,主龙骨中距≤1200,次龙骨中距  400单层9.5厚轻质不燃板,专用自攻螺钉拧牢</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153.76</w:t>
            </w:r>
          </w:p>
        </w:tc>
      </w:tr>
      <w:tr w:rsidR="00C62B2C" w:rsidRPr="00E44B65" w:rsidTr="00186782">
        <w:trPr>
          <w:trHeight w:val="500"/>
        </w:trPr>
        <w:tc>
          <w:tcPr>
            <w:tcW w:w="764" w:type="dxa"/>
            <w:tcBorders>
              <w:top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30</w:t>
            </w:r>
          </w:p>
        </w:tc>
        <w:tc>
          <w:tcPr>
            <w:tcW w:w="16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乳胶漆</w:t>
            </w:r>
          </w:p>
        </w:tc>
        <w:tc>
          <w:tcPr>
            <w:tcW w:w="5236" w:type="dxa"/>
            <w:tcBorders>
              <w:top w:val="single" w:sz="4" w:space="0" w:color="000000"/>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内墙耐水腻子2~3遍刮平打磨平滑乳胶漆内墙两道</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145.52</w:t>
            </w:r>
          </w:p>
        </w:tc>
      </w:tr>
      <w:tr w:rsidR="00C62B2C" w:rsidRPr="00E44B65" w:rsidTr="00186782">
        <w:trPr>
          <w:trHeight w:val="500"/>
        </w:trPr>
        <w:tc>
          <w:tcPr>
            <w:tcW w:w="764" w:type="dxa"/>
            <w:tcBorders>
              <w:top w:val="single" w:sz="4" w:space="0" w:color="auto"/>
              <w:bottom w:val="single" w:sz="4" w:space="0" w:color="auto"/>
              <w:right w:val="nil"/>
            </w:tcBorders>
            <w:shd w:val="clear" w:color="auto" w:fill="auto"/>
            <w:noWrap/>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31</w:t>
            </w:r>
          </w:p>
        </w:tc>
        <w:tc>
          <w:tcPr>
            <w:tcW w:w="1609" w:type="dxa"/>
            <w:tcBorders>
              <w:top w:val="single" w:sz="4" w:space="0" w:color="auto"/>
              <w:left w:val="single" w:sz="4" w:space="0" w:color="000000"/>
              <w:bottom w:val="single" w:sz="4" w:space="0" w:color="auto"/>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b/>
                <w:bCs/>
                <w:color w:val="000000"/>
                <w:szCs w:val="21"/>
              </w:rPr>
            </w:pPr>
            <w:proofErr w:type="gramStart"/>
            <w:r w:rsidRPr="00E44B65">
              <w:rPr>
                <w:rFonts w:asciiTheme="minorEastAsia" w:eastAsiaTheme="minorEastAsia" w:hAnsiTheme="minorEastAsia" w:cs="仿宋" w:hint="eastAsia"/>
                <w:color w:val="000000"/>
                <w:kern w:val="0"/>
                <w:szCs w:val="21"/>
                <w:lang w:bidi="ar"/>
              </w:rPr>
              <w:t>铝方通</w:t>
            </w:r>
            <w:proofErr w:type="gramEnd"/>
            <w:r w:rsidRPr="00E44B65">
              <w:rPr>
                <w:rFonts w:asciiTheme="minorEastAsia" w:eastAsiaTheme="minorEastAsia" w:hAnsiTheme="minorEastAsia" w:cs="仿宋" w:hint="eastAsia"/>
                <w:color w:val="000000"/>
                <w:kern w:val="0"/>
                <w:szCs w:val="21"/>
                <w:lang w:bidi="ar"/>
              </w:rPr>
              <w:t>吊顶</w:t>
            </w:r>
          </w:p>
        </w:tc>
        <w:tc>
          <w:tcPr>
            <w:tcW w:w="5236" w:type="dxa"/>
            <w:tcBorders>
              <w:top w:val="single" w:sz="4" w:space="0" w:color="auto"/>
              <w:left w:val="single" w:sz="4" w:space="0" w:color="000000"/>
              <w:bottom w:val="single" w:sz="4" w:space="0" w:color="auto"/>
              <w:right w:val="single" w:sz="4" w:space="0" w:color="auto"/>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0.8mm</w:t>
            </w:r>
            <w:proofErr w:type="gramStart"/>
            <w:r w:rsidRPr="00E44B65">
              <w:rPr>
                <w:rFonts w:asciiTheme="minorEastAsia" w:eastAsiaTheme="minorEastAsia" w:hAnsiTheme="minorEastAsia" w:cs="仿宋" w:hint="eastAsia"/>
                <w:color w:val="000000"/>
                <w:kern w:val="0"/>
                <w:szCs w:val="21"/>
                <w:lang w:bidi="ar"/>
              </w:rPr>
              <w:t>铝方通</w:t>
            </w:r>
            <w:proofErr w:type="gramEnd"/>
            <w:r w:rsidRPr="00E44B65">
              <w:rPr>
                <w:rFonts w:asciiTheme="minorEastAsia" w:eastAsiaTheme="minorEastAsia" w:hAnsiTheme="minorEastAsia" w:cs="仿宋" w:hint="eastAsia"/>
                <w:color w:val="000000"/>
                <w:kern w:val="0"/>
                <w:szCs w:val="21"/>
                <w:lang w:bidi="ar"/>
              </w:rPr>
              <w:t>造型，规格50*80mm，间隔100mm，含顶部喷黑</w:t>
            </w:r>
          </w:p>
        </w:tc>
        <w:tc>
          <w:tcPr>
            <w:tcW w:w="873"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8.24</w:t>
            </w:r>
          </w:p>
        </w:tc>
      </w:tr>
      <w:tr w:rsidR="00C62B2C" w:rsidRPr="00E44B65" w:rsidTr="00186782">
        <w:trPr>
          <w:trHeight w:val="90"/>
        </w:trPr>
        <w:tc>
          <w:tcPr>
            <w:tcW w:w="764" w:type="dxa"/>
            <w:tcBorders>
              <w:top w:val="single" w:sz="4" w:space="0" w:color="auto"/>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32</w:t>
            </w:r>
          </w:p>
        </w:tc>
        <w:tc>
          <w:tcPr>
            <w:tcW w:w="1609"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休闲区地台</w:t>
            </w:r>
          </w:p>
        </w:tc>
        <w:tc>
          <w:tcPr>
            <w:tcW w:w="52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新砌100mm厚加气混凝土轻质砌块地台</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15.86</w:t>
            </w:r>
          </w:p>
        </w:tc>
      </w:tr>
      <w:tr w:rsidR="00C62B2C" w:rsidRPr="00E44B65" w:rsidTr="00186782">
        <w:trPr>
          <w:trHeight w:val="90"/>
        </w:trPr>
        <w:tc>
          <w:tcPr>
            <w:tcW w:w="764" w:type="dxa"/>
            <w:tcBorders>
              <w:top w:val="single" w:sz="4" w:space="0" w:color="auto"/>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33</w:t>
            </w:r>
          </w:p>
        </w:tc>
        <w:tc>
          <w:tcPr>
            <w:tcW w:w="1609"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木地板</w:t>
            </w:r>
          </w:p>
        </w:tc>
        <w:tc>
          <w:tcPr>
            <w:tcW w:w="52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15mm厚多层实木复合木地板（注意收边及伸缩处理构造材料）</w:t>
            </w:r>
            <w:proofErr w:type="gramStart"/>
            <w:r w:rsidRPr="00E44B65">
              <w:rPr>
                <w:rFonts w:asciiTheme="minorEastAsia" w:eastAsiaTheme="minorEastAsia" w:hAnsiTheme="minorEastAsia" w:cs="仿宋" w:hint="eastAsia"/>
                <w:color w:val="000000"/>
                <w:kern w:val="0"/>
                <w:szCs w:val="21"/>
                <w:lang w:bidi="ar"/>
              </w:rPr>
              <w:t>浮铺防潮</w:t>
            </w:r>
            <w:proofErr w:type="gramEnd"/>
            <w:r w:rsidRPr="00E44B65">
              <w:rPr>
                <w:rFonts w:asciiTheme="minorEastAsia" w:eastAsiaTheme="minorEastAsia" w:hAnsiTheme="minorEastAsia" w:cs="仿宋" w:hint="eastAsia"/>
                <w:color w:val="000000"/>
                <w:kern w:val="0"/>
                <w:szCs w:val="21"/>
                <w:lang w:bidi="ar"/>
              </w:rPr>
              <w:t xml:space="preserve">垫 40厚 C20细石混凝土撒1:1水泥砂子压实  </w:t>
            </w:r>
            <w:proofErr w:type="gramStart"/>
            <w:r w:rsidRPr="00E44B65">
              <w:rPr>
                <w:rFonts w:asciiTheme="minorEastAsia" w:eastAsiaTheme="minorEastAsia" w:hAnsiTheme="minorEastAsia" w:cs="仿宋" w:hint="eastAsia"/>
                <w:color w:val="000000"/>
                <w:kern w:val="0"/>
                <w:szCs w:val="21"/>
                <w:lang w:bidi="ar"/>
              </w:rPr>
              <w:t>赶光</w:t>
            </w:r>
            <w:proofErr w:type="gramEnd"/>
            <w:r w:rsidRPr="00E44B65">
              <w:rPr>
                <w:rFonts w:asciiTheme="minorEastAsia" w:eastAsiaTheme="minorEastAsia" w:hAnsiTheme="minorEastAsia" w:cs="仿宋" w:hint="eastAsia"/>
                <w:color w:val="000000"/>
                <w:kern w:val="0"/>
                <w:szCs w:val="21"/>
                <w:lang w:bidi="ar"/>
              </w:rPr>
              <w:t xml:space="preserve"> 钢筋混凝土楼板</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66.46</w:t>
            </w:r>
          </w:p>
        </w:tc>
      </w:tr>
      <w:tr w:rsidR="00C62B2C" w:rsidRPr="00E44B65" w:rsidTr="00186782">
        <w:trPr>
          <w:trHeight w:val="90"/>
        </w:trPr>
        <w:tc>
          <w:tcPr>
            <w:tcW w:w="764" w:type="dxa"/>
            <w:tcBorders>
              <w:top w:val="single" w:sz="4" w:space="0" w:color="auto"/>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34</w:t>
            </w:r>
          </w:p>
        </w:tc>
        <w:tc>
          <w:tcPr>
            <w:tcW w:w="1609"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塑胶地板</w:t>
            </w:r>
          </w:p>
        </w:tc>
        <w:tc>
          <w:tcPr>
            <w:tcW w:w="52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地面塑胶地板通铺</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103.72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乳胶漆</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内墙耐水腻子2~3遍刮平打磨平滑乳胶漆内墙两道</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68.41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墙面装饰造型</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轻钢龙骨做基层，表面石膏板封面</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21.7</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玻璃地弹簧门</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szCs w:val="21"/>
              </w:rPr>
              <w:t>隔热断桥铝合金推拉~铝合金断桥隔热</w:t>
            </w:r>
            <w:r w:rsidRPr="00E44B65">
              <w:rPr>
                <w:rFonts w:asciiTheme="minorEastAsia" w:eastAsiaTheme="minorEastAsia" w:hAnsiTheme="minorEastAsia" w:hint="eastAsia"/>
                <w:szCs w:val="21"/>
              </w:rPr>
              <w:t>防爆钢化玻璃</w:t>
            </w:r>
            <w:r w:rsidRPr="00E44B65">
              <w:rPr>
                <w:rFonts w:asciiTheme="minorEastAsia" w:eastAsiaTheme="minorEastAsia" w:hAnsiTheme="minorEastAsia"/>
                <w:szCs w:val="21"/>
              </w:rPr>
              <w:t>门</w:t>
            </w:r>
            <w:r w:rsidRPr="00E44B65">
              <w:rPr>
                <w:rFonts w:asciiTheme="minorEastAsia" w:eastAsiaTheme="minorEastAsia" w:hAnsiTheme="minorEastAsia" w:hint="eastAsia"/>
                <w:szCs w:val="21"/>
              </w:rPr>
              <w:t>，</w:t>
            </w:r>
            <w:r w:rsidRPr="00E44B65">
              <w:rPr>
                <w:rFonts w:asciiTheme="minorEastAsia" w:eastAsiaTheme="minorEastAsia" w:hAnsiTheme="minorEastAsia"/>
                <w:szCs w:val="21"/>
              </w:rPr>
              <w:t>6+12+6铝框</w:t>
            </w:r>
            <w:r w:rsidRPr="00E44B65">
              <w:rPr>
                <w:rFonts w:asciiTheme="minorEastAsia" w:eastAsiaTheme="minorEastAsia" w:hAnsiTheme="minorEastAsia" w:hint="eastAsia"/>
                <w:szCs w:val="21"/>
              </w:rPr>
              <w:t>防爆钢化</w:t>
            </w:r>
            <w:r w:rsidRPr="00E44B65">
              <w:rPr>
                <w:rFonts w:asciiTheme="minorEastAsia" w:eastAsiaTheme="minorEastAsia" w:hAnsiTheme="minorEastAsia"/>
                <w:szCs w:val="21"/>
              </w:rPr>
              <w:t>玻璃门</w:t>
            </w:r>
            <w:r w:rsidRPr="00E44B65">
              <w:rPr>
                <w:rFonts w:asciiTheme="minorEastAsia" w:eastAsiaTheme="minorEastAsia" w:hAnsiTheme="minorEastAsia" w:hint="eastAsia"/>
                <w:szCs w:val="21"/>
              </w:rPr>
              <w:t>，</w:t>
            </w:r>
            <w:r w:rsidRPr="00E44B65">
              <w:rPr>
                <w:rFonts w:asciiTheme="minorEastAsia" w:eastAsiaTheme="minorEastAsia" w:hAnsiTheme="minorEastAsia" w:cs="仿宋" w:hint="eastAsia"/>
                <w:color w:val="000000"/>
                <w:kern w:val="0"/>
                <w:szCs w:val="21"/>
                <w:lang w:bidi="ar"/>
              </w:rPr>
              <w:t>门宽1800，高2100mm，</w:t>
            </w:r>
            <w:r w:rsidRPr="00E44B65">
              <w:rPr>
                <w:rFonts w:asciiTheme="minorEastAsia" w:eastAsiaTheme="minorEastAsia" w:hAnsiTheme="minorEastAsia" w:hint="eastAsia"/>
                <w:color w:val="000000"/>
                <w:szCs w:val="21"/>
                <w:shd w:val="clear" w:color="auto" w:fill="FFFFFF"/>
              </w:rPr>
              <w:t>遵循和符合</w:t>
            </w:r>
            <w:r w:rsidRPr="00E44B65">
              <w:rPr>
                <w:rFonts w:asciiTheme="minorEastAsia" w:eastAsiaTheme="minorEastAsia" w:hAnsiTheme="minorEastAsia" w:cs="Calibri"/>
                <w:color w:val="000000"/>
                <w:szCs w:val="21"/>
                <w:shd w:val="clear" w:color="auto" w:fill="FFFFFF"/>
              </w:rPr>
              <w:t>3C</w:t>
            </w:r>
            <w:r w:rsidRPr="00E44B65">
              <w:rPr>
                <w:rFonts w:asciiTheme="minorEastAsia" w:eastAsiaTheme="minorEastAsia" w:hAnsiTheme="minorEastAsia" w:hint="eastAsia"/>
                <w:color w:val="000000"/>
                <w:szCs w:val="21"/>
                <w:shd w:val="clear" w:color="auto" w:fill="FFFFFF"/>
              </w:rPr>
              <w:t>认证的标准和技术规范，含有国家3</w:t>
            </w:r>
            <w:r w:rsidRPr="00E44B65">
              <w:rPr>
                <w:rFonts w:asciiTheme="minorEastAsia" w:eastAsiaTheme="minorEastAsia" w:hAnsiTheme="minorEastAsia"/>
                <w:color w:val="000000"/>
                <w:szCs w:val="21"/>
                <w:shd w:val="clear" w:color="auto" w:fill="FFFFFF"/>
              </w:rPr>
              <w:t>C</w:t>
            </w:r>
            <w:r w:rsidRPr="00E44B65">
              <w:rPr>
                <w:rFonts w:asciiTheme="minorEastAsia" w:eastAsiaTheme="minorEastAsia" w:hAnsiTheme="minorEastAsia" w:hint="eastAsia"/>
                <w:color w:val="000000"/>
                <w:szCs w:val="21"/>
                <w:shd w:val="clear" w:color="auto" w:fill="FFFFFF"/>
              </w:rPr>
              <w:t>认证标识及证明</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spacing w:val="-2"/>
                <w:szCs w:val="21"/>
              </w:rPr>
            </w:pPr>
            <w:r w:rsidRPr="00E44B65">
              <w:rPr>
                <w:rFonts w:asciiTheme="minorEastAsia" w:eastAsiaTheme="minorEastAsia" w:hAnsiTheme="minorEastAsia" w:cs="仿宋" w:hint="eastAsia"/>
                <w:color w:val="000000"/>
                <w:kern w:val="0"/>
                <w:szCs w:val="21"/>
                <w:lang w:bidi="ar"/>
              </w:rPr>
              <w:t>6.72</w:t>
            </w:r>
          </w:p>
        </w:tc>
      </w:tr>
      <w:tr w:rsidR="00C62B2C" w:rsidRPr="00E44B65" w:rsidTr="00186782">
        <w:trPr>
          <w:trHeight w:val="500"/>
        </w:trPr>
        <w:tc>
          <w:tcPr>
            <w:tcW w:w="9595" w:type="dxa"/>
            <w:gridSpan w:val="5"/>
            <w:tcBorders>
              <w:top w:val="single" w:sz="4" w:space="0" w:color="auto"/>
              <w:bottom w:val="single" w:sz="4" w:space="0" w:color="auto"/>
            </w:tcBorders>
            <w:shd w:val="clear" w:color="auto" w:fill="auto"/>
            <w:noWrap/>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三、美术教室</w:t>
            </w:r>
          </w:p>
        </w:tc>
      </w:tr>
      <w:tr w:rsidR="00C62B2C" w:rsidRPr="00E44B65" w:rsidTr="00186782">
        <w:trPr>
          <w:trHeight w:val="450"/>
        </w:trPr>
        <w:tc>
          <w:tcPr>
            <w:tcW w:w="2373" w:type="dxa"/>
            <w:gridSpan w:val="2"/>
            <w:tcBorders>
              <w:top w:val="single" w:sz="4" w:space="0" w:color="auto"/>
              <w:bottom w:val="single" w:sz="4" w:space="0" w:color="000000"/>
              <w:right w:val="single" w:sz="4" w:space="0" w:color="000000"/>
            </w:tcBorders>
            <w:shd w:val="clear" w:color="auto" w:fill="auto"/>
            <w:noWrap/>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proofErr w:type="gramStart"/>
            <w:r w:rsidRPr="00E44B65">
              <w:rPr>
                <w:rFonts w:asciiTheme="minorEastAsia" w:eastAsiaTheme="minorEastAsia" w:hAnsiTheme="minorEastAsia" w:cs="仿宋" w:hint="eastAsia"/>
                <w:b/>
                <w:bCs/>
                <w:color w:val="000000"/>
                <w:kern w:val="0"/>
                <w:szCs w:val="21"/>
                <w:lang w:bidi="ar"/>
              </w:rPr>
              <w:t>一</w:t>
            </w:r>
            <w:proofErr w:type="gramEnd"/>
            <w:r w:rsidRPr="00E44B65">
              <w:rPr>
                <w:rFonts w:asciiTheme="minorEastAsia" w:eastAsiaTheme="minorEastAsia" w:hAnsiTheme="minorEastAsia" w:cs="仿宋" w:hint="eastAsia"/>
                <w:b/>
                <w:bCs/>
                <w:color w:val="000000"/>
                <w:kern w:val="0"/>
                <w:szCs w:val="21"/>
                <w:lang w:bidi="ar"/>
              </w:rPr>
              <w:t>.设备部分</w:t>
            </w:r>
          </w:p>
        </w:tc>
        <w:tc>
          <w:tcPr>
            <w:tcW w:w="5236"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C62B2C" w:rsidRPr="00E44B65" w:rsidRDefault="00C62B2C" w:rsidP="00C62B2C">
            <w:pPr>
              <w:rPr>
                <w:rFonts w:asciiTheme="minorEastAsia" w:eastAsiaTheme="minorEastAsia" w:hAnsiTheme="minorEastAsia" w:cs="仿宋"/>
                <w:b/>
                <w:bCs/>
                <w:color w:val="000000"/>
                <w:szCs w:val="21"/>
              </w:rPr>
            </w:pPr>
          </w:p>
        </w:tc>
        <w:tc>
          <w:tcPr>
            <w:tcW w:w="87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C62B2C" w:rsidRPr="00E44B65" w:rsidRDefault="00C62B2C" w:rsidP="00C62B2C">
            <w:pPr>
              <w:jc w:val="center"/>
              <w:rPr>
                <w:rFonts w:asciiTheme="minorEastAsia" w:eastAsiaTheme="minorEastAsia" w:hAnsiTheme="minorEastAsia" w:cs="仿宋"/>
                <w:b/>
                <w:bCs/>
                <w:color w:val="000000"/>
                <w:szCs w:val="21"/>
              </w:rPr>
            </w:pPr>
          </w:p>
        </w:tc>
        <w:tc>
          <w:tcPr>
            <w:tcW w:w="1113" w:type="dxa"/>
            <w:tcBorders>
              <w:top w:val="single" w:sz="4" w:space="0" w:color="auto"/>
              <w:left w:val="single" w:sz="4" w:space="0" w:color="000000"/>
              <w:bottom w:val="single" w:sz="4" w:space="0" w:color="000000"/>
            </w:tcBorders>
            <w:shd w:val="clear" w:color="auto" w:fill="auto"/>
            <w:noWrap/>
            <w:vAlign w:val="center"/>
          </w:tcPr>
          <w:p w:rsidR="00C62B2C" w:rsidRPr="00E44B65" w:rsidRDefault="00C62B2C" w:rsidP="00C62B2C">
            <w:pPr>
              <w:jc w:val="center"/>
              <w:rPr>
                <w:rFonts w:asciiTheme="minorEastAsia" w:eastAsiaTheme="minorEastAsia" w:hAnsiTheme="minorEastAsia" w:cs="仿宋"/>
                <w:b/>
                <w:bCs/>
                <w:color w:val="000000"/>
                <w:szCs w:val="21"/>
              </w:rPr>
            </w:pP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86寸教室智慧黑板（含内置视频展台）</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numPr>
                <w:ilvl w:val="0"/>
                <w:numId w:val="6"/>
              </w:numPr>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智慧黑板</w:t>
            </w:r>
            <w:r w:rsidRPr="00E44B65">
              <w:rPr>
                <w:rFonts w:asciiTheme="minorEastAsia" w:eastAsiaTheme="minorEastAsia" w:hAnsiTheme="minorEastAsia" w:cs="仿宋" w:hint="eastAsia"/>
                <w:color w:val="000000"/>
                <w:kern w:val="0"/>
                <w:szCs w:val="21"/>
                <w:lang w:bidi="ar"/>
              </w:rPr>
              <w:br/>
              <w:t>1.整机需采用一体化拼接设计，外部无任何可见内部功能模块的连接线；采用阻燃材质外壳，边角采用弧形设计，表面无尖锐边缘或凸起。</w:t>
            </w:r>
            <w:r w:rsidRPr="00E44B65">
              <w:rPr>
                <w:rFonts w:asciiTheme="minorEastAsia" w:eastAsiaTheme="minorEastAsia" w:hAnsiTheme="minorEastAsia" w:cs="仿宋" w:hint="eastAsia"/>
                <w:color w:val="000000"/>
                <w:kern w:val="0"/>
                <w:szCs w:val="21"/>
                <w:lang w:bidi="ar"/>
              </w:rPr>
              <w:br/>
              <w:t>2.</w:t>
            </w:r>
            <w:proofErr w:type="gramStart"/>
            <w:r w:rsidRPr="00E44B65">
              <w:rPr>
                <w:rFonts w:asciiTheme="minorEastAsia" w:eastAsiaTheme="minorEastAsia" w:hAnsiTheme="minorEastAsia" w:cs="仿宋" w:hint="eastAsia"/>
                <w:color w:val="000000"/>
                <w:kern w:val="0"/>
                <w:szCs w:val="21"/>
                <w:lang w:bidi="ar"/>
              </w:rPr>
              <w:t>副板需支持</w:t>
            </w:r>
            <w:proofErr w:type="gramEnd"/>
            <w:r w:rsidRPr="00E44B65">
              <w:rPr>
                <w:rFonts w:asciiTheme="minorEastAsia" w:eastAsiaTheme="minorEastAsia" w:hAnsiTheme="minorEastAsia" w:cs="仿宋" w:hint="eastAsia"/>
                <w:color w:val="000000"/>
                <w:kern w:val="0"/>
                <w:szCs w:val="21"/>
                <w:lang w:bidi="ar"/>
              </w:rPr>
              <w:t>磁性教学器材吸附，</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普通粉笔、无尘粉笔、水溶性粉笔、水笔直接书写。左右</w:t>
            </w:r>
            <w:proofErr w:type="gramStart"/>
            <w:r w:rsidRPr="00E44B65">
              <w:rPr>
                <w:rFonts w:asciiTheme="minorEastAsia" w:eastAsiaTheme="minorEastAsia" w:hAnsiTheme="minorEastAsia" w:cs="仿宋" w:hint="eastAsia"/>
                <w:color w:val="000000"/>
                <w:kern w:val="0"/>
                <w:szCs w:val="21"/>
                <w:lang w:bidi="ar"/>
              </w:rPr>
              <w:t>副板均</w:t>
            </w:r>
            <w:proofErr w:type="gramEnd"/>
            <w:r w:rsidRPr="00E44B65">
              <w:rPr>
                <w:rFonts w:asciiTheme="minorEastAsia" w:eastAsiaTheme="minorEastAsia" w:hAnsiTheme="minorEastAsia" w:cs="仿宋" w:hint="eastAsia"/>
                <w:color w:val="000000"/>
                <w:kern w:val="0"/>
                <w:szCs w:val="21"/>
                <w:lang w:bidi="ar"/>
              </w:rPr>
              <w:t>带一体化粉笔槽，便于老师放置粉笔。</w:t>
            </w:r>
            <w:r w:rsidRPr="00E44B65">
              <w:rPr>
                <w:rFonts w:asciiTheme="minorEastAsia" w:eastAsiaTheme="minorEastAsia" w:hAnsiTheme="minorEastAsia" w:cs="仿宋" w:hint="eastAsia"/>
                <w:color w:val="000000"/>
                <w:kern w:val="0"/>
                <w:szCs w:val="21"/>
                <w:lang w:bidi="ar"/>
              </w:rPr>
              <w:br/>
              <w:t>3.设备需内置NFC 模块，支持自定义模块功能，功能不限于控制开关机、锁屏、解锁、熄屏唤醒、触摸解锁等；并且支持授权管理具有NFC功能的设备、卡片等实现模</w:t>
            </w:r>
            <w:r w:rsidRPr="00E44B65">
              <w:rPr>
                <w:rFonts w:asciiTheme="minorEastAsia" w:eastAsiaTheme="minorEastAsia" w:hAnsiTheme="minorEastAsia" w:cs="仿宋" w:hint="eastAsia"/>
                <w:color w:val="000000"/>
                <w:kern w:val="0"/>
                <w:szCs w:val="21"/>
                <w:lang w:bidi="ar"/>
              </w:rPr>
              <w:lastRenderedPageBreak/>
              <w:t>块功能，支持具有NFC功能的手机、平板电脑、智能手表、手环等移动终端。</w:t>
            </w:r>
          </w:p>
          <w:p w:rsidR="00C62B2C" w:rsidRPr="00E44B65" w:rsidRDefault="00C62B2C" w:rsidP="00C62B2C">
            <w:pPr>
              <w:widowControl/>
              <w:numPr>
                <w:ilvl w:val="0"/>
                <w:numId w:val="8"/>
              </w:numPr>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设备</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NFC碰碰传功能：支持带有NFC功能的移动设备靠近NFC标签时可近场感应，能快速将其屏幕传至大屏，实现无线教学。</w:t>
            </w:r>
            <w:r w:rsidRPr="00E44B65">
              <w:rPr>
                <w:rFonts w:asciiTheme="minorEastAsia" w:eastAsiaTheme="minorEastAsia" w:hAnsiTheme="minorEastAsia" w:cs="仿宋" w:hint="eastAsia"/>
                <w:color w:val="000000"/>
                <w:kern w:val="0"/>
                <w:szCs w:val="21"/>
                <w:lang w:bidi="ar"/>
              </w:rPr>
              <w:br/>
              <w:t>5.屏幕尺寸不小于86英寸，屏幕显示分辨率最高可支持4K（3840*2160），屏幕刷新率可达60Hz画面无闪烁。</w:t>
            </w:r>
            <w:r w:rsidRPr="00E44B65">
              <w:rPr>
                <w:rFonts w:asciiTheme="minorEastAsia" w:eastAsiaTheme="minorEastAsia" w:hAnsiTheme="minorEastAsia" w:cs="仿宋" w:hint="eastAsia"/>
                <w:color w:val="000000"/>
                <w:kern w:val="0"/>
                <w:szCs w:val="21"/>
                <w:lang w:bidi="ar"/>
              </w:rPr>
              <w:br/>
              <w:t>6.液晶屏幕对比度不小于4000:1，亮度不小于350cd/㎡；屏幕表面采用厚度≤4mm钢化玻璃，具有防眩光功能。</w:t>
            </w:r>
            <w:r w:rsidRPr="00E44B65">
              <w:rPr>
                <w:rFonts w:asciiTheme="minorEastAsia" w:eastAsiaTheme="minorEastAsia" w:hAnsiTheme="minorEastAsia" w:cs="仿宋" w:hint="eastAsia"/>
                <w:color w:val="000000"/>
                <w:kern w:val="0"/>
                <w:szCs w:val="21"/>
                <w:lang w:bidi="ar"/>
              </w:rPr>
              <w:br/>
              <w:t>7.采用电容触控技术，整机支持≥20点触控。</w:t>
            </w:r>
            <w:r w:rsidRPr="00E44B65">
              <w:rPr>
                <w:rFonts w:asciiTheme="minorEastAsia" w:eastAsiaTheme="minorEastAsia" w:hAnsiTheme="minorEastAsia" w:cs="仿宋" w:hint="eastAsia"/>
                <w:color w:val="000000"/>
                <w:kern w:val="0"/>
                <w:szCs w:val="21"/>
                <w:lang w:bidi="ar"/>
              </w:rPr>
              <w:br/>
              <w:t>8.整机外观尺寸宽度不小于4200mm，高度不小于1200mm。</w:t>
            </w:r>
            <w:r w:rsidRPr="00E44B65">
              <w:rPr>
                <w:rFonts w:asciiTheme="minorEastAsia" w:eastAsiaTheme="minorEastAsia" w:hAnsiTheme="minorEastAsia" w:cs="仿宋" w:hint="eastAsia"/>
                <w:color w:val="000000"/>
                <w:kern w:val="0"/>
                <w:szCs w:val="21"/>
                <w:lang w:bidi="ar"/>
              </w:rPr>
              <w:br/>
              <w:t>9.整机支持壁挂和支架安装方式。</w:t>
            </w:r>
            <w:r w:rsidRPr="00E44B65">
              <w:rPr>
                <w:rFonts w:asciiTheme="minorEastAsia" w:eastAsiaTheme="minorEastAsia" w:hAnsiTheme="minorEastAsia" w:cs="仿宋" w:hint="eastAsia"/>
                <w:color w:val="000000"/>
                <w:kern w:val="0"/>
                <w:szCs w:val="21"/>
                <w:lang w:bidi="ar"/>
              </w:rPr>
              <w:br/>
              <w:t>10. 在关机状态下，设备支持外接信号输入时自动唤醒设备功能；在开机状态下，设备支持接入信号源时自动跳转至接入的信号源，设备支持设备在无信号的情况下，自动跳转至其他通道。</w:t>
            </w:r>
            <w:r w:rsidRPr="00E44B65">
              <w:rPr>
                <w:rFonts w:asciiTheme="minorEastAsia" w:eastAsiaTheme="minorEastAsia" w:hAnsiTheme="minorEastAsia" w:cs="仿宋" w:hint="eastAsia"/>
                <w:color w:val="000000"/>
                <w:kern w:val="0"/>
                <w:szCs w:val="21"/>
                <w:lang w:bidi="ar"/>
              </w:rPr>
              <w:br/>
              <w:t>11.整机具备2.1声道音箱，前置2个≥20W中高音音箱，后置1个≥20W低音音箱,额定总功率≥60W，支持</w:t>
            </w:r>
            <w:proofErr w:type="gramStart"/>
            <w:r w:rsidRPr="00E44B65">
              <w:rPr>
                <w:rFonts w:asciiTheme="minorEastAsia" w:eastAsiaTheme="minorEastAsia" w:hAnsiTheme="minorEastAsia" w:cs="仿宋" w:hint="eastAsia"/>
                <w:color w:val="000000"/>
                <w:kern w:val="0"/>
                <w:szCs w:val="21"/>
                <w:lang w:bidi="ar"/>
              </w:rPr>
              <w:t>单独听</w:t>
            </w:r>
            <w:proofErr w:type="gramEnd"/>
            <w:r w:rsidRPr="00E44B65">
              <w:rPr>
                <w:rFonts w:asciiTheme="minorEastAsia" w:eastAsiaTheme="minorEastAsia" w:hAnsiTheme="minorEastAsia" w:cs="仿宋" w:hint="eastAsia"/>
                <w:color w:val="000000"/>
                <w:kern w:val="0"/>
                <w:szCs w:val="21"/>
                <w:lang w:bidi="ar"/>
              </w:rPr>
              <w:t>功能。</w:t>
            </w:r>
            <w:r w:rsidRPr="00E44B65">
              <w:rPr>
                <w:rFonts w:asciiTheme="minorEastAsia" w:eastAsiaTheme="minorEastAsia" w:hAnsiTheme="minorEastAsia" w:cs="仿宋" w:hint="eastAsia"/>
                <w:color w:val="000000"/>
                <w:kern w:val="0"/>
                <w:szCs w:val="21"/>
                <w:lang w:bidi="ar"/>
              </w:rPr>
              <w:br/>
              <w:t>12.设备在任意信号下，</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通过多指按压屏幕实现对屏幕的开关，多指实现黑板背光的关闭与开启，触</w:t>
            </w:r>
            <w:proofErr w:type="gramStart"/>
            <w:r w:rsidRPr="00E44B65">
              <w:rPr>
                <w:rFonts w:asciiTheme="minorEastAsia" w:eastAsiaTheme="minorEastAsia" w:hAnsiTheme="minorEastAsia" w:cs="仿宋" w:hint="eastAsia"/>
                <w:color w:val="000000"/>
                <w:kern w:val="0"/>
                <w:szCs w:val="21"/>
                <w:lang w:bidi="ar"/>
              </w:rPr>
              <w:t>控功能</w:t>
            </w:r>
            <w:proofErr w:type="gramEnd"/>
            <w:r w:rsidRPr="00E44B65">
              <w:rPr>
                <w:rFonts w:asciiTheme="minorEastAsia" w:eastAsiaTheme="minorEastAsia" w:hAnsiTheme="minorEastAsia" w:cs="仿宋" w:hint="eastAsia"/>
                <w:color w:val="000000"/>
                <w:kern w:val="0"/>
                <w:szCs w:val="21"/>
                <w:lang w:bidi="ar"/>
              </w:rPr>
              <w:t>与传统书写功能瞬间切换，切换响应速度≤2s。</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物理按键、虚拟按键实现节能熄屏/唤醒，并可与多指熄</w:t>
            </w:r>
            <w:proofErr w:type="gramStart"/>
            <w:r w:rsidRPr="00E44B65">
              <w:rPr>
                <w:rFonts w:asciiTheme="minorEastAsia" w:eastAsiaTheme="minorEastAsia" w:hAnsiTheme="minorEastAsia" w:cs="仿宋" w:hint="eastAsia"/>
                <w:color w:val="000000"/>
                <w:kern w:val="0"/>
                <w:szCs w:val="21"/>
                <w:lang w:bidi="ar"/>
              </w:rPr>
              <w:t>屏功能</w:t>
            </w:r>
            <w:proofErr w:type="gramEnd"/>
            <w:r w:rsidRPr="00E44B65">
              <w:rPr>
                <w:rFonts w:asciiTheme="minorEastAsia" w:eastAsiaTheme="minorEastAsia" w:hAnsiTheme="minorEastAsia" w:cs="仿宋" w:hint="eastAsia"/>
                <w:color w:val="000000"/>
                <w:kern w:val="0"/>
                <w:szCs w:val="21"/>
                <w:lang w:bidi="ar"/>
              </w:rPr>
              <w:t>互通互用。</w:t>
            </w:r>
            <w:r w:rsidRPr="00E44B65">
              <w:rPr>
                <w:rFonts w:asciiTheme="minorEastAsia" w:eastAsiaTheme="minorEastAsia" w:hAnsiTheme="minorEastAsia" w:cs="仿宋" w:hint="eastAsia"/>
                <w:color w:val="000000"/>
                <w:kern w:val="0"/>
                <w:szCs w:val="21"/>
                <w:lang w:bidi="ar"/>
              </w:rPr>
              <w:br/>
              <w:t xml:space="preserve">13. 具有触摸悬浮菜单，支持三指罗盘跟随功能，可通过三指调用此触摸悬浮菜单到屏幕任意位置；支持任意通道下无需点击物理按键，可随时调用计算器、计时器、日历等小工具。 </w:t>
            </w:r>
            <w:r w:rsidRPr="00E44B65">
              <w:rPr>
                <w:rFonts w:asciiTheme="minorEastAsia" w:eastAsiaTheme="minorEastAsia" w:hAnsiTheme="minorEastAsia" w:cs="仿宋" w:hint="eastAsia"/>
                <w:color w:val="000000"/>
                <w:kern w:val="0"/>
                <w:szCs w:val="21"/>
                <w:lang w:bidi="ar"/>
              </w:rPr>
              <w:br/>
              <w:t>14.为了方便教师教学使用，要求设备具有丰富的扩展接口：前置≥1路HDMI接口（非转接）、≥1路Type-C，≥2路USB输入接口（支持双通道），≥1路触摸接口。侧置≥2路USB接口，≥2路HDMI输入接口,≥1路HDMI输出接口,≥1路网络接口，≥1路3.5mm LIN out接口，1个TF扩展卡槽（最大支持扩展容量128GB）。</w:t>
            </w:r>
            <w:r w:rsidRPr="00E44B65">
              <w:rPr>
                <w:rFonts w:asciiTheme="minorEastAsia" w:eastAsiaTheme="minorEastAsia" w:hAnsiTheme="minorEastAsia" w:cs="仿宋" w:hint="eastAsia"/>
                <w:color w:val="000000"/>
                <w:kern w:val="0"/>
                <w:szCs w:val="21"/>
                <w:lang w:bidi="ar"/>
              </w:rPr>
              <w:br/>
              <w:t>15.当设备切换到任何信号源下，均可通过HDMI输出接口将当前画面输出到其他显示设备上。</w:t>
            </w:r>
            <w:r w:rsidRPr="00E44B65">
              <w:rPr>
                <w:rFonts w:asciiTheme="minorEastAsia" w:eastAsiaTheme="minorEastAsia" w:hAnsiTheme="minorEastAsia" w:cs="仿宋" w:hint="eastAsia"/>
                <w:color w:val="000000"/>
                <w:kern w:val="0"/>
                <w:szCs w:val="21"/>
                <w:lang w:bidi="ar"/>
              </w:rPr>
              <w:br/>
              <w:t>16.为方便老师教学操作及避免误操作，支持实体按键≥8个，功能至少包括开关、主页、音量+、音量-、菜单、信号源、返回、护眼等。按键支持复用，支持通过长按、</w:t>
            </w:r>
            <w:proofErr w:type="gramStart"/>
            <w:r w:rsidRPr="00E44B65">
              <w:rPr>
                <w:rFonts w:asciiTheme="minorEastAsia" w:eastAsiaTheme="minorEastAsia" w:hAnsiTheme="minorEastAsia" w:cs="仿宋" w:hint="eastAsia"/>
                <w:color w:val="000000"/>
                <w:kern w:val="0"/>
                <w:szCs w:val="21"/>
                <w:lang w:bidi="ar"/>
              </w:rPr>
              <w:t>短按实现</w:t>
            </w:r>
            <w:proofErr w:type="gramEnd"/>
            <w:r w:rsidRPr="00E44B65">
              <w:rPr>
                <w:rFonts w:asciiTheme="minorEastAsia" w:eastAsiaTheme="minorEastAsia" w:hAnsiTheme="minorEastAsia" w:cs="仿宋" w:hint="eastAsia"/>
                <w:color w:val="000000"/>
                <w:kern w:val="0"/>
                <w:szCs w:val="21"/>
                <w:lang w:bidi="ar"/>
              </w:rPr>
              <w:t>多种功能。</w:t>
            </w:r>
            <w:r w:rsidRPr="00E44B65">
              <w:rPr>
                <w:rFonts w:asciiTheme="minorEastAsia" w:eastAsiaTheme="minorEastAsia" w:hAnsiTheme="minorEastAsia" w:cs="仿宋" w:hint="eastAsia"/>
                <w:color w:val="000000"/>
                <w:kern w:val="0"/>
                <w:szCs w:val="21"/>
                <w:lang w:bidi="ar"/>
              </w:rPr>
              <w:br/>
              <w:t>17.设备具备三合一电源按键，同一电源物理按键可实现Android系统和Windows系统的开/关机、节能的操</w:t>
            </w:r>
            <w:r w:rsidRPr="00E44B65">
              <w:rPr>
                <w:rFonts w:asciiTheme="minorEastAsia" w:eastAsiaTheme="minorEastAsia" w:hAnsiTheme="minorEastAsia" w:cs="仿宋" w:hint="eastAsia"/>
                <w:color w:val="000000"/>
                <w:kern w:val="0"/>
                <w:szCs w:val="21"/>
                <w:lang w:bidi="ar"/>
              </w:rPr>
              <w:lastRenderedPageBreak/>
              <w:t>作；关机状态下轻按按键可开机；开机状态下轻按按键</w:t>
            </w:r>
            <w:proofErr w:type="gramStart"/>
            <w:r w:rsidRPr="00E44B65">
              <w:rPr>
                <w:rFonts w:asciiTheme="minorEastAsia" w:eastAsiaTheme="minorEastAsia" w:hAnsiTheme="minorEastAsia" w:cs="仿宋" w:hint="eastAsia"/>
                <w:color w:val="000000"/>
                <w:kern w:val="0"/>
                <w:szCs w:val="21"/>
                <w:lang w:bidi="ar"/>
              </w:rPr>
              <w:t>可熄屏</w:t>
            </w:r>
            <w:proofErr w:type="gramEnd"/>
            <w:r w:rsidRPr="00E44B65">
              <w:rPr>
                <w:rFonts w:asciiTheme="minorEastAsia" w:eastAsiaTheme="minorEastAsia" w:hAnsiTheme="minorEastAsia" w:cs="仿宋" w:hint="eastAsia"/>
                <w:color w:val="000000"/>
                <w:kern w:val="0"/>
                <w:szCs w:val="21"/>
                <w:lang w:bidi="ar"/>
              </w:rPr>
              <w:t>/唤醒，</w:t>
            </w:r>
            <w:proofErr w:type="gramStart"/>
            <w:r w:rsidRPr="00E44B65">
              <w:rPr>
                <w:rFonts w:asciiTheme="minorEastAsia" w:eastAsiaTheme="minorEastAsia" w:hAnsiTheme="minorEastAsia" w:cs="仿宋" w:hint="eastAsia"/>
                <w:color w:val="000000"/>
                <w:kern w:val="0"/>
                <w:szCs w:val="21"/>
                <w:lang w:bidi="ar"/>
              </w:rPr>
              <w:t>长按按键</w:t>
            </w:r>
            <w:proofErr w:type="gramEnd"/>
            <w:r w:rsidRPr="00E44B65">
              <w:rPr>
                <w:rFonts w:asciiTheme="minorEastAsia" w:eastAsiaTheme="minorEastAsia" w:hAnsiTheme="minorEastAsia" w:cs="仿宋" w:hint="eastAsia"/>
                <w:color w:val="000000"/>
                <w:kern w:val="0"/>
                <w:szCs w:val="21"/>
                <w:lang w:bidi="ar"/>
              </w:rPr>
              <w:t>可关机。</w:t>
            </w:r>
            <w:r w:rsidRPr="00E44B65">
              <w:rPr>
                <w:rFonts w:asciiTheme="minorEastAsia" w:eastAsiaTheme="minorEastAsia" w:hAnsiTheme="minorEastAsia" w:cs="仿宋" w:hint="eastAsia"/>
                <w:color w:val="000000"/>
                <w:kern w:val="0"/>
                <w:szCs w:val="21"/>
                <w:lang w:bidi="ar"/>
              </w:rPr>
              <w:br/>
              <w:t>18.无需借助PC，设备</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一键进行硬件自检，至少包括对系统内存、存储、设备温度、光感系统、内置电脑、网络、摄像头、麦克风等进行状态提示及故障提示，支持一键优化。</w:t>
            </w:r>
            <w:r w:rsidRPr="00E44B65">
              <w:rPr>
                <w:rFonts w:asciiTheme="minorEastAsia" w:eastAsiaTheme="minorEastAsia" w:hAnsiTheme="minorEastAsia" w:cs="仿宋" w:hint="eastAsia"/>
                <w:color w:val="000000"/>
                <w:kern w:val="0"/>
                <w:szCs w:val="21"/>
                <w:lang w:bidi="ar"/>
              </w:rPr>
              <w:br/>
              <w:t>19.整机可以兼容第三方中控系统，通过RS232控制接口实现远程开关机功能。</w:t>
            </w:r>
            <w:r w:rsidRPr="00E44B65">
              <w:rPr>
                <w:rFonts w:asciiTheme="minorEastAsia" w:eastAsiaTheme="minorEastAsia" w:hAnsiTheme="minorEastAsia" w:cs="仿宋" w:hint="eastAsia"/>
                <w:color w:val="000000"/>
                <w:kern w:val="0"/>
                <w:szCs w:val="21"/>
                <w:lang w:bidi="ar"/>
              </w:rPr>
              <w:br/>
              <w:t>20.产品需内置安卓教学辅助系统，安卓系统版本不低于14.0，CPU不少于8核，RAM不低于4G,ROM不低于32G。</w:t>
            </w:r>
            <w:proofErr w:type="gramStart"/>
            <w:r w:rsidRPr="00E44B65">
              <w:rPr>
                <w:rFonts w:asciiTheme="minorEastAsia" w:eastAsiaTheme="minorEastAsia" w:hAnsiTheme="minorEastAsia" w:cs="仿宋" w:hint="eastAsia"/>
                <w:color w:val="000000"/>
                <w:kern w:val="0"/>
                <w:szCs w:val="21"/>
                <w:lang w:bidi="ar"/>
              </w:rPr>
              <w:t>支持蓝牙</w:t>
            </w:r>
            <w:proofErr w:type="gramEnd"/>
            <w:r w:rsidRPr="00E44B65">
              <w:rPr>
                <w:rFonts w:asciiTheme="minorEastAsia" w:eastAsiaTheme="minorEastAsia" w:hAnsiTheme="minorEastAsia" w:cs="仿宋" w:hint="eastAsia"/>
                <w:color w:val="000000"/>
                <w:kern w:val="0"/>
                <w:szCs w:val="21"/>
                <w:lang w:bidi="ar"/>
              </w:rPr>
              <w:t>5.0。支持与</w:t>
            </w:r>
            <w:proofErr w:type="gramStart"/>
            <w:r w:rsidRPr="00E44B65">
              <w:rPr>
                <w:rFonts w:asciiTheme="minorEastAsia" w:eastAsiaTheme="minorEastAsia" w:hAnsiTheme="minorEastAsia" w:cs="仿宋" w:hint="eastAsia"/>
                <w:color w:val="000000"/>
                <w:kern w:val="0"/>
                <w:szCs w:val="21"/>
                <w:lang w:bidi="ar"/>
              </w:rPr>
              <w:t>蓝牙设备</w:t>
            </w:r>
            <w:proofErr w:type="gramEnd"/>
            <w:r w:rsidRPr="00E44B65">
              <w:rPr>
                <w:rFonts w:asciiTheme="minorEastAsia" w:eastAsiaTheme="minorEastAsia" w:hAnsiTheme="minorEastAsia" w:cs="仿宋" w:hint="eastAsia"/>
                <w:color w:val="000000"/>
                <w:kern w:val="0"/>
                <w:szCs w:val="21"/>
                <w:lang w:bidi="ar"/>
              </w:rPr>
              <w:t>连接，实现数据传输。</w:t>
            </w:r>
            <w:r w:rsidRPr="00E44B65">
              <w:rPr>
                <w:rFonts w:asciiTheme="minorEastAsia" w:eastAsiaTheme="minorEastAsia" w:hAnsiTheme="minorEastAsia" w:cs="仿宋" w:hint="eastAsia"/>
                <w:color w:val="000000"/>
                <w:kern w:val="0"/>
                <w:szCs w:val="21"/>
                <w:lang w:bidi="ar"/>
              </w:rPr>
              <w:br/>
              <w:t>21.外接电脑设备连接整机且触摸信号连通时，外接电脑设备支持直接读取整机前置USB接口的移动存储设备数据；连接前置USB接口的翻页笔、</w:t>
            </w:r>
            <w:proofErr w:type="gramStart"/>
            <w:r w:rsidRPr="00E44B65">
              <w:rPr>
                <w:rFonts w:asciiTheme="minorEastAsia" w:eastAsiaTheme="minorEastAsia" w:hAnsiTheme="minorEastAsia" w:cs="仿宋" w:hint="eastAsia"/>
                <w:color w:val="000000"/>
                <w:kern w:val="0"/>
                <w:szCs w:val="21"/>
                <w:lang w:bidi="ar"/>
              </w:rPr>
              <w:t>无线键鼠可</w:t>
            </w:r>
            <w:proofErr w:type="gramEnd"/>
            <w:r w:rsidRPr="00E44B65">
              <w:rPr>
                <w:rFonts w:asciiTheme="minorEastAsia" w:eastAsiaTheme="minorEastAsia" w:hAnsiTheme="minorEastAsia" w:cs="仿宋" w:hint="eastAsia"/>
                <w:color w:val="000000"/>
                <w:kern w:val="0"/>
                <w:szCs w:val="21"/>
                <w:lang w:bidi="ar"/>
              </w:rPr>
              <w:t>直接使用于外接电脑。</w:t>
            </w:r>
            <w:r w:rsidRPr="00E44B65">
              <w:rPr>
                <w:rFonts w:asciiTheme="minorEastAsia" w:eastAsiaTheme="minorEastAsia" w:hAnsiTheme="minorEastAsia" w:cs="仿宋" w:hint="eastAsia"/>
                <w:color w:val="000000"/>
                <w:kern w:val="0"/>
                <w:szCs w:val="21"/>
                <w:lang w:bidi="ar"/>
              </w:rPr>
              <w:br/>
              <w:t>22.左右两侧具有≥10个快捷键，可以双侧显示，至少具有白板、批注、主页、截屏、放大镜、聚光灯、幕布、屏幕下移、返回等常用教学按键；具有自定义功能，至少包含：计时器、投票、日历、相机、欢迎词、计算器、锁屏、多任务等功能；</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23.在任意信号源下，从屏幕下方任意位置向上滑动，可调用快捷菜单栏，调出的菜单栏跟随使用者所处的位置，点击菜单应用，不需要使用者移动到屏幕中间操作，涵盖教学过程中常用的功能，支持切换页面，至少包括信号源、有线网络开关、无线网络开关、热点开关、</w:t>
            </w:r>
            <w:proofErr w:type="gramStart"/>
            <w:r w:rsidRPr="00E44B65">
              <w:rPr>
                <w:rFonts w:asciiTheme="minorEastAsia" w:eastAsiaTheme="minorEastAsia" w:hAnsiTheme="minorEastAsia" w:cs="仿宋" w:hint="eastAsia"/>
                <w:color w:val="000000"/>
                <w:kern w:val="0"/>
                <w:szCs w:val="21"/>
                <w:lang w:bidi="ar"/>
              </w:rPr>
              <w:t>蓝牙开关</w:t>
            </w:r>
            <w:proofErr w:type="gramEnd"/>
            <w:r w:rsidRPr="00E44B65">
              <w:rPr>
                <w:rFonts w:asciiTheme="minorEastAsia" w:eastAsiaTheme="minorEastAsia" w:hAnsiTheme="minorEastAsia" w:cs="仿宋" w:hint="eastAsia"/>
                <w:color w:val="000000"/>
                <w:kern w:val="0"/>
                <w:szCs w:val="21"/>
                <w:lang w:bidi="ar"/>
              </w:rPr>
              <w:t>、截屏、智能护眼开关、触摸感应开关、节能开关、声音调节、亮度调节、锁屏、单独听、息屏、冻屏等功能。</w:t>
            </w:r>
            <w:r w:rsidRPr="00E44B65">
              <w:rPr>
                <w:rFonts w:asciiTheme="minorEastAsia" w:eastAsiaTheme="minorEastAsia" w:hAnsiTheme="minorEastAsia" w:cs="仿宋" w:hint="eastAsia"/>
                <w:color w:val="000000"/>
                <w:kern w:val="0"/>
                <w:szCs w:val="21"/>
                <w:lang w:bidi="ar"/>
              </w:rPr>
              <w:br/>
              <w:t>24.设备内置的ops支持一键还原功能，具备前置针孔还原按键。</w:t>
            </w:r>
            <w:r w:rsidRPr="00E44B65">
              <w:rPr>
                <w:rFonts w:asciiTheme="minorEastAsia" w:eastAsiaTheme="minorEastAsia" w:hAnsiTheme="minorEastAsia" w:cs="仿宋" w:hint="eastAsia"/>
                <w:color w:val="000000"/>
                <w:kern w:val="0"/>
                <w:szCs w:val="21"/>
                <w:lang w:bidi="ar"/>
              </w:rPr>
              <w:br/>
              <w:t>25.设备支持快速完成欢迎界面设置，支持全屏显示，不少于15种模板，支持字体、大小，颜色编辑；支持插入背景、图片、文字、音乐；支持签名功能，并可扫码带走签名及模板</w:t>
            </w:r>
            <w:r w:rsidRPr="00E44B65">
              <w:rPr>
                <w:rFonts w:asciiTheme="minorEastAsia" w:eastAsiaTheme="minorEastAsia" w:hAnsiTheme="minorEastAsia" w:cs="仿宋" w:hint="eastAsia"/>
                <w:color w:val="000000"/>
                <w:kern w:val="0"/>
                <w:szCs w:val="21"/>
                <w:lang w:bidi="ar"/>
              </w:rPr>
              <w:br/>
              <w:t>26.要求设备支持设置USB锁、屏幕锁、应用锁功能，其中USB锁、屏幕锁、应用锁可以设置对应解锁的密码。</w:t>
            </w:r>
            <w:r w:rsidRPr="00E44B65">
              <w:rPr>
                <w:rFonts w:asciiTheme="minorEastAsia" w:eastAsiaTheme="minorEastAsia" w:hAnsiTheme="minorEastAsia" w:cs="仿宋" w:hint="eastAsia"/>
                <w:color w:val="000000"/>
                <w:kern w:val="0"/>
                <w:szCs w:val="21"/>
                <w:lang w:bidi="ar"/>
              </w:rPr>
              <w:br/>
              <w:t>27.要求整机具有纸质护眼模式，包括素描、牛皮纸、宣纸、水彩纸等。</w:t>
            </w:r>
            <w:r w:rsidRPr="00E44B65">
              <w:rPr>
                <w:rFonts w:asciiTheme="minorEastAsia" w:eastAsiaTheme="minorEastAsia" w:hAnsiTheme="minorEastAsia" w:cs="仿宋" w:hint="eastAsia"/>
                <w:color w:val="000000"/>
                <w:kern w:val="0"/>
                <w:szCs w:val="21"/>
                <w:lang w:bidi="ar"/>
              </w:rPr>
              <w:br/>
              <w:t>28. 设备内置安卓教学辅助系统，支持安装第三方APP软件并可以正常使用APP软件，支持第三方APP安装阻断功能，可限制未知来源的第三方APP安装。</w:t>
            </w:r>
            <w:r w:rsidRPr="00E44B65">
              <w:rPr>
                <w:rFonts w:asciiTheme="minorEastAsia" w:eastAsiaTheme="minorEastAsia" w:hAnsiTheme="minorEastAsia" w:cs="仿宋" w:hint="eastAsia"/>
                <w:color w:val="000000"/>
                <w:kern w:val="0"/>
                <w:szCs w:val="21"/>
                <w:lang w:bidi="ar"/>
              </w:rPr>
              <w:br/>
              <w:t>29. 设备内置安卓教学辅助系统，支持录屏，录制分辨率支持1080P、720P可选。支持设置录制时间，达到指</w:t>
            </w:r>
            <w:r w:rsidRPr="00E44B65">
              <w:rPr>
                <w:rFonts w:asciiTheme="minorEastAsia" w:eastAsiaTheme="minorEastAsia" w:hAnsiTheme="minorEastAsia" w:cs="仿宋" w:hint="eastAsia"/>
                <w:color w:val="000000"/>
                <w:kern w:val="0"/>
                <w:szCs w:val="21"/>
                <w:lang w:bidi="ar"/>
              </w:rPr>
              <w:lastRenderedPageBreak/>
              <w:t>定时间自动停止录制。</w:t>
            </w:r>
            <w:r w:rsidRPr="00E44B65">
              <w:rPr>
                <w:rFonts w:asciiTheme="minorEastAsia" w:eastAsiaTheme="minorEastAsia" w:hAnsiTheme="minorEastAsia" w:cs="仿宋" w:hint="eastAsia"/>
                <w:color w:val="000000"/>
                <w:kern w:val="0"/>
                <w:szCs w:val="21"/>
                <w:lang w:bidi="ar"/>
              </w:rPr>
              <w:br/>
              <w:t>30.支持快传功能：</w:t>
            </w:r>
            <w:proofErr w:type="gramStart"/>
            <w:r w:rsidRPr="00E44B65">
              <w:rPr>
                <w:rFonts w:asciiTheme="minorEastAsia" w:eastAsiaTheme="minorEastAsia" w:hAnsiTheme="minorEastAsia" w:cs="仿宋" w:hint="eastAsia"/>
                <w:color w:val="000000"/>
                <w:kern w:val="0"/>
                <w:szCs w:val="21"/>
                <w:lang w:bidi="ar"/>
              </w:rPr>
              <w:t>扫码即</w:t>
            </w:r>
            <w:proofErr w:type="gramEnd"/>
            <w:r w:rsidRPr="00E44B65">
              <w:rPr>
                <w:rFonts w:asciiTheme="minorEastAsia" w:eastAsiaTheme="minorEastAsia" w:hAnsiTheme="minorEastAsia" w:cs="仿宋" w:hint="eastAsia"/>
                <w:color w:val="000000"/>
                <w:kern w:val="0"/>
                <w:szCs w:val="21"/>
                <w:lang w:bidi="ar"/>
              </w:rPr>
              <w:t>可上传文字、图片到智慧黑板。</w:t>
            </w:r>
            <w:r w:rsidRPr="00E44B65">
              <w:rPr>
                <w:rFonts w:asciiTheme="minorEastAsia" w:eastAsiaTheme="minorEastAsia" w:hAnsiTheme="minorEastAsia" w:cs="仿宋" w:hint="eastAsia"/>
                <w:color w:val="000000"/>
                <w:kern w:val="0"/>
                <w:szCs w:val="21"/>
                <w:lang w:bidi="ar"/>
              </w:rPr>
              <w:br/>
              <w:t>31. 在未配置OPS的情况下支持无线投屏功能，支持APP投屏、USB发射器投屏、热点共享投屏三种模式，支持手机、平板电脑、笔记本电脑多个终端无线投屏。</w:t>
            </w:r>
            <w:r w:rsidRPr="00E44B65">
              <w:rPr>
                <w:rFonts w:asciiTheme="minorEastAsia" w:eastAsiaTheme="minorEastAsia" w:hAnsiTheme="minorEastAsia" w:cs="仿宋" w:hint="eastAsia"/>
                <w:color w:val="000000"/>
                <w:kern w:val="0"/>
                <w:szCs w:val="21"/>
                <w:lang w:bidi="ar"/>
              </w:rPr>
              <w:br/>
              <w:t>32.整机需内置≥1600</w:t>
            </w:r>
            <w:proofErr w:type="gramStart"/>
            <w:r w:rsidRPr="00E44B65">
              <w:rPr>
                <w:rFonts w:asciiTheme="minorEastAsia" w:eastAsiaTheme="minorEastAsia" w:hAnsiTheme="minorEastAsia" w:cs="仿宋" w:hint="eastAsia"/>
                <w:color w:val="000000"/>
                <w:kern w:val="0"/>
                <w:szCs w:val="21"/>
                <w:lang w:bidi="ar"/>
              </w:rPr>
              <w:t>万像</w:t>
            </w:r>
            <w:proofErr w:type="gramEnd"/>
            <w:r w:rsidRPr="00E44B65">
              <w:rPr>
                <w:rFonts w:asciiTheme="minorEastAsia" w:eastAsiaTheme="minorEastAsia" w:hAnsiTheme="minorEastAsia" w:cs="仿宋" w:hint="eastAsia"/>
                <w:color w:val="000000"/>
                <w:kern w:val="0"/>
                <w:szCs w:val="21"/>
                <w:lang w:bidi="ar"/>
              </w:rPr>
              <w:t>素展台，最高分辨率支持4640×3480，自带LED补光灯，支持多级灯光调节。</w:t>
            </w:r>
            <w:r w:rsidRPr="00E44B65">
              <w:rPr>
                <w:rFonts w:asciiTheme="minorEastAsia" w:eastAsiaTheme="minorEastAsia" w:hAnsiTheme="minorEastAsia" w:cs="仿宋" w:hint="eastAsia"/>
                <w:color w:val="000000"/>
                <w:kern w:val="0"/>
                <w:szCs w:val="21"/>
                <w:lang w:bidi="ar"/>
              </w:rPr>
              <w:br/>
              <w:t>33.OPS插拔式电脑：采用插拔式电脑模块架构，针脚数≥80pin，屏体与插拔式电脑无单独接线；处理器配置Intel Core i5处理器，不低于8G内存，不低于256G-SSD固态硬盘；具有独立非外扩展接口：支持HDMI out≥1、Mic in≥1、LINE-out≥1、USB口≥6其中USB 3.0≥3，Rj45≥1；内置有线网卡和无线网卡。</w:t>
            </w:r>
            <w:r w:rsidRPr="00E44B65">
              <w:rPr>
                <w:rFonts w:asciiTheme="minorEastAsia" w:eastAsiaTheme="minorEastAsia" w:hAnsiTheme="minorEastAsia" w:cs="仿宋" w:hint="eastAsia"/>
                <w:color w:val="000000"/>
                <w:kern w:val="0"/>
                <w:szCs w:val="21"/>
                <w:lang w:bidi="ar"/>
              </w:rPr>
              <w:br/>
              <w:t>二、白板软件</w:t>
            </w:r>
            <w:r w:rsidRPr="00E44B65">
              <w:rPr>
                <w:rFonts w:asciiTheme="minorEastAsia" w:eastAsiaTheme="minorEastAsia" w:hAnsiTheme="minorEastAsia" w:cs="仿宋" w:hint="eastAsia"/>
                <w:color w:val="000000"/>
                <w:kern w:val="0"/>
                <w:szCs w:val="21"/>
                <w:lang w:bidi="ar"/>
              </w:rPr>
              <w:br/>
              <w:t>备课</w:t>
            </w:r>
            <w:r w:rsidRPr="00E44B65">
              <w:rPr>
                <w:rFonts w:asciiTheme="minorEastAsia" w:eastAsiaTheme="minorEastAsia" w:hAnsiTheme="minorEastAsia" w:cs="仿宋" w:hint="eastAsia"/>
                <w:color w:val="000000"/>
                <w:kern w:val="0"/>
                <w:szCs w:val="21"/>
                <w:lang w:bidi="ar"/>
              </w:rPr>
              <w:br/>
              <w:t>1.支持插入本地的PPT文件到课程中，并确保插入后的PPT保持其原始格式不变，所有的动态效果和动画都将被完整保留。支持在PPT上进行批注，添加笔记和标记，支持批注保存。</w:t>
            </w:r>
            <w:r w:rsidRPr="00E44B65">
              <w:rPr>
                <w:rFonts w:asciiTheme="minorEastAsia" w:eastAsiaTheme="minorEastAsia" w:hAnsiTheme="minorEastAsia" w:cs="仿宋" w:hint="eastAsia"/>
                <w:color w:val="000000"/>
                <w:kern w:val="0"/>
                <w:szCs w:val="21"/>
                <w:lang w:bidi="ar"/>
              </w:rPr>
              <w:br/>
              <w:t>2.支持对课件执行多项管理操作，包括但不限于分享、下载、重命名、移动及删除。在分享课件时，可以选择通过手机号码或生成链接的方式进行。链接形式分享支持设置文件的有效期，选项包括7天有效期、30天有效期、永久有效期等。</w:t>
            </w:r>
            <w:r w:rsidRPr="00E44B65">
              <w:rPr>
                <w:rFonts w:asciiTheme="minorEastAsia" w:eastAsiaTheme="minorEastAsia" w:hAnsiTheme="minorEastAsia" w:cs="仿宋" w:hint="eastAsia"/>
                <w:color w:val="000000"/>
                <w:kern w:val="0"/>
                <w:szCs w:val="21"/>
                <w:lang w:bidi="ar"/>
              </w:rPr>
              <w:br/>
              <w:t>3.支持课件自动上传到云存储，支持自动保存时间设置，可选择在1分钟、3分钟、5分钟、10分钟或30分钟等多个时间间隔后，课件将被自动保存至云端。</w:t>
            </w:r>
            <w:r w:rsidRPr="00E44B65">
              <w:rPr>
                <w:rFonts w:asciiTheme="minorEastAsia" w:eastAsiaTheme="minorEastAsia" w:hAnsiTheme="minorEastAsia" w:cs="仿宋" w:hint="eastAsia"/>
                <w:color w:val="000000"/>
                <w:kern w:val="0"/>
                <w:szCs w:val="21"/>
                <w:lang w:bidi="ar"/>
              </w:rPr>
              <w:br/>
              <w:t>4.新建课件可选择学科主题、创意主题，在编辑课件过程中支持修改学科主题。</w:t>
            </w:r>
            <w:r w:rsidRPr="00E44B65">
              <w:rPr>
                <w:rFonts w:asciiTheme="minorEastAsia" w:eastAsiaTheme="minorEastAsia" w:hAnsiTheme="minorEastAsia" w:cs="仿宋" w:hint="eastAsia"/>
                <w:color w:val="000000"/>
                <w:kern w:val="0"/>
                <w:szCs w:val="21"/>
                <w:lang w:bidi="ar"/>
              </w:rPr>
              <w:br/>
              <w:t>5.支持不少于14种学科教学工具，包含语文、数学、英语、物理、化学、生物、历史、地理、道德与法治、科学、书法、音乐、美术、体育等。</w:t>
            </w:r>
            <w:r w:rsidRPr="00E44B65">
              <w:rPr>
                <w:rFonts w:asciiTheme="minorEastAsia" w:eastAsiaTheme="minorEastAsia" w:hAnsiTheme="minorEastAsia" w:cs="仿宋" w:hint="eastAsia"/>
                <w:color w:val="000000"/>
                <w:kern w:val="0"/>
                <w:szCs w:val="21"/>
                <w:lang w:bidi="ar"/>
              </w:rPr>
              <w:br/>
              <w:t>三、投</w:t>
            </w:r>
            <w:proofErr w:type="gramStart"/>
            <w:r w:rsidRPr="00E44B65">
              <w:rPr>
                <w:rFonts w:asciiTheme="minorEastAsia" w:eastAsiaTheme="minorEastAsia" w:hAnsiTheme="minorEastAsia" w:cs="仿宋" w:hint="eastAsia"/>
                <w:color w:val="000000"/>
                <w:kern w:val="0"/>
                <w:szCs w:val="21"/>
                <w:lang w:bidi="ar"/>
              </w:rPr>
              <w:t>屏软件</w:t>
            </w:r>
            <w:proofErr w:type="gramEnd"/>
            <w:r w:rsidRPr="00E44B65">
              <w:rPr>
                <w:rFonts w:asciiTheme="minorEastAsia" w:eastAsiaTheme="minorEastAsia" w:hAnsiTheme="minorEastAsia" w:cs="仿宋" w:hint="eastAsia"/>
                <w:color w:val="000000"/>
                <w:kern w:val="0"/>
                <w:szCs w:val="21"/>
                <w:lang w:bidi="ar"/>
              </w:rPr>
              <w:br/>
              <w:t>1.支持手机、笔记本电脑等移动端通过自动搜索接收端设备和六位识别码两种方式无线连接到智慧黑板。</w:t>
            </w:r>
            <w:r w:rsidRPr="00E44B65">
              <w:rPr>
                <w:rFonts w:asciiTheme="minorEastAsia" w:eastAsiaTheme="minorEastAsia" w:hAnsiTheme="minorEastAsia" w:cs="仿宋" w:hint="eastAsia"/>
                <w:color w:val="000000"/>
                <w:kern w:val="0"/>
                <w:szCs w:val="21"/>
                <w:lang w:bidi="ar"/>
              </w:rPr>
              <w:br/>
              <w:t>2.支持在智慧黑板上可以反向控制操作笔记本电脑上的内容,支持单击、双击、右键控制，支持至少6个画面同时显示，方便对比教学。</w:t>
            </w:r>
            <w:r w:rsidRPr="00E44B65">
              <w:rPr>
                <w:rFonts w:asciiTheme="minorEastAsia" w:eastAsiaTheme="minorEastAsia" w:hAnsiTheme="minorEastAsia" w:cs="仿宋" w:hint="eastAsia"/>
                <w:color w:val="000000"/>
                <w:kern w:val="0"/>
                <w:szCs w:val="21"/>
                <w:lang w:bidi="ar"/>
              </w:rPr>
              <w:br/>
              <w:t>四、智慧教学桌面</w:t>
            </w:r>
            <w:r w:rsidRPr="00E44B65">
              <w:rPr>
                <w:rFonts w:asciiTheme="minorEastAsia" w:eastAsiaTheme="minorEastAsia" w:hAnsiTheme="minorEastAsia" w:cs="仿宋" w:hint="eastAsia"/>
                <w:color w:val="000000"/>
                <w:kern w:val="0"/>
                <w:szCs w:val="21"/>
                <w:lang w:bidi="ar"/>
              </w:rPr>
              <w:br/>
              <w:t>1.支持将Windows和Android两个系统应用进行整合，在教学桌面上支持查看Windows和Android两个系统内的应用列表，并支持按照应用名称进行应用排列，同时获取Windows和Android两个系统内的应用，可任意添</w:t>
            </w:r>
            <w:r w:rsidRPr="00E44B65">
              <w:rPr>
                <w:rFonts w:asciiTheme="minorEastAsia" w:eastAsiaTheme="minorEastAsia" w:hAnsiTheme="minorEastAsia" w:cs="仿宋" w:hint="eastAsia"/>
                <w:color w:val="000000"/>
                <w:kern w:val="0"/>
                <w:szCs w:val="21"/>
                <w:lang w:bidi="ar"/>
              </w:rPr>
              <w:lastRenderedPageBreak/>
              <w:t>加、移除应用到教学桌面上。</w:t>
            </w:r>
            <w:r w:rsidRPr="00E44B65">
              <w:rPr>
                <w:rFonts w:asciiTheme="minorEastAsia" w:eastAsiaTheme="minorEastAsia" w:hAnsiTheme="minorEastAsia" w:cs="仿宋" w:hint="eastAsia"/>
                <w:color w:val="000000"/>
                <w:kern w:val="0"/>
                <w:szCs w:val="21"/>
                <w:lang w:bidi="ar"/>
              </w:rPr>
              <w:br/>
              <w:t>7.文件快传功能：支持移动端和大屏端之间的文件互传，支持</w:t>
            </w:r>
            <w:proofErr w:type="gramStart"/>
            <w:r w:rsidRPr="00E44B65">
              <w:rPr>
                <w:rFonts w:asciiTheme="minorEastAsia" w:eastAsiaTheme="minorEastAsia" w:hAnsiTheme="minorEastAsia" w:cs="仿宋" w:hint="eastAsia"/>
                <w:color w:val="000000"/>
                <w:kern w:val="0"/>
                <w:szCs w:val="21"/>
                <w:lang w:bidi="ar"/>
              </w:rPr>
              <w:t>通过扫码来</w:t>
            </w:r>
            <w:proofErr w:type="gramEnd"/>
            <w:r w:rsidRPr="00E44B65">
              <w:rPr>
                <w:rFonts w:asciiTheme="minorEastAsia" w:eastAsiaTheme="minorEastAsia" w:hAnsiTheme="minorEastAsia" w:cs="仿宋" w:hint="eastAsia"/>
                <w:color w:val="000000"/>
                <w:kern w:val="0"/>
                <w:szCs w:val="21"/>
                <w:lang w:bidi="ar"/>
              </w:rPr>
              <w:t>选择上传文件。支持在大屏</w:t>
            </w:r>
            <w:proofErr w:type="gramStart"/>
            <w:r w:rsidRPr="00E44B65">
              <w:rPr>
                <w:rFonts w:asciiTheme="minorEastAsia" w:eastAsiaTheme="minorEastAsia" w:hAnsiTheme="minorEastAsia" w:cs="仿宋" w:hint="eastAsia"/>
                <w:color w:val="000000"/>
                <w:kern w:val="0"/>
                <w:szCs w:val="21"/>
                <w:lang w:bidi="ar"/>
              </w:rPr>
              <w:t>端选择</w:t>
            </w:r>
            <w:proofErr w:type="gramEnd"/>
            <w:r w:rsidRPr="00E44B65">
              <w:rPr>
                <w:rFonts w:asciiTheme="minorEastAsia" w:eastAsiaTheme="minorEastAsia" w:hAnsiTheme="minorEastAsia" w:cs="仿宋" w:hint="eastAsia"/>
                <w:color w:val="000000"/>
                <w:kern w:val="0"/>
                <w:szCs w:val="21"/>
                <w:lang w:bidi="ar"/>
              </w:rPr>
              <w:t>要下发的文件，可以通过</w:t>
            </w:r>
            <w:proofErr w:type="gramStart"/>
            <w:r w:rsidRPr="00E44B65">
              <w:rPr>
                <w:rFonts w:asciiTheme="minorEastAsia" w:eastAsiaTheme="minorEastAsia" w:hAnsiTheme="minorEastAsia" w:cs="仿宋" w:hint="eastAsia"/>
                <w:color w:val="000000"/>
                <w:kern w:val="0"/>
                <w:szCs w:val="21"/>
                <w:lang w:bidi="ar"/>
              </w:rPr>
              <w:t>扫码将</w:t>
            </w:r>
            <w:proofErr w:type="gramEnd"/>
            <w:r w:rsidRPr="00E44B65">
              <w:rPr>
                <w:rFonts w:asciiTheme="minorEastAsia" w:eastAsiaTheme="minorEastAsia" w:hAnsiTheme="minorEastAsia" w:cs="仿宋" w:hint="eastAsia"/>
                <w:color w:val="000000"/>
                <w:kern w:val="0"/>
                <w:szCs w:val="21"/>
                <w:lang w:bidi="ar"/>
              </w:rPr>
              <w:t>文件带走，实现文件共享。</w:t>
            </w:r>
            <w:r w:rsidRPr="00E44B65">
              <w:rPr>
                <w:rFonts w:asciiTheme="minorEastAsia" w:eastAsiaTheme="minorEastAsia" w:hAnsiTheme="minorEastAsia" w:cs="仿宋" w:hint="eastAsia"/>
                <w:color w:val="000000"/>
                <w:kern w:val="0"/>
                <w:szCs w:val="21"/>
                <w:lang w:bidi="ar"/>
              </w:rPr>
              <w:br/>
              <w:t>8.桌面应用：支持查看多个桌面列表，可任意增加、删除桌面，并对桌面进行命名，点击桌面可快速定位到桌面。</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讲台</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1.尺寸：1500*645*1150mm。</w:t>
            </w:r>
            <w:r w:rsidRPr="00E44B65">
              <w:rPr>
                <w:rFonts w:asciiTheme="minorEastAsia" w:eastAsiaTheme="minorEastAsia" w:hAnsiTheme="minorEastAsia" w:cs="仿宋" w:hint="eastAsia"/>
                <w:color w:val="000000"/>
                <w:kern w:val="0"/>
                <w:szCs w:val="21"/>
                <w:lang w:bidi="ar"/>
              </w:rPr>
              <w:br/>
              <w:t>2.材质：E1级高密度板/钢板。</w:t>
            </w:r>
            <w:r w:rsidRPr="00E44B65">
              <w:rPr>
                <w:rFonts w:asciiTheme="minorEastAsia" w:eastAsiaTheme="minorEastAsia" w:hAnsiTheme="minorEastAsia" w:cs="仿宋" w:hint="eastAsia"/>
                <w:color w:val="000000"/>
                <w:kern w:val="0"/>
                <w:szCs w:val="21"/>
                <w:lang w:bidi="ar"/>
              </w:rPr>
              <w:br/>
              <w:t>3.工艺：桌面尺寸：1500*645*15mm面板</w:t>
            </w:r>
            <w:proofErr w:type="gramStart"/>
            <w:r w:rsidRPr="00E44B65">
              <w:rPr>
                <w:rFonts w:asciiTheme="minorEastAsia" w:eastAsiaTheme="minorEastAsia" w:hAnsiTheme="minorEastAsia" w:cs="仿宋" w:hint="eastAsia"/>
                <w:color w:val="000000"/>
                <w:kern w:val="0"/>
                <w:szCs w:val="21"/>
                <w:lang w:bidi="ar"/>
              </w:rPr>
              <w:t>四周采</w:t>
            </w:r>
            <w:proofErr w:type="gramEnd"/>
            <w:r w:rsidRPr="00E44B65">
              <w:rPr>
                <w:rFonts w:asciiTheme="minorEastAsia" w:eastAsiaTheme="minorEastAsia" w:hAnsiTheme="minorEastAsia" w:cs="仿宋" w:hint="eastAsia"/>
                <w:color w:val="000000"/>
                <w:kern w:val="0"/>
                <w:szCs w:val="21"/>
                <w:lang w:bidi="ar"/>
              </w:rPr>
              <w:t>CNC修边，四周倒角，圆润光滑无任何毛边。柜体寸:460*490*980mm,板厚1.0mm,柜体采用三维立体</w:t>
            </w:r>
            <w:proofErr w:type="gramStart"/>
            <w:r w:rsidRPr="00E44B65">
              <w:rPr>
                <w:rFonts w:asciiTheme="minorEastAsia" w:eastAsiaTheme="minorEastAsia" w:hAnsiTheme="minorEastAsia" w:cs="仿宋" w:hint="eastAsia"/>
                <w:color w:val="000000"/>
                <w:kern w:val="0"/>
                <w:szCs w:val="21"/>
                <w:lang w:bidi="ar"/>
              </w:rPr>
              <w:t>激光微缝切割</w:t>
            </w:r>
            <w:proofErr w:type="gramEnd"/>
            <w:r w:rsidRPr="00E44B65">
              <w:rPr>
                <w:rFonts w:asciiTheme="minorEastAsia" w:eastAsiaTheme="minorEastAsia" w:hAnsiTheme="minorEastAsia" w:cs="仿宋" w:hint="eastAsia"/>
                <w:color w:val="000000"/>
                <w:kern w:val="0"/>
                <w:szCs w:val="21"/>
                <w:lang w:bidi="ar"/>
              </w:rPr>
              <w:t>、焊接一体成型，箱体精密度和牢固度强，表面</w:t>
            </w:r>
            <w:proofErr w:type="gramStart"/>
            <w:r w:rsidRPr="00E44B65">
              <w:rPr>
                <w:rFonts w:asciiTheme="minorEastAsia" w:eastAsiaTheme="minorEastAsia" w:hAnsiTheme="minorEastAsia" w:cs="仿宋" w:hint="eastAsia"/>
                <w:color w:val="000000"/>
                <w:kern w:val="0"/>
                <w:szCs w:val="21"/>
                <w:lang w:bidi="ar"/>
              </w:rPr>
              <w:t>使用陶化底</w:t>
            </w:r>
            <w:proofErr w:type="gramEnd"/>
            <w:r w:rsidRPr="00E44B65">
              <w:rPr>
                <w:rFonts w:asciiTheme="minorEastAsia" w:eastAsiaTheme="minorEastAsia" w:hAnsiTheme="minorEastAsia" w:cs="仿宋" w:hint="eastAsia"/>
                <w:color w:val="000000"/>
                <w:kern w:val="0"/>
                <w:szCs w:val="21"/>
                <w:lang w:bidi="ar"/>
              </w:rPr>
              <w:t>涂、静电喷塑处理工艺，长时间使用也不会产生表面漆剥落现象。</w:t>
            </w:r>
            <w:r w:rsidRPr="00E44B65">
              <w:rPr>
                <w:rFonts w:asciiTheme="minorEastAsia" w:eastAsiaTheme="minorEastAsia" w:hAnsiTheme="minorEastAsia" w:cs="仿宋" w:hint="eastAsia"/>
                <w:color w:val="000000"/>
                <w:kern w:val="0"/>
                <w:szCs w:val="21"/>
                <w:lang w:bidi="ar"/>
              </w:rPr>
              <w:br/>
              <w:t>4.功能：</w:t>
            </w:r>
            <w:r w:rsidRPr="00E44B65">
              <w:rPr>
                <w:rFonts w:asciiTheme="minorEastAsia" w:eastAsiaTheme="minorEastAsia" w:hAnsiTheme="minorEastAsia" w:cs="仿宋" w:hint="eastAsia"/>
                <w:color w:val="000000"/>
                <w:kern w:val="0"/>
                <w:szCs w:val="21"/>
                <w:lang w:bidi="ar"/>
              </w:rPr>
              <w:br/>
              <w:t>（1）坐站轻松交替，桌体内置电动升降机构，未升降高度为1050mm。升降行程为140mm，可满足不同身高教师的授课需求（2）桌体面板三面采用钢制档板，美观耐用（3）桌面配备的电源模块，桌体预留中控面板、终端机、扩音功放、智能箱、电脑主机、网络接口、键盘鼠标、常态录播控制系统等设备的位置。</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张</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办公椅</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1.尺寸：不小于500*500*1120mm（1180mm），升降范围60mm。</w:t>
            </w:r>
            <w:r w:rsidRPr="00E44B65">
              <w:rPr>
                <w:rFonts w:asciiTheme="minorEastAsia" w:eastAsiaTheme="minorEastAsia" w:hAnsiTheme="minorEastAsia" w:cs="仿宋" w:hint="eastAsia"/>
                <w:color w:val="000000"/>
                <w:kern w:val="0"/>
                <w:szCs w:val="21"/>
                <w:lang w:bidi="ar"/>
              </w:rPr>
              <w:br/>
              <w:t>2.头枕:可升降优质西皮头枕(耐磨损)。</w:t>
            </w:r>
            <w:r w:rsidRPr="00E44B65">
              <w:rPr>
                <w:rFonts w:asciiTheme="minorEastAsia" w:eastAsiaTheme="minorEastAsia" w:hAnsiTheme="minorEastAsia" w:cs="仿宋" w:hint="eastAsia"/>
                <w:color w:val="000000"/>
                <w:kern w:val="0"/>
                <w:szCs w:val="21"/>
                <w:lang w:bidi="ar"/>
              </w:rPr>
              <w:br/>
              <w:t>3.框架:采用过测试PA加玻璃纤维(PA和20%-30%的玻璃纤维一体注塑成型)。</w:t>
            </w:r>
            <w:r w:rsidRPr="00E44B65">
              <w:rPr>
                <w:rFonts w:asciiTheme="minorEastAsia" w:eastAsiaTheme="minorEastAsia" w:hAnsiTheme="minorEastAsia" w:cs="仿宋" w:hint="eastAsia"/>
                <w:color w:val="000000"/>
                <w:kern w:val="0"/>
                <w:szCs w:val="21"/>
                <w:lang w:bidi="ar"/>
              </w:rPr>
              <w:br/>
              <w:t>4.网布:采用优质双层网布(亲肤，耐磨，透气，美观)。</w:t>
            </w:r>
            <w:r w:rsidRPr="00E44B65">
              <w:rPr>
                <w:rFonts w:asciiTheme="minorEastAsia" w:eastAsiaTheme="minorEastAsia" w:hAnsiTheme="minorEastAsia" w:cs="仿宋" w:hint="eastAsia"/>
                <w:color w:val="000000"/>
                <w:kern w:val="0"/>
                <w:szCs w:val="21"/>
                <w:lang w:bidi="ar"/>
              </w:rPr>
              <w:br/>
              <w:t>5.海绵:45高密度原生海绵(久坐不塌，久坐不变形)。</w:t>
            </w:r>
            <w:r w:rsidRPr="00E44B65">
              <w:rPr>
                <w:rFonts w:asciiTheme="minorEastAsia" w:eastAsiaTheme="minorEastAsia" w:hAnsiTheme="minorEastAsia" w:cs="仿宋" w:hint="eastAsia"/>
                <w:color w:val="000000"/>
                <w:kern w:val="0"/>
                <w:szCs w:val="21"/>
                <w:lang w:bidi="ar"/>
              </w:rPr>
              <w:br/>
              <w:t>6.木板:15厘实木多层板。</w:t>
            </w:r>
            <w:r w:rsidRPr="00E44B65">
              <w:rPr>
                <w:rFonts w:asciiTheme="minorEastAsia" w:eastAsiaTheme="minorEastAsia" w:hAnsiTheme="minorEastAsia" w:cs="仿宋" w:hint="eastAsia"/>
                <w:color w:val="000000"/>
                <w:kern w:val="0"/>
                <w:szCs w:val="21"/>
                <w:lang w:bidi="ar"/>
              </w:rPr>
              <w:br/>
              <w:t>7.底盘:3.0加厚</w:t>
            </w:r>
            <w:proofErr w:type="gramStart"/>
            <w:r w:rsidRPr="00E44B65">
              <w:rPr>
                <w:rFonts w:asciiTheme="minorEastAsia" w:eastAsiaTheme="minorEastAsia" w:hAnsiTheme="minorEastAsia" w:cs="仿宋" w:hint="eastAsia"/>
                <w:color w:val="000000"/>
                <w:kern w:val="0"/>
                <w:szCs w:val="21"/>
                <w:lang w:bidi="ar"/>
              </w:rPr>
              <w:t>带尾托底盘</w:t>
            </w:r>
            <w:proofErr w:type="gramEnd"/>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8.</w:t>
            </w:r>
            <w:proofErr w:type="gramStart"/>
            <w:r w:rsidRPr="00E44B65">
              <w:rPr>
                <w:rFonts w:asciiTheme="minorEastAsia" w:eastAsiaTheme="minorEastAsia" w:hAnsiTheme="minorEastAsia" w:cs="仿宋" w:hint="eastAsia"/>
                <w:color w:val="000000"/>
                <w:kern w:val="0"/>
                <w:szCs w:val="21"/>
                <w:lang w:bidi="ar"/>
              </w:rPr>
              <w:t>气杆</w:t>
            </w:r>
            <w:proofErr w:type="gramEnd"/>
            <w:r w:rsidRPr="00E44B65">
              <w:rPr>
                <w:rFonts w:asciiTheme="minorEastAsia" w:eastAsiaTheme="minorEastAsia" w:hAnsiTheme="minorEastAsia" w:cs="仿宋" w:hint="eastAsia"/>
                <w:color w:val="000000"/>
                <w:kern w:val="0"/>
                <w:szCs w:val="21"/>
                <w:lang w:bidi="ar"/>
              </w:rPr>
              <w:t>:</w:t>
            </w:r>
            <w:proofErr w:type="gramStart"/>
            <w:r w:rsidRPr="00E44B65">
              <w:rPr>
                <w:rFonts w:asciiTheme="minorEastAsia" w:eastAsiaTheme="minorEastAsia" w:hAnsiTheme="minorEastAsia" w:cs="仿宋" w:hint="eastAsia"/>
                <w:color w:val="000000"/>
                <w:kern w:val="0"/>
                <w:szCs w:val="21"/>
                <w:lang w:bidi="ar"/>
              </w:rPr>
              <w:t>标准气杆</w:t>
            </w:r>
            <w:proofErr w:type="gramEnd"/>
            <w:r w:rsidRPr="00E44B65">
              <w:rPr>
                <w:rFonts w:asciiTheme="minorEastAsia" w:eastAsiaTheme="minorEastAsia" w:hAnsiTheme="minorEastAsia" w:cs="仿宋" w:hint="eastAsia"/>
                <w:color w:val="000000"/>
                <w:kern w:val="0"/>
                <w:szCs w:val="21"/>
                <w:lang w:bidi="ar"/>
              </w:rPr>
              <w:t>(气体:性气体氮气不会爆炸)。</w:t>
            </w:r>
            <w:r w:rsidRPr="00E44B65">
              <w:rPr>
                <w:rFonts w:asciiTheme="minorEastAsia" w:eastAsiaTheme="minorEastAsia" w:hAnsiTheme="minorEastAsia" w:cs="仿宋" w:hint="eastAsia"/>
                <w:color w:val="000000"/>
                <w:kern w:val="0"/>
                <w:szCs w:val="21"/>
                <w:lang w:bidi="ar"/>
              </w:rPr>
              <w:br/>
              <w:t>9.五星脚:采用310尼龙脚(耐磨损，垂直静压1136公斤。</w:t>
            </w:r>
            <w:r w:rsidRPr="00E44B65">
              <w:rPr>
                <w:rFonts w:asciiTheme="minorEastAsia" w:eastAsiaTheme="minorEastAsia" w:hAnsiTheme="minorEastAsia" w:cs="仿宋" w:hint="eastAsia"/>
                <w:color w:val="000000"/>
                <w:kern w:val="0"/>
                <w:szCs w:val="21"/>
                <w:lang w:bidi="ar"/>
              </w:rPr>
              <w:br/>
              <w:t>10.轮子:采用50MM黑色PU轮(灵活.稳定.易操控）。</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张</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作品展示同屏器</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一、设备性能参数</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 文字显示效果卓越，放大后字迹清晰，黑白分明，底色纯净，色彩还原精准，变焦过程中画面无任何色斑。</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 镜头展示角度灵活，镜头部件可左右旋转180度，多角度呈现内容；</w:t>
            </w:r>
            <w:proofErr w:type="gramStart"/>
            <w:r w:rsidRPr="00E44B65">
              <w:rPr>
                <w:rFonts w:asciiTheme="minorEastAsia" w:eastAsiaTheme="minorEastAsia" w:hAnsiTheme="minorEastAsia" w:cs="仿宋" w:hint="eastAsia"/>
                <w:color w:val="000000"/>
                <w:kern w:val="0"/>
                <w:szCs w:val="21"/>
                <w:lang w:bidi="ar"/>
              </w:rPr>
              <w:t>拍摄杆可灵活</w:t>
            </w:r>
            <w:proofErr w:type="gramEnd"/>
            <w:r w:rsidRPr="00E44B65">
              <w:rPr>
                <w:rFonts w:asciiTheme="minorEastAsia" w:eastAsiaTheme="minorEastAsia" w:hAnsiTheme="minorEastAsia" w:cs="仿宋" w:hint="eastAsia"/>
                <w:color w:val="000000"/>
                <w:kern w:val="0"/>
                <w:szCs w:val="21"/>
                <w:lang w:bidi="ar"/>
              </w:rPr>
              <w:t>调节，能下降至贴近展示课件处，适配各类课堂教学场景。</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3. 搭载1/2.8英寸高</w:t>
            </w:r>
            <w:proofErr w:type="gramStart"/>
            <w:r w:rsidRPr="00E44B65">
              <w:rPr>
                <w:rFonts w:asciiTheme="minorEastAsia" w:eastAsiaTheme="minorEastAsia" w:hAnsiTheme="minorEastAsia" w:cs="仿宋" w:hint="eastAsia"/>
                <w:color w:val="000000"/>
                <w:kern w:val="0"/>
                <w:szCs w:val="21"/>
                <w:lang w:bidi="ar"/>
              </w:rPr>
              <w:t>清光学</w:t>
            </w:r>
            <w:proofErr w:type="gramEnd"/>
            <w:r w:rsidRPr="00E44B65">
              <w:rPr>
                <w:rFonts w:asciiTheme="minorEastAsia" w:eastAsiaTheme="minorEastAsia" w:hAnsiTheme="minorEastAsia" w:cs="仿宋" w:hint="eastAsia"/>
                <w:color w:val="000000"/>
                <w:kern w:val="0"/>
                <w:szCs w:val="21"/>
                <w:lang w:bidi="ar"/>
              </w:rPr>
              <w:t>变焦镜头，800</w:t>
            </w:r>
            <w:proofErr w:type="gramStart"/>
            <w:r w:rsidRPr="00E44B65">
              <w:rPr>
                <w:rFonts w:asciiTheme="minorEastAsia" w:eastAsiaTheme="minorEastAsia" w:hAnsiTheme="minorEastAsia" w:cs="仿宋" w:hint="eastAsia"/>
                <w:color w:val="000000"/>
                <w:kern w:val="0"/>
                <w:szCs w:val="21"/>
                <w:lang w:bidi="ar"/>
              </w:rPr>
              <w:t>万像</w:t>
            </w:r>
            <w:proofErr w:type="gramEnd"/>
            <w:r w:rsidRPr="00E44B65">
              <w:rPr>
                <w:rFonts w:asciiTheme="minorEastAsia" w:eastAsiaTheme="minorEastAsia" w:hAnsiTheme="minorEastAsia" w:cs="仿宋" w:hint="eastAsia"/>
                <w:color w:val="000000"/>
                <w:kern w:val="0"/>
                <w:szCs w:val="21"/>
                <w:lang w:bidi="ar"/>
              </w:rPr>
              <w:t>素，1080P模式下图像刷新频率≥30帧/秒，输出分辨率达</w:t>
            </w:r>
            <w:r w:rsidRPr="00E44B65">
              <w:rPr>
                <w:rFonts w:asciiTheme="minorEastAsia" w:eastAsiaTheme="minorEastAsia" w:hAnsiTheme="minorEastAsia" w:cs="仿宋" w:hint="eastAsia"/>
                <w:color w:val="000000"/>
                <w:kern w:val="0"/>
                <w:szCs w:val="21"/>
                <w:lang w:bidi="ar"/>
              </w:rPr>
              <w:lastRenderedPageBreak/>
              <w:t>1080P，画面播放流畅，无拖尾、无延时。</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4. 镜头顶部集成触摸按键，涵盖放大、缩小、自动对焦、LED灯等实用功能，操作便捷。</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5. 12倍光学放大与10倍数码放大相结合，放大总倍数≥100倍，解像度≥1000线，且支持自动聚焦 。</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二、软件功能参数</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 支持丰富的拍照格式，包括JPG、BMP、TIF、PDF，默认采用JPG格式，满足多样化存储需求。</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 软件设有故障自检功能，可快速检测“无画面”等问题，精准判断硬件连接、图像解码器、显卡驱动、摄像头通道占用等故障，并提供引导性修复方案。</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3. 拥有实用的二</w:t>
            </w:r>
            <w:proofErr w:type="gramStart"/>
            <w:r w:rsidRPr="00E44B65">
              <w:rPr>
                <w:rFonts w:asciiTheme="minorEastAsia" w:eastAsiaTheme="minorEastAsia" w:hAnsiTheme="minorEastAsia" w:cs="仿宋" w:hint="eastAsia"/>
                <w:color w:val="000000"/>
                <w:kern w:val="0"/>
                <w:szCs w:val="21"/>
                <w:lang w:bidi="ar"/>
              </w:rPr>
              <w:t>维码扫码</w:t>
            </w:r>
            <w:proofErr w:type="gramEnd"/>
            <w:r w:rsidRPr="00E44B65">
              <w:rPr>
                <w:rFonts w:asciiTheme="minorEastAsia" w:eastAsiaTheme="minorEastAsia" w:hAnsiTheme="minorEastAsia" w:cs="仿宋" w:hint="eastAsia"/>
                <w:color w:val="000000"/>
                <w:kern w:val="0"/>
                <w:szCs w:val="21"/>
                <w:lang w:bidi="ar"/>
              </w:rPr>
              <w:t>功能，开启扫一扫后，将书本</w:t>
            </w:r>
            <w:proofErr w:type="gramStart"/>
            <w:r w:rsidRPr="00E44B65">
              <w:rPr>
                <w:rFonts w:asciiTheme="minorEastAsia" w:eastAsiaTheme="minorEastAsia" w:hAnsiTheme="minorEastAsia" w:cs="仿宋" w:hint="eastAsia"/>
                <w:color w:val="000000"/>
                <w:kern w:val="0"/>
                <w:szCs w:val="21"/>
                <w:lang w:bidi="ar"/>
              </w:rPr>
              <w:t>二维码置于</w:t>
            </w:r>
            <w:proofErr w:type="gramEnd"/>
            <w:r w:rsidRPr="00E44B65">
              <w:rPr>
                <w:rFonts w:asciiTheme="minorEastAsia" w:eastAsiaTheme="minorEastAsia" w:hAnsiTheme="minorEastAsia" w:cs="仿宋" w:hint="eastAsia"/>
                <w:color w:val="000000"/>
                <w:kern w:val="0"/>
                <w:szCs w:val="21"/>
                <w:lang w:bidi="ar"/>
              </w:rPr>
              <w:t>扫描框内，即可自动扫描并跳转至系统浏览器获取链接内容，助力教师高效获取电子教学资源。</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4. 课件制作与文档采集管理功能强大，支持自定义分辨率、文件格式，具备智能连拍、定时连拍、自动裁切、去黑边、去底色、多页PDF生成、图像合并、条码二</w:t>
            </w:r>
            <w:proofErr w:type="gramStart"/>
            <w:r w:rsidRPr="00E44B65">
              <w:rPr>
                <w:rFonts w:asciiTheme="minorEastAsia" w:eastAsiaTheme="minorEastAsia" w:hAnsiTheme="minorEastAsia" w:cs="仿宋" w:hint="eastAsia"/>
                <w:color w:val="000000"/>
                <w:kern w:val="0"/>
                <w:szCs w:val="21"/>
                <w:lang w:bidi="ar"/>
              </w:rPr>
              <w:t>维码处理</w:t>
            </w:r>
            <w:proofErr w:type="gramEnd"/>
            <w:r w:rsidRPr="00E44B65">
              <w:rPr>
                <w:rFonts w:asciiTheme="minorEastAsia" w:eastAsiaTheme="minorEastAsia" w:hAnsiTheme="minorEastAsia" w:cs="仿宋" w:hint="eastAsia"/>
                <w:color w:val="000000"/>
                <w:kern w:val="0"/>
                <w:szCs w:val="21"/>
                <w:lang w:bidi="ar"/>
              </w:rPr>
              <w:t>及打印等功能 。</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5. 软件配备实物展台、录像、同屏对比、文档拍摄等图形快捷模块，标注中文，各界面均设快速导航跳转功能，支持隐藏导航模块，便于教师操作。</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6. 支持多样化录像设置，可切换分辨率，选择AVI/WMV/MP4等录像格式，自由选择摄像头、麦克风，自定义录像保存路径。</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7. 与触摸一体机配合使用时，可在触摸大屏的展台软件上实现光学变焦、放大、缩小、自动对焦操作，工具</w:t>
            </w:r>
            <w:proofErr w:type="gramStart"/>
            <w:r w:rsidRPr="00E44B65">
              <w:rPr>
                <w:rFonts w:asciiTheme="minorEastAsia" w:eastAsiaTheme="minorEastAsia" w:hAnsiTheme="minorEastAsia" w:cs="仿宋" w:hint="eastAsia"/>
                <w:color w:val="000000"/>
                <w:kern w:val="0"/>
                <w:szCs w:val="21"/>
                <w:lang w:bidi="ar"/>
              </w:rPr>
              <w:t>条支持</w:t>
            </w:r>
            <w:proofErr w:type="gramEnd"/>
            <w:r w:rsidRPr="00E44B65">
              <w:rPr>
                <w:rFonts w:asciiTheme="minorEastAsia" w:eastAsiaTheme="minorEastAsia" w:hAnsiTheme="minorEastAsia" w:cs="仿宋" w:hint="eastAsia"/>
                <w:color w:val="000000"/>
                <w:kern w:val="0"/>
                <w:szCs w:val="21"/>
                <w:lang w:bidi="ar"/>
              </w:rPr>
              <w:t>隐藏。</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8. 具备同屏多画面对比教学功能，可实现1、2、3、4、16画面同屏展示，各画面可实时切换，并能分别进行放大、缩小、旋转、保存及白板标注操作。</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9. 通过软件进行视频展示时，可实现动态即时旋转，视频内容能以鼠标点为中心，按1%梯度无级自由缩放至1500%，支持软件按键实现360°无极旋转与90°左右旋转，还具备分辨率调节、视频冻结、一键全屏等快捷功能。</w:t>
            </w:r>
          </w:p>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10. 支持在普通投影屏上，利用鼠标或无线教鞭进行白板标注讲解与录像，可自由划线标注，支持16位彩色标注，可设置透明度，具备局部擦除、全屏擦除功能，笔画粗细可调，支持添加多种图形、文字，内容可保存、录制，打造简易电子白板教学环境。</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教师用智能书画本</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1.硬件：高通骁龙7Gen1 全网通 HarmonyO。</w:t>
            </w:r>
            <w:r w:rsidRPr="00E44B65">
              <w:rPr>
                <w:rFonts w:asciiTheme="minorEastAsia" w:eastAsiaTheme="minorEastAsia" w:hAnsiTheme="minorEastAsia" w:cs="仿宋" w:hint="eastAsia"/>
                <w:color w:val="000000"/>
                <w:kern w:val="0"/>
                <w:szCs w:val="21"/>
                <w:lang w:bidi="ar"/>
              </w:rPr>
              <w:br/>
              <w:t>2.主频：1.1GHZ，峰值2.8GHZ。</w:t>
            </w:r>
            <w:r w:rsidRPr="00E44B65">
              <w:rPr>
                <w:rFonts w:asciiTheme="minorEastAsia" w:eastAsiaTheme="minorEastAsia" w:hAnsiTheme="minorEastAsia" w:cs="仿宋" w:hint="eastAsia"/>
                <w:color w:val="000000"/>
                <w:kern w:val="0"/>
                <w:szCs w:val="21"/>
                <w:lang w:bidi="ar"/>
              </w:rPr>
              <w:br/>
              <w:t>3.内存RAM：6+128G。</w:t>
            </w:r>
            <w:r w:rsidRPr="00E44B65">
              <w:rPr>
                <w:rFonts w:asciiTheme="minorEastAsia" w:eastAsiaTheme="minorEastAsia" w:hAnsiTheme="minorEastAsia" w:cs="仿宋" w:hint="eastAsia"/>
                <w:color w:val="000000"/>
                <w:kern w:val="0"/>
                <w:szCs w:val="21"/>
                <w:lang w:bidi="ar"/>
              </w:rPr>
              <w:br/>
              <w:t>4.操作系统：Windows 10。</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5.显示屏：11.5寸1920*1080 IPS全视角（比例：16：9）。</w:t>
            </w:r>
            <w:r w:rsidRPr="00E44B65">
              <w:rPr>
                <w:rFonts w:asciiTheme="minorEastAsia" w:eastAsiaTheme="minorEastAsia" w:hAnsiTheme="minorEastAsia" w:cs="仿宋" w:hint="eastAsia"/>
                <w:color w:val="000000"/>
                <w:kern w:val="0"/>
                <w:szCs w:val="21"/>
                <w:lang w:bidi="ar"/>
              </w:rPr>
              <w:br/>
              <w:t>6.电容触摸屏：10点G+G触摸（支持电磁手写）。</w:t>
            </w:r>
            <w:r w:rsidRPr="00E44B65">
              <w:rPr>
                <w:rFonts w:asciiTheme="minorEastAsia" w:eastAsiaTheme="minorEastAsia" w:hAnsiTheme="minorEastAsia" w:cs="仿宋" w:hint="eastAsia"/>
                <w:color w:val="000000"/>
                <w:kern w:val="0"/>
                <w:szCs w:val="21"/>
                <w:lang w:bidi="ar"/>
              </w:rPr>
              <w:br/>
              <w:t>7.前后摄像头：前置500万摄像头；后置800万摄像头。</w:t>
            </w:r>
            <w:r w:rsidRPr="00E44B65">
              <w:rPr>
                <w:rFonts w:asciiTheme="minorEastAsia" w:eastAsiaTheme="minorEastAsia" w:hAnsiTheme="minorEastAsia" w:cs="仿宋" w:hint="eastAsia"/>
                <w:color w:val="000000"/>
                <w:kern w:val="0"/>
                <w:szCs w:val="21"/>
                <w:lang w:bidi="ar"/>
              </w:rPr>
              <w:br/>
              <w:t xml:space="preserve">8.Type C接口：支持（USB3.0，视频输出）。 </w:t>
            </w:r>
            <w:r w:rsidRPr="00E44B65">
              <w:rPr>
                <w:rFonts w:asciiTheme="minorEastAsia" w:eastAsiaTheme="minorEastAsia" w:hAnsiTheme="minorEastAsia" w:cs="仿宋" w:hint="eastAsia"/>
                <w:color w:val="000000"/>
                <w:kern w:val="0"/>
                <w:szCs w:val="21"/>
                <w:lang w:bidi="ar"/>
              </w:rPr>
              <w:br/>
              <w:t>9.蓝牙：</w:t>
            </w:r>
            <w:proofErr w:type="gramStart"/>
            <w:r w:rsidRPr="00E44B65">
              <w:rPr>
                <w:rFonts w:asciiTheme="minorEastAsia" w:eastAsiaTheme="minorEastAsia" w:hAnsiTheme="minorEastAsia" w:cs="仿宋" w:hint="eastAsia"/>
                <w:color w:val="000000"/>
                <w:kern w:val="0"/>
                <w:szCs w:val="21"/>
                <w:lang w:bidi="ar"/>
              </w:rPr>
              <w:t>支持蓝牙</w:t>
            </w:r>
            <w:proofErr w:type="gramEnd"/>
            <w:r w:rsidRPr="00E44B65">
              <w:rPr>
                <w:rFonts w:asciiTheme="minorEastAsia" w:eastAsiaTheme="minorEastAsia" w:hAnsiTheme="minorEastAsia" w:cs="仿宋" w:hint="eastAsia"/>
                <w:color w:val="000000"/>
                <w:kern w:val="0"/>
                <w:szCs w:val="21"/>
                <w:lang w:bidi="ar"/>
              </w:rPr>
              <w:t>4.2。</w:t>
            </w:r>
            <w:r w:rsidRPr="00E44B65">
              <w:rPr>
                <w:rFonts w:asciiTheme="minorEastAsia" w:eastAsiaTheme="minorEastAsia" w:hAnsiTheme="minorEastAsia" w:cs="仿宋" w:hint="eastAsia"/>
                <w:color w:val="000000"/>
                <w:kern w:val="0"/>
                <w:szCs w:val="21"/>
                <w:lang w:bidi="ar"/>
              </w:rPr>
              <w:br/>
              <w:t>10.WIFI：支持Wi-Fi 802.11n/b/g/n（2.4GHz/5GHz）。</w:t>
            </w:r>
            <w:r w:rsidRPr="00E44B65">
              <w:rPr>
                <w:rFonts w:asciiTheme="minorEastAsia" w:eastAsiaTheme="minorEastAsia" w:hAnsiTheme="minorEastAsia" w:cs="仿宋" w:hint="eastAsia"/>
                <w:color w:val="000000"/>
                <w:kern w:val="0"/>
                <w:szCs w:val="21"/>
                <w:lang w:bidi="ar"/>
              </w:rPr>
              <w:br/>
              <w:t>11.充电接口：DC充电接口。</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台</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高拍仪</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1.像素：800万自动对焦（分辨率3264*2448）；</w:t>
            </w:r>
            <w:r w:rsidRPr="00E44B65">
              <w:rPr>
                <w:rFonts w:asciiTheme="minorEastAsia" w:eastAsiaTheme="minorEastAsia" w:hAnsiTheme="minorEastAsia" w:cs="仿宋" w:hint="eastAsia"/>
                <w:color w:val="000000"/>
                <w:kern w:val="0"/>
                <w:szCs w:val="21"/>
                <w:lang w:bidi="ar"/>
              </w:rPr>
              <w:br/>
              <w:t>2.帧数：无线720P和1080P不低于30帧/秒；</w:t>
            </w:r>
            <w:r w:rsidRPr="00E44B65">
              <w:rPr>
                <w:rFonts w:asciiTheme="minorEastAsia" w:eastAsiaTheme="minorEastAsia" w:hAnsiTheme="minorEastAsia" w:cs="仿宋" w:hint="eastAsia"/>
                <w:color w:val="000000"/>
                <w:kern w:val="0"/>
                <w:szCs w:val="21"/>
                <w:lang w:bidi="ar"/>
              </w:rPr>
              <w:br/>
              <w:t>3.最大拍摄幅面：最大拍摄幅面A2，最短拍摄距离8cm</w:t>
            </w:r>
            <w:r w:rsidRPr="00E44B65">
              <w:rPr>
                <w:rFonts w:asciiTheme="minorEastAsia" w:eastAsiaTheme="minorEastAsia" w:hAnsiTheme="minorEastAsia" w:cs="仿宋" w:hint="eastAsia"/>
                <w:color w:val="000000"/>
                <w:kern w:val="0"/>
                <w:szCs w:val="21"/>
                <w:lang w:bidi="ar"/>
              </w:rPr>
              <w:br/>
              <w:t>4.万向软管式设计，任意方向可调。可以微距显示（拍摄清楚线路板IC型号）也可以拍摄超大A2幅面(拍摄大场面实训，创客场景）。</w:t>
            </w:r>
            <w:r w:rsidRPr="00E44B65">
              <w:rPr>
                <w:rFonts w:asciiTheme="minorEastAsia" w:eastAsiaTheme="minorEastAsia" w:hAnsiTheme="minorEastAsia" w:cs="仿宋" w:hint="eastAsia"/>
                <w:color w:val="000000"/>
                <w:kern w:val="0"/>
                <w:szCs w:val="21"/>
                <w:lang w:bidi="ar"/>
              </w:rPr>
              <w:br/>
              <w:t>5.插拔式</w:t>
            </w:r>
            <w:proofErr w:type="gramStart"/>
            <w:r w:rsidRPr="00E44B65">
              <w:rPr>
                <w:rFonts w:asciiTheme="minorEastAsia" w:eastAsiaTheme="minorEastAsia" w:hAnsiTheme="minorEastAsia" w:cs="仿宋" w:hint="eastAsia"/>
                <w:color w:val="000000"/>
                <w:kern w:val="0"/>
                <w:szCs w:val="21"/>
                <w:lang w:bidi="ar"/>
              </w:rPr>
              <w:t>底座双用</w:t>
            </w:r>
            <w:proofErr w:type="gramEnd"/>
            <w:r w:rsidRPr="00E44B65">
              <w:rPr>
                <w:rFonts w:asciiTheme="minorEastAsia" w:eastAsiaTheme="minorEastAsia" w:hAnsiTheme="minorEastAsia" w:cs="仿宋" w:hint="eastAsia"/>
                <w:color w:val="000000"/>
                <w:kern w:val="0"/>
                <w:szCs w:val="21"/>
                <w:lang w:bidi="ar"/>
              </w:rPr>
              <w:t>，底座和机身可分离，分离后产品可以夹于桌边。</w:t>
            </w:r>
            <w:r w:rsidRPr="00E44B65">
              <w:rPr>
                <w:rFonts w:asciiTheme="minorEastAsia" w:eastAsiaTheme="minorEastAsia" w:hAnsiTheme="minorEastAsia" w:cs="仿宋" w:hint="eastAsia"/>
                <w:color w:val="000000"/>
                <w:kern w:val="0"/>
                <w:szCs w:val="21"/>
                <w:lang w:bidi="ar"/>
              </w:rPr>
              <w:br/>
              <w:t>6.图片格式JPG,BMP,PNG,GIF,TIF，视频格式MP4</w:t>
            </w:r>
            <w:r w:rsidRPr="00E44B65">
              <w:rPr>
                <w:rFonts w:asciiTheme="minorEastAsia" w:eastAsiaTheme="minorEastAsia" w:hAnsiTheme="minorEastAsia" w:cs="仿宋" w:hint="eastAsia"/>
                <w:color w:val="000000"/>
                <w:kern w:val="0"/>
                <w:szCs w:val="21"/>
                <w:lang w:bidi="ar"/>
              </w:rPr>
              <w:br/>
              <w:t>7. 连接方式：5G无线传输,自动连接</w:t>
            </w:r>
            <w:r w:rsidRPr="00E44B65">
              <w:rPr>
                <w:rFonts w:asciiTheme="minorEastAsia" w:eastAsiaTheme="minorEastAsia" w:hAnsiTheme="minorEastAsia" w:cs="仿宋" w:hint="eastAsia"/>
                <w:color w:val="000000"/>
                <w:kern w:val="0"/>
                <w:szCs w:val="21"/>
                <w:lang w:bidi="ar"/>
              </w:rPr>
              <w:br/>
              <w:t>8.光源：自然光、LED灯补光</w:t>
            </w:r>
            <w:r w:rsidRPr="00E44B65">
              <w:rPr>
                <w:rFonts w:asciiTheme="minorEastAsia" w:eastAsiaTheme="minorEastAsia" w:hAnsiTheme="minorEastAsia" w:cs="仿宋" w:hint="eastAsia"/>
                <w:color w:val="000000"/>
                <w:kern w:val="0"/>
                <w:szCs w:val="21"/>
                <w:lang w:bidi="ar"/>
              </w:rPr>
              <w:br/>
              <w:t>9.同时连接多媒体显示设备（一体机，电子白板，纳米黑板）最大连接数为60台</w:t>
            </w:r>
            <w:r w:rsidRPr="00E44B65">
              <w:rPr>
                <w:rFonts w:asciiTheme="minorEastAsia" w:eastAsiaTheme="minorEastAsia" w:hAnsiTheme="minorEastAsia" w:cs="仿宋" w:hint="eastAsia"/>
                <w:color w:val="000000"/>
                <w:kern w:val="0"/>
                <w:szCs w:val="21"/>
                <w:lang w:bidi="ar"/>
              </w:rPr>
              <w:br/>
              <w:t>10.</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在实训室无线全录播系统中选取任意互动终端展示实时教学、绘画、作业、书写、实验等实时视频。</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台</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矮柜（含石英石台面）</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1、材质：E0多层</w:t>
            </w:r>
            <w:proofErr w:type="gramStart"/>
            <w:r w:rsidRPr="00E44B65">
              <w:rPr>
                <w:rFonts w:asciiTheme="minorEastAsia" w:eastAsiaTheme="minorEastAsia" w:hAnsiTheme="minorEastAsia" w:cs="仿宋" w:hint="eastAsia"/>
                <w:color w:val="000000"/>
                <w:kern w:val="0"/>
                <w:szCs w:val="21"/>
                <w:lang w:bidi="ar"/>
              </w:rPr>
              <w:t>实木免漆</w:t>
            </w:r>
            <w:proofErr w:type="gramEnd"/>
            <w:r w:rsidRPr="00E44B65">
              <w:rPr>
                <w:rFonts w:asciiTheme="minorEastAsia" w:eastAsiaTheme="minorEastAsia" w:hAnsiTheme="minorEastAsia" w:cs="仿宋" w:hint="eastAsia"/>
                <w:color w:val="000000"/>
                <w:kern w:val="0"/>
                <w:szCs w:val="21"/>
                <w:lang w:bidi="ar"/>
              </w:rPr>
              <w:t>板17mm、其它：含五金，抽屉，柜门，定制石英石台面安装</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15.12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单面立柜</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采用20mmE0级多层实木板制作，PVC同色封边，保证无毛刺，披风，背板采用9mm及以上多层板材制作</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3.36</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9</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可移动矮柜</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textAlignment w:val="center"/>
              <w:rPr>
                <w:rFonts w:asciiTheme="minorEastAsia" w:eastAsiaTheme="minorEastAsia" w:hAnsiTheme="minorEastAsia" w:cs="仿宋"/>
                <w:szCs w:val="21"/>
                <w:lang w:bidi="ar"/>
              </w:rPr>
            </w:pPr>
            <w:r w:rsidRPr="00E44B65">
              <w:rPr>
                <w:rFonts w:asciiTheme="minorEastAsia" w:eastAsiaTheme="minorEastAsia" w:hAnsiTheme="minorEastAsia" w:cs="仿宋" w:hint="eastAsia"/>
                <w:szCs w:val="21"/>
                <w:lang w:bidi="ar"/>
              </w:rPr>
              <w:t>1.规格600mm*360mm*800mm</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2.板材：采用20mmE0级多层实木板制作，PVC同色封边，保证无毛刺，披风，背板采用9mm及以上多层板材制作带滚轮</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5</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10</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筒灯</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规格：直径120mm，功率：9W，色温：4000K</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盏</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方通灯</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规格：1000mm*100mm*30mm,瓦数：30W,照射面积：5-8㎡,灯身材质：铁，光源类型：LED</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盏</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18</w:t>
            </w:r>
          </w:p>
        </w:tc>
      </w:tr>
      <w:tr w:rsidR="00C62B2C" w:rsidRPr="00E44B65" w:rsidTr="00186782">
        <w:trPr>
          <w:trHeight w:val="374"/>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小讲桌</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1.规格：680*530*1150mm                                         2.板材：采用优质E1级绿色环保中纤板；实木木皮贴面，防虫.防腐.强度高.钢性好.不变形.比重合理，达到</w:t>
            </w:r>
            <w:proofErr w:type="gramStart"/>
            <w:r w:rsidRPr="00E44B65">
              <w:rPr>
                <w:rFonts w:asciiTheme="minorEastAsia" w:eastAsiaTheme="minorEastAsia" w:hAnsiTheme="minorEastAsia" w:cs="仿宋" w:hint="eastAsia"/>
                <w:color w:val="000000"/>
                <w:kern w:val="0"/>
                <w:szCs w:val="21"/>
                <w:lang w:bidi="ar"/>
              </w:rPr>
              <w:t>国际钉力测试</w:t>
            </w:r>
            <w:proofErr w:type="gramEnd"/>
            <w:r w:rsidRPr="00E44B65">
              <w:rPr>
                <w:rFonts w:asciiTheme="minorEastAsia" w:eastAsiaTheme="minorEastAsia" w:hAnsiTheme="minorEastAsia" w:cs="仿宋" w:hint="eastAsia"/>
                <w:color w:val="000000"/>
                <w:kern w:val="0"/>
                <w:szCs w:val="21"/>
                <w:lang w:bidi="ar"/>
              </w:rPr>
              <w:t>标准；</w:t>
            </w:r>
            <w:r w:rsidRPr="00E44B65">
              <w:rPr>
                <w:rFonts w:asciiTheme="minorEastAsia" w:eastAsiaTheme="minorEastAsia" w:hAnsiTheme="minorEastAsia" w:cs="仿宋" w:hint="eastAsia"/>
                <w:color w:val="000000"/>
                <w:kern w:val="0"/>
                <w:szCs w:val="21"/>
                <w:lang w:bidi="ar"/>
              </w:rPr>
              <w:br/>
              <w:t>3.油漆：优质环保水性油漆，三底两面，面漆采用PU聚脂漆，底漆采用PE不饱和树脂漆；水性涂料不含苯.甲苯.二甲苯.甲醛.游离TDI有毒重金属，无毒无刺激气味，对人体无害，不污染环境；</w:t>
            </w:r>
            <w:r w:rsidRPr="00E44B65">
              <w:rPr>
                <w:rFonts w:asciiTheme="minorEastAsia" w:eastAsiaTheme="minorEastAsia" w:hAnsiTheme="minorEastAsia" w:cs="仿宋" w:hint="eastAsia"/>
                <w:color w:val="000000"/>
                <w:kern w:val="0"/>
                <w:szCs w:val="21"/>
                <w:lang w:bidi="ar"/>
              </w:rPr>
              <w:br/>
              <w:t>4.优质五金配件，所有金属件经防腐防锈技术处理，耐</w:t>
            </w:r>
            <w:r w:rsidRPr="00E44B65">
              <w:rPr>
                <w:rFonts w:asciiTheme="minorEastAsia" w:eastAsiaTheme="minorEastAsia" w:hAnsiTheme="minorEastAsia" w:cs="仿宋" w:hint="eastAsia"/>
                <w:color w:val="000000"/>
                <w:kern w:val="0"/>
                <w:szCs w:val="21"/>
                <w:lang w:bidi="ar"/>
              </w:rPr>
              <w:lastRenderedPageBreak/>
              <w:t>氧化.耐腐蚀，经久耐用。</w:t>
            </w:r>
            <w:r w:rsidRPr="00E44B65">
              <w:rPr>
                <w:rFonts w:asciiTheme="minorEastAsia" w:eastAsiaTheme="minorEastAsia" w:hAnsiTheme="minorEastAsia" w:cs="仿宋" w:hint="eastAsia"/>
                <w:color w:val="000000"/>
                <w:kern w:val="0"/>
                <w:szCs w:val="21"/>
                <w:lang w:bidi="ar"/>
              </w:rPr>
              <w:br/>
              <w:t>5.环保：甲醛释放量符合国家环保标准。</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lastRenderedPageBreak/>
              <w:t>13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讲台椅</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1.</w:t>
            </w:r>
            <w:r w:rsidRPr="00E44B65">
              <w:rPr>
                <w:rFonts w:asciiTheme="minorEastAsia" w:eastAsiaTheme="minorEastAsia" w:hAnsiTheme="minorEastAsia" w:cs="微软雅黑" w:hint="eastAsia"/>
                <w:szCs w:val="21"/>
              </w:rPr>
              <w:t>规格：</w:t>
            </w:r>
            <w:r w:rsidRPr="00E44B65">
              <w:rPr>
                <w:rFonts w:asciiTheme="minorEastAsia" w:eastAsiaTheme="minorEastAsia" w:hAnsiTheme="minorEastAsia"/>
                <w:szCs w:val="21"/>
              </w:rPr>
              <w:t xml:space="preserve">430*420*840-1040mm </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2.</w:t>
            </w:r>
            <w:r w:rsidRPr="00E44B65">
              <w:rPr>
                <w:rFonts w:asciiTheme="minorEastAsia" w:eastAsiaTheme="minorEastAsia" w:hAnsiTheme="minorEastAsia" w:cs="微软雅黑" w:hint="eastAsia"/>
                <w:szCs w:val="21"/>
              </w:rPr>
              <w:t>电镀镜面地盘</w:t>
            </w:r>
            <w:r w:rsidRPr="00E44B65">
              <w:rPr>
                <w:rFonts w:asciiTheme="minorEastAsia" w:eastAsiaTheme="minorEastAsia" w:hAnsiTheme="minorEastAsia"/>
                <w:szCs w:val="21"/>
              </w:rPr>
              <w:t xml:space="preserve">. </w:t>
            </w:r>
          </w:p>
          <w:p w:rsidR="00C62B2C" w:rsidRPr="00E44B65" w:rsidRDefault="00C62B2C" w:rsidP="00C62B2C">
            <w:pPr>
              <w:widowControl/>
              <w:jc w:val="left"/>
              <w:textAlignment w:val="center"/>
              <w:rPr>
                <w:rFonts w:asciiTheme="minorEastAsia" w:eastAsiaTheme="minorEastAsia" w:hAnsiTheme="minorEastAsia"/>
                <w:szCs w:val="21"/>
              </w:rPr>
            </w:pPr>
            <w:r w:rsidRPr="00E44B65">
              <w:rPr>
                <w:rFonts w:asciiTheme="minorEastAsia" w:eastAsiaTheme="minorEastAsia" w:hAnsiTheme="minorEastAsia"/>
                <w:szCs w:val="21"/>
              </w:rPr>
              <w:t>3.</w:t>
            </w:r>
            <w:r w:rsidRPr="00E44B65">
              <w:rPr>
                <w:rFonts w:asciiTheme="minorEastAsia" w:eastAsiaTheme="minorEastAsia" w:hAnsiTheme="minorEastAsia" w:cs="微软雅黑" w:hint="eastAsia"/>
                <w:szCs w:val="21"/>
              </w:rPr>
              <w:t>高密度海绵坐垫</w:t>
            </w:r>
            <w:r w:rsidRPr="00E44B65">
              <w:rPr>
                <w:rFonts w:asciiTheme="minorEastAsia" w:eastAsiaTheme="minorEastAsia" w:hAnsiTheme="minorEastAsia"/>
                <w:szCs w:val="21"/>
              </w:rPr>
              <w:t xml:space="preserve"> </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szCs w:val="21"/>
              </w:rPr>
              <w:t>4.SGS</w:t>
            </w:r>
            <w:r w:rsidRPr="00E44B65">
              <w:rPr>
                <w:rFonts w:asciiTheme="minorEastAsia" w:eastAsiaTheme="minorEastAsia" w:hAnsiTheme="minorEastAsia" w:cs="微软雅黑" w:hint="eastAsia"/>
                <w:szCs w:val="21"/>
              </w:rPr>
              <w:t>认证</w:t>
            </w:r>
            <w:proofErr w:type="gramStart"/>
            <w:r w:rsidRPr="00E44B65">
              <w:rPr>
                <w:rFonts w:asciiTheme="minorEastAsia" w:eastAsiaTheme="minorEastAsia" w:hAnsiTheme="minorEastAsia" w:cs="微软雅黑" w:hint="eastAsia"/>
                <w:szCs w:val="21"/>
              </w:rPr>
              <w:t>防爆气杆</w:t>
            </w:r>
            <w:proofErr w:type="gramEnd"/>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lang w:bidi="ar"/>
              </w:rPr>
              <w:t>实木大板桌</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textAlignment w:val="center"/>
              <w:rPr>
                <w:rFonts w:asciiTheme="minorEastAsia" w:eastAsiaTheme="minorEastAsia" w:hAnsiTheme="minorEastAsia" w:cs="仿宋"/>
                <w:szCs w:val="21"/>
                <w:lang w:bidi="ar"/>
              </w:rPr>
            </w:pPr>
            <w:r w:rsidRPr="00E44B65">
              <w:rPr>
                <w:rFonts w:asciiTheme="minorEastAsia" w:eastAsiaTheme="minorEastAsia" w:hAnsiTheme="minorEastAsia"/>
                <w:szCs w:val="21"/>
              </w:rPr>
              <w:t>1.</w:t>
            </w:r>
            <w:r w:rsidRPr="00E44B65">
              <w:rPr>
                <w:rFonts w:asciiTheme="minorEastAsia" w:eastAsiaTheme="minorEastAsia" w:hAnsiTheme="minorEastAsia" w:cs="仿宋" w:hint="eastAsia"/>
                <w:szCs w:val="21"/>
                <w:lang w:bidi="ar"/>
              </w:rPr>
              <w:t>规格：根据图纸定制尺寸（由业主确认）实木</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2.</w:t>
            </w:r>
            <w:r w:rsidRPr="00E44B65">
              <w:rPr>
                <w:rFonts w:asciiTheme="minorEastAsia" w:eastAsiaTheme="minorEastAsia" w:hAnsiTheme="minorEastAsia" w:cs="微软雅黑" w:hint="eastAsia"/>
                <w:szCs w:val="21"/>
              </w:rPr>
              <w:t>整体采用橡胶木，厚实材质。</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3.</w:t>
            </w:r>
            <w:r w:rsidRPr="00E44B65">
              <w:rPr>
                <w:rFonts w:asciiTheme="minorEastAsia" w:eastAsiaTheme="minorEastAsia" w:hAnsiTheme="minorEastAsia" w:cs="微软雅黑" w:hint="eastAsia"/>
                <w:szCs w:val="21"/>
              </w:rPr>
              <w:t>工艺及制作要求：（</w:t>
            </w:r>
            <w:r w:rsidRPr="00E44B65">
              <w:rPr>
                <w:rFonts w:asciiTheme="minorEastAsia" w:eastAsiaTheme="minorEastAsia" w:hAnsiTheme="minorEastAsia"/>
                <w:szCs w:val="21"/>
              </w:rPr>
              <w:t>1</w:t>
            </w:r>
            <w:r w:rsidRPr="00E44B65">
              <w:rPr>
                <w:rFonts w:asciiTheme="minorEastAsia" w:eastAsiaTheme="minorEastAsia" w:hAnsiTheme="minorEastAsia" w:cs="微软雅黑" w:hint="eastAsia"/>
                <w:szCs w:val="21"/>
              </w:rPr>
              <w:t>）所有板材需经高温杀菌</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脱脂</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软化纤维处理，实木材料无裂缝</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腐朽</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材</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树脂囊</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死节</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孔洞</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夹皮和树脂道；木材含水率为</w:t>
            </w:r>
            <w:r w:rsidRPr="00E44B65">
              <w:rPr>
                <w:rFonts w:asciiTheme="minorEastAsia" w:eastAsiaTheme="minorEastAsia" w:hAnsiTheme="minorEastAsia"/>
                <w:szCs w:val="21"/>
              </w:rPr>
              <w:t xml:space="preserve">8-12% </w:t>
            </w:r>
            <w:r w:rsidRPr="00E44B65">
              <w:rPr>
                <w:rFonts w:asciiTheme="minorEastAsia" w:eastAsiaTheme="minorEastAsia" w:hAnsiTheme="minorEastAsia" w:cs="微软雅黑" w:hint="eastAsia"/>
                <w:szCs w:val="21"/>
              </w:rPr>
              <w:t>（</w:t>
            </w:r>
            <w:r w:rsidRPr="00E44B65">
              <w:rPr>
                <w:rFonts w:asciiTheme="minorEastAsia" w:eastAsiaTheme="minorEastAsia" w:hAnsiTheme="minorEastAsia"/>
                <w:szCs w:val="21"/>
              </w:rPr>
              <w:t>2</w:t>
            </w:r>
            <w:r w:rsidRPr="00E44B65">
              <w:rPr>
                <w:rFonts w:asciiTheme="minorEastAsia" w:eastAsiaTheme="minorEastAsia" w:hAnsiTheme="minorEastAsia" w:cs="微软雅黑" w:hint="eastAsia"/>
                <w:szCs w:val="21"/>
              </w:rPr>
              <w:t>）材料打磨：</w:t>
            </w:r>
            <w:r w:rsidRPr="00E44B65">
              <w:rPr>
                <w:rFonts w:asciiTheme="minorEastAsia" w:eastAsiaTheme="minorEastAsia" w:hAnsiTheme="minorEastAsia"/>
                <w:szCs w:val="21"/>
              </w:rPr>
              <w:t>P180.P240.P320</w:t>
            </w:r>
            <w:r w:rsidRPr="00E44B65">
              <w:rPr>
                <w:rFonts w:asciiTheme="minorEastAsia" w:eastAsiaTheme="minorEastAsia" w:hAnsiTheme="minorEastAsia" w:cs="微软雅黑" w:hint="eastAsia"/>
                <w:szCs w:val="21"/>
              </w:rPr>
              <w:t>；抛光：</w:t>
            </w:r>
            <w:r w:rsidRPr="00E44B65">
              <w:rPr>
                <w:rFonts w:asciiTheme="minorEastAsia" w:eastAsiaTheme="minorEastAsia" w:hAnsiTheme="minorEastAsia"/>
                <w:szCs w:val="21"/>
              </w:rPr>
              <w:t>P450</w:t>
            </w:r>
            <w:proofErr w:type="gramStart"/>
            <w:r w:rsidRPr="00E44B65">
              <w:rPr>
                <w:rFonts w:asciiTheme="minorEastAsia" w:eastAsiaTheme="minorEastAsia" w:hAnsiTheme="minorEastAsia" w:cs="微软雅黑" w:hint="eastAsia"/>
                <w:szCs w:val="21"/>
              </w:rPr>
              <w:t>加网砂</w:t>
            </w:r>
            <w:proofErr w:type="gramEnd"/>
            <w:r w:rsidRPr="00E44B65">
              <w:rPr>
                <w:rFonts w:asciiTheme="minorEastAsia" w:eastAsiaTheme="minorEastAsia" w:hAnsiTheme="minorEastAsia"/>
                <w:szCs w:val="21"/>
              </w:rPr>
              <w:t>320</w:t>
            </w:r>
            <w:r w:rsidRPr="00E44B65">
              <w:rPr>
                <w:rFonts w:asciiTheme="minorEastAsia" w:eastAsiaTheme="minorEastAsia" w:hAnsiTheme="minorEastAsia" w:cs="微软雅黑" w:hint="eastAsia"/>
                <w:szCs w:val="21"/>
              </w:rPr>
              <w:t>＃</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w:t>
            </w:r>
            <w:r w:rsidRPr="00E44B65">
              <w:rPr>
                <w:rFonts w:asciiTheme="minorEastAsia" w:eastAsiaTheme="minorEastAsia" w:hAnsiTheme="minorEastAsia"/>
                <w:szCs w:val="21"/>
              </w:rPr>
              <w:t>3</w:t>
            </w:r>
            <w:r w:rsidRPr="00E44B65">
              <w:rPr>
                <w:rFonts w:asciiTheme="minorEastAsia" w:eastAsiaTheme="minorEastAsia" w:hAnsiTheme="minorEastAsia" w:cs="微软雅黑" w:hint="eastAsia"/>
                <w:szCs w:val="21"/>
              </w:rPr>
              <w:t>）油漆为清水漆（无色），须使用环保木器亚光</w:t>
            </w:r>
            <w:r w:rsidRPr="00E44B65">
              <w:rPr>
                <w:rFonts w:asciiTheme="minorEastAsia" w:eastAsiaTheme="minorEastAsia" w:hAnsiTheme="minorEastAsia"/>
                <w:szCs w:val="21"/>
              </w:rPr>
              <w:t>PU</w:t>
            </w:r>
            <w:r w:rsidRPr="00E44B65">
              <w:rPr>
                <w:rFonts w:asciiTheme="minorEastAsia" w:eastAsiaTheme="minorEastAsia" w:hAnsiTheme="minorEastAsia" w:cs="微软雅黑" w:hint="eastAsia"/>
                <w:szCs w:val="21"/>
              </w:rPr>
              <w:t>聚酯漆，两道底漆，</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两道面漆，硬度统一，漆面强度与厚度达国标</w:t>
            </w:r>
            <w:r w:rsidRPr="00E44B65">
              <w:rPr>
                <w:rFonts w:asciiTheme="minorEastAsia" w:eastAsiaTheme="minorEastAsia" w:hAnsiTheme="minorEastAsia"/>
                <w:szCs w:val="21"/>
              </w:rPr>
              <w:t>GB/T3324-2008</w:t>
            </w:r>
            <w:r w:rsidRPr="00E44B65">
              <w:rPr>
                <w:rFonts w:asciiTheme="minorEastAsia" w:eastAsiaTheme="minorEastAsia" w:hAnsiTheme="minorEastAsia" w:cs="微软雅黑" w:hint="eastAsia"/>
                <w:szCs w:val="21"/>
              </w:rPr>
              <w:t>要求</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lang w:bidi="ar"/>
              </w:rPr>
              <w:t>张</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lang w:bidi="ar"/>
              </w:rPr>
              <w:t>11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lang w:bidi="ar"/>
              </w:rPr>
              <w:t>座椅</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cs="仿宋" w:hint="eastAsia"/>
                <w:szCs w:val="21"/>
                <w:lang w:bidi="ar"/>
              </w:rPr>
              <w:t>1.椅面规格 长420mm*有效深410mm*靠背宽400mm*座高460mm</w:t>
            </w:r>
            <w:r w:rsidRPr="00E44B65">
              <w:rPr>
                <w:rFonts w:asciiTheme="minorEastAsia" w:eastAsiaTheme="minorEastAsia" w:hAnsiTheme="minorEastAsia" w:cs="仿宋" w:hint="eastAsia"/>
                <w:szCs w:val="21"/>
                <w:lang w:bidi="ar"/>
              </w:rPr>
              <w:br/>
              <w:t>2.椅面采用PP和玻纤制作而成。整体呈S型，坐板整体设计有不规则的小圆凹槽，座板中间位置有9个镂空网眼呈四角形状，椅面周边不留锐角，椅面的背面有凸起的螺丝孔设计</w:t>
            </w:r>
            <w:proofErr w:type="gramStart"/>
            <w:r w:rsidRPr="00E44B65">
              <w:rPr>
                <w:rFonts w:asciiTheme="minorEastAsia" w:eastAsiaTheme="minorEastAsia" w:hAnsiTheme="minorEastAsia" w:cs="仿宋" w:hint="eastAsia"/>
                <w:szCs w:val="21"/>
                <w:lang w:bidi="ar"/>
              </w:rPr>
              <w:t>方便与椅脚</w:t>
            </w:r>
            <w:proofErr w:type="gramEnd"/>
            <w:r w:rsidRPr="00E44B65">
              <w:rPr>
                <w:rFonts w:asciiTheme="minorEastAsia" w:eastAsiaTheme="minorEastAsia" w:hAnsiTheme="minorEastAsia" w:cs="仿宋" w:hint="eastAsia"/>
                <w:szCs w:val="21"/>
                <w:lang w:bidi="ar"/>
              </w:rPr>
              <w:t>架螺丝固定。靠背上设计有透气不规则镂空网眼，靠背的最高点有宽20mm</w:t>
            </w:r>
            <w:proofErr w:type="gramStart"/>
            <w:r w:rsidRPr="00E44B65">
              <w:rPr>
                <w:rFonts w:asciiTheme="minorEastAsia" w:eastAsiaTheme="minorEastAsia" w:hAnsiTheme="minorEastAsia" w:cs="仿宋" w:hint="eastAsia"/>
                <w:szCs w:val="21"/>
                <w:lang w:bidi="ar"/>
              </w:rPr>
              <w:t>的挡边设计</w:t>
            </w:r>
            <w:proofErr w:type="gramEnd"/>
            <w:r w:rsidRPr="00E44B65">
              <w:rPr>
                <w:rFonts w:asciiTheme="minorEastAsia" w:eastAsiaTheme="minorEastAsia" w:hAnsiTheme="minorEastAsia" w:cs="仿宋" w:hint="eastAsia"/>
                <w:szCs w:val="21"/>
                <w:lang w:bidi="ar"/>
              </w:rPr>
              <w:t>，方便提拿移动椅子。</w:t>
            </w:r>
            <w:r w:rsidRPr="00E44B65">
              <w:rPr>
                <w:rFonts w:asciiTheme="minorEastAsia" w:eastAsiaTheme="minorEastAsia" w:hAnsiTheme="minorEastAsia" w:cs="仿宋" w:hint="eastAsia"/>
                <w:szCs w:val="21"/>
                <w:lang w:bidi="ar"/>
              </w:rPr>
              <w:br/>
              <w:t>3.支架 采用镀锌钢管静电喷塑工艺制作，钢管尺寸为Φ20mm,壁厚为1.5mm。两条椅腿呈直角焊接而成，椅腿和椅面凹槽螺丝孔相对应的位置有4个焊接而成的钢管片，每个钢管片上都有螺丝孔设计，方便与椅腿螺丝固定连接，牢固可靠。两条椅腿落地钢管与地面接触的位置为中空设计，方便脚垫套入，具备防滑.防移动从而避免产生噪音或刮伤地板</w:t>
            </w:r>
            <w:proofErr w:type="gramStart"/>
            <w:r w:rsidRPr="00E44B65">
              <w:rPr>
                <w:rFonts w:asciiTheme="minorEastAsia" w:eastAsiaTheme="minorEastAsia" w:hAnsiTheme="minorEastAsia" w:cs="仿宋" w:hint="eastAsia"/>
                <w:szCs w:val="21"/>
                <w:lang w:bidi="ar"/>
              </w:rPr>
              <w:t>板</w:t>
            </w:r>
            <w:proofErr w:type="gramEnd"/>
            <w:r w:rsidRPr="00E44B65">
              <w:rPr>
                <w:rFonts w:asciiTheme="minorEastAsia" w:eastAsiaTheme="minorEastAsia" w:hAnsiTheme="minorEastAsia" w:cs="仿宋" w:hint="eastAsia"/>
                <w:szCs w:val="21"/>
                <w:lang w:bidi="ar"/>
              </w:rPr>
              <w:t>面的功能</w:t>
            </w:r>
            <w:r w:rsidRPr="00E44B65">
              <w:rPr>
                <w:rFonts w:asciiTheme="minorEastAsia" w:eastAsiaTheme="minorEastAsia" w:hAnsiTheme="minorEastAsia" w:cs="仿宋" w:hint="eastAsia"/>
                <w:szCs w:val="21"/>
                <w:lang w:bidi="ar"/>
              </w:rPr>
              <w:br/>
              <w:t>4.涂装 椅子所有金属部件经过流水线抛丸工艺除锈和高温除油处理，采用静电喷塑高温固化，使涂层与金属表面的附着力更强，耐腐蚀，不易脱落。</w:t>
            </w:r>
            <w:r w:rsidRPr="00E44B65">
              <w:rPr>
                <w:rFonts w:asciiTheme="minorEastAsia" w:eastAsiaTheme="minorEastAsia" w:hAnsiTheme="minorEastAsia" w:cs="仿宋" w:hint="eastAsia"/>
                <w:szCs w:val="21"/>
                <w:lang w:bidi="ar"/>
              </w:rPr>
              <w:br/>
              <w:t>5.脚垫 材质为PP材质，桌脚着地平稳，</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lang w:bidi="ar"/>
              </w:rPr>
              <w:t>把</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szCs w:val="21"/>
                <w:lang w:bidi="ar"/>
              </w:rPr>
              <w:t>37</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textAlignment w:val="center"/>
              <w:rPr>
                <w:rFonts w:asciiTheme="minorEastAsia" w:eastAsiaTheme="minorEastAsia" w:hAnsiTheme="minorEastAsia" w:cs="仿宋"/>
                <w:szCs w:val="21"/>
                <w:lang w:bidi="ar"/>
              </w:rPr>
            </w:pPr>
            <w:r w:rsidRPr="00E44B65">
              <w:rPr>
                <w:rFonts w:asciiTheme="minorEastAsia" w:eastAsiaTheme="minorEastAsia" w:hAnsiTheme="minorEastAsia" w:cs="仿宋" w:hint="eastAsia"/>
                <w:szCs w:val="21"/>
                <w:lang w:bidi="ar"/>
              </w:rPr>
              <w:t>设备间柜子</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textAlignment w:val="center"/>
              <w:rPr>
                <w:rFonts w:asciiTheme="minorEastAsia" w:eastAsiaTheme="minorEastAsia" w:hAnsiTheme="minorEastAsia" w:cs="仿宋"/>
                <w:szCs w:val="21"/>
                <w:lang w:bidi="ar"/>
              </w:rPr>
            </w:pPr>
            <w:r w:rsidRPr="00E44B65">
              <w:rPr>
                <w:rFonts w:asciiTheme="minorEastAsia" w:eastAsiaTheme="minorEastAsia" w:hAnsiTheme="minorEastAsia" w:cs="仿宋" w:hint="eastAsia"/>
                <w:szCs w:val="21"/>
                <w:lang w:bidi="ar"/>
              </w:rPr>
              <w:t>1、材质：E0多层</w:t>
            </w:r>
            <w:proofErr w:type="gramStart"/>
            <w:r w:rsidRPr="00E44B65">
              <w:rPr>
                <w:rFonts w:asciiTheme="minorEastAsia" w:eastAsiaTheme="minorEastAsia" w:hAnsiTheme="minorEastAsia" w:cs="仿宋" w:hint="eastAsia"/>
                <w:szCs w:val="21"/>
                <w:lang w:bidi="ar"/>
              </w:rPr>
              <w:t>实木免漆</w:t>
            </w:r>
            <w:proofErr w:type="gramEnd"/>
            <w:r w:rsidRPr="00E44B65">
              <w:rPr>
                <w:rFonts w:asciiTheme="minorEastAsia" w:eastAsiaTheme="minorEastAsia" w:hAnsiTheme="minorEastAsia" w:cs="仿宋" w:hint="eastAsia"/>
                <w:szCs w:val="21"/>
                <w:lang w:bidi="ar"/>
              </w:rPr>
              <w:t>板17mm、其它：含五金，抽屉，柜门，定制石英石台面安装；</w:t>
            </w:r>
          </w:p>
          <w:p w:rsidR="00C62B2C" w:rsidRPr="00E44B65" w:rsidRDefault="00C62B2C" w:rsidP="00C62B2C">
            <w:pPr>
              <w:textAlignment w:val="center"/>
              <w:rPr>
                <w:rFonts w:asciiTheme="minorEastAsia" w:eastAsiaTheme="minorEastAsia" w:hAnsiTheme="minorEastAsia" w:cs="仿宋"/>
                <w:szCs w:val="21"/>
                <w:lang w:bidi="ar"/>
              </w:rPr>
            </w:pPr>
            <w:r w:rsidRPr="00E44B65">
              <w:rPr>
                <w:rFonts w:asciiTheme="minorEastAsia" w:eastAsiaTheme="minorEastAsia" w:hAnsiTheme="minorEastAsia" w:cs="仿宋" w:hint="eastAsia"/>
                <w:szCs w:val="21"/>
                <w:lang w:bidi="ar"/>
              </w:rPr>
              <w:t>2、材质：E0多层</w:t>
            </w:r>
            <w:proofErr w:type="gramStart"/>
            <w:r w:rsidRPr="00E44B65">
              <w:rPr>
                <w:rFonts w:asciiTheme="minorEastAsia" w:eastAsiaTheme="minorEastAsia" w:hAnsiTheme="minorEastAsia" w:cs="仿宋" w:hint="eastAsia"/>
                <w:szCs w:val="21"/>
                <w:lang w:bidi="ar"/>
              </w:rPr>
              <w:t>实木免漆</w:t>
            </w:r>
            <w:proofErr w:type="gramEnd"/>
            <w:r w:rsidRPr="00E44B65">
              <w:rPr>
                <w:rFonts w:asciiTheme="minorEastAsia" w:eastAsiaTheme="minorEastAsia" w:hAnsiTheme="minorEastAsia" w:cs="仿宋" w:hint="eastAsia"/>
                <w:szCs w:val="21"/>
                <w:lang w:bidi="ar"/>
              </w:rPr>
              <w:t>板20mm、其它：含五金，抽屉，柜门</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textAlignment w:val="center"/>
              <w:rPr>
                <w:rFonts w:asciiTheme="minorEastAsia" w:eastAsiaTheme="minorEastAsia" w:hAnsiTheme="minorEastAsia" w:cs="仿宋"/>
                <w:szCs w:val="21"/>
                <w:lang w:bidi="ar"/>
              </w:rPr>
            </w:pPr>
            <w:r w:rsidRPr="00E44B65">
              <w:rPr>
                <w:rFonts w:asciiTheme="minorEastAsia" w:eastAsiaTheme="minorEastAsia" w:hAnsiTheme="minorEastAsia" w:cs="仿宋" w:hint="eastAsia"/>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jc w:val="center"/>
              <w:textAlignment w:val="center"/>
              <w:rPr>
                <w:rFonts w:asciiTheme="minorEastAsia" w:eastAsiaTheme="minorEastAsia" w:hAnsiTheme="minorEastAsia" w:cs="仿宋"/>
                <w:szCs w:val="21"/>
                <w:lang w:bidi="ar"/>
              </w:rPr>
            </w:pPr>
            <w:r w:rsidRPr="00E44B65">
              <w:rPr>
                <w:rFonts w:asciiTheme="minorEastAsia" w:eastAsiaTheme="minorEastAsia" w:hAnsiTheme="minorEastAsia" w:cs="仿宋" w:hint="eastAsia"/>
                <w:szCs w:val="21"/>
                <w:lang w:bidi="ar"/>
              </w:rPr>
              <w:t>10.51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17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卷帘</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1.</w:t>
            </w:r>
            <w:r w:rsidRPr="00E44B65">
              <w:rPr>
                <w:rFonts w:asciiTheme="minorEastAsia" w:eastAsiaTheme="minorEastAsia" w:hAnsiTheme="minorEastAsia" w:cs="微软雅黑" w:hint="eastAsia"/>
                <w:szCs w:val="21"/>
              </w:rPr>
              <w:t>正面调速结构</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采用涡轮</w:t>
            </w:r>
            <w:proofErr w:type="gramStart"/>
            <w:r w:rsidRPr="00E44B65">
              <w:rPr>
                <w:rFonts w:asciiTheme="minorEastAsia" w:eastAsiaTheme="minorEastAsia" w:hAnsiTheme="minorEastAsia" w:cs="微软雅黑" w:hint="eastAsia"/>
                <w:szCs w:val="21"/>
              </w:rPr>
              <w:t>涡</w:t>
            </w:r>
            <w:proofErr w:type="gramEnd"/>
            <w:r w:rsidRPr="00E44B65">
              <w:rPr>
                <w:rFonts w:asciiTheme="minorEastAsia" w:eastAsiaTheme="minorEastAsia" w:hAnsiTheme="minorEastAsia" w:cs="微软雅黑" w:hint="eastAsia"/>
                <w:szCs w:val="21"/>
              </w:rPr>
              <w:t>杆的传动调节弹簧扭力，有效的调节弹簧负</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载。</w:t>
            </w:r>
            <w:r w:rsidRPr="00E44B65">
              <w:rPr>
                <w:rFonts w:asciiTheme="minorEastAsia" w:eastAsiaTheme="minorEastAsia" w:hAnsiTheme="minorEastAsia"/>
                <w:szCs w:val="21"/>
              </w:rPr>
              <w:t xml:space="preserve"> </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2.</w:t>
            </w:r>
            <w:r w:rsidRPr="00E44B65">
              <w:rPr>
                <w:rFonts w:asciiTheme="minorEastAsia" w:eastAsiaTheme="minorEastAsia" w:hAnsiTheme="minorEastAsia" w:cs="微软雅黑" w:hint="eastAsia"/>
                <w:szCs w:val="21"/>
              </w:rPr>
              <w:t>可控性缓冲系统</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选用</w:t>
            </w:r>
            <w:r w:rsidR="00ED37A9">
              <w:rPr>
                <w:rFonts w:asciiTheme="minorEastAsia" w:eastAsiaTheme="minorEastAsia" w:hAnsiTheme="minorEastAsia" w:cs="微软雅黑" w:hint="eastAsia"/>
                <w:szCs w:val="21"/>
              </w:rPr>
              <w:t>优质</w:t>
            </w:r>
            <w:r w:rsidRPr="00E44B65">
              <w:rPr>
                <w:rFonts w:asciiTheme="minorEastAsia" w:eastAsiaTheme="minorEastAsia" w:hAnsiTheme="minorEastAsia" w:cs="微软雅黑" w:hint="eastAsia"/>
                <w:szCs w:val="21"/>
              </w:rPr>
              <w:t>尼龙器组成的可控性缓冲系统，保证尼龙器在纱窗下拉时不发生作用，在纱窗回弹时利用阻尼的阻力，使纱窗回弹</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速度减缓，柔和复位。</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lastRenderedPageBreak/>
              <w:t>3.</w:t>
            </w:r>
            <w:r w:rsidRPr="00E44B65">
              <w:rPr>
                <w:rFonts w:asciiTheme="minorEastAsia" w:eastAsiaTheme="minorEastAsia" w:hAnsiTheme="minorEastAsia" w:cs="微软雅黑" w:hint="eastAsia"/>
                <w:szCs w:val="21"/>
              </w:rPr>
              <w:t>导向挂钩锁定</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保证锁定系统在槽道内实现。取消下横梁，有效</w:t>
            </w:r>
            <w:proofErr w:type="gramStart"/>
            <w:r w:rsidRPr="00E44B65">
              <w:rPr>
                <w:rFonts w:asciiTheme="minorEastAsia" w:eastAsiaTheme="minorEastAsia" w:hAnsiTheme="minorEastAsia" w:cs="微软雅黑" w:hint="eastAsia"/>
                <w:szCs w:val="21"/>
              </w:rPr>
              <w:t>保护原门</w:t>
            </w:r>
            <w:proofErr w:type="gramEnd"/>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窗结构，防止对门窗防水孔的破坏和遮</w:t>
            </w:r>
            <w:r w:rsidRPr="00E44B65">
              <w:rPr>
                <w:rFonts w:asciiTheme="minorEastAsia" w:eastAsiaTheme="minorEastAsia" w:hAnsiTheme="minorEastAsia"/>
                <w:szCs w:val="21"/>
              </w:rPr>
              <w:t xml:space="preserve"> </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4.</w:t>
            </w:r>
            <w:r w:rsidRPr="00E44B65">
              <w:rPr>
                <w:rFonts w:asciiTheme="minorEastAsia" w:eastAsiaTheme="minorEastAsia" w:hAnsiTheme="minorEastAsia" w:cs="微软雅黑" w:hint="eastAsia"/>
                <w:szCs w:val="21"/>
              </w:rPr>
              <w:t>防风系统</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采用柔性毛刷抗风，保证窗纱能够顺畅复位。</w:t>
            </w:r>
            <w:r w:rsidRPr="00E44B65">
              <w:rPr>
                <w:rFonts w:asciiTheme="minorEastAsia" w:eastAsiaTheme="minorEastAsia" w:hAnsiTheme="minorEastAsia"/>
                <w:szCs w:val="21"/>
              </w:rPr>
              <w:t xml:space="preserve"> </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szCs w:val="21"/>
              </w:rPr>
              <w:t>5.</w:t>
            </w:r>
            <w:r w:rsidRPr="00E44B65">
              <w:rPr>
                <w:rFonts w:asciiTheme="minorEastAsia" w:eastAsiaTheme="minorEastAsia" w:hAnsiTheme="minorEastAsia" w:cs="微软雅黑" w:hint="eastAsia"/>
                <w:szCs w:val="21"/>
              </w:rPr>
              <w:t>弹及连接件部分</w:t>
            </w:r>
            <w:r w:rsidRPr="00E44B65">
              <w:rPr>
                <w:rFonts w:asciiTheme="minorEastAsia" w:eastAsiaTheme="minorEastAsia" w:hAnsiTheme="minorEastAsia"/>
                <w:szCs w:val="21"/>
              </w:rPr>
              <w:t>: (1)</w:t>
            </w:r>
            <w:r w:rsidRPr="00E44B65">
              <w:rPr>
                <w:rFonts w:asciiTheme="minorEastAsia" w:eastAsiaTheme="minorEastAsia" w:hAnsiTheme="minorEastAsia" w:cs="微软雅黑" w:hint="eastAsia"/>
                <w:szCs w:val="21"/>
              </w:rPr>
              <w:t>弹簧</w:t>
            </w:r>
            <w:r w:rsidRPr="00E44B65">
              <w:rPr>
                <w:rFonts w:asciiTheme="minorEastAsia" w:eastAsiaTheme="minorEastAsia" w:hAnsiTheme="minorEastAsia"/>
                <w:szCs w:val="21"/>
              </w:rPr>
              <w:t>:82B</w:t>
            </w:r>
            <w:r w:rsidRPr="00E44B65">
              <w:rPr>
                <w:rFonts w:asciiTheme="minorEastAsia" w:eastAsiaTheme="minorEastAsia" w:hAnsiTheme="minorEastAsia" w:cs="微软雅黑" w:hint="eastAsia"/>
                <w:szCs w:val="21"/>
              </w:rPr>
              <w:t>弹簧钢丝中</w:t>
            </w:r>
            <w:r w:rsidRPr="00E44B65">
              <w:rPr>
                <w:rFonts w:asciiTheme="minorEastAsia" w:eastAsiaTheme="minorEastAsia" w:hAnsiTheme="minorEastAsia"/>
                <w:szCs w:val="21"/>
              </w:rPr>
              <w:t>0.10</w:t>
            </w:r>
            <w:r w:rsidRPr="00E44B65">
              <w:rPr>
                <w:rFonts w:asciiTheme="minorEastAsia" w:eastAsiaTheme="minorEastAsia" w:hAnsiTheme="minorEastAsia" w:cs="微软雅黑" w:hint="eastAsia"/>
                <w:szCs w:val="21"/>
              </w:rPr>
              <w:t>。保证产品弹性大，疲劳寿命长，性能稳定</w:t>
            </w:r>
            <w:r w:rsidRPr="00E44B65">
              <w:rPr>
                <w:rFonts w:asciiTheme="minorEastAsia" w:eastAsiaTheme="minorEastAsia" w:hAnsiTheme="minorEastAsia"/>
                <w:szCs w:val="21"/>
              </w:rPr>
              <w:t xml:space="preserve"> (2)</w:t>
            </w:r>
            <w:r w:rsidRPr="00E44B65">
              <w:rPr>
                <w:rFonts w:asciiTheme="minorEastAsia" w:eastAsiaTheme="minorEastAsia" w:hAnsiTheme="minorEastAsia" w:cs="微软雅黑" w:hint="eastAsia"/>
                <w:szCs w:val="21"/>
              </w:rPr>
              <w:t>连接件</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严格依据卷帘纱窗各连接部位的技术指标的要求选用不同的材</w:t>
            </w:r>
            <w:r w:rsidRPr="00E44B65">
              <w:rPr>
                <w:rFonts w:asciiTheme="minorEastAsia" w:eastAsiaTheme="minorEastAsia" w:hAnsiTheme="minorEastAsia"/>
                <w:szCs w:val="21"/>
              </w:rPr>
              <w:t xml:space="preserve"> </w:t>
            </w:r>
            <w:proofErr w:type="gramStart"/>
            <w:r w:rsidRPr="00E44B65">
              <w:rPr>
                <w:rFonts w:asciiTheme="minorEastAsia" w:eastAsiaTheme="minorEastAsia" w:hAnsiTheme="minorEastAsia" w:cs="微软雅黑" w:hint="eastAsia"/>
                <w:szCs w:val="21"/>
              </w:rPr>
              <w:t>质制造</w:t>
            </w:r>
            <w:proofErr w:type="gramEnd"/>
            <w:r w:rsidRPr="00E44B65">
              <w:rPr>
                <w:rFonts w:asciiTheme="minorEastAsia" w:eastAsiaTheme="minorEastAsia" w:hAnsiTheme="minorEastAsia"/>
                <w:szCs w:val="21"/>
              </w:rPr>
              <w:t xml:space="preserve"> (3)</w:t>
            </w:r>
            <w:r w:rsidRPr="00E44B65">
              <w:rPr>
                <w:rFonts w:asciiTheme="minorEastAsia" w:eastAsiaTheme="minorEastAsia" w:hAnsiTheme="minorEastAsia" w:cs="微软雅黑" w:hint="eastAsia"/>
                <w:szCs w:val="21"/>
              </w:rPr>
              <w:t>窗纱</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采用玻璃纤维平织防火防腐窗纱，表面有乙烯基涂层，防火阻燃。</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选用窗纱比重为</w:t>
            </w:r>
            <w:r w:rsidRPr="00E44B65">
              <w:rPr>
                <w:rFonts w:asciiTheme="minorEastAsia" w:eastAsiaTheme="minorEastAsia" w:hAnsiTheme="minorEastAsia"/>
                <w:szCs w:val="21"/>
              </w:rPr>
              <w:t>115+3g/</w:t>
            </w:r>
            <w:r w:rsidRPr="00E44B65">
              <w:rPr>
                <w:rFonts w:asciiTheme="minorEastAsia" w:eastAsiaTheme="minorEastAsia" w:hAnsiTheme="minorEastAsia" w:cs="微软雅黑" w:hint="eastAsia"/>
                <w:szCs w:val="21"/>
              </w:rPr>
              <w:t>的产品耐腐蚀防紫外线，易清洗不变形</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使用寿命</w:t>
            </w:r>
            <w:r w:rsidRPr="00E44B65">
              <w:rPr>
                <w:rFonts w:asciiTheme="minorEastAsia" w:eastAsiaTheme="minorEastAsia" w:hAnsiTheme="minorEastAsia"/>
                <w:szCs w:val="21"/>
              </w:rPr>
              <w:t xml:space="preserve"> </w:t>
            </w:r>
            <w:r w:rsidRPr="00E44B65">
              <w:rPr>
                <w:rFonts w:asciiTheme="minorEastAsia" w:eastAsiaTheme="minorEastAsia" w:hAnsiTheme="minorEastAsia" w:cs="微软雅黑" w:hint="eastAsia"/>
                <w:szCs w:val="21"/>
              </w:rPr>
              <w:t>长</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具有良好的柔韧性，高强度拉力，化学稳定性好</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20.01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lastRenderedPageBreak/>
              <w:t>18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钢索</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 xml:space="preserve">规格：根据图纸定制尺寸（由业主确认） 每根4m                                          </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w:t>
            </w:r>
          </w:p>
        </w:tc>
      </w:tr>
      <w:tr w:rsidR="00C62B2C" w:rsidRPr="00E44B65" w:rsidTr="00186782">
        <w:trPr>
          <w:trHeight w:val="500"/>
        </w:trPr>
        <w:tc>
          <w:tcPr>
            <w:tcW w:w="2373" w:type="dxa"/>
            <w:gridSpan w:val="2"/>
            <w:tcBorders>
              <w:top w:val="single" w:sz="4" w:space="0" w:color="000000"/>
              <w:bottom w:val="single" w:sz="4" w:space="0" w:color="000000"/>
              <w:right w:val="single" w:sz="4" w:space="0" w:color="000000"/>
            </w:tcBorders>
            <w:shd w:val="clear" w:color="auto" w:fill="auto"/>
            <w:noWrap/>
            <w:vAlign w:val="center"/>
          </w:tcPr>
          <w:p w:rsidR="00C62B2C" w:rsidRPr="00E44B65" w:rsidRDefault="00C62B2C" w:rsidP="0078263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二.</w:t>
            </w:r>
            <w:r w:rsidR="0078263C">
              <w:rPr>
                <w:rFonts w:asciiTheme="minorEastAsia" w:eastAsiaTheme="minorEastAsia" w:hAnsiTheme="minorEastAsia" w:cs="仿宋" w:hint="eastAsia"/>
                <w:b/>
                <w:bCs/>
                <w:color w:val="000000"/>
                <w:kern w:val="0"/>
                <w:szCs w:val="21"/>
                <w:lang w:bidi="ar"/>
              </w:rPr>
              <w:t>环境改造</w:t>
            </w:r>
          </w:p>
        </w:tc>
        <w:tc>
          <w:tcPr>
            <w:tcW w:w="5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B2C" w:rsidRPr="00E44B65" w:rsidRDefault="00C62B2C" w:rsidP="00C62B2C">
            <w:pPr>
              <w:jc w:val="left"/>
              <w:rPr>
                <w:rFonts w:asciiTheme="minorEastAsia" w:eastAsiaTheme="minorEastAsia" w:hAnsiTheme="minorEastAsia" w:cs="仿宋"/>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B2C" w:rsidRPr="00E44B65" w:rsidRDefault="00C62B2C" w:rsidP="00C62B2C">
            <w:pPr>
              <w:rPr>
                <w:rFonts w:asciiTheme="minorEastAsia" w:eastAsiaTheme="minorEastAsia" w:hAnsiTheme="minorEastAsia" w:cs="仿宋"/>
                <w:color w:val="000000"/>
                <w:szCs w:val="21"/>
              </w:rPr>
            </w:pPr>
          </w:p>
        </w:tc>
        <w:tc>
          <w:tcPr>
            <w:tcW w:w="1113" w:type="dxa"/>
            <w:tcBorders>
              <w:top w:val="single" w:sz="4" w:space="0" w:color="000000"/>
              <w:left w:val="single" w:sz="4" w:space="0" w:color="000000"/>
              <w:bottom w:val="single" w:sz="4" w:space="0" w:color="000000"/>
            </w:tcBorders>
            <w:shd w:val="clear" w:color="auto" w:fill="auto"/>
            <w:noWrap/>
            <w:vAlign w:val="center"/>
          </w:tcPr>
          <w:p w:rsidR="00C62B2C" w:rsidRPr="00E44B65" w:rsidRDefault="00C62B2C" w:rsidP="00C62B2C">
            <w:pPr>
              <w:rPr>
                <w:rFonts w:asciiTheme="minorEastAsia" w:eastAsiaTheme="minorEastAsia" w:hAnsiTheme="minorEastAsia" w:cs="仿宋"/>
                <w:color w:val="000000"/>
                <w:szCs w:val="21"/>
              </w:rPr>
            </w:pP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19</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墙面乳胶漆</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内墙耐水腻子2~3遍刮平打磨平滑  乳胶漆内墙两道</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126.72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20</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带弧形造型石膏板吊顶</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吊顶距离结构楼板、梁底≤1500时 用M8膨胀螺栓连镀锌吊杆，间距≤1200x1200 吊顶距离结构楼板、梁底&gt;1500时，加角钢转换层,双向角钢间距900吊</w:t>
            </w:r>
            <w:proofErr w:type="gramStart"/>
            <w:r w:rsidRPr="00E44B65">
              <w:rPr>
                <w:rFonts w:asciiTheme="minorEastAsia" w:eastAsiaTheme="minorEastAsia" w:hAnsiTheme="minorEastAsia" w:cs="仿宋" w:hint="eastAsia"/>
                <w:color w:val="000000"/>
                <w:kern w:val="0"/>
                <w:szCs w:val="21"/>
                <w:lang w:bidi="ar"/>
              </w:rPr>
              <w:t>牢</w:t>
            </w:r>
            <w:proofErr w:type="gramEnd"/>
            <w:r w:rsidRPr="00E44B65">
              <w:rPr>
                <w:rFonts w:asciiTheme="minorEastAsia" w:eastAsiaTheme="minorEastAsia" w:hAnsiTheme="minorEastAsia" w:cs="仿宋" w:hint="eastAsia"/>
                <w:color w:val="000000"/>
                <w:kern w:val="0"/>
                <w:szCs w:val="21"/>
                <w:lang w:bidi="ar"/>
              </w:rPr>
              <w:t xml:space="preserve">  50系列轻钢龙骨骨架,主龙骨中距≤1200,次龙骨中距400    单层9.5厚轻质不燃板,专用自攻螺钉拧牢</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40.44</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乳胶漆</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内墙耐水腻子2~3遍刮平打磨平滑  乳胶漆内墙两道</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100.98</w:t>
            </w:r>
          </w:p>
        </w:tc>
      </w:tr>
      <w:tr w:rsidR="00C62B2C" w:rsidRPr="00E44B65" w:rsidTr="00186782">
        <w:trPr>
          <w:trHeight w:val="475"/>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顶部喷黑</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净味五</w:t>
            </w:r>
            <w:proofErr w:type="gramEnd"/>
            <w:r w:rsidRPr="00E44B65">
              <w:rPr>
                <w:rFonts w:asciiTheme="minorEastAsia" w:eastAsiaTheme="minorEastAsia" w:hAnsiTheme="minorEastAsia" w:cs="仿宋" w:hint="eastAsia"/>
                <w:color w:val="000000"/>
                <w:kern w:val="0"/>
                <w:szCs w:val="21"/>
                <w:lang w:bidi="ar"/>
              </w:rPr>
              <w:t>合一</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63.69</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铝方通</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0.8mm</w:t>
            </w:r>
            <w:proofErr w:type="gramStart"/>
            <w:r w:rsidRPr="00E44B65">
              <w:rPr>
                <w:rFonts w:asciiTheme="minorEastAsia" w:eastAsiaTheme="minorEastAsia" w:hAnsiTheme="minorEastAsia" w:cs="仿宋" w:hint="eastAsia"/>
                <w:color w:val="000000"/>
                <w:kern w:val="0"/>
                <w:szCs w:val="21"/>
                <w:lang w:bidi="ar"/>
              </w:rPr>
              <w:t>铝方通</w:t>
            </w:r>
            <w:proofErr w:type="gramEnd"/>
            <w:r w:rsidRPr="00E44B65">
              <w:rPr>
                <w:rFonts w:asciiTheme="minorEastAsia" w:eastAsiaTheme="minorEastAsia" w:hAnsiTheme="minorEastAsia" w:cs="仿宋" w:hint="eastAsia"/>
                <w:color w:val="000000"/>
                <w:kern w:val="0"/>
                <w:szCs w:val="21"/>
                <w:lang w:bidi="ar"/>
              </w:rPr>
              <w:t>造型，规格50*80mm，间隔100mm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63.69</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讲台基层</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新砌200mm厚加气混凝土轻质砌块地台</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6</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三层耐磨防刮地板</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15mm厚多层实木复合木地板（注意收边及伸缩处理构造材料）</w:t>
            </w:r>
            <w:proofErr w:type="gramStart"/>
            <w:r w:rsidRPr="00E44B65">
              <w:rPr>
                <w:rFonts w:asciiTheme="minorEastAsia" w:eastAsiaTheme="minorEastAsia" w:hAnsiTheme="minorEastAsia" w:cs="仿宋" w:hint="eastAsia"/>
                <w:szCs w:val="21"/>
                <w:lang w:bidi="ar"/>
              </w:rPr>
              <w:t>浮铺防潮</w:t>
            </w:r>
            <w:proofErr w:type="gramEnd"/>
            <w:r w:rsidRPr="00E44B65">
              <w:rPr>
                <w:rFonts w:asciiTheme="minorEastAsia" w:eastAsiaTheme="minorEastAsia" w:hAnsiTheme="minorEastAsia" w:cs="仿宋" w:hint="eastAsia"/>
                <w:szCs w:val="21"/>
                <w:lang w:bidi="ar"/>
              </w:rPr>
              <w:t xml:space="preserve">垫 40厚 C20细石混凝土撒1:1水泥砂子压实  </w:t>
            </w:r>
            <w:proofErr w:type="gramStart"/>
            <w:r w:rsidRPr="00E44B65">
              <w:rPr>
                <w:rFonts w:asciiTheme="minorEastAsia" w:eastAsiaTheme="minorEastAsia" w:hAnsiTheme="minorEastAsia" w:cs="仿宋" w:hint="eastAsia"/>
                <w:szCs w:val="21"/>
                <w:lang w:bidi="ar"/>
              </w:rPr>
              <w:t>赶光</w:t>
            </w:r>
            <w:proofErr w:type="gramEnd"/>
            <w:r w:rsidRPr="00E44B65">
              <w:rPr>
                <w:rFonts w:asciiTheme="minorEastAsia" w:eastAsiaTheme="minorEastAsia" w:hAnsiTheme="minorEastAsia" w:cs="仿宋" w:hint="eastAsia"/>
                <w:szCs w:val="21"/>
                <w:lang w:bidi="ar"/>
              </w:rPr>
              <w:t xml:space="preserve"> 钢筋混凝土楼板</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100.98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地面找平</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3mm 水泥基</w:t>
            </w:r>
            <w:proofErr w:type="gramStart"/>
            <w:r w:rsidRPr="00E44B65">
              <w:rPr>
                <w:rFonts w:asciiTheme="minorEastAsia" w:eastAsiaTheme="minorEastAsia" w:hAnsiTheme="minorEastAsia" w:cs="仿宋" w:hint="eastAsia"/>
                <w:color w:val="000000"/>
                <w:kern w:val="0"/>
                <w:szCs w:val="21"/>
                <w:lang w:bidi="ar"/>
              </w:rPr>
              <w:t>自流平</w:t>
            </w:r>
            <w:proofErr w:type="gramEnd"/>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100.98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拆除</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人工拆除</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100.98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强电弱电布置</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入户专线变更、空调专线布置，照面线路及其他设备线路铺设</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E44B65">
            <w:pPr>
              <w:widowControl/>
              <w:tabs>
                <w:tab w:val="center" w:pos="388"/>
                <w:tab w:val="left" w:pos="560"/>
              </w:tabs>
              <w:ind w:firstLineChars="100" w:firstLine="210"/>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开关及面板插座</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国际电工</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449"/>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强电配电箱</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配电箱，规格310*265mm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空开、漏保、总开</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功能：短路/过载/漏电保护</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29</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给、排水</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numPr>
                <w:ilvl w:val="0"/>
                <w:numId w:val="24"/>
              </w:numPr>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进水总管：25mm伟星ppr管</w:t>
            </w:r>
          </w:p>
          <w:p w:rsidR="00C62B2C" w:rsidRPr="00E44B65" w:rsidRDefault="00C62B2C" w:rsidP="00C62B2C">
            <w:pPr>
              <w:widowControl/>
              <w:numPr>
                <w:ilvl w:val="0"/>
                <w:numId w:val="24"/>
              </w:numPr>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进水分管：20mm伟星ppr管</w:t>
            </w:r>
          </w:p>
          <w:p w:rsidR="00C62B2C" w:rsidRPr="00E44B65" w:rsidRDefault="00C62B2C" w:rsidP="00C62B2C">
            <w:pPr>
              <w:widowControl/>
              <w:numPr>
                <w:ilvl w:val="0"/>
                <w:numId w:val="24"/>
              </w:numPr>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排水总管：75mmpvc伟星管</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4、排水分管50mmpvc</w:t>
            </w:r>
            <w:proofErr w:type="gramStart"/>
            <w:r w:rsidRPr="00E44B65">
              <w:rPr>
                <w:rFonts w:asciiTheme="minorEastAsia" w:eastAsiaTheme="minorEastAsia" w:hAnsiTheme="minorEastAsia" w:cs="仿宋" w:hint="eastAsia"/>
                <w:color w:val="000000"/>
                <w:kern w:val="0"/>
                <w:szCs w:val="21"/>
                <w:lang w:bidi="ar"/>
              </w:rPr>
              <w:t>伟星管</w:t>
            </w:r>
            <w:proofErr w:type="gramEnd"/>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30</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水槽</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规格：1000*400*300mm，材质：1mm厚304不锈钢</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龙头</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规格：335mm，材质：全铜，工艺：多层电镀，陶瓷片阀芯</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软木板</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规格：1200mm*2900mm材质：8mm大碎花软木，实</w:t>
            </w:r>
            <w:proofErr w:type="gramStart"/>
            <w:r w:rsidRPr="00E44B65">
              <w:rPr>
                <w:rFonts w:asciiTheme="minorEastAsia" w:eastAsiaTheme="minorEastAsia" w:hAnsiTheme="minorEastAsia" w:cs="仿宋" w:hint="eastAsia"/>
                <w:color w:val="000000"/>
                <w:kern w:val="0"/>
                <w:szCs w:val="21"/>
                <w:lang w:bidi="ar"/>
              </w:rPr>
              <w:t>木封边</w:t>
            </w:r>
            <w:proofErr w:type="gramEnd"/>
            <w:r w:rsidRPr="00E44B65">
              <w:rPr>
                <w:rFonts w:asciiTheme="minorEastAsia" w:eastAsiaTheme="minorEastAsia" w:hAnsiTheme="minorEastAsia" w:cs="仿宋" w:hint="eastAsia"/>
                <w:color w:val="000000"/>
                <w:kern w:val="0"/>
                <w:szCs w:val="21"/>
                <w:lang w:bidi="ar"/>
              </w:rPr>
              <w:t>条</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洞洞板</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原木洞洞板，单块600mm*1200mm，实木多层板开圆形孔</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5.32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砌墙</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教室门窗砌墙等</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8</w:t>
            </w:r>
          </w:p>
        </w:tc>
      </w:tr>
      <w:tr w:rsidR="00C62B2C" w:rsidRPr="00E44B65" w:rsidTr="00186782">
        <w:trPr>
          <w:trHeight w:val="9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木质踢脚线</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szCs w:val="21"/>
                <w:lang w:bidi="ar"/>
              </w:rPr>
              <w:t>木质6cm宽多层耐磨实木踢脚线，脚线基材使用实木，表层含耐磨层</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42.24</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文化广告</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按业主需求</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43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灯带</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LED线性灯，内置变压器，10W</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9</w:t>
            </w:r>
          </w:p>
        </w:tc>
      </w:tr>
      <w:tr w:rsidR="00C62B2C" w:rsidRPr="00E44B65" w:rsidTr="00186782">
        <w:trPr>
          <w:trHeight w:val="500"/>
        </w:trPr>
        <w:tc>
          <w:tcPr>
            <w:tcW w:w="9595" w:type="dxa"/>
            <w:gridSpan w:val="5"/>
            <w:tcBorders>
              <w:top w:val="single" w:sz="4" w:space="0" w:color="000000"/>
              <w:bottom w:val="single" w:sz="4" w:space="0" w:color="000000"/>
            </w:tcBorders>
            <w:shd w:val="clear" w:color="auto" w:fill="auto"/>
            <w:noWrap/>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四、音乐教室</w:t>
            </w:r>
          </w:p>
        </w:tc>
      </w:tr>
      <w:tr w:rsidR="00C62B2C" w:rsidRPr="00E44B65" w:rsidTr="00186782">
        <w:trPr>
          <w:trHeight w:val="500"/>
        </w:trPr>
        <w:tc>
          <w:tcPr>
            <w:tcW w:w="2373" w:type="dxa"/>
            <w:gridSpan w:val="2"/>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proofErr w:type="gramStart"/>
            <w:r w:rsidRPr="00E44B65">
              <w:rPr>
                <w:rFonts w:asciiTheme="minorEastAsia" w:eastAsiaTheme="minorEastAsia" w:hAnsiTheme="minorEastAsia" w:cs="仿宋" w:hint="eastAsia"/>
                <w:b/>
                <w:bCs/>
                <w:color w:val="000000"/>
                <w:kern w:val="0"/>
                <w:szCs w:val="21"/>
                <w:lang w:bidi="ar"/>
              </w:rPr>
              <w:t>一</w:t>
            </w:r>
            <w:proofErr w:type="gramEnd"/>
            <w:r w:rsidRPr="00E44B65">
              <w:rPr>
                <w:rFonts w:asciiTheme="minorEastAsia" w:eastAsiaTheme="minorEastAsia" w:hAnsiTheme="minorEastAsia" w:cs="仿宋" w:hint="eastAsia"/>
                <w:b/>
                <w:bCs/>
                <w:color w:val="000000"/>
                <w:kern w:val="0"/>
                <w:szCs w:val="21"/>
                <w:lang w:bidi="ar"/>
              </w:rPr>
              <w:t>.设备部分</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86寸教室智慧黑板（含内置视频展台）</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B65" w:rsidRPr="00E44B65" w:rsidRDefault="00C62B2C" w:rsidP="00E44B65">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一、智慧黑板</w:t>
            </w:r>
            <w:r w:rsidRPr="00E44B65">
              <w:rPr>
                <w:rFonts w:asciiTheme="minorEastAsia" w:eastAsiaTheme="minorEastAsia" w:hAnsiTheme="minorEastAsia" w:cs="仿宋" w:hint="eastAsia"/>
                <w:color w:val="000000"/>
                <w:kern w:val="0"/>
                <w:szCs w:val="21"/>
                <w:lang w:bidi="ar"/>
              </w:rPr>
              <w:br/>
              <w:t>1.整机需采用一体化拼接设计，外部无任何可见内部功能模块的连接线；采用阻燃材质外壳，边角采用弧形设计，表面无尖锐边缘或凸起。</w:t>
            </w:r>
            <w:r w:rsidRPr="00E44B65">
              <w:rPr>
                <w:rFonts w:asciiTheme="minorEastAsia" w:eastAsiaTheme="minorEastAsia" w:hAnsiTheme="minorEastAsia" w:cs="仿宋" w:hint="eastAsia"/>
                <w:color w:val="000000"/>
                <w:kern w:val="0"/>
                <w:szCs w:val="21"/>
                <w:lang w:bidi="ar"/>
              </w:rPr>
              <w:br/>
              <w:t>2.</w:t>
            </w:r>
            <w:proofErr w:type="gramStart"/>
            <w:r w:rsidRPr="00E44B65">
              <w:rPr>
                <w:rFonts w:asciiTheme="minorEastAsia" w:eastAsiaTheme="minorEastAsia" w:hAnsiTheme="minorEastAsia" w:cs="仿宋" w:hint="eastAsia"/>
                <w:color w:val="000000"/>
                <w:kern w:val="0"/>
                <w:szCs w:val="21"/>
                <w:lang w:bidi="ar"/>
              </w:rPr>
              <w:t>副板需支持</w:t>
            </w:r>
            <w:proofErr w:type="gramEnd"/>
            <w:r w:rsidRPr="00E44B65">
              <w:rPr>
                <w:rFonts w:asciiTheme="minorEastAsia" w:eastAsiaTheme="minorEastAsia" w:hAnsiTheme="minorEastAsia" w:cs="仿宋" w:hint="eastAsia"/>
                <w:color w:val="000000"/>
                <w:kern w:val="0"/>
                <w:szCs w:val="21"/>
                <w:lang w:bidi="ar"/>
              </w:rPr>
              <w:t>磁性教学器材吸附，</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普通粉笔、无尘粉笔、水溶性粉笔、水笔直接书写。左右</w:t>
            </w:r>
            <w:proofErr w:type="gramStart"/>
            <w:r w:rsidRPr="00E44B65">
              <w:rPr>
                <w:rFonts w:asciiTheme="minorEastAsia" w:eastAsiaTheme="minorEastAsia" w:hAnsiTheme="minorEastAsia" w:cs="仿宋" w:hint="eastAsia"/>
                <w:color w:val="000000"/>
                <w:kern w:val="0"/>
                <w:szCs w:val="21"/>
                <w:lang w:bidi="ar"/>
              </w:rPr>
              <w:t>副板均</w:t>
            </w:r>
            <w:proofErr w:type="gramEnd"/>
            <w:r w:rsidRPr="00E44B65">
              <w:rPr>
                <w:rFonts w:asciiTheme="minorEastAsia" w:eastAsiaTheme="minorEastAsia" w:hAnsiTheme="minorEastAsia" w:cs="仿宋" w:hint="eastAsia"/>
                <w:color w:val="000000"/>
                <w:kern w:val="0"/>
                <w:szCs w:val="21"/>
                <w:lang w:bidi="ar"/>
              </w:rPr>
              <w:t>带一体化粉笔槽，便于老师放置粉笔。</w:t>
            </w:r>
            <w:r w:rsidRPr="00E44B65">
              <w:rPr>
                <w:rFonts w:asciiTheme="minorEastAsia" w:eastAsiaTheme="minorEastAsia" w:hAnsiTheme="minorEastAsia" w:cs="仿宋" w:hint="eastAsia"/>
                <w:color w:val="000000"/>
                <w:kern w:val="0"/>
                <w:szCs w:val="21"/>
                <w:lang w:bidi="ar"/>
              </w:rPr>
              <w:br/>
              <w:t>▲3.设备需内置NFC 模块，支持自定义模块功能，功能不限于控制开关机、锁屏、解锁、熄屏唤醒、触摸解锁等；并且支持授权管理具有NFC功能的设备、卡片等实现模块功能，支持具有NFC功能的手机、平板电脑、智能手表、手环等移动终端。(投标时须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4.设备</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NFC碰碰传功能：支持带有NFC功能的移动设备靠近NFC标签时可近场感应，能快速将其屏幕传至大屏，实现无线教学。</w:t>
            </w:r>
            <w:r w:rsidRPr="00E44B65">
              <w:rPr>
                <w:rFonts w:asciiTheme="minorEastAsia" w:eastAsiaTheme="minorEastAsia" w:hAnsiTheme="minorEastAsia" w:cs="仿宋" w:hint="eastAsia"/>
                <w:color w:val="000000"/>
                <w:kern w:val="0"/>
                <w:szCs w:val="21"/>
                <w:lang w:bidi="ar"/>
              </w:rPr>
              <w:br/>
              <w:t>5.屏幕尺寸不小于86英寸，屏幕显示分辨率最高可支持4K（3840*2160），屏幕刷新率可达60Hz画面无闪烁。</w:t>
            </w:r>
            <w:r w:rsidRPr="00E44B65">
              <w:rPr>
                <w:rFonts w:asciiTheme="minorEastAsia" w:eastAsiaTheme="minorEastAsia" w:hAnsiTheme="minorEastAsia" w:cs="仿宋" w:hint="eastAsia"/>
                <w:color w:val="000000"/>
                <w:kern w:val="0"/>
                <w:szCs w:val="21"/>
                <w:lang w:bidi="ar"/>
              </w:rPr>
              <w:br/>
              <w:t>6.液晶屏幕对比度不小于4000:1，亮度不小于350cd/㎡；屏幕表面采用厚度≤4mm钢化玻璃，具有防眩光功能。</w:t>
            </w:r>
            <w:r w:rsidRPr="00E44B65">
              <w:rPr>
                <w:rFonts w:asciiTheme="minorEastAsia" w:eastAsiaTheme="minorEastAsia" w:hAnsiTheme="minorEastAsia" w:cs="仿宋" w:hint="eastAsia"/>
                <w:color w:val="000000"/>
                <w:kern w:val="0"/>
                <w:szCs w:val="21"/>
                <w:lang w:bidi="ar"/>
              </w:rPr>
              <w:br/>
              <w:t>7.采用电容触控技术，整机支持≥20点触控。</w:t>
            </w:r>
            <w:r w:rsidRPr="00E44B65">
              <w:rPr>
                <w:rFonts w:asciiTheme="minorEastAsia" w:eastAsiaTheme="minorEastAsia" w:hAnsiTheme="minorEastAsia" w:cs="仿宋" w:hint="eastAsia"/>
                <w:color w:val="000000"/>
                <w:kern w:val="0"/>
                <w:szCs w:val="21"/>
                <w:lang w:bidi="ar"/>
              </w:rPr>
              <w:br/>
              <w:t>8.整机外观尺寸宽度不小于4200mm，高度不小于</w:t>
            </w:r>
            <w:r w:rsidRPr="00E44B65">
              <w:rPr>
                <w:rFonts w:asciiTheme="minorEastAsia" w:eastAsiaTheme="minorEastAsia" w:hAnsiTheme="minorEastAsia" w:cs="仿宋" w:hint="eastAsia"/>
                <w:color w:val="000000"/>
                <w:kern w:val="0"/>
                <w:szCs w:val="21"/>
                <w:lang w:bidi="ar"/>
              </w:rPr>
              <w:lastRenderedPageBreak/>
              <w:t>1200mm。</w:t>
            </w:r>
            <w:r w:rsidRPr="00E44B65">
              <w:rPr>
                <w:rFonts w:asciiTheme="minorEastAsia" w:eastAsiaTheme="minorEastAsia" w:hAnsiTheme="minorEastAsia" w:cs="仿宋" w:hint="eastAsia"/>
                <w:color w:val="000000"/>
                <w:kern w:val="0"/>
                <w:szCs w:val="21"/>
                <w:lang w:bidi="ar"/>
              </w:rPr>
              <w:br/>
              <w:t>9.整机支持壁挂和支架安装方式。</w:t>
            </w:r>
            <w:r w:rsidRPr="00E44B65">
              <w:rPr>
                <w:rFonts w:asciiTheme="minorEastAsia" w:eastAsiaTheme="minorEastAsia" w:hAnsiTheme="minorEastAsia" w:cs="仿宋" w:hint="eastAsia"/>
                <w:color w:val="000000"/>
                <w:kern w:val="0"/>
                <w:szCs w:val="21"/>
                <w:lang w:bidi="ar"/>
              </w:rPr>
              <w:br/>
              <w:t>10. 在关机状态下，设备支持外接信号输入时自动唤醒设备功能；在开机状态下，设备支持接入信号源时自动跳转至接入的信号源，设备支持设备在无信号的情况下，自动跳转至其他通道。</w:t>
            </w:r>
            <w:r w:rsidRPr="00E44B65">
              <w:rPr>
                <w:rFonts w:asciiTheme="minorEastAsia" w:eastAsiaTheme="minorEastAsia" w:hAnsiTheme="minorEastAsia" w:cs="仿宋" w:hint="eastAsia"/>
                <w:color w:val="000000"/>
                <w:kern w:val="0"/>
                <w:szCs w:val="21"/>
                <w:lang w:bidi="ar"/>
              </w:rPr>
              <w:br/>
              <w:t>11.整机具备2.1声道音箱，前置2个≥20W中高音音箱，后置1个≥20W低音音箱,额定总功率≥60W，支持</w:t>
            </w:r>
            <w:proofErr w:type="gramStart"/>
            <w:r w:rsidRPr="00E44B65">
              <w:rPr>
                <w:rFonts w:asciiTheme="minorEastAsia" w:eastAsiaTheme="minorEastAsia" w:hAnsiTheme="minorEastAsia" w:cs="仿宋" w:hint="eastAsia"/>
                <w:color w:val="000000"/>
                <w:kern w:val="0"/>
                <w:szCs w:val="21"/>
                <w:lang w:bidi="ar"/>
              </w:rPr>
              <w:t>单独听</w:t>
            </w:r>
            <w:proofErr w:type="gramEnd"/>
            <w:r w:rsidRPr="00E44B65">
              <w:rPr>
                <w:rFonts w:asciiTheme="minorEastAsia" w:eastAsiaTheme="minorEastAsia" w:hAnsiTheme="minorEastAsia" w:cs="仿宋" w:hint="eastAsia"/>
                <w:color w:val="000000"/>
                <w:kern w:val="0"/>
                <w:szCs w:val="21"/>
                <w:lang w:bidi="ar"/>
              </w:rPr>
              <w:t>功能。</w:t>
            </w:r>
            <w:r w:rsidRPr="00E44B65">
              <w:rPr>
                <w:rFonts w:asciiTheme="minorEastAsia" w:eastAsiaTheme="minorEastAsia" w:hAnsiTheme="minorEastAsia" w:cs="仿宋" w:hint="eastAsia"/>
                <w:color w:val="000000"/>
                <w:kern w:val="0"/>
                <w:szCs w:val="21"/>
                <w:lang w:bidi="ar"/>
              </w:rPr>
              <w:br/>
              <w:t>12.设备在任意信号下，</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通过多指按压屏幕实现对屏幕的开关，多指实现黑板背光的关闭与开启，触</w:t>
            </w:r>
            <w:proofErr w:type="gramStart"/>
            <w:r w:rsidRPr="00E44B65">
              <w:rPr>
                <w:rFonts w:asciiTheme="minorEastAsia" w:eastAsiaTheme="minorEastAsia" w:hAnsiTheme="minorEastAsia" w:cs="仿宋" w:hint="eastAsia"/>
                <w:color w:val="000000"/>
                <w:kern w:val="0"/>
                <w:szCs w:val="21"/>
                <w:lang w:bidi="ar"/>
              </w:rPr>
              <w:t>控功能</w:t>
            </w:r>
            <w:proofErr w:type="gramEnd"/>
            <w:r w:rsidRPr="00E44B65">
              <w:rPr>
                <w:rFonts w:asciiTheme="minorEastAsia" w:eastAsiaTheme="minorEastAsia" w:hAnsiTheme="minorEastAsia" w:cs="仿宋" w:hint="eastAsia"/>
                <w:color w:val="000000"/>
                <w:kern w:val="0"/>
                <w:szCs w:val="21"/>
                <w:lang w:bidi="ar"/>
              </w:rPr>
              <w:t>与传统书写功能瞬间切换，切换响应速度≤2s。</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物理按键、虚拟按键实现节能熄屏/唤醒，并可与多指熄</w:t>
            </w:r>
            <w:proofErr w:type="gramStart"/>
            <w:r w:rsidRPr="00E44B65">
              <w:rPr>
                <w:rFonts w:asciiTheme="minorEastAsia" w:eastAsiaTheme="minorEastAsia" w:hAnsiTheme="minorEastAsia" w:cs="仿宋" w:hint="eastAsia"/>
                <w:color w:val="000000"/>
                <w:kern w:val="0"/>
                <w:szCs w:val="21"/>
                <w:lang w:bidi="ar"/>
              </w:rPr>
              <w:t>屏功能</w:t>
            </w:r>
            <w:proofErr w:type="gramEnd"/>
            <w:r w:rsidRPr="00E44B65">
              <w:rPr>
                <w:rFonts w:asciiTheme="minorEastAsia" w:eastAsiaTheme="minorEastAsia" w:hAnsiTheme="minorEastAsia" w:cs="仿宋" w:hint="eastAsia"/>
                <w:color w:val="000000"/>
                <w:kern w:val="0"/>
                <w:szCs w:val="21"/>
                <w:lang w:bidi="ar"/>
              </w:rPr>
              <w:t>互通互用。</w:t>
            </w:r>
            <w:r w:rsidRPr="00E44B65">
              <w:rPr>
                <w:rFonts w:asciiTheme="minorEastAsia" w:eastAsiaTheme="minorEastAsia" w:hAnsiTheme="minorEastAsia" w:cs="仿宋" w:hint="eastAsia"/>
                <w:color w:val="000000"/>
                <w:kern w:val="0"/>
                <w:szCs w:val="21"/>
                <w:lang w:bidi="ar"/>
              </w:rPr>
              <w:br/>
              <w:t xml:space="preserve">13. 具有触摸悬浮菜单，支持三指罗盘跟随功能，可通过三指调用此触摸悬浮菜单到屏幕任意位置；支持任意通道下无需点击物理按键，可随时调用计算器、计时器、日历等小工具。 </w:t>
            </w:r>
            <w:r w:rsidRPr="00E44B65">
              <w:rPr>
                <w:rFonts w:asciiTheme="minorEastAsia" w:eastAsiaTheme="minorEastAsia" w:hAnsiTheme="minorEastAsia" w:cs="仿宋" w:hint="eastAsia"/>
                <w:color w:val="000000"/>
                <w:kern w:val="0"/>
                <w:szCs w:val="21"/>
                <w:lang w:bidi="ar"/>
              </w:rPr>
              <w:br/>
              <w:t>14.为了方便教师教学使用，要求设备具有丰富的扩展接口：前置≥1路HDMI接口（非转接）、≥1路Type-C，≥2路USB输入接口（支持双通道），≥1路触摸接口。侧置≥2路USB接口，≥2路HDMI输入接口,≥1路HDMI输出接口,≥1路网络接口，≥1路3.5mm LIN out接口，1个TF扩展卡槽（最大支持扩展容量128GB）。</w:t>
            </w:r>
            <w:r w:rsidRPr="00E44B65">
              <w:rPr>
                <w:rFonts w:asciiTheme="minorEastAsia" w:eastAsiaTheme="minorEastAsia" w:hAnsiTheme="minorEastAsia" w:cs="仿宋" w:hint="eastAsia"/>
                <w:color w:val="000000"/>
                <w:kern w:val="0"/>
                <w:szCs w:val="21"/>
                <w:lang w:bidi="ar"/>
              </w:rPr>
              <w:br/>
              <w:t>15.当设备切换到任何信号源下，均可通过HDMI输出接口将当前画面输出到其他显示设备上。</w:t>
            </w:r>
            <w:r w:rsidRPr="00E44B65">
              <w:rPr>
                <w:rFonts w:asciiTheme="minorEastAsia" w:eastAsiaTheme="minorEastAsia" w:hAnsiTheme="minorEastAsia" w:cs="仿宋" w:hint="eastAsia"/>
                <w:color w:val="000000"/>
                <w:kern w:val="0"/>
                <w:szCs w:val="21"/>
                <w:lang w:bidi="ar"/>
              </w:rPr>
              <w:br/>
              <w:t>16.为方便老师教学操作及避免误操作，支持实体按键≥8个，功能至少包括开关、主页、音量+、音量-、菜单、信号源、返回、护眼等。按键支持复用，支持通过长按、</w:t>
            </w:r>
            <w:proofErr w:type="gramStart"/>
            <w:r w:rsidRPr="00E44B65">
              <w:rPr>
                <w:rFonts w:asciiTheme="minorEastAsia" w:eastAsiaTheme="minorEastAsia" w:hAnsiTheme="minorEastAsia" w:cs="仿宋" w:hint="eastAsia"/>
                <w:color w:val="000000"/>
                <w:kern w:val="0"/>
                <w:szCs w:val="21"/>
                <w:lang w:bidi="ar"/>
              </w:rPr>
              <w:t>短按实现</w:t>
            </w:r>
            <w:proofErr w:type="gramEnd"/>
            <w:r w:rsidRPr="00E44B65">
              <w:rPr>
                <w:rFonts w:asciiTheme="minorEastAsia" w:eastAsiaTheme="minorEastAsia" w:hAnsiTheme="minorEastAsia" w:cs="仿宋" w:hint="eastAsia"/>
                <w:color w:val="000000"/>
                <w:kern w:val="0"/>
                <w:szCs w:val="21"/>
                <w:lang w:bidi="ar"/>
              </w:rPr>
              <w:t>多种功能。</w:t>
            </w:r>
            <w:r w:rsidRPr="00E44B65">
              <w:rPr>
                <w:rFonts w:asciiTheme="minorEastAsia" w:eastAsiaTheme="minorEastAsia" w:hAnsiTheme="minorEastAsia" w:cs="仿宋" w:hint="eastAsia"/>
                <w:color w:val="000000"/>
                <w:kern w:val="0"/>
                <w:szCs w:val="21"/>
                <w:lang w:bidi="ar"/>
              </w:rPr>
              <w:br/>
              <w:t>17.设备具备三合一电源按键，同一电源物理按键可实现Android系统和Windows系统的开/关机、节能的操作；关机状态下轻按按键可开机；开机状态下轻按按键</w:t>
            </w:r>
            <w:proofErr w:type="gramStart"/>
            <w:r w:rsidRPr="00E44B65">
              <w:rPr>
                <w:rFonts w:asciiTheme="minorEastAsia" w:eastAsiaTheme="minorEastAsia" w:hAnsiTheme="minorEastAsia" w:cs="仿宋" w:hint="eastAsia"/>
                <w:color w:val="000000"/>
                <w:kern w:val="0"/>
                <w:szCs w:val="21"/>
                <w:lang w:bidi="ar"/>
              </w:rPr>
              <w:t>可熄屏</w:t>
            </w:r>
            <w:proofErr w:type="gramEnd"/>
            <w:r w:rsidRPr="00E44B65">
              <w:rPr>
                <w:rFonts w:asciiTheme="minorEastAsia" w:eastAsiaTheme="minorEastAsia" w:hAnsiTheme="minorEastAsia" w:cs="仿宋" w:hint="eastAsia"/>
                <w:color w:val="000000"/>
                <w:kern w:val="0"/>
                <w:szCs w:val="21"/>
                <w:lang w:bidi="ar"/>
              </w:rPr>
              <w:t>/唤醒，</w:t>
            </w:r>
            <w:proofErr w:type="gramStart"/>
            <w:r w:rsidRPr="00E44B65">
              <w:rPr>
                <w:rFonts w:asciiTheme="minorEastAsia" w:eastAsiaTheme="minorEastAsia" w:hAnsiTheme="minorEastAsia" w:cs="仿宋" w:hint="eastAsia"/>
                <w:color w:val="000000"/>
                <w:kern w:val="0"/>
                <w:szCs w:val="21"/>
                <w:lang w:bidi="ar"/>
              </w:rPr>
              <w:t>长按按键</w:t>
            </w:r>
            <w:proofErr w:type="gramEnd"/>
            <w:r w:rsidRPr="00E44B65">
              <w:rPr>
                <w:rFonts w:asciiTheme="minorEastAsia" w:eastAsiaTheme="minorEastAsia" w:hAnsiTheme="minorEastAsia" w:cs="仿宋" w:hint="eastAsia"/>
                <w:color w:val="000000"/>
                <w:kern w:val="0"/>
                <w:szCs w:val="21"/>
                <w:lang w:bidi="ar"/>
              </w:rPr>
              <w:t>可关机。</w:t>
            </w:r>
            <w:r w:rsidRPr="00E44B65">
              <w:rPr>
                <w:rFonts w:asciiTheme="minorEastAsia" w:eastAsiaTheme="minorEastAsia" w:hAnsiTheme="minorEastAsia" w:cs="仿宋" w:hint="eastAsia"/>
                <w:color w:val="000000"/>
                <w:kern w:val="0"/>
                <w:szCs w:val="21"/>
                <w:lang w:bidi="ar"/>
              </w:rPr>
              <w:br/>
              <w:t>18.无需借助PC，设备</w:t>
            </w:r>
            <w:proofErr w:type="gramStart"/>
            <w:r w:rsidRPr="00E44B65">
              <w:rPr>
                <w:rFonts w:asciiTheme="minorEastAsia" w:eastAsiaTheme="minorEastAsia" w:hAnsiTheme="minorEastAsia" w:cs="仿宋" w:hint="eastAsia"/>
                <w:color w:val="000000"/>
                <w:kern w:val="0"/>
                <w:szCs w:val="21"/>
                <w:lang w:bidi="ar"/>
              </w:rPr>
              <w:t>需支持</w:t>
            </w:r>
            <w:proofErr w:type="gramEnd"/>
            <w:r w:rsidRPr="00E44B65">
              <w:rPr>
                <w:rFonts w:asciiTheme="minorEastAsia" w:eastAsiaTheme="minorEastAsia" w:hAnsiTheme="minorEastAsia" w:cs="仿宋" w:hint="eastAsia"/>
                <w:color w:val="000000"/>
                <w:kern w:val="0"/>
                <w:szCs w:val="21"/>
                <w:lang w:bidi="ar"/>
              </w:rPr>
              <w:t>一键进行硬件自检，至少包括对系统内存、存储、设备温度、光感系统、内置电脑、网络、摄像头、麦克风等进行状态提示及故障提示，支持一键优化。</w:t>
            </w:r>
            <w:r w:rsidRPr="00E44B65">
              <w:rPr>
                <w:rFonts w:asciiTheme="minorEastAsia" w:eastAsiaTheme="minorEastAsia" w:hAnsiTheme="minorEastAsia" w:cs="仿宋" w:hint="eastAsia"/>
                <w:color w:val="000000"/>
                <w:kern w:val="0"/>
                <w:szCs w:val="21"/>
                <w:lang w:bidi="ar"/>
              </w:rPr>
              <w:br/>
              <w:t>19.整机可以兼容第三方中控系统，通过RS232控制接口实现远程开关机功能。</w:t>
            </w:r>
            <w:r w:rsidRPr="00E44B65">
              <w:rPr>
                <w:rFonts w:asciiTheme="minorEastAsia" w:eastAsiaTheme="minorEastAsia" w:hAnsiTheme="minorEastAsia" w:cs="仿宋" w:hint="eastAsia"/>
                <w:color w:val="000000"/>
                <w:kern w:val="0"/>
                <w:szCs w:val="21"/>
                <w:lang w:bidi="ar"/>
              </w:rPr>
              <w:br/>
              <w:t>20.产品需内置安卓教学辅助系统，安卓系统版本不低于14.0，CPU不少于8核，RAM不低于4G,ROM不低于32G。</w:t>
            </w:r>
            <w:proofErr w:type="gramStart"/>
            <w:r w:rsidRPr="00E44B65">
              <w:rPr>
                <w:rFonts w:asciiTheme="minorEastAsia" w:eastAsiaTheme="minorEastAsia" w:hAnsiTheme="minorEastAsia" w:cs="仿宋" w:hint="eastAsia"/>
                <w:color w:val="000000"/>
                <w:kern w:val="0"/>
                <w:szCs w:val="21"/>
                <w:lang w:bidi="ar"/>
              </w:rPr>
              <w:t>支持蓝牙</w:t>
            </w:r>
            <w:proofErr w:type="gramEnd"/>
            <w:r w:rsidRPr="00E44B65">
              <w:rPr>
                <w:rFonts w:asciiTheme="minorEastAsia" w:eastAsiaTheme="minorEastAsia" w:hAnsiTheme="minorEastAsia" w:cs="仿宋" w:hint="eastAsia"/>
                <w:color w:val="000000"/>
                <w:kern w:val="0"/>
                <w:szCs w:val="21"/>
                <w:lang w:bidi="ar"/>
              </w:rPr>
              <w:t>5.0。支持与</w:t>
            </w:r>
            <w:proofErr w:type="gramStart"/>
            <w:r w:rsidRPr="00E44B65">
              <w:rPr>
                <w:rFonts w:asciiTheme="minorEastAsia" w:eastAsiaTheme="minorEastAsia" w:hAnsiTheme="minorEastAsia" w:cs="仿宋" w:hint="eastAsia"/>
                <w:color w:val="000000"/>
                <w:kern w:val="0"/>
                <w:szCs w:val="21"/>
                <w:lang w:bidi="ar"/>
              </w:rPr>
              <w:t>蓝牙设备</w:t>
            </w:r>
            <w:proofErr w:type="gramEnd"/>
            <w:r w:rsidRPr="00E44B65">
              <w:rPr>
                <w:rFonts w:asciiTheme="minorEastAsia" w:eastAsiaTheme="minorEastAsia" w:hAnsiTheme="minorEastAsia" w:cs="仿宋" w:hint="eastAsia"/>
                <w:color w:val="000000"/>
                <w:kern w:val="0"/>
                <w:szCs w:val="21"/>
                <w:lang w:bidi="ar"/>
              </w:rPr>
              <w:t>连接，实现数据传输。</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21.外接电脑设备连接整机且触摸信号连通时，外接电脑设备支持直接读取整机前置USB接口的移动存储设备数据；连接前置USB接口的翻页笔、</w:t>
            </w:r>
            <w:proofErr w:type="gramStart"/>
            <w:r w:rsidRPr="00E44B65">
              <w:rPr>
                <w:rFonts w:asciiTheme="minorEastAsia" w:eastAsiaTheme="minorEastAsia" w:hAnsiTheme="minorEastAsia" w:cs="仿宋" w:hint="eastAsia"/>
                <w:color w:val="000000"/>
                <w:kern w:val="0"/>
                <w:szCs w:val="21"/>
                <w:lang w:bidi="ar"/>
              </w:rPr>
              <w:t>无线键鼠可</w:t>
            </w:r>
            <w:proofErr w:type="gramEnd"/>
            <w:r w:rsidRPr="00E44B65">
              <w:rPr>
                <w:rFonts w:asciiTheme="minorEastAsia" w:eastAsiaTheme="minorEastAsia" w:hAnsiTheme="minorEastAsia" w:cs="仿宋" w:hint="eastAsia"/>
                <w:color w:val="000000"/>
                <w:kern w:val="0"/>
                <w:szCs w:val="21"/>
                <w:lang w:bidi="ar"/>
              </w:rPr>
              <w:t>直接使用于外接电脑。</w:t>
            </w:r>
            <w:r w:rsidRPr="00E44B65">
              <w:rPr>
                <w:rFonts w:asciiTheme="minorEastAsia" w:eastAsiaTheme="minorEastAsia" w:hAnsiTheme="minorEastAsia" w:cs="仿宋" w:hint="eastAsia"/>
                <w:color w:val="000000"/>
                <w:kern w:val="0"/>
                <w:szCs w:val="21"/>
                <w:lang w:bidi="ar"/>
              </w:rPr>
              <w:br/>
              <w:t>▲22.左右两侧具有≥10个快捷键，可以双侧显示，至少具有白板、批注、主页、截屏、放大镜、聚光灯、幕布、屏幕下移、返回等常用教学按键；具有自定义功能，至少包含：计时器、投票、日历、相机、欢迎词、计算器、锁屏、多任务等功能；(投标时须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23.在任意信号源下，从屏幕下方任意位置向上滑动，可调用快捷菜单栏，调出的菜单栏跟随使用者所处的位置，点击菜单应用，不需要使用者移动到屏幕中间操作，涵盖教学过程中常用的功能，支持切换页面，至少包括信号源、有线网络开关、无线网络开关、热点开关、</w:t>
            </w:r>
            <w:proofErr w:type="gramStart"/>
            <w:r w:rsidRPr="00E44B65">
              <w:rPr>
                <w:rFonts w:asciiTheme="minorEastAsia" w:eastAsiaTheme="minorEastAsia" w:hAnsiTheme="minorEastAsia" w:cs="仿宋" w:hint="eastAsia"/>
                <w:color w:val="000000"/>
                <w:kern w:val="0"/>
                <w:szCs w:val="21"/>
                <w:lang w:bidi="ar"/>
              </w:rPr>
              <w:t>蓝牙开关</w:t>
            </w:r>
            <w:proofErr w:type="gramEnd"/>
            <w:r w:rsidRPr="00E44B65">
              <w:rPr>
                <w:rFonts w:asciiTheme="minorEastAsia" w:eastAsiaTheme="minorEastAsia" w:hAnsiTheme="minorEastAsia" w:cs="仿宋" w:hint="eastAsia"/>
                <w:color w:val="000000"/>
                <w:kern w:val="0"/>
                <w:szCs w:val="21"/>
                <w:lang w:bidi="ar"/>
              </w:rPr>
              <w:t>、截屏、智能护眼开关、触摸感应开关、节能开关、声音调节、亮度调节、锁屏、单独听、息屏、冻屏等功能。</w:t>
            </w:r>
            <w:r w:rsidRPr="00E44B65">
              <w:rPr>
                <w:rFonts w:asciiTheme="minorEastAsia" w:eastAsiaTheme="minorEastAsia" w:hAnsiTheme="minorEastAsia" w:cs="仿宋" w:hint="eastAsia"/>
                <w:color w:val="000000"/>
                <w:kern w:val="0"/>
                <w:szCs w:val="21"/>
                <w:lang w:bidi="ar"/>
              </w:rPr>
              <w:br/>
              <w:t>24.设备内置的ops支持一键还原功能，具备前置针孔还原按键。</w:t>
            </w:r>
            <w:r w:rsidRPr="00E44B65">
              <w:rPr>
                <w:rFonts w:asciiTheme="minorEastAsia" w:eastAsiaTheme="minorEastAsia" w:hAnsiTheme="minorEastAsia" w:cs="仿宋" w:hint="eastAsia"/>
                <w:color w:val="000000"/>
                <w:kern w:val="0"/>
                <w:szCs w:val="21"/>
                <w:lang w:bidi="ar"/>
              </w:rPr>
              <w:br/>
              <w:t>25.设备支持快速完成欢迎界面设置，支持全屏显示，不少于15种模板，支持字体、大小，颜色编辑；支持插入背景、图片、文字、音乐；支持签名功能，并可扫码带走签名及模板</w:t>
            </w:r>
            <w:r w:rsidRPr="00E44B65">
              <w:rPr>
                <w:rFonts w:asciiTheme="minorEastAsia" w:eastAsiaTheme="minorEastAsia" w:hAnsiTheme="minorEastAsia" w:cs="仿宋" w:hint="eastAsia"/>
                <w:color w:val="000000"/>
                <w:kern w:val="0"/>
                <w:szCs w:val="21"/>
                <w:lang w:bidi="ar"/>
              </w:rPr>
              <w:br/>
              <w:t>26.要求设备支持设置USB锁、屏幕锁、应用锁功能，其中USB锁、屏幕锁、应用锁可以设置对应解锁的密码。</w:t>
            </w:r>
            <w:r w:rsidRPr="00E44B65">
              <w:rPr>
                <w:rFonts w:asciiTheme="minorEastAsia" w:eastAsiaTheme="minorEastAsia" w:hAnsiTheme="minorEastAsia" w:cs="仿宋" w:hint="eastAsia"/>
                <w:color w:val="000000"/>
                <w:kern w:val="0"/>
                <w:szCs w:val="21"/>
                <w:lang w:bidi="ar"/>
              </w:rPr>
              <w:br/>
              <w:t>27.要求整机具有纸质护眼模式，包括素描、牛皮纸、宣纸、水彩纸等。</w:t>
            </w:r>
            <w:r w:rsidRPr="00E44B65">
              <w:rPr>
                <w:rFonts w:asciiTheme="minorEastAsia" w:eastAsiaTheme="minorEastAsia" w:hAnsiTheme="minorEastAsia" w:cs="仿宋" w:hint="eastAsia"/>
                <w:color w:val="000000"/>
                <w:kern w:val="0"/>
                <w:szCs w:val="21"/>
                <w:lang w:bidi="ar"/>
              </w:rPr>
              <w:br/>
              <w:t>28. 设备内置安卓教学辅助系统，支持安装第三方APP软件并可以正常使用APP软件，支持第三方APP安装阻断功能，可限制未知来源的第三方APP安装。</w:t>
            </w:r>
            <w:r w:rsidRPr="00E44B65">
              <w:rPr>
                <w:rFonts w:asciiTheme="minorEastAsia" w:eastAsiaTheme="minorEastAsia" w:hAnsiTheme="minorEastAsia" w:cs="仿宋" w:hint="eastAsia"/>
                <w:color w:val="000000"/>
                <w:kern w:val="0"/>
                <w:szCs w:val="21"/>
                <w:lang w:bidi="ar"/>
              </w:rPr>
              <w:br/>
              <w:t>29. 设备内置安卓教学辅助系统，支持录屏，录制分辨率支持1080P、720P可选。支持设置录制时间，达到指定时间自动停止录制。</w:t>
            </w:r>
            <w:r w:rsidRPr="00E44B65">
              <w:rPr>
                <w:rFonts w:asciiTheme="minorEastAsia" w:eastAsiaTheme="minorEastAsia" w:hAnsiTheme="minorEastAsia" w:cs="仿宋" w:hint="eastAsia"/>
                <w:color w:val="000000"/>
                <w:kern w:val="0"/>
                <w:szCs w:val="21"/>
                <w:lang w:bidi="ar"/>
              </w:rPr>
              <w:br/>
              <w:t>30.支持快传功能：</w:t>
            </w:r>
            <w:proofErr w:type="gramStart"/>
            <w:r w:rsidRPr="00E44B65">
              <w:rPr>
                <w:rFonts w:asciiTheme="minorEastAsia" w:eastAsiaTheme="minorEastAsia" w:hAnsiTheme="minorEastAsia" w:cs="仿宋" w:hint="eastAsia"/>
                <w:color w:val="000000"/>
                <w:kern w:val="0"/>
                <w:szCs w:val="21"/>
                <w:lang w:bidi="ar"/>
              </w:rPr>
              <w:t>扫码即</w:t>
            </w:r>
            <w:proofErr w:type="gramEnd"/>
            <w:r w:rsidRPr="00E44B65">
              <w:rPr>
                <w:rFonts w:asciiTheme="minorEastAsia" w:eastAsiaTheme="minorEastAsia" w:hAnsiTheme="minorEastAsia" w:cs="仿宋" w:hint="eastAsia"/>
                <w:color w:val="000000"/>
                <w:kern w:val="0"/>
                <w:szCs w:val="21"/>
                <w:lang w:bidi="ar"/>
              </w:rPr>
              <w:t>可上传文字、图片到智慧黑板。</w:t>
            </w:r>
            <w:r w:rsidRPr="00E44B65">
              <w:rPr>
                <w:rFonts w:asciiTheme="minorEastAsia" w:eastAsiaTheme="minorEastAsia" w:hAnsiTheme="minorEastAsia" w:cs="仿宋" w:hint="eastAsia"/>
                <w:color w:val="000000"/>
                <w:kern w:val="0"/>
                <w:szCs w:val="21"/>
                <w:lang w:bidi="ar"/>
              </w:rPr>
              <w:br/>
              <w:t>31. 在未配置OPS的情况下支持无线投屏功能，支持APP投屏、USB发射器投屏、热点共享投屏三种模式，支持手机、平板电脑、笔记本电脑多个终端无线投屏。</w:t>
            </w:r>
            <w:r w:rsidRPr="00E44B65">
              <w:rPr>
                <w:rFonts w:asciiTheme="minorEastAsia" w:eastAsiaTheme="minorEastAsia" w:hAnsiTheme="minorEastAsia" w:cs="仿宋" w:hint="eastAsia"/>
                <w:color w:val="000000"/>
                <w:kern w:val="0"/>
                <w:szCs w:val="21"/>
                <w:lang w:bidi="ar"/>
              </w:rPr>
              <w:br/>
              <w:t>▲32.整机需内置≥1600</w:t>
            </w:r>
            <w:proofErr w:type="gramStart"/>
            <w:r w:rsidRPr="00E44B65">
              <w:rPr>
                <w:rFonts w:asciiTheme="minorEastAsia" w:eastAsiaTheme="minorEastAsia" w:hAnsiTheme="minorEastAsia" w:cs="仿宋" w:hint="eastAsia"/>
                <w:color w:val="000000"/>
                <w:kern w:val="0"/>
                <w:szCs w:val="21"/>
                <w:lang w:bidi="ar"/>
              </w:rPr>
              <w:t>万像</w:t>
            </w:r>
            <w:proofErr w:type="gramEnd"/>
            <w:r w:rsidRPr="00E44B65">
              <w:rPr>
                <w:rFonts w:asciiTheme="minorEastAsia" w:eastAsiaTheme="minorEastAsia" w:hAnsiTheme="minorEastAsia" w:cs="仿宋" w:hint="eastAsia"/>
                <w:color w:val="000000"/>
                <w:kern w:val="0"/>
                <w:szCs w:val="21"/>
                <w:lang w:bidi="ar"/>
              </w:rPr>
              <w:t>素展台，最高分辨率支持4640×3480，自带LED补光灯，支持多级灯光调节。(投标时须提供第三方检测报告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33.OPS插拔式电脑：采用插拔式电脑模块架构，针脚数≥80pin，屏体与插拔式电脑无单独接线；处理器配置</w:t>
            </w:r>
            <w:r w:rsidRPr="00E44B65">
              <w:rPr>
                <w:rFonts w:asciiTheme="minorEastAsia" w:eastAsiaTheme="minorEastAsia" w:hAnsiTheme="minorEastAsia" w:cs="仿宋" w:hint="eastAsia"/>
                <w:color w:val="000000"/>
                <w:kern w:val="0"/>
                <w:szCs w:val="21"/>
                <w:lang w:bidi="ar"/>
              </w:rPr>
              <w:lastRenderedPageBreak/>
              <w:t>Intel Core i5处理器，不低于8G内存，不低于256G-SSD固态硬盘；具有独立非外扩展接口：支持HDMI out≥1、Mic in≥1、LINE-out≥1、USB口≥6其中USB 3.0≥3，Rj45≥1；内置有线网卡和无线网卡。</w:t>
            </w:r>
            <w:r w:rsidRPr="00E44B65">
              <w:rPr>
                <w:rFonts w:asciiTheme="minorEastAsia" w:eastAsiaTheme="minorEastAsia" w:hAnsiTheme="minorEastAsia" w:cs="仿宋" w:hint="eastAsia"/>
                <w:color w:val="000000"/>
                <w:kern w:val="0"/>
                <w:szCs w:val="21"/>
                <w:lang w:bidi="ar"/>
              </w:rPr>
              <w:br/>
              <w:t>二、白板软件</w:t>
            </w:r>
            <w:r w:rsidRPr="00E44B65">
              <w:rPr>
                <w:rFonts w:asciiTheme="minorEastAsia" w:eastAsiaTheme="minorEastAsia" w:hAnsiTheme="minorEastAsia" w:cs="仿宋" w:hint="eastAsia"/>
                <w:color w:val="000000"/>
                <w:kern w:val="0"/>
                <w:szCs w:val="21"/>
                <w:lang w:bidi="ar"/>
              </w:rPr>
              <w:br/>
              <w:t>备课</w:t>
            </w:r>
            <w:r w:rsidRPr="00E44B65">
              <w:rPr>
                <w:rFonts w:asciiTheme="minorEastAsia" w:eastAsiaTheme="minorEastAsia" w:hAnsiTheme="minorEastAsia" w:cs="仿宋" w:hint="eastAsia"/>
                <w:color w:val="000000"/>
                <w:kern w:val="0"/>
                <w:szCs w:val="21"/>
                <w:lang w:bidi="ar"/>
              </w:rPr>
              <w:br/>
              <w:t>1.支持插入本地的PPT文件到课程中，并确保插入后的PPT保持其原始格式不变，所有的动态效果和动画都将被完整保留。支持在PPT上进行批注，添加笔记和标记，支持批注保存。</w:t>
            </w:r>
            <w:r w:rsidRPr="00E44B65">
              <w:rPr>
                <w:rFonts w:asciiTheme="minorEastAsia" w:eastAsiaTheme="minorEastAsia" w:hAnsiTheme="minorEastAsia" w:cs="仿宋" w:hint="eastAsia"/>
                <w:color w:val="000000"/>
                <w:kern w:val="0"/>
                <w:szCs w:val="21"/>
                <w:lang w:bidi="ar"/>
              </w:rPr>
              <w:br/>
              <w:t>2.支持对课件执行多项管理操作，包括但不限于分享、下载、重命名、移动及删除。在分享课件时，可以选择通过手机号码或生成链接的方式进行。链接形式分享支持设置文件的有效期，选项包括7天有效期、30天有效期、永久有效期等。</w:t>
            </w:r>
            <w:r w:rsidRPr="00E44B65">
              <w:rPr>
                <w:rFonts w:asciiTheme="minorEastAsia" w:eastAsiaTheme="minorEastAsia" w:hAnsiTheme="minorEastAsia" w:cs="仿宋" w:hint="eastAsia"/>
                <w:color w:val="000000"/>
                <w:kern w:val="0"/>
                <w:szCs w:val="21"/>
                <w:lang w:bidi="ar"/>
              </w:rPr>
              <w:br/>
              <w:t>3.支持课件自动上传到云存储，支持自动保存时间设置，可选择在1分钟、3分钟、5分钟、10分钟或30分钟等多个时间间隔后，课件将被自动保存至云端。(提供第三方检测报告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4.新建课件可选择学科主题、创意主题，在编辑课件过程中支持修改学科主题。</w:t>
            </w:r>
            <w:r w:rsidRPr="00E44B65">
              <w:rPr>
                <w:rFonts w:asciiTheme="minorEastAsia" w:eastAsiaTheme="minorEastAsia" w:hAnsiTheme="minorEastAsia" w:cs="仿宋" w:hint="eastAsia"/>
                <w:color w:val="000000"/>
                <w:kern w:val="0"/>
                <w:szCs w:val="21"/>
                <w:lang w:bidi="ar"/>
              </w:rPr>
              <w:br/>
              <w:t>▲5.支持不少于14种学科教学工具，包含语文、数学、英语、物理、化学、生物、历史、地理、道德与法治、科学、书法、音乐、美术、体育等。(投标时须提供第三方检测报告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三、投</w:t>
            </w:r>
            <w:proofErr w:type="gramStart"/>
            <w:r w:rsidRPr="00E44B65">
              <w:rPr>
                <w:rFonts w:asciiTheme="minorEastAsia" w:eastAsiaTheme="minorEastAsia" w:hAnsiTheme="minorEastAsia" w:cs="仿宋" w:hint="eastAsia"/>
                <w:color w:val="000000"/>
                <w:kern w:val="0"/>
                <w:szCs w:val="21"/>
                <w:lang w:bidi="ar"/>
              </w:rPr>
              <w:t>屏软件</w:t>
            </w:r>
            <w:proofErr w:type="gramEnd"/>
            <w:r w:rsidRPr="00E44B65">
              <w:rPr>
                <w:rFonts w:asciiTheme="minorEastAsia" w:eastAsiaTheme="minorEastAsia" w:hAnsiTheme="minorEastAsia" w:cs="仿宋" w:hint="eastAsia"/>
                <w:color w:val="000000"/>
                <w:kern w:val="0"/>
                <w:szCs w:val="21"/>
                <w:lang w:bidi="ar"/>
              </w:rPr>
              <w:br/>
              <w:t>1.支持手机、笔记本电脑等移动端通过自动搜索接收端设备和六位识别码两种方式无线连接到智慧黑板。</w:t>
            </w:r>
            <w:r w:rsidRPr="00E44B65">
              <w:rPr>
                <w:rFonts w:asciiTheme="minorEastAsia" w:eastAsiaTheme="minorEastAsia" w:hAnsiTheme="minorEastAsia" w:cs="仿宋" w:hint="eastAsia"/>
                <w:color w:val="000000"/>
                <w:kern w:val="0"/>
                <w:szCs w:val="21"/>
                <w:lang w:bidi="ar"/>
              </w:rPr>
              <w:br/>
              <w:t>2.支持在智慧黑板上可以反向控制操作笔记本电脑上的内容,支持单击、双击、右键控制，支持至少6个画面同时显示，方便对比教学。</w:t>
            </w:r>
            <w:r w:rsidRPr="00E44B65">
              <w:rPr>
                <w:rFonts w:asciiTheme="minorEastAsia" w:eastAsiaTheme="minorEastAsia" w:hAnsiTheme="minorEastAsia" w:cs="仿宋" w:hint="eastAsia"/>
                <w:color w:val="000000"/>
                <w:kern w:val="0"/>
                <w:szCs w:val="21"/>
                <w:lang w:bidi="ar"/>
              </w:rPr>
              <w:br/>
              <w:t>四、智慧教学桌面</w:t>
            </w:r>
            <w:r w:rsidRPr="00E44B65">
              <w:rPr>
                <w:rFonts w:asciiTheme="minorEastAsia" w:eastAsiaTheme="minorEastAsia" w:hAnsiTheme="minorEastAsia" w:cs="仿宋" w:hint="eastAsia"/>
                <w:color w:val="000000"/>
                <w:kern w:val="0"/>
                <w:szCs w:val="21"/>
                <w:lang w:bidi="ar"/>
              </w:rPr>
              <w:br/>
              <w:t>1.支持将Windows和Android两个系统应用进行整合，在教学桌面上支持查看Windows和Android两个系统内的应用列表，并支持按照应用名称进行应用排列，同时获取Windows和Android两个系统内的应用，可任意添加、移除应用到教学桌面上。</w:t>
            </w:r>
            <w:r w:rsidRPr="00E44B65">
              <w:rPr>
                <w:rFonts w:asciiTheme="minorEastAsia" w:eastAsiaTheme="minorEastAsia" w:hAnsiTheme="minorEastAsia" w:cs="仿宋" w:hint="eastAsia"/>
                <w:color w:val="000000"/>
                <w:kern w:val="0"/>
                <w:szCs w:val="21"/>
                <w:lang w:bidi="ar"/>
              </w:rPr>
              <w:br/>
              <w:t>7.文件快传功能：支持移动端和大屏端之间的文件互传，支持</w:t>
            </w:r>
            <w:proofErr w:type="gramStart"/>
            <w:r w:rsidRPr="00E44B65">
              <w:rPr>
                <w:rFonts w:asciiTheme="minorEastAsia" w:eastAsiaTheme="minorEastAsia" w:hAnsiTheme="minorEastAsia" w:cs="仿宋" w:hint="eastAsia"/>
                <w:color w:val="000000"/>
                <w:kern w:val="0"/>
                <w:szCs w:val="21"/>
                <w:lang w:bidi="ar"/>
              </w:rPr>
              <w:t>通过扫码来</w:t>
            </w:r>
            <w:proofErr w:type="gramEnd"/>
            <w:r w:rsidRPr="00E44B65">
              <w:rPr>
                <w:rFonts w:asciiTheme="minorEastAsia" w:eastAsiaTheme="minorEastAsia" w:hAnsiTheme="minorEastAsia" w:cs="仿宋" w:hint="eastAsia"/>
                <w:color w:val="000000"/>
                <w:kern w:val="0"/>
                <w:szCs w:val="21"/>
                <w:lang w:bidi="ar"/>
              </w:rPr>
              <w:t>选择上传文件。支持在大屏</w:t>
            </w:r>
            <w:proofErr w:type="gramStart"/>
            <w:r w:rsidRPr="00E44B65">
              <w:rPr>
                <w:rFonts w:asciiTheme="minorEastAsia" w:eastAsiaTheme="minorEastAsia" w:hAnsiTheme="minorEastAsia" w:cs="仿宋" w:hint="eastAsia"/>
                <w:color w:val="000000"/>
                <w:kern w:val="0"/>
                <w:szCs w:val="21"/>
                <w:lang w:bidi="ar"/>
              </w:rPr>
              <w:t>端选择</w:t>
            </w:r>
            <w:proofErr w:type="gramEnd"/>
            <w:r w:rsidRPr="00E44B65">
              <w:rPr>
                <w:rFonts w:asciiTheme="minorEastAsia" w:eastAsiaTheme="minorEastAsia" w:hAnsiTheme="minorEastAsia" w:cs="仿宋" w:hint="eastAsia"/>
                <w:color w:val="000000"/>
                <w:kern w:val="0"/>
                <w:szCs w:val="21"/>
                <w:lang w:bidi="ar"/>
              </w:rPr>
              <w:t>要下发的文件，可以通过</w:t>
            </w:r>
            <w:proofErr w:type="gramStart"/>
            <w:r w:rsidRPr="00E44B65">
              <w:rPr>
                <w:rFonts w:asciiTheme="minorEastAsia" w:eastAsiaTheme="minorEastAsia" w:hAnsiTheme="minorEastAsia" w:cs="仿宋" w:hint="eastAsia"/>
                <w:color w:val="000000"/>
                <w:kern w:val="0"/>
                <w:szCs w:val="21"/>
                <w:lang w:bidi="ar"/>
              </w:rPr>
              <w:t>扫码将</w:t>
            </w:r>
            <w:proofErr w:type="gramEnd"/>
            <w:r w:rsidRPr="00E44B65">
              <w:rPr>
                <w:rFonts w:asciiTheme="minorEastAsia" w:eastAsiaTheme="minorEastAsia" w:hAnsiTheme="minorEastAsia" w:cs="仿宋" w:hint="eastAsia"/>
                <w:color w:val="000000"/>
                <w:kern w:val="0"/>
                <w:szCs w:val="21"/>
                <w:lang w:bidi="ar"/>
              </w:rPr>
              <w:t>文件带走，实现文件共享。(提供第三方检测报告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p>
          <w:p w:rsidR="00C62B2C" w:rsidRPr="00E44B65" w:rsidRDefault="00C62B2C" w:rsidP="00E44B65">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8.桌面应用：支持查看多个桌面列表，可任意增加、删除桌面，并对桌面进行命名，点击桌面可快速定位到桌面。</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落地式话筒支架</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规格：落地式 升降功能,2.5kg/支2、</w:t>
            </w:r>
            <w:proofErr w:type="gramStart"/>
            <w:r w:rsidRPr="00E44B65">
              <w:rPr>
                <w:rFonts w:asciiTheme="minorEastAsia" w:eastAsiaTheme="minorEastAsia" w:hAnsiTheme="minorEastAsia" w:cs="仿宋" w:hint="eastAsia"/>
                <w:color w:val="000000"/>
                <w:kern w:val="0"/>
                <w:szCs w:val="21"/>
                <w:lang w:bidi="ar"/>
              </w:rPr>
              <w:t>升缩范围</w:t>
            </w:r>
            <w:proofErr w:type="gramEnd"/>
            <w:r w:rsidRPr="00E44B65">
              <w:rPr>
                <w:rFonts w:asciiTheme="minorEastAsia" w:eastAsiaTheme="minorEastAsia" w:hAnsiTheme="minorEastAsia" w:cs="仿宋" w:hint="eastAsia"/>
                <w:color w:val="000000"/>
                <w:kern w:val="0"/>
                <w:szCs w:val="21"/>
                <w:lang w:bidi="ar"/>
              </w:rPr>
              <w:t>：820至1450mm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支</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11424"/>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AI智慧音频终端</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spacing w:after="220"/>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▲1、采用单体机型双声道曲面式设计，LED数字动态屏显示，一根USB线可实现播放声音、录制声音、控制音效、PPT翻页等功能无需繁琐布线，</w:t>
            </w:r>
            <w:proofErr w:type="gramStart"/>
            <w:r w:rsidRPr="00E44B65">
              <w:rPr>
                <w:rFonts w:asciiTheme="minorEastAsia" w:eastAsiaTheme="minorEastAsia" w:hAnsiTheme="minorEastAsia" w:cs="仿宋" w:hint="eastAsia"/>
                <w:color w:val="000000"/>
                <w:kern w:val="0"/>
                <w:szCs w:val="21"/>
                <w:lang w:bidi="ar"/>
              </w:rPr>
              <w:t>对频成功</w:t>
            </w:r>
            <w:proofErr w:type="gramEnd"/>
            <w:r w:rsidRPr="00E44B65">
              <w:rPr>
                <w:rFonts w:asciiTheme="minorEastAsia" w:eastAsiaTheme="minorEastAsia" w:hAnsiTheme="minorEastAsia" w:cs="仿宋" w:hint="eastAsia"/>
                <w:color w:val="000000"/>
                <w:kern w:val="0"/>
                <w:szCs w:val="21"/>
                <w:lang w:bidi="ar"/>
              </w:rPr>
              <w:t>有中文语音提示。（提供第三方检测机构出具的检测报告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 xml:space="preserve">） </w:t>
            </w:r>
            <w:r w:rsidRPr="00E44B65">
              <w:rPr>
                <w:rFonts w:asciiTheme="minorEastAsia" w:eastAsiaTheme="minorEastAsia" w:hAnsiTheme="minorEastAsia" w:cs="仿宋" w:hint="eastAsia"/>
                <w:color w:val="000000"/>
                <w:kern w:val="0"/>
                <w:szCs w:val="21"/>
                <w:lang w:bidi="ar"/>
              </w:rPr>
              <w:br/>
              <w:t>2、2路USB接口，实现PPT翻页、设置时钟，USB调音，音频录制，外置USB话筒。</w:t>
            </w:r>
            <w:r w:rsidRPr="00E44B65">
              <w:rPr>
                <w:rFonts w:asciiTheme="minorEastAsia" w:eastAsiaTheme="minorEastAsia" w:hAnsiTheme="minorEastAsia" w:cs="仿宋" w:hint="eastAsia"/>
                <w:color w:val="000000"/>
                <w:kern w:val="0"/>
                <w:szCs w:val="21"/>
                <w:lang w:bidi="ar"/>
              </w:rPr>
              <w:br/>
              <w:t>3、具备1路RS232控制接口，实现大屏与投影模式多媒体教学设备AI语音控制指令接收及执行指令控制，配合USB接口实现智慧黑板、大屏一体机、投影等模式多媒体教学设备软硬件AI语音控制指令接收及执行指令控制，可控制开机上课、关机下课；控制音箱显示状态显示时间、显示音量等；控制大屏打开关闭白板、展台等授课软件；控制打开关闭录播与录音；控制语文、数学、英语及常用课件打开及关闭、课件全屏播放及翻页等功能；控制打开及关闭豆包软件等人工智能软件，接入人工智能应用，支持与AI人工智能软件通话打开及关闭等功能。</w:t>
            </w:r>
          </w:p>
          <w:p w:rsidR="00C62B2C" w:rsidRPr="00E44B65" w:rsidRDefault="00C62B2C" w:rsidP="00C62B2C">
            <w:pPr>
              <w:widowControl/>
              <w:spacing w:after="220"/>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4、3路校园广播输入。（提供第三方检测机构出具的检测报告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5、1路6.5毫米话筒输入接口，与同品牌话筒连接不需要电池。</w:t>
            </w:r>
            <w:r w:rsidRPr="00E44B65">
              <w:rPr>
                <w:rFonts w:asciiTheme="minorEastAsia" w:eastAsiaTheme="minorEastAsia" w:hAnsiTheme="minorEastAsia" w:cs="仿宋" w:hint="eastAsia"/>
                <w:color w:val="000000"/>
                <w:kern w:val="0"/>
                <w:szCs w:val="21"/>
                <w:lang w:bidi="ar"/>
              </w:rPr>
              <w:br/>
              <w:t>6、具有LED时钟显示屏，可显示时钟，具有显示开关、功能切换、时间设置、频道设置、音量调节、高音低调节、混响调节不少于12个电容按键。</w:t>
            </w:r>
            <w:r w:rsidRPr="00E44B65">
              <w:rPr>
                <w:rFonts w:asciiTheme="minorEastAsia" w:eastAsiaTheme="minorEastAsia" w:hAnsiTheme="minorEastAsia" w:cs="仿宋" w:hint="eastAsia"/>
                <w:color w:val="000000"/>
                <w:kern w:val="0"/>
                <w:szCs w:val="21"/>
                <w:lang w:bidi="ar"/>
              </w:rPr>
              <w:br/>
              <w:t>7、</w:t>
            </w:r>
            <w:proofErr w:type="gramStart"/>
            <w:r w:rsidRPr="00E44B65">
              <w:rPr>
                <w:rFonts w:asciiTheme="minorEastAsia" w:eastAsiaTheme="minorEastAsia" w:hAnsiTheme="minorEastAsia" w:cs="仿宋" w:hint="eastAsia"/>
                <w:color w:val="000000"/>
                <w:kern w:val="0"/>
                <w:szCs w:val="21"/>
                <w:lang w:bidi="ar"/>
              </w:rPr>
              <w:t>内置蓝牙接收</w:t>
            </w:r>
            <w:proofErr w:type="gramEnd"/>
            <w:r w:rsidRPr="00E44B65">
              <w:rPr>
                <w:rFonts w:asciiTheme="minorEastAsia" w:eastAsiaTheme="minorEastAsia" w:hAnsiTheme="minorEastAsia" w:cs="仿宋" w:hint="eastAsia"/>
                <w:color w:val="000000"/>
                <w:kern w:val="0"/>
                <w:szCs w:val="21"/>
                <w:lang w:bidi="ar"/>
              </w:rPr>
              <w:t>模块，蓝牙支持密码模式，连接成功有中文语音提示。</w:t>
            </w:r>
            <w:r w:rsidRPr="00E44B65">
              <w:rPr>
                <w:rFonts w:asciiTheme="minorEastAsia" w:eastAsiaTheme="minorEastAsia" w:hAnsiTheme="minorEastAsia" w:cs="仿宋" w:hint="eastAsia"/>
                <w:color w:val="000000"/>
                <w:kern w:val="0"/>
                <w:szCs w:val="21"/>
                <w:lang w:bidi="ar"/>
              </w:rPr>
              <w:br/>
              <w:t>8、6个单元设计，双低音≥4寸，高音≥2寸。</w:t>
            </w:r>
            <w:r w:rsidRPr="00E44B65">
              <w:rPr>
                <w:rFonts w:asciiTheme="minorEastAsia" w:eastAsiaTheme="minorEastAsia" w:hAnsiTheme="minorEastAsia" w:cs="仿宋" w:hint="eastAsia"/>
                <w:color w:val="000000"/>
                <w:kern w:val="0"/>
                <w:szCs w:val="21"/>
                <w:lang w:bidi="ar"/>
              </w:rPr>
              <w:br/>
              <w:t>9、阵列式喇叭均衡扩声，100平方以内教室各学生座位测量点的稳态声压级最大值与最小值差值范围为3dB之内，距离音箱15米处声压级达到78dB。</w:t>
            </w:r>
            <w:r w:rsidRPr="00E44B65">
              <w:rPr>
                <w:rFonts w:asciiTheme="minorEastAsia" w:eastAsiaTheme="minorEastAsia" w:hAnsiTheme="minorEastAsia" w:cs="仿宋" w:hint="eastAsia"/>
                <w:color w:val="000000"/>
                <w:kern w:val="0"/>
                <w:szCs w:val="21"/>
                <w:lang w:bidi="ar"/>
              </w:rPr>
              <w:br/>
              <w:t>10、配置独立音频数字信号处理芯片，支持啸叫抑制功能。</w:t>
            </w:r>
            <w:r w:rsidRPr="00E44B65">
              <w:rPr>
                <w:rFonts w:asciiTheme="minorEastAsia" w:eastAsiaTheme="minorEastAsia" w:hAnsiTheme="minorEastAsia" w:cs="仿宋" w:hint="eastAsia"/>
                <w:color w:val="000000"/>
                <w:kern w:val="0"/>
                <w:szCs w:val="21"/>
                <w:lang w:bidi="ar"/>
              </w:rPr>
              <w:br/>
              <w:t>11、11、频率响应：30Hz-18KHz</w:t>
            </w:r>
            <w:r w:rsidRPr="00E44B65">
              <w:rPr>
                <w:rFonts w:asciiTheme="minorEastAsia" w:eastAsiaTheme="minorEastAsia" w:hAnsiTheme="minorEastAsia" w:cs="仿宋" w:hint="eastAsia"/>
                <w:color w:val="000000"/>
                <w:kern w:val="0"/>
                <w:szCs w:val="21"/>
                <w:lang w:bidi="ar"/>
              </w:rPr>
              <w:br/>
              <w:t xml:space="preserve">12、信噪比：≥80dB </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智控音频</w:t>
            </w:r>
            <w:proofErr w:type="gramEnd"/>
            <w:r w:rsidRPr="00E44B65">
              <w:rPr>
                <w:rFonts w:asciiTheme="minorEastAsia" w:eastAsiaTheme="minorEastAsia" w:hAnsiTheme="minorEastAsia" w:cs="仿宋" w:hint="eastAsia"/>
                <w:color w:val="000000"/>
                <w:kern w:val="0"/>
                <w:szCs w:val="21"/>
                <w:lang w:bidi="ar"/>
              </w:rPr>
              <w:t>软件功能</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软件功能：</w:t>
            </w:r>
            <w:r w:rsidRPr="00E44B65">
              <w:rPr>
                <w:rFonts w:asciiTheme="minorEastAsia" w:eastAsiaTheme="minorEastAsia" w:hAnsiTheme="minorEastAsia" w:cs="仿宋" w:hint="eastAsia"/>
                <w:color w:val="000000"/>
                <w:kern w:val="0"/>
                <w:szCs w:val="21"/>
                <w:lang w:bidi="ar"/>
              </w:rPr>
              <w:br/>
              <w:t>1、软件支持啸叫抑制功能。</w:t>
            </w:r>
            <w:r w:rsidRPr="00E44B65">
              <w:rPr>
                <w:rFonts w:asciiTheme="minorEastAsia" w:eastAsiaTheme="minorEastAsia" w:hAnsiTheme="minorEastAsia" w:cs="仿宋" w:hint="eastAsia"/>
                <w:color w:val="000000"/>
                <w:kern w:val="0"/>
                <w:szCs w:val="21"/>
                <w:lang w:bidi="ar"/>
              </w:rPr>
              <w:br/>
              <w:t>2、软件支持调制降噪、均衡、音箱机身音量音效锁定、高音、低音、混响、广播音量、喇叭音量、提示音量及话筒频道调节</w:t>
            </w:r>
            <w:r w:rsidRPr="00E44B65">
              <w:rPr>
                <w:rFonts w:asciiTheme="minorEastAsia" w:eastAsiaTheme="minorEastAsia" w:hAnsiTheme="minorEastAsia" w:cs="仿宋" w:hint="eastAsia"/>
                <w:color w:val="000000"/>
                <w:kern w:val="0"/>
                <w:szCs w:val="21"/>
                <w:lang w:bidi="ar"/>
              </w:rPr>
              <w:br/>
            </w:r>
            <w:r w:rsidRPr="00E44B65">
              <w:rPr>
                <w:rFonts w:asciiTheme="minorEastAsia" w:eastAsiaTheme="minorEastAsia" w:hAnsiTheme="minorEastAsia" w:cs="仿宋" w:hint="eastAsia"/>
                <w:color w:val="000000"/>
                <w:kern w:val="0"/>
                <w:szCs w:val="21"/>
                <w:lang w:bidi="ar"/>
              </w:rPr>
              <w:lastRenderedPageBreak/>
              <w:t>3、音箱机身三种状态显示、开机运行、掉线检测等麦克风及音箱参数。（提供软件功能截图）</w:t>
            </w:r>
            <w:r w:rsidRPr="00E44B65">
              <w:rPr>
                <w:rFonts w:asciiTheme="minorEastAsia" w:eastAsiaTheme="minorEastAsia" w:hAnsiTheme="minorEastAsia" w:cs="仿宋" w:hint="eastAsia"/>
                <w:color w:val="000000"/>
                <w:kern w:val="0"/>
                <w:szCs w:val="21"/>
                <w:lang w:bidi="ar"/>
              </w:rPr>
              <w:br/>
              <w:t>4、支持时钟同步音箱显示功能；教学过程中与音箱机身时钟对时校准功能；教学过程中软件同步音箱机身时钟答题倒计时功能。</w:t>
            </w:r>
            <w:r w:rsidRPr="00E44B65">
              <w:rPr>
                <w:rFonts w:asciiTheme="minorEastAsia" w:eastAsiaTheme="minorEastAsia" w:hAnsiTheme="minorEastAsia" w:cs="仿宋" w:hint="eastAsia"/>
                <w:color w:val="000000"/>
                <w:kern w:val="0"/>
                <w:szCs w:val="21"/>
                <w:lang w:bidi="ar"/>
              </w:rPr>
              <w:br/>
              <w:t>5、软件支持音频录播功能，可实现开始录音、停止录音、播放录音、录音时间设置、录音文件命名、播放设备选择、添加文件、移除文件、清空文件、前一曲、下一曲，单曲循环、列表循环、播放一次、录音音乐音量调节、录音话筒音量调节。</w:t>
            </w:r>
            <w:r w:rsidRPr="00E44B65">
              <w:rPr>
                <w:rFonts w:asciiTheme="minorEastAsia" w:eastAsiaTheme="minorEastAsia" w:hAnsiTheme="minorEastAsia" w:cs="仿宋" w:hint="eastAsia"/>
                <w:color w:val="000000"/>
                <w:kern w:val="0"/>
                <w:szCs w:val="21"/>
                <w:lang w:bidi="ar"/>
              </w:rPr>
              <w:br/>
              <w:t>6、软件支持密码管理登录模式，防止师生误操作，密码登录后可解锁音箱机身触摸按键，可通过软件调制音量、均衡、频道、显示窗口等麦克风和音箱参数。</w:t>
            </w:r>
            <w:r w:rsidRPr="00E44B65">
              <w:rPr>
                <w:rFonts w:asciiTheme="minorEastAsia" w:eastAsiaTheme="minorEastAsia" w:hAnsiTheme="minorEastAsia" w:cs="仿宋" w:hint="eastAsia"/>
                <w:color w:val="000000"/>
                <w:kern w:val="0"/>
                <w:szCs w:val="21"/>
                <w:lang w:bidi="ar"/>
              </w:rPr>
              <w:br/>
              <w:t>7、软件支持AI语音控制及编辑功能，按教师行为逻辑设计，穿戴指令拾音器为入口，开启AI语音控制多媒体软硬件操作，可控制开机上课、关机下课；控制音箱显示状态、显示时间、倒计时、显示音量、无显示；控制大屏打开关闭白板、展台、微信、钉钉、浏览器、豆包、投屏或多屏互动等授课软件；控制切换视频信号通道、切换笔记本、安卓、电脑等；控制打开录播、关闭录播、开始录音、停止录音；支持自定义控制7个及以上的文件或者软件打开及关闭，支持自定义控制3个及以上通道切换；摆脱繁琐的触控大屏与使用键盘鼠标给老师带来的教学负担。（提供第三方检测机构出具的检测报告或软件功能截图）</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AI</w:t>
            </w:r>
            <w:proofErr w:type="gramStart"/>
            <w:r w:rsidRPr="00E44B65">
              <w:rPr>
                <w:rFonts w:asciiTheme="minorEastAsia" w:eastAsiaTheme="minorEastAsia" w:hAnsiTheme="minorEastAsia" w:cs="仿宋" w:hint="eastAsia"/>
                <w:color w:val="000000"/>
                <w:kern w:val="0"/>
                <w:szCs w:val="21"/>
                <w:lang w:bidi="ar"/>
              </w:rPr>
              <w:t>指令器</w:t>
            </w:r>
            <w:proofErr w:type="gramEnd"/>
            <w:r w:rsidRPr="00E44B65">
              <w:rPr>
                <w:rFonts w:asciiTheme="minorEastAsia" w:eastAsiaTheme="minorEastAsia" w:hAnsiTheme="minorEastAsia" w:cs="仿宋" w:hint="eastAsia"/>
                <w:color w:val="000000"/>
                <w:kern w:val="0"/>
                <w:szCs w:val="21"/>
                <w:lang w:bidi="ar"/>
              </w:rPr>
              <w:t>麦克风</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多功能无线话筒：</w:t>
            </w:r>
            <w:r w:rsidRPr="00E44B65">
              <w:rPr>
                <w:rFonts w:asciiTheme="minorEastAsia" w:eastAsiaTheme="minorEastAsia" w:hAnsiTheme="minorEastAsia" w:cs="仿宋" w:hint="eastAsia"/>
                <w:color w:val="000000"/>
                <w:kern w:val="0"/>
                <w:szCs w:val="21"/>
                <w:lang w:bidi="ar"/>
              </w:rPr>
              <w:br/>
              <w:t>1、采用可拆卸模块化穿戴式设计方案，可一体化设计呈现领夹式、耳戴式、</w:t>
            </w:r>
            <w:proofErr w:type="gramStart"/>
            <w:r w:rsidRPr="00E44B65">
              <w:rPr>
                <w:rFonts w:asciiTheme="minorEastAsia" w:eastAsiaTheme="minorEastAsia" w:hAnsiTheme="minorEastAsia" w:cs="仿宋" w:hint="eastAsia"/>
                <w:color w:val="000000"/>
                <w:kern w:val="0"/>
                <w:szCs w:val="21"/>
                <w:lang w:bidi="ar"/>
              </w:rPr>
              <w:t>挂脖式</w:t>
            </w:r>
            <w:proofErr w:type="gramEnd"/>
            <w:r w:rsidRPr="00E44B65">
              <w:rPr>
                <w:rFonts w:asciiTheme="minorEastAsia" w:eastAsiaTheme="minorEastAsia" w:hAnsiTheme="minorEastAsia" w:cs="仿宋" w:hint="eastAsia"/>
                <w:color w:val="000000"/>
                <w:kern w:val="0"/>
                <w:szCs w:val="21"/>
                <w:lang w:bidi="ar"/>
              </w:rPr>
              <w:t>；采用胸挂配件时，使用时上下调节阻力</w:t>
            </w:r>
            <w:proofErr w:type="gramStart"/>
            <w:r w:rsidRPr="00E44B65">
              <w:rPr>
                <w:rFonts w:asciiTheme="minorEastAsia" w:eastAsiaTheme="minorEastAsia" w:hAnsiTheme="minorEastAsia" w:cs="仿宋" w:hint="eastAsia"/>
                <w:color w:val="000000"/>
                <w:kern w:val="0"/>
                <w:szCs w:val="21"/>
                <w:lang w:bidi="ar"/>
              </w:rPr>
              <w:t>绳</w:t>
            </w:r>
            <w:proofErr w:type="gramEnd"/>
            <w:r w:rsidRPr="00E44B65">
              <w:rPr>
                <w:rFonts w:asciiTheme="minorEastAsia" w:eastAsiaTheme="minorEastAsia" w:hAnsiTheme="minorEastAsia" w:cs="仿宋" w:hint="eastAsia"/>
                <w:color w:val="000000"/>
                <w:kern w:val="0"/>
                <w:szCs w:val="21"/>
                <w:lang w:bidi="ar"/>
              </w:rPr>
              <w:t>达到最佳拾音效果，屏幕显示问候语、</w:t>
            </w:r>
            <w:proofErr w:type="gramStart"/>
            <w:r w:rsidRPr="00E44B65">
              <w:rPr>
                <w:rFonts w:asciiTheme="minorEastAsia" w:eastAsiaTheme="minorEastAsia" w:hAnsiTheme="minorEastAsia" w:cs="仿宋" w:hint="eastAsia"/>
                <w:color w:val="000000"/>
                <w:kern w:val="0"/>
                <w:szCs w:val="21"/>
                <w:lang w:bidi="ar"/>
              </w:rPr>
              <w:t>对频方式</w:t>
            </w:r>
            <w:proofErr w:type="gramEnd"/>
            <w:r w:rsidRPr="00E44B65">
              <w:rPr>
                <w:rFonts w:asciiTheme="minorEastAsia" w:eastAsiaTheme="minorEastAsia" w:hAnsiTheme="minorEastAsia" w:cs="仿宋" w:hint="eastAsia"/>
                <w:color w:val="000000"/>
                <w:kern w:val="0"/>
                <w:szCs w:val="21"/>
                <w:lang w:bidi="ar"/>
              </w:rPr>
              <w:t xml:space="preserve">、充电、发射信号、电池电量、音量大小等工作状态。 </w:t>
            </w:r>
            <w:r w:rsidRPr="00E44B65">
              <w:rPr>
                <w:rFonts w:asciiTheme="minorEastAsia" w:eastAsiaTheme="minorEastAsia" w:hAnsiTheme="minorEastAsia" w:cs="仿宋" w:hint="eastAsia"/>
                <w:color w:val="000000"/>
                <w:kern w:val="0"/>
                <w:szCs w:val="21"/>
                <w:lang w:bidi="ar"/>
              </w:rPr>
              <w:br/>
              <w:t>2、具备AI语音控制指令发射功能，老师无需多媒体软硬件操作，AI语音控制多媒体。（提供第三方检测机构出具的检测报告</w:t>
            </w:r>
            <w:r w:rsidR="00E44B65" w:rsidRPr="00E44B65">
              <w:rPr>
                <w:rFonts w:asciiTheme="minorEastAsia" w:eastAsiaTheme="minorEastAsia" w:hAnsiTheme="minorEastAsia" w:cs="仿宋" w:hint="eastAsia"/>
                <w:color w:val="000000"/>
                <w:kern w:val="0"/>
                <w:szCs w:val="21"/>
                <w:lang w:bidi="ar"/>
              </w:rPr>
              <w:t>扫描件</w:t>
            </w:r>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3、支持2.4G近距离双向配对，记忆配对，智能红外对码，可实现与音箱对</w:t>
            </w:r>
            <w:proofErr w:type="gramStart"/>
            <w:r w:rsidRPr="00E44B65">
              <w:rPr>
                <w:rFonts w:asciiTheme="minorEastAsia" w:eastAsiaTheme="minorEastAsia" w:hAnsiTheme="minorEastAsia" w:cs="仿宋" w:hint="eastAsia"/>
                <w:color w:val="000000"/>
                <w:kern w:val="0"/>
                <w:szCs w:val="21"/>
                <w:lang w:bidi="ar"/>
              </w:rPr>
              <w:t>码时间</w:t>
            </w:r>
            <w:proofErr w:type="gramEnd"/>
            <w:r w:rsidRPr="00E44B65">
              <w:rPr>
                <w:rFonts w:asciiTheme="minorEastAsia" w:eastAsiaTheme="minorEastAsia" w:hAnsiTheme="minorEastAsia" w:cs="仿宋" w:hint="eastAsia"/>
                <w:color w:val="000000"/>
                <w:kern w:val="0"/>
                <w:szCs w:val="21"/>
                <w:lang w:bidi="ar"/>
              </w:rPr>
              <w:t>≤1.5S，</w:t>
            </w:r>
            <w:proofErr w:type="gramStart"/>
            <w:r w:rsidRPr="00E44B65">
              <w:rPr>
                <w:rFonts w:asciiTheme="minorEastAsia" w:eastAsiaTheme="minorEastAsia" w:hAnsiTheme="minorEastAsia" w:cs="仿宋" w:hint="eastAsia"/>
                <w:color w:val="000000"/>
                <w:kern w:val="0"/>
                <w:szCs w:val="21"/>
                <w:lang w:bidi="ar"/>
              </w:rPr>
              <w:t>对频信号</w:t>
            </w:r>
            <w:proofErr w:type="gramEnd"/>
            <w:r w:rsidRPr="00E44B65">
              <w:rPr>
                <w:rFonts w:asciiTheme="minorEastAsia" w:eastAsiaTheme="minorEastAsia" w:hAnsiTheme="minorEastAsia" w:cs="仿宋" w:hint="eastAsia"/>
                <w:color w:val="000000"/>
                <w:kern w:val="0"/>
                <w:szCs w:val="21"/>
                <w:lang w:bidi="ar"/>
              </w:rPr>
              <w:t>距离3阶可调；麦克风与接收器无遮挡时有效通信距离≥20米，发射功率距离3阶可调；麦克风具备定时关机功能，0-95分钟可调。</w:t>
            </w:r>
            <w:r w:rsidRPr="00E44B65">
              <w:rPr>
                <w:rFonts w:asciiTheme="minorEastAsia" w:eastAsiaTheme="minorEastAsia" w:hAnsiTheme="minorEastAsia" w:cs="仿宋" w:hint="eastAsia"/>
                <w:color w:val="000000"/>
                <w:kern w:val="0"/>
                <w:szCs w:val="21"/>
                <w:lang w:bidi="ar"/>
              </w:rPr>
              <w:br/>
              <w:t>4、采用锂电池供电，USB与磁吸2种快速充电，充电10分钟，实现≥70分钟续航。</w:t>
            </w:r>
            <w:r w:rsidRPr="00E44B65">
              <w:rPr>
                <w:rFonts w:asciiTheme="minorEastAsia" w:eastAsiaTheme="minorEastAsia" w:hAnsiTheme="minorEastAsia" w:cs="仿宋" w:hint="eastAsia"/>
                <w:color w:val="000000"/>
                <w:kern w:val="0"/>
                <w:szCs w:val="21"/>
                <w:lang w:bidi="ar"/>
              </w:rPr>
              <w:br/>
              <w:t>5、支持选配充电仓，采用可充电式锂电池，充电仓可将两支麦克风充满电2次以上，有4阶电量显示，带激光笔功能。（提供第三方检测机构出具的检测报告</w:t>
            </w:r>
            <w:r w:rsidR="00E44B65" w:rsidRPr="00E44B65">
              <w:rPr>
                <w:rFonts w:asciiTheme="minorEastAsia" w:eastAsiaTheme="minorEastAsia" w:hAnsiTheme="minorEastAsia" w:cs="仿宋" w:hint="eastAsia"/>
                <w:color w:val="000000"/>
                <w:kern w:val="0"/>
                <w:szCs w:val="21"/>
                <w:lang w:bidi="ar"/>
              </w:rPr>
              <w:t>扫描</w:t>
            </w:r>
            <w:r w:rsidR="00E44B65" w:rsidRPr="00E44B65">
              <w:rPr>
                <w:rFonts w:asciiTheme="minorEastAsia" w:eastAsiaTheme="minorEastAsia" w:hAnsiTheme="minorEastAsia" w:cs="仿宋" w:hint="eastAsia"/>
                <w:color w:val="000000"/>
                <w:kern w:val="0"/>
                <w:szCs w:val="21"/>
                <w:lang w:bidi="ar"/>
              </w:rPr>
              <w:lastRenderedPageBreak/>
              <w:t>件</w:t>
            </w:r>
            <w:r w:rsidRPr="00E44B65">
              <w:rPr>
                <w:rFonts w:asciiTheme="minorEastAsia" w:eastAsiaTheme="minorEastAsia" w:hAnsiTheme="minorEastAsia" w:cs="仿宋" w:hint="eastAsia"/>
                <w:color w:val="000000"/>
                <w:kern w:val="0"/>
                <w:szCs w:val="21"/>
                <w:lang w:bidi="ar"/>
              </w:rPr>
              <w:t>）</w:t>
            </w:r>
            <w:r w:rsidRPr="00E44B65">
              <w:rPr>
                <w:rFonts w:asciiTheme="minorEastAsia" w:eastAsiaTheme="minorEastAsia" w:hAnsiTheme="minorEastAsia" w:cs="仿宋" w:hint="eastAsia"/>
                <w:color w:val="000000"/>
                <w:kern w:val="0"/>
                <w:szCs w:val="21"/>
                <w:lang w:bidi="ar"/>
              </w:rPr>
              <w:br/>
              <w:t>6、支持选配充电底座，麦克风与</w:t>
            </w:r>
            <w:proofErr w:type="gramStart"/>
            <w:r w:rsidRPr="00E44B65">
              <w:rPr>
                <w:rFonts w:asciiTheme="minorEastAsia" w:eastAsiaTheme="minorEastAsia" w:hAnsiTheme="minorEastAsia" w:cs="仿宋" w:hint="eastAsia"/>
                <w:color w:val="000000"/>
                <w:kern w:val="0"/>
                <w:szCs w:val="21"/>
                <w:lang w:bidi="ar"/>
              </w:rPr>
              <w:t>充电仓均可</w:t>
            </w:r>
            <w:proofErr w:type="gramEnd"/>
            <w:r w:rsidRPr="00E44B65">
              <w:rPr>
                <w:rFonts w:asciiTheme="minorEastAsia" w:eastAsiaTheme="minorEastAsia" w:hAnsiTheme="minorEastAsia" w:cs="仿宋" w:hint="eastAsia"/>
                <w:color w:val="000000"/>
                <w:kern w:val="0"/>
                <w:szCs w:val="21"/>
                <w:lang w:bidi="ar"/>
              </w:rPr>
              <w:t>桌面式充电。</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音乐节拍器</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1.材料：注塑外壳 纯金属机芯</w:t>
            </w:r>
            <w:r w:rsidRPr="00E44B65">
              <w:rPr>
                <w:rFonts w:asciiTheme="minorEastAsia" w:eastAsiaTheme="minorEastAsia" w:hAnsiTheme="minorEastAsia" w:cs="仿宋" w:hint="eastAsia"/>
                <w:color w:val="000000"/>
                <w:kern w:val="0"/>
                <w:szCs w:val="21"/>
                <w:lang w:bidi="ar"/>
              </w:rPr>
              <w:br/>
              <w:t>2.机芯：高档金属机芯</w:t>
            </w:r>
            <w:r w:rsidRPr="00E44B65">
              <w:rPr>
                <w:rFonts w:asciiTheme="minorEastAsia" w:eastAsiaTheme="minorEastAsia" w:hAnsiTheme="minorEastAsia" w:cs="仿宋" w:hint="eastAsia"/>
                <w:color w:val="000000"/>
                <w:kern w:val="0"/>
                <w:szCs w:val="21"/>
                <w:lang w:bidi="ar"/>
              </w:rPr>
              <w:br/>
              <w:t>3.模式：传统</w:t>
            </w:r>
            <w:proofErr w:type="gramStart"/>
            <w:r w:rsidRPr="00E44B65">
              <w:rPr>
                <w:rFonts w:asciiTheme="minorEastAsia" w:eastAsiaTheme="minorEastAsia" w:hAnsiTheme="minorEastAsia" w:cs="仿宋" w:hint="eastAsia"/>
                <w:color w:val="000000"/>
                <w:kern w:val="0"/>
                <w:szCs w:val="21"/>
                <w:lang w:bidi="ar"/>
              </w:rPr>
              <w:t>示拍模式</w:t>
            </w:r>
            <w:proofErr w:type="gramEnd"/>
            <w:r w:rsidRPr="00E44B65">
              <w:rPr>
                <w:rFonts w:asciiTheme="minorEastAsia" w:eastAsiaTheme="minorEastAsia" w:hAnsiTheme="minorEastAsia" w:cs="仿宋" w:hint="eastAsia"/>
                <w:color w:val="000000"/>
                <w:kern w:val="0"/>
                <w:szCs w:val="21"/>
                <w:lang w:bidi="ar"/>
              </w:rPr>
              <w:br/>
              <w:t>4.速度：40~208拍/分</w:t>
            </w:r>
            <w:r w:rsidRPr="00E44B65">
              <w:rPr>
                <w:rFonts w:asciiTheme="minorEastAsia" w:eastAsiaTheme="minorEastAsia" w:hAnsiTheme="minorEastAsia" w:cs="仿宋" w:hint="eastAsia"/>
                <w:color w:val="000000"/>
                <w:kern w:val="0"/>
                <w:szCs w:val="21"/>
                <w:lang w:bidi="ar"/>
              </w:rPr>
              <w:br/>
              <w:t xml:space="preserve">5.节拍：0、2、3、4、6 </w:t>
            </w:r>
            <w:r w:rsidRPr="00E44B65">
              <w:rPr>
                <w:rFonts w:asciiTheme="minorEastAsia" w:eastAsiaTheme="minorEastAsia" w:hAnsiTheme="minorEastAsia" w:cs="仿宋" w:hint="eastAsia"/>
                <w:color w:val="000000"/>
                <w:kern w:val="0"/>
                <w:szCs w:val="21"/>
                <w:lang w:bidi="ar"/>
              </w:rPr>
              <w:br/>
              <w:t>6.误差：速度误差&lt;1%</w:t>
            </w:r>
            <w:r w:rsidRPr="00E44B65">
              <w:rPr>
                <w:rFonts w:asciiTheme="minorEastAsia" w:eastAsiaTheme="minorEastAsia" w:hAnsiTheme="minorEastAsia" w:cs="仿宋" w:hint="eastAsia"/>
                <w:color w:val="000000"/>
                <w:kern w:val="0"/>
                <w:szCs w:val="21"/>
                <w:lang w:bidi="ar"/>
              </w:rPr>
              <w:br/>
              <w:t>7.音色：纯金属机芯结构，精准、稳定、</w:t>
            </w:r>
            <w:proofErr w:type="gramStart"/>
            <w:r w:rsidRPr="00E44B65">
              <w:rPr>
                <w:rFonts w:asciiTheme="minorEastAsia" w:eastAsiaTheme="minorEastAsia" w:hAnsiTheme="minorEastAsia" w:cs="仿宋" w:hint="eastAsia"/>
                <w:color w:val="000000"/>
                <w:kern w:val="0"/>
                <w:szCs w:val="21"/>
                <w:lang w:bidi="ar"/>
              </w:rPr>
              <w:t>音亮清脆</w:t>
            </w:r>
            <w:proofErr w:type="gramEnd"/>
            <w:r w:rsidRPr="00E44B65">
              <w:rPr>
                <w:rFonts w:asciiTheme="minorEastAsia" w:eastAsiaTheme="minorEastAsia" w:hAnsiTheme="minorEastAsia" w:cs="仿宋" w:hint="eastAsia"/>
                <w:color w:val="000000"/>
                <w:kern w:val="0"/>
                <w:szCs w:val="21"/>
                <w:lang w:bidi="ar"/>
              </w:rPr>
              <w:t xml:space="preserve">、均匀，操作简便,外观时尚 </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钟琴</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1、材质：铝制；</w:t>
            </w:r>
            <w:r w:rsidRPr="00E44B65">
              <w:rPr>
                <w:rFonts w:asciiTheme="minorEastAsia" w:eastAsiaTheme="minorEastAsia" w:hAnsiTheme="minorEastAsia" w:cs="仿宋" w:hint="eastAsia"/>
                <w:color w:val="000000"/>
                <w:kern w:val="0"/>
                <w:szCs w:val="21"/>
                <w:lang w:bidi="ar"/>
              </w:rPr>
              <w:br/>
              <w:t>2、外观：音名标注清晰，准确；表面涂饰均匀，色泽一致，无流挂现象；表面处理无锋利边角；定位帽钉安装、排列整齐，进行电镀处理，无锈蚀；</w:t>
            </w:r>
            <w:r w:rsidRPr="00E44B65">
              <w:rPr>
                <w:rFonts w:asciiTheme="minorEastAsia" w:eastAsiaTheme="minorEastAsia" w:hAnsiTheme="minorEastAsia" w:cs="仿宋" w:hint="eastAsia"/>
                <w:color w:val="000000"/>
                <w:kern w:val="0"/>
                <w:szCs w:val="21"/>
                <w:lang w:bidi="ar"/>
              </w:rPr>
              <w:br/>
              <w:t>3、音质：标准音：频率440Hz；音准误差：（-35）—（+35）；音色清脆，音质纯净；发音性能良好，</w:t>
            </w:r>
            <w:proofErr w:type="gramStart"/>
            <w:r w:rsidRPr="00E44B65">
              <w:rPr>
                <w:rFonts w:asciiTheme="minorEastAsia" w:eastAsiaTheme="minorEastAsia" w:hAnsiTheme="minorEastAsia" w:cs="仿宋" w:hint="eastAsia"/>
                <w:color w:val="000000"/>
                <w:kern w:val="0"/>
                <w:szCs w:val="21"/>
                <w:lang w:bidi="ar"/>
              </w:rPr>
              <w:t>无哑音</w:t>
            </w:r>
            <w:proofErr w:type="gramEnd"/>
            <w:r w:rsidRPr="00E44B65">
              <w:rPr>
                <w:rFonts w:asciiTheme="minorEastAsia" w:eastAsiaTheme="minorEastAsia" w:hAnsiTheme="minorEastAsia" w:cs="仿宋" w:hint="eastAsia"/>
                <w:color w:val="000000"/>
                <w:kern w:val="0"/>
                <w:szCs w:val="21"/>
                <w:lang w:bidi="ar"/>
              </w:rPr>
              <w:t>，杂音；</w:t>
            </w:r>
            <w:r w:rsidRPr="00E44B65">
              <w:rPr>
                <w:rFonts w:asciiTheme="minorEastAsia" w:eastAsiaTheme="minorEastAsia" w:hAnsiTheme="minorEastAsia" w:cs="仿宋" w:hint="eastAsia"/>
                <w:color w:val="000000"/>
                <w:kern w:val="0"/>
                <w:szCs w:val="21"/>
                <w:lang w:bidi="ar"/>
              </w:rPr>
              <w:br/>
              <w:t>4、尺寸: 音板条宽20-26mm；音板条边缘厚度：3-6mm；音板条间隙5-9mm；击棒长度255-275mm；</w:t>
            </w:r>
            <w:proofErr w:type="gramStart"/>
            <w:r w:rsidRPr="00E44B65">
              <w:rPr>
                <w:rFonts w:asciiTheme="minorEastAsia" w:eastAsiaTheme="minorEastAsia" w:hAnsiTheme="minorEastAsia" w:cs="仿宋" w:hint="eastAsia"/>
                <w:color w:val="000000"/>
                <w:kern w:val="0"/>
                <w:szCs w:val="21"/>
                <w:lang w:bidi="ar"/>
              </w:rPr>
              <w:t>击</w:t>
            </w:r>
            <w:proofErr w:type="gramEnd"/>
            <w:r w:rsidRPr="00E44B65">
              <w:rPr>
                <w:rFonts w:asciiTheme="minorEastAsia" w:eastAsiaTheme="minorEastAsia" w:hAnsiTheme="minorEastAsia" w:cs="仿宋" w:hint="eastAsia"/>
                <w:color w:val="000000"/>
                <w:kern w:val="0"/>
                <w:szCs w:val="21"/>
                <w:lang w:bidi="ar"/>
              </w:rPr>
              <w:t>棒锤柄直径：18-21mm。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卡巴撒</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1、材质：金属响珠、</w:t>
            </w:r>
            <w:proofErr w:type="gramStart"/>
            <w:r w:rsidRPr="00E44B65">
              <w:rPr>
                <w:rFonts w:asciiTheme="minorEastAsia" w:eastAsiaTheme="minorEastAsia" w:hAnsiTheme="minorEastAsia" w:cs="仿宋" w:hint="eastAsia"/>
                <w:color w:val="000000"/>
                <w:kern w:val="0"/>
                <w:szCs w:val="21"/>
                <w:lang w:bidi="ar"/>
              </w:rPr>
              <w:t>榉</w:t>
            </w:r>
            <w:proofErr w:type="gramEnd"/>
            <w:r w:rsidRPr="00E44B65">
              <w:rPr>
                <w:rFonts w:asciiTheme="minorEastAsia" w:eastAsiaTheme="minorEastAsia" w:hAnsiTheme="minorEastAsia" w:cs="仿宋" w:hint="eastAsia"/>
                <w:color w:val="000000"/>
                <w:kern w:val="0"/>
                <w:szCs w:val="21"/>
                <w:lang w:bidi="ar"/>
              </w:rPr>
              <w:t>木主体；</w:t>
            </w:r>
            <w:r w:rsidRPr="00E44B65">
              <w:rPr>
                <w:rFonts w:asciiTheme="minorEastAsia" w:eastAsiaTheme="minorEastAsia" w:hAnsiTheme="minorEastAsia" w:cs="仿宋" w:hint="eastAsia"/>
                <w:color w:val="000000"/>
                <w:kern w:val="0"/>
                <w:szCs w:val="21"/>
                <w:lang w:bidi="ar"/>
              </w:rPr>
              <w:br/>
              <w:t>2、外观：木质圆柱形上色漆，表面光滑；</w:t>
            </w:r>
            <w:r w:rsidRPr="00E44B65">
              <w:rPr>
                <w:rFonts w:asciiTheme="minorEastAsia" w:eastAsiaTheme="minorEastAsia" w:hAnsiTheme="minorEastAsia" w:cs="仿宋" w:hint="eastAsia"/>
                <w:color w:val="000000"/>
                <w:kern w:val="0"/>
                <w:szCs w:val="21"/>
                <w:lang w:bidi="ar"/>
              </w:rPr>
              <w:br/>
              <w:t>3、音质：声音明亮，清脆；</w:t>
            </w:r>
            <w:r w:rsidRPr="00E44B65">
              <w:rPr>
                <w:rFonts w:asciiTheme="minorEastAsia" w:eastAsiaTheme="minorEastAsia" w:hAnsiTheme="minorEastAsia" w:cs="仿宋" w:hint="eastAsia"/>
                <w:color w:val="000000"/>
                <w:kern w:val="0"/>
                <w:szCs w:val="21"/>
                <w:lang w:bidi="ar"/>
              </w:rPr>
              <w:br/>
              <w:t>4、尺寸:直径105-115mm；长度：180-190mm。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9</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木鱼</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1、材质：</w:t>
            </w:r>
            <w:proofErr w:type="gramStart"/>
            <w:r w:rsidRPr="00E44B65">
              <w:rPr>
                <w:rFonts w:asciiTheme="minorEastAsia" w:eastAsiaTheme="minorEastAsia" w:hAnsiTheme="minorEastAsia" w:cs="仿宋" w:hint="eastAsia"/>
                <w:color w:val="000000"/>
                <w:kern w:val="0"/>
                <w:szCs w:val="21"/>
                <w:lang w:bidi="ar"/>
              </w:rPr>
              <w:t>榉</w:t>
            </w:r>
            <w:proofErr w:type="gramEnd"/>
            <w:r w:rsidRPr="00E44B65">
              <w:rPr>
                <w:rFonts w:asciiTheme="minorEastAsia" w:eastAsiaTheme="minorEastAsia" w:hAnsiTheme="minorEastAsia" w:cs="仿宋" w:hint="eastAsia"/>
                <w:color w:val="000000"/>
                <w:kern w:val="0"/>
                <w:szCs w:val="21"/>
                <w:lang w:bidi="ar"/>
              </w:rPr>
              <w:t>木，坚实无疤节或劈裂；</w:t>
            </w:r>
            <w:r w:rsidRPr="00E44B65">
              <w:rPr>
                <w:rFonts w:asciiTheme="minorEastAsia" w:eastAsiaTheme="minorEastAsia" w:hAnsiTheme="minorEastAsia" w:cs="仿宋" w:hint="eastAsia"/>
                <w:color w:val="000000"/>
                <w:kern w:val="0"/>
                <w:szCs w:val="21"/>
                <w:lang w:bidi="ar"/>
              </w:rPr>
              <w:br/>
              <w:t>2、外观：涂红漆、金漆；七个一组；</w:t>
            </w:r>
            <w:r w:rsidRPr="00E44B65">
              <w:rPr>
                <w:rFonts w:asciiTheme="minorEastAsia" w:eastAsiaTheme="minorEastAsia" w:hAnsiTheme="minorEastAsia" w:cs="仿宋" w:hint="eastAsia"/>
                <w:color w:val="000000"/>
                <w:kern w:val="0"/>
                <w:szCs w:val="21"/>
                <w:lang w:bidi="ar"/>
              </w:rPr>
              <w:br/>
              <w:t>3、音质：发音清脆，音高清晰可辨，没有其他杂音；</w:t>
            </w:r>
            <w:r w:rsidRPr="00E44B65">
              <w:rPr>
                <w:rFonts w:asciiTheme="minorEastAsia" w:eastAsiaTheme="minorEastAsia" w:hAnsiTheme="minorEastAsia" w:cs="仿宋" w:hint="eastAsia"/>
                <w:color w:val="000000"/>
                <w:kern w:val="0"/>
                <w:szCs w:val="21"/>
                <w:lang w:bidi="ar"/>
              </w:rPr>
              <w:br/>
              <w:t>4、尺寸:宽度：85-90mm、75-80mm、70-75mm、70-75mm、60-70mm、60-65mm、60-65mm；</w:t>
            </w:r>
            <w:r w:rsidRPr="00E44B65">
              <w:rPr>
                <w:rFonts w:asciiTheme="minorEastAsia" w:eastAsiaTheme="minorEastAsia" w:hAnsiTheme="minorEastAsia" w:cs="仿宋" w:hint="eastAsia"/>
                <w:color w:val="000000"/>
                <w:kern w:val="0"/>
                <w:szCs w:val="21"/>
                <w:lang w:bidi="ar"/>
              </w:rPr>
              <w:br/>
              <w:t>高度：65-70mm；60-65mm；55-60mm；50-60mm；50-60mm；50-55mm；50-55mm。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铃鼓</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1、材质:鼓框</w:t>
            </w:r>
            <w:proofErr w:type="gramStart"/>
            <w:r w:rsidRPr="00E44B65">
              <w:rPr>
                <w:rFonts w:asciiTheme="minorEastAsia" w:eastAsiaTheme="minorEastAsia" w:hAnsiTheme="minorEastAsia" w:cs="仿宋" w:hint="eastAsia"/>
                <w:color w:val="000000"/>
                <w:kern w:val="0"/>
                <w:szCs w:val="21"/>
                <w:lang w:bidi="ar"/>
              </w:rPr>
              <w:t>榉</w:t>
            </w:r>
            <w:proofErr w:type="gramEnd"/>
            <w:r w:rsidRPr="00E44B65">
              <w:rPr>
                <w:rFonts w:asciiTheme="minorEastAsia" w:eastAsiaTheme="minorEastAsia" w:hAnsiTheme="minorEastAsia" w:cs="仿宋" w:hint="eastAsia"/>
                <w:color w:val="000000"/>
                <w:kern w:val="0"/>
                <w:szCs w:val="21"/>
                <w:lang w:bidi="ar"/>
              </w:rPr>
              <w:t>木，无开裂，铃片铁质；</w:t>
            </w:r>
            <w:r w:rsidRPr="00E44B65">
              <w:rPr>
                <w:rFonts w:asciiTheme="minorEastAsia" w:eastAsiaTheme="minorEastAsia" w:hAnsiTheme="minorEastAsia" w:cs="仿宋" w:hint="eastAsia"/>
                <w:color w:val="000000"/>
                <w:kern w:val="0"/>
                <w:szCs w:val="21"/>
                <w:lang w:bidi="ar"/>
              </w:rPr>
              <w:br/>
              <w:t>2、外观：木制部分打磨光滑，无毛刺；铃片边缘光滑，没有锋利边角；鼓膜平整，无褶皱，涂漆均匀，无流挂现象；结构：</w:t>
            </w:r>
            <w:proofErr w:type="gramStart"/>
            <w:r w:rsidRPr="00E44B65">
              <w:rPr>
                <w:rFonts w:asciiTheme="minorEastAsia" w:eastAsiaTheme="minorEastAsia" w:hAnsiTheme="minorEastAsia" w:cs="仿宋" w:hint="eastAsia"/>
                <w:color w:val="000000"/>
                <w:kern w:val="0"/>
                <w:szCs w:val="21"/>
                <w:lang w:bidi="ar"/>
              </w:rPr>
              <w:t>鼓框呈扁圆</w:t>
            </w:r>
            <w:proofErr w:type="gramEnd"/>
            <w:r w:rsidRPr="00E44B65">
              <w:rPr>
                <w:rFonts w:asciiTheme="minorEastAsia" w:eastAsiaTheme="minorEastAsia" w:hAnsiTheme="minorEastAsia" w:cs="仿宋" w:hint="eastAsia"/>
                <w:color w:val="000000"/>
                <w:kern w:val="0"/>
                <w:szCs w:val="21"/>
                <w:lang w:bidi="ar"/>
              </w:rPr>
              <w:t>形，单面蒙以羊皮、马皮或牛皮，皮面周围用铁钉绷紧，鼓框上开有扁圆形小长孔6~8个，装置5~~7对铜制小铃，另有一个圆孔用于手握部位。</w:t>
            </w:r>
            <w:r w:rsidRPr="00E44B65">
              <w:rPr>
                <w:rFonts w:asciiTheme="minorEastAsia" w:eastAsiaTheme="minorEastAsia" w:hAnsiTheme="minorEastAsia" w:cs="仿宋" w:hint="eastAsia"/>
                <w:color w:val="000000"/>
                <w:kern w:val="0"/>
                <w:szCs w:val="21"/>
                <w:lang w:bidi="ar"/>
              </w:rPr>
              <w:br/>
              <w:t>3、音色音质：击鼓、摇鼓发声清晰，无噪音；铃声清脆，鼓音纯正</w:t>
            </w:r>
            <w:r w:rsidRPr="00E44B65">
              <w:rPr>
                <w:rFonts w:asciiTheme="minorEastAsia" w:eastAsiaTheme="minorEastAsia" w:hAnsiTheme="minorEastAsia" w:cs="仿宋" w:hint="eastAsia"/>
                <w:color w:val="000000"/>
                <w:kern w:val="0"/>
                <w:szCs w:val="21"/>
                <w:lang w:bidi="ar"/>
              </w:rPr>
              <w:br/>
              <w:t>4、工艺：鼓面：薄厚均匀；张力均匀，适度。鼓膜压边装饰条：粘贴整齐，均匀。</w:t>
            </w:r>
            <w:r w:rsidRPr="00E44B65">
              <w:rPr>
                <w:rFonts w:asciiTheme="minorEastAsia" w:eastAsiaTheme="minorEastAsia" w:hAnsiTheme="minorEastAsia" w:cs="仿宋" w:hint="eastAsia"/>
                <w:color w:val="000000"/>
                <w:kern w:val="0"/>
                <w:szCs w:val="21"/>
                <w:lang w:bidi="ar"/>
              </w:rPr>
              <w:br/>
              <w:t>5、尺寸:鼓面直径200~210mm；鼓壁宽40~50mm；壁厚</w:t>
            </w:r>
            <w:r w:rsidRPr="00E44B65">
              <w:rPr>
                <w:rFonts w:asciiTheme="minorEastAsia" w:eastAsiaTheme="minorEastAsia" w:hAnsiTheme="minorEastAsia" w:cs="仿宋" w:hint="eastAsia"/>
                <w:color w:val="000000"/>
                <w:kern w:val="0"/>
                <w:szCs w:val="21"/>
                <w:lang w:bidi="ar"/>
              </w:rPr>
              <w:lastRenderedPageBreak/>
              <w:t>mm5~7;铃片直径30~40mm;铃片个数6~9个。</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11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大号碰钟</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材质：纯铜，直径100mm，厚3mm，高90mm，两个一对；</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副</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口风琴</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1、37键口风琴</w:t>
            </w:r>
            <w:proofErr w:type="gramEnd"/>
            <w:r w:rsidRPr="00E44B65">
              <w:rPr>
                <w:rFonts w:asciiTheme="minorEastAsia" w:eastAsiaTheme="minorEastAsia" w:hAnsiTheme="minorEastAsia" w:cs="仿宋" w:hint="eastAsia"/>
                <w:color w:val="000000"/>
                <w:kern w:val="0"/>
                <w:szCs w:val="21"/>
                <w:lang w:bidi="ar"/>
              </w:rPr>
              <w:t>，按键音符标记，便于识别；</w:t>
            </w:r>
            <w:r w:rsidRPr="00E44B65">
              <w:rPr>
                <w:rFonts w:asciiTheme="minorEastAsia" w:eastAsiaTheme="minorEastAsia" w:hAnsiTheme="minorEastAsia" w:cs="仿宋" w:hint="eastAsia"/>
                <w:color w:val="000000"/>
                <w:kern w:val="0"/>
                <w:szCs w:val="21"/>
                <w:lang w:bidi="ar"/>
              </w:rPr>
              <w:br/>
              <w:t>2、音阶定位标记，快速找到音准。与钢琴类似的亮光琴键设计，演奏体验好。背后拉手带设计用于站立式吹奏，方便拿琴，弹簧排水按钮在吹奏完毕后按下按钮，用力吹琴，排出积水。底部4个支撑点，保护琴身；</w:t>
            </w:r>
            <w:r w:rsidRPr="00E44B65">
              <w:rPr>
                <w:rFonts w:asciiTheme="minorEastAsia" w:eastAsiaTheme="minorEastAsia" w:hAnsiTheme="minorEastAsia" w:cs="仿宋" w:hint="eastAsia"/>
                <w:color w:val="000000"/>
                <w:kern w:val="0"/>
                <w:szCs w:val="21"/>
                <w:lang w:bidi="ar"/>
              </w:rPr>
              <w:br/>
              <w:t>3、尺寸约48*10cm。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乐谱架</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1、材质：铁、铝合金；</w:t>
            </w:r>
            <w:r w:rsidRPr="00E44B65">
              <w:rPr>
                <w:rFonts w:asciiTheme="minorEastAsia" w:eastAsiaTheme="minorEastAsia" w:hAnsiTheme="minorEastAsia" w:cs="仿宋" w:hint="eastAsia"/>
                <w:color w:val="000000"/>
                <w:kern w:val="0"/>
                <w:szCs w:val="21"/>
                <w:lang w:bidi="ar"/>
              </w:rPr>
              <w:br/>
              <w:t>2、普板尺寸：500*340mm，整体高度：730-1400mm；</w:t>
            </w:r>
            <w:r w:rsidRPr="00E44B65">
              <w:rPr>
                <w:rFonts w:asciiTheme="minorEastAsia" w:eastAsiaTheme="minorEastAsia" w:hAnsiTheme="minorEastAsia" w:cs="仿宋" w:hint="eastAsia"/>
                <w:color w:val="000000"/>
                <w:kern w:val="0"/>
                <w:szCs w:val="21"/>
                <w:lang w:bidi="ar"/>
              </w:rPr>
              <w:br/>
              <w:t>3、外表处理工艺：静电喷粉。</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41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窗帘</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定制遮光窗帘</w:t>
            </w:r>
            <w:r w:rsidRPr="00E44B65">
              <w:rPr>
                <w:rFonts w:asciiTheme="minorEastAsia" w:eastAsiaTheme="minorEastAsia" w:hAnsiTheme="minorEastAsia" w:cs="仿宋" w:hint="eastAsia"/>
                <w:color w:val="000000"/>
                <w:kern w:val="0"/>
                <w:szCs w:val="21"/>
                <w:lang w:bidi="ar"/>
              </w:rPr>
              <w:br/>
              <w:t>遮光帘：大于95%</w:t>
            </w:r>
            <w:r w:rsidRPr="00E44B65">
              <w:rPr>
                <w:rFonts w:asciiTheme="minorEastAsia" w:eastAsiaTheme="minorEastAsia" w:hAnsiTheme="minorEastAsia" w:cs="仿宋" w:hint="eastAsia"/>
                <w:color w:val="000000"/>
                <w:kern w:val="0"/>
                <w:szCs w:val="21"/>
                <w:lang w:bidi="ar"/>
              </w:rPr>
              <w:br/>
              <w:t>配件：滑轮轨道、挂钩</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27</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文化广告</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按业主需求</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筒灯</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规格：直径120mm，功率：9W，色温：4000K</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盏</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25</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方通灯</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国产定制1000*10mm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盏</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26</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音符造型灯</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规格：1200mm,灯身材质：铁，灯罩材质：PE，色温：无极调光</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盏</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6</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19</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矮柜（含石英石台面）</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1、材质：E0多层</w:t>
            </w:r>
            <w:proofErr w:type="gramStart"/>
            <w:r w:rsidRPr="00E44B65">
              <w:rPr>
                <w:rFonts w:asciiTheme="minorEastAsia" w:eastAsiaTheme="minorEastAsia" w:hAnsiTheme="minorEastAsia" w:cs="仿宋" w:hint="eastAsia"/>
                <w:color w:val="000000"/>
                <w:kern w:val="0"/>
                <w:szCs w:val="21"/>
                <w:lang w:bidi="ar"/>
              </w:rPr>
              <w:t>实木免漆</w:t>
            </w:r>
            <w:proofErr w:type="gramEnd"/>
            <w:r w:rsidRPr="00E44B65">
              <w:rPr>
                <w:rFonts w:asciiTheme="minorEastAsia" w:eastAsiaTheme="minorEastAsia" w:hAnsiTheme="minorEastAsia" w:cs="仿宋" w:hint="eastAsia"/>
                <w:color w:val="000000"/>
                <w:kern w:val="0"/>
                <w:szCs w:val="21"/>
                <w:lang w:bidi="ar"/>
              </w:rPr>
              <w:t>板17mm、其它：含五金，抽屉，柜门，定制石英石台面安装</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9.66</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20</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艺术方椅</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规格：450mm*450mm*450mm，材质：松木，饰面材质：皮革</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只</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讲台桌</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规格：1200mm*1050mm*600mm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可移动</w:t>
            </w:r>
            <w:proofErr w:type="gramStart"/>
            <w:r w:rsidRPr="00E44B65">
              <w:rPr>
                <w:rFonts w:asciiTheme="minorEastAsia" w:eastAsiaTheme="minorEastAsia" w:hAnsiTheme="minorEastAsia" w:cs="仿宋" w:hint="eastAsia"/>
                <w:color w:val="000000"/>
                <w:kern w:val="0"/>
                <w:szCs w:val="21"/>
                <w:lang w:bidi="ar"/>
              </w:rPr>
              <w:t>合唱台</w:t>
            </w:r>
            <w:proofErr w:type="gramEnd"/>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规格：580mm*60mm三阶梯式（按现场定制）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套</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设备间柜子</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numPr>
                <w:ilvl w:val="0"/>
                <w:numId w:val="25"/>
              </w:numPr>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材质：E0多层</w:t>
            </w:r>
            <w:proofErr w:type="gramStart"/>
            <w:r w:rsidRPr="00E44B65">
              <w:rPr>
                <w:rFonts w:asciiTheme="minorEastAsia" w:eastAsiaTheme="minorEastAsia" w:hAnsiTheme="minorEastAsia" w:cs="仿宋" w:hint="eastAsia"/>
                <w:color w:val="000000"/>
                <w:kern w:val="0"/>
                <w:szCs w:val="21"/>
                <w:lang w:bidi="ar"/>
              </w:rPr>
              <w:t>实木免漆</w:t>
            </w:r>
            <w:proofErr w:type="gramEnd"/>
            <w:r w:rsidRPr="00E44B65">
              <w:rPr>
                <w:rFonts w:asciiTheme="minorEastAsia" w:eastAsiaTheme="minorEastAsia" w:hAnsiTheme="minorEastAsia" w:cs="仿宋" w:hint="eastAsia"/>
                <w:color w:val="000000"/>
                <w:kern w:val="0"/>
                <w:szCs w:val="21"/>
                <w:lang w:bidi="ar"/>
              </w:rPr>
              <w:t>板17mm、其它：含五金，抽屉，柜门，定制石英石台面安装；</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32.51</w:t>
            </w:r>
          </w:p>
        </w:tc>
      </w:tr>
      <w:tr w:rsidR="00C62B2C" w:rsidRPr="00E44B65" w:rsidTr="00186782">
        <w:trPr>
          <w:trHeight w:val="500"/>
        </w:trPr>
        <w:tc>
          <w:tcPr>
            <w:tcW w:w="2373" w:type="dxa"/>
            <w:gridSpan w:val="2"/>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b/>
                <w:bCs/>
                <w:color w:val="000000"/>
                <w:szCs w:val="21"/>
              </w:rPr>
            </w:pPr>
            <w:r w:rsidRPr="00E44B65">
              <w:rPr>
                <w:rFonts w:asciiTheme="minorEastAsia" w:eastAsiaTheme="minorEastAsia" w:hAnsiTheme="minorEastAsia" w:cs="仿宋" w:hint="eastAsia"/>
                <w:b/>
                <w:bCs/>
                <w:color w:val="000000"/>
                <w:kern w:val="0"/>
                <w:szCs w:val="21"/>
                <w:lang w:bidi="ar"/>
              </w:rPr>
              <w:t>二.</w:t>
            </w:r>
            <w:bookmarkStart w:id="56" w:name="OLE_LINK41"/>
            <w:r w:rsidRPr="00E44B65">
              <w:rPr>
                <w:rFonts w:asciiTheme="minorEastAsia" w:eastAsiaTheme="minorEastAsia" w:hAnsiTheme="minorEastAsia" w:cs="仿宋" w:hint="eastAsia"/>
                <w:b/>
                <w:bCs/>
                <w:color w:val="000000"/>
                <w:kern w:val="0"/>
                <w:szCs w:val="21"/>
                <w:lang w:bidi="ar"/>
              </w:rPr>
              <w:t>环境改造</w:t>
            </w:r>
            <w:bookmarkEnd w:id="56"/>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left"/>
              <w:rPr>
                <w:rFonts w:asciiTheme="minorEastAsia" w:eastAsiaTheme="minorEastAsia" w:hAnsiTheme="minorEastAsia" w:cs="仿宋"/>
                <w:color w:val="000000"/>
                <w:szCs w:val="21"/>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jc w:val="center"/>
              <w:rPr>
                <w:rFonts w:asciiTheme="minorEastAsia" w:eastAsiaTheme="minorEastAsia" w:hAnsiTheme="minorEastAsia" w:cs="仿宋"/>
                <w:color w:val="000000"/>
                <w:szCs w:val="21"/>
              </w:rPr>
            </w:pP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墙面木饰面</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墙面木龙骨防火漆，墙面隔音棉定制，9厘防火板，木饰面</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100.98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木饰面隐形门</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1.</w:t>
            </w:r>
            <w:r w:rsidRPr="00E44B65">
              <w:rPr>
                <w:rFonts w:asciiTheme="minorEastAsia" w:eastAsiaTheme="minorEastAsia" w:hAnsiTheme="minorEastAsia" w:cs="微软雅黑" w:hint="eastAsia"/>
                <w:szCs w:val="21"/>
              </w:rPr>
              <w:t>面板</w:t>
            </w:r>
            <w:r w:rsidRPr="00E44B65">
              <w:rPr>
                <w:rFonts w:asciiTheme="minorEastAsia" w:eastAsiaTheme="minorEastAsia" w:hAnsiTheme="minorEastAsia"/>
                <w:szCs w:val="21"/>
              </w:rPr>
              <w:t>:</w:t>
            </w:r>
            <w:r w:rsidRPr="00E44B65">
              <w:rPr>
                <w:rFonts w:asciiTheme="minorEastAsia" w:eastAsiaTheme="minorEastAsia" w:hAnsiTheme="minorEastAsia" w:cs="微软雅黑" w:hint="eastAsia"/>
                <w:szCs w:val="21"/>
              </w:rPr>
              <w:t>面板采用</w:t>
            </w:r>
            <w:r w:rsidRPr="00E44B65">
              <w:rPr>
                <w:rFonts w:asciiTheme="minorEastAsia" w:eastAsiaTheme="minorEastAsia" w:hAnsiTheme="minorEastAsia"/>
                <w:szCs w:val="21"/>
              </w:rPr>
              <w:t>6~8mm</w:t>
            </w:r>
            <w:r w:rsidRPr="00E44B65">
              <w:rPr>
                <w:rFonts w:asciiTheme="minorEastAsia" w:eastAsiaTheme="minorEastAsia" w:hAnsiTheme="minorEastAsia" w:cs="微软雅黑" w:hint="eastAsia"/>
                <w:szCs w:val="21"/>
              </w:rPr>
              <w:t>厚度中密度纤维板</w:t>
            </w:r>
            <w:r w:rsidRPr="00E44B65">
              <w:rPr>
                <w:rFonts w:asciiTheme="minorEastAsia" w:eastAsiaTheme="minorEastAsia" w:hAnsiTheme="minorEastAsia"/>
                <w:szCs w:val="21"/>
              </w:rPr>
              <w:t xml:space="preserve"> </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2.</w:t>
            </w:r>
            <w:r w:rsidRPr="00E44B65">
              <w:rPr>
                <w:rFonts w:asciiTheme="minorEastAsia" w:eastAsiaTheme="minorEastAsia" w:hAnsiTheme="minorEastAsia" w:cs="微软雅黑" w:hint="eastAsia"/>
                <w:szCs w:val="21"/>
              </w:rPr>
              <w:t>木</w:t>
            </w:r>
            <w:proofErr w:type="gramStart"/>
            <w:r w:rsidRPr="00E44B65">
              <w:rPr>
                <w:rFonts w:asciiTheme="minorEastAsia" w:eastAsiaTheme="minorEastAsia" w:hAnsiTheme="minorEastAsia" w:cs="微软雅黑" w:hint="eastAsia"/>
                <w:szCs w:val="21"/>
              </w:rPr>
              <w:t>皮采用</w:t>
            </w:r>
            <w:proofErr w:type="gramEnd"/>
            <w:r w:rsidRPr="00E44B65">
              <w:rPr>
                <w:rFonts w:asciiTheme="minorEastAsia" w:eastAsiaTheme="minorEastAsia" w:hAnsiTheme="minorEastAsia" w:cs="微软雅黑" w:hint="eastAsia"/>
                <w:szCs w:val="21"/>
              </w:rPr>
              <w:t>天然木皮或者同等质量的科技木皮</w:t>
            </w:r>
            <w:r w:rsidRPr="00E44B65">
              <w:rPr>
                <w:rFonts w:asciiTheme="minorEastAsia" w:eastAsiaTheme="minorEastAsia" w:hAnsiTheme="minorEastAsia"/>
                <w:szCs w:val="21"/>
              </w:rPr>
              <w:t xml:space="preserve"> </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3.</w:t>
            </w:r>
            <w:r w:rsidRPr="00E44B65">
              <w:rPr>
                <w:rFonts w:asciiTheme="minorEastAsia" w:eastAsiaTheme="minorEastAsia" w:hAnsiTheme="minorEastAsia" w:cs="微软雅黑" w:hint="eastAsia"/>
                <w:szCs w:val="21"/>
              </w:rPr>
              <w:t>门扇内框架</w:t>
            </w:r>
            <w:proofErr w:type="gramStart"/>
            <w:r w:rsidRPr="00E44B65">
              <w:rPr>
                <w:rFonts w:asciiTheme="minorEastAsia" w:eastAsiaTheme="minorEastAsia" w:hAnsiTheme="minorEastAsia" w:cs="微软雅黑" w:hint="eastAsia"/>
                <w:szCs w:val="21"/>
              </w:rPr>
              <w:t>采用指接杉木</w:t>
            </w:r>
            <w:proofErr w:type="gramEnd"/>
            <w:r w:rsidRPr="00E44B65">
              <w:rPr>
                <w:rFonts w:asciiTheme="minorEastAsia" w:eastAsiaTheme="minorEastAsia" w:hAnsiTheme="minorEastAsia" w:cs="微软雅黑" w:hint="eastAsia"/>
                <w:szCs w:val="21"/>
              </w:rPr>
              <w:t>木方</w:t>
            </w:r>
            <w:proofErr w:type="gramStart"/>
            <w:r w:rsidRPr="00E44B65">
              <w:rPr>
                <w:rFonts w:asciiTheme="minorEastAsia" w:eastAsiaTheme="minorEastAsia" w:hAnsiTheme="minorEastAsia" w:cs="微软雅黑" w:hint="eastAsia"/>
                <w:szCs w:val="21"/>
              </w:rPr>
              <w:t>或者指接松木</w:t>
            </w:r>
            <w:proofErr w:type="gramEnd"/>
            <w:r w:rsidRPr="00E44B65">
              <w:rPr>
                <w:rFonts w:asciiTheme="minorEastAsia" w:eastAsiaTheme="minorEastAsia" w:hAnsiTheme="minorEastAsia" w:cs="微软雅黑" w:hint="eastAsia"/>
                <w:szCs w:val="21"/>
              </w:rPr>
              <w:t>木方</w:t>
            </w:r>
            <w:r w:rsidRPr="00E44B65">
              <w:rPr>
                <w:rFonts w:asciiTheme="minorEastAsia" w:eastAsiaTheme="minorEastAsia" w:hAnsiTheme="minorEastAsia"/>
                <w:szCs w:val="21"/>
              </w:rPr>
              <w:t xml:space="preserve"> </w:t>
            </w:r>
          </w:p>
          <w:p w:rsidR="00C62B2C" w:rsidRPr="00E44B65" w:rsidRDefault="00C62B2C" w:rsidP="00C62B2C">
            <w:pPr>
              <w:textAlignment w:val="center"/>
              <w:rPr>
                <w:rFonts w:asciiTheme="minorEastAsia" w:eastAsiaTheme="minorEastAsia" w:hAnsiTheme="minorEastAsia"/>
                <w:szCs w:val="21"/>
              </w:rPr>
            </w:pPr>
            <w:r w:rsidRPr="00E44B65">
              <w:rPr>
                <w:rFonts w:asciiTheme="minorEastAsia" w:eastAsiaTheme="minorEastAsia" w:hAnsiTheme="minorEastAsia"/>
                <w:szCs w:val="21"/>
              </w:rPr>
              <w:t>4.</w:t>
            </w:r>
            <w:r w:rsidRPr="00E44B65">
              <w:rPr>
                <w:rFonts w:asciiTheme="minorEastAsia" w:eastAsiaTheme="minorEastAsia" w:hAnsiTheme="minorEastAsia" w:cs="微软雅黑" w:hint="eastAsia"/>
                <w:szCs w:val="21"/>
              </w:rPr>
              <w:t>填充物为复合</w:t>
            </w:r>
            <w:proofErr w:type="gramStart"/>
            <w:r w:rsidRPr="00E44B65">
              <w:rPr>
                <w:rFonts w:asciiTheme="minorEastAsia" w:eastAsiaTheme="minorEastAsia" w:hAnsiTheme="minorEastAsia" w:cs="微软雅黑" w:hint="eastAsia"/>
                <w:szCs w:val="21"/>
              </w:rPr>
              <w:t>木档料</w:t>
            </w:r>
            <w:proofErr w:type="gramEnd"/>
            <w:r w:rsidRPr="00E44B65">
              <w:rPr>
                <w:rFonts w:asciiTheme="minorEastAsia" w:eastAsiaTheme="minorEastAsia" w:hAnsiTheme="minorEastAsia" w:cs="微软雅黑" w:hint="eastAsia"/>
                <w:szCs w:val="21"/>
              </w:rPr>
              <w:t>，填充密度</w:t>
            </w:r>
            <w:r w:rsidRPr="00E44B65">
              <w:rPr>
                <w:rFonts w:asciiTheme="minorEastAsia" w:eastAsiaTheme="minorEastAsia" w:hAnsiTheme="minorEastAsia"/>
                <w:szCs w:val="21"/>
              </w:rPr>
              <w:t xml:space="preserve">50~70% </w:t>
            </w:r>
          </w:p>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szCs w:val="21"/>
              </w:rPr>
              <w:t>5.</w:t>
            </w:r>
            <w:r w:rsidRPr="00E44B65">
              <w:rPr>
                <w:rFonts w:asciiTheme="minorEastAsia" w:eastAsiaTheme="minorEastAsia" w:hAnsiTheme="minorEastAsia" w:cs="微软雅黑" w:hint="eastAsia"/>
                <w:szCs w:val="21"/>
              </w:rPr>
              <w:t>表面处理为烤漆，</w:t>
            </w:r>
            <w:r w:rsidRPr="00E44B65">
              <w:rPr>
                <w:rFonts w:asciiTheme="minorEastAsia" w:eastAsiaTheme="minorEastAsia" w:hAnsiTheme="minorEastAsia"/>
                <w:szCs w:val="21"/>
              </w:rPr>
              <w:t>3</w:t>
            </w:r>
            <w:r w:rsidRPr="00E44B65">
              <w:rPr>
                <w:rFonts w:asciiTheme="minorEastAsia" w:eastAsiaTheme="minorEastAsia" w:hAnsiTheme="minorEastAsia" w:cs="微软雅黑" w:hint="eastAsia"/>
                <w:szCs w:val="21"/>
              </w:rPr>
              <w:t>遍底漆</w:t>
            </w:r>
            <w:r w:rsidRPr="00E44B65">
              <w:rPr>
                <w:rFonts w:asciiTheme="minorEastAsia" w:eastAsiaTheme="minorEastAsia" w:hAnsiTheme="minorEastAsia"/>
                <w:szCs w:val="21"/>
              </w:rPr>
              <w:t>2</w:t>
            </w:r>
            <w:r w:rsidRPr="00E44B65">
              <w:rPr>
                <w:rFonts w:asciiTheme="minorEastAsia" w:eastAsiaTheme="minorEastAsia" w:hAnsiTheme="minorEastAsia" w:cs="微软雅黑" w:hint="eastAsia"/>
                <w:szCs w:val="21"/>
              </w:rPr>
              <w:t>遍面漆</w:t>
            </w:r>
            <w:r w:rsidRPr="00E44B65">
              <w:rPr>
                <w:rFonts w:asciiTheme="minorEastAsia" w:eastAsiaTheme="minorEastAsia" w:hAnsiTheme="minorEastAsia"/>
                <w:szCs w:val="21"/>
              </w:rPr>
              <w:t xml:space="preserve"> 6.</w:t>
            </w:r>
            <w:r w:rsidRPr="00E44B65">
              <w:rPr>
                <w:rFonts w:asciiTheme="minorEastAsia" w:eastAsiaTheme="minorEastAsia" w:hAnsiTheme="minorEastAsia" w:cs="微软雅黑" w:hint="eastAsia"/>
                <w:szCs w:val="21"/>
              </w:rPr>
              <w:t>门扇厚度为</w:t>
            </w:r>
            <w:r w:rsidRPr="00E44B65">
              <w:rPr>
                <w:rFonts w:asciiTheme="minorEastAsia" w:eastAsiaTheme="minorEastAsia" w:hAnsiTheme="minorEastAsia"/>
                <w:szCs w:val="21"/>
              </w:rPr>
              <w:t>44~45mm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26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文化墙</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定制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18</w:t>
            </w:r>
          </w:p>
        </w:tc>
      </w:tr>
      <w:tr w:rsidR="00C62B2C" w:rsidRPr="00E44B65" w:rsidTr="00186782">
        <w:trPr>
          <w:trHeight w:val="1847"/>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lastRenderedPageBreak/>
              <w:t>27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带弧形造型石膏板吊顶</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吊顶距离结构楼板、梁底≤1500时 用M8膨胀螺栓连镀锌吊杆，间距≤1200x1200 吊顶距离结构楼板、梁底&gt;1500时，加角钢转换层,双向角钢间距900吊</w:t>
            </w:r>
            <w:proofErr w:type="gramStart"/>
            <w:r w:rsidRPr="00E44B65">
              <w:rPr>
                <w:rFonts w:asciiTheme="minorEastAsia" w:eastAsiaTheme="minorEastAsia" w:hAnsiTheme="minorEastAsia" w:cs="仿宋" w:hint="eastAsia"/>
                <w:color w:val="000000"/>
                <w:kern w:val="0"/>
                <w:szCs w:val="21"/>
                <w:lang w:bidi="ar"/>
              </w:rPr>
              <w:t>牢</w:t>
            </w:r>
            <w:proofErr w:type="gramEnd"/>
            <w:r w:rsidRPr="00E44B65">
              <w:rPr>
                <w:rFonts w:asciiTheme="minorEastAsia" w:eastAsiaTheme="minorEastAsia" w:hAnsiTheme="minorEastAsia" w:cs="仿宋" w:hint="eastAsia"/>
                <w:color w:val="000000"/>
                <w:kern w:val="0"/>
                <w:szCs w:val="21"/>
                <w:lang w:bidi="ar"/>
              </w:rPr>
              <w:t xml:space="preserve">  50系列轻钢龙骨骨架,主龙骨中距≤1200,次龙骨中距400    单层9.5厚轻质不燃板,专用自攻螺钉拧牢</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49</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乳胶漆</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内墙耐水腻子2~3遍刮平打磨平滑  乳胶漆内墙两道</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92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29</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顶部喷黑</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净味五</w:t>
            </w:r>
            <w:proofErr w:type="gramEnd"/>
            <w:r w:rsidRPr="00E44B65">
              <w:rPr>
                <w:rFonts w:asciiTheme="minorEastAsia" w:eastAsiaTheme="minorEastAsia" w:hAnsiTheme="minorEastAsia" w:cs="仿宋" w:hint="eastAsia"/>
                <w:color w:val="000000"/>
                <w:kern w:val="0"/>
                <w:szCs w:val="21"/>
                <w:lang w:bidi="ar"/>
              </w:rPr>
              <w:t>合一</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52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30</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kern w:val="0"/>
                <w:szCs w:val="21"/>
                <w:lang w:bidi="ar"/>
              </w:rPr>
              <w:t>铝方通</w:t>
            </w:r>
            <w:proofErr w:type="gramEnd"/>
            <w:r w:rsidRPr="00E44B65">
              <w:rPr>
                <w:rFonts w:asciiTheme="minorEastAsia" w:eastAsiaTheme="minorEastAsia" w:hAnsiTheme="minorEastAsia" w:cs="仿宋" w:hint="eastAsia"/>
                <w:color w:val="000000"/>
                <w:kern w:val="0"/>
                <w:szCs w:val="21"/>
                <w:lang w:bidi="ar"/>
              </w:rPr>
              <w:t>吊顶</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0.8mm</w:t>
            </w:r>
            <w:proofErr w:type="gramStart"/>
            <w:r w:rsidRPr="00E44B65">
              <w:rPr>
                <w:rFonts w:asciiTheme="minorEastAsia" w:eastAsiaTheme="minorEastAsia" w:hAnsiTheme="minorEastAsia" w:cs="仿宋" w:hint="eastAsia"/>
                <w:color w:val="000000"/>
                <w:kern w:val="0"/>
                <w:szCs w:val="21"/>
                <w:lang w:bidi="ar"/>
              </w:rPr>
              <w:t>铝方通</w:t>
            </w:r>
            <w:proofErr w:type="gramEnd"/>
            <w:r w:rsidRPr="00E44B65">
              <w:rPr>
                <w:rFonts w:asciiTheme="minorEastAsia" w:eastAsiaTheme="minorEastAsia" w:hAnsiTheme="minorEastAsia" w:cs="仿宋" w:hint="eastAsia"/>
                <w:color w:val="000000"/>
                <w:kern w:val="0"/>
                <w:szCs w:val="21"/>
                <w:lang w:bidi="ar"/>
              </w:rPr>
              <w:t>造型，规格50*80mm，间隔100mm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52</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31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窗帘盒</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15mm厚阻燃板基层，9.5mm石膏板封面，专用自攻螺钉拧牢</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13</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三层耐磨防刮地板</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15mm厚多层实木复合木地板（注意收边及伸缩处理构造材料）</w:t>
            </w:r>
            <w:proofErr w:type="gramStart"/>
            <w:r w:rsidRPr="00E44B65">
              <w:rPr>
                <w:rFonts w:asciiTheme="minorEastAsia" w:eastAsiaTheme="minorEastAsia" w:hAnsiTheme="minorEastAsia" w:cs="仿宋" w:hint="eastAsia"/>
                <w:color w:val="000000"/>
                <w:kern w:val="0"/>
                <w:szCs w:val="21"/>
                <w:lang w:bidi="ar"/>
              </w:rPr>
              <w:t>浮铺防潮</w:t>
            </w:r>
            <w:proofErr w:type="gramEnd"/>
            <w:r w:rsidRPr="00E44B65">
              <w:rPr>
                <w:rFonts w:asciiTheme="minorEastAsia" w:eastAsiaTheme="minorEastAsia" w:hAnsiTheme="minorEastAsia" w:cs="仿宋" w:hint="eastAsia"/>
                <w:color w:val="000000"/>
                <w:kern w:val="0"/>
                <w:szCs w:val="21"/>
                <w:lang w:bidi="ar"/>
              </w:rPr>
              <w:t>垫 40厚C20细石混凝土撒1:1水泥砂子</w:t>
            </w:r>
            <w:proofErr w:type="gramStart"/>
            <w:r w:rsidRPr="00E44B65">
              <w:rPr>
                <w:rFonts w:asciiTheme="minorEastAsia" w:eastAsiaTheme="minorEastAsia" w:hAnsiTheme="minorEastAsia" w:cs="仿宋" w:hint="eastAsia"/>
                <w:color w:val="000000"/>
                <w:kern w:val="0"/>
                <w:szCs w:val="21"/>
                <w:lang w:bidi="ar"/>
              </w:rPr>
              <w:t>压实赶光</w:t>
            </w:r>
            <w:proofErr w:type="gramEnd"/>
            <w:r w:rsidRPr="00E44B65">
              <w:rPr>
                <w:rFonts w:asciiTheme="minorEastAsia" w:eastAsiaTheme="minorEastAsia" w:hAnsiTheme="minorEastAsia" w:cs="仿宋" w:hint="eastAsia"/>
                <w:color w:val="000000"/>
                <w:kern w:val="0"/>
                <w:szCs w:val="21"/>
                <w:lang w:bidi="ar"/>
              </w:rPr>
              <w:t xml:space="preserve"> 钢筋混凝土楼板</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kern w:val="0"/>
                <w:szCs w:val="21"/>
                <w:lang w:bidi="ar"/>
              </w:rPr>
            </w:pPr>
            <w:r w:rsidRPr="00E44B65">
              <w:rPr>
                <w:rFonts w:asciiTheme="minorEastAsia" w:eastAsiaTheme="minorEastAsia" w:hAnsiTheme="minorEastAsia" w:cs="仿宋" w:hint="eastAsia"/>
                <w:color w:val="000000"/>
                <w:kern w:val="0"/>
                <w:szCs w:val="21"/>
                <w:lang w:bidi="ar"/>
              </w:rPr>
              <w:t>101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33</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线型灯带</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国产定制</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30</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34</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木质踢脚线</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木质6cm宽</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m</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27.38</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35</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强电弱电布置</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入户专线变更、空调专线布置，照面线路及其他设备线路铺设</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6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36</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开关及面板插座</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国际电工</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szCs w:val="21"/>
              </w:rPr>
              <w:t>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37</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强电配电箱</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配电箱，规格310*265mm</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proofErr w:type="gramStart"/>
            <w:r w:rsidRPr="00E44B65">
              <w:rPr>
                <w:rFonts w:asciiTheme="minorEastAsia" w:eastAsiaTheme="minorEastAsia" w:hAnsiTheme="minorEastAsia" w:cs="仿宋" w:hint="eastAsia"/>
                <w:color w:val="000000"/>
                <w:szCs w:val="21"/>
              </w:rPr>
              <w:t>个</w:t>
            </w:r>
            <w:proofErr w:type="gramEnd"/>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r w:rsidR="00C62B2C" w:rsidRPr="00E44B65" w:rsidTr="00186782">
        <w:trPr>
          <w:trHeight w:val="500"/>
        </w:trPr>
        <w:tc>
          <w:tcPr>
            <w:tcW w:w="764" w:type="dxa"/>
            <w:tcBorders>
              <w:top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38</w:t>
            </w:r>
          </w:p>
        </w:tc>
        <w:tc>
          <w:tcPr>
            <w:tcW w:w="1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空开、漏保、总开</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left"/>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功能：短路/过载/漏电保护</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项</w:t>
            </w:r>
          </w:p>
        </w:tc>
        <w:tc>
          <w:tcPr>
            <w:tcW w:w="1113" w:type="dxa"/>
            <w:tcBorders>
              <w:top w:val="single" w:sz="4" w:space="0" w:color="000000"/>
              <w:left w:val="single" w:sz="4" w:space="0" w:color="000000"/>
              <w:bottom w:val="single" w:sz="4" w:space="0" w:color="000000"/>
            </w:tcBorders>
            <w:shd w:val="clear" w:color="auto" w:fill="FFFFFF"/>
            <w:vAlign w:val="center"/>
          </w:tcPr>
          <w:p w:rsidR="00C62B2C" w:rsidRPr="00E44B65" w:rsidRDefault="00C62B2C" w:rsidP="00C62B2C">
            <w:pPr>
              <w:widowControl/>
              <w:jc w:val="center"/>
              <w:textAlignment w:val="center"/>
              <w:rPr>
                <w:rFonts w:asciiTheme="minorEastAsia" w:eastAsiaTheme="minorEastAsia" w:hAnsiTheme="minorEastAsia" w:cs="仿宋"/>
                <w:color w:val="000000"/>
                <w:szCs w:val="21"/>
              </w:rPr>
            </w:pPr>
            <w:r w:rsidRPr="00E44B65">
              <w:rPr>
                <w:rFonts w:asciiTheme="minorEastAsia" w:eastAsiaTheme="minorEastAsia" w:hAnsiTheme="minorEastAsia" w:cs="仿宋" w:hint="eastAsia"/>
                <w:color w:val="000000"/>
                <w:kern w:val="0"/>
                <w:szCs w:val="21"/>
                <w:lang w:bidi="ar"/>
              </w:rPr>
              <w:t>1</w:t>
            </w:r>
          </w:p>
        </w:tc>
      </w:tr>
    </w:tbl>
    <w:p w:rsidR="0078263C" w:rsidRPr="0078263C" w:rsidRDefault="0078263C" w:rsidP="0078263C">
      <w:pPr>
        <w:widowControl/>
        <w:spacing w:line="360" w:lineRule="auto"/>
        <w:ind w:firstLineChars="175" w:firstLine="385"/>
        <w:jc w:val="left"/>
        <w:rPr>
          <w:rFonts w:ascii="仿宋" w:eastAsia="仿宋" w:hAnsi="仿宋" w:cs="仿宋"/>
          <w:sz w:val="22"/>
        </w:rPr>
      </w:pPr>
      <w:bookmarkStart w:id="57" w:name="OLE_LINK89"/>
      <w:r w:rsidRPr="0078263C">
        <w:rPr>
          <w:rFonts w:ascii="仿宋" w:eastAsia="仿宋" w:hAnsi="仿宋" w:cs="仿宋" w:hint="eastAsia"/>
          <w:sz w:val="22"/>
        </w:rPr>
        <w:t>1.结算时，货物成交单价不予以调整，数量按实结算。</w:t>
      </w:r>
    </w:p>
    <w:p w:rsidR="0078263C" w:rsidRPr="0078263C" w:rsidRDefault="0078263C" w:rsidP="0078263C">
      <w:pPr>
        <w:widowControl/>
        <w:spacing w:line="360" w:lineRule="auto"/>
        <w:ind w:firstLineChars="175" w:firstLine="385"/>
        <w:jc w:val="left"/>
        <w:rPr>
          <w:rFonts w:ascii="仿宋" w:eastAsia="仿宋" w:hAnsi="仿宋" w:cs="仿宋"/>
          <w:sz w:val="22"/>
        </w:rPr>
      </w:pPr>
      <w:r w:rsidRPr="0078263C">
        <w:rPr>
          <w:rFonts w:ascii="仿宋" w:eastAsia="仿宋" w:hAnsi="仿宋" w:cs="仿宋" w:hint="eastAsia"/>
          <w:sz w:val="22"/>
        </w:rPr>
        <w:t>2.本项目建设为</w:t>
      </w:r>
      <w:proofErr w:type="gramStart"/>
      <w:r w:rsidRPr="0078263C">
        <w:rPr>
          <w:rFonts w:ascii="仿宋" w:eastAsia="仿宋" w:hAnsi="仿宋" w:cs="仿宋" w:hint="eastAsia"/>
          <w:sz w:val="22"/>
        </w:rPr>
        <w:t>含系统</w:t>
      </w:r>
      <w:proofErr w:type="gramEnd"/>
      <w:r w:rsidRPr="0078263C">
        <w:rPr>
          <w:rFonts w:ascii="仿宋" w:eastAsia="仿宋" w:hAnsi="仿宋" w:cs="仿宋" w:hint="eastAsia"/>
          <w:sz w:val="22"/>
        </w:rPr>
        <w:t>施工设计的交钥匙工程。设备安装所需的线缆、管线及其它安装材料、辅材均由供应商根据现场条件自行核算，必须保证整个系统的完整性，系统的正常运行。成交后不得以任何理由增加该项报价。</w:t>
      </w:r>
    </w:p>
    <w:p w:rsidR="0078263C" w:rsidRPr="0078263C" w:rsidRDefault="0078263C" w:rsidP="0078263C">
      <w:pPr>
        <w:widowControl/>
        <w:spacing w:line="360" w:lineRule="auto"/>
        <w:ind w:firstLineChars="175" w:firstLine="385"/>
        <w:jc w:val="left"/>
        <w:rPr>
          <w:rFonts w:ascii="仿宋" w:eastAsia="仿宋" w:hAnsi="仿宋" w:cs="仿宋"/>
          <w:sz w:val="22"/>
        </w:rPr>
      </w:pPr>
      <w:r w:rsidRPr="0078263C">
        <w:rPr>
          <w:rFonts w:ascii="仿宋" w:eastAsia="仿宋" w:hAnsi="仿宋" w:cs="仿宋" w:hint="eastAsia"/>
          <w:sz w:val="22"/>
        </w:rPr>
        <w:t>3.环境</w:t>
      </w:r>
      <w:r>
        <w:rPr>
          <w:rFonts w:ascii="仿宋" w:eastAsia="仿宋" w:hAnsi="仿宋" w:cs="仿宋" w:hint="eastAsia"/>
          <w:sz w:val="22"/>
        </w:rPr>
        <w:t>改造</w:t>
      </w:r>
      <w:r w:rsidRPr="0078263C">
        <w:rPr>
          <w:rFonts w:ascii="仿宋" w:eastAsia="仿宋" w:hAnsi="仿宋" w:cs="仿宋" w:hint="eastAsia"/>
          <w:sz w:val="22"/>
        </w:rPr>
        <w:t>项目如与供应</w:t>
      </w:r>
      <w:proofErr w:type="gramStart"/>
      <w:r w:rsidRPr="0078263C">
        <w:rPr>
          <w:rFonts w:ascii="仿宋" w:eastAsia="仿宋" w:hAnsi="仿宋" w:cs="仿宋" w:hint="eastAsia"/>
          <w:sz w:val="22"/>
        </w:rPr>
        <w:t>商设计</w:t>
      </w:r>
      <w:proofErr w:type="gramEnd"/>
      <w:r w:rsidRPr="0078263C">
        <w:rPr>
          <w:rFonts w:ascii="仿宋" w:eastAsia="仿宋" w:hAnsi="仿宋" w:cs="仿宋" w:hint="eastAsia"/>
          <w:sz w:val="22"/>
        </w:rPr>
        <w:t>不相符的，供应商可在现场踏勘后，编制设计方案前与采购人进行沟通，确保其设计符合采购人所需的设计理念和需求，同时供应商根据实际情况进行编制上述清单并在响应文件中列明相关内容及参数要求等。</w:t>
      </w:r>
    </w:p>
    <w:p w:rsidR="0078263C" w:rsidRPr="0078263C" w:rsidRDefault="0078263C" w:rsidP="0078263C">
      <w:pPr>
        <w:widowControl/>
        <w:spacing w:line="360" w:lineRule="auto"/>
        <w:ind w:firstLineChars="175" w:firstLine="385"/>
        <w:jc w:val="left"/>
        <w:rPr>
          <w:rFonts w:ascii="仿宋" w:eastAsia="仿宋" w:hAnsi="仿宋" w:cs="仿宋"/>
          <w:sz w:val="22"/>
        </w:rPr>
      </w:pPr>
      <w:r w:rsidRPr="0078263C">
        <w:rPr>
          <w:rFonts w:ascii="仿宋" w:eastAsia="仿宋" w:hAnsi="仿宋" w:cs="仿宋" w:hint="eastAsia"/>
          <w:sz w:val="22"/>
        </w:rPr>
        <w:t>4.用于本项目的主要设备材料的规格型号、品牌等应在供应商的响应文件中列明。供应商根据设计等进行定制或实施的内容，供应商应当在响应文件中详细列明尺寸、材料等相关参数，以及细化实施内容。</w:t>
      </w:r>
    </w:p>
    <w:p w:rsidR="0078263C" w:rsidRPr="0078263C" w:rsidRDefault="0078263C" w:rsidP="0078263C">
      <w:pPr>
        <w:widowControl/>
        <w:spacing w:line="360" w:lineRule="auto"/>
        <w:ind w:firstLineChars="175" w:firstLine="385"/>
        <w:jc w:val="left"/>
        <w:rPr>
          <w:rFonts w:ascii="仿宋" w:eastAsia="仿宋" w:hAnsi="仿宋" w:cs="仿宋"/>
          <w:sz w:val="22"/>
        </w:rPr>
      </w:pPr>
      <w:r w:rsidRPr="0078263C">
        <w:rPr>
          <w:rFonts w:ascii="仿宋" w:eastAsia="仿宋" w:hAnsi="仿宋" w:cs="仿宋" w:hint="eastAsia"/>
          <w:sz w:val="22"/>
        </w:rPr>
        <w:t>5.以上技术参数中如有涉及专有型号及品牌的特定描述或货物清单中尺寸等为某产品所有的，该技术参数不具有限制性，供应商可对该参数进行适当调整，但调整后</w:t>
      </w:r>
      <w:r w:rsidRPr="0078263C">
        <w:rPr>
          <w:rFonts w:ascii="仿宋" w:eastAsia="仿宋" w:hAnsi="仿宋" w:cs="仿宋" w:hint="eastAsia"/>
          <w:sz w:val="22"/>
        </w:rPr>
        <w:lastRenderedPageBreak/>
        <w:t>的参数需满足或优于该参数，否则视同该项参数负偏离，实质性条款负偏离按无效响应文件处理。</w:t>
      </w:r>
    </w:p>
    <w:p w:rsidR="0078263C" w:rsidRPr="0078263C" w:rsidRDefault="0078263C" w:rsidP="0078263C">
      <w:pPr>
        <w:widowControl/>
        <w:spacing w:line="360" w:lineRule="auto"/>
        <w:ind w:firstLineChars="175" w:firstLine="385"/>
        <w:jc w:val="left"/>
        <w:rPr>
          <w:b/>
          <w:sz w:val="24"/>
          <w:szCs w:val="24"/>
        </w:rPr>
      </w:pPr>
      <w:r w:rsidRPr="0078263C">
        <w:rPr>
          <w:rFonts w:ascii="仿宋" w:eastAsia="仿宋" w:hAnsi="仿宋" w:cs="仿宋" w:hint="eastAsia"/>
          <w:sz w:val="22"/>
        </w:rPr>
        <w:t>6.供应商最终是否构成偏离或实质性偏离情况应由</w:t>
      </w:r>
      <w:r>
        <w:rPr>
          <w:rFonts w:ascii="仿宋" w:eastAsia="仿宋" w:hAnsi="仿宋" w:cs="仿宋" w:hint="eastAsia"/>
          <w:sz w:val="22"/>
        </w:rPr>
        <w:t>评审</w:t>
      </w:r>
      <w:r w:rsidRPr="0078263C">
        <w:rPr>
          <w:rFonts w:ascii="仿宋" w:eastAsia="仿宋" w:hAnsi="仿宋" w:cs="仿宋" w:hint="eastAsia"/>
          <w:sz w:val="22"/>
        </w:rPr>
        <w:t>小组综合评价为准，解释权属于</w:t>
      </w:r>
      <w:bookmarkStart w:id="58" w:name="OLE_LINK39"/>
      <w:r>
        <w:rPr>
          <w:rFonts w:ascii="仿宋" w:eastAsia="仿宋" w:hAnsi="仿宋" w:cs="仿宋" w:hint="eastAsia"/>
          <w:sz w:val="22"/>
        </w:rPr>
        <w:t>评审</w:t>
      </w:r>
      <w:bookmarkEnd w:id="58"/>
      <w:r w:rsidRPr="0078263C">
        <w:rPr>
          <w:rFonts w:ascii="仿宋" w:eastAsia="仿宋" w:hAnsi="仿宋" w:cs="仿宋" w:hint="eastAsia"/>
          <w:sz w:val="22"/>
        </w:rPr>
        <w:t>小组。</w:t>
      </w:r>
    </w:p>
    <w:p w:rsidR="00A850CE" w:rsidRPr="0078263C" w:rsidRDefault="00DF6966" w:rsidP="0078263C">
      <w:pPr>
        <w:jc w:val="left"/>
        <w:outlineLvl w:val="1"/>
        <w:rPr>
          <w:rFonts w:ascii="宋体" w:hAnsi="宋体"/>
          <w:b/>
          <w:sz w:val="28"/>
          <w:szCs w:val="28"/>
        </w:rPr>
      </w:pPr>
      <w:bookmarkStart w:id="59" w:name="_Toc203656660"/>
      <w:r w:rsidRPr="0078263C">
        <w:rPr>
          <w:rFonts w:ascii="宋体" w:hAnsi="宋体" w:hint="eastAsia"/>
          <w:b/>
          <w:sz w:val="28"/>
          <w:szCs w:val="28"/>
        </w:rPr>
        <w:t>二、项目实施要求</w:t>
      </w:r>
      <w:bookmarkEnd w:id="59"/>
    </w:p>
    <w:p w:rsidR="005D40A1" w:rsidRPr="005D40A1" w:rsidRDefault="005D40A1" w:rsidP="005D40A1">
      <w:pPr>
        <w:widowControl/>
        <w:spacing w:line="360" w:lineRule="auto"/>
        <w:ind w:firstLineChars="175" w:firstLine="387"/>
        <w:jc w:val="left"/>
        <w:rPr>
          <w:rFonts w:ascii="仿宋" w:eastAsia="仿宋" w:hAnsi="仿宋" w:cs="仿宋"/>
          <w:b/>
          <w:sz w:val="22"/>
        </w:rPr>
      </w:pPr>
      <w:r w:rsidRPr="005D40A1">
        <w:rPr>
          <w:rFonts w:ascii="仿宋" w:eastAsia="仿宋" w:hAnsi="仿宋" w:cs="仿宋" w:hint="eastAsia"/>
          <w:b/>
          <w:sz w:val="22"/>
        </w:rPr>
        <w:t>1.本项目实施已包括拆除费用、垃圾清运、脚手架、消防设施、临时设施以及安全文明措施费等一切为完成本项目而产生的费用，该费用已包含在总报价内。</w:t>
      </w:r>
    </w:p>
    <w:p w:rsidR="005D40A1" w:rsidRPr="005D40A1" w:rsidRDefault="005D40A1" w:rsidP="005D40A1">
      <w:pPr>
        <w:widowControl/>
        <w:spacing w:line="360" w:lineRule="auto"/>
        <w:ind w:firstLineChars="175" w:firstLine="385"/>
        <w:jc w:val="left"/>
        <w:rPr>
          <w:rFonts w:ascii="仿宋" w:eastAsia="仿宋" w:hAnsi="仿宋" w:cs="仿宋"/>
          <w:sz w:val="22"/>
        </w:rPr>
      </w:pPr>
      <w:r w:rsidRPr="005D40A1">
        <w:rPr>
          <w:rFonts w:ascii="仿宋" w:eastAsia="仿宋" w:hAnsi="仿宋" w:cs="仿宋" w:hint="eastAsia"/>
          <w:sz w:val="22"/>
        </w:rPr>
        <w:t>2.供应商应当按照安全文明施工标准进行实施，做好安全保护措施以及成品保护，尽量避免影响正常教学，减少对周围群众工作及生活的影响，杜绝安全事故发生。由于供应商的责任造成的一切人员伤亡及损失均由供应商承担法律责任并负责赔偿。</w:t>
      </w:r>
    </w:p>
    <w:p w:rsidR="005D40A1" w:rsidRPr="005D40A1" w:rsidRDefault="005D40A1" w:rsidP="005D40A1">
      <w:pPr>
        <w:widowControl/>
        <w:spacing w:line="360" w:lineRule="auto"/>
        <w:ind w:firstLineChars="175" w:firstLine="385"/>
        <w:jc w:val="left"/>
        <w:rPr>
          <w:rFonts w:ascii="仿宋" w:eastAsia="仿宋" w:hAnsi="仿宋" w:cs="仿宋"/>
          <w:sz w:val="22"/>
        </w:rPr>
      </w:pPr>
      <w:r w:rsidRPr="005D40A1">
        <w:rPr>
          <w:rFonts w:ascii="仿宋" w:eastAsia="仿宋" w:hAnsi="仿宋" w:cs="仿宋" w:hint="eastAsia"/>
          <w:sz w:val="22"/>
        </w:rPr>
        <w:t>3.</w:t>
      </w:r>
      <w:r w:rsidR="00EC6A8F">
        <w:rPr>
          <w:rFonts w:ascii="仿宋" w:eastAsia="仿宋" w:hAnsi="仿宋" w:cs="仿宋" w:hint="eastAsia"/>
          <w:sz w:val="22"/>
        </w:rPr>
        <w:t>中标供应商</w:t>
      </w:r>
      <w:r w:rsidRPr="005D40A1">
        <w:rPr>
          <w:rFonts w:ascii="仿宋" w:eastAsia="仿宋" w:hAnsi="仿宋" w:cs="仿宋" w:hint="eastAsia"/>
          <w:sz w:val="22"/>
        </w:rPr>
        <w:t>应自觉遵守安全生产有关法律、法规及规章制度，必须为其工作人员投保员工人身意外保险或其他商业；上岗前必须进行安全教育和培训，员工应做到持证操作；使用的机械应及时保养、维护。</w:t>
      </w:r>
    </w:p>
    <w:p w:rsidR="005D40A1" w:rsidRPr="005D40A1" w:rsidRDefault="005D40A1" w:rsidP="005D40A1">
      <w:pPr>
        <w:widowControl/>
        <w:spacing w:line="360" w:lineRule="auto"/>
        <w:ind w:firstLineChars="175" w:firstLine="385"/>
        <w:jc w:val="left"/>
        <w:rPr>
          <w:rFonts w:ascii="仿宋" w:eastAsia="仿宋" w:hAnsi="仿宋" w:cs="仿宋"/>
          <w:sz w:val="22"/>
        </w:rPr>
      </w:pPr>
      <w:r w:rsidRPr="005D40A1">
        <w:rPr>
          <w:rFonts w:ascii="仿宋" w:eastAsia="仿宋" w:hAnsi="仿宋" w:cs="仿宋" w:hint="eastAsia"/>
          <w:sz w:val="22"/>
        </w:rPr>
        <w:t>4.本项目涉及环境改造，</w:t>
      </w:r>
      <w:r w:rsidR="00EC6A8F">
        <w:rPr>
          <w:rFonts w:ascii="仿宋" w:eastAsia="仿宋" w:hAnsi="仿宋" w:cs="仿宋" w:hint="eastAsia"/>
          <w:sz w:val="22"/>
        </w:rPr>
        <w:t>中标供应商</w:t>
      </w:r>
      <w:r w:rsidRPr="005D40A1">
        <w:rPr>
          <w:rFonts w:ascii="仿宋" w:eastAsia="仿宋" w:hAnsi="仿宋" w:cs="仿宋" w:hint="eastAsia"/>
          <w:sz w:val="22"/>
        </w:rPr>
        <w:t>应在投标前做好充分的现场踏勘，严格遵照学校设计要求实施，不得随意变更、省略或新增。所有施工材料均符合中小学教学环境环保评估要求，所有施工工艺均需满足《浙江省教育技术装备施工标准》，项目实施接受采购人或其委托的监理单位对其项目实施的质量、工期、安全、文明施工、环保等进行监督和管理，期间一经发现有违上述相关要求行为，将立即中止项目施工，因此而造成的项目延期后果与损失，同</w:t>
      </w:r>
      <w:r w:rsidR="00EC6A8F">
        <w:rPr>
          <w:rFonts w:ascii="仿宋" w:eastAsia="仿宋" w:hAnsi="仿宋" w:cs="仿宋" w:hint="eastAsia"/>
          <w:sz w:val="22"/>
        </w:rPr>
        <w:t>中标供应商</w:t>
      </w:r>
      <w:r w:rsidRPr="005D40A1">
        <w:rPr>
          <w:rFonts w:ascii="仿宋" w:eastAsia="仿宋" w:hAnsi="仿宋" w:cs="仿宋" w:hint="eastAsia"/>
          <w:sz w:val="22"/>
        </w:rPr>
        <w:t>自行承担。</w:t>
      </w:r>
    </w:p>
    <w:p w:rsidR="005D40A1" w:rsidRPr="005D40A1" w:rsidRDefault="005D40A1" w:rsidP="005D40A1">
      <w:pPr>
        <w:widowControl/>
        <w:spacing w:line="360" w:lineRule="auto"/>
        <w:ind w:firstLineChars="175" w:firstLine="385"/>
        <w:jc w:val="left"/>
        <w:rPr>
          <w:rFonts w:ascii="仿宋" w:eastAsia="仿宋" w:hAnsi="仿宋" w:cs="仿宋"/>
          <w:sz w:val="22"/>
        </w:rPr>
      </w:pPr>
      <w:r w:rsidRPr="005D40A1">
        <w:rPr>
          <w:rFonts w:ascii="仿宋" w:eastAsia="仿宋" w:hAnsi="仿宋" w:cs="仿宋" w:hint="eastAsia"/>
          <w:sz w:val="22"/>
        </w:rPr>
        <w:t>5.供应商在项目实施期间须严格遵守政府职能部门的各项规章制度，使用的材料等必须符合相应规范及行业文件要求，由于其自身原因导致政府职能部门对其罚款和停工整改，由供应商自行承担相应的损失及整改费用。</w:t>
      </w:r>
    </w:p>
    <w:p w:rsidR="00DF6966" w:rsidRPr="005D40A1" w:rsidRDefault="005D40A1" w:rsidP="005D40A1">
      <w:pPr>
        <w:widowControl/>
        <w:spacing w:line="360" w:lineRule="auto"/>
        <w:ind w:firstLineChars="175" w:firstLine="385"/>
        <w:jc w:val="left"/>
        <w:rPr>
          <w:rFonts w:ascii="仿宋" w:eastAsia="仿宋" w:hAnsi="仿宋" w:cs="仿宋"/>
          <w:sz w:val="22"/>
        </w:rPr>
      </w:pPr>
      <w:r w:rsidRPr="005D40A1">
        <w:rPr>
          <w:rFonts w:ascii="仿宋" w:eastAsia="仿宋" w:hAnsi="仿宋" w:cs="仿宋" w:hint="eastAsia"/>
          <w:sz w:val="22"/>
        </w:rPr>
        <w:t>6.项目实施期间的垃圾必须及时清运干净，未及时清理的，采购人有权委托他人进行处理，相应费用从供应商的合同款中扣除。</w:t>
      </w:r>
      <w:bookmarkEnd w:id="57"/>
    </w:p>
    <w:p w:rsidR="00A850CE" w:rsidRPr="006F6E7E" w:rsidRDefault="00DF6966" w:rsidP="006F6E7E">
      <w:pPr>
        <w:jc w:val="left"/>
        <w:outlineLvl w:val="1"/>
        <w:rPr>
          <w:rFonts w:ascii="宋体" w:hAnsi="宋体" w:cs="仿宋"/>
          <w:b/>
          <w:bCs/>
          <w:sz w:val="28"/>
          <w:szCs w:val="28"/>
        </w:rPr>
      </w:pPr>
      <w:bookmarkStart w:id="60" w:name="_Toc203656661"/>
      <w:r>
        <w:rPr>
          <w:rFonts w:ascii="宋体" w:hAnsi="宋体" w:hint="eastAsia"/>
          <w:b/>
          <w:sz w:val="28"/>
          <w:szCs w:val="28"/>
        </w:rPr>
        <w:t>三</w:t>
      </w:r>
      <w:r w:rsidR="00A850CE" w:rsidRPr="006F6E7E">
        <w:rPr>
          <w:rFonts w:ascii="宋体" w:hAnsi="宋体" w:hint="eastAsia"/>
          <w:b/>
          <w:sz w:val="28"/>
          <w:szCs w:val="28"/>
        </w:rPr>
        <w:t>、</w:t>
      </w:r>
      <w:r w:rsidR="00A850CE" w:rsidRPr="006F6E7E">
        <w:rPr>
          <w:rFonts w:ascii="宋体" w:hAnsi="宋体" w:cs="仿宋" w:hint="eastAsia"/>
          <w:b/>
          <w:bCs/>
          <w:sz w:val="28"/>
          <w:szCs w:val="28"/>
        </w:rPr>
        <w:t>商务要求</w:t>
      </w:r>
      <w:bookmarkEnd w:id="60"/>
    </w:p>
    <w:p w:rsidR="00A850CE" w:rsidRPr="00A850CE" w:rsidRDefault="00A850CE" w:rsidP="00A850CE">
      <w:pPr>
        <w:widowControl/>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1</w:t>
      </w:r>
      <w:r w:rsidR="0078263C">
        <w:rPr>
          <w:rFonts w:ascii="仿宋" w:eastAsia="仿宋" w:hAnsi="仿宋" w:cs="仿宋" w:hint="eastAsia"/>
          <w:sz w:val="22"/>
        </w:rPr>
        <w:t>.</w:t>
      </w:r>
      <w:r w:rsidRPr="00A850CE">
        <w:rPr>
          <w:rFonts w:ascii="仿宋" w:eastAsia="仿宋" w:hAnsi="仿宋" w:cs="仿宋" w:hint="eastAsia"/>
          <w:sz w:val="22"/>
        </w:rPr>
        <w:t>工期要求：合同签订之日起</w:t>
      </w:r>
      <w:r w:rsidRPr="00DF6966">
        <w:rPr>
          <w:rFonts w:ascii="仿宋" w:eastAsia="仿宋" w:hAnsi="仿宋" w:cs="仿宋" w:hint="eastAsia"/>
          <w:sz w:val="22"/>
        </w:rPr>
        <w:t>50日内</w:t>
      </w:r>
      <w:r w:rsidRPr="00A850CE">
        <w:rPr>
          <w:rFonts w:ascii="仿宋" w:eastAsia="仿宋" w:hAnsi="仿宋" w:cs="仿宋" w:hint="eastAsia"/>
          <w:sz w:val="22"/>
        </w:rPr>
        <w:t>完成供货、安装、调试、且验收合格。</w:t>
      </w:r>
    </w:p>
    <w:p w:rsidR="00A850CE" w:rsidRPr="00A850CE" w:rsidRDefault="00A850CE" w:rsidP="00A850CE">
      <w:pPr>
        <w:widowControl/>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2</w:t>
      </w:r>
      <w:r w:rsidR="0078263C">
        <w:rPr>
          <w:rFonts w:ascii="仿宋" w:eastAsia="仿宋" w:hAnsi="仿宋" w:cs="仿宋" w:hint="eastAsia"/>
          <w:sz w:val="22"/>
        </w:rPr>
        <w:t>.</w:t>
      </w:r>
      <w:r w:rsidRPr="00A850CE">
        <w:rPr>
          <w:rFonts w:ascii="仿宋" w:eastAsia="仿宋" w:hAnsi="仿宋" w:cs="仿宋" w:hint="eastAsia"/>
          <w:sz w:val="22"/>
        </w:rPr>
        <w:t>项目质保期要求：</w:t>
      </w:r>
      <w:r w:rsidRPr="00A850CE">
        <w:rPr>
          <w:rFonts w:ascii="仿宋" w:eastAsia="仿宋" w:hAnsi="仿宋" w:cs="仿宋" w:hint="eastAsia"/>
          <w:kern w:val="0"/>
          <w:sz w:val="22"/>
        </w:rPr>
        <w:t>本项目质量保证期不少于3年</w:t>
      </w:r>
      <w:r w:rsidRPr="00A850CE">
        <w:rPr>
          <w:rFonts w:ascii="仿宋" w:eastAsia="仿宋" w:hAnsi="仿宋" w:cs="仿宋" w:hint="eastAsia"/>
          <w:sz w:val="22"/>
        </w:rPr>
        <w:t>。</w:t>
      </w:r>
    </w:p>
    <w:p w:rsidR="00A850CE" w:rsidRPr="00A850CE" w:rsidRDefault="00A850CE" w:rsidP="00A850CE">
      <w:pPr>
        <w:widowControl/>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3</w:t>
      </w:r>
      <w:r w:rsidR="0078263C">
        <w:rPr>
          <w:rFonts w:ascii="仿宋" w:eastAsia="仿宋" w:hAnsi="仿宋" w:cs="仿宋" w:hint="eastAsia"/>
          <w:sz w:val="22"/>
        </w:rPr>
        <w:t>.</w:t>
      </w:r>
      <w:r w:rsidRPr="00A850CE">
        <w:rPr>
          <w:rFonts w:ascii="仿宋" w:eastAsia="仿宋" w:hAnsi="仿宋" w:cs="仿宋" w:hint="eastAsia"/>
          <w:sz w:val="22"/>
        </w:rPr>
        <w:t>售后技术服务要求：要求投标人提供的服务不得低于标准服务。在标准服务基础上，投标人还应达到以下要求：</w:t>
      </w:r>
    </w:p>
    <w:p w:rsidR="00A850CE" w:rsidRPr="00A850CE" w:rsidRDefault="00A850CE" w:rsidP="00A850CE">
      <w:pPr>
        <w:widowControl/>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lastRenderedPageBreak/>
        <w:t>（1）投标货物制造厂商应具有完善的服务保障体系，供应商也应就投标货物的品质和服务建立完善的服务保障体系，对采购人负责。</w:t>
      </w:r>
    </w:p>
    <w:p w:rsidR="00A850CE" w:rsidRPr="00A850CE" w:rsidRDefault="00A850CE" w:rsidP="00A850CE">
      <w:pPr>
        <w:widowControl/>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（2）投标人应明确说明此次投标的服务策略，提供此次投标货物的服务计划（售后服务内容、等级、相关服务指标、售后服务组织机构及人员安排情况及其联络信息）。</w:t>
      </w:r>
    </w:p>
    <w:p w:rsidR="00A850CE" w:rsidRPr="00A850CE" w:rsidRDefault="00A850CE" w:rsidP="00A850CE">
      <w:pPr>
        <w:widowControl/>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 xml:space="preserve">（3）在投标货物质保期内，供应商应提供不低于5*8小时的现场质保和技术支持服务，对故障在2小时内响应，48小时以内解决问题；不能修复的，必须采取提供备品，以保证采购单位的正常使用。 </w:t>
      </w:r>
    </w:p>
    <w:p w:rsidR="00A850CE" w:rsidRPr="00A850CE" w:rsidRDefault="00A850CE" w:rsidP="00A850CE">
      <w:pPr>
        <w:widowControl/>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4）供应商在质保期内安装的任何零配件，必须是其投标设备制造厂商原产的或是经其认可的。所有的替代零配件必须是全新的未使用和未经修复的，除非最终用户提供书面许可，否则不可使用此范围外的其他（非新的）配件。</w:t>
      </w:r>
    </w:p>
    <w:p w:rsidR="00A850CE" w:rsidRPr="00A850CE" w:rsidRDefault="00A850CE" w:rsidP="00A850CE">
      <w:pPr>
        <w:widowControl/>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（5）在质保期内，供应商有责任解决所提供的投标设备的任何问题，在质保期满后，当需要时，供应商仍须对因投标设备本身的固有缺陷和瑕疵承担相应责任。</w:t>
      </w:r>
    </w:p>
    <w:p w:rsidR="00A850CE" w:rsidRPr="00A850CE" w:rsidRDefault="00A850CE" w:rsidP="00A850CE">
      <w:pPr>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4</w:t>
      </w:r>
      <w:r w:rsidR="0078263C">
        <w:rPr>
          <w:rFonts w:ascii="仿宋" w:eastAsia="仿宋" w:hAnsi="仿宋" w:cs="仿宋" w:hint="eastAsia"/>
          <w:sz w:val="22"/>
        </w:rPr>
        <w:t>.</w:t>
      </w:r>
      <w:r w:rsidRPr="00A850CE">
        <w:rPr>
          <w:rFonts w:ascii="仿宋" w:eastAsia="仿宋" w:hAnsi="仿宋" w:cs="仿宋" w:hint="eastAsia"/>
          <w:sz w:val="22"/>
        </w:rPr>
        <w:t>付款方式：</w:t>
      </w:r>
    </w:p>
    <w:p w:rsidR="00A850CE" w:rsidRPr="00A850CE" w:rsidRDefault="00A850CE" w:rsidP="00A850CE">
      <w:pPr>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1）合同生效以及具备实施条件后7个工作日内，采购人向中标人支付合同价40%的预付款，签订合同时成交单位明确表示无需预付款或者主动要求降低预付款比例的，可按其要求执行。中标人整体完成本项目并经验收通过后，采购人一次性结清</w:t>
      </w:r>
      <w:proofErr w:type="gramStart"/>
      <w:r w:rsidRPr="00A850CE">
        <w:rPr>
          <w:rFonts w:ascii="仿宋" w:eastAsia="仿宋" w:hAnsi="仿宋" w:cs="仿宋" w:hint="eastAsia"/>
          <w:sz w:val="22"/>
        </w:rPr>
        <w:t>合同价尾款</w:t>
      </w:r>
      <w:proofErr w:type="gramEnd"/>
      <w:r w:rsidRPr="00A850CE">
        <w:rPr>
          <w:rFonts w:ascii="仿宋" w:eastAsia="仿宋" w:hAnsi="仿宋" w:cs="仿宋" w:hint="eastAsia"/>
          <w:sz w:val="22"/>
        </w:rPr>
        <w:t>。</w:t>
      </w:r>
    </w:p>
    <w:p w:rsidR="00A850CE" w:rsidRPr="00A850CE" w:rsidRDefault="00A850CE" w:rsidP="00A850CE">
      <w:pPr>
        <w:snapToGrid w:val="0"/>
        <w:spacing w:line="360" w:lineRule="auto"/>
        <w:ind w:firstLineChars="100" w:firstLine="220"/>
        <w:rPr>
          <w:rFonts w:ascii="仿宋" w:eastAsia="仿宋" w:hAnsi="仿宋" w:cs="仿宋"/>
          <w:sz w:val="22"/>
        </w:rPr>
      </w:pPr>
      <w:r w:rsidRPr="00A850CE">
        <w:rPr>
          <w:rFonts w:ascii="仿宋" w:eastAsia="仿宋" w:hAnsi="仿宋" w:cs="仿宋" w:hint="eastAsia"/>
          <w:sz w:val="22"/>
        </w:rPr>
        <w:t>（2）采购人向供应商支付预付款前，供应商需向其提供银行、保险公司等金融机构出具的预付款保函，因供应商未及时向采购人提供预付款保函而导致采购人未及时支付款项的，由此产生的责任及风险均由供应商自行承担。</w:t>
      </w:r>
    </w:p>
    <w:p w:rsidR="00A850CE" w:rsidRPr="00A850CE" w:rsidRDefault="00A850CE" w:rsidP="00A850CE">
      <w:pPr>
        <w:spacing w:line="360" w:lineRule="auto"/>
        <w:ind w:firstLineChars="100" w:firstLine="220"/>
        <w:rPr>
          <w:rFonts w:ascii="仿宋" w:eastAsia="仿宋" w:hAnsi="仿宋" w:cs="仿宋"/>
          <w:sz w:val="22"/>
        </w:rPr>
      </w:pPr>
      <w:r w:rsidRPr="00A850CE">
        <w:rPr>
          <w:rFonts w:ascii="仿宋" w:eastAsia="仿宋" w:hAnsi="仿宋" w:cs="仿宋" w:hint="eastAsia"/>
          <w:sz w:val="22"/>
        </w:rPr>
        <w:t>（3）采购人向供应商支付款项前，供应商需提供经采购人确定金额的税务发票，因供应商未及时向采购人提供税务发票而导致采购人未及时支付款项的，由此产生的责任及风险均由供应商自行承担。</w:t>
      </w:r>
    </w:p>
    <w:p w:rsidR="00A850CE" w:rsidRPr="00A850CE" w:rsidRDefault="00A850CE" w:rsidP="00A850CE">
      <w:pPr>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5</w:t>
      </w:r>
      <w:r w:rsidR="0078263C">
        <w:rPr>
          <w:rFonts w:ascii="仿宋" w:eastAsia="仿宋" w:hAnsi="仿宋" w:cs="仿宋" w:hint="eastAsia"/>
          <w:sz w:val="22"/>
        </w:rPr>
        <w:t>.</w:t>
      </w:r>
      <w:r w:rsidRPr="00A850CE">
        <w:rPr>
          <w:rFonts w:ascii="仿宋" w:eastAsia="仿宋" w:hAnsi="仿宋" w:cs="仿宋" w:hint="eastAsia"/>
          <w:sz w:val="22"/>
        </w:rPr>
        <w:t>交货时间及地点： 接到发货通知后15日内供货</w:t>
      </w:r>
      <w:proofErr w:type="gramStart"/>
      <w:r w:rsidRPr="00A850CE">
        <w:rPr>
          <w:rFonts w:ascii="仿宋" w:eastAsia="仿宋" w:hAnsi="仿宋" w:cs="仿宋" w:hint="eastAsia"/>
          <w:sz w:val="22"/>
        </w:rPr>
        <w:t>至施工</w:t>
      </w:r>
      <w:proofErr w:type="gramEnd"/>
      <w:r w:rsidRPr="00A850CE">
        <w:rPr>
          <w:rFonts w:ascii="仿宋" w:eastAsia="仿宋" w:hAnsi="仿宋" w:cs="仿宋" w:hint="eastAsia"/>
          <w:sz w:val="22"/>
        </w:rPr>
        <w:t>现场。</w:t>
      </w:r>
    </w:p>
    <w:p w:rsidR="00A850CE" w:rsidRPr="00A850CE" w:rsidRDefault="00A850CE" w:rsidP="00A850CE">
      <w:pPr>
        <w:spacing w:line="360" w:lineRule="auto"/>
        <w:ind w:firstLineChars="175" w:firstLine="385"/>
        <w:jc w:val="left"/>
        <w:rPr>
          <w:rFonts w:ascii="仿宋" w:eastAsia="仿宋" w:hAnsi="仿宋" w:cs="仿宋"/>
          <w:sz w:val="22"/>
        </w:rPr>
      </w:pPr>
      <w:r w:rsidRPr="00A850CE">
        <w:rPr>
          <w:rFonts w:ascii="仿宋" w:eastAsia="仿宋" w:hAnsi="仿宋" w:cs="仿宋" w:hint="eastAsia"/>
          <w:sz w:val="22"/>
        </w:rPr>
        <w:t>6</w:t>
      </w:r>
      <w:r w:rsidR="0078263C">
        <w:rPr>
          <w:rFonts w:ascii="仿宋" w:eastAsia="仿宋" w:hAnsi="仿宋" w:cs="仿宋" w:hint="eastAsia"/>
          <w:sz w:val="22"/>
        </w:rPr>
        <w:t>.</w:t>
      </w:r>
      <w:r w:rsidRPr="00A850CE">
        <w:rPr>
          <w:rFonts w:ascii="仿宋" w:eastAsia="仿宋" w:hAnsi="仿宋" w:cs="仿宋" w:hint="eastAsia"/>
          <w:sz w:val="22"/>
        </w:rPr>
        <w:t>供货（安装）地点要求：按照采购人指定施工地点进行安装。</w:t>
      </w:r>
    </w:p>
    <w:p w:rsidR="00795BB2" w:rsidRDefault="006F6E7E" w:rsidP="006F6E7E">
      <w:pPr>
        <w:spacing w:line="360" w:lineRule="auto"/>
        <w:ind w:firstLineChars="175" w:firstLine="385"/>
        <w:jc w:val="left"/>
      </w:pPr>
      <w:r>
        <w:rPr>
          <w:rFonts w:ascii="仿宋" w:eastAsia="仿宋" w:hAnsi="仿宋" w:cs="仿宋" w:hint="eastAsia"/>
          <w:sz w:val="22"/>
        </w:rPr>
        <w:t>7</w:t>
      </w:r>
      <w:r w:rsidR="0078263C">
        <w:rPr>
          <w:rFonts w:ascii="仿宋" w:eastAsia="仿宋" w:hAnsi="仿宋" w:cs="仿宋" w:hint="eastAsia"/>
          <w:sz w:val="22"/>
        </w:rPr>
        <w:t>.</w:t>
      </w:r>
      <w:r w:rsidR="00A850CE" w:rsidRPr="00A850CE">
        <w:rPr>
          <w:rFonts w:ascii="仿宋" w:eastAsia="仿宋" w:hAnsi="仿宋" w:cs="仿宋" w:hint="eastAsia"/>
          <w:sz w:val="22"/>
        </w:rPr>
        <w:t>验收要求：本项目安装、调试完成后，15 日内组织验收；本项目采购人将邀请专业技术人员及学校</w:t>
      </w:r>
      <w:proofErr w:type="gramStart"/>
      <w:r w:rsidR="00A850CE" w:rsidRPr="00A850CE">
        <w:rPr>
          <w:rFonts w:ascii="仿宋" w:eastAsia="仿宋" w:hAnsi="仿宋" w:cs="仿宋" w:hint="eastAsia"/>
          <w:sz w:val="22"/>
        </w:rPr>
        <w:t>校</w:t>
      </w:r>
      <w:proofErr w:type="gramEnd"/>
      <w:r w:rsidR="00A850CE" w:rsidRPr="00A850CE">
        <w:rPr>
          <w:rFonts w:ascii="仿宋" w:eastAsia="仿宋" w:hAnsi="仿宋" w:cs="仿宋" w:hint="eastAsia"/>
          <w:sz w:val="22"/>
        </w:rPr>
        <w:t>监会人员参与验收、核对中标产品的技术指标、规格型号、保修服务、承诺等内容，是否和招标文件、中标人投标文件的内容相符合。</w:t>
      </w:r>
      <w:r w:rsidR="005300D5">
        <w:br w:type="page"/>
      </w:r>
    </w:p>
    <w:bookmarkEnd w:id="47"/>
    <w:bookmarkEnd w:id="48"/>
    <w:bookmarkEnd w:id="49"/>
    <w:p w:rsidR="00795BB2" w:rsidRDefault="00795BB2"/>
    <w:p w:rsidR="00795BB2" w:rsidRDefault="005300D5">
      <w:pPr>
        <w:pStyle w:val="af1"/>
        <w:spacing w:before="0" w:after="0" w:line="360" w:lineRule="auto"/>
        <w:rPr>
          <w:rFonts w:ascii="仿宋" w:eastAsia="仿宋" w:hAnsi="仿宋" w:cs="宋体"/>
          <w:sz w:val="48"/>
          <w:szCs w:val="48"/>
        </w:rPr>
      </w:pPr>
      <w:bookmarkStart w:id="61" w:name="_Toc203656662"/>
      <w:r>
        <w:rPr>
          <w:rFonts w:ascii="仿宋" w:eastAsia="仿宋" w:hAnsi="仿宋" w:cs="宋体" w:hint="eastAsia"/>
          <w:sz w:val="48"/>
          <w:szCs w:val="48"/>
        </w:rPr>
        <w:t>第三章  投标人须知</w:t>
      </w:r>
      <w:bookmarkEnd w:id="50"/>
      <w:bookmarkEnd w:id="61"/>
    </w:p>
    <w:p w:rsidR="00795BB2" w:rsidRDefault="005300D5">
      <w:pPr>
        <w:pStyle w:val="af1"/>
        <w:spacing w:after="240"/>
        <w:jc w:val="left"/>
        <w:outlineLvl w:val="9"/>
        <w:rPr>
          <w:rFonts w:ascii="仿宋_GB2312" w:eastAsia="仿宋_GB2312"/>
          <w:sz w:val="30"/>
          <w:szCs w:val="30"/>
        </w:rPr>
      </w:pPr>
      <w:bookmarkStart w:id="62" w:name="_Toc486423882"/>
      <w:bookmarkStart w:id="63" w:name="_Toc531358975"/>
      <w:bookmarkStart w:id="64" w:name="_Toc493956032"/>
      <w:bookmarkStart w:id="65" w:name="_Toc530551820"/>
      <w:bookmarkStart w:id="66" w:name="_Toc104199088"/>
      <w:bookmarkEnd w:id="62"/>
      <w:bookmarkEnd w:id="63"/>
      <w:bookmarkEnd w:id="64"/>
      <w:bookmarkEnd w:id="65"/>
      <w:r>
        <w:rPr>
          <w:rFonts w:ascii="仿宋_GB2312" w:eastAsia="仿宋_GB2312" w:hint="eastAsia"/>
          <w:sz w:val="30"/>
          <w:szCs w:val="30"/>
        </w:rPr>
        <w:t>投标人须知前附表（一）</w:t>
      </w:r>
      <w:bookmarkEnd w:id="66"/>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442"/>
        <w:gridCol w:w="6922"/>
      </w:tblGrid>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rightChars="-41" w:right="-86"/>
              <w:jc w:val="center"/>
              <w:rPr>
                <w:rFonts w:ascii="仿宋_GB2312" w:eastAsia="仿宋_GB2312" w:cs="Calibri"/>
                <w:b/>
                <w:sz w:val="24"/>
                <w:szCs w:val="24"/>
              </w:rPr>
            </w:pPr>
            <w:bookmarkStart w:id="67" w:name="EB4c7125c6dc654ed08b5f32dccfe34746"/>
            <w:r>
              <w:rPr>
                <w:rFonts w:ascii="仿宋_GB2312" w:eastAsia="仿宋_GB2312" w:hint="eastAsia"/>
                <w:b/>
                <w:sz w:val="24"/>
                <w:szCs w:val="24"/>
              </w:rPr>
              <w:t>条款号</w:t>
            </w:r>
            <w:bookmarkEnd w:id="67"/>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
                <w:bCs/>
                <w:sz w:val="24"/>
                <w:szCs w:val="24"/>
              </w:rPr>
            </w:pPr>
            <w:r>
              <w:rPr>
                <w:rFonts w:ascii="仿宋_GB2312" w:eastAsia="仿宋_GB2312" w:hAnsi="宋体" w:hint="eastAsia"/>
                <w:b/>
                <w:bCs/>
                <w:sz w:val="24"/>
                <w:szCs w:val="24"/>
              </w:rPr>
              <w:t>条款名称</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cs="Calibri"/>
                <w:b/>
                <w:sz w:val="24"/>
                <w:szCs w:val="24"/>
              </w:rPr>
            </w:pPr>
            <w:r>
              <w:rPr>
                <w:rFonts w:ascii="仿宋_GB2312" w:eastAsia="仿宋_GB2312" w:hint="eastAsia"/>
                <w:b/>
                <w:sz w:val="24"/>
                <w:szCs w:val="24"/>
              </w:rPr>
              <w:t>编列内容</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1.2.1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采购人</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仿宋_GB2312" w:eastAsia="仿宋_GB2312" w:hAnsi="宋体" w:hint="eastAsia"/>
                <w:bCs/>
                <w:sz w:val="24"/>
                <w:szCs w:val="24"/>
              </w:rPr>
              <w:t>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1.2.2</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采购代理机构</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仿宋_GB2312" w:eastAsia="仿宋_GB2312" w:hAnsi="宋体" w:hint="eastAsia"/>
                <w:bCs/>
                <w:sz w:val="24"/>
                <w:szCs w:val="24"/>
              </w:rPr>
              <w:t>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1.4.1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联合体投标</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 xml:space="preserve"> 不接受；</w:t>
            </w:r>
          </w:p>
          <w:p w:rsidR="00795BB2" w:rsidRDefault="005300D5">
            <w:pPr>
              <w:numPr>
                <w:ilvl w:val="0"/>
                <w:numId w:val="1"/>
              </w:numPr>
              <w:rPr>
                <w:rFonts w:ascii="仿宋_GB2312" w:eastAsia="仿宋_GB2312" w:hAnsi="宋体" w:cs="Calibri"/>
                <w:bCs/>
                <w:sz w:val="24"/>
                <w:szCs w:val="24"/>
              </w:rPr>
            </w:pPr>
            <w:r>
              <w:rPr>
                <w:rFonts w:ascii="仿宋_GB2312" w:eastAsia="仿宋_GB2312" w:hAnsi="宋体" w:hint="eastAsia"/>
                <w:bCs/>
                <w:sz w:val="24"/>
                <w:szCs w:val="24"/>
              </w:rPr>
              <w:t>接受。</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1.6</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投标费用</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
                <w:bCs/>
                <w:sz w:val="24"/>
                <w:szCs w:val="24"/>
              </w:rPr>
            </w:pPr>
            <w:r>
              <w:rPr>
                <w:rFonts w:ascii="仿宋_GB2312" w:eastAsia="仿宋_GB2312" w:hAnsi="宋体" w:hint="eastAsia"/>
                <w:color w:val="000000"/>
                <w:sz w:val="24"/>
                <w:szCs w:val="24"/>
              </w:rPr>
              <w:t>不论投标的结果如何，投标人均应自行承担所有与投标有关的全部费用。</w:t>
            </w:r>
            <w:bookmarkStart w:id="68" w:name="OLE_LINK54"/>
            <w:bookmarkStart w:id="69" w:name="OLE_LINK55"/>
            <w:r>
              <w:rPr>
                <w:rFonts w:ascii="仿宋_GB2312" w:eastAsia="仿宋_GB2312" w:hAnsi="宋体" w:hint="eastAsia"/>
                <w:b/>
                <w:bCs/>
                <w:sz w:val="24"/>
                <w:szCs w:val="24"/>
              </w:rPr>
              <w:t>本项目采购咨询服务费由中标供应商支付，</w:t>
            </w:r>
            <w:bookmarkStart w:id="70" w:name="OLE_LINK57"/>
            <w:r>
              <w:rPr>
                <w:rFonts w:ascii="仿宋_GB2312" w:eastAsia="仿宋_GB2312" w:hAnsi="宋体" w:hint="eastAsia"/>
                <w:b/>
                <w:bCs/>
                <w:sz w:val="24"/>
                <w:szCs w:val="24"/>
              </w:rPr>
              <w:t>参考</w:t>
            </w:r>
            <w:proofErr w:type="gramStart"/>
            <w:r>
              <w:rPr>
                <w:rFonts w:ascii="仿宋_GB2312" w:eastAsia="仿宋_GB2312" w:hAnsi="宋体" w:hint="eastAsia"/>
                <w:b/>
                <w:bCs/>
                <w:sz w:val="24"/>
                <w:szCs w:val="24"/>
              </w:rPr>
              <w:t>发改价格</w:t>
            </w:r>
            <w:proofErr w:type="gramEnd"/>
            <w:r>
              <w:rPr>
                <w:rFonts w:ascii="仿宋_GB2312" w:eastAsia="仿宋_GB2312" w:hAnsi="宋体" w:hint="eastAsia"/>
                <w:b/>
                <w:bCs/>
                <w:sz w:val="24"/>
                <w:szCs w:val="24"/>
              </w:rPr>
              <w:t>[2011]534号文件货物类费率</w:t>
            </w:r>
            <w:r w:rsidR="006F6E7E">
              <w:rPr>
                <w:rFonts w:ascii="仿宋_GB2312" w:eastAsia="仿宋_GB2312" w:hAnsi="宋体" w:hint="eastAsia"/>
                <w:b/>
                <w:bCs/>
                <w:sz w:val="24"/>
                <w:szCs w:val="24"/>
              </w:rPr>
              <w:t>下浮20%计取</w:t>
            </w:r>
            <w:bookmarkEnd w:id="68"/>
            <w:bookmarkEnd w:id="69"/>
            <w:r>
              <w:rPr>
                <w:rFonts w:ascii="仿宋_GB2312" w:eastAsia="仿宋_GB2312" w:hAnsi="宋体" w:hint="eastAsia"/>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093"/>
              <w:gridCol w:w="1004"/>
              <w:gridCol w:w="1074"/>
            </w:tblGrid>
            <w:tr w:rsidR="00F27A10" w:rsidTr="00AE4D09">
              <w:trPr>
                <w:trHeight w:val="1198"/>
              </w:trPr>
              <w:tc>
                <w:tcPr>
                  <w:tcW w:w="1953" w:type="dxa"/>
                  <w:shd w:val="clear" w:color="auto" w:fill="auto"/>
                </w:tcPr>
                <w:bookmarkEnd w:id="70"/>
                <w:p w:rsidR="00F27A10" w:rsidRDefault="00F27A10" w:rsidP="00AE4D09">
                  <w:pPr>
                    <w:widowControl/>
                    <w:spacing w:line="288" w:lineRule="auto"/>
                    <w:jc w:val="center"/>
                    <w:rPr>
                      <w:rStyle w:val="af4"/>
                      <w:rFonts w:ascii="仿宋" w:eastAsia="仿宋" w:hAnsi="仿宋" w:cs="仿宋"/>
                      <w:b w:val="0"/>
                      <w:bCs w:val="0"/>
                      <w:color w:val="000000" w:themeColor="text1"/>
                      <w:kern w:val="0"/>
                      <w:sz w:val="24"/>
                      <w:shd w:val="clear" w:color="auto" w:fill="FFFFFF"/>
                    </w:rPr>
                  </w:pPr>
                  <w:r>
                    <w:rPr>
                      <w:rFonts w:ascii="仿宋" w:eastAsia="仿宋" w:hAnsi="仿宋" w:cs="仿宋" w:hint="eastAsia"/>
                      <w:noProof/>
                      <w:color w:val="000000" w:themeColor="text1"/>
                      <w:sz w:val="24"/>
                    </w:rPr>
                    <mc:AlternateContent>
                      <mc:Choice Requires="wps">
                        <w:drawing>
                          <wp:anchor distT="0" distB="0" distL="114300" distR="114300" simplePos="0" relativeHeight="251660288" behindDoc="0" locked="0" layoutInCell="1" allowOverlap="1" wp14:anchorId="1298C155" wp14:editId="093D9A79">
                            <wp:simplePos x="0" y="0"/>
                            <wp:positionH relativeFrom="column">
                              <wp:posOffset>-67310</wp:posOffset>
                            </wp:positionH>
                            <wp:positionV relativeFrom="paragraph">
                              <wp:posOffset>1270</wp:posOffset>
                            </wp:positionV>
                            <wp:extent cx="984250" cy="752475"/>
                            <wp:effectExtent l="3175" t="3810" r="3175" b="5715"/>
                            <wp:wrapNone/>
                            <wp:docPr id="1" name="直接连接符 1"/>
                            <wp:cNvGraphicFramePr/>
                            <a:graphic xmlns:a="http://schemas.openxmlformats.org/drawingml/2006/main">
                              <a:graphicData uri="http://schemas.microsoft.com/office/word/2010/wordprocessingShape">
                                <wps:wsp>
                                  <wps:cNvCnPr/>
                                  <wps:spPr>
                                    <a:xfrm>
                                      <a:off x="0" y="0"/>
                                      <a:ext cx="984250" cy="7524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3pt,.1pt" to="72.2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"/>
                        </w:pict>
                      </mc:Fallback>
                    </mc:AlternateContent>
                  </w:r>
                  <w:r>
                    <w:rPr>
                      <w:rFonts w:ascii="仿宋" w:eastAsia="仿宋" w:hAnsi="仿宋" w:cs="仿宋" w:hint="eastAsia"/>
                      <w:noProof/>
                      <w:color w:val="000000" w:themeColor="text1"/>
                      <w:sz w:val="24"/>
                    </w:rPr>
                    <mc:AlternateContent>
                      <mc:Choice Requires="wps">
                        <w:drawing>
                          <wp:anchor distT="0" distB="0" distL="114300" distR="114300" simplePos="0" relativeHeight="251659264" behindDoc="0" locked="0" layoutInCell="1" allowOverlap="1" wp14:anchorId="1B5BB71A" wp14:editId="288C1B31">
                            <wp:simplePos x="0" y="0"/>
                            <wp:positionH relativeFrom="column">
                              <wp:posOffset>-48260</wp:posOffset>
                            </wp:positionH>
                            <wp:positionV relativeFrom="paragraph">
                              <wp:posOffset>10795</wp:posOffset>
                            </wp:positionV>
                            <wp:extent cx="1183005" cy="361950"/>
                            <wp:effectExtent l="1270" t="4445" r="15875" b="14605"/>
                            <wp:wrapNone/>
                            <wp:docPr id="2" name="直接连接符 2"/>
                            <wp:cNvGraphicFramePr/>
                            <a:graphic xmlns:a="http://schemas.openxmlformats.org/drawingml/2006/main">
                              <a:graphicData uri="http://schemas.microsoft.com/office/word/2010/wordprocessingShape">
                                <wps:wsp>
                                  <wps:cNvCnPr/>
                                  <wps:spPr>
                                    <a:xfrm>
                                      <a:off x="0" y="0"/>
                                      <a:ext cx="1183005" cy="361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pt,.85pt" to="89.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"/>
                        </w:pict>
                      </mc:Fallback>
                    </mc:AlternateContent>
                  </w:r>
                  <w:r>
                    <w:rPr>
                      <w:rStyle w:val="af4"/>
                      <w:rFonts w:ascii="仿宋" w:eastAsia="仿宋" w:hAnsi="仿宋" w:cs="仿宋" w:hint="eastAsia"/>
                      <w:color w:val="000000" w:themeColor="text1"/>
                      <w:kern w:val="0"/>
                      <w:sz w:val="24"/>
                      <w:shd w:val="clear" w:color="auto" w:fill="FFFFFF"/>
                    </w:rPr>
                    <w:t xml:space="preserve">     类型</w:t>
                  </w:r>
                </w:p>
                <w:p w:rsidR="00F27A10" w:rsidRDefault="00F27A10" w:rsidP="00AE4D09">
                  <w:pPr>
                    <w:widowControl/>
                    <w:spacing w:line="288" w:lineRule="auto"/>
                    <w:jc w:val="center"/>
                    <w:rPr>
                      <w:rStyle w:val="af4"/>
                      <w:rFonts w:ascii="仿宋" w:eastAsia="仿宋" w:hAnsi="仿宋" w:cs="仿宋"/>
                      <w:b w:val="0"/>
                      <w:bCs w:val="0"/>
                      <w:color w:val="000000" w:themeColor="text1"/>
                      <w:kern w:val="0"/>
                      <w:sz w:val="24"/>
                      <w:shd w:val="clear" w:color="auto" w:fill="FFFFFF"/>
                    </w:rPr>
                  </w:pPr>
                  <w:r>
                    <w:rPr>
                      <w:rStyle w:val="af4"/>
                      <w:rFonts w:ascii="仿宋" w:eastAsia="仿宋" w:hAnsi="仿宋" w:cs="仿宋" w:hint="eastAsia"/>
                      <w:color w:val="000000" w:themeColor="text1"/>
                      <w:kern w:val="0"/>
                      <w:sz w:val="24"/>
                      <w:shd w:val="clear" w:color="auto" w:fill="FFFFFF"/>
                    </w:rPr>
                    <w:t xml:space="preserve">    费率</w:t>
                  </w:r>
                </w:p>
                <w:p w:rsidR="00F27A10" w:rsidRDefault="00F27A10" w:rsidP="00AE4D09">
                  <w:pPr>
                    <w:widowControl/>
                    <w:spacing w:line="288" w:lineRule="auto"/>
                    <w:rPr>
                      <w:rStyle w:val="af4"/>
                      <w:rFonts w:ascii="仿宋" w:eastAsia="仿宋" w:hAnsi="仿宋" w:cs="仿宋"/>
                      <w:b w:val="0"/>
                      <w:bCs w:val="0"/>
                      <w:color w:val="000000" w:themeColor="text1"/>
                      <w:kern w:val="0"/>
                      <w:sz w:val="24"/>
                      <w:shd w:val="clear" w:color="auto" w:fill="FFFFFF"/>
                    </w:rPr>
                  </w:pPr>
                  <w:r>
                    <w:rPr>
                      <w:rStyle w:val="af4"/>
                      <w:rFonts w:ascii="仿宋" w:eastAsia="仿宋" w:hAnsi="仿宋" w:cs="仿宋" w:hint="eastAsia"/>
                      <w:color w:val="000000" w:themeColor="text1"/>
                      <w:kern w:val="0"/>
                      <w:sz w:val="24"/>
                      <w:shd w:val="clear" w:color="auto" w:fill="FFFFFF"/>
                    </w:rPr>
                    <w:t>成交金额</w:t>
                  </w:r>
                </w:p>
              </w:tc>
              <w:tc>
                <w:tcPr>
                  <w:tcW w:w="1093" w:type="dxa"/>
                  <w:shd w:val="clear" w:color="auto" w:fill="auto"/>
                  <w:vAlign w:val="center"/>
                </w:tcPr>
                <w:p w:rsidR="00F27A10" w:rsidRDefault="00F27A10" w:rsidP="00AE4D09">
                  <w:pPr>
                    <w:widowControl/>
                    <w:spacing w:line="288" w:lineRule="auto"/>
                    <w:jc w:val="center"/>
                    <w:rPr>
                      <w:rStyle w:val="af4"/>
                      <w:rFonts w:ascii="仿宋" w:eastAsia="仿宋" w:hAnsi="仿宋" w:cs="仿宋"/>
                      <w:b w:val="0"/>
                      <w:bCs w:val="0"/>
                      <w:color w:val="000000" w:themeColor="text1"/>
                      <w:kern w:val="0"/>
                      <w:sz w:val="24"/>
                      <w:shd w:val="clear" w:color="auto" w:fill="FFFFFF"/>
                    </w:rPr>
                  </w:pPr>
                  <w:r>
                    <w:rPr>
                      <w:rFonts w:ascii="仿宋" w:eastAsia="仿宋" w:hAnsi="仿宋" w:cs="仿宋" w:hint="eastAsia"/>
                      <w:color w:val="000000" w:themeColor="text1"/>
                      <w:kern w:val="0"/>
                      <w:sz w:val="24"/>
                    </w:rPr>
                    <w:t>货物</w:t>
                  </w:r>
                </w:p>
              </w:tc>
              <w:tc>
                <w:tcPr>
                  <w:tcW w:w="1004" w:type="dxa"/>
                  <w:shd w:val="clear" w:color="auto" w:fill="FFFFFF"/>
                  <w:vAlign w:val="center"/>
                </w:tcPr>
                <w:p w:rsidR="00F27A10" w:rsidRDefault="00F27A10" w:rsidP="00AE4D09">
                  <w:pPr>
                    <w:widowControl/>
                    <w:spacing w:line="288" w:lineRule="auto"/>
                    <w:jc w:val="center"/>
                    <w:rPr>
                      <w:rStyle w:val="af4"/>
                      <w:rFonts w:ascii="仿宋" w:eastAsia="仿宋" w:hAnsi="仿宋" w:cs="仿宋"/>
                      <w:color w:val="000000" w:themeColor="text1"/>
                      <w:kern w:val="0"/>
                      <w:sz w:val="24"/>
                      <w:shd w:val="clear" w:color="auto" w:fill="FFFFFF"/>
                    </w:rPr>
                  </w:pPr>
                  <w:r>
                    <w:rPr>
                      <w:rFonts w:ascii="仿宋" w:eastAsia="仿宋" w:hAnsi="仿宋" w:cs="仿宋" w:hint="eastAsia"/>
                      <w:color w:val="000000" w:themeColor="text1"/>
                      <w:kern w:val="0"/>
                      <w:sz w:val="24"/>
                    </w:rPr>
                    <w:t>服务</w:t>
                  </w:r>
                </w:p>
              </w:tc>
              <w:tc>
                <w:tcPr>
                  <w:tcW w:w="1074" w:type="dxa"/>
                  <w:shd w:val="clear" w:color="auto" w:fill="FFFFFF"/>
                  <w:vAlign w:val="center"/>
                </w:tcPr>
                <w:p w:rsidR="00F27A10" w:rsidRDefault="00F27A10" w:rsidP="00AE4D09">
                  <w:pPr>
                    <w:widowControl/>
                    <w:spacing w:line="288" w:lineRule="auto"/>
                    <w:jc w:val="center"/>
                    <w:rPr>
                      <w:rStyle w:val="af4"/>
                      <w:rFonts w:ascii="仿宋" w:eastAsia="仿宋" w:hAnsi="仿宋" w:cs="仿宋"/>
                      <w:color w:val="000000" w:themeColor="text1"/>
                      <w:kern w:val="0"/>
                      <w:sz w:val="24"/>
                      <w:shd w:val="clear" w:color="auto" w:fill="FFFFFF"/>
                    </w:rPr>
                  </w:pPr>
                  <w:r>
                    <w:rPr>
                      <w:rFonts w:ascii="仿宋" w:eastAsia="仿宋" w:hAnsi="仿宋" w:cs="仿宋" w:hint="eastAsia"/>
                      <w:color w:val="000000" w:themeColor="text1"/>
                      <w:kern w:val="0"/>
                      <w:sz w:val="24"/>
                    </w:rPr>
                    <w:t>工程</w:t>
                  </w:r>
                </w:p>
              </w:tc>
            </w:tr>
            <w:tr w:rsidR="00F27A10" w:rsidRPr="00F27A10" w:rsidTr="00AE4D09">
              <w:trPr>
                <w:trHeight w:val="405"/>
              </w:trPr>
              <w:tc>
                <w:tcPr>
                  <w:tcW w:w="1953" w:type="dxa"/>
                  <w:shd w:val="clear" w:color="auto" w:fill="FFFFFF"/>
                </w:tcPr>
                <w:p w:rsidR="00F27A10" w:rsidRDefault="00F27A10" w:rsidP="00AE4D09">
                  <w:pPr>
                    <w:widowControl/>
                    <w:spacing w:line="288" w:lineRule="auto"/>
                    <w:jc w:val="center"/>
                    <w:rPr>
                      <w:rStyle w:val="af4"/>
                      <w:rFonts w:ascii="仿宋" w:eastAsia="仿宋" w:hAnsi="仿宋" w:cs="仿宋"/>
                      <w:color w:val="000000" w:themeColor="text1"/>
                      <w:kern w:val="0"/>
                      <w:sz w:val="24"/>
                      <w:shd w:val="clear" w:color="auto" w:fill="FFFFFF"/>
                    </w:rPr>
                  </w:pPr>
                  <w:r>
                    <w:rPr>
                      <w:rFonts w:ascii="仿宋" w:eastAsia="仿宋" w:hAnsi="仿宋" w:cs="仿宋" w:hint="eastAsia"/>
                      <w:color w:val="000000" w:themeColor="text1"/>
                      <w:kern w:val="0"/>
                      <w:sz w:val="24"/>
                    </w:rPr>
                    <w:t>100万元以下</w:t>
                  </w:r>
                </w:p>
              </w:tc>
              <w:tc>
                <w:tcPr>
                  <w:tcW w:w="1093" w:type="dxa"/>
                  <w:shd w:val="clear" w:color="auto" w:fill="FFFFFF"/>
                </w:tcPr>
                <w:p w:rsidR="00F27A10" w:rsidRDefault="00F27A10" w:rsidP="00AE4D09">
                  <w:pPr>
                    <w:widowControl/>
                    <w:spacing w:line="288"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1.5%</w:t>
                  </w:r>
                </w:p>
              </w:tc>
              <w:tc>
                <w:tcPr>
                  <w:tcW w:w="1004" w:type="dxa"/>
                  <w:shd w:val="clear" w:color="auto" w:fill="FFFFFF"/>
                </w:tcPr>
                <w:p w:rsidR="00F27A10" w:rsidRDefault="00F27A10" w:rsidP="00AE4D09">
                  <w:pPr>
                    <w:widowControl/>
                    <w:spacing w:line="288"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1.5%</w:t>
                  </w:r>
                </w:p>
              </w:tc>
              <w:tc>
                <w:tcPr>
                  <w:tcW w:w="1074" w:type="dxa"/>
                  <w:shd w:val="clear" w:color="auto" w:fill="FFFFFF"/>
                </w:tcPr>
                <w:p w:rsidR="00F27A10" w:rsidRDefault="00F27A10" w:rsidP="00AE4D09">
                  <w:pPr>
                    <w:widowControl/>
                    <w:spacing w:line="288"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1.0%</w:t>
                  </w:r>
                </w:p>
              </w:tc>
            </w:tr>
            <w:tr w:rsidR="00F27A10" w:rsidTr="00AE4D09">
              <w:trPr>
                <w:trHeight w:val="422"/>
              </w:trPr>
              <w:tc>
                <w:tcPr>
                  <w:tcW w:w="1953" w:type="dxa"/>
                  <w:shd w:val="clear" w:color="auto" w:fill="FFFFFF"/>
                </w:tcPr>
                <w:p w:rsidR="00F27A10" w:rsidRDefault="00F27A10" w:rsidP="00AE4D09">
                  <w:pPr>
                    <w:widowControl/>
                    <w:spacing w:line="288" w:lineRule="auto"/>
                    <w:jc w:val="center"/>
                    <w:rPr>
                      <w:rStyle w:val="af4"/>
                      <w:rFonts w:ascii="仿宋" w:eastAsia="仿宋" w:hAnsi="仿宋" w:cs="仿宋"/>
                      <w:color w:val="000000" w:themeColor="text1"/>
                      <w:kern w:val="0"/>
                      <w:sz w:val="24"/>
                      <w:shd w:val="clear" w:color="auto" w:fill="FFFFFF"/>
                    </w:rPr>
                  </w:pPr>
                  <w:r>
                    <w:rPr>
                      <w:rFonts w:ascii="仿宋" w:eastAsia="仿宋" w:hAnsi="仿宋" w:cs="仿宋" w:hint="eastAsia"/>
                      <w:color w:val="000000" w:themeColor="text1"/>
                      <w:kern w:val="0"/>
                      <w:sz w:val="24"/>
                    </w:rPr>
                    <w:t>100-500万元</w:t>
                  </w:r>
                </w:p>
              </w:tc>
              <w:tc>
                <w:tcPr>
                  <w:tcW w:w="1093" w:type="dxa"/>
                  <w:shd w:val="clear" w:color="auto" w:fill="FFFFFF"/>
                </w:tcPr>
                <w:p w:rsidR="00F27A10" w:rsidRDefault="00F27A10" w:rsidP="00AE4D09">
                  <w:pPr>
                    <w:widowControl/>
                    <w:spacing w:line="288"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1.1%</w:t>
                  </w:r>
                </w:p>
              </w:tc>
              <w:tc>
                <w:tcPr>
                  <w:tcW w:w="1004" w:type="dxa"/>
                  <w:shd w:val="clear" w:color="auto" w:fill="FFFFFF"/>
                </w:tcPr>
                <w:p w:rsidR="00F27A10" w:rsidRDefault="00F27A10" w:rsidP="00AE4D09">
                  <w:pPr>
                    <w:widowControl/>
                    <w:spacing w:line="288"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0.8%</w:t>
                  </w:r>
                </w:p>
              </w:tc>
              <w:tc>
                <w:tcPr>
                  <w:tcW w:w="1074" w:type="dxa"/>
                  <w:shd w:val="clear" w:color="auto" w:fill="FFFFFF"/>
                </w:tcPr>
                <w:p w:rsidR="00F27A10" w:rsidRDefault="00F27A10" w:rsidP="00AE4D09">
                  <w:pPr>
                    <w:widowControl/>
                    <w:spacing w:line="288" w:lineRule="auto"/>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0.7%</w:t>
                  </w:r>
                </w:p>
              </w:tc>
            </w:tr>
          </w:tbl>
          <w:p w:rsidR="00795BB2" w:rsidRDefault="005300D5">
            <w:pPr>
              <w:rPr>
                <w:rFonts w:ascii="仿宋_GB2312" w:eastAsia="仿宋_GB2312" w:hAnsi="宋体" w:cs="Calibri"/>
                <w:bCs/>
                <w:sz w:val="24"/>
                <w:szCs w:val="24"/>
              </w:rPr>
            </w:pPr>
            <w:r>
              <w:rPr>
                <w:rFonts w:ascii="仿宋_GB2312" w:eastAsia="仿宋_GB2312" w:hAnsi="宋体" w:hint="eastAsia"/>
                <w:b/>
                <w:bCs/>
                <w:sz w:val="24"/>
                <w:szCs w:val="24"/>
              </w:rPr>
              <w:t>代理机构出具税务普通发票。中标供应商应在领取中标通知书前以转账形式支付给采购代理机构。户名：浙江康禹建设管理有限公司  账号： 1210223009200161491  开户行名称：工商银行青田支行。</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1.7.1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现场踏勘</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不组织。</w:t>
            </w:r>
          </w:p>
          <w:p w:rsidR="00795BB2" w:rsidRDefault="005300D5">
            <w:pPr>
              <w:rPr>
                <w:rFonts w:ascii="仿宋_GB2312" w:eastAsia="仿宋_GB2312" w:hAnsi="宋体" w:cs="Calibri"/>
                <w:bCs/>
                <w:sz w:val="24"/>
                <w:szCs w:val="24"/>
              </w:rPr>
            </w:pPr>
            <w:r>
              <w:rPr>
                <w:rFonts w:ascii="仿宋_GB2312" w:eastAsia="仿宋_GB2312" w:hAnsi="Wingdings 2"/>
                <w:bCs/>
                <w:sz w:val="24"/>
                <w:szCs w:val="24"/>
              </w:rPr>
              <w:t></w:t>
            </w:r>
            <w:r>
              <w:rPr>
                <w:rFonts w:ascii="仿宋_GB2312" w:eastAsia="仿宋_GB2312" w:hAnsi="宋体" w:hint="eastAsia"/>
                <w:bCs/>
                <w:sz w:val="24"/>
                <w:szCs w:val="24"/>
              </w:rPr>
              <w:t xml:space="preserve"> 组织，详见第二章招标需求。     </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1.8.1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答疑会</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 xml:space="preserve"> 不召开；</w:t>
            </w:r>
          </w:p>
          <w:p w:rsidR="00795BB2" w:rsidRDefault="005300D5">
            <w:pPr>
              <w:rPr>
                <w:rFonts w:ascii="仿宋_GB2312" w:eastAsia="仿宋_GB2312" w:hAnsi="宋体" w:cs="Calibri"/>
                <w:bCs/>
                <w:sz w:val="24"/>
                <w:szCs w:val="24"/>
              </w:rPr>
            </w:pPr>
            <w:r>
              <w:rPr>
                <w:rFonts w:ascii="仿宋_GB2312" w:eastAsia="仿宋_GB2312" w:hAnsi="Wingdings 2"/>
                <w:bCs/>
                <w:sz w:val="24"/>
                <w:szCs w:val="24"/>
              </w:rPr>
              <w:t></w:t>
            </w:r>
            <w:r>
              <w:rPr>
                <w:rFonts w:ascii="仿宋_GB2312" w:eastAsia="仿宋_GB2312" w:hAnsi="宋体" w:hint="eastAsia"/>
                <w:bCs/>
                <w:sz w:val="24"/>
                <w:szCs w:val="24"/>
              </w:rPr>
              <w:t xml:space="preserve"> 召开。时间：   年  月  日  时  分；地点： </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1.9.1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分包</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54" w:left="-113" w:rightChars="-51" w:right="-107" w:firstLineChars="50" w:firstLine="120"/>
              <w:rPr>
                <w:rFonts w:ascii="仿宋_GB2312" w:eastAsia="仿宋_GB2312" w:hAnsi="宋体" w:cs="Calibri"/>
                <w:bCs/>
                <w:sz w:val="24"/>
                <w:szCs w:val="24"/>
              </w:rPr>
            </w:pPr>
            <w:r>
              <w:rPr>
                <w:rFonts w:ascii="Wingdings" w:hAnsi="Wingdings"/>
                <w:bCs/>
                <w:sz w:val="24"/>
                <w:szCs w:val="24"/>
              </w:rPr>
              <w:t></w:t>
            </w:r>
            <w:r>
              <w:rPr>
                <w:rFonts w:ascii="仿宋_GB2312" w:eastAsia="仿宋_GB2312" w:hAnsi="宋体" w:hint="eastAsia"/>
                <w:bCs/>
                <w:sz w:val="24"/>
                <w:szCs w:val="24"/>
              </w:rPr>
              <w:t xml:space="preserve"> 1.不允许。</w:t>
            </w:r>
          </w:p>
          <w:p w:rsidR="00795BB2" w:rsidRDefault="005300D5">
            <w:pPr>
              <w:ind w:leftChars="-54" w:left="-113" w:rightChars="-51" w:right="-107" w:firstLineChars="50" w:firstLine="120"/>
              <w:rPr>
                <w:rFonts w:ascii="仿宋_GB2312" w:eastAsia="仿宋_GB2312" w:hAnsi="宋体" w:cs="Calibri"/>
                <w:bCs/>
                <w:sz w:val="24"/>
                <w:szCs w:val="24"/>
              </w:rPr>
            </w:pPr>
            <w:r>
              <w:rPr>
                <w:rFonts w:ascii="仿宋_GB2312" w:eastAsia="仿宋_GB2312" w:hAnsi="宋体" w:hint="eastAsia"/>
                <w:bCs/>
                <w:sz w:val="24"/>
                <w:szCs w:val="24"/>
              </w:rPr>
              <w:t>□ 2.允许，但主体部分不得分包，详见第二章招标需求</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1.11.1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强制节能环保产品认证</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须提供节能产品、环境标志产品的有效认证证书。</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themeColor="text1"/>
                <w:sz w:val="24"/>
                <w:szCs w:val="24"/>
              </w:rPr>
            </w:pPr>
            <w:r>
              <w:rPr>
                <w:rFonts w:ascii="仿宋_GB2312" w:eastAsia="仿宋_GB2312" w:hAnsi="宋体" w:hint="eastAsia"/>
                <w:bCs/>
                <w:color w:val="000000" w:themeColor="text1"/>
                <w:sz w:val="24"/>
                <w:szCs w:val="24"/>
              </w:rPr>
              <w:t>1.11.2</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Pr="00EB5D6A" w:rsidRDefault="005300D5">
            <w:pPr>
              <w:ind w:left="67" w:hangingChars="28" w:hanging="67"/>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sym w:font="Wingdings 3" w:char="F070"/>
            </w:r>
            <w:r w:rsidRPr="00EB5D6A">
              <w:rPr>
                <w:rFonts w:ascii="仿宋_GB2312" w:eastAsia="仿宋_GB2312" w:hAnsi="宋体" w:hint="eastAsia"/>
                <w:bCs/>
                <w:color w:val="000000" w:themeColor="text1"/>
                <w:sz w:val="24"/>
                <w:szCs w:val="24"/>
              </w:rPr>
              <w:t>强制采购的节能产品</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Pr="00EB5D6A" w:rsidRDefault="005300D5">
            <w:pPr>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t xml:space="preserve">□台式计算机  □便携式计算机 </w:t>
            </w:r>
            <w:r w:rsidRPr="00EB5D6A">
              <w:rPr>
                <w:rFonts w:ascii="仿宋_GB2312" w:eastAsia="仿宋_GB2312" w:hAnsi="宋体"/>
                <w:bCs/>
                <w:color w:val="000000" w:themeColor="text1"/>
                <w:sz w:val="24"/>
                <w:szCs w:val="24"/>
              </w:rPr>
              <w:t xml:space="preserve"> </w:t>
            </w:r>
            <w:r w:rsidRPr="00EB5D6A">
              <w:rPr>
                <w:rFonts w:ascii="仿宋_GB2312" w:eastAsia="仿宋_GB2312" w:hAnsi="宋体" w:hint="eastAsia"/>
                <w:bCs/>
                <w:color w:val="000000" w:themeColor="text1"/>
                <w:sz w:val="24"/>
                <w:szCs w:val="24"/>
              </w:rPr>
              <w:t>□平板式微型计算机</w:t>
            </w:r>
          </w:p>
          <w:p w:rsidR="00795BB2" w:rsidRPr="00EB5D6A" w:rsidRDefault="005300D5">
            <w:pPr>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t xml:space="preserve">□激光打印机  □针式打印机  </w:t>
            </w:r>
            <w:r w:rsidR="002B0726" w:rsidRPr="00EB5D6A">
              <w:rPr>
                <w:rFonts w:ascii="MS Gothic" w:eastAsia="MS Gothic" w:hAnsi="MS Gothic" w:cs="MS Gothic" w:hint="eastAsia"/>
                <w:bCs/>
                <w:color w:val="000000" w:themeColor="text1"/>
                <w:sz w:val="24"/>
                <w:szCs w:val="24"/>
              </w:rPr>
              <w:t>☑</w:t>
            </w:r>
            <w:r w:rsidRPr="00EB5D6A">
              <w:rPr>
                <w:rFonts w:ascii="仿宋_GB2312" w:eastAsia="仿宋_GB2312" w:hAnsi="宋体" w:hint="eastAsia"/>
                <w:bCs/>
                <w:color w:val="000000" w:themeColor="text1"/>
                <w:sz w:val="24"/>
                <w:szCs w:val="24"/>
              </w:rPr>
              <w:t>液晶显示设备  □水嘴</w:t>
            </w:r>
          </w:p>
          <w:p w:rsidR="00795BB2" w:rsidRPr="00EB5D6A" w:rsidRDefault="005300D5">
            <w:pPr>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t xml:space="preserve">□制冷压缩机  □空调机组 </w:t>
            </w:r>
            <w:r w:rsidRPr="00EB5D6A">
              <w:rPr>
                <w:rFonts w:ascii="仿宋_GB2312" w:eastAsia="仿宋_GB2312" w:hAnsi="宋体"/>
                <w:bCs/>
                <w:color w:val="000000" w:themeColor="text1"/>
                <w:sz w:val="24"/>
                <w:szCs w:val="24"/>
              </w:rPr>
              <w:t xml:space="preserve">    </w:t>
            </w:r>
            <w:r w:rsidRPr="00EB5D6A">
              <w:rPr>
                <w:rFonts w:ascii="仿宋_GB2312" w:eastAsia="仿宋_GB2312" w:hAnsi="宋体" w:hint="eastAsia"/>
                <w:bCs/>
                <w:color w:val="000000" w:themeColor="text1"/>
                <w:sz w:val="24"/>
                <w:szCs w:val="24"/>
              </w:rPr>
              <w:t>□专用制冷、空调设备</w:t>
            </w:r>
          </w:p>
          <w:p w:rsidR="00795BB2" w:rsidRPr="00EB5D6A" w:rsidRDefault="005300D5">
            <w:pPr>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t xml:space="preserve">□镇流器 </w:t>
            </w:r>
            <w:r w:rsidRPr="00EB5D6A">
              <w:rPr>
                <w:rFonts w:ascii="仿宋_GB2312" w:eastAsia="仿宋_GB2312" w:hAnsi="宋体"/>
                <w:bCs/>
                <w:color w:val="000000" w:themeColor="text1"/>
                <w:sz w:val="24"/>
                <w:szCs w:val="24"/>
              </w:rPr>
              <w:t xml:space="preserve">     </w:t>
            </w:r>
            <w:r w:rsidRPr="00EB5D6A">
              <w:rPr>
                <w:rFonts w:ascii="仿宋_GB2312" w:eastAsia="仿宋_GB2312" w:hAnsi="宋体" w:hint="eastAsia"/>
                <w:bCs/>
                <w:color w:val="000000" w:themeColor="text1"/>
                <w:sz w:val="24"/>
                <w:szCs w:val="24"/>
              </w:rPr>
              <w:t xml:space="preserve">□视频设备    </w:t>
            </w:r>
            <w:r w:rsidRPr="00EB5D6A">
              <w:rPr>
                <w:rFonts w:ascii="仿宋_GB2312" w:eastAsia="仿宋_GB2312" w:hAnsi="宋体"/>
                <w:bCs/>
                <w:color w:val="000000" w:themeColor="text1"/>
                <w:sz w:val="24"/>
                <w:szCs w:val="24"/>
              </w:rPr>
              <w:t xml:space="preserve"> </w:t>
            </w:r>
            <w:r w:rsidRPr="00EB5D6A">
              <w:rPr>
                <w:rFonts w:ascii="仿宋_GB2312" w:eastAsia="仿宋_GB2312" w:hAnsi="宋体" w:hint="eastAsia"/>
                <w:bCs/>
                <w:color w:val="000000" w:themeColor="text1"/>
                <w:sz w:val="24"/>
                <w:szCs w:val="24"/>
              </w:rPr>
              <w:t xml:space="preserve">□电热水器    </w:t>
            </w:r>
            <w:r w:rsidRPr="00EB5D6A">
              <w:rPr>
                <w:rFonts w:ascii="仿宋_GB2312" w:eastAsia="仿宋_GB2312" w:hAnsi="宋体"/>
                <w:bCs/>
                <w:color w:val="000000" w:themeColor="text1"/>
                <w:sz w:val="24"/>
                <w:szCs w:val="24"/>
              </w:rPr>
              <w:t xml:space="preserve">  </w:t>
            </w:r>
            <w:r w:rsidRPr="00EB5D6A">
              <w:rPr>
                <w:rFonts w:ascii="仿宋_GB2312" w:eastAsia="仿宋_GB2312" w:hAnsi="宋体" w:hint="eastAsia"/>
                <w:bCs/>
                <w:color w:val="000000" w:themeColor="text1"/>
                <w:sz w:val="24"/>
                <w:szCs w:val="24"/>
              </w:rPr>
              <w:t>□便器</w:t>
            </w:r>
          </w:p>
          <w:p w:rsidR="00795BB2" w:rsidRPr="00EB5D6A" w:rsidRDefault="005300D5" w:rsidP="00104CC0">
            <w:pPr>
              <w:ind w:leftChars="8" w:left="17" w:rightChars="-54" w:right="-113"/>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t xml:space="preserve">□普通照明用双端荧光灯   </w:t>
            </w:r>
            <w:r w:rsidRPr="00EB5D6A">
              <w:rPr>
                <w:rFonts w:ascii="仿宋_GB2312" w:eastAsia="仿宋_GB2312" w:hAnsi="宋体"/>
                <w:bCs/>
                <w:color w:val="000000" w:themeColor="text1"/>
                <w:sz w:val="24"/>
                <w:szCs w:val="24"/>
              </w:rPr>
              <w:t xml:space="preserve"> </w:t>
            </w:r>
            <w:r w:rsidRPr="00EB5D6A">
              <w:rPr>
                <w:rFonts w:ascii="仿宋_GB2312" w:eastAsia="仿宋_GB2312" w:hAnsi="宋体" w:hint="eastAsia"/>
                <w:bCs/>
                <w:color w:val="000000" w:themeColor="text1"/>
                <w:sz w:val="24"/>
                <w:szCs w:val="24"/>
              </w:rPr>
              <w:t xml:space="preserve">  </w:t>
            </w:r>
            <w:r w:rsidRPr="00EB5D6A">
              <w:rPr>
                <w:rFonts w:ascii="仿宋_GB2312" w:eastAsia="仿宋_GB2312" w:hAnsi="宋体"/>
                <w:bCs/>
                <w:color w:val="000000" w:themeColor="text1"/>
                <w:sz w:val="24"/>
                <w:szCs w:val="24"/>
              </w:rPr>
              <w:t xml:space="preserve"> </w:t>
            </w:r>
            <w:r w:rsidRPr="00EB5D6A">
              <w:rPr>
                <w:rFonts w:ascii="仿宋_GB2312" w:eastAsia="仿宋_GB2312" w:hAnsi="宋体" w:hint="eastAsia"/>
                <w:bCs/>
                <w:color w:val="000000" w:themeColor="text1"/>
                <w:sz w:val="24"/>
                <w:szCs w:val="24"/>
              </w:rPr>
              <w:t xml:space="preserve">□电视设备    </w:t>
            </w:r>
            <w:r w:rsidRPr="00EB5D6A">
              <w:rPr>
                <w:rFonts w:ascii="仿宋_GB2312" w:eastAsia="仿宋_GB2312" w:hAnsi="宋体"/>
                <w:bCs/>
                <w:color w:val="000000" w:themeColor="text1"/>
                <w:sz w:val="24"/>
                <w:szCs w:val="24"/>
              </w:rPr>
              <w:t xml:space="preserve">  </w:t>
            </w:r>
            <w:r w:rsidRPr="00EB5D6A">
              <w:rPr>
                <w:rFonts w:ascii="仿宋_GB2312" w:eastAsia="仿宋_GB2312" w:hAnsi="宋体" w:hint="eastAsia"/>
                <w:bCs/>
                <w:color w:val="000000" w:themeColor="text1"/>
                <w:sz w:val="24"/>
                <w:szCs w:val="24"/>
              </w:rPr>
              <w:t xml:space="preserve">□空调机  </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1.11.4</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Pr="00EB5D6A" w:rsidRDefault="005300D5">
            <w:pPr>
              <w:ind w:left="67" w:hangingChars="28" w:hanging="67"/>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t>小型、微型企业的价格扣除</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Pr="00EB5D6A" w:rsidRDefault="005300D5" w:rsidP="00104CC0">
            <w:pPr>
              <w:ind w:leftChars="8" w:left="17" w:rightChars="-54" w:right="-113"/>
              <w:rPr>
                <w:rFonts w:ascii="仿宋_GB2312" w:eastAsia="仿宋_GB2312" w:hAnsi="宋体"/>
                <w:b/>
                <w:color w:val="000000" w:themeColor="text1"/>
                <w:sz w:val="24"/>
                <w:u w:val="single"/>
              </w:rPr>
            </w:pPr>
            <w:r w:rsidRPr="00EB5D6A">
              <w:rPr>
                <w:rFonts w:ascii="仿宋_GB2312" w:eastAsia="仿宋_GB2312" w:hAnsi="宋体" w:hint="eastAsia"/>
                <w:bCs/>
                <w:snapToGrid w:val="0"/>
                <w:color w:val="000000" w:themeColor="text1"/>
                <w:sz w:val="24"/>
                <w:szCs w:val="24"/>
              </w:rPr>
              <w:t>1.本项目所属行业：</w:t>
            </w:r>
            <w:r w:rsidRPr="00EB5D6A">
              <w:rPr>
                <w:rFonts w:ascii="仿宋_GB2312" w:eastAsia="仿宋_GB2312" w:hAnsi="宋体" w:hint="eastAsia"/>
                <w:b/>
                <w:color w:val="000000" w:themeColor="text1"/>
                <w:sz w:val="24"/>
                <w:u w:val="single"/>
              </w:rPr>
              <w:t xml:space="preserve"> </w:t>
            </w:r>
            <w:r w:rsidRPr="00EB5D6A">
              <w:rPr>
                <w:rFonts w:ascii="仿宋_GB2312" w:eastAsia="仿宋_GB2312" w:hAnsi="宋体" w:hint="eastAsia"/>
                <w:bCs/>
                <w:color w:val="000000" w:themeColor="text1"/>
                <w:sz w:val="24"/>
                <w:szCs w:val="24"/>
                <w:u w:val="single"/>
              </w:rPr>
              <w:t xml:space="preserve"> </w:t>
            </w:r>
            <w:r w:rsidR="006F6E7E" w:rsidRPr="00EB5D6A">
              <w:rPr>
                <w:rFonts w:ascii="仿宋_GB2312" w:eastAsia="仿宋_GB2312" w:hAnsi="宋体" w:hint="eastAsia"/>
                <w:b/>
                <w:bCs/>
                <w:color w:val="000000" w:themeColor="text1"/>
                <w:sz w:val="24"/>
                <w:szCs w:val="24"/>
                <w:u w:val="single"/>
              </w:rPr>
              <w:t>制造业</w:t>
            </w:r>
            <w:r w:rsidRPr="00EB5D6A">
              <w:rPr>
                <w:rFonts w:ascii="仿宋_GB2312" w:eastAsia="仿宋_GB2312" w:hAnsi="宋体" w:hint="eastAsia"/>
                <w:bCs/>
                <w:color w:val="000000" w:themeColor="text1"/>
                <w:sz w:val="24"/>
                <w:szCs w:val="24"/>
                <w:u w:val="single"/>
              </w:rPr>
              <w:t xml:space="preserve"> </w:t>
            </w:r>
            <w:r w:rsidRPr="00EB5D6A">
              <w:rPr>
                <w:rFonts w:ascii="仿宋_GB2312" w:eastAsia="仿宋_GB2312" w:hAnsi="宋体" w:hint="eastAsia"/>
                <w:b/>
                <w:bCs/>
                <w:color w:val="000000" w:themeColor="text1"/>
                <w:sz w:val="24"/>
                <w:szCs w:val="24"/>
              </w:rPr>
              <w:t>。</w:t>
            </w:r>
          </w:p>
          <w:p w:rsidR="00795BB2" w:rsidRPr="00EB5D6A" w:rsidRDefault="005300D5">
            <w:pPr>
              <w:ind w:leftChars="-42" w:left="-88" w:rightChars="-54" w:right="-113" w:firstLineChars="50" w:firstLine="120"/>
              <w:rPr>
                <w:rFonts w:ascii="仿宋_GB2312" w:eastAsia="仿宋_GB2312" w:hAnsi="宋体"/>
                <w:b/>
                <w:bCs/>
                <w:snapToGrid w:val="0"/>
                <w:color w:val="000000" w:themeColor="text1"/>
                <w:sz w:val="24"/>
                <w:szCs w:val="24"/>
              </w:rPr>
            </w:pPr>
            <w:r w:rsidRPr="00EB5D6A">
              <w:rPr>
                <w:rFonts w:ascii="仿宋_GB2312" w:eastAsia="仿宋_GB2312" w:hAnsi="宋体" w:hint="eastAsia"/>
                <w:bCs/>
                <w:snapToGrid w:val="0"/>
                <w:color w:val="000000" w:themeColor="text1"/>
                <w:sz w:val="24"/>
                <w:szCs w:val="24"/>
              </w:rPr>
              <w:t>2.</w:t>
            </w:r>
            <w:r w:rsidRPr="00EB5D6A">
              <w:rPr>
                <w:rFonts w:ascii="仿宋_GB2312" w:eastAsia="仿宋_GB2312" w:hAnsi="宋体" w:hint="eastAsia"/>
                <w:b/>
                <w:bCs/>
                <w:snapToGrid w:val="0"/>
                <w:color w:val="000000" w:themeColor="text1"/>
                <w:sz w:val="24"/>
                <w:szCs w:val="24"/>
              </w:rPr>
              <w:t>本项目</w:t>
            </w:r>
            <w:r w:rsidRPr="00EB5D6A">
              <w:rPr>
                <w:rFonts w:ascii="仿宋_GB2312" w:eastAsia="仿宋_GB2312" w:hAnsi="宋体" w:hint="eastAsia"/>
                <w:b/>
                <w:bCs/>
                <w:snapToGrid w:val="0"/>
                <w:color w:val="000000" w:themeColor="text1"/>
                <w:sz w:val="24"/>
                <w:szCs w:val="24"/>
                <w:u w:val="single"/>
              </w:rPr>
              <w:t xml:space="preserve"> 非</w:t>
            </w:r>
            <w:r w:rsidRPr="00EB5D6A">
              <w:rPr>
                <w:rFonts w:ascii="仿宋_GB2312" w:eastAsia="仿宋_GB2312" w:hAnsi="宋体" w:hint="eastAsia"/>
                <w:b/>
                <w:bCs/>
                <w:snapToGrid w:val="0"/>
                <w:color w:val="000000" w:themeColor="text1"/>
                <w:sz w:val="24"/>
                <w:szCs w:val="24"/>
              </w:rPr>
              <w:t>专门面向中小企业采购项目</w:t>
            </w:r>
          </w:p>
          <w:p w:rsidR="00795BB2" w:rsidRPr="00EB5D6A" w:rsidRDefault="005300D5">
            <w:pPr>
              <w:ind w:leftChars="-42" w:left="-88" w:rightChars="-54" w:right="-113" w:firstLineChars="50" w:firstLine="120"/>
              <w:rPr>
                <w:rFonts w:ascii="仿宋_GB2312" w:eastAsia="仿宋_GB2312" w:hAnsi="宋体"/>
                <w:bCs/>
                <w:color w:val="000000" w:themeColor="text1"/>
                <w:sz w:val="24"/>
                <w:szCs w:val="24"/>
              </w:rPr>
            </w:pPr>
            <w:r w:rsidRPr="00EB5D6A">
              <w:rPr>
                <w:rFonts w:ascii="仿宋_GB2312" w:eastAsia="仿宋_GB2312" w:hAnsi="宋体" w:hint="eastAsia"/>
                <w:bCs/>
                <w:snapToGrid w:val="0"/>
                <w:color w:val="000000" w:themeColor="text1"/>
                <w:sz w:val="24"/>
                <w:szCs w:val="24"/>
              </w:rPr>
              <w:t>3.非专门面向中小企业采购项目，小</w:t>
            </w:r>
            <w:proofErr w:type="gramStart"/>
            <w:r w:rsidRPr="00EB5D6A">
              <w:rPr>
                <w:rFonts w:ascii="仿宋_GB2312" w:eastAsia="仿宋_GB2312" w:hAnsi="宋体" w:hint="eastAsia"/>
                <w:bCs/>
                <w:snapToGrid w:val="0"/>
                <w:color w:val="000000" w:themeColor="text1"/>
                <w:sz w:val="24"/>
                <w:szCs w:val="24"/>
              </w:rPr>
              <w:t>微企业</w:t>
            </w:r>
            <w:proofErr w:type="gramEnd"/>
            <w:r w:rsidRPr="00EB5D6A">
              <w:rPr>
                <w:rFonts w:ascii="仿宋_GB2312" w:eastAsia="仿宋_GB2312" w:hAnsi="宋体" w:hint="eastAsia"/>
                <w:bCs/>
                <w:snapToGrid w:val="0"/>
                <w:color w:val="000000" w:themeColor="text1"/>
                <w:sz w:val="24"/>
                <w:szCs w:val="24"/>
              </w:rPr>
              <w:t>享受以下</w:t>
            </w:r>
            <w:r w:rsidRPr="00EB5D6A">
              <w:rPr>
                <w:rFonts w:ascii="仿宋_GB2312" w:eastAsia="仿宋_GB2312" w:hAnsi="宋体"/>
                <w:bCs/>
                <w:snapToGrid w:val="0"/>
                <w:color w:val="000000" w:themeColor="text1"/>
                <w:sz w:val="24"/>
                <w:szCs w:val="24"/>
              </w:rPr>
              <w:t>价格扣除优</w:t>
            </w:r>
            <w:r w:rsidRPr="00EB5D6A">
              <w:rPr>
                <w:rFonts w:ascii="仿宋_GB2312" w:eastAsia="仿宋_GB2312" w:hAnsi="宋体"/>
                <w:bCs/>
                <w:snapToGrid w:val="0"/>
                <w:color w:val="000000" w:themeColor="text1"/>
                <w:sz w:val="24"/>
                <w:szCs w:val="24"/>
              </w:rPr>
              <w:lastRenderedPageBreak/>
              <w:t>惠政策</w:t>
            </w:r>
            <w:r w:rsidRPr="00EB5D6A">
              <w:rPr>
                <w:rFonts w:ascii="仿宋_GB2312" w:eastAsia="仿宋_GB2312" w:hAnsi="宋体"/>
                <w:b/>
                <w:bCs/>
                <w:snapToGrid w:val="0"/>
                <w:color w:val="000000" w:themeColor="text1"/>
                <w:sz w:val="24"/>
                <w:szCs w:val="24"/>
              </w:rPr>
              <w:t>。</w:t>
            </w:r>
          </w:p>
          <w:p w:rsidR="00795BB2" w:rsidRPr="00EB5D6A" w:rsidRDefault="005300D5">
            <w:pPr>
              <w:ind w:leftChars="-42" w:left="-88" w:rightChars="-54" w:right="-113" w:firstLineChars="50" w:firstLine="120"/>
              <w:rPr>
                <w:rFonts w:ascii="仿宋_GB2312" w:eastAsia="仿宋_GB2312" w:hAnsi="宋体" w:cs="Calibri"/>
                <w:bCs/>
                <w:color w:val="000000" w:themeColor="text1"/>
                <w:sz w:val="24"/>
                <w:szCs w:val="24"/>
              </w:rPr>
            </w:pPr>
            <w:r w:rsidRPr="00EB5D6A">
              <w:rPr>
                <w:rFonts w:ascii="仿宋_GB2312" w:eastAsia="仿宋_GB2312" w:hAnsi="宋体" w:hint="eastAsia"/>
                <w:bCs/>
                <w:color w:val="000000" w:themeColor="text1"/>
                <w:sz w:val="24"/>
                <w:szCs w:val="24"/>
              </w:rPr>
              <w:t>（1）对小型和微型企业产品服务给予</w:t>
            </w:r>
            <w:r w:rsidRPr="00EB5D6A">
              <w:rPr>
                <w:rFonts w:ascii="仿宋_GB2312" w:eastAsia="仿宋_GB2312" w:hAnsi="宋体" w:hint="eastAsia"/>
                <w:bCs/>
                <w:color w:val="000000" w:themeColor="text1"/>
                <w:sz w:val="24"/>
                <w:szCs w:val="24"/>
                <w:u w:val="single"/>
              </w:rPr>
              <w:t>10%</w:t>
            </w:r>
            <w:r w:rsidRPr="00EB5D6A">
              <w:rPr>
                <w:rFonts w:ascii="仿宋_GB2312" w:eastAsia="仿宋_GB2312" w:hAnsi="宋体" w:hint="eastAsia"/>
                <w:bCs/>
                <w:color w:val="000000" w:themeColor="text1"/>
                <w:sz w:val="24"/>
                <w:szCs w:val="24"/>
              </w:rPr>
              <w:t>的价格扣除；</w:t>
            </w:r>
          </w:p>
          <w:p w:rsidR="00795BB2" w:rsidRPr="00EB5D6A" w:rsidRDefault="005300D5" w:rsidP="00104CC0">
            <w:pPr>
              <w:ind w:leftChars="8" w:left="17" w:rightChars="-54" w:right="-113"/>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t>（2） 小型、微型企业的协议合同金额占到联合协议合同总金额30%以上的，给予联合体</w:t>
            </w:r>
            <w:r w:rsidRPr="00EB5D6A">
              <w:rPr>
                <w:rFonts w:ascii="仿宋_GB2312" w:eastAsia="仿宋_GB2312" w:hAnsi="宋体" w:hint="eastAsia"/>
                <w:bCs/>
                <w:color w:val="000000" w:themeColor="text1"/>
                <w:sz w:val="24"/>
                <w:szCs w:val="24"/>
                <w:u w:val="single"/>
              </w:rPr>
              <w:t>4%</w:t>
            </w:r>
            <w:r w:rsidRPr="00EB5D6A">
              <w:rPr>
                <w:rFonts w:ascii="仿宋_GB2312" w:eastAsia="仿宋_GB2312" w:hAnsi="宋体" w:hint="eastAsia"/>
                <w:bCs/>
                <w:color w:val="000000" w:themeColor="text1"/>
                <w:sz w:val="24"/>
                <w:szCs w:val="24"/>
              </w:rPr>
              <w:t>的价格扣除。</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bCs/>
                <w:sz w:val="24"/>
                <w:szCs w:val="24"/>
              </w:rPr>
            </w:pPr>
            <w:r>
              <w:rPr>
                <w:rFonts w:ascii="仿宋_GB2312" w:eastAsia="仿宋_GB2312" w:hAnsi="宋体" w:hint="eastAsia"/>
                <w:bCs/>
                <w:sz w:val="24"/>
                <w:szCs w:val="24"/>
              </w:rPr>
              <w:lastRenderedPageBreak/>
              <w:t>1.12.2</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Pr="00EB5D6A" w:rsidRDefault="005300D5" w:rsidP="00104CC0">
            <w:pPr>
              <w:ind w:leftChars="8" w:left="17" w:rightChars="-54" w:right="-113"/>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t>核心产品</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Pr="00EB5D6A" w:rsidRDefault="009D61E3" w:rsidP="00104CC0">
            <w:pPr>
              <w:ind w:leftChars="8" w:left="17" w:rightChars="-54" w:right="-113"/>
              <w:rPr>
                <w:rFonts w:ascii="仿宋_GB2312" w:eastAsia="仿宋_GB2312" w:hAnsi="宋体"/>
                <w:bCs/>
                <w:color w:val="000000" w:themeColor="text1"/>
                <w:sz w:val="24"/>
                <w:szCs w:val="24"/>
              </w:rPr>
            </w:pPr>
            <w:r w:rsidRPr="00EB5D6A">
              <w:rPr>
                <w:rFonts w:ascii="仿宋_GB2312" w:eastAsia="仿宋_GB2312" w:hAnsi="宋体" w:hint="eastAsia"/>
                <w:bCs/>
                <w:color w:val="000000" w:themeColor="text1"/>
                <w:sz w:val="24"/>
                <w:szCs w:val="24"/>
              </w:rPr>
              <w:t>/</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1.14.6</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质疑联系人</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Pr="00722DBE" w:rsidRDefault="005300D5">
            <w:pPr>
              <w:rPr>
                <w:rFonts w:ascii="仿宋_GB2312" w:eastAsia="仿宋_GB2312" w:hAnsi="宋体"/>
                <w:bCs/>
                <w:color w:val="000000"/>
                <w:sz w:val="24"/>
                <w:szCs w:val="24"/>
              </w:rPr>
            </w:pPr>
            <w:r>
              <w:rPr>
                <w:rFonts w:ascii="仿宋_GB2312" w:eastAsia="仿宋_GB2312" w:hAnsi="宋体" w:hint="eastAsia"/>
                <w:bCs/>
                <w:sz w:val="24"/>
                <w:szCs w:val="24"/>
              </w:rPr>
              <w:t xml:space="preserve">1. </w:t>
            </w:r>
            <w:r>
              <w:rPr>
                <w:rFonts w:ascii="仿宋_GB2312" w:eastAsia="仿宋_GB2312" w:hAnsi="宋体" w:hint="eastAsia"/>
                <w:bCs/>
                <w:color w:val="000000"/>
                <w:sz w:val="24"/>
                <w:szCs w:val="24"/>
              </w:rPr>
              <w:t>采购需求、供应商资格条件、评审办法质疑：</w:t>
            </w:r>
          </w:p>
          <w:p w:rsidR="00795BB2" w:rsidRPr="00722DBE" w:rsidRDefault="005300D5" w:rsidP="00722DBE">
            <w:pPr>
              <w:ind w:firstLineChars="200" w:firstLine="480"/>
              <w:rPr>
                <w:rFonts w:ascii="仿宋_GB2312" w:eastAsia="仿宋_GB2312" w:hAnsi="宋体"/>
                <w:bCs/>
                <w:color w:val="000000"/>
                <w:sz w:val="24"/>
                <w:szCs w:val="24"/>
              </w:rPr>
            </w:pPr>
            <w:r>
              <w:rPr>
                <w:rFonts w:ascii="仿宋_GB2312" w:eastAsia="仿宋_GB2312" w:hAnsi="宋体" w:hint="eastAsia"/>
                <w:bCs/>
                <w:color w:val="000000"/>
                <w:sz w:val="24"/>
                <w:szCs w:val="24"/>
              </w:rPr>
              <w:t>单  位</w:t>
            </w:r>
            <w:r w:rsidRPr="00722DBE">
              <w:rPr>
                <w:rFonts w:ascii="仿宋_GB2312" w:eastAsia="仿宋_GB2312" w:hAnsi="宋体" w:hint="eastAsia"/>
                <w:bCs/>
                <w:color w:val="000000"/>
                <w:sz w:val="24"/>
                <w:szCs w:val="24"/>
              </w:rPr>
              <w:t xml:space="preserve">：  </w:t>
            </w:r>
            <w:r w:rsidR="0022294C">
              <w:rPr>
                <w:rFonts w:ascii="仿宋" w:eastAsia="仿宋" w:hAnsi="仿宋"/>
                <w:color w:val="000000" w:themeColor="text1"/>
                <w:sz w:val="24"/>
                <w:szCs w:val="24"/>
              </w:rPr>
              <w:t>青田县</w:t>
            </w:r>
            <w:proofErr w:type="gramStart"/>
            <w:r w:rsidR="0022294C">
              <w:rPr>
                <w:rFonts w:ascii="仿宋" w:eastAsia="仿宋" w:hAnsi="仿宋"/>
                <w:color w:val="000000" w:themeColor="text1"/>
                <w:sz w:val="24"/>
                <w:szCs w:val="24"/>
              </w:rPr>
              <w:t>祯</w:t>
            </w:r>
            <w:proofErr w:type="gramEnd"/>
            <w:r w:rsidR="0022294C">
              <w:rPr>
                <w:rFonts w:ascii="仿宋" w:eastAsia="仿宋" w:hAnsi="仿宋"/>
                <w:color w:val="000000" w:themeColor="text1"/>
                <w:sz w:val="24"/>
                <w:szCs w:val="24"/>
              </w:rPr>
              <w:t>埠镇小学</w:t>
            </w:r>
          </w:p>
          <w:p w:rsidR="00795BB2" w:rsidRPr="00E4065A" w:rsidRDefault="005300D5" w:rsidP="00722DBE">
            <w:pPr>
              <w:ind w:firstLineChars="200" w:firstLine="480"/>
              <w:rPr>
                <w:rFonts w:ascii="仿宋" w:eastAsia="仿宋" w:hAnsi="仿宋"/>
                <w:color w:val="000000" w:themeColor="text1"/>
                <w:sz w:val="24"/>
                <w:szCs w:val="24"/>
              </w:rPr>
            </w:pPr>
            <w:r w:rsidRPr="00E4065A">
              <w:rPr>
                <w:rFonts w:ascii="仿宋" w:eastAsia="仿宋" w:hAnsi="仿宋" w:hint="eastAsia"/>
                <w:color w:val="000000" w:themeColor="text1"/>
                <w:sz w:val="24"/>
                <w:szCs w:val="24"/>
              </w:rPr>
              <w:t>联系人：</w:t>
            </w:r>
            <w:proofErr w:type="gramStart"/>
            <w:r w:rsidR="00E4065A">
              <w:rPr>
                <w:rFonts w:ascii="仿宋" w:eastAsia="仿宋" w:hAnsi="仿宋"/>
                <w:color w:val="000000" w:themeColor="text1"/>
                <w:sz w:val="24"/>
                <w:szCs w:val="24"/>
              </w:rPr>
              <w:t>叶余飞</w:t>
            </w:r>
            <w:proofErr w:type="gramEnd"/>
            <w:r w:rsidR="00722DBE" w:rsidRPr="00E4065A">
              <w:rPr>
                <w:rFonts w:ascii="仿宋" w:eastAsia="仿宋" w:hAnsi="仿宋" w:hint="eastAsia"/>
                <w:color w:val="000000" w:themeColor="text1"/>
                <w:sz w:val="24"/>
                <w:szCs w:val="24"/>
              </w:rPr>
              <w:t xml:space="preserve"> </w:t>
            </w:r>
            <w:r w:rsidR="00E4065A" w:rsidRPr="00E4065A">
              <w:rPr>
                <w:rFonts w:ascii="仿宋" w:eastAsia="仿宋" w:hAnsi="仿宋" w:hint="eastAsia"/>
                <w:color w:val="000000" w:themeColor="text1"/>
                <w:sz w:val="24"/>
                <w:szCs w:val="24"/>
              </w:rPr>
              <w:t xml:space="preserve"> </w:t>
            </w:r>
            <w:r w:rsidRPr="00E4065A">
              <w:rPr>
                <w:rFonts w:ascii="仿宋" w:eastAsia="仿宋" w:hAnsi="仿宋" w:hint="eastAsia"/>
                <w:color w:val="000000" w:themeColor="text1"/>
                <w:sz w:val="24"/>
                <w:szCs w:val="24"/>
              </w:rPr>
              <w:t xml:space="preserve"> 联系电话： </w:t>
            </w:r>
            <w:r w:rsidR="00E4065A" w:rsidRPr="00E51E37">
              <w:rPr>
                <w:rFonts w:ascii="仿宋" w:eastAsia="仿宋" w:hAnsi="仿宋" w:hint="eastAsia"/>
                <w:color w:val="000000" w:themeColor="text1"/>
                <w:sz w:val="24"/>
                <w:szCs w:val="24"/>
              </w:rPr>
              <w:t xml:space="preserve"> </w:t>
            </w:r>
            <w:r w:rsidR="00E4065A">
              <w:rPr>
                <w:rFonts w:ascii="仿宋" w:eastAsia="仿宋" w:hAnsi="仿宋" w:hint="eastAsia"/>
                <w:color w:val="000000" w:themeColor="text1"/>
                <w:sz w:val="24"/>
                <w:szCs w:val="24"/>
              </w:rPr>
              <w:t>13506502035</w:t>
            </w:r>
          </w:p>
          <w:p w:rsidR="00795BB2" w:rsidRPr="00722DBE" w:rsidRDefault="005300D5">
            <w:pPr>
              <w:rPr>
                <w:rFonts w:ascii="仿宋_GB2312" w:eastAsia="仿宋_GB2312" w:hAnsi="宋体"/>
                <w:bCs/>
                <w:color w:val="000000"/>
                <w:sz w:val="24"/>
                <w:szCs w:val="24"/>
              </w:rPr>
            </w:pPr>
            <w:r w:rsidRPr="00722DBE">
              <w:rPr>
                <w:rFonts w:ascii="仿宋_GB2312" w:eastAsia="仿宋_GB2312" w:hAnsi="宋体" w:hint="eastAsia"/>
                <w:bCs/>
                <w:color w:val="000000"/>
                <w:sz w:val="24"/>
                <w:szCs w:val="24"/>
              </w:rPr>
              <w:t>2. 其他事项质疑：</w:t>
            </w:r>
          </w:p>
          <w:p w:rsidR="00795BB2" w:rsidRPr="00722DBE" w:rsidRDefault="005300D5" w:rsidP="00722DBE">
            <w:pPr>
              <w:ind w:firstLineChars="200" w:firstLine="480"/>
              <w:rPr>
                <w:rFonts w:ascii="仿宋_GB2312" w:eastAsia="仿宋_GB2312" w:hAnsi="宋体"/>
                <w:bCs/>
                <w:color w:val="000000"/>
                <w:sz w:val="24"/>
                <w:szCs w:val="24"/>
              </w:rPr>
            </w:pPr>
            <w:r w:rsidRPr="00722DBE">
              <w:rPr>
                <w:rFonts w:ascii="仿宋_GB2312" w:eastAsia="仿宋_GB2312" w:hAnsi="宋体" w:hint="eastAsia"/>
                <w:bCs/>
                <w:color w:val="000000"/>
                <w:sz w:val="24"/>
                <w:szCs w:val="24"/>
              </w:rPr>
              <w:t xml:space="preserve">单  位：浙江康禹建设管理有限公司  </w:t>
            </w:r>
          </w:p>
          <w:p w:rsidR="00795BB2" w:rsidRDefault="005300D5" w:rsidP="00722DBE">
            <w:pPr>
              <w:ind w:firstLineChars="200" w:firstLine="480"/>
              <w:rPr>
                <w:rFonts w:ascii="仿宋_GB2312" w:eastAsia="仿宋_GB2312" w:hAnsi="宋体" w:cs="Calibri"/>
                <w:bCs/>
                <w:sz w:val="24"/>
                <w:szCs w:val="24"/>
              </w:rPr>
            </w:pPr>
            <w:r w:rsidRPr="00722DBE">
              <w:rPr>
                <w:rFonts w:ascii="仿宋_GB2312" w:eastAsia="仿宋_GB2312" w:hAnsi="宋体" w:hint="eastAsia"/>
                <w:bCs/>
                <w:color w:val="000000"/>
                <w:sz w:val="24"/>
                <w:szCs w:val="24"/>
              </w:rPr>
              <w:t>联系人：陈珊珊   联系电话：13867081203</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color w:val="000000"/>
                <w:sz w:val="24"/>
                <w:szCs w:val="24"/>
              </w:rPr>
            </w:pPr>
            <w:r>
              <w:rPr>
                <w:rFonts w:ascii="仿宋_GB2312" w:eastAsia="仿宋_GB2312" w:hAnsi="宋体" w:hint="eastAsia"/>
                <w:bCs/>
                <w:color w:val="000000"/>
                <w:sz w:val="24"/>
                <w:szCs w:val="24"/>
              </w:rPr>
              <w:t>1.14.11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同级政府采购监督管理部门</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color w:val="000000"/>
                <w:sz w:val="24"/>
                <w:szCs w:val="24"/>
              </w:rPr>
            </w:pPr>
            <w:r>
              <w:rPr>
                <w:rFonts w:ascii="仿宋_GB2312" w:eastAsia="仿宋_GB2312" w:hAnsi="宋体" w:hint="eastAsia"/>
                <w:bCs/>
                <w:color w:val="000000"/>
                <w:sz w:val="24"/>
                <w:szCs w:val="24"/>
              </w:rPr>
              <w:t>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2.2.1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投标人要求提交澄清、修改截止时间</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仿宋_GB2312" w:eastAsia="仿宋_GB2312" w:hAnsi="宋体" w:hint="eastAsia"/>
                <w:bCs/>
                <w:sz w:val="24"/>
                <w:szCs w:val="24"/>
              </w:rPr>
              <w:t>投标截止时间15天前</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2.2.4</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澄清、修改发布网址</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Cs/>
                <w:sz w:val="24"/>
                <w:szCs w:val="24"/>
              </w:rPr>
            </w:pPr>
            <w:r>
              <w:rPr>
                <w:rFonts w:ascii="仿宋_GB2312" w:eastAsia="仿宋_GB2312" w:hAnsi="宋体" w:hint="eastAsia"/>
                <w:bCs/>
                <w:sz w:val="24"/>
                <w:szCs w:val="24"/>
              </w:rPr>
              <w:t>浙江政府采购网（</w:t>
            </w:r>
            <w:r>
              <w:rPr>
                <w:rStyle w:val="af8"/>
                <w:rFonts w:ascii="仿宋_GB2312" w:eastAsia="仿宋_GB2312" w:hAnsi="宋体" w:hint="eastAsia"/>
                <w:bCs/>
                <w:color w:val="auto"/>
                <w:sz w:val="24"/>
                <w:szCs w:val="24"/>
              </w:rPr>
              <w:t xml:space="preserve"> </w:t>
            </w:r>
            <w:hyperlink r:id="rId10" w:history="1">
              <w:r>
                <w:rPr>
                  <w:rStyle w:val="af8"/>
                  <w:rFonts w:ascii="仿宋_GB2312" w:eastAsia="仿宋_GB2312" w:hAnsi="宋体" w:hint="eastAsia"/>
                  <w:bCs/>
                  <w:color w:val="auto"/>
                  <w:sz w:val="24"/>
                  <w:szCs w:val="24"/>
                </w:rPr>
                <w:t>zfcg.czt.zj.gov.cn</w:t>
              </w:r>
            </w:hyperlink>
            <w:r>
              <w:rPr>
                <w:rFonts w:ascii="仿宋_GB2312" w:eastAsia="仿宋_GB2312" w:hAnsi="宋体" w:hint="eastAsia"/>
                <w:bCs/>
                <w:sz w:val="24"/>
                <w:szCs w:val="24"/>
              </w:rPr>
              <w:t>）</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3.3</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53" w:left="-44" w:rightChars="-31" w:right="-65" w:hangingChars="28" w:hanging="67"/>
              <w:jc w:val="center"/>
              <w:rPr>
                <w:rFonts w:ascii="仿宋_GB2312" w:eastAsia="仿宋_GB2312" w:hAnsi="宋体" w:cs="Calibri"/>
                <w:bCs/>
                <w:sz w:val="24"/>
                <w:szCs w:val="24"/>
              </w:rPr>
            </w:pPr>
            <w:r>
              <w:rPr>
                <w:rFonts w:ascii="仿宋_GB2312" w:eastAsia="仿宋_GB2312" w:hAnsi="宋体" w:hint="eastAsia"/>
                <w:bCs/>
                <w:sz w:val="24"/>
                <w:szCs w:val="24"/>
              </w:rPr>
              <w:t>资格审查文件组成</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cs="Calibri"/>
                <w:color w:val="000000"/>
                <w:kern w:val="0"/>
                <w:sz w:val="24"/>
                <w:szCs w:val="24"/>
              </w:rPr>
            </w:pPr>
            <w:r>
              <w:rPr>
                <w:rFonts w:ascii="仿宋_GB2312" w:eastAsia="仿宋_GB2312" w:hAnsi="宋体" w:hint="eastAsia"/>
                <w:bCs/>
                <w:color w:val="000000"/>
                <w:sz w:val="24"/>
                <w:szCs w:val="24"/>
              </w:rPr>
              <w:t>1.有效的营业执照电子文档；</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sz w:val="24"/>
                <w:szCs w:val="24"/>
              </w:rPr>
              <w:t>2.负责人身份证电子文档；</w:t>
            </w:r>
            <w:r>
              <w:rPr>
                <w:rFonts w:ascii="仿宋_GB2312" w:eastAsia="仿宋_GB2312" w:hAnsi="宋体" w:hint="eastAsia"/>
                <w:bCs/>
                <w:color w:val="000000"/>
                <w:sz w:val="24"/>
                <w:szCs w:val="24"/>
              </w:rPr>
              <w:t>若有委托代理人的，则还应当提供授权委托书及委托代理人的身份证电子文档；</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3.关于《中华人民共和国政府采购法》第二十二条规定的承诺函</w:t>
            </w:r>
          </w:p>
          <w:p w:rsidR="00795BB2" w:rsidRDefault="00A97636">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4</w:t>
            </w:r>
            <w:r w:rsidR="005300D5">
              <w:rPr>
                <w:rFonts w:ascii="仿宋_GB2312" w:eastAsia="仿宋_GB2312" w:hAnsi="宋体" w:hint="eastAsia"/>
                <w:bCs/>
                <w:color w:val="000000"/>
                <w:sz w:val="24"/>
                <w:szCs w:val="24"/>
              </w:rPr>
              <w:t>.其他。</w:t>
            </w:r>
          </w:p>
          <w:p w:rsidR="00795BB2" w:rsidRDefault="005300D5">
            <w:pPr>
              <w:jc w:val="left"/>
              <w:rPr>
                <w:rFonts w:ascii="仿宋_GB2312" w:eastAsia="仿宋_GB2312" w:hAnsi="宋体" w:cs="Calibri"/>
                <w:bCs/>
                <w:sz w:val="24"/>
                <w:szCs w:val="24"/>
              </w:rPr>
            </w:pPr>
            <w:r>
              <w:rPr>
                <w:rFonts w:ascii="仿宋_GB2312" w:eastAsia="仿宋_GB2312" w:hAnsi="宋体" w:hint="eastAsia"/>
                <w:bCs/>
                <w:color w:val="000000"/>
                <w:sz w:val="24"/>
                <w:szCs w:val="24"/>
              </w:rPr>
              <w:t>注：编制格式要求见第</w:t>
            </w:r>
            <w:r>
              <w:rPr>
                <w:rFonts w:ascii="仿宋_GB2312" w:eastAsia="仿宋_GB2312" w:hAnsi="宋体" w:hint="eastAsia"/>
                <w:bCs/>
                <w:sz w:val="24"/>
                <w:szCs w:val="24"/>
              </w:rPr>
              <w:t>五章</w:t>
            </w:r>
            <w:r>
              <w:rPr>
                <w:rFonts w:ascii="仿宋_GB2312" w:eastAsia="仿宋_GB2312" w:hAnsi="宋体" w:hint="eastAsia"/>
                <w:bCs/>
                <w:color w:val="000000"/>
                <w:sz w:val="24"/>
                <w:szCs w:val="24"/>
              </w:rPr>
              <w:t>投标文件</w:t>
            </w:r>
            <w:r>
              <w:rPr>
                <w:rFonts w:ascii="仿宋_GB2312" w:eastAsia="仿宋_GB2312" w:hAnsi="宋体" w:hint="eastAsia"/>
                <w:bCs/>
                <w:sz w:val="24"/>
                <w:szCs w:val="24"/>
              </w:rPr>
              <w:t>格式，无格式的自行设计。</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3.4</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资信商务及技术文件组成</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Calibri"/>
                <w:bCs/>
                <w:sz w:val="24"/>
                <w:szCs w:val="24"/>
              </w:rPr>
            </w:pPr>
            <w:r>
              <w:rPr>
                <w:rFonts w:ascii="仿宋_GB2312" w:eastAsia="仿宋_GB2312" w:hAnsi="宋体" w:hint="eastAsia"/>
                <w:bCs/>
                <w:sz w:val="24"/>
                <w:szCs w:val="24"/>
              </w:rPr>
              <w:t>1.投标函；</w:t>
            </w:r>
          </w:p>
          <w:p w:rsidR="003F0636" w:rsidRDefault="003F0636" w:rsidP="003F0636">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2.类似案例成功的业绩（若有）；</w:t>
            </w:r>
          </w:p>
          <w:p w:rsidR="003F0636" w:rsidRDefault="003F0636" w:rsidP="003F0636">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3.节能环保产品（若有）；</w:t>
            </w:r>
          </w:p>
          <w:p w:rsidR="003F0636" w:rsidRDefault="003F0636" w:rsidP="003F0636">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4.商务响应表；</w:t>
            </w:r>
          </w:p>
          <w:p w:rsidR="003F0636" w:rsidRDefault="003F0636" w:rsidP="003F0636">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5.项目实施方案；</w:t>
            </w:r>
          </w:p>
          <w:p w:rsidR="003F0636" w:rsidRDefault="003F0636" w:rsidP="003F0636">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6.</w:t>
            </w:r>
            <w:r w:rsidR="0071593C">
              <w:rPr>
                <w:rFonts w:ascii="仿宋_GB2312" w:eastAsia="仿宋_GB2312" w:hAnsi="宋体" w:hint="eastAsia"/>
                <w:bCs/>
                <w:sz w:val="24"/>
                <w:szCs w:val="24"/>
              </w:rPr>
              <w:t>投标</w:t>
            </w:r>
            <w:r>
              <w:rPr>
                <w:rFonts w:ascii="仿宋_GB2312" w:eastAsia="仿宋_GB2312" w:hAnsi="宋体" w:hint="eastAsia"/>
                <w:bCs/>
                <w:sz w:val="24"/>
                <w:szCs w:val="24"/>
              </w:rPr>
              <w:t>产品配置清单；</w:t>
            </w:r>
          </w:p>
          <w:p w:rsidR="003F0636" w:rsidRDefault="003F0636" w:rsidP="003F0636">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7.技术规格偏离表；</w:t>
            </w:r>
          </w:p>
          <w:p w:rsidR="003F0636" w:rsidRDefault="003F0636" w:rsidP="003F0636">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8.拟投入的项目班子；</w:t>
            </w:r>
            <w:bookmarkStart w:id="71" w:name="_GoBack"/>
            <w:bookmarkEnd w:id="71"/>
          </w:p>
          <w:p w:rsidR="003F0636" w:rsidRDefault="003F0636" w:rsidP="003F0636">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9.售后服务方案；</w:t>
            </w:r>
          </w:p>
          <w:p w:rsidR="003F0636" w:rsidRDefault="003F0636" w:rsidP="003F0636">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10.零配件及耗材供应；</w:t>
            </w:r>
          </w:p>
          <w:p w:rsidR="00795BB2" w:rsidRDefault="003F0636">
            <w:pPr>
              <w:ind w:left="360" w:hangingChars="150" w:hanging="360"/>
              <w:jc w:val="left"/>
              <w:rPr>
                <w:rFonts w:ascii="仿宋_GB2312" w:eastAsia="仿宋_GB2312" w:hAnsi="宋体"/>
                <w:bCs/>
                <w:sz w:val="24"/>
                <w:szCs w:val="24"/>
              </w:rPr>
            </w:pPr>
            <w:r>
              <w:rPr>
                <w:rFonts w:ascii="仿宋_GB2312" w:eastAsia="仿宋_GB2312" w:hAnsi="宋体" w:hint="eastAsia"/>
                <w:bCs/>
                <w:sz w:val="24"/>
                <w:szCs w:val="24"/>
              </w:rPr>
              <w:t>11.供应商需要说明的其他文件和证明。</w:t>
            </w:r>
          </w:p>
          <w:p w:rsidR="00795BB2" w:rsidRDefault="005300D5">
            <w:pPr>
              <w:jc w:val="left"/>
              <w:rPr>
                <w:rFonts w:ascii="仿宋_GB2312" w:eastAsia="仿宋_GB2312" w:hAnsi="宋体" w:cs="Calibri"/>
                <w:bCs/>
                <w:sz w:val="24"/>
                <w:szCs w:val="24"/>
              </w:rPr>
            </w:pPr>
            <w:r>
              <w:rPr>
                <w:rFonts w:ascii="仿宋_GB2312" w:eastAsia="仿宋_GB2312" w:hAnsi="宋体" w:hint="eastAsia"/>
                <w:bCs/>
                <w:sz w:val="24"/>
                <w:szCs w:val="24"/>
              </w:rPr>
              <w:t>注：结合“第二章招标需求”和“第六章评审办法和细则”进行编制，编制格式要求见第五章投标文件格式，无格式的自行设计。</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3.5</w:t>
            </w:r>
          </w:p>
        </w:tc>
        <w:tc>
          <w:tcPr>
            <w:tcW w:w="1442" w:type="dxa"/>
            <w:tcBorders>
              <w:top w:val="single" w:sz="4" w:space="0" w:color="auto"/>
              <w:left w:val="nil"/>
              <w:bottom w:val="single" w:sz="4" w:space="0" w:color="auto"/>
              <w:right w:val="single" w:sz="4" w:space="0" w:color="auto"/>
            </w:tcBorders>
            <w:vAlign w:val="center"/>
          </w:tcPr>
          <w:p w:rsidR="00795BB2" w:rsidRDefault="005300D5">
            <w:pPr>
              <w:jc w:val="left"/>
              <w:rPr>
                <w:rFonts w:ascii="仿宋_GB2312" w:eastAsia="仿宋_GB2312" w:hAnsi="宋体" w:cs="Calibri"/>
                <w:bCs/>
                <w:sz w:val="24"/>
                <w:szCs w:val="24"/>
              </w:rPr>
            </w:pPr>
            <w:r>
              <w:rPr>
                <w:rFonts w:ascii="仿宋_GB2312" w:eastAsia="仿宋_GB2312" w:hAnsi="宋体" w:hint="eastAsia"/>
                <w:bCs/>
                <w:sz w:val="24"/>
                <w:szCs w:val="24"/>
              </w:rPr>
              <w:t>报价文件组成</w:t>
            </w:r>
          </w:p>
        </w:tc>
        <w:tc>
          <w:tcPr>
            <w:tcW w:w="6922" w:type="dxa"/>
            <w:tcBorders>
              <w:top w:val="single" w:sz="4" w:space="0" w:color="auto"/>
              <w:left w:val="nil"/>
              <w:bottom w:val="single" w:sz="4" w:space="0" w:color="auto"/>
              <w:right w:val="single" w:sz="4" w:space="0" w:color="auto"/>
            </w:tcBorders>
            <w:vAlign w:val="center"/>
          </w:tcPr>
          <w:p w:rsidR="00795BB2" w:rsidRDefault="005300D5">
            <w:pPr>
              <w:jc w:val="left"/>
              <w:rPr>
                <w:rFonts w:ascii="仿宋_GB2312" w:eastAsia="仿宋_GB2312" w:hAnsi="宋体" w:cs="Calibri"/>
                <w:bCs/>
                <w:color w:val="000000"/>
                <w:sz w:val="24"/>
                <w:szCs w:val="24"/>
              </w:rPr>
            </w:pPr>
            <w:r>
              <w:rPr>
                <w:rFonts w:ascii="仿宋_GB2312" w:eastAsia="仿宋_GB2312" w:hAnsi="宋体" w:hint="eastAsia"/>
                <w:bCs/>
                <w:color w:val="000000"/>
                <w:sz w:val="24"/>
                <w:szCs w:val="24"/>
              </w:rPr>
              <w:t>1.开标一览表；</w:t>
            </w:r>
          </w:p>
          <w:p w:rsidR="00795BB2" w:rsidRDefault="005300D5">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2. 供应</w:t>
            </w:r>
            <w:proofErr w:type="gramStart"/>
            <w:r>
              <w:rPr>
                <w:rFonts w:ascii="仿宋_GB2312" w:eastAsia="仿宋_GB2312" w:hAnsi="宋体" w:hint="eastAsia"/>
                <w:bCs/>
                <w:color w:val="000000"/>
                <w:sz w:val="24"/>
                <w:szCs w:val="24"/>
              </w:rPr>
              <w:t>商类型</w:t>
            </w:r>
            <w:proofErr w:type="gramEnd"/>
            <w:r>
              <w:rPr>
                <w:rFonts w:ascii="仿宋_GB2312" w:eastAsia="仿宋_GB2312" w:hAnsi="宋体" w:hint="eastAsia"/>
                <w:bCs/>
                <w:color w:val="000000"/>
                <w:sz w:val="24"/>
                <w:szCs w:val="24"/>
              </w:rPr>
              <w:t>声明函</w:t>
            </w:r>
          </w:p>
          <w:p w:rsidR="00795BB2" w:rsidRDefault="005300D5">
            <w:pPr>
              <w:jc w:val="left"/>
              <w:rPr>
                <w:rFonts w:ascii="仿宋_GB2312" w:eastAsia="仿宋_GB2312" w:hAnsi="宋体" w:cs="Calibri"/>
                <w:bCs/>
                <w:sz w:val="24"/>
                <w:szCs w:val="24"/>
              </w:rPr>
            </w:pPr>
            <w:r>
              <w:rPr>
                <w:rFonts w:ascii="仿宋_GB2312" w:eastAsia="仿宋_GB2312" w:hAnsi="宋体" w:hint="eastAsia"/>
                <w:bCs/>
                <w:sz w:val="24"/>
                <w:szCs w:val="24"/>
              </w:rPr>
              <w:t>注：编制格式要求见第五章投标文件格式，无格式的自行设计。</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4.3.1</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投标有效期</w:t>
            </w:r>
          </w:p>
        </w:tc>
        <w:tc>
          <w:tcPr>
            <w:tcW w:w="6922" w:type="dxa"/>
            <w:tcBorders>
              <w:top w:val="single" w:sz="4" w:space="0" w:color="auto"/>
              <w:left w:val="nil"/>
              <w:bottom w:val="single" w:sz="4" w:space="0" w:color="auto"/>
              <w:right w:val="single" w:sz="4" w:space="0" w:color="auto"/>
            </w:tcBorders>
            <w:vAlign w:val="center"/>
          </w:tcPr>
          <w:p w:rsidR="00795BB2" w:rsidRDefault="005300D5">
            <w:pPr>
              <w:rPr>
                <w:rFonts w:ascii="仿宋_GB2312" w:eastAsia="仿宋_GB2312" w:cs="Calibri"/>
                <w:color w:val="000000"/>
                <w:sz w:val="24"/>
                <w:szCs w:val="24"/>
              </w:rPr>
            </w:pPr>
            <w:r>
              <w:rPr>
                <w:rFonts w:ascii="仿宋_GB2312" w:eastAsia="仿宋_GB2312" w:hint="eastAsia"/>
                <w:color w:val="0000FF"/>
                <w:sz w:val="24"/>
                <w:szCs w:val="24"/>
                <w:u w:val="single"/>
              </w:rPr>
              <w:t xml:space="preserve"> 90 </w:t>
            </w:r>
            <w:r>
              <w:rPr>
                <w:rFonts w:ascii="仿宋_GB2312" w:eastAsia="仿宋_GB2312" w:hint="eastAsia"/>
                <w:color w:val="000000"/>
                <w:sz w:val="24"/>
                <w:szCs w:val="24"/>
              </w:rPr>
              <w:t>天</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lastRenderedPageBreak/>
              <w:t>4.5.1</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投标文件份数</w:t>
            </w:r>
          </w:p>
        </w:tc>
        <w:tc>
          <w:tcPr>
            <w:tcW w:w="6922" w:type="dxa"/>
            <w:tcBorders>
              <w:top w:val="single" w:sz="4" w:space="0" w:color="auto"/>
              <w:left w:val="nil"/>
              <w:bottom w:val="single" w:sz="4" w:space="0" w:color="auto"/>
              <w:right w:val="single" w:sz="4" w:space="0" w:color="auto"/>
            </w:tcBorders>
            <w:vAlign w:val="center"/>
          </w:tcPr>
          <w:p w:rsidR="00795BB2" w:rsidRDefault="005300D5">
            <w:pPr>
              <w:wordWrap w:val="0"/>
              <w:rPr>
                <w:rFonts w:ascii="仿宋_GB2312" w:eastAsia="仿宋_GB2312" w:cs="Calibri"/>
                <w:b/>
                <w:color w:val="0000FF"/>
                <w:sz w:val="24"/>
                <w:szCs w:val="24"/>
              </w:rPr>
            </w:pPr>
            <w:r>
              <w:rPr>
                <w:rFonts w:ascii="仿宋_GB2312" w:eastAsia="仿宋_GB2312" w:hint="eastAsia"/>
                <w:b/>
                <w:color w:val="0000FF"/>
                <w:sz w:val="24"/>
                <w:szCs w:val="24"/>
              </w:rPr>
              <w:t>1. 电子加密投标文件：政府采购云平台在线提交、上传一份；</w:t>
            </w:r>
          </w:p>
          <w:p w:rsidR="00795BB2" w:rsidRDefault="005300D5" w:rsidP="00722DBE">
            <w:pPr>
              <w:wordWrap w:val="0"/>
              <w:ind w:left="361" w:hangingChars="150" w:hanging="361"/>
              <w:rPr>
                <w:rFonts w:ascii="仿宋_GB2312" w:eastAsia="仿宋_GB2312" w:hAnsi="宋体"/>
                <w:b/>
                <w:color w:val="0000FF"/>
                <w:sz w:val="24"/>
                <w:szCs w:val="24"/>
              </w:rPr>
            </w:pPr>
            <w:r>
              <w:rPr>
                <w:rFonts w:ascii="仿宋_GB2312" w:eastAsia="仿宋_GB2312" w:hint="eastAsia"/>
                <w:b/>
                <w:color w:val="0000FF"/>
                <w:sz w:val="24"/>
                <w:szCs w:val="24"/>
              </w:rPr>
              <w:t>2. 备份投标文件：电子邮件提交一份，由</w:t>
            </w:r>
            <w:r>
              <w:rPr>
                <w:rFonts w:ascii="仿宋_GB2312" w:eastAsia="仿宋_GB2312" w:hAnsi="宋体" w:hint="eastAsia"/>
                <w:b/>
                <w:color w:val="0000FF"/>
                <w:sz w:val="24"/>
                <w:szCs w:val="24"/>
              </w:rPr>
              <w:t>投标人自行确定是否提交；若</w:t>
            </w:r>
            <w:proofErr w:type="gramStart"/>
            <w:r>
              <w:rPr>
                <w:rFonts w:ascii="仿宋_GB2312" w:eastAsia="仿宋_GB2312" w:hAnsi="宋体" w:hint="eastAsia"/>
                <w:b/>
                <w:color w:val="0000FF"/>
                <w:sz w:val="24"/>
                <w:szCs w:val="24"/>
              </w:rPr>
              <w:t>提交请</w:t>
            </w:r>
            <w:proofErr w:type="gramEnd"/>
            <w:r>
              <w:rPr>
                <w:rFonts w:ascii="仿宋_GB2312" w:eastAsia="仿宋_GB2312" w:hAnsi="宋体" w:hint="eastAsia"/>
                <w:b/>
                <w:color w:val="0000FF"/>
                <w:sz w:val="24"/>
                <w:szCs w:val="24"/>
              </w:rPr>
              <w:t>将备份投标文件打包压缩加密后以电子邮件的形式发送至（625649779@qq.com）。</w:t>
            </w:r>
          </w:p>
          <w:p w:rsidR="00795BB2" w:rsidRDefault="005300D5" w:rsidP="00722DBE">
            <w:pPr>
              <w:ind w:left="482" w:hangingChars="200" w:hanging="482"/>
              <w:rPr>
                <w:rFonts w:ascii="仿宋_GB2312" w:eastAsia="仿宋_GB2312"/>
                <w:b/>
                <w:color w:val="0000FF"/>
                <w:sz w:val="24"/>
                <w:szCs w:val="24"/>
              </w:rPr>
            </w:pPr>
            <w:r>
              <w:rPr>
                <w:rFonts w:ascii="仿宋_GB2312" w:eastAsia="仿宋_GB2312" w:hint="eastAsia"/>
                <w:b/>
                <w:color w:val="0000FF"/>
                <w:sz w:val="24"/>
                <w:szCs w:val="24"/>
              </w:rPr>
              <w:t>注：投标人在线解密失败后，启用备份投标文件，否则不启用备份投标文件。</w:t>
            </w:r>
          </w:p>
          <w:p w:rsidR="00795BB2" w:rsidRDefault="005300D5" w:rsidP="00722DBE">
            <w:pPr>
              <w:wordWrap w:val="0"/>
              <w:ind w:left="361" w:hangingChars="150" w:hanging="361"/>
              <w:rPr>
                <w:rFonts w:ascii="仿宋_GB2312" w:eastAsia="仿宋_GB2312" w:cs="Calibri"/>
                <w:sz w:val="24"/>
                <w:szCs w:val="24"/>
              </w:rPr>
            </w:pPr>
            <w:r>
              <w:rPr>
                <w:rFonts w:ascii="仿宋_GB2312" w:eastAsia="仿宋_GB2312" w:hAnsi="宋体" w:hint="eastAsia"/>
                <w:b/>
                <w:color w:val="0000FF"/>
                <w:sz w:val="24"/>
                <w:szCs w:val="24"/>
              </w:rPr>
              <w:t>3.中标供应商在领取中标通知书时应提交纸质投标文件贰份，内容与电子投标文件一致。</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5.2.1</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投标文件提交截止时间</w:t>
            </w:r>
          </w:p>
        </w:tc>
        <w:tc>
          <w:tcPr>
            <w:tcW w:w="6922" w:type="dxa"/>
            <w:tcBorders>
              <w:top w:val="single" w:sz="4" w:space="0" w:color="auto"/>
              <w:left w:val="nil"/>
              <w:bottom w:val="single" w:sz="4" w:space="0" w:color="auto"/>
              <w:right w:val="single" w:sz="4" w:space="0" w:color="auto"/>
            </w:tcBorders>
            <w:vAlign w:val="center"/>
          </w:tcPr>
          <w:p w:rsidR="00795BB2" w:rsidRDefault="005300D5">
            <w:pPr>
              <w:rPr>
                <w:rFonts w:ascii="仿宋_GB2312" w:eastAsia="仿宋_GB2312" w:cs="Calibri"/>
                <w:color w:val="000000"/>
                <w:sz w:val="24"/>
                <w:szCs w:val="24"/>
              </w:rPr>
            </w:pPr>
            <w:r>
              <w:rPr>
                <w:rFonts w:ascii="仿宋_GB2312" w:eastAsia="仿宋_GB2312" w:hAnsi="宋体" w:hint="eastAsia"/>
                <w:bCs/>
                <w:color w:val="000000"/>
                <w:sz w:val="24"/>
                <w:szCs w:val="24"/>
              </w:rPr>
              <w:t>同投标截止时间，见第一章招标公告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5.2.2</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投标文件提交地点</w:t>
            </w:r>
          </w:p>
        </w:tc>
        <w:tc>
          <w:tcPr>
            <w:tcW w:w="6922" w:type="dxa"/>
            <w:tcBorders>
              <w:top w:val="single" w:sz="4" w:space="0" w:color="auto"/>
              <w:left w:val="nil"/>
              <w:bottom w:val="single" w:sz="4" w:space="0" w:color="auto"/>
              <w:right w:val="single" w:sz="4" w:space="0" w:color="auto"/>
            </w:tcBorders>
            <w:vAlign w:val="center"/>
          </w:tcPr>
          <w:p w:rsidR="00795BB2" w:rsidRDefault="005300D5">
            <w:pPr>
              <w:rPr>
                <w:rFonts w:ascii="仿宋_GB2312" w:eastAsia="仿宋_GB2312" w:cs="Calibri"/>
                <w:color w:val="0000FF"/>
                <w:sz w:val="24"/>
                <w:szCs w:val="24"/>
              </w:rPr>
            </w:pPr>
            <w:r>
              <w:rPr>
                <w:rFonts w:ascii="仿宋_GB2312" w:eastAsia="仿宋_GB2312" w:hAnsi="宋体" w:hint="eastAsia"/>
                <w:bCs/>
                <w:sz w:val="24"/>
                <w:szCs w:val="24"/>
              </w:rPr>
              <w:t>见第一章招标公告</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6.1.1</w:t>
            </w:r>
          </w:p>
        </w:tc>
        <w:tc>
          <w:tcPr>
            <w:tcW w:w="1442" w:type="dxa"/>
            <w:tcBorders>
              <w:top w:val="single" w:sz="4" w:space="0" w:color="auto"/>
              <w:left w:val="nil"/>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开标时间和地点</w:t>
            </w:r>
          </w:p>
        </w:tc>
        <w:tc>
          <w:tcPr>
            <w:tcW w:w="6922" w:type="dxa"/>
            <w:tcBorders>
              <w:top w:val="single" w:sz="4" w:space="0" w:color="auto"/>
              <w:left w:val="nil"/>
              <w:bottom w:val="single" w:sz="4" w:space="0" w:color="auto"/>
              <w:right w:val="single" w:sz="4" w:space="0" w:color="auto"/>
            </w:tcBorders>
            <w:vAlign w:val="center"/>
          </w:tcPr>
          <w:p w:rsidR="00795BB2" w:rsidRDefault="005300D5">
            <w:pPr>
              <w:rPr>
                <w:rFonts w:ascii="仿宋_GB2312" w:eastAsia="仿宋_GB2312" w:cs="Calibri"/>
                <w:color w:val="000000"/>
                <w:sz w:val="24"/>
                <w:szCs w:val="24"/>
              </w:rPr>
            </w:pPr>
            <w:r>
              <w:rPr>
                <w:rFonts w:ascii="仿宋_GB2312" w:eastAsia="仿宋_GB2312" w:hAnsi="宋体" w:hint="eastAsia"/>
                <w:bCs/>
                <w:sz w:val="24"/>
                <w:szCs w:val="24"/>
              </w:rPr>
              <w:t>见第一章招标公告，</w:t>
            </w:r>
            <w:r>
              <w:rPr>
                <w:rFonts w:ascii="仿宋_GB2312" w:eastAsia="仿宋_GB2312" w:hAnsi="宋体" w:hint="eastAsia"/>
                <w:b/>
                <w:bCs/>
                <w:color w:val="0000FF"/>
                <w:sz w:val="24"/>
                <w:szCs w:val="24"/>
              </w:rPr>
              <w:t>投标人可以远程在线参加，不必现场参加开标</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6.3.1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评标方法</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cs="Calibri"/>
                <w:sz w:val="24"/>
                <w:szCs w:val="24"/>
              </w:rPr>
            </w:pPr>
            <w:r>
              <w:rPr>
                <w:rFonts w:ascii="Wingdings" w:hAnsi="Wingdings"/>
                <w:bCs/>
                <w:sz w:val="24"/>
                <w:szCs w:val="24"/>
              </w:rPr>
              <w:t></w:t>
            </w:r>
            <w:r>
              <w:rPr>
                <w:rFonts w:ascii="仿宋_GB2312" w:eastAsia="仿宋_GB2312" w:hAnsi="宋体" w:hint="eastAsia"/>
                <w:bCs/>
                <w:sz w:val="24"/>
                <w:szCs w:val="24"/>
              </w:rPr>
              <w:t xml:space="preserve"> </w:t>
            </w:r>
            <w:r>
              <w:rPr>
                <w:rFonts w:ascii="仿宋_GB2312" w:eastAsia="仿宋_GB2312" w:hint="eastAsia"/>
                <w:sz w:val="24"/>
                <w:szCs w:val="24"/>
              </w:rPr>
              <w:t>综合评分法</w:t>
            </w:r>
          </w:p>
          <w:p w:rsidR="00795BB2" w:rsidRDefault="005300D5">
            <w:pPr>
              <w:rPr>
                <w:rFonts w:ascii="仿宋_GB2312" w:eastAsia="仿宋_GB2312" w:cs="Calibri"/>
                <w:sz w:val="24"/>
                <w:szCs w:val="24"/>
              </w:rPr>
            </w:pPr>
            <w:r>
              <w:rPr>
                <w:rFonts w:ascii="仿宋_GB2312" w:eastAsia="仿宋_GB2312" w:hAnsi="Wingdings 2"/>
                <w:sz w:val="24"/>
                <w:szCs w:val="24"/>
              </w:rPr>
              <w:t></w:t>
            </w:r>
            <w:r>
              <w:rPr>
                <w:rFonts w:ascii="仿宋_GB2312" w:eastAsia="仿宋_GB2312" w:hint="eastAsia"/>
                <w:sz w:val="24"/>
                <w:szCs w:val="24"/>
              </w:rPr>
              <w:t xml:space="preserve"> 最低评标价法</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7.3</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非实质性条款允许偏离项数</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cs="Calibri"/>
                <w:sz w:val="24"/>
                <w:szCs w:val="24"/>
              </w:rPr>
            </w:pPr>
            <w:r>
              <w:rPr>
                <w:rFonts w:ascii="仿宋_GB2312" w:eastAsia="仿宋_GB2312" w:hint="eastAsia"/>
                <w:sz w:val="24"/>
                <w:szCs w:val="24"/>
                <w:u w:val="single"/>
              </w:rPr>
              <w:t xml:space="preserve">  </w:t>
            </w:r>
            <w:r>
              <w:rPr>
                <w:rFonts w:ascii="仿宋_GB2312" w:eastAsia="仿宋_GB2312" w:hint="eastAsia"/>
                <w:color w:val="0000FF"/>
                <w:sz w:val="24"/>
                <w:szCs w:val="24"/>
                <w:u w:val="single"/>
              </w:rPr>
              <w:t>/</w:t>
            </w:r>
            <w:r>
              <w:rPr>
                <w:rFonts w:ascii="仿宋_GB2312" w:eastAsia="仿宋_GB2312" w:hint="eastAsia"/>
                <w:sz w:val="24"/>
                <w:szCs w:val="24"/>
                <w:u w:val="single"/>
              </w:rPr>
              <w:t xml:space="preserve">  </w:t>
            </w:r>
            <w:r>
              <w:rPr>
                <w:rFonts w:ascii="仿宋_GB2312" w:eastAsia="仿宋_GB2312" w:hint="eastAsia"/>
                <w:sz w:val="24"/>
                <w:szCs w:val="24"/>
              </w:rPr>
              <w:t>项</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int="eastAsia"/>
                <w:sz w:val="24"/>
                <w:szCs w:val="24"/>
              </w:rPr>
              <w:t>8.2.1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中标公告发布网址</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cs="Calibri"/>
                <w:sz w:val="24"/>
                <w:szCs w:val="24"/>
              </w:rPr>
            </w:pPr>
            <w:r>
              <w:rPr>
                <w:rFonts w:ascii="仿宋_GB2312" w:eastAsia="仿宋_GB2312" w:hAnsi="宋体" w:hint="eastAsia"/>
                <w:bCs/>
                <w:sz w:val="24"/>
                <w:szCs w:val="24"/>
              </w:rPr>
              <w:t>1. 浙江政府采购网（</w:t>
            </w:r>
            <w:hyperlink r:id="rId11" w:history="1">
              <w:r>
                <w:rPr>
                  <w:rStyle w:val="af8"/>
                  <w:rFonts w:ascii="仿宋_GB2312" w:eastAsia="仿宋_GB2312" w:hAnsi="宋体" w:hint="eastAsia"/>
                  <w:bCs/>
                  <w:color w:val="auto"/>
                  <w:sz w:val="24"/>
                  <w:szCs w:val="24"/>
                </w:rPr>
                <w:t>zfcg.czt.zj.gov.cn</w:t>
              </w:r>
            </w:hyperlink>
            <w:r>
              <w:rPr>
                <w:rFonts w:ascii="仿宋_GB2312" w:eastAsia="仿宋_GB2312" w:hAnsi="宋体" w:hint="eastAsia"/>
                <w:bCs/>
                <w:sz w:val="24"/>
                <w:szCs w:val="24"/>
              </w:rPr>
              <w:t>）</w:t>
            </w:r>
          </w:p>
        </w:tc>
      </w:tr>
      <w:tr w:rsidR="00795BB2">
        <w:trPr>
          <w:trHeight w:val="567"/>
          <w:jc w:val="center"/>
        </w:trPr>
        <w:tc>
          <w:tcPr>
            <w:tcW w:w="1040" w:type="dxa"/>
            <w:tcBorders>
              <w:top w:val="single" w:sz="4" w:space="0" w:color="auto"/>
              <w:left w:val="single" w:sz="4" w:space="0" w:color="auto"/>
              <w:bottom w:val="single" w:sz="4" w:space="0" w:color="auto"/>
              <w:right w:val="single" w:sz="4" w:space="0" w:color="auto"/>
            </w:tcBorders>
            <w:vAlign w:val="center"/>
          </w:tcPr>
          <w:p w:rsidR="00795BB2" w:rsidRDefault="005300D5">
            <w:pPr>
              <w:ind w:leftChars="-42" w:left="-88" w:rightChars="-54" w:right="-113"/>
              <w:jc w:val="center"/>
              <w:rPr>
                <w:rFonts w:ascii="仿宋_GB2312" w:eastAsia="仿宋_GB2312" w:hAnsi="宋体" w:cs="Calibri"/>
                <w:bCs/>
                <w:sz w:val="24"/>
                <w:szCs w:val="24"/>
              </w:rPr>
            </w:pPr>
            <w:r>
              <w:rPr>
                <w:rFonts w:ascii="仿宋_GB2312" w:eastAsia="仿宋_GB2312" w:hAnsi="宋体" w:hint="eastAsia"/>
                <w:bCs/>
                <w:sz w:val="24"/>
                <w:szCs w:val="24"/>
              </w:rPr>
              <w:t>8.3.1</w:t>
            </w:r>
          </w:p>
        </w:tc>
        <w:tc>
          <w:tcPr>
            <w:tcW w:w="1442"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47" w:left="-99" w:rightChars="-31" w:right="-65" w:firstLineChars="11" w:firstLine="26"/>
              <w:jc w:val="center"/>
              <w:rPr>
                <w:rFonts w:ascii="仿宋_GB2312" w:eastAsia="仿宋_GB2312" w:hAnsi="宋体" w:cs="Calibri"/>
                <w:bCs/>
                <w:sz w:val="24"/>
                <w:szCs w:val="24"/>
              </w:rPr>
            </w:pPr>
            <w:r>
              <w:rPr>
                <w:rFonts w:ascii="仿宋_GB2312" w:eastAsia="仿宋_GB2312" w:hAnsi="宋体" w:hint="eastAsia"/>
                <w:bCs/>
                <w:sz w:val="24"/>
                <w:szCs w:val="24"/>
              </w:rPr>
              <w:t>履约保证金</w:t>
            </w:r>
          </w:p>
        </w:tc>
        <w:tc>
          <w:tcPr>
            <w:tcW w:w="6922"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Calibri"/>
                <w:b/>
                <w:bCs/>
                <w:sz w:val="24"/>
                <w:szCs w:val="24"/>
              </w:rPr>
            </w:pPr>
            <w:r>
              <w:rPr>
                <w:rFonts w:ascii="仿宋_GB2312" w:eastAsia="仿宋_GB2312" w:hAnsi="宋体" w:hint="eastAsia"/>
                <w:bCs/>
                <w:sz w:val="24"/>
                <w:szCs w:val="24"/>
              </w:rPr>
              <w:t>履约保证金：</w:t>
            </w:r>
            <w:r>
              <w:rPr>
                <w:rFonts w:ascii="仿宋_GB2312" w:eastAsia="仿宋_GB2312" w:hAnsi="宋体" w:hint="eastAsia"/>
                <w:bCs/>
                <w:sz w:val="24"/>
                <w:szCs w:val="24"/>
                <w:u w:val="single"/>
              </w:rPr>
              <w:t xml:space="preserve"> /</w:t>
            </w:r>
            <w:r>
              <w:rPr>
                <w:rFonts w:ascii="仿宋_GB2312" w:eastAsia="仿宋_GB2312" w:hAnsi="宋体" w:hint="eastAsia"/>
                <w:b/>
                <w:bCs/>
                <w:color w:val="0000FF"/>
                <w:sz w:val="24"/>
                <w:szCs w:val="24"/>
              </w:rPr>
              <w:t>。</w:t>
            </w:r>
          </w:p>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缴纳方式：电汇、转账、银行或保险公司出具履约保函</w:t>
            </w:r>
          </w:p>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缴纳时间：签订合同后5日内缴纳</w:t>
            </w:r>
          </w:p>
          <w:p w:rsidR="00795BB2" w:rsidRDefault="005300D5">
            <w:pPr>
              <w:rPr>
                <w:rFonts w:ascii="仿宋_GB2312" w:eastAsia="仿宋_GB2312" w:hAnsi="宋体"/>
                <w:bCs/>
                <w:color w:val="000000"/>
                <w:sz w:val="24"/>
                <w:szCs w:val="24"/>
              </w:rPr>
            </w:pPr>
            <w:r>
              <w:rPr>
                <w:rFonts w:ascii="仿宋_GB2312" w:eastAsia="仿宋_GB2312" w:hAnsi="宋体" w:hint="eastAsia"/>
                <w:bCs/>
                <w:color w:val="000000"/>
                <w:sz w:val="24"/>
                <w:szCs w:val="24"/>
              </w:rPr>
              <w:t>电汇、</w:t>
            </w:r>
            <w:proofErr w:type="gramStart"/>
            <w:r>
              <w:rPr>
                <w:rFonts w:ascii="仿宋_GB2312" w:eastAsia="仿宋_GB2312" w:hAnsi="宋体" w:hint="eastAsia"/>
                <w:bCs/>
                <w:color w:val="000000"/>
                <w:sz w:val="24"/>
                <w:szCs w:val="24"/>
              </w:rPr>
              <w:t>转账缴至采购</w:t>
            </w:r>
            <w:proofErr w:type="gramEnd"/>
            <w:r>
              <w:rPr>
                <w:rFonts w:ascii="仿宋_GB2312" w:eastAsia="仿宋_GB2312" w:hAnsi="宋体" w:hint="eastAsia"/>
                <w:bCs/>
                <w:color w:val="000000"/>
                <w:sz w:val="24"/>
                <w:szCs w:val="24"/>
              </w:rPr>
              <w:t>人账户。</w:t>
            </w:r>
          </w:p>
          <w:p w:rsidR="00795BB2" w:rsidRDefault="005300D5">
            <w:pPr>
              <w:rPr>
                <w:rFonts w:ascii="仿宋_GB2312" w:eastAsia="仿宋_GB2312" w:hAnsi="宋体"/>
                <w:bCs/>
                <w:color w:val="FF0000"/>
                <w:sz w:val="24"/>
                <w:szCs w:val="24"/>
              </w:rPr>
            </w:pPr>
            <w:r>
              <w:rPr>
                <w:rFonts w:ascii="仿宋_GB2312" w:eastAsia="仿宋_GB2312" w:hAnsi="宋体" w:hint="eastAsia"/>
                <w:bCs/>
                <w:color w:val="000000"/>
                <w:sz w:val="24"/>
                <w:szCs w:val="24"/>
              </w:rPr>
              <w:t>退还时间：合同履约完成、项目验收合格</w:t>
            </w:r>
            <w:r>
              <w:rPr>
                <w:rFonts w:ascii="仿宋_GB2312" w:eastAsia="仿宋_GB2312" w:hAnsi="宋体" w:hint="eastAsia"/>
                <w:bCs/>
                <w:sz w:val="24"/>
                <w:szCs w:val="24"/>
              </w:rPr>
              <w:t>后无息退还。</w:t>
            </w:r>
          </w:p>
          <w:p w:rsidR="00795BB2" w:rsidRDefault="005300D5">
            <w:pPr>
              <w:rPr>
                <w:rFonts w:ascii="仿宋_GB2312" w:eastAsia="仿宋_GB2312" w:cs="Calibri"/>
                <w:sz w:val="24"/>
                <w:szCs w:val="24"/>
              </w:rPr>
            </w:pPr>
            <w:r>
              <w:rPr>
                <w:rFonts w:ascii="仿宋_GB2312" w:eastAsia="仿宋_GB2312" w:hAnsi="宋体" w:hint="eastAsia"/>
                <w:bCs/>
                <w:color w:val="000000"/>
                <w:sz w:val="24"/>
                <w:szCs w:val="24"/>
              </w:rPr>
              <w:t>履约保函：以各银行或保险公司出具的为准。</w:t>
            </w:r>
          </w:p>
        </w:tc>
      </w:tr>
    </w:tbl>
    <w:p w:rsidR="00795BB2" w:rsidRDefault="005300D5">
      <w:r>
        <w:t xml:space="preserve"> </w:t>
      </w:r>
    </w:p>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Pr>
        <w:widowControl/>
        <w:jc w:val="left"/>
      </w:pPr>
    </w:p>
    <w:p w:rsidR="00795BB2" w:rsidRDefault="005300D5">
      <w:pPr>
        <w:widowControl/>
        <w:jc w:val="left"/>
      </w:pPr>
      <w:r>
        <w:br w:type="page"/>
      </w:r>
    </w:p>
    <w:p w:rsidR="00795BB2" w:rsidRDefault="00795BB2"/>
    <w:p w:rsidR="00795BB2" w:rsidRDefault="005300D5">
      <w:pPr>
        <w:pStyle w:val="af1"/>
        <w:spacing w:after="240"/>
        <w:jc w:val="left"/>
        <w:outlineLvl w:val="9"/>
        <w:rPr>
          <w:rFonts w:ascii="仿宋_GB2312" w:eastAsia="仿宋_GB2312"/>
          <w:sz w:val="30"/>
          <w:szCs w:val="30"/>
        </w:rPr>
      </w:pPr>
      <w:bookmarkStart w:id="72" w:name="_Toc104199089"/>
      <w:r>
        <w:rPr>
          <w:rFonts w:ascii="仿宋_GB2312" w:eastAsia="仿宋_GB2312" w:hint="eastAsia"/>
          <w:sz w:val="30"/>
          <w:szCs w:val="30"/>
        </w:rPr>
        <w:t>投标人须知前附表（二）</w:t>
      </w:r>
      <w:bookmarkEnd w:id="72"/>
    </w:p>
    <w:p w:rsidR="00795BB2" w:rsidRDefault="005300D5">
      <w:pPr>
        <w:jc w:val="center"/>
        <w:rPr>
          <w:rFonts w:ascii="仿宋_GB2312" w:eastAsia="仿宋_GB2312"/>
          <w:b/>
          <w:sz w:val="32"/>
          <w:szCs w:val="32"/>
        </w:rPr>
      </w:pPr>
      <w:r>
        <w:rPr>
          <w:rFonts w:ascii="仿宋_GB2312" w:eastAsia="仿宋_GB2312" w:hint="eastAsia"/>
          <w:b/>
          <w:sz w:val="32"/>
          <w:szCs w:val="32"/>
        </w:rPr>
        <w:t>招标活动日程安排表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44"/>
        <w:gridCol w:w="3869"/>
        <w:gridCol w:w="2835"/>
      </w:tblGrid>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序号</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工作内容</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时间安排</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备注</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1</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发布招标公告</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rsidP="006E3B53">
            <w:pPr>
              <w:jc w:val="left"/>
              <w:rPr>
                <w:rFonts w:ascii="仿宋_GB2312" w:eastAsia="仿宋_GB2312" w:hAnsi="宋体" w:cs="宋体"/>
                <w:sz w:val="24"/>
                <w:szCs w:val="24"/>
              </w:rPr>
            </w:pPr>
            <w:r>
              <w:rPr>
                <w:rFonts w:ascii="仿宋_GB2312" w:eastAsia="仿宋_GB2312" w:hAnsi="宋体" w:cs="宋体" w:hint="eastAsia"/>
                <w:sz w:val="24"/>
                <w:szCs w:val="24"/>
                <w:u w:val="single"/>
              </w:rPr>
              <w:t>202</w:t>
            </w:r>
            <w:r w:rsidR="00703523">
              <w:rPr>
                <w:rFonts w:ascii="仿宋_GB2312" w:eastAsia="仿宋_GB2312" w:hAnsi="宋体" w:cs="宋体" w:hint="eastAsia"/>
                <w:sz w:val="24"/>
                <w:szCs w:val="24"/>
                <w:u w:val="single"/>
              </w:rPr>
              <w:t>5</w:t>
            </w:r>
            <w:r>
              <w:rPr>
                <w:rFonts w:ascii="仿宋_GB2312" w:eastAsia="仿宋_GB2312" w:hAnsi="宋体" w:cs="宋体" w:hint="eastAsia"/>
                <w:sz w:val="24"/>
                <w:szCs w:val="24"/>
              </w:rPr>
              <w:t>年</w:t>
            </w:r>
            <w:r>
              <w:rPr>
                <w:rFonts w:ascii="仿宋_GB2312" w:eastAsia="仿宋_GB2312" w:hAnsi="宋体" w:cs="宋体" w:hint="eastAsia"/>
                <w:color w:val="0000FF"/>
                <w:sz w:val="24"/>
                <w:szCs w:val="24"/>
                <w:u w:val="single"/>
              </w:rPr>
              <w:t xml:space="preserve"> </w:t>
            </w:r>
            <w:r w:rsidR="00971159">
              <w:rPr>
                <w:rFonts w:ascii="仿宋_GB2312" w:eastAsia="仿宋_GB2312" w:hAnsi="宋体" w:cs="宋体" w:hint="eastAsia"/>
                <w:color w:val="0000FF"/>
                <w:sz w:val="24"/>
                <w:szCs w:val="24"/>
                <w:u w:val="single"/>
              </w:rPr>
              <w:t xml:space="preserve"> </w:t>
            </w:r>
            <w:r w:rsidR="00EC6A8F">
              <w:rPr>
                <w:rFonts w:ascii="仿宋_GB2312" w:eastAsia="仿宋_GB2312" w:hAnsi="宋体" w:cs="宋体" w:hint="eastAsia"/>
                <w:color w:val="0000FF"/>
                <w:sz w:val="24"/>
                <w:szCs w:val="24"/>
                <w:u w:val="single"/>
              </w:rPr>
              <w:t>7</w:t>
            </w:r>
            <w:r w:rsidR="00971159">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月</w:t>
            </w:r>
            <w:r>
              <w:rPr>
                <w:rFonts w:ascii="仿宋_GB2312" w:eastAsia="仿宋_GB2312" w:hAnsi="宋体" w:cs="宋体" w:hint="eastAsia"/>
                <w:color w:val="0000FF"/>
                <w:sz w:val="24"/>
                <w:szCs w:val="24"/>
                <w:u w:val="single"/>
              </w:rPr>
              <w:t xml:space="preserve"> </w:t>
            </w:r>
            <w:r w:rsidR="00EC6A8F">
              <w:rPr>
                <w:rFonts w:ascii="仿宋_GB2312" w:eastAsia="仿宋_GB2312" w:hAnsi="宋体" w:cs="宋体" w:hint="eastAsia"/>
                <w:color w:val="0000FF"/>
                <w:sz w:val="24"/>
                <w:szCs w:val="24"/>
                <w:u w:val="single"/>
              </w:rPr>
              <w:t>1</w:t>
            </w:r>
            <w:r w:rsidR="006E3B53">
              <w:rPr>
                <w:rFonts w:ascii="仿宋_GB2312" w:eastAsia="仿宋_GB2312" w:hAnsi="宋体" w:cs="宋体" w:hint="eastAsia"/>
                <w:color w:val="0000FF"/>
                <w:sz w:val="24"/>
                <w:szCs w:val="24"/>
                <w:u w:val="single"/>
              </w:rPr>
              <w:t>7</w:t>
            </w:r>
            <w:r>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wordWrap w:val="0"/>
              <w:jc w:val="left"/>
              <w:rPr>
                <w:rFonts w:ascii="仿宋_GB2312" w:eastAsia="仿宋_GB2312" w:hAnsi="宋体" w:cs="宋体"/>
                <w:sz w:val="24"/>
                <w:szCs w:val="24"/>
              </w:rPr>
            </w:pPr>
            <w:r>
              <w:rPr>
                <w:rFonts w:ascii="仿宋_GB2312" w:eastAsia="仿宋_GB2312" w:hAnsi="宋体" w:hint="eastAsia"/>
                <w:bCs/>
                <w:sz w:val="24"/>
                <w:szCs w:val="24"/>
              </w:rPr>
              <w:t>浙江政府采购网（</w:t>
            </w:r>
            <w:hyperlink r:id="rId12" w:history="1">
              <w:r>
                <w:rPr>
                  <w:rFonts w:ascii="仿宋_GB2312" w:eastAsia="仿宋_GB2312" w:hAnsi="宋体" w:hint="eastAsia"/>
                  <w:bCs/>
                  <w:sz w:val="24"/>
                  <w:szCs w:val="24"/>
                </w:rPr>
                <w:t>zfcg.czt.zj.gov.cn</w:t>
              </w:r>
            </w:hyperlink>
            <w:r>
              <w:rPr>
                <w:rFonts w:ascii="仿宋_GB2312" w:eastAsia="仿宋_GB2312" w:hAnsi="宋体" w:hint="eastAsia"/>
                <w:bCs/>
                <w:sz w:val="24"/>
                <w:szCs w:val="24"/>
              </w:rPr>
              <w:t>）</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2</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发放招标文件</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rsidP="006E3B53">
            <w:pPr>
              <w:jc w:val="left"/>
              <w:rPr>
                <w:rFonts w:ascii="仿宋_GB2312" w:eastAsia="仿宋_GB2312" w:hAnsi="宋体" w:cs="宋体"/>
                <w:sz w:val="24"/>
                <w:szCs w:val="24"/>
              </w:rPr>
            </w:pPr>
            <w:r>
              <w:rPr>
                <w:rFonts w:ascii="仿宋_GB2312" w:eastAsia="仿宋_GB2312" w:hAnsi="宋体" w:cs="宋体" w:hint="eastAsia"/>
                <w:sz w:val="24"/>
                <w:szCs w:val="24"/>
                <w:u w:val="single"/>
              </w:rPr>
              <w:t>202</w:t>
            </w:r>
            <w:r w:rsidR="00703523">
              <w:rPr>
                <w:rFonts w:ascii="仿宋_GB2312" w:eastAsia="仿宋_GB2312" w:hAnsi="宋体" w:cs="宋体" w:hint="eastAsia"/>
                <w:sz w:val="24"/>
                <w:szCs w:val="24"/>
                <w:u w:val="single"/>
              </w:rPr>
              <w:t>5</w:t>
            </w:r>
            <w:r>
              <w:rPr>
                <w:rFonts w:ascii="仿宋_GB2312" w:eastAsia="仿宋_GB2312" w:hAnsi="宋体" w:cs="宋体" w:hint="eastAsia"/>
                <w:sz w:val="24"/>
                <w:szCs w:val="24"/>
              </w:rPr>
              <w:t>年</w:t>
            </w:r>
            <w:r w:rsidR="00971159">
              <w:rPr>
                <w:rFonts w:ascii="仿宋_GB2312" w:eastAsia="仿宋_GB2312" w:hAnsi="宋体" w:cs="宋体" w:hint="eastAsia"/>
                <w:color w:val="0000FF"/>
                <w:sz w:val="24"/>
                <w:szCs w:val="24"/>
                <w:u w:val="single"/>
              </w:rPr>
              <w:t xml:space="preserve"> </w:t>
            </w:r>
            <w:r w:rsidR="00EC6A8F">
              <w:rPr>
                <w:rFonts w:ascii="仿宋_GB2312" w:eastAsia="仿宋_GB2312" w:hAnsi="宋体" w:cs="宋体" w:hint="eastAsia"/>
                <w:color w:val="0000FF"/>
                <w:sz w:val="24"/>
                <w:szCs w:val="24"/>
                <w:u w:val="single"/>
              </w:rPr>
              <w:t>7</w:t>
            </w:r>
            <w:r w:rsidR="00971159">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月</w:t>
            </w:r>
            <w:r w:rsidR="00622060">
              <w:rPr>
                <w:rFonts w:ascii="仿宋_GB2312" w:eastAsia="仿宋_GB2312" w:hAnsi="宋体" w:cs="宋体" w:hint="eastAsia"/>
                <w:color w:val="0000FF"/>
                <w:sz w:val="24"/>
                <w:szCs w:val="24"/>
                <w:u w:val="single"/>
              </w:rPr>
              <w:t xml:space="preserve"> </w:t>
            </w:r>
            <w:r w:rsidR="00EC6A8F">
              <w:rPr>
                <w:rFonts w:ascii="仿宋_GB2312" w:eastAsia="仿宋_GB2312" w:hAnsi="宋体" w:cs="宋体" w:hint="eastAsia"/>
                <w:color w:val="0000FF"/>
                <w:sz w:val="24"/>
                <w:szCs w:val="24"/>
                <w:u w:val="single"/>
              </w:rPr>
              <w:t>1</w:t>
            </w:r>
            <w:r w:rsidR="006E3B53">
              <w:rPr>
                <w:rFonts w:ascii="仿宋_GB2312" w:eastAsia="仿宋_GB2312" w:hAnsi="宋体" w:cs="宋体" w:hint="eastAsia"/>
                <w:color w:val="0000FF"/>
                <w:sz w:val="24"/>
                <w:szCs w:val="24"/>
                <w:u w:val="single"/>
              </w:rPr>
              <w:t>7</w:t>
            </w:r>
            <w:r w:rsidR="00622060">
              <w:rPr>
                <w:rFonts w:ascii="仿宋_GB2312" w:eastAsia="仿宋_GB2312" w:hAnsi="宋体" w:cs="宋体" w:hint="eastAsia"/>
                <w:color w:val="0000FF"/>
                <w:sz w:val="24"/>
                <w:szCs w:val="24"/>
                <w:u w:val="single"/>
              </w:rPr>
              <w:t xml:space="preserve"> </w:t>
            </w:r>
            <w:r>
              <w:rPr>
                <w:rFonts w:ascii="仿宋_GB2312" w:eastAsia="仿宋_GB2312" w:hAnsi="宋体" w:cs="宋体" w:hint="eastAsia"/>
                <w:sz w:val="24"/>
                <w:szCs w:val="24"/>
              </w:rPr>
              <w:t>日起</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宋体"/>
                <w:sz w:val="24"/>
                <w:szCs w:val="24"/>
              </w:rPr>
            </w:pPr>
            <w:r>
              <w:rPr>
                <w:rFonts w:ascii="仿宋_GB2312" w:eastAsia="仿宋_GB2312" w:hAnsi="宋体" w:cs="宋体" w:hint="eastAsia"/>
                <w:sz w:val="24"/>
                <w:szCs w:val="24"/>
              </w:rPr>
              <w:t>获取方式：招标公告附件自行下载</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3</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现场踏勘和地点</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宋体"/>
                <w:color w:val="000000" w:themeColor="text1"/>
                <w:sz w:val="24"/>
                <w:szCs w:val="24"/>
              </w:rPr>
            </w:pPr>
            <w:r>
              <w:rPr>
                <w:rFonts w:ascii="Wingdings" w:hAnsi="Wingdings"/>
                <w:bCs/>
                <w:color w:val="000000" w:themeColor="text1"/>
                <w:sz w:val="24"/>
                <w:szCs w:val="24"/>
              </w:rPr>
              <w:t></w:t>
            </w:r>
            <w:r>
              <w:rPr>
                <w:rFonts w:ascii="仿宋_GB2312" w:eastAsia="仿宋_GB2312" w:hAnsi="宋体" w:cs="宋体" w:hint="eastAsia"/>
                <w:color w:val="000000" w:themeColor="text1"/>
                <w:sz w:val="24"/>
                <w:szCs w:val="24"/>
              </w:rPr>
              <w:t xml:space="preserve"> 无</w:t>
            </w:r>
          </w:p>
          <w:p w:rsidR="00795BB2" w:rsidRDefault="005300D5">
            <w:pPr>
              <w:rPr>
                <w:rFonts w:ascii="仿宋_GB2312" w:eastAsia="仿宋_GB2312" w:hAnsi="宋体" w:cs="宋体"/>
                <w:color w:val="000000" w:themeColor="text1"/>
                <w:sz w:val="24"/>
                <w:szCs w:val="24"/>
              </w:rPr>
            </w:pPr>
            <w:r>
              <w:rPr>
                <w:rFonts w:ascii="Wingdings 2" w:hAnsi="Wingdings 2"/>
                <w:color w:val="000000" w:themeColor="text1"/>
                <w:sz w:val="24"/>
                <w:szCs w:val="24"/>
              </w:rPr>
              <w:t></w:t>
            </w:r>
            <w:r>
              <w:rPr>
                <w:rFonts w:ascii="仿宋_GB2312" w:eastAsia="仿宋_GB2312" w:hAnsi="宋体" w:cs="宋体" w:hint="eastAsia"/>
                <w:color w:val="000000" w:themeColor="text1"/>
                <w:sz w:val="24"/>
                <w:szCs w:val="24"/>
              </w:rPr>
              <w:t xml:space="preserve"> </w:t>
            </w:r>
            <w:r>
              <w:rPr>
                <w:rFonts w:ascii="仿宋_GB2312" w:eastAsia="仿宋_GB2312" w:hAnsi="宋体" w:cs="宋体" w:hint="eastAsia"/>
                <w:color w:val="000000" w:themeColor="text1"/>
                <w:sz w:val="24"/>
                <w:szCs w:val="24"/>
                <w:u w:val="single"/>
              </w:rPr>
              <w:t>XXXX</w:t>
            </w:r>
            <w:r>
              <w:rPr>
                <w:rFonts w:ascii="仿宋_GB2312" w:eastAsia="仿宋_GB2312" w:hAnsi="宋体" w:cs="宋体" w:hint="eastAsia"/>
                <w:color w:val="000000" w:themeColor="text1"/>
                <w:sz w:val="24"/>
                <w:szCs w:val="24"/>
              </w:rPr>
              <w:t>年</w:t>
            </w:r>
            <w:r>
              <w:rPr>
                <w:rFonts w:ascii="仿宋_GB2312" w:eastAsia="仿宋_GB2312" w:hAnsi="宋体" w:cs="宋体" w:hint="eastAsia"/>
                <w:color w:val="000000" w:themeColor="text1"/>
                <w:sz w:val="24"/>
                <w:szCs w:val="24"/>
                <w:u w:val="single"/>
              </w:rPr>
              <w:t>XX</w:t>
            </w:r>
            <w:r>
              <w:rPr>
                <w:rFonts w:ascii="仿宋_GB2312" w:eastAsia="仿宋_GB2312" w:hAnsi="宋体" w:cs="宋体" w:hint="eastAsia"/>
                <w:color w:val="000000" w:themeColor="text1"/>
                <w:sz w:val="24"/>
                <w:szCs w:val="24"/>
              </w:rPr>
              <w:t>月</w:t>
            </w:r>
            <w:r>
              <w:rPr>
                <w:rFonts w:ascii="仿宋_GB2312" w:eastAsia="仿宋_GB2312" w:hAnsi="宋体" w:cs="宋体" w:hint="eastAsia"/>
                <w:color w:val="000000" w:themeColor="text1"/>
                <w:sz w:val="24"/>
                <w:szCs w:val="24"/>
                <w:u w:val="single"/>
              </w:rPr>
              <w:t>XX</w:t>
            </w:r>
            <w:r>
              <w:rPr>
                <w:rFonts w:ascii="仿宋_GB2312" w:eastAsia="仿宋_GB2312" w:hAnsi="宋体" w:cs="宋体" w:hint="eastAsia"/>
                <w:color w:val="000000" w:themeColor="text1"/>
                <w:sz w:val="24"/>
                <w:szCs w:val="24"/>
              </w:rPr>
              <w:t>日XX时，</w:t>
            </w:r>
          </w:p>
          <w:p w:rsidR="00795BB2" w:rsidRDefault="005300D5">
            <w:pPr>
              <w:jc w:val="left"/>
              <w:rPr>
                <w:rFonts w:ascii="仿宋_GB2312" w:eastAsia="仿宋_GB2312" w:hAnsi="宋体" w:cs="宋体"/>
                <w:sz w:val="24"/>
                <w:szCs w:val="24"/>
              </w:rPr>
            </w:pPr>
            <w:r>
              <w:rPr>
                <w:rFonts w:ascii="仿宋_GB2312" w:eastAsia="仿宋_GB2312" w:hAnsi="宋体" w:cs="宋体" w:hint="eastAsia"/>
                <w:color w:val="000000" w:themeColor="text1"/>
                <w:sz w:val="24"/>
                <w:szCs w:val="24"/>
              </w:rPr>
              <w:t>地点：</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投标人自行前往本次采购的项目所在地进行踏勘。</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4</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更正公告</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澄清或修改内容可能影响投标文件编制的，投标截止时间15日前，</w:t>
            </w:r>
            <w:r>
              <w:rPr>
                <w:rFonts w:ascii="仿宋_GB2312" w:eastAsia="仿宋_GB2312" w:hint="eastAsia"/>
                <w:sz w:val="24"/>
                <w:szCs w:val="24"/>
              </w:rPr>
              <w:t>不足15日的，顺延</w:t>
            </w:r>
            <w:r>
              <w:rPr>
                <w:rFonts w:ascii="仿宋_GB2312" w:eastAsia="仿宋_GB2312" w:hAnsi="宋体" w:hint="eastAsia"/>
                <w:bCs/>
                <w:sz w:val="24"/>
                <w:szCs w:val="24"/>
              </w:rPr>
              <w:t>投标截止时间</w:t>
            </w:r>
            <w:r>
              <w:rPr>
                <w:rFonts w:ascii="仿宋_GB2312" w:eastAsia="仿宋_GB2312"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澄清或修改内容获取方式：更正公告</w:t>
            </w: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5</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投标文件提交截止时间</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同投标人须知前附表（一）</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6</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开标时间</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同投标截止时间</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7</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中标公告及中标通知书</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int="eastAsia"/>
                <w:sz w:val="24"/>
                <w:szCs w:val="24"/>
              </w:rPr>
              <w:t>中标人确定之日起2个工作日内</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8</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质疑期限</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中标结果公告期限届满之日起7个工作日内</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9</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投诉期限</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jc w:val="left"/>
              <w:rPr>
                <w:rFonts w:ascii="仿宋_GB2312" w:eastAsia="仿宋_GB2312" w:hAnsi="宋体" w:cs="宋体"/>
                <w:sz w:val="24"/>
                <w:szCs w:val="24"/>
              </w:rPr>
            </w:pPr>
            <w:r>
              <w:rPr>
                <w:rFonts w:ascii="仿宋_GB2312" w:eastAsia="仿宋_GB2312" w:hAnsi="宋体" w:cs="宋体" w:hint="eastAsia"/>
                <w:sz w:val="24"/>
                <w:szCs w:val="24"/>
              </w:rPr>
              <w:t>质疑答复期满后15个工作日内</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r w:rsidR="00795BB2">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795BB2" w:rsidRDefault="005300D5" w:rsidP="00104CC0">
            <w:pPr>
              <w:ind w:leftChars="-60" w:left="-126" w:rightChars="-47" w:right="-99"/>
              <w:jc w:val="center"/>
              <w:rPr>
                <w:rFonts w:ascii="仿宋_GB2312" w:eastAsia="仿宋_GB2312" w:hAnsi="宋体" w:cs="宋体"/>
                <w:sz w:val="24"/>
                <w:szCs w:val="24"/>
              </w:rPr>
            </w:pPr>
            <w:r>
              <w:rPr>
                <w:rFonts w:ascii="仿宋_GB2312" w:eastAsia="仿宋_GB2312" w:hAnsi="宋体" w:cs="宋体" w:hint="eastAsia"/>
                <w:sz w:val="24"/>
                <w:szCs w:val="24"/>
              </w:rPr>
              <w:t>10</w:t>
            </w:r>
          </w:p>
        </w:tc>
        <w:tc>
          <w:tcPr>
            <w:tcW w:w="2144" w:type="dxa"/>
            <w:tcBorders>
              <w:top w:val="single" w:sz="4" w:space="0" w:color="auto"/>
              <w:left w:val="single" w:sz="4" w:space="0" w:color="auto"/>
              <w:bottom w:val="single" w:sz="4" w:space="0" w:color="auto"/>
              <w:right w:val="single" w:sz="4" w:space="0" w:color="auto"/>
            </w:tcBorders>
            <w:vAlign w:val="center"/>
          </w:tcPr>
          <w:p w:rsidR="00795BB2" w:rsidRDefault="005300D5">
            <w:pPr>
              <w:jc w:val="center"/>
              <w:rPr>
                <w:rFonts w:ascii="仿宋_GB2312" w:eastAsia="仿宋_GB2312" w:hAnsi="宋体" w:cs="宋体"/>
                <w:sz w:val="24"/>
                <w:szCs w:val="24"/>
              </w:rPr>
            </w:pPr>
            <w:r>
              <w:rPr>
                <w:rFonts w:ascii="仿宋_GB2312" w:eastAsia="仿宋_GB2312" w:hAnsi="宋体" w:cs="宋体" w:hint="eastAsia"/>
                <w:sz w:val="24"/>
                <w:szCs w:val="24"/>
              </w:rPr>
              <w:t>签订合同</w:t>
            </w:r>
          </w:p>
        </w:tc>
        <w:tc>
          <w:tcPr>
            <w:tcW w:w="3869" w:type="dxa"/>
            <w:tcBorders>
              <w:top w:val="single" w:sz="4" w:space="0" w:color="auto"/>
              <w:left w:val="single" w:sz="4" w:space="0" w:color="auto"/>
              <w:bottom w:val="single" w:sz="4" w:space="0" w:color="auto"/>
              <w:right w:val="single" w:sz="4" w:space="0" w:color="auto"/>
            </w:tcBorders>
            <w:vAlign w:val="center"/>
          </w:tcPr>
          <w:p w:rsidR="00795BB2" w:rsidRDefault="005300D5">
            <w:pP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中标通知书发出之日起</w:t>
            </w:r>
            <w:r>
              <w:rPr>
                <w:rFonts w:ascii="仿宋_GB2312" w:eastAsia="仿宋_GB2312" w:hAnsi="宋体" w:cs="宋体" w:hint="eastAsia"/>
                <w:color w:val="000000"/>
                <w:sz w:val="24"/>
                <w:szCs w:val="24"/>
                <w:u w:val="single"/>
              </w:rPr>
              <w:t>30</w:t>
            </w:r>
            <w:r>
              <w:rPr>
                <w:rFonts w:ascii="仿宋_GB2312" w:eastAsia="仿宋_GB2312" w:hAnsi="宋体" w:cs="宋体" w:hint="eastAsia"/>
                <w:color w:val="000000"/>
                <w:sz w:val="24"/>
                <w:szCs w:val="24"/>
              </w:rPr>
              <w:t>日内，</w:t>
            </w:r>
            <w:r>
              <w:rPr>
                <w:rFonts w:ascii="仿宋_GB2312" w:eastAsia="仿宋_GB2312" w:hint="eastAsia"/>
                <w:color w:val="000000"/>
                <w:sz w:val="24"/>
                <w:szCs w:val="24"/>
              </w:rPr>
              <w:t>按照招标文件和中标人投标文件的规定，与中标人签订书面合同。</w:t>
            </w:r>
          </w:p>
        </w:tc>
        <w:tc>
          <w:tcPr>
            <w:tcW w:w="2835" w:type="dxa"/>
            <w:tcBorders>
              <w:top w:val="single" w:sz="4" w:space="0" w:color="auto"/>
              <w:left w:val="single" w:sz="4" w:space="0" w:color="auto"/>
              <w:bottom w:val="single" w:sz="4" w:space="0" w:color="auto"/>
              <w:right w:val="single" w:sz="4" w:space="0" w:color="auto"/>
            </w:tcBorders>
            <w:vAlign w:val="center"/>
          </w:tcPr>
          <w:p w:rsidR="00795BB2" w:rsidRDefault="00795BB2">
            <w:pPr>
              <w:rPr>
                <w:rFonts w:ascii="仿宋_GB2312" w:eastAsia="仿宋_GB2312" w:hAnsi="宋体" w:cs="宋体"/>
                <w:sz w:val="24"/>
                <w:szCs w:val="24"/>
              </w:rPr>
            </w:pPr>
          </w:p>
        </w:tc>
      </w:tr>
    </w:tbl>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795BB2"/>
    <w:p w:rsidR="00795BB2" w:rsidRDefault="005300D5">
      <w:r>
        <w:br w:type="page"/>
      </w:r>
    </w:p>
    <w:p w:rsidR="00E92219" w:rsidRDefault="00E92219" w:rsidP="00E92219">
      <w:pPr>
        <w:pStyle w:val="af1"/>
        <w:spacing w:beforeLines="100" w:before="312" w:afterLines="100" w:after="312"/>
        <w:jc w:val="left"/>
        <w:outlineLvl w:val="1"/>
        <w:rPr>
          <w:rFonts w:ascii="仿宋_GB2312" w:eastAsia="仿宋_GB2312"/>
          <w:sz w:val="30"/>
          <w:szCs w:val="30"/>
        </w:rPr>
      </w:pPr>
      <w:bookmarkStart w:id="73" w:name="_Toc200031488"/>
      <w:bookmarkStart w:id="74" w:name="_Toc203656663"/>
      <w:proofErr w:type="gramStart"/>
      <w:r>
        <w:rPr>
          <w:rFonts w:ascii="仿宋_GB2312" w:eastAsia="仿宋_GB2312" w:hint="eastAsia"/>
          <w:sz w:val="30"/>
          <w:szCs w:val="30"/>
        </w:rPr>
        <w:lastRenderedPageBreak/>
        <w:t>一</w:t>
      </w:r>
      <w:proofErr w:type="gramEnd"/>
      <w:r>
        <w:rPr>
          <w:rFonts w:ascii="仿宋_GB2312" w:eastAsia="仿宋_GB2312" w:hint="eastAsia"/>
          <w:sz w:val="30"/>
          <w:szCs w:val="30"/>
        </w:rPr>
        <w:t xml:space="preserve">    总则</w:t>
      </w:r>
      <w:bookmarkEnd w:id="73"/>
      <w:bookmarkEnd w:id="74"/>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1.1     适用范围</w:t>
      </w:r>
    </w:p>
    <w:p w:rsidR="00E92219" w:rsidRDefault="00E92219" w:rsidP="00E92219">
      <w:pPr>
        <w:spacing w:line="360" w:lineRule="auto"/>
        <w:ind w:firstLineChars="400" w:firstLine="960"/>
        <w:rPr>
          <w:rFonts w:ascii="仿宋_GB2312" w:eastAsia="仿宋_GB2312" w:hAnsi="宋体"/>
          <w:sz w:val="24"/>
          <w:szCs w:val="24"/>
        </w:rPr>
      </w:pPr>
      <w:r>
        <w:rPr>
          <w:rFonts w:ascii="仿宋_GB2312" w:eastAsia="仿宋_GB2312" w:hAnsi="宋体" w:hint="eastAsia"/>
          <w:bCs/>
          <w:sz w:val="24"/>
          <w:szCs w:val="24"/>
        </w:rPr>
        <w:t>招标文件</w:t>
      </w:r>
      <w:r>
        <w:rPr>
          <w:rFonts w:ascii="仿宋_GB2312" w:eastAsia="仿宋_GB2312" w:hAnsi="宋体" w:hint="eastAsia"/>
          <w:sz w:val="24"/>
          <w:szCs w:val="24"/>
        </w:rPr>
        <w:t>适用于本次招标项目的采购行为，法律、法规另有规定的，从其规定。</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1.2     定义</w:t>
      </w:r>
    </w:p>
    <w:p w:rsidR="00E92219" w:rsidRDefault="00E92219" w:rsidP="00E92219">
      <w:pPr>
        <w:spacing w:line="360" w:lineRule="auto"/>
        <w:rPr>
          <w:rFonts w:ascii="仿宋_GB2312" w:eastAsia="仿宋_GB2312" w:hAnsi="宋体"/>
          <w:sz w:val="24"/>
          <w:szCs w:val="24"/>
        </w:rPr>
      </w:pPr>
      <w:r>
        <w:rPr>
          <w:rFonts w:ascii="仿宋_GB2312" w:eastAsia="仿宋_GB2312" w:hAnsi="宋体" w:hint="eastAsia"/>
          <w:sz w:val="24"/>
          <w:szCs w:val="24"/>
        </w:rPr>
        <w:t>1.2.1   “采购人”是指：见投标人须知前附表（一）；</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1.2.2   “采购代理机构”系指招标公告中载明的本项目的采购代理机构，详见投标人须知前附表（一）；</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1.2.3   “投标人”系指按照本招标文件的规定参加并递交投标文件的自然人、法人或其他组织；</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1.2.4   “负责人”系指法人企业的法定代表人，或其他组织为法律、行政法规规定代表单位行使职权的主要负责人，或自然人本人；</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1.2.5   </w:t>
      </w:r>
      <w:r>
        <w:rPr>
          <w:rFonts w:ascii="仿宋_GB2312" w:eastAsia="仿宋_GB2312" w:hAnsi="宋体" w:hint="eastAsia"/>
          <w:color w:val="000000"/>
          <w:sz w:val="24"/>
          <w:szCs w:val="24"/>
        </w:rPr>
        <w:t>“投标人代表”系指负责人或其授权的委托代理人；</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1.2.6   “合同”系指采购人与中标人双方签署的规定双方权利与义务的协议，以及所有附件、附录、招标文件和投标文件所提到的构成合同的所有文件；</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1.2.7   “服务”系指投标人按招标文件规定应承担的服务内容，包括送货上门、安装、调试、技术协助、维修、产品三包制度、校准、培训、技术指导以及其他类似的附随义务；</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1.2.8   “产品”系指投标人按招标文件规定，须向采购人提供的一切产品（包括：虚拟产品），以及产品相关的保险、税金、备品备件、附件、耗材、工具、手册及其它有关技术资料和材料等；</w:t>
      </w:r>
    </w:p>
    <w:p w:rsidR="00E92219" w:rsidRDefault="00E92219" w:rsidP="00E92219">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1.2.9   “项目”系指投标人按招标文件规定向采购人提供的服务和产品；</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1.2.10  标有“</w:t>
      </w:r>
      <w:r>
        <w:rPr>
          <w:rFonts w:ascii="宋体" w:hAnsi="宋体" w:hint="eastAsia"/>
          <w:sz w:val="24"/>
          <w:szCs w:val="24"/>
        </w:rPr>
        <w:t>▲</w:t>
      </w:r>
      <w:r>
        <w:rPr>
          <w:rFonts w:ascii="仿宋_GB2312" w:eastAsia="仿宋_GB2312" w:hAnsi="宋体" w:hint="eastAsia"/>
          <w:sz w:val="24"/>
          <w:szCs w:val="24"/>
        </w:rPr>
        <w:t xml:space="preserve">”符号均属于“实质性条款”，不允许负偏离； </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1.2.11  标有“</w:t>
      </w:r>
      <w:r>
        <w:rPr>
          <w:rFonts w:ascii="宋体" w:hAnsi="宋体" w:hint="eastAsia"/>
          <w:sz w:val="24"/>
          <w:szCs w:val="24"/>
        </w:rPr>
        <w:t>★</w:t>
      </w:r>
      <w:r>
        <w:rPr>
          <w:rFonts w:ascii="仿宋_GB2312" w:eastAsia="仿宋_GB2312" w:hAnsi="宋体" w:hint="eastAsia"/>
          <w:sz w:val="24"/>
          <w:szCs w:val="24"/>
        </w:rPr>
        <w:t>”系指项目关键核心产品，作为判断同品牌产品的依据。</w:t>
      </w:r>
    </w:p>
    <w:p w:rsidR="00E92219" w:rsidRDefault="00E92219" w:rsidP="00E92219">
      <w:pPr>
        <w:spacing w:line="360" w:lineRule="auto"/>
        <w:ind w:left="964" w:hangingChars="400" w:hanging="964"/>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1.2.12  “电子投标文件”系指投标人通过“政</w:t>
      </w:r>
      <w:proofErr w:type="gramStart"/>
      <w:r>
        <w:rPr>
          <w:rFonts w:ascii="仿宋_GB2312" w:eastAsia="仿宋_GB2312" w:hAnsi="宋体" w:hint="eastAsia"/>
          <w:b/>
          <w:color w:val="000000" w:themeColor="text1"/>
          <w:sz w:val="24"/>
          <w:szCs w:val="24"/>
        </w:rPr>
        <w:t>采云</w:t>
      </w:r>
      <w:proofErr w:type="gramEnd"/>
      <w:r>
        <w:rPr>
          <w:rFonts w:ascii="仿宋_GB2312" w:eastAsia="仿宋_GB2312" w:hAnsi="宋体" w:hint="eastAsia"/>
          <w:b/>
          <w:color w:val="000000" w:themeColor="text1"/>
          <w:sz w:val="24"/>
          <w:szCs w:val="24"/>
        </w:rPr>
        <w:t>电子交易客户端</w:t>
      </w:r>
      <w:r>
        <w:rPr>
          <w:rFonts w:ascii="宋体" w:hAnsi="宋体" w:hint="eastAsia"/>
          <w:b/>
          <w:color w:val="000000" w:themeColor="text1"/>
          <w:sz w:val="24"/>
          <w:szCs w:val="24"/>
        </w:rPr>
        <w:t>”</w:t>
      </w:r>
      <w:r>
        <w:rPr>
          <w:rFonts w:ascii="仿宋_GB2312" w:eastAsia="仿宋_GB2312" w:hAnsi="宋体" w:hint="eastAsia"/>
          <w:b/>
          <w:color w:val="000000" w:themeColor="text1"/>
          <w:sz w:val="24"/>
          <w:szCs w:val="24"/>
        </w:rPr>
        <w:t>编制的数据电文形式的“电子加密投标文件”。</w:t>
      </w:r>
    </w:p>
    <w:p w:rsidR="00E92219" w:rsidRDefault="00E92219" w:rsidP="00E92219">
      <w:pPr>
        <w:spacing w:line="360" w:lineRule="auto"/>
        <w:ind w:left="964" w:hangingChars="400" w:hanging="964"/>
        <w:rPr>
          <w:rFonts w:ascii="仿宋_GB2312" w:eastAsia="仿宋_GB2312" w:hAnsi="宋体"/>
          <w:color w:val="000000" w:themeColor="text1"/>
          <w:sz w:val="24"/>
          <w:szCs w:val="24"/>
        </w:rPr>
      </w:pPr>
      <w:r>
        <w:rPr>
          <w:rFonts w:ascii="仿宋_GB2312" w:eastAsia="仿宋_GB2312" w:hAnsi="宋体" w:hint="eastAsia"/>
          <w:b/>
          <w:color w:val="000000" w:themeColor="text1"/>
          <w:sz w:val="24"/>
          <w:szCs w:val="24"/>
        </w:rPr>
        <w:t>1.2.13  “备份投标文件”系指与“电子投标文件”同时生成的数据电文形式</w:t>
      </w:r>
      <w:r>
        <w:rPr>
          <w:rFonts w:ascii="仿宋_GB2312" w:eastAsia="仿宋_GB2312" w:hAnsi="宋体" w:hint="eastAsia"/>
          <w:b/>
          <w:color w:val="000000" w:themeColor="text1"/>
          <w:sz w:val="24"/>
          <w:szCs w:val="24"/>
        </w:rPr>
        <w:lastRenderedPageBreak/>
        <w:t>的电子文件。</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1.3     投标人应具备资格条件</w:t>
      </w:r>
    </w:p>
    <w:p w:rsidR="00E92219" w:rsidRDefault="00E92219" w:rsidP="00E92219">
      <w:pPr>
        <w:spacing w:line="360" w:lineRule="auto"/>
        <w:rPr>
          <w:rFonts w:ascii="仿宋_GB2312" w:eastAsia="仿宋_GB2312" w:hAnsi="宋体"/>
          <w:sz w:val="24"/>
          <w:szCs w:val="24"/>
        </w:rPr>
      </w:pPr>
      <w:r>
        <w:rPr>
          <w:rFonts w:ascii="仿宋_GB2312" w:eastAsia="仿宋_GB2312" w:hAnsi="宋体" w:hint="eastAsia"/>
          <w:sz w:val="24"/>
          <w:szCs w:val="24"/>
        </w:rPr>
        <w:t>1.3.1   符合本文件第一章“第二条”的规定；</w:t>
      </w:r>
    </w:p>
    <w:p w:rsidR="00E92219" w:rsidRDefault="00E92219" w:rsidP="00E92219">
      <w:pPr>
        <w:spacing w:line="360" w:lineRule="auto"/>
        <w:ind w:left="960" w:hangingChars="400" w:hanging="960"/>
        <w:rPr>
          <w:rFonts w:ascii="仿宋_GB2312" w:eastAsia="仿宋_GB2312" w:hAnsi="宋体"/>
          <w:color w:val="FF0000"/>
          <w:sz w:val="24"/>
          <w:szCs w:val="24"/>
        </w:rPr>
      </w:pPr>
      <w:r>
        <w:rPr>
          <w:rFonts w:ascii="仿宋_GB2312" w:eastAsia="仿宋_GB2312" w:hAnsi="宋体" w:hint="eastAsia"/>
          <w:sz w:val="24"/>
          <w:szCs w:val="24"/>
        </w:rPr>
        <w:t>1.3.2</w:t>
      </w:r>
      <w:r>
        <w:rPr>
          <w:rFonts w:ascii="仿宋_GB2312" w:eastAsia="仿宋_GB2312" w:hAnsi="宋体"/>
          <w:color w:val="FF0000"/>
          <w:sz w:val="24"/>
          <w:szCs w:val="24"/>
        </w:rPr>
        <w:t xml:space="preserve"> </w:t>
      </w:r>
      <w:r>
        <w:rPr>
          <w:rFonts w:ascii="仿宋_GB2312" w:eastAsia="仿宋_GB2312" w:hAnsi="宋体" w:hint="eastAsia"/>
          <w:color w:val="FF0000"/>
          <w:sz w:val="24"/>
          <w:szCs w:val="24"/>
        </w:rPr>
        <w:t xml:space="preserve">  </w:t>
      </w:r>
      <w:r>
        <w:rPr>
          <w:rFonts w:ascii="仿宋_GB2312" w:eastAsia="仿宋_GB2312" w:hAnsi="华文仿宋" w:hint="eastAsia"/>
          <w:b/>
          <w:bCs/>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1.4     联合体</w:t>
      </w:r>
    </w:p>
    <w:p w:rsidR="00E92219" w:rsidRDefault="00E92219" w:rsidP="00E92219">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1.4.1   联合体：见投标人须知前附表（一）；</w:t>
      </w:r>
    </w:p>
    <w:p w:rsidR="00E92219" w:rsidRDefault="00E92219" w:rsidP="00E92219">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1.4.2   联合体各方均符合政府采购法第二十二条第一款规定；</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1.4.3   联合体中至少有一方符合本文件规定的特定资质要求。但联合体中有同类资质的投标人按照联合体分工承担相同工作的，应当按照资质等级较低的投标人确定资质等级；</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1.4.4   以联合体形</w:t>
      </w:r>
      <w:proofErr w:type="gramStart"/>
      <w:r>
        <w:rPr>
          <w:rFonts w:ascii="仿宋_GB2312" w:eastAsia="仿宋_GB2312" w:hAnsi="宋体" w:hint="eastAsia"/>
          <w:sz w:val="24"/>
          <w:szCs w:val="24"/>
        </w:rPr>
        <w:t>式参加</w:t>
      </w:r>
      <w:proofErr w:type="gramEnd"/>
      <w:r>
        <w:rPr>
          <w:rFonts w:ascii="仿宋_GB2312" w:eastAsia="仿宋_GB2312" w:hAnsi="宋体" w:hint="eastAsia"/>
          <w:sz w:val="24"/>
          <w:szCs w:val="24"/>
        </w:rPr>
        <w:t>政府采购活动的，联合体各方不得再单独参加或者与其他投标人另外组成联合体参加同一合同项下的政府采购活动；</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1.4.5   联合体参与的，必须提供《联合体协议书》。</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1.5     投标文件的语言及计量</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1.5.1   投标文件以及投标人、采购人与采购代理机构就有关投标事宜的所有来往函电，均应以简体中文书写，除签名、盖章、专用名称等特殊情形外；</w:t>
      </w:r>
    </w:p>
    <w:p w:rsidR="00E92219" w:rsidRDefault="00E92219" w:rsidP="00E92219">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color w:val="000000"/>
          <w:sz w:val="24"/>
          <w:szCs w:val="24"/>
        </w:rPr>
        <w:t>1.5.2   投标资料提供外文证书或者外国语视听资料的，应当附有中文译本，由翻译机构盖章或者翻译人员签名；</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1.5.3   投标计量单位，招标文件已有明确规定的，使用招标文件规定的计量单位；招标文件没有规定的，应当采用中华人民共和国法定计量单位。</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1.6     投标费用</w:t>
      </w:r>
    </w:p>
    <w:p w:rsidR="00E92219" w:rsidRDefault="00E92219" w:rsidP="00E92219">
      <w:pPr>
        <w:spacing w:line="360" w:lineRule="auto"/>
        <w:ind w:firstLineChars="400" w:firstLine="960"/>
        <w:rPr>
          <w:rFonts w:ascii="仿宋_GB2312" w:eastAsia="仿宋_GB2312" w:hAnsi="宋体"/>
          <w:sz w:val="24"/>
          <w:szCs w:val="24"/>
        </w:rPr>
      </w:pPr>
      <w:r>
        <w:rPr>
          <w:rFonts w:ascii="仿宋_GB2312" w:eastAsia="仿宋_GB2312" w:hAnsi="宋体" w:hint="eastAsia"/>
          <w:sz w:val="24"/>
          <w:szCs w:val="24"/>
        </w:rPr>
        <w:t>不论投标的结果如何，投标人均应自行承担所有与投标有关的全部费用。</w:t>
      </w:r>
    </w:p>
    <w:p w:rsidR="00E92219" w:rsidRDefault="00E92219" w:rsidP="00E92219">
      <w:pPr>
        <w:spacing w:line="360" w:lineRule="auto"/>
        <w:ind w:firstLineChars="400" w:firstLine="960"/>
        <w:rPr>
          <w:rFonts w:ascii="仿宋_GB2312" w:eastAsia="仿宋_GB2312" w:hAnsi="宋体"/>
          <w:sz w:val="24"/>
          <w:szCs w:val="24"/>
        </w:rPr>
      </w:pPr>
      <w:r>
        <w:rPr>
          <w:rFonts w:ascii="仿宋_GB2312" w:eastAsia="仿宋_GB2312" w:hAnsi="宋体" w:hint="eastAsia"/>
          <w:sz w:val="24"/>
          <w:szCs w:val="24"/>
        </w:rPr>
        <w:lastRenderedPageBreak/>
        <w:t>本项目采购服务费支付见前附表。</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1.7     现场踏勘</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1.7.1   采购人或采购代理机构按投标人须知前附表（一）规定的时间、地点组织投标人现场踏勘；</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1.7.2   投标人踏勘现场发生的费用自理；</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1.7.3   除采购人的原因外，投标人自行负责在踏勘现场中所发生的人员伤亡和财产损失；</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1.7.4   采购人在现场踏勘中介绍的场地和相关的周边环境情况，供投标人在编制投标文件时参考，采购人不对投标人据此</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的判断和决策负责；</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1.7.5   投标人自身原因不参与现场踏勘的，不得就此提出质疑。</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1.8     答疑会</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1.8.1   采购人或采购代理机构按投标人须知前附表（一）规定的时间和地点召开答疑会；</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1.8.2   答疑会后，采购人或采购代理机构</w:t>
      </w:r>
      <w:r>
        <w:rPr>
          <w:rFonts w:ascii="仿宋_GB2312" w:eastAsia="仿宋_GB2312" w:hAnsi="宋体" w:hint="eastAsia"/>
          <w:color w:val="000000"/>
          <w:sz w:val="24"/>
          <w:szCs w:val="24"/>
        </w:rPr>
        <w:t>按本章第2.2款规定对</w:t>
      </w:r>
      <w:r>
        <w:rPr>
          <w:rFonts w:ascii="仿宋_GB2312" w:eastAsia="仿宋_GB2312" w:hAnsi="宋体" w:hint="eastAsia"/>
          <w:sz w:val="24"/>
          <w:szCs w:val="24"/>
        </w:rPr>
        <w:t>投标人所提问题进行澄清答复；</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1.8.3   投标人自身原因不参与答疑会的，不得就此提出质疑。</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1.9     分包</w:t>
      </w:r>
    </w:p>
    <w:p w:rsidR="00E92219" w:rsidRDefault="00E92219" w:rsidP="00E92219">
      <w:pPr>
        <w:spacing w:line="360" w:lineRule="auto"/>
        <w:ind w:left="720" w:hangingChars="300" w:hanging="720"/>
        <w:rPr>
          <w:rFonts w:ascii="仿宋_GB2312" w:eastAsia="仿宋_GB2312" w:hAnsi="宋体"/>
          <w:sz w:val="24"/>
          <w:szCs w:val="24"/>
        </w:rPr>
      </w:pPr>
      <w:r>
        <w:rPr>
          <w:rFonts w:ascii="仿宋_GB2312" w:eastAsia="仿宋_GB2312" w:hAnsi="宋体" w:hint="eastAsia"/>
          <w:sz w:val="24"/>
          <w:szCs w:val="24"/>
        </w:rPr>
        <w:t>1.9.1   分包：见投标人须知前附表（一）；</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1.9.2   投标人根据招标文件的规定和采购项目的实际情况，拟在中标后将中标项目的非主体、非关键性工作分包的，应当在投标文件中载明分包承担主体，分包承担主体应当具备相应资质条件且不得再次分包。</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1.10    保密</w:t>
      </w:r>
    </w:p>
    <w:p w:rsidR="00E92219" w:rsidRDefault="00E92219" w:rsidP="00E92219">
      <w:pPr>
        <w:spacing w:line="360" w:lineRule="auto"/>
        <w:ind w:leftChars="450" w:left="945"/>
        <w:rPr>
          <w:rFonts w:ascii="仿宋_GB2312" w:eastAsia="仿宋_GB2312" w:hAnsi="宋体"/>
          <w:sz w:val="24"/>
          <w:szCs w:val="24"/>
        </w:rPr>
      </w:pPr>
      <w:r>
        <w:rPr>
          <w:rFonts w:ascii="仿宋_GB2312" w:eastAsia="仿宋_GB2312" w:hAnsi="宋体" w:hint="eastAsia"/>
          <w:sz w:val="24"/>
          <w:szCs w:val="24"/>
        </w:rPr>
        <w:t>参与招标投标活动的各方当事人应当对评标情况以及在评标过程中的获悉的国家秘密、商业秘密负有保密责任，违者应对由此造成的后果承担法律责任。</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1.11    政府采购政策</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1.11.1  节能环保产品认证：见投标人须知前附表（一）；有效的节能、环境标志产品认证系指国家确定的认证机构出具的、处于有效期之内的节能产品、环境标志产品认证证书，并且认证证书的认证标准必须符合</w:t>
      </w:r>
      <w:r>
        <w:rPr>
          <w:rFonts w:ascii="仿宋_GB2312" w:eastAsia="仿宋_GB2312" w:hAnsi="宋体" w:hint="eastAsia"/>
          <w:sz w:val="24"/>
          <w:szCs w:val="24"/>
        </w:rPr>
        <w:lastRenderedPageBreak/>
        <w:t>国家规定的。</w:t>
      </w:r>
    </w:p>
    <w:p w:rsidR="00E92219" w:rsidRDefault="00E92219" w:rsidP="00E92219">
      <w:pPr>
        <w:spacing w:line="360" w:lineRule="auto"/>
        <w:ind w:left="960" w:hangingChars="400" w:hanging="960"/>
      </w:pPr>
      <w:r>
        <w:rPr>
          <w:rFonts w:ascii="仿宋_GB2312" w:eastAsia="仿宋_GB2312" w:hAnsi="宋体" w:hint="eastAsia"/>
          <w:sz w:val="24"/>
          <w:szCs w:val="24"/>
        </w:rPr>
        <w:t>1.11.</w:t>
      </w:r>
      <w:r>
        <w:rPr>
          <w:rFonts w:ascii="仿宋_GB2312" w:eastAsia="仿宋_GB2312" w:hAnsi="宋体"/>
          <w:sz w:val="24"/>
          <w:szCs w:val="24"/>
        </w:rPr>
        <w:t xml:space="preserve">2  </w:t>
      </w:r>
      <w:r>
        <w:rPr>
          <w:rFonts w:ascii="仿宋_GB2312" w:eastAsia="仿宋_GB2312" w:hAnsi="宋体"/>
          <w:sz w:val="24"/>
          <w:szCs w:val="24"/>
        </w:rPr>
        <w:sym w:font="Wingdings 3" w:char="F070"/>
      </w:r>
      <w:r>
        <w:rPr>
          <w:rFonts w:ascii="仿宋_GB2312" w:eastAsia="仿宋_GB2312" w:hAnsi="宋体" w:hint="eastAsia"/>
          <w:sz w:val="24"/>
          <w:szCs w:val="24"/>
        </w:rPr>
        <w:t>政府强制采购的节能产品品目：见投标人须知前附表（一）。</w:t>
      </w:r>
      <w:r>
        <w:rPr>
          <w:rFonts w:ascii="仿宋_GB2312" w:eastAsia="仿宋_GB2312" w:hAnsi="宋体" w:hint="eastAsia"/>
          <w:bCs/>
          <w:sz w:val="24"/>
          <w:szCs w:val="24"/>
        </w:rPr>
        <w:t>各投标人拟投产</w:t>
      </w:r>
      <w:proofErr w:type="gramStart"/>
      <w:r>
        <w:rPr>
          <w:rFonts w:ascii="仿宋_GB2312" w:eastAsia="仿宋_GB2312" w:hAnsi="宋体" w:hint="eastAsia"/>
          <w:bCs/>
          <w:sz w:val="24"/>
          <w:szCs w:val="24"/>
        </w:rPr>
        <w:t>品属于</w:t>
      </w:r>
      <w:proofErr w:type="gramEnd"/>
      <w:r>
        <w:rPr>
          <w:rFonts w:ascii="仿宋_GB2312" w:eastAsia="仿宋_GB2312" w:hAnsi="宋体" w:hint="eastAsia"/>
          <w:bCs/>
          <w:sz w:val="24"/>
          <w:szCs w:val="24"/>
        </w:rPr>
        <w:t>政府强制采购的，必须提供符合第1.11.1条规定的认证证书；</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1.11.3  在政府采购活动中，供应商提供的货物、工程或者服务符合下列情形的，享受规定的中小企业扶持政策：</w:t>
      </w:r>
    </w:p>
    <w:p w:rsidR="00E92219" w:rsidRDefault="00E92219" w:rsidP="00E92219">
      <w:pPr>
        <w:spacing w:line="360" w:lineRule="auto"/>
        <w:ind w:leftChars="342" w:left="838" w:hangingChars="50" w:hanging="120"/>
        <w:rPr>
          <w:rFonts w:ascii="仿宋_GB2312" w:eastAsia="仿宋_GB2312" w:hAnsi="宋体"/>
          <w:sz w:val="24"/>
          <w:szCs w:val="24"/>
        </w:rPr>
      </w:pPr>
      <w:r>
        <w:rPr>
          <w:rFonts w:ascii="仿宋_GB2312" w:eastAsia="仿宋_GB2312" w:hAnsi="宋体" w:hint="eastAsia"/>
          <w:sz w:val="24"/>
          <w:szCs w:val="24"/>
        </w:rPr>
        <w:t xml:space="preserve">（一）在货物采购项目中，货物由中小企业制造，即货物由中小企业生产且使用该中小企业商号或者注册商标； </w:t>
      </w:r>
    </w:p>
    <w:p w:rsidR="00E92219" w:rsidRDefault="00E92219" w:rsidP="00E92219">
      <w:pPr>
        <w:spacing w:line="360" w:lineRule="auto"/>
        <w:ind w:leftChars="342" w:left="838" w:hangingChars="50" w:hanging="120"/>
        <w:rPr>
          <w:rFonts w:ascii="仿宋_GB2312" w:eastAsia="仿宋_GB2312" w:hAnsi="宋体"/>
          <w:sz w:val="24"/>
          <w:szCs w:val="24"/>
        </w:rPr>
      </w:pPr>
      <w:r>
        <w:rPr>
          <w:rFonts w:ascii="仿宋_GB2312" w:eastAsia="仿宋_GB2312" w:hAnsi="宋体" w:hint="eastAsia"/>
          <w:sz w:val="24"/>
          <w:szCs w:val="24"/>
        </w:rPr>
        <w:t xml:space="preserve">（二）在工程采购项目中，工程由中小企业承建，即工程施工单位为中小企业； </w:t>
      </w:r>
    </w:p>
    <w:p w:rsidR="00E92219" w:rsidRDefault="00E92219" w:rsidP="00E92219">
      <w:pPr>
        <w:spacing w:line="360" w:lineRule="auto"/>
        <w:ind w:leftChars="342" w:left="838" w:hangingChars="50" w:hanging="120"/>
        <w:jc w:val="left"/>
        <w:rPr>
          <w:rFonts w:ascii="仿宋_GB2312" w:eastAsia="仿宋_GB2312" w:hAnsi="宋体"/>
          <w:sz w:val="24"/>
          <w:szCs w:val="24"/>
        </w:rPr>
      </w:pPr>
      <w:r>
        <w:rPr>
          <w:rFonts w:ascii="仿宋_GB2312" w:eastAsia="仿宋_GB2312" w:hAnsi="宋体" w:hint="eastAsia"/>
          <w:sz w:val="24"/>
          <w:szCs w:val="24"/>
        </w:rPr>
        <w:t xml:space="preserve">（三）在服务采购项目中，服务由中小企业承接，即提供服务的人员为中小企业依照《中华人民共和国劳动合同法》订立劳动合同的从业人员。 </w:t>
      </w:r>
    </w:p>
    <w:p w:rsidR="00E92219" w:rsidRDefault="00E92219" w:rsidP="00E92219">
      <w:pPr>
        <w:spacing w:line="360" w:lineRule="auto"/>
        <w:ind w:leftChars="398" w:left="836"/>
        <w:jc w:val="left"/>
        <w:rPr>
          <w:rFonts w:ascii="仿宋_GB2312" w:eastAsia="仿宋_GB2312" w:hAnsi="宋体"/>
          <w:sz w:val="24"/>
          <w:szCs w:val="24"/>
        </w:rPr>
      </w:pPr>
      <w:r>
        <w:rPr>
          <w:rFonts w:ascii="仿宋_GB2312" w:eastAsia="仿宋_GB2312" w:hAnsi="宋体" w:hint="eastAsia"/>
          <w:b/>
          <w:sz w:val="24"/>
          <w:szCs w:val="24"/>
        </w:rPr>
        <w:t>在货物采购项目中，供应商提供的货物既有中小企业制造货物，也有大型企业制造货物的，不享受本办法规定的中小企业扶持政策</w:t>
      </w:r>
      <w:r>
        <w:rPr>
          <w:rFonts w:ascii="仿宋_GB2312" w:eastAsia="仿宋_GB2312" w:hAnsi="宋体" w:hint="eastAsia"/>
          <w:sz w:val="24"/>
          <w:szCs w:val="24"/>
        </w:rPr>
        <w:t>。以联合体形</w:t>
      </w:r>
      <w:proofErr w:type="gramStart"/>
      <w:r>
        <w:rPr>
          <w:rFonts w:ascii="仿宋_GB2312" w:eastAsia="仿宋_GB2312" w:hAnsi="宋体" w:hint="eastAsia"/>
          <w:sz w:val="24"/>
          <w:szCs w:val="24"/>
        </w:rPr>
        <w:t>式参加</w:t>
      </w:r>
      <w:proofErr w:type="gramEnd"/>
      <w:r>
        <w:rPr>
          <w:rFonts w:ascii="仿宋_GB2312" w:eastAsia="仿宋_GB2312" w:hAnsi="宋体" w:hint="eastAsia"/>
          <w:sz w:val="24"/>
          <w:szCs w:val="24"/>
        </w:rPr>
        <w:t>政府采购活动，联合体各方均为中小企业的，联合体视同中小企业。其中，联合体各方均为小</w:t>
      </w:r>
      <w:proofErr w:type="gramStart"/>
      <w:r>
        <w:rPr>
          <w:rFonts w:ascii="仿宋_GB2312" w:eastAsia="仿宋_GB2312" w:hAnsi="宋体" w:hint="eastAsia"/>
          <w:sz w:val="24"/>
          <w:szCs w:val="24"/>
        </w:rPr>
        <w:t>微企业</w:t>
      </w:r>
      <w:proofErr w:type="gramEnd"/>
      <w:r>
        <w:rPr>
          <w:rFonts w:ascii="仿宋_GB2312" w:eastAsia="仿宋_GB2312" w:hAnsi="宋体" w:hint="eastAsia"/>
          <w:sz w:val="24"/>
          <w:szCs w:val="24"/>
        </w:rPr>
        <w:t>的，联合体视同小微企业。</w:t>
      </w:r>
    </w:p>
    <w:p w:rsidR="00E92219" w:rsidRDefault="00E92219" w:rsidP="00E92219">
      <w:pPr>
        <w:spacing w:line="360" w:lineRule="auto"/>
        <w:ind w:left="960" w:hangingChars="400" w:hanging="960"/>
        <w:rPr>
          <w:rFonts w:ascii="仿宋_GB2312" w:eastAsia="仿宋_GB2312"/>
          <w:bCs/>
          <w:sz w:val="24"/>
          <w:szCs w:val="24"/>
        </w:rPr>
      </w:pPr>
      <w:r>
        <w:rPr>
          <w:rFonts w:ascii="仿宋_GB2312" w:eastAsia="仿宋_GB2312" w:hint="eastAsia"/>
          <w:bCs/>
          <w:sz w:val="24"/>
          <w:szCs w:val="24"/>
        </w:rPr>
        <w:t>1.11.4  根据《政府采购促进中小企业发展管理办法》（财库﹝2020﹞46 号）文件要求，在政府采购活动按下列情形之一给予价格扣除：</w:t>
      </w:r>
    </w:p>
    <w:p w:rsidR="00E92219" w:rsidRDefault="00E92219" w:rsidP="00E92219">
      <w:pPr>
        <w:spacing w:line="360" w:lineRule="auto"/>
        <w:ind w:leftChars="450" w:left="1185" w:hangingChars="100" w:hanging="240"/>
        <w:rPr>
          <w:rFonts w:ascii="仿宋_GB2312" w:eastAsia="仿宋_GB2312" w:hAnsi="宋体"/>
          <w:sz w:val="24"/>
          <w:szCs w:val="24"/>
        </w:rPr>
      </w:pPr>
      <w:r>
        <w:rPr>
          <w:rFonts w:ascii="仿宋_GB2312" w:eastAsia="仿宋_GB2312" w:hint="eastAsia"/>
          <w:bCs/>
          <w:sz w:val="24"/>
          <w:szCs w:val="24"/>
        </w:rPr>
        <w:t>（1）对于非专门面向中小企业的项目，对小型和微型企业产品的价格给予</w:t>
      </w:r>
      <w:r>
        <w:rPr>
          <w:rFonts w:ascii="仿宋_GB2312" w:eastAsia="仿宋_GB2312" w:hAnsi="宋体" w:hint="eastAsia"/>
          <w:sz w:val="24"/>
          <w:szCs w:val="24"/>
        </w:rPr>
        <w:t>扣除，用扣除后的价格参与评审，价格扣除比例见投标人须知前附表（一）；</w:t>
      </w:r>
    </w:p>
    <w:p w:rsidR="00E92219" w:rsidRDefault="00E92219" w:rsidP="00E92219">
      <w:pPr>
        <w:spacing w:line="360" w:lineRule="auto"/>
        <w:ind w:leftChars="450" w:left="1185" w:hangingChars="100" w:hanging="240"/>
        <w:rPr>
          <w:rFonts w:ascii="仿宋_GB2312" w:eastAsia="仿宋_GB2312"/>
          <w:bCs/>
          <w:sz w:val="24"/>
          <w:szCs w:val="24"/>
        </w:rPr>
      </w:pPr>
      <w:r>
        <w:rPr>
          <w:rFonts w:ascii="仿宋_GB2312" w:eastAsia="仿宋_GB2312" w:hint="eastAsia"/>
          <w:bCs/>
          <w:sz w:val="24"/>
          <w:szCs w:val="24"/>
        </w:rPr>
        <w:t>（2）联合体协议约定，小型、微型企业的协议合同金额占到联合协议合同总金额30%以上的，可给予联合体价格扣除，用扣除后的价格参与评审。联合体各方均为小型、微型企业的，联合体视同为小型、微型企业。价格扣除比例见投标人须知前附表（一）；</w:t>
      </w:r>
    </w:p>
    <w:p w:rsidR="00E92219" w:rsidRDefault="00E92219" w:rsidP="00E92219">
      <w:pPr>
        <w:spacing w:line="360" w:lineRule="auto"/>
        <w:ind w:leftChars="450" w:left="1185" w:hangingChars="100" w:hanging="240"/>
        <w:rPr>
          <w:rFonts w:ascii="仿宋_GB2312" w:eastAsia="仿宋_GB2312"/>
          <w:bCs/>
          <w:sz w:val="24"/>
          <w:szCs w:val="24"/>
        </w:rPr>
      </w:pPr>
      <w:r>
        <w:rPr>
          <w:rFonts w:ascii="仿宋_GB2312" w:eastAsia="仿宋_GB2312" w:hint="eastAsia"/>
          <w:bCs/>
          <w:sz w:val="24"/>
          <w:szCs w:val="24"/>
        </w:rPr>
        <w:t>（3）参加政府采购活动的中小企业应当提供相应的《中小企业声明函》。</w:t>
      </w:r>
    </w:p>
    <w:p w:rsidR="00E92219" w:rsidRDefault="00E92219" w:rsidP="00E92219">
      <w:pPr>
        <w:spacing w:line="360" w:lineRule="auto"/>
        <w:ind w:left="960" w:hangingChars="400" w:hanging="960"/>
        <w:rPr>
          <w:rFonts w:ascii="仿宋_GB2312" w:eastAsia="仿宋_GB2312"/>
          <w:bCs/>
          <w:sz w:val="24"/>
          <w:szCs w:val="24"/>
        </w:rPr>
      </w:pPr>
      <w:r>
        <w:rPr>
          <w:rFonts w:ascii="仿宋_GB2312" w:eastAsia="仿宋_GB2312" w:hint="eastAsia"/>
          <w:bCs/>
          <w:sz w:val="24"/>
          <w:szCs w:val="24"/>
        </w:rPr>
        <w:t>1.11.5  投标人符合《财政部、司法部关于政府采购支持监狱企业发展有关问题的通知》（财库〔2014〕68号）文件要求，并提供省级以上监狱管理局、戒毒管理局（含新疆生产建设兵团）出具的属于监狱企业的证</w:t>
      </w:r>
      <w:r>
        <w:rPr>
          <w:rFonts w:ascii="仿宋_GB2312" w:eastAsia="仿宋_GB2312" w:hint="eastAsia"/>
          <w:bCs/>
          <w:sz w:val="24"/>
          <w:szCs w:val="24"/>
        </w:rPr>
        <w:lastRenderedPageBreak/>
        <w:t>明文件，则视同小型、微型企业，享受第1.11.3条的扶持政策；</w:t>
      </w:r>
    </w:p>
    <w:p w:rsidR="00E92219" w:rsidRDefault="00E92219" w:rsidP="00E92219">
      <w:pPr>
        <w:spacing w:line="360" w:lineRule="auto"/>
        <w:ind w:left="960" w:hangingChars="400" w:hanging="960"/>
        <w:rPr>
          <w:rFonts w:ascii="仿宋_GB2312" w:eastAsia="仿宋_GB2312"/>
          <w:bCs/>
          <w:sz w:val="24"/>
          <w:szCs w:val="24"/>
        </w:rPr>
      </w:pPr>
      <w:r>
        <w:rPr>
          <w:rFonts w:ascii="仿宋_GB2312" w:eastAsia="仿宋_GB2312" w:hint="eastAsia"/>
          <w:bCs/>
          <w:sz w:val="24"/>
          <w:szCs w:val="24"/>
        </w:rPr>
        <w:t>1.11.6  投标人符合《三部门联合发布关于促进残疾人就业政府采购政策的通知》（财库〔2017〕141号）文件要求，并提供《残疾人福利性单位声明函》的，则视同小型、微型企业，享受第1.11.3条的扶持政策。</w:t>
      </w:r>
    </w:p>
    <w:p w:rsidR="00E92219" w:rsidRDefault="00E92219" w:rsidP="00E92219">
      <w:pPr>
        <w:spacing w:line="360" w:lineRule="auto"/>
        <w:ind w:left="960" w:hangingChars="400" w:hanging="960"/>
      </w:pPr>
      <w:r>
        <w:rPr>
          <w:rFonts w:ascii="仿宋_GB2312" w:eastAsia="仿宋_GB2312" w:hint="eastAsia"/>
          <w:bCs/>
          <w:color w:val="000000"/>
          <w:sz w:val="24"/>
        </w:rPr>
        <w:t>1.11.7  按规定享受扶持政策获得政府采购合同的，小</w:t>
      </w:r>
      <w:proofErr w:type="gramStart"/>
      <w:r>
        <w:rPr>
          <w:rFonts w:ascii="仿宋_GB2312" w:eastAsia="仿宋_GB2312" w:hint="eastAsia"/>
          <w:bCs/>
          <w:color w:val="000000"/>
          <w:sz w:val="24"/>
        </w:rPr>
        <w:t>微企业</w:t>
      </w:r>
      <w:proofErr w:type="gramEnd"/>
      <w:r>
        <w:rPr>
          <w:rFonts w:ascii="仿宋_GB2312" w:eastAsia="仿宋_GB2312" w:hint="eastAsia"/>
          <w:bCs/>
          <w:color w:val="000000"/>
          <w:sz w:val="24"/>
        </w:rPr>
        <w:t>不得将合同分包给大中型企业，中型企业不得将合同分包给大型企业。</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1.11.8  </w:t>
      </w:r>
      <w:r>
        <w:rPr>
          <w:rFonts w:ascii="Wingdings 3" w:hAnsi="Wingdings 3"/>
          <w:sz w:val="24"/>
          <w:szCs w:val="24"/>
        </w:rPr>
        <w:t></w:t>
      </w:r>
      <w:r>
        <w:rPr>
          <w:rFonts w:ascii="仿宋_GB2312" w:eastAsia="仿宋_GB2312" w:hAnsi="宋体" w:hint="eastAsia"/>
          <w:sz w:val="24"/>
          <w:szCs w:val="24"/>
        </w:rPr>
        <w:t>采购进口产品：招标需求中未注明进口产品或允许进口产品，不得提供进口产品。</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1.12   相同</w:t>
      </w:r>
      <w:r>
        <w:rPr>
          <w:rFonts w:ascii="仿宋" w:eastAsia="仿宋" w:hAnsi="仿宋" w:cs="仿宋"/>
          <w:b/>
          <w:bCs/>
          <w:sz w:val="24"/>
          <w:szCs w:val="24"/>
        </w:rPr>
        <w:t>品牌产品</w:t>
      </w:r>
    </w:p>
    <w:p w:rsidR="00E92219" w:rsidRDefault="00E92219" w:rsidP="00E92219">
      <w:pPr>
        <w:spacing w:line="360" w:lineRule="auto"/>
        <w:ind w:left="960" w:hangingChars="400" w:hanging="960"/>
        <w:jc w:val="left"/>
        <w:rPr>
          <w:rFonts w:ascii="仿宋_GB2312" w:eastAsia="仿宋_GB2312"/>
          <w:sz w:val="24"/>
          <w:szCs w:val="24"/>
        </w:rPr>
      </w:pPr>
      <w:r>
        <w:rPr>
          <w:rFonts w:ascii="仿宋_GB2312" w:eastAsia="仿宋_GB2312" w:hint="eastAsia"/>
          <w:sz w:val="24"/>
          <w:szCs w:val="24"/>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rsidR="00E92219" w:rsidRDefault="00E92219" w:rsidP="00E92219">
      <w:pPr>
        <w:spacing w:line="360" w:lineRule="auto"/>
        <w:ind w:leftChars="456" w:left="958"/>
        <w:jc w:val="left"/>
        <w:rPr>
          <w:rFonts w:ascii="仿宋_GB2312" w:eastAsia="仿宋_GB2312"/>
          <w:sz w:val="24"/>
          <w:szCs w:val="24"/>
        </w:rPr>
      </w:pPr>
      <w:r>
        <w:rPr>
          <w:rFonts w:ascii="仿宋_GB2312" w:eastAsia="仿宋_GB2312" w:hint="eastAsia"/>
          <w:sz w:val="24"/>
          <w:szCs w:val="24"/>
        </w:rPr>
        <w:t>使用综合评分法的采购项目，提供相同品牌产品且通过资格审查、符合性审查的不同投标人参加同一合同项下投标的，按一家投标人计算，评审后的得分最高的同品牌投标人获得中标人推荐资格；评审得分相同的，则按照报价最低的投标人获得中标人推荐资格。</w:t>
      </w:r>
    </w:p>
    <w:p w:rsidR="00E92219" w:rsidRDefault="00E92219" w:rsidP="00E92219">
      <w:pPr>
        <w:spacing w:line="360" w:lineRule="auto"/>
        <w:ind w:leftChars="456" w:left="958"/>
        <w:jc w:val="left"/>
        <w:rPr>
          <w:rFonts w:ascii="仿宋_GB2312" w:eastAsia="仿宋_GB2312"/>
          <w:sz w:val="24"/>
          <w:szCs w:val="24"/>
        </w:rPr>
      </w:pPr>
      <w:r>
        <w:rPr>
          <w:rFonts w:ascii="仿宋_GB2312" w:eastAsia="仿宋_GB2312" w:hint="eastAsia"/>
          <w:sz w:val="24"/>
          <w:szCs w:val="24"/>
        </w:rPr>
        <w:t>非单一产品采购项目中，招标需求中标注“</w:t>
      </w:r>
      <w:r>
        <w:rPr>
          <w:rFonts w:ascii="宋体" w:hAnsi="宋体" w:hint="eastAsia"/>
          <w:sz w:val="24"/>
          <w:szCs w:val="24"/>
        </w:rPr>
        <w:t>★</w:t>
      </w:r>
      <w:r>
        <w:rPr>
          <w:rFonts w:ascii="仿宋_GB2312" w:eastAsia="仿宋_GB2312" w:hint="eastAsia"/>
          <w:sz w:val="24"/>
          <w:szCs w:val="24"/>
        </w:rPr>
        <w:t xml:space="preserve">”的核心产品，多家投标人提供的核心产品品牌均相同的，按前两款规定处理； </w:t>
      </w:r>
    </w:p>
    <w:p w:rsidR="00E92219" w:rsidRDefault="00E92219" w:rsidP="00E92219">
      <w:pPr>
        <w:spacing w:line="360" w:lineRule="auto"/>
        <w:ind w:left="960" w:hangingChars="400" w:hanging="960"/>
        <w:jc w:val="left"/>
        <w:rPr>
          <w:rFonts w:ascii="仿宋_GB2312" w:eastAsia="仿宋_GB2312"/>
          <w:color w:val="000000"/>
          <w:sz w:val="24"/>
          <w:szCs w:val="24"/>
        </w:rPr>
      </w:pPr>
      <w:r>
        <w:rPr>
          <w:rFonts w:ascii="仿宋_GB2312" w:eastAsia="仿宋_GB2312" w:hint="eastAsia"/>
          <w:color w:val="000000"/>
          <w:sz w:val="24"/>
          <w:szCs w:val="24"/>
        </w:rPr>
        <w:t>1.12.2  核心产品：见投标人须知前附表（一）。</w:t>
      </w:r>
    </w:p>
    <w:p w:rsidR="00E92219" w:rsidRDefault="00E92219" w:rsidP="00E92219">
      <w:pPr>
        <w:spacing w:line="360" w:lineRule="auto"/>
        <w:ind w:left="960" w:hangingChars="400" w:hanging="960"/>
        <w:jc w:val="left"/>
      </w:pPr>
      <w:r>
        <w:rPr>
          <w:rFonts w:ascii="仿宋_GB2312" w:eastAsia="仿宋_GB2312" w:hint="eastAsia"/>
          <w:color w:val="000000"/>
          <w:sz w:val="24"/>
          <w:szCs w:val="24"/>
        </w:rPr>
        <w:t>1.12.3  因相同品牌产品原因造成多家投标人按一家有效认定后，造成项目有效投标人不足三家的，项目应</w:t>
      </w:r>
      <w:proofErr w:type="gramStart"/>
      <w:r>
        <w:rPr>
          <w:rFonts w:ascii="仿宋_GB2312" w:eastAsia="仿宋_GB2312" w:hint="eastAsia"/>
          <w:color w:val="000000"/>
          <w:sz w:val="24"/>
          <w:szCs w:val="24"/>
        </w:rPr>
        <w:t>予以废标处理</w:t>
      </w:r>
      <w:proofErr w:type="gramEnd"/>
      <w:r>
        <w:rPr>
          <w:rFonts w:ascii="仿宋_GB2312" w:eastAsia="仿宋_GB2312" w:hint="eastAsia"/>
          <w:color w:val="000000"/>
          <w:sz w:val="24"/>
          <w:szCs w:val="24"/>
        </w:rPr>
        <w:t>。</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1.13    信用信息记录查询</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1.13.1  查询渠道：信用中国网站</w:t>
      </w:r>
      <w:r>
        <w:rPr>
          <w:rFonts w:ascii="仿宋_GB2312" w:eastAsia="仿宋_GB2312" w:hAnsi="宋体" w:hint="eastAsia"/>
          <w:color w:val="000000"/>
          <w:sz w:val="24"/>
          <w:szCs w:val="24"/>
        </w:rPr>
        <w:t>（</w:t>
      </w:r>
      <w:hyperlink r:id="rId13" w:history="1">
        <w:r>
          <w:rPr>
            <w:rStyle w:val="15"/>
            <w:rFonts w:ascii="仿宋_GB2312" w:eastAsia="仿宋_GB2312" w:hAnsi="宋体" w:hint="eastAsia"/>
            <w:color w:val="000000"/>
            <w:sz w:val="24"/>
            <w:szCs w:val="24"/>
          </w:rPr>
          <w:t>www.creditchina.gov.cn</w:t>
        </w:r>
      </w:hyperlink>
      <w:r>
        <w:rPr>
          <w:rFonts w:ascii="仿宋_GB2312" w:eastAsia="仿宋_GB2312" w:hAnsi="宋体" w:hint="eastAsia"/>
          <w:color w:val="000000"/>
          <w:sz w:val="24"/>
          <w:szCs w:val="24"/>
        </w:rPr>
        <w:t>）</w:t>
      </w:r>
      <w:r>
        <w:rPr>
          <w:rFonts w:ascii="仿宋_GB2312" w:eastAsia="仿宋_GB2312" w:hAnsi="宋体" w:hint="eastAsia"/>
          <w:sz w:val="24"/>
          <w:szCs w:val="24"/>
        </w:rPr>
        <w:t>、中国政府采购网（</w:t>
      </w:r>
      <w:hyperlink r:id="rId14" w:history="1">
        <w:r>
          <w:rPr>
            <w:rStyle w:val="15"/>
            <w:rFonts w:ascii="仿宋_GB2312" w:eastAsia="仿宋_GB2312" w:hAnsi="宋体" w:hint="eastAsia"/>
            <w:color w:val="000000"/>
            <w:sz w:val="24"/>
            <w:szCs w:val="24"/>
          </w:rPr>
          <w:t>www.ccgp.gov.cn</w:t>
        </w:r>
      </w:hyperlink>
      <w:r>
        <w:rPr>
          <w:rFonts w:ascii="仿宋_GB2312" w:eastAsia="仿宋_GB2312" w:hAnsi="宋体" w:hint="eastAsia"/>
          <w:sz w:val="24"/>
          <w:szCs w:val="24"/>
        </w:rPr>
        <w:t>）；</w:t>
      </w:r>
    </w:p>
    <w:p w:rsidR="00E92219" w:rsidRDefault="00E92219" w:rsidP="00E92219">
      <w:pPr>
        <w:spacing w:line="360" w:lineRule="auto"/>
        <w:ind w:left="960" w:hangingChars="400" w:hanging="960"/>
        <w:rPr>
          <w:rFonts w:ascii="仿宋_GB2312" w:eastAsia="仿宋_GB2312" w:hAnsi="宋体"/>
          <w:color w:val="000000"/>
          <w:sz w:val="24"/>
          <w:szCs w:val="24"/>
        </w:rPr>
      </w:pPr>
      <w:r>
        <w:rPr>
          <w:rFonts w:ascii="仿宋_GB2312" w:eastAsia="仿宋_GB2312" w:hAnsi="宋体" w:hint="eastAsia"/>
          <w:sz w:val="24"/>
          <w:szCs w:val="24"/>
        </w:rPr>
        <w:t>1.13.2  信用信息记录查询截止时间：</w:t>
      </w:r>
      <w:proofErr w:type="gramStart"/>
      <w:r>
        <w:rPr>
          <w:rFonts w:ascii="仿宋_GB2312" w:eastAsia="仿宋_GB2312" w:hAnsi="宋体" w:hint="eastAsia"/>
          <w:sz w:val="24"/>
          <w:szCs w:val="24"/>
        </w:rPr>
        <w:t>同资格</w:t>
      </w:r>
      <w:proofErr w:type="gramEnd"/>
      <w:r>
        <w:rPr>
          <w:rFonts w:ascii="仿宋_GB2312" w:eastAsia="仿宋_GB2312" w:hAnsi="宋体" w:hint="eastAsia"/>
          <w:sz w:val="24"/>
          <w:szCs w:val="24"/>
        </w:rPr>
        <w:t>审查结束时间</w:t>
      </w:r>
      <w:r>
        <w:rPr>
          <w:rFonts w:ascii="仿宋_GB2312" w:eastAsia="仿宋_GB2312" w:hAnsi="宋体" w:hint="eastAsia"/>
          <w:color w:val="000000"/>
          <w:sz w:val="24"/>
          <w:szCs w:val="24"/>
        </w:rPr>
        <w:t>，网站显示的信用信息记录将作为投标人资格审查的依据；</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1.13.3  查询内容：列入失信被执行人、重大税收违法案件当事人名单、政府采购严重违法失信行为记录名单；</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lastRenderedPageBreak/>
        <w:t>1.13.4  信用信息留存方式：信用信息查询记录和证据以网页页面打印（或截图）等方式进行留存；</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1.12.5  联合体成员存在不良信用信息记录的，视同联合体存在不良信用记录。</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1.14    质疑和投诉</w:t>
      </w:r>
    </w:p>
    <w:p w:rsidR="00E92219" w:rsidRDefault="00E92219" w:rsidP="00E92219">
      <w:pPr>
        <w:spacing w:line="360" w:lineRule="auto"/>
        <w:ind w:left="960" w:hangingChars="400" w:hanging="960"/>
        <w:jc w:val="left"/>
        <w:rPr>
          <w:rFonts w:ascii="仿宋_GB2312" w:eastAsia="仿宋_GB2312"/>
          <w:color w:val="000000"/>
          <w:sz w:val="24"/>
          <w:szCs w:val="24"/>
        </w:rPr>
      </w:pPr>
      <w:r>
        <w:rPr>
          <w:rFonts w:ascii="仿宋_GB2312" w:eastAsia="仿宋_GB2312" w:hint="eastAsia"/>
          <w:color w:val="000000"/>
          <w:sz w:val="24"/>
          <w:szCs w:val="24"/>
        </w:rPr>
        <w:t>1.14.1  投标人认为招标文件、招标过程、中标结果使自己的权益受到损害的，可以在知道或者应知其权益受到损害之日起7个工作日内，以书面形式向采购人、采购代理机构提出质疑。</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1.14.2  提出质疑的投标人应当是参与所质疑项目招标活动的投标人；</w:t>
      </w:r>
    </w:p>
    <w:p w:rsidR="00E92219" w:rsidRDefault="00E92219" w:rsidP="00E92219">
      <w:pPr>
        <w:spacing w:line="360" w:lineRule="auto"/>
        <w:ind w:leftChars="450" w:left="945"/>
        <w:rPr>
          <w:rFonts w:ascii="仿宋_GB2312" w:eastAsia="仿宋_GB2312"/>
          <w:color w:val="000000"/>
          <w:sz w:val="24"/>
          <w:szCs w:val="24"/>
        </w:rPr>
      </w:pPr>
      <w:r>
        <w:rPr>
          <w:rFonts w:ascii="仿宋_GB2312" w:eastAsia="仿宋_GB2312" w:hint="eastAsia"/>
          <w:color w:val="000000"/>
          <w:sz w:val="24"/>
          <w:szCs w:val="24"/>
        </w:rPr>
        <w:t>潜在投标人已依法获取其可质疑的招标文件的，可以对该文件提出质疑。对招标文件提出质疑的，应当在获取招标文件或者招标文件公告期限届满之日起7个工作日内提出；</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1.14.3  同一招标程序环节的质疑，投标人须一次性提出，否则不予以答复；</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1.14.4  质疑主要内容应符合《政府采购质疑和投诉办法》（财政部94号令）等相关规定，质疑内容涉及保密事项，质疑人应提供有效的信息来源或有效证据；</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1.14.5  质疑人可直接提交、传真或邮寄方式提交质疑函（一式三份以上）。以其他方式提出的质疑，采购人或采购代理机构可不予接受、答复。</w:t>
      </w:r>
    </w:p>
    <w:p w:rsidR="00E92219" w:rsidRDefault="00E92219" w:rsidP="00E92219">
      <w:pPr>
        <w:spacing w:line="360" w:lineRule="auto"/>
        <w:ind w:leftChars="450" w:left="1185" w:hangingChars="100" w:hanging="240"/>
        <w:rPr>
          <w:rFonts w:ascii="仿宋_GB2312" w:eastAsia="仿宋_GB2312"/>
          <w:color w:val="000000"/>
          <w:sz w:val="24"/>
          <w:szCs w:val="24"/>
        </w:rPr>
      </w:pPr>
      <w:r>
        <w:rPr>
          <w:rFonts w:ascii="仿宋_GB2312" w:eastAsia="仿宋_GB2312" w:hint="eastAsia"/>
          <w:color w:val="000000"/>
          <w:sz w:val="24"/>
          <w:szCs w:val="24"/>
        </w:rPr>
        <w:t>（1）邮寄方式送达质疑函的，以采购人或采购代理机构实际收到邮件之日作为收到质疑的日期。</w:t>
      </w:r>
    </w:p>
    <w:p w:rsidR="00E92219" w:rsidRDefault="00E92219" w:rsidP="00E92219">
      <w:pPr>
        <w:spacing w:line="360" w:lineRule="auto"/>
        <w:ind w:leftChars="450" w:left="1185" w:hangingChars="100" w:hanging="240"/>
        <w:rPr>
          <w:rFonts w:ascii="仿宋_GB2312" w:eastAsia="仿宋_GB2312"/>
          <w:color w:val="000000"/>
          <w:sz w:val="24"/>
          <w:szCs w:val="24"/>
        </w:rPr>
      </w:pPr>
      <w:r>
        <w:rPr>
          <w:rFonts w:ascii="仿宋_GB2312" w:eastAsia="仿宋_GB2312" w:hint="eastAsia"/>
          <w:color w:val="000000"/>
          <w:sz w:val="24"/>
          <w:szCs w:val="24"/>
        </w:rPr>
        <w:t>（2）传真方式送达质疑函的，质疑人应当取得采购人或采购代理机构确认收到传真的意见，并及时将质疑函原件送达采购人或采购代理机构。采购人或采购代理机构以实际收到原件之日作为收到质疑的日期。</w:t>
      </w:r>
    </w:p>
    <w:p w:rsidR="00E92219" w:rsidRDefault="00E92219" w:rsidP="00E92219">
      <w:pPr>
        <w:spacing w:line="360" w:lineRule="auto"/>
        <w:ind w:leftChars="450" w:left="945"/>
        <w:rPr>
          <w:rFonts w:ascii="仿宋_GB2312" w:eastAsia="仿宋_GB2312"/>
          <w:color w:val="000000"/>
          <w:sz w:val="24"/>
          <w:szCs w:val="24"/>
        </w:rPr>
      </w:pPr>
      <w:r>
        <w:rPr>
          <w:rFonts w:ascii="仿宋_GB2312" w:eastAsia="仿宋_GB2312" w:hint="eastAsia"/>
          <w:color w:val="000000"/>
          <w:sz w:val="24"/>
          <w:szCs w:val="24"/>
        </w:rPr>
        <w:t>（3）在质疑期限届满前，质疑</w:t>
      </w:r>
      <w:proofErr w:type="gramStart"/>
      <w:r>
        <w:rPr>
          <w:rFonts w:ascii="仿宋_GB2312" w:eastAsia="仿宋_GB2312" w:hint="eastAsia"/>
          <w:color w:val="000000"/>
          <w:sz w:val="24"/>
          <w:szCs w:val="24"/>
        </w:rPr>
        <w:t>函已经</w:t>
      </w:r>
      <w:proofErr w:type="gramEnd"/>
      <w:r>
        <w:rPr>
          <w:rFonts w:ascii="仿宋_GB2312" w:eastAsia="仿宋_GB2312" w:hint="eastAsia"/>
          <w:color w:val="000000"/>
          <w:sz w:val="24"/>
          <w:szCs w:val="24"/>
        </w:rPr>
        <w:t>邮寄或传真成功的，质疑</w:t>
      </w:r>
      <w:proofErr w:type="gramStart"/>
      <w:r>
        <w:rPr>
          <w:rFonts w:ascii="仿宋_GB2312" w:eastAsia="仿宋_GB2312" w:hint="eastAsia"/>
          <w:color w:val="000000"/>
          <w:sz w:val="24"/>
          <w:szCs w:val="24"/>
        </w:rPr>
        <w:t>不</w:t>
      </w:r>
      <w:proofErr w:type="gramEnd"/>
      <w:r>
        <w:rPr>
          <w:rFonts w:ascii="仿宋_GB2312" w:eastAsia="仿宋_GB2312" w:hint="eastAsia"/>
          <w:color w:val="000000"/>
          <w:sz w:val="24"/>
          <w:szCs w:val="24"/>
        </w:rPr>
        <w:t>视为过期。</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1.14.6  质疑联系人：见投标人须知前附表（一）</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1.14.7  相关当事人提供外文证书或者外国语视听资料的，应当附有中文译本，由翻译机构盖章或者翻译人员签名。相关当事人向财政部门提供的在中华人民共和国领域外形成的证据，应当说明来源，经所在国公证机</w:t>
      </w:r>
      <w:r>
        <w:rPr>
          <w:rFonts w:ascii="仿宋_GB2312" w:eastAsia="仿宋_GB2312" w:hint="eastAsia"/>
          <w:color w:val="000000"/>
          <w:sz w:val="24"/>
          <w:szCs w:val="24"/>
        </w:rPr>
        <w:lastRenderedPageBreak/>
        <w:t>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1.14.8  采购人或采购代理机构在收到质疑人的书面质疑后7个工作日内</w:t>
      </w:r>
      <w:proofErr w:type="gramStart"/>
      <w:r>
        <w:rPr>
          <w:rFonts w:ascii="仿宋_GB2312" w:eastAsia="仿宋_GB2312" w:hint="eastAsia"/>
          <w:color w:val="000000"/>
          <w:sz w:val="24"/>
          <w:szCs w:val="24"/>
        </w:rPr>
        <w:t>作出</w:t>
      </w:r>
      <w:proofErr w:type="gramEnd"/>
      <w:r>
        <w:rPr>
          <w:rFonts w:ascii="仿宋_GB2312" w:eastAsia="仿宋_GB2312" w:hint="eastAsia"/>
          <w:color w:val="000000"/>
          <w:sz w:val="24"/>
          <w:szCs w:val="24"/>
        </w:rPr>
        <w:t>答复，并以书面形式答复质疑人；</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1.14.9  质疑人捏造事实、提供虚假材料进行质疑的，采购人或采购代理机构报告同级政府采购监督管理部门，由同级政府采购监督管理部门审查，情况属实的，应列入不良行为记录，并在指定的媒体上公告；</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1.14.10 质疑人对采购人或采购代理机构的答复不满意或者采购人、采购代理机构未在规定时间内答复的，可以在答复期满后15个工作日内向同级政府采购监督管理部门提起投诉；</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1.14.11 同级政府采购监督管理部门：见投标人须知前附表（一）</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1.14.12 质疑函、投诉书范本在浙江政府采购网（zfcg.czt.zj.gov.cn）-下载专区中下载。</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1.15    特别声明</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1.15.1   </w:t>
      </w:r>
      <w:r>
        <w:rPr>
          <w:rFonts w:ascii="Wingdings 3" w:hAnsi="Wingdings 3"/>
          <w:sz w:val="24"/>
          <w:szCs w:val="24"/>
        </w:rPr>
        <w:t></w:t>
      </w:r>
      <w:r>
        <w:rPr>
          <w:rFonts w:ascii="仿宋_GB2312" w:eastAsia="仿宋_GB2312" w:hAnsi="宋体" w:hint="eastAsia"/>
          <w:sz w:val="24"/>
          <w:szCs w:val="24"/>
        </w:rPr>
        <w:t>单位负责人为同一人或者存在直接控股、管理关系的不同投标人，以及属于同一母公司或集团的不同投标人不得参加同一合同项下的政府采购活动；</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 xml:space="preserve">1.15.2   </w:t>
      </w:r>
      <w:r>
        <w:rPr>
          <w:rFonts w:ascii="Wingdings 3" w:hAnsi="Wingdings 3"/>
          <w:sz w:val="24"/>
          <w:szCs w:val="24"/>
        </w:rPr>
        <w:t></w:t>
      </w:r>
      <w:r>
        <w:rPr>
          <w:rFonts w:ascii="仿宋_GB2312" w:eastAsia="仿宋_GB2312" w:hAnsi="宋体" w:hint="eastAsia"/>
          <w:sz w:val="24"/>
          <w:szCs w:val="24"/>
        </w:rPr>
        <w:t>为采购项目提供整体设计、规范编制或者项目管理、监理、检测等服务的供应商，不得再参加该采购项目的其他采购活动；</w:t>
      </w:r>
    </w:p>
    <w:p w:rsidR="00E92219" w:rsidRDefault="00E92219" w:rsidP="00E92219">
      <w:pPr>
        <w:pStyle w:val="af1"/>
        <w:spacing w:beforeLines="100" w:before="312" w:afterLines="100" w:after="312"/>
        <w:jc w:val="left"/>
        <w:outlineLvl w:val="1"/>
        <w:rPr>
          <w:rFonts w:ascii="仿宋_GB2312" w:eastAsia="仿宋_GB2312"/>
          <w:sz w:val="30"/>
          <w:szCs w:val="30"/>
        </w:rPr>
      </w:pPr>
      <w:bookmarkStart w:id="75" w:name="_Toc200031489"/>
      <w:bookmarkStart w:id="76" w:name="_Toc203656664"/>
      <w:r>
        <w:rPr>
          <w:rFonts w:ascii="仿宋_GB2312" w:eastAsia="仿宋_GB2312" w:hint="eastAsia"/>
          <w:sz w:val="30"/>
          <w:szCs w:val="30"/>
        </w:rPr>
        <w:t>二    招标文件</w:t>
      </w:r>
      <w:bookmarkEnd w:id="75"/>
      <w:bookmarkEnd w:id="76"/>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2.1     招标文件的组成</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2.1.1   第一章  招标公告；</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2.1.2   第二章  招标需求；</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2.1.3   第三章  投标人须知；</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2.1.4   第四章  政府采购合同格式；</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2.1.5   第五章  投标文件格式；</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lastRenderedPageBreak/>
        <w:t>2.1.6   第六章  评标办法及标准；</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2.1.7   本项目招标文件的澄清、修改的内容。</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2.2     招标文件的澄清、修改</w:t>
      </w:r>
    </w:p>
    <w:p w:rsidR="00E92219" w:rsidRDefault="00E92219" w:rsidP="00E92219">
      <w:pPr>
        <w:spacing w:line="360" w:lineRule="auto"/>
        <w:ind w:left="960" w:hangingChars="400" w:hanging="960"/>
        <w:rPr>
          <w:rFonts w:ascii="仿宋_GB2312" w:eastAsia="仿宋_GB2312" w:hAnsi="宋体"/>
          <w:bCs/>
          <w:sz w:val="24"/>
          <w:szCs w:val="24"/>
        </w:rPr>
      </w:pPr>
      <w:r>
        <w:rPr>
          <w:rFonts w:ascii="仿宋_GB2312" w:eastAsia="仿宋_GB2312" w:hAnsi="宋体" w:hint="eastAsia"/>
          <w:bCs/>
          <w:sz w:val="24"/>
          <w:szCs w:val="24"/>
        </w:rPr>
        <w:t xml:space="preserve">2.2.1   </w:t>
      </w:r>
      <w:r>
        <w:rPr>
          <w:rFonts w:ascii="仿宋_GB2312" w:eastAsia="仿宋_GB2312" w:hAnsi="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Ansi="宋体" w:hint="eastAsia"/>
          <w:bCs/>
          <w:sz w:val="24"/>
          <w:szCs w:val="24"/>
        </w:rPr>
        <w:t>2.2.2   澄清或修改内容可能影响投标文件编制的，采购代理机构</w:t>
      </w:r>
      <w:r>
        <w:rPr>
          <w:rFonts w:ascii="仿宋_GB2312" w:eastAsia="仿宋_GB2312" w:hint="eastAsia"/>
          <w:sz w:val="24"/>
          <w:szCs w:val="24"/>
        </w:rPr>
        <w:t>在提交</w:t>
      </w:r>
      <w:r>
        <w:rPr>
          <w:rFonts w:ascii="仿宋_GB2312" w:eastAsia="仿宋_GB2312" w:hAnsi="宋体" w:hint="eastAsia"/>
          <w:bCs/>
          <w:sz w:val="24"/>
          <w:szCs w:val="24"/>
        </w:rPr>
        <w:t>投标截止时间</w:t>
      </w:r>
      <w:r>
        <w:rPr>
          <w:rFonts w:ascii="仿宋_GB2312" w:eastAsia="仿宋_GB2312" w:hint="eastAsia"/>
          <w:sz w:val="24"/>
          <w:szCs w:val="24"/>
        </w:rPr>
        <w:t>15日前，将以发布更正公告的形式通知各潜在的投标人。不足15日的，采购代理机构有权顺延</w:t>
      </w:r>
      <w:r>
        <w:rPr>
          <w:rFonts w:ascii="仿宋_GB2312" w:eastAsia="仿宋_GB2312" w:hAnsi="宋体" w:hint="eastAsia"/>
          <w:bCs/>
          <w:sz w:val="24"/>
          <w:szCs w:val="24"/>
        </w:rPr>
        <w:t>投标截止时间</w:t>
      </w:r>
      <w:r>
        <w:rPr>
          <w:rFonts w:ascii="仿宋_GB2312" w:eastAsia="仿宋_GB2312" w:hint="eastAsia"/>
          <w:sz w:val="24"/>
          <w:szCs w:val="24"/>
        </w:rPr>
        <w:t>；</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2.2.3   投标截止时间前，采购代理机构可以对发出的招标文件进行必要的澄清或修改，澄清或修改后的补充文件，作为招标文件的组成部分，对各投标人起同等约束作用；</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Ansi="宋体" w:hint="eastAsia"/>
          <w:sz w:val="24"/>
          <w:szCs w:val="24"/>
        </w:rPr>
        <w:t>2.2.4   澄清、修改等更正内容发布网址：见投标人须知前附表（一）；</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2.2.5   当招标文件与澄清或修改文件就同一内容的表述不一致时，以最后发出的澄清或修改文件为准。</w:t>
      </w:r>
    </w:p>
    <w:p w:rsidR="00E92219" w:rsidRDefault="00E92219" w:rsidP="00E92219">
      <w:pPr>
        <w:pStyle w:val="af1"/>
        <w:spacing w:beforeLines="100" w:before="312" w:afterLines="100" w:after="312"/>
        <w:jc w:val="left"/>
        <w:outlineLvl w:val="1"/>
        <w:rPr>
          <w:rFonts w:ascii="仿宋_GB2312" w:eastAsia="仿宋_GB2312"/>
          <w:sz w:val="30"/>
          <w:szCs w:val="30"/>
        </w:rPr>
      </w:pPr>
      <w:bookmarkStart w:id="77" w:name="_Toc200031490"/>
      <w:bookmarkStart w:id="78" w:name="_Toc203656665"/>
      <w:r>
        <w:rPr>
          <w:rFonts w:ascii="仿宋_GB2312" w:eastAsia="仿宋_GB2312" w:hint="eastAsia"/>
          <w:sz w:val="30"/>
          <w:szCs w:val="30"/>
        </w:rPr>
        <w:t>三    投标文件</w:t>
      </w:r>
      <w:bookmarkEnd w:id="77"/>
      <w:bookmarkEnd w:id="78"/>
    </w:p>
    <w:p w:rsidR="00E92219" w:rsidRDefault="00E92219" w:rsidP="00E92219">
      <w:pPr>
        <w:spacing w:line="36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3.1     投标文件的形式和效力</w:t>
      </w:r>
    </w:p>
    <w:p w:rsidR="00E92219" w:rsidRDefault="00E92219" w:rsidP="00E92219">
      <w:pPr>
        <w:spacing w:line="360" w:lineRule="auto"/>
        <w:ind w:left="960" w:hangingChars="400" w:hanging="96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3.1.1   投标文件形式：电子投标文件（包括“电子加密投标文件”和“备份投标文件”，“电子加密投标文件”和“备份投标文件”在投标文件编制完成后同时生成）。</w:t>
      </w:r>
    </w:p>
    <w:p w:rsidR="00E92219" w:rsidRDefault="00E92219" w:rsidP="00E92219">
      <w:pPr>
        <w:spacing w:line="360" w:lineRule="auto"/>
        <w:ind w:left="960" w:hangingChars="400" w:hanging="96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3.1.2   投标文件的效力：“电子加密投标文件”和“备份投标文件”具有同等效力，数据电文内容应完全一致。</w:t>
      </w:r>
    </w:p>
    <w:p w:rsidR="00E92219" w:rsidRDefault="00E92219" w:rsidP="00E92219">
      <w:pPr>
        <w:spacing w:line="360" w:lineRule="auto"/>
        <w:ind w:left="960" w:hangingChars="400" w:hanging="96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3.1.3   电子加密投标文件按时解密成功的，备份投标文件自动失效；电子加密投标文件解密失败，按时启动备份投标文件电子且有效的，以备份投标文件为准；电子加密投标文件解密失败，又未提交备份投标文件（包括提交备份投标文件未按时提供解密密码或密码错误的），视同放弃投标；</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3.2     投标文件组成</w:t>
      </w:r>
    </w:p>
    <w:p w:rsidR="00E92219" w:rsidRDefault="00E92219" w:rsidP="00E92219">
      <w:pPr>
        <w:spacing w:line="360" w:lineRule="auto"/>
        <w:ind w:leftChars="450" w:left="945"/>
        <w:rPr>
          <w:rFonts w:ascii="仿宋_GB2312" w:eastAsia="仿宋_GB2312"/>
          <w:sz w:val="24"/>
          <w:szCs w:val="24"/>
        </w:rPr>
      </w:pPr>
      <w:r>
        <w:rPr>
          <w:rFonts w:ascii="仿宋_GB2312" w:eastAsia="仿宋_GB2312" w:hint="eastAsia"/>
          <w:color w:val="000000"/>
          <w:sz w:val="24"/>
          <w:szCs w:val="24"/>
        </w:rPr>
        <w:lastRenderedPageBreak/>
        <w:t>投标文件</w:t>
      </w:r>
      <w:r>
        <w:rPr>
          <w:rFonts w:ascii="仿宋_GB2312" w:eastAsia="仿宋_GB2312" w:hint="eastAsia"/>
          <w:sz w:val="24"/>
          <w:szCs w:val="24"/>
        </w:rPr>
        <w:t>由【资格审查文件】、【资信商务及技术文件】、【报价文件】三部分组成。</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3.3     资格审查文件的组成</w:t>
      </w:r>
    </w:p>
    <w:p w:rsidR="00E92219" w:rsidRDefault="00E92219" w:rsidP="00E92219">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t>资格审查文件的组成：见投标人须知前附表（一）。</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3.4     资信商务及技术文件的组成</w:t>
      </w:r>
    </w:p>
    <w:p w:rsidR="00E92219" w:rsidRDefault="00E92219" w:rsidP="00E92219">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t>资信商务及技术文件的组成：见投标人须知前附表（一）。</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3.5     报价文件的组成</w:t>
      </w:r>
    </w:p>
    <w:p w:rsidR="00E92219" w:rsidRDefault="00E92219" w:rsidP="00E92219">
      <w:pPr>
        <w:spacing w:line="360" w:lineRule="auto"/>
        <w:ind w:leftChars="400" w:left="840" w:firstLineChars="50" w:firstLine="120"/>
        <w:rPr>
          <w:rFonts w:ascii="仿宋_GB2312" w:eastAsia="仿宋_GB2312"/>
          <w:sz w:val="24"/>
          <w:szCs w:val="24"/>
        </w:rPr>
      </w:pPr>
      <w:r>
        <w:rPr>
          <w:rFonts w:ascii="仿宋_GB2312" w:eastAsia="仿宋_GB2312" w:hint="eastAsia"/>
          <w:sz w:val="24"/>
          <w:szCs w:val="24"/>
        </w:rPr>
        <w:t>报价文件的组成：见投标人须知前附表（一）。</w:t>
      </w:r>
    </w:p>
    <w:p w:rsidR="00E92219" w:rsidRDefault="00E92219" w:rsidP="00E92219">
      <w:pPr>
        <w:pStyle w:val="af1"/>
        <w:spacing w:beforeLines="100" w:before="312" w:afterLines="100" w:after="312"/>
        <w:jc w:val="left"/>
        <w:outlineLvl w:val="1"/>
        <w:rPr>
          <w:rFonts w:ascii="仿宋_GB2312" w:eastAsia="仿宋_GB2312"/>
          <w:sz w:val="30"/>
          <w:szCs w:val="30"/>
        </w:rPr>
      </w:pPr>
      <w:bookmarkStart w:id="79" w:name="_Toc200031491"/>
      <w:bookmarkStart w:id="80" w:name="_Toc203656666"/>
      <w:r>
        <w:rPr>
          <w:rFonts w:ascii="仿宋_GB2312" w:eastAsia="仿宋_GB2312" w:hint="eastAsia"/>
          <w:sz w:val="30"/>
          <w:szCs w:val="30"/>
        </w:rPr>
        <w:t>四    投标文件的编制</w:t>
      </w:r>
      <w:bookmarkEnd w:id="79"/>
      <w:bookmarkEnd w:id="80"/>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4.1     投标文件编制</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sz w:val="24"/>
          <w:szCs w:val="24"/>
        </w:rPr>
        <w:t xml:space="preserve">4.1.1   </w:t>
      </w:r>
      <w:r>
        <w:rPr>
          <w:rFonts w:ascii="Wingdings 3" w:hAnsi="Wingdings 3"/>
          <w:color w:val="000000"/>
          <w:sz w:val="24"/>
          <w:szCs w:val="24"/>
        </w:rPr>
        <w:t></w:t>
      </w:r>
      <w:r>
        <w:rPr>
          <w:rFonts w:ascii="仿宋_GB2312" w:eastAsia="仿宋_GB2312" w:hint="eastAsia"/>
          <w:color w:val="000000"/>
          <w:sz w:val="24"/>
          <w:szCs w:val="24"/>
        </w:rPr>
        <w:t>本招标文件中若有</w:t>
      </w:r>
      <w:proofErr w:type="gramStart"/>
      <w:r>
        <w:rPr>
          <w:rFonts w:ascii="仿宋_GB2312" w:eastAsia="仿宋_GB2312" w:hint="eastAsia"/>
          <w:color w:val="000000"/>
          <w:sz w:val="24"/>
          <w:szCs w:val="24"/>
        </w:rPr>
        <w:t>多标项的</w:t>
      </w:r>
      <w:proofErr w:type="gramEnd"/>
      <w:r>
        <w:rPr>
          <w:rFonts w:ascii="仿宋_GB2312" w:eastAsia="仿宋_GB2312" w:hint="eastAsia"/>
          <w:color w:val="000000"/>
          <w:sz w:val="24"/>
          <w:szCs w:val="24"/>
        </w:rPr>
        <w:t>，</w:t>
      </w:r>
      <w:proofErr w:type="gramStart"/>
      <w:r>
        <w:rPr>
          <w:rFonts w:ascii="仿宋_GB2312" w:eastAsia="仿宋_GB2312" w:hint="eastAsia"/>
          <w:color w:val="000000"/>
          <w:sz w:val="24"/>
          <w:szCs w:val="24"/>
        </w:rPr>
        <w:t>若参</w:t>
      </w:r>
      <w:proofErr w:type="gramEnd"/>
      <w:r>
        <w:rPr>
          <w:rFonts w:ascii="仿宋_GB2312" w:eastAsia="仿宋_GB2312" w:hint="eastAsia"/>
          <w:color w:val="000000"/>
          <w:sz w:val="24"/>
          <w:szCs w:val="24"/>
        </w:rPr>
        <w:t>与</w:t>
      </w:r>
      <w:proofErr w:type="gramStart"/>
      <w:r>
        <w:rPr>
          <w:rFonts w:ascii="仿宋_GB2312" w:eastAsia="仿宋_GB2312" w:hint="eastAsia"/>
          <w:color w:val="000000"/>
          <w:sz w:val="24"/>
          <w:szCs w:val="24"/>
        </w:rPr>
        <w:t>多标项投标</w:t>
      </w:r>
      <w:proofErr w:type="gramEnd"/>
      <w:r>
        <w:rPr>
          <w:rFonts w:ascii="仿宋_GB2312" w:eastAsia="仿宋_GB2312" w:hint="eastAsia"/>
          <w:color w:val="000000"/>
          <w:sz w:val="24"/>
          <w:szCs w:val="24"/>
        </w:rPr>
        <w:t>的，则按</w:t>
      </w:r>
      <w:proofErr w:type="gramStart"/>
      <w:r>
        <w:rPr>
          <w:rFonts w:ascii="仿宋_GB2312" w:eastAsia="仿宋_GB2312" w:hint="eastAsia"/>
          <w:color w:val="000000"/>
          <w:sz w:val="24"/>
          <w:szCs w:val="24"/>
        </w:rPr>
        <w:t>每个标项</w:t>
      </w:r>
      <w:r>
        <w:rPr>
          <w:rFonts w:ascii="仿宋_GB2312" w:eastAsia="仿宋_GB2312" w:hint="eastAsia"/>
          <w:color w:val="000000" w:themeColor="text1"/>
          <w:sz w:val="24"/>
          <w:szCs w:val="24"/>
        </w:rPr>
        <w:t>分别</w:t>
      </w:r>
      <w:proofErr w:type="gramEnd"/>
      <w:r>
        <w:rPr>
          <w:rFonts w:ascii="仿宋_GB2312" w:eastAsia="仿宋_GB2312" w:hint="eastAsia"/>
          <w:color w:val="000000" w:themeColor="text1"/>
          <w:sz w:val="24"/>
          <w:szCs w:val="24"/>
        </w:rPr>
        <w:t>独立编制投标文件；</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4.1.2   电子投标文件编制请按政府采购云平台供应商项目采购-电子招投标</w:t>
      </w:r>
      <w:r>
        <w:rPr>
          <w:rFonts w:hint="eastAsia"/>
        </w:rPr>
        <w:t>操</w:t>
      </w:r>
      <w:r>
        <w:rPr>
          <w:rStyle w:val="15"/>
          <w:rFonts w:ascii="仿宋_GB2312" w:eastAsia="仿宋_GB2312" w:hint="eastAsia"/>
          <w:color w:val="000000" w:themeColor="text1"/>
          <w:sz w:val="24"/>
          <w:szCs w:val="24"/>
          <w:u w:val="none"/>
        </w:rPr>
        <w:t>作</w:t>
      </w:r>
      <w:r>
        <w:rPr>
          <w:rFonts w:ascii="仿宋_GB2312" w:eastAsia="仿宋_GB2312" w:hint="eastAsia"/>
          <w:color w:val="000000" w:themeColor="text1"/>
          <w:sz w:val="24"/>
          <w:szCs w:val="24"/>
        </w:rPr>
        <w:t>指南（网址：</w:t>
      </w:r>
      <w:hyperlink r:id="rId15" w:anchor="/knowledges/CW1EtGwBFdiHxlNd6I3m/6IMVAG0BFdiHxlNdQ8Na" w:history="1">
        <w:r>
          <w:rPr>
            <w:rStyle w:val="15"/>
            <w:rFonts w:ascii="仿宋_GB2312" w:eastAsia="仿宋_GB2312" w:hint="eastAsia"/>
            <w:color w:val="000000" w:themeColor="text1"/>
            <w:sz w:val="24"/>
            <w:szCs w:val="24"/>
          </w:rPr>
          <w:t>https://service.zcygov.cn/#/knowledges/CW1EtGwBFdiHxlNd6I3m/6IMVAG0BFdiHxlNdQ8Na</w:t>
        </w:r>
      </w:hyperlink>
      <w:r>
        <w:rPr>
          <w:rFonts w:ascii="仿宋_GB2312" w:eastAsia="仿宋_GB2312" w:hint="eastAsia"/>
          <w:color w:val="000000" w:themeColor="text1"/>
          <w:sz w:val="24"/>
          <w:szCs w:val="24"/>
        </w:rPr>
        <w:t>）和本招标文件要求编制并进行关联定位。</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color w:val="000000"/>
          <w:sz w:val="24"/>
          <w:szCs w:val="24"/>
        </w:rPr>
        <w:t>4.1.3   投标人应按招标文件的要求提供相关资料，并对招标文件中提出的所有内容要</w:t>
      </w:r>
      <w:r>
        <w:rPr>
          <w:rFonts w:ascii="仿宋_GB2312" w:eastAsia="仿宋_GB2312" w:hint="eastAsia"/>
          <w:sz w:val="24"/>
          <w:szCs w:val="24"/>
        </w:rPr>
        <w:t>求给予明确响应，须保证投标文件的准确、真实、明确。投标文件响应内容对招标文件要求如有偏离均应填写偏离表，如不填写，评标委员会有权视作投标文件不完全响应招标文件要求；</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4.1.4   投标文件编制时应有正确的索引目录及连续页码标注；</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4.1.5   投标文件须清晰可辨，因模糊不清所引起的后果由投标人自行负责。</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4.2     投标报价要求</w:t>
      </w:r>
    </w:p>
    <w:p w:rsidR="00E92219" w:rsidRDefault="00E92219" w:rsidP="00E92219">
      <w:pPr>
        <w:spacing w:line="360" w:lineRule="auto"/>
        <w:ind w:left="960" w:hangingChars="400" w:hanging="960"/>
        <w:rPr>
          <w:rFonts w:ascii="仿宋_GB2312" w:eastAsia="仿宋_GB2312"/>
          <w:bCs/>
          <w:sz w:val="24"/>
          <w:szCs w:val="24"/>
        </w:rPr>
      </w:pPr>
      <w:r>
        <w:rPr>
          <w:rFonts w:ascii="仿宋_GB2312" w:eastAsia="仿宋_GB2312" w:hint="eastAsia"/>
          <w:sz w:val="24"/>
          <w:szCs w:val="24"/>
        </w:rPr>
        <w:t xml:space="preserve">4.2.1   </w:t>
      </w:r>
      <w:r>
        <w:rPr>
          <w:rFonts w:ascii="Wingdings 3" w:hAnsi="Wingdings 3"/>
          <w:sz w:val="24"/>
          <w:szCs w:val="24"/>
        </w:rPr>
        <w:t></w:t>
      </w:r>
      <w:r>
        <w:rPr>
          <w:rFonts w:ascii="仿宋_GB2312" w:eastAsia="仿宋_GB2312" w:hint="eastAsia"/>
          <w:sz w:val="24"/>
          <w:szCs w:val="24"/>
        </w:rPr>
        <w:t>投标报价是履行合同的最终价格，包括</w:t>
      </w:r>
      <w:r>
        <w:rPr>
          <w:rFonts w:ascii="仿宋_GB2312" w:eastAsia="仿宋_GB2312" w:cs="Calibri" w:hint="eastAsia"/>
          <w:bCs/>
          <w:color w:val="000000"/>
          <w:sz w:val="24"/>
          <w:szCs w:val="24"/>
        </w:rPr>
        <w:t>设备费、</w:t>
      </w:r>
      <w:r>
        <w:rPr>
          <w:rFonts w:ascii="仿宋_GB2312" w:eastAsia="仿宋_GB2312" w:hint="eastAsia"/>
          <w:sz w:val="24"/>
          <w:szCs w:val="24"/>
        </w:rPr>
        <w:t>材</w:t>
      </w:r>
      <w:r>
        <w:rPr>
          <w:rFonts w:ascii="仿宋_GB2312" w:eastAsia="仿宋_GB2312" w:cs="Calibri" w:hint="eastAsia"/>
          <w:bCs/>
          <w:color w:val="000000"/>
          <w:sz w:val="24"/>
          <w:szCs w:val="24"/>
        </w:rPr>
        <w:t>料费、安装（含配套施工）、调试、培训、货物验收、税收、售后服务</w:t>
      </w:r>
      <w:r>
        <w:rPr>
          <w:rFonts w:ascii="仿宋_GB2312" w:eastAsia="仿宋_GB2312" w:hint="eastAsia"/>
          <w:bCs/>
          <w:sz w:val="24"/>
          <w:szCs w:val="24"/>
        </w:rPr>
        <w:t>等为完成本项目所需的一切费用；</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4.2.2   </w:t>
      </w:r>
      <w:r>
        <w:rPr>
          <w:rFonts w:ascii="Wingdings 3" w:hAnsi="Wingdings 3"/>
          <w:sz w:val="24"/>
          <w:szCs w:val="24"/>
        </w:rPr>
        <w:t></w:t>
      </w:r>
      <w:r>
        <w:rPr>
          <w:rFonts w:ascii="仿宋_GB2312" w:eastAsia="仿宋_GB2312" w:hint="eastAsia"/>
          <w:sz w:val="24"/>
          <w:szCs w:val="24"/>
        </w:rPr>
        <w:t>投标文件只允许有一个报价，有选择的或有条件的报价将不予接受。</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4.3     投标有效期</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lastRenderedPageBreak/>
        <w:t xml:space="preserve">4.3.1   </w:t>
      </w:r>
      <w:r>
        <w:rPr>
          <w:rFonts w:ascii="Wingdings 3" w:hAnsi="Wingdings 3"/>
          <w:sz w:val="24"/>
          <w:szCs w:val="24"/>
        </w:rPr>
        <w:t></w:t>
      </w:r>
      <w:r>
        <w:rPr>
          <w:rFonts w:ascii="仿宋_GB2312" w:eastAsia="仿宋_GB2312" w:hint="eastAsia"/>
          <w:sz w:val="24"/>
          <w:szCs w:val="24"/>
        </w:rPr>
        <w:t>投标有效期：见投标人须知前附表（一）。投标有效期从提交投标文件的截止之日起算。投标文件中承诺的投标有效期应当不少于招标文件中载明的投标有效期；</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4.3.2   在特殊情况下，采购人可与投标人协商延长投标书的有效期，这种要求和答复均以书面形式进行。</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4.4     投标文件格式</w:t>
      </w:r>
    </w:p>
    <w:p w:rsidR="00E92219" w:rsidRDefault="00E92219" w:rsidP="00E92219">
      <w:pPr>
        <w:spacing w:line="360" w:lineRule="auto"/>
        <w:ind w:leftChars="450" w:left="945"/>
        <w:rPr>
          <w:rFonts w:ascii="仿宋_GB2312" w:eastAsia="仿宋_GB2312"/>
          <w:sz w:val="24"/>
          <w:szCs w:val="24"/>
        </w:rPr>
      </w:pPr>
      <w:r>
        <w:rPr>
          <w:rFonts w:ascii="仿宋_GB2312" w:eastAsia="仿宋_GB2312" w:hint="eastAsia"/>
          <w:sz w:val="24"/>
          <w:szCs w:val="24"/>
        </w:rPr>
        <w:t>投标文件格式见招标文件“第五章投标文件格式”，投标文件应当按照招标文件已提供的格式填写，无格式的可自行设计。</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4.5     投标文件份数及签署</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4.5.1   </w:t>
      </w:r>
      <w:r>
        <w:rPr>
          <w:rFonts w:ascii="Wingdings 3" w:hAnsi="Wingdings 3"/>
          <w:sz w:val="24"/>
          <w:szCs w:val="24"/>
        </w:rPr>
        <w:t></w:t>
      </w:r>
      <w:r>
        <w:rPr>
          <w:rFonts w:ascii="仿宋_GB2312" w:eastAsia="仿宋_GB2312" w:hint="eastAsia"/>
          <w:sz w:val="24"/>
          <w:szCs w:val="24"/>
        </w:rPr>
        <w:t>投标文件份数：见投标人须知前附表（一）；</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4.5.2   投标文件中所须加盖公章部分均采用CA签章。</w:t>
      </w:r>
    </w:p>
    <w:p w:rsidR="00E92219" w:rsidRDefault="00E92219" w:rsidP="00E92219">
      <w:pPr>
        <w:pStyle w:val="af1"/>
        <w:spacing w:beforeLines="100" w:before="312" w:afterLines="100" w:after="312"/>
        <w:jc w:val="left"/>
        <w:outlineLvl w:val="1"/>
        <w:rPr>
          <w:rFonts w:ascii="仿宋_GB2312" w:eastAsia="仿宋_GB2312"/>
          <w:color w:val="000000" w:themeColor="text1"/>
          <w:sz w:val="30"/>
          <w:szCs w:val="30"/>
        </w:rPr>
      </w:pPr>
      <w:bookmarkStart w:id="81" w:name="_Toc200031492"/>
      <w:bookmarkStart w:id="82" w:name="_Toc203656667"/>
      <w:r>
        <w:rPr>
          <w:rFonts w:ascii="仿宋_GB2312" w:eastAsia="仿宋_GB2312" w:hint="eastAsia"/>
          <w:color w:val="000000" w:themeColor="text1"/>
          <w:sz w:val="30"/>
          <w:szCs w:val="30"/>
        </w:rPr>
        <w:t>五    投标文件的提交</w:t>
      </w:r>
      <w:bookmarkEnd w:id="81"/>
      <w:bookmarkEnd w:id="82"/>
    </w:p>
    <w:p w:rsidR="00E92219" w:rsidRDefault="00E92219" w:rsidP="00E92219">
      <w:pPr>
        <w:spacing w:line="36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5.1     投标文件导入和加密</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5.1.1   投标人应当按照资格审查文件、资信商务及技术文件和报价文件三部分分别导入相应位置，各文件之间不得导错位置；</w:t>
      </w:r>
    </w:p>
    <w:p w:rsidR="00E92219" w:rsidRDefault="00E92219" w:rsidP="00E92219">
      <w:pPr>
        <w:spacing w:line="360" w:lineRule="auto"/>
        <w:ind w:left="960" w:hangingChars="400" w:hanging="960"/>
        <w:rPr>
          <w:rFonts w:ascii="仿宋" w:eastAsia="仿宋" w:hAnsi="仿宋"/>
          <w:color w:val="000000" w:themeColor="text1"/>
          <w:sz w:val="24"/>
          <w:szCs w:val="24"/>
        </w:rPr>
      </w:pPr>
      <w:r>
        <w:rPr>
          <w:rFonts w:ascii="仿宋_GB2312" w:eastAsia="仿宋_GB2312" w:hint="eastAsia"/>
          <w:color w:val="000000" w:themeColor="text1"/>
          <w:sz w:val="24"/>
          <w:szCs w:val="24"/>
        </w:rPr>
        <w:t>5.1.2   投标文件编制好后应当生成电子加密投标文件，生成电子加密投标文件具体操作详见（电子招投标操作指南网址：</w:t>
      </w:r>
      <w:hyperlink r:id="rId16" w:anchor="/knowledges/CW1EtGwBFdiHxlNd6I3m/6IMVAG0BFdiHxlNdQ8Na" w:history="1">
        <w:r>
          <w:rPr>
            <w:rFonts w:ascii="仿宋" w:eastAsia="仿宋" w:hAnsi="仿宋" w:hint="eastAsia"/>
            <w:color w:val="000000" w:themeColor="text1"/>
            <w:sz w:val="24"/>
            <w:szCs w:val="24"/>
          </w:rPr>
          <w:t>https://service.zcygov.cn/#/knowledges/CW1EtGwBFdiHxlNd6I3m/6IMVAG0BFdiHxlNdQ8Na</w:t>
        </w:r>
      </w:hyperlink>
      <w:r>
        <w:rPr>
          <w:rFonts w:ascii="仿宋" w:eastAsia="仿宋" w:hAnsi="仿宋" w:hint="eastAsia"/>
          <w:color w:val="000000" w:themeColor="text1"/>
          <w:sz w:val="24"/>
          <w:szCs w:val="24"/>
        </w:rPr>
        <w:t>）。</w:t>
      </w:r>
    </w:p>
    <w:p w:rsidR="00E92219" w:rsidRDefault="00E92219" w:rsidP="00E92219">
      <w:pPr>
        <w:spacing w:line="36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5.2     投标文件的提交</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5.2.1   投标文件提交截止时间：见投标人须知前附表（一）</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5.2.2   投标文件提交地点：见投标人须知前附表（一）</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5.2.3   不予接收的投标文件情形</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Pr>
          <w:rFonts w:ascii="Wingdings 3" w:hAnsi="Wingdings 3"/>
          <w:color w:val="000000" w:themeColor="text1"/>
          <w:sz w:val="24"/>
          <w:szCs w:val="24"/>
        </w:rPr>
        <w:t></w:t>
      </w:r>
      <w:r>
        <w:rPr>
          <w:rFonts w:ascii="仿宋_GB2312" w:eastAsia="仿宋_GB2312" w:hint="eastAsia"/>
          <w:color w:val="000000" w:themeColor="text1"/>
          <w:sz w:val="24"/>
          <w:szCs w:val="24"/>
        </w:rPr>
        <w:t>（1）投标截止时间前未完成传输的投标文件；</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Pr>
          <w:rFonts w:ascii="Wingdings 3" w:hAnsi="Wingdings 3"/>
          <w:color w:val="000000" w:themeColor="text1"/>
          <w:sz w:val="24"/>
          <w:szCs w:val="24"/>
        </w:rPr>
        <w:t></w:t>
      </w:r>
      <w:r>
        <w:rPr>
          <w:rFonts w:ascii="仿宋_GB2312" w:eastAsia="仿宋_GB2312" w:hint="eastAsia"/>
          <w:color w:val="000000" w:themeColor="text1"/>
          <w:sz w:val="24"/>
          <w:szCs w:val="24"/>
        </w:rPr>
        <w:t>（2）未生成加密的投标文件；</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5.2.4   投标人所提交的</w:t>
      </w:r>
      <w:r>
        <w:rPr>
          <w:rFonts w:ascii="仿宋_GB2312" w:eastAsia="仿宋_GB2312" w:hint="eastAsia"/>
          <w:color w:val="000000"/>
          <w:sz w:val="24"/>
          <w:szCs w:val="24"/>
        </w:rPr>
        <w:t>投标文件</w:t>
      </w:r>
      <w:r>
        <w:rPr>
          <w:rFonts w:ascii="仿宋_GB2312" w:eastAsia="仿宋_GB2312" w:hint="eastAsia"/>
          <w:sz w:val="24"/>
          <w:szCs w:val="24"/>
        </w:rPr>
        <w:t>不予退还。</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5.3     投标文件修改和撤回</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sz w:val="24"/>
          <w:szCs w:val="24"/>
        </w:rPr>
        <w:t>5.3.1   在投标截止时间前，投标人可对已提交的</w:t>
      </w:r>
      <w:r>
        <w:rPr>
          <w:rFonts w:ascii="仿宋_GB2312" w:eastAsia="仿宋_GB2312" w:hint="eastAsia"/>
          <w:kern w:val="0"/>
          <w:sz w:val="24"/>
          <w:szCs w:val="24"/>
        </w:rPr>
        <w:t>投标文件</w:t>
      </w:r>
      <w:r>
        <w:rPr>
          <w:rFonts w:ascii="仿宋_GB2312" w:eastAsia="仿宋_GB2312" w:hint="eastAsia"/>
          <w:sz w:val="24"/>
          <w:szCs w:val="24"/>
        </w:rPr>
        <w:t>进行补充、修改或</w:t>
      </w:r>
      <w:r>
        <w:rPr>
          <w:rFonts w:ascii="仿宋_GB2312" w:eastAsia="仿宋_GB2312" w:hint="eastAsia"/>
          <w:color w:val="000000" w:themeColor="text1"/>
          <w:sz w:val="24"/>
          <w:szCs w:val="24"/>
        </w:rPr>
        <w:lastRenderedPageBreak/>
        <w:t>撤回。补充、修改投标文件的，应当先行撤回原文件，补充、修改后重新生成加密的投标文件并重新上传提交；</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5.3.2   补充、修改后重新提交的投标文件应按招标文件的规定编制、加密、导入和提交；</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5.3.3   在投标截止时间后，投标人不得修改、撤回已提交的投标文件。</w:t>
      </w:r>
    </w:p>
    <w:p w:rsidR="00E92219" w:rsidRDefault="00E92219" w:rsidP="00E92219">
      <w:pPr>
        <w:spacing w:line="36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5.4     备选投标方案</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 xml:space="preserve">        本项目不接受备选投标方案。与“电子投标文件”同时生成的“备份投标文件”不是投标备选（替代）投标方案。</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5.5     投标诚实信用</w:t>
      </w:r>
    </w:p>
    <w:p w:rsidR="00E92219" w:rsidRDefault="00E92219" w:rsidP="00E92219">
      <w:pPr>
        <w:spacing w:line="360" w:lineRule="auto"/>
        <w:ind w:left="960" w:hangingChars="400" w:hanging="960"/>
        <w:rPr>
          <w:rFonts w:ascii="仿宋_GB2312" w:eastAsia="仿宋_GB2312" w:cs="Calibri"/>
          <w:sz w:val="24"/>
          <w:szCs w:val="24"/>
        </w:rPr>
      </w:pPr>
      <w:r>
        <w:rPr>
          <w:rFonts w:ascii="仿宋_GB2312" w:eastAsia="仿宋_GB2312" w:hint="eastAsia"/>
          <w:sz w:val="24"/>
          <w:szCs w:val="24"/>
        </w:rPr>
        <w:t>5.5.1   投标人应当遵守诚实信用原则。</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5.5.2   投标人有下列情形之一的，将会报告财政部门并按照相关规定处理：</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（1）投标人在投标有效期内撤销投标文件的；</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（2）未按规定提交履约保证金的；</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（3）投标人在投标过程中弄虚作假，提供虚假材料的；</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（4）中标人无正当理由不与采购人签订合同的；</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（5）投标人有串通投标行为的；</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（6）严重扰乱政府采购程序的；</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Pr>
          <w:rFonts w:ascii="仿宋_GB2312" w:eastAsia="仿宋_GB2312" w:hint="eastAsia"/>
          <w:color w:val="000000" w:themeColor="text1"/>
          <w:sz w:val="24"/>
          <w:szCs w:val="24"/>
        </w:rPr>
        <w:t>（7）违反其他法律法规规定的情形。</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5.5.3   因投标人有第5.5.2条情形之一造成采购人和采购代理机构损失的，采购人和采购代理机构有权追究投标人赔偿责任。</w:t>
      </w:r>
    </w:p>
    <w:p w:rsidR="00E92219" w:rsidRDefault="00E92219" w:rsidP="00E92219">
      <w:pPr>
        <w:pStyle w:val="af1"/>
        <w:spacing w:beforeLines="100" w:before="312" w:afterLines="100" w:after="312"/>
        <w:jc w:val="left"/>
        <w:outlineLvl w:val="1"/>
        <w:rPr>
          <w:rFonts w:ascii="仿宋_GB2312" w:eastAsia="仿宋_GB2312"/>
          <w:sz w:val="30"/>
          <w:szCs w:val="30"/>
        </w:rPr>
      </w:pPr>
      <w:bookmarkStart w:id="83" w:name="_Toc200031493"/>
      <w:bookmarkStart w:id="84" w:name="_Toc203656668"/>
      <w:r>
        <w:rPr>
          <w:rFonts w:ascii="仿宋_GB2312" w:eastAsia="仿宋_GB2312" w:hint="eastAsia"/>
          <w:sz w:val="30"/>
          <w:szCs w:val="30"/>
        </w:rPr>
        <w:t>六    开标和评标</w:t>
      </w:r>
      <w:bookmarkEnd w:id="83"/>
      <w:bookmarkEnd w:id="84"/>
    </w:p>
    <w:p w:rsidR="00E92219" w:rsidRDefault="00E92219" w:rsidP="00E92219">
      <w:pPr>
        <w:spacing w:line="360" w:lineRule="auto"/>
        <w:ind w:leftChars="450" w:left="945"/>
        <w:rPr>
          <w:rFonts w:ascii="仿宋_GB2312" w:eastAsia="仿宋_GB2312"/>
          <w:b/>
          <w:color w:val="0000FF"/>
          <w:sz w:val="24"/>
          <w:szCs w:val="24"/>
        </w:rPr>
      </w:pPr>
      <w:r>
        <w:rPr>
          <w:rFonts w:ascii="仿宋_GB2312" w:eastAsia="仿宋_GB2312" w:hint="eastAsia"/>
          <w:b/>
          <w:color w:val="0000FF"/>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6.1     开标</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6.1.1   开标时间和地点：见投标人须知前附表（一）</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lastRenderedPageBreak/>
        <w:t xml:space="preserve">6.1.2   </w:t>
      </w:r>
      <w:r>
        <w:rPr>
          <w:rFonts w:ascii="仿宋_GB2312" w:eastAsia="仿宋_GB2312" w:hint="eastAsia"/>
          <w:b/>
          <w:color w:val="0000FF"/>
          <w:sz w:val="24"/>
          <w:szCs w:val="24"/>
        </w:rPr>
        <w:t>投标人的投标人代表应当在线参加</w:t>
      </w:r>
      <w:r>
        <w:rPr>
          <w:rFonts w:ascii="仿宋_GB2312" w:eastAsia="仿宋_GB2312" w:hint="eastAsia"/>
          <w:b/>
          <w:sz w:val="24"/>
          <w:szCs w:val="24"/>
        </w:rPr>
        <w:t>，</w:t>
      </w:r>
      <w:r>
        <w:rPr>
          <w:rFonts w:ascii="仿宋_GB2312" w:eastAsia="仿宋_GB2312" w:hint="eastAsia"/>
          <w:sz w:val="24"/>
          <w:szCs w:val="24"/>
        </w:rPr>
        <w:t>否则视同认可开标结果，事后不得对采购相关人员、开标过程和开标结果提出质疑；</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6.1.3   开标程序</w:t>
      </w:r>
    </w:p>
    <w:p w:rsidR="00E92219" w:rsidRDefault="00E92219" w:rsidP="00E92219">
      <w:pPr>
        <w:spacing w:line="360" w:lineRule="auto"/>
        <w:ind w:left="1200" w:hangingChars="500" w:hanging="1200"/>
        <w:rPr>
          <w:rFonts w:ascii="仿宋_GB2312" w:eastAsia="仿宋_GB2312"/>
          <w:sz w:val="24"/>
          <w:szCs w:val="24"/>
        </w:rPr>
      </w:pPr>
      <w:r>
        <w:rPr>
          <w:rFonts w:ascii="仿宋_GB2312" w:eastAsia="仿宋_GB2312" w:hint="eastAsia"/>
          <w:sz w:val="24"/>
          <w:szCs w:val="24"/>
        </w:rPr>
        <w:t xml:space="preserve">       （1）主持人宣布项目开标会开始，介绍参加本次开标会的相关人员； </w:t>
      </w:r>
    </w:p>
    <w:p w:rsidR="00E92219" w:rsidRDefault="00E92219" w:rsidP="00E92219">
      <w:pPr>
        <w:spacing w:line="360" w:lineRule="auto"/>
        <w:ind w:left="1200" w:hangingChars="500" w:hanging="1200"/>
        <w:rPr>
          <w:rFonts w:ascii="仿宋_GB2312" w:eastAsia="仿宋_GB2312"/>
          <w:color w:val="000000" w:themeColor="text1"/>
          <w:sz w:val="24"/>
          <w:szCs w:val="24"/>
        </w:rPr>
      </w:pPr>
      <w:r>
        <w:rPr>
          <w:rFonts w:ascii="仿宋_GB2312" w:eastAsia="仿宋_GB2312" w:hint="eastAsia"/>
          <w:sz w:val="24"/>
          <w:szCs w:val="24"/>
        </w:rPr>
        <w:t xml:space="preserve">       （2）介绍招标项目招标情况，包括采购方式，发布媒体，投标截止时间</w:t>
      </w:r>
      <w:r>
        <w:rPr>
          <w:rFonts w:ascii="仿宋_GB2312" w:eastAsia="仿宋_GB2312" w:hint="eastAsia"/>
          <w:color w:val="000000" w:themeColor="text1"/>
          <w:sz w:val="24"/>
          <w:szCs w:val="24"/>
        </w:rPr>
        <w:t>等；</w:t>
      </w:r>
    </w:p>
    <w:p w:rsidR="00E92219" w:rsidRPr="00652B32" w:rsidRDefault="00E92219" w:rsidP="00E92219">
      <w:pPr>
        <w:spacing w:line="360" w:lineRule="auto"/>
        <w:ind w:leftChars="400" w:left="1080" w:hangingChars="100" w:hanging="240"/>
        <w:rPr>
          <w:rFonts w:ascii="仿宋_GB2312" w:eastAsia="仿宋_GB2312"/>
          <w:sz w:val="24"/>
          <w:szCs w:val="24"/>
        </w:rPr>
      </w:pPr>
      <w:r w:rsidRPr="00652B32">
        <w:rPr>
          <w:rFonts w:ascii="仿宋_GB2312" w:eastAsia="仿宋_GB2312" w:hint="eastAsia"/>
          <w:sz w:val="24"/>
          <w:szCs w:val="24"/>
        </w:rPr>
        <w:t>（3）宣布开标纪律；</w:t>
      </w:r>
    </w:p>
    <w:p w:rsidR="00E92219" w:rsidRPr="00652B32" w:rsidRDefault="00E92219" w:rsidP="00E92219">
      <w:pPr>
        <w:spacing w:line="360" w:lineRule="auto"/>
        <w:ind w:leftChars="400" w:left="1080" w:hangingChars="100" w:hanging="240"/>
        <w:rPr>
          <w:rFonts w:ascii="仿宋_GB2312" w:eastAsia="仿宋_GB2312"/>
          <w:sz w:val="24"/>
          <w:szCs w:val="24"/>
        </w:rPr>
      </w:pPr>
      <w:r>
        <w:rPr>
          <w:rFonts w:ascii="仿宋_GB2312" w:eastAsia="仿宋_GB2312" w:hint="eastAsia"/>
          <w:sz w:val="24"/>
          <w:szCs w:val="24"/>
        </w:rPr>
        <w:t>（4）</w:t>
      </w:r>
      <w:r w:rsidRPr="00652B32">
        <w:rPr>
          <w:rFonts w:ascii="仿宋_GB2312" w:eastAsia="仿宋_GB2312" w:hint="eastAsia"/>
          <w:sz w:val="24"/>
          <w:szCs w:val="24"/>
        </w:rPr>
        <w:t>投标人进行在线解密（解密时间为投标截止时间后30分钟内）；解密未成功的，投标人应当在解密时间内向采购代理机构通过电子邮箱（625649779@qq.com）提供备份投标文件压缩解密密码（格式见附件2）；否则视为放弃投标。同时，主持人宣读提交投标文件的投标人家数、投标人名称；</w:t>
      </w:r>
    </w:p>
    <w:p w:rsidR="00E92219" w:rsidRPr="00652B32" w:rsidRDefault="00E92219" w:rsidP="00E92219">
      <w:pPr>
        <w:spacing w:line="360" w:lineRule="auto"/>
        <w:ind w:leftChars="400" w:left="1080" w:hangingChars="100" w:hanging="240"/>
        <w:rPr>
          <w:rFonts w:ascii="仿宋_GB2312" w:eastAsia="仿宋_GB2312"/>
          <w:sz w:val="24"/>
          <w:szCs w:val="24"/>
        </w:rPr>
      </w:pPr>
      <w:bookmarkStart w:id="85" w:name="OLE_LINK33"/>
      <w:bookmarkStart w:id="86" w:name="OLE_LINK34"/>
      <w:r w:rsidRPr="00652B32">
        <w:rPr>
          <w:rFonts w:ascii="仿宋_GB2312" w:eastAsia="仿宋_GB2312" w:hint="eastAsia"/>
          <w:sz w:val="24"/>
          <w:szCs w:val="24"/>
        </w:rPr>
        <w:t>（5）</w:t>
      </w:r>
      <w:bookmarkEnd w:id="85"/>
      <w:bookmarkEnd w:id="86"/>
      <w:r w:rsidRPr="00652B32">
        <w:rPr>
          <w:rFonts w:ascii="仿宋_GB2312" w:eastAsia="仿宋_GB2312" w:hint="eastAsia"/>
          <w:sz w:val="24"/>
          <w:szCs w:val="24"/>
        </w:rPr>
        <w:t>供应商根据解密后交易平台公布的供应商名单及信息，通过现场或邮件方式提交《政府采购活动现场确认声明书》，（格式见附件1）；提交时间在解密完成后的20分钟内，未提交的视为放弃提出相关事项质疑的权利。</w:t>
      </w:r>
    </w:p>
    <w:p w:rsidR="00E92219" w:rsidRPr="00652B32" w:rsidRDefault="00E92219" w:rsidP="00E92219">
      <w:pPr>
        <w:spacing w:line="360" w:lineRule="auto"/>
        <w:ind w:leftChars="400" w:left="1080" w:hangingChars="100" w:hanging="240"/>
        <w:rPr>
          <w:rFonts w:ascii="仿宋_GB2312" w:eastAsia="仿宋_GB2312"/>
          <w:sz w:val="24"/>
          <w:szCs w:val="24"/>
        </w:rPr>
      </w:pPr>
      <w:r>
        <w:rPr>
          <w:rFonts w:ascii="仿宋_GB2312" w:eastAsia="仿宋_GB2312" w:hint="eastAsia"/>
          <w:sz w:val="24"/>
          <w:szCs w:val="24"/>
        </w:rPr>
        <w:t>（6）</w:t>
      </w:r>
      <w:r w:rsidRPr="00652B32">
        <w:rPr>
          <w:rFonts w:ascii="仿宋_GB2312" w:eastAsia="仿宋_GB2312" w:hint="eastAsia"/>
          <w:sz w:val="24"/>
          <w:szCs w:val="24"/>
        </w:rPr>
        <w:t>采购代理机构开启标书信息，在线公布投标人名称、投标报价及相关内容，同时开启签字时段，投标人确认无疑义后进行在线签字确认。未及时签字的（开启标书信息后5分钟内），视为认可开标结果，放弃提出相关事项质疑的权利；</w:t>
      </w:r>
    </w:p>
    <w:p w:rsidR="00E92219" w:rsidRPr="00652B32" w:rsidRDefault="00E92219" w:rsidP="00E92219">
      <w:pPr>
        <w:spacing w:line="360" w:lineRule="auto"/>
        <w:ind w:leftChars="400" w:left="1080" w:hangingChars="100" w:hanging="240"/>
        <w:rPr>
          <w:rFonts w:ascii="仿宋_GB2312" w:eastAsia="仿宋_GB2312"/>
          <w:sz w:val="24"/>
          <w:szCs w:val="24"/>
        </w:rPr>
      </w:pPr>
      <w:r>
        <w:rPr>
          <w:rFonts w:ascii="仿宋_GB2312" w:eastAsia="仿宋_GB2312" w:hint="eastAsia"/>
          <w:sz w:val="24"/>
          <w:szCs w:val="24"/>
        </w:rPr>
        <w:t>（7）</w:t>
      </w:r>
      <w:r w:rsidRPr="00652B32">
        <w:rPr>
          <w:rFonts w:ascii="仿宋_GB2312" w:eastAsia="仿宋_GB2312" w:hint="eastAsia"/>
          <w:sz w:val="24"/>
          <w:szCs w:val="24"/>
        </w:rPr>
        <w:t>采购代理机构对投标人进行信用查询，并宣读通过信用查询的投标人名单；</w:t>
      </w:r>
    </w:p>
    <w:p w:rsidR="00E92219" w:rsidRPr="00652B32" w:rsidRDefault="00E92219" w:rsidP="00E92219">
      <w:pPr>
        <w:spacing w:line="360" w:lineRule="auto"/>
        <w:ind w:leftChars="400" w:left="1080" w:hangingChars="100" w:hanging="240"/>
        <w:rPr>
          <w:rFonts w:ascii="仿宋_GB2312" w:eastAsia="仿宋_GB2312"/>
          <w:sz w:val="24"/>
          <w:szCs w:val="24"/>
        </w:rPr>
      </w:pPr>
      <w:r>
        <w:rPr>
          <w:rFonts w:ascii="仿宋_GB2312" w:eastAsia="仿宋_GB2312" w:hint="eastAsia"/>
          <w:sz w:val="24"/>
          <w:szCs w:val="24"/>
        </w:rPr>
        <w:t>（8）</w:t>
      </w:r>
      <w:r w:rsidRPr="00652B32">
        <w:rPr>
          <w:rFonts w:ascii="仿宋_GB2312" w:eastAsia="仿宋_GB2312" w:hint="eastAsia"/>
          <w:sz w:val="24"/>
          <w:szCs w:val="24"/>
        </w:rPr>
        <w:t>采购人或采购代理机构对投标人进行资格审查，主持人宣布通过资格审查的投标人名单；</w:t>
      </w:r>
    </w:p>
    <w:p w:rsidR="00E92219" w:rsidRPr="00652B32" w:rsidRDefault="00E92219" w:rsidP="00E92219">
      <w:pPr>
        <w:spacing w:line="360" w:lineRule="auto"/>
        <w:ind w:leftChars="400" w:left="1080" w:hangingChars="100" w:hanging="240"/>
        <w:rPr>
          <w:rFonts w:ascii="仿宋_GB2312" w:eastAsia="仿宋_GB2312"/>
          <w:sz w:val="24"/>
          <w:szCs w:val="24"/>
        </w:rPr>
      </w:pPr>
      <w:r w:rsidRPr="00652B32">
        <w:rPr>
          <w:rFonts w:ascii="仿宋_GB2312" w:eastAsia="仿宋_GB2312" w:hint="eastAsia"/>
          <w:sz w:val="24"/>
          <w:szCs w:val="24"/>
        </w:rPr>
        <w:t>（9）采购代理机构做好开标记录，投标人在解密完成后点击【查看开标记录】查看开标记录，并在线确认开标结果；</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6.1.4   投标人代表对开标过程和开标记录有疑义，以及认为采购人、采购代理机构相关工作人员有需要回避的情形，应通过电子邮件、传真等形式向采购代理机构提出询问或回避申请；</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lastRenderedPageBreak/>
        <w:t xml:space="preserve">6.1.5   </w:t>
      </w:r>
      <w:r>
        <w:rPr>
          <w:rFonts w:ascii="仿宋_GB2312" w:eastAsia="仿宋_GB2312" w:hint="eastAsia"/>
          <w:kern w:val="0"/>
          <w:sz w:val="24"/>
          <w:szCs w:val="24"/>
        </w:rPr>
        <w:t>开标会议结束。</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6.2     资格审查</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6.2.1   资格审查内容：</w:t>
      </w:r>
    </w:p>
    <w:p w:rsidR="00E92219" w:rsidRDefault="00E92219" w:rsidP="00E92219">
      <w:pPr>
        <w:spacing w:line="360" w:lineRule="auto"/>
        <w:ind w:leftChars="450" w:left="945"/>
        <w:rPr>
          <w:rFonts w:ascii="仿宋_GB2312" w:eastAsia="仿宋_GB2312"/>
          <w:sz w:val="24"/>
          <w:szCs w:val="24"/>
        </w:rPr>
      </w:pPr>
      <w:r>
        <w:rPr>
          <w:rFonts w:ascii="仿宋_GB2312" w:eastAsia="仿宋_GB2312" w:hint="eastAsia"/>
          <w:sz w:val="24"/>
          <w:szCs w:val="24"/>
        </w:rPr>
        <w:t>采购人或采购代理机构按招标公告内投标人资格要求及本章第3.3条资格审查文件的组成内容进行审查；</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6.2.2   </w:t>
      </w:r>
      <w:r>
        <w:rPr>
          <w:rFonts w:ascii="Wingdings 3" w:hAnsi="Wingdings 3"/>
          <w:sz w:val="24"/>
          <w:szCs w:val="24"/>
        </w:rPr>
        <w:t></w:t>
      </w:r>
      <w:r>
        <w:rPr>
          <w:rFonts w:ascii="仿宋_GB2312" w:eastAsia="仿宋_GB2312" w:hint="eastAsia"/>
          <w:sz w:val="24"/>
          <w:szCs w:val="24"/>
        </w:rPr>
        <w:t xml:space="preserve">资格审查：全部满足要求的投标人为合格投标人，否则资格审查不予以通过； </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6.2.3   经资格审查后合格的投标人不足三家的，不得进入评标，并按相关规定重新组织采购。</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6.3     评标</w:t>
      </w:r>
    </w:p>
    <w:p w:rsidR="00E92219" w:rsidRDefault="00E92219" w:rsidP="00E92219">
      <w:pPr>
        <w:pStyle w:val="a4"/>
        <w:spacing w:line="360" w:lineRule="auto"/>
        <w:ind w:firstLine="0"/>
      </w:pPr>
      <w:r>
        <w:rPr>
          <w:rFonts w:ascii="仿宋_GB2312" w:eastAsia="仿宋_GB2312" w:hint="eastAsia"/>
          <w:sz w:val="24"/>
          <w:szCs w:val="24"/>
        </w:rPr>
        <w:t>6.3.1   评标办法：见投标人须知前附表（一）；</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6.3.3   评标由评标委员会负责，评标委员会应当遵循公正、合理、科学、择优的原则，严格按照招标文件确定的评标办法和评标细则进行评审和评分；</w:t>
      </w:r>
    </w:p>
    <w:p w:rsidR="00E92219" w:rsidRDefault="00E92219" w:rsidP="00E92219">
      <w:pPr>
        <w:spacing w:line="360" w:lineRule="auto"/>
        <w:rPr>
          <w:rFonts w:ascii="仿宋_GB2312" w:eastAsia="仿宋_GB2312"/>
          <w:sz w:val="24"/>
          <w:szCs w:val="24"/>
        </w:rPr>
      </w:pPr>
      <w:r>
        <w:rPr>
          <w:rFonts w:ascii="仿宋_GB2312" w:eastAsia="仿宋_GB2312" w:hint="eastAsia"/>
          <w:sz w:val="24"/>
          <w:szCs w:val="24"/>
        </w:rPr>
        <w:t>6.3.4   评标流程：符合性审查、资信商务及技术文件评审、报价文件评审；</w:t>
      </w:r>
    </w:p>
    <w:p w:rsidR="00E92219" w:rsidRDefault="00E92219" w:rsidP="00E92219">
      <w:pPr>
        <w:spacing w:line="360" w:lineRule="auto"/>
        <w:rPr>
          <w:rFonts w:ascii="仿宋_GB2312" w:eastAsia="仿宋_GB2312"/>
          <w:sz w:val="24"/>
          <w:szCs w:val="24"/>
        </w:rPr>
      </w:pPr>
      <w:r>
        <w:rPr>
          <w:rFonts w:ascii="仿宋_GB2312" w:eastAsia="仿宋_GB2312" w:hint="eastAsia"/>
          <w:sz w:val="24"/>
          <w:szCs w:val="24"/>
        </w:rPr>
        <w:t>6.3.5   符合性审查</w:t>
      </w:r>
    </w:p>
    <w:p w:rsidR="00E92219" w:rsidRDefault="00E92219" w:rsidP="00E92219">
      <w:pPr>
        <w:spacing w:line="360" w:lineRule="auto"/>
        <w:ind w:leftChars="500" w:left="1290" w:hangingChars="100" w:hanging="240"/>
        <w:rPr>
          <w:rFonts w:ascii="仿宋_GB2312" w:eastAsia="仿宋_GB2312"/>
          <w:sz w:val="24"/>
          <w:szCs w:val="24"/>
        </w:rPr>
      </w:pPr>
      <w:r>
        <w:rPr>
          <w:rFonts w:ascii="仿宋_GB2312" w:eastAsia="仿宋_GB2312" w:hint="eastAsia"/>
          <w:sz w:val="24"/>
          <w:szCs w:val="24"/>
        </w:rPr>
        <w:t>（1）评标委员会对投标文件的有效性、完整性和对招标文件的响应程度进行审查，以确定是否对招标文件的实质性要求</w:t>
      </w:r>
      <w:proofErr w:type="gramStart"/>
      <w:r>
        <w:rPr>
          <w:rFonts w:ascii="仿宋_GB2312" w:eastAsia="仿宋_GB2312" w:hint="eastAsia"/>
          <w:sz w:val="24"/>
          <w:szCs w:val="24"/>
        </w:rPr>
        <w:t>作出</w:t>
      </w:r>
      <w:proofErr w:type="gramEnd"/>
      <w:r>
        <w:rPr>
          <w:rFonts w:ascii="仿宋_GB2312" w:eastAsia="仿宋_GB2312" w:hint="eastAsia"/>
          <w:sz w:val="24"/>
          <w:szCs w:val="24"/>
        </w:rPr>
        <w:t>响应，实质性响应是指投标文件符合招标文件规定的实质性内容、条件和规定；</w:t>
      </w:r>
    </w:p>
    <w:p w:rsidR="00E92219" w:rsidRDefault="00E92219" w:rsidP="00E92219">
      <w:pPr>
        <w:spacing w:line="360" w:lineRule="auto"/>
        <w:ind w:leftChars="500" w:left="1290" w:hangingChars="100" w:hanging="240"/>
        <w:rPr>
          <w:rFonts w:ascii="仿宋_GB2312" w:eastAsia="仿宋_GB2312"/>
          <w:sz w:val="24"/>
          <w:szCs w:val="24"/>
        </w:rPr>
      </w:pPr>
      <w:r>
        <w:rPr>
          <w:rFonts w:ascii="仿宋_GB2312" w:eastAsia="仿宋_GB2312" w:hint="eastAsia"/>
          <w:sz w:val="24"/>
          <w:szCs w:val="24"/>
        </w:rPr>
        <w:t>（2）通过符合性审查不足三家的，除采购任务取消情形外，按相关规定重新组织招标。</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6.3.6   资信商务及技术文件评审</w:t>
      </w:r>
    </w:p>
    <w:p w:rsidR="00E92219" w:rsidRDefault="00E92219" w:rsidP="00E92219">
      <w:pPr>
        <w:spacing w:line="360" w:lineRule="auto"/>
        <w:ind w:leftChars="500" w:left="1290" w:hangingChars="100" w:hanging="240"/>
        <w:rPr>
          <w:rFonts w:ascii="仿宋_GB2312" w:eastAsia="仿宋_GB2312"/>
          <w:color w:val="000000" w:themeColor="text1"/>
          <w:sz w:val="24"/>
          <w:szCs w:val="24"/>
        </w:rPr>
      </w:pPr>
      <w:r>
        <w:rPr>
          <w:rFonts w:ascii="仿宋_GB2312" w:eastAsia="仿宋_GB2312" w:hint="eastAsia"/>
          <w:sz w:val="24"/>
          <w:szCs w:val="24"/>
        </w:rPr>
        <w:t>（1）评标委员会依据招标文件的规定，对各投标人的资信商务及技术文件进行评审，其中客观部分应统一意见后统一给分，其他技术</w:t>
      </w:r>
      <w:r>
        <w:rPr>
          <w:rFonts w:ascii="仿宋_GB2312" w:eastAsia="仿宋_GB2312" w:hint="eastAsia"/>
          <w:sz w:val="24"/>
          <w:szCs w:val="24"/>
        </w:rPr>
        <w:lastRenderedPageBreak/>
        <w:t>部分由评委委员会对各投标文件进行比较和必要的澄清，若有演示环节要求的和资信商务及技术文件评审同步</w:t>
      </w:r>
      <w:r>
        <w:rPr>
          <w:rFonts w:ascii="仿宋_GB2312" w:eastAsia="仿宋_GB2312" w:hint="eastAsia"/>
          <w:color w:val="000000" w:themeColor="text1"/>
          <w:sz w:val="24"/>
          <w:szCs w:val="24"/>
        </w:rPr>
        <w:t>进行，演示顺序为政</w:t>
      </w:r>
      <w:proofErr w:type="gramStart"/>
      <w:r>
        <w:rPr>
          <w:rFonts w:ascii="仿宋_GB2312" w:eastAsia="仿宋_GB2312" w:hint="eastAsia"/>
          <w:color w:val="000000" w:themeColor="text1"/>
          <w:sz w:val="24"/>
          <w:szCs w:val="24"/>
        </w:rPr>
        <w:t>采云</w:t>
      </w:r>
      <w:proofErr w:type="gramEnd"/>
      <w:r>
        <w:rPr>
          <w:rFonts w:ascii="仿宋_GB2312" w:eastAsia="仿宋_GB2312" w:hint="eastAsia"/>
          <w:color w:val="000000" w:themeColor="text1"/>
          <w:sz w:val="24"/>
          <w:szCs w:val="24"/>
        </w:rPr>
        <w:t>平台系统自动生成</w:t>
      </w:r>
      <w:r>
        <w:rPr>
          <w:rFonts w:ascii="仿宋_GB2312" w:eastAsia="仿宋_GB2312" w:hint="eastAsia"/>
          <w:color w:val="000000" w:themeColor="text1"/>
          <w:kern w:val="0"/>
          <w:sz w:val="24"/>
          <w:szCs w:val="24"/>
        </w:rPr>
        <w:t>的顺序</w:t>
      </w:r>
      <w:r>
        <w:rPr>
          <w:rFonts w:ascii="仿宋_GB2312" w:eastAsia="仿宋_GB2312" w:hint="eastAsia"/>
          <w:color w:val="000000" w:themeColor="text1"/>
          <w:sz w:val="24"/>
          <w:szCs w:val="24"/>
        </w:rPr>
        <w:t>，并根据澄清、演示、样品等情况按评审细则进行独立打分；</w:t>
      </w:r>
    </w:p>
    <w:p w:rsidR="00E92219" w:rsidRDefault="00E92219" w:rsidP="00E92219">
      <w:pPr>
        <w:spacing w:line="360" w:lineRule="auto"/>
        <w:ind w:leftChars="500" w:left="1290" w:hangingChars="100" w:hanging="240"/>
        <w:rPr>
          <w:rFonts w:ascii="仿宋_GB2312" w:eastAsia="仿宋_GB2312"/>
          <w:sz w:val="24"/>
          <w:szCs w:val="24"/>
        </w:rPr>
      </w:pPr>
      <w:r>
        <w:rPr>
          <w:rFonts w:ascii="仿宋_GB2312" w:eastAsia="仿宋_GB2312" w:hint="eastAsia"/>
          <w:color w:val="000000" w:themeColor="text1"/>
          <w:sz w:val="24"/>
          <w:szCs w:val="24"/>
        </w:rPr>
        <w:t>（2）各投标人的资信商务及技术得分，为各</w:t>
      </w:r>
      <w:r>
        <w:rPr>
          <w:rFonts w:ascii="仿宋_GB2312" w:eastAsia="仿宋_GB2312" w:hint="eastAsia"/>
          <w:sz w:val="24"/>
          <w:szCs w:val="24"/>
        </w:rPr>
        <w:t>评审专家对该投标人的评审得分结果汇总后的算术平均数。</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6.3.7   报价文件评审</w:t>
      </w:r>
    </w:p>
    <w:p w:rsidR="00E92219" w:rsidRDefault="00E92219" w:rsidP="00E92219">
      <w:pPr>
        <w:spacing w:line="360" w:lineRule="auto"/>
        <w:ind w:leftChars="450" w:left="1065" w:hangingChars="50" w:hanging="120"/>
        <w:rPr>
          <w:rFonts w:ascii="仿宋_GB2312" w:eastAsia="仿宋_GB2312"/>
          <w:sz w:val="24"/>
          <w:szCs w:val="24"/>
        </w:rPr>
      </w:pPr>
      <w:r>
        <w:rPr>
          <w:rFonts w:ascii="仿宋_GB2312" w:eastAsia="仿宋_GB2312" w:hint="eastAsia"/>
          <w:sz w:val="24"/>
          <w:szCs w:val="24"/>
        </w:rPr>
        <w:t>（1）评标委员会依据招标文件的规定，对各投标人的报价的完整性、合理性进行审查，必要时可要求投标人对其报价做出澄清、说明；</w:t>
      </w:r>
    </w:p>
    <w:p w:rsidR="00E92219" w:rsidRDefault="00E92219" w:rsidP="00E92219">
      <w:pPr>
        <w:spacing w:line="360" w:lineRule="auto"/>
        <w:ind w:leftChars="450" w:left="945"/>
        <w:rPr>
          <w:rFonts w:ascii="仿宋_GB2312" w:eastAsia="仿宋_GB2312"/>
          <w:sz w:val="24"/>
          <w:szCs w:val="24"/>
        </w:rPr>
      </w:pPr>
      <w:r>
        <w:rPr>
          <w:rFonts w:ascii="仿宋_GB2312" w:eastAsia="仿宋_GB2312" w:hint="eastAsia"/>
          <w:sz w:val="24"/>
          <w:szCs w:val="24"/>
        </w:rPr>
        <w:t>（2）报价修正；</w:t>
      </w:r>
    </w:p>
    <w:p w:rsidR="00E92219" w:rsidRDefault="00E92219" w:rsidP="00E92219">
      <w:pPr>
        <w:spacing w:line="360" w:lineRule="auto"/>
        <w:ind w:leftChars="450" w:left="945"/>
        <w:rPr>
          <w:rFonts w:ascii="仿宋_GB2312" w:eastAsia="仿宋_GB2312"/>
          <w:sz w:val="24"/>
          <w:szCs w:val="24"/>
        </w:rPr>
      </w:pPr>
      <w:r>
        <w:rPr>
          <w:rFonts w:ascii="仿宋_GB2312" w:eastAsia="仿宋_GB2312" w:hint="eastAsia"/>
          <w:sz w:val="24"/>
          <w:szCs w:val="24"/>
        </w:rPr>
        <w:t>（3）政府采购政策价格扣除；</w:t>
      </w:r>
    </w:p>
    <w:p w:rsidR="00E92219" w:rsidRDefault="00E92219" w:rsidP="00E92219">
      <w:pPr>
        <w:spacing w:line="360" w:lineRule="auto"/>
        <w:ind w:leftChars="450" w:left="945"/>
        <w:rPr>
          <w:rFonts w:ascii="仿宋_GB2312" w:eastAsia="仿宋_GB2312"/>
          <w:sz w:val="24"/>
          <w:szCs w:val="24"/>
        </w:rPr>
      </w:pPr>
      <w:r>
        <w:rPr>
          <w:rFonts w:ascii="仿宋_GB2312" w:eastAsia="仿宋_GB2312" w:hint="eastAsia"/>
          <w:sz w:val="24"/>
          <w:szCs w:val="24"/>
        </w:rPr>
        <w:t>（4）评审委员会根据投标人的报价和评审标准，计算各投标人的报价得分。</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6.4     投标文件的澄清、说明或补正</w:t>
      </w:r>
    </w:p>
    <w:p w:rsidR="00E92219" w:rsidRDefault="00E92219" w:rsidP="00E92219">
      <w:pPr>
        <w:spacing w:line="360" w:lineRule="auto"/>
        <w:ind w:left="1200" w:hangingChars="500" w:hanging="1200"/>
        <w:rPr>
          <w:rFonts w:ascii="仿宋_GB2312" w:eastAsia="仿宋_GB2312"/>
          <w:sz w:val="24"/>
          <w:szCs w:val="24"/>
        </w:rPr>
      </w:pPr>
      <w:r>
        <w:rPr>
          <w:rFonts w:ascii="仿宋_GB2312" w:eastAsia="仿宋_GB2312" w:hint="eastAsia"/>
          <w:sz w:val="24"/>
          <w:szCs w:val="24"/>
        </w:rPr>
        <w:t xml:space="preserve">6.4.1   </w:t>
      </w:r>
      <w:r>
        <w:rPr>
          <w:rFonts w:ascii="仿宋_GB2312" w:eastAsia="仿宋_GB2312" w:hint="eastAsia"/>
          <w:color w:val="000000" w:themeColor="text1"/>
          <w:sz w:val="24"/>
          <w:szCs w:val="24"/>
        </w:rPr>
        <w:t>（1）</w:t>
      </w:r>
      <w:r>
        <w:rPr>
          <w:rFonts w:ascii="仿宋_GB2312" w:eastAsia="仿宋_GB2312" w:hint="eastAsia"/>
          <w:sz w:val="24"/>
          <w:szCs w:val="24"/>
        </w:rPr>
        <w:t>对投标文件中含义不明确、同类问题表述不一致或者有明显文字和计算错误的内容，</w:t>
      </w:r>
      <w:r>
        <w:rPr>
          <w:rFonts w:ascii="仿宋_GB2312" w:eastAsia="仿宋_GB2312" w:hint="eastAsia"/>
          <w:b/>
          <w:color w:val="0000FF"/>
          <w:sz w:val="24"/>
          <w:szCs w:val="24"/>
        </w:rPr>
        <w:t>评标委员会通过政府采购云平台要求投标人</w:t>
      </w:r>
      <w:proofErr w:type="gramStart"/>
      <w:r>
        <w:rPr>
          <w:rFonts w:ascii="仿宋_GB2312" w:eastAsia="仿宋_GB2312" w:hint="eastAsia"/>
          <w:b/>
          <w:color w:val="0000FF"/>
          <w:sz w:val="24"/>
          <w:szCs w:val="24"/>
        </w:rPr>
        <w:t>作出</w:t>
      </w:r>
      <w:proofErr w:type="gramEnd"/>
      <w:r>
        <w:rPr>
          <w:rFonts w:ascii="仿宋_GB2312" w:eastAsia="仿宋_GB2312" w:hint="eastAsia"/>
          <w:b/>
          <w:color w:val="0000FF"/>
          <w:sz w:val="24"/>
          <w:szCs w:val="24"/>
        </w:rPr>
        <w:t>必要的澄清、说明或者补正。电子投标文件的澄清、说明或者补正采用政府采购云平台交换数据电文，投标人提交的澄清、说明或补正的时间为30分钟（投标人务必在线等待，留意手机短信，及时在线澄清、说明或补正，否则评标委员会有权</w:t>
      </w:r>
      <w:proofErr w:type="gramStart"/>
      <w:r>
        <w:rPr>
          <w:rFonts w:ascii="仿宋_GB2312" w:eastAsia="仿宋_GB2312" w:hint="eastAsia"/>
          <w:b/>
          <w:color w:val="0000FF"/>
          <w:sz w:val="24"/>
          <w:szCs w:val="24"/>
        </w:rPr>
        <w:t>作出</w:t>
      </w:r>
      <w:proofErr w:type="gramEnd"/>
      <w:r>
        <w:rPr>
          <w:rFonts w:ascii="仿宋_GB2312" w:eastAsia="仿宋_GB2312" w:hint="eastAsia"/>
          <w:b/>
          <w:color w:val="0000FF"/>
          <w:sz w:val="24"/>
          <w:szCs w:val="24"/>
        </w:rPr>
        <w:t>包括投标无效在内的任何不利于投标人的决定）。</w:t>
      </w:r>
      <w:r>
        <w:rPr>
          <w:rFonts w:ascii="仿宋_GB2312" w:eastAsia="仿宋_GB2312" w:hint="eastAsia"/>
          <w:sz w:val="24"/>
          <w:szCs w:val="24"/>
        </w:rPr>
        <w:t>投标人的澄清、说明或者补正不得超出投标文件的范围或者改变投标文件的实质性内容；</w:t>
      </w:r>
    </w:p>
    <w:p w:rsidR="00E92219" w:rsidRDefault="00E92219" w:rsidP="00E92219">
      <w:pPr>
        <w:spacing w:line="360" w:lineRule="auto"/>
        <w:ind w:left="960" w:hangingChars="400" w:hanging="960"/>
        <w:rPr>
          <w:rFonts w:ascii="仿宋_GB2312" w:eastAsia="仿宋_GB2312" w:hAnsi="宋体"/>
          <w:sz w:val="24"/>
          <w:szCs w:val="24"/>
        </w:rPr>
      </w:pPr>
      <w:r>
        <w:rPr>
          <w:rFonts w:ascii="仿宋_GB2312" w:eastAsia="仿宋_GB2312" w:hint="eastAsia"/>
          <w:sz w:val="24"/>
          <w:szCs w:val="24"/>
        </w:rPr>
        <w:t xml:space="preserve">        </w:t>
      </w:r>
      <w:r>
        <w:rPr>
          <w:rFonts w:ascii="仿宋_GB2312" w:eastAsia="仿宋_GB2312" w:hint="eastAsia"/>
          <w:color w:val="000000" w:themeColor="text1"/>
          <w:sz w:val="24"/>
          <w:szCs w:val="24"/>
        </w:rPr>
        <w:t>（2）</w:t>
      </w:r>
      <w:r>
        <w:rPr>
          <w:rFonts w:ascii="仿宋_GB2312" w:eastAsia="仿宋_GB2312" w:hAnsi="宋体" w:hint="eastAsia"/>
          <w:sz w:val="24"/>
          <w:szCs w:val="24"/>
        </w:rPr>
        <w:t>投标人的</w:t>
      </w:r>
      <w:proofErr w:type="gramStart"/>
      <w:r>
        <w:rPr>
          <w:rFonts w:ascii="仿宋_GB2312" w:eastAsia="仿宋_GB2312" w:hAnsi="宋体" w:hint="eastAsia"/>
          <w:sz w:val="24"/>
          <w:szCs w:val="24"/>
        </w:rPr>
        <w:t>的</w:t>
      </w:r>
      <w:proofErr w:type="gramEnd"/>
      <w:r>
        <w:rPr>
          <w:rFonts w:ascii="仿宋_GB2312" w:eastAsia="仿宋_GB2312" w:hAnsi="宋体" w:hint="eastAsia"/>
          <w:sz w:val="24"/>
          <w:szCs w:val="24"/>
        </w:rPr>
        <w:t>澄清、说明或补正将作为投标文件的一部分；</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6.4.2   评审时评标委员</w:t>
      </w:r>
      <w:r>
        <w:rPr>
          <w:rFonts w:ascii="仿宋_GB2312" w:eastAsia="仿宋_GB2312" w:hint="eastAsia"/>
          <w:sz w:val="24"/>
          <w:szCs w:val="24"/>
        </w:rPr>
        <w:t>会认为投标人的报价明显低于其他通过符合性审查投标人的报价，有可能影响产品质量或者不能诚信履约的，投标人在评</w:t>
      </w:r>
      <w:r>
        <w:rPr>
          <w:rFonts w:ascii="仿宋_GB2312" w:eastAsia="仿宋_GB2312" w:hint="eastAsia"/>
          <w:color w:val="000000"/>
          <w:sz w:val="24"/>
          <w:szCs w:val="24"/>
        </w:rPr>
        <w:t>标现场合理的时间内说明原因和提供证明材料；</w:t>
      </w:r>
    </w:p>
    <w:p w:rsidR="00E92219" w:rsidRDefault="00E92219" w:rsidP="00E92219">
      <w:pPr>
        <w:spacing w:line="360" w:lineRule="auto"/>
        <w:ind w:left="960" w:hangingChars="400" w:hanging="960"/>
        <w:rPr>
          <w:rFonts w:ascii="仿宋_GB2312" w:eastAsia="仿宋_GB2312"/>
          <w:color w:val="000000"/>
          <w:sz w:val="24"/>
          <w:szCs w:val="24"/>
        </w:rPr>
      </w:pPr>
      <w:r>
        <w:rPr>
          <w:rFonts w:ascii="仿宋_GB2312" w:eastAsia="仿宋_GB2312" w:hint="eastAsia"/>
          <w:color w:val="000000"/>
          <w:sz w:val="24"/>
          <w:szCs w:val="24"/>
        </w:rPr>
        <w:t>6.4.3   不接受投标人主动对投标文件的澄清、说明或者补正。</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6.5     报价错误修正</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6.5.1   评标委员会对确定投标文件为实质上响应招标文件要求的，投标文件</w:t>
      </w:r>
      <w:r>
        <w:rPr>
          <w:rFonts w:ascii="仿宋_GB2312" w:eastAsia="仿宋_GB2312" w:hint="eastAsia"/>
          <w:sz w:val="24"/>
          <w:szCs w:val="24"/>
        </w:rPr>
        <w:lastRenderedPageBreak/>
        <w:t>报价出现前后不一致的，按照下列规定修正：</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bookmarkStart w:id="87" w:name="OLE_LINK19"/>
      <w:r w:rsidRPr="0090404B">
        <w:rPr>
          <w:rFonts w:ascii="仿宋_GB2312" w:eastAsia="仿宋_GB2312" w:hint="eastAsia"/>
          <w:color w:val="000000" w:themeColor="text1"/>
          <w:sz w:val="24"/>
          <w:szCs w:val="24"/>
        </w:rPr>
        <w:t>（1）</w:t>
      </w:r>
      <w:bookmarkEnd w:id="87"/>
      <w:r w:rsidRPr="001D075A">
        <w:rPr>
          <w:rFonts w:ascii="仿宋_GB2312" w:eastAsia="仿宋_GB2312" w:hint="eastAsia"/>
          <w:color w:val="000000" w:themeColor="text1"/>
          <w:sz w:val="24"/>
          <w:szCs w:val="24"/>
        </w:rPr>
        <w:t>报价文件中开标一览表（报价表）内容与报价明细表相应内容不一致的，以开标一览表（报价表）为准；</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bookmarkStart w:id="88" w:name="OLE_LINK22"/>
      <w:bookmarkStart w:id="89" w:name="OLE_LINK23"/>
      <w:r w:rsidRPr="0090404B">
        <w:rPr>
          <w:rFonts w:ascii="仿宋_GB2312" w:eastAsia="仿宋_GB2312" w:hint="eastAsia"/>
          <w:color w:val="000000" w:themeColor="text1"/>
          <w:sz w:val="24"/>
          <w:szCs w:val="24"/>
        </w:rPr>
        <w:t>（2）</w:t>
      </w:r>
      <w:bookmarkEnd w:id="88"/>
      <w:bookmarkEnd w:id="89"/>
      <w:r w:rsidRPr="001D075A">
        <w:rPr>
          <w:rFonts w:ascii="仿宋_GB2312" w:eastAsia="仿宋_GB2312" w:hint="eastAsia"/>
          <w:color w:val="000000" w:themeColor="text1"/>
          <w:sz w:val="24"/>
          <w:szCs w:val="24"/>
        </w:rPr>
        <w:t>报价文件的大写金额和小写金额不一致的，以大写金额为准；</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bookmarkStart w:id="90" w:name="OLE_LINK26"/>
      <w:r w:rsidRPr="0090404B">
        <w:rPr>
          <w:rFonts w:ascii="仿宋_GB2312" w:eastAsia="仿宋_GB2312" w:hint="eastAsia"/>
          <w:color w:val="000000" w:themeColor="text1"/>
          <w:sz w:val="24"/>
          <w:szCs w:val="24"/>
        </w:rPr>
        <w:t>（3）</w:t>
      </w:r>
      <w:bookmarkEnd w:id="90"/>
      <w:r w:rsidRPr="001D075A">
        <w:rPr>
          <w:rFonts w:ascii="仿宋_GB2312" w:eastAsia="仿宋_GB2312" w:hint="eastAsia"/>
          <w:color w:val="000000" w:themeColor="text1"/>
          <w:sz w:val="24"/>
          <w:szCs w:val="24"/>
        </w:rPr>
        <w:t>单价金额小数点或者百分比有明显错位的，以开标一览表（报价表）的总价为准，并修改单价；</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bookmarkStart w:id="91" w:name="OLE_LINK29"/>
      <w:bookmarkStart w:id="92" w:name="OLE_LINK30"/>
      <w:r w:rsidRPr="0090404B">
        <w:rPr>
          <w:rFonts w:ascii="仿宋_GB2312" w:eastAsia="仿宋_GB2312" w:hint="eastAsia"/>
          <w:color w:val="000000" w:themeColor="text1"/>
          <w:sz w:val="24"/>
          <w:szCs w:val="24"/>
        </w:rPr>
        <w:t>（4）</w:t>
      </w:r>
      <w:bookmarkEnd w:id="91"/>
      <w:bookmarkEnd w:id="92"/>
      <w:r w:rsidRPr="001D075A">
        <w:rPr>
          <w:rFonts w:ascii="仿宋_GB2312" w:eastAsia="仿宋_GB2312" w:hint="eastAsia"/>
          <w:color w:val="000000" w:themeColor="text1"/>
          <w:sz w:val="24"/>
          <w:szCs w:val="24"/>
        </w:rPr>
        <w:t>总价金额与按单价汇总金额不一致的，以单价金额计算结果为准；</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（5）</w:t>
      </w:r>
      <w:r w:rsidRPr="001D075A">
        <w:rPr>
          <w:rFonts w:ascii="仿宋_GB2312" w:eastAsia="仿宋_GB2312" w:hint="eastAsia"/>
          <w:color w:val="000000" w:themeColor="text1"/>
          <w:sz w:val="24"/>
          <w:szCs w:val="24"/>
        </w:rPr>
        <w:t>同时出现两种以上不一致的，按上述顺序修正；</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（6）</w:t>
      </w:r>
      <w:r w:rsidRPr="001D075A">
        <w:rPr>
          <w:rFonts w:ascii="仿宋_GB2312" w:eastAsia="仿宋_GB2312" w:hint="eastAsia"/>
          <w:color w:val="000000" w:themeColor="text1"/>
          <w:sz w:val="24"/>
          <w:szCs w:val="24"/>
        </w:rPr>
        <w:t>对不同文字文本投标文件的解释发生异议的，以中文文本为准；</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（7）</w:t>
      </w:r>
      <w:r w:rsidRPr="001D075A">
        <w:rPr>
          <w:rFonts w:ascii="仿宋_GB2312" w:eastAsia="仿宋_GB2312" w:hint="eastAsia"/>
          <w:color w:val="000000" w:themeColor="text1"/>
          <w:sz w:val="24"/>
          <w:szCs w:val="24"/>
        </w:rPr>
        <w:t>修正错误的投标报价，经投标人在线签章确认后产生约束力。调整后的投标报价对投标人具有约束作用。若投标人不接受修正后的投标报价，则其投标无效。</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6.6     评标报告</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6.6.1   评审结果汇总，投标人结果排序；</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6.6.2   评标委员会根据全体评审成员签字的原始评审记录和评审结果编写评标报告，并推荐中标候选人或确定中标人；</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6.6.3   评标报告由评标委员会成员签字确认生效，持不同意见的评标委员会成员应当在评标报告上签署不同意见及理由，否则视为同意评标报告；</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sz w:val="24"/>
          <w:szCs w:val="24"/>
        </w:rPr>
        <w:t xml:space="preserve">6.6.4  </w:t>
      </w:r>
      <w:r>
        <w:rPr>
          <w:rFonts w:ascii="仿宋_GB2312" w:eastAsia="仿宋_GB2312" w:hint="eastAsia"/>
          <w:color w:val="000000" w:themeColor="text1"/>
          <w:sz w:val="24"/>
          <w:szCs w:val="24"/>
        </w:rPr>
        <w:t xml:space="preserve"> 评标结束后，采购代理机构通过中标公告的形式宣布评标结果。</w:t>
      </w:r>
    </w:p>
    <w:p w:rsidR="00E92219" w:rsidRDefault="00E92219" w:rsidP="00E92219">
      <w:pPr>
        <w:pStyle w:val="af1"/>
        <w:spacing w:beforeLines="100" w:before="312" w:afterLines="100" w:after="312"/>
        <w:jc w:val="left"/>
        <w:outlineLvl w:val="1"/>
        <w:rPr>
          <w:rFonts w:ascii="仿宋_GB2312" w:eastAsia="仿宋_GB2312"/>
          <w:color w:val="000000" w:themeColor="text1"/>
          <w:sz w:val="30"/>
          <w:szCs w:val="30"/>
        </w:rPr>
      </w:pPr>
      <w:bookmarkStart w:id="93" w:name="_Toc200031494"/>
      <w:bookmarkStart w:id="94" w:name="_Toc203656669"/>
      <w:r>
        <w:rPr>
          <w:rFonts w:ascii="仿宋_GB2312" w:eastAsia="仿宋_GB2312" w:hint="eastAsia"/>
          <w:color w:val="000000" w:themeColor="text1"/>
          <w:sz w:val="30"/>
          <w:szCs w:val="30"/>
        </w:rPr>
        <w:t>七    投标无效的情形</w:t>
      </w:r>
      <w:bookmarkEnd w:id="93"/>
      <w:bookmarkEnd w:id="94"/>
    </w:p>
    <w:p w:rsidR="00E92219" w:rsidRDefault="00E92219" w:rsidP="00E92219">
      <w:pPr>
        <w:spacing w:line="36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7.1     在开标时，如发现有以下情形之一的，其投标无效</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w:t>
      </w:r>
      <w:r w:rsidRPr="001D075A">
        <w:rPr>
          <w:rFonts w:ascii="仿宋_GB2312" w:eastAsia="仿宋_GB2312" w:hint="eastAsia"/>
          <w:color w:val="000000" w:themeColor="text1"/>
          <w:sz w:val="24"/>
          <w:szCs w:val="24"/>
        </w:rPr>
        <w:t>未按要求提交电子加密投标文件的；</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Pr>
          <w:rFonts w:ascii="仿宋_GB2312" w:eastAsia="仿宋_GB2312" w:hint="eastAsia"/>
          <w:color w:val="000000" w:themeColor="text1"/>
          <w:sz w:val="24"/>
          <w:szCs w:val="24"/>
        </w:rPr>
        <w:t>在规定时间内未解密电子加密投标文件或</w:t>
      </w:r>
      <w:r w:rsidRPr="001D075A">
        <w:rPr>
          <w:rFonts w:ascii="仿宋_GB2312" w:eastAsia="仿宋_GB2312" w:hint="eastAsia"/>
          <w:color w:val="000000" w:themeColor="text1"/>
          <w:sz w:val="24"/>
          <w:szCs w:val="24"/>
        </w:rPr>
        <w:t>提交电子加密投标文件无法解密，且未提交备份投标文件（包括提交备份投标文件未按规定时间内提供解密密码或密码错误的）。</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7.2     在符合性审查时，如发现下列情形之一的，其投标无效</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w:t>
      </w:r>
      <w:r w:rsidRPr="001D075A">
        <w:rPr>
          <w:rFonts w:ascii="仿宋_GB2312" w:eastAsia="仿宋_GB2312" w:hint="eastAsia"/>
          <w:color w:val="000000" w:themeColor="text1"/>
          <w:sz w:val="24"/>
          <w:szCs w:val="24"/>
        </w:rPr>
        <w:t>未按招标文件规定进行盖章的；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sidRPr="001D075A">
        <w:rPr>
          <w:rFonts w:ascii="仿宋_GB2312" w:eastAsia="仿宋_GB2312" w:hint="eastAsia"/>
          <w:color w:val="000000" w:themeColor="text1"/>
          <w:sz w:val="24"/>
          <w:szCs w:val="24"/>
        </w:rPr>
        <w:t>未实质响应招标文件中带“▲”条款要求的投标文件；</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lastRenderedPageBreak/>
        <w:t>（3）</w:t>
      </w:r>
      <w:r w:rsidRPr="001D075A">
        <w:rPr>
          <w:rFonts w:ascii="仿宋_GB2312" w:eastAsia="仿宋_GB2312" w:hint="eastAsia"/>
          <w:color w:val="000000" w:themeColor="text1"/>
          <w:sz w:val="24"/>
          <w:szCs w:val="24"/>
        </w:rPr>
        <w:t>存在一个或一个以上备选（替代）投标方案的；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w:t>
      </w:r>
      <w:r w:rsidRPr="001D075A">
        <w:rPr>
          <w:rFonts w:ascii="仿宋_GB2312" w:eastAsia="仿宋_GB2312" w:hint="eastAsia"/>
          <w:color w:val="000000" w:themeColor="text1"/>
          <w:sz w:val="24"/>
          <w:szCs w:val="24"/>
        </w:rPr>
        <w:t>投标人提交两份或两份以上内容不同的投标文件，未声明哪一份有效的。</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7.3     在资信商务技术评审时，如发现下列情形之一的，其投标无效</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w:t>
      </w:r>
      <w:r w:rsidRPr="001D075A">
        <w:rPr>
          <w:rFonts w:ascii="仿宋_GB2312" w:eastAsia="仿宋_GB2312" w:hint="eastAsia"/>
          <w:color w:val="000000" w:themeColor="text1"/>
          <w:sz w:val="24"/>
          <w:szCs w:val="24"/>
        </w:rPr>
        <w:t>投标文件含有采购人不能接受的附加条款的；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sidRPr="001D075A">
        <w:rPr>
          <w:rFonts w:ascii="仿宋_GB2312" w:eastAsia="仿宋_GB2312" w:hint="eastAsia"/>
          <w:color w:val="000000" w:themeColor="text1"/>
          <w:sz w:val="24"/>
          <w:szCs w:val="24"/>
        </w:rPr>
        <w:t>投标文件中提供赠品、回扣或者与采购无关的其他商品、服务的；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（3）</w:t>
      </w:r>
      <w:r w:rsidRPr="001D075A">
        <w:rPr>
          <w:rFonts w:ascii="仿宋_GB2312" w:eastAsia="仿宋_GB2312" w:hint="eastAsia"/>
          <w:color w:val="000000" w:themeColor="text1"/>
          <w:sz w:val="24"/>
          <w:szCs w:val="24"/>
        </w:rPr>
        <w:t>评标委员会评定有非实质性条款负偏离超过招标文件规定项数的，项数要求见投标人须知前附表（一）；</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w:t>
      </w:r>
      <w:r w:rsidRPr="001D075A">
        <w:rPr>
          <w:rFonts w:ascii="仿宋_GB2312" w:eastAsia="仿宋_GB2312" w:hint="eastAsia"/>
          <w:color w:val="000000" w:themeColor="text1"/>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（5）</w:t>
      </w:r>
      <w:r w:rsidRPr="001D075A">
        <w:rPr>
          <w:rFonts w:ascii="仿宋_GB2312" w:eastAsia="仿宋_GB2312" w:hint="eastAsia"/>
          <w:color w:val="000000" w:themeColor="text1"/>
          <w:sz w:val="24"/>
          <w:szCs w:val="24"/>
        </w:rPr>
        <w:t>采购产品为政府强制采购的节能产品，投标人未提供节能产品认证证书的；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（6）</w:t>
      </w:r>
      <w:r w:rsidRPr="001D075A">
        <w:rPr>
          <w:rFonts w:ascii="仿宋_GB2312" w:eastAsia="仿宋_GB2312" w:hint="eastAsia"/>
          <w:color w:val="000000" w:themeColor="text1"/>
          <w:sz w:val="24"/>
          <w:szCs w:val="24"/>
        </w:rPr>
        <w:t>投标文件内容不全或内容字迹模糊辨认不清的而导致评标无法正常进行（经评标委员会认定并允许其当场更正的笔误除外的）；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（7）</w:t>
      </w:r>
      <w:r w:rsidRPr="001D075A">
        <w:rPr>
          <w:rFonts w:ascii="仿宋_GB2312" w:eastAsia="仿宋_GB2312" w:hint="eastAsia"/>
          <w:color w:val="000000" w:themeColor="text1"/>
          <w:sz w:val="24"/>
          <w:szCs w:val="24"/>
        </w:rPr>
        <w:t>违反国家及政府部门相关法律、法规、文件规定或经评标委员认定的其他属于重大偏离的。</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7.4     在报价评审时，如发现下列情形之一的，其投标无效</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w:t>
      </w:r>
      <w:r w:rsidRPr="001D075A">
        <w:rPr>
          <w:rFonts w:ascii="仿宋_GB2312" w:eastAsia="仿宋_GB2312" w:hint="eastAsia"/>
          <w:color w:val="000000" w:themeColor="text1"/>
          <w:sz w:val="24"/>
          <w:szCs w:val="24"/>
        </w:rPr>
        <w:t>报价超过招标文件中规定的最高限价的；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sidRPr="001D075A">
        <w:rPr>
          <w:rFonts w:ascii="仿宋_GB2312" w:eastAsia="仿宋_GB2312" w:hint="eastAsia"/>
          <w:color w:val="000000" w:themeColor="text1"/>
          <w:sz w:val="24"/>
          <w:szCs w:val="24"/>
        </w:rPr>
        <w:t>投标报价存在漏项或报价数量少于采购要求的，报价文件内容与对应资信商务及技术文件内容不一致的；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（3）</w:t>
      </w:r>
      <w:r w:rsidRPr="001D075A">
        <w:rPr>
          <w:rFonts w:ascii="仿宋_GB2312" w:eastAsia="仿宋_GB2312" w:hint="eastAsia"/>
          <w:color w:val="000000" w:themeColor="text1"/>
          <w:sz w:val="24"/>
          <w:szCs w:val="24"/>
        </w:rPr>
        <w:t>评标委员会评定其投标的报价明显不合理或低于成本，有可能影响产品质量或者不能诚信履约的，在评标现场合理的时间内不能合理说明原因和提供证明材料的来证明其报价合理性的；</w:t>
      </w:r>
    </w:p>
    <w:p w:rsidR="00E92219" w:rsidRPr="001D075A"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w:t>
      </w:r>
      <w:r w:rsidRPr="001D075A">
        <w:rPr>
          <w:rFonts w:ascii="仿宋_GB2312" w:eastAsia="仿宋_GB2312" w:hint="eastAsia"/>
          <w:color w:val="000000" w:themeColor="text1"/>
          <w:sz w:val="24"/>
          <w:szCs w:val="24"/>
        </w:rPr>
        <w:t>拒不接受报价错误修正或报价错误修正后未签字确认的。</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7.5     如有下列情形之一的，其投标无效</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bookmarkStart w:id="95" w:name="OLE_LINK40"/>
      <w:r w:rsidRPr="0090404B">
        <w:rPr>
          <w:rFonts w:ascii="仿宋_GB2312" w:eastAsia="仿宋_GB2312" w:hint="eastAsia"/>
          <w:color w:val="000000" w:themeColor="text1"/>
          <w:sz w:val="24"/>
          <w:szCs w:val="24"/>
        </w:rPr>
        <w:t>（1）供应商直接或者间接从采购人或者采购代理机构处获得其他供应商的相关情况并修改其磋商响应文件；</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lastRenderedPageBreak/>
        <w:t>（2）供应</w:t>
      </w:r>
      <w:proofErr w:type="gramStart"/>
      <w:r w:rsidRPr="0090404B">
        <w:rPr>
          <w:rFonts w:ascii="仿宋_GB2312" w:eastAsia="仿宋_GB2312" w:hint="eastAsia"/>
          <w:color w:val="000000" w:themeColor="text1"/>
          <w:sz w:val="24"/>
          <w:szCs w:val="24"/>
        </w:rPr>
        <w:t>商按照</w:t>
      </w:r>
      <w:proofErr w:type="gramEnd"/>
      <w:r w:rsidRPr="0090404B">
        <w:rPr>
          <w:rFonts w:ascii="仿宋_GB2312" w:eastAsia="仿宋_GB2312" w:hint="eastAsia"/>
          <w:color w:val="000000" w:themeColor="text1"/>
          <w:sz w:val="24"/>
          <w:szCs w:val="24"/>
        </w:rPr>
        <w:t>采购人或者采购代理机构的授意撤换、修改磋商响应文件；</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（3）供应商之间协商磋商响应文件的实质性内容；</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（4）属于同一集团、协会、商会等组织成员的供应</w:t>
      </w:r>
      <w:proofErr w:type="gramStart"/>
      <w:r w:rsidRPr="0090404B">
        <w:rPr>
          <w:rFonts w:ascii="仿宋_GB2312" w:eastAsia="仿宋_GB2312" w:hint="eastAsia"/>
          <w:color w:val="000000" w:themeColor="text1"/>
          <w:sz w:val="24"/>
          <w:szCs w:val="24"/>
        </w:rPr>
        <w:t>商按照</w:t>
      </w:r>
      <w:proofErr w:type="gramEnd"/>
      <w:r w:rsidRPr="0090404B">
        <w:rPr>
          <w:rFonts w:ascii="仿宋_GB2312" w:eastAsia="仿宋_GB2312" w:hint="eastAsia"/>
          <w:color w:val="000000" w:themeColor="text1"/>
          <w:sz w:val="24"/>
          <w:szCs w:val="24"/>
        </w:rPr>
        <w:t>该组织要求协同参加政府采购活动；</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bookmarkStart w:id="96" w:name="OLE_LINK6"/>
      <w:bookmarkStart w:id="97" w:name="OLE_LINK7"/>
      <w:r w:rsidRPr="0090404B">
        <w:rPr>
          <w:rFonts w:ascii="仿宋_GB2312" w:eastAsia="仿宋_GB2312" w:hint="eastAsia"/>
          <w:color w:val="000000" w:themeColor="text1"/>
          <w:sz w:val="24"/>
          <w:szCs w:val="24"/>
        </w:rPr>
        <w:t>（5）</w:t>
      </w:r>
      <w:bookmarkEnd w:id="96"/>
      <w:bookmarkEnd w:id="97"/>
      <w:r w:rsidRPr="0090404B">
        <w:rPr>
          <w:rFonts w:ascii="仿宋_GB2312" w:eastAsia="仿宋_GB2312" w:hint="eastAsia"/>
          <w:color w:val="000000" w:themeColor="text1"/>
          <w:sz w:val="24"/>
          <w:szCs w:val="24"/>
        </w:rPr>
        <w:t>供应商之间事先约定由某一特定供应商中标、成交；</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（6）供应商之间商定部分供应商放弃参加政府采购活动或者放弃中标、成交；</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（7）供应商与采购人或者采购代理机构之间、供应商相互之间，为谋求特定供应商中标、成交或者排斥其他供应商的其他串通行为；</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（8）不同供应商的磋商响应文件由同一单位或者个人编制；</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（9）不同供应商委托同一单位或者个人办理磋商事宜；</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（10）不同供应商的磋商响应文件载明的项目管理成员或者联系人员为同一人；</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（11）不同供应商的磋商响应文件异常一致或者响应报价呈规律性差异；</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（12）不同供应商的电子投标（响应）文件上传计算机的网卡MAC地址或硬盘序列号等硬件信息相同的；</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（13）上传的电子投标（响应）文件若出现使用本项目其他投标（响应）供应商的数字证书加密的，或者加盖本项目其他投标（响应）供应商的电子印章的；</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（14）不同供应商联系人为同一人或不同联系人的联系电话一致的；</w:t>
      </w:r>
    </w:p>
    <w:p w:rsidR="00E92219" w:rsidRPr="0090404B"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（15）不同供应商的投标（响应）文件的内容存在3处（含）以上错误一致的；</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（16）提供虚假材料谋取成交的</w:t>
      </w:r>
      <w:r>
        <w:rPr>
          <w:rFonts w:ascii="仿宋_GB2312" w:eastAsia="仿宋_GB2312" w:hint="eastAsia"/>
          <w:color w:val="000000" w:themeColor="text1"/>
          <w:sz w:val="24"/>
          <w:szCs w:val="24"/>
        </w:rPr>
        <w:t>。</w:t>
      </w:r>
    </w:p>
    <w:bookmarkEnd w:id="95"/>
    <w:p w:rsidR="00E92219" w:rsidRDefault="00E92219" w:rsidP="00E92219">
      <w:pPr>
        <w:spacing w:line="36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7.6     如有下列情形之一的，可中止电子交易活动的情形</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t>7.6.1   招标过程中出现以下情形，导致政府采购云平台无法正常运行，或者无法保证电子交易的公平、公正和安全时，采购代理机构将中止电子交易活动：</w:t>
      </w:r>
    </w:p>
    <w:p w:rsidR="00E92219" w:rsidRDefault="00E92219" w:rsidP="00E92219">
      <w:pPr>
        <w:spacing w:line="360" w:lineRule="auto"/>
        <w:ind w:left="960" w:hangingChars="400" w:hanging="960"/>
        <w:rPr>
          <w:rFonts w:ascii="仿宋_GB2312" w:eastAsia="仿宋_GB2312"/>
          <w:color w:val="000000" w:themeColor="text1"/>
          <w:sz w:val="24"/>
          <w:szCs w:val="24"/>
        </w:rPr>
      </w:pPr>
      <w:r>
        <w:rPr>
          <w:rFonts w:ascii="仿宋_GB2312" w:eastAsia="仿宋_GB2312" w:hint="eastAsia"/>
          <w:color w:val="000000" w:themeColor="text1"/>
          <w:sz w:val="24"/>
          <w:szCs w:val="24"/>
        </w:rPr>
        <w:lastRenderedPageBreak/>
        <w:t xml:space="preserve">        </w:t>
      </w:r>
      <w:r w:rsidRPr="0090404B">
        <w:rPr>
          <w:rFonts w:ascii="仿宋_GB2312" w:eastAsia="仿宋_GB2312" w:hint="eastAsia"/>
          <w:color w:val="000000" w:themeColor="text1"/>
          <w:sz w:val="24"/>
          <w:szCs w:val="24"/>
        </w:rPr>
        <w:t>（1）</w:t>
      </w:r>
      <w:r>
        <w:rPr>
          <w:rFonts w:ascii="仿宋_GB2312" w:eastAsia="仿宋_GB2312" w:hint="eastAsia"/>
          <w:color w:val="000000" w:themeColor="text1"/>
          <w:sz w:val="24"/>
          <w:szCs w:val="24"/>
        </w:rPr>
        <w:t>电子交易平台发生故障而无法登录访问的；</w:t>
      </w:r>
    </w:p>
    <w:p w:rsidR="00E92219" w:rsidRDefault="00E92219" w:rsidP="00E92219">
      <w:pPr>
        <w:spacing w:line="360" w:lineRule="auto"/>
        <w:ind w:leftChars="400" w:left="840" w:firstLineChars="50" w:firstLine="120"/>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（2）</w:t>
      </w:r>
      <w:r>
        <w:rPr>
          <w:rFonts w:ascii="仿宋_GB2312" w:eastAsia="仿宋_GB2312" w:hint="eastAsia"/>
          <w:color w:val="000000" w:themeColor="text1"/>
          <w:sz w:val="24"/>
          <w:szCs w:val="24"/>
        </w:rPr>
        <w:t>电子交易平台应用或数据库出现错误，不能进行正常操作的；</w:t>
      </w:r>
    </w:p>
    <w:p w:rsidR="00E92219" w:rsidRDefault="00E92219" w:rsidP="00E92219">
      <w:pPr>
        <w:spacing w:line="360" w:lineRule="auto"/>
        <w:ind w:leftChars="450" w:left="945"/>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（3）</w:t>
      </w:r>
      <w:r>
        <w:rPr>
          <w:rFonts w:ascii="仿宋_GB2312" w:eastAsia="仿宋_GB2312" w:hint="eastAsia"/>
          <w:color w:val="000000" w:themeColor="text1"/>
          <w:sz w:val="24"/>
          <w:szCs w:val="24"/>
        </w:rPr>
        <w:t>电子交易平台发现严重安全漏洞，有潜在泄密危险的；</w:t>
      </w:r>
    </w:p>
    <w:p w:rsidR="00E92219" w:rsidRDefault="00E92219" w:rsidP="00E92219">
      <w:pPr>
        <w:spacing w:line="360" w:lineRule="auto"/>
        <w:ind w:leftChars="450" w:left="945"/>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（4）</w:t>
      </w:r>
      <w:r>
        <w:rPr>
          <w:rFonts w:ascii="仿宋_GB2312" w:eastAsia="仿宋_GB2312" w:hint="eastAsia"/>
          <w:color w:val="000000" w:themeColor="text1"/>
          <w:sz w:val="24"/>
          <w:szCs w:val="24"/>
        </w:rPr>
        <w:t xml:space="preserve">病毒发作导致不能进行正常操作的； </w:t>
      </w:r>
    </w:p>
    <w:p w:rsidR="00E92219" w:rsidRDefault="00E92219" w:rsidP="00E92219">
      <w:pPr>
        <w:spacing w:line="360" w:lineRule="auto"/>
        <w:ind w:leftChars="450" w:left="945"/>
        <w:rPr>
          <w:rFonts w:ascii="仿宋_GB2312" w:eastAsia="仿宋_GB2312"/>
          <w:color w:val="000000" w:themeColor="text1"/>
          <w:sz w:val="24"/>
          <w:szCs w:val="24"/>
        </w:rPr>
      </w:pPr>
      <w:r w:rsidRPr="0090404B">
        <w:rPr>
          <w:rFonts w:ascii="仿宋_GB2312" w:eastAsia="仿宋_GB2312" w:hint="eastAsia"/>
          <w:color w:val="000000" w:themeColor="text1"/>
          <w:sz w:val="24"/>
          <w:szCs w:val="24"/>
        </w:rPr>
        <w:t>（5）</w:t>
      </w:r>
      <w:r>
        <w:rPr>
          <w:rFonts w:ascii="仿宋_GB2312" w:eastAsia="仿宋_GB2312" w:hint="eastAsia"/>
          <w:color w:val="000000" w:themeColor="text1"/>
          <w:sz w:val="24"/>
          <w:szCs w:val="24"/>
        </w:rPr>
        <w:t>其他无法保证电子交易的公平、公正和安全的情况。</w:t>
      </w:r>
    </w:p>
    <w:p w:rsidR="00E92219" w:rsidRDefault="00E92219" w:rsidP="00E92219">
      <w:pPr>
        <w:spacing w:line="360" w:lineRule="auto"/>
        <w:ind w:leftChars="450" w:left="945"/>
        <w:rPr>
          <w:rFonts w:ascii="仿宋_GB2312" w:eastAsia="仿宋_GB2312"/>
          <w:color w:val="000000" w:themeColor="text1"/>
          <w:sz w:val="24"/>
          <w:szCs w:val="24"/>
        </w:rPr>
      </w:pPr>
      <w:r>
        <w:rPr>
          <w:rFonts w:ascii="仿宋_GB2312" w:eastAsia="仿宋_GB2312" w:hint="eastAsia"/>
          <w:color w:val="000000" w:themeColor="text1"/>
          <w:sz w:val="24"/>
          <w:szCs w:val="24"/>
        </w:rPr>
        <w:t>出现上述规定情形，不影响采购公平、公正性的，采购代理机构可以待上述情形消除后继续组织电子交易活动；影响或可能影响采购公平、公正性的，应当重新组织采购。</w:t>
      </w:r>
    </w:p>
    <w:p w:rsidR="00E92219" w:rsidRDefault="00E92219" w:rsidP="00E92219">
      <w:pPr>
        <w:pStyle w:val="af1"/>
        <w:spacing w:beforeLines="100" w:before="312" w:afterLines="100" w:after="312"/>
        <w:jc w:val="left"/>
        <w:outlineLvl w:val="1"/>
        <w:rPr>
          <w:rFonts w:ascii="仿宋_GB2312" w:eastAsia="仿宋_GB2312"/>
          <w:sz w:val="30"/>
          <w:szCs w:val="30"/>
        </w:rPr>
      </w:pPr>
      <w:bookmarkStart w:id="98" w:name="_Toc200031495"/>
      <w:bookmarkStart w:id="99" w:name="_Toc203656670"/>
      <w:r>
        <w:rPr>
          <w:rFonts w:ascii="仿宋_GB2312" w:eastAsia="仿宋_GB2312" w:hint="eastAsia"/>
          <w:sz w:val="30"/>
          <w:szCs w:val="30"/>
        </w:rPr>
        <w:t>八    中标和合同</w:t>
      </w:r>
      <w:bookmarkEnd w:id="98"/>
      <w:bookmarkEnd w:id="99"/>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8.1     中标</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8.1.1   采购代理机构在评标结束后2个工作日内将评标报告提交采购人确认；</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8.1.2   采购人应当自收到评标报告之日起5个工作日内，在评标报告确定的中标候选人名单中按顺序确定中标人；</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8.1.3   采购人在收到评标报告5个工作日内未按评标报告推荐的中标候选人顺序确定中标人，又不能说明合法理由的，视同按评标报告推荐的顺序确定排名第一的中标候选人为中标人；</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8.1.4   中标人拒绝与采购人签订合同的，采购人可以按照评标报告推荐的中标人名单排序，确定下一候选人为中标人，也可以重新开展政府采购活动。</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8.2     中标公告和中标通知书</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8.2.1   采购代理机构应当自中标人确定之日起2个工作日内，在投标人须知前附表（一）规定的网址发布中标结果；</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8.2.2   中标结果公告内容包括采购人和采购代理机构的名称、地址、联系方式，项目名称和项目编号，中标人名称、地址和中标金额，主要中标标的</w:t>
      </w:r>
      <w:proofErr w:type="gramStart"/>
      <w:r>
        <w:rPr>
          <w:rFonts w:ascii="仿宋_GB2312" w:eastAsia="仿宋_GB2312" w:hint="eastAsia"/>
          <w:sz w:val="24"/>
          <w:szCs w:val="24"/>
        </w:rPr>
        <w:t>的</w:t>
      </w:r>
      <w:proofErr w:type="gramEnd"/>
      <w:r>
        <w:rPr>
          <w:rFonts w:ascii="仿宋_GB2312" w:eastAsia="仿宋_GB2312" w:hint="eastAsia"/>
          <w:sz w:val="24"/>
          <w:szCs w:val="24"/>
        </w:rPr>
        <w:t>名称、规格型号、数量、单价、服务要求，中标公告期限以及评审专家名单，但不包括国家秘密或商业秘密；</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8.2.3   中标公告期限为1个工作日；</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8.2.4   采购代理机构将线下向中标人发出中标通知书，同时中标人应在中标</w:t>
      </w:r>
      <w:r>
        <w:rPr>
          <w:rFonts w:ascii="仿宋_GB2312" w:eastAsia="仿宋_GB2312" w:hint="eastAsia"/>
          <w:sz w:val="24"/>
          <w:szCs w:val="24"/>
        </w:rPr>
        <w:lastRenderedPageBreak/>
        <w:t>结果公告发布后30日内签订合同；</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8.2.5   中标通知书发出后，采购人不得改变中标结果，中标人无正当理由不得放弃中标。否则将作为不良行为记录上报财政部门，由财政部门按相关法律法规给</w:t>
      </w:r>
      <w:proofErr w:type="gramStart"/>
      <w:r>
        <w:rPr>
          <w:rFonts w:ascii="仿宋_GB2312" w:eastAsia="仿宋_GB2312" w:hint="eastAsia"/>
          <w:sz w:val="24"/>
          <w:szCs w:val="24"/>
        </w:rPr>
        <w:t>予处理</w:t>
      </w:r>
      <w:proofErr w:type="gramEnd"/>
      <w:r>
        <w:rPr>
          <w:rFonts w:ascii="仿宋_GB2312" w:eastAsia="仿宋_GB2312" w:hint="eastAsia"/>
          <w:sz w:val="24"/>
          <w:szCs w:val="24"/>
        </w:rPr>
        <w:t>。</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8.3     履约保证金</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8.3.1   履约保证金：见投标人须知前附表（一）。</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8.3.2   中标人提供的服务和货物质量符合合同约定并经验收合格的，其履约保证金按规定要求由采购人无息退还。</w:t>
      </w:r>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8.4     合同</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8.4.1   采购人应当自中标通知书发出之日起30日内，按照招标文件和中标人投标文件的规定，与中标人签订书面合同。所签订的合同不得对招标文件确定的事项和中标人投标文件作实质性修改。</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8.4.2   询问或者质疑事项可能影响中标（成交）结果的，采购人应当暂停签订合同，已经签订合同的，应当中止履行合同。</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8.4.3   采购人应当自政府采购合同签订之日起2个工作日内，将政府采购合同在浙江省政府采购网（zfcg.czt.zj.gov.cn）上公告，但政府采购合同中涉及国家秘密、商业秘密的内容除外。</w:t>
      </w:r>
    </w:p>
    <w:p w:rsidR="00E92219" w:rsidRDefault="00E92219" w:rsidP="00E92219">
      <w:pPr>
        <w:pStyle w:val="af1"/>
        <w:spacing w:beforeLines="100" w:before="312" w:afterLines="100" w:after="312"/>
        <w:jc w:val="left"/>
        <w:outlineLvl w:val="1"/>
        <w:rPr>
          <w:rFonts w:ascii="仿宋_GB2312" w:eastAsia="仿宋_GB2312"/>
          <w:sz w:val="30"/>
          <w:szCs w:val="30"/>
        </w:rPr>
      </w:pPr>
      <w:bookmarkStart w:id="100" w:name="_Toc200031496"/>
      <w:bookmarkStart w:id="101" w:name="_Toc203656671"/>
      <w:r>
        <w:rPr>
          <w:rFonts w:ascii="仿宋_GB2312" w:eastAsia="仿宋_GB2312" w:hint="eastAsia"/>
          <w:sz w:val="30"/>
          <w:szCs w:val="30"/>
        </w:rPr>
        <w:t>九    其他事项</w:t>
      </w:r>
      <w:bookmarkEnd w:id="100"/>
      <w:bookmarkEnd w:id="101"/>
    </w:p>
    <w:p w:rsidR="00E92219" w:rsidRDefault="00E92219" w:rsidP="00E92219">
      <w:pPr>
        <w:spacing w:line="360" w:lineRule="auto"/>
        <w:rPr>
          <w:rFonts w:ascii="仿宋" w:eastAsia="仿宋" w:hAnsi="仿宋" w:cs="仿宋"/>
          <w:b/>
          <w:bCs/>
          <w:sz w:val="24"/>
          <w:szCs w:val="24"/>
        </w:rPr>
      </w:pPr>
      <w:r>
        <w:rPr>
          <w:rFonts w:ascii="仿宋" w:eastAsia="仿宋" w:hAnsi="仿宋" w:cs="仿宋" w:hint="eastAsia"/>
          <w:b/>
          <w:bCs/>
          <w:sz w:val="24"/>
          <w:szCs w:val="24"/>
        </w:rPr>
        <w:t xml:space="preserve">9.1     解释权 </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9.1.1   本招标文件解释权属采购代理机构；</w:t>
      </w:r>
    </w:p>
    <w:p w:rsidR="00E92219" w:rsidRDefault="00E92219" w:rsidP="00E92219">
      <w:pPr>
        <w:spacing w:line="360" w:lineRule="auto"/>
        <w:ind w:left="960" w:hangingChars="400" w:hanging="960"/>
        <w:rPr>
          <w:rFonts w:ascii="仿宋_GB2312" w:eastAsia="仿宋_GB2312"/>
          <w:sz w:val="24"/>
          <w:szCs w:val="24"/>
        </w:rPr>
      </w:pPr>
      <w:r>
        <w:rPr>
          <w:rFonts w:ascii="仿宋_GB2312" w:eastAsia="仿宋_GB2312" w:hint="eastAsia"/>
          <w:sz w:val="24"/>
          <w:szCs w:val="24"/>
        </w:rPr>
        <w:t>9.1.2   采购代理机构对决</w:t>
      </w:r>
      <w:proofErr w:type="gramStart"/>
      <w:r>
        <w:rPr>
          <w:rFonts w:ascii="仿宋_GB2312" w:eastAsia="仿宋_GB2312" w:hint="eastAsia"/>
          <w:sz w:val="24"/>
          <w:szCs w:val="24"/>
        </w:rPr>
        <w:t>标结果</w:t>
      </w:r>
      <w:proofErr w:type="gramEnd"/>
      <w:r>
        <w:rPr>
          <w:rFonts w:ascii="仿宋_GB2312" w:eastAsia="仿宋_GB2312" w:hint="eastAsia"/>
          <w:sz w:val="24"/>
          <w:szCs w:val="24"/>
        </w:rPr>
        <w:t>不负责解释。</w:t>
      </w:r>
    </w:p>
    <w:p w:rsidR="00E92219" w:rsidRDefault="00E92219" w:rsidP="00E92219">
      <w:r>
        <w:rPr>
          <w:rFonts w:hint="eastAsia"/>
        </w:rPr>
        <w:t xml:space="preserve"> </w:t>
      </w:r>
    </w:p>
    <w:p w:rsidR="00795BB2" w:rsidRDefault="005300D5">
      <w:pPr>
        <w:widowControl/>
        <w:jc w:val="left"/>
      </w:pPr>
      <w:r>
        <w:br w:type="page"/>
      </w:r>
    </w:p>
    <w:p w:rsidR="00795BB2" w:rsidRDefault="00795BB2"/>
    <w:p w:rsidR="00795BB2" w:rsidRDefault="005300D5">
      <w:pPr>
        <w:pStyle w:val="af1"/>
        <w:spacing w:before="0" w:after="0" w:line="360" w:lineRule="auto"/>
        <w:rPr>
          <w:rFonts w:ascii="仿宋" w:eastAsia="仿宋" w:hAnsi="仿宋" w:cs="宋体"/>
          <w:sz w:val="48"/>
          <w:szCs w:val="48"/>
        </w:rPr>
      </w:pPr>
      <w:bookmarkStart w:id="102" w:name="_Toc105577183"/>
      <w:bookmarkStart w:id="103" w:name="_Toc203656672"/>
      <w:r>
        <w:rPr>
          <w:rFonts w:ascii="仿宋" w:eastAsia="仿宋" w:hAnsi="仿宋" w:cs="宋体" w:hint="eastAsia"/>
          <w:sz w:val="48"/>
          <w:szCs w:val="48"/>
        </w:rPr>
        <w:t>第四章  合同主要条款</w:t>
      </w:r>
      <w:bookmarkEnd w:id="102"/>
      <w:bookmarkEnd w:id="103"/>
    </w:p>
    <w:p w:rsidR="00795BB2" w:rsidRDefault="005300D5">
      <w:pPr>
        <w:rPr>
          <w:rFonts w:ascii="宋体" w:hAnsi="宋体"/>
          <w:color w:val="000000"/>
          <w:sz w:val="24"/>
          <w:szCs w:val="24"/>
        </w:rPr>
      </w:pPr>
      <w:r>
        <w:rPr>
          <w:rFonts w:ascii="宋体" w:hAnsi="宋体" w:hint="eastAsia"/>
          <w:color w:val="000000"/>
          <w:sz w:val="24"/>
          <w:szCs w:val="24"/>
        </w:rPr>
        <w:t xml:space="preserve"> </w:t>
      </w:r>
    </w:p>
    <w:p w:rsidR="00795BB2" w:rsidRDefault="00795BB2">
      <w:pPr>
        <w:spacing w:line="360" w:lineRule="auto"/>
        <w:ind w:leftChars="200" w:left="420"/>
        <w:rPr>
          <w:rFonts w:ascii="宋体" w:hAnsi="宋体" w:cs="宋体"/>
          <w:kern w:val="0"/>
          <w:sz w:val="32"/>
          <w:szCs w:val="32"/>
        </w:rPr>
      </w:pPr>
    </w:p>
    <w:p w:rsidR="00795BB2" w:rsidRDefault="00795BB2">
      <w:pPr>
        <w:spacing w:line="360" w:lineRule="auto"/>
        <w:ind w:leftChars="200" w:left="420"/>
        <w:rPr>
          <w:rFonts w:ascii="宋体" w:hAnsi="宋体" w:cs="宋体"/>
          <w:kern w:val="0"/>
          <w:sz w:val="32"/>
          <w:szCs w:val="32"/>
        </w:rPr>
      </w:pPr>
    </w:p>
    <w:p w:rsidR="00795BB2" w:rsidRDefault="00795BB2">
      <w:pPr>
        <w:spacing w:line="360" w:lineRule="auto"/>
        <w:ind w:leftChars="200" w:left="420"/>
        <w:rPr>
          <w:rFonts w:ascii="宋体" w:hAnsi="宋体" w:cs="宋体"/>
          <w:kern w:val="0"/>
          <w:sz w:val="32"/>
          <w:szCs w:val="32"/>
        </w:rPr>
      </w:pPr>
    </w:p>
    <w:p w:rsidR="00795BB2" w:rsidRDefault="00795BB2">
      <w:pPr>
        <w:spacing w:line="360" w:lineRule="auto"/>
        <w:ind w:leftChars="200" w:left="420"/>
        <w:rPr>
          <w:rFonts w:ascii="宋体" w:hAnsi="宋体" w:cs="宋体"/>
          <w:kern w:val="0"/>
          <w:sz w:val="32"/>
          <w:szCs w:val="32"/>
        </w:rPr>
      </w:pPr>
    </w:p>
    <w:p w:rsidR="00795BB2" w:rsidRDefault="00795BB2">
      <w:pPr>
        <w:spacing w:line="360" w:lineRule="auto"/>
        <w:ind w:leftChars="200" w:left="420"/>
        <w:rPr>
          <w:rFonts w:ascii="宋体" w:hAnsi="宋体" w:cs="宋体"/>
          <w:kern w:val="0"/>
          <w:sz w:val="32"/>
          <w:szCs w:val="32"/>
        </w:rPr>
      </w:pPr>
    </w:p>
    <w:p w:rsidR="00795BB2" w:rsidRDefault="005300D5">
      <w:pPr>
        <w:spacing w:line="360" w:lineRule="auto"/>
        <w:ind w:leftChars="200" w:left="420"/>
        <w:rPr>
          <w:rFonts w:ascii="Times New Roman" w:hAnsi="Times New Roman"/>
          <w:sz w:val="32"/>
          <w:szCs w:val="32"/>
        </w:rPr>
      </w:pPr>
      <w:r>
        <w:rPr>
          <w:rFonts w:ascii="宋体" w:hAnsi="宋体" w:cs="宋体" w:hint="eastAsia"/>
          <w:kern w:val="0"/>
          <w:sz w:val="32"/>
          <w:szCs w:val="32"/>
        </w:rPr>
        <w:t>项目名称：</w:t>
      </w:r>
      <w:r>
        <w:rPr>
          <w:rFonts w:ascii="Times New Roman" w:hAnsi="Times New Roman" w:hint="eastAsia"/>
          <w:sz w:val="32"/>
          <w:szCs w:val="32"/>
          <w:u w:val="single"/>
        </w:rPr>
        <w:t xml:space="preserve">                             </w:t>
      </w:r>
    </w:p>
    <w:p w:rsidR="00795BB2" w:rsidRDefault="005300D5">
      <w:pPr>
        <w:spacing w:line="360" w:lineRule="auto"/>
        <w:ind w:leftChars="200" w:left="420"/>
        <w:rPr>
          <w:rFonts w:ascii="Times New Roman" w:hAnsi="Times New Roman"/>
          <w:sz w:val="32"/>
          <w:szCs w:val="32"/>
          <w:u w:val="single"/>
        </w:rPr>
      </w:pPr>
      <w:r>
        <w:rPr>
          <w:rFonts w:ascii="Times New Roman" w:hAnsi="Times New Roman" w:hint="eastAsia"/>
          <w:sz w:val="32"/>
          <w:szCs w:val="32"/>
        </w:rPr>
        <w:t>合同编号：</w:t>
      </w:r>
      <w:r>
        <w:rPr>
          <w:rFonts w:ascii="Times New Roman" w:hAnsi="Times New Roman" w:hint="eastAsia"/>
          <w:sz w:val="32"/>
          <w:szCs w:val="32"/>
          <w:u w:val="single"/>
        </w:rPr>
        <w:t xml:space="preserve">                             </w:t>
      </w:r>
    </w:p>
    <w:p w:rsidR="00795BB2" w:rsidRDefault="005300D5">
      <w:pPr>
        <w:spacing w:line="360" w:lineRule="auto"/>
        <w:ind w:leftChars="200" w:left="420"/>
        <w:rPr>
          <w:rFonts w:ascii="Times New Roman" w:hAnsi="Times New Roman"/>
          <w:sz w:val="32"/>
          <w:szCs w:val="32"/>
        </w:rPr>
      </w:pPr>
      <w:r>
        <w:rPr>
          <w:rFonts w:ascii="Times New Roman" w:hAnsi="Times New Roman" w:hint="eastAsia"/>
          <w:sz w:val="32"/>
          <w:szCs w:val="32"/>
        </w:rPr>
        <w:t>甲</w:t>
      </w:r>
      <w:r>
        <w:rPr>
          <w:rFonts w:ascii="Times New Roman" w:hAnsi="Times New Roman" w:hint="eastAsia"/>
          <w:sz w:val="32"/>
          <w:szCs w:val="32"/>
        </w:rPr>
        <w:t xml:space="preserve">    </w:t>
      </w:r>
      <w:r>
        <w:rPr>
          <w:rFonts w:ascii="Times New Roman" w:hAnsi="Times New Roman" w:hint="eastAsia"/>
          <w:sz w:val="32"/>
          <w:szCs w:val="32"/>
        </w:rPr>
        <w:t>方：</w:t>
      </w:r>
      <w:r>
        <w:rPr>
          <w:rFonts w:ascii="Times New Roman" w:hAnsi="Times New Roman" w:hint="eastAsia"/>
          <w:sz w:val="32"/>
          <w:szCs w:val="32"/>
          <w:u w:val="single"/>
        </w:rPr>
        <w:t xml:space="preserve">                             </w:t>
      </w:r>
    </w:p>
    <w:p w:rsidR="00795BB2" w:rsidRDefault="005300D5">
      <w:pPr>
        <w:spacing w:line="360" w:lineRule="auto"/>
        <w:ind w:leftChars="200" w:left="420"/>
        <w:rPr>
          <w:rFonts w:ascii="Times New Roman" w:hAnsi="Times New Roman"/>
          <w:sz w:val="32"/>
          <w:szCs w:val="32"/>
          <w:u w:val="single"/>
        </w:rPr>
      </w:pPr>
      <w:r>
        <w:rPr>
          <w:rFonts w:ascii="Times New Roman" w:hAnsi="Times New Roman" w:hint="eastAsia"/>
          <w:sz w:val="32"/>
          <w:szCs w:val="32"/>
        </w:rPr>
        <w:t>乙</w:t>
      </w:r>
      <w:r>
        <w:rPr>
          <w:rFonts w:ascii="Times New Roman" w:hAnsi="Times New Roman" w:hint="eastAsia"/>
          <w:sz w:val="32"/>
          <w:szCs w:val="32"/>
        </w:rPr>
        <w:t xml:space="preserve">    </w:t>
      </w:r>
      <w:r>
        <w:rPr>
          <w:rFonts w:ascii="Times New Roman" w:hAnsi="Times New Roman" w:hint="eastAsia"/>
          <w:sz w:val="32"/>
          <w:szCs w:val="32"/>
        </w:rPr>
        <w:t>方：</w:t>
      </w:r>
      <w:r>
        <w:rPr>
          <w:rFonts w:ascii="Times New Roman" w:hAnsi="Times New Roman" w:hint="eastAsia"/>
          <w:sz w:val="32"/>
          <w:szCs w:val="32"/>
          <w:u w:val="single"/>
        </w:rPr>
        <w:t xml:space="preserve">                             </w:t>
      </w:r>
    </w:p>
    <w:p w:rsidR="00795BB2" w:rsidRDefault="005300D5">
      <w:pPr>
        <w:spacing w:line="360" w:lineRule="auto"/>
        <w:ind w:leftChars="200" w:left="420"/>
        <w:rPr>
          <w:rFonts w:ascii="Times New Roman" w:hAnsi="Times New Roman"/>
          <w:sz w:val="32"/>
          <w:szCs w:val="32"/>
        </w:rPr>
      </w:pPr>
      <w:r>
        <w:rPr>
          <w:rFonts w:ascii="Times New Roman" w:hAnsi="Times New Roman" w:hint="eastAsia"/>
          <w:sz w:val="32"/>
          <w:szCs w:val="32"/>
        </w:rPr>
        <w:t>签订时间：</w:t>
      </w:r>
      <w:r>
        <w:rPr>
          <w:rFonts w:ascii="Times New Roman" w:hAnsi="Times New Roman" w:hint="eastAsia"/>
          <w:sz w:val="32"/>
          <w:szCs w:val="32"/>
          <w:u w:val="single"/>
        </w:rPr>
        <w:t xml:space="preserve">      </w:t>
      </w:r>
      <w:r>
        <w:rPr>
          <w:rFonts w:ascii="Times New Roman" w:hAnsi="Times New Roman"/>
          <w:sz w:val="32"/>
          <w:szCs w:val="32"/>
          <w:u w:val="single"/>
        </w:rPr>
        <w:t xml:space="preserve">           </w:t>
      </w:r>
      <w:r>
        <w:rPr>
          <w:rFonts w:ascii="Times New Roman" w:hAnsi="Times New Roman" w:hint="eastAsia"/>
          <w:sz w:val="32"/>
          <w:szCs w:val="32"/>
          <w:u w:val="single"/>
        </w:rPr>
        <w:t xml:space="preserve">            </w:t>
      </w:r>
    </w:p>
    <w:p w:rsidR="00795BB2" w:rsidRDefault="005300D5">
      <w:pPr>
        <w:pStyle w:val="af0"/>
        <w:spacing w:before="0" w:beforeAutospacing="0" w:after="0" w:afterAutospacing="0" w:line="360" w:lineRule="auto"/>
        <w:ind w:firstLineChars="200" w:firstLine="480"/>
        <w:rPr>
          <w:rFonts w:ascii="仿宋_GB2312" w:eastAsia="仿宋_GB2312" w:hAnsi="楷体"/>
        </w:rPr>
      </w:pPr>
      <w:r>
        <w:rPr>
          <w:rFonts w:ascii="仿宋_GB2312" w:eastAsia="仿宋_GB2312" w:hAnsi="楷体" w:hint="eastAsia"/>
        </w:rPr>
        <w:t xml:space="preserve"> </w:t>
      </w:r>
    </w:p>
    <w:p w:rsidR="00795BB2" w:rsidRDefault="005300D5">
      <w:pPr>
        <w:widowControl/>
        <w:jc w:val="left"/>
        <w:rPr>
          <w:rFonts w:ascii="仿宋_GB2312" w:eastAsia="仿宋_GB2312" w:hAnsi="楷体"/>
          <w:kern w:val="0"/>
          <w:sz w:val="24"/>
        </w:rPr>
      </w:pPr>
      <w:r>
        <w:rPr>
          <w:rFonts w:ascii="仿宋_GB2312" w:eastAsia="仿宋_GB2312" w:hAnsi="楷体"/>
        </w:rPr>
        <w:br w:type="page"/>
      </w:r>
    </w:p>
    <w:p w:rsidR="00587A46" w:rsidRPr="00587A46" w:rsidRDefault="00587A46" w:rsidP="00587A46">
      <w:pPr>
        <w:keepNext/>
        <w:keepLines/>
        <w:adjustRightInd w:val="0"/>
        <w:snapToGrid w:val="0"/>
        <w:spacing w:line="400" w:lineRule="exact"/>
        <w:jc w:val="center"/>
        <w:outlineLvl w:val="1"/>
        <w:rPr>
          <w:rFonts w:ascii="黑体" w:eastAsia="黑体" w:hAnsi="华文中宋"/>
          <w:sz w:val="28"/>
          <w:szCs w:val="28"/>
        </w:rPr>
      </w:pPr>
      <w:bookmarkStart w:id="104" w:name="_Toc172908904"/>
      <w:bookmarkStart w:id="105" w:name="_Toc203656673"/>
      <w:r w:rsidRPr="00587A46">
        <w:rPr>
          <w:rFonts w:ascii="黑体" w:eastAsia="黑体" w:hAnsi="黑体" w:hint="eastAsia"/>
          <w:sz w:val="28"/>
          <w:szCs w:val="28"/>
        </w:rPr>
        <w:lastRenderedPageBreak/>
        <w:t xml:space="preserve">第一节 </w:t>
      </w:r>
      <w:r w:rsidRPr="00587A46">
        <w:rPr>
          <w:rFonts w:ascii="黑体" w:eastAsia="黑体" w:hAnsi="华文中宋" w:hint="eastAsia"/>
          <w:sz w:val="28"/>
          <w:szCs w:val="28"/>
        </w:rPr>
        <w:t>政府采购合同协议书</w:t>
      </w:r>
      <w:bookmarkEnd w:id="104"/>
      <w:bookmarkEnd w:id="105"/>
    </w:p>
    <w:p w:rsidR="00587A46" w:rsidRPr="00587A46" w:rsidRDefault="00587A46" w:rsidP="00587A46">
      <w:pPr>
        <w:rPr>
          <w:rFonts w:ascii="Times New Roman" w:hAnsi="Times New Roman"/>
          <w:szCs w:val="24"/>
        </w:rPr>
      </w:pPr>
    </w:p>
    <w:p w:rsidR="00587A46" w:rsidRPr="00587A46" w:rsidRDefault="00587A46" w:rsidP="00587A46">
      <w:pPr>
        <w:adjustRightInd w:val="0"/>
        <w:snapToGrid w:val="0"/>
        <w:spacing w:line="400" w:lineRule="exact"/>
        <w:rPr>
          <w:rFonts w:ascii="宋体" w:hAnsi="宋体"/>
          <w:szCs w:val="21"/>
        </w:rPr>
      </w:pPr>
      <w:r w:rsidRPr="00587A46">
        <w:rPr>
          <w:rFonts w:ascii="宋体" w:hAnsi="宋体" w:hint="eastAsia"/>
          <w:szCs w:val="21"/>
        </w:rPr>
        <w:t>甲方（全称）：</w:t>
      </w:r>
      <w:r w:rsidRPr="00587A46">
        <w:rPr>
          <w:rFonts w:ascii="宋体" w:hAnsi="宋体" w:hint="eastAsia"/>
          <w:szCs w:val="21"/>
          <w:u w:val="single"/>
        </w:rPr>
        <w:t xml:space="preserve">                        </w:t>
      </w:r>
      <w:r w:rsidRPr="00587A46">
        <w:rPr>
          <w:rFonts w:ascii="宋体" w:hAnsi="宋体" w:hint="eastAsia"/>
          <w:szCs w:val="21"/>
        </w:rPr>
        <w:t>（采购人、受采购人委托签订合同的单位或采购</w:t>
      </w:r>
      <w:r w:rsidRPr="00587A46">
        <w:rPr>
          <w:rFonts w:ascii="宋体" w:hAnsi="宋体" w:hint="eastAsia"/>
          <w:szCs w:val="21"/>
        </w:rPr>
        <w:tab/>
        <w:t xml:space="preserve">                                   文件约定的合同甲方）</w:t>
      </w:r>
    </w:p>
    <w:p w:rsidR="00587A46" w:rsidRPr="00587A46" w:rsidRDefault="00587A46" w:rsidP="00587A46">
      <w:pPr>
        <w:adjustRightInd w:val="0"/>
        <w:snapToGrid w:val="0"/>
        <w:spacing w:line="400" w:lineRule="exact"/>
        <w:rPr>
          <w:rFonts w:ascii="宋体" w:hAnsi="宋体"/>
          <w:szCs w:val="21"/>
        </w:rPr>
      </w:pPr>
      <w:r w:rsidRPr="00587A46">
        <w:rPr>
          <w:rFonts w:ascii="宋体" w:hAnsi="宋体" w:hint="eastAsia"/>
          <w:szCs w:val="21"/>
        </w:rPr>
        <w:t>乙方1（全称）：</w:t>
      </w:r>
      <w:r w:rsidRPr="00587A46">
        <w:rPr>
          <w:rFonts w:ascii="宋体" w:hAnsi="宋体" w:hint="eastAsia"/>
          <w:szCs w:val="21"/>
          <w:u w:val="single"/>
        </w:rPr>
        <w:t xml:space="preserve">                       </w:t>
      </w:r>
      <w:r w:rsidRPr="00587A46">
        <w:rPr>
          <w:rFonts w:ascii="宋体" w:hAnsi="宋体" w:hint="eastAsia"/>
          <w:szCs w:val="21"/>
        </w:rPr>
        <w:t>（供应商）</w:t>
      </w:r>
    </w:p>
    <w:p w:rsidR="00587A46" w:rsidRPr="00587A46" w:rsidRDefault="00587A46" w:rsidP="00587A46">
      <w:pPr>
        <w:adjustRightInd w:val="0"/>
        <w:snapToGrid w:val="0"/>
        <w:spacing w:line="400" w:lineRule="exact"/>
        <w:rPr>
          <w:rFonts w:ascii="宋体" w:hAnsi="宋体"/>
          <w:szCs w:val="21"/>
        </w:rPr>
      </w:pPr>
      <w:r w:rsidRPr="00587A46">
        <w:rPr>
          <w:rFonts w:ascii="宋体" w:hAnsi="宋体" w:hint="eastAsia"/>
          <w:szCs w:val="21"/>
        </w:rPr>
        <w:t>乙方2（全称）：</w:t>
      </w:r>
      <w:r w:rsidRPr="00587A46">
        <w:rPr>
          <w:rFonts w:ascii="宋体" w:hAnsi="宋体" w:hint="eastAsia"/>
          <w:szCs w:val="21"/>
          <w:u w:val="single"/>
        </w:rPr>
        <w:t xml:space="preserve">                        </w:t>
      </w:r>
      <w:r w:rsidRPr="00587A46">
        <w:rPr>
          <w:rFonts w:ascii="宋体" w:hAnsi="宋体" w:hint="eastAsia"/>
          <w:szCs w:val="21"/>
        </w:rPr>
        <w:t>（联合体成员供应商或其他合同主体）（如有）</w:t>
      </w:r>
    </w:p>
    <w:p w:rsidR="00587A46" w:rsidRPr="00587A46" w:rsidRDefault="00587A46" w:rsidP="00587A46">
      <w:pPr>
        <w:adjustRightInd w:val="0"/>
        <w:snapToGrid w:val="0"/>
        <w:spacing w:line="400" w:lineRule="exact"/>
        <w:rPr>
          <w:rFonts w:ascii="宋体" w:hAnsi="宋体"/>
          <w:szCs w:val="21"/>
        </w:rPr>
      </w:pPr>
      <w:r w:rsidRPr="00587A46">
        <w:rPr>
          <w:rFonts w:ascii="Times New Roman" w:hAnsi="Times New Roman" w:hint="eastAsia"/>
          <w:szCs w:val="24"/>
        </w:rPr>
        <w:t>乙方</w:t>
      </w:r>
      <w:r w:rsidRPr="00587A46">
        <w:rPr>
          <w:rFonts w:ascii="宋体" w:hAnsi="宋体" w:hint="eastAsia"/>
          <w:szCs w:val="21"/>
        </w:rPr>
        <w:t>3</w:t>
      </w:r>
      <w:r w:rsidRPr="00587A46">
        <w:rPr>
          <w:rFonts w:ascii="Times New Roman" w:hAnsi="Times New Roman" w:hint="eastAsia"/>
          <w:szCs w:val="24"/>
        </w:rPr>
        <w:t>（全称）</w:t>
      </w:r>
      <w:r w:rsidRPr="00587A46">
        <w:rPr>
          <w:rFonts w:ascii="宋体" w:hAnsi="宋体" w:hint="eastAsia"/>
          <w:szCs w:val="21"/>
          <w:u w:val="single"/>
        </w:rPr>
        <w:t xml:space="preserve">                          </w:t>
      </w:r>
      <w:r w:rsidRPr="00587A46">
        <w:rPr>
          <w:rFonts w:ascii="宋体" w:hAnsi="宋体" w:hint="eastAsia"/>
          <w:szCs w:val="21"/>
        </w:rPr>
        <w:t>（联合体成员供应商或其他合同主体）（如有）</w:t>
      </w:r>
    </w:p>
    <w:p w:rsidR="00587A46" w:rsidRPr="00587A46" w:rsidRDefault="00587A46" w:rsidP="00587A46">
      <w:pPr>
        <w:spacing w:line="400" w:lineRule="exact"/>
        <w:rPr>
          <w:rFonts w:ascii="Times New Roman" w:hAnsi="Times New Roman"/>
          <w:szCs w:val="24"/>
        </w:rPr>
      </w:pP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587A46" w:rsidRPr="00587A46" w:rsidRDefault="00587A46" w:rsidP="00587A46">
      <w:pPr>
        <w:numPr>
          <w:ilvl w:val="0"/>
          <w:numId w:val="10"/>
        </w:numPr>
        <w:adjustRightInd w:val="0"/>
        <w:snapToGrid w:val="0"/>
        <w:spacing w:line="400" w:lineRule="exact"/>
        <w:ind w:firstLineChars="200" w:firstLine="422"/>
        <w:rPr>
          <w:rFonts w:ascii="宋体" w:hAnsi="宋体"/>
          <w:b/>
          <w:szCs w:val="21"/>
        </w:rPr>
      </w:pPr>
      <w:r w:rsidRPr="00587A46">
        <w:rPr>
          <w:rFonts w:ascii="宋体" w:hAnsi="宋体" w:hint="eastAsia"/>
          <w:b/>
          <w:szCs w:val="21"/>
        </w:rPr>
        <w:t>项目信息</w:t>
      </w:r>
    </w:p>
    <w:p w:rsidR="00587A46" w:rsidRPr="00587A46" w:rsidRDefault="00587A46" w:rsidP="00587A46">
      <w:pPr>
        <w:numPr>
          <w:ilvl w:val="0"/>
          <w:numId w:val="11"/>
        </w:numPr>
        <w:adjustRightInd w:val="0"/>
        <w:snapToGrid w:val="0"/>
        <w:spacing w:line="400" w:lineRule="exact"/>
        <w:ind w:firstLineChars="200" w:firstLine="420"/>
        <w:rPr>
          <w:rFonts w:ascii="宋体" w:hAnsi="宋体"/>
          <w:szCs w:val="21"/>
          <w:u w:val="single"/>
        </w:rPr>
      </w:pPr>
      <w:r w:rsidRPr="00587A46">
        <w:rPr>
          <w:rFonts w:ascii="宋体" w:hAnsi="宋体" w:hint="eastAsia"/>
          <w:szCs w:val="21"/>
        </w:rPr>
        <w:t>采购项目名称：</w:t>
      </w:r>
      <w:r w:rsidRPr="00587A46">
        <w:rPr>
          <w:rFonts w:ascii="宋体" w:hAnsi="宋体"/>
          <w:szCs w:val="21"/>
          <w:u w:val="single"/>
        </w:rPr>
        <w:t xml:space="preserve">                                          </w:t>
      </w:r>
    </w:p>
    <w:p w:rsidR="00587A46" w:rsidRPr="00587A46" w:rsidRDefault="00587A46" w:rsidP="00587A46">
      <w:pPr>
        <w:numPr>
          <w:ilvl w:val="255"/>
          <w:numId w:val="0"/>
        </w:numPr>
        <w:tabs>
          <w:tab w:val="left" w:pos="999"/>
        </w:tabs>
        <w:adjustRightInd w:val="0"/>
        <w:snapToGrid w:val="0"/>
        <w:spacing w:line="400" w:lineRule="exact"/>
        <w:rPr>
          <w:rFonts w:ascii="宋体" w:hAnsi="宋体"/>
          <w:szCs w:val="21"/>
        </w:rPr>
      </w:pPr>
      <w:r w:rsidRPr="00587A46">
        <w:rPr>
          <w:rFonts w:ascii="宋体" w:hAnsi="宋体" w:hint="eastAsia"/>
          <w:szCs w:val="21"/>
        </w:rPr>
        <w:t xml:space="preserve">         采购项目编号：</w:t>
      </w:r>
      <w:r w:rsidRPr="00587A46">
        <w:rPr>
          <w:rFonts w:ascii="宋体" w:hAnsi="宋体"/>
          <w:szCs w:val="21"/>
          <w:u w:val="single"/>
        </w:rPr>
        <w:t xml:space="preserve">                                          </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（2）采购计划编号：</w:t>
      </w:r>
      <w:r w:rsidRPr="00587A46">
        <w:rPr>
          <w:rFonts w:ascii="宋体" w:hAnsi="宋体"/>
          <w:szCs w:val="21"/>
          <w:u w:val="single"/>
        </w:rPr>
        <w:t xml:space="preserve">                     </w:t>
      </w:r>
      <w:r w:rsidRPr="00587A46">
        <w:rPr>
          <w:rFonts w:ascii="宋体" w:hAnsi="宋体" w:hint="eastAsia"/>
          <w:szCs w:val="21"/>
          <w:u w:val="single"/>
        </w:rPr>
        <w:t xml:space="preserve">                </w:t>
      </w:r>
      <w:r w:rsidRPr="00587A46">
        <w:rPr>
          <w:rFonts w:ascii="宋体" w:hAnsi="宋体"/>
          <w:szCs w:val="21"/>
          <w:u w:val="single"/>
        </w:rPr>
        <w:t xml:space="preserve">     </w:t>
      </w:r>
      <w:r w:rsidRPr="00587A46">
        <w:rPr>
          <w:rFonts w:ascii="宋体" w:hAnsi="宋体"/>
          <w:szCs w:val="21"/>
        </w:rPr>
        <w:t xml:space="preserve"> </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（3）项目内容：</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 xml:space="preserve">     采购标的及数量（台/套</w:t>
      </w:r>
      <w:r w:rsidRPr="00587A46">
        <w:rPr>
          <w:rFonts w:ascii="宋体" w:hAnsi="宋体"/>
          <w:szCs w:val="21"/>
          <w:lang w:val="en"/>
        </w:rPr>
        <w:t>/</w:t>
      </w:r>
      <w:proofErr w:type="gramStart"/>
      <w:r w:rsidRPr="00587A46">
        <w:rPr>
          <w:rFonts w:ascii="宋体" w:hAnsi="宋体" w:hint="eastAsia"/>
          <w:szCs w:val="21"/>
          <w:lang w:val="en"/>
        </w:rPr>
        <w:t>个</w:t>
      </w:r>
      <w:proofErr w:type="gramEnd"/>
      <w:r w:rsidRPr="00587A46">
        <w:rPr>
          <w:rFonts w:ascii="宋体" w:hAnsi="宋体"/>
          <w:szCs w:val="21"/>
          <w:lang w:val="en"/>
        </w:rPr>
        <w:t>/</w:t>
      </w:r>
      <w:r w:rsidRPr="00587A46">
        <w:rPr>
          <w:rFonts w:ascii="宋体" w:hAnsi="宋体" w:hint="eastAsia"/>
          <w:szCs w:val="21"/>
          <w:lang w:val="en"/>
        </w:rPr>
        <w:t>架</w:t>
      </w:r>
      <w:r w:rsidRPr="00587A46">
        <w:rPr>
          <w:rFonts w:ascii="宋体" w:hAnsi="宋体"/>
          <w:szCs w:val="21"/>
          <w:lang w:val="en"/>
        </w:rPr>
        <w:t>/</w:t>
      </w:r>
      <w:r w:rsidRPr="00587A46">
        <w:rPr>
          <w:rFonts w:ascii="宋体" w:hAnsi="宋体" w:hint="eastAsia"/>
          <w:szCs w:val="21"/>
          <w:lang w:val="en"/>
        </w:rPr>
        <w:t>组等</w:t>
      </w:r>
      <w:r w:rsidRPr="00587A46">
        <w:rPr>
          <w:rFonts w:ascii="宋体" w:hAnsi="宋体" w:hint="eastAsia"/>
          <w:szCs w:val="21"/>
        </w:rPr>
        <w:t>）：</w:t>
      </w:r>
      <w:r w:rsidRPr="00587A46">
        <w:rPr>
          <w:rFonts w:ascii="宋体" w:hAnsi="宋体" w:hint="eastAsia"/>
          <w:szCs w:val="21"/>
          <w:u w:val="single"/>
        </w:rPr>
        <w:t xml:space="preserve">                       </w:t>
      </w:r>
      <w:r w:rsidRPr="00587A46">
        <w:rPr>
          <w:rFonts w:ascii="宋体" w:hAnsi="宋体" w:hint="eastAsia"/>
          <w:szCs w:val="21"/>
        </w:rPr>
        <w:t xml:space="preserve">            </w:t>
      </w:r>
      <w:r w:rsidRPr="00587A46">
        <w:rPr>
          <w:rFonts w:ascii="宋体" w:hAnsi="宋体" w:hint="eastAsia"/>
          <w:szCs w:val="21"/>
          <w:u w:val="single"/>
        </w:rPr>
        <w:t xml:space="preserve">                  </w:t>
      </w:r>
      <w:r w:rsidRPr="00587A46">
        <w:rPr>
          <w:rFonts w:ascii="宋体" w:hAnsi="宋体" w:hint="eastAsia"/>
          <w:szCs w:val="21"/>
        </w:rPr>
        <w:t xml:space="preserve"> </w:t>
      </w:r>
    </w:p>
    <w:p w:rsidR="00587A46" w:rsidRPr="00587A46" w:rsidRDefault="00587A46" w:rsidP="00587A46">
      <w:pPr>
        <w:numPr>
          <w:ilvl w:val="255"/>
          <w:numId w:val="0"/>
        </w:numPr>
        <w:adjustRightInd w:val="0"/>
        <w:snapToGrid w:val="0"/>
        <w:spacing w:line="400" w:lineRule="exact"/>
        <w:ind w:firstLineChars="200" w:firstLine="420"/>
        <w:rPr>
          <w:rFonts w:ascii="宋体" w:hAnsi="宋体" w:cs="宋体"/>
          <w:szCs w:val="21"/>
          <w:lang w:val="en"/>
        </w:rPr>
      </w:pPr>
      <w:r w:rsidRPr="00587A46">
        <w:rPr>
          <w:rFonts w:ascii="宋体" w:hAnsi="宋体" w:hint="eastAsia"/>
          <w:szCs w:val="21"/>
        </w:rPr>
        <w:t xml:space="preserve">     </w:t>
      </w:r>
      <w:r w:rsidRPr="00587A46">
        <w:rPr>
          <w:rFonts w:ascii="宋体" w:hAnsi="宋体" w:cs="宋体" w:hint="eastAsia"/>
          <w:szCs w:val="21"/>
        </w:rPr>
        <w:t>品牌：</w:t>
      </w:r>
      <w:r w:rsidRPr="00587A46">
        <w:rPr>
          <w:rFonts w:ascii="宋体" w:hAnsi="宋体" w:cs="宋体" w:hint="eastAsia"/>
          <w:szCs w:val="21"/>
          <w:u w:val="single"/>
        </w:rPr>
        <w:t xml:space="preserve">      </w:t>
      </w:r>
      <w:r w:rsidRPr="00587A46">
        <w:rPr>
          <w:rFonts w:ascii="宋体" w:hAnsi="宋体" w:cs="宋体"/>
          <w:szCs w:val="21"/>
          <w:u w:val="single"/>
          <w:lang w:val="en"/>
        </w:rPr>
        <w:t xml:space="preserve">   </w:t>
      </w:r>
      <w:r w:rsidRPr="00587A46">
        <w:rPr>
          <w:rFonts w:ascii="宋体" w:hAnsi="宋体" w:cs="宋体" w:hint="eastAsia"/>
          <w:szCs w:val="21"/>
          <w:u w:val="single"/>
        </w:rPr>
        <w:t xml:space="preserve">    </w:t>
      </w:r>
      <w:r w:rsidRPr="00587A46">
        <w:rPr>
          <w:rFonts w:ascii="宋体" w:hAnsi="宋体" w:cs="宋体"/>
          <w:szCs w:val="21"/>
          <w:u w:val="single"/>
          <w:lang w:val="en"/>
        </w:rPr>
        <w:t xml:space="preserve"> </w:t>
      </w:r>
      <w:r w:rsidRPr="00587A46">
        <w:rPr>
          <w:rFonts w:ascii="宋体" w:hAnsi="宋体" w:cs="宋体" w:hint="eastAsia"/>
          <w:szCs w:val="21"/>
          <w:u w:val="single"/>
        </w:rPr>
        <w:t xml:space="preserve"> </w:t>
      </w:r>
      <w:r w:rsidRPr="00587A46">
        <w:rPr>
          <w:rFonts w:ascii="宋体" w:hAnsi="宋体" w:cs="宋体"/>
          <w:szCs w:val="21"/>
          <w:lang w:val="en"/>
        </w:rPr>
        <w:t xml:space="preserve">     </w:t>
      </w:r>
      <w:r w:rsidRPr="00587A46">
        <w:rPr>
          <w:rFonts w:ascii="宋体" w:hAnsi="宋体" w:cs="宋体" w:hint="eastAsia"/>
          <w:szCs w:val="21"/>
        </w:rPr>
        <w:t>规格型号：</w:t>
      </w:r>
      <w:r w:rsidRPr="00587A46">
        <w:rPr>
          <w:rFonts w:ascii="宋体" w:hAnsi="宋体" w:cs="宋体" w:hint="eastAsia"/>
          <w:szCs w:val="21"/>
          <w:u w:val="single"/>
        </w:rPr>
        <w:t xml:space="preserve">   </w:t>
      </w:r>
      <w:r w:rsidRPr="00587A46">
        <w:rPr>
          <w:rFonts w:ascii="宋体" w:hAnsi="宋体" w:cs="宋体"/>
          <w:szCs w:val="21"/>
          <w:u w:val="single"/>
          <w:lang w:val="en"/>
        </w:rPr>
        <w:t xml:space="preserve">  </w:t>
      </w:r>
      <w:r w:rsidRPr="00587A46">
        <w:rPr>
          <w:rFonts w:ascii="宋体" w:hAnsi="宋体" w:cs="宋体" w:hint="eastAsia"/>
          <w:szCs w:val="21"/>
          <w:u w:val="single"/>
        </w:rPr>
        <w:t xml:space="preserve">       </w:t>
      </w:r>
      <w:r w:rsidRPr="00587A46">
        <w:rPr>
          <w:rFonts w:ascii="宋体" w:hAnsi="宋体" w:cs="宋体"/>
          <w:szCs w:val="21"/>
          <w:u w:val="single"/>
          <w:lang w:val="en"/>
        </w:rPr>
        <w:t xml:space="preserve">   </w:t>
      </w:r>
    </w:p>
    <w:p w:rsidR="00587A46" w:rsidRPr="00587A46" w:rsidRDefault="00587A46" w:rsidP="00587A46">
      <w:pPr>
        <w:adjustRightInd w:val="0"/>
        <w:snapToGrid w:val="0"/>
        <w:spacing w:line="400" w:lineRule="exact"/>
        <w:ind w:firstLineChars="450" w:firstLine="945"/>
        <w:rPr>
          <w:rFonts w:ascii="宋体" w:hAnsi="宋体"/>
          <w:szCs w:val="21"/>
          <w:u w:val="single"/>
        </w:rPr>
      </w:pPr>
      <w:r w:rsidRPr="00587A46">
        <w:rPr>
          <w:rFonts w:ascii="宋体" w:hAnsi="宋体" w:hint="eastAsia"/>
          <w:szCs w:val="21"/>
        </w:rPr>
        <w:t>采购标的</w:t>
      </w:r>
      <w:proofErr w:type="gramStart"/>
      <w:r w:rsidRPr="00587A46">
        <w:rPr>
          <w:rFonts w:ascii="宋体" w:hAnsi="宋体" w:hint="eastAsia"/>
          <w:szCs w:val="21"/>
        </w:rPr>
        <w:t>的</w:t>
      </w:r>
      <w:proofErr w:type="gramEnd"/>
      <w:r w:rsidRPr="00587A46">
        <w:rPr>
          <w:rFonts w:ascii="宋体" w:hAnsi="宋体" w:hint="eastAsia"/>
          <w:szCs w:val="21"/>
        </w:rPr>
        <w:t>技术要求、商务要求具体见附件。</w:t>
      </w:r>
    </w:p>
    <w:p w:rsidR="00587A46" w:rsidRPr="00587A46" w:rsidRDefault="00587A46" w:rsidP="00587A46">
      <w:pPr>
        <w:numPr>
          <w:ilvl w:val="255"/>
          <w:numId w:val="0"/>
        </w:numPr>
        <w:adjustRightInd w:val="0"/>
        <w:snapToGrid w:val="0"/>
        <w:spacing w:line="400" w:lineRule="exact"/>
        <w:ind w:firstLineChars="450" w:firstLine="945"/>
        <w:rPr>
          <w:rFonts w:ascii="宋体" w:hAnsi="宋体" w:cs="宋体"/>
          <w:szCs w:val="21"/>
        </w:rPr>
      </w:pPr>
      <w:r w:rsidRPr="00587A46">
        <w:rPr>
          <w:rFonts w:ascii="汉仪书宋二S" w:eastAsia="汉仪书宋二S" w:hAnsi="汉仪书宋二S" w:cs="汉仪书宋二S" w:hint="eastAsia"/>
          <w:szCs w:val="21"/>
        </w:rPr>
        <w:t>①</w:t>
      </w:r>
      <w:r w:rsidRPr="00587A46">
        <w:rPr>
          <w:rFonts w:ascii="宋体" w:hAnsi="宋体" w:cs="宋体" w:hint="eastAsia"/>
          <w:szCs w:val="21"/>
        </w:rPr>
        <w:t>涉及信息类产品，请填写该产品关键部件的品牌、型号：</w:t>
      </w:r>
    </w:p>
    <w:p w:rsidR="00587A46" w:rsidRPr="00587A46" w:rsidRDefault="00587A46" w:rsidP="00587A46">
      <w:pPr>
        <w:numPr>
          <w:ilvl w:val="255"/>
          <w:numId w:val="0"/>
        </w:numPr>
        <w:adjustRightInd w:val="0"/>
        <w:snapToGrid w:val="0"/>
        <w:spacing w:line="400" w:lineRule="exact"/>
        <w:ind w:firstLineChars="200" w:firstLine="420"/>
        <w:rPr>
          <w:rFonts w:ascii="宋体" w:hAnsi="宋体" w:cs="宋体"/>
          <w:kern w:val="0"/>
          <w:szCs w:val="21"/>
          <w:u w:val="single"/>
        </w:rPr>
      </w:pPr>
      <w:r w:rsidRPr="00587A46">
        <w:rPr>
          <w:rFonts w:ascii="宋体" w:hAnsi="宋体" w:cs="宋体" w:hint="eastAsia"/>
          <w:szCs w:val="21"/>
        </w:rPr>
        <w:t xml:space="preserve">     标的名称：</w:t>
      </w:r>
      <w:r w:rsidRPr="00587A46">
        <w:rPr>
          <w:rFonts w:ascii="宋体" w:hAnsi="宋体" w:cs="宋体" w:hint="eastAsia"/>
          <w:kern w:val="0"/>
          <w:szCs w:val="21"/>
          <w:u w:val="single"/>
        </w:rPr>
        <w:t xml:space="preserve">      </w:t>
      </w:r>
      <w:r w:rsidRPr="00587A46">
        <w:rPr>
          <w:rFonts w:ascii="宋体" w:hAnsi="宋体" w:cs="宋体"/>
          <w:kern w:val="0"/>
          <w:szCs w:val="21"/>
          <w:u w:val="single"/>
          <w:lang w:val="en"/>
        </w:rPr>
        <w:t xml:space="preserve">               </w:t>
      </w:r>
      <w:r w:rsidRPr="00587A46">
        <w:rPr>
          <w:rFonts w:ascii="宋体" w:hAnsi="宋体" w:cs="宋体" w:hint="eastAsia"/>
          <w:kern w:val="0"/>
          <w:szCs w:val="21"/>
          <w:u w:val="single"/>
        </w:rPr>
        <w:t xml:space="preserve">    </w:t>
      </w:r>
    </w:p>
    <w:p w:rsidR="00587A46" w:rsidRPr="00587A46" w:rsidRDefault="00587A46" w:rsidP="00587A46">
      <w:pPr>
        <w:numPr>
          <w:ilvl w:val="255"/>
          <w:numId w:val="0"/>
        </w:numPr>
        <w:adjustRightInd w:val="0"/>
        <w:snapToGrid w:val="0"/>
        <w:spacing w:line="400" w:lineRule="exact"/>
        <w:ind w:firstLineChars="200" w:firstLine="420"/>
        <w:rPr>
          <w:rFonts w:ascii="宋体" w:hAnsi="宋体" w:cs="宋体"/>
          <w:szCs w:val="21"/>
        </w:rPr>
      </w:pPr>
      <w:r w:rsidRPr="00587A46">
        <w:rPr>
          <w:rFonts w:ascii="宋体" w:hAnsi="宋体" w:cs="宋体" w:hint="eastAsia"/>
          <w:szCs w:val="21"/>
        </w:rPr>
        <w:t xml:space="preserve">     关键部件：</w:t>
      </w:r>
      <w:r w:rsidRPr="00587A46">
        <w:rPr>
          <w:rFonts w:ascii="宋体" w:hAnsi="宋体" w:cs="宋体" w:hint="eastAsia"/>
          <w:kern w:val="0"/>
          <w:szCs w:val="21"/>
          <w:u w:val="single"/>
        </w:rPr>
        <w:t xml:space="preserve">          </w:t>
      </w:r>
      <w:r w:rsidRPr="00587A46">
        <w:rPr>
          <w:rFonts w:ascii="宋体" w:hAnsi="宋体" w:cs="宋体" w:hint="eastAsia"/>
          <w:kern w:val="0"/>
          <w:szCs w:val="21"/>
        </w:rPr>
        <w:t xml:space="preserve"> </w:t>
      </w:r>
      <w:r w:rsidRPr="00587A46">
        <w:rPr>
          <w:rFonts w:ascii="宋体" w:hAnsi="宋体" w:cs="宋体" w:hint="eastAsia"/>
          <w:szCs w:val="21"/>
        </w:rPr>
        <w:t>品牌：</w:t>
      </w:r>
      <w:r w:rsidRPr="00587A46">
        <w:rPr>
          <w:rFonts w:ascii="宋体" w:hAnsi="宋体" w:cs="宋体" w:hint="eastAsia"/>
          <w:szCs w:val="21"/>
          <w:u w:val="single"/>
        </w:rPr>
        <w:t xml:space="preserve">        </w:t>
      </w:r>
      <w:r w:rsidRPr="00587A46">
        <w:rPr>
          <w:rFonts w:ascii="宋体" w:hAnsi="宋体" w:cs="宋体" w:hint="eastAsia"/>
          <w:szCs w:val="21"/>
        </w:rPr>
        <w:t xml:space="preserve"> 型号：</w:t>
      </w:r>
      <w:r w:rsidRPr="00587A46">
        <w:rPr>
          <w:rFonts w:ascii="宋体" w:hAnsi="宋体" w:cs="宋体" w:hint="eastAsia"/>
          <w:szCs w:val="21"/>
          <w:u w:val="single"/>
        </w:rPr>
        <w:t xml:space="preserve">       </w:t>
      </w:r>
      <w:r w:rsidRPr="00587A46">
        <w:rPr>
          <w:rFonts w:ascii="宋体" w:hAnsi="宋体" w:cs="宋体" w:hint="eastAsia"/>
          <w:szCs w:val="21"/>
        </w:rPr>
        <w:t xml:space="preserve"> </w:t>
      </w:r>
    </w:p>
    <w:p w:rsidR="00587A46" w:rsidRPr="00587A46" w:rsidRDefault="00587A46" w:rsidP="00587A46">
      <w:pPr>
        <w:widowControl/>
        <w:autoSpaceDE w:val="0"/>
        <w:autoSpaceDN w:val="0"/>
        <w:adjustRightInd w:val="0"/>
        <w:spacing w:line="400" w:lineRule="exact"/>
        <w:ind w:firstLineChars="200" w:firstLine="420"/>
        <w:jc w:val="left"/>
        <w:rPr>
          <w:rFonts w:ascii="宋体" w:hAnsi="宋体" w:cs="宋体"/>
          <w:kern w:val="0"/>
          <w:szCs w:val="21"/>
        </w:rPr>
      </w:pPr>
      <w:r w:rsidRPr="00587A46">
        <w:rPr>
          <w:rFonts w:ascii="宋体" w:hAnsi="宋体" w:cs="宋体" w:hint="eastAsia"/>
          <w:kern w:val="0"/>
          <w:szCs w:val="21"/>
        </w:rPr>
        <w:t xml:space="preserve">     </w:t>
      </w:r>
      <w:r w:rsidRPr="00587A46">
        <w:rPr>
          <w:rFonts w:ascii="宋体" w:hAnsi="宋体" w:cs="宋体" w:hint="eastAsia"/>
          <w:szCs w:val="21"/>
        </w:rPr>
        <w:t>关键部件</w:t>
      </w:r>
      <w:r w:rsidRPr="00587A46">
        <w:rPr>
          <w:rFonts w:ascii="宋体" w:hAnsi="宋体" w:cs="宋体" w:hint="eastAsia"/>
          <w:kern w:val="0"/>
          <w:szCs w:val="21"/>
        </w:rPr>
        <w:t>：</w:t>
      </w:r>
      <w:r w:rsidRPr="00587A46">
        <w:rPr>
          <w:rFonts w:ascii="宋体" w:hAnsi="宋体" w:cs="宋体" w:hint="eastAsia"/>
          <w:kern w:val="0"/>
          <w:szCs w:val="21"/>
          <w:u w:val="single"/>
        </w:rPr>
        <w:t xml:space="preserve">          </w:t>
      </w:r>
      <w:r w:rsidRPr="00587A46">
        <w:rPr>
          <w:rFonts w:ascii="宋体" w:hAnsi="宋体" w:cs="宋体" w:hint="eastAsia"/>
          <w:kern w:val="0"/>
          <w:szCs w:val="21"/>
        </w:rPr>
        <w:t xml:space="preserve"> 品牌：</w:t>
      </w:r>
      <w:r w:rsidRPr="00587A46">
        <w:rPr>
          <w:rFonts w:ascii="宋体" w:hAnsi="宋体" w:cs="宋体" w:hint="eastAsia"/>
          <w:kern w:val="0"/>
          <w:szCs w:val="21"/>
          <w:u w:val="single"/>
        </w:rPr>
        <w:t xml:space="preserve">        </w:t>
      </w:r>
      <w:r w:rsidRPr="00587A46">
        <w:rPr>
          <w:rFonts w:ascii="宋体" w:hAnsi="宋体" w:cs="宋体" w:hint="eastAsia"/>
          <w:kern w:val="0"/>
          <w:szCs w:val="21"/>
        </w:rPr>
        <w:t xml:space="preserve"> 型号：</w:t>
      </w:r>
      <w:r w:rsidRPr="00587A46">
        <w:rPr>
          <w:rFonts w:ascii="宋体" w:hAnsi="宋体" w:cs="宋体" w:hint="eastAsia"/>
          <w:kern w:val="0"/>
          <w:szCs w:val="21"/>
          <w:u w:val="single"/>
        </w:rPr>
        <w:t xml:space="preserve">       </w:t>
      </w:r>
      <w:r w:rsidRPr="00587A46">
        <w:rPr>
          <w:rFonts w:ascii="宋体" w:hAnsi="宋体" w:cs="宋体" w:hint="eastAsia"/>
          <w:kern w:val="0"/>
          <w:szCs w:val="21"/>
        </w:rPr>
        <w:t xml:space="preserve"> </w:t>
      </w:r>
    </w:p>
    <w:p w:rsidR="00587A46" w:rsidRPr="00587A46" w:rsidRDefault="00587A46" w:rsidP="00587A46">
      <w:pPr>
        <w:widowControl/>
        <w:autoSpaceDE w:val="0"/>
        <w:autoSpaceDN w:val="0"/>
        <w:adjustRightInd w:val="0"/>
        <w:spacing w:line="400" w:lineRule="exact"/>
        <w:ind w:firstLineChars="200" w:firstLine="420"/>
        <w:jc w:val="left"/>
        <w:rPr>
          <w:rFonts w:ascii="宋体" w:hAnsi="宋体" w:cs="宋体"/>
          <w:kern w:val="0"/>
          <w:szCs w:val="21"/>
        </w:rPr>
      </w:pPr>
      <w:r w:rsidRPr="00587A46">
        <w:rPr>
          <w:rFonts w:ascii="宋体" w:hAnsi="宋体" w:cs="宋体" w:hint="eastAsia"/>
          <w:kern w:val="0"/>
          <w:szCs w:val="21"/>
        </w:rPr>
        <w:t xml:space="preserve">     关键部件：</w:t>
      </w:r>
      <w:r w:rsidRPr="00587A46">
        <w:rPr>
          <w:rFonts w:ascii="宋体" w:hAnsi="宋体" w:cs="宋体" w:hint="eastAsia"/>
          <w:kern w:val="0"/>
          <w:szCs w:val="21"/>
          <w:u w:val="single"/>
        </w:rPr>
        <w:t xml:space="preserve">          </w:t>
      </w:r>
      <w:r w:rsidRPr="00587A46">
        <w:rPr>
          <w:rFonts w:ascii="宋体" w:hAnsi="宋体" w:cs="宋体" w:hint="eastAsia"/>
          <w:kern w:val="0"/>
          <w:szCs w:val="21"/>
        </w:rPr>
        <w:t xml:space="preserve"> 品牌：</w:t>
      </w:r>
      <w:r w:rsidRPr="00587A46">
        <w:rPr>
          <w:rFonts w:ascii="宋体" w:hAnsi="宋体" w:cs="宋体" w:hint="eastAsia"/>
          <w:kern w:val="0"/>
          <w:szCs w:val="21"/>
          <w:u w:val="single"/>
        </w:rPr>
        <w:t xml:space="preserve">        </w:t>
      </w:r>
      <w:r w:rsidRPr="00587A46">
        <w:rPr>
          <w:rFonts w:ascii="宋体" w:hAnsi="宋体" w:cs="宋体" w:hint="eastAsia"/>
          <w:kern w:val="0"/>
          <w:szCs w:val="21"/>
        </w:rPr>
        <w:t xml:space="preserve"> 型号：</w:t>
      </w:r>
      <w:r w:rsidRPr="00587A46">
        <w:rPr>
          <w:rFonts w:ascii="宋体" w:hAnsi="宋体" w:cs="宋体" w:hint="eastAsia"/>
          <w:kern w:val="0"/>
          <w:szCs w:val="21"/>
          <w:u w:val="single"/>
        </w:rPr>
        <w:t xml:space="preserve">       </w:t>
      </w:r>
    </w:p>
    <w:p w:rsidR="00587A46" w:rsidRPr="00587A46" w:rsidRDefault="00587A46" w:rsidP="00587A46">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587A46">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rsidR="00587A46" w:rsidRPr="00587A46" w:rsidRDefault="00587A46" w:rsidP="00587A46">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587A46">
        <w:rPr>
          <w:rFonts w:ascii="宋体" w:hAnsi="宋体" w:cs="宋体" w:hint="eastAsia"/>
          <w:kern w:val="0"/>
          <w:szCs w:val="21"/>
        </w:rPr>
        <w:t xml:space="preserve">         </w:t>
      </w:r>
      <w:r w:rsidRPr="00587A46">
        <w:rPr>
          <w:rFonts w:ascii="汉仪书宋二S" w:eastAsia="汉仪书宋二S" w:hAnsi="汉仪书宋二S" w:cs="汉仪书宋二S" w:hint="eastAsia"/>
          <w:kern w:val="0"/>
          <w:szCs w:val="21"/>
        </w:rPr>
        <w:t>②</w:t>
      </w:r>
      <w:r w:rsidRPr="00587A46">
        <w:rPr>
          <w:rFonts w:ascii="宋体" w:hAnsi="宋体" w:cs="宋体" w:hint="eastAsia"/>
          <w:kern w:val="0"/>
          <w:szCs w:val="21"/>
        </w:rPr>
        <w:t>涉及车辆采购，请填写是否属于新能源汽车：</w:t>
      </w:r>
    </w:p>
    <w:p w:rsidR="00587A46" w:rsidRPr="00587A46" w:rsidRDefault="00587A46" w:rsidP="00587A46">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587A46">
        <w:rPr>
          <w:rFonts w:ascii="宋体" w:hAnsi="宋体" w:cs="宋体" w:hint="eastAsia"/>
          <w:kern w:val="0"/>
          <w:szCs w:val="21"/>
        </w:rPr>
        <w:t xml:space="preserve">         </w:t>
      </w:r>
      <w:r w:rsidRPr="00587A46">
        <w:rPr>
          <w:rFonts w:ascii="宋体" w:hAnsi="宋体" w:cs="宋体" w:hint="eastAsia"/>
          <w:kern w:val="0"/>
          <w:szCs w:val="21"/>
        </w:rPr>
        <w:sym w:font="Wingdings" w:char="00A8"/>
      </w:r>
      <w:r w:rsidRPr="00587A46">
        <w:rPr>
          <w:rFonts w:ascii="宋体" w:hAnsi="宋体" w:cs="宋体" w:hint="eastAsia"/>
          <w:kern w:val="0"/>
          <w:szCs w:val="21"/>
        </w:rPr>
        <w:t>是，</w:t>
      </w:r>
      <w:proofErr w:type="gramStart"/>
      <w:r w:rsidRPr="00587A46">
        <w:rPr>
          <w:rFonts w:ascii="宋体" w:hAnsi="宋体" w:cs="宋体" w:hint="eastAsia"/>
          <w:kern w:val="0"/>
          <w:szCs w:val="21"/>
        </w:rPr>
        <w:t>《政府采购品目分类目录》底级品目</w:t>
      </w:r>
      <w:proofErr w:type="gramEnd"/>
      <w:r w:rsidRPr="00587A46">
        <w:rPr>
          <w:rFonts w:ascii="宋体" w:hAnsi="宋体" w:cs="宋体" w:hint="eastAsia"/>
          <w:kern w:val="0"/>
          <w:szCs w:val="21"/>
        </w:rPr>
        <w:t>名称：</w:t>
      </w:r>
      <w:r w:rsidRPr="00587A46">
        <w:rPr>
          <w:rFonts w:ascii="宋体" w:hAnsi="宋体" w:cs="宋体" w:hint="eastAsia"/>
          <w:kern w:val="0"/>
          <w:szCs w:val="21"/>
          <w:u w:val="single"/>
        </w:rPr>
        <w:t xml:space="preserve">     </w:t>
      </w:r>
      <w:r w:rsidRPr="00587A46">
        <w:rPr>
          <w:rFonts w:ascii="宋体" w:hAnsi="宋体" w:cs="宋体" w:hint="eastAsia"/>
          <w:kern w:val="0"/>
          <w:szCs w:val="21"/>
        </w:rPr>
        <w:t xml:space="preserve"> 数量：</w:t>
      </w:r>
      <w:r w:rsidRPr="00587A46">
        <w:rPr>
          <w:rFonts w:ascii="宋体" w:hAnsi="宋体" w:cs="宋体" w:hint="eastAsia"/>
          <w:kern w:val="0"/>
          <w:szCs w:val="21"/>
          <w:u w:val="single"/>
        </w:rPr>
        <w:t xml:space="preserve">    </w:t>
      </w:r>
      <w:r w:rsidRPr="00587A46">
        <w:rPr>
          <w:rFonts w:ascii="宋体" w:hAnsi="宋体" w:cs="宋体" w:hint="eastAsia"/>
          <w:kern w:val="0"/>
          <w:szCs w:val="21"/>
        </w:rPr>
        <w:t xml:space="preserve"> 金额：</w:t>
      </w:r>
      <w:r w:rsidRPr="00587A46">
        <w:rPr>
          <w:rFonts w:ascii="宋体" w:hAnsi="宋体" w:cs="宋体" w:hint="eastAsia"/>
          <w:kern w:val="0"/>
          <w:szCs w:val="21"/>
          <w:u w:val="single"/>
        </w:rPr>
        <w:t xml:space="preserve">     </w:t>
      </w:r>
      <w:r w:rsidRPr="00587A46">
        <w:rPr>
          <w:rFonts w:ascii="宋体" w:hAnsi="宋体" w:cs="宋体" w:hint="eastAsia"/>
          <w:kern w:val="0"/>
          <w:szCs w:val="21"/>
        </w:rPr>
        <w:t xml:space="preserve"> </w:t>
      </w:r>
    </w:p>
    <w:p w:rsidR="00587A46" w:rsidRPr="00587A46" w:rsidRDefault="00587A46" w:rsidP="00587A46">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587A46">
        <w:rPr>
          <w:rFonts w:ascii="宋体" w:hAnsi="宋体" w:cs="宋体" w:hint="eastAsia"/>
          <w:kern w:val="0"/>
          <w:szCs w:val="21"/>
        </w:rPr>
        <w:t xml:space="preserve">         </w:t>
      </w:r>
      <w:r w:rsidRPr="00587A46">
        <w:rPr>
          <w:rFonts w:ascii="宋体" w:hAnsi="宋体" w:cs="宋体" w:hint="eastAsia"/>
          <w:kern w:val="0"/>
          <w:szCs w:val="21"/>
        </w:rPr>
        <w:sym w:font="Wingdings" w:char="00A8"/>
      </w:r>
      <w:proofErr w:type="gramStart"/>
      <w:r w:rsidRPr="00587A46">
        <w:rPr>
          <w:rFonts w:ascii="宋体" w:hAnsi="宋体" w:cs="宋体" w:hint="eastAsia"/>
          <w:kern w:val="0"/>
          <w:szCs w:val="21"/>
        </w:rPr>
        <w:t>否</w:t>
      </w:r>
      <w:proofErr w:type="gramEnd"/>
    </w:p>
    <w:p w:rsidR="00587A46" w:rsidRPr="00587A46" w:rsidRDefault="00587A46" w:rsidP="00587A46">
      <w:pPr>
        <w:widowControl/>
        <w:numPr>
          <w:ilvl w:val="255"/>
          <w:numId w:val="0"/>
        </w:numPr>
        <w:autoSpaceDE w:val="0"/>
        <w:autoSpaceDN w:val="0"/>
        <w:adjustRightInd w:val="0"/>
        <w:snapToGrid w:val="0"/>
        <w:spacing w:line="400" w:lineRule="exact"/>
        <w:jc w:val="left"/>
        <w:rPr>
          <w:rFonts w:ascii="宋体" w:hAnsi="宋体" w:cs="宋体"/>
          <w:kern w:val="0"/>
          <w:szCs w:val="21"/>
        </w:rPr>
      </w:pPr>
      <w:r w:rsidRPr="00587A46">
        <w:rPr>
          <w:rFonts w:ascii="宋体" w:hAnsi="宋体" w:cs="宋体" w:hint="eastAsia"/>
          <w:kern w:val="0"/>
          <w:szCs w:val="21"/>
        </w:rPr>
        <w:t xml:space="preserve">    （</w:t>
      </w:r>
      <w:r w:rsidRPr="00587A46">
        <w:rPr>
          <w:rFonts w:ascii="宋体" w:hAnsi="宋体" w:cs="宋体"/>
          <w:kern w:val="0"/>
          <w:szCs w:val="21"/>
          <w:lang w:val="en"/>
        </w:rPr>
        <w:t>4</w:t>
      </w:r>
      <w:r w:rsidRPr="00587A46">
        <w:rPr>
          <w:rFonts w:ascii="宋体" w:hAnsi="宋体" w:cs="宋体" w:hint="eastAsia"/>
          <w:kern w:val="0"/>
          <w:szCs w:val="21"/>
        </w:rPr>
        <w:t>）政府采购组织形式：</w:t>
      </w:r>
      <w:r w:rsidRPr="00587A46">
        <w:rPr>
          <w:rFonts w:ascii="宋体" w:hAnsi="宋体" w:cs="宋体" w:hint="eastAsia"/>
          <w:kern w:val="0"/>
          <w:szCs w:val="21"/>
        </w:rPr>
        <w:sym w:font="Wingdings" w:char="00A8"/>
      </w:r>
      <w:r w:rsidRPr="00587A46">
        <w:rPr>
          <w:rFonts w:ascii="宋体" w:hAnsi="宋体" w:cs="宋体" w:hint="eastAsia"/>
          <w:kern w:val="0"/>
          <w:szCs w:val="21"/>
        </w:rPr>
        <w:t xml:space="preserve">政府集中采购  </w:t>
      </w:r>
      <w:r w:rsidRPr="00587A46">
        <w:rPr>
          <w:rFonts w:ascii="宋体" w:hAnsi="宋体" w:cs="宋体" w:hint="eastAsia"/>
          <w:kern w:val="0"/>
          <w:szCs w:val="21"/>
        </w:rPr>
        <w:sym w:font="Wingdings" w:char="00A8"/>
      </w:r>
      <w:r w:rsidRPr="00587A46">
        <w:rPr>
          <w:rFonts w:ascii="宋体" w:hAnsi="宋体" w:cs="宋体" w:hint="eastAsia"/>
          <w:kern w:val="0"/>
          <w:szCs w:val="21"/>
        </w:rPr>
        <w:t xml:space="preserve">部门集中采购  </w:t>
      </w:r>
      <w:r w:rsidRPr="00587A46">
        <w:rPr>
          <w:rFonts w:ascii="宋体" w:hAnsi="宋体" w:cs="宋体" w:hint="eastAsia"/>
          <w:kern w:val="0"/>
          <w:szCs w:val="21"/>
        </w:rPr>
        <w:sym w:font="Wingdings" w:char="00A8"/>
      </w:r>
      <w:r w:rsidRPr="00587A46">
        <w:rPr>
          <w:rFonts w:ascii="宋体" w:hAnsi="宋体" w:cs="宋体" w:hint="eastAsia"/>
          <w:kern w:val="0"/>
          <w:szCs w:val="21"/>
        </w:rPr>
        <w:t>分散采购</w:t>
      </w:r>
    </w:p>
    <w:p w:rsidR="00587A46" w:rsidRPr="00587A46" w:rsidRDefault="00587A46" w:rsidP="00587A46">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587A46">
        <w:rPr>
          <w:rFonts w:ascii="宋体" w:hAnsi="宋体" w:cs="宋体" w:hint="eastAsia"/>
          <w:kern w:val="0"/>
          <w:szCs w:val="21"/>
        </w:rPr>
        <w:t>（</w:t>
      </w:r>
      <w:r w:rsidRPr="00587A46">
        <w:rPr>
          <w:rFonts w:ascii="宋体" w:hAnsi="宋体" w:cs="宋体"/>
          <w:kern w:val="0"/>
          <w:szCs w:val="21"/>
          <w:lang w:val="en"/>
        </w:rPr>
        <w:t>5</w:t>
      </w:r>
      <w:r w:rsidRPr="00587A46">
        <w:rPr>
          <w:rFonts w:ascii="宋体" w:hAnsi="宋体" w:cs="宋体" w:hint="eastAsia"/>
          <w:kern w:val="0"/>
          <w:szCs w:val="21"/>
        </w:rPr>
        <w:t>）政府采购方式：</w:t>
      </w:r>
      <w:r w:rsidRPr="00587A46">
        <w:rPr>
          <w:rFonts w:ascii="宋体" w:hAnsi="宋体" w:cs="宋体" w:hint="eastAsia"/>
          <w:kern w:val="0"/>
          <w:szCs w:val="21"/>
        </w:rPr>
        <w:sym w:font="Wingdings" w:char="00A8"/>
      </w:r>
      <w:r w:rsidRPr="00587A46">
        <w:rPr>
          <w:rFonts w:ascii="宋体" w:hAnsi="宋体" w:cs="宋体" w:hint="eastAsia"/>
          <w:kern w:val="0"/>
          <w:szCs w:val="21"/>
        </w:rPr>
        <w:t xml:space="preserve">公开招标 </w:t>
      </w:r>
      <w:r w:rsidRPr="00587A46">
        <w:rPr>
          <w:rFonts w:ascii="宋体" w:hAnsi="宋体" w:cs="宋体" w:hint="eastAsia"/>
          <w:kern w:val="0"/>
          <w:szCs w:val="21"/>
        </w:rPr>
        <w:sym w:font="Wingdings" w:char="00A8"/>
      </w:r>
      <w:r w:rsidRPr="00587A46">
        <w:rPr>
          <w:rFonts w:ascii="宋体" w:hAnsi="宋体" w:cs="宋体" w:hint="eastAsia"/>
          <w:kern w:val="0"/>
          <w:szCs w:val="21"/>
        </w:rPr>
        <w:t xml:space="preserve">邀请招标 </w:t>
      </w:r>
      <w:r w:rsidRPr="00587A46">
        <w:rPr>
          <w:rFonts w:ascii="宋体" w:hAnsi="宋体" w:cs="宋体" w:hint="eastAsia"/>
          <w:kern w:val="0"/>
          <w:szCs w:val="21"/>
        </w:rPr>
        <w:sym w:font="Wingdings" w:char="00A8"/>
      </w:r>
      <w:r w:rsidRPr="00587A46">
        <w:rPr>
          <w:rFonts w:ascii="宋体" w:hAnsi="宋体" w:cs="宋体" w:hint="eastAsia"/>
          <w:kern w:val="0"/>
          <w:szCs w:val="21"/>
        </w:rPr>
        <w:t xml:space="preserve">竞争性谈判 </w:t>
      </w:r>
      <w:r w:rsidRPr="00587A46">
        <w:rPr>
          <w:rFonts w:ascii="宋体" w:hAnsi="宋体" w:cs="宋体" w:hint="eastAsia"/>
          <w:kern w:val="0"/>
          <w:szCs w:val="21"/>
        </w:rPr>
        <w:sym w:font="Wingdings" w:char="00A8"/>
      </w:r>
      <w:r w:rsidRPr="00587A46">
        <w:rPr>
          <w:rFonts w:ascii="宋体" w:hAnsi="宋体" w:cs="宋体" w:hint="eastAsia"/>
          <w:kern w:val="0"/>
          <w:szCs w:val="21"/>
        </w:rPr>
        <w:t>竞争性磋商</w:t>
      </w:r>
    </w:p>
    <w:p w:rsidR="00587A46" w:rsidRPr="00587A46" w:rsidRDefault="00587A46" w:rsidP="00587A46">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sidRPr="00587A46">
        <w:rPr>
          <w:rFonts w:ascii="宋体" w:eastAsia="华文楷体" w:hAnsi="宋体" w:cs="宋体" w:hint="eastAsia"/>
          <w:kern w:val="0"/>
          <w:sz w:val="22"/>
          <w:szCs w:val="21"/>
        </w:rPr>
        <w:t xml:space="preserve">                  </w:t>
      </w:r>
      <w:r w:rsidRPr="00587A46">
        <w:rPr>
          <w:rFonts w:ascii="宋体" w:hAnsi="宋体" w:cs="宋体" w:hint="eastAsia"/>
          <w:kern w:val="0"/>
          <w:szCs w:val="21"/>
        </w:rPr>
        <w:sym w:font="Wingdings" w:char="00A8"/>
      </w:r>
      <w:r w:rsidRPr="00587A46">
        <w:rPr>
          <w:rFonts w:ascii="宋体" w:hAnsi="宋体" w:cs="宋体" w:hint="eastAsia"/>
          <w:kern w:val="0"/>
          <w:szCs w:val="21"/>
        </w:rPr>
        <w:t xml:space="preserve">询价 </w:t>
      </w:r>
      <w:r w:rsidRPr="00587A46">
        <w:rPr>
          <w:rFonts w:ascii="宋体" w:hAnsi="宋体" w:cs="宋体" w:hint="eastAsia"/>
          <w:kern w:val="0"/>
          <w:szCs w:val="21"/>
        </w:rPr>
        <w:sym w:font="Wingdings" w:char="00A8"/>
      </w:r>
      <w:r w:rsidRPr="00587A46">
        <w:rPr>
          <w:rFonts w:ascii="宋体" w:hAnsi="宋体" w:cs="宋体" w:hint="eastAsia"/>
          <w:kern w:val="0"/>
          <w:szCs w:val="21"/>
        </w:rPr>
        <w:t xml:space="preserve">单一来源 </w:t>
      </w:r>
      <w:r w:rsidRPr="00587A46">
        <w:rPr>
          <w:rFonts w:ascii="宋体" w:hAnsi="宋体" w:cs="宋体" w:hint="eastAsia"/>
          <w:kern w:val="0"/>
          <w:szCs w:val="21"/>
        </w:rPr>
        <w:sym w:font="Wingdings" w:char="00A8"/>
      </w:r>
      <w:r w:rsidRPr="00587A46">
        <w:rPr>
          <w:rFonts w:ascii="宋体" w:hAnsi="宋体" w:cs="宋体" w:hint="eastAsia"/>
          <w:kern w:val="0"/>
          <w:szCs w:val="21"/>
        </w:rPr>
        <w:t xml:space="preserve">框架协议 </w:t>
      </w:r>
      <w:r w:rsidRPr="00587A46">
        <w:rPr>
          <w:rFonts w:ascii="宋体" w:hAnsi="宋体" w:cs="宋体" w:hint="eastAsia"/>
          <w:kern w:val="0"/>
          <w:szCs w:val="21"/>
        </w:rPr>
        <w:sym w:font="Wingdings" w:char="00A8"/>
      </w:r>
      <w:r w:rsidRPr="00587A46">
        <w:rPr>
          <w:rFonts w:ascii="宋体" w:hAnsi="宋体" w:cs="宋体" w:hint="eastAsia"/>
          <w:kern w:val="0"/>
          <w:szCs w:val="21"/>
        </w:rPr>
        <w:t>其他：</w:t>
      </w:r>
      <w:r w:rsidRPr="00587A46">
        <w:rPr>
          <w:rFonts w:ascii="宋体" w:hAnsi="宋体" w:cs="宋体" w:hint="eastAsia"/>
          <w:kern w:val="0"/>
          <w:szCs w:val="21"/>
          <w:u w:val="single"/>
        </w:rPr>
        <w:t xml:space="preserve">          </w:t>
      </w:r>
    </w:p>
    <w:p w:rsidR="00587A46" w:rsidRPr="00587A46" w:rsidRDefault="00587A46" w:rsidP="00587A46">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sidRPr="00587A46">
        <w:rPr>
          <w:rFonts w:ascii="宋体" w:hAnsi="宋体" w:cs="宋体" w:hint="eastAsia"/>
          <w:kern w:val="0"/>
          <w:szCs w:val="21"/>
        </w:rPr>
        <w:t>（注：在框架协议采购的第二阶段，可选择使用该合同文本）</w:t>
      </w:r>
    </w:p>
    <w:p w:rsidR="00587A46" w:rsidRPr="00587A46" w:rsidRDefault="00587A46" w:rsidP="00587A46">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sidRPr="00587A46">
        <w:rPr>
          <w:rFonts w:ascii="宋体" w:eastAsia="华文楷体" w:hAnsi="宋体" w:cs="华文楷体" w:hint="eastAsia"/>
          <w:kern w:val="0"/>
          <w:sz w:val="22"/>
          <w:szCs w:val="21"/>
        </w:rPr>
        <w:t xml:space="preserve"> </w:t>
      </w:r>
      <w:r w:rsidRPr="00587A46">
        <w:rPr>
          <w:rFonts w:ascii="宋体" w:eastAsia="华文楷体" w:hAnsi="宋体" w:cs="华文楷体" w:hint="eastAsia"/>
          <w:kern w:val="0"/>
          <w:sz w:val="22"/>
          <w:szCs w:val="21"/>
        </w:rPr>
        <w:t>（</w:t>
      </w:r>
      <w:r w:rsidRPr="00587A46">
        <w:rPr>
          <w:rFonts w:ascii="宋体" w:eastAsia="华文楷体" w:hAnsi="宋体" w:cs="华文楷体"/>
          <w:kern w:val="0"/>
          <w:sz w:val="22"/>
          <w:szCs w:val="21"/>
          <w:lang w:val="en"/>
        </w:rPr>
        <w:t>6</w:t>
      </w:r>
      <w:r w:rsidRPr="00587A46">
        <w:rPr>
          <w:rFonts w:ascii="宋体" w:eastAsia="华文楷体" w:hAnsi="宋体" w:cs="华文楷体" w:hint="eastAsia"/>
          <w:kern w:val="0"/>
          <w:sz w:val="22"/>
          <w:szCs w:val="21"/>
        </w:rPr>
        <w:t>）</w:t>
      </w:r>
      <w:r w:rsidRPr="00587A46">
        <w:rPr>
          <w:rFonts w:ascii="宋体" w:hAnsi="宋体" w:hint="eastAsia"/>
          <w:szCs w:val="21"/>
        </w:rPr>
        <w:t>中标（成交）采购标的制造商是否为中小企业：</w:t>
      </w:r>
      <w:r w:rsidRPr="00587A46">
        <w:rPr>
          <w:rFonts w:ascii="宋体" w:hAnsi="宋体" w:hint="eastAsia"/>
          <w:szCs w:val="21"/>
        </w:rPr>
        <w:sym w:font="Wingdings" w:char="00A8"/>
      </w:r>
      <w:r w:rsidRPr="00587A46">
        <w:rPr>
          <w:rFonts w:ascii="宋体" w:hAnsi="宋体" w:hint="eastAsia"/>
          <w:szCs w:val="21"/>
        </w:rPr>
        <w:t xml:space="preserve">是      </w:t>
      </w:r>
      <w:r w:rsidRPr="00587A46">
        <w:rPr>
          <w:rFonts w:ascii="宋体" w:hAnsi="宋体" w:hint="eastAsia"/>
          <w:szCs w:val="21"/>
        </w:rPr>
        <w:sym w:font="Wingdings" w:char="00A8"/>
      </w:r>
      <w:r w:rsidRPr="00587A46">
        <w:rPr>
          <w:rFonts w:ascii="宋体" w:hAnsi="宋体" w:hint="eastAsia"/>
          <w:szCs w:val="21"/>
        </w:rPr>
        <w:t>否</w:t>
      </w:r>
    </w:p>
    <w:p w:rsidR="00587A46" w:rsidRPr="00587A46" w:rsidRDefault="00587A46" w:rsidP="00587A46">
      <w:pPr>
        <w:numPr>
          <w:ilvl w:val="255"/>
          <w:numId w:val="0"/>
        </w:numPr>
        <w:adjustRightInd w:val="0"/>
        <w:snapToGrid w:val="0"/>
        <w:spacing w:line="400" w:lineRule="exact"/>
        <w:rPr>
          <w:rFonts w:ascii="宋体" w:hAnsi="宋体"/>
          <w:iCs/>
          <w:szCs w:val="21"/>
        </w:rPr>
      </w:pPr>
      <w:r w:rsidRPr="00587A46">
        <w:rPr>
          <w:rFonts w:ascii="宋体" w:hAnsi="宋体" w:hint="eastAsia"/>
          <w:szCs w:val="21"/>
        </w:rPr>
        <w:t xml:space="preserve">         本合同是否为专门面向中小企业的采购合同（中小企业预留合同）：</w:t>
      </w:r>
      <w:r w:rsidRPr="00587A46">
        <w:rPr>
          <w:rFonts w:ascii="宋体" w:hAnsi="宋体" w:hint="eastAsia"/>
          <w:iCs/>
          <w:szCs w:val="21"/>
        </w:rPr>
        <w:sym w:font="Wingdings" w:char="00A8"/>
      </w:r>
      <w:r w:rsidRPr="00587A46">
        <w:rPr>
          <w:rFonts w:ascii="宋体" w:hAnsi="宋体" w:hint="eastAsia"/>
          <w:iCs/>
          <w:szCs w:val="21"/>
        </w:rPr>
        <w:t xml:space="preserve">是    </w:t>
      </w:r>
      <w:r w:rsidRPr="00587A46">
        <w:rPr>
          <w:rFonts w:ascii="宋体" w:hAnsi="宋体" w:hint="eastAsia"/>
          <w:iCs/>
          <w:szCs w:val="21"/>
        </w:rPr>
        <w:sym w:font="Wingdings" w:char="00A8"/>
      </w:r>
      <w:r w:rsidRPr="00587A46">
        <w:rPr>
          <w:rFonts w:ascii="宋体" w:hAnsi="宋体" w:hint="eastAsia"/>
          <w:iCs/>
          <w:szCs w:val="21"/>
        </w:rPr>
        <w:lastRenderedPageBreak/>
        <w:t>否</w:t>
      </w:r>
    </w:p>
    <w:p w:rsidR="00587A46" w:rsidRPr="00587A46" w:rsidRDefault="00587A46" w:rsidP="00587A46">
      <w:pPr>
        <w:numPr>
          <w:ilvl w:val="255"/>
          <w:numId w:val="0"/>
        </w:numPr>
        <w:adjustRightInd w:val="0"/>
        <w:snapToGrid w:val="0"/>
        <w:spacing w:line="400" w:lineRule="exact"/>
        <w:rPr>
          <w:rFonts w:ascii="宋体" w:hAnsi="宋体"/>
          <w:iCs/>
          <w:szCs w:val="21"/>
        </w:rPr>
      </w:pPr>
      <w:r w:rsidRPr="00587A46">
        <w:rPr>
          <w:rFonts w:ascii="Times New Roman" w:hAnsi="Times New Roman" w:hint="eastAsia"/>
          <w:szCs w:val="24"/>
        </w:rPr>
        <w:t xml:space="preserve">         </w:t>
      </w:r>
      <w:r w:rsidRPr="00587A46">
        <w:rPr>
          <w:rFonts w:ascii="Times New Roman" w:hAnsi="Times New Roman" w:hint="eastAsia"/>
          <w:szCs w:val="24"/>
        </w:rPr>
        <w:t>若本项目</w:t>
      </w:r>
      <w:proofErr w:type="gramStart"/>
      <w:r w:rsidRPr="00587A46">
        <w:rPr>
          <w:rFonts w:ascii="Times New Roman" w:hAnsi="Times New Roman" w:hint="eastAsia"/>
          <w:szCs w:val="24"/>
        </w:rPr>
        <w:t>不</w:t>
      </w:r>
      <w:proofErr w:type="gramEnd"/>
      <w:r w:rsidRPr="00587A46">
        <w:rPr>
          <w:rFonts w:ascii="Times New Roman" w:hAnsi="Times New Roman" w:hint="eastAsia"/>
          <w:szCs w:val="24"/>
        </w:rPr>
        <w:t>专门面向中小企业采购，是否给予小</w:t>
      </w:r>
      <w:proofErr w:type="gramStart"/>
      <w:r w:rsidRPr="00587A46">
        <w:rPr>
          <w:rFonts w:ascii="Times New Roman" w:hAnsi="Times New Roman" w:hint="eastAsia"/>
          <w:szCs w:val="24"/>
        </w:rPr>
        <w:t>微企业</w:t>
      </w:r>
      <w:proofErr w:type="gramEnd"/>
      <w:r w:rsidRPr="00587A46">
        <w:rPr>
          <w:rFonts w:ascii="Times New Roman" w:hAnsi="Times New Roman" w:hint="eastAsia"/>
          <w:szCs w:val="24"/>
        </w:rPr>
        <w:t>评审优惠：</w:t>
      </w:r>
      <w:r w:rsidRPr="00587A46">
        <w:rPr>
          <w:rFonts w:ascii="宋体" w:hAnsi="宋体" w:hint="eastAsia"/>
          <w:iCs/>
          <w:szCs w:val="21"/>
        </w:rPr>
        <w:sym w:font="Wingdings" w:char="00A8"/>
      </w:r>
      <w:r w:rsidRPr="00587A46">
        <w:rPr>
          <w:rFonts w:ascii="宋体" w:hAnsi="宋体" w:hint="eastAsia"/>
          <w:iCs/>
          <w:szCs w:val="21"/>
        </w:rPr>
        <w:t xml:space="preserve">是   </w:t>
      </w:r>
      <w:r w:rsidRPr="00587A46">
        <w:rPr>
          <w:rFonts w:ascii="宋体" w:hAnsi="宋体" w:hint="eastAsia"/>
          <w:iCs/>
          <w:szCs w:val="21"/>
        </w:rPr>
        <w:sym w:font="Wingdings" w:char="00A8"/>
      </w:r>
      <w:r w:rsidRPr="00587A46">
        <w:rPr>
          <w:rFonts w:ascii="宋体" w:hAnsi="宋体" w:hint="eastAsia"/>
          <w:iCs/>
          <w:szCs w:val="21"/>
        </w:rPr>
        <w:t>否</w:t>
      </w:r>
    </w:p>
    <w:p w:rsidR="00587A46" w:rsidRPr="00587A46" w:rsidRDefault="00587A46" w:rsidP="00587A46">
      <w:pPr>
        <w:numPr>
          <w:ilvl w:val="255"/>
          <w:numId w:val="0"/>
        </w:numPr>
        <w:adjustRightInd w:val="0"/>
        <w:snapToGrid w:val="0"/>
        <w:spacing w:line="400" w:lineRule="exact"/>
        <w:rPr>
          <w:rFonts w:ascii="宋体" w:hAnsi="宋体"/>
          <w:iCs/>
          <w:szCs w:val="21"/>
        </w:rPr>
      </w:pPr>
      <w:r w:rsidRPr="00587A46">
        <w:rPr>
          <w:rFonts w:ascii="Times New Roman" w:hAnsi="Times New Roman" w:hint="eastAsia"/>
          <w:szCs w:val="24"/>
        </w:rPr>
        <w:t xml:space="preserve">         </w:t>
      </w:r>
      <w:r w:rsidRPr="00587A46">
        <w:rPr>
          <w:rFonts w:ascii="Times New Roman" w:hAnsi="Times New Roman" w:hint="eastAsia"/>
          <w:szCs w:val="24"/>
        </w:rPr>
        <w:t>中标（成交）采购标的制造商是否为残疾人福利性单位：</w:t>
      </w:r>
      <w:r w:rsidRPr="00587A46">
        <w:rPr>
          <w:rFonts w:ascii="宋体" w:hAnsi="宋体" w:hint="eastAsia"/>
          <w:iCs/>
          <w:szCs w:val="21"/>
        </w:rPr>
        <w:sym w:font="Wingdings" w:char="00A8"/>
      </w:r>
      <w:r w:rsidRPr="00587A46">
        <w:rPr>
          <w:rFonts w:ascii="宋体" w:hAnsi="宋体" w:hint="eastAsia"/>
          <w:iCs/>
          <w:szCs w:val="21"/>
        </w:rPr>
        <w:t xml:space="preserve">是   </w:t>
      </w:r>
      <w:r w:rsidRPr="00587A46">
        <w:rPr>
          <w:rFonts w:ascii="宋体" w:hAnsi="宋体" w:hint="eastAsia"/>
          <w:iCs/>
          <w:szCs w:val="21"/>
        </w:rPr>
        <w:sym w:font="Wingdings" w:char="00A8"/>
      </w:r>
      <w:r w:rsidRPr="00587A46">
        <w:rPr>
          <w:rFonts w:ascii="宋体" w:hAnsi="宋体" w:hint="eastAsia"/>
          <w:iCs/>
          <w:szCs w:val="21"/>
        </w:rPr>
        <w:t>否</w:t>
      </w:r>
    </w:p>
    <w:p w:rsidR="00587A46" w:rsidRPr="00587A46" w:rsidRDefault="00587A46" w:rsidP="00587A46">
      <w:pPr>
        <w:snapToGrid w:val="0"/>
        <w:spacing w:line="400" w:lineRule="exact"/>
        <w:rPr>
          <w:rFonts w:ascii="Times New Roman" w:hAnsi="Times New Roman"/>
          <w:szCs w:val="24"/>
        </w:rPr>
      </w:pPr>
      <w:r w:rsidRPr="00587A46">
        <w:rPr>
          <w:rFonts w:ascii="Times New Roman" w:hAnsi="Times New Roman" w:hint="eastAsia"/>
          <w:szCs w:val="24"/>
        </w:rPr>
        <w:t xml:space="preserve">         </w:t>
      </w:r>
      <w:r w:rsidRPr="00587A46">
        <w:rPr>
          <w:rFonts w:ascii="Times New Roman" w:hAnsi="Times New Roman" w:hint="eastAsia"/>
          <w:szCs w:val="24"/>
        </w:rPr>
        <w:t>中标（成交）采购标的制造商是否为监狱企业：</w:t>
      </w:r>
      <w:r w:rsidRPr="00587A46">
        <w:rPr>
          <w:rFonts w:ascii="宋体" w:hAnsi="宋体" w:hint="eastAsia"/>
          <w:iCs/>
          <w:szCs w:val="21"/>
        </w:rPr>
        <w:sym w:font="Wingdings" w:char="00A8"/>
      </w:r>
      <w:r w:rsidRPr="00587A46">
        <w:rPr>
          <w:rFonts w:ascii="宋体" w:hAnsi="宋体" w:hint="eastAsia"/>
          <w:iCs/>
          <w:szCs w:val="21"/>
        </w:rPr>
        <w:t xml:space="preserve">是       </w:t>
      </w:r>
      <w:r w:rsidRPr="00587A46">
        <w:rPr>
          <w:rFonts w:ascii="宋体" w:hAnsi="宋体" w:hint="eastAsia"/>
          <w:iCs/>
          <w:szCs w:val="21"/>
        </w:rPr>
        <w:sym w:font="Wingdings" w:char="00A8"/>
      </w:r>
      <w:r w:rsidRPr="00587A46">
        <w:rPr>
          <w:rFonts w:ascii="宋体" w:hAnsi="宋体" w:hint="eastAsia"/>
          <w:iCs/>
          <w:szCs w:val="21"/>
        </w:rPr>
        <w:t>否</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w:t>
      </w:r>
      <w:r w:rsidRPr="00587A46">
        <w:rPr>
          <w:rFonts w:ascii="宋体" w:hAnsi="宋体"/>
          <w:szCs w:val="21"/>
          <w:lang w:val="en"/>
        </w:rPr>
        <w:t>7</w:t>
      </w:r>
      <w:r w:rsidRPr="00587A46">
        <w:rPr>
          <w:rFonts w:ascii="宋体" w:hAnsi="宋体" w:hint="eastAsia"/>
          <w:szCs w:val="21"/>
        </w:rPr>
        <w:t>）合同是否分包：</w:t>
      </w:r>
      <w:r w:rsidRPr="00587A46">
        <w:rPr>
          <w:rFonts w:ascii="宋体" w:hAnsi="宋体" w:hint="eastAsia"/>
          <w:iCs/>
          <w:szCs w:val="21"/>
        </w:rPr>
        <w:sym w:font="Wingdings" w:char="00A8"/>
      </w:r>
      <w:r w:rsidRPr="00587A46">
        <w:rPr>
          <w:rFonts w:ascii="宋体" w:hAnsi="宋体" w:hint="eastAsia"/>
          <w:iCs/>
          <w:szCs w:val="21"/>
        </w:rPr>
        <w:t xml:space="preserve">是       </w:t>
      </w:r>
      <w:r w:rsidRPr="00587A46">
        <w:rPr>
          <w:rFonts w:ascii="宋体" w:hAnsi="宋体" w:hint="eastAsia"/>
          <w:iCs/>
          <w:szCs w:val="21"/>
        </w:rPr>
        <w:sym w:font="Wingdings" w:char="00A8"/>
      </w:r>
      <w:r w:rsidRPr="00587A46">
        <w:rPr>
          <w:rFonts w:ascii="宋体" w:hAnsi="宋体" w:hint="eastAsia"/>
          <w:iCs/>
          <w:szCs w:val="21"/>
        </w:rPr>
        <w:t>否</w:t>
      </w:r>
    </w:p>
    <w:p w:rsidR="00587A46" w:rsidRPr="00587A46" w:rsidRDefault="00587A46" w:rsidP="00587A46">
      <w:pPr>
        <w:adjustRightInd w:val="0"/>
        <w:snapToGrid w:val="0"/>
        <w:spacing w:line="400" w:lineRule="exact"/>
        <w:ind w:firstLineChars="400" w:firstLine="840"/>
        <w:rPr>
          <w:rFonts w:ascii="宋体" w:hAnsi="宋体"/>
          <w:szCs w:val="21"/>
          <w:u w:val="single"/>
        </w:rPr>
      </w:pPr>
      <w:r w:rsidRPr="00587A46">
        <w:rPr>
          <w:rFonts w:ascii="宋体" w:hAnsi="宋体" w:hint="eastAsia"/>
          <w:szCs w:val="21"/>
        </w:rPr>
        <w:t xml:space="preserve"> 分包主要内容：</w:t>
      </w:r>
      <w:r w:rsidRPr="00587A46">
        <w:rPr>
          <w:rFonts w:ascii="宋体" w:hAnsi="宋体" w:hint="eastAsia"/>
          <w:szCs w:val="21"/>
          <w:u w:val="single"/>
        </w:rPr>
        <w:t xml:space="preserve">                                            </w:t>
      </w:r>
    </w:p>
    <w:p w:rsidR="00587A46" w:rsidRPr="00587A46" w:rsidRDefault="00587A46" w:rsidP="00587A46">
      <w:pPr>
        <w:adjustRightInd w:val="0"/>
        <w:snapToGrid w:val="0"/>
        <w:spacing w:line="400" w:lineRule="exact"/>
        <w:ind w:firstLineChars="400" w:firstLine="840"/>
        <w:rPr>
          <w:rFonts w:ascii="宋体" w:hAnsi="宋体"/>
          <w:szCs w:val="21"/>
        </w:rPr>
      </w:pPr>
      <w:r w:rsidRPr="00587A46">
        <w:rPr>
          <w:rFonts w:ascii="宋体" w:hAnsi="宋体" w:hint="eastAsia"/>
          <w:szCs w:val="21"/>
        </w:rPr>
        <w:t xml:space="preserve"> 分包供应商/制造商名称（如供应商和制造商不同，请分别填写）：</w:t>
      </w:r>
    </w:p>
    <w:p w:rsidR="00587A46" w:rsidRPr="00587A46" w:rsidRDefault="00587A46" w:rsidP="00587A46">
      <w:pPr>
        <w:adjustRightInd w:val="0"/>
        <w:snapToGrid w:val="0"/>
        <w:spacing w:line="400" w:lineRule="exact"/>
        <w:ind w:firstLineChars="400" w:firstLine="840"/>
        <w:rPr>
          <w:rFonts w:ascii="宋体" w:hAnsi="宋体"/>
          <w:szCs w:val="21"/>
          <w:u w:val="single"/>
        </w:rPr>
      </w:pPr>
      <w:r w:rsidRPr="00587A46">
        <w:rPr>
          <w:rFonts w:ascii="宋体" w:hAnsi="宋体" w:hint="eastAsia"/>
          <w:szCs w:val="21"/>
        </w:rPr>
        <w:t xml:space="preserve"> </w:t>
      </w:r>
      <w:r w:rsidRPr="00587A46">
        <w:rPr>
          <w:rFonts w:ascii="宋体" w:hAnsi="宋体" w:hint="eastAsia"/>
          <w:szCs w:val="21"/>
          <w:u w:val="single"/>
        </w:rPr>
        <w:t xml:space="preserve">                                                          </w:t>
      </w:r>
    </w:p>
    <w:p w:rsidR="00587A46" w:rsidRPr="00587A46" w:rsidRDefault="00587A46" w:rsidP="00587A46">
      <w:pPr>
        <w:adjustRightInd w:val="0"/>
        <w:snapToGrid w:val="0"/>
        <w:spacing w:line="400" w:lineRule="exact"/>
        <w:ind w:firstLineChars="400" w:firstLine="840"/>
        <w:rPr>
          <w:rFonts w:ascii="宋体" w:hAnsi="宋体"/>
          <w:szCs w:val="21"/>
        </w:rPr>
      </w:pPr>
      <w:r w:rsidRPr="00587A46">
        <w:rPr>
          <w:rFonts w:ascii="宋体" w:hAnsi="宋体" w:hint="eastAsia"/>
          <w:szCs w:val="21"/>
        </w:rPr>
        <w:t xml:space="preserve"> 分包供应商/制造商类型（如果供应商和制造商不同，只填写制造商类型）：</w:t>
      </w:r>
    </w:p>
    <w:p w:rsidR="00587A46" w:rsidRPr="00587A46" w:rsidRDefault="00587A46" w:rsidP="00587A46">
      <w:pPr>
        <w:adjustRightInd w:val="0"/>
        <w:snapToGrid w:val="0"/>
        <w:spacing w:line="400" w:lineRule="exact"/>
        <w:ind w:firstLineChars="400" w:firstLine="840"/>
        <w:rPr>
          <w:rFonts w:ascii="宋体" w:hAnsi="宋体"/>
          <w:iCs/>
          <w:szCs w:val="21"/>
        </w:rPr>
      </w:pPr>
      <w:r w:rsidRPr="00587A46">
        <w:rPr>
          <w:rFonts w:ascii="宋体" w:hAnsi="宋体" w:hint="eastAsia"/>
          <w:iCs/>
          <w:szCs w:val="21"/>
        </w:rPr>
        <w:t xml:space="preserve"> </w:t>
      </w:r>
      <w:r w:rsidRPr="00587A46">
        <w:rPr>
          <w:rFonts w:ascii="宋体" w:hAnsi="宋体" w:hint="eastAsia"/>
          <w:iCs/>
          <w:szCs w:val="21"/>
        </w:rPr>
        <w:sym w:font="Wingdings" w:char="00A8"/>
      </w:r>
      <w:r w:rsidRPr="00587A46">
        <w:rPr>
          <w:rFonts w:ascii="宋体" w:hAnsi="宋体" w:hint="eastAsia"/>
          <w:iCs/>
          <w:szCs w:val="21"/>
        </w:rPr>
        <w:t xml:space="preserve">大型企业  </w:t>
      </w:r>
      <w:r w:rsidRPr="00587A46">
        <w:rPr>
          <w:rFonts w:ascii="宋体" w:hAnsi="宋体" w:hint="eastAsia"/>
          <w:iCs/>
          <w:szCs w:val="21"/>
        </w:rPr>
        <w:sym w:font="Wingdings" w:char="00A8"/>
      </w:r>
      <w:r w:rsidRPr="00587A46">
        <w:rPr>
          <w:rFonts w:ascii="宋体" w:hAnsi="宋体" w:hint="eastAsia"/>
          <w:iCs/>
          <w:szCs w:val="21"/>
        </w:rPr>
        <w:t xml:space="preserve">中型企业  </w:t>
      </w:r>
      <w:r w:rsidRPr="00587A46">
        <w:rPr>
          <w:rFonts w:ascii="宋体" w:hAnsi="宋体" w:hint="eastAsia"/>
          <w:iCs/>
          <w:szCs w:val="21"/>
        </w:rPr>
        <w:sym w:font="Wingdings" w:char="00A8"/>
      </w:r>
      <w:r w:rsidRPr="00587A46">
        <w:rPr>
          <w:rFonts w:ascii="宋体" w:hAnsi="宋体" w:hint="eastAsia"/>
          <w:iCs/>
          <w:szCs w:val="21"/>
        </w:rPr>
        <w:t xml:space="preserve">小微型企业  </w:t>
      </w:r>
    </w:p>
    <w:p w:rsidR="00587A46" w:rsidRPr="00587A46" w:rsidRDefault="00587A46" w:rsidP="00587A46">
      <w:pPr>
        <w:adjustRightInd w:val="0"/>
        <w:snapToGrid w:val="0"/>
        <w:spacing w:line="400" w:lineRule="exact"/>
        <w:ind w:firstLineChars="400" w:firstLine="840"/>
        <w:rPr>
          <w:rFonts w:ascii="Times New Roman" w:eastAsia="华文楷体" w:hAnsi="Times New Roman"/>
          <w:szCs w:val="24"/>
        </w:rPr>
      </w:pPr>
      <w:r w:rsidRPr="00587A46">
        <w:rPr>
          <w:rFonts w:ascii="宋体" w:hAnsi="宋体" w:hint="eastAsia"/>
          <w:iCs/>
          <w:szCs w:val="21"/>
        </w:rPr>
        <w:t xml:space="preserve"> </w:t>
      </w:r>
      <w:r w:rsidRPr="00587A46">
        <w:rPr>
          <w:rFonts w:ascii="宋体" w:hAnsi="宋体" w:hint="eastAsia"/>
          <w:iCs/>
          <w:szCs w:val="21"/>
        </w:rPr>
        <w:sym w:font="Wingdings" w:char="00A8"/>
      </w:r>
      <w:r w:rsidRPr="00587A46">
        <w:rPr>
          <w:rFonts w:ascii="宋体" w:hAnsi="宋体" w:hint="eastAsia"/>
          <w:iCs/>
          <w:szCs w:val="21"/>
        </w:rPr>
        <w:t xml:space="preserve">残疾人福利性单位 </w:t>
      </w:r>
      <w:r w:rsidRPr="00587A46">
        <w:rPr>
          <w:rFonts w:ascii="宋体" w:hAnsi="宋体" w:hint="eastAsia"/>
          <w:iCs/>
          <w:szCs w:val="21"/>
        </w:rPr>
        <w:sym w:font="Wingdings" w:char="00A8"/>
      </w:r>
      <w:r w:rsidRPr="00587A46">
        <w:rPr>
          <w:rFonts w:ascii="宋体" w:hAnsi="宋体" w:hint="eastAsia"/>
          <w:iCs/>
          <w:szCs w:val="21"/>
        </w:rPr>
        <w:t xml:space="preserve">监狱企业 </w:t>
      </w:r>
      <w:r w:rsidRPr="00587A46">
        <w:rPr>
          <w:rFonts w:ascii="宋体" w:hAnsi="宋体" w:hint="eastAsia"/>
          <w:iCs/>
          <w:szCs w:val="21"/>
        </w:rPr>
        <w:sym w:font="Wingdings" w:char="00A8"/>
      </w:r>
      <w:r w:rsidRPr="00587A46">
        <w:rPr>
          <w:rFonts w:ascii="宋体" w:hAnsi="宋体" w:hint="eastAsia"/>
          <w:iCs/>
          <w:szCs w:val="21"/>
        </w:rPr>
        <w:t>其他</w:t>
      </w:r>
    </w:p>
    <w:p w:rsidR="00587A46" w:rsidRPr="00587A46" w:rsidRDefault="00587A46" w:rsidP="00587A46">
      <w:pPr>
        <w:numPr>
          <w:ilvl w:val="255"/>
          <w:numId w:val="0"/>
        </w:numPr>
        <w:adjustRightInd w:val="0"/>
        <w:snapToGrid w:val="0"/>
        <w:spacing w:line="400" w:lineRule="exact"/>
        <w:rPr>
          <w:rFonts w:ascii="宋体" w:hAnsi="宋体" w:cs="宋体"/>
          <w:iCs/>
          <w:szCs w:val="21"/>
        </w:rPr>
      </w:pPr>
      <w:r w:rsidRPr="00587A46">
        <w:rPr>
          <w:rFonts w:ascii="宋体" w:hAnsi="宋体" w:hint="eastAsia"/>
          <w:szCs w:val="21"/>
        </w:rPr>
        <w:t xml:space="preserve">    </w:t>
      </w:r>
      <w:r w:rsidRPr="00587A46">
        <w:rPr>
          <w:rFonts w:ascii="宋体" w:hAnsi="宋体" w:cs="宋体" w:hint="eastAsia"/>
          <w:szCs w:val="21"/>
        </w:rPr>
        <w:t>（</w:t>
      </w:r>
      <w:r w:rsidRPr="00587A46">
        <w:rPr>
          <w:rFonts w:ascii="宋体" w:hAnsi="宋体" w:cs="宋体"/>
          <w:szCs w:val="21"/>
          <w:lang w:val="en"/>
        </w:rPr>
        <w:t>8</w:t>
      </w:r>
      <w:r w:rsidRPr="00587A46">
        <w:rPr>
          <w:rFonts w:ascii="宋体" w:hAnsi="宋体" w:cs="宋体" w:hint="eastAsia"/>
          <w:szCs w:val="21"/>
        </w:rPr>
        <w:t>）中标（成交）供应商是否为外商投资企业：</w:t>
      </w:r>
      <w:r w:rsidRPr="00587A46">
        <w:rPr>
          <w:rFonts w:ascii="宋体" w:hAnsi="宋体" w:cs="宋体" w:hint="eastAsia"/>
          <w:iCs/>
          <w:szCs w:val="21"/>
        </w:rPr>
        <w:sym w:font="Wingdings" w:char="00A8"/>
      </w:r>
      <w:r w:rsidRPr="00587A46">
        <w:rPr>
          <w:rFonts w:ascii="宋体" w:hAnsi="宋体" w:cs="宋体" w:hint="eastAsia"/>
          <w:iCs/>
          <w:szCs w:val="21"/>
        </w:rPr>
        <w:t xml:space="preserve">是       </w:t>
      </w:r>
      <w:r w:rsidRPr="00587A46">
        <w:rPr>
          <w:rFonts w:ascii="宋体" w:hAnsi="宋体" w:cs="宋体" w:hint="eastAsia"/>
          <w:iCs/>
          <w:szCs w:val="21"/>
        </w:rPr>
        <w:sym w:font="Wingdings" w:char="00A8"/>
      </w:r>
      <w:r w:rsidRPr="00587A46">
        <w:rPr>
          <w:rFonts w:ascii="宋体" w:hAnsi="宋体" w:cs="宋体" w:hint="eastAsia"/>
          <w:iCs/>
          <w:szCs w:val="21"/>
        </w:rPr>
        <w:t>否</w:t>
      </w:r>
    </w:p>
    <w:p w:rsidR="00587A46" w:rsidRPr="00587A46" w:rsidRDefault="00587A46" w:rsidP="00587A46">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sidRPr="00587A46">
        <w:rPr>
          <w:rFonts w:ascii="宋体" w:hAnsi="宋体" w:cs="宋体" w:hint="eastAsia"/>
          <w:kern w:val="0"/>
          <w:szCs w:val="21"/>
        </w:rPr>
        <w:t xml:space="preserve">     外商投资企业类型：</w:t>
      </w:r>
      <w:r w:rsidRPr="00587A46">
        <w:rPr>
          <w:rFonts w:ascii="宋体" w:hAnsi="宋体" w:cs="宋体" w:hint="eastAsia"/>
          <w:iCs/>
          <w:kern w:val="0"/>
          <w:szCs w:val="21"/>
        </w:rPr>
        <w:sym w:font="Wingdings" w:char="00A8"/>
      </w:r>
      <w:r w:rsidRPr="00587A46">
        <w:rPr>
          <w:rFonts w:ascii="宋体" w:hAnsi="宋体" w:cs="宋体" w:hint="eastAsia"/>
          <w:kern w:val="0"/>
          <w:szCs w:val="21"/>
        </w:rPr>
        <w:t xml:space="preserve">全部由外国投资者投资  </w:t>
      </w:r>
      <w:r w:rsidRPr="00587A46">
        <w:rPr>
          <w:rFonts w:ascii="宋体" w:hAnsi="宋体" w:cs="宋体" w:hint="eastAsia"/>
          <w:iCs/>
          <w:kern w:val="0"/>
          <w:szCs w:val="21"/>
        </w:rPr>
        <w:sym w:font="Wingdings" w:char="00A8"/>
      </w:r>
      <w:r w:rsidRPr="00587A46">
        <w:rPr>
          <w:rFonts w:ascii="宋体" w:hAnsi="宋体" w:cs="宋体" w:hint="eastAsia"/>
          <w:iCs/>
          <w:kern w:val="0"/>
          <w:szCs w:val="21"/>
        </w:rPr>
        <w:t>部分由外国投资者投资</w:t>
      </w:r>
    </w:p>
    <w:p w:rsidR="00587A46" w:rsidRPr="00587A46" w:rsidRDefault="00587A46" w:rsidP="00587A46">
      <w:pPr>
        <w:numPr>
          <w:ilvl w:val="255"/>
          <w:numId w:val="0"/>
        </w:numPr>
        <w:adjustRightInd w:val="0"/>
        <w:snapToGrid w:val="0"/>
        <w:spacing w:line="400" w:lineRule="exact"/>
        <w:ind w:firstLineChars="200" w:firstLine="420"/>
        <w:rPr>
          <w:rFonts w:ascii="宋体" w:hAnsi="宋体" w:cs="宋体"/>
          <w:szCs w:val="21"/>
        </w:rPr>
      </w:pPr>
      <w:r w:rsidRPr="00587A46">
        <w:rPr>
          <w:rFonts w:ascii="宋体" w:hAnsi="宋体" w:cs="宋体" w:hint="eastAsia"/>
          <w:szCs w:val="21"/>
        </w:rPr>
        <w:t>（</w:t>
      </w:r>
      <w:r w:rsidRPr="00587A46">
        <w:rPr>
          <w:rFonts w:ascii="宋体" w:hAnsi="宋体" w:cs="宋体"/>
          <w:szCs w:val="21"/>
          <w:lang w:val="en"/>
        </w:rPr>
        <w:t>9</w:t>
      </w:r>
      <w:r w:rsidRPr="00587A46">
        <w:rPr>
          <w:rFonts w:ascii="宋体" w:hAnsi="宋体" w:cs="宋体" w:hint="eastAsia"/>
          <w:szCs w:val="21"/>
        </w:rPr>
        <w:t>）是否涉及进口产品：</w:t>
      </w:r>
    </w:p>
    <w:p w:rsidR="00587A46" w:rsidRPr="00587A46" w:rsidRDefault="00587A46" w:rsidP="00587A46">
      <w:pPr>
        <w:numPr>
          <w:ilvl w:val="255"/>
          <w:numId w:val="0"/>
        </w:numPr>
        <w:adjustRightInd w:val="0"/>
        <w:snapToGrid w:val="0"/>
        <w:spacing w:line="400" w:lineRule="exact"/>
        <w:ind w:firstLineChars="400" w:firstLine="840"/>
        <w:rPr>
          <w:rFonts w:ascii="宋体" w:hAnsi="宋体" w:cs="宋体"/>
          <w:szCs w:val="21"/>
          <w:u w:val="single"/>
        </w:rPr>
      </w:pPr>
      <w:r w:rsidRPr="00587A46">
        <w:rPr>
          <w:rFonts w:ascii="宋体" w:hAnsi="宋体" w:cs="宋体" w:hint="eastAsia"/>
          <w:szCs w:val="21"/>
        </w:rPr>
        <w:t xml:space="preserve"> </w:t>
      </w:r>
      <w:r w:rsidRPr="00587A46">
        <w:rPr>
          <w:rFonts w:ascii="宋体" w:hAnsi="宋体" w:cs="宋体" w:hint="eastAsia"/>
          <w:szCs w:val="21"/>
        </w:rPr>
        <w:sym w:font="Wingdings" w:char="00A8"/>
      </w:r>
      <w:r w:rsidRPr="00587A46">
        <w:rPr>
          <w:rFonts w:ascii="宋体" w:hAnsi="宋体" w:cs="宋体" w:hint="eastAsia"/>
          <w:szCs w:val="21"/>
        </w:rPr>
        <w:t>是，</w:t>
      </w:r>
      <w:proofErr w:type="gramStart"/>
      <w:r w:rsidRPr="00587A46">
        <w:rPr>
          <w:rFonts w:ascii="宋体" w:hAnsi="宋体" w:cs="宋体" w:hint="eastAsia"/>
          <w:szCs w:val="21"/>
        </w:rPr>
        <w:t>《政府采购品目分类目录》底级品目</w:t>
      </w:r>
      <w:proofErr w:type="gramEnd"/>
      <w:r w:rsidRPr="00587A46">
        <w:rPr>
          <w:rFonts w:ascii="宋体" w:hAnsi="宋体" w:cs="宋体" w:hint="eastAsia"/>
          <w:szCs w:val="21"/>
        </w:rPr>
        <w:t>名称：</w:t>
      </w:r>
      <w:r w:rsidRPr="00587A46">
        <w:rPr>
          <w:rFonts w:ascii="宋体" w:hAnsi="宋体" w:cs="宋体" w:hint="eastAsia"/>
          <w:szCs w:val="21"/>
          <w:u w:val="single"/>
        </w:rPr>
        <w:t xml:space="preserve">         </w:t>
      </w:r>
      <w:r w:rsidRPr="00587A46">
        <w:rPr>
          <w:rFonts w:ascii="宋体" w:hAnsi="宋体" w:cs="宋体" w:hint="eastAsia"/>
          <w:szCs w:val="21"/>
        </w:rPr>
        <w:t xml:space="preserve"> 金额：</w:t>
      </w:r>
      <w:r w:rsidRPr="00587A46">
        <w:rPr>
          <w:rFonts w:ascii="宋体" w:hAnsi="宋体" w:cs="宋体" w:hint="eastAsia"/>
          <w:szCs w:val="21"/>
          <w:u w:val="single"/>
        </w:rPr>
        <w:t xml:space="preserve">        </w:t>
      </w:r>
    </w:p>
    <w:p w:rsidR="00587A46" w:rsidRPr="00587A46" w:rsidRDefault="00587A46" w:rsidP="00587A46">
      <w:pPr>
        <w:numPr>
          <w:ilvl w:val="255"/>
          <w:numId w:val="0"/>
        </w:numPr>
        <w:adjustRightInd w:val="0"/>
        <w:snapToGrid w:val="0"/>
        <w:spacing w:line="400" w:lineRule="exact"/>
        <w:ind w:firstLineChars="400" w:firstLine="840"/>
        <w:rPr>
          <w:rFonts w:ascii="宋体" w:hAnsi="宋体"/>
          <w:szCs w:val="21"/>
        </w:rPr>
      </w:pPr>
      <w:r w:rsidRPr="00587A46">
        <w:rPr>
          <w:rFonts w:ascii="宋体" w:hAnsi="宋体" w:cs="宋体" w:hint="eastAsia"/>
          <w:szCs w:val="21"/>
        </w:rPr>
        <w:t xml:space="preserve">        国别：</w:t>
      </w:r>
      <w:r w:rsidRPr="00587A46">
        <w:rPr>
          <w:rFonts w:ascii="宋体" w:hAnsi="宋体" w:cs="宋体" w:hint="eastAsia"/>
          <w:szCs w:val="21"/>
          <w:u w:val="single"/>
        </w:rPr>
        <w:t xml:space="preserve">        </w:t>
      </w:r>
      <w:r w:rsidRPr="00587A46">
        <w:rPr>
          <w:rFonts w:ascii="宋体" w:hAnsi="宋体" w:cs="宋体" w:hint="eastAsia"/>
          <w:szCs w:val="21"/>
        </w:rPr>
        <w:t xml:space="preserve"> 品牌：</w:t>
      </w:r>
      <w:r w:rsidRPr="00587A46">
        <w:rPr>
          <w:rFonts w:ascii="宋体" w:hAnsi="宋体" w:cs="宋体" w:hint="eastAsia"/>
          <w:szCs w:val="21"/>
          <w:u w:val="single"/>
        </w:rPr>
        <w:t xml:space="preserve">        </w:t>
      </w:r>
      <w:r w:rsidRPr="00587A46">
        <w:rPr>
          <w:rFonts w:ascii="宋体" w:hAnsi="宋体" w:cs="宋体" w:hint="eastAsia"/>
          <w:szCs w:val="21"/>
        </w:rPr>
        <w:t xml:space="preserve"> 规格型号：</w:t>
      </w:r>
      <w:r w:rsidRPr="00587A46">
        <w:rPr>
          <w:rFonts w:ascii="宋体" w:hAnsi="宋体" w:cs="宋体" w:hint="eastAsia"/>
          <w:szCs w:val="21"/>
          <w:u w:val="single"/>
        </w:rPr>
        <w:t xml:space="preserve">        </w:t>
      </w:r>
      <w:r w:rsidRPr="00587A46">
        <w:rPr>
          <w:rFonts w:ascii="宋体" w:hAnsi="宋体" w:hint="eastAsia"/>
          <w:szCs w:val="21"/>
        </w:rPr>
        <w:t xml:space="preserve">      </w:t>
      </w:r>
    </w:p>
    <w:p w:rsidR="00587A46" w:rsidRPr="00587A46" w:rsidRDefault="00587A46" w:rsidP="00587A46">
      <w:pPr>
        <w:adjustRightInd w:val="0"/>
        <w:snapToGrid w:val="0"/>
        <w:spacing w:line="400" w:lineRule="exact"/>
        <w:ind w:firstLineChars="400" w:firstLine="840"/>
        <w:rPr>
          <w:rFonts w:ascii="宋体" w:hAnsi="宋体"/>
          <w:szCs w:val="21"/>
        </w:rPr>
      </w:pPr>
      <w:r w:rsidRPr="00587A46">
        <w:rPr>
          <w:rFonts w:ascii="宋体" w:hAnsi="宋体" w:hint="eastAsia"/>
          <w:szCs w:val="21"/>
        </w:rPr>
        <w:t xml:space="preserve"> </w:t>
      </w:r>
      <w:r w:rsidRPr="00587A46">
        <w:rPr>
          <w:rFonts w:ascii="宋体" w:hAnsi="宋体" w:hint="eastAsia"/>
          <w:szCs w:val="21"/>
        </w:rPr>
        <w:sym w:font="Wingdings" w:char="00A8"/>
      </w:r>
      <w:proofErr w:type="gramStart"/>
      <w:r w:rsidRPr="00587A46">
        <w:rPr>
          <w:rFonts w:ascii="宋体" w:hAnsi="宋体" w:hint="eastAsia"/>
          <w:szCs w:val="21"/>
        </w:rPr>
        <w:t>否</w:t>
      </w:r>
      <w:proofErr w:type="gramEnd"/>
    </w:p>
    <w:p w:rsidR="00587A46" w:rsidRPr="00587A46" w:rsidRDefault="00587A46" w:rsidP="00587A46">
      <w:pPr>
        <w:numPr>
          <w:ilvl w:val="255"/>
          <w:numId w:val="0"/>
        </w:numPr>
        <w:tabs>
          <w:tab w:val="left" w:pos="740"/>
        </w:tabs>
        <w:adjustRightInd w:val="0"/>
        <w:snapToGrid w:val="0"/>
        <w:spacing w:line="400" w:lineRule="exact"/>
        <w:rPr>
          <w:rFonts w:ascii="宋体" w:hAnsi="宋体"/>
          <w:szCs w:val="21"/>
        </w:rPr>
      </w:pPr>
      <w:r w:rsidRPr="00587A46">
        <w:rPr>
          <w:rFonts w:ascii="宋体" w:hAnsi="宋体" w:hint="eastAsia"/>
          <w:szCs w:val="21"/>
        </w:rPr>
        <w:t xml:space="preserve">    （1</w:t>
      </w:r>
      <w:r w:rsidRPr="00587A46">
        <w:rPr>
          <w:rFonts w:ascii="宋体" w:hAnsi="宋体"/>
          <w:szCs w:val="21"/>
          <w:lang w:val="en"/>
        </w:rPr>
        <w:t>0</w:t>
      </w:r>
      <w:r w:rsidRPr="00587A46">
        <w:rPr>
          <w:rFonts w:ascii="宋体" w:hAnsi="宋体" w:hint="eastAsia"/>
          <w:szCs w:val="21"/>
        </w:rPr>
        <w:t>）是否涉及节能产品：</w:t>
      </w:r>
    </w:p>
    <w:p w:rsidR="00587A46" w:rsidRPr="00587A46" w:rsidRDefault="00587A46" w:rsidP="00587A46">
      <w:pPr>
        <w:numPr>
          <w:ilvl w:val="255"/>
          <w:numId w:val="0"/>
        </w:numPr>
        <w:tabs>
          <w:tab w:val="left" w:pos="740"/>
        </w:tabs>
        <w:adjustRightInd w:val="0"/>
        <w:snapToGrid w:val="0"/>
        <w:spacing w:line="400" w:lineRule="exact"/>
        <w:rPr>
          <w:rFonts w:ascii="宋体" w:hAnsi="宋体"/>
          <w:iCs/>
          <w:szCs w:val="21"/>
        </w:rPr>
      </w:pPr>
      <w:r w:rsidRPr="00587A46">
        <w:rPr>
          <w:rFonts w:ascii="宋体" w:hAnsi="宋体" w:hint="eastAsia"/>
          <w:szCs w:val="21"/>
        </w:rPr>
        <w:t xml:space="preserve">         </w:t>
      </w:r>
      <w:r w:rsidRPr="00587A46">
        <w:rPr>
          <w:rFonts w:ascii="宋体" w:hAnsi="宋体" w:hint="eastAsia"/>
          <w:szCs w:val="21"/>
        </w:rPr>
        <w:sym w:font="Wingdings" w:char="00A8"/>
      </w:r>
      <w:r w:rsidRPr="00587A46">
        <w:rPr>
          <w:rFonts w:ascii="宋体" w:hAnsi="宋体" w:hint="eastAsia"/>
          <w:szCs w:val="21"/>
        </w:rPr>
        <w:t>是，《节能产品政府采购品目清单》</w:t>
      </w:r>
      <w:proofErr w:type="gramStart"/>
      <w:r w:rsidRPr="00587A46">
        <w:rPr>
          <w:rFonts w:ascii="宋体" w:hAnsi="宋体" w:hint="eastAsia"/>
          <w:szCs w:val="21"/>
        </w:rPr>
        <w:t>的底级品目</w:t>
      </w:r>
      <w:proofErr w:type="gramEnd"/>
      <w:r w:rsidRPr="00587A46">
        <w:rPr>
          <w:rFonts w:ascii="宋体" w:hAnsi="宋体" w:hint="eastAsia"/>
          <w:szCs w:val="21"/>
        </w:rPr>
        <w:t>名称：</w:t>
      </w:r>
      <w:r w:rsidRPr="00587A46">
        <w:rPr>
          <w:rFonts w:ascii="宋体" w:hAnsi="宋体" w:hint="eastAsia"/>
          <w:szCs w:val="21"/>
          <w:u w:val="single"/>
        </w:rPr>
        <w:t xml:space="preserve">         </w:t>
      </w:r>
      <w:r w:rsidRPr="00587A46">
        <w:rPr>
          <w:rFonts w:ascii="宋体" w:hAnsi="宋体" w:hint="eastAsia"/>
          <w:iCs/>
          <w:szCs w:val="21"/>
        </w:rPr>
        <w:t xml:space="preserve">     </w:t>
      </w:r>
    </w:p>
    <w:p w:rsidR="00587A46" w:rsidRPr="00587A46" w:rsidRDefault="00587A46" w:rsidP="00587A46">
      <w:pPr>
        <w:numPr>
          <w:ilvl w:val="255"/>
          <w:numId w:val="0"/>
        </w:numPr>
        <w:tabs>
          <w:tab w:val="left" w:pos="740"/>
        </w:tabs>
        <w:adjustRightInd w:val="0"/>
        <w:snapToGrid w:val="0"/>
        <w:spacing w:line="400" w:lineRule="exact"/>
        <w:rPr>
          <w:rFonts w:ascii="宋体" w:hAnsi="宋体"/>
          <w:iCs/>
          <w:szCs w:val="21"/>
        </w:rPr>
      </w:pPr>
      <w:r w:rsidRPr="00587A46">
        <w:rPr>
          <w:rFonts w:ascii="宋体" w:hAnsi="宋体" w:hint="eastAsia"/>
          <w:iCs/>
          <w:szCs w:val="21"/>
        </w:rPr>
        <w:t xml:space="preserve">                </w:t>
      </w:r>
      <w:r w:rsidRPr="00587A46">
        <w:rPr>
          <w:rFonts w:ascii="宋体" w:hAnsi="宋体" w:hint="eastAsia"/>
          <w:iCs/>
          <w:szCs w:val="21"/>
        </w:rPr>
        <w:sym w:font="Wingdings" w:char="00A8"/>
      </w:r>
      <w:r w:rsidRPr="00587A46">
        <w:rPr>
          <w:rFonts w:ascii="宋体" w:hAnsi="宋体" w:hint="eastAsia"/>
          <w:iCs/>
          <w:szCs w:val="21"/>
        </w:rPr>
        <w:t xml:space="preserve">强制采购       </w:t>
      </w:r>
      <w:r w:rsidRPr="00587A46">
        <w:rPr>
          <w:rFonts w:ascii="宋体" w:hAnsi="宋体" w:hint="eastAsia"/>
          <w:iCs/>
          <w:szCs w:val="21"/>
        </w:rPr>
        <w:sym w:font="Wingdings" w:char="00A8"/>
      </w:r>
      <w:r w:rsidRPr="00587A46">
        <w:rPr>
          <w:rFonts w:ascii="宋体" w:hAnsi="宋体" w:hint="eastAsia"/>
          <w:iCs/>
          <w:szCs w:val="21"/>
        </w:rPr>
        <w:t xml:space="preserve">优先采购    </w:t>
      </w:r>
    </w:p>
    <w:p w:rsidR="00587A46" w:rsidRPr="00587A46" w:rsidRDefault="00587A46" w:rsidP="00587A46">
      <w:pPr>
        <w:numPr>
          <w:ilvl w:val="255"/>
          <w:numId w:val="0"/>
        </w:numPr>
        <w:tabs>
          <w:tab w:val="left" w:pos="740"/>
        </w:tabs>
        <w:adjustRightInd w:val="0"/>
        <w:snapToGrid w:val="0"/>
        <w:spacing w:line="400" w:lineRule="exact"/>
        <w:rPr>
          <w:rFonts w:ascii="宋体" w:hAnsi="宋体"/>
          <w:szCs w:val="21"/>
        </w:rPr>
      </w:pPr>
      <w:r w:rsidRPr="00587A46">
        <w:rPr>
          <w:rFonts w:ascii="宋体" w:hAnsi="宋体" w:hint="eastAsia"/>
          <w:iCs/>
          <w:szCs w:val="21"/>
        </w:rPr>
        <w:t xml:space="preserve">         </w:t>
      </w:r>
      <w:r w:rsidRPr="00587A46">
        <w:rPr>
          <w:rFonts w:ascii="宋体" w:hAnsi="宋体" w:hint="eastAsia"/>
          <w:szCs w:val="21"/>
        </w:rPr>
        <w:sym w:font="Wingdings" w:char="00A8"/>
      </w:r>
      <w:proofErr w:type="gramStart"/>
      <w:r w:rsidRPr="00587A46">
        <w:rPr>
          <w:rFonts w:ascii="宋体" w:hAnsi="宋体" w:hint="eastAsia"/>
          <w:szCs w:val="21"/>
        </w:rPr>
        <w:t>否</w:t>
      </w:r>
      <w:proofErr w:type="gramEnd"/>
    </w:p>
    <w:p w:rsidR="00587A46" w:rsidRPr="00587A46" w:rsidRDefault="00587A46" w:rsidP="00587A46">
      <w:pPr>
        <w:numPr>
          <w:ilvl w:val="255"/>
          <w:numId w:val="0"/>
        </w:numPr>
        <w:tabs>
          <w:tab w:val="left" w:pos="740"/>
        </w:tabs>
        <w:adjustRightInd w:val="0"/>
        <w:snapToGrid w:val="0"/>
        <w:spacing w:line="400" w:lineRule="exact"/>
        <w:rPr>
          <w:rFonts w:ascii="宋体" w:hAnsi="宋体"/>
          <w:szCs w:val="21"/>
        </w:rPr>
      </w:pPr>
      <w:r w:rsidRPr="00587A46">
        <w:rPr>
          <w:rFonts w:ascii="宋体" w:hAnsi="宋体" w:hint="eastAsia"/>
          <w:szCs w:val="21"/>
        </w:rPr>
        <w:t xml:space="preserve">          是否涉及环境标志产品：</w:t>
      </w:r>
    </w:p>
    <w:p w:rsidR="00587A46" w:rsidRPr="00587A46" w:rsidRDefault="00587A46" w:rsidP="00587A46">
      <w:pPr>
        <w:numPr>
          <w:ilvl w:val="255"/>
          <w:numId w:val="0"/>
        </w:numPr>
        <w:tabs>
          <w:tab w:val="left" w:pos="740"/>
        </w:tabs>
        <w:adjustRightInd w:val="0"/>
        <w:snapToGrid w:val="0"/>
        <w:spacing w:line="400" w:lineRule="exact"/>
        <w:rPr>
          <w:rFonts w:ascii="宋体" w:hAnsi="宋体"/>
          <w:szCs w:val="21"/>
        </w:rPr>
      </w:pPr>
      <w:r w:rsidRPr="00587A46">
        <w:rPr>
          <w:rFonts w:ascii="宋体" w:hAnsi="宋体" w:hint="eastAsia"/>
          <w:szCs w:val="21"/>
        </w:rPr>
        <w:t xml:space="preserve">         </w:t>
      </w:r>
      <w:r w:rsidRPr="00587A46">
        <w:rPr>
          <w:rFonts w:ascii="宋体" w:hAnsi="宋体" w:hint="eastAsia"/>
          <w:szCs w:val="21"/>
        </w:rPr>
        <w:sym w:font="Wingdings" w:char="00A8"/>
      </w:r>
      <w:r w:rsidRPr="00587A46">
        <w:rPr>
          <w:rFonts w:ascii="宋体" w:hAnsi="宋体" w:hint="eastAsia"/>
          <w:szCs w:val="21"/>
        </w:rPr>
        <w:t>是，《环境标志产品政府采购品目清单》</w:t>
      </w:r>
      <w:proofErr w:type="gramStart"/>
      <w:r w:rsidRPr="00587A46">
        <w:rPr>
          <w:rFonts w:ascii="宋体" w:hAnsi="宋体" w:hint="eastAsia"/>
          <w:szCs w:val="21"/>
        </w:rPr>
        <w:t>的底级品目</w:t>
      </w:r>
      <w:proofErr w:type="gramEnd"/>
      <w:r w:rsidRPr="00587A46">
        <w:rPr>
          <w:rFonts w:ascii="宋体" w:hAnsi="宋体" w:hint="eastAsia"/>
          <w:szCs w:val="21"/>
        </w:rPr>
        <w:t>名称：</w:t>
      </w:r>
      <w:r w:rsidRPr="00587A46">
        <w:rPr>
          <w:rFonts w:ascii="宋体" w:hAnsi="宋体" w:hint="eastAsia"/>
          <w:szCs w:val="21"/>
          <w:u w:val="single"/>
        </w:rPr>
        <w:t xml:space="preserve">         </w:t>
      </w:r>
      <w:r w:rsidRPr="00587A46">
        <w:rPr>
          <w:rFonts w:ascii="宋体" w:hAnsi="宋体" w:hint="eastAsia"/>
          <w:iCs/>
          <w:szCs w:val="21"/>
        </w:rPr>
        <w:t xml:space="preserve"> </w:t>
      </w:r>
    </w:p>
    <w:p w:rsidR="00587A46" w:rsidRPr="00587A46" w:rsidRDefault="00587A46" w:rsidP="00587A46">
      <w:pPr>
        <w:numPr>
          <w:ilvl w:val="255"/>
          <w:numId w:val="0"/>
        </w:numPr>
        <w:tabs>
          <w:tab w:val="left" w:pos="740"/>
        </w:tabs>
        <w:adjustRightInd w:val="0"/>
        <w:snapToGrid w:val="0"/>
        <w:spacing w:line="400" w:lineRule="exact"/>
        <w:rPr>
          <w:rFonts w:ascii="宋体" w:hAnsi="宋体"/>
          <w:iCs/>
          <w:szCs w:val="21"/>
        </w:rPr>
      </w:pPr>
      <w:r w:rsidRPr="00587A46">
        <w:rPr>
          <w:rFonts w:ascii="宋体" w:hAnsi="宋体" w:hint="eastAsia"/>
          <w:iCs/>
          <w:szCs w:val="21"/>
        </w:rPr>
        <w:t xml:space="preserve">                </w:t>
      </w:r>
      <w:r w:rsidRPr="00587A46">
        <w:rPr>
          <w:rFonts w:ascii="宋体" w:hAnsi="宋体" w:hint="eastAsia"/>
          <w:iCs/>
          <w:szCs w:val="21"/>
        </w:rPr>
        <w:sym w:font="Wingdings" w:char="00A8"/>
      </w:r>
      <w:r w:rsidRPr="00587A46">
        <w:rPr>
          <w:rFonts w:ascii="宋体" w:hAnsi="宋体" w:hint="eastAsia"/>
          <w:iCs/>
          <w:szCs w:val="21"/>
        </w:rPr>
        <w:t xml:space="preserve">强制采购       </w:t>
      </w:r>
      <w:r w:rsidRPr="00587A46">
        <w:rPr>
          <w:rFonts w:ascii="宋体" w:hAnsi="宋体" w:hint="eastAsia"/>
          <w:iCs/>
          <w:szCs w:val="21"/>
        </w:rPr>
        <w:sym w:font="Wingdings" w:char="00A8"/>
      </w:r>
      <w:r w:rsidRPr="00587A46">
        <w:rPr>
          <w:rFonts w:ascii="宋体" w:hAnsi="宋体" w:hint="eastAsia"/>
          <w:iCs/>
          <w:szCs w:val="21"/>
        </w:rPr>
        <w:t xml:space="preserve">优先采购    </w:t>
      </w:r>
    </w:p>
    <w:p w:rsidR="00587A46" w:rsidRPr="00587A46" w:rsidRDefault="00587A46" w:rsidP="00587A46">
      <w:pPr>
        <w:numPr>
          <w:ilvl w:val="255"/>
          <w:numId w:val="0"/>
        </w:numPr>
        <w:tabs>
          <w:tab w:val="left" w:pos="740"/>
        </w:tabs>
        <w:adjustRightInd w:val="0"/>
        <w:snapToGrid w:val="0"/>
        <w:spacing w:line="400" w:lineRule="exact"/>
        <w:rPr>
          <w:rFonts w:ascii="宋体" w:hAnsi="宋体"/>
          <w:szCs w:val="21"/>
        </w:rPr>
      </w:pPr>
      <w:r w:rsidRPr="00587A46">
        <w:rPr>
          <w:rFonts w:ascii="宋体" w:hAnsi="宋体" w:hint="eastAsia"/>
          <w:iCs/>
          <w:szCs w:val="21"/>
        </w:rPr>
        <w:t xml:space="preserve">         </w:t>
      </w:r>
      <w:r w:rsidRPr="00587A46">
        <w:rPr>
          <w:rFonts w:ascii="宋体" w:hAnsi="宋体" w:hint="eastAsia"/>
          <w:szCs w:val="21"/>
        </w:rPr>
        <w:sym w:font="Wingdings" w:char="00A8"/>
      </w:r>
      <w:proofErr w:type="gramStart"/>
      <w:r w:rsidRPr="00587A46">
        <w:rPr>
          <w:rFonts w:ascii="宋体" w:hAnsi="宋体" w:hint="eastAsia"/>
          <w:szCs w:val="21"/>
        </w:rPr>
        <w:t>否</w:t>
      </w:r>
      <w:proofErr w:type="gramEnd"/>
    </w:p>
    <w:p w:rsidR="00587A46" w:rsidRPr="00587A46" w:rsidRDefault="00587A46" w:rsidP="00587A46">
      <w:pPr>
        <w:widowControl/>
        <w:numPr>
          <w:ilvl w:val="255"/>
          <w:numId w:val="0"/>
        </w:numPr>
        <w:autoSpaceDE w:val="0"/>
        <w:autoSpaceDN w:val="0"/>
        <w:adjustRightInd w:val="0"/>
        <w:snapToGrid w:val="0"/>
        <w:spacing w:line="400" w:lineRule="exact"/>
        <w:jc w:val="left"/>
        <w:rPr>
          <w:rFonts w:ascii="宋体" w:hAnsi="宋体"/>
          <w:szCs w:val="21"/>
        </w:rPr>
      </w:pPr>
      <w:r w:rsidRPr="00587A46">
        <w:rPr>
          <w:rFonts w:ascii="宋体" w:eastAsia="华文楷体" w:hAnsi="宋体" w:cs="华文楷体" w:hint="eastAsia"/>
          <w:kern w:val="0"/>
          <w:szCs w:val="21"/>
        </w:rPr>
        <w:t xml:space="preserve">          </w:t>
      </w:r>
      <w:r w:rsidRPr="00587A46">
        <w:rPr>
          <w:rFonts w:ascii="宋体" w:hAnsi="宋体" w:hint="eastAsia"/>
          <w:szCs w:val="21"/>
        </w:rPr>
        <w:t xml:space="preserve">是否涉及绿色产品： </w:t>
      </w:r>
    </w:p>
    <w:p w:rsidR="00587A46" w:rsidRPr="00587A46" w:rsidRDefault="00587A46" w:rsidP="00587A46">
      <w:pPr>
        <w:widowControl/>
        <w:autoSpaceDE w:val="0"/>
        <w:autoSpaceDN w:val="0"/>
        <w:adjustRightInd w:val="0"/>
        <w:spacing w:line="400" w:lineRule="exact"/>
        <w:ind w:firstLine="420"/>
        <w:jc w:val="left"/>
        <w:rPr>
          <w:rFonts w:ascii="宋体" w:hAnsi="宋体" w:cs="华文楷体"/>
          <w:kern w:val="0"/>
          <w:sz w:val="22"/>
          <w:szCs w:val="21"/>
          <w:u w:val="single"/>
        </w:rPr>
      </w:pPr>
      <w:r w:rsidRPr="00587A46">
        <w:rPr>
          <w:rFonts w:ascii="宋体" w:hAnsi="宋体" w:hint="eastAsia"/>
          <w:szCs w:val="21"/>
        </w:rPr>
        <w:t xml:space="preserve">     </w:t>
      </w:r>
      <w:r w:rsidRPr="00587A46">
        <w:rPr>
          <w:rFonts w:ascii="宋体" w:hAnsi="宋体" w:hint="eastAsia"/>
          <w:szCs w:val="21"/>
        </w:rPr>
        <w:sym w:font="Wingdings" w:char="00A8"/>
      </w:r>
      <w:r w:rsidRPr="00587A46">
        <w:rPr>
          <w:rFonts w:ascii="宋体" w:hAnsi="宋体" w:hint="eastAsia"/>
          <w:szCs w:val="21"/>
        </w:rPr>
        <w:t>是，绿色产品政府采购相关政策确定</w:t>
      </w:r>
      <w:proofErr w:type="gramStart"/>
      <w:r w:rsidRPr="00587A46">
        <w:rPr>
          <w:rFonts w:ascii="宋体" w:hAnsi="宋体" w:hint="eastAsia"/>
          <w:szCs w:val="21"/>
        </w:rPr>
        <w:t>的底级品目</w:t>
      </w:r>
      <w:proofErr w:type="gramEnd"/>
      <w:r w:rsidRPr="00587A46">
        <w:rPr>
          <w:rFonts w:ascii="宋体" w:hAnsi="宋体" w:hint="eastAsia"/>
          <w:szCs w:val="21"/>
        </w:rPr>
        <w:t>名称：</w:t>
      </w:r>
      <w:r w:rsidRPr="00587A46">
        <w:rPr>
          <w:rFonts w:ascii="宋体" w:hAnsi="宋体" w:cs="华文楷体" w:hint="eastAsia"/>
          <w:kern w:val="0"/>
          <w:sz w:val="22"/>
          <w:szCs w:val="21"/>
          <w:u w:val="single"/>
        </w:rPr>
        <w:t xml:space="preserve">         </w:t>
      </w:r>
    </w:p>
    <w:p w:rsidR="00587A46" w:rsidRPr="00587A46" w:rsidRDefault="00587A46" w:rsidP="00587A46">
      <w:pPr>
        <w:numPr>
          <w:ilvl w:val="255"/>
          <w:numId w:val="0"/>
        </w:numPr>
        <w:tabs>
          <w:tab w:val="left" w:pos="740"/>
        </w:tabs>
        <w:adjustRightInd w:val="0"/>
        <w:snapToGrid w:val="0"/>
        <w:spacing w:line="400" w:lineRule="exact"/>
        <w:rPr>
          <w:rFonts w:ascii="宋体" w:hAnsi="宋体"/>
          <w:iCs/>
          <w:szCs w:val="21"/>
        </w:rPr>
      </w:pPr>
      <w:r w:rsidRPr="00587A46">
        <w:rPr>
          <w:rFonts w:ascii="宋体" w:hAnsi="宋体" w:hint="eastAsia"/>
          <w:iCs/>
          <w:szCs w:val="21"/>
        </w:rPr>
        <w:t xml:space="preserve">                </w:t>
      </w:r>
      <w:r w:rsidRPr="00587A46">
        <w:rPr>
          <w:rFonts w:ascii="宋体" w:hAnsi="宋体" w:hint="eastAsia"/>
          <w:iCs/>
          <w:szCs w:val="21"/>
        </w:rPr>
        <w:sym w:font="Wingdings" w:char="00A8"/>
      </w:r>
      <w:r w:rsidRPr="00587A46">
        <w:rPr>
          <w:rFonts w:ascii="宋体" w:hAnsi="宋体" w:hint="eastAsia"/>
          <w:iCs/>
          <w:szCs w:val="21"/>
        </w:rPr>
        <w:t xml:space="preserve">强制采购       </w:t>
      </w:r>
      <w:r w:rsidRPr="00587A46">
        <w:rPr>
          <w:rFonts w:ascii="宋体" w:hAnsi="宋体" w:hint="eastAsia"/>
          <w:iCs/>
          <w:szCs w:val="21"/>
        </w:rPr>
        <w:sym w:font="Wingdings" w:char="00A8"/>
      </w:r>
      <w:r w:rsidRPr="00587A46">
        <w:rPr>
          <w:rFonts w:ascii="宋体" w:hAnsi="宋体" w:hint="eastAsia"/>
          <w:iCs/>
          <w:szCs w:val="21"/>
        </w:rPr>
        <w:t xml:space="preserve">优先采购    </w:t>
      </w:r>
    </w:p>
    <w:p w:rsidR="00587A46" w:rsidRPr="00587A46" w:rsidRDefault="00587A46" w:rsidP="00587A46">
      <w:pPr>
        <w:widowControl/>
        <w:autoSpaceDE w:val="0"/>
        <w:autoSpaceDN w:val="0"/>
        <w:adjustRightInd w:val="0"/>
        <w:spacing w:line="400" w:lineRule="exact"/>
        <w:ind w:firstLine="420"/>
        <w:jc w:val="left"/>
        <w:rPr>
          <w:rFonts w:ascii="宋体" w:eastAsia="华文楷体" w:hAnsi="宋体" w:cs="华文楷体"/>
          <w:kern w:val="0"/>
          <w:szCs w:val="21"/>
        </w:rPr>
      </w:pPr>
      <w:r w:rsidRPr="00587A46">
        <w:rPr>
          <w:rFonts w:ascii="宋体" w:hAnsi="宋体" w:hint="eastAsia"/>
          <w:szCs w:val="21"/>
        </w:rPr>
        <w:t xml:space="preserve">     </w:t>
      </w:r>
      <w:r w:rsidRPr="00587A46">
        <w:rPr>
          <w:rFonts w:ascii="宋体" w:hAnsi="宋体" w:hint="eastAsia"/>
          <w:szCs w:val="21"/>
        </w:rPr>
        <w:sym w:font="Wingdings" w:char="00A8"/>
      </w:r>
      <w:proofErr w:type="gramStart"/>
      <w:r w:rsidRPr="00587A46">
        <w:rPr>
          <w:rFonts w:ascii="宋体" w:hAnsi="宋体" w:hint="eastAsia"/>
          <w:szCs w:val="21"/>
        </w:rPr>
        <w:t>否</w:t>
      </w:r>
      <w:proofErr w:type="gramEnd"/>
    </w:p>
    <w:p w:rsidR="00587A46" w:rsidRPr="00587A46" w:rsidRDefault="00587A46" w:rsidP="00587A46">
      <w:pPr>
        <w:numPr>
          <w:ilvl w:val="255"/>
          <w:numId w:val="0"/>
        </w:numPr>
        <w:adjustRightInd w:val="0"/>
        <w:snapToGrid w:val="0"/>
        <w:spacing w:line="400" w:lineRule="exact"/>
        <w:rPr>
          <w:rFonts w:ascii="宋体" w:hAnsi="宋体"/>
          <w:szCs w:val="21"/>
        </w:rPr>
      </w:pPr>
      <w:r w:rsidRPr="00587A46">
        <w:rPr>
          <w:rFonts w:ascii="宋体" w:hAnsi="宋体" w:hint="eastAsia"/>
          <w:szCs w:val="21"/>
        </w:rPr>
        <w:t xml:space="preserve">    （1</w:t>
      </w:r>
      <w:r w:rsidRPr="00587A46">
        <w:rPr>
          <w:rFonts w:ascii="宋体" w:hAnsi="宋体"/>
          <w:szCs w:val="21"/>
          <w:lang w:val="en"/>
        </w:rPr>
        <w:t>1</w:t>
      </w:r>
      <w:r w:rsidRPr="00587A46">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587A46" w:rsidRPr="00587A46" w:rsidRDefault="00587A46" w:rsidP="00587A46">
      <w:pPr>
        <w:numPr>
          <w:ilvl w:val="255"/>
          <w:numId w:val="0"/>
        </w:numPr>
        <w:adjustRightInd w:val="0"/>
        <w:snapToGrid w:val="0"/>
        <w:spacing w:line="400" w:lineRule="exact"/>
        <w:ind w:firstLineChars="400" w:firstLine="840"/>
        <w:rPr>
          <w:rFonts w:ascii="宋体" w:hAnsi="宋体"/>
          <w:szCs w:val="21"/>
        </w:rPr>
      </w:pPr>
      <w:r w:rsidRPr="00587A46">
        <w:rPr>
          <w:rFonts w:ascii="宋体" w:hAnsi="宋体" w:hint="eastAsia"/>
          <w:szCs w:val="21"/>
        </w:rPr>
        <w:sym w:font="Wingdings" w:char="00A8"/>
      </w:r>
      <w:r w:rsidRPr="00587A46">
        <w:rPr>
          <w:rFonts w:ascii="宋体" w:hAnsi="宋体" w:hint="eastAsia"/>
          <w:szCs w:val="21"/>
        </w:rPr>
        <w:t xml:space="preserve">是       </w:t>
      </w:r>
      <w:r w:rsidRPr="00587A46">
        <w:rPr>
          <w:rFonts w:ascii="宋体" w:hAnsi="宋体" w:hint="eastAsia"/>
          <w:szCs w:val="21"/>
        </w:rPr>
        <w:sym w:font="Wingdings" w:char="00A8"/>
      </w:r>
      <w:r w:rsidRPr="00587A46">
        <w:rPr>
          <w:rFonts w:ascii="宋体" w:hAnsi="宋体" w:hint="eastAsia"/>
          <w:szCs w:val="21"/>
        </w:rPr>
        <w:t xml:space="preserve">否      </w:t>
      </w:r>
      <w:r w:rsidRPr="00587A46">
        <w:rPr>
          <w:rFonts w:ascii="宋体" w:hAnsi="宋体" w:hint="eastAsia"/>
          <w:szCs w:val="21"/>
        </w:rPr>
        <w:sym w:font="Wingdings" w:char="00A8"/>
      </w:r>
      <w:r w:rsidRPr="00587A46">
        <w:rPr>
          <w:rFonts w:ascii="宋体" w:hAnsi="宋体" w:hint="eastAsia"/>
          <w:szCs w:val="21"/>
        </w:rPr>
        <w:t>不涉及</w:t>
      </w:r>
    </w:p>
    <w:p w:rsidR="00587A46" w:rsidRPr="00587A46" w:rsidRDefault="00587A46" w:rsidP="00587A46">
      <w:pPr>
        <w:numPr>
          <w:ilvl w:val="0"/>
          <w:numId w:val="10"/>
        </w:numPr>
        <w:adjustRightInd w:val="0"/>
        <w:snapToGrid w:val="0"/>
        <w:spacing w:line="400" w:lineRule="exact"/>
        <w:ind w:firstLineChars="200" w:firstLine="422"/>
        <w:rPr>
          <w:rFonts w:ascii="宋体" w:hAnsi="宋体"/>
          <w:b/>
          <w:szCs w:val="21"/>
        </w:rPr>
      </w:pPr>
      <w:r w:rsidRPr="00587A46">
        <w:rPr>
          <w:rFonts w:ascii="宋体" w:hAnsi="宋体" w:hint="eastAsia"/>
          <w:b/>
          <w:szCs w:val="21"/>
        </w:rPr>
        <w:t>合同金额</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（1）合同金额小写：</w:t>
      </w:r>
      <w:r w:rsidRPr="00587A46">
        <w:rPr>
          <w:rFonts w:ascii="宋体" w:hAnsi="宋体" w:hint="eastAsia"/>
          <w:szCs w:val="21"/>
          <w:u w:val="single"/>
        </w:rPr>
        <w:t xml:space="preserve">                           </w:t>
      </w:r>
    </w:p>
    <w:p w:rsidR="00587A46" w:rsidRPr="00587A46" w:rsidRDefault="00587A46" w:rsidP="00587A46">
      <w:pPr>
        <w:adjustRightInd w:val="0"/>
        <w:snapToGrid w:val="0"/>
        <w:spacing w:line="400" w:lineRule="exact"/>
        <w:rPr>
          <w:rFonts w:ascii="宋体" w:hAnsi="宋体"/>
          <w:szCs w:val="21"/>
          <w:u w:val="single"/>
        </w:rPr>
      </w:pPr>
      <w:r w:rsidRPr="00587A46">
        <w:rPr>
          <w:rFonts w:ascii="宋体" w:hAnsi="宋体" w:hint="eastAsia"/>
          <w:szCs w:val="21"/>
        </w:rPr>
        <w:lastRenderedPageBreak/>
        <w:t xml:space="preserve">                 大写：</w:t>
      </w:r>
      <w:r w:rsidRPr="00587A46">
        <w:rPr>
          <w:rFonts w:ascii="宋体" w:hAnsi="宋体" w:hint="eastAsia"/>
          <w:szCs w:val="21"/>
          <w:u w:val="single"/>
        </w:rPr>
        <w:t xml:space="preserve">                           </w:t>
      </w:r>
    </w:p>
    <w:p w:rsidR="00587A46" w:rsidRPr="00587A46" w:rsidRDefault="00587A46" w:rsidP="00587A46">
      <w:pPr>
        <w:adjustRightInd w:val="0"/>
        <w:snapToGrid w:val="0"/>
        <w:spacing w:line="400" w:lineRule="exact"/>
        <w:rPr>
          <w:rFonts w:ascii="宋体" w:hAnsi="宋体"/>
          <w:szCs w:val="21"/>
        </w:rPr>
      </w:pPr>
      <w:r w:rsidRPr="00587A46">
        <w:rPr>
          <w:rFonts w:ascii="宋体" w:hAnsi="宋体" w:hint="eastAsia"/>
          <w:szCs w:val="21"/>
        </w:rPr>
        <w:t xml:space="preserve">         分包金额（如有）小写：</w:t>
      </w:r>
      <w:r w:rsidRPr="00587A46">
        <w:rPr>
          <w:rFonts w:ascii="宋体" w:hAnsi="宋体" w:hint="eastAsia"/>
          <w:szCs w:val="21"/>
          <w:u w:val="single"/>
        </w:rPr>
        <w:t xml:space="preserve">                   </w:t>
      </w:r>
    </w:p>
    <w:p w:rsidR="00587A46" w:rsidRPr="00587A46" w:rsidRDefault="00587A46" w:rsidP="00587A46">
      <w:pPr>
        <w:adjustRightInd w:val="0"/>
        <w:snapToGrid w:val="0"/>
        <w:spacing w:line="400" w:lineRule="exact"/>
        <w:rPr>
          <w:rFonts w:ascii="宋体" w:hAnsi="宋体"/>
          <w:szCs w:val="21"/>
          <w:u w:val="single"/>
        </w:rPr>
      </w:pPr>
      <w:r w:rsidRPr="00587A46">
        <w:rPr>
          <w:rFonts w:ascii="宋体" w:hAnsi="宋体" w:hint="eastAsia"/>
          <w:szCs w:val="21"/>
        </w:rPr>
        <w:t xml:space="preserve">                     大写：</w:t>
      </w:r>
      <w:r w:rsidRPr="00587A46">
        <w:rPr>
          <w:rFonts w:ascii="宋体" w:hAnsi="宋体" w:hint="eastAsia"/>
          <w:szCs w:val="21"/>
          <w:u w:val="single"/>
        </w:rPr>
        <w:t xml:space="preserve">                       </w:t>
      </w:r>
    </w:p>
    <w:p w:rsidR="00587A46" w:rsidRPr="00587A46" w:rsidRDefault="00587A46" w:rsidP="00587A46">
      <w:pPr>
        <w:adjustRightInd w:val="0"/>
        <w:snapToGrid w:val="0"/>
        <w:spacing w:line="400" w:lineRule="exact"/>
        <w:rPr>
          <w:rFonts w:ascii="宋体" w:hAnsi="宋体"/>
          <w:szCs w:val="21"/>
        </w:rPr>
      </w:pPr>
      <w:r w:rsidRPr="00587A46">
        <w:rPr>
          <w:rFonts w:ascii="宋体" w:hAnsi="宋体" w:hint="eastAsia"/>
          <w:szCs w:val="21"/>
        </w:rPr>
        <w:t xml:space="preserve">    （注：固定单价合同应填写单价和最高限价）</w:t>
      </w:r>
    </w:p>
    <w:p w:rsidR="00587A46" w:rsidRPr="00587A46" w:rsidRDefault="00587A46" w:rsidP="00587A46">
      <w:pPr>
        <w:numPr>
          <w:ilvl w:val="255"/>
          <w:numId w:val="0"/>
        </w:numPr>
        <w:adjustRightInd w:val="0"/>
        <w:snapToGrid w:val="0"/>
        <w:spacing w:line="400" w:lineRule="exact"/>
        <w:rPr>
          <w:rFonts w:ascii="宋体" w:hAnsi="宋体"/>
          <w:szCs w:val="21"/>
        </w:rPr>
      </w:pPr>
      <w:r w:rsidRPr="00587A46">
        <w:rPr>
          <w:rFonts w:ascii="宋体" w:hAnsi="宋体" w:hint="eastAsia"/>
          <w:szCs w:val="21"/>
        </w:rPr>
        <w:t xml:space="preserve">    （2）合同定价方式（采用组合定价方式的，</w:t>
      </w:r>
      <w:proofErr w:type="gramStart"/>
      <w:r w:rsidRPr="00587A46">
        <w:rPr>
          <w:rFonts w:ascii="宋体" w:hAnsi="宋体" w:hint="eastAsia"/>
          <w:szCs w:val="21"/>
        </w:rPr>
        <w:t>可以勾选多项</w:t>
      </w:r>
      <w:proofErr w:type="gramEnd"/>
      <w:r w:rsidRPr="00587A46">
        <w:rPr>
          <w:rFonts w:ascii="宋体" w:hAnsi="宋体" w:hint="eastAsia"/>
          <w:szCs w:val="21"/>
        </w:rPr>
        <w:t>）：</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iCs/>
          <w:szCs w:val="21"/>
        </w:rPr>
        <w:t xml:space="preserve">  </w:t>
      </w:r>
      <w:r w:rsidRPr="00587A46">
        <w:rPr>
          <w:rFonts w:ascii="宋体" w:hAnsi="宋体" w:hint="eastAsia"/>
          <w:iCs/>
          <w:szCs w:val="21"/>
        </w:rPr>
        <w:sym w:font="Wingdings" w:char="00A8"/>
      </w:r>
      <w:r w:rsidRPr="00587A46">
        <w:rPr>
          <w:rFonts w:ascii="宋体" w:hAnsi="宋体" w:hint="eastAsia"/>
          <w:iCs/>
          <w:szCs w:val="21"/>
        </w:rPr>
        <w:t xml:space="preserve">固定总价 </w:t>
      </w:r>
      <w:r w:rsidRPr="00587A46">
        <w:rPr>
          <w:rFonts w:ascii="宋体" w:hAnsi="宋体" w:hint="eastAsia"/>
          <w:iCs/>
          <w:szCs w:val="21"/>
        </w:rPr>
        <w:sym w:font="Wingdings" w:char="00A8"/>
      </w:r>
      <w:r w:rsidRPr="00587A46">
        <w:rPr>
          <w:rFonts w:ascii="宋体" w:hAnsi="宋体" w:hint="eastAsia"/>
          <w:iCs/>
          <w:szCs w:val="21"/>
        </w:rPr>
        <w:t xml:space="preserve">固定单价 </w:t>
      </w:r>
      <w:r w:rsidRPr="00587A46">
        <w:rPr>
          <w:rFonts w:ascii="宋体" w:hAnsi="宋体" w:hint="eastAsia"/>
          <w:iCs/>
          <w:szCs w:val="21"/>
        </w:rPr>
        <w:sym w:font="Wingdings" w:char="00A8"/>
      </w:r>
      <w:r w:rsidRPr="00587A46">
        <w:rPr>
          <w:rFonts w:ascii="宋体" w:hAnsi="宋体" w:hint="eastAsia"/>
          <w:iCs/>
          <w:szCs w:val="21"/>
        </w:rPr>
        <w:t xml:space="preserve">固定费率 </w:t>
      </w:r>
      <w:r w:rsidRPr="00587A46">
        <w:rPr>
          <w:rFonts w:ascii="宋体" w:hAnsi="宋体" w:hint="eastAsia"/>
          <w:iCs/>
          <w:szCs w:val="21"/>
        </w:rPr>
        <w:sym w:font="Wingdings" w:char="00A8"/>
      </w:r>
      <w:r w:rsidRPr="00587A46">
        <w:rPr>
          <w:rFonts w:ascii="宋体" w:hAnsi="宋体" w:hint="eastAsia"/>
          <w:iCs/>
          <w:szCs w:val="21"/>
        </w:rPr>
        <w:t xml:space="preserve">成本补偿 </w:t>
      </w:r>
      <w:r w:rsidRPr="00587A46">
        <w:rPr>
          <w:rFonts w:ascii="宋体" w:hAnsi="宋体" w:hint="eastAsia"/>
          <w:iCs/>
          <w:szCs w:val="21"/>
        </w:rPr>
        <w:sym w:font="Wingdings" w:char="00A8"/>
      </w:r>
      <w:r w:rsidRPr="00587A46">
        <w:rPr>
          <w:rFonts w:ascii="宋体" w:hAnsi="宋体" w:hint="eastAsia"/>
          <w:iCs/>
          <w:szCs w:val="21"/>
        </w:rPr>
        <w:t xml:space="preserve">绩效激励 </w:t>
      </w:r>
      <w:r w:rsidRPr="00587A46">
        <w:rPr>
          <w:rFonts w:ascii="宋体" w:hAnsi="宋体" w:hint="eastAsia"/>
          <w:iCs/>
          <w:szCs w:val="21"/>
        </w:rPr>
        <w:sym w:font="Wingdings" w:char="00A8"/>
      </w:r>
      <w:r w:rsidRPr="00587A46">
        <w:rPr>
          <w:rFonts w:ascii="宋体" w:hAnsi="宋体" w:hint="eastAsia"/>
          <w:iCs/>
          <w:szCs w:val="21"/>
        </w:rPr>
        <w:t>其他</w:t>
      </w:r>
      <w:r w:rsidRPr="00587A46">
        <w:rPr>
          <w:rFonts w:ascii="宋体" w:hAnsi="宋体" w:hint="eastAsia"/>
          <w:szCs w:val="21"/>
          <w:u w:val="single"/>
        </w:rPr>
        <w:t xml:space="preserve">       </w:t>
      </w:r>
    </w:p>
    <w:p w:rsidR="00587A46" w:rsidRPr="00587A46" w:rsidRDefault="00587A46" w:rsidP="00587A46">
      <w:pPr>
        <w:spacing w:line="400" w:lineRule="exact"/>
        <w:ind w:firstLineChars="200" w:firstLine="420"/>
        <w:rPr>
          <w:rFonts w:ascii="Times New Roman" w:hAnsi="Times New Roman"/>
          <w:szCs w:val="21"/>
        </w:rPr>
      </w:pPr>
      <w:r w:rsidRPr="00587A46">
        <w:rPr>
          <w:rFonts w:ascii="宋体" w:hAnsi="宋体" w:hint="eastAsia"/>
          <w:szCs w:val="21"/>
        </w:rPr>
        <w:t>（3）付款方式（按项目</w:t>
      </w:r>
      <w:proofErr w:type="gramStart"/>
      <w:r w:rsidRPr="00587A46">
        <w:rPr>
          <w:rFonts w:ascii="宋体" w:hAnsi="宋体" w:hint="eastAsia"/>
          <w:szCs w:val="21"/>
        </w:rPr>
        <w:t>实际勾选填写</w:t>
      </w:r>
      <w:proofErr w:type="gramEnd"/>
      <w:r w:rsidRPr="00587A46">
        <w:rPr>
          <w:rFonts w:ascii="宋体" w:hAnsi="宋体" w:hint="eastAsia"/>
          <w:szCs w:val="21"/>
        </w:rPr>
        <w:t>）：</w:t>
      </w:r>
    </w:p>
    <w:p w:rsidR="00587A46" w:rsidRPr="00587A46" w:rsidRDefault="00587A46" w:rsidP="00587A46">
      <w:pPr>
        <w:adjustRightInd w:val="0"/>
        <w:snapToGrid w:val="0"/>
        <w:spacing w:line="400" w:lineRule="exact"/>
        <w:ind w:firstLineChars="300" w:firstLine="630"/>
        <w:rPr>
          <w:rFonts w:ascii="宋体" w:hAnsi="宋体"/>
          <w:szCs w:val="21"/>
          <w:u w:val="single"/>
        </w:rPr>
      </w:pPr>
      <w:r w:rsidRPr="00587A46">
        <w:rPr>
          <w:rFonts w:ascii="宋体" w:hAnsi="宋体" w:hint="eastAsia"/>
          <w:szCs w:val="21"/>
        </w:rPr>
        <w:sym w:font="Wingdings" w:char="00A8"/>
      </w:r>
      <w:r w:rsidRPr="00587A46">
        <w:rPr>
          <w:rFonts w:ascii="宋体" w:hAnsi="宋体" w:hint="eastAsia"/>
          <w:szCs w:val="21"/>
        </w:rPr>
        <w:t>全额付款：</w:t>
      </w:r>
      <w:r w:rsidRPr="00587A46">
        <w:rPr>
          <w:rFonts w:ascii="宋体" w:hAnsi="宋体" w:hint="eastAsia"/>
          <w:szCs w:val="21"/>
          <w:u w:val="single"/>
        </w:rPr>
        <w:t xml:space="preserve">     （应明确一次性支付合同款项的条件）                    </w:t>
      </w:r>
    </w:p>
    <w:p w:rsidR="00587A46" w:rsidRPr="00587A46" w:rsidRDefault="00587A46" w:rsidP="00587A46">
      <w:pPr>
        <w:snapToGrid w:val="0"/>
        <w:spacing w:line="400" w:lineRule="exact"/>
        <w:ind w:firstLineChars="300" w:firstLine="630"/>
        <w:rPr>
          <w:rFonts w:ascii="Times New Roman" w:hAnsi="Times New Roman"/>
          <w:szCs w:val="24"/>
        </w:rPr>
      </w:pPr>
      <w:r w:rsidRPr="00587A46">
        <w:rPr>
          <w:rFonts w:ascii="宋体" w:hAnsi="宋体" w:hint="eastAsia"/>
          <w:szCs w:val="21"/>
        </w:rPr>
        <w:sym w:font="Wingdings" w:char="00A8"/>
      </w:r>
      <w:r w:rsidRPr="00587A46">
        <w:rPr>
          <w:rFonts w:ascii="宋体" w:hAnsi="宋体" w:hint="eastAsia"/>
          <w:szCs w:val="21"/>
        </w:rPr>
        <w:t>分期付款：</w:t>
      </w:r>
      <w:r w:rsidRPr="00587A46">
        <w:rPr>
          <w:rFonts w:ascii="宋体" w:hAnsi="宋体" w:hint="eastAsia"/>
          <w:szCs w:val="21"/>
          <w:u w:val="single"/>
        </w:rPr>
        <w:t xml:space="preserve">  （应明确分期支付合同款项的各期比例和支付条件，各期支付条件应与分期履约验收情况挂钩） </w:t>
      </w:r>
      <w:r w:rsidRPr="00587A46">
        <w:rPr>
          <w:rFonts w:ascii="宋体" w:hAnsi="宋体" w:hint="eastAsia"/>
          <w:szCs w:val="21"/>
        </w:rPr>
        <w:t>，其中涉及预付款的：</w:t>
      </w:r>
      <w:r w:rsidRPr="00587A46">
        <w:rPr>
          <w:rFonts w:ascii="宋体" w:hAnsi="宋体" w:hint="eastAsia"/>
          <w:szCs w:val="21"/>
          <w:u w:val="single"/>
        </w:rPr>
        <w:t xml:space="preserve"> （应明确预付款的支付比例和支付条件） </w:t>
      </w:r>
    </w:p>
    <w:p w:rsidR="00587A46" w:rsidRPr="00587A46" w:rsidRDefault="00587A46" w:rsidP="00587A46">
      <w:pPr>
        <w:adjustRightInd w:val="0"/>
        <w:snapToGrid w:val="0"/>
        <w:spacing w:line="400" w:lineRule="exact"/>
        <w:ind w:firstLineChars="300" w:firstLine="630"/>
        <w:rPr>
          <w:rFonts w:ascii="宋体" w:hAnsi="宋体"/>
          <w:szCs w:val="21"/>
          <w:u w:val="single"/>
        </w:rPr>
      </w:pPr>
      <w:r w:rsidRPr="00587A46">
        <w:rPr>
          <w:rFonts w:ascii="宋体" w:hAnsi="宋体" w:hint="eastAsia"/>
          <w:szCs w:val="21"/>
        </w:rPr>
        <w:sym w:font="Wingdings" w:char="00A8"/>
      </w:r>
      <w:r w:rsidRPr="00587A46">
        <w:rPr>
          <w:rFonts w:ascii="宋体" w:hAnsi="宋体" w:hint="eastAsia"/>
          <w:szCs w:val="21"/>
        </w:rPr>
        <w:t>成本补偿：</w:t>
      </w:r>
      <w:r w:rsidRPr="00587A46">
        <w:rPr>
          <w:rFonts w:ascii="宋体" w:hAnsi="宋体" w:hint="eastAsia"/>
          <w:szCs w:val="21"/>
          <w:u w:val="single"/>
        </w:rPr>
        <w:t xml:space="preserve">      （应明确按照成本补偿方式的支付方式和支付条件）   </w:t>
      </w:r>
    </w:p>
    <w:p w:rsidR="00587A46" w:rsidRPr="00587A46" w:rsidRDefault="00587A46" w:rsidP="00587A46">
      <w:pPr>
        <w:adjustRightInd w:val="0"/>
        <w:snapToGrid w:val="0"/>
        <w:spacing w:line="400" w:lineRule="exact"/>
        <w:ind w:firstLineChars="300" w:firstLine="630"/>
        <w:rPr>
          <w:rFonts w:ascii="宋体" w:hAnsi="宋体"/>
          <w:szCs w:val="21"/>
        </w:rPr>
      </w:pPr>
      <w:r w:rsidRPr="00587A46">
        <w:rPr>
          <w:rFonts w:ascii="宋体" w:hAnsi="宋体" w:hint="eastAsia"/>
          <w:szCs w:val="21"/>
        </w:rPr>
        <w:sym w:font="Wingdings" w:char="00A8"/>
      </w:r>
      <w:r w:rsidRPr="00587A46">
        <w:rPr>
          <w:rFonts w:ascii="宋体" w:hAnsi="宋体" w:hint="eastAsia"/>
          <w:szCs w:val="21"/>
        </w:rPr>
        <w:t>绩效激励：</w:t>
      </w:r>
      <w:r w:rsidRPr="00587A46">
        <w:rPr>
          <w:rFonts w:ascii="宋体" w:hAnsi="宋体" w:hint="eastAsia"/>
          <w:szCs w:val="21"/>
          <w:u w:val="single"/>
        </w:rPr>
        <w:t xml:space="preserve">      （应明确按照绩效激励方式的支付方式和支付条件）   </w:t>
      </w:r>
    </w:p>
    <w:p w:rsidR="00587A46" w:rsidRPr="00587A46" w:rsidRDefault="00587A46" w:rsidP="00587A46">
      <w:pPr>
        <w:numPr>
          <w:ilvl w:val="0"/>
          <w:numId w:val="10"/>
        </w:numPr>
        <w:adjustRightInd w:val="0"/>
        <w:snapToGrid w:val="0"/>
        <w:spacing w:line="400" w:lineRule="exact"/>
        <w:ind w:firstLineChars="200" w:firstLine="422"/>
        <w:rPr>
          <w:rFonts w:ascii="宋体" w:hAnsi="宋体"/>
          <w:b/>
          <w:szCs w:val="21"/>
          <w:u w:val="single"/>
        </w:rPr>
      </w:pPr>
      <w:r w:rsidRPr="00587A46">
        <w:rPr>
          <w:rFonts w:ascii="宋体" w:hAnsi="宋体" w:hint="eastAsia"/>
          <w:b/>
          <w:szCs w:val="21"/>
        </w:rPr>
        <w:t>合同履行</w:t>
      </w:r>
    </w:p>
    <w:p w:rsidR="00587A46" w:rsidRPr="00587A46" w:rsidRDefault="00587A46" w:rsidP="00587A46">
      <w:pPr>
        <w:adjustRightInd w:val="0"/>
        <w:snapToGrid w:val="0"/>
        <w:spacing w:line="400" w:lineRule="exact"/>
        <w:ind w:firstLineChars="200" w:firstLine="420"/>
        <w:rPr>
          <w:rFonts w:ascii="宋体" w:hAnsi="宋体" w:cs="宋体"/>
          <w:szCs w:val="21"/>
        </w:rPr>
      </w:pPr>
      <w:r w:rsidRPr="00587A46">
        <w:rPr>
          <w:rFonts w:ascii="宋体" w:hAnsi="宋体" w:cs="宋体" w:hint="eastAsia"/>
          <w:szCs w:val="21"/>
        </w:rPr>
        <w:t>（1）起始日期：</w:t>
      </w:r>
      <w:r w:rsidRPr="00587A46">
        <w:rPr>
          <w:rFonts w:ascii="宋体" w:hAnsi="宋体" w:cs="宋体" w:hint="eastAsia"/>
          <w:szCs w:val="21"/>
          <w:u w:val="single"/>
        </w:rPr>
        <w:t xml:space="preserve">    </w:t>
      </w:r>
      <w:r w:rsidRPr="00587A46">
        <w:rPr>
          <w:rFonts w:ascii="宋体" w:hAnsi="宋体" w:cs="宋体" w:hint="eastAsia"/>
          <w:szCs w:val="21"/>
        </w:rPr>
        <w:t>年</w:t>
      </w:r>
      <w:r w:rsidRPr="00587A46">
        <w:rPr>
          <w:rFonts w:ascii="宋体" w:hAnsi="宋体" w:cs="宋体" w:hint="eastAsia"/>
          <w:szCs w:val="21"/>
          <w:u w:val="single"/>
        </w:rPr>
        <w:t xml:space="preserve">   </w:t>
      </w:r>
      <w:r w:rsidRPr="00587A46">
        <w:rPr>
          <w:rFonts w:ascii="宋体" w:hAnsi="宋体" w:cs="宋体" w:hint="eastAsia"/>
          <w:szCs w:val="21"/>
        </w:rPr>
        <w:t>月</w:t>
      </w:r>
      <w:r w:rsidRPr="00587A46">
        <w:rPr>
          <w:rFonts w:ascii="宋体" w:hAnsi="宋体" w:cs="宋体" w:hint="eastAsia"/>
          <w:szCs w:val="21"/>
          <w:u w:val="single"/>
        </w:rPr>
        <w:t xml:space="preserve">   </w:t>
      </w:r>
      <w:r w:rsidRPr="00587A46">
        <w:rPr>
          <w:rFonts w:ascii="宋体" w:hAnsi="宋体" w:cs="宋体" w:hint="eastAsia"/>
          <w:szCs w:val="21"/>
        </w:rPr>
        <w:t>日，完成日期：</w:t>
      </w:r>
      <w:r w:rsidRPr="00587A46">
        <w:rPr>
          <w:rFonts w:ascii="宋体" w:hAnsi="宋体" w:cs="宋体" w:hint="eastAsia"/>
          <w:szCs w:val="21"/>
          <w:u w:val="single"/>
        </w:rPr>
        <w:t xml:space="preserve">    </w:t>
      </w:r>
      <w:r w:rsidRPr="00587A46">
        <w:rPr>
          <w:rFonts w:ascii="宋体" w:hAnsi="宋体" w:cs="宋体" w:hint="eastAsia"/>
          <w:szCs w:val="21"/>
        </w:rPr>
        <w:t>年</w:t>
      </w:r>
      <w:r w:rsidRPr="00587A46">
        <w:rPr>
          <w:rFonts w:ascii="宋体" w:hAnsi="宋体" w:cs="宋体" w:hint="eastAsia"/>
          <w:szCs w:val="21"/>
          <w:u w:val="single"/>
        </w:rPr>
        <w:t xml:space="preserve">   </w:t>
      </w:r>
      <w:r w:rsidRPr="00587A46">
        <w:rPr>
          <w:rFonts w:ascii="宋体" w:hAnsi="宋体" w:cs="宋体" w:hint="eastAsia"/>
          <w:szCs w:val="21"/>
        </w:rPr>
        <w:t>月</w:t>
      </w:r>
      <w:r w:rsidRPr="00587A46">
        <w:rPr>
          <w:rFonts w:ascii="宋体" w:hAnsi="宋体" w:cs="宋体" w:hint="eastAsia"/>
          <w:szCs w:val="21"/>
          <w:u w:val="single"/>
        </w:rPr>
        <w:t xml:space="preserve">   </w:t>
      </w:r>
      <w:r w:rsidRPr="00587A46">
        <w:rPr>
          <w:rFonts w:ascii="宋体" w:hAnsi="宋体" w:cs="宋体" w:hint="eastAsia"/>
          <w:szCs w:val="21"/>
        </w:rPr>
        <w:t>日。</w:t>
      </w:r>
    </w:p>
    <w:p w:rsidR="00587A46" w:rsidRPr="00587A46" w:rsidRDefault="00587A46" w:rsidP="00587A46">
      <w:pPr>
        <w:adjustRightInd w:val="0"/>
        <w:snapToGrid w:val="0"/>
        <w:spacing w:line="400" w:lineRule="exact"/>
        <w:ind w:firstLineChars="200" w:firstLine="420"/>
        <w:rPr>
          <w:rFonts w:ascii="宋体" w:hAnsi="宋体" w:cs="宋体"/>
          <w:szCs w:val="21"/>
          <w:u w:val="single"/>
        </w:rPr>
      </w:pPr>
      <w:r w:rsidRPr="00587A46">
        <w:rPr>
          <w:rFonts w:ascii="宋体" w:hAnsi="宋体" w:cs="宋体" w:hint="eastAsia"/>
          <w:szCs w:val="21"/>
        </w:rPr>
        <w:t>（2）履约地点</w:t>
      </w:r>
      <w:r w:rsidRPr="00587A46">
        <w:rPr>
          <w:rFonts w:ascii="宋体" w:hAnsi="宋体" w:cs="宋体" w:hint="eastAsia"/>
          <w:bCs/>
          <w:szCs w:val="21"/>
        </w:rPr>
        <w:t>：</w:t>
      </w:r>
      <w:r w:rsidRPr="00587A46">
        <w:rPr>
          <w:rFonts w:ascii="宋体" w:hAnsi="宋体" w:cs="宋体" w:hint="eastAsia"/>
          <w:szCs w:val="21"/>
          <w:u w:val="single"/>
        </w:rPr>
        <w:t xml:space="preserve">                             </w:t>
      </w:r>
    </w:p>
    <w:p w:rsidR="00587A46" w:rsidRPr="00587A46" w:rsidRDefault="00587A46" w:rsidP="00587A46">
      <w:pPr>
        <w:adjustRightInd w:val="0"/>
        <w:snapToGrid w:val="0"/>
        <w:spacing w:line="400" w:lineRule="exact"/>
        <w:ind w:firstLineChars="200" w:firstLine="420"/>
        <w:rPr>
          <w:rFonts w:ascii="宋体" w:hAnsi="宋体" w:cs="宋体"/>
          <w:szCs w:val="21"/>
        </w:rPr>
      </w:pPr>
      <w:r w:rsidRPr="00587A46">
        <w:rPr>
          <w:rFonts w:ascii="宋体" w:hAnsi="宋体" w:cs="宋体" w:hint="eastAsia"/>
          <w:bCs/>
          <w:szCs w:val="21"/>
        </w:rPr>
        <w:t>（3）履约担保：</w:t>
      </w:r>
      <w:r w:rsidRPr="00587A46">
        <w:rPr>
          <w:rFonts w:ascii="宋体" w:hAnsi="宋体" w:cs="宋体" w:hint="eastAsia"/>
          <w:szCs w:val="24"/>
        </w:rPr>
        <w:t>是否收取履约保证金：</w:t>
      </w:r>
      <w:r w:rsidRPr="00587A46">
        <w:rPr>
          <w:rFonts w:ascii="宋体" w:hAnsi="宋体" w:cs="宋体" w:hint="eastAsia"/>
          <w:szCs w:val="21"/>
        </w:rPr>
        <w:sym w:font="Wingdings" w:char="00A8"/>
      </w:r>
      <w:r w:rsidRPr="00587A46">
        <w:rPr>
          <w:rFonts w:ascii="宋体" w:hAnsi="宋体" w:cs="宋体" w:hint="eastAsia"/>
          <w:szCs w:val="21"/>
        </w:rPr>
        <w:t xml:space="preserve">是    </w:t>
      </w:r>
      <w:r w:rsidRPr="00587A46">
        <w:rPr>
          <w:rFonts w:ascii="宋体" w:hAnsi="宋体" w:cs="宋体" w:hint="eastAsia"/>
          <w:szCs w:val="21"/>
        </w:rPr>
        <w:sym w:font="Wingdings" w:char="00A8"/>
      </w:r>
      <w:r w:rsidRPr="00587A46">
        <w:rPr>
          <w:rFonts w:ascii="宋体" w:hAnsi="宋体" w:cs="宋体" w:hint="eastAsia"/>
          <w:szCs w:val="21"/>
        </w:rPr>
        <w:t>否</w:t>
      </w:r>
    </w:p>
    <w:p w:rsidR="00587A46" w:rsidRPr="00587A46" w:rsidRDefault="00587A46" w:rsidP="00587A46">
      <w:pPr>
        <w:widowControl/>
        <w:autoSpaceDE w:val="0"/>
        <w:autoSpaceDN w:val="0"/>
        <w:adjustRightInd w:val="0"/>
        <w:spacing w:line="400" w:lineRule="exact"/>
        <w:ind w:firstLineChars="200" w:firstLine="440"/>
        <w:jc w:val="left"/>
        <w:rPr>
          <w:rFonts w:ascii="宋体" w:hAnsi="宋体" w:cs="宋体"/>
          <w:kern w:val="0"/>
          <w:szCs w:val="21"/>
        </w:rPr>
      </w:pPr>
      <w:r w:rsidRPr="00587A46">
        <w:rPr>
          <w:rFonts w:ascii="宋体" w:eastAsia="华文楷体" w:hAnsi="宋体" w:cs="宋体" w:hint="eastAsia"/>
          <w:bCs/>
          <w:kern w:val="0"/>
          <w:sz w:val="22"/>
          <w:szCs w:val="21"/>
        </w:rPr>
        <w:t xml:space="preserve">  </w:t>
      </w:r>
      <w:r w:rsidRPr="00587A46">
        <w:rPr>
          <w:rFonts w:ascii="宋体" w:hAnsi="宋体" w:cs="宋体" w:hint="eastAsia"/>
          <w:kern w:val="0"/>
          <w:szCs w:val="21"/>
        </w:rPr>
        <w:t xml:space="preserve">  收取履约保证金形式：</w:t>
      </w:r>
      <w:r w:rsidRPr="00587A46">
        <w:rPr>
          <w:rFonts w:ascii="宋体" w:hAnsi="宋体" w:cs="宋体" w:hint="eastAsia"/>
          <w:bCs/>
          <w:kern w:val="0"/>
          <w:szCs w:val="21"/>
          <w:u w:val="single"/>
        </w:rPr>
        <w:t xml:space="preserve">                            </w:t>
      </w:r>
    </w:p>
    <w:p w:rsidR="00587A46" w:rsidRPr="00587A46" w:rsidRDefault="00587A46" w:rsidP="00587A46">
      <w:pPr>
        <w:widowControl/>
        <w:autoSpaceDE w:val="0"/>
        <w:autoSpaceDN w:val="0"/>
        <w:adjustRightInd w:val="0"/>
        <w:spacing w:line="400" w:lineRule="exact"/>
        <w:ind w:firstLineChars="200" w:firstLine="420"/>
        <w:jc w:val="left"/>
        <w:rPr>
          <w:rFonts w:ascii="宋体" w:hAnsi="宋体" w:cs="宋体"/>
          <w:kern w:val="0"/>
          <w:szCs w:val="21"/>
        </w:rPr>
      </w:pPr>
      <w:r w:rsidRPr="00587A46">
        <w:rPr>
          <w:rFonts w:ascii="宋体" w:hAnsi="宋体" w:cs="宋体" w:hint="eastAsia"/>
          <w:kern w:val="0"/>
          <w:szCs w:val="21"/>
        </w:rPr>
        <w:t xml:space="preserve">    收取履约保证金金额：</w:t>
      </w:r>
      <w:r w:rsidRPr="00587A46">
        <w:rPr>
          <w:rFonts w:ascii="宋体" w:hAnsi="宋体" w:cs="宋体" w:hint="eastAsia"/>
          <w:bCs/>
          <w:kern w:val="0"/>
          <w:szCs w:val="21"/>
          <w:u w:val="single"/>
        </w:rPr>
        <w:t xml:space="preserve">                            </w:t>
      </w:r>
    </w:p>
    <w:p w:rsidR="00587A46" w:rsidRPr="00587A46" w:rsidRDefault="00587A46" w:rsidP="00587A46">
      <w:pPr>
        <w:snapToGrid w:val="0"/>
        <w:spacing w:line="400" w:lineRule="exact"/>
        <w:ind w:firstLineChars="200" w:firstLine="420"/>
        <w:rPr>
          <w:rFonts w:ascii="宋体" w:hAnsi="宋体" w:cs="宋体"/>
          <w:szCs w:val="24"/>
        </w:rPr>
      </w:pPr>
      <w:r w:rsidRPr="00587A46">
        <w:rPr>
          <w:rFonts w:ascii="宋体" w:hAnsi="宋体" w:cs="宋体" w:hint="eastAsia"/>
          <w:bCs/>
          <w:szCs w:val="21"/>
        </w:rPr>
        <w:t xml:space="preserve">    履约担保期限：</w:t>
      </w:r>
      <w:r w:rsidRPr="00587A46">
        <w:rPr>
          <w:rFonts w:ascii="宋体" w:hAnsi="宋体" w:cs="宋体" w:hint="eastAsia"/>
          <w:bCs/>
          <w:szCs w:val="21"/>
          <w:u w:val="single"/>
        </w:rPr>
        <w:t xml:space="preserve">                                  </w:t>
      </w:r>
    </w:p>
    <w:p w:rsidR="00587A46" w:rsidRPr="00587A46" w:rsidRDefault="00587A46" w:rsidP="00587A46">
      <w:pPr>
        <w:adjustRightInd w:val="0"/>
        <w:snapToGrid w:val="0"/>
        <w:spacing w:line="400" w:lineRule="exact"/>
        <w:ind w:firstLineChars="200" w:firstLine="420"/>
        <w:rPr>
          <w:rFonts w:ascii="宋体" w:hAnsi="宋体" w:cs="宋体"/>
          <w:bCs/>
          <w:szCs w:val="21"/>
        </w:rPr>
      </w:pPr>
      <w:r w:rsidRPr="00587A46">
        <w:rPr>
          <w:rFonts w:ascii="宋体" w:hAnsi="宋体" w:cs="宋体" w:hint="eastAsia"/>
          <w:bCs/>
          <w:szCs w:val="21"/>
        </w:rPr>
        <w:t>（4）分期履行要求：</w:t>
      </w:r>
      <w:r w:rsidRPr="00587A46">
        <w:rPr>
          <w:rFonts w:ascii="宋体" w:hAnsi="宋体" w:cs="宋体" w:hint="eastAsia"/>
          <w:bCs/>
          <w:szCs w:val="21"/>
          <w:u w:val="single"/>
        </w:rPr>
        <w:t xml:space="preserve">                                                        </w:t>
      </w:r>
    </w:p>
    <w:p w:rsidR="00587A46" w:rsidRPr="00587A46" w:rsidRDefault="00587A46" w:rsidP="00587A46">
      <w:pPr>
        <w:adjustRightInd w:val="0"/>
        <w:snapToGrid w:val="0"/>
        <w:spacing w:line="400" w:lineRule="exact"/>
        <w:ind w:firstLineChars="200" w:firstLine="420"/>
        <w:rPr>
          <w:rFonts w:ascii="宋体" w:hAnsi="宋体" w:cs="宋体"/>
          <w:szCs w:val="21"/>
          <w:u w:val="single"/>
        </w:rPr>
      </w:pPr>
      <w:r w:rsidRPr="00587A46">
        <w:rPr>
          <w:rFonts w:ascii="宋体" w:hAnsi="宋体" w:cs="宋体" w:hint="eastAsia"/>
          <w:bCs/>
          <w:szCs w:val="21"/>
        </w:rPr>
        <w:t>（5）风险处置措施和替代方案：</w:t>
      </w:r>
      <w:r w:rsidRPr="00587A46">
        <w:rPr>
          <w:rFonts w:ascii="宋体" w:hAnsi="宋体" w:cs="宋体" w:hint="eastAsia"/>
          <w:color w:val="0000FF"/>
          <w:szCs w:val="21"/>
          <w:u w:val="single"/>
        </w:rPr>
        <w:t xml:space="preserve"> </w:t>
      </w:r>
      <w:r w:rsidRPr="00587A46">
        <w:rPr>
          <w:rFonts w:ascii="宋体" w:hAnsi="宋体" w:cs="宋体" w:hint="eastAsia"/>
          <w:color w:val="000000"/>
          <w:szCs w:val="21"/>
          <w:u w:val="single"/>
        </w:rPr>
        <w:t xml:space="preserve">              </w:t>
      </w:r>
      <w:r w:rsidRPr="00587A46">
        <w:rPr>
          <w:rFonts w:ascii="宋体" w:hAnsi="宋体" w:cs="宋体" w:hint="eastAsia"/>
          <w:szCs w:val="21"/>
          <w:u w:val="single"/>
        </w:rPr>
        <w:t xml:space="preserve">                                                </w:t>
      </w:r>
    </w:p>
    <w:p w:rsidR="00587A46" w:rsidRPr="00587A46" w:rsidRDefault="00587A46" w:rsidP="00587A46">
      <w:pPr>
        <w:numPr>
          <w:ilvl w:val="0"/>
          <w:numId w:val="10"/>
        </w:numPr>
        <w:adjustRightInd w:val="0"/>
        <w:snapToGrid w:val="0"/>
        <w:spacing w:line="400" w:lineRule="exact"/>
        <w:ind w:firstLineChars="200" w:firstLine="422"/>
        <w:rPr>
          <w:rFonts w:ascii="宋体" w:hAnsi="宋体"/>
          <w:b/>
          <w:szCs w:val="21"/>
        </w:rPr>
      </w:pPr>
      <w:r w:rsidRPr="00587A46">
        <w:rPr>
          <w:rFonts w:ascii="宋体" w:hAnsi="宋体" w:hint="eastAsia"/>
          <w:b/>
          <w:szCs w:val="21"/>
        </w:rPr>
        <w:t>合同验收</w:t>
      </w:r>
    </w:p>
    <w:p w:rsidR="00587A46" w:rsidRPr="00587A46" w:rsidRDefault="00587A46" w:rsidP="00587A46">
      <w:pPr>
        <w:numPr>
          <w:ilvl w:val="0"/>
          <w:numId w:val="12"/>
        </w:numPr>
        <w:adjustRightInd w:val="0"/>
        <w:snapToGrid w:val="0"/>
        <w:spacing w:line="400" w:lineRule="exact"/>
        <w:ind w:firstLineChars="200" w:firstLine="420"/>
        <w:rPr>
          <w:rFonts w:ascii="宋体" w:hAnsi="宋体"/>
          <w:bCs/>
          <w:szCs w:val="21"/>
        </w:rPr>
      </w:pPr>
      <w:r w:rsidRPr="00587A46">
        <w:rPr>
          <w:rFonts w:ascii="宋体" w:hAnsi="宋体" w:hint="eastAsia"/>
          <w:bCs/>
          <w:szCs w:val="21"/>
        </w:rPr>
        <w:t>验收组织方式：</w:t>
      </w:r>
      <w:r w:rsidRPr="00587A46">
        <w:rPr>
          <w:rFonts w:ascii="宋体" w:hAnsi="宋体" w:cs="宋体" w:hint="eastAsia"/>
          <w:szCs w:val="21"/>
        </w:rPr>
        <w:sym w:font="Wingdings" w:char="00A8"/>
      </w:r>
      <w:r w:rsidRPr="00587A46">
        <w:rPr>
          <w:rFonts w:ascii="宋体" w:hAnsi="宋体" w:hint="eastAsia"/>
          <w:bCs/>
          <w:szCs w:val="21"/>
        </w:rPr>
        <w:t xml:space="preserve">自行组织 </w:t>
      </w:r>
      <w:r w:rsidRPr="00587A46">
        <w:rPr>
          <w:rFonts w:ascii="宋体" w:hAnsi="宋体" w:cs="宋体" w:hint="eastAsia"/>
          <w:szCs w:val="21"/>
        </w:rPr>
        <w:sym w:font="Wingdings" w:char="00A8"/>
      </w:r>
      <w:r w:rsidRPr="00587A46">
        <w:rPr>
          <w:rFonts w:ascii="宋体" w:hAnsi="宋体" w:hint="eastAsia"/>
          <w:bCs/>
          <w:szCs w:val="21"/>
        </w:rPr>
        <w:t>委托第三方组织</w:t>
      </w:r>
    </w:p>
    <w:p w:rsidR="00587A46" w:rsidRPr="00587A46" w:rsidRDefault="00587A46" w:rsidP="00587A46">
      <w:pPr>
        <w:adjustRightInd w:val="0"/>
        <w:snapToGrid w:val="0"/>
        <w:spacing w:line="400" w:lineRule="exact"/>
        <w:rPr>
          <w:rFonts w:ascii="宋体" w:hAnsi="宋体"/>
          <w:bCs/>
          <w:szCs w:val="21"/>
        </w:rPr>
      </w:pPr>
      <w:r w:rsidRPr="00587A46">
        <w:rPr>
          <w:rFonts w:ascii="宋体" w:hAnsi="宋体" w:hint="eastAsia"/>
          <w:bCs/>
          <w:szCs w:val="21"/>
        </w:rPr>
        <w:t xml:space="preserve">         验收主体：</w:t>
      </w:r>
      <w:r w:rsidRPr="00587A46">
        <w:rPr>
          <w:rFonts w:ascii="宋体" w:hAnsi="宋体" w:hint="eastAsia"/>
          <w:bCs/>
          <w:szCs w:val="21"/>
          <w:u w:val="single"/>
        </w:rPr>
        <w:t xml:space="preserve">                  </w:t>
      </w:r>
    </w:p>
    <w:p w:rsidR="00587A46" w:rsidRPr="00587A46" w:rsidRDefault="00587A46" w:rsidP="00587A46">
      <w:pPr>
        <w:adjustRightInd w:val="0"/>
        <w:snapToGrid w:val="0"/>
        <w:spacing w:line="400" w:lineRule="exact"/>
        <w:rPr>
          <w:rFonts w:ascii="宋体" w:hAnsi="宋体"/>
          <w:bCs/>
          <w:szCs w:val="21"/>
        </w:rPr>
      </w:pPr>
      <w:r w:rsidRPr="00587A46">
        <w:rPr>
          <w:rFonts w:ascii="宋体" w:hAnsi="宋体" w:hint="eastAsia"/>
          <w:bCs/>
          <w:szCs w:val="21"/>
        </w:rPr>
        <w:t xml:space="preserve">        是否邀请本项目的其他供应商参加验收：</w:t>
      </w:r>
      <w:r w:rsidRPr="00587A46">
        <w:rPr>
          <w:rFonts w:ascii="宋体" w:hAnsi="宋体" w:cs="宋体" w:hint="eastAsia"/>
          <w:szCs w:val="21"/>
        </w:rPr>
        <w:sym w:font="Wingdings" w:char="00A8"/>
      </w:r>
      <w:r w:rsidRPr="00587A46">
        <w:rPr>
          <w:rFonts w:ascii="宋体" w:hAnsi="宋体" w:hint="eastAsia"/>
          <w:bCs/>
          <w:szCs w:val="21"/>
        </w:rPr>
        <w:t xml:space="preserve">是  </w:t>
      </w:r>
      <w:r w:rsidRPr="00587A46">
        <w:rPr>
          <w:rFonts w:ascii="宋体" w:hAnsi="宋体" w:cs="宋体" w:hint="eastAsia"/>
          <w:szCs w:val="21"/>
        </w:rPr>
        <w:sym w:font="Wingdings" w:char="00A8"/>
      </w:r>
      <w:r w:rsidRPr="00587A46">
        <w:rPr>
          <w:rFonts w:ascii="宋体" w:hAnsi="宋体" w:hint="eastAsia"/>
          <w:bCs/>
          <w:szCs w:val="21"/>
        </w:rPr>
        <w:t>否</w:t>
      </w:r>
    </w:p>
    <w:p w:rsidR="00587A46" w:rsidRPr="00587A46" w:rsidRDefault="00587A46" w:rsidP="00587A46">
      <w:pPr>
        <w:adjustRightInd w:val="0"/>
        <w:snapToGrid w:val="0"/>
        <w:spacing w:line="400" w:lineRule="exact"/>
        <w:ind w:firstLineChars="400" w:firstLine="840"/>
        <w:rPr>
          <w:rFonts w:ascii="宋体" w:hAnsi="宋体"/>
          <w:bCs/>
          <w:szCs w:val="21"/>
        </w:rPr>
      </w:pPr>
      <w:r w:rsidRPr="00587A46">
        <w:rPr>
          <w:rFonts w:ascii="宋体" w:hAnsi="宋体" w:hint="eastAsia"/>
          <w:bCs/>
          <w:szCs w:val="21"/>
        </w:rPr>
        <w:t>是否邀请专家参加验收：</w:t>
      </w:r>
      <w:r w:rsidRPr="00587A46">
        <w:rPr>
          <w:rFonts w:ascii="宋体" w:hAnsi="宋体" w:cs="宋体" w:hint="eastAsia"/>
          <w:szCs w:val="21"/>
        </w:rPr>
        <w:sym w:font="Wingdings" w:char="00A8"/>
      </w:r>
      <w:r w:rsidRPr="00587A46">
        <w:rPr>
          <w:rFonts w:ascii="宋体" w:hAnsi="宋体" w:hint="eastAsia"/>
          <w:bCs/>
          <w:szCs w:val="21"/>
        </w:rPr>
        <w:t xml:space="preserve">是  </w:t>
      </w:r>
      <w:r w:rsidRPr="00587A46">
        <w:rPr>
          <w:rFonts w:ascii="宋体" w:hAnsi="宋体" w:cs="宋体" w:hint="eastAsia"/>
          <w:szCs w:val="21"/>
        </w:rPr>
        <w:sym w:font="Wingdings" w:char="00A8"/>
      </w:r>
      <w:r w:rsidRPr="00587A46">
        <w:rPr>
          <w:rFonts w:ascii="宋体" w:hAnsi="宋体" w:hint="eastAsia"/>
          <w:bCs/>
          <w:szCs w:val="21"/>
        </w:rPr>
        <w:t>否</w:t>
      </w:r>
    </w:p>
    <w:p w:rsidR="00587A46" w:rsidRPr="00587A46" w:rsidRDefault="00587A46" w:rsidP="00587A46">
      <w:pPr>
        <w:adjustRightInd w:val="0"/>
        <w:snapToGrid w:val="0"/>
        <w:spacing w:line="400" w:lineRule="exact"/>
        <w:ind w:firstLineChars="400" w:firstLine="840"/>
        <w:rPr>
          <w:rFonts w:ascii="宋体" w:hAnsi="宋体"/>
          <w:bCs/>
          <w:szCs w:val="21"/>
        </w:rPr>
      </w:pPr>
      <w:r w:rsidRPr="00587A46">
        <w:rPr>
          <w:rFonts w:ascii="宋体" w:hAnsi="宋体" w:hint="eastAsia"/>
          <w:bCs/>
          <w:szCs w:val="21"/>
        </w:rPr>
        <w:t>是否邀请服务对象参加验收：</w:t>
      </w:r>
      <w:r w:rsidRPr="00587A46">
        <w:rPr>
          <w:rFonts w:ascii="宋体" w:hAnsi="宋体" w:cs="宋体" w:hint="eastAsia"/>
          <w:szCs w:val="21"/>
        </w:rPr>
        <w:sym w:font="Wingdings" w:char="00A8"/>
      </w:r>
      <w:r w:rsidRPr="00587A46">
        <w:rPr>
          <w:rFonts w:ascii="宋体" w:hAnsi="宋体" w:hint="eastAsia"/>
          <w:bCs/>
          <w:szCs w:val="21"/>
        </w:rPr>
        <w:t xml:space="preserve">是  </w:t>
      </w:r>
      <w:r w:rsidRPr="00587A46">
        <w:rPr>
          <w:rFonts w:ascii="宋体" w:hAnsi="宋体" w:cs="宋体" w:hint="eastAsia"/>
          <w:szCs w:val="21"/>
        </w:rPr>
        <w:sym w:font="Wingdings" w:char="00A8"/>
      </w:r>
      <w:r w:rsidRPr="00587A46">
        <w:rPr>
          <w:rFonts w:ascii="宋体" w:hAnsi="宋体" w:hint="eastAsia"/>
          <w:bCs/>
          <w:szCs w:val="21"/>
        </w:rPr>
        <w:t>否</w:t>
      </w:r>
    </w:p>
    <w:p w:rsidR="00587A46" w:rsidRPr="00587A46" w:rsidRDefault="00587A46" w:rsidP="00587A46">
      <w:pPr>
        <w:adjustRightInd w:val="0"/>
        <w:snapToGrid w:val="0"/>
        <w:spacing w:line="400" w:lineRule="exact"/>
        <w:ind w:firstLineChars="400" w:firstLine="840"/>
        <w:rPr>
          <w:rFonts w:ascii="宋体" w:hAnsi="宋体"/>
          <w:bCs/>
          <w:szCs w:val="21"/>
        </w:rPr>
      </w:pPr>
      <w:r w:rsidRPr="00587A46">
        <w:rPr>
          <w:rFonts w:ascii="宋体" w:hAnsi="宋体" w:hint="eastAsia"/>
          <w:bCs/>
          <w:szCs w:val="21"/>
        </w:rPr>
        <w:t>是否邀请第三方检测机构参加验收：</w:t>
      </w:r>
      <w:r w:rsidRPr="00587A46">
        <w:rPr>
          <w:rFonts w:ascii="宋体" w:hAnsi="宋体" w:cs="宋体" w:hint="eastAsia"/>
          <w:szCs w:val="21"/>
        </w:rPr>
        <w:sym w:font="Wingdings" w:char="00A8"/>
      </w:r>
      <w:r w:rsidRPr="00587A46">
        <w:rPr>
          <w:rFonts w:ascii="宋体" w:hAnsi="宋体" w:hint="eastAsia"/>
          <w:bCs/>
          <w:szCs w:val="21"/>
        </w:rPr>
        <w:t xml:space="preserve">是  </w:t>
      </w:r>
      <w:r w:rsidRPr="00587A46">
        <w:rPr>
          <w:rFonts w:ascii="宋体" w:hAnsi="宋体" w:cs="宋体" w:hint="eastAsia"/>
          <w:szCs w:val="21"/>
        </w:rPr>
        <w:sym w:font="Wingdings" w:char="00A8"/>
      </w:r>
      <w:r w:rsidRPr="00587A46">
        <w:rPr>
          <w:rFonts w:ascii="宋体" w:hAnsi="宋体" w:hint="eastAsia"/>
          <w:bCs/>
          <w:szCs w:val="21"/>
        </w:rPr>
        <w:t>否</w:t>
      </w:r>
    </w:p>
    <w:p w:rsidR="00587A46" w:rsidRPr="00587A46" w:rsidRDefault="00587A46" w:rsidP="00587A46">
      <w:pPr>
        <w:adjustRightInd w:val="0"/>
        <w:snapToGrid w:val="0"/>
        <w:spacing w:line="400" w:lineRule="exact"/>
        <w:ind w:firstLineChars="400" w:firstLine="840"/>
        <w:rPr>
          <w:rFonts w:ascii="宋体" w:hAnsi="宋体"/>
          <w:bCs/>
          <w:szCs w:val="21"/>
        </w:rPr>
      </w:pPr>
      <w:r w:rsidRPr="00587A46">
        <w:rPr>
          <w:rFonts w:ascii="宋体" w:hAnsi="宋体" w:hint="eastAsia"/>
          <w:bCs/>
          <w:szCs w:val="21"/>
        </w:rPr>
        <w:t>是否进行抽查检测：</w:t>
      </w:r>
      <w:r w:rsidRPr="00587A46">
        <w:rPr>
          <w:rFonts w:ascii="宋体" w:hAnsi="宋体" w:cs="宋体" w:hint="eastAsia"/>
          <w:szCs w:val="21"/>
        </w:rPr>
        <w:sym w:font="Wingdings" w:char="00A8"/>
      </w:r>
      <w:r w:rsidRPr="00587A46">
        <w:rPr>
          <w:rFonts w:ascii="宋体" w:hAnsi="宋体" w:hint="eastAsia"/>
          <w:bCs/>
          <w:szCs w:val="21"/>
        </w:rPr>
        <w:t>是，抽查比例：</w:t>
      </w:r>
      <w:r w:rsidRPr="00587A46">
        <w:rPr>
          <w:rFonts w:ascii="宋体" w:hAnsi="宋体" w:hint="eastAsia"/>
          <w:bCs/>
          <w:szCs w:val="21"/>
          <w:u w:val="single"/>
        </w:rPr>
        <w:t xml:space="preserve">        </w:t>
      </w:r>
      <w:r w:rsidRPr="00587A46">
        <w:rPr>
          <w:rFonts w:ascii="宋体" w:hAnsi="宋体" w:hint="eastAsia"/>
          <w:bCs/>
          <w:szCs w:val="21"/>
        </w:rPr>
        <w:t xml:space="preserve"> </w:t>
      </w:r>
      <w:r w:rsidRPr="00587A46">
        <w:rPr>
          <w:rFonts w:ascii="宋体" w:hAnsi="宋体" w:cs="宋体" w:hint="eastAsia"/>
          <w:szCs w:val="21"/>
        </w:rPr>
        <w:sym w:font="Wingdings" w:char="00A8"/>
      </w:r>
      <w:proofErr w:type="gramStart"/>
      <w:r w:rsidRPr="00587A46">
        <w:rPr>
          <w:rFonts w:ascii="宋体" w:hAnsi="宋体" w:hint="eastAsia"/>
          <w:bCs/>
          <w:szCs w:val="21"/>
        </w:rPr>
        <w:t>否</w:t>
      </w:r>
      <w:proofErr w:type="gramEnd"/>
    </w:p>
    <w:p w:rsidR="00587A46" w:rsidRPr="00587A46" w:rsidRDefault="00587A46" w:rsidP="00587A46">
      <w:pPr>
        <w:adjustRightInd w:val="0"/>
        <w:snapToGrid w:val="0"/>
        <w:spacing w:line="400" w:lineRule="exact"/>
        <w:ind w:firstLineChars="400" w:firstLine="840"/>
        <w:rPr>
          <w:rFonts w:ascii="宋体" w:hAnsi="宋体"/>
          <w:bCs/>
          <w:szCs w:val="21"/>
          <w:u w:val="single"/>
        </w:rPr>
      </w:pPr>
      <w:r w:rsidRPr="00587A46">
        <w:rPr>
          <w:rFonts w:ascii="宋体" w:hAnsi="宋体" w:hint="eastAsia"/>
          <w:bCs/>
          <w:szCs w:val="21"/>
        </w:rPr>
        <w:t>是否存在破坏性检测：</w:t>
      </w:r>
      <w:r w:rsidRPr="00587A46">
        <w:rPr>
          <w:rFonts w:ascii="宋体" w:hAnsi="宋体" w:cs="宋体" w:hint="eastAsia"/>
          <w:szCs w:val="21"/>
        </w:rPr>
        <w:sym w:font="Wingdings" w:char="00A8"/>
      </w:r>
      <w:r w:rsidRPr="00587A46">
        <w:rPr>
          <w:rFonts w:ascii="宋体" w:hAnsi="宋体" w:hint="eastAsia"/>
          <w:bCs/>
          <w:szCs w:val="21"/>
        </w:rPr>
        <w:t>是，</w:t>
      </w:r>
      <w:r w:rsidRPr="00587A46">
        <w:rPr>
          <w:rFonts w:ascii="宋体" w:hAnsi="宋体" w:hint="eastAsia"/>
          <w:bCs/>
          <w:szCs w:val="21"/>
          <w:u w:val="single"/>
        </w:rPr>
        <w:t>（应明确对被破坏的检测产品的处理方式）</w:t>
      </w:r>
    </w:p>
    <w:p w:rsidR="00587A46" w:rsidRPr="00587A46" w:rsidRDefault="00587A46" w:rsidP="00587A46">
      <w:pPr>
        <w:adjustRightInd w:val="0"/>
        <w:snapToGrid w:val="0"/>
        <w:spacing w:line="400" w:lineRule="exact"/>
        <w:ind w:firstLineChars="400" w:firstLine="840"/>
        <w:rPr>
          <w:rFonts w:ascii="宋体" w:hAnsi="宋体"/>
          <w:bCs/>
          <w:szCs w:val="21"/>
        </w:rPr>
      </w:pPr>
      <w:r w:rsidRPr="00587A46">
        <w:rPr>
          <w:rFonts w:ascii="宋体" w:hAnsi="宋体" w:hint="eastAsia"/>
          <w:bCs/>
          <w:szCs w:val="21"/>
        </w:rPr>
        <w:t xml:space="preserve">                    </w:t>
      </w:r>
      <w:r w:rsidRPr="00587A46">
        <w:rPr>
          <w:rFonts w:ascii="宋体" w:hAnsi="宋体" w:cs="宋体" w:hint="eastAsia"/>
          <w:szCs w:val="21"/>
        </w:rPr>
        <w:sym w:font="Wingdings" w:char="00A8"/>
      </w:r>
      <w:proofErr w:type="gramStart"/>
      <w:r w:rsidRPr="00587A46">
        <w:rPr>
          <w:rFonts w:ascii="宋体" w:hAnsi="宋体" w:hint="eastAsia"/>
          <w:bCs/>
          <w:szCs w:val="21"/>
        </w:rPr>
        <w:t>否</w:t>
      </w:r>
      <w:proofErr w:type="gramEnd"/>
    </w:p>
    <w:p w:rsidR="00587A46" w:rsidRPr="00587A46" w:rsidRDefault="00587A46" w:rsidP="00587A46">
      <w:pPr>
        <w:adjustRightInd w:val="0"/>
        <w:snapToGrid w:val="0"/>
        <w:spacing w:line="400" w:lineRule="exact"/>
        <w:ind w:firstLineChars="400" w:firstLine="840"/>
        <w:rPr>
          <w:rFonts w:ascii="宋体" w:hAnsi="宋体"/>
          <w:bCs/>
          <w:szCs w:val="21"/>
          <w:u w:val="single"/>
        </w:rPr>
      </w:pPr>
      <w:r w:rsidRPr="00587A46">
        <w:rPr>
          <w:rFonts w:ascii="宋体" w:hAnsi="宋体" w:hint="eastAsia"/>
          <w:bCs/>
          <w:szCs w:val="21"/>
        </w:rPr>
        <w:t>验收组织的其他事项：</w:t>
      </w:r>
      <w:r w:rsidRPr="00587A46">
        <w:rPr>
          <w:rFonts w:ascii="宋体" w:hAnsi="宋体" w:hint="eastAsia"/>
          <w:bCs/>
          <w:szCs w:val="21"/>
          <w:u w:val="single"/>
        </w:rPr>
        <w:t xml:space="preserve">                </w:t>
      </w:r>
    </w:p>
    <w:p w:rsidR="00587A46" w:rsidRPr="00587A46" w:rsidRDefault="00587A46" w:rsidP="00587A46">
      <w:pPr>
        <w:adjustRightInd w:val="0"/>
        <w:snapToGrid w:val="0"/>
        <w:spacing w:line="400" w:lineRule="exact"/>
        <w:ind w:firstLineChars="200" w:firstLine="420"/>
        <w:rPr>
          <w:rFonts w:ascii="宋体" w:hAnsi="宋体"/>
          <w:bCs/>
          <w:szCs w:val="21"/>
          <w:u w:val="single"/>
        </w:rPr>
      </w:pPr>
      <w:r w:rsidRPr="00587A46">
        <w:rPr>
          <w:rFonts w:ascii="宋体" w:hAnsi="宋体" w:hint="eastAsia"/>
          <w:bCs/>
          <w:szCs w:val="21"/>
        </w:rPr>
        <w:t>（2）履约验收时间：</w:t>
      </w:r>
      <w:r w:rsidRPr="00587A46">
        <w:rPr>
          <w:rFonts w:ascii="宋体" w:hAnsi="宋体" w:hint="eastAsia"/>
          <w:bCs/>
          <w:szCs w:val="21"/>
          <w:u w:val="single"/>
        </w:rPr>
        <w:t xml:space="preserve">（计划于何时验收/供应商提出验收申请之日起   日内组织验收） </w:t>
      </w:r>
    </w:p>
    <w:p w:rsidR="00587A46" w:rsidRPr="00587A46" w:rsidRDefault="00587A46" w:rsidP="00587A46">
      <w:pPr>
        <w:adjustRightInd w:val="0"/>
        <w:snapToGrid w:val="0"/>
        <w:spacing w:line="400" w:lineRule="exact"/>
        <w:ind w:firstLineChars="200" w:firstLine="420"/>
        <w:rPr>
          <w:rFonts w:ascii="宋体" w:hAnsi="宋体"/>
          <w:bCs/>
          <w:szCs w:val="21"/>
        </w:rPr>
      </w:pPr>
      <w:r w:rsidRPr="00587A46">
        <w:rPr>
          <w:rFonts w:ascii="宋体" w:hAnsi="宋体" w:hint="eastAsia"/>
          <w:bCs/>
          <w:szCs w:val="21"/>
        </w:rPr>
        <w:lastRenderedPageBreak/>
        <w:t>（3）履约验收方式：</w:t>
      </w:r>
      <w:r w:rsidRPr="00587A46">
        <w:rPr>
          <w:rFonts w:ascii="宋体" w:hAnsi="宋体" w:cs="宋体" w:hint="eastAsia"/>
          <w:szCs w:val="21"/>
        </w:rPr>
        <w:sym w:font="Wingdings" w:char="00A8"/>
      </w:r>
      <w:r w:rsidRPr="00587A46">
        <w:rPr>
          <w:rFonts w:ascii="宋体" w:hAnsi="宋体" w:hint="eastAsia"/>
          <w:bCs/>
          <w:szCs w:val="21"/>
        </w:rPr>
        <w:t xml:space="preserve">一次性验收         </w:t>
      </w:r>
    </w:p>
    <w:p w:rsidR="00587A46" w:rsidRPr="00587A46" w:rsidRDefault="00587A46" w:rsidP="00587A46">
      <w:pPr>
        <w:adjustRightInd w:val="0"/>
        <w:snapToGrid w:val="0"/>
        <w:spacing w:line="400" w:lineRule="exact"/>
        <w:rPr>
          <w:rFonts w:ascii="宋体" w:hAnsi="宋体"/>
          <w:bCs/>
          <w:szCs w:val="21"/>
        </w:rPr>
      </w:pPr>
      <w:r w:rsidRPr="00587A46">
        <w:rPr>
          <w:rFonts w:ascii="宋体" w:hAnsi="宋体" w:hint="eastAsia"/>
          <w:bCs/>
          <w:szCs w:val="21"/>
        </w:rPr>
        <w:t xml:space="preserve">                       </w:t>
      </w:r>
      <w:r w:rsidRPr="00587A46">
        <w:rPr>
          <w:rFonts w:ascii="宋体" w:hAnsi="宋体" w:cs="宋体" w:hint="eastAsia"/>
          <w:szCs w:val="21"/>
        </w:rPr>
        <w:sym w:font="Wingdings" w:char="00A8"/>
      </w:r>
      <w:r w:rsidRPr="00587A46">
        <w:rPr>
          <w:rFonts w:ascii="宋体" w:hAnsi="宋体" w:hint="eastAsia"/>
          <w:bCs/>
          <w:szCs w:val="21"/>
        </w:rPr>
        <w:t>分期/分项验收：</w:t>
      </w:r>
      <w:r w:rsidRPr="00587A46">
        <w:rPr>
          <w:rFonts w:ascii="宋体" w:hAnsi="宋体" w:hint="eastAsia"/>
          <w:bCs/>
          <w:szCs w:val="21"/>
          <w:u w:val="single"/>
        </w:rPr>
        <w:t xml:space="preserve"> （应明确分期</w:t>
      </w:r>
      <w:r w:rsidRPr="00587A46">
        <w:rPr>
          <w:rFonts w:ascii="宋体" w:hAnsi="宋体"/>
          <w:bCs/>
          <w:szCs w:val="21"/>
          <w:u w:val="single"/>
          <w:lang w:val="en"/>
        </w:rPr>
        <w:t>/</w:t>
      </w:r>
      <w:r w:rsidRPr="00587A46">
        <w:rPr>
          <w:rFonts w:ascii="宋体" w:hAnsi="宋体" w:hint="eastAsia"/>
          <w:bCs/>
          <w:szCs w:val="21"/>
          <w:u w:val="single"/>
          <w:lang w:val="en"/>
        </w:rPr>
        <w:t>分项验收的工作安排</w:t>
      </w:r>
      <w:r w:rsidRPr="00587A46">
        <w:rPr>
          <w:rFonts w:ascii="宋体" w:hAnsi="宋体" w:hint="eastAsia"/>
          <w:bCs/>
          <w:szCs w:val="21"/>
          <w:u w:val="single"/>
        </w:rPr>
        <w:t xml:space="preserve">）  </w:t>
      </w:r>
    </w:p>
    <w:p w:rsidR="00587A46" w:rsidRPr="00587A46" w:rsidRDefault="00587A46" w:rsidP="00587A46">
      <w:pPr>
        <w:adjustRightInd w:val="0"/>
        <w:snapToGrid w:val="0"/>
        <w:spacing w:line="400" w:lineRule="exact"/>
        <w:ind w:firstLineChars="200" w:firstLine="420"/>
        <w:rPr>
          <w:rFonts w:ascii="宋体" w:hAnsi="宋体"/>
          <w:bCs/>
          <w:szCs w:val="21"/>
        </w:rPr>
      </w:pPr>
      <w:r w:rsidRPr="00587A46">
        <w:rPr>
          <w:rFonts w:ascii="宋体" w:hAnsi="宋体" w:hint="eastAsia"/>
          <w:bCs/>
          <w:szCs w:val="21"/>
        </w:rPr>
        <w:t>（4）履约验收程序：</w:t>
      </w:r>
      <w:r w:rsidRPr="00587A46">
        <w:rPr>
          <w:rFonts w:ascii="宋体" w:hAnsi="宋体" w:hint="eastAsia"/>
          <w:bCs/>
          <w:szCs w:val="21"/>
          <w:u w:val="single"/>
        </w:rPr>
        <w:t xml:space="preserve">                                         </w:t>
      </w:r>
    </w:p>
    <w:p w:rsidR="00587A46" w:rsidRPr="00587A46" w:rsidRDefault="00587A46" w:rsidP="00587A46">
      <w:pPr>
        <w:adjustRightInd w:val="0"/>
        <w:snapToGrid w:val="0"/>
        <w:spacing w:line="400" w:lineRule="exact"/>
        <w:ind w:firstLineChars="200" w:firstLine="420"/>
        <w:rPr>
          <w:rFonts w:ascii="宋体" w:hAnsi="宋体"/>
          <w:bCs/>
          <w:szCs w:val="21"/>
          <w:u w:val="single"/>
        </w:rPr>
      </w:pPr>
      <w:r w:rsidRPr="00587A46">
        <w:rPr>
          <w:rFonts w:ascii="宋体" w:hAnsi="宋体" w:hint="eastAsia"/>
          <w:bCs/>
          <w:szCs w:val="21"/>
        </w:rPr>
        <w:t>（5）履约验收的内容：</w:t>
      </w:r>
      <w:r w:rsidRPr="00587A46">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587A46" w:rsidRPr="00587A46" w:rsidRDefault="00587A46" w:rsidP="00587A46">
      <w:pPr>
        <w:adjustRightInd w:val="0"/>
        <w:snapToGrid w:val="0"/>
        <w:spacing w:line="400" w:lineRule="exact"/>
        <w:ind w:firstLineChars="200" w:firstLine="420"/>
        <w:rPr>
          <w:rFonts w:ascii="宋体" w:hAnsi="宋体"/>
          <w:bCs/>
          <w:szCs w:val="21"/>
          <w:u w:val="single"/>
        </w:rPr>
      </w:pPr>
      <w:r w:rsidRPr="00587A46">
        <w:rPr>
          <w:rFonts w:ascii="宋体" w:hAnsi="宋体" w:hint="eastAsia"/>
          <w:bCs/>
          <w:szCs w:val="21"/>
        </w:rPr>
        <w:t>（6）履约验收标准：</w:t>
      </w:r>
      <w:r w:rsidRPr="00587A46">
        <w:rPr>
          <w:rFonts w:ascii="宋体" w:hAnsi="宋体" w:hint="eastAsia"/>
          <w:bCs/>
          <w:szCs w:val="21"/>
          <w:u w:val="single"/>
        </w:rPr>
        <w:t xml:space="preserve">                                         </w:t>
      </w:r>
    </w:p>
    <w:p w:rsidR="00587A46" w:rsidRPr="00587A46" w:rsidRDefault="00587A46" w:rsidP="00587A46">
      <w:pPr>
        <w:widowControl/>
        <w:autoSpaceDE w:val="0"/>
        <w:autoSpaceDN w:val="0"/>
        <w:adjustRightInd w:val="0"/>
        <w:spacing w:line="400" w:lineRule="exact"/>
        <w:ind w:firstLineChars="200" w:firstLine="420"/>
        <w:jc w:val="left"/>
        <w:rPr>
          <w:rFonts w:ascii="宋体" w:hAnsi="宋体" w:cs="宋体"/>
          <w:kern w:val="0"/>
          <w:szCs w:val="21"/>
        </w:rPr>
      </w:pPr>
      <w:r w:rsidRPr="00587A46">
        <w:rPr>
          <w:rFonts w:ascii="宋体" w:hAnsi="宋体" w:cs="宋体" w:hint="eastAsia"/>
          <w:bCs/>
          <w:kern w:val="0"/>
          <w:szCs w:val="21"/>
        </w:rPr>
        <w:t>（7）是否以采购活动中供应商提供的样品作为参考：</w:t>
      </w:r>
      <w:r w:rsidRPr="00587A46">
        <w:rPr>
          <w:rFonts w:ascii="宋体" w:hAnsi="宋体" w:cs="宋体" w:hint="eastAsia"/>
          <w:kern w:val="0"/>
          <w:szCs w:val="21"/>
        </w:rPr>
        <w:sym w:font="Wingdings" w:char="00A8"/>
      </w:r>
      <w:r w:rsidRPr="00587A46">
        <w:rPr>
          <w:rFonts w:ascii="宋体" w:hAnsi="宋体" w:cs="宋体" w:hint="eastAsia"/>
          <w:bCs/>
          <w:kern w:val="0"/>
          <w:szCs w:val="21"/>
        </w:rPr>
        <w:t xml:space="preserve">是  </w:t>
      </w:r>
      <w:r w:rsidRPr="00587A46">
        <w:rPr>
          <w:rFonts w:ascii="宋体" w:hAnsi="宋体" w:cs="宋体" w:hint="eastAsia"/>
          <w:kern w:val="0"/>
          <w:szCs w:val="21"/>
        </w:rPr>
        <w:sym w:font="Wingdings" w:char="00A8"/>
      </w:r>
      <w:r w:rsidRPr="00587A46">
        <w:rPr>
          <w:rFonts w:ascii="宋体" w:hAnsi="宋体" w:cs="宋体" w:hint="eastAsia"/>
          <w:bCs/>
          <w:kern w:val="0"/>
          <w:szCs w:val="21"/>
        </w:rPr>
        <w:t>否</w:t>
      </w:r>
    </w:p>
    <w:p w:rsidR="00587A46" w:rsidRPr="00587A46" w:rsidRDefault="00587A46" w:rsidP="00587A46">
      <w:pPr>
        <w:adjustRightInd w:val="0"/>
        <w:snapToGrid w:val="0"/>
        <w:spacing w:line="400" w:lineRule="exact"/>
        <w:ind w:firstLineChars="200" w:firstLine="420"/>
        <w:rPr>
          <w:rFonts w:ascii="宋体" w:hAnsi="宋体" w:cs="宋体"/>
          <w:bCs/>
          <w:szCs w:val="21"/>
          <w:u w:val="single"/>
        </w:rPr>
      </w:pPr>
      <w:r w:rsidRPr="00587A46">
        <w:rPr>
          <w:rFonts w:ascii="宋体" w:hAnsi="宋体" w:cs="宋体" w:hint="eastAsia"/>
          <w:bCs/>
          <w:szCs w:val="21"/>
        </w:rPr>
        <w:t>（8）履约验收其他事项：</w:t>
      </w:r>
      <w:r w:rsidRPr="00587A46">
        <w:rPr>
          <w:rFonts w:ascii="宋体" w:hAnsi="宋体" w:cs="宋体" w:hint="eastAsia"/>
          <w:bCs/>
          <w:szCs w:val="21"/>
          <w:u w:val="single"/>
        </w:rPr>
        <w:t xml:space="preserve">      （产权过户登记等）          </w:t>
      </w:r>
    </w:p>
    <w:p w:rsidR="00587A46" w:rsidRPr="00587A46" w:rsidRDefault="00587A46" w:rsidP="00587A46">
      <w:pPr>
        <w:numPr>
          <w:ilvl w:val="0"/>
          <w:numId w:val="10"/>
        </w:numPr>
        <w:adjustRightInd w:val="0"/>
        <w:snapToGrid w:val="0"/>
        <w:spacing w:line="400" w:lineRule="exact"/>
        <w:ind w:firstLineChars="200" w:firstLine="422"/>
        <w:rPr>
          <w:rFonts w:ascii="宋体" w:hAnsi="宋体"/>
          <w:b/>
          <w:szCs w:val="21"/>
        </w:rPr>
      </w:pPr>
      <w:r w:rsidRPr="00587A46">
        <w:rPr>
          <w:rFonts w:ascii="宋体" w:hAnsi="宋体" w:hint="eastAsia"/>
          <w:b/>
          <w:szCs w:val="21"/>
        </w:rPr>
        <w:t>组成合同的文件</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本协议书与下列文件一起构成合同文件，如下述文件之间有任何抵触、矛盾或歧义，应按以下顺序解释：</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（1）政府采购合同协议书及其变更、补充协议</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（2）政府采购合同专用条款</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（3）政府采购合同通用条款</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（4）中标（成交）通知书</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（5）投标（响应）文件</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（6）采购文件</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（7）有关技术文件，图纸</w:t>
      </w:r>
    </w:p>
    <w:p w:rsidR="00587A46" w:rsidRPr="00587A46" w:rsidRDefault="00587A46" w:rsidP="00587A46">
      <w:pPr>
        <w:widowControl/>
        <w:autoSpaceDE w:val="0"/>
        <w:autoSpaceDN w:val="0"/>
        <w:adjustRightInd w:val="0"/>
        <w:spacing w:line="400" w:lineRule="exact"/>
        <w:ind w:firstLineChars="200" w:firstLine="420"/>
        <w:jc w:val="left"/>
        <w:rPr>
          <w:rFonts w:ascii="宋体" w:hAnsi="宋体" w:cs="宋体"/>
          <w:szCs w:val="21"/>
        </w:rPr>
      </w:pPr>
      <w:r w:rsidRPr="00587A46">
        <w:rPr>
          <w:rFonts w:ascii="宋体" w:hAnsi="宋体" w:cs="宋体" w:hint="eastAsia"/>
          <w:kern w:val="0"/>
          <w:szCs w:val="21"/>
        </w:rPr>
        <w:t>（8）</w:t>
      </w:r>
      <w:r w:rsidRPr="00587A46">
        <w:rPr>
          <w:rFonts w:ascii="宋体" w:hAnsi="宋体" w:cs="宋体" w:hint="eastAsia"/>
          <w:color w:val="000000"/>
          <w:szCs w:val="21"/>
        </w:rPr>
        <w:t>国家法律、行政法规和规章制度规定或合同约定的作为合同组成部分的其他文件</w:t>
      </w:r>
    </w:p>
    <w:p w:rsidR="00587A46" w:rsidRPr="00587A46" w:rsidRDefault="00587A46" w:rsidP="00587A46">
      <w:pPr>
        <w:numPr>
          <w:ilvl w:val="0"/>
          <w:numId w:val="10"/>
        </w:numPr>
        <w:adjustRightInd w:val="0"/>
        <w:snapToGrid w:val="0"/>
        <w:spacing w:line="400" w:lineRule="exact"/>
        <w:ind w:firstLineChars="200" w:firstLine="422"/>
        <w:rPr>
          <w:rFonts w:ascii="宋体" w:hAnsi="宋体"/>
          <w:b/>
          <w:szCs w:val="21"/>
        </w:rPr>
      </w:pPr>
      <w:r w:rsidRPr="00587A46">
        <w:rPr>
          <w:rFonts w:ascii="宋体" w:hAnsi="宋体" w:hint="eastAsia"/>
          <w:b/>
          <w:szCs w:val="21"/>
        </w:rPr>
        <w:t>合同生效</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本合同自</w:t>
      </w:r>
      <w:r w:rsidRPr="00587A46">
        <w:rPr>
          <w:rFonts w:ascii="宋体" w:hAnsi="宋体" w:hint="eastAsia"/>
          <w:szCs w:val="21"/>
          <w:u w:val="single"/>
        </w:rPr>
        <w:t xml:space="preserve">                             </w:t>
      </w:r>
      <w:r w:rsidRPr="00587A46">
        <w:rPr>
          <w:rFonts w:ascii="宋体" w:hAnsi="宋体" w:hint="eastAsia"/>
          <w:szCs w:val="21"/>
        </w:rPr>
        <w:t>生效。</w:t>
      </w:r>
    </w:p>
    <w:p w:rsidR="00587A46" w:rsidRPr="00587A46" w:rsidRDefault="00587A46" w:rsidP="00587A46">
      <w:pPr>
        <w:numPr>
          <w:ilvl w:val="0"/>
          <w:numId w:val="10"/>
        </w:numPr>
        <w:adjustRightInd w:val="0"/>
        <w:snapToGrid w:val="0"/>
        <w:spacing w:line="400" w:lineRule="exact"/>
        <w:ind w:firstLineChars="200" w:firstLine="422"/>
        <w:rPr>
          <w:rFonts w:ascii="宋体" w:hAnsi="宋体"/>
          <w:b/>
          <w:szCs w:val="21"/>
        </w:rPr>
      </w:pPr>
      <w:r w:rsidRPr="00587A46">
        <w:rPr>
          <w:rFonts w:ascii="宋体" w:hAnsi="宋体" w:hint="eastAsia"/>
          <w:b/>
          <w:szCs w:val="21"/>
        </w:rPr>
        <w:t>合同份数</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本合同一式</w:t>
      </w:r>
      <w:r w:rsidRPr="00587A46">
        <w:rPr>
          <w:rFonts w:ascii="宋体" w:hAnsi="宋体" w:hint="eastAsia"/>
          <w:szCs w:val="21"/>
          <w:u w:val="single"/>
        </w:rPr>
        <w:t xml:space="preserve">    </w:t>
      </w:r>
      <w:r w:rsidRPr="00587A46">
        <w:rPr>
          <w:rFonts w:ascii="宋体" w:hAnsi="宋体" w:hint="eastAsia"/>
          <w:szCs w:val="21"/>
        </w:rPr>
        <w:t>份，甲方执</w:t>
      </w:r>
      <w:r w:rsidRPr="00587A46">
        <w:rPr>
          <w:rFonts w:ascii="宋体" w:hAnsi="宋体" w:hint="eastAsia"/>
          <w:szCs w:val="21"/>
          <w:u w:val="single"/>
        </w:rPr>
        <w:t xml:space="preserve">    </w:t>
      </w:r>
      <w:r w:rsidRPr="00587A46">
        <w:rPr>
          <w:rFonts w:ascii="宋体" w:hAnsi="宋体" w:hint="eastAsia"/>
          <w:szCs w:val="21"/>
        </w:rPr>
        <w:t>份，乙方执</w:t>
      </w:r>
      <w:r w:rsidRPr="00587A46">
        <w:rPr>
          <w:rFonts w:ascii="宋体" w:hAnsi="宋体" w:hint="eastAsia"/>
          <w:szCs w:val="21"/>
          <w:u w:val="single"/>
        </w:rPr>
        <w:t xml:space="preserve">    </w:t>
      </w:r>
      <w:r w:rsidRPr="00587A46">
        <w:rPr>
          <w:rFonts w:ascii="宋体" w:hAnsi="宋体" w:hint="eastAsia"/>
          <w:szCs w:val="21"/>
        </w:rPr>
        <w:t>份，均具有同等法律效力。</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合同订立时间：</w:t>
      </w:r>
      <w:r w:rsidRPr="00587A46">
        <w:rPr>
          <w:rFonts w:ascii="宋体" w:hAnsi="宋体" w:hint="eastAsia"/>
          <w:szCs w:val="21"/>
          <w:u w:val="single"/>
        </w:rPr>
        <w:t xml:space="preserve">         </w:t>
      </w:r>
      <w:r w:rsidRPr="00587A46">
        <w:rPr>
          <w:rFonts w:ascii="宋体" w:hAnsi="宋体" w:hint="eastAsia"/>
          <w:szCs w:val="21"/>
        </w:rPr>
        <w:t>年</w:t>
      </w:r>
      <w:r w:rsidRPr="00587A46">
        <w:rPr>
          <w:rFonts w:ascii="宋体" w:hAnsi="宋体" w:hint="eastAsia"/>
          <w:szCs w:val="21"/>
          <w:u w:val="single"/>
        </w:rPr>
        <w:t xml:space="preserve">      </w:t>
      </w:r>
      <w:r w:rsidRPr="00587A46">
        <w:rPr>
          <w:rFonts w:ascii="宋体" w:hAnsi="宋体" w:hint="eastAsia"/>
          <w:szCs w:val="21"/>
        </w:rPr>
        <w:t>月</w:t>
      </w:r>
      <w:r w:rsidRPr="00587A46">
        <w:rPr>
          <w:rFonts w:ascii="宋体" w:hAnsi="宋体" w:hint="eastAsia"/>
          <w:szCs w:val="21"/>
          <w:u w:val="single"/>
        </w:rPr>
        <w:t xml:space="preserve">      </w:t>
      </w:r>
      <w:r w:rsidRPr="00587A46">
        <w:rPr>
          <w:rFonts w:ascii="宋体" w:hAnsi="宋体" w:hint="eastAsia"/>
          <w:szCs w:val="21"/>
        </w:rPr>
        <w:t>日</w:t>
      </w:r>
    </w:p>
    <w:p w:rsidR="00587A46" w:rsidRPr="00587A46" w:rsidRDefault="00587A46" w:rsidP="00587A46">
      <w:pPr>
        <w:adjustRightInd w:val="0"/>
        <w:snapToGrid w:val="0"/>
        <w:spacing w:line="400" w:lineRule="exact"/>
        <w:ind w:firstLineChars="200" w:firstLine="420"/>
        <w:rPr>
          <w:rFonts w:ascii="宋体" w:hAnsi="宋体"/>
          <w:szCs w:val="21"/>
        </w:rPr>
      </w:pPr>
      <w:r w:rsidRPr="00587A46">
        <w:rPr>
          <w:rFonts w:ascii="宋体" w:hAnsi="宋体" w:hint="eastAsia"/>
          <w:szCs w:val="21"/>
        </w:rPr>
        <w:t>合同订立地点：</w:t>
      </w:r>
      <w:r w:rsidRPr="00587A46">
        <w:rPr>
          <w:rFonts w:ascii="宋体" w:hAnsi="宋体" w:hint="eastAsia"/>
          <w:szCs w:val="21"/>
          <w:u w:val="single"/>
        </w:rPr>
        <w:t xml:space="preserve">                           </w:t>
      </w:r>
    </w:p>
    <w:p w:rsidR="00587A46" w:rsidRPr="00587A46" w:rsidRDefault="00587A46" w:rsidP="00587A46">
      <w:pPr>
        <w:adjustRightInd w:val="0"/>
        <w:snapToGrid w:val="0"/>
        <w:spacing w:line="400" w:lineRule="exact"/>
        <w:ind w:firstLineChars="200" w:firstLine="420"/>
        <w:rPr>
          <w:rFonts w:ascii="Times New Roman" w:hAnsi="Times New Roman"/>
          <w:szCs w:val="24"/>
        </w:rPr>
      </w:pPr>
      <w:r w:rsidRPr="00587A46">
        <w:rPr>
          <w:rFonts w:ascii="宋体" w:hAnsi="宋体" w:hint="eastAsia"/>
          <w:szCs w:val="21"/>
        </w:rPr>
        <w:t>附件：具体标的及其技术要求和商务要求、联合协议、分包意向协议等。</w:t>
      </w:r>
    </w:p>
    <w:p w:rsidR="00587A46" w:rsidRPr="00587A46" w:rsidRDefault="00587A46" w:rsidP="00587A46">
      <w:pPr>
        <w:rPr>
          <w:rFonts w:ascii="Times New Roman" w:hAnsi="Times New Roman"/>
          <w:szCs w:val="24"/>
        </w:rPr>
      </w:pPr>
    </w:p>
    <w:p w:rsidR="00587A46" w:rsidRPr="00587A46" w:rsidRDefault="00587A46" w:rsidP="00587A46">
      <w:pPr>
        <w:rPr>
          <w:rFonts w:ascii="Times New Roman" w:hAnsi="Times New Roman"/>
          <w:szCs w:val="24"/>
        </w:rPr>
      </w:pPr>
      <w:r w:rsidRPr="00587A46">
        <w:rPr>
          <w:rFonts w:ascii="Times New Roman" w:hAnsi="Times New Roman"/>
          <w:szCs w:val="24"/>
        </w:rPr>
        <w:t xml:space="preserve">   </w:t>
      </w:r>
    </w:p>
    <w:p w:rsidR="00587A46" w:rsidRPr="00587A46" w:rsidRDefault="00587A46" w:rsidP="00587A46">
      <w:pPr>
        <w:rPr>
          <w:rFonts w:ascii="Times New Roman" w:hAnsi="Times New Roman"/>
          <w:szCs w:val="24"/>
        </w:rPr>
      </w:pPr>
      <w:r w:rsidRPr="00587A46">
        <w:rPr>
          <w:rFonts w:ascii="Times New Roman" w:hAnsi="Times New Roman" w:hint="eastAsia"/>
          <w:szCs w:val="24"/>
        </w:rPr>
        <w:br w:type="page"/>
      </w:r>
    </w:p>
    <w:p w:rsidR="00587A46" w:rsidRPr="00587A46" w:rsidRDefault="00587A46" w:rsidP="00587A46">
      <w:pPr>
        <w:ind w:firstLineChars="200" w:firstLine="420"/>
        <w:rPr>
          <w:rFonts w:ascii="Times New Roman" w:hAnsi="Times New Roman"/>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587A46" w:rsidRPr="00587A46" w:rsidTr="00536382">
        <w:trPr>
          <w:trHeight w:val="490"/>
        </w:trPr>
        <w:tc>
          <w:tcPr>
            <w:tcW w:w="2562" w:type="pct"/>
            <w:gridSpan w:val="2"/>
            <w:tcBorders>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4"/>
              </w:rPr>
            </w:pPr>
            <w:r w:rsidRPr="00587A46">
              <w:rPr>
                <w:rFonts w:ascii="Times New Roman" w:hAnsi="Times New Roman"/>
                <w:szCs w:val="21"/>
              </w:rPr>
              <w:t>甲方</w:t>
            </w:r>
            <w:r w:rsidRPr="00587A46">
              <w:rPr>
                <w:rFonts w:ascii="Times New Roman" w:hAnsi="Times New Roman" w:hint="eastAsia"/>
                <w:szCs w:val="21"/>
              </w:rPr>
              <w:t>（采购人</w:t>
            </w:r>
            <w:r w:rsidRPr="00587A46">
              <w:rPr>
                <w:rFonts w:ascii="宋体" w:hAnsi="宋体" w:hint="eastAsia"/>
                <w:szCs w:val="21"/>
              </w:rPr>
              <w:t>、受采购人委托签订合同的单位或</w:t>
            </w:r>
            <w:r w:rsidRPr="00587A46">
              <w:rPr>
                <w:rFonts w:ascii="Times New Roman" w:hAnsi="Times New Roman" w:hint="eastAsia"/>
                <w:szCs w:val="21"/>
              </w:rPr>
              <w:t>采购文件约定的合同甲方）</w:t>
            </w:r>
          </w:p>
        </w:tc>
        <w:tc>
          <w:tcPr>
            <w:tcW w:w="2437" w:type="pct"/>
            <w:gridSpan w:val="2"/>
            <w:tcBorders>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4"/>
              </w:rPr>
            </w:pPr>
            <w:r w:rsidRPr="00587A46">
              <w:rPr>
                <w:rFonts w:ascii="Times New Roman" w:hAnsi="Times New Roman"/>
                <w:szCs w:val="21"/>
              </w:rPr>
              <w:t>乙方</w:t>
            </w:r>
            <w:r w:rsidRPr="00587A46">
              <w:rPr>
                <w:rFonts w:ascii="Times New Roman" w:hAnsi="Times New Roman" w:hint="eastAsia"/>
                <w:szCs w:val="21"/>
              </w:rPr>
              <w:t>（供应商）</w:t>
            </w:r>
          </w:p>
        </w:tc>
      </w:tr>
      <w:tr w:rsidR="00587A46" w:rsidRPr="00587A46" w:rsidTr="00536382">
        <w:trPr>
          <w:trHeight w:val="917"/>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单位名称</w:t>
            </w:r>
            <w:r w:rsidRPr="00587A46">
              <w:rPr>
                <w:rFonts w:ascii="Times New Roman" w:hAnsi="Times New Roman"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单位名称</w:t>
            </w:r>
            <w:r w:rsidRPr="00587A46">
              <w:rPr>
                <w:rFonts w:ascii="Times New Roman" w:hAnsi="Times New Roman" w:hint="eastAsia"/>
                <w:szCs w:val="21"/>
              </w:rPr>
              <w:t>（公章或合同章）</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1171"/>
        </w:trPr>
        <w:tc>
          <w:tcPr>
            <w:tcW w:w="1126" w:type="pct"/>
            <w:vMerge w:val="restart"/>
            <w:tcBorders>
              <w:top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法定代表人</w:t>
            </w:r>
          </w:p>
          <w:p w:rsidR="00587A46" w:rsidRPr="00587A46" w:rsidRDefault="00587A46" w:rsidP="00587A46">
            <w:pPr>
              <w:adjustRightInd w:val="0"/>
              <w:snapToGrid w:val="0"/>
              <w:spacing w:line="300" w:lineRule="exact"/>
              <w:ind w:firstLineChars="48" w:firstLine="101"/>
              <w:jc w:val="center"/>
              <w:rPr>
                <w:rFonts w:ascii="Times New Roman" w:hAnsi="Times New Roman"/>
                <w:szCs w:val="21"/>
              </w:rPr>
            </w:pPr>
            <w:r w:rsidRPr="00587A46">
              <w:rPr>
                <w:rFonts w:ascii="Times New Roman" w:hAnsi="Times New Roman" w:hint="eastAsia"/>
                <w:szCs w:val="21"/>
              </w:rPr>
              <w:t>或其</w:t>
            </w:r>
            <w:r w:rsidRPr="00587A46">
              <w:rPr>
                <w:rFonts w:ascii="Times New Roman" w:hAnsi="Times New Roman"/>
                <w:szCs w:val="21"/>
              </w:rPr>
              <w:t>委托代理人</w:t>
            </w:r>
            <w:r w:rsidRPr="00587A46">
              <w:rPr>
                <w:rFonts w:ascii="Times New Roman" w:hAnsi="Times New Roman"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法定代表人</w:t>
            </w:r>
          </w:p>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或其</w:t>
            </w:r>
            <w:r w:rsidRPr="00587A46">
              <w:rPr>
                <w:rFonts w:ascii="Times New Roman" w:hAnsi="Times New Roman"/>
                <w:szCs w:val="21"/>
              </w:rPr>
              <w:t>委托代理人</w:t>
            </w:r>
            <w:r w:rsidRPr="00587A46">
              <w:rPr>
                <w:rFonts w:ascii="Times New Roman" w:hAnsi="Times New Roman" w:hint="eastAsia"/>
                <w:szCs w:val="21"/>
              </w:rPr>
              <w:t>（签章）</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r>
      <w:tr w:rsidR="00587A46" w:rsidRPr="00587A46" w:rsidTr="00536382">
        <w:trPr>
          <w:trHeight w:val="483"/>
        </w:trPr>
        <w:tc>
          <w:tcPr>
            <w:tcW w:w="1126" w:type="pct"/>
            <w:vMerge/>
            <w:tcBorders>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436" w:type="pct"/>
            <w:vMerge/>
            <w:tcBorders>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拥有者性别</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住</w:t>
            </w:r>
            <w:r w:rsidRPr="00587A46">
              <w:rPr>
                <w:rFonts w:ascii="Times New Roman" w:hAnsi="Times New Roman" w:hint="eastAsia"/>
                <w:szCs w:val="21"/>
              </w:rPr>
              <w:t xml:space="preserve">  </w:t>
            </w:r>
            <w:r w:rsidRPr="00587A46">
              <w:rPr>
                <w:rFonts w:ascii="Times New Roman" w:hAnsi="Times New Roman"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住</w:t>
            </w:r>
            <w:r w:rsidRPr="00587A46">
              <w:rPr>
                <w:rFonts w:ascii="Times New Roman" w:hAnsi="Times New Roman" w:hint="eastAsia"/>
                <w:szCs w:val="21"/>
              </w:rPr>
              <w:t xml:space="preserve">  </w:t>
            </w:r>
            <w:r w:rsidRPr="00587A46">
              <w:rPr>
                <w:rFonts w:ascii="Times New Roman" w:hAnsi="Times New Roman" w:hint="eastAsia"/>
                <w:szCs w:val="21"/>
              </w:rPr>
              <w:t>所</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联</w:t>
            </w:r>
            <w:r w:rsidRPr="00587A46">
              <w:rPr>
                <w:rFonts w:ascii="Times New Roman" w:hAnsi="Times New Roman"/>
                <w:szCs w:val="21"/>
              </w:rPr>
              <w:t xml:space="preserve"> </w:t>
            </w:r>
            <w:r w:rsidRPr="00587A46">
              <w:rPr>
                <w:rFonts w:ascii="Times New Roman" w:hAnsi="Times New Roman"/>
                <w:szCs w:val="21"/>
              </w:rPr>
              <w:t>系</w:t>
            </w:r>
            <w:r w:rsidRPr="00587A46">
              <w:rPr>
                <w:rFonts w:ascii="Times New Roman" w:hAnsi="Times New Roman"/>
                <w:szCs w:val="21"/>
              </w:rPr>
              <w:t xml:space="preserve"> </w:t>
            </w:r>
            <w:r w:rsidRPr="00587A46">
              <w:rPr>
                <w:rFonts w:ascii="Times New Roman" w:hAnsi="Times New Roman"/>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联</w:t>
            </w:r>
            <w:r w:rsidRPr="00587A46">
              <w:rPr>
                <w:rFonts w:ascii="Times New Roman" w:hAnsi="Times New Roman"/>
                <w:szCs w:val="21"/>
              </w:rPr>
              <w:t xml:space="preserve"> </w:t>
            </w:r>
            <w:r w:rsidRPr="00587A46">
              <w:rPr>
                <w:rFonts w:ascii="Times New Roman" w:hAnsi="Times New Roman"/>
                <w:szCs w:val="21"/>
              </w:rPr>
              <w:t>系</w:t>
            </w:r>
            <w:r w:rsidRPr="00587A46">
              <w:rPr>
                <w:rFonts w:ascii="Times New Roman" w:hAnsi="Times New Roman"/>
                <w:szCs w:val="21"/>
              </w:rPr>
              <w:t xml:space="preserve"> </w:t>
            </w:r>
            <w:r w:rsidRPr="00587A46">
              <w:rPr>
                <w:rFonts w:ascii="Times New Roman" w:hAnsi="Times New Roman"/>
                <w:szCs w:val="21"/>
              </w:rPr>
              <w:t>人</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联系电话</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通信地址</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邮政编码</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电子邮箱</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开户名称</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开户银行</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483"/>
        </w:trPr>
        <w:tc>
          <w:tcPr>
            <w:tcW w:w="1126" w:type="pct"/>
            <w:tcBorders>
              <w:top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zCs w:val="21"/>
              </w:rPr>
            </w:pPr>
            <w:r w:rsidRPr="00587A46">
              <w:rPr>
                <w:rFonts w:ascii="Times New Roman" w:hAnsi="Times New Roman"/>
                <w:szCs w:val="21"/>
              </w:rPr>
              <w:t>银行账号</w:t>
            </w:r>
          </w:p>
        </w:tc>
        <w:tc>
          <w:tcPr>
            <w:tcW w:w="1259" w:type="pct"/>
            <w:tcBorders>
              <w:top w:val="single" w:sz="2" w:space="0" w:color="auto"/>
              <w:left w:val="single" w:sz="2" w:space="0" w:color="auto"/>
              <w:bottom w:val="single" w:sz="2" w:space="0" w:color="auto"/>
            </w:tcBorders>
            <w:vAlign w:val="center"/>
          </w:tcPr>
          <w:p w:rsidR="00587A46" w:rsidRPr="00587A46" w:rsidRDefault="00587A46" w:rsidP="00587A46">
            <w:pPr>
              <w:adjustRightInd w:val="0"/>
              <w:snapToGrid w:val="0"/>
              <w:spacing w:line="300" w:lineRule="exact"/>
              <w:jc w:val="center"/>
              <w:rPr>
                <w:rFonts w:ascii="Times New Roman" w:hAnsi="Times New Roman"/>
                <w:spacing w:val="20"/>
                <w:szCs w:val="21"/>
              </w:rPr>
            </w:pPr>
          </w:p>
        </w:tc>
      </w:tr>
      <w:tr w:rsidR="00587A46" w:rsidRPr="00587A46" w:rsidTr="00536382">
        <w:trPr>
          <w:trHeight w:val="586"/>
        </w:trPr>
        <w:tc>
          <w:tcPr>
            <w:tcW w:w="5000" w:type="pct"/>
            <w:gridSpan w:val="4"/>
            <w:tcBorders>
              <w:top w:val="single" w:sz="2" w:space="0" w:color="auto"/>
            </w:tcBorders>
            <w:vAlign w:val="center"/>
          </w:tcPr>
          <w:p w:rsidR="00587A46" w:rsidRPr="00587A46" w:rsidRDefault="00587A46" w:rsidP="00587A46">
            <w:pPr>
              <w:adjustRightInd w:val="0"/>
              <w:snapToGrid w:val="0"/>
              <w:spacing w:beforeLines="50" w:before="156" w:line="360" w:lineRule="auto"/>
              <w:jc w:val="left"/>
              <w:rPr>
                <w:rFonts w:ascii="Times New Roman" w:hAnsi="Times New Roman"/>
                <w:spacing w:val="20"/>
                <w:szCs w:val="21"/>
              </w:rPr>
            </w:pPr>
            <w:r w:rsidRPr="00587A46">
              <w:rPr>
                <w:rFonts w:ascii="宋体" w:hAnsi="宋体" w:hint="eastAsia"/>
                <w:szCs w:val="21"/>
              </w:rPr>
              <w:t>注：涉及联合体或其他合同主体的信息应按上表格式加列。</w:t>
            </w:r>
          </w:p>
        </w:tc>
      </w:tr>
    </w:tbl>
    <w:p w:rsidR="00587A46" w:rsidRPr="00587A46" w:rsidRDefault="00587A46" w:rsidP="00587A46">
      <w:pPr>
        <w:keepNext/>
        <w:keepLines/>
        <w:adjustRightInd w:val="0"/>
        <w:snapToGrid w:val="0"/>
        <w:spacing w:beforeLines="50" w:before="156" w:line="360" w:lineRule="auto"/>
        <w:jc w:val="center"/>
        <w:outlineLvl w:val="1"/>
        <w:rPr>
          <w:rFonts w:ascii="黑体" w:eastAsia="黑体" w:hAnsi="黑体"/>
          <w:b/>
          <w:bCs/>
          <w:sz w:val="28"/>
          <w:szCs w:val="28"/>
        </w:rPr>
      </w:pPr>
      <w:r w:rsidRPr="00587A46">
        <w:rPr>
          <w:rFonts w:ascii="宋体" w:hAnsi="宋体"/>
          <w:b/>
          <w:bCs/>
          <w:szCs w:val="21"/>
          <w:u w:val="single"/>
        </w:rPr>
        <w:br w:type="page"/>
      </w:r>
      <w:bookmarkStart w:id="106" w:name="_Toc27624"/>
      <w:bookmarkStart w:id="107" w:name="_Toc172908905"/>
      <w:bookmarkStart w:id="108" w:name="_Toc203656674"/>
      <w:r w:rsidRPr="00587A46">
        <w:rPr>
          <w:rFonts w:ascii="黑体" w:eastAsia="黑体" w:hAnsi="黑体" w:hint="eastAsia"/>
          <w:sz w:val="28"/>
          <w:szCs w:val="28"/>
        </w:rPr>
        <w:lastRenderedPageBreak/>
        <w:t>第二节 政府采购合同通用条款</w:t>
      </w:r>
      <w:bookmarkEnd w:id="106"/>
      <w:bookmarkEnd w:id="107"/>
      <w:bookmarkEnd w:id="108"/>
    </w:p>
    <w:p w:rsidR="00587A46" w:rsidRPr="00587A46" w:rsidRDefault="00587A46" w:rsidP="00587A46">
      <w:pPr>
        <w:tabs>
          <w:tab w:val="left" w:pos="8820"/>
          <w:tab w:val="left" w:pos="9345"/>
          <w:tab w:val="left" w:pos="9765"/>
        </w:tabs>
        <w:adjustRightInd w:val="0"/>
        <w:snapToGrid w:val="0"/>
        <w:spacing w:line="400" w:lineRule="exact"/>
        <w:jc w:val="left"/>
        <w:rPr>
          <w:rFonts w:ascii="宋体" w:hAnsi="宋体"/>
          <w:b/>
          <w:bCs/>
          <w:sz w:val="24"/>
          <w:szCs w:val="24"/>
        </w:rPr>
      </w:pPr>
      <w:r w:rsidRPr="00587A46">
        <w:rPr>
          <w:rFonts w:ascii="宋体" w:hAnsi="宋体" w:hint="eastAsia"/>
          <w:b/>
          <w:sz w:val="24"/>
          <w:szCs w:val="24"/>
        </w:rPr>
        <w:t xml:space="preserve">1. </w:t>
      </w:r>
      <w:r w:rsidRPr="00587A46">
        <w:rPr>
          <w:rFonts w:ascii="宋体" w:hAnsi="宋体" w:hint="eastAsia"/>
          <w:b/>
          <w:bCs/>
          <w:sz w:val="24"/>
          <w:szCs w:val="24"/>
        </w:rPr>
        <w:t>定义</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1.1合同当事人</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（1）采购人（以下称甲方）是指使用财政性资金，通过政府采购方式向供应商购买货物及其相关服务的国家机关、事业单位、团体组织。</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（2）供应商（以下称乙方）是指参加政府采购活动并且中标（成交），向采购人提供合同约定的货物及其相关服务的法人、非法人组织或者自然人。</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（3）其他合同主体是指除采购人和供应商以外，</w:t>
      </w:r>
      <w:r w:rsidRPr="00587A46">
        <w:rPr>
          <w:rFonts w:ascii="宋体" w:hAnsi="宋体" w:cs="宋体" w:hint="eastAsia"/>
          <w:bCs/>
          <w:color w:val="000000"/>
          <w:szCs w:val="21"/>
        </w:rPr>
        <w:t>依法参与合同缔结或履行，享有权利、承担义务的合同当事人</w:t>
      </w:r>
      <w:r w:rsidRPr="00587A46">
        <w:rPr>
          <w:rFonts w:ascii="宋体" w:hAnsi="宋体" w:hint="eastAsia"/>
          <w:szCs w:val="21"/>
        </w:rPr>
        <w:t>。</w:t>
      </w:r>
    </w:p>
    <w:p w:rsidR="00587A46" w:rsidRPr="00587A46" w:rsidRDefault="00587A46" w:rsidP="00587A46">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1.2本合同下列术语应解释为：</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（1）“合同”系指</w:t>
      </w:r>
      <w:r w:rsidRPr="00587A46">
        <w:rPr>
          <w:rFonts w:ascii="宋体" w:hAnsi="宋体" w:cs="宋体" w:hint="eastAsia"/>
          <w:bCs/>
          <w:color w:val="000000"/>
          <w:szCs w:val="21"/>
        </w:rPr>
        <w:t>合同当事人意思表示达成一致的任何协议，包括签署的</w:t>
      </w:r>
      <w:r w:rsidRPr="00587A46">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587A46">
        <w:rPr>
          <w:rFonts w:ascii="宋体" w:hAnsi="宋体" w:cs="宋体" w:hint="eastAsia"/>
          <w:color w:val="000000"/>
          <w:szCs w:val="21"/>
        </w:rPr>
        <w:t>国家法律、行政法规和规章制度规定或合同约定的作为合同组成部分的其他文件</w:t>
      </w:r>
      <w:r w:rsidRPr="00587A46">
        <w:rPr>
          <w:rFonts w:ascii="宋体" w:hAnsi="宋体" w:hint="eastAsia"/>
          <w:szCs w:val="21"/>
        </w:rPr>
        <w:t>。</w:t>
      </w:r>
    </w:p>
    <w:p w:rsidR="00587A46" w:rsidRPr="00587A46" w:rsidRDefault="00587A46" w:rsidP="00587A46">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（2）“合同价款”系指根据本合同规定乙方在全面履行合同义务后甲方应支付给乙方的价款。</w:t>
      </w:r>
    </w:p>
    <w:p w:rsidR="00587A46" w:rsidRPr="00587A46" w:rsidRDefault="00587A46" w:rsidP="00587A46">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587A46">
        <w:rPr>
          <w:rFonts w:ascii="宋体" w:hAnsi="宋体" w:hint="eastAsia"/>
          <w:szCs w:val="21"/>
        </w:rPr>
        <w:t>（3）“货物”系指乙方根据本合同规定须向甲方提供的各种形态和种类的物品，包括原材料、设备、产品（</w:t>
      </w:r>
      <w:r w:rsidRPr="00587A46">
        <w:rPr>
          <w:rFonts w:ascii="宋体" w:hAnsi="宋体" w:hint="eastAsia"/>
          <w:color w:val="000000"/>
          <w:szCs w:val="21"/>
        </w:rPr>
        <w:t>包括软件）及相关的其备品备件、工具、手册及</w:t>
      </w:r>
      <w:r w:rsidRPr="00587A46">
        <w:rPr>
          <w:rFonts w:ascii="宋体" w:hAnsi="宋体"/>
          <w:color w:val="000000"/>
          <w:szCs w:val="21"/>
          <w:lang w:val="en"/>
        </w:rPr>
        <w:t>其他</w:t>
      </w:r>
      <w:r w:rsidRPr="00587A46">
        <w:rPr>
          <w:rFonts w:ascii="宋体" w:hAnsi="宋体" w:hint="eastAsia"/>
          <w:color w:val="000000"/>
          <w:szCs w:val="21"/>
        </w:rPr>
        <w:t>技术资料和材料等。</w:t>
      </w:r>
    </w:p>
    <w:p w:rsidR="00587A46" w:rsidRPr="00587A46" w:rsidRDefault="00587A46" w:rsidP="00587A46">
      <w:pPr>
        <w:adjustRightInd w:val="0"/>
        <w:snapToGrid w:val="0"/>
        <w:spacing w:line="400" w:lineRule="exact"/>
        <w:ind w:firstLineChars="200" w:firstLine="420"/>
        <w:jc w:val="left"/>
        <w:rPr>
          <w:rFonts w:ascii="宋体" w:hAnsi="宋体"/>
          <w:color w:val="000000"/>
          <w:szCs w:val="21"/>
          <w:highlight w:val="yellow"/>
        </w:rPr>
      </w:pPr>
      <w:r w:rsidRPr="00587A46">
        <w:rPr>
          <w:rFonts w:ascii="宋体" w:hAnsi="宋体" w:hint="eastAsia"/>
          <w:color w:val="000000"/>
          <w:szCs w:val="21"/>
        </w:rPr>
        <w:t>（4）“</w:t>
      </w:r>
      <w:r w:rsidRPr="00587A46">
        <w:rPr>
          <w:rFonts w:ascii="宋体" w:hAnsi="宋体" w:hint="eastAsia"/>
          <w:szCs w:val="21"/>
        </w:rPr>
        <w:t>相关</w:t>
      </w:r>
      <w:r w:rsidRPr="00587A46">
        <w:rPr>
          <w:rFonts w:ascii="宋体" w:hAnsi="宋体" w:hint="eastAsia"/>
          <w:color w:val="000000"/>
          <w:szCs w:val="21"/>
        </w:rPr>
        <w:t>服务”系指根据合同规定，乙方应提供的与货物有关的技术、管理和</w:t>
      </w:r>
      <w:r w:rsidRPr="00587A46">
        <w:rPr>
          <w:rFonts w:ascii="宋体" w:hAnsi="宋体"/>
          <w:color w:val="000000"/>
          <w:szCs w:val="21"/>
          <w:lang w:val="en"/>
        </w:rPr>
        <w:t>其他</w:t>
      </w:r>
      <w:r w:rsidRPr="00587A46">
        <w:rPr>
          <w:rFonts w:ascii="宋体" w:hAnsi="宋体" w:hint="eastAsia"/>
          <w:color w:val="000000"/>
          <w:szCs w:val="21"/>
        </w:rPr>
        <w:t>服务，包括但不限于：管理和质量保证、运输、保险、检验、现场准备、安装、集成、调试、培训、维修、废弃处置、技术支持等以及合同中规定乙方应承担的</w:t>
      </w:r>
      <w:r w:rsidRPr="00587A46">
        <w:rPr>
          <w:rFonts w:ascii="宋体" w:hAnsi="宋体"/>
          <w:color w:val="000000"/>
          <w:szCs w:val="21"/>
          <w:lang w:val="en"/>
        </w:rPr>
        <w:t>其他</w:t>
      </w:r>
      <w:r w:rsidRPr="00587A46">
        <w:rPr>
          <w:rFonts w:ascii="宋体" w:hAnsi="宋体" w:hint="eastAsia"/>
          <w:color w:val="000000"/>
          <w:szCs w:val="21"/>
        </w:rPr>
        <w:t>义务。</w:t>
      </w:r>
    </w:p>
    <w:p w:rsidR="00587A46" w:rsidRPr="00587A46" w:rsidRDefault="00587A46" w:rsidP="00587A46">
      <w:pPr>
        <w:adjustRightInd w:val="0"/>
        <w:snapToGrid w:val="0"/>
        <w:spacing w:line="400" w:lineRule="exact"/>
        <w:ind w:firstLineChars="200" w:firstLine="420"/>
        <w:jc w:val="left"/>
        <w:rPr>
          <w:rFonts w:ascii="宋体" w:hAnsi="宋体"/>
          <w:color w:val="000000"/>
          <w:szCs w:val="21"/>
          <w:highlight w:val="yellow"/>
        </w:rPr>
      </w:pPr>
      <w:r w:rsidRPr="00587A46">
        <w:rPr>
          <w:rFonts w:ascii="宋体" w:hAnsi="宋体" w:hint="eastAsia"/>
          <w:color w:val="000000"/>
          <w:szCs w:val="21"/>
        </w:rPr>
        <w:t>（5）“分包”系指中标（成交）供应商按采购文件、投标（响应）文件的规定，根据分包意向协议，将中标（成交）项目中的部分履约内容，分给具有相应资质条件的供应</w:t>
      </w:r>
      <w:proofErr w:type="gramStart"/>
      <w:r w:rsidRPr="00587A46">
        <w:rPr>
          <w:rFonts w:ascii="宋体" w:hAnsi="宋体" w:hint="eastAsia"/>
          <w:color w:val="000000"/>
          <w:szCs w:val="21"/>
        </w:rPr>
        <w:t>商履行</w:t>
      </w:r>
      <w:proofErr w:type="gramEnd"/>
      <w:r w:rsidRPr="00587A46">
        <w:rPr>
          <w:rFonts w:ascii="宋体" w:hAnsi="宋体" w:hint="eastAsia"/>
          <w:color w:val="000000"/>
          <w:szCs w:val="21"/>
        </w:rPr>
        <w:t>合同的行为。</w:t>
      </w:r>
    </w:p>
    <w:p w:rsidR="00587A46" w:rsidRPr="00587A46" w:rsidRDefault="00587A46" w:rsidP="00587A46">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（6）</w:t>
      </w:r>
      <w:r w:rsidRPr="00587A46">
        <w:rPr>
          <w:rFonts w:ascii="宋体" w:hAnsi="宋体" w:hint="eastAsia"/>
          <w:szCs w:val="21"/>
        </w:rPr>
        <w:t>“联合体”系指由两个以上的自然人、法人或者非法人组织组成，以一个供应商的身份共同参加政府采购的主体</w:t>
      </w:r>
      <w:r w:rsidRPr="00587A46">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587A46">
        <w:rPr>
          <w:rFonts w:ascii="宋体" w:hAnsi="宋体" w:hint="eastAsia"/>
          <w:b/>
          <w:bCs/>
          <w:color w:val="000000"/>
          <w:szCs w:val="21"/>
        </w:rPr>
        <w:t>政府采购合同专用条款</w:t>
      </w:r>
      <w:r w:rsidRPr="00587A46">
        <w:rPr>
          <w:rFonts w:ascii="宋体" w:hAnsi="宋体" w:hint="eastAsia"/>
          <w:color w:val="000000"/>
          <w:szCs w:val="21"/>
        </w:rPr>
        <w:t>】。</w:t>
      </w:r>
    </w:p>
    <w:p w:rsidR="00587A46" w:rsidRPr="00587A46" w:rsidRDefault="00587A46" w:rsidP="00587A46">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（7）其他术语解释，见【</w:t>
      </w:r>
      <w:r w:rsidRPr="00587A46">
        <w:rPr>
          <w:rFonts w:ascii="宋体" w:hAnsi="宋体" w:hint="eastAsia"/>
          <w:b/>
          <w:bCs/>
          <w:color w:val="000000"/>
          <w:szCs w:val="21"/>
        </w:rPr>
        <w:t>政府采购合同专用条款</w:t>
      </w:r>
      <w:r w:rsidRPr="00587A46">
        <w:rPr>
          <w:rFonts w:ascii="宋体" w:hAnsi="宋体" w:hint="eastAsia"/>
          <w:color w:val="000000"/>
          <w:szCs w:val="21"/>
        </w:rPr>
        <w:t>】。</w:t>
      </w:r>
    </w:p>
    <w:p w:rsidR="00587A46" w:rsidRPr="00587A46" w:rsidRDefault="00587A46" w:rsidP="00587A46">
      <w:pPr>
        <w:numPr>
          <w:ilvl w:val="0"/>
          <w:numId w:val="13"/>
        </w:numPr>
        <w:autoSpaceDE w:val="0"/>
        <w:autoSpaceDN w:val="0"/>
        <w:adjustRightInd w:val="0"/>
        <w:snapToGrid w:val="0"/>
        <w:spacing w:line="400" w:lineRule="exact"/>
        <w:jc w:val="left"/>
        <w:rPr>
          <w:rFonts w:ascii="宋体" w:hAnsi="宋体"/>
          <w:b/>
          <w:bCs/>
          <w:color w:val="000000"/>
          <w:sz w:val="24"/>
          <w:szCs w:val="24"/>
        </w:rPr>
      </w:pPr>
      <w:r w:rsidRPr="00587A46">
        <w:rPr>
          <w:rFonts w:ascii="宋体" w:hAnsi="宋体" w:hint="eastAsia"/>
          <w:b/>
          <w:color w:val="000000"/>
          <w:sz w:val="24"/>
          <w:szCs w:val="24"/>
        </w:rPr>
        <w:t>合同标的及金额</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b/>
          <w:bCs/>
          <w:i/>
          <w:iCs/>
          <w:color w:val="000000"/>
          <w:szCs w:val="21"/>
        </w:rPr>
      </w:pPr>
      <w:r w:rsidRPr="00587A46">
        <w:rPr>
          <w:rFonts w:ascii="宋体" w:hAnsi="宋体" w:hint="eastAsia"/>
          <w:color w:val="000000"/>
          <w:szCs w:val="21"/>
        </w:rPr>
        <w:t>2.1 合同标的及金额应与中标（成交）结果一致。乙方为履行本合同而发生的所有费用均应包含在合同价款中，甲方不再另行支付</w:t>
      </w:r>
      <w:r w:rsidRPr="00587A46">
        <w:rPr>
          <w:rFonts w:ascii="宋体" w:hAnsi="宋体"/>
          <w:color w:val="000000"/>
          <w:szCs w:val="21"/>
          <w:lang w:val="en"/>
        </w:rPr>
        <w:t>其他</w:t>
      </w:r>
      <w:r w:rsidRPr="00587A46">
        <w:rPr>
          <w:rFonts w:ascii="宋体" w:hAnsi="宋体" w:hint="eastAsia"/>
          <w:color w:val="000000"/>
          <w:szCs w:val="21"/>
        </w:rPr>
        <w:t>任何费用。</w:t>
      </w:r>
    </w:p>
    <w:p w:rsidR="00587A46" w:rsidRPr="00587A46" w:rsidRDefault="00587A46" w:rsidP="00587A46">
      <w:pPr>
        <w:adjustRightInd w:val="0"/>
        <w:snapToGrid w:val="0"/>
        <w:spacing w:line="400" w:lineRule="exact"/>
        <w:jc w:val="left"/>
        <w:rPr>
          <w:rFonts w:ascii="宋体" w:hAnsi="宋体"/>
          <w:b/>
          <w:color w:val="000000"/>
          <w:sz w:val="24"/>
          <w:szCs w:val="24"/>
        </w:rPr>
      </w:pPr>
      <w:r w:rsidRPr="00587A46">
        <w:rPr>
          <w:rFonts w:ascii="宋体" w:hAnsi="宋体" w:hint="eastAsia"/>
          <w:b/>
          <w:color w:val="000000"/>
          <w:sz w:val="24"/>
          <w:szCs w:val="24"/>
        </w:rPr>
        <w:t>3. 履行合同的时间、地点和方式</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lastRenderedPageBreak/>
        <w:t xml:space="preserve">3.1 </w:t>
      </w:r>
      <w:r w:rsidRPr="00587A46">
        <w:rPr>
          <w:rFonts w:ascii="宋体" w:hAnsi="宋体" w:cs="宋体" w:hint="eastAsia"/>
          <w:szCs w:val="21"/>
        </w:rPr>
        <w:t>乙方应当在约定的时间、地点，按照约定方式履行合同。</w:t>
      </w:r>
    </w:p>
    <w:p w:rsidR="00587A46" w:rsidRPr="00587A46" w:rsidRDefault="00587A46" w:rsidP="00587A46">
      <w:pPr>
        <w:autoSpaceDE w:val="0"/>
        <w:autoSpaceDN w:val="0"/>
        <w:adjustRightInd w:val="0"/>
        <w:snapToGrid w:val="0"/>
        <w:spacing w:line="400" w:lineRule="exact"/>
        <w:jc w:val="left"/>
        <w:rPr>
          <w:rFonts w:ascii="宋体" w:hAnsi="宋体"/>
          <w:b/>
          <w:bCs/>
          <w:color w:val="000000"/>
          <w:sz w:val="24"/>
          <w:szCs w:val="24"/>
        </w:rPr>
      </w:pPr>
      <w:r w:rsidRPr="00587A46">
        <w:rPr>
          <w:rFonts w:ascii="宋体" w:hAnsi="宋体" w:hint="eastAsia"/>
          <w:b/>
          <w:bCs/>
          <w:color w:val="000000"/>
          <w:sz w:val="24"/>
          <w:szCs w:val="24"/>
        </w:rPr>
        <w:t>4. 甲方的权利和义务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4.1</w:t>
      </w:r>
      <w:r w:rsidRPr="00587A46">
        <w:rPr>
          <w:rFonts w:ascii="宋体" w:hAnsi="宋体"/>
          <w:color w:val="000000"/>
          <w:szCs w:val="21"/>
        </w:rPr>
        <w:t xml:space="preserve"> 签署合同后，甲方</w:t>
      </w:r>
      <w:r w:rsidRPr="00587A46">
        <w:rPr>
          <w:rFonts w:ascii="宋体" w:hAnsi="宋体" w:hint="eastAsia"/>
          <w:color w:val="000000"/>
          <w:szCs w:val="21"/>
        </w:rPr>
        <w:t>应</w:t>
      </w:r>
      <w:r w:rsidRPr="00587A46">
        <w:rPr>
          <w:rFonts w:ascii="宋体" w:hAnsi="宋体"/>
          <w:color w:val="000000"/>
          <w:szCs w:val="21"/>
        </w:rPr>
        <w:t>确定</w:t>
      </w:r>
      <w:r w:rsidRPr="00587A46">
        <w:rPr>
          <w:rFonts w:ascii="宋体" w:hAnsi="宋体" w:hint="eastAsia"/>
          <w:color w:val="000000"/>
          <w:szCs w:val="21"/>
        </w:rPr>
        <w:t>项目负责人（或项目联系人）</w:t>
      </w:r>
      <w:r w:rsidRPr="00587A46">
        <w:rPr>
          <w:rFonts w:ascii="宋体" w:hAnsi="宋体"/>
          <w:color w:val="000000"/>
          <w:szCs w:val="21"/>
        </w:rPr>
        <w:t>，负责与本合同有关的事务。</w:t>
      </w:r>
      <w:r w:rsidRPr="00587A46">
        <w:rPr>
          <w:rFonts w:ascii="宋体" w:hAnsi="宋体" w:hint="eastAsia"/>
          <w:color w:val="000000"/>
          <w:szCs w:val="21"/>
        </w:rPr>
        <w:t>甲方有权对乙方的履约行为进行检查，并</w:t>
      </w:r>
      <w:r w:rsidRPr="00587A46">
        <w:rPr>
          <w:rFonts w:ascii="宋体" w:hAnsi="宋体"/>
          <w:color w:val="000000"/>
          <w:szCs w:val="21"/>
        </w:rPr>
        <w:t>及时确认乙方提交的事项</w:t>
      </w:r>
      <w:r w:rsidRPr="00587A46">
        <w:rPr>
          <w:rFonts w:ascii="宋体" w:hAnsi="宋体" w:hint="eastAsia"/>
          <w:color w:val="000000"/>
          <w:szCs w:val="21"/>
        </w:rPr>
        <w:t>。甲方应当</w:t>
      </w:r>
      <w:r w:rsidRPr="00587A46">
        <w:rPr>
          <w:rFonts w:ascii="宋体" w:hAnsi="宋体"/>
          <w:color w:val="000000"/>
          <w:szCs w:val="21"/>
        </w:rPr>
        <w:t>配合乙方完成</w:t>
      </w:r>
      <w:r w:rsidRPr="00587A46">
        <w:rPr>
          <w:rFonts w:ascii="宋体" w:hAnsi="宋体" w:hint="eastAsia"/>
          <w:color w:val="000000"/>
          <w:szCs w:val="21"/>
        </w:rPr>
        <w:t>相关项目</w:t>
      </w:r>
      <w:r w:rsidRPr="00587A46">
        <w:rPr>
          <w:rFonts w:ascii="宋体" w:hAnsi="宋体"/>
          <w:color w:val="000000"/>
          <w:szCs w:val="21"/>
        </w:rPr>
        <w:t>实施工作。</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 xml:space="preserve">4.2 </w:t>
      </w:r>
      <w:r w:rsidRPr="00587A46">
        <w:rPr>
          <w:rFonts w:ascii="宋体" w:hAnsi="宋体"/>
          <w:color w:val="000000"/>
          <w:szCs w:val="21"/>
        </w:rPr>
        <w:t>甲方有权要求乙方按时提交各阶段有关</w:t>
      </w:r>
      <w:r w:rsidRPr="00587A46">
        <w:rPr>
          <w:rFonts w:ascii="宋体" w:hAnsi="宋体" w:hint="eastAsia"/>
          <w:color w:val="000000"/>
          <w:szCs w:val="21"/>
        </w:rPr>
        <w:t>安排计划</w:t>
      </w:r>
      <w:r w:rsidRPr="00587A46">
        <w:rPr>
          <w:rFonts w:ascii="宋体" w:hAnsi="宋体"/>
          <w:color w:val="000000"/>
          <w:szCs w:val="21"/>
        </w:rPr>
        <w:t>，并有权</w:t>
      </w:r>
      <w:r w:rsidRPr="00587A46">
        <w:rPr>
          <w:rFonts w:ascii="宋体" w:hAnsi="宋体" w:hint="eastAsia"/>
          <w:color w:val="000000"/>
          <w:szCs w:val="21"/>
        </w:rPr>
        <w:t>定期核对乙方提供货物数量、规格、质量等内容。甲方</w:t>
      </w:r>
      <w:r w:rsidRPr="00587A46">
        <w:rPr>
          <w:rFonts w:ascii="宋体" w:hAnsi="宋体"/>
          <w:color w:val="000000"/>
          <w:szCs w:val="21"/>
        </w:rPr>
        <w:t>有权督促乙方工作并要求乙方</w:t>
      </w:r>
      <w:r w:rsidRPr="00587A46">
        <w:rPr>
          <w:rFonts w:ascii="宋体" w:hAnsi="宋体" w:hint="eastAsia"/>
          <w:color w:val="000000"/>
          <w:szCs w:val="21"/>
        </w:rPr>
        <w:t>更</w:t>
      </w:r>
      <w:r w:rsidRPr="00587A46">
        <w:rPr>
          <w:rFonts w:ascii="宋体" w:hAnsi="宋体"/>
          <w:color w:val="000000"/>
          <w:szCs w:val="21"/>
        </w:rPr>
        <w:t>换不符合要求的</w:t>
      </w:r>
      <w:r w:rsidRPr="00587A46">
        <w:rPr>
          <w:rFonts w:ascii="宋体" w:hAnsi="宋体" w:hint="eastAsia"/>
          <w:color w:val="000000"/>
          <w:szCs w:val="21"/>
        </w:rPr>
        <w:t>货物</w:t>
      </w:r>
      <w:r w:rsidRPr="00587A46">
        <w:rPr>
          <w:rFonts w:ascii="宋体" w:hAnsi="宋体"/>
          <w:color w:val="000000"/>
          <w:szCs w:val="21"/>
        </w:rPr>
        <w:t>。</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4.</w:t>
      </w:r>
      <w:r w:rsidRPr="00587A46">
        <w:rPr>
          <w:rFonts w:ascii="宋体" w:hAnsi="宋体"/>
          <w:color w:val="000000"/>
          <w:szCs w:val="21"/>
        </w:rPr>
        <w:t>3</w:t>
      </w:r>
      <w:r w:rsidRPr="00587A46">
        <w:rPr>
          <w:rFonts w:ascii="宋体" w:hAnsi="宋体" w:hint="eastAsia"/>
          <w:color w:val="000000"/>
          <w:szCs w:val="21"/>
        </w:rPr>
        <w:t xml:space="preserve"> </w:t>
      </w:r>
      <w:r w:rsidRPr="00587A46">
        <w:rPr>
          <w:rFonts w:ascii="宋体" w:hAnsi="宋体"/>
          <w:color w:val="000000"/>
          <w:szCs w:val="21"/>
        </w:rPr>
        <w:t>甲方</w:t>
      </w:r>
      <w:r w:rsidRPr="00587A46">
        <w:rPr>
          <w:rFonts w:ascii="宋体" w:hAnsi="宋体" w:hint="eastAsia"/>
          <w:color w:val="000000"/>
          <w:szCs w:val="21"/>
        </w:rPr>
        <w:t>有权要求乙方对缺陷部分予以修复，并按合同约定享有货物保修及其他合同约定的权利。</w:t>
      </w:r>
    </w:p>
    <w:p w:rsidR="00587A46" w:rsidRPr="00587A46" w:rsidRDefault="00587A46" w:rsidP="00587A46">
      <w:pPr>
        <w:snapToGrid w:val="0"/>
        <w:spacing w:line="400" w:lineRule="exact"/>
        <w:ind w:firstLineChars="200" w:firstLine="420"/>
        <w:rPr>
          <w:rFonts w:ascii="Times New Roman" w:eastAsia="华文楷体" w:hAnsi="Times New Roman"/>
          <w:szCs w:val="24"/>
        </w:rPr>
      </w:pPr>
      <w:r w:rsidRPr="00587A46">
        <w:rPr>
          <w:rFonts w:ascii="宋体" w:hAnsi="宋体"/>
          <w:color w:val="000000"/>
          <w:szCs w:val="21"/>
        </w:rPr>
        <w:t>4.4 甲方应当按照合同约定及时对交付的货物进行验收</w:t>
      </w:r>
      <w:r w:rsidRPr="00587A46">
        <w:rPr>
          <w:rFonts w:ascii="宋体" w:hAnsi="宋体" w:hint="eastAsia"/>
          <w:color w:val="000000"/>
          <w:szCs w:val="21"/>
        </w:rPr>
        <w:t>，</w:t>
      </w:r>
      <w:r w:rsidRPr="00587A46">
        <w:rPr>
          <w:rFonts w:ascii="宋体" w:hAnsi="宋体" w:cs="宋体" w:hint="eastAsia"/>
          <w:szCs w:val="21"/>
        </w:rPr>
        <w:t>未</w:t>
      </w:r>
      <w:r w:rsidRPr="00587A46">
        <w:rPr>
          <w:rFonts w:ascii="宋体" w:hAnsi="宋体" w:hint="eastAsia"/>
          <w:color w:val="000000"/>
          <w:szCs w:val="21"/>
        </w:rPr>
        <w:t>在</w:t>
      </w:r>
      <w:r w:rsidRPr="00587A46">
        <w:rPr>
          <w:rFonts w:ascii="宋体" w:hAnsi="宋体" w:cs="宋体" w:hint="eastAsia"/>
          <w:b/>
          <w:bCs/>
          <w:szCs w:val="21"/>
        </w:rPr>
        <w:t>【政府采购合同专用条款】</w:t>
      </w:r>
      <w:r w:rsidRPr="00587A46">
        <w:rPr>
          <w:rFonts w:ascii="宋体" w:hAnsi="宋体" w:cs="宋体" w:hint="eastAsia"/>
          <w:szCs w:val="21"/>
        </w:rPr>
        <w:t>约定的期限内对乙方履约提出任何异议或者向乙方</w:t>
      </w:r>
      <w:proofErr w:type="gramStart"/>
      <w:r w:rsidRPr="00587A46">
        <w:rPr>
          <w:rFonts w:ascii="宋体" w:hAnsi="宋体" w:cs="宋体" w:hint="eastAsia"/>
          <w:szCs w:val="21"/>
        </w:rPr>
        <w:t>作出</w:t>
      </w:r>
      <w:proofErr w:type="gramEnd"/>
      <w:r w:rsidRPr="00587A46">
        <w:rPr>
          <w:rFonts w:ascii="宋体" w:hAnsi="宋体" w:cs="宋体" w:hint="eastAsia"/>
          <w:szCs w:val="21"/>
        </w:rPr>
        <w:t>任何说明的，</w:t>
      </w:r>
      <w:r w:rsidRPr="00587A46">
        <w:rPr>
          <w:rFonts w:ascii="宋体" w:hAnsi="宋体" w:hint="eastAsia"/>
          <w:color w:val="000000"/>
          <w:szCs w:val="21"/>
        </w:rPr>
        <w:t>视为验收通过。</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color w:val="000000"/>
          <w:szCs w:val="21"/>
        </w:rPr>
        <w:t>4</w:t>
      </w:r>
      <w:r w:rsidRPr="00587A46">
        <w:rPr>
          <w:rFonts w:ascii="宋体" w:hAnsi="宋体" w:hint="eastAsia"/>
          <w:color w:val="000000"/>
          <w:szCs w:val="21"/>
        </w:rPr>
        <w:t>.</w:t>
      </w:r>
      <w:r w:rsidRPr="00587A46">
        <w:rPr>
          <w:rFonts w:ascii="宋体" w:hAnsi="宋体"/>
          <w:color w:val="000000"/>
          <w:szCs w:val="21"/>
        </w:rPr>
        <w:t xml:space="preserve">5 </w:t>
      </w:r>
      <w:r w:rsidRPr="00587A46">
        <w:rPr>
          <w:rFonts w:ascii="宋体" w:hAnsi="宋体" w:hint="eastAsia"/>
          <w:color w:val="000000"/>
          <w:szCs w:val="21"/>
        </w:rPr>
        <w:t>甲方应当根据合同约定及时向乙方支付合同价款</w:t>
      </w:r>
      <w:r w:rsidRPr="00587A46">
        <w:rPr>
          <w:rFonts w:ascii="宋体" w:hAnsi="宋体"/>
          <w:color w:val="000000"/>
          <w:szCs w:val="21"/>
        </w:rPr>
        <w:t>，不得以内部人员变更、履行内部付款流程等为由，拒绝或迟延支付。</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4.6</w:t>
      </w:r>
      <w:r w:rsidRPr="00587A46">
        <w:rPr>
          <w:rFonts w:ascii="宋体" w:hAnsi="宋体"/>
          <w:color w:val="000000"/>
          <w:szCs w:val="21"/>
        </w:rPr>
        <w:t xml:space="preserve"> </w:t>
      </w:r>
      <w:r w:rsidRPr="00587A46">
        <w:rPr>
          <w:rFonts w:ascii="宋体" w:hAnsi="宋体" w:hint="eastAsia"/>
          <w:color w:val="000000"/>
          <w:szCs w:val="21"/>
        </w:rPr>
        <w:t>国家法律法规规定及</w:t>
      </w:r>
      <w:r w:rsidRPr="00587A46">
        <w:rPr>
          <w:rFonts w:ascii="宋体" w:hAnsi="宋体" w:cs="宋体" w:hint="eastAsia"/>
          <w:b/>
          <w:bCs/>
          <w:szCs w:val="21"/>
        </w:rPr>
        <w:t>【政府采购合同专用条款】</w:t>
      </w:r>
      <w:r w:rsidRPr="00587A46">
        <w:rPr>
          <w:rFonts w:ascii="宋体" w:hAnsi="宋体" w:hint="eastAsia"/>
          <w:color w:val="000000"/>
          <w:szCs w:val="21"/>
        </w:rPr>
        <w:t>约定应由甲方承担的其他义务和责任。</w:t>
      </w:r>
    </w:p>
    <w:p w:rsidR="00587A46" w:rsidRPr="00587A46" w:rsidRDefault="00587A46" w:rsidP="00587A46">
      <w:pPr>
        <w:autoSpaceDE w:val="0"/>
        <w:autoSpaceDN w:val="0"/>
        <w:adjustRightInd w:val="0"/>
        <w:snapToGrid w:val="0"/>
        <w:spacing w:line="400" w:lineRule="exact"/>
        <w:jc w:val="left"/>
        <w:rPr>
          <w:rFonts w:ascii="宋体" w:hAnsi="宋体"/>
          <w:b/>
          <w:bCs/>
          <w:color w:val="000000"/>
          <w:sz w:val="24"/>
          <w:szCs w:val="24"/>
        </w:rPr>
      </w:pPr>
      <w:r w:rsidRPr="00587A46">
        <w:rPr>
          <w:rFonts w:ascii="宋体" w:hAnsi="宋体" w:hint="eastAsia"/>
          <w:b/>
          <w:bCs/>
          <w:color w:val="000000"/>
          <w:sz w:val="24"/>
          <w:szCs w:val="24"/>
        </w:rPr>
        <w:t>5. 乙方的权利和义务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 xml:space="preserve">5.1 </w:t>
      </w:r>
      <w:r w:rsidRPr="00587A46">
        <w:rPr>
          <w:rFonts w:ascii="宋体" w:hAnsi="宋体"/>
          <w:color w:val="000000"/>
          <w:szCs w:val="21"/>
        </w:rPr>
        <w:t>签署合同后，乙方</w:t>
      </w:r>
      <w:r w:rsidRPr="00587A46">
        <w:rPr>
          <w:rFonts w:ascii="宋体" w:hAnsi="宋体" w:hint="eastAsia"/>
          <w:color w:val="000000"/>
          <w:szCs w:val="21"/>
        </w:rPr>
        <w:t>应</w:t>
      </w:r>
      <w:r w:rsidRPr="00587A46">
        <w:rPr>
          <w:rFonts w:ascii="宋体" w:hAnsi="宋体"/>
          <w:color w:val="000000"/>
          <w:szCs w:val="21"/>
        </w:rPr>
        <w:t>确定</w:t>
      </w:r>
      <w:r w:rsidRPr="00587A46">
        <w:rPr>
          <w:rFonts w:ascii="宋体" w:hAnsi="宋体" w:hint="eastAsia"/>
          <w:color w:val="000000"/>
          <w:szCs w:val="21"/>
        </w:rPr>
        <w:t>项目负责人（或项目联系人）</w:t>
      </w:r>
      <w:r w:rsidRPr="00587A46">
        <w:rPr>
          <w:rFonts w:ascii="宋体" w:hAnsi="宋体"/>
          <w:color w:val="000000"/>
          <w:szCs w:val="21"/>
        </w:rPr>
        <w:t>，负责与本合同有关的事务。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5.</w:t>
      </w:r>
      <w:r w:rsidRPr="00587A46">
        <w:rPr>
          <w:rFonts w:ascii="宋体" w:hAnsi="宋体"/>
          <w:color w:val="000000"/>
          <w:szCs w:val="21"/>
        </w:rPr>
        <w:t>2 乙方应按照合同要求</w:t>
      </w:r>
      <w:r w:rsidRPr="00587A46">
        <w:rPr>
          <w:rFonts w:ascii="宋体" w:hAnsi="宋体" w:hint="eastAsia"/>
          <w:color w:val="000000"/>
          <w:szCs w:val="21"/>
        </w:rPr>
        <w:t>履约</w:t>
      </w:r>
      <w:r w:rsidRPr="00587A46">
        <w:rPr>
          <w:rFonts w:ascii="宋体" w:hAnsi="宋体"/>
          <w:color w:val="000000"/>
          <w:szCs w:val="21"/>
        </w:rPr>
        <w:t>，充分合理安排，确保</w:t>
      </w:r>
      <w:r w:rsidRPr="00587A46">
        <w:rPr>
          <w:rFonts w:ascii="宋体" w:hAnsi="宋体" w:hint="eastAsia"/>
          <w:color w:val="000000"/>
          <w:szCs w:val="21"/>
        </w:rPr>
        <w:t>提供的货物及相关服务符合合同有关</w:t>
      </w:r>
      <w:r w:rsidRPr="00587A46">
        <w:rPr>
          <w:rFonts w:ascii="宋体" w:hAnsi="宋体"/>
          <w:color w:val="000000"/>
          <w:szCs w:val="21"/>
        </w:rPr>
        <w:t>要求</w:t>
      </w:r>
      <w:r w:rsidRPr="00587A46">
        <w:rPr>
          <w:rFonts w:ascii="宋体" w:hAnsi="宋体" w:hint="eastAsia"/>
          <w:color w:val="000000"/>
          <w:szCs w:val="21"/>
        </w:rPr>
        <w:t>。接受项目行业管理部门及政府有关部门的指导，配合甲方的履约检查及验收，并</w:t>
      </w:r>
      <w:r w:rsidRPr="00587A46">
        <w:rPr>
          <w:rFonts w:ascii="宋体" w:hAnsi="宋体"/>
          <w:color w:val="000000"/>
          <w:szCs w:val="21"/>
        </w:rPr>
        <w:t>负责项目实施过程中的所有协调工作。</w:t>
      </w:r>
    </w:p>
    <w:p w:rsidR="00587A46" w:rsidRPr="00587A46" w:rsidRDefault="00587A46" w:rsidP="00587A46">
      <w:pPr>
        <w:spacing w:line="400" w:lineRule="exact"/>
        <w:ind w:firstLineChars="176" w:firstLine="370"/>
        <w:rPr>
          <w:rFonts w:ascii="宋体" w:hAnsi="宋体" w:cs="宋体"/>
          <w:color w:val="000000"/>
          <w:szCs w:val="21"/>
        </w:rPr>
      </w:pPr>
      <w:r w:rsidRPr="00587A46">
        <w:rPr>
          <w:rFonts w:ascii="宋体" w:hAnsi="宋体" w:hint="eastAsia"/>
          <w:color w:val="000000"/>
          <w:szCs w:val="21"/>
        </w:rPr>
        <w:t>5.</w:t>
      </w:r>
      <w:r w:rsidRPr="00587A46">
        <w:rPr>
          <w:rFonts w:ascii="宋体" w:hAnsi="宋体"/>
          <w:color w:val="000000"/>
          <w:szCs w:val="21"/>
        </w:rPr>
        <w:t>3</w:t>
      </w:r>
      <w:r w:rsidRPr="00587A46">
        <w:rPr>
          <w:rFonts w:ascii="宋体" w:hAnsi="宋体" w:hint="eastAsia"/>
          <w:color w:val="000000"/>
          <w:szCs w:val="21"/>
        </w:rPr>
        <w:t>乙方有权</w:t>
      </w:r>
      <w:r w:rsidRPr="00587A46">
        <w:rPr>
          <w:rFonts w:ascii="宋体" w:hAnsi="宋体" w:cs="宋体" w:hint="eastAsia"/>
          <w:color w:val="000000"/>
          <w:szCs w:val="21"/>
        </w:rPr>
        <w:t>根据合同约定向甲方收取合同价款。</w:t>
      </w:r>
    </w:p>
    <w:p w:rsidR="00587A46" w:rsidRPr="00587A46" w:rsidRDefault="00587A46" w:rsidP="00587A46">
      <w:pPr>
        <w:spacing w:line="400" w:lineRule="exact"/>
        <w:ind w:firstLineChars="176" w:firstLine="370"/>
        <w:rPr>
          <w:rFonts w:ascii="宋体" w:hAnsi="宋体" w:cs="宋体"/>
          <w:color w:val="000000"/>
          <w:szCs w:val="21"/>
        </w:rPr>
      </w:pPr>
      <w:r w:rsidRPr="00587A46">
        <w:rPr>
          <w:rFonts w:ascii="宋体" w:hAnsi="宋体" w:hint="eastAsia"/>
          <w:color w:val="000000"/>
          <w:szCs w:val="21"/>
        </w:rPr>
        <w:t>5.</w:t>
      </w:r>
      <w:r w:rsidRPr="00587A46">
        <w:rPr>
          <w:rFonts w:ascii="宋体" w:hAnsi="宋体"/>
          <w:color w:val="000000"/>
          <w:szCs w:val="21"/>
        </w:rPr>
        <w:t>4</w:t>
      </w:r>
      <w:r w:rsidRPr="00587A46">
        <w:rPr>
          <w:rFonts w:ascii="宋体" w:hAnsi="宋体" w:cs="宋体" w:hint="eastAsia"/>
          <w:color w:val="000000"/>
          <w:szCs w:val="21"/>
        </w:rPr>
        <w:t>国家法律法规规定</w:t>
      </w:r>
      <w:r w:rsidRPr="00587A46">
        <w:rPr>
          <w:rFonts w:ascii="宋体" w:hAnsi="宋体" w:hint="eastAsia"/>
          <w:color w:val="000000"/>
          <w:szCs w:val="21"/>
        </w:rPr>
        <w:t>及</w:t>
      </w:r>
      <w:r w:rsidRPr="00587A46">
        <w:rPr>
          <w:rFonts w:ascii="宋体" w:hAnsi="宋体" w:cs="宋体" w:hint="eastAsia"/>
          <w:b/>
          <w:bCs/>
          <w:szCs w:val="21"/>
        </w:rPr>
        <w:t>【政府采购合同专用条款】</w:t>
      </w:r>
      <w:r w:rsidRPr="00587A46">
        <w:rPr>
          <w:rFonts w:ascii="宋体" w:hAnsi="宋体" w:cs="宋体" w:hint="eastAsia"/>
          <w:szCs w:val="21"/>
        </w:rPr>
        <w:t>约定应</w:t>
      </w:r>
      <w:r w:rsidRPr="00587A46">
        <w:rPr>
          <w:rFonts w:ascii="宋体" w:hAnsi="宋体" w:cs="宋体" w:hint="eastAsia"/>
          <w:color w:val="000000"/>
          <w:szCs w:val="21"/>
        </w:rPr>
        <w:t>由乙方承担的其他义务和责任。</w:t>
      </w:r>
    </w:p>
    <w:p w:rsidR="00587A46" w:rsidRPr="00587A46" w:rsidRDefault="00587A46" w:rsidP="00587A46">
      <w:pPr>
        <w:numPr>
          <w:ilvl w:val="0"/>
          <w:numId w:val="14"/>
        </w:numPr>
        <w:autoSpaceDE w:val="0"/>
        <w:autoSpaceDN w:val="0"/>
        <w:adjustRightInd w:val="0"/>
        <w:snapToGrid w:val="0"/>
        <w:spacing w:line="400" w:lineRule="exact"/>
        <w:jc w:val="left"/>
        <w:rPr>
          <w:rFonts w:ascii="宋体" w:hAnsi="宋体"/>
          <w:b/>
          <w:bCs/>
          <w:color w:val="000000"/>
          <w:sz w:val="24"/>
          <w:szCs w:val="24"/>
        </w:rPr>
      </w:pPr>
      <w:r w:rsidRPr="00587A46">
        <w:rPr>
          <w:rFonts w:ascii="宋体" w:hAnsi="宋体" w:hint="eastAsia"/>
          <w:b/>
          <w:bCs/>
          <w:color w:val="000000"/>
          <w:sz w:val="24"/>
          <w:szCs w:val="24"/>
        </w:rPr>
        <w:t>合同履行</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6.1 甲乙双方应当按照</w:t>
      </w:r>
      <w:r w:rsidRPr="00587A46">
        <w:rPr>
          <w:rFonts w:ascii="宋体" w:hAnsi="宋体" w:cs="宋体" w:hint="eastAsia"/>
          <w:b/>
          <w:bCs/>
          <w:szCs w:val="21"/>
        </w:rPr>
        <w:t>【政府采购合同专用条款】</w:t>
      </w:r>
      <w:r w:rsidRPr="00587A46">
        <w:rPr>
          <w:rFonts w:ascii="宋体" w:hAnsi="宋体" w:hint="eastAsia"/>
          <w:color w:val="000000"/>
          <w:szCs w:val="21"/>
        </w:rPr>
        <w:t>约定顺序履行合同义务；如果没有先后顺序的，应当同时履行。</w:t>
      </w:r>
    </w:p>
    <w:p w:rsidR="00587A46" w:rsidRPr="00587A46" w:rsidRDefault="00587A46" w:rsidP="00587A46">
      <w:pPr>
        <w:autoSpaceDE w:val="0"/>
        <w:autoSpaceDN w:val="0"/>
        <w:adjustRightInd w:val="0"/>
        <w:snapToGrid w:val="0"/>
        <w:spacing w:line="400" w:lineRule="exact"/>
        <w:ind w:firstLineChars="200" w:firstLine="420"/>
        <w:jc w:val="left"/>
        <w:rPr>
          <w:rFonts w:ascii="Times New Roman" w:hAnsi="Times New Roman"/>
          <w:szCs w:val="24"/>
        </w:rPr>
      </w:pPr>
      <w:r w:rsidRPr="00587A46">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587A46" w:rsidRPr="00587A46" w:rsidRDefault="00587A46" w:rsidP="00587A46">
      <w:pPr>
        <w:adjustRightInd w:val="0"/>
        <w:snapToGrid w:val="0"/>
        <w:spacing w:line="400" w:lineRule="exact"/>
        <w:jc w:val="left"/>
        <w:rPr>
          <w:rFonts w:ascii="宋体" w:hAnsi="宋体"/>
          <w:b/>
          <w:bCs/>
          <w:color w:val="000000"/>
          <w:sz w:val="24"/>
          <w:szCs w:val="24"/>
        </w:rPr>
      </w:pPr>
      <w:r w:rsidRPr="00587A46">
        <w:rPr>
          <w:rFonts w:ascii="宋体" w:hAnsi="宋体" w:hint="eastAsia"/>
          <w:b/>
          <w:bCs/>
          <w:color w:val="000000"/>
          <w:sz w:val="24"/>
          <w:szCs w:val="24"/>
        </w:rPr>
        <w:t>7. 货物包装、运输、保险和交付要求</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7.1 本合同</w:t>
      </w:r>
      <w:r w:rsidRPr="00587A46">
        <w:rPr>
          <w:rFonts w:ascii="宋体" w:hAnsi="宋体" w:hint="eastAsia"/>
          <w:bCs/>
          <w:color w:val="000000"/>
          <w:szCs w:val="21"/>
        </w:rPr>
        <w:t>涉及商品包装、快递包装的，</w:t>
      </w:r>
      <w:r w:rsidRPr="00587A46">
        <w:rPr>
          <w:rFonts w:ascii="宋体" w:hAnsi="宋体" w:hint="eastAsia"/>
          <w:color w:val="000000"/>
          <w:szCs w:val="21"/>
        </w:rPr>
        <w:t>除</w:t>
      </w:r>
      <w:r w:rsidRPr="00587A46">
        <w:rPr>
          <w:rFonts w:ascii="宋体" w:hAnsi="宋体" w:hint="eastAsia"/>
          <w:b/>
          <w:color w:val="000000"/>
          <w:szCs w:val="21"/>
        </w:rPr>
        <w:t>【政府采购合同专用条款】</w:t>
      </w:r>
      <w:r w:rsidRPr="00587A46">
        <w:rPr>
          <w:rFonts w:ascii="宋体" w:hAnsi="宋体" w:hint="eastAsia"/>
          <w:bCs/>
          <w:color w:val="000000"/>
          <w:szCs w:val="21"/>
        </w:rPr>
        <w:t>另有约定外，</w:t>
      </w:r>
      <w:r w:rsidRPr="00587A46">
        <w:rPr>
          <w:rFonts w:ascii="宋体" w:hAnsi="宋体" w:hint="eastAsia"/>
          <w:color w:val="000000"/>
          <w:szCs w:val="21"/>
        </w:rPr>
        <w:t>包装应适应远距离运输、防潮、防震、防锈和防野蛮装卸等要求，确保货物安全无损地运抵</w:t>
      </w:r>
      <w:r w:rsidRPr="00587A46">
        <w:rPr>
          <w:rFonts w:ascii="宋体" w:hAnsi="宋体" w:hint="eastAsia"/>
          <w:b/>
          <w:color w:val="000000"/>
          <w:szCs w:val="21"/>
        </w:rPr>
        <w:t>【政府采购合同专用条款】</w:t>
      </w:r>
      <w:r w:rsidRPr="00587A46">
        <w:rPr>
          <w:rFonts w:ascii="宋体" w:hAnsi="宋体" w:hint="eastAsia"/>
          <w:bCs/>
          <w:color w:val="000000"/>
          <w:szCs w:val="21"/>
        </w:rPr>
        <w:t>约定的</w:t>
      </w:r>
      <w:r w:rsidRPr="00587A46">
        <w:rPr>
          <w:rFonts w:ascii="宋体" w:hAnsi="宋体" w:hint="eastAsia"/>
          <w:color w:val="000000"/>
          <w:szCs w:val="21"/>
        </w:rPr>
        <w:t>指定现场。</w:t>
      </w:r>
    </w:p>
    <w:p w:rsidR="00587A46" w:rsidRPr="00587A46" w:rsidRDefault="00587A46" w:rsidP="00587A46">
      <w:pPr>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7.2 除</w:t>
      </w:r>
      <w:r w:rsidRPr="00587A46">
        <w:rPr>
          <w:rFonts w:ascii="宋体" w:hAnsi="宋体" w:hint="eastAsia"/>
          <w:b/>
          <w:color w:val="000000"/>
          <w:szCs w:val="21"/>
        </w:rPr>
        <w:t>【政府采购合同专用条款】</w:t>
      </w:r>
      <w:r w:rsidRPr="00587A46">
        <w:rPr>
          <w:rFonts w:ascii="宋体" w:hAnsi="宋体" w:hint="eastAsia"/>
          <w:bCs/>
          <w:color w:val="000000"/>
          <w:szCs w:val="21"/>
        </w:rPr>
        <w:t>另有约定外，</w:t>
      </w:r>
      <w:r w:rsidRPr="00587A46">
        <w:rPr>
          <w:rFonts w:ascii="宋体" w:hAnsi="宋体" w:hint="eastAsia"/>
          <w:color w:val="000000"/>
          <w:szCs w:val="21"/>
        </w:rPr>
        <w:t>乙方负责办理将货物运抵本合同规定的</w:t>
      </w:r>
      <w:r w:rsidRPr="00587A46">
        <w:rPr>
          <w:rFonts w:ascii="宋体" w:hAnsi="宋体" w:hint="eastAsia"/>
          <w:color w:val="000000"/>
          <w:szCs w:val="21"/>
        </w:rPr>
        <w:lastRenderedPageBreak/>
        <w:t>交货地点，并装卸、交付至甲方的一切运输事项，相关费用应包含在合同价款中。</w:t>
      </w:r>
    </w:p>
    <w:p w:rsidR="00587A46" w:rsidRPr="00587A46" w:rsidRDefault="00587A46" w:rsidP="00587A46">
      <w:pPr>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7.3 货物保险要求按</w:t>
      </w:r>
      <w:r w:rsidRPr="00587A46">
        <w:rPr>
          <w:rFonts w:ascii="宋体" w:hAnsi="宋体" w:hint="eastAsia"/>
          <w:b/>
          <w:color w:val="000000"/>
          <w:szCs w:val="21"/>
        </w:rPr>
        <w:t>【政府采购合同专用条款】</w:t>
      </w:r>
      <w:r w:rsidRPr="00587A46">
        <w:rPr>
          <w:rFonts w:ascii="宋体" w:hAnsi="宋体" w:hint="eastAsia"/>
          <w:bCs/>
          <w:color w:val="000000"/>
          <w:szCs w:val="21"/>
        </w:rPr>
        <w:t>规定执行</w:t>
      </w:r>
      <w:r w:rsidRPr="00587A46">
        <w:rPr>
          <w:rFonts w:ascii="宋体" w:hAnsi="宋体" w:hint="eastAsia"/>
          <w:color w:val="000000"/>
          <w:szCs w:val="21"/>
        </w:rPr>
        <w:t>。</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 xml:space="preserve">7.5 </w:t>
      </w:r>
      <w:r w:rsidRPr="00587A46">
        <w:rPr>
          <w:rFonts w:ascii="宋体" w:hAnsi="宋体" w:cs="宋体" w:hint="eastAsia"/>
          <w:color w:val="000000"/>
          <w:szCs w:val="21"/>
        </w:rPr>
        <w:t>乙方在运输到达之前应提前通知甲方，并提示货物运输装卸的注意事项，甲方配合乙方做好货物的接收工作。</w:t>
      </w:r>
    </w:p>
    <w:p w:rsidR="00587A46" w:rsidRPr="00587A46" w:rsidRDefault="00587A46" w:rsidP="00587A46">
      <w:pPr>
        <w:widowControl/>
        <w:autoSpaceDE w:val="0"/>
        <w:autoSpaceDN w:val="0"/>
        <w:adjustRightInd w:val="0"/>
        <w:spacing w:line="400" w:lineRule="exact"/>
        <w:ind w:firstLineChars="200" w:firstLine="420"/>
        <w:jc w:val="left"/>
        <w:rPr>
          <w:rFonts w:ascii="华文楷体" w:eastAsia="华文楷体" w:hAnsi="华文楷体" w:cs="华文楷体"/>
          <w:kern w:val="0"/>
          <w:szCs w:val="21"/>
        </w:rPr>
      </w:pPr>
      <w:r w:rsidRPr="00587A46">
        <w:rPr>
          <w:rFonts w:ascii="宋体" w:hAnsi="宋体" w:hint="eastAsia"/>
          <w:color w:val="000000"/>
          <w:szCs w:val="21"/>
        </w:rPr>
        <w:t>7.6 如因包装、运输问题导致货物损毁、丢失或者品质下降，甲方有权要求降价、换货、拒收部分或整批货物，由此产生的费用和损失，均由乙方承担。</w:t>
      </w:r>
    </w:p>
    <w:p w:rsidR="00587A46" w:rsidRPr="00587A46" w:rsidRDefault="00587A46" w:rsidP="00587A46">
      <w:pPr>
        <w:adjustRightInd w:val="0"/>
        <w:snapToGrid w:val="0"/>
        <w:spacing w:line="400" w:lineRule="exact"/>
        <w:jc w:val="left"/>
        <w:rPr>
          <w:rFonts w:ascii="宋体" w:hAnsi="宋体"/>
          <w:b/>
          <w:sz w:val="24"/>
          <w:szCs w:val="24"/>
        </w:rPr>
      </w:pPr>
      <w:r w:rsidRPr="00587A46">
        <w:rPr>
          <w:rFonts w:ascii="宋体" w:hAnsi="宋体" w:hint="eastAsia"/>
          <w:b/>
          <w:color w:val="000000"/>
          <w:sz w:val="24"/>
          <w:szCs w:val="24"/>
        </w:rPr>
        <w:t xml:space="preserve">8. </w:t>
      </w:r>
      <w:r w:rsidRPr="00587A46">
        <w:rPr>
          <w:rFonts w:ascii="宋体" w:hAnsi="宋体" w:hint="eastAsia"/>
          <w:b/>
          <w:sz w:val="24"/>
          <w:szCs w:val="24"/>
        </w:rPr>
        <w:t>质量标准和保证</w:t>
      </w:r>
    </w:p>
    <w:p w:rsidR="00587A46" w:rsidRPr="00587A46" w:rsidRDefault="00587A46" w:rsidP="00587A46">
      <w:pPr>
        <w:adjustRightInd w:val="0"/>
        <w:snapToGrid w:val="0"/>
        <w:spacing w:line="400" w:lineRule="exact"/>
        <w:ind w:firstLineChars="200" w:firstLine="420"/>
        <w:jc w:val="left"/>
        <w:rPr>
          <w:rFonts w:ascii="宋体" w:hAnsi="宋体" w:cs="Courier New"/>
          <w:b/>
          <w:szCs w:val="21"/>
        </w:rPr>
      </w:pPr>
      <w:r w:rsidRPr="00587A46">
        <w:rPr>
          <w:rFonts w:ascii="宋体" w:hAnsi="宋体" w:cs="Courier New" w:hint="eastAsia"/>
          <w:szCs w:val="21"/>
        </w:rPr>
        <w:t>8.1 质量标准</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（1）本合同下提供的货物应符合合同</w:t>
      </w:r>
      <w:r w:rsidRPr="00587A46">
        <w:rPr>
          <w:rFonts w:ascii="宋体" w:hAnsi="宋体" w:cs="宋体" w:hint="eastAsia"/>
          <w:color w:val="000000"/>
          <w:szCs w:val="21"/>
        </w:rPr>
        <w:t>约定的</w:t>
      </w:r>
      <w:r w:rsidRPr="00587A46">
        <w:rPr>
          <w:rFonts w:ascii="宋体" w:hAnsi="宋体" w:cs="宋体" w:hint="eastAsia"/>
          <w:szCs w:val="21"/>
        </w:rPr>
        <w:t>品牌、规格型号、技术性能、配置、质量、数量等要求。</w:t>
      </w:r>
      <w:r w:rsidRPr="00587A46">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587A46" w:rsidRPr="00587A46" w:rsidRDefault="00587A46" w:rsidP="00587A46">
      <w:pPr>
        <w:adjustRightInd w:val="0"/>
        <w:snapToGrid w:val="0"/>
        <w:spacing w:line="400" w:lineRule="exact"/>
        <w:ind w:firstLineChars="200" w:firstLine="420"/>
        <w:jc w:val="left"/>
        <w:rPr>
          <w:rFonts w:ascii="宋体" w:hAnsi="宋体" w:cs="Courier New"/>
          <w:szCs w:val="21"/>
        </w:rPr>
      </w:pPr>
      <w:r w:rsidRPr="00587A46">
        <w:rPr>
          <w:rFonts w:ascii="宋体" w:hAnsi="宋体" w:cs="Courier New" w:hint="eastAsia"/>
          <w:szCs w:val="21"/>
        </w:rPr>
        <w:t>（2）采用中华人民共和国法定计量单位。</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（3）乙方所提供的货物应符合国家有关安全、环保、卫生的规定。</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587A46">
        <w:rPr>
          <w:rFonts w:ascii="宋体" w:hAnsi="宋体" w:hint="eastAsia"/>
          <w:szCs w:val="21"/>
        </w:rPr>
        <w:t>包装好随货物</w:t>
      </w:r>
      <w:proofErr w:type="gramEnd"/>
      <w:r w:rsidRPr="00587A46">
        <w:rPr>
          <w:rFonts w:ascii="宋体" w:hAnsi="宋体" w:hint="eastAsia"/>
          <w:szCs w:val="21"/>
        </w:rPr>
        <w:t>一同发运。</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8.2 保证</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（1）乙方应保证提供的货物完全符合合同规定的质量、规格和性能要求。乙方应保证货物在正确安装、正常使用和保养条件下，</w:t>
      </w:r>
      <w:r w:rsidRPr="00587A46">
        <w:rPr>
          <w:rFonts w:ascii="宋体" w:hAnsi="宋体" w:cs="宋体" w:hint="eastAsia"/>
          <w:szCs w:val="21"/>
        </w:rPr>
        <w:t>在其使用寿命期内具备合同约定的性能</w:t>
      </w:r>
      <w:r w:rsidRPr="00587A46">
        <w:rPr>
          <w:rFonts w:ascii="宋体" w:hAnsi="宋体" w:hint="eastAsia"/>
          <w:szCs w:val="21"/>
        </w:rPr>
        <w:t>。存在质量保证期的，货物最终交付验收合格后在</w:t>
      </w:r>
      <w:r w:rsidRPr="00587A46">
        <w:rPr>
          <w:rFonts w:ascii="宋体" w:hAnsi="宋体" w:hint="eastAsia"/>
          <w:b/>
          <w:szCs w:val="21"/>
        </w:rPr>
        <w:t>【政府采购合同专用条款】</w:t>
      </w:r>
      <w:r w:rsidRPr="00587A46">
        <w:rPr>
          <w:rFonts w:ascii="宋体" w:hAnsi="宋体" w:hint="eastAsia"/>
          <w:szCs w:val="21"/>
        </w:rPr>
        <w:t>规定或乙方书面承诺（两者以较长的为准）的质量保证期内，</w:t>
      </w:r>
      <w:proofErr w:type="gramStart"/>
      <w:r w:rsidRPr="00587A46">
        <w:rPr>
          <w:rFonts w:ascii="宋体" w:hAnsi="宋体" w:hint="eastAsia"/>
          <w:szCs w:val="21"/>
        </w:rPr>
        <w:t>本保证</w:t>
      </w:r>
      <w:proofErr w:type="gramEnd"/>
      <w:r w:rsidRPr="00587A46">
        <w:rPr>
          <w:rFonts w:ascii="宋体" w:hAnsi="宋体" w:hint="eastAsia"/>
          <w:szCs w:val="21"/>
        </w:rPr>
        <w:t>保持有效。</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（2）在质量保证期内所发现的缺陷，甲方应尽快以书面形式通知乙方。</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（3）乙方收到通知后，应在</w:t>
      </w:r>
      <w:r w:rsidRPr="00587A46">
        <w:rPr>
          <w:rFonts w:ascii="宋体" w:hAnsi="宋体" w:hint="eastAsia"/>
          <w:b/>
          <w:szCs w:val="21"/>
        </w:rPr>
        <w:t>【政府采购合同专用条款】</w:t>
      </w:r>
      <w:r w:rsidRPr="00587A46">
        <w:rPr>
          <w:rFonts w:ascii="宋体" w:hAnsi="宋体" w:hint="eastAsia"/>
          <w:szCs w:val="21"/>
        </w:rPr>
        <w:t>规定的响应时间内以合理的速度免费维修或更换有缺陷的货物或部件。</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（4）在质量保证期内，如果货物的质量或规格与合同不符，或证实货物是有缺陷的，包括潜在的缺陷或使用不符合要求的材料等，甲方可以根据本合同第1</w:t>
      </w:r>
      <w:r w:rsidRPr="00587A46">
        <w:rPr>
          <w:rFonts w:ascii="宋体" w:hAnsi="宋体" w:hint="eastAsia"/>
          <w:color w:val="000000"/>
          <w:szCs w:val="21"/>
        </w:rPr>
        <w:t>5</w:t>
      </w:r>
      <w:r w:rsidRPr="00587A46">
        <w:rPr>
          <w:rFonts w:ascii="宋体" w:hAnsi="宋体" w:hint="eastAsia"/>
          <w:szCs w:val="21"/>
        </w:rPr>
        <w:t>.1条规定以书面形式</w:t>
      </w:r>
      <w:r w:rsidRPr="00587A46">
        <w:rPr>
          <w:rFonts w:ascii="宋体" w:hAnsi="宋体" w:hint="eastAsia"/>
          <w:color w:val="000000"/>
          <w:szCs w:val="21"/>
        </w:rPr>
        <w:t>追究</w:t>
      </w:r>
      <w:r w:rsidRPr="00587A46">
        <w:rPr>
          <w:rFonts w:ascii="宋体" w:hAnsi="宋体" w:hint="eastAsia"/>
          <w:szCs w:val="21"/>
        </w:rPr>
        <w:t>乙方</w:t>
      </w:r>
      <w:r w:rsidRPr="00587A46">
        <w:rPr>
          <w:rFonts w:ascii="宋体" w:hAnsi="宋体" w:hint="eastAsia"/>
          <w:color w:val="000000"/>
          <w:szCs w:val="21"/>
        </w:rPr>
        <w:t>的违约责任</w:t>
      </w:r>
      <w:r w:rsidRPr="00587A46">
        <w:rPr>
          <w:rFonts w:ascii="宋体" w:hAnsi="宋体" w:hint="eastAsia"/>
          <w:szCs w:val="21"/>
        </w:rPr>
        <w:t>。</w:t>
      </w:r>
    </w:p>
    <w:p w:rsidR="00587A46" w:rsidRPr="00587A46" w:rsidRDefault="00587A46" w:rsidP="00587A46">
      <w:pPr>
        <w:adjustRightInd w:val="0"/>
        <w:snapToGrid w:val="0"/>
        <w:spacing w:line="400" w:lineRule="exact"/>
        <w:ind w:firstLineChars="200" w:firstLine="420"/>
        <w:jc w:val="left"/>
        <w:rPr>
          <w:rFonts w:ascii="Times New Roman" w:hAnsi="Times New Roman"/>
          <w:szCs w:val="24"/>
        </w:rPr>
      </w:pPr>
      <w:r w:rsidRPr="00587A46">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587A46" w:rsidRPr="00587A46" w:rsidRDefault="00587A46" w:rsidP="00587A46">
      <w:pPr>
        <w:adjustRightInd w:val="0"/>
        <w:snapToGrid w:val="0"/>
        <w:spacing w:line="400" w:lineRule="exact"/>
        <w:jc w:val="left"/>
        <w:rPr>
          <w:rFonts w:ascii="宋体" w:hAnsi="宋体"/>
          <w:b/>
          <w:bCs/>
          <w:sz w:val="24"/>
          <w:szCs w:val="24"/>
        </w:rPr>
      </w:pPr>
      <w:r w:rsidRPr="00587A46">
        <w:rPr>
          <w:rFonts w:ascii="宋体" w:hAnsi="宋体" w:hint="eastAsia"/>
          <w:b/>
          <w:bCs/>
          <w:color w:val="000000"/>
          <w:sz w:val="24"/>
          <w:szCs w:val="24"/>
        </w:rPr>
        <w:lastRenderedPageBreak/>
        <w:t>9</w:t>
      </w:r>
      <w:r w:rsidRPr="00587A46">
        <w:rPr>
          <w:rFonts w:ascii="宋体" w:hAnsi="宋体" w:hint="eastAsia"/>
          <w:b/>
          <w:bCs/>
          <w:sz w:val="24"/>
          <w:szCs w:val="24"/>
        </w:rPr>
        <w:t>.</w:t>
      </w:r>
      <w:r w:rsidRPr="00587A46">
        <w:rPr>
          <w:rFonts w:ascii="宋体" w:hAnsi="宋体" w:hint="eastAsia"/>
          <w:b/>
          <w:bCs/>
          <w:color w:val="000000"/>
          <w:sz w:val="24"/>
          <w:szCs w:val="24"/>
        </w:rPr>
        <w:t xml:space="preserve"> </w:t>
      </w:r>
      <w:r w:rsidRPr="00587A46">
        <w:rPr>
          <w:rFonts w:ascii="宋体" w:hAnsi="宋体" w:hint="eastAsia"/>
          <w:b/>
          <w:bCs/>
          <w:sz w:val="24"/>
          <w:szCs w:val="24"/>
        </w:rPr>
        <w:t>权利瑕疵担保</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9.1 乙方保证对其出售的货物享有合法的权利。</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 xml:space="preserve">9.2 </w:t>
      </w:r>
      <w:r w:rsidRPr="00587A46">
        <w:rPr>
          <w:rFonts w:ascii="宋体" w:hAnsi="宋体" w:cs="宋体" w:hint="eastAsia"/>
          <w:szCs w:val="15"/>
        </w:rPr>
        <w:t>乙方保证在交付的货物上不存在抵押权等担保物权。</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olor w:val="000000"/>
          <w:szCs w:val="21"/>
        </w:rPr>
      </w:pPr>
      <w:r w:rsidRPr="00587A46">
        <w:rPr>
          <w:rFonts w:ascii="宋体" w:hAnsi="宋体" w:hint="eastAsia"/>
          <w:color w:val="000000"/>
          <w:szCs w:val="21"/>
        </w:rPr>
        <w:t>9.3 如甲方使用上述货物构成对第三人侵权的，则由乙方承担全部责任。</w:t>
      </w:r>
    </w:p>
    <w:p w:rsidR="00587A46" w:rsidRPr="00587A46" w:rsidRDefault="00587A46" w:rsidP="00587A46">
      <w:pPr>
        <w:autoSpaceDE w:val="0"/>
        <w:autoSpaceDN w:val="0"/>
        <w:adjustRightInd w:val="0"/>
        <w:snapToGrid w:val="0"/>
        <w:spacing w:line="400" w:lineRule="exact"/>
        <w:jc w:val="left"/>
        <w:rPr>
          <w:rFonts w:ascii="宋体" w:hAnsi="宋体"/>
          <w:b/>
          <w:bCs/>
          <w:color w:val="000000"/>
          <w:sz w:val="24"/>
          <w:szCs w:val="24"/>
        </w:rPr>
      </w:pPr>
      <w:r w:rsidRPr="00587A46">
        <w:rPr>
          <w:rFonts w:ascii="宋体" w:hAnsi="宋体" w:hint="eastAsia"/>
          <w:b/>
          <w:bCs/>
          <w:color w:val="000000"/>
          <w:sz w:val="24"/>
          <w:szCs w:val="24"/>
        </w:rPr>
        <w:t>10. 知识产权保护</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color w:val="000000"/>
          <w:szCs w:val="21"/>
        </w:rPr>
        <w:t>10.1 乙方对其所销售的货物应当享有知识产权或经权利人合法授权，保证没有侵犯任</w:t>
      </w:r>
      <w:r w:rsidRPr="00587A46">
        <w:rPr>
          <w:rFonts w:ascii="宋体" w:hAnsi="宋体" w:hint="eastAsia"/>
          <w:szCs w:val="21"/>
        </w:rPr>
        <w:t>何第三人的知识产权等权利。</w:t>
      </w:r>
      <w:bookmarkStart w:id="109" w:name="_Hlk163047038"/>
      <w:r w:rsidRPr="00587A46">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109"/>
      <w:r w:rsidRPr="00587A46">
        <w:rPr>
          <w:rFonts w:ascii="宋体" w:hAnsi="宋体" w:hint="eastAsia"/>
          <w:szCs w:val="21"/>
        </w:rPr>
        <w:t>。</w:t>
      </w:r>
    </w:p>
    <w:p w:rsidR="00587A46" w:rsidRPr="00587A46" w:rsidRDefault="00587A46" w:rsidP="00587A46">
      <w:pPr>
        <w:autoSpaceDE w:val="0"/>
        <w:autoSpaceDN w:val="0"/>
        <w:adjustRightInd w:val="0"/>
        <w:snapToGrid w:val="0"/>
        <w:spacing w:line="400" w:lineRule="exact"/>
        <w:jc w:val="left"/>
        <w:rPr>
          <w:rFonts w:ascii="宋体" w:hAnsi="宋体"/>
          <w:b/>
          <w:bCs/>
          <w:sz w:val="24"/>
          <w:szCs w:val="24"/>
        </w:rPr>
      </w:pPr>
      <w:r w:rsidRPr="00587A46">
        <w:rPr>
          <w:rFonts w:ascii="宋体" w:hAnsi="宋体" w:hint="eastAsia"/>
          <w:b/>
          <w:bCs/>
          <w:sz w:val="24"/>
          <w:szCs w:val="24"/>
        </w:rPr>
        <w:t>11. 保密义务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cs="宋体"/>
          <w:szCs w:val="15"/>
        </w:rPr>
      </w:pPr>
      <w:r w:rsidRPr="00587A46">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87A46">
        <w:rPr>
          <w:rFonts w:ascii="宋体" w:hAnsi="宋体" w:cs="宋体" w:hint="eastAsia"/>
          <w:b/>
          <w:bCs/>
          <w:szCs w:val="15"/>
        </w:rPr>
        <w:t>【政府采购合同专用条款】</w:t>
      </w:r>
      <w:r w:rsidRPr="00587A46">
        <w:rPr>
          <w:rFonts w:ascii="宋体" w:hAnsi="宋体" w:cs="宋体" w:hint="eastAsia"/>
          <w:szCs w:val="15"/>
        </w:rPr>
        <w:t>中约定。</w:t>
      </w:r>
    </w:p>
    <w:p w:rsidR="00587A46" w:rsidRPr="00587A46" w:rsidRDefault="00587A46" w:rsidP="00587A46">
      <w:pPr>
        <w:autoSpaceDE w:val="0"/>
        <w:autoSpaceDN w:val="0"/>
        <w:adjustRightInd w:val="0"/>
        <w:snapToGrid w:val="0"/>
        <w:spacing w:line="400" w:lineRule="exact"/>
        <w:jc w:val="left"/>
        <w:rPr>
          <w:rFonts w:ascii="宋体" w:hAnsi="宋体"/>
          <w:b/>
          <w:bCs/>
          <w:sz w:val="24"/>
          <w:szCs w:val="24"/>
        </w:rPr>
      </w:pPr>
      <w:r w:rsidRPr="00587A46">
        <w:rPr>
          <w:rFonts w:ascii="宋体" w:hAnsi="宋体" w:hint="eastAsia"/>
          <w:b/>
          <w:bCs/>
          <w:sz w:val="24"/>
          <w:szCs w:val="24"/>
        </w:rPr>
        <w:t>12. 合同价款支付</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12.1 合同价款支付按照国库集中支付制度及财政管理相关规定执行。</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587A46">
        <w:rPr>
          <w:rFonts w:ascii="宋体" w:hAnsi="宋体" w:cs="宋体" w:hint="eastAsia"/>
          <w:b/>
          <w:bCs/>
          <w:szCs w:val="15"/>
        </w:rPr>
        <w:t>【政府采购合同专用条款】</w:t>
      </w:r>
      <w:r w:rsidRPr="00587A46">
        <w:rPr>
          <w:rFonts w:ascii="宋体" w:hAnsi="宋体" w:hint="eastAsia"/>
          <w:szCs w:val="21"/>
        </w:rPr>
        <w:t>中约定。</w:t>
      </w:r>
    </w:p>
    <w:p w:rsidR="00587A46" w:rsidRPr="00587A46" w:rsidRDefault="00587A46" w:rsidP="00587A46">
      <w:pPr>
        <w:spacing w:line="400" w:lineRule="exact"/>
        <w:rPr>
          <w:rFonts w:ascii="宋体" w:hAnsi="宋体"/>
          <w:b/>
          <w:bCs/>
          <w:sz w:val="24"/>
          <w:szCs w:val="24"/>
        </w:rPr>
      </w:pPr>
      <w:r w:rsidRPr="00587A46">
        <w:rPr>
          <w:rFonts w:ascii="宋体" w:hAnsi="宋体" w:hint="eastAsia"/>
          <w:b/>
          <w:bCs/>
          <w:sz w:val="24"/>
          <w:szCs w:val="24"/>
        </w:rPr>
        <w:t>13. 履约保证金</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 xml:space="preserve">13.1 </w:t>
      </w:r>
      <w:r w:rsidRPr="00587A46">
        <w:rPr>
          <w:rFonts w:ascii="宋体" w:hAnsi="宋体" w:cs="宋体" w:hint="eastAsia"/>
          <w:szCs w:val="15"/>
        </w:rPr>
        <w:t>乙方应当以支票、汇票、本票或者金融机构、担保机构出具的保函等非现金形式提交。</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13.2 如果乙方出现</w:t>
      </w:r>
      <w:r w:rsidRPr="00587A46">
        <w:rPr>
          <w:rFonts w:ascii="宋体" w:hAnsi="宋体" w:cs="宋体" w:hint="eastAsia"/>
          <w:b/>
          <w:bCs/>
          <w:szCs w:val="15"/>
        </w:rPr>
        <w:t>【政府采购合同专用条款】</w:t>
      </w:r>
      <w:r w:rsidRPr="00587A46">
        <w:rPr>
          <w:rFonts w:ascii="宋体" w:hAnsi="宋体" w:cs="宋体" w:hint="eastAsia"/>
          <w:szCs w:val="15"/>
        </w:rPr>
        <w:t>约定情形的</w:t>
      </w:r>
      <w:r w:rsidRPr="00587A46">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587A46" w:rsidRPr="00587A46" w:rsidRDefault="00587A46" w:rsidP="00587A46">
      <w:pPr>
        <w:spacing w:line="400" w:lineRule="exact"/>
        <w:ind w:firstLine="420"/>
        <w:rPr>
          <w:rFonts w:ascii="Times New Roman" w:hAnsi="Times New Roman"/>
          <w:szCs w:val="24"/>
        </w:rPr>
      </w:pPr>
      <w:r w:rsidRPr="00587A46">
        <w:rPr>
          <w:rFonts w:ascii="宋体" w:hAnsi="宋体" w:hint="eastAsia"/>
          <w:szCs w:val="21"/>
        </w:rPr>
        <w:t>13.3 甲方在项目通过验收后按照</w:t>
      </w:r>
      <w:r w:rsidRPr="00587A46">
        <w:rPr>
          <w:rFonts w:ascii="宋体" w:hAnsi="宋体" w:hint="eastAsia"/>
          <w:b/>
          <w:szCs w:val="21"/>
        </w:rPr>
        <w:t>【政府采购合同专用条款】</w:t>
      </w:r>
      <w:r w:rsidRPr="00587A46">
        <w:rPr>
          <w:rFonts w:ascii="宋体" w:hAnsi="宋体" w:hint="eastAsia"/>
          <w:szCs w:val="21"/>
        </w:rPr>
        <w:t>规定的时间内将履约保证金退还乙方；逾期退还的，乙方可要求甲方支付违约金，违约金按照</w:t>
      </w:r>
      <w:r w:rsidRPr="00587A46">
        <w:rPr>
          <w:rFonts w:ascii="宋体" w:hAnsi="宋体" w:hint="eastAsia"/>
          <w:b/>
          <w:szCs w:val="21"/>
        </w:rPr>
        <w:t>【政府采购合同专用条款】</w:t>
      </w:r>
      <w:r w:rsidRPr="00587A46">
        <w:rPr>
          <w:rFonts w:ascii="宋体" w:hAnsi="宋体" w:hint="eastAsia"/>
          <w:szCs w:val="21"/>
        </w:rPr>
        <w:t>规定支付。</w:t>
      </w:r>
    </w:p>
    <w:p w:rsidR="00587A46" w:rsidRPr="00587A46" w:rsidRDefault="00587A46" w:rsidP="00587A46">
      <w:pPr>
        <w:autoSpaceDE w:val="0"/>
        <w:autoSpaceDN w:val="0"/>
        <w:adjustRightInd w:val="0"/>
        <w:snapToGrid w:val="0"/>
        <w:spacing w:line="400" w:lineRule="exact"/>
        <w:jc w:val="left"/>
        <w:rPr>
          <w:rFonts w:ascii="宋体" w:hAnsi="宋体"/>
          <w:b/>
          <w:sz w:val="24"/>
          <w:szCs w:val="24"/>
        </w:rPr>
      </w:pPr>
      <w:r w:rsidRPr="00587A46">
        <w:rPr>
          <w:rFonts w:ascii="宋体" w:hAnsi="宋体" w:hint="eastAsia"/>
          <w:b/>
          <w:bCs/>
          <w:sz w:val="24"/>
          <w:szCs w:val="24"/>
        </w:rPr>
        <w:t xml:space="preserve">14. </w:t>
      </w:r>
      <w:r w:rsidRPr="00587A46">
        <w:rPr>
          <w:rFonts w:ascii="Times New Roman" w:hAnsi="Times New Roman" w:hint="eastAsia"/>
          <w:b/>
          <w:sz w:val="24"/>
          <w:szCs w:val="24"/>
        </w:rPr>
        <w:t>售后</w:t>
      </w:r>
      <w:r w:rsidRPr="00587A46">
        <w:rPr>
          <w:rFonts w:ascii="宋体" w:hAnsi="宋体" w:hint="eastAsia"/>
          <w:b/>
          <w:sz w:val="24"/>
          <w:szCs w:val="24"/>
        </w:rPr>
        <w:t>服务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 xml:space="preserve">14.1 </w:t>
      </w:r>
      <w:proofErr w:type="gramStart"/>
      <w:r w:rsidRPr="00587A46">
        <w:rPr>
          <w:rFonts w:ascii="宋体" w:hAnsi="宋体" w:hint="eastAsia"/>
          <w:szCs w:val="21"/>
        </w:rPr>
        <w:t>除项目</w:t>
      </w:r>
      <w:proofErr w:type="gramEnd"/>
      <w:r w:rsidRPr="00587A46">
        <w:rPr>
          <w:rFonts w:ascii="宋体" w:hAnsi="宋体" w:hint="eastAsia"/>
          <w:szCs w:val="21"/>
        </w:rPr>
        <w:t>不涉及或采购活动中明确约定无须承担外，乙方还应提供下列服务：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（1）货物的现场移动、安装、调试、启动监督及技术支持；</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（2）提供货物组装和维修所需的专用工具和辅助材料；</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（3）在</w:t>
      </w:r>
      <w:r w:rsidRPr="00587A46">
        <w:rPr>
          <w:rFonts w:ascii="宋体" w:hAnsi="宋体" w:cs="宋体" w:hint="eastAsia"/>
          <w:b/>
          <w:bCs/>
          <w:szCs w:val="15"/>
        </w:rPr>
        <w:t>【政府采购合同专用条款】</w:t>
      </w:r>
      <w:r w:rsidRPr="00587A46">
        <w:rPr>
          <w:rFonts w:ascii="宋体" w:hAnsi="宋体" w:hint="eastAsia"/>
          <w:szCs w:val="21"/>
        </w:rPr>
        <w:t>约定的期限内对所有的货物实施运行监督、维修，</w:t>
      </w:r>
      <w:r w:rsidRPr="00587A46">
        <w:rPr>
          <w:rFonts w:ascii="宋体" w:hAnsi="宋体" w:hint="eastAsia"/>
          <w:szCs w:val="21"/>
        </w:rPr>
        <w:lastRenderedPageBreak/>
        <w:t>但前提条件是该服务并不能免除乙方在质量保证期内所承担的义务；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（4）在制造商所在地或指定现场就货物的安装、启动、运营、维护、废弃处置等对甲方操作人员进行培训</w:t>
      </w:r>
      <w:r w:rsidRPr="00587A46">
        <w:rPr>
          <w:rFonts w:ascii="宋体" w:hAnsi="宋体" w:cs="宋体" w:hint="eastAsia"/>
          <w:szCs w:val="15"/>
        </w:rPr>
        <w:t>；</w:t>
      </w:r>
    </w:p>
    <w:p w:rsidR="00587A46" w:rsidRPr="00587A46" w:rsidRDefault="00587A46" w:rsidP="00587A46">
      <w:pPr>
        <w:widowControl/>
        <w:autoSpaceDE w:val="0"/>
        <w:autoSpaceDN w:val="0"/>
        <w:adjustRightInd w:val="0"/>
        <w:spacing w:line="400" w:lineRule="exact"/>
        <w:ind w:firstLineChars="200" w:firstLine="420"/>
        <w:jc w:val="left"/>
        <w:rPr>
          <w:rFonts w:ascii="宋体" w:hAnsi="宋体" w:cs="宋体"/>
          <w:kern w:val="0"/>
          <w:szCs w:val="21"/>
        </w:rPr>
      </w:pPr>
      <w:r w:rsidRPr="00587A46">
        <w:rPr>
          <w:rFonts w:ascii="宋体" w:hAnsi="宋体" w:cs="宋体" w:hint="eastAsia"/>
          <w:kern w:val="0"/>
          <w:szCs w:val="21"/>
        </w:rPr>
        <w:t>（5）依照法律、行政法规的规定或者按照</w:t>
      </w:r>
      <w:r w:rsidRPr="00587A46">
        <w:rPr>
          <w:rFonts w:ascii="宋体" w:hAnsi="宋体" w:cs="宋体" w:hint="eastAsia"/>
          <w:b/>
          <w:bCs/>
          <w:kern w:val="0"/>
          <w:szCs w:val="21"/>
        </w:rPr>
        <w:t>【政府采购合同专用条款】</w:t>
      </w:r>
      <w:r w:rsidRPr="00587A46">
        <w:rPr>
          <w:rFonts w:ascii="宋体" w:hAnsi="宋体" w:cs="宋体" w:hint="eastAsia"/>
          <w:kern w:val="0"/>
          <w:szCs w:val="21"/>
        </w:rPr>
        <w:t>约定，货物在有效使用年限届满后应予回收的，乙方负有自行或者委托第三人对货物予以回收的义务；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（6）</w:t>
      </w:r>
      <w:r w:rsidRPr="00587A46">
        <w:rPr>
          <w:rFonts w:ascii="宋体" w:hAnsi="宋体" w:hint="eastAsia"/>
          <w:b/>
          <w:szCs w:val="21"/>
        </w:rPr>
        <w:t>【政府采购合同专用条款】</w:t>
      </w:r>
      <w:r w:rsidRPr="00587A46">
        <w:rPr>
          <w:rFonts w:ascii="宋体" w:hAnsi="宋体" w:hint="eastAsia"/>
          <w:szCs w:val="21"/>
        </w:rPr>
        <w:t>规定由乙方提供的其他服务。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14.2 乙方提供的售后服务的费用已包含在合同价款中，甲方不再另行支付。</w:t>
      </w:r>
    </w:p>
    <w:p w:rsidR="00587A46" w:rsidRPr="00587A46" w:rsidRDefault="00587A46" w:rsidP="00587A46">
      <w:pPr>
        <w:adjustRightInd w:val="0"/>
        <w:snapToGrid w:val="0"/>
        <w:spacing w:line="400" w:lineRule="exact"/>
        <w:jc w:val="left"/>
        <w:rPr>
          <w:rFonts w:ascii="宋体" w:hAnsi="宋体"/>
          <w:b/>
          <w:bCs/>
          <w:sz w:val="24"/>
          <w:szCs w:val="24"/>
        </w:rPr>
      </w:pPr>
      <w:r w:rsidRPr="00587A46">
        <w:rPr>
          <w:rFonts w:ascii="宋体" w:hAnsi="宋体" w:hint="eastAsia"/>
          <w:b/>
          <w:bCs/>
          <w:sz w:val="24"/>
          <w:szCs w:val="24"/>
        </w:rPr>
        <w:t>15. 违约责任</w:t>
      </w:r>
    </w:p>
    <w:p w:rsidR="00587A46" w:rsidRPr="00587A46" w:rsidRDefault="00587A46" w:rsidP="00587A46">
      <w:pPr>
        <w:adjustRightInd w:val="0"/>
        <w:snapToGrid w:val="0"/>
        <w:spacing w:line="400" w:lineRule="exact"/>
        <w:ind w:firstLineChars="200" w:firstLine="420"/>
        <w:jc w:val="left"/>
        <w:rPr>
          <w:rFonts w:ascii="宋体" w:hAnsi="宋体"/>
          <w:bCs/>
          <w:szCs w:val="21"/>
        </w:rPr>
      </w:pPr>
      <w:r w:rsidRPr="00587A46">
        <w:rPr>
          <w:rFonts w:ascii="宋体" w:hAnsi="宋体" w:hint="eastAsia"/>
          <w:bCs/>
          <w:szCs w:val="21"/>
        </w:rPr>
        <w:t>15.1质量瑕疵的违约责任</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乙方提供的产品不符合合同约定的质量标准或存在产品质量缺陷，甲方有权要求乙方根据</w:t>
      </w:r>
      <w:r w:rsidRPr="00587A46">
        <w:rPr>
          <w:rFonts w:ascii="宋体" w:hAnsi="宋体" w:hint="eastAsia"/>
          <w:b/>
          <w:szCs w:val="21"/>
        </w:rPr>
        <w:t>【政府采购合同专用条款】</w:t>
      </w:r>
      <w:r w:rsidRPr="00587A46">
        <w:rPr>
          <w:rFonts w:ascii="宋体" w:hAnsi="宋体" w:hint="eastAsia"/>
          <w:bCs/>
          <w:szCs w:val="21"/>
        </w:rPr>
        <w:t>要求</w:t>
      </w:r>
      <w:r w:rsidRPr="00587A46">
        <w:rPr>
          <w:rFonts w:ascii="宋体" w:hAnsi="宋体" w:hint="eastAsia"/>
          <w:szCs w:val="21"/>
        </w:rPr>
        <w:t>及时修理、重作、更换，并承担由此给甲方造成的损失。</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bCs/>
          <w:szCs w:val="21"/>
        </w:rPr>
      </w:pPr>
      <w:r w:rsidRPr="00587A46">
        <w:rPr>
          <w:rFonts w:ascii="宋体" w:hAnsi="宋体" w:hint="eastAsia"/>
          <w:bCs/>
          <w:szCs w:val="21"/>
        </w:rPr>
        <w:t>15.2 迟延交货的违约责任</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（2）如果乙方没有按照合同规定的时间交货和提供相关服务，甲方有权从货款中扣除误期赔偿费而不影响合同项下的其他补救方法，赔偿费按</w:t>
      </w:r>
      <w:r w:rsidRPr="00587A46">
        <w:rPr>
          <w:rFonts w:ascii="宋体" w:hAnsi="宋体" w:hint="eastAsia"/>
          <w:b/>
          <w:szCs w:val="21"/>
        </w:rPr>
        <w:t>【政府采购合同专用条款】</w:t>
      </w:r>
      <w:r w:rsidRPr="00587A46">
        <w:rPr>
          <w:rFonts w:ascii="宋体" w:hAnsi="宋体" w:hint="eastAsia"/>
          <w:szCs w:val="21"/>
        </w:rPr>
        <w:t>规定执行。如果涉及公共利益，且赔偿金额无法弥补公共利益损失，甲方可要求继续履行或者采取其他补救措施。</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15.3 迟延支付的违约责任</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甲方存在迟延支付乙方合同款项的，应当承担</w:t>
      </w:r>
      <w:r w:rsidRPr="00587A46">
        <w:rPr>
          <w:rFonts w:ascii="宋体" w:hAnsi="宋体" w:hint="eastAsia"/>
          <w:b/>
          <w:bCs/>
          <w:szCs w:val="21"/>
        </w:rPr>
        <w:t>【政府采购合同专用条款】</w:t>
      </w:r>
      <w:r w:rsidRPr="00587A46">
        <w:rPr>
          <w:rFonts w:ascii="宋体" w:hAnsi="宋体" w:hint="eastAsia"/>
          <w:szCs w:val="21"/>
        </w:rPr>
        <w:t>规定的逾期付款利息。</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bCs/>
          <w:szCs w:val="21"/>
        </w:rPr>
        <w:t>15.4其他违约责任根据项目实际需要按</w:t>
      </w:r>
      <w:r w:rsidRPr="00587A46">
        <w:rPr>
          <w:rFonts w:ascii="宋体" w:hAnsi="宋体" w:hint="eastAsia"/>
          <w:b/>
          <w:bCs/>
          <w:szCs w:val="21"/>
        </w:rPr>
        <w:t>【政府采购合同专用条款】</w:t>
      </w:r>
      <w:r w:rsidRPr="00587A46">
        <w:rPr>
          <w:rFonts w:ascii="宋体" w:hAnsi="宋体" w:hint="eastAsia"/>
          <w:szCs w:val="21"/>
        </w:rPr>
        <w:t>规定执行。</w:t>
      </w:r>
    </w:p>
    <w:p w:rsidR="00587A46" w:rsidRPr="00587A46" w:rsidRDefault="00587A46" w:rsidP="00587A46">
      <w:pPr>
        <w:numPr>
          <w:ilvl w:val="0"/>
          <w:numId w:val="15"/>
        </w:numPr>
        <w:autoSpaceDE w:val="0"/>
        <w:autoSpaceDN w:val="0"/>
        <w:adjustRightInd w:val="0"/>
        <w:snapToGrid w:val="0"/>
        <w:spacing w:line="400" w:lineRule="exact"/>
        <w:jc w:val="left"/>
        <w:rPr>
          <w:rFonts w:ascii="宋体" w:hAnsi="宋体"/>
          <w:b/>
          <w:sz w:val="24"/>
          <w:szCs w:val="24"/>
        </w:rPr>
      </w:pPr>
      <w:r w:rsidRPr="00587A46">
        <w:rPr>
          <w:rFonts w:ascii="宋体" w:hAnsi="宋体" w:hint="eastAsia"/>
          <w:b/>
          <w:sz w:val="24"/>
          <w:szCs w:val="24"/>
        </w:rPr>
        <w:t>合同变更、中止与终止</w:t>
      </w:r>
    </w:p>
    <w:p w:rsidR="00587A46" w:rsidRPr="00587A46" w:rsidRDefault="00587A46" w:rsidP="00587A46">
      <w:pPr>
        <w:adjustRightInd w:val="0"/>
        <w:snapToGrid w:val="0"/>
        <w:spacing w:line="400" w:lineRule="exact"/>
        <w:jc w:val="left"/>
        <w:rPr>
          <w:rFonts w:ascii="宋体" w:hAnsi="宋体"/>
          <w:szCs w:val="21"/>
        </w:rPr>
      </w:pPr>
      <w:r w:rsidRPr="00587A46">
        <w:rPr>
          <w:rFonts w:ascii="宋体" w:hAnsi="宋体" w:hint="eastAsia"/>
          <w:szCs w:val="21"/>
        </w:rPr>
        <w:t xml:space="preserve">    16.1合同的变更</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16.2合同的中止</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（1）合同履行过程中因供应商就采购文件、采购过程或结果提起投诉的，甲方认为有必要的，可以中止合同的履行。</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w:t>
      </w:r>
      <w:r w:rsidRPr="00587A46">
        <w:rPr>
          <w:rFonts w:ascii="宋体" w:hAnsi="宋体" w:hint="eastAsia"/>
          <w:szCs w:val="21"/>
        </w:rPr>
        <w:lastRenderedPageBreak/>
        <w:t>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587A46" w:rsidRPr="00587A46" w:rsidRDefault="00587A46" w:rsidP="00587A46">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587A46">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587A46" w:rsidRPr="00587A46" w:rsidRDefault="00587A46" w:rsidP="00587A46">
      <w:pPr>
        <w:snapToGrid w:val="0"/>
        <w:spacing w:line="400" w:lineRule="exact"/>
        <w:ind w:firstLineChars="200" w:firstLine="420"/>
        <w:jc w:val="left"/>
        <w:rPr>
          <w:rFonts w:ascii="Times New Roman" w:hAnsi="Times New Roman"/>
          <w:szCs w:val="24"/>
        </w:rPr>
      </w:pPr>
      <w:r w:rsidRPr="00587A46">
        <w:rPr>
          <w:rFonts w:ascii="宋体" w:hAnsi="宋体" w:hint="eastAsia"/>
          <w:szCs w:val="21"/>
        </w:rPr>
        <w:t>（4）甲方不得以行政区划调整、政府换届、机构或者职能调整以及相关责任人更替为由中止合同。</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16.3合同的终止</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（1）合同因有效期限届满而终止；</w:t>
      </w:r>
    </w:p>
    <w:p w:rsidR="00587A46" w:rsidRPr="00587A46" w:rsidRDefault="00587A46" w:rsidP="00587A46">
      <w:pPr>
        <w:snapToGrid w:val="0"/>
        <w:spacing w:line="400" w:lineRule="exact"/>
        <w:ind w:firstLineChars="200" w:firstLine="420"/>
        <w:rPr>
          <w:rFonts w:ascii="宋体" w:hAnsi="宋体" w:cs="宋体"/>
          <w:szCs w:val="21"/>
        </w:rPr>
      </w:pPr>
      <w:r w:rsidRPr="00587A46">
        <w:rPr>
          <w:rFonts w:ascii="宋体" w:hAnsi="宋体" w:hint="eastAsia"/>
          <w:szCs w:val="21"/>
        </w:rPr>
        <w:t>（2）乙方未按合同约定履行，构成根本性违约的，甲方有权终止合同，</w:t>
      </w:r>
      <w:r w:rsidRPr="00587A46">
        <w:rPr>
          <w:rFonts w:ascii="宋体" w:hAnsi="宋体" w:cs="宋体" w:hint="eastAsia"/>
          <w:szCs w:val="21"/>
        </w:rPr>
        <w:t>并追究乙方的违约责任</w:t>
      </w:r>
      <w:r w:rsidRPr="00587A46">
        <w:rPr>
          <w:rFonts w:ascii="宋体" w:hAnsi="宋体" w:hint="eastAsia"/>
          <w:szCs w:val="21"/>
        </w:rPr>
        <w:t>。</w:t>
      </w:r>
    </w:p>
    <w:p w:rsidR="00587A46" w:rsidRPr="00587A46" w:rsidRDefault="00587A46" w:rsidP="00587A46">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sidRPr="00587A46">
        <w:rPr>
          <w:rFonts w:ascii="宋体" w:eastAsia="华文楷体" w:hAnsi="宋体" w:cs="华文楷体" w:hint="eastAsia"/>
          <w:kern w:val="0"/>
          <w:sz w:val="22"/>
          <w:szCs w:val="21"/>
        </w:rPr>
        <w:t xml:space="preserve">16.4 </w:t>
      </w:r>
      <w:r w:rsidRPr="00587A46">
        <w:rPr>
          <w:rFonts w:ascii="宋体" w:hAnsi="宋体" w:hint="eastAsia"/>
          <w:szCs w:val="21"/>
        </w:rPr>
        <w:t>涉及国家利益、社会公共利益的情形</w:t>
      </w:r>
    </w:p>
    <w:p w:rsidR="00587A46" w:rsidRPr="00587A46" w:rsidRDefault="00587A46" w:rsidP="00587A46">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sidRPr="00587A46">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587A46" w:rsidRPr="00587A46" w:rsidRDefault="00587A46" w:rsidP="00587A46">
      <w:pPr>
        <w:autoSpaceDE w:val="0"/>
        <w:autoSpaceDN w:val="0"/>
        <w:adjustRightInd w:val="0"/>
        <w:snapToGrid w:val="0"/>
        <w:spacing w:line="400" w:lineRule="exact"/>
        <w:jc w:val="left"/>
        <w:rPr>
          <w:rFonts w:ascii="宋体" w:hAnsi="宋体"/>
          <w:b/>
          <w:bCs/>
          <w:sz w:val="24"/>
          <w:szCs w:val="24"/>
        </w:rPr>
      </w:pPr>
      <w:r w:rsidRPr="00587A46">
        <w:rPr>
          <w:rFonts w:ascii="宋体" w:hAnsi="宋体" w:hint="eastAsia"/>
          <w:b/>
          <w:bCs/>
          <w:sz w:val="24"/>
          <w:szCs w:val="24"/>
        </w:rPr>
        <w:t>17. 合同分包</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17.1 乙方不得将合同转包给其他供应商。涉及合同分包的，乙方应根据采购文件和投标（响应）文件规定进行合同分包。</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17.2 乙方执行政府采购政策向中小企业依法分包的，乙方应当按采购文件和投标（响应）文件签订分包意向协议，分包意向协议属于本合同组成部分。</w:t>
      </w:r>
    </w:p>
    <w:p w:rsidR="00587A46" w:rsidRPr="00587A46" w:rsidRDefault="00587A46" w:rsidP="00587A46">
      <w:pPr>
        <w:autoSpaceDE w:val="0"/>
        <w:autoSpaceDN w:val="0"/>
        <w:adjustRightInd w:val="0"/>
        <w:snapToGrid w:val="0"/>
        <w:spacing w:line="400" w:lineRule="exact"/>
        <w:jc w:val="left"/>
        <w:rPr>
          <w:rFonts w:ascii="宋体" w:hAnsi="宋体"/>
          <w:b/>
          <w:bCs/>
          <w:sz w:val="24"/>
          <w:szCs w:val="24"/>
        </w:rPr>
      </w:pPr>
      <w:r w:rsidRPr="00587A46">
        <w:rPr>
          <w:rFonts w:ascii="宋体" w:hAnsi="宋体" w:hint="eastAsia"/>
          <w:b/>
          <w:bCs/>
          <w:sz w:val="24"/>
          <w:szCs w:val="24"/>
        </w:rPr>
        <w:t>18. 不可抗力</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18.1 不可抗力是指合同双方不能预见、不能避免且不能克服的客观情况。</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18.2 任何一方对由于不可抗力造成的部分或全部不能履行合同不承担违约责任。但迟延履行后发生不可抗力的，不能免除责任。</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587A46" w:rsidRPr="00587A46" w:rsidRDefault="00587A46" w:rsidP="00587A46">
      <w:pPr>
        <w:autoSpaceDE w:val="0"/>
        <w:autoSpaceDN w:val="0"/>
        <w:adjustRightInd w:val="0"/>
        <w:snapToGrid w:val="0"/>
        <w:spacing w:line="400" w:lineRule="exact"/>
        <w:jc w:val="left"/>
        <w:rPr>
          <w:rFonts w:ascii="宋体" w:hAnsi="宋体"/>
          <w:b/>
          <w:bCs/>
          <w:sz w:val="24"/>
          <w:szCs w:val="24"/>
        </w:rPr>
      </w:pPr>
      <w:r w:rsidRPr="00587A46">
        <w:rPr>
          <w:rFonts w:ascii="宋体" w:hAnsi="宋体" w:hint="eastAsia"/>
          <w:b/>
          <w:bCs/>
          <w:sz w:val="24"/>
          <w:szCs w:val="24"/>
        </w:rPr>
        <w:t>19. 解决争议的方法</w:t>
      </w:r>
    </w:p>
    <w:p w:rsidR="00587A46" w:rsidRPr="00587A46" w:rsidRDefault="00587A46" w:rsidP="00587A46">
      <w:pPr>
        <w:widowControl/>
        <w:autoSpaceDE w:val="0"/>
        <w:autoSpaceDN w:val="0"/>
        <w:adjustRightInd w:val="0"/>
        <w:spacing w:line="400" w:lineRule="exact"/>
        <w:ind w:firstLineChars="200" w:firstLine="420"/>
        <w:rPr>
          <w:rFonts w:ascii="宋体" w:hAnsi="宋体" w:cs="宋体"/>
          <w:kern w:val="0"/>
          <w:szCs w:val="21"/>
        </w:rPr>
      </w:pPr>
      <w:r w:rsidRPr="00587A46">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587A46" w:rsidRPr="00587A46" w:rsidRDefault="00587A46" w:rsidP="00587A46">
      <w:pPr>
        <w:widowControl/>
        <w:autoSpaceDE w:val="0"/>
        <w:autoSpaceDN w:val="0"/>
        <w:adjustRightInd w:val="0"/>
        <w:spacing w:line="400" w:lineRule="exact"/>
        <w:ind w:firstLineChars="200" w:firstLine="420"/>
        <w:rPr>
          <w:rFonts w:ascii="宋体" w:hAnsi="宋体" w:cs="宋体"/>
          <w:kern w:val="0"/>
          <w:szCs w:val="21"/>
        </w:rPr>
      </w:pPr>
      <w:r w:rsidRPr="00587A46">
        <w:rPr>
          <w:rFonts w:ascii="宋体" w:hAnsi="宋体" w:cs="宋体" w:hint="eastAsia"/>
          <w:kern w:val="0"/>
          <w:szCs w:val="21"/>
        </w:rPr>
        <w:t>19.2 选择仲裁的，应在</w:t>
      </w:r>
      <w:r w:rsidRPr="00587A46">
        <w:rPr>
          <w:rFonts w:ascii="宋体" w:hAnsi="宋体" w:cs="宋体" w:hint="eastAsia"/>
          <w:b/>
          <w:bCs/>
          <w:kern w:val="0"/>
          <w:szCs w:val="21"/>
        </w:rPr>
        <w:t>【政府采购合同专用条款】</w:t>
      </w:r>
      <w:r w:rsidRPr="00587A46">
        <w:rPr>
          <w:rFonts w:ascii="宋体" w:hAnsi="宋体" w:cs="宋体" w:hint="eastAsia"/>
          <w:kern w:val="0"/>
          <w:szCs w:val="21"/>
        </w:rPr>
        <w:t>中明确仲裁机构及仲裁地；通过诉讼方式解决的，可以在</w:t>
      </w:r>
      <w:r w:rsidRPr="00587A46">
        <w:rPr>
          <w:rFonts w:ascii="宋体" w:hAnsi="宋体" w:cs="宋体" w:hint="eastAsia"/>
          <w:b/>
          <w:bCs/>
          <w:kern w:val="0"/>
          <w:szCs w:val="21"/>
        </w:rPr>
        <w:t>【政府采购合同专用条款】</w:t>
      </w:r>
      <w:r w:rsidRPr="00587A46">
        <w:rPr>
          <w:rFonts w:ascii="宋体" w:hAnsi="宋体" w:cs="宋体" w:hint="eastAsia"/>
          <w:kern w:val="0"/>
          <w:szCs w:val="21"/>
        </w:rPr>
        <w:t>中进一步约定选择与争议有实际联系的地点的人民法院管辖，但管辖法院的约定不得违反级别管辖和专属管辖的规定。</w:t>
      </w:r>
    </w:p>
    <w:p w:rsidR="00587A46" w:rsidRPr="00587A46" w:rsidRDefault="00587A46" w:rsidP="00587A46">
      <w:pPr>
        <w:widowControl/>
        <w:autoSpaceDE w:val="0"/>
        <w:autoSpaceDN w:val="0"/>
        <w:adjustRightInd w:val="0"/>
        <w:spacing w:line="400" w:lineRule="exact"/>
        <w:ind w:firstLineChars="200" w:firstLine="420"/>
        <w:rPr>
          <w:rFonts w:ascii="宋体" w:hAnsi="宋体" w:cs="宋体"/>
          <w:kern w:val="0"/>
          <w:szCs w:val="21"/>
        </w:rPr>
      </w:pPr>
      <w:r w:rsidRPr="00587A46">
        <w:rPr>
          <w:rFonts w:ascii="宋体" w:hAnsi="宋体" w:cs="宋体" w:hint="eastAsia"/>
          <w:kern w:val="0"/>
          <w:szCs w:val="21"/>
        </w:rPr>
        <w:lastRenderedPageBreak/>
        <w:t>19.3 如甲乙双方有争议的事项不影响合同其他部分的履行，在争议解决期间，合同其他部分应当继续履行。</w:t>
      </w:r>
    </w:p>
    <w:p w:rsidR="00587A46" w:rsidRPr="00587A46" w:rsidRDefault="00587A46" w:rsidP="00587A46">
      <w:pPr>
        <w:autoSpaceDE w:val="0"/>
        <w:autoSpaceDN w:val="0"/>
        <w:adjustRightInd w:val="0"/>
        <w:snapToGrid w:val="0"/>
        <w:spacing w:line="400" w:lineRule="exact"/>
        <w:jc w:val="left"/>
        <w:rPr>
          <w:rFonts w:ascii="宋体" w:hAnsi="宋体"/>
          <w:sz w:val="24"/>
          <w:szCs w:val="24"/>
        </w:rPr>
      </w:pPr>
      <w:r w:rsidRPr="00587A46">
        <w:rPr>
          <w:rFonts w:ascii="宋体" w:hAnsi="宋体" w:hint="eastAsia"/>
          <w:b/>
          <w:sz w:val="24"/>
          <w:szCs w:val="24"/>
        </w:rPr>
        <w:t>20. 政府采购政策</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 xml:space="preserve">20.1 </w:t>
      </w:r>
      <w:r w:rsidRPr="00587A46">
        <w:rPr>
          <w:rFonts w:ascii="宋体" w:hAnsi="宋体" w:cs="宋体" w:hint="eastAsia"/>
          <w:szCs w:val="24"/>
          <w:lang w:val="en-GB"/>
        </w:rPr>
        <w:t>本合同应当按照规定执行政府采购政策。</w:t>
      </w:r>
    </w:p>
    <w:p w:rsidR="00587A46" w:rsidRPr="00587A46" w:rsidRDefault="00587A46" w:rsidP="00587A46">
      <w:pPr>
        <w:autoSpaceDE w:val="0"/>
        <w:autoSpaceDN w:val="0"/>
        <w:adjustRightInd w:val="0"/>
        <w:snapToGrid w:val="0"/>
        <w:spacing w:line="400" w:lineRule="exact"/>
        <w:ind w:firstLineChars="200" w:firstLine="420"/>
        <w:jc w:val="left"/>
        <w:rPr>
          <w:rFonts w:ascii="宋体" w:hAnsi="宋体"/>
          <w:szCs w:val="21"/>
        </w:rPr>
      </w:pPr>
      <w:r w:rsidRPr="00587A46">
        <w:rPr>
          <w:rFonts w:ascii="宋体" w:hAnsi="宋体"/>
          <w:szCs w:val="21"/>
        </w:rPr>
        <w:t>2</w:t>
      </w:r>
      <w:r w:rsidRPr="00587A46">
        <w:rPr>
          <w:rFonts w:ascii="宋体" w:hAnsi="宋体" w:hint="eastAsia"/>
          <w:szCs w:val="21"/>
        </w:rPr>
        <w:t>0.2 本合同依法执行政府采购政策的方式和内容，属于合同履约验收的范围。</w:t>
      </w:r>
      <w:r w:rsidRPr="00587A46">
        <w:rPr>
          <w:rFonts w:ascii="宋体" w:hAnsi="宋体" w:cs="宋体" w:hint="eastAsia"/>
          <w:szCs w:val="24"/>
        </w:rPr>
        <w:t>甲乙双方</w:t>
      </w:r>
      <w:r w:rsidRPr="00587A46">
        <w:rPr>
          <w:rFonts w:ascii="宋体" w:hAnsi="宋体" w:cs="宋体" w:hint="eastAsia"/>
          <w:szCs w:val="24"/>
          <w:lang w:val="en-GB"/>
        </w:rPr>
        <w:t>未按规定要求执行政府采购政策造成损失的</w:t>
      </w:r>
      <w:r w:rsidRPr="00587A46">
        <w:rPr>
          <w:rFonts w:ascii="宋体" w:hAnsi="宋体" w:hint="eastAsia"/>
          <w:szCs w:val="21"/>
        </w:rPr>
        <w:t>，有过错的一方应当承担赔偿责任，双方都有过错的，各自承担相应的责任。</w:t>
      </w:r>
    </w:p>
    <w:p w:rsidR="00587A46" w:rsidRPr="00587A46" w:rsidRDefault="00587A46" w:rsidP="00587A46">
      <w:pPr>
        <w:spacing w:line="400" w:lineRule="exact"/>
        <w:ind w:firstLineChars="200" w:firstLine="420"/>
      </w:pPr>
      <w:r w:rsidRPr="00587A46">
        <w:rPr>
          <w:rFonts w:ascii="宋体" w:hAnsi="宋体"/>
          <w:szCs w:val="21"/>
        </w:rPr>
        <w:t>2</w:t>
      </w:r>
      <w:r w:rsidRPr="00587A46">
        <w:rPr>
          <w:rFonts w:ascii="宋体" w:hAnsi="宋体" w:hint="eastAsia"/>
          <w:szCs w:val="21"/>
        </w:rPr>
        <w:t>0.3 对于为落实中小企业支持政策，通过采购项目整体预留、设置采购</w:t>
      </w:r>
      <w:proofErr w:type="gramStart"/>
      <w:r w:rsidRPr="00587A46">
        <w:rPr>
          <w:rFonts w:ascii="宋体" w:hAnsi="宋体" w:hint="eastAsia"/>
          <w:szCs w:val="21"/>
        </w:rPr>
        <w:t>包专门</w:t>
      </w:r>
      <w:proofErr w:type="gramEnd"/>
      <w:r w:rsidRPr="00587A46">
        <w:rPr>
          <w:rFonts w:ascii="宋体" w:hAnsi="宋体" w:hint="eastAsia"/>
          <w:szCs w:val="21"/>
        </w:rPr>
        <w:t>预留、要求以联合体形</w:t>
      </w:r>
      <w:proofErr w:type="gramStart"/>
      <w:r w:rsidRPr="00587A46">
        <w:rPr>
          <w:rFonts w:ascii="宋体" w:hAnsi="宋体" w:hint="eastAsia"/>
          <w:szCs w:val="21"/>
        </w:rPr>
        <w:t>式参加</w:t>
      </w:r>
      <w:proofErr w:type="gramEnd"/>
      <w:r w:rsidRPr="00587A46">
        <w:rPr>
          <w:rFonts w:ascii="宋体" w:hAnsi="宋体" w:hint="eastAsia"/>
          <w:szCs w:val="21"/>
        </w:rPr>
        <w:t>或者合同分包等措施签订的采购合同，应当明确标注本合同为中小企业预留合同。其中，要求以联合体形</w:t>
      </w:r>
      <w:proofErr w:type="gramStart"/>
      <w:r w:rsidRPr="00587A46">
        <w:rPr>
          <w:rFonts w:ascii="宋体" w:hAnsi="宋体" w:hint="eastAsia"/>
          <w:szCs w:val="21"/>
        </w:rPr>
        <w:t>式参加</w:t>
      </w:r>
      <w:proofErr w:type="gramEnd"/>
      <w:r w:rsidRPr="00587A46">
        <w:rPr>
          <w:rFonts w:ascii="宋体" w:hAnsi="宋体" w:hint="eastAsia"/>
          <w:szCs w:val="21"/>
        </w:rPr>
        <w:t>采购活动或者合同分包的，须将联合协议或者分包意向协议作为采购合同的组成部分。</w:t>
      </w:r>
    </w:p>
    <w:p w:rsidR="00587A46" w:rsidRPr="00587A46" w:rsidRDefault="00587A46" w:rsidP="00587A46">
      <w:pPr>
        <w:autoSpaceDE w:val="0"/>
        <w:autoSpaceDN w:val="0"/>
        <w:adjustRightInd w:val="0"/>
        <w:snapToGrid w:val="0"/>
        <w:spacing w:line="400" w:lineRule="exact"/>
        <w:jc w:val="left"/>
        <w:rPr>
          <w:rFonts w:ascii="宋体" w:hAnsi="宋体"/>
          <w:b/>
          <w:sz w:val="24"/>
          <w:szCs w:val="24"/>
        </w:rPr>
      </w:pPr>
      <w:r w:rsidRPr="00587A46">
        <w:rPr>
          <w:rFonts w:ascii="宋体" w:hAnsi="宋体" w:hint="eastAsia"/>
          <w:b/>
          <w:sz w:val="24"/>
          <w:szCs w:val="24"/>
        </w:rPr>
        <w:t>21. 法律适用</w:t>
      </w:r>
    </w:p>
    <w:p w:rsidR="00587A46" w:rsidRPr="00587A46" w:rsidRDefault="00587A46" w:rsidP="00587A46">
      <w:pPr>
        <w:widowControl/>
        <w:autoSpaceDE w:val="0"/>
        <w:autoSpaceDN w:val="0"/>
        <w:adjustRightInd w:val="0"/>
        <w:spacing w:line="400" w:lineRule="exact"/>
        <w:ind w:firstLineChars="200" w:firstLine="420"/>
        <w:rPr>
          <w:rFonts w:ascii="宋体" w:hAnsi="宋体" w:cs="宋体"/>
          <w:kern w:val="0"/>
          <w:szCs w:val="21"/>
        </w:rPr>
      </w:pPr>
      <w:r w:rsidRPr="00587A46">
        <w:rPr>
          <w:rFonts w:ascii="宋体" w:hAnsi="宋体" w:cs="宋体" w:hint="eastAsia"/>
          <w:kern w:val="0"/>
          <w:szCs w:val="21"/>
        </w:rPr>
        <w:t>21.1 本合同的订立、生效、解释、履行及与本合同有关的争议解决，均适用法律、行政法规。</w:t>
      </w:r>
    </w:p>
    <w:p w:rsidR="00587A46" w:rsidRPr="00587A46" w:rsidRDefault="00587A46" w:rsidP="00587A46">
      <w:pPr>
        <w:widowControl/>
        <w:autoSpaceDE w:val="0"/>
        <w:autoSpaceDN w:val="0"/>
        <w:adjustRightInd w:val="0"/>
        <w:spacing w:line="400" w:lineRule="exact"/>
        <w:ind w:firstLineChars="200" w:firstLine="420"/>
        <w:rPr>
          <w:rFonts w:ascii="宋体" w:hAnsi="宋体" w:cs="宋体"/>
          <w:kern w:val="0"/>
          <w:szCs w:val="21"/>
        </w:rPr>
      </w:pPr>
      <w:r w:rsidRPr="00587A46">
        <w:rPr>
          <w:rFonts w:ascii="宋体" w:hAnsi="宋体" w:cs="宋体" w:hint="eastAsia"/>
          <w:kern w:val="0"/>
          <w:szCs w:val="21"/>
        </w:rPr>
        <w:t>21.2 本合同条款与法律、行政法规的强制性规定不一致的，双方当事人应按照法律、行政法规的强制性规定修改本合同的相关条款。</w:t>
      </w:r>
    </w:p>
    <w:p w:rsidR="00587A46" w:rsidRPr="00587A46" w:rsidRDefault="00587A46" w:rsidP="00587A46">
      <w:pPr>
        <w:numPr>
          <w:ilvl w:val="255"/>
          <w:numId w:val="0"/>
        </w:numPr>
        <w:autoSpaceDE w:val="0"/>
        <w:autoSpaceDN w:val="0"/>
        <w:adjustRightInd w:val="0"/>
        <w:snapToGrid w:val="0"/>
        <w:spacing w:line="400" w:lineRule="exact"/>
        <w:jc w:val="left"/>
        <w:rPr>
          <w:rFonts w:ascii="宋体" w:hAnsi="宋体"/>
          <w:b/>
          <w:sz w:val="24"/>
          <w:szCs w:val="24"/>
        </w:rPr>
      </w:pPr>
      <w:r w:rsidRPr="00587A46">
        <w:rPr>
          <w:rFonts w:ascii="宋体" w:hAnsi="宋体" w:hint="eastAsia"/>
          <w:b/>
          <w:sz w:val="24"/>
          <w:szCs w:val="24"/>
        </w:rPr>
        <w:t>22. 通知</w:t>
      </w:r>
    </w:p>
    <w:p w:rsidR="00587A46" w:rsidRPr="00587A46" w:rsidRDefault="00587A46" w:rsidP="00587A46">
      <w:pPr>
        <w:widowControl/>
        <w:autoSpaceDE w:val="0"/>
        <w:autoSpaceDN w:val="0"/>
        <w:adjustRightInd w:val="0"/>
        <w:spacing w:line="400" w:lineRule="exact"/>
        <w:ind w:firstLineChars="200" w:firstLine="420"/>
        <w:rPr>
          <w:rFonts w:ascii="宋体" w:hAnsi="宋体" w:cs="宋体"/>
          <w:kern w:val="0"/>
          <w:szCs w:val="21"/>
        </w:rPr>
      </w:pPr>
      <w:r w:rsidRPr="00587A46">
        <w:rPr>
          <w:rFonts w:ascii="宋体" w:hAnsi="宋体" w:cs="宋体" w:hint="eastAsia"/>
          <w:kern w:val="0"/>
          <w:szCs w:val="21"/>
        </w:rPr>
        <w:t>22.1 本合同任何</w:t>
      </w:r>
      <w:proofErr w:type="gramStart"/>
      <w:r w:rsidRPr="00587A46">
        <w:rPr>
          <w:rFonts w:ascii="宋体" w:hAnsi="宋体" w:cs="宋体" w:hint="eastAsia"/>
          <w:kern w:val="0"/>
          <w:szCs w:val="21"/>
        </w:rPr>
        <w:t>一</w:t>
      </w:r>
      <w:proofErr w:type="gramEnd"/>
      <w:r w:rsidRPr="00587A46">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rsidR="00587A46" w:rsidRPr="00587A46" w:rsidRDefault="00587A46" w:rsidP="00587A46">
      <w:pPr>
        <w:widowControl/>
        <w:autoSpaceDE w:val="0"/>
        <w:autoSpaceDN w:val="0"/>
        <w:adjustRightInd w:val="0"/>
        <w:spacing w:line="400" w:lineRule="exact"/>
        <w:rPr>
          <w:rFonts w:ascii="华文楷体" w:eastAsia="华文楷体" w:hAnsi="华文楷体" w:cs="华文楷体"/>
          <w:kern w:val="0"/>
          <w:szCs w:val="21"/>
        </w:rPr>
      </w:pPr>
      <w:r w:rsidRPr="00587A46">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22.3本合同一方给另一方的通知均应采用书面形式，传真或快递送到本合同中规定的对方的地址和办理签收手续。</w:t>
      </w:r>
    </w:p>
    <w:p w:rsidR="00587A46" w:rsidRPr="00587A46" w:rsidRDefault="00587A46" w:rsidP="00587A46">
      <w:pPr>
        <w:adjustRightInd w:val="0"/>
        <w:snapToGrid w:val="0"/>
        <w:spacing w:line="400" w:lineRule="exact"/>
        <w:ind w:firstLineChars="200" w:firstLine="420"/>
        <w:jc w:val="left"/>
        <w:rPr>
          <w:rFonts w:ascii="宋体" w:hAnsi="宋体"/>
          <w:szCs w:val="21"/>
        </w:rPr>
      </w:pPr>
      <w:r w:rsidRPr="00587A46">
        <w:rPr>
          <w:rFonts w:ascii="宋体" w:hAnsi="宋体" w:hint="eastAsia"/>
          <w:szCs w:val="21"/>
        </w:rPr>
        <w:t>22.4通知以送达之日或通知书中规定的生效之日起生效，两者中以较迟之日为准。</w:t>
      </w:r>
    </w:p>
    <w:p w:rsidR="00587A46" w:rsidRPr="00587A46" w:rsidRDefault="00587A46" w:rsidP="00587A46">
      <w:pPr>
        <w:numPr>
          <w:ilvl w:val="0"/>
          <w:numId w:val="16"/>
        </w:numPr>
        <w:adjustRightInd w:val="0"/>
        <w:snapToGrid w:val="0"/>
        <w:spacing w:line="400" w:lineRule="exact"/>
        <w:jc w:val="left"/>
        <w:rPr>
          <w:rFonts w:ascii="宋体" w:hAnsi="宋体"/>
          <w:b/>
          <w:bCs/>
          <w:sz w:val="24"/>
          <w:szCs w:val="24"/>
        </w:rPr>
      </w:pPr>
      <w:r w:rsidRPr="00587A46">
        <w:rPr>
          <w:rFonts w:ascii="宋体" w:hAnsi="宋体" w:hint="eastAsia"/>
          <w:b/>
          <w:bCs/>
          <w:sz w:val="24"/>
          <w:szCs w:val="24"/>
        </w:rPr>
        <w:t>合同未尽事项</w:t>
      </w:r>
    </w:p>
    <w:p w:rsidR="00587A46" w:rsidRPr="00587A46" w:rsidRDefault="00587A46" w:rsidP="00587A46">
      <w:pPr>
        <w:adjustRightInd w:val="0"/>
        <w:snapToGrid w:val="0"/>
        <w:spacing w:line="400" w:lineRule="exact"/>
        <w:ind w:firstLineChars="200" w:firstLine="420"/>
        <w:jc w:val="left"/>
        <w:rPr>
          <w:rFonts w:ascii="宋体" w:hAnsi="宋体"/>
          <w:bCs/>
          <w:szCs w:val="21"/>
        </w:rPr>
      </w:pPr>
      <w:r w:rsidRPr="00587A46">
        <w:rPr>
          <w:rFonts w:ascii="宋体" w:hAnsi="宋体" w:hint="eastAsia"/>
          <w:bCs/>
          <w:szCs w:val="21"/>
        </w:rPr>
        <w:t>23.1合同未尽事项见</w:t>
      </w:r>
      <w:r w:rsidRPr="00587A46">
        <w:rPr>
          <w:rFonts w:ascii="宋体" w:hAnsi="宋体" w:hint="eastAsia"/>
          <w:b/>
          <w:szCs w:val="21"/>
        </w:rPr>
        <w:t>【政府采购合同专用条款】</w:t>
      </w:r>
      <w:r w:rsidRPr="00587A46">
        <w:rPr>
          <w:rFonts w:ascii="宋体" w:hAnsi="宋体" w:hint="eastAsia"/>
          <w:bCs/>
          <w:szCs w:val="21"/>
        </w:rPr>
        <w:t>。</w:t>
      </w:r>
    </w:p>
    <w:p w:rsidR="00587A46" w:rsidRPr="00587A46" w:rsidRDefault="00587A46" w:rsidP="00587A46">
      <w:pPr>
        <w:adjustRightInd w:val="0"/>
        <w:snapToGrid w:val="0"/>
        <w:spacing w:line="400" w:lineRule="exact"/>
        <w:jc w:val="left"/>
        <w:rPr>
          <w:rFonts w:ascii="黑体" w:eastAsia="黑体" w:hAnsi="华文中宋"/>
          <w:sz w:val="28"/>
          <w:szCs w:val="28"/>
        </w:rPr>
      </w:pPr>
      <w:r w:rsidRPr="00587A46">
        <w:rPr>
          <w:rFonts w:ascii="宋体" w:hAnsi="宋体" w:hint="eastAsia"/>
          <w:bCs/>
          <w:szCs w:val="21"/>
        </w:rPr>
        <w:t xml:space="preserve">    23.2 合同附件与合同正文具有同等的法律效力。</w:t>
      </w:r>
      <w:bookmarkStart w:id="110" w:name="_Toc20313"/>
    </w:p>
    <w:p w:rsidR="00587A46" w:rsidRPr="00587A46" w:rsidRDefault="00587A46" w:rsidP="00587A46">
      <w:pPr>
        <w:adjustRightInd w:val="0"/>
        <w:snapToGrid w:val="0"/>
        <w:jc w:val="center"/>
        <w:rPr>
          <w:rFonts w:ascii="黑体" w:eastAsia="黑体" w:hAnsi="华文中宋"/>
          <w:sz w:val="28"/>
          <w:szCs w:val="28"/>
        </w:rPr>
      </w:pPr>
      <w:r w:rsidRPr="00587A46">
        <w:rPr>
          <w:rFonts w:ascii="黑体" w:eastAsia="黑体" w:hAnsi="华文中宋" w:hint="eastAsia"/>
          <w:sz w:val="28"/>
          <w:szCs w:val="28"/>
        </w:rPr>
        <w:br w:type="page"/>
      </w:r>
    </w:p>
    <w:p w:rsidR="00587A46" w:rsidRPr="00587A46" w:rsidRDefault="00587A46" w:rsidP="00587A46">
      <w:pPr>
        <w:keepNext/>
        <w:keepLines/>
        <w:adjustRightInd w:val="0"/>
        <w:snapToGrid w:val="0"/>
        <w:spacing w:line="360" w:lineRule="auto"/>
        <w:jc w:val="center"/>
        <w:outlineLvl w:val="1"/>
        <w:rPr>
          <w:rFonts w:ascii="黑体" w:eastAsia="黑体" w:hAnsi="华文中宋"/>
          <w:sz w:val="28"/>
          <w:szCs w:val="28"/>
        </w:rPr>
      </w:pPr>
      <w:bookmarkStart w:id="111" w:name="_Toc172908906"/>
      <w:bookmarkStart w:id="112" w:name="_Toc203656675"/>
      <w:r w:rsidRPr="00587A46">
        <w:rPr>
          <w:rFonts w:ascii="黑体" w:eastAsia="黑体" w:hAnsi="华文中宋" w:hint="eastAsia"/>
          <w:sz w:val="28"/>
          <w:szCs w:val="28"/>
        </w:rPr>
        <w:lastRenderedPageBreak/>
        <w:t>第三节 政府采购合同专用条款</w:t>
      </w:r>
      <w:bookmarkEnd w:id="110"/>
      <w:bookmarkEnd w:id="111"/>
      <w:bookmarkEnd w:id="112"/>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第1.2（6）项</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联合体具体要求</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604"/>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第1.2（7）项</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其他术语解释</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第4.4款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履约验收中甲方提出异议或</w:t>
            </w:r>
            <w:proofErr w:type="gramStart"/>
            <w:r w:rsidRPr="00587A46">
              <w:rPr>
                <w:rFonts w:ascii="宋体" w:hAnsi="宋体" w:hint="eastAsia"/>
                <w:szCs w:val="21"/>
              </w:rPr>
              <w:t>作出</w:t>
            </w:r>
            <w:proofErr w:type="gramEnd"/>
            <w:r w:rsidRPr="00587A46">
              <w:rPr>
                <w:rFonts w:ascii="宋体" w:hAnsi="宋体" w:hint="eastAsia"/>
                <w:szCs w:val="21"/>
              </w:rPr>
              <w:t>说明的期限</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第4.6款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约定甲方承担的其他义务和责任</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snapToGrid w:val="0"/>
              <w:jc w:val="center"/>
              <w:rPr>
                <w:rFonts w:ascii="Times New Roman" w:hAnsi="Times New Roman"/>
                <w:szCs w:val="24"/>
              </w:rPr>
            </w:pPr>
            <w:r w:rsidRPr="00587A46">
              <w:rPr>
                <w:rFonts w:ascii="宋体" w:hAnsi="宋体" w:hint="eastAsia"/>
                <w:szCs w:val="21"/>
              </w:rPr>
              <w:t>第5.4款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约定乙方承担的其他义务和责任</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snapToGrid w:val="0"/>
              <w:jc w:val="center"/>
              <w:rPr>
                <w:rFonts w:ascii="宋体" w:hAnsi="宋体"/>
                <w:szCs w:val="21"/>
              </w:rPr>
            </w:pPr>
            <w:r w:rsidRPr="00587A46">
              <w:rPr>
                <w:rFonts w:ascii="宋体" w:hAnsi="宋体" w:hint="eastAsia"/>
                <w:szCs w:val="21"/>
              </w:rPr>
              <w:t>第6.1款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履行合同义务的顺序</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667"/>
        </w:trPr>
        <w:tc>
          <w:tcPr>
            <w:tcW w:w="1607" w:type="dxa"/>
            <w:vMerge w:val="restart"/>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第7.1款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包装特殊要求</w:t>
            </w:r>
          </w:p>
        </w:tc>
        <w:tc>
          <w:tcPr>
            <w:tcW w:w="5170" w:type="dxa"/>
            <w:vAlign w:val="center"/>
          </w:tcPr>
          <w:p w:rsidR="00587A46" w:rsidRPr="00587A46" w:rsidRDefault="00587A46" w:rsidP="00587A46">
            <w:pPr>
              <w:rPr>
                <w:rFonts w:ascii="Times New Roman" w:hAnsi="Times New Roman"/>
                <w:szCs w:val="24"/>
              </w:rPr>
            </w:pPr>
          </w:p>
        </w:tc>
      </w:tr>
      <w:tr w:rsidR="00587A46" w:rsidRPr="00587A46" w:rsidTr="00536382">
        <w:trPr>
          <w:trHeight w:val="667"/>
        </w:trPr>
        <w:tc>
          <w:tcPr>
            <w:tcW w:w="1607" w:type="dxa"/>
            <w:vMerge/>
            <w:vAlign w:val="center"/>
          </w:tcPr>
          <w:p w:rsidR="00587A46" w:rsidRPr="00587A46" w:rsidRDefault="00587A46" w:rsidP="00587A46">
            <w:pPr>
              <w:adjustRightInd w:val="0"/>
              <w:snapToGrid w:val="0"/>
              <w:jc w:val="center"/>
              <w:rPr>
                <w:rFonts w:ascii="宋体" w:hAnsi="宋体"/>
                <w:szCs w:val="21"/>
              </w:rPr>
            </w:pP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指定现场</w:t>
            </w:r>
          </w:p>
        </w:tc>
        <w:tc>
          <w:tcPr>
            <w:tcW w:w="5170" w:type="dxa"/>
            <w:vAlign w:val="center"/>
          </w:tcPr>
          <w:p w:rsidR="00587A46" w:rsidRPr="00587A46" w:rsidRDefault="00587A46" w:rsidP="00587A46">
            <w:pPr>
              <w:rPr>
                <w:rFonts w:ascii="Times New Roman" w:hAnsi="Times New Roman"/>
                <w:szCs w:val="24"/>
              </w:rPr>
            </w:pPr>
          </w:p>
        </w:tc>
      </w:tr>
      <w:tr w:rsidR="00587A46" w:rsidRPr="00587A46" w:rsidTr="00536382">
        <w:trPr>
          <w:trHeight w:val="772"/>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第7.2款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运输特殊要求</w:t>
            </w:r>
          </w:p>
        </w:tc>
        <w:tc>
          <w:tcPr>
            <w:tcW w:w="5170" w:type="dxa"/>
            <w:vAlign w:val="center"/>
          </w:tcPr>
          <w:p w:rsidR="00587A46" w:rsidRPr="00587A46" w:rsidRDefault="00587A46" w:rsidP="00587A46">
            <w:pPr>
              <w:rPr>
                <w:rFonts w:ascii="Times New Roman" w:hAnsi="Times New Roman"/>
                <w:szCs w:val="24"/>
              </w:rPr>
            </w:pPr>
          </w:p>
        </w:tc>
      </w:tr>
      <w:tr w:rsidR="00587A46" w:rsidRPr="00587A46" w:rsidTr="00536382">
        <w:trPr>
          <w:trHeight w:val="667"/>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第7.3款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保险要求</w:t>
            </w:r>
          </w:p>
        </w:tc>
        <w:tc>
          <w:tcPr>
            <w:tcW w:w="5170" w:type="dxa"/>
            <w:vAlign w:val="center"/>
          </w:tcPr>
          <w:p w:rsidR="00587A46" w:rsidRPr="00587A46" w:rsidRDefault="00587A46" w:rsidP="00587A46">
            <w:pPr>
              <w:rPr>
                <w:rFonts w:ascii="Times New Roman" w:hAnsi="Times New Roman"/>
                <w:szCs w:val="24"/>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第8.2（1）项</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质量保证期</w:t>
            </w:r>
          </w:p>
        </w:tc>
        <w:tc>
          <w:tcPr>
            <w:tcW w:w="5170" w:type="dxa"/>
            <w:vAlign w:val="center"/>
          </w:tcPr>
          <w:p w:rsidR="00587A46" w:rsidRPr="00587A46" w:rsidRDefault="00587A46" w:rsidP="00587A46">
            <w:pPr>
              <w:autoSpaceDE w:val="0"/>
              <w:autoSpaceDN w:val="0"/>
              <w:adjustRightInd w:val="0"/>
              <w:snapToGrid w:val="0"/>
              <w:ind w:firstLineChars="200" w:firstLine="42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第8.2（3）项</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货物质量缺陷</w:t>
            </w:r>
          </w:p>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响应时间</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snapToGrid w:val="0"/>
              <w:jc w:val="center"/>
              <w:rPr>
                <w:rFonts w:ascii="宋体" w:hAnsi="宋体" w:cs="宋体"/>
                <w:szCs w:val="21"/>
              </w:rPr>
            </w:pPr>
            <w:r w:rsidRPr="00587A46">
              <w:rPr>
                <w:rFonts w:ascii="宋体" w:hAnsi="宋体" w:cs="宋体" w:hint="eastAsia"/>
                <w:szCs w:val="21"/>
              </w:rPr>
              <w:t>第二节</w:t>
            </w:r>
          </w:p>
          <w:p w:rsidR="00587A46" w:rsidRPr="00587A46" w:rsidRDefault="00587A46" w:rsidP="00587A46">
            <w:pPr>
              <w:widowControl/>
              <w:autoSpaceDE w:val="0"/>
              <w:autoSpaceDN w:val="0"/>
              <w:adjustRightInd w:val="0"/>
              <w:spacing w:line="400" w:lineRule="exact"/>
              <w:jc w:val="center"/>
              <w:rPr>
                <w:rFonts w:ascii="华文楷体" w:eastAsia="华文楷体" w:hAnsi="华文楷体" w:cs="华文楷体"/>
                <w:kern w:val="0"/>
                <w:sz w:val="22"/>
                <w:szCs w:val="21"/>
              </w:rPr>
            </w:pPr>
            <w:r w:rsidRPr="00587A46">
              <w:rPr>
                <w:rFonts w:ascii="宋体" w:hAnsi="宋体" w:cs="宋体" w:hint="eastAsia"/>
                <w:kern w:val="0"/>
                <w:sz w:val="22"/>
                <w:szCs w:val="21"/>
              </w:rPr>
              <w:t>第11.1款</w:t>
            </w:r>
          </w:p>
        </w:tc>
        <w:tc>
          <w:tcPr>
            <w:tcW w:w="1742" w:type="dxa"/>
            <w:vAlign w:val="center"/>
          </w:tcPr>
          <w:p w:rsidR="00587A46" w:rsidRPr="00587A46" w:rsidRDefault="00587A46" w:rsidP="00587A46">
            <w:pPr>
              <w:adjustRightInd w:val="0"/>
              <w:snapToGrid w:val="0"/>
              <w:rPr>
                <w:rFonts w:ascii="宋体" w:hAnsi="宋体"/>
                <w:szCs w:val="21"/>
              </w:rPr>
            </w:pPr>
            <w:r w:rsidRPr="00587A46">
              <w:rPr>
                <w:rFonts w:ascii="宋体" w:hAnsi="宋体" w:hint="eastAsia"/>
                <w:szCs w:val="21"/>
              </w:rPr>
              <w:t>其他应当保密的信息</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697"/>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第12.2款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合同价款支付时间</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697"/>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第13.2款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履约保证金不予退还的情形</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第13.3款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履约保证金退还时间及逾期退还的违约金</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84"/>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第14.1（3）项</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运行监督、维修期限</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84"/>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lastRenderedPageBreak/>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第14.1（5）项</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货物回收的约定</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第14.1（6）项</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乙方提供的其他服务</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第15.1款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修理、重作、更换相关具体规定</w:t>
            </w:r>
          </w:p>
        </w:tc>
        <w:tc>
          <w:tcPr>
            <w:tcW w:w="5170" w:type="dxa"/>
            <w:vAlign w:val="center"/>
          </w:tcPr>
          <w:p w:rsidR="00587A46" w:rsidRPr="00587A46" w:rsidRDefault="00587A46" w:rsidP="00587A46">
            <w:pPr>
              <w:adjustRightInd w:val="0"/>
              <w:snapToGrid w:val="0"/>
              <w:jc w:val="left"/>
              <w:rPr>
                <w:rFonts w:ascii="宋体" w:hAnsi="宋体"/>
                <w:szCs w:val="21"/>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第15.2（2）项</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迟延交货赔偿费</w:t>
            </w:r>
          </w:p>
        </w:tc>
        <w:tc>
          <w:tcPr>
            <w:tcW w:w="5170" w:type="dxa"/>
            <w:vAlign w:val="center"/>
          </w:tcPr>
          <w:p w:rsidR="00587A46" w:rsidRPr="00587A46" w:rsidRDefault="00587A46" w:rsidP="00587A46">
            <w:pPr>
              <w:adjustRightInd w:val="0"/>
              <w:snapToGrid w:val="0"/>
              <w:jc w:val="left"/>
              <w:rPr>
                <w:rFonts w:ascii="宋体" w:hAnsi="宋体"/>
                <w:szCs w:val="21"/>
                <w:u w:val="single"/>
              </w:rPr>
            </w:pPr>
          </w:p>
        </w:tc>
      </w:tr>
      <w:tr w:rsidR="00587A46" w:rsidRPr="00587A46" w:rsidTr="00536382">
        <w:trPr>
          <w:trHeight w:val="736"/>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第15.3款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逾期付款利息</w:t>
            </w:r>
          </w:p>
        </w:tc>
        <w:tc>
          <w:tcPr>
            <w:tcW w:w="5170" w:type="dxa"/>
            <w:vAlign w:val="center"/>
          </w:tcPr>
          <w:p w:rsidR="00587A46" w:rsidRPr="00587A46" w:rsidRDefault="00587A46" w:rsidP="00587A46">
            <w:pPr>
              <w:adjustRightInd w:val="0"/>
              <w:snapToGrid w:val="0"/>
              <w:jc w:val="left"/>
              <w:rPr>
                <w:rFonts w:ascii="宋体" w:hAnsi="宋体"/>
                <w:szCs w:val="21"/>
                <w:u w:val="single"/>
              </w:rPr>
            </w:pPr>
          </w:p>
        </w:tc>
      </w:tr>
      <w:tr w:rsidR="00587A46" w:rsidRPr="00587A46" w:rsidTr="00536382">
        <w:trPr>
          <w:trHeight w:val="876"/>
        </w:trPr>
        <w:tc>
          <w:tcPr>
            <w:tcW w:w="1607" w:type="dxa"/>
            <w:tcBorders>
              <w:bottom w:val="single" w:sz="2" w:space="0" w:color="auto"/>
              <w:right w:val="single" w:sz="2" w:space="0" w:color="auto"/>
            </w:tcBorders>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其他违约责任</w:t>
            </w:r>
          </w:p>
        </w:tc>
        <w:tc>
          <w:tcPr>
            <w:tcW w:w="5170" w:type="dxa"/>
            <w:tcBorders>
              <w:left w:val="single" w:sz="2" w:space="0" w:color="auto"/>
              <w:bottom w:val="single" w:sz="2" w:space="0" w:color="auto"/>
            </w:tcBorders>
            <w:vAlign w:val="center"/>
          </w:tcPr>
          <w:p w:rsidR="00587A46" w:rsidRPr="00587A46" w:rsidRDefault="00587A46" w:rsidP="00587A46">
            <w:pPr>
              <w:adjustRightInd w:val="0"/>
              <w:snapToGrid w:val="0"/>
              <w:jc w:val="left"/>
              <w:rPr>
                <w:rFonts w:ascii="宋体" w:hAnsi="宋体"/>
                <w:szCs w:val="21"/>
                <w:u w:val="single"/>
              </w:rPr>
            </w:pPr>
          </w:p>
        </w:tc>
      </w:tr>
      <w:tr w:rsidR="00587A46" w:rsidRPr="00587A46" w:rsidTr="00536382">
        <w:trPr>
          <w:trHeight w:val="90"/>
        </w:trPr>
        <w:tc>
          <w:tcPr>
            <w:tcW w:w="1607" w:type="dxa"/>
            <w:tcBorders>
              <w:top w:val="single" w:sz="2" w:space="0" w:color="auto"/>
              <w:right w:val="single" w:sz="2" w:space="0" w:color="auto"/>
            </w:tcBorders>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szCs w:val="21"/>
              </w:rPr>
              <w:t>解决争议的方法</w:t>
            </w:r>
          </w:p>
        </w:tc>
        <w:tc>
          <w:tcPr>
            <w:tcW w:w="5170" w:type="dxa"/>
            <w:tcBorders>
              <w:top w:val="single" w:sz="2" w:space="0" w:color="auto"/>
              <w:left w:val="single" w:sz="2" w:space="0" w:color="auto"/>
            </w:tcBorders>
            <w:vAlign w:val="center"/>
          </w:tcPr>
          <w:p w:rsidR="00587A46" w:rsidRPr="00587A46" w:rsidRDefault="00587A46" w:rsidP="00587A46">
            <w:pPr>
              <w:autoSpaceDE w:val="0"/>
              <w:autoSpaceDN w:val="0"/>
              <w:adjustRightInd w:val="0"/>
              <w:snapToGrid w:val="0"/>
              <w:spacing w:line="400" w:lineRule="exact"/>
              <w:jc w:val="left"/>
              <w:rPr>
                <w:rFonts w:ascii="宋体" w:hAnsi="宋体" w:cs="宋体"/>
                <w:iCs/>
                <w:szCs w:val="21"/>
              </w:rPr>
            </w:pPr>
            <w:r w:rsidRPr="00587A46">
              <w:rPr>
                <w:rFonts w:ascii="宋体" w:hAnsi="宋体" w:cs="宋体" w:hint="eastAsia"/>
                <w:iCs/>
                <w:szCs w:val="21"/>
              </w:rPr>
              <w:t>因本合同及合同有关事项发生的争议，按下列第</w:t>
            </w:r>
            <w:r w:rsidRPr="00587A46">
              <w:rPr>
                <w:rFonts w:ascii="宋体" w:hAnsi="宋体" w:cs="宋体" w:hint="eastAsia"/>
                <w:iCs/>
                <w:szCs w:val="21"/>
                <w:u w:val="single"/>
              </w:rPr>
              <w:t xml:space="preserve">   </w:t>
            </w:r>
            <w:r w:rsidRPr="00587A46">
              <w:rPr>
                <w:rFonts w:ascii="宋体" w:hAnsi="宋体" w:cs="宋体" w:hint="eastAsia"/>
                <w:iCs/>
                <w:szCs w:val="21"/>
              </w:rPr>
              <w:t>种方式解决：</w:t>
            </w:r>
          </w:p>
          <w:p w:rsidR="00587A46" w:rsidRPr="00587A46" w:rsidRDefault="00587A46" w:rsidP="00587A46">
            <w:pPr>
              <w:autoSpaceDE w:val="0"/>
              <w:autoSpaceDN w:val="0"/>
              <w:adjustRightInd w:val="0"/>
              <w:snapToGrid w:val="0"/>
              <w:spacing w:line="400" w:lineRule="exact"/>
              <w:jc w:val="left"/>
              <w:rPr>
                <w:rFonts w:ascii="宋体" w:hAnsi="宋体" w:cs="宋体"/>
                <w:iCs/>
                <w:szCs w:val="21"/>
              </w:rPr>
            </w:pPr>
            <w:r w:rsidRPr="00587A46">
              <w:rPr>
                <w:rFonts w:ascii="宋体" w:hAnsi="宋体" w:cs="宋体" w:hint="eastAsia"/>
                <w:iCs/>
                <w:szCs w:val="21"/>
              </w:rPr>
              <w:t>（1）向</w:t>
            </w:r>
            <w:r w:rsidRPr="00587A46">
              <w:rPr>
                <w:rFonts w:ascii="宋体" w:hAnsi="宋体" w:cs="宋体" w:hint="eastAsia"/>
                <w:iCs/>
                <w:szCs w:val="21"/>
                <w:u w:val="single"/>
              </w:rPr>
              <w:t xml:space="preserve">                    </w:t>
            </w:r>
            <w:r w:rsidRPr="00587A46">
              <w:rPr>
                <w:rFonts w:ascii="宋体" w:hAnsi="宋体" w:cs="宋体" w:hint="eastAsia"/>
                <w:iCs/>
                <w:szCs w:val="21"/>
              </w:rPr>
              <w:t>仲裁委员会申请仲裁，仲裁地点为</w:t>
            </w:r>
            <w:r w:rsidRPr="00587A46">
              <w:rPr>
                <w:rFonts w:ascii="宋体" w:hAnsi="宋体" w:cs="宋体" w:hint="eastAsia"/>
                <w:iCs/>
                <w:szCs w:val="21"/>
                <w:u w:val="single"/>
              </w:rPr>
              <w:t xml:space="preserve">           </w:t>
            </w:r>
            <w:r w:rsidRPr="00587A46">
              <w:rPr>
                <w:rFonts w:ascii="宋体" w:hAnsi="宋体" w:cs="宋体" w:hint="eastAsia"/>
                <w:iCs/>
                <w:szCs w:val="21"/>
              </w:rPr>
              <w:t>；</w:t>
            </w:r>
          </w:p>
          <w:p w:rsidR="00587A46" w:rsidRPr="00587A46" w:rsidRDefault="00587A46" w:rsidP="00587A46">
            <w:pPr>
              <w:adjustRightInd w:val="0"/>
              <w:snapToGrid w:val="0"/>
              <w:jc w:val="left"/>
              <w:rPr>
                <w:rFonts w:ascii="宋体" w:hAnsi="宋体"/>
                <w:szCs w:val="21"/>
                <w:u w:val="single"/>
              </w:rPr>
            </w:pPr>
            <w:r w:rsidRPr="00587A46">
              <w:rPr>
                <w:rFonts w:ascii="宋体" w:hAnsi="宋体" w:cs="宋体" w:hint="eastAsia"/>
                <w:iCs/>
                <w:szCs w:val="21"/>
              </w:rPr>
              <w:t>（2）向</w:t>
            </w:r>
            <w:r w:rsidRPr="00587A46">
              <w:rPr>
                <w:rFonts w:ascii="宋体" w:hAnsi="宋体" w:cs="宋体" w:hint="eastAsia"/>
                <w:iCs/>
                <w:szCs w:val="21"/>
                <w:u w:val="single"/>
              </w:rPr>
              <w:t xml:space="preserve">                    </w:t>
            </w:r>
            <w:r w:rsidRPr="00587A46">
              <w:rPr>
                <w:rFonts w:ascii="宋体" w:hAnsi="宋体" w:cs="宋体" w:hint="eastAsia"/>
                <w:iCs/>
                <w:szCs w:val="21"/>
              </w:rPr>
              <w:t>人民法院起诉。</w:t>
            </w:r>
          </w:p>
        </w:tc>
      </w:tr>
      <w:tr w:rsidR="00587A46" w:rsidRPr="00587A46" w:rsidTr="00536382">
        <w:trPr>
          <w:trHeight w:val="770"/>
        </w:trPr>
        <w:tc>
          <w:tcPr>
            <w:tcW w:w="1607" w:type="dxa"/>
            <w:vAlign w:val="center"/>
          </w:tcPr>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第二节</w:t>
            </w:r>
          </w:p>
          <w:p w:rsidR="00587A46" w:rsidRPr="00587A46" w:rsidRDefault="00587A46" w:rsidP="00587A46">
            <w:pPr>
              <w:adjustRightInd w:val="0"/>
              <w:snapToGrid w:val="0"/>
              <w:jc w:val="center"/>
              <w:rPr>
                <w:rFonts w:ascii="宋体" w:hAnsi="宋体"/>
                <w:szCs w:val="21"/>
              </w:rPr>
            </w:pPr>
            <w:r w:rsidRPr="00587A46">
              <w:rPr>
                <w:rFonts w:ascii="宋体" w:hAnsi="宋体" w:hint="eastAsia"/>
                <w:szCs w:val="21"/>
              </w:rPr>
              <w:t>第23.1款</w:t>
            </w:r>
          </w:p>
        </w:tc>
        <w:tc>
          <w:tcPr>
            <w:tcW w:w="1742" w:type="dxa"/>
            <w:vAlign w:val="center"/>
          </w:tcPr>
          <w:p w:rsidR="00587A46" w:rsidRPr="00587A46" w:rsidRDefault="00587A46" w:rsidP="00587A46">
            <w:pPr>
              <w:adjustRightInd w:val="0"/>
              <w:snapToGrid w:val="0"/>
              <w:jc w:val="left"/>
              <w:rPr>
                <w:rFonts w:ascii="宋体" w:hAnsi="宋体"/>
                <w:szCs w:val="21"/>
              </w:rPr>
            </w:pPr>
            <w:r w:rsidRPr="00587A46">
              <w:rPr>
                <w:rFonts w:ascii="宋体" w:hAnsi="宋体" w:hint="eastAsia"/>
                <w:bCs/>
                <w:szCs w:val="21"/>
              </w:rPr>
              <w:t>其他专用条款</w:t>
            </w:r>
          </w:p>
        </w:tc>
        <w:tc>
          <w:tcPr>
            <w:tcW w:w="5170" w:type="dxa"/>
            <w:vAlign w:val="center"/>
          </w:tcPr>
          <w:p w:rsidR="00587A46" w:rsidRPr="00587A46" w:rsidRDefault="00587A46" w:rsidP="00587A46">
            <w:pPr>
              <w:adjustRightInd w:val="0"/>
              <w:snapToGrid w:val="0"/>
              <w:jc w:val="left"/>
              <w:rPr>
                <w:rFonts w:ascii="宋体" w:hAnsi="宋体"/>
                <w:szCs w:val="21"/>
              </w:rPr>
            </w:pPr>
          </w:p>
        </w:tc>
      </w:tr>
    </w:tbl>
    <w:p w:rsidR="00587A46" w:rsidRPr="00587A46" w:rsidRDefault="00587A46" w:rsidP="00587A46">
      <w:pPr>
        <w:rPr>
          <w:rFonts w:ascii="Times New Roman" w:hAnsi="Times New Roman"/>
          <w:szCs w:val="24"/>
        </w:rPr>
      </w:pPr>
    </w:p>
    <w:p w:rsidR="00795BB2" w:rsidRDefault="00795BB2" w:rsidP="00104CC0">
      <w:pPr>
        <w:autoSpaceDE w:val="0"/>
        <w:autoSpaceDN w:val="0"/>
        <w:adjustRightInd w:val="0"/>
        <w:spacing w:line="360" w:lineRule="auto"/>
        <w:ind w:firstLineChars="187" w:firstLine="449"/>
        <w:rPr>
          <w:rFonts w:ascii="仿宋" w:eastAsia="仿宋" w:hAnsi="仿宋" w:cs="宋体"/>
          <w:kern w:val="0"/>
          <w:sz w:val="24"/>
          <w:szCs w:val="24"/>
        </w:rPr>
      </w:pPr>
    </w:p>
    <w:p w:rsidR="00795BB2" w:rsidRDefault="005300D5" w:rsidP="00104CC0">
      <w:pPr>
        <w:spacing w:line="440" w:lineRule="exact"/>
        <w:ind w:firstLineChars="200" w:firstLine="562"/>
        <w:rPr>
          <w:rFonts w:ascii="宋体" w:hAnsi="宋体" w:cs="Calibri"/>
          <w:b/>
          <w:sz w:val="24"/>
          <w:szCs w:val="24"/>
          <w:u w:val="single"/>
        </w:rPr>
      </w:pPr>
      <w:r>
        <w:rPr>
          <w:rFonts w:ascii="宋体" w:hAnsi="宋体" w:hint="eastAsia"/>
          <w:b/>
          <w:sz w:val="28"/>
          <w:szCs w:val="28"/>
        </w:rPr>
        <w:t>本合同仅作示范文本，具体以双方</w:t>
      </w:r>
      <w:proofErr w:type="gramStart"/>
      <w:r>
        <w:rPr>
          <w:rFonts w:ascii="宋体" w:hAnsi="宋体" w:hint="eastAsia"/>
          <w:b/>
          <w:sz w:val="28"/>
          <w:szCs w:val="28"/>
        </w:rPr>
        <w:t>签定</w:t>
      </w:r>
      <w:proofErr w:type="gramEnd"/>
      <w:r>
        <w:rPr>
          <w:rFonts w:ascii="宋体" w:hAnsi="宋体" w:hint="eastAsia"/>
          <w:b/>
          <w:sz w:val="28"/>
          <w:szCs w:val="28"/>
        </w:rPr>
        <w:t>的正式合同为准，合同内容不得违背本招标文件和中标实质性要求。</w:t>
      </w:r>
    </w:p>
    <w:p w:rsidR="00795BB2" w:rsidRDefault="005300D5">
      <w:pPr>
        <w:widowControl/>
        <w:jc w:val="left"/>
        <w:rPr>
          <w:rFonts w:ascii="Wingdings" w:hAnsi="宋体" w:cs="宋体"/>
          <w:kern w:val="0"/>
          <w:szCs w:val="21"/>
        </w:rPr>
      </w:pPr>
      <w:r>
        <w:rPr>
          <w:rFonts w:hAnsi="宋体" w:cs="宋体"/>
        </w:rPr>
        <w:br w:type="page"/>
      </w:r>
    </w:p>
    <w:p w:rsidR="00795BB2" w:rsidRDefault="005300D5">
      <w:pPr>
        <w:pStyle w:val="af1"/>
        <w:spacing w:before="0" w:after="0" w:line="360" w:lineRule="auto"/>
        <w:rPr>
          <w:rFonts w:ascii="仿宋" w:eastAsia="仿宋" w:hAnsi="仿宋" w:cs="宋体"/>
          <w:sz w:val="48"/>
          <w:szCs w:val="48"/>
        </w:rPr>
      </w:pPr>
      <w:bookmarkStart w:id="113" w:name="_Toc105577184"/>
      <w:bookmarkStart w:id="114" w:name="_Toc203656676"/>
      <w:r>
        <w:rPr>
          <w:rFonts w:ascii="仿宋" w:eastAsia="仿宋" w:hAnsi="仿宋" w:cs="宋体" w:hint="eastAsia"/>
          <w:sz w:val="48"/>
          <w:szCs w:val="48"/>
        </w:rPr>
        <w:lastRenderedPageBreak/>
        <w:t>第五章  投标文件格式</w:t>
      </w:r>
      <w:bookmarkEnd w:id="113"/>
      <w:bookmarkEnd w:id="114"/>
    </w:p>
    <w:p w:rsidR="00795BB2" w:rsidRDefault="005300D5" w:rsidP="00722DBE">
      <w:pPr>
        <w:pStyle w:val="af1"/>
        <w:spacing w:beforeLines="100" w:before="312" w:afterLines="100" w:after="312"/>
        <w:outlineLvl w:val="1"/>
        <w:rPr>
          <w:rFonts w:ascii="仿宋_GB2312" w:eastAsia="仿宋_GB2312"/>
          <w:sz w:val="44"/>
          <w:szCs w:val="44"/>
        </w:rPr>
      </w:pPr>
      <w:bookmarkStart w:id="115" w:name="_Toc105577185"/>
      <w:bookmarkStart w:id="116" w:name="_Toc203656677"/>
      <w:proofErr w:type="gramStart"/>
      <w:r>
        <w:rPr>
          <w:rFonts w:ascii="仿宋_GB2312" w:eastAsia="仿宋_GB2312" w:hint="eastAsia"/>
          <w:sz w:val="44"/>
          <w:szCs w:val="44"/>
        </w:rPr>
        <w:t>一</w:t>
      </w:r>
      <w:proofErr w:type="gramEnd"/>
      <w:r>
        <w:rPr>
          <w:rFonts w:ascii="仿宋_GB2312" w:eastAsia="仿宋_GB2312" w:hint="eastAsia"/>
          <w:sz w:val="44"/>
          <w:szCs w:val="44"/>
        </w:rPr>
        <w:t xml:space="preserve">  资格审查文件格式</w:t>
      </w:r>
      <w:bookmarkEnd w:id="115"/>
      <w:bookmarkEnd w:id="116"/>
    </w:p>
    <w:p w:rsidR="00795BB2" w:rsidRDefault="005300D5">
      <w:pPr>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1.1    资格审查文件封面格式</w:t>
      </w:r>
    </w:p>
    <w:p w:rsidR="00795BB2" w:rsidRDefault="005300D5">
      <w:pPr>
        <w:pStyle w:val="a4"/>
        <w:ind w:firstLine="0"/>
      </w:pPr>
      <w:r>
        <w:rPr>
          <w:rFonts w:hint="eastAsia"/>
        </w:rPr>
        <w:t xml:space="preserve"> </w:t>
      </w:r>
    </w:p>
    <w:p w:rsidR="00795BB2" w:rsidRDefault="005300D5">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投标文件</w:t>
      </w:r>
    </w:p>
    <w:tbl>
      <w:tblPr>
        <w:tblW w:w="0" w:type="auto"/>
        <w:jc w:val="center"/>
        <w:tblLook w:val="04A0" w:firstRow="1" w:lastRow="0" w:firstColumn="1" w:lastColumn="0" w:noHBand="0" w:noVBand="1"/>
      </w:tblPr>
      <w:tblGrid>
        <w:gridCol w:w="2518"/>
        <w:gridCol w:w="4536"/>
      </w:tblGrid>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投标文件名称：</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资格审查文件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采 购 编 号：</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项 目 名 称：</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标      项：</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（若有）                            </w:t>
            </w:r>
          </w:p>
        </w:tc>
      </w:tr>
      <w:tr w:rsidR="00795BB2">
        <w:trPr>
          <w:trHeight w:val="397"/>
          <w:jc w:val="center"/>
        </w:trPr>
        <w:tc>
          <w:tcPr>
            <w:tcW w:w="2518" w:type="dxa"/>
            <w:tcBorders>
              <w:top w:val="nil"/>
              <w:left w:val="nil"/>
              <w:bottom w:val="nil"/>
              <w:right w:val="nil"/>
            </w:tcBorders>
            <w:vAlign w:val="center"/>
          </w:tcPr>
          <w:p w:rsidR="00795BB2" w:rsidRDefault="00795BB2">
            <w:pPr>
              <w:jc w:val="distribute"/>
              <w:rPr>
                <w:rFonts w:ascii="仿宋_GB2312" w:eastAsia="仿宋_GB2312" w:cs="Calibri"/>
                <w:sz w:val="24"/>
                <w:szCs w:val="24"/>
              </w:rPr>
            </w:pPr>
          </w:p>
        </w:tc>
        <w:tc>
          <w:tcPr>
            <w:tcW w:w="4536" w:type="dxa"/>
            <w:tcBorders>
              <w:top w:val="nil"/>
              <w:left w:val="nil"/>
              <w:bottom w:val="nil"/>
              <w:right w:val="nil"/>
            </w:tcBorders>
            <w:vAlign w:val="center"/>
          </w:tcPr>
          <w:p w:rsidR="00795BB2" w:rsidRDefault="00795BB2">
            <w:pPr>
              <w:jc w:val="left"/>
              <w:rPr>
                <w:rFonts w:ascii="仿宋_GB2312" w:eastAsia="仿宋_GB2312" w:cs="Calibri"/>
                <w:sz w:val="24"/>
                <w:szCs w:val="24"/>
              </w:rPr>
            </w:pP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hint="eastAsia"/>
                <w:sz w:val="24"/>
                <w:szCs w:val="24"/>
              </w:rPr>
              <w:t>投标人全称（盖章）：</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hAnsi="宋体" w:cs="Calibri"/>
                <w:sz w:val="24"/>
                <w:szCs w:val="24"/>
              </w:rPr>
            </w:pPr>
            <w:r>
              <w:rPr>
                <w:rFonts w:ascii="仿宋_GB2312" w:eastAsia="仿宋_GB2312" w:hAnsi="宋体" w:hint="eastAsia"/>
                <w:sz w:val="24"/>
                <w:szCs w:val="24"/>
              </w:rPr>
              <w:t>投标人地址：</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7054" w:type="dxa"/>
            <w:gridSpan w:val="2"/>
            <w:tcBorders>
              <w:top w:val="nil"/>
              <w:left w:val="nil"/>
              <w:bottom w:val="nil"/>
              <w:right w:val="nil"/>
            </w:tcBorders>
            <w:vAlign w:val="center"/>
          </w:tcPr>
          <w:p w:rsidR="00795BB2" w:rsidRDefault="00795BB2">
            <w:pPr>
              <w:jc w:val="left"/>
              <w:rPr>
                <w:rFonts w:ascii="仿宋_GB2312" w:eastAsia="仿宋_GB2312" w:hAnsi="宋体" w:cs="Calibri"/>
                <w:sz w:val="24"/>
                <w:szCs w:val="24"/>
                <w:u w:val="single"/>
              </w:rPr>
            </w:pPr>
          </w:p>
        </w:tc>
      </w:tr>
      <w:tr w:rsidR="00795BB2">
        <w:trPr>
          <w:trHeight w:val="397"/>
          <w:jc w:val="center"/>
        </w:trPr>
        <w:tc>
          <w:tcPr>
            <w:tcW w:w="7054" w:type="dxa"/>
            <w:gridSpan w:val="2"/>
            <w:tcBorders>
              <w:top w:val="nil"/>
              <w:left w:val="nil"/>
              <w:bottom w:val="nil"/>
              <w:right w:val="nil"/>
            </w:tcBorders>
            <w:vAlign w:val="center"/>
          </w:tcPr>
          <w:p w:rsidR="00795BB2" w:rsidRDefault="005300D5">
            <w:pPr>
              <w:jc w:val="center"/>
              <w:rPr>
                <w:rFonts w:ascii="仿宋_GB2312" w:eastAsia="仿宋_GB2312" w:hAnsi="宋体" w:cs="Calibri"/>
                <w:sz w:val="24"/>
                <w:szCs w:val="24"/>
              </w:rPr>
            </w:pPr>
            <w:r>
              <w:rPr>
                <w:rFonts w:ascii="仿宋_GB2312" w:eastAsia="仿宋_GB2312" w:hAnsi="宋体" w:hint="eastAsia"/>
                <w:sz w:val="24"/>
                <w:szCs w:val="24"/>
              </w:rPr>
              <w:t>年  月  日</w:t>
            </w:r>
          </w:p>
        </w:tc>
      </w:tr>
    </w:tbl>
    <w:p w:rsidR="00795BB2" w:rsidRDefault="005300D5">
      <w:pPr>
        <w:rPr>
          <w:rFonts w:cs="Calibri"/>
          <w:szCs w:val="21"/>
        </w:rPr>
      </w:pPr>
      <w:r>
        <w:rPr>
          <w:rFonts w:hint="eastAsia"/>
        </w:rPr>
        <w:t xml:space="preserve"> </w:t>
      </w:r>
    </w:p>
    <w:p w:rsidR="00795BB2" w:rsidRDefault="005300D5">
      <w:r>
        <w:rPr>
          <w:rFonts w:hint="eastAsia"/>
        </w:rPr>
        <w:t xml:space="preserve"> </w:t>
      </w:r>
    </w:p>
    <w:p w:rsidR="00795BB2" w:rsidRDefault="005300D5">
      <w:r>
        <w:rPr>
          <w:rFonts w:hint="eastAsia"/>
        </w:rPr>
        <w:t xml:space="preserve"> </w:t>
      </w:r>
    </w:p>
    <w:p w:rsidR="00795BB2" w:rsidRDefault="005300D5">
      <w:r>
        <w:rPr>
          <w:rFonts w:hint="eastAsia"/>
        </w:rPr>
        <w:t xml:space="preserve"> </w:t>
      </w:r>
    </w:p>
    <w:p w:rsidR="00795BB2" w:rsidRDefault="005300D5">
      <w: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1.2    资格审查文件目录</w:t>
      </w:r>
    </w:p>
    <w:p w:rsidR="00795BB2" w:rsidRDefault="005300D5">
      <w:pPr>
        <w:pStyle w:val="a4"/>
        <w:ind w:firstLine="0"/>
        <w:jc w:val="center"/>
        <w:rPr>
          <w:rFonts w:ascii="仿宋_GB2312" w:eastAsia="仿宋_GB2312"/>
          <w:sz w:val="24"/>
          <w:szCs w:val="24"/>
        </w:rPr>
      </w:pPr>
      <w:r>
        <w:rPr>
          <w:rFonts w:ascii="仿宋_GB2312" w:eastAsia="仿宋_GB2312" w:hint="eastAsia"/>
          <w:sz w:val="24"/>
          <w:szCs w:val="24"/>
        </w:rPr>
        <w:t>（格式自行设计）</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 xml:space="preserve">1.3    </w:t>
      </w:r>
      <w:bookmarkStart w:id="117" w:name="OLE_LINK61"/>
      <w:r>
        <w:rPr>
          <w:rFonts w:ascii="仿宋" w:eastAsia="仿宋" w:hAnsi="仿宋" w:cs="仿宋" w:hint="eastAsia"/>
          <w:b/>
          <w:bCs/>
          <w:sz w:val="24"/>
          <w:szCs w:val="24"/>
        </w:rPr>
        <w:t>有效营业执照电子文档</w:t>
      </w:r>
    </w:p>
    <w:bookmarkEnd w:id="117"/>
    <w:p w:rsidR="00795BB2" w:rsidRDefault="005300D5">
      <w:pPr>
        <w:pStyle w:val="a4"/>
        <w:ind w:firstLine="0"/>
        <w:rPr>
          <w:color w:val="000000"/>
        </w:rPr>
      </w:pPr>
      <w:r>
        <w:rPr>
          <w:rFonts w:hint="eastAsia"/>
          <w:color w:val="000000"/>
        </w:rPr>
        <w:t xml:space="preserve"> </w:t>
      </w:r>
    </w:p>
    <w:p w:rsidR="00795BB2" w:rsidRDefault="005300D5" w:rsidP="00104CC0">
      <w:pPr>
        <w:spacing w:line="360" w:lineRule="auto"/>
        <w:ind w:rightChars="-89" w:right="-187"/>
        <w:rPr>
          <w:rFonts w:ascii="仿宋_GB2312" w:eastAsia="仿宋_GB2312"/>
          <w:sz w:val="24"/>
          <w:szCs w:val="24"/>
        </w:rPr>
      </w:pPr>
      <w:r>
        <w:rPr>
          <w:rFonts w:ascii="仿宋_GB2312" w:eastAsia="仿宋_GB2312" w:hint="eastAsia"/>
          <w:sz w:val="24"/>
          <w:szCs w:val="24"/>
        </w:rPr>
        <w:t>内容要求：</w:t>
      </w:r>
    </w:p>
    <w:p w:rsidR="00795BB2" w:rsidRDefault="005300D5" w:rsidP="00104CC0">
      <w:pPr>
        <w:spacing w:line="360" w:lineRule="auto"/>
        <w:ind w:rightChars="-89" w:right="-187" w:firstLineChars="200" w:firstLine="480"/>
        <w:rPr>
          <w:rFonts w:ascii="仿宋_GB2312" w:eastAsia="仿宋_GB2312"/>
          <w:color w:val="000000"/>
          <w:sz w:val="24"/>
          <w:szCs w:val="24"/>
        </w:rPr>
      </w:pPr>
      <w:bookmarkStart w:id="118" w:name="OLE_LINK62"/>
      <w:r>
        <w:rPr>
          <w:rFonts w:ascii="仿宋_GB2312" w:eastAsia="仿宋_GB2312" w:hint="eastAsia"/>
          <w:sz w:val="24"/>
          <w:szCs w:val="24"/>
        </w:rPr>
        <w:t>提供有效的营业执照电子文档并加盖公司公章；事业单位的，则提供有效的《事业单位法人证书》副本电子文档并加盖单位公章；自然人的，则提供有效的身份证电子文档。</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Ansi="华文仿宋" w:hint="eastAsia"/>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bookmarkEnd w:id="118"/>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 xml:space="preserve">1.4    </w:t>
      </w:r>
      <w:bookmarkStart w:id="119" w:name="OLE_LINK63"/>
      <w:r>
        <w:rPr>
          <w:rFonts w:ascii="仿宋" w:eastAsia="仿宋" w:hAnsi="仿宋" w:cs="仿宋" w:hint="eastAsia"/>
          <w:b/>
          <w:bCs/>
          <w:sz w:val="24"/>
          <w:szCs w:val="24"/>
        </w:rPr>
        <w:t>负责人身份证电子文档</w:t>
      </w:r>
    </w:p>
    <w:bookmarkEnd w:id="119"/>
    <w:p w:rsidR="00795BB2" w:rsidRDefault="005300D5">
      <w:pPr>
        <w:pStyle w:val="a4"/>
        <w:ind w:firstLine="0"/>
        <w:rPr>
          <w:color w:val="000000"/>
        </w:rPr>
      </w:pPr>
      <w:r>
        <w:rPr>
          <w:rFonts w:hint="eastAsia"/>
          <w:color w:val="000000"/>
        </w:rPr>
        <w:t xml:space="preserve"> </w:t>
      </w:r>
    </w:p>
    <w:p w:rsidR="00795BB2" w:rsidRDefault="005300D5">
      <w:pPr>
        <w:pStyle w:val="a4"/>
        <w:ind w:firstLine="0"/>
      </w:pPr>
      <w:r>
        <w:rPr>
          <w:rFonts w:hint="eastAsia"/>
        </w:rPr>
        <w:t xml:space="preserve"> </w:t>
      </w:r>
    </w:p>
    <w:p w:rsidR="00795BB2" w:rsidRDefault="005300D5">
      <w:pPr>
        <w:spacing w:line="360" w:lineRule="auto"/>
        <w:rPr>
          <w:rFonts w:ascii="仿宋_GB2312" w:eastAsia="仿宋_GB2312"/>
          <w:sz w:val="24"/>
          <w:szCs w:val="24"/>
        </w:rPr>
      </w:pPr>
      <w:r>
        <w:rPr>
          <w:rFonts w:ascii="仿宋_GB2312" w:eastAsia="仿宋_GB2312" w:hint="eastAsia"/>
          <w:sz w:val="24"/>
          <w:szCs w:val="24"/>
        </w:rPr>
        <w:t>内容要求：</w:t>
      </w:r>
    </w:p>
    <w:p w:rsidR="00795BB2" w:rsidRDefault="005300D5">
      <w:pPr>
        <w:spacing w:line="360" w:lineRule="auto"/>
        <w:ind w:firstLine="480"/>
        <w:rPr>
          <w:rFonts w:ascii="仿宋_GB2312" w:eastAsia="仿宋_GB2312"/>
          <w:sz w:val="24"/>
          <w:szCs w:val="24"/>
        </w:rPr>
      </w:pPr>
      <w:bookmarkStart w:id="120" w:name="OLE_LINK64"/>
      <w:bookmarkStart w:id="121" w:name="OLE_LINK65"/>
      <w:r>
        <w:rPr>
          <w:rFonts w:ascii="仿宋_GB2312" w:eastAsia="仿宋_GB2312" w:hint="eastAsia"/>
          <w:sz w:val="24"/>
          <w:szCs w:val="24"/>
        </w:rPr>
        <w:t>1.负责人身份证正、反面电子文档；</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sz w:val="24"/>
          <w:szCs w:val="24"/>
        </w:rPr>
        <w:t>2.若有委托代理人的，则还应当提供授权委托书及委托代理人的身份证电子文档。</w:t>
      </w:r>
    </w:p>
    <w:bookmarkEnd w:id="120"/>
    <w:bookmarkEnd w:id="121"/>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ind w:firstLineChars="200" w:firstLine="480"/>
        <w:rPr>
          <w:rFonts w:ascii="仿宋_GB2312" w:eastAsia="仿宋_GB2312"/>
          <w:color w:val="000000"/>
          <w:sz w:val="24"/>
          <w:szCs w:val="24"/>
        </w:rPr>
      </w:pPr>
      <w:r>
        <w:rPr>
          <w:rFonts w:ascii="仿宋_GB2312" w:eastAsia="仿宋_GB2312" w:hint="eastAsia"/>
          <w:color w:val="000000"/>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1.5    授权委托书格式</w:t>
      </w:r>
    </w:p>
    <w:p w:rsidR="00795BB2" w:rsidRDefault="005300D5">
      <w:pPr>
        <w:pStyle w:val="a4"/>
        <w:ind w:firstLine="0"/>
        <w:rPr>
          <w:color w:val="000000"/>
        </w:rPr>
      </w:pPr>
      <w:r>
        <w:rPr>
          <w:rFonts w:hint="eastAsia"/>
          <w:color w:val="000000"/>
        </w:rPr>
        <w:t xml:space="preserve"> </w:t>
      </w:r>
    </w:p>
    <w:p w:rsidR="00795BB2" w:rsidRDefault="005300D5">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授权委托书</w:t>
      </w:r>
    </w:p>
    <w:p w:rsidR="00795BB2" w:rsidRDefault="005300D5">
      <w:pPr>
        <w:pStyle w:val="100"/>
        <w:spacing w:line="360" w:lineRule="auto"/>
        <w:rPr>
          <w:rFonts w:ascii="仿宋_GB2312" w:eastAsia="仿宋_GB2312"/>
          <w:b/>
          <w:sz w:val="24"/>
          <w:szCs w:val="24"/>
        </w:rPr>
      </w:pPr>
      <w:r>
        <w:rPr>
          <w:rFonts w:ascii="仿宋_GB2312" w:eastAsia="仿宋_GB2312" w:hint="eastAsia"/>
          <w:sz w:val="24"/>
          <w:szCs w:val="24"/>
          <w:u w:val="single"/>
        </w:rPr>
        <w:t>（采购人名称）</w:t>
      </w:r>
      <w:r>
        <w:rPr>
          <w:rFonts w:ascii="仿宋_GB2312" w:eastAsia="仿宋_GB2312" w:hint="eastAsia"/>
          <w:sz w:val="24"/>
          <w:szCs w:val="24"/>
        </w:rPr>
        <w:t>：</w:t>
      </w:r>
    </w:p>
    <w:p w:rsidR="00795BB2" w:rsidRDefault="005300D5">
      <w:pPr>
        <w:pStyle w:val="100"/>
        <w:autoSpaceDE w:val="0"/>
        <w:autoSpaceDN w:val="0"/>
        <w:spacing w:line="360" w:lineRule="auto"/>
        <w:textAlignment w:val="bottom"/>
        <w:rPr>
          <w:rFonts w:ascii="仿宋_GB2312" w:eastAsia="仿宋_GB2312"/>
          <w:sz w:val="24"/>
          <w:szCs w:val="24"/>
        </w:rPr>
      </w:pPr>
      <w:r>
        <w:rPr>
          <w:rFonts w:ascii="宋体" w:hAnsi="宋体" w:hint="eastAsia"/>
        </w:rPr>
        <w:t xml:space="preserve">   </w:t>
      </w:r>
      <w:r>
        <w:rPr>
          <w:rFonts w:ascii="仿宋_GB2312" w:eastAsia="仿宋_GB2312" w:hint="eastAsia"/>
          <w:sz w:val="24"/>
          <w:szCs w:val="24"/>
        </w:rPr>
        <w:t xml:space="preserve">  我</w:t>
      </w:r>
      <w:r>
        <w:rPr>
          <w:rFonts w:ascii="仿宋_GB2312" w:eastAsia="仿宋_GB2312" w:hint="eastAsia"/>
          <w:sz w:val="24"/>
          <w:szCs w:val="24"/>
          <w:u w:val="single"/>
        </w:rPr>
        <w:t xml:space="preserve"> 法定代表人（负责人）</w:t>
      </w:r>
      <w:r>
        <w:rPr>
          <w:rFonts w:ascii="仿宋_GB2312" w:eastAsia="仿宋_GB2312" w:hint="eastAsia"/>
          <w:sz w:val="24"/>
          <w:szCs w:val="24"/>
        </w:rPr>
        <w:t>系</w:t>
      </w:r>
      <w:r>
        <w:rPr>
          <w:rFonts w:ascii="仿宋_GB2312" w:eastAsia="仿宋_GB2312" w:hint="eastAsia"/>
          <w:sz w:val="24"/>
          <w:szCs w:val="24"/>
          <w:u w:val="single"/>
        </w:rPr>
        <w:t xml:space="preserve"> （供应商全称） </w:t>
      </w:r>
      <w:r>
        <w:rPr>
          <w:rFonts w:ascii="仿宋_GB2312" w:eastAsia="仿宋_GB2312" w:hint="eastAsia"/>
          <w:sz w:val="24"/>
          <w:szCs w:val="24"/>
        </w:rPr>
        <w:t>的法定代表人（或负责人），现授权委托本单位在职职工</w:t>
      </w:r>
      <w:r>
        <w:rPr>
          <w:rFonts w:ascii="仿宋_GB2312" w:eastAsia="仿宋_GB2312" w:hint="eastAsia"/>
          <w:sz w:val="24"/>
          <w:szCs w:val="24"/>
          <w:u w:val="single"/>
        </w:rPr>
        <w:t xml:space="preserve">   （姓名）  </w:t>
      </w:r>
      <w:r>
        <w:rPr>
          <w:rFonts w:ascii="仿宋_GB2312" w:eastAsia="仿宋_GB2312" w:hint="eastAsia"/>
          <w:sz w:val="24"/>
          <w:szCs w:val="24"/>
        </w:rPr>
        <w:t>以我方的名义参加就贵方组织的</w:t>
      </w:r>
      <w:r>
        <w:rPr>
          <w:rFonts w:ascii="仿宋_GB2312" w:eastAsia="仿宋_GB2312" w:hint="eastAsia"/>
          <w:sz w:val="24"/>
          <w:szCs w:val="24"/>
          <w:u w:val="single"/>
        </w:rPr>
        <w:t xml:space="preserve">   </w:t>
      </w:r>
      <w:r>
        <w:rPr>
          <w:rFonts w:ascii="仿宋_GB2312" w:eastAsia="仿宋_GB2312" w:hAnsi="宋体" w:hint="eastAsia"/>
          <w:sz w:val="24"/>
          <w:szCs w:val="24"/>
          <w:u w:val="single"/>
        </w:rPr>
        <w:t xml:space="preserve">（项目名称）（项目编号）（标项） </w:t>
      </w:r>
      <w:r>
        <w:rPr>
          <w:rFonts w:ascii="仿宋_GB2312" w:eastAsia="仿宋_GB2312" w:hint="eastAsia"/>
          <w:sz w:val="24"/>
          <w:szCs w:val="24"/>
        </w:rPr>
        <w:t>的招标活动，并代表我方全权办理针对上述项目的投标、开标、评审、签约等具体事务和签署相关文件。</w:t>
      </w:r>
    </w:p>
    <w:p w:rsidR="00795BB2" w:rsidRDefault="005300D5">
      <w:pPr>
        <w:pStyle w:val="100"/>
        <w:autoSpaceDE w:val="0"/>
        <w:autoSpaceDN w:val="0"/>
        <w:spacing w:line="360" w:lineRule="auto"/>
        <w:textAlignment w:val="bottom"/>
        <w:rPr>
          <w:rFonts w:ascii="仿宋_GB2312" w:eastAsia="仿宋_GB2312"/>
          <w:sz w:val="24"/>
          <w:szCs w:val="24"/>
        </w:rPr>
      </w:pPr>
      <w:r>
        <w:rPr>
          <w:rFonts w:ascii="仿宋_GB2312" w:eastAsia="仿宋_GB2312" w:hint="eastAsia"/>
          <w:sz w:val="24"/>
          <w:szCs w:val="24"/>
        </w:rPr>
        <w:t xml:space="preserve">    我方对委托代理人的签字或盖章事项负全部责任。</w:t>
      </w:r>
    </w:p>
    <w:p w:rsidR="00795BB2" w:rsidRDefault="005300D5">
      <w:pPr>
        <w:pStyle w:val="100"/>
        <w:spacing w:line="360" w:lineRule="auto"/>
        <w:ind w:firstLine="480"/>
        <w:rPr>
          <w:rFonts w:ascii="仿宋_GB2312" w:eastAsia="仿宋_GB2312"/>
          <w:sz w:val="24"/>
          <w:szCs w:val="24"/>
        </w:rPr>
      </w:pPr>
      <w:r>
        <w:rPr>
          <w:rFonts w:ascii="仿宋_GB2312" w:eastAsia="仿宋_GB2312" w:hAnsi="Courier New" w:hint="eastAsia"/>
          <w:sz w:val="24"/>
          <w:szCs w:val="24"/>
        </w:rPr>
        <w:t>本授权书自签署之日起生效</w:t>
      </w:r>
      <w:r>
        <w:rPr>
          <w:rFonts w:ascii="仿宋_GB2312" w:eastAsia="仿宋_GB2312" w:hint="eastAsia"/>
          <w:sz w:val="24"/>
          <w:szCs w:val="24"/>
        </w:rPr>
        <w:t>，在撤销授权的书面通知送达贵方以前，本授权委托书一直有效。委托代理人在授权书有效期内签署的所有文件不因授权的撤销而失效。</w:t>
      </w:r>
    </w:p>
    <w:p w:rsidR="00795BB2" w:rsidRDefault="005300D5">
      <w:pPr>
        <w:pStyle w:val="100"/>
        <w:spacing w:line="360" w:lineRule="auto"/>
        <w:ind w:firstLine="480"/>
        <w:rPr>
          <w:rFonts w:ascii="仿宋_GB2312" w:eastAsia="仿宋_GB2312"/>
          <w:color w:val="000000"/>
          <w:sz w:val="24"/>
          <w:szCs w:val="24"/>
        </w:rPr>
      </w:pPr>
      <w:r>
        <w:rPr>
          <w:rFonts w:ascii="仿宋_GB2312" w:eastAsia="仿宋_GB2312" w:hint="eastAsia"/>
          <w:sz w:val="24"/>
          <w:szCs w:val="24"/>
        </w:rPr>
        <w:t>委托代理人无转委托权，特此声明。</w:t>
      </w:r>
      <w:r>
        <w:rPr>
          <w:rFonts w:ascii="仿宋_GB2312" w:eastAsia="仿宋_GB2312" w:hint="eastAsia"/>
          <w:color w:val="000000"/>
          <w:sz w:val="24"/>
          <w:szCs w:val="24"/>
        </w:rPr>
        <w:t xml:space="preserve"> </w:t>
      </w: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p w:rsidR="00795BB2" w:rsidRDefault="005300D5">
      <w:pPr>
        <w:pStyle w:val="100"/>
        <w:spacing w:line="440" w:lineRule="exact"/>
        <w:rPr>
          <w:rFonts w:ascii="仿宋_GB2312" w:eastAsia="仿宋_GB2312"/>
          <w:color w:val="000000"/>
          <w:sz w:val="24"/>
          <w:szCs w:val="24"/>
        </w:rPr>
      </w:pPr>
      <w:r>
        <w:rPr>
          <w:noProof/>
        </w:rPr>
        <w:drawing>
          <wp:inline distT="0" distB="0" distL="0" distR="0" wp14:anchorId="056A1145" wp14:editId="5125263C">
            <wp:extent cx="6076950" cy="9525"/>
            <wp:effectExtent l="0" t="0" r="0" b="9525"/>
            <wp:docPr id="6" name="图片 6" descr="C:\Users\ADMINI~1\AppData\Local\Temp\ksohtml56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5672\wps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076950" cy="9525"/>
                    </a:xfrm>
                    <a:prstGeom prst="rect">
                      <a:avLst/>
                    </a:prstGeom>
                    <a:noFill/>
                    <a:ln>
                      <a:noFill/>
                    </a:ln>
                  </pic:spPr>
                </pic:pic>
              </a:graphicData>
            </a:graphic>
          </wp:inline>
        </w:drawing>
      </w:r>
      <w:r>
        <w:rPr>
          <w:rFonts w:ascii="仿宋_GB2312" w:eastAsia="仿宋_GB2312" w:hint="eastAsia"/>
          <w:color w:val="000000"/>
          <w:sz w:val="24"/>
          <w:szCs w:val="24"/>
        </w:rPr>
        <w:t xml:space="preserve"> </w:t>
      </w:r>
    </w:p>
    <w:p w:rsidR="00795BB2" w:rsidRDefault="005300D5">
      <w:pPr>
        <w:pStyle w:val="100"/>
        <w:spacing w:line="440" w:lineRule="exact"/>
        <w:rPr>
          <w:rFonts w:ascii="仿宋_GB2312" w:eastAsia="仿宋_GB2312"/>
          <w:color w:val="000000"/>
          <w:spacing w:val="20"/>
          <w:sz w:val="24"/>
          <w:szCs w:val="24"/>
          <w:u w:val="single"/>
        </w:rPr>
      </w:pPr>
      <w:r>
        <w:rPr>
          <w:rFonts w:ascii="仿宋_GB2312" w:eastAsia="仿宋_GB2312" w:hint="eastAsia"/>
          <w:color w:val="000000"/>
          <w:sz w:val="24"/>
          <w:szCs w:val="24"/>
        </w:rPr>
        <w:t>附：1、</w:t>
      </w:r>
      <w:r>
        <w:rPr>
          <w:rFonts w:ascii="仿宋_GB2312" w:eastAsia="仿宋_GB2312" w:hint="eastAsia"/>
          <w:bCs/>
          <w:color w:val="000000"/>
          <w:sz w:val="24"/>
          <w:szCs w:val="24"/>
        </w:rPr>
        <w:t>委托代理人身份证正、反面电子文档：</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1"/>
        <w:gridCol w:w="4261"/>
      </w:tblGrid>
      <w:tr w:rsidR="00795BB2">
        <w:trPr>
          <w:trHeight w:val="2733"/>
        </w:trPr>
        <w:tc>
          <w:tcPr>
            <w:tcW w:w="4621" w:type="dxa"/>
            <w:tcBorders>
              <w:top w:val="single" w:sz="4" w:space="0" w:color="auto"/>
              <w:left w:val="single" w:sz="4" w:space="0" w:color="auto"/>
              <w:bottom w:val="single" w:sz="4" w:space="0" w:color="auto"/>
              <w:right w:val="nil"/>
            </w:tcBorders>
          </w:tcPr>
          <w:p w:rsidR="00795BB2" w:rsidRDefault="00795BB2">
            <w:pPr>
              <w:pStyle w:val="100"/>
              <w:spacing w:line="440" w:lineRule="exact"/>
              <w:rPr>
                <w:rFonts w:ascii="仿宋_GB2312" w:eastAsia="仿宋_GB2312"/>
                <w:color w:val="000000"/>
                <w:spacing w:val="20"/>
                <w:sz w:val="24"/>
                <w:szCs w:val="24"/>
              </w:rPr>
            </w:pPr>
          </w:p>
        </w:tc>
        <w:tc>
          <w:tcPr>
            <w:tcW w:w="4621" w:type="dxa"/>
            <w:tcBorders>
              <w:top w:val="single" w:sz="4" w:space="0" w:color="auto"/>
              <w:left w:val="nil"/>
              <w:bottom w:val="single" w:sz="4" w:space="0" w:color="auto"/>
              <w:right w:val="single" w:sz="4" w:space="0" w:color="auto"/>
            </w:tcBorders>
          </w:tcPr>
          <w:p w:rsidR="00795BB2" w:rsidRDefault="00795BB2">
            <w:pPr>
              <w:pStyle w:val="100"/>
              <w:spacing w:line="440" w:lineRule="exact"/>
              <w:rPr>
                <w:rFonts w:ascii="仿宋_GB2312" w:eastAsia="仿宋_GB2312"/>
                <w:color w:val="000000"/>
                <w:spacing w:val="20"/>
                <w:sz w:val="24"/>
                <w:szCs w:val="24"/>
                <w:u w:val="single"/>
              </w:rPr>
            </w:pPr>
          </w:p>
        </w:tc>
      </w:tr>
    </w:tbl>
    <w:p w:rsidR="00795BB2" w:rsidRDefault="005300D5" w:rsidP="00722DBE">
      <w:pPr>
        <w:pStyle w:val="100"/>
        <w:ind w:leftChars="50" w:left="587" w:hangingChars="200" w:hanging="482"/>
        <w:rPr>
          <w:rFonts w:ascii="仿宋_GB2312" w:eastAsia="仿宋_GB2312" w:hAnsi="Courier New"/>
          <w:color w:val="000000"/>
          <w:sz w:val="24"/>
          <w:szCs w:val="24"/>
        </w:rPr>
      </w:pPr>
      <w:r>
        <w:rPr>
          <w:rFonts w:ascii="仿宋_GB2312" w:eastAsia="仿宋_GB2312" w:hint="eastAsia"/>
          <w:b/>
          <w:color w:val="000000"/>
          <w:sz w:val="24"/>
          <w:szCs w:val="24"/>
        </w:rPr>
        <w:t>注：</w:t>
      </w:r>
      <w:r>
        <w:rPr>
          <w:rFonts w:ascii="仿宋_GB2312" w:eastAsia="仿宋_GB2312" w:hint="eastAsia"/>
          <w:color w:val="000000"/>
          <w:sz w:val="24"/>
          <w:szCs w:val="24"/>
        </w:rPr>
        <w:t>1. 供应商为法人企业的，其负责人为其法定代表人；供应商为</w:t>
      </w:r>
      <w:r>
        <w:rPr>
          <w:rFonts w:ascii="仿宋_GB2312" w:eastAsia="仿宋_GB2312" w:hAnsi="Courier New" w:hint="eastAsia"/>
          <w:color w:val="000000"/>
          <w:sz w:val="24"/>
          <w:szCs w:val="24"/>
        </w:rPr>
        <w:t>其他组织的，其负责人为法律、行政法规规定代表单位行使职权的主要负责人；供应商为自然人的，其负责人为自然人本人。</w:t>
      </w:r>
    </w:p>
    <w:p w:rsidR="00795BB2" w:rsidRDefault="005300D5">
      <w:pPr>
        <w:pStyle w:val="100"/>
        <w:ind w:leftChars="50" w:left="585" w:hangingChars="200" w:hanging="480"/>
        <w:rPr>
          <w:rFonts w:ascii="仿宋_GB2312" w:eastAsia="仿宋_GB2312" w:hAnsi="Courier New"/>
          <w:color w:val="000000"/>
          <w:sz w:val="24"/>
          <w:szCs w:val="24"/>
        </w:rPr>
      </w:pPr>
      <w:r>
        <w:rPr>
          <w:rFonts w:ascii="仿宋_GB2312" w:eastAsia="仿宋_GB2312" w:hAnsi="Courier New" w:hint="eastAsia"/>
          <w:color w:val="000000"/>
          <w:sz w:val="24"/>
          <w:szCs w:val="24"/>
        </w:rPr>
        <w:t xml:space="preserve">    2. 若是负责人参会的，不需要提供此授权委托书。</w:t>
      </w:r>
    </w:p>
    <w:p w:rsidR="00795BB2" w:rsidRDefault="005300D5">
      <w:pPr>
        <w:widowControl/>
        <w:jc w:val="left"/>
        <w:rPr>
          <w:rFonts w:ascii="仿宋_GB2312" w:eastAsia="仿宋_GB2312" w:hAnsi="Courier New"/>
          <w:color w:val="000000"/>
          <w:sz w:val="24"/>
          <w:szCs w:val="24"/>
        </w:rPr>
      </w:pPr>
      <w:r>
        <w:rPr>
          <w:rFonts w:ascii="仿宋_GB2312" w:eastAsia="仿宋_GB2312" w:hAnsi="Courier New"/>
          <w:color w:val="000000"/>
          <w:sz w:val="24"/>
          <w:szCs w:val="24"/>
        </w:rPr>
        <w:br w:type="page"/>
      </w:r>
    </w:p>
    <w:p w:rsidR="00795BB2" w:rsidRDefault="00795BB2">
      <w:pPr>
        <w:pStyle w:val="100"/>
        <w:ind w:leftChars="50" w:left="585" w:hangingChars="200" w:hanging="480"/>
        <w:rPr>
          <w:rFonts w:ascii="仿宋_GB2312" w:eastAsia="仿宋_GB2312" w:hAnsi="Courier New"/>
          <w:color w:val="000000"/>
          <w:sz w:val="24"/>
          <w:szCs w:val="24"/>
        </w:rPr>
      </w:pPr>
    </w:p>
    <w:p w:rsidR="00795BB2" w:rsidRDefault="005300D5">
      <w:pPr>
        <w:spacing w:line="360" w:lineRule="auto"/>
        <w:rPr>
          <w:rFonts w:ascii="仿宋" w:eastAsia="仿宋" w:hAnsi="仿宋" w:cs="仿宋"/>
          <w:b/>
          <w:bCs/>
          <w:sz w:val="24"/>
          <w:szCs w:val="24"/>
        </w:rPr>
      </w:pPr>
      <w:bookmarkStart w:id="122" w:name="_Toc493956054"/>
      <w:bookmarkStart w:id="123" w:name="_Toc530551879"/>
      <w:bookmarkStart w:id="124" w:name="_Toc531359045"/>
      <w:bookmarkStart w:id="125" w:name="_Toc100322274"/>
      <w:bookmarkStart w:id="126" w:name="_Toc22110"/>
      <w:r>
        <w:rPr>
          <w:rFonts w:ascii="仿宋" w:eastAsia="仿宋" w:hAnsi="仿宋" w:cs="仿宋" w:hint="eastAsia"/>
          <w:b/>
          <w:bCs/>
          <w:sz w:val="24"/>
          <w:szCs w:val="24"/>
        </w:rPr>
        <w:t xml:space="preserve">1.6    </w:t>
      </w:r>
      <w:bookmarkStart w:id="127" w:name="_Toc61877473"/>
      <w:bookmarkEnd w:id="122"/>
      <w:bookmarkEnd w:id="123"/>
      <w:bookmarkEnd w:id="124"/>
      <w:r>
        <w:rPr>
          <w:rFonts w:ascii="仿宋" w:eastAsia="仿宋" w:hAnsi="仿宋" w:cs="仿宋" w:hint="eastAsia"/>
          <w:b/>
          <w:bCs/>
          <w:sz w:val="24"/>
          <w:szCs w:val="24"/>
        </w:rPr>
        <w:t>关于《中华人民共和国政府采购法》第二十二条规定的承诺函格式</w:t>
      </w:r>
      <w:bookmarkEnd w:id="125"/>
      <w:bookmarkEnd w:id="126"/>
      <w:bookmarkEnd w:id="127"/>
    </w:p>
    <w:p w:rsidR="00795BB2" w:rsidRDefault="00795BB2"/>
    <w:p w:rsidR="00795BB2" w:rsidRDefault="00795BB2"/>
    <w:p w:rsidR="00795BB2" w:rsidRDefault="00795BB2"/>
    <w:p w:rsidR="00795BB2" w:rsidRDefault="005300D5">
      <w:pPr>
        <w:spacing w:line="360" w:lineRule="auto"/>
        <w:jc w:val="center"/>
        <w:rPr>
          <w:rFonts w:ascii="仿宋_GB2312" w:eastAsia="仿宋_GB2312" w:hAnsi="宋体"/>
          <w:b/>
          <w:color w:val="000000"/>
          <w:sz w:val="30"/>
          <w:szCs w:val="30"/>
        </w:rPr>
      </w:pPr>
      <w:bookmarkStart w:id="128" w:name="_Toc61271126"/>
      <w:bookmarkStart w:id="129" w:name="OLE_LINK46"/>
      <w:r>
        <w:rPr>
          <w:rFonts w:ascii="仿宋_GB2312" w:eastAsia="仿宋_GB2312" w:hAnsi="宋体" w:hint="eastAsia"/>
          <w:b/>
          <w:color w:val="000000"/>
          <w:sz w:val="30"/>
          <w:szCs w:val="30"/>
        </w:rPr>
        <w:t>关于《中华人民共和国政府采购法》第二十二条规定的承诺函</w:t>
      </w:r>
      <w:bookmarkEnd w:id="128"/>
    </w:p>
    <w:bookmarkEnd w:id="129"/>
    <w:p w:rsidR="00795BB2" w:rsidRDefault="00795BB2">
      <w:pPr>
        <w:rPr>
          <w:rFonts w:ascii="宋体" w:hAnsi="宋体" w:cs="宋体"/>
          <w:szCs w:val="21"/>
        </w:rPr>
      </w:pPr>
    </w:p>
    <w:p w:rsidR="00795BB2" w:rsidRDefault="005300D5">
      <w:pPr>
        <w:spacing w:line="440" w:lineRule="exact"/>
        <w:ind w:firstLineChars="200" w:firstLine="420"/>
        <w:rPr>
          <w:rFonts w:ascii="宋体" w:hAnsi="宋体" w:cs="宋体"/>
          <w:szCs w:val="21"/>
        </w:rPr>
      </w:pPr>
      <w:r>
        <w:rPr>
          <w:rFonts w:ascii="宋体" w:hAnsi="宋体" w:cs="宋体" w:hint="eastAsia"/>
          <w:szCs w:val="21"/>
        </w:rPr>
        <w:t>我单位</w:t>
      </w:r>
      <w:r>
        <w:rPr>
          <w:rFonts w:ascii="宋体" w:hAnsi="宋体" w:cs="宋体" w:hint="eastAsia"/>
          <w:bCs/>
          <w:szCs w:val="21"/>
        </w:rPr>
        <w:t>参与</w:t>
      </w:r>
      <w:r>
        <w:rPr>
          <w:rFonts w:ascii="宋体" w:hAnsi="宋体" w:cs="宋体" w:hint="eastAsia"/>
          <w:bCs/>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采购项目 </w:t>
      </w:r>
      <w:proofErr w:type="gramStart"/>
      <w:r>
        <w:rPr>
          <w:rFonts w:ascii="宋体" w:hAnsi="宋体" w:cs="宋体" w:hint="eastAsia"/>
          <w:szCs w:val="21"/>
          <w:u w:val="single"/>
        </w:rPr>
        <w:t>标项</w:t>
      </w:r>
      <w:proofErr w:type="gramEnd"/>
      <w:r>
        <w:rPr>
          <w:rFonts w:ascii="宋体" w:hAnsi="宋体" w:cs="宋体" w:hint="eastAsia"/>
          <w:szCs w:val="21"/>
          <w:u w:val="single"/>
        </w:rPr>
        <w:t xml:space="preserve">    </w:t>
      </w:r>
      <w:r>
        <w:rPr>
          <w:rFonts w:ascii="宋体" w:hAnsi="宋体" w:cs="宋体" w:hint="eastAsia"/>
          <w:bCs/>
          <w:szCs w:val="21"/>
        </w:rPr>
        <w:t>（项目编号：</w:t>
      </w:r>
      <w:r>
        <w:rPr>
          <w:rFonts w:ascii="宋体" w:hAnsi="宋体" w:cs="宋体" w:hint="eastAsia"/>
          <w:bCs/>
          <w:szCs w:val="21"/>
          <w:u w:val="single"/>
        </w:rPr>
        <w:t xml:space="preserve"> </w:t>
      </w:r>
      <w:r>
        <w:rPr>
          <w:rFonts w:ascii="宋体" w:hAnsi="宋体" w:hint="eastAsia"/>
          <w:bCs/>
          <w:color w:val="000000"/>
          <w:szCs w:val="21"/>
          <w:u w:val="single"/>
        </w:rPr>
        <w:t xml:space="preserve">  </w:t>
      </w:r>
      <w:r>
        <w:rPr>
          <w:rFonts w:ascii="宋体" w:hAnsi="宋体" w:cs="宋体" w:hint="eastAsia"/>
          <w:bCs/>
          <w:szCs w:val="21"/>
          <w:u w:val="single"/>
        </w:rPr>
        <w:t xml:space="preserve">  </w:t>
      </w:r>
      <w:r>
        <w:rPr>
          <w:rFonts w:ascii="宋体" w:hAnsi="宋体" w:cs="宋体" w:hint="eastAsia"/>
          <w:bCs/>
          <w:szCs w:val="21"/>
        </w:rPr>
        <w:t xml:space="preserve"> ）投标，郑重</w:t>
      </w:r>
      <w:r>
        <w:rPr>
          <w:rFonts w:ascii="宋体" w:hAnsi="宋体" w:cs="宋体" w:hint="eastAsia"/>
          <w:szCs w:val="21"/>
        </w:rPr>
        <w:t>承诺具备下列条件：</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1.具有独立承担民事责任的能力；</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2.具有良好的商业信誉和健全的财务会计制度；</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 xml:space="preserve">3.具有履行合同所必需的设备和专业技术能力； </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 xml:space="preserve">4.有依法缴纳税收和社会保障资金的良好记录； </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5. 参加政府采购活动前三年内,在经营活动中没有重大违法记录（包括行贿犯罪记录）。</w:t>
      </w: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6.未被信用中国网站（www.creditchina.gov.cn）列入失信被执行人、重大税收违法件当事人名单，未被中国政府采购网（www.ccgp.gov.cn）列入政府采购严重违法失信行为记录名单：以采购代理机构在开标当日查询记录为准。</w:t>
      </w:r>
    </w:p>
    <w:p w:rsidR="00795BB2" w:rsidRDefault="00795BB2" w:rsidP="00104CC0">
      <w:pPr>
        <w:snapToGrid w:val="0"/>
        <w:spacing w:line="440" w:lineRule="exact"/>
        <w:ind w:firstLineChars="200" w:firstLine="422"/>
        <w:rPr>
          <w:rFonts w:ascii="宋体" w:hAnsi="宋体" w:cs="宋体"/>
          <w:b/>
          <w:szCs w:val="21"/>
        </w:rPr>
      </w:pPr>
    </w:p>
    <w:p w:rsidR="00795BB2" w:rsidRDefault="005300D5" w:rsidP="00104CC0">
      <w:pPr>
        <w:snapToGrid w:val="0"/>
        <w:spacing w:line="460" w:lineRule="exact"/>
        <w:ind w:firstLineChars="200" w:firstLine="422"/>
        <w:rPr>
          <w:rFonts w:ascii="宋体" w:hAnsi="宋体" w:cs="宋体"/>
          <w:b/>
          <w:szCs w:val="21"/>
        </w:rPr>
      </w:pPr>
      <w:r>
        <w:rPr>
          <w:rFonts w:ascii="宋体" w:hAnsi="宋体" w:cs="宋体" w:hint="eastAsia"/>
          <w:b/>
          <w:szCs w:val="21"/>
        </w:rPr>
        <w:t>如有虚假，采购人可取消我单位任何资格（投标/中标/签订合同），我单位对此无任何异议。</w:t>
      </w:r>
    </w:p>
    <w:p w:rsidR="00795BB2" w:rsidRDefault="00795BB2" w:rsidP="00104CC0">
      <w:pPr>
        <w:snapToGrid w:val="0"/>
        <w:spacing w:line="460" w:lineRule="exact"/>
        <w:ind w:firstLineChars="200" w:firstLine="422"/>
        <w:rPr>
          <w:rFonts w:ascii="宋体" w:hAnsi="宋体" w:cs="宋体"/>
          <w:b/>
          <w:szCs w:val="21"/>
        </w:rPr>
      </w:pPr>
    </w:p>
    <w:p w:rsidR="00795BB2" w:rsidRDefault="005300D5" w:rsidP="00104CC0">
      <w:pPr>
        <w:snapToGrid w:val="0"/>
        <w:spacing w:line="460" w:lineRule="exact"/>
        <w:ind w:firstLineChars="200" w:firstLine="422"/>
        <w:rPr>
          <w:rFonts w:ascii="宋体" w:hAnsi="宋体" w:cs="宋体"/>
          <w:b/>
          <w:szCs w:val="21"/>
        </w:rPr>
      </w:pPr>
      <w:r>
        <w:rPr>
          <w:rFonts w:ascii="宋体" w:hAnsi="宋体" w:cs="宋体" w:hint="eastAsia"/>
          <w:b/>
          <w:szCs w:val="21"/>
        </w:rPr>
        <w:t>特此承诺！</w:t>
      </w:r>
    </w:p>
    <w:p w:rsidR="00795BB2" w:rsidRDefault="00795BB2">
      <w:pPr>
        <w:tabs>
          <w:tab w:val="left" w:pos="9180"/>
        </w:tabs>
        <w:spacing w:line="440" w:lineRule="exact"/>
        <w:ind w:firstLineChars="200" w:firstLine="420"/>
        <w:rPr>
          <w:rFonts w:ascii="宋体" w:hAnsi="宋体" w:cs="宋体"/>
          <w:snapToGrid w:val="0"/>
          <w:szCs w:val="21"/>
        </w:rPr>
      </w:pPr>
    </w:p>
    <w:p w:rsidR="00795BB2" w:rsidRDefault="005300D5">
      <w:pPr>
        <w:tabs>
          <w:tab w:val="left" w:pos="9180"/>
        </w:tabs>
        <w:spacing w:line="440" w:lineRule="exact"/>
        <w:ind w:firstLineChars="200" w:firstLine="420"/>
        <w:rPr>
          <w:rFonts w:ascii="宋体" w:hAnsi="宋体" w:cs="宋体"/>
          <w:snapToGrid w:val="0"/>
          <w:szCs w:val="21"/>
        </w:rPr>
      </w:pPr>
      <w:r>
        <w:rPr>
          <w:rFonts w:ascii="宋体" w:hAnsi="宋体" w:cs="宋体" w:hint="eastAsia"/>
          <w:snapToGrid w:val="0"/>
          <w:szCs w:val="21"/>
        </w:rPr>
        <w:t>注：（1）参加政府采购活动的时间是指供应商参加本项目的政府采购活动时间为准（具体以投标截止时间为准）。</w:t>
      </w:r>
    </w:p>
    <w:p w:rsidR="00795BB2" w:rsidRDefault="005300D5">
      <w:pPr>
        <w:tabs>
          <w:tab w:val="left" w:pos="9180"/>
        </w:tabs>
        <w:spacing w:line="440" w:lineRule="exact"/>
        <w:ind w:firstLineChars="400" w:firstLine="840"/>
        <w:rPr>
          <w:rFonts w:ascii="宋体" w:hAnsi="宋体" w:cs="宋体"/>
          <w:snapToGrid w:val="0"/>
          <w:szCs w:val="21"/>
        </w:rPr>
      </w:pPr>
      <w:r>
        <w:rPr>
          <w:rFonts w:ascii="宋体" w:hAnsi="宋体" w:cs="宋体" w:hint="eastAsia"/>
          <w:snapToGrid w:val="0"/>
          <w:szCs w:val="21"/>
        </w:rPr>
        <w:t>（2）</w:t>
      </w:r>
      <w:proofErr w:type="gramStart"/>
      <w:r>
        <w:rPr>
          <w:rFonts w:ascii="宋体" w:hAnsi="宋体" w:cs="宋体" w:hint="eastAsia"/>
          <w:snapToGrid w:val="0"/>
          <w:szCs w:val="21"/>
        </w:rPr>
        <w:t>本承诺函必须</w:t>
      </w:r>
      <w:proofErr w:type="gramEnd"/>
      <w:r>
        <w:rPr>
          <w:rFonts w:ascii="宋体" w:hAnsi="宋体" w:cs="宋体" w:hint="eastAsia"/>
          <w:snapToGrid w:val="0"/>
          <w:szCs w:val="21"/>
        </w:rPr>
        <w:t>提供。</w:t>
      </w:r>
    </w:p>
    <w:p w:rsidR="00795BB2" w:rsidRDefault="00795BB2">
      <w:pPr>
        <w:spacing w:line="380" w:lineRule="exact"/>
        <w:ind w:leftChars="2200" w:left="4620"/>
        <w:rPr>
          <w:rFonts w:ascii="宋体" w:hAnsi="宋体" w:cs="宋体"/>
          <w:szCs w:val="21"/>
        </w:rPr>
      </w:pPr>
    </w:p>
    <w:p w:rsidR="00795BB2" w:rsidRDefault="005300D5">
      <w:pPr>
        <w:wordWrap w:val="0"/>
        <w:spacing w:line="480" w:lineRule="auto"/>
        <w:ind w:left="210" w:firstLine="480"/>
        <w:jc w:val="right"/>
        <w:rPr>
          <w:rFonts w:ascii="宋体" w:hAnsi="宋体" w:cs="宋体"/>
          <w:szCs w:val="21"/>
          <w:u w:val="single"/>
        </w:rPr>
      </w:pPr>
      <w:r>
        <w:rPr>
          <w:rFonts w:ascii="宋体" w:hAnsi="宋体" w:cs="宋体" w:hint="eastAsia"/>
          <w:szCs w:val="21"/>
        </w:rPr>
        <w:t>投标人盖章：</w:t>
      </w:r>
      <w:r>
        <w:rPr>
          <w:rFonts w:ascii="宋体" w:hAnsi="宋体" w:cs="宋体" w:hint="eastAsia"/>
          <w:szCs w:val="21"/>
          <w:u w:val="single"/>
        </w:rPr>
        <w:t xml:space="preserve">                </w:t>
      </w:r>
    </w:p>
    <w:p w:rsidR="00795BB2" w:rsidRDefault="005300D5">
      <w:pPr>
        <w:wordWrap w:val="0"/>
        <w:spacing w:line="480" w:lineRule="auto"/>
        <w:ind w:left="210" w:firstLine="480"/>
        <w:jc w:val="right"/>
        <w:rPr>
          <w:rFonts w:ascii="宋体" w:hAnsi="宋体" w:cs="宋体"/>
          <w:szCs w:val="21"/>
          <w:u w:val="single"/>
        </w:rPr>
      </w:pPr>
      <w:r>
        <w:rPr>
          <w:rFonts w:ascii="宋体" w:hAnsi="宋体" w:cs="宋体" w:hint="eastAsia"/>
          <w:szCs w:val="21"/>
        </w:rPr>
        <w:t>日      期：</w:t>
      </w:r>
      <w:r>
        <w:rPr>
          <w:rFonts w:ascii="宋体" w:hAnsi="宋体" w:cs="宋体" w:hint="eastAsia"/>
          <w:szCs w:val="21"/>
          <w:u w:val="single"/>
        </w:rPr>
        <w:t xml:space="preserve">                </w:t>
      </w:r>
    </w:p>
    <w:p w:rsidR="00795BB2" w:rsidRDefault="00795BB2">
      <w:pPr>
        <w:spacing w:line="360" w:lineRule="auto"/>
      </w:pPr>
    </w:p>
    <w:p w:rsidR="00795BB2" w:rsidRDefault="00795BB2">
      <w:pPr>
        <w:pStyle w:val="af1"/>
        <w:outlineLvl w:val="9"/>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1.</w:t>
      </w:r>
      <w:r w:rsidR="00A14496">
        <w:rPr>
          <w:rFonts w:ascii="仿宋" w:eastAsia="仿宋" w:hAnsi="仿宋" w:cs="仿宋" w:hint="eastAsia"/>
          <w:b/>
          <w:bCs/>
          <w:sz w:val="24"/>
          <w:szCs w:val="24"/>
        </w:rPr>
        <w:t>7</w:t>
      </w:r>
      <w:r>
        <w:rPr>
          <w:rFonts w:ascii="仿宋" w:eastAsia="仿宋" w:hAnsi="仿宋" w:cs="仿宋" w:hint="eastAsia"/>
          <w:b/>
          <w:bCs/>
          <w:sz w:val="24"/>
          <w:szCs w:val="24"/>
        </w:rPr>
        <w:t xml:space="preserve">  其他</w:t>
      </w:r>
    </w:p>
    <w:p w:rsidR="00795BB2" w:rsidRDefault="005300D5">
      <w:pPr>
        <w:pStyle w:val="33"/>
        <w:spacing w:line="360" w:lineRule="auto"/>
        <w:jc w:val="center"/>
        <w:rPr>
          <w:rFonts w:ascii="仿宋_GB2312" w:eastAsia="仿宋_GB2312"/>
          <w:color w:val="000000"/>
          <w:sz w:val="24"/>
          <w:szCs w:val="24"/>
        </w:rPr>
      </w:pPr>
      <w:r>
        <w:rPr>
          <w:rFonts w:ascii="仿宋_GB2312" w:eastAsia="仿宋_GB2312" w:hint="eastAsia"/>
          <w:color w:val="000000"/>
          <w:sz w:val="24"/>
          <w:szCs w:val="24"/>
        </w:rPr>
        <w:t>（格式自行设计）</w:t>
      </w:r>
    </w:p>
    <w:p w:rsidR="00795BB2" w:rsidRDefault="005300D5">
      <w:pPr>
        <w:pStyle w:val="51"/>
        <w:spacing w:line="360" w:lineRule="auto"/>
        <w:ind w:left="420"/>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795BB2" w:rsidRDefault="005300D5">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（供应商认为有利于其本次响应的其它资格证明材料等。）</w:t>
      </w:r>
    </w:p>
    <w:p w:rsidR="00795BB2" w:rsidRDefault="005300D5">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795BB2" w:rsidRDefault="005300D5">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795BB2" w:rsidRDefault="005300D5">
      <w:pPr>
        <w:pStyle w:val="51"/>
        <w:spacing w:line="360" w:lineRule="auto"/>
        <w:ind w:left="420"/>
        <w:jc w:val="center"/>
        <w:rPr>
          <w:rFonts w:ascii="仿宋_GB2312" w:eastAsia="仿宋_GB2312"/>
          <w:color w:val="000000"/>
          <w:spacing w:val="6"/>
          <w:sz w:val="24"/>
          <w:szCs w:val="24"/>
        </w:rPr>
      </w:pPr>
      <w:r>
        <w:rPr>
          <w:rFonts w:ascii="仿宋_GB2312" w:eastAsia="仿宋_GB2312" w:hint="eastAsia"/>
          <w:color w:val="000000"/>
          <w:spacing w:val="6"/>
          <w:sz w:val="24"/>
          <w:szCs w:val="24"/>
        </w:rPr>
        <w:t xml:space="preserve"> </w:t>
      </w:r>
    </w:p>
    <w:p w:rsidR="00795BB2" w:rsidRDefault="00795BB2"/>
    <w:p w:rsidR="00795BB2" w:rsidRDefault="005300D5">
      <w:pPr>
        <w:widowControl/>
        <w:jc w:val="left"/>
      </w:pPr>
      <w:r>
        <w:br w:type="page"/>
      </w:r>
    </w:p>
    <w:p w:rsidR="00795BB2" w:rsidRDefault="00795BB2"/>
    <w:p w:rsidR="00795BB2" w:rsidRDefault="005300D5" w:rsidP="00722DBE">
      <w:pPr>
        <w:pStyle w:val="af1"/>
        <w:spacing w:beforeLines="100" w:before="312" w:afterLines="100" w:after="312"/>
        <w:outlineLvl w:val="1"/>
        <w:rPr>
          <w:rFonts w:ascii="仿宋_GB2312" w:eastAsia="仿宋_GB2312"/>
          <w:sz w:val="44"/>
          <w:szCs w:val="44"/>
        </w:rPr>
      </w:pPr>
      <w:bookmarkStart w:id="130" w:name="_Toc105577186"/>
      <w:bookmarkStart w:id="131" w:name="_Toc203656678"/>
      <w:r>
        <w:rPr>
          <w:rFonts w:ascii="仿宋_GB2312" w:eastAsia="仿宋_GB2312" w:hint="eastAsia"/>
          <w:sz w:val="44"/>
          <w:szCs w:val="44"/>
        </w:rPr>
        <w:t>二  资信商务及技术文件格式</w:t>
      </w:r>
      <w:bookmarkEnd w:id="130"/>
      <w:bookmarkEnd w:id="131"/>
    </w:p>
    <w:p w:rsidR="00795BB2" w:rsidRDefault="00795BB2">
      <w:pPr>
        <w:pStyle w:val="af1"/>
        <w:outlineLvl w:val="9"/>
      </w:pPr>
    </w:p>
    <w:p w:rsidR="00795BB2" w:rsidRDefault="00795BB2"/>
    <w:p w:rsidR="00795BB2" w:rsidRDefault="00795BB2">
      <w:pPr>
        <w:spacing w:line="360" w:lineRule="auto"/>
        <w:rPr>
          <w:rFonts w:ascii="仿宋" w:eastAsia="仿宋" w:hAnsi="仿宋" w:cs="仿宋"/>
          <w:b/>
          <w:bCs/>
          <w:sz w:val="24"/>
          <w:szCs w:val="24"/>
        </w:rPr>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2.1    资信商务及技术文件封面格式</w:t>
      </w:r>
    </w:p>
    <w:p w:rsidR="00795BB2" w:rsidRDefault="005300D5">
      <w:pPr>
        <w:rPr>
          <w:rFonts w:ascii="Times New Roman" w:hAnsi="Times New Roman"/>
          <w:szCs w:val="21"/>
        </w:rPr>
      </w:pPr>
      <w:r>
        <w:rPr>
          <w:rFonts w:ascii="Times New Roman" w:hAnsi="Times New Roman" w:hint="eastAsia"/>
          <w:szCs w:val="21"/>
        </w:rPr>
        <w:t xml:space="preserve"> </w:t>
      </w:r>
    </w:p>
    <w:p w:rsidR="00795BB2" w:rsidRDefault="005300D5">
      <w:pPr>
        <w:spacing w:line="360" w:lineRule="auto"/>
        <w:jc w:val="center"/>
        <w:rPr>
          <w:rFonts w:ascii="宋体" w:hAnsi="宋体"/>
          <w:bCs/>
          <w:sz w:val="24"/>
          <w:szCs w:val="24"/>
        </w:rPr>
      </w:pPr>
      <w:r>
        <w:rPr>
          <w:rFonts w:ascii="仿宋_GB2312" w:eastAsia="仿宋_GB2312" w:hAnsi="宋体" w:hint="eastAsia"/>
          <w:b/>
          <w:sz w:val="32"/>
          <w:szCs w:val="32"/>
        </w:rPr>
        <w:t>投标文件</w:t>
      </w:r>
    </w:p>
    <w:tbl>
      <w:tblPr>
        <w:tblW w:w="0" w:type="auto"/>
        <w:jc w:val="center"/>
        <w:tblLook w:val="04A0" w:firstRow="1" w:lastRow="0" w:firstColumn="1" w:lastColumn="0" w:noHBand="0" w:noVBand="1"/>
      </w:tblPr>
      <w:tblGrid>
        <w:gridCol w:w="2518"/>
        <w:gridCol w:w="4536"/>
      </w:tblGrid>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投标文件名称：</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资信商务及技术文件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采 购 编 号：</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项 目 名 称：</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标      项：</w:t>
            </w:r>
          </w:p>
        </w:tc>
        <w:tc>
          <w:tcPr>
            <w:tcW w:w="4536" w:type="dxa"/>
            <w:tcBorders>
              <w:top w:val="nil"/>
              <w:left w:val="nil"/>
              <w:bottom w:val="nil"/>
              <w:right w:val="nil"/>
            </w:tcBorders>
            <w:vAlign w:val="center"/>
          </w:tcPr>
          <w:p w:rsidR="00795BB2" w:rsidRDefault="005300D5">
            <w:pPr>
              <w:jc w:val="left"/>
              <w:rPr>
                <w:rFonts w:ascii="仿宋_GB2312" w:eastAsia="仿宋_GB2312" w:hAnsi="宋体" w:cs="Calibri"/>
                <w:sz w:val="24"/>
                <w:szCs w:val="24"/>
                <w:u w:val="single"/>
              </w:rPr>
            </w:pPr>
            <w:r>
              <w:rPr>
                <w:rFonts w:ascii="仿宋_GB2312" w:eastAsia="仿宋_GB2312" w:hAnsi="宋体" w:cs="Calibri" w:hint="eastAsia"/>
                <w:sz w:val="24"/>
                <w:szCs w:val="24"/>
                <w:u w:val="single"/>
              </w:rPr>
              <w:t xml:space="preserve">（若有）                            </w:t>
            </w:r>
          </w:p>
        </w:tc>
      </w:tr>
      <w:tr w:rsidR="00795BB2">
        <w:trPr>
          <w:trHeight w:val="397"/>
          <w:jc w:val="center"/>
        </w:trPr>
        <w:tc>
          <w:tcPr>
            <w:tcW w:w="2518" w:type="dxa"/>
            <w:tcBorders>
              <w:top w:val="nil"/>
              <w:left w:val="nil"/>
              <w:bottom w:val="nil"/>
              <w:right w:val="nil"/>
            </w:tcBorders>
            <w:vAlign w:val="center"/>
          </w:tcPr>
          <w:p w:rsidR="00795BB2" w:rsidRDefault="00795BB2">
            <w:pPr>
              <w:jc w:val="distribute"/>
              <w:rPr>
                <w:rFonts w:ascii="仿宋_GB2312" w:eastAsia="仿宋_GB2312" w:cs="Calibri"/>
                <w:sz w:val="24"/>
                <w:szCs w:val="24"/>
              </w:rPr>
            </w:pPr>
          </w:p>
        </w:tc>
        <w:tc>
          <w:tcPr>
            <w:tcW w:w="4536" w:type="dxa"/>
            <w:tcBorders>
              <w:top w:val="nil"/>
              <w:left w:val="nil"/>
              <w:bottom w:val="nil"/>
              <w:right w:val="nil"/>
            </w:tcBorders>
            <w:vAlign w:val="center"/>
          </w:tcPr>
          <w:p w:rsidR="00795BB2" w:rsidRDefault="00795BB2">
            <w:pPr>
              <w:jc w:val="left"/>
              <w:rPr>
                <w:rFonts w:ascii="仿宋_GB2312" w:eastAsia="仿宋_GB2312" w:cs="Calibri"/>
                <w:sz w:val="24"/>
                <w:szCs w:val="24"/>
              </w:rPr>
            </w:pP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cs="Calibri"/>
                <w:sz w:val="24"/>
                <w:szCs w:val="24"/>
              </w:rPr>
            </w:pPr>
            <w:r>
              <w:rPr>
                <w:rFonts w:ascii="仿宋_GB2312" w:eastAsia="仿宋_GB2312" w:hAnsi="宋体" w:cs="Calibri" w:hint="eastAsia"/>
                <w:sz w:val="24"/>
                <w:szCs w:val="24"/>
              </w:rPr>
              <w:t>投标人全称（盖章）：</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jc w:val="distribute"/>
              <w:rPr>
                <w:rFonts w:ascii="仿宋_GB2312" w:eastAsia="仿宋_GB2312" w:hAnsi="宋体" w:cs="Calibri"/>
                <w:sz w:val="24"/>
                <w:szCs w:val="24"/>
              </w:rPr>
            </w:pPr>
            <w:r>
              <w:rPr>
                <w:rFonts w:ascii="仿宋_GB2312" w:eastAsia="仿宋_GB2312" w:hAnsi="宋体" w:cs="Calibri" w:hint="eastAsia"/>
                <w:sz w:val="24"/>
                <w:szCs w:val="24"/>
              </w:rPr>
              <w:t>投标人地址：</w:t>
            </w:r>
          </w:p>
        </w:tc>
        <w:tc>
          <w:tcPr>
            <w:tcW w:w="4536" w:type="dxa"/>
            <w:tcBorders>
              <w:top w:val="nil"/>
              <w:left w:val="nil"/>
              <w:bottom w:val="nil"/>
              <w:right w:val="nil"/>
            </w:tcBorders>
            <w:vAlign w:val="center"/>
          </w:tcPr>
          <w:p w:rsidR="00795BB2" w:rsidRDefault="005300D5">
            <w:pPr>
              <w:jc w:val="left"/>
              <w:rPr>
                <w:rFonts w:ascii="仿宋_GB2312" w:eastAsia="仿宋_GB2312" w:cs="Calibri"/>
                <w:sz w:val="24"/>
                <w:szCs w:val="24"/>
              </w:rPr>
            </w:pPr>
            <w:r>
              <w:rPr>
                <w:rFonts w:ascii="仿宋_GB2312" w:eastAsia="仿宋_GB2312" w:hAnsi="宋体" w:cs="Calibri" w:hint="eastAsia"/>
                <w:sz w:val="24"/>
                <w:szCs w:val="24"/>
                <w:u w:val="single"/>
              </w:rPr>
              <w:t xml:space="preserve">                                    </w:t>
            </w:r>
          </w:p>
        </w:tc>
      </w:tr>
      <w:tr w:rsidR="00795BB2">
        <w:trPr>
          <w:trHeight w:val="397"/>
          <w:jc w:val="center"/>
        </w:trPr>
        <w:tc>
          <w:tcPr>
            <w:tcW w:w="7054" w:type="dxa"/>
            <w:gridSpan w:val="2"/>
            <w:tcBorders>
              <w:top w:val="nil"/>
              <w:left w:val="nil"/>
              <w:bottom w:val="nil"/>
              <w:right w:val="nil"/>
            </w:tcBorders>
            <w:vAlign w:val="center"/>
          </w:tcPr>
          <w:p w:rsidR="00795BB2" w:rsidRDefault="00795BB2">
            <w:pPr>
              <w:jc w:val="left"/>
              <w:rPr>
                <w:rFonts w:ascii="仿宋_GB2312" w:eastAsia="仿宋_GB2312" w:hAnsi="宋体" w:cs="Calibri"/>
                <w:sz w:val="24"/>
                <w:szCs w:val="24"/>
                <w:u w:val="single"/>
              </w:rPr>
            </w:pPr>
          </w:p>
        </w:tc>
      </w:tr>
      <w:tr w:rsidR="00795BB2">
        <w:trPr>
          <w:trHeight w:val="397"/>
          <w:jc w:val="center"/>
        </w:trPr>
        <w:tc>
          <w:tcPr>
            <w:tcW w:w="7054" w:type="dxa"/>
            <w:gridSpan w:val="2"/>
            <w:tcBorders>
              <w:top w:val="nil"/>
              <w:left w:val="nil"/>
              <w:bottom w:val="nil"/>
              <w:right w:val="nil"/>
            </w:tcBorders>
            <w:vAlign w:val="center"/>
          </w:tcPr>
          <w:p w:rsidR="00795BB2" w:rsidRDefault="005300D5">
            <w:pPr>
              <w:jc w:val="center"/>
              <w:rPr>
                <w:rFonts w:ascii="仿宋_GB2312" w:eastAsia="仿宋_GB2312" w:hAnsi="宋体" w:cs="Calibri"/>
                <w:sz w:val="24"/>
                <w:szCs w:val="24"/>
              </w:rPr>
            </w:pPr>
            <w:r>
              <w:rPr>
                <w:rFonts w:ascii="仿宋_GB2312" w:eastAsia="仿宋_GB2312" w:hAnsi="宋体" w:cs="Calibri" w:hint="eastAsia"/>
                <w:sz w:val="24"/>
                <w:szCs w:val="24"/>
              </w:rPr>
              <w:t>年  月  日</w:t>
            </w:r>
          </w:p>
        </w:tc>
      </w:tr>
    </w:tbl>
    <w:p w:rsidR="00795BB2" w:rsidRDefault="005300D5">
      <w:pPr>
        <w:jc w:val="left"/>
        <w:rPr>
          <w:rFonts w:hAnsi="宋体"/>
          <w:color w:val="000000"/>
          <w:sz w:val="24"/>
          <w:szCs w:val="24"/>
        </w:rPr>
      </w:pPr>
      <w:r>
        <w:rPr>
          <w:rFonts w:cs="Calibri" w:hint="eastAsia"/>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2.2    资信商务及技术文件目录</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 xml:space="preserve"> </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（格式自行设计）</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jc w:val="center"/>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spacing w:line="360" w:lineRule="auto"/>
        <w:ind w:left="960" w:hangingChars="400" w:hanging="960"/>
        <w:rPr>
          <w:rFonts w:ascii="仿宋_GB2312" w:eastAsia="仿宋_GB2312"/>
          <w:sz w:val="24"/>
          <w:szCs w:val="24"/>
        </w:rPr>
      </w:pPr>
      <w:r>
        <w:rPr>
          <w:rFonts w:ascii="仿宋_GB2312" w:eastAsia="仿宋_GB2312" w:hint="eastAsia"/>
          <w:sz w:val="24"/>
          <w:szCs w:val="24"/>
        </w:rPr>
        <w:t xml:space="preserve"> </w:t>
      </w:r>
    </w:p>
    <w:p w:rsidR="00795BB2" w:rsidRDefault="00795BB2">
      <w:pPr>
        <w:pStyle w:val="af1"/>
        <w:outlineLvl w:val="9"/>
      </w:pPr>
    </w:p>
    <w:p w:rsidR="00795BB2" w:rsidRDefault="00795BB2"/>
    <w:p w:rsidR="00795BB2" w:rsidRDefault="00795BB2">
      <w:pPr>
        <w:pStyle w:val="af1"/>
      </w:pPr>
    </w:p>
    <w:p w:rsidR="00795BB2" w:rsidRDefault="00795BB2">
      <w:pPr>
        <w:pStyle w:val="af1"/>
        <w:outlineLvl w:val="9"/>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2.3    投标函格式</w:t>
      </w:r>
    </w:p>
    <w:p w:rsidR="00795BB2" w:rsidRDefault="005300D5">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投标函</w:t>
      </w: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致：</w:t>
      </w:r>
      <w:r>
        <w:rPr>
          <w:rFonts w:ascii="仿宋_GB2312" w:eastAsia="仿宋_GB2312" w:hAnsi="宋体" w:hint="eastAsia"/>
          <w:sz w:val="24"/>
          <w:szCs w:val="24"/>
          <w:u w:val="single"/>
        </w:rPr>
        <w:t>（采购人名称）</w:t>
      </w:r>
      <w:r>
        <w:rPr>
          <w:rFonts w:ascii="仿宋_GB2312" w:eastAsia="仿宋_GB2312" w:hAnsi="宋体" w:hint="eastAsia"/>
          <w:sz w:val="24"/>
          <w:szCs w:val="24"/>
        </w:rPr>
        <w:t>：</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根据贵方</w:t>
      </w:r>
      <w:r>
        <w:rPr>
          <w:rFonts w:ascii="仿宋_GB2312" w:eastAsia="仿宋_GB2312" w:hAnsi="宋体" w:hint="eastAsia"/>
          <w:sz w:val="24"/>
          <w:szCs w:val="24"/>
          <w:u w:val="single"/>
        </w:rPr>
        <w:t xml:space="preserve">（项目名称）（项目编号）（标项） </w:t>
      </w:r>
      <w:r>
        <w:rPr>
          <w:rFonts w:ascii="仿宋_GB2312" w:eastAsia="仿宋_GB2312" w:hAnsi="宋体" w:hint="eastAsia"/>
          <w:sz w:val="24"/>
          <w:szCs w:val="24"/>
        </w:rPr>
        <w:t>的招标文件要求，正式授权下述签字人</w:t>
      </w:r>
      <w:r>
        <w:rPr>
          <w:rFonts w:ascii="仿宋_GB2312" w:eastAsia="仿宋_GB2312" w:hAnsi="宋体" w:hint="eastAsia"/>
          <w:sz w:val="24"/>
          <w:szCs w:val="24"/>
          <w:u w:val="single"/>
        </w:rPr>
        <w:t>（姓名和职务）</w:t>
      </w:r>
      <w:r>
        <w:rPr>
          <w:rFonts w:ascii="仿宋_GB2312" w:eastAsia="仿宋_GB2312" w:hAnsi="宋体" w:hint="eastAsia"/>
          <w:sz w:val="24"/>
          <w:szCs w:val="24"/>
        </w:rPr>
        <w:t>全权代表投标人</w:t>
      </w:r>
      <w:r>
        <w:rPr>
          <w:rFonts w:ascii="仿宋_GB2312" w:eastAsia="仿宋_GB2312" w:hAnsi="宋体" w:hint="eastAsia"/>
          <w:sz w:val="24"/>
          <w:szCs w:val="24"/>
          <w:u w:val="single"/>
        </w:rPr>
        <w:t>（投标人全称）</w:t>
      </w:r>
      <w:r>
        <w:rPr>
          <w:rFonts w:ascii="仿宋_GB2312" w:eastAsia="仿宋_GB2312" w:hAnsi="宋体" w:hint="eastAsia"/>
          <w:sz w:val="24"/>
          <w:szCs w:val="24"/>
        </w:rPr>
        <w:t>参加贵方组织的有关招标活动，并提交下述文件：</w:t>
      </w:r>
    </w:p>
    <w:p w:rsidR="00795BB2" w:rsidRDefault="005300D5">
      <w:pPr>
        <w:pStyle w:val="0"/>
        <w:spacing w:line="360" w:lineRule="auto"/>
        <w:ind w:left="420" w:firstLineChars="200" w:firstLine="480"/>
        <w:rPr>
          <w:rFonts w:ascii="仿宋_GB2312" w:eastAsia="仿宋_GB2312" w:hAnsi="宋体"/>
          <w:color w:val="0000FF"/>
          <w:sz w:val="24"/>
          <w:szCs w:val="24"/>
        </w:rPr>
      </w:pPr>
      <w:r>
        <w:rPr>
          <w:rFonts w:ascii="仿宋_GB2312" w:eastAsia="仿宋_GB2312" w:hAnsi="宋体" w:hint="eastAsia"/>
          <w:color w:val="0000FF"/>
          <w:sz w:val="24"/>
          <w:szCs w:val="24"/>
        </w:rPr>
        <w:t>政府采购</w:t>
      </w:r>
      <w:proofErr w:type="gramStart"/>
      <w:r>
        <w:rPr>
          <w:rFonts w:ascii="仿宋_GB2312" w:eastAsia="仿宋_GB2312" w:hAnsi="宋体" w:hint="eastAsia"/>
          <w:color w:val="0000FF"/>
          <w:sz w:val="24"/>
          <w:szCs w:val="24"/>
        </w:rPr>
        <w:t>云系统</w:t>
      </w:r>
      <w:proofErr w:type="gramEnd"/>
      <w:r>
        <w:rPr>
          <w:rFonts w:ascii="仿宋_GB2312" w:eastAsia="仿宋_GB2312" w:hAnsi="宋体" w:hint="eastAsia"/>
          <w:color w:val="0000FF"/>
          <w:sz w:val="24"/>
          <w:szCs w:val="24"/>
        </w:rPr>
        <w:t>提交电子加密投标文件</w:t>
      </w:r>
      <w:r>
        <w:rPr>
          <w:rFonts w:ascii="仿宋_GB2312" w:eastAsia="仿宋_GB2312" w:hAnsi="宋体" w:hint="eastAsia"/>
          <w:color w:val="0000FF"/>
          <w:sz w:val="24"/>
          <w:szCs w:val="24"/>
          <w:u w:val="single"/>
        </w:rPr>
        <w:t xml:space="preserve">   </w:t>
      </w:r>
      <w:r>
        <w:rPr>
          <w:rFonts w:ascii="仿宋_GB2312" w:eastAsia="仿宋_GB2312" w:hAnsi="宋体" w:hint="eastAsia"/>
          <w:color w:val="0000FF"/>
          <w:sz w:val="24"/>
          <w:szCs w:val="24"/>
        </w:rPr>
        <w:t>份；</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仿宋" w:hint="eastAsia"/>
          <w:color w:val="0000FF"/>
          <w:sz w:val="24"/>
          <w:szCs w:val="24"/>
        </w:rPr>
        <w:t>通过电子邮件提交备份电子投标文件（打包压缩加密）</w:t>
      </w:r>
      <w:r>
        <w:rPr>
          <w:rFonts w:ascii="仿宋_GB2312" w:eastAsia="仿宋_GB2312" w:hAnsi="宋体" w:hint="eastAsia"/>
          <w:color w:val="0000FF"/>
          <w:sz w:val="24"/>
          <w:szCs w:val="24"/>
          <w:u w:val="single"/>
        </w:rPr>
        <w:t xml:space="preserve">   </w:t>
      </w:r>
      <w:r>
        <w:rPr>
          <w:rFonts w:ascii="仿宋_GB2312" w:eastAsia="仿宋_GB2312" w:hAnsi="宋体" w:hint="eastAsia"/>
          <w:color w:val="0000FF"/>
          <w:sz w:val="24"/>
          <w:szCs w:val="24"/>
        </w:rPr>
        <w:t>份；</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据此函我方就本次投标有关事项郑重承诺如下：</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1、我方向贵方提交的所有投标文件、资料都是准确的和真实的。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2、我方承诺已经具备《中华人民共和国政府采购法》、《中华人民共和国政府采购法实施条例》中规定的参加政府采购活动的投标人应当具备的条件，并真实提供相关材料。</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3、如果我方中标，将派出</w:t>
      </w:r>
      <w:r>
        <w:rPr>
          <w:rFonts w:ascii="仿宋_GB2312" w:eastAsia="仿宋_GB2312" w:hAnsi="宋体" w:hint="eastAsia"/>
          <w:sz w:val="24"/>
          <w:szCs w:val="24"/>
          <w:u w:val="single"/>
        </w:rPr>
        <w:t>（姓名及身份证号码），</w:t>
      </w:r>
      <w:r>
        <w:rPr>
          <w:rFonts w:ascii="仿宋_GB2312" w:eastAsia="仿宋_GB2312" w:hAnsi="宋体" w:hint="eastAsia"/>
          <w:sz w:val="24"/>
          <w:szCs w:val="24"/>
        </w:rPr>
        <w:t>作为本项目与采购单位联系的项目实施负责人，联系手机号码：</w:t>
      </w:r>
      <w:r>
        <w:rPr>
          <w:rFonts w:ascii="仿宋_GB2312" w:eastAsia="仿宋_GB2312" w:hAnsi="宋体" w:hint="eastAsia"/>
          <w:sz w:val="24"/>
          <w:szCs w:val="24"/>
          <w:u w:val="single"/>
        </w:rPr>
        <w:t xml:space="preserve">            </w:t>
      </w:r>
      <w:r>
        <w:rPr>
          <w:rFonts w:ascii="仿宋_GB2312" w:eastAsia="仿宋_GB2312" w:hAnsi="宋体" w:hint="eastAsia"/>
          <w:sz w:val="24"/>
          <w:szCs w:val="24"/>
        </w:rPr>
        <w:t>。在项目实施过程中，并承诺项目实施负责人不更换，若确需要更换的，书面征得采购人同意后才准予更换。</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4、我方的投标有效期自在开标日起</w:t>
      </w:r>
      <w:r>
        <w:rPr>
          <w:rFonts w:ascii="仿宋_GB2312" w:eastAsia="仿宋_GB2312" w:hAnsi="宋体" w:hint="eastAsia"/>
          <w:sz w:val="24"/>
          <w:szCs w:val="24"/>
          <w:u w:val="single"/>
        </w:rPr>
        <w:t xml:space="preserve">     </w:t>
      </w:r>
      <w:r>
        <w:rPr>
          <w:rFonts w:ascii="仿宋_GB2312" w:eastAsia="仿宋_GB2312" w:hAnsi="宋体" w:hint="eastAsia"/>
          <w:sz w:val="24"/>
          <w:szCs w:val="24"/>
        </w:rPr>
        <w:t>天内有效。如果在开标后规定的投标有效期内撤回投标，贵方可按相关规定处理我方。</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5、我方在投标之前已经与贵方进行了充分的沟通，完全理解并接受招标文件的各项规定和要求，对招标文件的合理性、合法性不再有异议。</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我方愿意向贵方提供真实完整的任何与该项投标有关的数据、情况和技术资料。若贵方需要，我方愿意提供我方</w:t>
      </w:r>
      <w:proofErr w:type="gramStart"/>
      <w:r>
        <w:rPr>
          <w:rFonts w:ascii="仿宋_GB2312" w:eastAsia="仿宋_GB2312" w:hAnsi="宋体" w:hint="eastAsia"/>
          <w:sz w:val="24"/>
          <w:szCs w:val="24"/>
        </w:rPr>
        <w:t>作出</w:t>
      </w:r>
      <w:proofErr w:type="gramEnd"/>
      <w:r>
        <w:rPr>
          <w:rFonts w:ascii="仿宋_GB2312" w:eastAsia="仿宋_GB2312" w:hAnsi="宋体" w:hint="eastAsia"/>
          <w:sz w:val="24"/>
          <w:szCs w:val="24"/>
        </w:rPr>
        <w:t>的一切承诺的证明材料。</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6、我方已详细审核全部招标文件，包括招标文件的澄清或修改文件（如有的话）、参考资料及有关附件，已经了解我方对于招标文件、采购过程、采购结果有依法进行询问、质疑、投诉的权利及相关渠道和要求。</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7、我方不是采购人的附属机构，并未为本项目提供整体设计、规范编制或者项目管理、监理、监测等服务。</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lastRenderedPageBreak/>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（一）提供虚假材料谋取中标、中标的；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（二）采取不正当手段诋毁、排挤其他投标人的；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（三）与采购人、其它投标人或者采购代理机构恶意串通的；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（四）向采购人、采购代理机构行贿或者提供其他不正当利益的；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（五）在招标采购过程中与采购人进行协商谈判的；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（六）拒绝有关部门监督检查或提供虚假情况的。</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9、如中标，本投标文件至本项目合同履行</w:t>
      </w:r>
      <w:proofErr w:type="gramStart"/>
      <w:r>
        <w:rPr>
          <w:rFonts w:ascii="仿宋_GB2312" w:eastAsia="仿宋_GB2312" w:hAnsi="宋体" w:hint="eastAsia"/>
          <w:sz w:val="24"/>
          <w:szCs w:val="24"/>
        </w:rPr>
        <w:t>完毕止均保持</w:t>
      </w:r>
      <w:proofErr w:type="gramEnd"/>
      <w:r>
        <w:rPr>
          <w:rFonts w:ascii="仿宋_GB2312" w:eastAsia="仿宋_GB2312" w:hAnsi="宋体" w:hint="eastAsia"/>
          <w:sz w:val="24"/>
          <w:szCs w:val="24"/>
        </w:rPr>
        <w:t>有效，我方将按招标文件及政府采购法律、法规的规定履行合同责任和义务。</w:t>
      </w:r>
    </w:p>
    <w:p w:rsidR="00795BB2" w:rsidRDefault="005300D5">
      <w:pPr>
        <w:pStyle w:val="0"/>
        <w:spacing w:line="360" w:lineRule="auto"/>
        <w:ind w:left="420" w:firstLineChars="200" w:firstLine="480"/>
        <w:rPr>
          <w:rFonts w:ascii="仿宋_GB2312" w:eastAsia="仿宋_GB2312" w:hAnsi="宋体"/>
          <w:sz w:val="24"/>
          <w:szCs w:val="24"/>
        </w:rPr>
      </w:pPr>
      <w:r>
        <w:rPr>
          <w:rFonts w:ascii="仿宋_GB2312" w:eastAsia="仿宋_GB2312" w:hAnsi="宋体" w:hint="eastAsia"/>
          <w:sz w:val="24"/>
          <w:szCs w:val="24"/>
        </w:rPr>
        <w:t>10、以上事项如有虚假或隐瞒，我方愿意承担一切不利后果，并不再寻求任何旨在减轻或免除法律责任。</w:t>
      </w:r>
    </w:p>
    <w:p w:rsidR="00795BB2" w:rsidRDefault="005300D5">
      <w:pPr>
        <w:pStyle w:val="0"/>
        <w:spacing w:line="360" w:lineRule="auto"/>
        <w:ind w:left="420" w:firstLine="480"/>
        <w:rPr>
          <w:rFonts w:ascii="仿宋_GB2312" w:eastAsia="仿宋_GB2312" w:hAnsi="宋体"/>
          <w:sz w:val="24"/>
          <w:szCs w:val="24"/>
        </w:rPr>
      </w:pPr>
      <w:r>
        <w:rPr>
          <w:rFonts w:ascii="仿宋_GB2312" w:eastAsia="仿宋_GB2312" w:hAnsi="宋体" w:hint="eastAsia"/>
          <w:sz w:val="24"/>
          <w:szCs w:val="24"/>
        </w:rPr>
        <w:t>与本次投标有关的一切正式往来信函请寄：</w:t>
      </w:r>
    </w:p>
    <w:p w:rsidR="00795BB2" w:rsidRDefault="005300D5">
      <w:pPr>
        <w:pStyle w:val="0"/>
        <w:spacing w:line="360" w:lineRule="auto"/>
        <w:ind w:left="420" w:firstLine="480"/>
        <w:rPr>
          <w:rFonts w:ascii="仿宋_GB2312" w:eastAsia="仿宋_GB2312" w:hAnsi="宋体"/>
          <w:sz w:val="24"/>
          <w:szCs w:val="24"/>
        </w:rPr>
      </w:pPr>
      <w:r>
        <w:rPr>
          <w:rFonts w:ascii="仿宋_GB2312" w:eastAsia="仿宋_GB2312" w:hAnsi="宋体" w:hint="eastAsia"/>
          <w:sz w:val="24"/>
          <w:szCs w:val="24"/>
        </w:rPr>
        <w:t>地址：</w:t>
      </w:r>
      <w:r>
        <w:rPr>
          <w:rFonts w:ascii="仿宋_GB2312" w:eastAsia="仿宋_GB2312" w:hint="eastAsia"/>
          <w:spacing w:val="20"/>
          <w:sz w:val="24"/>
          <w:szCs w:val="24"/>
          <w:u w:val="single"/>
        </w:rPr>
        <w:t xml:space="preserve">             </w:t>
      </w:r>
      <w:r>
        <w:rPr>
          <w:rFonts w:ascii="仿宋_GB2312" w:eastAsia="仿宋_GB2312" w:hAnsi="宋体" w:hint="eastAsia"/>
          <w:sz w:val="24"/>
          <w:szCs w:val="24"/>
        </w:rPr>
        <w:t xml:space="preserve">     邮编：</w:t>
      </w:r>
      <w:r>
        <w:rPr>
          <w:rFonts w:ascii="仿宋_GB2312" w:eastAsia="仿宋_GB2312" w:hint="eastAsia"/>
          <w:spacing w:val="20"/>
          <w:sz w:val="24"/>
          <w:szCs w:val="24"/>
          <w:u w:val="single"/>
        </w:rPr>
        <w:t xml:space="preserve">           </w:t>
      </w:r>
      <w:r>
        <w:rPr>
          <w:rFonts w:ascii="仿宋_GB2312" w:eastAsia="仿宋_GB2312" w:hAnsi="宋体" w:hint="eastAsia"/>
          <w:sz w:val="24"/>
          <w:szCs w:val="24"/>
        </w:rPr>
        <w:t xml:space="preserve"> </w:t>
      </w:r>
    </w:p>
    <w:p w:rsidR="00795BB2" w:rsidRDefault="005300D5">
      <w:pPr>
        <w:pStyle w:val="aa"/>
        <w:spacing w:line="360" w:lineRule="auto"/>
        <w:ind w:firstLineChars="400" w:firstLine="960"/>
        <w:rPr>
          <w:rFonts w:ascii="仿宋_GB2312" w:eastAsia="仿宋_GB2312" w:hAnsi="宋体"/>
          <w:sz w:val="24"/>
          <w:szCs w:val="24"/>
        </w:rPr>
      </w:pPr>
      <w:r>
        <w:rPr>
          <w:rFonts w:ascii="仿宋_GB2312" w:eastAsia="仿宋_GB2312" w:hAnsi="宋体" w:hint="eastAsia"/>
          <w:sz w:val="24"/>
          <w:szCs w:val="24"/>
        </w:rPr>
        <w:t>电话：</w:t>
      </w:r>
      <w:r>
        <w:rPr>
          <w:rFonts w:ascii="仿宋_GB2312" w:eastAsia="仿宋_GB2312" w:hint="eastAsia"/>
          <w:spacing w:val="20"/>
          <w:sz w:val="24"/>
          <w:szCs w:val="24"/>
          <w:u w:val="single"/>
        </w:rPr>
        <w:t xml:space="preserve">             </w:t>
      </w:r>
      <w:r>
        <w:rPr>
          <w:rFonts w:ascii="仿宋_GB2312" w:eastAsia="仿宋_GB2312" w:hAnsi="宋体" w:hint="eastAsia"/>
          <w:sz w:val="24"/>
          <w:szCs w:val="24"/>
        </w:rPr>
        <w:t xml:space="preserve">     传真：</w:t>
      </w:r>
      <w:r>
        <w:rPr>
          <w:rFonts w:ascii="仿宋_GB2312" w:eastAsia="仿宋_GB2312" w:hint="eastAsia"/>
          <w:spacing w:val="20"/>
          <w:sz w:val="24"/>
          <w:szCs w:val="24"/>
          <w:u w:val="single"/>
        </w:rPr>
        <w:t xml:space="preserve">           </w:t>
      </w:r>
    </w:p>
    <w:p w:rsidR="00795BB2" w:rsidRDefault="005300D5">
      <w:pPr>
        <w:pStyle w:val="210"/>
        <w:spacing w:line="360" w:lineRule="auto"/>
        <w:rPr>
          <w:rFonts w:ascii="仿宋_GB2312" w:eastAsia="仿宋_GB2312"/>
          <w:bCs/>
          <w:sz w:val="24"/>
          <w:szCs w:val="24"/>
        </w:rPr>
      </w:pPr>
      <w:r>
        <w:rPr>
          <w:rFonts w:ascii="仿宋_GB2312" w:eastAsia="仿宋_GB2312" w:hint="eastAsia"/>
          <w:bCs/>
          <w:sz w:val="24"/>
          <w:szCs w:val="24"/>
        </w:rPr>
        <w:t xml:space="preserve"> </w:t>
      </w:r>
    </w:p>
    <w:p w:rsidR="00795BB2" w:rsidRDefault="005300D5">
      <w:pPr>
        <w:pStyle w:val="11"/>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w:t>
      </w:r>
    </w:p>
    <w:p w:rsidR="00795BB2" w:rsidRDefault="005300D5">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795BB2" w:rsidRDefault="005300D5">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795BB2" w:rsidRDefault="00795BB2">
      <w:pPr>
        <w:pStyle w:val="0"/>
        <w:spacing w:line="360" w:lineRule="auto"/>
        <w:ind w:left="420"/>
        <w:rPr>
          <w:rFonts w:ascii="仿宋_GB2312" w:eastAsia="仿宋_GB2312" w:hAnsi="宋体"/>
          <w:sz w:val="24"/>
          <w:szCs w:val="24"/>
        </w:rPr>
      </w:pP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注：按照本声明书要求填报。</w:t>
      </w: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795BB2" w:rsidRDefault="00795BB2">
      <w:pPr>
        <w:pStyle w:val="0"/>
        <w:spacing w:line="360" w:lineRule="auto"/>
        <w:ind w:left="420"/>
        <w:rPr>
          <w:rFonts w:ascii="仿宋_GB2312" w:eastAsia="仿宋_GB2312" w:hAnsi="宋体"/>
          <w:sz w:val="24"/>
          <w:szCs w:val="24"/>
        </w:rPr>
      </w:pPr>
    </w:p>
    <w:p w:rsidR="00795BB2" w:rsidRDefault="005300D5">
      <w:pPr>
        <w:pStyle w:val="0"/>
        <w:spacing w:line="360" w:lineRule="auto"/>
        <w:ind w:left="420"/>
        <w:rPr>
          <w:rFonts w:ascii="仿宋_GB2312" w:eastAsia="仿宋_GB2312" w:hAnsi="宋体"/>
          <w:sz w:val="24"/>
          <w:szCs w:val="24"/>
        </w:rPr>
      </w:pPr>
      <w:r>
        <w:rPr>
          <w:rFonts w:ascii="仿宋_GB2312" w:eastAsia="仿宋_GB2312" w:hAnsi="宋体" w:hint="eastAsia"/>
          <w:sz w:val="24"/>
          <w:szCs w:val="24"/>
        </w:rPr>
        <w:t xml:space="preserve"> </w:t>
      </w:r>
    </w:p>
    <w:p w:rsidR="00795BB2" w:rsidRDefault="00795BB2">
      <w:pPr>
        <w:pStyle w:val="0"/>
        <w:spacing w:line="360" w:lineRule="auto"/>
        <w:ind w:left="420"/>
        <w:rPr>
          <w:rFonts w:ascii="仿宋_GB2312" w:eastAsia="仿宋_GB2312" w:hAnsi="宋体"/>
          <w:sz w:val="24"/>
          <w:szCs w:val="24"/>
        </w:rPr>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 xml:space="preserve"> 2.4    类似案例成功的业绩格式</w:t>
      </w:r>
    </w:p>
    <w:p w:rsidR="00795BB2" w:rsidRDefault="005300D5">
      <w:pPr>
        <w:pStyle w:val="a4"/>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类似案例成功的业绩（若有）</w:t>
      </w:r>
    </w:p>
    <w:p w:rsidR="00795BB2" w:rsidRDefault="00795BB2">
      <w:pPr>
        <w:pStyle w:val="af"/>
        <w:snapToGrid w:val="0"/>
        <w:ind w:left="480" w:hanging="480"/>
        <w:jc w:val="center"/>
        <w:rPr>
          <w:rFonts w:ascii="仿宋_GB2312" w:eastAsia="仿宋_GB2312" w:hAnsi="宋体"/>
          <w:color w:val="000000"/>
          <w:sz w:val="24"/>
          <w:szCs w:val="24"/>
        </w:rPr>
      </w:pPr>
    </w:p>
    <w:tbl>
      <w:tblPr>
        <w:tblW w:w="4895"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6"/>
        <w:gridCol w:w="766"/>
        <w:gridCol w:w="1156"/>
        <w:gridCol w:w="634"/>
        <w:gridCol w:w="1028"/>
        <w:gridCol w:w="1209"/>
        <w:gridCol w:w="1293"/>
        <w:gridCol w:w="1561"/>
      </w:tblGrid>
      <w:tr w:rsidR="00795BB2">
        <w:trPr>
          <w:trHeight w:val="454"/>
          <w:jc w:val="center"/>
        </w:trPr>
        <w:tc>
          <w:tcPr>
            <w:tcW w:w="388" w:type="pct"/>
            <w:vMerge w:val="restart"/>
            <w:tcBorders>
              <w:top w:val="single" w:sz="4" w:space="0" w:color="auto"/>
              <w:left w:val="single" w:sz="4" w:space="0" w:color="auto"/>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序号</w:t>
            </w:r>
          </w:p>
        </w:tc>
        <w:tc>
          <w:tcPr>
            <w:tcW w:w="463"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采购人名称</w:t>
            </w:r>
          </w:p>
        </w:tc>
        <w:tc>
          <w:tcPr>
            <w:tcW w:w="697"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产品或项目名称</w:t>
            </w:r>
          </w:p>
        </w:tc>
        <w:tc>
          <w:tcPr>
            <w:tcW w:w="384"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采购数量</w:t>
            </w:r>
          </w:p>
        </w:tc>
        <w:tc>
          <w:tcPr>
            <w:tcW w:w="620"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合同金额</w:t>
            </w:r>
          </w:p>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（万元）</w:t>
            </w:r>
          </w:p>
        </w:tc>
        <w:tc>
          <w:tcPr>
            <w:tcW w:w="729" w:type="pct"/>
            <w:vMerge w:val="restart"/>
            <w:tcBorders>
              <w:top w:val="single" w:sz="4" w:space="0" w:color="auto"/>
              <w:left w:val="nil"/>
              <w:bottom w:val="nil"/>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签约及完成日期</w:t>
            </w:r>
          </w:p>
        </w:tc>
        <w:tc>
          <w:tcPr>
            <w:tcW w:w="779" w:type="pc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附件页码</w:t>
            </w:r>
          </w:p>
        </w:tc>
        <w:tc>
          <w:tcPr>
            <w:tcW w:w="940" w:type="pct"/>
            <w:vMerge w:val="restart"/>
            <w:tcBorders>
              <w:top w:val="single" w:sz="4" w:space="0" w:color="auto"/>
              <w:left w:val="nil"/>
              <w:bottom w:val="single" w:sz="4" w:space="0" w:color="auto"/>
              <w:right w:val="single" w:sz="4" w:space="0" w:color="auto"/>
            </w:tcBorders>
            <w:vAlign w:val="center"/>
          </w:tcPr>
          <w:p w:rsidR="00795BB2" w:rsidRDefault="005300D5" w:rsidP="00104CC0">
            <w:pPr>
              <w:snapToGrid w:val="0"/>
              <w:ind w:leftChars="-37" w:left="-78" w:rightChars="-21" w:right="-44"/>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采购人联系人及联系电话</w:t>
            </w:r>
          </w:p>
        </w:tc>
      </w:tr>
      <w:tr w:rsidR="00795BB2">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0" w:type="auto"/>
            <w:vMerge/>
            <w:tcBorders>
              <w:top w:val="single" w:sz="4" w:space="0" w:color="auto"/>
              <w:left w:val="nil"/>
              <w:bottom w:val="nil"/>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c>
          <w:tcPr>
            <w:tcW w:w="779" w:type="pct"/>
            <w:tcBorders>
              <w:top w:val="single" w:sz="4" w:space="0" w:color="auto"/>
              <w:left w:val="nil"/>
              <w:bottom w:val="single" w:sz="4" w:space="0" w:color="auto"/>
              <w:right w:val="single" w:sz="4" w:space="0" w:color="auto"/>
            </w:tcBorders>
            <w:vAlign w:val="center"/>
          </w:tcPr>
          <w:p w:rsidR="00795BB2" w:rsidRDefault="005300D5">
            <w:pPr>
              <w:snapToGrid w:val="0"/>
              <w:jc w:val="center"/>
              <w:rPr>
                <w:rFonts w:ascii="仿宋_GB2312" w:eastAsia="仿宋_GB2312" w:hAnsi="宋体" w:cs="Calibri"/>
                <w:color w:val="000000"/>
                <w:sz w:val="24"/>
                <w:szCs w:val="24"/>
              </w:rPr>
            </w:pPr>
            <w:r>
              <w:rPr>
                <w:rFonts w:ascii="仿宋_GB2312" w:eastAsia="仿宋_GB2312" w:hAnsi="宋体" w:hint="eastAsia"/>
                <w:color w:val="000000"/>
                <w:sz w:val="24"/>
                <w:szCs w:val="24"/>
              </w:rPr>
              <w:t>合同</w:t>
            </w:r>
          </w:p>
        </w:tc>
        <w:tc>
          <w:tcPr>
            <w:tcW w:w="0" w:type="auto"/>
            <w:vMerge/>
            <w:tcBorders>
              <w:top w:val="single" w:sz="4" w:space="0" w:color="auto"/>
              <w:left w:val="nil"/>
              <w:bottom w:val="single" w:sz="4" w:space="0" w:color="auto"/>
              <w:right w:val="single" w:sz="4" w:space="0" w:color="auto"/>
            </w:tcBorders>
            <w:vAlign w:val="center"/>
          </w:tcPr>
          <w:p w:rsidR="00795BB2" w:rsidRDefault="00795BB2">
            <w:pPr>
              <w:widowControl/>
              <w:jc w:val="left"/>
              <w:rPr>
                <w:rFonts w:ascii="仿宋_GB2312" w:eastAsia="仿宋_GB2312" w:hAnsi="宋体" w:cs="Calibri"/>
                <w:color w:val="000000"/>
                <w:sz w:val="24"/>
                <w:szCs w:val="24"/>
              </w:rPr>
            </w:pPr>
          </w:p>
        </w:tc>
      </w:tr>
      <w:tr w:rsidR="00795BB2">
        <w:trPr>
          <w:trHeight w:val="454"/>
          <w:jc w:val="center"/>
        </w:trPr>
        <w:tc>
          <w:tcPr>
            <w:tcW w:w="388" w:type="pct"/>
            <w:tcBorders>
              <w:top w:val="single" w:sz="4" w:space="0" w:color="auto"/>
              <w:left w:val="single" w:sz="4" w:space="0" w:color="auto"/>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463"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697"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384"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620"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729"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779"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c>
          <w:tcPr>
            <w:tcW w:w="940" w:type="pct"/>
            <w:tcBorders>
              <w:top w:val="single" w:sz="4" w:space="0" w:color="auto"/>
              <w:left w:val="nil"/>
              <w:bottom w:val="single" w:sz="4" w:space="0" w:color="auto"/>
              <w:right w:val="single" w:sz="4" w:space="0" w:color="auto"/>
            </w:tcBorders>
            <w:vAlign w:val="center"/>
          </w:tcPr>
          <w:p w:rsidR="00795BB2" w:rsidRDefault="00795BB2">
            <w:pPr>
              <w:snapToGrid w:val="0"/>
              <w:jc w:val="center"/>
              <w:rPr>
                <w:rFonts w:ascii="仿宋_GB2312" w:eastAsia="仿宋_GB2312" w:hAnsi="宋体" w:cs="Calibri"/>
                <w:color w:val="000000"/>
                <w:sz w:val="24"/>
                <w:szCs w:val="24"/>
              </w:rPr>
            </w:pPr>
          </w:p>
        </w:tc>
      </w:tr>
      <w:tr w:rsidR="00795BB2">
        <w:trPr>
          <w:trHeight w:val="454"/>
          <w:jc w:val="center"/>
        </w:trPr>
        <w:tc>
          <w:tcPr>
            <w:tcW w:w="388" w:type="pct"/>
            <w:tcBorders>
              <w:top w:val="single" w:sz="4" w:space="0" w:color="auto"/>
              <w:left w:val="single" w:sz="4" w:space="0" w:color="auto"/>
              <w:bottom w:val="single" w:sz="4" w:space="0" w:color="auto"/>
              <w:right w:val="single" w:sz="4" w:space="0" w:color="auto"/>
            </w:tcBorders>
            <w:vAlign w:val="center"/>
          </w:tcPr>
          <w:p w:rsidR="00795BB2" w:rsidRDefault="005300D5" w:rsidP="00722DBE">
            <w:pPr>
              <w:snapToGrid w:val="0"/>
              <w:spacing w:before="50" w:afterLines="50" w:after="156"/>
              <w:jc w:val="center"/>
              <w:rPr>
                <w:rFonts w:ascii="仿宋_GB2312" w:eastAsia="仿宋_GB2312" w:hAnsi="宋体" w:cs="Calibri"/>
                <w:color w:val="000000"/>
                <w:sz w:val="24"/>
                <w:szCs w:val="24"/>
              </w:rPr>
            </w:pPr>
            <w:r>
              <w:rPr>
                <w:rFonts w:ascii="仿宋_GB2312" w:eastAsia="仿宋_GB2312" w:hint="eastAsia"/>
                <w:color w:val="000000"/>
                <w:sz w:val="24"/>
                <w:szCs w:val="24"/>
              </w:rPr>
              <w:t>……</w:t>
            </w:r>
          </w:p>
        </w:tc>
        <w:tc>
          <w:tcPr>
            <w:tcW w:w="463"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697"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384"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620"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729"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779"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c>
          <w:tcPr>
            <w:tcW w:w="940" w:type="pct"/>
            <w:tcBorders>
              <w:top w:val="single" w:sz="4" w:space="0" w:color="auto"/>
              <w:left w:val="nil"/>
              <w:bottom w:val="single" w:sz="4" w:space="0" w:color="auto"/>
              <w:right w:val="single" w:sz="4" w:space="0" w:color="auto"/>
            </w:tcBorders>
            <w:vAlign w:val="center"/>
          </w:tcPr>
          <w:p w:rsidR="00795BB2" w:rsidRDefault="00795BB2" w:rsidP="00722DBE">
            <w:pPr>
              <w:snapToGrid w:val="0"/>
              <w:spacing w:before="50" w:afterLines="50" w:after="156"/>
              <w:jc w:val="center"/>
              <w:rPr>
                <w:rFonts w:ascii="仿宋_GB2312" w:eastAsia="仿宋_GB2312" w:hAnsi="宋体" w:cs="Calibri"/>
                <w:color w:val="000000"/>
                <w:sz w:val="24"/>
                <w:szCs w:val="24"/>
              </w:rPr>
            </w:pPr>
          </w:p>
        </w:tc>
      </w:tr>
    </w:tbl>
    <w:p w:rsidR="00795BB2" w:rsidRDefault="005300D5">
      <w:pPr>
        <w:pStyle w:val="af"/>
        <w:snapToGrid w:val="0"/>
        <w:ind w:left="480" w:hanging="480"/>
        <w:jc w:val="left"/>
        <w:rPr>
          <w:rFonts w:ascii="仿宋_GB2312" w:eastAsia="仿宋_GB2312" w:hAnsi="宋体"/>
          <w:color w:val="000000"/>
          <w:sz w:val="24"/>
          <w:szCs w:val="24"/>
        </w:rPr>
      </w:pPr>
      <w:r>
        <w:rPr>
          <w:rFonts w:ascii="仿宋_GB2312" w:eastAsia="仿宋_GB2312" w:hAnsi="宋体" w:hint="eastAsia"/>
          <w:color w:val="000000"/>
          <w:sz w:val="24"/>
          <w:szCs w:val="24"/>
        </w:rPr>
        <w:t>此表后</w:t>
      </w:r>
      <w:proofErr w:type="gramStart"/>
      <w:r>
        <w:rPr>
          <w:rFonts w:ascii="仿宋_GB2312" w:eastAsia="仿宋_GB2312" w:hAnsi="宋体" w:hint="eastAsia"/>
          <w:color w:val="000000"/>
          <w:sz w:val="24"/>
          <w:szCs w:val="24"/>
        </w:rPr>
        <w:t>附合同</w:t>
      </w:r>
      <w:proofErr w:type="gramEnd"/>
      <w:r>
        <w:rPr>
          <w:rFonts w:ascii="仿宋_GB2312" w:eastAsia="仿宋_GB2312" w:hAnsi="宋体" w:hint="eastAsia"/>
          <w:color w:val="000000"/>
          <w:sz w:val="24"/>
          <w:szCs w:val="24"/>
        </w:rPr>
        <w:t>电子文档等相关证明材料。</w:t>
      </w:r>
    </w:p>
    <w:p w:rsidR="00795BB2" w:rsidRDefault="005300D5">
      <w:pPr>
        <w:pStyle w:val="af"/>
        <w:snapToGrid w:val="0"/>
        <w:ind w:left="480" w:hanging="480"/>
        <w:jc w:val="left"/>
        <w:rPr>
          <w:rFonts w:ascii="仿宋_GB2312" w:eastAsia="仿宋_GB2312" w:hAnsi="宋体"/>
          <w:color w:val="000000"/>
          <w:sz w:val="24"/>
          <w:szCs w:val="24"/>
        </w:rPr>
      </w:pPr>
      <w:r>
        <w:rPr>
          <w:rFonts w:ascii="仿宋_GB2312" w:eastAsia="仿宋_GB2312" w:hAnsi="宋体" w:hint="eastAsia"/>
          <w:color w:val="000000"/>
          <w:sz w:val="24"/>
          <w:szCs w:val="24"/>
        </w:rPr>
        <w:t xml:space="preserve"> </w:t>
      </w: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795BB2" w:rsidRDefault="005300D5">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p w:rsidR="00795BB2" w:rsidRDefault="005300D5">
      <w:pPr>
        <w:pStyle w:val="a5"/>
      </w:pPr>
      <w:r>
        <w:br w:type="page"/>
      </w:r>
    </w:p>
    <w:p w:rsidR="00795BB2" w:rsidRDefault="00795BB2">
      <w:pPr>
        <w:pStyle w:val="100"/>
        <w:spacing w:line="360" w:lineRule="auto"/>
        <w:ind w:firstLine="480"/>
        <w:jc w:val="right"/>
        <w:rPr>
          <w:rFonts w:ascii="仿宋_GB2312" w:eastAsia="仿宋_GB2312" w:hAnsi="Courier New"/>
          <w:color w:val="000000"/>
          <w:sz w:val="24"/>
          <w:szCs w:val="24"/>
          <w:u w:val="single"/>
        </w:rPr>
      </w:pPr>
    </w:p>
    <w:p w:rsidR="00587A46" w:rsidRDefault="00587A46" w:rsidP="00587A46">
      <w:bookmarkStart w:id="132" w:name="_Toc105577187"/>
    </w:p>
    <w:p w:rsidR="00587A46" w:rsidRDefault="00587A46" w:rsidP="00587A46">
      <w:pPr>
        <w:spacing w:line="360" w:lineRule="auto"/>
        <w:rPr>
          <w:rFonts w:ascii="仿宋" w:eastAsia="仿宋" w:hAnsi="仿宋" w:cs="仿宋"/>
          <w:b/>
          <w:bCs/>
          <w:sz w:val="24"/>
          <w:szCs w:val="24"/>
        </w:rPr>
      </w:pPr>
      <w:r>
        <w:rPr>
          <w:rFonts w:ascii="仿宋" w:eastAsia="仿宋" w:hAnsi="仿宋" w:cs="仿宋" w:hint="eastAsia"/>
          <w:b/>
          <w:bCs/>
          <w:sz w:val="24"/>
          <w:szCs w:val="24"/>
        </w:rPr>
        <w:t>2.5  节能环保产品格式</w:t>
      </w:r>
    </w:p>
    <w:p w:rsidR="00587A46" w:rsidRDefault="00587A46" w:rsidP="00587A46">
      <w:pPr>
        <w:pStyle w:val="a4"/>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节能环保产品（如有）</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680"/>
        <w:gridCol w:w="30"/>
        <w:gridCol w:w="1622"/>
        <w:gridCol w:w="58"/>
        <w:gridCol w:w="1811"/>
        <w:gridCol w:w="26"/>
        <w:gridCol w:w="2503"/>
        <w:gridCol w:w="845"/>
      </w:tblGrid>
      <w:tr w:rsidR="00587A46" w:rsidTr="00587A46">
        <w:trPr>
          <w:trHeight w:val="454"/>
          <w:jc w:val="center"/>
        </w:trPr>
        <w:tc>
          <w:tcPr>
            <w:tcW w:w="9392" w:type="dxa"/>
            <w:gridSpan w:val="9"/>
            <w:tcBorders>
              <w:top w:val="single" w:sz="4" w:space="0" w:color="auto"/>
              <w:left w:val="single" w:sz="4" w:space="0" w:color="auto"/>
              <w:bottom w:val="single" w:sz="4" w:space="0" w:color="auto"/>
              <w:right w:val="single" w:sz="4" w:space="0" w:color="auto"/>
            </w:tcBorders>
            <w:vAlign w:val="center"/>
            <w:hideMark/>
          </w:tcPr>
          <w:p w:rsidR="00587A46" w:rsidRDefault="00587A46">
            <w:pPr>
              <w:rPr>
                <w:rFonts w:ascii="仿宋" w:eastAsia="仿宋" w:hAnsi="仿宋"/>
                <w:b/>
                <w:color w:val="000000"/>
                <w:kern w:val="0"/>
                <w:sz w:val="24"/>
                <w:szCs w:val="24"/>
              </w:rPr>
            </w:pPr>
            <w:r>
              <w:rPr>
                <w:rFonts w:ascii="仿宋" w:eastAsia="仿宋" w:hAnsi="仿宋" w:hint="eastAsia"/>
                <w:b/>
                <w:color w:val="000000"/>
                <w:kern w:val="0"/>
                <w:sz w:val="24"/>
                <w:szCs w:val="24"/>
              </w:rPr>
              <w:t>一、本次投标拟投入的节能产品说明</w:t>
            </w:r>
          </w:p>
        </w:tc>
      </w:tr>
      <w:tr w:rsidR="00587A46" w:rsidTr="00587A46">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序号</w:t>
            </w:r>
          </w:p>
        </w:tc>
        <w:tc>
          <w:tcPr>
            <w:tcW w:w="1680"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产品名称</w:t>
            </w:r>
          </w:p>
        </w:tc>
        <w:tc>
          <w:tcPr>
            <w:tcW w:w="1652" w:type="dxa"/>
            <w:gridSpan w:val="2"/>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品牌</w:t>
            </w:r>
          </w:p>
        </w:tc>
        <w:tc>
          <w:tcPr>
            <w:tcW w:w="1869" w:type="dxa"/>
            <w:gridSpan w:val="2"/>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型号</w:t>
            </w:r>
          </w:p>
        </w:tc>
        <w:tc>
          <w:tcPr>
            <w:tcW w:w="2530" w:type="dxa"/>
            <w:gridSpan w:val="2"/>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节能产品有效认证证书号</w:t>
            </w:r>
          </w:p>
        </w:tc>
        <w:tc>
          <w:tcPr>
            <w:tcW w:w="845"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页码</w:t>
            </w:r>
          </w:p>
        </w:tc>
      </w:tr>
      <w:tr w:rsidR="00587A46" w:rsidTr="00587A46">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1680"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r>
      <w:tr w:rsidR="00587A46" w:rsidTr="00587A46">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2</w:t>
            </w:r>
          </w:p>
        </w:tc>
        <w:tc>
          <w:tcPr>
            <w:tcW w:w="1680"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r>
      <w:tr w:rsidR="00587A46" w:rsidTr="00587A46">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r>
      <w:tr w:rsidR="00587A46" w:rsidTr="00587A46">
        <w:trPr>
          <w:trHeight w:val="454"/>
          <w:jc w:val="center"/>
        </w:trPr>
        <w:tc>
          <w:tcPr>
            <w:tcW w:w="9392" w:type="dxa"/>
            <w:gridSpan w:val="9"/>
            <w:tcBorders>
              <w:top w:val="single" w:sz="4" w:space="0" w:color="auto"/>
              <w:left w:val="single" w:sz="4" w:space="0" w:color="auto"/>
              <w:bottom w:val="single" w:sz="4" w:space="0" w:color="auto"/>
              <w:right w:val="single" w:sz="4" w:space="0" w:color="auto"/>
            </w:tcBorders>
            <w:vAlign w:val="center"/>
            <w:hideMark/>
          </w:tcPr>
          <w:p w:rsidR="00587A46" w:rsidRDefault="00587A46">
            <w:pPr>
              <w:rPr>
                <w:rFonts w:ascii="仿宋" w:eastAsia="仿宋" w:hAnsi="仿宋"/>
                <w:color w:val="000000"/>
                <w:kern w:val="0"/>
                <w:sz w:val="24"/>
                <w:szCs w:val="24"/>
              </w:rPr>
            </w:pPr>
            <w:r>
              <w:rPr>
                <w:rFonts w:ascii="仿宋" w:eastAsia="仿宋" w:hAnsi="仿宋" w:hint="eastAsia"/>
                <w:b/>
                <w:color w:val="000000"/>
                <w:kern w:val="0"/>
                <w:sz w:val="24"/>
                <w:szCs w:val="24"/>
              </w:rPr>
              <w:t>二、本次投标拟投入的环保产品说明</w:t>
            </w:r>
          </w:p>
        </w:tc>
      </w:tr>
      <w:tr w:rsidR="00587A46" w:rsidTr="00587A46">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序号</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产品名称</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品牌</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型号</w:t>
            </w:r>
          </w:p>
        </w:tc>
        <w:tc>
          <w:tcPr>
            <w:tcW w:w="2504"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环保标志产品有效认证证书号</w:t>
            </w:r>
          </w:p>
        </w:tc>
        <w:tc>
          <w:tcPr>
            <w:tcW w:w="845"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页码</w:t>
            </w:r>
          </w:p>
        </w:tc>
      </w:tr>
      <w:tr w:rsidR="00587A46" w:rsidTr="00587A46">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1</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r>
      <w:tr w:rsidR="00587A46" w:rsidTr="00587A46">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2</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r>
      <w:tr w:rsidR="00587A46" w:rsidTr="00587A46">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587A46" w:rsidRDefault="00587A46">
            <w:pPr>
              <w:jc w:val="center"/>
              <w:rPr>
                <w:rFonts w:ascii="仿宋" w:eastAsia="仿宋" w:hAnsi="仿宋"/>
                <w:color w:val="000000"/>
                <w:kern w:val="0"/>
                <w:sz w:val="24"/>
                <w:szCs w:val="24"/>
              </w:rPr>
            </w:pPr>
            <w:r>
              <w:rPr>
                <w:rFonts w:ascii="仿宋" w:eastAsia="仿宋" w:hAnsi="仿宋" w:hint="eastAsia"/>
                <w:color w:val="000000"/>
                <w:kern w:val="0"/>
                <w:sz w:val="24"/>
                <w:szCs w:val="24"/>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1837" w:type="dxa"/>
            <w:gridSpan w:val="2"/>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bCs/>
                <w:color w:val="000000"/>
                <w:kern w:val="0"/>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 w:eastAsia="仿宋" w:hAnsi="仿宋"/>
                <w:color w:val="000000"/>
                <w:kern w:val="0"/>
                <w:sz w:val="24"/>
                <w:szCs w:val="24"/>
              </w:rPr>
            </w:pPr>
          </w:p>
        </w:tc>
      </w:tr>
    </w:tbl>
    <w:p w:rsidR="00587A46" w:rsidRDefault="00587A46" w:rsidP="00587A46">
      <w:pPr>
        <w:pStyle w:val="af"/>
        <w:snapToGrid w:val="0"/>
        <w:ind w:left="480" w:hanging="480"/>
        <w:jc w:val="left"/>
        <w:rPr>
          <w:rFonts w:ascii="仿宋_GB2312" w:eastAsia="仿宋_GB2312" w:hAnsi="宋体"/>
          <w:color w:val="000000"/>
          <w:sz w:val="24"/>
          <w:szCs w:val="24"/>
        </w:rPr>
      </w:pPr>
      <w:r>
        <w:rPr>
          <w:rFonts w:ascii="仿宋_GB2312" w:eastAsia="仿宋_GB2312" w:hAnsi="宋体" w:hint="eastAsia"/>
          <w:color w:val="000000"/>
          <w:sz w:val="24"/>
          <w:szCs w:val="24"/>
        </w:rPr>
        <w:t>注：节能产品、环境标志产品须提供的有效认证证书电子文档和</w:t>
      </w:r>
      <w:r>
        <w:rPr>
          <w:rFonts w:ascii="仿宋" w:eastAsia="仿宋" w:hAnsi="仿宋" w:cs="宋体" w:hint="eastAsia"/>
          <w:color w:val="000000"/>
          <w:kern w:val="0"/>
          <w:sz w:val="24"/>
          <w:szCs w:val="24"/>
        </w:rPr>
        <w:t>“全国认证认可信息公共服务平台”</w:t>
      </w:r>
      <w:proofErr w:type="gramStart"/>
      <w:r>
        <w:rPr>
          <w:rFonts w:ascii="仿宋" w:eastAsia="仿宋" w:hAnsi="仿宋" w:cs="宋体" w:hint="eastAsia"/>
          <w:color w:val="000000"/>
          <w:kern w:val="0"/>
          <w:sz w:val="24"/>
          <w:szCs w:val="24"/>
        </w:rPr>
        <w:t>官网查询</w:t>
      </w:r>
      <w:proofErr w:type="gramEnd"/>
      <w:r>
        <w:rPr>
          <w:rFonts w:ascii="仿宋" w:eastAsia="仿宋" w:hAnsi="仿宋" w:cs="宋体" w:hint="eastAsia"/>
          <w:color w:val="000000"/>
          <w:kern w:val="0"/>
          <w:sz w:val="24"/>
          <w:szCs w:val="24"/>
        </w:rPr>
        <w:t>结果的截图</w:t>
      </w:r>
      <w:r>
        <w:rPr>
          <w:rFonts w:ascii="仿宋_GB2312" w:eastAsia="仿宋_GB2312" w:hAnsi="宋体" w:hint="eastAsia"/>
          <w:color w:val="000000"/>
          <w:sz w:val="24"/>
          <w:szCs w:val="24"/>
        </w:rPr>
        <w:t>，否则节能和环保产品不给分。</w:t>
      </w:r>
    </w:p>
    <w:p w:rsidR="00587A46" w:rsidRDefault="00587A46" w:rsidP="00587A46">
      <w:pPr>
        <w:pStyle w:val="100"/>
        <w:wordWrap w:val="0"/>
        <w:spacing w:line="360" w:lineRule="auto"/>
        <w:ind w:firstLine="480"/>
        <w:jc w:val="right"/>
        <w:rPr>
          <w:rFonts w:ascii="仿宋_GB2312" w:eastAsia="仿宋_GB2312" w:hAnsi="Courier New"/>
          <w:color w:val="000000"/>
          <w:sz w:val="24"/>
          <w:szCs w:val="24"/>
          <w:u w:val="single"/>
        </w:rPr>
      </w:pPr>
      <w:bookmarkStart w:id="133" w:name="OLE_LINK9"/>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587A46" w:rsidRDefault="00587A46" w:rsidP="00587A46">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bookmarkEnd w:id="133"/>
    <w:p w:rsidR="00587A46" w:rsidRDefault="00587A46" w:rsidP="00587A46">
      <w:pPr>
        <w:widowControl/>
        <w:jc w:val="left"/>
        <w:rPr>
          <w:rFonts w:ascii="Times New Roman" w:hAnsi="宋体"/>
          <w:color w:val="000000"/>
          <w:sz w:val="24"/>
          <w:szCs w:val="24"/>
        </w:rPr>
      </w:pPr>
      <w:r>
        <w:rPr>
          <w:rFonts w:hAnsi="宋体"/>
          <w:color w:val="000000"/>
          <w:sz w:val="24"/>
          <w:szCs w:val="24"/>
        </w:rPr>
        <w:br w:type="page"/>
      </w:r>
    </w:p>
    <w:p w:rsidR="00587A46" w:rsidRDefault="00587A46" w:rsidP="00587A46">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2.6    商务响应表格式</w:t>
      </w:r>
    </w:p>
    <w:p w:rsidR="00587A46" w:rsidRDefault="00587A46" w:rsidP="00587A46">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商务响应表</w:t>
      </w:r>
    </w:p>
    <w:p w:rsidR="00587A46" w:rsidRDefault="00587A46" w:rsidP="00587A46">
      <w:pPr>
        <w:pStyle w:val="81"/>
        <w:spacing w:line="560" w:lineRule="exact"/>
        <w:ind w:firstLine="480"/>
        <w:rPr>
          <w:rFonts w:ascii="仿宋_GB2312" w:eastAsia="仿宋_GB2312" w:hAnsi="Courier New"/>
          <w:color w:val="000000"/>
          <w:sz w:val="24"/>
          <w:szCs w:val="24"/>
        </w:rPr>
      </w:pPr>
      <w:r>
        <w:rPr>
          <w:rFonts w:ascii="仿宋_GB2312" w:eastAsia="仿宋_GB2312" w:hAnsi="Courier New" w:hint="eastAsia"/>
          <w:color w:val="000000"/>
          <w:sz w:val="24"/>
          <w:szCs w:val="24"/>
        </w:rPr>
        <w:t>项目编号：</w:t>
      </w:r>
    </w:p>
    <w:p w:rsidR="00587A46" w:rsidRDefault="00587A46" w:rsidP="00587A46">
      <w:pPr>
        <w:pStyle w:val="81"/>
        <w:spacing w:line="560" w:lineRule="exact"/>
        <w:ind w:firstLine="480"/>
        <w:rPr>
          <w:rFonts w:ascii="仿宋_GB2312" w:eastAsia="仿宋_GB2312" w:hAnsi="Courier New"/>
          <w:color w:val="000000"/>
          <w:sz w:val="24"/>
          <w:szCs w:val="24"/>
        </w:rPr>
      </w:pPr>
      <w:r>
        <w:rPr>
          <w:rFonts w:ascii="仿宋_GB2312" w:eastAsia="仿宋_GB2312" w:hAnsi="Courier New" w:hint="eastAsia"/>
          <w:color w:val="000000"/>
          <w:sz w:val="24"/>
          <w:szCs w:val="24"/>
        </w:rPr>
        <w:t>项目名称：                               标项（若有）：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927"/>
        <w:gridCol w:w="2546"/>
        <w:gridCol w:w="2694"/>
        <w:gridCol w:w="1275"/>
      </w:tblGrid>
      <w:tr w:rsidR="00587A46" w:rsidTr="00587A46">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9D61E3">
            <w:pPr>
              <w:pStyle w:val="81"/>
              <w:rPr>
                <w:rFonts w:ascii="仿宋_GB2312" w:eastAsia="仿宋_GB2312"/>
                <w:color w:val="000000"/>
                <w:sz w:val="24"/>
                <w:szCs w:val="24"/>
              </w:rPr>
            </w:pPr>
            <w:r>
              <w:rPr>
                <w:rFonts w:ascii="仿宋_GB2312" w:eastAsia="仿宋_GB2312" w:hint="eastAsia"/>
                <w:color w:val="000000"/>
                <w:sz w:val="24"/>
                <w:szCs w:val="24"/>
              </w:rPr>
              <w:t>序号</w:t>
            </w:r>
          </w:p>
        </w:tc>
        <w:tc>
          <w:tcPr>
            <w:tcW w:w="1927"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color w:val="000000"/>
                <w:sz w:val="24"/>
                <w:szCs w:val="24"/>
              </w:rPr>
            </w:pPr>
            <w:r>
              <w:rPr>
                <w:rFonts w:ascii="仿宋_GB2312" w:eastAsia="仿宋_GB2312" w:hint="eastAsia"/>
                <w:color w:val="000000"/>
                <w:sz w:val="24"/>
                <w:szCs w:val="24"/>
              </w:rPr>
              <w:t>项目</w:t>
            </w:r>
          </w:p>
        </w:tc>
        <w:tc>
          <w:tcPr>
            <w:tcW w:w="2546"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color w:val="000000"/>
                <w:sz w:val="24"/>
                <w:szCs w:val="24"/>
              </w:rPr>
            </w:pPr>
            <w:r>
              <w:rPr>
                <w:rFonts w:ascii="仿宋_GB2312" w:eastAsia="仿宋_GB2312" w:hint="eastAsia"/>
                <w:color w:val="000000"/>
                <w:sz w:val="24"/>
                <w:szCs w:val="24"/>
              </w:rPr>
              <w:t>招标文件要求</w:t>
            </w:r>
          </w:p>
        </w:tc>
        <w:tc>
          <w:tcPr>
            <w:tcW w:w="2694"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color w:val="000000"/>
                <w:sz w:val="24"/>
                <w:szCs w:val="24"/>
              </w:rPr>
            </w:pPr>
            <w:r>
              <w:rPr>
                <w:rFonts w:ascii="仿宋_GB2312" w:eastAsia="仿宋_GB2312" w:hint="eastAsia"/>
                <w:color w:val="000000"/>
                <w:sz w:val="24"/>
                <w:szCs w:val="24"/>
              </w:rPr>
              <w:t>投标响应</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color w:val="000000"/>
                <w:sz w:val="24"/>
                <w:szCs w:val="24"/>
              </w:rPr>
            </w:pPr>
            <w:r>
              <w:rPr>
                <w:rFonts w:ascii="仿宋_GB2312" w:eastAsia="仿宋_GB2312" w:hint="eastAsia"/>
                <w:color w:val="000000"/>
                <w:sz w:val="24"/>
                <w:szCs w:val="24"/>
              </w:rPr>
              <w:t>备注</w:t>
            </w:r>
          </w:p>
        </w:tc>
      </w:tr>
      <w:tr w:rsidR="00587A46" w:rsidTr="00587A46">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color w:val="000000"/>
                <w:sz w:val="24"/>
                <w:szCs w:val="24"/>
              </w:rPr>
            </w:pPr>
            <w:r>
              <w:rPr>
                <w:rFonts w:ascii="仿宋_GB2312" w:eastAsia="仿宋_GB2312" w:hint="eastAsia"/>
                <w:color w:val="000000"/>
                <w:sz w:val="24"/>
                <w:szCs w:val="24"/>
              </w:rPr>
              <w:t>1</w:t>
            </w:r>
          </w:p>
        </w:tc>
        <w:tc>
          <w:tcPr>
            <w:tcW w:w="1927"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r>
      <w:tr w:rsidR="00587A46" w:rsidTr="00587A46">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color w:val="000000"/>
                <w:sz w:val="24"/>
                <w:szCs w:val="24"/>
              </w:rPr>
            </w:pPr>
            <w:r>
              <w:rPr>
                <w:rFonts w:ascii="仿宋_GB2312" w:eastAsia="仿宋_GB2312" w:hint="eastAsia"/>
                <w:color w:val="000000"/>
                <w:sz w:val="24"/>
                <w:szCs w:val="24"/>
              </w:rPr>
              <w:t>2</w:t>
            </w:r>
          </w:p>
        </w:tc>
        <w:tc>
          <w:tcPr>
            <w:tcW w:w="1927"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r>
      <w:tr w:rsidR="00587A46" w:rsidTr="00587A46">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color w:val="000000"/>
                <w:sz w:val="24"/>
                <w:szCs w:val="24"/>
              </w:rPr>
            </w:pPr>
            <w:r>
              <w:rPr>
                <w:rFonts w:ascii="仿宋_GB2312" w:eastAsia="仿宋_GB2312" w:hint="eastAsia"/>
                <w:color w:val="000000"/>
                <w:sz w:val="24"/>
                <w:szCs w:val="24"/>
              </w:rPr>
              <w:t>3</w:t>
            </w:r>
          </w:p>
        </w:tc>
        <w:tc>
          <w:tcPr>
            <w:tcW w:w="1927" w:type="dxa"/>
            <w:tcBorders>
              <w:top w:val="single" w:sz="4" w:space="0" w:color="auto"/>
              <w:left w:val="single" w:sz="4" w:space="0" w:color="auto"/>
              <w:bottom w:val="single" w:sz="4" w:space="0" w:color="auto"/>
              <w:right w:val="single" w:sz="4" w:space="0" w:color="auto"/>
            </w:tcBorders>
            <w:vAlign w:val="center"/>
          </w:tcPr>
          <w:p w:rsidR="00587A46" w:rsidRDefault="00587A46">
            <w:pPr>
              <w:spacing w:line="264" w:lineRule="auto"/>
              <w:jc w:val="center"/>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r>
      <w:tr w:rsidR="00587A46" w:rsidTr="00587A46">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color w:val="000000"/>
                <w:sz w:val="24"/>
                <w:szCs w:val="24"/>
              </w:rPr>
            </w:pPr>
            <w:r>
              <w:rPr>
                <w:rFonts w:ascii="仿宋_GB2312" w:eastAsia="仿宋_GB2312" w:hint="eastAsia"/>
                <w:color w:val="000000"/>
                <w:sz w:val="24"/>
                <w:szCs w:val="24"/>
              </w:rPr>
              <w:t>4</w:t>
            </w:r>
          </w:p>
        </w:tc>
        <w:tc>
          <w:tcPr>
            <w:tcW w:w="1927" w:type="dxa"/>
            <w:tcBorders>
              <w:top w:val="single" w:sz="4" w:space="0" w:color="auto"/>
              <w:left w:val="single" w:sz="4" w:space="0" w:color="auto"/>
              <w:bottom w:val="single" w:sz="4" w:space="0" w:color="auto"/>
              <w:right w:val="single" w:sz="4" w:space="0" w:color="auto"/>
            </w:tcBorders>
            <w:vAlign w:val="center"/>
          </w:tcPr>
          <w:p w:rsidR="00587A46" w:rsidRDefault="00587A46">
            <w:pPr>
              <w:jc w:val="center"/>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r>
      <w:tr w:rsidR="00587A46" w:rsidTr="00587A46">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color w:val="000000"/>
                <w:sz w:val="24"/>
                <w:szCs w:val="24"/>
              </w:rPr>
            </w:pPr>
            <w:r>
              <w:rPr>
                <w:rFonts w:ascii="仿宋_GB2312" w:eastAsia="仿宋_GB2312" w:hint="eastAsia"/>
                <w:color w:val="000000"/>
                <w:sz w:val="24"/>
                <w:szCs w:val="24"/>
              </w:rPr>
              <w:t>5</w:t>
            </w:r>
          </w:p>
        </w:tc>
        <w:tc>
          <w:tcPr>
            <w:tcW w:w="1927" w:type="dxa"/>
            <w:tcBorders>
              <w:top w:val="single" w:sz="4" w:space="0" w:color="auto"/>
              <w:left w:val="single" w:sz="4" w:space="0" w:color="auto"/>
              <w:bottom w:val="single" w:sz="4" w:space="0" w:color="auto"/>
              <w:right w:val="single" w:sz="4" w:space="0" w:color="auto"/>
            </w:tcBorders>
            <w:vAlign w:val="center"/>
            <w:hideMark/>
          </w:tcPr>
          <w:p w:rsidR="00587A46" w:rsidRDefault="00587A46" w:rsidP="00587A46">
            <w:pPr>
              <w:pStyle w:val="81"/>
              <w:ind w:firstLine="480"/>
              <w:jc w:val="center"/>
              <w:rPr>
                <w:rFonts w:ascii="仿宋_GB2312" w:eastAsia="仿宋_GB2312"/>
                <w:sz w:val="24"/>
                <w:szCs w:val="24"/>
              </w:rPr>
            </w:pPr>
            <w:r>
              <w:rPr>
                <w:rFonts w:ascii="仿宋_GB2312" w:eastAsia="仿宋_GB2312" w:hint="eastAsia"/>
                <w:sz w:val="24"/>
                <w:szCs w:val="24"/>
              </w:rPr>
              <w:t>……</w:t>
            </w:r>
          </w:p>
        </w:tc>
        <w:tc>
          <w:tcPr>
            <w:tcW w:w="2546"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87A46" w:rsidRDefault="00587A46" w:rsidP="00587A46">
            <w:pPr>
              <w:pStyle w:val="81"/>
              <w:ind w:firstLine="480"/>
              <w:jc w:val="center"/>
              <w:rPr>
                <w:rFonts w:ascii="仿宋_GB2312" w:eastAsia="仿宋_GB2312"/>
                <w:color w:val="000000"/>
                <w:sz w:val="24"/>
                <w:szCs w:val="24"/>
              </w:rPr>
            </w:pPr>
          </w:p>
        </w:tc>
      </w:tr>
      <w:tr w:rsidR="00587A46" w:rsidTr="00587A46">
        <w:trPr>
          <w:trHeigh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587A46" w:rsidRDefault="00587A46">
            <w:pPr>
              <w:pStyle w:val="81"/>
              <w:ind w:firstLine="480"/>
              <w:jc w:val="center"/>
              <w:rPr>
                <w:rFonts w:ascii="仿宋_GB2312" w:eastAsia="仿宋_GB2312"/>
                <w:color w:val="000000"/>
                <w:sz w:val="24"/>
                <w:szCs w:val="24"/>
              </w:rPr>
            </w:pPr>
          </w:p>
        </w:tc>
        <w:tc>
          <w:tcPr>
            <w:tcW w:w="1927" w:type="dxa"/>
            <w:tcBorders>
              <w:top w:val="single" w:sz="4" w:space="0" w:color="auto"/>
              <w:left w:val="single" w:sz="4" w:space="0" w:color="auto"/>
              <w:bottom w:val="single" w:sz="4" w:space="0" w:color="auto"/>
              <w:right w:val="single" w:sz="4" w:space="0" w:color="auto"/>
            </w:tcBorders>
            <w:vAlign w:val="center"/>
          </w:tcPr>
          <w:p w:rsidR="00587A46" w:rsidRDefault="00587A46">
            <w:pPr>
              <w:pStyle w:val="81"/>
              <w:ind w:firstLine="480"/>
              <w:jc w:val="center"/>
              <w:rPr>
                <w:rFonts w:ascii="仿宋_GB2312" w:eastAsia="仿宋_GB2312"/>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tcPr>
          <w:p w:rsidR="00587A46" w:rsidRDefault="00587A46">
            <w:pPr>
              <w:pStyle w:val="81"/>
              <w:ind w:firstLine="480"/>
              <w:jc w:val="center"/>
              <w:rPr>
                <w:rFonts w:ascii="仿宋_GB2312" w:eastAsia="仿宋_GB2312"/>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587A46" w:rsidRDefault="00587A46">
            <w:pPr>
              <w:pStyle w:val="81"/>
              <w:ind w:firstLine="480"/>
              <w:jc w:val="center"/>
              <w:rPr>
                <w:rFonts w:ascii="仿宋_GB2312" w:eastAsia="仿宋_GB2312"/>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87A46" w:rsidRDefault="00587A46">
            <w:pPr>
              <w:pStyle w:val="81"/>
              <w:ind w:firstLine="480"/>
              <w:jc w:val="center"/>
              <w:rPr>
                <w:rFonts w:ascii="仿宋_GB2312" w:eastAsia="仿宋_GB2312"/>
                <w:color w:val="000000"/>
                <w:sz w:val="24"/>
                <w:szCs w:val="24"/>
              </w:rPr>
            </w:pPr>
          </w:p>
        </w:tc>
      </w:tr>
    </w:tbl>
    <w:p w:rsidR="00587A46" w:rsidRDefault="00587A46" w:rsidP="00587A46">
      <w:pPr>
        <w:rPr>
          <w:b/>
        </w:rPr>
      </w:pPr>
      <w:r>
        <w:rPr>
          <w:rFonts w:hint="eastAsia"/>
          <w:b/>
        </w:rPr>
        <w:t>注：本表不允许负偏离；投标人的投标文件（除技术规格部分）与招标文件之规定存在偏离的，应在此表中如实说明。未在上表中说明的或未提供本表的，将被认为</w:t>
      </w:r>
      <w:proofErr w:type="gramStart"/>
      <w:r>
        <w:rPr>
          <w:rFonts w:hint="eastAsia"/>
          <w:b/>
        </w:rPr>
        <w:t>完全响应</w:t>
      </w:r>
      <w:proofErr w:type="gramEnd"/>
      <w:r>
        <w:rPr>
          <w:rFonts w:hint="eastAsia"/>
          <w:b/>
        </w:rPr>
        <w:t>招标文件的规定</w:t>
      </w:r>
    </w:p>
    <w:p w:rsidR="00587A46" w:rsidRDefault="00587A46" w:rsidP="00587A46">
      <w:pPr>
        <w:snapToGrid w:val="0"/>
        <w:spacing w:line="360" w:lineRule="auto"/>
        <w:rPr>
          <w:rFonts w:ascii="仿宋_GB2312" w:eastAsia="仿宋_GB2312" w:hAnsi="宋体"/>
          <w:color w:val="000000"/>
          <w:sz w:val="24"/>
          <w:szCs w:val="24"/>
        </w:rPr>
      </w:pPr>
    </w:p>
    <w:p w:rsidR="00587A46" w:rsidRDefault="00587A46" w:rsidP="00587A46">
      <w:pPr>
        <w:pStyle w:val="af"/>
        <w:snapToGrid w:val="0"/>
        <w:ind w:left="480" w:hanging="480"/>
        <w:jc w:val="left"/>
        <w:rPr>
          <w:rFonts w:ascii="仿宋_GB2312" w:eastAsia="仿宋_GB2312" w:hAnsi="宋体"/>
          <w:color w:val="000000"/>
          <w:sz w:val="24"/>
          <w:szCs w:val="24"/>
        </w:rPr>
      </w:pPr>
    </w:p>
    <w:p w:rsidR="00587A46" w:rsidRDefault="00587A46" w:rsidP="00587A46">
      <w:pPr>
        <w:pStyle w:val="100"/>
        <w:wordWrap w:val="0"/>
        <w:spacing w:line="360" w:lineRule="auto"/>
        <w:ind w:firstLine="480"/>
        <w:jc w:val="right"/>
        <w:rPr>
          <w:rFonts w:ascii="仿宋_GB2312" w:eastAsia="仿宋_GB2312" w:hAnsi="Courier New"/>
          <w:color w:val="000000"/>
          <w:sz w:val="24"/>
          <w:szCs w:val="24"/>
          <w:u w:val="single"/>
        </w:rPr>
      </w:pPr>
      <w:bookmarkStart w:id="134" w:name="OLE_LINK2"/>
      <w:bookmarkStart w:id="135" w:name="OLE_LINK4"/>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587A46" w:rsidRDefault="00587A46" w:rsidP="00587A46">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bookmarkEnd w:id="134"/>
      <w:bookmarkEnd w:id="135"/>
    </w:p>
    <w:p w:rsidR="00587A46" w:rsidRDefault="00587A46" w:rsidP="00587A46"/>
    <w:p w:rsidR="00587A46" w:rsidRDefault="00587A46" w:rsidP="00587A46">
      <w:pPr>
        <w:spacing w:line="360" w:lineRule="auto"/>
        <w:rPr>
          <w:rFonts w:ascii="仿宋" w:eastAsia="仿宋" w:hAnsi="仿宋" w:cs="仿宋"/>
          <w:b/>
          <w:bCs/>
          <w:sz w:val="24"/>
          <w:szCs w:val="24"/>
        </w:rPr>
      </w:pPr>
      <w:r>
        <w:rPr>
          <w:rFonts w:ascii="仿宋" w:eastAsia="仿宋" w:hAnsi="仿宋" w:cs="仿宋" w:hint="eastAsia"/>
          <w:b/>
          <w:bCs/>
          <w:sz w:val="24"/>
          <w:szCs w:val="24"/>
        </w:rPr>
        <w:t>2.7    项目实施方案</w:t>
      </w:r>
    </w:p>
    <w:p w:rsidR="00587A46" w:rsidRDefault="00587A46" w:rsidP="00587A46">
      <w:pPr>
        <w:spacing w:line="360" w:lineRule="auto"/>
        <w:rPr>
          <w:rFonts w:ascii="仿宋_GB2312" w:eastAsia="仿宋_GB2312" w:hAnsi="Times New Roman"/>
          <w:sz w:val="24"/>
          <w:szCs w:val="24"/>
        </w:rPr>
      </w:pPr>
      <w:r>
        <w:rPr>
          <w:rFonts w:ascii="仿宋_GB2312" w:eastAsia="仿宋_GB2312" w:hAnsi="Times New Roman" w:hint="eastAsia"/>
          <w:sz w:val="24"/>
          <w:szCs w:val="24"/>
        </w:rPr>
        <w:t xml:space="preserve"> </w:t>
      </w:r>
    </w:p>
    <w:p w:rsidR="00587A46" w:rsidRDefault="00587A46" w:rsidP="00587A46">
      <w:pPr>
        <w:spacing w:line="360" w:lineRule="auto"/>
        <w:rPr>
          <w:rFonts w:ascii="仿宋_GB2312" w:eastAsia="仿宋_GB2312" w:hAnsi="Times New Roman"/>
          <w:sz w:val="24"/>
          <w:szCs w:val="24"/>
        </w:rPr>
      </w:pPr>
    </w:p>
    <w:p w:rsidR="00587A46" w:rsidRDefault="00587A46" w:rsidP="00587A46">
      <w:pPr>
        <w:spacing w:line="360" w:lineRule="auto"/>
        <w:jc w:val="center"/>
        <w:rPr>
          <w:rFonts w:ascii="仿宋_GB2312" w:eastAsia="仿宋_GB2312" w:hAnsi="Times New Roman"/>
          <w:sz w:val="24"/>
          <w:szCs w:val="24"/>
        </w:rPr>
      </w:pPr>
      <w:r>
        <w:rPr>
          <w:rFonts w:ascii="仿宋_GB2312" w:eastAsia="仿宋_GB2312" w:hAnsi="Times New Roman" w:hint="eastAsia"/>
          <w:sz w:val="24"/>
          <w:szCs w:val="24"/>
        </w:rPr>
        <w:t>（格式自行设计）</w:t>
      </w:r>
    </w:p>
    <w:p w:rsidR="00587A46" w:rsidRDefault="00587A46" w:rsidP="00587A46">
      <w:pPr>
        <w:spacing w:line="360"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 </w:t>
      </w:r>
    </w:p>
    <w:p w:rsidR="00587A46" w:rsidRDefault="00587A46" w:rsidP="00587A46">
      <w:pPr>
        <w:snapToGrid w:val="0"/>
        <w:ind w:left="480" w:hangingChars="200" w:hanging="480"/>
        <w:jc w:val="left"/>
        <w:rPr>
          <w:rFonts w:ascii="仿宋_GB2312" w:eastAsia="仿宋_GB2312" w:hAnsi="宋体"/>
          <w:sz w:val="24"/>
          <w:szCs w:val="24"/>
        </w:rPr>
      </w:pPr>
      <w:r>
        <w:rPr>
          <w:rFonts w:ascii="仿宋_GB2312" w:eastAsia="仿宋_GB2312" w:hAnsi="宋体" w:hint="eastAsia"/>
          <w:sz w:val="24"/>
          <w:szCs w:val="24"/>
        </w:rPr>
        <w:t xml:space="preserve"> </w:t>
      </w:r>
    </w:p>
    <w:p w:rsidR="00587A46" w:rsidRDefault="00587A46" w:rsidP="00587A46">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587A46" w:rsidRDefault="00587A46" w:rsidP="00587A46">
      <w:pPr>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587A46" w:rsidRDefault="00587A46" w:rsidP="00587A46"/>
    <w:p w:rsidR="00587A46" w:rsidRDefault="00587A46" w:rsidP="00587A46">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2.8 投标产品配置清单格式</w:t>
      </w:r>
    </w:p>
    <w:p w:rsidR="00587A46" w:rsidRDefault="00587A46" w:rsidP="00587A46">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投标产品配置清单</w:t>
      </w:r>
    </w:p>
    <w:p w:rsidR="00587A46" w:rsidRDefault="00587A46" w:rsidP="00587A46">
      <w:pPr>
        <w:spacing w:line="360" w:lineRule="auto"/>
        <w:rPr>
          <w:rFonts w:ascii="仿宋" w:eastAsia="仿宋" w:hAnsi="仿宋"/>
          <w:color w:val="000000"/>
          <w:sz w:val="24"/>
          <w:szCs w:val="24"/>
        </w:rPr>
      </w:pPr>
      <w:r>
        <w:rPr>
          <w:rFonts w:ascii="仿宋" w:eastAsia="仿宋" w:hAnsi="仿宋" w:hint="eastAsia"/>
          <w:color w:val="000000"/>
          <w:sz w:val="24"/>
          <w:szCs w:val="24"/>
        </w:rPr>
        <w:t>项目编号：</w:t>
      </w:r>
      <w:r>
        <w:rPr>
          <w:rFonts w:ascii="仿宋" w:eastAsia="仿宋" w:hAnsi="仿宋" w:hint="eastAsia"/>
          <w:color w:val="000000"/>
          <w:sz w:val="24"/>
          <w:szCs w:val="24"/>
          <w:u w:val="single"/>
        </w:rPr>
        <w:t xml:space="preserve">               </w:t>
      </w:r>
    </w:p>
    <w:p w:rsidR="00587A46" w:rsidRDefault="00587A46" w:rsidP="00587A46">
      <w:pPr>
        <w:spacing w:line="360" w:lineRule="auto"/>
        <w:rPr>
          <w:rFonts w:ascii="仿宋" w:eastAsia="仿宋" w:hAnsi="仿宋"/>
          <w:color w:val="000000"/>
          <w:sz w:val="24"/>
          <w:szCs w:val="24"/>
        </w:rPr>
      </w:pPr>
      <w:r>
        <w:rPr>
          <w:rFonts w:ascii="仿宋" w:eastAsia="仿宋" w:hAnsi="仿宋" w:hint="eastAsia"/>
          <w:color w:val="000000"/>
          <w:sz w:val="24"/>
          <w:szCs w:val="24"/>
        </w:rPr>
        <w:t>项目名称：</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             标项：</w:t>
      </w:r>
      <w:r>
        <w:rPr>
          <w:rFonts w:ascii="仿宋" w:eastAsia="仿宋" w:hAnsi="仿宋" w:hint="eastAsia"/>
          <w:color w:val="000000"/>
          <w:sz w:val="24"/>
          <w:szCs w:val="24"/>
          <w:u w:val="single"/>
        </w:rPr>
        <w:t>（若有）</w:t>
      </w:r>
    </w:p>
    <w:tbl>
      <w:tblPr>
        <w:tblW w:w="91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8"/>
        <w:gridCol w:w="1779"/>
        <w:gridCol w:w="992"/>
        <w:gridCol w:w="1702"/>
        <w:gridCol w:w="992"/>
        <w:gridCol w:w="992"/>
        <w:gridCol w:w="1201"/>
        <w:gridCol w:w="699"/>
      </w:tblGrid>
      <w:tr w:rsidR="00587A46" w:rsidTr="00587A46">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587A46" w:rsidRDefault="00587A46">
            <w:pPr>
              <w:snapToGrid w:val="0"/>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1778" w:type="dxa"/>
            <w:tcBorders>
              <w:top w:val="single" w:sz="4" w:space="0" w:color="auto"/>
              <w:left w:val="nil"/>
              <w:bottom w:val="single" w:sz="4" w:space="0" w:color="auto"/>
              <w:right w:val="single" w:sz="4" w:space="0" w:color="auto"/>
            </w:tcBorders>
            <w:vAlign w:val="center"/>
            <w:hideMark/>
          </w:tcPr>
          <w:p w:rsidR="00587A46" w:rsidRDefault="00587A46">
            <w:pPr>
              <w:snapToGrid w:val="0"/>
              <w:jc w:val="center"/>
              <w:rPr>
                <w:rFonts w:ascii="仿宋" w:eastAsia="仿宋" w:hAnsi="仿宋"/>
                <w:color w:val="000000"/>
                <w:sz w:val="24"/>
                <w:szCs w:val="24"/>
              </w:rPr>
            </w:pPr>
            <w:r>
              <w:rPr>
                <w:rFonts w:ascii="仿宋" w:eastAsia="仿宋" w:hAnsi="仿宋" w:hint="eastAsia"/>
                <w:color w:val="000000"/>
                <w:sz w:val="24"/>
                <w:szCs w:val="24"/>
              </w:rPr>
              <w:t>产品名称</w:t>
            </w:r>
          </w:p>
        </w:tc>
        <w:tc>
          <w:tcPr>
            <w:tcW w:w="992" w:type="dxa"/>
            <w:tcBorders>
              <w:top w:val="single" w:sz="4" w:space="0" w:color="auto"/>
              <w:left w:val="nil"/>
              <w:bottom w:val="single" w:sz="4" w:space="0" w:color="auto"/>
              <w:right w:val="single" w:sz="4" w:space="0" w:color="auto"/>
            </w:tcBorders>
            <w:vAlign w:val="center"/>
            <w:hideMark/>
          </w:tcPr>
          <w:p w:rsidR="00587A46" w:rsidRDefault="00587A46">
            <w:pPr>
              <w:snapToGrid w:val="0"/>
              <w:jc w:val="center"/>
              <w:rPr>
                <w:rFonts w:ascii="仿宋" w:eastAsia="仿宋" w:hAnsi="仿宋"/>
                <w:color w:val="000000"/>
                <w:sz w:val="24"/>
                <w:szCs w:val="24"/>
              </w:rPr>
            </w:pPr>
            <w:r>
              <w:rPr>
                <w:rFonts w:ascii="仿宋" w:eastAsia="仿宋" w:hAnsi="仿宋" w:hint="eastAsia"/>
                <w:color w:val="000000"/>
                <w:sz w:val="24"/>
                <w:szCs w:val="24"/>
              </w:rPr>
              <w:t>品牌</w:t>
            </w:r>
          </w:p>
        </w:tc>
        <w:tc>
          <w:tcPr>
            <w:tcW w:w="1701" w:type="dxa"/>
            <w:tcBorders>
              <w:top w:val="single" w:sz="4" w:space="0" w:color="auto"/>
              <w:left w:val="nil"/>
              <w:bottom w:val="single" w:sz="4" w:space="0" w:color="auto"/>
              <w:right w:val="single" w:sz="4" w:space="0" w:color="auto"/>
            </w:tcBorders>
            <w:vAlign w:val="center"/>
            <w:hideMark/>
          </w:tcPr>
          <w:p w:rsidR="00587A46" w:rsidRDefault="00587A46">
            <w:pPr>
              <w:snapToGrid w:val="0"/>
              <w:jc w:val="center"/>
              <w:rPr>
                <w:rFonts w:ascii="仿宋" w:eastAsia="仿宋" w:hAnsi="仿宋"/>
                <w:color w:val="000000"/>
                <w:sz w:val="24"/>
                <w:szCs w:val="24"/>
              </w:rPr>
            </w:pPr>
            <w:r>
              <w:rPr>
                <w:rFonts w:ascii="仿宋" w:eastAsia="仿宋" w:hAnsi="仿宋" w:hint="eastAsia"/>
                <w:color w:val="000000"/>
                <w:sz w:val="24"/>
                <w:szCs w:val="24"/>
              </w:rPr>
              <w:t>型号/规格</w:t>
            </w:r>
          </w:p>
        </w:tc>
        <w:tc>
          <w:tcPr>
            <w:tcW w:w="992" w:type="dxa"/>
            <w:tcBorders>
              <w:top w:val="single" w:sz="4" w:space="0" w:color="auto"/>
              <w:left w:val="nil"/>
              <w:bottom w:val="single" w:sz="4" w:space="0" w:color="auto"/>
              <w:right w:val="single" w:sz="4" w:space="0" w:color="auto"/>
            </w:tcBorders>
            <w:vAlign w:val="center"/>
            <w:hideMark/>
          </w:tcPr>
          <w:p w:rsidR="00587A46" w:rsidRDefault="00587A46">
            <w:pPr>
              <w:snapToGrid w:val="0"/>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992" w:type="dxa"/>
            <w:tcBorders>
              <w:top w:val="single" w:sz="4" w:space="0" w:color="auto"/>
              <w:left w:val="nil"/>
              <w:bottom w:val="single" w:sz="4" w:space="0" w:color="auto"/>
              <w:right w:val="single" w:sz="4" w:space="0" w:color="auto"/>
            </w:tcBorders>
            <w:vAlign w:val="center"/>
            <w:hideMark/>
          </w:tcPr>
          <w:p w:rsidR="00587A46" w:rsidRDefault="00587A46">
            <w:pPr>
              <w:snapToGrid w:val="0"/>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1200" w:type="dxa"/>
            <w:tcBorders>
              <w:top w:val="single" w:sz="4" w:space="0" w:color="auto"/>
              <w:left w:val="nil"/>
              <w:bottom w:val="single" w:sz="4" w:space="0" w:color="auto"/>
              <w:right w:val="single" w:sz="4" w:space="0" w:color="auto"/>
            </w:tcBorders>
            <w:vAlign w:val="center"/>
            <w:hideMark/>
          </w:tcPr>
          <w:p w:rsidR="00587A46" w:rsidRDefault="00587A46">
            <w:pPr>
              <w:snapToGrid w:val="0"/>
              <w:jc w:val="center"/>
              <w:rPr>
                <w:rFonts w:ascii="仿宋" w:eastAsia="仿宋" w:hAnsi="仿宋"/>
                <w:color w:val="000000"/>
                <w:sz w:val="24"/>
                <w:szCs w:val="24"/>
              </w:rPr>
            </w:pPr>
            <w:r>
              <w:rPr>
                <w:rFonts w:ascii="仿宋" w:eastAsia="仿宋" w:hAnsi="仿宋" w:hint="eastAsia"/>
                <w:color w:val="000000"/>
                <w:sz w:val="24"/>
                <w:szCs w:val="24"/>
              </w:rPr>
              <w:t>产地</w:t>
            </w:r>
          </w:p>
        </w:tc>
        <w:tc>
          <w:tcPr>
            <w:tcW w:w="699" w:type="dxa"/>
            <w:tcBorders>
              <w:top w:val="single" w:sz="4" w:space="0" w:color="auto"/>
              <w:left w:val="nil"/>
              <w:bottom w:val="single" w:sz="4" w:space="0" w:color="auto"/>
              <w:right w:val="single" w:sz="4" w:space="0" w:color="auto"/>
            </w:tcBorders>
            <w:vAlign w:val="center"/>
            <w:hideMark/>
          </w:tcPr>
          <w:p w:rsidR="00587A46" w:rsidRDefault="00587A46">
            <w:pPr>
              <w:snapToGrid w:val="0"/>
              <w:jc w:val="center"/>
              <w:rPr>
                <w:rFonts w:ascii="仿宋" w:eastAsia="仿宋" w:hAnsi="仿宋"/>
                <w:color w:val="000000"/>
                <w:sz w:val="24"/>
                <w:szCs w:val="24"/>
              </w:rPr>
            </w:pPr>
            <w:r>
              <w:rPr>
                <w:rFonts w:ascii="仿宋" w:eastAsia="仿宋" w:hAnsi="仿宋" w:hint="eastAsia"/>
                <w:color w:val="000000"/>
                <w:sz w:val="24"/>
                <w:szCs w:val="24"/>
              </w:rPr>
              <w:t>备注</w:t>
            </w:r>
          </w:p>
        </w:tc>
      </w:tr>
      <w:tr w:rsidR="00587A46" w:rsidTr="00587A46">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1778"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1200"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699"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r>
      <w:tr w:rsidR="00587A46" w:rsidTr="00587A46">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1778"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1200" w:type="dxa"/>
            <w:tcBorders>
              <w:top w:val="single" w:sz="4" w:space="0" w:color="auto"/>
              <w:left w:val="nil"/>
              <w:bottom w:val="nil"/>
              <w:right w:val="single" w:sz="4" w:space="0" w:color="auto"/>
            </w:tcBorders>
            <w:vAlign w:val="center"/>
          </w:tcPr>
          <w:p w:rsidR="00587A46" w:rsidRDefault="00587A46">
            <w:pPr>
              <w:snapToGrid w:val="0"/>
              <w:jc w:val="center"/>
              <w:rPr>
                <w:rFonts w:ascii="仿宋" w:eastAsia="仿宋" w:hAnsi="仿宋"/>
                <w:color w:val="000000"/>
                <w:sz w:val="24"/>
                <w:szCs w:val="24"/>
              </w:rPr>
            </w:pPr>
          </w:p>
        </w:tc>
        <w:tc>
          <w:tcPr>
            <w:tcW w:w="699" w:type="dxa"/>
            <w:tcBorders>
              <w:top w:val="single" w:sz="4" w:space="0" w:color="auto"/>
              <w:left w:val="nil"/>
              <w:bottom w:val="nil"/>
              <w:right w:val="single" w:sz="4" w:space="0" w:color="auto"/>
            </w:tcBorders>
            <w:vAlign w:val="center"/>
          </w:tcPr>
          <w:p w:rsidR="00587A46" w:rsidRDefault="00587A46">
            <w:pPr>
              <w:snapToGrid w:val="0"/>
              <w:jc w:val="center"/>
              <w:rPr>
                <w:rFonts w:ascii="仿宋" w:eastAsia="仿宋" w:hAnsi="仿宋"/>
                <w:color w:val="000000"/>
                <w:sz w:val="24"/>
                <w:szCs w:val="24"/>
              </w:rPr>
            </w:pPr>
          </w:p>
        </w:tc>
      </w:tr>
      <w:tr w:rsidR="00587A46" w:rsidTr="00587A46">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587A46" w:rsidRDefault="00587A46">
            <w:pPr>
              <w:snapToGrid w:val="0"/>
              <w:jc w:val="center"/>
              <w:rPr>
                <w:rFonts w:ascii="仿宋" w:eastAsia="仿宋" w:hAnsi="仿宋"/>
                <w:color w:val="000000"/>
                <w:sz w:val="24"/>
                <w:szCs w:val="24"/>
              </w:rPr>
            </w:pPr>
            <w:r>
              <w:rPr>
                <w:rFonts w:ascii="仿宋" w:eastAsia="仿宋" w:hAnsi="仿宋" w:hint="eastAsia"/>
                <w:color w:val="000000"/>
                <w:sz w:val="24"/>
                <w:szCs w:val="24"/>
              </w:rPr>
              <w:t>…</w:t>
            </w:r>
          </w:p>
        </w:tc>
        <w:tc>
          <w:tcPr>
            <w:tcW w:w="1778" w:type="dxa"/>
            <w:tcBorders>
              <w:top w:val="single" w:sz="4" w:space="0" w:color="auto"/>
              <w:left w:val="nil"/>
              <w:bottom w:val="single" w:sz="4" w:space="0" w:color="auto"/>
              <w:right w:val="single" w:sz="4" w:space="0" w:color="auto"/>
            </w:tcBorders>
            <w:vAlign w:val="center"/>
            <w:hideMark/>
          </w:tcPr>
          <w:p w:rsidR="00587A46" w:rsidRDefault="00587A46">
            <w:pPr>
              <w:jc w:val="center"/>
              <w:rPr>
                <w:rFonts w:ascii="仿宋" w:eastAsia="仿宋" w:hAnsi="仿宋"/>
                <w:color w:val="000000"/>
                <w:szCs w:val="21"/>
              </w:rPr>
            </w:pPr>
            <w:r>
              <w:rPr>
                <w:rFonts w:ascii="仿宋" w:eastAsia="仿宋" w:hAnsi="仿宋" w:hint="eastAsia"/>
                <w:color w:val="000000"/>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587A46" w:rsidRDefault="00587A46">
            <w:pPr>
              <w:jc w:val="center"/>
              <w:rPr>
                <w:rFonts w:ascii="仿宋" w:eastAsia="仿宋" w:hAnsi="仿宋"/>
                <w:color w:val="000000"/>
                <w:szCs w:val="21"/>
              </w:rPr>
            </w:pPr>
            <w:r>
              <w:rPr>
                <w:rFonts w:ascii="仿宋" w:eastAsia="仿宋" w:hAnsi="仿宋" w:hint="eastAsia"/>
                <w:color w:val="000000"/>
                <w:sz w:val="24"/>
                <w:szCs w:val="24"/>
              </w:rPr>
              <w:t>…</w:t>
            </w:r>
          </w:p>
        </w:tc>
        <w:tc>
          <w:tcPr>
            <w:tcW w:w="1701" w:type="dxa"/>
            <w:tcBorders>
              <w:top w:val="single" w:sz="4" w:space="0" w:color="auto"/>
              <w:left w:val="nil"/>
              <w:bottom w:val="single" w:sz="4" w:space="0" w:color="auto"/>
              <w:right w:val="single" w:sz="4" w:space="0" w:color="auto"/>
            </w:tcBorders>
            <w:vAlign w:val="center"/>
            <w:hideMark/>
          </w:tcPr>
          <w:p w:rsidR="00587A46" w:rsidRDefault="00587A46">
            <w:pPr>
              <w:jc w:val="center"/>
              <w:rPr>
                <w:rFonts w:ascii="仿宋" w:eastAsia="仿宋" w:hAnsi="仿宋"/>
                <w:color w:val="000000"/>
                <w:szCs w:val="21"/>
              </w:rPr>
            </w:pPr>
            <w:r>
              <w:rPr>
                <w:rFonts w:ascii="仿宋" w:eastAsia="仿宋" w:hAnsi="仿宋" w:hint="eastAsia"/>
                <w:color w:val="000000"/>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587A46" w:rsidRDefault="00587A46">
            <w:pPr>
              <w:jc w:val="center"/>
              <w:rPr>
                <w:rFonts w:ascii="仿宋" w:eastAsia="仿宋" w:hAnsi="仿宋"/>
                <w:color w:val="000000"/>
                <w:szCs w:val="21"/>
              </w:rPr>
            </w:pPr>
            <w:r>
              <w:rPr>
                <w:rFonts w:ascii="仿宋" w:eastAsia="仿宋" w:hAnsi="仿宋" w:hint="eastAsia"/>
                <w:color w:val="000000"/>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587A46" w:rsidRDefault="00587A46">
            <w:pPr>
              <w:jc w:val="center"/>
              <w:rPr>
                <w:rFonts w:ascii="仿宋" w:eastAsia="仿宋" w:hAnsi="仿宋"/>
                <w:color w:val="000000"/>
                <w:szCs w:val="21"/>
              </w:rPr>
            </w:pPr>
            <w:r>
              <w:rPr>
                <w:rFonts w:ascii="仿宋" w:eastAsia="仿宋" w:hAnsi="仿宋" w:hint="eastAsia"/>
                <w:color w:val="000000"/>
                <w:sz w:val="24"/>
                <w:szCs w:val="24"/>
              </w:rPr>
              <w:t>…</w:t>
            </w:r>
          </w:p>
        </w:tc>
        <w:tc>
          <w:tcPr>
            <w:tcW w:w="1200" w:type="dxa"/>
            <w:tcBorders>
              <w:top w:val="single" w:sz="4" w:space="0" w:color="auto"/>
              <w:left w:val="nil"/>
              <w:bottom w:val="single" w:sz="4" w:space="0" w:color="auto"/>
              <w:right w:val="single" w:sz="4" w:space="0" w:color="auto"/>
            </w:tcBorders>
            <w:vAlign w:val="center"/>
            <w:hideMark/>
          </w:tcPr>
          <w:p w:rsidR="00587A46" w:rsidRDefault="00587A46">
            <w:pPr>
              <w:jc w:val="center"/>
              <w:rPr>
                <w:rFonts w:ascii="仿宋" w:eastAsia="仿宋" w:hAnsi="仿宋"/>
                <w:color w:val="000000"/>
                <w:szCs w:val="21"/>
              </w:rPr>
            </w:pPr>
            <w:r>
              <w:rPr>
                <w:rFonts w:ascii="仿宋" w:eastAsia="仿宋" w:hAnsi="仿宋" w:hint="eastAsia"/>
                <w:color w:val="000000"/>
                <w:sz w:val="24"/>
                <w:szCs w:val="24"/>
              </w:rPr>
              <w:t>…</w:t>
            </w:r>
          </w:p>
        </w:tc>
        <w:tc>
          <w:tcPr>
            <w:tcW w:w="699" w:type="dxa"/>
            <w:tcBorders>
              <w:top w:val="single" w:sz="4" w:space="0" w:color="auto"/>
              <w:left w:val="nil"/>
              <w:bottom w:val="single" w:sz="4" w:space="0" w:color="auto"/>
              <w:right w:val="single" w:sz="4" w:space="0" w:color="auto"/>
            </w:tcBorders>
            <w:vAlign w:val="center"/>
          </w:tcPr>
          <w:p w:rsidR="00587A46" w:rsidRDefault="00587A46">
            <w:pPr>
              <w:jc w:val="center"/>
              <w:rPr>
                <w:rFonts w:ascii="仿宋" w:eastAsia="仿宋" w:hAnsi="仿宋"/>
                <w:color w:val="000000"/>
                <w:szCs w:val="21"/>
              </w:rPr>
            </w:pPr>
          </w:p>
        </w:tc>
      </w:tr>
    </w:tbl>
    <w:p w:rsidR="00587A46" w:rsidRDefault="00587A46" w:rsidP="00587A46">
      <w:pPr>
        <w:spacing w:line="360" w:lineRule="auto"/>
        <w:rPr>
          <w:rFonts w:ascii="仿宋" w:eastAsia="仿宋" w:hAnsi="仿宋"/>
          <w:color w:val="000000"/>
          <w:sz w:val="24"/>
          <w:szCs w:val="24"/>
        </w:rPr>
      </w:pPr>
      <w:r>
        <w:rPr>
          <w:rFonts w:ascii="仿宋" w:eastAsia="仿宋" w:hAnsi="仿宋" w:hint="eastAsia"/>
          <w:color w:val="000000"/>
          <w:sz w:val="24"/>
          <w:szCs w:val="24"/>
        </w:rPr>
        <w:t>注：1、本表格不得体现报价；</w:t>
      </w:r>
    </w:p>
    <w:p w:rsidR="00587A46" w:rsidRDefault="00587A46" w:rsidP="00587A46">
      <w:pPr>
        <w:spacing w:line="360" w:lineRule="auto"/>
        <w:rPr>
          <w:rFonts w:ascii="仿宋" w:eastAsia="仿宋" w:hAnsi="仿宋"/>
          <w:color w:val="000000"/>
          <w:sz w:val="24"/>
          <w:szCs w:val="24"/>
        </w:rPr>
      </w:pPr>
      <w:r>
        <w:rPr>
          <w:rFonts w:ascii="仿宋" w:eastAsia="仿宋" w:hAnsi="仿宋" w:hint="eastAsia"/>
          <w:color w:val="000000"/>
          <w:sz w:val="24"/>
          <w:szCs w:val="24"/>
        </w:rPr>
        <w:t xml:space="preserve">    2、如产品为政府采购节能产品、环保产品的，须在备注栏中说明。</w:t>
      </w:r>
    </w:p>
    <w:p w:rsidR="00587A46" w:rsidRDefault="00587A46" w:rsidP="00587A46">
      <w:pPr>
        <w:spacing w:line="360" w:lineRule="auto"/>
        <w:ind w:firstLineChars="150" w:firstLine="360"/>
        <w:rPr>
          <w:rFonts w:ascii="仿宋" w:eastAsia="仿宋" w:hAnsi="仿宋"/>
          <w:color w:val="000000"/>
          <w:sz w:val="24"/>
          <w:szCs w:val="24"/>
        </w:rPr>
      </w:pPr>
      <w:r>
        <w:rPr>
          <w:rFonts w:ascii="仿宋" w:eastAsia="仿宋" w:hAnsi="仿宋" w:hint="eastAsia"/>
          <w:color w:val="000000"/>
          <w:sz w:val="24"/>
          <w:szCs w:val="24"/>
        </w:rPr>
        <w:t xml:space="preserve"> 3.此表仅提供了表格形式，供应商应根据需要准备足够数量的表格来填写。</w:t>
      </w:r>
    </w:p>
    <w:p w:rsidR="00587A46" w:rsidRDefault="00587A46" w:rsidP="00587A46">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投标人盖章：</w:t>
      </w:r>
      <w:r>
        <w:rPr>
          <w:rFonts w:ascii="仿宋_GB2312" w:eastAsia="仿宋_GB2312" w:hAnsi="Courier New" w:hint="eastAsia"/>
          <w:color w:val="000000"/>
          <w:sz w:val="24"/>
          <w:szCs w:val="24"/>
          <w:u w:val="single"/>
        </w:rPr>
        <w:t xml:space="preserve">               </w:t>
      </w:r>
    </w:p>
    <w:p w:rsidR="00587A46" w:rsidRDefault="00587A46" w:rsidP="00587A46">
      <w:pPr>
        <w:pStyle w:val="100"/>
        <w:wordWrap w:val="0"/>
        <w:spacing w:line="360" w:lineRule="auto"/>
        <w:ind w:firstLine="480"/>
        <w:jc w:val="right"/>
        <w:rPr>
          <w:rFonts w:ascii="仿宋_GB2312" w:eastAsia="仿宋_GB2312" w:hAnsi="Courier New"/>
          <w:color w:val="000000"/>
          <w:sz w:val="24"/>
          <w:szCs w:val="24"/>
          <w:u w:val="single"/>
        </w:rPr>
      </w:pPr>
      <w:r>
        <w:rPr>
          <w:rFonts w:ascii="仿宋_GB2312" w:eastAsia="仿宋_GB2312" w:hAnsi="Courier New" w:hint="eastAsia"/>
          <w:color w:val="000000"/>
          <w:sz w:val="24"/>
          <w:szCs w:val="24"/>
        </w:rPr>
        <w:t>日      期：</w:t>
      </w:r>
      <w:r>
        <w:rPr>
          <w:rFonts w:ascii="仿宋_GB2312" w:eastAsia="仿宋_GB2312" w:hAnsi="Courier New" w:hint="eastAsia"/>
          <w:color w:val="000000"/>
          <w:sz w:val="24"/>
          <w:szCs w:val="24"/>
          <w:u w:val="single"/>
        </w:rPr>
        <w:t xml:space="preserve">               </w:t>
      </w:r>
    </w:p>
    <w:p w:rsidR="00587A46" w:rsidRDefault="00587A46" w:rsidP="00587A46">
      <w:pPr>
        <w:pStyle w:val="af"/>
        <w:snapToGrid w:val="0"/>
        <w:ind w:left="480" w:hanging="480"/>
        <w:jc w:val="left"/>
        <w:rPr>
          <w:rFonts w:hAnsi="宋体"/>
          <w:color w:val="000000"/>
          <w:sz w:val="24"/>
          <w:szCs w:val="24"/>
        </w:rPr>
      </w:pPr>
    </w:p>
    <w:p w:rsidR="00587A46" w:rsidRDefault="00587A46" w:rsidP="00587A46">
      <w:pPr>
        <w:pStyle w:val="af"/>
        <w:snapToGrid w:val="0"/>
        <w:ind w:left="480" w:hanging="480"/>
        <w:jc w:val="left"/>
        <w:rPr>
          <w:rFonts w:hAnsi="宋体"/>
          <w:color w:val="000000"/>
          <w:sz w:val="24"/>
          <w:szCs w:val="24"/>
        </w:rPr>
      </w:pPr>
    </w:p>
    <w:p w:rsidR="00587A46" w:rsidRDefault="00587A46" w:rsidP="00587A46">
      <w:pPr>
        <w:widowControl/>
        <w:jc w:val="left"/>
        <w:rPr>
          <w:rFonts w:ascii="仿宋" w:eastAsia="仿宋" w:hAnsi="仿宋" w:cs="仿宋"/>
          <w:b/>
          <w:bCs/>
          <w:sz w:val="24"/>
          <w:szCs w:val="24"/>
        </w:rPr>
      </w:pPr>
      <w:r>
        <w:rPr>
          <w:rFonts w:ascii="仿宋" w:eastAsia="仿宋" w:hAnsi="仿宋" w:cs="仿宋" w:hint="eastAsia"/>
          <w:b/>
          <w:bCs/>
          <w:sz w:val="24"/>
          <w:szCs w:val="24"/>
        </w:rPr>
        <w:br w:type="page"/>
      </w:r>
    </w:p>
    <w:p w:rsidR="00587A46" w:rsidRDefault="00587A46" w:rsidP="00587A46">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2.9    技术规格偏离表格式</w:t>
      </w:r>
    </w:p>
    <w:p w:rsidR="00587A46" w:rsidRDefault="00587A46" w:rsidP="00587A46">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134"/>
        <w:gridCol w:w="1221"/>
        <w:gridCol w:w="1222"/>
        <w:gridCol w:w="1221"/>
        <w:gridCol w:w="1222"/>
        <w:gridCol w:w="1221"/>
        <w:gridCol w:w="1222"/>
      </w:tblGrid>
      <w:tr w:rsidR="00587A46" w:rsidTr="00587A46">
        <w:trPr>
          <w:trHeight w:val="56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587A46" w:rsidRDefault="00587A46">
            <w:pPr>
              <w:pStyle w:val="17"/>
              <w:jc w:val="center"/>
              <w:rPr>
                <w:rFonts w:ascii="仿宋_GB2312" w:eastAsia="仿宋_GB2312"/>
                <w:b/>
                <w:bCs/>
                <w:sz w:val="24"/>
                <w:szCs w:val="24"/>
              </w:rPr>
            </w:pPr>
            <w:r>
              <w:rPr>
                <w:rFonts w:ascii="仿宋_GB2312" w:eastAsia="仿宋_GB2312" w:hint="eastAsia"/>
                <w:b/>
                <w:bCs/>
                <w:sz w:val="24"/>
                <w:szCs w:val="24"/>
              </w:rPr>
              <w:t>序号</w:t>
            </w:r>
          </w:p>
        </w:tc>
        <w:tc>
          <w:tcPr>
            <w:tcW w:w="1134" w:type="dxa"/>
            <w:tcBorders>
              <w:top w:val="single" w:sz="4" w:space="0" w:color="auto"/>
              <w:left w:val="nil"/>
              <w:bottom w:val="single" w:sz="4" w:space="0" w:color="auto"/>
              <w:right w:val="single" w:sz="4" w:space="0" w:color="auto"/>
            </w:tcBorders>
            <w:vAlign w:val="center"/>
            <w:hideMark/>
          </w:tcPr>
          <w:p w:rsidR="00587A46" w:rsidRDefault="00587A46">
            <w:pPr>
              <w:pStyle w:val="17"/>
              <w:jc w:val="center"/>
              <w:rPr>
                <w:rFonts w:ascii="仿宋_GB2312" w:eastAsia="仿宋_GB2312"/>
                <w:sz w:val="24"/>
                <w:szCs w:val="24"/>
              </w:rPr>
            </w:pPr>
            <w:r>
              <w:rPr>
                <w:rFonts w:ascii="仿宋" w:eastAsia="仿宋" w:hAnsi="仿宋" w:hint="eastAsia"/>
                <w:color w:val="000000"/>
                <w:sz w:val="24"/>
                <w:szCs w:val="24"/>
              </w:rPr>
              <w:t>产品名称</w:t>
            </w:r>
          </w:p>
        </w:tc>
        <w:tc>
          <w:tcPr>
            <w:tcW w:w="1221" w:type="dxa"/>
            <w:tcBorders>
              <w:top w:val="single" w:sz="4" w:space="0" w:color="auto"/>
              <w:left w:val="nil"/>
              <w:bottom w:val="single" w:sz="4" w:space="0" w:color="auto"/>
              <w:right w:val="single" w:sz="4" w:space="0" w:color="auto"/>
            </w:tcBorders>
            <w:vAlign w:val="center"/>
            <w:hideMark/>
          </w:tcPr>
          <w:p w:rsidR="00587A46" w:rsidRDefault="00587A46">
            <w:pPr>
              <w:pStyle w:val="17"/>
              <w:jc w:val="center"/>
              <w:rPr>
                <w:rFonts w:ascii="仿宋_GB2312" w:eastAsia="仿宋_GB2312"/>
                <w:sz w:val="24"/>
                <w:szCs w:val="24"/>
              </w:rPr>
            </w:pPr>
            <w:r>
              <w:rPr>
                <w:rFonts w:ascii="仿宋_GB2312" w:eastAsia="仿宋_GB2312" w:hint="eastAsia"/>
                <w:sz w:val="24"/>
                <w:szCs w:val="24"/>
              </w:rPr>
              <w:t>品牌</w:t>
            </w:r>
          </w:p>
        </w:tc>
        <w:tc>
          <w:tcPr>
            <w:tcW w:w="1222" w:type="dxa"/>
            <w:tcBorders>
              <w:top w:val="single" w:sz="4" w:space="0" w:color="auto"/>
              <w:left w:val="nil"/>
              <w:bottom w:val="single" w:sz="4" w:space="0" w:color="auto"/>
              <w:right w:val="single" w:sz="4" w:space="0" w:color="auto"/>
            </w:tcBorders>
            <w:vAlign w:val="center"/>
            <w:hideMark/>
          </w:tcPr>
          <w:p w:rsidR="00587A46" w:rsidRDefault="00587A46">
            <w:pPr>
              <w:pStyle w:val="17"/>
              <w:jc w:val="center"/>
              <w:rPr>
                <w:rFonts w:ascii="仿宋_GB2312" w:eastAsia="仿宋_GB2312"/>
                <w:sz w:val="24"/>
                <w:szCs w:val="24"/>
              </w:rPr>
            </w:pPr>
            <w:r>
              <w:rPr>
                <w:rFonts w:ascii="仿宋_GB2312" w:eastAsia="仿宋_GB2312" w:hint="eastAsia"/>
                <w:sz w:val="24"/>
                <w:szCs w:val="24"/>
              </w:rPr>
              <w:t>规格型号</w:t>
            </w:r>
          </w:p>
        </w:tc>
        <w:tc>
          <w:tcPr>
            <w:tcW w:w="1221" w:type="dxa"/>
            <w:tcBorders>
              <w:top w:val="single" w:sz="4" w:space="0" w:color="auto"/>
              <w:left w:val="nil"/>
              <w:bottom w:val="single" w:sz="4" w:space="0" w:color="auto"/>
              <w:right w:val="single" w:sz="4" w:space="0" w:color="auto"/>
            </w:tcBorders>
            <w:vAlign w:val="center"/>
            <w:hideMark/>
          </w:tcPr>
          <w:p w:rsidR="00587A46" w:rsidRDefault="00587A46">
            <w:pPr>
              <w:pStyle w:val="17"/>
              <w:jc w:val="center"/>
              <w:rPr>
                <w:rFonts w:ascii="仿宋_GB2312" w:eastAsia="仿宋_GB2312"/>
                <w:sz w:val="24"/>
                <w:szCs w:val="24"/>
              </w:rPr>
            </w:pPr>
            <w:r>
              <w:rPr>
                <w:rFonts w:ascii="仿宋_GB2312" w:eastAsia="仿宋_GB2312" w:hint="eastAsia"/>
                <w:sz w:val="24"/>
                <w:szCs w:val="24"/>
              </w:rPr>
              <w:t>采购文件要求</w:t>
            </w:r>
          </w:p>
        </w:tc>
        <w:tc>
          <w:tcPr>
            <w:tcW w:w="1222" w:type="dxa"/>
            <w:tcBorders>
              <w:top w:val="single" w:sz="4" w:space="0" w:color="auto"/>
              <w:left w:val="nil"/>
              <w:bottom w:val="single" w:sz="4" w:space="0" w:color="auto"/>
              <w:right w:val="single" w:sz="4" w:space="0" w:color="auto"/>
            </w:tcBorders>
            <w:vAlign w:val="center"/>
            <w:hideMark/>
          </w:tcPr>
          <w:p w:rsidR="00587A46" w:rsidRDefault="00587A46">
            <w:pPr>
              <w:pStyle w:val="17"/>
              <w:jc w:val="center"/>
              <w:rPr>
                <w:rFonts w:ascii="仿宋_GB2312" w:eastAsia="仿宋_GB2312"/>
                <w:sz w:val="24"/>
                <w:szCs w:val="24"/>
              </w:rPr>
            </w:pPr>
            <w:r>
              <w:rPr>
                <w:rFonts w:ascii="仿宋_GB2312" w:eastAsia="仿宋_GB2312" w:hint="eastAsia"/>
                <w:sz w:val="24"/>
                <w:szCs w:val="24"/>
              </w:rPr>
              <w:t>投标响应</w:t>
            </w:r>
          </w:p>
        </w:tc>
        <w:tc>
          <w:tcPr>
            <w:tcW w:w="1221" w:type="dxa"/>
            <w:tcBorders>
              <w:top w:val="single" w:sz="4" w:space="0" w:color="auto"/>
              <w:left w:val="nil"/>
              <w:bottom w:val="single" w:sz="4" w:space="0" w:color="auto"/>
              <w:right w:val="single" w:sz="4" w:space="0" w:color="auto"/>
            </w:tcBorders>
            <w:vAlign w:val="center"/>
            <w:hideMark/>
          </w:tcPr>
          <w:p w:rsidR="00587A46" w:rsidRDefault="00587A46">
            <w:pPr>
              <w:pStyle w:val="17"/>
              <w:jc w:val="center"/>
              <w:rPr>
                <w:rFonts w:ascii="仿宋_GB2312" w:eastAsia="仿宋_GB2312"/>
                <w:sz w:val="24"/>
                <w:szCs w:val="24"/>
              </w:rPr>
            </w:pPr>
            <w:r>
              <w:rPr>
                <w:rFonts w:ascii="仿宋_GB2312" w:eastAsia="仿宋_GB2312" w:hint="eastAsia"/>
                <w:sz w:val="24"/>
                <w:szCs w:val="24"/>
              </w:rPr>
              <w:t>偏离指标及说明</w:t>
            </w:r>
          </w:p>
        </w:tc>
        <w:tc>
          <w:tcPr>
            <w:tcW w:w="1222" w:type="dxa"/>
            <w:tcBorders>
              <w:top w:val="single" w:sz="4" w:space="0" w:color="auto"/>
              <w:left w:val="nil"/>
              <w:bottom w:val="single" w:sz="4" w:space="0" w:color="auto"/>
              <w:right w:val="single" w:sz="4" w:space="0" w:color="auto"/>
            </w:tcBorders>
            <w:vAlign w:val="center"/>
            <w:hideMark/>
          </w:tcPr>
          <w:p w:rsidR="00587A46" w:rsidRDefault="00587A46">
            <w:pPr>
              <w:pStyle w:val="17"/>
              <w:jc w:val="center"/>
              <w:rPr>
                <w:rFonts w:ascii="仿宋_GB2312" w:eastAsia="仿宋_GB2312"/>
                <w:sz w:val="24"/>
                <w:szCs w:val="24"/>
              </w:rPr>
            </w:pPr>
            <w:r>
              <w:rPr>
                <w:rFonts w:ascii="仿宋_GB2312" w:eastAsia="仿宋_GB2312" w:hint="eastAsia"/>
                <w:sz w:val="24"/>
                <w:szCs w:val="24"/>
              </w:rPr>
              <w:t>备注</w:t>
            </w:r>
          </w:p>
        </w:tc>
      </w:tr>
      <w:tr w:rsidR="00587A46" w:rsidTr="00587A46">
        <w:trPr>
          <w:trHeight w:val="56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sz w:val="24"/>
                <w:szCs w:val="24"/>
              </w:rPr>
            </w:pPr>
            <w:r>
              <w:rPr>
                <w:rFonts w:ascii="仿宋_GB2312" w:eastAsia="仿宋_GB2312" w:hint="eastAsia"/>
                <w:sz w:val="24"/>
                <w:szCs w:val="24"/>
              </w:rPr>
              <w:t>1</w:t>
            </w:r>
          </w:p>
        </w:tc>
        <w:tc>
          <w:tcPr>
            <w:tcW w:w="1134"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1"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2"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1"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2"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1"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hAnsi="宋体"/>
                <w:sz w:val="24"/>
                <w:szCs w:val="24"/>
              </w:rPr>
            </w:pPr>
          </w:p>
        </w:tc>
        <w:tc>
          <w:tcPr>
            <w:tcW w:w="1222"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hAnsi="宋体"/>
                <w:sz w:val="24"/>
                <w:szCs w:val="24"/>
              </w:rPr>
            </w:pPr>
          </w:p>
        </w:tc>
      </w:tr>
      <w:tr w:rsidR="00587A46" w:rsidTr="00587A46">
        <w:trPr>
          <w:trHeight w:val="56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sz w:val="24"/>
                <w:szCs w:val="24"/>
              </w:rPr>
            </w:pPr>
            <w:r>
              <w:rPr>
                <w:rFonts w:ascii="仿宋_GB2312" w:eastAsia="仿宋_GB2312" w:hint="eastAsia"/>
                <w:sz w:val="24"/>
                <w:szCs w:val="24"/>
              </w:rPr>
              <w:t>2</w:t>
            </w:r>
          </w:p>
        </w:tc>
        <w:tc>
          <w:tcPr>
            <w:tcW w:w="1134"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1"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2"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1"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2"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sz w:val="24"/>
                <w:szCs w:val="24"/>
              </w:rPr>
            </w:pPr>
          </w:p>
        </w:tc>
        <w:tc>
          <w:tcPr>
            <w:tcW w:w="1221"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hAnsi="宋体"/>
                <w:sz w:val="24"/>
                <w:szCs w:val="24"/>
              </w:rPr>
            </w:pPr>
          </w:p>
        </w:tc>
        <w:tc>
          <w:tcPr>
            <w:tcW w:w="1222" w:type="dxa"/>
            <w:tcBorders>
              <w:top w:val="single" w:sz="4" w:space="0" w:color="auto"/>
              <w:left w:val="nil"/>
              <w:bottom w:val="single" w:sz="4" w:space="0" w:color="auto"/>
              <w:right w:val="single" w:sz="4" w:space="0" w:color="auto"/>
            </w:tcBorders>
            <w:vAlign w:val="center"/>
          </w:tcPr>
          <w:p w:rsidR="00587A46" w:rsidRDefault="00587A46">
            <w:pPr>
              <w:pStyle w:val="17"/>
              <w:ind w:firstLine="480"/>
              <w:jc w:val="center"/>
              <w:rPr>
                <w:rFonts w:ascii="仿宋_GB2312" w:eastAsia="仿宋_GB2312" w:hAnsi="宋体"/>
                <w:sz w:val="24"/>
                <w:szCs w:val="24"/>
              </w:rPr>
            </w:pPr>
          </w:p>
        </w:tc>
      </w:tr>
      <w:tr w:rsidR="00587A46" w:rsidTr="00587A46">
        <w:trPr>
          <w:trHeight w:val="567"/>
          <w:jc w:val="center"/>
        </w:trPr>
        <w:tc>
          <w:tcPr>
            <w:tcW w:w="572" w:type="dxa"/>
            <w:tcBorders>
              <w:top w:val="single" w:sz="4" w:space="0" w:color="auto"/>
              <w:left w:val="single" w:sz="4" w:space="0" w:color="auto"/>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221" w:type="dxa"/>
            <w:tcBorders>
              <w:top w:val="single" w:sz="4" w:space="0" w:color="auto"/>
              <w:left w:val="nil"/>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222" w:type="dxa"/>
            <w:tcBorders>
              <w:top w:val="single" w:sz="4" w:space="0" w:color="auto"/>
              <w:left w:val="nil"/>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221" w:type="dxa"/>
            <w:tcBorders>
              <w:top w:val="single" w:sz="4" w:space="0" w:color="auto"/>
              <w:left w:val="nil"/>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222" w:type="dxa"/>
            <w:tcBorders>
              <w:top w:val="single" w:sz="4" w:space="0" w:color="auto"/>
              <w:left w:val="nil"/>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sz w:val="24"/>
                <w:szCs w:val="24"/>
              </w:rPr>
            </w:pPr>
            <w:r>
              <w:rPr>
                <w:rFonts w:ascii="仿宋_GB2312" w:eastAsia="仿宋_GB2312" w:hint="eastAsia"/>
                <w:sz w:val="24"/>
                <w:szCs w:val="24"/>
              </w:rPr>
              <w:t>…</w:t>
            </w:r>
          </w:p>
        </w:tc>
        <w:tc>
          <w:tcPr>
            <w:tcW w:w="1221" w:type="dxa"/>
            <w:tcBorders>
              <w:top w:val="single" w:sz="4" w:space="0" w:color="auto"/>
              <w:left w:val="nil"/>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hAnsi="宋体"/>
                <w:sz w:val="24"/>
                <w:szCs w:val="24"/>
              </w:rPr>
            </w:pPr>
            <w:r>
              <w:rPr>
                <w:rFonts w:ascii="仿宋_GB2312" w:eastAsia="仿宋_GB2312" w:hint="eastAsia"/>
                <w:sz w:val="24"/>
                <w:szCs w:val="24"/>
              </w:rPr>
              <w:t>…</w:t>
            </w:r>
          </w:p>
        </w:tc>
        <w:tc>
          <w:tcPr>
            <w:tcW w:w="1222" w:type="dxa"/>
            <w:tcBorders>
              <w:top w:val="single" w:sz="4" w:space="0" w:color="auto"/>
              <w:left w:val="nil"/>
              <w:bottom w:val="single" w:sz="4" w:space="0" w:color="auto"/>
              <w:right w:val="single" w:sz="4" w:space="0" w:color="auto"/>
            </w:tcBorders>
            <w:vAlign w:val="center"/>
            <w:hideMark/>
          </w:tcPr>
          <w:p w:rsidR="00587A46" w:rsidRDefault="00587A46">
            <w:pPr>
              <w:pStyle w:val="17"/>
              <w:ind w:firstLine="480"/>
              <w:jc w:val="center"/>
              <w:rPr>
                <w:rFonts w:ascii="仿宋_GB2312" w:eastAsia="仿宋_GB2312" w:hAnsi="宋体"/>
                <w:sz w:val="24"/>
                <w:szCs w:val="24"/>
              </w:rPr>
            </w:pPr>
            <w:r>
              <w:rPr>
                <w:rFonts w:ascii="仿宋_GB2312" w:eastAsia="仿宋_GB2312" w:hint="eastAsia"/>
                <w:sz w:val="24"/>
                <w:szCs w:val="24"/>
              </w:rPr>
              <w:t>…</w:t>
            </w:r>
          </w:p>
        </w:tc>
      </w:tr>
    </w:tbl>
    <w:p w:rsidR="00587A46" w:rsidRDefault="00587A46" w:rsidP="00587A46">
      <w:pPr>
        <w:pStyle w:val="17"/>
        <w:spacing w:line="400" w:lineRule="exact"/>
        <w:rPr>
          <w:rFonts w:ascii="仿宋_GB2312" w:eastAsia="仿宋_GB2312" w:hAnsi="宋体"/>
          <w:sz w:val="24"/>
          <w:lang w:val="en-GB"/>
        </w:rPr>
      </w:pPr>
      <w:r>
        <w:rPr>
          <w:rFonts w:ascii="仿宋_GB2312" w:eastAsia="仿宋_GB2312" w:hAnsi="宋体" w:hint="eastAsia"/>
          <w:sz w:val="24"/>
          <w:lang w:val="en-GB"/>
        </w:rPr>
        <w:t>请各投标人参照招标文件严格按以下要求认真填写偏离表：</w:t>
      </w:r>
    </w:p>
    <w:p w:rsidR="00587A46" w:rsidRDefault="00587A46" w:rsidP="00587A46">
      <w:pPr>
        <w:spacing w:line="400" w:lineRule="exact"/>
        <w:ind w:firstLineChars="200" w:firstLine="480"/>
        <w:rPr>
          <w:rFonts w:ascii="仿宋_GB2312" w:eastAsia="仿宋_GB2312" w:hAnsi="宋体"/>
          <w:sz w:val="24"/>
          <w:szCs w:val="24"/>
          <w:lang w:val="en-GB"/>
        </w:rPr>
      </w:pPr>
      <w:r>
        <w:rPr>
          <w:rFonts w:ascii="仿宋_GB2312" w:eastAsia="仿宋_GB2312" w:hAnsi="宋体" w:hint="eastAsia"/>
          <w:sz w:val="24"/>
          <w:szCs w:val="24"/>
          <w:lang w:val="en-GB"/>
        </w:rPr>
        <w:t>1.投标人应根据投标产品的实际技术规格，并对照招标文件要求，对确实存在投标产品要求与招标文件要求有偏离的情况，应如实填写本表。“投标产品名称”栏注明投标产品的名称；“投标响应” 栏注明投标产品的详细技术参数；“偏离指标及说明”栏注明偏离情况；“备注”栏注明此项偏离为“正偏离”或“负偏离”；投标人应任何原因漏写或缺项或填写不正确的，后果由投标人自行承担。</w:t>
      </w:r>
    </w:p>
    <w:p w:rsidR="00587A46" w:rsidRDefault="00587A46" w:rsidP="00587A46">
      <w:pPr>
        <w:tabs>
          <w:tab w:val="left" w:pos="1267"/>
        </w:tabs>
        <w:spacing w:line="400" w:lineRule="exact"/>
        <w:ind w:firstLineChars="200" w:firstLine="480"/>
        <w:rPr>
          <w:rFonts w:ascii="仿宋_GB2312" w:eastAsia="仿宋_GB2312" w:hAnsi="宋体"/>
          <w:sz w:val="24"/>
          <w:szCs w:val="24"/>
          <w:lang w:val="en-GB"/>
        </w:rPr>
      </w:pPr>
      <w:r>
        <w:rPr>
          <w:rFonts w:ascii="仿宋_GB2312" w:eastAsia="仿宋_GB2312" w:hAnsi="宋体" w:hint="eastAsia"/>
          <w:sz w:val="24"/>
          <w:szCs w:val="24"/>
          <w:lang w:val="en-GB"/>
        </w:rPr>
        <w:t>2. 投标人如实填写本表，并对其真实性负责。</w:t>
      </w:r>
      <w:r>
        <w:rPr>
          <w:rFonts w:ascii="仿宋_GB2312" w:eastAsia="仿宋_GB2312" w:hAnsi="Times New Roman" w:hint="eastAsia"/>
          <w:sz w:val="24"/>
          <w:szCs w:val="24"/>
        </w:rPr>
        <w:t>评标委员会</w:t>
      </w:r>
      <w:r>
        <w:rPr>
          <w:rFonts w:ascii="仿宋_GB2312" w:eastAsia="仿宋_GB2312" w:hAnsi="宋体" w:hint="eastAsia"/>
          <w:sz w:val="24"/>
          <w:szCs w:val="24"/>
          <w:lang w:val="en-GB"/>
        </w:rPr>
        <w:t>将根据评标办法和细则进行打分。如某项非实质性技术规格实际为“负偏离”，而投标人注明为“正偏离”或不注明的，</w:t>
      </w:r>
      <w:r>
        <w:rPr>
          <w:rFonts w:ascii="仿宋_GB2312" w:eastAsia="仿宋_GB2312" w:hAnsi="Times New Roman" w:hint="eastAsia"/>
          <w:sz w:val="24"/>
          <w:szCs w:val="24"/>
        </w:rPr>
        <w:t>评标委员会</w:t>
      </w:r>
      <w:r>
        <w:rPr>
          <w:rFonts w:ascii="仿宋_GB2312" w:eastAsia="仿宋_GB2312" w:hAnsi="宋体" w:hint="eastAsia"/>
          <w:sz w:val="24"/>
          <w:szCs w:val="24"/>
          <w:lang w:val="en-GB"/>
        </w:rPr>
        <w:t>可对此项偏离按评标办法加倍减分。</w:t>
      </w:r>
    </w:p>
    <w:p w:rsidR="00587A46" w:rsidRDefault="00587A46" w:rsidP="00587A46">
      <w:pPr>
        <w:spacing w:line="400" w:lineRule="exact"/>
        <w:ind w:firstLineChars="200" w:firstLine="480"/>
        <w:rPr>
          <w:rFonts w:ascii="仿宋_GB2312" w:eastAsia="仿宋_GB2312" w:hAnsi="宋体"/>
          <w:sz w:val="24"/>
          <w:szCs w:val="24"/>
          <w:lang w:val="en-GB"/>
        </w:rPr>
      </w:pPr>
      <w:r>
        <w:rPr>
          <w:rFonts w:ascii="仿宋_GB2312" w:eastAsia="仿宋_GB2312" w:hAnsi="宋体" w:hint="eastAsia"/>
          <w:sz w:val="24"/>
          <w:szCs w:val="24"/>
          <w:lang w:val="en-GB"/>
        </w:rPr>
        <w:t>3. 投标人注明的偏离情况只作为评审专家评定的参考，最终是否构成偏离或实质性偏离情况应由</w:t>
      </w:r>
      <w:r>
        <w:rPr>
          <w:rFonts w:ascii="仿宋_GB2312" w:eastAsia="仿宋_GB2312" w:hAnsi="Times New Roman" w:hint="eastAsia"/>
          <w:sz w:val="24"/>
          <w:szCs w:val="24"/>
        </w:rPr>
        <w:t>评标委员会</w:t>
      </w:r>
      <w:r>
        <w:rPr>
          <w:rFonts w:ascii="仿宋_GB2312" w:eastAsia="仿宋_GB2312" w:hAnsi="宋体" w:hint="eastAsia"/>
          <w:sz w:val="24"/>
          <w:szCs w:val="24"/>
          <w:lang w:val="en-GB"/>
        </w:rPr>
        <w:t>决定。</w:t>
      </w:r>
    </w:p>
    <w:p w:rsidR="00587A46" w:rsidRDefault="00587A46" w:rsidP="00587A46">
      <w:pPr>
        <w:spacing w:line="400" w:lineRule="exact"/>
        <w:ind w:firstLineChars="200" w:firstLine="480"/>
        <w:rPr>
          <w:rFonts w:ascii="仿宋_GB2312" w:eastAsia="仿宋_GB2312" w:hAnsi="Courier New"/>
          <w:sz w:val="24"/>
          <w:szCs w:val="20"/>
        </w:rPr>
      </w:pPr>
      <w:r>
        <w:rPr>
          <w:rFonts w:ascii="仿宋_GB2312" w:eastAsia="仿宋_GB2312" w:hAnsi="宋体" w:hint="eastAsia"/>
          <w:sz w:val="24"/>
          <w:szCs w:val="24"/>
          <w:lang w:val="en-GB"/>
        </w:rPr>
        <w:t>4. 不允许存在实质性负偏离。非实质性负偏离超过招标文件规定的项数，投标文件无效；（招标文件中标注</w:t>
      </w:r>
      <w:r>
        <w:rPr>
          <w:rFonts w:ascii="仿宋_GB2312" w:eastAsia="仿宋_GB2312" w:hAnsi="Courier New" w:hint="eastAsia"/>
          <w:sz w:val="24"/>
          <w:szCs w:val="20"/>
        </w:rPr>
        <w:t>“▲”条款为实质性条款）</w:t>
      </w:r>
    </w:p>
    <w:p w:rsidR="00587A46" w:rsidRDefault="00587A46" w:rsidP="00587A46">
      <w:pPr>
        <w:spacing w:line="400" w:lineRule="exact"/>
        <w:ind w:firstLineChars="200" w:firstLine="480"/>
        <w:rPr>
          <w:rFonts w:ascii="仿宋_GB2312" w:eastAsia="仿宋_GB2312"/>
          <w:b/>
          <w:bCs/>
          <w:sz w:val="24"/>
        </w:rPr>
      </w:pPr>
      <w:r>
        <w:rPr>
          <w:rFonts w:ascii="仿宋_GB2312" w:eastAsia="仿宋_GB2312" w:hAnsi="宋体" w:hint="eastAsia"/>
          <w:sz w:val="24"/>
          <w:szCs w:val="24"/>
          <w:lang w:val="en-GB"/>
        </w:rPr>
        <w:t>5. 投标规格的实际偏离情况以</w:t>
      </w:r>
      <w:r>
        <w:rPr>
          <w:rFonts w:ascii="仿宋_GB2312" w:eastAsia="仿宋_GB2312" w:hAnsi="Times New Roman" w:hint="eastAsia"/>
          <w:sz w:val="24"/>
          <w:szCs w:val="24"/>
        </w:rPr>
        <w:t>评标委员会</w:t>
      </w:r>
      <w:r>
        <w:rPr>
          <w:rFonts w:ascii="仿宋_GB2312" w:eastAsia="仿宋_GB2312" w:hAnsi="宋体" w:hint="eastAsia"/>
          <w:sz w:val="24"/>
          <w:szCs w:val="24"/>
          <w:lang w:val="en-GB"/>
        </w:rPr>
        <w:t>综合评价为准，</w:t>
      </w:r>
      <w:r>
        <w:rPr>
          <w:rFonts w:ascii="仿宋_GB2312" w:eastAsia="仿宋_GB2312" w:hAnsi="Times New Roman" w:hint="eastAsia"/>
          <w:bCs/>
          <w:sz w:val="24"/>
          <w:szCs w:val="24"/>
        </w:rPr>
        <w:t>解释权属</w:t>
      </w:r>
      <w:r>
        <w:rPr>
          <w:rFonts w:ascii="仿宋_GB2312" w:eastAsia="仿宋_GB2312" w:hAnsi="Times New Roman" w:hint="eastAsia"/>
          <w:sz w:val="24"/>
          <w:szCs w:val="24"/>
        </w:rPr>
        <w:t>评标委员会</w:t>
      </w:r>
      <w:r>
        <w:rPr>
          <w:rFonts w:ascii="仿宋_GB2312" w:eastAsia="仿宋_GB2312" w:hAnsi="Times New Roman" w:hint="eastAsia"/>
          <w:bCs/>
          <w:sz w:val="24"/>
          <w:szCs w:val="24"/>
        </w:rPr>
        <w:t>。</w:t>
      </w:r>
    </w:p>
    <w:p w:rsidR="00587A46" w:rsidRDefault="00587A46" w:rsidP="00587A46">
      <w:pPr>
        <w:pStyle w:val="100"/>
        <w:spacing w:line="400" w:lineRule="exact"/>
        <w:rPr>
          <w:rFonts w:ascii="仿宋_GB2312" w:eastAsia="仿宋_GB2312" w:hAnsi="Courier New"/>
          <w:spacing w:val="20"/>
          <w:sz w:val="24"/>
        </w:rPr>
      </w:pPr>
    </w:p>
    <w:p w:rsidR="00587A46" w:rsidRDefault="00587A46" w:rsidP="00587A46">
      <w:pPr>
        <w:pStyle w:val="100"/>
        <w:wordWrap w:val="0"/>
        <w:spacing w:line="360" w:lineRule="auto"/>
        <w:ind w:firstLine="480"/>
        <w:jc w:val="right"/>
        <w:rPr>
          <w:rFonts w:ascii="仿宋_GB2312" w:eastAsia="仿宋_GB2312" w:hAnsi="Courier New"/>
          <w:sz w:val="24"/>
          <w:u w:val="single"/>
        </w:rPr>
      </w:pPr>
      <w:r>
        <w:rPr>
          <w:rFonts w:ascii="仿宋_GB2312" w:eastAsia="仿宋_GB2312" w:hAnsi="Courier New" w:hint="eastAsia"/>
          <w:sz w:val="24"/>
        </w:rPr>
        <w:t>投标人盖章：</w:t>
      </w:r>
      <w:r>
        <w:rPr>
          <w:rFonts w:ascii="仿宋_GB2312" w:eastAsia="仿宋_GB2312" w:hAnsi="Courier New" w:hint="eastAsia"/>
          <w:sz w:val="24"/>
          <w:u w:val="single"/>
        </w:rPr>
        <w:t xml:space="preserve">                </w:t>
      </w:r>
    </w:p>
    <w:p w:rsidR="00587A46" w:rsidRDefault="00587A46" w:rsidP="00587A46">
      <w:pPr>
        <w:pStyle w:val="100"/>
        <w:wordWrap w:val="0"/>
        <w:spacing w:line="360" w:lineRule="auto"/>
        <w:ind w:firstLine="480"/>
        <w:jc w:val="right"/>
        <w:rPr>
          <w:rFonts w:ascii="仿宋_GB2312" w:eastAsia="仿宋_GB2312" w:hAnsi="Courier New"/>
          <w:sz w:val="24"/>
          <w:u w:val="single"/>
        </w:rPr>
      </w:pPr>
      <w:r>
        <w:rPr>
          <w:rFonts w:ascii="仿宋_GB2312" w:eastAsia="仿宋_GB2312" w:hAnsi="Courier New" w:hint="eastAsia"/>
          <w:sz w:val="24"/>
        </w:rPr>
        <w:t>日      期：</w:t>
      </w:r>
      <w:r>
        <w:rPr>
          <w:rFonts w:ascii="仿宋_GB2312" w:eastAsia="仿宋_GB2312" w:hAnsi="Courier New" w:hint="eastAsia"/>
          <w:sz w:val="24"/>
          <w:u w:val="single"/>
        </w:rPr>
        <w:t xml:space="preserve">                </w:t>
      </w:r>
    </w:p>
    <w:p w:rsidR="0071593C" w:rsidRDefault="00587A46" w:rsidP="0071593C">
      <w:r>
        <w:rPr>
          <w:rFonts w:hint="eastAsia"/>
        </w:rPr>
        <w:t xml:space="preserve"> </w:t>
      </w:r>
    </w:p>
    <w:p w:rsidR="0071593C" w:rsidRDefault="0071593C">
      <w:pPr>
        <w:widowControl/>
        <w:jc w:val="left"/>
      </w:pPr>
      <w:r>
        <w:br w:type="page"/>
      </w:r>
    </w:p>
    <w:p w:rsidR="0071593C" w:rsidRDefault="0071593C" w:rsidP="0071593C">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2.10   拟投入的项目班子格式</w:t>
      </w:r>
    </w:p>
    <w:p w:rsidR="0071593C" w:rsidRDefault="0071593C" w:rsidP="0071593C">
      <w:pPr>
        <w:pStyle w:val="a4"/>
        <w:ind w:firstLine="0"/>
        <w:jc w:val="center"/>
        <w:rPr>
          <w:rFonts w:ascii="仿宋_GB2312" w:eastAsia="仿宋_GB2312" w:hAnsi="宋体"/>
          <w:b/>
          <w:sz w:val="32"/>
          <w:szCs w:val="32"/>
        </w:rPr>
      </w:pPr>
      <w:r>
        <w:rPr>
          <w:rFonts w:ascii="仿宋_GB2312" w:eastAsia="仿宋_GB2312" w:hAnsi="宋体" w:hint="eastAsia"/>
          <w:b/>
          <w:sz w:val="32"/>
          <w:szCs w:val="32"/>
        </w:rPr>
        <w:t>拟投入的项目班子</w:t>
      </w:r>
    </w:p>
    <w:p w:rsidR="0071593C" w:rsidRDefault="0071593C" w:rsidP="0071593C">
      <w:pPr>
        <w:pStyle w:val="a4"/>
        <w:spacing w:line="360" w:lineRule="auto"/>
        <w:ind w:firstLine="0"/>
        <w:jc w:val="center"/>
        <w:rPr>
          <w:rFonts w:ascii="仿宋_GB2312" w:eastAsia="仿宋_GB2312"/>
          <w:sz w:val="24"/>
          <w:szCs w:val="24"/>
        </w:rPr>
      </w:pPr>
      <w:r>
        <w:rPr>
          <w:rFonts w:ascii="仿宋_GB2312" w:eastAsia="仿宋_GB2312" w:hint="eastAsia"/>
          <w:sz w:val="24"/>
          <w:szCs w:val="24"/>
        </w:rPr>
        <w:t>（格式仅供参考）</w:t>
      </w:r>
    </w:p>
    <w:p w:rsidR="0071593C" w:rsidRDefault="0071593C" w:rsidP="0071593C">
      <w:pPr>
        <w:pStyle w:val="a4"/>
        <w:ind w:firstLine="0"/>
        <w:jc w:val="center"/>
        <w:rPr>
          <w:rFonts w:ascii="仿宋_GB2312" w:eastAsia="仿宋_GB2312"/>
          <w:b/>
          <w:sz w:val="24"/>
          <w:szCs w:val="24"/>
        </w:rPr>
      </w:pPr>
      <w:r>
        <w:rPr>
          <w:rFonts w:ascii="仿宋_GB2312" w:eastAsia="仿宋_GB2312" w:hint="eastAsia"/>
          <w:b/>
          <w:sz w:val="24"/>
          <w:szCs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4"/>
        <w:gridCol w:w="417"/>
        <w:gridCol w:w="1085"/>
        <w:gridCol w:w="633"/>
        <w:gridCol w:w="433"/>
        <w:gridCol w:w="1143"/>
        <w:gridCol w:w="1384"/>
        <w:gridCol w:w="1644"/>
      </w:tblGrid>
      <w:tr w:rsidR="0071593C" w:rsidTr="00D37F2B">
        <w:trPr>
          <w:trHeight w:val="397"/>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姓  名</w:t>
            </w:r>
          </w:p>
        </w:tc>
        <w:tc>
          <w:tcPr>
            <w:tcW w:w="1165"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年  龄</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2745" w:type="dxa"/>
            <w:gridSpan w:val="2"/>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rPr>
                <w:rFonts w:ascii="仿宋_GB2312" w:eastAsia="仿宋_GB2312"/>
                <w:sz w:val="24"/>
                <w:szCs w:val="24"/>
              </w:rPr>
            </w:pPr>
            <w:r>
              <w:rPr>
                <w:rFonts w:ascii="仿宋_GB2312" w:eastAsia="仿宋_GB2312" w:hint="eastAsia"/>
                <w:sz w:val="24"/>
                <w:szCs w:val="24"/>
              </w:rPr>
              <w:t>学历</w:t>
            </w:r>
          </w:p>
        </w:tc>
        <w:tc>
          <w:tcPr>
            <w:tcW w:w="1800"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r>
      <w:tr w:rsidR="0071593C" w:rsidTr="00D37F2B">
        <w:trPr>
          <w:trHeight w:val="397"/>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职  称</w:t>
            </w:r>
          </w:p>
        </w:tc>
        <w:tc>
          <w:tcPr>
            <w:tcW w:w="1165"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 xml:space="preserve">职  </w:t>
            </w:r>
            <w:proofErr w:type="gramStart"/>
            <w:r>
              <w:rPr>
                <w:rFonts w:ascii="仿宋_GB2312" w:eastAsia="仿宋_GB2312" w:hint="eastAsia"/>
                <w:sz w:val="24"/>
                <w:szCs w:val="24"/>
              </w:rPr>
              <w:t>务</w:t>
            </w:r>
            <w:proofErr w:type="gramEnd"/>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2745" w:type="dxa"/>
            <w:gridSpan w:val="2"/>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rPr>
                <w:rFonts w:ascii="仿宋_GB2312" w:eastAsia="仿宋_GB2312"/>
                <w:sz w:val="24"/>
                <w:szCs w:val="24"/>
              </w:rPr>
            </w:pPr>
            <w:r>
              <w:rPr>
                <w:rFonts w:ascii="仿宋_GB2312" w:eastAsia="仿宋_GB2312" w:hint="eastAsia"/>
                <w:sz w:val="24"/>
                <w:szCs w:val="24"/>
              </w:rPr>
              <w:t>拟在本项目任职</w:t>
            </w:r>
          </w:p>
        </w:tc>
        <w:tc>
          <w:tcPr>
            <w:tcW w:w="1800"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r>
      <w:tr w:rsidR="0071593C" w:rsidTr="00D37F2B">
        <w:trPr>
          <w:trHeight w:val="397"/>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毕业院校</w:t>
            </w:r>
          </w:p>
        </w:tc>
        <w:tc>
          <w:tcPr>
            <w:tcW w:w="8020" w:type="dxa"/>
            <w:gridSpan w:val="8"/>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Chars="200" w:firstLine="480"/>
              <w:rPr>
                <w:rFonts w:ascii="仿宋_GB2312" w:eastAsia="仿宋_GB2312"/>
                <w:sz w:val="24"/>
                <w:szCs w:val="24"/>
              </w:rPr>
            </w:pPr>
            <w:r>
              <w:rPr>
                <w:rFonts w:ascii="仿宋_GB2312" w:eastAsia="仿宋_GB2312" w:hint="eastAsia"/>
                <w:sz w:val="24"/>
                <w:szCs w:val="24"/>
              </w:rPr>
              <w:t>年毕业于      学校    专业</w:t>
            </w:r>
          </w:p>
        </w:tc>
      </w:tr>
      <w:tr w:rsidR="0071593C" w:rsidTr="00D37F2B">
        <w:trPr>
          <w:trHeight w:val="397"/>
          <w:jc w:val="center"/>
        </w:trPr>
        <w:tc>
          <w:tcPr>
            <w:tcW w:w="9224" w:type="dxa"/>
            <w:gridSpan w:val="9"/>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主要工作履历</w:t>
            </w:r>
          </w:p>
        </w:tc>
      </w:tr>
      <w:tr w:rsidR="0071593C" w:rsidTr="00D37F2B">
        <w:trPr>
          <w:trHeight w:val="397"/>
          <w:jc w:val="center"/>
        </w:trPr>
        <w:tc>
          <w:tcPr>
            <w:tcW w:w="1913" w:type="dxa"/>
            <w:gridSpan w:val="2"/>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时间</w:t>
            </w:r>
          </w:p>
        </w:tc>
        <w:tc>
          <w:tcPr>
            <w:tcW w:w="2297" w:type="dxa"/>
            <w:gridSpan w:val="3"/>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参加过类似项目</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担任职务</w:t>
            </w:r>
          </w:p>
        </w:tc>
        <w:tc>
          <w:tcPr>
            <w:tcW w:w="3313" w:type="dxa"/>
            <w:gridSpan w:val="2"/>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业主及联系电话</w:t>
            </w:r>
          </w:p>
        </w:tc>
      </w:tr>
      <w:tr w:rsidR="0071593C" w:rsidTr="00D37F2B">
        <w:trPr>
          <w:trHeight w:val="397"/>
          <w:jc w:val="center"/>
        </w:trPr>
        <w:tc>
          <w:tcPr>
            <w:tcW w:w="1913"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2297" w:type="dxa"/>
            <w:gridSpan w:val="3"/>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r>
      <w:tr w:rsidR="0071593C" w:rsidTr="00D37F2B">
        <w:trPr>
          <w:trHeight w:val="397"/>
          <w:jc w:val="center"/>
        </w:trPr>
        <w:tc>
          <w:tcPr>
            <w:tcW w:w="1913"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2297" w:type="dxa"/>
            <w:gridSpan w:val="3"/>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r>
    </w:tbl>
    <w:p w:rsidR="0071593C" w:rsidRDefault="0071593C" w:rsidP="0071593C">
      <w:pPr>
        <w:pStyle w:val="a4"/>
        <w:ind w:firstLine="0"/>
        <w:rPr>
          <w:rFonts w:ascii="仿宋_GB2312" w:eastAsia="仿宋_GB2312"/>
          <w:sz w:val="24"/>
          <w:szCs w:val="24"/>
        </w:rPr>
      </w:pPr>
    </w:p>
    <w:p w:rsidR="0071593C" w:rsidRDefault="0071593C" w:rsidP="0071593C">
      <w:pPr>
        <w:pStyle w:val="a4"/>
        <w:ind w:firstLine="0"/>
        <w:rPr>
          <w:rFonts w:ascii="仿宋_GB2312" w:eastAsia="仿宋_GB2312"/>
          <w:sz w:val="24"/>
          <w:szCs w:val="24"/>
        </w:rPr>
      </w:pPr>
      <w:r>
        <w:rPr>
          <w:rFonts w:ascii="仿宋_GB2312" w:eastAsia="仿宋_GB2312" w:hint="eastAsia"/>
          <w:sz w:val="24"/>
          <w:szCs w:val="24"/>
        </w:rPr>
        <w:t xml:space="preserve"> </w:t>
      </w:r>
    </w:p>
    <w:p w:rsidR="0071593C" w:rsidRDefault="0071593C" w:rsidP="0071593C">
      <w:pPr>
        <w:pStyle w:val="a4"/>
        <w:ind w:firstLine="0"/>
        <w:jc w:val="center"/>
        <w:rPr>
          <w:rFonts w:ascii="仿宋_GB2312" w:eastAsia="仿宋_GB2312"/>
          <w:b/>
          <w:sz w:val="24"/>
          <w:szCs w:val="24"/>
        </w:rPr>
      </w:pPr>
      <w:r>
        <w:rPr>
          <w:rFonts w:ascii="仿宋_GB2312" w:eastAsia="仿宋_GB2312" w:hint="eastAsia"/>
          <w:b/>
          <w:sz w:val="24"/>
          <w:szCs w:val="24"/>
        </w:rPr>
        <w:t>项目班子一览表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319"/>
        <w:gridCol w:w="1826"/>
        <w:gridCol w:w="1700"/>
        <w:gridCol w:w="2517"/>
      </w:tblGrid>
      <w:tr w:rsidR="0071593C" w:rsidTr="00D37F2B">
        <w:trPr>
          <w:trHeight w:val="397"/>
        </w:trPr>
        <w:tc>
          <w:tcPr>
            <w:tcW w:w="1242"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姓名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职务</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专业技术资格</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证书编号</w:t>
            </w:r>
          </w:p>
        </w:tc>
        <w:tc>
          <w:tcPr>
            <w:tcW w:w="2755" w:type="dxa"/>
            <w:tcBorders>
              <w:top w:val="single" w:sz="4" w:space="0" w:color="auto"/>
              <w:left w:val="single" w:sz="4" w:space="0" w:color="auto"/>
              <w:bottom w:val="single" w:sz="4" w:space="0" w:color="auto"/>
              <w:right w:val="single" w:sz="4" w:space="0" w:color="auto"/>
            </w:tcBorders>
            <w:vAlign w:val="center"/>
            <w:hideMark/>
          </w:tcPr>
          <w:p w:rsidR="0071593C" w:rsidRDefault="0071593C" w:rsidP="00D37F2B">
            <w:pPr>
              <w:pStyle w:val="a4"/>
              <w:ind w:firstLine="0"/>
              <w:jc w:val="center"/>
              <w:rPr>
                <w:rFonts w:ascii="仿宋_GB2312" w:eastAsia="仿宋_GB2312"/>
                <w:sz w:val="24"/>
                <w:szCs w:val="24"/>
              </w:rPr>
            </w:pPr>
            <w:r>
              <w:rPr>
                <w:rFonts w:ascii="仿宋_GB2312" w:eastAsia="仿宋_GB2312" w:hint="eastAsia"/>
                <w:sz w:val="24"/>
                <w:szCs w:val="24"/>
              </w:rPr>
              <w:t>实施经验说明</w:t>
            </w:r>
          </w:p>
        </w:tc>
      </w:tr>
      <w:tr w:rsidR="0071593C" w:rsidTr="00D37F2B">
        <w:trPr>
          <w:trHeight w:val="397"/>
        </w:trPr>
        <w:tc>
          <w:tcPr>
            <w:tcW w:w="1242"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2755"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r>
      <w:tr w:rsidR="0071593C" w:rsidTr="00D37F2B">
        <w:trPr>
          <w:trHeight w:val="397"/>
        </w:trPr>
        <w:tc>
          <w:tcPr>
            <w:tcW w:w="1242"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c>
          <w:tcPr>
            <w:tcW w:w="2755" w:type="dxa"/>
            <w:tcBorders>
              <w:top w:val="single" w:sz="4" w:space="0" w:color="auto"/>
              <w:left w:val="single" w:sz="4" w:space="0" w:color="auto"/>
              <w:bottom w:val="single" w:sz="4" w:space="0" w:color="auto"/>
              <w:right w:val="single" w:sz="4" w:space="0" w:color="auto"/>
            </w:tcBorders>
            <w:vAlign w:val="center"/>
          </w:tcPr>
          <w:p w:rsidR="0071593C" w:rsidRDefault="0071593C" w:rsidP="00D37F2B">
            <w:pPr>
              <w:pStyle w:val="a4"/>
              <w:ind w:firstLine="0"/>
              <w:jc w:val="center"/>
              <w:rPr>
                <w:rFonts w:ascii="仿宋_GB2312" w:eastAsia="仿宋_GB2312"/>
                <w:sz w:val="24"/>
                <w:szCs w:val="24"/>
              </w:rPr>
            </w:pPr>
          </w:p>
        </w:tc>
      </w:tr>
    </w:tbl>
    <w:p w:rsidR="0071593C" w:rsidRDefault="0071593C" w:rsidP="0071593C">
      <w:pPr>
        <w:pStyle w:val="a4"/>
        <w:ind w:firstLine="0"/>
        <w:rPr>
          <w:rFonts w:ascii="仿宋_GB2312" w:eastAsia="仿宋_GB2312"/>
          <w:sz w:val="24"/>
          <w:szCs w:val="24"/>
        </w:rPr>
      </w:pPr>
      <w:r>
        <w:rPr>
          <w:rFonts w:ascii="仿宋_GB2312" w:eastAsia="仿宋_GB2312" w:hint="eastAsia"/>
          <w:sz w:val="24"/>
          <w:szCs w:val="24"/>
        </w:rPr>
        <w:t>附相关证明材料扫描件</w:t>
      </w:r>
    </w:p>
    <w:p w:rsidR="0071593C" w:rsidRDefault="0071593C" w:rsidP="0071593C">
      <w:pPr>
        <w:pStyle w:val="100"/>
        <w:wordWrap w:val="0"/>
        <w:spacing w:line="360" w:lineRule="auto"/>
        <w:ind w:firstLine="480"/>
        <w:jc w:val="right"/>
        <w:rPr>
          <w:rFonts w:ascii="仿宋_GB2312" w:eastAsia="仿宋_GB2312" w:hAnsi="Courier New"/>
          <w:sz w:val="24"/>
          <w:szCs w:val="24"/>
        </w:rPr>
      </w:pPr>
      <w:r>
        <w:rPr>
          <w:rFonts w:ascii="仿宋_GB2312" w:eastAsia="仿宋_GB2312" w:hAnsi="Courier New" w:hint="eastAsia"/>
          <w:sz w:val="24"/>
          <w:szCs w:val="24"/>
        </w:rPr>
        <w:t xml:space="preserve"> </w:t>
      </w:r>
    </w:p>
    <w:p w:rsidR="0071593C" w:rsidRDefault="0071593C" w:rsidP="0071593C">
      <w:pPr>
        <w:pStyle w:val="100"/>
        <w:wordWrap w:val="0"/>
        <w:spacing w:line="360" w:lineRule="auto"/>
        <w:ind w:firstLine="480"/>
        <w:jc w:val="right"/>
        <w:rPr>
          <w:rFonts w:ascii="仿宋_GB2312" w:eastAsia="仿宋_GB2312" w:hAnsi="Courier New"/>
          <w:color w:val="000000"/>
          <w:sz w:val="24"/>
          <w:u w:val="single"/>
        </w:rPr>
      </w:pPr>
      <w:r>
        <w:t xml:space="preserve">                                           </w:t>
      </w:r>
      <w:r>
        <w:rPr>
          <w:rFonts w:ascii="仿宋_GB2312" w:eastAsia="仿宋_GB2312" w:hAnsi="Courier New" w:hint="eastAsia"/>
          <w:color w:val="000000"/>
          <w:sz w:val="24"/>
        </w:rPr>
        <w:t>投标人</w:t>
      </w:r>
      <w:r>
        <w:rPr>
          <w:rFonts w:ascii="仿宋_GB2312" w:eastAsia="仿宋_GB2312" w:hAnsi="Courier New" w:hint="eastAsia"/>
          <w:color w:val="000000"/>
          <w:sz w:val="24"/>
        </w:rPr>
        <w:t>盖章：</w:t>
      </w:r>
      <w:r>
        <w:rPr>
          <w:rFonts w:ascii="仿宋_GB2312" w:eastAsia="仿宋_GB2312" w:hAnsi="Courier New" w:hint="eastAsia"/>
          <w:color w:val="000000"/>
          <w:sz w:val="24"/>
          <w:u w:val="single"/>
        </w:rPr>
        <w:t xml:space="preserve">               </w:t>
      </w:r>
    </w:p>
    <w:p w:rsidR="0071593C" w:rsidRDefault="0071593C" w:rsidP="0071593C">
      <w:pPr>
        <w:pStyle w:val="100"/>
        <w:wordWrap w:val="0"/>
        <w:spacing w:line="360" w:lineRule="auto"/>
        <w:ind w:firstLine="480"/>
        <w:jc w:val="right"/>
        <w:rPr>
          <w:rFonts w:ascii="仿宋_GB2312" w:eastAsia="仿宋_GB2312" w:hAnsi="Courier New"/>
          <w:color w:val="000000"/>
          <w:sz w:val="24"/>
          <w:u w:val="single"/>
        </w:rPr>
      </w:pPr>
      <w:r>
        <w:rPr>
          <w:rFonts w:ascii="仿宋_GB2312" w:eastAsia="仿宋_GB2312" w:hAnsi="Courier New" w:hint="eastAsia"/>
          <w:color w:val="000000"/>
          <w:sz w:val="24"/>
        </w:rPr>
        <w:t>日      期：</w:t>
      </w:r>
      <w:r>
        <w:rPr>
          <w:rFonts w:ascii="仿宋_GB2312" w:eastAsia="仿宋_GB2312" w:hAnsi="Courier New" w:hint="eastAsia"/>
          <w:color w:val="000000"/>
          <w:sz w:val="24"/>
          <w:u w:val="single"/>
        </w:rPr>
        <w:t xml:space="preserve">               </w:t>
      </w:r>
    </w:p>
    <w:p w:rsidR="00587A46" w:rsidRPr="0071593C" w:rsidRDefault="00587A46" w:rsidP="0071593C"/>
    <w:p w:rsidR="00587A46" w:rsidRDefault="00587A46" w:rsidP="00587A46">
      <w:pPr>
        <w:spacing w:line="360" w:lineRule="auto"/>
      </w:pPr>
      <w:r>
        <w:rPr>
          <w:rFonts w:ascii="仿宋_GB2312" w:eastAsia="仿宋_GB2312" w:hAnsi="Courier New" w:hint="eastAsia"/>
          <w:sz w:val="24"/>
          <w:szCs w:val="24"/>
        </w:rPr>
        <w:br w:type="page"/>
      </w:r>
    </w:p>
    <w:p w:rsidR="00587A46" w:rsidRDefault="00587A46" w:rsidP="00587A46">
      <w:pPr>
        <w:spacing w:line="360" w:lineRule="auto"/>
      </w:pPr>
      <w:r>
        <w:rPr>
          <w:rFonts w:ascii="仿宋" w:eastAsia="仿宋" w:hAnsi="仿宋" w:cs="仿宋" w:hint="eastAsia"/>
          <w:b/>
          <w:bCs/>
          <w:sz w:val="24"/>
          <w:szCs w:val="24"/>
        </w:rPr>
        <w:lastRenderedPageBreak/>
        <w:t>2.1</w:t>
      </w:r>
      <w:r w:rsidR="0071593C">
        <w:rPr>
          <w:rFonts w:ascii="仿宋" w:eastAsia="仿宋" w:hAnsi="仿宋" w:cs="仿宋" w:hint="eastAsia"/>
          <w:b/>
          <w:bCs/>
          <w:sz w:val="24"/>
          <w:szCs w:val="24"/>
        </w:rPr>
        <w:t>1</w:t>
      </w:r>
      <w:r>
        <w:rPr>
          <w:rFonts w:ascii="仿宋" w:eastAsia="仿宋" w:hAnsi="仿宋" w:cs="仿宋" w:hint="eastAsia"/>
          <w:b/>
          <w:bCs/>
          <w:sz w:val="24"/>
          <w:szCs w:val="24"/>
        </w:rPr>
        <w:t xml:space="preserve">   售后服务方案</w:t>
      </w:r>
    </w:p>
    <w:p w:rsidR="00587A46" w:rsidRDefault="00587A46" w:rsidP="00587A46">
      <w:pPr>
        <w:adjustRightInd w:val="0"/>
        <w:jc w:val="center"/>
        <w:textAlignment w:val="baseline"/>
        <w:rPr>
          <w:rFonts w:ascii="宋体" w:hAnsi="宋体"/>
          <w:szCs w:val="21"/>
        </w:rPr>
      </w:pPr>
      <w:r>
        <w:rPr>
          <w:rFonts w:ascii="宋体" w:hAnsi="宋体" w:hint="eastAsia"/>
          <w:sz w:val="24"/>
          <w:szCs w:val="21"/>
        </w:rPr>
        <w:t>（格式自行设计）</w:t>
      </w:r>
    </w:p>
    <w:p w:rsidR="00587A46" w:rsidRDefault="00587A46" w:rsidP="00587A46">
      <w:pPr>
        <w:spacing w:line="360" w:lineRule="auto"/>
        <w:rPr>
          <w:rFonts w:ascii="宋体" w:hAnsi="宋体"/>
          <w:sz w:val="24"/>
          <w:szCs w:val="24"/>
        </w:rPr>
      </w:pPr>
    </w:p>
    <w:p w:rsidR="00587A46" w:rsidRDefault="00587A46" w:rsidP="00587A46">
      <w:pPr>
        <w:spacing w:line="360" w:lineRule="auto"/>
        <w:rPr>
          <w:rFonts w:ascii="宋体" w:hAnsi="宋体"/>
          <w:szCs w:val="21"/>
        </w:rPr>
      </w:pPr>
      <w:r>
        <w:rPr>
          <w:rFonts w:ascii="宋体" w:hAnsi="宋体" w:hint="eastAsia"/>
          <w:szCs w:val="21"/>
        </w:rPr>
        <w:t>售后服务机构说明及售后服务承诺：</w:t>
      </w:r>
    </w:p>
    <w:p w:rsidR="00587A46" w:rsidRDefault="00587A46" w:rsidP="00587A46">
      <w:pPr>
        <w:spacing w:line="360" w:lineRule="auto"/>
        <w:ind w:firstLineChars="200" w:firstLine="420"/>
        <w:rPr>
          <w:rFonts w:ascii="宋体" w:hAnsi="宋体"/>
          <w:szCs w:val="21"/>
        </w:rPr>
      </w:pPr>
      <w:r>
        <w:rPr>
          <w:rFonts w:ascii="宋体" w:hAnsi="宋体" w:hint="eastAsia"/>
          <w:szCs w:val="21"/>
        </w:rPr>
        <w:t>1、售后服务机构说明包括长期售后服务机构的详细介绍、资质资格、技术力量、成立时间等。</w:t>
      </w:r>
    </w:p>
    <w:p w:rsidR="00587A46" w:rsidRDefault="00587A46" w:rsidP="00587A46">
      <w:pPr>
        <w:spacing w:line="360" w:lineRule="auto"/>
        <w:ind w:firstLineChars="200" w:firstLine="420"/>
        <w:rPr>
          <w:rFonts w:ascii="宋体" w:hAnsi="宋体"/>
          <w:szCs w:val="21"/>
        </w:rPr>
      </w:pPr>
      <w:r>
        <w:rPr>
          <w:rFonts w:ascii="宋体" w:hAnsi="宋体" w:hint="eastAsia"/>
          <w:szCs w:val="21"/>
        </w:rPr>
        <w:t>2、保修期说明；</w:t>
      </w:r>
    </w:p>
    <w:p w:rsidR="00587A46" w:rsidRDefault="00587A46" w:rsidP="00587A46">
      <w:pPr>
        <w:spacing w:line="360" w:lineRule="auto"/>
        <w:ind w:firstLineChars="200" w:firstLine="420"/>
        <w:rPr>
          <w:rFonts w:ascii="宋体" w:hAnsi="宋体"/>
          <w:szCs w:val="21"/>
        </w:rPr>
      </w:pPr>
      <w:r>
        <w:rPr>
          <w:rFonts w:ascii="宋体" w:hAnsi="宋体" w:hint="eastAsia"/>
          <w:szCs w:val="21"/>
        </w:rPr>
        <w:t>3、售后服务承诺：</w:t>
      </w:r>
    </w:p>
    <w:p w:rsidR="00587A46" w:rsidRDefault="00587A46" w:rsidP="00587A46">
      <w:pPr>
        <w:spacing w:line="360" w:lineRule="auto"/>
        <w:ind w:firstLineChars="200" w:firstLine="420"/>
        <w:rPr>
          <w:rFonts w:ascii="宋体" w:hAnsi="宋体"/>
          <w:szCs w:val="21"/>
        </w:rPr>
      </w:pPr>
      <w:r>
        <w:rPr>
          <w:rFonts w:ascii="宋体" w:hAnsi="宋体" w:hint="eastAsia"/>
          <w:szCs w:val="21"/>
        </w:rPr>
        <w:t>（1）保修期内售后服务承诺包含售后服务内容、故障响应时间、到达现场时间、处理故障方式及时间；服务计划说明、保障措施；</w:t>
      </w:r>
    </w:p>
    <w:p w:rsidR="00587A46" w:rsidRDefault="00587A46" w:rsidP="00587A46">
      <w:pPr>
        <w:spacing w:line="360" w:lineRule="auto"/>
        <w:ind w:firstLineChars="200" w:firstLine="420"/>
        <w:rPr>
          <w:rFonts w:ascii="宋体" w:hAnsi="宋体"/>
          <w:szCs w:val="21"/>
        </w:rPr>
      </w:pPr>
      <w:r>
        <w:rPr>
          <w:rFonts w:ascii="宋体" w:hAnsi="宋体" w:hint="eastAsia"/>
          <w:szCs w:val="21"/>
        </w:rPr>
        <w:t>（2）保修期外售后服务承诺包括服务内容、收费标准等；</w:t>
      </w:r>
    </w:p>
    <w:p w:rsidR="00587A46" w:rsidRDefault="00587A46" w:rsidP="00587A46">
      <w:pPr>
        <w:spacing w:line="360" w:lineRule="auto"/>
        <w:ind w:firstLineChars="200" w:firstLine="420"/>
        <w:rPr>
          <w:rFonts w:ascii="宋体" w:hAnsi="宋体"/>
          <w:szCs w:val="21"/>
        </w:rPr>
      </w:pPr>
      <w:r>
        <w:rPr>
          <w:rFonts w:ascii="宋体" w:hAnsi="宋体" w:hint="eastAsia"/>
          <w:szCs w:val="21"/>
        </w:rPr>
        <w:t>4、其他说明。</w:t>
      </w:r>
    </w:p>
    <w:p w:rsidR="00587A46" w:rsidRDefault="00587A46" w:rsidP="00587A46">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587A46" w:rsidRDefault="00587A46" w:rsidP="00587A46">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587A46" w:rsidRDefault="00587A46" w:rsidP="00587A46">
      <w:pPr>
        <w:spacing w:line="360" w:lineRule="auto"/>
        <w:ind w:firstLineChars="200" w:firstLine="420"/>
        <w:rPr>
          <w:rFonts w:ascii="宋体" w:hAnsi="宋体"/>
          <w:szCs w:val="21"/>
        </w:rPr>
      </w:pPr>
    </w:p>
    <w:p w:rsidR="00587A46" w:rsidRDefault="00587A46" w:rsidP="00587A46">
      <w:pPr>
        <w:spacing w:line="360" w:lineRule="auto"/>
        <w:ind w:firstLineChars="200" w:firstLine="420"/>
        <w:rPr>
          <w:rFonts w:ascii="宋体" w:hAnsi="宋体"/>
          <w:szCs w:val="21"/>
        </w:rPr>
      </w:pPr>
    </w:p>
    <w:p w:rsidR="00587A46" w:rsidRDefault="00587A46" w:rsidP="00587A46">
      <w:pPr>
        <w:widowControl/>
        <w:jc w:val="left"/>
      </w:pPr>
      <w:r>
        <w:br w:type="page"/>
      </w:r>
    </w:p>
    <w:p w:rsidR="00587A46" w:rsidRDefault="00587A46" w:rsidP="00587A46"/>
    <w:p w:rsidR="00587A46" w:rsidRDefault="00587A46" w:rsidP="00587A46">
      <w:pPr>
        <w:spacing w:line="360" w:lineRule="auto"/>
        <w:rPr>
          <w:rFonts w:ascii="仿宋" w:eastAsia="仿宋" w:hAnsi="仿宋" w:cs="仿宋"/>
          <w:b/>
          <w:bCs/>
          <w:sz w:val="24"/>
          <w:szCs w:val="24"/>
        </w:rPr>
      </w:pPr>
      <w:r>
        <w:rPr>
          <w:rFonts w:ascii="仿宋" w:eastAsia="仿宋" w:hAnsi="仿宋" w:cs="仿宋" w:hint="eastAsia"/>
          <w:b/>
          <w:bCs/>
          <w:sz w:val="24"/>
          <w:szCs w:val="24"/>
        </w:rPr>
        <w:t>2.1</w:t>
      </w:r>
      <w:r w:rsidR="0071593C">
        <w:rPr>
          <w:rFonts w:ascii="仿宋" w:eastAsia="仿宋" w:hAnsi="仿宋" w:cs="仿宋" w:hint="eastAsia"/>
          <w:b/>
          <w:bCs/>
          <w:sz w:val="24"/>
          <w:szCs w:val="24"/>
        </w:rPr>
        <w:t>2</w:t>
      </w:r>
      <w:r>
        <w:rPr>
          <w:rFonts w:ascii="仿宋" w:eastAsia="仿宋" w:hAnsi="仿宋" w:cs="仿宋" w:hint="eastAsia"/>
          <w:b/>
          <w:bCs/>
          <w:sz w:val="24"/>
          <w:szCs w:val="24"/>
        </w:rPr>
        <w:t xml:space="preserve">    零配件及耗材供应</w:t>
      </w:r>
    </w:p>
    <w:p w:rsidR="00587A46" w:rsidRDefault="00587A46" w:rsidP="00587A46">
      <w:pPr>
        <w:widowControl/>
        <w:jc w:val="left"/>
        <w:rPr>
          <w:rFonts w:ascii="仿宋" w:eastAsia="仿宋" w:hAnsi="仿宋" w:cs="仿宋"/>
          <w:b/>
          <w:bCs/>
          <w:sz w:val="24"/>
          <w:szCs w:val="24"/>
        </w:rPr>
      </w:pPr>
    </w:p>
    <w:p w:rsidR="00587A46" w:rsidRDefault="00587A46" w:rsidP="00587A46">
      <w:pPr>
        <w:widowControl/>
        <w:jc w:val="left"/>
        <w:rPr>
          <w:rFonts w:ascii="仿宋" w:eastAsia="仿宋" w:hAnsi="仿宋" w:cs="仿宋"/>
          <w:b/>
          <w:bCs/>
          <w:sz w:val="24"/>
          <w:szCs w:val="24"/>
        </w:rPr>
      </w:pPr>
    </w:p>
    <w:p w:rsidR="00587A46" w:rsidRDefault="00587A46" w:rsidP="00587A46">
      <w:pPr>
        <w:pStyle w:val="130"/>
        <w:spacing w:line="360" w:lineRule="auto"/>
        <w:jc w:val="center"/>
        <w:rPr>
          <w:rFonts w:ascii="仿宋_GB2312" w:eastAsia="仿宋_GB2312"/>
          <w:sz w:val="24"/>
          <w:szCs w:val="24"/>
        </w:rPr>
      </w:pPr>
      <w:r>
        <w:rPr>
          <w:rFonts w:ascii="仿宋_GB2312" w:eastAsia="仿宋_GB2312" w:hint="eastAsia"/>
          <w:sz w:val="24"/>
          <w:szCs w:val="24"/>
        </w:rPr>
        <w:t>（格式自行设计）</w:t>
      </w:r>
    </w:p>
    <w:p w:rsidR="00587A46" w:rsidRDefault="00587A46" w:rsidP="00587A46">
      <w:pPr>
        <w:pStyle w:val="130"/>
        <w:spacing w:line="360" w:lineRule="auto"/>
        <w:jc w:val="left"/>
        <w:rPr>
          <w:rFonts w:ascii="仿宋_GB2312" w:eastAsia="仿宋_GB2312"/>
          <w:sz w:val="24"/>
          <w:szCs w:val="24"/>
        </w:rPr>
      </w:pPr>
      <w:r>
        <w:rPr>
          <w:rFonts w:ascii="仿宋_GB2312" w:eastAsia="仿宋_GB2312" w:hint="eastAsia"/>
          <w:sz w:val="24"/>
          <w:szCs w:val="24"/>
        </w:rPr>
        <w:t xml:space="preserve"> </w:t>
      </w:r>
    </w:p>
    <w:p w:rsidR="00587A46" w:rsidRDefault="00587A46" w:rsidP="00587A46">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587A46" w:rsidRDefault="00587A46" w:rsidP="00587A46">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587A46" w:rsidRDefault="00587A46" w:rsidP="00587A46"/>
    <w:p w:rsidR="00587A46" w:rsidRDefault="00587A46" w:rsidP="00587A46">
      <w:pPr>
        <w:widowControl/>
        <w:jc w:val="left"/>
        <w:rPr>
          <w:rFonts w:ascii="仿宋" w:eastAsia="仿宋" w:hAnsi="仿宋" w:cs="仿宋"/>
          <w:b/>
          <w:bCs/>
          <w:sz w:val="24"/>
          <w:szCs w:val="24"/>
        </w:rPr>
      </w:pPr>
    </w:p>
    <w:p w:rsidR="00587A46" w:rsidRDefault="00587A46" w:rsidP="00587A46">
      <w:pPr>
        <w:widowControl/>
        <w:jc w:val="left"/>
        <w:rPr>
          <w:rFonts w:ascii="仿宋" w:eastAsia="仿宋" w:hAnsi="仿宋" w:cs="仿宋"/>
          <w:b/>
          <w:bCs/>
          <w:sz w:val="24"/>
          <w:szCs w:val="24"/>
        </w:rPr>
      </w:pPr>
    </w:p>
    <w:p w:rsidR="00587A46" w:rsidRDefault="00587A46" w:rsidP="00587A46">
      <w:pPr>
        <w:widowControl/>
        <w:jc w:val="left"/>
        <w:rPr>
          <w:rFonts w:ascii="仿宋" w:eastAsia="仿宋" w:hAnsi="仿宋" w:cs="仿宋"/>
          <w:b/>
          <w:bCs/>
          <w:sz w:val="24"/>
          <w:szCs w:val="24"/>
        </w:rPr>
      </w:pPr>
    </w:p>
    <w:p w:rsidR="00587A46" w:rsidRDefault="00587A46" w:rsidP="00587A46">
      <w:pPr>
        <w:widowControl/>
        <w:jc w:val="left"/>
        <w:rPr>
          <w:rFonts w:ascii="仿宋" w:eastAsia="仿宋" w:hAnsi="仿宋" w:cs="仿宋"/>
          <w:b/>
          <w:bCs/>
          <w:sz w:val="24"/>
          <w:szCs w:val="24"/>
        </w:rPr>
      </w:pPr>
    </w:p>
    <w:p w:rsidR="00587A46" w:rsidRDefault="00587A46" w:rsidP="00587A46">
      <w:pPr>
        <w:widowControl/>
        <w:jc w:val="left"/>
        <w:rPr>
          <w:rFonts w:ascii="仿宋" w:eastAsia="仿宋" w:hAnsi="仿宋" w:cs="仿宋"/>
          <w:b/>
          <w:bCs/>
          <w:sz w:val="24"/>
          <w:szCs w:val="24"/>
        </w:rPr>
      </w:pPr>
      <w:r>
        <w:rPr>
          <w:rFonts w:ascii="仿宋" w:eastAsia="仿宋" w:hAnsi="仿宋" w:cs="仿宋" w:hint="eastAsia"/>
          <w:b/>
          <w:bCs/>
          <w:sz w:val="24"/>
          <w:szCs w:val="24"/>
        </w:rPr>
        <w:t>2.1</w:t>
      </w:r>
      <w:r w:rsidR="0071593C">
        <w:rPr>
          <w:rFonts w:ascii="仿宋" w:eastAsia="仿宋" w:hAnsi="仿宋" w:cs="仿宋" w:hint="eastAsia"/>
          <w:b/>
          <w:bCs/>
          <w:sz w:val="24"/>
          <w:szCs w:val="24"/>
        </w:rPr>
        <w:t>3</w:t>
      </w:r>
      <w:r>
        <w:rPr>
          <w:rFonts w:ascii="仿宋" w:eastAsia="仿宋" w:hAnsi="仿宋" w:cs="仿宋" w:hint="eastAsia"/>
          <w:b/>
          <w:bCs/>
          <w:sz w:val="24"/>
          <w:szCs w:val="24"/>
        </w:rPr>
        <w:t xml:space="preserve">  供应商需要说明的其他文件和说明</w:t>
      </w:r>
    </w:p>
    <w:p w:rsidR="00587A46" w:rsidRDefault="00587A46" w:rsidP="00587A46">
      <w:pPr>
        <w:pStyle w:val="130"/>
        <w:spacing w:line="360" w:lineRule="auto"/>
        <w:jc w:val="center"/>
        <w:rPr>
          <w:rFonts w:ascii="仿宋_GB2312" w:eastAsia="仿宋_GB2312"/>
          <w:sz w:val="24"/>
          <w:szCs w:val="24"/>
        </w:rPr>
      </w:pPr>
      <w:r>
        <w:rPr>
          <w:rFonts w:ascii="仿宋_GB2312" w:eastAsia="仿宋_GB2312" w:hint="eastAsia"/>
          <w:sz w:val="24"/>
          <w:szCs w:val="24"/>
        </w:rPr>
        <w:t>（格式自行设计）</w:t>
      </w:r>
    </w:p>
    <w:p w:rsidR="00587A46" w:rsidRDefault="00587A46" w:rsidP="00587A46">
      <w:pPr>
        <w:pStyle w:val="130"/>
        <w:spacing w:line="360" w:lineRule="auto"/>
        <w:jc w:val="left"/>
        <w:rPr>
          <w:rFonts w:ascii="仿宋_GB2312" w:eastAsia="仿宋_GB2312"/>
          <w:sz w:val="24"/>
          <w:szCs w:val="24"/>
        </w:rPr>
      </w:pPr>
      <w:r>
        <w:rPr>
          <w:rFonts w:ascii="仿宋_GB2312" w:eastAsia="仿宋_GB2312" w:hint="eastAsia"/>
          <w:sz w:val="24"/>
          <w:szCs w:val="24"/>
        </w:rPr>
        <w:t xml:space="preserve"> </w:t>
      </w:r>
    </w:p>
    <w:p w:rsidR="00587A46" w:rsidRDefault="00587A46" w:rsidP="00587A46">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p>
    <w:p w:rsidR="00795BB2" w:rsidRDefault="00587A46" w:rsidP="00587A46">
      <w:pPr>
        <w:widowControl/>
        <w:ind w:firstLineChars="2000" w:firstLine="4800"/>
        <w:jc w:val="left"/>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p>
    <w:p w:rsidR="00587A46" w:rsidRDefault="00587A46">
      <w:pPr>
        <w:widowControl/>
        <w:jc w:val="left"/>
      </w:pPr>
      <w:r>
        <w:br w:type="page"/>
      </w:r>
    </w:p>
    <w:p w:rsidR="00795BB2" w:rsidRDefault="00795BB2"/>
    <w:p w:rsidR="00795BB2" w:rsidRDefault="005300D5" w:rsidP="00722DBE">
      <w:pPr>
        <w:pStyle w:val="af1"/>
        <w:spacing w:beforeLines="100" w:before="312" w:afterLines="100" w:after="312"/>
        <w:outlineLvl w:val="1"/>
        <w:rPr>
          <w:rFonts w:ascii="仿宋_GB2312" w:eastAsia="仿宋_GB2312"/>
          <w:sz w:val="44"/>
          <w:szCs w:val="44"/>
        </w:rPr>
      </w:pPr>
      <w:bookmarkStart w:id="136" w:name="_Toc203656679"/>
      <w:r>
        <w:rPr>
          <w:rFonts w:ascii="仿宋_GB2312" w:eastAsia="仿宋_GB2312" w:hint="eastAsia"/>
          <w:sz w:val="44"/>
          <w:szCs w:val="44"/>
        </w:rPr>
        <w:t>三  报价文件格式</w:t>
      </w:r>
      <w:bookmarkEnd w:id="132"/>
      <w:bookmarkEnd w:id="136"/>
    </w:p>
    <w:p w:rsidR="00795BB2" w:rsidRDefault="005300D5">
      <w:pPr>
        <w:jc w:val="left"/>
        <w:rPr>
          <w:rFonts w:hAnsi="宋体"/>
          <w:color w:val="000000"/>
          <w:sz w:val="24"/>
          <w:szCs w:val="24"/>
        </w:rPr>
      </w:pPr>
      <w:r>
        <w:rPr>
          <w:rFonts w:hAnsi="宋体" w:hint="eastAsia"/>
          <w:color w:val="000000"/>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3.1     报价文件封面格式</w:t>
      </w:r>
    </w:p>
    <w:p w:rsidR="00795BB2" w:rsidRDefault="005300D5">
      <w:pPr>
        <w:spacing w:line="360" w:lineRule="auto"/>
        <w:rPr>
          <w:szCs w:val="21"/>
        </w:rPr>
      </w:pPr>
      <w:r>
        <w:rPr>
          <w:rFonts w:hint="eastAsia"/>
        </w:rPr>
        <w:t xml:space="preserve"> </w:t>
      </w:r>
    </w:p>
    <w:p w:rsidR="00795BB2" w:rsidRDefault="005300D5">
      <w:pPr>
        <w:pStyle w:val="a4"/>
        <w:spacing w:line="360" w:lineRule="auto"/>
        <w:ind w:firstLine="0"/>
        <w:jc w:val="center"/>
        <w:rPr>
          <w:rFonts w:ascii="仿宋_GB2312" w:eastAsia="仿宋_GB2312" w:hAnsi="宋体"/>
          <w:b/>
          <w:sz w:val="32"/>
          <w:szCs w:val="32"/>
        </w:rPr>
      </w:pPr>
      <w:r>
        <w:rPr>
          <w:rFonts w:ascii="仿宋_GB2312" w:eastAsia="仿宋_GB2312" w:hAnsi="宋体" w:hint="eastAsia"/>
          <w:b/>
          <w:sz w:val="32"/>
          <w:szCs w:val="32"/>
        </w:rPr>
        <w:t>投标文件</w:t>
      </w:r>
    </w:p>
    <w:tbl>
      <w:tblPr>
        <w:tblW w:w="0" w:type="auto"/>
        <w:jc w:val="center"/>
        <w:tblLook w:val="04A0" w:firstRow="1" w:lastRow="0" w:firstColumn="1" w:lastColumn="0" w:noHBand="0" w:noVBand="1"/>
      </w:tblPr>
      <w:tblGrid>
        <w:gridCol w:w="2518"/>
        <w:gridCol w:w="4536"/>
      </w:tblGrid>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投标文件名称：</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报价文件           </w:t>
            </w: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采 购 编 号：</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项 目 名 称：</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标      项：</w:t>
            </w:r>
          </w:p>
        </w:tc>
        <w:tc>
          <w:tcPr>
            <w:tcW w:w="4536" w:type="dxa"/>
            <w:tcBorders>
              <w:top w:val="nil"/>
              <w:left w:val="nil"/>
              <w:bottom w:val="nil"/>
              <w:right w:val="nil"/>
            </w:tcBorders>
            <w:vAlign w:val="center"/>
          </w:tcPr>
          <w:p w:rsidR="00795BB2" w:rsidRDefault="005300D5">
            <w:pPr>
              <w:rPr>
                <w:rFonts w:ascii="仿宋_GB2312" w:eastAsia="仿宋_GB2312" w:hAnsi="宋体" w:cs="Calibri"/>
                <w:sz w:val="24"/>
                <w:szCs w:val="24"/>
                <w:u w:val="single"/>
              </w:rPr>
            </w:pPr>
            <w:r>
              <w:rPr>
                <w:rFonts w:ascii="仿宋_GB2312" w:eastAsia="仿宋_GB2312" w:hAnsi="宋体" w:hint="eastAsia"/>
                <w:sz w:val="24"/>
                <w:szCs w:val="24"/>
                <w:u w:val="single"/>
              </w:rPr>
              <w:t xml:space="preserve">（若有）                            </w:t>
            </w:r>
          </w:p>
        </w:tc>
      </w:tr>
      <w:tr w:rsidR="00795BB2">
        <w:trPr>
          <w:trHeight w:val="397"/>
          <w:jc w:val="center"/>
        </w:trPr>
        <w:tc>
          <w:tcPr>
            <w:tcW w:w="2518" w:type="dxa"/>
            <w:tcBorders>
              <w:top w:val="nil"/>
              <w:left w:val="nil"/>
              <w:bottom w:val="nil"/>
              <w:right w:val="nil"/>
            </w:tcBorders>
            <w:vAlign w:val="center"/>
          </w:tcPr>
          <w:p w:rsidR="00795BB2" w:rsidRDefault="00795BB2">
            <w:pPr>
              <w:rPr>
                <w:rFonts w:ascii="仿宋_GB2312" w:eastAsia="仿宋_GB2312" w:cs="Calibri"/>
                <w:sz w:val="24"/>
                <w:szCs w:val="24"/>
              </w:rPr>
            </w:pPr>
          </w:p>
        </w:tc>
        <w:tc>
          <w:tcPr>
            <w:tcW w:w="4536" w:type="dxa"/>
            <w:tcBorders>
              <w:top w:val="nil"/>
              <w:left w:val="nil"/>
              <w:bottom w:val="nil"/>
              <w:right w:val="nil"/>
            </w:tcBorders>
            <w:vAlign w:val="center"/>
          </w:tcPr>
          <w:p w:rsidR="00795BB2" w:rsidRDefault="00795BB2">
            <w:pPr>
              <w:rPr>
                <w:rFonts w:ascii="仿宋_GB2312" w:eastAsia="仿宋_GB2312" w:cs="Calibri"/>
                <w:sz w:val="24"/>
                <w:szCs w:val="24"/>
              </w:rPr>
            </w:pP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rPr>
              <w:t>投标人全称（盖章）：</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2518" w:type="dxa"/>
            <w:tcBorders>
              <w:top w:val="nil"/>
              <w:left w:val="nil"/>
              <w:bottom w:val="nil"/>
              <w:right w:val="nil"/>
            </w:tcBorders>
            <w:vAlign w:val="center"/>
          </w:tcPr>
          <w:p w:rsidR="00795BB2" w:rsidRDefault="005300D5">
            <w:pPr>
              <w:rPr>
                <w:rFonts w:ascii="仿宋_GB2312" w:eastAsia="仿宋_GB2312" w:hAnsi="宋体" w:cs="Calibri"/>
                <w:sz w:val="24"/>
                <w:szCs w:val="24"/>
              </w:rPr>
            </w:pPr>
            <w:r>
              <w:rPr>
                <w:rFonts w:ascii="仿宋_GB2312" w:eastAsia="仿宋_GB2312" w:hAnsi="宋体" w:hint="eastAsia"/>
                <w:sz w:val="24"/>
                <w:szCs w:val="24"/>
              </w:rPr>
              <w:t>投标人地址：</w:t>
            </w:r>
          </w:p>
        </w:tc>
        <w:tc>
          <w:tcPr>
            <w:tcW w:w="4536" w:type="dxa"/>
            <w:tcBorders>
              <w:top w:val="nil"/>
              <w:left w:val="nil"/>
              <w:bottom w:val="nil"/>
              <w:right w:val="nil"/>
            </w:tcBorders>
            <w:vAlign w:val="center"/>
          </w:tcPr>
          <w:p w:rsidR="00795BB2" w:rsidRDefault="005300D5">
            <w:pPr>
              <w:rPr>
                <w:rFonts w:ascii="仿宋_GB2312" w:eastAsia="仿宋_GB2312" w:cs="Calibri"/>
                <w:sz w:val="24"/>
                <w:szCs w:val="24"/>
              </w:rPr>
            </w:pPr>
            <w:r>
              <w:rPr>
                <w:rFonts w:ascii="仿宋_GB2312" w:eastAsia="仿宋_GB2312" w:hAnsi="宋体" w:hint="eastAsia"/>
                <w:sz w:val="24"/>
                <w:szCs w:val="24"/>
                <w:u w:val="single"/>
              </w:rPr>
              <w:t xml:space="preserve">                                    </w:t>
            </w:r>
          </w:p>
        </w:tc>
      </w:tr>
      <w:tr w:rsidR="00795BB2">
        <w:trPr>
          <w:trHeight w:val="397"/>
          <w:jc w:val="center"/>
        </w:trPr>
        <w:tc>
          <w:tcPr>
            <w:tcW w:w="7054" w:type="dxa"/>
            <w:gridSpan w:val="2"/>
            <w:tcBorders>
              <w:top w:val="nil"/>
              <w:left w:val="nil"/>
              <w:bottom w:val="nil"/>
              <w:right w:val="nil"/>
            </w:tcBorders>
            <w:vAlign w:val="center"/>
          </w:tcPr>
          <w:p w:rsidR="00795BB2" w:rsidRDefault="00795BB2">
            <w:pPr>
              <w:rPr>
                <w:rFonts w:ascii="仿宋_GB2312" w:eastAsia="仿宋_GB2312" w:hAnsi="宋体" w:cs="Calibri"/>
                <w:sz w:val="24"/>
                <w:szCs w:val="24"/>
                <w:u w:val="single"/>
              </w:rPr>
            </w:pPr>
          </w:p>
        </w:tc>
      </w:tr>
      <w:tr w:rsidR="00795BB2">
        <w:trPr>
          <w:trHeight w:val="397"/>
          <w:jc w:val="center"/>
        </w:trPr>
        <w:tc>
          <w:tcPr>
            <w:tcW w:w="7054" w:type="dxa"/>
            <w:gridSpan w:val="2"/>
            <w:tcBorders>
              <w:top w:val="nil"/>
              <w:left w:val="nil"/>
              <w:bottom w:val="nil"/>
              <w:right w:val="nil"/>
            </w:tcBorders>
            <w:vAlign w:val="center"/>
          </w:tcPr>
          <w:p w:rsidR="00795BB2" w:rsidRDefault="005300D5">
            <w:pPr>
              <w:rPr>
                <w:rFonts w:ascii="仿宋_GB2312" w:eastAsia="仿宋_GB2312" w:hAnsi="宋体" w:cs="Calibri"/>
                <w:sz w:val="24"/>
                <w:szCs w:val="24"/>
              </w:rPr>
            </w:pPr>
            <w:r>
              <w:rPr>
                <w:rFonts w:ascii="仿宋_GB2312" w:eastAsia="仿宋_GB2312" w:hAnsi="宋体" w:hint="eastAsia"/>
                <w:sz w:val="24"/>
                <w:szCs w:val="24"/>
              </w:rPr>
              <w:t>年  月  日</w:t>
            </w:r>
          </w:p>
        </w:tc>
      </w:tr>
    </w:tbl>
    <w:p w:rsidR="00795BB2" w:rsidRDefault="005300D5">
      <w:pPr>
        <w:spacing w:line="360" w:lineRule="auto"/>
        <w:rPr>
          <w:rFonts w:ascii="仿宋_GB2312" w:eastAsia="仿宋_GB2312" w:cs="Calibri"/>
          <w:sz w:val="24"/>
          <w:szCs w:val="24"/>
        </w:rPr>
      </w:pPr>
      <w:r>
        <w:rPr>
          <w:rFonts w:ascii="仿宋_GB2312" w:eastAsia="仿宋_GB2312" w:hint="eastAsia"/>
          <w:sz w:val="24"/>
          <w:szCs w:val="24"/>
        </w:rPr>
        <w:t xml:space="preserve"> </w:t>
      </w:r>
    </w:p>
    <w:p w:rsidR="00795BB2" w:rsidRDefault="005300D5">
      <w:pPr>
        <w:spacing w:line="360" w:lineRule="auto"/>
        <w:rPr>
          <w:rFonts w:ascii="仿宋_GB2312" w:eastAsia="仿宋_GB2312"/>
          <w:sz w:val="24"/>
          <w:szCs w:val="24"/>
        </w:rPr>
      </w:pPr>
      <w:r>
        <w:rPr>
          <w:rFonts w:ascii="仿宋_GB2312" w:eastAsia="仿宋_GB2312" w:hint="eastAsia"/>
          <w:sz w:val="24"/>
          <w:szCs w:val="24"/>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t>3.2    报价文件目录</w:t>
      </w:r>
    </w:p>
    <w:p w:rsidR="00795BB2" w:rsidRDefault="005300D5">
      <w:pPr>
        <w:pStyle w:val="a4"/>
        <w:spacing w:line="360" w:lineRule="auto"/>
        <w:ind w:firstLine="0"/>
      </w:pPr>
      <w:r>
        <w:rPr>
          <w:rFonts w:hint="eastAsia"/>
        </w:rPr>
        <w:t xml:space="preserve"> </w:t>
      </w:r>
    </w:p>
    <w:p w:rsidR="00795BB2" w:rsidRDefault="005300D5">
      <w:pPr>
        <w:pStyle w:val="a4"/>
        <w:spacing w:line="360" w:lineRule="auto"/>
        <w:ind w:firstLine="0"/>
        <w:jc w:val="center"/>
        <w:rPr>
          <w:rFonts w:ascii="仿宋_GB2312" w:eastAsia="仿宋_GB2312"/>
          <w:sz w:val="24"/>
          <w:szCs w:val="24"/>
        </w:rPr>
      </w:pPr>
      <w:r>
        <w:rPr>
          <w:rFonts w:ascii="仿宋_GB2312" w:eastAsia="仿宋_GB2312" w:hint="eastAsia"/>
          <w:sz w:val="24"/>
          <w:szCs w:val="24"/>
        </w:rPr>
        <w:t>（格式自行设计）</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5300D5">
      <w:pPr>
        <w:pStyle w:val="a4"/>
        <w:spacing w:line="360" w:lineRule="auto"/>
        <w:ind w:firstLine="0"/>
        <w:rPr>
          <w:rFonts w:ascii="仿宋_GB2312" w:eastAsia="仿宋_GB2312"/>
          <w:sz w:val="24"/>
          <w:szCs w:val="24"/>
        </w:rPr>
      </w:pPr>
      <w:r>
        <w:rPr>
          <w:rFonts w:ascii="仿宋_GB2312" w:eastAsia="仿宋_GB2312" w:hint="eastAsia"/>
          <w:sz w:val="24"/>
          <w:szCs w:val="24"/>
        </w:rPr>
        <w:t xml:space="preserve"> </w:t>
      </w:r>
    </w:p>
    <w:p w:rsidR="00795BB2" w:rsidRDefault="00795BB2">
      <w:pPr>
        <w:pStyle w:val="a4"/>
        <w:spacing w:line="360" w:lineRule="auto"/>
        <w:ind w:firstLine="0"/>
        <w:rPr>
          <w:rFonts w:ascii="仿宋_GB2312" w:eastAsia="仿宋_GB2312"/>
          <w:sz w:val="24"/>
          <w:szCs w:val="24"/>
        </w:rPr>
      </w:pP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3.3     开标一览表格式</w:t>
      </w:r>
    </w:p>
    <w:p w:rsidR="00795BB2" w:rsidRDefault="005300D5">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开标一览表</w:t>
      </w:r>
    </w:p>
    <w:p w:rsidR="002E7AF0" w:rsidRDefault="002E7AF0" w:rsidP="002E7AF0">
      <w:pPr>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项目编号：</w:t>
      </w:r>
      <w:r>
        <w:rPr>
          <w:rFonts w:ascii="仿宋_GB2312" w:eastAsia="仿宋_GB2312" w:hAnsi="宋体" w:hint="eastAsia"/>
          <w:color w:val="000000"/>
          <w:sz w:val="24"/>
          <w:szCs w:val="24"/>
          <w:u w:val="single"/>
        </w:rPr>
        <w:t xml:space="preserve">           </w:t>
      </w:r>
    </w:p>
    <w:p w:rsidR="002E7AF0" w:rsidRDefault="002E7AF0" w:rsidP="002E7AF0">
      <w:pPr>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项目名称：</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标项：</w:t>
      </w:r>
      <w:r>
        <w:rPr>
          <w:rFonts w:ascii="仿宋_GB2312" w:eastAsia="仿宋_GB2312" w:hAnsi="宋体" w:hint="eastAsia"/>
          <w:color w:val="000000"/>
          <w:sz w:val="24"/>
          <w:szCs w:val="24"/>
          <w:u w:val="single"/>
        </w:rPr>
        <w:t>（若有）</w:t>
      </w:r>
    </w:p>
    <w:tbl>
      <w:tblPr>
        <w:tblW w:w="9000" w:type="dxa"/>
        <w:jc w:val="center"/>
        <w:tblBorders>
          <w:top w:val="double" w:sz="2" w:space="0" w:color="000000"/>
          <w:left w:val="double" w:sz="2" w:space="0" w:color="000000"/>
          <w:bottom w:val="double" w:sz="2" w:space="0" w:color="000000"/>
          <w:right w:val="double" w:sz="2" w:space="0" w:color="000000"/>
        </w:tblBorders>
        <w:tblLayout w:type="fixed"/>
        <w:tblLook w:val="04A0" w:firstRow="1" w:lastRow="0" w:firstColumn="1" w:lastColumn="0" w:noHBand="0" w:noVBand="1"/>
      </w:tblPr>
      <w:tblGrid>
        <w:gridCol w:w="2715"/>
        <w:gridCol w:w="6285"/>
      </w:tblGrid>
      <w:tr w:rsidR="002E7AF0" w:rsidTr="002E7AF0">
        <w:trPr>
          <w:cantSplit/>
          <w:trHeight w:val="1134"/>
          <w:jc w:val="center"/>
        </w:trPr>
        <w:tc>
          <w:tcPr>
            <w:tcW w:w="2716" w:type="dxa"/>
            <w:tcBorders>
              <w:top w:val="double" w:sz="2" w:space="0" w:color="000000"/>
              <w:left w:val="double" w:sz="2" w:space="0" w:color="000000"/>
              <w:bottom w:val="single" w:sz="6" w:space="0" w:color="000000"/>
              <w:right w:val="single" w:sz="6" w:space="0" w:color="000000"/>
            </w:tcBorders>
            <w:vAlign w:val="center"/>
            <w:hideMark/>
          </w:tcPr>
          <w:p w:rsidR="002E7AF0" w:rsidRDefault="002E7AF0">
            <w:pPr>
              <w:pStyle w:val="210"/>
              <w:adjustRightInd w:val="0"/>
              <w:rPr>
                <w:rFonts w:ascii="仿宋_GB2312" w:eastAsia="仿宋_GB2312"/>
                <w:caps/>
                <w:color w:val="000000"/>
                <w:spacing w:val="20"/>
                <w:kern w:val="0"/>
                <w:sz w:val="24"/>
                <w:szCs w:val="24"/>
              </w:rPr>
            </w:pPr>
            <w:r>
              <w:rPr>
                <w:rFonts w:ascii="仿宋_GB2312" w:eastAsia="仿宋_GB2312" w:hint="eastAsia"/>
                <w:caps/>
                <w:color w:val="000000"/>
                <w:spacing w:val="20"/>
                <w:kern w:val="0"/>
                <w:sz w:val="24"/>
                <w:szCs w:val="24"/>
              </w:rPr>
              <w:t>名称</w:t>
            </w:r>
          </w:p>
        </w:tc>
        <w:tc>
          <w:tcPr>
            <w:tcW w:w="6289" w:type="dxa"/>
            <w:tcBorders>
              <w:top w:val="double" w:sz="2" w:space="0" w:color="000000"/>
              <w:left w:val="nil"/>
              <w:bottom w:val="single" w:sz="6" w:space="0" w:color="000000"/>
              <w:right w:val="double" w:sz="2" w:space="0" w:color="000000"/>
            </w:tcBorders>
            <w:vAlign w:val="center"/>
            <w:hideMark/>
          </w:tcPr>
          <w:p w:rsidR="002E7AF0" w:rsidRDefault="002E7AF0">
            <w:pPr>
              <w:pStyle w:val="210"/>
              <w:rPr>
                <w:rFonts w:ascii="仿宋_GB2312" w:eastAsia="仿宋_GB2312"/>
                <w:caps/>
                <w:color w:val="000000"/>
                <w:spacing w:val="20"/>
                <w:sz w:val="24"/>
                <w:szCs w:val="24"/>
              </w:rPr>
            </w:pPr>
            <w:r>
              <w:rPr>
                <w:rFonts w:ascii="仿宋_GB2312" w:eastAsia="仿宋_GB2312" w:hint="eastAsia"/>
                <w:caps/>
                <w:color w:val="000000"/>
                <w:spacing w:val="20"/>
                <w:sz w:val="24"/>
                <w:szCs w:val="24"/>
              </w:rPr>
              <w:t>总报价（元）</w:t>
            </w:r>
          </w:p>
        </w:tc>
      </w:tr>
      <w:tr w:rsidR="002E7AF0" w:rsidTr="002E7AF0">
        <w:trPr>
          <w:cantSplit/>
          <w:trHeight w:val="1134"/>
          <w:jc w:val="center"/>
        </w:trPr>
        <w:tc>
          <w:tcPr>
            <w:tcW w:w="2716" w:type="dxa"/>
            <w:tcBorders>
              <w:top w:val="single" w:sz="6" w:space="0" w:color="000000"/>
              <w:left w:val="double" w:sz="2" w:space="0" w:color="000000"/>
              <w:bottom w:val="double" w:sz="2" w:space="0" w:color="000000"/>
              <w:right w:val="single" w:sz="6" w:space="0" w:color="000000"/>
            </w:tcBorders>
            <w:vAlign w:val="center"/>
            <w:hideMark/>
          </w:tcPr>
          <w:p w:rsidR="002E7AF0" w:rsidRDefault="002E7AF0">
            <w:pPr>
              <w:pStyle w:val="210"/>
              <w:rPr>
                <w:rFonts w:ascii="仿宋_GB2312" w:eastAsia="仿宋_GB2312"/>
                <w:color w:val="000000"/>
                <w:spacing w:val="20"/>
                <w:sz w:val="24"/>
                <w:szCs w:val="24"/>
              </w:rPr>
            </w:pPr>
            <w:r>
              <w:rPr>
                <w:rFonts w:ascii="仿宋_GB2312" w:eastAsia="仿宋_GB2312" w:hint="eastAsia"/>
                <w:color w:val="000000"/>
                <w:spacing w:val="20"/>
                <w:sz w:val="24"/>
                <w:szCs w:val="24"/>
              </w:rPr>
              <w:t>项目总报价</w:t>
            </w:r>
          </w:p>
        </w:tc>
        <w:tc>
          <w:tcPr>
            <w:tcW w:w="6289" w:type="dxa"/>
            <w:tcBorders>
              <w:top w:val="single" w:sz="6" w:space="0" w:color="000000"/>
              <w:left w:val="nil"/>
              <w:bottom w:val="double" w:sz="2" w:space="0" w:color="000000"/>
              <w:right w:val="double" w:sz="2" w:space="0" w:color="000000"/>
            </w:tcBorders>
            <w:vAlign w:val="center"/>
            <w:hideMark/>
          </w:tcPr>
          <w:p w:rsidR="002E7AF0" w:rsidRDefault="002E7AF0">
            <w:pPr>
              <w:pStyle w:val="210"/>
              <w:rPr>
                <w:rFonts w:ascii="仿宋_GB2312" w:eastAsia="仿宋_GB2312"/>
                <w:color w:val="000000"/>
                <w:spacing w:val="20"/>
                <w:sz w:val="24"/>
                <w:szCs w:val="24"/>
              </w:rPr>
            </w:pPr>
            <w:r>
              <w:rPr>
                <w:rFonts w:ascii="仿宋_GB2312" w:eastAsia="仿宋_GB2312" w:hint="eastAsia"/>
                <w:color w:val="000000"/>
                <w:spacing w:val="20"/>
                <w:sz w:val="24"/>
                <w:szCs w:val="24"/>
              </w:rPr>
              <w:t>大写                （￥           ）</w:t>
            </w:r>
          </w:p>
        </w:tc>
      </w:tr>
    </w:tbl>
    <w:p w:rsidR="002E7AF0" w:rsidRDefault="002E7AF0" w:rsidP="002E7AF0">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注：</w:t>
      </w:r>
    </w:p>
    <w:p w:rsidR="002E7AF0" w:rsidRDefault="002E7AF0" w:rsidP="002E7AF0">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1.报价高于最高限价的作无效标处理。</w:t>
      </w:r>
    </w:p>
    <w:p w:rsidR="002E7AF0" w:rsidRDefault="002E7AF0" w:rsidP="002E7AF0">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2.总报价应包括货款、人工费、标准附件、备品备件、专用工具、包装、运输、装卸、保险、税金、货到就位以及安装、调试与试运行、培训、售后服务费等一切完成本项目所需费用。</w:t>
      </w:r>
    </w:p>
    <w:p w:rsidR="002E7AF0" w:rsidRDefault="002E7AF0" w:rsidP="002E7AF0">
      <w:pPr>
        <w:spacing w:line="360" w:lineRule="auto"/>
        <w:ind w:firstLineChars="200" w:firstLine="422"/>
        <w:rPr>
          <w:rFonts w:asciiTheme="minorEastAsia" w:eastAsiaTheme="minorEastAsia" w:hAnsiTheme="minorEastAsia"/>
          <w:b/>
        </w:rPr>
      </w:pPr>
      <w:r>
        <w:rPr>
          <w:rFonts w:asciiTheme="minorEastAsia" w:eastAsiaTheme="minorEastAsia" w:hAnsiTheme="minorEastAsia" w:hint="eastAsia"/>
          <w:b/>
        </w:rPr>
        <w:t>3.有关本项目实施所涉及的一切费用均计入报价。采购人将以合同形式有偿取得货物或服务，不接受投标人给予的赠品、回扣或者与采购无关的其他商品、服务。</w:t>
      </w:r>
    </w:p>
    <w:p w:rsidR="002E7AF0" w:rsidRDefault="002E7AF0" w:rsidP="002E7AF0">
      <w:pPr>
        <w:pStyle w:val="210"/>
        <w:spacing w:line="360" w:lineRule="auto"/>
        <w:rPr>
          <w:rFonts w:ascii="仿宋_GB2312" w:eastAsia="仿宋_GB2312"/>
          <w:bCs/>
          <w:color w:val="000000"/>
          <w:sz w:val="24"/>
          <w:szCs w:val="24"/>
        </w:rPr>
      </w:pPr>
    </w:p>
    <w:p w:rsidR="002E7AF0" w:rsidRDefault="002E7AF0" w:rsidP="002E7AF0">
      <w:pPr>
        <w:pStyle w:val="210"/>
        <w:spacing w:line="440" w:lineRule="exact"/>
        <w:rPr>
          <w:rFonts w:ascii="仿宋_GB2312" w:eastAsia="仿宋_GB2312" w:hAnsi="宋体"/>
          <w:b/>
          <w:sz w:val="24"/>
          <w:szCs w:val="24"/>
        </w:rPr>
      </w:pPr>
      <w:r>
        <w:rPr>
          <w:rFonts w:ascii="仿宋_GB2312" w:eastAsia="仿宋_GB2312" w:hAnsi="宋体" w:hint="eastAsia"/>
          <w:b/>
          <w:sz w:val="24"/>
          <w:szCs w:val="24"/>
        </w:rPr>
        <w:t xml:space="preserve"> </w:t>
      </w:r>
    </w:p>
    <w:p w:rsidR="002E7AF0" w:rsidRDefault="002E7AF0" w:rsidP="002E7AF0">
      <w:pPr>
        <w:spacing w:line="360" w:lineRule="auto"/>
        <w:rPr>
          <w:rFonts w:ascii="仿宋_GB2312" w:eastAsia="仿宋_GB2312"/>
          <w:spacing w:val="20"/>
          <w:sz w:val="24"/>
          <w:szCs w:val="24"/>
        </w:rPr>
      </w:pPr>
    </w:p>
    <w:p w:rsidR="002E7AF0" w:rsidRDefault="002E7AF0" w:rsidP="002E7AF0"/>
    <w:p w:rsidR="002E7AF0" w:rsidRDefault="002E7AF0" w:rsidP="002E7AF0">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投标人盖章：</w:t>
      </w:r>
      <w:r>
        <w:rPr>
          <w:rFonts w:ascii="仿宋_GB2312" w:eastAsia="仿宋_GB2312" w:hAnsi="Courier New" w:hint="eastAsia"/>
          <w:sz w:val="24"/>
          <w:szCs w:val="24"/>
          <w:u w:val="single"/>
        </w:rPr>
        <w:t xml:space="preserve">               </w:t>
      </w:r>
      <w:r>
        <w:rPr>
          <w:rFonts w:ascii="仿宋_GB2312" w:eastAsia="仿宋_GB2312" w:hAnsi="Courier New" w:hint="eastAsia"/>
          <w:spacing w:val="20"/>
          <w:sz w:val="24"/>
          <w:szCs w:val="24"/>
          <w:u w:val="single"/>
        </w:rPr>
        <w:t xml:space="preserve"> </w:t>
      </w:r>
    </w:p>
    <w:p w:rsidR="002E7AF0" w:rsidRDefault="002E7AF0" w:rsidP="002E7AF0">
      <w:pPr>
        <w:pStyle w:val="100"/>
        <w:wordWrap w:val="0"/>
        <w:spacing w:line="360" w:lineRule="auto"/>
        <w:ind w:firstLine="480"/>
        <w:jc w:val="right"/>
        <w:rPr>
          <w:rFonts w:ascii="仿宋_GB2312" w:eastAsia="仿宋_GB2312" w:hAnsi="Courier New"/>
          <w:sz w:val="24"/>
          <w:szCs w:val="24"/>
          <w:u w:val="single"/>
        </w:rPr>
      </w:pPr>
      <w:r>
        <w:rPr>
          <w:rFonts w:ascii="仿宋_GB2312" w:eastAsia="仿宋_GB2312" w:hAnsi="Courier New" w:hint="eastAsia"/>
          <w:sz w:val="24"/>
          <w:szCs w:val="24"/>
        </w:rPr>
        <w:t>日      期：</w:t>
      </w:r>
      <w:r>
        <w:rPr>
          <w:rFonts w:ascii="仿宋_GB2312" w:eastAsia="仿宋_GB2312" w:hAnsi="Courier New" w:hint="eastAsia"/>
          <w:sz w:val="24"/>
          <w:szCs w:val="24"/>
          <w:u w:val="single"/>
        </w:rPr>
        <w:t xml:space="preserve">               </w:t>
      </w:r>
      <w:r>
        <w:rPr>
          <w:rFonts w:ascii="仿宋_GB2312" w:eastAsia="仿宋_GB2312" w:hAnsi="Courier New" w:hint="eastAsia"/>
          <w:spacing w:val="20"/>
          <w:sz w:val="24"/>
          <w:szCs w:val="24"/>
          <w:u w:val="single"/>
        </w:rPr>
        <w:t xml:space="preserve"> </w:t>
      </w:r>
    </w:p>
    <w:p w:rsidR="002E7AF0" w:rsidRDefault="002E7AF0" w:rsidP="002E7AF0"/>
    <w:p w:rsidR="002E7AF0" w:rsidRDefault="002E7AF0" w:rsidP="002E7AF0"/>
    <w:p w:rsidR="002E7AF0" w:rsidRDefault="002E7AF0" w:rsidP="002E7AF0"/>
    <w:p w:rsidR="002E7AF0" w:rsidRDefault="002E7AF0" w:rsidP="002E7AF0">
      <w:pPr>
        <w:widowControl/>
        <w:jc w:val="left"/>
      </w:pPr>
      <w:r>
        <w:br w:type="page"/>
      </w:r>
    </w:p>
    <w:p w:rsidR="002E7AF0" w:rsidRDefault="002E7AF0" w:rsidP="002E7AF0"/>
    <w:p w:rsidR="002E7AF0" w:rsidRDefault="002E7AF0" w:rsidP="002E7AF0">
      <w:pPr>
        <w:pStyle w:val="a6"/>
        <w:ind w:firstLine="482"/>
      </w:pPr>
      <w:r>
        <w:rPr>
          <w:rFonts w:ascii="仿宋" w:eastAsia="仿宋" w:hAnsi="仿宋" w:cs="仿宋" w:hint="eastAsia"/>
          <w:b/>
          <w:bCs/>
          <w:sz w:val="24"/>
        </w:rPr>
        <w:t>3.4投标报价明细表格式</w:t>
      </w:r>
    </w:p>
    <w:p w:rsidR="002E7AF0" w:rsidRDefault="002E7AF0" w:rsidP="002E7AF0">
      <w:pPr>
        <w:pStyle w:val="a4"/>
        <w:spacing w:line="360" w:lineRule="auto"/>
        <w:ind w:firstLine="0"/>
        <w:jc w:val="center"/>
        <w:rPr>
          <w:rFonts w:ascii="仿宋_GB2312" w:eastAsia="仿宋_GB2312" w:hAnsi="宋体"/>
          <w:b/>
          <w:color w:val="000000"/>
          <w:sz w:val="32"/>
          <w:szCs w:val="32"/>
        </w:rPr>
      </w:pPr>
      <w:r>
        <w:rPr>
          <w:rFonts w:ascii="仿宋_GB2312" w:eastAsia="仿宋_GB2312" w:hAnsi="宋体" w:hint="eastAsia"/>
          <w:b/>
          <w:color w:val="000000"/>
          <w:sz w:val="32"/>
          <w:szCs w:val="32"/>
        </w:rPr>
        <w:t>投标报价明细表</w:t>
      </w:r>
    </w:p>
    <w:p w:rsidR="002E7AF0" w:rsidRDefault="002E7AF0" w:rsidP="002E7AF0">
      <w:pPr>
        <w:jc w:val="center"/>
        <w:rPr>
          <w:b/>
          <w:color w:val="0070C0"/>
          <w:szCs w:val="21"/>
        </w:rPr>
      </w:pPr>
      <w:r>
        <w:rPr>
          <w:rFonts w:ascii="仿宋_GB2312" w:eastAsia="仿宋_GB2312" w:hint="eastAsia"/>
          <w:b/>
          <w:color w:val="0070C0"/>
          <w:sz w:val="24"/>
        </w:rPr>
        <w:t>（格式仅供参考，可以根据实际情况自行设计）</w:t>
      </w:r>
    </w:p>
    <w:p w:rsidR="002E7AF0" w:rsidRDefault="002E7AF0" w:rsidP="002E7AF0">
      <w:pPr>
        <w:spacing w:line="360" w:lineRule="auto"/>
        <w:jc w:val="left"/>
        <w:rPr>
          <w:rFonts w:ascii="仿宋" w:eastAsia="仿宋" w:hAnsi="仿宋"/>
          <w:color w:val="000000"/>
          <w:sz w:val="24"/>
          <w:szCs w:val="24"/>
        </w:rPr>
      </w:pPr>
      <w:r>
        <w:rPr>
          <w:rFonts w:ascii="仿宋" w:eastAsia="仿宋" w:hAnsi="仿宋" w:hint="eastAsia"/>
          <w:sz w:val="24"/>
          <w:szCs w:val="24"/>
        </w:rPr>
        <w:t xml:space="preserve"> </w:t>
      </w:r>
      <w:r>
        <w:rPr>
          <w:rFonts w:ascii="仿宋" w:eastAsia="仿宋" w:hAnsi="仿宋" w:hint="eastAsia"/>
          <w:color w:val="000000"/>
          <w:sz w:val="24"/>
          <w:szCs w:val="24"/>
        </w:rPr>
        <w:t>项目编号：</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   </w:t>
      </w:r>
    </w:p>
    <w:p w:rsidR="002E7AF0" w:rsidRDefault="002E7AF0" w:rsidP="002E7AF0">
      <w:pPr>
        <w:spacing w:line="360" w:lineRule="auto"/>
        <w:jc w:val="left"/>
        <w:rPr>
          <w:rFonts w:ascii="仿宋" w:eastAsia="仿宋" w:hAnsi="仿宋"/>
          <w:color w:val="000000"/>
          <w:sz w:val="24"/>
          <w:szCs w:val="24"/>
          <w:u w:val="single"/>
        </w:rPr>
      </w:pPr>
      <w:r>
        <w:rPr>
          <w:rFonts w:ascii="仿宋" w:eastAsia="仿宋" w:hAnsi="仿宋" w:hint="eastAsia"/>
          <w:color w:val="000000"/>
          <w:sz w:val="24"/>
          <w:szCs w:val="24"/>
        </w:rPr>
        <w:t>项目名称：</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               标项：</w:t>
      </w:r>
      <w:r>
        <w:rPr>
          <w:rFonts w:ascii="仿宋" w:eastAsia="仿宋" w:hAnsi="仿宋" w:hint="eastAsia"/>
          <w:color w:val="000000"/>
          <w:sz w:val="24"/>
          <w:szCs w:val="24"/>
          <w:u w:val="single"/>
        </w:rPr>
        <w:t>（若有）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1559"/>
        <w:gridCol w:w="970"/>
        <w:gridCol w:w="1356"/>
        <w:gridCol w:w="891"/>
        <w:gridCol w:w="992"/>
        <w:gridCol w:w="1276"/>
        <w:gridCol w:w="1275"/>
      </w:tblGrid>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bookmarkStart w:id="137" w:name="OLE_LINK91"/>
            <w:r>
              <w:rPr>
                <w:rFonts w:ascii="仿宋" w:eastAsia="仿宋" w:hAnsi="仿宋" w:hint="eastAsia"/>
                <w:color w:val="000000"/>
                <w:sz w:val="24"/>
                <w:szCs w:val="24"/>
              </w:rPr>
              <w:t>序号</w:t>
            </w:r>
          </w:p>
        </w:tc>
        <w:tc>
          <w:tcPr>
            <w:tcW w:w="1559"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产品名称</w:t>
            </w:r>
          </w:p>
        </w:tc>
        <w:tc>
          <w:tcPr>
            <w:tcW w:w="970"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品牌</w:t>
            </w:r>
          </w:p>
        </w:tc>
        <w:tc>
          <w:tcPr>
            <w:tcW w:w="135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型号/规格</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单位</w:t>
            </w: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单价（元）</w:t>
            </w: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合价（元）</w:t>
            </w: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1</w:t>
            </w:r>
          </w:p>
        </w:tc>
        <w:tc>
          <w:tcPr>
            <w:tcW w:w="1559"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70"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35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2</w:t>
            </w:r>
          </w:p>
        </w:tc>
        <w:tc>
          <w:tcPr>
            <w:tcW w:w="1559"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70"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35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3</w:t>
            </w:r>
          </w:p>
        </w:tc>
        <w:tc>
          <w:tcPr>
            <w:tcW w:w="1559"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w:t>
            </w:r>
          </w:p>
        </w:tc>
        <w:tc>
          <w:tcPr>
            <w:tcW w:w="970"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35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4</w:t>
            </w:r>
          </w:p>
        </w:tc>
        <w:tc>
          <w:tcPr>
            <w:tcW w:w="5768" w:type="dxa"/>
            <w:gridSpan w:val="5"/>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小计</w:t>
            </w:r>
          </w:p>
        </w:tc>
        <w:tc>
          <w:tcPr>
            <w:tcW w:w="2551" w:type="dxa"/>
            <w:gridSpan w:val="2"/>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4596" w:type="dxa"/>
            <w:gridSpan w:val="4"/>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费用项目清单</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roofErr w:type="gramStart"/>
            <w:r>
              <w:rPr>
                <w:rFonts w:ascii="仿宋" w:eastAsia="仿宋" w:hAnsi="仿宋" w:hint="eastAsia"/>
                <w:color w:val="000000"/>
                <w:sz w:val="24"/>
                <w:szCs w:val="24"/>
              </w:rPr>
              <w:t>一</w:t>
            </w:r>
            <w:proofErr w:type="gramEnd"/>
          </w:p>
        </w:tc>
        <w:tc>
          <w:tcPr>
            <w:tcW w:w="3885" w:type="dxa"/>
            <w:gridSpan w:val="3"/>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hint="eastAsia"/>
                <w:color w:val="000000"/>
                <w:sz w:val="24"/>
                <w:szCs w:val="24"/>
              </w:rPr>
              <w:t>产品（小计）</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341"/>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二</w:t>
            </w:r>
          </w:p>
        </w:tc>
        <w:tc>
          <w:tcPr>
            <w:tcW w:w="3885" w:type="dxa"/>
            <w:gridSpan w:val="3"/>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hint="eastAsia"/>
                <w:color w:val="000000"/>
                <w:sz w:val="24"/>
                <w:szCs w:val="24"/>
              </w:rPr>
              <w:t>工时费、服务费</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三</w:t>
            </w:r>
          </w:p>
        </w:tc>
        <w:tc>
          <w:tcPr>
            <w:tcW w:w="3885" w:type="dxa"/>
            <w:gridSpan w:val="3"/>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hint="eastAsia"/>
                <w:color w:val="000000"/>
                <w:sz w:val="24"/>
                <w:szCs w:val="24"/>
              </w:rPr>
              <w:t>拆除改造</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四</w:t>
            </w:r>
          </w:p>
        </w:tc>
        <w:tc>
          <w:tcPr>
            <w:tcW w:w="3885" w:type="dxa"/>
            <w:gridSpan w:val="3"/>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color w:val="000000"/>
                <w:sz w:val="24"/>
                <w:szCs w:val="24"/>
              </w:rPr>
              <w:t>工程配套费</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五</w:t>
            </w:r>
          </w:p>
        </w:tc>
        <w:tc>
          <w:tcPr>
            <w:tcW w:w="3885" w:type="dxa"/>
            <w:gridSpan w:val="3"/>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hint="eastAsia"/>
                <w:color w:val="000000"/>
                <w:sz w:val="24"/>
                <w:szCs w:val="24"/>
              </w:rPr>
              <w:t>安装调试费</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六</w:t>
            </w:r>
          </w:p>
        </w:tc>
        <w:tc>
          <w:tcPr>
            <w:tcW w:w="3885" w:type="dxa"/>
            <w:gridSpan w:val="3"/>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hint="eastAsia"/>
                <w:color w:val="000000"/>
                <w:sz w:val="24"/>
                <w:szCs w:val="24"/>
              </w:rPr>
              <w:t>培训费</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七</w:t>
            </w:r>
          </w:p>
        </w:tc>
        <w:tc>
          <w:tcPr>
            <w:tcW w:w="3885" w:type="dxa"/>
            <w:gridSpan w:val="3"/>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hint="eastAsia"/>
                <w:color w:val="000000"/>
                <w:sz w:val="24"/>
                <w:szCs w:val="24"/>
              </w:rPr>
              <w:t>……</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八</w:t>
            </w:r>
          </w:p>
        </w:tc>
        <w:tc>
          <w:tcPr>
            <w:tcW w:w="3885" w:type="dxa"/>
            <w:gridSpan w:val="3"/>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hint="eastAsia"/>
                <w:color w:val="000000"/>
                <w:sz w:val="24"/>
                <w:szCs w:val="24"/>
              </w:rPr>
              <w:t>其他：</w:t>
            </w:r>
          </w:p>
        </w:tc>
        <w:tc>
          <w:tcPr>
            <w:tcW w:w="891"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992"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c>
          <w:tcPr>
            <w:tcW w:w="1275" w:type="dxa"/>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九</w:t>
            </w:r>
          </w:p>
        </w:tc>
        <w:tc>
          <w:tcPr>
            <w:tcW w:w="3885" w:type="dxa"/>
            <w:gridSpan w:val="3"/>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hint="eastAsia"/>
                <w:color w:val="000000"/>
                <w:sz w:val="24"/>
                <w:szCs w:val="24"/>
              </w:rPr>
              <w:t>税费</w:t>
            </w:r>
          </w:p>
        </w:tc>
        <w:tc>
          <w:tcPr>
            <w:tcW w:w="1883" w:type="dxa"/>
            <w:gridSpan w:val="2"/>
            <w:tcBorders>
              <w:top w:val="single" w:sz="4" w:space="0" w:color="auto"/>
              <w:left w:val="nil"/>
              <w:bottom w:val="single" w:sz="4" w:space="0" w:color="auto"/>
              <w:right w:val="single" w:sz="4" w:space="0" w:color="auto"/>
            </w:tcBorders>
            <w:vAlign w:val="center"/>
          </w:tcPr>
          <w:p w:rsidR="00B275A9" w:rsidRDefault="00B275A9" w:rsidP="00D37F2B">
            <w:pPr>
              <w:rPr>
                <w:rFonts w:ascii="仿宋" w:eastAsia="仿宋" w:hAnsi="仿宋"/>
                <w:color w:val="000000"/>
                <w:sz w:val="24"/>
                <w:szCs w:val="24"/>
              </w:rPr>
            </w:pPr>
            <w:r>
              <w:rPr>
                <w:rFonts w:ascii="仿宋" w:eastAsia="仿宋" w:hAnsi="仿宋" w:hint="eastAsia"/>
                <w:color w:val="000000"/>
                <w:sz w:val="24"/>
                <w:szCs w:val="24"/>
              </w:rPr>
              <w:t>税费率：</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w:t>
            </w:r>
          </w:p>
        </w:tc>
        <w:tc>
          <w:tcPr>
            <w:tcW w:w="2551" w:type="dxa"/>
            <w:gridSpan w:val="2"/>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r w:rsidR="00B275A9" w:rsidTr="00D37F2B">
        <w:trPr>
          <w:trHeight w:val="454"/>
          <w:jc w:val="center"/>
        </w:trPr>
        <w:tc>
          <w:tcPr>
            <w:tcW w:w="6479" w:type="dxa"/>
            <w:gridSpan w:val="6"/>
            <w:tcBorders>
              <w:top w:val="single" w:sz="4" w:space="0" w:color="auto"/>
              <w:left w:val="single" w:sz="4" w:space="0" w:color="auto"/>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r>
              <w:rPr>
                <w:rFonts w:ascii="仿宋" w:eastAsia="仿宋" w:hAnsi="仿宋" w:hint="eastAsia"/>
                <w:color w:val="000000"/>
                <w:sz w:val="24"/>
                <w:szCs w:val="24"/>
              </w:rPr>
              <w:t>总报价（</w:t>
            </w:r>
            <w:proofErr w:type="gramStart"/>
            <w:r>
              <w:rPr>
                <w:rFonts w:ascii="仿宋" w:eastAsia="仿宋" w:hAnsi="仿宋" w:hint="eastAsia"/>
                <w:color w:val="000000"/>
                <w:sz w:val="24"/>
                <w:szCs w:val="24"/>
              </w:rPr>
              <w:t>一</w:t>
            </w:r>
            <w:proofErr w:type="gramEnd"/>
            <w:r>
              <w:rPr>
                <w:rFonts w:ascii="仿宋" w:eastAsia="仿宋" w:hAnsi="仿宋" w:hint="eastAsia"/>
                <w:color w:val="000000"/>
                <w:sz w:val="24"/>
                <w:szCs w:val="24"/>
              </w:rPr>
              <w:t>+二+……+九）</w:t>
            </w:r>
          </w:p>
        </w:tc>
        <w:tc>
          <w:tcPr>
            <w:tcW w:w="2551" w:type="dxa"/>
            <w:gridSpan w:val="2"/>
            <w:tcBorders>
              <w:top w:val="single" w:sz="4" w:space="0" w:color="auto"/>
              <w:left w:val="nil"/>
              <w:bottom w:val="single" w:sz="4" w:space="0" w:color="auto"/>
              <w:right w:val="single" w:sz="4" w:space="0" w:color="auto"/>
            </w:tcBorders>
            <w:vAlign w:val="center"/>
          </w:tcPr>
          <w:p w:rsidR="00B275A9" w:rsidRDefault="00B275A9" w:rsidP="00D37F2B">
            <w:pPr>
              <w:jc w:val="center"/>
              <w:rPr>
                <w:rFonts w:ascii="仿宋" w:eastAsia="仿宋" w:hAnsi="仿宋"/>
                <w:color w:val="000000"/>
                <w:sz w:val="24"/>
                <w:szCs w:val="24"/>
              </w:rPr>
            </w:pPr>
          </w:p>
        </w:tc>
      </w:tr>
    </w:tbl>
    <w:bookmarkEnd w:id="137"/>
    <w:p w:rsidR="002E7AF0" w:rsidRDefault="002E7AF0" w:rsidP="002E7AF0">
      <w:pPr>
        <w:pStyle w:val="210"/>
        <w:ind w:firstLineChars="200" w:firstLine="480"/>
        <w:rPr>
          <w:rFonts w:ascii="仿宋_GB2312" w:eastAsia="仿宋_GB2312"/>
          <w:iCs/>
          <w:color w:val="000000"/>
          <w:sz w:val="24"/>
          <w:szCs w:val="24"/>
        </w:rPr>
      </w:pPr>
      <w:r>
        <w:rPr>
          <w:rFonts w:ascii="仿宋" w:eastAsia="仿宋" w:hAnsi="仿宋" w:hint="eastAsia"/>
          <w:color w:val="000000"/>
          <w:sz w:val="24"/>
          <w:szCs w:val="24"/>
        </w:rPr>
        <w:t>注：</w:t>
      </w:r>
      <w:r>
        <w:rPr>
          <w:rFonts w:ascii="仿宋_GB2312" w:eastAsia="仿宋_GB2312" w:hint="eastAsia"/>
          <w:iCs/>
          <w:color w:val="000000"/>
          <w:sz w:val="24"/>
          <w:szCs w:val="24"/>
        </w:rPr>
        <w:t>1.总报价应包括</w:t>
      </w:r>
      <w:r>
        <w:rPr>
          <w:rFonts w:ascii="仿宋" w:eastAsia="仿宋" w:hAnsi="仿宋" w:cs="仿宋" w:hint="eastAsia"/>
          <w:sz w:val="24"/>
          <w:lang w:val="zh-CN"/>
        </w:rPr>
        <w:t>货款、人工费、标准附件、备品备件、专用工具、包装、运输、装卸、保险、税金、货到就位以及安装、调试与试运行、培训、售后服务费等一切完成本项目所需费用</w:t>
      </w:r>
      <w:r>
        <w:rPr>
          <w:rFonts w:ascii="仿宋_GB2312" w:eastAsia="仿宋_GB2312" w:hint="eastAsia"/>
          <w:iCs/>
          <w:color w:val="000000"/>
          <w:sz w:val="24"/>
          <w:szCs w:val="24"/>
        </w:rPr>
        <w:t>。</w:t>
      </w:r>
      <w:r>
        <w:rPr>
          <w:rFonts w:ascii="仿宋" w:eastAsia="仿宋" w:hAnsi="仿宋" w:cs="仿宋" w:hint="eastAsia"/>
          <w:b/>
          <w:kern w:val="0"/>
          <w:sz w:val="24"/>
          <w:lang w:val="zh-CN"/>
        </w:rPr>
        <w:t>有关本项目实施所涉及的一切费用均计入报</w:t>
      </w:r>
      <w:r>
        <w:rPr>
          <w:rFonts w:ascii="仿宋_GB2312" w:eastAsia="仿宋_GB2312" w:hint="eastAsia"/>
          <w:b/>
          <w:iCs/>
          <w:color w:val="000000"/>
          <w:sz w:val="24"/>
          <w:szCs w:val="24"/>
        </w:rPr>
        <w:t>价。采购人将以合同形式有偿取得货物或服务，不接受投标人给予的赠品、回扣或者与采购无关的其他商品、服务。</w:t>
      </w:r>
    </w:p>
    <w:p w:rsidR="002E7AF0" w:rsidRDefault="002E7AF0" w:rsidP="002E7AF0">
      <w:pPr>
        <w:pStyle w:val="210"/>
        <w:ind w:firstLineChars="200" w:firstLine="480"/>
        <w:rPr>
          <w:rFonts w:ascii="仿宋_GB2312" w:eastAsia="仿宋_GB2312"/>
          <w:iCs/>
          <w:color w:val="000000"/>
          <w:sz w:val="24"/>
          <w:szCs w:val="24"/>
        </w:rPr>
      </w:pPr>
      <w:r>
        <w:rPr>
          <w:rFonts w:ascii="仿宋_GB2312" w:eastAsia="仿宋_GB2312" w:hint="eastAsia"/>
          <w:iCs/>
          <w:color w:val="000000"/>
          <w:sz w:val="24"/>
          <w:szCs w:val="24"/>
        </w:rPr>
        <w:t>2. 总价合计必须与开标一览表的项目总报价一致。</w:t>
      </w:r>
    </w:p>
    <w:p w:rsidR="002E7AF0" w:rsidRDefault="002E7AF0" w:rsidP="002E7AF0">
      <w:pPr>
        <w:pStyle w:val="210"/>
        <w:ind w:firstLineChars="200" w:firstLine="480"/>
        <w:rPr>
          <w:rFonts w:ascii="仿宋" w:eastAsia="仿宋" w:hAnsi="仿宋"/>
          <w:color w:val="000000"/>
          <w:sz w:val="24"/>
          <w:szCs w:val="24"/>
        </w:rPr>
      </w:pPr>
      <w:r>
        <w:rPr>
          <w:rFonts w:ascii="仿宋_GB2312" w:eastAsia="仿宋_GB2312" w:hint="eastAsia"/>
          <w:iCs/>
          <w:color w:val="000000"/>
          <w:sz w:val="24"/>
          <w:szCs w:val="24"/>
        </w:rPr>
        <w:t>3.供应商必须提供报价明细表（列出每种产品的明细价格），否则投标无效。</w:t>
      </w:r>
    </w:p>
    <w:p w:rsidR="002E7AF0" w:rsidRDefault="002E7AF0" w:rsidP="002E7AF0">
      <w:pPr>
        <w:pStyle w:val="100"/>
        <w:wordWrap w:val="0"/>
        <w:spacing w:line="360" w:lineRule="auto"/>
        <w:ind w:firstLine="480"/>
        <w:jc w:val="right"/>
        <w:rPr>
          <w:rFonts w:ascii="仿宋" w:eastAsia="仿宋" w:hAnsi="仿宋"/>
          <w:sz w:val="24"/>
          <w:szCs w:val="24"/>
          <w:u w:val="single"/>
        </w:rPr>
      </w:pPr>
      <w:r>
        <w:rPr>
          <w:rFonts w:ascii="仿宋_GB2312" w:eastAsia="仿宋_GB2312" w:hAnsi="Courier New" w:hint="eastAsia"/>
          <w:sz w:val="24"/>
          <w:szCs w:val="24"/>
        </w:rPr>
        <w:t>投标人盖章</w:t>
      </w:r>
      <w:r>
        <w:rPr>
          <w:rFonts w:ascii="仿宋" w:eastAsia="仿宋" w:hAnsi="仿宋" w:hint="eastAsia"/>
          <w:sz w:val="24"/>
          <w:szCs w:val="24"/>
        </w:rPr>
        <w:t>：</w:t>
      </w:r>
      <w:r>
        <w:rPr>
          <w:rFonts w:ascii="仿宋" w:eastAsia="仿宋" w:hAnsi="仿宋" w:hint="eastAsia"/>
          <w:sz w:val="24"/>
          <w:szCs w:val="24"/>
          <w:u w:val="single"/>
        </w:rPr>
        <w:t xml:space="preserve">               </w:t>
      </w:r>
      <w:r>
        <w:rPr>
          <w:rFonts w:ascii="仿宋" w:eastAsia="仿宋" w:hAnsi="仿宋" w:hint="eastAsia"/>
          <w:spacing w:val="20"/>
          <w:sz w:val="24"/>
          <w:szCs w:val="24"/>
          <w:u w:val="single"/>
        </w:rPr>
        <w:t xml:space="preserve"> </w:t>
      </w:r>
    </w:p>
    <w:p w:rsidR="002E7AF0" w:rsidRDefault="002E7AF0" w:rsidP="002E7AF0">
      <w:pPr>
        <w:pStyle w:val="100"/>
        <w:wordWrap w:val="0"/>
        <w:spacing w:line="360" w:lineRule="auto"/>
        <w:ind w:firstLine="480"/>
        <w:jc w:val="right"/>
      </w:pPr>
      <w:r>
        <w:rPr>
          <w:rFonts w:ascii="仿宋" w:eastAsia="仿宋" w:hAnsi="仿宋" w:hint="eastAsia"/>
          <w:sz w:val="24"/>
          <w:szCs w:val="24"/>
        </w:rPr>
        <w:t>日      期：</w:t>
      </w:r>
      <w:r>
        <w:rPr>
          <w:rFonts w:ascii="仿宋" w:eastAsia="仿宋" w:hAnsi="仿宋" w:hint="eastAsia"/>
          <w:sz w:val="24"/>
          <w:szCs w:val="24"/>
          <w:u w:val="single"/>
        </w:rPr>
        <w:t xml:space="preserve">               </w:t>
      </w:r>
      <w:r>
        <w:rPr>
          <w:rFonts w:ascii="仿宋" w:eastAsia="仿宋" w:hAnsi="仿宋" w:hint="eastAsia"/>
          <w:spacing w:val="20"/>
          <w:sz w:val="24"/>
          <w:szCs w:val="24"/>
          <w:u w:val="single"/>
        </w:rPr>
        <w:t xml:space="preserve"> </w:t>
      </w:r>
    </w:p>
    <w:p w:rsidR="00795BB2" w:rsidRDefault="005300D5" w:rsidP="002E7AF0">
      <w:r>
        <w:rPr>
          <w:rFonts w:hint="eastAsia"/>
        </w:rPr>
        <w:t xml:space="preserve"> </w:t>
      </w:r>
    </w:p>
    <w:p w:rsidR="00795BB2" w:rsidRDefault="005300D5">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3.</w:t>
      </w:r>
      <w:r w:rsidR="002E7AF0">
        <w:rPr>
          <w:rFonts w:ascii="仿宋" w:eastAsia="仿宋" w:hAnsi="仿宋" w:cs="仿宋" w:hint="eastAsia"/>
          <w:b/>
          <w:bCs/>
          <w:sz w:val="24"/>
          <w:szCs w:val="24"/>
        </w:rPr>
        <w:t>5</w:t>
      </w:r>
      <w:r>
        <w:rPr>
          <w:rFonts w:ascii="仿宋" w:eastAsia="仿宋" w:hAnsi="仿宋" w:cs="仿宋" w:hint="eastAsia"/>
          <w:b/>
          <w:bCs/>
          <w:sz w:val="24"/>
          <w:szCs w:val="24"/>
        </w:rPr>
        <w:t xml:space="preserve"> 供应</w:t>
      </w:r>
      <w:proofErr w:type="gramStart"/>
      <w:r>
        <w:rPr>
          <w:rFonts w:ascii="仿宋" w:eastAsia="仿宋" w:hAnsi="仿宋" w:cs="仿宋" w:hint="eastAsia"/>
          <w:b/>
          <w:bCs/>
          <w:sz w:val="24"/>
          <w:szCs w:val="24"/>
        </w:rPr>
        <w:t>商类型</w:t>
      </w:r>
      <w:proofErr w:type="gramEnd"/>
      <w:r>
        <w:rPr>
          <w:rFonts w:ascii="仿宋" w:eastAsia="仿宋" w:hAnsi="仿宋" w:cs="仿宋" w:hint="eastAsia"/>
          <w:b/>
          <w:bCs/>
          <w:sz w:val="24"/>
          <w:szCs w:val="24"/>
        </w:rPr>
        <w:t>声明函</w:t>
      </w:r>
    </w:p>
    <w:p w:rsidR="00795BB2" w:rsidRDefault="00795BB2">
      <w:pPr>
        <w:pStyle w:val="a4"/>
        <w:spacing w:line="360" w:lineRule="auto"/>
        <w:ind w:left="210" w:firstLine="643"/>
        <w:jc w:val="center"/>
        <w:rPr>
          <w:rFonts w:ascii="Wingdings" w:hAnsi="Wingdings" w:cs="宋体"/>
          <w:b/>
          <w:sz w:val="22"/>
          <w:szCs w:val="22"/>
        </w:rPr>
      </w:pPr>
    </w:p>
    <w:p w:rsidR="00795BB2" w:rsidRDefault="005300D5">
      <w:pPr>
        <w:pStyle w:val="a4"/>
        <w:spacing w:line="360" w:lineRule="auto"/>
        <w:ind w:left="210" w:firstLine="643"/>
        <w:jc w:val="center"/>
        <w:rPr>
          <w:rFonts w:ascii="宋体" w:eastAsia="Wingdings" w:hAnsi="宋体"/>
          <w:b/>
          <w:sz w:val="22"/>
          <w:szCs w:val="22"/>
        </w:rPr>
      </w:pPr>
      <w:r>
        <w:rPr>
          <w:rFonts w:ascii="Wingdings" w:hAnsi="Wingdings" w:cs="宋体"/>
          <w:b/>
          <w:sz w:val="22"/>
          <w:szCs w:val="22"/>
        </w:rPr>
        <w:t>中小企业声明函</w:t>
      </w:r>
    </w:p>
    <w:p w:rsidR="00795BB2" w:rsidRDefault="005300D5">
      <w:pPr>
        <w:pStyle w:val="af"/>
        <w:snapToGrid w:val="0"/>
        <w:ind w:left="420" w:firstLineChars="0" w:firstLine="0"/>
        <w:jc w:val="center"/>
        <w:rPr>
          <w:rFonts w:ascii="宋体" w:hAnsi="宋体"/>
          <w:sz w:val="22"/>
          <w:szCs w:val="22"/>
        </w:rPr>
      </w:pPr>
      <w:r>
        <w:rPr>
          <w:rFonts w:ascii="宋体" w:hAnsi="宋体" w:hint="eastAsia"/>
          <w:sz w:val="22"/>
          <w:szCs w:val="22"/>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本公司（联合体）郑重声明，根据《政府采购促进中小企业发展管理办法》（财库﹝2020﹞46 号）的规定，本公司（联合体）参加</w:t>
      </w:r>
      <w:r>
        <w:rPr>
          <w:rFonts w:asciiTheme="minorEastAsia" w:eastAsiaTheme="minorEastAsia" w:hAnsiTheme="minorEastAsia" w:hint="eastAsia"/>
          <w:u w:val="single"/>
        </w:rPr>
        <w:t xml:space="preserve">    （单位名称）</w:t>
      </w:r>
      <w:r>
        <w:rPr>
          <w:rFonts w:asciiTheme="minorEastAsia" w:eastAsiaTheme="minorEastAsia" w:hAnsiTheme="minorEastAsia" w:hint="eastAsia"/>
        </w:rPr>
        <w:t>的</w:t>
      </w:r>
      <w:r>
        <w:rPr>
          <w:rFonts w:asciiTheme="minorEastAsia" w:eastAsiaTheme="minorEastAsia" w:hAnsiTheme="minorEastAsia" w:hint="eastAsia"/>
          <w:u w:val="single"/>
        </w:rPr>
        <w:t xml:space="preserve"> （项目名称）</w:t>
      </w:r>
      <w:r>
        <w:rPr>
          <w:rFonts w:asciiTheme="minorEastAsia" w:eastAsiaTheme="minorEastAsia" w:hAnsiTheme="minorEastAsia" w:hint="eastAsia"/>
        </w:rPr>
        <w:t>采购活动，提供的货物全部由符合政策要求的中小企业制造。相关企业（含联合体中的中小企业、签订分包意向协议的中小企业）的具体情况如下：</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1. </w:t>
      </w:r>
      <w:r>
        <w:rPr>
          <w:rFonts w:asciiTheme="minorEastAsia" w:eastAsiaTheme="minorEastAsia" w:hAnsiTheme="minorEastAsia" w:hint="eastAsia"/>
          <w:u w:val="single"/>
        </w:rPr>
        <w:t xml:space="preserve">（标的名称） </w:t>
      </w:r>
      <w:r>
        <w:rPr>
          <w:rFonts w:asciiTheme="minorEastAsia" w:eastAsiaTheme="minorEastAsia" w:hAnsiTheme="minorEastAsia" w:hint="eastAsia"/>
        </w:rPr>
        <w:t>，属于</w:t>
      </w:r>
      <w:r>
        <w:rPr>
          <w:rFonts w:asciiTheme="minorEastAsia" w:eastAsiaTheme="minorEastAsia" w:hAnsiTheme="minorEastAsia" w:hint="eastAsia"/>
          <w:u w:val="single"/>
        </w:rPr>
        <w:t>（采购文件中明确的所属行业）</w:t>
      </w:r>
      <w:r>
        <w:rPr>
          <w:rFonts w:asciiTheme="minorEastAsia" w:eastAsiaTheme="minorEastAsia" w:hAnsiTheme="minorEastAsia" w:hint="eastAsia"/>
        </w:rPr>
        <w:t>；制造商为</w:t>
      </w:r>
      <w:r>
        <w:rPr>
          <w:rFonts w:asciiTheme="minorEastAsia" w:eastAsiaTheme="minorEastAsia" w:hAnsiTheme="minorEastAsia"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 xml:space="preserve">   </w:t>
      </w:r>
      <w:r>
        <w:rPr>
          <w:rFonts w:asciiTheme="minorEastAsia" w:eastAsiaTheme="minorEastAsia" w:hAnsiTheme="minorEastAsia" w:hint="eastAsia"/>
        </w:rPr>
        <w:t>人，营业收入为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万元，资产总额为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万元，属于</w:t>
      </w:r>
      <w:r>
        <w:rPr>
          <w:rFonts w:asciiTheme="minorEastAsia" w:eastAsiaTheme="minorEastAsia" w:hAnsiTheme="minorEastAsia" w:hint="eastAsia"/>
          <w:u w:val="single"/>
        </w:rPr>
        <w:t xml:space="preserve">   </w:t>
      </w:r>
      <w:r>
        <w:rPr>
          <w:rFonts w:asciiTheme="minorEastAsia" w:eastAsiaTheme="minorEastAsia" w:hAnsiTheme="minorEastAsia" w:hint="eastAsia"/>
        </w:rPr>
        <w:t>（中型企业、 小型企业、微型企业）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2.  </w:t>
      </w:r>
      <w:r>
        <w:rPr>
          <w:rFonts w:asciiTheme="minorEastAsia" w:eastAsiaTheme="minorEastAsia" w:hAnsiTheme="minorEastAsia" w:hint="eastAsia"/>
          <w:u w:val="single"/>
        </w:rPr>
        <w:t xml:space="preserve">（标的名称） </w:t>
      </w:r>
      <w:r>
        <w:rPr>
          <w:rFonts w:asciiTheme="minorEastAsia" w:eastAsiaTheme="minorEastAsia" w:hAnsiTheme="minorEastAsia" w:hint="eastAsia"/>
        </w:rPr>
        <w:t>，属于</w:t>
      </w:r>
      <w:r>
        <w:rPr>
          <w:rFonts w:asciiTheme="minorEastAsia" w:eastAsiaTheme="minorEastAsia" w:hAnsiTheme="minorEastAsia" w:hint="eastAsia"/>
          <w:u w:val="single"/>
        </w:rPr>
        <w:t>（采购文件中明确的所属行业）</w:t>
      </w:r>
      <w:r>
        <w:rPr>
          <w:rFonts w:asciiTheme="minorEastAsia" w:eastAsiaTheme="minorEastAsia" w:hAnsiTheme="minorEastAsia" w:hint="eastAsia"/>
        </w:rPr>
        <w:t>；制造商为</w:t>
      </w:r>
      <w:r>
        <w:rPr>
          <w:rFonts w:asciiTheme="minorEastAsia" w:eastAsiaTheme="minorEastAsia" w:hAnsiTheme="minorEastAsia" w:hint="eastAsia"/>
          <w:u w:val="single"/>
        </w:rPr>
        <w:t>（企业名称）</w:t>
      </w:r>
      <w:r>
        <w:rPr>
          <w:rFonts w:asciiTheme="minorEastAsia" w:eastAsiaTheme="minorEastAsia" w:hAnsiTheme="minorEastAsia" w:hint="eastAsia"/>
        </w:rPr>
        <w:t>，从业人员</w:t>
      </w:r>
      <w:r>
        <w:rPr>
          <w:rFonts w:asciiTheme="minorEastAsia" w:eastAsiaTheme="minorEastAsia" w:hAnsiTheme="minorEastAsia" w:hint="eastAsia"/>
          <w:u w:val="single"/>
        </w:rPr>
        <w:t xml:space="preserve">   </w:t>
      </w:r>
      <w:r>
        <w:rPr>
          <w:rFonts w:asciiTheme="minorEastAsia" w:eastAsiaTheme="minorEastAsia" w:hAnsiTheme="minorEastAsia" w:hint="eastAsia"/>
        </w:rPr>
        <w:t>人，营业收入为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万元，资产总额为</w:t>
      </w:r>
      <w:r>
        <w:rPr>
          <w:rFonts w:asciiTheme="minorEastAsia" w:eastAsiaTheme="minorEastAsia" w:hAnsiTheme="minorEastAsia" w:hint="eastAsia"/>
          <w:u w:val="single"/>
        </w:rPr>
        <w:t xml:space="preserve">   </w:t>
      </w:r>
      <w:r>
        <w:rPr>
          <w:rFonts w:asciiTheme="minorEastAsia" w:eastAsiaTheme="minorEastAsia" w:hAnsiTheme="minorEastAsia" w:hint="eastAsia"/>
        </w:rPr>
        <w:t>万元，属于</w:t>
      </w:r>
      <w:r>
        <w:rPr>
          <w:rFonts w:asciiTheme="minorEastAsia" w:eastAsiaTheme="minorEastAsia" w:hAnsiTheme="minorEastAsia" w:hint="eastAsia"/>
          <w:u w:val="single"/>
        </w:rPr>
        <w:t xml:space="preserve">   </w:t>
      </w:r>
      <w:r>
        <w:rPr>
          <w:rFonts w:asciiTheme="minorEastAsia" w:eastAsiaTheme="minorEastAsia" w:hAnsiTheme="minorEastAsia" w:hint="eastAsia"/>
        </w:rPr>
        <w:t>（中型企业、 小型企业、微型企业）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以上企业，不属于大企业的分支机构，不存在控股股东为大企业的情形，也不存在与大企业的负责人为同一人的情形。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本企业对上述声明内容的真实性负责。如有虚假，将依法承担相应责任。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企业名称（盖章）：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日 期：</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注：1.从业人员、营业收入、资产总额填报上一年度数据，无上</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年度数据的新成立企业可不填报。</w:t>
      </w:r>
    </w:p>
    <w:p w:rsidR="00795BB2" w:rsidRDefault="005300D5">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2．标的名称请填写投标产品名称。</w:t>
      </w:r>
    </w:p>
    <w:p w:rsidR="00795BB2" w:rsidRDefault="005300D5">
      <w:r>
        <w:rPr>
          <w:rFonts w:hint="eastAsia"/>
        </w:rPr>
        <w:t xml:space="preserve"> </w:t>
      </w:r>
    </w:p>
    <w:p w:rsidR="00795BB2" w:rsidRDefault="005300D5">
      <w:pPr>
        <w:rPr>
          <w:rFonts w:ascii="宋体" w:hAnsi="宋体"/>
          <w:sz w:val="22"/>
        </w:rPr>
      </w:pPr>
      <w:r>
        <w:rPr>
          <w:rFonts w:ascii="宋体" w:hAnsi="宋体" w:hint="eastAsia"/>
          <w:sz w:val="22"/>
        </w:rPr>
        <w:t xml:space="preserve"> </w:t>
      </w:r>
    </w:p>
    <w:p w:rsidR="00795BB2" w:rsidRDefault="00795BB2">
      <w:pPr>
        <w:pStyle w:val="af1"/>
        <w:outlineLvl w:val="9"/>
      </w:pPr>
    </w:p>
    <w:p w:rsidR="00795BB2" w:rsidRDefault="005300D5">
      <w:pPr>
        <w:rPr>
          <w:rFonts w:ascii="宋体" w:hAnsi="宋体"/>
          <w:sz w:val="22"/>
        </w:rPr>
      </w:pPr>
      <w:r>
        <w:rPr>
          <w:rFonts w:ascii="宋体" w:hAnsi="宋体" w:hint="eastAsia"/>
          <w:sz w:val="22"/>
        </w:rPr>
        <w:lastRenderedPageBreak/>
        <w:t xml:space="preserve"> </w:t>
      </w:r>
    </w:p>
    <w:p w:rsidR="00795BB2" w:rsidRDefault="005300D5">
      <w:pPr>
        <w:jc w:val="center"/>
        <w:rPr>
          <w:rFonts w:ascii="宋体" w:hAnsi="宋体"/>
          <w:b/>
          <w:sz w:val="22"/>
        </w:rPr>
      </w:pPr>
      <w:r>
        <w:rPr>
          <w:rFonts w:ascii="Wingdings" w:hAnsi="Wingdings" w:cs="宋体"/>
          <w:b/>
          <w:sz w:val="22"/>
        </w:rPr>
        <w:t>监狱企业证明</w:t>
      </w:r>
    </w:p>
    <w:p w:rsidR="00795BB2" w:rsidRDefault="00795BB2" w:rsidP="00104CC0">
      <w:pPr>
        <w:pStyle w:val="af"/>
        <w:snapToGrid w:val="0"/>
        <w:spacing w:line="360" w:lineRule="auto"/>
        <w:ind w:left="632" w:firstLineChars="200" w:firstLine="422"/>
        <w:jc w:val="left"/>
        <w:rPr>
          <w:rFonts w:ascii="宋体" w:hAnsi="宋体"/>
          <w:b/>
        </w:rPr>
      </w:pPr>
    </w:p>
    <w:p w:rsidR="00795BB2" w:rsidRDefault="005300D5">
      <w:pPr>
        <w:pStyle w:val="af"/>
        <w:snapToGrid w:val="0"/>
        <w:spacing w:before="0" w:beforeAutospacing="0" w:after="0" w:afterAutospacing="0" w:line="360" w:lineRule="auto"/>
        <w:ind w:left="0" w:firstLineChars="200" w:firstLine="444"/>
        <w:jc w:val="left"/>
        <w:rPr>
          <w:rFonts w:ascii="宋体" w:hAnsi="宋体"/>
          <w:spacing w:val="6"/>
        </w:rPr>
      </w:pPr>
      <w:r>
        <w:rPr>
          <w:rFonts w:ascii="宋体" w:hAnsi="宋体" w:hint="eastAsia"/>
          <w:spacing w:val="6"/>
        </w:rPr>
        <w:t>根据《财政部、司法部关于政府采购支持监狱企业发展有关问题的通知》（财库〔2014〕68号）的规定，监狱企业须提供由省级以上监狱管理局、戒毒管理局（含新疆生产建设兵团）出具的属于监狱企业的证明文件。</w:t>
      </w:r>
    </w:p>
    <w:p w:rsidR="00795BB2" w:rsidRDefault="005300D5">
      <w:pPr>
        <w:pStyle w:val="42"/>
        <w:spacing w:line="360" w:lineRule="auto"/>
        <w:ind w:left="420" w:right="1559" w:firstLineChars="200" w:firstLine="444"/>
        <w:jc w:val="left"/>
        <w:rPr>
          <w:rFonts w:ascii="宋体" w:hAnsi="宋体"/>
          <w:spacing w:val="6"/>
        </w:rPr>
      </w:pPr>
      <w:r>
        <w:rPr>
          <w:rFonts w:ascii="宋体" w:hAnsi="宋体" w:hint="eastAsia"/>
          <w:spacing w:val="6"/>
        </w:rPr>
        <w:t xml:space="preserve"> </w:t>
      </w:r>
    </w:p>
    <w:p w:rsidR="00795BB2" w:rsidRDefault="005300D5">
      <w:pPr>
        <w:pStyle w:val="42"/>
        <w:spacing w:line="360" w:lineRule="auto"/>
        <w:ind w:left="420" w:right="1559" w:firstLineChars="200" w:firstLine="440"/>
        <w:jc w:val="left"/>
        <w:rPr>
          <w:rFonts w:ascii="宋体" w:hAnsi="宋体"/>
          <w:sz w:val="22"/>
          <w:szCs w:val="22"/>
        </w:rPr>
      </w:pPr>
      <w:r>
        <w:rPr>
          <w:rFonts w:ascii="宋体" w:hAnsi="宋体" w:hint="eastAsia"/>
          <w:sz w:val="22"/>
          <w:szCs w:val="22"/>
        </w:rPr>
        <w:t xml:space="preserve"> </w:t>
      </w:r>
    </w:p>
    <w:p w:rsidR="00795BB2" w:rsidRDefault="005300D5">
      <w:pPr>
        <w:pStyle w:val="42"/>
        <w:spacing w:line="360" w:lineRule="auto"/>
        <w:ind w:left="420" w:right="1559" w:firstLineChars="200" w:firstLine="440"/>
        <w:jc w:val="left"/>
        <w:rPr>
          <w:rFonts w:ascii="宋体" w:hAnsi="宋体"/>
          <w:sz w:val="22"/>
          <w:szCs w:val="22"/>
        </w:rPr>
      </w:pPr>
      <w:r>
        <w:rPr>
          <w:rFonts w:ascii="宋体" w:hAnsi="宋体" w:hint="eastAsia"/>
          <w:sz w:val="22"/>
          <w:szCs w:val="22"/>
        </w:rPr>
        <w:t xml:space="preserve"> </w:t>
      </w:r>
    </w:p>
    <w:p w:rsidR="00795BB2" w:rsidRDefault="005300D5">
      <w:pPr>
        <w:rPr>
          <w:rFonts w:ascii="宋体" w:hAnsi="宋体"/>
          <w:b/>
          <w:color w:val="000000"/>
          <w:sz w:val="22"/>
        </w:rPr>
      </w:pPr>
      <w:r>
        <w:rPr>
          <w:rFonts w:ascii="宋体" w:hAnsi="宋体" w:hint="eastAsia"/>
          <w:b/>
          <w:color w:val="000000"/>
          <w:sz w:val="22"/>
        </w:rPr>
        <w:t xml:space="preserve"> </w:t>
      </w:r>
    </w:p>
    <w:p w:rsidR="00795BB2" w:rsidRDefault="005300D5">
      <w:pPr>
        <w:pStyle w:val="a4"/>
        <w:spacing w:line="360" w:lineRule="auto"/>
        <w:ind w:left="210" w:firstLine="643"/>
        <w:jc w:val="center"/>
        <w:rPr>
          <w:rFonts w:ascii="宋体" w:hAnsi="宋体"/>
          <w:b/>
          <w:sz w:val="22"/>
          <w:szCs w:val="22"/>
        </w:rPr>
      </w:pPr>
      <w:r>
        <w:rPr>
          <w:rFonts w:ascii="Wingdings" w:hAnsi="Wingdings" w:cs="宋体"/>
          <w:b/>
          <w:sz w:val="22"/>
          <w:szCs w:val="22"/>
        </w:rPr>
        <w:t>残疾人福利性企业声明函</w:t>
      </w:r>
    </w:p>
    <w:p w:rsidR="00795BB2" w:rsidRDefault="00795BB2">
      <w:pPr>
        <w:pStyle w:val="42"/>
        <w:spacing w:line="360" w:lineRule="auto"/>
        <w:ind w:left="420" w:firstLineChars="200" w:firstLine="464"/>
        <w:rPr>
          <w:rFonts w:ascii="宋体" w:hAnsi="宋体"/>
          <w:spacing w:val="6"/>
          <w:sz w:val="22"/>
          <w:szCs w:val="22"/>
        </w:rPr>
      </w:pPr>
    </w:p>
    <w:p w:rsidR="00795BB2" w:rsidRDefault="005300D5">
      <w:pPr>
        <w:pStyle w:val="42"/>
        <w:spacing w:line="360" w:lineRule="auto"/>
        <w:ind w:left="420" w:firstLineChars="200" w:firstLine="444"/>
        <w:rPr>
          <w:rFonts w:ascii="宋体" w:hAnsi="宋体"/>
          <w:spacing w:val="6"/>
        </w:rPr>
      </w:pPr>
      <w:r>
        <w:rPr>
          <w:rFonts w:ascii="宋体" w:hAnsi="宋体" w:hint="eastAsia"/>
          <w:spacing w:val="6"/>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pacing w:val="6"/>
          <w:u w:val="single"/>
        </w:rPr>
        <w:t>______</w:t>
      </w:r>
      <w:r>
        <w:rPr>
          <w:rFonts w:ascii="宋体" w:hAnsi="宋体" w:hint="eastAsia"/>
          <w:spacing w:val="6"/>
        </w:rPr>
        <w:t>单位的</w:t>
      </w:r>
      <w:r>
        <w:rPr>
          <w:rFonts w:ascii="宋体" w:hAnsi="宋体" w:hint="eastAsia"/>
          <w:spacing w:val="6"/>
          <w:u w:val="single"/>
        </w:rPr>
        <w:t>____  __</w:t>
      </w:r>
      <w:r>
        <w:rPr>
          <w:rFonts w:ascii="宋体" w:hAnsi="宋体" w:hint="eastAsia"/>
          <w:spacing w:val="6"/>
        </w:rPr>
        <w:t>项目采购活动由本单位提供服务。</w:t>
      </w:r>
    </w:p>
    <w:p w:rsidR="00795BB2" w:rsidRDefault="005300D5">
      <w:pPr>
        <w:pStyle w:val="42"/>
        <w:spacing w:line="360" w:lineRule="auto"/>
        <w:ind w:left="420" w:firstLineChars="200" w:firstLine="444"/>
        <w:rPr>
          <w:rFonts w:ascii="宋体" w:hAnsi="宋体"/>
          <w:spacing w:val="6"/>
        </w:rPr>
      </w:pPr>
      <w:r>
        <w:rPr>
          <w:rFonts w:ascii="宋体" w:hAnsi="宋体" w:hint="eastAsia"/>
          <w:spacing w:val="6"/>
        </w:rPr>
        <w:t>本单位对上述声明的真实性负责。如有虚假，将依法承担相应责任。</w:t>
      </w:r>
    </w:p>
    <w:p w:rsidR="00795BB2" w:rsidRDefault="005300D5">
      <w:pPr>
        <w:spacing w:line="588" w:lineRule="exact"/>
        <w:ind w:firstLineChars="200" w:firstLine="444"/>
        <w:rPr>
          <w:rFonts w:ascii="宋体" w:hAnsi="宋体"/>
          <w:spacing w:val="6"/>
          <w:szCs w:val="21"/>
        </w:rPr>
      </w:pPr>
      <w:r>
        <w:rPr>
          <w:rFonts w:ascii="宋体" w:hAnsi="宋体" w:hint="eastAsia"/>
          <w:spacing w:val="6"/>
          <w:szCs w:val="21"/>
        </w:rPr>
        <w:t xml:space="preserve"> </w:t>
      </w:r>
    </w:p>
    <w:p w:rsidR="00795BB2" w:rsidRDefault="005300D5">
      <w:pPr>
        <w:spacing w:line="360" w:lineRule="auto"/>
        <w:ind w:firstLineChars="200" w:firstLine="464"/>
        <w:rPr>
          <w:rFonts w:ascii="宋体" w:hAnsi="宋体"/>
          <w:spacing w:val="6"/>
          <w:sz w:val="22"/>
        </w:rPr>
      </w:pPr>
      <w:r>
        <w:rPr>
          <w:rFonts w:ascii="宋体" w:hAnsi="宋体" w:hint="eastAsia"/>
          <w:spacing w:val="6"/>
          <w:sz w:val="22"/>
        </w:rPr>
        <w:t>单位名称（盖章）：</w:t>
      </w:r>
    </w:p>
    <w:p w:rsidR="00795BB2" w:rsidRDefault="005300D5">
      <w:pPr>
        <w:spacing w:line="360" w:lineRule="auto"/>
        <w:ind w:firstLineChars="200" w:firstLine="464"/>
        <w:rPr>
          <w:rFonts w:ascii="宋体" w:hAnsi="宋体"/>
          <w:spacing w:val="6"/>
          <w:sz w:val="22"/>
        </w:rPr>
      </w:pPr>
      <w:r>
        <w:rPr>
          <w:rFonts w:ascii="宋体" w:hAnsi="宋体" w:hint="eastAsia"/>
          <w:spacing w:val="6"/>
          <w:sz w:val="22"/>
        </w:rPr>
        <w:t xml:space="preserve">日  期： </w:t>
      </w:r>
    </w:p>
    <w:p w:rsidR="00795BB2" w:rsidRDefault="005300D5" w:rsidP="00104CC0">
      <w:pPr>
        <w:pStyle w:val="af"/>
        <w:snapToGrid w:val="0"/>
        <w:ind w:leftChars="200" w:left="613" w:hangingChars="83" w:hanging="193"/>
        <w:jc w:val="left"/>
        <w:rPr>
          <w:rFonts w:ascii="宋体" w:hAnsi="宋体"/>
          <w:spacing w:val="6"/>
          <w:sz w:val="22"/>
          <w:szCs w:val="22"/>
        </w:rPr>
      </w:pPr>
      <w:r>
        <w:rPr>
          <w:rFonts w:ascii="宋体" w:hAnsi="宋体" w:hint="eastAsia"/>
          <w:spacing w:val="6"/>
          <w:sz w:val="22"/>
          <w:szCs w:val="22"/>
        </w:rPr>
        <w:t xml:space="preserve"> </w:t>
      </w:r>
    </w:p>
    <w:p w:rsidR="00795BB2" w:rsidRDefault="005300D5">
      <w:pPr>
        <w:pStyle w:val="af"/>
        <w:snapToGrid w:val="0"/>
        <w:ind w:leftChars="200" w:left="604" w:hangingChars="83" w:hanging="184"/>
        <w:jc w:val="left"/>
        <w:rPr>
          <w:rFonts w:ascii="宋体" w:hAnsi="宋体"/>
          <w:spacing w:val="6"/>
        </w:rPr>
      </w:pPr>
      <w:r>
        <w:rPr>
          <w:rFonts w:ascii="宋体" w:hAnsi="宋体" w:hint="eastAsia"/>
          <w:spacing w:val="6"/>
        </w:rPr>
        <w:t xml:space="preserve"> </w:t>
      </w:r>
    </w:p>
    <w:p w:rsidR="00795BB2" w:rsidRDefault="005300D5" w:rsidP="00104CC0">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注意：</w:t>
      </w:r>
    </w:p>
    <w:p w:rsidR="00795BB2" w:rsidRDefault="005300D5" w:rsidP="00104CC0">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1.符合小</w:t>
      </w:r>
      <w:proofErr w:type="gramStart"/>
      <w:r>
        <w:rPr>
          <w:rFonts w:ascii="宋体" w:hAnsi="宋体" w:hint="eastAsia"/>
          <w:b/>
          <w:bCs/>
        </w:rPr>
        <w:t>微企业</w:t>
      </w:r>
      <w:proofErr w:type="gramEnd"/>
      <w:r>
        <w:rPr>
          <w:rFonts w:ascii="宋体" w:hAnsi="宋体" w:hint="eastAsia"/>
          <w:b/>
          <w:bCs/>
        </w:rPr>
        <w:t>或监狱企业或残疾人福利性企业政策的供应商应提供以上相关材料，否则视为供应商放弃相关政策优惠处理。</w:t>
      </w:r>
    </w:p>
    <w:p w:rsidR="00795BB2" w:rsidRDefault="005300D5" w:rsidP="00104CC0">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2.中小微型企业划分标准参照国家统计局印发的《统计上大中小微型企业划分办法（2017）》。</w:t>
      </w:r>
    </w:p>
    <w:p w:rsidR="00795BB2" w:rsidRDefault="005300D5" w:rsidP="00104CC0">
      <w:pPr>
        <w:pStyle w:val="af"/>
        <w:snapToGrid w:val="0"/>
        <w:spacing w:before="0" w:beforeAutospacing="0" w:after="0" w:afterAutospacing="0"/>
        <w:ind w:leftChars="200" w:left="595" w:hangingChars="83" w:hanging="175"/>
        <w:rPr>
          <w:rFonts w:ascii="宋体" w:hAnsi="宋体"/>
          <w:b/>
          <w:bCs/>
        </w:rPr>
      </w:pPr>
      <w:r>
        <w:rPr>
          <w:rFonts w:ascii="宋体" w:hAnsi="宋体" w:hint="eastAsia"/>
          <w:b/>
          <w:bCs/>
        </w:rPr>
        <w:t>3.供应商提供声明</w:t>
      </w:r>
      <w:proofErr w:type="gramStart"/>
      <w:r>
        <w:rPr>
          <w:rFonts w:ascii="宋体" w:hAnsi="宋体" w:hint="eastAsia"/>
          <w:b/>
          <w:bCs/>
        </w:rPr>
        <w:t>函内容</w:t>
      </w:r>
      <w:proofErr w:type="gramEnd"/>
      <w:r>
        <w:rPr>
          <w:rFonts w:ascii="宋体" w:hAnsi="宋体" w:hint="eastAsia"/>
          <w:b/>
          <w:bCs/>
        </w:rPr>
        <w:t>不实的，属于提供虚假材料谋取中标、成交，依照《中华人民共和国政府采购法》等国家有关规定追究相应责任。</w:t>
      </w:r>
    </w:p>
    <w:p w:rsidR="00795BB2" w:rsidRDefault="00795BB2">
      <w:pPr>
        <w:widowControl/>
        <w:jc w:val="left"/>
        <w:rPr>
          <w:rFonts w:ascii="宋体" w:hAnsi="宋体"/>
          <w:b/>
          <w:bCs/>
          <w:sz w:val="22"/>
        </w:rPr>
      </w:pPr>
    </w:p>
    <w:p w:rsidR="00795BB2" w:rsidRDefault="00795BB2">
      <w:pPr>
        <w:widowControl/>
        <w:jc w:val="left"/>
        <w:rPr>
          <w:rFonts w:ascii="宋体" w:hAnsi="宋体" w:cs="Arial"/>
          <w:sz w:val="22"/>
        </w:rPr>
      </w:pPr>
    </w:p>
    <w:p w:rsidR="00795BB2" w:rsidRPr="00A83DB3" w:rsidRDefault="005300D5">
      <w:pPr>
        <w:pStyle w:val="af1"/>
        <w:spacing w:before="0" w:after="0" w:line="360" w:lineRule="auto"/>
        <w:rPr>
          <w:rFonts w:ascii="仿宋" w:eastAsia="仿宋" w:hAnsi="仿宋" w:cs="宋体"/>
          <w:color w:val="000000" w:themeColor="text1"/>
          <w:sz w:val="48"/>
          <w:szCs w:val="48"/>
        </w:rPr>
      </w:pPr>
      <w:r>
        <w:rPr>
          <w:rFonts w:ascii="宋体" w:hAnsi="宋体" w:hint="eastAsia"/>
          <w:b w:val="0"/>
          <w:bCs w:val="0"/>
          <w:sz w:val="22"/>
          <w:szCs w:val="22"/>
        </w:rPr>
        <w:br w:type="page"/>
      </w:r>
      <w:bookmarkStart w:id="138" w:name="_Toc105577188"/>
      <w:bookmarkStart w:id="139" w:name="_Toc203656680"/>
      <w:r w:rsidRPr="00A83DB3">
        <w:rPr>
          <w:rFonts w:ascii="仿宋" w:eastAsia="仿宋" w:hAnsi="仿宋" w:cs="宋体" w:hint="eastAsia"/>
          <w:color w:val="000000" w:themeColor="text1"/>
          <w:sz w:val="48"/>
          <w:szCs w:val="48"/>
        </w:rPr>
        <w:lastRenderedPageBreak/>
        <w:t>第六章  评标办法和细则</w:t>
      </w:r>
      <w:bookmarkEnd w:id="138"/>
      <w:bookmarkEnd w:id="139"/>
    </w:p>
    <w:p w:rsidR="00795BB2" w:rsidRDefault="005300D5">
      <w:pPr>
        <w:snapToGrid w:val="0"/>
        <w:spacing w:line="360" w:lineRule="auto"/>
        <w:ind w:firstLineChars="200" w:firstLine="480"/>
        <w:rPr>
          <w:rFonts w:eastAsia="仿宋_GB2312" w:cs="Calibri"/>
          <w:color w:val="000000" w:themeColor="text1"/>
          <w:sz w:val="24"/>
          <w:szCs w:val="24"/>
        </w:rPr>
      </w:pPr>
      <w:r>
        <w:rPr>
          <w:rFonts w:eastAsia="仿宋_GB2312" w:cs="Calibri"/>
          <w:color w:val="000000" w:themeColor="text1"/>
          <w:sz w:val="24"/>
          <w:szCs w:val="24"/>
        </w:rPr>
        <w:t xml:space="preserve"> </w:t>
      </w:r>
    </w:p>
    <w:p w:rsidR="00795BB2" w:rsidRDefault="005300D5">
      <w:pPr>
        <w:snapToGrid w:val="0"/>
        <w:spacing w:line="360" w:lineRule="auto"/>
        <w:ind w:firstLineChars="200" w:firstLine="480"/>
        <w:rPr>
          <w:rFonts w:eastAsia="仿宋_GB2312" w:cs="Calibri"/>
          <w:sz w:val="24"/>
          <w:szCs w:val="24"/>
        </w:rPr>
      </w:pPr>
      <w:r>
        <w:rPr>
          <w:rFonts w:ascii="仿宋_GB2312" w:eastAsia="仿宋_GB2312" w:cs="Calibri" w:hint="eastAsia"/>
          <w:sz w:val="24"/>
          <w:szCs w:val="24"/>
        </w:rPr>
        <w:t>根据《中华人民共和国政府采购法》等有关法律法规的规定，并结合本项目的实际，特制定本办法，本办法只适用于本项目政府采购的评标。</w:t>
      </w:r>
    </w:p>
    <w:p w:rsidR="00795BB2" w:rsidRDefault="005300D5" w:rsidP="00722DBE">
      <w:pPr>
        <w:spacing w:beforeLines="100" w:before="312" w:afterLines="100" w:after="312"/>
        <w:rPr>
          <w:rFonts w:ascii="仿宋_GB2312" w:eastAsia="仿宋_GB2312" w:hAnsiTheme="majorHAnsi" w:cstheme="majorBidi"/>
          <w:b/>
          <w:bCs/>
          <w:sz w:val="30"/>
          <w:szCs w:val="30"/>
        </w:rPr>
      </w:pPr>
      <w:proofErr w:type="gramStart"/>
      <w:r>
        <w:rPr>
          <w:rFonts w:ascii="仿宋_GB2312" w:eastAsia="仿宋_GB2312" w:hAnsiTheme="majorHAnsi" w:cstheme="majorBidi" w:hint="eastAsia"/>
          <w:b/>
          <w:bCs/>
          <w:sz w:val="30"/>
          <w:szCs w:val="30"/>
        </w:rPr>
        <w:t>一</w:t>
      </w:r>
      <w:proofErr w:type="gramEnd"/>
      <w:r>
        <w:rPr>
          <w:rFonts w:ascii="仿宋_GB2312" w:eastAsia="仿宋_GB2312" w:hAnsiTheme="majorHAnsi" w:cstheme="majorBidi" w:hint="eastAsia"/>
          <w:b/>
          <w:bCs/>
          <w:sz w:val="30"/>
          <w:szCs w:val="30"/>
        </w:rPr>
        <w:t xml:space="preserve">    总则</w:t>
      </w:r>
    </w:p>
    <w:p w:rsidR="00795BB2" w:rsidRDefault="005300D5">
      <w:pPr>
        <w:snapToGrid w:val="0"/>
        <w:spacing w:line="360" w:lineRule="auto"/>
        <w:ind w:firstLineChars="200" w:firstLine="480"/>
        <w:rPr>
          <w:rFonts w:eastAsia="仿宋_GB2312" w:cs="Calibri"/>
          <w:sz w:val="24"/>
          <w:szCs w:val="24"/>
        </w:rPr>
      </w:pPr>
      <w:r>
        <w:rPr>
          <w:rFonts w:ascii="仿宋_GB2312" w:eastAsia="仿宋_GB2312" w:cs="Calibri" w:hint="eastAsia"/>
          <w:sz w:val="24"/>
          <w:szCs w:val="24"/>
        </w:rPr>
        <w:t>1.1  评标</w:t>
      </w:r>
      <w:r>
        <w:rPr>
          <w:rFonts w:ascii="仿宋_GB2312" w:eastAsia="仿宋_GB2312" w:cs="Calibri"/>
          <w:sz w:val="24"/>
          <w:szCs w:val="24"/>
        </w:rPr>
        <w:t>工作遵循</w:t>
      </w:r>
      <w:r>
        <w:rPr>
          <w:rFonts w:ascii="仿宋_GB2312" w:eastAsia="仿宋_GB2312" w:cs="Calibri" w:hint="eastAsia"/>
          <w:sz w:val="24"/>
          <w:szCs w:val="24"/>
        </w:rPr>
        <w:t>公正、公平、科学、择优的原则确定中标候选人。评标</w:t>
      </w:r>
      <w:r>
        <w:rPr>
          <w:rFonts w:ascii="仿宋_GB2312" w:eastAsia="仿宋_GB2312" w:cs="Calibri"/>
          <w:sz w:val="24"/>
          <w:szCs w:val="24"/>
        </w:rPr>
        <w:t>委员会</w:t>
      </w:r>
      <w:r>
        <w:rPr>
          <w:rFonts w:ascii="仿宋_GB2312" w:eastAsia="仿宋_GB2312" w:cs="Calibri" w:hint="eastAsia"/>
          <w:sz w:val="24"/>
          <w:szCs w:val="24"/>
        </w:rPr>
        <w:t>应</w:t>
      </w:r>
      <w:r>
        <w:rPr>
          <w:rFonts w:ascii="仿宋_GB2312" w:eastAsia="仿宋_GB2312" w:cs="Calibri"/>
          <w:sz w:val="24"/>
          <w:szCs w:val="24"/>
        </w:rPr>
        <w:t>严格按照招标文件的资信</w:t>
      </w:r>
      <w:r>
        <w:rPr>
          <w:rFonts w:ascii="仿宋_GB2312" w:eastAsia="仿宋_GB2312" w:cs="Calibri" w:hint="eastAsia"/>
          <w:sz w:val="24"/>
          <w:szCs w:val="24"/>
        </w:rPr>
        <w:t>商务及</w:t>
      </w:r>
      <w:r>
        <w:rPr>
          <w:rFonts w:ascii="仿宋_GB2312" w:eastAsia="仿宋_GB2312" w:cs="Calibri"/>
          <w:sz w:val="24"/>
          <w:szCs w:val="24"/>
        </w:rPr>
        <w:t>技术和报价要求，对投标文件</w:t>
      </w:r>
      <w:r>
        <w:rPr>
          <w:rFonts w:ascii="仿宋_GB2312" w:eastAsia="仿宋_GB2312" w:cs="Calibri" w:hint="eastAsia"/>
          <w:sz w:val="24"/>
          <w:szCs w:val="24"/>
        </w:rPr>
        <w:t>综合</w:t>
      </w:r>
      <w:r>
        <w:rPr>
          <w:rFonts w:ascii="仿宋_GB2312" w:eastAsia="仿宋_GB2312" w:cs="Calibri"/>
          <w:sz w:val="24"/>
          <w:szCs w:val="24"/>
        </w:rPr>
        <w:t>分析评价并编制评标</w:t>
      </w:r>
      <w:r>
        <w:rPr>
          <w:rFonts w:ascii="仿宋_GB2312" w:eastAsia="仿宋_GB2312" w:cs="Calibri" w:hint="eastAsia"/>
          <w:sz w:val="24"/>
          <w:szCs w:val="24"/>
        </w:rPr>
        <w:t>报告。评审专家必须严格遵守保密规定，不得泄漏评标有关的情况，不得索贿受贿，不得参加影响评标的任何活动。</w:t>
      </w:r>
    </w:p>
    <w:p w:rsidR="00795BB2" w:rsidRDefault="005300D5">
      <w:pPr>
        <w:snapToGrid w:val="0"/>
        <w:spacing w:line="360" w:lineRule="auto"/>
        <w:ind w:firstLineChars="200" w:firstLine="480"/>
        <w:rPr>
          <w:rFonts w:ascii="仿宋_GB2312" w:eastAsia="仿宋_GB2312" w:cs="Calibri"/>
          <w:sz w:val="24"/>
          <w:szCs w:val="24"/>
        </w:rPr>
      </w:pPr>
      <w:r>
        <w:rPr>
          <w:rFonts w:ascii="仿宋_GB2312" w:eastAsia="仿宋_GB2312" w:cs="Calibri" w:hint="eastAsia"/>
          <w:sz w:val="24"/>
          <w:szCs w:val="24"/>
        </w:rPr>
        <w:t>1.2  本次评标采用综合评分法，按最终得分由高到低顺序排列。最终得分相同的，按投标报价由低到高顺序排列；最终得分且投标报价相同的，</w:t>
      </w:r>
      <w:r>
        <w:rPr>
          <w:rFonts w:ascii="仿宋_GB2312" w:eastAsia="仿宋_GB2312" w:hAnsi="宋体" w:cs="Calibri" w:hint="eastAsia"/>
          <w:color w:val="000000"/>
          <w:kern w:val="0"/>
          <w:sz w:val="24"/>
          <w:szCs w:val="24"/>
        </w:rPr>
        <w:t>抽签产生中标候选人</w:t>
      </w:r>
      <w:r>
        <w:rPr>
          <w:rFonts w:ascii="仿宋_GB2312" w:eastAsia="仿宋_GB2312" w:cs="Calibri" w:hint="eastAsia"/>
          <w:sz w:val="24"/>
          <w:szCs w:val="24"/>
        </w:rPr>
        <w:t>。评标委员会按顺序推荐中标候选人。评分过程中采用四舍五入法，并保留小数2位。</w:t>
      </w:r>
    </w:p>
    <w:p w:rsidR="00795BB2" w:rsidRDefault="005300D5" w:rsidP="00722DBE">
      <w:pPr>
        <w:spacing w:beforeLines="100" w:before="312" w:afterLines="100" w:after="312"/>
        <w:rPr>
          <w:rFonts w:ascii="仿宋_GB2312" w:eastAsia="仿宋_GB2312" w:hAnsiTheme="majorHAnsi" w:cstheme="majorBidi"/>
          <w:b/>
          <w:bCs/>
          <w:sz w:val="30"/>
          <w:szCs w:val="30"/>
        </w:rPr>
      </w:pPr>
      <w:r>
        <w:rPr>
          <w:rFonts w:ascii="仿宋_GB2312" w:eastAsia="仿宋_GB2312" w:hAnsiTheme="majorHAnsi" w:cstheme="majorBidi" w:hint="eastAsia"/>
          <w:b/>
          <w:bCs/>
          <w:sz w:val="30"/>
          <w:szCs w:val="30"/>
        </w:rPr>
        <w:t>二    评审一般规定</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2.1  本次评审采用综合评分法，总分100分。</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2.2  资信商务及技术分的权重为</w:t>
      </w:r>
      <w:r>
        <w:rPr>
          <w:rFonts w:ascii="仿宋_GB2312" w:eastAsia="仿宋_GB2312" w:cs="Calibri" w:hint="eastAsia"/>
          <w:color w:val="0000FF"/>
          <w:sz w:val="24"/>
          <w:szCs w:val="24"/>
          <w:u w:val="single"/>
        </w:rPr>
        <w:t>70%</w:t>
      </w:r>
      <w:r>
        <w:rPr>
          <w:rFonts w:ascii="仿宋_GB2312" w:eastAsia="仿宋_GB2312" w:cs="Calibri" w:hint="eastAsia"/>
          <w:color w:val="000000"/>
          <w:sz w:val="24"/>
          <w:szCs w:val="24"/>
        </w:rPr>
        <w:t>，评审分值为</w:t>
      </w:r>
      <w:r>
        <w:rPr>
          <w:rFonts w:ascii="仿宋_GB2312" w:eastAsia="仿宋_GB2312" w:cs="Calibri" w:hint="eastAsia"/>
          <w:color w:val="0000FF"/>
          <w:sz w:val="24"/>
          <w:szCs w:val="24"/>
          <w:u w:val="single"/>
        </w:rPr>
        <w:t>70</w:t>
      </w:r>
      <w:r>
        <w:rPr>
          <w:rFonts w:ascii="仿宋_GB2312" w:eastAsia="仿宋_GB2312" w:cs="Calibri" w:hint="eastAsia"/>
          <w:color w:val="000000"/>
          <w:sz w:val="24"/>
          <w:szCs w:val="24"/>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2.2   报价分的权重为</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%，评审分值为</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分，由评审小组按各供应商报价统一计算。</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2.3   供应商总得分=资信商务及技术得分+报价得分。</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2.3   评审专家在规定的分值范围内打分，评分保留两位小数。</w:t>
      </w:r>
    </w:p>
    <w:p w:rsidR="00795BB2" w:rsidRDefault="00795BB2">
      <w:pPr>
        <w:pStyle w:val="a7"/>
      </w:pPr>
    </w:p>
    <w:p w:rsidR="00795BB2" w:rsidRDefault="005300D5" w:rsidP="00722DBE">
      <w:pPr>
        <w:spacing w:beforeLines="100" w:before="312" w:afterLines="100" w:after="312"/>
        <w:rPr>
          <w:rFonts w:ascii="仿宋_GB2312" w:eastAsia="仿宋_GB2312" w:hAnsiTheme="majorHAnsi" w:cstheme="majorBidi"/>
          <w:b/>
          <w:bCs/>
          <w:color w:val="000000"/>
          <w:sz w:val="30"/>
          <w:szCs w:val="30"/>
        </w:rPr>
      </w:pPr>
      <w:r>
        <w:rPr>
          <w:rFonts w:ascii="仿宋_GB2312" w:eastAsia="仿宋_GB2312" w:hAnsiTheme="majorHAnsi" w:cstheme="majorBidi" w:hint="eastAsia"/>
          <w:b/>
          <w:bCs/>
          <w:color w:val="000000"/>
          <w:sz w:val="30"/>
          <w:szCs w:val="30"/>
        </w:rPr>
        <w:lastRenderedPageBreak/>
        <w:t>三    评审内容及标准</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3.1   报价分（</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分）</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3.1.1 报价得分采用低价优先法计算，即满足招标文件要求且投标价格最低的报价为评审基准价，其他供应商的价格</w:t>
      </w:r>
      <w:proofErr w:type="gramStart"/>
      <w:r>
        <w:rPr>
          <w:rFonts w:ascii="仿宋_GB2312" w:eastAsia="仿宋_GB2312" w:cs="Calibri" w:hint="eastAsia"/>
          <w:color w:val="000000"/>
          <w:sz w:val="24"/>
          <w:szCs w:val="24"/>
        </w:rPr>
        <w:t>分按照</w:t>
      </w:r>
      <w:proofErr w:type="gramEnd"/>
      <w:r>
        <w:rPr>
          <w:rFonts w:ascii="仿宋_GB2312" w:eastAsia="仿宋_GB2312" w:cs="Calibri" w:hint="eastAsia"/>
          <w:color w:val="000000"/>
          <w:sz w:val="24"/>
          <w:szCs w:val="24"/>
        </w:rPr>
        <w:t xml:space="preserve">下列公式计算： </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投标报价得分=(评标基准价／投标报价)×</w:t>
      </w:r>
      <w:r>
        <w:rPr>
          <w:rFonts w:ascii="仿宋_GB2312" w:eastAsia="仿宋_GB2312" w:cs="Calibri" w:hint="eastAsia"/>
          <w:color w:val="0000FF"/>
          <w:sz w:val="24"/>
          <w:szCs w:val="24"/>
          <w:u w:val="single"/>
        </w:rPr>
        <w:t>30%</w:t>
      </w:r>
      <w:r>
        <w:rPr>
          <w:rFonts w:ascii="仿宋_GB2312" w:eastAsia="仿宋_GB2312" w:cs="Calibri" w:hint="eastAsia"/>
          <w:color w:val="000000"/>
          <w:sz w:val="24"/>
          <w:szCs w:val="24"/>
        </w:rPr>
        <w:t>×100。（四舍五入，保留两位小数）。</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w:t>
      </w:r>
      <w:r w:rsidR="00A83DB3">
        <w:rPr>
          <w:rFonts w:ascii="仿宋_GB2312" w:eastAsia="仿宋_GB2312" w:cs="Calibri" w:hint="eastAsia"/>
          <w:color w:val="000000"/>
          <w:sz w:val="24"/>
          <w:szCs w:val="24"/>
        </w:rPr>
        <w:t>1</w:t>
      </w:r>
      <w:r>
        <w:rPr>
          <w:rFonts w:ascii="仿宋_GB2312" w:eastAsia="仿宋_GB2312" w:cs="Calibri" w:hint="eastAsia"/>
          <w:color w:val="000000"/>
          <w:sz w:val="24"/>
          <w:szCs w:val="24"/>
        </w:rPr>
        <w:t>.</w:t>
      </w:r>
      <w:r w:rsidR="00A83DB3">
        <w:rPr>
          <w:rFonts w:ascii="仿宋_GB2312" w:eastAsia="仿宋_GB2312" w:cs="Calibri" w:hint="eastAsia"/>
          <w:color w:val="000000"/>
          <w:sz w:val="24"/>
          <w:szCs w:val="24"/>
        </w:rPr>
        <w:t>2</w:t>
      </w:r>
      <w:r>
        <w:rPr>
          <w:rFonts w:ascii="仿宋_GB2312" w:eastAsia="仿宋_GB2312" w:cs="Calibri" w:hint="eastAsia"/>
          <w:color w:val="000000"/>
          <w:sz w:val="24"/>
          <w:szCs w:val="24"/>
        </w:rPr>
        <w:t xml:space="preserve">  价格扣除：因落实政府采购政策进行价格调整的，以调整后的价格计算评审基准价和投标报价。</w:t>
      </w:r>
    </w:p>
    <w:p w:rsidR="00795BB2" w:rsidRDefault="005300D5">
      <w:pPr>
        <w:pStyle w:val="21"/>
        <w:spacing w:line="360" w:lineRule="auto"/>
        <w:rPr>
          <w:rFonts w:ascii="仿宋_GB2312" w:eastAsia="仿宋_GB2312" w:cs="Calibri"/>
          <w:color w:val="000000"/>
          <w:sz w:val="24"/>
          <w:szCs w:val="24"/>
        </w:rPr>
      </w:pPr>
      <w:r>
        <w:rPr>
          <w:rFonts w:ascii="仿宋_GB2312" w:eastAsia="仿宋_GB2312" w:cs="Calibri" w:hint="eastAsia"/>
          <w:color w:val="000000"/>
          <w:sz w:val="24"/>
          <w:szCs w:val="24"/>
        </w:rPr>
        <w:t>调整后的投标报价（评审价）＝投标报价×(1-扣除率)</w:t>
      </w:r>
    </w:p>
    <w:p w:rsidR="00795BB2" w:rsidRDefault="005300D5">
      <w:pPr>
        <w:snapToGrid w:val="0"/>
        <w:spacing w:line="360" w:lineRule="auto"/>
        <w:ind w:firstLineChars="200" w:firstLine="480"/>
        <w:rPr>
          <w:rFonts w:ascii="仿宋_GB2312" w:eastAsia="仿宋_GB2312" w:cs="Calibri"/>
          <w:color w:val="000000"/>
          <w:sz w:val="24"/>
          <w:szCs w:val="24"/>
        </w:rPr>
      </w:pPr>
      <w:r>
        <w:rPr>
          <w:rFonts w:ascii="仿宋_GB2312" w:eastAsia="仿宋_GB2312" w:cs="Calibri" w:hint="eastAsia"/>
          <w:color w:val="000000"/>
          <w:sz w:val="24"/>
          <w:szCs w:val="24"/>
        </w:rPr>
        <w:t>3.2  资信商务及技术分</w:t>
      </w:r>
      <w:r>
        <w:rPr>
          <w:rFonts w:ascii="仿宋_GB2312" w:eastAsia="仿宋_GB2312" w:cs="Calibri" w:hint="eastAsia"/>
          <w:color w:val="0000FF"/>
          <w:sz w:val="24"/>
          <w:szCs w:val="24"/>
          <w:u w:val="single"/>
        </w:rPr>
        <w:t>70</w:t>
      </w:r>
      <w:r>
        <w:rPr>
          <w:rFonts w:ascii="仿宋_GB2312" w:eastAsia="仿宋_GB2312" w:cs="Calibri" w:hint="eastAsia"/>
          <w:color w:val="000000"/>
          <w:sz w:val="24"/>
          <w:szCs w:val="24"/>
        </w:rPr>
        <w:t>分，详细评分见下表：</w:t>
      </w:r>
    </w:p>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973"/>
      </w:tblGrid>
      <w:tr w:rsidR="002E7AF0" w:rsidRPr="00306261" w:rsidTr="00536382">
        <w:trPr>
          <w:trHeight w:val="454"/>
          <w:tblHeader/>
        </w:trPr>
        <w:tc>
          <w:tcPr>
            <w:tcW w:w="675" w:type="dxa"/>
            <w:vAlign w:val="center"/>
          </w:tcPr>
          <w:p w:rsidR="002E7AF0" w:rsidRPr="00306261" w:rsidRDefault="002E7AF0" w:rsidP="002E7AF0">
            <w:pPr>
              <w:jc w:val="center"/>
              <w:rPr>
                <w:rFonts w:ascii="仿宋" w:eastAsia="仿宋" w:hAnsi="仿宋" w:cs="仿宋"/>
                <w:b/>
                <w:szCs w:val="21"/>
              </w:rPr>
            </w:pPr>
            <w:r w:rsidRPr="00306261">
              <w:rPr>
                <w:rFonts w:ascii="仿宋" w:eastAsia="仿宋" w:hAnsi="仿宋" w:cs="仿宋" w:hint="eastAsia"/>
                <w:b/>
                <w:szCs w:val="21"/>
              </w:rPr>
              <w:t>序号</w:t>
            </w:r>
          </w:p>
        </w:tc>
        <w:tc>
          <w:tcPr>
            <w:tcW w:w="6946" w:type="dxa"/>
            <w:vAlign w:val="center"/>
          </w:tcPr>
          <w:p w:rsidR="002E7AF0" w:rsidRPr="00306261" w:rsidRDefault="002E7AF0" w:rsidP="002E7AF0">
            <w:pPr>
              <w:jc w:val="center"/>
              <w:rPr>
                <w:rFonts w:ascii="仿宋" w:eastAsia="仿宋" w:hAnsi="仿宋" w:cs="仿宋"/>
                <w:b/>
                <w:szCs w:val="21"/>
              </w:rPr>
            </w:pPr>
            <w:r w:rsidRPr="00306261">
              <w:rPr>
                <w:rFonts w:ascii="仿宋" w:eastAsia="仿宋" w:hAnsi="仿宋" w:cs="仿宋" w:hint="eastAsia"/>
                <w:b/>
                <w:szCs w:val="21"/>
              </w:rPr>
              <w:t>评分项目内容</w:t>
            </w:r>
          </w:p>
        </w:tc>
        <w:tc>
          <w:tcPr>
            <w:tcW w:w="973" w:type="dxa"/>
            <w:vAlign w:val="center"/>
          </w:tcPr>
          <w:p w:rsidR="002E7AF0" w:rsidRPr="00306261" w:rsidRDefault="002E7AF0" w:rsidP="002E7AF0">
            <w:pPr>
              <w:jc w:val="center"/>
              <w:rPr>
                <w:rFonts w:ascii="仿宋" w:eastAsia="仿宋" w:hAnsi="仿宋" w:cs="仿宋"/>
                <w:b/>
                <w:szCs w:val="21"/>
              </w:rPr>
            </w:pPr>
            <w:r w:rsidRPr="00306261">
              <w:rPr>
                <w:rFonts w:ascii="仿宋" w:eastAsia="仿宋" w:hAnsi="仿宋" w:cs="仿宋" w:hint="eastAsia"/>
                <w:b/>
                <w:szCs w:val="21"/>
              </w:rPr>
              <w:t>分值</w:t>
            </w:r>
          </w:p>
          <w:p w:rsidR="002E7AF0" w:rsidRPr="00306261" w:rsidRDefault="002E7AF0" w:rsidP="002E7AF0">
            <w:pPr>
              <w:jc w:val="center"/>
              <w:rPr>
                <w:rFonts w:ascii="仿宋" w:eastAsia="仿宋" w:hAnsi="仿宋" w:cs="仿宋"/>
                <w:b/>
                <w:szCs w:val="21"/>
              </w:rPr>
            </w:pPr>
            <w:r w:rsidRPr="00306261">
              <w:rPr>
                <w:rFonts w:ascii="仿宋" w:eastAsia="仿宋" w:hAnsi="仿宋" w:cs="仿宋" w:hint="eastAsia"/>
                <w:b/>
                <w:szCs w:val="21"/>
              </w:rPr>
              <w:t>范围</w:t>
            </w:r>
          </w:p>
        </w:tc>
      </w:tr>
      <w:tr w:rsidR="002E7AF0" w:rsidRPr="00306261" w:rsidTr="00536382">
        <w:trPr>
          <w:trHeight w:val="454"/>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1</w:t>
            </w:r>
          </w:p>
        </w:tc>
        <w:tc>
          <w:tcPr>
            <w:tcW w:w="6946" w:type="dxa"/>
            <w:vAlign w:val="center"/>
          </w:tcPr>
          <w:p w:rsidR="002E7AF0" w:rsidRPr="00306261" w:rsidRDefault="002E7AF0" w:rsidP="002E7AF0">
            <w:pPr>
              <w:jc w:val="left"/>
              <w:rPr>
                <w:rFonts w:ascii="仿宋" w:eastAsia="仿宋" w:hAnsi="仿宋" w:cs="仿宋"/>
                <w:b/>
                <w:kern w:val="0"/>
                <w:szCs w:val="21"/>
                <w:lang w:bidi="ar"/>
              </w:rPr>
            </w:pPr>
            <w:r w:rsidRPr="00306261">
              <w:rPr>
                <w:rFonts w:ascii="仿宋" w:eastAsia="仿宋" w:hAnsi="仿宋" w:cs="仿宋" w:hint="eastAsia"/>
                <w:b/>
                <w:kern w:val="0"/>
                <w:szCs w:val="21"/>
                <w:lang w:bidi="ar"/>
              </w:rPr>
              <w:t>类似业绩：</w:t>
            </w:r>
          </w:p>
          <w:p w:rsidR="002E7AF0" w:rsidRPr="00306261" w:rsidRDefault="002E7AF0" w:rsidP="002E7AF0">
            <w:pPr>
              <w:widowControl/>
              <w:jc w:val="left"/>
              <w:textAlignment w:val="center"/>
              <w:rPr>
                <w:rFonts w:ascii="仿宋" w:eastAsia="仿宋" w:hAnsi="仿宋" w:cs="仿宋"/>
                <w:kern w:val="0"/>
                <w:szCs w:val="21"/>
                <w:lang w:bidi="ar"/>
              </w:rPr>
            </w:pPr>
            <w:r w:rsidRPr="00306261">
              <w:rPr>
                <w:rFonts w:ascii="仿宋" w:eastAsia="仿宋" w:hAnsi="仿宋" w:cs="仿宋" w:hint="eastAsia"/>
                <w:kern w:val="0"/>
                <w:szCs w:val="21"/>
                <w:lang w:bidi="ar"/>
              </w:rPr>
              <w:t>投标人自 2022年1月1日以来投标人具有与本项目相类似的业绩证明（以合同签订日期为准）的每个得1分，此项最多得3分。</w:t>
            </w:r>
          </w:p>
          <w:p w:rsidR="002E7AF0" w:rsidRPr="00306261" w:rsidRDefault="002E7AF0" w:rsidP="002E7AF0">
            <w:pPr>
              <w:jc w:val="left"/>
              <w:rPr>
                <w:rFonts w:ascii="仿宋" w:eastAsia="仿宋" w:hAnsi="仿宋" w:cs="仿宋"/>
                <w:szCs w:val="21"/>
              </w:rPr>
            </w:pPr>
            <w:r w:rsidRPr="00306261">
              <w:rPr>
                <w:rFonts w:ascii="仿宋" w:eastAsia="仿宋" w:hAnsi="仿宋" w:cs="仿宋" w:hint="eastAsia"/>
                <w:color w:val="000000"/>
                <w:szCs w:val="21"/>
                <w:lang w:bidi="ar"/>
              </w:rPr>
              <w:t>注：提供合同</w:t>
            </w:r>
            <w:proofErr w:type="gramStart"/>
            <w:r w:rsidRPr="00306261">
              <w:rPr>
                <w:rFonts w:ascii="仿宋" w:eastAsia="仿宋" w:hAnsi="仿宋" w:cs="仿宋" w:hint="eastAsia"/>
                <w:color w:val="000000"/>
                <w:szCs w:val="21"/>
                <w:lang w:bidi="ar"/>
              </w:rPr>
              <w:t>扫描件并加盖</w:t>
            </w:r>
            <w:proofErr w:type="gramEnd"/>
            <w:r w:rsidRPr="00306261">
              <w:rPr>
                <w:rFonts w:ascii="仿宋" w:eastAsia="仿宋" w:hAnsi="仿宋" w:cs="仿宋" w:hint="eastAsia"/>
                <w:color w:val="000000"/>
                <w:szCs w:val="21"/>
                <w:lang w:bidi="ar"/>
              </w:rPr>
              <w:t>公章，否则不得分。</w:t>
            </w:r>
          </w:p>
        </w:tc>
        <w:tc>
          <w:tcPr>
            <w:tcW w:w="973"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color w:val="000000"/>
                <w:szCs w:val="21"/>
              </w:rPr>
              <w:t>0～3</w:t>
            </w:r>
          </w:p>
        </w:tc>
      </w:tr>
      <w:tr w:rsidR="002E7AF0" w:rsidRPr="00306261" w:rsidTr="00536382">
        <w:trPr>
          <w:trHeight w:val="454"/>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2</w:t>
            </w:r>
          </w:p>
        </w:tc>
        <w:tc>
          <w:tcPr>
            <w:tcW w:w="6946" w:type="dxa"/>
            <w:vAlign w:val="center"/>
          </w:tcPr>
          <w:p w:rsidR="002E7AF0" w:rsidRPr="00306261" w:rsidRDefault="002E7AF0" w:rsidP="002E7AF0">
            <w:pPr>
              <w:jc w:val="left"/>
              <w:rPr>
                <w:rFonts w:ascii="仿宋" w:eastAsia="仿宋" w:hAnsi="仿宋" w:cs="仿宋"/>
                <w:b/>
                <w:kern w:val="0"/>
                <w:szCs w:val="21"/>
                <w:lang w:bidi="ar"/>
              </w:rPr>
            </w:pPr>
            <w:bookmarkStart w:id="140" w:name="OLE_LINK11"/>
            <w:bookmarkStart w:id="141" w:name="OLE_LINK12"/>
            <w:r w:rsidRPr="00306261">
              <w:rPr>
                <w:rFonts w:ascii="仿宋" w:eastAsia="仿宋" w:hAnsi="仿宋" w:cs="仿宋" w:hint="eastAsia"/>
                <w:b/>
                <w:kern w:val="0"/>
                <w:szCs w:val="21"/>
                <w:lang w:bidi="ar"/>
              </w:rPr>
              <w:t>投标人综合实力</w:t>
            </w:r>
            <w:bookmarkEnd w:id="140"/>
            <w:bookmarkEnd w:id="141"/>
            <w:r w:rsidRPr="00306261">
              <w:rPr>
                <w:rFonts w:ascii="仿宋" w:eastAsia="仿宋" w:hAnsi="仿宋" w:cs="仿宋" w:hint="eastAsia"/>
                <w:b/>
                <w:kern w:val="0"/>
                <w:szCs w:val="21"/>
                <w:lang w:bidi="ar"/>
              </w:rPr>
              <w:t>：</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投标人具有ISO9001《质量管理体系认证证书》；ISO14001《环境管理体系认证证书》；ISO45001《职业健康安全管理体系认证证书》；具有ITSS信息技术服务运行维护标准符合性证书的得1分；每提供一个证书得1分，最多得4分。</w:t>
            </w:r>
          </w:p>
          <w:p w:rsidR="002E7AF0" w:rsidRPr="00306261" w:rsidRDefault="002E7AF0" w:rsidP="002E7AF0">
            <w:pPr>
              <w:jc w:val="left"/>
              <w:rPr>
                <w:rFonts w:ascii="仿宋" w:eastAsia="仿宋" w:hAnsi="仿宋" w:cs="仿宋"/>
                <w:szCs w:val="21"/>
              </w:rPr>
            </w:pPr>
            <w:r w:rsidRPr="00306261">
              <w:rPr>
                <w:rFonts w:ascii="仿宋" w:eastAsia="仿宋" w:hAnsi="仿宋" w:cs="仿宋" w:hint="eastAsia"/>
                <w:szCs w:val="21"/>
                <w:lang w:bidi="ar"/>
              </w:rPr>
              <w:t>注：以上证书扫描件导入商务技术文件中，否则不得分。</w:t>
            </w:r>
          </w:p>
        </w:tc>
        <w:tc>
          <w:tcPr>
            <w:tcW w:w="973"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0～4</w:t>
            </w:r>
          </w:p>
        </w:tc>
      </w:tr>
      <w:tr w:rsidR="002E7AF0" w:rsidRPr="00306261" w:rsidTr="00536382">
        <w:trPr>
          <w:trHeight w:val="1076"/>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3</w:t>
            </w:r>
          </w:p>
        </w:tc>
        <w:tc>
          <w:tcPr>
            <w:tcW w:w="6946" w:type="dxa"/>
            <w:vAlign w:val="center"/>
          </w:tcPr>
          <w:p w:rsidR="002E7AF0" w:rsidRPr="00306261" w:rsidRDefault="002E7AF0" w:rsidP="002E7AF0">
            <w:pPr>
              <w:jc w:val="left"/>
              <w:rPr>
                <w:rFonts w:ascii="仿宋" w:eastAsia="仿宋" w:hAnsi="仿宋" w:cs="仿宋"/>
                <w:b/>
                <w:kern w:val="0"/>
                <w:szCs w:val="21"/>
                <w:lang w:bidi="ar"/>
              </w:rPr>
            </w:pPr>
            <w:bookmarkStart w:id="142" w:name="OLE_LINK13"/>
            <w:r w:rsidRPr="00306261">
              <w:rPr>
                <w:rFonts w:ascii="仿宋" w:eastAsia="仿宋" w:hAnsi="仿宋" w:cs="仿宋" w:hint="eastAsia"/>
                <w:b/>
                <w:kern w:val="0"/>
                <w:szCs w:val="21"/>
                <w:lang w:bidi="ar"/>
              </w:rPr>
              <w:t>技术方案</w:t>
            </w:r>
          </w:p>
          <w:p w:rsidR="002E7AF0" w:rsidRPr="00306261" w:rsidRDefault="002E7AF0" w:rsidP="00306261">
            <w:pPr>
              <w:jc w:val="left"/>
              <w:rPr>
                <w:rFonts w:ascii="仿宋" w:eastAsia="仿宋" w:hAnsi="仿宋" w:cs="仿宋"/>
                <w:b/>
                <w:color w:val="000000"/>
                <w:kern w:val="0"/>
                <w:szCs w:val="21"/>
                <w:lang w:bidi="ar"/>
              </w:rPr>
            </w:pPr>
            <w:bookmarkStart w:id="143" w:name="OLE_LINK14"/>
            <w:bookmarkEnd w:id="142"/>
            <w:r w:rsidRPr="00306261">
              <w:rPr>
                <w:rFonts w:ascii="仿宋" w:eastAsia="仿宋" w:hAnsi="仿宋" w:cs="仿宋" w:hint="eastAsia"/>
                <w:kern w:val="0"/>
                <w:szCs w:val="21"/>
                <w:lang w:bidi="ar"/>
              </w:rPr>
              <w:t>根据项目整体建设方案的合理性、科学性、先进性等方面进行评分（3，2，1，0分）。</w:t>
            </w:r>
            <w:bookmarkEnd w:id="143"/>
          </w:p>
        </w:tc>
        <w:tc>
          <w:tcPr>
            <w:tcW w:w="973" w:type="dxa"/>
            <w:vAlign w:val="center"/>
          </w:tcPr>
          <w:p w:rsidR="002E7AF0" w:rsidRPr="00306261" w:rsidRDefault="002E7AF0" w:rsidP="00306261">
            <w:pPr>
              <w:jc w:val="center"/>
              <w:rPr>
                <w:rFonts w:ascii="仿宋" w:eastAsia="仿宋" w:hAnsi="仿宋" w:cs="仿宋"/>
                <w:color w:val="000000"/>
                <w:szCs w:val="21"/>
              </w:rPr>
            </w:pPr>
            <w:r w:rsidRPr="00306261">
              <w:rPr>
                <w:rFonts w:ascii="仿宋" w:eastAsia="仿宋" w:hAnsi="仿宋" w:cs="仿宋" w:hint="eastAsia"/>
                <w:color w:val="000000"/>
                <w:szCs w:val="21"/>
              </w:rPr>
              <w:t>0～</w:t>
            </w:r>
            <w:r w:rsidR="00306261">
              <w:rPr>
                <w:rFonts w:ascii="仿宋" w:eastAsia="仿宋" w:hAnsi="仿宋" w:cs="仿宋" w:hint="eastAsia"/>
                <w:color w:val="000000"/>
                <w:szCs w:val="21"/>
              </w:rPr>
              <w:t>3</w:t>
            </w:r>
          </w:p>
        </w:tc>
      </w:tr>
      <w:tr w:rsidR="002E7AF0" w:rsidRPr="00306261" w:rsidTr="00536382">
        <w:trPr>
          <w:trHeight w:val="1320"/>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4</w:t>
            </w:r>
          </w:p>
        </w:tc>
        <w:tc>
          <w:tcPr>
            <w:tcW w:w="6946" w:type="dxa"/>
            <w:shd w:val="clear" w:color="auto" w:fill="auto"/>
            <w:vAlign w:val="center"/>
          </w:tcPr>
          <w:p w:rsidR="002E7AF0" w:rsidRPr="00306261" w:rsidRDefault="002E7AF0" w:rsidP="002E7AF0">
            <w:pPr>
              <w:jc w:val="left"/>
              <w:rPr>
                <w:rFonts w:ascii="仿宋" w:eastAsia="仿宋" w:hAnsi="仿宋" w:cs="仿宋"/>
                <w:b/>
                <w:bCs/>
                <w:szCs w:val="21"/>
              </w:rPr>
            </w:pPr>
            <w:bookmarkStart w:id="144" w:name="OLE_LINK36"/>
            <w:r w:rsidRPr="00306261">
              <w:rPr>
                <w:rFonts w:ascii="仿宋" w:eastAsia="仿宋" w:hAnsi="仿宋" w:cs="仿宋" w:hint="eastAsia"/>
                <w:b/>
                <w:bCs/>
                <w:szCs w:val="21"/>
              </w:rPr>
              <w:t>环境改造效果图</w:t>
            </w:r>
          </w:p>
          <w:p w:rsidR="002E7AF0" w:rsidRPr="00306261" w:rsidRDefault="002E7AF0" w:rsidP="002E7AF0">
            <w:pPr>
              <w:jc w:val="left"/>
              <w:rPr>
                <w:rFonts w:ascii="仿宋" w:eastAsia="仿宋" w:hAnsi="仿宋" w:cs="仿宋"/>
                <w:kern w:val="0"/>
                <w:szCs w:val="21"/>
                <w:lang w:bidi="ar"/>
              </w:rPr>
            </w:pPr>
            <w:bookmarkStart w:id="145" w:name="OLE_LINK37"/>
            <w:bookmarkStart w:id="146" w:name="OLE_LINK38"/>
            <w:bookmarkEnd w:id="144"/>
            <w:proofErr w:type="gramStart"/>
            <w:r w:rsidRPr="00306261">
              <w:rPr>
                <w:rFonts w:ascii="仿宋" w:eastAsia="仿宋" w:hAnsi="仿宋" w:cs="仿宋" w:hint="eastAsia"/>
                <w:kern w:val="0"/>
                <w:szCs w:val="21"/>
                <w:lang w:bidi="ar"/>
              </w:rPr>
              <w:t>一</w:t>
            </w:r>
            <w:proofErr w:type="gramEnd"/>
            <w:r w:rsidRPr="00306261">
              <w:rPr>
                <w:rFonts w:ascii="仿宋" w:eastAsia="仿宋" w:hAnsi="仿宋" w:cs="仿宋" w:hint="eastAsia"/>
                <w:kern w:val="0"/>
                <w:szCs w:val="21"/>
                <w:lang w:bidi="ar"/>
              </w:rPr>
              <w:t>．大型报告厅 二．图书阅览室 三.美术教室 四.音乐教室以上4个场景进行深化设计，每个场景能同时提供平面布置图.施工图.效果图的得1分，否则不得分，最高4分。</w:t>
            </w:r>
            <w:bookmarkEnd w:id="145"/>
            <w:bookmarkEnd w:id="146"/>
          </w:p>
        </w:tc>
        <w:tc>
          <w:tcPr>
            <w:tcW w:w="973" w:type="dxa"/>
            <w:shd w:val="clear" w:color="auto" w:fill="auto"/>
            <w:vAlign w:val="center"/>
          </w:tcPr>
          <w:p w:rsidR="002E7AF0" w:rsidRPr="00306261" w:rsidRDefault="002E7AF0" w:rsidP="002E7AF0">
            <w:pPr>
              <w:jc w:val="center"/>
              <w:rPr>
                <w:rFonts w:ascii="仿宋" w:eastAsia="仿宋" w:hAnsi="仿宋" w:cs="仿宋"/>
                <w:color w:val="000000"/>
                <w:szCs w:val="21"/>
              </w:rPr>
            </w:pPr>
            <w:r w:rsidRPr="00306261">
              <w:rPr>
                <w:rFonts w:ascii="仿宋" w:eastAsia="仿宋" w:hAnsi="仿宋" w:cs="仿宋" w:hint="eastAsia"/>
                <w:color w:val="000000"/>
                <w:szCs w:val="21"/>
              </w:rPr>
              <w:t>0～4</w:t>
            </w:r>
          </w:p>
        </w:tc>
      </w:tr>
      <w:tr w:rsidR="002E7AF0" w:rsidRPr="00306261" w:rsidTr="00536382">
        <w:trPr>
          <w:trHeight w:val="454"/>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5</w:t>
            </w:r>
          </w:p>
        </w:tc>
        <w:tc>
          <w:tcPr>
            <w:tcW w:w="6946" w:type="dxa"/>
            <w:vAlign w:val="center"/>
          </w:tcPr>
          <w:p w:rsidR="002E7AF0" w:rsidRPr="00306261" w:rsidRDefault="002E7AF0" w:rsidP="002E7AF0">
            <w:pPr>
              <w:jc w:val="left"/>
              <w:rPr>
                <w:rFonts w:ascii="仿宋" w:eastAsia="仿宋" w:hAnsi="仿宋" w:cs="仿宋"/>
                <w:b/>
                <w:color w:val="000000"/>
                <w:kern w:val="0"/>
                <w:szCs w:val="21"/>
                <w:lang w:bidi="ar"/>
              </w:rPr>
            </w:pPr>
            <w:bookmarkStart w:id="147" w:name="OLE_LINK56"/>
            <w:r w:rsidRPr="00306261">
              <w:rPr>
                <w:rFonts w:ascii="仿宋" w:eastAsia="仿宋" w:hAnsi="仿宋" w:cs="仿宋" w:hint="eastAsia"/>
                <w:b/>
                <w:color w:val="000000"/>
                <w:kern w:val="0"/>
                <w:szCs w:val="21"/>
                <w:lang w:bidi="ar"/>
              </w:rPr>
              <w:t>技术功能指标</w:t>
            </w:r>
          </w:p>
          <w:p w:rsidR="002E7AF0" w:rsidRPr="00306261" w:rsidRDefault="002E7AF0" w:rsidP="002E7AF0">
            <w:pPr>
              <w:widowControl/>
              <w:jc w:val="left"/>
              <w:textAlignment w:val="center"/>
              <w:rPr>
                <w:rFonts w:ascii="仿宋" w:eastAsia="仿宋" w:hAnsi="仿宋" w:cs="仿宋"/>
                <w:color w:val="000000"/>
                <w:kern w:val="0"/>
                <w:szCs w:val="21"/>
                <w:lang w:bidi="ar"/>
              </w:rPr>
            </w:pPr>
            <w:bookmarkStart w:id="148" w:name="OLE_LINK42"/>
            <w:bookmarkStart w:id="149" w:name="OLE_LINK43"/>
            <w:bookmarkEnd w:id="147"/>
            <w:r w:rsidRPr="00306261">
              <w:rPr>
                <w:rFonts w:ascii="仿宋" w:eastAsia="仿宋" w:hAnsi="仿宋" w:cs="仿宋" w:hint="eastAsia"/>
                <w:color w:val="000000"/>
                <w:kern w:val="0"/>
                <w:szCs w:val="21"/>
                <w:lang w:bidi="ar"/>
              </w:rPr>
              <w:t>投标方案中提供或使用主要设备优劣的综合评定：</w:t>
            </w:r>
          </w:p>
          <w:p w:rsidR="002E7AF0" w:rsidRPr="00306261" w:rsidRDefault="002E7AF0" w:rsidP="002E7AF0">
            <w:pPr>
              <w:widowControl/>
              <w:jc w:val="left"/>
              <w:textAlignment w:val="center"/>
              <w:rPr>
                <w:rFonts w:ascii="仿宋" w:eastAsia="仿宋" w:hAnsi="仿宋" w:cs="仿宋"/>
                <w:color w:val="000000"/>
                <w:kern w:val="0"/>
                <w:szCs w:val="21"/>
                <w:lang w:bidi="ar"/>
              </w:rPr>
            </w:pPr>
            <w:r w:rsidRPr="00306261">
              <w:rPr>
                <w:rFonts w:ascii="仿宋" w:eastAsia="仿宋" w:hAnsi="仿宋" w:cs="仿宋" w:hint="eastAsia"/>
                <w:color w:val="000000"/>
                <w:kern w:val="0"/>
                <w:szCs w:val="21"/>
                <w:lang w:bidi="ar"/>
              </w:rPr>
              <w:t>所投产</w:t>
            </w:r>
            <w:proofErr w:type="gramStart"/>
            <w:r w:rsidRPr="00306261">
              <w:rPr>
                <w:rFonts w:ascii="仿宋" w:eastAsia="仿宋" w:hAnsi="仿宋" w:cs="仿宋" w:hint="eastAsia"/>
                <w:color w:val="000000"/>
                <w:kern w:val="0"/>
                <w:szCs w:val="21"/>
                <w:lang w:bidi="ar"/>
              </w:rPr>
              <w:t>品具体</w:t>
            </w:r>
            <w:proofErr w:type="gramEnd"/>
            <w:r w:rsidRPr="00306261">
              <w:rPr>
                <w:rFonts w:ascii="仿宋" w:eastAsia="仿宋" w:hAnsi="仿宋" w:cs="仿宋" w:hint="eastAsia"/>
                <w:color w:val="000000"/>
                <w:kern w:val="0"/>
                <w:szCs w:val="21"/>
                <w:lang w:bidi="ar"/>
              </w:rPr>
              <w:t>配置表、技术参数及偏离情况，根据投标文件响应情况打分：针对非重要参数</w:t>
            </w:r>
            <w:proofErr w:type="gramStart"/>
            <w:r w:rsidRPr="00306261">
              <w:rPr>
                <w:rFonts w:ascii="仿宋" w:eastAsia="仿宋" w:hAnsi="仿宋" w:cs="仿宋" w:hint="eastAsia"/>
                <w:color w:val="000000"/>
                <w:kern w:val="0"/>
                <w:szCs w:val="21"/>
                <w:lang w:bidi="ar"/>
              </w:rPr>
              <w:t>内容需未按</w:t>
            </w:r>
            <w:proofErr w:type="gramEnd"/>
            <w:r w:rsidRPr="00306261">
              <w:rPr>
                <w:rFonts w:ascii="仿宋" w:eastAsia="仿宋" w:hAnsi="仿宋" w:cs="仿宋" w:hint="eastAsia"/>
                <w:color w:val="000000"/>
                <w:kern w:val="0"/>
                <w:szCs w:val="21"/>
                <w:lang w:bidi="ar"/>
              </w:rPr>
              <w:t>要求满足，不满足的每项扣0.5分；此项最多扣25分。</w:t>
            </w:r>
          </w:p>
          <w:p w:rsidR="002E7AF0" w:rsidRPr="00306261" w:rsidRDefault="002E7AF0" w:rsidP="002E7AF0">
            <w:pPr>
              <w:jc w:val="left"/>
              <w:rPr>
                <w:rFonts w:ascii="仿宋" w:eastAsia="仿宋" w:hAnsi="仿宋" w:cs="仿宋"/>
                <w:b/>
                <w:color w:val="000000"/>
                <w:kern w:val="0"/>
                <w:szCs w:val="21"/>
                <w:lang w:bidi="ar"/>
              </w:rPr>
            </w:pPr>
            <w:r w:rsidRPr="00306261">
              <w:rPr>
                <w:rFonts w:ascii="仿宋" w:eastAsia="仿宋" w:hAnsi="仿宋" w:cs="仿宋" w:hint="eastAsia"/>
                <w:color w:val="000000"/>
                <w:kern w:val="0"/>
                <w:szCs w:val="21"/>
                <w:lang w:bidi="ar"/>
              </w:rPr>
              <w:t>注：“▲”为实质性参数，不允许负偏离，负偏离作为无效标。技术指标参数是否正负偏离由评标委员会判定。</w:t>
            </w:r>
            <w:bookmarkEnd w:id="148"/>
            <w:bookmarkEnd w:id="149"/>
          </w:p>
        </w:tc>
        <w:tc>
          <w:tcPr>
            <w:tcW w:w="973" w:type="dxa"/>
            <w:vAlign w:val="center"/>
          </w:tcPr>
          <w:p w:rsidR="002E7AF0" w:rsidRPr="00306261" w:rsidRDefault="002E7AF0" w:rsidP="002E7AF0">
            <w:pPr>
              <w:jc w:val="center"/>
              <w:rPr>
                <w:rFonts w:ascii="仿宋" w:eastAsia="仿宋" w:hAnsi="仿宋" w:cs="仿宋"/>
                <w:color w:val="000000"/>
                <w:szCs w:val="21"/>
              </w:rPr>
            </w:pPr>
            <w:r w:rsidRPr="00306261">
              <w:rPr>
                <w:rFonts w:ascii="仿宋" w:eastAsia="仿宋" w:hAnsi="仿宋" w:cs="仿宋" w:hint="eastAsia"/>
                <w:color w:val="000000"/>
                <w:szCs w:val="21"/>
              </w:rPr>
              <w:t>0～25</w:t>
            </w:r>
          </w:p>
        </w:tc>
      </w:tr>
      <w:tr w:rsidR="002E7AF0" w:rsidRPr="00306261" w:rsidTr="00536382">
        <w:trPr>
          <w:trHeight w:val="454"/>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lastRenderedPageBreak/>
              <w:t>6</w:t>
            </w:r>
          </w:p>
        </w:tc>
        <w:tc>
          <w:tcPr>
            <w:tcW w:w="6946" w:type="dxa"/>
            <w:vAlign w:val="center"/>
          </w:tcPr>
          <w:p w:rsidR="00A34C47" w:rsidRPr="00306261" w:rsidRDefault="00A34C47" w:rsidP="00A34C47">
            <w:pPr>
              <w:jc w:val="left"/>
              <w:rPr>
                <w:rFonts w:ascii="仿宋" w:eastAsia="仿宋" w:hAnsi="仿宋" w:cs="仿宋"/>
                <w:b/>
                <w:color w:val="000000"/>
                <w:kern w:val="0"/>
                <w:szCs w:val="21"/>
                <w:lang w:bidi="ar"/>
              </w:rPr>
            </w:pPr>
            <w:bookmarkStart w:id="150" w:name="OLE_LINK66"/>
            <w:bookmarkStart w:id="151" w:name="OLE_LINK67"/>
            <w:r w:rsidRPr="00306261">
              <w:rPr>
                <w:rFonts w:ascii="仿宋" w:eastAsia="仿宋" w:hAnsi="仿宋" w:cs="仿宋" w:hint="eastAsia"/>
                <w:b/>
                <w:color w:val="000000"/>
                <w:kern w:val="0"/>
                <w:szCs w:val="21"/>
                <w:lang w:bidi="ar"/>
              </w:rPr>
              <w:t>实施方案</w:t>
            </w:r>
          </w:p>
          <w:p w:rsidR="002E7AF0" w:rsidRPr="00306261" w:rsidRDefault="00A34C47" w:rsidP="00A34C47">
            <w:pPr>
              <w:jc w:val="left"/>
              <w:rPr>
                <w:rFonts w:ascii="仿宋" w:eastAsia="仿宋" w:hAnsi="仿宋" w:cs="仿宋"/>
                <w:b/>
                <w:bCs/>
                <w:szCs w:val="21"/>
              </w:rPr>
            </w:pPr>
            <w:bookmarkStart w:id="152" w:name="OLE_LINK68"/>
            <w:r w:rsidRPr="00306261">
              <w:rPr>
                <w:rFonts w:ascii="仿宋" w:eastAsia="仿宋" w:hAnsi="仿宋" w:cs="仿宋" w:hint="eastAsia"/>
                <w:kern w:val="0"/>
                <w:szCs w:val="21"/>
                <w:lang w:bidi="ar"/>
              </w:rPr>
              <w:t>根据投标人的实施方案，包含项目组织架构、质量保障措施、进度保障措施，安全文明施工措施等方面由评审小组进行综合比较打分</w:t>
            </w:r>
            <w:bookmarkStart w:id="153" w:name="OLE_LINK75"/>
            <w:r w:rsidRPr="00306261">
              <w:rPr>
                <w:rFonts w:ascii="仿宋" w:eastAsia="仿宋" w:hAnsi="仿宋" w:cs="仿宋" w:hint="eastAsia"/>
                <w:kern w:val="0"/>
                <w:szCs w:val="21"/>
                <w:lang w:bidi="ar"/>
              </w:rPr>
              <w:t>（分值：5，4，3，2，1，0分）</w:t>
            </w:r>
            <w:bookmarkEnd w:id="153"/>
            <w:r w:rsidRPr="00306261">
              <w:rPr>
                <w:rFonts w:ascii="仿宋" w:eastAsia="仿宋" w:hAnsi="仿宋" w:cs="仿宋" w:hint="eastAsia"/>
                <w:kern w:val="0"/>
                <w:szCs w:val="21"/>
                <w:lang w:bidi="ar"/>
              </w:rPr>
              <w:t>。</w:t>
            </w:r>
            <w:bookmarkEnd w:id="150"/>
            <w:bookmarkEnd w:id="151"/>
            <w:bookmarkEnd w:id="152"/>
          </w:p>
        </w:tc>
        <w:tc>
          <w:tcPr>
            <w:tcW w:w="973" w:type="dxa"/>
            <w:vAlign w:val="center"/>
          </w:tcPr>
          <w:p w:rsidR="002E7AF0" w:rsidRPr="00306261" w:rsidRDefault="00A34C47" w:rsidP="00A34C47">
            <w:pPr>
              <w:jc w:val="center"/>
              <w:rPr>
                <w:rFonts w:ascii="仿宋" w:eastAsia="仿宋" w:hAnsi="仿宋" w:cs="仿宋"/>
                <w:color w:val="000000"/>
                <w:szCs w:val="21"/>
              </w:rPr>
            </w:pPr>
            <w:r w:rsidRPr="00306261">
              <w:rPr>
                <w:rFonts w:ascii="仿宋" w:eastAsia="仿宋" w:hAnsi="仿宋" w:cs="仿宋" w:hint="eastAsia"/>
                <w:color w:val="000000"/>
                <w:szCs w:val="21"/>
              </w:rPr>
              <w:t>0～5</w:t>
            </w:r>
          </w:p>
        </w:tc>
      </w:tr>
      <w:tr w:rsidR="002E7AF0" w:rsidRPr="00306261" w:rsidTr="00536382">
        <w:trPr>
          <w:trHeight w:val="454"/>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7</w:t>
            </w:r>
          </w:p>
        </w:tc>
        <w:tc>
          <w:tcPr>
            <w:tcW w:w="6946" w:type="dxa"/>
            <w:vAlign w:val="center"/>
          </w:tcPr>
          <w:p w:rsidR="009D61E3" w:rsidRPr="00306261" w:rsidRDefault="002E7AF0" w:rsidP="009D61E3">
            <w:pPr>
              <w:rPr>
                <w:rFonts w:ascii="仿宋" w:eastAsia="仿宋" w:hAnsi="仿宋" w:cs="仿宋"/>
                <w:color w:val="FF0000"/>
                <w:szCs w:val="21"/>
              </w:rPr>
            </w:pPr>
            <w:bookmarkStart w:id="154" w:name="OLE_LINK69"/>
            <w:bookmarkStart w:id="155" w:name="OLE_LINK70"/>
            <w:r w:rsidRPr="00306261">
              <w:rPr>
                <w:rFonts w:ascii="仿宋" w:eastAsia="仿宋" w:hAnsi="仿宋" w:cs="仿宋" w:hint="eastAsia"/>
                <w:b/>
                <w:bCs/>
                <w:szCs w:val="21"/>
              </w:rPr>
              <w:t>管理实施人员配置</w:t>
            </w:r>
            <w:bookmarkEnd w:id="154"/>
            <w:bookmarkEnd w:id="155"/>
            <w:r w:rsidRPr="00306261">
              <w:rPr>
                <w:rFonts w:ascii="仿宋" w:eastAsia="仿宋" w:hAnsi="仿宋" w:cs="仿宋" w:hint="eastAsia"/>
                <w:b/>
                <w:bCs/>
                <w:color w:val="FF0000"/>
                <w:szCs w:val="21"/>
              </w:rPr>
              <w:t>：</w:t>
            </w:r>
          </w:p>
          <w:p w:rsidR="002E7AF0" w:rsidRPr="00306261" w:rsidRDefault="002E7AF0" w:rsidP="002E7AF0">
            <w:pPr>
              <w:rPr>
                <w:rFonts w:ascii="仿宋" w:eastAsia="仿宋" w:hAnsi="仿宋" w:cs="仿宋"/>
                <w:szCs w:val="21"/>
              </w:rPr>
            </w:pPr>
            <w:bookmarkStart w:id="156" w:name="OLE_LINK71"/>
            <w:bookmarkStart w:id="157" w:name="OLE_LINK72"/>
            <w:r w:rsidRPr="00306261">
              <w:rPr>
                <w:rFonts w:ascii="仿宋" w:eastAsia="仿宋" w:hAnsi="仿宋" w:cs="仿宋" w:hint="eastAsia"/>
                <w:szCs w:val="21"/>
              </w:rPr>
              <w:t>项目组成员具备网络工程师、工程师（系统集成专业），每个得</w:t>
            </w:r>
            <w:r w:rsidR="002B23EC" w:rsidRPr="00306261">
              <w:rPr>
                <w:rFonts w:ascii="仿宋" w:eastAsia="仿宋" w:hAnsi="仿宋" w:cs="仿宋" w:hint="eastAsia"/>
                <w:szCs w:val="21"/>
              </w:rPr>
              <w:t>1</w:t>
            </w:r>
            <w:r w:rsidRPr="00306261">
              <w:rPr>
                <w:rFonts w:ascii="仿宋" w:eastAsia="仿宋" w:hAnsi="仿宋" w:cs="仿宋" w:hint="eastAsia"/>
                <w:szCs w:val="21"/>
              </w:rPr>
              <w:t>分，最高得</w:t>
            </w:r>
            <w:r w:rsidR="002B23EC" w:rsidRPr="00306261">
              <w:rPr>
                <w:rFonts w:ascii="仿宋" w:eastAsia="仿宋" w:hAnsi="仿宋" w:cs="仿宋" w:hint="eastAsia"/>
                <w:szCs w:val="21"/>
              </w:rPr>
              <w:t>2</w:t>
            </w:r>
            <w:r w:rsidRPr="00306261">
              <w:rPr>
                <w:rFonts w:ascii="仿宋" w:eastAsia="仿宋" w:hAnsi="仿宋" w:cs="仿宋" w:hint="eastAsia"/>
                <w:szCs w:val="21"/>
              </w:rPr>
              <w:t>分。</w:t>
            </w:r>
          </w:p>
          <w:p w:rsidR="002E7AF0" w:rsidRPr="00306261" w:rsidRDefault="002E7AF0" w:rsidP="002E7AF0">
            <w:pPr>
              <w:jc w:val="left"/>
              <w:rPr>
                <w:rFonts w:ascii="仿宋" w:eastAsia="仿宋" w:hAnsi="仿宋" w:cs="仿宋"/>
                <w:b/>
                <w:color w:val="000000"/>
                <w:kern w:val="0"/>
                <w:szCs w:val="21"/>
                <w:lang w:bidi="ar"/>
              </w:rPr>
            </w:pPr>
            <w:r w:rsidRPr="00306261">
              <w:rPr>
                <w:rFonts w:ascii="仿宋" w:eastAsia="仿宋" w:hAnsi="仿宋" w:cs="仿宋" w:hint="eastAsia"/>
                <w:b/>
                <w:bCs/>
                <w:szCs w:val="21"/>
              </w:rPr>
              <w:t>投标文件中须提供人员对应的证书扫描件，以及其在投标单位缴纳的</w:t>
            </w:r>
            <w:proofErr w:type="gramStart"/>
            <w:r w:rsidRPr="00306261">
              <w:rPr>
                <w:rFonts w:ascii="仿宋" w:eastAsia="仿宋" w:hAnsi="仿宋" w:cs="仿宋" w:hint="eastAsia"/>
                <w:b/>
                <w:bCs/>
                <w:szCs w:val="21"/>
              </w:rPr>
              <w:t>社保证明</w:t>
            </w:r>
            <w:proofErr w:type="gramEnd"/>
            <w:r w:rsidRPr="00306261">
              <w:rPr>
                <w:rFonts w:ascii="仿宋" w:eastAsia="仿宋" w:hAnsi="仿宋" w:cs="仿宋" w:hint="eastAsia"/>
                <w:b/>
                <w:bCs/>
                <w:szCs w:val="21"/>
              </w:rPr>
              <w:t>扫描件。</w:t>
            </w:r>
            <w:bookmarkEnd w:id="156"/>
            <w:bookmarkEnd w:id="157"/>
          </w:p>
        </w:tc>
        <w:tc>
          <w:tcPr>
            <w:tcW w:w="973" w:type="dxa"/>
            <w:vAlign w:val="center"/>
          </w:tcPr>
          <w:p w:rsidR="002E7AF0" w:rsidRPr="00306261" w:rsidRDefault="002E7AF0" w:rsidP="002B23EC">
            <w:pPr>
              <w:jc w:val="center"/>
              <w:rPr>
                <w:rFonts w:ascii="仿宋" w:eastAsia="仿宋" w:hAnsi="仿宋" w:cs="仿宋"/>
                <w:color w:val="000000"/>
                <w:szCs w:val="21"/>
              </w:rPr>
            </w:pPr>
            <w:r w:rsidRPr="00306261">
              <w:rPr>
                <w:rFonts w:ascii="仿宋" w:eastAsia="仿宋" w:hAnsi="仿宋" w:cs="仿宋" w:hint="eastAsia"/>
                <w:color w:val="000000"/>
                <w:szCs w:val="21"/>
              </w:rPr>
              <w:t>0～</w:t>
            </w:r>
            <w:r w:rsidR="002B23EC" w:rsidRPr="00306261">
              <w:rPr>
                <w:rFonts w:ascii="仿宋" w:eastAsia="仿宋" w:hAnsi="仿宋" w:cs="仿宋" w:hint="eastAsia"/>
                <w:color w:val="000000"/>
                <w:szCs w:val="21"/>
              </w:rPr>
              <w:t>2</w:t>
            </w:r>
          </w:p>
        </w:tc>
      </w:tr>
      <w:tr w:rsidR="002E7AF0" w:rsidRPr="00306261" w:rsidTr="00536382">
        <w:trPr>
          <w:trHeight w:val="454"/>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8</w:t>
            </w:r>
          </w:p>
        </w:tc>
        <w:tc>
          <w:tcPr>
            <w:tcW w:w="6946" w:type="dxa"/>
            <w:vAlign w:val="center"/>
          </w:tcPr>
          <w:p w:rsidR="002E7AF0" w:rsidRPr="00306261" w:rsidRDefault="00A34C47" w:rsidP="002E7AF0">
            <w:pPr>
              <w:jc w:val="left"/>
              <w:rPr>
                <w:rFonts w:ascii="仿宋" w:eastAsia="仿宋" w:hAnsi="仿宋" w:cs="仿宋"/>
                <w:b/>
                <w:color w:val="000000"/>
                <w:kern w:val="0"/>
                <w:szCs w:val="21"/>
                <w:lang w:bidi="ar"/>
              </w:rPr>
            </w:pPr>
            <w:bookmarkStart w:id="158" w:name="OLE_LINK73"/>
            <w:bookmarkStart w:id="159" w:name="OLE_LINK76"/>
            <w:r w:rsidRPr="00306261">
              <w:rPr>
                <w:rFonts w:ascii="仿宋" w:eastAsia="仿宋" w:hAnsi="仿宋" w:cs="仿宋" w:hint="eastAsia"/>
                <w:b/>
                <w:bCs/>
                <w:szCs w:val="21"/>
              </w:rPr>
              <w:t>安装、调试方案</w:t>
            </w:r>
            <w:bookmarkEnd w:id="158"/>
            <w:bookmarkEnd w:id="159"/>
            <w:r w:rsidRPr="00306261">
              <w:rPr>
                <w:rFonts w:ascii="仿宋" w:eastAsia="仿宋" w:hAnsi="仿宋" w:cs="仿宋" w:hint="eastAsia"/>
                <w:b/>
                <w:bCs/>
                <w:szCs w:val="21"/>
              </w:rPr>
              <w:t>：</w:t>
            </w:r>
            <w:bookmarkStart w:id="160" w:name="OLE_LINK74"/>
            <w:r w:rsidRPr="00306261">
              <w:rPr>
                <w:rFonts w:ascii="仿宋" w:eastAsia="仿宋" w:hAnsi="仿宋" w:cs="仿宋" w:hint="eastAsia"/>
                <w:szCs w:val="21"/>
                <w:lang w:val="zh-CN"/>
              </w:rPr>
              <w:t>根据投标人提供的安装、调试方案进行评分，</w:t>
            </w:r>
            <w:r w:rsidRPr="00306261">
              <w:rPr>
                <w:rFonts w:ascii="仿宋" w:eastAsia="仿宋" w:hAnsi="仿宋" w:cs="仿宋" w:hint="eastAsia"/>
                <w:szCs w:val="21"/>
              </w:rPr>
              <w:t>整体服务方案技术先进，方案安排主次分明、措施全面，各阶段的方案和措施能完全结合本项目特点、切实可行的，得3分；整体服务方案安排主次较为分明、措施较全面，各阶段的方案和措施能基本结合本项目特点、切实可行的，得2分；方案基本可行的得1分；方案明显偏离实际，不可行的不得分</w:t>
            </w:r>
            <w:r w:rsidRPr="00306261">
              <w:rPr>
                <w:rFonts w:ascii="仿宋" w:eastAsia="仿宋" w:hAnsi="仿宋" w:cs="仿宋" w:hint="eastAsia"/>
                <w:szCs w:val="21"/>
                <w:lang w:val="zh-CN"/>
              </w:rPr>
              <w:t>。</w:t>
            </w:r>
            <w:bookmarkEnd w:id="160"/>
          </w:p>
        </w:tc>
        <w:tc>
          <w:tcPr>
            <w:tcW w:w="973" w:type="dxa"/>
            <w:vAlign w:val="center"/>
          </w:tcPr>
          <w:p w:rsidR="002E7AF0" w:rsidRPr="00306261" w:rsidRDefault="00A34C47" w:rsidP="002E7AF0">
            <w:pPr>
              <w:jc w:val="center"/>
              <w:rPr>
                <w:rFonts w:ascii="仿宋" w:eastAsia="仿宋" w:hAnsi="仿宋" w:cs="仿宋"/>
                <w:color w:val="000000"/>
                <w:szCs w:val="21"/>
              </w:rPr>
            </w:pPr>
            <w:r w:rsidRPr="00306261">
              <w:rPr>
                <w:rFonts w:ascii="仿宋" w:eastAsia="仿宋" w:hAnsi="仿宋" w:cs="仿宋" w:hint="eastAsia"/>
                <w:color w:val="000000"/>
                <w:szCs w:val="21"/>
              </w:rPr>
              <w:t>0～3</w:t>
            </w:r>
          </w:p>
        </w:tc>
      </w:tr>
      <w:tr w:rsidR="002E7AF0" w:rsidRPr="00306261" w:rsidTr="00536382">
        <w:trPr>
          <w:trHeight w:val="454"/>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9</w:t>
            </w:r>
          </w:p>
        </w:tc>
        <w:tc>
          <w:tcPr>
            <w:tcW w:w="6946" w:type="dxa"/>
            <w:vAlign w:val="center"/>
          </w:tcPr>
          <w:p w:rsidR="002E7AF0" w:rsidRPr="00306261" w:rsidRDefault="002E7AF0" w:rsidP="002E7AF0">
            <w:pPr>
              <w:jc w:val="left"/>
              <w:rPr>
                <w:rFonts w:ascii="仿宋" w:eastAsia="仿宋" w:hAnsi="仿宋" w:cs="仿宋"/>
                <w:b/>
                <w:color w:val="000000"/>
                <w:kern w:val="0"/>
                <w:szCs w:val="21"/>
                <w:lang w:bidi="ar"/>
              </w:rPr>
            </w:pPr>
            <w:r w:rsidRPr="00306261">
              <w:rPr>
                <w:rFonts w:ascii="仿宋" w:eastAsia="仿宋" w:hAnsi="仿宋" w:cs="仿宋" w:hint="eastAsia"/>
                <w:b/>
                <w:color w:val="000000"/>
                <w:kern w:val="0"/>
                <w:szCs w:val="21"/>
                <w:lang w:bidi="ar"/>
              </w:rPr>
              <w:t>培训方案</w:t>
            </w:r>
          </w:p>
          <w:p w:rsidR="002E7AF0" w:rsidRPr="00306261" w:rsidRDefault="002E7AF0" w:rsidP="002E7AF0">
            <w:pPr>
              <w:jc w:val="left"/>
              <w:rPr>
                <w:rFonts w:ascii="仿宋" w:eastAsia="仿宋" w:hAnsi="仿宋" w:cs="仿宋"/>
                <w:b/>
                <w:color w:val="000000"/>
                <w:kern w:val="0"/>
                <w:szCs w:val="21"/>
                <w:lang w:bidi="ar"/>
              </w:rPr>
            </w:pPr>
            <w:r w:rsidRPr="00306261">
              <w:rPr>
                <w:rFonts w:ascii="仿宋" w:eastAsia="仿宋" w:hAnsi="仿宋" w:cs="仿宋" w:hint="eastAsia"/>
                <w:kern w:val="0"/>
                <w:szCs w:val="21"/>
                <w:lang w:bidi="ar"/>
              </w:rPr>
              <w:t>培训方案，包括培训内容、时间、地点、人次、课程师资：培训方案齐全、科学合理进行评分（分值：3，2，1，0分）。</w:t>
            </w:r>
          </w:p>
        </w:tc>
        <w:tc>
          <w:tcPr>
            <w:tcW w:w="973" w:type="dxa"/>
            <w:vAlign w:val="center"/>
          </w:tcPr>
          <w:p w:rsidR="002E7AF0" w:rsidRPr="00306261" w:rsidRDefault="002E7AF0" w:rsidP="002E7AF0">
            <w:pPr>
              <w:jc w:val="center"/>
              <w:rPr>
                <w:rFonts w:ascii="仿宋" w:eastAsia="仿宋" w:hAnsi="仿宋" w:cs="仿宋"/>
                <w:color w:val="000000"/>
                <w:szCs w:val="21"/>
              </w:rPr>
            </w:pPr>
            <w:r w:rsidRPr="00306261">
              <w:rPr>
                <w:rFonts w:ascii="仿宋" w:eastAsia="仿宋" w:hAnsi="仿宋" w:cs="仿宋" w:hint="eastAsia"/>
                <w:color w:val="000000"/>
                <w:szCs w:val="21"/>
              </w:rPr>
              <w:t>0～3</w:t>
            </w:r>
          </w:p>
        </w:tc>
      </w:tr>
      <w:tr w:rsidR="002E7AF0" w:rsidRPr="00306261" w:rsidTr="00536382">
        <w:trPr>
          <w:trHeight w:val="454"/>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10</w:t>
            </w:r>
          </w:p>
        </w:tc>
        <w:tc>
          <w:tcPr>
            <w:tcW w:w="6946" w:type="dxa"/>
            <w:vAlign w:val="center"/>
          </w:tcPr>
          <w:p w:rsidR="002E7AF0" w:rsidRPr="00306261" w:rsidRDefault="002E7AF0" w:rsidP="002E7AF0">
            <w:pPr>
              <w:jc w:val="left"/>
              <w:rPr>
                <w:rFonts w:ascii="仿宋" w:eastAsia="仿宋" w:hAnsi="仿宋" w:cs="仿宋"/>
                <w:b/>
                <w:color w:val="000000"/>
                <w:kern w:val="0"/>
                <w:szCs w:val="21"/>
                <w:lang w:bidi="ar"/>
              </w:rPr>
            </w:pPr>
            <w:bookmarkStart w:id="161" w:name="OLE_LINK78"/>
            <w:bookmarkStart w:id="162" w:name="OLE_LINK79"/>
            <w:r w:rsidRPr="00306261">
              <w:rPr>
                <w:rFonts w:ascii="仿宋" w:eastAsia="仿宋" w:hAnsi="仿宋" w:cs="仿宋" w:hint="eastAsia"/>
                <w:b/>
                <w:color w:val="000000"/>
                <w:kern w:val="0"/>
                <w:szCs w:val="21"/>
                <w:lang w:bidi="ar"/>
              </w:rPr>
              <w:t>售后服务</w:t>
            </w:r>
          </w:p>
          <w:p w:rsidR="002E7AF0" w:rsidRPr="00306261" w:rsidRDefault="002E7AF0" w:rsidP="002E7AF0">
            <w:pPr>
              <w:jc w:val="left"/>
              <w:rPr>
                <w:rFonts w:ascii="仿宋" w:eastAsia="仿宋" w:hAnsi="仿宋" w:cs="仿宋"/>
                <w:b/>
                <w:color w:val="000000"/>
                <w:kern w:val="0"/>
                <w:szCs w:val="21"/>
                <w:lang w:bidi="ar"/>
              </w:rPr>
            </w:pPr>
            <w:bookmarkStart w:id="163" w:name="OLE_LINK77"/>
            <w:bookmarkEnd w:id="161"/>
            <w:bookmarkEnd w:id="162"/>
            <w:r w:rsidRPr="00306261">
              <w:rPr>
                <w:rFonts w:ascii="仿宋" w:eastAsia="仿宋" w:hAnsi="仿宋" w:cs="仿宋" w:hint="eastAsia"/>
                <w:color w:val="000000"/>
                <w:kern w:val="0"/>
                <w:szCs w:val="21"/>
                <w:lang w:bidi="ar"/>
              </w:rPr>
              <w:t>根据对本项目的售后服务承诺、售后人员配置、售后服务方案、备品备件方案及应急保障措施等是否满足采购需求有评委打分，</w:t>
            </w:r>
            <w:r w:rsidRPr="00306261">
              <w:rPr>
                <w:rFonts w:ascii="仿宋" w:eastAsia="仿宋" w:hAnsi="仿宋" w:cs="仿宋" w:hint="eastAsia"/>
                <w:kern w:val="0"/>
                <w:szCs w:val="21"/>
                <w:lang w:bidi="ar"/>
              </w:rPr>
              <w:t>（分值：4，3，2，1，0分）</w:t>
            </w:r>
            <w:bookmarkEnd w:id="163"/>
          </w:p>
        </w:tc>
        <w:tc>
          <w:tcPr>
            <w:tcW w:w="973" w:type="dxa"/>
            <w:vAlign w:val="center"/>
          </w:tcPr>
          <w:p w:rsidR="002E7AF0" w:rsidRPr="00306261" w:rsidRDefault="002E7AF0" w:rsidP="002E7AF0">
            <w:pPr>
              <w:jc w:val="center"/>
              <w:rPr>
                <w:rFonts w:ascii="仿宋" w:eastAsia="仿宋" w:hAnsi="仿宋" w:cs="仿宋"/>
                <w:color w:val="000000"/>
                <w:szCs w:val="21"/>
              </w:rPr>
            </w:pPr>
            <w:r w:rsidRPr="00306261">
              <w:rPr>
                <w:rFonts w:ascii="仿宋" w:eastAsia="仿宋" w:hAnsi="仿宋" w:cs="仿宋" w:hint="eastAsia"/>
                <w:color w:val="000000"/>
                <w:szCs w:val="21"/>
              </w:rPr>
              <w:t>0～4</w:t>
            </w:r>
          </w:p>
        </w:tc>
      </w:tr>
      <w:tr w:rsidR="002E7AF0" w:rsidRPr="00306261" w:rsidTr="00536382">
        <w:trPr>
          <w:trHeight w:val="454"/>
        </w:trPr>
        <w:tc>
          <w:tcPr>
            <w:tcW w:w="675" w:type="dxa"/>
            <w:vAlign w:val="center"/>
          </w:tcPr>
          <w:p w:rsidR="002E7AF0" w:rsidRPr="00306261" w:rsidRDefault="002E7AF0" w:rsidP="002E7AF0">
            <w:pPr>
              <w:jc w:val="center"/>
              <w:rPr>
                <w:rFonts w:ascii="仿宋" w:eastAsia="仿宋" w:hAnsi="仿宋" w:cs="仿宋"/>
                <w:szCs w:val="21"/>
              </w:rPr>
            </w:pPr>
            <w:r w:rsidRPr="00306261">
              <w:rPr>
                <w:rFonts w:ascii="仿宋" w:eastAsia="仿宋" w:hAnsi="仿宋" w:cs="仿宋" w:hint="eastAsia"/>
                <w:szCs w:val="21"/>
              </w:rPr>
              <w:t>11</w:t>
            </w:r>
          </w:p>
        </w:tc>
        <w:tc>
          <w:tcPr>
            <w:tcW w:w="6946" w:type="dxa"/>
            <w:vAlign w:val="center"/>
          </w:tcPr>
          <w:p w:rsidR="002E7AF0" w:rsidRPr="00306261" w:rsidRDefault="002E7AF0" w:rsidP="002E7AF0">
            <w:pPr>
              <w:jc w:val="left"/>
              <w:rPr>
                <w:rFonts w:ascii="仿宋" w:eastAsia="仿宋" w:hAnsi="仿宋" w:cs="仿宋"/>
                <w:b/>
                <w:bCs/>
                <w:kern w:val="0"/>
                <w:szCs w:val="21"/>
                <w:lang w:bidi="ar"/>
              </w:rPr>
            </w:pPr>
            <w:bookmarkStart w:id="164" w:name="OLE_LINK80"/>
            <w:bookmarkStart w:id="165" w:name="OLE_LINK81"/>
            <w:r w:rsidRPr="00306261">
              <w:rPr>
                <w:rFonts w:ascii="仿宋" w:eastAsia="仿宋" w:hAnsi="仿宋" w:cs="仿宋" w:hint="eastAsia"/>
                <w:b/>
                <w:bCs/>
                <w:kern w:val="0"/>
                <w:szCs w:val="21"/>
                <w:lang w:bidi="ar"/>
              </w:rPr>
              <w:t>应急保障</w:t>
            </w:r>
          </w:p>
          <w:p w:rsidR="002E7AF0" w:rsidRPr="00306261" w:rsidRDefault="002E7AF0" w:rsidP="002E7AF0">
            <w:pPr>
              <w:jc w:val="left"/>
              <w:rPr>
                <w:rFonts w:ascii="仿宋" w:eastAsia="仿宋" w:hAnsi="仿宋" w:cs="仿宋"/>
                <w:b/>
                <w:color w:val="000000"/>
                <w:kern w:val="0"/>
                <w:szCs w:val="21"/>
                <w:lang w:bidi="ar"/>
              </w:rPr>
            </w:pPr>
            <w:bookmarkStart w:id="166" w:name="OLE_LINK82"/>
            <w:bookmarkEnd w:id="164"/>
            <w:bookmarkEnd w:id="165"/>
            <w:r w:rsidRPr="00306261">
              <w:rPr>
                <w:rFonts w:ascii="仿宋" w:eastAsia="仿宋" w:hAnsi="仿宋" w:cs="仿宋" w:hint="eastAsia"/>
                <w:kern w:val="0"/>
                <w:szCs w:val="21"/>
                <w:lang w:bidi="ar"/>
              </w:rPr>
              <w:t>根据投标人提供的应急预案，突击保障、突发问题解决、纠纷的响应速度以及处理方案等是否具有可靠性和周密性进行打分（分值：2，</w:t>
            </w:r>
            <w:r w:rsidR="008F1934">
              <w:rPr>
                <w:rFonts w:ascii="仿宋" w:eastAsia="仿宋" w:hAnsi="仿宋" w:cs="仿宋" w:hint="eastAsia"/>
                <w:kern w:val="0"/>
                <w:szCs w:val="21"/>
                <w:lang w:bidi="ar"/>
              </w:rPr>
              <w:t>1.5，</w:t>
            </w:r>
            <w:r w:rsidRPr="00306261">
              <w:rPr>
                <w:rFonts w:ascii="仿宋" w:eastAsia="仿宋" w:hAnsi="仿宋" w:cs="仿宋" w:hint="eastAsia"/>
                <w:kern w:val="0"/>
                <w:szCs w:val="21"/>
                <w:lang w:bidi="ar"/>
              </w:rPr>
              <w:t>1，0分）</w:t>
            </w:r>
            <w:r w:rsidRPr="00306261">
              <w:rPr>
                <w:rFonts w:ascii="仿宋" w:eastAsia="仿宋" w:hAnsi="仿宋" w:cs="仿宋"/>
                <w:color w:val="000000"/>
                <w:szCs w:val="21"/>
                <w:lang w:bidi="ar"/>
              </w:rPr>
              <w:t>。</w:t>
            </w:r>
            <w:bookmarkEnd w:id="166"/>
          </w:p>
        </w:tc>
        <w:tc>
          <w:tcPr>
            <w:tcW w:w="973" w:type="dxa"/>
            <w:vAlign w:val="center"/>
          </w:tcPr>
          <w:p w:rsidR="002E7AF0" w:rsidRPr="00306261" w:rsidRDefault="002E7AF0" w:rsidP="002E7AF0">
            <w:pPr>
              <w:jc w:val="center"/>
              <w:rPr>
                <w:rFonts w:ascii="仿宋" w:eastAsia="仿宋" w:hAnsi="仿宋" w:cs="仿宋"/>
                <w:color w:val="000000"/>
                <w:szCs w:val="21"/>
              </w:rPr>
            </w:pPr>
            <w:bookmarkStart w:id="167" w:name="OLE_LINK10"/>
            <w:r w:rsidRPr="00306261">
              <w:rPr>
                <w:rFonts w:ascii="仿宋" w:eastAsia="仿宋" w:hAnsi="仿宋" w:cs="仿宋" w:hint="eastAsia"/>
                <w:color w:val="000000"/>
                <w:szCs w:val="21"/>
              </w:rPr>
              <w:t>0～2</w:t>
            </w:r>
            <w:bookmarkEnd w:id="167"/>
          </w:p>
        </w:tc>
      </w:tr>
      <w:tr w:rsidR="00306261" w:rsidRPr="00306261" w:rsidTr="00536382">
        <w:trPr>
          <w:trHeight w:val="454"/>
        </w:trPr>
        <w:tc>
          <w:tcPr>
            <w:tcW w:w="675" w:type="dxa"/>
            <w:vAlign w:val="center"/>
          </w:tcPr>
          <w:p w:rsidR="00306261" w:rsidRPr="00306261" w:rsidRDefault="00306261" w:rsidP="002E7AF0">
            <w:pPr>
              <w:jc w:val="center"/>
              <w:rPr>
                <w:rFonts w:ascii="仿宋" w:eastAsia="仿宋" w:hAnsi="仿宋" w:cs="仿宋"/>
                <w:szCs w:val="21"/>
              </w:rPr>
            </w:pPr>
            <w:r w:rsidRPr="00306261">
              <w:rPr>
                <w:rFonts w:ascii="仿宋" w:eastAsia="仿宋" w:hAnsi="仿宋" w:cs="仿宋" w:hint="eastAsia"/>
                <w:szCs w:val="21"/>
              </w:rPr>
              <w:t>12</w:t>
            </w:r>
          </w:p>
        </w:tc>
        <w:tc>
          <w:tcPr>
            <w:tcW w:w="6946" w:type="dxa"/>
            <w:vAlign w:val="center"/>
          </w:tcPr>
          <w:p w:rsidR="00306261" w:rsidRPr="00306261" w:rsidRDefault="00306261" w:rsidP="002E7AF0">
            <w:pPr>
              <w:jc w:val="left"/>
              <w:rPr>
                <w:rFonts w:ascii="仿宋" w:eastAsia="仿宋" w:hAnsi="仿宋" w:cs="仿宋"/>
                <w:b/>
                <w:bCs/>
                <w:kern w:val="0"/>
                <w:szCs w:val="21"/>
                <w:lang w:bidi="ar"/>
              </w:rPr>
            </w:pPr>
            <w:bookmarkStart w:id="168" w:name="OLE_LINK84"/>
            <w:bookmarkStart w:id="169" w:name="OLE_LINK85"/>
            <w:r w:rsidRPr="00306261">
              <w:rPr>
                <w:rFonts w:ascii="仿宋" w:eastAsia="仿宋" w:hAnsi="仿宋" w:cs="仿宋" w:hint="eastAsia"/>
                <w:b/>
                <w:bCs/>
                <w:kern w:val="0"/>
                <w:szCs w:val="21"/>
                <w:lang w:bidi="ar"/>
              </w:rPr>
              <w:t>节能环保</w:t>
            </w:r>
            <w:bookmarkEnd w:id="168"/>
            <w:bookmarkEnd w:id="169"/>
            <w:r w:rsidRPr="00306261">
              <w:rPr>
                <w:rFonts w:ascii="仿宋" w:eastAsia="仿宋" w:hAnsi="仿宋" w:cs="仿宋" w:hint="eastAsia"/>
                <w:b/>
                <w:bCs/>
                <w:kern w:val="0"/>
                <w:szCs w:val="21"/>
                <w:lang w:bidi="ar"/>
              </w:rPr>
              <w:t>：</w:t>
            </w:r>
          </w:p>
          <w:p w:rsidR="00306261" w:rsidRPr="00306261" w:rsidRDefault="00306261" w:rsidP="002E7AF0">
            <w:pPr>
              <w:jc w:val="left"/>
              <w:rPr>
                <w:rFonts w:ascii="仿宋" w:eastAsia="仿宋" w:hAnsi="仿宋" w:cs="仿宋"/>
                <w:kern w:val="0"/>
                <w:szCs w:val="21"/>
                <w:lang w:bidi="ar"/>
              </w:rPr>
            </w:pPr>
            <w:bookmarkStart w:id="170" w:name="OLE_LINK83"/>
            <w:r w:rsidRPr="00306261">
              <w:rPr>
                <w:rFonts w:ascii="仿宋" w:eastAsia="仿宋" w:hAnsi="仿宋" w:cs="仿宋" w:hint="eastAsia"/>
                <w:kern w:val="0"/>
                <w:szCs w:val="21"/>
                <w:lang w:bidi="ar"/>
              </w:rPr>
              <w:t>投标产品中有国家确定的认证机构出具的节能产品（已列入强制采购要求的除外）、环境标志产品认证证书的每个得0.5分，最高得2分。须提供以上证书扫描件，证书必须在有效期内, 否则不得分。</w:t>
            </w:r>
            <w:bookmarkEnd w:id="170"/>
          </w:p>
        </w:tc>
        <w:tc>
          <w:tcPr>
            <w:tcW w:w="973" w:type="dxa"/>
            <w:vAlign w:val="center"/>
          </w:tcPr>
          <w:p w:rsidR="00306261" w:rsidRPr="00306261" w:rsidRDefault="00306261" w:rsidP="002E7AF0">
            <w:pPr>
              <w:jc w:val="center"/>
              <w:rPr>
                <w:rFonts w:ascii="仿宋" w:eastAsia="仿宋" w:hAnsi="仿宋" w:cs="仿宋"/>
                <w:color w:val="000000"/>
                <w:szCs w:val="21"/>
              </w:rPr>
            </w:pPr>
            <w:r w:rsidRPr="00306261">
              <w:rPr>
                <w:rFonts w:ascii="仿宋" w:eastAsia="仿宋" w:hAnsi="仿宋" w:cs="仿宋" w:hint="eastAsia"/>
                <w:color w:val="000000"/>
                <w:szCs w:val="21"/>
              </w:rPr>
              <w:t>0～2</w:t>
            </w:r>
          </w:p>
        </w:tc>
      </w:tr>
      <w:tr w:rsidR="002E7AF0" w:rsidRPr="00306261" w:rsidTr="00536382">
        <w:trPr>
          <w:trHeight w:val="454"/>
        </w:trPr>
        <w:tc>
          <w:tcPr>
            <w:tcW w:w="675" w:type="dxa"/>
            <w:vAlign w:val="center"/>
          </w:tcPr>
          <w:p w:rsidR="002E7AF0" w:rsidRPr="00306261" w:rsidRDefault="002E7AF0" w:rsidP="00306261">
            <w:pPr>
              <w:jc w:val="center"/>
              <w:rPr>
                <w:rFonts w:ascii="仿宋" w:eastAsia="仿宋" w:hAnsi="仿宋" w:cs="仿宋"/>
                <w:szCs w:val="21"/>
              </w:rPr>
            </w:pPr>
            <w:r w:rsidRPr="00306261">
              <w:rPr>
                <w:rFonts w:ascii="仿宋" w:eastAsia="仿宋" w:hAnsi="仿宋" w:cs="仿宋" w:hint="eastAsia"/>
                <w:szCs w:val="21"/>
              </w:rPr>
              <w:t>1</w:t>
            </w:r>
            <w:r w:rsidR="00306261" w:rsidRPr="00306261">
              <w:rPr>
                <w:rFonts w:ascii="仿宋" w:eastAsia="仿宋" w:hAnsi="仿宋" w:cs="仿宋" w:hint="eastAsia"/>
                <w:szCs w:val="21"/>
              </w:rPr>
              <w:t>3</w:t>
            </w:r>
          </w:p>
        </w:tc>
        <w:tc>
          <w:tcPr>
            <w:tcW w:w="6946" w:type="dxa"/>
            <w:vAlign w:val="center"/>
          </w:tcPr>
          <w:p w:rsidR="002E7AF0" w:rsidRPr="00306261" w:rsidRDefault="002E7AF0" w:rsidP="002E7AF0">
            <w:pPr>
              <w:jc w:val="left"/>
              <w:rPr>
                <w:rFonts w:ascii="仿宋" w:eastAsia="仿宋" w:hAnsi="仿宋" w:cs="仿宋"/>
                <w:kern w:val="0"/>
                <w:szCs w:val="21"/>
                <w:lang w:bidi="ar"/>
              </w:rPr>
            </w:pPr>
            <w:bookmarkStart w:id="171" w:name="OLE_LINK86"/>
            <w:bookmarkStart w:id="172" w:name="OLE_LINK87"/>
            <w:r w:rsidRPr="003C412E">
              <w:rPr>
                <w:rFonts w:ascii="仿宋" w:eastAsia="仿宋" w:hAnsi="仿宋" w:cs="仿宋" w:hint="eastAsia"/>
                <w:b/>
                <w:kern w:val="0"/>
                <w:szCs w:val="21"/>
                <w:lang w:bidi="ar"/>
              </w:rPr>
              <w:t>演示下列功能</w:t>
            </w:r>
            <w:bookmarkEnd w:id="171"/>
            <w:bookmarkEnd w:id="172"/>
            <w:r w:rsidRPr="003C412E">
              <w:rPr>
                <w:rFonts w:ascii="仿宋" w:eastAsia="仿宋" w:hAnsi="仿宋" w:cs="仿宋" w:hint="eastAsia"/>
                <w:b/>
                <w:kern w:val="0"/>
                <w:szCs w:val="21"/>
                <w:lang w:bidi="ar"/>
              </w:rPr>
              <w:t>：</w:t>
            </w:r>
            <w:r w:rsidRPr="00306261">
              <w:rPr>
                <w:rFonts w:ascii="仿宋" w:eastAsia="仿宋" w:hAnsi="仿宋" w:cs="仿宋" w:hint="eastAsia"/>
                <w:kern w:val="0"/>
                <w:szCs w:val="21"/>
                <w:lang w:bidi="ar"/>
              </w:rPr>
              <w:t>（演示满分为10分，每提供一条得1分，不演示不得分。）</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演示智慧黑板相关功能。</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1.刷卡开关机功能，支持手机NFC写入，通过手机</w:t>
            </w:r>
            <w:bookmarkStart w:id="173" w:name="OLE_LINK100"/>
            <w:r w:rsidRPr="00306261">
              <w:rPr>
                <w:rFonts w:ascii="仿宋" w:eastAsia="仿宋" w:hAnsi="仿宋" w:cs="仿宋" w:hint="eastAsia"/>
                <w:kern w:val="0"/>
                <w:szCs w:val="21"/>
                <w:lang w:bidi="ar"/>
              </w:rPr>
              <w:t>NFC</w:t>
            </w:r>
            <w:bookmarkEnd w:id="173"/>
            <w:r w:rsidRPr="00306261">
              <w:rPr>
                <w:rFonts w:ascii="仿宋" w:eastAsia="仿宋" w:hAnsi="仿宋" w:cs="仿宋" w:hint="eastAsia"/>
                <w:kern w:val="0"/>
                <w:szCs w:val="21"/>
                <w:lang w:bidi="ar"/>
              </w:rPr>
              <w:t>可实现黑板开关机。防止未经授权人员操作设备，刷卡开关机功能支持查看、导入、导出、删除授权信息。</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2.一键录屏功能。录</w:t>
            </w:r>
            <w:proofErr w:type="gramStart"/>
            <w:r w:rsidRPr="00306261">
              <w:rPr>
                <w:rFonts w:ascii="仿宋" w:eastAsia="仿宋" w:hAnsi="仿宋" w:cs="仿宋" w:hint="eastAsia"/>
                <w:kern w:val="0"/>
                <w:szCs w:val="21"/>
                <w:lang w:bidi="ar"/>
              </w:rPr>
              <w:t>屏支持</w:t>
            </w:r>
            <w:proofErr w:type="gramEnd"/>
            <w:r w:rsidRPr="00306261">
              <w:rPr>
                <w:rFonts w:ascii="仿宋" w:eastAsia="仿宋" w:hAnsi="仿宋" w:cs="仿宋" w:hint="eastAsia"/>
                <w:kern w:val="0"/>
                <w:szCs w:val="21"/>
                <w:lang w:bidi="ar"/>
              </w:rPr>
              <w:t>画中画模式（即出现多媒体屏幕画面+老师现场讲解画面）</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3.演示传</w:t>
            </w:r>
            <w:proofErr w:type="gramStart"/>
            <w:r w:rsidRPr="00306261">
              <w:rPr>
                <w:rFonts w:ascii="仿宋" w:eastAsia="仿宋" w:hAnsi="仿宋" w:cs="仿宋" w:hint="eastAsia"/>
                <w:kern w:val="0"/>
                <w:szCs w:val="21"/>
                <w:lang w:bidi="ar"/>
              </w:rPr>
              <w:t>屏软件</w:t>
            </w:r>
            <w:proofErr w:type="gramEnd"/>
            <w:r w:rsidRPr="00306261">
              <w:rPr>
                <w:rFonts w:ascii="仿宋" w:eastAsia="仿宋" w:hAnsi="仿宋" w:cs="仿宋" w:hint="eastAsia"/>
                <w:kern w:val="0"/>
                <w:szCs w:val="21"/>
                <w:lang w:bidi="ar"/>
              </w:rPr>
              <w:t>支持6路画面同时显示，并可以互不干扰。同时支持手机或pad电子设备反向控制智慧黑板屏幕。</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4.方便老师教学智慧黑板白板软件支持云课件自动保存功能，可以设置每10分钟、15分钟、20分钟、30分钟自动保存。</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5.内置实物展台和智慧黑板为一整体；要求具有断电安全锁功能，防盗式</w:t>
            </w:r>
            <w:r w:rsidRPr="00306261">
              <w:rPr>
                <w:rFonts w:ascii="仿宋" w:eastAsia="仿宋" w:hAnsi="仿宋" w:cs="仿宋" w:hint="eastAsia"/>
                <w:kern w:val="0"/>
                <w:szCs w:val="21"/>
                <w:lang w:bidi="ar"/>
              </w:rPr>
              <w:lastRenderedPageBreak/>
              <w:t>设计。预装展台软件，可支持1到16分屏的图片展示，支持与</w:t>
            </w:r>
            <w:proofErr w:type="gramStart"/>
            <w:r w:rsidRPr="00306261">
              <w:rPr>
                <w:rFonts w:ascii="仿宋" w:eastAsia="仿宋" w:hAnsi="仿宋" w:cs="仿宋" w:hint="eastAsia"/>
                <w:kern w:val="0"/>
                <w:szCs w:val="21"/>
                <w:lang w:bidi="ar"/>
              </w:rPr>
              <w:t>高拍仪</w:t>
            </w:r>
            <w:proofErr w:type="gramEnd"/>
            <w:r w:rsidRPr="00306261">
              <w:rPr>
                <w:rFonts w:ascii="仿宋" w:eastAsia="仿宋" w:hAnsi="仿宋" w:cs="仿宋" w:hint="eastAsia"/>
                <w:kern w:val="0"/>
                <w:szCs w:val="21"/>
                <w:lang w:bidi="ar"/>
              </w:rPr>
              <w:t>联动控制，当</w:t>
            </w:r>
            <w:proofErr w:type="gramStart"/>
            <w:r w:rsidRPr="00306261">
              <w:rPr>
                <w:rFonts w:ascii="仿宋" w:eastAsia="仿宋" w:hAnsi="仿宋" w:cs="仿宋" w:hint="eastAsia"/>
                <w:kern w:val="0"/>
                <w:szCs w:val="21"/>
                <w:lang w:bidi="ar"/>
              </w:rPr>
              <w:t>高拍仪</w:t>
            </w:r>
            <w:proofErr w:type="gramEnd"/>
            <w:r w:rsidRPr="00306261">
              <w:rPr>
                <w:rFonts w:ascii="仿宋" w:eastAsia="仿宋" w:hAnsi="仿宋" w:cs="仿宋" w:hint="eastAsia"/>
                <w:kern w:val="0"/>
                <w:szCs w:val="21"/>
                <w:lang w:bidi="ar"/>
              </w:rPr>
              <w:t>硬件开启/关闭时，软件即自动开启/关闭，无需用户手动操作展台软件。</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演示智能大屏控制平台相关功能。</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1.系统具备C/S和B/S架构，支持通过浏览器对系统进行设备统一管理，支持同时管理不同分辨率、不同类型的显示屏系统、中央控制系统、</w:t>
            </w:r>
            <w:proofErr w:type="gramStart"/>
            <w:r w:rsidRPr="00306261">
              <w:rPr>
                <w:rFonts w:ascii="仿宋" w:eastAsia="仿宋" w:hAnsi="仿宋" w:cs="仿宋" w:hint="eastAsia"/>
                <w:kern w:val="0"/>
                <w:szCs w:val="21"/>
                <w:lang w:bidi="ar"/>
              </w:rPr>
              <w:t>拼控系统</w:t>
            </w:r>
            <w:proofErr w:type="gramEnd"/>
            <w:r w:rsidRPr="00306261">
              <w:rPr>
                <w:rFonts w:ascii="仿宋" w:eastAsia="仿宋" w:hAnsi="仿宋" w:cs="仿宋" w:hint="eastAsia"/>
                <w:kern w:val="0"/>
                <w:szCs w:val="21"/>
                <w:lang w:bidi="ar"/>
              </w:rPr>
              <w:t>；实现对显示屏、</w:t>
            </w:r>
            <w:proofErr w:type="gramStart"/>
            <w:r w:rsidRPr="00306261">
              <w:rPr>
                <w:rFonts w:ascii="仿宋" w:eastAsia="仿宋" w:hAnsi="仿宋" w:cs="仿宋" w:hint="eastAsia"/>
                <w:kern w:val="0"/>
                <w:szCs w:val="21"/>
                <w:lang w:bidi="ar"/>
              </w:rPr>
              <w:t>拼控设备</w:t>
            </w:r>
            <w:proofErr w:type="gramEnd"/>
            <w:r w:rsidRPr="00306261">
              <w:rPr>
                <w:rFonts w:ascii="仿宋" w:eastAsia="仿宋" w:hAnsi="仿宋" w:cs="仿宋" w:hint="eastAsia"/>
                <w:kern w:val="0"/>
                <w:szCs w:val="21"/>
                <w:lang w:bidi="ar"/>
              </w:rPr>
              <w:t>、播控主机、KVM坐席、PC主机、中控主机、LED控制卡、PLC配电柜的统一管控；</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2.系统支持网页、客户端、APP（安卓、鸿蒙、IOS、windows）三</w:t>
            </w:r>
            <w:proofErr w:type="gramStart"/>
            <w:r w:rsidRPr="00306261">
              <w:rPr>
                <w:rFonts w:ascii="仿宋" w:eastAsia="仿宋" w:hAnsi="仿宋" w:cs="仿宋" w:hint="eastAsia"/>
                <w:kern w:val="0"/>
                <w:szCs w:val="21"/>
                <w:lang w:bidi="ar"/>
              </w:rPr>
              <w:t>端数据</w:t>
            </w:r>
            <w:proofErr w:type="gramEnd"/>
            <w:r w:rsidRPr="00306261">
              <w:rPr>
                <w:rFonts w:ascii="仿宋" w:eastAsia="仿宋" w:hAnsi="仿宋" w:cs="仿宋" w:hint="eastAsia"/>
                <w:kern w:val="0"/>
                <w:szCs w:val="21"/>
                <w:lang w:bidi="ar"/>
              </w:rPr>
              <w:t>实时同步；WEB端、平板端、客户端均可以所见即所得的查看在线场景、离线场景的画面布局、场景的实时画面，以及信号的实时画面；</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3.不依赖中控等第三方设备，支持对播控主机通过平台远程管控，包括同步、开机、关机、重启、升级播控主机程序。</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4.支持分别</w:t>
            </w:r>
            <w:proofErr w:type="gramStart"/>
            <w:r w:rsidRPr="00306261">
              <w:rPr>
                <w:rFonts w:ascii="仿宋" w:eastAsia="仿宋" w:hAnsi="仿宋" w:cs="仿宋" w:hint="eastAsia"/>
                <w:kern w:val="0"/>
                <w:szCs w:val="21"/>
                <w:lang w:bidi="ar"/>
              </w:rPr>
              <w:t>统计拼控大屏</w:t>
            </w:r>
            <w:proofErr w:type="gramEnd"/>
            <w:r w:rsidRPr="00306261">
              <w:rPr>
                <w:rFonts w:ascii="仿宋" w:eastAsia="仿宋" w:hAnsi="仿宋" w:cs="仿宋" w:hint="eastAsia"/>
                <w:kern w:val="0"/>
                <w:szCs w:val="21"/>
                <w:lang w:bidi="ar"/>
              </w:rPr>
              <w:t>、播控大屏、会议平板的屏幕数量；支持</w:t>
            </w:r>
            <w:proofErr w:type="gramStart"/>
            <w:r w:rsidRPr="00306261">
              <w:rPr>
                <w:rFonts w:ascii="仿宋" w:eastAsia="仿宋" w:hAnsi="仿宋" w:cs="仿宋" w:hint="eastAsia"/>
                <w:kern w:val="0"/>
                <w:szCs w:val="21"/>
                <w:lang w:bidi="ar"/>
              </w:rPr>
              <w:t>查看拼控器</w:t>
            </w:r>
            <w:proofErr w:type="gramEnd"/>
            <w:r w:rsidRPr="00306261">
              <w:rPr>
                <w:rFonts w:ascii="仿宋" w:eastAsia="仿宋" w:hAnsi="仿宋" w:cs="仿宋" w:hint="eastAsia"/>
                <w:kern w:val="0"/>
                <w:szCs w:val="21"/>
                <w:lang w:bidi="ar"/>
              </w:rPr>
              <w:t>的设备总数、在线数、在线率、所在场所名称、设备名称；支持查看中控主机设备总数、在线数、在线率；支持查看播控主机设备总数、在线数、在线率，以及每个播控主机的页面数量、分辨率、温度、稳定运行时长、内存使用情况、硬盘使用情况、CPU使用比例；支持查看PC主机的在离线情况；支持查看设备的在离线告警，近7天告警数量统计，近7天离线次数统计。</w:t>
            </w:r>
          </w:p>
          <w:p w:rsidR="002E7AF0" w:rsidRPr="00306261" w:rsidRDefault="002E7AF0" w:rsidP="002E7AF0">
            <w:pPr>
              <w:jc w:val="left"/>
              <w:rPr>
                <w:rFonts w:ascii="仿宋" w:eastAsia="仿宋" w:hAnsi="仿宋" w:cs="仿宋"/>
                <w:kern w:val="0"/>
                <w:szCs w:val="21"/>
                <w:lang w:bidi="ar"/>
              </w:rPr>
            </w:pPr>
            <w:r w:rsidRPr="00306261">
              <w:rPr>
                <w:rFonts w:ascii="仿宋" w:eastAsia="仿宋" w:hAnsi="仿宋" w:cs="仿宋" w:hint="eastAsia"/>
                <w:kern w:val="0"/>
                <w:szCs w:val="21"/>
                <w:lang w:bidi="ar"/>
              </w:rPr>
              <w:t>5.支持远程操控播控主机，进行大屏内容的控制，可远程操控大屏正在播放的可视化、AR、VR、第三</w:t>
            </w:r>
            <w:proofErr w:type="gramStart"/>
            <w:r w:rsidRPr="00306261">
              <w:rPr>
                <w:rFonts w:ascii="仿宋" w:eastAsia="仿宋" w:hAnsi="仿宋" w:cs="仿宋" w:hint="eastAsia"/>
                <w:kern w:val="0"/>
                <w:szCs w:val="21"/>
                <w:lang w:bidi="ar"/>
              </w:rPr>
              <w:t>方业务</w:t>
            </w:r>
            <w:proofErr w:type="gramEnd"/>
            <w:r w:rsidRPr="00306261">
              <w:rPr>
                <w:rFonts w:ascii="仿宋" w:eastAsia="仿宋" w:hAnsi="仿宋" w:cs="仿宋" w:hint="eastAsia"/>
                <w:kern w:val="0"/>
                <w:szCs w:val="21"/>
                <w:lang w:bidi="ar"/>
              </w:rPr>
              <w:t>系统等；在远程操控中，如果有多个桌面，可以切换桌面，可以</w:t>
            </w:r>
            <w:proofErr w:type="gramStart"/>
            <w:r w:rsidRPr="00306261">
              <w:rPr>
                <w:rFonts w:ascii="仿宋" w:eastAsia="仿宋" w:hAnsi="仿宋" w:cs="仿宋" w:hint="eastAsia"/>
                <w:kern w:val="0"/>
                <w:szCs w:val="21"/>
                <w:lang w:bidi="ar"/>
              </w:rPr>
              <w:t>设置抓屏区域</w:t>
            </w:r>
            <w:proofErr w:type="gramEnd"/>
            <w:r w:rsidRPr="00306261">
              <w:rPr>
                <w:rFonts w:ascii="仿宋" w:eastAsia="仿宋" w:hAnsi="仿宋" w:cs="仿宋" w:hint="eastAsia"/>
                <w:kern w:val="0"/>
                <w:szCs w:val="21"/>
                <w:lang w:bidi="ar"/>
              </w:rPr>
              <w:t>的分辨率，包含远程分辨率、本机分辨率、704×576、1280×720、1920×1080、3840×2160等；可以设置编码分辨率，包含704×576、1280×720、1920×1080、3840×2160等；可以触发系统快捷键，包含Win、Win+D、任务管理器，重启程序等。可以选择桌面，也可以直接控制播控主机显示桌面；支持同步平台配置的窗口快捷键，可从客户端/APP操作窗口快捷键，实现大屏内容的快速切换。</w:t>
            </w:r>
          </w:p>
        </w:tc>
        <w:tc>
          <w:tcPr>
            <w:tcW w:w="973" w:type="dxa"/>
            <w:vAlign w:val="center"/>
          </w:tcPr>
          <w:p w:rsidR="002E7AF0" w:rsidRPr="00306261" w:rsidRDefault="002E7AF0" w:rsidP="002E7AF0">
            <w:pPr>
              <w:jc w:val="center"/>
              <w:rPr>
                <w:rFonts w:ascii="仿宋" w:eastAsia="仿宋" w:hAnsi="仿宋" w:cs="仿宋"/>
                <w:color w:val="000000"/>
                <w:szCs w:val="21"/>
              </w:rPr>
            </w:pPr>
            <w:r w:rsidRPr="00306261">
              <w:rPr>
                <w:rFonts w:ascii="仿宋" w:eastAsia="仿宋" w:hAnsi="仿宋" w:cs="仿宋" w:hint="eastAsia"/>
                <w:color w:val="000000"/>
                <w:szCs w:val="21"/>
              </w:rPr>
              <w:lastRenderedPageBreak/>
              <w:t>0～10</w:t>
            </w:r>
          </w:p>
        </w:tc>
      </w:tr>
    </w:tbl>
    <w:p w:rsidR="00795BB2" w:rsidRPr="007D47DF" w:rsidRDefault="00795BB2">
      <w:pPr>
        <w:snapToGrid w:val="0"/>
        <w:spacing w:line="360" w:lineRule="auto"/>
        <w:ind w:firstLineChars="200" w:firstLine="480"/>
        <w:rPr>
          <w:rFonts w:ascii="仿宋_GB2312" w:eastAsia="仿宋_GB2312" w:cs="Calibri"/>
          <w:color w:val="000000"/>
          <w:sz w:val="24"/>
          <w:szCs w:val="24"/>
        </w:rPr>
      </w:pPr>
    </w:p>
    <w:p w:rsidR="00795BB2" w:rsidRDefault="005300D5">
      <w:pPr>
        <w:spacing w:line="360" w:lineRule="auto"/>
        <w:ind w:firstLineChars="200" w:firstLine="480"/>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备注：</w:t>
      </w:r>
      <w:r w:rsidR="00F227EA">
        <w:rPr>
          <w:rFonts w:ascii="宋体" w:eastAsia="仿宋_GB2312" w:hAnsi="宋体" w:cs="宋体" w:hint="eastAsia"/>
          <w:color w:val="000000"/>
          <w:kern w:val="0"/>
          <w:sz w:val="24"/>
          <w:szCs w:val="24"/>
        </w:rPr>
        <w:t>1.</w:t>
      </w:r>
      <w:r>
        <w:rPr>
          <w:rFonts w:ascii="宋体" w:eastAsia="仿宋_GB2312" w:hAnsi="宋体" w:cs="宋体" w:hint="eastAsia"/>
          <w:color w:val="000000"/>
          <w:kern w:val="0"/>
          <w:sz w:val="24"/>
          <w:szCs w:val="24"/>
        </w:rPr>
        <w:t>相关证明文件编制入资信商务及技术文件中，否则不得分。</w:t>
      </w:r>
    </w:p>
    <w:p w:rsidR="00F227EA" w:rsidRDefault="00F227EA" w:rsidP="00F227EA">
      <w:pPr>
        <w:spacing w:line="360" w:lineRule="auto"/>
        <w:ind w:firstLineChars="200" w:firstLine="480"/>
        <w:jc w:val="left"/>
        <w:rPr>
          <w:rFonts w:ascii="宋体" w:hAnsi="宋体" w:cs="宋体"/>
          <w:b/>
          <w:color w:val="000000"/>
          <w:kern w:val="0"/>
          <w:szCs w:val="21"/>
        </w:rPr>
      </w:pPr>
      <w:r>
        <w:rPr>
          <w:rFonts w:ascii="宋体" w:hAnsi="宋体" w:cs="宋体" w:hint="eastAsia"/>
          <w:color w:val="000000"/>
          <w:kern w:val="0"/>
          <w:sz w:val="24"/>
          <w:szCs w:val="24"/>
        </w:rPr>
        <w:t>2.供应商应将演示内容拍摄成视频，视频播放时间控制在20分钟以内，</w:t>
      </w:r>
      <w:r w:rsidRPr="004D163C">
        <w:rPr>
          <w:rFonts w:ascii="宋体" w:hAnsi="宋体" w:cs="宋体" w:hint="eastAsia"/>
          <w:color w:val="000000"/>
          <w:kern w:val="0"/>
          <w:sz w:val="24"/>
          <w:szCs w:val="24"/>
        </w:rPr>
        <w:t>在开标时间截止前将加密视频文件一次性发送至代理机构指定邮箱（625649779@qq.com)，限时内多次发送的，以最后一次为准。密码由供应商自行保管，演示开始后，代理机构向各供应商获取视频密码</w:t>
      </w:r>
      <w:r>
        <w:rPr>
          <w:rFonts w:ascii="宋体" w:hAnsi="宋体" w:cs="宋体" w:hint="eastAsia"/>
          <w:color w:val="000000"/>
          <w:kern w:val="0"/>
          <w:sz w:val="24"/>
          <w:szCs w:val="24"/>
        </w:rPr>
        <w:t>。</w:t>
      </w:r>
      <w:r w:rsidRPr="004D163C">
        <w:rPr>
          <w:rFonts w:ascii="宋体" w:hAnsi="宋体" w:cs="宋体" w:hint="eastAsia"/>
          <w:color w:val="000000"/>
          <w:kern w:val="0"/>
          <w:sz w:val="24"/>
          <w:szCs w:val="24"/>
        </w:rPr>
        <w:t>未在规定时间内发送演示视频或视频无法打开的，此项不得分。</w:t>
      </w:r>
    </w:p>
    <w:p w:rsidR="00F227EA" w:rsidRPr="00F227EA" w:rsidRDefault="00F227EA">
      <w:pPr>
        <w:spacing w:line="360" w:lineRule="auto"/>
        <w:ind w:firstLineChars="200" w:firstLine="480"/>
        <w:rPr>
          <w:rFonts w:ascii="宋体" w:eastAsia="仿宋_GB2312" w:hAnsi="宋体" w:cs="宋体"/>
          <w:color w:val="000000"/>
          <w:kern w:val="0"/>
          <w:sz w:val="24"/>
          <w:szCs w:val="24"/>
        </w:rPr>
      </w:pPr>
    </w:p>
    <w:p w:rsidR="00795BB2" w:rsidRDefault="00795BB2">
      <w:pPr>
        <w:snapToGrid w:val="0"/>
        <w:spacing w:line="360" w:lineRule="auto"/>
        <w:ind w:firstLineChars="200" w:firstLine="480"/>
        <w:rPr>
          <w:rFonts w:ascii="仿宋_GB2312" w:eastAsia="仿宋_GB2312" w:cs="Calibri"/>
          <w:color w:val="000000"/>
          <w:sz w:val="24"/>
          <w:szCs w:val="24"/>
        </w:rPr>
      </w:pPr>
    </w:p>
    <w:p w:rsidR="000F4C64" w:rsidRDefault="000F4C64">
      <w:pPr>
        <w:snapToGrid w:val="0"/>
        <w:spacing w:line="360" w:lineRule="auto"/>
        <w:ind w:firstLineChars="200" w:firstLine="480"/>
        <w:rPr>
          <w:rFonts w:ascii="仿宋_GB2312" w:eastAsia="仿宋_GB2312" w:cs="Calibri"/>
          <w:color w:val="000000"/>
          <w:sz w:val="24"/>
          <w:szCs w:val="24"/>
        </w:rPr>
      </w:pPr>
    </w:p>
    <w:p w:rsidR="00795BB2" w:rsidRDefault="005300D5" w:rsidP="00722DBE">
      <w:pPr>
        <w:pStyle w:val="2"/>
        <w:pageBreakBefore/>
        <w:spacing w:beforeLines="100" w:before="312" w:afterLines="100" w:after="312"/>
        <w:rPr>
          <w:rFonts w:hAnsi="宋体"/>
          <w:sz w:val="28"/>
          <w:szCs w:val="28"/>
        </w:rPr>
      </w:pPr>
      <w:bookmarkStart w:id="174" w:name="_Toc105577189"/>
      <w:bookmarkStart w:id="175" w:name="_Toc203656681"/>
      <w:r>
        <w:rPr>
          <w:rFonts w:hAnsi="宋体" w:hint="eastAsia"/>
          <w:sz w:val="28"/>
          <w:szCs w:val="28"/>
        </w:rPr>
        <w:lastRenderedPageBreak/>
        <w:t>附件一</w:t>
      </w:r>
      <w:r>
        <w:rPr>
          <w:rFonts w:hAnsi="宋体" w:hint="eastAsia"/>
          <w:sz w:val="28"/>
          <w:szCs w:val="28"/>
        </w:rPr>
        <w:t xml:space="preserve"> </w:t>
      </w:r>
      <w:r>
        <w:rPr>
          <w:rFonts w:hAnsi="宋体" w:hint="eastAsia"/>
          <w:sz w:val="28"/>
          <w:szCs w:val="28"/>
        </w:rPr>
        <w:t>政府采购活动现场确认声明书</w:t>
      </w:r>
      <w:bookmarkEnd w:id="174"/>
      <w:bookmarkEnd w:id="175"/>
    </w:p>
    <w:p w:rsidR="00795BB2" w:rsidRDefault="005300D5">
      <w:pPr>
        <w:pStyle w:val="12"/>
        <w:snapToGrid w:val="0"/>
        <w:spacing w:line="360" w:lineRule="auto"/>
        <w:jc w:val="both"/>
        <w:rPr>
          <w:rFonts w:hAnsi="宋体"/>
          <w:b/>
        </w:rPr>
      </w:pPr>
      <w:r>
        <w:rPr>
          <w:rFonts w:hAnsi="宋体" w:hint="eastAsia"/>
          <w:kern w:val="0"/>
          <w:u w:val="single"/>
        </w:rPr>
        <w:t>浙江康禹建设管理有限公司</w:t>
      </w:r>
      <w:r>
        <w:rPr>
          <w:rFonts w:hAnsi="宋体" w:hint="eastAsia"/>
          <w:kern w:val="0"/>
        </w:rPr>
        <w:t>（采购代理机构名称）：</w:t>
      </w:r>
    </w:p>
    <w:p w:rsidR="00795BB2" w:rsidRDefault="005300D5">
      <w:pPr>
        <w:pStyle w:val="12"/>
        <w:snapToGrid w:val="0"/>
        <w:spacing w:line="360" w:lineRule="auto"/>
        <w:ind w:firstLineChars="200" w:firstLine="504"/>
        <w:jc w:val="both"/>
        <w:rPr>
          <w:rFonts w:hAnsi="宋体"/>
          <w:spacing w:val="6"/>
        </w:rPr>
      </w:pPr>
      <w:r>
        <w:rPr>
          <w:rFonts w:hAnsi="宋体" w:hint="eastAsia"/>
          <w:spacing w:val="6"/>
        </w:rPr>
        <w:t>本人</w:t>
      </w:r>
      <w:r>
        <w:rPr>
          <w:rFonts w:hAnsi="宋体" w:hint="eastAsia"/>
          <w:spacing w:val="6"/>
          <w:u w:val="single"/>
        </w:rPr>
        <w:t xml:space="preserve">           </w:t>
      </w:r>
      <w:r>
        <w:rPr>
          <w:rFonts w:hAnsi="宋体" w:hint="eastAsia"/>
          <w:spacing w:val="6"/>
        </w:rPr>
        <w:t>（授权代表姓名），经由</w:t>
      </w:r>
      <w:r>
        <w:rPr>
          <w:rFonts w:hAnsi="宋体" w:hint="eastAsia"/>
          <w:spacing w:val="6"/>
          <w:u w:val="single"/>
        </w:rPr>
        <w:t xml:space="preserve">                     （单位） </w:t>
      </w:r>
      <w:r>
        <w:rPr>
          <w:rFonts w:hAnsi="宋体" w:hint="eastAsia"/>
          <w:spacing w:val="6"/>
        </w:rPr>
        <w:t>负责人</w:t>
      </w:r>
      <w:r>
        <w:rPr>
          <w:rFonts w:hAnsi="宋体" w:hint="eastAsia"/>
          <w:spacing w:val="6"/>
          <w:u w:val="single"/>
        </w:rPr>
        <w:t xml:space="preserve">          </w:t>
      </w:r>
      <w:r>
        <w:rPr>
          <w:rFonts w:hAnsi="宋体" w:hint="eastAsia"/>
          <w:spacing w:val="6"/>
        </w:rPr>
        <w:t>（法定代表人）合法授权参加</w:t>
      </w:r>
      <w:r>
        <w:rPr>
          <w:rFonts w:hAnsi="宋体" w:hint="eastAsia"/>
          <w:spacing w:val="6"/>
          <w:u w:val="single"/>
        </w:rPr>
        <w:t xml:space="preserve">          </w:t>
      </w:r>
      <w:r>
        <w:rPr>
          <w:rFonts w:hAnsi="宋体" w:hint="eastAsia"/>
          <w:spacing w:val="6"/>
        </w:rPr>
        <w:t>（项目编号：</w:t>
      </w:r>
      <w:r>
        <w:rPr>
          <w:rFonts w:hAnsi="宋体" w:hint="eastAsia"/>
          <w:spacing w:val="6"/>
          <w:u w:val="single"/>
        </w:rPr>
        <w:t xml:space="preserve">      </w:t>
      </w:r>
      <w:r>
        <w:rPr>
          <w:rFonts w:hAnsi="宋体" w:hint="eastAsia"/>
          <w:spacing w:val="6"/>
        </w:rPr>
        <w:t>）标项：</w:t>
      </w:r>
      <w:r>
        <w:rPr>
          <w:rFonts w:hAnsi="宋体" w:hint="eastAsia"/>
          <w:spacing w:val="6"/>
          <w:u w:val="single"/>
        </w:rPr>
        <w:t xml:space="preserve">   </w:t>
      </w:r>
      <w:r>
        <w:rPr>
          <w:rFonts w:hAnsi="宋体" w:hint="eastAsia"/>
          <w:spacing w:val="6"/>
        </w:rPr>
        <w:t xml:space="preserve">政府采购活动，经与本单位法人代表（负责人）联系确认，现就有关公平竞争事项郑重声明如下： </w:t>
      </w:r>
    </w:p>
    <w:p w:rsidR="00795BB2" w:rsidRDefault="005300D5">
      <w:pPr>
        <w:pStyle w:val="13"/>
        <w:numPr>
          <w:ilvl w:val="0"/>
          <w:numId w:val="2"/>
        </w:numPr>
        <w:snapToGrid w:val="0"/>
        <w:spacing w:line="360" w:lineRule="auto"/>
        <w:ind w:firstLineChars="200" w:firstLine="480"/>
        <w:jc w:val="both"/>
        <w:rPr>
          <w:rFonts w:ascii="宋体" w:eastAsia="Times New Roman" w:hAnsi="宋体"/>
        </w:rPr>
      </w:pPr>
      <w:r>
        <w:rPr>
          <w:rFonts w:ascii="宋体" w:hAnsi="宋体" w:cs="宋体" w:hint="eastAsia"/>
        </w:rPr>
        <w:t>本单位与采购人</w:t>
      </w:r>
      <w:proofErr w:type="gramStart"/>
      <w:r>
        <w:rPr>
          <w:rFonts w:ascii="宋体" w:hAnsi="宋体" w:cs="宋体" w:hint="eastAsia"/>
        </w:rPr>
        <w:t>之间</w:t>
      </w:r>
      <w:r>
        <w:rPr>
          <w:rFonts w:ascii="宋体" w:hAnsi="宋体" w:hint="eastAsia"/>
        </w:rPr>
        <w:t>□</w:t>
      </w:r>
      <w:proofErr w:type="gramEnd"/>
      <w:r>
        <w:rPr>
          <w:rFonts w:ascii="宋体" w:hAnsi="宋体" w:cs="宋体" w:hint="eastAsia"/>
        </w:rPr>
        <w:t>不存在利害关系</w:t>
      </w:r>
      <w:r>
        <w:rPr>
          <w:rFonts w:ascii="宋体" w:hAnsi="宋体" w:hint="eastAsia"/>
        </w:rPr>
        <w:t>□</w:t>
      </w:r>
      <w:r>
        <w:rPr>
          <w:rFonts w:ascii="宋体" w:hAnsi="宋体" w:cs="宋体" w:hint="eastAsia"/>
        </w:rPr>
        <w:t>存在下列利害关系</w:t>
      </w:r>
      <w:r>
        <w:rPr>
          <w:rFonts w:ascii="宋体" w:eastAsia="Times New Roman" w:hAnsi="宋体" w:hint="eastAsia"/>
          <w:u w:val="single"/>
        </w:rPr>
        <w:t xml:space="preserve">       </w:t>
      </w:r>
      <w:r>
        <w:rPr>
          <w:rFonts w:ascii="宋体" w:hAnsi="宋体" w:cs="宋体" w:hint="eastAsia"/>
        </w:rPr>
        <w:t>：</w:t>
      </w:r>
    </w:p>
    <w:p w:rsidR="00795BB2" w:rsidRDefault="005300D5">
      <w:pPr>
        <w:pStyle w:val="13"/>
        <w:snapToGrid w:val="0"/>
        <w:spacing w:line="360" w:lineRule="auto"/>
        <w:ind w:firstLineChars="200" w:firstLine="480"/>
        <w:jc w:val="both"/>
        <w:rPr>
          <w:rFonts w:ascii="宋体" w:hAnsi="宋体"/>
        </w:rPr>
      </w:pPr>
      <w:r>
        <w:rPr>
          <w:rFonts w:ascii="宋体" w:eastAsia="Times New Roman" w:hAnsi="宋体" w:hint="eastAsia"/>
        </w:rPr>
        <w:t xml:space="preserve">    A.</w:t>
      </w:r>
      <w:r>
        <w:rPr>
          <w:rFonts w:ascii="宋体" w:hAnsi="宋体" w:cs="宋体" w:hint="eastAsia"/>
        </w:rPr>
        <w:t>投资关系</w:t>
      </w:r>
      <w:r>
        <w:rPr>
          <w:rFonts w:eastAsia="Times New Roman" w:hint="eastAsia"/>
        </w:rPr>
        <w:t xml:space="preserve">    </w:t>
      </w:r>
      <w:r>
        <w:rPr>
          <w:rFonts w:ascii="宋体" w:hAnsi="宋体" w:hint="eastAsia"/>
        </w:rPr>
        <w:t>B.</w:t>
      </w:r>
      <w:r>
        <w:rPr>
          <w:rFonts w:ascii="宋体" w:hAnsi="宋体" w:cs="宋体" w:hint="eastAsia"/>
        </w:rPr>
        <w:t>行政隶属关系</w:t>
      </w:r>
      <w:r>
        <w:rPr>
          <w:rFonts w:eastAsia="Times New Roman" w:hint="eastAsia"/>
        </w:rPr>
        <w:t xml:space="preserve">    </w:t>
      </w:r>
      <w:r>
        <w:rPr>
          <w:rFonts w:ascii="宋体" w:hAnsi="宋体" w:hint="eastAsia"/>
        </w:rPr>
        <w:t>C.</w:t>
      </w:r>
      <w:r>
        <w:rPr>
          <w:rFonts w:ascii="宋体" w:hAnsi="宋体" w:cs="宋体" w:hint="eastAsia"/>
        </w:rPr>
        <w:t>业务指导关系</w:t>
      </w:r>
      <w:r>
        <w:rPr>
          <w:rFonts w:eastAsia="Times New Roman" w:hint="eastAsia"/>
        </w:rPr>
        <w:t xml:space="preserve">    </w:t>
      </w:r>
      <w:r>
        <w:rPr>
          <w:rFonts w:ascii="宋体" w:hAnsi="宋体" w:hint="eastAsia"/>
        </w:rPr>
        <w:t>D.</w:t>
      </w:r>
      <w:r>
        <w:rPr>
          <w:rFonts w:ascii="宋体" w:hAnsi="宋体" w:cs="宋体" w:hint="eastAsia"/>
        </w:rPr>
        <w:t>其他可能影响采购公正的利害关系</w:t>
      </w:r>
      <w:r>
        <w:rPr>
          <w:rFonts w:ascii="宋体" w:hAnsi="宋体" w:cs="宋体" w:hint="eastAsia"/>
          <w:u w:val="single"/>
        </w:rPr>
        <w:t>（如有，请如实说明）</w:t>
      </w:r>
      <w:r>
        <w:rPr>
          <w:rFonts w:ascii="宋体" w:eastAsia="Times New Roman" w:hAnsi="宋体" w:hint="eastAsia"/>
          <w:u w:val="single"/>
        </w:rPr>
        <w:t xml:space="preserve">               </w:t>
      </w:r>
      <w:r>
        <w:rPr>
          <w:rFonts w:ascii="宋体" w:hAnsi="宋体" w:cs="宋体" w:hint="eastAsia"/>
        </w:rPr>
        <w:t>。</w:t>
      </w:r>
    </w:p>
    <w:p w:rsidR="00795BB2" w:rsidRDefault="005300D5">
      <w:pPr>
        <w:pStyle w:val="13"/>
        <w:snapToGrid w:val="0"/>
        <w:spacing w:line="360" w:lineRule="auto"/>
        <w:ind w:firstLineChars="200" w:firstLine="480"/>
        <w:jc w:val="both"/>
        <w:rPr>
          <w:rFonts w:ascii="宋体" w:eastAsia="Times New Roman" w:hAnsi="宋体"/>
        </w:rPr>
      </w:pPr>
      <w:r>
        <w:rPr>
          <w:rFonts w:ascii="宋体" w:hAnsi="宋体" w:hint="eastAsia"/>
        </w:rPr>
        <w:t>二、现已清楚知道参加本项目采购活动的其他所有供应商名称，本单位 □与其他所有供应商之间均不存在利害关系  □与</w:t>
      </w:r>
      <w:r>
        <w:t xml:space="preserve"> </w:t>
      </w:r>
      <w:r>
        <w:rPr>
          <w:rFonts w:ascii="宋体" w:hAnsi="宋体" w:hint="eastAsia"/>
          <w:u w:val="single"/>
        </w:rPr>
        <w:t xml:space="preserve">（供应商名称）            </w:t>
      </w:r>
      <w:r>
        <w:rPr>
          <w:rFonts w:ascii="宋体" w:hAnsi="宋体" w:hint="eastAsia"/>
        </w:rPr>
        <w:t>之间存在下列利害关系</w:t>
      </w:r>
      <w:r>
        <w:rPr>
          <w:u w:val="single"/>
        </w:rPr>
        <w:t xml:space="preserve">        </w:t>
      </w:r>
      <w:r>
        <w:rPr>
          <w:rFonts w:ascii="宋体" w:hAnsi="宋体" w:hint="eastAsia"/>
        </w:rPr>
        <w:t>：</w:t>
      </w:r>
    </w:p>
    <w:p w:rsidR="00795BB2" w:rsidRDefault="005300D5">
      <w:pPr>
        <w:pStyle w:val="12"/>
        <w:snapToGrid w:val="0"/>
        <w:spacing w:line="360" w:lineRule="auto"/>
        <w:ind w:firstLineChars="200" w:firstLine="480"/>
        <w:jc w:val="both"/>
        <w:rPr>
          <w:rFonts w:hAnsi="宋体"/>
          <w:kern w:val="0"/>
        </w:rPr>
      </w:pPr>
      <w:r>
        <w:rPr>
          <w:rFonts w:hAnsi="宋体" w:hint="eastAsia"/>
          <w:kern w:val="0"/>
        </w:rPr>
        <w:t>A.法定代表人或负责人或实际控制人是同一人</w:t>
      </w:r>
    </w:p>
    <w:p w:rsidR="00795BB2" w:rsidRDefault="005300D5">
      <w:pPr>
        <w:pStyle w:val="12"/>
        <w:snapToGrid w:val="0"/>
        <w:spacing w:line="360" w:lineRule="auto"/>
        <w:ind w:firstLineChars="200" w:firstLine="480"/>
        <w:jc w:val="both"/>
        <w:rPr>
          <w:rFonts w:hAnsi="宋体"/>
          <w:spacing w:val="6"/>
        </w:rPr>
      </w:pPr>
      <w:r>
        <w:rPr>
          <w:rFonts w:hAnsi="宋体" w:hint="eastAsia"/>
          <w:kern w:val="0"/>
        </w:rPr>
        <w:t>B.法定代表人或负责人或实际控制人是夫妻关系</w:t>
      </w:r>
    </w:p>
    <w:p w:rsidR="00795BB2" w:rsidRDefault="005300D5">
      <w:pPr>
        <w:pStyle w:val="12"/>
        <w:snapToGrid w:val="0"/>
        <w:spacing w:line="360" w:lineRule="auto"/>
        <w:ind w:firstLineChars="200" w:firstLine="480"/>
        <w:jc w:val="both"/>
        <w:rPr>
          <w:rFonts w:hAnsi="宋体"/>
          <w:spacing w:val="6"/>
        </w:rPr>
      </w:pPr>
      <w:r>
        <w:rPr>
          <w:rFonts w:hAnsi="宋体" w:hint="eastAsia"/>
          <w:kern w:val="0"/>
        </w:rPr>
        <w:t>C.法定代表人或负责人或实际控制人是直系血亲关系</w:t>
      </w:r>
    </w:p>
    <w:p w:rsidR="00795BB2" w:rsidRDefault="005300D5">
      <w:pPr>
        <w:pStyle w:val="12"/>
        <w:snapToGrid w:val="0"/>
        <w:spacing w:line="360" w:lineRule="auto"/>
        <w:ind w:firstLineChars="200" w:firstLine="480"/>
        <w:jc w:val="both"/>
        <w:rPr>
          <w:rFonts w:hAnsi="宋体"/>
          <w:spacing w:val="6"/>
        </w:rPr>
      </w:pPr>
      <w:r>
        <w:rPr>
          <w:rFonts w:hAnsi="宋体" w:hint="eastAsia"/>
          <w:kern w:val="0"/>
        </w:rPr>
        <w:t>D.法定代表人或负责人或实际控制人存在三代以内旁系血亲关系</w:t>
      </w:r>
    </w:p>
    <w:p w:rsidR="00795BB2" w:rsidRDefault="005300D5">
      <w:pPr>
        <w:pStyle w:val="12"/>
        <w:snapToGrid w:val="0"/>
        <w:spacing w:line="360" w:lineRule="auto"/>
        <w:ind w:firstLineChars="200" w:firstLine="480"/>
        <w:jc w:val="both"/>
        <w:rPr>
          <w:rFonts w:hAnsi="宋体"/>
          <w:kern w:val="0"/>
        </w:rPr>
      </w:pPr>
      <w:r>
        <w:rPr>
          <w:rFonts w:hAnsi="宋体" w:hint="eastAsia"/>
          <w:kern w:val="0"/>
        </w:rPr>
        <w:t>E.法定代表人或负责人或实际控制人存在近姻亲关系</w:t>
      </w:r>
    </w:p>
    <w:p w:rsidR="00795BB2" w:rsidRDefault="005300D5">
      <w:pPr>
        <w:pStyle w:val="12"/>
        <w:snapToGrid w:val="0"/>
        <w:spacing w:line="360" w:lineRule="auto"/>
        <w:ind w:firstLineChars="200" w:firstLine="480"/>
        <w:jc w:val="both"/>
        <w:rPr>
          <w:rFonts w:hAnsi="宋体"/>
          <w:kern w:val="0"/>
        </w:rPr>
      </w:pPr>
      <w:r>
        <w:rPr>
          <w:rFonts w:hAnsi="宋体" w:hint="eastAsia"/>
          <w:kern w:val="0"/>
        </w:rPr>
        <w:t>F.法定代表人或负责人或实际控制人存在股份控制或实际控制关系</w:t>
      </w:r>
    </w:p>
    <w:p w:rsidR="00795BB2" w:rsidRDefault="005300D5">
      <w:pPr>
        <w:pStyle w:val="12"/>
        <w:snapToGrid w:val="0"/>
        <w:spacing w:line="360" w:lineRule="auto"/>
        <w:ind w:firstLineChars="200" w:firstLine="480"/>
        <w:jc w:val="both"/>
        <w:rPr>
          <w:rFonts w:hAnsi="宋体"/>
          <w:kern w:val="0"/>
        </w:rPr>
      </w:pPr>
      <w:r>
        <w:rPr>
          <w:rFonts w:hAnsi="宋体" w:hint="eastAsia"/>
          <w:kern w:val="0"/>
        </w:rPr>
        <w:t>G.存在共同直接或间接投资设立子公司、联营企业和合营企业情况</w:t>
      </w:r>
    </w:p>
    <w:p w:rsidR="00795BB2" w:rsidRDefault="005300D5">
      <w:pPr>
        <w:pStyle w:val="12"/>
        <w:snapToGrid w:val="0"/>
        <w:spacing w:line="360" w:lineRule="auto"/>
        <w:ind w:firstLineChars="200" w:firstLine="480"/>
        <w:jc w:val="both"/>
        <w:rPr>
          <w:rFonts w:hAnsi="宋体"/>
        </w:rPr>
      </w:pPr>
      <w:r>
        <w:rPr>
          <w:rFonts w:hAnsi="宋体" w:hint="eastAsia"/>
          <w:kern w:val="0"/>
        </w:rPr>
        <w:t>H.存在分级代理或代销关系、同一生产制造商关系、</w:t>
      </w:r>
      <w:r>
        <w:rPr>
          <w:rFonts w:hAnsi="宋体" w:hint="eastAsia"/>
        </w:rPr>
        <w:t>管理关系、重要业务（占主营业务收入50%以上）或重要财务往来关系（如融资）等其他实质性控制关系</w:t>
      </w:r>
    </w:p>
    <w:p w:rsidR="00795BB2" w:rsidRDefault="005300D5">
      <w:pPr>
        <w:pStyle w:val="12"/>
        <w:snapToGrid w:val="0"/>
        <w:spacing w:line="360" w:lineRule="auto"/>
        <w:ind w:firstLineChars="200" w:firstLine="480"/>
        <w:jc w:val="both"/>
        <w:rPr>
          <w:rFonts w:hAnsi="宋体"/>
          <w:spacing w:val="6"/>
        </w:rPr>
      </w:pPr>
      <w:r>
        <w:rPr>
          <w:rFonts w:hAnsi="宋体" w:hint="eastAsia"/>
        </w:rPr>
        <w:t>I</w:t>
      </w:r>
      <w:r>
        <w:rPr>
          <w:rFonts w:hAnsi="宋体" w:hint="eastAsia"/>
          <w:kern w:val="0"/>
        </w:rPr>
        <w:t>.</w:t>
      </w:r>
      <w:r>
        <w:rPr>
          <w:rFonts w:hAnsi="宋体" w:hint="eastAsia"/>
        </w:rPr>
        <w:t>其他利害关系情况</w:t>
      </w:r>
      <w:r>
        <w:rPr>
          <w:rFonts w:hAnsi="宋体" w:hint="eastAsia"/>
          <w:u w:val="single"/>
        </w:rPr>
        <w:t xml:space="preserve">                              </w:t>
      </w:r>
      <w:r>
        <w:rPr>
          <w:rFonts w:hAnsi="宋体" w:hint="eastAsia"/>
          <w:kern w:val="0"/>
        </w:rPr>
        <w:t>。</w:t>
      </w:r>
    </w:p>
    <w:p w:rsidR="00795BB2" w:rsidRDefault="005300D5">
      <w:pPr>
        <w:pStyle w:val="13"/>
        <w:numPr>
          <w:ilvl w:val="0"/>
          <w:numId w:val="3"/>
        </w:numPr>
        <w:snapToGrid w:val="0"/>
        <w:spacing w:line="360" w:lineRule="auto"/>
        <w:ind w:firstLineChars="200" w:firstLine="480"/>
        <w:jc w:val="both"/>
        <w:rPr>
          <w:rFonts w:ascii="宋体" w:eastAsia="Times New Roman" w:hAnsi="宋体"/>
        </w:rPr>
      </w:pPr>
      <w:r>
        <w:rPr>
          <w:rFonts w:ascii="宋体" w:hAnsi="宋体" w:cs="宋体" w:hint="eastAsia"/>
        </w:rPr>
        <w:t>现已清楚知道并严格遵守政府采购法律法规和现场纪律。</w:t>
      </w:r>
    </w:p>
    <w:p w:rsidR="00795BB2" w:rsidRDefault="005300D5">
      <w:pPr>
        <w:pStyle w:val="13"/>
        <w:numPr>
          <w:ilvl w:val="0"/>
          <w:numId w:val="3"/>
        </w:numPr>
        <w:snapToGrid w:val="0"/>
        <w:spacing w:line="360" w:lineRule="auto"/>
        <w:ind w:firstLineChars="200" w:firstLine="480"/>
        <w:rPr>
          <w:rFonts w:ascii="宋体" w:eastAsia="Times New Roman" w:hAnsi="宋体"/>
        </w:rPr>
      </w:pPr>
      <w:r>
        <w:rPr>
          <w:rFonts w:ascii="宋体" w:hAnsi="宋体" w:cs="宋体" w:hint="eastAsia"/>
        </w:rPr>
        <w:t>我发现</w:t>
      </w:r>
      <w:r>
        <w:rPr>
          <w:rFonts w:ascii="宋体" w:eastAsia="Times New Roman" w:hAnsi="宋体" w:hint="eastAsia"/>
          <w:u w:val="single"/>
        </w:rPr>
        <w:t xml:space="preserve">               </w:t>
      </w:r>
      <w:r>
        <w:rPr>
          <w:rFonts w:ascii="宋体" w:hAnsi="宋体" w:hint="eastAsia"/>
          <w:u w:val="single"/>
        </w:rPr>
        <w:t xml:space="preserve">                                 </w:t>
      </w:r>
      <w:r>
        <w:rPr>
          <w:rFonts w:ascii="宋体" w:eastAsia="Times New Roman" w:hAnsi="宋体" w:hint="eastAsia"/>
          <w:u w:val="single"/>
        </w:rPr>
        <w:t xml:space="preserve">     </w:t>
      </w:r>
      <w:r>
        <w:rPr>
          <w:rFonts w:ascii="宋体" w:hAnsi="宋体" w:cs="宋体" w:hint="eastAsia"/>
        </w:rPr>
        <w:t>供应商之间存在或可能存在上述第二条第</w:t>
      </w:r>
      <w:r>
        <w:rPr>
          <w:rFonts w:ascii="宋体" w:eastAsia="Times New Roman" w:hAnsi="宋体" w:hint="eastAsia"/>
          <w:u w:val="single"/>
        </w:rPr>
        <w:t xml:space="preserve">        </w:t>
      </w:r>
      <w:r>
        <w:rPr>
          <w:rFonts w:ascii="宋体" w:hAnsi="宋体" w:cs="宋体" w:hint="eastAsia"/>
        </w:rPr>
        <w:t>项利害关系。</w:t>
      </w:r>
    </w:p>
    <w:p w:rsidR="00795BB2" w:rsidRDefault="005300D5">
      <w:pPr>
        <w:pStyle w:val="12"/>
        <w:snapToGrid w:val="0"/>
        <w:spacing w:line="360" w:lineRule="auto"/>
        <w:ind w:firstLineChars="200" w:firstLine="480"/>
        <w:jc w:val="both"/>
        <w:rPr>
          <w:rFonts w:hAnsi="宋体"/>
        </w:rPr>
      </w:pPr>
      <w:r>
        <w:rPr>
          <w:rFonts w:hAnsi="宋体" w:hint="eastAsia"/>
        </w:rPr>
        <w:t xml:space="preserve">                          供应商代表签名：</w:t>
      </w:r>
    </w:p>
    <w:p w:rsidR="00795BB2" w:rsidRDefault="005300D5">
      <w:pPr>
        <w:pStyle w:val="12"/>
        <w:snapToGrid w:val="0"/>
        <w:spacing w:line="360" w:lineRule="auto"/>
        <w:jc w:val="right"/>
        <w:rPr>
          <w:rFonts w:hAnsi="宋体"/>
        </w:rPr>
      </w:pPr>
      <w:r>
        <w:rPr>
          <w:rFonts w:hAnsi="宋体" w:hint="eastAsia"/>
        </w:rPr>
        <w:t>202</w:t>
      </w:r>
      <w:r w:rsidR="00971159">
        <w:rPr>
          <w:rFonts w:hAnsi="宋体" w:hint="eastAsia"/>
        </w:rPr>
        <w:t>5</w:t>
      </w:r>
      <w:r>
        <w:rPr>
          <w:rFonts w:hAnsi="宋体" w:hint="eastAsia"/>
        </w:rPr>
        <w:t>年   月   日</w:t>
      </w:r>
    </w:p>
    <w:p w:rsidR="00795BB2" w:rsidRDefault="005300D5" w:rsidP="00722DBE">
      <w:pPr>
        <w:pStyle w:val="2"/>
        <w:pageBreakBefore/>
        <w:spacing w:beforeLines="100" w:before="312" w:afterLines="100" w:after="312"/>
        <w:rPr>
          <w:rFonts w:hAnsi="宋体"/>
          <w:sz w:val="28"/>
          <w:szCs w:val="28"/>
        </w:rPr>
      </w:pPr>
      <w:bookmarkStart w:id="176" w:name="_Toc105577190"/>
      <w:bookmarkStart w:id="177" w:name="_Toc203656682"/>
      <w:r>
        <w:rPr>
          <w:rFonts w:hAnsi="宋体" w:hint="eastAsia"/>
          <w:sz w:val="28"/>
          <w:szCs w:val="28"/>
        </w:rPr>
        <w:lastRenderedPageBreak/>
        <w:t>附件二</w:t>
      </w:r>
      <w:r>
        <w:rPr>
          <w:rFonts w:hAnsi="宋体" w:hint="eastAsia"/>
          <w:sz w:val="28"/>
          <w:szCs w:val="28"/>
        </w:rPr>
        <w:t xml:space="preserve"> </w:t>
      </w:r>
      <w:r>
        <w:rPr>
          <w:rFonts w:hAnsi="宋体" w:hint="eastAsia"/>
          <w:sz w:val="28"/>
          <w:szCs w:val="28"/>
        </w:rPr>
        <w:t>启用备份投标文件申请书</w:t>
      </w:r>
      <w:bookmarkEnd w:id="176"/>
      <w:bookmarkEnd w:id="177"/>
    </w:p>
    <w:p w:rsidR="00795BB2" w:rsidRDefault="005300D5">
      <w:pPr>
        <w:spacing w:line="360" w:lineRule="auto"/>
        <w:rPr>
          <w:rFonts w:ascii="宋体" w:hAnsi="宋体"/>
          <w:szCs w:val="21"/>
        </w:rPr>
      </w:pPr>
      <w:r>
        <w:rPr>
          <w:rFonts w:ascii="宋体" w:hAnsi="宋体" w:hint="eastAsia"/>
        </w:rPr>
        <w:t xml:space="preserve"> </w:t>
      </w:r>
    </w:p>
    <w:p w:rsidR="00795BB2" w:rsidRDefault="005300D5" w:rsidP="00722DBE">
      <w:pPr>
        <w:spacing w:beforeLines="25" w:before="78" w:afterLines="25" w:after="78" w:line="480" w:lineRule="exact"/>
        <w:rPr>
          <w:rFonts w:ascii="宋体" w:hAnsi="宋体"/>
        </w:rPr>
      </w:pPr>
      <w:r>
        <w:rPr>
          <w:rFonts w:ascii="宋体" w:hAnsi="宋体" w:hint="eastAsia"/>
        </w:rPr>
        <w:t>浙江康禹建设管理有限公司：</w:t>
      </w:r>
    </w:p>
    <w:p w:rsidR="00795BB2" w:rsidRDefault="005300D5" w:rsidP="00722DBE">
      <w:pPr>
        <w:spacing w:beforeLines="25" w:before="78" w:afterLines="25" w:after="78" w:line="480" w:lineRule="exact"/>
        <w:rPr>
          <w:rFonts w:ascii="宋体" w:hAnsi="宋体"/>
          <w:bCs/>
          <w:u w:val="single"/>
        </w:rPr>
      </w:pPr>
      <w:r>
        <w:rPr>
          <w:rFonts w:ascii="宋体" w:hAnsi="宋体" w:hint="eastAsia"/>
          <w:bCs/>
          <w:u w:val="single"/>
        </w:rPr>
        <w:t xml:space="preserve">     （采购人名称）                 </w:t>
      </w:r>
      <w:r>
        <w:rPr>
          <w:rFonts w:ascii="宋体" w:hAnsi="宋体" w:hint="eastAsia"/>
        </w:rPr>
        <w:t>：</w:t>
      </w:r>
    </w:p>
    <w:p w:rsidR="00795BB2" w:rsidRDefault="005300D5" w:rsidP="00722DBE">
      <w:pPr>
        <w:spacing w:beforeLines="25" w:before="78" w:afterLines="25" w:after="78" w:line="480" w:lineRule="exact"/>
        <w:ind w:firstLine="420"/>
        <w:rPr>
          <w:rFonts w:ascii="宋体" w:hAnsi="宋体"/>
          <w:bCs/>
          <w:u w:val="single"/>
        </w:rPr>
      </w:pPr>
      <w:r>
        <w:rPr>
          <w:rFonts w:ascii="宋体" w:hAnsi="宋体" w:hint="eastAsia"/>
          <w:bCs/>
        </w:rPr>
        <w:t>我公司参与</w:t>
      </w:r>
      <w:r>
        <w:rPr>
          <w:rFonts w:ascii="宋体" w:hAnsi="宋体" w:hint="eastAsia"/>
          <w:bCs/>
          <w:u w:val="single"/>
        </w:rPr>
        <w:t xml:space="preserve">       </w:t>
      </w:r>
      <w:r>
        <w:rPr>
          <w:rFonts w:ascii="宋体" w:hAnsi="宋体" w:hint="eastAsia"/>
          <w:u w:val="single"/>
        </w:rPr>
        <w:t xml:space="preserve">（项目名称）   （标项：  </w:t>
      </w:r>
      <w:r>
        <w:rPr>
          <w:rFonts w:ascii="宋体" w:hAnsi="宋体" w:hint="eastAsia"/>
          <w:bCs/>
          <w:u w:val="single"/>
        </w:rPr>
        <w:t xml:space="preserve"> ）  </w:t>
      </w:r>
      <w:r>
        <w:rPr>
          <w:rFonts w:ascii="宋体" w:hAnsi="宋体" w:hint="eastAsia"/>
          <w:bCs/>
        </w:rPr>
        <w:t>（项目编号：</w:t>
      </w:r>
      <w:r>
        <w:rPr>
          <w:rFonts w:hAnsi="宋体" w:cs="宋体"/>
          <w:spacing w:val="6"/>
          <w:u w:val="single"/>
        </w:rPr>
        <w:t xml:space="preserve">          </w:t>
      </w:r>
      <w:r>
        <w:rPr>
          <w:rFonts w:ascii="宋体" w:hAnsi="宋体" w:hint="eastAsia"/>
          <w:bCs/>
        </w:rPr>
        <w:t xml:space="preserve"> ）投标，已按本项目招标文件要求提供备份投标文件。我方电子加密投标文件解密失败，现申请贵方启用备份投标文件上传至政</w:t>
      </w:r>
      <w:proofErr w:type="gramStart"/>
      <w:r>
        <w:rPr>
          <w:rFonts w:ascii="宋体" w:hAnsi="宋体" w:hint="eastAsia"/>
          <w:bCs/>
        </w:rPr>
        <w:t>采云</w:t>
      </w:r>
      <w:proofErr w:type="gramEnd"/>
      <w:r>
        <w:rPr>
          <w:rFonts w:ascii="宋体" w:hAnsi="宋体" w:hint="eastAsia"/>
          <w:bCs/>
        </w:rPr>
        <w:t>平台，备份投标文件解压缩密码</w:t>
      </w:r>
      <w:r>
        <w:rPr>
          <w:rFonts w:ascii="宋体" w:hAnsi="宋体" w:hint="eastAsia"/>
          <w:bCs/>
          <w:u w:val="single"/>
        </w:rPr>
        <w:t>：                    。</w:t>
      </w:r>
    </w:p>
    <w:p w:rsidR="00795BB2" w:rsidRDefault="005300D5" w:rsidP="00722DBE">
      <w:pPr>
        <w:spacing w:beforeLines="25" w:before="78" w:afterLines="25" w:after="78" w:line="480" w:lineRule="exact"/>
        <w:ind w:firstLine="420"/>
        <w:rPr>
          <w:rFonts w:ascii="宋体" w:hAnsi="宋体"/>
          <w:bCs/>
        </w:rPr>
      </w:pPr>
      <w:r>
        <w:rPr>
          <w:rFonts w:ascii="宋体" w:hAnsi="宋体" w:hint="eastAsia"/>
          <w:bCs/>
        </w:rPr>
        <w:t>如备份投标文件上传失败，我方愿意承担一切风险和责任。</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rPr>
          <w:rFonts w:ascii="宋体" w:hAnsi="宋体"/>
          <w:bCs/>
          <w:sz w:val="24"/>
          <w:szCs w:val="24"/>
        </w:rPr>
      </w:pPr>
      <w:r>
        <w:rPr>
          <w:rFonts w:ascii="宋体" w:hAnsi="宋体" w:hint="eastAsia"/>
          <w:bCs/>
          <w:sz w:val="24"/>
          <w:szCs w:val="24"/>
        </w:rPr>
        <w:t xml:space="preserve"> </w:t>
      </w:r>
    </w:p>
    <w:p w:rsidR="00795BB2" w:rsidRDefault="005300D5">
      <w:pPr>
        <w:spacing w:line="360" w:lineRule="auto"/>
        <w:ind w:firstLine="420"/>
        <w:rPr>
          <w:rFonts w:ascii="宋体" w:hAnsi="宋体"/>
          <w:bCs/>
          <w:szCs w:val="21"/>
        </w:rPr>
      </w:pPr>
      <w:r>
        <w:rPr>
          <w:rFonts w:ascii="宋体" w:hAnsi="宋体" w:hint="eastAsia"/>
          <w:bCs/>
          <w:sz w:val="24"/>
          <w:szCs w:val="24"/>
        </w:rPr>
        <w:t xml:space="preserve">                               </w:t>
      </w:r>
      <w:r>
        <w:rPr>
          <w:rFonts w:ascii="宋体" w:hAnsi="宋体" w:hint="eastAsia"/>
          <w:bCs/>
        </w:rPr>
        <w:t>供应商（盖章）：</w:t>
      </w:r>
    </w:p>
    <w:p w:rsidR="00795BB2" w:rsidRDefault="005300D5">
      <w:pPr>
        <w:spacing w:line="360" w:lineRule="auto"/>
        <w:ind w:firstLine="420"/>
        <w:rPr>
          <w:rFonts w:ascii="宋体" w:hAnsi="宋体"/>
          <w:bCs/>
        </w:rPr>
      </w:pPr>
      <w:r>
        <w:rPr>
          <w:rFonts w:ascii="宋体" w:hAnsi="宋体" w:hint="eastAsia"/>
          <w:bCs/>
        </w:rPr>
        <w:t xml:space="preserve">                                          </w:t>
      </w:r>
    </w:p>
    <w:p w:rsidR="00795BB2" w:rsidRDefault="005300D5">
      <w:pPr>
        <w:spacing w:line="360" w:lineRule="auto"/>
        <w:ind w:firstLineChars="2600" w:firstLine="5460"/>
        <w:rPr>
          <w:rFonts w:ascii="宋体" w:hAnsi="宋体"/>
          <w:bCs/>
        </w:rPr>
      </w:pPr>
      <w:r>
        <w:rPr>
          <w:rFonts w:ascii="宋体" w:hAnsi="宋体" w:hint="eastAsia"/>
          <w:bCs/>
        </w:rPr>
        <w:t>日     期：</w:t>
      </w:r>
    </w:p>
    <w:p w:rsidR="00795BB2" w:rsidRDefault="005300D5">
      <w:pPr>
        <w:pStyle w:val="a5"/>
        <w:spacing w:line="360" w:lineRule="auto"/>
        <w:rPr>
          <w:rFonts w:ascii="宋体" w:hAnsi="宋体"/>
          <w:b/>
        </w:rPr>
      </w:pPr>
      <w:r>
        <w:rPr>
          <w:rFonts w:ascii="宋体" w:hAnsi="宋体" w:hint="eastAsia"/>
          <w:b/>
        </w:rPr>
        <w:t xml:space="preserve"> </w:t>
      </w:r>
    </w:p>
    <w:p w:rsidR="00795BB2" w:rsidRDefault="005300D5">
      <w:pPr>
        <w:widowControl/>
        <w:jc w:val="left"/>
        <w:rPr>
          <w:rFonts w:ascii="宋体" w:hAnsi="宋体"/>
          <w:b/>
        </w:rPr>
      </w:pPr>
      <w:r>
        <w:rPr>
          <w:rFonts w:ascii="宋体" w:hAnsi="宋体"/>
          <w:b/>
        </w:rPr>
        <w:br w:type="page"/>
      </w:r>
    </w:p>
    <w:p w:rsidR="00795BB2" w:rsidRDefault="005300D5">
      <w:pPr>
        <w:widowControl/>
        <w:spacing w:line="360" w:lineRule="auto"/>
        <w:jc w:val="center"/>
        <w:rPr>
          <w:rFonts w:ascii="宋体" w:hAnsi="宋体" w:cs="宋体"/>
          <w:b/>
          <w:sz w:val="32"/>
          <w:szCs w:val="24"/>
        </w:rPr>
      </w:pPr>
      <w:r>
        <w:rPr>
          <w:rFonts w:ascii="宋体" w:hAnsi="宋体" w:cs="宋体" w:hint="eastAsia"/>
          <w:sz w:val="32"/>
          <w:szCs w:val="32"/>
        </w:rPr>
        <w:lastRenderedPageBreak/>
        <w:t>中标公告内容</w:t>
      </w:r>
    </w:p>
    <w:p w:rsidR="00795BB2" w:rsidRDefault="005300D5">
      <w:pPr>
        <w:spacing w:line="360" w:lineRule="auto"/>
        <w:ind w:firstLineChars="200" w:firstLine="560"/>
        <w:rPr>
          <w:rFonts w:ascii="宋体" w:hAnsi="宋体" w:cs="宋体"/>
          <w:spacing w:val="20"/>
          <w:sz w:val="24"/>
          <w:szCs w:val="24"/>
        </w:rPr>
      </w:pPr>
      <w:r>
        <w:rPr>
          <w:rFonts w:ascii="宋体" w:hAnsi="宋体" w:cs="宋体" w:hint="eastAsia"/>
          <w:spacing w:val="20"/>
          <w:sz w:val="24"/>
          <w:szCs w:val="24"/>
        </w:rPr>
        <w:t>采购项目：</w:t>
      </w:r>
    </w:p>
    <w:p w:rsidR="00795BB2" w:rsidRDefault="005300D5">
      <w:pPr>
        <w:spacing w:line="360" w:lineRule="auto"/>
        <w:ind w:firstLineChars="200" w:firstLine="560"/>
        <w:rPr>
          <w:rFonts w:ascii="宋体" w:hAnsi="宋体"/>
          <w:b/>
        </w:rPr>
      </w:pPr>
      <w:r>
        <w:rPr>
          <w:rFonts w:ascii="宋体" w:hAnsi="宋体" w:cs="宋体" w:hint="eastAsia"/>
          <w:spacing w:val="20"/>
          <w:sz w:val="24"/>
          <w:szCs w:val="24"/>
        </w:rPr>
        <w:t>采购编号</w:t>
      </w:r>
      <w:r>
        <w:rPr>
          <w:rFonts w:ascii="宋体" w:hAnsi="宋体" w:cs="宋体" w:hint="eastAsia"/>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24"/>
        <w:gridCol w:w="1843"/>
        <w:gridCol w:w="444"/>
        <w:gridCol w:w="1541"/>
      </w:tblGrid>
      <w:tr w:rsidR="00795BB2">
        <w:tc>
          <w:tcPr>
            <w:tcW w:w="2310" w:type="dxa"/>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中标人名称</w:t>
            </w:r>
          </w:p>
        </w:tc>
        <w:tc>
          <w:tcPr>
            <w:tcW w:w="2310" w:type="dxa"/>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中标人地址</w:t>
            </w:r>
          </w:p>
        </w:tc>
        <w:tc>
          <w:tcPr>
            <w:tcW w:w="6162" w:type="dxa"/>
            <w:gridSpan w:val="5"/>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r>
      <w:tr w:rsidR="00795BB2">
        <w:tc>
          <w:tcPr>
            <w:tcW w:w="8472" w:type="dxa"/>
            <w:gridSpan w:val="6"/>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 xml:space="preserve">  中标标的</w:t>
            </w:r>
          </w:p>
        </w:tc>
      </w:tr>
      <w:tr w:rsidR="00795BB2">
        <w:tc>
          <w:tcPr>
            <w:tcW w:w="2310" w:type="dxa"/>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内容</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单位</w:t>
            </w:r>
          </w:p>
        </w:tc>
        <w:tc>
          <w:tcPr>
            <w:tcW w:w="1843" w:type="dxa"/>
            <w:tcBorders>
              <w:top w:val="single" w:sz="4" w:space="0" w:color="auto"/>
              <w:left w:val="single" w:sz="4" w:space="0" w:color="auto"/>
              <w:bottom w:val="single" w:sz="4" w:space="0" w:color="auto"/>
              <w:right w:val="single" w:sz="4" w:space="0" w:color="auto"/>
            </w:tcBorders>
            <w:vAlign w:val="center"/>
          </w:tcPr>
          <w:p w:rsidR="00795BB2" w:rsidRDefault="005300D5">
            <w:pPr>
              <w:spacing w:line="360" w:lineRule="auto"/>
              <w:jc w:val="center"/>
              <w:rPr>
                <w:rFonts w:ascii="宋体" w:hAnsi="宋体"/>
                <w:spacing w:val="20"/>
                <w:sz w:val="24"/>
                <w:szCs w:val="24"/>
              </w:rPr>
            </w:pPr>
            <w:r>
              <w:rPr>
                <w:rFonts w:ascii="宋体" w:hAnsi="宋体" w:hint="eastAsia"/>
                <w:spacing w:val="20"/>
                <w:sz w:val="24"/>
                <w:szCs w:val="24"/>
              </w:rPr>
              <w:t>数量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95BB2" w:rsidRDefault="0071593C">
            <w:pPr>
              <w:spacing w:line="360" w:lineRule="auto"/>
              <w:jc w:val="center"/>
              <w:rPr>
                <w:rFonts w:ascii="宋体" w:hAnsi="宋体"/>
                <w:spacing w:val="20"/>
                <w:sz w:val="24"/>
                <w:szCs w:val="24"/>
              </w:rPr>
            </w:pPr>
            <w:r>
              <w:rPr>
                <w:rFonts w:ascii="宋体" w:hAnsi="宋体" w:hint="eastAsia"/>
                <w:spacing w:val="20"/>
                <w:sz w:val="24"/>
                <w:szCs w:val="24"/>
              </w:rPr>
              <w:t>单价</w:t>
            </w:r>
          </w:p>
        </w:tc>
      </w:tr>
      <w:tr w:rsidR="00795BB2">
        <w:tc>
          <w:tcPr>
            <w:tcW w:w="2310" w:type="dxa"/>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95BB2" w:rsidRDefault="00795BB2">
            <w:pPr>
              <w:spacing w:line="360" w:lineRule="auto"/>
              <w:jc w:val="center"/>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c>
          <w:tcPr>
            <w:tcW w:w="2310"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95BB2" w:rsidRDefault="00795BB2">
            <w:pPr>
              <w:spacing w:line="360" w:lineRule="auto"/>
              <w:rPr>
                <w:rFonts w:ascii="宋体" w:hAnsi="宋体"/>
                <w:spacing w:val="20"/>
                <w:sz w:val="24"/>
                <w:szCs w:val="24"/>
              </w:rPr>
            </w:pPr>
          </w:p>
        </w:tc>
      </w:tr>
      <w:tr w:rsidR="00795BB2">
        <w:trPr>
          <w:trHeight w:val="1447"/>
        </w:trPr>
        <w:tc>
          <w:tcPr>
            <w:tcW w:w="8472" w:type="dxa"/>
            <w:gridSpan w:val="6"/>
            <w:tcBorders>
              <w:top w:val="single" w:sz="4" w:space="0" w:color="auto"/>
              <w:left w:val="single" w:sz="4" w:space="0" w:color="auto"/>
              <w:bottom w:val="single" w:sz="4" w:space="0" w:color="auto"/>
              <w:right w:val="single" w:sz="4" w:space="0" w:color="auto"/>
            </w:tcBorders>
          </w:tcPr>
          <w:p w:rsidR="00795BB2" w:rsidRDefault="005300D5">
            <w:pPr>
              <w:spacing w:line="360" w:lineRule="auto"/>
              <w:rPr>
                <w:rFonts w:ascii="宋体" w:hAnsi="宋体"/>
                <w:spacing w:val="20"/>
                <w:sz w:val="24"/>
                <w:szCs w:val="24"/>
              </w:rPr>
            </w:pPr>
            <w:r>
              <w:rPr>
                <w:rFonts w:ascii="宋体" w:hAnsi="宋体" w:hint="eastAsia"/>
                <w:spacing w:val="20"/>
                <w:sz w:val="24"/>
                <w:szCs w:val="24"/>
              </w:rPr>
              <w:t>服务承诺：</w:t>
            </w:r>
          </w:p>
          <w:p w:rsidR="00795BB2" w:rsidRDefault="00795BB2">
            <w:pPr>
              <w:spacing w:line="360" w:lineRule="auto"/>
              <w:rPr>
                <w:rFonts w:ascii="宋体" w:hAnsi="宋体"/>
                <w:spacing w:val="20"/>
                <w:sz w:val="24"/>
                <w:szCs w:val="24"/>
              </w:rPr>
            </w:pPr>
          </w:p>
          <w:p w:rsidR="00795BB2" w:rsidRDefault="00795BB2">
            <w:pPr>
              <w:spacing w:line="360" w:lineRule="auto"/>
              <w:rPr>
                <w:rFonts w:ascii="宋体" w:hAnsi="宋体"/>
                <w:spacing w:val="20"/>
                <w:sz w:val="24"/>
                <w:szCs w:val="24"/>
              </w:rPr>
            </w:pPr>
          </w:p>
        </w:tc>
      </w:tr>
    </w:tbl>
    <w:p w:rsidR="00795BB2" w:rsidRDefault="005300D5">
      <w:pPr>
        <w:ind w:firstLineChars="196" w:firstLine="490"/>
        <w:rPr>
          <w:rFonts w:ascii="宋体" w:hAnsi="宋体" w:cs="宋体"/>
          <w:spacing w:val="20"/>
          <w:szCs w:val="21"/>
        </w:rPr>
      </w:pPr>
      <w:r>
        <w:rPr>
          <w:rFonts w:ascii="宋体" w:hAnsi="宋体" w:cs="宋体" w:hint="eastAsia"/>
          <w:spacing w:val="20"/>
          <w:szCs w:val="21"/>
        </w:rPr>
        <w:t>注：1. 采购代理机构将对项目名称和项目编号，中标供应商单位名称、地址和中标金额，主要中标标的</w:t>
      </w:r>
      <w:proofErr w:type="gramStart"/>
      <w:r>
        <w:rPr>
          <w:rFonts w:ascii="宋体" w:hAnsi="宋体" w:cs="宋体" w:hint="eastAsia"/>
          <w:spacing w:val="20"/>
          <w:szCs w:val="21"/>
        </w:rPr>
        <w:t>的</w:t>
      </w:r>
      <w:proofErr w:type="gramEnd"/>
      <w:r>
        <w:rPr>
          <w:rFonts w:ascii="宋体" w:hAnsi="宋体" w:cs="宋体" w:hint="eastAsia"/>
          <w:spacing w:val="20"/>
          <w:szCs w:val="21"/>
        </w:rPr>
        <w:t>名称、规格型号、数量、单价、服务要求等予以公示；中标供应商应根据其投标情况填写该表，并保证其与投标响应文件内容的一致性、正确性和真实性。</w:t>
      </w:r>
    </w:p>
    <w:p w:rsidR="00795BB2" w:rsidRDefault="005300D5">
      <w:pPr>
        <w:ind w:firstLineChars="196" w:firstLine="490"/>
        <w:rPr>
          <w:rFonts w:ascii="宋体" w:hAnsi="宋体" w:cs="宋体"/>
          <w:spacing w:val="20"/>
          <w:szCs w:val="21"/>
        </w:rPr>
      </w:pPr>
      <w:r>
        <w:rPr>
          <w:rFonts w:ascii="宋体" w:hAnsi="宋体" w:cs="宋体" w:hint="eastAsia"/>
          <w:spacing w:val="20"/>
          <w:szCs w:val="21"/>
        </w:rPr>
        <w:t>2.填写该表不代表中标供应商已具有中标资格。本表只作为中标结果公告内容的一部分，进行公告使用；</w:t>
      </w:r>
    </w:p>
    <w:p w:rsidR="00795BB2" w:rsidRDefault="005300D5">
      <w:pPr>
        <w:ind w:firstLineChars="196" w:firstLine="490"/>
        <w:rPr>
          <w:rFonts w:ascii="宋体" w:hAnsi="宋体" w:cs="宋体"/>
          <w:spacing w:val="20"/>
          <w:szCs w:val="21"/>
        </w:rPr>
      </w:pPr>
      <w:r>
        <w:rPr>
          <w:rFonts w:ascii="宋体" w:hAnsi="宋体" w:cs="宋体" w:hint="eastAsia"/>
          <w:spacing w:val="20"/>
          <w:szCs w:val="21"/>
        </w:rPr>
        <w:t>3.本表内容涉及较多，中标供应商可以适当增减表格行数，以保证表格内容的完整；</w:t>
      </w:r>
    </w:p>
    <w:p w:rsidR="00795BB2" w:rsidRDefault="005300D5">
      <w:pPr>
        <w:ind w:firstLineChars="196" w:firstLine="490"/>
        <w:rPr>
          <w:rFonts w:ascii="宋体" w:hAnsi="宋体" w:cs="宋体"/>
          <w:spacing w:val="20"/>
          <w:szCs w:val="21"/>
        </w:rPr>
      </w:pPr>
      <w:r>
        <w:rPr>
          <w:rFonts w:ascii="宋体" w:hAnsi="宋体" w:cs="宋体" w:hint="eastAsia"/>
          <w:spacing w:val="20"/>
          <w:szCs w:val="21"/>
        </w:rPr>
        <w:t>4.评审结果排名第一的供应商在评审结束后</w:t>
      </w:r>
      <w:r>
        <w:rPr>
          <w:rFonts w:ascii="宋体" w:hAnsi="宋体" w:cs="宋体" w:hint="eastAsia"/>
          <w:b/>
          <w:spacing w:val="20"/>
          <w:szCs w:val="21"/>
        </w:rPr>
        <w:t>2个工作日内</w:t>
      </w:r>
      <w:r>
        <w:rPr>
          <w:rFonts w:ascii="宋体" w:hAnsi="宋体" w:cs="宋体" w:hint="eastAsia"/>
          <w:spacing w:val="20"/>
          <w:szCs w:val="21"/>
        </w:rPr>
        <w:t>将该表格盖章发送至邮箱625649779@qq.com，未按时提交规定内容造成后果由中标供应商自行承担。</w:t>
      </w:r>
    </w:p>
    <w:p w:rsidR="00795BB2" w:rsidRDefault="005300D5">
      <w:pPr>
        <w:ind w:firstLineChars="196" w:firstLine="490"/>
        <w:rPr>
          <w:rFonts w:ascii="仿宋_GB2312"/>
          <w:color w:val="000000"/>
        </w:rPr>
      </w:pPr>
      <w:r>
        <w:rPr>
          <w:rFonts w:ascii="宋体" w:hAnsi="宋体" w:cs="宋体" w:hint="eastAsia"/>
          <w:spacing w:val="20"/>
          <w:szCs w:val="21"/>
        </w:rPr>
        <w:t>5.中标结果公告内容如涉及供应商的商业秘密等法律法规规定可以不予公告的情形，中标供应商应另附书面说明，如未事前书面说明造成的后果由中标供应商自行承担。</w:t>
      </w:r>
    </w:p>
    <w:p w:rsidR="000F4C64" w:rsidRDefault="000F4C64">
      <w:pPr>
        <w:widowControl/>
        <w:jc w:val="left"/>
        <w:rPr>
          <w:rFonts w:ascii="宋体" w:hAnsi="宋体"/>
          <w:b/>
        </w:rPr>
      </w:pPr>
    </w:p>
    <w:sectPr w:rsidR="000F4C64" w:rsidSect="00795BB2">
      <w:headerReference w:type="default" r:id="rId18"/>
      <w:footerReference w:type="default" r:id="rId19"/>
      <w:pgSz w:w="11906" w:h="16838"/>
      <w:pgMar w:top="1440" w:right="1800" w:bottom="1440" w:left="1800"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D9" w:rsidRDefault="00A345D9" w:rsidP="00795BB2">
      <w:r>
        <w:separator/>
      </w:r>
    </w:p>
  </w:endnote>
  <w:endnote w:type="continuationSeparator" w:id="0">
    <w:p w:rsidR="00A345D9" w:rsidRDefault="00A345D9" w:rsidP="0079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汉仪书宋二S">
    <w:altName w:val="Times New Roman"/>
    <w:charset w:val="00"/>
    <w:family w:val="auto"/>
    <w:pitch w:val="default"/>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09" w:rsidRDefault="00AE4D09">
    <w:pPr>
      <w:pStyle w:val="ad"/>
    </w:pPr>
    <w:r>
      <w:t>浙江康禹建设管理有限公司</w:t>
    </w:r>
    <w:r>
      <w:rPr>
        <w:rFonts w:hint="eastAsia"/>
      </w:rPr>
      <w:t xml:space="preserve">              </w:t>
    </w:r>
    <w:r>
      <w:rPr>
        <w:rFonts w:hint="eastAsia"/>
      </w:rPr>
      <w:t>联系电话：</w:t>
    </w:r>
    <w:r>
      <w:rPr>
        <w:rFonts w:hint="eastAsia"/>
      </w:rPr>
      <w:t xml:space="preserve">0578-6819288                    </w:t>
    </w:r>
    <w:r>
      <w:fldChar w:fldCharType="begin"/>
    </w:r>
    <w:r>
      <w:instrText>PAGE   \* MERGEFORMAT</w:instrText>
    </w:r>
    <w:r>
      <w:fldChar w:fldCharType="separate"/>
    </w:r>
    <w:r w:rsidR="0071593C" w:rsidRPr="0071593C">
      <w:rPr>
        <w:noProof/>
        <w:lang w:val="zh-CN"/>
      </w:rPr>
      <w:t>60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D9" w:rsidRDefault="00A345D9" w:rsidP="00795BB2">
      <w:r>
        <w:separator/>
      </w:r>
    </w:p>
  </w:footnote>
  <w:footnote w:type="continuationSeparator" w:id="0">
    <w:p w:rsidR="00A345D9" w:rsidRDefault="00A345D9" w:rsidP="0079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09" w:rsidRDefault="00AE4D09">
    <w:pPr>
      <w:pStyle w:val="ae"/>
      <w:jc w:val="right"/>
      <w:rPr>
        <w:sz w:val="21"/>
        <w:szCs w:val="21"/>
      </w:rPr>
    </w:pPr>
    <w:r>
      <w:rPr>
        <w:rFonts w:ascii="宋体" w:hAnsi="宋体" w:cs="Arial" w:hint="eastAsia"/>
        <w:color w:val="000000" w:themeColor="text1"/>
        <w:sz w:val="21"/>
        <w:szCs w:val="21"/>
      </w:rPr>
      <w:t>2025年度青田县</w:t>
    </w:r>
    <w:proofErr w:type="gramStart"/>
    <w:r>
      <w:rPr>
        <w:rFonts w:ascii="宋体" w:hAnsi="宋体" w:cs="Arial" w:hint="eastAsia"/>
        <w:color w:val="000000" w:themeColor="text1"/>
        <w:sz w:val="21"/>
        <w:szCs w:val="21"/>
      </w:rPr>
      <w:t>祯</w:t>
    </w:r>
    <w:proofErr w:type="gramEnd"/>
    <w:r>
      <w:rPr>
        <w:rFonts w:ascii="宋体" w:hAnsi="宋体" w:cs="Arial" w:hint="eastAsia"/>
        <w:color w:val="000000" w:themeColor="text1"/>
        <w:sz w:val="21"/>
        <w:szCs w:val="21"/>
      </w:rPr>
      <w:t>埠镇小学功能教室设备项目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54591"/>
    <w:multiLevelType w:val="singleLevel"/>
    <w:tmpl w:val="8E854591"/>
    <w:lvl w:ilvl="0">
      <w:start w:val="4"/>
      <w:numFmt w:val="decimal"/>
      <w:lvlText w:val="%1."/>
      <w:lvlJc w:val="left"/>
      <w:pPr>
        <w:tabs>
          <w:tab w:val="left" w:pos="312"/>
        </w:tabs>
        <w:ind w:left="0" w:firstLine="0"/>
      </w:pPr>
    </w:lvl>
  </w:abstractNum>
  <w:abstractNum w:abstractNumId="1">
    <w:nsid w:val="8F4F465C"/>
    <w:multiLevelType w:val="singleLevel"/>
    <w:tmpl w:val="8F4F465C"/>
    <w:lvl w:ilvl="0">
      <w:start w:val="1"/>
      <w:numFmt w:val="decimal"/>
      <w:lvlText w:val="%1."/>
      <w:lvlJc w:val="left"/>
      <w:pPr>
        <w:tabs>
          <w:tab w:val="left" w:pos="312"/>
        </w:tabs>
      </w:pPr>
    </w:lvl>
  </w:abstractNum>
  <w:abstractNum w:abstractNumId="2">
    <w:nsid w:val="917D8877"/>
    <w:multiLevelType w:val="singleLevel"/>
    <w:tmpl w:val="917D8877"/>
    <w:lvl w:ilvl="0">
      <w:start w:val="6"/>
      <w:numFmt w:val="decimal"/>
      <w:lvlText w:val="%1."/>
      <w:lvlJc w:val="left"/>
      <w:pPr>
        <w:tabs>
          <w:tab w:val="left" w:pos="312"/>
        </w:tabs>
      </w:pPr>
    </w:lvl>
  </w:abstractNum>
  <w:abstractNum w:abstractNumId="3">
    <w:nsid w:val="A83830BD"/>
    <w:multiLevelType w:val="singleLevel"/>
    <w:tmpl w:val="A83830BD"/>
    <w:lvl w:ilvl="0">
      <w:start w:val="1"/>
      <w:numFmt w:val="chineseCounting"/>
      <w:suff w:val="nothing"/>
      <w:lvlText w:val="%1、"/>
      <w:lvlJc w:val="left"/>
      <w:pPr>
        <w:ind w:left="0" w:firstLine="0"/>
      </w:pPr>
    </w:lvl>
  </w:abstractNum>
  <w:abstractNum w:abstractNumId="4">
    <w:nsid w:val="BF6BC116"/>
    <w:multiLevelType w:val="singleLevel"/>
    <w:tmpl w:val="BF6BC116"/>
    <w:lvl w:ilvl="0">
      <w:start w:val="16"/>
      <w:numFmt w:val="decimal"/>
      <w:suff w:val="space"/>
      <w:lvlText w:val="%1."/>
      <w:lvlJc w:val="left"/>
    </w:lvl>
  </w:abstractNum>
  <w:abstractNum w:abstractNumId="5">
    <w:nsid w:val="C234A871"/>
    <w:multiLevelType w:val="singleLevel"/>
    <w:tmpl w:val="C234A871"/>
    <w:lvl w:ilvl="0">
      <w:start w:val="1"/>
      <w:numFmt w:val="decimal"/>
      <w:lvlText w:val="%1."/>
      <w:lvlJc w:val="left"/>
      <w:pPr>
        <w:tabs>
          <w:tab w:val="left" w:pos="312"/>
        </w:tabs>
      </w:pPr>
    </w:lvl>
  </w:abstractNum>
  <w:abstractNum w:abstractNumId="6">
    <w:nsid w:val="CF872513"/>
    <w:multiLevelType w:val="singleLevel"/>
    <w:tmpl w:val="CF872513"/>
    <w:lvl w:ilvl="0">
      <w:start w:val="21"/>
      <w:numFmt w:val="decimal"/>
      <w:lvlText w:val="%1."/>
      <w:lvlJc w:val="left"/>
      <w:pPr>
        <w:tabs>
          <w:tab w:val="left" w:pos="312"/>
        </w:tabs>
      </w:pPr>
    </w:lvl>
  </w:abstractNum>
  <w:abstractNum w:abstractNumId="7">
    <w:nsid w:val="CFE7C3F8"/>
    <w:multiLevelType w:val="singleLevel"/>
    <w:tmpl w:val="CFE7C3F8"/>
    <w:lvl w:ilvl="0">
      <w:start w:val="1"/>
      <w:numFmt w:val="decimal"/>
      <w:suff w:val="nothing"/>
      <w:lvlText w:val="（%1）"/>
      <w:lvlJc w:val="left"/>
    </w:lvl>
  </w:abstractNum>
  <w:abstractNum w:abstractNumId="8">
    <w:nsid w:val="D300F1D1"/>
    <w:multiLevelType w:val="multilevel"/>
    <w:tmpl w:val="D300F1D1"/>
    <w:lvl w:ilvl="0">
      <w:start w:val="1"/>
      <w:numFmt w:val="decimal"/>
      <w:lvlText w:val="%1."/>
      <w:lvlJc w:val="left"/>
      <w:pPr>
        <w:ind w:left="432" w:hanging="432"/>
      </w:pPr>
    </w:lvl>
    <w:lvl w:ilvl="1">
      <w:start w:val="1"/>
      <w:numFmt w:val="decimal"/>
      <w:lvlText w:val="%1.%2."/>
      <w:lvlJc w:val="left"/>
      <w:pPr>
        <w:ind w:left="575" w:hanging="575"/>
      </w:pPr>
    </w:lvl>
    <w:lvl w:ilvl="2">
      <w:start w:val="1"/>
      <w:numFmt w:val="decimal"/>
      <w:lvlText w:val="%1.%2.%3."/>
      <w:lvlJc w:val="left"/>
      <w:pPr>
        <w:ind w:left="720" w:hanging="720"/>
      </w:pPr>
      <w:rPr>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D5F82B77"/>
    <w:multiLevelType w:val="singleLevel"/>
    <w:tmpl w:val="D5F82B77"/>
    <w:lvl w:ilvl="0">
      <w:start w:val="1"/>
      <w:numFmt w:val="decimal"/>
      <w:lvlText w:val="%1."/>
      <w:lvlJc w:val="left"/>
      <w:pPr>
        <w:tabs>
          <w:tab w:val="left" w:pos="312"/>
        </w:tabs>
      </w:pPr>
    </w:lvl>
  </w:abstractNum>
  <w:abstractNum w:abstractNumId="10">
    <w:nsid w:val="DDECD3BC"/>
    <w:multiLevelType w:val="singleLevel"/>
    <w:tmpl w:val="DDECD3BC"/>
    <w:lvl w:ilvl="0">
      <w:start w:val="6"/>
      <w:numFmt w:val="decimal"/>
      <w:suff w:val="space"/>
      <w:lvlText w:val="%1."/>
      <w:lvlJc w:val="left"/>
    </w:lvl>
  </w:abstractNum>
  <w:abstractNum w:abstractNumId="11">
    <w:nsid w:val="DE759F4B"/>
    <w:multiLevelType w:val="singleLevel"/>
    <w:tmpl w:val="DE759F4B"/>
    <w:lvl w:ilvl="0">
      <w:start w:val="2"/>
      <w:numFmt w:val="decimal"/>
      <w:suff w:val="space"/>
      <w:lvlText w:val="%1."/>
      <w:lvlJc w:val="left"/>
    </w:lvl>
  </w:abstractNum>
  <w:abstractNum w:abstractNumId="12">
    <w:nsid w:val="DEABE1DB"/>
    <w:multiLevelType w:val="singleLevel"/>
    <w:tmpl w:val="DEABE1DB"/>
    <w:lvl w:ilvl="0">
      <w:start w:val="23"/>
      <w:numFmt w:val="decimal"/>
      <w:suff w:val="space"/>
      <w:lvlText w:val="%1."/>
      <w:lvlJc w:val="left"/>
    </w:lvl>
  </w:abstractNum>
  <w:abstractNum w:abstractNumId="13">
    <w:nsid w:val="FFEFC674"/>
    <w:multiLevelType w:val="singleLevel"/>
    <w:tmpl w:val="FFEFC674"/>
    <w:lvl w:ilvl="0">
      <w:start w:val="1"/>
      <w:numFmt w:val="decimal"/>
      <w:suff w:val="nothing"/>
      <w:lvlText w:val="（%1）"/>
      <w:lvlJc w:val="left"/>
    </w:lvl>
  </w:abstractNum>
  <w:abstractNum w:abstractNumId="14">
    <w:nsid w:val="FFFFFF89"/>
    <w:multiLevelType w:val="singleLevel"/>
    <w:tmpl w:val="05D4FA9C"/>
    <w:lvl w:ilvl="0">
      <w:start w:val="1"/>
      <w:numFmt w:val="bullet"/>
      <w:lvlText w:val=""/>
      <w:lvlJc w:val="left"/>
      <w:pPr>
        <w:tabs>
          <w:tab w:val="num" w:pos="360"/>
        </w:tabs>
        <w:ind w:left="360" w:hangingChars="200" w:hanging="360"/>
      </w:pPr>
      <w:rPr>
        <w:rFonts w:ascii="Wingdings" w:hAnsi="Wingdings" w:hint="default"/>
      </w:rPr>
    </w:lvl>
  </w:abstractNum>
  <w:abstractNum w:abstractNumId="15">
    <w:nsid w:val="0DC75AEF"/>
    <w:multiLevelType w:val="singleLevel"/>
    <w:tmpl w:val="0DC75AEF"/>
    <w:lvl w:ilvl="0">
      <w:start w:val="1"/>
      <w:numFmt w:val="decimal"/>
      <w:suff w:val="nothing"/>
      <w:lvlText w:val="%1、"/>
      <w:lvlJc w:val="left"/>
    </w:lvl>
  </w:abstractNum>
  <w:abstractNum w:abstractNumId="16">
    <w:nsid w:val="1EEA798F"/>
    <w:multiLevelType w:val="singleLevel"/>
    <w:tmpl w:val="1EEA798F"/>
    <w:lvl w:ilvl="0">
      <w:start w:val="1"/>
      <w:numFmt w:val="chineseCounting"/>
      <w:suff w:val="nothing"/>
      <w:lvlText w:val="%1、"/>
      <w:lvlJc w:val="left"/>
      <w:rPr>
        <w:rFonts w:hint="eastAsia"/>
      </w:rPr>
    </w:lvl>
  </w:abstractNum>
  <w:abstractNum w:abstractNumId="17">
    <w:nsid w:val="26413333"/>
    <w:multiLevelType w:val="multilevel"/>
    <w:tmpl w:val="26413333"/>
    <w:lvl w:ilvl="0">
      <w:start w:val="1"/>
      <w:numFmt w:val="bullet"/>
      <w:lvlText w:val="□"/>
      <w:lvlJc w:val="left"/>
      <w:pPr>
        <w:ind w:left="360" w:hanging="360"/>
      </w:pPr>
      <w:rPr>
        <w:rFonts w:ascii="仿宋_GB2312" w:eastAsia="仿宋_GB2312" w:hAnsi="Calibr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8CF9C5D"/>
    <w:multiLevelType w:val="singleLevel"/>
    <w:tmpl w:val="58CF9C5D"/>
    <w:lvl w:ilvl="0">
      <w:start w:val="1"/>
      <w:numFmt w:val="decimal"/>
      <w:suff w:val="nothing"/>
      <w:lvlText w:val="%1、"/>
      <w:lvlJc w:val="left"/>
    </w:lvl>
  </w:abstractNum>
  <w:abstractNum w:abstractNumId="19">
    <w:nsid w:val="5F5283BB"/>
    <w:multiLevelType w:val="singleLevel"/>
    <w:tmpl w:val="5F5283BB"/>
    <w:lvl w:ilvl="0">
      <w:start w:val="1"/>
      <w:numFmt w:val="decimal"/>
      <w:lvlText w:val="%1."/>
      <w:lvlJc w:val="left"/>
      <w:pPr>
        <w:tabs>
          <w:tab w:val="left" w:pos="312"/>
        </w:tabs>
      </w:pPr>
    </w:lvl>
  </w:abstractNum>
  <w:abstractNum w:abstractNumId="20">
    <w:nsid w:val="60B138FB"/>
    <w:multiLevelType w:val="multilevel"/>
    <w:tmpl w:val="60B138FB"/>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7A0F6431"/>
    <w:multiLevelType w:val="singleLevel"/>
    <w:tmpl w:val="7A0F6431"/>
    <w:lvl w:ilvl="0">
      <w:start w:val="1"/>
      <w:numFmt w:val="decimal"/>
      <w:suff w:val="space"/>
      <w:lvlText w:val="%1."/>
      <w:lvlJc w:val="left"/>
    </w:lvl>
  </w:abstractNum>
  <w:abstractNum w:abstractNumId="22">
    <w:nsid w:val="7D463FA2"/>
    <w:multiLevelType w:val="multilevel"/>
    <w:tmpl w:val="7D463FA2"/>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num>
  <w:num w:numId="8">
    <w:abstractNumId w:val="0"/>
  </w:num>
  <w:num w:numId="9">
    <w:abstractNumId w:val="0"/>
    <w:lvlOverride w:ilvl="0">
      <w:startOverride w:val="4"/>
    </w:lvlOverride>
  </w:num>
  <w:num w:numId="10">
    <w:abstractNumId w:val="21"/>
  </w:num>
  <w:num w:numId="11">
    <w:abstractNumId w:val="7"/>
  </w:num>
  <w:num w:numId="12">
    <w:abstractNumId w:val="13"/>
  </w:num>
  <w:num w:numId="13">
    <w:abstractNumId w:val="11"/>
  </w:num>
  <w:num w:numId="14">
    <w:abstractNumId w:val="10"/>
  </w:num>
  <w:num w:numId="15">
    <w:abstractNumId w:val="4"/>
  </w:num>
  <w:num w:numId="16">
    <w:abstractNumId w:val="12"/>
  </w:num>
  <w:num w:numId="17">
    <w:abstractNumId w:val="9"/>
  </w:num>
  <w:num w:numId="18">
    <w:abstractNumId w:val="1"/>
  </w:num>
  <w:num w:numId="19">
    <w:abstractNumId w:val="19"/>
  </w:num>
  <w:num w:numId="20">
    <w:abstractNumId w:val="5"/>
  </w:num>
  <w:num w:numId="21">
    <w:abstractNumId w:val="16"/>
  </w:num>
  <w:num w:numId="22">
    <w:abstractNumId w:val="2"/>
  </w:num>
  <w:num w:numId="23">
    <w:abstractNumId w:val="6"/>
  </w:num>
  <w:num w:numId="24">
    <w:abstractNumId w:val="18"/>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TUwYjFhMjgwNjgxMDA0ZWRhOTdmMGE5ZWQ0MWYifQ=="/>
  </w:docVars>
  <w:rsids>
    <w:rsidRoot w:val="69F94A95"/>
    <w:rsid w:val="000000EF"/>
    <w:rsid w:val="0000170A"/>
    <w:rsid w:val="00001FDF"/>
    <w:rsid w:val="00005DEC"/>
    <w:rsid w:val="00006ADC"/>
    <w:rsid w:val="00007743"/>
    <w:rsid w:val="00011CF2"/>
    <w:rsid w:val="00011FA3"/>
    <w:rsid w:val="0001371C"/>
    <w:rsid w:val="00026DCF"/>
    <w:rsid w:val="00027677"/>
    <w:rsid w:val="000319D0"/>
    <w:rsid w:val="00034E58"/>
    <w:rsid w:val="00035F03"/>
    <w:rsid w:val="0003684B"/>
    <w:rsid w:val="00036EAA"/>
    <w:rsid w:val="00037219"/>
    <w:rsid w:val="00040106"/>
    <w:rsid w:val="0004060E"/>
    <w:rsid w:val="000474FF"/>
    <w:rsid w:val="00047699"/>
    <w:rsid w:val="00047FA9"/>
    <w:rsid w:val="00051B50"/>
    <w:rsid w:val="00052C5D"/>
    <w:rsid w:val="000541B0"/>
    <w:rsid w:val="00054A15"/>
    <w:rsid w:val="0005511B"/>
    <w:rsid w:val="00055BA3"/>
    <w:rsid w:val="00063C93"/>
    <w:rsid w:val="00067511"/>
    <w:rsid w:val="000743F6"/>
    <w:rsid w:val="00077C32"/>
    <w:rsid w:val="00077E19"/>
    <w:rsid w:val="000805C5"/>
    <w:rsid w:val="00080AAE"/>
    <w:rsid w:val="00083800"/>
    <w:rsid w:val="0008423D"/>
    <w:rsid w:val="000842A1"/>
    <w:rsid w:val="00086C38"/>
    <w:rsid w:val="00086EA4"/>
    <w:rsid w:val="00087087"/>
    <w:rsid w:val="0008794D"/>
    <w:rsid w:val="00090DD6"/>
    <w:rsid w:val="0009110B"/>
    <w:rsid w:val="00091C62"/>
    <w:rsid w:val="00091E84"/>
    <w:rsid w:val="00096084"/>
    <w:rsid w:val="000969C5"/>
    <w:rsid w:val="000969FD"/>
    <w:rsid w:val="00096B56"/>
    <w:rsid w:val="0009701C"/>
    <w:rsid w:val="00097392"/>
    <w:rsid w:val="000A32D7"/>
    <w:rsid w:val="000A5683"/>
    <w:rsid w:val="000B1B92"/>
    <w:rsid w:val="000B299F"/>
    <w:rsid w:val="000B307C"/>
    <w:rsid w:val="000B3BA4"/>
    <w:rsid w:val="000C1C52"/>
    <w:rsid w:val="000C2650"/>
    <w:rsid w:val="000C3CB9"/>
    <w:rsid w:val="000C3DF6"/>
    <w:rsid w:val="000C6948"/>
    <w:rsid w:val="000C7DB2"/>
    <w:rsid w:val="000D1887"/>
    <w:rsid w:val="000D34C5"/>
    <w:rsid w:val="000D3A3C"/>
    <w:rsid w:val="000D717C"/>
    <w:rsid w:val="000E0E6D"/>
    <w:rsid w:val="000E2648"/>
    <w:rsid w:val="000E3E55"/>
    <w:rsid w:val="000E7A02"/>
    <w:rsid w:val="000F03B0"/>
    <w:rsid w:val="000F06A6"/>
    <w:rsid w:val="000F2BAB"/>
    <w:rsid w:val="000F4C64"/>
    <w:rsid w:val="000F5135"/>
    <w:rsid w:val="000F514A"/>
    <w:rsid w:val="000F7034"/>
    <w:rsid w:val="000F71DC"/>
    <w:rsid w:val="000F7BB2"/>
    <w:rsid w:val="001006A5"/>
    <w:rsid w:val="00100FFF"/>
    <w:rsid w:val="00101770"/>
    <w:rsid w:val="00102FCF"/>
    <w:rsid w:val="00103A90"/>
    <w:rsid w:val="00104CC0"/>
    <w:rsid w:val="00104F06"/>
    <w:rsid w:val="00105D2B"/>
    <w:rsid w:val="001062AC"/>
    <w:rsid w:val="00111F30"/>
    <w:rsid w:val="001132D3"/>
    <w:rsid w:val="001132D5"/>
    <w:rsid w:val="00114B13"/>
    <w:rsid w:val="001156FE"/>
    <w:rsid w:val="00117C1C"/>
    <w:rsid w:val="001212D8"/>
    <w:rsid w:val="00127A74"/>
    <w:rsid w:val="00130508"/>
    <w:rsid w:val="001336CB"/>
    <w:rsid w:val="00135B5A"/>
    <w:rsid w:val="00135C10"/>
    <w:rsid w:val="00144C7F"/>
    <w:rsid w:val="001477CF"/>
    <w:rsid w:val="001515C1"/>
    <w:rsid w:val="00153643"/>
    <w:rsid w:val="00156133"/>
    <w:rsid w:val="001601AE"/>
    <w:rsid w:val="00160A74"/>
    <w:rsid w:val="0016166D"/>
    <w:rsid w:val="0016591E"/>
    <w:rsid w:val="00166135"/>
    <w:rsid w:val="001662EC"/>
    <w:rsid w:val="00167F3B"/>
    <w:rsid w:val="00172F66"/>
    <w:rsid w:val="001734BE"/>
    <w:rsid w:val="00173C87"/>
    <w:rsid w:val="00175C2C"/>
    <w:rsid w:val="0017634C"/>
    <w:rsid w:val="00176A68"/>
    <w:rsid w:val="001779DC"/>
    <w:rsid w:val="00180AF2"/>
    <w:rsid w:val="00180BD5"/>
    <w:rsid w:val="00182BE7"/>
    <w:rsid w:val="0018316B"/>
    <w:rsid w:val="00183F24"/>
    <w:rsid w:val="00184798"/>
    <w:rsid w:val="00184A30"/>
    <w:rsid w:val="00185DDD"/>
    <w:rsid w:val="001862FA"/>
    <w:rsid w:val="00186782"/>
    <w:rsid w:val="00186849"/>
    <w:rsid w:val="001930D6"/>
    <w:rsid w:val="001A0110"/>
    <w:rsid w:val="001A11C6"/>
    <w:rsid w:val="001A2634"/>
    <w:rsid w:val="001A2688"/>
    <w:rsid w:val="001A2E2B"/>
    <w:rsid w:val="001A314D"/>
    <w:rsid w:val="001A438F"/>
    <w:rsid w:val="001A4DBA"/>
    <w:rsid w:val="001A4F96"/>
    <w:rsid w:val="001A6506"/>
    <w:rsid w:val="001A7696"/>
    <w:rsid w:val="001B103C"/>
    <w:rsid w:val="001B4C4B"/>
    <w:rsid w:val="001B5C0A"/>
    <w:rsid w:val="001C06FE"/>
    <w:rsid w:val="001C2717"/>
    <w:rsid w:val="001C282B"/>
    <w:rsid w:val="001C5325"/>
    <w:rsid w:val="001C5712"/>
    <w:rsid w:val="001C6354"/>
    <w:rsid w:val="001C70A8"/>
    <w:rsid w:val="001C71D0"/>
    <w:rsid w:val="001C7E63"/>
    <w:rsid w:val="001D29E1"/>
    <w:rsid w:val="001D3B6A"/>
    <w:rsid w:val="001D4236"/>
    <w:rsid w:val="001D59A3"/>
    <w:rsid w:val="001D6965"/>
    <w:rsid w:val="001D752D"/>
    <w:rsid w:val="001D7C77"/>
    <w:rsid w:val="001E09B5"/>
    <w:rsid w:val="001E108A"/>
    <w:rsid w:val="001E1227"/>
    <w:rsid w:val="001E1960"/>
    <w:rsid w:val="001E2075"/>
    <w:rsid w:val="001E3A37"/>
    <w:rsid w:val="001E6022"/>
    <w:rsid w:val="001E6C46"/>
    <w:rsid w:val="001F06E8"/>
    <w:rsid w:val="001F1DCB"/>
    <w:rsid w:val="001F74C8"/>
    <w:rsid w:val="002019EA"/>
    <w:rsid w:val="0020212C"/>
    <w:rsid w:val="002033A8"/>
    <w:rsid w:val="00206F87"/>
    <w:rsid w:val="00211737"/>
    <w:rsid w:val="00212127"/>
    <w:rsid w:val="00212923"/>
    <w:rsid w:val="00212C35"/>
    <w:rsid w:val="00213F3A"/>
    <w:rsid w:val="00215598"/>
    <w:rsid w:val="00216ECA"/>
    <w:rsid w:val="002223BF"/>
    <w:rsid w:val="0022294C"/>
    <w:rsid w:val="00222C74"/>
    <w:rsid w:val="00222E04"/>
    <w:rsid w:val="002241B4"/>
    <w:rsid w:val="0022655D"/>
    <w:rsid w:val="00226E98"/>
    <w:rsid w:val="00230073"/>
    <w:rsid w:val="002318F5"/>
    <w:rsid w:val="00231AD3"/>
    <w:rsid w:val="00231DEE"/>
    <w:rsid w:val="0023270C"/>
    <w:rsid w:val="0023334D"/>
    <w:rsid w:val="00234802"/>
    <w:rsid w:val="00234F3B"/>
    <w:rsid w:val="0023742D"/>
    <w:rsid w:val="00237CDD"/>
    <w:rsid w:val="00240072"/>
    <w:rsid w:val="0024145B"/>
    <w:rsid w:val="00242060"/>
    <w:rsid w:val="00242453"/>
    <w:rsid w:val="002437B1"/>
    <w:rsid w:val="00245BF3"/>
    <w:rsid w:val="00247257"/>
    <w:rsid w:val="00251F0E"/>
    <w:rsid w:val="00251FA1"/>
    <w:rsid w:val="00253DF1"/>
    <w:rsid w:val="00254216"/>
    <w:rsid w:val="002544C6"/>
    <w:rsid w:val="00255AA5"/>
    <w:rsid w:val="002606B8"/>
    <w:rsid w:val="0026098B"/>
    <w:rsid w:val="00261399"/>
    <w:rsid w:val="00262701"/>
    <w:rsid w:val="00263521"/>
    <w:rsid w:val="00265B5F"/>
    <w:rsid w:val="0026725F"/>
    <w:rsid w:val="002704C3"/>
    <w:rsid w:val="00270FAF"/>
    <w:rsid w:val="0027175C"/>
    <w:rsid w:val="00271764"/>
    <w:rsid w:val="00271FB9"/>
    <w:rsid w:val="002720B1"/>
    <w:rsid w:val="00272F50"/>
    <w:rsid w:val="002734C6"/>
    <w:rsid w:val="00273F9B"/>
    <w:rsid w:val="002772EA"/>
    <w:rsid w:val="002778E5"/>
    <w:rsid w:val="00280A97"/>
    <w:rsid w:val="00287628"/>
    <w:rsid w:val="00287A56"/>
    <w:rsid w:val="002906E4"/>
    <w:rsid w:val="00291127"/>
    <w:rsid w:val="002913A8"/>
    <w:rsid w:val="00292339"/>
    <w:rsid w:val="00294373"/>
    <w:rsid w:val="002943C6"/>
    <w:rsid w:val="002967D0"/>
    <w:rsid w:val="002A18BA"/>
    <w:rsid w:val="002A4EB4"/>
    <w:rsid w:val="002A6EB1"/>
    <w:rsid w:val="002A7D20"/>
    <w:rsid w:val="002B06BB"/>
    <w:rsid w:val="002B0726"/>
    <w:rsid w:val="002B1E81"/>
    <w:rsid w:val="002B23EC"/>
    <w:rsid w:val="002B306B"/>
    <w:rsid w:val="002B5396"/>
    <w:rsid w:val="002B6AEC"/>
    <w:rsid w:val="002C1F13"/>
    <w:rsid w:val="002C37FD"/>
    <w:rsid w:val="002C4969"/>
    <w:rsid w:val="002C786F"/>
    <w:rsid w:val="002D12B0"/>
    <w:rsid w:val="002D1809"/>
    <w:rsid w:val="002D1D10"/>
    <w:rsid w:val="002D56EB"/>
    <w:rsid w:val="002D585D"/>
    <w:rsid w:val="002D6153"/>
    <w:rsid w:val="002D67E5"/>
    <w:rsid w:val="002D67F4"/>
    <w:rsid w:val="002D767A"/>
    <w:rsid w:val="002E074C"/>
    <w:rsid w:val="002E2FFF"/>
    <w:rsid w:val="002E593B"/>
    <w:rsid w:val="002E5E33"/>
    <w:rsid w:val="002E6810"/>
    <w:rsid w:val="002E7AF0"/>
    <w:rsid w:val="002F00F4"/>
    <w:rsid w:val="002F09EF"/>
    <w:rsid w:val="002F0F1F"/>
    <w:rsid w:val="002F1B36"/>
    <w:rsid w:val="002F1E47"/>
    <w:rsid w:val="002F2BF9"/>
    <w:rsid w:val="002F3635"/>
    <w:rsid w:val="002F4255"/>
    <w:rsid w:val="002F71C8"/>
    <w:rsid w:val="002F74BA"/>
    <w:rsid w:val="003047DA"/>
    <w:rsid w:val="0030600E"/>
    <w:rsid w:val="00306261"/>
    <w:rsid w:val="003102D2"/>
    <w:rsid w:val="003108D3"/>
    <w:rsid w:val="00310BAE"/>
    <w:rsid w:val="00313966"/>
    <w:rsid w:val="003141B5"/>
    <w:rsid w:val="00314999"/>
    <w:rsid w:val="003171F5"/>
    <w:rsid w:val="003231BD"/>
    <w:rsid w:val="00323ADA"/>
    <w:rsid w:val="00323F8E"/>
    <w:rsid w:val="0032405D"/>
    <w:rsid w:val="00325C5A"/>
    <w:rsid w:val="00325D99"/>
    <w:rsid w:val="0032619F"/>
    <w:rsid w:val="003267C3"/>
    <w:rsid w:val="00326E83"/>
    <w:rsid w:val="00330BAC"/>
    <w:rsid w:val="00330CFD"/>
    <w:rsid w:val="0033282A"/>
    <w:rsid w:val="003347C8"/>
    <w:rsid w:val="00335D90"/>
    <w:rsid w:val="00336735"/>
    <w:rsid w:val="00337376"/>
    <w:rsid w:val="00341099"/>
    <w:rsid w:val="003417EC"/>
    <w:rsid w:val="00342457"/>
    <w:rsid w:val="00342B43"/>
    <w:rsid w:val="00343595"/>
    <w:rsid w:val="00343712"/>
    <w:rsid w:val="003437DB"/>
    <w:rsid w:val="0034436D"/>
    <w:rsid w:val="00344829"/>
    <w:rsid w:val="00345B71"/>
    <w:rsid w:val="00346A9A"/>
    <w:rsid w:val="00350F03"/>
    <w:rsid w:val="00352129"/>
    <w:rsid w:val="00353425"/>
    <w:rsid w:val="0035386B"/>
    <w:rsid w:val="00353D8A"/>
    <w:rsid w:val="00356925"/>
    <w:rsid w:val="00361CA0"/>
    <w:rsid w:val="00361DCC"/>
    <w:rsid w:val="00362360"/>
    <w:rsid w:val="00363955"/>
    <w:rsid w:val="00363BE1"/>
    <w:rsid w:val="00371FFC"/>
    <w:rsid w:val="0037359F"/>
    <w:rsid w:val="00373EC2"/>
    <w:rsid w:val="0037663C"/>
    <w:rsid w:val="00381B87"/>
    <w:rsid w:val="00383A7E"/>
    <w:rsid w:val="0038480B"/>
    <w:rsid w:val="00384BFF"/>
    <w:rsid w:val="00386C75"/>
    <w:rsid w:val="00392C4F"/>
    <w:rsid w:val="0039579C"/>
    <w:rsid w:val="00396138"/>
    <w:rsid w:val="00396802"/>
    <w:rsid w:val="00396AA3"/>
    <w:rsid w:val="00397801"/>
    <w:rsid w:val="00397D36"/>
    <w:rsid w:val="003A032F"/>
    <w:rsid w:val="003A0606"/>
    <w:rsid w:val="003A09F9"/>
    <w:rsid w:val="003A0DE8"/>
    <w:rsid w:val="003A0F0E"/>
    <w:rsid w:val="003A165D"/>
    <w:rsid w:val="003A2EDE"/>
    <w:rsid w:val="003A344C"/>
    <w:rsid w:val="003A39E6"/>
    <w:rsid w:val="003A412C"/>
    <w:rsid w:val="003A4166"/>
    <w:rsid w:val="003A4382"/>
    <w:rsid w:val="003A4C44"/>
    <w:rsid w:val="003A797D"/>
    <w:rsid w:val="003B0F1B"/>
    <w:rsid w:val="003B2CCC"/>
    <w:rsid w:val="003B3492"/>
    <w:rsid w:val="003B475A"/>
    <w:rsid w:val="003B4923"/>
    <w:rsid w:val="003B4BB0"/>
    <w:rsid w:val="003B617F"/>
    <w:rsid w:val="003C13B2"/>
    <w:rsid w:val="003C30D6"/>
    <w:rsid w:val="003C3CBD"/>
    <w:rsid w:val="003C412E"/>
    <w:rsid w:val="003C4F47"/>
    <w:rsid w:val="003D073E"/>
    <w:rsid w:val="003D0F2F"/>
    <w:rsid w:val="003D0F83"/>
    <w:rsid w:val="003D486E"/>
    <w:rsid w:val="003D6468"/>
    <w:rsid w:val="003E05E2"/>
    <w:rsid w:val="003E1083"/>
    <w:rsid w:val="003E192F"/>
    <w:rsid w:val="003E5523"/>
    <w:rsid w:val="003F0636"/>
    <w:rsid w:val="003F10CB"/>
    <w:rsid w:val="003F1924"/>
    <w:rsid w:val="003F1C09"/>
    <w:rsid w:val="003F2DE3"/>
    <w:rsid w:val="003F35D5"/>
    <w:rsid w:val="003F7C2B"/>
    <w:rsid w:val="003F7FB3"/>
    <w:rsid w:val="00401FB6"/>
    <w:rsid w:val="0040243C"/>
    <w:rsid w:val="0040294D"/>
    <w:rsid w:val="0040434D"/>
    <w:rsid w:val="00406AA6"/>
    <w:rsid w:val="00406B8A"/>
    <w:rsid w:val="00406C0E"/>
    <w:rsid w:val="00406ED5"/>
    <w:rsid w:val="00412AE4"/>
    <w:rsid w:val="00412EBA"/>
    <w:rsid w:val="00417E52"/>
    <w:rsid w:val="00420893"/>
    <w:rsid w:val="0042113B"/>
    <w:rsid w:val="004215A7"/>
    <w:rsid w:val="00421670"/>
    <w:rsid w:val="00421987"/>
    <w:rsid w:val="00421E74"/>
    <w:rsid w:val="004223C3"/>
    <w:rsid w:val="00423778"/>
    <w:rsid w:val="00423B85"/>
    <w:rsid w:val="00424151"/>
    <w:rsid w:val="00424A0D"/>
    <w:rsid w:val="004258BA"/>
    <w:rsid w:val="0042741E"/>
    <w:rsid w:val="00427B8A"/>
    <w:rsid w:val="004312D5"/>
    <w:rsid w:val="00434556"/>
    <w:rsid w:val="00434704"/>
    <w:rsid w:val="00436823"/>
    <w:rsid w:val="00437948"/>
    <w:rsid w:val="00440EBB"/>
    <w:rsid w:val="00441B51"/>
    <w:rsid w:val="0044499A"/>
    <w:rsid w:val="00444B8D"/>
    <w:rsid w:val="00444C2B"/>
    <w:rsid w:val="0044530B"/>
    <w:rsid w:val="00445668"/>
    <w:rsid w:val="00446703"/>
    <w:rsid w:val="00447D05"/>
    <w:rsid w:val="0045014F"/>
    <w:rsid w:val="00451A44"/>
    <w:rsid w:val="00451C10"/>
    <w:rsid w:val="004522A2"/>
    <w:rsid w:val="00452583"/>
    <w:rsid w:val="004525BD"/>
    <w:rsid w:val="00453BE6"/>
    <w:rsid w:val="00453F4D"/>
    <w:rsid w:val="00457AF6"/>
    <w:rsid w:val="00460890"/>
    <w:rsid w:val="00464D0A"/>
    <w:rsid w:val="00464EF2"/>
    <w:rsid w:val="00465922"/>
    <w:rsid w:val="0046670F"/>
    <w:rsid w:val="004679F6"/>
    <w:rsid w:val="0047089B"/>
    <w:rsid w:val="00473991"/>
    <w:rsid w:val="00475127"/>
    <w:rsid w:val="00475B37"/>
    <w:rsid w:val="00477222"/>
    <w:rsid w:val="00480E46"/>
    <w:rsid w:val="00480EB6"/>
    <w:rsid w:val="00482E7E"/>
    <w:rsid w:val="0048352F"/>
    <w:rsid w:val="00486752"/>
    <w:rsid w:val="004878BF"/>
    <w:rsid w:val="0049353A"/>
    <w:rsid w:val="00494BC1"/>
    <w:rsid w:val="004A14AB"/>
    <w:rsid w:val="004A2235"/>
    <w:rsid w:val="004A37D7"/>
    <w:rsid w:val="004A4738"/>
    <w:rsid w:val="004A5471"/>
    <w:rsid w:val="004A6227"/>
    <w:rsid w:val="004A7DAC"/>
    <w:rsid w:val="004B0D48"/>
    <w:rsid w:val="004B3AF8"/>
    <w:rsid w:val="004B68C7"/>
    <w:rsid w:val="004B741B"/>
    <w:rsid w:val="004C14E4"/>
    <w:rsid w:val="004C3C4A"/>
    <w:rsid w:val="004C5157"/>
    <w:rsid w:val="004C5F42"/>
    <w:rsid w:val="004C630D"/>
    <w:rsid w:val="004C6CEC"/>
    <w:rsid w:val="004D1A7F"/>
    <w:rsid w:val="004D4280"/>
    <w:rsid w:val="004D4DA5"/>
    <w:rsid w:val="004D4DD7"/>
    <w:rsid w:val="004D5821"/>
    <w:rsid w:val="004D5A59"/>
    <w:rsid w:val="004D669C"/>
    <w:rsid w:val="004E0EE2"/>
    <w:rsid w:val="004E1ADB"/>
    <w:rsid w:val="004E29C8"/>
    <w:rsid w:val="004E3A41"/>
    <w:rsid w:val="004E3DC7"/>
    <w:rsid w:val="004E448A"/>
    <w:rsid w:val="004E4863"/>
    <w:rsid w:val="004E702B"/>
    <w:rsid w:val="004E79DD"/>
    <w:rsid w:val="004F03CA"/>
    <w:rsid w:val="004F05EF"/>
    <w:rsid w:val="004F0FE2"/>
    <w:rsid w:val="004F2067"/>
    <w:rsid w:val="004F6041"/>
    <w:rsid w:val="004F6829"/>
    <w:rsid w:val="004F6D0B"/>
    <w:rsid w:val="004F71AE"/>
    <w:rsid w:val="00500526"/>
    <w:rsid w:val="0050095E"/>
    <w:rsid w:val="00500EB2"/>
    <w:rsid w:val="00502518"/>
    <w:rsid w:val="00503365"/>
    <w:rsid w:val="00504BBE"/>
    <w:rsid w:val="00504F46"/>
    <w:rsid w:val="00505033"/>
    <w:rsid w:val="00505437"/>
    <w:rsid w:val="00505849"/>
    <w:rsid w:val="00506565"/>
    <w:rsid w:val="0050657A"/>
    <w:rsid w:val="005075AD"/>
    <w:rsid w:val="005076EC"/>
    <w:rsid w:val="00510699"/>
    <w:rsid w:val="00512868"/>
    <w:rsid w:val="00512CF3"/>
    <w:rsid w:val="005132B3"/>
    <w:rsid w:val="00513B27"/>
    <w:rsid w:val="00514774"/>
    <w:rsid w:val="005148F4"/>
    <w:rsid w:val="00515773"/>
    <w:rsid w:val="00515B32"/>
    <w:rsid w:val="00521460"/>
    <w:rsid w:val="00522431"/>
    <w:rsid w:val="00522850"/>
    <w:rsid w:val="00527EC0"/>
    <w:rsid w:val="005300D5"/>
    <w:rsid w:val="005311E9"/>
    <w:rsid w:val="00531378"/>
    <w:rsid w:val="00536382"/>
    <w:rsid w:val="00537063"/>
    <w:rsid w:val="005370A7"/>
    <w:rsid w:val="005408D5"/>
    <w:rsid w:val="005413AB"/>
    <w:rsid w:val="005424C5"/>
    <w:rsid w:val="00543621"/>
    <w:rsid w:val="00544C83"/>
    <w:rsid w:val="00544CF5"/>
    <w:rsid w:val="005463F5"/>
    <w:rsid w:val="00546799"/>
    <w:rsid w:val="00547B24"/>
    <w:rsid w:val="005501C8"/>
    <w:rsid w:val="00551399"/>
    <w:rsid w:val="00553159"/>
    <w:rsid w:val="0055442C"/>
    <w:rsid w:val="00554FD2"/>
    <w:rsid w:val="005552A8"/>
    <w:rsid w:val="00556235"/>
    <w:rsid w:val="00556452"/>
    <w:rsid w:val="00556ABD"/>
    <w:rsid w:val="00556D7E"/>
    <w:rsid w:val="00557516"/>
    <w:rsid w:val="0056215F"/>
    <w:rsid w:val="0056492C"/>
    <w:rsid w:val="00566851"/>
    <w:rsid w:val="00570756"/>
    <w:rsid w:val="00571955"/>
    <w:rsid w:val="00572373"/>
    <w:rsid w:val="00572728"/>
    <w:rsid w:val="005736D7"/>
    <w:rsid w:val="00573C6D"/>
    <w:rsid w:val="005757D3"/>
    <w:rsid w:val="00575DD6"/>
    <w:rsid w:val="00577685"/>
    <w:rsid w:val="0058096C"/>
    <w:rsid w:val="0058176E"/>
    <w:rsid w:val="005834B1"/>
    <w:rsid w:val="00585D6B"/>
    <w:rsid w:val="005862D2"/>
    <w:rsid w:val="005868D4"/>
    <w:rsid w:val="00586B94"/>
    <w:rsid w:val="00586C88"/>
    <w:rsid w:val="00587A46"/>
    <w:rsid w:val="0059132D"/>
    <w:rsid w:val="00591963"/>
    <w:rsid w:val="00591F63"/>
    <w:rsid w:val="0059445D"/>
    <w:rsid w:val="005949A3"/>
    <w:rsid w:val="00595559"/>
    <w:rsid w:val="005969FC"/>
    <w:rsid w:val="00596B33"/>
    <w:rsid w:val="00597582"/>
    <w:rsid w:val="00597701"/>
    <w:rsid w:val="005A08F2"/>
    <w:rsid w:val="005A0AD7"/>
    <w:rsid w:val="005A1C8A"/>
    <w:rsid w:val="005A4289"/>
    <w:rsid w:val="005A4E71"/>
    <w:rsid w:val="005A5659"/>
    <w:rsid w:val="005A5708"/>
    <w:rsid w:val="005A7679"/>
    <w:rsid w:val="005B00BB"/>
    <w:rsid w:val="005B0342"/>
    <w:rsid w:val="005B20E5"/>
    <w:rsid w:val="005B251B"/>
    <w:rsid w:val="005B358E"/>
    <w:rsid w:val="005B3C71"/>
    <w:rsid w:val="005B3E5F"/>
    <w:rsid w:val="005B4C76"/>
    <w:rsid w:val="005B5A3F"/>
    <w:rsid w:val="005B61C6"/>
    <w:rsid w:val="005B7FA1"/>
    <w:rsid w:val="005C01F7"/>
    <w:rsid w:val="005C4B59"/>
    <w:rsid w:val="005C61AA"/>
    <w:rsid w:val="005D2854"/>
    <w:rsid w:val="005D2A87"/>
    <w:rsid w:val="005D334E"/>
    <w:rsid w:val="005D40A1"/>
    <w:rsid w:val="005D43CF"/>
    <w:rsid w:val="005D4715"/>
    <w:rsid w:val="005E3C56"/>
    <w:rsid w:val="005E46FE"/>
    <w:rsid w:val="005E48C3"/>
    <w:rsid w:val="005E5B15"/>
    <w:rsid w:val="005F0648"/>
    <w:rsid w:val="005F1891"/>
    <w:rsid w:val="005F305E"/>
    <w:rsid w:val="005F416F"/>
    <w:rsid w:val="005F4228"/>
    <w:rsid w:val="005F43F2"/>
    <w:rsid w:val="005F5B55"/>
    <w:rsid w:val="005F6A0D"/>
    <w:rsid w:val="00600F6E"/>
    <w:rsid w:val="00601005"/>
    <w:rsid w:val="00601341"/>
    <w:rsid w:val="00601DBB"/>
    <w:rsid w:val="00602D32"/>
    <w:rsid w:val="00602D7B"/>
    <w:rsid w:val="00603586"/>
    <w:rsid w:val="006036F2"/>
    <w:rsid w:val="006054E4"/>
    <w:rsid w:val="00605B61"/>
    <w:rsid w:val="006061B0"/>
    <w:rsid w:val="00610F69"/>
    <w:rsid w:val="00611481"/>
    <w:rsid w:val="006129E8"/>
    <w:rsid w:val="00613BBD"/>
    <w:rsid w:val="00614006"/>
    <w:rsid w:val="00615BEE"/>
    <w:rsid w:val="00620E57"/>
    <w:rsid w:val="00621F44"/>
    <w:rsid w:val="00622060"/>
    <w:rsid w:val="006252E6"/>
    <w:rsid w:val="00626E28"/>
    <w:rsid w:val="006274B5"/>
    <w:rsid w:val="00630074"/>
    <w:rsid w:val="0063010C"/>
    <w:rsid w:val="006330FB"/>
    <w:rsid w:val="00633699"/>
    <w:rsid w:val="00636BBF"/>
    <w:rsid w:val="00637DC5"/>
    <w:rsid w:val="0064000F"/>
    <w:rsid w:val="00640728"/>
    <w:rsid w:val="00640961"/>
    <w:rsid w:val="0064280D"/>
    <w:rsid w:val="00643735"/>
    <w:rsid w:val="006438C2"/>
    <w:rsid w:val="00645356"/>
    <w:rsid w:val="00645510"/>
    <w:rsid w:val="00647D43"/>
    <w:rsid w:val="00651CAC"/>
    <w:rsid w:val="006534AE"/>
    <w:rsid w:val="0065512B"/>
    <w:rsid w:val="0066002A"/>
    <w:rsid w:val="006605DE"/>
    <w:rsid w:val="00662BCB"/>
    <w:rsid w:val="00664BD0"/>
    <w:rsid w:val="00664E52"/>
    <w:rsid w:val="0066550E"/>
    <w:rsid w:val="006679BC"/>
    <w:rsid w:val="00670104"/>
    <w:rsid w:val="006707FE"/>
    <w:rsid w:val="00671BE3"/>
    <w:rsid w:val="00671C25"/>
    <w:rsid w:val="00672613"/>
    <w:rsid w:val="006750A4"/>
    <w:rsid w:val="0067601F"/>
    <w:rsid w:val="00680597"/>
    <w:rsid w:val="006807DE"/>
    <w:rsid w:val="006842CA"/>
    <w:rsid w:val="00685EA2"/>
    <w:rsid w:val="00686309"/>
    <w:rsid w:val="006863B2"/>
    <w:rsid w:val="0068727E"/>
    <w:rsid w:val="00687A21"/>
    <w:rsid w:val="00687D48"/>
    <w:rsid w:val="00690D10"/>
    <w:rsid w:val="00691555"/>
    <w:rsid w:val="006942BC"/>
    <w:rsid w:val="006961BE"/>
    <w:rsid w:val="006979F2"/>
    <w:rsid w:val="00697EBC"/>
    <w:rsid w:val="006A00E0"/>
    <w:rsid w:val="006A1DCC"/>
    <w:rsid w:val="006A3B71"/>
    <w:rsid w:val="006A53D6"/>
    <w:rsid w:val="006A5FF9"/>
    <w:rsid w:val="006A6D2D"/>
    <w:rsid w:val="006B1110"/>
    <w:rsid w:val="006B1213"/>
    <w:rsid w:val="006B3ECF"/>
    <w:rsid w:val="006B4A4A"/>
    <w:rsid w:val="006B4FF6"/>
    <w:rsid w:val="006B66A3"/>
    <w:rsid w:val="006B78B4"/>
    <w:rsid w:val="006C009C"/>
    <w:rsid w:val="006C1C5B"/>
    <w:rsid w:val="006C2E4A"/>
    <w:rsid w:val="006C3187"/>
    <w:rsid w:val="006C4D6B"/>
    <w:rsid w:val="006C78BD"/>
    <w:rsid w:val="006D017C"/>
    <w:rsid w:val="006D0A8F"/>
    <w:rsid w:val="006D1CC1"/>
    <w:rsid w:val="006D4825"/>
    <w:rsid w:val="006D59CA"/>
    <w:rsid w:val="006D633D"/>
    <w:rsid w:val="006D63C6"/>
    <w:rsid w:val="006D6C05"/>
    <w:rsid w:val="006D70BA"/>
    <w:rsid w:val="006E14DC"/>
    <w:rsid w:val="006E1517"/>
    <w:rsid w:val="006E2C43"/>
    <w:rsid w:val="006E31DA"/>
    <w:rsid w:val="006E33BF"/>
    <w:rsid w:val="006E3B53"/>
    <w:rsid w:val="006E3F06"/>
    <w:rsid w:val="006E4B66"/>
    <w:rsid w:val="006F1BD7"/>
    <w:rsid w:val="006F22CB"/>
    <w:rsid w:val="006F3FB8"/>
    <w:rsid w:val="006F5242"/>
    <w:rsid w:val="006F5F3E"/>
    <w:rsid w:val="006F687E"/>
    <w:rsid w:val="006F6E7E"/>
    <w:rsid w:val="006F7112"/>
    <w:rsid w:val="006F7A9E"/>
    <w:rsid w:val="00703523"/>
    <w:rsid w:val="007036CF"/>
    <w:rsid w:val="00703723"/>
    <w:rsid w:val="007065AF"/>
    <w:rsid w:val="00706EDC"/>
    <w:rsid w:val="00707CBE"/>
    <w:rsid w:val="00711160"/>
    <w:rsid w:val="007120B1"/>
    <w:rsid w:val="007126F2"/>
    <w:rsid w:val="00712D0D"/>
    <w:rsid w:val="0071593C"/>
    <w:rsid w:val="0071746D"/>
    <w:rsid w:val="00717584"/>
    <w:rsid w:val="00717FFD"/>
    <w:rsid w:val="00720095"/>
    <w:rsid w:val="00721F8A"/>
    <w:rsid w:val="007220D5"/>
    <w:rsid w:val="00722DBE"/>
    <w:rsid w:val="00722EB0"/>
    <w:rsid w:val="00722F1C"/>
    <w:rsid w:val="007230CA"/>
    <w:rsid w:val="0072313C"/>
    <w:rsid w:val="00726CB4"/>
    <w:rsid w:val="00726DFC"/>
    <w:rsid w:val="007270D6"/>
    <w:rsid w:val="00727AA3"/>
    <w:rsid w:val="00730455"/>
    <w:rsid w:val="007325D9"/>
    <w:rsid w:val="00732BE7"/>
    <w:rsid w:val="00737A19"/>
    <w:rsid w:val="00740E0E"/>
    <w:rsid w:val="00740FE9"/>
    <w:rsid w:val="00741F05"/>
    <w:rsid w:val="00742206"/>
    <w:rsid w:val="00742315"/>
    <w:rsid w:val="007435B5"/>
    <w:rsid w:val="00743986"/>
    <w:rsid w:val="00744E1B"/>
    <w:rsid w:val="007454E0"/>
    <w:rsid w:val="00746EA0"/>
    <w:rsid w:val="007500DB"/>
    <w:rsid w:val="00751306"/>
    <w:rsid w:val="0075534D"/>
    <w:rsid w:val="00756CDD"/>
    <w:rsid w:val="00762168"/>
    <w:rsid w:val="00762C05"/>
    <w:rsid w:val="00763543"/>
    <w:rsid w:val="007636EC"/>
    <w:rsid w:val="00764484"/>
    <w:rsid w:val="00765C97"/>
    <w:rsid w:val="00766448"/>
    <w:rsid w:val="00771200"/>
    <w:rsid w:val="00771D76"/>
    <w:rsid w:val="007724BF"/>
    <w:rsid w:val="00774190"/>
    <w:rsid w:val="007762E8"/>
    <w:rsid w:val="00777D39"/>
    <w:rsid w:val="00780AAD"/>
    <w:rsid w:val="0078134D"/>
    <w:rsid w:val="00781904"/>
    <w:rsid w:val="0078263C"/>
    <w:rsid w:val="007837C7"/>
    <w:rsid w:val="007873E9"/>
    <w:rsid w:val="00790E7C"/>
    <w:rsid w:val="00790FD7"/>
    <w:rsid w:val="007955D4"/>
    <w:rsid w:val="00795BB2"/>
    <w:rsid w:val="007A057F"/>
    <w:rsid w:val="007A208E"/>
    <w:rsid w:val="007A3330"/>
    <w:rsid w:val="007A3416"/>
    <w:rsid w:val="007A3F59"/>
    <w:rsid w:val="007A49BA"/>
    <w:rsid w:val="007A4A73"/>
    <w:rsid w:val="007A6BB9"/>
    <w:rsid w:val="007A6E3C"/>
    <w:rsid w:val="007A72DB"/>
    <w:rsid w:val="007A7936"/>
    <w:rsid w:val="007A7D53"/>
    <w:rsid w:val="007A7FFD"/>
    <w:rsid w:val="007B0BD1"/>
    <w:rsid w:val="007B0E0C"/>
    <w:rsid w:val="007B2C73"/>
    <w:rsid w:val="007B3C3E"/>
    <w:rsid w:val="007B500D"/>
    <w:rsid w:val="007B5FFE"/>
    <w:rsid w:val="007B650B"/>
    <w:rsid w:val="007B68AA"/>
    <w:rsid w:val="007B6B63"/>
    <w:rsid w:val="007C0F8D"/>
    <w:rsid w:val="007C2265"/>
    <w:rsid w:val="007C257B"/>
    <w:rsid w:val="007C260F"/>
    <w:rsid w:val="007C31E4"/>
    <w:rsid w:val="007C5712"/>
    <w:rsid w:val="007C78BB"/>
    <w:rsid w:val="007D09F9"/>
    <w:rsid w:val="007D47DF"/>
    <w:rsid w:val="007D734D"/>
    <w:rsid w:val="007E0409"/>
    <w:rsid w:val="007E4425"/>
    <w:rsid w:val="007E4EED"/>
    <w:rsid w:val="007E6E59"/>
    <w:rsid w:val="007E798F"/>
    <w:rsid w:val="007E7F1B"/>
    <w:rsid w:val="007E7F8A"/>
    <w:rsid w:val="007F1BEE"/>
    <w:rsid w:val="007F34D8"/>
    <w:rsid w:val="007F42FE"/>
    <w:rsid w:val="007F466C"/>
    <w:rsid w:val="007F4B86"/>
    <w:rsid w:val="007F55BA"/>
    <w:rsid w:val="007F59CE"/>
    <w:rsid w:val="007F6974"/>
    <w:rsid w:val="00804780"/>
    <w:rsid w:val="008058B0"/>
    <w:rsid w:val="0080679F"/>
    <w:rsid w:val="00806CBD"/>
    <w:rsid w:val="00806DA4"/>
    <w:rsid w:val="00807FE5"/>
    <w:rsid w:val="0081251B"/>
    <w:rsid w:val="008125F3"/>
    <w:rsid w:val="00814E81"/>
    <w:rsid w:val="00816F5C"/>
    <w:rsid w:val="00820DD9"/>
    <w:rsid w:val="0082223A"/>
    <w:rsid w:val="00822CA8"/>
    <w:rsid w:val="0082527D"/>
    <w:rsid w:val="00826ECB"/>
    <w:rsid w:val="00827331"/>
    <w:rsid w:val="00827426"/>
    <w:rsid w:val="00827762"/>
    <w:rsid w:val="008302C7"/>
    <w:rsid w:val="00831C0B"/>
    <w:rsid w:val="00833C0A"/>
    <w:rsid w:val="00834020"/>
    <w:rsid w:val="0083431F"/>
    <w:rsid w:val="00835BAD"/>
    <w:rsid w:val="00836694"/>
    <w:rsid w:val="00844D2F"/>
    <w:rsid w:val="008507E3"/>
    <w:rsid w:val="0085161C"/>
    <w:rsid w:val="00851CCB"/>
    <w:rsid w:val="00852955"/>
    <w:rsid w:val="00854696"/>
    <w:rsid w:val="00854C34"/>
    <w:rsid w:val="00855412"/>
    <w:rsid w:val="008613D7"/>
    <w:rsid w:val="0086198A"/>
    <w:rsid w:val="00861FA3"/>
    <w:rsid w:val="008624B7"/>
    <w:rsid w:val="00862B0B"/>
    <w:rsid w:val="008632F2"/>
    <w:rsid w:val="008642E4"/>
    <w:rsid w:val="00865CD7"/>
    <w:rsid w:val="00871047"/>
    <w:rsid w:val="0087393B"/>
    <w:rsid w:val="008750F9"/>
    <w:rsid w:val="00875C7E"/>
    <w:rsid w:val="00876828"/>
    <w:rsid w:val="00880989"/>
    <w:rsid w:val="00880C1F"/>
    <w:rsid w:val="00880CF1"/>
    <w:rsid w:val="00881C26"/>
    <w:rsid w:val="0088229D"/>
    <w:rsid w:val="00882491"/>
    <w:rsid w:val="0088333C"/>
    <w:rsid w:val="00884899"/>
    <w:rsid w:val="00884F83"/>
    <w:rsid w:val="00885D49"/>
    <w:rsid w:val="00886E9F"/>
    <w:rsid w:val="00887ED0"/>
    <w:rsid w:val="00890EBD"/>
    <w:rsid w:val="0089108C"/>
    <w:rsid w:val="0089195B"/>
    <w:rsid w:val="008938C8"/>
    <w:rsid w:val="008949E8"/>
    <w:rsid w:val="0089674E"/>
    <w:rsid w:val="00897990"/>
    <w:rsid w:val="008A07FA"/>
    <w:rsid w:val="008A1C2E"/>
    <w:rsid w:val="008A2795"/>
    <w:rsid w:val="008A3C4F"/>
    <w:rsid w:val="008A7B14"/>
    <w:rsid w:val="008B19E0"/>
    <w:rsid w:val="008B1AB0"/>
    <w:rsid w:val="008B2191"/>
    <w:rsid w:val="008B38A9"/>
    <w:rsid w:val="008B44B1"/>
    <w:rsid w:val="008B452C"/>
    <w:rsid w:val="008B5B59"/>
    <w:rsid w:val="008B7ECE"/>
    <w:rsid w:val="008C1E9F"/>
    <w:rsid w:val="008C2CF8"/>
    <w:rsid w:val="008C41EA"/>
    <w:rsid w:val="008C5163"/>
    <w:rsid w:val="008C5916"/>
    <w:rsid w:val="008C5AB2"/>
    <w:rsid w:val="008C5CA9"/>
    <w:rsid w:val="008C5FD5"/>
    <w:rsid w:val="008D009E"/>
    <w:rsid w:val="008D01B8"/>
    <w:rsid w:val="008D04D1"/>
    <w:rsid w:val="008D0F8A"/>
    <w:rsid w:val="008D135F"/>
    <w:rsid w:val="008D136E"/>
    <w:rsid w:val="008D1EF9"/>
    <w:rsid w:val="008D495D"/>
    <w:rsid w:val="008D660E"/>
    <w:rsid w:val="008D6F6B"/>
    <w:rsid w:val="008D6FD3"/>
    <w:rsid w:val="008D76F5"/>
    <w:rsid w:val="008E01DC"/>
    <w:rsid w:val="008E04E2"/>
    <w:rsid w:val="008E51E8"/>
    <w:rsid w:val="008E59DF"/>
    <w:rsid w:val="008E6161"/>
    <w:rsid w:val="008E77BF"/>
    <w:rsid w:val="008F1934"/>
    <w:rsid w:val="008F42E2"/>
    <w:rsid w:val="008F4838"/>
    <w:rsid w:val="008F66AE"/>
    <w:rsid w:val="00903A96"/>
    <w:rsid w:val="00903E9C"/>
    <w:rsid w:val="009060D5"/>
    <w:rsid w:val="00906FB2"/>
    <w:rsid w:val="009116EF"/>
    <w:rsid w:val="0091282B"/>
    <w:rsid w:val="00912F54"/>
    <w:rsid w:val="00913E17"/>
    <w:rsid w:val="009153AC"/>
    <w:rsid w:val="00916C0F"/>
    <w:rsid w:val="00920B31"/>
    <w:rsid w:val="00920B67"/>
    <w:rsid w:val="0092309C"/>
    <w:rsid w:val="00926496"/>
    <w:rsid w:val="00926A7B"/>
    <w:rsid w:val="009270D2"/>
    <w:rsid w:val="00934C41"/>
    <w:rsid w:val="00935583"/>
    <w:rsid w:val="009364E0"/>
    <w:rsid w:val="009400DE"/>
    <w:rsid w:val="009408DA"/>
    <w:rsid w:val="009423AE"/>
    <w:rsid w:val="00942633"/>
    <w:rsid w:val="0094401F"/>
    <w:rsid w:val="009442AC"/>
    <w:rsid w:val="00944427"/>
    <w:rsid w:val="00946250"/>
    <w:rsid w:val="009468C9"/>
    <w:rsid w:val="00946A70"/>
    <w:rsid w:val="009476C4"/>
    <w:rsid w:val="00950067"/>
    <w:rsid w:val="00957305"/>
    <w:rsid w:val="00960E12"/>
    <w:rsid w:val="00963848"/>
    <w:rsid w:val="00964ECF"/>
    <w:rsid w:val="00965F31"/>
    <w:rsid w:val="0096736F"/>
    <w:rsid w:val="00967D0C"/>
    <w:rsid w:val="00971159"/>
    <w:rsid w:val="0097278C"/>
    <w:rsid w:val="009727EF"/>
    <w:rsid w:val="009736FC"/>
    <w:rsid w:val="00974ADF"/>
    <w:rsid w:val="00976079"/>
    <w:rsid w:val="00977BE8"/>
    <w:rsid w:val="0098055A"/>
    <w:rsid w:val="009830DA"/>
    <w:rsid w:val="00984E96"/>
    <w:rsid w:val="00985064"/>
    <w:rsid w:val="009866B9"/>
    <w:rsid w:val="00986F60"/>
    <w:rsid w:val="00987019"/>
    <w:rsid w:val="00990A4F"/>
    <w:rsid w:val="00992A69"/>
    <w:rsid w:val="00994847"/>
    <w:rsid w:val="00994971"/>
    <w:rsid w:val="00995124"/>
    <w:rsid w:val="009A00E5"/>
    <w:rsid w:val="009A0A9E"/>
    <w:rsid w:val="009A2356"/>
    <w:rsid w:val="009A2626"/>
    <w:rsid w:val="009A2A0D"/>
    <w:rsid w:val="009A6B70"/>
    <w:rsid w:val="009A7AA8"/>
    <w:rsid w:val="009B3ABF"/>
    <w:rsid w:val="009B3EFE"/>
    <w:rsid w:val="009B54CF"/>
    <w:rsid w:val="009B55F0"/>
    <w:rsid w:val="009B661D"/>
    <w:rsid w:val="009B6D1A"/>
    <w:rsid w:val="009B6E3A"/>
    <w:rsid w:val="009C473F"/>
    <w:rsid w:val="009C645E"/>
    <w:rsid w:val="009D5501"/>
    <w:rsid w:val="009D61E3"/>
    <w:rsid w:val="009D6AEE"/>
    <w:rsid w:val="009E01D5"/>
    <w:rsid w:val="009E1133"/>
    <w:rsid w:val="009E1E2D"/>
    <w:rsid w:val="009E2A41"/>
    <w:rsid w:val="009E5227"/>
    <w:rsid w:val="009E52F0"/>
    <w:rsid w:val="009E63E2"/>
    <w:rsid w:val="009E7082"/>
    <w:rsid w:val="009F0A48"/>
    <w:rsid w:val="009F2C46"/>
    <w:rsid w:val="009F35D9"/>
    <w:rsid w:val="009F4532"/>
    <w:rsid w:val="009F58FC"/>
    <w:rsid w:val="009F5BF3"/>
    <w:rsid w:val="00A0030E"/>
    <w:rsid w:val="00A00E7B"/>
    <w:rsid w:val="00A02215"/>
    <w:rsid w:val="00A0486B"/>
    <w:rsid w:val="00A0531B"/>
    <w:rsid w:val="00A059D7"/>
    <w:rsid w:val="00A06262"/>
    <w:rsid w:val="00A06BA1"/>
    <w:rsid w:val="00A07D34"/>
    <w:rsid w:val="00A12E23"/>
    <w:rsid w:val="00A1359F"/>
    <w:rsid w:val="00A14496"/>
    <w:rsid w:val="00A14966"/>
    <w:rsid w:val="00A164BA"/>
    <w:rsid w:val="00A168D6"/>
    <w:rsid w:val="00A201E0"/>
    <w:rsid w:val="00A2325F"/>
    <w:rsid w:val="00A233D4"/>
    <w:rsid w:val="00A243CA"/>
    <w:rsid w:val="00A279DD"/>
    <w:rsid w:val="00A31ACE"/>
    <w:rsid w:val="00A31BAD"/>
    <w:rsid w:val="00A3278F"/>
    <w:rsid w:val="00A32D4F"/>
    <w:rsid w:val="00A33E28"/>
    <w:rsid w:val="00A345D9"/>
    <w:rsid w:val="00A34C47"/>
    <w:rsid w:val="00A40E13"/>
    <w:rsid w:val="00A45AE6"/>
    <w:rsid w:val="00A4676A"/>
    <w:rsid w:val="00A52EFA"/>
    <w:rsid w:val="00A53F71"/>
    <w:rsid w:val="00A552E8"/>
    <w:rsid w:val="00A56255"/>
    <w:rsid w:val="00A57AA8"/>
    <w:rsid w:val="00A57F33"/>
    <w:rsid w:val="00A57F71"/>
    <w:rsid w:val="00A601C0"/>
    <w:rsid w:val="00A6041B"/>
    <w:rsid w:val="00A642DB"/>
    <w:rsid w:val="00A66FC9"/>
    <w:rsid w:val="00A67938"/>
    <w:rsid w:val="00A70564"/>
    <w:rsid w:val="00A71BE9"/>
    <w:rsid w:val="00A72C1E"/>
    <w:rsid w:val="00A817F3"/>
    <w:rsid w:val="00A8399F"/>
    <w:rsid w:val="00A83DB3"/>
    <w:rsid w:val="00A850CE"/>
    <w:rsid w:val="00A8621A"/>
    <w:rsid w:val="00A90A7D"/>
    <w:rsid w:val="00A90FE6"/>
    <w:rsid w:val="00A92B54"/>
    <w:rsid w:val="00A92D42"/>
    <w:rsid w:val="00A9604D"/>
    <w:rsid w:val="00A9662A"/>
    <w:rsid w:val="00A96B3A"/>
    <w:rsid w:val="00A97636"/>
    <w:rsid w:val="00AA0773"/>
    <w:rsid w:val="00AA1E25"/>
    <w:rsid w:val="00AA2F4F"/>
    <w:rsid w:val="00AA505C"/>
    <w:rsid w:val="00AA54D7"/>
    <w:rsid w:val="00AA5951"/>
    <w:rsid w:val="00AA5D2E"/>
    <w:rsid w:val="00AA6F9B"/>
    <w:rsid w:val="00AB0B84"/>
    <w:rsid w:val="00AB1CB5"/>
    <w:rsid w:val="00AB1E6B"/>
    <w:rsid w:val="00AB677D"/>
    <w:rsid w:val="00AB7640"/>
    <w:rsid w:val="00AC1291"/>
    <w:rsid w:val="00AC42BE"/>
    <w:rsid w:val="00AC4A55"/>
    <w:rsid w:val="00AC4C6F"/>
    <w:rsid w:val="00AC56C5"/>
    <w:rsid w:val="00AC598D"/>
    <w:rsid w:val="00AC5BBA"/>
    <w:rsid w:val="00AC6B6A"/>
    <w:rsid w:val="00AC7850"/>
    <w:rsid w:val="00AD29B2"/>
    <w:rsid w:val="00AD51EB"/>
    <w:rsid w:val="00AD7064"/>
    <w:rsid w:val="00AD7626"/>
    <w:rsid w:val="00AD786B"/>
    <w:rsid w:val="00AD7DE4"/>
    <w:rsid w:val="00AE11AA"/>
    <w:rsid w:val="00AE3A46"/>
    <w:rsid w:val="00AE3E43"/>
    <w:rsid w:val="00AE4568"/>
    <w:rsid w:val="00AE4D09"/>
    <w:rsid w:val="00AE5B51"/>
    <w:rsid w:val="00AE6258"/>
    <w:rsid w:val="00AE7B5A"/>
    <w:rsid w:val="00AF31BE"/>
    <w:rsid w:val="00AF645E"/>
    <w:rsid w:val="00B050CA"/>
    <w:rsid w:val="00B103B4"/>
    <w:rsid w:val="00B10DAF"/>
    <w:rsid w:val="00B1395F"/>
    <w:rsid w:val="00B1422C"/>
    <w:rsid w:val="00B158AB"/>
    <w:rsid w:val="00B15BEB"/>
    <w:rsid w:val="00B17386"/>
    <w:rsid w:val="00B17524"/>
    <w:rsid w:val="00B17A32"/>
    <w:rsid w:val="00B201AC"/>
    <w:rsid w:val="00B228D7"/>
    <w:rsid w:val="00B24DF2"/>
    <w:rsid w:val="00B2574C"/>
    <w:rsid w:val="00B26363"/>
    <w:rsid w:val="00B275A9"/>
    <w:rsid w:val="00B31AC5"/>
    <w:rsid w:val="00B3403D"/>
    <w:rsid w:val="00B34461"/>
    <w:rsid w:val="00B36501"/>
    <w:rsid w:val="00B37E6B"/>
    <w:rsid w:val="00B41613"/>
    <w:rsid w:val="00B41D41"/>
    <w:rsid w:val="00B43F16"/>
    <w:rsid w:val="00B50B25"/>
    <w:rsid w:val="00B51145"/>
    <w:rsid w:val="00B53A14"/>
    <w:rsid w:val="00B53EB8"/>
    <w:rsid w:val="00B53F5B"/>
    <w:rsid w:val="00B5404D"/>
    <w:rsid w:val="00B54343"/>
    <w:rsid w:val="00B546E4"/>
    <w:rsid w:val="00B56793"/>
    <w:rsid w:val="00B56D3D"/>
    <w:rsid w:val="00B56FF8"/>
    <w:rsid w:val="00B570EE"/>
    <w:rsid w:val="00B57462"/>
    <w:rsid w:val="00B62148"/>
    <w:rsid w:val="00B645B0"/>
    <w:rsid w:val="00B70D6C"/>
    <w:rsid w:val="00B7299B"/>
    <w:rsid w:val="00B734E1"/>
    <w:rsid w:val="00B74815"/>
    <w:rsid w:val="00B7706D"/>
    <w:rsid w:val="00B771BD"/>
    <w:rsid w:val="00B80303"/>
    <w:rsid w:val="00B836BF"/>
    <w:rsid w:val="00B84834"/>
    <w:rsid w:val="00B85A4C"/>
    <w:rsid w:val="00B901E9"/>
    <w:rsid w:val="00B93079"/>
    <w:rsid w:val="00B964DD"/>
    <w:rsid w:val="00B967AA"/>
    <w:rsid w:val="00BA39BF"/>
    <w:rsid w:val="00BA3F27"/>
    <w:rsid w:val="00BA5343"/>
    <w:rsid w:val="00BA5C9F"/>
    <w:rsid w:val="00BA6562"/>
    <w:rsid w:val="00BB39F8"/>
    <w:rsid w:val="00BB7602"/>
    <w:rsid w:val="00BC428E"/>
    <w:rsid w:val="00BC5337"/>
    <w:rsid w:val="00BC5860"/>
    <w:rsid w:val="00BC64D2"/>
    <w:rsid w:val="00BC6D98"/>
    <w:rsid w:val="00BC7A8A"/>
    <w:rsid w:val="00BC7EDE"/>
    <w:rsid w:val="00BD17D5"/>
    <w:rsid w:val="00BD2672"/>
    <w:rsid w:val="00BD2C08"/>
    <w:rsid w:val="00BD2F9F"/>
    <w:rsid w:val="00BD3C02"/>
    <w:rsid w:val="00BD5931"/>
    <w:rsid w:val="00BD6634"/>
    <w:rsid w:val="00BD6DD4"/>
    <w:rsid w:val="00BD7C05"/>
    <w:rsid w:val="00BE386A"/>
    <w:rsid w:val="00BE3EDC"/>
    <w:rsid w:val="00BE5C87"/>
    <w:rsid w:val="00BE62AE"/>
    <w:rsid w:val="00BE685E"/>
    <w:rsid w:val="00BE7E3A"/>
    <w:rsid w:val="00BF18F1"/>
    <w:rsid w:val="00BF20E3"/>
    <w:rsid w:val="00BF2173"/>
    <w:rsid w:val="00BF31BC"/>
    <w:rsid w:val="00BF3471"/>
    <w:rsid w:val="00BF5AE8"/>
    <w:rsid w:val="00C009D5"/>
    <w:rsid w:val="00C0162E"/>
    <w:rsid w:val="00C0380E"/>
    <w:rsid w:val="00C0465D"/>
    <w:rsid w:val="00C05146"/>
    <w:rsid w:val="00C063BE"/>
    <w:rsid w:val="00C063EA"/>
    <w:rsid w:val="00C07DAE"/>
    <w:rsid w:val="00C14596"/>
    <w:rsid w:val="00C1469B"/>
    <w:rsid w:val="00C146FB"/>
    <w:rsid w:val="00C14A60"/>
    <w:rsid w:val="00C158F3"/>
    <w:rsid w:val="00C16A21"/>
    <w:rsid w:val="00C16FBE"/>
    <w:rsid w:val="00C211D7"/>
    <w:rsid w:val="00C21860"/>
    <w:rsid w:val="00C2377C"/>
    <w:rsid w:val="00C23EC3"/>
    <w:rsid w:val="00C24960"/>
    <w:rsid w:val="00C25039"/>
    <w:rsid w:val="00C3026C"/>
    <w:rsid w:val="00C319CC"/>
    <w:rsid w:val="00C335CB"/>
    <w:rsid w:val="00C35D76"/>
    <w:rsid w:val="00C371C8"/>
    <w:rsid w:val="00C400F0"/>
    <w:rsid w:val="00C40202"/>
    <w:rsid w:val="00C4089E"/>
    <w:rsid w:val="00C41280"/>
    <w:rsid w:val="00C4156C"/>
    <w:rsid w:val="00C42C39"/>
    <w:rsid w:val="00C43E60"/>
    <w:rsid w:val="00C447D4"/>
    <w:rsid w:val="00C455BE"/>
    <w:rsid w:val="00C46CEE"/>
    <w:rsid w:val="00C46ECD"/>
    <w:rsid w:val="00C47435"/>
    <w:rsid w:val="00C508BD"/>
    <w:rsid w:val="00C53774"/>
    <w:rsid w:val="00C5498C"/>
    <w:rsid w:val="00C54A3B"/>
    <w:rsid w:val="00C55E92"/>
    <w:rsid w:val="00C57372"/>
    <w:rsid w:val="00C60B90"/>
    <w:rsid w:val="00C62B2C"/>
    <w:rsid w:val="00C635A9"/>
    <w:rsid w:val="00C63D65"/>
    <w:rsid w:val="00C640C1"/>
    <w:rsid w:val="00C66E00"/>
    <w:rsid w:val="00C67073"/>
    <w:rsid w:val="00C67264"/>
    <w:rsid w:val="00C715F8"/>
    <w:rsid w:val="00C71857"/>
    <w:rsid w:val="00C7210D"/>
    <w:rsid w:val="00C80E77"/>
    <w:rsid w:val="00C823EE"/>
    <w:rsid w:val="00C82729"/>
    <w:rsid w:val="00C83F35"/>
    <w:rsid w:val="00C8475A"/>
    <w:rsid w:val="00C84D1E"/>
    <w:rsid w:val="00C86F77"/>
    <w:rsid w:val="00C9028A"/>
    <w:rsid w:val="00C90836"/>
    <w:rsid w:val="00C93282"/>
    <w:rsid w:val="00C94B35"/>
    <w:rsid w:val="00C94DF9"/>
    <w:rsid w:val="00C97EA9"/>
    <w:rsid w:val="00CA26DD"/>
    <w:rsid w:val="00CA38C6"/>
    <w:rsid w:val="00CA406A"/>
    <w:rsid w:val="00CA413D"/>
    <w:rsid w:val="00CA4531"/>
    <w:rsid w:val="00CA5A1D"/>
    <w:rsid w:val="00CA71F1"/>
    <w:rsid w:val="00CB1057"/>
    <w:rsid w:val="00CB1664"/>
    <w:rsid w:val="00CB1AE3"/>
    <w:rsid w:val="00CB4D70"/>
    <w:rsid w:val="00CB5E19"/>
    <w:rsid w:val="00CB6750"/>
    <w:rsid w:val="00CB7247"/>
    <w:rsid w:val="00CC0CEE"/>
    <w:rsid w:val="00CC149E"/>
    <w:rsid w:val="00CC14D2"/>
    <w:rsid w:val="00CC3F71"/>
    <w:rsid w:val="00CC424A"/>
    <w:rsid w:val="00CC5F1B"/>
    <w:rsid w:val="00CD10E5"/>
    <w:rsid w:val="00CD1197"/>
    <w:rsid w:val="00CD365E"/>
    <w:rsid w:val="00CD3B50"/>
    <w:rsid w:val="00CD4FE2"/>
    <w:rsid w:val="00CD62B2"/>
    <w:rsid w:val="00CD7BCA"/>
    <w:rsid w:val="00CE2E3A"/>
    <w:rsid w:val="00CE345A"/>
    <w:rsid w:val="00CE461C"/>
    <w:rsid w:val="00CE4753"/>
    <w:rsid w:val="00CE717E"/>
    <w:rsid w:val="00CE734F"/>
    <w:rsid w:val="00CE7C17"/>
    <w:rsid w:val="00CF0E78"/>
    <w:rsid w:val="00CF0F22"/>
    <w:rsid w:val="00CF126C"/>
    <w:rsid w:val="00CF3160"/>
    <w:rsid w:val="00CF6523"/>
    <w:rsid w:val="00CF76B5"/>
    <w:rsid w:val="00D0127C"/>
    <w:rsid w:val="00D01FCF"/>
    <w:rsid w:val="00D02761"/>
    <w:rsid w:val="00D02E60"/>
    <w:rsid w:val="00D03A75"/>
    <w:rsid w:val="00D04083"/>
    <w:rsid w:val="00D042D1"/>
    <w:rsid w:val="00D04E2C"/>
    <w:rsid w:val="00D05AD8"/>
    <w:rsid w:val="00D05DB2"/>
    <w:rsid w:val="00D065D4"/>
    <w:rsid w:val="00D06AA5"/>
    <w:rsid w:val="00D07DF5"/>
    <w:rsid w:val="00D10845"/>
    <w:rsid w:val="00D1107B"/>
    <w:rsid w:val="00D1284B"/>
    <w:rsid w:val="00D12E17"/>
    <w:rsid w:val="00D13A0E"/>
    <w:rsid w:val="00D143DD"/>
    <w:rsid w:val="00D20129"/>
    <w:rsid w:val="00D2041D"/>
    <w:rsid w:val="00D210E9"/>
    <w:rsid w:val="00D2121E"/>
    <w:rsid w:val="00D218E1"/>
    <w:rsid w:val="00D21F74"/>
    <w:rsid w:val="00D236FD"/>
    <w:rsid w:val="00D24240"/>
    <w:rsid w:val="00D24C70"/>
    <w:rsid w:val="00D25594"/>
    <w:rsid w:val="00D274B2"/>
    <w:rsid w:val="00D33759"/>
    <w:rsid w:val="00D35E42"/>
    <w:rsid w:val="00D37F48"/>
    <w:rsid w:val="00D40C0B"/>
    <w:rsid w:val="00D42471"/>
    <w:rsid w:val="00D44864"/>
    <w:rsid w:val="00D44A28"/>
    <w:rsid w:val="00D450D0"/>
    <w:rsid w:val="00D468DB"/>
    <w:rsid w:val="00D46A08"/>
    <w:rsid w:val="00D46ABD"/>
    <w:rsid w:val="00D4791F"/>
    <w:rsid w:val="00D52CA0"/>
    <w:rsid w:val="00D550E9"/>
    <w:rsid w:val="00D60C8C"/>
    <w:rsid w:val="00D62C88"/>
    <w:rsid w:val="00D661BD"/>
    <w:rsid w:val="00D66E38"/>
    <w:rsid w:val="00D67C8C"/>
    <w:rsid w:val="00D7117C"/>
    <w:rsid w:val="00D72420"/>
    <w:rsid w:val="00D75785"/>
    <w:rsid w:val="00D76A9E"/>
    <w:rsid w:val="00D76B4F"/>
    <w:rsid w:val="00D77A21"/>
    <w:rsid w:val="00D803DE"/>
    <w:rsid w:val="00D80DEC"/>
    <w:rsid w:val="00D82733"/>
    <w:rsid w:val="00D830F1"/>
    <w:rsid w:val="00D84865"/>
    <w:rsid w:val="00D858AB"/>
    <w:rsid w:val="00D85C44"/>
    <w:rsid w:val="00D86776"/>
    <w:rsid w:val="00D9195F"/>
    <w:rsid w:val="00D93D37"/>
    <w:rsid w:val="00D947F0"/>
    <w:rsid w:val="00D9505C"/>
    <w:rsid w:val="00D951F0"/>
    <w:rsid w:val="00D957FB"/>
    <w:rsid w:val="00D96A71"/>
    <w:rsid w:val="00D96D9A"/>
    <w:rsid w:val="00DA15EC"/>
    <w:rsid w:val="00DA1F74"/>
    <w:rsid w:val="00DA3BEA"/>
    <w:rsid w:val="00DA4C8A"/>
    <w:rsid w:val="00DA695F"/>
    <w:rsid w:val="00DA6960"/>
    <w:rsid w:val="00DB042C"/>
    <w:rsid w:val="00DB04B4"/>
    <w:rsid w:val="00DB1E78"/>
    <w:rsid w:val="00DB3847"/>
    <w:rsid w:val="00DB5BE0"/>
    <w:rsid w:val="00DC1020"/>
    <w:rsid w:val="00DC4182"/>
    <w:rsid w:val="00DC5543"/>
    <w:rsid w:val="00DC56AD"/>
    <w:rsid w:val="00DC5B7B"/>
    <w:rsid w:val="00DC5ED1"/>
    <w:rsid w:val="00DC5FAC"/>
    <w:rsid w:val="00DD06C6"/>
    <w:rsid w:val="00DD340B"/>
    <w:rsid w:val="00DD3C68"/>
    <w:rsid w:val="00DD4129"/>
    <w:rsid w:val="00DD5D94"/>
    <w:rsid w:val="00DD6C55"/>
    <w:rsid w:val="00DE009D"/>
    <w:rsid w:val="00DE2337"/>
    <w:rsid w:val="00DE4A0F"/>
    <w:rsid w:val="00DE5435"/>
    <w:rsid w:val="00DE5D99"/>
    <w:rsid w:val="00DE71B2"/>
    <w:rsid w:val="00DE7637"/>
    <w:rsid w:val="00DF157A"/>
    <w:rsid w:val="00DF1774"/>
    <w:rsid w:val="00DF1904"/>
    <w:rsid w:val="00DF1BD2"/>
    <w:rsid w:val="00DF45BF"/>
    <w:rsid w:val="00DF6070"/>
    <w:rsid w:val="00DF60E2"/>
    <w:rsid w:val="00DF6486"/>
    <w:rsid w:val="00DF65AF"/>
    <w:rsid w:val="00DF6966"/>
    <w:rsid w:val="00DF699B"/>
    <w:rsid w:val="00DF74CE"/>
    <w:rsid w:val="00DF7BAF"/>
    <w:rsid w:val="00E00935"/>
    <w:rsid w:val="00E01D99"/>
    <w:rsid w:val="00E020DB"/>
    <w:rsid w:val="00E03A52"/>
    <w:rsid w:val="00E03B1A"/>
    <w:rsid w:val="00E04AEC"/>
    <w:rsid w:val="00E04B90"/>
    <w:rsid w:val="00E05ABA"/>
    <w:rsid w:val="00E14A43"/>
    <w:rsid w:val="00E173CF"/>
    <w:rsid w:val="00E20A07"/>
    <w:rsid w:val="00E2216D"/>
    <w:rsid w:val="00E234CD"/>
    <w:rsid w:val="00E23C5C"/>
    <w:rsid w:val="00E24C2A"/>
    <w:rsid w:val="00E2603C"/>
    <w:rsid w:val="00E307ED"/>
    <w:rsid w:val="00E318E8"/>
    <w:rsid w:val="00E31922"/>
    <w:rsid w:val="00E31D4F"/>
    <w:rsid w:val="00E31DBB"/>
    <w:rsid w:val="00E32441"/>
    <w:rsid w:val="00E32797"/>
    <w:rsid w:val="00E3484C"/>
    <w:rsid w:val="00E351EA"/>
    <w:rsid w:val="00E35505"/>
    <w:rsid w:val="00E369D8"/>
    <w:rsid w:val="00E4065A"/>
    <w:rsid w:val="00E407B4"/>
    <w:rsid w:val="00E409C1"/>
    <w:rsid w:val="00E41116"/>
    <w:rsid w:val="00E42B8A"/>
    <w:rsid w:val="00E44A2D"/>
    <w:rsid w:val="00E44B65"/>
    <w:rsid w:val="00E4573D"/>
    <w:rsid w:val="00E47D07"/>
    <w:rsid w:val="00E47FD6"/>
    <w:rsid w:val="00E508E9"/>
    <w:rsid w:val="00E51226"/>
    <w:rsid w:val="00E51E37"/>
    <w:rsid w:val="00E529E7"/>
    <w:rsid w:val="00E52F73"/>
    <w:rsid w:val="00E53C67"/>
    <w:rsid w:val="00E53E52"/>
    <w:rsid w:val="00E54C31"/>
    <w:rsid w:val="00E5571E"/>
    <w:rsid w:val="00E55793"/>
    <w:rsid w:val="00E565B8"/>
    <w:rsid w:val="00E57733"/>
    <w:rsid w:val="00E57A2E"/>
    <w:rsid w:val="00E609A2"/>
    <w:rsid w:val="00E65A30"/>
    <w:rsid w:val="00E66604"/>
    <w:rsid w:val="00E667C0"/>
    <w:rsid w:val="00E66DAB"/>
    <w:rsid w:val="00E67E46"/>
    <w:rsid w:val="00E71CC3"/>
    <w:rsid w:val="00E75285"/>
    <w:rsid w:val="00E77F39"/>
    <w:rsid w:val="00E80A8D"/>
    <w:rsid w:val="00E81364"/>
    <w:rsid w:val="00E83C0D"/>
    <w:rsid w:val="00E85509"/>
    <w:rsid w:val="00E85A18"/>
    <w:rsid w:val="00E860C9"/>
    <w:rsid w:val="00E8749C"/>
    <w:rsid w:val="00E91722"/>
    <w:rsid w:val="00E92219"/>
    <w:rsid w:val="00E92B50"/>
    <w:rsid w:val="00E9361C"/>
    <w:rsid w:val="00E95397"/>
    <w:rsid w:val="00E962E8"/>
    <w:rsid w:val="00E967E2"/>
    <w:rsid w:val="00E978A0"/>
    <w:rsid w:val="00EA0888"/>
    <w:rsid w:val="00EA1675"/>
    <w:rsid w:val="00EA187F"/>
    <w:rsid w:val="00EA1BF7"/>
    <w:rsid w:val="00EA1F75"/>
    <w:rsid w:val="00EA2718"/>
    <w:rsid w:val="00EA4527"/>
    <w:rsid w:val="00EA6F21"/>
    <w:rsid w:val="00EA7435"/>
    <w:rsid w:val="00EB4863"/>
    <w:rsid w:val="00EB57E3"/>
    <w:rsid w:val="00EB5D6A"/>
    <w:rsid w:val="00EB67F8"/>
    <w:rsid w:val="00EB6AF4"/>
    <w:rsid w:val="00EB7036"/>
    <w:rsid w:val="00EC02F2"/>
    <w:rsid w:val="00EC0FE1"/>
    <w:rsid w:val="00EC1E5E"/>
    <w:rsid w:val="00EC4033"/>
    <w:rsid w:val="00EC45C6"/>
    <w:rsid w:val="00EC48C7"/>
    <w:rsid w:val="00EC4DB9"/>
    <w:rsid w:val="00EC6A8F"/>
    <w:rsid w:val="00ED0BE8"/>
    <w:rsid w:val="00ED1856"/>
    <w:rsid w:val="00ED37A9"/>
    <w:rsid w:val="00ED6AB0"/>
    <w:rsid w:val="00ED6BF7"/>
    <w:rsid w:val="00EE09B4"/>
    <w:rsid w:val="00EE2085"/>
    <w:rsid w:val="00EE2D8E"/>
    <w:rsid w:val="00EE6180"/>
    <w:rsid w:val="00EE7B39"/>
    <w:rsid w:val="00EF333B"/>
    <w:rsid w:val="00EF648E"/>
    <w:rsid w:val="00EF703F"/>
    <w:rsid w:val="00F00258"/>
    <w:rsid w:val="00F00ABB"/>
    <w:rsid w:val="00F01329"/>
    <w:rsid w:val="00F015C0"/>
    <w:rsid w:val="00F03A1F"/>
    <w:rsid w:val="00F0407B"/>
    <w:rsid w:val="00F05A86"/>
    <w:rsid w:val="00F062A4"/>
    <w:rsid w:val="00F066B4"/>
    <w:rsid w:val="00F10C36"/>
    <w:rsid w:val="00F121DE"/>
    <w:rsid w:val="00F13115"/>
    <w:rsid w:val="00F133C7"/>
    <w:rsid w:val="00F155C1"/>
    <w:rsid w:val="00F21511"/>
    <w:rsid w:val="00F227EA"/>
    <w:rsid w:val="00F23230"/>
    <w:rsid w:val="00F24429"/>
    <w:rsid w:val="00F24ADE"/>
    <w:rsid w:val="00F250FB"/>
    <w:rsid w:val="00F264E2"/>
    <w:rsid w:val="00F27A10"/>
    <w:rsid w:val="00F27E84"/>
    <w:rsid w:val="00F32D20"/>
    <w:rsid w:val="00F3398D"/>
    <w:rsid w:val="00F33BC0"/>
    <w:rsid w:val="00F34594"/>
    <w:rsid w:val="00F35580"/>
    <w:rsid w:val="00F355A9"/>
    <w:rsid w:val="00F35DAA"/>
    <w:rsid w:val="00F35EC1"/>
    <w:rsid w:val="00F35F95"/>
    <w:rsid w:val="00F4062D"/>
    <w:rsid w:val="00F409F4"/>
    <w:rsid w:val="00F410BB"/>
    <w:rsid w:val="00F419CB"/>
    <w:rsid w:val="00F41ACF"/>
    <w:rsid w:val="00F441C5"/>
    <w:rsid w:val="00F44B0D"/>
    <w:rsid w:val="00F463E9"/>
    <w:rsid w:val="00F46E8D"/>
    <w:rsid w:val="00F470C3"/>
    <w:rsid w:val="00F471F1"/>
    <w:rsid w:val="00F50006"/>
    <w:rsid w:val="00F51248"/>
    <w:rsid w:val="00F5187A"/>
    <w:rsid w:val="00F53700"/>
    <w:rsid w:val="00F556D1"/>
    <w:rsid w:val="00F57EC0"/>
    <w:rsid w:val="00F60587"/>
    <w:rsid w:val="00F65FFC"/>
    <w:rsid w:val="00F669B0"/>
    <w:rsid w:val="00F67105"/>
    <w:rsid w:val="00F7092B"/>
    <w:rsid w:val="00F7163E"/>
    <w:rsid w:val="00F71718"/>
    <w:rsid w:val="00F71F66"/>
    <w:rsid w:val="00F7236C"/>
    <w:rsid w:val="00F723BA"/>
    <w:rsid w:val="00F726B1"/>
    <w:rsid w:val="00F74826"/>
    <w:rsid w:val="00F74D49"/>
    <w:rsid w:val="00F75325"/>
    <w:rsid w:val="00F81372"/>
    <w:rsid w:val="00F815DB"/>
    <w:rsid w:val="00F81D11"/>
    <w:rsid w:val="00F84411"/>
    <w:rsid w:val="00F85E7A"/>
    <w:rsid w:val="00F8749F"/>
    <w:rsid w:val="00F9152A"/>
    <w:rsid w:val="00F91F81"/>
    <w:rsid w:val="00F92DDC"/>
    <w:rsid w:val="00F940DA"/>
    <w:rsid w:val="00F9754B"/>
    <w:rsid w:val="00F975D8"/>
    <w:rsid w:val="00F97A28"/>
    <w:rsid w:val="00FA0659"/>
    <w:rsid w:val="00FA2025"/>
    <w:rsid w:val="00FA2249"/>
    <w:rsid w:val="00FA300D"/>
    <w:rsid w:val="00FA55F1"/>
    <w:rsid w:val="00FA64EE"/>
    <w:rsid w:val="00FA724B"/>
    <w:rsid w:val="00FA7A14"/>
    <w:rsid w:val="00FB0751"/>
    <w:rsid w:val="00FB1F69"/>
    <w:rsid w:val="00FB2F4E"/>
    <w:rsid w:val="00FB48B2"/>
    <w:rsid w:val="00FB75DD"/>
    <w:rsid w:val="00FC14A7"/>
    <w:rsid w:val="00FC4BAC"/>
    <w:rsid w:val="00FC53D7"/>
    <w:rsid w:val="00FC7E1B"/>
    <w:rsid w:val="00FD5C0B"/>
    <w:rsid w:val="00FD6F46"/>
    <w:rsid w:val="00FD7F88"/>
    <w:rsid w:val="00FD7FD3"/>
    <w:rsid w:val="00FE0835"/>
    <w:rsid w:val="00FE2F90"/>
    <w:rsid w:val="00FE3115"/>
    <w:rsid w:val="00FE3B2C"/>
    <w:rsid w:val="00FE53EB"/>
    <w:rsid w:val="00FE60D5"/>
    <w:rsid w:val="00FE6704"/>
    <w:rsid w:val="00FE77BA"/>
    <w:rsid w:val="00FF03D1"/>
    <w:rsid w:val="00FF1958"/>
    <w:rsid w:val="00FF30BF"/>
    <w:rsid w:val="014B07F6"/>
    <w:rsid w:val="016538EE"/>
    <w:rsid w:val="01B24F01"/>
    <w:rsid w:val="01F42D45"/>
    <w:rsid w:val="01FA22B3"/>
    <w:rsid w:val="023D0B8F"/>
    <w:rsid w:val="02B44AB4"/>
    <w:rsid w:val="02D0730E"/>
    <w:rsid w:val="03B67FC8"/>
    <w:rsid w:val="03C70EAF"/>
    <w:rsid w:val="03CB11EF"/>
    <w:rsid w:val="043C6D77"/>
    <w:rsid w:val="047A7571"/>
    <w:rsid w:val="04BD3432"/>
    <w:rsid w:val="04EA3D84"/>
    <w:rsid w:val="05180DCE"/>
    <w:rsid w:val="05453FE3"/>
    <w:rsid w:val="05482261"/>
    <w:rsid w:val="0548683A"/>
    <w:rsid w:val="05A174BF"/>
    <w:rsid w:val="05D0706A"/>
    <w:rsid w:val="05E932F4"/>
    <w:rsid w:val="061518FB"/>
    <w:rsid w:val="06616879"/>
    <w:rsid w:val="073A3593"/>
    <w:rsid w:val="073B5B85"/>
    <w:rsid w:val="07440D07"/>
    <w:rsid w:val="077F1302"/>
    <w:rsid w:val="082105D4"/>
    <w:rsid w:val="0823755F"/>
    <w:rsid w:val="085039BE"/>
    <w:rsid w:val="08665215"/>
    <w:rsid w:val="090E6DE2"/>
    <w:rsid w:val="099919D6"/>
    <w:rsid w:val="09ED2E9B"/>
    <w:rsid w:val="0A287A2F"/>
    <w:rsid w:val="0A520FC3"/>
    <w:rsid w:val="0A675D90"/>
    <w:rsid w:val="0AD17467"/>
    <w:rsid w:val="0B6B0371"/>
    <w:rsid w:val="0BD012A8"/>
    <w:rsid w:val="0CE51EE5"/>
    <w:rsid w:val="0CE93B71"/>
    <w:rsid w:val="0D1150F2"/>
    <w:rsid w:val="0D1B1BBB"/>
    <w:rsid w:val="0D323213"/>
    <w:rsid w:val="0D5A09D3"/>
    <w:rsid w:val="0DB42D83"/>
    <w:rsid w:val="0DB77A48"/>
    <w:rsid w:val="0DEC4F05"/>
    <w:rsid w:val="0E2C3DC4"/>
    <w:rsid w:val="0E434AA8"/>
    <w:rsid w:val="0E811F50"/>
    <w:rsid w:val="0EE047E9"/>
    <w:rsid w:val="0EE23527"/>
    <w:rsid w:val="0F2904D1"/>
    <w:rsid w:val="0F4068CB"/>
    <w:rsid w:val="0F6A63E1"/>
    <w:rsid w:val="0F8C280E"/>
    <w:rsid w:val="0FA7788B"/>
    <w:rsid w:val="0FC93A62"/>
    <w:rsid w:val="0FDD7DDD"/>
    <w:rsid w:val="0FDF13E3"/>
    <w:rsid w:val="0FED7EB9"/>
    <w:rsid w:val="10580612"/>
    <w:rsid w:val="10B35F64"/>
    <w:rsid w:val="10D55089"/>
    <w:rsid w:val="10F418CB"/>
    <w:rsid w:val="11022343"/>
    <w:rsid w:val="114C75DD"/>
    <w:rsid w:val="11D54318"/>
    <w:rsid w:val="12173AB5"/>
    <w:rsid w:val="12640F15"/>
    <w:rsid w:val="129F6211"/>
    <w:rsid w:val="12CE06B5"/>
    <w:rsid w:val="12CF3D5F"/>
    <w:rsid w:val="130D6489"/>
    <w:rsid w:val="13405DEA"/>
    <w:rsid w:val="14581FF8"/>
    <w:rsid w:val="14D3719F"/>
    <w:rsid w:val="15337150"/>
    <w:rsid w:val="15520F4C"/>
    <w:rsid w:val="1571672E"/>
    <w:rsid w:val="15D67211"/>
    <w:rsid w:val="16D74B9E"/>
    <w:rsid w:val="16EE370D"/>
    <w:rsid w:val="17325B49"/>
    <w:rsid w:val="176D4508"/>
    <w:rsid w:val="179571C5"/>
    <w:rsid w:val="17996410"/>
    <w:rsid w:val="17B94368"/>
    <w:rsid w:val="17DA1249"/>
    <w:rsid w:val="17E33C1B"/>
    <w:rsid w:val="181F3514"/>
    <w:rsid w:val="182659C8"/>
    <w:rsid w:val="18942F6A"/>
    <w:rsid w:val="18A24E51"/>
    <w:rsid w:val="18DB178F"/>
    <w:rsid w:val="1931379E"/>
    <w:rsid w:val="196A6D98"/>
    <w:rsid w:val="19A90B8D"/>
    <w:rsid w:val="1A3637FB"/>
    <w:rsid w:val="1A390616"/>
    <w:rsid w:val="1A9E245F"/>
    <w:rsid w:val="1AD10DB0"/>
    <w:rsid w:val="1B226512"/>
    <w:rsid w:val="1B7549F6"/>
    <w:rsid w:val="1B8532CB"/>
    <w:rsid w:val="1B9B41BA"/>
    <w:rsid w:val="1BFB2CBA"/>
    <w:rsid w:val="1C1E7648"/>
    <w:rsid w:val="1C776867"/>
    <w:rsid w:val="1CCA62E4"/>
    <w:rsid w:val="1CFE588D"/>
    <w:rsid w:val="1D300C7D"/>
    <w:rsid w:val="1D427798"/>
    <w:rsid w:val="1D6C77E5"/>
    <w:rsid w:val="1DAE0412"/>
    <w:rsid w:val="1DBA5975"/>
    <w:rsid w:val="1DD010F1"/>
    <w:rsid w:val="1E276C6D"/>
    <w:rsid w:val="1E4D432B"/>
    <w:rsid w:val="1EAB5F46"/>
    <w:rsid w:val="1FB72C1D"/>
    <w:rsid w:val="20075D05"/>
    <w:rsid w:val="20272047"/>
    <w:rsid w:val="202C70A2"/>
    <w:rsid w:val="206F45BE"/>
    <w:rsid w:val="210A0DA2"/>
    <w:rsid w:val="211408FD"/>
    <w:rsid w:val="2119568E"/>
    <w:rsid w:val="21325502"/>
    <w:rsid w:val="214E2C1E"/>
    <w:rsid w:val="214F66A4"/>
    <w:rsid w:val="21B35926"/>
    <w:rsid w:val="21BD4659"/>
    <w:rsid w:val="22032C24"/>
    <w:rsid w:val="22627588"/>
    <w:rsid w:val="226F28A8"/>
    <w:rsid w:val="22E14155"/>
    <w:rsid w:val="22F80BD1"/>
    <w:rsid w:val="22F878FD"/>
    <w:rsid w:val="23266F64"/>
    <w:rsid w:val="2333657E"/>
    <w:rsid w:val="239D2DE4"/>
    <w:rsid w:val="23A94888"/>
    <w:rsid w:val="242D3ABB"/>
    <w:rsid w:val="2443399D"/>
    <w:rsid w:val="24ED206F"/>
    <w:rsid w:val="24F90008"/>
    <w:rsid w:val="25064C4E"/>
    <w:rsid w:val="25573A28"/>
    <w:rsid w:val="259124D5"/>
    <w:rsid w:val="25B93680"/>
    <w:rsid w:val="25E07426"/>
    <w:rsid w:val="268E5221"/>
    <w:rsid w:val="269404CF"/>
    <w:rsid w:val="273C139A"/>
    <w:rsid w:val="27723B5D"/>
    <w:rsid w:val="27CC5A46"/>
    <w:rsid w:val="280C5088"/>
    <w:rsid w:val="28322CC2"/>
    <w:rsid w:val="28996270"/>
    <w:rsid w:val="28B20D64"/>
    <w:rsid w:val="28B211CE"/>
    <w:rsid w:val="296A2EAC"/>
    <w:rsid w:val="298D2D56"/>
    <w:rsid w:val="29A94BD5"/>
    <w:rsid w:val="29B60EE6"/>
    <w:rsid w:val="29DB01C2"/>
    <w:rsid w:val="2A2430EF"/>
    <w:rsid w:val="2A2F574E"/>
    <w:rsid w:val="2AEC6B2B"/>
    <w:rsid w:val="2AF05827"/>
    <w:rsid w:val="2B0627AD"/>
    <w:rsid w:val="2B2076EF"/>
    <w:rsid w:val="2B264D89"/>
    <w:rsid w:val="2B4125A7"/>
    <w:rsid w:val="2B45448D"/>
    <w:rsid w:val="2BD018DC"/>
    <w:rsid w:val="2BEC6A86"/>
    <w:rsid w:val="2C6B768A"/>
    <w:rsid w:val="2C7F6E31"/>
    <w:rsid w:val="2CAB3A68"/>
    <w:rsid w:val="2D30577C"/>
    <w:rsid w:val="2D815855"/>
    <w:rsid w:val="2DB030FD"/>
    <w:rsid w:val="2E2546AC"/>
    <w:rsid w:val="2E2D6DDD"/>
    <w:rsid w:val="2E36630F"/>
    <w:rsid w:val="2E564C05"/>
    <w:rsid w:val="2EB0694D"/>
    <w:rsid w:val="2EEA5E85"/>
    <w:rsid w:val="2F334AB6"/>
    <w:rsid w:val="2F414F6C"/>
    <w:rsid w:val="2F6F3E5F"/>
    <w:rsid w:val="2F8B292B"/>
    <w:rsid w:val="2F8E2EE2"/>
    <w:rsid w:val="2FCA7BFF"/>
    <w:rsid w:val="2FE10559"/>
    <w:rsid w:val="30913CD1"/>
    <w:rsid w:val="30A47133"/>
    <w:rsid w:val="30A94FCD"/>
    <w:rsid w:val="31480788"/>
    <w:rsid w:val="31CC2BDA"/>
    <w:rsid w:val="31DC5891"/>
    <w:rsid w:val="31F077FF"/>
    <w:rsid w:val="321945D5"/>
    <w:rsid w:val="32797653"/>
    <w:rsid w:val="329B0E37"/>
    <w:rsid w:val="32BC3AF3"/>
    <w:rsid w:val="33C628C7"/>
    <w:rsid w:val="340003B0"/>
    <w:rsid w:val="345B3482"/>
    <w:rsid w:val="34FC2BEA"/>
    <w:rsid w:val="358D6E84"/>
    <w:rsid w:val="35A61FCC"/>
    <w:rsid w:val="35C2217A"/>
    <w:rsid w:val="360E6F89"/>
    <w:rsid w:val="36233FE3"/>
    <w:rsid w:val="363E2844"/>
    <w:rsid w:val="367311FC"/>
    <w:rsid w:val="36784539"/>
    <w:rsid w:val="36A64509"/>
    <w:rsid w:val="36AA789A"/>
    <w:rsid w:val="37041BA9"/>
    <w:rsid w:val="37343113"/>
    <w:rsid w:val="37451199"/>
    <w:rsid w:val="377A483B"/>
    <w:rsid w:val="37E30E48"/>
    <w:rsid w:val="37FD7C95"/>
    <w:rsid w:val="3821719F"/>
    <w:rsid w:val="386D6352"/>
    <w:rsid w:val="38982B9C"/>
    <w:rsid w:val="389D0C7A"/>
    <w:rsid w:val="38AA1D5E"/>
    <w:rsid w:val="38AD086D"/>
    <w:rsid w:val="38E7487A"/>
    <w:rsid w:val="390B5F86"/>
    <w:rsid w:val="39194A5A"/>
    <w:rsid w:val="392857BA"/>
    <w:rsid w:val="393578EF"/>
    <w:rsid w:val="394B7113"/>
    <w:rsid w:val="39660175"/>
    <w:rsid w:val="39723BAE"/>
    <w:rsid w:val="39730401"/>
    <w:rsid w:val="39C8216F"/>
    <w:rsid w:val="3A1419C5"/>
    <w:rsid w:val="3B00217F"/>
    <w:rsid w:val="3B40040D"/>
    <w:rsid w:val="3B647AAC"/>
    <w:rsid w:val="3B7A0CB0"/>
    <w:rsid w:val="3B8944D0"/>
    <w:rsid w:val="3BD916CB"/>
    <w:rsid w:val="3BE1367C"/>
    <w:rsid w:val="3BF02456"/>
    <w:rsid w:val="3D392668"/>
    <w:rsid w:val="3D820FFC"/>
    <w:rsid w:val="3E140594"/>
    <w:rsid w:val="3E1B6D1E"/>
    <w:rsid w:val="3E594080"/>
    <w:rsid w:val="3E594814"/>
    <w:rsid w:val="3E9134D3"/>
    <w:rsid w:val="3ECD05CA"/>
    <w:rsid w:val="3EF46468"/>
    <w:rsid w:val="3F923AC5"/>
    <w:rsid w:val="3FF76232"/>
    <w:rsid w:val="400343C2"/>
    <w:rsid w:val="400A7364"/>
    <w:rsid w:val="40220A15"/>
    <w:rsid w:val="40577378"/>
    <w:rsid w:val="405E1FAB"/>
    <w:rsid w:val="410C2669"/>
    <w:rsid w:val="41546D8B"/>
    <w:rsid w:val="41603531"/>
    <w:rsid w:val="4162149D"/>
    <w:rsid w:val="41B4616B"/>
    <w:rsid w:val="41B70324"/>
    <w:rsid w:val="421A034B"/>
    <w:rsid w:val="423F3D4E"/>
    <w:rsid w:val="42513650"/>
    <w:rsid w:val="427B4399"/>
    <w:rsid w:val="42892A5A"/>
    <w:rsid w:val="429B5EBD"/>
    <w:rsid w:val="42B65C07"/>
    <w:rsid w:val="42D2280E"/>
    <w:rsid w:val="435C3CCA"/>
    <w:rsid w:val="438B764D"/>
    <w:rsid w:val="4403147C"/>
    <w:rsid w:val="440F7DFC"/>
    <w:rsid w:val="44217DC1"/>
    <w:rsid w:val="44797325"/>
    <w:rsid w:val="44DD5FD6"/>
    <w:rsid w:val="44EE0500"/>
    <w:rsid w:val="450E38FE"/>
    <w:rsid w:val="456653EA"/>
    <w:rsid w:val="457B4702"/>
    <w:rsid w:val="45800144"/>
    <w:rsid w:val="458E352B"/>
    <w:rsid w:val="45C256BB"/>
    <w:rsid w:val="45EB741B"/>
    <w:rsid w:val="4604209C"/>
    <w:rsid w:val="46063934"/>
    <w:rsid w:val="460C47E4"/>
    <w:rsid w:val="463466FB"/>
    <w:rsid w:val="463E3B5B"/>
    <w:rsid w:val="4681552D"/>
    <w:rsid w:val="47272E53"/>
    <w:rsid w:val="472A638F"/>
    <w:rsid w:val="474156B1"/>
    <w:rsid w:val="474F6215"/>
    <w:rsid w:val="47BA5463"/>
    <w:rsid w:val="482B2D03"/>
    <w:rsid w:val="484F4527"/>
    <w:rsid w:val="48757D08"/>
    <w:rsid w:val="48D22547"/>
    <w:rsid w:val="48F7696F"/>
    <w:rsid w:val="4957740E"/>
    <w:rsid w:val="496141AC"/>
    <w:rsid w:val="49D469EC"/>
    <w:rsid w:val="4A5E657A"/>
    <w:rsid w:val="4AB77EE6"/>
    <w:rsid w:val="4AC37107"/>
    <w:rsid w:val="4AE66BE1"/>
    <w:rsid w:val="4B4F58DA"/>
    <w:rsid w:val="4B6C29B4"/>
    <w:rsid w:val="4BE8321F"/>
    <w:rsid w:val="4C0D22EF"/>
    <w:rsid w:val="4C341C88"/>
    <w:rsid w:val="4C75743E"/>
    <w:rsid w:val="4CA67C66"/>
    <w:rsid w:val="4CB546E7"/>
    <w:rsid w:val="4CD945DE"/>
    <w:rsid w:val="4CF03284"/>
    <w:rsid w:val="4D2515D1"/>
    <w:rsid w:val="4D5306FF"/>
    <w:rsid w:val="4D9B3EA0"/>
    <w:rsid w:val="4D9F6B46"/>
    <w:rsid w:val="4DA822EC"/>
    <w:rsid w:val="4DD5559F"/>
    <w:rsid w:val="4E90125B"/>
    <w:rsid w:val="4E965C4A"/>
    <w:rsid w:val="4E9B7D9D"/>
    <w:rsid w:val="4EAD495A"/>
    <w:rsid w:val="4ED548F5"/>
    <w:rsid w:val="4F5902F9"/>
    <w:rsid w:val="4F7014DC"/>
    <w:rsid w:val="4FC6709B"/>
    <w:rsid w:val="502B5150"/>
    <w:rsid w:val="50611D05"/>
    <w:rsid w:val="50F339BB"/>
    <w:rsid w:val="50F46EEE"/>
    <w:rsid w:val="510B0A72"/>
    <w:rsid w:val="511107EA"/>
    <w:rsid w:val="51275014"/>
    <w:rsid w:val="51A51E37"/>
    <w:rsid w:val="51D3784E"/>
    <w:rsid w:val="52335A35"/>
    <w:rsid w:val="523E1886"/>
    <w:rsid w:val="526D5CE7"/>
    <w:rsid w:val="52AE626B"/>
    <w:rsid w:val="531B6581"/>
    <w:rsid w:val="533055CA"/>
    <w:rsid w:val="53796D79"/>
    <w:rsid w:val="53EA3830"/>
    <w:rsid w:val="543F0EE9"/>
    <w:rsid w:val="544C3913"/>
    <w:rsid w:val="54506176"/>
    <w:rsid w:val="54877ACD"/>
    <w:rsid w:val="54DA7145"/>
    <w:rsid w:val="54E46373"/>
    <w:rsid w:val="555A1524"/>
    <w:rsid w:val="5561339F"/>
    <w:rsid w:val="558A6F4C"/>
    <w:rsid w:val="55CB3DEB"/>
    <w:rsid w:val="564D5947"/>
    <w:rsid w:val="566B5E16"/>
    <w:rsid w:val="566C128D"/>
    <w:rsid w:val="571115F6"/>
    <w:rsid w:val="575B456D"/>
    <w:rsid w:val="57A516ED"/>
    <w:rsid w:val="57C33EC0"/>
    <w:rsid w:val="57D33D1E"/>
    <w:rsid w:val="58442CE2"/>
    <w:rsid w:val="585A4559"/>
    <w:rsid w:val="58790107"/>
    <w:rsid w:val="587F5D5D"/>
    <w:rsid w:val="58872C74"/>
    <w:rsid w:val="58EC3B19"/>
    <w:rsid w:val="590D2BD1"/>
    <w:rsid w:val="591E1A3A"/>
    <w:rsid w:val="594761F5"/>
    <w:rsid w:val="598A5F51"/>
    <w:rsid w:val="59997AAB"/>
    <w:rsid w:val="59E94913"/>
    <w:rsid w:val="5A312D8C"/>
    <w:rsid w:val="5A355549"/>
    <w:rsid w:val="5AA66DAB"/>
    <w:rsid w:val="5B4F4F6D"/>
    <w:rsid w:val="5C443CDC"/>
    <w:rsid w:val="5C895217"/>
    <w:rsid w:val="5C93396F"/>
    <w:rsid w:val="5CAC3BFE"/>
    <w:rsid w:val="5D1E0517"/>
    <w:rsid w:val="5D597AA8"/>
    <w:rsid w:val="5D990C10"/>
    <w:rsid w:val="5DB32EDF"/>
    <w:rsid w:val="5DB779C1"/>
    <w:rsid w:val="5DEE7DDB"/>
    <w:rsid w:val="5E151CEA"/>
    <w:rsid w:val="5E391380"/>
    <w:rsid w:val="5E524E52"/>
    <w:rsid w:val="5E72165C"/>
    <w:rsid w:val="5E8F2D4E"/>
    <w:rsid w:val="5EAA6DC9"/>
    <w:rsid w:val="5ECA3D86"/>
    <w:rsid w:val="5EE878A4"/>
    <w:rsid w:val="5EFF7ED4"/>
    <w:rsid w:val="5F176892"/>
    <w:rsid w:val="5FAF1CA3"/>
    <w:rsid w:val="6000637E"/>
    <w:rsid w:val="600D02A4"/>
    <w:rsid w:val="60436A52"/>
    <w:rsid w:val="60EE6452"/>
    <w:rsid w:val="61614E5A"/>
    <w:rsid w:val="617E3B50"/>
    <w:rsid w:val="6186527A"/>
    <w:rsid w:val="61BD7BD2"/>
    <w:rsid w:val="61D447B1"/>
    <w:rsid w:val="61F73390"/>
    <w:rsid w:val="629D3C8C"/>
    <w:rsid w:val="62A15CA3"/>
    <w:rsid w:val="631D301E"/>
    <w:rsid w:val="6351587E"/>
    <w:rsid w:val="636C5ADF"/>
    <w:rsid w:val="63F85CD2"/>
    <w:rsid w:val="644D29F9"/>
    <w:rsid w:val="64595C24"/>
    <w:rsid w:val="647D54F1"/>
    <w:rsid w:val="64DB4F3F"/>
    <w:rsid w:val="65312DB1"/>
    <w:rsid w:val="65561FFD"/>
    <w:rsid w:val="655C6080"/>
    <w:rsid w:val="657F32E3"/>
    <w:rsid w:val="659438DB"/>
    <w:rsid w:val="659B7498"/>
    <w:rsid w:val="65A0228E"/>
    <w:rsid w:val="65AC3FAB"/>
    <w:rsid w:val="661C5726"/>
    <w:rsid w:val="661E0ABD"/>
    <w:rsid w:val="66594549"/>
    <w:rsid w:val="66AF3987"/>
    <w:rsid w:val="66C918D4"/>
    <w:rsid w:val="66F70FB4"/>
    <w:rsid w:val="67430C70"/>
    <w:rsid w:val="68026B77"/>
    <w:rsid w:val="681C764B"/>
    <w:rsid w:val="68503E90"/>
    <w:rsid w:val="686D13F5"/>
    <w:rsid w:val="687438BB"/>
    <w:rsid w:val="68826257"/>
    <w:rsid w:val="68A7238C"/>
    <w:rsid w:val="69034ADA"/>
    <w:rsid w:val="692D4B35"/>
    <w:rsid w:val="69562066"/>
    <w:rsid w:val="69AE1C5B"/>
    <w:rsid w:val="69F73DFB"/>
    <w:rsid w:val="69F94A95"/>
    <w:rsid w:val="6A923C93"/>
    <w:rsid w:val="6ADE57C9"/>
    <w:rsid w:val="6B0F68B3"/>
    <w:rsid w:val="6B7B547B"/>
    <w:rsid w:val="6BB917FD"/>
    <w:rsid w:val="6BD47417"/>
    <w:rsid w:val="6C053BEB"/>
    <w:rsid w:val="6C296590"/>
    <w:rsid w:val="6C66721A"/>
    <w:rsid w:val="6CB55AEA"/>
    <w:rsid w:val="6CCE7457"/>
    <w:rsid w:val="6D1C66E8"/>
    <w:rsid w:val="6D8052B7"/>
    <w:rsid w:val="6DED20C4"/>
    <w:rsid w:val="6E1C7C7E"/>
    <w:rsid w:val="6E444483"/>
    <w:rsid w:val="6E610BAA"/>
    <w:rsid w:val="6E8C7902"/>
    <w:rsid w:val="6EED1B3F"/>
    <w:rsid w:val="6EFC3C7E"/>
    <w:rsid w:val="6F1277AF"/>
    <w:rsid w:val="6F4A19CD"/>
    <w:rsid w:val="6F4A7A84"/>
    <w:rsid w:val="6F821349"/>
    <w:rsid w:val="6F9E2756"/>
    <w:rsid w:val="6FB65322"/>
    <w:rsid w:val="70093BF7"/>
    <w:rsid w:val="701179D2"/>
    <w:rsid w:val="704F058F"/>
    <w:rsid w:val="70E909E4"/>
    <w:rsid w:val="70EE68A4"/>
    <w:rsid w:val="7122158B"/>
    <w:rsid w:val="719721EE"/>
    <w:rsid w:val="72062174"/>
    <w:rsid w:val="7233543C"/>
    <w:rsid w:val="72D77159"/>
    <w:rsid w:val="72ED6C1C"/>
    <w:rsid w:val="72F713F2"/>
    <w:rsid w:val="7309711B"/>
    <w:rsid w:val="73552881"/>
    <w:rsid w:val="735C6B51"/>
    <w:rsid w:val="7386522E"/>
    <w:rsid w:val="73DC213A"/>
    <w:rsid w:val="73F70DD7"/>
    <w:rsid w:val="743A6C07"/>
    <w:rsid w:val="75120509"/>
    <w:rsid w:val="751C0E41"/>
    <w:rsid w:val="753A35BC"/>
    <w:rsid w:val="75410DE2"/>
    <w:rsid w:val="755A7A5C"/>
    <w:rsid w:val="75844A89"/>
    <w:rsid w:val="75CF37E6"/>
    <w:rsid w:val="75D520B9"/>
    <w:rsid w:val="75DC0B17"/>
    <w:rsid w:val="761D1546"/>
    <w:rsid w:val="76231E33"/>
    <w:rsid w:val="76863B2D"/>
    <w:rsid w:val="769E4031"/>
    <w:rsid w:val="76A6728F"/>
    <w:rsid w:val="76AD7DBE"/>
    <w:rsid w:val="76C75323"/>
    <w:rsid w:val="76C959EF"/>
    <w:rsid w:val="76DA2695"/>
    <w:rsid w:val="76FD79BD"/>
    <w:rsid w:val="7728424C"/>
    <w:rsid w:val="777B7137"/>
    <w:rsid w:val="77CE7FD1"/>
    <w:rsid w:val="77D616AE"/>
    <w:rsid w:val="784F55D0"/>
    <w:rsid w:val="78724169"/>
    <w:rsid w:val="787E4304"/>
    <w:rsid w:val="789939D3"/>
    <w:rsid w:val="79094CF5"/>
    <w:rsid w:val="793F3897"/>
    <w:rsid w:val="797322FD"/>
    <w:rsid w:val="79865022"/>
    <w:rsid w:val="798A0AC8"/>
    <w:rsid w:val="799A6DC9"/>
    <w:rsid w:val="7A201340"/>
    <w:rsid w:val="7A410474"/>
    <w:rsid w:val="7A58524B"/>
    <w:rsid w:val="7ABB762A"/>
    <w:rsid w:val="7ABE2599"/>
    <w:rsid w:val="7AF91823"/>
    <w:rsid w:val="7B7B7846"/>
    <w:rsid w:val="7BAE2FFF"/>
    <w:rsid w:val="7C1E3103"/>
    <w:rsid w:val="7C5909EB"/>
    <w:rsid w:val="7CC27876"/>
    <w:rsid w:val="7CD414F2"/>
    <w:rsid w:val="7D32101D"/>
    <w:rsid w:val="7D513944"/>
    <w:rsid w:val="7D5211D3"/>
    <w:rsid w:val="7D980CB9"/>
    <w:rsid w:val="7DAA5437"/>
    <w:rsid w:val="7DBF4AE5"/>
    <w:rsid w:val="7DC720AD"/>
    <w:rsid w:val="7E1617C1"/>
    <w:rsid w:val="7E851B39"/>
    <w:rsid w:val="7E9A4905"/>
    <w:rsid w:val="7F43111F"/>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BB2"/>
    <w:pPr>
      <w:widowControl w:val="0"/>
      <w:jc w:val="both"/>
    </w:pPr>
    <w:rPr>
      <w:rFonts w:ascii="Calibri" w:hAnsi="Calibri"/>
      <w:kern w:val="2"/>
      <w:sz w:val="21"/>
      <w:szCs w:val="22"/>
    </w:rPr>
  </w:style>
  <w:style w:type="paragraph" w:styleId="1">
    <w:name w:val="heading 1"/>
    <w:basedOn w:val="a"/>
    <w:next w:val="a"/>
    <w:link w:val="1Char"/>
    <w:qFormat/>
    <w:rsid w:val="00795BB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795B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95BB2"/>
    <w:pPr>
      <w:keepNext/>
      <w:keepLines/>
      <w:spacing w:before="260" w:after="260" w:line="360" w:lineRule="auto"/>
      <w:ind w:firstLineChars="200" w:firstLine="602"/>
      <w:outlineLvl w:val="2"/>
    </w:pPr>
    <w:rPr>
      <w:rFonts w:ascii="仿宋_GB2312" w:eastAsia="仿宋_GB2312" w:cs="宋体"/>
      <w:b/>
      <w:bCs/>
      <w:sz w:val="30"/>
      <w:szCs w:val="30"/>
    </w:rPr>
  </w:style>
  <w:style w:type="paragraph" w:styleId="4">
    <w:name w:val="heading 4"/>
    <w:basedOn w:val="a"/>
    <w:next w:val="a"/>
    <w:link w:val="4Char"/>
    <w:qFormat/>
    <w:rsid w:val="00795BB2"/>
    <w:pPr>
      <w:keepLines/>
      <w:widowControl/>
      <w:spacing w:before="280" w:after="290" w:line="372" w:lineRule="auto"/>
      <w:outlineLvl w:val="3"/>
    </w:pPr>
    <w:rPr>
      <w:rFonts w:ascii="Arial" w:eastAsia="黑体" w:hAnsi="Arial" w:cs="Calibri"/>
      <w:b/>
      <w:color w:val="000000"/>
      <w:sz w:val="28"/>
      <w:szCs w:val="20"/>
    </w:rPr>
  </w:style>
  <w:style w:type="paragraph" w:styleId="5">
    <w:name w:val="heading 5"/>
    <w:basedOn w:val="a"/>
    <w:next w:val="a"/>
    <w:link w:val="5Char"/>
    <w:qFormat/>
    <w:rsid w:val="00795BB2"/>
    <w:pPr>
      <w:keepLines/>
      <w:widowControl/>
      <w:spacing w:before="280" w:after="290" w:line="372" w:lineRule="auto"/>
      <w:outlineLvl w:val="4"/>
    </w:pPr>
    <w:rPr>
      <w:rFonts w:cs="Calibri"/>
      <w:b/>
      <w:color w:val="000000"/>
      <w:sz w:val="28"/>
      <w:szCs w:val="20"/>
    </w:rPr>
  </w:style>
  <w:style w:type="paragraph" w:styleId="6">
    <w:name w:val="heading 6"/>
    <w:basedOn w:val="a"/>
    <w:next w:val="a"/>
    <w:link w:val="6Char"/>
    <w:qFormat/>
    <w:rsid w:val="00795BB2"/>
    <w:pPr>
      <w:keepLines/>
      <w:widowControl/>
      <w:spacing w:before="240" w:after="64" w:line="312" w:lineRule="auto"/>
      <w:outlineLvl w:val="5"/>
    </w:pPr>
    <w:rPr>
      <w:rFonts w:ascii="Arial" w:eastAsia="黑体" w:hAnsi="Arial" w:cs="Calibri"/>
      <w:b/>
      <w:color w:val="000000"/>
      <w:sz w:val="24"/>
      <w:szCs w:val="20"/>
    </w:rPr>
  </w:style>
  <w:style w:type="paragraph" w:styleId="7">
    <w:name w:val="heading 7"/>
    <w:basedOn w:val="a"/>
    <w:next w:val="a"/>
    <w:link w:val="7Char"/>
    <w:qFormat/>
    <w:rsid w:val="00795BB2"/>
    <w:pPr>
      <w:keepLines/>
      <w:widowControl/>
      <w:spacing w:before="240" w:after="64" w:line="312" w:lineRule="auto"/>
      <w:outlineLvl w:val="6"/>
    </w:pPr>
    <w:rPr>
      <w:rFonts w:cs="Calibri"/>
      <w:b/>
      <w:color w:val="000000"/>
      <w:sz w:val="24"/>
      <w:szCs w:val="20"/>
    </w:rPr>
  </w:style>
  <w:style w:type="paragraph" w:styleId="8">
    <w:name w:val="heading 8"/>
    <w:basedOn w:val="a"/>
    <w:next w:val="a"/>
    <w:link w:val="8Char"/>
    <w:qFormat/>
    <w:rsid w:val="00795BB2"/>
    <w:pPr>
      <w:keepLines/>
      <w:widowControl/>
      <w:spacing w:before="240" w:after="64" w:line="312" w:lineRule="auto"/>
      <w:outlineLvl w:val="7"/>
    </w:pPr>
    <w:rPr>
      <w:rFonts w:ascii="Arial" w:eastAsia="黑体" w:hAnsi="Arial" w:cs="Calibri"/>
      <w:color w:val="000000"/>
      <w:sz w:val="24"/>
      <w:szCs w:val="20"/>
    </w:rPr>
  </w:style>
  <w:style w:type="paragraph" w:styleId="9">
    <w:name w:val="heading 9"/>
    <w:basedOn w:val="a"/>
    <w:next w:val="a"/>
    <w:link w:val="9Char1"/>
    <w:qFormat/>
    <w:rsid w:val="00795BB2"/>
    <w:pPr>
      <w:keepLines/>
      <w:widowControl/>
      <w:spacing w:before="240" w:after="64" w:line="312" w:lineRule="auto"/>
      <w:outlineLvl w:val="8"/>
    </w:pPr>
    <w:rPr>
      <w:rFonts w:ascii="Arial" w:eastAsia="黑体" w:hAnsi="Arial" w:cs="Calibr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795BB2"/>
    <w:pPr>
      <w:ind w:left="1260"/>
      <w:jc w:val="left"/>
    </w:pPr>
    <w:rPr>
      <w:rFonts w:asciiTheme="minorHAnsi" w:hAnsiTheme="minorHAnsi" w:cstheme="minorHAnsi"/>
      <w:sz w:val="18"/>
      <w:szCs w:val="18"/>
    </w:rPr>
  </w:style>
  <w:style w:type="paragraph" w:styleId="a3">
    <w:name w:val="table of authorities"/>
    <w:basedOn w:val="a"/>
    <w:next w:val="a"/>
    <w:qFormat/>
    <w:rsid w:val="00795BB2"/>
    <w:pPr>
      <w:ind w:leftChars="200" w:left="420"/>
    </w:pPr>
    <w:rPr>
      <w:rFonts w:cs="Calibri"/>
    </w:rPr>
  </w:style>
  <w:style w:type="paragraph" w:styleId="a4">
    <w:name w:val="Normal Indent"/>
    <w:basedOn w:val="a"/>
    <w:next w:val="a5"/>
    <w:link w:val="Char"/>
    <w:unhideWhenUsed/>
    <w:qFormat/>
    <w:rsid w:val="00795BB2"/>
    <w:pPr>
      <w:ind w:firstLine="420"/>
    </w:pPr>
    <w:rPr>
      <w:rFonts w:ascii="Times New Roman" w:hAnsi="Times New Roman"/>
      <w:szCs w:val="21"/>
    </w:rPr>
  </w:style>
  <w:style w:type="paragraph" w:styleId="a5">
    <w:name w:val="Body Text Indent"/>
    <w:basedOn w:val="a"/>
    <w:next w:val="20"/>
    <w:link w:val="Char0"/>
    <w:qFormat/>
    <w:rsid w:val="00795BB2"/>
    <w:pPr>
      <w:spacing w:after="120"/>
      <w:ind w:leftChars="200" w:left="420"/>
    </w:pPr>
    <w:rPr>
      <w:rFonts w:ascii="Times New Roman" w:hAnsi="Times New Roman"/>
    </w:rPr>
  </w:style>
  <w:style w:type="paragraph" w:styleId="20">
    <w:name w:val="Body Text First Indent 2"/>
    <w:basedOn w:val="a5"/>
    <w:next w:val="a6"/>
    <w:link w:val="2Char0"/>
    <w:qFormat/>
    <w:rsid w:val="00795BB2"/>
    <w:pPr>
      <w:ind w:firstLineChars="200" w:firstLine="420"/>
    </w:pPr>
    <w:rPr>
      <w:rFonts w:ascii="Calibri" w:hAnsi="Calibri"/>
    </w:rPr>
  </w:style>
  <w:style w:type="paragraph" w:styleId="a6">
    <w:name w:val="Body Text First Indent"/>
    <w:basedOn w:val="a7"/>
    <w:next w:val="a"/>
    <w:link w:val="Char1"/>
    <w:uiPriority w:val="99"/>
    <w:qFormat/>
    <w:rsid w:val="00795BB2"/>
    <w:pPr>
      <w:ind w:firstLine="420"/>
    </w:pPr>
  </w:style>
  <w:style w:type="paragraph" w:styleId="a7">
    <w:name w:val="Body Text"/>
    <w:basedOn w:val="a"/>
    <w:next w:val="a6"/>
    <w:link w:val="Char2"/>
    <w:uiPriority w:val="99"/>
    <w:qFormat/>
    <w:rsid w:val="00795BB2"/>
    <w:pPr>
      <w:spacing w:after="120"/>
    </w:pPr>
    <w:rPr>
      <w:rFonts w:ascii="Times New Roman" w:hAnsi="Times New Roman"/>
      <w:szCs w:val="24"/>
    </w:rPr>
  </w:style>
  <w:style w:type="paragraph" w:styleId="a8">
    <w:name w:val="Document Map"/>
    <w:basedOn w:val="a"/>
    <w:link w:val="Char3"/>
    <w:qFormat/>
    <w:rsid w:val="00795BB2"/>
    <w:pPr>
      <w:shd w:val="clear" w:color="auto" w:fill="000080"/>
    </w:pPr>
    <w:rPr>
      <w:rFonts w:cs="Calibri"/>
    </w:rPr>
  </w:style>
  <w:style w:type="paragraph" w:styleId="a9">
    <w:name w:val="annotation text"/>
    <w:basedOn w:val="a"/>
    <w:link w:val="Char4"/>
    <w:qFormat/>
    <w:rsid w:val="00795BB2"/>
    <w:pPr>
      <w:jc w:val="left"/>
    </w:pPr>
    <w:rPr>
      <w:rFonts w:cs="Calibri"/>
    </w:rPr>
  </w:style>
  <w:style w:type="paragraph" w:styleId="30">
    <w:name w:val="Body Text 3"/>
    <w:basedOn w:val="a"/>
    <w:link w:val="3Char0"/>
    <w:qFormat/>
    <w:rsid w:val="00795BB2"/>
    <w:pPr>
      <w:widowControl/>
      <w:spacing w:line="360" w:lineRule="auto"/>
    </w:pPr>
    <w:rPr>
      <w:rFonts w:ascii="仿宋_GB2312" w:eastAsia="仿宋_GB2312" w:cs="Calibri"/>
      <w:sz w:val="24"/>
      <w:szCs w:val="20"/>
    </w:rPr>
  </w:style>
  <w:style w:type="paragraph" w:styleId="40">
    <w:name w:val="index 4"/>
    <w:basedOn w:val="a"/>
    <w:next w:val="a"/>
    <w:uiPriority w:val="99"/>
    <w:unhideWhenUsed/>
    <w:qFormat/>
    <w:rsid w:val="00795BB2"/>
    <w:pPr>
      <w:ind w:leftChars="600" w:left="600"/>
    </w:pPr>
    <w:rPr>
      <w:rFonts w:ascii="Verdana" w:hAnsi="Verdana" w:cs="Calibri"/>
      <w:szCs w:val="20"/>
    </w:rPr>
  </w:style>
  <w:style w:type="paragraph" w:styleId="50">
    <w:name w:val="toc 5"/>
    <w:basedOn w:val="a"/>
    <w:next w:val="a"/>
    <w:uiPriority w:val="39"/>
    <w:unhideWhenUsed/>
    <w:qFormat/>
    <w:rsid w:val="00795BB2"/>
    <w:pPr>
      <w:ind w:left="840"/>
      <w:jc w:val="left"/>
    </w:pPr>
    <w:rPr>
      <w:rFonts w:asciiTheme="minorHAnsi" w:hAnsiTheme="minorHAnsi" w:cstheme="minorHAnsi"/>
      <w:sz w:val="18"/>
      <w:szCs w:val="18"/>
    </w:rPr>
  </w:style>
  <w:style w:type="paragraph" w:styleId="31">
    <w:name w:val="toc 3"/>
    <w:basedOn w:val="a"/>
    <w:next w:val="a"/>
    <w:uiPriority w:val="39"/>
    <w:qFormat/>
    <w:rsid w:val="00795BB2"/>
    <w:pPr>
      <w:ind w:left="420"/>
      <w:jc w:val="left"/>
    </w:pPr>
    <w:rPr>
      <w:rFonts w:asciiTheme="minorHAnsi" w:eastAsia="仿宋" w:hAnsiTheme="minorHAnsi" w:cstheme="minorHAnsi"/>
      <w:i/>
      <w:iCs/>
      <w:sz w:val="24"/>
      <w:szCs w:val="20"/>
    </w:rPr>
  </w:style>
  <w:style w:type="paragraph" w:styleId="aa">
    <w:name w:val="Plain Text"/>
    <w:basedOn w:val="a"/>
    <w:next w:val="a"/>
    <w:link w:val="Char5"/>
    <w:qFormat/>
    <w:rsid w:val="00795BB2"/>
    <w:rPr>
      <w:rFonts w:ascii="宋体" w:hAnsi="Courier New"/>
      <w:szCs w:val="20"/>
    </w:rPr>
  </w:style>
  <w:style w:type="paragraph" w:styleId="80">
    <w:name w:val="toc 8"/>
    <w:basedOn w:val="a"/>
    <w:next w:val="a"/>
    <w:uiPriority w:val="39"/>
    <w:unhideWhenUsed/>
    <w:qFormat/>
    <w:rsid w:val="00795BB2"/>
    <w:pPr>
      <w:ind w:left="1470"/>
      <w:jc w:val="left"/>
    </w:pPr>
    <w:rPr>
      <w:rFonts w:asciiTheme="minorHAnsi" w:hAnsiTheme="minorHAnsi" w:cstheme="minorHAnsi"/>
      <w:sz w:val="18"/>
      <w:szCs w:val="18"/>
    </w:rPr>
  </w:style>
  <w:style w:type="paragraph" w:styleId="ab">
    <w:name w:val="Date"/>
    <w:basedOn w:val="a"/>
    <w:next w:val="a"/>
    <w:link w:val="Char6"/>
    <w:qFormat/>
    <w:rsid w:val="00795BB2"/>
    <w:pPr>
      <w:adjustRightInd w:val="0"/>
      <w:spacing w:line="312" w:lineRule="atLeast"/>
    </w:pPr>
    <w:rPr>
      <w:rFonts w:ascii="仿宋_GB2312" w:eastAsia="仿宋_GB2312" w:cs="Calibri" w:hint="eastAsia"/>
      <w:kern w:val="0"/>
      <w:sz w:val="28"/>
      <w:szCs w:val="20"/>
    </w:rPr>
  </w:style>
  <w:style w:type="paragraph" w:styleId="21">
    <w:name w:val="Body Text Indent 2"/>
    <w:basedOn w:val="a"/>
    <w:link w:val="2Char1"/>
    <w:qFormat/>
    <w:rsid w:val="00795BB2"/>
    <w:pPr>
      <w:spacing w:after="120" w:line="480" w:lineRule="auto"/>
      <w:ind w:leftChars="200" w:left="420"/>
    </w:pPr>
  </w:style>
  <w:style w:type="paragraph" w:styleId="ac">
    <w:name w:val="Balloon Text"/>
    <w:basedOn w:val="a"/>
    <w:link w:val="Char7"/>
    <w:uiPriority w:val="99"/>
    <w:qFormat/>
    <w:rsid w:val="00795BB2"/>
    <w:rPr>
      <w:sz w:val="18"/>
      <w:szCs w:val="18"/>
    </w:rPr>
  </w:style>
  <w:style w:type="paragraph" w:styleId="ad">
    <w:name w:val="footer"/>
    <w:basedOn w:val="a"/>
    <w:link w:val="Char8"/>
    <w:qFormat/>
    <w:rsid w:val="00795BB2"/>
    <w:pPr>
      <w:tabs>
        <w:tab w:val="center" w:pos="4153"/>
        <w:tab w:val="right" w:pos="8306"/>
      </w:tabs>
      <w:snapToGrid w:val="0"/>
      <w:jc w:val="left"/>
    </w:pPr>
    <w:rPr>
      <w:sz w:val="18"/>
    </w:rPr>
  </w:style>
  <w:style w:type="paragraph" w:styleId="ae">
    <w:name w:val="header"/>
    <w:basedOn w:val="a"/>
    <w:link w:val="Char9"/>
    <w:qFormat/>
    <w:rsid w:val="00795BB2"/>
    <w:pPr>
      <w:pBdr>
        <w:bottom w:val="single" w:sz="6" w:space="1" w:color="auto"/>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0">
    <w:name w:val="toc 1"/>
    <w:basedOn w:val="a"/>
    <w:next w:val="a"/>
    <w:uiPriority w:val="39"/>
    <w:qFormat/>
    <w:rsid w:val="00795BB2"/>
    <w:pPr>
      <w:spacing w:before="120" w:after="120"/>
      <w:jc w:val="left"/>
    </w:pPr>
    <w:rPr>
      <w:rFonts w:asciiTheme="minorHAnsi" w:eastAsia="仿宋" w:hAnsiTheme="minorHAnsi" w:cstheme="minorHAnsi"/>
      <w:b/>
      <w:bCs/>
      <w:caps/>
      <w:sz w:val="24"/>
      <w:szCs w:val="20"/>
    </w:rPr>
  </w:style>
  <w:style w:type="paragraph" w:styleId="41">
    <w:name w:val="toc 4"/>
    <w:basedOn w:val="a"/>
    <w:next w:val="a"/>
    <w:uiPriority w:val="39"/>
    <w:unhideWhenUsed/>
    <w:qFormat/>
    <w:rsid w:val="00795BB2"/>
    <w:pPr>
      <w:ind w:left="630"/>
      <w:jc w:val="left"/>
    </w:pPr>
    <w:rPr>
      <w:rFonts w:asciiTheme="minorHAnsi" w:hAnsiTheme="minorHAnsi" w:cstheme="minorHAnsi"/>
      <w:sz w:val="18"/>
      <w:szCs w:val="18"/>
    </w:rPr>
  </w:style>
  <w:style w:type="paragraph" w:styleId="af">
    <w:name w:val="List"/>
    <w:basedOn w:val="a"/>
    <w:unhideWhenUsed/>
    <w:qFormat/>
    <w:rsid w:val="00795BB2"/>
    <w:pPr>
      <w:spacing w:before="100" w:beforeAutospacing="1" w:after="100" w:afterAutospacing="1"/>
      <w:ind w:left="200" w:hangingChars="200" w:hanging="200"/>
    </w:pPr>
    <w:rPr>
      <w:rFonts w:ascii="Times New Roman" w:hAnsi="Times New Roman"/>
      <w:szCs w:val="21"/>
    </w:rPr>
  </w:style>
  <w:style w:type="paragraph" w:styleId="60">
    <w:name w:val="toc 6"/>
    <w:basedOn w:val="a"/>
    <w:next w:val="a"/>
    <w:uiPriority w:val="39"/>
    <w:qFormat/>
    <w:rsid w:val="00795BB2"/>
    <w:pPr>
      <w:ind w:left="1050"/>
      <w:jc w:val="left"/>
    </w:pPr>
    <w:rPr>
      <w:rFonts w:asciiTheme="minorHAnsi" w:hAnsiTheme="minorHAnsi" w:cstheme="minorHAnsi"/>
      <w:sz w:val="18"/>
      <w:szCs w:val="18"/>
    </w:rPr>
  </w:style>
  <w:style w:type="paragraph" w:styleId="32">
    <w:name w:val="Body Text Indent 3"/>
    <w:basedOn w:val="a"/>
    <w:link w:val="3Char1"/>
    <w:qFormat/>
    <w:rsid w:val="00795BB2"/>
    <w:pPr>
      <w:spacing w:line="360" w:lineRule="auto"/>
      <w:ind w:left="220"/>
      <w:jc w:val="left"/>
    </w:pPr>
    <w:rPr>
      <w:rFonts w:ascii="仿宋_GB2312" w:eastAsia="仿宋_GB2312" w:cs="Calibri"/>
      <w:color w:val="000000"/>
      <w:sz w:val="24"/>
    </w:rPr>
  </w:style>
  <w:style w:type="paragraph" w:styleId="22">
    <w:name w:val="toc 2"/>
    <w:basedOn w:val="a"/>
    <w:next w:val="a"/>
    <w:uiPriority w:val="39"/>
    <w:qFormat/>
    <w:rsid w:val="00795BB2"/>
    <w:pPr>
      <w:ind w:left="210"/>
      <w:jc w:val="left"/>
    </w:pPr>
    <w:rPr>
      <w:rFonts w:asciiTheme="minorHAnsi" w:eastAsia="仿宋" w:hAnsiTheme="minorHAnsi" w:cstheme="minorHAnsi"/>
      <w:smallCaps/>
      <w:sz w:val="24"/>
      <w:szCs w:val="20"/>
    </w:rPr>
  </w:style>
  <w:style w:type="paragraph" w:styleId="90">
    <w:name w:val="toc 9"/>
    <w:basedOn w:val="a"/>
    <w:next w:val="a"/>
    <w:uiPriority w:val="39"/>
    <w:unhideWhenUsed/>
    <w:qFormat/>
    <w:rsid w:val="00795BB2"/>
    <w:pPr>
      <w:ind w:left="1680"/>
      <w:jc w:val="left"/>
    </w:pPr>
    <w:rPr>
      <w:rFonts w:asciiTheme="minorHAnsi" w:hAnsiTheme="minorHAnsi" w:cstheme="minorHAnsi"/>
      <w:sz w:val="18"/>
      <w:szCs w:val="18"/>
    </w:rPr>
  </w:style>
  <w:style w:type="paragraph" w:styleId="23">
    <w:name w:val="Body Text 2"/>
    <w:basedOn w:val="a"/>
    <w:link w:val="2Char10"/>
    <w:qFormat/>
    <w:rsid w:val="00795BB2"/>
    <w:pPr>
      <w:spacing w:line="560" w:lineRule="exact"/>
    </w:pPr>
    <w:rPr>
      <w:rFonts w:ascii="仿宋_GB2312" w:eastAsia="仿宋_GB2312" w:cs="Calibri"/>
      <w:sz w:val="24"/>
    </w:rPr>
  </w:style>
  <w:style w:type="paragraph" w:styleId="af0">
    <w:name w:val="Normal (Web)"/>
    <w:basedOn w:val="a"/>
    <w:uiPriority w:val="99"/>
    <w:qFormat/>
    <w:rsid w:val="00795BB2"/>
    <w:pPr>
      <w:widowControl/>
      <w:spacing w:before="100" w:beforeAutospacing="1" w:after="100" w:afterAutospacing="1"/>
      <w:jc w:val="left"/>
    </w:pPr>
    <w:rPr>
      <w:rFonts w:ascii="宋体" w:hAnsi="宋体"/>
      <w:kern w:val="0"/>
      <w:sz w:val="24"/>
    </w:rPr>
  </w:style>
  <w:style w:type="paragraph" w:styleId="af1">
    <w:name w:val="Title"/>
    <w:basedOn w:val="a"/>
    <w:next w:val="a"/>
    <w:link w:val="Chara"/>
    <w:qFormat/>
    <w:rsid w:val="00795BB2"/>
    <w:pPr>
      <w:spacing w:before="240" w:after="60"/>
      <w:jc w:val="center"/>
      <w:outlineLvl w:val="0"/>
    </w:pPr>
    <w:rPr>
      <w:rFonts w:ascii="Arial" w:hAnsi="Arial" w:cs="Arial"/>
      <w:b/>
      <w:bCs/>
      <w:sz w:val="32"/>
      <w:szCs w:val="32"/>
    </w:rPr>
  </w:style>
  <w:style w:type="paragraph" w:styleId="af2">
    <w:name w:val="annotation subject"/>
    <w:basedOn w:val="a9"/>
    <w:next w:val="a9"/>
    <w:link w:val="Charb"/>
    <w:qFormat/>
    <w:rsid w:val="00795BB2"/>
    <w:rPr>
      <w:b/>
      <w:bCs/>
    </w:rPr>
  </w:style>
  <w:style w:type="table" w:styleId="af3">
    <w:name w:val="Table Grid"/>
    <w:basedOn w:val="a1"/>
    <w:uiPriority w:val="59"/>
    <w:qFormat/>
    <w:rsid w:val="0079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795BB2"/>
    <w:rPr>
      <w:b/>
      <w:bCs/>
    </w:rPr>
  </w:style>
  <w:style w:type="character" w:styleId="af5">
    <w:name w:val="page number"/>
    <w:qFormat/>
    <w:rsid w:val="00795BB2"/>
  </w:style>
  <w:style w:type="character" w:styleId="af6">
    <w:name w:val="FollowedHyperlink"/>
    <w:qFormat/>
    <w:rsid w:val="00795BB2"/>
    <w:rPr>
      <w:color w:val="000000"/>
      <w:u w:val="none"/>
    </w:rPr>
  </w:style>
  <w:style w:type="character" w:styleId="af7">
    <w:name w:val="Emphasis"/>
    <w:qFormat/>
    <w:rsid w:val="00795BB2"/>
  </w:style>
  <w:style w:type="character" w:styleId="af8">
    <w:name w:val="Hyperlink"/>
    <w:basedOn w:val="a0"/>
    <w:uiPriority w:val="99"/>
    <w:unhideWhenUsed/>
    <w:qFormat/>
    <w:rsid w:val="00795BB2"/>
    <w:rPr>
      <w:color w:val="0563C1" w:themeColor="hyperlink"/>
      <w:u w:val="single"/>
    </w:rPr>
  </w:style>
  <w:style w:type="character" w:styleId="HTML">
    <w:name w:val="HTML Code"/>
    <w:qFormat/>
    <w:rsid w:val="00795BB2"/>
    <w:rPr>
      <w:rFonts w:ascii="Courier New" w:hAnsi="Courier New"/>
      <w:sz w:val="20"/>
    </w:rPr>
  </w:style>
  <w:style w:type="character" w:styleId="af9">
    <w:name w:val="annotation reference"/>
    <w:qFormat/>
    <w:rsid w:val="00795BB2"/>
    <w:rPr>
      <w:sz w:val="21"/>
      <w:szCs w:val="21"/>
    </w:rPr>
  </w:style>
  <w:style w:type="character" w:styleId="HTML0">
    <w:name w:val="HTML Cite"/>
    <w:qFormat/>
    <w:rsid w:val="00795BB2"/>
  </w:style>
  <w:style w:type="paragraph" w:customStyle="1" w:styleId="Default">
    <w:name w:val="Default"/>
    <w:next w:val="71"/>
    <w:qFormat/>
    <w:rsid w:val="00795BB2"/>
    <w:pPr>
      <w:widowControl w:val="0"/>
      <w:autoSpaceDE w:val="0"/>
      <w:autoSpaceDN w:val="0"/>
      <w:adjustRightInd w:val="0"/>
    </w:pPr>
    <w:rPr>
      <w:rFonts w:ascii="宋体" w:hAnsi="Calibri" w:cs="宋体"/>
      <w:color w:val="000000"/>
      <w:sz w:val="24"/>
      <w:szCs w:val="24"/>
    </w:rPr>
  </w:style>
  <w:style w:type="paragraph" w:customStyle="1" w:styleId="71">
    <w:name w:val="目录 71"/>
    <w:next w:val="a"/>
    <w:qFormat/>
    <w:rsid w:val="00795BB2"/>
    <w:pPr>
      <w:wordWrap w:val="0"/>
      <w:ind w:left="2550"/>
      <w:jc w:val="both"/>
    </w:pPr>
    <w:rPr>
      <w:sz w:val="21"/>
      <w:szCs w:val="22"/>
    </w:rPr>
  </w:style>
  <w:style w:type="paragraph" w:customStyle="1" w:styleId="Style3">
    <w:name w:val="_Style 3"/>
    <w:uiPriority w:val="99"/>
    <w:qFormat/>
    <w:rsid w:val="00795BB2"/>
    <w:pPr>
      <w:widowControl w:val="0"/>
      <w:jc w:val="both"/>
    </w:pPr>
    <w:rPr>
      <w:kern w:val="2"/>
      <w:sz w:val="21"/>
      <w:szCs w:val="22"/>
    </w:rPr>
  </w:style>
  <w:style w:type="character" w:customStyle="1" w:styleId="Char7">
    <w:name w:val="批注框文本 Char"/>
    <w:basedOn w:val="a0"/>
    <w:link w:val="ac"/>
    <w:uiPriority w:val="99"/>
    <w:qFormat/>
    <w:rsid w:val="00795BB2"/>
    <w:rPr>
      <w:rFonts w:ascii="Calibri" w:eastAsia="宋体" w:hAnsi="Calibri" w:cs="Times New Roman"/>
      <w:kern w:val="2"/>
      <w:sz w:val="18"/>
      <w:szCs w:val="18"/>
    </w:rPr>
  </w:style>
  <w:style w:type="character" w:customStyle="1" w:styleId="Char8">
    <w:name w:val="页脚 Char"/>
    <w:basedOn w:val="a0"/>
    <w:link w:val="ad"/>
    <w:qFormat/>
    <w:rsid w:val="00795BB2"/>
    <w:rPr>
      <w:rFonts w:ascii="Calibri" w:eastAsia="宋体" w:hAnsi="Calibri" w:cs="Times New Roman"/>
      <w:kern w:val="2"/>
      <w:sz w:val="18"/>
      <w:szCs w:val="22"/>
    </w:rPr>
  </w:style>
  <w:style w:type="character" w:customStyle="1" w:styleId="Chara">
    <w:name w:val="标题 Char"/>
    <w:basedOn w:val="a0"/>
    <w:link w:val="af1"/>
    <w:uiPriority w:val="10"/>
    <w:qFormat/>
    <w:rsid w:val="00795BB2"/>
    <w:rPr>
      <w:rFonts w:ascii="Arial" w:eastAsia="宋体" w:hAnsi="Arial" w:cs="Arial"/>
      <w:b/>
      <w:bCs/>
      <w:kern w:val="2"/>
      <w:sz w:val="32"/>
      <w:szCs w:val="32"/>
    </w:rPr>
  </w:style>
  <w:style w:type="character" w:customStyle="1" w:styleId="3Char">
    <w:name w:val="标题 3 Char"/>
    <w:basedOn w:val="a0"/>
    <w:link w:val="3"/>
    <w:qFormat/>
    <w:rsid w:val="00795BB2"/>
    <w:rPr>
      <w:rFonts w:ascii="仿宋_GB2312" w:eastAsia="仿宋_GB2312" w:hAnsi="Calibri" w:cs="宋体"/>
      <w:b/>
      <w:bCs/>
      <w:kern w:val="2"/>
      <w:sz w:val="30"/>
      <w:szCs w:val="30"/>
    </w:rPr>
  </w:style>
  <w:style w:type="paragraph" w:customStyle="1" w:styleId="3111333rdlevelBOD0BoldHeadCTH3H31Heading1">
    <w:name w:val="样式 标题 31.1.1标题 333rd levelBOD 0Bold HeadCTH3H31Heading ...1"/>
    <w:basedOn w:val="3"/>
    <w:qFormat/>
    <w:rsid w:val="00795BB2"/>
    <w:pPr>
      <w:spacing w:before="0" w:after="0"/>
      <w:ind w:firstLineChars="0" w:firstLine="0"/>
    </w:pPr>
    <w:rPr>
      <w:rFonts w:hAnsi="宋体"/>
      <w:sz w:val="24"/>
      <w:szCs w:val="24"/>
    </w:rPr>
  </w:style>
  <w:style w:type="character" w:customStyle="1" w:styleId="15">
    <w:name w:val="15"/>
    <w:basedOn w:val="a0"/>
    <w:qFormat/>
    <w:rsid w:val="00795BB2"/>
    <w:rPr>
      <w:rFonts w:ascii="Times New Roman" w:hAnsi="Times New Roman" w:cs="Times New Roman" w:hint="default"/>
      <w:color w:val="0000FF"/>
      <w:u w:val="single"/>
    </w:rPr>
  </w:style>
  <w:style w:type="character" w:customStyle="1" w:styleId="1Char">
    <w:name w:val="标题 1 Char"/>
    <w:basedOn w:val="a0"/>
    <w:link w:val="1"/>
    <w:qFormat/>
    <w:rsid w:val="00795BB2"/>
    <w:rPr>
      <w:rFonts w:ascii="Calibri" w:eastAsia="宋体" w:hAnsi="Calibri" w:cs="Times New Roman"/>
      <w:b/>
      <w:bCs/>
      <w:kern w:val="44"/>
      <w:sz w:val="44"/>
      <w:szCs w:val="44"/>
    </w:rPr>
  </w:style>
  <w:style w:type="character" w:customStyle="1" w:styleId="Char5">
    <w:name w:val="纯文本 Char"/>
    <w:basedOn w:val="a0"/>
    <w:link w:val="aa"/>
    <w:qFormat/>
    <w:rsid w:val="00795BB2"/>
    <w:rPr>
      <w:rFonts w:ascii="宋体" w:eastAsia="宋体" w:hAnsi="Courier New" w:cs="Times New Roman"/>
      <w:kern w:val="2"/>
      <w:sz w:val="21"/>
    </w:rPr>
  </w:style>
  <w:style w:type="paragraph" w:customStyle="1" w:styleId="51">
    <w:name w:val="正文_5"/>
    <w:basedOn w:val="a"/>
    <w:qFormat/>
    <w:rsid w:val="00795BB2"/>
    <w:rPr>
      <w:rFonts w:ascii="Times New Roman" w:hAnsi="Times New Roman"/>
      <w:szCs w:val="21"/>
    </w:rPr>
  </w:style>
  <w:style w:type="paragraph" w:customStyle="1" w:styleId="33">
    <w:name w:val="纯文本_3"/>
    <w:basedOn w:val="51"/>
    <w:link w:val="Char13"/>
    <w:qFormat/>
    <w:rsid w:val="00795BB2"/>
    <w:rPr>
      <w:rFonts w:ascii="宋体" w:hAnsi="Courier New" w:cs="宋体"/>
    </w:rPr>
  </w:style>
  <w:style w:type="paragraph" w:customStyle="1" w:styleId="100">
    <w:name w:val="正文_1_0"/>
    <w:basedOn w:val="a"/>
    <w:qFormat/>
    <w:rsid w:val="00795BB2"/>
    <w:rPr>
      <w:rFonts w:ascii="Times New Roman" w:hAnsi="Times New Roman"/>
      <w:szCs w:val="21"/>
    </w:rPr>
  </w:style>
  <w:style w:type="paragraph" w:customStyle="1" w:styleId="0">
    <w:name w:val="纯文本_0"/>
    <w:basedOn w:val="a"/>
    <w:link w:val="Char10"/>
    <w:qFormat/>
    <w:rsid w:val="00795BB2"/>
    <w:rPr>
      <w:rFonts w:ascii="宋体" w:hAnsi="Courier New" w:cs="宋体"/>
      <w:kern w:val="0"/>
      <w:sz w:val="20"/>
      <w:szCs w:val="20"/>
    </w:rPr>
  </w:style>
  <w:style w:type="paragraph" w:customStyle="1" w:styleId="210">
    <w:name w:val="正文_21"/>
    <w:basedOn w:val="a"/>
    <w:qFormat/>
    <w:rsid w:val="00795BB2"/>
    <w:rPr>
      <w:rFonts w:cs="Calibri"/>
      <w:szCs w:val="21"/>
    </w:rPr>
  </w:style>
  <w:style w:type="paragraph" w:customStyle="1" w:styleId="11">
    <w:name w:val="纯文本_1"/>
    <w:basedOn w:val="a"/>
    <w:link w:val="Char11"/>
    <w:qFormat/>
    <w:rsid w:val="00795BB2"/>
    <w:rPr>
      <w:rFonts w:ascii="宋体" w:hAnsi="Courier New" w:cs="宋体"/>
      <w:szCs w:val="21"/>
    </w:rPr>
  </w:style>
  <w:style w:type="paragraph" w:customStyle="1" w:styleId="400">
    <w:name w:val="纯文本_4_0"/>
    <w:basedOn w:val="a"/>
    <w:link w:val="Char140"/>
    <w:qFormat/>
    <w:rsid w:val="00795BB2"/>
    <w:rPr>
      <w:rFonts w:ascii="宋体" w:hAnsi="Courier New" w:cs="宋体"/>
      <w:szCs w:val="21"/>
    </w:rPr>
  </w:style>
  <w:style w:type="paragraph" w:customStyle="1" w:styleId="81">
    <w:name w:val="正文_8"/>
    <w:basedOn w:val="a"/>
    <w:qFormat/>
    <w:rsid w:val="00795BB2"/>
    <w:rPr>
      <w:rFonts w:ascii="Times New Roman" w:hAnsi="Times New Roman"/>
      <w:szCs w:val="21"/>
    </w:rPr>
  </w:style>
  <w:style w:type="paragraph" w:customStyle="1" w:styleId="17">
    <w:name w:val="正文_17"/>
    <w:basedOn w:val="a"/>
    <w:qFormat/>
    <w:rsid w:val="00795BB2"/>
    <w:rPr>
      <w:rFonts w:ascii="Times New Roman" w:hAnsi="Times New Roman"/>
      <w:szCs w:val="21"/>
    </w:rPr>
  </w:style>
  <w:style w:type="paragraph" w:customStyle="1" w:styleId="130">
    <w:name w:val="正文_13_0"/>
    <w:basedOn w:val="a"/>
    <w:qFormat/>
    <w:rsid w:val="00795BB2"/>
    <w:rPr>
      <w:rFonts w:ascii="Times New Roman" w:hAnsi="Times New Roman"/>
      <w:szCs w:val="21"/>
    </w:rPr>
  </w:style>
  <w:style w:type="paragraph" w:customStyle="1" w:styleId="42">
    <w:name w:val="正文_4"/>
    <w:basedOn w:val="a"/>
    <w:qFormat/>
    <w:rsid w:val="00795BB2"/>
    <w:rPr>
      <w:rFonts w:ascii="Times New Roman" w:hAnsi="Times New Roman"/>
      <w:szCs w:val="21"/>
    </w:rPr>
  </w:style>
  <w:style w:type="character" w:customStyle="1" w:styleId="2Char1">
    <w:name w:val="正文文本缩进 2 Char"/>
    <w:basedOn w:val="a0"/>
    <w:link w:val="21"/>
    <w:qFormat/>
    <w:rsid w:val="00795BB2"/>
    <w:rPr>
      <w:rFonts w:ascii="Calibri" w:eastAsia="宋体" w:hAnsi="Calibri" w:cs="Times New Roman"/>
      <w:kern w:val="2"/>
      <w:sz w:val="21"/>
      <w:szCs w:val="22"/>
    </w:rPr>
  </w:style>
  <w:style w:type="character" w:customStyle="1" w:styleId="2Char">
    <w:name w:val="标题 2 Char"/>
    <w:basedOn w:val="a0"/>
    <w:link w:val="2"/>
    <w:qFormat/>
    <w:rsid w:val="00795BB2"/>
    <w:rPr>
      <w:rFonts w:asciiTheme="majorHAnsi" w:eastAsiaTheme="majorEastAsia" w:hAnsiTheme="majorHAnsi" w:cstheme="majorBidi"/>
      <w:b/>
      <w:bCs/>
      <w:kern w:val="2"/>
      <w:sz w:val="32"/>
      <w:szCs w:val="32"/>
    </w:rPr>
  </w:style>
  <w:style w:type="paragraph" w:customStyle="1" w:styleId="12">
    <w:name w:val="纯文本1"/>
    <w:basedOn w:val="a"/>
    <w:qFormat/>
    <w:rsid w:val="00795BB2"/>
    <w:pPr>
      <w:adjustRightInd w:val="0"/>
      <w:jc w:val="left"/>
      <w:textAlignment w:val="baseline"/>
    </w:pPr>
    <w:rPr>
      <w:rFonts w:ascii="宋体" w:hAnsi="Courier New" w:cs="宋体"/>
      <w:sz w:val="24"/>
      <w:szCs w:val="24"/>
    </w:rPr>
  </w:style>
  <w:style w:type="paragraph" w:customStyle="1" w:styleId="13">
    <w:name w:val="正文1"/>
    <w:basedOn w:val="a"/>
    <w:qFormat/>
    <w:rsid w:val="00795BB2"/>
    <w:pPr>
      <w:widowControl/>
      <w:jc w:val="left"/>
    </w:pPr>
    <w:rPr>
      <w:rFonts w:ascii="Times New Roman" w:hAnsi="Times New Roman"/>
      <w:kern w:val="0"/>
      <w:sz w:val="24"/>
      <w:szCs w:val="24"/>
    </w:rPr>
  </w:style>
  <w:style w:type="paragraph" w:customStyle="1" w:styleId="TOC1">
    <w:name w:val="TOC 标题1"/>
    <w:basedOn w:val="1"/>
    <w:next w:val="a"/>
    <w:uiPriority w:val="39"/>
    <w:semiHidden/>
    <w:unhideWhenUsed/>
    <w:qFormat/>
    <w:rsid w:val="00795BB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a">
    <w:name w:val="正文段"/>
    <w:basedOn w:val="a"/>
    <w:qFormat/>
    <w:rsid w:val="00795BB2"/>
    <w:pPr>
      <w:widowControl/>
      <w:snapToGrid w:val="0"/>
      <w:spacing w:before="100" w:beforeAutospacing="1" w:afterLines="50"/>
      <w:ind w:firstLineChars="200" w:firstLine="200"/>
    </w:pPr>
    <w:rPr>
      <w:rFonts w:ascii="Times New Roman" w:hAnsi="Times New Roman"/>
      <w:kern w:val="0"/>
      <w:sz w:val="24"/>
      <w:szCs w:val="24"/>
    </w:rPr>
  </w:style>
  <w:style w:type="paragraph" w:styleId="afb">
    <w:name w:val="List Paragraph"/>
    <w:basedOn w:val="a"/>
    <w:uiPriority w:val="34"/>
    <w:unhideWhenUsed/>
    <w:qFormat/>
    <w:rsid w:val="00795BB2"/>
    <w:pPr>
      <w:ind w:firstLineChars="200" w:firstLine="420"/>
    </w:pPr>
  </w:style>
  <w:style w:type="paragraph" w:customStyle="1" w:styleId="xl35">
    <w:name w:val="xl35"/>
    <w:basedOn w:val="a"/>
    <w:qFormat/>
    <w:rsid w:val="00795BB2"/>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alibri"/>
      <w:kern w:val="0"/>
      <w:sz w:val="24"/>
      <w:szCs w:val="24"/>
    </w:rPr>
  </w:style>
  <w:style w:type="paragraph" w:customStyle="1" w:styleId="1000">
    <w:name w:val="正文_10_0"/>
    <w:qFormat/>
    <w:rsid w:val="00795BB2"/>
    <w:pPr>
      <w:widowControl w:val="0"/>
      <w:jc w:val="both"/>
    </w:pPr>
    <w:rPr>
      <w:rFonts w:ascii="Calibri" w:hAnsi="Calibri"/>
      <w:kern w:val="2"/>
      <w:sz w:val="21"/>
      <w:szCs w:val="22"/>
    </w:rPr>
  </w:style>
  <w:style w:type="character" w:customStyle="1" w:styleId="bookmark-item">
    <w:name w:val="bookmark-item"/>
    <w:qFormat/>
    <w:rsid w:val="00795BB2"/>
  </w:style>
  <w:style w:type="character" w:customStyle="1" w:styleId="Char9">
    <w:name w:val="页眉 Char"/>
    <w:basedOn w:val="a0"/>
    <w:link w:val="ae"/>
    <w:qFormat/>
    <w:rsid w:val="00795BB2"/>
    <w:rPr>
      <w:sz w:val="18"/>
    </w:rPr>
  </w:style>
  <w:style w:type="character" w:customStyle="1" w:styleId="font21">
    <w:name w:val="font21"/>
    <w:basedOn w:val="a0"/>
    <w:qFormat/>
    <w:rsid w:val="00795BB2"/>
    <w:rPr>
      <w:rFonts w:ascii="宋体" w:eastAsia="宋体" w:hAnsi="宋体" w:cs="宋体" w:hint="eastAsia"/>
      <w:color w:val="000000"/>
      <w:sz w:val="21"/>
      <w:szCs w:val="21"/>
      <w:u w:val="none"/>
    </w:rPr>
  </w:style>
  <w:style w:type="character" w:customStyle="1" w:styleId="font11">
    <w:name w:val="font11"/>
    <w:basedOn w:val="a0"/>
    <w:qFormat/>
    <w:rsid w:val="00795BB2"/>
    <w:rPr>
      <w:rFonts w:ascii="Calibri" w:hAnsi="Calibri" w:cs="Calibri"/>
      <w:color w:val="000000"/>
      <w:sz w:val="21"/>
      <w:szCs w:val="21"/>
      <w:u w:val="none"/>
    </w:rPr>
  </w:style>
  <w:style w:type="paragraph" w:customStyle="1" w:styleId="font5">
    <w:name w:val="font5"/>
    <w:basedOn w:val="a"/>
    <w:qFormat/>
    <w:rsid w:val="00795BB2"/>
    <w:pPr>
      <w:widowControl/>
      <w:spacing w:before="100" w:beforeAutospacing="1" w:after="100" w:afterAutospacing="1"/>
      <w:jc w:val="left"/>
    </w:pPr>
    <w:rPr>
      <w:rFonts w:cs="Calibri"/>
      <w:color w:val="000000"/>
      <w:kern w:val="0"/>
      <w:szCs w:val="21"/>
    </w:rPr>
  </w:style>
  <w:style w:type="paragraph" w:customStyle="1" w:styleId="font6">
    <w:name w:val="font6"/>
    <w:basedOn w:val="a"/>
    <w:qFormat/>
    <w:rsid w:val="00795BB2"/>
    <w:pPr>
      <w:widowControl/>
      <w:spacing w:before="100" w:beforeAutospacing="1" w:after="100" w:afterAutospacing="1"/>
      <w:jc w:val="left"/>
    </w:pPr>
    <w:rPr>
      <w:rFonts w:ascii="宋体" w:hAnsi="宋体" w:cs="宋体"/>
      <w:b/>
      <w:bCs/>
      <w:color w:val="000000"/>
      <w:kern w:val="0"/>
      <w:szCs w:val="21"/>
    </w:rPr>
  </w:style>
  <w:style w:type="paragraph" w:customStyle="1" w:styleId="font7">
    <w:name w:val="font7"/>
    <w:basedOn w:val="a"/>
    <w:qFormat/>
    <w:rsid w:val="00795BB2"/>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
    <w:qFormat/>
    <w:rsid w:val="00795BB2"/>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qFormat/>
    <w:rsid w:val="00795BB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795BB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4">
    <w:name w:val="xl64"/>
    <w:basedOn w:val="a"/>
    <w:qFormat/>
    <w:rsid w:val="00795BB2"/>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5">
    <w:name w:val="xl65"/>
    <w:basedOn w:val="a"/>
    <w:qFormat/>
    <w:rsid w:val="00795BB2"/>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66">
    <w:name w:val="xl66"/>
    <w:basedOn w:val="a"/>
    <w:qFormat/>
    <w:rsid w:val="00795BB2"/>
    <w:pPr>
      <w:widowControl/>
      <w:pBdr>
        <w:right w:val="single" w:sz="8" w:space="0" w:color="auto"/>
      </w:pBdr>
      <w:spacing w:before="100" w:beforeAutospacing="1" w:after="100" w:afterAutospacing="1"/>
    </w:pPr>
    <w:rPr>
      <w:rFonts w:cs="Calibri"/>
      <w:kern w:val="0"/>
      <w:szCs w:val="21"/>
    </w:rPr>
  </w:style>
  <w:style w:type="paragraph" w:customStyle="1" w:styleId="xl67">
    <w:name w:val="xl67"/>
    <w:basedOn w:val="a"/>
    <w:qFormat/>
    <w:rsid w:val="00795BB2"/>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68">
    <w:name w:val="xl68"/>
    <w:basedOn w:val="a"/>
    <w:qFormat/>
    <w:rsid w:val="00795BB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795BB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rsid w:val="00795BB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71">
    <w:name w:val="xl71"/>
    <w:basedOn w:val="a"/>
    <w:qFormat/>
    <w:rsid w:val="00795BB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2">
    <w:name w:val="xl7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xl73">
    <w:name w:val="xl7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4">
    <w:name w:val="xl7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795BB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795BB2"/>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9">
    <w:name w:val="xl79"/>
    <w:basedOn w:val="a"/>
    <w:qFormat/>
    <w:rsid w:val="00795BB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0">
    <w:name w:val="xl80"/>
    <w:basedOn w:val="a"/>
    <w:qFormat/>
    <w:rsid w:val="00795BB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795BB2"/>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2">
    <w:name w:val="正文文本 Char"/>
    <w:basedOn w:val="a0"/>
    <w:link w:val="a7"/>
    <w:uiPriority w:val="99"/>
    <w:qFormat/>
    <w:rsid w:val="00795BB2"/>
    <w:rPr>
      <w:kern w:val="2"/>
      <w:sz w:val="21"/>
      <w:szCs w:val="24"/>
    </w:rPr>
  </w:style>
  <w:style w:type="character" w:customStyle="1" w:styleId="font61">
    <w:name w:val="font61"/>
    <w:basedOn w:val="a0"/>
    <w:qFormat/>
    <w:rsid w:val="00795BB2"/>
    <w:rPr>
      <w:rFonts w:ascii="宋体" w:eastAsia="宋体" w:hAnsi="宋体" w:cs="宋体" w:hint="eastAsia"/>
      <w:color w:val="000000"/>
      <w:sz w:val="21"/>
      <w:szCs w:val="21"/>
      <w:u w:val="none"/>
    </w:rPr>
  </w:style>
  <w:style w:type="character" w:customStyle="1" w:styleId="font31">
    <w:name w:val="font31"/>
    <w:basedOn w:val="a0"/>
    <w:qFormat/>
    <w:rsid w:val="00795BB2"/>
    <w:rPr>
      <w:rFonts w:ascii="宋体" w:eastAsia="宋体" w:hAnsi="宋体" w:cs="宋体" w:hint="eastAsia"/>
      <w:color w:val="000000"/>
      <w:sz w:val="21"/>
      <w:szCs w:val="21"/>
      <w:u w:val="none"/>
    </w:rPr>
  </w:style>
  <w:style w:type="character" w:customStyle="1" w:styleId="4Char">
    <w:name w:val="标题 4 Char"/>
    <w:basedOn w:val="a0"/>
    <w:link w:val="4"/>
    <w:qFormat/>
    <w:rsid w:val="00795BB2"/>
    <w:rPr>
      <w:rFonts w:ascii="Arial" w:eastAsia="黑体" w:hAnsi="Arial" w:cs="Calibri"/>
      <w:b/>
      <w:color w:val="000000"/>
      <w:kern w:val="2"/>
      <w:sz w:val="28"/>
    </w:rPr>
  </w:style>
  <w:style w:type="character" w:customStyle="1" w:styleId="5Char">
    <w:name w:val="标题 5 Char"/>
    <w:basedOn w:val="a0"/>
    <w:link w:val="5"/>
    <w:qFormat/>
    <w:rsid w:val="00795BB2"/>
    <w:rPr>
      <w:rFonts w:ascii="Calibri" w:hAnsi="Calibri" w:cs="Calibri"/>
      <w:b/>
      <w:color w:val="000000"/>
      <w:kern w:val="2"/>
      <w:sz w:val="28"/>
    </w:rPr>
  </w:style>
  <w:style w:type="character" w:customStyle="1" w:styleId="6Char">
    <w:name w:val="标题 6 Char"/>
    <w:basedOn w:val="a0"/>
    <w:link w:val="6"/>
    <w:qFormat/>
    <w:rsid w:val="00795BB2"/>
    <w:rPr>
      <w:rFonts w:ascii="Arial" w:eastAsia="黑体" w:hAnsi="Arial" w:cs="Calibri"/>
      <w:b/>
      <w:color w:val="000000"/>
      <w:kern w:val="2"/>
      <w:sz w:val="24"/>
    </w:rPr>
  </w:style>
  <w:style w:type="character" w:customStyle="1" w:styleId="7Char">
    <w:name w:val="标题 7 Char"/>
    <w:basedOn w:val="a0"/>
    <w:link w:val="7"/>
    <w:qFormat/>
    <w:rsid w:val="00795BB2"/>
    <w:rPr>
      <w:rFonts w:ascii="Calibri" w:hAnsi="Calibri" w:cs="Calibri"/>
      <w:b/>
      <w:color w:val="000000"/>
      <w:kern w:val="2"/>
      <w:sz w:val="24"/>
    </w:rPr>
  </w:style>
  <w:style w:type="character" w:customStyle="1" w:styleId="8Char">
    <w:name w:val="标题 8 Char"/>
    <w:basedOn w:val="a0"/>
    <w:link w:val="8"/>
    <w:qFormat/>
    <w:rsid w:val="00795BB2"/>
    <w:rPr>
      <w:rFonts w:ascii="Arial" w:eastAsia="黑体" w:hAnsi="Arial" w:cs="Calibri"/>
      <w:color w:val="000000"/>
      <w:kern w:val="2"/>
      <w:sz w:val="24"/>
    </w:rPr>
  </w:style>
  <w:style w:type="character" w:customStyle="1" w:styleId="9Char">
    <w:name w:val="标题 9 Char"/>
    <w:basedOn w:val="a0"/>
    <w:semiHidden/>
    <w:qFormat/>
    <w:rsid w:val="00795BB2"/>
    <w:rPr>
      <w:rFonts w:asciiTheme="majorHAnsi" w:eastAsiaTheme="majorEastAsia" w:hAnsiTheme="majorHAnsi" w:cstheme="majorBidi"/>
      <w:kern w:val="2"/>
      <w:sz w:val="21"/>
      <w:szCs w:val="21"/>
    </w:rPr>
  </w:style>
  <w:style w:type="paragraph" w:customStyle="1" w:styleId="Style1">
    <w:name w:val="_Style 1"/>
    <w:uiPriority w:val="99"/>
    <w:qFormat/>
    <w:rsid w:val="00795BB2"/>
    <w:rPr>
      <w:rFonts w:ascii="Calibri" w:hAnsi="Calibri"/>
      <w:kern w:val="2"/>
      <w:sz w:val="28"/>
      <w:szCs w:val="22"/>
    </w:rPr>
  </w:style>
  <w:style w:type="character" w:customStyle="1" w:styleId="14">
    <w:name w:val="标题 1 字符"/>
    <w:uiPriority w:val="9"/>
    <w:qFormat/>
    <w:rsid w:val="00795BB2"/>
    <w:rPr>
      <w:rFonts w:ascii="仿宋_GB2312" w:eastAsia="仿宋_GB2312" w:hAnsi="Calibri"/>
      <w:b/>
      <w:kern w:val="2"/>
      <w:sz w:val="44"/>
      <w:szCs w:val="22"/>
    </w:rPr>
  </w:style>
  <w:style w:type="character" w:customStyle="1" w:styleId="9Char1">
    <w:name w:val="标题 9 Char1"/>
    <w:link w:val="9"/>
    <w:qFormat/>
    <w:rsid w:val="00795BB2"/>
    <w:rPr>
      <w:rFonts w:ascii="Arial" w:eastAsia="黑体" w:hAnsi="Arial" w:cs="Calibri"/>
      <w:color w:val="000000"/>
      <w:kern w:val="2"/>
      <w:sz w:val="21"/>
    </w:rPr>
  </w:style>
  <w:style w:type="paragraph" w:customStyle="1" w:styleId="Style105">
    <w:name w:val="_Style 105"/>
    <w:basedOn w:val="a"/>
    <w:next w:val="afb"/>
    <w:uiPriority w:val="34"/>
    <w:qFormat/>
    <w:rsid w:val="00795BB2"/>
    <w:pPr>
      <w:ind w:firstLineChars="200" w:firstLine="420"/>
    </w:pPr>
    <w:rPr>
      <w:rFonts w:cs="Calibri"/>
    </w:rPr>
  </w:style>
  <w:style w:type="character" w:customStyle="1" w:styleId="Char">
    <w:name w:val="正文缩进 Char"/>
    <w:link w:val="a4"/>
    <w:qFormat/>
    <w:rsid w:val="00795BB2"/>
    <w:rPr>
      <w:kern w:val="2"/>
      <w:sz w:val="21"/>
      <w:szCs w:val="21"/>
    </w:rPr>
  </w:style>
  <w:style w:type="character" w:customStyle="1" w:styleId="Char3">
    <w:name w:val="文档结构图 Char"/>
    <w:basedOn w:val="a0"/>
    <w:link w:val="a8"/>
    <w:qFormat/>
    <w:rsid w:val="00795BB2"/>
    <w:rPr>
      <w:rFonts w:ascii="Calibri" w:hAnsi="Calibri" w:cs="Calibri"/>
      <w:kern w:val="2"/>
      <w:sz w:val="21"/>
      <w:szCs w:val="22"/>
      <w:shd w:val="clear" w:color="auto" w:fill="000080"/>
    </w:rPr>
  </w:style>
  <w:style w:type="character" w:customStyle="1" w:styleId="Char4">
    <w:name w:val="批注文字 Char"/>
    <w:basedOn w:val="a0"/>
    <w:link w:val="a9"/>
    <w:qFormat/>
    <w:rsid w:val="00795BB2"/>
    <w:rPr>
      <w:rFonts w:ascii="Calibri" w:hAnsi="Calibri" w:cs="Calibri"/>
      <w:kern w:val="2"/>
      <w:sz w:val="21"/>
      <w:szCs w:val="22"/>
    </w:rPr>
  </w:style>
  <w:style w:type="character" w:customStyle="1" w:styleId="3Char0">
    <w:name w:val="正文文本 3 Char"/>
    <w:basedOn w:val="a0"/>
    <w:link w:val="30"/>
    <w:qFormat/>
    <w:rsid w:val="00795BB2"/>
    <w:rPr>
      <w:rFonts w:ascii="仿宋_GB2312" w:eastAsia="仿宋_GB2312" w:hAnsi="Calibri" w:cs="Calibri"/>
      <w:kern w:val="2"/>
      <w:sz w:val="24"/>
    </w:rPr>
  </w:style>
  <w:style w:type="character" w:customStyle="1" w:styleId="afc">
    <w:name w:val="正文文本 字符"/>
    <w:qFormat/>
    <w:rsid w:val="00795BB2"/>
    <w:rPr>
      <w:rFonts w:ascii="Arial" w:hAnsi="Arial" w:cs="Arial" w:hint="default"/>
      <w:kern w:val="2"/>
      <w:sz w:val="21"/>
      <w:szCs w:val="24"/>
    </w:rPr>
  </w:style>
  <w:style w:type="character" w:customStyle="1" w:styleId="afd">
    <w:name w:val="纯文本 字符"/>
    <w:qFormat/>
    <w:rsid w:val="00795BB2"/>
    <w:rPr>
      <w:rFonts w:ascii="宋体" w:eastAsia="宋体" w:hAnsi="Courier New"/>
      <w:kern w:val="2"/>
      <w:sz w:val="21"/>
      <w:lang w:val="en-US" w:eastAsia="zh-CN" w:bidi="ar-SA"/>
    </w:rPr>
  </w:style>
  <w:style w:type="character" w:customStyle="1" w:styleId="Char6">
    <w:name w:val="日期 Char"/>
    <w:basedOn w:val="a0"/>
    <w:link w:val="ab"/>
    <w:qFormat/>
    <w:rsid w:val="00795BB2"/>
    <w:rPr>
      <w:rFonts w:ascii="仿宋_GB2312" w:eastAsia="仿宋_GB2312" w:hAnsi="Calibri" w:cs="Calibri"/>
      <w:sz w:val="28"/>
    </w:rPr>
  </w:style>
  <w:style w:type="character" w:customStyle="1" w:styleId="afe">
    <w:name w:val="批注框文本 字符"/>
    <w:qFormat/>
    <w:rsid w:val="00795BB2"/>
    <w:rPr>
      <w:kern w:val="2"/>
      <w:sz w:val="18"/>
      <w:szCs w:val="18"/>
    </w:rPr>
  </w:style>
  <w:style w:type="character" w:customStyle="1" w:styleId="aff">
    <w:name w:val="页脚 字符"/>
    <w:uiPriority w:val="99"/>
    <w:qFormat/>
    <w:rsid w:val="00795BB2"/>
    <w:rPr>
      <w:kern w:val="2"/>
      <w:sz w:val="18"/>
      <w:szCs w:val="18"/>
    </w:rPr>
  </w:style>
  <w:style w:type="character" w:customStyle="1" w:styleId="aff0">
    <w:name w:val="页眉 字符"/>
    <w:qFormat/>
    <w:rsid w:val="00795BB2"/>
    <w:rPr>
      <w:sz w:val="18"/>
    </w:rPr>
  </w:style>
  <w:style w:type="character" w:customStyle="1" w:styleId="3Char1">
    <w:name w:val="正文文本缩进 3 Char"/>
    <w:basedOn w:val="a0"/>
    <w:link w:val="32"/>
    <w:qFormat/>
    <w:rsid w:val="00795BB2"/>
    <w:rPr>
      <w:rFonts w:ascii="仿宋_GB2312" w:eastAsia="仿宋_GB2312" w:hAnsi="Calibri" w:cs="Calibri"/>
      <w:color w:val="000000"/>
      <w:kern w:val="2"/>
      <w:sz w:val="24"/>
      <w:szCs w:val="22"/>
    </w:rPr>
  </w:style>
  <w:style w:type="character" w:customStyle="1" w:styleId="2Char2">
    <w:name w:val="正文文本 2 Char"/>
    <w:basedOn w:val="a0"/>
    <w:qFormat/>
    <w:rsid w:val="00795BB2"/>
    <w:rPr>
      <w:rFonts w:ascii="Calibri" w:hAnsi="Calibri"/>
      <w:kern w:val="2"/>
      <w:sz w:val="21"/>
      <w:szCs w:val="22"/>
    </w:rPr>
  </w:style>
  <w:style w:type="character" w:customStyle="1" w:styleId="2Char10">
    <w:name w:val="正文文本 2 Char1"/>
    <w:link w:val="23"/>
    <w:qFormat/>
    <w:rsid w:val="00795BB2"/>
    <w:rPr>
      <w:rFonts w:ascii="仿宋_GB2312" w:eastAsia="仿宋_GB2312" w:hAnsi="Calibri" w:cs="Calibri"/>
      <w:kern w:val="2"/>
      <w:sz w:val="24"/>
      <w:szCs w:val="22"/>
    </w:rPr>
  </w:style>
  <w:style w:type="character" w:customStyle="1" w:styleId="Charb">
    <w:name w:val="批注主题 Char"/>
    <w:basedOn w:val="Char4"/>
    <w:link w:val="af2"/>
    <w:qFormat/>
    <w:rsid w:val="00795BB2"/>
    <w:rPr>
      <w:rFonts w:ascii="Calibri" w:hAnsi="Calibri" w:cs="Calibri"/>
      <w:b/>
      <w:bCs/>
      <w:kern w:val="2"/>
      <w:sz w:val="21"/>
      <w:szCs w:val="22"/>
    </w:rPr>
  </w:style>
  <w:style w:type="table" w:customStyle="1" w:styleId="16">
    <w:name w:val="网格型1"/>
    <w:basedOn w:val="a1"/>
    <w:qFormat/>
    <w:rsid w:val="00795B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0">
    <w:name w:val="正文缩进 Char_0"/>
    <w:link w:val="00"/>
    <w:qFormat/>
    <w:locked/>
    <w:rsid w:val="00795BB2"/>
    <w:rPr>
      <w:kern w:val="2"/>
      <w:sz w:val="21"/>
    </w:rPr>
  </w:style>
  <w:style w:type="paragraph" w:customStyle="1" w:styleId="00">
    <w:name w:val="正文缩进_0"/>
    <w:basedOn w:val="01"/>
    <w:link w:val="Char00"/>
    <w:unhideWhenUsed/>
    <w:qFormat/>
    <w:rsid w:val="00795BB2"/>
    <w:pPr>
      <w:ind w:firstLine="420"/>
    </w:pPr>
    <w:rPr>
      <w:rFonts w:ascii="Times New Roman" w:hAnsi="Times New Roman" w:cs="Times New Roman"/>
      <w:szCs w:val="20"/>
    </w:rPr>
  </w:style>
  <w:style w:type="paragraph" w:customStyle="1" w:styleId="01">
    <w:name w:val="正文_0"/>
    <w:qFormat/>
    <w:rsid w:val="00795BB2"/>
    <w:pPr>
      <w:widowControl w:val="0"/>
      <w:jc w:val="both"/>
    </w:pPr>
    <w:rPr>
      <w:rFonts w:ascii="Calibri" w:hAnsi="Calibri" w:cs="Calibri"/>
      <w:kern w:val="2"/>
      <w:sz w:val="21"/>
      <w:szCs w:val="24"/>
    </w:rPr>
  </w:style>
  <w:style w:type="character" w:customStyle="1" w:styleId="Char144">
    <w:name w:val="纯文本 Char1_4_4"/>
    <w:link w:val="43"/>
    <w:qFormat/>
    <w:rsid w:val="00795BB2"/>
    <w:rPr>
      <w:rFonts w:ascii="宋体" w:hAnsi="Courier New"/>
      <w:kern w:val="2"/>
      <w:sz w:val="21"/>
      <w:lang w:val="en-US" w:eastAsia="zh-CN"/>
    </w:rPr>
  </w:style>
  <w:style w:type="paragraph" w:customStyle="1" w:styleId="43">
    <w:name w:val="纯文本_4_3"/>
    <w:basedOn w:val="160"/>
    <w:link w:val="Char144"/>
    <w:qFormat/>
    <w:rsid w:val="00795BB2"/>
    <w:rPr>
      <w:rFonts w:ascii="宋体" w:hAnsi="Courier New" w:cs="Times New Roman"/>
      <w:szCs w:val="20"/>
    </w:rPr>
  </w:style>
  <w:style w:type="paragraph" w:customStyle="1" w:styleId="160">
    <w:name w:val="正文_16"/>
    <w:qFormat/>
    <w:rsid w:val="00795BB2"/>
    <w:pPr>
      <w:widowControl w:val="0"/>
      <w:jc w:val="both"/>
    </w:pPr>
    <w:rPr>
      <w:rFonts w:ascii="Calibri" w:hAnsi="Calibri" w:cs="Calibri"/>
      <w:kern w:val="2"/>
      <w:sz w:val="21"/>
      <w:szCs w:val="24"/>
    </w:rPr>
  </w:style>
  <w:style w:type="character" w:customStyle="1" w:styleId="CharChar1">
    <w:name w:val="Char Char1"/>
    <w:link w:val="Charc"/>
    <w:qFormat/>
    <w:rsid w:val="00795BB2"/>
    <w:rPr>
      <w:rFonts w:ascii="Tahoma" w:hAnsi="Tahoma"/>
      <w:kern w:val="2"/>
      <w:sz w:val="24"/>
    </w:rPr>
  </w:style>
  <w:style w:type="paragraph" w:customStyle="1" w:styleId="Charc">
    <w:name w:val="Char"/>
    <w:basedOn w:val="a"/>
    <w:link w:val="CharChar1"/>
    <w:qFormat/>
    <w:rsid w:val="00795BB2"/>
    <w:rPr>
      <w:rFonts w:ascii="Tahoma" w:hAnsi="Tahoma"/>
      <w:sz w:val="24"/>
      <w:szCs w:val="20"/>
    </w:rPr>
  </w:style>
  <w:style w:type="character" w:customStyle="1" w:styleId="Char000">
    <w:name w:val="纯文本 Char_0_0_0"/>
    <w:link w:val="61"/>
    <w:qFormat/>
    <w:rsid w:val="00795BB2"/>
    <w:rPr>
      <w:rFonts w:ascii="宋体" w:hAnsi="Courier New"/>
      <w:kern w:val="2"/>
      <w:sz w:val="21"/>
      <w:lang w:val="en-US" w:eastAsia="zh-CN"/>
    </w:rPr>
  </w:style>
  <w:style w:type="paragraph" w:customStyle="1" w:styleId="61">
    <w:name w:val="纯文本_6_1"/>
    <w:basedOn w:val="1000"/>
    <w:link w:val="Char000"/>
    <w:qFormat/>
    <w:rsid w:val="00795BB2"/>
    <w:rPr>
      <w:rFonts w:ascii="宋体" w:hAnsi="Courier New"/>
      <w:szCs w:val="20"/>
    </w:rPr>
  </w:style>
  <w:style w:type="character" w:customStyle="1" w:styleId="Char13">
    <w:name w:val="纯文本 Char1_3"/>
    <w:link w:val="33"/>
    <w:qFormat/>
    <w:rsid w:val="00795BB2"/>
    <w:rPr>
      <w:rFonts w:ascii="宋体" w:hAnsi="Courier New" w:cs="宋体"/>
      <w:kern w:val="2"/>
      <w:sz w:val="21"/>
      <w:szCs w:val="21"/>
    </w:rPr>
  </w:style>
  <w:style w:type="character" w:customStyle="1" w:styleId="unnamed11">
    <w:name w:val="unnamed11"/>
    <w:qFormat/>
    <w:rsid w:val="00795BB2"/>
    <w:rPr>
      <w:sz w:val="20"/>
    </w:rPr>
  </w:style>
  <w:style w:type="character" w:customStyle="1" w:styleId="Char01">
    <w:name w:val="纯文本 Char_0"/>
    <w:link w:val="000"/>
    <w:qFormat/>
    <w:rsid w:val="00795BB2"/>
    <w:rPr>
      <w:rFonts w:ascii="宋体" w:hAnsi="Courier New"/>
      <w:kern w:val="2"/>
      <w:sz w:val="21"/>
      <w:szCs w:val="21"/>
      <w:lang w:val="en-US" w:eastAsia="zh-CN"/>
    </w:rPr>
  </w:style>
  <w:style w:type="paragraph" w:customStyle="1" w:styleId="000">
    <w:name w:val="纯文本_0_0"/>
    <w:basedOn w:val="100"/>
    <w:link w:val="Char01"/>
    <w:qFormat/>
    <w:rsid w:val="00795BB2"/>
    <w:rPr>
      <w:rFonts w:ascii="宋体" w:hAnsi="Courier New"/>
    </w:rPr>
  </w:style>
  <w:style w:type="character" w:customStyle="1" w:styleId="Char142">
    <w:name w:val="纯文本 Char1_4_2"/>
    <w:link w:val="420"/>
    <w:qFormat/>
    <w:rsid w:val="00795BB2"/>
    <w:rPr>
      <w:rFonts w:ascii="宋体" w:hAnsi="Courier New"/>
      <w:kern w:val="2"/>
      <w:sz w:val="21"/>
      <w:lang w:val="en-US" w:eastAsia="zh-CN"/>
    </w:rPr>
  </w:style>
  <w:style w:type="paragraph" w:customStyle="1" w:styleId="420">
    <w:name w:val="纯文本_4_2"/>
    <w:basedOn w:val="110"/>
    <w:link w:val="Char142"/>
    <w:qFormat/>
    <w:rsid w:val="00795BB2"/>
    <w:rPr>
      <w:rFonts w:ascii="宋体" w:hAnsi="Courier New" w:cs="Times New Roman"/>
      <w:szCs w:val="20"/>
    </w:rPr>
  </w:style>
  <w:style w:type="paragraph" w:customStyle="1" w:styleId="110">
    <w:name w:val="正文_11"/>
    <w:qFormat/>
    <w:rsid w:val="00795BB2"/>
    <w:pPr>
      <w:widowControl w:val="0"/>
      <w:jc w:val="both"/>
    </w:pPr>
    <w:rPr>
      <w:rFonts w:ascii="Calibri" w:hAnsi="Calibri" w:cs="Calibri"/>
      <w:kern w:val="2"/>
      <w:sz w:val="21"/>
      <w:szCs w:val="22"/>
    </w:rPr>
  </w:style>
  <w:style w:type="character" w:customStyle="1" w:styleId="Char10">
    <w:name w:val="纯文本 Char1_0"/>
    <w:link w:val="0"/>
    <w:qFormat/>
    <w:locked/>
    <w:rsid w:val="00795BB2"/>
    <w:rPr>
      <w:rFonts w:ascii="宋体" w:hAnsi="Courier New" w:cs="宋体"/>
    </w:rPr>
  </w:style>
  <w:style w:type="paragraph" w:customStyle="1" w:styleId="001">
    <w:name w:val="正文_0_0"/>
    <w:qFormat/>
    <w:rsid w:val="00795BB2"/>
    <w:pPr>
      <w:widowControl w:val="0"/>
      <w:jc w:val="both"/>
    </w:pPr>
    <w:rPr>
      <w:rFonts w:ascii="Calibri" w:hAnsi="Calibri" w:cs="Calibri"/>
      <w:kern w:val="2"/>
      <w:sz w:val="21"/>
      <w:szCs w:val="22"/>
    </w:rPr>
  </w:style>
  <w:style w:type="character" w:customStyle="1" w:styleId="CharChar10">
    <w:name w:val="Char Char1_0"/>
    <w:link w:val="Char02"/>
    <w:qFormat/>
    <w:rsid w:val="00795BB2"/>
    <w:rPr>
      <w:rFonts w:ascii="Tahoma" w:hAnsi="Tahoma"/>
      <w:kern w:val="2"/>
      <w:sz w:val="24"/>
    </w:rPr>
  </w:style>
  <w:style w:type="paragraph" w:customStyle="1" w:styleId="Char02">
    <w:name w:val="Char_0"/>
    <w:basedOn w:val="18"/>
    <w:link w:val="CharChar10"/>
    <w:qFormat/>
    <w:rsid w:val="00795BB2"/>
    <w:rPr>
      <w:rFonts w:ascii="Tahoma" w:hAnsi="Tahoma" w:cs="Times New Roman"/>
      <w:sz w:val="24"/>
      <w:szCs w:val="20"/>
    </w:rPr>
  </w:style>
  <w:style w:type="paragraph" w:customStyle="1" w:styleId="18">
    <w:name w:val="正文_1"/>
    <w:qFormat/>
    <w:rsid w:val="00795BB2"/>
    <w:pPr>
      <w:widowControl w:val="0"/>
      <w:jc w:val="both"/>
    </w:pPr>
    <w:rPr>
      <w:rFonts w:ascii="Calibri" w:hAnsi="Calibri" w:cs="Calibri"/>
      <w:kern w:val="2"/>
      <w:sz w:val="21"/>
      <w:szCs w:val="24"/>
    </w:rPr>
  </w:style>
  <w:style w:type="paragraph" w:customStyle="1" w:styleId="200">
    <w:name w:val="正文文本缩进 2_0"/>
    <w:basedOn w:val="01"/>
    <w:unhideWhenUsed/>
    <w:qFormat/>
    <w:rsid w:val="00795BB2"/>
    <w:pPr>
      <w:snapToGrid w:val="0"/>
      <w:spacing w:line="400" w:lineRule="exact"/>
      <w:ind w:firstLine="480"/>
    </w:pPr>
    <w:rPr>
      <w:rFonts w:eastAsia="仿宋_GB2312"/>
      <w:sz w:val="24"/>
      <w:szCs w:val="22"/>
    </w:rPr>
  </w:style>
  <w:style w:type="character" w:customStyle="1" w:styleId="font01">
    <w:name w:val="font01"/>
    <w:qFormat/>
    <w:rsid w:val="00795BB2"/>
    <w:rPr>
      <w:rFonts w:ascii="Times New Roman" w:hAnsi="Times New Roman" w:cs="Times New Roman" w:hint="default"/>
      <w:color w:val="000000"/>
      <w:sz w:val="20"/>
      <w:szCs w:val="20"/>
      <w:u w:val="none"/>
      <w:vertAlign w:val="superscript"/>
    </w:rPr>
  </w:style>
  <w:style w:type="character" w:customStyle="1" w:styleId="Char001">
    <w:name w:val="纯文本 Char_0_0"/>
    <w:link w:val="62"/>
    <w:qFormat/>
    <w:rsid w:val="00795BB2"/>
    <w:rPr>
      <w:rFonts w:ascii="宋体" w:hAnsi="Courier New"/>
    </w:rPr>
  </w:style>
  <w:style w:type="paragraph" w:customStyle="1" w:styleId="62">
    <w:name w:val="纯文本_6"/>
    <w:basedOn w:val="110"/>
    <w:link w:val="Char001"/>
    <w:qFormat/>
    <w:rsid w:val="00795BB2"/>
    <w:rPr>
      <w:rFonts w:ascii="宋体" w:hAnsi="Courier New" w:cs="Times New Roman"/>
      <w:kern w:val="0"/>
      <w:sz w:val="20"/>
      <w:szCs w:val="20"/>
    </w:rPr>
  </w:style>
  <w:style w:type="character" w:customStyle="1" w:styleId="Char11">
    <w:name w:val="纯文本 Char1_1"/>
    <w:link w:val="11"/>
    <w:qFormat/>
    <w:rsid w:val="00795BB2"/>
    <w:rPr>
      <w:rFonts w:ascii="宋体" w:hAnsi="Courier New" w:cs="宋体"/>
      <w:kern w:val="2"/>
      <w:sz w:val="21"/>
      <w:szCs w:val="21"/>
    </w:rPr>
  </w:style>
  <w:style w:type="paragraph" w:customStyle="1" w:styleId="300">
    <w:name w:val="正文_3_0"/>
    <w:qFormat/>
    <w:rsid w:val="00795BB2"/>
    <w:pPr>
      <w:widowControl w:val="0"/>
      <w:jc w:val="both"/>
    </w:pPr>
    <w:rPr>
      <w:rFonts w:ascii="Calibri" w:hAnsi="Calibri" w:cs="Calibri"/>
      <w:kern w:val="2"/>
      <w:sz w:val="21"/>
      <w:szCs w:val="24"/>
    </w:rPr>
  </w:style>
  <w:style w:type="character" w:customStyle="1" w:styleId="3Char00">
    <w:name w:val="标题 3 Char_0"/>
    <w:link w:val="301"/>
    <w:qFormat/>
    <w:rsid w:val="00795BB2"/>
    <w:rPr>
      <w:rFonts w:ascii="仿宋_GB2312" w:eastAsia="仿宋_GB2312"/>
      <w:b/>
      <w:bCs/>
      <w:kern w:val="2"/>
      <w:sz w:val="30"/>
    </w:rPr>
  </w:style>
  <w:style w:type="paragraph" w:customStyle="1" w:styleId="301">
    <w:name w:val="标题 3_0"/>
    <w:basedOn w:val="01"/>
    <w:next w:val="00"/>
    <w:link w:val="3Char00"/>
    <w:unhideWhenUsed/>
    <w:qFormat/>
    <w:rsid w:val="00795BB2"/>
    <w:pPr>
      <w:keepNext/>
      <w:keepLines/>
      <w:spacing w:before="260" w:after="260" w:line="360" w:lineRule="auto"/>
      <w:ind w:firstLineChars="200" w:firstLine="602"/>
      <w:outlineLvl w:val="2"/>
    </w:pPr>
    <w:rPr>
      <w:rFonts w:ascii="仿宋_GB2312" w:eastAsia="仿宋_GB2312" w:hAnsi="Times New Roman" w:cs="Times New Roman"/>
      <w:b/>
      <w:bCs/>
      <w:sz w:val="30"/>
      <w:szCs w:val="20"/>
    </w:rPr>
  </w:style>
  <w:style w:type="character" w:customStyle="1" w:styleId="textfont1">
    <w:name w:val="textfont1"/>
    <w:qFormat/>
    <w:rsid w:val="00795BB2"/>
  </w:style>
  <w:style w:type="character" w:customStyle="1" w:styleId="Char143">
    <w:name w:val="纯文本 Char1_4_3"/>
    <w:link w:val="500"/>
    <w:qFormat/>
    <w:rsid w:val="00795BB2"/>
    <w:rPr>
      <w:rFonts w:ascii="宋体" w:hAnsi="Courier New"/>
      <w:kern w:val="2"/>
      <w:sz w:val="21"/>
      <w:lang w:val="en-US" w:eastAsia="zh-CN"/>
    </w:rPr>
  </w:style>
  <w:style w:type="paragraph" w:customStyle="1" w:styleId="500">
    <w:name w:val="纯文本_5_0"/>
    <w:basedOn w:val="140"/>
    <w:link w:val="Char143"/>
    <w:qFormat/>
    <w:rsid w:val="00795BB2"/>
    <w:rPr>
      <w:rFonts w:ascii="宋体" w:hAnsi="Courier New" w:cs="Times New Roman"/>
      <w:szCs w:val="20"/>
    </w:rPr>
  </w:style>
  <w:style w:type="paragraph" w:customStyle="1" w:styleId="140">
    <w:name w:val="正文_14"/>
    <w:qFormat/>
    <w:rsid w:val="00795BB2"/>
    <w:pPr>
      <w:widowControl w:val="0"/>
      <w:jc w:val="both"/>
    </w:pPr>
    <w:rPr>
      <w:rFonts w:ascii="Calibri" w:hAnsi="Calibri" w:cs="Calibri"/>
      <w:kern w:val="2"/>
      <w:sz w:val="21"/>
      <w:szCs w:val="22"/>
    </w:rPr>
  </w:style>
  <w:style w:type="character" w:customStyle="1" w:styleId="Char140">
    <w:name w:val="纯文本 Char1_4_0"/>
    <w:link w:val="400"/>
    <w:qFormat/>
    <w:rsid w:val="00795BB2"/>
    <w:rPr>
      <w:rFonts w:ascii="宋体" w:hAnsi="Courier New" w:cs="宋体"/>
      <w:kern w:val="2"/>
      <w:sz w:val="21"/>
      <w:szCs w:val="21"/>
    </w:rPr>
  </w:style>
  <w:style w:type="paragraph" w:customStyle="1" w:styleId="91">
    <w:name w:val="正文_9"/>
    <w:qFormat/>
    <w:rsid w:val="00795BB2"/>
    <w:pPr>
      <w:widowControl w:val="0"/>
      <w:jc w:val="both"/>
    </w:pPr>
    <w:rPr>
      <w:rFonts w:ascii="Calibri" w:hAnsi="Calibri" w:cs="Calibri"/>
      <w:kern w:val="2"/>
      <w:sz w:val="21"/>
      <w:szCs w:val="24"/>
    </w:rPr>
  </w:style>
  <w:style w:type="character" w:customStyle="1" w:styleId="htd0">
    <w:name w:val="htd0"/>
    <w:qFormat/>
    <w:rsid w:val="00795BB2"/>
  </w:style>
  <w:style w:type="character" w:customStyle="1" w:styleId="apple-converted-space">
    <w:name w:val="apple-converted-space"/>
    <w:qFormat/>
    <w:rsid w:val="00795BB2"/>
  </w:style>
  <w:style w:type="character" w:customStyle="1" w:styleId="CharChar12">
    <w:name w:val="普通文字 Char Char1_2"/>
    <w:link w:val="52"/>
    <w:qFormat/>
    <w:rsid w:val="00795BB2"/>
    <w:rPr>
      <w:rFonts w:ascii="宋体" w:hAnsi="Courier New"/>
      <w:kern w:val="2"/>
      <w:sz w:val="21"/>
      <w:lang w:val="en-US" w:eastAsia="zh-CN"/>
    </w:rPr>
  </w:style>
  <w:style w:type="paragraph" w:customStyle="1" w:styleId="52">
    <w:name w:val="纯文本_5"/>
    <w:basedOn w:val="600"/>
    <w:link w:val="CharChar12"/>
    <w:qFormat/>
    <w:rsid w:val="00795BB2"/>
    <w:rPr>
      <w:rFonts w:ascii="宋体" w:hAnsi="Courier New" w:cs="Times New Roman"/>
      <w:szCs w:val="20"/>
    </w:rPr>
  </w:style>
  <w:style w:type="paragraph" w:customStyle="1" w:styleId="600">
    <w:name w:val="正文_6_0"/>
    <w:qFormat/>
    <w:rsid w:val="00795BB2"/>
    <w:pPr>
      <w:widowControl w:val="0"/>
      <w:jc w:val="both"/>
    </w:pPr>
    <w:rPr>
      <w:rFonts w:ascii="Calibri" w:hAnsi="Calibri" w:cs="Calibri"/>
      <w:kern w:val="2"/>
      <w:sz w:val="21"/>
      <w:szCs w:val="24"/>
    </w:rPr>
  </w:style>
  <w:style w:type="character" w:customStyle="1" w:styleId="Char141">
    <w:name w:val="纯文本 Char1_4_1"/>
    <w:link w:val="410"/>
    <w:qFormat/>
    <w:rsid w:val="00795BB2"/>
    <w:rPr>
      <w:rFonts w:ascii="宋体" w:hAnsi="Courier New"/>
      <w:kern w:val="2"/>
      <w:sz w:val="21"/>
      <w:lang w:val="en-US" w:eastAsia="zh-CN"/>
    </w:rPr>
  </w:style>
  <w:style w:type="paragraph" w:customStyle="1" w:styleId="410">
    <w:name w:val="纯文本_4_1"/>
    <w:basedOn w:val="101"/>
    <w:link w:val="Char141"/>
    <w:qFormat/>
    <w:rsid w:val="00795BB2"/>
    <w:rPr>
      <w:rFonts w:ascii="宋体" w:hAnsi="Courier New" w:cs="Times New Roman"/>
      <w:szCs w:val="20"/>
    </w:rPr>
  </w:style>
  <w:style w:type="paragraph" w:customStyle="1" w:styleId="101">
    <w:name w:val="正文_10"/>
    <w:qFormat/>
    <w:rsid w:val="00795BB2"/>
    <w:pPr>
      <w:widowControl w:val="0"/>
      <w:jc w:val="both"/>
    </w:pPr>
    <w:rPr>
      <w:rFonts w:ascii="Calibri" w:hAnsi="Calibri" w:cs="Calibri"/>
      <w:kern w:val="2"/>
      <w:sz w:val="21"/>
      <w:szCs w:val="22"/>
    </w:rPr>
  </w:style>
  <w:style w:type="paragraph" w:customStyle="1" w:styleId="Normal2">
    <w:name w:val="Normal_2"/>
    <w:qFormat/>
    <w:rsid w:val="00795BB2"/>
    <w:rPr>
      <w:rFonts w:ascii="黑体" w:eastAsia="黑体" w:hAnsi="黑体" w:cs="Calibri"/>
      <w:b/>
      <w:sz w:val="32"/>
      <w:szCs w:val="24"/>
    </w:rPr>
  </w:style>
  <w:style w:type="paragraph" w:customStyle="1" w:styleId="201">
    <w:name w:val="正文_2_0"/>
    <w:qFormat/>
    <w:rsid w:val="00795BB2"/>
    <w:pPr>
      <w:widowControl w:val="0"/>
      <w:jc w:val="both"/>
    </w:pPr>
    <w:rPr>
      <w:rFonts w:ascii="Calibri" w:hAnsi="Calibri" w:cs="Calibri"/>
      <w:kern w:val="2"/>
      <w:sz w:val="21"/>
      <w:szCs w:val="24"/>
    </w:rPr>
  </w:style>
  <w:style w:type="paragraph" w:customStyle="1" w:styleId="xl47">
    <w:name w:val="xl47"/>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xl39">
    <w:name w:val="xl39"/>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xl56">
    <w:name w:val="xl56"/>
    <w:basedOn w:val="a"/>
    <w:qFormat/>
    <w:rsid w:val="00795BB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cs="Calibri"/>
      <w:b/>
      <w:bCs/>
      <w:kern w:val="0"/>
      <w:sz w:val="22"/>
    </w:rPr>
  </w:style>
  <w:style w:type="paragraph" w:customStyle="1" w:styleId="xl57">
    <w:name w:val="xl57"/>
    <w:basedOn w:val="a"/>
    <w:qFormat/>
    <w:rsid w:val="00795BB2"/>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61">
    <w:name w:val="xl6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color w:val="000000"/>
      <w:kern w:val="0"/>
      <w:sz w:val="20"/>
      <w:szCs w:val="20"/>
    </w:rPr>
  </w:style>
  <w:style w:type="paragraph" w:customStyle="1" w:styleId="3111333rdlevelBOD0BoldHeadCTH3H31Heading">
    <w:name w:val="样式 标题 31.1.1标题 333rd levelBOD 0Bold HeadCTH3H31Heading ..."/>
    <w:basedOn w:val="4"/>
    <w:qFormat/>
    <w:rsid w:val="00795BB2"/>
    <w:pPr>
      <w:spacing w:before="0" w:after="0"/>
      <w:jc w:val="center"/>
    </w:pPr>
    <w:rPr>
      <w:rFonts w:cs="宋体"/>
    </w:rPr>
  </w:style>
  <w:style w:type="paragraph" w:customStyle="1" w:styleId="02">
    <w:name w:val="普通(网站)_0"/>
    <w:basedOn w:val="18"/>
    <w:unhideWhenUsed/>
    <w:qFormat/>
    <w:rsid w:val="00795BB2"/>
    <w:pPr>
      <w:widowControl/>
      <w:spacing w:before="100" w:beforeAutospacing="1" w:after="100" w:afterAutospacing="1"/>
      <w:jc w:val="left"/>
    </w:pPr>
    <w:rPr>
      <w:rFonts w:ascii="宋体" w:hAnsi="宋体"/>
      <w:kern w:val="0"/>
      <w:sz w:val="24"/>
      <w:szCs w:val="22"/>
    </w:rPr>
  </w:style>
  <w:style w:type="paragraph" w:customStyle="1" w:styleId="Normal18">
    <w:name w:val="Normal_18"/>
    <w:qFormat/>
    <w:rsid w:val="00795BB2"/>
    <w:rPr>
      <w:rFonts w:ascii="黑体" w:eastAsia="黑体" w:hAnsi="黑体" w:cs="Calibri"/>
      <w:b/>
      <w:sz w:val="32"/>
      <w:szCs w:val="24"/>
    </w:rPr>
  </w:style>
  <w:style w:type="paragraph" w:customStyle="1" w:styleId="Normal4">
    <w:name w:val="Normal_4"/>
    <w:qFormat/>
    <w:rsid w:val="00795BB2"/>
    <w:rPr>
      <w:rFonts w:ascii="黑体" w:eastAsia="黑体" w:hAnsi="黑体" w:cs="Calibri"/>
      <w:b/>
      <w:sz w:val="32"/>
      <w:szCs w:val="24"/>
    </w:rPr>
  </w:style>
  <w:style w:type="paragraph" w:customStyle="1" w:styleId="BodyText21">
    <w:name w:val="Body Text 21"/>
    <w:basedOn w:val="a"/>
    <w:next w:val="a"/>
    <w:qFormat/>
    <w:rsid w:val="00795BB2"/>
    <w:pPr>
      <w:widowControl/>
      <w:spacing w:line="300" w:lineRule="auto"/>
      <w:jc w:val="center"/>
    </w:pPr>
    <w:rPr>
      <w:rFonts w:ascii="宋体" w:cs="Calibri"/>
      <w:color w:val="000000"/>
      <w:sz w:val="24"/>
      <w:szCs w:val="20"/>
    </w:rPr>
  </w:style>
  <w:style w:type="paragraph" w:customStyle="1" w:styleId="Normal16">
    <w:name w:val="Normal_16"/>
    <w:qFormat/>
    <w:rsid w:val="00795BB2"/>
    <w:rPr>
      <w:rFonts w:ascii="黑体" w:eastAsia="黑体" w:hAnsi="黑体" w:cs="Calibri"/>
      <w:b/>
      <w:sz w:val="32"/>
      <w:szCs w:val="24"/>
    </w:rPr>
  </w:style>
  <w:style w:type="paragraph" w:customStyle="1" w:styleId="Normal15">
    <w:name w:val="Normal_15"/>
    <w:qFormat/>
    <w:rsid w:val="00795BB2"/>
    <w:rPr>
      <w:rFonts w:ascii="黑体" w:eastAsia="黑体" w:hAnsi="黑体" w:cs="Calibri"/>
      <w:b/>
      <w:sz w:val="32"/>
      <w:szCs w:val="24"/>
    </w:rPr>
  </w:style>
  <w:style w:type="paragraph" w:customStyle="1" w:styleId="CharCharCharChar">
    <w:name w:val="Char Char Char Char"/>
    <w:basedOn w:val="a"/>
    <w:qFormat/>
    <w:rsid w:val="00795BB2"/>
    <w:rPr>
      <w:rFonts w:ascii="Tahoma" w:hAnsi="Tahoma" w:cs="Calibri"/>
      <w:sz w:val="24"/>
      <w:szCs w:val="20"/>
    </w:rPr>
  </w:style>
  <w:style w:type="paragraph" w:customStyle="1" w:styleId="xl29">
    <w:name w:val="xl29"/>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xl31">
    <w:name w:val="xl3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kern w:val="0"/>
      <w:sz w:val="20"/>
      <w:szCs w:val="20"/>
    </w:rPr>
  </w:style>
  <w:style w:type="paragraph" w:customStyle="1" w:styleId="aff1">
    <w:name w:val="表内文字"/>
    <w:basedOn w:val="a"/>
    <w:qFormat/>
    <w:rsid w:val="00795BB2"/>
    <w:pPr>
      <w:jc w:val="center"/>
    </w:pPr>
    <w:rPr>
      <w:rFonts w:ascii="仿宋_GB2312" w:eastAsia="仿宋_GB2312" w:cs="Calibri"/>
      <w:sz w:val="24"/>
    </w:rPr>
  </w:style>
  <w:style w:type="paragraph" w:customStyle="1" w:styleId="Normal6">
    <w:name w:val="Normal_6"/>
    <w:qFormat/>
    <w:rsid w:val="00795BB2"/>
    <w:rPr>
      <w:rFonts w:ascii="黑体" w:eastAsia="黑体" w:hAnsi="黑体" w:cs="Calibri"/>
      <w:b/>
      <w:sz w:val="32"/>
      <w:szCs w:val="24"/>
    </w:rPr>
  </w:style>
  <w:style w:type="paragraph" w:customStyle="1" w:styleId="xl46">
    <w:name w:val="xl46"/>
    <w:basedOn w:val="a"/>
    <w:qFormat/>
    <w:rsid w:val="00795BB2"/>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
    <w:name w:val="Normal_1"/>
    <w:qFormat/>
    <w:rsid w:val="00795BB2"/>
    <w:rPr>
      <w:rFonts w:ascii="黑体" w:eastAsia="黑体" w:hAnsi="黑体" w:cs="Calibri"/>
      <w:b/>
      <w:sz w:val="32"/>
      <w:szCs w:val="24"/>
    </w:rPr>
  </w:style>
  <w:style w:type="paragraph" w:customStyle="1" w:styleId="xl58">
    <w:name w:val="xl58"/>
    <w:basedOn w:val="a"/>
    <w:qFormat/>
    <w:rsid w:val="00795BB2"/>
    <w:pPr>
      <w:widowControl/>
      <w:pBdr>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h3H3sect12366">
    <w:name w:val="样式 标题 3h3H3sect1.2.3 + 五号 段前: 6 磅 段后: 6 磅 行距: 单倍行距"/>
    <w:basedOn w:val="3"/>
    <w:qFormat/>
    <w:rsid w:val="00795BB2"/>
    <w:pPr>
      <w:tabs>
        <w:tab w:val="left" w:pos="1260"/>
      </w:tabs>
      <w:adjustRightInd w:val="0"/>
      <w:spacing w:before="120" w:after="120" w:line="240" w:lineRule="auto"/>
      <w:ind w:left="1260" w:firstLineChars="0" w:hanging="420"/>
      <w:jc w:val="left"/>
      <w:textAlignment w:val="baseline"/>
    </w:pPr>
    <w:rPr>
      <w:rFonts w:ascii="Times New Roman" w:eastAsia="宋体" w:cs="Calibri"/>
      <w:kern w:val="0"/>
      <w:sz w:val="21"/>
      <w:szCs w:val="20"/>
    </w:rPr>
  </w:style>
  <w:style w:type="paragraph" w:customStyle="1" w:styleId="19">
    <w:name w:val="样式1"/>
    <w:basedOn w:val="2"/>
    <w:qFormat/>
    <w:rsid w:val="00795BB2"/>
    <w:pPr>
      <w:jc w:val="center"/>
    </w:pPr>
    <w:rPr>
      <w:rFonts w:ascii="宋体" w:eastAsia="黑体" w:hAnsi="宋体" w:cs="Calibri"/>
      <w:sz w:val="36"/>
      <w:szCs w:val="36"/>
    </w:rPr>
  </w:style>
  <w:style w:type="paragraph" w:customStyle="1" w:styleId="xl53">
    <w:name w:val="xl53"/>
    <w:basedOn w:val="a"/>
    <w:qFormat/>
    <w:rsid w:val="00795BB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37">
    <w:name w:val="xl37"/>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Normal22">
    <w:name w:val="Normal_22"/>
    <w:qFormat/>
    <w:rsid w:val="00795BB2"/>
    <w:pPr>
      <w:widowControl w:val="0"/>
      <w:jc w:val="both"/>
    </w:pPr>
    <w:rPr>
      <w:rFonts w:ascii="Calibri" w:eastAsia="Times New Roman" w:hAnsi="Calibri" w:cs="Calibri"/>
    </w:rPr>
  </w:style>
  <w:style w:type="paragraph" w:customStyle="1" w:styleId="150">
    <w:name w:val="正文_15_0"/>
    <w:qFormat/>
    <w:rsid w:val="00795BB2"/>
    <w:pPr>
      <w:widowControl w:val="0"/>
      <w:jc w:val="both"/>
    </w:pPr>
    <w:rPr>
      <w:rFonts w:ascii="Calibri" w:hAnsi="Calibri" w:cs="Calibri"/>
      <w:kern w:val="2"/>
      <w:sz w:val="21"/>
      <w:szCs w:val="24"/>
    </w:rPr>
  </w:style>
  <w:style w:type="paragraph" w:customStyle="1" w:styleId="TableText">
    <w:name w:val="Table Text"/>
    <w:qFormat/>
    <w:rsid w:val="00795BB2"/>
    <w:pPr>
      <w:snapToGrid w:val="0"/>
      <w:spacing w:before="80" w:after="80"/>
    </w:pPr>
    <w:rPr>
      <w:rFonts w:ascii="Arial" w:hAnsi="Arial" w:cs="Arial"/>
      <w:kern w:val="2"/>
      <w:sz w:val="18"/>
      <w:szCs w:val="18"/>
    </w:rPr>
  </w:style>
  <w:style w:type="paragraph" w:customStyle="1" w:styleId="def">
    <w:name w:val="def正文"/>
    <w:basedOn w:val="a7"/>
    <w:qFormat/>
    <w:rsid w:val="00795BB2"/>
    <w:pPr>
      <w:widowControl/>
      <w:spacing w:after="0" w:line="360" w:lineRule="auto"/>
      <w:ind w:firstLine="510"/>
      <w:jc w:val="left"/>
    </w:pPr>
    <w:rPr>
      <w:rFonts w:hAnsi="Calibri" w:cs="Calibri"/>
      <w:kern w:val="0"/>
      <w:sz w:val="24"/>
      <w:szCs w:val="22"/>
    </w:rPr>
  </w:style>
  <w:style w:type="paragraph" w:customStyle="1" w:styleId="Normal20">
    <w:name w:val="Normal_20"/>
    <w:qFormat/>
    <w:rsid w:val="00795BB2"/>
    <w:rPr>
      <w:rFonts w:ascii="黑体" w:eastAsia="黑体" w:hAnsi="黑体" w:cs="Calibri"/>
      <w:b/>
      <w:sz w:val="32"/>
      <w:szCs w:val="24"/>
    </w:rPr>
  </w:style>
  <w:style w:type="paragraph" w:customStyle="1" w:styleId="Normal17">
    <w:name w:val="Normal_17"/>
    <w:qFormat/>
    <w:rsid w:val="00795BB2"/>
    <w:rPr>
      <w:rFonts w:ascii="黑体" w:eastAsia="黑体" w:hAnsi="黑体" w:cs="Calibri"/>
      <w:b/>
      <w:sz w:val="32"/>
      <w:szCs w:val="24"/>
    </w:rPr>
  </w:style>
  <w:style w:type="paragraph" w:customStyle="1" w:styleId="xl55">
    <w:name w:val="xl55"/>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151">
    <w:name w:val="正文_15"/>
    <w:qFormat/>
    <w:rsid w:val="00795BB2"/>
    <w:pPr>
      <w:widowControl w:val="0"/>
      <w:jc w:val="both"/>
    </w:pPr>
    <w:rPr>
      <w:rFonts w:ascii="Calibri" w:hAnsi="Calibri" w:cs="Calibri"/>
      <w:kern w:val="2"/>
      <w:sz w:val="21"/>
      <w:szCs w:val="22"/>
    </w:rPr>
  </w:style>
  <w:style w:type="paragraph" w:customStyle="1" w:styleId="Normal12">
    <w:name w:val="Normal_12"/>
    <w:qFormat/>
    <w:rsid w:val="00795BB2"/>
    <w:rPr>
      <w:rFonts w:ascii="黑体" w:eastAsia="黑体" w:hAnsi="黑体" w:cs="Calibri"/>
      <w:b/>
      <w:sz w:val="32"/>
      <w:szCs w:val="24"/>
    </w:rPr>
  </w:style>
  <w:style w:type="paragraph" w:customStyle="1" w:styleId="xl40">
    <w:name w:val="xl4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xl50">
    <w:name w:val="xl50"/>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002">
    <w:name w:val="普通(网站)_0_0"/>
    <w:basedOn w:val="151"/>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CharCharCharCharCharCharChar">
    <w:name w:val="Char Char Char Char Char Char Char"/>
    <w:basedOn w:val="a"/>
    <w:qFormat/>
    <w:rsid w:val="00795BB2"/>
    <w:pPr>
      <w:tabs>
        <w:tab w:val="left" w:pos="432"/>
      </w:tabs>
      <w:ind w:left="432" w:hanging="432"/>
      <w:jc w:val="center"/>
    </w:pPr>
    <w:rPr>
      <w:rFonts w:ascii="仿宋_GB2312" w:eastAsia="仿宋_GB2312" w:hAnsi="Tahoma" w:cs="Calibri"/>
      <w:sz w:val="24"/>
    </w:rPr>
  </w:style>
  <w:style w:type="paragraph" w:customStyle="1" w:styleId="xl26">
    <w:name w:val="xl2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color w:val="000000"/>
      <w:kern w:val="0"/>
      <w:sz w:val="20"/>
      <w:szCs w:val="20"/>
    </w:rPr>
  </w:style>
  <w:style w:type="paragraph" w:customStyle="1" w:styleId="xl25">
    <w:name w:val="xl25"/>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1CharCharCharChar">
    <w:name w:val="1 Char Char Char Char"/>
    <w:basedOn w:val="a"/>
    <w:qFormat/>
    <w:rsid w:val="00795BB2"/>
    <w:pPr>
      <w:jc w:val="center"/>
    </w:pPr>
    <w:rPr>
      <w:rFonts w:ascii="Tahoma" w:hAnsi="Tahoma" w:cs="Calibri"/>
      <w:sz w:val="24"/>
      <w:szCs w:val="20"/>
    </w:rPr>
  </w:style>
  <w:style w:type="paragraph" w:customStyle="1" w:styleId="tabletext0">
    <w:name w:val="tabletext"/>
    <w:basedOn w:val="a"/>
    <w:qFormat/>
    <w:rsid w:val="00795BB2"/>
    <w:pPr>
      <w:widowControl/>
      <w:spacing w:before="100" w:beforeAutospacing="1" w:after="100" w:afterAutospacing="1"/>
      <w:jc w:val="left"/>
    </w:pPr>
    <w:rPr>
      <w:rFonts w:ascii="宋体" w:hAnsi="宋体" w:cs="Calibri"/>
      <w:kern w:val="0"/>
      <w:sz w:val="24"/>
    </w:rPr>
  </w:style>
  <w:style w:type="paragraph" w:customStyle="1" w:styleId="xl30">
    <w:name w:val="xl3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24">
    <w:name w:val="正文_2"/>
    <w:qFormat/>
    <w:rsid w:val="00795BB2"/>
    <w:pPr>
      <w:widowControl w:val="0"/>
      <w:jc w:val="both"/>
    </w:pPr>
    <w:rPr>
      <w:rFonts w:ascii="Calibri" w:hAnsi="Calibri" w:cs="Calibri"/>
      <w:kern w:val="2"/>
      <w:sz w:val="21"/>
      <w:szCs w:val="22"/>
    </w:rPr>
  </w:style>
  <w:style w:type="paragraph" w:customStyle="1" w:styleId="xl36">
    <w:name w:val="xl3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kern w:val="0"/>
      <w:sz w:val="20"/>
      <w:szCs w:val="20"/>
    </w:rPr>
  </w:style>
  <w:style w:type="paragraph" w:customStyle="1" w:styleId="Normal10">
    <w:name w:val="Normal_10"/>
    <w:qFormat/>
    <w:rsid w:val="00795BB2"/>
    <w:rPr>
      <w:rFonts w:ascii="黑体" w:eastAsia="黑体" w:hAnsi="黑体" w:cs="Calibri"/>
      <w:b/>
      <w:sz w:val="32"/>
      <w:szCs w:val="24"/>
    </w:rPr>
  </w:style>
  <w:style w:type="paragraph" w:customStyle="1" w:styleId="25">
    <w:name w:val="正文2"/>
    <w:qFormat/>
    <w:rsid w:val="00795BB2"/>
    <w:rPr>
      <w:rFonts w:ascii="Calibri" w:eastAsia="Times New Roman" w:hAnsi="Calibri" w:cs="Calibri"/>
      <w:sz w:val="24"/>
      <w:szCs w:val="24"/>
    </w:rPr>
  </w:style>
  <w:style w:type="paragraph" w:customStyle="1" w:styleId="xl24">
    <w:name w:val="xl2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a">
    <w:name w:val="普通(网站)_1"/>
    <w:basedOn w:val="01"/>
    <w:unhideWhenUsed/>
    <w:qFormat/>
    <w:rsid w:val="00795BB2"/>
    <w:pPr>
      <w:widowControl/>
      <w:spacing w:before="100" w:beforeAutospacing="1" w:after="100" w:afterAutospacing="1"/>
      <w:jc w:val="left"/>
    </w:pPr>
    <w:rPr>
      <w:rFonts w:ascii="宋体" w:hAnsi="宋体" w:cs="Times New Roman"/>
      <w:kern w:val="0"/>
      <w:sz w:val="24"/>
      <w:szCs w:val="22"/>
    </w:rPr>
  </w:style>
  <w:style w:type="paragraph" w:customStyle="1" w:styleId="Normal3">
    <w:name w:val="Normal_3"/>
    <w:qFormat/>
    <w:rsid w:val="00795BB2"/>
    <w:rPr>
      <w:rFonts w:ascii="黑体" w:eastAsia="黑体" w:hAnsi="黑体" w:cs="Calibri"/>
      <w:b/>
      <w:sz w:val="32"/>
      <w:szCs w:val="24"/>
    </w:rPr>
  </w:style>
  <w:style w:type="paragraph" w:customStyle="1" w:styleId="xl49">
    <w:name w:val="xl49"/>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3h33rdlevel1">
    <w:name w:val="样式 标题 3列表编号3h33rd level + 段前: 1 行"/>
    <w:basedOn w:val="3"/>
    <w:qFormat/>
    <w:rsid w:val="00795BB2"/>
    <w:pPr>
      <w:keepNext w:val="0"/>
      <w:keepLines w:val="0"/>
      <w:adjustRightInd w:val="0"/>
      <w:spacing w:before="312" w:afterLines="50"/>
      <w:ind w:firstLineChars="0" w:firstLine="0"/>
    </w:pPr>
    <w:rPr>
      <w:rFonts w:ascii="宋体" w:eastAsia="宋体" w:cs="Calibri"/>
      <w:bCs w:val="0"/>
      <w:kern w:val="0"/>
      <w:sz w:val="21"/>
      <w:szCs w:val="20"/>
    </w:rPr>
  </w:style>
  <w:style w:type="paragraph" w:customStyle="1" w:styleId="GB231215">
    <w:name w:val="样式 仿宋_GB2312 小四 加粗 行距: 1.5 倍行距"/>
    <w:basedOn w:val="2"/>
    <w:next w:val="2"/>
    <w:qFormat/>
    <w:rsid w:val="00795BB2"/>
    <w:pPr>
      <w:spacing w:line="360" w:lineRule="auto"/>
    </w:pPr>
    <w:rPr>
      <w:rFonts w:ascii="仿宋_GB2312" w:eastAsia="黑体" w:hAnsi="Arial" w:cs="宋体"/>
      <w:bCs w:val="0"/>
      <w:sz w:val="28"/>
      <w:szCs w:val="20"/>
    </w:rPr>
  </w:style>
  <w:style w:type="paragraph" w:customStyle="1" w:styleId="font10">
    <w:name w:val="font10"/>
    <w:basedOn w:val="a"/>
    <w:qFormat/>
    <w:rsid w:val="00795BB2"/>
    <w:pPr>
      <w:widowControl/>
      <w:spacing w:before="100" w:beforeAutospacing="1" w:after="100" w:afterAutospacing="1"/>
      <w:jc w:val="left"/>
    </w:pPr>
    <w:rPr>
      <w:rFonts w:ascii="宋体" w:hAnsi="宋体" w:cs="Calibri" w:hint="eastAsia"/>
      <w:b/>
      <w:bCs/>
      <w:i/>
      <w:iCs/>
      <w:kern w:val="0"/>
      <w:sz w:val="24"/>
    </w:rPr>
  </w:style>
  <w:style w:type="paragraph" w:customStyle="1" w:styleId="3Title3h33rdlevelH3l3CTlevel3PIM33Heading3-">
    <w:name w:val="样式 标题 3Title3h33rd levelH3l3CTlevel_3PIM 33Heading 3 -..."/>
    <w:basedOn w:val="3"/>
    <w:qFormat/>
    <w:rsid w:val="00795BB2"/>
    <w:pPr>
      <w:spacing w:line="416" w:lineRule="auto"/>
      <w:ind w:firstLineChars="0" w:firstLine="0"/>
    </w:pPr>
    <w:rPr>
      <w:rFonts w:ascii="Times New Roman" w:eastAsia="宋体"/>
      <w:sz w:val="36"/>
      <w:szCs w:val="20"/>
    </w:rPr>
  </w:style>
  <w:style w:type="paragraph" w:customStyle="1" w:styleId="xl43">
    <w:name w:val="xl4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b">
    <w:name w:val="页码1"/>
    <w:basedOn w:val="a"/>
    <w:next w:val="a"/>
    <w:qFormat/>
    <w:rsid w:val="00795BB2"/>
    <w:pPr>
      <w:widowControl/>
    </w:pPr>
    <w:rPr>
      <w:rFonts w:cs="Calibri"/>
      <w:color w:val="000000"/>
      <w:szCs w:val="20"/>
    </w:rPr>
  </w:style>
  <w:style w:type="paragraph" w:customStyle="1" w:styleId="xl83">
    <w:name w:val="xl83"/>
    <w:basedOn w:val="a"/>
    <w:qFormat/>
    <w:rsid w:val="00795BB2"/>
    <w:pPr>
      <w:widowControl/>
      <w:pBdr>
        <w:top w:val="single" w:sz="4" w:space="0" w:color="auto"/>
        <w:bottom w:val="single" w:sz="4" w:space="0" w:color="auto"/>
      </w:pBdr>
      <w:spacing w:before="100" w:beforeAutospacing="1" w:after="100" w:afterAutospacing="1"/>
      <w:jc w:val="left"/>
    </w:pPr>
    <w:rPr>
      <w:rFonts w:cs="Calibri"/>
      <w:b/>
      <w:bCs/>
      <w:kern w:val="0"/>
      <w:sz w:val="20"/>
      <w:szCs w:val="20"/>
    </w:rPr>
  </w:style>
  <w:style w:type="paragraph" w:customStyle="1" w:styleId="xl32">
    <w:name w:val="xl3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4">
    <w:name w:val="xl54"/>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CharCharChar">
    <w:name w:val="Char Char Char"/>
    <w:basedOn w:val="a"/>
    <w:qFormat/>
    <w:rsid w:val="00795BB2"/>
    <w:rPr>
      <w:rFonts w:ascii="Tahoma" w:hAnsi="Tahoma" w:cs="Calibri"/>
      <w:sz w:val="24"/>
      <w:szCs w:val="20"/>
    </w:rPr>
  </w:style>
  <w:style w:type="paragraph" w:customStyle="1" w:styleId="xl38">
    <w:name w:val="xl38"/>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102">
    <w:name w:val="普通(网站)_1_0"/>
    <w:basedOn w:val="202"/>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202">
    <w:name w:val="正文_20"/>
    <w:qFormat/>
    <w:rsid w:val="00795BB2"/>
    <w:pPr>
      <w:widowControl w:val="0"/>
      <w:jc w:val="both"/>
    </w:pPr>
    <w:rPr>
      <w:rFonts w:ascii="Calibri" w:hAnsi="Calibri" w:cs="Calibri"/>
      <w:kern w:val="2"/>
      <w:sz w:val="21"/>
      <w:szCs w:val="22"/>
    </w:rPr>
  </w:style>
  <w:style w:type="paragraph" w:customStyle="1" w:styleId="xl41">
    <w:name w:val="xl4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aspnumfaautoadjustrightr">
    <w:name w:val="aspnumfaautoadjustrightr"/>
    <w:qFormat/>
    <w:rsid w:val="00795BB2"/>
    <w:pPr>
      <w:widowControl w:val="0"/>
      <w:autoSpaceDE w:val="0"/>
      <w:autoSpaceDN w:val="0"/>
      <w:adjustRightInd w:val="0"/>
      <w:ind w:firstLine="720"/>
      <w:jc w:val="both"/>
    </w:pPr>
    <w:rPr>
      <w:rFonts w:ascii="Calibri" w:hAnsi="Calibri" w:cs="Calibri"/>
    </w:rPr>
  </w:style>
  <w:style w:type="paragraph" w:customStyle="1" w:styleId="xl51">
    <w:name w:val="xl51"/>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xl34">
    <w:name w:val="xl3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800">
    <w:name w:val="正文_8_0_0"/>
    <w:qFormat/>
    <w:rsid w:val="00795BB2"/>
    <w:pPr>
      <w:widowControl w:val="0"/>
      <w:jc w:val="both"/>
    </w:pPr>
    <w:rPr>
      <w:rFonts w:ascii="Calibri" w:hAnsi="Calibri" w:cs="Calibri"/>
      <w:kern w:val="2"/>
      <w:sz w:val="21"/>
      <w:szCs w:val="22"/>
    </w:rPr>
  </w:style>
  <w:style w:type="paragraph" w:customStyle="1" w:styleId="ParaCharCharCharCharCharCharCharCharCharCharCharCharChar">
    <w:name w:val="默认段落字体 Para Char Char Char Char Char Char Char Char Char Char Char Char Char"/>
    <w:basedOn w:val="a8"/>
    <w:qFormat/>
    <w:rsid w:val="00795BB2"/>
    <w:pPr>
      <w:shd w:val="clear" w:color="auto" w:fill="auto"/>
      <w:spacing w:line="300" w:lineRule="auto"/>
      <w:ind w:leftChars="400" w:left="840"/>
    </w:pPr>
  </w:style>
  <w:style w:type="paragraph" w:customStyle="1" w:styleId="CharCharCharCharCharCharChar1">
    <w:name w:val="Char Char Char Char Char Char Char1"/>
    <w:basedOn w:val="a"/>
    <w:qFormat/>
    <w:rsid w:val="00795BB2"/>
    <w:pPr>
      <w:tabs>
        <w:tab w:val="left" w:pos="432"/>
      </w:tabs>
      <w:ind w:left="432" w:hanging="432"/>
      <w:jc w:val="center"/>
    </w:pPr>
    <w:rPr>
      <w:rFonts w:ascii="仿宋_GB2312" w:eastAsia="仿宋_GB2312" w:hAnsi="Tahoma" w:cs="Calibri"/>
      <w:sz w:val="24"/>
    </w:rPr>
  </w:style>
  <w:style w:type="paragraph" w:customStyle="1" w:styleId="Normal21">
    <w:name w:val="Normal_21"/>
    <w:qFormat/>
    <w:rsid w:val="00795BB2"/>
    <w:rPr>
      <w:rFonts w:ascii="黑体" w:eastAsia="黑体" w:hAnsi="黑体" w:cs="Calibri"/>
      <w:b/>
      <w:sz w:val="32"/>
      <w:szCs w:val="24"/>
    </w:rPr>
  </w:style>
  <w:style w:type="paragraph" w:customStyle="1" w:styleId="120">
    <w:name w:val="正文_12"/>
    <w:qFormat/>
    <w:rsid w:val="00795BB2"/>
    <w:pPr>
      <w:widowControl w:val="0"/>
      <w:jc w:val="both"/>
    </w:pPr>
    <w:rPr>
      <w:rFonts w:ascii="Calibri" w:hAnsi="Calibri" w:cs="Calibri"/>
      <w:kern w:val="2"/>
      <w:sz w:val="21"/>
      <w:szCs w:val="22"/>
    </w:rPr>
  </w:style>
  <w:style w:type="paragraph" w:customStyle="1" w:styleId="33h33rdlevel1136">
    <w:name w:val="样式 样式 样式 标题 3列表编号3h33rd level + (符号) 宋体 段前: 1 行 + 段前: 1.36 行 + 段..."/>
    <w:basedOn w:val="a"/>
    <w:qFormat/>
    <w:rsid w:val="00795BB2"/>
    <w:pPr>
      <w:adjustRightInd w:val="0"/>
      <w:spacing w:beforeLines="100" w:line="360" w:lineRule="auto"/>
      <w:jc w:val="left"/>
      <w:outlineLvl w:val="2"/>
    </w:pPr>
    <w:rPr>
      <w:rFonts w:ascii="宋体" w:hAnsi="宋体" w:cs="Calibri"/>
      <w:b/>
      <w:kern w:val="0"/>
      <w:szCs w:val="20"/>
    </w:rPr>
  </w:style>
  <w:style w:type="paragraph" w:customStyle="1" w:styleId="xl28">
    <w:name w:val="xl28"/>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9">
    <w:name w:val="xl59"/>
    <w:basedOn w:val="a"/>
    <w:qFormat/>
    <w:rsid w:val="00795BB2"/>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cs="Calibri"/>
      <w:b/>
      <w:bCs/>
      <w:kern w:val="0"/>
      <w:sz w:val="20"/>
      <w:szCs w:val="20"/>
    </w:rPr>
  </w:style>
  <w:style w:type="paragraph" w:customStyle="1" w:styleId="Normal5">
    <w:name w:val="Normal_5"/>
    <w:qFormat/>
    <w:rsid w:val="00795BB2"/>
    <w:rPr>
      <w:rFonts w:ascii="黑体" w:eastAsia="黑体" w:hAnsi="黑体" w:cs="Calibri"/>
      <w:b/>
      <w:sz w:val="32"/>
      <w:szCs w:val="24"/>
    </w:rPr>
  </w:style>
  <w:style w:type="paragraph" w:customStyle="1" w:styleId="ParaChar">
    <w:name w:val="默认段落字体 Para Char"/>
    <w:basedOn w:val="a"/>
    <w:qFormat/>
    <w:rsid w:val="00795BB2"/>
    <w:rPr>
      <w:rFonts w:ascii="Tahoma" w:hAnsi="Tahoma" w:cs="Calibri"/>
      <w:sz w:val="24"/>
      <w:szCs w:val="20"/>
    </w:rPr>
  </w:style>
  <w:style w:type="paragraph" w:customStyle="1" w:styleId="xl52">
    <w:name w:val="xl52"/>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TOC2">
    <w:name w:val="TOC 标题2"/>
    <w:basedOn w:val="1"/>
    <w:next w:val="a"/>
    <w:uiPriority w:val="39"/>
    <w:qFormat/>
    <w:rsid w:val="00795BB2"/>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Normal9">
    <w:name w:val="Normal_9"/>
    <w:qFormat/>
    <w:rsid w:val="00795BB2"/>
    <w:rPr>
      <w:rFonts w:ascii="黑体" w:eastAsia="黑体" w:hAnsi="黑体" w:cs="Calibri"/>
      <w:b/>
      <w:sz w:val="32"/>
      <w:szCs w:val="24"/>
    </w:rPr>
  </w:style>
  <w:style w:type="paragraph" w:customStyle="1" w:styleId="TableContents">
    <w:name w:val="Table Contents"/>
    <w:basedOn w:val="a"/>
    <w:qFormat/>
    <w:rsid w:val="00795BB2"/>
    <w:pPr>
      <w:suppressAutoHyphens/>
      <w:autoSpaceDE w:val="0"/>
      <w:spacing w:after="120"/>
      <w:jc w:val="left"/>
    </w:pPr>
    <w:rPr>
      <w:rFonts w:ascii="Helvetica" w:hAnsi="Helvetica" w:cs="Calibri"/>
      <w:kern w:val="1"/>
      <w:sz w:val="20"/>
      <w:szCs w:val="20"/>
    </w:rPr>
  </w:style>
  <w:style w:type="paragraph" w:customStyle="1" w:styleId="xl62">
    <w:name w:val="xl62"/>
    <w:basedOn w:val="a"/>
    <w:qFormat/>
    <w:rsid w:val="00795B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xl42">
    <w:name w:val="xl4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Normal13">
    <w:name w:val="Normal_13"/>
    <w:qFormat/>
    <w:rsid w:val="00795BB2"/>
    <w:rPr>
      <w:rFonts w:ascii="黑体" w:eastAsia="黑体" w:hAnsi="黑体" w:cs="Calibri"/>
      <w:b/>
      <w:sz w:val="32"/>
      <w:szCs w:val="24"/>
    </w:rPr>
  </w:style>
  <w:style w:type="paragraph" w:customStyle="1" w:styleId="Normal8">
    <w:name w:val="Normal_8"/>
    <w:qFormat/>
    <w:rsid w:val="00795BB2"/>
    <w:rPr>
      <w:rFonts w:ascii="黑体" w:eastAsia="黑体" w:hAnsi="黑体" w:cs="Calibri"/>
      <w:b/>
      <w:sz w:val="32"/>
      <w:szCs w:val="24"/>
    </w:rPr>
  </w:style>
  <w:style w:type="paragraph" w:customStyle="1" w:styleId="xl84">
    <w:name w:val="xl84"/>
    <w:basedOn w:val="a"/>
    <w:qFormat/>
    <w:rsid w:val="00795BB2"/>
    <w:pPr>
      <w:widowControl/>
      <w:pBdr>
        <w:top w:val="single" w:sz="4" w:space="0" w:color="auto"/>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26">
    <w:name w:val="普通(网站)_2"/>
    <w:basedOn w:val="24"/>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801">
    <w:name w:val="正文_8_0"/>
    <w:qFormat/>
    <w:rsid w:val="00795BB2"/>
    <w:pPr>
      <w:widowControl w:val="0"/>
      <w:jc w:val="both"/>
    </w:pPr>
    <w:rPr>
      <w:rFonts w:ascii="Calibri" w:hAnsi="Calibri" w:cs="Calibri"/>
      <w:kern w:val="2"/>
      <w:sz w:val="21"/>
      <w:szCs w:val="24"/>
    </w:rPr>
  </w:style>
  <w:style w:type="paragraph" w:customStyle="1" w:styleId="27">
    <w:name w:val="标题2正文"/>
    <w:basedOn w:val="a"/>
    <w:qFormat/>
    <w:rsid w:val="00795BB2"/>
    <w:pPr>
      <w:spacing w:line="360" w:lineRule="auto"/>
      <w:ind w:firstLineChars="200" w:firstLine="200"/>
      <w:jc w:val="left"/>
    </w:pPr>
    <w:rPr>
      <w:rFonts w:cs="Calibri"/>
      <w:sz w:val="24"/>
    </w:rPr>
  </w:style>
  <w:style w:type="paragraph" w:customStyle="1" w:styleId="180">
    <w:name w:val="正文_18_0"/>
    <w:qFormat/>
    <w:rsid w:val="00795BB2"/>
    <w:pPr>
      <w:widowControl w:val="0"/>
      <w:jc w:val="both"/>
    </w:pPr>
    <w:rPr>
      <w:rFonts w:ascii="Calibri" w:hAnsi="Calibri" w:cs="Calibri"/>
      <w:kern w:val="2"/>
      <w:sz w:val="21"/>
      <w:szCs w:val="24"/>
    </w:rPr>
  </w:style>
  <w:style w:type="paragraph" w:customStyle="1" w:styleId="xl48">
    <w:name w:val="xl48"/>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Normal0">
    <w:name w:val="Normal_0"/>
    <w:qFormat/>
    <w:rsid w:val="00795BB2"/>
    <w:rPr>
      <w:rFonts w:ascii="黑体" w:eastAsia="黑体" w:hAnsi="黑体" w:cs="Calibri"/>
      <w:b/>
      <w:sz w:val="32"/>
      <w:szCs w:val="24"/>
    </w:rPr>
  </w:style>
  <w:style w:type="paragraph" w:customStyle="1" w:styleId="Normal7">
    <w:name w:val="Normal_7"/>
    <w:qFormat/>
    <w:rsid w:val="00795BB2"/>
    <w:rPr>
      <w:rFonts w:ascii="黑体" w:eastAsia="黑体" w:hAnsi="黑体" w:cs="Calibri"/>
      <w:b/>
      <w:sz w:val="32"/>
      <w:szCs w:val="24"/>
    </w:rPr>
  </w:style>
  <w:style w:type="paragraph" w:customStyle="1" w:styleId="xl82">
    <w:name w:val="xl82"/>
    <w:basedOn w:val="a"/>
    <w:qFormat/>
    <w:rsid w:val="00795BB2"/>
    <w:pPr>
      <w:widowControl/>
      <w:pBdr>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4h4H4PIM4RefHeading1rh1Headingsqlsect1234h">
    <w:name w:val="样式 标题 4h4H4PIM 4Ref Heading 1rh1Heading sqlsect 1.2.3.4h..."/>
    <w:basedOn w:val="4"/>
    <w:qFormat/>
    <w:rsid w:val="00795BB2"/>
    <w:pPr>
      <w:keepNext/>
      <w:widowControl w:val="0"/>
      <w:spacing w:line="376" w:lineRule="auto"/>
    </w:pPr>
    <w:rPr>
      <w:bCs/>
      <w:color w:val="auto"/>
      <w:sz w:val="32"/>
      <w:szCs w:val="28"/>
    </w:rPr>
  </w:style>
  <w:style w:type="paragraph" w:customStyle="1" w:styleId="xl44">
    <w:name w:val="xl44"/>
    <w:basedOn w:val="a"/>
    <w:qFormat/>
    <w:rsid w:val="00795BB2"/>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1">
    <w:name w:val="Normal_11"/>
    <w:qFormat/>
    <w:rsid w:val="00795BB2"/>
    <w:rPr>
      <w:rFonts w:ascii="黑体" w:eastAsia="黑体" w:hAnsi="黑体" w:cs="Calibri"/>
      <w:b/>
      <w:sz w:val="32"/>
      <w:szCs w:val="24"/>
    </w:rPr>
  </w:style>
  <w:style w:type="paragraph" w:customStyle="1" w:styleId="601">
    <w:name w:val="纯文本_6_0"/>
    <w:basedOn w:val="101"/>
    <w:qFormat/>
    <w:rsid w:val="00795BB2"/>
    <w:rPr>
      <w:rFonts w:ascii="宋体" w:hAnsi="Courier New" w:cs="Times New Roman"/>
      <w:szCs w:val="20"/>
    </w:rPr>
  </w:style>
  <w:style w:type="paragraph" w:customStyle="1" w:styleId="xl33">
    <w:name w:val="xl3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211">
    <w:name w:val="正文_2_1"/>
    <w:qFormat/>
    <w:rsid w:val="00795BB2"/>
    <w:pPr>
      <w:widowControl w:val="0"/>
      <w:jc w:val="both"/>
    </w:pPr>
    <w:rPr>
      <w:rFonts w:ascii="Calibri" w:hAnsi="Calibri" w:cs="Calibri"/>
      <w:kern w:val="2"/>
      <w:sz w:val="21"/>
      <w:szCs w:val="24"/>
    </w:rPr>
  </w:style>
  <w:style w:type="paragraph" w:customStyle="1" w:styleId="28">
    <w:name w:val="纯文本2"/>
    <w:basedOn w:val="a"/>
    <w:qFormat/>
    <w:rsid w:val="00795BB2"/>
    <w:pPr>
      <w:adjustRightInd w:val="0"/>
      <w:jc w:val="left"/>
      <w:textAlignment w:val="baseline"/>
    </w:pPr>
    <w:rPr>
      <w:rFonts w:ascii="宋体" w:hAnsi="Courier New" w:cs="Calibri"/>
      <w:sz w:val="24"/>
      <w:szCs w:val="20"/>
    </w:rPr>
  </w:style>
  <w:style w:type="paragraph" w:customStyle="1" w:styleId="CharCharCharChar1">
    <w:name w:val="Char Char Char Char1"/>
    <w:basedOn w:val="a"/>
    <w:qFormat/>
    <w:rsid w:val="00795BB2"/>
    <w:pPr>
      <w:adjustRightInd w:val="0"/>
      <w:spacing w:line="360" w:lineRule="auto"/>
    </w:pPr>
    <w:rPr>
      <w:rFonts w:cs="Calibri"/>
      <w:kern w:val="0"/>
      <w:sz w:val="24"/>
      <w:szCs w:val="20"/>
    </w:rPr>
  </w:style>
  <w:style w:type="paragraph" w:customStyle="1" w:styleId="34">
    <w:name w:val="标题3正文"/>
    <w:basedOn w:val="a"/>
    <w:qFormat/>
    <w:rsid w:val="00795BB2"/>
    <w:pPr>
      <w:spacing w:line="360" w:lineRule="auto"/>
      <w:ind w:leftChars="200" w:left="200" w:firstLineChars="200" w:firstLine="200"/>
      <w:jc w:val="left"/>
    </w:pPr>
    <w:rPr>
      <w:rFonts w:cs="Calibri"/>
      <w:sz w:val="24"/>
    </w:rPr>
  </w:style>
  <w:style w:type="paragraph" w:customStyle="1" w:styleId="xl60">
    <w:name w:val="xl6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CharCharCharChar0">
    <w:name w:val="标书正文格式 Char Char Char Char"/>
    <w:qFormat/>
    <w:rsid w:val="00795BB2"/>
    <w:pPr>
      <w:spacing w:line="360" w:lineRule="auto"/>
      <w:ind w:firstLineChars="200" w:firstLine="200"/>
    </w:pPr>
    <w:rPr>
      <w:rFonts w:ascii="Calibri" w:eastAsia="仿宋_GB2312" w:hAnsi="Calibri" w:cs="Calibri"/>
      <w:kern w:val="2"/>
      <w:sz w:val="30"/>
      <w:szCs w:val="24"/>
    </w:rPr>
  </w:style>
  <w:style w:type="paragraph" w:customStyle="1" w:styleId="212">
    <w:name w:val="正文21"/>
    <w:basedOn w:val="a"/>
    <w:qFormat/>
    <w:rsid w:val="00795BB2"/>
    <w:pPr>
      <w:spacing w:before="156" w:line="360" w:lineRule="auto"/>
      <w:ind w:firstLineChars="200" w:firstLine="510"/>
    </w:pPr>
    <w:rPr>
      <w:rFonts w:cs="Calibri"/>
      <w:sz w:val="24"/>
      <w:szCs w:val="20"/>
    </w:rPr>
  </w:style>
  <w:style w:type="paragraph" w:customStyle="1" w:styleId="Normal19">
    <w:name w:val="Normal_19"/>
    <w:qFormat/>
    <w:rsid w:val="00795BB2"/>
    <w:rPr>
      <w:rFonts w:ascii="黑体" w:eastAsia="黑体" w:hAnsi="黑体" w:cs="Calibri"/>
      <w:b/>
      <w:sz w:val="32"/>
      <w:szCs w:val="24"/>
    </w:rPr>
  </w:style>
  <w:style w:type="paragraph" w:customStyle="1" w:styleId="xl27">
    <w:name w:val="xl27"/>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color w:val="000000"/>
      <w:kern w:val="0"/>
      <w:sz w:val="20"/>
      <w:szCs w:val="20"/>
    </w:rPr>
  </w:style>
  <w:style w:type="paragraph" w:customStyle="1" w:styleId="810">
    <w:name w:val="正文_8_1"/>
    <w:qFormat/>
    <w:rsid w:val="00795BB2"/>
    <w:pPr>
      <w:widowControl w:val="0"/>
      <w:jc w:val="both"/>
    </w:pPr>
    <w:rPr>
      <w:rFonts w:ascii="Calibri" w:hAnsi="Calibri" w:cs="Calibri"/>
      <w:kern w:val="2"/>
      <w:sz w:val="21"/>
      <w:szCs w:val="22"/>
    </w:rPr>
  </w:style>
  <w:style w:type="paragraph" w:customStyle="1" w:styleId="CharCharCharCharCharCharCharCharCharChar">
    <w:name w:val="Char Char Char Char Char Char Char Char Char Char"/>
    <w:basedOn w:val="a8"/>
    <w:qFormat/>
    <w:rsid w:val="00795BB2"/>
    <w:rPr>
      <w:szCs w:val="20"/>
    </w:rPr>
  </w:style>
  <w:style w:type="paragraph" w:customStyle="1" w:styleId="xl45">
    <w:name w:val="xl45"/>
    <w:basedOn w:val="a"/>
    <w:qFormat/>
    <w:rsid w:val="00795BB2"/>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character" w:customStyle="1" w:styleId="Char0">
    <w:name w:val="正文文本缩进 Char"/>
    <w:basedOn w:val="a0"/>
    <w:link w:val="a5"/>
    <w:qFormat/>
    <w:rsid w:val="00795BB2"/>
    <w:rPr>
      <w:kern w:val="2"/>
      <w:sz w:val="21"/>
      <w:szCs w:val="22"/>
    </w:rPr>
  </w:style>
  <w:style w:type="character" w:customStyle="1" w:styleId="2Char0">
    <w:name w:val="正文首行缩进 2 Char"/>
    <w:basedOn w:val="Char0"/>
    <w:link w:val="20"/>
    <w:qFormat/>
    <w:rsid w:val="00795BB2"/>
    <w:rPr>
      <w:rFonts w:ascii="Calibri" w:hAnsi="Calibri"/>
      <w:kern w:val="2"/>
      <w:sz w:val="21"/>
      <w:szCs w:val="22"/>
    </w:rPr>
  </w:style>
  <w:style w:type="paragraph" w:customStyle="1" w:styleId="aff2">
    <w:name w:val="表 靠左"/>
    <w:basedOn w:val="a"/>
    <w:qFormat/>
    <w:rsid w:val="00795BB2"/>
    <w:pPr>
      <w:jc w:val="left"/>
    </w:pPr>
    <w:rPr>
      <w:rFonts w:ascii="Times New Roman" w:hAnsi="Times New Roman"/>
      <w:szCs w:val="21"/>
    </w:rPr>
  </w:style>
  <w:style w:type="paragraph" w:customStyle="1" w:styleId="aff3">
    <w:name w:val="一级条标题"/>
    <w:basedOn w:val="aff4"/>
    <w:next w:val="aff5"/>
    <w:qFormat/>
    <w:rsid w:val="00795BB2"/>
    <w:pPr>
      <w:tabs>
        <w:tab w:val="left" w:pos="907"/>
      </w:tabs>
      <w:spacing w:before="0" w:after="0"/>
      <w:ind w:left="907" w:hanging="907"/>
      <w:outlineLvl w:val="2"/>
    </w:pPr>
    <w:rPr>
      <w:rFonts w:hAnsi="宋体"/>
      <w:kern w:val="0"/>
      <w:sz w:val="20"/>
      <w:szCs w:val="20"/>
    </w:rPr>
  </w:style>
  <w:style w:type="paragraph" w:customStyle="1" w:styleId="aff4">
    <w:name w:val="章标题"/>
    <w:next w:val="a"/>
    <w:qFormat/>
    <w:rsid w:val="00795BB2"/>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f5">
    <w:name w:val="段"/>
    <w:next w:val="a"/>
    <w:qFormat/>
    <w:rsid w:val="00795BB2"/>
    <w:pPr>
      <w:widowControl w:val="0"/>
      <w:ind w:firstLine="200"/>
      <w:jc w:val="both"/>
    </w:pPr>
    <w:rPr>
      <w:rFonts w:ascii="宋体" w:hAnsi="宋体" w:cs="宋体"/>
      <w:color w:val="000000"/>
      <w:sz w:val="21"/>
      <w:szCs w:val="21"/>
    </w:rPr>
  </w:style>
  <w:style w:type="paragraph" w:customStyle="1" w:styleId="aff6">
    <w:name w:val="表格"/>
    <w:basedOn w:val="a"/>
    <w:qFormat/>
    <w:rsid w:val="00795BB2"/>
  </w:style>
  <w:style w:type="character" w:customStyle="1" w:styleId="font101">
    <w:name w:val="font101"/>
    <w:basedOn w:val="a0"/>
    <w:qFormat/>
    <w:rsid w:val="00795BB2"/>
    <w:rPr>
      <w:rFonts w:ascii="宋体" w:eastAsia="宋体" w:hAnsi="宋体" w:cs="宋体" w:hint="eastAsia"/>
      <w:color w:val="000000"/>
      <w:sz w:val="20"/>
      <w:szCs w:val="20"/>
      <w:u w:val="none"/>
    </w:rPr>
  </w:style>
  <w:style w:type="paragraph" w:customStyle="1" w:styleId="TableParagraph">
    <w:name w:val="Table Paragraph"/>
    <w:basedOn w:val="a"/>
    <w:qFormat/>
    <w:rsid w:val="00795BB2"/>
    <w:rPr>
      <w:rFonts w:ascii="Arial" w:eastAsia="Arial" w:hAnsi="Arial" w:cs="Arial"/>
      <w:szCs w:val="21"/>
      <w:lang w:val="zh-CN" w:bidi="zh-CN"/>
    </w:rPr>
  </w:style>
  <w:style w:type="paragraph" w:customStyle="1" w:styleId="ListParagraph3">
    <w:name w:val="List Paragraph3"/>
    <w:basedOn w:val="a"/>
    <w:qFormat/>
    <w:rsid w:val="00795BB2"/>
    <w:pPr>
      <w:ind w:firstLineChars="200" w:firstLine="420"/>
    </w:pPr>
    <w:rPr>
      <w:szCs w:val="21"/>
    </w:rPr>
  </w:style>
  <w:style w:type="paragraph" w:customStyle="1" w:styleId="1c">
    <w:name w:val="列出段落1"/>
    <w:basedOn w:val="a"/>
    <w:qFormat/>
    <w:rsid w:val="00795BB2"/>
    <w:pPr>
      <w:spacing w:line="360" w:lineRule="auto"/>
      <w:ind w:firstLineChars="200" w:firstLine="420"/>
    </w:pPr>
    <w:rPr>
      <w:sz w:val="24"/>
    </w:rPr>
  </w:style>
  <w:style w:type="character" w:customStyle="1" w:styleId="Char12">
    <w:name w:val="正文文本 Char1"/>
    <w:qFormat/>
    <w:rsid w:val="00795BB2"/>
    <w:rPr>
      <w:rFonts w:ascii="宋体" w:eastAsia="宋体" w:hAnsi="Arial" w:cs="Arial"/>
      <w:snapToGrid w:val="0"/>
      <w:sz w:val="24"/>
      <w:szCs w:val="21"/>
      <w:lang w:val="zh-CN"/>
    </w:rPr>
  </w:style>
  <w:style w:type="character" w:customStyle="1" w:styleId="NormalCharacter">
    <w:name w:val="NormalCharacter"/>
    <w:semiHidden/>
    <w:qFormat/>
    <w:rsid w:val="00254216"/>
  </w:style>
  <w:style w:type="paragraph" w:customStyle="1" w:styleId="msolistparagraph0">
    <w:name w:val="msolistparagraph"/>
    <w:basedOn w:val="a"/>
    <w:autoRedefine/>
    <w:qFormat/>
    <w:rsid w:val="00A850CE"/>
    <w:pPr>
      <w:ind w:firstLineChars="200" w:firstLine="420"/>
    </w:pPr>
    <w:rPr>
      <w:rFonts w:asciiTheme="minorHAnsi" w:eastAsiaTheme="minorEastAsia" w:hAnsiTheme="minorHAnsi" w:cstheme="minorBidi"/>
      <w:szCs w:val="24"/>
    </w:rPr>
  </w:style>
  <w:style w:type="character" w:customStyle="1" w:styleId="font112">
    <w:name w:val="font112"/>
    <w:basedOn w:val="a0"/>
    <w:qFormat/>
    <w:rsid w:val="00A850CE"/>
    <w:rPr>
      <w:rFonts w:ascii="宋体" w:eastAsia="宋体" w:hAnsi="宋体" w:cs="宋体" w:hint="eastAsia"/>
      <w:b/>
      <w:bCs/>
      <w:strike w:val="0"/>
      <w:dstrike w:val="0"/>
      <w:color w:val="FF0000"/>
      <w:sz w:val="22"/>
      <w:szCs w:val="22"/>
      <w:u w:val="none"/>
      <w:effect w:val="none"/>
    </w:rPr>
  </w:style>
  <w:style w:type="character" w:customStyle="1" w:styleId="font51">
    <w:name w:val="font51"/>
    <w:basedOn w:val="a0"/>
    <w:qFormat/>
    <w:rsid w:val="00A850CE"/>
    <w:rPr>
      <w:rFonts w:ascii="Calibri" w:hAnsi="Calibri" w:cs="Calibri" w:hint="default"/>
      <w:strike w:val="0"/>
      <w:dstrike w:val="0"/>
      <w:color w:val="000000"/>
      <w:sz w:val="18"/>
      <w:szCs w:val="18"/>
      <w:u w:val="none"/>
      <w:effect w:val="none"/>
    </w:rPr>
  </w:style>
  <w:style w:type="character" w:customStyle="1" w:styleId="Char1">
    <w:name w:val="正文首行缩进 Char"/>
    <w:basedOn w:val="Char2"/>
    <w:link w:val="a6"/>
    <w:uiPriority w:val="99"/>
    <w:rsid w:val="002E7AF0"/>
    <w:rPr>
      <w:kern w:val="2"/>
      <w:sz w:val="21"/>
      <w:szCs w:val="24"/>
    </w:rPr>
  </w:style>
  <w:style w:type="numbering" w:customStyle="1" w:styleId="1d">
    <w:name w:val="无列表1"/>
    <w:next w:val="a2"/>
    <w:uiPriority w:val="99"/>
    <w:semiHidden/>
    <w:unhideWhenUsed/>
    <w:rsid w:val="00C62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BB2"/>
    <w:pPr>
      <w:widowControl w:val="0"/>
      <w:jc w:val="both"/>
    </w:pPr>
    <w:rPr>
      <w:rFonts w:ascii="Calibri" w:hAnsi="Calibri"/>
      <w:kern w:val="2"/>
      <w:sz w:val="21"/>
      <w:szCs w:val="22"/>
    </w:rPr>
  </w:style>
  <w:style w:type="paragraph" w:styleId="1">
    <w:name w:val="heading 1"/>
    <w:basedOn w:val="a"/>
    <w:next w:val="a"/>
    <w:link w:val="1Char"/>
    <w:qFormat/>
    <w:rsid w:val="00795BB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795BB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95BB2"/>
    <w:pPr>
      <w:keepNext/>
      <w:keepLines/>
      <w:spacing w:before="260" w:after="260" w:line="360" w:lineRule="auto"/>
      <w:ind w:firstLineChars="200" w:firstLine="602"/>
      <w:outlineLvl w:val="2"/>
    </w:pPr>
    <w:rPr>
      <w:rFonts w:ascii="仿宋_GB2312" w:eastAsia="仿宋_GB2312" w:cs="宋体"/>
      <w:b/>
      <w:bCs/>
      <w:sz w:val="30"/>
      <w:szCs w:val="30"/>
    </w:rPr>
  </w:style>
  <w:style w:type="paragraph" w:styleId="4">
    <w:name w:val="heading 4"/>
    <w:basedOn w:val="a"/>
    <w:next w:val="a"/>
    <w:link w:val="4Char"/>
    <w:qFormat/>
    <w:rsid w:val="00795BB2"/>
    <w:pPr>
      <w:keepLines/>
      <w:widowControl/>
      <w:spacing w:before="280" w:after="290" w:line="372" w:lineRule="auto"/>
      <w:outlineLvl w:val="3"/>
    </w:pPr>
    <w:rPr>
      <w:rFonts w:ascii="Arial" w:eastAsia="黑体" w:hAnsi="Arial" w:cs="Calibri"/>
      <w:b/>
      <w:color w:val="000000"/>
      <w:sz w:val="28"/>
      <w:szCs w:val="20"/>
    </w:rPr>
  </w:style>
  <w:style w:type="paragraph" w:styleId="5">
    <w:name w:val="heading 5"/>
    <w:basedOn w:val="a"/>
    <w:next w:val="a"/>
    <w:link w:val="5Char"/>
    <w:qFormat/>
    <w:rsid w:val="00795BB2"/>
    <w:pPr>
      <w:keepLines/>
      <w:widowControl/>
      <w:spacing w:before="280" w:after="290" w:line="372" w:lineRule="auto"/>
      <w:outlineLvl w:val="4"/>
    </w:pPr>
    <w:rPr>
      <w:rFonts w:cs="Calibri"/>
      <w:b/>
      <w:color w:val="000000"/>
      <w:sz w:val="28"/>
      <w:szCs w:val="20"/>
    </w:rPr>
  </w:style>
  <w:style w:type="paragraph" w:styleId="6">
    <w:name w:val="heading 6"/>
    <w:basedOn w:val="a"/>
    <w:next w:val="a"/>
    <w:link w:val="6Char"/>
    <w:qFormat/>
    <w:rsid w:val="00795BB2"/>
    <w:pPr>
      <w:keepLines/>
      <w:widowControl/>
      <w:spacing w:before="240" w:after="64" w:line="312" w:lineRule="auto"/>
      <w:outlineLvl w:val="5"/>
    </w:pPr>
    <w:rPr>
      <w:rFonts w:ascii="Arial" w:eastAsia="黑体" w:hAnsi="Arial" w:cs="Calibri"/>
      <w:b/>
      <w:color w:val="000000"/>
      <w:sz w:val="24"/>
      <w:szCs w:val="20"/>
    </w:rPr>
  </w:style>
  <w:style w:type="paragraph" w:styleId="7">
    <w:name w:val="heading 7"/>
    <w:basedOn w:val="a"/>
    <w:next w:val="a"/>
    <w:link w:val="7Char"/>
    <w:qFormat/>
    <w:rsid w:val="00795BB2"/>
    <w:pPr>
      <w:keepLines/>
      <w:widowControl/>
      <w:spacing w:before="240" w:after="64" w:line="312" w:lineRule="auto"/>
      <w:outlineLvl w:val="6"/>
    </w:pPr>
    <w:rPr>
      <w:rFonts w:cs="Calibri"/>
      <w:b/>
      <w:color w:val="000000"/>
      <w:sz w:val="24"/>
      <w:szCs w:val="20"/>
    </w:rPr>
  </w:style>
  <w:style w:type="paragraph" w:styleId="8">
    <w:name w:val="heading 8"/>
    <w:basedOn w:val="a"/>
    <w:next w:val="a"/>
    <w:link w:val="8Char"/>
    <w:qFormat/>
    <w:rsid w:val="00795BB2"/>
    <w:pPr>
      <w:keepLines/>
      <w:widowControl/>
      <w:spacing w:before="240" w:after="64" w:line="312" w:lineRule="auto"/>
      <w:outlineLvl w:val="7"/>
    </w:pPr>
    <w:rPr>
      <w:rFonts w:ascii="Arial" w:eastAsia="黑体" w:hAnsi="Arial" w:cs="Calibri"/>
      <w:color w:val="000000"/>
      <w:sz w:val="24"/>
      <w:szCs w:val="20"/>
    </w:rPr>
  </w:style>
  <w:style w:type="paragraph" w:styleId="9">
    <w:name w:val="heading 9"/>
    <w:basedOn w:val="a"/>
    <w:next w:val="a"/>
    <w:link w:val="9Char1"/>
    <w:qFormat/>
    <w:rsid w:val="00795BB2"/>
    <w:pPr>
      <w:keepLines/>
      <w:widowControl/>
      <w:spacing w:before="240" w:after="64" w:line="312" w:lineRule="auto"/>
      <w:outlineLvl w:val="8"/>
    </w:pPr>
    <w:rPr>
      <w:rFonts w:ascii="Arial" w:eastAsia="黑体" w:hAnsi="Arial" w:cs="Calibr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795BB2"/>
    <w:pPr>
      <w:ind w:left="1260"/>
      <w:jc w:val="left"/>
    </w:pPr>
    <w:rPr>
      <w:rFonts w:asciiTheme="minorHAnsi" w:hAnsiTheme="minorHAnsi" w:cstheme="minorHAnsi"/>
      <w:sz w:val="18"/>
      <w:szCs w:val="18"/>
    </w:rPr>
  </w:style>
  <w:style w:type="paragraph" w:styleId="a3">
    <w:name w:val="table of authorities"/>
    <w:basedOn w:val="a"/>
    <w:next w:val="a"/>
    <w:qFormat/>
    <w:rsid w:val="00795BB2"/>
    <w:pPr>
      <w:ind w:leftChars="200" w:left="420"/>
    </w:pPr>
    <w:rPr>
      <w:rFonts w:cs="Calibri"/>
    </w:rPr>
  </w:style>
  <w:style w:type="paragraph" w:styleId="a4">
    <w:name w:val="Normal Indent"/>
    <w:basedOn w:val="a"/>
    <w:next w:val="a5"/>
    <w:link w:val="Char"/>
    <w:unhideWhenUsed/>
    <w:qFormat/>
    <w:rsid w:val="00795BB2"/>
    <w:pPr>
      <w:ind w:firstLine="420"/>
    </w:pPr>
    <w:rPr>
      <w:rFonts w:ascii="Times New Roman" w:hAnsi="Times New Roman"/>
      <w:szCs w:val="21"/>
    </w:rPr>
  </w:style>
  <w:style w:type="paragraph" w:styleId="a5">
    <w:name w:val="Body Text Indent"/>
    <w:basedOn w:val="a"/>
    <w:next w:val="20"/>
    <w:link w:val="Char0"/>
    <w:qFormat/>
    <w:rsid w:val="00795BB2"/>
    <w:pPr>
      <w:spacing w:after="120"/>
      <w:ind w:leftChars="200" w:left="420"/>
    </w:pPr>
    <w:rPr>
      <w:rFonts w:ascii="Times New Roman" w:hAnsi="Times New Roman"/>
    </w:rPr>
  </w:style>
  <w:style w:type="paragraph" w:styleId="20">
    <w:name w:val="Body Text First Indent 2"/>
    <w:basedOn w:val="a5"/>
    <w:next w:val="a6"/>
    <w:link w:val="2Char0"/>
    <w:qFormat/>
    <w:rsid w:val="00795BB2"/>
    <w:pPr>
      <w:ind w:firstLineChars="200" w:firstLine="420"/>
    </w:pPr>
    <w:rPr>
      <w:rFonts w:ascii="Calibri" w:hAnsi="Calibri"/>
    </w:rPr>
  </w:style>
  <w:style w:type="paragraph" w:styleId="a6">
    <w:name w:val="Body Text First Indent"/>
    <w:basedOn w:val="a7"/>
    <w:next w:val="a"/>
    <w:link w:val="Char1"/>
    <w:uiPriority w:val="99"/>
    <w:qFormat/>
    <w:rsid w:val="00795BB2"/>
    <w:pPr>
      <w:ind w:firstLine="420"/>
    </w:pPr>
  </w:style>
  <w:style w:type="paragraph" w:styleId="a7">
    <w:name w:val="Body Text"/>
    <w:basedOn w:val="a"/>
    <w:next w:val="a6"/>
    <w:link w:val="Char2"/>
    <w:uiPriority w:val="99"/>
    <w:qFormat/>
    <w:rsid w:val="00795BB2"/>
    <w:pPr>
      <w:spacing w:after="120"/>
    </w:pPr>
    <w:rPr>
      <w:rFonts w:ascii="Times New Roman" w:hAnsi="Times New Roman"/>
      <w:szCs w:val="24"/>
    </w:rPr>
  </w:style>
  <w:style w:type="paragraph" w:styleId="a8">
    <w:name w:val="Document Map"/>
    <w:basedOn w:val="a"/>
    <w:link w:val="Char3"/>
    <w:qFormat/>
    <w:rsid w:val="00795BB2"/>
    <w:pPr>
      <w:shd w:val="clear" w:color="auto" w:fill="000080"/>
    </w:pPr>
    <w:rPr>
      <w:rFonts w:cs="Calibri"/>
    </w:rPr>
  </w:style>
  <w:style w:type="paragraph" w:styleId="a9">
    <w:name w:val="annotation text"/>
    <w:basedOn w:val="a"/>
    <w:link w:val="Char4"/>
    <w:qFormat/>
    <w:rsid w:val="00795BB2"/>
    <w:pPr>
      <w:jc w:val="left"/>
    </w:pPr>
    <w:rPr>
      <w:rFonts w:cs="Calibri"/>
    </w:rPr>
  </w:style>
  <w:style w:type="paragraph" w:styleId="30">
    <w:name w:val="Body Text 3"/>
    <w:basedOn w:val="a"/>
    <w:link w:val="3Char0"/>
    <w:qFormat/>
    <w:rsid w:val="00795BB2"/>
    <w:pPr>
      <w:widowControl/>
      <w:spacing w:line="360" w:lineRule="auto"/>
    </w:pPr>
    <w:rPr>
      <w:rFonts w:ascii="仿宋_GB2312" w:eastAsia="仿宋_GB2312" w:cs="Calibri"/>
      <w:sz w:val="24"/>
      <w:szCs w:val="20"/>
    </w:rPr>
  </w:style>
  <w:style w:type="paragraph" w:styleId="40">
    <w:name w:val="index 4"/>
    <w:basedOn w:val="a"/>
    <w:next w:val="a"/>
    <w:uiPriority w:val="99"/>
    <w:unhideWhenUsed/>
    <w:qFormat/>
    <w:rsid w:val="00795BB2"/>
    <w:pPr>
      <w:ind w:leftChars="600" w:left="600"/>
    </w:pPr>
    <w:rPr>
      <w:rFonts w:ascii="Verdana" w:hAnsi="Verdana" w:cs="Calibri"/>
      <w:szCs w:val="20"/>
    </w:rPr>
  </w:style>
  <w:style w:type="paragraph" w:styleId="50">
    <w:name w:val="toc 5"/>
    <w:basedOn w:val="a"/>
    <w:next w:val="a"/>
    <w:uiPriority w:val="39"/>
    <w:unhideWhenUsed/>
    <w:qFormat/>
    <w:rsid w:val="00795BB2"/>
    <w:pPr>
      <w:ind w:left="840"/>
      <w:jc w:val="left"/>
    </w:pPr>
    <w:rPr>
      <w:rFonts w:asciiTheme="minorHAnsi" w:hAnsiTheme="minorHAnsi" w:cstheme="minorHAnsi"/>
      <w:sz w:val="18"/>
      <w:szCs w:val="18"/>
    </w:rPr>
  </w:style>
  <w:style w:type="paragraph" w:styleId="31">
    <w:name w:val="toc 3"/>
    <w:basedOn w:val="a"/>
    <w:next w:val="a"/>
    <w:uiPriority w:val="39"/>
    <w:qFormat/>
    <w:rsid w:val="00795BB2"/>
    <w:pPr>
      <w:ind w:left="420"/>
      <w:jc w:val="left"/>
    </w:pPr>
    <w:rPr>
      <w:rFonts w:asciiTheme="minorHAnsi" w:eastAsia="仿宋" w:hAnsiTheme="minorHAnsi" w:cstheme="minorHAnsi"/>
      <w:i/>
      <w:iCs/>
      <w:sz w:val="24"/>
      <w:szCs w:val="20"/>
    </w:rPr>
  </w:style>
  <w:style w:type="paragraph" w:styleId="aa">
    <w:name w:val="Plain Text"/>
    <w:basedOn w:val="a"/>
    <w:next w:val="a"/>
    <w:link w:val="Char5"/>
    <w:qFormat/>
    <w:rsid w:val="00795BB2"/>
    <w:rPr>
      <w:rFonts w:ascii="宋体" w:hAnsi="Courier New"/>
      <w:szCs w:val="20"/>
    </w:rPr>
  </w:style>
  <w:style w:type="paragraph" w:styleId="80">
    <w:name w:val="toc 8"/>
    <w:basedOn w:val="a"/>
    <w:next w:val="a"/>
    <w:uiPriority w:val="39"/>
    <w:unhideWhenUsed/>
    <w:qFormat/>
    <w:rsid w:val="00795BB2"/>
    <w:pPr>
      <w:ind w:left="1470"/>
      <w:jc w:val="left"/>
    </w:pPr>
    <w:rPr>
      <w:rFonts w:asciiTheme="minorHAnsi" w:hAnsiTheme="minorHAnsi" w:cstheme="minorHAnsi"/>
      <w:sz w:val="18"/>
      <w:szCs w:val="18"/>
    </w:rPr>
  </w:style>
  <w:style w:type="paragraph" w:styleId="ab">
    <w:name w:val="Date"/>
    <w:basedOn w:val="a"/>
    <w:next w:val="a"/>
    <w:link w:val="Char6"/>
    <w:qFormat/>
    <w:rsid w:val="00795BB2"/>
    <w:pPr>
      <w:adjustRightInd w:val="0"/>
      <w:spacing w:line="312" w:lineRule="atLeast"/>
    </w:pPr>
    <w:rPr>
      <w:rFonts w:ascii="仿宋_GB2312" w:eastAsia="仿宋_GB2312" w:cs="Calibri" w:hint="eastAsia"/>
      <w:kern w:val="0"/>
      <w:sz w:val="28"/>
      <w:szCs w:val="20"/>
    </w:rPr>
  </w:style>
  <w:style w:type="paragraph" w:styleId="21">
    <w:name w:val="Body Text Indent 2"/>
    <w:basedOn w:val="a"/>
    <w:link w:val="2Char1"/>
    <w:qFormat/>
    <w:rsid w:val="00795BB2"/>
    <w:pPr>
      <w:spacing w:after="120" w:line="480" w:lineRule="auto"/>
      <w:ind w:leftChars="200" w:left="420"/>
    </w:pPr>
  </w:style>
  <w:style w:type="paragraph" w:styleId="ac">
    <w:name w:val="Balloon Text"/>
    <w:basedOn w:val="a"/>
    <w:link w:val="Char7"/>
    <w:uiPriority w:val="99"/>
    <w:qFormat/>
    <w:rsid w:val="00795BB2"/>
    <w:rPr>
      <w:sz w:val="18"/>
      <w:szCs w:val="18"/>
    </w:rPr>
  </w:style>
  <w:style w:type="paragraph" w:styleId="ad">
    <w:name w:val="footer"/>
    <w:basedOn w:val="a"/>
    <w:link w:val="Char8"/>
    <w:qFormat/>
    <w:rsid w:val="00795BB2"/>
    <w:pPr>
      <w:tabs>
        <w:tab w:val="center" w:pos="4153"/>
        <w:tab w:val="right" w:pos="8306"/>
      </w:tabs>
      <w:snapToGrid w:val="0"/>
      <w:jc w:val="left"/>
    </w:pPr>
    <w:rPr>
      <w:sz w:val="18"/>
    </w:rPr>
  </w:style>
  <w:style w:type="paragraph" w:styleId="ae">
    <w:name w:val="header"/>
    <w:basedOn w:val="a"/>
    <w:link w:val="Char9"/>
    <w:qFormat/>
    <w:rsid w:val="00795BB2"/>
    <w:pPr>
      <w:pBdr>
        <w:bottom w:val="single" w:sz="6" w:space="1" w:color="auto"/>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0">
    <w:name w:val="toc 1"/>
    <w:basedOn w:val="a"/>
    <w:next w:val="a"/>
    <w:uiPriority w:val="39"/>
    <w:qFormat/>
    <w:rsid w:val="00795BB2"/>
    <w:pPr>
      <w:spacing w:before="120" w:after="120"/>
      <w:jc w:val="left"/>
    </w:pPr>
    <w:rPr>
      <w:rFonts w:asciiTheme="minorHAnsi" w:eastAsia="仿宋" w:hAnsiTheme="minorHAnsi" w:cstheme="minorHAnsi"/>
      <w:b/>
      <w:bCs/>
      <w:caps/>
      <w:sz w:val="24"/>
      <w:szCs w:val="20"/>
    </w:rPr>
  </w:style>
  <w:style w:type="paragraph" w:styleId="41">
    <w:name w:val="toc 4"/>
    <w:basedOn w:val="a"/>
    <w:next w:val="a"/>
    <w:uiPriority w:val="39"/>
    <w:unhideWhenUsed/>
    <w:qFormat/>
    <w:rsid w:val="00795BB2"/>
    <w:pPr>
      <w:ind w:left="630"/>
      <w:jc w:val="left"/>
    </w:pPr>
    <w:rPr>
      <w:rFonts w:asciiTheme="minorHAnsi" w:hAnsiTheme="minorHAnsi" w:cstheme="minorHAnsi"/>
      <w:sz w:val="18"/>
      <w:szCs w:val="18"/>
    </w:rPr>
  </w:style>
  <w:style w:type="paragraph" w:styleId="af">
    <w:name w:val="List"/>
    <w:basedOn w:val="a"/>
    <w:unhideWhenUsed/>
    <w:qFormat/>
    <w:rsid w:val="00795BB2"/>
    <w:pPr>
      <w:spacing w:before="100" w:beforeAutospacing="1" w:after="100" w:afterAutospacing="1"/>
      <w:ind w:left="200" w:hangingChars="200" w:hanging="200"/>
    </w:pPr>
    <w:rPr>
      <w:rFonts w:ascii="Times New Roman" w:hAnsi="Times New Roman"/>
      <w:szCs w:val="21"/>
    </w:rPr>
  </w:style>
  <w:style w:type="paragraph" w:styleId="60">
    <w:name w:val="toc 6"/>
    <w:basedOn w:val="a"/>
    <w:next w:val="a"/>
    <w:uiPriority w:val="39"/>
    <w:qFormat/>
    <w:rsid w:val="00795BB2"/>
    <w:pPr>
      <w:ind w:left="1050"/>
      <w:jc w:val="left"/>
    </w:pPr>
    <w:rPr>
      <w:rFonts w:asciiTheme="minorHAnsi" w:hAnsiTheme="minorHAnsi" w:cstheme="minorHAnsi"/>
      <w:sz w:val="18"/>
      <w:szCs w:val="18"/>
    </w:rPr>
  </w:style>
  <w:style w:type="paragraph" w:styleId="32">
    <w:name w:val="Body Text Indent 3"/>
    <w:basedOn w:val="a"/>
    <w:link w:val="3Char1"/>
    <w:qFormat/>
    <w:rsid w:val="00795BB2"/>
    <w:pPr>
      <w:spacing w:line="360" w:lineRule="auto"/>
      <w:ind w:left="220"/>
      <w:jc w:val="left"/>
    </w:pPr>
    <w:rPr>
      <w:rFonts w:ascii="仿宋_GB2312" w:eastAsia="仿宋_GB2312" w:cs="Calibri"/>
      <w:color w:val="000000"/>
      <w:sz w:val="24"/>
    </w:rPr>
  </w:style>
  <w:style w:type="paragraph" w:styleId="22">
    <w:name w:val="toc 2"/>
    <w:basedOn w:val="a"/>
    <w:next w:val="a"/>
    <w:uiPriority w:val="39"/>
    <w:qFormat/>
    <w:rsid w:val="00795BB2"/>
    <w:pPr>
      <w:ind w:left="210"/>
      <w:jc w:val="left"/>
    </w:pPr>
    <w:rPr>
      <w:rFonts w:asciiTheme="minorHAnsi" w:eastAsia="仿宋" w:hAnsiTheme="minorHAnsi" w:cstheme="minorHAnsi"/>
      <w:smallCaps/>
      <w:sz w:val="24"/>
      <w:szCs w:val="20"/>
    </w:rPr>
  </w:style>
  <w:style w:type="paragraph" w:styleId="90">
    <w:name w:val="toc 9"/>
    <w:basedOn w:val="a"/>
    <w:next w:val="a"/>
    <w:uiPriority w:val="39"/>
    <w:unhideWhenUsed/>
    <w:qFormat/>
    <w:rsid w:val="00795BB2"/>
    <w:pPr>
      <w:ind w:left="1680"/>
      <w:jc w:val="left"/>
    </w:pPr>
    <w:rPr>
      <w:rFonts w:asciiTheme="minorHAnsi" w:hAnsiTheme="minorHAnsi" w:cstheme="minorHAnsi"/>
      <w:sz w:val="18"/>
      <w:szCs w:val="18"/>
    </w:rPr>
  </w:style>
  <w:style w:type="paragraph" w:styleId="23">
    <w:name w:val="Body Text 2"/>
    <w:basedOn w:val="a"/>
    <w:link w:val="2Char10"/>
    <w:qFormat/>
    <w:rsid w:val="00795BB2"/>
    <w:pPr>
      <w:spacing w:line="560" w:lineRule="exact"/>
    </w:pPr>
    <w:rPr>
      <w:rFonts w:ascii="仿宋_GB2312" w:eastAsia="仿宋_GB2312" w:cs="Calibri"/>
      <w:sz w:val="24"/>
    </w:rPr>
  </w:style>
  <w:style w:type="paragraph" w:styleId="af0">
    <w:name w:val="Normal (Web)"/>
    <w:basedOn w:val="a"/>
    <w:uiPriority w:val="99"/>
    <w:qFormat/>
    <w:rsid w:val="00795BB2"/>
    <w:pPr>
      <w:widowControl/>
      <w:spacing w:before="100" w:beforeAutospacing="1" w:after="100" w:afterAutospacing="1"/>
      <w:jc w:val="left"/>
    </w:pPr>
    <w:rPr>
      <w:rFonts w:ascii="宋体" w:hAnsi="宋体"/>
      <w:kern w:val="0"/>
      <w:sz w:val="24"/>
    </w:rPr>
  </w:style>
  <w:style w:type="paragraph" w:styleId="af1">
    <w:name w:val="Title"/>
    <w:basedOn w:val="a"/>
    <w:next w:val="a"/>
    <w:link w:val="Chara"/>
    <w:qFormat/>
    <w:rsid w:val="00795BB2"/>
    <w:pPr>
      <w:spacing w:before="240" w:after="60"/>
      <w:jc w:val="center"/>
      <w:outlineLvl w:val="0"/>
    </w:pPr>
    <w:rPr>
      <w:rFonts w:ascii="Arial" w:hAnsi="Arial" w:cs="Arial"/>
      <w:b/>
      <w:bCs/>
      <w:sz w:val="32"/>
      <w:szCs w:val="32"/>
    </w:rPr>
  </w:style>
  <w:style w:type="paragraph" w:styleId="af2">
    <w:name w:val="annotation subject"/>
    <w:basedOn w:val="a9"/>
    <w:next w:val="a9"/>
    <w:link w:val="Charb"/>
    <w:qFormat/>
    <w:rsid w:val="00795BB2"/>
    <w:rPr>
      <w:b/>
      <w:bCs/>
    </w:rPr>
  </w:style>
  <w:style w:type="table" w:styleId="af3">
    <w:name w:val="Table Grid"/>
    <w:basedOn w:val="a1"/>
    <w:uiPriority w:val="59"/>
    <w:qFormat/>
    <w:rsid w:val="0079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795BB2"/>
    <w:rPr>
      <w:b/>
      <w:bCs/>
    </w:rPr>
  </w:style>
  <w:style w:type="character" w:styleId="af5">
    <w:name w:val="page number"/>
    <w:qFormat/>
    <w:rsid w:val="00795BB2"/>
  </w:style>
  <w:style w:type="character" w:styleId="af6">
    <w:name w:val="FollowedHyperlink"/>
    <w:qFormat/>
    <w:rsid w:val="00795BB2"/>
    <w:rPr>
      <w:color w:val="000000"/>
      <w:u w:val="none"/>
    </w:rPr>
  </w:style>
  <w:style w:type="character" w:styleId="af7">
    <w:name w:val="Emphasis"/>
    <w:qFormat/>
    <w:rsid w:val="00795BB2"/>
  </w:style>
  <w:style w:type="character" w:styleId="af8">
    <w:name w:val="Hyperlink"/>
    <w:basedOn w:val="a0"/>
    <w:uiPriority w:val="99"/>
    <w:unhideWhenUsed/>
    <w:qFormat/>
    <w:rsid w:val="00795BB2"/>
    <w:rPr>
      <w:color w:val="0563C1" w:themeColor="hyperlink"/>
      <w:u w:val="single"/>
    </w:rPr>
  </w:style>
  <w:style w:type="character" w:styleId="HTML">
    <w:name w:val="HTML Code"/>
    <w:qFormat/>
    <w:rsid w:val="00795BB2"/>
    <w:rPr>
      <w:rFonts w:ascii="Courier New" w:hAnsi="Courier New"/>
      <w:sz w:val="20"/>
    </w:rPr>
  </w:style>
  <w:style w:type="character" w:styleId="af9">
    <w:name w:val="annotation reference"/>
    <w:qFormat/>
    <w:rsid w:val="00795BB2"/>
    <w:rPr>
      <w:sz w:val="21"/>
      <w:szCs w:val="21"/>
    </w:rPr>
  </w:style>
  <w:style w:type="character" w:styleId="HTML0">
    <w:name w:val="HTML Cite"/>
    <w:qFormat/>
    <w:rsid w:val="00795BB2"/>
  </w:style>
  <w:style w:type="paragraph" w:customStyle="1" w:styleId="Default">
    <w:name w:val="Default"/>
    <w:next w:val="71"/>
    <w:qFormat/>
    <w:rsid w:val="00795BB2"/>
    <w:pPr>
      <w:widowControl w:val="0"/>
      <w:autoSpaceDE w:val="0"/>
      <w:autoSpaceDN w:val="0"/>
      <w:adjustRightInd w:val="0"/>
    </w:pPr>
    <w:rPr>
      <w:rFonts w:ascii="宋体" w:hAnsi="Calibri" w:cs="宋体"/>
      <w:color w:val="000000"/>
      <w:sz w:val="24"/>
      <w:szCs w:val="24"/>
    </w:rPr>
  </w:style>
  <w:style w:type="paragraph" w:customStyle="1" w:styleId="71">
    <w:name w:val="目录 71"/>
    <w:next w:val="a"/>
    <w:qFormat/>
    <w:rsid w:val="00795BB2"/>
    <w:pPr>
      <w:wordWrap w:val="0"/>
      <w:ind w:left="2550"/>
      <w:jc w:val="both"/>
    </w:pPr>
    <w:rPr>
      <w:sz w:val="21"/>
      <w:szCs w:val="22"/>
    </w:rPr>
  </w:style>
  <w:style w:type="paragraph" w:customStyle="1" w:styleId="Style3">
    <w:name w:val="_Style 3"/>
    <w:uiPriority w:val="99"/>
    <w:qFormat/>
    <w:rsid w:val="00795BB2"/>
    <w:pPr>
      <w:widowControl w:val="0"/>
      <w:jc w:val="both"/>
    </w:pPr>
    <w:rPr>
      <w:kern w:val="2"/>
      <w:sz w:val="21"/>
      <w:szCs w:val="22"/>
    </w:rPr>
  </w:style>
  <w:style w:type="character" w:customStyle="1" w:styleId="Char7">
    <w:name w:val="批注框文本 Char"/>
    <w:basedOn w:val="a0"/>
    <w:link w:val="ac"/>
    <w:uiPriority w:val="99"/>
    <w:qFormat/>
    <w:rsid w:val="00795BB2"/>
    <w:rPr>
      <w:rFonts w:ascii="Calibri" w:eastAsia="宋体" w:hAnsi="Calibri" w:cs="Times New Roman"/>
      <w:kern w:val="2"/>
      <w:sz w:val="18"/>
      <w:szCs w:val="18"/>
    </w:rPr>
  </w:style>
  <w:style w:type="character" w:customStyle="1" w:styleId="Char8">
    <w:name w:val="页脚 Char"/>
    <w:basedOn w:val="a0"/>
    <w:link w:val="ad"/>
    <w:qFormat/>
    <w:rsid w:val="00795BB2"/>
    <w:rPr>
      <w:rFonts w:ascii="Calibri" w:eastAsia="宋体" w:hAnsi="Calibri" w:cs="Times New Roman"/>
      <w:kern w:val="2"/>
      <w:sz w:val="18"/>
      <w:szCs w:val="22"/>
    </w:rPr>
  </w:style>
  <w:style w:type="character" w:customStyle="1" w:styleId="Chara">
    <w:name w:val="标题 Char"/>
    <w:basedOn w:val="a0"/>
    <w:link w:val="af1"/>
    <w:uiPriority w:val="10"/>
    <w:qFormat/>
    <w:rsid w:val="00795BB2"/>
    <w:rPr>
      <w:rFonts w:ascii="Arial" w:eastAsia="宋体" w:hAnsi="Arial" w:cs="Arial"/>
      <w:b/>
      <w:bCs/>
      <w:kern w:val="2"/>
      <w:sz w:val="32"/>
      <w:szCs w:val="32"/>
    </w:rPr>
  </w:style>
  <w:style w:type="character" w:customStyle="1" w:styleId="3Char">
    <w:name w:val="标题 3 Char"/>
    <w:basedOn w:val="a0"/>
    <w:link w:val="3"/>
    <w:qFormat/>
    <w:rsid w:val="00795BB2"/>
    <w:rPr>
      <w:rFonts w:ascii="仿宋_GB2312" w:eastAsia="仿宋_GB2312" w:hAnsi="Calibri" w:cs="宋体"/>
      <w:b/>
      <w:bCs/>
      <w:kern w:val="2"/>
      <w:sz w:val="30"/>
      <w:szCs w:val="30"/>
    </w:rPr>
  </w:style>
  <w:style w:type="paragraph" w:customStyle="1" w:styleId="3111333rdlevelBOD0BoldHeadCTH3H31Heading1">
    <w:name w:val="样式 标题 31.1.1标题 333rd levelBOD 0Bold HeadCTH3H31Heading ...1"/>
    <w:basedOn w:val="3"/>
    <w:qFormat/>
    <w:rsid w:val="00795BB2"/>
    <w:pPr>
      <w:spacing w:before="0" w:after="0"/>
      <w:ind w:firstLineChars="0" w:firstLine="0"/>
    </w:pPr>
    <w:rPr>
      <w:rFonts w:hAnsi="宋体"/>
      <w:sz w:val="24"/>
      <w:szCs w:val="24"/>
    </w:rPr>
  </w:style>
  <w:style w:type="character" w:customStyle="1" w:styleId="15">
    <w:name w:val="15"/>
    <w:basedOn w:val="a0"/>
    <w:qFormat/>
    <w:rsid w:val="00795BB2"/>
    <w:rPr>
      <w:rFonts w:ascii="Times New Roman" w:hAnsi="Times New Roman" w:cs="Times New Roman" w:hint="default"/>
      <w:color w:val="0000FF"/>
      <w:u w:val="single"/>
    </w:rPr>
  </w:style>
  <w:style w:type="character" w:customStyle="1" w:styleId="1Char">
    <w:name w:val="标题 1 Char"/>
    <w:basedOn w:val="a0"/>
    <w:link w:val="1"/>
    <w:qFormat/>
    <w:rsid w:val="00795BB2"/>
    <w:rPr>
      <w:rFonts w:ascii="Calibri" w:eastAsia="宋体" w:hAnsi="Calibri" w:cs="Times New Roman"/>
      <w:b/>
      <w:bCs/>
      <w:kern w:val="44"/>
      <w:sz w:val="44"/>
      <w:szCs w:val="44"/>
    </w:rPr>
  </w:style>
  <w:style w:type="character" w:customStyle="1" w:styleId="Char5">
    <w:name w:val="纯文本 Char"/>
    <w:basedOn w:val="a0"/>
    <w:link w:val="aa"/>
    <w:qFormat/>
    <w:rsid w:val="00795BB2"/>
    <w:rPr>
      <w:rFonts w:ascii="宋体" w:eastAsia="宋体" w:hAnsi="Courier New" w:cs="Times New Roman"/>
      <w:kern w:val="2"/>
      <w:sz w:val="21"/>
    </w:rPr>
  </w:style>
  <w:style w:type="paragraph" w:customStyle="1" w:styleId="51">
    <w:name w:val="正文_5"/>
    <w:basedOn w:val="a"/>
    <w:qFormat/>
    <w:rsid w:val="00795BB2"/>
    <w:rPr>
      <w:rFonts w:ascii="Times New Roman" w:hAnsi="Times New Roman"/>
      <w:szCs w:val="21"/>
    </w:rPr>
  </w:style>
  <w:style w:type="paragraph" w:customStyle="1" w:styleId="33">
    <w:name w:val="纯文本_3"/>
    <w:basedOn w:val="51"/>
    <w:link w:val="Char13"/>
    <w:qFormat/>
    <w:rsid w:val="00795BB2"/>
    <w:rPr>
      <w:rFonts w:ascii="宋体" w:hAnsi="Courier New" w:cs="宋体"/>
    </w:rPr>
  </w:style>
  <w:style w:type="paragraph" w:customStyle="1" w:styleId="100">
    <w:name w:val="正文_1_0"/>
    <w:basedOn w:val="a"/>
    <w:qFormat/>
    <w:rsid w:val="00795BB2"/>
    <w:rPr>
      <w:rFonts w:ascii="Times New Roman" w:hAnsi="Times New Roman"/>
      <w:szCs w:val="21"/>
    </w:rPr>
  </w:style>
  <w:style w:type="paragraph" w:customStyle="1" w:styleId="0">
    <w:name w:val="纯文本_0"/>
    <w:basedOn w:val="a"/>
    <w:link w:val="Char10"/>
    <w:qFormat/>
    <w:rsid w:val="00795BB2"/>
    <w:rPr>
      <w:rFonts w:ascii="宋体" w:hAnsi="Courier New" w:cs="宋体"/>
      <w:kern w:val="0"/>
      <w:sz w:val="20"/>
      <w:szCs w:val="20"/>
    </w:rPr>
  </w:style>
  <w:style w:type="paragraph" w:customStyle="1" w:styleId="210">
    <w:name w:val="正文_21"/>
    <w:basedOn w:val="a"/>
    <w:qFormat/>
    <w:rsid w:val="00795BB2"/>
    <w:rPr>
      <w:rFonts w:cs="Calibri"/>
      <w:szCs w:val="21"/>
    </w:rPr>
  </w:style>
  <w:style w:type="paragraph" w:customStyle="1" w:styleId="11">
    <w:name w:val="纯文本_1"/>
    <w:basedOn w:val="a"/>
    <w:link w:val="Char11"/>
    <w:qFormat/>
    <w:rsid w:val="00795BB2"/>
    <w:rPr>
      <w:rFonts w:ascii="宋体" w:hAnsi="Courier New" w:cs="宋体"/>
      <w:szCs w:val="21"/>
    </w:rPr>
  </w:style>
  <w:style w:type="paragraph" w:customStyle="1" w:styleId="400">
    <w:name w:val="纯文本_4_0"/>
    <w:basedOn w:val="a"/>
    <w:link w:val="Char140"/>
    <w:qFormat/>
    <w:rsid w:val="00795BB2"/>
    <w:rPr>
      <w:rFonts w:ascii="宋体" w:hAnsi="Courier New" w:cs="宋体"/>
      <w:szCs w:val="21"/>
    </w:rPr>
  </w:style>
  <w:style w:type="paragraph" w:customStyle="1" w:styleId="81">
    <w:name w:val="正文_8"/>
    <w:basedOn w:val="a"/>
    <w:qFormat/>
    <w:rsid w:val="00795BB2"/>
    <w:rPr>
      <w:rFonts w:ascii="Times New Roman" w:hAnsi="Times New Roman"/>
      <w:szCs w:val="21"/>
    </w:rPr>
  </w:style>
  <w:style w:type="paragraph" w:customStyle="1" w:styleId="17">
    <w:name w:val="正文_17"/>
    <w:basedOn w:val="a"/>
    <w:qFormat/>
    <w:rsid w:val="00795BB2"/>
    <w:rPr>
      <w:rFonts w:ascii="Times New Roman" w:hAnsi="Times New Roman"/>
      <w:szCs w:val="21"/>
    </w:rPr>
  </w:style>
  <w:style w:type="paragraph" w:customStyle="1" w:styleId="130">
    <w:name w:val="正文_13_0"/>
    <w:basedOn w:val="a"/>
    <w:qFormat/>
    <w:rsid w:val="00795BB2"/>
    <w:rPr>
      <w:rFonts w:ascii="Times New Roman" w:hAnsi="Times New Roman"/>
      <w:szCs w:val="21"/>
    </w:rPr>
  </w:style>
  <w:style w:type="paragraph" w:customStyle="1" w:styleId="42">
    <w:name w:val="正文_4"/>
    <w:basedOn w:val="a"/>
    <w:qFormat/>
    <w:rsid w:val="00795BB2"/>
    <w:rPr>
      <w:rFonts w:ascii="Times New Roman" w:hAnsi="Times New Roman"/>
      <w:szCs w:val="21"/>
    </w:rPr>
  </w:style>
  <w:style w:type="character" w:customStyle="1" w:styleId="2Char1">
    <w:name w:val="正文文本缩进 2 Char"/>
    <w:basedOn w:val="a0"/>
    <w:link w:val="21"/>
    <w:qFormat/>
    <w:rsid w:val="00795BB2"/>
    <w:rPr>
      <w:rFonts w:ascii="Calibri" w:eastAsia="宋体" w:hAnsi="Calibri" w:cs="Times New Roman"/>
      <w:kern w:val="2"/>
      <w:sz w:val="21"/>
      <w:szCs w:val="22"/>
    </w:rPr>
  </w:style>
  <w:style w:type="character" w:customStyle="1" w:styleId="2Char">
    <w:name w:val="标题 2 Char"/>
    <w:basedOn w:val="a0"/>
    <w:link w:val="2"/>
    <w:qFormat/>
    <w:rsid w:val="00795BB2"/>
    <w:rPr>
      <w:rFonts w:asciiTheme="majorHAnsi" w:eastAsiaTheme="majorEastAsia" w:hAnsiTheme="majorHAnsi" w:cstheme="majorBidi"/>
      <w:b/>
      <w:bCs/>
      <w:kern w:val="2"/>
      <w:sz w:val="32"/>
      <w:szCs w:val="32"/>
    </w:rPr>
  </w:style>
  <w:style w:type="paragraph" w:customStyle="1" w:styleId="12">
    <w:name w:val="纯文本1"/>
    <w:basedOn w:val="a"/>
    <w:qFormat/>
    <w:rsid w:val="00795BB2"/>
    <w:pPr>
      <w:adjustRightInd w:val="0"/>
      <w:jc w:val="left"/>
      <w:textAlignment w:val="baseline"/>
    </w:pPr>
    <w:rPr>
      <w:rFonts w:ascii="宋体" w:hAnsi="Courier New" w:cs="宋体"/>
      <w:sz w:val="24"/>
      <w:szCs w:val="24"/>
    </w:rPr>
  </w:style>
  <w:style w:type="paragraph" w:customStyle="1" w:styleId="13">
    <w:name w:val="正文1"/>
    <w:basedOn w:val="a"/>
    <w:qFormat/>
    <w:rsid w:val="00795BB2"/>
    <w:pPr>
      <w:widowControl/>
      <w:jc w:val="left"/>
    </w:pPr>
    <w:rPr>
      <w:rFonts w:ascii="Times New Roman" w:hAnsi="Times New Roman"/>
      <w:kern w:val="0"/>
      <w:sz w:val="24"/>
      <w:szCs w:val="24"/>
    </w:rPr>
  </w:style>
  <w:style w:type="paragraph" w:customStyle="1" w:styleId="TOC1">
    <w:name w:val="TOC 标题1"/>
    <w:basedOn w:val="1"/>
    <w:next w:val="a"/>
    <w:uiPriority w:val="39"/>
    <w:semiHidden/>
    <w:unhideWhenUsed/>
    <w:qFormat/>
    <w:rsid w:val="00795BB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a">
    <w:name w:val="正文段"/>
    <w:basedOn w:val="a"/>
    <w:qFormat/>
    <w:rsid w:val="00795BB2"/>
    <w:pPr>
      <w:widowControl/>
      <w:snapToGrid w:val="0"/>
      <w:spacing w:before="100" w:beforeAutospacing="1" w:afterLines="50"/>
      <w:ind w:firstLineChars="200" w:firstLine="200"/>
    </w:pPr>
    <w:rPr>
      <w:rFonts w:ascii="Times New Roman" w:hAnsi="Times New Roman"/>
      <w:kern w:val="0"/>
      <w:sz w:val="24"/>
      <w:szCs w:val="24"/>
    </w:rPr>
  </w:style>
  <w:style w:type="paragraph" w:styleId="afb">
    <w:name w:val="List Paragraph"/>
    <w:basedOn w:val="a"/>
    <w:uiPriority w:val="34"/>
    <w:unhideWhenUsed/>
    <w:qFormat/>
    <w:rsid w:val="00795BB2"/>
    <w:pPr>
      <w:ind w:firstLineChars="200" w:firstLine="420"/>
    </w:pPr>
  </w:style>
  <w:style w:type="paragraph" w:customStyle="1" w:styleId="xl35">
    <w:name w:val="xl35"/>
    <w:basedOn w:val="a"/>
    <w:qFormat/>
    <w:rsid w:val="00795BB2"/>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alibri"/>
      <w:kern w:val="0"/>
      <w:sz w:val="24"/>
      <w:szCs w:val="24"/>
    </w:rPr>
  </w:style>
  <w:style w:type="paragraph" w:customStyle="1" w:styleId="1000">
    <w:name w:val="正文_10_0"/>
    <w:qFormat/>
    <w:rsid w:val="00795BB2"/>
    <w:pPr>
      <w:widowControl w:val="0"/>
      <w:jc w:val="both"/>
    </w:pPr>
    <w:rPr>
      <w:rFonts w:ascii="Calibri" w:hAnsi="Calibri"/>
      <w:kern w:val="2"/>
      <w:sz w:val="21"/>
      <w:szCs w:val="22"/>
    </w:rPr>
  </w:style>
  <w:style w:type="character" w:customStyle="1" w:styleId="bookmark-item">
    <w:name w:val="bookmark-item"/>
    <w:qFormat/>
    <w:rsid w:val="00795BB2"/>
  </w:style>
  <w:style w:type="character" w:customStyle="1" w:styleId="Char9">
    <w:name w:val="页眉 Char"/>
    <w:basedOn w:val="a0"/>
    <w:link w:val="ae"/>
    <w:qFormat/>
    <w:rsid w:val="00795BB2"/>
    <w:rPr>
      <w:sz w:val="18"/>
    </w:rPr>
  </w:style>
  <w:style w:type="character" w:customStyle="1" w:styleId="font21">
    <w:name w:val="font21"/>
    <w:basedOn w:val="a0"/>
    <w:qFormat/>
    <w:rsid w:val="00795BB2"/>
    <w:rPr>
      <w:rFonts w:ascii="宋体" w:eastAsia="宋体" w:hAnsi="宋体" w:cs="宋体" w:hint="eastAsia"/>
      <w:color w:val="000000"/>
      <w:sz w:val="21"/>
      <w:szCs w:val="21"/>
      <w:u w:val="none"/>
    </w:rPr>
  </w:style>
  <w:style w:type="character" w:customStyle="1" w:styleId="font11">
    <w:name w:val="font11"/>
    <w:basedOn w:val="a0"/>
    <w:qFormat/>
    <w:rsid w:val="00795BB2"/>
    <w:rPr>
      <w:rFonts w:ascii="Calibri" w:hAnsi="Calibri" w:cs="Calibri"/>
      <w:color w:val="000000"/>
      <w:sz w:val="21"/>
      <w:szCs w:val="21"/>
      <w:u w:val="none"/>
    </w:rPr>
  </w:style>
  <w:style w:type="paragraph" w:customStyle="1" w:styleId="font5">
    <w:name w:val="font5"/>
    <w:basedOn w:val="a"/>
    <w:qFormat/>
    <w:rsid w:val="00795BB2"/>
    <w:pPr>
      <w:widowControl/>
      <w:spacing w:before="100" w:beforeAutospacing="1" w:after="100" w:afterAutospacing="1"/>
      <w:jc w:val="left"/>
    </w:pPr>
    <w:rPr>
      <w:rFonts w:cs="Calibri"/>
      <w:color w:val="000000"/>
      <w:kern w:val="0"/>
      <w:szCs w:val="21"/>
    </w:rPr>
  </w:style>
  <w:style w:type="paragraph" w:customStyle="1" w:styleId="font6">
    <w:name w:val="font6"/>
    <w:basedOn w:val="a"/>
    <w:qFormat/>
    <w:rsid w:val="00795BB2"/>
    <w:pPr>
      <w:widowControl/>
      <w:spacing w:before="100" w:beforeAutospacing="1" w:after="100" w:afterAutospacing="1"/>
      <w:jc w:val="left"/>
    </w:pPr>
    <w:rPr>
      <w:rFonts w:ascii="宋体" w:hAnsi="宋体" w:cs="宋体"/>
      <w:b/>
      <w:bCs/>
      <w:color w:val="000000"/>
      <w:kern w:val="0"/>
      <w:szCs w:val="21"/>
    </w:rPr>
  </w:style>
  <w:style w:type="paragraph" w:customStyle="1" w:styleId="font7">
    <w:name w:val="font7"/>
    <w:basedOn w:val="a"/>
    <w:qFormat/>
    <w:rsid w:val="00795BB2"/>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
    <w:qFormat/>
    <w:rsid w:val="00795BB2"/>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qFormat/>
    <w:rsid w:val="00795BB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795BB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4">
    <w:name w:val="xl64"/>
    <w:basedOn w:val="a"/>
    <w:qFormat/>
    <w:rsid w:val="00795BB2"/>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65">
    <w:name w:val="xl65"/>
    <w:basedOn w:val="a"/>
    <w:qFormat/>
    <w:rsid w:val="00795BB2"/>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xl66">
    <w:name w:val="xl66"/>
    <w:basedOn w:val="a"/>
    <w:qFormat/>
    <w:rsid w:val="00795BB2"/>
    <w:pPr>
      <w:widowControl/>
      <w:pBdr>
        <w:right w:val="single" w:sz="8" w:space="0" w:color="auto"/>
      </w:pBdr>
      <w:spacing w:before="100" w:beforeAutospacing="1" w:after="100" w:afterAutospacing="1"/>
    </w:pPr>
    <w:rPr>
      <w:rFonts w:cs="Calibri"/>
      <w:kern w:val="0"/>
      <w:szCs w:val="21"/>
    </w:rPr>
  </w:style>
  <w:style w:type="paragraph" w:customStyle="1" w:styleId="xl67">
    <w:name w:val="xl67"/>
    <w:basedOn w:val="a"/>
    <w:qFormat/>
    <w:rsid w:val="00795BB2"/>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68">
    <w:name w:val="xl68"/>
    <w:basedOn w:val="a"/>
    <w:qFormat/>
    <w:rsid w:val="00795BB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rsid w:val="00795BB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rsid w:val="00795BB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71">
    <w:name w:val="xl71"/>
    <w:basedOn w:val="a"/>
    <w:qFormat/>
    <w:rsid w:val="00795BB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2">
    <w:name w:val="xl7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xl73">
    <w:name w:val="xl7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4">
    <w:name w:val="xl7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795BB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8">
    <w:name w:val="xl78"/>
    <w:basedOn w:val="a"/>
    <w:qFormat/>
    <w:rsid w:val="00795BB2"/>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9">
    <w:name w:val="xl79"/>
    <w:basedOn w:val="a"/>
    <w:qFormat/>
    <w:rsid w:val="00795BB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0">
    <w:name w:val="xl80"/>
    <w:basedOn w:val="a"/>
    <w:qFormat/>
    <w:rsid w:val="00795BB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795BB2"/>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2">
    <w:name w:val="正文文本 Char"/>
    <w:basedOn w:val="a0"/>
    <w:link w:val="a7"/>
    <w:uiPriority w:val="99"/>
    <w:qFormat/>
    <w:rsid w:val="00795BB2"/>
    <w:rPr>
      <w:kern w:val="2"/>
      <w:sz w:val="21"/>
      <w:szCs w:val="24"/>
    </w:rPr>
  </w:style>
  <w:style w:type="character" w:customStyle="1" w:styleId="font61">
    <w:name w:val="font61"/>
    <w:basedOn w:val="a0"/>
    <w:qFormat/>
    <w:rsid w:val="00795BB2"/>
    <w:rPr>
      <w:rFonts w:ascii="宋体" w:eastAsia="宋体" w:hAnsi="宋体" w:cs="宋体" w:hint="eastAsia"/>
      <w:color w:val="000000"/>
      <w:sz w:val="21"/>
      <w:szCs w:val="21"/>
      <w:u w:val="none"/>
    </w:rPr>
  </w:style>
  <w:style w:type="character" w:customStyle="1" w:styleId="font31">
    <w:name w:val="font31"/>
    <w:basedOn w:val="a0"/>
    <w:qFormat/>
    <w:rsid w:val="00795BB2"/>
    <w:rPr>
      <w:rFonts w:ascii="宋体" w:eastAsia="宋体" w:hAnsi="宋体" w:cs="宋体" w:hint="eastAsia"/>
      <w:color w:val="000000"/>
      <w:sz w:val="21"/>
      <w:szCs w:val="21"/>
      <w:u w:val="none"/>
    </w:rPr>
  </w:style>
  <w:style w:type="character" w:customStyle="1" w:styleId="4Char">
    <w:name w:val="标题 4 Char"/>
    <w:basedOn w:val="a0"/>
    <w:link w:val="4"/>
    <w:qFormat/>
    <w:rsid w:val="00795BB2"/>
    <w:rPr>
      <w:rFonts w:ascii="Arial" w:eastAsia="黑体" w:hAnsi="Arial" w:cs="Calibri"/>
      <w:b/>
      <w:color w:val="000000"/>
      <w:kern w:val="2"/>
      <w:sz w:val="28"/>
    </w:rPr>
  </w:style>
  <w:style w:type="character" w:customStyle="1" w:styleId="5Char">
    <w:name w:val="标题 5 Char"/>
    <w:basedOn w:val="a0"/>
    <w:link w:val="5"/>
    <w:qFormat/>
    <w:rsid w:val="00795BB2"/>
    <w:rPr>
      <w:rFonts w:ascii="Calibri" w:hAnsi="Calibri" w:cs="Calibri"/>
      <w:b/>
      <w:color w:val="000000"/>
      <w:kern w:val="2"/>
      <w:sz w:val="28"/>
    </w:rPr>
  </w:style>
  <w:style w:type="character" w:customStyle="1" w:styleId="6Char">
    <w:name w:val="标题 6 Char"/>
    <w:basedOn w:val="a0"/>
    <w:link w:val="6"/>
    <w:qFormat/>
    <w:rsid w:val="00795BB2"/>
    <w:rPr>
      <w:rFonts w:ascii="Arial" w:eastAsia="黑体" w:hAnsi="Arial" w:cs="Calibri"/>
      <w:b/>
      <w:color w:val="000000"/>
      <w:kern w:val="2"/>
      <w:sz w:val="24"/>
    </w:rPr>
  </w:style>
  <w:style w:type="character" w:customStyle="1" w:styleId="7Char">
    <w:name w:val="标题 7 Char"/>
    <w:basedOn w:val="a0"/>
    <w:link w:val="7"/>
    <w:qFormat/>
    <w:rsid w:val="00795BB2"/>
    <w:rPr>
      <w:rFonts w:ascii="Calibri" w:hAnsi="Calibri" w:cs="Calibri"/>
      <w:b/>
      <w:color w:val="000000"/>
      <w:kern w:val="2"/>
      <w:sz w:val="24"/>
    </w:rPr>
  </w:style>
  <w:style w:type="character" w:customStyle="1" w:styleId="8Char">
    <w:name w:val="标题 8 Char"/>
    <w:basedOn w:val="a0"/>
    <w:link w:val="8"/>
    <w:qFormat/>
    <w:rsid w:val="00795BB2"/>
    <w:rPr>
      <w:rFonts w:ascii="Arial" w:eastAsia="黑体" w:hAnsi="Arial" w:cs="Calibri"/>
      <w:color w:val="000000"/>
      <w:kern w:val="2"/>
      <w:sz w:val="24"/>
    </w:rPr>
  </w:style>
  <w:style w:type="character" w:customStyle="1" w:styleId="9Char">
    <w:name w:val="标题 9 Char"/>
    <w:basedOn w:val="a0"/>
    <w:semiHidden/>
    <w:qFormat/>
    <w:rsid w:val="00795BB2"/>
    <w:rPr>
      <w:rFonts w:asciiTheme="majorHAnsi" w:eastAsiaTheme="majorEastAsia" w:hAnsiTheme="majorHAnsi" w:cstheme="majorBidi"/>
      <w:kern w:val="2"/>
      <w:sz w:val="21"/>
      <w:szCs w:val="21"/>
    </w:rPr>
  </w:style>
  <w:style w:type="paragraph" w:customStyle="1" w:styleId="Style1">
    <w:name w:val="_Style 1"/>
    <w:uiPriority w:val="99"/>
    <w:qFormat/>
    <w:rsid w:val="00795BB2"/>
    <w:rPr>
      <w:rFonts w:ascii="Calibri" w:hAnsi="Calibri"/>
      <w:kern w:val="2"/>
      <w:sz w:val="28"/>
      <w:szCs w:val="22"/>
    </w:rPr>
  </w:style>
  <w:style w:type="character" w:customStyle="1" w:styleId="14">
    <w:name w:val="标题 1 字符"/>
    <w:uiPriority w:val="9"/>
    <w:qFormat/>
    <w:rsid w:val="00795BB2"/>
    <w:rPr>
      <w:rFonts w:ascii="仿宋_GB2312" w:eastAsia="仿宋_GB2312" w:hAnsi="Calibri"/>
      <w:b/>
      <w:kern w:val="2"/>
      <w:sz w:val="44"/>
      <w:szCs w:val="22"/>
    </w:rPr>
  </w:style>
  <w:style w:type="character" w:customStyle="1" w:styleId="9Char1">
    <w:name w:val="标题 9 Char1"/>
    <w:link w:val="9"/>
    <w:qFormat/>
    <w:rsid w:val="00795BB2"/>
    <w:rPr>
      <w:rFonts w:ascii="Arial" w:eastAsia="黑体" w:hAnsi="Arial" w:cs="Calibri"/>
      <w:color w:val="000000"/>
      <w:kern w:val="2"/>
      <w:sz w:val="21"/>
    </w:rPr>
  </w:style>
  <w:style w:type="paragraph" w:customStyle="1" w:styleId="Style105">
    <w:name w:val="_Style 105"/>
    <w:basedOn w:val="a"/>
    <w:next w:val="afb"/>
    <w:uiPriority w:val="34"/>
    <w:qFormat/>
    <w:rsid w:val="00795BB2"/>
    <w:pPr>
      <w:ind w:firstLineChars="200" w:firstLine="420"/>
    </w:pPr>
    <w:rPr>
      <w:rFonts w:cs="Calibri"/>
    </w:rPr>
  </w:style>
  <w:style w:type="character" w:customStyle="1" w:styleId="Char">
    <w:name w:val="正文缩进 Char"/>
    <w:link w:val="a4"/>
    <w:qFormat/>
    <w:rsid w:val="00795BB2"/>
    <w:rPr>
      <w:kern w:val="2"/>
      <w:sz w:val="21"/>
      <w:szCs w:val="21"/>
    </w:rPr>
  </w:style>
  <w:style w:type="character" w:customStyle="1" w:styleId="Char3">
    <w:name w:val="文档结构图 Char"/>
    <w:basedOn w:val="a0"/>
    <w:link w:val="a8"/>
    <w:qFormat/>
    <w:rsid w:val="00795BB2"/>
    <w:rPr>
      <w:rFonts w:ascii="Calibri" w:hAnsi="Calibri" w:cs="Calibri"/>
      <w:kern w:val="2"/>
      <w:sz w:val="21"/>
      <w:szCs w:val="22"/>
      <w:shd w:val="clear" w:color="auto" w:fill="000080"/>
    </w:rPr>
  </w:style>
  <w:style w:type="character" w:customStyle="1" w:styleId="Char4">
    <w:name w:val="批注文字 Char"/>
    <w:basedOn w:val="a0"/>
    <w:link w:val="a9"/>
    <w:qFormat/>
    <w:rsid w:val="00795BB2"/>
    <w:rPr>
      <w:rFonts w:ascii="Calibri" w:hAnsi="Calibri" w:cs="Calibri"/>
      <w:kern w:val="2"/>
      <w:sz w:val="21"/>
      <w:szCs w:val="22"/>
    </w:rPr>
  </w:style>
  <w:style w:type="character" w:customStyle="1" w:styleId="3Char0">
    <w:name w:val="正文文本 3 Char"/>
    <w:basedOn w:val="a0"/>
    <w:link w:val="30"/>
    <w:qFormat/>
    <w:rsid w:val="00795BB2"/>
    <w:rPr>
      <w:rFonts w:ascii="仿宋_GB2312" w:eastAsia="仿宋_GB2312" w:hAnsi="Calibri" w:cs="Calibri"/>
      <w:kern w:val="2"/>
      <w:sz w:val="24"/>
    </w:rPr>
  </w:style>
  <w:style w:type="character" w:customStyle="1" w:styleId="afc">
    <w:name w:val="正文文本 字符"/>
    <w:qFormat/>
    <w:rsid w:val="00795BB2"/>
    <w:rPr>
      <w:rFonts w:ascii="Arial" w:hAnsi="Arial" w:cs="Arial" w:hint="default"/>
      <w:kern w:val="2"/>
      <w:sz w:val="21"/>
      <w:szCs w:val="24"/>
    </w:rPr>
  </w:style>
  <w:style w:type="character" w:customStyle="1" w:styleId="afd">
    <w:name w:val="纯文本 字符"/>
    <w:qFormat/>
    <w:rsid w:val="00795BB2"/>
    <w:rPr>
      <w:rFonts w:ascii="宋体" w:eastAsia="宋体" w:hAnsi="Courier New"/>
      <w:kern w:val="2"/>
      <w:sz w:val="21"/>
      <w:lang w:val="en-US" w:eastAsia="zh-CN" w:bidi="ar-SA"/>
    </w:rPr>
  </w:style>
  <w:style w:type="character" w:customStyle="1" w:styleId="Char6">
    <w:name w:val="日期 Char"/>
    <w:basedOn w:val="a0"/>
    <w:link w:val="ab"/>
    <w:qFormat/>
    <w:rsid w:val="00795BB2"/>
    <w:rPr>
      <w:rFonts w:ascii="仿宋_GB2312" w:eastAsia="仿宋_GB2312" w:hAnsi="Calibri" w:cs="Calibri"/>
      <w:sz w:val="28"/>
    </w:rPr>
  </w:style>
  <w:style w:type="character" w:customStyle="1" w:styleId="afe">
    <w:name w:val="批注框文本 字符"/>
    <w:qFormat/>
    <w:rsid w:val="00795BB2"/>
    <w:rPr>
      <w:kern w:val="2"/>
      <w:sz w:val="18"/>
      <w:szCs w:val="18"/>
    </w:rPr>
  </w:style>
  <w:style w:type="character" w:customStyle="1" w:styleId="aff">
    <w:name w:val="页脚 字符"/>
    <w:uiPriority w:val="99"/>
    <w:qFormat/>
    <w:rsid w:val="00795BB2"/>
    <w:rPr>
      <w:kern w:val="2"/>
      <w:sz w:val="18"/>
      <w:szCs w:val="18"/>
    </w:rPr>
  </w:style>
  <w:style w:type="character" w:customStyle="1" w:styleId="aff0">
    <w:name w:val="页眉 字符"/>
    <w:qFormat/>
    <w:rsid w:val="00795BB2"/>
    <w:rPr>
      <w:sz w:val="18"/>
    </w:rPr>
  </w:style>
  <w:style w:type="character" w:customStyle="1" w:styleId="3Char1">
    <w:name w:val="正文文本缩进 3 Char"/>
    <w:basedOn w:val="a0"/>
    <w:link w:val="32"/>
    <w:qFormat/>
    <w:rsid w:val="00795BB2"/>
    <w:rPr>
      <w:rFonts w:ascii="仿宋_GB2312" w:eastAsia="仿宋_GB2312" w:hAnsi="Calibri" w:cs="Calibri"/>
      <w:color w:val="000000"/>
      <w:kern w:val="2"/>
      <w:sz w:val="24"/>
      <w:szCs w:val="22"/>
    </w:rPr>
  </w:style>
  <w:style w:type="character" w:customStyle="1" w:styleId="2Char2">
    <w:name w:val="正文文本 2 Char"/>
    <w:basedOn w:val="a0"/>
    <w:qFormat/>
    <w:rsid w:val="00795BB2"/>
    <w:rPr>
      <w:rFonts w:ascii="Calibri" w:hAnsi="Calibri"/>
      <w:kern w:val="2"/>
      <w:sz w:val="21"/>
      <w:szCs w:val="22"/>
    </w:rPr>
  </w:style>
  <w:style w:type="character" w:customStyle="1" w:styleId="2Char10">
    <w:name w:val="正文文本 2 Char1"/>
    <w:link w:val="23"/>
    <w:qFormat/>
    <w:rsid w:val="00795BB2"/>
    <w:rPr>
      <w:rFonts w:ascii="仿宋_GB2312" w:eastAsia="仿宋_GB2312" w:hAnsi="Calibri" w:cs="Calibri"/>
      <w:kern w:val="2"/>
      <w:sz w:val="24"/>
      <w:szCs w:val="22"/>
    </w:rPr>
  </w:style>
  <w:style w:type="character" w:customStyle="1" w:styleId="Charb">
    <w:name w:val="批注主题 Char"/>
    <w:basedOn w:val="Char4"/>
    <w:link w:val="af2"/>
    <w:qFormat/>
    <w:rsid w:val="00795BB2"/>
    <w:rPr>
      <w:rFonts w:ascii="Calibri" w:hAnsi="Calibri" w:cs="Calibri"/>
      <w:b/>
      <w:bCs/>
      <w:kern w:val="2"/>
      <w:sz w:val="21"/>
      <w:szCs w:val="22"/>
    </w:rPr>
  </w:style>
  <w:style w:type="table" w:customStyle="1" w:styleId="16">
    <w:name w:val="网格型1"/>
    <w:basedOn w:val="a1"/>
    <w:qFormat/>
    <w:rsid w:val="00795B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0">
    <w:name w:val="正文缩进 Char_0"/>
    <w:link w:val="00"/>
    <w:qFormat/>
    <w:locked/>
    <w:rsid w:val="00795BB2"/>
    <w:rPr>
      <w:kern w:val="2"/>
      <w:sz w:val="21"/>
    </w:rPr>
  </w:style>
  <w:style w:type="paragraph" w:customStyle="1" w:styleId="00">
    <w:name w:val="正文缩进_0"/>
    <w:basedOn w:val="01"/>
    <w:link w:val="Char00"/>
    <w:unhideWhenUsed/>
    <w:qFormat/>
    <w:rsid w:val="00795BB2"/>
    <w:pPr>
      <w:ind w:firstLine="420"/>
    </w:pPr>
    <w:rPr>
      <w:rFonts w:ascii="Times New Roman" w:hAnsi="Times New Roman" w:cs="Times New Roman"/>
      <w:szCs w:val="20"/>
    </w:rPr>
  </w:style>
  <w:style w:type="paragraph" w:customStyle="1" w:styleId="01">
    <w:name w:val="正文_0"/>
    <w:qFormat/>
    <w:rsid w:val="00795BB2"/>
    <w:pPr>
      <w:widowControl w:val="0"/>
      <w:jc w:val="both"/>
    </w:pPr>
    <w:rPr>
      <w:rFonts w:ascii="Calibri" w:hAnsi="Calibri" w:cs="Calibri"/>
      <w:kern w:val="2"/>
      <w:sz w:val="21"/>
      <w:szCs w:val="24"/>
    </w:rPr>
  </w:style>
  <w:style w:type="character" w:customStyle="1" w:styleId="Char144">
    <w:name w:val="纯文本 Char1_4_4"/>
    <w:link w:val="43"/>
    <w:qFormat/>
    <w:rsid w:val="00795BB2"/>
    <w:rPr>
      <w:rFonts w:ascii="宋体" w:hAnsi="Courier New"/>
      <w:kern w:val="2"/>
      <w:sz w:val="21"/>
      <w:lang w:val="en-US" w:eastAsia="zh-CN"/>
    </w:rPr>
  </w:style>
  <w:style w:type="paragraph" w:customStyle="1" w:styleId="43">
    <w:name w:val="纯文本_4_3"/>
    <w:basedOn w:val="160"/>
    <w:link w:val="Char144"/>
    <w:qFormat/>
    <w:rsid w:val="00795BB2"/>
    <w:rPr>
      <w:rFonts w:ascii="宋体" w:hAnsi="Courier New" w:cs="Times New Roman"/>
      <w:szCs w:val="20"/>
    </w:rPr>
  </w:style>
  <w:style w:type="paragraph" w:customStyle="1" w:styleId="160">
    <w:name w:val="正文_16"/>
    <w:qFormat/>
    <w:rsid w:val="00795BB2"/>
    <w:pPr>
      <w:widowControl w:val="0"/>
      <w:jc w:val="both"/>
    </w:pPr>
    <w:rPr>
      <w:rFonts w:ascii="Calibri" w:hAnsi="Calibri" w:cs="Calibri"/>
      <w:kern w:val="2"/>
      <w:sz w:val="21"/>
      <w:szCs w:val="24"/>
    </w:rPr>
  </w:style>
  <w:style w:type="character" w:customStyle="1" w:styleId="CharChar1">
    <w:name w:val="Char Char1"/>
    <w:link w:val="Charc"/>
    <w:qFormat/>
    <w:rsid w:val="00795BB2"/>
    <w:rPr>
      <w:rFonts w:ascii="Tahoma" w:hAnsi="Tahoma"/>
      <w:kern w:val="2"/>
      <w:sz w:val="24"/>
    </w:rPr>
  </w:style>
  <w:style w:type="paragraph" w:customStyle="1" w:styleId="Charc">
    <w:name w:val="Char"/>
    <w:basedOn w:val="a"/>
    <w:link w:val="CharChar1"/>
    <w:qFormat/>
    <w:rsid w:val="00795BB2"/>
    <w:rPr>
      <w:rFonts w:ascii="Tahoma" w:hAnsi="Tahoma"/>
      <w:sz w:val="24"/>
      <w:szCs w:val="20"/>
    </w:rPr>
  </w:style>
  <w:style w:type="character" w:customStyle="1" w:styleId="Char000">
    <w:name w:val="纯文本 Char_0_0_0"/>
    <w:link w:val="61"/>
    <w:qFormat/>
    <w:rsid w:val="00795BB2"/>
    <w:rPr>
      <w:rFonts w:ascii="宋体" w:hAnsi="Courier New"/>
      <w:kern w:val="2"/>
      <w:sz w:val="21"/>
      <w:lang w:val="en-US" w:eastAsia="zh-CN"/>
    </w:rPr>
  </w:style>
  <w:style w:type="paragraph" w:customStyle="1" w:styleId="61">
    <w:name w:val="纯文本_6_1"/>
    <w:basedOn w:val="1000"/>
    <w:link w:val="Char000"/>
    <w:qFormat/>
    <w:rsid w:val="00795BB2"/>
    <w:rPr>
      <w:rFonts w:ascii="宋体" w:hAnsi="Courier New"/>
      <w:szCs w:val="20"/>
    </w:rPr>
  </w:style>
  <w:style w:type="character" w:customStyle="1" w:styleId="Char13">
    <w:name w:val="纯文本 Char1_3"/>
    <w:link w:val="33"/>
    <w:qFormat/>
    <w:rsid w:val="00795BB2"/>
    <w:rPr>
      <w:rFonts w:ascii="宋体" w:hAnsi="Courier New" w:cs="宋体"/>
      <w:kern w:val="2"/>
      <w:sz w:val="21"/>
      <w:szCs w:val="21"/>
    </w:rPr>
  </w:style>
  <w:style w:type="character" w:customStyle="1" w:styleId="unnamed11">
    <w:name w:val="unnamed11"/>
    <w:qFormat/>
    <w:rsid w:val="00795BB2"/>
    <w:rPr>
      <w:sz w:val="20"/>
    </w:rPr>
  </w:style>
  <w:style w:type="character" w:customStyle="1" w:styleId="Char01">
    <w:name w:val="纯文本 Char_0"/>
    <w:link w:val="000"/>
    <w:qFormat/>
    <w:rsid w:val="00795BB2"/>
    <w:rPr>
      <w:rFonts w:ascii="宋体" w:hAnsi="Courier New"/>
      <w:kern w:val="2"/>
      <w:sz w:val="21"/>
      <w:szCs w:val="21"/>
      <w:lang w:val="en-US" w:eastAsia="zh-CN"/>
    </w:rPr>
  </w:style>
  <w:style w:type="paragraph" w:customStyle="1" w:styleId="000">
    <w:name w:val="纯文本_0_0"/>
    <w:basedOn w:val="100"/>
    <w:link w:val="Char01"/>
    <w:qFormat/>
    <w:rsid w:val="00795BB2"/>
    <w:rPr>
      <w:rFonts w:ascii="宋体" w:hAnsi="Courier New"/>
    </w:rPr>
  </w:style>
  <w:style w:type="character" w:customStyle="1" w:styleId="Char142">
    <w:name w:val="纯文本 Char1_4_2"/>
    <w:link w:val="420"/>
    <w:qFormat/>
    <w:rsid w:val="00795BB2"/>
    <w:rPr>
      <w:rFonts w:ascii="宋体" w:hAnsi="Courier New"/>
      <w:kern w:val="2"/>
      <w:sz w:val="21"/>
      <w:lang w:val="en-US" w:eastAsia="zh-CN"/>
    </w:rPr>
  </w:style>
  <w:style w:type="paragraph" w:customStyle="1" w:styleId="420">
    <w:name w:val="纯文本_4_2"/>
    <w:basedOn w:val="110"/>
    <w:link w:val="Char142"/>
    <w:qFormat/>
    <w:rsid w:val="00795BB2"/>
    <w:rPr>
      <w:rFonts w:ascii="宋体" w:hAnsi="Courier New" w:cs="Times New Roman"/>
      <w:szCs w:val="20"/>
    </w:rPr>
  </w:style>
  <w:style w:type="paragraph" w:customStyle="1" w:styleId="110">
    <w:name w:val="正文_11"/>
    <w:qFormat/>
    <w:rsid w:val="00795BB2"/>
    <w:pPr>
      <w:widowControl w:val="0"/>
      <w:jc w:val="both"/>
    </w:pPr>
    <w:rPr>
      <w:rFonts w:ascii="Calibri" w:hAnsi="Calibri" w:cs="Calibri"/>
      <w:kern w:val="2"/>
      <w:sz w:val="21"/>
      <w:szCs w:val="22"/>
    </w:rPr>
  </w:style>
  <w:style w:type="character" w:customStyle="1" w:styleId="Char10">
    <w:name w:val="纯文本 Char1_0"/>
    <w:link w:val="0"/>
    <w:qFormat/>
    <w:locked/>
    <w:rsid w:val="00795BB2"/>
    <w:rPr>
      <w:rFonts w:ascii="宋体" w:hAnsi="Courier New" w:cs="宋体"/>
    </w:rPr>
  </w:style>
  <w:style w:type="paragraph" w:customStyle="1" w:styleId="001">
    <w:name w:val="正文_0_0"/>
    <w:qFormat/>
    <w:rsid w:val="00795BB2"/>
    <w:pPr>
      <w:widowControl w:val="0"/>
      <w:jc w:val="both"/>
    </w:pPr>
    <w:rPr>
      <w:rFonts w:ascii="Calibri" w:hAnsi="Calibri" w:cs="Calibri"/>
      <w:kern w:val="2"/>
      <w:sz w:val="21"/>
      <w:szCs w:val="22"/>
    </w:rPr>
  </w:style>
  <w:style w:type="character" w:customStyle="1" w:styleId="CharChar10">
    <w:name w:val="Char Char1_0"/>
    <w:link w:val="Char02"/>
    <w:qFormat/>
    <w:rsid w:val="00795BB2"/>
    <w:rPr>
      <w:rFonts w:ascii="Tahoma" w:hAnsi="Tahoma"/>
      <w:kern w:val="2"/>
      <w:sz w:val="24"/>
    </w:rPr>
  </w:style>
  <w:style w:type="paragraph" w:customStyle="1" w:styleId="Char02">
    <w:name w:val="Char_0"/>
    <w:basedOn w:val="18"/>
    <w:link w:val="CharChar10"/>
    <w:qFormat/>
    <w:rsid w:val="00795BB2"/>
    <w:rPr>
      <w:rFonts w:ascii="Tahoma" w:hAnsi="Tahoma" w:cs="Times New Roman"/>
      <w:sz w:val="24"/>
      <w:szCs w:val="20"/>
    </w:rPr>
  </w:style>
  <w:style w:type="paragraph" w:customStyle="1" w:styleId="18">
    <w:name w:val="正文_1"/>
    <w:qFormat/>
    <w:rsid w:val="00795BB2"/>
    <w:pPr>
      <w:widowControl w:val="0"/>
      <w:jc w:val="both"/>
    </w:pPr>
    <w:rPr>
      <w:rFonts w:ascii="Calibri" w:hAnsi="Calibri" w:cs="Calibri"/>
      <w:kern w:val="2"/>
      <w:sz w:val="21"/>
      <w:szCs w:val="24"/>
    </w:rPr>
  </w:style>
  <w:style w:type="paragraph" w:customStyle="1" w:styleId="200">
    <w:name w:val="正文文本缩进 2_0"/>
    <w:basedOn w:val="01"/>
    <w:unhideWhenUsed/>
    <w:qFormat/>
    <w:rsid w:val="00795BB2"/>
    <w:pPr>
      <w:snapToGrid w:val="0"/>
      <w:spacing w:line="400" w:lineRule="exact"/>
      <w:ind w:firstLine="480"/>
    </w:pPr>
    <w:rPr>
      <w:rFonts w:eastAsia="仿宋_GB2312"/>
      <w:sz w:val="24"/>
      <w:szCs w:val="22"/>
    </w:rPr>
  </w:style>
  <w:style w:type="character" w:customStyle="1" w:styleId="font01">
    <w:name w:val="font01"/>
    <w:qFormat/>
    <w:rsid w:val="00795BB2"/>
    <w:rPr>
      <w:rFonts w:ascii="Times New Roman" w:hAnsi="Times New Roman" w:cs="Times New Roman" w:hint="default"/>
      <w:color w:val="000000"/>
      <w:sz w:val="20"/>
      <w:szCs w:val="20"/>
      <w:u w:val="none"/>
      <w:vertAlign w:val="superscript"/>
    </w:rPr>
  </w:style>
  <w:style w:type="character" w:customStyle="1" w:styleId="Char001">
    <w:name w:val="纯文本 Char_0_0"/>
    <w:link w:val="62"/>
    <w:qFormat/>
    <w:rsid w:val="00795BB2"/>
    <w:rPr>
      <w:rFonts w:ascii="宋体" w:hAnsi="Courier New"/>
    </w:rPr>
  </w:style>
  <w:style w:type="paragraph" w:customStyle="1" w:styleId="62">
    <w:name w:val="纯文本_6"/>
    <w:basedOn w:val="110"/>
    <w:link w:val="Char001"/>
    <w:qFormat/>
    <w:rsid w:val="00795BB2"/>
    <w:rPr>
      <w:rFonts w:ascii="宋体" w:hAnsi="Courier New" w:cs="Times New Roman"/>
      <w:kern w:val="0"/>
      <w:sz w:val="20"/>
      <w:szCs w:val="20"/>
    </w:rPr>
  </w:style>
  <w:style w:type="character" w:customStyle="1" w:styleId="Char11">
    <w:name w:val="纯文本 Char1_1"/>
    <w:link w:val="11"/>
    <w:qFormat/>
    <w:rsid w:val="00795BB2"/>
    <w:rPr>
      <w:rFonts w:ascii="宋体" w:hAnsi="Courier New" w:cs="宋体"/>
      <w:kern w:val="2"/>
      <w:sz w:val="21"/>
      <w:szCs w:val="21"/>
    </w:rPr>
  </w:style>
  <w:style w:type="paragraph" w:customStyle="1" w:styleId="300">
    <w:name w:val="正文_3_0"/>
    <w:qFormat/>
    <w:rsid w:val="00795BB2"/>
    <w:pPr>
      <w:widowControl w:val="0"/>
      <w:jc w:val="both"/>
    </w:pPr>
    <w:rPr>
      <w:rFonts w:ascii="Calibri" w:hAnsi="Calibri" w:cs="Calibri"/>
      <w:kern w:val="2"/>
      <w:sz w:val="21"/>
      <w:szCs w:val="24"/>
    </w:rPr>
  </w:style>
  <w:style w:type="character" w:customStyle="1" w:styleId="3Char00">
    <w:name w:val="标题 3 Char_0"/>
    <w:link w:val="301"/>
    <w:qFormat/>
    <w:rsid w:val="00795BB2"/>
    <w:rPr>
      <w:rFonts w:ascii="仿宋_GB2312" w:eastAsia="仿宋_GB2312"/>
      <w:b/>
      <w:bCs/>
      <w:kern w:val="2"/>
      <w:sz w:val="30"/>
    </w:rPr>
  </w:style>
  <w:style w:type="paragraph" w:customStyle="1" w:styleId="301">
    <w:name w:val="标题 3_0"/>
    <w:basedOn w:val="01"/>
    <w:next w:val="00"/>
    <w:link w:val="3Char00"/>
    <w:unhideWhenUsed/>
    <w:qFormat/>
    <w:rsid w:val="00795BB2"/>
    <w:pPr>
      <w:keepNext/>
      <w:keepLines/>
      <w:spacing w:before="260" w:after="260" w:line="360" w:lineRule="auto"/>
      <w:ind w:firstLineChars="200" w:firstLine="602"/>
      <w:outlineLvl w:val="2"/>
    </w:pPr>
    <w:rPr>
      <w:rFonts w:ascii="仿宋_GB2312" w:eastAsia="仿宋_GB2312" w:hAnsi="Times New Roman" w:cs="Times New Roman"/>
      <w:b/>
      <w:bCs/>
      <w:sz w:val="30"/>
      <w:szCs w:val="20"/>
    </w:rPr>
  </w:style>
  <w:style w:type="character" w:customStyle="1" w:styleId="textfont1">
    <w:name w:val="textfont1"/>
    <w:qFormat/>
    <w:rsid w:val="00795BB2"/>
  </w:style>
  <w:style w:type="character" w:customStyle="1" w:styleId="Char143">
    <w:name w:val="纯文本 Char1_4_3"/>
    <w:link w:val="500"/>
    <w:qFormat/>
    <w:rsid w:val="00795BB2"/>
    <w:rPr>
      <w:rFonts w:ascii="宋体" w:hAnsi="Courier New"/>
      <w:kern w:val="2"/>
      <w:sz w:val="21"/>
      <w:lang w:val="en-US" w:eastAsia="zh-CN"/>
    </w:rPr>
  </w:style>
  <w:style w:type="paragraph" w:customStyle="1" w:styleId="500">
    <w:name w:val="纯文本_5_0"/>
    <w:basedOn w:val="140"/>
    <w:link w:val="Char143"/>
    <w:qFormat/>
    <w:rsid w:val="00795BB2"/>
    <w:rPr>
      <w:rFonts w:ascii="宋体" w:hAnsi="Courier New" w:cs="Times New Roman"/>
      <w:szCs w:val="20"/>
    </w:rPr>
  </w:style>
  <w:style w:type="paragraph" w:customStyle="1" w:styleId="140">
    <w:name w:val="正文_14"/>
    <w:qFormat/>
    <w:rsid w:val="00795BB2"/>
    <w:pPr>
      <w:widowControl w:val="0"/>
      <w:jc w:val="both"/>
    </w:pPr>
    <w:rPr>
      <w:rFonts w:ascii="Calibri" w:hAnsi="Calibri" w:cs="Calibri"/>
      <w:kern w:val="2"/>
      <w:sz w:val="21"/>
      <w:szCs w:val="22"/>
    </w:rPr>
  </w:style>
  <w:style w:type="character" w:customStyle="1" w:styleId="Char140">
    <w:name w:val="纯文本 Char1_4_0"/>
    <w:link w:val="400"/>
    <w:qFormat/>
    <w:rsid w:val="00795BB2"/>
    <w:rPr>
      <w:rFonts w:ascii="宋体" w:hAnsi="Courier New" w:cs="宋体"/>
      <w:kern w:val="2"/>
      <w:sz w:val="21"/>
      <w:szCs w:val="21"/>
    </w:rPr>
  </w:style>
  <w:style w:type="paragraph" w:customStyle="1" w:styleId="91">
    <w:name w:val="正文_9"/>
    <w:qFormat/>
    <w:rsid w:val="00795BB2"/>
    <w:pPr>
      <w:widowControl w:val="0"/>
      <w:jc w:val="both"/>
    </w:pPr>
    <w:rPr>
      <w:rFonts w:ascii="Calibri" w:hAnsi="Calibri" w:cs="Calibri"/>
      <w:kern w:val="2"/>
      <w:sz w:val="21"/>
      <w:szCs w:val="24"/>
    </w:rPr>
  </w:style>
  <w:style w:type="character" w:customStyle="1" w:styleId="htd0">
    <w:name w:val="htd0"/>
    <w:qFormat/>
    <w:rsid w:val="00795BB2"/>
  </w:style>
  <w:style w:type="character" w:customStyle="1" w:styleId="apple-converted-space">
    <w:name w:val="apple-converted-space"/>
    <w:qFormat/>
    <w:rsid w:val="00795BB2"/>
  </w:style>
  <w:style w:type="character" w:customStyle="1" w:styleId="CharChar12">
    <w:name w:val="普通文字 Char Char1_2"/>
    <w:link w:val="52"/>
    <w:qFormat/>
    <w:rsid w:val="00795BB2"/>
    <w:rPr>
      <w:rFonts w:ascii="宋体" w:hAnsi="Courier New"/>
      <w:kern w:val="2"/>
      <w:sz w:val="21"/>
      <w:lang w:val="en-US" w:eastAsia="zh-CN"/>
    </w:rPr>
  </w:style>
  <w:style w:type="paragraph" w:customStyle="1" w:styleId="52">
    <w:name w:val="纯文本_5"/>
    <w:basedOn w:val="600"/>
    <w:link w:val="CharChar12"/>
    <w:qFormat/>
    <w:rsid w:val="00795BB2"/>
    <w:rPr>
      <w:rFonts w:ascii="宋体" w:hAnsi="Courier New" w:cs="Times New Roman"/>
      <w:szCs w:val="20"/>
    </w:rPr>
  </w:style>
  <w:style w:type="paragraph" w:customStyle="1" w:styleId="600">
    <w:name w:val="正文_6_0"/>
    <w:qFormat/>
    <w:rsid w:val="00795BB2"/>
    <w:pPr>
      <w:widowControl w:val="0"/>
      <w:jc w:val="both"/>
    </w:pPr>
    <w:rPr>
      <w:rFonts w:ascii="Calibri" w:hAnsi="Calibri" w:cs="Calibri"/>
      <w:kern w:val="2"/>
      <w:sz w:val="21"/>
      <w:szCs w:val="24"/>
    </w:rPr>
  </w:style>
  <w:style w:type="character" w:customStyle="1" w:styleId="Char141">
    <w:name w:val="纯文本 Char1_4_1"/>
    <w:link w:val="410"/>
    <w:qFormat/>
    <w:rsid w:val="00795BB2"/>
    <w:rPr>
      <w:rFonts w:ascii="宋体" w:hAnsi="Courier New"/>
      <w:kern w:val="2"/>
      <w:sz w:val="21"/>
      <w:lang w:val="en-US" w:eastAsia="zh-CN"/>
    </w:rPr>
  </w:style>
  <w:style w:type="paragraph" w:customStyle="1" w:styleId="410">
    <w:name w:val="纯文本_4_1"/>
    <w:basedOn w:val="101"/>
    <w:link w:val="Char141"/>
    <w:qFormat/>
    <w:rsid w:val="00795BB2"/>
    <w:rPr>
      <w:rFonts w:ascii="宋体" w:hAnsi="Courier New" w:cs="Times New Roman"/>
      <w:szCs w:val="20"/>
    </w:rPr>
  </w:style>
  <w:style w:type="paragraph" w:customStyle="1" w:styleId="101">
    <w:name w:val="正文_10"/>
    <w:qFormat/>
    <w:rsid w:val="00795BB2"/>
    <w:pPr>
      <w:widowControl w:val="0"/>
      <w:jc w:val="both"/>
    </w:pPr>
    <w:rPr>
      <w:rFonts w:ascii="Calibri" w:hAnsi="Calibri" w:cs="Calibri"/>
      <w:kern w:val="2"/>
      <w:sz w:val="21"/>
      <w:szCs w:val="22"/>
    </w:rPr>
  </w:style>
  <w:style w:type="paragraph" w:customStyle="1" w:styleId="Normal2">
    <w:name w:val="Normal_2"/>
    <w:qFormat/>
    <w:rsid w:val="00795BB2"/>
    <w:rPr>
      <w:rFonts w:ascii="黑体" w:eastAsia="黑体" w:hAnsi="黑体" w:cs="Calibri"/>
      <w:b/>
      <w:sz w:val="32"/>
      <w:szCs w:val="24"/>
    </w:rPr>
  </w:style>
  <w:style w:type="paragraph" w:customStyle="1" w:styleId="201">
    <w:name w:val="正文_2_0"/>
    <w:qFormat/>
    <w:rsid w:val="00795BB2"/>
    <w:pPr>
      <w:widowControl w:val="0"/>
      <w:jc w:val="both"/>
    </w:pPr>
    <w:rPr>
      <w:rFonts w:ascii="Calibri" w:hAnsi="Calibri" w:cs="Calibri"/>
      <w:kern w:val="2"/>
      <w:sz w:val="21"/>
      <w:szCs w:val="24"/>
    </w:rPr>
  </w:style>
  <w:style w:type="paragraph" w:customStyle="1" w:styleId="xl47">
    <w:name w:val="xl47"/>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xl39">
    <w:name w:val="xl39"/>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xl56">
    <w:name w:val="xl56"/>
    <w:basedOn w:val="a"/>
    <w:qFormat/>
    <w:rsid w:val="00795BB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cs="Calibri"/>
      <w:b/>
      <w:bCs/>
      <w:kern w:val="0"/>
      <w:sz w:val="22"/>
    </w:rPr>
  </w:style>
  <w:style w:type="paragraph" w:customStyle="1" w:styleId="xl57">
    <w:name w:val="xl57"/>
    <w:basedOn w:val="a"/>
    <w:qFormat/>
    <w:rsid w:val="00795BB2"/>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61">
    <w:name w:val="xl6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color w:val="000000"/>
      <w:kern w:val="0"/>
      <w:sz w:val="20"/>
      <w:szCs w:val="20"/>
    </w:rPr>
  </w:style>
  <w:style w:type="paragraph" w:customStyle="1" w:styleId="3111333rdlevelBOD0BoldHeadCTH3H31Heading">
    <w:name w:val="样式 标题 31.1.1标题 333rd levelBOD 0Bold HeadCTH3H31Heading ..."/>
    <w:basedOn w:val="4"/>
    <w:qFormat/>
    <w:rsid w:val="00795BB2"/>
    <w:pPr>
      <w:spacing w:before="0" w:after="0"/>
      <w:jc w:val="center"/>
    </w:pPr>
    <w:rPr>
      <w:rFonts w:cs="宋体"/>
    </w:rPr>
  </w:style>
  <w:style w:type="paragraph" w:customStyle="1" w:styleId="02">
    <w:name w:val="普通(网站)_0"/>
    <w:basedOn w:val="18"/>
    <w:unhideWhenUsed/>
    <w:qFormat/>
    <w:rsid w:val="00795BB2"/>
    <w:pPr>
      <w:widowControl/>
      <w:spacing w:before="100" w:beforeAutospacing="1" w:after="100" w:afterAutospacing="1"/>
      <w:jc w:val="left"/>
    </w:pPr>
    <w:rPr>
      <w:rFonts w:ascii="宋体" w:hAnsi="宋体"/>
      <w:kern w:val="0"/>
      <w:sz w:val="24"/>
      <w:szCs w:val="22"/>
    </w:rPr>
  </w:style>
  <w:style w:type="paragraph" w:customStyle="1" w:styleId="Normal18">
    <w:name w:val="Normal_18"/>
    <w:qFormat/>
    <w:rsid w:val="00795BB2"/>
    <w:rPr>
      <w:rFonts w:ascii="黑体" w:eastAsia="黑体" w:hAnsi="黑体" w:cs="Calibri"/>
      <w:b/>
      <w:sz w:val="32"/>
      <w:szCs w:val="24"/>
    </w:rPr>
  </w:style>
  <w:style w:type="paragraph" w:customStyle="1" w:styleId="Normal4">
    <w:name w:val="Normal_4"/>
    <w:qFormat/>
    <w:rsid w:val="00795BB2"/>
    <w:rPr>
      <w:rFonts w:ascii="黑体" w:eastAsia="黑体" w:hAnsi="黑体" w:cs="Calibri"/>
      <w:b/>
      <w:sz w:val="32"/>
      <w:szCs w:val="24"/>
    </w:rPr>
  </w:style>
  <w:style w:type="paragraph" w:customStyle="1" w:styleId="BodyText21">
    <w:name w:val="Body Text 21"/>
    <w:basedOn w:val="a"/>
    <w:next w:val="a"/>
    <w:qFormat/>
    <w:rsid w:val="00795BB2"/>
    <w:pPr>
      <w:widowControl/>
      <w:spacing w:line="300" w:lineRule="auto"/>
      <w:jc w:val="center"/>
    </w:pPr>
    <w:rPr>
      <w:rFonts w:ascii="宋体" w:cs="Calibri"/>
      <w:color w:val="000000"/>
      <w:sz w:val="24"/>
      <w:szCs w:val="20"/>
    </w:rPr>
  </w:style>
  <w:style w:type="paragraph" w:customStyle="1" w:styleId="Normal16">
    <w:name w:val="Normal_16"/>
    <w:qFormat/>
    <w:rsid w:val="00795BB2"/>
    <w:rPr>
      <w:rFonts w:ascii="黑体" w:eastAsia="黑体" w:hAnsi="黑体" w:cs="Calibri"/>
      <w:b/>
      <w:sz w:val="32"/>
      <w:szCs w:val="24"/>
    </w:rPr>
  </w:style>
  <w:style w:type="paragraph" w:customStyle="1" w:styleId="Normal15">
    <w:name w:val="Normal_15"/>
    <w:qFormat/>
    <w:rsid w:val="00795BB2"/>
    <w:rPr>
      <w:rFonts w:ascii="黑体" w:eastAsia="黑体" w:hAnsi="黑体" w:cs="Calibri"/>
      <w:b/>
      <w:sz w:val="32"/>
      <w:szCs w:val="24"/>
    </w:rPr>
  </w:style>
  <w:style w:type="paragraph" w:customStyle="1" w:styleId="CharCharCharChar">
    <w:name w:val="Char Char Char Char"/>
    <w:basedOn w:val="a"/>
    <w:qFormat/>
    <w:rsid w:val="00795BB2"/>
    <w:rPr>
      <w:rFonts w:ascii="Tahoma" w:hAnsi="Tahoma" w:cs="Calibri"/>
      <w:sz w:val="24"/>
      <w:szCs w:val="20"/>
    </w:rPr>
  </w:style>
  <w:style w:type="paragraph" w:customStyle="1" w:styleId="xl29">
    <w:name w:val="xl29"/>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xl31">
    <w:name w:val="xl3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kern w:val="0"/>
      <w:sz w:val="20"/>
      <w:szCs w:val="20"/>
    </w:rPr>
  </w:style>
  <w:style w:type="paragraph" w:customStyle="1" w:styleId="aff1">
    <w:name w:val="表内文字"/>
    <w:basedOn w:val="a"/>
    <w:qFormat/>
    <w:rsid w:val="00795BB2"/>
    <w:pPr>
      <w:jc w:val="center"/>
    </w:pPr>
    <w:rPr>
      <w:rFonts w:ascii="仿宋_GB2312" w:eastAsia="仿宋_GB2312" w:cs="Calibri"/>
      <w:sz w:val="24"/>
    </w:rPr>
  </w:style>
  <w:style w:type="paragraph" w:customStyle="1" w:styleId="Normal6">
    <w:name w:val="Normal_6"/>
    <w:qFormat/>
    <w:rsid w:val="00795BB2"/>
    <w:rPr>
      <w:rFonts w:ascii="黑体" w:eastAsia="黑体" w:hAnsi="黑体" w:cs="Calibri"/>
      <w:b/>
      <w:sz w:val="32"/>
      <w:szCs w:val="24"/>
    </w:rPr>
  </w:style>
  <w:style w:type="paragraph" w:customStyle="1" w:styleId="xl46">
    <w:name w:val="xl46"/>
    <w:basedOn w:val="a"/>
    <w:qFormat/>
    <w:rsid w:val="00795BB2"/>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
    <w:name w:val="Normal_1"/>
    <w:qFormat/>
    <w:rsid w:val="00795BB2"/>
    <w:rPr>
      <w:rFonts w:ascii="黑体" w:eastAsia="黑体" w:hAnsi="黑体" w:cs="Calibri"/>
      <w:b/>
      <w:sz w:val="32"/>
      <w:szCs w:val="24"/>
    </w:rPr>
  </w:style>
  <w:style w:type="paragraph" w:customStyle="1" w:styleId="xl58">
    <w:name w:val="xl58"/>
    <w:basedOn w:val="a"/>
    <w:qFormat/>
    <w:rsid w:val="00795BB2"/>
    <w:pPr>
      <w:widowControl/>
      <w:pBdr>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h3H3sect12366">
    <w:name w:val="样式 标题 3h3H3sect1.2.3 + 五号 段前: 6 磅 段后: 6 磅 行距: 单倍行距"/>
    <w:basedOn w:val="3"/>
    <w:qFormat/>
    <w:rsid w:val="00795BB2"/>
    <w:pPr>
      <w:tabs>
        <w:tab w:val="left" w:pos="1260"/>
      </w:tabs>
      <w:adjustRightInd w:val="0"/>
      <w:spacing w:before="120" w:after="120" w:line="240" w:lineRule="auto"/>
      <w:ind w:left="1260" w:firstLineChars="0" w:hanging="420"/>
      <w:jc w:val="left"/>
      <w:textAlignment w:val="baseline"/>
    </w:pPr>
    <w:rPr>
      <w:rFonts w:ascii="Times New Roman" w:eastAsia="宋体" w:cs="Calibri"/>
      <w:kern w:val="0"/>
      <w:sz w:val="21"/>
      <w:szCs w:val="20"/>
    </w:rPr>
  </w:style>
  <w:style w:type="paragraph" w:customStyle="1" w:styleId="19">
    <w:name w:val="样式1"/>
    <w:basedOn w:val="2"/>
    <w:qFormat/>
    <w:rsid w:val="00795BB2"/>
    <w:pPr>
      <w:jc w:val="center"/>
    </w:pPr>
    <w:rPr>
      <w:rFonts w:ascii="宋体" w:eastAsia="黑体" w:hAnsi="宋体" w:cs="Calibri"/>
      <w:sz w:val="36"/>
      <w:szCs w:val="36"/>
    </w:rPr>
  </w:style>
  <w:style w:type="paragraph" w:customStyle="1" w:styleId="xl53">
    <w:name w:val="xl53"/>
    <w:basedOn w:val="a"/>
    <w:qFormat/>
    <w:rsid w:val="00795BB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xl37">
    <w:name w:val="xl37"/>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Normal22">
    <w:name w:val="Normal_22"/>
    <w:qFormat/>
    <w:rsid w:val="00795BB2"/>
    <w:pPr>
      <w:widowControl w:val="0"/>
      <w:jc w:val="both"/>
    </w:pPr>
    <w:rPr>
      <w:rFonts w:ascii="Calibri" w:eastAsia="Times New Roman" w:hAnsi="Calibri" w:cs="Calibri"/>
    </w:rPr>
  </w:style>
  <w:style w:type="paragraph" w:customStyle="1" w:styleId="150">
    <w:name w:val="正文_15_0"/>
    <w:qFormat/>
    <w:rsid w:val="00795BB2"/>
    <w:pPr>
      <w:widowControl w:val="0"/>
      <w:jc w:val="both"/>
    </w:pPr>
    <w:rPr>
      <w:rFonts w:ascii="Calibri" w:hAnsi="Calibri" w:cs="Calibri"/>
      <w:kern w:val="2"/>
      <w:sz w:val="21"/>
      <w:szCs w:val="24"/>
    </w:rPr>
  </w:style>
  <w:style w:type="paragraph" w:customStyle="1" w:styleId="TableText">
    <w:name w:val="Table Text"/>
    <w:qFormat/>
    <w:rsid w:val="00795BB2"/>
    <w:pPr>
      <w:snapToGrid w:val="0"/>
      <w:spacing w:before="80" w:after="80"/>
    </w:pPr>
    <w:rPr>
      <w:rFonts w:ascii="Arial" w:hAnsi="Arial" w:cs="Arial"/>
      <w:kern w:val="2"/>
      <w:sz w:val="18"/>
      <w:szCs w:val="18"/>
    </w:rPr>
  </w:style>
  <w:style w:type="paragraph" w:customStyle="1" w:styleId="def">
    <w:name w:val="def正文"/>
    <w:basedOn w:val="a7"/>
    <w:qFormat/>
    <w:rsid w:val="00795BB2"/>
    <w:pPr>
      <w:widowControl/>
      <w:spacing w:after="0" w:line="360" w:lineRule="auto"/>
      <w:ind w:firstLine="510"/>
      <w:jc w:val="left"/>
    </w:pPr>
    <w:rPr>
      <w:rFonts w:hAnsi="Calibri" w:cs="Calibri"/>
      <w:kern w:val="0"/>
      <w:sz w:val="24"/>
      <w:szCs w:val="22"/>
    </w:rPr>
  </w:style>
  <w:style w:type="paragraph" w:customStyle="1" w:styleId="Normal20">
    <w:name w:val="Normal_20"/>
    <w:qFormat/>
    <w:rsid w:val="00795BB2"/>
    <w:rPr>
      <w:rFonts w:ascii="黑体" w:eastAsia="黑体" w:hAnsi="黑体" w:cs="Calibri"/>
      <w:b/>
      <w:sz w:val="32"/>
      <w:szCs w:val="24"/>
    </w:rPr>
  </w:style>
  <w:style w:type="paragraph" w:customStyle="1" w:styleId="Normal17">
    <w:name w:val="Normal_17"/>
    <w:qFormat/>
    <w:rsid w:val="00795BB2"/>
    <w:rPr>
      <w:rFonts w:ascii="黑体" w:eastAsia="黑体" w:hAnsi="黑体" w:cs="Calibri"/>
      <w:b/>
      <w:sz w:val="32"/>
      <w:szCs w:val="24"/>
    </w:rPr>
  </w:style>
  <w:style w:type="paragraph" w:customStyle="1" w:styleId="xl55">
    <w:name w:val="xl55"/>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151">
    <w:name w:val="正文_15"/>
    <w:qFormat/>
    <w:rsid w:val="00795BB2"/>
    <w:pPr>
      <w:widowControl w:val="0"/>
      <w:jc w:val="both"/>
    </w:pPr>
    <w:rPr>
      <w:rFonts w:ascii="Calibri" w:hAnsi="Calibri" w:cs="Calibri"/>
      <w:kern w:val="2"/>
      <w:sz w:val="21"/>
      <w:szCs w:val="22"/>
    </w:rPr>
  </w:style>
  <w:style w:type="paragraph" w:customStyle="1" w:styleId="Normal12">
    <w:name w:val="Normal_12"/>
    <w:qFormat/>
    <w:rsid w:val="00795BB2"/>
    <w:rPr>
      <w:rFonts w:ascii="黑体" w:eastAsia="黑体" w:hAnsi="黑体" w:cs="Calibri"/>
      <w:b/>
      <w:sz w:val="32"/>
      <w:szCs w:val="24"/>
    </w:rPr>
  </w:style>
  <w:style w:type="paragraph" w:customStyle="1" w:styleId="xl40">
    <w:name w:val="xl4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xl50">
    <w:name w:val="xl50"/>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002">
    <w:name w:val="普通(网站)_0_0"/>
    <w:basedOn w:val="151"/>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CharCharCharCharCharCharChar">
    <w:name w:val="Char Char Char Char Char Char Char"/>
    <w:basedOn w:val="a"/>
    <w:qFormat/>
    <w:rsid w:val="00795BB2"/>
    <w:pPr>
      <w:tabs>
        <w:tab w:val="left" w:pos="432"/>
      </w:tabs>
      <w:ind w:left="432" w:hanging="432"/>
      <w:jc w:val="center"/>
    </w:pPr>
    <w:rPr>
      <w:rFonts w:ascii="仿宋_GB2312" w:eastAsia="仿宋_GB2312" w:hAnsi="Tahoma" w:cs="Calibri"/>
      <w:sz w:val="24"/>
    </w:rPr>
  </w:style>
  <w:style w:type="paragraph" w:customStyle="1" w:styleId="xl26">
    <w:name w:val="xl2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color w:val="000000"/>
      <w:kern w:val="0"/>
      <w:sz w:val="20"/>
      <w:szCs w:val="20"/>
    </w:rPr>
  </w:style>
  <w:style w:type="paragraph" w:customStyle="1" w:styleId="xl25">
    <w:name w:val="xl25"/>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Calibri"/>
      <w:kern w:val="0"/>
      <w:sz w:val="20"/>
      <w:szCs w:val="20"/>
    </w:rPr>
  </w:style>
  <w:style w:type="paragraph" w:customStyle="1" w:styleId="1CharCharCharChar">
    <w:name w:val="1 Char Char Char Char"/>
    <w:basedOn w:val="a"/>
    <w:qFormat/>
    <w:rsid w:val="00795BB2"/>
    <w:pPr>
      <w:jc w:val="center"/>
    </w:pPr>
    <w:rPr>
      <w:rFonts w:ascii="Tahoma" w:hAnsi="Tahoma" w:cs="Calibri"/>
      <w:sz w:val="24"/>
      <w:szCs w:val="20"/>
    </w:rPr>
  </w:style>
  <w:style w:type="paragraph" w:customStyle="1" w:styleId="tabletext0">
    <w:name w:val="tabletext"/>
    <w:basedOn w:val="a"/>
    <w:qFormat/>
    <w:rsid w:val="00795BB2"/>
    <w:pPr>
      <w:widowControl/>
      <w:spacing w:before="100" w:beforeAutospacing="1" w:after="100" w:afterAutospacing="1"/>
      <w:jc w:val="left"/>
    </w:pPr>
    <w:rPr>
      <w:rFonts w:ascii="宋体" w:hAnsi="宋体" w:cs="Calibri"/>
      <w:kern w:val="0"/>
      <w:sz w:val="24"/>
    </w:rPr>
  </w:style>
  <w:style w:type="paragraph" w:customStyle="1" w:styleId="xl30">
    <w:name w:val="xl3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24">
    <w:name w:val="正文_2"/>
    <w:qFormat/>
    <w:rsid w:val="00795BB2"/>
    <w:pPr>
      <w:widowControl w:val="0"/>
      <w:jc w:val="both"/>
    </w:pPr>
    <w:rPr>
      <w:rFonts w:ascii="Calibri" w:hAnsi="Calibri" w:cs="Calibri"/>
      <w:kern w:val="2"/>
      <w:sz w:val="21"/>
      <w:szCs w:val="22"/>
    </w:rPr>
  </w:style>
  <w:style w:type="paragraph" w:customStyle="1" w:styleId="xl36">
    <w:name w:val="xl36"/>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kern w:val="0"/>
      <w:sz w:val="20"/>
      <w:szCs w:val="20"/>
    </w:rPr>
  </w:style>
  <w:style w:type="paragraph" w:customStyle="1" w:styleId="Normal10">
    <w:name w:val="Normal_10"/>
    <w:qFormat/>
    <w:rsid w:val="00795BB2"/>
    <w:rPr>
      <w:rFonts w:ascii="黑体" w:eastAsia="黑体" w:hAnsi="黑体" w:cs="Calibri"/>
      <w:b/>
      <w:sz w:val="32"/>
      <w:szCs w:val="24"/>
    </w:rPr>
  </w:style>
  <w:style w:type="paragraph" w:customStyle="1" w:styleId="25">
    <w:name w:val="正文2"/>
    <w:qFormat/>
    <w:rsid w:val="00795BB2"/>
    <w:rPr>
      <w:rFonts w:ascii="Calibri" w:eastAsia="Times New Roman" w:hAnsi="Calibri" w:cs="Calibri"/>
      <w:sz w:val="24"/>
      <w:szCs w:val="24"/>
    </w:rPr>
  </w:style>
  <w:style w:type="paragraph" w:customStyle="1" w:styleId="xl24">
    <w:name w:val="xl2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a">
    <w:name w:val="普通(网站)_1"/>
    <w:basedOn w:val="01"/>
    <w:unhideWhenUsed/>
    <w:qFormat/>
    <w:rsid w:val="00795BB2"/>
    <w:pPr>
      <w:widowControl/>
      <w:spacing w:before="100" w:beforeAutospacing="1" w:after="100" w:afterAutospacing="1"/>
      <w:jc w:val="left"/>
    </w:pPr>
    <w:rPr>
      <w:rFonts w:ascii="宋体" w:hAnsi="宋体" w:cs="Times New Roman"/>
      <w:kern w:val="0"/>
      <w:sz w:val="24"/>
      <w:szCs w:val="22"/>
    </w:rPr>
  </w:style>
  <w:style w:type="paragraph" w:customStyle="1" w:styleId="Normal3">
    <w:name w:val="Normal_3"/>
    <w:qFormat/>
    <w:rsid w:val="00795BB2"/>
    <w:rPr>
      <w:rFonts w:ascii="黑体" w:eastAsia="黑体" w:hAnsi="黑体" w:cs="Calibri"/>
      <w:b/>
      <w:sz w:val="32"/>
      <w:szCs w:val="24"/>
    </w:rPr>
  </w:style>
  <w:style w:type="paragraph" w:customStyle="1" w:styleId="xl49">
    <w:name w:val="xl49"/>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33h33rdlevel1">
    <w:name w:val="样式 标题 3列表编号3h33rd level + 段前: 1 行"/>
    <w:basedOn w:val="3"/>
    <w:qFormat/>
    <w:rsid w:val="00795BB2"/>
    <w:pPr>
      <w:keepNext w:val="0"/>
      <w:keepLines w:val="0"/>
      <w:adjustRightInd w:val="0"/>
      <w:spacing w:before="312" w:afterLines="50"/>
      <w:ind w:firstLineChars="0" w:firstLine="0"/>
    </w:pPr>
    <w:rPr>
      <w:rFonts w:ascii="宋体" w:eastAsia="宋体" w:cs="Calibri"/>
      <w:bCs w:val="0"/>
      <w:kern w:val="0"/>
      <w:sz w:val="21"/>
      <w:szCs w:val="20"/>
    </w:rPr>
  </w:style>
  <w:style w:type="paragraph" w:customStyle="1" w:styleId="GB231215">
    <w:name w:val="样式 仿宋_GB2312 小四 加粗 行距: 1.5 倍行距"/>
    <w:basedOn w:val="2"/>
    <w:next w:val="2"/>
    <w:qFormat/>
    <w:rsid w:val="00795BB2"/>
    <w:pPr>
      <w:spacing w:line="360" w:lineRule="auto"/>
    </w:pPr>
    <w:rPr>
      <w:rFonts w:ascii="仿宋_GB2312" w:eastAsia="黑体" w:hAnsi="Arial" w:cs="宋体"/>
      <w:bCs w:val="0"/>
      <w:sz w:val="28"/>
      <w:szCs w:val="20"/>
    </w:rPr>
  </w:style>
  <w:style w:type="paragraph" w:customStyle="1" w:styleId="font10">
    <w:name w:val="font10"/>
    <w:basedOn w:val="a"/>
    <w:qFormat/>
    <w:rsid w:val="00795BB2"/>
    <w:pPr>
      <w:widowControl/>
      <w:spacing w:before="100" w:beforeAutospacing="1" w:after="100" w:afterAutospacing="1"/>
      <w:jc w:val="left"/>
    </w:pPr>
    <w:rPr>
      <w:rFonts w:ascii="宋体" w:hAnsi="宋体" w:cs="Calibri" w:hint="eastAsia"/>
      <w:b/>
      <w:bCs/>
      <w:i/>
      <w:iCs/>
      <w:kern w:val="0"/>
      <w:sz w:val="24"/>
    </w:rPr>
  </w:style>
  <w:style w:type="paragraph" w:customStyle="1" w:styleId="3Title3h33rdlevelH3l3CTlevel3PIM33Heading3-">
    <w:name w:val="样式 标题 3Title3h33rd levelH3l3CTlevel_3PIM 33Heading 3 -..."/>
    <w:basedOn w:val="3"/>
    <w:qFormat/>
    <w:rsid w:val="00795BB2"/>
    <w:pPr>
      <w:spacing w:line="416" w:lineRule="auto"/>
      <w:ind w:firstLineChars="0" w:firstLine="0"/>
    </w:pPr>
    <w:rPr>
      <w:rFonts w:ascii="Times New Roman" w:eastAsia="宋体"/>
      <w:sz w:val="36"/>
      <w:szCs w:val="20"/>
    </w:rPr>
  </w:style>
  <w:style w:type="paragraph" w:customStyle="1" w:styleId="xl43">
    <w:name w:val="xl4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1b">
    <w:name w:val="页码1"/>
    <w:basedOn w:val="a"/>
    <w:next w:val="a"/>
    <w:qFormat/>
    <w:rsid w:val="00795BB2"/>
    <w:pPr>
      <w:widowControl/>
    </w:pPr>
    <w:rPr>
      <w:rFonts w:cs="Calibri"/>
      <w:color w:val="000000"/>
      <w:szCs w:val="20"/>
    </w:rPr>
  </w:style>
  <w:style w:type="paragraph" w:customStyle="1" w:styleId="xl83">
    <w:name w:val="xl83"/>
    <w:basedOn w:val="a"/>
    <w:qFormat/>
    <w:rsid w:val="00795BB2"/>
    <w:pPr>
      <w:widowControl/>
      <w:pBdr>
        <w:top w:val="single" w:sz="4" w:space="0" w:color="auto"/>
        <w:bottom w:val="single" w:sz="4" w:space="0" w:color="auto"/>
      </w:pBdr>
      <w:spacing w:before="100" w:beforeAutospacing="1" w:after="100" w:afterAutospacing="1"/>
      <w:jc w:val="left"/>
    </w:pPr>
    <w:rPr>
      <w:rFonts w:cs="Calibri"/>
      <w:b/>
      <w:bCs/>
      <w:kern w:val="0"/>
      <w:sz w:val="20"/>
      <w:szCs w:val="20"/>
    </w:rPr>
  </w:style>
  <w:style w:type="paragraph" w:customStyle="1" w:styleId="xl32">
    <w:name w:val="xl3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4">
    <w:name w:val="xl54"/>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b/>
      <w:bCs/>
      <w:kern w:val="0"/>
      <w:sz w:val="20"/>
      <w:szCs w:val="20"/>
    </w:rPr>
  </w:style>
  <w:style w:type="paragraph" w:customStyle="1" w:styleId="CharCharChar">
    <w:name w:val="Char Char Char"/>
    <w:basedOn w:val="a"/>
    <w:qFormat/>
    <w:rsid w:val="00795BB2"/>
    <w:rPr>
      <w:rFonts w:ascii="Tahoma" w:hAnsi="Tahoma" w:cs="Calibri"/>
      <w:sz w:val="24"/>
      <w:szCs w:val="20"/>
    </w:rPr>
  </w:style>
  <w:style w:type="paragraph" w:customStyle="1" w:styleId="xl38">
    <w:name w:val="xl38"/>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102">
    <w:name w:val="普通(网站)_1_0"/>
    <w:basedOn w:val="202"/>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202">
    <w:name w:val="正文_20"/>
    <w:qFormat/>
    <w:rsid w:val="00795BB2"/>
    <w:pPr>
      <w:widowControl w:val="0"/>
      <w:jc w:val="both"/>
    </w:pPr>
    <w:rPr>
      <w:rFonts w:ascii="Calibri" w:hAnsi="Calibri" w:cs="Calibri"/>
      <w:kern w:val="2"/>
      <w:sz w:val="21"/>
      <w:szCs w:val="22"/>
    </w:rPr>
  </w:style>
  <w:style w:type="paragraph" w:customStyle="1" w:styleId="xl41">
    <w:name w:val="xl41"/>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aspnumfaautoadjustrightr">
    <w:name w:val="aspnumfaautoadjustrightr"/>
    <w:qFormat/>
    <w:rsid w:val="00795BB2"/>
    <w:pPr>
      <w:widowControl w:val="0"/>
      <w:autoSpaceDE w:val="0"/>
      <w:autoSpaceDN w:val="0"/>
      <w:adjustRightInd w:val="0"/>
      <w:ind w:firstLine="720"/>
      <w:jc w:val="both"/>
    </w:pPr>
    <w:rPr>
      <w:rFonts w:ascii="Calibri" w:hAnsi="Calibri" w:cs="Calibri"/>
    </w:rPr>
  </w:style>
  <w:style w:type="paragraph" w:customStyle="1" w:styleId="xl51">
    <w:name w:val="xl51"/>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xl34">
    <w:name w:val="xl34"/>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kern w:val="0"/>
      <w:sz w:val="20"/>
      <w:szCs w:val="20"/>
    </w:rPr>
  </w:style>
  <w:style w:type="paragraph" w:customStyle="1" w:styleId="800">
    <w:name w:val="正文_8_0_0"/>
    <w:qFormat/>
    <w:rsid w:val="00795BB2"/>
    <w:pPr>
      <w:widowControl w:val="0"/>
      <w:jc w:val="both"/>
    </w:pPr>
    <w:rPr>
      <w:rFonts w:ascii="Calibri" w:hAnsi="Calibri" w:cs="Calibri"/>
      <w:kern w:val="2"/>
      <w:sz w:val="21"/>
      <w:szCs w:val="22"/>
    </w:rPr>
  </w:style>
  <w:style w:type="paragraph" w:customStyle="1" w:styleId="ParaCharCharCharCharCharCharCharCharCharCharCharCharChar">
    <w:name w:val="默认段落字体 Para Char Char Char Char Char Char Char Char Char Char Char Char Char"/>
    <w:basedOn w:val="a8"/>
    <w:qFormat/>
    <w:rsid w:val="00795BB2"/>
    <w:pPr>
      <w:shd w:val="clear" w:color="auto" w:fill="auto"/>
      <w:spacing w:line="300" w:lineRule="auto"/>
      <w:ind w:leftChars="400" w:left="840"/>
    </w:pPr>
  </w:style>
  <w:style w:type="paragraph" w:customStyle="1" w:styleId="CharCharCharCharCharCharChar1">
    <w:name w:val="Char Char Char Char Char Char Char1"/>
    <w:basedOn w:val="a"/>
    <w:qFormat/>
    <w:rsid w:val="00795BB2"/>
    <w:pPr>
      <w:tabs>
        <w:tab w:val="left" w:pos="432"/>
      </w:tabs>
      <w:ind w:left="432" w:hanging="432"/>
      <w:jc w:val="center"/>
    </w:pPr>
    <w:rPr>
      <w:rFonts w:ascii="仿宋_GB2312" w:eastAsia="仿宋_GB2312" w:hAnsi="Tahoma" w:cs="Calibri"/>
      <w:sz w:val="24"/>
    </w:rPr>
  </w:style>
  <w:style w:type="paragraph" w:customStyle="1" w:styleId="Normal21">
    <w:name w:val="Normal_21"/>
    <w:qFormat/>
    <w:rsid w:val="00795BB2"/>
    <w:rPr>
      <w:rFonts w:ascii="黑体" w:eastAsia="黑体" w:hAnsi="黑体" w:cs="Calibri"/>
      <w:b/>
      <w:sz w:val="32"/>
      <w:szCs w:val="24"/>
    </w:rPr>
  </w:style>
  <w:style w:type="paragraph" w:customStyle="1" w:styleId="120">
    <w:name w:val="正文_12"/>
    <w:qFormat/>
    <w:rsid w:val="00795BB2"/>
    <w:pPr>
      <w:widowControl w:val="0"/>
      <w:jc w:val="both"/>
    </w:pPr>
    <w:rPr>
      <w:rFonts w:ascii="Calibri" w:hAnsi="Calibri" w:cs="Calibri"/>
      <w:kern w:val="2"/>
      <w:sz w:val="21"/>
      <w:szCs w:val="22"/>
    </w:rPr>
  </w:style>
  <w:style w:type="paragraph" w:customStyle="1" w:styleId="33h33rdlevel1136">
    <w:name w:val="样式 样式 样式 标题 3列表编号3h33rd level + (符号) 宋体 段前: 1 行 + 段前: 1.36 行 + 段..."/>
    <w:basedOn w:val="a"/>
    <w:qFormat/>
    <w:rsid w:val="00795BB2"/>
    <w:pPr>
      <w:adjustRightInd w:val="0"/>
      <w:spacing w:beforeLines="100" w:line="360" w:lineRule="auto"/>
      <w:jc w:val="left"/>
      <w:outlineLvl w:val="2"/>
    </w:pPr>
    <w:rPr>
      <w:rFonts w:ascii="宋体" w:hAnsi="宋体" w:cs="Calibri"/>
      <w:b/>
      <w:kern w:val="0"/>
      <w:szCs w:val="20"/>
    </w:rPr>
  </w:style>
  <w:style w:type="paragraph" w:customStyle="1" w:styleId="xl28">
    <w:name w:val="xl28"/>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kern w:val="0"/>
      <w:sz w:val="20"/>
      <w:szCs w:val="20"/>
    </w:rPr>
  </w:style>
  <w:style w:type="paragraph" w:customStyle="1" w:styleId="xl59">
    <w:name w:val="xl59"/>
    <w:basedOn w:val="a"/>
    <w:qFormat/>
    <w:rsid w:val="00795BB2"/>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rFonts w:cs="Calibri"/>
      <w:b/>
      <w:bCs/>
      <w:kern w:val="0"/>
      <w:sz w:val="20"/>
      <w:szCs w:val="20"/>
    </w:rPr>
  </w:style>
  <w:style w:type="paragraph" w:customStyle="1" w:styleId="Normal5">
    <w:name w:val="Normal_5"/>
    <w:qFormat/>
    <w:rsid w:val="00795BB2"/>
    <w:rPr>
      <w:rFonts w:ascii="黑体" w:eastAsia="黑体" w:hAnsi="黑体" w:cs="Calibri"/>
      <w:b/>
      <w:sz w:val="32"/>
      <w:szCs w:val="24"/>
    </w:rPr>
  </w:style>
  <w:style w:type="paragraph" w:customStyle="1" w:styleId="ParaChar">
    <w:name w:val="默认段落字体 Para Char"/>
    <w:basedOn w:val="a"/>
    <w:qFormat/>
    <w:rsid w:val="00795BB2"/>
    <w:rPr>
      <w:rFonts w:ascii="Tahoma" w:hAnsi="Tahoma" w:cs="Calibri"/>
      <w:sz w:val="24"/>
      <w:szCs w:val="20"/>
    </w:rPr>
  </w:style>
  <w:style w:type="paragraph" w:customStyle="1" w:styleId="xl52">
    <w:name w:val="xl52"/>
    <w:basedOn w:val="a"/>
    <w:qFormat/>
    <w:rsid w:val="00795B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Calibri"/>
      <w:b/>
      <w:bCs/>
      <w:kern w:val="0"/>
      <w:sz w:val="20"/>
      <w:szCs w:val="20"/>
    </w:rPr>
  </w:style>
  <w:style w:type="paragraph" w:customStyle="1" w:styleId="TOC2">
    <w:name w:val="TOC 标题2"/>
    <w:basedOn w:val="1"/>
    <w:next w:val="a"/>
    <w:uiPriority w:val="39"/>
    <w:qFormat/>
    <w:rsid w:val="00795BB2"/>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Normal9">
    <w:name w:val="Normal_9"/>
    <w:qFormat/>
    <w:rsid w:val="00795BB2"/>
    <w:rPr>
      <w:rFonts w:ascii="黑体" w:eastAsia="黑体" w:hAnsi="黑体" w:cs="Calibri"/>
      <w:b/>
      <w:sz w:val="32"/>
      <w:szCs w:val="24"/>
    </w:rPr>
  </w:style>
  <w:style w:type="paragraph" w:customStyle="1" w:styleId="TableContents">
    <w:name w:val="Table Contents"/>
    <w:basedOn w:val="a"/>
    <w:qFormat/>
    <w:rsid w:val="00795BB2"/>
    <w:pPr>
      <w:suppressAutoHyphens/>
      <w:autoSpaceDE w:val="0"/>
      <w:spacing w:after="120"/>
      <w:jc w:val="left"/>
    </w:pPr>
    <w:rPr>
      <w:rFonts w:ascii="Helvetica" w:hAnsi="Helvetica" w:cs="Calibri"/>
      <w:kern w:val="1"/>
      <w:sz w:val="20"/>
      <w:szCs w:val="20"/>
    </w:rPr>
  </w:style>
  <w:style w:type="paragraph" w:customStyle="1" w:styleId="xl62">
    <w:name w:val="xl62"/>
    <w:basedOn w:val="a"/>
    <w:qFormat/>
    <w:rsid w:val="00795B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xl42">
    <w:name w:val="xl42"/>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 w:val="20"/>
      <w:szCs w:val="20"/>
    </w:rPr>
  </w:style>
  <w:style w:type="paragraph" w:customStyle="1" w:styleId="Normal13">
    <w:name w:val="Normal_13"/>
    <w:qFormat/>
    <w:rsid w:val="00795BB2"/>
    <w:rPr>
      <w:rFonts w:ascii="黑体" w:eastAsia="黑体" w:hAnsi="黑体" w:cs="Calibri"/>
      <w:b/>
      <w:sz w:val="32"/>
      <w:szCs w:val="24"/>
    </w:rPr>
  </w:style>
  <w:style w:type="paragraph" w:customStyle="1" w:styleId="Normal8">
    <w:name w:val="Normal_8"/>
    <w:qFormat/>
    <w:rsid w:val="00795BB2"/>
    <w:rPr>
      <w:rFonts w:ascii="黑体" w:eastAsia="黑体" w:hAnsi="黑体" w:cs="Calibri"/>
      <w:b/>
      <w:sz w:val="32"/>
      <w:szCs w:val="24"/>
    </w:rPr>
  </w:style>
  <w:style w:type="paragraph" w:customStyle="1" w:styleId="xl84">
    <w:name w:val="xl84"/>
    <w:basedOn w:val="a"/>
    <w:qFormat/>
    <w:rsid w:val="00795BB2"/>
    <w:pPr>
      <w:widowControl/>
      <w:pBdr>
        <w:top w:val="single" w:sz="4" w:space="0" w:color="auto"/>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26">
    <w:name w:val="普通(网站)_2"/>
    <w:basedOn w:val="24"/>
    <w:uiPriority w:val="99"/>
    <w:unhideWhenUsed/>
    <w:qFormat/>
    <w:rsid w:val="00795BB2"/>
    <w:pPr>
      <w:widowControl/>
      <w:spacing w:before="100" w:beforeAutospacing="1" w:after="100" w:afterAutospacing="1"/>
      <w:jc w:val="left"/>
    </w:pPr>
    <w:rPr>
      <w:rFonts w:ascii="宋体" w:hAnsi="宋体" w:cs="Times New Roman"/>
      <w:kern w:val="0"/>
      <w:sz w:val="24"/>
      <w:szCs w:val="24"/>
    </w:rPr>
  </w:style>
  <w:style w:type="paragraph" w:customStyle="1" w:styleId="801">
    <w:name w:val="正文_8_0"/>
    <w:qFormat/>
    <w:rsid w:val="00795BB2"/>
    <w:pPr>
      <w:widowControl w:val="0"/>
      <w:jc w:val="both"/>
    </w:pPr>
    <w:rPr>
      <w:rFonts w:ascii="Calibri" w:hAnsi="Calibri" w:cs="Calibri"/>
      <w:kern w:val="2"/>
      <w:sz w:val="21"/>
      <w:szCs w:val="24"/>
    </w:rPr>
  </w:style>
  <w:style w:type="paragraph" w:customStyle="1" w:styleId="27">
    <w:name w:val="标题2正文"/>
    <w:basedOn w:val="a"/>
    <w:qFormat/>
    <w:rsid w:val="00795BB2"/>
    <w:pPr>
      <w:spacing w:line="360" w:lineRule="auto"/>
      <w:ind w:firstLineChars="200" w:firstLine="200"/>
      <w:jc w:val="left"/>
    </w:pPr>
    <w:rPr>
      <w:rFonts w:cs="Calibri"/>
      <w:sz w:val="24"/>
    </w:rPr>
  </w:style>
  <w:style w:type="paragraph" w:customStyle="1" w:styleId="180">
    <w:name w:val="正文_18_0"/>
    <w:qFormat/>
    <w:rsid w:val="00795BB2"/>
    <w:pPr>
      <w:widowControl w:val="0"/>
      <w:jc w:val="both"/>
    </w:pPr>
    <w:rPr>
      <w:rFonts w:ascii="Calibri" w:hAnsi="Calibri" w:cs="Calibri"/>
      <w:kern w:val="2"/>
      <w:sz w:val="21"/>
      <w:szCs w:val="24"/>
    </w:rPr>
  </w:style>
  <w:style w:type="paragraph" w:customStyle="1" w:styleId="xl48">
    <w:name w:val="xl48"/>
    <w:basedOn w:val="a"/>
    <w:qFormat/>
    <w:rsid w:val="00795B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cs="Calibri"/>
      <w:kern w:val="0"/>
      <w:sz w:val="20"/>
      <w:szCs w:val="20"/>
    </w:rPr>
  </w:style>
  <w:style w:type="paragraph" w:customStyle="1" w:styleId="Normal0">
    <w:name w:val="Normal_0"/>
    <w:qFormat/>
    <w:rsid w:val="00795BB2"/>
    <w:rPr>
      <w:rFonts w:ascii="黑体" w:eastAsia="黑体" w:hAnsi="黑体" w:cs="Calibri"/>
      <w:b/>
      <w:sz w:val="32"/>
      <w:szCs w:val="24"/>
    </w:rPr>
  </w:style>
  <w:style w:type="paragraph" w:customStyle="1" w:styleId="Normal7">
    <w:name w:val="Normal_7"/>
    <w:qFormat/>
    <w:rsid w:val="00795BB2"/>
    <w:rPr>
      <w:rFonts w:ascii="黑体" w:eastAsia="黑体" w:hAnsi="黑体" w:cs="Calibri"/>
      <w:b/>
      <w:sz w:val="32"/>
      <w:szCs w:val="24"/>
    </w:rPr>
  </w:style>
  <w:style w:type="paragraph" w:customStyle="1" w:styleId="xl82">
    <w:name w:val="xl82"/>
    <w:basedOn w:val="a"/>
    <w:qFormat/>
    <w:rsid w:val="00795BB2"/>
    <w:pPr>
      <w:widowControl/>
      <w:pBdr>
        <w:bottom w:val="single" w:sz="4" w:space="0" w:color="auto"/>
        <w:right w:val="single" w:sz="4" w:space="0" w:color="auto"/>
      </w:pBdr>
      <w:spacing w:before="100" w:beforeAutospacing="1" w:after="100" w:afterAutospacing="1"/>
      <w:jc w:val="left"/>
    </w:pPr>
    <w:rPr>
      <w:rFonts w:cs="Calibri"/>
      <w:b/>
      <w:bCs/>
      <w:kern w:val="0"/>
      <w:sz w:val="20"/>
      <w:szCs w:val="20"/>
    </w:rPr>
  </w:style>
  <w:style w:type="paragraph" w:customStyle="1" w:styleId="4h4H4PIM4RefHeading1rh1Headingsqlsect1234h">
    <w:name w:val="样式 标题 4h4H4PIM 4Ref Heading 1rh1Heading sqlsect 1.2.3.4h..."/>
    <w:basedOn w:val="4"/>
    <w:qFormat/>
    <w:rsid w:val="00795BB2"/>
    <w:pPr>
      <w:keepNext/>
      <w:widowControl w:val="0"/>
      <w:spacing w:line="376" w:lineRule="auto"/>
    </w:pPr>
    <w:rPr>
      <w:bCs/>
      <w:color w:val="auto"/>
      <w:sz w:val="32"/>
      <w:szCs w:val="28"/>
    </w:rPr>
  </w:style>
  <w:style w:type="paragraph" w:customStyle="1" w:styleId="xl44">
    <w:name w:val="xl44"/>
    <w:basedOn w:val="a"/>
    <w:qFormat/>
    <w:rsid w:val="00795BB2"/>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paragraph" w:customStyle="1" w:styleId="Normal11">
    <w:name w:val="Normal_11"/>
    <w:qFormat/>
    <w:rsid w:val="00795BB2"/>
    <w:rPr>
      <w:rFonts w:ascii="黑体" w:eastAsia="黑体" w:hAnsi="黑体" w:cs="Calibri"/>
      <w:b/>
      <w:sz w:val="32"/>
      <w:szCs w:val="24"/>
    </w:rPr>
  </w:style>
  <w:style w:type="paragraph" w:customStyle="1" w:styleId="601">
    <w:name w:val="纯文本_6_0"/>
    <w:basedOn w:val="101"/>
    <w:qFormat/>
    <w:rsid w:val="00795BB2"/>
    <w:rPr>
      <w:rFonts w:ascii="宋体" w:hAnsi="Courier New" w:cs="Times New Roman"/>
      <w:szCs w:val="20"/>
    </w:rPr>
  </w:style>
  <w:style w:type="paragraph" w:customStyle="1" w:styleId="xl33">
    <w:name w:val="xl33"/>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211">
    <w:name w:val="正文_2_1"/>
    <w:qFormat/>
    <w:rsid w:val="00795BB2"/>
    <w:pPr>
      <w:widowControl w:val="0"/>
      <w:jc w:val="both"/>
    </w:pPr>
    <w:rPr>
      <w:rFonts w:ascii="Calibri" w:hAnsi="Calibri" w:cs="Calibri"/>
      <w:kern w:val="2"/>
      <w:sz w:val="21"/>
      <w:szCs w:val="24"/>
    </w:rPr>
  </w:style>
  <w:style w:type="paragraph" w:customStyle="1" w:styleId="28">
    <w:name w:val="纯文本2"/>
    <w:basedOn w:val="a"/>
    <w:qFormat/>
    <w:rsid w:val="00795BB2"/>
    <w:pPr>
      <w:adjustRightInd w:val="0"/>
      <w:jc w:val="left"/>
      <w:textAlignment w:val="baseline"/>
    </w:pPr>
    <w:rPr>
      <w:rFonts w:ascii="宋体" w:hAnsi="Courier New" w:cs="Calibri"/>
      <w:sz w:val="24"/>
      <w:szCs w:val="20"/>
    </w:rPr>
  </w:style>
  <w:style w:type="paragraph" w:customStyle="1" w:styleId="CharCharCharChar1">
    <w:name w:val="Char Char Char Char1"/>
    <w:basedOn w:val="a"/>
    <w:qFormat/>
    <w:rsid w:val="00795BB2"/>
    <w:pPr>
      <w:adjustRightInd w:val="0"/>
      <w:spacing w:line="360" w:lineRule="auto"/>
    </w:pPr>
    <w:rPr>
      <w:rFonts w:cs="Calibri"/>
      <w:kern w:val="0"/>
      <w:sz w:val="24"/>
      <w:szCs w:val="20"/>
    </w:rPr>
  </w:style>
  <w:style w:type="paragraph" w:customStyle="1" w:styleId="34">
    <w:name w:val="标题3正文"/>
    <w:basedOn w:val="a"/>
    <w:qFormat/>
    <w:rsid w:val="00795BB2"/>
    <w:pPr>
      <w:spacing w:line="360" w:lineRule="auto"/>
      <w:ind w:leftChars="200" w:left="200" w:firstLineChars="200" w:firstLine="200"/>
      <w:jc w:val="left"/>
    </w:pPr>
    <w:rPr>
      <w:rFonts w:cs="Calibri"/>
      <w:sz w:val="24"/>
    </w:rPr>
  </w:style>
  <w:style w:type="paragraph" w:customStyle="1" w:styleId="xl60">
    <w:name w:val="xl60"/>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Calibri"/>
      <w:color w:val="000000"/>
      <w:kern w:val="0"/>
      <w:sz w:val="20"/>
      <w:szCs w:val="20"/>
    </w:rPr>
  </w:style>
  <w:style w:type="paragraph" w:customStyle="1" w:styleId="CharCharCharChar0">
    <w:name w:val="标书正文格式 Char Char Char Char"/>
    <w:qFormat/>
    <w:rsid w:val="00795BB2"/>
    <w:pPr>
      <w:spacing w:line="360" w:lineRule="auto"/>
      <w:ind w:firstLineChars="200" w:firstLine="200"/>
    </w:pPr>
    <w:rPr>
      <w:rFonts w:ascii="Calibri" w:eastAsia="仿宋_GB2312" w:hAnsi="Calibri" w:cs="Calibri"/>
      <w:kern w:val="2"/>
      <w:sz w:val="30"/>
      <w:szCs w:val="24"/>
    </w:rPr>
  </w:style>
  <w:style w:type="paragraph" w:customStyle="1" w:styleId="212">
    <w:name w:val="正文21"/>
    <w:basedOn w:val="a"/>
    <w:qFormat/>
    <w:rsid w:val="00795BB2"/>
    <w:pPr>
      <w:spacing w:before="156" w:line="360" w:lineRule="auto"/>
      <w:ind w:firstLineChars="200" w:firstLine="510"/>
    </w:pPr>
    <w:rPr>
      <w:rFonts w:cs="Calibri"/>
      <w:sz w:val="24"/>
      <w:szCs w:val="20"/>
    </w:rPr>
  </w:style>
  <w:style w:type="paragraph" w:customStyle="1" w:styleId="Normal19">
    <w:name w:val="Normal_19"/>
    <w:qFormat/>
    <w:rsid w:val="00795BB2"/>
    <w:rPr>
      <w:rFonts w:ascii="黑体" w:eastAsia="黑体" w:hAnsi="黑体" w:cs="Calibri"/>
      <w:b/>
      <w:sz w:val="32"/>
      <w:szCs w:val="24"/>
    </w:rPr>
  </w:style>
  <w:style w:type="paragraph" w:customStyle="1" w:styleId="xl27">
    <w:name w:val="xl27"/>
    <w:basedOn w:val="a"/>
    <w:qFormat/>
    <w:rsid w:val="00795B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Calibri"/>
      <w:color w:val="000000"/>
      <w:kern w:val="0"/>
      <w:sz w:val="20"/>
      <w:szCs w:val="20"/>
    </w:rPr>
  </w:style>
  <w:style w:type="paragraph" w:customStyle="1" w:styleId="810">
    <w:name w:val="正文_8_1"/>
    <w:qFormat/>
    <w:rsid w:val="00795BB2"/>
    <w:pPr>
      <w:widowControl w:val="0"/>
      <w:jc w:val="both"/>
    </w:pPr>
    <w:rPr>
      <w:rFonts w:ascii="Calibri" w:hAnsi="Calibri" w:cs="Calibri"/>
      <w:kern w:val="2"/>
      <w:sz w:val="21"/>
      <w:szCs w:val="22"/>
    </w:rPr>
  </w:style>
  <w:style w:type="paragraph" w:customStyle="1" w:styleId="CharCharCharCharCharCharCharCharCharChar">
    <w:name w:val="Char Char Char Char Char Char Char Char Char Char"/>
    <w:basedOn w:val="a8"/>
    <w:qFormat/>
    <w:rsid w:val="00795BB2"/>
    <w:rPr>
      <w:szCs w:val="20"/>
    </w:rPr>
  </w:style>
  <w:style w:type="paragraph" w:customStyle="1" w:styleId="xl45">
    <w:name w:val="xl45"/>
    <w:basedOn w:val="a"/>
    <w:qFormat/>
    <w:rsid w:val="00795BB2"/>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Calibri"/>
      <w:b/>
      <w:bCs/>
      <w:kern w:val="0"/>
      <w:sz w:val="20"/>
      <w:szCs w:val="20"/>
    </w:rPr>
  </w:style>
  <w:style w:type="character" w:customStyle="1" w:styleId="Char0">
    <w:name w:val="正文文本缩进 Char"/>
    <w:basedOn w:val="a0"/>
    <w:link w:val="a5"/>
    <w:qFormat/>
    <w:rsid w:val="00795BB2"/>
    <w:rPr>
      <w:kern w:val="2"/>
      <w:sz w:val="21"/>
      <w:szCs w:val="22"/>
    </w:rPr>
  </w:style>
  <w:style w:type="character" w:customStyle="1" w:styleId="2Char0">
    <w:name w:val="正文首行缩进 2 Char"/>
    <w:basedOn w:val="Char0"/>
    <w:link w:val="20"/>
    <w:qFormat/>
    <w:rsid w:val="00795BB2"/>
    <w:rPr>
      <w:rFonts w:ascii="Calibri" w:hAnsi="Calibri"/>
      <w:kern w:val="2"/>
      <w:sz w:val="21"/>
      <w:szCs w:val="22"/>
    </w:rPr>
  </w:style>
  <w:style w:type="paragraph" w:customStyle="1" w:styleId="aff2">
    <w:name w:val="表 靠左"/>
    <w:basedOn w:val="a"/>
    <w:qFormat/>
    <w:rsid w:val="00795BB2"/>
    <w:pPr>
      <w:jc w:val="left"/>
    </w:pPr>
    <w:rPr>
      <w:rFonts w:ascii="Times New Roman" w:hAnsi="Times New Roman"/>
      <w:szCs w:val="21"/>
    </w:rPr>
  </w:style>
  <w:style w:type="paragraph" w:customStyle="1" w:styleId="aff3">
    <w:name w:val="一级条标题"/>
    <w:basedOn w:val="aff4"/>
    <w:next w:val="aff5"/>
    <w:qFormat/>
    <w:rsid w:val="00795BB2"/>
    <w:pPr>
      <w:tabs>
        <w:tab w:val="left" w:pos="907"/>
      </w:tabs>
      <w:spacing w:before="0" w:after="0"/>
      <w:ind w:left="907" w:hanging="907"/>
      <w:outlineLvl w:val="2"/>
    </w:pPr>
    <w:rPr>
      <w:rFonts w:hAnsi="宋体"/>
      <w:kern w:val="0"/>
      <w:sz w:val="20"/>
      <w:szCs w:val="20"/>
    </w:rPr>
  </w:style>
  <w:style w:type="paragraph" w:customStyle="1" w:styleId="aff4">
    <w:name w:val="章标题"/>
    <w:next w:val="a"/>
    <w:qFormat/>
    <w:rsid w:val="00795BB2"/>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f5">
    <w:name w:val="段"/>
    <w:next w:val="a"/>
    <w:qFormat/>
    <w:rsid w:val="00795BB2"/>
    <w:pPr>
      <w:widowControl w:val="0"/>
      <w:ind w:firstLine="200"/>
      <w:jc w:val="both"/>
    </w:pPr>
    <w:rPr>
      <w:rFonts w:ascii="宋体" w:hAnsi="宋体" w:cs="宋体"/>
      <w:color w:val="000000"/>
      <w:sz w:val="21"/>
      <w:szCs w:val="21"/>
    </w:rPr>
  </w:style>
  <w:style w:type="paragraph" w:customStyle="1" w:styleId="aff6">
    <w:name w:val="表格"/>
    <w:basedOn w:val="a"/>
    <w:qFormat/>
    <w:rsid w:val="00795BB2"/>
  </w:style>
  <w:style w:type="character" w:customStyle="1" w:styleId="font101">
    <w:name w:val="font101"/>
    <w:basedOn w:val="a0"/>
    <w:qFormat/>
    <w:rsid w:val="00795BB2"/>
    <w:rPr>
      <w:rFonts w:ascii="宋体" w:eastAsia="宋体" w:hAnsi="宋体" w:cs="宋体" w:hint="eastAsia"/>
      <w:color w:val="000000"/>
      <w:sz w:val="20"/>
      <w:szCs w:val="20"/>
      <w:u w:val="none"/>
    </w:rPr>
  </w:style>
  <w:style w:type="paragraph" w:customStyle="1" w:styleId="TableParagraph">
    <w:name w:val="Table Paragraph"/>
    <w:basedOn w:val="a"/>
    <w:qFormat/>
    <w:rsid w:val="00795BB2"/>
    <w:rPr>
      <w:rFonts w:ascii="Arial" w:eastAsia="Arial" w:hAnsi="Arial" w:cs="Arial"/>
      <w:szCs w:val="21"/>
      <w:lang w:val="zh-CN" w:bidi="zh-CN"/>
    </w:rPr>
  </w:style>
  <w:style w:type="paragraph" w:customStyle="1" w:styleId="ListParagraph3">
    <w:name w:val="List Paragraph3"/>
    <w:basedOn w:val="a"/>
    <w:qFormat/>
    <w:rsid w:val="00795BB2"/>
    <w:pPr>
      <w:ind w:firstLineChars="200" w:firstLine="420"/>
    </w:pPr>
    <w:rPr>
      <w:szCs w:val="21"/>
    </w:rPr>
  </w:style>
  <w:style w:type="paragraph" w:customStyle="1" w:styleId="1c">
    <w:name w:val="列出段落1"/>
    <w:basedOn w:val="a"/>
    <w:qFormat/>
    <w:rsid w:val="00795BB2"/>
    <w:pPr>
      <w:spacing w:line="360" w:lineRule="auto"/>
      <w:ind w:firstLineChars="200" w:firstLine="420"/>
    </w:pPr>
    <w:rPr>
      <w:sz w:val="24"/>
    </w:rPr>
  </w:style>
  <w:style w:type="character" w:customStyle="1" w:styleId="Char12">
    <w:name w:val="正文文本 Char1"/>
    <w:qFormat/>
    <w:rsid w:val="00795BB2"/>
    <w:rPr>
      <w:rFonts w:ascii="宋体" w:eastAsia="宋体" w:hAnsi="Arial" w:cs="Arial"/>
      <w:snapToGrid w:val="0"/>
      <w:sz w:val="24"/>
      <w:szCs w:val="21"/>
      <w:lang w:val="zh-CN"/>
    </w:rPr>
  </w:style>
  <w:style w:type="character" w:customStyle="1" w:styleId="NormalCharacter">
    <w:name w:val="NormalCharacter"/>
    <w:semiHidden/>
    <w:qFormat/>
    <w:rsid w:val="00254216"/>
  </w:style>
  <w:style w:type="paragraph" w:customStyle="1" w:styleId="msolistparagraph0">
    <w:name w:val="msolistparagraph"/>
    <w:basedOn w:val="a"/>
    <w:autoRedefine/>
    <w:qFormat/>
    <w:rsid w:val="00A850CE"/>
    <w:pPr>
      <w:ind w:firstLineChars="200" w:firstLine="420"/>
    </w:pPr>
    <w:rPr>
      <w:rFonts w:asciiTheme="minorHAnsi" w:eastAsiaTheme="minorEastAsia" w:hAnsiTheme="minorHAnsi" w:cstheme="minorBidi"/>
      <w:szCs w:val="24"/>
    </w:rPr>
  </w:style>
  <w:style w:type="character" w:customStyle="1" w:styleId="font112">
    <w:name w:val="font112"/>
    <w:basedOn w:val="a0"/>
    <w:qFormat/>
    <w:rsid w:val="00A850CE"/>
    <w:rPr>
      <w:rFonts w:ascii="宋体" w:eastAsia="宋体" w:hAnsi="宋体" w:cs="宋体" w:hint="eastAsia"/>
      <w:b/>
      <w:bCs/>
      <w:strike w:val="0"/>
      <w:dstrike w:val="0"/>
      <w:color w:val="FF0000"/>
      <w:sz w:val="22"/>
      <w:szCs w:val="22"/>
      <w:u w:val="none"/>
      <w:effect w:val="none"/>
    </w:rPr>
  </w:style>
  <w:style w:type="character" w:customStyle="1" w:styleId="font51">
    <w:name w:val="font51"/>
    <w:basedOn w:val="a0"/>
    <w:qFormat/>
    <w:rsid w:val="00A850CE"/>
    <w:rPr>
      <w:rFonts w:ascii="Calibri" w:hAnsi="Calibri" w:cs="Calibri" w:hint="default"/>
      <w:strike w:val="0"/>
      <w:dstrike w:val="0"/>
      <w:color w:val="000000"/>
      <w:sz w:val="18"/>
      <w:szCs w:val="18"/>
      <w:u w:val="none"/>
      <w:effect w:val="none"/>
    </w:rPr>
  </w:style>
  <w:style w:type="character" w:customStyle="1" w:styleId="Char1">
    <w:name w:val="正文首行缩进 Char"/>
    <w:basedOn w:val="Char2"/>
    <w:link w:val="a6"/>
    <w:uiPriority w:val="99"/>
    <w:rsid w:val="002E7AF0"/>
    <w:rPr>
      <w:kern w:val="2"/>
      <w:sz w:val="21"/>
      <w:szCs w:val="24"/>
    </w:rPr>
  </w:style>
  <w:style w:type="numbering" w:customStyle="1" w:styleId="1d">
    <w:name w:val="无列表1"/>
    <w:next w:val="a2"/>
    <w:uiPriority w:val="99"/>
    <w:semiHidden/>
    <w:unhideWhenUsed/>
    <w:rsid w:val="00C6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641">
      <w:bodyDiv w:val="1"/>
      <w:marLeft w:val="0"/>
      <w:marRight w:val="0"/>
      <w:marTop w:val="0"/>
      <w:marBottom w:val="0"/>
      <w:divBdr>
        <w:top w:val="none" w:sz="0" w:space="0" w:color="auto"/>
        <w:left w:val="none" w:sz="0" w:space="0" w:color="auto"/>
        <w:bottom w:val="none" w:sz="0" w:space="0" w:color="auto"/>
        <w:right w:val="none" w:sz="0" w:space="0" w:color="auto"/>
      </w:divBdr>
    </w:div>
    <w:div w:id="76248224">
      <w:bodyDiv w:val="1"/>
      <w:marLeft w:val="0"/>
      <w:marRight w:val="0"/>
      <w:marTop w:val="0"/>
      <w:marBottom w:val="0"/>
      <w:divBdr>
        <w:top w:val="none" w:sz="0" w:space="0" w:color="auto"/>
        <w:left w:val="none" w:sz="0" w:space="0" w:color="auto"/>
        <w:bottom w:val="none" w:sz="0" w:space="0" w:color="auto"/>
        <w:right w:val="none" w:sz="0" w:space="0" w:color="auto"/>
      </w:divBdr>
    </w:div>
    <w:div w:id="217014527">
      <w:bodyDiv w:val="1"/>
      <w:marLeft w:val="0"/>
      <w:marRight w:val="0"/>
      <w:marTop w:val="0"/>
      <w:marBottom w:val="0"/>
      <w:divBdr>
        <w:top w:val="none" w:sz="0" w:space="0" w:color="auto"/>
        <w:left w:val="none" w:sz="0" w:space="0" w:color="auto"/>
        <w:bottom w:val="none" w:sz="0" w:space="0" w:color="auto"/>
        <w:right w:val="none" w:sz="0" w:space="0" w:color="auto"/>
      </w:divBdr>
    </w:div>
    <w:div w:id="769279207">
      <w:bodyDiv w:val="1"/>
      <w:marLeft w:val="0"/>
      <w:marRight w:val="0"/>
      <w:marTop w:val="0"/>
      <w:marBottom w:val="0"/>
      <w:divBdr>
        <w:top w:val="none" w:sz="0" w:space="0" w:color="auto"/>
        <w:left w:val="none" w:sz="0" w:space="0" w:color="auto"/>
        <w:bottom w:val="none" w:sz="0" w:space="0" w:color="auto"/>
        <w:right w:val="none" w:sz="0" w:space="0" w:color="auto"/>
      </w:divBdr>
    </w:div>
    <w:div w:id="1085037272">
      <w:bodyDiv w:val="1"/>
      <w:marLeft w:val="0"/>
      <w:marRight w:val="0"/>
      <w:marTop w:val="0"/>
      <w:marBottom w:val="0"/>
      <w:divBdr>
        <w:top w:val="none" w:sz="0" w:space="0" w:color="auto"/>
        <w:left w:val="none" w:sz="0" w:space="0" w:color="auto"/>
        <w:bottom w:val="none" w:sz="0" w:space="0" w:color="auto"/>
        <w:right w:val="none" w:sz="0" w:space="0" w:color="auto"/>
      </w:divBdr>
    </w:div>
    <w:div w:id="1229147886">
      <w:bodyDiv w:val="1"/>
      <w:marLeft w:val="0"/>
      <w:marRight w:val="0"/>
      <w:marTop w:val="0"/>
      <w:marBottom w:val="0"/>
      <w:divBdr>
        <w:top w:val="none" w:sz="0" w:space="0" w:color="auto"/>
        <w:left w:val="none" w:sz="0" w:space="0" w:color="auto"/>
        <w:bottom w:val="none" w:sz="0" w:space="0" w:color="auto"/>
        <w:right w:val="none" w:sz="0" w:space="0" w:color="auto"/>
      </w:divBdr>
    </w:div>
    <w:div w:id="1624723759">
      <w:bodyDiv w:val="1"/>
      <w:marLeft w:val="0"/>
      <w:marRight w:val="0"/>
      <w:marTop w:val="0"/>
      <w:marBottom w:val="0"/>
      <w:divBdr>
        <w:top w:val="none" w:sz="0" w:space="0" w:color="auto"/>
        <w:left w:val="none" w:sz="0" w:space="0" w:color="auto"/>
        <w:bottom w:val="none" w:sz="0" w:space="0" w:color="auto"/>
        <w:right w:val="none" w:sz="0" w:space="0" w:color="auto"/>
      </w:divBdr>
    </w:div>
    <w:div w:id="1963923938">
      <w:bodyDiv w:val="1"/>
      <w:marLeft w:val="0"/>
      <w:marRight w:val="0"/>
      <w:marTop w:val="0"/>
      <w:marBottom w:val="0"/>
      <w:divBdr>
        <w:top w:val="none" w:sz="0" w:space="0" w:color="auto"/>
        <w:left w:val="none" w:sz="0" w:space="0" w:color="auto"/>
        <w:bottom w:val="none" w:sz="0" w:space="0" w:color="auto"/>
        <w:right w:val="none" w:sz="0" w:space="0" w:color="auto"/>
      </w:divBdr>
    </w:div>
    <w:div w:id="2069184486">
      <w:bodyDiv w:val="1"/>
      <w:marLeft w:val="0"/>
      <w:marRight w:val="0"/>
      <w:marTop w:val="0"/>
      <w:marBottom w:val="0"/>
      <w:divBdr>
        <w:top w:val="none" w:sz="0" w:space="0" w:color="auto"/>
        <w:left w:val="none" w:sz="0" w:space="0" w:color="auto"/>
        <w:bottom w:val="none" w:sz="0" w:space="0" w:color="auto"/>
        <w:right w:val="none" w:sz="0" w:space="0" w:color="auto"/>
      </w:divBdr>
    </w:div>
    <w:div w:id="2084328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ditchina.gov.c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zjzfcg.gov.c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file:///D:\&#26032;&#24314;&#25991;&#20214;&#22841;\&#25307;&#26631;&#25991;&#20214;&#21512;&#38598;\&#38738;&#30000;&#21439;&#19968;&#20307;&#21270;&#25968;&#25454;&#20179;&#24212;&#29992;&#26381;&#21153;&#39033;&#30446;\&#25307;&#26631;&#25991;&#20214;.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jzfcg.gov.cn" TargetMode="External"/><Relationship Id="rId5" Type="http://schemas.microsoft.com/office/2007/relationships/stylesWithEffects" Target="stylesWithEffects.xml"/><Relationship Id="rId15" Type="http://schemas.openxmlformats.org/officeDocument/2006/relationships/hyperlink" Target="file:///D:\&#26032;&#24314;&#25991;&#20214;&#22841;\&#25307;&#26631;&#25991;&#20214;&#21512;&#38598;\&#38738;&#30000;&#21439;&#19968;&#20307;&#21270;&#25968;&#25454;&#20179;&#24212;&#29992;&#26381;&#21153;&#39033;&#30446;\&#25307;&#26631;&#25991;&#20214;.doc" TargetMode="External"/><Relationship Id="rId10" Type="http://schemas.openxmlformats.org/officeDocument/2006/relationships/hyperlink" Target="http://www.zjzfcg.gov.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CF726-3F1E-48A2-ABF7-1D8D9F56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14621</Words>
  <Characters>83341</Characters>
  <Application>Microsoft Office Word</Application>
  <DocSecurity>0</DocSecurity>
  <Lines>694</Lines>
  <Paragraphs>195</Paragraphs>
  <ScaleCrop>false</ScaleCrop>
  <LinksUpToDate>false</LinksUpToDate>
  <CharactersWithSpaces>97767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2025-01-03T01:13:00Z</dcterms:created>
  <dcterms:modified xsi:type="dcterms:W3CDTF">2025-07-17T09:11:00Z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