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F0F" w:rsidRPr="00454F01" w:rsidRDefault="00EF37F7">
      <w:pPr>
        <w:tabs>
          <w:tab w:val="left" w:pos="5580"/>
        </w:tabs>
        <w:jc w:val="center"/>
        <w:rPr>
          <w:rFonts w:ascii="仿宋_GB2312" w:eastAsia="仿宋_GB2312"/>
          <w:color w:val="000000" w:themeColor="text1"/>
          <w:sz w:val="72"/>
          <w:szCs w:val="72"/>
        </w:rPr>
      </w:pPr>
      <w:r w:rsidRPr="00454F01">
        <w:rPr>
          <w:rFonts w:ascii="仿宋_GB2312" w:eastAsia="仿宋_GB2312" w:hint="eastAsia"/>
          <w:color w:val="000000" w:themeColor="text1"/>
          <w:sz w:val="72"/>
          <w:szCs w:val="72"/>
        </w:rPr>
        <w:t>瑞安市公共资源交易中心</w:t>
      </w:r>
    </w:p>
    <w:p w:rsidR="00020F0F" w:rsidRPr="00454F01" w:rsidRDefault="00020F0F">
      <w:pPr>
        <w:rPr>
          <w:rFonts w:eastAsia="汉鼎简中楷"/>
          <w:color w:val="000000" w:themeColor="text1"/>
          <w:sz w:val="52"/>
        </w:rPr>
      </w:pPr>
    </w:p>
    <w:p w:rsidR="00020F0F" w:rsidRPr="00454F01" w:rsidRDefault="00EF37F7">
      <w:pPr>
        <w:tabs>
          <w:tab w:val="left" w:pos="5167"/>
        </w:tabs>
        <w:rPr>
          <w:rFonts w:eastAsia="汉鼎简中楷"/>
          <w:color w:val="000000" w:themeColor="text1"/>
          <w:sz w:val="72"/>
        </w:rPr>
      </w:pPr>
      <w:bookmarkStart w:id="0" w:name="_Hlt162751967"/>
      <w:bookmarkEnd w:id="0"/>
      <w:r w:rsidRPr="00454F01">
        <w:rPr>
          <w:rFonts w:eastAsia="汉鼎简中楷" w:hint="eastAsia"/>
          <w:color w:val="000000" w:themeColor="text1"/>
          <w:sz w:val="72"/>
        </w:rPr>
        <w:tab/>
      </w:r>
    </w:p>
    <w:p w:rsidR="00020F0F" w:rsidRPr="00454F01" w:rsidRDefault="00EF37F7">
      <w:pPr>
        <w:jc w:val="center"/>
        <w:rPr>
          <w:rFonts w:ascii="楷体_GB2312" w:eastAsia="楷体_GB2312"/>
          <w:b/>
          <w:bCs/>
          <w:color w:val="000000" w:themeColor="text1"/>
          <w:sz w:val="72"/>
        </w:rPr>
      </w:pPr>
      <w:r w:rsidRPr="00454F01">
        <w:rPr>
          <w:rFonts w:ascii="楷体_GB2312" w:eastAsia="楷体_GB2312" w:hint="eastAsia"/>
          <w:b/>
          <w:bCs/>
          <w:color w:val="000000" w:themeColor="text1"/>
          <w:sz w:val="72"/>
        </w:rPr>
        <w:t>磋 商 文 件</w:t>
      </w:r>
    </w:p>
    <w:p w:rsidR="00020F0F" w:rsidRPr="00454F01" w:rsidRDefault="00020F0F">
      <w:pPr>
        <w:rPr>
          <w:rFonts w:ascii="汉鼎简中楷" w:eastAsia="汉鼎简中楷"/>
          <w:color w:val="000000" w:themeColor="text1"/>
          <w:sz w:val="30"/>
        </w:rPr>
      </w:pPr>
    </w:p>
    <w:p w:rsidR="00020F0F" w:rsidRPr="00454F01" w:rsidRDefault="00020F0F">
      <w:pPr>
        <w:pStyle w:val="afff2"/>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5811"/>
      </w:tblGrid>
      <w:tr w:rsidR="00020F0F" w:rsidRPr="00454F01">
        <w:trPr>
          <w:jc w:val="center"/>
        </w:trPr>
        <w:tc>
          <w:tcPr>
            <w:tcW w:w="2271" w:type="dxa"/>
            <w:tcBorders>
              <w:top w:val="nil"/>
              <w:left w:val="nil"/>
              <w:bottom w:val="nil"/>
              <w:right w:val="nil"/>
            </w:tcBorders>
            <w:vAlign w:val="center"/>
          </w:tcPr>
          <w:p w:rsidR="00020F0F" w:rsidRPr="00454F01" w:rsidRDefault="00EF37F7">
            <w:pPr>
              <w:spacing w:line="360" w:lineRule="auto"/>
              <w:jc w:val="right"/>
              <w:rPr>
                <w:rFonts w:ascii="宋体" w:hAnsi="宋体"/>
                <w:color w:val="000000" w:themeColor="text1"/>
                <w:kern w:val="2"/>
                <w:sz w:val="30"/>
                <w:szCs w:val="30"/>
              </w:rPr>
            </w:pPr>
            <w:r w:rsidRPr="00454F01">
              <w:rPr>
                <w:rFonts w:ascii="宋体" w:hAnsi="宋体" w:hint="eastAsia"/>
                <w:color w:val="000000" w:themeColor="text1"/>
                <w:kern w:val="2"/>
                <w:sz w:val="30"/>
                <w:szCs w:val="30"/>
              </w:rPr>
              <w:t>项 目 编 号：</w:t>
            </w:r>
          </w:p>
        </w:tc>
        <w:tc>
          <w:tcPr>
            <w:tcW w:w="5811" w:type="dxa"/>
            <w:tcBorders>
              <w:top w:val="nil"/>
              <w:left w:val="nil"/>
              <w:bottom w:val="nil"/>
              <w:right w:val="nil"/>
            </w:tcBorders>
            <w:vAlign w:val="center"/>
          </w:tcPr>
          <w:p w:rsidR="00020F0F" w:rsidRPr="00454F01" w:rsidRDefault="00CB5EB5">
            <w:pPr>
              <w:spacing w:line="360" w:lineRule="auto"/>
              <w:jc w:val="both"/>
              <w:rPr>
                <w:rFonts w:ascii="宋体" w:hAnsi="宋体"/>
                <w:color w:val="000000" w:themeColor="text1"/>
                <w:kern w:val="2"/>
                <w:sz w:val="30"/>
                <w:szCs w:val="30"/>
              </w:rPr>
            </w:pPr>
            <w:r>
              <w:rPr>
                <w:rFonts w:ascii="宋体" w:hAnsi="宋体" w:hint="eastAsia"/>
                <w:color w:val="000000" w:themeColor="text1"/>
                <w:kern w:val="2"/>
                <w:sz w:val="30"/>
                <w:szCs w:val="30"/>
              </w:rPr>
              <w:t>ZJCDRACG20220920</w:t>
            </w:r>
          </w:p>
        </w:tc>
      </w:tr>
      <w:tr w:rsidR="00020F0F" w:rsidRPr="00454F01">
        <w:trPr>
          <w:jc w:val="center"/>
        </w:trPr>
        <w:tc>
          <w:tcPr>
            <w:tcW w:w="2271" w:type="dxa"/>
            <w:tcBorders>
              <w:top w:val="nil"/>
              <w:left w:val="nil"/>
              <w:bottom w:val="nil"/>
              <w:right w:val="nil"/>
            </w:tcBorders>
            <w:vAlign w:val="center"/>
          </w:tcPr>
          <w:p w:rsidR="00020F0F" w:rsidRPr="00454F01" w:rsidRDefault="00EF37F7">
            <w:pPr>
              <w:spacing w:line="360" w:lineRule="auto"/>
              <w:jc w:val="right"/>
              <w:rPr>
                <w:rFonts w:ascii="宋体" w:hAnsi="宋体"/>
                <w:color w:val="000000" w:themeColor="text1"/>
                <w:kern w:val="2"/>
                <w:sz w:val="30"/>
                <w:szCs w:val="30"/>
              </w:rPr>
            </w:pPr>
            <w:r w:rsidRPr="00454F01">
              <w:rPr>
                <w:rFonts w:ascii="宋体" w:hAnsi="宋体" w:hint="eastAsia"/>
                <w:color w:val="000000" w:themeColor="text1"/>
                <w:kern w:val="2"/>
                <w:sz w:val="30"/>
                <w:szCs w:val="30"/>
              </w:rPr>
              <w:t>项 目 名 称：</w:t>
            </w:r>
          </w:p>
        </w:tc>
        <w:tc>
          <w:tcPr>
            <w:tcW w:w="5811" w:type="dxa"/>
            <w:tcBorders>
              <w:top w:val="nil"/>
              <w:left w:val="nil"/>
              <w:bottom w:val="nil"/>
              <w:right w:val="nil"/>
            </w:tcBorders>
            <w:vAlign w:val="center"/>
          </w:tcPr>
          <w:p w:rsidR="00020F0F" w:rsidRPr="00454F01" w:rsidRDefault="00EF37F7">
            <w:pPr>
              <w:spacing w:line="360" w:lineRule="auto"/>
              <w:jc w:val="both"/>
              <w:rPr>
                <w:rFonts w:ascii="宋体" w:hAnsi="宋体"/>
                <w:color w:val="000000" w:themeColor="text1"/>
                <w:spacing w:val="-20"/>
                <w:kern w:val="2"/>
                <w:sz w:val="30"/>
                <w:szCs w:val="30"/>
              </w:rPr>
            </w:pPr>
            <w:r w:rsidRPr="00454F01">
              <w:rPr>
                <w:rFonts w:ascii="宋体" w:hAnsi="宋体" w:hint="eastAsia"/>
                <w:color w:val="000000" w:themeColor="text1"/>
                <w:kern w:val="2"/>
                <w:sz w:val="30"/>
                <w:szCs w:val="30"/>
              </w:rPr>
              <w:t>瑞安市残疾人托养康复中心医用气体及配套设备采购</w:t>
            </w:r>
          </w:p>
        </w:tc>
      </w:tr>
      <w:tr w:rsidR="00020F0F" w:rsidRPr="00454F01">
        <w:trPr>
          <w:trHeight w:val="563"/>
          <w:jc w:val="center"/>
        </w:trPr>
        <w:tc>
          <w:tcPr>
            <w:tcW w:w="2271" w:type="dxa"/>
            <w:tcBorders>
              <w:top w:val="nil"/>
              <w:left w:val="nil"/>
              <w:bottom w:val="nil"/>
              <w:right w:val="nil"/>
            </w:tcBorders>
            <w:vAlign w:val="center"/>
          </w:tcPr>
          <w:p w:rsidR="00020F0F" w:rsidRPr="00454F01" w:rsidRDefault="00EF37F7">
            <w:pPr>
              <w:spacing w:line="360" w:lineRule="auto"/>
              <w:jc w:val="right"/>
              <w:rPr>
                <w:rFonts w:ascii="宋体" w:hAnsi="宋体"/>
                <w:color w:val="000000" w:themeColor="text1"/>
                <w:kern w:val="2"/>
                <w:sz w:val="30"/>
                <w:szCs w:val="30"/>
              </w:rPr>
            </w:pPr>
            <w:r w:rsidRPr="00454F01">
              <w:rPr>
                <w:rFonts w:ascii="宋体" w:hAnsi="宋体" w:hint="eastAsia"/>
                <w:color w:val="000000" w:themeColor="text1"/>
                <w:kern w:val="2"/>
                <w:sz w:val="30"/>
                <w:szCs w:val="30"/>
              </w:rPr>
              <w:t>采 购 方 式：</w:t>
            </w:r>
          </w:p>
        </w:tc>
        <w:tc>
          <w:tcPr>
            <w:tcW w:w="5811" w:type="dxa"/>
            <w:tcBorders>
              <w:top w:val="nil"/>
              <w:left w:val="nil"/>
              <w:bottom w:val="nil"/>
              <w:right w:val="nil"/>
            </w:tcBorders>
            <w:vAlign w:val="center"/>
          </w:tcPr>
          <w:p w:rsidR="00020F0F" w:rsidRPr="00454F01" w:rsidRDefault="00EF37F7">
            <w:pPr>
              <w:spacing w:line="360" w:lineRule="auto"/>
              <w:jc w:val="both"/>
              <w:rPr>
                <w:rFonts w:ascii="宋体" w:hAnsi="宋体"/>
                <w:color w:val="000000" w:themeColor="text1"/>
                <w:kern w:val="2"/>
                <w:sz w:val="30"/>
                <w:szCs w:val="30"/>
              </w:rPr>
            </w:pPr>
            <w:r w:rsidRPr="00454F01">
              <w:rPr>
                <w:rFonts w:ascii="宋体" w:hAnsi="宋体" w:hint="eastAsia"/>
                <w:color w:val="000000" w:themeColor="text1"/>
                <w:kern w:val="2"/>
                <w:sz w:val="30"/>
                <w:szCs w:val="30"/>
              </w:rPr>
              <w:t>竞争性磋商</w:t>
            </w:r>
          </w:p>
        </w:tc>
      </w:tr>
      <w:tr w:rsidR="00020F0F" w:rsidRPr="00454F01">
        <w:trPr>
          <w:jc w:val="center"/>
        </w:trPr>
        <w:tc>
          <w:tcPr>
            <w:tcW w:w="2271" w:type="dxa"/>
            <w:tcBorders>
              <w:top w:val="nil"/>
              <w:left w:val="nil"/>
              <w:bottom w:val="nil"/>
              <w:right w:val="nil"/>
            </w:tcBorders>
            <w:vAlign w:val="center"/>
          </w:tcPr>
          <w:p w:rsidR="00020F0F" w:rsidRPr="00454F01" w:rsidRDefault="00020F0F">
            <w:pPr>
              <w:spacing w:line="360" w:lineRule="auto"/>
              <w:jc w:val="right"/>
              <w:rPr>
                <w:rFonts w:ascii="宋体" w:hAnsi="宋体"/>
                <w:color w:val="000000" w:themeColor="text1"/>
                <w:kern w:val="2"/>
                <w:sz w:val="30"/>
                <w:szCs w:val="30"/>
              </w:rPr>
            </w:pPr>
          </w:p>
        </w:tc>
        <w:tc>
          <w:tcPr>
            <w:tcW w:w="5811" w:type="dxa"/>
            <w:tcBorders>
              <w:top w:val="nil"/>
              <w:left w:val="nil"/>
              <w:bottom w:val="nil"/>
              <w:right w:val="nil"/>
            </w:tcBorders>
            <w:vAlign w:val="center"/>
          </w:tcPr>
          <w:p w:rsidR="00020F0F" w:rsidRPr="00454F01" w:rsidRDefault="00020F0F">
            <w:pPr>
              <w:spacing w:line="360" w:lineRule="auto"/>
              <w:jc w:val="both"/>
              <w:rPr>
                <w:rFonts w:ascii="宋体" w:hAnsi="宋体"/>
                <w:color w:val="000000" w:themeColor="text1"/>
                <w:kern w:val="2"/>
                <w:sz w:val="30"/>
                <w:szCs w:val="30"/>
              </w:rPr>
            </w:pPr>
          </w:p>
        </w:tc>
      </w:tr>
      <w:tr w:rsidR="00020F0F" w:rsidRPr="00454F01">
        <w:trPr>
          <w:trHeight w:val="1911"/>
          <w:jc w:val="center"/>
        </w:trPr>
        <w:tc>
          <w:tcPr>
            <w:tcW w:w="2271" w:type="dxa"/>
            <w:tcBorders>
              <w:top w:val="nil"/>
              <w:left w:val="nil"/>
              <w:bottom w:val="nil"/>
              <w:right w:val="nil"/>
            </w:tcBorders>
            <w:vAlign w:val="center"/>
          </w:tcPr>
          <w:p w:rsidR="00020F0F" w:rsidRPr="00454F01" w:rsidRDefault="00020F0F">
            <w:pPr>
              <w:spacing w:line="360" w:lineRule="auto"/>
              <w:ind w:right="150"/>
              <w:jc w:val="right"/>
              <w:rPr>
                <w:rFonts w:ascii="宋体" w:hAnsi="宋体"/>
                <w:color w:val="000000" w:themeColor="text1"/>
                <w:kern w:val="2"/>
                <w:sz w:val="30"/>
                <w:szCs w:val="30"/>
              </w:rPr>
            </w:pPr>
          </w:p>
        </w:tc>
        <w:tc>
          <w:tcPr>
            <w:tcW w:w="5811" w:type="dxa"/>
            <w:tcBorders>
              <w:top w:val="nil"/>
              <w:left w:val="nil"/>
              <w:bottom w:val="nil"/>
              <w:right w:val="nil"/>
            </w:tcBorders>
            <w:vAlign w:val="center"/>
          </w:tcPr>
          <w:p w:rsidR="00020F0F" w:rsidRPr="00454F01" w:rsidRDefault="00020F0F">
            <w:pPr>
              <w:spacing w:line="360" w:lineRule="auto"/>
              <w:jc w:val="both"/>
              <w:rPr>
                <w:rFonts w:ascii="宋体" w:hAnsi="宋体"/>
                <w:color w:val="000000" w:themeColor="text1"/>
                <w:kern w:val="2"/>
                <w:sz w:val="30"/>
                <w:szCs w:val="30"/>
              </w:rPr>
            </w:pPr>
          </w:p>
          <w:p w:rsidR="00020F0F" w:rsidRPr="00454F01" w:rsidRDefault="00020F0F">
            <w:pPr>
              <w:pStyle w:val="aa"/>
              <w:rPr>
                <w:rFonts w:hAnsi="Calibri"/>
                <w:color w:val="000000" w:themeColor="text1"/>
                <w:szCs w:val="22"/>
              </w:rPr>
            </w:pPr>
          </w:p>
          <w:p w:rsidR="00020F0F" w:rsidRPr="00454F01" w:rsidRDefault="00020F0F">
            <w:pPr>
              <w:pStyle w:val="aa"/>
              <w:rPr>
                <w:rFonts w:hAnsi="Calibri"/>
                <w:color w:val="000000" w:themeColor="text1"/>
                <w:szCs w:val="22"/>
              </w:rPr>
            </w:pPr>
          </w:p>
        </w:tc>
      </w:tr>
      <w:tr w:rsidR="00020F0F" w:rsidRPr="00454F01">
        <w:trPr>
          <w:jc w:val="center"/>
        </w:trPr>
        <w:tc>
          <w:tcPr>
            <w:tcW w:w="2271" w:type="dxa"/>
            <w:tcBorders>
              <w:top w:val="nil"/>
              <w:left w:val="nil"/>
              <w:bottom w:val="nil"/>
              <w:right w:val="nil"/>
            </w:tcBorders>
          </w:tcPr>
          <w:p w:rsidR="00020F0F" w:rsidRPr="00454F01" w:rsidRDefault="00EF37F7">
            <w:pPr>
              <w:spacing w:line="360" w:lineRule="auto"/>
              <w:jc w:val="center"/>
              <w:rPr>
                <w:rFonts w:ascii="宋体" w:hAnsi="宋体"/>
                <w:color w:val="000000" w:themeColor="text1"/>
                <w:kern w:val="2"/>
                <w:sz w:val="30"/>
                <w:szCs w:val="30"/>
              </w:rPr>
            </w:pPr>
            <w:r w:rsidRPr="00454F01">
              <w:rPr>
                <w:rFonts w:ascii="宋体" w:hAnsi="宋体" w:hint="eastAsia"/>
                <w:color w:val="000000" w:themeColor="text1"/>
                <w:kern w:val="2"/>
                <w:sz w:val="30"/>
                <w:szCs w:val="30"/>
              </w:rPr>
              <w:t>采  购  人：</w:t>
            </w:r>
          </w:p>
        </w:tc>
        <w:tc>
          <w:tcPr>
            <w:tcW w:w="5811" w:type="dxa"/>
            <w:tcBorders>
              <w:top w:val="nil"/>
              <w:left w:val="nil"/>
              <w:bottom w:val="nil"/>
              <w:right w:val="nil"/>
            </w:tcBorders>
            <w:vAlign w:val="center"/>
          </w:tcPr>
          <w:p w:rsidR="00020F0F" w:rsidRPr="00454F01" w:rsidRDefault="00EF37F7">
            <w:pPr>
              <w:spacing w:line="360" w:lineRule="auto"/>
              <w:jc w:val="both"/>
              <w:rPr>
                <w:rFonts w:ascii="宋体" w:hAnsi="宋体"/>
                <w:color w:val="000000" w:themeColor="text1"/>
                <w:kern w:val="2"/>
                <w:sz w:val="30"/>
                <w:szCs w:val="30"/>
              </w:rPr>
            </w:pPr>
            <w:r w:rsidRPr="00454F01">
              <w:rPr>
                <w:rFonts w:ascii="宋体" w:hAnsi="宋体" w:hint="eastAsia"/>
                <w:color w:val="000000" w:themeColor="text1"/>
                <w:kern w:val="2"/>
                <w:sz w:val="30"/>
                <w:szCs w:val="30"/>
              </w:rPr>
              <w:t xml:space="preserve">瑞安市政府投资工程建设中心  </w:t>
            </w:r>
          </w:p>
          <w:p w:rsidR="00020F0F" w:rsidRPr="00454F01" w:rsidRDefault="00EF37F7">
            <w:pPr>
              <w:spacing w:line="360" w:lineRule="auto"/>
              <w:jc w:val="both"/>
              <w:rPr>
                <w:rFonts w:ascii="宋体" w:hAnsi="宋体"/>
                <w:color w:val="000000" w:themeColor="text1"/>
                <w:kern w:val="2"/>
                <w:sz w:val="30"/>
                <w:szCs w:val="30"/>
              </w:rPr>
            </w:pPr>
            <w:r w:rsidRPr="00454F01">
              <w:rPr>
                <w:rFonts w:ascii="宋体" w:hAnsi="宋体" w:hint="eastAsia"/>
                <w:color w:val="000000" w:themeColor="text1"/>
                <w:kern w:val="2"/>
                <w:sz w:val="30"/>
                <w:szCs w:val="30"/>
              </w:rPr>
              <w:t>瑞安市残疾人联合会</w:t>
            </w:r>
          </w:p>
        </w:tc>
      </w:tr>
      <w:tr w:rsidR="00020F0F" w:rsidRPr="00454F01">
        <w:trPr>
          <w:jc w:val="center"/>
        </w:trPr>
        <w:tc>
          <w:tcPr>
            <w:tcW w:w="2271" w:type="dxa"/>
            <w:tcBorders>
              <w:top w:val="nil"/>
              <w:left w:val="nil"/>
              <w:bottom w:val="nil"/>
              <w:right w:val="nil"/>
            </w:tcBorders>
            <w:vAlign w:val="center"/>
          </w:tcPr>
          <w:p w:rsidR="00020F0F" w:rsidRPr="00454F01" w:rsidRDefault="00EF37F7">
            <w:pPr>
              <w:spacing w:line="360" w:lineRule="auto"/>
              <w:jc w:val="right"/>
              <w:rPr>
                <w:rFonts w:ascii="宋体" w:hAnsi="宋体"/>
                <w:color w:val="000000" w:themeColor="text1"/>
                <w:kern w:val="2"/>
                <w:sz w:val="30"/>
                <w:szCs w:val="30"/>
              </w:rPr>
            </w:pPr>
            <w:r w:rsidRPr="00454F01">
              <w:rPr>
                <w:rFonts w:ascii="宋体" w:hAnsi="宋体" w:hint="eastAsia"/>
                <w:color w:val="000000" w:themeColor="text1"/>
                <w:kern w:val="2"/>
                <w:sz w:val="30"/>
                <w:szCs w:val="30"/>
              </w:rPr>
              <w:t>采购代理机构：</w:t>
            </w:r>
          </w:p>
        </w:tc>
        <w:tc>
          <w:tcPr>
            <w:tcW w:w="5811" w:type="dxa"/>
            <w:tcBorders>
              <w:top w:val="nil"/>
              <w:left w:val="nil"/>
              <w:bottom w:val="nil"/>
              <w:right w:val="nil"/>
            </w:tcBorders>
            <w:vAlign w:val="center"/>
          </w:tcPr>
          <w:p w:rsidR="00020F0F" w:rsidRPr="00454F01" w:rsidRDefault="00EF37F7">
            <w:pPr>
              <w:spacing w:line="360" w:lineRule="auto"/>
              <w:jc w:val="both"/>
              <w:rPr>
                <w:rFonts w:ascii="宋体" w:hAnsi="宋体"/>
                <w:color w:val="000000" w:themeColor="text1"/>
                <w:kern w:val="2"/>
                <w:sz w:val="30"/>
                <w:szCs w:val="30"/>
              </w:rPr>
            </w:pPr>
            <w:r w:rsidRPr="00454F01">
              <w:rPr>
                <w:rFonts w:ascii="宋体" w:hAnsi="宋体" w:hint="eastAsia"/>
                <w:color w:val="000000" w:themeColor="text1"/>
                <w:kern w:val="2"/>
                <w:sz w:val="30"/>
                <w:szCs w:val="30"/>
              </w:rPr>
              <w:t>浙江策鼎工程项目管理有限公司</w:t>
            </w:r>
          </w:p>
        </w:tc>
      </w:tr>
      <w:tr w:rsidR="00020F0F" w:rsidRPr="00454F01">
        <w:trPr>
          <w:jc w:val="center"/>
        </w:trPr>
        <w:tc>
          <w:tcPr>
            <w:tcW w:w="2271" w:type="dxa"/>
            <w:tcBorders>
              <w:top w:val="nil"/>
              <w:left w:val="nil"/>
              <w:bottom w:val="nil"/>
              <w:right w:val="nil"/>
            </w:tcBorders>
            <w:vAlign w:val="center"/>
          </w:tcPr>
          <w:p w:rsidR="00020F0F" w:rsidRPr="00454F01" w:rsidRDefault="00020F0F">
            <w:pPr>
              <w:spacing w:line="360" w:lineRule="auto"/>
              <w:jc w:val="right"/>
              <w:rPr>
                <w:rFonts w:ascii="宋体" w:hAnsi="宋体"/>
                <w:color w:val="000000" w:themeColor="text1"/>
                <w:kern w:val="2"/>
                <w:sz w:val="30"/>
                <w:szCs w:val="30"/>
              </w:rPr>
            </w:pPr>
          </w:p>
        </w:tc>
        <w:tc>
          <w:tcPr>
            <w:tcW w:w="5811" w:type="dxa"/>
            <w:tcBorders>
              <w:top w:val="nil"/>
              <w:left w:val="nil"/>
              <w:bottom w:val="nil"/>
              <w:right w:val="nil"/>
            </w:tcBorders>
            <w:vAlign w:val="center"/>
          </w:tcPr>
          <w:p w:rsidR="00020F0F" w:rsidRPr="00454F01" w:rsidRDefault="00020F0F">
            <w:pPr>
              <w:spacing w:line="360" w:lineRule="auto"/>
              <w:jc w:val="both"/>
              <w:rPr>
                <w:rFonts w:ascii="宋体" w:hAnsi="宋体"/>
                <w:color w:val="000000" w:themeColor="text1"/>
                <w:kern w:val="2"/>
                <w:sz w:val="30"/>
                <w:szCs w:val="30"/>
              </w:rPr>
            </w:pPr>
          </w:p>
        </w:tc>
      </w:tr>
      <w:tr w:rsidR="00020F0F" w:rsidRPr="00454F01">
        <w:trPr>
          <w:jc w:val="center"/>
        </w:trPr>
        <w:tc>
          <w:tcPr>
            <w:tcW w:w="8082" w:type="dxa"/>
            <w:gridSpan w:val="2"/>
            <w:tcBorders>
              <w:top w:val="nil"/>
              <w:left w:val="nil"/>
              <w:bottom w:val="nil"/>
              <w:right w:val="nil"/>
            </w:tcBorders>
            <w:vAlign w:val="center"/>
          </w:tcPr>
          <w:p w:rsidR="00020F0F" w:rsidRPr="00454F01" w:rsidRDefault="00EF37F7">
            <w:pPr>
              <w:spacing w:line="360" w:lineRule="auto"/>
              <w:ind w:firstLineChars="850" w:firstLine="2550"/>
              <w:rPr>
                <w:rFonts w:ascii="宋体" w:hAnsi="宋体"/>
                <w:color w:val="000000" w:themeColor="text1"/>
                <w:kern w:val="2"/>
                <w:sz w:val="30"/>
                <w:szCs w:val="30"/>
              </w:rPr>
            </w:pPr>
            <w:r w:rsidRPr="00454F01">
              <w:rPr>
                <w:rFonts w:ascii="宋体" w:hAnsi="宋体" w:hint="eastAsia"/>
                <w:color w:val="000000" w:themeColor="text1"/>
                <w:kern w:val="2"/>
                <w:sz w:val="30"/>
                <w:szCs w:val="30"/>
              </w:rPr>
              <w:t>二○二二年</w:t>
            </w:r>
            <w:r w:rsidR="00A23C41" w:rsidRPr="00454F01">
              <w:rPr>
                <w:rFonts w:ascii="宋体" w:hAnsi="宋体" w:hint="eastAsia"/>
                <w:color w:val="000000" w:themeColor="text1"/>
                <w:kern w:val="2"/>
                <w:sz w:val="30"/>
                <w:szCs w:val="30"/>
              </w:rPr>
              <w:t>九</w:t>
            </w:r>
            <w:r w:rsidRPr="00454F01">
              <w:rPr>
                <w:rFonts w:ascii="宋体" w:hAnsi="宋体" w:hint="eastAsia"/>
                <w:color w:val="000000" w:themeColor="text1"/>
                <w:kern w:val="2"/>
                <w:sz w:val="30"/>
                <w:szCs w:val="30"/>
              </w:rPr>
              <w:t>月</w:t>
            </w:r>
          </w:p>
        </w:tc>
      </w:tr>
    </w:tbl>
    <w:p w:rsidR="00020F0F" w:rsidRPr="00454F01" w:rsidRDefault="00020F0F">
      <w:pPr>
        <w:spacing w:beforeLines="100" w:before="312" w:afterLines="100" w:after="312" w:line="360" w:lineRule="auto"/>
        <w:jc w:val="center"/>
        <w:rPr>
          <w:rFonts w:ascii="宋体" w:hAnsi="宋体" w:cs="宋体"/>
          <w:b/>
          <w:color w:val="000000" w:themeColor="text1"/>
          <w:sz w:val="32"/>
          <w:szCs w:val="32"/>
        </w:rPr>
      </w:pPr>
    </w:p>
    <w:p w:rsidR="00020F0F" w:rsidRPr="00454F01" w:rsidRDefault="00EF37F7">
      <w:pPr>
        <w:spacing w:beforeLines="100" w:before="312" w:afterLines="100" w:after="312" w:line="360" w:lineRule="auto"/>
        <w:jc w:val="center"/>
        <w:rPr>
          <w:rFonts w:ascii="宋体" w:hAnsi="宋体" w:cs="宋体"/>
          <w:b/>
          <w:color w:val="000000" w:themeColor="text1"/>
          <w:sz w:val="32"/>
          <w:szCs w:val="32"/>
        </w:rPr>
      </w:pPr>
      <w:r w:rsidRPr="00454F01">
        <w:rPr>
          <w:rFonts w:ascii="宋体" w:hAnsi="宋体" w:cs="宋体" w:hint="eastAsia"/>
          <w:b/>
          <w:color w:val="000000" w:themeColor="text1"/>
          <w:sz w:val="32"/>
          <w:szCs w:val="32"/>
        </w:rPr>
        <w:lastRenderedPageBreak/>
        <w:t>目    录</w:t>
      </w:r>
    </w:p>
    <w:p w:rsidR="00020F0F" w:rsidRPr="00454F01" w:rsidRDefault="00EF37F7" w:rsidP="0027185D">
      <w:pPr>
        <w:pStyle w:val="10"/>
        <w:tabs>
          <w:tab w:val="clear" w:pos="8948"/>
          <w:tab w:val="right" w:leader="dot" w:pos="9356"/>
        </w:tabs>
        <w:spacing w:line="480" w:lineRule="auto"/>
        <w:rPr>
          <w:color w:val="000000" w:themeColor="text1"/>
        </w:rPr>
      </w:pPr>
      <w:r w:rsidRPr="00454F01">
        <w:rPr>
          <w:rFonts w:cs="宋体" w:hint="eastAsia"/>
          <w:b w:val="0"/>
          <w:color w:val="000000" w:themeColor="text1"/>
          <w:kern w:val="2"/>
        </w:rPr>
        <w:fldChar w:fldCharType="begin"/>
      </w:r>
      <w:r w:rsidRPr="00454F01">
        <w:rPr>
          <w:rFonts w:cs="宋体" w:hint="eastAsia"/>
          <w:b w:val="0"/>
          <w:color w:val="000000" w:themeColor="text1"/>
          <w:kern w:val="2"/>
        </w:rPr>
        <w:instrText xml:space="preserve"> TOC \o "1-3" \h \z \u </w:instrText>
      </w:r>
      <w:r w:rsidRPr="00454F01">
        <w:rPr>
          <w:rFonts w:cs="宋体" w:hint="eastAsia"/>
          <w:b w:val="0"/>
          <w:color w:val="000000" w:themeColor="text1"/>
          <w:kern w:val="2"/>
        </w:rPr>
        <w:fldChar w:fldCharType="separate"/>
      </w:r>
      <w:hyperlink w:anchor="_Toc11747" w:history="1">
        <w:r w:rsidRPr="00454F01">
          <w:rPr>
            <w:rFonts w:hint="eastAsia"/>
            <w:color w:val="000000" w:themeColor="text1"/>
            <w:szCs w:val="36"/>
          </w:rPr>
          <w:t>第一部分  采购公告</w:t>
        </w:r>
        <w:r w:rsidRPr="00454F01">
          <w:rPr>
            <w:color w:val="000000" w:themeColor="text1"/>
          </w:rPr>
          <w:tab/>
        </w:r>
        <w:r w:rsidRPr="00454F01">
          <w:rPr>
            <w:color w:val="000000" w:themeColor="text1"/>
          </w:rPr>
          <w:fldChar w:fldCharType="begin"/>
        </w:r>
        <w:r w:rsidRPr="00454F01">
          <w:rPr>
            <w:color w:val="000000" w:themeColor="text1"/>
          </w:rPr>
          <w:instrText xml:space="preserve"> PAGEREF _Toc11747 \h </w:instrText>
        </w:r>
        <w:r w:rsidRPr="00454F01">
          <w:rPr>
            <w:color w:val="000000" w:themeColor="text1"/>
          </w:rPr>
        </w:r>
        <w:r w:rsidRPr="00454F01">
          <w:rPr>
            <w:color w:val="000000" w:themeColor="text1"/>
          </w:rPr>
          <w:fldChar w:fldCharType="separate"/>
        </w:r>
        <w:r w:rsidRPr="00454F01">
          <w:rPr>
            <w:color w:val="000000" w:themeColor="text1"/>
          </w:rPr>
          <w:t>1</w:t>
        </w:r>
        <w:r w:rsidRPr="00454F01">
          <w:rPr>
            <w:color w:val="000000" w:themeColor="text1"/>
          </w:rPr>
          <w:fldChar w:fldCharType="end"/>
        </w:r>
      </w:hyperlink>
    </w:p>
    <w:p w:rsidR="00020F0F" w:rsidRPr="00454F01" w:rsidRDefault="00A80FF0" w:rsidP="0027185D">
      <w:pPr>
        <w:pStyle w:val="10"/>
        <w:tabs>
          <w:tab w:val="clear" w:pos="8948"/>
          <w:tab w:val="right" w:leader="dot" w:pos="9356"/>
        </w:tabs>
        <w:spacing w:line="480" w:lineRule="auto"/>
        <w:rPr>
          <w:color w:val="000000" w:themeColor="text1"/>
        </w:rPr>
      </w:pPr>
      <w:hyperlink w:anchor="_Toc12951" w:history="1">
        <w:r w:rsidR="00EF37F7" w:rsidRPr="00454F01">
          <w:rPr>
            <w:rFonts w:cs="宋体" w:hint="eastAsia"/>
            <w:color w:val="000000" w:themeColor="text1"/>
            <w:szCs w:val="36"/>
          </w:rPr>
          <w:t>第二部分  磋商供应商须知</w:t>
        </w:r>
        <w:r w:rsidR="00EF37F7" w:rsidRPr="00454F01">
          <w:rPr>
            <w:color w:val="000000" w:themeColor="text1"/>
          </w:rPr>
          <w:tab/>
        </w:r>
        <w:r w:rsidR="00EF37F7" w:rsidRPr="00454F01">
          <w:rPr>
            <w:color w:val="000000" w:themeColor="text1"/>
          </w:rPr>
          <w:fldChar w:fldCharType="begin"/>
        </w:r>
        <w:r w:rsidR="00EF37F7" w:rsidRPr="00454F01">
          <w:rPr>
            <w:color w:val="000000" w:themeColor="text1"/>
          </w:rPr>
          <w:instrText xml:space="preserve"> PAGEREF _Toc12951 \h </w:instrText>
        </w:r>
        <w:r w:rsidR="00EF37F7" w:rsidRPr="00454F01">
          <w:rPr>
            <w:color w:val="000000" w:themeColor="text1"/>
          </w:rPr>
        </w:r>
        <w:r w:rsidR="00EF37F7" w:rsidRPr="00454F01">
          <w:rPr>
            <w:color w:val="000000" w:themeColor="text1"/>
          </w:rPr>
          <w:fldChar w:fldCharType="separate"/>
        </w:r>
        <w:r w:rsidR="00EF37F7" w:rsidRPr="00454F01">
          <w:rPr>
            <w:color w:val="000000" w:themeColor="text1"/>
          </w:rPr>
          <w:t>4</w:t>
        </w:r>
        <w:r w:rsidR="00EF37F7" w:rsidRPr="00454F01">
          <w:rPr>
            <w:color w:val="000000" w:themeColor="text1"/>
          </w:rPr>
          <w:fldChar w:fldCharType="end"/>
        </w:r>
      </w:hyperlink>
    </w:p>
    <w:p w:rsidR="00020F0F" w:rsidRPr="00454F01" w:rsidRDefault="00A80FF0" w:rsidP="0027185D">
      <w:pPr>
        <w:pStyle w:val="10"/>
        <w:tabs>
          <w:tab w:val="clear" w:pos="8948"/>
          <w:tab w:val="right" w:leader="dot" w:pos="9356"/>
        </w:tabs>
        <w:spacing w:line="480" w:lineRule="auto"/>
        <w:rPr>
          <w:color w:val="000000" w:themeColor="text1"/>
        </w:rPr>
      </w:pPr>
      <w:hyperlink w:anchor="_Toc18817" w:history="1">
        <w:r w:rsidR="00EF37F7" w:rsidRPr="00454F01">
          <w:rPr>
            <w:rFonts w:cs="宋体" w:hint="eastAsia"/>
            <w:color w:val="000000" w:themeColor="text1"/>
            <w:szCs w:val="36"/>
          </w:rPr>
          <w:t>第三部分  竞争性磋商内容及要求</w:t>
        </w:r>
        <w:r w:rsidR="00EF37F7" w:rsidRPr="00454F01">
          <w:rPr>
            <w:color w:val="000000" w:themeColor="text1"/>
          </w:rPr>
          <w:tab/>
        </w:r>
        <w:r w:rsidR="00EF37F7" w:rsidRPr="00454F01">
          <w:rPr>
            <w:color w:val="000000" w:themeColor="text1"/>
          </w:rPr>
          <w:fldChar w:fldCharType="begin"/>
        </w:r>
        <w:r w:rsidR="00EF37F7" w:rsidRPr="00454F01">
          <w:rPr>
            <w:color w:val="000000" w:themeColor="text1"/>
          </w:rPr>
          <w:instrText xml:space="preserve"> PAGEREF _Toc18817 \h </w:instrText>
        </w:r>
        <w:r w:rsidR="00EF37F7" w:rsidRPr="00454F01">
          <w:rPr>
            <w:color w:val="000000" w:themeColor="text1"/>
          </w:rPr>
        </w:r>
        <w:r w:rsidR="00EF37F7" w:rsidRPr="00454F01">
          <w:rPr>
            <w:color w:val="000000" w:themeColor="text1"/>
          </w:rPr>
          <w:fldChar w:fldCharType="separate"/>
        </w:r>
        <w:r w:rsidR="00EF37F7" w:rsidRPr="00454F01">
          <w:rPr>
            <w:color w:val="000000" w:themeColor="text1"/>
          </w:rPr>
          <w:t>20</w:t>
        </w:r>
        <w:r w:rsidR="00EF37F7" w:rsidRPr="00454F01">
          <w:rPr>
            <w:color w:val="000000" w:themeColor="text1"/>
          </w:rPr>
          <w:fldChar w:fldCharType="end"/>
        </w:r>
      </w:hyperlink>
    </w:p>
    <w:p w:rsidR="00020F0F" w:rsidRPr="00454F01" w:rsidRDefault="00A80FF0" w:rsidP="0027185D">
      <w:pPr>
        <w:pStyle w:val="10"/>
        <w:tabs>
          <w:tab w:val="clear" w:pos="8948"/>
          <w:tab w:val="right" w:leader="dot" w:pos="9356"/>
        </w:tabs>
        <w:spacing w:line="480" w:lineRule="auto"/>
        <w:rPr>
          <w:color w:val="000000" w:themeColor="text1"/>
        </w:rPr>
      </w:pPr>
      <w:hyperlink w:anchor="_Toc8109" w:history="1">
        <w:r w:rsidR="00EF37F7" w:rsidRPr="00454F01">
          <w:rPr>
            <w:rFonts w:hint="eastAsia"/>
            <w:color w:val="000000" w:themeColor="text1"/>
            <w:szCs w:val="36"/>
          </w:rPr>
          <w:t>第四部分  合同条款</w:t>
        </w:r>
        <w:r w:rsidR="00EF37F7" w:rsidRPr="00454F01">
          <w:rPr>
            <w:color w:val="000000" w:themeColor="text1"/>
          </w:rPr>
          <w:tab/>
        </w:r>
        <w:r w:rsidR="00EF37F7" w:rsidRPr="00454F01">
          <w:rPr>
            <w:color w:val="000000" w:themeColor="text1"/>
          </w:rPr>
          <w:fldChar w:fldCharType="begin"/>
        </w:r>
        <w:r w:rsidR="00EF37F7" w:rsidRPr="00454F01">
          <w:rPr>
            <w:color w:val="000000" w:themeColor="text1"/>
          </w:rPr>
          <w:instrText xml:space="preserve"> PAGEREF _Toc8109 \h </w:instrText>
        </w:r>
        <w:r w:rsidR="00EF37F7" w:rsidRPr="00454F01">
          <w:rPr>
            <w:color w:val="000000" w:themeColor="text1"/>
          </w:rPr>
        </w:r>
        <w:r w:rsidR="00EF37F7" w:rsidRPr="00454F01">
          <w:rPr>
            <w:color w:val="000000" w:themeColor="text1"/>
          </w:rPr>
          <w:fldChar w:fldCharType="separate"/>
        </w:r>
        <w:r w:rsidR="00EF37F7" w:rsidRPr="00454F01">
          <w:rPr>
            <w:color w:val="000000" w:themeColor="text1"/>
          </w:rPr>
          <w:t>35</w:t>
        </w:r>
        <w:r w:rsidR="00EF37F7" w:rsidRPr="00454F01">
          <w:rPr>
            <w:color w:val="000000" w:themeColor="text1"/>
          </w:rPr>
          <w:fldChar w:fldCharType="end"/>
        </w:r>
      </w:hyperlink>
    </w:p>
    <w:p w:rsidR="00020F0F" w:rsidRPr="00454F01" w:rsidRDefault="00A80FF0" w:rsidP="0027185D">
      <w:pPr>
        <w:pStyle w:val="10"/>
        <w:tabs>
          <w:tab w:val="clear" w:pos="8948"/>
          <w:tab w:val="right" w:leader="dot" w:pos="9356"/>
        </w:tabs>
        <w:spacing w:line="480" w:lineRule="auto"/>
        <w:rPr>
          <w:color w:val="000000" w:themeColor="text1"/>
        </w:rPr>
      </w:pPr>
      <w:hyperlink w:anchor="_Toc27465" w:history="1">
        <w:r w:rsidR="00EF37F7" w:rsidRPr="00454F01">
          <w:rPr>
            <w:rFonts w:cs="宋体" w:hint="eastAsia"/>
            <w:color w:val="000000" w:themeColor="text1"/>
            <w:szCs w:val="36"/>
          </w:rPr>
          <w:t>第五部分  磋商响应文件格式</w:t>
        </w:r>
        <w:r w:rsidR="00EF37F7" w:rsidRPr="00454F01">
          <w:rPr>
            <w:color w:val="000000" w:themeColor="text1"/>
          </w:rPr>
          <w:tab/>
        </w:r>
        <w:r w:rsidR="00EF37F7" w:rsidRPr="00454F01">
          <w:rPr>
            <w:color w:val="000000" w:themeColor="text1"/>
          </w:rPr>
          <w:fldChar w:fldCharType="begin"/>
        </w:r>
        <w:r w:rsidR="00EF37F7" w:rsidRPr="00454F01">
          <w:rPr>
            <w:color w:val="000000" w:themeColor="text1"/>
          </w:rPr>
          <w:instrText xml:space="preserve"> PAGEREF _Toc27465 \h </w:instrText>
        </w:r>
        <w:r w:rsidR="00EF37F7" w:rsidRPr="00454F01">
          <w:rPr>
            <w:color w:val="000000" w:themeColor="text1"/>
          </w:rPr>
        </w:r>
        <w:r w:rsidR="00EF37F7" w:rsidRPr="00454F01">
          <w:rPr>
            <w:color w:val="000000" w:themeColor="text1"/>
          </w:rPr>
          <w:fldChar w:fldCharType="separate"/>
        </w:r>
        <w:r w:rsidR="00EF37F7" w:rsidRPr="00454F01">
          <w:rPr>
            <w:color w:val="000000" w:themeColor="text1"/>
          </w:rPr>
          <w:t>43</w:t>
        </w:r>
        <w:r w:rsidR="00EF37F7" w:rsidRPr="00454F01">
          <w:rPr>
            <w:color w:val="000000" w:themeColor="text1"/>
          </w:rPr>
          <w:fldChar w:fldCharType="end"/>
        </w:r>
      </w:hyperlink>
    </w:p>
    <w:p w:rsidR="00020F0F" w:rsidRPr="00454F01" w:rsidRDefault="00A80FF0" w:rsidP="0027185D">
      <w:pPr>
        <w:pStyle w:val="10"/>
        <w:tabs>
          <w:tab w:val="clear" w:pos="8948"/>
          <w:tab w:val="right" w:leader="dot" w:pos="9356"/>
        </w:tabs>
        <w:spacing w:line="480" w:lineRule="auto"/>
        <w:rPr>
          <w:color w:val="000000" w:themeColor="text1"/>
        </w:rPr>
      </w:pPr>
      <w:hyperlink w:anchor="_Toc24576" w:history="1">
        <w:r w:rsidR="00EF37F7" w:rsidRPr="00454F01">
          <w:rPr>
            <w:rFonts w:cs="宋体" w:hint="eastAsia"/>
            <w:color w:val="000000" w:themeColor="text1"/>
            <w:szCs w:val="36"/>
          </w:rPr>
          <w:t>第六部分  评定办法</w:t>
        </w:r>
        <w:r w:rsidR="00EF37F7" w:rsidRPr="00454F01">
          <w:rPr>
            <w:color w:val="000000" w:themeColor="text1"/>
          </w:rPr>
          <w:tab/>
        </w:r>
        <w:r w:rsidR="00EF37F7" w:rsidRPr="00454F01">
          <w:rPr>
            <w:color w:val="000000" w:themeColor="text1"/>
          </w:rPr>
          <w:fldChar w:fldCharType="begin"/>
        </w:r>
        <w:r w:rsidR="00EF37F7" w:rsidRPr="00454F01">
          <w:rPr>
            <w:color w:val="000000" w:themeColor="text1"/>
          </w:rPr>
          <w:instrText xml:space="preserve"> PAGEREF _Toc24576 \h </w:instrText>
        </w:r>
        <w:r w:rsidR="00EF37F7" w:rsidRPr="00454F01">
          <w:rPr>
            <w:color w:val="000000" w:themeColor="text1"/>
          </w:rPr>
        </w:r>
        <w:r w:rsidR="00EF37F7" w:rsidRPr="00454F01">
          <w:rPr>
            <w:color w:val="000000" w:themeColor="text1"/>
          </w:rPr>
          <w:fldChar w:fldCharType="separate"/>
        </w:r>
        <w:r w:rsidR="00EF37F7" w:rsidRPr="00454F01">
          <w:rPr>
            <w:color w:val="000000" w:themeColor="text1"/>
          </w:rPr>
          <w:t>59</w:t>
        </w:r>
        <w:r w:rsidR="00EF37F7" w:rsidRPr="00454F01">
          <w:rPr>
            <w:color w:val="000000" w:themeColor="text1"/>
          </w:rPr>
          <w:fldChar w:fldCharType="end"/>
        </w:r>
      </w:hyperlink>
    </w:p>
    <w:p w:rsidR="00020F0F" w:rsidRPr="00454F01" w:rsidRDefault="00A80FF0" w:rsidP="0027185D">
      <w:pPr>
        <w:pStyle w:val="10"/>
        <w:tabs>
          <w:tab w:val="clear" w:pos="8948"/>
          <w:tab w:val="right" w:leader="dot" w:pos="9356"/>
        </w:tabs>
        <w:spacing w:line="480" w:lineRule="auto"/>
        <w:rPr>
          <w:color w:val="000000" w:themeColor="text1"/>
        </w:rPr>
      </w:pPr>
      <w:hyperlink w:anchor="_Toc32113" w:history="1">
        <w:r w:rsidR="00EF37F7" w:rsidRPr="00454F01">
          <w:rPr>
            <w:rFonts w:hint="eastAsia"/>
            <w:color w:val="000000" w:themeColor="text1"/>
            <w:szCs w:val="36"/>
          </w:rPr>
          <w:t xml:space="preserve">第七部分   </w:t>
        </w:r>
        <w:r w:rsidR="00EF37F7" w:rsidRPr="00454F01">
          <w:rPr>
            <w:color w:val="000000" w:themeColor="text1"/>
            <w:szCs w:val="36"/>
          </w:rPr>
          <w:t>信贷政策</w:t>
        </w:r>
        <w:r w:rsidR="00EF37F7" w:rsidRPr="00454F01">
          <w:rPr>
            <w:color w:val="000000" w:themeColor="text1"/>
          </w:rPr>
          <w:tab/>
        </w:r>
        <w:r w:rsidR="00EF37F7" w:rsidRPr="00454F01">
          <w:rPr>
            <w:color w:val="000000" w:themeColor="text1"/>
          </w:rPr>
          <w:fldChar w:fldCharType="begin"/>
        </w:r>
        <w:r w:rsidR="00EF37F7" w:rsidRPr="00454F01">
          <w:rPr>
            <w:color w:val="000000" w:themeColor="text1"/>
          </w:rPr>
          <w:instrText xml:space="preserve"> PAGEREF _Toc32113 \h </w:instrText>
        </w:r>
        <w:r w:rsidR="00EF37F7" w:rsidRPr="00454F01">
          <w:rPr>
            <w:color w:val="000000" w:themeColor="text1"/>
          </w:rPr>
        </w:r>
        <w:r w:rsidR="00EF37F7" w:rsidRPr="00454F01">
          <w:rPr>
            <w:color w:val="000000" w:themeColor="text1"/>
          </w:rPr>
          <w:fldChar w:fldCharType="separate"/>
        </w:r>
        <w:r w:rsidR="00EF37F7" w:rsidRPr="00454F01">
          <w:rPr>
            <w:color w:val="000000" w:themeColor="text1"/>
          </w:rPr>
          <w:t>66</w:t>
        </w:r>
        <w:r w:rsidR="00EF37F7" w:rsidRPr="00454F01">
          <w:rPr>
            <w:color w:val="000000" w:themeColor="text1"/>
          </w:rPr>
          <w:fldChar w:fldCharType="end"/>
        </w:r>
      </w:hyperlink>
    </w:p>
    <w:p w:rsidR="00020F0F" w:rsidRPr="00454F01" w:rsidRDefault="00EF37F7" w:rsidP="0027185D">
      <w:pPr>
        <w:pStyle w:val="10"/>
        <w:spacing w:line="480" w:lineRule="auto"/>
        <w:ind w:leftChars="197" w:left="414" w:firstLine="4"/>
        <w:rPr>
          <w:rFonts w:cs="宋体"/>
          <w:b w:val="0"/>
          <w:bCs w:val="0"/>
          <w:caps w:val="0"/>
          <w:color w:val="000000" w:themeColor="text1"/>
          <w:kern w:val="2"/>
        </w:rPr>
      </w:pPr>
      <w:r w:rsidRPr="00454F01">
        <w:rPr>
          <w:rFonts w:cs="宋体" w:hint="eastAsia"/>
          <w:color w:val="000000" w:themeColor="text1"/>
          <w:kern w:val="2"/>
        </w:rPr>
        <w:fldChar w:fldCharType="end"/>
      </w:r>
      <w:r w:rsidRPr="00454F01">
        <w:rPr>
          <w:rFonts w:cs="宋体" w:hint="eastAsia"/>
          <w:b w:val="0"/>
          <w:bCs w:val="0"/>
          <w:caps w:val="0"/>
          <w:color w:val="000000" w:themeColor="text1"/>
          <w:kern w:val="2"/>
        </w:rPr>
        <w:t xml:space="preserve"> </w:t>
      </w:r>
    </w:p>
    <w:p w:rsidR="00020F0F" w:rsidRPr="00454F01" w:rsidRDefault="00020F0F">
      <w:pPr>
        <w:pStyle w:val="1"/>
        <w:keepNext w:val="0"/>
        <w:keepLines w:val="0"/>
        <w:spacing w:line="400" w:lineRule="exact"/>
        <w:jc w:val="center"/>
        <w:rPr>
          <w:rFonts w:hAnsi="宋体" w:cs="宋体"/>
          <w:b w:val="0"/>
          <w:color w:val="000000" w:themeColor="text1"/>
          <w:kern w:val="2"/>
          <w:szCs w:val="24"/>
        </w:rPr>
      </w:pPr>
    </w:p>
    <w:p w:rsidR="00020F0F" w:rsidRPr="00454F01" w:rsidRDefault="00020F0F">
      <w:pPr>
        <w:pStyle w:val="1"/>
        <w:keepNext w:val="0"/>
        <w:keepLines w:val="0"/>
        <w:spacing w:beforeLines="50" w:before="156" w:afterLines="50" w:after="156" w:line="400" w:lineRule="exact"/>
        <w:jc w:val="center"/>
        <w:rPr>
          <w:rFonts w:hAnsi="宋体" w:cs="宋体"/>
          <w:color w:val="000000" w:themeColor="text1"/>
          <w:sz w:val="28"/>
          <w:szCs w:val="36"/>
        </w:rPr>
        <w:sectPr w:rsidR="00020F0F" w:rsidRPr="00454F01">
          <w:pgSz w:w="11906" w:h="16838"/>
          <w:pgMar w:top="1857" w:right="1133" w:bottom="1417" w:left="1417" w:header="680" w:footer="680" w:gutter="0"/>
          <w:pgNumType w:fmt="numberInDash" w:start="1"/>
          <w:cols w:space="720"/>
          <w:docGrid w:type="lines" w:linePitch="312"/>
        </w:sectPr>
      </w:pPr>
    </w:p>
    <w:p w:rsidR="00020F0F" w:rsidRPr="00454F01" w:rsidRDefault="00EF37F7" w:rsidP="00AF203E">
      <w:pPr>
        <w:pStyle w:val="1"/>
        <w:keepNext w:val="0"/>
        <w:keepLines w:val="0"/>
        <w:spacing w:afterLines="50" w:after="120" w:line="400" w:lineRule="exact"/>
        <w:jc w:val="center"/>
        <w:rPr>
          <w:rFonts w:hAnsi="宋体"/>
          <w:color w:val="000000" w:themeColor="text1"/>
          <w:sz w:val="28"/>
          <w:szCs w:val="36"/>
        </w:rPr>
      </w:pPr>
      <w:bookmarkStart w:id="1" w:name="_Toc11747"/>
      <w:bookmarkStart w:id="2" w:name="_Toc8745"/>
      <w:bookmarkStart w:id="3" w:name="OLE_LINK3"/>
      <w:bookmarkStart w:id="4" w:name="OLE_LINK1"/>
      <w:r w:rsidRPr="00454F01">
        <w:rPr>
          <w:rFonts w:hAnsi="宋体" w:hint="eastAsia"/>
          <w:color w:val="000000" w:themeColor="text1"/>
          <w:sz w:val="28"/>
          <w:szCs w:val="36"/>
        </w:rPr>
        <w:lastRenderedPageBreak/>
        <w:t>第一部分  采购公告</w:t>
      </w:r>
      <w:bookmarkEnd w:id="1"/>
      <w:bookmarkEnd w:id="2"/>
    </w:p>
    <w:p w:rsidR="00020F0F" w:rsidRPr="00454F01" w:rsidRDefault="00EF37F7">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发布日期：2022年</w:t>
      </w:r>
      <w:r w:rsidR="00D97C01">
        <w:rPr>
          <w:rFonts w:ascii="宋体" w:hAnsi="宋体" w:cs="宋体" w:hint="eastAsia"/>
          <w:color w:val="000000" w:themeColor="text1"/>
          <w:szCs w:val="21"/>
        </w:rPr>
        <w:t>9</w:t>
      </w:r>
      <w:r w:rsidRPr="00454F01">
        <w:rPr>
          <w:rFonts w:ascii="宋体" w:hAnsi="宋体" w:cs="宋体" w:hint="eastAsia"/>
          <w:color w:val="000000" w:themeColor="text1"/>
          <w:szCs w:val="21"/>
        </w:rPr>
        <w:t>月</w:t>
      </w:r>
      <w:r w:rsidR="00D97C01">
        <w:rPr>
          <w:rFonts w:ascii="宋体" w:hAnsi="宋体" w:cs="宋体" w:hint="eastAsia"/>
          <w:color w:val="000000" w:themeColor="text1"/>
          <w:szCs w:val="21"/>
        </w:rPr>
        <w:t>20日</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20F0F" w:rsidRPr="00454F01">
        <w:trPr>
          <w:trHeight w:val="1335"/>
        </w:trPr>
        <w:tc>
          <w:tcPr>
            <w:tcW w:w="9498" w:type="dxa"/>
          </w:tcPr>
          <w:p w:rsidR="00020F0F" w:rsidRPr="00454F01" w:rsidRDefault="00EF37F7">
            <w:pPr>
              <w:spacing w:line="276" w:lineRule="auto"/>
              <w:rPr>
                <w:rFonts w:ascii="宋体" w:hAnsi="宋体" w:cs="宋体"/>
                <w:color w:val="000000" w:themeColor="text1"/>
                <w:kern w:val="2"/>
                <w:szCs w:val="21"/>
              </w:rPr>
            </w:pPr>
            <w:r w:rsidRPr="00454F01">
              <w:rPr>
                <w:rFonts w:ascii="宋体" w:hAnsi="宋体" w:cs="宋体" w:hint="eastAsia"/>
                <w:color w:val="000000" w:themeColor="text1"/>
                <w:kern w:val="2"/>
                <w:szCs w:val="21"/>
              </w:rPr>
              <w:t>项目概况</w:t>
            </w:r>
          </w:p>
          <w:p w:rsidR="00020F0F" w:rsidRPr="00454F01" w:rsidRDefault="00EF37F7" w:rsidP="00D97C01">
            <w:pPr>
              <w:spacing w:line="276" w:lineRule="auto"/>
              <w:ind w:firstLineChars="200" w:firstLine="420"/>
              <w:rPr>
                <w:rFonts w:ascii="宋体" w:hAnsi="宋体" w:cs="宋体"/>
                <w:color w:val="000000" w:themeColor="text1"/>
                <w:kern w:val="2"/>
                <w:szCs w:val="21"/>
              </w:rPr>
            </w:pPr>
            <w:r w:rsidRPr="00454F01">
              <w:rPr>
                <w:rFonts w:ascii="宋体" w:hAnsi="宋体" w:cs="宋体" w:hint="eastAsia"/>
                <w:color w:val="000000" w:themeColor="text1"/>
                <w:kern w:val="2"/>
                <w:szCs w:val="21"/>
                <w:u w:val="single"/>
              </w:rPr>
              <w:t>瑞安市残疾人托养康复中心医用气体及配套设备采购</w:t>
            </w:r>
            <w:r w:rsidRPr="00454F01">
              <w:rPr>
                <w:rFonts w:ascii="宋体" w:hAnsi="宋体" w:cs="宋体" w:hint="eastAsia"/>
                <w:color w:val="000000" w:themeColor="text1"/>
                <w:kern w:val="2"/>
                <w:szCs w:val="21"/>
              </w:rPr>
              <w:t>的潜在供应商应在</w:t>
            </w:r>
            <w:r w:rsidRPr="00454F01">
              <w:rPr>
                <w:rFonts w:ascii="宋体" w:hAnsi="宋体" w:cs="宋体" w:hint="eastAsia"/>
                <w:color w:val="000000" w:themeColor="text1"/>
                <w:kern w:val="2"/>
                <w:szCs w:val="21"/>
                <w:u w:val="single"/>
              </w:rPr>
              <w:t>浙江政府采购网（http：//www.zjzfcg.gov.cn）</w:t>
            </w:r>
            <w:r w:rsidRPr="00454F01">
              <w:rPr>
                <w:rFonts w:ascii="宋体" w:hAnsi="宋体" w:cs="宋体" w:hint="eastAsia"/>
                <w:color w:val="000000" w:themeColor="text1"/>
                <w:kern w:val="2"/>
                <w:szCs w:val="21"/>
              </w:rPr>
              <w:t>申请获取（下载）采购文件，并于</w:t>
            </w:r>
            <w:r w:rsidRPr="00454F01">
              <w:rPr>
                <w:rFonts w:ascii="宋体" w:hAnsi="宋体" w:hint="eastAsia"/>
                <w:bCs/>
                <w:color w:val="000000" w:themeColor="text1"/>
                <w:kern w:val="2"/>
                <w:szCs w:val="22"/>
              </w:rPr>
              <w:t>2022年</w:t>
            </w:r>
            <w:r w:rsidR="00D97C01">
              <w:rPr>
                <w:rFonts w:ascii="宋体" w:hAnsi="宋体" w:hint="eastAsia"/>
                <w:bCs/>
                <w:color w:val="000000" w:themeColor="text1"/>
                <w:kern w:val="2"/>
                <w:szCs w:val="22"/>
              </w:rPr>
              <w:t>10</w:t>
            </w:r>
            <w:r w:rsidRPr="00454F01">
              <w:rPr>
                <w:rFonts w:ascii="宋体" w:hAnsi="宋体" w:hint="eastAsia"/>
                <w:bCs/>
                <w:color w:val="000000" w:themeColor="text1"/>
                <w:kern w:val="2"/>
                <w:szCs w:val="22"/>
              </w:rPr>
              <w:t>月</w:t>
            </w:r>
            <w:r w:rsidR="00D97C01">
              <w:rPr>
                <w:rFonts w:ascii="宋体" w:hAnsi="宋体" w:hint="eastAsia"/>
                <w:bCs/>
                <w:color w:val="000000" w:themeColor="text1"/>
                <w:kern w:val="2"/>
                <w:szCs w:val="22"/>
              </w:rPr>
              <w:t>9日上</w:t>
            </w:r>
            <w:r w:rsidRPr="00454F01">
              <w:rPr>
                <w:rFonts w:ascii="宋体" w:hAnsi="宋体" w:hint="eastAsia"/>
                <w:bCs/>
                <w:color w:val="000000" w:themeColor="text1"/>
                <w:kern w:val="2"/>
                <w:szCs w:val="22"/>
              </w:rPr>
              <w:t>午</w:t>
            </w:r>
            <w:r w:rsidR="00D97C01">
              <w:rPr>
                <w:rFonts w:ascii="宋体" w:hAnsi="宋体" w:hint="eastAsia"/>
                <w:bCs/>
                <w:color w:val="000000" w:themeColor="text1"/>
                <w:kern w:val="2"/>
                <w:szCs w:val="22"/>
              </w:rPr>
              <w:t>9</w:t>
            </w:r>
            <w:r w:rsidRPr="00454F01">
              <w:rPr>
                <w:rFonts w:ascii="宋体" w:hAnsi="宋体" w:cs="宋体" w:hint="eastAsia"/>
                <w:color w:val="000000" w:themeColor="text1"/>
                <w:kern w:val="2"/>
                <w:szCs w:val="21"/>
              </w:rPr>
              <w:t>点</w:t>
            </w:r>
            <w:r w:rsidR="00D97C01">
              <w:rPr>
                <w:rFonts w:ascii="宋体" w:hAnsi="宋体" w:cs="宋体" w:hint="eastAsia"/>
                <w:color w:val="000000" w:themeColor="text1"/>
                <w:kern w:val="2"/>
                <w:szCs w:val="21"/>
              </w:rPr>
              <w:t>0</w:t>
            </w:r>
            <w:r w:rsidRPr="00454F01">
              <w:rPr>
                <w:rFonts w:ascii="宋体" w:hAnsi="宋体" w:cs="宋体" w:hint="eastAsia"/>
                <w:color w:val="000000" w:themeColor="text1"/>
                <w:kern w:val="2"/>
                <w:szCs w:val="21"/>
              </w:rPr>
              <w:t>0 分（北京时间）前提交（上传）响应文件。</w:t>
            </w:r>
          </w:p>
        </w:tc>
      </w:tr>
    </w:tbl>
    <w:p w:rsidR="00020F0F" w:rsidRPr="00454F01" w:rsidRDefault="00EF37F7">
      <w:pPr>
        <w:spacing w:line="276" w:lineRule="auto"/>
        <w:rPr>
          <w:rFonts w:ascii="宋体" w:hAnsi="宋体" w:cs="宋体"/>
          <w:color w:val="000000" w:themeColor="text1"/>
          <w:szCs w:val="21"/>
        </w:rPr>
      </w:pPr>
      <w:r w:rsidRPr="00454F01">
        <w:rPr>
          <w:rFonts w:ascii="宋体" w:hAnsi="宋体" w:cs="宋体" w:hint="eastAsia"/>
          <w:color w:val="000000" w:themeColor="text1"/>
          <w:szCs w:val="21"/>
        </w:rPr>
        <w:t>一、项目基本情况</w:t>
      </w:r>
    </w:p>
    <w:p w:rsidR="00020F0F" w:rsidRPr="00454F01" w:rsidRDefault="00EF37F7">
      <w:pPr>
        <w:spacing w:line="276"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项目编号：</w:t>
      </w:r>
      <w:r w:rsidR="00CB5EB5">
        <w:rPr>
          <w:rFonts w:ascii="宋体" w:hAnsi="宋体" w:cs="宋体" w:hint="eastAsia"/>
          <w:color w:val="000000" w:themeColor="text1"/>
          <w:szCs w:val="21"/>
        </w:rPr>
        <w:t>ZJCDRACG20220920</w:t>
      </w:r>
    </w:p>
    <w:p w:rsidR="00020F0F" w:rsidRPr="00454F01" w:rsidRDefault="00EF37F7">
      <w:pPr>
        <w:spacing w:line="276"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项目名称：瑞安市残疾人托养康复中心医用气体及配套设备采购</w:t>
      </w:r>
    </w:p>
    <w:p w:rsidR="00020F0F" w:rsidRPr="00454F01" w:rsidRDefault="00EF37F7">
      <w:pPr>
        <w:spacing w:line="276"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采购方式：竞争性磋商</w:t>
      </w:r>
    </w:p>
    <w:p w:rsidR="00020F0F" w:rsidRPr="00454F01" w:rsidRDefault="00EF37F7">
      <w:pPr>
        <w:spacing w:line="276"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预算金额：</w:t>
      </w:r>
      <w:r w:rsidR="008427FB" w:rsidRPr="00454F01">
        <w:rPr>
          <w:rFonts w:ascii="宋体" w:hAnsi="宋体" w:cs="宋体"/>
          <w:color w:val="000000" w:themeColor="text1"/>
          <w:szCs w:val="21"/>
        </w:rPr>
        <w:t>1799364元</w:t>
      </w:r>
    </w:p>
    <w:p w:rsidR="00020F0F" w:rsidRPr="00454F01" w:rsidRDefault="00EF37F7">
      <w:pPr>
        <w:spacing w:line="276"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最高限价：</w:t>
      </w:r>
      <w:r w:rsidR="008427FB" w:rsidRPr="00454F01">
        <w:rPr>
          <w:rFonts w:ascii="宋体" w:hAnsi="宋体" w:cs="宋体"/>
          <w:color w:val="000000" w:themeColor="text1"/>
          <w:szCs w:val="21"/>
        </w:rPr>
        <w:t>1799364元</w:t>
      </w:r>
    </w:p>
    <w:p w:rsidR="00020F0F" w:rsidRPr="00454F01" w:rsidRDefault="00EF37F7">
      <w:pPr>
        <w:spacing w:line="360"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采购需求： （包括但不限于标的的名称、数量、简要技术需求或服务要求等）</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921"/>
        <w:gridCol w:w="708"/>
        <w:gridCol w:w="709"/>
        <w:gridCol w:w="1559"/>
        <w:gridCol w:w="2694"/>
        <w:gridCol w:w="992"/>
      </w:tblGrid>
      <w:tr w:rsidR="00020F0F" w:rsidRPr="00454F01">
        <w:trPr>
          <w:trHeight w:val="814"/>
        </w:trPr>
        <w:tc>
          <w:tcPr>
            <w:tcW w:w="773" w:type="dxa"/>
            <w:vAlign w:val="center"/>
          </w:tcPr>
          <w:p w:rsidR="00020F0F" w:rsidRPr="00454F01" w:rsidRDefault="00EF37F7">
            <w:pPr>
              <w:spacing w:line="330" w:lineRule="exact"/>
              <w:jc w:val="center"/>
              <w:rPr>
                <w:rFonts w:ascii="宋体" w:hAnsi="宋体"/>
                <w:color w:val="000000" w:themeColor="text1"/>
                <w:kern w:val="2"/>
                <w:szCs w:val="21"/>
              </w:rPr>
            </w:pPr>
            <w:r w:rsidRPr="00454F01">
              <w:rPr>
                <w:rFonts w:ascii="宋体" w:hAnsi="宋体" w:hint="eastAsia"/>
                <w:color w:val="000000" w:themeColor="text1"/>
                <w:kern w:val="2"/>
                <w:szCs w:val="21"/>
              </w:rPr>
              <w:t>标项序号</w:t>
            </w:r>
          </w:p>
        </w:tc>
        <w:tc>
          <w:tcPr>
            <w:tcW w:w="1921" w:type="dxa"/>
            <w:vAlign w:val="center"/>
          </w:tcPr>
          <w:p w:rsidR="00020F0F" w:rsidRPr="00454F01" w:rsidRDefault="00EF37F7">
            <w:pPr>
              <w:spacing w:line="330" w:lineRule="exact"/>
              <w:ind w:firstLineChars="100" w:firstLine="210"/>
              <w:jc w:val="center"/>
              <w:rPr>
                <w:rFonts w:ascii="宋体" w:hAnsi="宋体"/>
                <w:color w:val="000000" w:themeColor="text1"/>
                <w:kern w:val="2"/>
                <w:szCs w:val="21"/>
              </w:rPr>
            </w:pPr>
            <w:r w:rsidRPr="00454F01">
              <w:rPr>
                <w:rFonts w:ascii="宋体" w:hAnsi="宋体" w:hint="eastAsia"/>
                <w:color w:val="000000" w:themeColor="text1"/>
                <w:kern w:val="2"/>
                <w:szCs w:val="21"/>
              </w:rPr>
              <w:t>标项名称</w:t>
            </w:r>
          </w:p>
        </w:tc>
        <w:tc>
          <w:tcPr>
            <w:tcW w:w="708" w:type="dxa"/>
            <w:vAlign w:val="center"/>
          </w:tcPr>
          <w:p w:rsidR="00020F0F" w:rsidRPr="00454F01" w:rsidRDefault="00EF37F7">
            <w:pPr>
              <w:spacing w:line="330" w:lineRule="exact"/>
              <w:jc w:val="center"/>
              <w:rPr>
                <w:rFonts w:ascii="宋体" w:hAnsi="宋体"/>
                <w:color w:val="000000" w:themeColor="text1"/>
                <w:kern w:val="2"/>
                <w:szCs w:val="21"/>
              </w:rPr>
            </w:pPr>
            <w:r w:rsidRPr="00454F01">
              <w:rPr>
                <w:rFonts w:ascii="宋体" w:hAnsi="宋体" w:hint="eastAsia"/>
                <w:color w:val="000000" w:themeColor="text1"/>
                <w:kern w:val="2"/>
                <w:szCs w:val="21"/>
              </w:rPr>
              <w:t>数量</w:t>
            </w:r>
          </w:p>
        </w:tc>
        <w:tc>
          <w:tcPr>
            <w:tcW w:w="709" w:type="dxa"/>
            <w:vAlign w:val="center"/>
          </w:tcPr>
          <w:p w:rsidR="00020F0F" w:rsidRPr="00454F01" w:rsidRDefault="00EF37F7">
            <w:pPr>
              <w:spacing w:line="330" w:lineRule="exact"/>
              <w:jc w:val="center"/>
              <w:rPr>
                <w:rFonts w:ascii="宋体" w:hAnsi="宋体"/>
                <w:color w:val="000000" w:themeColor="text1"/>
                <w:kern w:val="2"/>
                <w:szCs w:val="21"/>
              </w:rPr>
            </w:pPr>
            <w:r w:rsidRPr="00454F01">
              <w:rPr>
                <w:rFonts w:ascii="宋体" w:hAnsi="宋体" w:hint="eastAsia"/>
                <w:color w:val="000000" w:themeColor="text1"/>
                <w:kern w:val="2"/>
                <w:szCs w:val="21"/>
              </w:rPr>
              <w:t>单位</w:t>
            </w:r>
          </w:p>
        </w:tc>
        <w:tc>
          <w:tcPr>
            <w:tcW w:w="1559" w:type="dxa"/>
            <w:vAlign w:val="center"/>
          </w:tcPr>
          <w:p w:rsidR="00020F0F" w:rsidRPr="00454F01" w:rsidRDefault="00EF37F7">
            <w:pPr>
              <w:spacing w:line="330" w:lineRule="exact"/>
              <w:jc w:val="center"/>
              <w:rPr>
                <w:rFonts w:ascii="宋体" w:hAnsi="宋体"/>
                <w:color w:val="000000" w:themeColor="text1"/>
                <w:kern w:val="2"/>
                <w:szCs w:val="21"/>
              </w:rPr>
            </w:pPr>
            <w:r w:rsidRPr="00454F01">
              <w:rPr>
                <w:rFonts w:ascii="宋体" w:hAnsi="宋体" w:hint="eastAsia"/>
                <w:color w:val="000000" w:themeColor="text1"/>
                <w:kern w:val="2"/>
                <w:szCs w:val="21"/>
              </w:rPr>
              <w:t>预算金额</w:t>
            </w:r>
          </w:p>
        </w:tc>
        <w:tc>
          <w:tcPr>
            <w:tcW w:w="2694" w:type="dxa"/>
            <w:vAlign w:val="center"/>
          </w:tcPr>
          <w:p w:rsidR="00020F0F" w:rsidRPr="00454F01" w:rsidRDefault="00EF37F7">
            <w:pPr>
              <w:spacing w:line="330" w:lineRule="exact"/>
              <w:jc w:val="center"/>
              <w:rPr>
                <w:rFonts w:ascii="宋体" w:hAnsi="宋体"/>
                <w:color w:val="000000" w:themeColor="text1"/>
                <w:kern w:val="2"/>
                <w:szCs w:val="21"/>
              </w:rPr>
            </w:pPr>
            <w:r w:rsidRPr="00454F01">
              <w:rPr>
                <w:rFonts w:ascii="宋体" w:hAnsi="宋体" w:hint="eastAsia"/>
                <w:color w:val="000000" w:themeColor="text1"/>
                <w:kern w:val="2"/>
                <w:szCs w:val="21"/>
              </w:rPr>
              <w:t>简要规格描述或标项基本概况介绍</w:t>
            </w:r>
          </w:p>
        </w:tc>
        <w:tc>
          <w:tcPr>
            <w:tcW w:w="992" w:type="dxa"/>
            <w:vAlign w:val="center"/>
          </w:tcPr>
          <w:p w:rsidR="00020F0F" w:rsidRPr="00454F01" w:rsidRDefault="00EF37F7">
            <w:pPr>
              <w:spacing w:line="330" w:lineRule="exact"/>
              <w:jc w:val="center"/>
              <w:rPr>
                <w:rFonts w:ascii="宋体" w:hAnsi="宋体"/>
                <w:color w:val="000000" w:themeColor="text1"/>
                <w:kern w:val="2"/>
                <w:szCs w:val="21"/>
              </w:rPr>
            </w:pPr>
            <w:r w:rsidRPr="00454F01">
              <w:rPr>
                <w:rFonts w:ascii="宋体" w:hAnsi="宋体" w:hint="eastAsia"/>
                <w:color w:val="000000" w:themeColor="text1"/>
                <w:kern w:val="2"/>
                <w:szCs w:val="21"/>
              </w:rPr>
              <w:t>备注</w:t>
            </w:r>
          </w:p>
        </w:tc>
      </w:tr>
      <w:tr w:rsidR="00020F0F" w:rsidRPr="00454F01">
        <w:trPr>
          <w:trHeight w:val="1630"/>
        </w:trPr>
        <w:tc>
          <w:tcPr>
            <w:tcW w:w="773" w:type="dxa"/>
            <w:vAlign w:val="center"/>
          </w:tcPr>
          <w:p w:rsidR="00020F0F" w:rsidRPr="00454F01" w:rsidRDefault="00EF37F7">
            <w:pPr>
              <w:spacing w:line="330" w:lineRule="exact"/>
              <w:ind w:firstLineChars="100" w:firstLine="210"/>
              <w:jc w:val="center"/>
              <w:rPr>
                <w:rFonts w:ascii="宋体" w:hAnsi="宋体"/>
                <w:color w:val="000000" w:themeColor="text1"/>
                <w:kern w:val="2"/>
                <w:szCs w:val="21"/>
              </w:rPr>
            </w:pPr>
            <w:r w:rsidRPr="00454F01">
              <w:rPr>
                <w:rFonts w:ascii="宋体" w:hAnsi="宋体" w:hint="eastAsia"/>
                <w:color w:val="000000" w:themeColor="text1"/>
                <w:kern w:val="2"/>
                <w:szCs w:val="21"/>
              </w:rPr>
              <w:t>1</w:t>
            </w:r>
          </w:p>
        </w:tc>
        <w:tc>
          <w:tcPr>
            <w:tcW w:w="1921" w:type="dxa"/>
            <w:vAlign w:val="center"/>
          </w:tcPr>
          <w:p w:rsidR="00020F0F" w:rsidRPr="00454F01" w:rsidRDefault="00EF37F7">
            <w:pPr>
              <w:spacing w:line="276" w:lineRule="auto"/>
              <w:jc w:val="center"/>
              <w:rPr>
                <w:rFonts w:ascii="宋体" w:hAnsi="宋体"/>
                <w:color w:val="000000" w:themeColor="text1"/>
                <w:kern w:val="2"/>
                <w:szCs w:val="21"/>
              </w:rPr>
            </w:pPr>
            <w:r w:rsidRPr="00454F01">
              <w:rPr>
                <w:rFonts w:ascii="宋体" w:hAnsi="宋体" w:cs="宋体" w:hint="eastAsia"/>
                <w:color w:val="000000" w:themeColor="text1"/>
                <w:kern w:val="2"/>
                <w:szCs w:val="21"/>
              </w:rPr>
              <w:t>瑞安市残疾人托养康复中心医用气体及配套设备采购</w:t>
            </w:r>
          </w:p>
        </w:tc>
        <w:tc>
          <w:tcPr>
            <w:tcW w:w="708" w:type="dxa"/>
            <w:vAlign w:val="center"/>
          </w:tcPr>
          <w:p w:rsidR="00020F0F" w:rsidRPr="00454F01" w:rsidRDefault="00EF37F7">
            <w:pPr>
              <w:spacing w:line="276" w:lineRule="auto"/>
              <w:jc w:val="center"/>
              <w:rPr>
                <w:rFonts w:ascii="宋体" w:hAnsi="宋体"/>
                <w:color w:val="000000" w:themeColor="text1"/>
                <w:kern w:val="2"/>
                <w:szCs w:val="21"/>
              </w:rPr>
            </w:pPr>
            <w:r w:rsidRPr="00454F01">
              <w:rPr>
                <w:rFonts w:ascii="宋体" w:hAnsi="宋体" w:hint="eastAsia"/>
                <w:color w:val="000000" w:themeColor="text1"/>
                <w:kern w:val="2"/>
                <w:szCs w:val="21"/>
              </w:rPr>
              <w:t>1</w:t>
            </w:r>
          </w:p>
        </w:tc>
        <w:tc>
          <w:tcPr>
            <w:tcW w:w="709" w:type="dxa"/>
            <w:vAlign w:val="center"/>
          </w:tcPr>
          <w:p w:rsidR="00020F0F" w:rsidRPr="00454F01" w:rsidRDefault="00EF37F7">
            <w:pPr>
              <w:spacing w:line="276" w:lineRule="auto"/>
              <w:jc w:val="center"/>
              <w:rPr>
                <w:rFonts w:ascii="宋体" w:hAnsi="宋体"/>
                <w:color w:val="000000" w:themeColor="text1"/>
                <w:kern w:val="2"/>
                <w:szCs w:val="21"/>
              </w:rPr>
            </w:pPr>
            <w:r w:rsidRPr="00454F01">
              <w:rPr>
                <w:rFonts w:ascii="宋体" w:hAnsi="宋体" w:hint="eastAsia"/>
                <w:color w:val="000000" w:themeColor="text1"/>
                <w:kern w:val="2"/>
                <w:szCs w:val="21"/>
              </w:rPr>
              <w:t>项</w:t>
            </w:r>
          </w:p>
        </w:tc>
        <w:tc>
          <w:tcPr>
            <w:tcW w:w="1559" w:type="dxa"/>
            <w:vAlign w:val="center"/>
          </w:tcPr>
          <w:p w:rsidR="00020F0F" w:rsidRPr="00454F01" w:rsidRDefault="00EF37F7">
            <w:pPr>
              <w:spacing w:line="276" w:lineRule="auto"/>
              <w:jc w:val="center"/>
              <w:rPr>
                <w:rFonts w:ascii="宋体" w:hAnsi="宋体"/>
                <w:color w:val="000000" w:themeColor="text1"/>
                <w:kern w:val="2"/>
                <w:szCs w:val="21"/>
              </w:rPr>
            </w:pPr>
            <w:r w:rsidRPr="00454F01">
              <w:rPr>
                <w:rFonts w:ascii="宋体" w:hAnsi="宋体" w:hint="eastAsia"/>
                <w:color w:val="000000" w:themeColor="text1"/>
                <w:kern w:val="2"/>
                <w:szCs w:val="21"/>
              </w:rPr>
              <w:t xml:space="preserve"> </w:t>
            </w:r>
            <w:r w:rsidRPr="00454F01">
              <w:rPr>
                <w:rFonts w:ascii="宋体" w:hAnsi="宋体" w:cs="宋体" w:hint="eastAsia"/>
                <w:color w:val="000000" w:themeColor="text1"/>
                <w:kern w:val="2"/>
                <w:szCs w:val="21"/>
              </w:rPr>
              <w:t xml:space="preserve"> </w:t>
            </w:r>
            <w:r w:rsidR="008427FB" w:rsidRPr="00454F01">
              <w:rPr>
                <w:rFonts w:ascii="宋体" w:hAnsi="宋体" w:cs="宋体"/>
                <w:color w:val="000000" w:themeColor="text1"/>
                <w:szCs w:val="21"/>
              </w:rPr>
              <w:t>1799364元</w:t>
            </w:r>
          </w:p>
        </w:tc>
        <w:tc>
          <w:tcPr>
            <w:tcW w:w="2694" w:type="dxa"/>
            <w:vAlign w:val="center"/>
          </w:tcPr>
          <w:p w:rsidR="00020F0F" w:rsidRPr="00454F01" w:rsidRDefault="00EF37F7">
            <w:pPr>
              <w:rPr>
                <w:rFonts w:ascii="宋体" w:hAnsi="宋体" w:cs="宋体"/>
                <w:color w:val="000000" w:themeColor="text1"/>
                <w:kern w:val="2"/>
                <w:szCs w:val="21"/>
              </w:rPr>
            </w:pPr>
            <w:r w:rsidRPr="00454F01">
              <w:rPr>
                <w:rFonts w:ascii="宋体" w:hAnsi="宋体" w:cs="宋体" w:hint="eastAsia"/>
                <w:color w:val="000000" w:themeColor="text1"/>
                <w:kern w:val="2"/>
                <w:szCs w:val="21"/>
              </w:rPr>
              <w:t>瑞安市残疾人托养康复中心医用气体及配套设备采购（详见第三部分竞争性磋商内容及要求）。</w:t>
            </w:r>
          </w:p>
        </w:tc>
        <w:tc>
          <w:tcPr>
            <w:tcW w:w="992" w:type="dxa"/>
            <w:vAlign w:val="center"/>
          </w:tcPr>
          <w:p w:rsidR="00020F0F" w:rsidRPr="00454F01" w:rsidRDefault="00020F0F">
            <w:pPr>
              <w:spacing w:line="330" w:lineRule="exact"/>
              <w:jc w:val="both"/>
              <w:rPr>
                <w:rFonts w:ascii="宋体" w:hAnsi="宋体"/>
                <w:b/>
                <w:color w:val="000000" w:themeColor="text1"/>
                <w:kern w:val="2"/>
                <w:szCs w:val="21"/>
              </w:rPr>
            </w:pPr>
          </w:p>
        </w:tc>
      </w:tr>
    </w:tbl>
    <w:p w:rsidR="00020F0F" w:rsidRPr="00454F01" w:rsidRDefault="00EF37F7">
      <w:pPr>
        <w:spacing w:line="276" w:lineRule="auto"/>
        <w:rPr>
          <w:rFonts w:ascii="宋体" w:hAnsi="宋体" w:cs="宋体"/>
          <w:color w:val="000000" w:themeColor="text1"/>
          <w:szCs w:val="21"/>
        </w:rPr>
      </w:pPr>
      <w:r w:rsidRPr="00454F01">
        <w:rPr>
          <w:rFonts w:ascii="宋体" w:hAnsi="宋体" w:cs="宋体" w:hint="eastAsia"/>
          <w:color w:val="000000" w:themeColor="text1"/>
          <w:szCs w:val="21"/>
        </w:rPr>
        <w:t xml:space="preserve">    合同履行期限：详见磋商文件第三部分 。</w:t>
      </w:r>
    </w:p>
    <w:p w:rsidR="00020F0F" w:rsidRPr="00454F01" w:rsidRDefault="00EF37F7">
      <w:pPr>
        <w:spacing w:line="276"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本项目（否）接受联合体投标。</w:t>
      </w:r>
    </w:p>
    <w:p w:rsidR="00020F0F" w:rsidRPr="00454F01" w:rsidRDefault="00EF37F7">
      <w:pPr>
        <w:spacing w:line="276" w:lineRule="auto"/>
        <w:rPr>
          <w:rFonts w:ascii="宋体" w:hAnsi="宋体" w:cs="宋体"/>
          <w:color w:val="000000" w:themeColor="text1"/>
          <w:szCs w:val="21"/>
        </w:rPr>
      </w:pPr>
      <w:r w:rsidRPr="00454F01">
        <w:rPr>
          <w:rFonts w:ascii="宋体" w:hAnsi="宋体" w:cs="宋体" w:hint="eastAsia"/>
          <w:color w:val="000000" w:themeColor="text1"/>
          <w:szCs w:val="21"/>
        </w:rPr>
        <w:t>二、申请人的资格要求：</w:t>
      </w:r>
    </w:p>
    <w:p w:rsidR="00020F0F" w:rsidRPr="00454F01" w:rsidRDefault="00EF37F7">
      <w:pPr>
        <w:spacing w:line="276"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1.符合《中华人民共和国政府采购法》第二十二条规定；</w:t>
      </w:r>
    </w:p>
    <w:p w:rsidR="00020F0F" w:rsidRPr="00454F01" w:rsidRDefault="00EF37F7">
      <w:pPr>
        <w:spacing w:line="276" w:lineRule="auto"/>
        <w:ind w:firstLineChars="200" w:firstLine="420"/>
        <w:rPr>
          <w:rFonts w:ascii="宋体" w:hAnsi="宋体" w:cs="宋体"/>
          <w:color w:val="000000" w:themeColor="text1"/>
          <w:szCs w:val="21"/>
        </w:rPr>
      </w:pPr>
      <w:r w:rsidRPr="00454F01">
        <w:rPr>
          <w:rFonts w:ascii="Arial" w:hAnsi="Arial" w:cs="Arial" w:hint="eastAsia"/>
          <w:color w:val="000000" w:themeColor="text1"/>
          <w:szCs w:val="21"/>
        </w:rPr>
        <w:t>未被信用中国网站（</w:t>
      </w:r>
      <w:r w:rsidRPr="00454F01">
        <w:rPr>
          <w:rFonts w:ascii="Arial" w:hAnsi="Arial" w:cs="Arial" w:hint="eastAsia"/>
          <w:color w:val="000000" w:themeColor="text1"/>
          <w:szCs w:val="21"/>
        </w:rPr>
        <w:t>www.creditchina.gov.cn</w:t>
      </w:r>
      <w:r w:rsidRPr="00454F01">
        <w:rPr>
          <w:rFonts w:ascii="Arial" w:hAnsi="Arial" w:cs="Arial" w:hint="eastAsia"/>
          <w:color w:val="000000" w:themeColor="text1"/>
          <w:szCs w:val="21"/>
        </w:rPr>
        <w:t>）列入失信被执行人、重大税收违法件当事人名单，未被中国政府采购网（</w:t>
      </w:r>
      <w:r w:rsidRPr="00454F01">
        <w:rPr>
          <w:rFonts w:ascii="Arial" w:hAnsi="Arial" w:cs="Arial" w:hint="eastAsia"/>
          <w:color w:val="000000" w:themeColor="text1"/>
          <w:szCs w:val="21"/>
        </w:rPr>
        <w:t>www.ccgp.gov.cn</w:t>
      </w:r>
      <w:r w:rsidRPr="00454F01">
        <w:rPr>
          <w:rFonts w:ascii="Arial" w:hAnsi="Arial" w:cs="Arial" w:hint="eastAsia"/>
          <w:color w:val="000000" w:themeColor="text1"/>
          <w:szCs w:val="21"/>
        </w:rPr>
        <w:t>）列入政府采购严重违法失信行为记录名单；</w:t>
      </w:r>
      <w:r w:rsidRPr="00454F01">
        <w:rPr>
          <w:rFonts w:ascii="宋体" w:hAnsi="宋体" w:cs="宋体" w:hint="eastAsia"/>
          <w:color w:val="000000" w:themeColor="text1"/>
          <w:szCs w:val="21"/>
        </w:rPr>
        <w:t>未被</w:t>
      </w:r>
      <w:r w:rsidR="00C1149F" w:rsidRPr="00454F01">
        <w:rPr>
          <w:rFonts w:ascii="宋体" w:hAnsi="宋体" w:cs="宋体" w:hint="eastAsia"/>
          <w:color w:val="000000" w:themeColor="text1"/>
          <w:szCs w:val="21"/>
        </w:rPr>
        <w:t>国家企业信用信息公示系统</w:t>
      </w:r>
      <w:r w:rsidRPr="00454F01">
        <w:rPr>
          <w:rFonts w:ascii="宋体" w:hAnsi="宋体" w:cs="宋体" w:hint="eastAsia"/>
          <w:color w:val="000000" w:themeColor="text1"/>
          <w:szCs w:val="21"/>
        </w:rPr>
        <w:t>（www.gsxt.gov.cn）列入严重违法失信企业名单。</w:t>
      </w:r>
    </w:p>
    <w:p w:rsidR="00020F0F" w:rsidRPr="00454F01" w:rsidRDefault="00EF37F7">
      <w:pPr>
        <w:spacing w:line="276"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2.落实政府采购政策需满足的资格要求：/</w:t>
      </w:r>
    </w:p>
    <w:p w:rsidR="00020F0F" w:rsidRPr="00454F01" w:rsidRDefault="00EF37F7">
      <w:pPr>
        <w:tabs>
          <w:tab w:val="left" w:pos="284"/>
        </w:tabs>
        <w:spacing w:line="276"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3.本项目的特定资格要求：同时具备①须具有建筑机电安装工程专业承包三级及以上资质；②须具有《医疗器械生产企业许可证》和《二类医疗器械经营企业备案证》；③供应商所投产品必须具有《中心供氧系统医疗器械产品注册证》和《中心吸引系统医疗器械产品注册证》和《医用空气压缩机或医用集中空气系统产品注册证》；④须有中华人民共和国特种设备安装改造维修许可证（压力管道GC2级及以上）及以上资质或中华人民共和国特种设备生产许可证（工业管道GC2级及以上）；⑤须有中华人民共和国特种设备设计许可证（压力管道GC2级及以上）及以上资质或中华人民共和国特种设备生产许可证（压力管道设计GC2级及以上）。</w:t>
      </w:r>
    </w:p>
    <w:p w:rsidR="00020F0F" w:rsidRPr="00454F01" w:rsidRDefault="00EF37F7">
      <w:pPr>
        <w:spacing w:line="360" w:lineRule="auto"/>
        <w:rPr>
          <w:rFonts w:ascii="宋体" w:hAnsi="宋体" w:cs="宋体"/>
          <w:color w:val="000000" w:themeColor="text1"/>
          <w:szCs w:val="21"/>
        </w:rPr>
      </w:pPr>
      <w:r w:rsidRPr="00454F01">
        <w:rPr>
          <w:rFonts w:ascii="宋体" w:hAnsi="宋体" w:cs="宋体" w:hint="eastAsia"/>
          <w:color w:val="000000" w:themeColor="text1"/>
          <w:szCs w:val="21"/>
        </w:rPr>
        <w:t>三、获取（下载）采购文件</w:t>
      </w:r>
    </w:p>
    <w:p w:rsidR="00020F0F" w:rsidRPr="00454F01" w:rsidRDefault="00EF37F7">
      <w:pPr>
        <w:spacing w:line="360"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时间：2022年</w:t>
      </w:r>
      <w:r w:rsidR="00D97C01">
        <w:rPr>
          <w:rFonts w:ascii="宋体" w:hAnsi="宋体" w:cs="宋体" w:hint="eastAsia"/>
          <w:color w:val="000000" w:themeColor="text1"/>
          <w:szCs w:val="21"/>
        </w:rPr>
        <w:t>9</w:t>
      </w:r>
      <w:r w:rsidRPr="00454F01">
        <w:rPr>
          <w:rFonts w:ascii="宋体" w:hAnsi="宋体" w:cs="宋体" w:hint="eastAsia"/>
          <w:color w:val="000000" w:themeColor="text1"/>
          <w:szCs w:val="21"/>
        </w:rPr>
        <w:t>月</w:t>
      </w:r>
      <w:r w:rsidR="00D97C01">
        <w:rPr>
          <w:rFonts w:ascii="宋体" w:hAnsi="宋体" w:cs="宋体" w:hint="eastAsia"/>
          <w:color w:val="000000" w:themeColor="text1"/>
          <w:szCs w:val="21"/>
        </w:rPr>
        <w:t>20</w:t>
      </w:r>
      <w:r w:rsidRPr="00454F01">
        <w:rPr>
          <w:rFonts w:ascii="宋体" w:hAnsi="宋体" w:cs="宋体" w:hint="eastAsia"/>
          <w:color w:val="000000" w:themeColor="text1"/>
          <w:szCs w:val="21"/>
        </w:rPr>
        <w:t>日至磋商截止时间前，每天上午 00:00至12:00 ，下午 12:00至23:59（北京时间，线上获取法定节假日均可）</w:t>
      </w:r>
    </w:p>
    <w:p w:rsidR="00020F0F" w:rsidRPr="00454F01" w:rsidRDefault="00EF37F7">
      <w:pPr>
        <w:spacing w:line="360"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地点（网址</w:t>
      </w:r>
      <w:r w:rsidRPr="00454F01">
        <w:rPr>
          <w:rFonts w:hint="eastAsia"/>
          <w:color w:val="000000" w:themeColor="text1"/>
          <w:szCs w:val="21"/>
        </w:rPr>
        <w:t>）</w:t>
      </w:r>
      <w:r w:rsidRPr="00454F01">
        <w:rPr>
          <w:rFonts w:ascii="宋体" w:hAnsi="宋体" w:cs="宋体" w:hint="eastAsia"/>
          <w:color w:val="000000" w:themeColor="text1"/>
          <w:szCs w:val="21"/>
        </w:rPr>
        <w:t>：登录浙江政府采购网（http：//www.zjzfcg.gov.cn）申请获取采购文件。</w:t>
      </w:r>
    </w:p>
    <w:p w:rsidR="00020F0F" w:rsidRPr="00454F01" w:rsidRDefault="00EF37F7">
      <w:pPr>
        <w:spacing w:line="360"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lastRenderedPageBreak/>
        <w:t>方式：供应商登录浙江政府采购网（http://www.zfcg.czt.zj.gov.cn）申请获取采购文件。</w:t>
      </w:r>
    </w:p>
    <w:p w:rsidR="00020F0F" w:rsidRPr="00454F01" w:rsidRDefault="00EF37F7">
      <w:pPr>
        <w:spacing w:line="360"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售价：0元。</w:t>
      </w:r>
    </w:p>
    <w:p w:rsidR="00020F0F" w:rsidRPr="00454F01" w:rsidRDefault="00EF37F7">
      <w:pPr>
        <w:spacing w:line="360" w:lineRule="auto"/>
        <w:rPr>
          <w:rFonts w:ascii="宋体" w:hAnsi="宋体" w:cs="宋体"/>
          <w:color w:val="000000" w:themeColor="text1"/>
          <w:szCs w:val="21"/>
        </w:rPr>
      </w:pPr>
      <w:r w:rsidRPr="00454F01">
        <w:rPr>
          <w:rFonts w:ascii="宋体" w:hAnsi="宋体" w:cs="宋体" w:hint="eastAsia"/>
          <w:color w:val="000000" w:themeColor="text1"/>
          <w:szCs w:val="21"/>
        </w:rPr>
        <w:t>四、响应文件提交</w:t>
      </w:r>
    </w:p>
    <w:p w:rsidR="00020F0F" w:rsidRPr="00454F01" w:rsidRDefault="00EF37F7">
      <w:pPr>
        <w:spacing w:line="360"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截止时间：</w:t>
      </w:r>
      <w:r w:rsidR="00D97C01" w:rsidRPr="00D97C01">
        <w:rPr>
          <w:rFonts w:ascii="宋体" w:hAnsi="宋体" w:hint="eastAsia"/>
          <w:bCs/>
          <w:color w:val="000000" w:themeColor="text1"/>
        </w:rPr>
        <w:t>2022年10月9日上午9点00 分</w:t>
      </w:r>
      <w:r w:rsidRPr="00454F01">
        <w:rPr>
          <w:rFonts w:ascii="宋体" w:hAnsi="宋体" w:cs="宋体" w:hint="eastAsia"/>
          <w:color w:val="000000" w:themeColor="text1"/>
          <w:szCs w:val="21"/>
        </w:rPr>
        <w:t>止（北京时间）。</w:t>
      </w:r>
    </w:p>
    <w:p w:rsidR="00020F0F" w:rsidRPr="00454F01" w:rsidRDefault="00EF37F7">
      <w:pPr>
        <w:spacing w:line="360" w:lineRule="auto"/>
        <w:ind w:firstLineChars="200" w:firstLine="420"/>
        <w:rPr>
          <w:color w:val="000000" w:themeColor="text1"/>
          <w:szCs w:val="21"/>
          <w:u w:val="single"/>
        </w:rPr>
      </w:pPr>
      <w:r w:rsidRPr="00454F01">
        <w:rPr>
          <w:rFonts w:ascii="宋体" w:hAnsi="宋体" w:cs="宋体" w:hint="eastAsia"/>
          <w:color w:val="000000" w:themeColor="text1"/>
          <w:szCs w:val="21"/>
        </w:rPr>
        <w:t>地点（网址</w:t>
      </w:r>
      <w:r w:rsidRPr="00454F01">
        <w:rPr>
          <w:rFonts w:hint="eastAsia"/>
          <w:color w:val="000000" w:themeColor="text1"/>
          <w:szCs w:val="21"/>
        </w:rPr>
        <w:t>）：磋商供应商应当在磋商截止时间前将电子磋商响应文件上传到“政采云”平台。</w:t>
      </w:r>
    </w:p>
    <w:p w:rsidR="00020F0F" w:rsidRPr="00454F01" w:rsidRDefault="00EF37F7">
      <w:pPr>
        <w:spacing w:line="360" w:lineRule="auto"/>
        <w:rPr>
          <w:rFonts w:ascii="宋体" w:hAnsi="宋体" w:cs="宋体"/>
          <w:color w:val="000000" w:themeColor="text1"/>
          <w:szCs w:val="21"/>
        </w:rPr>
      </w:pPr>
      <w:r w:rsidRPr="00454F01">
        <w:rPr>
          <w:rFonts w:ascii="宋体" w:hAnsi="宋体" w:cs="宋体" w:hint="eastAsia"/>
          <w:color w:val="000000" w:themeColor="text1"/>
          <w:szCs w:val="21"/>
        </w:rPr>
        <w:t>五、响应文件开启</w:t>
      </w:r>
    </w:p>
    <w:p w:rsidR="00020F0F" w:rsidRPr="00454F01" w:rsidRDefault="00EF37F7">
      <w:pPr>
        <w:spacing w:line="360" w:lineRule="auto"/>
        <w:rPr>
          <w:rFonts w:ascii="宋体" w:hAnsi="宋体" w:cs="宋体"/>
          <w:color w:val="000000" w:themeColor="text1"/>
          <w:szCs w:val="21"/>
        </w:rPr>
      </w:pPr>
      <w:r w:rsidRPr="00454F01">
        <w:rPr>
          <w:rFonts w:ascii="宋体" w:hAnsi="宋体" w:cs="宋体" w:hint="eastAsia"/>
          <w:color w:val="000000" w:themeColor="text1"/>
          <w:szCs w:val="21"/>
        </w:rPr>
        <w:t xml:space="preserve">    开启时间：</w:t>
      </w:r>
      <w:r w:rsidR="00D97C01" w:rsidRPr="00D97C01">
        <w:rPr>
          <w:rFonts w:ascii="宋体" w:hAnsi="宋体" w:hint="eastAsia"/>
          <w:bCs/>
          <w:color w:val="000000" w:themeColor="text1"/>
        </w:rPr>
        <w:t>2022年10月9日上午9点00 分</w:t>
      </w:r>
      <w:r w:rsidRPr="00454F01">
        <w:rPr>
          <w:rFonts w:ascii="宋体" w:hAnsi="宋体" w:cs="宋体" w:hint="eastAsia"/>
          <w:color w:val="000000" w:themeColor="text1"/>
          <w:szCs w:val="21"/>
        </w:rPr>
        <w:t>正（北京时间）</w:t>
      </w:r>
    </w:p>
    <w:p w:rsidR="00020F0F" w:rsidRPr="00454F01" w:rsidRDefault="00EF37F7">
      <w:pPr>
        <w:spacing w:line="360" w:lineRule="auto"/>
        <w:ind w:firstLine="405"/>
        <w:rPr>
          <w:rFonts w:ascii="宋体" w:hAnsi="宋体" w:cs="宋体"/>
          <w:color w:val="000000" w:themeColor="text1"/>
          <w:szCs w:val="21"/>
        </w:rPr>
      </w:pPr>
      <w:r w:rsidRPr="00454F01">
        <w:rPr>
          <w:rFonts w:ascii="宋体" w:hAnsi="宋体" w:cs="宋体" w:hint="eastAsia"/>
          <w:color w:val="000000" w:themeColor="text1"/>
          <w:szCs w:val="21"/>
        </w:rPr>
        <w:t>地点：</w:t>
      </w:r>
      <w:r w:rsidR="00D97C01">
        <w:rPr>
          <w:rFonts w:ascii="宋体" w:hAnsi="宋体" w:hint="eastAsia"/>
          <w:color w:val="000000" w:themeColor="text1"/>
          <w:szCs w:val="21"/>
        </w:rPr>
        <w:t>瑞安市安阳南路669号三楼（浙江策鼎工程项目管理有限公司）</w:t>
      </w:r>
    </w:p>
    <w:p w:rsidR="00020F0F" w:rsidRPr="00454F01" w:rsidRDefault="00EF37F7">
      <w:pPr>
        <w:spacing w:line="276" w:lineRule="auto"/>
        <w:rPr>
          <w:rFonts w:ascii="宋体" w:hAnsi="宋体" w:cs="宋体"/>
          <w:color w:val="000000" w:themeColor="text1"/>
          <w:szCs w:val="21"/>
        </w:rPr>
      </w:pPr>
      <w:r w:rsidRPr="00454F01">
        <w:rPr>
          <w:rFonts w:ascii="宋体" w:hAnsi="宋体" w:cs="宋体" w:hint="eastAsia"/>
          <w:color w:val="000000" w:themeColor="text1"/>
          <w:szCs w:val="21"/>
        </w:rPr>
        <w:t>六、公告期限</w:t>
      </w:r>
    </w:p>
    <w:p w:rsidR="00020F0F" w:rsidRPr="00454F01" w:rsidRDefault="00EF37F7">
      <w:pPr>
        <w:spacing w:line="276" w:lineRule="auto"/>
        <w:rPr>
          <w:rFonts w:ascii="宋体" w:hAnsi="宋体" w:cs="宋体"/>
          <w:color w:val="000000" w:themeColor="text1"/>
          <w:szCs w:val="21"/>
        </w:rPr>
      </w:pPr>
      <w:r w:rsidRPr="00454F01">
        <w:rPr>
          <w:rFonts w:ascii="宋体" w:hAnsi="宋体" w:cs="宋体" w:hint="eastAsia"/>
          <w:color w:val="000000" w:themeColor="text1"/>
          <w:szCs w:val="21"/>
        </w:rPr>
        <w:t>   自本公告发布之日起3个工作日。</w:t>
      </w:r>
    </w:p>
    <w:p w:rsidR="00020F0F" w:rsidRPr="00454F01" w:rsidRDefault="00EF37F7">
      <w:pPr>
        <w:pStyle w:val="afff2"/>
        <w:spacing w:line="276" w:lineRule="auto"/>
        <w:rPr>
          <w:rFonts w:ascii="Arial" w:hAnsi="Arial" w:cs="Arial"/>
          <w:b/>
          <w:bCs/>
          <w:color w:val="000000" w:themeColor="text1"/>
          <w:szCs w:val="21"/>
        </w:rPr>
      </w:pPr>
      <w:r w:rsidRPr="00454F01">
        <w:rPr>
          <w:rFonts w:hAnsi="宋体" w:cs="宋体" w:hint="eastAsia"/>
          <w:color w:val="000000" w:themeColor="text1"/>
          <w:szCs w:val="21"/>
        </w:rPr>
        <w:t>七、其他补充事宜</w:t>
      </w:r>
    </w:p>
    <w:p w:rsidR="00020F0F" w:rsidRPr="00454F01" w:rsidRDefault="00EF37F7">
      <w:pPr>
        <w:pStyle w:val="afff2"/>
        <w:spacing w:line="276" w:lineRule="auto"/>
        <w:ind w:leftChars="200" w:left="420"/>
        <w:rPr>
          <w:rFonts w:hAnsi="宋体" w:cs="宋体"/>
          <w:color w:val="000000" w:themeColor="text1"/>
        </w:rPr>
      </w:pPr>
      <w:r w:rsidRPr="00454F01">
        <w:rPr>
          <w:rFonts w:hAnsi="宋体" w:cs="宋体" w:hint="eastAsia"/>
          <w:color w:val="000000" w:themeColor="text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020F0F" w:rsidRPr="00454F01" w:rsidRDefault="00EF37F7">
      <w:pPr>
        <w:pStyle w:val="afff2"/>
        <w:spacing w:line="276" w:lineRule="auto"/>
        <w:ind w:leftChars="200" w:left="420"/>
        <w:rPr>
          <w:rFonts w:hAnsi="宋体" w:cs="宋体"/>
          <w:color w:val="000000" w:themeColor="text1"/>
        </w:rPr>
      </w:pPr>
      <w:r w:rsidRPr="00454F01">
        <w:rPr>
          <w:rFonts w:hAnsi="宋体" w:cs="宋体" w:hint="eastAsia"/>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rsidR="00020F0F" w:rsidRPr="00454F01" w:rsidRDefault="00EF37F7">
      <w:pPr>
        <w:pStyle w:val="afff2"/>
        <w:spacing w:line="276" w:lineRule="auto"/>
        <w:ind w:leftChars="200" w:left="420"/>
        <w:rPr>
          <w:rFonts w:hAnsi="宋体" w:cs="宋体"/>
          <w:color w:val="000000" w:themeColor="text1"/>
        </w:rPr>
      </w:pPr>
      <w:r w:rsidRPr="00454F01">
        <w:rPr>
          <w:rFonts w:hAnsi="宋体" w:cs="宋体" w:hint="eastAsia"/>
          <w:color w:val="000000" w:themeColor="text1"/>
        </w:rPr>
        <w:t>3、其他事项：</w:t>
      </w:r>
    </w:p>
    <w:p w:rsidR="00020F0F" w:rsidRPr="00454F01" w:rsidRDefault="00EF37F7">
      <w:pPr>
        <w:pStyle w:val="afff2"/>
        <w:spacing w:line="276" w:lineRule="auto"/>
        <w:ind w:leftChars="200" w:left="420"/>
        <w:rPr>
          <w:rFonts w:hAnsi="宋体" w:cs="宋体"/>
          <w:bCs/>
          <w:color w:val="000000" w:themeColor="text1"/>
        </w:rPr>
      </w:pPr>
      <w:r w:rsidRPr="00454F01">
        <w:rPr>
          <w:rFonts w:hAnsi="宋体" w:cs="宋体" w:hint="eastAsia"/>
          <w:color w:val="000000" w:themeColor="text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供应商应当在法定质疑期内须一次性提出针对同一采购程序环节的质疑，否则采购代理机构有权拒绝第一次质疑以外其他所有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020F0F" w:rsidRPr="00454F01" w:rsidRDefault="00EF37F7">
      <w:pPr>
        <w:widowControl w:val="0"/>
        <w:tabs>
          <w:tab w:val="left" w:pos="540"/>
          <w:tab w:val="left" w:pos="1080"/>
        </w:tabs>
        <w:spacing w:line="276" w:lineRule="auto"/>
        <w:ind w:leftChars="200" w:left="420"/>
        <w:rPr>
          <w:rFonts w:ascii="宋体" w:hAnsi="宋体" w:cs="宋体"/>
          <w:color w:val="000000" w:themeColor="text1"/>
        </w:rPr>
      </w:pPr>
      <w:r w:rsidRPr="00454F01">
        <w:rPr>
          <w:rFonts w:ascii="宋体" w:hAnsi="宋体" w:cs="宋体" w:hint="eastAsia"/>
          <w:color w:val="000000" w:themeColor="text1"/>
          <w:szCs w:val="21"/>
        </w:rPr>
        <w:t>（2）</w:t>
      </w:r>
      <w:r w:rsidRPr="00454F01">
        <w:rPr>
          <w:rFonts w:ascii="宋体" w:hAnsi="宋体" w:cs="宋体" w:hint="eastAsia"/>
          <w:color w:val="000000" w:themeColor="text1"/>
        </w:rPr>
        <w:t>潜在供应商应当按照规定方式获取采购文件，未按照规定方式获取采购文件的，不得对采购文件提起质疑投诉。</w:t>
      </w:r>
    </w:p>
    <w:p w:rsidR="00020F0F" w:rsidRPr="00454F01" w:rsidRDefault="00EF37F7">
      <w:pPr>
        <w:adjustRightInd w:val="0"/>
        <w:snapToGrid w:val="0"/>
        <w:spacing w:line="276" w:lineRule="auto"/>
        <w:ind w:firstLine="480"/>
        <w:rPr>
          <w:rFonts w:ascii="宋体" w:hAnsi="宋体" w:cs="宋体"/>
          <w:b/>
          <w:color w:val="000000" w:themeColor="text1"/>
          <w:szCs w:val="21"/>
        </w:rPr>
      </w:pPr>
      <w:r w:rsidRPr="00454F01">
        <w:rPr>
          <w:rFonts w:ascii="宋体" w:hAnsi="宋体" w:cs="宋体" w:hint="eastAsia"/>
          <w:b/>
          <w:color w:val="000000" w:themeColor="text1"/>
        </w:rPr>
        <w:t>（3）</w:t>
      </w:r>
      <w:r w:rsidRPr="00454F01">
        <w:rPr>
          <w:rFonts w:ascii="宋体" w:hAnsi="宋体" w:cs="宋体" w:hint="eastAsia"/>
          <w:b/>
          <w:color w:val="000000" w:themeColor="text1"/>
          <w:szCs w:val="21"/>
        </w:rPr>
        <w:t>本项目采取电子招投标，电子招投标有关事项说明如下：</w:t>
      </w:r>
    </w:p>
    <w:p w:rsidR="00020F0F" w:rsidRPr="00454F01" w:rsidRDefault="00EF37F7">
      <w:pPr>
        <w:pStyle w:val="ac"/>
        <w:widowControl/>
        <w:overflowPunct w:val="0"/>
        <w:autoSpaceDE w:val="0"/>
        <w:autoSpaceDN w:val="0"/>
        <w:adjustRightInd w:val="0"/>
        <w:snapToGrid w:val="0"/>
        <w:spacing w:line="276" w:lineRule="auto"/>
        <w:ind w:left="845"/>
        <w:textAlignment w:val="baseline"/>
        <w:rPr>
          <w:rFonts w:hAnsi="宋体" w:cs="宋体"/>
          <w:bCs/>
          <w:color w:val="000000" w:themeColor="text1"/>
          <w:kern w:val="0"/>
          <w:szCs w:val="21"/>
        </w:rPr>
      </w:pPr>
      <w:r w:rsidRPr="00454F01">
        <w:rPr>
          <w:rFonts w:hAnsi="宋体" w:cs="宋体" w:hint="eastAsia"/>
          <w:bCs/>
          <w:color w:val="000000" w:themeColor="text1"/>
          <w:kern w:val="0"/>
          <w:szCs w:val="21"/>
        </w:rPr>
        <w:t xml:space="preserve">①本项目实行电子投标，磋商供应商无须提交纸质磋商响应文件，无须授权代表参加开标会议。应按照本项目磋商文件和政采云平台的要求编制、加密并递交磋商响应文件。供应商在使用系统进行投标的过程中遇到涉及平台使用的任何问题，可致电政采云平台技术支持热线咨询，联系方式：400-881-7190。                                                               </w:t>
      </w:r>
    </w:p>
    <w:p w:rsidR="00020F0F" w:rsidRPr="00454F01" w:rsidRDefault="00EF37F7">
      <w:pPr>
        <w:pStyle w:val="ac"/>
        <w:widowControl/>
        <w:overflowPunct w:val="0"/>
        <w:autoSpaceDE w:val="0"/>
        <w:autoSpaceDN w:val="0"/>
        <w:adjustRightInd w:val="0"/>
        <w:snapToGrid w:val="0"/>
        <w:spacing w:line="276" w:lineRule="auto"/>
        <w:ind w:left="840"/>
        <w:textAlignment w:val="baseline"/>
        <w:rPr>
          <w:rFonts w:hAnsi="宋体" w:cs="宋体"/>
          <w:bCs/>
          <w:color w:val="000000" w:themeColor="text1"/>
          <w:kern w:val="0"/>
          <w:szCs w:val="21"/>
        </w:rPr>
      </w:pPr>
      <w:r w:rsidRPr="00454F01">
        <w:rPr>
          <w:rFonts w:hAnsi="宋体" w:cs="宋体" w:hint="eastAsia"/>
          <w:bCs/>
          <w:color w:val="000000" w:themeColor="text1"/>
          <w:kern w:val="0"/>
          <w:szCs w:val="21"/>
        </w:rPr>
        <w:t>②磋商供应商应在开标前完成CA数字证书办理。（办理流程详见http://www.zjzfcg.gov.cn/bidClientTemplate/2019-05-27/12945.html）。</w:t>
      </w:r>
    </w:p>
    <w:p w:rsidR="00020F0F" w:rsidRPr="00454F01" w:rsidRDefault="00EF37F7">
      <w:pPr>
        <w:pStyle w:val="ac"/>
        <w:widowControl/>
        <w:overflowPunct w:val="0"/>
        <w:autoSpaceDE w:val="0"/>
        <w:autoSpaceDN w:val="0"/>
        <w:adjustRightInd w:val="0"/>
        <w:snapToGrid w:val="0"/>
        <w:spacing w:line="276" w:lineRule="auto"/>
        <w:ind w:left="420" w:firstLineChars="200" w:firstLine="422"/>
        <w:textAlignment w:val="baseline"/>
        <w:rPr>
          <w:rFonts w:hAnsi="宋体" w:cs="宋体"/>
          <w:b/>
          <w:color w:val="000000" w:themeColor="text1"/>
          <w:kern w:val="0"/>
          <w:szCs w:val="21"/>
        </w:rPr>
      </w:pPr>
      <w:r w:rsidRPr="00454F01">
        <w:rPr>
          <w:rFonts w:hAnsi="宋体" w:cs="宋体" w:hint="eastAsia"/>
          <w:b/>
          <w:color w:val="000000" w:themeColor="text1"/>
          <w:kern w:val="0"/>
          <w:szCs w:val="21"/>
        </w:rPr>
        <w:t>完成CA数字证书办理预计一周左右，建议各磋商供应商抓紧时间办理。</w:t>
      </w:r>
    </w:p>
    <w:p w:rsidR="00020F0F" w:rsidRPr="00454F01" w:rsidRDefault="00EF37F7">
      <w:pPr>
        <w:pStyle w:val="ac"/>
        <w:widowControl/>
        <w:overflowPunct w:val="0"/>
        <w:autoSpaceDE w:val="0"/>
        <w:autoSpaceDN w:val="0"/>
        <w:adjustRightInd w:val="0"/>
        <w:snapToGrid w:val="0"/>
        <w:spacing w:line="276" w:lineRule="auto"/>
        <w:ind w:left="845"/>
        <w:textAlignment w:val="baseline"/>
        <w:rPr>
          <w:rFonts w:hAnsi="宋体" w:cs="宋体"/>
          <w:bCs/>
          <w:color w:val="000000" w:themeColor="text1"/>
          <w:kern w:val="0"/>
          <w:szCs w:val="21"/>
        </w:rPr>
      </w:pPr>
      <w:r w:rsidRPr="00454F01">
        <w:rPr>
          <w:rFonts w:hAnsi="宋体" w:cs="宋体" w:hint="eastAsia"/>
          <w:bCs/>
          <w:color w:val="000000" w:themeColor="text1"/>
          <w:kern w:val="0"/>
          <w:szCs w:val="21"/>
        </w:rPr>
        <w:lastRenderedPageBreak/>
        <w:t>③磋商供应商通过政采云平台电子投标工具制作磋商响应文件，电子投标工具请供应商自行前往浙江省政府采购网下载并安装，</w:t>
      </w:r>
    </w:p>
    <w:p w:rsidR="00020F0F" w:rsidRPr="00454F01" w:rsidRDefault="00EF37F7">
      <w:pPr>
        <w:pStyle w:val="ac"/>
        <w:widowControl/>
        <w:overflowPunct w:val="0"/>
        <w:autoSpaceDE w:val="0"/>
        <w:autoSpaceDN w:val="0"/>
        <w:adjustRightInd w:val="0"/>
        <w:snapToGrid w:val="0"/>
        <w:spacing w:line="276" w:lineRule="auto"/>
        <w:ind w:leftChars="400" w:left="840"/>
        <w:textAlignment w:val="baseline"/>
        <w:rPr>
          <w:rFonts w:hAnsi="宋体" w:cs="宋体"/>
          <w:bCs/>
          <w:color w:val="000000" w:themeColor="text1"/>
          <w:kern w:val="0"/>
          <w:szCs w:val="21"/>
        </w:rPr>
      </w:pPr>
      <w:r w:rsidRPr="00454F01">
        <w:rPr>
          <w:rFonts w:hAnsi="宋体" w:cs="宋体" w:hint="eastAsia"/>
          <w:bCs/>
          <w:color w:val="000000" w:themeColor="text1"/>
          <w:kern w:val="0"/>
          <w:szCs w:val="21"/>
        </w:rPr>
        <w:t xml:space="preserve">（下载网址：http://www.zjzfcg.gov.cn/bidClientTemplate/2019-05-27/12946.html），电子投标具体流程详见《供应商-政府采购项目电子交易操作指南》 </w:t>
      </w:r>
    </w:p>
    <w:p w:rsidR="00020F0F" w:rsidRPr="00454F01" w:rsidRDefault="00EF37F7">
      <w:pPr>
        <w:pStyle w:val="ac"/>
        <w:widowControl/>
        <w:overflowPunct w:val="0"/>
        <w:autoSpaceDE w:val="0"/>
        <w:autoSpaceDN w:val="0"/>
        <w:adjustRightInd w:val="0"/>
        <w:snapToGrid w:val="0"/>
        <w:spacing w:line="276" w:lineRule="auto"/>
        <w:ind w:leftChars="400" w:left="840"/>
        <w:textAlignment w:val="baseline"/>
        <w:rPr>
          <w:rFonts w:hAnsi="宋体" w:cs="宋体"/>
          <w:bCs/>
          <w:color w:val="000000" w:themeColor="text1"/>
          <w:kern w:val="0"/>
          <w:szCs w:val="21"/>
        </w:rPr>
      </w:pPr>
      <w:r w:rsidRPr="00454F01">
        <w:rPr>
          <w:rFonts w:hAnsi="宋体" w:cs="宋体" w:hint="eastAsia"/>
          <w:bCs/>
          <w:color w:val="000000" w:themeColor="text1"/>
          <w:kern w:val="0"/>
          <w:szCs w:val="21"/>
        </w:rPr>
        <w:t>（网址：</w:t>
      </w:r>
      <w:hyperlink r:id="rId9" w:history="1">
        <w:r w:rsidRPr="00454F01">
          <w:rPr>
            <w:rFonts w:hAnsi="宋体" w:cs="宋体" w:hint="eastAsia"/>
            <w:bCs/>
            <w:color w:val="000000" w:themeColor="text1"/>
            <w:kern w:val="0"/>
            <w:szCs w:val="21"/>
          </w:rPr>
          <w:t>https://help.zcygov.cn/web/site_2/2018/12-28/2573.html</w:t>
        </w:r>
      </w:hyperlink>
      <w:r w:rsidRPr="00454F01">
        <w:rPr>
          <w:rFonts w:hAnsi="宋体" w:cs="宋体" w:hint="eastAsia"/>
          <w:bCs/>
          <w:color w:val="000000" w:themeColor="text1"/>
          <w:kern w:val="0"/>
          <w:szCs w:val="21"/>
        </w:rPr>
        <w:t>)（以下简称《操作指南》）。</w:t>
      </w:r>
    </w:p>
    <w:p w:rsidR="00020F0F" w:rsidRPr="00454F01" w:rsidRDefault="00EF37F7">
      <w:pPr>
        <w:pStyle w:val="ac"/>
        <w:widowControl/>
        <w:overflowPunct w:val="0"/>
        <w:autoSpaceDE w:val="0"/>
        <w:autoSpaceDN w:val="0"/>
        <w:adjustRightInd w:val="0"/>
        <w:snapToGrid w:val="0"/>
        <w:spacing w:line="276" w:lineRule="auto"/>
        <w:ind w:left="845"/>
        <w:textAlignment w:val="baseline"/>
        <w:rPr>
          <w:rFonts w:hAnsi="宋体" w:cs="宋体"/>
          <w:bCs/>
          <w:color w:val="000000" w:themeColor="text1"/>
          <w:kern w:val="0"/>
          <w:szCs w:val="21"/>
        </w:rPr>
      </w:pPr>
      <w:r w:rsidRPr="00454F01">
        <w:rPr>
          <w:rFonts w:hAnsi="宋体" w:cs="宋体" w:hint="eastAsia"/>
          <w:bCs/>
          <w:color w:val="000000" w:themeColor="text1"/>
          <w:kern w:val="0"/>
          <w:szCs w:val="21"/>
        </w:rPr>
        <w:t>④考虑到系统兼容性建议磋商供应商在操作电子投标流程时使用windows7 64位或以上操作系统。</w:t>
      </w:r>
    </w:p>
    <w:p w:rsidR="00020F0F" w:rsidRPr="00454F01" w:rsidRDefault="00EF37F7">
      <w:pPr>
        <w:pStyle w:val="ac"/>
        <w:widowControl/>
        <w:overflowPunct w:val="0"/>
        <w:autoSpaceDE w:val="0"/>
        <w:autoSpaceDN w:val="0"/>
        <w:adjustRightInd w:val="0"/>
        <w:snapToGrid w:val="0"/>
        <w:spacing w:line="276" w:lineRule="auto"/>
        <w:ind w:left="845"/>
        <w:textAlignment w:val="baseline"/>
        <w:rPr>
          <w:rFonts w:hAnsi="宋体" w:cs="宋体"/>
          <w:bCs/>
          <w:color w:val="000000" w:themeColor="text1"/>
          <w:kern w:val="0"/>
          <w:szCs w:val="21"/>
        </w:rPr>
      </w:pPr>
      <w:r w:rsidRPr="00454F01">
        <w:rPr>
          <w:rFonts w:hAnsi="宋体" w:cs="宋体" w:hint="eastAsia"/>
          <w:bCs/>
          <w:color w:val="000000" w:themeColor="text1"/>
          <w:kern w:val="0"/>
          <w:szCs w:val="21"/>
        </w:rPr>
        <w:t>⑤磋商供应商用CA数字证书（制作本项目电子磋商响应文件的同一个CA）在电脑上完成磋商响应文件解密等事宜。解密时长为从磋商截止时间起30分钟。</w:t>
      </w:r>
    </w:p>
    <w:p w:rsidR="00020F0F" w:rsidRPr="00454F01" w:rsidRDefault="00EF37F7">
      <w:pPr>
        <w:widowControl w:val="0"/>
        <w:tabs>
          <w:tab w:val="left" w:pos="540"/>
          <w:tab w:val="left" w:pos="1080"/>
        </w:tabs>
        <w:spacing w:line="276" w:lineRule="auto"/>
        <w:ind w:leftChars="200" w:left="420"/>
        <w:rPr>
          <w:rFonts w:ascii="宋体" w:hAnsi="宋体" w:cs="宋体"/>
          <w:color w:val="000000" w:themeColor="text1"/>
          <w:szCs w:val="21"/>
        </w:rPr>
      </w:pPr>
      <w:r w:rsidRPr="00454F01">
        <w:rPr>
          <w:rFonts w:ascii="宋体" w:hAnsi="宋体" w:cs="宋体" w:hint="eastAsia"/>
          <w:color w:val="000000" w:themeColor="text1"/>
          <w:szCs w:val="21"/>
        </w:rPr>
        <w:t>（4）根据《浙江省政府采购供应商注册登记和诚信管理暂行办法》，中标成交的磋商供应商，必须事先申请加入“浙江省政府采购供应商库”；请磋商供应商登入“浙江政府采购网”进行登记注册。</w:t>
      </w:r>
    </w:p>
    <w:p w:rsidR="00020F0F" w:rsidRPr="00454F01" w:rsidRDefault="00EF37F7">
      <w:pPr>
        <w:widowControl w:val="0"/>
        <w:tabs>
          <w:tab w:val="left" w:pos="540"/>
          <w:tab w:val="left" w:pos="765"/>
        </w:tabs>
        <w:spacing w:line="276" w:lineRule="auto"/>
        <w:ind w:leftChars="200" w:left="420"/>
        <w:rPr>
          <w:rFonts w:ascii="宋体" w:hAnsi="宋体" w:cs="宋体"/>
          <w:color w:val="000000" w:themeColor="text1"/>
          <w:szCs w:val="21"/>
        </w:rPr>
      </w:pPr>
      <w:r w:rsidRPr="00454F01">
        <w:rPr>
          <w:rFonts w:ascii="宋体" w:hAnsi="宋体" w:cs="宋体" w:hint="eastAsia"/>
          <w:color w:val="000000" w:themeColor="text1"/>
          <w:szCs w:val="21"/>
        </w:rPr>
        <w:t>（5）本项目执行促进中小企业发展（监狱企业、残疾人福利性单位视同小型、微型企业）、优先采购节能产品、优先采购环境标志产品政策。</w:t>
      </w:r>
    </w:p>
    <w:p w:rsidR="00020F0F" w:rsidRPr="00454F01" w:rsidRDefault="00EF37F7">
      <w:pPr>
        <w:widowControl w:val="0"/>
        <w:tabs>
          <w:tab w:val="left" w:pos="540"/>
          <w:tab w:val="left" w:pos="765"/>
        </w:tabs>
        <w:spacing w:line="276" w:lineRule="auto"/>
        <w:ind w:leftChars="200" w:left="420"/>
        <w:rPr>
          <w:color w:val="000000" w:themeColor="text1"/>
        </w:rPr>
      </w:pPr>
      <w:r w:rsidRPr="00454F01">
        <w:rPr>
          <w:rFonts w:ascii="宋体" w:hAnsi="宋体" w:cs="宋体" w:hint="eastAsia"/>
          <w:color w:val="000000" w:themeColor="text1"/>
          <w:szCs w:val="21"/>
        </w:rPr>
        <w:t>（6）《关于温州市政府采购支持中小企业信用融资的通知》各位供应商：为了进一步扶持中小企业优化温州营商环境，根据《温州市财政局关于温州市政府采购支持中小企业信用融资的通知》要求，温州政府采购项目现已开通支持中小企业信用融资合作银行活动，有意向供应商根据文件要求提交《温州市政府采购信用融资意向银行选择表》。详细操作及流程请点击：https://ggzy.wzzbtb.com/wzcms/ggtz/50415.htm</w:t>
      </w:r>
    </w:p>
    <w:p w:rsidR="00020F0F" w:rsidRPr="00454F01" w:rsidRDefault="00EF37F7" w:rsidP="00AF203E">
      <w:pPr>
        <w:pStyle w:val="afff2"/>
        <w:spacing w:beforeLines="50" w:before="120" w:line="276" w:lineRule="auto"/>
        <w:rPr>
          <w:rFonts w:ascii="Arial" w:hAnsi="Arial" w:cs="Arial"/>
          <w:b/>
          <w:bCs/>
          <w:color w:val="000000" w:themeColor="text1"/>
          <w:szCs w:val="21"/>
        </w:rPr>
      </w:pPr>
      <w:r w:rsidRPr="00454F01">
        <w:rPr>
          <w:rFonts w:ascii="Arial" w:hAnsi="Arial" w:cs="Arial" w:hint="eastAsia"/>
          <w:b/>
          <w:bCs/>
          <w:color w:val="000000" w:themeColor="text1"/>
          <w:szCs w:val="21"/>
        </w:rPr>
        <w:t>八、</w:t>
      </w:r>
      <w:r w:rsidRPr="00454F01">
        <w:rPr>
          <w:rFonts w:ascii="Arial" w:hAnsi="Arial" w:cs="Arial"/>
          <w:b/>
          <w:bCs/>
          <w:color w:val="000000" w:themeColor="text1"/>
          <w:szCs w:val="21"/>
        </w:rPr>
        <w:t>联系方式：</w:t>
      </w:r>
    </w:p>
    <w:p w:rsidR="00020F0F" w:rsidRPr="00454F01" w:rsidRDefault="00EF37F7">
      <w:pPr>
        <w:spacing w:line="276" w:lineRule="auto"/>
        <w:rPr>
          <w:rFonts w:ascii="Arial" w:hAnsi="Arial" w:cs="Arial"/>
          <w:color w:val="000000" w:themeColor="text1"/>
          <w:szCs w:val="21"/>
        </w:rPr>
      </w:pPr>
      <w:r w:rsidRPr="00454F01">
        <w:rPr>
          <w:rFonts w:ascii="Arial" w:hAnsi="Arial" w:cs="Arial" w:hint="eastAsia"/>
          <w:color w:val="000000" w:themeColor="text1"/>
          <w:szCs w:val="21"/>
        </w:rPr>
        <w:t>1</w:t>
      </w:r>
      <w:r w:rsidRPr="00454F01">
        <w:rPr>
          <w:rFonts w:ascii="Arial" w:hAnsi="Arial" w:cs="Arial" w:hint="eastAsia"/>
          <w:color w:val="000000" w:themeColor="text1"/>
          <w:szCs w:val="21"/>
        </w:rPr>
        <w:t>、</w:t>
      </w:r>
      <w:r w:rsidRPr="00454F01">
        <w:rPr>
          <w:rFonts w:ascii="Arial" w:hAnsi="Arial" w:cs="Arial" w:hint="eastAsia"/>
          <w:color w:val="000000" w:themeColor="text1"/>
          <w:szCs w:val="21"/>
        </w:rPr>
        <w:t xml:space="preserve"> </w:t>
      </w:r>
      <w:r w:rsidRPr="00454F01">
        <w:rPr>
          <w:rFonts w:ascii="Arial" w:hAnsi="Arial" w:cs="Arial"/>
          <w:color w:val="000000" w:themeColor="text1"/>
          <w:szCs w:val="21"/>
        </w:rPr>
        <w:t>采购单位名称：</w:t>
      </w:r>
      <w:r w:rsidRPr="00454F01">
        <w:rPr>
          <w:rFonts w:ascii="宋体" w:hAnsi="宋体" w:cs="宋体" w:hint="eastAsia"/>
          <w:color w:val="000000" w:themeColor="text1"/>
          <w:szCs w:val="21"/>
        </w:rPr>
        <w:t>瑞安市政府投资工程建设中心  瑞安市残疾人联合会</w:t>
      </w:r>
    </w:p>
    <w:p w:rsidR="00020F0F" w:rsidRPr="00454F01" w:rsidRDefault="00EF37F7">
      <w:pPr>
        <w:spacing w:line="276" w:lineRule="auto"/>
        <w:ind w:firstLineChars="200" w:firstLine="420"/>
        <w:rPr>
          <w:rFonts w:ascii="Arial" w:hAnsi="Arial" w:cs="Arial"/>
          <w:color w:val="000000" w:themeColor="text1"/>
          <w:szCs w:val="21"/>
        </w:rPr>
      </w:pPr>
      <w:r w:rsidRPr="00454F01">
        <w:rPr>
          <w:rFonts w:ascii="Arial" w:hAnsi="Arial" w:cs="Arial" w:hint="eastAsia"/>
          <w:color w:val="000000" w:themeColor="text1"/>
          <w:szCs w:val="21"/>
        </w:rPr>
        <w:t>地址：</w:t>
      </w:r>
      <w:r w:rsidRPr="00454F01">
        <w:rPr>
          <w:rFonts w:ascii="Arial" w:hAnsi="Arial" w:cs="Arial" w:hint="eastAsia"/>
          <w:color w:val="000000" w:themeColor="text1"/>
          <w:szCs w:val="21"/>
        </w:rPr>
        <w:t xml:space="preserve">  </w:t>
      </w:r>
      <w:r w:rsidRPr="00454F01">
        <w:rPr>
          <w:rFonts w:ascii="Arial" w:hAnsi="Arial" w:cs="Arial" w:hint="eastAsia"/>
          <w:color w:val="000000" w:themeColor="text1"/>
          <w:szCs w:val="21"/>
        </w:rPr>
        <w:t>瑞安市罗阳大道</w:t>
      </w:r>
      <w:r w:rsidRPr="00454F01">
        <w:rPr>
          <w:rFonts w:ascii="Arial" w:hAnsi="Arial" w:cs="Arial" w:hint="eastAsia"/>
          <w:color w:val="000000" w:themeColor="text1"/>
          <w:szCs w:val="21"/>
        </w:rPr>
        <w:t>1180</w:t>
      </w:r>
      <w:r w:rsidRPr="00454F01">
        <w:rPr>
          <w:rFonts w:ascii="Arial" w:hAnsi="Arial" w:cs="Arial" w:hint="eastAsia"/>
          <w:color w:val="000000" w:themeColor="text1"/>
          <w:szCs w:val="21"/>
        </w:rPr>
        <w:t>号档案大楼</w:t>
      </w:r>
      <w:r w:rsidRPr="00454F01">
        <w:rPr>
          <w:rFonts w:ascii="Arial" w:hAnsi="Arial" w:cs="Arial" w:hint="eastAsia"/>
          <w:color w:val="000000" w:themeColor="text1"/>
          <w:szCs w:val="21"/>
        </w:rPr>
        <w:t>16-17</w:t>
      </w:r>
      <w:r w:rsidRPr="00454F01">
        <w:rPr>
          <w:rFonts w:ascii="Arial" w:hAnsi="Arial" w:cs="Arial" w:hint="eastAsia"/>
          <w:color w:val="000000" w:themeColor="text1"/>
          <w:szCs w:val="21"/>
        </w:rPr>
        <w:t>楼、瑞安市安阳路</w:t>
      </w:r>
      <w:r w:rsidRPr="00454F01">
        <w:rPr>
          <w:rFonts w:ascii="Arial" w:hAnsi="Arial" w:cs="Arial" w:hint="eastAsia"/>
          <w:color w:val="000000" w:themeColor="text1"/>
          <w:szCs w:val="21"/>
        </w:rPr>
        <w:t>78</w:t>
      </w:r>
      <w:r w:rsidRPr="00454F01">
        <w:rPr>
          <w:rFonts w:ascii="Arial" w:hAnsi="Arial" w:cs="Arial" w:hint="eastAsia"/>
          <w:color w:val="000000" w:themeColor="text1"/>
          <w:szCs w:val="21"/>
        </w:rPr>
        <w:t>号</w:t>
      </w:r>
      <w:r w:rsidRPr="00454F01">
        <w:rPr>
          <w:rFonts w:cs="宋体" w:hint="eastAsia"/>
          <w:color w:val="000000" w:themeColor="text1"/>
          <w:szCs w:val="21"/>
        </w:rPr>
        <w:t xml:space="preserve">   </w:t>
      </w:r>
    </w:p>
    <w:p w:rsidR="00020F0F" w:rsidRPr="00454F01" w:rsidRDefault="00EF37F7">
      <w:pPr>
        <w:spacing w:line="276" w:lineRule="auto"/>
        <w:ind w:firstLineChars="150" w:firstLine="315"/>
        <w:rPr>
          <w:rFonts w:ascii="宋体" w:hAnsi="Courier New"/>
          <w:color w:val="000000" w:themeColor="text1"/>
          <w:kern w:val="2"/>
          <w:szCs w:val="24"/>
        </w:rPr>
      </w:pPr>
      <w:r w:rsidRPr="00454F01">
        <w:rPr>
          <w:rFonts w:ascii="Arial" w:hAnsi="Arial" w:cs="Arial" w:hint="eastAsia"/>
          <w:color w:val="000000" w:themeColor="text1"/>
          <w:szCs w:val="21"/>
        </w:rPr>
        <w:t>项目</w:t>
      </w:r>
      <w:r w:rsidRPr="00454F01">
        <w:rPr>
          <w:rFonts w:ascii="Arial" w:hAnsi="Arial" w:cs="Arial"/>
          <w:color w:val="000000" w:themeColor="text1"/>
          <w:szCs w:val="21"/>
        </w:rPr>
        <w:t>联系人：</w:t>
      </w:r>
      <w:r w:rsidR="00480FA1" w:rsidRPr="00454F01">
        <w:rPr>
          <w:rFonts w:ascii="Arial" w:hAnsi="Arial" w:cs="Arial" w:hint="eastAsia"/>
          <w:color w:val="000000" w:themeColor="text1"/>
          <w:szCs w:val="21"/>
        </w:rPr>
        <w:t>戴先生</w:t>
      </w:r>
      <w:r w:rsidR="00480FA1" w:rsidRPr="00454F01">
        <w:rPr>
          <w:rFonts w:ascii="Arial" w:hAnsi="Arial" w:cs="Arial" w:hint="eastAsia"/>
          <w:color w:val="000000" w:themeColor="text1"/>
          <w:szCs w:val="21"/>
        </w:rPr>
        <w:t xml:space="preserve">              </w:t>
      </w:r>
      <w:r w:rsidR="00480FA1" w:rsidRPr="00454F01">
        <w:rPr>
          <w:rFonts w:ascii="宋体" w:hAnsi="Courier New" w:hint="eastAsia"/>
          <w:color w:val="000000" w:themeColor="text1"/>
          <w:kern w:val="2"/>
          <w:szCs w:val="24"/>
        </w:rPr>
        <w:t>联系电话：0577-65631361</w:t>
      </w:r>
      <w:r w:rsidRPr="00454F01">
        <w:rPr>
          <w:rFonts w:ascii="宋体" w:hAnsi="Courier New" w:hint="eastAsia"/>
          <w:color w:val="000000" w:themeColor="text1"/>
          <w:kern w:val="2"/>
          <w:szCs w:val="24"/>
        </w:rPr>
        <w:t xml:space="preserve"> </w:t>
      </w:r>
    </w:p>
    <w:p w:rsidR="00020F0F" w:rsidRPr="00454F01" w:rsidRDefault="00EF37F7">
      <w:pPr>
        <w:spacing w:line="276" w:lineRule="auto"/>
        <w:ind w:firstLineChars="150" w:firstLine="315"/>
        <w:rPr>
          <w:rFonts w:ascii="宋体" w:hAnsi="Courier New"/>
          <w:color w:val="000000" w:themeColor="text1"/>
          <w:kern w:val="2"/>
          <w:szCs w:val="24"/>
        </w:rPr>
      </w:pPr>
      <w:r w:rsidRPr="00454F01">
        <w:rPr>
          <w:rFonts w:ascii="宋体" w:hAnsi="Courier New" w:hint="eastAsia"/>
          <w:color w:val="000000" w:themeColor="text1"/>
          <w:kern w:val="2"/>
          <w:szCs w:val="24"/>
        </w:rPr>
        <w:t>质疑受理人：</w:t>
      </w:r>
      <w:r w:rsidRPr="00454F01">
        <w:rPr>
          <w:rFonts w:ascii="Arial" w:hAnsi="Arial" w:cs="Arial" w:hint="eastAsia"/>
          <w:color w:val="000000" w:themeColor="text1"/>
          <w:szCs w:val="21"/>
        </w:rPr>
        <w:t>杨先生</w:t>
      </w:r>
      <w:r w:rsidRPr="00454F01">
        <w:rPr>
          <w:rFonts w:ascii="宋体" w:hAnsi="Courier New" w:hint="eastAsia"/>
          <w:color w:val="000000" w:themeColor="text1"/>
          <w:kern w:val="2"/>
          <w:szCs w:val="24"/>
        </w:rPr>
        <w:t xml:space="preserve">           </w:t>
      </w:r>
      <w:r w:rsidRPr="00454F01">
        <w:rPr>
          <w:rFonts w:ascii="宋体" w:hAnsi="Courier New" w:hint="eastAsia"/>
          <w:color w:val="000000" w:themeColor="text1"/>
          <w:kern w:val="2"/>
          <w:szCs w:val="24"/>
        </w:rPr>
        <w:t> </w:t>
      </w:r>
      <w:r w:rsidRPr="00454F01">
        <w:rPr>
          <w:rFonts w:ascii="宋体" w:hAnsi="Courier New" w:hint="eastAsia"/>
          <w:color w:val="000000" w:themeColor="text1"/>
          <w:kern w:val="2"/>
          <w:szCs w:val="24"/>
        </w:rPr>
        <w:t xml:space="preserve"> </w:t>
      </w:r>
      <w:r w:rsidRPr="00454F01">
        <w:rPr>
          <w:rFonts w:ascii="宋体" w:hAnsi="Courier New" w:hint="eastAsia"/>
          <w:color w:val="000000" w:themeColor="text1"/>
          <w:kern w:val="2"/>
          <w:szCs w:val="24"/>
        </w:rPr>
        <w:t> </w:t>
      </w:r>
      <w:r w:rsidRPr="00454F01">
        <w:rPr>
          <w:rFonts w:ascii="宋体" w:hAnsi="Courier New" w:hint="eastAsia"/>
          <w:color w:val="000000" w:themeColor="text1"/>
          <w:kern w:val="2"/>
          <w:szCs w:val="24"/>
        </w:rPr>
        <w:t xml:space="preserve">联系电话：0577-66689015   </w:t>
      </w:r>
    </w:p>
    <w:p w:rsidR="00020F0F" w:rsidRPr="00454F01" w:rsidRDefault="00EF37F7">
      <w:pPr>
        <w:spacing w:line="276" w:lineRule="auto"/>
        <w:rPr>
          <w:rFonts w:ascii="Arial" w:hAnsi="Arial" w:cs="Arial"/>
          <w:color w:val="000000" w:themeColor="text1"/>
          <w:szCs w:val="21"/>
        </w:rPr>
      </w:pPr>
      <w:r w:rsidRPr="00454F01">
        <w:rPr>
          <w:rFonts w:ascii="Arial" w:hAnsi="Arial" w:cs="Arial"/>
          <w:color w:val="000000" w:themeColor="text1"/>
          <w:szCs w:val="21"/>
        </w:rPr>
        <w:t>2</w:t>
      </w:r>
      <w:r w:rsidRPr="00454F01">
        <w:rPr>
          <w:rFonts w:ascii="Arial" w:hAnsi="Arial" w:cs="Arial"/>
          <w:color w:val="000000" w:themeColor="text1"/>
          <w:szCs w:val="21"/>
        </w:rPr>
        <w:t>、代理机构名称：</w:t>
      </w:r>
      <w:r w:rsidRPr="00454F01">
        <w:rPr>
          <w:rFonts w:ascii="宋体" w:hAnsi="宋体" w:hint="eastAsia"/>
          <w:color w:val="000000" w:themeColor="text1"/>
          <w:szCs w:val="21"/>
        </w:rPr>
        <w:t>浙江策鼎工程项目管理有限公司</w:t>
      </w:r>
    </w:p>
    <w:p w:rsidR="00020F0F" w:rsidRPr="00454F01" w:rsidRDefault="00EF37F7">
      <w:pPr>
        <w:spacing w:line="276" w:lineRule="auto"/>
        <w:ind w:firstLineChars="150" w:firstLine="315"/>
        <w:rPr>
          <w:rFonts w:ascii="Arial" w:hAnsi="Arial" w:cs="Arial"/>
          <w:color w:val="000000" w:themeColor="text1"/>
          <w:szCs w:val="21"/>
        </w:rPr>
      </w:pPr>
      <w:r w:rsidRPr="00454F01">
        <w:rPr>
          <w:rFonts w:ascii="Arial" w:hAnsi="Arial" w:cs="Arial" w:hint="eastAsia"/>
          <w:color w:val="000000" w:themeColor="text1"/>
          <w:szCs w:val="21"/>
        </w:rPr>
        <w:t>地址</w:t>
      </w:r>
      <w:r w:rsidRPr="00454F01">
        <w:rPr>
          <w:rFonts w:ascii="Arial" w:hAnsi="Arial" w:cs="Arial"/>
          <w:color w:val="000000" w:themeColor="text1"/>
          <w:szCs w:val="21"/>
        </w:rPr>
        <w:t>：</w:t>
      </w:r>
      <w:r w:rsidRPr="00454F01">
        <w:rPr>
          <w:rFonts w:ascii="宋体" w:hAnsi="宋体" w:hint="eastAsia"/>
          <w:color w:val="000000" w:themeColor="text1"/>
          <w:szCs w:val="21"/>
        </w:rPr>
        <w:t>瑞安市安阳南路669号三楼</w:t>
      </w:r>
    </w:p>
    <w:p w:rsidR="00020F0F" w:rsidRPr="00454F01" w:rsidRDefault="00EF37F7">
      <w:pPr>
        <w:spacing w:line="276" w:lineRule="auto"/>
        <w:ind w:firstLineChars="150" w:firstLine="315"/>
        <w:rPr>
          <w:rFonts w:ascii="Arial" w:hAnsi="Arial" w:cs="Arial"/>
          <w:color w:val="000000" w:themeColor="text1"/>
          <w:szCs w:val="21"/>
        </w:rPr>
      </w:pPr>
      <w:r w:rsidRPr="00454F01">
        <w:rPr>
          <w:rFonts w:ascii="Arial" w:hAnsi="Arial" w:cs="Arial" w:hint="eastAsia"/>
          <w:color w:val="000000" w:themeColor="text1"/>
          <w:szCs w:val="21"/>
        </w:rPr>
        <w:t>项目</w:t>
      </w:r>
      <w:r w:rsidRPr="00454F01">
        <w:rPr>
          <w:rFonts w:ascii="Arial" w:hAnsi="Arial" w:cs="Arial"/>
          <w:color w:val="000000" w:themeColor="text1"/>
          <w:szCs w:val="21"/>
        </w:rPr>
        <w:t>联系人：</w:t>
      </w:r>
      <w:r w:rsidR="000C5694" w:rsidRPr="00454F01">
        <w:rPr>
          <w:rFonts w:ascii="Arial" w:hAnsi="Arial" w:cs="Arial" w:hint="eastAsia"/>
          <w:color w:val="000000" w:themeColor="text1"/>
          <w:szCs w:val="21"/>
        </w:rPr>
        <w:t>蔡晓调</w:t>
      </w:r>
      <w:r w:rsidRPr="00454F01">
        <w:rPr>
          <w:rFonts w:ascii="Arial" w:hAnsi="Arial" w:cs="Arial" w:hint="eastAsia"/>
          <w:color w:val="000000" w:themeColor="text1"/>
          <w:szCs w:val="21"/>
        </w:rPr>
        <w:t xml:space="preserve">   </w:t>
      </w:r>
      <w:r w:rsidRPr="00454F01">
        <w:rPr>
          <w:rFonts w:ascii="Arial" w:hAnsi="Arial" w:cs="Arial"/>
          <w:color w:val="000000" w:themeColor="text1"/>
          <w:szCs w:val="21"/>
        </w:rPr>
        <w:t>联系电话</w:t>
      </w:r>
      <w:r w:rsidRPr="00454F01">
        <w:rPr>
          <w:rFonts w:hint="eastAsia"/>
          <w:color w:val="000000" w:themeColor="text1"/>
          <w:szCs w:val="24"/>
        </w:rPr>
        <w:t>：</w:t>
      </w:r>
      <w:r w:rsidR="000C5694" w:rsidRPr="00454F01">
        <w:rPr>
          <w:rFonts w:ascii="宋体" w:hAnsi="Courier New" w:hint="eastAsia"/>
          <w:color w:val="000000" w:themeColor="text1"/>
          <w:kern w:val="2"/>
          <w:szCs w:val="24"/>
        </w:rPr>
        <w:t>13867713234</w:t>
      </w:r>
    </w:p>
    <w:p w:rsidR="00020F0F" w:rsidRPr="00454F01" w:rsidRDefault="00EF37F7">
      <w:pPr>
        <w:pStyle w:val="afff2"/>
        <w:spacing w:line="276" w:lineRule="auto"/>
        <w:ind w:firstLineChars="150" w:firstLine="315"/>
        <w:rPr>
          <w:color w:val="000000" w:themeColor="text1"/>
        </w:rPr>
      </w:pPr>
      <w:r w:rsidRPr="00454F01">
        <w:rPr>
          <w:rFonts w:hint="eastAsia"/>
          <w:color w:val="000000" w:themeColor="text1"/>
        </w:rPr>
        <w:t>质疑受理人：陈强     联系电话：13587528100</w:t>
      </w:r>
    </w:p>
    <w:p w:rsidR="00020F0F" w:rsidRPr="00454F01" w:rsidRDefault="00EF37F7">
      <w:pPr>
        <w:spacing w:line="276" w:lineRule="auto"/>
        <w:ind w:firstLineChars="150" w:firstLine="315"/>
        <w:rPr>
          <w:rFonts w:ascii="Arial" w:hAnsi="Arial" w:cs="Arial"/>
          <w:color w:val="000000" w:themeColor="text1"/>
          <w:szCs w:val="21"/>
        </w:rPr>
      </w:pPr>
      <w:r w:rsidRPr="00454F01">
        <w:rPr>
          <w:rFonts w:ascii="Arial" w:hAnsi="Arial" w:cs="Arial"/>
          <w:color w:val="000000" w:themeColor="text1"/>
          <w:szCs w:val="21"/>
        </w:rPr>
        <w:t>传真：</w:t>
      </w:r>
      <w:r w:rsidRPr="00454F01">
        <w:rPr>
          <w:rFonts w:ascii="Arial" w:hAnsi="Arial" w:cs="Arial" w:hint="eastAsia"/>
          <w:color w:val="000000" w:themeColor="text1"/>
          <w:szCs w:val="21"/>
        </w:rPr>
        <w:t>0577-66600801</w:t>
      </w:r>
    </w:p>
    <w:p w:rsidR="00020F0F" w:rsidRPr="00454F01" w:rsidRDefault="00EF37F7" w:rsidP="00AF203E">
      <w:pPr>
        <w:spacing w:beforeLines="20" w:before="48" w:line="276" w:lineRule="auto"/>
        <w:rPr>
          <w:rFonts w:ascii="Arial" w:hAnsi="Arial" w:cs="Arial"/>
          <w:color w:val="000000" w:themeColor="text1"/>
          <w:szCs w:val="21"/>
        </w:rPr>
      </w:pPr>
      <w:r w:rsidRPr="00454F01">
        <w:rPr>
          <w:rFonts w:ascii="Arial" w:hAnsi="Arial" w:cs="Arial"/>
          <w:color w:val="000000" w:themeColor="text1"/>
          <w:szCs w:val="21"/>
        </w:rPr>
        <w:t>3</w:t>
      </w:r>
      <w:r w:rsidRPr="00454F01">
        <w:rPr>
          <w:rFonts w:ascii="Arial" w:hAnsi="Arial" w:cs="Arial"/>
          <w:color w:val="000000" w:themeColor="text1"/>
          <w:szCs w:val="21"/>
        </w:rPr>
        <w:t>、同级政府采购监督管理部门名称：瑞安市财政局政府采购监督管理科</w:t>
      </w:r>
    </w:p>
    <w:p w:rsidR="00020F0F" w:rsidRPr="00454F01" w:rsidRDefault="00EF37F7">
      <w:pPr>
        <w:spacing w:line="276" w:lineRule="auto"/>
        <w:ind w:firstLineChars="150" w:firstLine="315"/>
        <w:rPr>
          <w:rFonts w:ascii="Arial" w:hAnsi="Arial" w:cs="Arial"/>
          <w:color w:val="000000" w:themeColor="text1"/>
          <w:szCs w:val="21"/>
        </w:rPr>
      </w:pPr>
      <w:r w:rsidRPr="00454F01">
        <w:rPr>
          <w:rFonts w:ascii="Arial" w:hAnsi="Arial" w:cs="Arial"/>
          <w:color w:val="000000" w:themeColor="text1"/>
          <w:szCs w:val="21"/>
        </w:rPr>
        <w:t>联系人：</w:t>
      </w:r>
      <w:r w:rsidR="00370FBE" w:rsidRPr="00454F01">
        <w:rPr>
          <w:rFonts w:ascii="Arial" w:hAnsi="Arial" w:cs="Arial" w:hint="eastAsia"/>
          <w:color w:val="000000" w:themeColor="text1"/>
          <w:szCs w:val="21"/>
        </w:rPr>
        <w:t>蔡先生</w:t>
      </w:r>
    </w:p>
    <w:p w:rsidR="00020F0F" w:rsidRPr="00454F01" w:rsidRDefault="00EF37F7">
      <w:pPr>
        <w:spacing w:line="276" w:lineRule="auto"/>
        <w:ind w:firstLineChars="150" w:firstLine="315"/>
        <w:rPr>
          <w:rFonts w:ascii="Arial" w:hAnsi="Arial" w:cs="Arial"/>
          <w:color w:val="000000" w:themeColor="text1"/>
          <w:szCs w:val="21"/>
        </w:rPr>
      </w:pPr>
      <w:r w:rsidRPr="00454F01">
        <w:rPr>
          <w:rFonts w:ascii="Arial" w:hAnsi="Arial" w:cs="Arial"/>
          <w:color w:val="000000" w:themeColor="text1"/>
          <w:szCs w:val="21"/>
        </w:rPr>
        <w:t>联系电话：</w:t>
      </w:r>
      <w:r w:rsidRPr="00454F01">
        <w:rPr>
          <w:rFonts w:ascii="Arial" w:hAnsi="Arial" w:cs="Arial"/>
          <w:color w:val="000000" w:themeColor="text1"/>
          <w:szCs w:val="21"/>
        </w:rPr>
        <w:t>0577-65827567</w:t>
      </w:r>
    </w:p>
    <w:p w:rsidR="00020F0F" w:rsidRPr="00454F01" w:rsidRDefault="00EF37F7">
      <w:pPr>
        <w:spacing w:line="276" w:lineRule="auto"/>
        <w:ind w:firstLineChars="150" w:firstLine="315"/>
        <w:rPr>
          <w:rFonts w:ascii="Arial" w:hAnsi="Arial" w:cs="Arial"/>
          <w:color w:val="000000" w:themeColor="text1"/>
          <w:szCs w:val="21"/>
        </w:rPr>
      </w:pPr>
      <w:r w:rsidRPr="00454F01">
        <w:rPr>
          <w:rFonts w:ascii="Arial" w:hAnsi="Arial" w:cs="Arial"/>
          <w:color w:val="000000" w:themeColor="text1"/>
          <w:szCs w:val="21"/>
        </w:rPr>
        <w:t>传真：</w:t>
      </w:r>
      <w:r w:rsidRPr="00454F01">
        <w:rPr>
          <w:rFonts w:ascii="Arial" w:hAnsi="Arial" w:cs="Arial" w:hint="eastAsia"/>
          <w:color w:val="000000" w:themeColor="text1"/>
          <w:szCs w:val="21"/>
        </w:rPr>
        <w:t>0577-65827570</w:t>
      </w:r>
    </w:p>
    <w:p w:rsidR="00020F0F" w:rsidRPr="00454F01" w:rsidRDefault="00EF37F7">
      <w:pPr>
        <w:spacing w:line="276" w:lineRule="auto"/>
        <w:ind w:firstLineChars="150" w:firstLine="315"/>
        <w:rPr>
          <w:rFonts w:ascii="Arial" w:hAnsi="Arial" w:cs="Arial"/>
          <w:color w:val="000000" w:themeColor="text1"/>
          <w:szCs w:val="21"/>
        </w:rPr>
      </w:pPr>
      <w:r w:rsidRPr="00454F01">
        <w:rPr>
          <w:rFonts w:ascii="Arial" w:hAnsi="Arial" w:cs="Arial"/>
          <w:color w:val="000000" w:themeColor="text1"/>
          <w:szCs w:val="21"/>
        </w:rPr>
        <w:t>地址：瑞安市财政局大楼</w:t>
      </w:r>
      <w:r w:rsidRPr="00454F01">
        <w:rPr>
          <w:rFonts w:ascii="Arial" w:hAnsi="Arial" w:cs="Arial"/>
          <w:color w:val="000000" w:themeColor="text1"/>
          <w:szCs w:val="21"/>
        </w:rPr>
        <w:t>15</w:t>
      </w:r>
      <w:r w:rsidRPr="00454F01">
        <w:rPr>
          <w:rFonts w:ascii="Arial" w:hAnsi="Arial" w:cs="Arial"/>
          <w:color w:val="000000" w:themeColor="text1"/>
          <w:szCs w:val="21"/>
        </w:rPr>
        <w:t>楼</w:t>
      </w:r>
    </w:p>
    <w:bookmarkEnd w:id="3"/>
    <w:bookmarkEnd w:id="4"/>
    <w:p w:rsidR="00020F0F" w:rsidRPr="00454F01" w:rsidRDefault="00EF37F7">
      <w:pPr>
        <w:pStyle w:val="ab"/>
        <w:rPr>
          <w:color w:val="000000" w:themeColor="text1"/>
        </w:rPr>
      </w:pPr>
      <w:r w:rsidRPr="00454F01">
        <w:rPr>
          <w:rFonts w:hint="eastAsia"/>
          <w:color w:val="000000" w:themeColor="text1"/>
        </w:rPr>
        <w:br w:type="page"/>
      </w:r>
    </w:p>
    <w:p w:rsidR="00020F0F" w:rsidRPr="00454F01" w:rsidRDefault="00EF37F7" w:rsidP="00AF203E">
      <w:pPr>
        <w:pStyle w:val="1"/>
        <w:keepNext w:val="0"/>
        <w:keepLines w:val="0"/>
        <w:spacing w:beforeLines="50" w:before="120" w:afterLines="50" w:after="120" w:line="400" w:lineRule="exact"/>
        <w:jc w:val="center"/>
        <w:rPr>
          <w:rFonts w:hAnsi="宋体" w:cs="宋体"/>
          <w:color w:val="000000" w:themeColor="text1"/>
          <w:sz w:val="28"/>
          <w:szCs w:val="36"/>
        </w:rPr>
      </w:pPr>
      <w:bookmarkStart w:id="5" w:name="_Toc12951"/>
      <w:r w:rsidRPr="00454F01">
        <w:rPr>
          <w:rFonts w:hAnsi="宋体" w:cs="宋体" w:hint="eastAsia"/>
          <w:color w:val="000000" w:themeColor="text1"/>
          <w:sz w:val="28"/>
          <w:szCs w:val="36"/>
        </w:rPr>
        <w:lastRenderedPageBreak/>
        <w:t>第二部分  磋商供应商须知</w:t>
      </w:r>
      <w:bookmarkEnd w:id="5"/>
    </w:p>
    <w:p w:rsidR="00020F0F" w:rsidRPr="00454F01" w:rsidRDefault="00EF37F7" w:rsidP="00AF203E">
      <w:pPr>
        <w:pStyle w:val="20"/>
        <w:spacing w:before="0" w:afterLines="50" w:after="120" w:line="400" w:lineRule="exact"/>
        <w:jc w:val="center"/>
        <w:rPr>
          <w:rFonts w:ascii="宋体" w:hAnsi="宋体" w:cs="宋体"/>
          <w:bCs w:val="0"/>
          <w:color w:val="000000" w:themeColor="text1"/>
          <w:sz w:val="24"/>
          <w:szCs w:val="24"/>
        </w:rPr>
      </w:pPr>
      <w:bookmarkStart w:id="6" w:name="_Toc21867"/>
      <w:bookmarkStart w:id="7" w:name="_Toc26846"/>
      <w:bookmarkStart w:id="8" w:name="_Toc16325"/>
      <w:r w:rsidRPr="00454F01">
        <w:rPr>
          <w:rFonts w:ascii="宋体" w:hAnsi="宋体" w:cs="宋体" w:hint="eastAsia"/>
          <w:color w:val="000000" w:themeColor="text1"/>
          <w:sz w:val="24"/>
          <w:szCs w:val="24"/>
        </w:rPr>
        <w:t>（一）</w:t>
      </w:r>
      <w:r w:rsidRPr="00454F01">
        <w:rPr>
          <w:rFonts w:ascii="宋体" w:hAnsi="宋体" w:cs="宋体" w:hint="eastAsia"/>
          <w:bCs w:val="0"/>
          <w:color w:val="000000" w:themeColor="text1"/>
          <w:sz w:val="24"/>
          <w:szCs w:val="24"/>
        </w:rPr>
        <w:t>磋商须知前附表</w:t>
      </w:r>
      <w:bookmarkEnd w:id="6"/>
      <w:bookmarkEnd w:id="7"/>
      <w:bookmarkEnd w:id="8"/>
    </w:p>
    <w:tbl>
      <w:tblPr>
        <w:tblW w:w="96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45"/>
        <w:gridCol w:w="1920"/>
        <w:gridCol w:w="7090"/>
      </w:tblGrid>
      <w:tr w:rsidR="00020F0F" w:rsidRPr="00454F01">
        <w:trPr>
          <w:trHeight w:val="300"/>
          <w:jc w:val="center"/>
        </w:trPr>
        <w:tc>
          <w:tcPr>
            <w:tcW w:w="645" w:type="dxa"/>
            <w:vAlign w:val="center"/>
          </w:tcPr>
          <w:p w:rsidR="00020F0F" w:rsidRPr="00454F01" w:rsidRDefault="00EF37F7">
            <w:pPr>
              <w:spacing w:line="400" w:lineRule="exact"/>
              <w:jc w:val="center"/>
              <w:rPr>
                <w:rFonts w:ascii="宋体" w:hAnsi="宋体" w:cs="宋体"/>
                <w:b/>
                <w:color w:val="000000" w:themeColor="text1"/>
                <w:kern w:val="2"/>
                <w:szCs w:val="21"/>
              </w:rPr>
            </w:pPr>
            <w:r w:rsidRPr="00454F01">
              <w:rPr>
                <w:rFonts w:ascii="宋体" w:hAnsi="宋体" w:cs="宋体" w:hint="eastAsia"/>
                <w:b/>
                <w:color w:val="000000" w:themeColor="text1"/>
                <w:kern w:val="2"/>
                <w:szCs w:val="21"/>
              </w:rPr>
              <w:t>项号</w:t>
            </w:r>
          </w:p>
        </w:tc>
        <w:tc>
          <w:tcPr>
            <w:tcW w:w="1920" w:type="dxa"/>
            <w:vAlign w:val="center"/>
          </w:tcPr>
          <w:p w:rsidR="00020F0F" w:rsidRPr="00454F01" w:rsidRDefault="00EF37F7">
            <w:pPr>
              <w:spacing w:line="400" w:lineRule="exact"/>
              <w:jc w:val="center"/>
              <w:rPr>
                <w:rFonts w:ascii="宋体" w:hAnsi="宋体" w:cs="宋体"/>
                <w:b/>
                <w:color w:val="000000" w:themeColor="text1"/>
                <w:kern w:val="2"/>
                <w:szCs w:val="21"/>
              </w:rPr>
            </w:pPr>
            <w:r w:rsidRPr="00454F01">
              <w:rPr>
                <w:rFonts w:ascii="宋体" w:hAnsi="宋体" w:cs="宋体" w:hint="eastAsia"/>
                <w:b/>
                <w:color w:val="000000" w:themeColor="text1"/>
                <w:kern w:val="2"/>
                <w:szCs w:val="21"/>
              </w:rPr>
              <w:t>内容</w:t>
            </w:r>
          </w:p>
        </w:tc>
        <w:tc>
          <w:tcPr>
            <w:tcW w:w="7090" w:type="dxa"/>
            <w:vAlign w:val="center"/>
          </w:tcPr>
          <w:p w:rsidR="00020F0F" w:rsidRPr="00454F01" w:rsidRDefault="00EF37F7">
            <w:pPr>
              <w:spacing w:line="400" w:lineRule="exact"/>
              <w:jc w:val="center"/>
              <w:rPr>
                <w:rFonts w:ascii="宋体" w:hAnsi="宋体" w:cs="宋体"/>
                <w:b/>
                <w:color w:val="000000" w:themeColor="text1"/>
                <w:kern w:val="2"/>
                <w:szCs w:val="21"/>
              </w:rPr>
            </w:pPr>
            <w:r w:rsidRPr="00454F01">
              <w:rPr>
                <w:rFonts w:ascii="宋体" w:hAnsi="宋体" w:cs="宋体" w:hint="eastAsia"/>
                <w:b/>
                <w:color w:val="000000" w:themeColor="text1"/>
                <w:kern w:val="2"/>
                <w:szCs w:val="21"/>
              </w:rPr>
              <w:t>说明与要求</w:t>
            </w:r>
          </w:p>
        </w:tc>
      </w:tr>
      <w:tr w:rsidR="00020F0F" w:rsidRPr="00454F01">
        <w:trPr>
          <w:trHeight w:val="384"/>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1</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项目名称</w:t>
            </w:r>
          </w:p>
        </w:tc>
        <w:tc>
          <w:tcPr>
            <w:tcW w:w="7090" w:type="dxa"/>
            <w:vAlign w:val="center"/>
          </w:tcPr>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 xml:space="preserve">瑞安市残疾人托养康复中心医用气体及配套设备采购  </w:t>
            </w:r>
          </w:p>
        </w:tc>
      </w:tr>
      <w:tr w:rsidR="00020F0F" w:rsidRPr="00454F01">
        <w:trPr>
          <w:trHeight w:val="156"/>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2</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项目编号</w:t>
            </w:r>
          </w:p>
        </w:tc>
        <w:tc>
          <w:tcPr>
            <w:tcW w:w="7090" w:type="dxa"/>
            <w:vAlign w:val="center"/>
          </w:tcPr>
          <w:p w:rsidR="00020F0F" w:rsidRPr="00454F01" w:rsidRDefault="00CB5EB5">
            <w:pPr>
              <w:spacing w:line="400" w:lineRule="exact"/>
              <w:rPr>
                <w:rFonts w:ascii="宋体" w:hAnsi="宋体" w:cs="宋体"/>
                <w:color w:val="000000" w:themeColor="text1"/>
                <w:kern w:val="2"/>
                <w:szCs w:val="21"/>
              </w:rPr>
            </w:pPr>
            <w:r>
              <w:rPr>
                <w:rFonts w:ascii="宋体" w:hAnsi="宋体" w:cs="宋体" w:hint="eastAsia"/>
                <w:color w:val="000000" w:themeColor="text1"/>
                <w:kern w:val="2"/>
                <w:szCs w:val="21"/>
              </w:rPr>
              <w:t>ZJCDRACG20220920</w:t>
            </w:r>
            <w:r w:rsidR="00EF37F7" w:rsidRPr="00454F01">
              <w:rPr>
                <w:rFonts w:ascii="宋体" w:hAnsi="宋体" w:cs="宋体" w:hint="eastAsia"/>
                <w:color w:val="000000" w:themeColor="text1"/>
                <w:kern w:val="2"/>
                <w:szCs w:val="21"/>
              </w:rPr>
              <w:t xml:space="preserve">  </w:t>
            </w:r>
          </w:p>
        </w:tc>
      </w:tr>
      <w:tr w:rsidR="00020F0F" w:rsidRPr="00454F01">
        <w:trPr>
          <w:trHeight w:val="270"/>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3</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资金来源</w:t>
            </w:r>
          </w:p>
        </w:tc>
        <w:tc>
          <w:tcPr>
            <w:tcW w:w="7090" w:type="dxa"/>
            <w:vAlign w:val="center"/>
          </w:tcPr>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财政资金</w:t>
            </w:r>
          </w:p>
        </w:tc>
      </w:tr>
      <w:tr w:rsidR="00020F0F" w:rsidRPr="00454F01">
        <w:trPr>
          <w:trHeight w:val="1708"/>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4</w:t>
            </w:r>
          </w:p>
        </w:tc>
        <w:tc>
          <w:tcPr>
            <w:tcW w:w="1920" w:type="dxa"/>
            <w:vAlign w:val="center"/>
          </w:tcPr>
          <w:p w:rsidR="00020F0F" w:rsidRPr="00454F01" w:rsidRDefault="00EF37F7">
            <w:pPr>
              <w:adjustRightInd w:val="0"/>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采购人</w:t>
            </w:r>
          </w:p>
        </w:tc>
        <w:tc>
          <w:tcPr>
            <w:tcW w:w="7090" w:type="dxa"/>
            <w:vAlign w:val="center"/>
          </w:tcPr>
          <w:p w:rsidR="00020F0F" w:rsidRPr="00454F01" w:rsidRDefault="00EF37F7">
            <w:pPr>
              <w:adjustRightInd w:val="0"/>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 xml:space="preserve">名称：瑞安市政府投资工程建设中心  瑞安市残疾人联合会  </w:t>
            </w:r>
          </w:p>
          <w:p w:rsidR="00020F0F" w:rsidRPr="00454F01" w:rsidRDefault="00EF37F7">
            <w:pPr>
              <w:keepNext/>
              <w:keepLines/>
              <w:widowControl w:val="0"/>
              <w:tabs>
                <w:tab w:val="left" w:pos="840"/>
              </w:tabs>
              <w:adjustRightInd w:val="0"/>
              <w:snapToGrid w:val="0"/>
              <w:spacing w:line="400" w:lineRule="exact"/>
              <w:jc w:val="both"/>
              <w:outlineLvl w:val="0"/>
              <w:rPr>
                <w:rFonts w:ascii="宋体" w:hAnsi="宋体" w:cs="宋体"/>
                <w:color w:val="000000" w:themeColor="text1"/>
                <w:kern w:val="2"/>
                <w:szCs w:val="21"/>
              </w:rPr>
            </w:pPr>
            <w:bookmarkStart w:id="9" w:name="_Toc17579"/>
            <w:bookmarkStart w:id="10" w:name="_Toc19287"/>
            <w:bookmarkStart w:id="11" w:name="_Toc22627"/>
            <w:bookmarkStart w:id="12" w:name="_Toc16531"/>
            <w:bookmarkStart w:id="13" w:name="_Toc30081"/>
            <w:bookmarkStart w:id="14" w:name="_Toc31770"/>
            <w:bookmarkStart w:id="15" w:name="_Toc17808"/>
            <w:bookmarkStart w:id="16" w:name="_Toc6321"/>
            <w:bookmarkStart w:id="17" w:name="_Toc21676"/>
            <w:bookmarkStart w:id="18" w:name="_Toc18513"/>
            <w:bookmarkStart w:id="19" w:name="_Toc27939"/>
            <w:bookmarkStart w:id="20" w:name="_Toc31624"/>
            <w:r w:rsidRPr="00454F01">
              <w:rPr>
                <w:rFonts w:ascii="宋体" w:hAnsi="宋体" w:cs="宋体" w:hint="eastAsia"/>
                <w:color w:val="000000" w:themeColor="text1"/>
                <w:kern w:val="2"/>
                <w:szCs w:val="21"/>
              </w:rPr>
              <w:t>地址：</w:t>
            </w:r>
            <w:bookmarkEnd w:id="9"/>
            <w:bookmarkEnd w:id="10"/>
            <w:bookmarkEnd w:id="11"/>
            <w:bookmarkEnd w:id="12"/>
            <w:bookmarkEnd w:id="13"/>
            <w:bookmarkEnd w:id="14"/>
            <w:bookmarkEnd w:id="15"/>
            <w:bookmarkEnd w:id="16"/>
            <w:bookmarkEnd w:id="17"/>
            <w:bookmarkEnd w:id="18"/>
            <w:r w:rsidRPr="00454F01">
              <w:rPr>
                <w:rFonts w:ascii="宋体" w:hAnsi="宋体" w:cs="宋体" w:hint="eastAsia"/>
                <w:color w:val="000000" w:themeColor="text1"/>
                <w:kern w:val="2"/>
                <w:szCs w:val="21"/>
              </w:rPr>
              <w:t>瑞安市罗阳大道1180号档案大楼16-17楼、瑞安市安阳路78号</w:t>
            </w:r>
            <w:bookmarkEnd w:id="19"/>
            <w:bookmarkEnd w:id="20"/>
          </w:p>
          <w:p w:rsidR="00020F0F" w:rsidRPr="00454F01" w:rsidRDefault="00EF37F7">
            <w:pPr>
              <w:adjustRightInd w:val="0"/>
              <w:spacing w:line="400" w:lineRule="exact"/>
              <w:rPr>
                <w:rFonts w:ascii="宋体" w:hAnsi="Courier New"/>
                <w:color w:val="000000" w:themeColor="text1"/>
                <w:kern w:val="2"/>
                <w:szCs w:val="24"/>
              </w:rPr>
            </w:pPr>
            <w:r w:rsidRPr="00454F01">
              <w:rPr>
                <w:rFonts w:ascii="宋体" w:hAnsi="Courier New" w:hint="eastAsia"/>
                <w:color w:val="000000" w:themeColor="text1"/>
                <w:kern w:val="2"/>
                <w:szCs w:val="24"/>
              </w:rPr>
              <w:t>项目联系人：</w:t>
            </w:r>
            <w:r w:rsidR="00480FA1" w:rsidRPr="00454F01">
              <w:rPr>
                <w:rFonts w:ascii="宋体" w:hAnsi="Courier New" w:hint="eastAsia"/>
                <w:color w:val="000000" w:themeColor="text1"/>
                <w:kern w:val="2"/>
                <w:szCs w:val="24"/>
              </w:rPr>
              <w:t>戴先生              联系电话：0577-65631361</w:t>
            </w:r>
            <w:r w:rsidRPr="00454F01">
              <w:rPr>
                <w:rFonts w:ascii="宋体" w:hAnsi="Courier New" w:hint="eastAsia"/>
                <w:color w:val="000000" w:themeColor="text1"/>
                <w:kern w:val="2"/>
                <w:szCs w:val="24"/>
              </w:rPr>
              <w:t xml:space="preserve"> </w:t>
            </w:r>
          </w:p>
          <w:p w:rsidR="00020F0F" w:rsidRPr="00454F01" w:rsidRDefault="00EF37F7">
            <w:pPr>
              <w:adjustRightInd w:val="0"/>
              <w:spacing w:line="400" w:lineRule="exact"/>
              <w:rPr>
                <w:rFonts w:ascii="宋体" w:hAnsi="宋体" w:cs="宋体"/>
                <w:color w:val="000000" w:themeColor="text1"/>
                <w:kern w:val="2"/>
                <w:szCs w:val="21"/>
              </w:rPr>
            </w:pPr>
            <w:r w:rsidRPr="00454F01">
              <w:rPr>
                <w:rFonts w:ascii="宋体" w:hAnsi="Courier New" w:hint="eastAsia"/>
                <w:color w:val="000000" w:themeColor="text1"/>
                <w:kern w:val="2"/>
                <w:szCs w:val="24"/>
              </w:rPr>
              <w:t xml:space="preserve">质疑受理人：杨先生           </w:t>
            </w:r>
            <w:r w:rsidRPr="00454F01">
              <w:rPr>
                <w:rFonts w:ascii="宋体" w:hAnsi="Courier New" w:hint="eastAsia"/>
                <w:color w:val="000000" w:themeColor="text1"/>
                <w:kern w:val="2"/>
                <w:szCs w:val="24"/>
              </w:rPr>
              <w:t> </w:t>
            </w:r>
            <w:r w:rsidRPr="00454F01">
              <w:rPr>
                <w:rFonts w:ascii="宋体" w:hAnsi="Courier New" w:hint="eastAsia"/>
                <w:color w:val="000000" w:themeColor="text1"/>
                <w:kern w:val="2"/>
                <w:szCs w:val="24"/>
              </w:rPr>
              <w:t xml:space="preserve"> </w:t>
            </w:r>
            <w:r w:rsidRPr="00454F01">
              <w:rPr>
                <w:rFonts w:ascii="宋体" w:hAnsi="Courier New" w:hint="eastAsia"/>
                <w:color w:val="000000" w:themeColor="text1"/>
                <w:kern w:val="2"/>
                <w:szCs w:val="24"/>
              </w:rPr>
              <w:t> </w:t>
            </w:r>
            <w:r w:rsidRPr="00454F01">
              <w:rPr>
                <w:rFonts w:ascii="宋体" w:hAnsi="Courier New" w:hint="eastAsia"/>
                <w:color w:val="000000" w:themeColor="text1"/>
                <w:kern w:val="2"/>
                <w:szCs w:val="24"/>
              </w:rPr>
              <w:t xml:space="preserve">联系电话：0577-66689015   </w:t>
            </w:r>
            <w:r w:rsidRPr="00454F01">
              <w:rPr>
                <w:rFonts w:ascii="宋体" w:hAnsi="宋体" w:cs="宋体" w:hint="eastAsia"/>
                <w:color w:val="000000" w:themeColor="text1"/>
                <w:kern w:val="2"/>
                <w:szCs w:val="21"/>
              </w:rPr>
              <w:t xml:space="preserve">  </w:t>
            </w:r>
          </w:p>
        </w:tc>
      </w:tr>
      <w:tr w:rsidR="00020F0F" w:rsidRPr="00454F01">
        <w:trPr>
          <w:trHeight w:val="607"/>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5</w:t>
            </w:r>
          </w:p>
        </w:tc>
        <w:tc>
          <w:tcPr>
            <w:tcW w:w="1920" w:type="dxa"/>
            <w:vAlign w:val="center"/>
          </w:tcPr>
          <w:p w:rsidR="00020F0F" w:rsidRPr="00454F01" w:rsidRDefault="00EF37F7">
            <w:pPr>
              <w:adjustRightInd w:val="0"/>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采购代理机构</w:t>
            </w:r>
          </w:p>
        </w:tc>
        <w:tc>
          <w:tcPr>
            <w:tcW w:w="7090" w:type="dxa"/>
            <w:vAlign w:val="center"/>
          </w:tcPr>
          <w:p w:rsidR="00020F0F" w:rsidRPr="00454F01" w:rsidRDefault="00EF37F7">
            <w:pPr>
              <w:adjustRightInd w:val="0"/>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名称：浙江策鼎工程项目管理有限公司</w:t>
            </w:r>
          </w:p>
          <w:p w:rsidR="00020F0F" w:rsidRPr="00454F01" w:rsidRDefault="00EF37F7">
            <w:pPr>
              <w:adjustRightInd w:val="0"/>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地址：</w:t>
            </w:r>
            <w:r w:rsidRPr="00454F01">
              <w:rPr>
                <w:rFonts w:ascii="宋体" w:hAnsi="宋体" w:cs="宋体" w:hint="eastAsia"/>
                <w:bCs/>
                <w:color w:val="000000" w:themeColor="text1"/>
                <w:kern w:val="2"/>
                <w:szCs w:val="21"/>
              </w:rPr>
              <w:t>瑞安市安阳南路669号三楼</w:t>
            </w:r>
          </w:p>
          <w:p w:rsidR="00020F0F" w:rsidRPr="00454F01" w:rsidRDefault="00EF37F7">
            <w:pPr>
              <w:adjustRightInd w:val="0"/>
              <w:spacing w:line="400" w:lineRule="exact"/>
              <w:rPr>
                <w:rFonts w:ascii="宋体" w:hAnsi="宋体"/>
                <w:color w:val="000000" w:themeColor="text1"/>
                <w:kern w:val="2"/>
                <w:szCs w:val="21"/>
              </w:rPr>
            </w:pPr>
            <w:r w:rsidRPr="00454F01">
              <w:rPr>
                <w:rFonts w:ascii="宋体" w:hAnsi="宋体" w:hint="eastAsia"/>
                <w:color w:val="000000" w:themeColor="text1"/>
                <w:kern w:val="2"/>
                <w:szCs w:val="21"/>
              </w:rPr>
              <w:t>项目联系人：</w:t>
            </w:r>
            <w:r w:rsidR="000C5694" w:rsidRPr="00454F01">
              <w:rPr>
                <w:rFonts w:ascii="宋体" w:hAnsi="宋体" w:hint="eastAsia"/>
                <w:color w:val="000000" w:themeColor="text1"/>
                <w:kern w:val="2"/>
                <w:szCs w:val="21"/>
              </w:rPr>
              <w:t>蔡晓调</w:t>
            </w:r>
            <w:r w:rsidRPr="00454F01">
              <w:rPr>
                <w:rFonts w:ascii="宋体" w:hAnsi="宋体" w:hint="eastAsia"/>
                <w:color w:val="000000" w:themeColor="text1"/>
                <w:kern w:val="2"/>
                <w:szCs w:val="21"/>
              </w:rPr>
              <w:t xml:space="preserve">   联系电话：</w:t>
            </w:r>
            <w:r w:rsidR="000C5694" w:rsidRPr="00454F01">
              <w:rPr>
                <w:rFonts w:ascii="宋体" w:hAnsi="宋体" w:hint="eastAsia"/>
                <w:color w:val="000000" w:themeColor="text1"/>
                <w:kern w:val="2"/>
                <w:szCs w:val="21"/>
              </w:rPr>
              <w:t>13867713234</w:t>
            </w:r>
          </w:p>
          <w:p w:rsidR="00020F0F" w:rsidRPr="00454F01" w:rsidRDefault="00EF37F7">
            <w:pPr>
              <w:spacing w:line="400" w:lineRule="exact"/>
              <w:rPr>
                <w:rFonts w:ascii="宋体" w:hAnsi="宋体" w:cs="宋体"/>
                <w:color w:val="000000" w:themeColor="text1"/>
                <w:kern w:val="2"/>
                <w:szCs w:val="21"/>
              </w:rPr>
            </w:pPr>
            <w:r w:rsidRPr="00454F01">
              <w:rPr>
                <w:rFonts w:ascii="宋体" w:hAnsi="宋体" w:hint="eastAsia"/>
                <w:color w:val="000000" w:themeColor="text1"/>
                <w:kern w:val="2"/>
                <w:szCs w:val="21"/>
              </w:rPr>
              <w:t>质疑受理人: 陈强     联系电话：13587528100</w:t>
            </w:r>
          </w:p>
        </w:tc>
      </w:tr>
      <w:tr w:rsidR="00020F0F" w:rsidRPr="00454F01">
        <w:trPr>
          <w:trHeight w:val="90"/>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6</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采购内容</w:t>
            </w:r>
          </w:p>
        </w:tc>
        <w:tc>
          <w:tcPr>
            <w:tcW w:w="7090" w:type="dxa"/>
            <w:vAlign w:val="center"/>
          </w:tcPr>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瑞安市残疾人托养康复中心医用气体及配套设备采购（详见第三部分竞争性磋商内容及要求）</w:t>
            </w:r>
          </w:p>
        </w:tc>
      </w:tr>
      <w:tr w:rsidR="00020F0F" w:rsidRPr="00454F01">
        <w:trPr>
          <w:trHeight w:val="1291"/>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7</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磋商供应商</w:t>
            </w:r>
          </w:p>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资格要求</w:t>
            </w:r>
          </w:p>
        </w:tc>
        <w:tc>
          <w:tcPr>
            <w:tcW w:w="7090" w:type="dxa"/>
            <w:vAlign w:val="center"/>
          </w:tcPr>
          <w:p w:rsidR="00020F0F" w:rsidRPr="00454F01" w:rsidRDefault="00EF37F7">
            <w:pPr>
              <w:spacing w:line="276" w:lineRule="auto"/>
              <w:rPr>
                <w:rFonts w:ascii="宋体" w:hAnsi="宋体" w:cs="宋体"/>
                <w:color w:val="000000" w:themeColor="text1"/>
                <w:kern w:val="2"/>
                <w:szCs w:val="21"/>
              </w:rPr>
            </w:pPr>
            <w:r w:rsidRPr="00454F01">
              <w:rPr>
                <w:rFonts w:ascii="宋体" w:hAnsi="宋体" w:cs="宋体" w:hint="eastAsia"/>
                <w:color w:val="000000" w:themeColor="text1"/>
                <w:kern w:val="2"/>
                <w:szCs w:val="21"/>
              </w:rPr>
              <w:t>1.符合《中华人民共和国政府采购法》第二十二条规定；</w:t>
            </w:r>
          </w:p>
          <w:p w:rsidR="00020F0F" w:rsidRPr="00454F01" w:rsidRDefault="00EF37F7">
            <w:pPr>
              <w:spacing w:line="276" w:lineRule="auto"/>
              <w:rPr>
                <w:rFonts w:ascii="宋体" w:hAnsi="宋体" w:cs="宋体"/>
                <w:color w:val="000000" w:themeColor="text1"/>
                <w:kern w:val="2"/>
                <w:szCs w:val="21"/>
              </w:rPr>
            </w:pPr>
            <w:r w:rsidRPr="00454F01">
              <w:rPr>
                <w:rFonts w:ascii="宋体" w:hAnsi="宋体" w:cs="宋体" w:hint="eastAsia"/>
                <w:color w:val="000000" w:themeColor="text1"/>
                <w:kern w:val="2"/>
                <w:szCs w:val="21"/>
              </w:rPr>
              <w:t>未被信用中国网站（www.creditchina.gov.cn）列入失信被执行人、重大税收违法件当事人名单，未被中国政府采购网（www.ccgp.gov.cn）列入政府采购严重违法失信行为记录名单；未被</w:t>
            </w:r>
            <w:r w:rsidR="00C1149F" w:rsidRPr="00454F01">
              <w:rPr>
                <w:rFonts w:ascii="宋体" w:hAnsi="宋体" w:cs="宋体" w:hint="eastAsia"/>
                <w:color w:val="000000" w:themeColor="text1"/>
                <w:kern w:val="2"/>
                <w:szCs w:val="21"/>
              </w:rPr>
              <w:t>国家企业信用信息公示系统</w:t>
            </w:r>
            <w:r w:rsidRPr="00454F01">
              <w:rPr>
                <w:rFonts w:ascii="宋体" w:hAnsi="宋体" w:cs="宋体" w:hint="eastAsia"/>
                <w:color w:val="000000" w:themeColor="text1"/>
                <w:kern w:val="2"/>
                <w:szCs w:val="21"/>
              </w:rPr>
              <w:t>（www.gsxt.gov.cn）列入严重违法失信企业名单。</w:t>
            </w:r>
          </w:p>
          <w:p w:rsidR="00020F0F" w:rsidRPr="00454F01" w:rsidRDefault="00EF37F7">
            <w:pPr>
              <w:spacing w:line="276" w:lineRule="auto"/>
              <w:rPr>
                <w:rFonts w:ascii="宋体" w:hAnsi="宋体" w:cs="宋体"/>
                <w:color w:val="000000" w:themeColor="text1"/>
                <w:kern w:val="2"/>
                <w:szCs w:val="21"/>
              </w:rPr>
            </w:pPr>
            <w:r w:rsidRPr="00454F01">
              <w:rPr>
                <w:rFonts w:ascii="宋体" w:hAnsi="宋体" w:cs="宋体" w:hint="eastAsia"/>
                <w:color w:val="000000" w:themeColor="text1"/>
                <w:kern w:val="2"/>
                <w:szCs w:val="21"/>
              </w:rPr>
              <w:t>2.落实政府采购政策需满足的资格要求：/</w:t>
            </w:r>
          </w:p>
          <w:p w:rsidR="00020F0F" w:rsidRPr="00454F01" w:rsidRDefault="00EF37F7">
            <w:pPr>
              <w:spacing w:line="276" w:lineRule="auto"/>
              <w:rPr>
                <w:rFonts w:ascii="宋体" w:hAnsi="宋体" w:cs="宋体"/>
                <w:color w:val="000000" w:themeColor="text1"/>
                <w:kern w:val="2"/>
                <w:szCs w:val="21"/>
              </w:rPr>
            </w:pPr>
            <w:r w:rsidRPr="00454F01">
              <w:rPr>
                <w:rFonts w:ascii="宋体" w:hAnsi="宋体" w:cs="宋体" w:hint="eastAsia"/>
                <w:color w:val="000000" w:themeColor="text1"/>
                <w:kern w:val="2"/>
                <w:szCs w:val="21"/>
              </w:rPr>
              <w:t>3.本项目的特定资格要求：</w:t>
            </w:r>
            <w:r w:rsidRPr="00454F01">
              <w:rPr>
                <w:rFonts w:ascii="宋体" w:hAnsi="宋体" w:cs="宋体" w:hint="eastAsia"/>
                <w:color w:val="000000" w:themeColor="text1"/>
                <w:szCs w:val="21"/>
              </w:rPr>
              <w:t>同时具备①须具有建筑机电安装工程专业承包三级及以上资质；②须具有《医疗器械生产企业许可证》和《二类医疗器械经营企业备案证》；③供应商所投产品必须具有《中心供氧系统医疗器械产品注册证》和《中心吸引系统医疗器械产品注册证》和《医用空气压缩机或医用集中空气系统产品注册证》；④须有中华人民共和国特种设备安装改造维修许可证（压力管道GC2级及以上）及以上资质或中华人民共和国特种设备生产许可证（工业管道GC2级及以上）；⑤须有中华人民共和国特种设备设计许可证（压力管道GC2级及以上）及以上资质或中华人民共和国特种设备生产许可证（压力管道设计GC2级及以上）。</w:t>
            </w:r>
          </w:p>
        </w:tc>
      </w:tr>
      <w:tr w:rsidR="00020F0F" w:rsidRPr="00454F01">
        <w:trPr>
          <w:trHeight w:val="90"/>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8</w:t>
            </w:r>
          </w:p>
        </w:tc>
        <w:tc>
          <w:tcPr>
            <w:tcW w:w="1920" w:type="dxa"/>
            <w:vAlign w:val="center"/>
          </w:tcPr>
          <w:p w:rsidR="00020F0F" w:rsidRPr="00454F01" w:rsidRDefault="00EF37F7">
            <w:pPr>
              <w:adjustRightInd w:val="0"/>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 xml:space="preserve">是否接受联合体 </w:t>
            </w:r>
            <w:r w:rsidRPr="00454F01">
              <w:rPr>
                <w:rFonts w:ascii="宋体" w:hAnsi="宋体" w:cs="宋体" w:hint="eastAsia"/>
                <w:color w:val="000000" w:themeColor="text1"/>
                <w:kern w:val="2"/>
                <w:szCs w:val="21"/>
              </w:rPr>
              <w:lastRenderedPageBreak/>
              <w:t>投标</w:t>
            </w:r>
          </w:p>
        </w:tc>
        <w:tc>
          <w:tcPr>
            <w:tcW w:w="7090" w:type="dxa"/>
            <w:vAlign w:val="center"/>
          </w:tcPr>
          <w:p w:rsidR="00020F0F" w:rsidRPr="00454F01" w:rsidRDefault="00EF37F7">
            <w:pPr>
              <w:adjustRightInd w:val="0"/>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lastRenderedPageBreak/>
              <w:fldChar w:fldCharType="begin"/>
            </w:r>
            <w:r w:rsidRPr="00454F01">
              <w:rPr>
                <w:rFonts w:ascii="宋体" w:hAnsi="宋体" w:cs="宋体" w:hint="eastAsia"/>
                <w:color w:val="000000" w:themeColor="text1"/>
                <w:kern w:val="2"/>
                <w:szCs w:val="21"/>
              </w:rPr>
              <w:instrText xml:space="preserve"> eq \o\ac(</w:instrText>
            </w:r>
            <w:r w:rsidRPr="00454F01">
              <w:rPr>
                <w:rFonts w:ascii="宋体" w:hAnsi="宋体" w:cs="宋体" w:hint="eastAsia"/>
                <w:color w:val="000000" w:themeColor="text1"/>
                <w:kern w:val="2"/>
                <w:position w:val="-4"/>
                <w:sz w:val="31"/>
                <w:szCs w:val="21"/>
              </w:rPr>
              <w:instrText>□</w:instrText>
            </w:r>
            <w:r w:rsidRPr="00454F01">
              <w:rPr>
                <w:rFonts w:ascii="宋体" w:hAnsi="宋体" w:cs="宋体" w:hint="eastAsia"/>
                <w:color w:val="000000" w:themeColor="text1"/>
                <w:kern w:val="2"/>
                <w:szCs w:val="21"/>
              </w:rPr>
              <w:instrText>,√)</w:instrText>
            </w:r>
            <w:r w:rsidRPr="00454F01">
              <w:rPr>
                <w:rFonts w:ascii="宋体" w:hAnsi="宋体" w:cs="宋体" w:hint="eastAsia"/>
                <w:color w:val="000000" w:themeColor="text1"/>
                <w:kern w:val="2"/>
                <w:szCs w:val="21"/>
              </w:rPr>
              <w:fldChar w:fldCharType="end"/>
            </w:r>
            <w:r w:rsidRPr="00454F01">
              <w:rPr>
                <w:rFonts w:ascii="宋体" w:hAnsi="宋体" w:cs="宋体" w:hint="eastAsia"/>
                <w:color w:val="000000" w:themeColor="text1"/>
                <w:kern w:val="2"/>
                <w:szCs w:val="21"/>
              </w:rPr>
              <w:t>不接受</w:t>
            </w:r>
          </w:p>
          <w:p w:rsidR="00020F0F" w:rsidRPr="00454F01" w:rsidRDefault="00EF37F7">
            <w:pPr>
              <w:adjustRightInd w:val="0"/>
              <w:spacing w:line="400" w:lineRule="exact"/>
              <w:rPr>
                <w:rFonts w:ascii="宋体" w:hAnsi="宋体" w:cs="宋体"/>
                <w:i/>
                <w:color w:val="000000" w:themeColor="text1"/>
                <w:kern w:val="2"/>
                <w:szCs w:val="21"/>
              </w:rPr>
            </w:pPr>
            <w:r w:rsidRPr="00454F01">
              <w:rPr>
                <w:rFonts w:ascii="宋体" w:hAnsi="宋体" w:cs="宋体" w:hint="eastAsia"/>
                <w:color w:val="000000" w:themeColor="text1"/>
                <w:kern w:val="2"/>
                <w:szCs w:val="21"/>
              </w:rPr>
              <w:lastRenderedPageBreak/>
              <w:t>□ 接受</w:t>
            </w:r>
          </w:p>
        </w:tc>
      </w:tr>
      <w:tr w:rsidR="00020F0F" w:rsidRPr="00454F01">
        <w:trPr>
          <w:trHeight w:val="90"/>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lastRenderedPageBreak/>
              <w:t>9</w:t>
            </w:r>
          </w:p>
        </w:tc>
        <w:tc>
          <w:tcPr>
            <w:tcW w:w="1920" w:type="dxa"/>
            <w:vAlign w:val="center"/>
          </w:tcPr>
          <w:p w:rsidR="00020F0F" w:rsidRPr="00454F01" w:rsidRDefault="00EF37F7">
            <w:pPr>
              <w:adjustRightInd w:val="0"/>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踏勘现场</w:t>
            </w:r>
          </w:p>
        </w:tc>
        <w:tc>
          <w:tcPr>
            <w:tcW w:w="7090" w:type="dxa"/>
            <w:vAlign w:val="center"/>
          </w:tcPr>
          <w:p w:rsidR="00020F0F" w:rsidRPr="00454F01" w:rsidRDefault="00EF37F7">
            <w:pPr>
              <w:adjustRightInd w:val="0"/>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fldChar w:fldCharType="begin"/>
            </w:r>
            <w:r w:rsidRPr="00454F01">
              <w:rPr>
                <w:rFonts w:ascii="宋体" w:hAnsi="宋体" w:cs="宋体" w:hint="eastAsia"/>
                <w:color w:val="000000" w:themeColor="text1"/>
                <w:kern w:val="2"/>
                <w:szCs w:val="21"/>
              </w:rPr>
              <w:instrText xml:space="preserve"> eq \o\ac(</w:instrText>
            </w:r>
            <w:r w:rsidRPr="00454F01">
              <w:rPr>
                <w:rFonts w:ascii="宋体" w:hAnsi="宋体" w:cs="宋体" w:hint="eastAsia"/>
                <w:color w:val="000000" w:themeColor="text1"/>
                <w:kern w:val="2"/>
                <w:position w:val="-4"/>
                <w:sz w:val="31"/>
                <w:szCs w:val="21"/>
              </w:rPr>
              <w:instrText>□</w:instrText>
            </w:r>
            <w:r w:rsidRPr="00454F01">
              <w:rPr>
                <w:rFonts w:ascii="宋体" w:hAnsi="宋体" w:cs="宋体" w:hint="eastAsia"/>
                <w:color w:val="000000" w:themeColor="text1"/>
                <w:kern w:val="2"/>
                <w:szCs w:val="21"/>
              </w:rPr>
              <w:instrText>,√)</w:instrText>
            </w:r>
            <w:r w:rsidRPr="00454F01">
              <w:rPr>
                <w:rFonts w:ascii="宋体" w:hAnsi="宋体" w:cs="宋体" w:hint="eastAsia"/>
                <w:color w:val="000000" w:themeColor="text1"/>
                <w:kern w:val="2"/>
                <w:szCs w:val="21"/>
              </w:rPr>
              <w:fldChar w:fldCharType="end"/>
            </w:r>
            <w:r w:rsidRPr="00454F01">
              <w:rPr>
                <w:rFonts w:ascii="宋体" w:hAnsi="宋体" w:cs="宋体" w:hint="eastAsia"/>
                <w:color w:val="000000" w:themeColor="text1"/>
                <w:kern w:val="2"/>
                <w:szCs w:val="21"/>
              </w:rPr>
              <w:t xml:space="preserve"> 不组织</w:t>
            </w:r>
          </w:p>
          <w:p w:rsidR="00020F0F" w:rsidRPr="00454F01" w:rsidRDefault="00EF37F7">
            <w:pPr>
              <w:adjustRightInd w:val="0"/>
              <w:spacing w:line="400" w:lineRule="exact"/>
              <w:rPr>
                <w:rFonts w:ascii="宋体" w:hAnsi="宋体" w:cs="宋体"/>
                <w:i/>
                <w:color w:val="000000" w:themeColor="text1"/>
                <w:kern w:val="2"/>
                <w:szCs w:val="21"/>
              </w:rPr>
            </w:pPr>
            <w:r w:rsidRPr="00454F01">
              <w:rPr>
                <w:rFonts w:ascii="宋体" w:hAnsi="宋体" w:cs="宋体" w:hint="eastAsia"/>
                <w:color w:val="000000" w:themeColor="text1"/>
                <w:kern w:val="2"/>
                <w:szCs w:val="21"/>
              </w:rPr>
              <w:t>□ 组织    踏勘时间：</w:t>
            </w:r>
            <w:r w:rsidRPr="00454F01">
              <w:rPr>
                <w:rFonts w:ascii="宋体" w:hAnsi="宋体" w:cs="宋体" w:hint="eastAsia"/>
                <w:i/>
                <w:color w:val="000000" w:themeColor="text1"/>
                <w:kern w:val="2"/>
                <w:szCs w:val="21"/>
              </w:rPr>
              <w:t xml:space="preserve">            </w:t>
            </w:r>
            <w:r w:rsidRPr="00454F01">
              <w:rPr>
                <w:rFonts w:ascii="宋体" w:hAnsi="宋体" w:cs="宋体" w:hint="eastAsia"/>
                <w:color w:val="000000" w:themeColor="text1"/>
                <w:kern w:val="2"/>
                <w:szCs w:val="21"/>
              </w:rPr>
              <w:t xml:space="preserve"> 踏勘集中地点：</w:t>
            </w:r>
          </w:p>
        </w:tc>
      </w:tr>
      <w:tr w:rsidR="00020F0F" w:rsidRPr="00454F01">
        <w:trPr>
          <w:trHeight w:val="90"/>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10</w:t>
            </w:r>
          </w:p>
        </w:tc>
        <w:tc>
          <w:tcPr>
            <w:tcW w:w="1920" w:type="dxa"/>
            <w:vAlign w:val="center"/>
          </w:tcPr>
          <w:p w:rsidR="00020F0F" w:rsidRPr="00454F01" w:rsidRDefault="00EF37F7">
            <w:pPr>
              <w:adjustRightInd w:val="0"/>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是否允许递交备选磋商供应商方案</w:t>
            </w:r>
          </w:p>
        </w:tc>
        <w:tc>
          <w:tcPr>
            <w:tcW w:w="7090" w:type="dxa"/>
            <w:vAlign w:val="center"/>
          </w:tcPr>
          <w:p w:rsidR="00020F0F" w:rsidRPr="00454F01" w:rsidRDefault="00EF37F7">
            <w:pPr>
              <w:adjustRightInd w:val="0"/>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fldChar w:fldCharType="begin"/>
            </w:r>
            <w:r w:rsidRPr="00454F01">
              <w:rPr>
                <w:rFonts w:ascii="宋体" w:hAnsi="宋体" w:cs="宋体" w:hint="eastAsia"/>
                <w:color w:val="000000" w:themeColor="text1"/>
                <w:kern w:val="2"/>
                <w:szCs w:val="21"/>
              </w:rPr>
              <w:instrText xml:space="preserve"> eq \o\ac(</w:instrText>
            </w:r>
            <w:r w:rsidRPr="00454F01">
              <w:rPr>
                <w:rFonts w:ascii="宋体" w:hAnsi="宋体" w:cs="宋体" w:hint="eastAsia"/>
                <w:color w:val="000000" w:themeColor="text1"/>
                <w:kern w:val="2"/>
                <w:position w:val="-4"/>
                <w:sz w:val="31"/>
                <w:szCs w:val="21"/>
              </w:rPr>
              <w:instrText>□</w:instrText>
            </w:r>
            <w:r w:rsidRPr="00454F01">
              <w:rPr>
                <w:rFonts w:ascii="宋体" w:hAnsi="宋体" w:cs="宋体" w:hint="eastAsia"/>
                <w:color w:val="000000" w:themeColor="text1"/>
                <w:kern w:val="2"/>
                <w:szCs w:val="21"/>
              </w:rPr>
              <w:instrText>,√)</w:instrText>
            </w:r>
            <w:r w:rsidRPr="00454F01">
              <w:rPr>
                <w:rFonts w:ascii="宋体" w:hAnsi="宋体" w:cs="宋体" w:hint="eastAsia"/>
                <w:color w:val="000000" w:themeColor="text1"/>
                <w:kern w:val="2"/>
                <w:szCs w:val="21"/>
              </w:rPr>
              <w:fldChar w:fldCharType="end"/>
            </w:r>
            <w:r w:rsidRPr="00454F01">
              <w:rPr>
                <w:rFonts w:ascii="宋体" w:hAnsi="宋体" w:cs="宋体" w:hint="eastAsia"/>
                <w:color w:val="000000" w:themeColor="text1"/>
                <w:kern w:val="2"/>
                <w:szCs w:val="21"/>
              </w:rPr>
              <w:t xml:space="preserve"> 不允许</w:t>
            </w:r>
          </w:p>
          <w:p w:rsidR="00020F0F" w:rsidRPr="00454F01" w:rsidRDefault="00EF37F7">
            <w:pPr>
              <w:adjustRightInd w:val="0"/>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 允许</w:t>
            </w:r>
          </w:p>
        </w:tc>
      </w:tr>
      <w:tr w:rsidR="00020F0F" w:rsidRPr="00454F01">
        <w:trPr>
          <w:trHeight w:val="205"/>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11</w:t>
            </w:r>
          </w:p>
        </w:tc>
        <w:tc>
          <w:tcPr>
            <w:tcW w:w="1920" w:type="dxa"/>
            <w:vAlign w:val="center"/>
          </w:tcPr>
          <w:p w:rsidR="00020F0F" w:rsidRPr="00454F01" w:rsidRDefault="00EF37F7">
            <w:pPr>
              <w:adjustRightInd w:val="0"/>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报价货币</w:t>
            </w:r>
          </w:p>
        </w:tc>
        <w:tc>
          <w:tcPr>
            <w:tcW w:w="7090" w:type="dxa"/>
            <w:vAlign w:val="center"/>
          </w:tcPr>
          <w:p w:rsidR="00020F0F" w:rsidRPr="00454F01" w:rsidRDefault="00EF37F7">
            <w:pPr>
              <w:adjustRightInd w:val="0"/>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人民币</w:t>
            </w:r>
          </w:p>
        </w:tc>
      </w:tr>
      <w:tr w:rsidR="00020F0F" w:rsidRPr="00454F01">
        <w:trPr>
          <w:trHeight w:val="311"/>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12</w:t>
            </w:r>
          </w:p>
        </w:tc>
        <w:tc>
          <w:tcPr>
            <w:tcW w:w="1920" w:type="dxa"/>
            <w:vAlign w:val="center"/>
          </w:tcPr>
          <w:p w:rsidR="00020F0F" w:rsidRPr="00454F01" w:rsidRDefault="00EF37F7">
            <w:pPr>
              <w:adjustRightInd w:val="0"/>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报价语言</w:t>
            </w:r>
          </w:p>
        </w:tc>
        <w:tc>
          <w:tcPr>
            <w:tcW w:w="7090" w:type="dxa"/>
            <w:vAlign w:val="center"/>
          </w:tcPr>
          <w:p w:rsidR="00020F0F" w:rsidRPr="00454F01" w:rsidRDefault="00EF37F7">
            <w:pPr>
              <w:adjustRightInd w:val="0"/>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中文</w:t>
            </w:r>
          </w:p>
        </w:tc>
      </w:tr>
      <w:tr w:rsidR="00020F0F" w:rsidRPr="00454F01">
        <w:trPr>
          <w:trHeight w:val="217"/>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13</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磋商响应文件形式、组成及制作</w:t>
            </w:r>
          </w:p>
        </w:tc>
        <w:tc>
          <w:tcPr>
            <w:tcW w:w="7090" w:type="dxa"/>
            <w:vAlign w:val="center"/>
          </w:tcPr>
          <w:p w:rsidR="00020F0F" w:rsidRPr="00454F01" w:rsidRDefault="00EF37F7">
            <w:pPr>
              <w:pStyle w:val="af4"/>
              <w:tabs>
                <w:tab w:val="left" w:pos="6930"/>
              </w:tabs>
              <w:spacing w:before="0" w:beforeAutospacing="0" w:after="0" w:afterAutospacing="0" w:line="400" w:lineRule="exact"/>
              <w:rPr>
                <w:rFonts w:ascii="宋体" w:eastAsia="宋体" w:hAnsi="宋体" w:cs="宋体"/>
                <w:color w:val="000000" w:themeColor="text1"/>
                <w:kern w:val="2"/>
                <w:sz w:val="21"/>
                <w:szCs w:val="21"/>
                <w:lang w:val="zh-CN"/>
              </w:rPr>
            </w:pPr>
            <w:r w:rsidRPr="00454F01">
              <w:rPr>
                <w:rFonts w:ascii="宋体" w:eastAsia="宋体" w:hAnsi="宋体" w:cs="宋体" w:hint="eastAsia"/>
                <w:color w:val="000000" w:themeColor="text1"/>
                <w:kern w:val="2"/>
                <w:sz w:val="21"/>
                <w:szCs w:val="21"/>
              </w:rPr>
              <w:t>1. 响应文件</w:t>
            </w:r>
            <w:r w:rsidRPr="00454F01">
              <w:rPr>
                <w:rFonts w:ascii="宋体" w:eastAsia="宋体" w:hAnsi="宋体" w:cs="宋体" w:hint="eastAsia"/>
                <w:color w:val="000000" w:themeColor="text1"/>
                <w:kern w:val="2"/>
                <w:sz w:val="21"/>
                <w:szCs w:val="21"/>
                <w:lang w:val="zh-CN"/>
              </w:rPr>
              <w:t>的形式：电子</w:t>
            </w:r>
            <w:r w:rsidRPr="00454F01">
              <w:rPr>
                <w:rFonts w:ascii="宋体" w:eastAsia="宋体" w:hAnsi="宋体" w:cs="宋体" w:hint="eastAsia"/>
                <w:color w:val="000000" w:themeColor="text1"/>
                <w:kern w:val="2"/>
                <w:sz w:val="21"/>
                <w:szCs w:val="21"/>
              </w:rPr>
              <w:t>响应文件</w:t>
            </w:r>
            <w:r w:rsidRPr="00454F01">
              <w:rPr>
                <w:rFonts w:ascii="宋体" w:eastAsia="宋体" w:hAnsi="宋体" w:cs="宋体" w:hint="eastAsia"/>
                <w:color w:val="000000" w:themeColor="text1"/>
                <w:kern w:val="2"/>
                <w:sz w:val="21"/>
                <w:szCs w:val="21"/>
                <w:lang w:val="zh-CN"/>
              </w:rPr>
              <w:t>（包括“电子加密</w:t>
            </w:r>
            <w:r w:rsidRPr="00454F01">
              <w:rPr>
                <w:rFonts w:ascii="宋体" w:eastAsia="宋体" w:hAnsi="宋体" w:cs="宋体" w:hint="eastAsia"/>
                <w:color w:val="000000" w:themeColor="text1"/>
                <w:kern w:val="2"/>
                <w:sz w:val="21"/>
                <w:szCs w:val="21"/>
              </w:rPr>
              <w:t>响应文件</w:t>
            </w:r>
            <w:r w:rsidRPr="00454F01">
              <w:rPr>
                <w:rFonts w:ascii="宋体" w:eastAsia="宋体" w:hAnsi="宋体" w:cs="宋体" w:hint="eastAsia"/>
                <w:color w:val="000000" w:themeColor="text1"/>
                <w:kern w:val="2"/>
                <w:sz w:val="21"/>
                <w:szCs w:val="21"/>
                <w:lang w:val="zh-CN"/>
              </w:rPr>
              <w:t>”和“备份</w:t>
            </w:r>
            <w:r w:rsidRPr="00454F01">
              <w:rPr>
                <w:rFonts w:ascii="宋体" w:eastAsia="宋体" w:hAnsi="宋体" w:cs="宋体" w:hint="eastAsia"/>
                <w:color w:val="000000" w:themeColor="text1"/>
                <w:kern w:val="2"/>
                <w:sz w:val="21"/>
                <w:szCs w:val="21"/>
              </w:rPr>
              <w:t>响应文件</w:t>
            </w:r>
            <w:r w:rsidRPr="00454F01">
              <w:rPr>
                <w:rFonts w:ascii="宋体" w:eastAsia="宋体" w:hAnsi="宋体" w:cs="宋体" w:hint="eastAsia"/>
                <w:color w:val="000000" w:themeColor="text1"/>
                <w:kern w:val="2"/>
                <w:sz w:val="21"/>
                <w:szCs w:val="21"/>
                <w:lang w:val="zh-CN"/>
              </w:rPr>
              <w:t>”，在</w:t>
            </w:r>
            <w:r w:rsidRPr="00454F01">
              <w:rPr>
                <w:rFonts w:ascii="宋体" w:eastAsia="宋体" w:hAnsi="宋体" w:cs="宋体" w:hint="eastAsia"/>
                <w:color w:val="000000" w:themeColor="text1"/>
                <w:kern w:val="2"/>
                <w:sz w:val="21"/>
                <w:szCs w:val="21"/>
              </w:rPr>
              <w:t>响应文件</w:t>
            </w:r>
            <w:r w:rsidRPr="00454F01">
              <w:rPr>
                <w:rFonts w:ascii="宋体" w:eastAsia="宋体" w:hAnsi="宋体" w:cs="宋体" w:hint="eastAsia"/>
                <w:color w:val="000000" w:themeColor="text1"/>
                <w:kern w:val="2"/>
                <w:sz w:val="21"/>
                <w:szCs w:val="21"/>
                <w:lang w:val="zh-CN"/>
              </w:rPr>
              <w:t>编制完成后同时生成）；</w:t>
            </w:r>
          </w:p>
          <w:p w:rsidR="00020F0F" w:rsidRPr="00454F01" w:rsidRDefault="00EF37F7">
            <w:pPr>
              <w:pStyle w:val="af4"/>
              <w:tabs>
                <w:tab w:val="left" w:pos="6930"/>
              </w:tabs>
              <w:spacing w:before="0" w:beforeAutospacing="0" w:after="0" w:afterAutospacing="0" w:line="400" w:lineRule="exact"/>
              <w:rPr>
                <w:rFonts w:ascii="宋体" w:eastAsia="宋体" w:hAnsi="宋体" w:cs="宋体"/>
                <w:b/>
                <w:bCs/>
                <w:color w:val="000000" w:themeColor="text1"/>
                <w:kern w:val="2"/>
                <w:sz w:val="21"/>
                <w:szCs w:val="21"/>
                <w:u w:val="wave"/>
                <w:lang w:val="zh-CN"/>
              </w:rPr>
            </w:pPr>
            <w:r w:rsidRPr="00454F01">
              <w:rPr>
                <w:rFonts w:ascii="宋体" w:eastAsia="宋体" w:hAnsi="宋体" w:cs="宋体" w:hint="eastAsia"/>
                <w:color w:val="000000" w:themeColor="text1"/>
                <w:kern w:val="2"/>
                <w:sz w:val="21"/>
                <w:szCs w:val="21"/>
                <w:lang w:val="zh-CN"/>
              </w:rPr>
              <w:t>（1）“电子加密</w:t>
            </w:r>
            <w:r w:rsidRPr="00454F01">
              <w:rPr>
                <w:rFonts w:ascii="宋体" w:eastAsia="宋体" w:hAnsi="宋体" w:cs="宋体" w:hint="eastAsia"/>
                <w:color w:val="000000" w:themeColor="text1"/>
                <w:kern w:val="2"/>
                <w:sz w:val="21"/>
                <w:szCs w:val="21"/>
              </w:rPr>
              <w:t>响应文件</w:t>
            </w:r>
            <w:r w:rsidRPr="00454F01">
              <w:rPr>
                <w:rFonts w:ascii="宋体" w:eastAsia="宋体" w:hAnsi="宋体" w:cs="宋体" w:hint="eastAsia"/>
                <w:color w:val="000000" w:themeColor="text1"/>
                <w:kern w:val="2"/>
                <w:sz w:val="21"/>
                <w:szCs w:val="21"/>
                <w:lang w:val="zh-CN"/>
              </w:rPr>
              <w:t>”是指通过“政采云电子交易客户端”完成</w:t>
            </w:r>
            <w:r w:rsidRPr="00454F01">
              <w:rPr>
                <w:rFonts w:ascii="宋体" w:eastAsia="宋体" w:hAnsi="宋体" w:cs="宋体" w:hint="eastAsia"/>
                <w:color w:val="000000" w:themeColor="text1"/>
                <w:kern w:val="2"/>
                <w:sz w:val="21"/>
                <w:szCs w:val="21"/>
              </w:rPr>
              <w:t>响应文件</w:t>
            </w:r>
            <w:r w:rsidRPr="00454F01">
              <w:rPr>
                <w:rFonts w:ascii="宋体" w:eastAsia="宋体" w:hAnsi="宋体" w:cs="宋体" w:hint="eastAsia"/>
                <w:color w:val="000000" w:themeColor="text1"/>
                <w:kern w:val="2"/>
                <w:sz w:val="21"/>
                <w:szCs w:val="21"/>
                <w:lang w:val="zh-CN"/>
              </w:rPr>
              <w:t>编制后生成并加密的数据电文形式的</w:t>
            </w:r>
            <w:r w:rsidRPr="00454F01">
              <w:rPr>
                <w:rFonts w:ascii="宋体" w:eastAsia="宋体" w:hAnsi="宋体" w:cs="宋体" w:hint="eastAsia"/>
                <w:color w:val="000000" w:themeColor="text1"/>
                <w:kern w:val="2"/>
                <w:sz w:val="21"/>
                <w:szCs w:val="21"/>
              </w:rPr>
              <w:t>响应文件</w:t>
            </w:r>
            <w:r w:rsidRPr="00454F01">
              <w:rPr>
                <w:rFonts w:ascii="宋体" w:eastAsia="宋体" w:hAnsi="宋体" w:cs="宋体" w:hint="eastAsia"/>
                <w:color w:val="000000" w:themeColor="text1"/>
                <w:kern w:val="2"/>
                <w:sz w:val="21"/>
                <w:szCs w:val="21"/>
                <w:lang w:val="zh-CN"/>
              </w:rPr>
              <w:t>。</w:t>
            </w:r>
            <w:r w:rsidRPr="00454F01">
              <w:rPr>
                <w:rFonts w:ascii="宋体" w:eastAsia="宋体" w:hAnsi="宋体" w:cs="宋体" w:hint="eastAsia"/>
                <w:b/>
                <w:bCs/>
                <w:color w:val="000000" w:themeColor="text1"/>
                <w:kern w:val="2"/>
                <w:sz w:val="21"/>
                <w:szCs w:val="21"/>
                <w:u w:val="wave"/>
                <w:lang w:val="zh-CN"/>
              </w:rPr>
              <w:t>“电子加密</w:t>
            </w:r>
            <w:r w:rsidRPr="00454F01">
              <w:rPr>
                <w:rFonts w:ascii="宋体" w:eastAsia="宋体" w:hAnsi="宋体" w:cs="宋体" w:hint="eastAsia"/>
                <w:b/>
                <w:bCs/>
                <w:color w:val="000000" w:themeColor="text1"/>
                <w:kern w:val="2"/>
                <w:sz w:val="21"/>
                <w:szCs w:val="21"/>
                <w:u w:val="wave"/>
              </w:rPr>
              <w:t>响应文件</w:t>
            </w:r>
            <w:r w:rsidRPr="00454F01">
              <w:rPr>
                <w:rFonts w:ascii="宋体" w:eastAsia="宋体" w:hAnsi="宋体" w:cs="宋体" w:hint="eastAsia"/>
                <w:b/>
                <w:bCs/>
                <w:color w:val="000000" w:themeColor="text1"/>
                <w:kern w:val="2"/>
                <w:sz w:val="21"/>
                <w:szCs w:val="21"/>
                <w:u w:val="wave"/>
                <w:lang w:val="zh-CN"/>
              </w:rPr>
              <w:t>”</w:t>
            </w:r>
            <w:r w:rsidRPr="00454F01">
              <w:rPr>
                <w:rFonts w:ascii="宋体" w:eastAsia="宋体" w:hAnsi="宋体" w:cs="宋体" w:hint="eastAsia"/>
                <w:b/>
                <w:bCs/>
                <w:color w:val="000000" w:themeColor="text1"/>
                <w:kern w:val="2"/>
                <w:sz w:val="21"/>
                <w:szCs w:val="21"/>
                <w:u w:val="wave"/>
              </w:rPr>
              <w:t>文件格式为（.jmbs）。</w:t>
            </w:r>
          </w:p>
          <w:p w:rsidR="00020F0F" w:rsidRPr="00454F01" w:rsidRDefault="00EF37F7">
            <w:pPr>
              <w:pStyle w:val="af4"/>
              <w:tabs>
                <w:tab w:val="left" w:pos="6930"/>
              </w:tabs>
              <w:spacing w:before="0" w:beforeAutospacing="0" w:after="0" w:afterAutospacing="0" w:line="400" w:lineRule="exact"/>
              <w:rPr>
                <w:rFonts w:ascii="宋体" w:eastAsia="宋体" w:hAnsi="宋体" w:cs="宋体"/>
                <w:b/>
                <w:bCs/>
                <w:color w:val="000000" w:themeColor="text1"/>
                <w:kern w:val="2"/>
                <w:sz w:val="21"/>
                <w:szCs w:val="21"/>
                <w:u w:val="wave"/>
              </w:rPr>
            </w:pPr>
            <w:r w:rsidRPr="00454F01">
              <w:rPr>
                <w:rFonts w:ascii="宋体" w:eastAsia="宋体" w:hAnsi="宋体" w:cs="宋体" w:hint="eastAsia"/>
                <w:color w:val="000000" w:themeColor="text1"/>
                <w:kern w:val="2"/>
                <w:sz w:val="21"/>
                <w:szCs w:val="21"/>
                <w:lang w:val="zh-CN"/>
              </w:rPr>
              <w:t>（2）“备份</w:t>
            </w:r>
            <w:r w:rsidRPr="00454F01">
              <w:rPr>
                <w:rFonts w:ascii="宋体" w:eastAsia="宋体" w:hAnsi="宋体" w:cs="宋体" w:hint="eastAsia"/>
                <w:color w:val="000000" w:themeColor="text1"/>
                <w:kern w:val="2"/>
                <w:sz w:val="21"/>
                <w:szCs w:val="21"/>
              </w:rPr>
              <w:t>响应文件</w:t>
            </w:r>
            <w:r w:rsidRPr="00454F01">
              <w:rPr>
                <w:rFonts w:ascii="宋体" w:eastAsia="宋体" w:hAnsi="宋体" w:cs="宋体" w:hint="eastAsia"/>
                <w:color w:val="000000" w:themeColor="text1"/>
                <w:kern w:val="2"/>
                <w:sz w:val="21"/>
                <w:szCs w:val="21"/>
                <w:lang w:val="zh-CN"/>
              </w:rPr>
              <w:t>”是指与“电子加密</w:t>
            </w:r>
            <w:r w:rsidRPr="00454F01">
              <w:rPr>
                <w:rFonts w:ascii="宋体" w:eastAsia="宋体" w:hAnsi="宋体" w:cs="宋体" w:hint="eastAsia"/>
                <w:color w:val="000000" w:themeColor="text1"/>
                <w:kern w:val="2"/>
                <w:sz w:val="21"/>
                <w:szCs w:val="21"/>
              </w:rPr>
              <w:t>响应文件</w:t>
            </w:r>
            <w:r w:rsidRPr="00454F01">
              <w:rPr>
                <w:rFonts w:ascii="宋体" w:eastAsia="宋体" w:hAnsi="宋体" w:cs="宋体" w:hint="eastAsia"/>
                <w:color w:val="000000" w:themeColor="text1"/>
                <w:kern w:val="2"/>
                <w:sz w:val="21"/>
                <w:szCs w:val="21"/>
                <w:lang w:val="zh-CN"/>
              </w:rPr>
              <w:t>”同时生成的数据电文形式的电子文件（备份标书），其他方式编制的备份</w:t>
            </w:r>
            <w:r w:rsidRPr="00454F01">
              <w:rPr>
                <w:rFonts w:ascii="宋体" w:eastAsia="宋体" w:hAnsi="宋体" w:cs="宋体" w:hint="eastAsia"/>
                <w:color w:val="000000" w:themeColor="text1"/>
                <w:kern w:val="2"/>
                <w:sz w:val="21"/>
                <w:szCs w:val="21"/>
              </w:rPr>
              <w:t>响应文件</w:t>
            </w:r>
            <w:r w:rsidRPr="00454F01">
              <w:rPr>
                <w:rFonts w:ascii="宋体" w:eastAsia="宋体" w:hAnsi="宋体" w:cs="宋体" w:hint="eastAsia"/>
                <w:color w:val="000000" w:themeColor="text1"/>
                <w:kern w:val="2"/>
                <w:sz w:val="21"/>
                <w:szCs w:val="21"/>
                <w:lang w:val="zh-CN"/>
              </w:rPr>
              <w:t>视为无效备份</w:t>
            </w:r>
            <w:r w:rsidRPr="00454F01">
              <w:rPr>
                <w:rFonts w:ascii="宋体" w:eastAsia="宋体" w:hAnsi="宋体" w:cs="宋体" w:hint="eastAsia"/>
                <w:color w:val="000000" w:themeColor="text1"/>
                <w:kern w:val="2"/>
                <w:sz w:val="21"/>
                <w:szCs w:val="21"/>
              </w:rPr>
              <w:t>响应文件</w:t>
            </w:r>
            <w:r w:rsidRPr="00454F01">
              <w:rPr>
                <w:rFonts w:ascii="宋体" w:eastAsia="宋体" w:hAnsi="宋体" w:cs="宋体" w:hint="eastAsia"/>
                <w:color w:val="000000" w:themeColor="text1"/>
                <w:kern w:val="2"/>
                <w:sz w:val="21"/>
                <w:szCs w:val="21"/>
                <w:lang w:val="zh-CN"/>
              </w:rPr>
              <w:t>。</w:t>
            </w:r>
            <w:r w:rsidRPr="00454F01">
              <w:rPr>
                <w:rFonts w:ascii="宋体" w:eastAsia="宋体" w:hAnsi="宋体" w:cs="宋体" w:hint="eastAsia"/>
                <w:b/>
                <w:bCs/>
                <w:color w:val="000000" w:themeColor="text1"/>
                <w:kern w:val="2"/>
                <w:sz w:val="21"/>
                <w:szCs w:val="21"/>
                <w:u w:val="wave"/>
                <w:lang w:val="zh-CN"/>
              </w:rPr>
              <w:t>“备份</w:t>
            </w:r>
            <w:r w:rsidRPr="00454F01">
              <w:rPr>
                <w:rFonts w:ascii="宋体" w:eastAsia="宋体" w:hAnsi="宋体" w:cs="宋体" w:hint="eastAsia"/>
                <w:b/>
                <w:bCs/>
                <w:color w:val="000000" w:themeColor="text1"/>
                <w:kern w:val="2"/>
                <w:sz w:val="21"/>
                <w:szCs w:val="21"/>
                <w:u w:val="wave"/>
              </w:rPr>
              <w:t>响应文件</w:t>
            </w:r>
            <w:r w:rsidRPr="00454F01">
              <w:rPr>
                <w:rFonts w:ascii="宋体" w:eastAsia="宋体" w:hAnsi="宋体" w:cs="宋体" w:hint="eastAsia"/>
                <w:b/>
                <w:bCs/>
                <w:color w:val="000000" w:themeColor="text1"/>
                <w:kern w:val="2"/>
                <w:sz w:val="21"/>
                <w:szCs w:val="21"/>
                <w:u w:val="wave"/>
                <w:lang w:val="zh-CN"/>
              </w:rPr>
              <w:t>”</w:t>
            </w:r>
            <w:r w:rsidRPr="00454F01">
              <w:rPr>
                <w:rFonts w:ascii="宋体" w:eastAsia="宋体" w:hAnsi="宋体" w:cs="宋体" w:hint="eastAsia"/>
                <w:b/>
                <w:bCs/>
                <w:color w:val="000000" w:themeColor="text1"/>
                <w:kern w:val="2"/>
                <w:sz w:val="21"/>
                <w:szCs w:val="21"/>
                <w:u w:val="wave"/>
              </w:rPr>
              <w:t>文件格式为（.bfbs）。</w:t>
            </w:r>
          </w:p>
          <w:p w:rsidR="00020F0F" w:rsidRPr="00454F01" w:rsidRDefault="00EF37F7">
            <w:pPr>
              <w:pStyle w:val="af4"/>
              <w:tabs>
                <w:tab w:val="left" w:pos="6930"/>
              </w:tabs>
              <w:spacing w:before="0" w:beforeAutospacing="0" w:after="0" w:afterAutospacing="0" w:line="400" w:lineRule="exact"/>
              <w:rPr>
                <w:rFonts w:ascii="宋体" w:eastAsia="宋体" w:hAnsi="宋体" w:cs="宋体"/>
                <w:b/>
                <w:bCs/>
                <w:color w:val="000000" w:themeColor="text1"/>
                <w:kern w:val="2"/>
                <w:sz w:val="21"/>
                <w:szCs w:val="21"/>
              </w:rPr>
            </w:pPr>
            <w:r w:rsidRPr="00454F01">
              <w:rPr>
                <w:rFonts w:ascii="宋体" w:eastAsia="宋体" w:hAnsi="宋体" w:cs="宋体" w:hint="eastAsia"/>
                <w:b/>
                <w:bCs/>
                <w:color w:val="000000" w:themeColor="text1"/>
                <w:kern w:val="2"/>
                <w:sz w:val="21"/>
                <w:szCs w:val="21"/>
              </w:rPr>
              <w:t>2. 电子加密响应文件制作：应按政采云平台供应商项目采购-电子招投标操作指南、加密并递交。</w:t>
            </w:r>
          </w:p>
          <w:p w:rsidR="00020F0F" w:rsidRPr="00454F01" w:rsidRDefault="00EF37F7">
            <w:pPr>
              <w:pStyle w:val="af4"/>
              <w:tabs>
                <w:tab w:val="left" w:pos="6930"/>
              </w:tabs>
              <w:spacing w:before="0" w:beforeAutospacing="0" w:after="0" w:afterAutospacing="0" w:line="400" w:lineRule="exact"/>
              <w:rPr>
                <w:rFonts w:ascii="宋体" w:eastAsia="宋体" w:hAnsi="宋体" w:cs="宋体"/>
                <w:b/>
                <w:bCs/>
                <w:color w:val="000000" w:themeColor="text1"/>
                <w:kern w:val="2"/>
                <w:sz w:val="21"/>
                <w:szCs w:val="21"/>
              </w:rPr>
            </w:pPr>
            <w:r w:rsidRPr="00454F01">
              <w:rPr>
                <w:rFonts w:ascii="宋体" w:eastAsia="宋体" w:hAnsi="宋体" w:cs="宋体" w:hint="eastAsia"/>
                <w:b/>
                <w:bCs/>
                <w:color w:val="000000" w:themeColor="text1"/>
                <w:kern w:val="2"/>
                <w:sz w:val="21"/>
                <w:szCs w:val="21"/>
                <w:lang w:val="zh-CN"/>
              </w:rPr>
              <w:t>注：</w:t>
            </w:r>
            <w:r w:rsidRPr="00454F01">
              <w:rPr>
                <w:rFonts w:ascii="宋体" w:eastAsia="宋体" w:hAnsi="宋体" w:cs="宋体" w:hint="eastAsia"/>
                <w:b/>
                <w:bCs/>
                <w:color w:val="000000" w:themeColor="text1"/>
                <w:kern w:val="2"/>
                <w:sz w:val="21"/>
                <w:szCs w:val="21"/>
              </w:rPr>
              <w:t>如供应商多次发送邮件，以最近时间收到的备份响应文件为准。</w:t>
            </w:r>
          </w:p>
        </w:tc>
      </w:tr>
      <w:tr w:rsidR="00020F0F" w:rsidRPr="00454F01">
        <w:trPr>
          <w:trHeight w:val="533"/>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14</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响应文件有效期</w:t>
            </w:r>
          </w:p>
        </w:tc>
        <w:tc>
          <w:tcPr>
            <w:tcW w:w="7090" w:type="dxa"/>
            <w:vAlign w:val="center"/>
          </w:tcPr>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磋商响应文件截止时间起60日历天</w:t>
            </w:r>
          </w:p>
        </w:tc>
      </w:tr>
      <w:tr w:rsidR="00020F0F" w:rsidRPr="00454F01">
        <w:trPr>
          <w:trHeight w:val="800"/>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15</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签字或盖章要求</w:t>
            </w:r>
          </w:p>
        </w:tc>
        <w:tc>
          <w:tcPr>
            <w:tcW w:w="7090" w:type="dxa"/>
            <w:vAlign w:val="center"/>
          </w:tcPr>
          <w:p w:rsidR="00020F0F" w:rsidRPr="00454F01" w:rsidRDefault="00EF37F7">
            <w:pPr>
              <w:spacing w:line="276" w:lineRule="auto"/>
              <w:rPr>
                <w:rFonts w:ascii="宋体" w:hAnsi="宋体" w:cs="Arial"/>
                <w:color w:val="000000" w:themeColor="text1"/>
                <w:kern w:val="2"/>
                <w:szCs w:val="21"/>
              </w:rPr>
            </w:pPr>
            <w:r w:rsidRPr="00454F01">
              <w:rPr>
                <w:rFonts w:ascii="宋体" w:hAnsi="宋体" w:cs="Arial" w:hint="eastAsia"/>
                <w:color w:val="000000" w:themeColor="text1"/>
                <w:kern w:val="2"/>
                <w:szCs w:val="21"/>
              </w:rPr>
              <w:t>1、按“响应文件格式”中提供的格式进行签字盖章。</w:t>
            </w:r>
          </w:p>
          <w:p w:rsidR="00020F0F" w:rsidRPr="00454F01" w:rsidRDefault="00EF37F7">
            <w:pPr>
              <w:spacing w:line="276" w:lineRule="auto"/>
              <w:rPr>
                <w:rFonts w:ascii="宋体" w:hAnsi="宋体" w:cs="Arial"/>
                <w:color w:val="000000" w:themeColor="text1"/>
                <w:kern w:val="2"/>
                <w:szCs w:val="21"/>
              </w:rPr>
            </w:pPr>
            <w:r w:rsidRPr="00454F01">
              <w:rPr>
                <w:rFonts w:ascii="宋体" w:hAnsi="宋体" w:cs="Arial" w:hint="eastAsia"/>
                <w:color w:val="000000" w:themeColor="text1"/>
                <w:kern w:val="2"/>
                <w:szCs w:val="21"/>
              </w:rPr>
              <w:t>2、响应文件签署人（签字或盖章）：响应文件</w:t>
            </w:r>
            <w:r w:rsidRPr="00454F01">
              <w:rPr>
                <w:rFonts w:ascii="宋体" w:hAnsi="宋体" w:cs="Arial Unicode MS" w:hint="eastAsia"/>
                <w:color w:val="000000" w:themeColor="text1"/>
                <w:kern w:val="2"/>
                <w:szCs w:val="21"/>
              </w:rPr>
              <w:t>凡涉及法定代表人或其授权代表的签字（或盖章）的地方可使用电子签章或签字（或盖章）扫描后上传</w:t>
            </w:r>
            <w:r w:rsidRPr="00454F01">
              <w:rPr>
                <w:rFonts w:ascii="宋体" w:hAnsi="宋体" w:cs="Arial" w:hint="eastAsia"/>
                <w:color w:val="000000" w:themeColor="text1"/>
                <w:kern w:val="2"/>
                <w:szCs w:val="21"/>
              </w:rPr>
              <w:t>。</w:t>
            </w:r>
          </w:p>
          <w:p w:rsidR="00020F0F" w:rsidRPr="00454F01" w:rsidRDefault="00EF37F7">
            <w:pPr>
              <w:spacing w:line="276" w:lineRule="auto"/>
              <w:rPr>
                <w:rFonts w:ascii="宋体" w:hAnsi="宋体" w:cs="宋体"/>
                <w:color w:val="000000" w:themeColor="text1"/>
                <w:kern w:val="2"/>
                <w:szCs w:val="21"/>
              </w:rPr>
            </w:pPr>
            <w:r w:rsidRPr="00454F01">
              <w:rPr>
                <w:rFonts w:ascii="宋体" w:hAnsi="宋体" w:cs="Arial" w:hint="eastAsia"/>
                <w:color w:val="000000" w:themeColor="text1"/>
                <w:kern w:val="2"/>
                <w:szCs w:val="21"/>
              </w:rPr>
              <w:t>3、盖单位公章：响应</w:t>
            </w:r>
            <w:r w:rsidRPr="00454F01">
              <w:rPr>
                <w:rFonts w:ascii="宋体" w:hAnsi="宋体" w:cs="Arial Unicode MS" w:hint="eastAsia"/>
                <w:color w:val="000000" w:themeColor="text1"/>
                <w:kern w:val="2"/>
                <w:szCs w:val="21"/>
              </w:rPr>
              <w:t>文件中须加盖单位公章的地方均可使用电子签章或加盖单位公章后扫描上传。</w:t>
            </w:r>
          </w:p>
        </w:tc>
      </w:tr>
      <w:tr w:rsidR="00020F0F" w:rsidRPr="00454F01">
        <w:trPr>
          <w:trHeight w:val="406"/>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16</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磋商样品</w:t>
            </w:r>
          </w:p>
        </w:tc>
        <w:tc>
          <w:tcPr>
            <w:tcW w:w="7090" w:type="dxa"/>
            <w:vAlign w:val="center"/>
          </w:tcPr>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 xml:space="preserve">□需要 </w:t>
            </w:r>
            <w:r w:rsidRPr="00454F01">
              <w:rPr>
                <w:rFonts w:ascii="宋体" w:hAnsi="宋体" w:cs="宋体" w:hint="eastAsia"/>
                <w:b/>
                <w:color w:val="000000" w:themeColor="text1"/>
                <w:kern w:val="2"/>
                <w:szCs w:val="21"/>
              </w:rPr>
              <w:t xml:space="preserve"> </w:t>
            </w:r>
          </w:p>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fldChar w:fldCharType="begin"/>
            </w:r>
            <w:r w:rsidRPr="00454F01">
              <w:rPr>
                <w:rFonts w:ascii="宋体" w:hAnsi="宋体" w:cs="宋体" w:hint="eastAsia"/>
                <w:color w:val="000000" w:themeColor="text1"/>
                <w:kern w:val="2"/>
                <w:szCs w:val="21"/>
              </w:rPr>
              <w:instrText xml:space="preserve"> eq \o\ac(</w:instrText>
            </w:r>
            <w:r w:rsidRPr="00454F01">
              <w:rPr>
                <w:rFonts w:ascii="宋体" w:hAnsi="宋体" w:cs="宋体" w:hint="eastAsia"/>
                <w:color w:val="000000" w:themeColor="text1"/>
                <w:kern w:val="2"/>
                <w:position w:val="-4"/>
                <w:sz w:val="31"/>
                <w:szCs w:val="21"/>
              </w:rPr>
              <w:instrText>□</w:instrText>
            </w:r>
            <w:r w:rsidRPr="00454F01">
              <w:rPr>
                <w:rFonts w:ascii="宋体" w:hAnsi="宋体" w:cs="宋体" w:hint="eastAsia"/>
                <w:color w:val="000000" w:themeColor="text1"/>
                <w:kern w:val="2"/>
                <w:szCs w:val="21"/>
              </w:rPr>
              <w:instrText>,√)</w:instrText>
            </w:r>
            <w:r w:rsidRPr="00454F01">
              <w:rPr>
                <w:rFonts w:ascii="宋体" w:hAnsi="宋体" w:cs="宋体" w:hint="eastAsia"/>
                <w:color w:val="000000" w:themeColor="text1"/>
                <w:kern w:val="2"/>
                <w:szCs w:val="21"/>
              </w:rPr>
              <w:fldChar w:fldCharType="end"/>
            </w:r>
            <w:r w:rsidRPr="00454F01">
              <w:rPr>
                <w:rFonts w:ascii="宋体" w:hAnsi="宋体" w:cs="宋体" w:hint="eastAsia"/>
                <w:color w:val="000000" w:themeColor="text1"/>
                <w:kern w:val="2"/>
                <w:szCs w:val="21"/>
              </w:rPr>
              <w:t>不需要</w:t>
            </w:r>
          </w:p>
        </w:tc>
      </w:tr>
      <w:tr w:rsidR="00020F0F" w:rsidRPr="00454F01">
        <w:trPr>
          <w:trHeight w:val="653"/>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17</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磋商保证金</w:t>
            </w:r>
          </w:p>
        </w:tc>
        <w:tc>
          <w:tcPr>
            <w:tcW w:w="7090" w:type="dxa"/>
            <w:vAlign w:val="center"/>
          </w:tcPr>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 xml:space="preserve">□需要 </w:t>
            </w:r>
            <w:r w:rsidRPr="00454F01">
              <w:rPr>
                <w:rFonts w:ascii="宋体" w:hAnsi="宋体" w:cs="宋体" w:hint="eastAsia"/>
                <w:b/>
                <w:color w:val="000000" w:themeColor="text1"/>
                <w:kern w:val="2"/>
                <w:szCs w:val="21"/>
              </w:rPr>
              <w:t xml:space="preserve"> </w:t>
            </w:r>
          </w:p>
          <w:p w:rsidR="00020F0F" w:rsidRPr="00454F01" w:rsidRDefault="00EF37F7">
            <w:pPr>
              <w:snapToGrid w:val="0"/>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fldChar w:fldCharType="begin"/>
            </w:r>
            <w:r w:rsidRPr="00454F01">
              <w:rPr>
                <w:rFonts w:ascii="宋体" w:hAnsi="宋体" w:cs="宋体" w:hint="eastAsia"/>
                <w:color w:val="000000" w:themeColor="text1"/>
                <w:kern w:val="2"/>
                <w:szCs w:val="21"/>
              </w:rPr>
              <w:instrText xml:space="preserve"> eq \o\ac(</w:instrText>
            </w:r>
            <w:r w:rsidRPr="00454F01">
              <w:rPr>
                <w:rFonts w:ascii="宋体" w:hAnsi="宋体" w:cs="宋体" w:hint="eastAsia"/>
                <w:color w:val="000000" w:themeColor="text1"/>
                <w:kern w:val="2"/>
                <w:position w:val="-4"/>
                <w:sz w:val="31"/>
                <w:szCs w:val="21"/>
              </w:rPr>
              <w:instrText>□</w:instrText>
            </w:r>
            <w:r w:rsidRPr="00454F01">
              <w:rPr>
                <w:rFonts w:ascii="宋体" w:hAnsi="宋体" w:cs="宋体" w:hint="eastAsia"/>
                <w:color w:val="000000" w:themeColor="text1"/>
                <w:kern w:val="2"/>
                <w:szCs w:val="21"/>
              </w:rPr>
              <w:instrText>,√)</w:instrText>
            </w:r>
            <w:r w:rsidRPr="00454F01">
              <w:rPr>
                <w:rFonts w:ascii="宋体" w:hAnsi="宋体" w:cs="宋体" w:hint="eastAsia"/>
                <w:color w:val="000000" w:themeColor="text1"/>
                <w:kern w:val="2"/>
                <w:szCs w:val="21"/>
              </w:rPr>
              <w:fldChar w:fldCharType="end"/>
            </w:r>
            <w:r w:rsidRPr="00454F01">
              <w:rPr>
                <w:rFonts w:ascii="宋体" w:hAnsi="宋体" w:cs="宋体" w:hint="eastAsia"/>
                <w:color w:val="000000" w:themeColor="text1"/>
                <w:kern w:val="2"/>
                <w:szCs w:val="21"/>
              </w:rPr>
              <w:t>不需要</w:t>
            </w:r>
          </w:p>
        </w:tc>
      </w:tr>
      <w:tr w:rsidR="00020F0F" w:rsidRPr="00454F01">
        <w:trPr>
          <w:trHeight w:val="850"/>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18</w:t>
            </w:r>
          </w:p>
        </w:tc>
        <w:tc>
          <w:tcPr>
            <w:tcW w:w="1920" w:type="dxa"/>
            <w:vAlign w:val="center"/>
          </w:tcPr>
          <w:p w:rsidR="00020F0F" w:rsidRPr="00454F01" w:rsidRDefault="00EF37F7">
            <w:pPr>
              <w:adjustRightInd w:val="0"/>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履约担保</w:t>
            </w:r>
          </w:p>
        </w:tc>
        <w:tc>
          <w:tcPr>
            <w:tcW w:w="7090" w:type="dxa"/>
            <w:vAlign w:val="center"/>
          </w:tcPr>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□不需要</w:t>
            </w:r>
          </w:p>
          <w:p w:rsidR="00020F0F" w:rsidRPr="00454F01" w:rsidRDefault="00EF37F7">
            <w:pPr>
              <w:adjustRightInd w:val="0"/>
              <w:spacing w:line="400" w:lineRule="exact"/>
              <w:ind w:left="1056" w:hangingChars="503" w:hanging="1056"/>
              <w:jc w:val="both"/>
              <w:rPr>
                <w:rFonts w:ascii="宋体" w:hAnsi="宋体" w:cs="宋体"/>
                <w:color w:val="000000" w:themeColor="text1"/>
                <w:kern w:val="2"/>
                <w:szCs w:val="21"/>
              </w:rPr>
            </w:pPr>
            <w:r w:rsidRPr="00454F01">
              <w:rPr>
                <w:rFonts w:ascii="宋体" w:hAnsi="宋体" w:cs="宋体" w:hint="eastAsia"/>
                <w:color w:val="000000" w:themeColor="text1"/>
                <w:kern w:val="2"/>
                <w:szCs w:val="21"/>
              </w:rPr>
              <w:fldChar w:fldCharType="begin"/>
            </w:r>
            <w:r w:rsidRPr="00454F01">
              <w:rPr>
                <w:rFonts w:ascii="宋体" w:hAnsi="宋体" w:cs="宋体" w:hint="eastAsia"/>
                <w:color w:val="000000" w:themeColor="text1"/>
                <w:kern w:val="2"/>
                <w:szCs w:val="21"/>
              </w:rPr>
              <w:instrText xml:space="preserve"> eq \o\ac(</w:instrText>
            </w:r>
            <w:r w:rsidRPr="00454F01">
              <w:rPr>
                <w:rFonts w:ascii="宋体" w:hAnsi="宋体" w:cs="宋体" w:hint="eastAsia"/>
                <w:color w:val="000000" w:themeColor="text1"/>
                <w:kern w:val="2"/>
                <w:position w:val="-4"/>
                <w:sz w:val="31"/>
                <w:szCs w:val="21"/>
              </w:rPr>
              <w:instrText>□</w:instrText>
            </w:r>
            <w:r w:rsidRPr="00454F01">
              <w:rPr>
                <w:rFonts w:ascii="宋体" w:hAnsi="宋体" w:cs="宋体" w:hint="eastAsia"/>
                <w:color w:val="000000" w:themeColor="text1"/>
                <w:kern w:val="2"/>
                <w:szCs w:val="21"/>
              </w:rPr>
              <w:instrText>,√)</w:instrText>
            </w:r>
            <w:r w:rsidRPr="00454F01">
              <w:rPr>
                <w:rFonts w:ascii="宋体" w:hAnsi="宋体" w:cs="宋体" w:hint="eastAsia"/>
                <w:color w:val="000000" w:themeColor="text1"/>
                <w:kern w:val="2"/>
                <w:szCs w:val="21"/>
              </w:rPr>
              <w:fldChar w:fldCharType="end"/>
            </w:r>
            <w:r w:rsidRPr="00454F01">
              <w:rPr>
                <w:rFonts w:ascii="宋体" w:hAnsi="宋体" w:cs="宋体" w:hint="eastAsia"/>
                <w:color w:val="000000" w:themeColor="text1"/>
                <w:kern w:val="2"/>
                <w:szCs w:val="21"/>
              </w:rPr>
              <w:t>需要： 成交供应商以银行转账、转帐支票、银行汇票、保险或金融机构</w:t>
            </w:r>
            <w:r w:rsidRPr="00454F01">
              <w:rPr>
                <w:rFonts w:ascii="宋体" w:hAnsi="宋体" w:cs="宋体" w:hint="eastAsia"/>
                <w:color w:val="000000" w:themeColor="text1"/>
                <w:kern w:val="2"/>
                <w:szCs w:val="21"/>
              </w:rPr>
              <w:lastRenderedPageBreak/>
              <w:t>出具的保函等方式须向采购人缴纳合同总价1％的履约保证金。</w:t>
            </w:r>
          </w:p>
        </w:tc>
      </w:tr>
      <w:tr w:rsidR="00020F0F" w:rsidRPr="00454F01">
        <w:trPr>
          <w:trHeight w:val="449"/>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lastRenderedPageBreak/>
              <w:t>19</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磋商文件发售时间及获取方式</w:t>
            </w:r>
          </w:p>
        </w:tc>
        <w:tc>
          <w:tcPr>
            <w:tcW w:w="7090" w:type="dxa"/>
            <w:vAlign w:val="center"/>
          </w:tcPr>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2022年</w:t>
            </w:r>
            <w:r w:rsidR="00D97C01">
              <w:rPr>
                <w:rFonts w:ascii="宋体" w:hAnsi="宋体" w:cs="宋体" w:hint="eastAsia"/>
                <w:color w:val="000000" w:themeColor="text1"/>
                <w:kern w:val="2"/>
                <w:szCs w:val="21"/>
              </w:rPr>
              <w:t>9</w:t>
            </w:r>
            <w:r w:rsidRPr="00454F01">
              <w:rPr>
                <w:rFonts w:ascii="宋体" w:hAnsi="宋体" w:cs="宋体" w:hint="eastAsia"/>
                <w:color w:val="000000" w:themeColor="text1"/>
                <w:kern w:val="2"/>
                <w:szCs w:val="21"/>
              </w:rPr>
              <w:t>月</w:t>
            </w:r>
            <w:r w:rsidR="00D97C01">
              <w:rPr>
                <w:rFonts w:ascii="宋体" w:hAnsi="宋体" w:cs="宋体" w:hint="eastAsia"/>
                <w:color w:val="000000" w:themeColor="text1"/>
                <w:kern w:val="2"/>
                <w:szCs w:val="21"/>
              </w:rPr>
              <w:t>20</w:t>
            </w:r>
            <w:r w:rsidRPr="00454F01">
              <w:rPr>
                <w:rFonts w:ascii="宋体" w:hAnsi="宋体" w:cs="宋体" w:hint="eastAsia"/>
                <w:color w:val="000000" w:themeColor="text1"/>
                <w:kern w:val="2"/>
                <w:szCs w:val="21"/>
              </w:rPr>
              <w:t>日至磋商截止时间前。</w:t>
            </w:r>
          </w:p>
          <w:p w:rsidR="00020F0F" w:rsidRPr="00454F01" w:rsidRDefault="00EF37F7">
            <w:pPr>
              <w:pStyle w:val="aff4"/>
              <w:spacing w:line="400" w:lineRule="exact"/>
              <w:ind w:firstLineChars="0" w:firstLine="0"/>
              <w:rPr>
                <w:rFonts w:ascii="宋体" w:hAnsi="宋体" w:cs="宋体"/>
                <w:color w:val="000000" w:themeColor="text1"/>
                <w:kern w:val="2"/>
                <w:szCs w:val="21"/>
              </w:rPr>
            </w:pPr>
            <w:r w:rsidRPr="00454F01">
              <w:rPr>
                <w:rFonts w:ascii="宋体" w:hAnsi="宋体" w:cs="宋体" w:hint="eastAsia"/>
                <w:color w:val="000000" w:themeColor="text1"/>
                <w:kern w:val="2"/>
                <w:szCs w:val="21"/>
              </w:rPr>
              <w:t>登录浙江政府采购网：供应商注册-项目采购-获取采购文件-申请获取采购文件。注：竞争性磋商公告附件里的采购文件仅供阅览使用。</w:t>
            </w:r>
          </w:p>
        </w:tc>
      </w:tr>
      <w:tr w:rsidR="00020F0F" w:rsidRPr="00454F01">
        <w:trPr>
          <w:trHeight w:val="501"/>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20</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磋商截止时间</w:t>
            </w:r>
          </w:p>
        </w:tc>
        <w:tc>
          <w:tcPr>
            <w:tcW w:w="7090" w:type="dxa"/>
            <w:vAlign w:val="center"/>
          </w:tcPr>
          <w:p w:rsidR="00020F0F" w:rsidRPr="00454F01" w:rsidRDefault="00D97C01">
            <w:pPr>
              <w:spacing w:line="400" w:lineRule="exact"/>
              <w:rPr>
                <w:rFonts w:ascii="宋体" w:hAnsi="宋体" w:cs="宋体"/>
                <w:color w:val="000000" w:themeColor="text1"/>
                <w:kern w:val="2"/>
                <w:szCs w:val="21"/>
              </w:rPr>
            </w:pPr>
            <w:r w:rsidRPr="00D97C01">
              <w:rPr>
                <w:rFonts w:ascii="宋体" w:hAnsi="宋体" w:hint="eastAsia"/>
                <w:bCs/>
                <w:color w:val="000000" w:themeColor="text1"/>
                <w:kern w:val="2"/>
                <w:szCs w:val="22"/>
              </w:rPr>
              <w:t>2022年10月9日上午9点00 分</w:t>
            </w:r>
            <w:r w:rsidR="00EF37F7" w:rsidRPr="00454F01">
              <w:rPr>
                <w:rFonts w:ascii="宋体" w:hAnsi="宋体" w:cs="宋体" w:hint="eastAsia"/>
                <w:color w:val="000000" w:themeColor="text1"/>
                <w:kern w:val="2"/>
                <w:szCs w:val="21"/>
              </w:rPr>
              <w:t>止(北京时间)</w:t>
            </w:r>
          </w:p>
        </w:tc>
      </w:tr>
      <w:tr w:rsidR="00020F0F" w:rsidRPr="00454F01">
        <w:trPr>
          <w:trHeight w:val="2024"/>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21</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响应文件递交方式</w:t>
            </w:r>
          </w:p>
        </w:tc>
        <w:tc>
          <w:tcPr>
            <w:tcW w:w="7090" w:type="dxa"/>
            <w:vAlign w:val="center"/>
          </w:tcPr>
          <w:p w:rsidR="00020F0F" w:rsidRPr="00454F01" w:rsidRDefault="00EF37F7">
            <w:pPr>
              <w:numPr>
                <w:ilvl w:val="0"/>
                <w:numId w:val="5"/>
              </w:numPr>
              <w:spacing w:line="400" w:lineRule="exact"/>
              <w:rPr>
                <w:rFonts w:ascii="宋体" w:hAnsi="宋体" w:cs="宋体"/>
                <w:b/>
                <w:bCs/>
                <w:color w:val="000000" w:themeColor="text1"/>
                <w:kern w:val="2"/>
                <w:szCs w:val="21"/>
              </w:rPr>
            </w:pPr>
            <w:r w:rsidRPr="00454F01">
              <w:rPr>
                <w:rFonts w:ascii="宋体" w:hAnsi="宋体" w:cs="宋体" w:hint="eastAsia"/>
                <w:b/>
                <w:bCs/>
                <w:color w:val="000000" w:themeColor="text1"/>
                <w:kern w:val="2"/>
                <w:szCs w:val="21"/>
              </w:rPr>
              <w:t>电子加密响应文件：应按政采云平台项目采购-电子交易操作指南及本磋商文件要求进行编制、加密并递交，供应商应于磋商截止时间前将电子加密响应文件上传到政采云系统中（不准时上传视为不参加）。</w:t>
            </w:r>
          </w:p>
          <w:p w:rsidR="00020F0F" w:rsidRPr="00454F01" w:rsidRDefault="00EF37F7">
            <w:pPr>
              <w:numPr>
                <w:ilvl w:val="0"/>
                <w:numId w:val="5"/>
              </w:numPr>
              <w:spacing w:line="400" w:lineRule="exact"/>
              <w:rPr>
                <w:rFonts w:ascii="宋体" w:hAnsi="宋体" w:cs="宋体"/>
                <w:b/>
                <w:bCs/>
                <w:color w:val="000000" w:themeColor="text1"/>
                <w:kern w:val="2"/>
                <w:szCs w:val="21"/>
              </w:rPr>
            </w:pPr>
            <w:r w:rsidRPr="00454F01">
              <w:rPr>
                <w:rFonts w:ascii="宋体" w:hAnsi="宋体" w:cs="宋体" w:hint="eastAsia"/>
                <w:b/>
                <w:bCs/>
                <w:color w:val="000000" w:themeColor="text1"/>
                <w:kern w:val="2"/>
                <w:szCs w:val="21"/>
              </w:rPr>
              <w:t>备份响应文件：</w:t>
            </w:r>
            <w:hyperlink r:id="rId10" w:history="1">
              <w:r w:rsidRPr="00454F01">
                <w:rPr>
                  <w:rFonts w:ascii="宋体" w:hAnsi="宋体" w:cs="宋体" w:hint="eastAsia"/>
                  <w:b/>
                  <w:bCs/>
                  <w:color w:val="000000" w:themeColor="text1"/>
                  <w:kern w:val="2"/>
                  <w:szCs w:val="21"/>
                </w:rPr>
                <w:t>磋商截止时间前以压缩文件形式加密发送至采购代理机构邮箱</w:t>
              </w:r>
            </w:hyperlink>
            <w:r w:rsidRPr="00454F01">
              <w:rPr>
                <w:rFonts w:ascii="宋体" w:hAnsi="宋体" w:cs="宋体" w:hint="eastAsia"/>
                <w:b/>
                <w:bCs/>
                <w:color w:val="000000" w:themeColor="text1"/>
                <w:kern w:val="2"/>
                <w:szCs w:val="21"/>
              </w:rPr>
              <w:t>，并在接到在线解密通知后30分钟内发送压缩文件密码至采购代理机构邮箱。（邮箱号码：</w:t>
            </w:r>
            <w:hyperlink r:id="rId11" w:history="1">
              <w:r w:rsidRPr="00454F01">
                <w:rPr>
                  <w:rFonts w:ascii="宋体" w:hAnsi="宋体" w:cs="宋体" w:hint="eastAsia"/>
                  <w:b/>
                  <w:bCs/>
                  <w:color w:val="000000" w:themeColor="text1"/>
                  <w:kern w:val="2"/>
                  <w:szCs w:val="21"/>
                </w:rPr>
                <w:t>228967618@qq.com）。</w:t>
              </w:r>
            </w:hyperlink>
          </w:p>
          <w:p w:rsidR="00020F0F" w:rsidRPr="00454F01" w:rsidRDefault="00EF37F7">
            <w:pPr>
              <w:numPr>
                <w:ilvl w:val="0"/>
                <w:numId w:val="5"/>
              </w:numPr>
              <w:spacing w:line="400" w:lineRule="exact"/>
              <w:rPr>
                <w:rFonts w:ascii="宋体" w:hAnsi="宋体" w:cs="宋体"/>
                <w:b/>
                <w:bCs/>
                <w:color w:val="000000" w:themeColor="text1"/>
                <w:kern w:val="2"/>
                <w:szCs w:val="21"/>
              </w:rPr>
            </w:pPr>
            <w:r w:rsidRPr="00454F01">
              <w:rPr>
                <w:rFonts w:ascii="宋体" w:hAnsi="宋体" w:cs="宋体" w:hint="eastAsia"/>
                <w:b/>
                <w:bCs/>
                <w:color w:val="000000" w:themeColor="text1"/>
                <w:kern w:val="2"/>
                <w:szCs w:val="21"/>
                <w:lang w:val="zh-CN"/>
              </w:rPr>
              <w:t>中标（成交）后，成交供应商需提供纸质响应文件一式肆份。</w:t>
            </w:r>
          </w:p>
        </w:tc>
      </w:tr>
      <w:tr w:rsidR="00020F0F" w:rsidRPr="00454F01">
        <w:trPr>
          <w:trHeight w:val="894"/>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22</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磋商开始时间</w:t>
            </w:r>
          </w:p>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磋商地点</w:t>
            </w:r>
          </w:p>
        </w:tc>
        <w:tc>
          <w:tcPr>
            <w:tcW w:w="7090" w:type="dxa"/>
            <w:vAlign w:val="center"/>
          </w:tcPr>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磋商开始时间：</w:t>
            </w:r>
            <w:r w:rsidR="00D97C01" w:rsidRPr="00D97C01">
              <w:rPr>
                <w:rFonts w:ascii="宋体" w:hAnsi="宋体" w:hint="eastAsia"/>
                <w:bCs/>
                <w:color w:val="000000" w:themeColor="text1"/>
                <w:kern w:val="2"/>
                <w:szCs w:val="22"/>
              </w:rPr>
              <w:t>2022年10月9日上午9点00 分</w:t>
            </w:r>
            <w:r w:rsidRPr="00454F01">
              <w:rPr>
                <w:rFonts w:ascii="宋体" w:hAnsi="宋体" w:cs="宋体" w:hint="eastAsia"/>
                <w:color w:val="000000" w:themeColor="text1"/>
                <w:kern w:val="2"/>
                <w:szCs w:val="21"/>
              </w:rPr>
              <w:t>正 (北京时间)</w:t>
            </w:r>
          </w:p>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磋商地点：</w:t>
            </w:r>
            <w:r w:rsidR="00D97C01">
              <w:rPr>
                <w:rFonts w:ascii="宋体" w:hAnsi="宋体" w:cs="宋体" w:hint="eastAsia"/>
                <w:color w:val="000000" w:themeColor="text1"/>
                <w:kern w:val="2"/>
                <w:szCs w:val="21"/>
              </w:rPr>
              <w:t>瑞安市安阳南路669号三楼（浙江策鼎工程项目管理有限公司）</w:t>
            </w:r>
            <w:r w:rsidRPr="00454F01">
              <w:rPr>
                <w:rFonts w:ascii="宋体" w:hAnsi="宋体" w:cs="宋体" w:hint="eastAsia"/>
                <w:color w:val="000000" w:themeColor="text1"/>
                <w:kern w:val="2"/>
                <w:szCs w:val="21"/>
              </w:rPr>
              <w:t>。</w:t>
            </w:r>
          </w:p>
        </w:tc>
      </w:tr>
      <w:tr w:rsidR="00020F0F" w:rsidRPr="00454F01">
        <w:trPr>
          <w:trHeight w:val="293"/>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23</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电子加密响应文件的解密和异常情况处理</w:t>
            </w:r>
          </w:p>
        </w:tc>
        <w:tc>
          <w:tcPr>
            <w:tcW w:w="7090" w:type="dxa"/>
            <w:vAlign w:val="center"/>
          </w:tcPr>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（1）开标后，采购组织机构将向各供应商发出“电子加密响应文件”的解密通知，各供应商代表应当在接到解密通知后</w:t>
            </w:r>
            <w:r w:rsidRPr="00454F01">
              <w:rPr>
                <w:rFonts w:ascii="宋体" w:hAnsi="宋体" w:cs="宋体" w:hint="eastAsia"/>
                <w:color w:val="000000" w:themeColor="text1"/>
                <w:kern w:val="2"/>
                <w:szCs w:val="21"/>
                <w:u w:val="single"/>
              </w:rPr>
              <w:t>30分钟内</w:t>
            </w:r>
            <w:r w:rsidRPr="00454F01">
              <w:rPr>
                <w:rFonts w:ascii="宋体" w:hAnsi="宋体" w:cs="宋体" w:hint="eastAsia"/>
                <w:color w:val="000000" w:themeColor="text1"/>
                <w:kern w:val="2"/>
                <w:szCs w:val="21"/>
              </w:rPr>
              <w:t>自行完成“电子加密响应文件”的在线解密。</w:t>
            </w:r>
          </w:p>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（3）磋商截止时间止，供应商仅递交了“备份响应文件”而未将电子加密响应文件上传至“政府采购云平台”的，投标无效。</w:t>
            </w:r>
          </w:p>
        </w:tc>
      </w:tr>
      <w:tr w:rsidR="00020F0F" w:rsidRPr="00454F01">
        <w:trPr>
          <w:trHeight w:val="452"/>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24</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开标程序</w:t>
            </w:r>
          </w:p>
        </w:tc>
        <w:tc>
          <w:tcPr>
            <w:tcW w:w="7090" w:type="dxa"/>
            <w:vAlign w:val="center"/>
          </w:tcPr>
          <w:p w:rsidR="00020F0F" w:rsidRPr="00454F01" w:rsidRDefault="00EF37F7">
            <w:pPr>
              <w:numPr>
                <w:ilvl w:val="0"/>
                <w:numId w:val="6"/>
              </w:numPr>
              <w:spacing w:line="400" w:lineRule="exact"/>
              <w:ind w:firstLine="0"/>
              <w:rPr>
                <w:rFonts w:ascii="宋体" w:hAnsi="宋体" w:cs="宋体"/>
                <w:color w:val="000000" w:themeColor="text1"/>
                <w:kern w:val="2"/>
                <w:szCs w:val="21"/>
              </w:rPr>
            </w:pPr>
            <w:r w:rsidRPr="00454F01">
              <w:rPr>
                <w:rFonts w:ascii="宋体" w:hAnsi="宋体" w:cs="宋体" w:hint="eastAsia"/>
                <w:color w:val="000000" w:themeColor="text1"/>
                <w:kern w:val="2"/>
                <w:szCs w:val="21"/>
              </w:rPr>
              <w:t>采购代理机构按照磋商文件规定的时间通过政采云平台组织开标，所有磋商供应商准时在线参加。</w:t>
            </w:r>
          </w:p>
          <w:p w:rsidR="00020F0F" w:rsidRPr="00454F01" w:rsidRDefault="00EF37F7">
            <w:pPr>
              <w:numPr>
                <w:ilvl w:val="0"/>
                <w:numId w:val="6"/>
              </w:numPr>
              <w:tabs>
                <w:tab w:val="left" w:pos="-6"/>
              </w:tabs>
              <w:spacing w:line="400" w:lineRule="exact"/>
              <w:ind w:firstLine="0"/>
              <w:rPr>
                <w:rFonts w:ascii="宋体" w:hAnsi="宋体" w:cs="宋体"/>
                <w:color w:val="000000" w:themeColor="text1"/>
                <w:kern w:val="2"/>
                <w:szCs w:val="21"/>
              </w:rPr>
            </w:pPr>
            <w:r w:rsidRPr="00454F01">
              <w:rPr>
                <w:rFonts w:ascii="宋体" w:hAnsi="宋体" w:cs="宋体" w:hint="eastAsia"/>
                <w:color w:val="000000" w:themeColor="text1"/>
                <w:kern w:val="2"/>
                <w:szCs w:val="21"/>
              </w:rPr>
              <w:t>“电子加密响应文件”在线解密；</w:t>
            </w:r>
          </w:p>
          <w:p w:rsidR="00020F0F" w:rsidRPr="00454F01" w:rsidRDefault="00EF37F7">
            <w:pPr>
              <w:numPr>
                <w:ilvl w:val="0"/>
                <w:numId w:val="6"/>
              </w:numPr>
              <w:tabs>
                <w:tab w:val="left" w:pos="-6"/>
              </w:tabs>
              <w:spacing w:line="400" w:lineRule="exact"/>
              <w:ind w:firstLine="0"/>
              <w:rPr>
                <w:rFonts w:ascii="宋体" w:hAnsi="宋体" w:cs="宋体"/>
                <w:color w:val="000000" w:themeColor="text1"/>
                <w:kern w:val="2"/>
                <w:szCs w:val="21"/>
              </w:rPr>
            </w:pPr>
            <w:r w:rsidRPr="00454F01">
              <w:rPr>
                <w:rFonts w:ascii="宋体" w:hAnsi="宋体" w:cs="宋体" w:hint="eastAsia"/>
                <w:color w:val="000000" w:themeColor="text1"/>
                <w:kern w:val="2"/>
                <w:szCs w:val="21"/>
              </w:rPr>
              <w:t>响应文件解密结束后，各供应商签署《政府采购活动现场确认声明书》，并在15分钟内以扫描件方式发送至代理机构邮箱：228967618@qq.com；</w:t>
            </w:r>
          </w:p>
          <w:p w:rsidR="00020F0F" w:rsidRPr="00454F01" w:rsidRDefault="00EF37F7">
            <w:pPr>
              <w:numPr>
                <w:ilvl w:val="0"/>
                <w:numId w:val="6"/>
              </w:numPr>
              <w:spacing w:line="400" w:lineRule="exact"/>
              <w:ind w:firstLine="0"/>
              <w:rPr>
                <w:rFonts w:ascii="宋体" w:hAnsi="宋体" w:cs="宋体"/>
                <w:color w:val="000000" w:themeColor="text1"/>
                <w:kern w:val="2"/>
                <w:szCs w:val="21"/>
              </w:rPr>
            </w:pPr>
            <w:r w:rsidRPr="00454F01">
              <w:rPr>
                <w:rFonts w:ascii="宋体" w:hAnsi="宋体" w:cs="宋体" w:hint="eastAsia"/>
                <w:color w:val="000000" w:themeColor="text1"/>
                <w:kern w:val="2"/>
                <w:szCs w:val="21"/>
                <w:lang w:bidi="ar"/>
              </w:rPr>
              <w:lastRenderedPageBreak/>
              <w:t>由磋商小组评审资格文件；</w:t>
            </w:r>
          </w:p>
          <w:p w:rsidR="00020F0F" w:rsidRPr="00454F01" w:rsidRDefault="00EF37F7">
            <w:pPr>
              <w:numPr>
                <w:ilvl w:val="0"/>
                <w:numId w:val="6"/>
              </w:numPr>
              <w:spacing w:line="400" w:lineRule="exact"/>
              <w:ind w:firstLine="0"/>
              <w:rPr>
                <w:rFonts w:ascii="宋体" w:hAnsi="宋体" w:cs="宋体"/>
                <w:color w:val="000000" w:themeColor="text1"/>
                <w:kern w:val="2"/>
                <w:szCs w:val="21"/>
                <w:lang w:bidi="ar"/>
              </w:rPr>
            </w:pPr>
            <w:r w:rsidRPr="00454F01">
              <w:rPr>
                <w:rFonts w:ascii="宋体" w:hAnsi="宋体" w:cs="宋体" w:hint="eastAsia"/>
                <w:color w:val="000000" w:themeColor="text1"/>
                <w:kern w:val="2"/>
                <w:szCs w:val="21"/>
                <w:lang w:bidi="ar"/>
              </w:rPr>
              <w:t>磋商小组对商务技术响应文件进行评审；</w:t>
            </w:r>
          </w:p>
          <w:p w:rsidR="00020F0F" w:rsidRPr="00454F01" w:rsidRDefault="00EF37F7">
            <w:pPr>
              <w:numPr>
                <w:ilvl w:val="0"/>
                <w:numId w:val="6"/>
              </w:numPr>
              <w:spacing w:line="400" w:lineRule="exact"/>
              <w:ind w:firstLine="0"/>
              <w:rPr>
                <w:rFonts w:ascii="宋体" w:hAnsi="宋体" w:cs="宋体"/>
                <w:color w:val="000000" w:themeColor="text1"/>
                <w:kern w:val="2"/>
                <w:szCs w:val="21"/>
                <w:lang w:bidi="ar"/>
              </w:rPr>
            </w:pPr>
            <w:r w:rsidRPr="00454F01">
              <w:rPr>
                <w:rFonts w:ascii="宋体" w:hAnsi="宋体" w:cs="宋体" w:hint="eastAsia"/>
                <w:color w:val="000000" w:themeColor="text1"/>
                <w:kern w:val="2"/>
                <w:szCs w:val="21"/>
              </w:rPr>
              <w:t>磋商小组分别与各供应商在线磋商并确定最终方案</w:t>
            </w:r>
            <w:r w:rsidRPr="00454F01">
              <w:rPr>
                <w:rFonts w:ascii="宋体" w:hAnsi="宋体" w:cs="宋体" w:hint="eastAsia"/>
                <w:color w:val="000000" w:themeColor="text1"/>
                <w:kern w:val="2"/>
                <w:szCs w:val="21"/>
                <w:lang w:bidi="ar"/>
              </w:rPr>
              <w:t>；</w:t>
            </w:r>
          </w:p>
          <w:p w:rsidR="00020F0F" w:rsidRPr="00454F01" w:rsidRDefault="00EF37F7">
            <w:pPr>
              <w:numPr>
                <w:ilvl w:val="0"/>
                <w:numId w:val="6"/>
              </w:numPr>
              <w:spacing w:line="400" w:lineRule="exact"/>
              <w:ind w:firstLine="0"/>
              <w:rPr>
                <w:rFonts w:ascii="宋体" w:hAnsi="宋体" w:cs="宋体"/>
                <w:color w:val="000000" w:themeColor="text1"/>
                <w:kern w:val="2"/>
                <w:szCs w:val="21"/>
                <w:lang w:bidi="ar"/>
              </w:rPr>
            </w:pPr>
            <w:r w:rsidRPr="00454F01">
              <w:rPr>
                <w:rFonts w:ascii="宋体" w:hAnsi="宋体" w:cs="宋体" w:hint="eastAsia"/>
                <w:color w:val="000000" w:themeColor="text1"/>
                <w:kern w:val="2"/>
                <w:szCs w:val="21"/>
              </w:rPr>
              <w:t>供应商按照磋商文件的变动情况和磋商小组的要求重新提交响应文件</w:t>
            </w:r>
            <w:r w:rsidRPr="00454F01">
              <w:rPr>
                <w:rFonts w:ascii="宋体" w:hAnsi="宋体" w:cs="宋体" w:hint="eastAsia"/>
                <w:color w:val="000000" w:themeColor="text1"/>
                <w:kern w:val="2"/>
                <w:szCs w:val="21"/>
                <w:lang w:bidi="ar"/>
              </w:rPr>
              <w:t>；</w:t>
            </w:r>
          </w:p>
          <w:p w:rsidR="00020F0F" w:rsidRPr="00454F01" w:rsidRDefault="00EF37F7">
            <w:pPr>
              <w:numPr>
                <w:ilvl w:val="0"/>
                <w:numId w:val="6"/>
              </w:numPr>
              <w:spacing w:line="400" w:lineRule="exact"/>
              <w:ind w:firstLine="0"/>
              <w:rPr>
                <w:rFonts w:ascii="宋体" w:hAnsi="宋体" w:cs="宋体"/>
                <w:color w:val="000000" w:themeColor="text1"/>
                <w:kern w:val="2"/>
                <w:szCs w:val="21"/>
                <w:lang w:bidi="ar"/>
              </w:rPr>
            </w:pPr>
            <w:r w:rsidRPr="00454F01">
              <w:rPr>
                <w:rFonts w:ascii="宋体" w:hAnsi="宋体" w:cs="宋体" w:hint="eastAsia"/>
                <w:color w:val="000000" w:themeColor="text1"/>
                <w:kern w:val="2"/>
                <w:szCs w:val="21"/>
              </w:rPr>
              <w:t>磋商小组要求所有实质性响应供应商进行线上最后报价</w:t>
            </w:r>
            <w:r w:rsidRPr="00454F01">
              <w:rPr>
                <w:rFonts w:ascii="宋体" w:hAnsi="宋体" w:cs="宋体" w:hint="eastAsia"/>
                <w:color w:val="000000" w:themeColor="text1"/>
                <w:kern w:val="2"/>
                <w:szCs w:val="21"/>
                <w:lang w:bidi="ar"/>
              </w:rPr>
              <w:t>；</w:t>
            </w:r>
          </w:p>
          <w:p w:rsidR="00020F0F" w:rsidRPr="00454F01" w:rsidRDefault="00EF37F7">
            <w:pPr>
              <w:numPr>
                <w:ilvl w:val="0"/>
                <w:numId w:val="6"/>
              </w:numPr>
              <w:spacing w:line="400" w:lineRule="exact"/>
              <w:ind w:firstLine="0"/>
              <w:rPr>
                <w:rFonts w:ascii="宋体" w:hAnsi="宋体" w:cs="宋体"/>
                <w:color w:val="000000" w:themeColor="text1"/>
                <w:kern w:val="2"/>
                <w:szCs w:val="21"/>
                <w:lang w:bidi="ar"/>
              </w:rPr>
            </w:pPr>
            <w:r w:rsidRPr="00454F01">
              <w:rPr>
                <w:rFonts w:ascii="宋体" w:hAnsi="宋体" w:cs="宋体" w:hint="eastAsia"/>
                <w:color w:val="000000" w:themeColor="text1"/>
                <w:kern w:val="2"/>
                <w:szCs w:val="21"/>
                <w:lang w:bidi="ar"/>
              </w:rPr>
              <w:t>由磋商小组采用综合评分法对提交最后报价的供应商的响应文件和最后报价进行综合评分；</w:t>
            </w:r>
          </w:p>
          <w:p w:rsidR="00020F0F" w:rsidRPr="00454F01" w:rsidRDefault="00EF37F7">
            <w:pPr>
              <w:numPr>
                <w:ilvl w:val="0"/>
                <w:numId w:val="6"/>
              </w:numPr>
              <w:spacing w:line="400" w:lineRule="exact"/>
              <w:ind w:firstLine="0"/>
              <w:rPr>
                <w:rFonts w:ascii="宋体" w:hAnsi="宋体" w:cs="宋体"/>
                <w:color w:val="000000" w:themeColor="text1"/>
                <w:kern w:val="2"/>
                <w:szCs w:val="21"/>
              </w:rPr>
            </w:pPr>
            <w:r w:rsidRPr="00454F01">
              <w:rPr>
                <w:rFonts w:ascii="宋体" w:hAnsi="宋体" w:cs="宋体" w:hint="eastAsia"/>
                <w:color w:val="000000" w:themeColor="text1"/>
                <w:kern w:val="2"/>
                <w:szCs w:val="21"/>
                <w:lang w:bidi="ar"/>
              </w:rPr>
              <w:t>磋商小组根据综合评分情况，按照评审得分由高到低顺序推荐成交候选供应商；</w:t>
            </w:r>
          </w:p>
          <w:p w:rsidR="00020F0F" w:rsidRPr="00454F01" w:rsidRDefault="00EF37F7">
            <w:pPr>
              <w:numPr>
                <w:ilvl w:val="0"/>
                <w:numId w:val="6"/>
              </w:numPr>
              <w:spacing w:line="400" w:lineRule="exact"/>
              <w:ind w:firstLine="0"/>
              <w:rPr>
                <w:rFonts w:ascii="宋体" w:hAnsi="宋体" w:cs="宋体"/>
                <w:color w:val="000000" w:themeColor="text1"/>
                <w:kern w:val="2"/>
                <w:szCs w:val="21"/>
              </w:rPr>
            </w:pPr>
            <w:r w:rsidRPr="00454F01">
              <w:rPr>
                <w:rFonts w:ascii="宋体" w:hAnsi="宋体" w:cs="宋体" w:hint="eastAsia"/>
                <w:color w:val="000000" w:themeColor="text1"/>
                <w:kern w:val="2"/>
                <w:szCs w:val="21"/>
                <w:lang w:bidi="ar"/>
              </w:rPr>
              <w:t>在系统上公布评审结果。</w:t>
            </w:r>
          </w:p>
        </w:tc>
      </w:tr>
      <w:tr w:rsidR="00020F0F" w:rsidRPr="00454F01">
        <w:trPr>
          <w:trHeight w:val="1309"/>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lastRenderedPageBreak/>
              <w:t>25</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磋商小组的组建</w:t>
            </w:r>
          </w:p>
        </w:tc>
        <w:tc>
          <w:tcPr>
            <w:tcW w:w="7090" w:type="dxa"/>
            <w:vAlign w:val="center"/>
          </w:tcPr>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磋商小组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评审专家确定方式：按相关规定从专家库中抽取。</w:t>
            </w:r>
          </w:p>
        </w:tc>
      </w:tr>
      <w:tr w:rsidR="00020F0F" w:rsidRPr="00454F01">
        <w:trPr>
          <w:trHeight w:val="1706"/>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26</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落实政府采购支持中小企业、监狱企业及残疾人福利性单位发展政策</w:t>
            </w:r>
          </w:p>
        </w:tc>
        <w:tc>
          <w:tcPr>
            <w:tcW w:w="7090" w:type="dxa"/>
            <w:vAlign w:val="center"/>
          </w:tcPr>
          <w:p w:rsidR="00020F0F" w:rsidRPr="00454F01" w:rsidRDefault="00EF37F7">
            <w:pPr>
              <w:spacing w:line="360" w:lineRule="exact"/>
              <w:rPr>
                <w:color w:val="000000" w:themeColor="text1"/>
              </w:rPr>
            </w:pPr>
            <w:r w:rsidRPr="00454F01">
              <w:rPr>
                <w:rFonts w:hint="eastAsia"/>
                <w:color w:val="000000" w:themeColor="text1"/>
              </w:rPr>
              <w:fldChar w:fldCharType="begin"/>
            </w:r>
            <w:r w:rsidRPr="00454F01">
              <w:rPr>
                <w:rFonts w:hint="eastAsia"/>
                <w:color w:val="000000" w:themeColor="text1"/>
              </w:rPr>
              <w:instrText>eq \o\ac(</w:instrText>
            </w:r>
            <w:r w:rsidRPr="00454F01">
              <w:rPr>
                <w:rFonts w:hint="eastAsia"/>
                <w:color w:val="000000" w:themeColor="text1"/>
              </w:rPr>
              <w:instrText>□</w:instrText>
            </w:r>
            <w:r w:rsidRPr="00454F01">
              <w:rPr>
                <w:rFonts w:hint="eastAsia"/>
                <w:color w:val="000000" w:themeColor="text1"/>
              </w:rPr>
              <w:instrText>)</w:instrText>
            </w:r>
            <w:r w:rsidRPr="00454F01">
              <w:rPr>
                <w:rFonts w:hint="eastAsia"/>
                <w:color w:val="000000" w:themeColor="text1"/>
              </w:rPr>
              <w:fldChar w:fldCharType="end"/>
            </w:r>
            <w:r w:rsidRPr="00454F01">
              <w:rPr>
                <w:rFonts w:hint="eastAsia"/>
                <w:color w:val="000000" w:themeColor="text1"/>
              </w:rPr>
              <w:t xml:space="preserve"> </w:t>
            </w:r>
            <w:r w:rsidRPr="00454F01">
              <w:rPr>
                <w:rFonts w:hint="eastAsia"/>
                <w:color w:val="000000" w:themeColor="text1"/>
              </w:rPr>
              <w:t>预留份额专门面向中小企业采购项目</w:t>
            </w:r>
          </w:p>
          <w:p w:rsidR="00020F0F" w:rsidRPr="00454F01" w:rsidRDefault="00EF37F7">
            <w:pPr>
              <w:spacing w:line="360" w:lineRule="exact"/>
              <w:rPr>
                <w:color w:val="000000" w:themeColor="text1"/>
              </w:rPr>
            </w:pPr>
            <w:r w:rsidRPr="00454F01">
              <w:rPr>
                <w:rFonts w:hint="eastAsia"/>
                <w:color w:val="000000" w:themeColor="text1"/>
              </w:rPr>
              <w:fldChar w:fldCharType="begin"/>
            </w:r>
            <w:r w:rsidRPr="00454F01">
              <w:rPr>
                <w:rFonts w:hint="eastAsia"/>
                <w:color w:val="000000" w:themeColor="text1"/>
              </w:rPr>
              <w:instrText xml:space="preserve"> eq \o\ac(</w:instrText>
            </w:r>
            <w:r w:rsidRPr="00454F01">
              <w:rPr>
                <w:rFonts w:hint="eastAsia"/>
                <w:color w:val="000000" w:themeColor="text1"/>
              </w:rPr>
              <w:instrText>□</w:instrText>
            </w:r>
            <w:r w:rsidRPr="00454F01">
              <w:rPr>
                <w:rFonts w:hint="eastAsia"/>
                <w:color w:val="000000" w:themeColor="text1"/>
              </w:rPr>
              <w:instrText>,</w:instrText>
            </w:r>
            <w:r w:rsidRPr="00454F01">
              <w:rPr>
                <w:rFonts w:hint="eastAsia"/>
                <w:color w:val="000000" w:themeColor="text1"/>
              </w:rPr>
              <w:instrText>√</w:instrText>
            </w:r>
            <w:r w:rsidRPr="00454F01">
              <w:rPr>
                <w:rFonts w:hint="eastAsia"/>
                <w:color w:val="000000" w:themeColor="text1"/>
              </w:rPr>
              <w:instrText>)</w:instrText>
            </w:r>
            <w:r w:rsidRPr="00454F01">
              <w:rPr>
                <w:rFonts w:hint="eastAsia"/>
                <w:color w:val="000000" w:themeColor="text1"/>
              </w:rPr>
              <w:fldChar w:fldCharType="end"/>
            </w:r>
            <w:r w:rsidRPr="00454F01">
              <w:rPr>
                <w:rFonts w:hint="eastAsia"/>
                <w:color w:val="000000" w:themeColor="text1"/>
              </w:rPr>
              <w:t xml:space="preserve"> </w:t>
            </w:r>
            <w:r w:rsidRPr="00454F01">
              <w:rPr>
                <w:rFonts w:hint="eastAsia"/>
                <w:color w:val="000000" w:themeColor="text1"/>
              </w:rPr>
              <w:t>未预留份额专门面向中小企业采购项目</w:t>
            </w:r>
          </w:p>
          <w:p w:rsidR="00020F0F" w:rsidRPr="00454F01" w:rsidRDefault="00EF37F7">
            <w:pPr>
              <w:pStyle w:val="aa"/>
              <w:rPr>
                <w:rFonts w:ascii="宋体" w:eastAsia="宋体" w:hAnsi="宋体" w:cs="宋体"/>
                <w:color w:val="000000" w:themeColor="text1"/>
                <w:sz w:val="21"/>
                <w:szCs w:val="21"/>
              </w:rPr>
            </w:pPr>
            <w:r w:rsidRPr="00454F01">
              <w:rPr>
                <w:rFonts w:ascii="宋体" w:eastAsia="宋体" w:hAnsi="宋体" w:cs="宋体" w:hint="eastAsia"/>
                <w:color w:val="000000" w:themeColor="text1"/>
                <w:sz w:val="21"/>
                <w:szCs w:val="21"/>
              </w:rPr>
              <w:t>本项目所属行业：其他未列明行业。</w:t>
            </w:r>
          </w:p>
          <w:p w:rsidR="00020F0F" w:rsidRPr="00454F01" w:rsidRDefault="00EF37F7">
            <w:pPr>
              <w:pStyle w:val="aa"/>
              <w:rPr>
                <w:rFonts w:ascii="宋体" w:eastAsia="宋体" w:hAnsi="宋体" w:cs="宋体"/>
                <w:color w:val="000000" w:themeColor="text1"/>
                <w:sz w:val="21"/>
                <w:szCs w:val="21"/>
              </w:rPr>
            </w:pPr>
            <w:r w:rsidRPr="00454F01">
              <w:rPr>
                <w:rFonts w:ascii="宋体" w:eastAsia="宋体" w:hAnsi="宋体" w:cs="宋体" w:hint="eastAsia"/>
                <w:color w:val="000000" w:themeColor="text1"/>
                <w:sz w:val="21"/>
                <w:szCs w:val="21"/>
              </w:rPr>
              <w:t xml:space="preserve">注：对于未预留份额专门面向中小企业采购的采购项目，以及预留份额项目中的非预留部分采购包，对小微企业报价给予 </w:t>
            </w:r>
            <w:r w:rsidR="00C1149F" w:rsidRPr="00454F01">
              <w:rPr>
                <w:rFonts w:ascii="宋体" w:eastAsia="宋体" w:hAnsi="宋体" w:cs="宋体" w:hint="eastAsia"/>
                <w:color w:val="000000" w:themeColor="text1"/>
                <w:sz w:val="21"/>
                <w:szCs w:val="21"/>
              </w:rPr>
              <w:t>20</w:t>
            </w:r>
            <w:r w:rsidRPr="00454F01">
              <w:rPr>
                <w:rFonts w:ascii="宋体" w:eastAsia="宋体" w:hAnsi="宋体" w:cs="宋体" w:hint="eastAsia"/>
                <w:color w:val="000000" w:themeColor="text1"/>
                <w:sz w:val="21"/>
                <w:szCs w:val="21"/>
              </w:rPr>
              <w:t>% 的扣除，用扣除后的价格参加评审。</w:t>
            </w:r>
          </w:p>
          <w:p w:rsidR="00020F0F" w:rsidRPr="00454F01" w:rsidRDefault="00EF37F7">
            <w:pPr>
              <w:pStyle w:val="aa"/>
              <w:rPr>
                <w:rFonts w:ascii="宋体" w:eastAsia="宋体" w:hAnsi="宋体" w:cs="宋体"/>
                <w:color w:val="000000" w:themeColor="text1"/>
                <w:sz w:val="21"/>
                <w:szCs w:val="21"/>
              </w:rPr>
            </w:pPr>
            <w:r w:rsidRPr="00454F01">
              <w:rPr>
                <w:rFonts w:ascii="宋体" w:eastAsia="宋体" w:hAnsi="宋体" w:cs="宋体" w:hint="eastAsia"/>
                <w:color w:val="000000" w:themeColor="text1"/>
                <w:sz w:val="21"/>
                <w:szCs w:val="21"/>
              </w:rPr>
              <w:t>监狱企业、残疾人福利性单位视同小型、微型企业，享受价格扣除。</w:t>
            </w:r>
          </w:p>
          <w:p w:rsidR="00020F0F" w:rsidRPr="00454F01" w:rsidRDefault="00EF37F7">
            <w:pPr>
              <w:pStyle w:val="aa"/>
              <w:rPr>
                <w:color w:val="000000" w:themeColor="text1"/>
              </w:rPr>
            </w:pPr>
            <w:r w:rsidRPr="00454F01">
              <w:rPr>
                <w:rFonts w:ascii="宋体" w:eastAsia="宋体" w:hAnsi="宋体" w:cs="宋体" w:hint="eastAsia"/>
                <w:color w:val="000000" w:themeColor="text1"/>
                <w:sz w:val="21"/>
                <w:szCs w:val="21"/>
              </w:rPr>
              <w:t>残疾人福利性单位属于小型、微型企业的，不重复享受政策。</w:t>
            </w:r>
          </w:p>
        </w:tc>
      </w:tr>
      <w:tr w:rsidR="00020F0F" w:rsidRPr="00454F01">
        <w:trPr>
          <w:trHeight w:val="1706"/>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27</w:t>
            </w:r>
          </w:p>
        </w:tc>
        <w:tc>
          <w:tcPr>
            <w:tcW w:w="1920" w:type="dxa"/>
            <w:vAlign w:val="center"/>
          </w:tcPr>
          <w:p w:rsidR="00020F0F" w:rsidRPr="00454F01" w:rsidRDefault="00EF37F7">
            <w:pPr>
              <w:pStyle w:val="1f0"/>
              <w:snapToGrid w:val="0"/>
              <w:spacing w:before="0" w:after="0" w:line="400" w:lineRule="exact"/>
              <w:jc w:val="center"/>
              <w:rPr>
                <w:rFonts w:ascii="宋体" w:hAnsi="宋体" w:cs="宋体"/>
                <w:b w:val="0"/>
                <w:color w:val="000000" w:themeColor="text1"/>
                <w:kern w:val="0"/>
                <w:sz w:val="21"/>
                <w:szCs w:val="21"/>
              </w:rPr>
            </w:pPr>
            <w:bookmarkStart w:id="21" w:name="_Toc9840"/>
            <w:bookmarkStart w:id="22" w:name="_Toc16073"/>
            <w:r w:rsidRPr="00454F01">
              <w:rPr>
                <w:rFonts w:ascii="宋体" w:hAnsi="宋体" w:cs="宋体" w:hint="eastAsia"/>
                <w:b w:val="0"/>
                <w:color w:val="000000" w:themeColor="text1"/>
                <w:kern w:val="0"/>
                <w:sz w:val="21"/>
                <w:szCs w:val="21"/>
              </w:rPr>
              <w:t>环境标志产品</w:t>
            </w:r>
            <w:bookmarkEnd w:id="21"/>
            <w:bookmarkEnd w:id="22"/>
          </w:p>
          <w:p w:rsidR="00020F0F" w:rsidRPr="00454F01" w:rsidRDefault="00EF37F7">
            <w:pPr>
              <w:pStyle w:val="1f0"/>
              <w:snapToGrid w:val="0"/>
              <w:spacing w:before="0" w:after="0" w:line="400" w:lineRule="exact"/>
              <w:jc w:val="center"/>
              <w:rPr>
                <w:rFonts w:ascii="宋体" w:hAnsi="宋体" w:cs="宋体"/>
                <w:color w:val="000000" w:themeColor="text1"/>
                <w:kern w:val="2"/>
                <w:szCs w:val="21"/>
              </w:rPr>
            </w:pPr>
            <w:bookmarkStart w:id="23" w:name="_Toc14887"/>
            <w:bookmarkStart w:id="24" w:name="_Toc28702"/>
            <w:r w:rsidRPr="00454F01">
              <w:rPr>
                <w:rFonts w:ascii="宋体" w:hAnsi="宋体" w:cs="宋体" w:hint="eastAsia"/>
                <w:b w:val="0"/>
                <w:color w:val="000000" w:themeColor="text1"/>
                <w:kern w:val="0"/>
                <w:sz w:val="21"/>
                <w:szCs w:val="21"/>
              </w:rPr>
              <w:t>节能产品</w:t>
            </w:r>
            <w:bookmarkEnd w:id="23"/>
            <w:bookmarkEnd w:id="24"/>
          </w:p>
        </w:tc>
        <w:tc>
          <w:tcPr>
            <w:tcW w:w="7090" w:type="dxa"/>
            <w:vAlign w:val="center"/>
          </w:tcPr>
          <w:p w:rsidR="00020F0F" w:rsidRPr="00454F01" w:rsidRDefault="00EF37F7">
            <w:pPr>
              <w:autoSpaceDE w:val="0"/>
              <w:autoSpaceDN w:val="0"/>
              <w:adjustRightInd w:val="0"/>
              <w:snapToGrid w:val="0"/>
              <w:spacing w:line="400" w:lineRule="exact"/>
              <w:ind w:rightChars="50" w:right="105"/>
              <w:rPr>
                <w:rFonts w:ascii="宋体" w:hAnsi="宋体" w:cs="宋体"/>
                <w:color w:val="000000" w:themeColor="text1"/>
                <w:szCs w:val="21"/>
              </w:rPr>
            </w:pPr>
            <w:r w:rsidRPr="00454F01">
              <w:rPr>
                <w:rFonts w:ascii="宋体" w:hAnsi="宋体" w:cs="宋体" w:hint="eastAsia"/>
                <w:color w:val="000000" w:themeColor="text1"/>
                <w:szCs w:val="21"/>
              </w:rPr>
              <w:t>优先采购环境标志产品政策，节能产品政策</w:t>
            </w:r>
          </w:p>
          <w:p w:rsidR="00020F0F" w:rsidRPr="00454F01" w:rsidRDefault="00EF37F7">
            <w:pPr>
              <w:autoSpaceDE w:val="0"/>
              <w:autoSpaceDN w:val="0"/>
              <w:adjustRightInd w:val="0"/>
              <w:snapToGrid w:val="0"/>
              <w:spacing w:line="400" w:lineRule="exact"/>
              <w:ind w:rightChars="50" w:right="105"/>
              <w:rPr>
                <w:rFonts w:ascii="宋体" w:hAnsi="宋体" w:cs="宋体"/>
                <w:color w:val="000000" w:themeColor="text1"/>
                <w:szCs w:val="21"/>
              </w:rPr>
            </w:pPr>
            <w:r w:rsidRPr="00454F01">
              <w:rPr>
                <w:rFonts w:ascii="宋体" w:hAnsi="宋体" w:cs="宋体" w:hint="eastAsia"/>
                <w:color w:val="000000" w:themeColor="text1"/>
                <w:szCs w:val="21"/>
              </w:rPr>
              <w:fldChar w:fldCharType="begin"/>
            </w:r>
            <w:r w:rsidRPr="00454F01">
              <w:rPr>
                <w:rFonts w:ascii="宋体" w:hAnsi="宋体" w:cs="宋体" w:hint="eastAsia"/>
                <w:color w:val="000000" w:themeColor="text1"/>
                <w:szCs w:val="21"/>
              </w:rPr>
              <w:instrText xml:space="preserve"> eq \o\ac(</w:instrText>
            </w:r>
            <w:r w:rsidRPr="00454F01">
              <w:rPr>
                <w:rFonts w:ascii="宋体" w:hAnsi="宋体" w:cs="宋体" w:hint="eastAsia"/>
                <w:color w:val="000000" w:themeColor="text1"/>
                <w:position w:val="-4"/>
                <w:sz w:val="31"/>
                <w:szCs w:val="21"/>
              </w:rPr>
              <w:instrText>□</w:instrText>
            </w:r>
            <w:r w:rsidRPr="00454F01">
              <w:rPr>
                <w:rFonts w:ascii="宋体" w:hAnsi="宋体" w:cs="宋体" w:hint="eastAsia"/>
                <w:color w:val="000000" w:themeColor="text1"/>
                <w:szCs w:val="21"/>
              </w:rPr>
              <w:instrText>)</w:instrText>
            </w:r>
            <w:r w:rsidRPr="00454F01">
              <w:rPr>
                <w:rFonts w:ascii="宋体" w:hAnsi="宋体" w:cs="宋体" w:hint="eastAsia"/>
                <w:color w:val="000000" w:themeColor="text1"/>
                <w:szCs w:val="21"/>
              </w:rPr>
              <w:fldChar w:fldCharType="end"/>
            </w:r>
            <w:r w:rsidRPr="00454F01">
              <w:rPr>
                <w:rFonts w:ascii="宋体" w:hAnsi="宋体" w:cs="宋体" w:hint="eastAsia"/>
                <w:color w:val="000000" w:themeColor="text1"/>
                <w:szCs w:val="21"/>
              </w:rPr>
              <w:t>不适用：</w:t>
            </w:r>
          </w:p>
          <w:p w:rsidR="00020F0F" w:rsidRPr="00454F01" w:rsidRDefault="00EF37F7">
            <w:pPr>
              <w:autoSpaceDE w:val="0"/>
              <w:autoSpaceDN w:val="0"/>
              <w:adjustRightInd w:val="0"/>
              <w:snapToGrid w:val="0"/>
              <w:spacing w:line="400" w:lineRule="exact"/>
              <w:ind w:rightChars="50" w:right="105"/>
              <w:rPr>
                <w:rFonts w:ascii="宋体" w:hAnsi="宋体" w:cs="宋体"/>
                <w:color w:val="000000" w:themeColor="text1"/>
                <w:kern w:val="2"/>
                <w:szCs w:val="21"/>
              </w:rPr>
            </w:pPr>
            <w:r w:rsidRPr="00454F01">
              <w:rPr>
                <w:rFonts w:ascii="宋体" w:hAnsi="宋体" w:cs="宋体" w:hint="eastAsia"/>
                <w:color w:val="000000" w:themeColor="text1"/>
                <w:szCs w:val="21"/>
              </w:rPr>
              <w:fldChar w:fldCharType="begin"/>
            </w:r>
            <w:r w:rsidRPr="00454F01">
              <w:rPr>
                <w:rFonts w:ascii="宋体" w:hAnsi="宋体" w:cs="宋体" w:hint="eastAsia"/>
                <w:color w:val="000000" w:themeColor="text1"/>
                <w:szCs w:val="21"/>
              </w:rPr>
              <w:instrText xml:space="preserve"> eq \o\ac(</w:instrText>
            </w:r>
            <w:r w:rsidRPr="00454F01">
              <w:rPr>
                <w:rFonts w:ascii="宋体" w:hAnsi="宋体" w:cs="宋体" w:hint="eastAsia"/>
                <w:color w:val="000000" w:themeColor="text1"/>
                <w:position w:val="-4"/>
                <w:sz w:val="31"/>
                <w:szCs w:val="21"/>
              </w:rPr>
              <w:instrText>□</w:instrText>
            </w:r>
            <w:r w:rsidRPr="00454F01">
              <w:rPr>
                <w:rFonts w:ascii="宋体" w:hAnsi="宋体" w:cs="宋体" w:hint="eastAsia"/>
                <w:color w:val="000000" w:themeColor="text1"/>
                <w:szCs w:val="21"/>
              </w:rPr>
              <w:instrText>,√)</w:instrText>
            </w:r>
            <w:r w:rsidRPr="00454F01">
              <w:rPr>
                <w:rFonts w:ascii="宋体" w:hAnsi="宋体" w:cs="宋体" w:hint="eastAsia"/>
                <w:color w:val="000000" w:themeColor="text1"/>
                <w:szCs w:val="21"/>
              </w:rPr>
              <w:fldChar w:fldCharType="end"/>
            </w:r>
            <w:r w:rsidRPr="00454F01">
              <w:rPr>
                <w:rFonts w:hint="eastAsia"/>
                <w:color w:val="000000" w:themeColor="text1"/>
                <w:szCs w:val="21"/>
              </w:rPr>
              <w:t>适用：</w:t>
            </w:r>
            <w:r w:rsidRPr="00454F01">
              <w:rPr>
                <w:rFonts w:hint="eastAsia"/>
                <w:color w:val="000000" w:themeColor="text1"/>
                <w:szCs w:val="21"/>
              </w:rPr>
              <w:t xml:space="preserve"> </w:t>
            </w:r>
          </w:p>
        </w:tc>
      </w:tr>
      <w:tr w:rsidR="00020F0F" w:rsidRPr="00454F01">
        <w:trPr>
          <w:trHeight w:val="1706"/>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28</w:t>
            </w:r>
          </w:p>
        </w:tc>
        <w:tc>
          <w:tcPr>
            <w:tcW w:w="1920" w:type="dxa"/>
            <w:vAlign w:val="center"/>
          </w:tcPr>
          <w:p w:rsidR="00020F0F" w:rsidRPr="00454F01" w:rsidRDefault="00EF37F7">
            <w:pPr>
              <w:snapToGrid w:val="0"/>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信用记录</w:t>
            </w:r>
          </w:p>
        </w:tc>
        <w:tc>
          <w:tcPr>
            <w:tcW w:w="7090" w:type="dxa"/>
            <w:vAlign w:val="center"/>
          </w:tcPr>
          <w:p w:rsidR="00020F0F" w:rsidRPr="00454F01" w:rsidRDefault="00EF37F7">
            <w:pPr>
              <w:spacing w:line="276" w:lineRule="auto"/>
              <w:rPr>
                <w:rFonts w:ascii="宋体" w:hAnsi="宋体" w:cs="Arial"/>
                <w:color w:val="000000" w:themeColor="text1"/>
                <w:kern w:val="2"/>
                <w:szCs w:val="21"/>
              </w:rPr>
            </w:pPr>
            <w:r w:rsidRPr="00454F01">
              <w:rPr>
                <w:rFonts w:ascii="宋体" w:hAnsi="宋体" w:cs="Arial" w:hint="eastAsia"/>
                <w:color w:val="000000" w:themeColor="text1"/>
                <w:kern w:val="2"/>
                <w:szCs w:val="21"/>
              </w:rPr>
              <w:t>1、查询渠道与留存方式：采购代理机构登录“信用中国”（www.creditchina.gov.cn）、“中国政府采购网”（www.ccgp.gov.cn）、</w:t>
            </w:r>
            <w:r w:rsidR="00C1149F" w:rsidRPr="00454F01">
              <w:rPr>
                <w:rFonts w:ascii="宋体" w:hAnsi="宋体" w:cs="宋体" w:hint="eastAsia"/>
                <w:color w:val="000000" w:themeColor="text1"/>
                <w:kern w:val="2"/>
                <w:szCs w:val="21"/>
              </w:rPr>
              <w:t>国家企业信用信息公示系统</w:t>
            </w:r>
            <w:r w:rsidRPr="00454F01">
              <w:rPr>
                <w:rFonts w:ascii="宋体" w:hAnsi="宋体" w:cs="宋体" w:hint="eastAsia"/>
                <w:color w:val="000000" w:themeColor="text1"/>
                <w:kern w:val="2"/>
                <w:szCs w:val="21"/>
              </w:rPr>
              <w:t>（www.gsxt.gov.cn）</w:t>
            </w:r>
            <w:r w:rsidRPr="00454F01">
              <w:rPr>
                <w:rFonts w:ascii="宋体" w:hAnsi="宋体" w:cs="Arial" w:hint="eastAsia"/>
                <w:color w:val="000000" w:themeColor="text1"/>
                <w:kern w:val="2"/>
                <w:szCs w:val="21"/>
              </w:rPr>
              <w:t>网站查询各磋商供应商信用记录，网页截图并打印存档。</w:t>
            </w:r>
          </w:p>
          <w:p w:rsidR="00020F0F" w:rsidRPr="00454F01" w:rsidRDefault="00EF37F7">
            <w:pPr>
              <w:spacing w:line="276" w:lineRule="auto"/>
              <w:rPr>
                <w:rFonts w:ascii="宋体" w:hAnsi="宋体" w:cs="Arial"/>
                <w:color w:val="000000" w:themeColor="text1"/>
                <w:kern w:val="2"/>
                <w:szCs w:val="21"/>
              </w:rPr>
            </w:pPr>
            <w:r w:rsidRPr="00454F01">
              <w:rPr>
                <w:rFonts w:ascii="宋体" w:hAnsi="宋体" w:cs="Arial" w:hint="eastAsia"/>
                <w:color w:val="000000" w:themeColor="text1"/>
                <w:kern w:val="2"/>
                <w:szCs w:val="21"/>
              </w:rPr>
              <w:t>2、磋商供应商信用信息查询截止时点：本项目磋商截止时间。</w:t>
            </w:r>
          </w:p>
          <w:p w:rsidR="00020F0F" w:rsidRPr="00454F01" w:rsidRDefault="00EF37F7">
            <w:pPr>
              <w:spacing w:line="276" w:lineRule="auto"/>
              <w:rPr>
                <w:rFonts w:ascii="宋体" w:hAnsi="宋体" w:cs="Arial"/>
                <w:color w:val="000000" w:themeColor="text1"/>
                <w:kern w:val="2"/>
                <w:szCs w:val="21"/>
              </w:rPr>
            </w:pPr>
            <w:r w:rsidRPr="00454F01">
              <w:rPr>
                <w:rFonts w:ascii="宋体" w:hAnsi="宋体" w:cs="Arial" w:hint="eastAsia"/>
                <w:color w:val="000000" w:themeColor="text1"/>
                <w:kern w:val="2"/>
                <w:szCs w:val="21"/>
              </w:rPr>
              <w:t>3、磋商供应商信用信息查询记录和证据留存的具体方式：网页截图打印；</w:t>
            </w:r>
          </w:p>
          <w:p w:rsidR="00020F0F" w:rsidRPr="00454F01" w:rsidRDefault="00EF37F7">
            <w:pPr>
              <w:spacing w:line="400" w:lineRule="exact"/>
              <w:rPr>
                <w:rFonts w:ascii="宋体" w:hAnsi="宋体" w:cs="宋体"/>
                <w:color w:val="000000" w:themeColor="text1"/>
                <w:kern w:val="2"/>
                <w:szCs w:val="21"/>
              </w:rPr>
            </w:pPr>
            <w:r w:rsidRPr="00454F01">
              <w:rPr>
                <w:rFonts w:ascii="宋体" w:hAnsi="宋体" w:cs="Arial" w:hint="eastAsia"/>
                <w:color w:val="000000" w:themeColor="text1"/>
                <w:kern w:val="2"/>
                <w:szCs w:val="21"/>
              </w:rPr>
              <w:lastRenderedPageBreak/>
              <w:t>4、不良信用记录指：被列入失信被执行人、重大税收违法案件当事人名单、政府采购严重违法失信行为记录名单及其他不符合《中华人民共和国政府采购法》第二十二条规定条件。存在不良信用记录的磋商供应商，将被拒绝参与政府采购活动。</w:t>
            </w:r>
          </w:p>
        </w:tc>
      </w:tr>
      <w:tr w:rsidR="00020F0F" w:rsidRPr="00454F01">
        <w:trPr>
          <w:trHeight w:val="1241"/>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lastRenderedPageBreak/>
              <w:t>29</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诚信履约管理</w:t>
            </w:r>
          </w:p>
        </w:tc>
        <w:tc>
          <w:tcPr>
            <w:tcW w:w="7090" w:type="dxa"/>
            <w:vAlign w:val="center"/>
          </w:tcPr>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合同签订后，采购人依法加强对合同履约进行管理，并在成交供应商服务等重要关节，如实填写《诚信评价反馈表》（表附合同条款中），及时向市公共资源交易中心报备。建立成交供应商诚信履约评价制度，结果纳入诚信档案库。</w:t>
            </w:r>
          </w:p>
        </w:tc>
      </w:tr>
      <w:tr w:rsidR="00020F0F" w:rsidRPr="00454F01">
        <w:trPr>
          <w:trHeight w:val="650"/>
          <w:jc w:val="center"/>
        </w:trPr>
        <w:tc>
          <w:tcPr>
            <w:tcW w:w="645"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30</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解释权</w:t>
            </w:r>
          </w:p>
        </w:tc>
        <w:tc>
          <w:tcPr>
            <w:tcW w:w="7090" w:type="dxa"/>
            <w:vAlign w:val="center"/>
          </w:tcPr>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构成本磋商文件的各个组成文件应互为解释，互为说明；如有不明确或不一致，构成合同文件组成内容的，以合同文件约定内容为准；仅适用于磋商阶段的约定，按竞争性磋商公告、磋商供应商须知、评定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rsidR="00020F0F" w:rsidRPr="00454F01">
        <w:trPr>
          <w:trHeight w:val="359"/>
          <w:jc w:val="center"/>
        </w:trPr>
        <w:tc>
          <w:tcPr>
            <w:tcW w:w="645" w:type="dxa"/>
            <w:vAlign w:val="center"/>
          </w:tcPr>
          <w:p w:rsidR="00020F0F" w:rsidRPr="00454F01" w:rsidRDefault="00EF37F7">
            <w:pPr>
              <w:spacing w:line="400" w:lineRule="exact"/>
              <w:ind w:firstLineChars="50" w:firstLine="105"/>
              <w:rPr>
                <w:rFonts w:ascii="宋体" w:hAnsi="宋体" w:cs="宋体"/>
                <w:color w:val="000000" w:themeColor="text1"/>
                <w:kern w:val="2"/>
                <w:szCs w:val="21"/>
              </w:rPr>
            </w:pPr>
            <w:r w:rsidRPr="00454F01">
              <w:rPr>
                <w:rFonts w:ascii="宋体" w:hAnsi="宋体" w:cs="宋体" w:hint="eastAsia"/>
                <w:color w:val="000000" w:themeColor="text1"/>
                <w:kern w:val="2"/>
                <w:szCs w:val="21"/>
              </w:rPr>
              <w:t>31</w:t>
            </w:r>
          </w:p>
        </w:tc>
        <w:tc>
          <w:tcPr>
            <w:tcW w:w="1920" w:type="dxa"/>
            <w:vAlign w:val="center"/>
          </w:tcPr>
          <w:p w:rsidR="00020F0F" w:rsidRPr="00454F01" w:rsidRDefault="00EF37F7">
            <w:pPr>
              <w:spacing w:line="400" w:lineRule="exact"/>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 xml:space="preserve">合同管理                                                                                                                                                                                                                                                                                                                                                                                                                                                                                                                                                                                                                                                                                                                                                                                                                                                                                                                                                                                                                                                                                                                                                                                                                                                                                                                                                                                                                                                                                                                                                                                                                                                                                                                                                                                                                                                                                                                                                                                                                                                                                                                                                                                                                                                                                                                                                                                                                                                                                                                                                                                                                                      </w:t>
            </w:r>
          </w:p>
        </w:tc>
        <w:tc>
          <w:tcPr>
            <w:tcW w:w="7090" w:type="dxa"/>
            <w:vAlign w:val="center"/>
          </w:tcPr>
          <w:p w:rsidR="00020F0F" w:rsidRPr="00454F01" w:rsidRDefault="00EF37F7">
            <w:pPr>
              <w:spacing w:line="400" w:lineRule="exact"/>
              <w:rPr>
                <w:rFonts w:ascii="宋体" w:hAnsi="宋体" w:cs="宋体"/>
                <w:color w:val="000000" w:themeColor="text1"/>
                <w:kern w:val="2"/>
                <w:szCs w:val="21"/>
              </w:rPr>
            </w:pPr>
            <w:r w:rsidRPr="00454F01">
              <w:rPr>
                <w:rFonts w:ascii="宋体" w:hAnsi="宋体" w:cs="宋体" w:hint="eastAsia"/>
                <w:color w:val="000000" w:themeColor="text1"/>
                <w:kern w:val="2"/>
                <w:szCs w:val="21"/>
              </w:rPr>
              <w:t>1.成交供应商与采购人签订合同后，二个工作日内将合同原件交给浙江策鼎工程项目管理有限公司备案。</w:t>
            </w:r>
            <w:r w:rsidRPr="00454F01">
              <w:rPr>
                <w:rFonts w:ascii="宋体" w:hAnsi="宋体" w:cs="宋体" w:hint="eastAsia"/>
                <w:b/>
                <w:bCs/>
                <w:color w:val="000000" w:themeColor="text1"/>
                <w:kern w:val="2"/>
                <w:szCs w:val="21"/>
              </w:rPr>
              <w:t>邮箱：</w:t>
            </w:r>
            <w:hyperlink r:id="rId12" w:history="1">
              <w:r w:rsidRPr="00454F01">
                <w:rPr>
                  <w:rStyle w:val="afe"/>
                  <w:rFonts w:hint="default"/>
                  <w:b/>
                  <w:bCs/>
                  <w:color w:val="000000" w:themeColor="text1"/>
                  <w:kern w:val="2"/>
                  <w:sz w:val="21"/>
                  <w:szCs w:val="21"/>
                </w:rPr>
                <w:t>228967618@qq.com</w:t>
              </w:r>
            </w:hyperlink>
            <w:r w:rsidRPr="00454F01">
              <w:rPr>
                <w:rFonts w:ascii="宋体" w:hAnsi="宋体" w:cs="宋体" w:hint="eastAsia"/>
                <w:b/>
                <w:bCs/>
                <w:color w:val="000000" w:themeColor="text1"/>
                <w:kern w:val="2"/>
                <w:szCs w:val="21"/>
              </w:rPr>
              <w:t>。</w:t>
            </w:r>
          </w:p>
          <w:p w:rsidR="00020F0F" w:rsidRPr="00454F01" w:rsidRDefault="00EF37F7">
            <w:pPr>
              <w:spacing w:line="400" w:lineRule="exact"/>
              <w:rPr>
                <w:rFonts w:ascii="宋体" w:hAnsi="宋体" w:cs="宋体"/>
                <w:b/>
                <w:color w:val="000000" w:themeColor="text1"/>
                <w:kern w:val="2"/>
                <w:szCs w:val="21"/>
              </w:rPr>
            </w:pPr>
            <w:r w:rsidRPr="00454F01">
              <w:rPr>
                <w:rFonts w:ascii="宋体" w:hAnsi="宋体" w:cs="宋体" w:hint="eastAsia"/>
                <w:color w:val="000000" w:themeColor="text1"/>
                <w:kern w:val="2"/>
                <w:szCs w:val="21"/>
              </w:rPr>
              <w:t>2.采购人在合同签订后二个工作日内要及时向财政监督管理部门申请备案。</w:t>
            </w:r>
          </w:p>
        </w:tc>
      </w:tr>
    </w:tbl>
    <w:p w:rsidR="00020F0F" w:rsidRPr="00454F01" w:rsidRDefault="00020F0F">
      <w:pPr>
        <w:rPr>
          <w:color w:val="000000" w:themeColor="text1"/>
        </w:rPr>
      </w:pPr>
    </w:p>
    <w:p w:rsidR="00020F0F" w:rsidRPr="00454F01" w:rsidRDefault="00EF37F7" w:rsidP="00AF203E">
      <w:pPr>
        <w:pStyle w:val="20"/>
        <w:spacing w:beforeLines="50" w:before="120" w:afterLines="50" w:after="120" w:line="240" w:lineRule="auto"/>
        <w:jc w:val="center"/>
        <w:rPr>
          <w:rFonts w:ascii="宋体" w:hAnsi="宋体" w:cs="宋体"/>
          <w:color w:val="000000" w:themeColor="text1"/>
          <w:sz w:val="24"/>
          <w:szCs w:val="24"/>
        </w:rPr>
      </w:pPr>
      <w:bookmarkStart w:id="25" w:name="_Toc19037"/>
      <w:bookmarkStart w:id="26" w:name="_Toc3782"/>
      <w:r w:rsidRPr="00454F01">
        <w:rPr>
          <w:rFonts w:ascii="宋体" w:hAnsi="宋体" w:cs="宋体" w:hint="eastAsia"/>
          <w:color w:val="000000" w:themeColor="text1"/>
          <w:sz w:val="24"/>
          <w:szCs w:val="24"/>
        </w:rPr>
        <w:t>（二）总   则</w:t>
      </w:r>
      <w:bookmarkEnd w:id="25"/>
      <w:bookmarkEnd w:id="26"/>
    </w:p>
    <w:p w:rsidR="00020F0F" w:rsidRPr="00454F01" w:rsidRDefault="00EF37F7">
      <w:pPr>
        <w:numPr>
          <w:ilvl w:val="0"/>
          <w:numId w:val="2"/>
        </w:numPr>
        <w:snapToGrid w:val="0"/>
        <w:spacing w:line="420" w:lineRule="exact"/>
        <w:ind w:left="120" w:hangingChars="50" w:hanging="120"/>
        <w:jc w:val="both"/>
        <w:rPr>
          <w:rFonts w:ascii="宋体" w:hAnsi="宋体" w:cs="宋体"/>
          <w:b/>
          <w:color w:val="000000" w:themeColor="text1"/>
          <w:sz w:val="24"/>
        </w:rPr>
      </w:pPr>
      <w:r w:rsidRPr="00454F01">
        <w:rPr>
          <w:rFonts w:ascii="宋体" w:hAnsi="宋体" w:cs="宋体" w:hint="eastAsia"/>
          <w:b/>
          <w:color w:val="000000" w:themeColor="text1"/>
          <w:sz w:val="24"/>
        </w:rPr>
        <w:t>说明</w:t>
      </w:r>
    </w:p>
    <w:p w:rsidR="00020F0F" w:rsidRPr="00454F01" w:rsidRDefault="00EF37F7">
      <w:pPr>
        <w:numPr>
          <w:ilvl w:val="1"/>
          <w:numId w:val="2"/>
        </w:numPr>
        <w:snapToGrid w:val="0"/>
        <w:spacing w:line="420" w:lineRule="exact"/>
        <w:jc w:val="both"/>
        <w:rPr>
          <w:rFonts w:ascii="宋体" w:hAnsi="宋体" w:cs="宋体"/>
          <w:color w:val="000000" w:themeColor="text1"/>
        </w:rPr>
      </w:pPr>
      <w:r w:rsidRPr="00454F01">
        <w:rPr>
          <w:rFonts w:ascii="宋体" w:hAnsi="宋体" w:cs="宋体" w:hint="eastAsia"/>
          <w:color w:val="000000" w:themeColor="text1"/>
        </w:rPr>
        <w:t>本次竞争性磋商工作是按照《中华人民共和国政府采购法》、</w:t>
      </w:r>
      <w:r w:rsidRPr="00454F01">
        <w:rPr>
          <w:rFonts w:ascii="宋体" w:hAnsi="宋体" w:cs="宋体" w:hint="eastAsia"/>
          <w:color w:val="000000" w:themeColor="text1"/>
          <w:szCs w:val="21"/>
        </w:rPr>
        <w:t>《政府采购竞争性磋商采购方式管理暂行办法》、</w:t>
      </w:r>
      <w:r w:rsidRPr="00454F01">
        <w:rPr>
          <w:rFonts w:ascii="宋体" w:hAnsi="宋体" w:cs="宋体" w:hint="eastAsia"/>
          <w:color w:val="000000" w:themeColor="text1"/>
        </w:rPr>
        <w:t>浙江省及项目所在地的有关政府采购规定，结合本项目的实际，组织和实施。</w:t>
      </w:r>
    </w:p>
    <w:p w:rsidR="00020F0F" w:rsidRPr="00454F01" w:rsidRDefault="00EF37F7">
      <w:pPr>
        <w:numPr>
          <w:ilvl w:val="0"/>
          <w:numId w:val="2"/>
        </w:numPr>
        <w:snapToGrid w:val="0"/>
        <w:spacing w:line="420" w:lineRule="exact"/>
        <w:jc w:val="both"/>
        <w:rPr>
          <w:rFonts w:ascii="宋体" w:hAnsi="宋体" w:cs="宋体"/>
          <w:b/>
          <w:color w:val="000000" w:themeColor="text1"/>
          <w:sz w:val="24"/>
        </w:rPr>
      </w:pPr>
      <w:r w:rsidRPr="00454F01">
        <w:rPr>
          <w:rFonts w:ascii="宋体" w:hAnsi="宋体" w:cs="宋体" w:hint="eastAsia"/>
          <w:b/>
          <w:color w:val="000000" w:themeColor="text1"/>
          <w:sz w:val="24"/>
        </w:rPr>
        <w:t>定义及解释</w:t>
      </w:r>
    </w:p>
    <w:p w:rsidR="00020F0F" w:rsidRPr="00454F01" w:rsidRDefault="00EF37F7">
      <w:pPr>
        <w:numPr>
          <w:ilvl w:val="1"/>
          <w:numId w:val="2"/>
        </w:numPr>
        <w:snapToGrid w:val="0"/>
        <w:spacing w:line="400" w:lineRule="atLeast"/>
        <w:jc w:val="both"/>
        <w:rPr>
          <w:rFonts w:ascii="宋体" w:hAnsi="宋体"/>
          <w:color w:val="000000" w:themeColor="text1"/>
        </w:rPr>
      </w:pPr>
      <w:r w:rsidRPr="00454F01">
        <w:rPr>
          <w:rFonts w:ascii="宋体" w:hAnsi="宋体" w:hint="eastAsia"/>
          <w:color w:val="000000" w:themeColor="text1"/>
        </w:rPr>
        <w:t>采购人：</w:t>
      </w:r>
      <w:r w:rsidRPr="00454F01">
        <w:rPr>
          <w:rFonts w:ascii="宋体" w:hAnsi="宋体" w:hint="eastAsia"/>
          <w:color w:val="000000" w:themeColor="text1"/>
          <w:szCs w:val="21"/>
        </w:rPr>
        <w:t>瑞安市政府投资工程建设中心  瑞安市残疾人联合会；</w:t>
      </w:r>
    </w:p>
    <w:p w:rsidR="00020F0F" w:rsidRPr="00454F01" w:rsidRDefault="00EF37F7">
      <w:pPr>
        <w:numPr>
          <w:ilvl w:val="1"/>
          <w:numId w:val="2"/>
        </w:numPr>
        <w:snapToGrid w:val="0"/>
        <w:spacing w:line="400" w:lineRule="atLeast"/>
        <w:jc w:val="both"/>
        <w:rPr>
          <w:rFonts w:ascii="宋体" w:hAnsi="宋体"/>
          <w:color w:val="000000" w:themeColor="text1"/>
        </w:rPr>
      </w:pPr>
      <w:r w:rsidRPr="00454F01">
        <w:rPr>
          <w:rFonts w:ascii="宋体" w:hAnsi="宋体" w:hint="eastAsia"/>
          <w:color w:val="000000" w:themeColor="text1"/>
        </w:rPr>
        <w:t>采购代理机构：浙江策鼎工程项目管理有限公司；</w:t>
      </w:r>
    </w:p>
    <w:p w:rsidR="00020F0F" w:rsidRPr="00454F01" w:rsidRDefault="00EF37F7">
      <w:pPr>
        <w:numPr>
          <w:ilvl w:val="1"/>
          <w:numId w:val="2"/>
        </w:numPr>
        <w:snapToGrid w:val="0"/>
        <w:spacing w:line="400" w:lineRule="atLeast"/>
        <w:jc w:val="both"/>
        <w:rPr>
          <w:rFonts w:ascii="Arial" w:hAnsi="Arial" w:cs="Arial"/>
          <w:color w:val="000000" w:themeColor="text1"/>
        </w:rPr>
      </w:pPr>
      <w:r w:rsidRPr="00454F01">
        <w:rPr>
          <w:rFonts w:ascii="Arial" w:hAnsi="Arial" w:hint="eastAsia"/>
          <w:color w:val="000000" w:themeColor="text1"/>
        </w:rPr>
        <w:t>磋商供应商：磋商供应商是响应采购、参加磋商竞争的依法成立的供应商；</w:t>
      </w:r>
    </w:p>
    <w:p w:rsidR="00020F0F" w:rsidRPr="00454F01" w:rsidRDefault="00EF37F7">
      <w:pPr>
        <w:numPr>
          <w:ilvl w:val="1"/>
          <w:numId w:val="2"/>
        </w:numPr>
        <w:snapToGrid w:val="0"/>
        <w:spacing w:line="400" w:lineRule="atLeast"/>
        <w:jc w:val="both"/>
        <w:rPr>
          <w:rFonts w:ascii="Arial" w:hAnsi="Arial" w:cs="Arial"/>
          <w:color w:val="000000" w:themeColor="text1"/>
        </w:rPr>
      </w:pPr>
      <w:r w:rsidRPr="00454F01">
        <w:rPr>
          <w:rFonts w:ascii="Arial" w:hAnsi="Arial" w:cs="Arial" w:hint="eastAsia"/>
          <w:color w:val="000000" w:themeColor="text1"/>
        </w:rPr>
        <w:t>成交供应商：系指在本次竞争性磋商中成交的磋商供应商；</w:t>
      </w:r>
    </w:p>
    <w:p w:rsidR="00020F0F" w:rsidRPr="00454F01" w:rsidRDefault="00EF37F7">
      <w:pPr>
        <w:numPr>
          <w:ilvl w:val="1"/>
          <w:numId w:val="2"/>
        </w:numPr>
        <w:snapToGrid w:val="0"/>
        <w:spacing w:line="400" w:lineRule="atLeast"/>
        <w:jc w:val="both"/>
        <w:rPr>
          <w:rFonts w:ascii="Arial" w:hAnsi="Arial" w:cs="Arial"/>
          <w:color w:val="000000" w:themeColor="text1"/>
        </w:rPr>
      </w:pPr>
      <w:r w:rsidRPr="00454F01">
        <w:rPr>
          <w:rFonts w:ascii="Arial" w:hAnsi="Arial" w:cs="Arial" w:hint="eastAsia"/>
          <w:color w:val="000000" w:themeColor="text1"/>
        </w:rPr>
        <w:t>磋商小组：磋商小组是依《政府采购法》、《政府采购竞争性磋商采购方式管理暂行办法》组建的专门负责采购评审工作的临时性机构；</w:t>
      </w:r>
    </w:p>
    <w:p w:rsidR="00020F0F" w:rsidRPr="00454F01" w:rsidRDefault="00EF37F7">
      <w:pPr>
        <w:numPr>
          <w:ilvl w:val="1"/>
          <w:numId w:val="2"/>
        </w:numPr>
        <w:snapToGrid w:val="0"/>
        <w:spacing w:line="400" w:lineRule="atLeast"/>
        <w:jc w:val="both"/>
        <w:rPr>
          <w:rFonts w:ascii="Arial" w:hAnsi="Arial" w:cs="Arial"/>
          <w:color w:val="000000" w:themeColor="text1"/>
        </w:rPr>
      </w:pPr>
      <w:r w:rsidRPr="00454F01">
        <w:rPr>
          <w:rFonts w:ascii="Arial" w:hAnsi="Arial" w:cs="Arial" w:hint="eastAsia"/>
          <w:color w:val="000000" w:themeColor="text1"/>
        </w:rPr>
        <w:t>合同：指由采购所产生的合同或合约文件。</w:t>
      </w:r>
    </w:p>
    <w:p w:rsidR="00020F0F" w:rsidRPr="00454F01" w:rsidRDefault="00EF37F7">
      <w:pPr>
        <w:numPr>
          <w:ilvl w:val="1"/>
          <w:numId w:val="2"/>
        </w:numPr>
        <w:snapToGrid w:val="0"/>
        <w:spacing w:line="400" w:lineRule="atLeast"/>
        <w:jc w:val="both"/>
        <w:rPr>
          <w:rFonts w:ascii="Arial" w:hAnsi="Arial" w:cs="Arial"/>
          <w:color w:val="000000" w:themeColor="text1"/>
        </w:rPr>
      </w:pPr>
      <w:r w:rsidRPr="00454F01">
        <w:rPr>
          <w:rFonts w:ascii="Arial" w:hAnsi="Arial" w:cs="Arial" w:hint="eastAsia"/>
          <w:color w:val="000000" w:themeColor="text1"/>
        </w:rPr>
        <w:lastRenderedPageBreak/>
        <w:t>电子加密磋商响应文件：指通过“政采云电子交易客户端”完成磋商响应文件编制后生成并加密的数据电文形式的磋商响应文件。</w:t>
      </w:r>
    </w:p>
    <w:p w:rsidR="00020F0F" w:rsidRPr="00454F01" w:rsidRDefault="00EF37F7">
      <w:pPr>
        <w:numPr>
          <w:ilvl w:val="1"/>
          <w:numId w:val="2"/>
        </w:numPr>
        <w:snapToGrid w:val="0"/>
        <w:spacing w:line="400" w:lineRule="atLeast"/>
        <w:jc w:val="both"/>
        <w:rPr>
          <w:rFonts w:ascii="Arial" w:hAnsi="Arial" w:cs="Arial"/>
          <w:color w:val="000000" w:themeColor="text1"/>
        </w:rPr>
      </w:pPr>
      <w:r w:rsidRPr="00454F01">
        <w:rPr>
          <w:rFonts w:ascii="Arial" w:hAnsi="Arial" w:cs="Arial" w:hint="eastAsia"/>
          <w:color w:val="000000" w:themeColor="text1"/>
        </w:rPr>
        <w:t>备份磋商响应文件：指与“电子加密磋商响应文件”同时生成的数据电文形式的电子文件（备份标书），其他方式编制的备份磋商响应文件视为无效备份磋商响应文件。</w:t>
      </w:r>
    </w:p>
    <w:p w:rsidR="00020F0F" w:rsidRPr="00454F01" w:rsidRDefault="00EF37F7">
      <w:pPr>
        <w:numPr>
          <w:ilvl w:val="1"/>
          <w:numId w:val="2"/>
        </w:numPr>
        <w:snapToGrid w:val="0"/>
        <w:spacing w:line="400" w:lineRule="atLeast"/>
        <w:jc w:val="both"/>
        <w:rPr>
          <w:rFonts w:ascii="Arial" w:hAnsi="Arial" w:cs="Arial"/>
          <w:color w:val="000000" w:themeColor="text1"/>
        </w:rPr>
      </w:pPr>
      <w:r w:rsidRPr="00454F01">
        <w:rPr>
          <w:rFonts w:ascii="Arial" w:hAnsi="Arial" w:cs="Arial" w:hint="eastAsia"/>
          <w:color w:val="000000" w:themeColor="text1"/>
        </w:rPr>
        <w:t>电子签章：磋商供应商通过“政采购云平台”办理的</w:t>
      </w:r>
      <w:r w:rsidRPr="00454F01">
        <w:rPr>
          <w:rFonts w:ascii="Arial" w:hAnsi="Arial" w:cs="Arial" w:hint="eastAsia"/>
          <w:color w:val="000000" w:themeColor="text1"/>
        </w:rPr>
        <w:t>CA</w:t>
      </w:r>
      <w:r w:rsidRPr="00454F01">
        <w:rPr>
          <w:rFonts w:ascii="Arial" w:hAnsi="Arial" w:cs="Arial" w:hint="eastAsia"/>
          <w:color w:val="000000" w:themeColor="text1"/>
        </w:rPr>
        <w:t>锁进行的签章。</w:t>
      </w:r>
    </w:p>
    <w:p w:rsidR="00020F0F" w:rsidRPr="00454F01" w:rsidRDefault="00EF37F7">
      <w:pPr>
        <w:numPr>
          <w:ilvl w:val="1"/>
          <w:numId w:val="2"/>
        </w:numPr>
        <w:snapToGrid w:val="0"/>
        <w:spacing w:line="400" w:lineRule="atLeast"/>
        <w:jc w:val="both"/>
        <w:rPr>
          <w:rFonts w:ascii="Arial" w:hAnsi="Arial" w:cs="Arial"/>
          <w:color w:val="000000" w:themeColor="text1"/>
        </w:rPr>
      </w:pPr>
      <w:r w:rsidRPr="00454F01">
        <w:rPr>
          <w:rFonts w:ascii="Arial" w:hAnsi="Arial" w:cs="Arial" w:hint="eastAsia"/>
          <w:color w:val="000000" w:themeColor="text1"/>
        </w:rPr>
        <w:t>磋商文件中的标题或题名仅起引导作用，而不应视为对磋商文件内容的理解和解释。</w:t>
      </w:r>
    </w:p>
    <w:p w:rsidR="00020F0F" w:rsidRPr="00454F01" w:rsidRDefault="00EF37F7">
      <w:pPr>
        <w:numPr>
          <w:ilvl w:val="1"/>
          <w:numId w:val="2"/>
        </w:numPr>
        <w:snapToGrid w:val="0"/>
        <w:spacing w:line="420" w:lineRule="exact"/>
        <w:jc w:val="both"/>
        <w:rPr>
          <w:rFonts w:ascii="宋体" w:hAnsi="宋体" w:cs="宋体"/>
          <w:color w:val="000000" w:themeColor="text1"/>
        </w:rPr>
      </w:pPr>
      <w:r w:rsidRPr="00454F01">
        <w:rPr>
          <w:rFonts w:ascii="Arial" w:hAnsi="Arial" w:cs="Arial" w:hint="eastAsia"/>
          <w:color w:val="000000" w:themeColor="text1"/>
        </w:rPr>
        <w:t>“书面形式”是指任何手写的、打印的或印刷的文件，包括电报和传真发送</w:t>
      </w:r>
      <w:r w:rsidRPr="00454F01">
        <w:rPr>
          <w:rFonts w:ascii="Arial" w:hAnsi="Arial" w:hint="eastAsia"/>
          <w:color w:val="000000" w:themeColor="text1"/>
        </w:rPr>
        <w:t>。</w:t>
      </w:r>
    </w:p>
    <w:p w:rsidR="00020F0F" w:rsidRPr="00454F01" w:rsidRDefault="00EF37F7">
      <w:pPr>
        <w:numPr>
          <w:ilvl w:val="0"/>
          <w:numId w:val="2"/>
        </w:numPr>
        <w:snapToGrid w:val="0"/>
        <w:spacing w:line="276" w:lineRule="auto"/>
        <w:jc w:val="both"/>
        <w:rPr>
          <w:rFonts w:ascii="宋体" w:hAnsi="宋体" w:cs="宋体"/>
          <w:b/>
          <w:color w:val="000000" w:themeColor="text1"/>
          <w:sz w:val="24"/>
        </w:rPr>
      </w:pPr>
      <w:r w:rsidRPr="00454F01">
        <w:rPr>
          <w:rFonts w:ascii="宋体" w:hAnsi="宋体" w:cs="宋体" w:hint="eastAsia"/>
          <w:b/>
          <w:color w:val="000000" w:themeColor="text1"/>
          <w:sz w:val="24"/>
        </w:rPr>
        <w:t>合格的磋商供应商</w:t>
      </w:r>
    </w:p>
    <w:p w:rsidR="00020F0F" w:rsidRPr="00454F01" w:rsidRDefault="00EF37F7">
      <w:pPr>
        <w:numPr>
          <w:ilvl w:val="1"/>
          <w:numId w:val="2"/>
        </w:numPr>
        <w:snapToGrid w:val="0"/>
        <w:spacing w:line="400" w:lineRule="atLeast"/>
        <w:jc w:val="both"/>
        <w:rPr>
          <w:rFonts w:ascii="Arial" w:hAnsi="Arial" w:cs="Arial"/>
          <w:color w:val="000000" w:themeColor="text1"/>
        </w:rPr>
      </w:pPr>
      <w:r w:rsidRPr="00454F01">
        <w:rPr>
          <w:rFonts w:ascii="Arial" w:hAnsi="Arial" w:cs="Arial" w:hint="eastAsia"/>
          <w:color w:val="000000" w:themeColor="text1"/>
        </w:rPr>
        <w:t>符合《中华人民共和国政府采购法》第二十二条规定；</w:t>
      </w:r>
    </w:p>
    <w:p w:rsidR="00020F0F" w:rsidRPr="00454F01" w:rsidRDefault="00EF37F7">
      <w:pPr>
        <w:numPr>
          <w:ilvl w:val="1"/>
          <w:numId w:val="2"/>
        </w:numPr>
        <w:snapToGrid w:val="0"/>
        <w:spacing w:line="400" w:lineRule="atLeast"/>
        <w:jc w:val="both"/>
        <w:rPr>
          <w:rFonts w:ascii="Arial" w:hAnsi="Arial" w:cs="Arial"/>
          <w:color w:val="000000" w:themeColor="text1"/>
        </w:rPr>
      </w:pPr>
      <w:r w:rsidRPr="00454F01">
        <w:rPr>
          <w:rFonts w:ascii="Arial" w:hAnsi="Arial" w:cs="Arial" w:hint="eastAsia"/>
          <w:color w:val="000000" w:themeColor="text1"/>
        </w:rPr>
        <w:t>未被信用中国网站（</w:t>
      </w:r>
      <w:r w:rsidRPr="00454F01">
        <w:rPr>
          <w:rFonts w:ascii="Arial" w:hAnsi="Arial" w:cs="Arial" w:hint="eastAsia"/>
          <w:color w:val="000000" w:themeColor="text1"/>
        </w:rPr>
        <w:t>www.creditchina.gov.cn</w:t>
      </w:r>
      <w:r w:rsidRPr="00454F01">
        <w:rPr>
          <w:rFonts w:ascii="Arial" w:hAnsi="Arial" w:cs="Arial" w:hint="eastAsia"/>
          <w:color w:val="000000" w:themeColor="text1"/>
        </w:rPr>
        <w:t>）列入失信被执行人、重大税收违法件当事人名单，未被中国政府采购网（</w:t>
      </w:r>
      <w:r w:rsidRPr="00454F01">
        <w:rPr>
          <w:rFonts w:ascii="Arial" w:hAnsi="Arial" w:cs="Arial" w:hint="eastAsia"/>
          <w:color w:val="000000" w:themeColor="text1"/>
        </w:rPr>
        <w:t>www.ccgp.gov.cn</w:t>
      </w:r>
      <w:r w:rsidRPr="00454F01">
        <w:rPr>
          <w:rFonts w:ascii="Arial" w:hAnsi="Arial" w:cs="Arial" w:hint="eastAsia"/>
          <w:color w:val="000000" w:themeColor="text1"/>
        </w:rPr>
        <w:t>）列入政府采购严重违法失信行为记录名单；未被</w:t>
      </w:r>
      <w:r w:rsidR="00C1149F" w:rsidRPr="00454F01">
        <w:rPr>
          <w:rFonts w:ascii="Arial" w:hAnsi="Arial" w:cs="Arial" w:hint="eastAsia"/>
          <w:color w:val="000000" w:themeColor="text1"/>
        </w:rPr>
        <w:t>国家企业信用信息公示系统</w:t>
      </w:r>
      <w:r w:rsidRPr="00454F01">
        <w:rPr>
          <w:rFonts w:ascii="Arial" w:hAnsi="Arial" w:cs="Arial" w:hint="eastAsia"/>
          <w:color w:val="000000" w:themeColor="text1"/>
        </w:rPr>
        <w:t>（</w:t>
      </w:r>
      <w:r w:rsidRPr="00454F01">
        <w:rPr>
          <w:rFonts w:ascii="Arial" w:hAnsi="Arial" w:cs="Arial" w:hint="eastAsia"/>
          <w:color w:val="000000" w:themeColor="text1"/>
        </w:rPr>
        <w:t>www.gsxt.gov.cn</w:t>
      </w:r>
      <w:r w:rsidRPr="00454F01">
        <w:rPr>
          <w:rFonts w:ascii="Arial" w:hAnsi="Arial" w:cs="Arial" w:hint="eastAsia"/>
          <w:color w:val="000000" w:themeColor="text1"/>
        </w:rPr>
        <w:t>）列入严重违法失信企业名单。</w:t>
      </w:r>
    </w:p>
    <w:p w:rsidR="00020F0F" w:rsidRPr="00454F01" w:rsidRDefault="00EF37F7">
      <w:pPr>
        <w:numPr>
          <w:ilvl w:val="1"/>
          <w:numId w:val="2"/>
        </w:numPr>
        <w:snapToGrid w:val="0"/>
        <w:spacing w:line="400" w:lineRule="atLeast"/>
        <w:jc w:val="both"/>
        <w:rPr>
          <w:rFonts w:ascii="Arial" w:hAnsi="Arial" w:cs="Arial"/>
          <w:color w:val="000000" w:themeColor="text1"/>
        </w:rPr>
      </w:pPr>
      <w:r w:rsidRPr="00454F01">
        <w:rPr>
          <w:rFonts w:ascii="Arial" w:hAnsi="Arial" w:cs="Arial" w:hint="eastAsia"/>
          <w:color w:val="000000" w:themeColor="text1"/>
        </w:rPr>
        <w:t>落实政府采购政策需满足的资格要求：</w:t>
      </w:r>
      <w:r w:rsidRPr="00454F01">
        <w:rPr>
          <w:rFonts w:ascii="Arial" w:hAnsi="Arial" w:cs="Arial" w:hint="eastAsia"/>
          <w:color w:val="000000" w:themeColor="text1"/>
        </w:rPr>
        <w:t>/</w:t>
      </w:r>
      <w:r w:rsidRPr="00454F01">
        <w:rPr>
          <w:rFonts w:ascii="Arial" w:hAnsi="Arial" w:cs="Arial" w:hint="eastAsia"/>
          <w:color w:val="000000" w:themeColor="text1"/>
        </w:rPr>
        <w:t>。</w:t>
      </w:r>
    </w:p>
    <w:p w:rsidR="00020F0F" w:rsidRPr="00454F01" w:rsidRDefault="00EF37F7">
      <w:pPr>
        <w:numPr>
          <w:ilvl w:val="1"/>
          <w:numId w:val="2"/>
        </w:numPr>
        <w:snapToGrid w:val="0"/>
        <w:spacing w:line="400" w:lineRule="atLeast"/>
        <w:jc w:val="both"/>
        <w:rPr>
          <w:rFonts w:ascii="Arial" w:hAnsi="Arial" w:cs="Arial"/>
          <w:color w:val="000000" w:themeColor="text1"/>
        </w:rPr>
      </w:pPr>
      <w:r w:rsidRPr="00454F01">
        <w:rPr>
          <w:rFonts w:ascii="Arial" w:hAnsi="Arial" w:cs="Arial" w:hint="eastAsia"/>
          <w:color w:val="000000" w:themeColor="text1"/>
        </w:rPr>
        <w:t>本项目的特定资格要求：同时具备①须具有建筑机电安装工程专业承包三级及以上资质；②须具有《医疗器械生产企业许可证》和《二类医疗器械经营企业备案证》；③供应商所投产品必须具有《中心供氧系统医疗器械产品注册证》和《中心吸引系统医疗器械产品注册证》和《医用空气压缩机或医用集中空气系统产品注册证》；④须有中华人民共和国特种设备安装改造维修许可证（压力管道</w:t>
      </w:r>
      <w:r w:rsidRPr="00454F01">
        <w:rPr>
          <w:rFonts w:ascii="Arial" w:hAnsi="Arial" w:cs="Arial" w:hint="eastAsia"/>
          <w:color w:val="000000" w:themeColor="text1"/>
        </w:rPr>
        <w:t>GC2</w:t>
      </w:r>
      <w:r w:rsidRPr="00454F01">
        <w:rPr>
          <w:rFonts w:ascii="Arial" w:hAnsi="Arial" w:cs="Arial" w:hint="eastAsia"/>
          <w:color w:val="000000" w:themeColor="text1"/>
        </w:rPr>
        <w:t>级及以上）及以上资质或中华人民共和国特种设备生产许可证（工业管道</w:t>
      </w:r>
      <w:r w:rsidRPr="00454F01">
        <w:rPr>
          <w:rFonts w:ascii="Arial" w:hAnsi="Arial" w:cs="Arial" w:hint="eastAsia"/>
          <w:color w:val="000000" w:themeColor="text1"/>
        </w:rPr>
        <w:t>GC2</w:t>
      </w:r>
      <w:r w:rsidRPr="00454F01">
        <w:rPr>
          <w:rFonts w:ascii="Arial" w:hAnsi="Arial" w:cs="Arial" w:hint="eastAsia"/>
          <w:color w:val="000000" w:themeColor="text1"/>
        </w:rPr>
        <w:t>级及以上）；⑤须有中华人民共和国特种设备设计许可证（压力管道</w:t>
      </w:r>
      <w:r w:rsidRPr="00454F01">
        <w:rPr>
          <w:rFonts w:ascii="Arial" w:hAnsi="Arial" w:cs="Arial" w:hint="eastAsia"/>
          <w:color w:val="000000" w:themeColor="text1"/>
        </w:rPr>
        <w:t>GC2</w:t>
      </w:r>
      <w:r w:rsidRPr="00454F01">
        <w:rPr>
          <w:rFonts w:ascii="Arial" w:hAnsi="Arial" w:cs="Arial" w:hint="eastAsia"/>
          <w:color w:val="000000" w:themeColor="text1"/>
        </w:rPr>
        <w:t>级及以上）及以上资质或中华人民共和国特种设备生产许可证（压力管道设计</w:t>
      </w:r>
      <w:r w:rsidRPr="00454F01">
        <w:rPr>
          <w:rFonts w:ascii="Arial" w:hAnsi="Arial" w:cs="Arial" w:hint="eastAsia"/>
          <w:color w:val="000000" w:themeColor="text1"/>
        </w:rPr>
        <w:t>GC2</w:t>
      </w:r>
      <w:r w:rsidRPr="00454F01">
        <w:rPr>
          <w:rFonts w:ascii="Arial" w:hAnsi="Arial" w:cs="Arial" w:hint="eastAsia"/>
          <w:color w:val="000000" w:themeColor="text1"/>
        </w:rPr>
        <w:t>级及以上）。</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中小企业认定</w:t>
      </w:r>
    </w:p>
    <w:p w:rsidR="00020F0F" w:rsidRPr="00454F01" w:rsidRDefault="00EF37F7">
      <w:pPr>
        <w:numPr>
          <w:ilvl w:val="1"/>
          <w:numId w:val="2"/>
        </w:numPr>
        <w:snapToGrid w:val="0"/>
        <w:spacing w:line="400" w:lineRule="atLeast"/>
        <w:jc w:val="both"/>
        <w:rPr>
          <w:rFonts w:ascii="Arial" w:hAnsi="Arial" w:cs="Arial"/>
          <w:color w:val="000000" w:themeColor="text1"/>
        </w:rPr>
      </w:pPr>
      <w:r w:rsidRPr="00454F01">
        <w:rPr>
          <w:rFonts w:ascii="Arial" w:hAnsi="Arial" w:cs="Arial" w:hint="eastAsia"/>
          <w:color w:val="000000" w:themeColor="text1"/>
        </w:rPr>
        <w:t>供应商提供的货物、工程或者服务符合下列情形的，享受《政府采购促进中小企业发展管理办法》规定的中小企业扶持政策：</w:t>
      </w:r>
    </w:p>
    <w:p w:rsidR="00020F0F" w:rsidRPr="00454F01" w:rsidRDefault="00EF37F7">
      <w:pPr>
        <w:snapToGrid w:val="0"/>
        <w:spacing w:line="400" w:lineRule="atLeast"/>
        <w:ind w:leftChars="400" w:left="840"/>
        <w:jc w:val="both"/>
        <w:rPr>
          <w:rFonts w:ascii="Arial" w:hAnsi="Arial" w:cs="Arial"/>
          <w:color w:val="000000" w:themeColor="text1"/>
        </w:rPr>
      </w:pPr>
      <w:r w:rsidRPr="00454F01">
        <w:rPr>
          <w:rFonts w:ascii="Arial" w:hAnsi="Arial" w:cs="Arial" w:hint="eastAsia"/>
          <w:color w:val="000000" w:themeColor="text1"/>
        </w:rPr>
        <w:t>（一）在货物采购项目中，货物由中小企业制造，即货物由中小企业生产且使用该中小企业商号或者注册商标；</w:t>
      </w:r>
    </w:p>
    <w:p w:rsidR="00020F0F" w:rsidRPr="00454F01" w:rsidRDefault="00EF37F7">
      <w:pPr>
        <w:snapToGrid w:val="0"/>
        <w:spacing w:line="400" w:lineRule="atLeast"/>
        <w:ind w:firstLineChars="400" w:firstLine="840"/>
        <w:jc w:val="both"/>
        <w:rPr>
          <w:rFonts w:ascii="Arial" w:hAnsi="Arial" w:cs="Arial"/>
          <w:color w:val="000000" w:themeColor="text1"/>
        </w:rPr>
      </w:pPr>
      <w:r w:rsidRPr="00454F01">
        <w:rPr>
          <w:rFonts w:ascii="Arial" w:hAnsi="Arial" w:cs="Arial" w:hint="eastAsia"/>
          <w:color w:val="000000" w:themeColor="text1"/>
        </w:rPr>
        <w:t>（二）在工程采购项目中，工程由中小企业承建，即工程施工单位为中小企业；</w:t>
      </w:r>
    </w:p>
    <w:p w:rsidR="00020F0F" w:rsidRPr="00454F01" w:rsidRDefault="00EF37F7">
      <w:pPr>
        <w:snapToGrid w:val="0"/>
        <w:spacing w:line="400" w:lineRule="atLeast"/>
        <w:ind w:leftChars="400" w:left="840"/>
        <w:jc w:val="both"/>
        <w:rPr>
          <w:rFonts w:ascii="Arial" w:hAnsi="Arial" w:cs="Arial"/>
          <w:color w:val="000000" w:themeColor="text1"/>
        </w:rPr>
      </w:pPr>
      <w:r w:rsidRPr="00454F01">
        <w:rPr>
          <w:rFonts w:ascii="Arial" w:hAnsi="Arial" w:cs="Arial" w:hint="eastAsia"/>
          <w:color w:val="000000" w:themeColor="text1"/>
        </w:rPr>
        <w:t>（三）在服务采购项目中，服务由中小企业承接，即提供服务的人员为中小企业依照《中华人民共和国劳动合同法》订立劳动合同的从业人员。</w:t>
      </w:r>
    </w:p>
    <w:p w:rsidR="00020F0F" w:rsidRPr="00454F01" w:rsidRDefault="00EF37F7">
      <w:pPr>
        <w:numPr>
          <w:ilvl w:val="1"/>
          <w:numId w:val="2"/>
        </w:numPr>
        <w:snapToGrid w:val="0"/>
        <w:spacing w:line="400" w:lineRule="atLeast"/>
        <w:jc w:val="both"/>
        <w:rPr>
          <w:rFonts w:ascii="Arial" w:hAnsi="Arial" w:cs="Arial"/>
          <w:color w:val="000000" w:themeColor="text1"/>
        </w:rPr>
      </w:pPr>
      <w:r w:rsidRPr="00454F01">
        <w:rPr>
          <w:rFonts w:ascii="Arial" w:hAnsi="Arial" w:cs="Arial" w:hint="eastAsia"/>
          <w:color w:val="000000" w:themeColor="text1"/>
        </w:rPr>
        <w:t>在货物采购项目中，供应商提供的货物既有中小企业制造货物，也有大型企业制造货物的，不享受中小企业扶持政策。</w:t>
      </w:r>
    </w:p>
    <w:p w:rsidR="00020F0F" w:rsidRPr="00454F01" w:rsidRDefault="00EF37F7">
      <w:pPr>
        <w:numPr>
          <w:ilvl w:val="1"/>
          <w:numId w:val="2"/>
        </w:numPr>
        <w:snapToGrid w:val="0"/>
        <w:spacing w:line="400" w:lineRule="atLeast"/>
        <w:jc w:val="both"/>
        <w:rPr>
          <w:rFonts w:ascii="Arial" w:hAnsi="Arial" w:cs="Arial"/>
          <w:color w:val="000000" w:themeColor="text1"/>
        </w:rPr>
      </w:pPr>
      <w:r w:rsidRPr="00454F01">
        <w:rPr>
          <w:rFonts w:ascii="Arial" w:hAnsi="Arial" w:cs="Arial" w:hint="eastAsia"/>
          <w:color w:val="000000" w:themeColor="text1"/>
        </w:rPr>
        <w:t>以联合体形式参加政府采购活动，联合体各方均为中小企业的，联合体视同中小企业。其中，联合体各方均为小微企业的，联合体视同小微企业。</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lastRenderedPageBreak/>
        <w:t>信用记录：</w:t>
      </w:r>
    </w:p>
    <w:p w:rsidR="00020F0F" w:rsidRPr="00454F01" w:rsidRDefault="00EF37F7">
      <w:pPr>
        <w:numPr>
          <w:ilvl w:val="1"/>
          <w:numId w:val="2"/>
        </w:numPr>
        <w:snapToGrid w:val="0"/>
        <w:spacing w:line="380" w:lineRule="exact"/>
        <w:jc w:val="both"/>
        <w:rPr>
          <w:color w:val="000000" w:themeColor="text1"/>
        </w:rPr>
      </w:pPr>
      <w:r w:rsidRPr="00454F01">
        <w:rPr>
          <w:rFonts w:hint="eastAsia"/>
          <w:color w:val="000000" w:themeColor="text1"/>
        </w:rPr>
        <w:t>信用信息查询的截止时点：磋商截止时间前。</w:t>
      </w:r>
    </w:p>
    <w:p w:rsidR="00020F0F" w:rsidRPr="00454F01" w:rsidRDefault="00EF37F7">
      <w:pPr>
        <w:numPr>
          <w:ilvl w:val="1"/>
          <w:numId w:val="2"/>
        </w:numPr>
        <w:snapToGrid w:val="0"/>
        <w:spacing w:line="380" w:lineRule="exact"/>
        <w:jc w:val="both"/>
        <w:rPr>
          <w:color w:val="000000" w:themeColor="text1"/>
        </w:rPr>
      </w:pPr>
      <w:r w:rsidRPr="00454F01">
        <w:rPr>
          <w:rFonts w:ascii="宋体" w:hAnsi="宋体" w:hint="eastAsia"/>
          <w:color w:val="000000" w:themeColor="text1"/>
          <w:szCs w:val="21"/>
        </w:rPr>
        <w:t>查询渠道与留存方式：采购代理机构登录“信用中国”（www.creditchina.gov.cn）、“中国政府采购网”（www.ccgp.gov.cn）、</w:t>
      </w:r>
      <w:r w:rsidR="00C1149F" w:rsidRPr="00454F01">
        <w:rPr>
          <w:rFonts w:ascii="宋体" w:hAnsi="宋体" w:cs="宋体" w:hint="eastAsia"/>
          <w:color w:val="000000" w:themeColor="text1"/>
          <w:szCs w:val="21"/>
        </w:rPr>
        <w:t>国家企业信用信息公示系统</w:t>
      </w:r>
      <w:r w:rsidRPr="00454F01">
        <w:rPr>
          <w:rFonts w:ascii="宋体" w:hAnsi="宋体" w:cs="宋体" w:hint="eastAsia"/>
          <w:color w:val="000000" w:themeColor="text1"/>
          <w:szCs w:val="21"/>
        </w:rPr>
        <w:t>（www.gsxt.gov.cn）、</w:t>
      </w:r>
      <w:r w:rsidRPr="00454F01">
        <w:rPr>
          <w:rFonts w:ascii="宋体" w:hAnsi="宋体" w:hint="eastAsia"/>
          <w:color w:val="000000" w:themeColor="text1"/>
          <w:szCs w:val="21"/>
        </w:rPr>
        <w:t>网站查询各供应商信用记录，网页截图并打印存档。</w:t>
      </w:r>
    </w:p>
    <w:p w:rsidR="00020F0F" w:rsidRPr="00454F01" w:rsidRDefault="00EF37F7">
      <w:pPr>
        <w:pStyle w:val="afff2"/>
        <w:rPr>
          <w:rFonts w:hAnsi="宋体"/>
          <w:color w:val="000000" w:themeColor="text1"/>
          <w:szCs w:val="21"/>
        </w:rPr>
      </w:pPr>
      <w:r w:rsidRPr="00454F01">
        <w:rPr>
          <w:rFonts w:hAnsi="宋体" w:hint="eastAsia"/>
          <w:color w:val="000000" w:themeColor="text1"/>
          <w:szCs w:val="21"/>
        </w:rPr>
        <w:t>4.3     不良信用记录指：被列入失信被执行人、重大税收违法案件当事人名单、政府采购严重</w:t>
      </w:r>
    </w:p>
    <w:p w:rsidR="00020F0F" w:rsidRPr="00454F01" w:rsidRDefault="00EF37F7">
      <w:pPr>
        <w:pStyle w:val="afff2"/>
        <w:ind w:firstLineChars="400" w:firstLine="840"/>
        <w:rPr>
          <w:rFonts w:ascii="Arial" w:hAnsi="Arial"/>
          <w:color w:val="000000" w:themeColor="text1"/>
        </w:rPr>
      </w:pPr>
      <w:r w:rsidRPr="00454F01">
        <w:rPr>
          <w:rFonts w:hAnsi="宋体" w:hint="eastAsia"/>
          <w:color w:val="000000" w:themeColor="text1"/>
          <w:szCs w:val="21"/>
        </w:rPr>
        <w:t>违法失信行为记录名单及其他</w:t>
      </w:r>
      <w:r w:rsidRPr="00454F01">
        <w:rPr>
          <w:rFonts w:ascii="Arial" w:hAnsi="Arial" w:hint="eastAsia"/>
          <w:color w:val="000000" w:themeColor="text1"/>
        </w:rPr>
        <w:t>不符合《中华人民共和国政府采购法》第二十二条规定条</w:t>
      </w:r>
    </w:p>
    <w:p w:rsidR="00020F0F" w:rsidRPr="00454F01" w:rsidRDefault="00EF37F7">
      <w:pPr>
        <w:pStyle w:val="afff2"/>
        <w:ind w:firstLineChars="400" w:firstLine="840"/>
        <w:rPr>
          <w:color w:val="000000" w:themeColor="text1"/>
        </w:rPr>
      </w:pPr>
      <w:r w:rsidRPr="00454F01">
        <w:rPr>
          <w:rFonts w:ascii="Arial" w:hAnsi="Arial" w:hint="eastAsia"/>
          <w:color w:val="000000" w:themeColor="text1"/>
        </w:rPr>
        <w:t>件。存在不良信用记录的供应商，将被拒绝参与政府采购活动。</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保密与披露事项</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磋商供应商不得串通，以不正当的手段妨碍排挤其他磋商供应商，扰乱市场，破坏公平竞争原则。</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磋商供应商自获取磋商文件之日起，须承诺承担本竞争性磋商项目下保密义务，不得将本次竞争性磋商获得的信息向第三方外传。</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采购机构有权将磋商供应商提供的所有资料向其他政府部门或有关的非政府机构负责评审标书的人员或与评标有关的人员披露。</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采购机构有权在认为适当时，或在任何第三者提出要求（书面或其他方式）时，无须事先征求成交供应商同意而披露关于已订立合约的资料、成交供应商的名称及地址、成交服务的有关信息以及合约条款等。</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磋商费用</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磋商供应商应承担所有与编写和提交磋商响应文件有关的费用，不论磋商的结果如何，采购代理机构和采购人在任何情况下均无义务和责任承担这些费用。</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现场踏勘：</w:t>
      </w:r>
      <w:r w:rsidRPr="00454F01">
        <w:rPr>
          <w:rFonts w:ascii="宋体" w:hAnsi="宋体" w:cs="宋体" w:hint="eastAsia"/>
          <w:color w:val="000000" w:themeColor="text1"/>
          <w:szCs w:val="21"/>
        </w:rPr>
        <w:t>自行前往</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磋商委托</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如磋商供应商代表不是法定代表人，须提供《法定代表人授权委托书》。</w:t>
      </w:r>
    </w:p>
    <w:p w:rsidR="00020F0F" w:rsidRPr="00454F01" w:rsidRDefault="00EF37F7" w:rsidP="00AF203E">
      <w:pPr>
        <w:pStyle w:val="20"/>
        <w:spacing w:beforeLines="50" w:before="120" w:afterLines="50" w:after="120" w:line="420" w:lineRule="exact"/>
        <w:jc w:val="center"/>
        <w:rPr>
          <w:rFonts w:ascii="宋体" w:hAnsi="宋体" w:cs="宋体"/>
          <w:color w:val="000000" w:themeColor="text1"/>
          <w:sz w:val="24"/>
          <w:szCs w:val="24"/>
        </w:rPr>
      </w:pPr>
      <w:bookmarkStart w:id="27" w:name="_Toc22813"/>
      <w:bookmarkStart w:id="28" w:name="_Toc28424"/>
      <w:r w:rsidRPr="00454F01">
        <w:rPr>
          <w:rFonts w:ascii="宋体" w:hAnsi="宋体" w:cs="宋体" w:hint="eastAsia"/>
          <w:color w:val="000000" w:themeColor="text1"/>
          <w:sz w:val="24"/>
          <w:szCs w:val="24"/>
        </w:rPr>
        <w:t>（三）磋商文件说明</w:t>
      </w:r>
      <w:bookmarkEnd w:id="27"/>
      <w:bookmarkEnd w:id="28"/>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磋商文件构成</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磋商文件是用以阐明所需服务，以及竞争性磋商、磋商程序和相应的合同条款。“磋商文件”由下述部分组成：</w:t>
      </w:r>
    </w:p>
    <w:p w:rsidR="00020F0F" w:rsidRPr="00454F01" w:rsidRDefault="00EF37F7">
      <w:pPr>
        <w:snapToGrid w:val="0"/>
        <w:spacing w:line="420" w:lineRule="exact"/>
        <w:ind w:leftChars="400" w:left="840"/>
        <w:jc w:val="both"/>
        <w:rPr>
          <w:rFonts w:ascii="宋体" w:hAnsi="宋体" w:cs="宋体"/>
          <w:color w:val="000000" w:themeColor="text1"/>
          <w:szCs w:val="21"/>
        </w:rPr>
      </w:pPr>
      <w:r w:rsidRPr="00454F01">
        <w:rPr>
          <w:rFonts w:ascii="宋体" w:hAnsi="宋体" w:cs="宋体" w:hint="eastAsia"/>
          <w:color w:val="000000" w:themeColor="text1"/>
          <w:szCs w:val="21"/>
        </w:rPr>
        <w:t>第一部分  竞争性磋商公告</w:t>
      </w:r>
    </w:p>
    <w:p w:rsidR="00020F0F" w:rsidRPr="00454F01" w:rsidRDefault="00EF37F7">
      <w:pPr>
        <w:snapToGrid w:val="0"/>
        <w:spacing w:line="420" w:lineRule="exact"/>
        <w:ind w:leftChars="400" w:left="840"/>
        <w:jc w:val="both"/>
        <w:rPr>
          <w:rFonts w:ascii="宋体" w:hAnsi="宋体" w:cs="宋体"/>
          <w:color w:val="000000" w:themeColor="text1"/>
          <w:szCs w:val="21"/>
        </w:rPr>
      </w:pPr>
      <w:r w:rsidRPr="00454F01">
        <w:rPr>
          <w:rFonts w:ascii="宋体" w:hAnsi="宋体" w:cs="宋体" w:hint="eastAsia"/>
          <w:color w:val="000000" w:themeColor="text1"/>
          <w:szCs w:val="21"/>
        </w:rPr>
        <w:t>第二部分  磋商供应商须知</w:t>
      </w:r>
    </w:p>
    <w:p w:rsidR="00020F0F" w:rsidRPr="00454F01" w:rsidRDefault="00EF37F7">
      <w:pPr>
        <w:snapToGrid w:val="0"/>
        <w:spacing w:line="420" w:lineRule="exact"/>
        <w:ind w:leftChars="400" w:left="840"/>
        <w:jc w:val="both"/>
        <w:rPr>
          <w:rFonts w:ascii="宋体" w:hAnsi="宋体" w:cs="宋体"/>
          <w:color w:val="000000" w:themeColor="text1"/>
          <w:szCs w:val="21"/>
        </w:rPr>
      </w:pPr>
      <w:r w:rsidRPr="00454F01">
        <w:rPr>
          <w:rFonts w:ascii="宋体" w:hAnsi="宋体" w:cs="宋体" w:hint="eastAsia"/>
          <w:color w:val="000000" w:themeColor="text1"/>
          <w:szCs w:val="21"/>
        </w:rPr>
        <w:t>第三部分  竞争性磋商内容及要求</w:t>
      </w:r>
    </w:p>
    <w:p w:rsidR="00020F0F" w:rsidRPr="00454F01" w:rsidRDefault="00EF37F7">
      <w:pPr>
        <w:snapToGrid w:val="0"/>
        <w:spacing w:line="420" w:lineRule="exact"/>
        <w:ind w:leftChars="400" w:left="840"/>
        <w:jc w:val="both"/>
        <w:rPr>
          <w:rFonts w:ascii="宋体" w:hAnsi="宋体" w:cs="宋体"/>
          <w:color w:val="000000" w:themeColor="text1"/>
          <w:szCs w:val="21"/>
        </w:rPr>
      </w:pPr>
      <w:r w:rsidRPr="00454F01">
        <w:rPr>
          <w:rFonts w:ascii="宋体" w:hAnsi="宋体" w:cs="宋体" w:hint="eastAsia"/>
          <w:color w:val="000000" w:themeColor="text1"/>
          <w:szCs w:val="21"/>
        </w:rPr>
        <w:lastRenderedPageBreak/>
        <w:t>第四部分  合同条款</w:t>
      </w:r>
    </w:p>
    <w:p w:rsidR="00020F0F" w:rsidRPr="00454F01" w:rsidRDefault="00EF37F7">
      <w:pPr>
        <w:snapToGrid w:val="0"/>
        <w:spacing w:line="420" w:lineRule="exact"/>
        <w:ind w:leftChars="400" w:left="840"/>
        <w:jc w:val="both"/>
        <w:rPr>
          <w:rFonts w:ascii="宋体" w:hAnsi="宋体" w:cs="宋体"/>
          <w:color w:val="000000" w:themeColor="text1"/>
          <w:szCs w:val="21"/>
        </w:rPr>
      </w:pPr>
      <w:r w:rsidRPr="00454F01">
        <w:rPr>
          <w:rFonts w:ascii="宋体" w:hAnsi="宋体" w:cs="宋体" w:hint="eastAsia"/>
          <w:color w:val="000000" w:themeColor="text1"/>
          <w:szCs w:val="21"/>
        </w:rPr>
        <w:t>第五部分  磋商响应文件格式</w:t>
      </w:r>
    </w:p>
    <w:p w:rsidR="00020F0F" w:rsidRPr="00454F01" w:rsidRDefault="00EF37F7">
      <w:pPr>
        <w:snapToGrid w:val="0"/>
        <w:spacing w:line="420" w:lineRule="exact"/>
        <w:ind w:leftChars="400" w:left="840"/>
        <w:jc w:val="both"/>
        <w:rPr>
          <w:rFonts w:ascii="宋体" w:hAnsi="宋体" w:cs="宋体"/>
          <w:color w:val="000000" w:themeColor="text1"/>
          <w:szCs w:val="21"/>
        </w:rPr>
      </w:pPr>
      <w:r w:rsidRPr="00454F01">
        <w:rPr>
          <w:rFonts w:ascii="宋体" w:hAnsi="宋体" w:cs="宋体" w:hint="eastAsia"/>
          <w:color w:val="000000" w:themeColor="text1"/>
          <w:szCs w:val="21"/>
        </w:rPr>
        <w:t>第六部分  评定办法</w:t>
      </w:r>
    </w:p>
    <w:p w:rsidR="00020F0F" w:rsidRPr="00454F01" w:rsidRDefault="00EF37F7">
      <w:pPr>
        <w:snapToGrid w:val="0"/>
        <w:spacing w:line="420" w:lineRule="exact"/>
        <w:ind w:leftChars="400" w:left="840"/>
        <w:jc w:val="both"/>
        <w:rPr>
          <w:rFonts w:ascii="宋体" w:hAnsi="宋体" w:cs="宋体"/>
          <w:color w:val="000000" w:themeColor="text1"/>
          <w:szCs w:val="21"/>
        </w:rPr>
      </w:pPr>
      <w:r w:rsidRPr="00454F01">
        <w:rPr>
          <w:rFonts w:ascii="宋体" w:hAnsi="宋体" w:cs="宋体" w:hint="eastAsia"/>
          <w:color w:val="000000" w:themeColor="text1"/>
          <w:szCs w:val="21"/>
        </w:rPr>
        <w:t>第七部分  补充通知及答疑（若有）</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本磋商文件要求磋商供应商作出实质性响应的有关技术和商务条款，将在该条款前以“▲” 醒目标识。</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磋商文件的澄清</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任何要求对磋商文件进行澄清的磋商供应商，均应在答疑截止期规定时间以前以书面形式传真或寄送给采购代理机构。</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采购代理机构对已发出的磋商文件进行必要澄清或者修改的，将提交首次响应文件截止时间5日前在 “浙江省政府采购网”上发布更正公告。答复中包括原提出的问题，但不包括问题的来源。供应商登陆 “浙江省政府采购网”自行下载，该澄清和修改的内容作为磋商文件的组成部分。</w:t>
      </w:r>
    </w:p>
    <w:p w:rsidR="00020F0F" w:rsidRPr="00454F01" w:rsidRDefault="00EF37F7" w:rsidP="00AF203E">
      <w:pPr>
        <w:pStyle w:val="20"/>
        <w:spacing w:beforeLines="50" w:before="120" w:afterLines="50" w:after="120" w:line="420" w:lineRule="exact"/>
        <w:jc w:val="center"/>
        <w:rPr>
          <w:rFonts w:ascii="宋体" w:hAnsi="宋体" w:cs="宋体"/>
          <w:color w:val="000000" w:themeColor="text1"/>
          <w:sz w:val="24"/>
          <w:szCs w:val="24"/>
        </w:rPr>
      </w:pPr>
      <w:bookmarkStart w:id="29" w:name="_Toc19043"/>
      <w:bookmarkStart w:id="30" w:name="_Toc23813"/>
      <w:r w:rsidRPr="00454F01">
        <w:rPr>
          <w:rFonts w:ascii="宋体" w:hAnsi="宋体" w:cs="宋体" w:hint="eastAsia"/>
          <w:color w:val="000000" w:themeColor="text1"/>
          <w:sz w:val="24"/>
          <w:szCs w:val="24"/>
        </w:rPr>
        <w:t>（四）磋商响应文件的编制</w:t>
      </w:r>
      <w:bookmarkEnd w:id="29"/>
      <w:bookmarkEnd w:id="30"/>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磋商响应文件的说明</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磋商响应文件应字迹清楚、内容齐全、不得涂改。如有修改，修改处须有法定代表人或其同一授权代表盖章（或签字）。</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供应商必须按磋商文件的要求提供相关技术参数、资料，包括采用的计量单位，并保证磋商响应文件的正确性和真实性，否则磋商小组将作出不利于其投标的评定。技术和商务如有偏离均应填写偏离表。不按磋商文件的要求提供的磋商响应文件可能导致无效。</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磋商响应文件的组成</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磋商供应商编写的磋商响应文件应包括下列部分：</w:t>
      </w:r>
    </w:p>
    <w:p w:rsidR="00020F0F" w:rsidRPr="00454F01" w:rsidRDefault="00EF37F7">
      <w:pPr>
        <w:pStyle w:val="afff2"/>
        <w:rPr>
          <w:rFonts w:ascii="Calibri" w:hAnsi="Calibri"/>
          <w:b/>
          <w:bCs/>
          <w:color w:val="000000" w:themeColor="text1"/>
        </w:rPr>
      </w:pPr>
      <w:r w:rsidRPr="00454F01">
        <w:rPr>
          <w:rFonts w:ascii="Calibri" w:hAnsi="Calibri" w:hint="eastAsia"/>
          <w:b/>
          <w:bCs/>
          <w:color w:val="000000" w:themeColor="text1"/>
        </w:rPr>
        <w:t>一、资格</w:t>
      </w:r>
      <w:r w:rsidRPr="00454F01">
        <w:rPr>
          <w:rFonts w:hint="eastAsia"/>
          <w:b/>
          <w:bCs/>
          <w:color w:val="000000" w:themeColor="text1"/>
        </w:rPr>
        <w:t>响应</w:t>
      </w:r>
      <w:r w:rsidRPr="00454F01">
        <w:rPr>
          <w:rFonts w:ascii="Calibri" w:hAnsi="Calibri" w:hint="eastAsia"/>
          <w:b/>
          <w:bCs/>
          <w:color w:val="000000" w:themeColor="text1"/>
        </w:rPr>
        <w:t>部分</w:t>
      </w:r>
    </w:p>
    <w:p w:rsidR="00020F0F" w:rsidRPr="00454F01" w:rsidRDefault="00EF37F7" w:rsidP="00AF203E">
      <w:pPr>
        <w:numPr>
          <w:ilvl w:val="0"/>
          <w:numId w:val="8"/>
        </w:numPr>
        <w:tabs>
          <w:tab w:val="left" w:pos="1260"/>
        </w:tabs>
        <w:snapToGrid w:val="0"/>
        <w:spacing w:line="400" w:lineRule="exact"/>
        <w:ind w:leftChars="200" w:left="1067" w:hangingChars="308" w:hanging="647"/>
        <w:jc w:val="both"/>
        <w:rPr>
          <w:rFonts w:ascii="宋体" w:hAnsi="宋体" w:cs="宋体"/>
          <w:color w:val="000000" w:themeColor="text1"/>
          <w:szCs w:val="21"/>
        </w:rPr>
      </w:pPr>
      <w:r w:rsidRPr="00454F01">
        <w:rPr>
          <w:rFonts w:ascii="宋体" w:hAnsi="宋体" w:cs="宋体" w:hint="eastAsia"/>
          <w:color w:val="000000" w:themeColor="text1"/>
          <w:szCs w:val="21"/>
        </w:rPr>
        <w:t>关于资格、资质证明文件的声明函。                           （见第五部分附件一）</w:t>
      </w:r>
    </w:p>
    <w:p w:rsidR="00020F0F" w:rsidRPr="00454F01" w:rsidRDefault="00EF37F7">
      <w:pPr>
        <w:pStyle w:val="aa"/>
        <w:numPr>
          <w:ilvl w:val="0"/>
          <w:numId w:val="9"/>
        </w:numPr>
        <w:ind w:leftChars="401" w:left="1058" w:hangingChars="103" w:hanging="216"/>
        <w:rPr>
          <w:rFonts w:ascii="宋体" w:eastAsia="宋体" w:hAnsi="宋体" w:cs="宋体"/>
          <w:color w:val="000000" w:themeColor="text1"/>
          <w:kern w:val="0"/>
          <w:sz w:val="21"/>
          <w:szCs w:val="24"/>
        </w:rPr>
      </w:pPr>
      <w:r w:rsidRPr="00454F01">
        <w:rPr>
          <w:rFonts w:ascii="宋体" w:eastAsia="宋体" w:hAnsi="宋体" w:cs="宋体" w:hint="eastAsia"/>
          <w:color w:val="000000" w:themeColor="text1"/>
          <w:kern w:val="0"/>
          <w:sz w:val="21"/>
          <w:szCs w:val="24"/>
        </w:rPr>
        <w:t>供应商有效的营业执照扫描件；</w:t>
      </w:r>
    </w:p>
    <w:p w:rsidR="00020F0F" w:rsidRPr="00454F01" w:rsidRDefault="00EF37F7">
      <w:pPr>
        <w:pStyle w:val="aa"/>
        <w:numPr>
          <w:ilvl w:val="0"/>
          <w:numId w:val="9"/>
        </w:numPr>
        <w:ind w:leftChars="401" w:left="1058" w:hangingChars="103" w:hanging="216"/>
        <w:rPr>
          <w:rFonts w:ascii="宋体" w:eastAsia="宋体" w:hAnsi="宋体" w:cs="宋体"/>
          <w:color w:val="000000" w:themeColor="text1"/>
          <w:kern w:val="0"/>
          <w:sz w:val="21"/>
          <w:szCs w:val="24"/>
        </w:rPr>
      </w:pPr>
      <w:r w:rsidRPr="00454F01">
        <w:rPr>
          <w:rFonts w:ascii="宋体" w:eastAsia="宋体" w:hAnsi="宋体" w:cs="宋体" w:hint="eastAsia"/>
          <w:color w:val="000000" w:themeColor="text1"/>
          <w:kern w:val="0"/>
          <w:sz w:val="21"/>
          <w:szCs w:val="24"/>
        </w:rPr>
        <w:t>供应商相关资质证明文件扫描件；</w:t>
      </w:r>
    </w:p>
    <w:p w:rsidR="00020F0F" w:rsidRPr="00454F01" w:rsidRDefault="00EF37F7">
      <w:pPr>
        <w:pStyle w:val="aa"/>
        <w:numPr>
          <w:ilvl w:val="0"/>
          <w:numId w:val="9"/>
        </w:numPr>
        <w:ind w:leftChars="401" w:left="1058" w:hangingChars="103" w:hanging="216"/>
        <w:rPr>
          <w:rFonts w:ascii="宋体" w:eastAsia="宋体" w:hAnsi="宋体" w:cs="宋体"/>
          <w:color w:val="000000" w:themeColor="text1"/>
          <w:kern w:val="0"/>
          <w:sz w:val="21"/>
          <w:szCs w:val="24"/>
        </w:rPr>
      </w:pPr>
      <w:r w:rsidRPr="00454F01">
        <w:rPr>
          <w:rFonts w:ascii="宋体" w:eastAsia="宋体" w:hAnsi="宋体" w:cs="宋体" w:hint="eastAsia"/>
          <w:color w:val="000000" w:themeColor="text1"/>
          <w:kern w:val="0"/>
          <w:sz w:val="21"/>
          <w:szCs w:val="24"/>
        </w:rPr>
        <w:t>供应商的其他证书扫描件（如有）。</w:t>
      </w:r>
    </w:p>
    <w:p w:rsidR="00020F0F" w:rsidRPr="00D00579" w:rsidRDefault="00D00579" w:rsidP="00D00579">
      <w:pPr>
        <w:numPr>
          <w:ilvl w:val="0"/>
          <w:numId w:val="8"/>
        </w:numPr>
        <w:tabs>
          <w:tab w:val="left" w:pos="1260"/>
        </w:tabs>
        <w:snapToGrid w:val="0"/>
        <w:spacing w:line="400" w:lineRule="exact"/>
        <w:ind w:firstLine="216"/>
        <w:rPr>
          <w:rFonts w:ascii="宋体" w:hAnsi="宋体" w:cs="宋体"/>
          <w:color w:val="000000" w:themeColor="text1"/>
          <w:szCs w:val="21"/>
        </w:rPr>
      </w:pPr>
      <w:r w:rsidRPr="00D00579">
        <w:rPr>
          <w:rFonts w:ascii="宋体" w:hAnsi="宋体" w:cs="宋体" w:hint="eastAsia"/>
          <w:bCs/>
          <w:color w:val="000000" w:themeColor="text1"/>
          <w:szCs w:val="24"/>
        </w:rPr>
        <w:t>关于符合《中华人民共和国政府采购法》第二十二条规定条件的承诺函</w:t>
      </w:r>
      <w:r w:rsidR="00EF37F7" w:rsidRPr="00D00579">
        <w:rPr>
          <w:rFonts w:ascii="宋体" w:hAnsi="宋体" w:cs="宋体" w:hint="eastAsia"/>
          <w:bCs/>
          <w:color w:val="000000" w:themeColor="text1"/>
          <w:szCs w:val="24"/>
        </w:rPr>
        <w:t>。</w:t>
      </w:r>
      <w:r w:rsidR="00EF37F7" w:rsidRPr="00D00579">
        <w:rPr>
          <w:rFonts w:ascii="宋体" w:hAnsi="宋体" w:cs="宋体" w:hint="eastAsia"/>
          <w:color w:val="000000" w:themeColor="text1"/>
          <w:szCs w:val="21"/>
        </w:rPr>
        <w:t>（见第五部分附件二）</w:t>
      </w:r>
    </w:p>
    <w:p w:rsidR="00315A67" w:rsidRPr="00315A67" w:rsidRDefault="0096568E" w:rsidP="0096568E">
      <w:pPr>
        <w:numPr>
          <w:ilvl w:val="0"/>
          <w:numId w:val="8"/>
        </w:numPr>
        <w:tabs>
          <w:tab w:val="left" w:pos="1260"/>
        </w:tabs>
        <w:snapToGrid w:val="0"/>
        <w:spacing w:line="360" w:lineRule="auto"/>
        <w:ind w:firstLine="216"/>
        <w:jc w:val="both"/>
        <w:rPr>
          <w:rFonts w:hint="eastAsia"/>
          <w:b/>
          <w:bCs/>
          <w:color w:val="000000" w:themeColor="text1"/>
        </w:rPr>
      </w:pPr>
      <w:r w:rsidRPr="0096568E">
        <w:rPr>
          <w:rFonts w:ascii="宋体" w:hAnsi="宋体" w:cs="宋体" w:hint="eastAsia"/>
          <w:color w:val="000000" w:themeColor="text1"/>
          <w:szCs w:val="21"/>
        </w:rPr>
        <w:t>未被信用中国网站（www.creditchina.gov.cn）列入失信被执行人、重大税收违法案件当事人名单，未被中国政府采购网（www.ccgp.gov.cn）列入政府采购严重违法失信行为记录名单、</w:t>
      </w:r>
      <w:r w:rsidRPr="0096568E">
        <w:rPr>
          <w:rFonts w:ascii="宋体" w:hAnsi="宋体" w:cs="宋体" w:hint="eastAsia"/>
          <w:color w:val="000000" w:themeColor="text1"/>
          <w:szCs w:val="21"/>
        </w:rPr>
        <w:lastRenderedPageBreak/>
        <w:t>未被全国企业信用信息公示系统（www.gsxt.gov.cn）列入严重违法失信企业名单。以采购代理机构在开标当日在“信用中国”（www.creditchina.gov.cn）、中国政府采购网（www.ccgp.gov.cn）、全国企业信用信息公示系统（www.gsxt.gov.cn）网页查询记录为准）。</w:t>
      </w:r>
    </w:p>
    <w:p w:rsidR="00020F0F" w:rsidRPr="0096568E" w:rsidRDefault="00EF37F7" w:rsidP="0096568E">
      <w:pPr>
        <w:numPr>
          <w:ilvl w:val="0"/>
          <w:numId w:val="8"/>
        </w:numPr>
        <w:tabs>
          <w:tab w:val="left" w:pos="1260"/>
        </w:tabs>
        <w:snapToGrid w:val="0"/>
        <w:spacing w:line="360" w:lineRule="auto"/>
        <w:ind w:firstLine="216"/>
        <w:jc w:val="both"/>
        <w:rPr>
          <w:b/>
          <w:bCs/>
          <w:color w:val="000000" w:themeColor="text1"/>
        </w:rPr>
      </w:pPr>
      <w:r w:rsidRPr="0096568E">
        <w:rPr>
          <w:rFonts w:hAnsi="宋体" w:cs="宋体" w:hint="eastAsia"/>
          <w:b/>
          <w:bCs/>
          <w:color w:val="000000" w:themeColor="text1"/>
        </w:rPr>
        <w:t>备注：以上所需的各种证书、证件、证明、执照等证明材料均须加盖供应商单位公章。</w:t>
      </w:r>
    </w:p>
    <w:p w:rsidR="00020F0F" w:rsidRPr="00454F01" w:rsidRDefault="00EF37F7">
      <w:pPr>
        <w:pStyle w:val="afff2"/>
        <w:numPr>
          <w:ilvl w:val="0"/>
          <w:numId w:val="10"/>
        </w:numPr>
        <w:rPr>
          <w:rFonts w:ascii="Calibri" w:hAnsi="Calibri"/>
          <w:b/>
          <w:bCs/>
          <w:color w:val="000000" w:themeColor="text1"/>
        </w:rPr>
      </w:pPr>
      <w:r w:rsidRPr="00454F01">
        <w:rPr>
          <w:rFonts w:ascii="Calibri" w:hAnsi="Calibri" w:hint="eastAsia"/>
          <w:b/>
          <w:bCs/>
          <w:color w:val="000000" w:themeColor="text1"/>
        </w:rPr>
        <w:t>商务技术部分</w:t>
      </w:r>
    </w:p>
    <w:p w:rsidR="0027185D" w:rsidRPr="00454F01" w:rsidRDefault="0027185D" w:rsidP="0027185D">
      <w:pPr>
        <w:pStyle w:val="aa"/>
        <w:ind w:firstLineChars="200" w:firstLine="420"/>
        <w:rPr>
          <w:rFonts w:ascii="宋体" w:eastAsia="宋体" w:hAnsi="宋体" w:cs="宋体"/>
          <w:color w:val="000000" w:themeColor="text1"/>
          <w:kern w:val="0"/>
          <w:sz w:val="21"/>
          <w:szCs w:val="21"/>
        </w:rPr>
      </w:pPr>
      <w:r w:rsidRPr="00454F01">
        <w:rPr>
          <w:rFonts w:ascii="宋体" w:eastAsia="宋体" w:hAnsi="宋体" w:cs="宋体" w:hint="eastAsia"/>
          <w:color w:val="000000" w:themeColor="text1"/>
          <w:kern w:val="0"/>
          <w:sz w:val="21"/>
          <w:szCs w:val="21"/>
        </w:rPr>
        <w:t>（1） 法定代表人授权委托书；                                （见第五部分附件三-1）</w:t>
      </w:r>
    </w:p>
    <w:p w:rsidR="0027185D" w:rsidRPr="00454F01" w:rsidRDefault="0027185D" w:rsidP="0027185D">
      <w:pPr>
        <w:pStyle w:val="aa"/>
        <w:ind w:firstLineChars="200" w:firstLine="420"/>
        <w:rPr>
          <w:rFonts w:ascii="宋体" w:eastAsia="宋体" w:hAnsi="宋体" w:cs="宋体"/>
          <w:color w:val="000000" w:themeColor="text1"/>
          <w:kern w:val="0"/>
          <w:sz w:val="21"/>
          <w:szCs w:val="21"/>
        </w:rPr>
      </w:pPr>
      <w:r w:rsidRPr="00454F01">
        <w:rPr>
          <w:rFonts w:ascii="宋体" w:eastAsia="宋体" w:hAnsi="宋体" w:cs="宋体" w:hint="eastAsia"/>
          <w:color w:val="000000" w:themeColor="text1"/>
          <w:kern w:val="0"/>
          <w:sz w:val="21"/>
          <w:szCs w:val="21"/>
        </w:rPr>
        <w:t>（2） 法定代表人身份证明；                                  （见第五部分附件三-2）</w:t>
      </w:r>
    </w:p>
    <w:p w:rsidR="00020F0F" w:rsidRPr="00454F01" w:rsidRDefault="0027185D" w:rsidP="0027185D">
      <w:pPr>
        <w:tabs>
          <w:tab w:val="left" w:pos="412"/>
          <w:tab w:val="left" w:pos="1260"/>
        </w:tabs>
        <w:snapToGrid w:val="0"/>
        <w:spacing w:line="400" w:lineRule="exact"/>
        <w:ind w:firstLineChars="200" w:firstLine="420"/>
        <w:jc w:val="both"/>
        <w:rPr>
          <w:rFonts w:ascii="宋体" w:hAnsi="宋体" w:cs="宋体"/>
          <w:color w:val="000000" w:themeColor="text1"/>
          <w:szCs w:val="21"/>
        </w:rPr>
      </w:pPr>
      <w:r w:rsidRPr="00454F01">
        <w:rPr>
          <w:rFonts w:ascii="宋体" w:hAnsi="宋体" w:cs="宋体" w:hint="eastAsia"/>
          <w:color w:val="000000" w:themeColor="text1"/>
          <w:szCs w:val="21"/>
        </w:rPr>
        <w:t>（3）</w:t>
      </w:r>
      <w:r w:rsidR="00EF37F7" w:rsidRPr="00454F01">
        <w:rPr>
          <w:rFonts w:ascii="宋体" w:hAnsi="宋体" w:cs="宋体" w:hint="eastAsia"/>
          <w:color w:val="000000" w:themeColor="text1"/>
          <w:szCs w:val="21"/>
        </w:rPr>
        <w:t xml:space="preserve"> 磋商函；                                              </w:t>
      </w:r>
      <w:r w:rsidR="00EF37F7" w:rsidRPr="00454F01">
        <w:rPr>
          <w:rFonts w:ascii="宋体" w:hAnsi="宋体" w:cs="宋体" w:hint="eastAsia"/>
          <w:color w:val="000000" w:themeColor="text1"/>
          <w:sz w:val="22"/>
        </w:rPr>
        <w:t>（</w:t>
      </w:r>
      <w:r w:rsidR="00EF37F7" w:rsidRPr="00454F01">
        <w:rPr>
          <w:rFonts w:ascii="宋体" w:hAnsi="宋体" w:cs="宋体" w:hint="eastAsia"/>
          <w:color w:val="000000" w:themeColor="text1"/>
        </w:rPr>
        <w:t>见第五部分附件四</w:t>
      </w:r>
      <w:r w:rsidR="00EF37F7" w:rsidRPr="00454F01">
        <w:rPr>
          <w:rFonts w:ascii="宋体" w:hAnsi="宋体" w:cs="宋体" w:hint="eastAsia"/>
          <w:color w:val="000000" w:themeColor="text1"/>
          <w:sz w:val="22"/>
        </w:rPr>
        <w:t>）</w:t>
      </w:r>
    </w:p>
    <w:p w:rsidR="00020F0F" w:rsidRPr="00454F01" w:rsidRDefault="0027185D" w:rsidP="0027185D">
      <w:pPr>
        <w:tabs>
          <w:tab w:val="left" w:pos="412"/>
          <w:tab w:val="left" w:pos="1260"/>
        </w:tabs>
        <w:snapToGrid w:val="0"/>
        <w:spacing w:line="400" w:lineRule="exact"/>
        <w:ind w:firstLineChars="200" w:firstLine="420"/>
        <w:jc w:val="both"/>
        <w:rPr>
          <w:rFonts w:ascii="宋体" w:hAnsi="宋体" w:cs="宋体"/>
          <w:color w:val="000000" w:themeColor="text1"/>
          <w:szCs w:val="21"/>
        </w:rPr>
      </w:pPr>
      <w:r w:rsidRPr="00454F01">
        <w:rPr>
          <w:rFonts w:ascii="宋体" w:hAnsi="宋体" w:cs="宋体" w:hint="eastAsia"/>
          <w:color w:val="000000" w:themeColor="text1"/>
          <w:szCs w:val="21"/>
        </w:rPr>
        <w:t>（4）</w:t>
      </w:r>
      <w:r w:rsidR="00EF37F7" w:rsidRPr="00454F01">
        <w:rPr>
          <w:rFonts w:ascii="宋体" w:hAnsi="宋体" w:cs="宋体" w:hint="eastAsia"/>
          <w:color w:val="000000" w:themeColor="text1"/>
          <w:szCs w:val="21"/>
        </w:rPr>
        <w:t xml:space="preserve">供应商简介；  </w:t>
      </w:r>
    </w:p>
    <w:p w:rsidR="0027185D" w:rsidRPr="00454F01" w:rsidRDefault="0027185D" w:rsidP="0027185D">
      <w:pPr>
        <w:tabs>
          <w:tab w:val="left" w:pos="412"/>
          <w:tab w:val="left" w:pos="1260"/>
        </w:tabs>
        <w:snapToGrid w:val="0"/>
        <w:spacing w:line="400" w:lineRule="exact"/>
        <w:ind w:firstLineChars="200" w:firstLine="420"/>
        <w:jc w:val="both"/>
        <w:rPr>
          <w:rFonts w:ascii="宋体" w:hAnsi="宋体" w:cs="宋体"/>
          <w:color w:val="000000" w:themeColor="text1"/>
          <w:szCs w:val="21"/>
        </w:rPr>
      </w:pPr>
      <w:r w:rsidRPr="00454F01">
        <w:rPr>
          <w:rFonts w:ascii="宋体" w:hAnsi="宋体" w:cs="宋体" w:hint="eastAsia"/>
          <w:color w:val="000000" w:themeColor="text1"/>
          <w:szCs w:val="21"/>
        </w:rPr>
        <w:t>（5）</w:t>
      </w:r>
      <w:r w:rsidR="00EF37F7" w:rsidRPr="00454F01">
        <w:rPr>
          <w:rFonts w:ascii="宋体" w:hAnsi="宋体" w:cs="宋体" w:hint="eastAsia"/>
          <w:color w:val="000000" w:themeColor="text1"/>
          <w:szCs w:val="21"/>
        </w:rPr>
        <w:t xml:space="preserve"> 少量偏离表（技术与商务部分的偏离须分别填写，均放在此处，如不填写将视为对磋商</w:t>
      </w:r>
    </w:p>
    <w:p w:rsidR="00020F0F" w:rsidRPr="00454F01" w:rsidRDefault="00EF37F7" w:rsidP="0027185D">
      <w:pPr>
        <w:tabs>
          <w:tab w:val="left" w:pos="412"/>
          <w:tab w:val="left" w:pos="1260"/>
        </w:tabs>
        <w:snapToGrid w:val="0"/>
        <w:spacing w:line="400" w:lineRule="exact"/>
        <w:ind w:firstLineChars="500" w:firstLine="1050"/>
        <w:jc w:val="both"/>
        <w:rPr>
          <w:rFonts w:ascii="宋体" w:hAnsi="宋体" w:cs="宋体"/>
          <w:color w:val="000000" w:themeColor="text1"/>
          <w:szCs w:val="21"/>
        </w:rPr>
      </w:pPr>
      <w:r w:rsidRPr="00454F01">
        <w:rPr>
          <w:rFonts w:ascii="宋体" w:hAnsi="宋体" w:cs="宋体" w:hint="eastAsia"/>
          <w:color w:val="000000" w:themeColor="text1"/>
          <w:szCs w:val="21"/>
        </w:rPr>
        <w:t>文件要求无偏差）                                        （见第五部分附件五）</w:t>
      </w:r>
    </w:p>
    <w:p w:rsidR="00020F0F" w:rsidRPr="00454F01" w:rsidRDefault="0027185D" w:rsidP="0027185D">
      <w:pPr>
        <w:tabs>
          <w:tab w:val="left" w:pos="412"/>
          <w:tab w:val="left" w:pos="1260"/>
        </w:tabs>
        <w:snapToGrid w:val="0"/>
        <w:spacing w:line="400" w:lineRule="exact"/>
        <w:ind w:firstLineChars="200" w:firstLine="420"/>
        <w:jc w:val="both"/>
        <w:rPr>
          <w:rFonts w:ascii="宋体" w:hAnsi="宋体" w:cs="宋体"/>
          <w:color w:val="000000" w:themeColor="text1"/>
          <w:szCs w:val="21"/>
        </w:rPr>
      </w:pPr>
      <w:r w:rsidRPr="00454F01">
        <w:rPr>
          <w:rFonts w:ascii="宋体" w:hAnsi="宋体" w:cs="宋体" w:hint="eastAsia"/>
          <w:color w:val="000000" w:themeColor="text1"/>
          <w:szCs w:val="21"/>
        </w:rPr>
        <w:t>（6）</w:t>
      </w:r>
      <w:r w:rsidR="00EF37F7" w:rsidRPr="00454F01">
        <w:rPr>
          <w:rFonts w:ascii="宋体" w:hAnsi="宋体" w:cs="宋体" w:hint="eastAsia"/>
          <w:color w:val="000000" w:themeColor="text1"/>
          <w:szCs w:val="21"/>
        </w:rPr>
        <w:t xml:space="preserve"> 磋商供应商2019年1月1日以来类似业绩情况一览表；        （见第五部分附件六）</w:t>
      </w:r>
    </w:p>
    <w:p w:rsidR="00020F0F" w:rsidRPr="00454F01" w:rsidRDefault="0027185D" w:rsidP="0027185D">
      <w:pPr>
        <w:tabs>
          <w:tab w:val="left" w:pos="412"/>
          <w:tab w:val="left" w:pos="1260"/>
        </w:tabs>
        <w:snapToGrid w:val="0"/>
        <w:spacing w:line="400" w:lineRule="exact"/>
        <w:ind w:firstLineChars="200" w:firstLine="420"/>
        <w:jc w:val="both"/>
        <w:rPr>
          <w:rFonts w:ascii="宋体" w:hAnsi="宋体" w:cs="宋体"/>
          <w:color w:val="000000" w:themeColor="text1"/>
          <w:szCs w:val="21"/>
        </w:rPr>
      </w:pPr>
      <w:r w:rsidRPr="00454F01">
        <w:rPr>
          <w:rFonts w:ascii="宋体" w:hAnsi="宋体" w:cs="宋体" w:hint="eastAsia"/>
          <w:color w:val="000000" w:themeColor="text1"/>
          <w:szCs w:val="21"/>
        </w:rPr>
        <w:t>（7）</w:t>
      </w:r>
      <w:r w:rsidR="00EF37F7" w:rsidRPr="00454F01">
        <w:rPr>
          <w:rFonts w:ascii="宋体" w:hAnsi="宋体" w:cs="宋体" w:hint="eastAsia"/>
          <w:color w:val="000000" w:themeColor="text1"/>
          <w:szCs w:val="21"/>
        </w:rPr>
        <w:t>拟详细产品供货清单；                                    （见第五部分附件七）</w:t>
      </w:r>
    </w:p>
    <w:p w:rsidR="00020F0F" w:rsidRPr="00454F01" w:rsidRDefault="0027185D" w:rsidP="0027185D">
      <w:pPr>
        <w:tabs>
          <w:tab w:val="left" w:pos="412"/>
          <w:tab w:val="left" w:pos="1260"/>
        </w:tabs>
        <w:snapToGrid w:val="0"/>
        <w:spacing w:line="400" w:lineRule="exact"/>
        <w:ind w:firstLineChars="200" w:firstLine="420"/>
        <w:jc w:val="both"/>
        <w:rPr>
          <w:rFonts w:ascii="宋体" w:hAnsi="宋体" w:cs="宋体"/>
          <w:color w:val="000000" w:themeColor="text1"/>
          <w:szCs w:val="21"/>
        </w:rPr>
      </w:pPr>
      <w:r w:rsidRPr="00454F01">
        <w:rPr>
          <w:rFonts w:ascii="宋体" w:hAnsi="宋体" w:cs="宋体" w:hint="eastAsia"/>
          <w:color w:val="000000" w:themeColor="text1"/>
          <w:szCs w:val="21"/>
        </w:rPr>
        <w:t>（8）</w:t>
      </w:r>
      <w:r w:rsidR="00EF37F7" w:rsidRPr="00454F01">
        <w:rPr>
          <w:rFonts w:ascii="宋体" w:hAnsi="宋体" w:cs="宋体" w:hint="eastAsia"/>
          <w:color w:val="000000" w:themeColor="text1"/>
          <w:szCs w:val="21"/>
        </w:rPr>
        <w:t xml:space="preserve"> 技术响应表；                                              （见第五部分附件八）</w:t>
      </w:r>
    </w:p>
    <w:p w:rsidR="00020F0F" w:rsidRPr="00454F01" w:rsidRDefault="0027185D" w:rsidP="0027185D">
      <w:pPr>
        <w:tabs>
          <w:tab w:val="left" w:pos="412"/>
          <w:tab w:val="left" w:pos="1260"/>
        </w:tabs>
        <w:snapToGrid w:val="0"/>
        <w:spacing w:line="400" w:lineRule="exact"/>
        <w:ind w:firstLineChars="200" w:firstLine="420"/>
        <w:jc w:val="both"/>
        <w:rPr>
          <w:rFonts w:ascii="宋体" w:hAnsi="宋体" w:cs="宋体"/>
          <w:color w:val="000000" w:themeColor="text1"/>
          <w:szCs w:val="21"/>
        </w:rPr>
      </w:pPr>
      <w:r w:rsidRPr="00454F01">
        <w:rPr>
          <w:rFonts w:ascii="宋体" w:hAnsi="宋体" w:cs="宋体" w:hint="eastAsia"/>
          <w:color w:val="000000" w:themeColor="text1"/>
          <w:szCs w:val="21"/>
        </w:rPr>
        <w:t>（9）</w:t>
      </w:r>
      <w:r w:rsidR="00EF37F7" w:rsidRPr="00454F01">
        <w:rPr>
          <w:rFonts w:ascii="宋体" w:hAnsi="宋体" w:cs="宋体" w:hint="eastAsia"/>
          <w:color w:val="000000" w:themeColor="text1"/>
          <w:szCs w:val="21"/>
        </w:rPr>
        <w:t xml:space="preserve"> 随机备品、备件、专用工具清单（如有）；                   （见第五部分附件九）</w:t>
      </w:r>
    </w:p>
    <w:p w:rsidR="00020F0F" w:rsidRPr="00454F01" w:rsidRDefault="0027185D" w:rsidP="0027185D">
      <w:pPr>
        <w:tabs>
          <w:tab w:val="left" w:pos="412"/>
          <w:tab w:val="left" w:pos="1260"/>
        </w:tabs>
        <w:snapToGrid w:val="0"/>
        <w:spacing w:line="400" w:lineRule="exact"/>
        <w:ind w:firstLineChars="200" w:firstLine="420"/>
        <w:jc w:val="both"/>
        <w:rPr>
          <w:rFonts w:ascii="宋体" w:hAnsi="宋体" w:cs="宋体"/>
          <w:color w:val="000000" w:themeColor="text1"/>
          <w:szCs w:val="21"/>
        </w:rPr>
      </w:pPr>
      <w:r w:rsidRPr="00454F01">
        <w:rPr>
          <w:rFonts w:ascii="宋体" w:hAnsi="宋体" w:cs="宋体" w:hint="eastAsia"/>
          <w:color w:val="000000" w:themeColor="text1"/>
          <w:szCs w:val="21"/>
        </w:rPr>
        <w:t>（10）</w:t>
      </w:r>
      <w:r w:rsidR="00EF37F7" w:rsidRPr="00454F01">
        <w:rPr>
          <w:rFonts w:ascii="宋体" w:hAnsi="宋体" w:cs="宋体" w:hint="eastAsia"/>
          <w:color w:val="000000" w:themeColor="text1"/>
          <w:szCs w:val="21"/>
        </w:rPr>
        <w:t xml:space="preserve"> 针对本项目的供货、调试、验收方法或方案；</w:t>
      </w:r>
    </w:p>
    <w:p w:rsidR="00020F0F" w:rsidRPr="00454F01" w:rsidRDefault="0027185D" w:rsidP="0027185D">
      <w:pPr>
        <w:tabs>
          <w:tab w:val="left" w:pos="412"/>
          <w:tab w:val="left" w:pos="1260"/>
        </w:tabs>
        <w:snapToGrid w:val="0"/>
        <w:spacing w:line="400" w:lineRule="exact"/>
        <w:ind w:firstLineChars="200" w:firstLine="420"/>
        <w:jc w:val="both"/>
        <w:rPr>
          <w:rFonts w:ascii="宋体" w:hAnsi="宋体" w:cs="宋体"/>
          <w:color w:val="000000" w:themeColor="text1"/>
          <w:szCs w:val="21"/>
        </w:rPr>
      </w:pPr>
      <w:r w:rsidRPr="00454F01">
        <w:rPr>
          <w:rFonts w:ascii="宋体" w:hAnsi="宋体" w:cs="宋体" w:hint="eastAsia"/>
          <w:color w:val="000000" w:themeColor="text1"/>
          <w:szCs w:val="21"/>
        </w:rPr>
        <w:t>（11）</w:t>
      </w:r>
      <w:r w:rsidR="00EF37F7" w:rsidRPr="00454F01">
        <w:rPr>
          <w:rFonts w:ascii="宋体" w:hAnsi="宋体" w:cs="宋体" w:hint="eastAsia"/>
          <w:color w:val="000000" w:themeColor="text1"/>
          <w:szCs w:val="21"/>
        </w:rPr>
        <w:t xml:space="preserve"> 投标产品的综合情况；</w:t>
      </w:r>
    </w:p>
    <w:p w:rsidR="00020F0F" w:rsidRPr="00454F01" w:rsidRDefault="0027185D" w:rsidP="0027185D">
      <w:pPr>
        <w:tabs>
          <w:tab w:val="left" w:pos="412"/>
          <w:tab w:val="left" w:pos="1260"/>
        </w:tabs>
        <w:snapToGrid w:val="0"/>
        <w:spacing w:line="400" w:lineRule="exact"/>
        <w:ind w:firstLineChars="200" w:firstLine="420"/>
        <w:jc w:val="both"/>
        <w:rPr>
          <w:rFonts w:ascii="宋体" w:hAnsi="宋体" w:cs="宋体"/>
          <w:color w:val="000000" w:themeColor="text1"/>
          <w:szCs w:val="21"/>
        </w:rPr>
      </w:pPr>
      <w:r w:rsidRPr="00454F01">
        <w:rPr>
          <w:rFonts w:ascii="宋体" w:hAnsi="宋体" w:cs="宋体" w:hint="eastAsia"/>
          <w:color w:val="000000" w:themeColor="text1"/>
          <w:szCs w:val="21"/>
        </w:rPr>
        <w:t>（12）</w:t>
      </w:r>
      <w:r w:rsidR="00EF37F7" w:rsidRPr="00454F01">
        <w:rPr>
          <w:rFonts w:ascii="宋体" w:hAnsi="宋体" w:cs="宋体" w:hint="eastAsia"/>
          <w:color w:val="000000" w:themeColor="text1"/>
          <w:szCs w:val="21"/>
        </w:rPr>
        <w:t>售后服务承诺及相关保证措施；</w:t>
      </w:r>
      <w:r w:rsidRPr="00454F01">
        <w:rPr>
          <w:rFonts w:ascii="宋体" w:hAnsi="宋体" w:cs="宋体" w:hint="eastAsia"/>
          <w:color w:val="000000" w:themeColor="text1"/>
          <w:szCs w:val="21"/>
        </w:rPr>
        <w:t xml:space="preserve"> </w:t>
      </w:r>
    </w:p>
    <w:p w:rsidR="00020F0F" w:rsidRPr="00454F01" w:rsidRDefault="0027185D" w:rsidP="0027185D">
      <w:pPr>
        <w:tabs>
          <w:tab w:val="left" w:pos="412"/>
          <w:tab w:val="left" w:pos="1260"/>
        </w:tabs>
        <w:snapToGrid w:val="0"/>
        <w:spacing w:line="400" w:lineRule="exact"/>
        <w:ind w:firstLineChars="200" w:firstLine="420"/>
        <w:jc w:val="both"/>
        <w:rPr>
          <w:rFonts w:hAnsi="宋体" w:cs="宋体"/>
          <w:color w:val="000000" w:themeColor="text1"/>
          <w:szCs w:val="21"/>
        </w:rPr>
      </w:pPr>
      <w:r w:rsidRPr="00454F01">
        <w:rPr>
          <w:rFonts w:ascii="宋体" w:hAnsi="宋体" w:cs="宋体" w:hint="eastAsia"/>
          <w:color w:val="000000" w:themeColor="text1"/>
          <w:szCs w:val="21"/>
        </w:rPr>
        <w:t>（13）</w:t>
      </w:r>
      <w:r w:rsidR="00EF37F7" w:rsidRPr="00454F01">
        <w:rPr>
          <w:rFonts w:ascii="宋体" w:hAnsi="宋体" w:cs="宋体" w:hint="eastAsia"/>
          <w:color w:val="000000" w:themeColor="text1"/>
          <w:szCs w:val="21"/>
        </w:rPr>
        <w:t>磋商供应商认为需要提供的其它文件和资料。</w:t>
      </w:r>
    </w:p>
    <w:p w:rsidR="00020F0F" w:rsidRPr="00454F01" w:rsidRDefault="00EF37F7">
      <w:pPr>
        <w:pStyle w:val="afff2"/>
        <w:rPr>
          <w:rFonts w:ascii="Calibri" w:hAnsi="Calibri"/>
          <w:b/>
          <w:bCs/>
          <w:color w:val="000000" w:themeColor="text1"/>
        </w:rPr>
      </w:pPr>
      <w:r w:rsidRPr="00454F01">
        <w:rPr>
          <w:rFonts w:ascii="Calibri" w:hAnsi="Calibri" w:hint="eastAsia"/>
          <w:b/>
          <w:bCs/>
          <w:color w:val="000000" w:themeColor="text1"/>
        </w:rPr>
        <w:t>三、报价部分</w:t>
      </w:r>
    </w:p>
    <w:p w:rsidR="00020F0F" w:rsidRPr="00454F01" w:rsidRDefault="00EF37F7" w:rsidP="00AF203E">
      <w:pPr>
        <w:numPr>
          <w:ilvl w:val="0"/>
          <w:numId w:val="12"/>
        </w:numPr>
        <w:tabs>
          <w:tab w:val="left" w:pos="1260"/>
        </w:tabs>
        <w:snapToGrid w:val="0"/>
        <w:spacing w:line="400" w:lineRule="exact"/>
        <w:ind w:leftChars="200" w:left="1067" w:hangingChars="308" w:hanging="647"/>
        <w:jc w:val="both"/>
        <w:rPr>
          <w:rFonts w:ascii="宋体" w:hAnsi="宋体" w:cs="宋体"/>
          <w:color w:val="000000" w:themeColor="text1"/>
          <w:szCs w:val="21"/>
        </w:rPr>
      </w:pPr>
      <w:r w:rsidRPr="00454F01">
        <w:rPr>
          <w:rFonts w:ascii="宋体" w:hAnsi="宋体" w:cs="宋体" w:hint="eastAsia"/>
          <w:color w:val="000000" w:themeColor="text1"/>
          <w:szCs w:val="21"/>
        </w:rPr>
        <w:t xml:space="preserve"> 报价一览表；                                      （见第五部分附件十）</w:t>
      </w:r>
    </w:p>
    <w:p w:rsidR="00020F0F" w:rsidRPr="00454F01" w:rsidRDefault="00EF37F7" w:rsidP="00AF203E">
      <w:pPr>
        <w:numPr>
          <w:ilvl w:val="0"/>
          <w:numId w:val="12"/>
        </w:numPr>
        <w:tabs>
          <w:tab w:val="left" w:pos="1260"/>
        </w:tabs>
        <w:snapToGrid w:val="0"/>
        <w:spacing w:line="400" w:lineRule="exact"/>
        <w:ind w:leftChars="200" w:left="1067" w:hangingChars="308" w:hanging="647"/>
        <w:jc w:val="both"/>
        <w:rPr>
          <w:rFonts w:ascii="宋体" w:hAnsi="宋体" w:cs="宋体"/>
          <w:color w:val="000000" w:themeColor="text1"/>
          <w:szCs w:val="21"/>
        </w:rPr>
      </w:pPr>
      <w:r w:rsidRPr="00454F01">
        <w:rPr>
          <w:rFonts w:ascii="宋体" w:hAnsi="宋体" w:cs="宋体" w:hint="eastAsia"/>
          <w:color w:val="000000" w:themeColor="text1"/>
          <w:szCs w:val="21"/>
        </w:rPr>
        <w:t xml:space="preserve"> 报价明细表                                        （见第五部分附件十一）</w:t>
      </w:r>
    </w:p>
    <w:p w:rsidR="00020F0F" w:rsidRPr="00454F01" w:rsidRDefault="00EF37F7" w:rsidP="00AF203E">
      <w:pPr>
        <w:numPr>
          <w:ilvl w:val="0"/>
          <w:numId w:val="12"/>
        </w:numPr>
        <w:tabs>
          <w:tab w:val="left" w:pos="1260"/>
        </w:tabs>
        <w:snapToGrid w:val="0"/>
        <w:spacing w:line="400" w:lineRule="exact"/>
        <w:ind w:leftChars="200" w:left="1067" w:hangingChars="308" w:hanging="647"/>
        <w:jc w:val="both"/>
        <w:rPr>
          <w:rFonts w:ascii="宋体" w:hAnsi="宋体" w:cs="宋体"/>
          <w:color w:val="000000" w:themeColor="text1"/>
          <w:szCs w:val="21"/>
        </w:rPr>
      </w:pPr>
      <w:r w:rsidRPr="00454F01">
        <w:rPr>
          <w:rFonts w:ascii="宋体" w:hAnsi="宋体" w:cs="宋体" w:hint="eastAsia"/>
          <w:color w:val="000000" w:themeColor="text1"/>
          <w:szCs w:val="21"/>
        </w:rPr>
        <w:t xml:space="preserve"> 中小企业声明函；                                       （见第五部分附件十二）</w:t>
      </w:r>
    </w:p>
    <w:p w:rsidR="00020F0F" w:rsidRPr="00454F01" w:rsidRDefault="00EF37F7" w:rsidP="00AF203E">
      <w:pPr>
        <w:numPr>
          <w:ilvl w:val="0"/>
          <w:numId w:val="12"/>
        </w:numPr>
        <w:tabs>
          <w:tab w:val="left" w:pos="1260"/>
        </w:tabs>
        <w:snapToGrid w:val="0"/>
        <w:spacing w:line="400" w:lineRule="exact"/>
        <w:ind w:leftChars="200" w:left="1067" w:hangingChars="308" w:hanging="647"/>
        <w:jc w:val="both"/>
        <w:rPr>
          <w:rFonts w:ascii="宋体" w:hAnsi="宋体" w:cs="宋体"/>
          <w:color w:val="000000" w:themeColor="text1"/>
          <w:szCs w:val="21"/>
        </w:rPr>
      </w:pPr>
      <w:r w:rsidRPr="00454F01">
        <w:rPr>
          <w:rFonts w:ascii="宋体" w:hAnsi="宋体" w:cs="宋体" w:hint="eastAsia"/>
          <w:color w:val="000000" w:themeColor="text1"/>
          <w:szCs w:val="21"/>
        </w:rPr>
        <w:t xml:space="preserve"> 残疾人福利性单位声明函；（残疾人福利性单位投标时适用） （见第五部分附件十三）</w:t>
      </w:r>
    </w:p>
    <w:p w:rsidR="00020F0F" w:rsidRPr="00454F01" w:rsidRDefault="00EF37F7" w:rsidP="00AF203E">
      <w:pPr>
        <w:numPr>
          <w:ilvl w:val="0"/>
          <w:numId w:val="12"/>
        </w:numPr>
        <w:tabs>
          <w:tab w:val="left" w:pos="1260"/>
        </w:tabs>
        <w:snapToGrid w:val="0"/>
        <w:spacing w:line="400" w:lineRule="exact"/>
        <w:ind w:leftChars="200" w:left="1067" w:hangingChars="308" w:hanging="647"/>
        <w:jc w:val="both"/>
        <w:rPr>
          <w:color w:val="000000" w:themeColor="text1"/>
        </w:rPr>
      </w:pPr>
      <w:r w:rsidRPr="00454F01">
        <w:rPr>
          <w:rFonts w:ascii="宋体" w:hAnsi="宋体" w:cs="宋体" w:hint="eastAsia"/>
          <w:color w:val="000000" w:themeColor="text1"/>
          <w:szCs w:val="21"/>
        </w:rPr>
        <w:t xml:space="preserve"> 省级以上监狱管理局、戒毒管理局（含新疆生产建设兵团）出具的属于监狱企业的证明文件；（监狱企业投标时适用）。</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磋商响应格式填写说明</w:t>
      </w:r>
    </w:p>
    <w:p w:rsidR="00020F0F" w:rsidRPr="00454F01" w:rsidRDefault="00EF37F7">
      <w:pPr>
        <w:numPr>
          <w:ilvl w:val="1"/>
          <w:numId w:val="7"/>
        </w:numPr>
        <w:snapToGrid w:val="0"/>
        <w:spacing w:line="420" w:lineRule="exact"/>
        <w:jc w:val="both"/>
        <w:rPr>
          <w:rFonts w:ascii="宋体" w:hAnsi="宋体" w:cs="宋体"/>
          <w:b/>
          <w:bCs/>
          <w:color w:val="000000" w:themeColor="text1"/>
          <w:szCs w:val="21"/>
        </w:rPr>
      </w:pPr>
      <w:r w:rsidRPr="00454F01">
        <w:rPr>
          <w:rFonts w:ascii="宋体" w:hAnsi="宋体" w:cs="宋体" w:hint="eastAsia"/>
          <w:b/>
          <w:bCs/>
          <w:color w:val="000000" w:themeColor="text1"/>
          <w:szCs w:val="21"/>
        </w:rPr>
        <w:t>磋商供应商应在认真阅读磋商文件所有内容的基础上，按照磋商文件中规定的格式和顺序编制电子加密响应文件并进行关联定位，混乱的编排或关联导致磋商响应文件被误读或磋商小组查找不到有效文件是磋商供应商的风险。</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lastRenderedPageBreak/>
        <w:t>磋商供应商必须保证磋商响应文件所提供的全部资料真实可靠，并接受采购人对其中任何资料进一步审查的要求。提供虚假证明的磋商供应商将被取消政府采购供应商资格，并在政府采购宣传媒体上予以公告。</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磋商有效期</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▲提交磋商响应文件截止日起60日历天，磋商响应文件应保持有效。磋商有效期比规定期限短的将被视为非响应磋商而予以否决。</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磋商报价</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磋商供应商提供的服务（货物）价格应该用人民币表示。磋商报价应包括完成服务所需的一切费用</w:t>
      </w:r>
      <w:r w:rsidRPr="00454F01">
        <w:rPr>
          <w:rFonts w:ascii="宋体" w:hAnsi="宋体" w:hint="eastAsia"/>
          <w:color w:val="000000" w:themeColor="text1"/>
          <w:szCs w:val="21"/>
        </w:rPr>
        <w:t>。</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根据本次竞争性磋商采购工作要求，最后只允许有一个磋商报价，磋商供应商应在各自技术和商务占优势的基础上并充分考虑本项目的重要性，在磋商结束后提供给采购机构及采购人最优惠的磋商价格。各供应商提供的磋商响应文件如已完全响应本磋商文件技术和服务要求的，经采购人和磋商小组认定后，不再组织逐一磋商。</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最后一轮报价时，其报价明细表中各项报价需另行明确，否则各项报价均按比例调整。每一轮报价需在规定时间内提交，否则视为放弃该轮报价，以上一轮报价为准。</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磋商响应文件的式样和签署</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供应商准备“电子加密响应文件”在线上传递交一份。供应商应按政采云平台供应商项目采购-电子招投标操作指南及本磋商文件要求制作。“备份响应文件”：磋商截止时间前以压缩文件形式加密发送至采购代理机构邮箱，并在接到在线解密通知后30分钟内发送压缩文件密码至采购代理机构邮箱（邮箱号码：228967618@qq.com）。</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《响应文件》的签章：电子签章，其中法定代表人和授权代表签字或盖章可书面签字或盖章后扫描至电子响应文件中上传。</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响应文件不得涂改和增删，如有修改错漏处，必须由同一签署人签字或盖章。</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响应文件因字迹潦草或表达不清所引起的后果由供应商负责。</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知识产权</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供应商应保证，采购人在中华人民共和国使用货物和服务的任何一部分时，免受第三方提出侵犯其专利权、商标权或其它知识产权的起诉。</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磋商供应商应对采购人在使用该产品时所涉及到的专利权负责，不损害采购人的利益。</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报价应包括所有应支付的对专利权和版权、设计或其他知识产权而需要向其他方支付的版税。</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串通行为认定：</w:t>
      </w:r>
    </w:p>
    <w:p w:rsidR="00020F0F" w:rsidRPr="00454F01" w:rsidRDefault="00EF37F7">
      <w:pPr>
        <w:numPr>
          <w:ilvl w:val="0"/>
          <w:numId w:val="13"/>
        </w:numPr>
        <w:snapToGrid w:val="0"/>
        <w:spacing w:line="400" w:lineRule="exact"/>
        <w:ind w:left="993" w:hanging="567"/>
        <w:jc w:val="both"/>
        <w:rPr>
          <w:rFonts w:ascii="宋体" w:hAnsi="宋体" w:cs="宋体"/>
          <w:color w:val="000000" w:themeColor="text1"/>
        </w:rPr>
      </w:pPr>
      <w:r w:rsidRPr="00454F01">
        <w:rPr>
          <w:rFonts w:ascii="宋体" w:hAnsi="宋体" w:cs="宋体" w:hint="eastAsia"/>
          <w:color w:val="000000" w:themeColor="text1"/>
        </w:rPr>
        <w:lastRenderedPageBreak/>
        <w:t xml:space="preserve">不同磋商供应商的磋商响应文件由同一单位或人员编制的； </w:t>
      </w:r>
    </w:p>
    <w:p w:rsidR="00020F0F" w:rsidRPr="00454F01" w:rsidRDefault="00EF37F7">
      <w:pPr>
        <w:numPr>
          <w:ilvl w:val="0"/>
          <w:numId w:val="13"/>
        </w:numPr>
        <w:snapToGrid w:val="0"/>
        <w:spacing w:line="400" w:lineRule="exact"/>
        <w:ind w:left="993" w:hanging="567"/>
        <w:jc w:val="both"/>
        <w:rPr>
          <w:rFonts w:ascii="宋体" w:hAnsi="宋体" w:cs="宋体"/>
          <w:color w:val="000000" w:themeColor="text1"/>
        </w:rPr>
      </w:pPr>
      <w:r w:rsidRPr="00454F01">
        <w:rPr>
          <w:rFonts w:ascii="宋体" w:hAnsi="宋体" w:cs="宋体" w:hint="eastAsia"/>
          <w:color w:val="000000" w:themeColor="text1"/>
        </w:rPr>
        <w:t>不同供应商委托同一单位或人员办理投标事宜的；</w:t>
      </w:r>
    </w:p>
    <w:p w:rsidR="00020F0F" w:rsidRPr="00454F01" w:rsidRDefault="00EF37F7">
      <w:pPr>
        <w:numPr>
          <w:ilvl w:val="0"/>
          <w:numId w:val="13"/>
        </w:numPr>
        <w:snapToGrid w:val="0"/>
        <w:spacing w:line="400" w:lineRule="exact"/>
        <w:ind w:left="993" w:hanging="567"/>
        <w:jc w:val="both"/>
        <w:rPr>
          <w:rFonts w:ascii="宋体" w:hAnsi="宋体" w:cs="宋体"/>
          <w:color w:val="000000" w:themeColor="text1"/>
        </w:rPr>
      </w:pPr>
      <w:r w:rsidRPr="00454F01">
        <w:rPr>
          <w:rFonts w:ascii="宋体" w:hAnsi="宋体" w:cs="宋体" w:hint="eastAsia"/>
          <w:color w:val="000000" w:themeColor="text1"/>
        </w:rPr>
        <w:t xml:space="preserve">不同磋商供应商的磋商响应文件中的内容出现非正常的一致，或者报价细目呈明显规律性变化，或在完全可比的情况下投标总价均高于市场平均价的； </w:t>
      </w:r>
    </w:p>
    <w:p w:rsidR="00020F0F" w:rsidRPr="00454F01" w:rsidRDefault="00EF37F7">
      <w:pPr>
        <w:numPr>
          <w:ilvl w:val="0"/>
          <w:numId w:val="13"/>
        </w:numPr>
        <w:snapToGrid w:val="0"/>
        <w:spacing w:line="400" w:lineRule="exact"/>
        <w:ind w:left="993" w:hanging="567"/>
        <w:jc w:val="both"/>
        <w:rPr>
          <w:rFonts w:ascii="宋体" w:hAnsi="宋体" w:cs="宋体"/>
          <w:color w:val="000000" w:themeColor="text1"/>
        </w:rPr>
      </w:pPr>
      <w:r w:rsidRPr="00454F01">
        <w:rPr>
          <w:rFonts w:ascii="宋体" w:hAnsi="宋体" w:cs="宋体" w:hint="eastAsia"/>
          <w:color w:val="000000" w:themeColor="text1"/>
        </w:rPr>
        <w:t xml:space="preserve">不同磋商供应商的授权代表为同一单位的工作人员的； </w:t>
      </w:r>
    </w:p>
    <w:p w:rsidR="00020F0F" w:rsidRPr="00454F01" w:rsidRDefault="00EF37F7">
      <w:pPr>
        <w:numPr>
          <w:ilvl w:val="0"/>
          <w:numId w:val="13"/>
        </w:numPr>
        <w:snapToGrid w:val="0"/>
        <w:spacing w:line="400" w:lineRule="exact"/>
        <w:ind w:left="993" w:hanging="567"/>
        <w:jc w:val="both"/>
        <w:rPr>
          <w:rFonts w:ascii="宋体" w:hAnsi="宋体" w:cs="宋体"/>
          <w:color w:val="000000" w:themeColor="text1"/>
        </w:rPr>
      </w:pPr>
      <w:r w:rsidRPr="00454F01">
        <w:rPr>
          <w:rFonts w:ascii="宋体" w:hAnsi="宋体" w:cs="宋体" w:hint="eastAsia"/>
          <w:color w:val="000000" w:themeColor="text1"/>
        </w:rPr>
        <w:t>不同磋商供应商的磋商响应文件相互混装，或在一个磋商供应商的磋商响应文件内遗留有其他磋商供应商的签名、盖章等不属于本磋商供应商参加政府采购必需的信息资料的；</w:t>
      </w:r>
    </w:p>
    <w:p w:rsidR="00020F0F" w:rsidRPr="00454F01" w:rsidRDefault="00EF37F7">
      <w:pPr>
        <w:numPr>
          <w:ilvl w:val="0"/>
          <w:numId w:val="13"/>
        </w:numPr>
        <w:snapToGrid w:val="0"/>
        <w:spacing w:line="400" w:lineRule="exact"/>
        <w:ind w:left="993" w:hanging="567"/>
        <w:jc w:val="both"/>
        <w:rPr>
          <w:rFonts w:ascii="宋体" w:hAnsi="宋体" w:cs="宋体"/>
          <w:color w:val="000000" w:themeColor="text1"/>
        </w:rPr>
      </w:pPr>
      <w:r w:rsidRPr="00454F01">
        <w:rPr>
          <w:rFonts w:ascii="宋体" w:hAnsi="宋体" w:cs="宋体" w:hint="eastAsia"/>
          <w:color w:val="000000" w:themeColor="text1"/>
        </w:rPr>
        <w:t xml:space="preserve">采购响应截止时间后，采购组织单位协助磋商供应商撤换或更改磋商响应文件的； </w:t>
      </w:r>
    </w:p>
    <w:p w:rsidR="00020F0F" w:rsidRPr="00454F01" w:rsidRDefault="00EF37F7">
      <w:pPr>
        <w:numPr>
          <w:ilvl w:val="0"/>
          <w:numId w:val="13"/>
        </w:numPr>
        <w:snapToGrid w:val="0"/>
        <w:spacing w:line="400" w:lineRule="exact"/>
        <w:ind w:hanging="578"/>
        <w:jc w:val="both"/>
        <w:rPr>
          <w:rFonts w:ascii="宋体" w:hAnsi="宋体" w:cs="宋体"/>
          <w:color w:val="000000" w:themeColor="text1"/>
        </w:rPr>
      </w:pPr>
      <w:r w:rsidRPr="00454F01">
        <w:rPr>
          <w:rFonts w:ascii="宋体" w:hAnsi="宋体" w:cs="宋体" w:hint="eastAsia"/>
          <w:color w:val="000000" w:themeColor="text1"/>
          <w:spacing w:val="-2"/>
        </w:rPr>
        <w:t>采购组织单位泄露有意向参加政府采购的磋商供应商名称、数量等应当保密的事项的</w:t>
      </w:r>
      <w:r w:rsidRPr="00454F01">
        <w:rPr>
          <w:rFonts w:ascii="宋体" w:hAnsi="宋体" w:cs="宋体" w:hint="eastAsia"/>
          <w:color w:val="000000" w:themeColor="text1"/>
        </w:rPr>
        <w:t>；</w:t>
      </w:r>
    </w:p>
    <w:p w:rsidR="00020F0F" w:rsidRPr="00454F01" w:rsidRDefault="00EF37F7">
      <w:pPr>
        <w:numPr>
          <w:ilvl w:val="0"/>
          <w:numId w:val="13"/>
        </w:numPr>
        <w:snapToGrid w:val="0"/>
        <w:spacing w:line="400" w:lineRule="exact"/>
        <w:ind w:hanging="578"/>
        <w:jc w:val="both"/>
        <w:rPr>
          <w:rFonts w:ascii="宋体" w:hAnsi="宋体" w:cs="宋体"/>
          <w:color w:val="000000" w:themeColor="text1"/>
          <w:spacing w:val="-4"/>
        </w:rPr>
      </w:pPr>
      <w:r w:rsidRPr="00454F01">
        <w:rPr>
          <w:rFonts w:ascii="宋体" w:hAnsi="宋体" w:cs="宋体" w:hint="eastAsia"/>
          <w:color w:val="000000" w:themeColor="text1"/>
          <w:spacing w:val="-4"/>
        </w:rPr>
        <w:t>不同磋商供应商之间私下达成书面或口头协议，指定一家磋商供应商成交或轮流成交的；</w:t>
      </w:r>
    </w:p>
    <w:p w:rsidR="00020F0F" w:rsidRPr="00454F01" w:rsidRDefault="00EF37F7">
      <w:pPr>
        <w:numPr>
          <w:ilvl w:val="0"/>
          <w:numId w:val="13"/>
        </w:numPr>
        <w:snapToGrid w:val="0"/>
        <w:spacing w:line="400" w:lineRule="exact"/>
        <w:ind w:hanging="578"/>
        <w:jc w:val="both"/>
        <w:rPr>
          <w:rFonts w:ascii="宋体" w:hAnsi="宋体" w:cs="宋体"/>
          <w:color w:val="000000" w:themeColor="text1"/>
        </w:rPr>
      </w:pPr>
      <w:r w:rsidRPr="00454F01">
        <w:rPr>
          <w:rFonts w:ascii="宋体" w:hAnsi="宋体" w:cs="宋体" w:hint="eastAsia"/>
          <w:color w:val="000000" w:themeColor="text1"/>
        </w:rPr>
        <w:t>法律、法规或规章规定的其他串通行为。</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出现以下情形，中止电子交易活动：</w:t>
      </w:r>
    </w:p>
    <w:p w:rsidR="00020F0F" w:rsidRPr="00454F01" w:rsidRDefault="00EF37F7">
      <w:pPr>
        <w:numPr>
          <w:ilvl w:val="0"/>
          <w:numId w:val="14"/>
        </w:numPr>
        <w:snapToGrid w:val="0"/>
        <w:spacing w:line="400" w:lineRule="exact"/>
        <w:ind w:leftChars="200" w:left="420"/>
        <w:jc w:val="both"/>
        <w:rPr>
          <w:rFonts w:ascii="宋体" w:hAnsi="宋体" w:cs="宋体"/>
          <w:color w:val="000000" w:themeColor="text1"/>
          <w:szCs w:val="22"/>
        </w:rPr>
      </w:pPr>
      <w:r w:rsidRPr="00454F01">
        <w:rPr>
          <w:rFonts w:ascii="宋体" w:hAnsi="宋体" w:cs="宋体" w:hint="eastAsia"/>
          <w:color w:val="000000" w:themeColor="text1"/>
          <w:szCs w:val="22"/>
        </w:rPr>
        <w:t>电子交易平台发生故障而无法登录访问的；</w:t>
      </w:r>
    </w:p>
    <w:p w:rsidR="00020F0F" w:rsidRPr="00454F01" w:rsidRDefault="00EF37F7">
      <w:pPr>
        <w:numPr>
          <w:ilvl w:val="0"/>
          <w:numId w:val="14"/>
        </w:numPr>
        <w:snapToGrid w:val="0"/>
        <w:spacing w:line="400" w:lineRule="exact"/>
        <w:ind w:leftChars="200" w:left="420"/>
        <w:jc w:val="both"/>
        <w:rPr>
          <w:rFonts w:ascii="宋体" w:hAnsi="宋体" w:cs="宋体"/>
          <w:color w:val="000000" w:themeColor="text1"/>
          <w:szCs w:val="22"/>
        </w:rPr>
      </w:pPr>
      <w:r w:rsidRPr="00454F01">
        <w:rPr>
          <w:rFonts w:ascii="宋体" w:hAnsi="宋体" w:cs="宋体" w:hint="eastAsia"/>
          <w:color w:val="000000" w:themeColor="text1"/>
          <w:szCs w:val="22"/>
        </w:rPr>
        <w:t>电子交易平台应用或数据库出现错误，不能进行正常操作的；</w:t>
      </w:r>
    </w:p>
    <w:p w:rsidR="00020F0F" w:rsidRPr="00454F01" w:rsidRDefault="00EF37F7">
      <w:pPr>
        <w:numPr>
          <w:ilvl w:val="0"/>
          <w:numId w:val="14"/>
        </w:numPr>
        <w:snapToGrid w:val="0"/>
        <w:spacing w:line="400" w:lineRule="exact"/>
        <w:ind w:leftChars="200" w:left="420"/>
        <w:jc w:val="both"/>
        <w:rPr>
          <w:rFonts w:ascii="宋体" w:hAnsi="宋体" w:cs="宋体"/>
          <w:color w:val="000000" w:themeColor="text1"/>
          <w:szCs w:val="22"/>
        </w:rPr>
      </w:pPr>
      <w:r w:rsidRPr="00454F01">
        <w:rPr>
          <w:rFonts w:ascii="宋体" w:hAnsi="宋体" w:cs="宋体" w:hint="eastAsia"/>
          <w:color w:val="000000" w:themeColor="text1"/>
          <w:szCs w:val="22"/>
        </w:rPr>
        <w:t>电子交易平台发现严重安全漏洞，有潜在泄密危险的；</w:t>
      </w:r>
    </w:p>
    <w:p w:rsidR="00020F0F" w:rsidRPr="00454F01" w:rsidRDefault="00EF37F7">
      <w:pPr>
        <w:numPr>
          <w:ilvl w:val="0"/>
          <w:numId w:val="14"/>
        </w:numPr>
        <w:snapToGrid w:val="0"/>
        <w:spacing w:line="400" w:lineRule="exact"/>
        <w:ind w:leftChars="200" w:left="420"/>
        <w:jc w:val="both"/>
        <w:rPr>
          <w:rFonts w:ascii="宋体" w:hAnsi="宋体" w:cs="宋体"/>
          <w:color w:val="000000" w:themeColor="text1"/>
          <w:szCs w:val="22"/>
        </w:rPr>
      </w:pPr>
      <w:r w:rsidRPr="00454F01">
        <w:rPr>
          <w:rFonts w:ascii="宋体" w:hAnsi="宋体" w:cs="宋体" w:hint="eastAsia"/>
          <w:color w:val="000000" w:themeColor="text1"/>
          <w:szCs w:val="22"/>
        </w:rPr>
        <w:t>病毒发作导致不能进行正常操作的；</w:t>
      </w:r>
    </w:p>
    <w:p w:rsidR="00020F0F" w:rsidRPr="00454F01" w:rsidRDefault="00EF37F7">
      <w:pPr>
        <w:numPr>
          <w:ilvl w:val="0"/>
          <w:numId w:val="14"/>
        </w:numPr>
        <w:snapToGrid w:val="0"/>
        <w:spacing w:line="400" w:lineRule="exact"/>
        <w:ind w:leftChars="200" w:left="420"/>
        <w:jc w:val="both"/>
        <w:rPr>
          <w:rFonts w:ascii="宋体" w:hAnsi="宋体" w:cs="宋体"/>
          <w:color w:val="000000" w:themeColor="text1"/>
          <w:szCs w:val="22"/>
        </w:rPr>
      </w:pPr>
      <w:r w:rsidRPr="00454F01">
        <w:rPr>
          <w:rFonts w:ascii="宋体" w:hAnsi="宋体" w:cs="宋体" w:hint="eastAsia"/>
          <w:color w:val="000000" w:themeColor="text1"/>
          <w:szCs w:val="22"/>
        </w:rPr>
        <w:t>其他无法保证电子交易的公平、公正和安全的情况。</w:t>
      </w:r>
    </w:p>
    <w:p w:rsidR="00020F0F" w:rsidRPr="00454F01" w:rsidRDefault="00EF37F7">
      <w:pPr>
        <w:snapToGrid w:val="0"/>
        <w:spacing w:line="420" w:lineRule="exact"/>
        <w:ind w:leftChars="399" w:left="838" w:firstLineChars="8" w:firstLine="17"/>
        <w:jc w:val="both"/>
        <w:rPr>
          <w:rFonts w:ascii="宋体" w:hAnsi="宋体" w:cs="宋体"/>
          <w:b/>
          <w:bCs/>
          <w:color w:val="000000" w:themeColor="text1"/>
          <w:szCs w:val="21"/>
        </w:rPr>
      </w:pPr>
      <w:r w:rsidRPr="00454F01">
        <w:rPr>
          <w:rFonts w:ascii="宋体" w:hAnsi="宋体" w:cs="宋体" w:hint="eastAsia"/>
          <w:b/>
          <w:bCs/>
          <w:color w:val="000000" w:themeColor="text1"/>
          <w:szCs w:val="21"/>
        </w:rPr>
        <w:t>出现上述情形，不影响采购公平、公正性的，采购组织机构可以待上述情形消除后继续组织电子交易活动；若影响或可能影响采购公平、公正性的，则重新采购。</w:t>
      </w:r>
    </w:p>
    <w:p w:rsidR="00020F0F" w:rsidRPr="00454F01" w:rsidRDefault="00EF37F7" w:rsidP="00AF203E">
      <w:pPr>
        <w:pStyle w:val="20"/>
        <w:spacing w:beforeLines="50" w:before="120" w:afterLines="50" w:after="120" w:line="420" w:lineRule="exact"/>
        <w:jc w:val="center"/>
        <w:rPr>
          <w:rFonts w:ascii="宋体" w:hAnsi="宋体" w:cs="宋体"/>
          <w:color w:val="000000" w:themeColor="text1"/>
          <w:sz w:val="24"/>
          <w:szCs w:val="24"/>
        </w:rPr>
      </w:pPr>
      <w:bookmarkStart w:id="31" w:name="_Toc19183"/>
      <w:bookmarkStart w:id="32" w:name="_Toc23672"/>
      <w:r w:rsidRPr="00454F01">
        <w:rPr>
          <w:rFonts w:ascii="宋体" w:hAnsi="宋体" w:cs="宋体" w:hint="eastAsia"/>
          <w:color w:val="000000" w:themeColor="text1"/>
          <w:sz w:val="24"/>
          <w:szCs w:val="24"/>
        </w:rPr>
        <w:t>（五）磋商响应文件的递交</w:t>
      </w:r>
      <w:bookmarkEnd w:id="31"/>
      <w:bookmarkEnd w:id="32"/>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响应文件的修改（补充）和撤回</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磋商截止时间前可以补充、修改或撤回响应文件。补充或者修改响应文件的，应当先行撤回原文件，补充、修改后重新递交。磋商截止时间前未完成递交的，视为撤回响应文件。</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磋商截止时间后，供应商不得修改（补充）或撤回其响应文件。</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磋商截止时间</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本次采购的磋商开始时间及磋商响应文件递交截止时间：见本磋商文件“竞争性磋商公告”。供应商应当在磋商文件规定的截止时间前完成电子加密响应文件及备份响应文件的递交，截止时间后递交的响应文件，将被拒收。</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在推迟了磋商开始时间的情况下，采购代理机构、采购人和磋商供应商受制约的所有权利和义务均应延长至新的截止时间。</w:t>
      </w:r>
    </w:p>
    <w:p w:rsidR="00020F0F" w:rsidRPr="00454F01" w:rsidRDefault="00EF37F7">
      <w:pPr>
        <w:pStyle w:val="20"/>
        <w:numPr>
          <w:ilvl w:val="0"/>
          <w:numId w:val="15"/>
        </w:numPr>
        <w:spacing w:before="0" w:after="0" w:line="400" w:lineRule="exact"/>
        <w:jc w:val="center"/>
        <w:rPr>
          <w:rFonts w:ascii="宋体" w:hAnsi="宋体" w:cs="宋体"/>
          <w:color w:val="000000" w:themeColor="text1"/>
          <w:sz w:val="24"/>
          <w:szCs w:val="24"/>
        </w:rPr>
      </w:pPr>
      <w:bookmarkStart w:id="33" w:name="_Toc1381"/>
      <w:bookmarkStart w:id="34" w:name="_Toc24780"/>
      <w:r w:rsidRPr="00454F01">
        <w:rPr>
          <w:rFonts w:ascii="宋体" w:hAnsi="宋体" w:cs="宋体" w:hint="eastAsia"/>
          <w:color w:val="000000" w:themeColor="text1"/>
          <w:sz w:val="24"/>
          <w:szCs w:val="24"/>
        </w:rPr>
        <w:t>磋商与评审</w:t>
      </w:r>
      <w:bookmarkEnd w:id="33"/>
      <w:bookmarkEnd w:id="34"/>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磋商</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lastRenderedPageBreak/>
        <w:t>磋商时间和地点：见本磋商文件“竞争性磋商公告”。</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供应商应当在接到解密通知后30分钟内自行完成“电子加密响应文件”的在线解密。</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开标程序</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采购代理机构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rsidR="00020F0F" w:rsidRPr="00454F01" w:rsidRDefault="00EF37F7">
      <w:pPr>
        <w:numPr>
          <w:ilvl w:val="1"/>
          <w:numId w:val="7"/>
        </w:numPr>
        <w:snapToGrid w:val="0"/>
        <w:spacing w:line="420" w:lineRule="exact"/>
        <w:jc w:val="both"/>
        <w:rPr>
          <w:rFonts w:ascii="宋体" w:hAnsi="宋体" w:cs="宋体"/>
          <w:b/>
          <w:bCs/>
          <w:color w:val="000000" w:themeColor="text1"/>
          <w:szCs w:val="21"/>
        </w:rPr>
      </w:pPr>
      <w:r w:rsidRPr="00454F01">
        <w:rPr>
          <w:rFonts w:ascii="宋体" w:hAnsi="宋体" w:cs="宋体" w:hint="eastAsia"/>
          <w:b/>
          <w:bCs/>
          <w:color w:val="000000" w:themeColor="text1"/>
          <w:szCs w:val="21"/>
        </w:rPr>
        <w:t>响应文件解密结束后，各供应商签署《政府采购活动现场确认声明书》，并在15分钟内以扫描件方式发送至代理机构邮箱：228967618@qq.com；</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由磋商小组根据法律法规和磋商文件的规定，检查响应文件提供的资格证明文件是否齐全、是否满足采购文件的要求，若资格审查不符合磋商文件要求，不进入后续评审阶段。</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磋商小组对响应文件进行符合性审查，符合性审查不通过的供应商，不再进入后续评审阶段。</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磋商小组认为需要磋商的，磋商小组与各供应商在线进行磋商并确定最终方案。</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供应商按照磋商文件的变动情况和磋商小组的要求重新提交响应文件。</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磋商小组在线要求所有实质性响应供应商进行最后报价。</w:t>
      </w:r>
      <w:r w:rsidRPr="00454F01">
        <w:rPr>
          <w:rFonts w:ascii="宋体" w:hAnsi="宋体" w:cs="宋体" w:hint="eastAsia"/>
          <w:color w:val="000000" w:themeColor="text1"/>
          <w:szCs w:val="21"/>
        </w:rPr>
        <w:tab/>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由磋商小组采用综合评分法对提交最后报价的供应商的响应文件和最后报价进行综合评分。</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磋商小组根据综合评分情况，按照评审得分由高到低顺序推荐成交候选供应商。</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在系统上公布评审结果。</w:t>
      </w:r>
    </w:p>
    <w:p w:rsidR="00020F0F" w:rsidRPr="00454F01" w:rsidRDefault="00EF37F7">
      <w:pPr>
        <w:spacing w:line="400" w:lineRule="exact"/>
        <w:ind w:firstLineChars="400" w:firstLine="843"/>
        <w:rPr>
          <w:rFonts w:ascii="宋体" w:hAnsi="宋体" w:cs="宋体"/>
          <w:b/>
          <w:bCs/>
          <w:color w:val="000000" w:themeColor="text1"/>
          <w:szCs w:val="21"/>
        </w:rPr>
      </w:pPr>
      <w:r w:rsidRPr="00454F01">
        <w:rPr>
          <w:rFonts w:ascii="宋体" w:hAnsi="宋体" w:cs="宋体" w:hint="eastAsia"/>
          <w:b/>
          <w:bCs/>
          <w:color w:val="000000" w:themeColor="text1"/>
          <w:szCs w:val="21"/>
        </w:rPr>
        <w:t>特别说明：政采云公司如对电子化开标及评审程序有调整的，按调整后的程序操作。</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磋商小组</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本次采购依法组建磋商小组。磋商小组由采购人的代表和有关专家共3人及以上的单数组成，其中专家的人数不得少于成员总数的三分之二。</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磋商工作程序</w:t>
      </w:r>
    </w:p>
    <w:p w:rsidR="00020F0F" w:rsidRPr="00454F01" w:rsidRDefault="00EF37F7">
      <w:pPr>
        <w:numPr>
          <w:ilvl w:val="1"/>
          <w:numId w:val="7"/>
        </w:numPr>
        <w:snapToGrid w:val="0"/>
        <w:spacing w:line="420" w:lineRule="exact"/>
        <w:jc w:val="both"/>
        <w:rPr>
          <w:rFonts w:ascii="宋体" w:hAnsi="宋体" w:cs="宋体"/>
          <w:b/>
          <w:bCs/>
          <w:color w:val="000000" w:themeColor="text1"/>
          <w:szCs w:val="21"/>
        </w:rPr>
      </w:pPr>
      <w:r w:rsidRPr="00454F01">
        <w:rPr>
          <w:rFonts w:ascii="宋体" w:hAnsi="宋体" w:cs="宋体" w:hint="eastAsia"/>
          <w:color w:val="000000" w:themeColor="text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sidRPr="00454F01">
        <w:rPr>
          <w:rFonts w:ascii="宋体" w:hAnsi="宋体" w:cs="宋体" w:hint="eastAsia"/>
          <w:b/>
          <w:bCs/>
          <w:color w:val="000000" w:themeColor="text1"/>
          <w:szCs w:val="21"/>
        </w:rPr>
        <w:t>磋商小组将通过“政府采购云平台”在线询标的形式要求磋商供应商在规定的时间内作出必要的澄清、说明或者补正。磋商供应商的澄清、说明或者补正应</w:t>
      </w:r>
      <w:r w:rsidRPr="00454F01">
        <w:rPr>
          <w:rFonts w:ascii="宋体" w:hAnsi="宋体" w:cs="宋体" w:hint="eastAsia"/>
          <w:b/>
          <w:bCs/>
          <w:color w:val="000000" w:themeColor="text1"/>
          <w:szCs w:val="21"/>
        </w:rPr>
        <w:lastRenderedPageBreak/>
        <w:t>当通过“政府采购云平台”在线答复形式提交，并加盖单位公章，或者由法定代表人或其授权的代表签字。</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小组所有成员集中与单一磋商供应商分别进行磋商。磋商的顺序，按供应商解密响应文件时间的先后顺序进行在线磋商。在磋商中，磋商的任何一方不得透露与磋商有关的其他磋商供应商的技术资料、价格和其他信息。</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在磋商过程中，磋商小组可以根据磋商文件和磋商情况实质性变动采购需求中的技术、服务要求以及合同草案条款。对磋商文件作出的实质性变动是磋商文件的有效组成部分，供应商应当按照磋商文件的变动情况和磋商小组的要求重新提交响应文件，并由其法定代表人或授权代表签字或者加盖单位公章。由授权代表签字的，应当附法定代表人授权书。供应商为自然人的，应当由本人签字并附身份证明。各供应商提供的磋商响应文件如已完全响应本磋商响应文件技术和服务要求的，经采购人和磋商小组认定后，不再组织逐一磋商。</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磋商结束后，磋商小组要求所有实质性响应的供应商在规定时间内在线提交最后报价。最后报价是供应商响应文件的有效组成部分。</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如磋商小组一致认为某个磋商供应商的报价明显不合理，有降低服务质量、不能诚信履行及不正当竞争的可能时，磋商小组有权通知磋商供应商限期进行解释。若该磋商供应商未在规定期限内做出解释，或做出的解释不合理并拒绝改变，经磋商小组取得一致意见后，可确定拒绝该报价。</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经磋商确定最终采购需求和提交最后报价的供应商后，由磋商小组采用综合评分法对提交最后报价的供应商的响应文件和最后报价进行综合评分。</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评审</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bookmarkStart w:id="35" w:name="OLE_LINK30"/>
      <w:r w:rsidRPr="00454F01">
        <w:rPr>
          <w:rFonts w:ascii="宋体" w:hAnsi="宋体" w:cs="宋体" w:hint="eastAsia"/>
          <w:color w:val="000000" w:themeColor="text1"/>
          <w:szCs w:val="21"/>
        </w:rPr>
        <w:t>资格性检查：磋商小组根据法律法规和磋商文件的规定，检查响应文件提供的资格证明文件是否齐全、是否满足磋商文件的要求。</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符合性检查</w:t>
      </w:r>
      <w:bookmarkEnd w:id="35"/>
      <w:r w:rsidRPr="00454F01">
        <w:rPr>
          <w:rFonts w:ascii="宋体" w:hAnsi="宋体" w:cs="宋体" w:hint="eastAsia"/>
          <w:color w:val="000000" w:themeColor="text1"/>
          <w:szCs w:val="21"/>
        </w:rPr>
        <w:t>：磋商小组对符合资格的供应商进行符合性审查，以确定是否对磋商文件的实质性要求作出响应。</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在磋商时下列情况按照无效报价处理：</w:t>
      </w:r>
    </w:p>
    <w:p w:rsidR="00020F0F" w:rsidRPr="00454F01" w:rsidRDefault="00EF37F7">
      <w:pPr>
        <w:numPr>
          <w:ilvl w:val="0"/>
          <w:numId w:val="16"/>
        </w:numPr>
        <w:tabs>
          <w:tab w:val="left" w:pos="1260"/>
        </w:tabs>
        <w:spacing w:line="400" w:lineRule="exact"/>
        <w:ind w:leftChars="303" w:left="1268" w:hangingChars="301" w:hanging="632"/>
        <w:rPr>
          <w:rFonts w:ascii="宋体" w:hAnsi="宋体" w:cs="宋体"/>
          <w:color w:val="000000" w:themeColor="text1"/>
        </w:rPr>
      </w:pPr>
      <w:r w:rsidRPr="00454F01">
        <w:rPr>
          <w:rFonts w:ascii="宋体" w:hAnsi="宋体" w:cs="宋体" w:hint="eastAsia"/>
          <w:color w:val="000000" w:themeColor="text1"/>
        </w:rPr>
        <w:t>报价不是固定价的；</w:t>
      </w:r>
    </w:p>
    <w:p w:rsidR="00020F0F" w:rsidRPr="00454F01" w:rsidRDefault="00EF37F7">
      <w:pPr>
        <w:numPr>
          <w:ilvl w:val="0"/>
          <w:numId w:val="16"/>
        </w:numPr>
        <w:tabs>
          <w:tab w:val="left" w:pos="1260"/>
        </w:tabs>
        <w:spacing w:line="400" w:lineRule="exact"/>
        <w:ind w:leftChars="303" w:left="1268" w:hangingChars="301" w:hanging="632"/>
        <w:rPr>
          <w:rFonts w:ascii="宋体" w:hAnsi="宋体" w:cs="宋体"/>
          <w:color w:val="000000" w:themeColor="text1"/>
          <w:szCs w:val="22"/>
        </w:rPr>
      </w:pPr>
      <w:r w:rsidRPr="00454F01">
        <w:rPr>
          <w:rFonts w:ascii="宋体" w:hAnsi="宋体" w:cs="宋体" w:hint="eastAsia"/>
          <w:color w:val="000000" w:themeColor="text1"/>
        </w:rPr>
        <w:t>投标报价超过最高限价的；</w:t>
      </w:r>
    </w:p>
    <w:p w:rsidR="00020F0F" w:rsidRPr="00454F01" w:rsidRDefault="00EF37F7">
      <w:pPr>
        <w:numPr>
          <w:ilvl w:val="0"/>
          <w:numId w:val="16"/>
        </w:numPr>
        <w:tabs>
          <w:tab w:val="left" w:pos="1260"/>
        </w:tabs>
        <w:spacing w:line="400" w:lineRule="exact"/>
        <w:ind w:leftChars="303" w:left="1268" w:hangingChars="301" w:hanging="632"/>
        <w:rPr>
          <w:rFonts w:ascii="宋体" w:hAnsi="宋体" w:cs="宋体"/>
          <w:color w:val="000000" w:themeColor="text1"/>
        </w:rPr>
      </w:pPr>
      <w:r w:rsidRPr="00454F01">
        <w:rPr>
          <w:rFonts w:ascii="宋体" w:hAnsi="宋体" w:cs="宋体" w:hint="eastAsia"/>
          <w:color w:val="000000" w:themeColor="text1"/>
          <w:szCs w:val="22"/>
        </w:rPr>
        <w:t>投标报价出现前后不一致，又不接受评标委员会修正的；</w:t>
      </w:r>
    </w:p>
    <w:p w:rsidR="00020F0F" w:rsidRPr="00454F01" w:rsidRDefault="00EF37F7">
      <w:pPr>
        <w:widowControl w:val="0"/>
        <w:numPr>
          <w:ilvl w:val="0"/>
          <w:numId w:val="16"/>
        </w:numPr>
        <w:tabs>
          <w:tab w:val="left" w:pos="993"/>
          <w:tab w:val="left" w:pos="1260"/>
        </w:tabs>
        <w:spacing w:line="400" w:lineRule="exact"/>
        <w:ind w:leftChars="303" w:left="1268" w:hangingChars="301" w:hanging="632"/>
        <w:jc w:val="both"/>
        <w:rPr>
          <w:rFonts w:ascii="宋体" w:hAnsi="宋体" w:cs="宋体"/>
          <w:color w:val="000000" w:themeColor="text1"/>
          <w:szCs w:val="22"/>
        </w:rPr>
      </w:pPr>
      <w:r w:rsidRPr="00454F01">
        <w:rPr>
          <w:rFonts w:ascii="宋体" w:hAnsi="宋体" w:cs="宋体" w:hint="eastAsia"/>
          <w:color w:val="000000" w:themeColor="text1"/>
          <w:szCs w:val="21"/>
        </w:rPr>
        <w:t>投标截止时间止，供应商仅递交了“备份投标文件”而未将电子加密投标文件上传至“政府采购云平台”的；</w:t>
      </w:r>
    </w:p>
    <w:p w:rsidR="00020F0F" w:rsidRPr="00454F01" w:rsidRDefault="00EF37F7">
      <w:pPr>
        <w:numPr>
          <w:ilvl w:val="0"/>
          <w:numId w:val="16"/>
        </w:numPr>
        <w:tabs>
          <w:tab w:val="left" w:pos="1260"/>
        </w:tabs>
        <w:spacing w:line="400" w:lineRule="exact"/>
        <w:ind w:leftChars="303" w:left="1268" w:hangingChars="301" w:hanging="632"/>
        <w:rPr>
          <w:rFonts w:ascii="宋体" w:hAnsi="宋体" w:cs="宋体"/>
          <w:color w:val="000000" w:themeColor="text1"/>
        </w:rPr>
      </w:pPr>
      <w:r w:rsidRPr="00454F01">
        <w:rPr>
          <w:rFonts w:ascii="宋体" w:hAnsi="宋体" w:cs="宋体" w:hint="eastAsia"/>
          <w:color w:val="000000" w:themeColor="text1"/>
        </w:rPr>
        <w:t>主要采购服务的技术不满足采购内容及技术要求以及商务有重大偏离或保留的；</w:t>
      </w:r>
    </w:p>
    <w:p w:rsidR="00020F0F" w:rsidRPr="00454F01" w:rsidRDefault="00EF37F7">
      <w:pPr>
        <w:numPr>
          <w:ilvl w:val="0"/>
          <w:numId w:val="16"/>
        </w:numPr>
        <w:tabs>
          <w:tab w:val="left" w:pos="1260"/>
          <w:tab w:val="left" w:pos="1276"/>
        </w:tabs>
        <w:spacing w:line="400" w:lineRule="exact"/>
        <w:ind w:leftChars="303" w:left="1268" w:hangingChars="301" w:hanging="632"/>
        <w:rPr>
          <w:rFonts w:ascii="宋体" w:hAnsi="宋体" w:cs="宋体"/>
          <w:color w:val="000000" w:themeColor="text1"/>
        </w:rPr>
      </w:pPr>
      <w:r w:rsidRPr="00454F01">
        <w:rPr>
          <w:rFonts w:ascii="宋体" w:hAnsi="宋体" w:cs="宋体" w:hint="eastAsia"/>
          <w:color w:val="000000" w:themeColor="text1"/>
        </w:rPr>
        <w:t>磋商小组认为磋商响应文件未实质性响应磋商文件要求的；</w:t>
      </w:r>
    </w:p>
    <w:p w:rsidR="00020F0F" w:rsidRPr="00454F01" w:rsidRDefault="00EF37F7">
      <w:pPr>
        <w:numPr>
          <w:ilvl w:val="0"/>
          <w:numId w:val="16"/>
        </w:numPr>
        <w:tabs>
          <w:tab w:val="left" w:pos="1260"/>
          <w:tab w:val="left" w:pos="1276"/>
        </w:tabs>
        <w:spacing w:line="400" w:lineRule="exact"/>
        <w:ind w:leftChars="303" w:left="1268" w:hangingChars="301" w:hanging="632"/>
        <w:rPr>
          <w:rFonts w:ascii="宋体" w:hAnsi="宋体" w:cs="宋体"/>
          <w:color w:val="000000" w:themeColor="text1"/>
        </w:rPr>
      </w:pPr>
      <w:r w:rsidRPr="00454F01">
        <w:rPr>
          <w:rFonts w:ascii="宋体" w:hAnsi="宋体" w:cs="宋体" w:hint="eastAsia"/>
          <w:color w:val="000000" w:themeColor="text1"/>
        </w:rPr>
        <w:lastRenderedPageBreak/>
        <w:t>不具备磋商文件中规定资格要求的；</w:t>
      </w:r>
    </w:p>
    <w:p w:rsidR="00020F0F" w:rsidRPr="00454F01" w:rsidRDefault="00EF37F7" w:rsidP="004A7B7F">
      <w:pPr>
        <w:numPr>
          <w:ilvl w:val="0"/>
          <w:numId w:val="16"/>
        </w:numPr>
        <w:tabs>
          <w:tab w:val="left" w:pos="1260"/>
          <w:tab w:val="left" w:pos="1276"/>
        </w:tabs>
        <w:spacing w:line="400" w:lineRule="exact"/>
        <w:rPr>
          <w:rFonts w:ascii="宋体" w:hAnsi="宋体" w:cs="宋体"/>
          <w:color w:val="000000" w:themeColor="text1"/>
        </w:rPr>
      </w:pPr>
      <w:r w:rsidRPr="00454F01">
        <w:rPr>
          <w:rFonts w:ascii="宋体" w:hAnsi="宋体" w:cs="宋体" w:hint="eastAsia"/>
          <w:color w:val="000000" w:themeColor="text1"/>
        </w:rPr>
        <w:t>未按规定提供</w:t>
      </w:r>
      <w:r w:rsidR="004A7B7F" w:rsidRPr="004A7B7F">
        <w:rPr>
          <w:rFonts w:ascii="宋体" w:hAnsi="宋体" w:cs="宋体" w:hint="eastAsia"/>
          <w:color w:val="000000" w:themeColor="text1"/>
        </w:rPr>
        <w:t>关于符合《中华人民共和国政府采购法》第二十二条规定条件的承诺函的</w:t>
      </w:r>
      <w:r w:rsidRPr="00454F01">
        <w:rPr>
          <w:rFonts w:ascii="宋体" w:hAnsi="宋体" w:cs="宋体" w:hint="eastAsia"/>
          <w:color w:val="000000" w:themeColor="text1"/>
        </w:rPr>
        <w:t>；</w:t>
      </w:r>
    </w:p>
    <w:p w:rsidR="00020F0F" w:rsidRPr="00454F01" w:rsidRDefault="00EF37F7">
      <w:pPr>
        <w:numPr>
          <w:ilvl w:val="0"/>
          <w:numId w:val="16"/>
        </w:numPr>
        <w:tabs>
          <w:tab w:val="left" w:pos="1260"/>
        </w:tabs>
        <w:spacing w:line="400" w:lineRule="exact"/>
        <w:ind w:leftChars="303" w:left="1268" w:hangingChars="301" w:hanging="632"/>
        <w:rPr>
          <w:rFonts w:ascii="宋体" w:hAnsi="宋体" w:cs="宋体"/>
          <w:color w:val="000000" w:themeColor="text1"/>
        </w:rPr>
      </w:pPr>
      <w:r w:rsidRPr="00454F01">
        <w:rPr>
          <w:rFonts w:ascii="宋体" w:hAnsi="宋体" w:cs="宋体" w:hint="eastAsia"/>
          <w:color w:val="000000" w:themeColor="text1"/>
          <w:szCs w:val="21"/>
        </w:rPr>
        <w:t>磋商响应文件中需签字或盖章的地方未加盖磋商供应商单位全称的电子签章，或使用投标专用章、合同章等类似图章代替，或未经法定代表人或其委托代理人签字或盖章；</w:t>
      </w:r>
      <w:r w:rsidRPr="00454F01">
        <w:rPr>
          <w:rFonts w:ascii="宋体" w:hAnsi="宋体" w:cs="宋体" w:hint="eastAsia"/>
          <w:color w:val="000000" w:themeColor="text1"/>
        </w:rPr>
        <w:t xml:space="preserve"> </w:t>
      </w:r>
    </w:p>
    <w:p w:rsidR="00020F0F" w:rsidRPr="00454F01" w:rsidRDefault="00EF37F7">
      <w:pPr>
        <w:numPr>
          <w:ilvl w:val="0"/>
          <w:numId w:val="16"/>
        </w:numPr>
        <w:tabs>
          <w:tab w:val="left" w:pos="1260"/>
          <w:tab w:val="left" w:pos="1276"/>
        </w:tabs>
        <w:spacing w:line="400" w:lineRule="exact"/>
        <w:ind w:leftChars="303" w:left="1268" w:hangingChars="301" w:hanging="632"/>
        <w:rPr>
          <w:rFonts w:ascii="宋体" w:hAnsi="宋体" w:cs="宋体"/>
          <w:color w:val="000000" w:themeColor="text1"/>
        </w:rPr>
      </w:pPr>
      <w:r w:rsidRPr="00454F01">
        <w:rPr>
          <w:rFonts w:ascii="宋体" w:hAnsi="宋体" w:cs="宋体" w:hint="eastAsia"/>
          <w:color w:val="000000" w:themeColor="text1"/>
        </w:rPr>
        <w:t>不是法定代表人未在磋商响应文件中提供有效法定代表人授权委托书的；</w:t>
      </w:r>
    </w:p>
    <w:p w:rsidR="00020F0F" w:rsidRPr="00454F01" w:rsidRDefault="00EF37F7">
      <w:pPr>
        <w:numPr>
          <w:ilvl w:val="0"/>
          <w:numId w:val="16"/>
        </w:numPr>
        <w:tabs>
          <w:tab w:val="left" w:pos="1260"/>
          <w:tab w:val="left" w:pos="1276"/>
        </w:tabs>
        <w:spacing w:line="400" w:lineRule="exact"/>
        <w:ind w:leftChars="303" w:left="1268" w:hangingChars="301" w:hanging="632"/>
        <w:rPr>
          <w:rFonts w:ascii="宋体" w:hAnsi="宋体" w:cs="宋体"/>
          <w:color w:val="000000" w:themeColor="text1"/>
        </w:rPr>
      </w:pPr>
      <w:r w:rsidRPr="00454F01">
        <w:rPr>
          <w:rFonts w:ascii="宋体" w:hAnsi="宋体" w:cs="宋体" w:hint="eastAsia"/>
          <w:color w:val="000000" w:themeColor="text1"/>
        </w:rPr>
        <w:t>存在不良信用记录的；</w:t>
      </w:r>
    </w:p>
    <w:p w:rsidR="00020F0F" w:rsidRPr="00454F01" w:rsidRDefault="00EF37F7">
      <w:pPr>
        <w:numPr>
          <w:ilvl w:val="0"/>
          <w:numId w:val="16"/>
        </w:numPr>
        <w:tabs>
          <w:tab w:val="left" w:pos="1260"/>
        </w:tabs>
        <w:spacing w:line="400" w:lineRule="exact"/>
        <w:ind w:leftChars="303" w:left="1268" w:hangingChars="301" w:hanging="632"/>
        <w:rPr>
          <w:rFonts w:ascii="宋体" w:hAnsi="宋体" w:cs="宋体"/>
          <w:color w:val="000000" w:themeColor="text1"/>
        </w:rPr>
      </w:pPr>
      <w:r w:rsidRPr="00454F01">
        <w:rPr>
          <w:rFonts w:ascii="宋体" w:hAnsi="宋体" w:cs="宋体" w:hint="eastAsia"/>
          <w:color w:val="000000" w:themeColor="text1"/>
        </w:rPr>
        <w:t>磋商小组认为供应商的报价明显低于其他通过符合性审查供应商的报价，有可能影响服务质量或者不能诚信履约且不能在磋商现场证明其报价合理性的；</w:t>
      </w:r>
    </w:p>
    <w:p w:rsidR="00020F0F" w:rsidRPr="00454F01" w:rsidRDefault="00EF37F7">
      <w:pPr>
        <w:numPr>
          <w:ilvl w:val="0"/>
          <w:numId w:val="16"/>
        </w:numPr>
        <w:tabs>
          <w:tab w:val="left" w:pos="709"/>
          <w:tab w:val="left" w:pos="1260"/>
        </w:tabs>
        <w:spacing w:line="400" w:lineRule="exact"/>
        <w:ind w:leftChars="303" w:left="1268" w:hangingChars="301" w:hanging="632"/>
        <w:rPr>
          <w:rFonts w:ascii="宋体" w:hAnsi="宋体" w:cs="宋体"/>
          <w:color w:val="000000" w:themeColor="text1"/>
        </w:rPr>
      </w:pPr>
      <w:r w:rsidRPr="00454F01">
        <w:rPr>
          <w:rFonts w:ascii="宋体" w:hAnsi="宋体" w:cs="宋体" w:hint="eastAsia"/>
          <w:color w:val="000000" w:themeColor="text1"/>
        </w:rPr>
        <w:t>存在串标、弄虚作假情况的；</w:t>
      </w:r>
    </w:p>
    <w:p w:rsidR="00020F0F" w:rsidRPr="00454F01" w:rsidRDefault="00EF37F7">
      <w:pPr>
        <w:numPr>
          <w:ilvl w:val="0"/>
          <w:numId w:val="16"/>
        </w:numPr>
        <w:tabs>
          <w:tab w:val="left" w:pos="1260"/>
          <w:tab w:val="left" w:pos="1276"/>
        </w:tabs>
        <w:spacing w:line="400" w:lineRule="exact"/>
        <w:ind w:leftChars="303" w:left="1268" w:hangingChars="301" w:hanging="632"/>
        <w:rPr>
          <w:rFonts w:ascii="宋体" w:hAnsi="宋体" w:cs="宋体"/>
          <w:color w:val="000000" w:themeColor="text1"/>
        </w:rPr>
      </w:pPr>
      <w:r w:rsidRPr="00454F01">
        <w:rPr>
          <w:rFonts w:ascii="宋体" w:hAnsi="宋体" w:cs="宋体" w:hint="eastAsia"/>
          <w:color w:val="000000" w:themeColor="text1"/>
        </w:rPr>
        <w:t>被列入失信被执行人、重大税收违法案件当事人名单、政府采购严重违法失信行为记录名单；</w:t>
      </w:r>
    </w:p>
    <w:p w:rsidR="00020F0F" w:rsidRPr="00454F01" w:rsidRDefault="00EF37F7">
      <w:pPr>
        <w:numPr>
          <w:ilvl w:val="0"/>
          <w:numId w:val="16"/>
        </w:numPr>
        <w:tabs>
          <w:tab w:val="left" w:pos="851"/>
          <w:tab w:val="left" w:pos="1260"/>
        </w:tabs>
        <w:spacing w:line="400" w:lineRule="exact"/>
        <w:ind w:leftChars="303" w:left="1268" w:hangingChars="301" w:hanging="632"/>
        <w:rPr>
          <w:rFonts w:ascii="宋体" w:hAnsi="宋体" w:cs="宋体"/>
          <w:color w:val="000000" w:themeColor="text1"/>
        </w:rPr>
      </w:pPr>
      <w:r w:rsidRPr="00454F01">
        <w:rPr>
          <w:rFonts w:ascii="宋体" w:hAnsi="宋体" w:cs="宋体" w:hint="eastAsia"/>
          <w:color w:val="000000" w:themeColor="text1"/>
        </w:rPr>
        <w:t>不符合法律、法规和磋商文件中规定的其他实质性要求的。</w:t>
      </w:r>
    </w:p>
    <w:p w:rsidR="00020F0F" w:rsidRPr="00454F01" w:rsidRDefault="00EF37F7">
      <w:pPr>
        <w:numPr>
          <w:ilvl w:val="1"/>
          <w:numId w:val="7"/>
        </w:numPr>
        <w:snapToGrid w:val="0"/>
        <w:spacing w:line="420" w:lineRule="exact"/>
        <w:jc w:val="both"/>
        <w:rPr>
          <w:rFonts w:ascii="宋体" w:hAnsi="宋体" w:cs="宋体"/>
          <w:b/>
          <w:bCs/>
          <w:color w:val="000000" w:themeColor="text1"/>
          <w:szCs w:val="21"/>
        </w:rPr>
      </w:pPr>
      <w:r w:rsidRPr="00454F01">
        <w:rPr>
          <w:rFonts w:ascii="宋体" w:hAnsi="宋体" w:cs="宋体" w:hint="eastAsia"/>
          <w:b/>
          <w:bCs/>
          <w:color w:val="000000" w:themeColor="text1"/>
          <w:szCs w:val="21"/>
        </w:rPr>
        <w:t>适用于货物类采购：提供相同品牌产品且通过资格审查、符合性审查的不同磋商供应商参加同一合同项下投标的，按一家磋商供应商计算，评审后得分最高的同品牌磋商供应商获得成交供应商推荐资格；评审得分相同的，按以下规定确定一个磋商供应商获得成交供应商推荐资格：评审得分相同的，按照投标报价由低到高顺序推荐；评审得分且投标报价相同的，由磋商小组按照商务技术得分由高到低顺序推荐；评审得分、投标报价及商务技术得分均相同时，以政采云响应文件解密先后顺序确定。其他同品牌磋商供应商不作为成交候选人。</w:t>
      </w:r>
    </w:p>
    <w:p w:rsidR="00020F0F" w:rsidRPr="00454F01" w:rsidRDefault="00EF37F7">
      <w:pPr>
        <w:snapToGrid w:val="0"/>
        <w:spacing w:line="420" w:lineRule="exact"/>
        <w:ind w:leftChars="400" w:left="840"/>
        <w:jc w:val="both"/>
        <w:rPr>
          <w:rFonts w:ascii="宋体" w:hAnsi="宋体" w:cs="宋体"/>
          <w:b/>
          <w:bCs/>
          <w:color w:val="000000" w:themeColor="text1"/>
          <w:szCs w:val="21"/>
        </w:rPr>
      </w:pPr>
      <w:r w:rsidRPr="00454F01">
        <w:rPr>
          <w:rFonts w:ascii="宋体" w:hAnsi="宋体" w:cs="宋体" w:hint="eastAsia"/>
          <w:b/>
          <w:bCs/>
          <w:color w:val="000000" w:themeColor="text1"/>
          <w:szCs w:val="21"/>
        </w:rPr>
        <w:t>若项目为非单一产品采购项目，采购人根据项目技术构成、产品价格比重等确定核心产品，并在磋商文件第三部分采购清单中注明。核心产品的数量确定为多个时,所有核心产品均为相同品牌才视为核心产品品牌相同。多家磋商供应商提供的核心产品品牌相同的，按上述规定处理。</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经磋商确定最终采购需求和提交最后报价的供应商后，由磋商小组采用综合评分法对提交最后报价的供应商的响应文件和最后报价进行综合评分。</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小组应当根据综合评分情况，按照评审得分由高到低顺序推荐成交候选供应商，并编写评审报告。评审得分相同时，按照最后报价由低到高的顺序推荐。评审得分且最后报价相同的，按照商务技术得分由高到低顺序推荐。评审得分、最后报价及商务技术得分均相同时，以政采云响应文件解密先后顺序确定。</w:t>
      </w:r>
    </w:p>
    <w:p w:rsidR="00020F0F" w:rsidRPr="00454F01" w:rsidRDefault="00EF37F7">
      <w:pPr>
        <w:numPr>
          <w:ilvl w:val="1"/>
          <w:numId w:val="7"/>
        </w:numPr>
        <w:snapToGrid w:val="0"/>
        <w:spacing w:line="420" w:lineRule="exact"/>
        <w:jc w:val="both"/>
        <w:rPr>
          <w:rFonts w:ascii="宋体" w:hAnsi="宋体" w:cs="宋体"/>
          <w:b/>
          <w:bCs/>
          <w:color w:val="000000" w:themeColor="text1"/>
          <w:szCs w:val="21"/>
        </w:rPr>
      </w:pPr>
      <w:r w:rsidRPr="00454F01">
        <w:rPr>
          <w:rFonts w:ascii="宋体" w:hAnsi="宋体" w:cs="宋体" w:hint="eastAsia"/>
          <w:b/>
          <w:bCs/>
          <w:color w:val="000000" w:themeColor="text1"/>
          <w:szCs w:val="21"/>
        </w:rPr>
        <w:t>本项目磋商供应商如涉及事业单位、分公司的，负责人等同于法定代表人（采购文件以下同）</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lastRenderedPageBreak/>
        <w:t>成交供应商的确定</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采购代理机构在成交供应商确定后2个工作日内，在 “浙江省政府采购网”（http://zfcg.czt.zj.gov.cn/）发布成交结果公告，同时向成交供应商发出成交通知书。</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评标过程保密</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磋商之后，直到授予磋商供应商合同止，凡是属于审查、澄清、评价和比较磋商的有关资料以及授标意向等，均不得向磋商供应商或其他无关的人员透露。</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否决任何或所有磋商的权利</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磋商小组经评审，认为所有磋商都不符合磋商文件要求的，可以否决所有磋商。</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如果成交候选供应商不能按照磋商文件要求及其磋商响应文件的承诺签订合同或其磋商响应文件与事实不符，影响采购的公平公开及合同的实施，采购人有权在授予合同前任何时候依照法定程序将合同授予成交备选供应商。如果成交备选供应商仍无法签订合同，采购人将依法不接受或拒绝任何投标，并宣布采购无效，对受影响的磋商供应商不承担任何责任，也无义务向受影响的磋商供应商解释采取这一行动的理由。</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质疑与投诉</w:t>
      </w:r>
    </w:p>
    <w:p w:rsidR="00020F0F" w:rsidRPr="00454F01" w:rsidRDefault="00EF37F7">
      <w:pPr>
        <w:numPr>
          <w:ilvl w:val="1"/>
          <w:numId w:val="2"/>
        </w:numPr>
        <w:snapToGrid w:val="0"/>
        <w:spacing w:line="360" w:lineRule="auto"/>
        <w:jc w:val="both"/>
        <w:rPr>
          <w:rFonts w:ascii="Arial" w:hAnsi="Arial"/>
          <w:color w:val="000000" w:themeColor="text1"/>
        </w:rPr>
      </w:pPr>
      <w:r w:rsidRPr="00454F01">
        <w:rPr>
          <w:rFonts w:ascii="Arial" w:hAnsi="Arial" w:hint="eastAsia"/>
          <w:color w:val="000000" w:themeColor="text1"/>
        </w:rPr>
        <w:t>磋商供应商认为磋商文件、磋商过程和成交结果使自己的合法权益受到损害的，应当在知道或者应知其权益受到损害之日起七个工作日内，以书面形式向采购人、采购代理机构提出质疑。</w:t>
      </w:r>
      <w:r w:rsidRPr="00454F01">
        <w:rPr>
          <w:rFonts w:ascii="宋体" w:hAnsi="宋体" w:hint="eastAsia"/>
          <w:color w:val="000000" w:themeColor="text1"/>
          <w:szCs w:val="21"/>
        </w:rPr>
        <w:t>供应商应当在法定质疑期内须一次性提出针对同一采购程序环节的质疑，否则采购代理机构有权拒绝第一次质疑以外其他所有质疑。</w:t>
      </w:r>
      <w:r w:rsidRPr="00454F01">
        <w:rPr>
          <w:rFonts w:ascii="Arial" w:hAnsi="Arial" w:hint="eastAsia"/>
          <w:color w:val="000000" w:themeColor="text1"/>
        </w:rPr>
        <w:t>磋商供应商对采购组织单位的质疑答复不满意或者采购组织单位未在规定时间内作出答复的，可以在答复期满后十五个工作日内向同级采购监管部门投诉。</w:t>
      </w:r>
    </w:p>
    <w:p w:rsidR="00020F0F" w:rsidRPr="00454F01" w:rsidRDefault="00EF37F7">
      <w:pPr>
        <w:pStyle w:val="afff2"/>
        <w:numPr>
          <w:ilvl w:val="1"/>
          <w:numId w:val="2"/>
        </w:numPr>
        <w:spacing w:line="360" w:lineRule="auto"/>
        <w:rPr>
          <w:color w:val="000000" w:themeColor="text1"/>
        </w:rPr>
      </w:pPr>
      <w:r w:rsidRPr="00454F01">
        <w:rPr>
          <w:rFonts w:ascii="Arial" w:hAnsi="Arial" w:hint="eastAsia"/>
          <w:color w:val="000000" w:themeColor="text1"/>
        </w:rPr>
        <w:t>对采购公告信息（含供应商资格条件）或网上下载的磋商文件提出质疑的，质疑期限自采购公告或磋商文件发布之日起计算。对实行申请获取的磋商文件提出质疑的，质疑期限自供应商申请获取磋商文件之日起计算，且应当在采购响应截止时间之前提出，否则，被质疑人可不予接受。</w:t>
      </w:r>
    </w:p>
    <w:p w:rsidR="00020F0F" w:rsidRPr="00454F01" w:rsidRDefault="00EF37F7">
      <w:pPr>
        <w:pStyle w:val="afff2"/>
        <w:numPr>
          <w:ilvl w:val="1"/>
          <w:numId w:val="2"/>
        </w:numPr>
        <w:spacing w:line="360" w:lineRule="auto"/>
        <w:rPr>
          <w:rFonts w:ascii="Arial" w:hAnsi="Arial"/>
          <w:color w:val="000000" w:themeColor="text1"/>
        </w:rPr>
      </w:pPr>
      <w:r w:rsidRPr="00454F01">
        <w:rPr>
          <w:rFonts w:ascii="Arial" w:hAnsi="Arial" w:hint="eastAsia"/>
          <w:color w:val="000000" w:themeColor="text1"/>
        </w:rPr>
        <w:t>质疑、投诉应当采用书面形式，质疑书、投诉书均应明确阐述磋商文件、磋商过程和成交结果中使自己合法权益受到损害的实质性内容，提供相关事实、依据和证据及其来源或线索，便于有关单位调查、答复和处理。</w:t>
      </w:r>
    </w:p>
    <w:p w:rsidR="00020F0F" w:rsidRPr="00454F01" w:rsidRDefault="00EF37F7">
      <w:pPr>
        <w:numPr>
          <w:ilvl w:val="0"/>
          <w:numId w:val="17"/>
        </w:numPr>
        <w:tabs>
          <w:tab w:val="left" w:pos="425"/>
          <w:tab w:val="left" w:pos="1133"/>
        </w:tabs>
        <w:spacing w:line="360" w:lineRule="auto"/>
        <w:ind w:leftChars="392" w:left="1453" w:hangingChars="300" w:hanging="630"/>
        <w:rPr>
          <w:rFonts w:ascii="Arial" w:hAnsi="Arial"/>
          <w:color w:val="000000" w:themeColor="text1"/>
        </w:rPr>
      </w:pPr>
      <w:r w:rsidRPr="00454F01">
        <w:rPr>
          <w:rFonts w:ascii="Arial" w:hAnsi="Arial" w:hint="eastAsia"/>
          <w:color w:val="000000" w:themeColor="text1"/>
        </w:rPr>
        <w:t>质疑受理机构：浙江策鼎工程项目管理有限公司</w:t>
      </w:r>
    </w:p>
    <w:p w:rsidR="00020F0F" w:rsidRPr="00454F01" w:rsidRDefault="00EF37F7">
      <w:pPr>
        <w:tabs>
          <w:tab w:val="left" w:pos="425"/>
          <w:tab w:val="left" w:pos="1133"/>
        </w:tabs>
        <w:spacing w:line="360" w:lineRule="auto"/>
        <w:ind w:leftChars="92" w:left="193" w:firstLineChars="600" w:firstLine="1260"/>
        <w:rPr>
          <w:color w:val="000000" w:themeColor="text1"/>
        </w:rPr>
      </w:pPr>
      <w:r w:rsidRPr="00454F01">
        <w:rPr>
          <w:rFonts w:ascii="Arial" w:hAnsi="Arial" w:hint="eastAsia"/>
          <w:color w:val="000000" w:themeColor="text1"/>
        </w:rPr>
        <w:t>受理地址：瑞安市安阳南路</w:t>
      </w:r>
      <w:r w:rsidRPr="00454F01">
        <w:rPr>
          <w:rFonts w:ascii="Arial" w:hAnsi="Arial" w:hint="eastAsia"/>
          <w:color w:val="000000" w:themeColor="text1"/>
        </w:rPr>
        <w:t>669</w:t>
      </w:r>
      <w:r w:rsidRPr="00454F01">
        <w:rPr>
          <w:rFonts w:ascii="Arial" w:hAnsi="Arial" w:hint="eastAsia"/>
          <w:color w:val="000000" w:themeColor="text1"/>
        </w:rPr>
        <w:t>号三楼</w:t>
      </w:r>
      <w:r w:rsidRPr="00454F01">
        <w:rPr>
          <w:rFonts w:hint="eastAsia"/>
          <w:color w:val="000000" w:themeColor="text1"/>
        </w:rPr>
        <w:t xml:space="preserve">          </w:t>
      </w:r>
    </w:p>
    <w:p w:rsidR="00020F0F" w:rsidRPr="00454F01" w:rsidRDefault="00EF37F7">
      <w:pPr>
        <w:tabs>
          <w:tab w:val="left" w:pos="425"/>
          <w:tab w:val="left" w:pos="1133"/>
        </w:tabs>
        <w:spacing w:line="360" w:lineRule="auto"/>
        <w:ind w:leftChars="92" w:left="193" w:firstLineChars="600" w:firstLine="1260"/>
        <w:rPr>
          <w:color w:val="000000" w:themeColor="text1"/>
        </w:rPr>
      </w:pPr>
      <w:r w:rsidRPr="00454F01">
        <w:rPr>
          <w:rFonts w:hint="eastAsia"/>
          <w:color w:val="000000" w:themeColor="text1"/>
        </w:rPr>
        <w:lastRenderedPageBreak/>
        <w:t>质疑联系人：陈强</w:t>
      </w:r>
    </w:p>
    <w:p w:rsidR="00020F0F" w:rsidRPr="00454F01" w:rsidRDefault="00EF37F7">
      <w:pPr>
        <w:tabs>
          <w:tab w:val="left" w:pos="425"/>
          <w:tab w:val="left" w:pos="1133"/>
        </w:tabs>
        <w:spacing w:line="360" w:lineRule="auto"/>
        <w:ind w:left="1418"/>
        <w:rPr>
          <w:rFonts w:ascii="Arial" w:hAnsi="Arial"/>
          <w:color w:val="000000" w:themeColor="text1"/>
        </w:rPr>
      </w:pPr>
      <w:r w:rsidRPr="00454F01">
        <w:rPr>
          <w:rFonts w:ascii="Arial" w:hAnsi="Arial" w:hint="eastAsia"/>
          <w:color w:val="000000" w:themeColor="text1"/>
        </w:rPr>
        <w:t>受理电话：</w:t>
      </w:r>
      <w:r w:rsidRPr="00454F01">
        <w:rPr>
          <w:rFonts w:ascii="宋体" w:hAnsi="宋体" w:cs="宋体" w:hint="eastAsia"/>
          <w:color w:val="000000" w:themeColor="text1"/>
          <w:szCs w:val="21"/>
        </w:rPr>
        <w:t>13587528100</w:t>
      </w:r>
    </w:p>
    <w:p w:rsidR="00020F0F" w:rsidRPr="00454F01" w:rsidRDefault="00EF37F7" w:rsidP="00AF203E">
      <w:pPr>
        <w:tabs>
          <w:tab w:val="left" w:pos="425"/>
          <w:tab w:val="left" w:pos="1133"/>
        </w:tabs>
        <w:spacing w:beforeLines="50" w:before="120" w:line="360" w:lineRule="auto"/>
        <w:ind w:firstLineChars="400" w:firstLine="840"/>
        <w:rPr>
          <w:rFonts w:ascii="Arial" w:hAnsi="Arial"/>
          <w:color w:val="000000" w:themeColor="text1"/>
        </w:rPr>
      </w:pPr>
      <w:r w:rsidRPr="00454F01">
        <w:rPr>
          <w:rFonts w:ascii="Arial" w:hAnsi="Arial" w:hint="eastAsia"/>
          <w:color w:val="000000" w:themeColor="text1"/>
        </w:rPr>
        <w:t>（</w:t>
      </w:r>
      <w:r w:rsidRPr="00454F01">
        <w:rPr>
          <w:rFonts w:ascii="Arial" w:hAnsi="Arial" w:hint="eastAsia"/>
          <w:color w:val="000000" w:themeColor="text1"/>
        </w:rPr>
        <w:t>2</w:t>
      </w:r>
      <w:r w:rsidRPr="00454F01">
        <w:rPr>
          <w:rFonts w:ascii="Arial" w:hAnsi="Arial" w:hint="eastAsia"/>
          <w:color w:val="000000" w:themeColor="text1"/>
        </w:rPr>
        <w:t>）质疑受理单位：</w:t>
      </w:r>
      <w:r w:rsidRPr="00454F01">
        <w:rPr>
          <w:rFonts w:ascii="宋体" w:hAnsi="宋体" w:cs="宋体" w:hint="eastAsia"/>
          <w:color w:val="000000" w:themeColor="text1"/>
          <w:szCs w:val="21"/>
        </w:rPr>
        <w:t xml:space="preserve">瑞安市政府投资工程建设中心  瑞安市残疾人联合会  </w:t>
      </w:r>
    </w:p>
    <w:p w:rsidR="00020F0F" w:rsidRPr="00454F01" w:rsidRDefault="00EF37F7">
      <w:pPr>
        <w:spacing w:line="360" w:lineRule="auto"/>
        <w:ind w:firstLine="360"/>
        <w:rPr>
          <w:rFonts w:cs="宋体"/>
          <w:color w:val="000000" w:themeColor="text1"/>
          <w:szCs w:val="21"/>
        </w:rPr>
      </w:pPr>
      <w:r w:rsidRPr="00454F01">
        <w:rPr>
          <w:rFonts w:ascii="Arial" w:hAnsi="Arial" w:hint="eastAsia"/>
          <w:b/>
          <w:color w:val="000000" w:themeColor="text1"/>
        </w:rPr>
        <w:t xml:space="preserve">           </w:t>
      </w:r>
      <w:bookmarkStart w:id="36" w:name="_Toc37256471"/>
      <w:r w:rsidRPr="00454F01">
        <w:rPr>
          <w:rFonts w:ascii="Arial" w:hAnsi="Arial" w:hint="eastAsia"/>
          <w:bCs/>
          <w:color w:val="000000" w:themeColor="text1"/>
        </w:rPr>
        <w:t>受理地址：</w:t>
      </w:r>
      <w:bookmarkEnd w:id="36"/>
      <w:r w:rsidRPr="00454F01">
        <w:rPr>
          <w:rFonts w:ascii="宋体" w:hAnsi="宋体" w:cs="宋体" w:hint="eastAsia"/>
          <w:color w:val="000000" w:themeColor="text1"/>
          <w:kern w:val="2"/>
          <w:szCs w:val="21"/>
        </w:rPr>
        <w:t>瑞安市罗阳大道1180号档案大楼16-17楼、瑞安市安阳路78号</w:t>
      </w:r>
    </w:p>
    <w:p w:rsidR="00020F0F" w:rsidRPr="00454F01" w:rsidRDefault="00EF37F7">
      <w:pPr>
        <w:spacing w:line="360" w:lineRule="auto"/>
        <w:ind w:firstLine="360"/>
        <w:rPr>
          <w:color w:val="000000" w:themeColor="text1"/>
        </w:rPr>
      </w:pPr>
      <w:r w:rsidRPr="00454F01">
        <w:rPr>
          <w:rFonts w:hint="eastAsia"/>
          <w:color w:val="000000" w:themeColor="text1"/>
        </w:rPr>
        <w:t xml:space="preserve">           </w:t>
      </w:r>
      <w:r w:rsidRPr="00454F01">
        <w:rPr>
          <w:rFonts w:hint="eastAsia"/>
          <w:color w:val="000000" w:themeColor="text1"/>
        </w:rPr>
        <w:t>质疑受理人：</w:t>
      </w:r>
      <w:r w:rsidRPr="00454F01">
        <w:rPr>
          <w:rFonts w:hint="eastAsia"/>
          <w:color w:val="000000" w:themeColor="text1"/>
        </w:rPr>
        <w:t xml:space="preserve"> </w:t>
      </w:r>
      <w:r w:rsidRPr="00454F01">
        <w:rPr>
          <w:rFonts w:hint="eastAsia"/>
          <w:color w:val="000000" w:themeColor="text1"/>
        </w:rPr>
        <w:t>杨先生</w:t>
      </w:r>
    </w:p>
    <w:p w:rsidR="00020F0F" w:rsidRPr="00454F01" w:rsidRDefault="00EF37F7">
      <w:pPr>
        <w:tabs>
          <w:tab w:val="left" w:pos="425"/>
          <w:tab w:val="left" w:pos="1133"/>
        </w:tabs>
        <w:spacing w:line="360" w:lineRule="auto"/>
        <w:ind w:firstLineChars="700" w:firstLine="1470"/>
        <w:rPr>
          <w:color w:val="000000" w:themeColor="text1"/>
        </w:rPr>
      </w:pPr>
      <w:r w:rsidRPr="00454F01">
        <w:rPr>
          <w:rFonts w:ascii="Arial" w:hAnsi="Arial" w:hint="eastAsia"/>
          <w:bCs/>
          <w:color w:val="000000" w:themeColor="text1"/>
        </w:rPr>
        <w:t>受理电话：</w:t>
      </w:r>
      <w:r w:rsidRPr="00454F01">
        <w:rPr>
          <w:rFonts w:ascii="Arial" w:hAnsi="Arial" w:hint="eastAsia"/>
          <w:color w:val="000000" w:themeColor="text1"/>
        </w:rPr>
        <w:t xml:space="preserve"> </w:t>
      </w:r>
      <w:r w:rsidRPr="00454F01">
        <w:rPr>
          <w:rFonts w:ascii="宋体" w:hAnsi="Courier New" w:hint="eastAsia"/>
          <w:color w:val="000000" w:themeColor="text1"/>
          <w:kern w:val="2"/>
          <w:szCs w:val="24"/>
        </w:rPr>
        <w:t>0577-66689015</w:t>
      </w:r>
    </w:p>
    <w:p w:rsidR="00020F0F" w:rsidRPr="00454F01" w:rsidRDefault="00EF37F7">
      <w:pPr>
        <w:tabs>
          <w:tab w:val="left" w:pos="425"/>
          <w:tab w:val="left" w:pos="1133"/>
        </w:tabs>
        <w:spacing w:line="360" w:lineRule="auto"/>
        <w:ind w:firstLineChars="400" w:firstLine="840"/>
        <w:rPr>
          <w:rFonts w:ascii="Arial" w:hAnsi="Arial"/>
          <w:color w:val="000000" w:themeColor="text1"/>
        </w:rPr>
      </w:pPr>
      <w:r w:rsidRPr="00454F01">
        <w:rPr>
          <w:rFonts w:ascii="Arial" w:hAnsi="Arial" w:hint="eastAsia"/>
          <w:color w:val="000000" w:themeColor="text1"/>
        </w:rPr>
        <w:t>（</w:t>
      </w:r>
      <w:r w:rsidRPr="00454F01">
        <w:rPr>
          <w:rFonts w:ascii="Arial" w:hAnsi="Arial" w:hint="eastAsia"/>
          <w:color w:val="000000" w:themeColor="text1"/>
        </w:rPr>
        <w:t>3</w:t>
      </w:r>
      <w:r w:rsidRPr="00454F01">
        <w:rPr>
          <w:rFonts w:ascii="Arial" w:hAnsi="Arial" w:hint="eastAsia"/>
          <w:color w:val="000000" w:themeColor="text1"/>
        </w:rPr>
        <w:t>）投诉受理机构：瑞安市财政局政府采购监管科</w:t>
      </w:r>
    </w:p>
    <w:p w:rsidR="00020F0F" w:rsidRPr="00454F01" w:rsidRDefault="00EF37F7">
      <w:pPr>
        <w:tabs>
          <w:tab w:val="left" w:pos="425"/>
          <w:tab w:val="left" w:pos="1133"/>
        </w:tabs>
        <w:spacing w:line="360" w:lineRule="auto"/>
        <w:ind w:left="1418"/>
        <w:rPr>
          <w:rFonts w:ascii="Arial" w:hAnsi="Arial"/>
          <w:color w:val="000000" w:themeColor="text1"/>
        </w:rPr>
      </w:pPr>
      <w:r w:rsidRPr="00454F01">
        <w:rPr>
          <w:rFonts w:ascii="Arial" w:hAnsi="Arial" w:hint="eastAsia"/>
          <w:color w:val="000000" w:themeColor="text1"/>
        </w:rPr>
        <w:t>投诉地址：瑞安市财政局大楼</w:t>
      </w:r>
      <w:r w:rsidRPr="00454F01">
        <w:rPr>
          <w:rFonts w:ascii="Arial" w:hAnsi="Arial" w:hint="eastAsia"/>
          <w:color w:val="000000" w:themeColor="text1"/>
        </w:rPr>
        <w:t>15</w:t>
      </w:r>
      <w:r w:rsidRPr="00454F01">
        <w:rPr>
          <w:rFonts w:ascii="Arial" w:hAnsi="Arial" w:hint="eastAsia"/>
          <w:color w:val="000000" w:themeColor="text1"/>
        </w:rPr>
        <w:t>楼</w:t>
      </w:r>
    </w:p>
    <w:p w:rsidR="00020F0F" w:rsidRPr="00454F01" w:rsidRDefault="00EF37F7">
      <w:pPr>
        <w:tabs>
          <w:tab w:val="left" w:pos="425"/>
          <w:tab w:val="left" w:pos="1133"/>
        </w:tabs>
        <w:spacing w:line="360" w:lineRule="auto"/>
        <w:ind w:left="1418"/>
        <w:rPr>
          <w:color w:val="000000" w:themeColor="text1"/>
        </w:rPr>
      </w:pPr>
      <w:r w:rsidRPr="00454F01">
        <w:rPr>
          <w:rFonts w:ascii="Arial" w:hAnsi="Arial" w:hint="eastAsia"/>
          <w:color w:val="000000" w:themeColor="text1"/>
        </w:rPr>
        <w:t>投诉电话：</w:t>
      </w:r>
      <w:r w:rsidRPr="00454F01">
        <w:rPr>
          <w:rFonts w:ascii="Arial" w:hAnsi="Arial" w:hint="eastAsia"/>
          <w:color w:val="000000" w:themeColor="text1"/>
        </w:rPr>
        <w:t>0577-65827570</w:t>
      </w:r>
    </w:p>
    <w:p w:rsidR="00020F0F" w:rsidRPr="00454F01" w:rsidRDefault="00EF37F7" w:rsidP="00AF203E">
      <w:pPr>
        <w:pStyle w:val="20"/>
        <w:numPr>
          <w:ilvl w:val="0"/>
          <w:numId w:val="15"/>
        </w:numPr>
        <w:spacing w:beforeLines="50" w:before="120" w:afterLines="50" w:after="120" w:line="420" w:lineRule="exact"/>
        <w:jc w:val="center"/>
        <w:rPr>
          <w:rFonts w:ascii="宋体" w:hAnsi="宋体" w:cs="宋体"/>
          <w:color w:val="000000" w:themeColor="text1"/>
          <w:sz w:val="24"/>
          <w:szCs w:val="24"/>
        </w:rPr>
      </w:pPr>
      <w:bookmarkStart w:id="37" w:name="_Toc28405"/>
      <w:bookmarkStart w:id="38" w:name="_Toc13860"/>
      <w:r w:rsidRPr="00454F01">
        <w:rPr>
          <w:rFonts w:ascii="宋体" w:hAnsi="宋体" w:cs="宋体" w:hint="eastAsia"/>
          <w:color w:val="000000" w:themeColor="text1"/>
          <w:sz w:val="24"/>
          <w:szCs w:val="24"/>
        </w:rPr>
        <w:t>授予合同</w:t>
      </w:r>
      <w:bookmarkEnd w:id="37"/>
      <w:bookmarkEnd w:id="38"/>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成交通知</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在磋商有效期期满之前，采购机构将用书面形式向获接受的成交供应商发出书面的《成交通知书》。《成交通知书》将是合同的一个组成部分。</w:t>
      </w:r>
    </w:p>
    <w:p w:rsidR="00020F0F" w:rsidRPr="00454F01" w:rsidRDefault="00EF37F7">
      <w:pPr>
        <w:numPr>
          <w:ilvl w:val="0"/>
          <w:numId w:val="2"/>
        </w:numPr>
        <w:snapToGrid w:val="0"/>
        <w:spacing w:line="420" w:lineRule="exact"/>
        <w:jc w:val="both"/>
        <w:rPr>
          <w:rFonts w:ascii="宋体" w:hAnsi="宋体" w:cs="宋体"/>
          <w:b/>
          <w:color w:val="000000" w:themeColor="text1"/>
          <w:sz w:val="24"/>
          <w:szCs w:val="22"/>
        </w:rPr>
      </w:pPr>
      <w:r w:rsidRPr="00454F01">
        <w:rPr>
          <w:rFonts w:ascii="宋体" w:hAnsi="宋体" w:cs="宋体" w:hint="eastAsia"/>
          <w:b/>
          <w:color w:val="000000" w:themeColor="text1"/>
          <w:sz w:val="24"/>
          <w:szCs w:val="22"/>
        </w:rPr>
        <w:t>签订合同</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采购人与成交供应商应当在成交通知书发出之日起30日内，按照磋商文件确定的合同文本以及采购标的、规格型号、采购金额、采购数量、技术和服务要求等事项签订政府采购合同。</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磋商文件、成交供应商的磋商响应文件及其澄清文件等，均为签订经济合同的依据。</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r w:rsidRPr="00454F01">
        <w:rPr>
          <w:rFonts w:ascii="宋体" w:hAnsi="宋体" w:cs="宋体" w:hint="eastAsia"/>
          <w:color w:val="000000" w:themeColor="text1"/>
          <w:szCs w:val="21"/>
        </w:rPr>
        <w:t>成交供应商拒绝签订政府采购合同的，采购人可以从评审报告提出的成交候选供应商中，按照排序由高到低的原则确定其他供应商作为成交供应商并签订政府采购合同，也可以重新开展采购活动。拒绝签订政府采购合同的成交供应商不得参加对该项目重新开展的采购活动。</w:t>
      </w:r>
    </w:p>
    <w:p w:rsidR="00020F0F" w:rsidRPr="00454F01" w:rsidRDefault="00EF37F7">
      <w:pPr>
        <w:numPr>
          <w:ilvl w:val="0"/>
          <w:numId w:val="2"/>
        </w:numPr>
        <w:snapToGrid w:val="0"/>
        <w:spacing w:line="420" w:lineRule="exact"/>
        <w:jc w:val="both"/>
        <w:rPr>
          <w:rFonts w:ascii="宋体" w:hAnsi="宋体" w:cs="宋体"/>
          <w:b/>
          <w:color w:val="000000" w:themeColor="text1"/>
          <w:sz w:val="28"/>
          <w:szCs w:val="28"/>
        </w:rPr>
      </w:pPr>
      <w:r w:rsidRPr="00454F01">
        <w:rPr>
          <w:rFonts w:ascii="宋体" w:hAnsi="宋体" w:cs="宋体" w:hint="eastAsia"/>
          <w:b/>
          <w:color w:val="000000" w:themeColor="text1"/>
          <w:sz w:val="28"/>
          <w:szCs w:val="28"/>
        </w:rPr>
        <w:t>代理服务费</w:t>
      </w:r>
    </w:p>
    <w:p w:rsidR="00020F0F" w:rsidRPr="00454F01" w:rsidRDefault="00EF37F7">
      <w:pPr>
        <w:numPr>
          <w:ilvl w:val="1"/>
          <w:numId w:val="7"/>
        </w:numPr>
        <w:snapToGrid w:val="0"/>
        <w:spacing w:line="420" w:lineRule="exact"/>
        <w:jc w:val="both"/>
        <w:rPr>
          <w:rFonts w:ascii="宋体" w:hAnsi="宋体" w:cs="宋体"/>
          <w:color w:val="000000" w:themeColor="text1"/>
          <w:szCs w:val="21"/>
        </w:rPr>
      </w:pPr>
      <w:bookmarkStart w:id="39" w:name="_Toc306200953"/>
      <w:r w:rsidRPr="00454F01">
        <w:rPr>
          <w:rFonts w:ascii="宋体" w:hAnsi="宋体" w:hint="eastAsia"/>
          <w:b/>
          <w:bCs/>
          <w:color w:val="000000" w:themeColor="text1"/>
        </w:rPr>
        <w:t>本次采购代理服务费由成交供应商支付，</w:t>
      </w:r>
      <w:r w:rsidRPr="00454F01">
        <w:rPr>
          <w:rFonts w:ascii="宋体" w:hAnsi="宋体" w:hint="eastAsia"/>
          <w:b/>
          <w:bCs/>
          <w:color w:val="000000" w:themeColor="text1"/>
          <w:lang w:bidi="ar"/>
        </w:rPr>
        <w:t>按国家计委印发的《招标代理服务收费管理暂行办法》计价格【2002】1980号文件货物类的收费标准收取，不足捌</w:t>
      </w:r>
      <w:r w:rsidRPr="00454F01">
        <w:rPr>
          <w:rFonts w:ascii="宋体" w:hAnsi="宋体" w:hint="eastAsia"/>
          <w:b/>
          <w:bCs/>
          <w:color w:val="000000" w:themeColor="text1"/>
          <w:szCs w:val="22"/>
          <w:lang w:bidi="ar"/>
        </w:rPr>
        <w:t>仟元按捌仟元收取，采购代理服务费不在报价中单列（各磋商供应商应在报价中予以考虑）</w:t>
      </w:r>
    </w:p>
    <w:p w:rsidR="00020F0F" w:rsidRPr="00454F01" w:rsidRDefault="00EF37F7">
      <w:pPr>
        <w:rPr>
          <w:rFonts w:ascii="宋体" w:hAnsi="宋体" w:cs="宋体"/>
          <w:color w:val="000000" w:themeColor="text1"/>
          <w:szCs w:val="21"/>
        </w:rPr>
      </w:pPr>
      <w:r w:rsidRPr="00454F01">
        <w:rPr>
          <w:rFonts w:ascii="宋体" w:hAnsi="宋体" w:hint="eastAsia"/>
          <w:b/>
          <w:bCs/>
          <w:color w:val="000000" w:themeColor="text1"/>
          <w:szCs w:val="22"/>
          <w:lang w:bidi="ar"/>
        </w:rPr>
        <w:br w:type="page"/>
      </w:r>
    </w:p>
    <w:p w:rsidR="00020F0F" w:rsidRPr="00454F01" w:rsidRDefault="00EF37F7" w:rsidP="00AF203E">
      <w:pPr>
        <w:pStyle w:val="1"/>
        <w:keepNext w:val="0"/>
        <w:keepLines w:val="0"/>
        <w:spacing w:beforeLines="50" w:before="120" w:afterLines="50" w:after="120" w:line="400" w:lineRule="exact"/>
        <w:jc w:val="center"/>
        <w:rPr>
          <w:rFonts w:hAnsi="宋体" w:cs="宋体"/>
          <w:color w:val="000000" w:themeColor="text1"/>
          <w:sz w:val="28"/>
          <w:szCs w:val="36"/>
        </w:rPr>
      </w:pPr>
      <w:bookmarkStart w:id="40" w:name="_Toc18817"/>
      <w:r w:rsidRPr="00454F01">
        <w:rPr>
          <w:rFonts w:hAnsi="宋体" w:cs="宋体" w:hint="eastAsia"/>
          <w:color w:val="000000" w:themeColor="text1"/>
          <w:sz w:val="28"/>
          <w:szCs w:val="36"/>
        </w:rPr>
        <w:lastRenderedPageBreak/>
        <w:t>第三部分  竞争性磋商内容及要求</w:t>
      </w:r>
      <w:bookmarkEnd w:id="40"/>
    </w:p>
    <w:p w:rsidR="00020F0F" w:rsidRPr="00454F01" w:rsidRDefault="00EF37F7" w:rsidP="009D0E43">
      <w:pPr>
        <w:widowControl w:val="0"/>
        <w:tabs>
          <w:tab w:val="left" w:pos="567"/>
        </w:tabs>
        <w:snapToGrid w:val="0"/>
        <w:spacing w:line="400" w:lineRule="exact"/>
        <w:jc w:val="center"/>
        <w:rPr>
          <w:rFonts w:ascii="Arial" w:hAnsi="Arial" w:cs="Arial"/>
          <w:b/>
          <w:bCs/>
          <w:color w:val="000000" w:themeColor="text1"/>
          <w:sz w:val="24"/>
          <w:szCs w:val="24"/>
        </w:rPr>
      </w:pPr>
      <w:bookmarkStart w:id="41" w:name="_Toc475821545"/>
      <w:bookmarkEnd w:id="39"/>
      <w:r w:rsidRPr="00454F01">
        <w:rPr>
          <w:rFonts w:ascii="Arial" w:hAnsi="Arial" w:cs="Arial" w:hint="eastAsia"/>
          <w:b/>
          <w:bCs/>
          <w:color w:val="000000" w:themeColor="text1"/>
          <w:sz w:val="24"/>
          <w:szCs w:val="24"/>
        </w:rPr>
        <w:t>（一）概述</w:t>
      </w:r>
    </w:p>
    <w:p w:rsidR="00020F0F" w:rsidRPr="00454F01" w:rsidRDefault="00EF37F7">
      <w:pPr>
        <w:widowControl w:val="0"/>
        <w:numPr>
          <w:ilvl w:val="1"/>
          <w:numId w:val="18"/>
        </w:numPr>
        <w:tabs>
          <w:tab w:val="clear" w:pos="950"/>
          <w:tab w:val="left" w:pos="567"/>
        </w:tabs>
        <w:snapToGrid w:val="0"/>
        <w:spacing w:line="400" w:lineRule="exact"/>
        <w:ind w:left="567" w:hanging="567"/>
        <w:jc w:val="both"/>
        <w:rPr>
          <w:rFonts w:ascii="Arial" w:hAnsi="Arial" w:cs="Arial"/>
          <w:color w:val="000000" w:themeColor="text1"/>
          <w:szCs w:val="21"/>
        </w:rPr>
      </w:pPr>
      <w:r w:rsidRPr="00454F01">
        <w:rPr>
          <w:rFonts w:ascii="Arial" w:hAnsi="Arial" w:cs="Arial"/>
          <w:color w:val="000000" w:themeColor="text1"/>
          <w:szCs w:val="21"/>
        </w:rPr>
        <w:t>磋商供应商必须完成</w:t>
      </w:r>
      <w:r w:rsidRPr="00454F01">
        <w:rPr>
          <w:rFonts w:ascii="Arial" w:hAnsi="Arial" w:cs="Arial" w:hint="eastAsia"/>
          <w:color w:val="000000" w:themeColor="text1"/>
          <w:szCs w:val="21"/>
        </w:rPr>
        <w:t>采购内容</w:t>
      </w:r>
      <w:r w:rsidRPr="00454F01">
        <w:rPr>
          <w:rFonts w:ascii="Arial" w:hAnsi="Arial" w:cs="Arial"/>
          <w:color w:val="000000" w:themeColor="text1"/>
          <w:szCs w:val="21"/>
        </w:rPr>
        <w:t>和合同规定义务，不允许只对部分内容进行报价。</w:t>
      </w:r>
    </w:p>
    <w:p w:rsidR="00020F0F" w:rsidRPr="00454F01" w:rsidRDefault="00EF37F7">
      <w:pPr>
        <w:widowControl w:val="0"/>
        <w:numPr>
          <w:ilvl w:val="1"/>
          <w:numId w:val="18"/>
        </w:numPr>
        <w:tabs>
          <w:tab w:val="clear" w:pos="950"/>
          <w:tab w:val="left" w:pos="567"/>
        </w:tabs>
        <w:snapToGrid w:val="0"/>
        <w:spacing w:line="400" w:lineRule="exact"/>
        <w:ind w:left="567" w:hanging="567"/>
        <w:jc w:val="both"/>
        <w:rPr>
          <w:rFonts w:ascii="Arial" w:hAnsi="Arial" w:cs="Arial"/>
          <w:color w:val="000000" w:themeColor="text1"/>
          <w:szCs w:val="21"/>
        </w:rPr>
      </w:pPr>
      <w:r w:rsidRPr="00454F01">
        <w:rPr>
          <w:rFonts w:ascii="Arial" w:hAnsi="Arial" w:cs="Arial"/>
          <w:b/>
          <w:color w:val="000000" w:themeColor="text1"/>
          <w:szCs w:val="21"/>
        </w:rPr>
        <w:t>现场踏勘：各磋商供应商于投标截止时间前自行到现场进行踏勘</w:t>
      </w:r>
      <w:r w:rsidRPr="00454F01">
        <w:rPr>
          <w:rFonts w:ascii="Arial" w:hAnsi="Arial" w:cs="Arial"/>
          <w:b/>
          <w:color w:val="000000" w:themeColor="text1"/>
          <w:szCs w:val="21"/>
        </w:rPr>
        <w:t xml:space="preserve"> </w:t>
      </w:r>
      <w:r w:rsidRPr="00454F01">
        <w:rPr>
          <w:rFonts w:ascii="Arial" w:hAnsi="Arial" w:cs="Arial"/>
          <w:b/>
          <w:color w:val="000000" w:themeColor="text1"/>
          <w:szCs w:val="21"/>
        </w:rPr>
        <w:t>，以获取本次投标所需的现场资料及数据，磋商供应商若未到现场踏勘，引起的一切后果均由其自行负责，由此造成投标价的偏差均不予调整。现场踏勘费用自理。</w:t>
      </w:r>
    </w:p>
    <w:p w:rsidR="00020F0F" w:rsidRPr="00454F01" w:rsidRDefault="00EF37F7">
      <w:pPr>
        <w:widowControl w:val="0"/>
        <w:numPr>
          <w:ilvl w:val="1"/>
          <w:numId w:val="18"/>
        </w:numPr>
        <w:tabs>
          <w:tab w:val="clear" w:pos="950"/>
          <w:tab w:val="left" w:pos="567"/>
        </w:tabs>
        <w:snapToGrid w:val="0"/>
        <w:spacing w:line="400" w:lineRule="exact"/>
        <w:ind w:left="567" w:hanging="567"/>
        <w:jc w:val="both"/>
        <w:rPr>
          <w:rFonts w:ascii="Arial" w:hAnsi="Arial" w:cs="Arial"/>
          <w:color w:val="000000" w:themeColor="text1"/>
          <w:szCs w:val="21"/>
        </w:rPr>
      </w:pPr>
      <w:r w:rsidRPr="00454F01">
        <w:rPr>
          <w:rFonts w:ascii="Arial" w:hAnsi="Arial" w:cs="Arial" w:hint="eastAsia"/>
          <w:bCs/>
          <w:color w:val="000000" w:themeColor="text1"/>
          <w:szCs w:val="21"/>
        </w:rPr>
        <w:t>磋商供应商需按磋商文件的要求完成采购工作。</w:t>
      </w:r>
      <w:r w:rsidRPr="00454F01">
        <w:rPr>
          <w:rFonts w:ascii="Arial" w:hAnsi="Arial" w:cs="Arial"/>
          <w:bCs/>
          <w:color w:val="000000" w:themeColor="text1"/>
          <w:szCs w:val="21"/>
        </w:rPr>
        <w:t>按工作顺序提交所需的无论其是否被明细列在合同文件中的所有资料，提供的服务必须满足磋商文件中提出的相关要求。</w:t>
      </w:r>
    </w:p>
    <w:p w:rsidR="00020F0F" w:rsidRPr="00454F01" w:rsidRDefault="00EF37F7">
      <w:pPr>
        <w:widowControl w:val="0"/>
        <w:numPr>
          <w:ilvl w:val="1"/>
          <w:numId w:val="18"/>
        </w:numPr>
        <w:tabs>
          <w:tab w:val="clear" w:pos="950"/>
          <w:tab w:val="left" w:pos="567"/>
        </w:tabs>
        <w:snapToGrid w:val="0"/>
        <w:spacing w:line="400" w:lineRule="exact"/>
        <w:ind w:left="567" w:hanging="567"/>
        <w:jc w:val="both"/>
        <w:rPr>
          <w:rFonts w:ascii="新宋体" w:eastAsia="新宋体" w:hAnsi="新宋体"/>
          <w:b/>
          <w:color w:val="000000" w:themeColor="text1"/>
          <w:szCs w:val="21"/>
        </w:rPr>
      </w:pPr>
      <w:r w:rsidRPr="00454F01">
        <w:rPr>
          <w:rFonts w:ascii="Arial" w:hAnsi="Arial" w:cs="Arial"/>
          <w:color w:val="000000" w:themeColor="text1"/>
          <w:szCs w:val="21"/>
        </w:rPr>
        <w:t>在投标之前，磋商供应商须仔细阅读磋商文件，如发现有任何疑问、冲突或技术问题，磋商供应商在答疑截止时间前以书面形式向采购代理机构提出。逾期采购人不再作答复，有关风险及责任由磋商供应商自行承担。</w:t>
      </w:r>
    </w:p>
    <w:p w:rsidR="00020F0F" w:rsidRPr="00454F01" w:rsidRDefault="00EF37F7">
      <w:pPr>
        <w:widowControl w:val="0"/>
        <w:numPr>
          <w:ilvl w:val="1"/>
          <w:numId w:val="18"/>
        </w:numPr>
        <w:tabs>
          <w:tab w:val="clear" w:pos="950"/>
          <w:tab w:val="left" w:pos="567"/>
        </w:tabs>
        <w:snapToGrid w:val="0"/>
        <w:spacing w:line="400" w:lineRule="exact"/>
        <w:ind w:left="567" w:hanging="567"/>
        <w:jc w:val="both"/>
        <w:rPr>
          <w:rFonts w:ascii="新宋体" w:eastAsia="新宋体" w:hAnsi="新宋体"/>
          <w:b/>
          <w:color w:val="000000" w:themeColor="text1"/>
          <w:szCs w:val="21"/>
        </w:rPr>
      </w:pPr>
      <w:r w:rsidRPr="00454F01">
        <w:rPr>
          <w:rFonts w:hint="eastAsia"/>
          <w:bCs/>
          <w:color w:val="000000" w:themeColor="text1"/>
          <w:szCs w:val="21"/>
        </w:rPr>
        <w:t>本项目优先采购本国货物和服务，必须进行的技术引进和转让需符合国家政策和有利于国内行业的发展。项目中涉及到的设备、材料属于政府采购节能产品、环境标志产品的，要求符合相关规定。</w:t>
      </w:r>
    </w:p>
    <w:p w:rsidR="00020F0F" w:rsidRPr="00454F01" w:rsidRDefault="00EF37F7">
      <w:pPr>
        <w:widowControl w:val="0"/>
        <w:numPr>
          <w:ilvl w:val="1"/>
          <w:numId w:val="18"/>
        </w:numPr>
        <w:tabs>
          <w:tab w:val="clear" w:pos="950"/>
          <w:tab w:val="left" w:pos="567"/>
        </w:tabs>
        <w:snapToGrid w:val="0"/>
        <w:spacing w:line="400" w:lineRule="exact"/>
        <w:ind w:left="567" w:hanging="567"/>
        <w:jc w:val="both"/>
        <w:rPr>
          <w:rFonts w:ascii="新宋体" w:eastAsia="新宋体" w:hAnsi="新宋体"/>
          <w:b/>
          <w:color w:val="000000" w:themeColor="text1"/>
          <w:szCs w:val="21"/>
        </w:rPr>
      </w:pPr>
      <w:r w:rsidRPr="00454F01">
        <w:rPr>
          <w:rFonts w:hint="eastAsia"/>
          <w:color w:val="000000" w:themeColor="text1"/>
          <w:szCs w:val="21"/>
        </w:rPr>
        <w:t>磋商供应商提供的货物如为节能产品，须提供由《市场监管总局关于发布参与实施政府采购节能产品、环境标志产品认证机构名录的公告》（市场监管总局</w:t>
      </w:r>
      <w:r w:rsidRPr="00454F01">
        <w:rPr>
          <w:rFonts w:hint="eastAsia"/>
          <w:color w:val="000000" w:themeColor="text1"/>
          <w:szCs w:val="21"/>
        </w:rPr>
        <w:t>2019</w:t>
      </w:r>
      <w:r w:rsidRPr="00454F01">
        <w:rPr>
          <w:rFonts w:hint="eastAsia"/>
          <w:color w:val="000000" w:themeColor="text1"/>
          <w:szCs w:val="21"/>
        </w:rPr>
        <w:t>年第</w:t>
      </w:r>
      <w:r w:rsidRPr="00454F01">
        <w:rPr>
          <w:rFonts w:hint="eastAsia"/>
          <w:color w:val="000000" w:themeColor="text1"/>
          <w:szCs w:val="21"/>
        </w:rPr>
        <w:t>16</w:t>
      </w:r>
      <w:r w:rsidRPr="00454F01">
        <w:rPr>
          <w:rFonts w:hint="eastAsia"/>
          <w:color w:val="000000" w:themeColor="text1"/>
          <w:szCs w:val="21"/>
        </w:rPr>
        <w:t>号）文件指定节能产品认证机构（中国质量认证中心或北京赛西认证有限责任公司或中国网络安全审查技术与认证中心或广州赛宝认证中心服务有限公司）出具的、处于有效期之内的节能产品认证证书。</w:t>
      </w:r>
    </w:p>
    <w:p w:rsidR="00020F0F" w:rsidRPr="00454F01" w:rsidRDefault="00EF37F7">
      <w:pPr>
        <w:widowControl w:val="0"/>
        <w:numPr>
          <w:ilvl w:val="1"/>
          <w:numId w:val="18"/>
        </w:numPr>
        <w:tabs>
          <w:tab w:val="clear" w:pos="950"/>
          <w:tab w:val="left" w:pos="567"/>
        </w:tabs>
        <w:snapToGrid w:val="0"/>
        <w:spacing w:line="400" w:lineRule="exact"/>
        <w:ind w:left="567" w:hanging="567"/>
        <w:jc w:val="both"/>
        <w:rPr>
          <w:rFonts w:ascii="新宋体" w:eastAsia="新宋体" w:hAnsi="新宋体"/>
          <w:b/>
          <w:color w:val="000000" w:themeColor="text1"/>
          <w:szCs w:val="21"/>
        </w:rPr>
      </w:pPr>
      <w:r w:rsidRPr="00454F01">
        <w:rPr>
          <w:rFonts w:hint="eastAsia"/>
          <w:color w:val="000000" w:themeColor="text1"/>
          <w:szCs w:val="21"/>
        </w:rPr>
        <w:t>磋商供应商提供的货物如为节环境标志产品，须提供由《市场监管总局关于发布参与实施政府采购节能产品、环境标志产品认证机构名录的公告》（市场监管总局</w:t>
      </w:r>
      <w:r w:rsidRPr="00454F01">
        <w:rPr>
          <w:rFonts w:hint="eastAsia"/>
          <w:color w:val="000000" w:themeColor="text1"/>
          <w:szCs w:val="21"/>
        </w:rPr>
        <w:t>2019</w:t>
      </w:r>
      <w:r w:rsidRPr="00454F01">
        <w:rPr>
          <w:rFonts w:hint="eastAsia"/>
          <w:color w:val="000000" w:themeColor="text1"/>
          <w:szCs w:val="21"/>
        </w:rPr>
        <w:t>年第</w:t>
      </w:r>
      <w:r w:rsidRPr="00454F01">
        <w:rPr>
          <w:rFonts w:hint="eastAsia"/>
          <w:color w:val="000000" w:themeColor="text1"/>
          <w:szCs w:val="21"/>
        </w:rPr>
        <w:t>16</w:t>
      </w:r>
      <w:r w:rsidRPr="00454F01">
        <w:rPr>
          <w:rFonts w:hint="eastAsia"/>
          <w:color w:val="000000" w:themeColor="text1"/>
          <w:szCs w:val="21"/>
        </w:rPr>
        <w:t>号）文件指定的环境标志产品认证机构（中环联合（北京）认证中心有限公司或中标合信（北京）认证有限公司或中环协（北京）认证有限公司或天津华诚认证有限公司）出具的、处于有效期之内的环境标志产品认证证书。</w:t>
      </w:r>
    </w:p>
    <w:p w:rsidR="00020F0F" w:rsidRPr="00454F01" w:rsidRDefault="00EF37F7">
      <w:pPr>
        <w:spacing w:before="120" w:after="120" w:line="360" w:lineRule="exact"/>
        <w:jc w:val="center"/>
        <w:rPr>
          <w:rStyle w:val="NormalCharacter"/>
          <w:b/>
          <w:bCs/>
          <w:color w:val="000000" w:themeColor="text1"/>
        </w:rPr>
      </w:pPr>
      <w:bookmarkStart w:id="42" w:name="_Toc16586164"/>
      <w:bookmarkStart w:id="43" w:name="_Toc534715368"/>
      <w:bookmarkStart w:id="44" w:name="_Toc1732760"/>
      <w:bookmarkStart w:id="45" w:name="_Toc534365176"/>
      <w:bookmarkStart w:id="46" w:name="_Toc658"/>
      <w:bookmarkStart w:id="47" w:name="_Toc1732703"/>
      <w:bookmarkStart w:id="48" w:name="_Toc489608344"/>
      <w:bookmarkStart w:id="49" w:name="_Toc23350"/>
      <w:bookmarkStart w:id="50" w:name="_Toc534703929"/>
      <w:bookmarkStart w:id="51" w:name="_Toc21347"/>
      <w:bookmarkStart w:id="52" w:name="_Toc488242718"/>
      <w:bookmarkStart w:id="53" w:name="_Toc21477"/>
      <w:r w:rsidRPr="00454F01">
        <w:rPr>
          <w:rFonts w:ascii="宋体" w:hAnsi="宋体" w:hint="eastAsia"/>
          <w:b/>
          <w:color w:val="000000" w:themeColor="text1"/>
          <w:szCs w:val="21"/>
        </w:rPr>
        <w:t>（二）</w:t>
      </w:r>
      <w:bookmarkEnd w:id="42"/>
      <w:bookmarkEnd w:id="43"/>
      <w:bookmarkEnd w:id="44"/>
      <w:bookmarkEnd w:id="45"/>
      <w:bookmarkEnd w:id="46"/>
      <w:bookmarkEnd w:id="47"/>
      <w:bookmarkEnd w:id="48"/>
      <w:bookmarkEnd w:id="49"/>
      <w:bookmarkEnd w:id="50"/>
      <w:bookmarkEnd w:id="51"/>
      <w:bookmarkEnd w:id="52"/>
      <w:r w:rsidRPr="00454F01">
        <w:rPr>
          <w:rFonts w:ascii="宋体" w:hAnsi="宋体" w:hint="eastAsia"/>
          <w:b/>
          <w:color w:val="000000" w:themeColor="text1"/>
          <w:szCs w:val="21"/>
        </w:rPr>
        <w:t>具</w:t>
      </w:r>
      <w:r w:rsidRPr="00454F01">
        <w:rPr>
          <w:rStyle w:val="NormalCharacter"/>
          <w:rFonts w:cs="宋体" w:hint="eastAsia"/>
          <w:b/>
          <w:bCs/>
          <w:color w:val="000000" w:themeColor="text1"/>
        </w:rPr>
        <w:t>体技术要求及内容</w:t>
      </w:r>
    </w:p>
    <w:p w:rsidR="00020F0F" w:rsidRPr="00454F01" w:rsidRDefault="00EF37F7">
      <w:pPr>
        <w:numPr>
          <w:ilvl w:val="0"/>
          <w:numId w:val="19"/>
        </w:numPr>
        <w:spacing w:line="360" w:lineRule="exact"/>
        <w:rPr>
          <w:rStyle w:val="NormalCharacter"/>
          <w:rFonts w:ascii="Arial" w:hAnsi="宋体"/>
          <w:b/>
          <w:bCs/>
          <w:color w:val="000000" w:themeColor="text1"/>
        </w:rPr>
      </w:pPr>
      <w:r w:rsidRPr="00454F01">
        <w:rPr>
          <w:rStyle w:val="NormalCharacter"/>
          <w:rFonts w:ascii="Arial" w:hAnsi="宋体" w:cs="宋体" w:hint="eastAsia"/>
          <w:b/>
          <w:bCs/>
          <w:color w:val="000000" w:themeColor="text1"/>
        </w:rPr>
        <w:t>采购内容：</w:t>
      </w:r>
    </w:p>
    <w:p w:rsidR="00020F0F" w:rsidRPr="00454F01" w:rsidRDefault="00EF37F7">
      <w:pPr>
        <w:spacing w:line="360" w:lineRule="exact"/>
        <w:ind w:left="420" w:firstLineChars="200" w:firstLine="420"/>
        <w:rPr>
          <w:rStyle w:val="NormalCharacter"/>
          <w:rFonts w:ascii="Arial" w:hAnsi="宋体"/>
          <w:color w:val="000000" w:themeColor="text1"/>
        </w:rPr>
      </w:pPr>
      <w:r w:rsidRPr="00454F01">
        <w:rPr>
          <w:rStyle w:val="NormalCharacter"/>
          <w:rFonts w:ascii="Arial" w:hAnsi="宋体" w:cs="宋体" w:hint="eastAsia"/>
          <w:color w:val="000000" w:themeColor="text1"/>
        </w:rPr>
        <w:t>本次采购内容为本项目磋商文件和参考货物采购清单中的所有内容</w:t>
      </w:r>
      <w:r w:rsidRPr="00454F01">
        <w:rPr>
          <w:rFonts w:ascii="Arial" w:hAnsi="宋体" w:cs="宋体" w:hint="eastAsia"/>
          <w:b/>
          <w:bCs/>
          <w:color w:val="000000" w:themeColor="text1"/>
        </w:rPr>
        <w:t>（具体数量及规格以图纸为准）</w:t>
      </w:r>
      <w:r w:rsidRPr="00454F01">
        <w:rPr>
          <w:rStyle w:val="NormalCharacter"/>
          <w:rFonts w:ascii="Arial" w:hAnsi="宋体" w:cs="宋体" w:hint="eastAsia"/>
          <w:color w:val="000000" w:themeColor="text1"/>
        </w:rPr>
        <w:t>，包括瑞安市残疾人托养康复中心医用气体及配套设备采购等配套系统的设备材料供货、运输、卸货、保管、施工、安装调试、深化设计、检测并最终通过验收，具体内容详见货物采购清单及图纸。</w:t>
      </w:r>
    </w:p>
    <w:p w:rsidR="00020F0F" w:rsidRPr="00454F01" w:rsidRDefault="00EF37F7">
      <w:pPr>
        <w:numPr>
          <w:ilvl w:val="0"/>
          <w:numId w:val="19"/>
        </w:numPr>
        <w:spacing w:line="360" w:lineRule="exact"/>
        <w:rPr>
          <w:rStyle w:val="NormalCharacter"/>
          <w:rFonts w:ascii="Arial" w:hAnsi="宋体"/>
          <w:b/>
          <w:bCs/>
          <w:color w:val="000000" w:themeColor="text1"/>
        </w:rPr>
      </w:pPr>
      <w:r w:rsidRPr="00454F01">
        <w:rPr>
          <w:rStyle w:val="NormalCharacter"/>
          <w:rFonts w:ascii="Arial" w:hAnsi="宋体" w:cs="宋体" w:hint="eastAsia"/>
          <w:b/>
          <w:bCs/>
          <w:color w:val="000000" w:themeColor="text1"/>
        </w:rPr>
        <w:t>投标报价说明：</w:t>
      </w:r>
    </w:p>
    <w:p w:rsidR="00020F0F" w:rsidRPr="00454F01" w:rsidRDefault="00EF37F7">
      <w:pPr>
        <w:numPr>
          <w:ilvl w:val="0"/>
          <w:numId w:val="20"/>
        </w:numPr>
        <w:spacing w:line="360" w:lineRule="exact"/>
        <w:ind w:left="420" w:firstLine="0"/>
        <w:rPr>
          <w:rStyle w:val="NormalCharacter"/>
          <w:rFonts w:ascii="宋体" w:hAnsi="宋体" w:cs="宋体"/>
          <w:color w:val="000000" w:themeColor="text1"/>
        </w:rPr>
      </w:pPr>
      <w:r w:rsidRPr="00454F01">
        <w:rPr>
          <w:rFonts w:ascii="宋体" w:hAnsi="宋体" w:cs="宋体" w:hint="eastAsia"/>
          <w:color w:val="000000" w:themeColor="text1"/>
        </w:rPr>
        <w:t>本次招标项目采用</w:t>
      </w:r>
      <w:r w:rsidRPr="00454F01">
        <w:rPr>
          <w:rFonts w:ascii="宋体" w:hAnsi="宋体" w:cs="宋体" w:hint="eastAsia"/>
          <w:color w:val="000000" w:themeColor="text1"/>
          <w:u w:val="single"/>
        </w:rPr>
        <w:t>固定总价</w:t>
      </w:r>
      <w:r w:rsidRPr="00454F01">
        <w:rPr>
          <w:rFonts w:ascii="宋体" w:hAnsi="宋体" w:cs="宋体" w:hint="eastAsia"/>
          <w:color w:val="000000" w:themeColor="text1"/>
        </w:rPr>
        <w:t>报价。报价是磋商文件所确定的招标范围内的全部工作内容的价格体现，包括货物的采购、制造、检测、试验、至最终目的地的运费和保险费、现场仓储、</w:t>
      </w:r>
      <w:r w:rsidRPr="00454F01">
        <w:rPr>
          <w:rFonts w:ascii="宋体" w:hAnsi="宋体" w:cs="宋体" w:hint="eastAsia"/>
          <w:color w:val="000000" w:themeColor="text1"/>
        </w:rPr>
        <w:lastRenderedPageBreak/>
        <w:t>税费以及安装、调试、测试、验收、技术服务（包括技术资料的提供）、垃圾清运、质保期内维护、质保期内售后服务</w:t>
      </w:r>
      <w:r w:rsidR="000A0187" w:rsidRPr="00454F01">
        <w:rPr>
          <w:rFonts w:ascii="宋体" w:hAnsi="宋体" w:cs="宋体" w:hint="eastAsia"/>
          <w:color w:val="000000" w:themeColor="text1"/>
        </w:rPr>
        <w:t>、</w:t>
      </w:r>
      <w:r w:rsidR="000A0187" w:rsidRPr="00454F01">
        <w:rPr>
          <w:rStyle w:val="NormalCharacter"/>
          <w:rFonts w:ascii="Arial" w:hAnsi="宋体" w:cs="宋体" w:hint="eastAsia"/>
          <w:color w:val="000000" w:themeColor="text1"/>
          <w:szCs w:val="21"/>
        </w:rPr>
        <w:t>施工安装过程中需</w:t>
      </w:r>
      <w:r w:rsidR="000A0187" w:rsidRPr="00454F01">
        <w:rPr>
          <w:rFonts w:ascii="宋体" w:hAnsi="宋体" w:cs="宋体" w:hint="eastAsia"/>
          <w:bCs/>
          <w:color w:val="000000" w:themeColor="text1"/>
          <w:szCs w:val="21"/>
        </w:rPr>
        <w:t>开洞、修补、零星砌筑等零星工作增加的费用</w:t>
      </w:r>
      <w:r w:rsidRPr="00454F01">
        <w:rPr>
          <w:rFonts w:ascii="宋体" w:hAnsi="宋体" w:cs="宋体" w:hint="eastAsia"/>
          <w:color w:val="000000" w:themeColor="text1"/>
        </w:rPr>
        <w:t>等完成合同所需的一切本身和不可或缺的所有工作开支、政策性文件规定等全部费用，如有遗漏，视同包括在其他项目中，单价不作调整，最终价格以实际结算为准。除发生下列因素可调整合同价外，不得以任何其他理由调整任何费用。</w:t>
      </w:r>
      <w:r w:rsidRPr="00454F01">
        <w:rPr>
          <w:rStyle w:val="NormalCharacter"/>
          <w:rFonts w:ascii="宋体" w:hAnsi="宋体" w:cs="宋体" w:hint="eastAsia"/>
          <w:color w:val="000000" w:themeColor="text1"/>
        </w:rPr>
        <w:br w:type="textWrapping" w:clear="all"/>
        <w:t>（1）采购人提出的货物数量变更，根据原中标单价计算变更费用。由投标供应商提出的合理化建议，需经得采购人同意，其费用不得变更。但属投标供应商投标漏项少算的设备及服务费用不得追补。</w:t>
      </w:r>
      <w:r w:rsidRPr="00454F01">
        <w:rPr>
          <w:rStyle w:val="NormalCharacter"/>
          <w:rFonts w:ascii="宋体" w:hAnsi="宋体" w:cs="宋体" w:hint="eastAsia"/>
          <w:color w:val="000000" w:themeColor="text1"/>
        </w:rPr>
        <w:br w:type="textWrapping" w:clear="all"/>
        <w:t>（2）发生不可抗力的因素造成费用增加使投标供应商直接损失的费用，经鉴定核准，采购人酌情予以一定补偿。但属投标供应商可以预见、预防，而投标供应商预防不力所造成的损失，不予补偿。其经济损失由投标供应商承担。</w:t>
      </w:r>
    </w:p>
    <w:p w:rsidR="00020F0F" w:rsidRPr="00454F01" w:rsidRDefault="00EF37F7">
      <w:pPr>
        <w:numPr>
          <w:ilvl w:val="0"/>
          <w:numId w:val="20"/>
        </w:numPr>
        <w:spacing w:line="360" w:lineRule="exact"/>
        <w:ind w:left="420" w:firstLine="0"/>
        <w:rPr>
          <w:rFonts w:ascii="宋体" w:hAnsi="宋体" w:cs="宋体"/>
          <w:color w:val="000000" w:themeColor="text1"/>
        </w:rPr>
      </w:pPr>
      <w:r w:rsidRPr="00454F01">
        <w:rPr>
          <w:rFonts w:ascii="宋体" w:hAnsi="宋体" w:cs="宋体" w:hint="eastAsia"/>
          <w:color w:val="000000" w:themeColor="text1"/>
        </w:rPr>
        <w:t>投标供应商的报价不仅应包括磋商文件提供的技术条款和图纸上所标明的，还应包括任何未明确标出的，但全套货物保证正常使用所不可缺少的配件及附件的全部费用。其中全部设备材料应说明名称、型号、数量、单价、总价、产地、厂商等。投标供应商按要求应列入而未列入货物材料清单的设备及材料，均认为已含在其设备材料清单中。</w:t>
      </w:r>
    </w:p>
    <w:p w:rsidR="00020F0F" w:rsidRPr="00454F01" w:rsidRDefault="00EF37F7">
      <w:pPr>
        <w:numPr>
          <w:ilvl w:val="0"/>
          <w:numId w:val="20"/>
        </w:numPr>
        <w:spacing w:line="360" w:lineRule="exact"/>
        <w:ind w:left="420" w:firstLine="0"/>
        <w:rPr>
          <w:rFonts w:ascii="宋体" w:hAnsi="宋体" w:cs="宋体"/>
          <w:color w:val="000000" w:themeColor="text1"/>
        </w:rPr>
      </w:pPr>
      <w:r w:rsidRPr="00454F01">
        <w:rPr>
          <w:rFonts w:ascii="宋体" w:hAnsi="宋体" w:cs="宋体" w:hint="eastAsia"/>
          <w:color w:val="000000" w:themeColor="text1"/>
        </w:rPr>
        <w:t>投标供应商的中标单价在合同实施期间不作调整，中标供应商不得以任何理由予以变更，除非采购人提出的设计变更。</w:t>
      </w:r>
    </w:p>
    <w:p w:rsidR="00020F0F" w:rsidRPr="00454F01" w:rsidRDefault="00EF37F7">
      <w:pPr>
        <w:numPr>
          <w:ilvl w:val="0"/>
          <w:numId w:val="20"/>
        </w:numPr>
        <w:spacing w:line="360" w:lineRule="exact"/>
        <w:ind w:left="420" w:firstLine="0"/>
        <w:rPr>
          <w:rFonts w:ascii="宋体" w:hAnsi="宋体" w:cs="宋体"/>
          <w:color w:val="000000" w:themeColor="text1"/>
        </w:rPr>
      </w:pPr>
      <w:r w:rsidRPr="00454F01">
        <w:rPr>
          <w:rFonts w:ascii="宋体" w:hAnsi="宋体" w:cs="宋体" w:hint="eastAsia"/>
          <w:color w:val="000000" w:themeColor="text1"/>
        </w:rPr>
        <w:t>允许投标供应商在满足磋商文件提出的技术要求的前提下，在投标价格不增加且能扩大使用功能的前提下，可提出合理化建议，做出其优越性、先进性等详细说明。</w:t>
      </w:r>
    </w:p>
    <w:p w:rsidR="00020F0F" w:rsidRPr="00454F01" w:rsidRDefault="00EF37F7">
      <w:pPr>
        <w:numPr>
          <w:ilvl w:val="0"/>
          <w:numId w:val="20"/>
        </w:numPr>
        <w:spacing w:line="360" w:lineRule="exact"/>
        <w:ind w:left="420" w:firstLine="0"/>
        <w:rPr>
          <w:rFonts w:ascii="宋体" w:hAnsi="宋体" w:cs="宋体"/>
          <w:color w:val="000000" w:themeColor="text1"/>
        </w:rPr>
      </w:pPr>
      <w:r w:rsidRPr="00454F01">
        <w:rPr>
          <w:rFonts w:ascii="宋体" w:hAnsi="宋体" w:cs="宋体" w:hint="eastAsia"/>
          <w:color w:val="000000" w:themeColor="text1"/>
        </w:rPr>
        <w:t>报价按设计要求材料进行报价，不能擅自更改；如有材料需要更改，必须经采购人签字确认，否则一切责任由供应商承担。</w:t>
      </w:r>
    </w:p>
    <w:p w:rsidR="00020F0F" w:rsidRPr="00454F01" w:rsidRDefault="00EF37F7">
      <w:pPr>
        <w:numPr>
          <w:ilvl w:val="0"/>
          <w:numId w:val="20"/>
        </w:numPr>
        <w:spacing w:line="360" w:lineRule="exact"/>
        <w:ind w:left="420" w:firstLine="0"/>
        <w:rPr>
          <w:rFonts w:ascii="宋体" w:hAnsi="宋体" w:cs="宋体"/>
          <w:color w:val="000000" w:themeColor="text1"/>
        </w:rPr>
      </w:pPr>
      <w:r w:rsidRPr="00454F01">
        <w:rPr>
          <w:rFonts w:ascii="宋体" w:hAnsi="宋体" w:cs="宋体" w:hint="eastAsia"/>
          <w:color w:val="000000" w:themeColor="text1"/>
        </w:rPr>
        <w:t>中标后每样货品需采购人验收合格后进行安装，并且提供合格证。</w:t>
      </w:r>
    </w:p>
    <w:p w:rsidR="00020F0F" w:rsidRPr="00454F01" w:rsidRDefault="00EF37F7">
      <w:pPr>
        <w:numPr>
          <w:ilvl w:val="0"/>
          <w:numId w:val="19"/>
        </w:numPr>
        <w:spacing w:line="360" w:lineRule="exact"/>
        <w:rPr>
          <w:rStyle w:val="NormalCharacter"/>
          <w:rFonts w:ascii="Arial" w:hAnsi="宋体" w:cs="宋体"/>
          <w:b/>
          <w:bCs/>
          <w:color w:val="000000" w:themeColor="text1"/>
        </w:rPr>
      </w:pPr>
      <w:r w:rsidRPr="00454F01">
        <w:rPr>
          <w:rStyle w:val="NormalCharacter"/>
          <w:rFonts w:ascii="Arial" w:hAnsi="宋体" w:cs="宋体" w:hint="eastAsia"/>
          <w:b/>
          <w:bCs/>
          <w:color w:val="000000" w:themeColor="text1"/>
        </w:rPr>
        <w:t>项目概述及技术规范：</w:t>
      </w:r>
    </w:p>
    <w:p w:rsidR="00020F0F" w:rsidRPr="00454F01" w:rsidRDefault="00EF37F7">
      <w:pPr>
        <w:spacing w:line="400" w:lineRule="exact"/>
        <w:ind w:leftChars="150" w:left="315"/>
        <w:rPr>
          <w:rFonts w:ascii="宋体" w:hAnsi="宋体" w:cs="宋体"/>
          <w:color w:val="000000" w:themeColor="text1"/>
          <w:szCs w:val="21"/>
        </w:rPr>
      </w:pPr>
      <w:r w:rsidRPr="00454F01">
        <w:rPr>
          <w:rFonts w:ascii="宋体" w:hAnsi="宋体" w:cs="宋体" w:hint="eastAsia"/>
          <w:color w:val="000000" w:themeColor="text1"/>
          <w:szCs w:val="21"/>
        </w:rPr>
        <w:t>1、工程概况</w:t>
      </w:r>
    </w:p>
    <w:p w:rsidR="00020F0F" w:rsidRPr="00454F01" w:rsidRDefault="00EF37F7">
      <w:pPr>
        <w:spacing w:line="400" w:lineRule="exact"/>
        <w:ind w:leftChars="150" w:left="315"/>
        <w:rPr>
          <w:rFonts w:ascii="宋体" w:hAnsi="宋体" w:cs="宋体"/>
          <w:color w:val="000000" w:themeColor="text1"/>
          <w:szCs w:val="21"/>
        </w:rPr>
      </w:pPr>
      <w:r w:rsidRPr="00454F01">
        <w:rPr>
          <w:rFonts w:ascii="宋体" w:hAnsi="宋体" w:cs="宋体" w:hint="eastAsia"/>
          <w:color w:val="000000" w:themeColor="text1"/>
          <w:szCs w:val="21"/>
        </w:rPr>
        <w:t>1.1工程名称：瑞安市残疾人托养康复中心医用气体及配套设备采购</w:t>
      </w:r>
    </w:p>
    <w:p w:rsidR="00020F0F" w:rsidRPr="00454F01" w:rsidRDefault="00EF37F7">
      <w:pPr>
        <w:spacing w:line="400" w:lineRule="exact"/>
        <w:ind w:leftChars="150" w:left="315"/>
        <w:rPr>
          <w:rFonts w:ascii="宋体" w:hAnsi="宋体" w:cs="宋体"/>
          <w:color w:val="000000" w:themeColor="text1"/>
          <w:szCs w:val="21"/>
        </w:rPr>
      </w:pPr>
      <w:r w:rsidRPr="00454F01">
        <w:rPr>
          <w:rFonts w:ascii="宋体" w:hAnsi="宋体" w:cs="宋体" w:hint="eastAsia"/>
          <w:color w:val="000000" w:themeColor="text1"/>
          <w:szCs w:val="21"/>
        </w:rPr>
        <w:t xml:space="preserve">1.2招标范围： </w:t>
      </w:r>
    </w:p>
    <w:p w:rsidR="00020F0F" w:rsidRPr="00454F01" w:rsidRDefault="00EF37F7">
      <w:pPr>
        <w:spacing w:line="400" w:lineRule="exact"/>
        <w:ind w:leftChars="150" w:left="315" w:firstLineChars="100" w:firstLine="210"/>
        <w:rPr>
          <w:rFonts w:ascii="宋体" w:hAnsi="宋体" w:cs="宋体"/>
          <w:color w:val="000000" w:themeColor="text1"/>
          <w:szCs w:val="21"/>
        </w:rPr>
      </w:pPr>
      <w:r w:rsidRPr="00454F01">
        <w:rPr>
          <w:rFonts w:ascii="宋体" w:hAnsi="宋体" w:cs="宋体" w:hint="eastAsia"/>
          <w:color w:val="000000" w:themeColor="text1"/>
          <w:szCs w:val="21"/>
        </w:rPr>
        <w:t>1.2.1、本次招标范围（包括但不限于）</w:t>
      </w:r>
    </w:p>
    <w:p w:rsidR="00020F0F" w:rsidRPr="00454F01" w:rsidRDefault="00EF37F7">
      <w:pPr>
        <w:spacing w:line="400" w:lineRule="exact"/>
        <w:ind w:leftChars="150" w:left="315" w:firstLineChars="100" w:firstLine="210"/>
        <w:rPr>
          <w:rFonts w:ascii="宋体" w:hAnsi="宋体" w:cs="宋体"/>
          <w:color w:val="000000" w:themeColor="text1"/>
          <w:szCs w:val="21"/>
        </w:rPr>
      </w:pPr>
      <w:r w:rsidRPr="00454F01">
        <w:rPr>
          <w:rFonts w:ascii="宋体" w:hAnsi="宋体" w:cs="宋体" w:hint="eastAsia"/>
          <w:color w:val="000000" w:themeColor="text1"/>
          <w:szCs w:val="21"/>
        </w:rPr>
        <w:t>（1）医用中心供氧系统（2）医用中心吸引系统（3）</w:t>
      </w:r>
      <w:r w:rsidRPr="00454F01">
        <w:rPr>
          <w:rFonts w:ascii="宋体" w:hAnsi="宋体" w:cs="宋体" w:hint="eastAsia"/>
          <w:bCs/>
          <w:color w:val="000000" w:themeColor="text1"/>
          <w:szCs w:val="21"/>
        </w:rPr>
        <w:t>医用空气集中系统</w:t>
      </w:r>
      <w:r w:rsidRPr="00454F01">
        <w:rPr>
          <w:rFonts w:ascii="宋体" w:hAnsi="宋体" w:cs="宋体" w:hint="eastAsia"/>
          <w:color w:val="000000" w:themeColor="text1"/>
          <w:szCs w:val="21"/>
        </w:rPr>
        <w:t>（4）病房床头设备带及内部气体终端组件、阀门、医用气体管道、电源开关、插座、照明灯、设备带内电线等。</w:t>
      </w:r>
    </w:p>
    <w:p w:rsidR="00020F0F" w:rsidRPr="00454F01" w:rsidRDefault="00EF37F7">
      <w:pPr>
        <w:spacing w:line="400" w:lineRule="exact"/>
        <w:ind w:leftChars="150" w:left="315" w:firstLineChars="100" w:firstLine="210"/>
        <w:rPr>
          <w:rFonts w:ascii="宋体" w:hAnsi="宋体" w:cs="宋体"/>
          <w:color w:val="000000" w:themeColor="text1"/>
          <w:szCs w:val="21"/>
        </w:rPr>
      </w:pPr>
      <w:r w:rsidRPr="00454F01">
        <w:rPr>
          <w:rFonts w:ascii="宋体" w:hAnsi="宋体" w:cs="宋体" w:hint="eastAsia"/>
          <w:color w:val="000000" w:themeColor="text1"/>
          <w:szCs w:val="21"/>
        </w:rPr>
        <w:t>2、技术规范</w:t>
      </w:r>
    </w:p>
    <w:p w:rsidR="00020F0F" w:rsidRPr="00454F01" w:rsidRDefault="00EF37F7">
      <w:pPr>
        <w:spacing w:line="360" w:lineRule="auto"/>
        <w:ind w:leftChars="150" w:left="315" w:firstLineChars="100" w:firstLine="210"/>
        <w:rPr>
          <w:rFonts w:ascii="宋体" w:hAnsi="宋体" w:cs="宋体"/>
          <w:color w:val="000000" w:themeColor="text1"/>
          <w:szCs w:val="21"/>
        </w:rPr>
      </w:pPr>
      <w:r w:rsidRPr="00454F01">
        <w:rPr>
          <w:rFonts w:ascii="宋体" w:hAnsi="宋体" w:cs="宋体" w:hint="eastAsia"/>
          <w:color w:val="000000" w:themeColor="text1"/>
          <w:szCs w:val="21"/>
        </w:rPr>
        <w:t>GB50751-2012《医用气体工程技术规范》</w:t>
      </w:r>
    </w:p>
    <w:p w:rsidR="00020F0F" w:rsidRPr="00454F01" w:rsidRDefault="00EF37F7">
      <w:pPr>
        <w:spacing w:line="360" w:lineRule="auto"/>
        <w:ind w:leftChars="150" w:left="315" w:firstLineChars="100" w:firstLine="210"/>
        <w:rPr>
          <w:rFonts w:ascii="宋体" w:hAnsi="宋体" w:cs="宋体"/>
          <w:color w:val="000000" w:themeColor="text1"/>
          <w:szCs w:val="21"/>
        </w:rPr>
      </w:pPr>
      <w:r w:rsidRPr="00454F01">
        <w:rPr>
          <w:rFonts w:ascii="宋体" w:hAnsi="宋体" w:cs="宋体" w:hint="eastAsia"/>
          <w:color w:val="000000" w:themeColor="text1"/>
          <w:szCs w:val="21"/>
        </w:rPr>
        <w:t>YY/T0187-94《医用中心供氧系统通用技术条件》</w:t>
      </w:r>
    </w:p>
    <w:p w:rsidR="00020F0F" w:rsidRPr="00454F01" w:rsidRDefault="00EF37F7">
      <w:pPr>
        <w:spacing w:line="360" w:lineRule="auto"/>
        <w:ind w:leftChars="150" w:left="315" w:firstLineChars="100" w:firstLine="210"/>
        <w:rPr>
          <w:rFonts w:ascii="宋体" w:hAnsi="宋体" w:cs="宋体"/>
          <w:color w:val="000000" w:themeColor="text1"/>
          <w:szCs w:val="21"/>
        </w:rPr>
      </w:pPr>
      <w:r w:rsidRPr="00454F01">
        <w:rPr>
          <w:rFonts w:ascii="宋体" w:hAnsi="宋体" w:cs="宋体" w:hint="eastAsia"/>
          <w:color w:val="000000" w:themeColor="text1"/>
          <w:szCs w:val="21"/>
        </w:rPr>
        <w:t>YY/T0186-94《医用中心吸引系统通用技术条件》</w:t>
      </w:r>
    </w:p>
    <w:p w:rsidR="00020F0F" w:rsidRPr="00454F01" w:rsidRDefault="00EF37F7">
      <w:pPr>
        <w:spacing w:line="360" w:lineRule="auto"/>
        <w:ind w:leftChars="150" w:left="315" w:firstLineChars="100" w:firstLine="210"/>
        <w:rPr>
          <w:rFonts w:ascii="宋体" w:hAnsi="宋体" w:cs="宋体"/>
          <w:color w:val="000000" w:themeColor="text1"/>
          <w:szCs w:val="21"/>
        </w:rPr>
      </w:pPr>
      <w:r w:rsidRPr="00454F01">
        <w:rPr>
          <w:rFonts w:ascii="宋体" w:hAnsi="宋体" w:cs="宋体" w:hint="eastAsia"/>
          <w:color w:val="000000" w:themeColor="text1"/>
          <w:szCs w:val="21"/>
        </w:rPr>
        <w:t>GB 50030-2013《氧气站设计规范》</w:t>
      </w:r>
    </w:p>
    <w:p w:rsidR="00020F0F" w:rsidRPr="00454F01" w:rsidRDefault="00EF37F7">
      <w:pPr>
        <w:spacing w:line="360" w:lineRule="auto"/>
        <w:ind w:leftChars="150" w:left="315" w:firstLineChars="100" w:firstLine="210"/>
        <w:rPr>
          <w:rFonts w:ascii="宋体" w:hAnsi="宋体" w:cs="宋体"/>
          <w:color w:val="000000" w:themeColor="text1"/>
          <w:szCs w:val="21"/>
        </w:rPr>
      </w:pPr>
      <w:r w:rsidRPr="00454F01">
        <w:rPr>
          <w:rFonts w:ascii="宋体" w:hAnsi="宋体" w:cs="宋体" w:hint="eastAsia"/>
          <w:color w:val="000000" w:themeColor="text1"/>
          <w:szCs w:val="21"/>
        </w:rPr>
        <w:t>GB50016-2018《建筑设计防火规范》</w:t>
      </w:r>
    </w:p>
    <w:p w:rsidR="00020F0F" w:rsidRPr="00454F01" w:rsidRDefault="00EF37F7">
      <w:pPr>
        <w:spacing w:line="360" w:lineRule="auto"/>
        <w:ind w:leftChars="150" w:left="315" w:firstLineChars="100" w:firstLine="210"/>
        <w:rPr>
          <w:rFonts w:ascii="宋体" w:hAnsi="宋体" w:cs="宋体"/>
          <w:color w:val="000000" w:themeColor="text1"/>
          <w:szCs w:val="21"/>
        </w:rPr>
      </w:pPr>
      <w:r w:rsidRPr="00454F01">
        <w:rPr>
          <w:rFonts w:ascii="宋体" w:hAnsi="宋体" w:cs="宋体" w:hint="eastAsia"/>
          <w:color w:val="000000" w:themeColor="text1"/>
          <w:szCs w:val="21"/>
        </w:rPr>
        <w:lastRenderedPageBreak/>
        <w:t>GB50316-2008《工业金属管道设计规范》</w:t>
      </w:r>
    </w:p>
    <w:p w:rsidR="00020F0F" w:rsidRPr="00454F01" w:rsidRDefault="00EF37F7">
      <w:pPr>
        <w:spacing w:line="360" w:lineRule="auto"/>
        <w:ind w:leftChars="150" w:left="315" w:firstLineChars="100" w:firstLine="210"/>
        <w:rPr>
          <w:rFonts w:ascii="宋体" w:hAnsi="宋体" w:cs="宋体"/>
          <w:color w:val="000000" w:themeColor="text1"/>
          <w:szCs w:val="21"/>
        </w:rPr>
      </w:pPr>
      <w:r w:rsidRPr="00454F01">
        <w:rPr>
          <w:rFonts w:ascii="宋体" w:hAnsi="宋体" w:cs="宋体" w:hint="eastAsia"/>
          <w:color w:val="000000" w:themeColor="text1"/>
          <w:szCs w:val="21"/>
        </w:rPr>
        <w:t>GB50235-2010《工业金属管道工程施工规范》</w:t>
      </w:r>
    </w:p>
    <w:p w:rsidR="00020F0F" w:rsidRPr="00454F01" w:rsidRDefault="00EF37F7">
      <w:pPr>
        <w:spacing w:line="360" w:lineRule="auto"/>
        <w:ind w:leftChars="150" w:left="315" w:firstLineChars="100" w:firstLine="210"/>
        <w:rPr>
          <w:rFonts w:ascii="宋体" w:hAnsi="宋体" w:cs="宋体"/>
          <w:color w:val="000000" w:themeColor="text1"/>
          <w:szCs w:val="21"/>
        </w:rPr>
      </w:pPr>
      <w:r w:rsidRPr="00454F01">
        <w:rPr>
          <w:rFonts w:ascii="宋体" w:hAnsi="宋体" w:cs="宋体" w:hint="eastAsia"/>
          <w:color w:val="000000" w:themeColor="text1"/>
          <w:szCs w:val="21"/>
        </w:rPr>
        <w:t>GB50236—2011《现场设备、工业管道焊接工程施工规范》</w:t>
      </w:r>
    </w:p>
    <w:p w:rsidR="00020F0F" w:rsidRPr="00454F01" w:rsidRDefault="00EF37F7">
      <w:pPr>
        <w:spacing w:line="360" w:lineRule="auto"/>
        <w:ind w:leftChars="150" w:left="315" w:firstLineChars="100" w:firstLine="210"/>
        <w:rPr>
          <w:rFonts w:ascii="宋体" w:hAnsi="宋体" w:cs="宋体"/>
          <w:color w:val="000000" w:themeColor="text1"/>
          <w:szCs w:val="21"/>
        </w:rPr>
      </w:pPr>
      <w:r w:rsidRPr="00454F01">
        <w:rPr>
          <w:rFonts w:ascii="宋体" w:hAnsi="宋体" w:cs="宋体" w:hint="eastAsia"/>
          <w:color w:val="000000" w:themeColor="text1"/>
          <w:szCs w:val="21"/>
        </w:rPr>
        <w:t>GB50184-2011《工业金属管道工程施工质量验收规范》</w:t>
      </w:r>
    </w:p>
    <w:p w:rsidR="00020F0F" w:rsidRPr="00454F01" w:rsidRDefault="00EF37F7">
      <w:pPr>
        <w:spacing w:line="360" w:lineRule="auto"/>
        <w:ind w:leftChars="150" w:left="315" w:firstLineChars="100" w:firstLine="210"/>
        <w:rPr>
          <w:rFonts w:ascii="宋体" w:hAnsi="宋体" w:cs="宋体"/>
          <w:color w:val="000000" w:themeColor="text1"/>
          <w:szCs w:val="21"/>
        </w:rPr>
      </w:pPr>
      <w:r w:rsidRPr="00454F01">
        <w:rPr>
          <w:rFonts w:ascii="宋体" w:hAnsi="宋体" w:cs="宋体" w:hint="eastAsia"/>
          <w:color w:val="000000" w:themeColor="text1"/>
          <w:szCs w:val="21"/>
        </w:rPr>
        <w:t>GB/T14976-2012《流体输送用不锈钢管无缝钢管》</w:t>
      </w:r>
    </w:p>
    <w:p w:rsidR="00020F0F" w:rsidRPr="00454F01" w:rsidRDefault="00EF37F7">
      <w:pPr>
        <w:spacing w:line="360" w:lineRule="auto"/>
        <w:ind w:leftChars="150" w:left="315" w:firstLineChars="100" w:firstLine="210"/>
        <w:rPr>
          <w:rFonts w:ascii="宋体" w:hAnsi="宋体" w:cs="宋体"/>
          <w:color w:val="000000" w:themeColor="text1"/>
          <w:szCs w:val="21"/>
        </w:rPr>
      </w:pPr>
      <w:r w:rsidRPr="00454F01">
        <w:rPr>
          <w:rFonts w:ascii="宋体" w:hAnsi="宋体" w:cs="宋体" w:hint="eastAsia"/>
          <w:color w:val="000000" w:themeColor="text1"/>
          <w:szCs w:val="21"/>
        </w:rPr>
        <w:t>GB150-2011    《压力容器》</w:t>
      </w:r>
    </w:p>
    <w:p w:rsidR="00020F0F" w:rsidRPr="00454F01" w:rsidRDefault="00EF37F7">
      <w:pPr>
        <w:spacing w:line="360" w:lineRule="auto"/>
        <w:ind w:leftChars="150" w:left="315" w:firstLineChars="100" w:firstLine="210"/>
        <w:rPr>
          <w:rFonts w:ascii="宋体" w:hAnsi="宋体" w:cs="宋体"/>
          <w:color w:val="000000" w:themeColor="text1"/>
          <w:szCs w:val="21"/>
        </w:rPr>
      </w:pPr>
      <w:r w:rsidRPr="00454F01">
        <w:rPr>
          <w:rFonts w:ascii="宋体" w:hAnsi="宋体" w:cs="宋体" w:hint="eastAsia"/>
          <w:color w:val="000000" w:themeColor="text1"/>
          <w:szCs w:val="21"/>
        </w:rPr>
        <w:t>GB8982-2009   《医用及航空呼吸用氧》</w:t>
      </w:r>
      <w:r w:rsidRPr="00454F01">
        <w:rPr>
          <w:rFonts w:ascii="宋体" w:hAnsi="宋体" w:cs="宋体" w:hint="eastAsia"/>
          <w:color w:val="000000" w:themeColor="text1"/>
          <w:szCs w:val="21"/>
        </w:rPr>
        <w:tab/>
      </w:r>
    </w:p>
    <w:p w:rsidR="00020F0F" w:rsidRPr="00454F01" w:rsidRDefault="00EF37F7">
      <w:pPr>
        <w:spacing w:line="360" w:lineRule="auto"/>
        <w:ind w:leftChars="150" w:left="315" w:firstLineChars="100" w:firstLine="210"/>
        <w:rPr>
          <w:rFonts w:ascii="宋体" w:hAnsi="宋体" w:cs="宋体"/>
          <w:color w:val="000000" w:themeColor="text1"/>
          <w:szCs w:val="21"/>
        </w:rPr>
      </w:pPr>
      <w:r w:rsidRPr="00454F01">
        <w:rPr>
          <w:rFonts w:ascii="宋体" w:hAnsi="宋体" w:cs="宋体" w:hint="eastAsia"/>
          <w:color w:val="000000" w:themeColor="text1"/>
          <w:szCs w:val="21"/>
        </w:rPr>
        <w:t>GB50254-2014《电气装置安装工程施工及验收规范》</w:t>
      </w:r>
    </w:p>
    <w:p w:rsidR="00020F0F" w:rsidRPr="00454F01" w:rsidRDefault="00EF37F7" w:rsidP="00AF203E">
      <w:pPr>
        <w:spacing w:line="360" w:lineRule="auto"/>
        <w:ind w:leftChars="150" w:left="315" w:firstLineChars="98" w:firstLine="206"/>
        <w:rPr>
          <w:rFonts w:ascii="宋体" w:hAnsi="宋体" w:cs="宋体"/>
          <w:color w:val="000000" w:themeColor="text1"/>
          <w:szCs w:val="21"/>
        </w:rPr>
      </w:pPr>
      <w:r w:rsidRPr="00454F01">
        <w:rPr>
          <w:rFonts w:ascii="宋体" w:hAnsi="宋体" w:cs="宋体" w:hint="eastAsia"/>
          <w:color w:val="000000" w:themeColor="text1"/>
          <w:szCs w:val="21"/>
        </w:rPr>
        <w:t>GB12241-2005《安全阀一般要求》</w:t>
      </w:r>
    </w:p>
    <w:p w:rsidR="00020F0F" w:rsidRPr="00454F01" w:rsidRDefault="00EF37F7" w:rsidP="00AF203E">
      <w:pPr>
        <w:spacing w:line="360" w:lineRule="auto"/>
        <w:ind w:leftChars="150" w:left="315" w:firstLineChars="98" w:firstLine="206"/>
        <w:rPr>
          <w:rFonts w:ascii="宋体" w:hAnsi="宋体" w:cs="宋体"/>
          <w:color w:val="000000" w:themeColor="text1"/>
          <w:szCs w:val="21"/>
        </w:rPr>
      </w:pPr>
      <w:r w:rsidRPr="00454F01">
        <w:rPr>
          <w:rFonts w:ascii="宋体" w:hAnsi="宋体" w:cs="宋体" w:hint="eastAsia"/>
          <w:color w:val="000000" w:themeColor="text1"/>
          <w:szCs w:val="21"/>
        </w:rPr>
        <w:t>GB3836.4-2010《爆炸性环境第4四部分：由本质安全型“i”保护的设备》</w:t>
      </w:r>
    </w:p>
    <w:p w:rsidR="00020F0F" w:rsidRPr="00454F01" w:rsidRDefault="00EF37F7" w:rsidP="00AF203E">
      <w:pPr>
        <w:spacing w:line="360" w:lineRule="auto"/>
        <w:ind w:leftChars="150" w:left="315" w:firstLineChars="98" w:firstLine="206"/>
        <w:rPr>
          <w:rFonts w:ascii="宋体" w:hAnsi="宋体" w:cs="宋体"/>
          <w:color w:val="000000" w:themeColor="text1"/>
          <w:szCs w:val="21"/>
        </w:rPr>
      </w:pPr>
      <w:r w:rsidRPr="00454F01">
        <w:rPr>
          <w:rFonts w:ascii="宋体" w:hAnsi="宋体" w:cs="宋体" w:hint="eastAsia"/>
          <w:color w:val="000000" w:themeColor="text1"/>
          <w:szCs w:val="21"/>
        </w:rPr>
        <w:t>GB50333-2013《医院洁净手术部建筑技术规范——医用气体篇》</w:t>
      </w:r>
    </w:p>
    <w:p w:rsidR="00020F0F" w:rsidRPr="00454F01" w:rsidRDefault="00EF37F7" w:rsidP="00AF203E">
      <w:pPr>
        <w:spacing w:line="360" w:lineRule="auto"/>
        <w:ind w:leftChars="150" w:left="315" w:firstLineChars="98" w:firstLine="206"/>
        <w:rPr>
          <w:rFonts w:ascii="宋体" w:hAnsi="宋体" w:cs="宋体"/>
          <w:color w:val="000000" w:themeColor="text1"/>
          <w:szCs w:val="21"/>
        </w:rPr>
      </w:pPr>
      <w:r w:rsidRPr="00454F01">
        <w:rPr>
          <w:rFonts w:ascii="宋体" w:hAnsi="宋体" w:cs="宋体" w:hint="eastAsia"/>
          <w:color w:val="000000" w:themeColor="text1"/>
          <w:szCs w:val="21"/>
        </w:rPr>
        <w:t>国家及地方颁布的其它相关法律法规</w:t>
      </w:r>
    </w:p>
    <w:p w:rsidR="00020F0F" w:rsidRPr="00454F01" w:rsidRDefault="00020F0F" w:rsidP="00AF203E">
      <w:pPr>
        <w:spacing w:line="360" w:lineRule="auto"/>
        <w:ind w:leftChars="150" w:left="315" w:firstLineChars="98" w:firstLine="206"/>
        <w:rPr>
          <w:rFonts w:ascii="宋体" w:hAnsi="宋体" w:cs="宋体"/>
          <w:color w:val="000000" w:themeColor="text1"/>
          <w:szCs w:val="21"/>
        </w:rPr>
      </w:pPr>
    </w:p>
    <w:p w:rsidR="00020F0F" w:rsidRPr="00454F01" w:rsidRDefault="00EF37F7">
      <w:pPr>
        <w:numPr>
          <w:ilvl w:val="0"/>
          <w:numId w:val="19"/>
        </w:numPr>
        <w:spacing w:line="360" w:lineRule="auto"/>
        <w:rPr>
          <w:rStyle w:val="NormalCharacter"/>
          <w:rFonts w:ascii="Arial" w:hAnsi="宋体" w:cs="宋体"/>
          <w:b/>
          <w:bCs/>
          <w:color w:val="000000" w:themeColor="text1"/>
        </w:rPr>
      </w:pPr>
      <w:r w:rsidRPr="00454F01">
        <w:rPr>
          <w:rStyle w:val="NormalCharacter"/>
          <w:rFonts w:ascii="Arial" w:hAnsi="宋体" w:cs="宋体" w:hint="eastAsia"/>
          <w:b/>
          <w:bCs/>
          <w:color w:val="000000" w:themeColor="text1"/>
        </w:rPr>
        <w:t>医用中心供氧系统详细说明</w:t>
      </w:r>
    </w:p>
    <w:p w:rsidR="00020F0F" w:rsidRPr="00454F01" w:rsidRDefault="00EF37F7">
      <w:pPr>
        <w:spacing w:line="360" w:lineRule="auto"/>
        <w:ind w:leftChars="150" w:left="315"/>
        <w:rPr>
          <w:rFonts w:ascii="宋体" w:hAnsi="宋体" w:cs="宋体"/>
          <w:b/>
          <w:bCs/>
          <w:color w:val="000000" w:themeColor="text1"/>
          <w:szCs w:val="21"/>
        </w:rPr>
      </w:pPr>
      <w:r w:rsidRPr="00454F01">
        <w:rPr>
          <w:rFonts w:ascii="宋体" w:hAnsi="宋体" w:cs="宋体" w:hint="eastAsia"/>
          <w:b/>
          <w:bCs/>
          <w:color w:val="000000" w:themeColor="text1"/>
          <w:szCs w:val="21"/>
        </w:rPr>
        <w:t>1、医用中心供氧站</w:t>
      </w:r>
    </w:p>
    <w:p w:rsidR="00020F0F" w:rsidRPr="00454F01" w:rsidRDefault="00EF37F7">
      <w:pPr>
        <w:spacing w:line="360"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为满足手术室、ICU、普通病房的供氧量.根据供氧规模要求采用液氧站作为主供氧源，瓶氧站作为备用供氧源。</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液氧站：</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A、液氧站配置设备：</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5m3液氧罐               2台</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100m3/h汽化器           2台</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100m3/h双路氧气调压装置 1套</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管道阀门系统            1套</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B、液氧站主要技术参数:</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液氧站最大出口流量           100m3/h</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 xml:space="preserve">液氧站最高工作压力            0.8MPa   </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液氧站输出压力                0.65Mpa( 可调)</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液氧罐：</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（1）容器类别：               III类</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（2）内容器设计压力：         1.1MPa</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（3）内容器设计温度:          -196℃</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（4）内容器最高工作压力:      0.8 MPa</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（5）内容器有效容积:          5m3</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lastRenderedPageBreak/>
        <w:t>（6）防爆膜爆破压力:          1.0MPa</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（7）安全阀开启压力:          0.88MPa</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（8）内容器材质:              0Cr18Ni9</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（9）外容器材质:              Q235-B</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空温式汽化器：</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（1）设计压力:1.6MPa</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（2）工作压力:≤1.6MPa</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 xml:space="preserve">（3）供气能力: 100m3/h </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（4）出口气体温度:低于环境温度5-10℃</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（5）材质:LF21</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（6）外框架材质:1Cr18Ni9Ti</w:t>
      </w:r>
    </w:p>
    <w:p w:rsidR="00020F0F" w:rsidRPr="00454F01" w:rsidRDefault="00EF37F7">
      <w:pPr>
        <w:spacing w:line="360"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 xml:space="preserve">瓶氧站设置由院方确定，采用双排气瓶，每排十瓶，双路控制系统，一路工作、一路备用。具有自动控制及人工控制两种功能。 </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汇流排氧站内设置10瓶×2组自动切换氧气汇流排一套、一级自动切换控制箱一台、气体自动切换报警箱一台，通过一级自动切换控制箱后与氧站出来的主管相连接。</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气瓶最高压力             15MPa</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 xml:space="preserve">出口最大流量             40m3/h       </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出口压力                 0.8MPa（可调）</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自动切换报警压力         1.0MPa（可调）</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出口压力报警             ≥0.9 MPa,≤0.7MPa（可调）</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站内氧浓度控制           ＜23%</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站内温度控制             10～38oC</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提供有氧气汇流排符合国家标准的检验检测机构出具的有效的产品质量检验报告复印件。</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提供有一级箱符合国家标准的检验检测机构出具的有效的产品质量检验报告复印件。</w:t>
      </w:r>
    </w:p>
    <w:p w:rsidR="00020F0F" w:rsidRPr="00454F01" w:rsidRDefault="00EF37F7">
      <w:pPr>
        <w:widowControl w:val="0"/>
        <w:spacing w:line="360" w:lineRule="auto"/>
        <w:ind w:firstLineChars="200" w:firstLine="420"/>
        <w:rPr>
          <w:rFonts w:ascii="宋体" w:hAnsi="宋体" w:cs="宋体"/>
          <w:color w:val="000000" w:themeColor="text1"/>
          <w:szCs w:val="21"/>
        </w:rPr>
      </w:pPr>
      <w:r w:rsidRPr="00454F01">
        <w:rPr>
          <w:rFonts w:ascii="宋体" w:hAnsi="宋体" w:cs="宋体" w:hint="eastAsia"/>
          <w:bCs/>
          <w:snapToGrid w:val="0"/>
          <w:color w:val="000000" w:themeColor="text1"/>
          <w:szCs w:val="21"/>
        </w:rPr>
        <w:t>提供有报警箱符合国家标准的检验检测机构出具的有效的产品质量检验报告复印件。</w:t>
      </w:r>
    </w:p>
    <w:p w:rsidR="00020F0F" w:rsidRPr="00454F01" w:rsidRDefault="00EF37F7">
      <w:pPr>
        <w:spacing w:line="360" w:lineRule="auto"/>
        <w:ind w:leftChars="150" w:left="315"/>
        <w:rPr>
          <w:rFonts w:ascii="宋体" w:hAnsi="宋体" w:cs="宋体"/>
          <w:b/>
          <w:bCs/>
          <w:color w:val="000000" w:themeColor="text1"/>
          <w:szCs w:val="21"/>
        </w:rPr>
      </w:pPr>
      <w:r w:rsidRPr="00454F01">
        <w:rPr>
          <w:rFonts w:ascii="宋体" w:hAnsi="宋体" w:cs="宋体" w:hint="eastAsia"/>
          <w:b/>
          <w:bCs/>
          <w:color w:val="000000" w:themeColor="text1"/>
          <w:szCs w:val="21"/>
        </w:rPr>
        <w:t>2、氧气管道</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2.1</w:t>
      </w:r>
      <w:r w:rsidR="004813CA" w:rsidRPr="00454F01">
        <w:rPr>
          <w:rFonts w:ascii="宋体" w:hAnsi="宋体" w:cs="宋体" w:hint="eastAsia"/>
          <w:color w:val="000000" w:themeColor="text1"/>
          <w:szCs w:val="21"/>
        </w:rPr>
        <w:t>本项目</w:t>
      </w:r>
      <w:r w:rsidRPr="00454F01">
        <w:rPr>
          <w:rFonts w:ascii="宋体" w:hAnsi="宋体" w:cs="宋体" w:hint="eastAsia"/>
          <w:color w:val="000000" w:themeColor="text1"/>
          <w:szCs w:val="21"/>
        </w:rPr>
        <w:t>氧气管道采用 O6Cr19Ni10 不锈钢管。 不锈钢管必须符合GB/T14976-2012《流体输送用不锈钢无缝钢管》标准。</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2.2计算依据：GB50751-2012《医用气体工程技术规范》，计算管道规格详见招标图纸。</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不锈钢管生产厂家具有不锈钢管不含铅、镉、汞、六价铬的符合国家标准的具备检测资质第三方检验检测机构出具的关于在电气电子设备中限制使用某些有害物质指令的有效检测报告。</w:t>
      </w:r>
    </w:p>
    <w:p w:rsidR="00020F0F" w:rsidRPr="00454F01" w:rsidRDefault="00EF37F7">
      <w:pPr>
        <w:widowControl w:val="0"/>
        <w:spacing w:line="360" w:lineRule="auto"/>
        <w:ind w:firstLineChars="200" w:firstLine="420"/>
        <w:rPr>
          <w:rFonts w:ascii="宋体" w:hAnsi="宋体" w:cs="宋体"/>
          <w:bCs/>
          <w:snapToGrid w:val="0"/>
          <w:color w:val="000000" w:themeColor="text1"/>
          <w:szCs w:val="21"/>
        </w:rPr>
      </w:pPr>
      <w:r w:rsidRPr="00454F01">
        <w:rPr>
          <w:rFonts w:ascii="宋体" w:hAnsi="宋体" w:cs="宋体" w:hint="eastAsia"/>
          <w:bCs/>
          <w:snapToGrid w:val="0"/>
          <w:color w:val="000000" w:themeColor="text1"/>
          <w:szCs w:val="21"/>
        </w:rPr>
        <w:t>不锈钢管生产厂家具有不锈钢管中性盐雾测试的符合国家标准的具备检测资质第三方检验检测机构出具的有效检测报告。</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lastRenderedPageBreak/>
        <w:t>2.3管道连接方法技术要求</w:t>
      </w:r>
    </w:p>
    <w:p w:rsidR="00020F0F" w:rsidRPr="00454F01" w:rsidRDefault="00EF37F7" w:rsidP="00AF203E">
      <w:pPr>
        <w:spacing w:line="360" w:lineRule="auto"/>
        <w:ind w:leftChars="150" w:left="315" w:firstLineChars="197" w:firstLine="414"/>
        <w:rPr>
          <w:rFonts w:ascii="宋体" w:hAnsi="宋体" w:cs="宋体"/>
          <w:color w:val="000000" w:themeColor="text1"/>
          <w:szCs w:val="21"/>
        </w:rPr>
      </w:pPr>
      <w:r w:rsidRPr="00454F01">
        <w:rPr>
          <w:rFonts w:ascii="宋体" w:hAnsi="宋体" w:cs="宋体" w:hint="eastAsia"/>
          <w:color w:val="000000" w:themeColor="text1"/>
          <w:szCs w:val="21"/>
        </w:rPr>
        <w:t>不锈钢管连接采用标准的不锈钢球头、螺帽、焊咀连接后氩弧焊接连接。整个系统连接均采用金属密封，可保证系统的气密性。</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2.4管道布置</w:t>
      </w:r>
    </w:p>
    <w:p w:rsidR="00020F0F" w:rsidRPr="00454F01" w:rsidRDefault="00EF37F7">
      <w:pPr>
        <w:spacing w:line="360" w:lineRule="auto"/>
        <w:ind w:leftChars="150" w:left="315" w:firstLineChars="200" w:firstLine="420"/>
        <w:rPr>
          <w:rFonts w:ascii="宋体" w:hAnsi="宋体" w:cs="宋体"/>
          <w:color w:val="000000" w:themeColor="text1"/>
          <w:szCs w:val="21"/>
        </w:rPr>
      </w:pPr>
      <w:r w:rsidRPr="00454F01">
        <w:rPr>
          <w:rFonts w:ascii="宋体" w:hAnsi="宋体" w:cs="宋体" w:hint="eastAsia"/>
          <w:color w:val="000000" w:themeColor="text1"/>
          <w:szCs w:val="21"/>
        </w:rPr>
        <w:t>主管道沿地沟敷设或沿走廊墙面架设至大楼管道井，病区走廊横管安装在吊顶内，病房内支管及终端、截止阀均安装在铝合金设备带内，这样既整齐又美观。</w:t>
      </w:r>
    </w:p>
    <w:p w:rsidR="00020F0F" w:rsidRPr="00454F01" w:rsidRDefault="00EF37F7">
      <w:pPr>
        <w:spacing w:line="360" w:lineRule="auto"/>
        <w:ind w:leftChars="150" w:left="315"/>
        <w:rPr>
          <w:rFonts w:ascii="宋体" w:hAnsi="宋体" w:cs="宋体"/>
          <w:b/>
          <w:bCs/>
          <w:color w:val="000000" w:themeColor="text1"/>
          <w:szCs w:val="21"/>
        </w:rPr>
      </w:pPr>
      <w:r w:rsidRPr="00454F01">
        <w:rPr>
          <w:rFonts w:ascii="宋体" w:hAnsi="宋体" w:cs="宋体" w:hint="eastAsia"/>
          <w:b/>
          <w:bCs/>
          <w:color w:val="000000" w:themeColor="text1"/>
          <w:szCs w:val="21"/>
        </w:rPr>
        <w:t>3、氧气二级减压箱：</w:t>
      </w:r>
    </w:p>
    <w:p w:rsidR="00020F0F" w:rsidRPr="00454F01" w:rsidRDefault="00EF37F7">
      <w:pPr>
        <w:spacing w:line="360" w:lineRule="auto"/>
        <w:ind w:leftChars="150" w:left="315" w:firstLineChars="200" w:firstLine="420"/>
        <w:rPr>
          <w:rFonts w:ascii="宋体" w:hAnsi="宋体" w:cs="宋体"/>
          <w:color w:val="000000" w:themeColor="text1"/>
          <w:szCs w:val="21"/>
        </w:rPr>
      </w:pPr>
      <w:r w:rsidRPr="00454F01">
        <w:rPr>
          <w:rFonts w:ascii="宋体" w:hAnsi="宋体" w:cs="宋体" w:hint="eastAsia"/>
          <w:color w:val="000000" w:themeColor="text1"/>
          <w:szCs w:val="21"/>
        </w:rPr>
        <w:t>一路使用一路备用。且每个减压装置中均设有一套安全阀，当减压装置故障出口压力高于最高使用压力时，安全阀自动开启并进行卸压，从而避免了末端终端出现超出使用压力的危险情况，能对本区域内的气体系统调压及进行通断控制。</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每层病区设计一台，技术参数如下：</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进口压力：0.65mpa</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出口压力：0.4mpa(可调)</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出口流量：≥20m³/h</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双路减压装置设计一用一备</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出口设有安全阀确保出口压力符合使用要求</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供应商具有二级减压箱不含铅 镉 汞 六价铬的符合国家标准的检验检测机构出具的关于在电气电子设备中限制使用某些有害物质指令的有效检测报告。</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供应商具有二级箱符合国家标准的检验检测机构出具的有效的产品质量检验报告。</w:t>
      </w:r>
    </w:p>
    <w:p w:rsidR="00020F0F" w:rsidRPr="00454F01" w:rsidRDefault="00EF37F7">
      <w:pPr>
        <w:spacing w:line="360" w:lineRule="auto"/>
        <w:ind w:leftChars="150" w:left="315"/>
        <w:rPr>
          <w:rFonts w:ascii="宋体" w:hAnsi="宋体" w:cs="宋体"/>
          <w:b/>
          <w:bCs/>
          <w:color w:val="000000" w:themeColor="text1"/>
          <w:szCs w:val="21"/>
        </w:rPr>
      </w:pPr>
      <w:r w:rsidRPr="00454F01">
        <w:rPr>
          <w:rFonts w:ascii="宋体" w:hAnsi="宋体" w:cs="宋体" w:hint="eastAsia"/>
          <w:b/>
          <w:bCs/>
          <w:color w:val="000000" w:themeColor="text1"/>
          <w:szCs w:val="21"/>
        </w:rPr>
        <w:t>4、区域阀门箱：</w:t>
      </w:r>
    </w:p>
    <w:p w:rsidR="00020F0F" w:rsidRPr="00454F01" w:rsidRDefault="00EF37F7">
      <w:pPr>
        <w:widowControl w:val="0"/>
        <w:spacing w:line="360"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 xml:space="preserve">护士站设计有区域阀门箱，护士可直接监视氧气系统使用实际压力。箱内分别安装氧气、吸引、空气系统的区域阀门，能对本区域内的气体系统进行通断控制。 </w:t>
      </w:r>
    </w:p>
    <w:p w:rsidR="00020F0F" w:rsidRPr="00454F01" w:rsidRDefault="00EF37F7">
      <w:pPr>
        <w:widowControl w:val="0"/>
        <w:spacing w:line="360"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（1）区域阀箱须采用欧盟标准款式，气路为上进上出，有明晰的气体和进出气标识。</w:t>
      </w:r>
    </w:p>
    <w:p w:rsidR="00020F0F" w:rsidRPr="00454F01" w:rsidRDefault="00EF37F7">
      <w:pPr>
        <w:widowControl w:val="0"/>
        <w:spacing w:line="360"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（2）区域阀箱压力表采用经过国家计量单位许可的精度为1.6级压力表。</w:t>
      </w:r>
    </w:p>
    <w:p w:rsidR="00020F0F" w:rsidRPr="00454F01" w:rsidRDefault="00EF37F7">
      <w:pPr>
        <w:widowControl w:val="0"/>
        <w:spacing w:line="360"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（3）区域阀箱须具有紧急通气装置，可通过接入外部气源实现供气。</w:t>
      </w:r>
    </w:p>
    <w:p w:rsidR="00020F0F" w:rsidRPr="00454F01" w:rsidRDefault="00EF37F7">
      <w:pPr>
        <w:widowControl w:val="0"/>
        <w:spacing w:line="360"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区域阀门箱材质不含有害物质（铅、镉、汞、六价铬）四项重金属成份，投标人需提供第三方检测报告进行证明。</w:t>
      </w:r>
    </w:p>
    <w:p w:rsidR="00020F0F" w:rsidRPr="00454F01" w:rsidRDefault="00EF37F7">
      <w:pPr>
        <w:spacing w:line="360" w:lineRule="auto"/>
        <w:ind w:leftChars="150" w:left="315"/>
        <w:rPr>
          <w:rFonts w:ascii="宋体" w:hAnsi="宋体" w:cs="宋体"/>
          <w:b/>
          <w:bCs/>
          <w:color w:val="000000" w:themeColor="text1"/>
          <w:szCs w:val="21"/>
        </w:rPr>
      </w:pPr>
      <w:r w:rsidRPr="00454F01">
        <w:rPr>
          <w:rFonts w:ascii="宋体" w:hAnsi="宋体" w:cs="宋体" w:hint="eastAsia"/>
          <w:b/>
          <w:bCs/>
          <w:color w:val="000000" w:themeColor="text1"/>
          <w:szCs w:val="21"/>
        </w:rPr>
        <w:t>5、压力报警器</w:t>
      </w:r>
    </w:p>
    <w:p w:rsidR="00020F0F" w:rsidRPr="00454F01" w:rsidRDefault="00EF37F7">
      <w:pPr>
        <w:widowControl w:val="0"/>
        <w:spacing w:line="360"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每个病区安装一套，位置设在护士站附近适当位置，安装可分为壁挂式和墙内嵌入式。对多路气体的压力进行实时显示，以及上、下限压力的超限的声光报警以及黄灯预警。采用先进的触摸按键，控制检测和消音。适用于对医院手术室、监护室、病房的多种气体压力的检测和报警。</w:t>
      </w:r>
    </w:p>
    <w:p w:rsidR="00020F0F" w:rsidRPr="00454F01" w:rsidRDefault="00EF37F7">
      <w:pPr>
        <w:spacing w:line="360" w:lineRule="auto"/>
        <w:ind w:leftChars="150" w:left="315"/>
        <w:rPr>
          <w:rFonts w:ascii="宋体" w:hAnsi="宋体" w:cs="宋体"/>
          <w:b/>
          <w:bCs/>
          <w:color w:val="000000" w:themeColor="text1"/>
          <w:szCs w:val="21"/>
        </w:rPr>
      </w:pPr>
      <w:r w:rsidRPr="00454F01">
        <w:rPr>
          <w:rFonts w:ascii="宋体" w:hAnsi="宋体" w:cs="宋体" w:hint="eastAsia"/>
          <w:b/>
          <w:bCs/>
          <w:color w:val="000000" w:themeColor="text1"/>
          <w:szCs w:val="21"/>
        </w:rPr>
        <w:t>6、氧气流量计</w:t>
      </w:r>
    </w:p>
    <w:p w:rsidR="00020F0F" w:rsidRPr="00454F01" w:rsidRDefault="00EF37F7">
      <w:pPr>
        <w:widowControl w:val="0"/>
        <w:spacing w:line="360" w:lineRule="auto"/>
        <w:ind w:firstLineChars="200" w:firstLine="420"/>
        <w:rPr>
          <w:rFonts w:ascii="宋体" w:hAnsi="宋体" w:cs="宋体"/>
          <w:color w:val="000000" w:themeColor="text1"/>
          <w:szCs w:val="21"/>
        </w:rPr>
      </w:pPr>
      <w:r w:rsidRPr="00454F01">
        <w:rPr>
          <w:rFonts w:ascii="宋体" w:hAnsi="宋体" w:cs="宋体" w:hint="eastAsia"/>
          <w:color w:val="000000" w:themeColor="text1"/>
          <w:szCs w:val="21"/>
        </w:rPr>
        <w:t>大楼每独立区域安装一只氧气流量计，位置设在氧气二级减压箱附近适当位置，对氧气的流量</w:t>
      </w:r>
      <w:r w:rsidRPr="00454F01">
        <w:rPr>
          <w:rFonts w:ascii="宋体" w:hAnsi="宋体" w:cs="宋体" w:hint="eastAsia"/>
          <w:color w:val="000000" w:themeColor="text1"/>
          <w:szCs w:val="21"/>
        </w:rPr>
        <w:lastRenderedPageBreak/>
        <w:t>进行实时显示，采用双路设计，保证检修时不影响使用。</w:t>
      </w:r>
    </w:p>
    <w:p w:rsidR="00020F0F" w:rsidRPr="00454F01" w:rsidRDefault="00EF37F7">
      <w:pPr>
        <w:widowControl w:val="0"/>
        <w:spacing w:line="360" w:lineRule="auto"/>
        <w:ind w:firstLineChars="200" w:firstLine="420"/>
        <w:rPr>
          <w:rFonts w:ascii="宋体" w:hAnsi="宋体" w:cs="宋体"/>
          <w:color w:val="000000" w:themeColor="text1"/>
          <w:szCs w:val="21"/>
        </w:rPr>
      </w:pPr>
      <w:r w:rsidRPr="00454F01">
        <w:rPr>
          <w:rStyle w:val="NormalCharacter"/>
          <w:rFonts w:ascii="宋体" w:hAnsi="宋体" w:cs="宋体" w:hint="eastAsia"/>
          <w:color w:val="000000" w:themeColor="text1"/>
          <w:szCs w:val="21"/>
        </w:rPr>
        <w:t>★</w:t>
      </w:r>
      <w:r w:rsidRPr="00454F01">
        <w:rPr>
          <w:rFonts w:ascii="宋体" w:hAnsi="宋体" w:cs="宋体" w:hint="eastAsia"/>
          <w:color w:val="000000" w:themeColor="text1"/>
          <w:szCs w:val="21"/>
        </w:rPr>
        <w:t>气体流量计控制软件具有软件著作权证书。</w:t>
      </w:r>
    </w:p>
    <w:p w:rsidR="00020F0F" w:rsidRPr="00454F01" w:rsidRDefault="00EF37F7">
      <w:pPr>
        <w:widowControl w:val="0"/>
        <w:spacing w:line="360" w:lineRule="auto"/>
        <w:ind w:firstLineChars="200" w:firstLine="420"/>
        <w:rPr>
          <w:rFonts w:ascii="宋体" w:hAnsi="宋体" w:cs="宋体"/>
          <w:color w:val="000000" w:themeColor="text1"/>
          <w:szCs w:val="21"/>
        </w:rPr>
      </w:pPr>
      <w:r w:rsidRPr="00454F01">
        <w:rPr>
          <w:rStyle w:val="NormalCharacter"/>
          <w:rFonts w:ascii="宋体" w:hAnsi="宋体" w:cs="宋体" w:hint="eastAsia"/>
          <w:color w:val="000000" w:themeColor="text1"/>
          <w:szCs w:val="21"/>
        </w:rPr>
        <w:t>★</w:t>
      </w:r>
      <w:r w:rsidRPr="00454F01">
        <w:rPr>
          <w:rFonts w:ascii="宋体" w:hAnsi="宋体" w:cs="宋体" w:hint="eastAsia"/>
          <w:color w:val="000000" w:themeColor="text1"/>
          <w:szCs w:val="21"/>
        </w:rPr>
        <w:t>气体流量数据云储存软件具有软件著作权证书。</w:t>
      </w:r>
    </w:p>
    <w:p w:rsidR="00020F0F" w:rsidRPr="00454F01" w:rsidRDefault="00EF37F7">
      <w:pPr>
        <w:widowControl w:val="0"/>
        <w:spacing w:line="360" w:lineRule="auto"/>
        <w:ind w:firstLineChars="200" w:firstLine="420"/>
        <w:rPr>
          <w:rFonts w:ascii="宋体" w:hAnsi="宋体" w:cs="宋体"/>
          <w:color w:val="000000" w:themeColor="text1"/>
          <w:szCs w:val="21"/>
        </w:rPr>
      </w:pPr>
      <w:r w:rsidRPr="00454F01">
        <w:rPr>
          <w:rStyle w:val="NormalCharacter"/>
          <w:rFonts w:ascii="宋体" w:hAnsi="宋体" w:cs="宋体" w:hint="eastAsia"/>
          <w:color w:val="000000" w:themeColor="text1"/>
          <w:szCs w:val="21"/>
        </w:rPr>
        <w:t>★</w:t>
      </w:r>
      <w:r w:rsidRPr="00454F01">
        <w:rPr>
          <w:rFonts w:ascii="宋体" w:hAnsi="宋体" w:cs="宋体" w:hint="eastAsia"/>
          <w:color w:val="000000" w:themeColor="text1"/>
          <w:szCs w:val="21"/>
        </w:rPr>
        <w:t>气体流量计通过外观、密封性、流量范围的检定证书，具有国家权威检测机构出具的检定证书。</w:t>
      </w:r>
    </w:p>
    <w:p w:rsidR="00020F0F" w:rsidRPr="00454F01" w:rsidRDefault="00EF37F7">
      <w:pPr>
        <w:widowControl w:val="0"/>
        <w:spacing w:line="360" w:lineRule="auto"/>
        <w:ind w:firstLineChars="200" w:firstLine="420"/>
        <w:rPr>
          <w:color w:val="000000" w:themeColor="text1"/>
        </w:rPr>
      </w:pPr>
      <w:r w:rsidRPr="00454F01">
        <w:rPr>
          <w:rStyle w:val="NormalCharacter"/>
          <w:rFonts w:ascii="宋体" w:hAnsi="宋体" w:cs="宋体" w:hint="eastAsia"/>
          <w:color w:val="000000" w:themeColor="text1"/>
          <w:szCs w:val="21"/>
        </w:rPr>
        <w:t>★</w:t>
      </w:r>
      <w:r w:rsidRPr="00454F01">
        <w:rPr>
          <w:rFonts w:ascii="宋体" w:hAnsi="宋体" w:cs="宋体" w:hint="eastAsia"/>
          <w:color w:val="000000" w:themeColor="text1"/>
          <w:szCs w:val="21"/>
        </w:rPr>
        <w:t>气体流量计通过GB3836.1/2/4-2010爆炸性环境标准检测，具有国家权威检测机构出具的防爆合格证。</w:t>
      </w:r>
    </w:p>
    <w:p w:rsidR="00020F0F" w:rsidRPr="00454F01" w:rsidRDefault="00EF37F7">
      <w:pPr>
        <w:spacing w:line="360" w:lineRule="auto"/>
        <w:ind w:leftChars="150" w:left="315"/>
        <w:rPr>
          <w:rFonts w:ascii="宋体" w:hAnsi="宋体" w:cs="宋体"/>
          <w:b/>
          <w:bCs/>
          <w:color w:val="000000" w:themeColor="text1"/>
          <w:szCs w:val="21"/>
        </w:rPr>
      </w:pPr>
      <w:r w:rsidRPr="00454F01">
        <w:rPr>
          <w:rFonts w:ascii="宋体" w:hAnsi="宋体" w:cs="宋体" w:hint="eastAsia"/>
          <w:b/>
          <w:bCs/>
          <w:color w:val="000000" w:themeColor="text1"/>
          <w:szCs w:val="21"/>
        </w:rPr>
        <w:t>7、系统压力试验、吹扫技术要求</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7.1系统强度试验:氧气管道安装完毕后必须进行强度试验,试验介质为氮气或无油压缩空气,试验压力为管道设计压力的1.15倍,试压时间10min,试验结果以管道接头、焊缝、管段无肉眼的可见的变形、以发泡剂检验无渗漏为合格。</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7.2系统泄漏率试验:氧气管道强度试验合格后必须进行泄漏率试验,试验介质为氮气或无油压缩空气,试验压力为管道设计压力,试压24h，试验结果每小时泄漏率不超过0.2%为合格。</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7.3系统吹扫:氧气管道强度泄漏试验合格后必须进行系统吹扫,吹扫介质为氮气或无油压缩空气，结果以出气口无杂质、干净为合格。</w:t>
      </w:r>
    </w:p>
    <w:p w:rsidR="00020F0F" w:rsidRPr="00454F01" w:rsidRDefault="00EF37F7">
      <w:pPr>
        <w:spacing w:line="360" w:lineRule="auto"/>
        <w:ind w:leftChars="150" w:left="315"/>
        <w:rPr>
          <w:rFonts w:ascii="宋体" w:hAnsi="宋体" w:cs="宋体"/>
          <w:b/>
          <w:bCs/>
          <w:color w:val="000000" w:themeColor="text1"/>
          <w:szCs w:val="21"/>
        </w:rPr>
      </w:pPr>
      <w:r w:rsidRPr="00454F01">
        <w:rPr>
          <w:rFonts w:ascii="宋体" w:hAnsi="宋体" w:cs="宋体" w:hint="eastAsia"/>
          <w:b/>
          <w:bCs/>
          <w:color w:val="000000" w:themeColor="text1"/>
          <w:szCs w:val="21"/>
        </w:rPr>
        <w:t>8、中心供氧系统技术参数</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8.1供氧系统所需最大流量:50m</w:t>
      </w:r>
      <w:r w:rsidRPr="00454F01">
        <w:rPr>
          <w:rFonts w:ascii="宋体" w:hAnsi="宋体" w:cs="宋体" w:hint="eastAsia"/>
          <w:color w:val="000000" w:themeColor="text1"/>
          <w:szCs w:val="21"/>
          <w:vertAlign w:val="superscript"/>
        </w:rPr>
        <w:t>3</w:t>
      </w:r>
      <w:r w:rsidRPr="00454F01">
        <w:rPr>
          <w:rFonts w:ascii="宋体" w:hAnsi="宋体" w:cs="宋体" w:hint="eastAsia"/>
          <w:color w:val="000000" w:themeColor="text1"/>
          <w:szCs w:val="21"/>
        </w:rPr>
        <w:t>/h。</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8.2终端保证气压:0.2-0.48MPa(可调)。</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8.3系统小时泄漏率:≤0.2%。</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8.4最大和最小使用流量工况下供氧压力误差: ≯0.02MPa。</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8.5氧气终端设计流量: 普通床≮10L/min，手术室、急诊抢救等重病床≮100L/min。</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8.6氧气管道气体流速: ≯8m/s。</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8.7系统运行方式: 各终端连续用气,停电时不停供气。</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8.8自动控制要求:当氧源和整个管路系统输出压力低于或高于额定值时有声光报警信号。</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8.9氧气管道需可靠接地，接地电阻为&lt;10欧姆。</w:t>
      </w:r>
    </w:p>
    <w:p w:rsidR="00020F0F" w:rsidRPr="00454F01" w:rsidRDefault="00EF37F7">
      <w:pPr>
        <w:spacing w:line="360" w:lineRule="auto"/>
        <w:ind w:leftChars="150" w:left="315"/>
        <w:rPr>
          <w:color w:val="000000" w:themeColor="text1"/>
        </w:rPr>
      </w:pPr>
      <w:r w:rsidRPr="00454F01">
        <w:rPr>
          <w:rFonts w:ascii="宋体" w:hAnsi="宋体" w:cs="宋体" w:hint="eastAsia"/>
          <w:color w:val="000000" w:themeColor="text1"/>
          <w:szCs w:val="21"/>
        </w:rPr>
        <w:t>医用中心供氧系统作为二类医疗器械产品注册管理，投标产品须提供医用中心供氧系统医疗器械注册证。</w:t>
      </w:r>
    </w:p>
    <w:p w:rsidR="00020F0F" w:rsidRPr="00454F01" w:rsidRDefault="00020F0F">
      <w:pPr>
        <w:spacing w:line="360" w:lineRule="auto"/>
        <w:ind w:leftChars="150" w:left="315"/>
        <w:rPr>
          <w:rFonts w:ascii="宋体" w:hAnsi="宋体" w:cs="宋体"/>
          <w:color w:val="000000" w:themeColor="text1"/>
          <w:szCs w:val="21"/>
        </w:rPr>
      </w:pPr>
    </w:p>
    <w:p w:rsidR="00020F0F" w:rsidRPr="00454F01" w:rsidRDefault="00EF37F7">
      <w:pPr>
        <w:numPr>
          <w:ilvl w:val="0"/>
          <w:numId w:val="19"/>
        </w:numPr>
        <w:spacing w:line="360" w:lineRule="auto"/>
        <w:rPr>
          <w:rStyle w:val="NormalCharacter"/>
          <w:rFonts w:ascii="Arial" w:hAnsi="宋体" w:cs="宋体"/>
          <w:b/>
          <w:bCs/>
          <w:color w:val="000000" w:themeColor="text1"/>
        </w:rPr>
      </w:pPr>
      <w:r w:rsidRPr="00454F01">
        <w:rPr>
          <w:rStyle w:val="NormalCharacter"/>
          <w:rFonts w:ascii="Arial" w:hAnsi="宋体" w:cs="宋体" w:hint="eastAsia"/>
          <w:b/>
          <w:bCs/>
          <w:color w:val="000000" w:themeColor="text1"/>
        </w:rPr>
        <w:t>医用中心吸引系统详细说明</w:t>
      </w:r>
    </w:p>
    <w:p w:rsidR="00020F0F" w:rsidRPr="00454F01" w:rsidRDefault="00EF37F7" w:rsidP="00AF203E">
      <w:pPr>
        <w:spacing w:line="360" w:lineRule="auto"/>
        <w:ind w:leftChars="150" w:left="315" w:firstLineChars="196" w:firstLine="412"/>
        <w:rPr>
          <w:rFonts w:ascii="宋体" w:hAnsi="宋体" w:cs="宋体"/>
          <w:color w:val="000000" w:themeColor="text1"/>
          <w:szCs w:val="21"/>
        </w:rPr>
      </w:pPr>
      <w:r w:rsidRPr="00454F01">
        <w:rPr>
          <w:rFonts w:ascii="宋体" w:hAnsi="宋体" w:cs="宋体" w:hint="eastAsia"/>
          <w:color w:val="000000" w:themeColor="text1"/>
          <w:szCs w:val="21"/>
        </w:rPr>
        <w:t>吸引系统的负压源是中心吸引站的真空泵组，通过真空泵机组抽吸使吸引系统管路达到所需负压值，在手术室、抢救室和各个病房终端处产生吸力，提供医疗使用。</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1、医用中心负压吸引站</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1.1医用中心负压吸引站，配置如下: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3226"/>
      </w:tblGrid>
      <w:tr w:rsidR="00020F0F" w:rsidRPr="00454F01">
        <w:tc>
          <w:tcPr>
            <w:tcW w:w="2694" w:type="dxa"/>
            <w:vAlign w:val="center"/>
          </w:tcPr>
          <w:p w:rsidR="00020F0F" w:rsidRPr="00454F01" w:rsidRDefault="00EF37F7">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lastRenderedPageBreak/>
              <w:t>设备名称</w:t>
            </w:r>
          </w:p>
        </w:tc>
        <w:tc>
          <w:tcPr>
            <w:tcW w:w="2551" w:type="dxa"/>
            <w:vAlign w:val="center"/>
          </w:tcPr>
          <w:p w:rsidR="00020F0F" w:rsidRPr="00454F01" w:rsidRDefault="00EF37F7">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规格型号</w:t>
            </w:r>
          </w:p>
        </w:tc>
        <w:tc>
          <w:tcPr>
            <w:tcW w:w="3226" w:type="dxa"/>
            <w:vAlign w:val="center"/>
          </w:tcPr>
          <w:p w:rsidR="00020F0F" w:rsidRPr="00454F01" w:rsidRDefault="00EF37F7">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数量</w:t>
            </w:r>
          </w:p>
        </w:tc>
      </w:tr>
      <w:tr w:rsidR="00020F0F" w:rsidRPr="00454F01">
        <w:tc>
          <w:tcPr>
            <w:tcW w:w="8471" w:type="dxa"/>
            <w:gridSpan w:val="3"/>
            <w:vAlign w:val="center"/>
          </w:tcPr>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医用真空负压机设备包含</w:t>
            </w:r>
          </w:p>
        </w:tc>
      </w:tr>
      <w:tr w:rsidR="00020F0F" w:rsidRPr="00454F01">
        <w:tc>
          <w:tcPr>
            <w:tcW w:w="2694" w:type="dxa"/>
            <w:vAlign w:val="center"/>
          </w:tcPr>
          <w:p w:rsidR="00020F0F" w:rsidRPr="00454F01" w:rsidRDefault="00EF37F7" w:rsidP="00A22FF4">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油润旋片式真空泵</w:t>
            </w:r>
          </w:p>
        </w:tc>
        <w:tc>
          <w:tcPr>
            <w:tcW w:w="2551" w:type="dxa"/>
            <w:vAlign w:val="center"/>
          </w:tcPr>
          <w:p w:rsidR="00020F0F" w:rsidRPr="00454F01" w:rsidRDefault="00EF37F7" w:rsidP="00A22FF4">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功率：1.25KW</w:t>
            </w:r>
          </w:p>
          <w:p w:rsidR="00020F0F" w:rsidRPr="00454F01" w:rsidRDefault="00EF37F7" w:rsidP="00A22FF4">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抽气量：50m</w:t>
            </w:r>
            <w:r w:rsidRPr="00454F01">
              <w:rPr>
                <w:rFonts w:ascii="宋体" w:hAnsi="宋体" w:cs="宋体" w:hint="eastAsia"/>
                <w:color w:val="000000" w:themeColor="text1"/>
                <w:szCs w:val="21"/>
                <w:vertAlign w:val="superscript"/>
              </w:rPr>
              <w:t>3</w:t>
            </w:r>
            <w:r w:rsidRPr="00454F01">
              <w:rPr>
                <w:rFonts w:ascii="宋体" w:hAnsi="宋体" w:cs="宋体" w:hint="eastAsia"/>
                <w:color w:val="000000" w:themeColor="text1"/>
                <w:szCs w:val="21"/>
              </w:rPr>
              <w:t>/h，</w:t>
            </w:r>
          </w:p>
        </w:tc>
        <w:tc>
          <w:tcPr>
            <w:tcW w:w="3226" w:type="dxa"/>
            <w:vAlign w:val="center"/>
          </w:tcPr>
          <w:p w:rsidR="00020F0F" w:rsidRPr="00454F01" w:rsidRDefault="00EF37F7" w:rsidP="00A22FF4">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二台(常规单机工作,用量大时双机同时启动)</w:t>
            </w:r>
          </w:p>
        </w:tc>
      </w:tr>
      <w:tr w:rsidR="00020F0F" w:rsidRPr="00454F01">
        <w:tc>
          <w:tcPr>
            <w:tcW w:w="2694" w:type="dxa"/>
          </w:tcPr>
          <w:p w:rsidR="00020F0F" w:rsidRPr="00454F01" w:rsidRDefault="00EF37F7" w:rsidP="00A22FF4">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真空罐</w:t>
            </w:r>
          </w:p>
        </w:tc>
        <w:tc>
          <w:tcPr>
            <w:tcW w:w="2551" w:type="dxa"/>
          </w:tcPr>
          <w:p w:rsidR="00020F0F" w:rsidRPr="00454F01" w:rsidRDefault="00EF37F7" w:rsidP="00A22FF4">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1.0m</w:t>
            </w:r>
            <w:r w:rsidRPr="00454F01">
              <w:rPr>
                <w:rFonts w:ascii="宋体" w:hAnsi="宋体" w:cs="宋体" w:hint="eastAsia"/>
                <w:color w:val="000000" w:themeColor="text1"/>
                <w:szCs w:val="21"/>
                <w:vertAlign w:val="superscript"/>
              </w:rPr>
              <w:t>3</w:t>
            </w:r>
            <w:r w:rsidRPr="00454F01">
              <w:rPr>
                <w:rFonts w:ascii="宋体" w:hAnsi="宋体" w:cs="宋体" w:hint="eastAsia"/>
                <w:color w:val="000000" w:themeColor="text1"/>
                <w:szCs w:val="21"/>
              </w:rPr>
              <w:t>、材质：Q235B</w:t>
            </w:r>
          </w:p>
        </w:tc>
        <w:tc>
          <w:tcPr>
            <w:tcW w:w="3226" w:type="dxa"/>
          </w:tcPr>
          <w:p w:rsidR="00020F0F" w:rsidRPr="00454F01" w:rsidRDefault="00EF37F7" w:rsidP="00A22FF4">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一台</w:t>
            </w:r>
          </w:p>
        </w:tc>
      </w:tr>
      <w:tr w:rsidR="00020F0F" w:rsidRPr="00454F01">
        <w:tc>
          <w:tcPr>
            <w:tcW w:w="2694" w:type="dxa"/>
          </w:tcPr>
          <w:p w:rsidR="00020F0F" w:rsidRPr="00454F01" w:rsidRDefault="00EF37F7" w:rsidP="00A22FF4">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二泵联动吸引电控柜</w:t>
            </w:r>
          </w:p>
        </w:tc>
        <w:tc>
          <w:tcPr>
            <w:tcW w:w="2551" w:type="dxa"/>
          </w:tcPr>
          <w:p w:rsidR="00020F0F" w:rsidRPr="00454F01" w:rsidRDefault="00EF37F7" w:rsidP="00A22FF4">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PLC控制</w:t>
            </w:r>
          </w:p>
        </w:tc>
        <w:tc>
          <w:tcPr>
            <w:tcW w:w="3226" w:type="dxa"/>
          </w:tcPr>
          <w:p w:rsidR="00020F0F" w:rsidRPr="00454F01" w:rsidRDefault="00EF37F7" w:rsidP="00A22FF4">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一台</w:t>
            </w:r>
          </w:p>
        </w:tc>
      </w:tr>
      <w:tr w:rsidR="00020F0F" w:rsidRPr="00454F01">
        <w:tc>
          <w:tcPr>
            <w:tcW w:w="2694" w:type="dxa"/>
          </w:tcPr>
          <w:p w:rsidR="00020F0F" w:rsidRPr="00454F01" w:rsidRDefault="00EF37F7" w:rsidP="00A22FF4">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除菌过滤器</w:t>
            </w:r>
          </w:p>
        </w:tc>
        <w:tc>
          <w:tcPr>
            <w:tcW w:w="2551" w:type="dxa"/>
          </w:tcPr>
          <w:p w:rsidR="00020F0F" w:rsidRPr="00454F01" w:rsidRDefault="00EF37F7" w:rsidP="00A22FF4">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96m3/h</w:t>
            </w:r>
          </w:p>
        </w:tc>
        <w:tc>
          <w:tcPr>
            <w:tcW w:w="3226" w:type="dxa"/>
          </w:tcPr>
          <w:p w:rsidR="00020F0F" w:rsidRPr="00454F01" w:rsidRDefault="00EF37F7" w:rsidP="00A22FF4">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二台</w:t>
            </w:r>
          </w:p>
        </w:tc>
      </w:tr>
      <w:tr w:rsidR="00020F0F" w:rsidRPr="00454F01">
        <w:tc>
          <w:tcPr>
            <w:tcW w:w="2694" w:type="dxa"/>
          </w:tcPr>
          <w:p w:rsidR="00020F0F" w:rsidRPr="00454F01" w:rsidRDefault="00EF37F7" w:rsidP="00A22FF4">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真空排气灭菌器</w:t>
            </w:r>
          </w:p>
        </w:tc>
        <w:tc>
          <w:tcPr>
            <w:tcW w:w="2551" w:type="dxa"/>
          </w:tcPr>
          <w:p w:rsidR="00020F0F" w:rsidRPr="00454F01" w:rsidRDefault="00EF37F7" w:rsidP="00A22FF4">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100m3/h</w:t>
            </w:r>
          </w:p>
        </w:tc>
        <w:tc>
          <w:tcPr>
            <w:tcW w:w="3226" w:type="dxa"/>
          </w:tcPr>
          <w:p w:rsidR="00020F0F" w:rsidRPr="00454F01" w:rsidRDefault="00EF37F7" w:rsidP="00A22FF4">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一台</w:t>
            </w:r>
          </w:p>
        </w:tc>
      </w:tr>
      <w:tr w:rsidR="00020F0F" w:rsidRPr="00454F01">
        <w:tc>
          <w:tcPr>
            <w:tcW w:w="2694" w:type="dxa"/>
          </w:tcPr>
          <w:p w:rsidR="00020F0F" w:rsidRPr="00454F01" w:rsidRDefault="00EF37F7" w:rsidP="00A22FF4">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吸引报警箱</w:t>
            </w:r>
          </w:p>
        </w:tc>
        <w:tc>
          <w:tcPr>
            <w:tcW w:w="2551" w:type="dxa"/>
          </w:tcPr>
          <w:p w:rsidR="00020F0F" w:rsidRPr="00454F01" w:rsidRDefault="00EF37F7" w:rsidP="00A22FF4">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自动声光报警</w:t>
            </w:r>
          </w:p>
        </w:tc>
        <w:tc>
          <w:tcPr>
            <w:tcW w:w="3226" w:type="dxa"/>
          </w:tcPr>
          <w:p w:rsidR="00020F0F" w:rsidRPr="00454F01" w:rsidRDefault="00EF37F7" w:rsidP="00A22FF4">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一个</w:t>
            </w:r>
          </w:p>
        </w:tc>
      </w:tr>
      <w:tr w:rsidR="00020F0F" w:rsidRPr="00454F01">
        <w:tc>
          <w:tcPr>
            <w:tcW w:w="2694" w:type="dxa"/>
          </w:tcPr>
          <w:p w:rsidR="00020F0F" w:rsidRPr="00454F01" w:rsidRDefault="00EF37F7" w:rsidP="00A22FF4">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集污罐</w:t>
            </w:r>
          </w:p>
        </w:tc>
        <w:tc>
          <w:tcPr>
            <w:tcW w:w="2551" w:type="dxa"/>
          </w:tcPr>
          <w:p w:rsidR="00020F0F" w:rsidRPr="00454F01" w:rsidRDefault="00EF37F7" w:rsidP="00A22FF4">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50L</w:t>
            </w:r>
          </w:p>
        </w:tc>
        <w:tc>
          <w:tcPr>
            <w:tcW w:w="3226" w:type="dxa"/>
          </w:tcPr>
          <w:p w:rsidR="00020F0F" w:rsidRPr="00454F01" w:rsidRDefault="00EF37F7" w:rsidP="00A22FF4">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一台</w:t>
            </w:r>
          </w:p>
        </w:tc>
      </w:tr>
      <w:tr w:rsidR="00020F0F" w:rsidRPr="00454F01">
        <w:tc>
          <w:tcPr>
            <w:tcW w:w="2694" w:type="dxa"/>
          </w:tcPr>
          <w:p w:rsidR="00020F0F" w:rsidRPr="00454F01" w:rsidRDefault="00EF37F7" w:rsidP="00A22FF4">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管路及阀门</w:t>
            </w:r>
          </w:p>
        </w:tc>
        <w:tc>
          <w:tcPr>
            <w:tcW w:w="2551" w:type="dxa"/>
          </w:tcPr>
          <w:p w:rsidR="00020F0F" w:rsidRPr="00454F01" w:rsidRDefault="00EF37F7" w:rsidP="00A22FF4">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材质：不锈钢</w:t>
            </w:r>
          </w:p>
        </w:tc>
        <w:tc>
          <w:tcPr>
            <w:tcW w:w="3226" w:type="dxa"/>
          </w:tcPr>
          <w:p w:rsidR="00020F0F" w:rsidRPr="00454F01" w:rsidRDefault="00EF37F7" w:rsidP="00A22FF4">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一套</w:t>
            </w:r>
          </w:p>
        </w:tc>
      </w:tr>
    </w:tbl>
    <w:p w:rsidR="00020F0F" w:rsidRPr="00454F01" w:rsidRDefault="00EF37F7">
      <w:pPr>
        <w:tabs>
          <w:tab w:val="left" w:pos="-180"/>
          <w:tab w:val="left" w:pos="0"/>
        </w:tabs>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1.2吸引机房主要设备介绍</w:t>
      </w:r>
    </w:p>
    <w:p w:rsidR="00020F0F" w:rsidRPr="00454F01" w:rsidRDefault="00EF37F7">
      <w:pPr>
        <w:tabs>
          <w:tab w:val="left" w:pos="-180"/>
          <w:tab w:val="left" w:pos="0"/>
        </w:tabs>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1.3吸引站技术参数</w:t>
      </w:r>
    </w:p>
    <w:p w:rsidR="00020F0F" w:rsidRPr="00454F01" w:rsidRDefault="00EF37F7">
      <w:pPr>
        <w:tabs>
          <w:tab w:val="left" w:pos="-180"/>
          <w:tab w:val="left" w:pos="0"/>
        </w:tabs>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吸引站最大抽气量（二台同时工作）：≥100m</w:t>
      </w:r>
      <w:r w:rsidRPr="00454F01">
        <w:rPr>
          <w:rFonts w:ascii="宋体" w:hAnsi="宋体" w:cs="宋体" w:hint="eastAsia"/>
          <w:color w:val="000000" w:themeColor="text1"/>
          <w:szCs w:val="21"/>
          <w:vertAlign w:val="superscript"/>
        </w:rPr>
        <w:t>3</w:t>
      </w:r>
      <w:r w:rsidRPr="00454F01">
        <w:rPr>
          <w:rFonts w:ascii="宋体" w:hAnsi="宋体" w:cs="宋体" w:hint="eastAsia"/>
          <w:color w:val="000000" w:themeColor="text1"/>
          <w:szCs w:val="21"/>
        </w:rPr>
        <w:t>/h</w:t>
      </w:r>
    </w:p>
    <w:p w:rsidR="00020F0F" w:rsidRPr="00454F01" w:rsidRDefault="00EF37F7">
      <w:pPr>
        <w:tabs>
          <w:tab w:val="left" w:pos="-180"/>
          <w:tab w:val="left" w:pos="0"/>
        </w:tabs>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吸引机房所需总功率：4kW</w:t>
      </w:r>
    </w:p>
    <w:p w:rsidR="00020F0F" w:rsidRPr="00454F01" w:rsidRDefault="00EF37F7">
      <w:pPr>
        <w:tabs>
          <w:tab w:val="left" w:pos="-180"/>
          <w:tab w:val="left" w:pos="0"/>
        </w:tabs>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压力调节范围：-0.04MPa- -0.07 MPa(可调)</w:t>
      </w:r>
    </w:p>
    <w:p w:rsidR="00020F0F" w:rsidRPr="00454F01" w:rsidRDefault="00EF37F7">
      <w:pPr>
        <w:tabs>
          <w:tab w:val="left" w:pos="-180"/>
          <w:tab w:val="left" w:pos="0"/>
        </w:tabs>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吸引压力可按医疗要求小范围减压</w:t>
      </w:r>
    </w:p>
    <w:p w:rsidR="00020F0F" w:rsidRPr="00454F01" w:rsidRDefault="00EF37F7">
      <w:pPr>
        <w:tabs>
          <w:tab w:val="left" w:pos="-180"/>
          <w:tab w:val="left" w:pos="0"/>
        </w:tabs>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吸引站噪声：小于70dB(A)</w:t>
      </w:r>
    </w:p>
    <w:p w:rsidR="00020F0F" w:rsidRPr="00454F01" w:rsidRDefault="00EF37F7">
      <w:pPr>
        <w:tabs>
          <w:tab w:val="left" w:pos="-180"/>
          <w:tab w:val="left" w:pos="0"/>
        </w:tabs>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 xml:space="preserve">泵自动启停参数 启动-0.04MPa：停止-0.07MPa（可调） </w:t>
      </w:r>
    </w:p>
    <w:p w:rsidR="00020F0F" w:rsidRPr="00454F01" w:rsidRDefault="00EF37F7">
      <w:pPr>
        <w:tabs>
          <w:tab w:val="left" w:pos="-180"/>
          <w:tab w:val="left" w:pos="0"/>
        </w:tabs>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2、吸引管道系统</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2.1</w:t>
      </w:r>
      <w:r w:rsidR="004813CA" w:rsidRPr="00454F01">
        <w:rPr>
          <w:rFonts w:ascii="宋体" w:hAnsi="宋体" w:cs="宋体" w:hint="eastAsia"/>
          <w:color w:val="000000" w:themeColor="text1"/>
          <w:szCs w:val="21"/>
        </w:rPr>
        <w:t>本项目</w:t>
      </w:r>
      <w:r w:rsidRPr="00454F01">
        <w:rPr>
          <w:rFonts w:ascii="宋体" w:hAnsi="宋体" w:cs="宋体" w:hint="eastAsia"/>
          <w:color w:val="000000" w:themeColor="text1"/>
          <w:szCs w:val="21"/>
        </w:rPr>
        <w:t>吸引管道采用 O6Cr19Ni10 不锈钢管。 不锈钢管必须符合GB/T14976-2012《流体输送用不锈钢无缝钢管》标准。</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2.2计算依据：GB50751-2012《医用气体工程技术规范》，计算管道规格详见招标图纸。</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2.3管道连接方法技术要求</w:t>
      </w:r>
    </w:p>
    <w:p w:rsidR="00020F0F" w:rsidRPr="00454F01" w:rsidRDefault="00EF37F7" w:rsidP="00AF203E">
      <w:pPr>
        <w:spacing w:line="360" w:lineRule="auto"/>
        <w:ind w:leftChars="150" w:left="315" w:firstLineChars="197" w:firstLine="414"/>
        <w:rPr>
          <w:rFonts w:ascii="宋体" w:hAnsi="宋体" w:cs="宋体"/>
          <w:color w:val="000000" w:themeColor="text1"/>
          <w:szCs w:val="21"/>
        </w:rPr>
      </w:pPr>
      <w:r w:rsidRPr="00454F01">
        <w:rPr>
          <w:rFonts w:ascii="宋体" w:hAnsi="宋体" w:cs="宋体" w:hint="eastAsia"/>
          <w:color w:val="000000" w:themeColor="text1"/>
          <w:szCs w:val="21"/>
        </w:rPr>
        <w:t>不锈钢管连接采用标准的不锈钢球头、螺帽、焊咀连接后氩弧焊接连接。整个系统连接均采用金属密封，可保证系统的气密性。</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2.4管道布置</w:t>
      </w:r>
    </w:p>
    <w:p w:rsidR="00020F0F" w:rsidRPr="00454F01" w:rsidRDefault="00EF37F7">
      <w:pPr>
        <w:spacing w:line="360" w:lineRule="auto"/>
        <w:ind w:leftChars="150" w:left="315" w:firstLineChars="200" w:firstLine="420"/>
        <w:rPr>
          <w:rFonts w:ascii="宋体" w:hAnsi="宋体" w:cs="宋体"/>
          <w:color w:val="000000" w:themeColor="text1"/>
          <w:szCs w:val="21"/>
        </w:rPr>
      </w:pPr>
      <w:r w:rsidRPr="00454F01">
        <w:rPr>
          <w:rFonts w:ascii="宋体" w:hAnsi="宋体" w:cs="宋体" w:hint="eastAsia"/>
          <w:color w:val="000000" w:themeColor="text1"/>
          <w:szCs w:val="21"/>
        </w:rPr>
        <w:t>主管道沿地沟敷设或沿走廊墙面架设至大楼管道井，病区走廊横管安装在吊顶内，病房内支管及终端、截止阀均安装在铝合金设备带内，这样既整齐又美观（与氧气管道一起走管）。</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3、系统压力试验、吹扫技术要求</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3.1系统强度试验:吸引管道安装完毕后必须进行强度试验,试验介质为氮气或无油压缩空气,试验压力0.2MPa,试压时间10min,试验结果以发泡剂检验无渗漏为合格。</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lastRenderedPageBreak/>
        <w:t>3.2系统泄漏率试验:吸引管道强度试验合格后必须进行泄漏增压率试验,试验介质为氮气或无油压缩空气,试验压力为管道最高工作压力的, 试压24h，试验结果每小时因泄漏引起的增压率不超过1.0%为合格。</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3.3系统吹扫:吸引管道强度泄漏试验合格后必须进行系统吹扫,吹扫介质为氮气或无油压缩空气，结果以出气口无杂质、干净为合格。</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4、管道接地：</w:t>
      </w:r>
    </w:p>
    <w:p w:rsidR="00020F0F" w:rsidRPr="00454F01" w:rsidRDefault="00EF37F7">
      <w:pPr>
        <w:tabs>
          <w:tab w:val="left" w:pos="-180"/>
          <w:tab w:val="left" w:pos="0"/>
        </w:tabs>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 xml:space="preserve">    吸引管道应按相关标准要求进行接地,接地电阻为&lt;10欧姆。</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5、吸引系统技术参数：</w:t>
      </w:r>
    </w:p>
    <w:p w:rsidR="00020F0F" w:rsidRPr="00454F01" w:rsidRDefault="00EF37F7" w:rsidP="00D00579">
      <w:pPr>
        <w:numPr>
          <w:ilvl w:val="0"/>
          <w:numId w:val="21"/>
        </w:numPr>
        <w:spacing w:line="360" w:lineRule="auto"/>
        <w:ind w:leftChars="150" w:left="735"/>
        <w:rPr>
          <w:rFonts w:ascii="宋体" w:hAnsi="宋体" w:cs="宋体"/>
          <w:color w:val="000000" w:themeColor="text1"/>
          <w:szCs w:val="21"/>
        </w:rPr>
      </w:pPr>
      <w:r w:rsidRPr="00454F01">
        <w:rPr>
          <w:rFonts w:ascii="宋体" w:hAnsi="宋体" w:cs="宋体" w:hint="eastAsia"/>
          <w:color w:val="000000" w:themeColor="text1"/>
          <w:szCs w:val="21"/>
        </w:rPr>
        <w:t>吸引系统保证管内压力在任何情况下，不能高于环境压力。</w:t>
      </w:r>
    </w:p>
    <w:p w:rsidR="00020F0F" w:rsidRPr="00454F01" w:rsidRDefault="00EF37F7" w:rsidP="00D00579">
      <w:pPr>
        <w:numPr>
          <w:ilvl w:val="0"/>
          <w:numId w:val="21"/>
        </w:numPr>
        <w:spacing w:line="360" w:lineRule="auto"/>
        <w:ind w:leftChars="150" w:left="735"/>
        <w:rPr>
          <w:rFonts w:ascii="宋体" w:hAnsi="宋体" w:cs="宋体"/>
          <w:color w:val="000000" w:themeColor="text1"/>
          <w:szCs w:val="21"/>
        </w:rPr>
      </w:pPr>
      <w:r w:rsidRPr="00454F01">
        <w:rPr>
          <w:rFonts w:ascii="宋体" w:hAnsi="宋体" w:cs="宋体" w:hint="eastAsia"/>
          <w:color w:val="000000" w:themeColor="text1"/>
          <w:szCs w:val="21"/>
        </w:rPr>
        <w:t>工作压力：吸引系统在大气环境下不高于-0.04MPa，不低于-0.07MPa并能在该范围内任意调节。</w:t>
      </w:r>
    </w:p>
    <w:p w:rsidR="00020F0F" w:rsidRPr="00454F01" w:rsidRDefault="00EF37F7" w:rsidP="00D00579">
      <w:pPr>
        <w:numPr>
          <w:ilvl w:val="0"/>
          <w:numId w:val="21"/>
        </w:numPr>
        <w:spacing w:line="360" w:lineRule="auto"/>
        <w:ind w:leftChars="150" w:left="735"/>
        <w:rPr>
          <w:rFonts w:ascii="宋体" w:hAnsi="宋体" w:cs="宋体"/>
          <w:color w:val="000000" w:themeColor="text1"/>
          <w:szCs w:val="21"/>
        </w:rPr>
      </w:pPr>
      <w:r w:rsidRPr="00454F01">
        <w:rPr>
          <w:rFonts w:ascii="宋体" w:hAnsi="宋体" w:cs="宋体" w:hint="eastAsia"/>
          <w:color w:val="000000" w:themeColor="text1"/>
          <w:szCs w:val="21"/>
        </w:rPr>
        <w:t>吸引系统当负压达到0.07MPa时,因泄漏引起的增压率均每小时不超过1.0%。</w:t>
      </w:r>
    </w:p>
    <w:p w:rsidR="00020F0F" w:rsidRPr="00454F01" w:rsidRDefault="00EF37F7" w:rsidP="00D00579">
      <w:pPr>
        <w:numPr>
          <w:ilvl w:val="0"/>
          <w:numId w:val="21"/>
        </w:numPr>
        <w:spacing w:line="360" w:lineRule="auto"/>
        <w:ind w:leftChars="150" w:left="735"/>
        <w:rPr>
          <w:rFonts w:ascii="宋体" w:hAnsi="宋体" w:cs="宋体"/>
          <w:color w:val="000000" w:themeColor="text1"/>
          <w:szCs w:val="21"/>
        </w:rPr>
      </w:pPr>
      <w:r w:rsidRPr="00454F01">
        <w:rPr>
          <w:rFonts w:ascii="宋体" w:hAnsi="宋体" w:cs="宋体" w:hint="eastAsia"/>
          <w:color w:val="000000" w:themeColor="text1"/>
          <w:szCs w:val="21"/>
        </w:rPr>
        <w:t>吸引系统应可靠接地，接地电阻应小于10欧姆。</w:t>
      </w:r>
    </w:p>
    <w:p w:rsidR="00020F0F" w:rsidRPr="00454F01" w:rsidRDefault="00EF37F7" w:rsidP="00D00579">
      <w:pPr>
        <w:numPr>
          <w:ilvl w:val="0"/>
          <w:numId w:val="21"/>
        </w:numPr>
        <w:spacing w:line="360" w:lineRule="auto"/>
        <w:ind w:leftChars="150" w:left="735"/>
        <w:rPr>
          <w:rFonts w:ascii="宋体" w:hAnsi="宋体" w:cs="宋体"/>
          <w:color w:val="000000" w:themeColor="text1"/>
          <w:szCs w:val="21"/>
        </w:rPr>
      </w:pPr>
      <w:r w:rsidRPr="00454F01">
        <w:rPr>
          <w:rFonts w:ascii="宋体" w:hAnsi="宋体" w:cs="宋体" w:hint="eastAsia"/>
          <w:color w:val="000000" w:themeColor="text1"/>
          <w:szCs w:val="21"/>
        </w:rPr>
        <w:t>吸引终端抽气速率不低于30L/min。</w:t>
      </w:r>
    </w:p>
    <w:p w:rsidR="00020F0F" w:rsidRPr="00454F01" w:rsidRDefault="00EF37F7" w:rsidP="00D00579">
      <w:pPr>
        <w:numPr>
          <w:ilvl w:val="0"/>
          <w:numId w:val="21"/>
        </w:numPr>
        <w:spacing w:line="360" w:lineRule="auto"/>
        <w:ind w:leftChars="150" w:left="735"/>
        <w:rPr>
          <w:rFonts w:ascii="宋体" w:hAnsi="宋体" w:cs="宋体"/>
          <w:color w:val="000000" w:themeColor="text1"/>
          <w:szCs w:val="21"/>
        </w:rPr>
      </w:pPr>
      <w:r w:rsidRPr="00454F01">
        <w:rPr>
          <w:rFonts w:ascii="宋体" w:hAnsi="宋体" w:cs="宋体" w:hint="eastAsia"/>
          <w:color w:val="000000" w:themeColor="text1"/>
          <w:szCs w:val="21"/>
        </w:rPr>
        <w:t>吸引终端压力：-0.04～ -0.07MPa(可调)。</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医用中心吸引系统作为二类医疗器械产品注册管理，投标产品须提供医用中心吸引系统医疗器械注册证。</w:t>
      </w:r>
    </w:p>
    <w:p w:rsidR="00020F0F" w:rsidRPr="00454F01" w:rsidRDefault="00020F0F">
      <w:pPr>
        <w:spacing w:line="360" w:lineRule="auto"/>
        <w:rPr>
          <w:color w:val="000000" w:themeColor="text1"/>
        </w:rPr>
      </w:pPr>
    </w:p>
    <w:p w:rsidR="00020F0F" w:rsidRPr="00454F01" w:rsidRDefault="00EF37F7">
      <w:pPr>
        <w:numPr>
          <w:ilvl w:val="0"/>
          <w:numId w:val="19"/>
        </w:numPr>
        <w:spacing w:line="360" w:lineRule="auto"/>
        <w:rPr>
          <w:rStyle w:val="NormalCharacter"/>
          <w:rFonts w:ascii="Arial" w:hAnsi="宋体" w:cs="宋体"/>
          <w:b/>
          <w:bCs/>
          <w:color w:val="000000" w:themeColor="text1"/>
        </w:rPr>
      </w:pPr>
      <w:r w:rsidRPr="00454F01">
        <w:rPr>
          <w:rStyle w:val="NormalCharacter"/>
          <w:rFonts w:ascii="Arial" w:hAnsi="宋体" w:cs="宋体" w:hint="eastAsia"/>
          <w:b/>
          <w:bCs/>
          <w:color w:val="000000" w:themeColor="text1"/>
        </w:rPr>
        <w:t>医用空气集中系统</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1、医用压缩空气站</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1.1医用压缩空气站，配置如下:</w:t>
      </w:r>
    </w:p>
    <w:tbl>
      <w:tblPr>
        <w:tblW w:w="89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731"/>
        <w:gridCol w:w="2750"/>
        <w:gridCol w:w="2510"/>
      </w:tblGrid>
      <w:tr w:rsidR="00020F0F" w:rsidRPr="00454F01">
        <w:trPr>
          <w:trHeight w:val="20"/>
        </w:trPr>
        <w:tc>
          <w:tcPr>
            <w:tcW w:w="3731"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名称</w:t>
            </w:r>
          </w:p>
        </w:tc>
        <w:tc>
          <w:tcPr>
            <w:tcW w:w="275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型号规格</w:t>
            </w:r>
          </w:p>
        </w:tc>
        <w:tc>
          <w:tcPr>
            <w:tcW w:w="251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数量</w:t>
            </w:r>
          </w:p>
        </w:tc>
      </w:tr>
      <w:tr w:rsidR="00020F0F" w:rsidRPr="00454F01">
        <w:trPr>
          <w:trHeight w:val="20"/>
        </w:trPr>
        <w:tc>
          <w:tcPr>
            <w:tcW w:w="3731"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无油涡旋空压机</w:t>
            </w:r>
          </w:p>
        </w:tc>
        <w:tc>
          <w:tcPr>
            <w:tcW w:w="275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≥0.24m3/min</w:t>
            </w:r>
          </w:p>
        </w:tc>
        <w:tc>
          <w:tcPr>
            <w:tcW w:w="251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2台</w:t>
            </w:r>
          </w:p>
        </w:tc>
      </w:tr>
      <w:tr w:rsidR="00020F0F" w:rsidRPr="00454F01">
        <w:trPr>
          <w:trHeight w:val="20"/>
        </w:trPr>
        <w:tc>
          <w:tcPr>
            <w:tcW w:w="3731"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吸附式干燥机</w:t>
            </w:r>
          </w:p>
        </w:tc>
        <w:tc>
          <w:tcPr>
            <w:tcW w:w="275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≥0.3m3/min</w:t>
            </w:r>
          </w:p>
        </w:tc>
        <w:tc>
          <w:tcPr>
            <w:tcW w:w="251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2台</w:t>
            </w:r>
          </w:p>
        </w:tc>
      </w:tr>
      <w:tr w:rsidR="00020F0F" w:rsidRPr="00454F01">
        <w:trPr>
          <w:trHeight w:val="20"/>
        </w:trPr>
        <w:tc>
          <w:tcPr>
            <w:tcW w:w="3731"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过滤装置（初级、一级、二级、细菌）</w:t>
            </w:r>
          </w:p>
        </w:tc>
        <w:tc>
          <w:tcPr>
            <w:tcW w:w="275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≥0.42m3/min</w:t>
            </w:r>
          </w:p>
        </w:tc>
        <w:tc>
          <w:tcPr>
            <w:tcW w:w="251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2套</w:t>
            </w:r>
          </w:p>
        </w:tc>
      </w:tr>
      <w:tr w:rsidR="00020F0F" w:rsidRPr="00454F01">
        <w:trPr>
          <w:trHeight w:val="20"/>
        </w:trPr>
        <w:tc>
          <w:tcPr>
            <w:tcW w:w="3731"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储气罐</w:t>
            </w:r>
          </w:p>
        </w:tc>
        <w:tc>
          <w:tcPr>
            <w:tcW w:w="275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1.0m³</w:t>
            </w:r>
          </w:p>
        </w:tc>
        <w:tc>
          <w:tcPr>
            <w:tcW w:w="251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2只</w:t>
            </w:r>
          </w:p>
        </w:tc>
      </w:tr>
      <w:tr w:rsidR="00020F0F" w:rsidRPr="00454F01">
        <w:trPr>
          <w:trHeight w:val="20"/>
        </w:trPr>
        <w:tc>
          <w:tcPr>
            <w:tcW w:w="3731"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电控柜</w:t>
            </w:r>
          </w:p>
        </w:tc>
        <w:tc>
          <w:tcPr>
            <w:tcW w:w="275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双机组联动</w:t>
            </w:r>
          </w:p>
        </w:tc>
        <w:tc>
          <w:tcPr>
            <w:tcW w:w="251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1套</w:t>
            </w:r>
          </w:p>
        </w:tc>
      </w:tr>
      <w:tr w:rsidR="00020F0F" w:rsidRPr="00454F01">
        <w:trPr>
          <w:trHeight w:val="20"/>
        </w:trPr>
        <w:tc>
          <w:tcPr>
            <w:tcW w:w="3731"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一氧化碳浓度报警装置</w:t>
            </w:r>
          </w:p>
        </w:tc>
        <w:tc>
          <w:tcPr>
            <w:tcW w:w="275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配套</w:t>
            </w:r>
          </w:p>
        </w:tc>
        <w:tc>
          <w:tcPr>
            <w:tcW w:w="251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1套</w:t>
            </w:r>
          </w:p>
        </w:tc>
      </w:tr>
      <w:tr w:rsidR="00020F0F" w:rsidRPr="00454F01">
        <w:trPr>
          <w:trHeight w:val="20"/>
        </w:trPr>
        <w:tc>
          <w:tcPr>
            <w:tcW w:w="3731"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空气露点报警器装置</w:t>
            </w:r>
          </w:p>
        </w:tc>
        <w:tc>
          <w:tcPr>
            <w:tcW w:w="275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配套</w:t>
            </w:r>
          </w:p>
        </w:tc>
        <w:tc>
          <w:tcPr>
            <w:tcW w:w="251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1套</w:t>
            </w:r>
          </w:p>
        </w:tc>
      </w:tr>
      <w:tr w:rsidR="00020F0F" w:rsidRPr="00454F01">
        <w:trPr>
          <w:trHeight w:val="20"/>
        </w:trPr>
        <w:tc>
          <w:tcPr>
            <w:tcW w:w="3731"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压缩空气报警箱</w:t>
            </w:r>
          </w:p>
        </w:tc>
        <w:tc>
          <w:tcPr>
            <w:tcW w:w="2750" w:type="dxa"/>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自动声光报警</w:t>
            </w:r>
          </w:p>
        </w:tc>
        <w:tc>
          <w:tcPr>
            <w:tcW w:w="2510" w:type="dxa"/>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1个</w:t>
            </w:r>
          </w:p>
        </w:tc>
      </w:tr>
      <w:tr w:rsidR="00020F0F" w:rsidRPr="00454F01">
        <w:trPr>
          <w:trHeight w:val="20"/>
        </w:trPr>
        <w:tc>
          <w:tcPr>
            <w:tcW w:w="3731"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站内管道及配套阀门、管件</w:t>
            </w:r>
          </w:p>
        </w:tc>
        <w:tc>
          <w:tcPr>
            <w:tcW w:w="275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w:t>
            </w:r>
          </w:p>
        </w:tc>
        <w:tc>
          <w:tcPr>
            <w:tcW w:w="2510" w:type="dxa"/>
            <w:vAlign w:val="center"/>
          </w:tcPr>
          <w:p w:rsidR="00020F0F" w:rsidRPr="00454F01" w:rsidRDefault="00EF37F7">
            <w:pPr>
              <w:widowControl w:val="0"/>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1套</w:t>
            </w:r>
          </w:p>
        </w:tc>
      </w:tr>
    </w:tbl>
    <w:p w:rsidR="009D0E43" w:rsidRPr="00454F01" w:rsidRDefault="009D0E43">
      <w:pPr>
        <w:spacing w:line="360" w:lineRule="auto"/>
        <w:ind w:leftChars="150" w:left="315"/>
        <w:rPr>
          <w:rFonts w:ascii="宋体" w:hAnsi="宋体" w:cs="宋体"/>
          <w:color w:val="000000" w:themeColor="text1"/>
          <w:szCs w:val="21"/>
        </w:rPr>
      </w:pP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lastRenderedPageBreak/>
        <w:t>1.2主要性能：</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（1）两台空气压缩机功率、容量相等，由控制系统自动控制和切换，使两套系统轮流使用。切换时能保证气体的正常供应,当一台机组故障或维修保养时，系统仍然能满足医院的气体供应要求。</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2）采用双级吸附式干燥机处理空气，并采用原装配套医用气体过滤器，能对气体进行过滤，使气体中的灰尘颗粒、油水颗粒、油蒸汽和气味、水分以及细菌等达到国际医用气体的质量标准。能气体处理精度必须达到0.01µm，满足医疗气体使用标准。</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（3）压缩空气电控柜：全自动运行，按气体要求能自动实现2台空压机的单机、双机交替运行，全自动控制、全自动检测、自动报警（超压、欠压）。</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（4）具有压缩空气自动报警功能。</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（5）压缩空气站输出压力为0.95MPa（可调）。</w:t>
      </w:r>
    </w:p>
    <w:p w:rsidR="00020F0F" w:rsidRPr="00454F01" w:rsidRDefault="00EF37F7">
      <w:pPr>
        <w:tabs>
          <w:tab w:val="left" w:pos="-180"/>
          <w:tab w:val="left" w:pos="0"/>
        </w:tabs>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2、空气管道系统</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2.1</w:t>
      </w:r>
      <w:r w:rsidR="004813CA" w:rsidRPr="00454F01">
        <w:rPr>
          <w:rFonts w:ascii="宋体" w:hAnsi="宋体" w:cs="宋体" w:hint="eastAsia"/>
          <w:color w:val="000000" w:themeColor="text1"/>
          <w:szCs w:val="21"/>
        </w:rPr>
        <w:t>本项目</w:t>
      </w:r>
      <w:r w:rsidRPr="00454F01">
        <w:rPr>
          <w:rFonts w:ascii="宋体" w:hAnsi="宋体" w:cs="宋体" w:hint="eastAsia"/>
          <w:color w:val="000000" w:themeColor="text1"/>
          <w:szCs w:val="21"/>
        </w:rPr>
        <w:t>空气管道采用 O6Cr19Ni10 不锈钢管。 不锈钢管必须符合GB/T14976-2012《流体输送用不锈钢无缝钢管》标准。</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2.2计算依据：GB50751-2012《医用气体工程技术规范》，计算管道规格详见招标图纸。</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2.3管道连接方法技术要求</w:t>
      </w:r>
    </w:p>
    <w:p w:rsidR="00020F0F" w:rsidRPr="00454F01" w:rsidRDefault="00EF37F7" w:rsidP="00AF203E">
      <w:pPr>
        <w:spacing w:line="360" w:lineRule="auto"/>
        <w:ind w:leftChars="150" w:left="315" w:firstLineChars="197" w:firstLine="414"/>
        <w:rPr>
          <w:rFonts w:ascii="宋体" w:hAnsi="宋体" w:cs="宋体"/>
          <w:color w:val="000000" w:themeColor="text1"/>
          <w:szCs w:val="21"/>
        </w:rPr>
      </w:pPr>
      <w:r w:rsidRPr="00454F01">
        <w:rPr>
          <w:rFonts w:ascii="宋体" w:hAnsi="宋体" w:cs="宋体" w:hint="eastAsia"/>
          <w:color w:val="000000" w:themeColor="text1"/>
          <w:szCs w:val="21"/>
        </w:rPr>
        <w:t>不锈钢管连接采用标准的不锈钢球头、螺帽、焊咀连接后氩弧焊接连接。整个系统连接均采用金属密封，可保证系统的气密性。</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2.4管道布置</w:t>
      </w:r>
    </w:p>
    <w:p w:rsidR="00020F0F" w:rsidRPr="00454F01" w:rsidRDefault="00EF37F7" w:rsidP="00AF203E">
      <w:pPr>
        <w:spacing w:line="360" w:lineRule="auto"/>
        <w:ind w:leftChars="150" w:left="315" w:firstLineChars="197" w:firstLine="414"/>
        <w:rPr>
          <w:rFonts w:ascii="宋体" w:hAnsi="宋体" w:cs="宋体"/>
          <w:color w:val="000000" w:themeColor="text1"/>
          <w:szCs w:val="21"/>
        </w:rPr>
      </w:pPr>
      <w:r w:rsidRPr="00454F01">
        <w:rPr>
          <w:rFonts w:ascii="宋体" w:hAnsi="宋体" w:cs="宋体" w:hint="eastAsia"/>
          <w:color w:val="000000" w:themeColor="text1"/>
          <w:szCs w:val="21"/>
        </w:rPr>
        <w:t>主管道沿地沟敷设或沿走廊墙面架设至大楼管道井，病区走廊横管安装在吊顶内，病房内支管及终端、截止阀均安装在铝合金设备带内，这样既整齐又美观（与氧气管道一起走管）。</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3、系统压力试验、吹扫技术要求</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3.1系统强度试验:空气管道安装完毕后必须进行强度试验,试验介质为氮气或无油压缩空气,试验压力为管道设计压力的1.25倍,试压时间10-30min,试验结果以管道接头、焊缝、管段无肉眼的可见的变形、以发泡剂检验无渗漏为合格。</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3.2系统泄漏率试验:空气管道强度试验合格后必须进行泄漏率试验,试验介质为氮气或无油压缩空气,试验压力为管道设计压力的, 试压24h，试验结果每小时泄漏率小于0.5%为合格。</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3.3系统吹扫:空气管道强度泄漏试验合格后必须进行系统吹扫,吹扫介质为氮气或无油压缩空气，结果以出气口无杂质、干净为合格。</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医用空气集中系统作为二类医疗器械产品注册管理，投标产品须提供医用空气集中系统医疗器械注册证。</w:t>
      </w:r>
    </w:p>
    <w:p w:rsidR="00020F0F" w:rsidRPr="00454F01" w:rsidRDefault="00020F0F">
      <w:pPr>
        <w:spacing w:line="360" w:lineRule="auto"/>
        <w:rPr>
          <w:color w:val="000000" w:themeColor="text1"/>
        </w:rPr>
      </w:pPr>
    </w:p>
    <w:p w:rsidR="009D0E43" w:rsidRPr="00454F01" w:rsidRDefault="009D0E43" w:rsidP="009D0E43">
      <w:pPr>
        <w:pStyle w:val="5"/>
        <w:rPr>
          <w:color w:val="000000" w:themeColor="text1"/>
        </w:rPr>
      </w:pPr>
    </w:p>
    <w:p w:rsidR="00020F0F" w:rsidRPr="00454F01" w:rsidRDefault="00EF37F7">
      <w:pPr>
        <w:numPr>
          <w:ilvl w:val="0"/>
          <w:numId w:val="19"/>
        </w:numPr>
        <w:spacing w:line="360" w:lineRule="auto"/>
        <w:rPr>
          <w:rStyle w:val="NormalCharacter"/>
          <w:rFonts w:ascii="Arial" w:hAnsi="宋体" w:cs="宋体"/>
          <w:b/>
          <w:bCs/>
          <w:color w:val="000000" w:themeColor="text1"/>
        </w:rPr>
      </w:pPr>
      <w:r w:rsidRPr="00454F01">
        <w:rPr>
          <w:rStyle w:val="NormalCharacter"/>
          <w:rFonts w:ascii="Arial" w:hAnsi="宋体" w:cs="宋体" w:hint="eastAsia"/>
          <w:b/>
          <w:bCs/>
          <w:color w:val="000000" w:themeColor="text1"/>
        </w:rPr>
        <w:t>病房设备带及终端电器系统</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1、病房设备带材质设计为铝合金,设备带内部结构分三腔,具有强电、弱电、气体管道分槽安装功能。</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2、铝合金设备带表面采用喷塑，设备带上面板采用模块化设计，使安装维修更加方便，并具有良好的防腐和保洁效果。</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3、设备带上各种气体终端、电器等均采用嵌入式安装，使整条设备带表面豪华美观。</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 xml:space="preserve">4、设备带上供氧支管设有维修阀。                                                                      </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5、设备带上气体终端采用德式终端，终端自带止回阀，可不停气维修，插拔方便、密封可靠，无插头时自动密封。</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6、病房内设备带采用房间通长布置，设备带中心距地面1.4米。</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7、设备带上每床位设计要求：</w:t>
      </w:r>
    </w:p>
    <w:tbl>
      <w:tblPr>
        <w:tblW w:w="9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482"/>
        <w:gridCol w:w="3047"/>
        <w:gridCol w:w="1800"/>
        <w:gridCol w:w="900"/>
        <w:gridCol w:w="1038"/>
      </w:tblGrid>
      <w:tr w:rsidR="00020F0F" w:rsidRPr="00454F01">
        <w:trPr>
          <w:trHeight w:val="447"/>
        </w:trPr>
        <w:tc>
          <w:tcPr>
            <w:tcW w:w="858" w:type="dxa"/>
            <w:tcBorders>
              <w:bottom w:val="double" w:sz="4" w:space="0" w:color="auto"/>
            </w:tcBorders>
          </w:tcPr>
          <w:p w:rsidR="00020F0F" w:rsidRPr="00454F01" w:rsidRDefault="00EF37F7" w:rsidP="009D0E43">
            <w:pPr>
              <w:spacing w:line="360" w:lineRule="auto"/>
              <w:rPr>
                <w:rFonts w:ascii="宋体" w:hAnsi="宋体" w:cs="宋体"/>
                <w:color w:val="000000" w:themeColor="text1"/>
                <w:szCs w:val="21"/>
              </w:rPr>
            </w:pPr>
            <w:r w:rsidRPr="00454F01">
              <w:rPr>
                <w:rFonts w:ascii="宋体" w:hAnsi="宋体" w:cs="宋体" w:hint="eastAsia"/>
                <w:color w:val="000000" w:themeColor="text1"/>
                <w:szCs w:val="21"/>
              </w:rPr>
              <w:t>序号</w:t>
            </w:r>
          </w:p>
        </w:tc>
        <w:tc>
          <w:tcPr>
            <w:tcW w:w="1482" w:type="dxa"/>
            <w:tcBorders>
              <w:bottom w:val="double" w:sz="4" w:space="0" w:color="auto"/>
            </w:tcBorders>
          </w:tcPr>
          <w:p w:rsidR="00020F0F" w:rsidRPr="00454F01" w:rsidRDefault="00EF37F7" w:rsidP="009D0E43">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病床单元</w:t>
            </w:r>
          </w:p>
        </w:tc>
        <w:tc>
          <w:tcPr>
            <w:tcW w:w="3047" w:type="dxa"/>
            <w:tcBorders>
              <w:bottom w:val="double" w:sz="4" w:space="0" w:color="auto"/>
            </w:tcBorders>
          </w:tcPr>
          <w:p w:rsidR="00020F0F" w:rsidRPr="00454F01" w:rsidRDefault="00EF37F7" w:rsidP="009D0E43">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设备名称</w:t>
            </w:r>
          </w:p>
        </w:tc>
        <w:tc>
          <w:tcPr>
            <w:tcW w:w="1800" w:type="dxa"/>
            <w:tcBorders>
              <w:bottom w:val="double" w:sz="4" w:space="0" w:color="auto"/>
            </w:tcBorders>
            <w:vAlign w:val="center"/>
          </w:tcPr>
          <w:p w:rsidR="00020F0F" w:rsidRPr="00454F01" w:rsidRDefault="00EF37F7">
            <w:pPr>
              <w:spacing w:line="360" w:lineRule="auto"/>
              <w:ind w:leftChars="150" w:left="315"/>
              <w:jc w:val="center"/>
              <w:rPr>
                <w:rFonts w:ascii="宋体" w:hAnsi="宋体" w:cs="宋体"/>
                <w:color w:val="000000" w:themeColor="text1"/>
                <w:szCs w:val="21"/>
              </w:rPr>
            </w:pPr>
            <w:r w:rsidRPr="00454F01">
              <w:rPr>
                <w:rFonts w:ascii="宋体" w:hAnsi="宋体" w:cs="宋体" w:hint="eastAsia"/>
                <w:color w:val="000000" w:themeColor="text1"/>
                <w:szCs w:val="21"/>
              </w:rPr>
              <w:t>要求</w:t>
            </w:r>
          </w:p>
        </w:tc>
        <w:tc>
          <w:tcPr>
            <w:tcW w:w="900" w:type="dxa"/>
            <w:tcBorders>
              <w:bottom w:val="double" w:sz="4" w:space="0" w:color="auto"/>
            </w:tcBorders>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单位</w:t>
            </w:r>
          </w:p>
        </w:tc>
        <w:tc>
          <w:tcPr>
            <w:tcW w:w="1038" w:type="dxa"/>
            <w:tcBorders>
              <w:bottom w:val="double" w:sz="4" w:space="0" w:color="auto"/>
            </w:tcBorders>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数量</w:t>
            </w:r>
          </w:p>
        </w:tc>
      </w:tr>
      <w:tr w:rsidR="00020F0F" w:rsidRPr="00454F01">
        <w:trPr>
          <w:trHeight w:val="445"/>
        </w:trPr>
        <w:tc>
          <w:tcPr>
            <w:tcW w:w="858" w:type="dxa"/>
            <w:vMerge w:val="restart"/>
            <w:tcBorders>
              <w:top w:val="double" w:sz="4" w:space="0" w:color="auto"/>
            </w:tcBorders>
            <w:vAlign w:val="center"/>
          </w:tcPr>
          <w:p w:rsidR="00020F0F" w:rsidRPr="00454F01" w:rsidRDefault="00EF37F7">
            <w:pPr>
              <w:spacing w:line="360" w:lineRule="auto"/>
              <w:ind w:leftChars="150" w:left="315"/>
              <w:jc w:val="both"/>
              <w:rPr>
                <w:rFonts w:ascii="宋体" w:hAnsi="宋体" w:cs="宋体"/>
                <w:color w:val="000000" w:themeColor="text1"/>
                <w:szCs w:val="21"/>
              </w:rPr>
            </w:pPr>
            <w:r w:rsidRPr="00454F01">
              <w:rPr>
                <w:rFonts w:ascii="宋体" w:hAnsi="宋体" w:cs="宋体" w:hint="eastAsia"/>
                <w:color w:val="000000" w:themeColor="text1"/>
                <w:szCs w:val="21"/>
              </w:rPr>
              <w:t>1</w:t>
            </w:r>
          </w:p>
        </w:tc>
        <w:tc>
          <w:tcPr>
            <w:tcW w:w="1482" w:type="dxa"/>
            <w:vMerge w:val="restart"/>
            <w:tcBorders>
              <w:top w:val="double" w:sz="4" w:space="0" w:color="auto"/>
            </w:tcBorders>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抢救室</w:t>
            </w:r>
          </w:p>
        </w:tc>
        <w:tc>
          <w:tcPr>
            <w:tcW w:w="3047" w:type="dxa"/>
            <w:tcBorders>
              <w:top w:val="double" w:sz="4" w:space="0" w:color="auto"/>
            </w:tcBorders>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氧气终端</w:t>
            </w:r>
          </w:p>
        </w:tc>
        <w:tc>
          <w:tcPr>
            <w:tcW w:w="1800" w:type="dxa"/>
            <w:tcBorders>
              <w:top w:val="double" w:sz="4" w:space="0" w:color="auto"/>
            </w:tcBorders>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德式</w:t>
            </w:r>
          </w:p>
        </w:tc>
        <w:tc>
          <w:tcPr>
            <w:tcW w:w="900" w:type="dxa"/>
            <w:tcBorders>
              <w:top w:val="double" w:sz="4" w:space="0" w:color="auto"/>
            </w:tcBorders>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个</w:t>
            </w:r>
          </w:p>
        </w:tc>
        <w:tc>
          <w:tcPr>
            <w:tcW w:w="1038" w:type="dxa"/>
            <w:tcBorders>
              <w:top w:val="double" w:sz="4" w:space="0" w:color="auto"/>
            </w:tcBorders>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2</w:t>
            </w:r>
          </w:p>
        </w:tc>
      </w:tr>
      <w:tr w:rsidR="00020F0F" w:rsidRPr="00454F01">
        <w:tc>
          <w:tcPr>
            <w:tcW w:w="858" w:type="dxa"/>
            <w:vMerge/>
            <w:vAlign w:val="center"/>
          </w:tcPr>
          <w:p w:rsidR="00020F0F" w:rsidRPr="00454F01" w:rsidRDefault="00020F0F">
            <w:pPr>
              <w:spacing w:line="360" w:lineRule="auto"/>
              <w:ind w:leftChars="150" w:left="315"/>
              <w:jc w:val="center"/>
              <w:rPr>
                <w:rFonts w:ascii="宋体" w:hAnsi="宋体" w:cs="宋体"/>
                <w:color w:val="000000" w:themeColor="text1"/>
                <w:szCs w:val="21"/>
              </w:rPr>
            </w:pPr>
          </w:p>
        </w:tc>
        <w:tc>
          <w:tcPr>
            <w:tcW w:w="1482" w:type="dxa"/>
            <w:vMerge/>
            <w:vAlign w:val="center"/>
          </w:tcPr>
          <w:p w:rsidR="00020F0F" w:rsidRPr="00454F01" w:rsidRDefault="00020F0F" w:rsidP="009D0E43">
            <w:pPr>
              <w:spacing w:line="360" w:lineRule="auto"/>
              <w:ind w:leftChars="150" w:left="315"/>
              <w:jc w:val="center"/>
              <w:rPr>
                <w:rFonts w:ascii="宋体" w:hAnsi="宋体" w:cs="宋体"/>
                <w:color w:val="000000" w:themeColor="text1"/>
                <w:szCs w:val="21"/>
              </w:rPr>
            </w:pPr>
          </w:p>
        </w:tc>
        <w:tc>
          <w:tcPr>
            <w:tcW w:w="3047" w:type="dxa"/>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负压终端</w:t>
            </w:r>
          </w:p>
        </w:tc>
        <w:tc>
          <w:tcPr>
            <w:tcW w:w="18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德式</w:t>
            </w:r>
          </w:p>
        </w:tc>
        <w:tc>
          <w:tcPr>
            <w:tcW w:w="9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个</w:t>
            </w:r>
          </w:p>
        </w:tc>
        <w:tc>
          <w:tcPr>
            <w:tcW w:w="1038"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2</w:t>
            </w:r>
          </w:p>
        </w:tc>
      </w:tr>
      <w:tr w:rsidR="00020F0F" w:rsidRPr="00454F01">
        <w:tc>
          <w:tcPr>
            <w:tcW w:w="858" w:type="dxa"/>
            <w:vMerge/>
            <w:vAlign w:val="center"/>
          </w:tcPr>
          <w:p w:rsidR="00020F0F" w:rsidRPr="00454F01" w:rsidRDefault="00020F0F">
            <w:pPr>
              <w:spacing w:line="360" w:lineRule="auto"/>
              <w:ind w:leftChars="150" w:left="315"/>
              <w:jc w:val="center"/>
              <w:rPr>
                <w:rFonts w:ascii="宋体" w:hAnsi="宋体" w:cs="宋体"/>
                <w:color w:val="000000" w:themeColor="text1"/>
                <w:szCs w:val="21"/>
              </w:rPr>
            </w:pPr>
          </w:p>
        </w:tc>
        <w:tc>
          <w:tcPr>
            <w:tcW w:w="1482" w:type="dxa"/>
            <w:vMerge/>
            <w:vAlign w:val="center"/>
          </w:tcPr>
          <w:p w:rsidR="00020F0F" w:rsidRPr="00454F01" w:rsidRDefault="00020F0F" w:rsidP="009D0E43">
            <w:pPr>
              <w:spacing w:line="360" w:lineRule="auto"/>
              <w:ind w:leftChars="150" w:left="315"/>
              <w:jc w:val="center"/>
              <w:rPr>
                <w:rFonts w:ascii="宋体" w:hAnsi="宋体" w:cs="宋体"/>
                <w:color w:val="000000" w:themeColor="text1"/>
                <w:szCs w:val="21"/>
              </w:rPr>
            </w:pPr>
          </w:p>
        </w:tc>
        <w:tc>
          <w:tcPr>
            <w:tcW w:w="3047" w:type="dxa"/>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空气终端</w:t>
            </w:r>
          </w:p>
        </w:tc>
        <w:tc>
          <w:tcPr>
            <w:tcW w:w="18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德式</w:t>
            </w:r>
          </w:p>
        </w:tc>
        <w:tc>
          <w:tcPr>
            <w:tcW w:w="9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个</w:t>
            </w:r>
          </w:p>
        </w:tc>
        <w:tc>
          <w:tcPr>
            <w:tcW w:w="1038"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2</w:t>
            </w:r>
          </w:p>
        </w:tc>
      </w:tr>
      <w:tr w:rsidR="00020F0F" w:rsidRPr="00454F01">
        <w:trPr>
          <w:trHeight w:val="289"/>
        </w:trPr>
        <w:tc>
          <w:tcPr>
            <w:tcW w:w="858" w:type="dxa"/>
            <w:vMerge/>
            <w:vAlign w:val="center"/>
          </w:tcPr>
          <w:p w:rsidR="00020F0F" w:rsidRPr="00454F01" w:rsidRDefault="00020F0F">
            <w:pPr>
              <w:spacing w:line="360" w:lineRule="auto"/>
              <w:ind w:leftChars="150" w:left="315"/>
              <w:jc w:val="center"/>
              <w:rPr>
                <w:rFonts w:ascii="宋体" w:hAnsi="宋体" w:cs="宋体"/>
                <w:color w:val="000000" w:themeColor="text1"/>
                <w:szCs w:val="21"/>
              </w:rPr>
            </w:pPr>
          </w:p>
        </w:tc>
        <w:tc>
          <w:tcPr>
            <w:tcW w:w="1482" w:type="dxa"/>
            <w:vMerge/>
            <w:vAlign w:val="center"/>
          </w:tcPr>
          <w:p w:rsidR="00020F0F" w:rsidRPr="00454F01" w:rsidRDefault="00020F0F" w:rsidP="009D0E43">
            <w:pPr>
              <w:spacing w:line="360" w:lineRule="auto"/>
              <w:ind w:leftChars="150" w:left="315"/>
              <w:jc w:val="center"/>
              <w:rPr>
                <w:rFonts w:ascii="宋体" w:hAnsi="宋体" w:cs="宋体"/>
                <w:color w:val="000000" w:themeColor="text1"/>
                <w:szCs w:val="21"/>
              </w:rPr>
            </w:pPr>
          </w:p>
        </w:tc>
        <w:tc>
          <w:tcPr>
            <w:tcW w:w="3047" w:type="dxa"/>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呼叫对讲分机</w:t>
            </w:r>
          </w:p>
        </w:tc>
        <w:tc>
          <w:tcPr>
            <w:tcW w:w="18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预留孔</w:t>
            </w:r>
          </w:p>
        </w:tc>
        <w:tc>
          <w:tcPr>
            <w:tcW w:w="9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个</w:t>
            </w:r>
          </w:p>
        </w:tc>
        <w:tc>
          <w:tcPr>
            <w:tcW w:w="1038"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w:t>
            </w:r>
          </w:p>
        </w:tc>
      </w:tr>
      <w:tr w:rsidR="00020F0F" w:rsidRPr="00454F01">
        <w:trPr>
          <w:trHeight w:val="403"/>
        </w:trPr>
        <w:tc>
          <w:tcPr>
            <w:tcW w:w="858" w:type="dxa"/>
            <w:vMerge/>
            <w:vAlign w:val="center"/>
          </w:tcPr>
          <w:p w:rsidR="00020F0F" w:rsidRPr="00454F01" w:rsidRDefault="00020F0F">
            <w:pPr>
              <w:spacing w:line="360" w:lineRule="auto"/>
              <w:ind w:leftChars="150" w:left="315"/>
              <w:jc w:val="center"/>
              <w:rPr>
                <w:rFonts w:ascii="宋体" w:hAnsi="宋体" w:cs="宋体"/>
                <w:color w:val="000000" w:themeColor="text1"/>
                <w:szCs w:val="21"/>
              </w:rPr>
            </w:pPr>
          </w:p>
        </w:tc>
        <w:tc>
          <w:tcPr>
            <w:tcW w:w="1482" w:type="dxa"/>
            <w:vMerge/>
            <w:vAlign w:val="center"/>
          </w:tcPr>
          <w:p w:rsidR="00020F0F" w:rsidRPr="00454F01" w:rsidRDefault="00020F0F" w:rsidP="009D0E43">
            <w:pPr>
              <w:spacing w:line="360" w:lineRule="auto"/>
              <w:ind w:leftChars="150" w:left="315"/>
              <w:jc w:val="center"/>
              <w:rPr>
                <w:rFonts w:ascii="宋体" w:hAnsi="宋体" w:cs="宋体"/>
                <w:color w:val="000000" w:themeColor="text1"/>
                <w:szCs w:val="21"/>
              </w:rPr>
            </w:pPr>
          </w:p>
        </w:tc>
        <w:tc>
          <w:tcPr>
            <w:tcW w:w="3047" w:type="dxa"/>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床头LED灯</w:t>
            </w:r>
          </w:p>
        </w:tc>
        <w:tc>
          <w:tcPr>
            <w:tcW w:w="18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bCs/>
                <w:color w:val="000000" w:themeColor="text1"/>
                <w:szCs w:val="21"/>
              </w:rPr>
              <w:t>≥</w:t>
            </w:r>
            <w:r w:rsidRPr="00454F01">
              <w:rPr>
                <w:rFonts w:ascii="宋体" w:hAnsi="宋体" w:cs="宋体" w:hint="eastAsia"/>
                <w:color w:val="000000" w:themeColor="text1"/>
                <w:szCs w:val="21"/>
              </w:rPr>
              <w:t>4W</w:t>
            </w:r>
          </w:p>
        </w:tc>
        <w:tc>
          <w:tcPr>
            <w:tcW w:w="9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套</w:t>
            </w:r>
          </w:p>
        </w:tc>
        <w:tc>
          <w:tcPr>
            <w:tcW w:w="1038"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w:t>
            </w:r>
          </w:p>
        </w:tc>
      </w:tr>
      <w:tr w:rsidR="00020F0F" w:rsidRPr="00454F01">
        <w:trPr>
          <w:trHeight w:val="573"/>
        </w:trPr>
        <w:tc>
          <w:tcPr>
            <w:tcW w:w="858" w:type="dxa"/>
            <w:vMerge/>
            <w:vAlign w:val="center"/>
          </w:tcPr>
          <w:p w:rsidR="00020F0F" w:rsidRPr="00454F01" w:rsidRDefault="00020F0F">
            <w:pPr>
              <w:spacing w:line="360" w:lineRule="auto"/>
              <w:ind w:leftChars="150" w:left="315"/>
              <w:jc w:val="center"/>
              <w:rPr>
                <w:rFonts w:ascii="宋体" w:hAnsi="宋体" w:cs="宋体"/>
                <w:color w:val="000000" w:themeColor="text1"/>
                <w:szCs w:val="21"/>
              </w:rPr>
            </w:pPr>
          </w:p>
        </w:tc>
        <w:tc>
          <w:tcPr>
            <w:tcW w:w="1482" w:type="dxa"/>
            <w:vMerge/>
            <w:vAlign w:val="center"/>
          </w:tcPr>
          <w:p w:rsidR="00020F0F" w:rsidRPr="00454F01" w:rsidRDefault="00020F0F" w:rsidP="009D0E43">
            <w:pPr>
              <w:spacing w:line="360" w:lineRule="auto"/>
              <w:ind w:leftChars="150" w:left="315"/>
              <w:jc w:val="center"/>
              <w:rPr>
                <w:rFonts w:ascii="宋体" w:hAnsi="宋体" w:cs="宋体"/>
                <w:color w:val="000000" w:themeColor="text1"/>
                <w:szCs w:val="21"/>
              </w:rPr>
            </w:pPr>
          </w:p>
        </w:tc>
        <w:tc>
          <w:tcPr>
            <w:tcW w:w="3047" w:type="dxa"/>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国标电源插座（2+3孔）</w:t>
            </w:r>
          </w:p>
        </w:tc>
        <w:tc>
          <w:tcPr>
            <w:tcW w:w="18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10A 220V</w:t>
            </w:r>
          </w:p>
        </w:tc>
        <w:tc>
          <w:tcPr>
            <w:tcW w:w="9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个</w:t>
            </w:r>
          </w:p>
        </w:tc>
        <w:tc>
          <w:tcPr>
            <w:tcW w:w="1038"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4</w:t>
            </w:r>
          </w:p>
        </w:tc>
      </w:tr>
      <w:tr w:rsidR="00020F0F" w:rsidRPr="00454F01">
        <w:trPr>
          <w:trHeight w:val="497"/>
        </w:trPr>
        <w:tc>
          <w:tcPr>
            <w:tcW w:w="858" w:type="dxa"/>
            <w:vMerge/>
            <w:vAlign w:val="center"/>
          </w:tcPr>
          <w:p w:rsidR="00020F0F" w:rsidRPr="00454F01" w:rsidRDefault="00020F0F">
            <w:pPr>
              <w:spacing w:line="360" w:lineRule="auto"/>
              <w:ind w:leftChars="150" w:left="315"/>
              <w:jc w:val="center"/>
              <w:rPr>
                <w:rFonts w:ascii="宋体" w:hAnsi="宋体" w:cs="宋体"/>
                <w:color w:val="000000" w:themeColor="text1"/>
                <w:szCs w:val="21"/>
              </w:rPr>
            </w:pPr>
          </w:p>
        </w:tc>
        <w:tc>
          <w:tcPr>
            <w:tcW w:w="1482" w:type="dxa"/>
            <w:vMerge/>
            <w:vAlign w:val="center"/>
          </w:tcPr>
          <w:p w:rsidR="00020F0F" w:rsidRPr="00454F01" w:rsidRDefault="00020F0F" w:rsidP="009D0E43">
            <w:pPr>
              <w:spacing w:line="360" w:lineRule="auto"/>
              <w:ind w:leftChars="150" w:left="315"/>
              <w:jc w:val="center"/>
              <w:rPr>
                <w:rFonts w:ascii="宋体" w:hAnsi="宋体" w:cs="宋体"/>
                <w:color w:val="000000" w:themeColor="text1"/>
                <w:szCs w:val="21"/>
              </w:rPr>
            </w:pPr>
          </w:p>
        </w:tc>
        <w:tc>
          <w:tcPr>
            <w:tcW w:w="3047" w:type="dxa"/>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电源开关（豪华型）</w:t>
            </w:r>
          </w:p>
        </w:tc>
        <w:tc>
          <w:tcPr>
            <w:tcW w:w="18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10A 220V</w:t>
            </w:r>
          </w:p>
        </w:tc>
        <w:tc>
          <w:tcPr>
            <w:tcW w:w="9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个</w:t>
            </w:r>
          </w:p>
        </w:tc>
        <w:tc>
          <w:tcPr>
            <w:tcW w:w="1038"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w:t>
            </w:r>
          </w:p>
        </w:tc>
      </w:tr>
      <w:tr w:rsidR="00020F0F" w:rsidRPr="00454F01">
        <w:tc>
          <w:tcPr>
            <w:tcW w:w="858" w:type="dxa"/>
            <w:vMerge w:val="restart"/>
            <w:vAlign w:val="center"/>
          </w:tcPr>
          <w:p w:rsidR="00020F0F" w:rsidRPr="00454F01" w:rsidRDefault="00EF37F7">
            <w:pPr>
              <w:spacing w:line="360" w:lineRule="auto"/>
              <w:ind w:leftChars="150" w:left="315"/>
              <w:jc w:val="both"/>
              <w:rPr>
                <w:rFonts w:ascii="宋体" w:hAnsi="宋体" w:cs="宋体"/>
                <w:color w:val="000000" w:themeColor="text1"/>
                <w:szCs w:val="21"/>
              </w:rPr>
            </w:pPr>
            <w:r w:rsidRPr="00454F01">
              <w:rPr>
                <w:rFonts w:ascii="宋体" w:hAnsi="宋体" w:cs="宋体" w:hint="eastAsia"/>
                <w:color w:val="000000" w:themeColor="text1"/>
                <w:szCs w:val="21"/>
              </w:rPr>
              <w:t>2</w:t>
            </w:r>
          </w:p>
        </w:tc>
        <w:tc>
          <w:tcPr>
            <w:tcW w:w="1482" w:type="dxa"/>
            <w:vMerge w:val="restart"/>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普通病床</w:t>
            </w:r>
          </w:p>
        </w:tc>
        <w:tc>
          <w:tcPr>
            <w:tcW w:w="3047" w:type="dxa"/>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氧气终端</w:t>
            </w:r>
          </w:p>
        </w:tc>
        <w:tc>
          <w:tcPr>
            <w:tcW w:w="18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德式</w:t>
            </w:r>
          </w:p>
        </w:tc>
        <w:tc>
          <w:tcPr>
            <w:tcW w:w="9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个</w:t>
            </w:r>
          </w:p>
        </w:tc>
        <w:tc>
          <w:tcPr>
            <w:tcW w:w="1038"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w:t>
            </w:r>
          </w:p>
        </w:tc>
      </w:tr>
      <w:tr w:rsidR="00020F0F" w:rsidRPr="00454F01">
        <w:tc>
          <w:tcPr>
            <w:tcW w:w="858" w:type="dxa"/>
            <w:vMerge/>
          </w:tcPr>
          <w:p w:rsidR="00020F0F" w:rsidRPr="00454F01" w:rsidRDefault="00020F0F">
            <w:pPr>
              <w:spacing w:line="360" w:lineRule="auto"/>
              <w:ind w:leftChars="150" w:left="315"/>
              <w:rPr>
                <w:rFonts w:ascii="宋体" w:hAnsi="宋体" w:cs="宋体"/>
                <w:color w:val="000000" w:themeColor="text1"/>
                <w:szCs w:val="21"/>
              </w:rPr>
            </w:pPr>
          </w:p>
        </w:tc>
        <w:tc>
          <w:tcPr>
            <w:tcW w:w="1482" w:type="dxa"/>
            <w:vMerge/>
          </w:tcPr>
          <w:p w:rsidR="00020F0F" w:rsidRPr="00454F01" w:rsidRDefault="00020F0F">
            <w:pPr>
              <w:spacing w:line="360" w:lineRule="auto"/>
              <w:ind w:leftChars="150" w:left="315"/>
              <w:rPr>
                <w:rFonts w:ascii="宋体" w:hAnsi="宋体" w:cs="宋体"/>
                <w:color w:val="000000" w:themeColor="text1"/>
                <w:szCs w:val="21"/>
              </w:rPr>
            </w:pPr>
          </w:p>
        </w:tc>
        <w:tc>
          <w:tcPr>
            <w:tcW w:w="3047" w:type="dxa"/>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负压终端</w:t>
            </w:r>
          </w:p>
        </w:tc>
        <w:tc>
          <w:tcPr>
            <w:tcW w:w="18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德式</w:t>
            </w:r>
          </w:p>
        </w:tc>
        <w:tc>
          <w:tcPr>
            <w:tcW w:w="9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个</w:t>
            </w:r>
          </w:p>
        </w:tc>
        <w:tc>
          <w:tcPr>
            <w:tcW w:w="1038"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w:t>
            </w:r>
          </w:p>
        </w:tc>
      </w:tr>
      <w:tr w:rsidR="00020F0F" w:rsidRPr="00454F01">
        <w:tc>
          <w:tcPr>
            <w:tcW w:w="858" w:type="dxa"/>
            <w:vMerge/>
          </w:tcPr>
          <w:p w:rsidR="00020F0F" w:rsidRPr="00454F01" w:rsidRDefault="00020F0F">
            <w:pPr>
              <w:spacing w:line="360" w:lineRule="auto"/>
              <w:ind w:leftChars="150" w:left="315"/>
              <w:rPr>
                <w:rFonts w:ascii="宋体" w:hAnsi="宋体" w:cs="宋体"/>
                <w:color w:val="000000" w:themeColor="text1"/>
                <w:szCs w:val="21"/>
              </w:rPr>
            </w:pPr>
          </w:p>
        </w:tc>
        <w:tc>
          <w:tcPr>
            <w:tcW w:w="1482" w:type="dxa"/>
            <w:vMerge/>
          </w:tcPr>
          <w:p w:rsidR="00020F0F" w:rsidRPr="00454F01" w:rsidRDefault="00020F0F">
            <w:pPr>
              <w:spacing w:line="360" w:lineRule="auto"/>
              <w:ind w:leftChars="150" w:left="315"/>
              <w:rPr>
                <w:rFonts w:ascii="宋体" w:hAnsi="宋体" w:cs="宋体"/>
                <w:color w:val="000000" w:themeColor="text1"/>
                <w:szCs w:val="21"/>
              </w:rPr>
            </w:pPr>
          </w:p>
        </w:tc>
        <w:tc>
          <w:tcPr>
            <w:tcW w:w="3047" w:type="dxa"/>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呼叫对讲分机</w:t>
            </w:r>
          </w:p>
        </w:tc>
        <w:tc>
          <w:tcPr>
            <w:tcW w:w="18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预留孔</w:t>
            </w:r>
          </w:p>
        </w:tc>
        <w:tc>
          <w:tcPr>
            <w:tcW w:w="9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个</w:t>
            </w:r>
          </w:p>
        </w:tc>
        <w:tc>
          <w:tcPr>
            <w:tcW w:w="1038"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w:t>
            </w:r>
          </w:p>
        </w:tc>
      </w:tr>
      <w:tr w:rsidR="00020F0F" w:rsidRPr="00454F01">
        <w:tc>
          <w:tcPr>
            <w:tcW w:w="858" w:type="dxa"/>
            <w:vMerge/>
          </w:tcPr>
          <w:p w:rsidR="00020F0F" w:rsidRPr="00454F01" w:rsidRDefault="00020F0F">
            <w:pPr>
              <w:spacing w:line="360" w:lineRule="auto"/>
              <w:ind w:leftChars="150" w:left="315"/>
              <w:rPr>
                <w:rFonts w:ascii="宋体" w:hAnsi="宋体" w:cs="宋体"/>
                <w:color w:val="000000" w:themeColor="text1"/>
                <w:szCs w:val="21"/>
              </w:rPr>
            </w:pPr>
          </w:p>
        </w:tc>
        <w:tc>
          <w:tcPr>
            <w:tcW w:w="1482" w:type="dxa"/>
            <w:vMerge/>
          </w:tcPr>
          <w:p w:rsidR="00020F0F" w:rsidRPr="00454F01" w:rsidRDefault="00020F0F">
            <w:pPr>
              <w:spacing w:line="360" w:lineRule="auto"/>
              <w:ind w:leftChars="150" w:left="315"/>
              <w:rPr>
                <w:rFonts w:ascii="宋体" w:hAnsi="宋体" w:cs="宋体"/>
                <w:color w:val="000000" w:themeColor="text1"/>
                <w:szCs w:val="21"/>
              </w:rPr>
            </w:pPr>
          </w:p>
        </w:tc>
        <w:tc>
          <w:tcPr>
            <w:tcW w:w="3047" w:type="dxa"/>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床头LED灯</w:t>
            </w:r>
          </w:p>
        </w:tc>
        <w:tc>
          <w:tcPr>
            <w:tcW w:w="18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bCs/>
                <w:color w:val="000000" w:themeColor="text1"/>
                <w:szCs w:val="21"/>
              </w:rPr>
              <w:t>≥</w:t>
            </w:r>
            <w:r w:rsidRPr="00454F01">
              <w:rPr>
                <w:rFonts w:ascii="宋体" w:hAnsi="宋体" w:cs="宋体" w:hint="eastAsia"/>
                <w:color w:val="000000" w:themeColor="text1"/>
                <w:szCs w:val="21"/>
              </w:rPr>
              <w:t>4W</w:t>
            </w:r>
          </w:p>
        </w:tc>
        <w:tc>
          <w:tcPr>
            <w:tcW w:w="9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套</w:t>
            </w:r>
          </w:p>
        </w:tc>
        <w:tc>
          <w:tcPr>
            <w:tcW w:w="1038"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w:t>
            </w:r>
          </w:p>
        </w:tc>
      </w:tr>
      <w:tr w:rsidR="00020F0F" w:rsidRPr="00454F01">
        <w:tc>
          <w:tcPr>
            <w:tcW w:w="858" w:type="dxa"/>
            <w:vMerge/>
          </w:tcPr>
          <w:p w:rsidR="00020F0F" w:rsidRPr="00454F01" w:rsidRDefault="00020F0F">
            <w:pPr>
              <w:spacing w:line="360" w:lineRule="auto"/>
              <w:ind w:leftChars="150" w:left="315"/>
              <w:rPr>
                <w:rFonts w:ascii="宋体" w:hAnsi="宋体" w:cs="宋体"/>
                <w:color w:val="000000" w:themeColor="text1"/>
                <w:szCs w:val="21"/>
              </w:rPr>
            </w:pPr>
          </w:p>
        </w:tc>
        <w:tc>
          <w:tcPr>
            <w:tcW w:w="1482" w:type="dxa"/>
            <w:vMerge/>
          </w:tcPr>
          <w:p w:rsidR="00020F0F" w:rsidRPr="00454F01" w:rsidRDefault="00020F0F">
            <w:pPr>
              <w:spacing w:line="360" w:lineRule="auto"/>
              <w:ind w:leftChars="150" w:left="315"/>
              <w:rPr>
                <w:rFonts w:ascii="宋体" w:hAnsi="宋体" w:cs="宋体"/>
                <w:color w:val="000000" w:themeColor="text1"/>
                <w:szCs w:val="21"/>
              </w:rPr>
            </w:pPr>
          </w:p>
        </w:tc>
        <w:tc>
          <w:tcPr>
            <w:tcW w:w="3047" w:type="dxa"/>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国标电源插座（2+3孔）</w:t>
            </w:r>
          </w:p>
        </w:tc>
        <w:tc>
          <w:tcPr>
            <w:tcW w:w="18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10A 220V</w:t>
            </w:r>
          </w:p>
        </w:tc>
        <w:tc>
          <w:tcPr>
            <w:tcW w:w="9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个</w:t>
            </w:r>
          </w:p>
        </w:tc>
        <w:tc>
          <w:tcPr>
            <w:tcW w:w="1038"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2</w:t>
            </w:r>
          </w:p>
        </w:tc>
      </w:tr>
      <w:tr w:rsidR="00020F0F" w:rsidRPr="00454F01">
        <w:tc>
          <w:tcPr>
            <w:tcW w:w="858" w:type="dxa"/>
            <w:vMerge/>
          </w:tcPr>
          <w:p w:rsidR="00020F0F" w:rsidRPr="00454F01" w:rsidRDefault="00020F0F">
            <w:pPr>
              <w:spacing w:line="360" w:lineRule="auto"/>
              <w:ind w:leftChars="150" w:left="315"/>
              <w:rPr>
                <w:rFonts w:ascii="宋体" w:hAnsi="宋体" w:cs="宋体"/>
                <w:color w:val="000000" w:themeColor="text1"/>
                <w:szCs w:val="21"/>
              </w:rPr>
            </w:pPr>
          </w:p>
        </w:tc>
        <w:tc>
          <w:tcPr>
            <w:tcW w:w="1482" w:type="dxa"/>
            <w:vMerge/>
          </w:tcPr>
          <w:p w:rsidR="00020F0F" w:rsidRPr="00454F01" w:rsidRDefault="00020F0F">
            <w:pPr>
              <w:spacing w:line="360" w:lineRule="auto"/>
              <w:ind w:leftChars="150" w:left="315"/>
              <w:rPr>
                <w:rFonts w:ascii="宋体" w:hAnsi="宋体" w:cs="宋体"/>
                <w:color w:val="000000" w:themeColor="text1"/>
                <w:szCs w:val="21"/>
              </w:rPr>
            </w:pPr>
          </w:p>
        </w:tc>
        <w:tc>
          <w:tcPr>
            <w:tcW w:w="3047" w:type="dxa"/>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电源开关（豪华型）</w:t>
            </w:r>
          </w:p>
        </w:tc>
        <w:tc>
          <w:tcPr>
            <w:tcW w:w="18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10A 220V</w:t>
            </w:r>
          </w:p>
        </w:tc>
        <w:tc>
          <w:tcPr>
            <w:tcW w:w="900"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个</w:t>
            </w:r>
          </w:p>
        </w:tc>
        <w:tc>
          <w:tcPr>
            <w:tcW w:w="1038" w:type="dxa"/>
            <w:vAlign w:val="center"/>
          </w:tcPr>
          <w:p w:rsidR="00020F0F" w:rsidRPr="00454F01" w:rsidRDefault="00EF37F7" w:rsidP="009D0E43">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w:t>
            </w:r>
          </w:p>
        </w:tc>
      </w:tr>
    </w:tbl>
    <w:p w:rsidR="00020F0F" w:rsidRPr="00454F01" w:rsidRDefault="00EF37F7">
      <w:pPr>
        <w:widowControl w:val="0"/>
        <w:spacing w:line="360" w:lineRule="auto"/>
        <w:ind w:firstLineChars="200" w:firstLine="420"/>
        <w:rPr>
          <w:rFonts w:ascii="宋体" w:hAnsi="宋体" w:cs="宋体"/>
          <w:bCs/>
          <w:color w:val="000000" w:themeColor="text1"/>
          <w:szCs w:val="21"/>
        </w:rPr>
      </w:pPr>
      <w:r w:rsidRPr="00454F01">
        <w:rPr>
          <w:rStyle w:val="NormalCharacter"/>
          <w:rFonts w:ascii="宋体" w:hAnsi="宋体" w:cs="宋体" w:hint="eastAsia"/>
          <w:color w:val="000000" w:themeColor="text1"/>
          <w:szCs w:val="21"/>
        </w:rPr>
        <w:t>★</w:t>
      </w:r>
      <w:r w:rsidRPr="00454F01">
        <w:rPr>
          <w:rFonts w:ascii="宋体" w:hAnsi="宋体" w:cs="宋体" w:hint="eastAsia"/>
          <w:bCs/>
          <w:color w:val="000000" w:themeColor="text1"/>
          <w:szCs w:val="21"/>
        </w:rPr>
        <w:t>医用设备带提供有符合国家标准的检验检测机构出具的满足GB 9706.1-2007《医用电气设备 第1部分：安全通用要求》的有效检测报告复印件。</w:t>
      </w:r>
    </w:p>
    <w:p w:rsidR="00020F0F" w:rsidRPr="00454F01" w:rsidRDefault="00EF37F7">
      <w:pPr>
        <w:widowControl w:val="0"/>
        <w:spacing w:line="360" w:lineRule="auto"/>
        <w:ind w:firstLineChars="300" w:firstLine="630"/>
        <w:rPr>
          <w:rFonts w:ascii="宋体" w:hAnsi="宋体" w:cs="宋体"/>
          <w:bCs/>
          <w:color w:val="000000" w:themeColor="text1"/>
          <w:szCs w:val="21"/>
        </w:rPr>
      </w:pPr>
      <w:r w:rsidRPr="00454F01">
        <w:rPr>
          <w:rFonts w:ascii="宋体" w:hAnsi="宋体" w:cs="宋体" w:hint="eastAsia"/>
          <w:bCs/>
          <w:color w:val="000000" w:themeColor="text1"/>
          <w:szCs w:val="21"/>
        </w:rPr>
        <w:t>提供有铝合金设备带不含铅、镉、汞、六价铬的符合国家标准的检验检测机构出具的</w:t>
      </w:r>
      <w:r w:rsidRPr="00454F01">
        <w:rPr>
          <w:rFonts w:ascii="宋体" w:hAnsi="宋体" w:cs="宋体" w:hint="eastAsia"/>
          <w:bCs/>
          <w:color w:val="000000" w:themeColor="text1"/>
          <w:szCs w:val="21"/>
          <w:lang w:bidi="ar"/>
        </w:rPr>
        <w:t>关于在电气电子设备中限制使用某些有害物质指令</w:t>
      </w:r>
      <w:r w:rsidRPr="00454F01">
        <w:rPr>
          <w:rFonts w:ascii="宋体" w:hAnsi="宋体" w:cs="宋体" w:hint="eastAsia"/>
          <w:bCs/>
          <w:color w:val="000000" w:themeColor="text1"/>
          <w:szCs w:val="21"/>
        </w:rPr>
        <w:t>的有效检测报告复印件。</w:t>
      </w:r>
    </w:p>
    <w:p w:rsidR="00020F0F" w:rsidRPr="00454F01" w:rsidRDefault="00EF37F7">
      <w:pPr>
        <w:widowControl w:val="0"/>
        <w:spacing w:line="360" w:lineRule="auto"/>
        <w:ind w:firstLineChars="200" w:firstLine="420"/>
        <w:rPr>
          <w:rFonts w:ascii="宋体" w:hAnsi="宋体" w:cs="宋体"/>
          <w:bCs/>
          <w:color w:val="000000" w:themeColor="text1"/>
          <w:szCs w:val="21"/>
        </w:rPr>
      </w:pPr>
      <w:r w:rsidRPr="00454F01">
        <w:rPr>
          <w:rStyle w:val="NormalCharacter"/>
          <w:rFonts w:ascii="宋体" w:hAnsi="宋体" w:cs="宋体" w:hint="eastAsia"/>
          <w:color w:val="000000" w:themeColor="text1"/>
          <w:szCs w:val="21"/>
        </w:rPr>
        <w:t>★</w:t>
      </w:r>
      <w:r w:rsidRPr="00454F01">
        <w:rPr>
          <w:rFonts w:ascii="宋体" w:hAnsi="宋体" w:cs="宋体" w:hint="eastAsia"/>
          <w:bCs/>
          <w:color w:val="000000" w:themeColor="text1"/>
          <w:szCs w:val="21"/>
        </w:rPr>
        <w:t>提供有铝合金设备带</w:t>
      </w:r>
      <w:r w:rsidRPr="00454F01">
        <w:rPr>
          <w:rFonts w:ascii="宋体" w:hAnsi="宋体" w:cs="宋体" w:hint="eastAsia"/>
          <w:bCs/>
          <w:color w:val="000000" w:themeColor="text1"/>
          <w:szCs w:val="21"/>
          <w:lang w:bidi="ar"/>
        </w:rPr>
        <w:t>燃烧性能符合A级材料的规定要求，按GB8624-2012判定燃烧性能达到A级的</w:t>
      </w:r>
      <w:r w:rsidRPr="00454F01">
        <w:rPr>
          <w:rFonts w:ascii="宋体" w:hAnsi="宋体" w:cs="宋体" w:hint="eastAsia"/>
          <w:bCs/>
          <w:color w:val="000000" w:themeColor="text1"/>
          <w:szCs w:val="21"/>
        </w:rPr>
        <w:t>具有CNAS或CMA认证的检验机构检测报告复印件。</w:t>
      </w:r>
    </w:p>
    <w:p w:rsidR="00020F0F" w:rsidRPr="00454F01" w:rsidRDefault="00EF37F7">
      <w:pPr>
        <w:widowControl w:val="0"/>
        <w:spacing w:line="360" w:lineRule="auto"/>
        <w:ind w:firstLineChars="200" w:firstLine="420"/>
        <w:rPr>
          <w:rFonts w:ascii="宋体" w:hAnsi="宋体" w:cs="宋体"/>
          <w:bCs/>
          <w:color w:val="000000" w:themeColor="text1"/>
          <w:szCs w:val="21"/>
        </w:rPr>
      </w:pPr>
      <w:r w:rsidRPr="00454F01">
        <w:rPr>
          <w:rStyle w:val="NormalCharacter"/>
          <w:rFonts w:ascii="宋体" w:hAnsi="宋体" w:cs="宋体" w:hint="eastAsia"/>
          <w:color w:val="000000" w:themeColor="text1"/>
          <w:szCs w:val="21"/>
        </w:rPr>
        <w:lastRenderedPageBreak/>
        <w:t>★</w:t>
      </w:r>
      <w:r w:rsidRPr="00454F01">
        <w:rPr>
          <w:rFonts w:ascii="宋体" w:hAnsi="宋体" w:cs="宋体" w:hint="eastAsia"/>
          <w:bCs/>
          <w:color w:val="000000" w:themeColor="text1"/>
          <w:szCs w:val="21"/>
        </w:rPr>
        <w:t>提供有铝合金设备带按GB/T 10125-2012《人造气氛腐蚀试验、盐雾试验》标准，检验结果提供实测值的第三方检测报告。</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8、终端技术要求</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气体终端通配标准接头，不同气体端口具有特定的专用插头，专用插头不能通用，防止误操作。</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气体终端产品与气体接触部分为全金属材质，金属压盖，金属销口，金属本体和底座，主体金属采用黄铜制造。</w:t>
      </w:r>
    </w:p>
    <w:p w:rsidR="00020F0F" w:rsidRPr="00454F01" w:rsidRDefault="00EF37F7">
      <w:pPr>
        <w:spacing w:line="360" w:lineRule="auto"/>
        <w:ind w:leftChars="150" w:left="315"/>
        <w:rPr>
          <w:rFonts w:ascii="宋体" w:hAnsi="宋体" w:cs="宋体"/>
          <w:color w:val="000000" w:themeColor="text1"/>
          <w:szCs w:val="21"/>
        </w:rPr>
      </w:pPr>
      <w:r w:rsidRPr="00454F01">
        <w:rPr>
          <w:rStyle w:val="NormalCharacter"/>
          <w:rFonts w:ascii="宋体" w:hAnsi="宋体" w:cs="宋体" w:hint="eastAsia"/>
          <w:color w:val="000000" w:themeColor="text1"/>
          <w:szCs w:val="21"/>
        </w:rPr>
        <w:t>★</w:t>
      </w:r>
      <w:r w:rsidRPr="00454F01">
        <w:rPr>
          <w:rFonts w:ascii="宋体" w:hAnsi="宋体" w:cs="宋体" w:hint="eastAsia"/>
          <w:color w:val="000000" w:themeColor="text1"/>
          <w:szCs w:val="21"/>
        </w:rPr>
        <w:t>终端符合中国国家YY0801标准4.4.15.1条款泄密测试和耐久性测试：无论是否有插入件插入，终端泄露不应超过0.296ml/min。在耐久性测试后，在测试流量为40L/min、测试压力为320kpa的环境下，气体终端压降不得大于5kpa，提供有符合国家标准的检验检测机构出具的满足本项参数要求的有效检测报告复印件。</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气体终端产品具有完整的二次插拔锁紧保护功能，防止通断气压下顶出治疗仪器造成医患者伤害。</w:t>
      </w:r>
    </w:p>
    <w:p w:rsidR="00020F0F" w:rsidRPr="00454F01" w:rsidRDefault="00EF37F7">
      <w:pPr>
        <w:spacing w:line="360" w:lineRule="auto"/>
        <w:ind w:leftChars="150" w:left="315"/>
        <w:rPr>
          <w:rFonts w:ascii="宋体" w:hAnsi="宋体" w:cs="宋体"/>
          <w:color w:val="000000" w:themeColor="text1"/>
          <w:szCs w:val="21"/>
        </w:rPr>
      </w:pPr>
      <w:r w:rsidRPr="00454F01">
        <w:rPr>
          <w:rStyle w:val="NormalCharacter"/>
          <w:rFonts w:ascii="宋体" w:hAnsi="宋体" w:cs="宋体" w:hint="eastAsia"/>
          <w:color w:val="000000" w:themeColor="text1"/>
          <w:szCs w:val="21"/>
        </w:rPr>
        <w:t>★</w:t>
      </w:r>
      <w:r w:rsidRPr="00454F01">
        <w:rPr>
          <w:rFonts w:ascii="宋体" w:hAnsi="宋体" w:cs="宋体" w:hint="eastAsia"/>
          <w:color w:val="000000" w:themeColor="text1"/>
          <w:szCs w:val="21"/>
        </w:rPr>
        <w:t>终端底座与插座结合处具有防错插结构功能。（依据GB50751-2012《医用气体工程技术规范》第11.2.4项和YY 0801.1-2010《医用气体管道系统终端 第1部分：用于压缩医用气体和真空的终端》第3.2项和第4.4.8项），提供有符合国家标准的检验检测机构出具的满足本项参数要求的有效检测报告复印件。</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气体终端阀芯采用硬密封方式，可以在气体终端内锁紧关闭供气，维修时无需关闭供气管路。</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气体终端终端插座部分及底座部分为59-1优质锻造铜，依照标准脱脂清洗；每个终端出厂前经100%气密性测试。</w:t>
      </w:r>
    </w:p>
    <w:p w:rsidR="00020F0F" w:rsidRPr="00454F01" w:rsidRDefault="00EF37F7">
      <w:pPr>
        <w:spacing w:line="360" w:lineRule="auto"/>
        <w:ind w:leftChars="150" w:left="315"/>
        <w:rPr>
          <w:rFonts w:ascii="宋体" w:hAnsi="宋体" w:cs="宋体"/>
          <w:color w:val="000000" w:themeColor="text1"/>
          <w:szCs w:val="21"/>
        </w:rPr>
      </w:pPr>
      <w:r w:rsidRPr="00454F01">
        <w:rPr>
          <w:rStyle w:val="NormalCharacter"/>
          <w:rFonts w:ascii="宋体" w:hAnsi="宋体" w:cs="宋体" w:hint="eastAsia"/>
          <w:color w:val="000000" w:themeColor="text1"/>
          <w:szCs w:val="21"/>
        </w:rPr>
        <w:t>★</w:t>
      </w:r>
      <w:r w:rsidRPr="00454F01">
        <w:rPr>
          <w:rFonts w:ascii="宋体" w:hAnsi="宋体" w:cs="宋体" w:hint="eastAsia"/>
          <w:color w:val="000000" w:themeColor="text1"/>
          <w:szCs w:val="21"/>
        </w:rPr>
        <w:t>气体终端产品通过欧盟认证机构颁发的CE认证，通过符合欧盟标准的MDD指令测试，出具MDD指令测试报告。</w:t>
      </w:r>
    </w:p>
    <w:p w:rsidR="00020F0F" w:rsidRPr="00454F01" w:rsidRDefault="00EF37F7">
      <w:pPr>
        <w:spacing w:line="360" w:lineRule="auto"/>
        <w:ind w:leftChars="150" w:left="315"/>
        <w:rPr>
          <w:rFonts w:ascii="宋体" w:hAnsi="宋体" w:cs="宋体"/>
          <w:color w:val="000000" w:themeColor="text1"/>
          <w:szCs w:val="21"/>
        </w:rPr>
      </w:pPr>
      <w:r w:rsidRPr="00454F01">
        <w:rPr>
          <w:rFonts w:ascii="宋体" w:hAnsi="宋体" w:cs="宋体" w:hint="eastAsia"/>
          <w:color w:val="000000" w:themeColor="text1"/>
          <w:szCs w:val="21"/>
        </w:rPr>
        <w:t>气体终端底座与接气短管部分为一体铸造加工成型，没有任何焊接部位，杜绝焊接点漏气现象。</w:t>
      </w:r>
    </w:p>
    <w:p w:rsidR="00020F0F" w:rsidRPr="00454F01" w:rsidRDefault="00EF37F7">
      <w:pPr>
        <w:spacing w:line="360" w:lineRule="auto"/>
        <w:ind w:leftChars="150" w:left="315"/>
        <w:rPr>
          <w:rFonts w:ascii="宋体" w:hAnsi="宋体" w:cs="宋体"/>
          <w:color w:val="000000" w:themeColor="text1"/>
          <w:szCs w:val="21"/>
        </w:rPr>
      </w:pPr>
      <w:r w:rsidRPr="00454F01">
        <w:rPr>
          <w:rStyle w:val="NormalCharacter"/>
          <w:rFonts w:ascii="宋体" w:hAnsi="宋体" w:cs="宋体" w:hint="eastAsia"/>
          <w:color w:val="000000" w:themeColor="text1"/>
          <w:szCs w:val="21"/>
        </w:rPr>
        <w:t>★</w:t>
      </w:r>
      <w:r w:rsidRPr="00454F01">
        <w:rPr>
          <w:rFonts w:ascii="宋体" w:hAnsi="宋体" w:cs="宋体" w:hint="eastAsia"/>
          <w:color w:val="000000" w:themeColor="text1"/>
          <w:szCs w:val="21"/>
        </w:rPr>
        <w:t>医用气体终端压盖材质为全金属带银离子抗菌，提供有出符合国家标准的CNAS实验室认证机构出具的满足本项参数要求的检测报告复印件。</w:t>
      </w:r>
    </w:p>
    <w:p w:rsidR="00020F0F" w:rsidRPr="00454F01" w:rsidRDefault="00EF37F7">
      <w:pPr>
        <w:spacing w:line="360" w:lineRule="auto"/>
        <w:ind w:leftChars="150" w:left="315"/>
        <w:rPr>
          <w:rFonts w:ascii="宋体" w:hAnsi="宋体" w:cs="宋体"/>
          <w:color w:val="000000" w:themeColor="text1"/>
          <w:szCs w:val="21"/>
        </w:rPr>
      </w:pPr>
      <w:r w:rsidRPr="00454F01">
        <w:rPr>
          <w:rStyle w:val="NormalCharacter"/>
          <w:rFonts w:ascii="宋体" w:hAnsi="宋体" w:cs="宋体" w:hint="eastAsia"/>
          <w:color w:val="000000" w:themeColor="text1"/>
          <w:szCs w:val="21"/>
        </w:rPr>
        <w:t>★</w:t>
      </w:r>
      <w:r w:rsidRPr="00454F01">
        <w:rPr>
          <w:rFonts w:ascii="宋体" w:hAnsi="宋体" w:cs="宋体" w:hint="eastAsia"/>
          <w:color w:val="000000" w:themeColor="text1"/>
          <w:szCs w:val="21"/>
        </w:rPr>
        <w:t>气体终端符合国家食药监局YY 0801.1-2010《医用气体管道系统终端 第1部分：用于压缩医用气体和真空的终端》标准要求，提供有符合国家标准的检验检测机构出具的满足本项参数要求的有效检测报告复印件，检验报告应包含对终端安全性结构、压力、泄漏、压降和洁净度的检测。</w:t>
      </w:r>
    </w:p>
    <w:p w:rsidR="00020F0F" w:rsidRPr="00454F01" w:rsidRDefault="00EF37F7">
      <w:pPr>
        <w:spacing w:line="360" w:lineRule="auto"/>
        <w:ind w:leftChars="150" w:left="315"/>
        <w:rPr>
          <w:rFonts w:ascii="宋体" w:hAnsi="宋体" w:cs="宋体"/>
          <w:color w:val="000000" w:themeColor="text1"/>
          <w:szCs w:val="21"/>
        </w:rPr>
      </w:pPr>
      <w:r w:rsidRPr="00454F01">
        <w:rPr>
          <w:rFonts w:hAnsi="宋体" w:cs="宋体" w:hint="eastAsia"/>
          <w:color w:val="000000" w:themeColor="text1"/>
          <w:szCs w:val="21"/>
        </w:rPr>
        <w:t>气体终端通过</w:t>
      </w:r>
      <w:r w:rsidRPr="00454F01">
        <w:rPr>
          <w:rFonts w:hAnsi="宋体" w:cs="宋体" w:hint="eastAsia"/>
          <w:color w:val="000000" w:themeColor="text1"/>
          <w:szCs w:val="21"/>
        </w:rPr>
        <w:t>5</w:t>
      </w:r>
      <w:r w:rsidRPr="00454F01">
        <w:rPr>
          <w:rFonts w:hAnsi="宋体" w:cs="宋体" w:hint="eastAsia"/>
          <w:color w:val="000000" w:themeColor="text1"/>
          <w:szCs w:val="21"/>
        </w:rPr>
        <w:t>万次插拔实验，须出具</w:t>
      </w:r>
      <w:bookmarkStart w:id="54" w:name="_Hlk514833132"/>
      <w:r w:rsidRPr="00454F01">
        <w:rPr>
          <w:rFonts w:hAnsi="宋体" w:cs="宋体" w:hint="eastAsia"/>
          <w:color w:val="000000" w:themeColor="text1"/>
          <w:szCs w:val="21"/>
        </w:rPr>
        <w:t>有</w:t>
      </w:r>
      <w:r w:rsidRPr="00454F01">
        <w:rPr>
          <w:rFonts w:hAnsi="宋体" w:cs="宋体" w:hint="eastAsia"/>
          <w:color w:val="000000" w:themeColor="text1"/>
          <w:szCs w:val="21"/>
        </w:rPr>
        <w:t>C</w:t>
      </w:r>
      <w:r w:rsidRPr="00454F01">
        <w:rPr>
          <w:rFonts w:hAnsi="宋体" w:cs="宋体"/>
          <w:color w:val="000000" w:themeColor="text1"/>
          <w:szCs w:val="21"/>
        </w:rPr>
        <w:t>NAS</w:t>
      </w:r>
      <w:r w:rsidRPr="00454F01">
        <w:rPr>
          <w:rFonts w:hAnsi="宋体" w:cs="宋体" w:hint="eastAsia"/>
          <w:color w:val="000000" w:themeColor="text1"/>
          <w:szCs w:val="21"/>
        </w:rPr>
        <w:t>资格第三方检测机构的</w:t>
      </w:r>
      <w:bookmarkEnd w:id="54"/>
      <w:r w:rsidRPr="00454F01">
        <w:rPr>
          <w:rFonts w:hAnsi="宋体" w:cs="宋体" w:hint="eastAsia"/>
          <w:color w:val="000000" w:themeColor="text1"/>
          <w:szCs w:val="21"/>
        </w:rPr>
        <w:t>检测报告</w:t>
      </w:r>
      <w:r w:rsidRPr="00454F01">
        <w:rPr>
          <w:rFonts w:ascii="宋体" w:hAnsi="宋体" w:cs="宋体" w:hint="eastAsia"/>
          <w:color w:val="000000" w:themeColor="text1"/>
          <w:szCs w:val="21"/>
        </w:rPr>
        <w:t>复印件。</w:t>
      </w:r>
    </w:p>
    <w:p w:rsidR="00020F0F" w:rsidRPr="00454F01" w:rsidRDefault="00EF37F7">
      <w:pPr>
        <w:numPr>
          <w:ilvl w:val="0"/>
          <w:numId w:val="19"/>
        </w:numPr>
        <w:spacing w:line="360" w:lineRule="exact"/>
        <w:rPr>
          <w:rStyle w:val="NormalCharacter"/>
          <w:rFonts w:ascii="Arial" w:hAnsi="宋体" w:cs="宋体"/>
          <w:b/>
          <w:bCs/>
          <w:color w:val="000000" w:themeColor="text1"/>
        </w:rPr>
      </w:pPr>
      <w:r w:rsidRPr="00454F01">
        <w:rPr>
          <w:rStyle w:val="NormalCharacter"/>
          <w:rFonts w:ascii="Arial" w:hAnsi="宋体" w:cs="宋体" w:hint="eastAsia"/>
          <w:b/>
          <w:bCs/>
          <w:color w:val="000000" w:themeColor="text1"/>
        </w:rPr>
        <w:t>主要设备材料品牌推荐表</w:t>
      </w:r>
    </w:p>
    <w:tbl>
      <w:tblPr>
        <w:tblW w:w="4955"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93"/>
        <w:gridCol w:w="4575"/>
        <w:gridCol w:w="3834"/>
      </w:tblGrid>
      <w:tr w:rsidR="00FC213D" w:rsidRPr="00454F01" w:rsidTr="00256705">
        <w:trPr>
          <w:trHeight w:val="347"/>
          <w:tblHeader/>
        </w:trPr>
        <w:tc>
          <w:tcPr>
            <w:tcW w:w="431" w:type="pct"/>
          </w:tcPr>
          <w:p w:rsidR="00FC213D" w:rsidRPr="00454F01" w:rsidRDefault="00FC213D" w:rsidP="00256705">
            <w:pPr>
              <w:spacing w:line="360" w:lineRule="auto"/>
              <w:jc w:val="center"/>
              <w:rPr>
                <w:rFonts w:ascii="宋体" w:hAnsi="宋体" w:cs="宋体"/>
                <w:bCs/>
                <w:color w:val="000000" w:themeColor="text1"/>
                <w:szCs w:val="21"/>
              </w:rPr>
            </w:pPr>
            <w:r w:rsidRPr="00454F01">
              <w:rPr>
                <w:rFonts w:ascii="宋体" w:hAnsi="宋体" w:cs="宋体" w:hint="eastAsia"/>
                <w:bCs/>
                <w:color w:val="000000" w:themeColor="text1"/>
                <w:szCs w:val="21"/>
              </w:rPr>
              <w:t>序号</w:t>
            </w:r>
          </w:p>
        </w:tc>
        <w:tc>
          <w:tcPr>
            <w:tcW w:w="2485" w:type="pct"/>
            <w:vAlign w:val="center"/>
          </w:tcPr>
          <w:p w:rsidR="00FC213D" w:rsidRPr="00454F01" w:rsidRDefault="00FC213D" w:rsidP="00256705">
            <w:pPr>
              <w:spacing w:line="360" w:lineRule="auto"/>
              <w:jc w:val="center"/>
              <w:rPr>
                <w:rFonts w:ascii="宋体" w:hAnsi="宋体" w:cs="宋体"/>
                <w:bCs/>
                <w:color w:val="000000" w:themeColor="text1"/>
                <w:szCs w:val="21"/>
              </w:rPr>
            </w:pPr>
            <w:r w:rsidRPr="00454F01">
              <w:rPr>
                <w:rFonts w:ascii="宋体" w:hAnsi="宋体" w:cs="宋体" w:hint="eastAsia"/>
                <w:bCs/>
                <w:color w:val="000000" w:themeColor="text1"/>
                <w:szCs w:val="21"/>
              </w:rPr>
              <w:t>设备材料名称</w:t>
            </w:r>
          </w:p>
        </w:tc>
        <w:tc>
          <w:tcPr>
            <w:tcW w:w="2082" w:type="pct"/>
            <w:vAlign w:val="center"/>
          </w:tcPr>
          <w:p w:rsidR="00FC213D" w:rsidRPr="00454F01" w:rsidRDefault="00FC213D" w:rsidP="00256705">
            <w:pPr>
              <w:spacing w:line="360" w:lineRule="auto"/>
              <w:jc w:val="center"/>
              <w:rPr>
                <w:rFonts w:ascii="宋体" w:hAnsi="宋体" w:cs="宋体"/>
                <w:bCs/>
                <w:color w:val="000000" w:themeColor="text1"/>
                <w:szCs w:val="21"/>
              </w:rPr>
            </w:pPr>
            <w:r w:rsidRPr="00454F01">
              <w:rPr>
                <w:rFonts w:ascii="宋体" w:hAnsi="宋体" w:cs="宋体" w:hint="eastAsia"/>
                <w:color w:val="000000" w:themeColor="text1"/>
                <w:szCs w:val="21"/>
              </w:rPr>
              <w:t>推荐品牌</w:t>
            </w:r>
          </w:p>
        </w:tc>
      </w:tr>
      <w:tr w:rsidR="00FC213D" w:rsidRPr="00454F01" w:rsidTr="00256705">
        <w:trPr>
          <w:trHeight w:val="90"/>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w:t>
            </w:r>
          </w:p>
        </w:tc>
        <w:tc>
          <w:tcPr>
            <w:tcW w:w="2485"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一、中心供氧系统</w:t>
            </w:r>
          </w:p>
        </w:tc>
        <w:tc>
          <w:tcPr>
            <w:tcW w:w="2082" w:type="pct"/>
            <w:vAlign w:val="center"/>
          </w:tcPr>
          <w:p w:rsidR="00FC213D" w:rsidRPr="00454F01" w:rsidRDefault="00FC213D" w:rsidP="00256705">
            <w:pPr>
              <w:spacing w:line="360" w:lineRule="auto"/>
              <w:rPr>
                <w:rFonts w:ascii="宋体" w:hAnsi="宋体" w:cs="宋体"/>
                <w:color w:val="000000" w:themeColor="text1"/>
                <w:szCs w:val="21"/>
              </w:rPr>
            </w:pPr>
          </w:p>
        </w:tc>
      </w:tr>
      <w:tr w:rsidR="00FC213D" w:rsidRPr="00454F01" w:rsidTr="00256705">
        <w:trPr>
          <w:trHeight w:val="293"/>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2</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液氧罐</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宁波明欣、四川空分、北京金海鑫</w:t>
            </w:r>
          </w:p>
        </w:tc>
      </w:tr>
      <w:tr w:rsidR="00FC213D" w:rsidRPr="00454F01" w:rsidTr="00256705">
        <w:trPr>
          <w:trHeight w:val="293"/>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3</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汽化器</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浩源、明欣、诚德</w:t>
            </w:r>
          </w:p>
        </w:tc>
      </w:tr>
      <w:tr w:rsidR="00FC213D" w:rsidRPr="00454F01" w:rsidTr="00256705">
        <w:trPr>
          <w:trHeight w:val="293"/>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lastRenderedPageBreak/>
              <w:t>4</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双路氧气调压装置</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永盛、斯派尔、海沃</w:t>
            </w:r>
          </w:p>
        </w:tc>
      </w:tr>
      <w:tr w:rsidR="00FC213D" w:rsidRPr="00454F01" w:rsidTr="00256705">
        <w:trPr>
          <w:trHeight w:val="293"/>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5</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氧气汇流排</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国产优质或厂家自制</w:t>
            </w:r>
          </w:p>
        </w:tc>
      </w:tr>
      <w:tr w:rsidR="00FC213D" w:rsidRPr="00454F01" w:rsidTr="00256705">
        <w:trPr>
          <w:trHeight w:val="293"/>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6</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自动报警箱</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国产优质或厂家自制</w:t>
            </w:r>
          </w:p>
        </w:tc>
      </w:tr>
      <w:tr w:rsidR="00FC213D" w:rsidRPr="00454F01" w:rsidTr="00256705">
        <w:trPr>
          <w:trHeight w:val="293"/>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7</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氧气流量计</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利华、矽翔、唯量</w:t>
            </w:r>
          </w:p>
        </w:tc>
      </w:tr>
      <w:tr w:rsidR="00FC213D" w:rsidRPr="00454F01" w:rsidTr="00256705">
        <w:trPr>
          <w:trHeight w:val="293"/>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8</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二级减压箱</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国产优质或厂家自制</w:t>
            </w:r>
          </w:p>
        </w:tc>
      </w:tr>
      <w:tr w:rsidR="00FC213D" w:rsidRPr="00454F01" w:rsidTr="00256705">
        <w:trPr>
          <w:trHeight w:val="249"/>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9</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压力报警器</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利华、矽翔、茸亚</w:t>
            </w:r>
          </w:p>
        </w:tc>
      </w:tr>
      <w:tr w:rsidR="00FC213D" w:rsidRPr="00454F01" w:rsidTr="00256705">
        <w:trPr>
          <w:trHeight w:val="249"/>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10</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区域阀门箱</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宇峰、华生、海德</w:t>
            </w: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11</w:t>
            </w:r>
          </w:p>
        </w:tc>
        <w:tc>
          <w:tcPr>
            <w:tcW w:w="2485"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二、中心吸引系统</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12</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真空泵</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贝克、萨博美格、美卓</w:t>
            </w: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13</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真空罐</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富海华、中海、三力</w:t>
            </w: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14</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除菌过滤器</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贝克、萨博美格、美卓</w:t>
            </w: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15</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灭菌过滤器</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汉起、捷工、穗杉</w:t>
            </w: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16</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三、空气集中系统</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17</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空压机、干燥机、过滤器</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阿特拉斯、英格索兰、萨博美格</w:t>
            </w: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18</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储气罐</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富海华、中海、三力</w:t>
            </w: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19</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四、病房设备带及终端电器系统</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20</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铝合金设备带</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东方铝业、栋梁铝业、友升铝业</w:t>
            </w: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21</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气体终端</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捷锐、捷工、德尔格</w:t>
            </w: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22</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电源插座/电源开关</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TCL、鸿雁、施耐德</w:t>
            </w: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23</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床头LED灯</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TCL、雷士照明、欧琪照明</w:t>
            </w: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24</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电源线</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中策、桂林国际、上上</w:t>
            </w: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bCs/>
                <w:color w:val="000000" w:themeColor="text1"/>
                <w:szCs w:val="21"/>
              </w:rPr>
              <w:t>五、管道及管材</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25</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不锈钢管</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三象、莫兰蒂、水晶宫</w:t>
            </w: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26</w:t>
            </w:r>
          </w:p>
        </w:tc>
        <w:tc>
          <w:tcPr>
            <w:tcW w:w="2485" w:type="pct"/>
            <w:vAlign w:val="center"/>
          </w:tcPr>
          <w:p w:rsidR="00FC213D" w:rsidRPr="00454F01" w:rsidRDefault="00FC213D" w:rsidP="00256705">
            <w:pPr>
              <w:spacing w:line="360" w:lineRule="auto"/>
              <w:jc w:val="center"/>
              <w:rPr>
                <w:rFonts w:ascii="宋体" w:hAnsi="宋体" w:cs="宋体"/>
                <w:bCs/>
                <w:color w:val="000000" w:themeColor="text1"/>
                <w:szCs w:val="21"/>
              </w:rPr>
            </w:pPr>
            <w:r w:rsidRPr="00454F01">
              <w:rPr>
                <w:rFonts w:ascii="宋体" w:hAnsi="宋体" w:cs="宋体" w:hint="eastAsia"/>
                <w:color w:val="000000" w:themeColor="text1"/>
                <w:szCs w:val="21"/>
              </w:rPr>
              <w:t>不锈钢截止阀（DN15及以上）</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埃美柯、齐威、信特</w:t>
            </w:r>
          </w:p>
        </w:tc>
      </w:tr>
      <w:tr w:rsidR="00FC213D" w:rsidRPr="00454F01" w:rsidTr="00256705">
        <w:trPr>
          <w:trHeight w:val="206"/>
        </w:trPr>
        <w:tc>
          <w:tcPr>
            <w:tcW w:w="431" w:type="pct"/>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27</w:t>
            </w:r>
          </w:p>
        </w:tc>
        <w:tc>
          <w:tcPr>
            <w:tcW w:w="2485"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不锈钢维修阀（DN15以下）</w:t>
            </w:r>
          </w:p>
        </w:tc>
        <w:tc>
          <w:tcPr>
            <w:tcW w:w="2082" w:type="pct"/>
            <w:vAlign w:val="center"/>
          </w:tcPr>
          <w:p w:rsidR="00FC213D" w:rsidRPr="00454F01" w:rsidRDefault="00FC213D" w:rsidP="00256705">
            <w:pPr>
              <w:spacing w:line="360" w:lineRule="auto"/>
              <w:jc w:val="center"/>
              <w:rPr>
                <w:rFonts w:ascii="宋体" w:hAnsi="宋体" w:cs="宋体"/>
                <w:color w:val="000000" w:themeColor="text1"/>
                <w:szCs w:val="21"/>
              </w:rPr>
            </w:pPr>
            <w:r w:rsidRPr="00454F01">
              <w:rPr>
                <w:rFonts w:ascii="宋体" w:hAnsi="宋体" w:cs="宋体" w:hint="eastAsia"/>
                <w:color w:val="000000" w:themeColor="text1"/>
                <w:szCs w:val="21"/>
              </w:rPr>
              <w:t>华生、天泉、宇峰</w:t>
            </w:r>
          </w:p>
        </w:tc>
      </w:tr>
    </w:tbl>
    <w:p w:rsidR="00020F0F" w:rsidRPr="00454F01" w:rsidRDefault="00EF37F7">
      <w:pPr>
        <w:spacing w:line="360" w:lineRule="auto"/>
        <w:rPr>
          <w:rFonts w:ascii="宋体" w:hAnsi="宋体"/>
          <w:b/>
          <w:color w:val="000000" w:themeColor="text1"/>
          <w:szCs w:val="21"/>
        </w:rPr>
      </w:pPr>
      <w:r w:rsidRPr="00454F01">
        <w:rPr>
          <w:rFonts w:ascii="宋体" w:hAnsi="宋体"/>
          <w:b/>
          <w:color w:val="000000" w:themeColor="text1"/>
          <w:szCs w:val="21"/>
        </w:rPr>
        <w:t>说明：</w:t>
      </w:r>
      <w:r w:rsidRPr="00454F01">
        <w:rPr>
          <w:rFonts w:ascii="宋体" w:hAnsi="宋体" w:hint="eastAsia"/>
          <w:b/>
          <w:color w:val="000000" w:themeColor="text1"/>
          <w:szCs w:val="21"/>
        </w:rPr>
        <w:t>本招标项目采购人要求的关于</w:t>
      </w:r>
      <w:r w:rsidR="004813CA" w:rsidRPr="00454F01">
        <w:rPr>
          <w:rFonts w:ascii="宋体" w:hAnsi="宋体" w:hint="eastAsia"/>
          <w:b/>
          <w:color w:val="000000" w:themeColor="text1"/>
          <w:szCs w:val="21"/>
        </w:rPr>
        <w:t>本项目</w:t>
      </w:r>
      <w:r w:rsidRPr="00454F01">
        <w:rPr>
          <w:rFonts w:ascii="宋体" w:hAnsi="宋体" w:hint="eastAsia"/>
          <w:b/>
          <w:color w:val="000000" w:themeColor="text1"/>
          <w:szCs w:val="21"/>
        </w:rPr>
        <w:t>主要材料设备参考品牌见上表。参考品牌作为投标人投标报价的参考，投标人可以直接选用参考品牌，也可以自行另选品牌报价，但所选的品牌品质（品牌技术标准和质量等级）应当相当于或高于参考品牌。未经采购人确认擅自订货的，采购人对此不予计价。</w:t>
      </w:r>
    </w:p>
    <w:p w:rsidR="00020F0F" w:rsidRPr="00454F01" w:rsidRDefault="00020F0F">
      <w:pPr>
        <w:rPr>
          <w:color w:val="000000" w:themeColor="text1"/>
        </w:rPr>
      </w:pPr>
    </w:p>
    <w:p w:rsidR="00020F0F" w:rsidRPr="00454F01" w:rsidRDefault="00020F0F">
      <w:pPr>
        <w:rPr>
          <w:color w:val="000000" w:themeColor="text1"/>
        </w:rPr>
      </w:pPr>
    </w:p>
    <w:p w:rsidR="00020F0F" w:rsidRPr="00454F01" w:rsidRDefault="00EF37F7">
      <w:pPr>
        <w:numPr>
          <w:ilvl w:val="0"/>
          <w:numId w:val="19"/>
        </w:numPr>
        <w:spacing w:line="360" w:lineRule="exact"/>
        <w:rPr>
          <w:rStyle w:val="NormalCharacter"/>
          <w:rFonts w:ascii="Arial" w:hAnsi="宋体" w:cs="宋体"/>
          <w:b/>
          <w:bCs/>
          <w:color w:val="000000" w:themeColor="text1"/>
        </w:rPr>
      </w:pPr>
      <w:r w:rsidRPr="00454F01">
        <w:rPr>
          <w:rStyle w:val="NormalCharacter"/>
          <w:rFonts w:ascii="Arial" w:hAnsi="宋体" w:cs="宋体" w:hint="eastAsia"/>
          <w:b/>
          <w:bCs/>
          <w:color w:val="000000" w:themeColor="text1"/>
        </w:rPr>
        <w:lastRenderedPageBreak/>
        <w:t>参考货物采购清单</w:t>
      </w:r>
    </w:p>
    <w:tbl>
      <w:tblPr>
        <w:tblW w:w="9105" w:type="dxa"/>
        <w:tblInd w:w="93" w:type="dxa"/>
        <w:tblLook w:val="04A0" w:firstRow="1" w:lastRow="0" w:firstColumn="1" w:lastColumn="0" w:noHBand="0" w:noVBand="1"/>
      </w:tblPr>
      <w:tblGrid>
        <w:gridCol w:w="600"/>
        <w:gridCol w:w="2205"/>
        <w:gridCol w:w="3105"/>
        <w:gridCol w:w="675"/>
        <w:gridCol w:w="1230"/>
        <w:gridCol w:w="1290"/>
      </w:tblGrid>
      <w:tr w:rsidR="00FC213D" w:rsidRPr="00454F01" w:rsidTr="00256705">
        <w:trPr>
          <w:trHeight w:val="1100"/>
        </w:trPr>
        <w:tc>
          <w:tcPr>
            <w:tcW w:w="9105" w:type="dxa"/>
            <w:gridSpan w:val="6"/>
            <w:tcBorders>
              <w:top w:val="nil"/>
              <w:left w:val="nil"/>
              <w:bottom w:val="nil"/>
              <w:right w:val="nil"/>
            </w:tcBorders>
            <w:shd w:val="clear" w:color="auto" w:fill="FFFFFF"/>
            <w:vAlign w:val="center"/>
          </w:tcPr>
          <w:p w:rsidR="00FC213D" w:rsidRPr="00454F01" w:rsidRDefault="00FC213D" w:rsidP="00256705">
            <w:pPr>
              <w:jc w:val="center"/>
              <w:textAlignment w:val="center"/>
              <w:rPr>
                <w:rFonts w:ascii="宋体" w:hAnsi="宋体" w:cs="宋体"/>
                <w:b/>
                <w:bCs/>
                <w:color w:val="000000" w:themeColor="text1"/>
                <w:sz w:val="18"/>
                <w:szCs w:val="18"/>
              </w:rPr>
            </w:pPr>
            <w:r w:rsidRPr="00454F01">
              <w:rPr>
                <w:rFonts w:ascii="宋体" w:hAnsi="宋体" w:cs="宋体" w:hint="eastAsia"/>
                <w:b/>
                <w:bCs/>
                <w:color w:val="000000" w:themeColor="text1"/>
                <w:sz w:val="18"/>
                <w:szCs w:val="18"/>
                <w:lang w:bidi="ar"/>
              </w:rPr>
              <w:t>参考货物采购清单（下表仅是项目所需基本货物清单参考，完成本项目所需的所有货物或工程量已在本项目招标范围之内，后期图纸进行深化后所将涉及增加的货物或工程量将被视为在本项目招标范围之内，投标人应按实际所需逐条响应，本表可以延展细化补充。）</w:t>
            </w:r>
          </w:p>
        </w:tc>
      </w:tr>
      <w:tr w:rsidR="00FC213D" w:rsidRPr="00454F01" w:rsidTr="00256705">
        <w:trPr>
          <w:trHeight w:val="66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序号</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项目名称</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设备型号及规格</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计量</w:t>
            </w:r>
            <w:r w:rsidRPr="00454F01">
              <w:rPr>
                <w:rFonts w:ascii="宋体" w:hAnsi="宋体" w:cs="宋体" w:hint="eastAsia"/>
                <w:color w:val="000000" w:themeColor="text1"/>
                <w:sz w:val="18"/>
                <w:szCs w:val="18"/>
                <w:lang w:bidi="ar"/>
              </w:rPr>
              <w:br/>
              <w:t>单位</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工程量</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备注</w:t>
            </w: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中心供氧系统</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rPr>
                <w:rFonts w:ascii="宋体" w:hAnsi="宋体" w:cs="宋体"/>
                <w:color w:val="000000" w:themeColor="text1"/>
                <w:sz w:val="18"/>
                <w:szCs w:val="18"/>
              </w:rPr>
            </w:pP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right"/>
              <w:rPr>
                <w:rFonts w:ascii="宋体" w:hAnsi="宋体" w:cs="宋体"/>
                <w:color w:val="000000" w:themeColor="text1"/>
                <w:sz w:val="18"/>
                <w:szCs w:val="18"/>
              </w:rPr>
            </w:pP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5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配电箱</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自动切换报警箱，双路减压，含连接管路、阀门、调试等配套内容</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5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配电箱</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氧气自动报警箱，含压力表、连接管路、调试等配套内容</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23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3</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气体汇流排</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氧气瓶组：</w:t>
            </w:r>
            <w:r w:rsidRPr="00454F01">
              <w:rPr>
                <w:rFonts w:ascii="宋体" w:hAnsi="宋体" w:cs="宋体" w:hint="eastAsia"/>
                <w:color w:val="000000" w:themeColor="text1"/>
                <w:sz w:val="18"/>
                <w:szCs w:val="18"/>
                <w:lang w:bidi="ar"/>
              </w:rPr>
              <w:br/>
              <w:t>1、氧气瓶组安装 每各氧气瓶组内 含有10个氧气 瓶，单个氧气瓶 容量为40L（氧气 瓶院方提供）； 2、每个氧气瓶组 配置：DN4高压单 向阀12个、DN10 高压阀1个、氧气 瓶接嘴10只、防 倒链条10根、高 压软管10套、过 滤器1只，不管道 及球头螺帽嘴； 3、氧气瓶支架制 作安装，制作除 锈后刷防锈漆两 遍。</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组</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5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4</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低压调节阀门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大流量调压装置（单个调压阀流量≥100m3/h</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4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5</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低压不锈钢管</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1.规格:φ22×1.5</w:t>
            </w:r>
            <w:r w:rsidRPr="00454F01">
              <w:rPr>
                <w:rFonts w:ascii="宋体" w:hAnsi="宋体" w:cs="宋体" w:hint="eastAsia"/>
                <w:color w:val="000000" w:themeColor="text1"/>
                <w:sz w:val="18"/>
                <w:szCs w:val="18"/>
                <w:lang w:bidi="ar"/>
              </w:rPr>
              <w:br/>
              <w:t>2.材质:304不锈钢(O6Cr19Ni10)</w:t>
            </w:r>
            <w:r w:rsidRPr="00454F01">
              <w:rPr>
                <w:rFonts w:ascii="宋体" w:hAnsi="宋体" w:cs="宋体" w:hint="eastAsia"/>
                <w:color w:val="000000" w:themeColor="text1"/>
                <w:sz w:val="18"/>
                <w:szCs w:val="18"/>
                <w:lang w:bidi="ar"/>
              </w:rPr>
              <w:br/>
              <w:t xml:space="preserve">3.耐压性试验 </w:t>
            </w:r>
            <w:r w:rsidRPr="00454F01">
              <w:rPr>
                <w:rFonts w:ascii="宋体" w:hAnsi="宋体" w:cs="宋体" w:hint="eastAsia"/>
                <w:color w:val="000000" w:themeColor="text1"/>
                <w:sz w:val="18"/>
                <w:szCs w:val="18"/>
                <w:lang w:bidi="ar"/>
              </w:rPr>
              <w:br/>
              <w:t>4.气密性试验</w:t>
            </w:r>
            <w:r w:rsidRPr="00454F01">
              <w:rPr>
                <w:rFonts w:ascii="宋体" w:hAnsi="宋体" w:cs="宋体" w:hint="eastAsia"/>
                <w:color w:val="000000" w:themeColor="text1"/>
                <w:sz w:val="18"/>
                <w:szCs w:val="18"/>
                <w:lang w:bidi="ar"/>
              </w:rPr>
              <w:br/>
              <w:t>5.管道脱脂</w:t>
            </w:r>
            <w:r w:rsidRPr="00454F01">
              <w:rPr>
                <w:rFonts w:ascii="宋体" w:hAnsi="宋体" w:cs="宋体" w:hint="eastAsia"/>
                <w:color w:val="000000" w:themeColor="text1"/>
                <w:sz w:val="18"/>
                <w:szCs w:val="18"/>
                <w:lang w:bidi="ar"/>
              </w:rPr>
              <w:br/>
              <w:t>6.管道空气吹扫</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188.00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4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6</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低压不锈钢管</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1.规格:φ18×1.5</w:t>
            </w:r>
            <w:r w:rsidRPr="00454F01">
              <w:rPr>
                <w:rFonts w:ascii="宋体" w:hAnsi="宋体" w:cs="宋体" w:hint="eastAsia"/>
                <w:color w:val="000000" w:themeColor="text1"/>
                <w:sz w:val="18"/>
                <w:szCs w:val="18"/>
                <w:lang w:bidi="ar"/>
              </w:rPr>
              <w:br/>
              <w:t>2.材质:304不锈钢(O6Cr19Ni10)</w:t>
            </w:r>
            <w:r w:rsidRPr="00454F01">
              <w:rPr>
                <w:rFonts w:ascii="宋体" w:hAnsi="宋体" w:cs="宋体" w:hint="eastAsia"/>
                <w:color w:val="000000" w:themeColor="text1"/>
                <w:sz w:val="18"/>
                <w:szCs w:val="18"/>
                <w:lang w:bidi="ar"/>
              </w:rPr>
              <w:br/>
              <w:t xml:space="preserve">3.耐压性试验 </w:t>
            </w:r>
            <w:r w:rsidRPr="00454F01">
              <w:rPr>
                <w:rFonts w:ascii="宋体" w:hAnsi="宋体" w:cs="宋体" w:hint="eastAsia"/>
                <w:color w:val="000000" w:themeColor="text1"/>
                <w:sz w:val="18"/>
                <w:szCs w:val="18"/>
                <w:lang w:bidi="ar"/>
              </w:rPr>
              <w:br/>
              <w:t>4.气密性试验</w:t>
            </w:r>
            <w:r w:rsidRPr="00454F01">
              <w:rPr>
                <w:rFonts w:ascii="宋体" w:hAnsi="宋体" w:cs="宋体" w:hint="eastAsia"/>
                <w:color w:val="000000" w:themeColor="text1"/>
                <w:sz w:val="18"/>
                <w:szCs w:val="18"/>
                <w:lang w:bidi="ar"/>
              </w:rPr>
              <w:br/>
              <w:t>5.管道脱脂</w:t>
            </w:r>
            <w:r w:rsidRPr="00454F01">
              <w:rPr>
                <w:rFonts w:ascii="宋体" w:hAnsi="宋体" w:cs="宋体" w:hint="eastAsia"/>
                <w:color w:val="000000" w:themeColor="text1"/>
                <w:sz w:val="18"/>
                <w:szCs w:val="18"/>
                <w:lang w:bidi="ar"/>
              </w:rPr>
              <w:br/>
              <w:t>6.管道空气吹扫</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55.00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4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7</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低压不锈钢管</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1.规格:φ15×1.0</w:t>
            </w:r>
            <w:r w:rsidRPr="00454F01">
              <w:rPr>
                <w:rFonts w:ascii="宋体" w:hAnsi="宋体" w:cs="宋体" w:hint="eastAsia"/>
                <w:color w:val="000000" w:themeColor="text1"/>
                <w:sz w:val="18"/>
                <w:szCs w:val="18"/>
                <w:lang w:bidi="ar"/>
              </w:rPr>
              <w:br/>
              <w:t>2.材质:304不锈钢(O6Cr19Ni10)</w:t>
            </w:r>
            <w:r w:rsidRPr="00454F01">
              <w:rPr>
                <w:rFonts w:ascii="宋体" w:hAnsi="宋体" w:cs="宋体" w:hint="eastAsia"/>
                <w:color w:val="000000" w:themeColor="text1"/>
                <w:sz w:val="18"/>
                <w:szCs w:val="18"/>
                <w:lang w:bidi="ar"/>
              </w:rPr>
              <w:br/>
              <w:t xml:space="preserve">3.耐压性试验 </w:t>
            </w:r>
            <w:r w:rsidRPr="00454F01">
              <w:rPr>
                <w:rFonts w:ascii="宋体" w:hAnsi="宋体" w:cs="宋体" w:hint="eastAsia"/>
                <w:color w:val="000000" w:themeColor="text1"/>
                <w:sz w:val="18"/>
                <w:szCs w:val="18"/>
                <w:lang w:bidi="ar"/>
              </w:rPr>
              <w:br/>
              <w:t>4.气密性试验</w:t>
            </w:r>
            <w:r w:rsidRPr="00454F01">
              <w:rPr>
                <w:rFonts w:ascii="宋体" w:hAnsi="宋体" w:cs="宋体" w:hint="eastAsia"/>
                <w:color w:val="000000" w:themeColor="text1"/>
                <w:sz w:val="18"/>
                <w:szCs w:val="18"/>
                <w:lang w:bidi="ar"/>
              </w:rPr>
              <w:br/>
              <w:t>5.管道脱脂</w:t>
            </w:r>
            <w:r w:rsidRPr="00454F01">
              <w:rPr>
                <w:rFonts w:ascii="宋体" w:hAnsi="宋体" w:cs="宋体" w:hint="eastAsia"/>
                <w:color w:val="000000" w:themeColor="text1"/>
                <w:sz w:val="18"/>
                <w:szCs w:val="18"/>
                <w:lang w:bidi="ar"/>
              </w:rPr>
              <w:br/>
              <w:t>6.管道空气吹扫</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275.00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4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8</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低压不锈钢管</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1.规格:φ10×1.0</w:t>
            </w:r>
            <w:r w:rsidRPr="00454F01">
              <w:rPr>
                <w:rFonts w:ascii="宋体" w:hAnsi="宋体" w:cs="宋体" w:hint="eastAsia"/>
                <w:color w:val="000000" w:themeColor="text1"/>
                <w:sz w:val="18"/>
                <w:szCs w:val="18"/>
                <w:lang w:bidi="ar"/>
              </w:rPr>
              <w:br/>
              <w:t>2.材质:304不锈钢(O6Cr19Ni10)</w:t>
            </w:r>
            <w:r w:rsidRPr="00454F01">
              <w:rPr>
                <w:rFonts w:ascii="宋体" w:hAnsi="宋体" w:cs="宋体" w:hint="eastAsia"/>
                <w:color w:val="000000" w:themeColor="text1"/>
                <w:sz w:val="18"/>
                <w:szCs w:val="18"/>
                <w:lang w:bidi="ar"/>
              </w:rPr>
              <w:br/>
              <w:t xml:space="preserve">3.耐压性试验 </w:t>
            </w:r>
            <w:r w:rsidRPr="00454F01">
              <w:rPr>
                <w:rFonts w:ascii="宋体" w:hAnsi="宋体" w:cs="宋体" w:hint="eastAsia"/>
                <w:color w:val="000000" w:themeColor="text1"/>
                <w:sz w:val="18"/>
                <w:szCs w:val="18"/>
                <w:lang w:bidi="ar"/>
              </w:rPr>
              <w:br/>
              <w:t>4.气密性试验</w:t>
            </w:r>
            <w:r w:rsidRPr="00454F01">
              <w:rPr>
                <w:rFonts w:ascii="宋体" w:hAnsi="宋体" w:cs="宋体" w:hint="eastAsia"/>
                <w:color w:val="000000" w:themeColor="text1"/>
                <w:sz w:val="18"/>
                <w:szCs w:val="18"/>
                <w:lang w:bidi="ar"/>
              </w:rPr>
              <w:br/>
              <w:t>5.管道脱脂</w:t>
            </w:r>
            <w:r w:rsidRPr="00454F01">
              <w:rPr>
                <w:rFonts w:ascii="宋体" w:hAnsi="宋体" w:cs="宋体" w:hint="eastAsia"/>
                <w:color w:val="000000" w:themeColor="text1"/>
                <w:sz w:val="18"/>
                <w:szCs w:val="18"/>
                <w:lang w:bidi="ar"/>
              </w:rPr>
              <w:br/>
              <w:t>6.管道空气吹扫</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41.00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4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lastRenderedPageBreak/>
              <w:t>9</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低压不锈钢管</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1.规格:φ8×1.0</w:t>
            </w:r>
            <w:r w:rsidRPr="00454F01">
              <w:rPr>
                <w:rFonts w:ascii="宋体" w:hAnsi="宋体" w:cs="宋体" w:hint="eastAsia"/>
                <w:color w:val="000000" w:themeColor="text1"/>
                <w:sz w:val="18"/>
                <w:szCs w:val="18"/>
                <w:lang w:bidi="ar"/>
              </w:rPr>
              <w:br/>
              <w:t>2.材质:304不锈钢(O6Cr19Ni10)</w:t>
            </w:r>
            <w:r w:rsidRPr="00454F01">
              <w:rPr>
                <w:rFonts w:ascii="宋体" w:hAnsi="宋体" w:cs="宋体" w:hint="eastAsia"/>
                <w:color w:val="000000" w:themeColor="text1"/>
                <w:sz w:val="18"/>
                <w:szCs w:val="18"/>
                <w:lang w:bidi="ar"/>
              </w:rPr>
              <w:br/>
              <w:t xml:space="preserve">3.耐压性试验 </w:t>
            </w:r>
            <w:r w:rsidRPr="00454F01">
              <w:rPr>
                <w:rFonts w:ascii="宋体" w:hAnsi="宋体" w:cs="宋体" w:hint="eastAsia"/>
                <w:color w:val="000000" w:themeColor="text1"/>
                <w:sz w:val="18"/>
                <w:szCs w:val="18"/>
                <w:lang w:bidi="ar"/>
              </w:rPr>
              <w:br/>
              <w:t>4.气密性试验</w:t>
            </w:r>
            <w:r w:rsidRPr="00454F01">
              <w:rPr>
                <w:rFonts w:ascii="宋体" w:hAnsi="宋体" w:cs="宋体" w:hint="eastAsia"/>
                <w:color w:val="000000" w:themeColor="text1"/>
                <w:sz w:val="18"/>
                <w:szCs w:val="18"/>
                <w:lang w:bidi="ar"/>
              </w:rPr>
              <w:br/>
              <w:t>5.管道脱脂</w:t>
            </w:r>
            <w:r w:rsidRPr="00454F01">
              <w:rPr>
                <w:rFonts w:ascii="宋体" w:hAnsi="宋体" w:cs="宋体" w:hint="eastAsia"/>
                <w:color w:val="000000" w:themeColor="text1"/>
                <w:sz w:val="18"/>
                <w:szCs w:val="18"/>
                <w:lang w:bidi="ar"/>
              </w:rPr>
              <w:br/>
              <w:t>6.管道空气吹扫</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763.00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10</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不锈钢管件</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不锈钢管件</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项</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11</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螺纹阀门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截止阀安装dn15</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9</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12</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低压焊接阀门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不锈钢维修阀dn6</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62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13</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低压焊接阀门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不锈钢维修阀dn8</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3</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5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14</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医疗设备带</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铝合金设备带：壁厚≥1.5mm，宽 200mm±5mm</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450.00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15</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铝合金小罩</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铝合金小罩</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150.00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16</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插座</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氧气快速插座及防尘罩,德标</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186</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17</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流量计</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氧气流量计</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3</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18</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配电箱</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氧气二级稳压箱，含调试等配套内容</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3</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19</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水表箱</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区域阀门箱含压力报警器，二气</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20</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水表箱</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区域阀门箱含压力报警器，三气</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21</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管道支吊架</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管道支吊架：镀锌角钢30*30*3mm</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Kg</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95.00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22</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金属结构刷油</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金属结构刷油</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kg</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95.00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中心吸引系统</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rPr>
                <w:rFonts w:ascii="宋体" w:hAnsi="宋体" w:cs="宋体"/>
                <w:color w:val="000000" w:themeColor="text1"/>
                <w:sz w:val="18"/>
                <w:szCs w:val="18"/>
              </w:rPr>
            </w:pP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5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23</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真空泵</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油润旋片式真空泵：功率:1.25KW,排气量:50m/h，含基础、气动阀</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26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24</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医用真空罐</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真空罐</w:t>
            </w:r>
            <w:r w:rsidRPr="00454F01">
              <w:rPr>
                <w:rFonts w:ascii="宋体" w:hAnsi="宋体" w:cs="宋体" w:hint="eastAsia"/>
                <w:color w:val="000000" w:themeColor="text1"/>
                <w:sz w:val="18"/>
                <w:szCs w:val="18"/>
                <w:lang w:bidi="ar"/>
              </w:rPr>
              <w:br/>
              <w:t>1.规格型号：1m³</w:t>
            </w:r>
            <w:r w:rsidRPr="00454F01">
              <w:rPr>
                <w:rFonts w:ascii="宋体" w:hAnsi="宋体" w:cs="宋体" w:hint="eastAsia"/>
                <w:color w:val="000000" w:themeColor="text1"/>
                <w:sz w:val="18"/>
                <w:szCs w:val="18"/>
                <w:lang w:bidi="ar"/>
              </w:rPr>
              <w:br/>
              <w:t>2.材质：Q235-B</w:t>
            </w:r>
            <w:r w:rsidRPr="00454F01">
              <w:rPr>
                <w:rFonts w:ascii="宋体" w:hAnsi="宋体" w:cs="宋体" w:hint="eastAsia"/>
                <w:color w:val="000000" w:themeColor="text1"/>
                <w:sz w:val="18"/>
                <w:szCs w:val="18"/>
                <w:lang w:bidi="ar"/>
              </w:rPr>
              <w:br/>
              <w:t>3.直径*高:φ1000X2352mm</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5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25</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配电箱</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电控箱安装,二泵联动，PLC控制系统，含连接管路、调试等配套内容</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81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26</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过滤器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除菌过滤器；排气量:96m3/h,含连接管路、阀门、连接件、接地、调试等配套内容</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27</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储气罐</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集污罐50L</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81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28</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灭菌器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真空排气灭菌器:处理量100m3/h</w:t>
            </w:r>
            <w:r w:rsidRPr="00454F01">
              <w:rPr>
                <w:rFonts w:ascii="宋体" w:hAnsi="宋体" w:cs="宋体" w:hint="eastAsia"/>
                <w:color w:val="000000" w:themeColor="text1"/>
                <w:sz w:val="18"/>
                <w:szCs w:val="18"/>
                <w:lang w:bidi="ar"/>
              </w:rPr>
              <w:br/>
              <w:t>0.5KW,含连接管路、阀门、连接件、接地、调试等配套内容</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29</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分离器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分气缸一进二出</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5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lastRenderedPageBreak/>
              <w:t>30</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 xml:space="preserve"> 吸引站报警装置</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 xml:space="preserve"> 吸引站报警装置,含压力表、连接管路、调试等配套内容</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31</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吸引站管路阀门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吸引站管路阀门</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项</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32</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压力仪表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电接点真空表 1.规格:Y100</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中心吸引系统管线与元件</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rPr>
                <w:rFonts w:ascii="宋体" w:hAnsi="宋体" w:cs="宋体"/>
                <w:color w:val="000000" w:themeColor="text1"/>
                <w:sz w:val="18"/>
                <w:szCs w:val="18"/>
              </w:rPr>
            </w:pP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4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33</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低压不锈钢管</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1.规格:φ54×2</w:t>
            </w:r>
            <w:r w:rsidRPr="00454F01">
              <w:rPr>
                <w:rFonts w:ascii="宋体" w:hAnsi="宋体" w:cs="宋体" w:hint="eastAsia"/>
                <w:color w:val="000000" w:themeColor="text1"/>
                <w:sz w:val="18"/>
                <w:szCs w:val="18"/>
                <w:lang w:bidi="ar"/>
              </w:rPr>
              <w:br/>
              <w:t>2.材质:304不锈钢(O6Cr19Ni10)</w:t>
            </w:r>
            <w:r w:rsidRPr="00454F01">
              <w:rPr>
                <w:rFonts w:ascii="宋体" w:hAnsi="宋体" w:cs="宋体" w:hint="eastAsia"/>
                <w:color w:val="000000" w:themeColor="text1"/>
                <w:sz w:val="18"/>
                <w:szCs w:val="18"/>
                <w:lang w:bidi="ar"/>
              </w:rPr>
              <w:br/>
              <w:t xml:space="preserve">3.耐压性试验 </w:t>
            </w:r>
            <w:r w:rsidRPr="00454F01">
              <w:rPr>
                <w:rFonts w:ascii="宋体" w:hAnsi="宋体" w:cs="宋体" w:hint="eastAsia"/>
                <w:color w:val="000000" w:themeColor="text1"/>
                <w:sz w:val="18"/>
                <w:szCs w:val="18"/>
                <w:lang w:bidi="ar"/>
              </w:rPr>
              <w:br/>
              <w:t>4.气密性试验</w:t>
            </w:r>
            <w:r w:rsidRPr="00454F01">
              <w:rPr>
                <w:rFonts w:ascii="宋体" w:hAnsi="宋体" w:cs="宋体" w:hint="eastAsia"/>
                <w:color w:val="000000" w:themeColor="text1"/>
                <w:sz w:val="18"/>
                <w:szCs w:val="18"/>
                <w:lang w:bidi="ar"/>
              </w:rPr>
              <w:br/>
              <w:t>5.管道脱脂</w:t>
            </w:r>
            <w:r w:rsidRPr="00454F01">
              <w:rPr>
                <w:rFonts w:ascii="宋体" w:hAnsi="宋体" w:cs="宋体" w:hint="eastAsia"/>
                <w:color w:val="000000" w:themeColor="text1"/>
                <w:sz w:val="18"/>
                <w:szCs w:val="18"/>
                <w:lang w:bidi="ar"/>
              </w:rPr>
              <w:br/>
              <w:t>6.管道空气吹扫</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71.00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4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34</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低压不锈钢管</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1.规格:φ35×1.5</w:t>
            </w:r>
            <w:r w:rsidRPr="00454F01">
              <w:rPr>
                <w:rFonts w:ascii="宋体" w:hAnsi="宋体" w:cs="宋体" w:hint="eastAsia"/>
                <w:color w:val="000000" w:themeColor="text1"/>
                <w:sz w:val="18"/>
                <w:szCs w:val="18"/>
                <w:lang w:bidi="ar"/>
              </w:rPr>
              <w:br/>
              <w:t>2.材质:304不锈钢(O6Cr19Ni10)</w:t>
            </w:r>
            <w:r w:rsidRPr="00454F01">
              <w:rPr>
                <w:rFonts w:ascii="宋体" w:hAnsi="宋体" w:cs="宋体" w:hint="eastAsia"/>
                <w:color w:val="000000" w:themeColor="text1"/>
                <w:sz w:val="18"/>
                <w:szCs w:val="18"/>
                <w:lang w:bidi="ar"/>
              </w:rPr>
              <w:br/>
              <w:t xml:space="preserve">3.耐压性试验 </w:t>
            </w:r>
            <w:r w:rsidRPr="00454F01">
              <w:rPr>
                <w:rFonts w:ascii="宋体" w:hAnsi="宋体" w:cs="宋体" w:hint="eastAsia"/>
                <w:color w:val="000000" w:themeColor="text1"/>
                <w:sz w:val="18"/>
                <w:szCs w:val="18"/>
                <w:lang w:bidi="ar"/>
              </w:rPr>
              <w:br/>
              <w:t>4.气密性试验</w:t>
            </w:r>
            <w:r w:rsidRPr="00454F01">
              <w:rPr>
                <w:rFonts w:ascii="宋体" w:hAnsi="宋体" w:cs="宋体" w:hint="eastAsia"/>
                <w:color w:val="000000" w:themeColor="text1"/>
                <w:sz w:val="18"/>
                <w:szCs w:val="18"/>
                <w:lang w:bidi="ar"/>
              </w:rPr>
              <w:br/>
              <w:t>5.管道脱脂</w:t>
            </w:r>
            <w:r w:rsidRPr="00454F01">
              <w:rPr>
                <w:rFonts w:ascii="宋体" w:hAnsi="宋体" w:cs="宋体" w:hint="eastAsia"/>
                <w:color w:val="000000" w:themeColor="text1"/>
                <w:sz w:val="18"/>
                <w:szCs w:val="18"/>
                <w:lang w:bidi="ar"/>
              </w:rPr>
              <w:br/>
              <w:t>6.管道空气吹扫</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138.00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4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35</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低压不锈钢管</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1.规格:φ28×1.5</w:t>
            </w:r>
            <w:r w:rsidRPr="00454F01">
              <w:rPr>
                <w:rFonts w:ascii="宋体" w:hAnsi="宋体" w:cs="宋体" w:hint="eastAsia"/>
                <w:color w:val="000000" w:themeColor="text1"/>
                <w:sz w:val="18"/>
                <w:szCs w:val="18"/>
                <w:lang w:bidi="ar"/>
              </w:rPr>
              <w:br/>
              <w:t>2.材质:304不锈钢(O6Cr19Ni10)</w:t>
            </w:r>
            <w:r w:rsidRPr="00454F01">
              <w:rPr>
                <w:rFonts w:ascii="宋体" w:hAnsi="宋体" w:cs="宋体" w:hint="eastAsia"/>
                <w:color w:val="000000" w:themeColor="text1"/>
                <w:sz w:val="18"/>
                <w:szCs w:val="18"/>
                <w:lang w:bidi="ar"/>
              </w:rPr>
              <w:br/>
              <w:t xml:space="preserve">3.耐压性试验 </w:t>
            </w:r>
            <w:r w:rsidRPr="00454F01">
              <w:rPr>
                <w:rFonts w:ascii="宋体" w:hAnsi="宋体" w:cs="宋体" w:hint="eastAsia"/>
                <w:color w:val="000000" w:themeColor="text1"/>
                <w:sz w:val="18"/>
                <w:szCs w:val="18"/>
                <w:lang w:bidi="ar"/>
              </w:rPr>
              <w:br/>
              <w:t>4.气密性试验</w:t>
            </w:r>
            <w:r w:rsidRPr="00454F01">
              <w:rPr>
                <w:rFonts w:ascii="宋体" w:hAnsi="宋体" w:cs="宋体" w:hint="eastAsia"/>
                <w:color w:val="000000" w:themeColor="text1"/>
                <w:sz w:val="18"/>
                <w:szCs w:val="18"/>
                <w:lang w:bidi="ar"/>
              </w:rPr>
              <w:br/>
              <w:t>5.管道脱脂</w:t>
            </w:r>
            <w:r w:rsidRPr="00454F01">
              <w:rPr>
                <w:rFonts w:ascii="宋体" w:hAnsi="宋体" w:cs="宋体" w:hint="eastAsia"/>
                <w:color w:val="000000" w:themeColor="text1"/>
                <w:sz w:val="18"/>
                <w:szCs w:val="18"/>
                <w:lang w:bidi="ar"/>
              </w:rPr>
              <w:br/>
              <w:t>6.管道空气吹扫</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104.10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4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36</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低压不锈钢管</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1.规格:φ15×1.0</w:t>
            </w:r>
            <w:r w:rsidRPr="00454F01">
              <w:rPr>
                <w:rFonts w:ascii="宋体" w:hAnsi="宋体" w:cs="宋体" w:hint="eastAsia"/>
                <w:color w:val="000000" w:themeColor="text1"/>
                <w:sz w:val="18"/>
                <w:szCs w:val="18"/>
                <w:lang w:bidi="ar"/>
              </w:rPr>
              <w:br/>
              <w:t>2.材质:304不锈钢(O6Cr19Ni10)</w:t>
            </w:r>
            <w:r w:rsidRPr="00454F01">
              <w:rPr>
                <w:rFonts w:ascii="宋体" w:hAnsi="宋体" w:cs="宋体" w:hint="eastAsia"/>
                <w:color w:val="000000" w:themeColor="text1"/>
                <w:sz w:val="18"/>
                <w:szCs w:val="18"/>
                <w:lang w:bidi="ar"/>
              </w:rPr>
              <w:br/>
              <w:t xml:space="preserve">3.耐压性试验 </w:t>
            </w:r>
            <w:r w:rsidRPr="00454F01">
              <w:rPr>
                <w:rFonts w:ascii="宋体" w:hAnsi="宋体" w:cs="宋体" w:hint="eastAsia"/>
                <w:color w:val="000000" w:themeColor="text1"/>
                <w:sz w:val="18"/>
                <w:szCs w:val="18"/>
                <w:lang w:bidi="ar"/>
              </w:rPr>
              <w:br/>
              <w:t>4.气密性试验</w:t>
            </w:r>
            <w:r w:rsidRPr="00454F01">
              <w:rPr>
                <w:rFonts w:ascii="宋体" w:hAnsi="宋体" w:cs="宋体" w:hint="eastAsia"/>
                <w:color w:val="000000" w:themeColor="text1"/>
                <w:sz w:val="18"/>
                <w:szCs w:val="18"/>
                <w:lang w:bidi="ar"/>
              </w:rPr>
              <w:br/>
              <w:t>5.管道脱脂</w:t>
            </w:r>
            <w:r w:rsidRPr="00454F01">
              <w:rPr>
                <w:rFonts w:ascii="宋体" w:hAnsi="宋体" w:cs="宋体" w:hint="eastAsia"/>
                <w:color w:val="000000" w:themeColor="text1"/>
                <w:sz w:val="18"/>
                <w:szCs w:val="18"/>
                <w:lang w:bidi="ar"/>
              </w:rPr>
              <w:br/>
              <w:t>6.管道空气吹扫</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41.00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4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37</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低压不锈钢管</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1.规格:φ10×1.0</w:t>
            </w:r>
            <w:r w:rsidRPr="00454F01">
              <w:rPr>
                <w:rFonts w:ascii="宋体" w:hAnsi="宋体" w:cs="宋体" w:hint="eastAsia"/>
                <w:color w:val="000000" w:themeColor="text1"/>
                <w:sz w:val="18"/>
                <w:szCs w:val="18"/>
                <w:lang w:bidi="ar"/>
              </w:rPr>
              <w:br/>
              <w:t>2.材质:304不锈钢(O6Cr19Ni10)</w:t>
            </w:r>
            <w:r w:rsidRPr="00454F01">
              <w:rPr>
                <w:rFonts w:ascii="宋体" w:hAnsi="宋体" w:cs="宋体" w:hint="eastAsia"/>
                <w:color w:val="000000" w:themeColor="text1"/>
                <w:sz w:val="18"/>
                <w:szCs w:val="18"/>
                <w:lang w:bidi="ar"/>
              </w:rPr>
              <w:br/>
              <w:t xml:space="preserve">3.耐压性试验 </w:t>
            </w:r>
            <w:r w:rsidRPr="00454F01">
              <w:rPr>
                <w:rFonts w:ascii="宋体" w:hAnsi="宋体" w:cs="宋体" w:hint="eastAsia"/>
                <w:color w:val="000000" w:themeColor="text1"/>
                <w:sz w:val="18"/>
                <w:szCs w:val="18"/>
                <w:lang w:bidi="ar"/>
              </w:rPr>
              <w:br/>
              <w:t>4.气密性试验</w:t>
            </w:r>
            <w:r w:rsidRPr="00454F01">
              <w:rPr>
                <w:rFonts w:ascii="宋体" w:hAnsi="宋体" w:cs="宋体" w:hint="eastAsia"/>
                <w:color w:val="000000" w:themeColor="text1"/>
                <w:sz w:val="18"/>
                <w:szCs w:val="18"/>
                <w:lang w:bidi="ar"/>
              </w:rPr>
              <w:br/>
              <w:t>5.管道脱脂</w:t>
            </w:r>
            <w:r w:rsidRPr="00454F01">
              <w:rPr>
                <w:rFonts w:ascii="宋体" w:hAnsi="宋体" w:cs="宋体" w:hint="eastAsia"/>
                <w:color w:val="000000" w:themeColor="text1"/>
                <w:sz w:val="18"/>
                <w:szCs w:val="18"/>
                <w:lang w:bidi="ar"/>
              </w:rPr>
              <w:br/>
              <w:t>6.管道空气吹扫</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763.00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38</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不锈钢管件</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不锈钢管件</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项</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39</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螺纹阀门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截止阀安装dn32</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3</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40</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插座</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氧气快速插座及防尘罩,德标</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186</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压缩空气系统</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rPr>
                <w:rFonts w:ascii="宋体" w:hAnsi="宋体" w:cs="宋体"/>
                <w:color w:val="000000" w:themeColor="text1"/>
                <w:sz w:val="18"/>
                <w:szCs w:val="18"/>
              </w:rPr>
            </w:pP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02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41</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回转式螺杆压缩机</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无油涡旋式空压机 1.排气量:≥0.24m3/min,功率:2.2KW,含控制面板、连接管路、阀门、连接件、接地、基础、调试等配套内容</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81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42</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干燥机</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吸附式干燥机 处理量:≥0.3m3/min,含连接管路、阀门、连接件、接地、调试等配套内容</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81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lastRenderedPageBreak/>
              <w:t>43</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空气过滤器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初级过滤器：空气处理量≥0.42m3/min,，含连接管路、阀门、连接件、调试等配套内容</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81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44</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空气过滤器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一级过滤器：空气处理量≥0.42m3/min,，含连接管路、阀门、连接件、调试等配套内容</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81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45</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空气过滤器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二级过滤器：空气处理量≥0.42m3/min,，含连接管路、阀门、连接件、调试等配套内容</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81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46</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空气过滤器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细菌过滤器：空气处理量≥0.42m3/min,，含连接管路、阀门、连接件、调试等配套内容</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47</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配电箱</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电控箱,含连接管线、调试等配套内容</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5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48</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储气罐</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空气储气罐  直径X高:φ800*2382mm</w:t>
            </w:r>
            <w:r w:rsidRPr="00454F01">
              <w:rPr>
                <w:rFonts w:ascii="宋体" w:hAnsi="宋体" w:cs="宋体" w:hint="eastAsia"/>
                <w:color w:val="000000" w:themeColor="text1"/>
                <w:sz w:val="18"/>
                <w:szCs w:val="18"/>
                <w:lang w:bidi="ar"/>
              </w:rPr>
              <w:br/>
              <w:t>材质:碳钢1.0m³</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5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49</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声光报警器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一氧化碳浓度报警装置，含压力表、连接管路、调试等配套内容</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50</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声光报警器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空气露点报警器装置</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51</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声光报警器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空气机房报警器</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52</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分离器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分气缸一进二出</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53</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吸引站管路阀门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空气站管路阀门</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项</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压缩空气系统管线与元件</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rPr>
                <w:rFonts w:ascii="宋体" w:hAnsi="宋体" w:cs="宋体"/>
                <w:color w:val="000000" w:themeColor="text1"/>
                <w:sz w:val="18"/>
                <w:szCs w:val="18"/>
              </w:rPr>
            </w:pP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4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54</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低压不锈钢管</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1.规格:φ18×1.5</w:t>
            </w:r>
            <w:r w:rsidRPr="00454F01">
              <w:rPr>
                <w:rFonts w:ascii="宋体" w:hAnsi="宋体" w:cs="宋体" w:hint="eastAsia"/>
                <w:color w:val="000000" w:themeColor="text1"/>
                <w:sz w:val="18"/>
                <w:szCs w:val="18"/>
                <w:lang w:bidi="ar"/>
              </w:rPr>
              <w:br/>
              <w:t>2.材质:304不锈钢(O6Cr19Ni10)</w:t>
            </w:r>
            <w:r w:rsidRPr="00454F01">
              <w:rPr>
                <w:rFonts w:ascii="宋体" w:hAnsi="宋体" w:cs="宋体" w:hint="eastAsia"/>
                <w:color w:val="000000" w:themeColor="text1"/>
                <w:sz w:val="18"/>
                <w:szCs w:val="18"/>
                <w:lang w:bidi="ar"/>
              </w:rPr>
              <w:br/>
              <w:t xml:space="preserve">3.耐压性试验 </w:t>
            </w:r>
            <w:r w:rsidRPr="00454F01">
              <w:rPr>
                <w:rFonts w:ascii="宋体" w:hAnsi="宋体" w:cs="宋体" w:hint="eastAsia"/>
                <w:color w:val="000000" w:themeColor="text1"/>
                <w:sz w:val="18"/>
                <w:szCs w:val="18"/>
                <w:lang w:bidi="ar"/>
              </w:rPr>
              <w:br/>
              <w:t>4.气密性试验</w:t>
            </w:r>
            <w:r w:rsidRPr="00454F01">
              <w:rPr>
                <w:rFonts w:ascii="宋体" w:hAnsi="宋体" w:cs="宋体" w:hint="eastAsia"/>
                <w:color w:val="000000" w:themeColor="text1"/>
                <w:sz w:val="18"/>
                <w:szCs w:val="18"/>
                <w:lang w:bidi="ar"/>
              </w:rPr>
              <w:br/>
              <w:t>5.管道脱脂</w:t>
            </w:r>
            <w:r w:rsidRPr="00454F01">
              <w:rPr>
                <w:rFonts w:ascii="宋体" w:hAnsi="宋体" w:cs="宋体" w:hint="eastAsia"/>
                <w:color w:val="000000" w:themeColor="text1"/>
                <w:sz w:val="18"/>
                <w:szCs w:val="18"/>
                <w:lang w:bidi="ar"/>
              </w:rPr>
              <w:br/>
              <w:t>6.管道空气吹扫</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65.00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4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55</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低压不锈钢管</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1.规格:φ10×1.0</w:t>
            </w:r>
            <w:r w:rsidRPr="00454F01">
              <w:rPr>
                <w:rFonts w:ascii="宋体" w:hAnsi="宋体" w:cs="宋体" w:hint="eastAsia"/>
                <w:color w:val="000000" w:themeColor="text1"/>
                <w:sz w:val="18"/>
                <w:szCs w:val="18"/>
                <w:lang w:bidi="ar"/>
              </w:rPr>
              <w:br/>
              <w:t>2.材质:304不锈钢(O6Cr19Ni10)</w:t>
            </w:r>
            <w:r w:rsidRPr="00454F01">
              <w:rPr>
                <w:rFonts w:ascii="宋体" w:hAnsi="宋体" w:cs="宋体" w:hint="eastAsia"/>
                <w:color w:val="000000" w:themeColor="text1"/>
                <w:sz w:val="18"/>
                <w:szCs w:val="18"/>
                <w:lang w:bidi="ar"/>
              </w:rPr>
              <w:br/>
              <w:t xml:space="preserve">3.耐压性试验 </w:t>
            </w:r>
            <w:r w:rsidRPr="00454F01">
              <w:rPr>
                <w:rFonts w:ascii="宋体" w:hAnsi="宋体" w:cs="宋体" w:hint="eastAsia"/>
                <w:color w:val="000000" w:themeColor="text1"/>
                <w:sz w:val="18"/>
                <w:szCs w:val="18"/>
                <w:lang w:bidi="ar"/>
              </w:rPr>
              <w:br/>
              <w:t>4.气密性试验</w:t>
            </w:r>
            <w:r w:rsidRPr="00454F01">
              <w:rPr>
                <w:rFonts w:ascii="宋体" w:hAnsi="宋体" w:cs="宋体" w:hint="eastAsia"/>
                <w:color w:val="000000" w:themeColor="text1"/>
                <w:sz w:val="18"/>
                <w:szCs w:val="18"/>
                <w:lang w:bidi="ar"/>
              </w:rPr>
              <w:br/>
              <w:t>5.管道脱脂</w:t>
            </w:r>
            <w:r w:rsidRPr="00454F01">
              <w:rPr>
                <w:rFonts w:ascii="宋体" w:hAnsi="宋体" w:cs="宋体" w:hint="eastAsia"/>
                <w:color w:val="000000" w:themeColor="text1"/>
                <w:sz w:val="18"/>
                <w:szCs w:val="18"/>
                <w:lang w:bidi="ar"/>
              </w:rPr>
              <w:br/>
              <w:t>6.管道空气吹扫</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41.00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5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56</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不锈钢管件</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不锈钢管件(压缩空气系统管线与元件)</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项</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57</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螺纹阀门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截止阀安装dn15</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9</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58</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插座</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空气快速插座及防尘罩,德标</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59</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配电箱</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空气二级稳压箱，含调试等配套内容</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其它配套系统</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rPr>
                <w:rFonts w:ascii="宋体" w:hAnsi="宋体" w:cs="宋体"/>
                <w:color w:val="000000" w:themeColor="text1"/>
                <w:sz w:val="18"/>
                <w:szCs w:val="18"/>
              </w:rPr>
            </w:pP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60</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普通灯具</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床头灯,LED 4W，报价包括床头灯罩</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套</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180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lastRenderedPageBreak/>
              <w:t>61</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照明开关</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电源开关 大跷板开关 单联单控</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180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62</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插座</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电源插座五孔</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372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63</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配线</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穿照明线 2.5mm²</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1378.00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5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64</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浪涌保护器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漏电保护器,DZ47sLE-C20/1P+N  额定电流：20A 极数1P+N</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65</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5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65</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套管</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砖、混凝土结构明配刚性阻燃管 公称直径φ16</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100.00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5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66</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零星费用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管道开孔，修补等零星费用，按一项包干</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项</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液氧储罐</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rPr>
                <w:rFonts w:ascii="宋体" w:hAnsi="宋体" w:cs="宋体"/>
                <w:color w:val="000000" w:themeColor="text1"/>
                <w:sz w:val="18"/>
                <w:szCs w:val="18"/>
              </w:rPr>
            </w:pP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67</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液氧罐</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液氧罐 储液氧量5m3，含基础</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5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68</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低压调节阀门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调压装置:大流量减压装置DN25,双回路设计,Q ≥200m3/h</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69</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 xml:space="preserve"> 室温式汽化器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室温式汽化器100m3/h，含基础</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4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70</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低压不锈钢管</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1.规格:φ22×1.5</w:t>
            </w:r>
            <w:r w:rsidRPr="00454F01">
              <w:rPr>
                <w:rFonts w:ascii="宋体" w:hAnsi="宋体" w:cs="宋体" w:hint="eastAsia"/>
                <w:color w:val="000000" w:themeColor="text1"/>
                <w:sz w:val="18"/>
                <w:szCs w:val="18"/>
                <w:lang w:bidi="ar"/>
              </w:rPr>
              <w:br/>
              <w:t>2.材质:304不锈钢(O6Cr19Ni10)</w:t>
            </w:r>
            <w:r w:rsidRPr="00454F01">
              <w:rPr>
                <w:rFonts w:ascii="宋体" w:hAnsi="宋体" w:cs="宋体" w:hint="eastAsia"/>
                <w:color w:val="000000" w:themeColor="text1"/>
                <w:sz w:val="18"/>
                <w:szCs w:val="18"/>
                <w:lang w:bidi="ar"/>
              </w:rPr>
              <w:br/>
              <w:t xml:space="preserve">3.耐压性试验 </w:t>
            </w:r>
            <w:r w:rsidRPr="00454F01">
              <w:rPr>
                <w:rFonts w:ascii="宋体" w:hAnsi="宋体" w:cs="宋体" w:hint="eastAsia"/>
                <w:color w:val="000000" w:themeColor="text1"/>
                <w:sz w:val="18"/>
                <w:szCs w:val="18"/>
                <w:lang w:bidi="ar"/>
              </w:rPr>
              <w:br/>
              <w:t>4.气密性试验</w:t>
            </w:r>
            <w:r w:rsidRPr="00454F01">
              <w:rPr>
                <w:rFonts w:ascii="宋体" w:hAnsi="宋体" w:cs="宋体" w:hint="eastAsia"/>
                <w:color w:val="000000" w:themeColor="text1"/>
                <w:sz w:val="18"/>
                <w:szCs w:val="18"/>
                <w:lang w:bidi="ar"/>
              </w:rPr>
              <w:br/>
              <w:t>5.管道脱脂</w:t>
            </w:r>
            <w:r w:rsidRPr="00454F01">
              <w:rPr>
                <w:rFonts w:ascii="宋体" w:hAnsi="宋体" w:cs="宋体" w:hint="eastAsia"/>
                <w:color w:val="000000" w:themeColor="text1"/>
                <w:sz w:val="18"/>
                <w:szCs w:val="18"/>
                <w:lang w:bidi="ar"/>
              </w:rPr>
              <w:br/>
              <w:t>6.管道空气吹扫</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15.00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4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71</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低压不锈钢管</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1.规格:φ42*2.0</w:t>
            </w:r>
            <w:r w:rsidRPr="00454F01">
              <w:rPr>
                <w:rFonts w:ascii="宋体" w:hAnsi="宋体" w:cs="宋体" w:hint="eastAsia"/>
                <w:color w:val="000000" w:themeColor="text1"/>
                <w:sz w:val="18"/>
                <w:szCs w:val="18"/>
                <w:lang w:bidi="ar"/>
              </w:rPr>
              <w:br/>
              <w:t>2.材质:304不锈钢(O6Cr19Ni10)</w:t>
            </w:r>
            <w:r w:rsidRPr="00454F01">
              <w:rPr>
                <w:rFonts w:ascii="宋体" w:hAnsi="宋体" w:cs="宋体" w:hint="eastAsia"/>
                <w:color w:val="000000" w:themeColor="text1"/>
                <w:sz w:val="18"/>
                <w:szCs w:val="18"/>
                <w:lang w:bidi="ar"/>
              </w:rPr>
              <w:br/>
              <w:t xml:space="preserve">3.耐压性试验 </w:t>
            </w:r>
            <w:r w:rsidRPr="00454F01">
              <w:rPr>
                <w:rFonts w:ascii="宋体" w:hAnsi="宋体" w:cs="宋体" w:hint="eastAsia"/>
                <w:color w:val="000000" w:themeColor="text1"/>
                <w:sz w:val="18"/>
                <w:szCs w:val="18"/>
                <w:lang w:bidi="ar"/>
              </w:rPr>
              <w:br/>
              <w:t>4.气密性试验</w:t>
            </w:r>
            <w:r w:rsidRPr="00454F01">
              <w:rPr>
                <w:rFonts w:ascii="宋体" w:hAnsi="宋体" w:cs="宋体" w:hint="eastAsia"/>
                <w:color w:val="000000" w:themeColor="text1"/>
                <w:sz w:val="18"/>
                <w:szCs w:val="18"/>
                <w:lang w:bidi="ar"/>
              </w:rPr>
              <w:br/>
              <w:t>5.管道脱脂</w:t>
            </w:r>
            <w:r w:rsidRPr="00454F01">
              <w:rPr>
                <w:rFonts w:ascii="宋体" w:hAnsi="宋体" w:cs="宋体" w:hint="eastAsia"/>
                <w:color w:val="000000" w:themeColor="text1"/>
                <w:sz w:val="18"/>
                <w:szCs w:val="18"/>
                <w:lang w:bidi="ar"/>
              </w:rPr>
              <w:br/>
              <w:t>6.管道空气吹扫</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114.00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4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72</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低压不锈钢管</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1.规格:φ25*2.0</w:t>
            </w:r>
            <w:r w:rsidRPr="00454F01">
              <w:rPr>
                <w:rFonts w:ascii="宋体" w:hAnsi="宋体" w:cs="宋体" w:hint="eastAsia"/>
                <w:color w:val="000000" w:themeColor="text1"/>
                <w:sz w:val="18"/>
                <w:szCs w:val="18"/>
                <w:lang w:bidi="ar"/>
              </w:rPr>
              <w:br/>
              <w:t>2.材质:304不锈钢(O6Cr19Ni10)</w:t>
            </w:r>
            <w:r w:rsidRPr="00454F01">
              <w:rPr>
                <w:rFonts w:ascii="宋体" w:hAnsi="宋体" w:cs="宋体" w:hint="eastAsia"/>
                <w:color w:val="000000" w:themeColor="text1"/>
                <w:sz w:val="18"/>
                <w:szCs w:val="18"/>
                <w:lang w:bidi="ar"/>
              </w:rPr>
              <w:br/>
              <w:t xml:space="preserve">3.耐压性试验 </w:t>
            </w:r>
            <w:r w:rsidRPr="00454F01">
              <w:rPr>
                <w:rFonts w:ascii="宋体" w:hAnsi="宋体" w:cs="宋体" w:hint="eastAsia"/>
                <w:color w:val="000000" w:themeColor="text1"/>
                <w:sz w:val="18"/>
                <w:szCs w:val="18"/>
                <w:lang w:bidi="ar"/>
              </w:rPr>
              <w:br/>
              <w:t>4.气密性试验</w:t>
            </w:r>
            <w:r w:rsidRPr="00454F01">
              <w:rPr>
                <w:rFonts w:ascii="宋体" w:hAnsi="宋体" w:cs="宋体" w:hint="eastAsia"/>
                <w:color w:val="000000" w:themeColor="text1"/>
                <w:sz w:val="18"/>
                <w:szCs w:val="18"/>
                <w:lang w:bidi="ar"/>
              </w:rPr>
              <w:br/>
              <w:t>5.管道脱脂</w:t>
            </w:r>
            <w:r w:rsidRPr="00454F01">
              <w:rPr>
                <w:rFonts w:ascii="宋体" w:hAnsi="宋体" w:cs="宋体" w:hint="eastAsia"/>
                <w:color w:val="000000" w:themeColor="text1"/>
                <w:sz w:val="18"/>
                <w:szCs w:val="18"/>
                <w:lang w:bidi="ar"/>
              </w:rPr>
              <w:br/>
              <w:t>6.管道空气吹扫</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22.00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73</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低压焊接阀门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不锈钢阀门DN25  S304</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5</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74</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低压焊接阀门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不锈钢阀门DN40  S304</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个</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75</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分离器</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分气缸二进三出</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台</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基础</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rPr>
                <w:rFonts w:ascii="宋体" w:hAnsi="宋体" w:cs="宋体"/>
                <w:color w:val="000000" w:themeColor="text1"/>
                <w:sz w:val="18"/>
                <w:szCs w:val="18"/>
              </w:rPr>
            </w:pP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rPr>
                <w:rFonts w:ascii="宋体" w:hAnsi="宋体" w:cs="宋体"/>
                <w:color w:val="000000" w:themeColor="text1"/>
                <w:sz w:val="18"/>
                <w:szCs w:val="18"/>
              </w:rPr>
            </w:pP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81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76</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挖沟槽土方</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1.土壤类别:综合考虑</w:t>
            </w:r>
            <w:r w:rsidRPr="00454F01">
              <w:rPr>
                <w:rFonts w:ascii="宋体" w:hAnsi="宋体" w:cs="宋体" w:hint="eastAsia"/>
                <w:color w:val="000000" w:themeColor="text1"/>
                <w:sz w:val="18"/>
                <w:szCs w:val="18"/>
                <w:lang w:bidi="ar"/>
              </w:rPr>
              <w:br/>
              <w:t>2.挖土深度:详见图纸</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m3</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146.92</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5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77</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回填方</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1.填方材料品种:原土</w:t>
            </w:r>
            <w:r w:rsidRPr="00454F01">
              <w:rPr>
                <w:rFonts w:ascii="宋体" w:hAnsi="宋体" w:cs="宋体" w:hint="eastAsia"/>
                <w:color w:val="000000" w:themeColor="text1"/>
                <w:sz w:val="18"/>
                <w:szCs w:val="18"/>
                <w:lang w:bidi="ar"/>
              </w:rPr>
              <w:br/>
              <w:t>2.密实度:符合设计及规范要求</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m3</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65.69</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26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lastRenderedPageBreak/>
              <w:t>78</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余方弃置</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1、废弃料品种:沟槽开挖经回填后的余土</w:t>
            </w:r>
            <w:r w:rsidRPr="00454F01">
              <w:rPr>
                <w:rFonts w:ascii="宋体" w:hAnsi="宋体" w:cs="宋体" w:hint="eastAsia"/>
                <w:color w:val="000000" w:themeColor="text1"/>
                <w:sz w:val="18"/>
                <w:szCs w:val="18"/>
                <w:lang w:bidi="ar"/>
              </w:rPr>
              <w:br/>
              <w:t>2、运距:各投标单位自行测定</w:t>
            </w:r>
            <w:r w:rsidRPr="00454F01">
              <w:rPr>
                <w:rFonts w:ascii="宋体" w:hAnsi="宋体" w:cs="宋体" w:hint="eastAsia"/>
                <w:color w:val="000000" w:themeColor="text1"/>
                <w:sz w:val="18"/>
                <w:szCs w:val="18"/>
                <w:lang w:bidi="ar"/>
              </w:rPr>
              <w:br/>
              <w:t>3、报价包含土方消纳等所有费用</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m3</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81.24</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79</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垫层</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150厚C10素混凝土垫层。</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m3</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7.44</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81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80</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独立基础</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1、混凝土强度等级：C25混凝土；</w:t>
            </w:r>
            <w:r w:rsidRPr="00454F01">
              <w:rPr>
                <w:rFonts w:ascii="宋体" w:hAnsi="宋体" w:cs="宋体" w:hint="eastAsia"/>
                <w:color w:val="000000" w:themeColor="text1"/>
                <w:sz w:val="18"/>
                <w:szCs w:val="18"/>
                <w:lang w:bidi="ar"/>
              </w:rPr>
              <w:br/>
              <w:t>2、具体详见施工图；</w:t>
            </w:r>
            <w:r w:rsidRPr="00454F01">
              <w:rPr>
                <w:rFonts w:ascii="宋体" w:hAnsi="宋体" w:cs="宋体" w:hint="eastAsia"/>
                <w:color w:val="000000" w:themeColor="text1"/>
                <w:sz w:val="18"/>
                <w:szCs w:val="18"/>
                <w:lang w:bidi="ar"/>
              </w:rPr>
              <w:br/>
              <w:t>3、部位：基础；</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m3</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27.89</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81</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铁构件</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钢板500*500mm,厚度10mm</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kg</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117.75</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81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82</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带形基础</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1、混凝土强度等级：C25混凝土；</w:t>
            </w:r>
            <w:r w:rsidRPr="00454F01">
              <w:rPr>
                <w:rFonts w:ascii="宋体" w:hAnsi="宋体" w:cs="宋体" w:hint="eastAsia"/>
                <w:color w:val="000000" w:themeColor="text1"/>
                <w:sz w:val="18"/>
                <w:szCs w:val="18"/>
                <w:lang w:bidi="ar"/>
              </w:rPr>
              <w:br/>
              <w:t>2、具体详见施工图；</w:t>
            </w:r>
            <w:r w:rsidRPr="00454F01">
              <w:rPr>
                <w:rFonts w:ascii="宋体" w:hAnsi="宋体" w:cs="宋体" w:hint="eastAsia"/>
                <w:color w:val="000000" w:themeColor="text1"/>
                <w:sz w:val="18"/>
                <w:szCs w:val="18"/>
                <w:lang w:bidi="ar"/>
              </w:rPr>
              <w:br/>
              <w:t>3、部位：围墙基础；</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m3</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1.81</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83</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基础</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1、基础模板；</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m2</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36.54</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02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84</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现浇构件钢筋</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1、现浇混凝土钢筋:三级钢HRB400，直径18mm以内；</w:t>
            </w:r>
            <w:r w:rsidRPr="00454F01">
              <w:rPr>
                <w:rFonts w:ascii="宋体" w:hAnsi="宋体" w:cs="宋体" w:hint="eastAsia"/>
                <w:color w:val="000000" w:themeColor="text1"/>
                <w:sz w:val="18"/>
                <w:szCs w:val="18"/>
                <w:lang w:bidi="ar"/>
              </w:rPr>
              <w:br/>
              <w:t>2、报价含制作、安装、连接等所有费用；</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t</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1.606</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92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85</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实心砖柱</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1、墙体类型:直形墙；</w:t>
            </w:r>
            <w:r w:rsidRPr="00454F01">
              <w:rPr>
                <w:rFonts w:ascii="宋体" w:hAnsi="宋体" w:cs="宋体" w:hint="eastAsia"/>
                <w:color w:val="000000" w:themeColor="text1"/>
                <w:sz w:val="18"/>
                <w:szCs w:val="18"/>
                <w:lang w:bidi="ar"/>
              </w:rPr>
              <w:br/>
              <w:t>2、墙体厚度:240mm；</w:t>
            </w:r>
            <w:r w:rsidRPr="00454F01">
              <w:rPr>
                <w:rFonts w:ascii="宋体" w:hAnsi="宋体" w:cs="宋体" w:hint="eastAsia"/>
                <w:color w:val="000000" w:themeColor="text1"/>
                <w:sz w:val="18"/>
                <w:szCs w:val="18"/>
                <w:lang w:bidi="ar"/>
              </w:rPr>
              <w:br/>
              <w:t>3、砖品种、规格、强度等级:水泥标准砖MU10；</w:t>
            </w:r>
            <w:r w:rsidRPr="00454F01">
              <w:rPr>
                <w:rFonts w:ascii="宋体" w:hAnsi="宋体" w:cs="宋体" w:hint="eastAsia"/>
                <w:color w:val="000000" w:themeColor="text1"/>
                <w:sz w:val="18"/>
                <w:szCs w:val="18"/>
                <w:lang w:bidi="ar"/>
              </w:rPr>
              <w:br/>
              <w:t>4、.砂浆强度等级、配合比:M7.5水泥砂浆；</w:t>
            </w:r>
            <w:r w:rsidRPr="00454F01">
              <w:rPr>
                <w:rFonts w:ascii="宋体" w:hAnsi="宋体" w:cs="宋体" w:hint="eastAsia"/>
                <w:color w:val="000000" w:themeColor="text1"/>
                <w:sz w:val="18"/>
                <w:szCs w:val="18"/>
                <w:lang w:bidi="ar"/>
              </w:rPr>
              <w:br/>
              <w:t>5、具体详见施工图；</w:t>
            </w:r>
            <w:r w:rsidRPr="00454F01">
              <w:rPr>
                <w:rFonts w:ascii="宋体" w:hAnsi="宋体" w:cs="宋体" w:hint="eastAsia"/>
                <w:color w:val="000000" w:themeColor="text1"/>
                <w:sz w:val="18"/>
                <w:szCs w:val="18"/>
                <w:lang w:bidi="ar"/>
              </w:rPr>
              <w:br/>
              <w:t>6、部位：围墙构造柱；</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m3</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2.30</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92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86</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实心砖墙</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1、墙体类型:直形墙；</w:t>
            </w:r>
            <w:r w:rsidRPr="00454F01">
              <w:rPr>
                <w:rFonts w:ascii="宋体" w:hAnsi="宋体" w:cs="宋体" w:hint="eastAsia"/>
                <w:color w:val="000000" w:themeColor="text1"/>
                <w:sz w:val="18"/>
                <w:szCs w:val="18"/>
                <w:lang w:bidi="ar"/>
              </w:rPr>
              <w:br/>
              <w:t>2、墙体厚度:240mm；</w:t>
            </w:r>
            <w:r w:rsidRPr="00454F01">
              <w:rPr>
                <w:rFonts w:ascii="宋体" w:hAnsi="宋体" w:cs="宋体" w:hint="eastAsia"/>
                <w:color w:val="000000" w:themeColor="text1"/>
                <w:sz w:val="18"/>
                <w:szCs w:val="18"/>
                <w:lang w:bidi="ar"/>
              </w:rPr>
              <w:br/>
              <w:t>3、砖品种、规格、强度等级:水泥标准砖MU10；</w:t>
            </w:r>
            <w:r w:rsidRPr="00454F01">
              <w:rPr>
                <w:rFonts w:ascii="宋体" w:hAnsi="宋体" w:cs="宋体" w:hint="eastAsia"/>
                <w:color w:val="000000" w:themeColor="text1"/>
                <w:sz w:val="18"/>
                <w:szCs w:val="18"/>
                <w:lang w:bidi="ar"/>
              </w:rPr>
              <w:br/>
              <w:t>4、.砂浆强度等级、配合比:M7.5水泥砂浆；</w:t>
            </w:r>
            <w:r w:rsidRPr="00454F01">
              <w:rPr>
                <w:rFonts w:ascii="宋体" w:hAnsi="宋体" w:cs="宋体" w:hint="eastAsia"/>
                <w:color w:val="000000" w:themeColor="text1"/>
                <w:sz w:val="18"/>
                <w:szCs w:val="18"/>
                <w:lang w:bidi="ar"/>
              </w:rPr>
              <w:br/>
              <w:t>5、具体详见施工图；</w:t>
            </w:r>
            <w:r w:rsidRPr="00454F01">
              <w:rPr>
                <w:rFonts w:ascii="宋体" w:hAnsi="宋体" w:cs="宋体" w:hint="eastAsia"/>
                <w:color w:val="000000" w:themeColor="text1"/>
                <w:sz w:val="18"/>
                <w:szCs w:val="18"/>
                <w:lang w:bidi="ar"/>
              </w:rPr>
              <w:br/>
              <w:t>6、部位：围墙；</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m3</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4.59</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57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87</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墙面一般抹灰</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1、20厚1：2水泥砂浆抹平；</w:t>
            </w:r>
            <w:r w:rsidRPr="00454F01">
              <w:rPr>
                <w:rFonts w:ascii="宋体" w:hAnsi="宋体" w:cs="宋体" w:hint="eastAsia"/>
                <w:color w:val="000000" w:themeColor="text1"/>
                <w:sz w:val="18"/>
                <w:szCs w:val="18"/>
                <w:lang w:bidi="ar"/>
              </w:rPr>
              <w:br/>
              <w:t>2、具体详见施工图。</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m2</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69.76</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192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88</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金属扶手、栏杆、栏板</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1、镀锌方钢管栏杆H=1600mm；</w:t>
            </w:r>
            <w:r w:rsidRPr="00454F01">
              <w:rPr>
                <w:rFonts w:ascii="宋体" w:hAnsi="宋体" w:cs="宋体" w:hint="eastAsia"/>
                <w:color w:val="000000" w:themeColor="text1"/>
                <w:sz w:val="18"/>
                <w:szCs w:val="18"/>
                <w:lang w:bidi="ar"/>
              </w:rPr>
              <w:br/>
              <w:t>2、四周杆：50*50*5mm镀锌方钢管，中间杆：30*30*3mm@110镀锌方钢管</w:t>
            </w:r>
            <w:r w:rsidRPr="00454F01">
              <w:rPr>
                <w:rFonts w:ascii="宋体" w:hAnsi="宋体" w:cs="宋体" w:hint="eastAsia"/>
                <w:color w:val="000000" w:themeColor="text1"/>
                <w:sz w:val="18"/>
                <w:szCs w:val="18"/>
                <w:lang w:bidi="ar"/>
              </w:rPr>
              <w:br/>
              <w:t>3、钢管外喷防锈漆两道，深灰色氟碳漆两道</w:t>
            </w:r>
            <w:r w:rsidRPr="00454F01">
              <w:rPr>
                <w:rFonts w:ascii="宋体" w:hAnsi="宋体" w:cs="宋体" w:hint="eastAsia"/>
                <w:color w:val="000000" w:themeColor="text1"/>
                <w:sz w:val="18"/>
                <w:szCs w:val="18"/>
                <w:lang w:bidi="ar"/>
              </w:rPr>
              <w:br/>
              <w:t>4、报价含制作安装、运输、油漆、预埋件及相关配件等所有费用</w:t>
            </w:r>
            <w:r w:rsidRPr="00454F01">
              <w:rPr>
                <w:rFonts w:ascii="宋体" w:hAnsi="宋体" w:cs="宋体" w:hint="eastAsia"/>
                <w:color w:val="000000" w:themeColor="text1"/>
                <w:sz w:val="18"/>
                <w:szCs w:val="18"/>
                <w:lang w:bidi="ar"/>
              </w:rPr>
              <w:br/>
              <w:t>5、具体样式见图纸</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m2</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21.26</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2610"/>
        </w:trPr>
        <w:tc>
          <w:tcPr>
            <w:tcW w:w="60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lastRenderedPageBreak/>
              <w:t>89</w:t>
            </w:r>
          </w:p>
        </w:tc>
        <w:tc>
          <w:tcPr>
            <w:tcW w:w="22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墙面喷刷涂料</w:t>
            </w:r>
          </w:p>
        </w:tc>
        <w:tc>
          <w:tcPr>
            <w:tcW w:w="310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1、高级弹性拉毛外墙涂料；</w:t>
            </w:r>
            <w:r w:rsidRPr="00454F01">
              <w:rPr>
                <w:rFonts w:ascii="宋体" w:hAnsi="宋体" w:cs="宋体" w:hint="eastAsia"/>
                <w:color w:val="000000" w:themeColor="text1"/>
                <w:sz w:val="18"/>
                <w:szCs w:val="18"/>
                <w:lang w:bidi="ar"/>
              </w:rPr>
              <w:br/>
              <w:t>2、颜色待建设单位和设计人员认可后方能施工，因颜色不同导致价格差异由投标单位在投标报价中综合考虑，施工时不因颜色因素另行调整单价；</w:t>
            </w:r>
            <w:r w:rsidRPr="00454F01">
              <w:rPr>
                <w:rFonts w:ascii="宋体" w:hAnsi="宋体" w:cs="宋体" w:hint="eastAsia"/>
                <w:color w:val="000000" w:themeColor="text1"/>
                <w:sz w:val="18"/>
                <w:szCs w:val="18"/>
                <w:lang w:bidi="ar"/>
              </w:rPr>
              <w:br/>
              <w:t>3、施工工艺要求：专用腻子找平2道，封闭底漆1道，中涂漆2道，面漆2道；</w:t>
            </w:r>
            <w:r w:rsidRPr="00454F01">
              <w:rPr>
                <w:rFonts w:ascii="宋体" w:hAnsi="宋体" w:cs="宋体" w:hint="eastAsia"/>
                <w:color w:val="000000" w:themeColor="text1"/>
                <w:sz w:val="18"/>
                <w:szCs w:val="18"/>
                <w:lang w:bidi="ar"/>
              </w:rPr>
              <w:br/>
              <w:t>4、外墙分格条包含在清单报价中，不再另行调整；</w:t>
            </w:r>
            <w:r w:rsidRPr="00454F01">
              <w:rPr>
                <w:rFonts w:ascii="宋体" w:hAnsi="宋体" w:cs="宋体" w:hint="eastAsia"/>
                <w:color w:val="000000" w:themeColor="text1"/>
                <w:sz w:val="18"/>
                <w:szCs w:val="18"/>
                <w:lang w:bidi="ar"/>
              </w:rPr>
              <w:br/>
              <w:t>5、具体详见施工图；</w:t>
            </w:r>
          </w:p>
        </w:tc>
        <w:tc>
          <w:tcPr>
            <w:tcW w:w="675"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m2</w:t>
            </w:r>
          </w:p>
        </w:tc>
        <w:tc>
          <w:tcPr>
            <w:tcW w:w="1230" w:type="dxa"/>
            <w:tcBorders>
              <w:top w:val="single" w:sz="4" w:space="0" w:color="000000"/>
              <w:left w:val="single" w:sz="4" w:space="0" w:color="000000"/>
              <w:bottom w:val="nil"/>
              <w:right w:val="nil"/>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69.76</w:t>
            </w:r>
          </w:p>
        </w:tc>
        <w:tc>
          <w:tcPr>
            <w:tcW w:w="1290" w:type="dxa"/>
            <w:tcBorders>
              <w:top w:val="single" w:sz="4" w:space="0" w:color="000000"/>
              <w:left w:val="single" w:sz="4" w:space="0" w:color="000000"/>
              <w:bottom w:val="nil"/>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r w:rsidR="00FC213D" w:rsidRPr="00454F01" w:rsidTr="00256705">
        <w:trPr>
          <w:trHeight w:val="45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90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管沟</w:t>
            </w:r>
          </w:p>
        </w:tc>
        <w:tc>
          <w:tcPr>
            <w:tcW w:w="31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213D" w:rsidRPr="00454F01" w:rsidRDefault="00FC213D" w:rsidP="00256705">
            <w:pP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管沟含支架及盖板，详细做法见图纸</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m</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213D" w:rsidRPr="00454F01" w:rsidRDefault="00FC213D" w:rsidP="00256705">
            <w:pPr>
              <w:jc w:val="center"/>
              <w:textAlignment w:val="center"/>
              <w:rPr>
                <w:rFonts w:ascii="宋体" w:hAnsi="宋体" w:cs="宋体"/>
                <w:color w:val="000000" w:themeColor="text1"/>
                <w:sz w:val="18"/>
                <w:szCs w:val="18"/>
              </w:rPr>
            </w:pPr>
            <w:r w:rsidRPr="00454F01">
              <w:rPr>
                <w:rFonts w:ascii="宋体" w:hAnsi="宋体" w:cs="宋体" w:hint="eastAsia"/>
                <w:color w:val="000000" w:themeColor="text1"/>
                <w:sz w:val="18"/>
                <w:szCs w:val="18"/>
                <w:lang w:bidi="ar"/>
              </w:rPr>
              <w:t>112.00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213D" w:rsidRPr="00454F01" w:rsidRDefault="00FC213D" w:rsidP="00256705">
            <w:pPr>
              <w:rPr>
                <w:rFonts w:ascii="宋体" w:hAnsi="宋体" w:cs="宋体"/>
                <w:color w:val="000000" w:themeColor="text1"/>
                <w:sz w:val="18"/>
                <w:szCs w:val="18"/>
              </w:rPr>
            </w:pPr>
          </w:p>
        </w:tc>
      </w:tr>
    </w:tbl>
    <w:p w:rsidR="00020F0F" w:rsidRPr="00454F01" w:rsidRDefault="00EF37F7">
      <w:pPr>
        <w:numPr>
          <w:ilvl w:val="0"/>
          <w:numId w:val="19"/>
        </w:numPr>
        <w:spacing w:line="360" w:lineRule="exact"/>
        <w:rPr>
          <w:rStyle w:val="NormalCharacter"/>
          <w:rFonts w:ascii="Arial" w:hAnsi="宋体" w:cs="宋体"/>
          <w:b/>
          <w:bCs/>
          <w:color w:val="000000" w:themeColor="text1"/>
        </w:rPr>
      </w:pPr>
      <w:r w:rsidRPr="00454F01">
        <w:rPr>
          <w:rStyle w:val="NormalCharacter"/>
          <w:rFonts w:ascii="Arial" w:hAnsi="宋体" w:cs="宋体" w:hint="eastAsia"/>
          <w:b/>
          <w:bCs/>
          <w:color w:val="000000" w:themeColor="text1"/>
        </w:rPr>
        <w:t>商务要求：</w:t>
      </w:r>
    </w:p>
    <w:p w:rsidR="00020F0F" w:rsidRPr="00454F01" w:rsidRDefault="00F30A20">
      <w:pPr>
        <w:widowControl w:val="0"/>
        <w:numPr>
          <w:ilvl w:val="1"/>
          <w:numId w:val="22"/>
        </w:numPr>
        <w:tabs>
          <w:tab w:val="left" w:pos="851"/>
        </w:tabs>
        <w:spacing w:line="420" w:lineRule="exact"/>
        <w:ind w:firstLine="403"/>
        <w:jc w:val="both"/>
        <w:outlineLvl w:val="1"/>
        <w:rPr>
          <w:rFonts w:ascii="宋体" w:hAnsi="宋体" w:cs="宋体"/>
          <w:color w:val="000000" w:themeColor="text1"/>
          <w:szCs w:val="21"/>
        </w:rPr>
      </w:pPr>
      <w:bookmarkStart w:id="55" w:name="_Toc9998"/>
      <w:bookmarkStart w:id="56" w:name="_Toc26485"/>
      <w:r w:rsidRPr="00454F01">
        <w:rPr>
          <w:rFonts w:ascii="宋体" w:hAnsi="宋体" w:cs="宋体" w:hint="eastAsia"/>
          <w:color w:val="000000" w:themeColor="text1"/>
          <w:szCs w:val="21"/>
        </w:rPr>
        <w:t>服务期：100日历天，配合施工总承包工程进度。</w:t>
      </w:r>
      <w:bookmarkEnd w:id="55"/>
      <w:bookmarkEnd w:id="56"/>
    </w:p>
    <w:p w:rsidR="00020F0F" w:rsidRPr="00454F01" w:rsidRDefault="00EF37F7">
      <w:pPr>
        <w:widowControl w:val="0"/>
        <w:numPr>
          <w:ilvl w:val="1"/>
          <w:numId w:val="22"/>
        </w:numPr>
        <w:tabs>
          <w:tab w:val="left" w:pos="851"/>
        </w:tabs>
        <w:spacing w:line="420" w:lineRule="exact"/>
        <w:ind w:firstLine="403"/>
        <w:jc w:val="both"/>
        <w:outlineLvl w:val="1"/>
        <w:rPr>
          <w:rFonts w:ascii="宋体" w:hAnsi="宋体" w:cs="宋体"/>
          <w:color w:val="000000" w:themeColor="text1"/>
          <w:szCs w:val="21"/>
        </w:rPr>
      </w:pPr>
      <w:bookmarkStart w:id="57" w:name="_Toc10645"/>
      <w:bookmarkStart w:id="58" w:name="_Toc3773"/>
      <w:r w:rsidRPr="00454F01">
        <w:rPr>
          <w:rFonts w:ascii="宋体" w:hAnsi="宋体" w:cs="宋体" w:hint="eastAsia"/>
          <w:color w:val="000000" w:themeColor="text1"/>
          <w:szCs w:val="21"/>
        </w:rPr>
        <w:t>设备安装调试完成后必须辅导协助使用方懂得使用及主要设备基本维护，并保证售后服务承诺。</w:t>
      </w:r>
      <w:bookmarkEnd w:id="57"/>
      <w:bookmarkEnd w:id="58"/>
    </w:p>
    <w:p w:rsidR="00020F0F" w:rsidRPr="00454F01" w:rsidRDefault="00EF37F7">
      <w:pPr>
        <w:widowControl w:val="0"/>
        <w:numPr>
          <w:ilvl w:val="1"/>
          <w:numId w:val="22"/>
        </w:numPr>
        <w:tabs>
          <w:tab w:val="left" w:pos="851"/>
        </w:tabs>
        <w:spacing w:line="420" w:lineRule="exact"/>
        <w:ind w:firstLine="403"/>
        <w:jc w:val="both"/>
        <w:outlineLvl w:val="1"/>
        <w:rPr>
          <w:rFonts w:ascii="宋体" w:hAnsi="宋体" w:cs="宋体"/>
          <w:color w:val="000000" w:themeColor="text1"/>
          <w:szCs w:val="21"/>
        </w:rPr>
      </w:pPr>
      <w:bookmarkStart w:id="59" w:name="_Toc27179"/>
      <w:bookmarkStart w:id="60" w:name="_Toc14252"/>
      <w:bookmarkStart w:id="61" w:name="_Toc12627"/>
      <w:bookmarkStart w:id="62" w:name="_Toc26907"/>
      <w:bookmarkStart w:id="63" w:name="_Toc9041"/>
      <w:r w:rsidRPr="00454F01">
        <w:rPr>
          <w:rFonts w:ascii="宋体" w:hAnsi="宋体" w:cs="宋体" w:hint="eastAsia"/>
          <w:color w:val="000000" w:themeColor="text1"/>
          <w:szCs w:val="21"/>
        </w:rPr>
        <w:t>履约保证金： 成交供应商须提交相当于合同总价1%的履约保证金(以银行转账、转帐支票、银行汇票、保险或金融机构出具的保函等形式)；</w:t>
      </w:r>
      <w:bookmarkEnd w:id="59"/>
      <w:bookmarkEnd w:id="60"/>
    </w:p>
    <w:p w:rsidR="00020F0F" w:rsidRPr="00454F01" w:rsidRDefault="00EF37F7">
      <w:pPr>
        <w:numPr>
          <w:ilvl w:val="0"/>
          <w:numId w:val="23"/>
        </w:numPr>
        <w:tabs>
          <w:tab w:val="left" w:pos="420"/>
        </w:tabs>
        <w:spacing w:line="420" w:lineRule="exact"/>
        <w:ind w:left="0" w:firstLine="425"/>
        <w:rPr>
          <w:rFonts w:ascii="宋体" w:hAnsi="宋体" w:cs="宋体"/>
          <w:color w:val="000000" w:themeColor="text1"/>
          <w:szCs w:val="21"/>
        </w:rPr>
      </w:pPr>
      <w:r w:rsidRPr="00454F01">
        <w:rPr>
          <w:rFonts w:ascii="宋体" w:hAnsi="宋体" w:cs="宋体" w:hint="eastAsia"/>
          <w:color w:val="000000" w:themeColor="text1"/>
          <w:szCs w:val="21"/>
        </w:rPr>
        <w:t>若以银行转账、转帐支票、银行汇票形式提交的履约保证金在项目</w:t>
      </w:r>
      <w:r w:rsidRPr="00454F01">
        <w:rPr>
          <w:rFonts w:hint="eastAsia"/>
          <w:color w:val="000000" w:themeColor="text1"/>
        </w:rPr>
        <w:t>验收合格后予以退还（无息）。如供应商存在违约或所供货物存在质量问题，采购人有权没收履约保证金。该款可在采购人应付给供应商的任何款项中直接扣除</w:t>
      </w:r>
      <w:r w:rsidRPr="00454F01">
        <w:rPr>
          <w:rFonts w:ascii="宋体" w:hAnsi="宋体" w:cs="宋体" w:hint="eastAsia"/>
          <w:color w:val="000000" w:themeColor="text1"/>
          <w:szCs w:val="21"/>
        </w:rPr>
        <w:t>。</w:t>
      </w:r>
    </w:p>
    <w:p w:rsidR="00020F0F" w:rsidRPr="00454F01" w:rsidRDefault="00EF37F7">
      <w:pPr>
        <w:numPr>
          <w:ilvl w:val="0"/>
          <w:numId w:val="23"/>
        </w:numPr>
        <w:tabs>
          <w:tab w:val="left" w:pos="420"/>
        </w:tabs>
        <w:spacing w:line="420" w:lineRule="exact"/>
        <w:ind w:left="0" w:firstLine="425"/>
        <w:rPr>
          <w:rFonts w:ascii="宋体" w:hAnsi="宋体" w:cs="宋体"/>
          <w:color w:val="000000" w:themeColor="text1"/>
          <w:szCs w:val="21"/>
        </w:rPr>
      </w:pPr>
      <w:r w:rsidRPr="00454F01">
        <w:rPr>
          <w:rFonts w:ascii="宋体" w:hAnsi="宋体" w:cs="宋体" w:hint="eastAsia"/>
          <w:color w:val="000000" w:themeColor="text1"/>
          <w:szCs w:val="21"/>
        </w:rPr>
        <w:t>若采用银行保函、保险机构保证保险保单和融资担保公司保函形式提交至采购人，应满足以下几个条件：①保函开具方需开通官方网站进行在线查询功能。采购人通过开具方的官方网站进行在线查询后，可以确认真实性的，对原件进行收讫。否则，采购人有权不予收讫。②为见索即付保函：即在成交供应商没有实施合同或者未履行合同义务时，采购人不需要出具任何证明和理由，只要看到成交供应商违约，就可对保函进行收兑；③保函期限：若以保函形式提交的履约保证金的有效期：自生效日期起至保修期结束后终止；④如果保函出具机构要求分期出具保函的，则在前一份保函有效期满之日2个月前必须重新出具相同内容的保函；若不出具，采购人有权对保函进行收兑。</w:t>
      </w:r>
    </w:p>
    <w:p w:rsidR="00486642" w:rsidRPr="00454F01" w:rsidRDefault="00EF37F7" w:rsidP="00486642">
      <w:pPr>
        <w:widowControl w:val="0"/>
        <w:numPr>
          <w:ilvl w:val="1"/>
          <w:numId w:val="22"/>
        </w:numPr>
        <w:tabs>
          <w:tab w:val="left" w:pos="851"/>
        </w:tabs>
        <w:spacing w:line="420" w:lineRule="exact"/>
        <w:ind w:firstLine="403"/>
        <w:jc w:val="both"/>
        <w:outlineLvl w:val="1"/>
        <w:rPr>
          <w:color w:val="000000" w:themeColor="text1"/>
        </w:rPr>
      </w:pPr>
      <w:bookmarkStart w:id="64" w:name="_Toc10648"/>
      <w:bookmarkStart w:id="65" w:name="_Toc14842"/>
      <w:r w:rsidRPr="00454F01">
        <w:rPr>
          <w:rFonts w:ascii="宋体" w:hAnsi="宋体" w:cs="宋体" w:hint="eastAsia"/>
          <w:color w:val="000000" w:themeColor="text1"/>
          <w:szCs w:val="21"/>
        </w:rPr>
        <w:t>付款方式：</w:t>
      </w:r>
      <w:bookmarkEnd w:id="64"/>
      <w:bookmarkEnd w:id="65"/>
      <w:r w:rsidR="00486642" w:rsidRPr="00454F01">
        <w:rPr>
          <w:rFonts w:hint="eastAsia"/>
          <w:color w:val="000000" w:themeColor="text1"/>
        </w:rPr>
        <w:t>①合同签订后</w:t>
      </w:r>
      <w:r w:rsidR="00486642" w:rsidRPr="00454F01">
        <w:rPr>
          <w:rFonts w:hint="eastAsia"/>
          <w:color w:val="000000" w:themeColor="text1"/>
        </w:rPr>
        <w:t>7</w:t>
      </w:r>
      <w:r w:rsidR="00486642" w:rsidRPr="00454F01">
        <w:rPr>
          <w:rFonts w:hint="eastAsia"/>
          <w:color w:val="000000" w:themeColor="text1"/>
        </w:rPr>
        <w:t>个工作日内（合同生效以及具备实施条件后），采购人向成交供应商支付合同总额的</w:t>
      </w:r>
      <w:r w:rsidR="00486642" w:rsidRPr="00454F01">
        <w:rPr>
          <w:rFonts w:hint="eastAsia"/>
          <w:color w:val="000000" w:themeColor="text1"/>
        </w:rPr>
        <w:t>40%</w:t>
      </w:r>
      <w:r w:rsidR="00486642" w:rsidRPr="00454F01">
        <w:rPr>
          <w:rFonts w:hint="eastAsia"/>
          <w:color w:val="000000" w:themeColor="text1"/>
        </w:rPr>
        <w:t>（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根据《浙江省财政厅关于进一步发挥政府采购政策功能全力推动经济稳进提升的通知》浙财采监</w:t>
      </w:r>
      <w:r w:rsidR="00486642" w:rsidRPr="00454F01">
        <w:rPr>
          <w:rFonts w:hint="eastAsia"/>
          <w:color w:val="000000" w:themeColor="text1"/>
        </w:rPr>
        <w:t>[2022]3</w:t>
      </w:r>
      <w:r w:rsidR="00486642" w:rsidRPr="00454F01">
        <w:rPr>
          <w:rFonts w:hint="eastAsia"/>
          <w:color w:val="000000" w:themeColor="text1"/>
        </w:rPr>
        <w:t>号文件））。②室内管道到货安装完毕并收到发票后</w:t>
      </w:r>
      <w:r w:rsidR="00486642" w:rsidRPr="00454F01">
        <w:rPr>
          <w:rFonts w:hint="eastAsia"/>
          <w:color w:val="000000" w:themeColor="text1"/>
        </w:rPr>
        <w:t>7</w:t>
      </w:r>
      <w:r w:rsidR="00486642" w:rsidRPr="00454F01">
        <w:rPr>
          <w:rFonts w:hint="eastAsia"/>
          <w:color w:val="000000" w:themeColor="text1"/>
        </w:rPr>
        <w:t>个工作日内（满足合同约定支付条件的）支付至合同价款的</w:t>
      </w:r>
      <w:r w:rsidR="00486642" w:rsidRPr="00454F01">
        <w:rPr>
          <w:rFonts w:hint="eastAsia"/>
          <w:color w:val="000000" w:themeColor="text1"/>
        </w:rPr>
        <w:t>50%</w:t>
      </w:r>
      <w:r w:rsidR="00486642" w:rsidRPr="00454F01">
        <w:rPr>
          <w:rFonts w:hint="eastAsia"/>
          <w:color w:val="000000" w:themeColor="text1"/>
        </w:rPr>
        <w:t>（含预付款）；③全部设备到货安装完毕经业主确认后，并收到发票后</w:t>
      </w:r>
      <w:r w:rsidR="00486642" w:rsidRPr="00454F01">
        <w:rPr>
          <w:rFonts w:hint="eastAsia"/>
          <w:color w:val="000000" w:themeColor="text1"/>
        </w:rPr>
        <w:t>7</w:t>
      </w:r>
      <w:r w:rsidR="00486642" w:rsidRPr="00454F01">
        <w:rPr>
          <w:rFonts w:hint="eastAsia"/>
          <w:color w:val="000000" w:themeColor="text1"/>
        </w:rPr>
        <w:t>个工作日内（满足合同约</w:t>
      </w:r>
      <w:r w:rsidR="00486642" w:rsidRPr="00454F01">
        <w:rPr>
          <w:rFonts w:hint="eastAsia"/>
          <w:color w:val="000000" w:themeColor="text1"/>
        </w:rPr>
        <w:lastRenderedPageBreak/>
        <w:t>定支付条件的）支付至合同价款的</w:t>
      </w:r>
      <w:r w:rsidR="00486642" w:rsidRPr="00454F01">
        <w:rPr>
          <w:rFonts w:hint="eastAsia"/>
          <w:color w:val="000000" w:themeColor="text1"/>
        </w:rPr>
        <w:t>85%</w:t>
      </w:r>
      <w:r w:rsidR="00486642" w:rsidRPr="00454F01">
        <w:rPr>
          <w:rFonts w:hint="eastAsia"/>
          <w:color w:val="000000" w:themeColor="text1"/>
        </w:rPr>
        <w:t>；④竣工验收合格并办理结算后，采购人向成交供应商结清尾款。以上付款节点需以财政资金已经到位为前提。</w:t>
      </w:r>
    </w:p>
    <w:p w:rsidR="00020F0F" w:rsidRPr="00454F01" w:rsidRDefault="00EF37F7">
      <w:pPr>
        <w:pStyle w:val="aa"/>
        <w:ind w:firstLineChars="100" w:firstLine="211"/>
        <w:rPr>
          <w:rFonts w:ascii="宋体" w:eastAsia="宋体" w:hAnsi="宋体" w:cs="宋体"/>
          <w:b/>
          <w:bCs/>
          <w:color w:val="000000" w:themeColor="text1"/>
          <w:kern w:val="0"/>
          <w:sz w:val="21"/>
          <w:szCs w:val="21"/>
        </w:rPr>
      </w:pPr>
      <w:r w:rsidRPr="00454F01">
        <w:rPr>
          <w:rFonts w:ascii="宋体" w:eastAsia="宋体" w:hAnsi="宋体" w:cs="宋体" w:hint="eastAsia"/>
          <w:b/>
          <w:bCs/>
          <w:color w:val="000000" w:themeColor="text1"/>
          <w:kern w:val="0"/>
          <w:sz w:val="21"/>
          <w:szCs w:val="21"/>
        </w:rPr>
        <w:t xml:space="preserve"> 注：①预付款担保（采购人视中标供应商资信情况，可要求供应商向采购人开具预付款担保）：</w:t>
      </w:r>
    </w:p>
    <w:p w:rsidR="00020F0F" w:rsidRPr="00454F01" w:rsidRDefault="00EF37F7">
      <w:pPr>
        <w:pStyle w:val="aa"/>
        <w:ind w:firstLineChars="100" w:firstLine="211"/>
        <w:rPr>
          <w:rFonts w:ascii="宋体" w:eastAsia="宋体" w:hAnsi="宋体" w:cs="宋体"/>
          <w:b/>
          <w:bCs/>
          <w:color w:val="000000" w:themeColor="text1"/>
          <w:kern w:val="0"/>
          <w:sz w:val="21"/>
          <w:szCs w:val="21"/>
        </w:rPr>
      </w:pPr>
      <w:r w:rsidRPr="00454F01">
        <w:rPr>
          <w:rFonts w:ascii="宋体" w:eastAsia="宋体" w:hAnsi="宋体" w:cs="宋体" w:hint="eastAsia"/>
          <w:b/>
          <w:bCs/>
          <w:color w:val="000000" w:themeColor="text1"/>
          <w:kern w:val="0"/>
          <w:sz w:val="21"/>
          <w:szCs w:val="21"/>
        </w:rPr>
        <w:t>1）提交预付款担保的期限：供应商自采购人支付预付款7天前提供预付款担保。</w:t>
      </w:r>
    </w:p>
    <w:p w:rsidR="00020F0F" w:rsidRPr="00454F01" w:rsidRDefault="00EF37F7">
      <w:pPr>
        <w:pStyle w:val="aa"/>
        <w:ind w:firstLineChars="100" w:firstLine="211"/>
        <w:rPr>
          <w:rFonts w:ascii="宋体" w:eastAsia="宋体" w:hAnsi="宋体" w:cs="宋体"/>
          <w:b/>
          <w:bCs/>
          <w:color w:val="000000" w:themeColor="text1"/>
          <w:kern w:val="0"/>
          <w:sz w:val="21"/>
          <w:szCs w:val="21"/>
        </w:rPr>
      </w:pPr>
      <w:r w:rsidRPr="00454F01">
        <w:rPr>
          <w:rFonts w:ascii="宋体" w:eastAsia="宋体" w:hAnsi="宋体" w:cs="宋体" w:hint="eastAsia"/>
          <w:b/>
          <w:bCs/>
          <w:color w:val="000000" w:themeColor="text1"/>
          <w:kern w:val="0"/>
          <w:sz w:val="21"/>
          <w:szCs w:val="21"/>
        </w:rPr>
        <w:t>2）预付款担保的形式为：采用银行、保险机构出具的形式。保函为见索即付保函：即在供应商没有实施合同或者未履行合同义务时，采购人不需要出具任何证明和理由，只要看到供应商违约，就可对保函进行收兑。</w:t>
      </w:r>
    </w:p>
    <w:p w:rsidR="00020F0F" w:rsidRPr="00454F01" w:rsidRDefault="00EF37F7">
      <w:pPr>
        <w:pStyle w:val="aa"/>
        <w:ind w:firstLineChars="100" w:firstLine="211"/>
        <w:rPr>
          <w:rFonts w:ascii="宋体" w:eastAsia="宋体" w:hAnsi="宋体" w:cs="宋体"/>
          <w:b/>
          <w:bCs/>
          <w:color w:val="000000" w:themeColor="text1"/>
          <w:kern w:val="0"/>
          <w:sz w:val="21"/>
          <w:szCs w:val="21"/>
        </w:rPr>
      </w:pPr>
      <w:r w:rsidRPr="00454F01">
        <w:rPr>
          <w:rFonts w:ascii="宋体" w:eastAsia="宋体" w:hAnsi="宋体" w:cs="宋体" w:hint="eastAsia"/>
          <w:b/>
          <w:bCs/>
          <w:color w:val="000000" w:themeColor="text1"/>
          <w:kern w:val="0"/>
          <w:sz w:val="21"/>
          <w:szCs w:val="21"/>
        </w:rPr>
        <w:t>3）采购人在合同款中逐期扣回预付款后，预付款担保额度应相应减少，但剩余的预付款担保金额不得低于未被扣回的预付款金额。</w:t>
      </w:r>
    </w:p>
    <w:p w:rsidR="00020F0F" w:rsidRPr="00454F01" w:rsidRDefault="00EF37F7">
      <w:pPr>
        <w:numPr>
          <w:ilvl w:val="0"/>
          <w:numId w:val="19"/>
        </w:numPr>
        <w:spacing w:line="360" w:lineRule="exact"/>
        <w:rPr>
          <w:rStyle w:val="NormalCharacter"/>
          <w:rFonts w:ascii="Arial" w:hAnsi="宋体" w:cs="宋体"/>
          <w:b/>
          <w:bCs/>
          <w:color w:val="000000" w:themeColor="text1"/>
        </w:rPr>
      </w:pPr>
      <w:r w:rsidRPr="00454F01">
        <w:rPr>
          <w:rStyle w:val="NormalCharacter"/>
          <w:rFonts w:ascii="Arial" w:hAnsi="宋体" w:cs="宋体" w:hint="eastAsia"/>
          <w:b/>
          <w:bCs/>
          <w:color w:val="000000" w:themeColor="text1"/>
        </w:rPr>
        <w:t>其他要求</w:t>
      </w:r>
      <w:bookmarkEnd w:id="61"/>
      <w:bookmarkEnd w:id="62"/>
      <w:bookmarkEnd w:id="63"/>
    </w:p>
    <w:p w:rsidR="00020F0F" w:rsidRPr="00454F01" w:rsidRDefault="00EF37F7">
      <w:pPr>
        <w:widowControl w:val="0"/>
        <w:numPr>
          <w:ilvl w:val="1"/>
          <w:numId w:val="24"/>
        </w:numPr>
        <w:tabs>
          <w:tab w:val="left" w:pos="851"/>
        </w:tabs>
        <w:spacing w:line="420" w:lineRule="exact"/>
        <w:ind w:firstLine="425"/>
        <w:jc w:val="both"/>
        <w:outlineLvl w:val="1"/>
        <w:rPr>
          <w:rFonts w:ascii="宋体" w:hAnsi="宋体" w:cs="宋体"/>
          <w:color w:val="000000" w:themeColor="text1"/>
          <w:szCs w:val="21"/>
        </w:rPr>
      </w:pPr>
      <w:bookmarkStart w:id="66" w:name="_Toc28531"/>
      <w:bookmarkStart w:id="67" w:name="_Toc6832"/>
      <w:r w:rsidRPr="00454F01">
        <w:rPr>
          <w:rFonts w:ascii="宋体" w:hAnsi="宋体" w:cs="宋体" w:hint="eastAsia"/>
          <w:color w:val="000000" w:themeColor="text1"/>
          <w:szCs w:val="21"/>
        </w:rPr>
        <w:t>磋商文件中的技术要求不得被认为是详尽无遗的，无论规定与否，磋商供应商应提供采购人没有规定但磋商供应商认为完成本项目操作和使用，必要或必须的设备和材料，并应在报价明细表中一一列明；</w:t>
      </w:r>
      <w:bookmarkEnd w:id="66"/>
      <w:bookmarkEnd w:id="67"/>
    </w:p>
    <w:p w:rsidR="00020F0F" w:rsidRPr="00454F01" w:rsidRDefault="00EF37F7">
      <w:pPr>
        <w:widowControl w:val="0"/>
        <w:numPr>
          <w:ilvl w:val="1"/>
          <w:numId w:val="24"/>
        </w:numPr>
        <w:tabs>
          <w:tab w:val="left" w:pos="851"/>
        </w:tabs>
        <w:spacing w:line="420" w:lineRule="exact"/>
        <w:ind w:firstLine="425"/>
        <w:jc w:val="both"/>
        <w:outlineLvl w:val="1"/>
        <w:rPr>
          <w:rFonts w:ascii="宋体" w:hAnsi="宋体" w:cs="宋体"/>
          <w:color w:val="000000" w:themeColor="text1"/>
          <w:szCs w:val="21"/>
        </w:rPr>
      </w:pPr>
      <w:bookmarkStart w:id="68" w:name="_Toc16074"/>
      <w:bookmarkStart w:id="69" w:name="_Toc24697"/>
      <w:r w:rsidRPr="00454F01">
        <w:rPr>
          <w:rFonts w:ascii="宋体" w:hAnsi="宋体" w:cs="宋体" w:hint="eastAsia"/>
          <w:color w:val="000000" w:themeColor="text1"/>
          <w:szCs w:val="21"/>
        </w:rPr>
        <w:t>上述设备如无特别说明应为制造厂商出厂的原装配置。供应商应对清单中所列设备及其所有附件和配置进行报价，不允许只对其中部分设备或内容进行报价；</w:t>
      </w:r>
      <w:bookmarkEnd w:id="68"/>
      <w:bookmarkEnd w:id="69"/>
    </w:p>
    <w:p w:rsidR="00020F0F" w:rsidRPr="00454F01" w:rsidRDefault="00EF37F7">
      <w:pPr>
        <w:widowControl w:val="0"/>
        <w:numPr>
          <w:ilvl w:val="1"/>
          <w:numId w:val="24"/>
        </w:numPr>
        <w:tabs>
          <w:tab w:val="left" w:pos="851"/>
        </w:tabs>
        <w:spacing w:line="420" w:lineRule="exact"/>
        <w:ind w:firstLine="425"/>
        <w:jc w:val="both"/>
        <w:outlineLvl w:val="1"/>
        <w:rPr>
          <w:rFonts w:ascii="宋体" w:hAnsi="宋体" w:cs="宋体"/>
          <w:color w:val="000000" w:themeColor="text1"/>
          <w:szCs w:val="21"/>
        </w:rPr>
      </w:pPr>
      <w:bookmarkStart w:id="70" w:name="_Toc3681"/>
      <w:bookmarkStart w:id="71" w:name="_Toc21165"/>
      <w:r w:rsidRPr="00454F01">
        <w:rPr>
          <w:rFonts w:ascii="宋体" w:hAnsi="宋体" w:cs="宋体" w:hint="eastAsia"/>
          <w:color w:val="000000" w:themeColor="text1"/>
          <w:szCs w:val="21"/>
        </w:rPr>
        <w:t>磋商供应商的磋商响应文件应该真实、全面、完整，应提供完整的项目设计和实施方案，详细阐述对本项目总体要求的理解。包括：功能说明、性能指标及设备选型说明（质量、性能、价格、外观、体积等方面进行比较和选择的理由和过程），明确设备、材料的具体品牌、型号和数量，符合磋商文件的要求；</w:t>
      </w:r>
      <w:bookmarkEnd w:id="70"/>
      <w:bookmarkEnd w:id="71"/>
    </w:p>
    <w:p w:rsidR="00020F0F" w:rsidRPr="00454F01" w:rsidRDefault="00EF37F7">
      <w:pPr>
        <w:widowControl w:val="0"/>
        <w:numPr>
          <w:ilvl w:val="1"/>
          <w:numId w:val="24"/>
        </w:numPr>
        <w:tabs>
          <w:tab w:val="left" w:pos="851"/>
        </w:tabs>
        <w:spacing w:line="420" w:lineRule="exact"/>
        <w:ind w:firstLine="425"/>
        <w:jc w:val="both"/>
        <w:outlineLvl w:val="1"/>
        <w:rPr>
          <w:color w:val="000000" w:themeColor="text1"/>
        </w:rPr>
      </w:pPr>
      <w:bookmarkStart w:id="72" w:name="_Toc26519"/>
      <w:bookmarkStart w:id="73" w:name="_Toc23996"/>
      <w:r w:rsidRPr="00454F01">
        <w:rPr>
          <w:rFonts w:ascii="宋体" w:hAnsi="宋体" w:cs="宋体" w:hint="eastAsia"/>
          <w:color w:val="000000" w:themeColor="text1"/>
          <w:szCs w:val="21"/>
        </w:rPr>
        <w:t>磋商供应商可以根据实际经验，提出合理化建设，提供最优化方案，以满足整体系统运行需要；</w:t>
      </w:r>
      <w:bookmarkEnd w:id="72"/>
      <w:bookmarkEnd w:id="73"/>
    </w:p>
    <w:p w:rsidR="00020F0F" w:rsidRPr="00454F01" w:rsidRDefault="00EF37F7">
      <w:pPr>
        <w:widowControl w:val="0"/>
        <w:numPr>
          <w:ilvl w:val="1"/>
          <w:numId w:val="24"/>
        </w:numPr>
        <w:tabs>
          <w:tab w:val="left" w:pos="851"/>
        </w:tabs>
        <w:spacing w:line="420" w:lineRule="exact"/>
        <w:ind w:firstLine="425"/>
        <w:jc w:val="both"/>
        <w:outlineLvl w:val="1"/>
        <w:rPr>
          <w:rFonts w:ascii="宋体" w:hAnsi="宋体" w:cs="宋体"/>
          <w:color w:val="000000" w:themeColor="text1"/>
          <w:szCs w:val="21"/>
        </w:rPr>
      </w:pPr>
      <w:bookmarkStart w:id="74" w:name="_Toc20759"/>
      <w:bookmarkStart w:id="75" w:name="_Toc17178"/>
      <w:r w:rsidRPr="00454F01">
        <w:rPr>
          <w:rStyle w:val="NormalCharacter"/>
          <w:rFonts w:ascii="宋体" w:hAnsi="宋体" w:cs="宋体" w:hint="eastAsia"/>
          <w:color w:val="000000" w:themeColor="text1"/>
          <w:szCs w:val="21"/>
        </w:rPr>
        <w:t>★</w:t>
      </w:r>
      <w:r w:rsidRPr="00454F01">
        <w:rPr>
          <w:rFonts w:ascii="宋体" w:hAnsi="宋体" w:cs="宋体"/>
          <w:color w:val="000000" w:themeColor="text1"/>
          <w:szCs w:val="21"/>
        </w:rPr>
        <w:t>号技术参数不作为无效标条款，用以证明设备材料质量及性能档次，缺项则影响技术评分</w:t>
      </w:r>
      <w:r w:rsidRPr="00454F01">
        <w:rPr>
          <w:rFonts w:ascii="宋体" w:hAnsi="宋体" w:cs="宋体" w:hint="eastAsia"/>
          <w:color w:val="000000" w:themeColor="text1"/>
          <w:szCs w:val="21"/>
        </w:rPr>
        <w:t>；</w:t>
      </w:r>
      <w:bookmarkEnd w:id="74"/>
      <w:bookmarkEnd w:id="75"/>
    </w:p>
    <w:p w:rsidR="00020F0F" w:rsidRPr="00454F01" w:rsidRDefault="00EF37F7">
      <w:pPr>
        <w:widowControl w:val="0"/>
        <w:numPr>
          <w:ilvl w:val="1"/>
          <w:numId w:val="24"/>
        </w:numPr>
        <w:tabs>
          <w:tab w:val="left" w:pos="851"/>
        </w:tabs>
        <w:spacing w:line="420" w:lineRule="exact"/>
        <w:ind w:firstLine="425"/>
        <w:jc w:val="both"/>
        <w:outlineLvl w:val="1"/>
        <w:rPr>
          <w:rFonts w:ascii="宋体" w:hAnsi="宋体" w:cs="宋体"/>
          <w:b/>
          <w:bCs/>
          <w:color w:val="000000" w:themeColor="text1"/>
          <w:szCs w:val="21"/>
        </w:rPr>
      </w:pPr>
      <w:bookmarkStart w:id="76" w:name="_Toc7003"/>
      <w:bookmarkStart w:id="77" w:name="_Toc12112"/>
      <w:r w:rsidRPr="00454F01">
        <w:rPr>
          <w:rFonts w:ascii="宋体" w:hAnsi="宋体" w:cs="宋体" w:hint="eastAsia"/>
          <w:b/>
          <w:bCs/>
          <w:color w:val="000000" w:themeColor="text1"/>
          <w:szCs w:val="21"/>
        </w:rPr>
        <w:t>整体</w:t>
      </w:r>
      <w:r w:rsidRPr="00454F01">
        <w:rPr>
          <w:rFonts w:ascii="宋体" w:hAnsi="宋体" w:cs="宋体"/>
          <w:b/>
          <w:bCs/>
          <w:color w:val="000000" w:themeColor="text1"/>
          <w:szCs w:val="21"/>
        </w:rPr>
        <w:t>质保期</w:t>
      </w:r>
      <w:r w:rsidRPr="00454F01">
        <w:rPr>
          <w:rFonts w:ascii="宋体" w:hAnsi="宋体" w:cs="宋体" w:hint="eastAsia"/>
          <w:b/>
          <w:bCs/>
          <w:color w:val="000000" w:themeColor="text1"/>
          <w:szCs w:val="21"/>
        </w:rPr>
        <w:t>24</w:t>
      </w:r>
      <w:r w:rsidRPr="00454F01">
        <w:rPr>
          <w:rFonts w:ascii="宋体" w:hAnsi="宋体" w:cs="宋体"/>
          <w:b/>
          <w:bCs/>
          <w:color w:val="000000" w:themeColor="text1"/>
          <w:szCs w:val="21"/>
        </w:rPr>
        <w:t>个月</w:t>
      </w:r>
      <w:r w:rsidRPr="00454F01">
        <w:rPr>
          <w:rFonts w:ascii="宋体" w:hAnsi="宋体" w:cs="宋体" w:hint="eastAsia"/>
          <w:b/>
          <w:bCs/>
          <w:color w:val="000000" w:themeColor="text1"/>
          <w:szCs w:val="21"/>
        </w:rPr>
        <w:t>；</w:t>
      </w:r>
      <w:bookmarkEnd w:id="76"/>
      <w:bookmarkEnd w:id="77"/>
    </w:p>
    <w:p w:rsidR="00020F0F" w:rsidRPr="00454F01" w:rsidRDefault="00EF37F7">
      <w:pPr>
        <w:widowControl w:val="0"/>
        <w:numPr>
          <w:ilvl w:val="1"/>
          <w:numId w:val="24"/>
        </w:numPr>
        <w:tabs>
          <w:tab w:val="left" w:pos="851"/>
        </w:tabs>
        <w:spacing w:line="420" w:lineRule="exact"/>
        <w:ind w:firstLine="425"/>
        <w:jc w:val="both"/>
        <w:outlineLvl w:val="1"/>
        <w:rPr>
          <w:rFonts w:ascii="宋体" w:hAnsi="宋体" w:cs="宋体"/>
          <w:color w:val="000000" w:themeColor="text1"/>
          <w:szCs w:val="21"/>
        </w:rPr>
      </w:pPr>
      <w:bookmarkStart w:id="78" w:name="_Toc17906"/>
      <w:bookmarkStart w:id="79" w:name="_Toc13746"/>
      <w:r w:rsidRPr="00454F01">
        <w:rPr>
          <w:rFonts w:ascii="宋体" w:hAnsi="宋体" w:cs="宋体"/>
          <w:color w:val="000000" w:themeColor="text1"/>
          <w:szCs w:val="21"/>
        </w:rPr>
        <w:t>中标单位中标后需对图纸进行深化，并经采购人确认。</w:t>
      </w:r>
      <w:bookmarkEnd w:id="78"/>
      <w:bookmarkEnd w:id="79"/>
    </w:p>
    <w:p w:rsidR="0037397E" w:rsidRPr="00454F01" w:rsidRDefault="0037397E" w:rsidP="0037397E">
      <w:pPr>
        <w:widowControl w:val="0"/>
        <w:numPr>
          <w:ilvl w:val="1"/>
          <w:numId w:val="24"/>
        </w:numPr>
        <w:tabs>
          <w:tab w:val="left" w:pos="851"/>
        </w:tabs>
        <w:spacing w:line="420" w:lineRule="exact"/>
        <w:ind w:firstLine="425"/>
        <w:jc w:val="both"/>
        <w:outlineLvl w:val="1"/>
        <w:rPr>
          <w:rFonts w:ascii="宋体" w:hAnsi="宋体" w:cs="宋体"/>
          <w:color w:val="000000" w:themeColor="text1"/>
          <w:szCs w:val="21"/>
        </w:rPr>
        <w:sectPr w:rsidR="0037397E" w:rsidRPr="00454F01">
          <w:footerReference w:type="default" r:id="rId13"/>
          <w:pgSz w:w="11906" w:h="16838"/>
          <w:pgMar w:top="2058" w:right="1418" w:bottom="1418" w:left="1418" w:header="851" w:footer="737" w:gutter="0"/>
          <w:pgNumType w:start="1"/>
          <w:cols w:space="720"/>
          <w:docGrid w:linePitch="312"/>
        </w:sectPr>
      </w:pPr>
      <w:r w:rsidRPr="00454F01">
        <w:rPr>
          <w:rFonts w:ascii="宋体" w:hAnsi="宋体" w:cs="宋体" w:hint="eastAsia"/>
          <w:color w:val="000000" w:themeColor="text1"/>
          <w:szCs w:val="21"/>
        </w:rPr>
        <w:t>投标报价中不计总承包服务费，但需服从总包单位的管理。如在施工安装过程中需总包单位配合开洞、修补、零星砌筑等工作增加的费用，或需总包单位提供总承包管理、协调及配合服务费以外的相关设备、设施等，由双方另行协商确定相关费用，费用由供应商支付给总包单位。</w:t>
      </w:r>
    </w:p>
    <w:p w:rsidR="00020F0F" w:rsidRPr="00454F01" w:rsidRDefault="00EF37F7">
      <w:pPr>
        <w:pStyle w:val="1"/>
        <w:keepNext w:val="0"/>
        <w:keepLines w:val="0"/>
        <w:pageBreakBefore/>
        <w:spacing w:beforeLines="100" w:before="312" w:afterLines="100" w:after="312" w:line="400" w:lineRule="atLeast"/>
        <w:jc w:val="center"/>
        <w:rPr>
          <w:rFonts w:hAnsi="宋体"/>
          <w:color w:val="000000" w:themeColor="text1"/>
          <w:sz w:val="28"/>
          <w:szCs w:val="36"/>
        </w:rPr>
      </w:pPr>
      <w:bookmarkStart w:id="80" w:name="_Toc8109"/>
      <w:r w:rsidRPr="00454F01">
        <w:rPr>
          <w:rFonts w:hAnsi="宋体" w:hint="eastAsia"/>
          <w:color w:val="000000" w:themeColor="text1"/>
          <w:sz w:val="28"/>
          <w:szCs w:val="36"/>
        </w:rPr>
        <w:lastRenderedPageBreak/>
        <w:t>第四部分  合同条款</w:t>
      </w:r>
      <w:bookmarkEnd w:id="53"/>
      <w:bookmarkEnd w:id="80"/>
    </w:p>
    <w:p w:rsidR="00020F0F" w:rsidRPr="00454F01" w:rsidRDefault="00EF37F7">
      <w:pPr>
        <w:jc w:val="center"/>
        <w:rPr>
          <w:color w:val="000000" w:themeColor="text1"/>
          <w:szCs w:val="21"/>
        </w:rPr>
      </w:pPr>
      <w:r w:rsidRPr="00454F01">
        <w:rPr>
          <w:rStyle w:val="af9"/>
          <w:rFonts w:ascii="宋体" w:hAnsi="宋体" w:hint="eastAsia"/>
          <w:color w:val="000000" w:themeColor="text1"/>
          <w:szCs w:val="21"/>
        </w:rPr>
        <w:t>供  货  合  同</w:t>
      </w:r>
    </w:p>
    <w:p w:rsidR="00020F0F" w:rsidRPr="00454F01" w:rsidRDefault="00EF37F7">
      <w:pPr>
        <w:snapToGrid w:val="0"/>
        <w:spacing w:line="360" w:lineRule="exact"/>
        <w:rPr>
          <w:rFonts w:ascii="宋体" w:hAnsi="宋体"/>
          <w:color w:val="000000" w:themeColor="text1"/>
          <w:szCs w:val="21"/>
        </w:rPr>
      </w:pPr>
      <w:r w:rsidRPr="00454F01">
        <w:rPr>
          <w:rFonts w:ascii="宋体" w:hAnsi="宋体" w:hint="eastAsia"/>
          <w:color w:val="000000" w:themeColor="text1"/>
          <w:szCs w:val="21"/>
        </w:rPr>
        <w:t>甲方（委托方）：</w:t>
      </w:r>
      <w:r w:rsidRPr="00454F01">
        <w:rPr>
          <w:rFonts w:ascii="宋体" w:hAnsi="宋体" w:hint="eastAsia"/>
          <w:color w:val="000000" w:themeColor="text1"/>
          <w:szCs w:val="21"/>
          <w:u w:val="single"/>
        </w:rPr>
        <w:t xml:space="preserve">                          </w:t>
      </w:r>
    </w:p>
    <w:p w:rsidR="00020F0F" w:rsidRPr="00454F01" w:rsidRDefault="00EF37F7">
      <w:pPr>
        <w:snapToGrid w:val="0"/>
        <w:spacing w:line="360" w:lineRule="exact"/>
        <w:rPr>
          <w:rFonts w:ascii="宋体" w:hAnsi="宋体"/>
          <w:color w:val="000000" w:themeColor="text1"/>
          <w:szCs w:val="21"/>
        </w:rPr>
      </w:pPr>
      <w:r w:rsidRPr="00454F01">
        <w:rPr>
          <w:rFonts w:ascii="宋体" w:hAnsi="宋体" w:hint="eastAsia"/>
          <w:color w:val="000000" w:themeColor="text1"/>
          <w:szCs w:val="21"/>
        </w:rPr>
        <w:t>乙方（受托方）：</w:t>
      </w:r>
      <w:r w:rsidRPr="00454F01">
        <w:rPr>
          <w:rFonts w:ascii="宋体" w:hAnsi="宋体" w:hint="eastAsia"/>
          <w:color w:val="000000" w:themeColor="text1"/>
          <w:szCs w:val="21"/>
          <w:u w:val="single"/>
        </w:rPr>
        <w:t xml:space="preserve">                                   </w:t>
      </w:r>
      <w:r w:rsidRPr="00454F01">
        <w:rPr>
          <w:rFonts w:ascii="宋体" w:hAnsi="宋体" w:hint="eastAsia"/>
          <w:color w:val="000000" w:themeColor="text1"/>
          <w:szCs w:val="21"/>
        </w:rPr>
        <w:t xml:space="preserve">                  </w:t>
      </w:r>
    </w:p>
    <w:p w:rsidR="00020F0F" w:rsidRPr="00454F01" w:rsidRDefault="00EF37F7">
      <w:pPr>
        <w:snapToGrid w:val="0"/>
        <w:spacing w:line="360" w:lineRule="exact"/>
        <w:ind w:firstLineChars="200" w:firstLine="420"/>
        <w:rPr>
          <w:rFonts w:ascii="宋体" w:hAnsi="宋体"/>
          <w:color w:val="000000" w:themeColor="text1"/>
          <w:szCs w:val="21"/>
          <w:u w:val="single"/>
        </w:rPr>
      </w:pPr>
      <w:r w:rsidRPr="00454F01">
        <w:rPr>
          <w:rFonts w:ascii="宋体" w:hAnsi="宋体" w:hint="eastAsia"/>
          <w:color w:val="000000" w:themeColor="text1"/>
          <w:szCs w:val="21"/>
        </w:rPr>
        <w:t>为了保护各方合法权益，根据《中华人民共和国政府采购法》、《政府采购货物和服务招标投标管理办法》、《中华人民共和国政府采购法实施条例》等相关法律法规的规定并严格遵循</w:t>
      </w:r>
      <w:r w:rsidRPr="00454F01">
        <w:rPr>
          <w:rFonts w:ascii="宋体" w:hAnsi="宋体" w:cs="Arial" w:hint="eastAsia"/>
          <w:color w:val="000000" w:themeColor="text1"/>
          <w:szCs w:val="21"/>
          <w:u w:val="single"/>
        </w:rPr>
        <w:t>瑞安市残疾人托养康复中心医用气体及配套设备采购</w:t>
      </w:r>
      <w:r w:rsidRPr="00454F01">
        <w:rPr>
          <w:rFonts w:ascii="宋体" w:hAnsi="宋体" w:hint="eastAsia"/>
          <w:color w:val="000000" w:themeColor="text1"/>
          <w:szCs w:val="21"/>
        </w:rPr>
        <w:t>项目 [项目编</w:t>
      </w:r>
      <w:r w:rsidRPr="00454F01">
        <w:rPr>
          <w:rFonts w:ascii="宋体" w:hAnsi="宋体" w:hint="eastAsia"/>
          <w:color w:val="000000" w:themeColor="text1"/>
          <w:szCs w:val="21"/>
          <w:u w:val="single"/>
        </w:rPr>
        <w:t xml:space="preserve">号：            </w:t>
      </w:r>
      <w:r w:rsidRPr="00454F01">
        <w:rPr>
          <w:rFonts w:ascii="宋体" w:hAnsi="宋体" w:hint="eastAsia"/>
          <w:color w:val="000000" w:themeColor="text1"/>
          <w:szCs w:val="21"/>
        </w:rPr>
        <w:t>采购文件中的相关规定，签订本合同，并共同遵守。</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一、采购货物名称、型号、规格和主要配置、单价、数量、金额。</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696"/>
        <w:gridCol w:w="2436"/>
        <w:gridCol w:w="734"/>
        <w:gridCol w:w="1075"/>
        <w:gridCol w:w="1075"/>
        <w:gridCol w:w="1076"/>
      </w:tblGrid>
      <w:tr w:rsidR="00020F0F" w:rsidRPr="00454F01">
        <w:tc>
          <w:tcPr>
            <w:tcW w:w="721" w:type="dxa"/>
            <w:vAlign w:val="bottom"/>
          </w:tcPr>
          <w:p w:rsidR="00020F0F" w:rsidRPr="00454F01" w:rsidRDefault="00EF37F7">
            <w:pPr>
              <w:snapToGrid w:val="0"/>
              <w:spacing w:line="360" w:lineRule="exact"/>
              <w:rPr>
                <w:rFonts w:ascii="宋体" w:hAnsi="宋体"/>
                <w:color w:val="000000" w:themeColor="text1"/>
                <w:szCs w:val="21"/>
              </w:rPr>
            </w:pPr>
            <w:r w:rsidRPr="00454F01">
              <w:rPr>
                <w:rFonts w:ascii="宋体" w:hAnsi="宋体" w:hint="eastAsia"/>
                <w:color w:val="000000" w:themeColor="text1"/>
                <w:szCs w:val="21"/>
              </w:rPr>
              <w:t>序号</w:t>
            </w:r>
          </w:p>
        </w:tc>
        <w:tc>
          <w:tcPr>
            <w:tcW w:w="1696" w:type="dxa"/>
            <w:vAlign w:val="bottom"/>
          </w:tcPr>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商品名称</w:t>
            </w:r>
          </w:p>
        </w:tc>
        <w:tc>
          <w:tcPr>
            <w:tcW w:w="2436" w:type="dxa"/>
            <w:vAlign w:val="bottom"/>
          </w:tcPr>
          <w:p w:rsidR="00020F0F" w:rsidRPr="00454F01" w:rsidRDefault="00EF37F7">
            <w:pPr>
              <w:snapToGrid w:val="0"/>
              <w:spacing w:line="360" w:lineRule="exact"/>
              <w:ind w:firstLineChars="200" w:firstLine="420"/>
              <w:rPr>
                <w:rFonts w:ascii="宋体" w:hAnsi="宋体"/>
                <w:color w:val="000000" w:themeColor="text1"/>
                <w:szCs w:val="21"/>
              </w:rPr>
            </w:pPr>
            <w:r w:rsidRPr="00454F01">
              <w:rPr>
                <w:rFonts w:ascii="宋体" w:hAnsi="宋体" w:hint="eastAsia"/>
                <w:color w:val="000000" w:themeColor="text1"/>
                <w:szCs w:val="21"/>
              </w:rPr>
              <w:t>规格型号</w:t>
            </w:r>
          </w:p>
        </w:tc>
        <w:tc>
          <w:tcPr>
            <w:tcW w:w="734" w:type="dxa"/>
            <w:vAlign w:val="bottom"/>
          </w:tcPr>
          <w:p w:rsidR="00020F0F" w:rsidRPr="00454F01" w:rsidRDefault="00EF37F7">
            <w:pPr>
              <w:snapToGrid w:val="0"/>
              <w:spacing w:line="360" w:lineRule="exact"/>
              <w:rPr>
                <w:rFonts w:ascii="宋体" w:hAnsi="宋体"/>
                <w:color w:val="000000" w:themeColor="text1"/>
                <w:szCs w:val="21"/>
              </w:rPr>
            </w:pPr>
            <w:r w:rsidRPr="00454F01">
              <w:rPr>
                <w:rFonts w:ascii="宋体" w:hAnsi="宋体" w:hint="eastAsia"/>
                <w:color w:val="000000" w:themeColor="text1"/>
                <w:szCs w:val="21"/>
              </w:rPr>
              <w:t>数量</w:t>
            </w:r>
          </w:p>
        </w:tc>
        <w:tc>
          <w:tcPr>
            <w:tcW w:w="1075" w:type="dxa"/>
            <w:vAlign w:val="bottom"/>
          </w:tcPr>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单价</w:t>
            </w:r>
          </w:p>
        </w:tc>
        <w:tc>
          <w:tcPr>
            <w:tcW w:w="1075" w:type="dxa"/>
            <w:vAlign w:val="bottom"/>
          </w:tcPr>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金额</w:t>
            </w:r>
          </w:p>
        </w:tc>
        <w:tc>
          <w:tcPr>
            <w:tcW w:w="1076" w:type="dxa"/>
            <w:vAlign w:val="bottom"/>
          </w:tcPr>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备注</w:t>
            </w:r>
          </w:p>
        </w:tc>
      </w:tr>
      <w:tr w:rsidR="00020F0F" w:rsidRPr="00454F01">
        <w:trPr>
          <w:trHeight w:val="437"/>
        </w:trPr>
        <w:tc>
          <w:tcPr>
            <w:tcW w:w="721"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696"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2436"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734"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075"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075"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076" w:type="dxa"/>
          </w:tcPr>
          <w:p w:rsidR="00020F0F" w:rsidRPr="00454F01" w:rsidRDefault="00020F0F">
            <w:pPr>
              <w:snapToGrid w:val="0"/>
              <w:spacing w:line="360" w:lineRule="exact"/>
              <w:ind w:firstLineChars="100" w:firstLine="210"/>
              <w:rPr>
                <w:rFonts w:ascii="宋体" w:hAnsi="宋体"/>
                <w:color w:val="000000" w:themeColor="text1"/>
                <w:szCs w:val="21"/>
              </w:rPr>
            </w:pPr>
          </w:p>
        </w:tc>
      </w:tr>
      <w:tr w:rsidR="00020F0F" w:rsidRPr="00454F01">
        <w:trPr>
          <w:trHeight w:val="437"/>
        </w:trPr>
        <w:tc>
          <w:tcPr>
            <w:tcW w:w="721"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696"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2436"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734"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075"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075"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076" w:type="dxa"/>
          </w:tcPr>
          <w:p w:rsidR="00020F0F" w:rsidRPr="00454F01" w:rsidRDefault="00020F0F">
            <w:pPr>
              <w:snapToGrid w:val="0"/>
              <w:spacing w:line="360" w:lineRule="exact"/>
              <w:ind w:firstLineChars="100" w:firstLine="210"/>
              <w:rPr>
                <w:rFonts w:ascii="宋体" w:hAnsi="宋体"/>
                <w:color w:val="000000" w:themeColor="text1"/>
                <w:szCs w:val="21"/>
              </w:rPr>
            </w:pPr>
          </w:p>
        </w:tc>
      </w:tr>
      <w:tr w:rsidR="00020F0F" w:rsidRPr="00454F01">
        <w:trPr>
          <w:trHeight w:val="437"/>
        </w:trPr>
        <w:tc>
          <w:tcPr>
            <w:tcW w:w="721"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696"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2436"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734"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075"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075"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076" w:type="dxa"/>
          </w:tcPr>
          <w:p w:rsidR="00020F0F" w:rsidRPr="00454F01" w:rsidRDefault="00020F0F">
            <w:pPr>
              <w:snapToGrid w:val="0"/>
              <w:spacing w:line="360" w:lineRule="exact"/>
              <w:ind w:firstLineChars="100" w:firstLine="210"/>
              <w:rPr>
                <w:rFonts w:ascii="宋体" w:hAnsi="宋体"/>
                <w:color w:val="000000" w:themeColor="text1"/>
                <w:szCs w:val="21"/>
              </w:rPr>
            </w:pPr>
          </w:p>
        </w:tc>
      </w:tr>
      <w:tr w:rsidR="00020F0F" w:rsidRPr="00454F01">
        <w:trPr>
          <w:trHeight w:val="437"/>
        </w:trPr>
        <w:tc>
          <w:tcPr>
            <w:tcW w:w="721"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696"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2436"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734"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075"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075"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076" w:type="dxa"/>
          </w:tcPr>
          <w:p w:rsidR="00020F0F" w:rsidRPr="00454F01" w:rsidRDefault="00020F0F">
            <w:pPr>
              <w:snapToGrid w:val="0"/>
              <w:spacing w:line="360" w:lineRule="exact"/>
              <w:ind w:firstLineChars="100" w:firstLine="210"/>
              <w:rPr>
                <w:rFonts w:ascii="宋体" w:hAnsi="宋体"/>
                <w:color w:val="000000" w:themeColor="text1"/>
                <w:szCs w:val="21"/>
              </w:rPr>
            </w:pPr>
          </w:p>
        </w:tc>
      </w:tr>
      <w:tr w:rsidR="00020F0F" w:rsidRPr="00454F01">
        <w:trPr>
          <w:trHeight w:val="437"/>
        </w:trPr>
        <w:tc>
          <w:tcPr>
            <w:tcW w:w="721"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696"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2436"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734"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075"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075" w:type="dxa"/>
          </w:tcPr>
          <w:p w:rsidR="00020F0F" w:rsidRPr="00454F01" w:rsidRDefault="00020F0F">
            <w:pPr>
              <w:snapToGrid w:val="0"/>
              <w:spacing w:line="360" w:lineRule="exact"/>
              <w:ind w:firstLineChars="100" w:firstLine="210"/>
              <w:rPr>
                <w:rFonts w:ascii="宋体" w:hAnsi="宋体"/>
                <w:color w:val="000000" w:themeColor="text1"/>
                <w:szCs w:val="21"/>
              </w:rPr>
            </w:pPr>
          </w:p>
        </w:tc>
        <w:tc>
          <w:tcPr>
            <w:tcW w:w="1076" w:type="dxa"/>
          </w:tcPr>
          <w:p w:rsidR="00020F0F" w:rsidRPr="00454F01" w:rsidRDefault="00020F0F">
            <w:pPr>
              <w:snapToGrid w:val="0"/>
              <w:spacing w:line="360" w:lineRule="exact"/>
              <w:ind w:firstLineChars="100" w:firstLine="210"/>
              <w:rPr>
                <w:rFonts w:ascii="宋体" w:hAnsi="宋体"/>
                <w:color w:val="000000" w:themeColor="text1"/>
                <w:szCs w:val="21"/>
              </w:rPr>
            </w:pPr>
          </w:p>
        </w:tc>
      </w:tr>
    </w:tbl>
    <w:p w:rsidR="00020F0F" w:rsidRPr="00454F01" w:rsidRDefault="00EF37F7">
      <w:pPr>
        <w:snapToGrid w:val="0"/>
        <w:spacing w:line="360" w:lineRule="exact"/>
        <w:ind w:firstLineChars="100" w:firstLine="211"/>
        <w:rPr>
          <w:rFonts w:ascii="宋体" w:hAnsi="宋体"/>
          <w:color w:val="000000" w:themeColor="text1"/>
          <w:szCs w:val="21"/>
        </w:rPr>
      </w:pPr>
      <w:r w:rsidRPr="00454F01">
        <w:rPr>
          <w:rFonts w:ascii="宋体" w:hAnsi="宋体" w:hint="eastAsia"/>
          <w:b/>
          <w:bCs/>
          <w:color w:val="000000" w:themeColor="text1"/>
          <w:szCs w:val="21"/>
        </w:rPr>
        <w:t xml:space="preserve">合同总计（人民币）: </w:t>
      </w:r>
      <w:r w:rsidRPr="00454F01">
        <w:rPr>
          <w:rFonts w:ascii="宋体" w:hAnsi="宋体" w:hint="eastAsia"/>
          <w:b/>
          <w:bCs/>
          <w:color w:val="000000" w:themeColor="text1"/>
          <w:szCs w:val="21"/>
          <w:u w:val="single"/>
        </w:rPr>
        <w:t xml:space="preserve">             </w:t>
      </w:r>
      <w:r w:rsidRPr="00454F01">
        <w:rPr>
          <w:rFonts w:ascii="宋体" w:hAnsi="宋体"/>
          <w:b/>
          <w:bCs/>
          <w:color w:val="000000" w:themeColor="text1"/>
          <w:szCs w:val="21"/>
          <w:u w:val="single"/>
        </w:rPr>
        <w:t xml:space="preserve"> </w:t>
      </w:r>
      <w:r w:rsidRPr="00454F01">
        <w:rPr>
          <w:rFonts w:ascii="宋体" w:hAnsi="宋体" w:hint="eastAsia"/>
          <w:b/>
          <w:bCs/>
          <w:color w:val="000000" w:themeColor="text1"/>
          <w:szCs w:val="21"/>
        </w:rPr>
        <w:t xml:space="preserve">大写:                  </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注：</w:t>
      </w:r>
      <w:r w:rsidRPr="00454F01">
        <w:rPr>
          <w:rFonts w:ascii="宋体" w:hAnsi="宋体" w:hint="eastAsia"/>
          <w:bCs/>
          <w:color w:val="000000" w:themeColor="text1"/>
          <w:szCs w:val="21"/>
        </w:rPr>
        <w:t>本次招标项目采用固定总价报价。报价是磋商文件所确定的招标范围内的全部工作内容的价格体现，包括货物的采购、制造、深化设计、检测、试验、至最终目的地的运费和保险费、现场仓储、税费以及安装、调试、测试、验收、技术服务（包括技术资料的提供）、垃圾清运、质保期内维护、质保期内售后服务</w:t>
      </w:r>
      <w:r w:rsidR="00146FB1" w:rsidRPr="00454F01">
        <w:rPr>
          <w:rFonts w:ascii="宋体" w:hAnsi="宋体" w:hint="eastAsia"/>
          <w:bCs/>
          <w:color w:val="000000" w:themeColor="text1"/>
          <w:szCs w:val="21"/>
        </w:rPr>
        <w:t>、</w:t>
      </w:r>
      <w:r w:rsidR="00146FB1" w:rsidRPr="00454F01">
        <w:rPr>
          <w:rStyle w:val="NormalCharacter"/>
          <w:rFonts w:ascii="Arial" w:hAnsi="宋体" w:cs="宋体" w:hint="eastAsia"/>
          <w:color w:val="000000" w:themeColor="text1"/>
          <w:szCs w:val="21"/>
        </w:rPr>
        <w:t>施工安装过程中需</w:t>
      </w:r>
      <w:r w:rsidR="00146FB1" w:rsidRPr="00454F01">
        <w:rPr>
          <w:rFonts w:ascii="宋体" w:hAnsi="宋体" w:cs="宋体" w:hint="eastAsia"/>
          <w:bCs/>
          <w:color w:val="000000" w:themeColor="text1"/>
          <w:szCs w:val="21"/>
        </w:rPr>
        <w:t>开洞、修补、零星砌筑等零星工作增加的费用</w:t>
      </w:r>
      <w:r w:rsidRPr="00454F01">
        <w:rPr>
          <w:rFonts w:ascii="宋体" w:hAnsi="宋体" w:hint="eastAsia"/>
          <w:bCs/>
          <w:color w:val="000000" w:themeColor="text1"/>
          <w:szCs w:val="21"/>
        </w:rPr>
        <w:t>等完成合同所需的一切本身和不可或缺的所有工作开支、政策性文件规定等全部费用，如有遗漏，视同包括在其他项目中，合同总价和单价均不作调整。除发生下列因素可调整合同价外，不得以任何其他理由调整任何费用。</w:t>
      </w:r>
    </w:p>
    <w:p w:rsidR="00020F0F" w:rsidRPr="00454F01" w:rsidRDefault="00146FB1">
      <w:pPr>
        <w:snapToGrid w:val="0"/>
        <w:spacing w:line="360" w:lineRule="exact"/>
        <w:ind w:leftChars="100" w:left="315" w:hangingChars="50" w:hanging="105"/>
        <w:rPr>
          <w:rFonts w:ascii="宋体" w:hAnsi="宋体"/>
          <w:color w:val="000000" w:themeColor="text1"/>
          <w:szCs w:val="21"/>
        </w:rPr>
      </w:pPr>
      <w:r w:rsidRPr="00454F01">
        <w:rPr>
          <w:rFonts w:ascii="宋体" w:hAnsi="宋体" w:hint="eastAsia"/>
          <w:color w:val="000000" w:themeColor="text1"/>
          <w:szCs w:val="21"/>
        </w:rPr>
        <w:t>二</w:t>
      </w:r>
      <w:r w:rsidR="00EF37F7" w:rsidRPr="00454F01">
        <w:rPr>
          <w:rFonts w:ascii="宋体" w:hAnsi="宋体" w:hint="eastAsia"/>
          <w:color w:val="000000" w:themeColor="text1"/>
          <w:szCs w:val="21"/>
        </w:rPr>
        <w:t>、交（提）货时间、地点、方式：</w:t>
      </w:r>
      <w:r w:rsidR="00EF37F7" w:rsidRPr="00454F01">
        <w:rPr>
          <w:rFonts w:ascii="宋体" w:hAnsi="宋体" w:cs="宋体" w:hint="eastAsia"/>
          <w:color w:val="000000" w:themeColor="text1"/>
          <w:szCs w:val="21"/>
        </w:rPr>
        <w:t>乙方</w:t>
      </w:r>
      <w:r w:rsidR="00EF37F7" w:rsidRPr="00454F01">
        <w:rPr>
          <w:rFonts w:ascii="宋体" w:hAnsi="宋体" w:hint="eastAsia"/>
          <w:color w:val="000000" w:themeColor="text1"/>
          <w:szCs w:val="21"/>
        </w:rPr>
        <w:t>于</w:t>
      </w:r>
      <w:r w:rsidR="00EF37F7" w:rsidRPr="00454F01">
        <w:rPr>
          <w:rFonts w:ascii="宋体" w:hAnsi="宋体" w:cs="宋体" w:hint="eastAsia"/>
          <w:color w:val="000000" w:themeColor="text1"/>
          <w:szCs w:val="21"/>
        </w:rPr>
        <w:t>合同签订并接到甲方通知后</w:t>
      </w:r>
      <w:r w:rsidR="00EF37F7" w:rsidRPr="00454F01">
        <w:rPr>
          <w:rFonts w:ascii="宋体" w:hAnsi="宋体" w:hint="eastAsia"/>
          <w:color w:val="000000" w:themeColor="text1"/>
          <w:szCs w:val="21"/>
          <w:u w:val="single"/>
        </w:rPr>
        <w:t xml:space="preserve">              </w:t>
      </w:r>
      <w:r w:rsidR="00EF37F7" w:rsidRPr="00454F01">
        <w:rPr>
          <w:rFonts w:ascii="宋体" w:hAnsi="宋体" w:hint="eastAsia"/>
          <w:color w:val="000000" w:themeColor="text1"/>
          <w:szCs w:val="21"/>
        </w:rPr>
        <w:t xml:space="preserve">天内将货物送至甲方指定地点。 </w:t>
      </w:r>
    </w:p>
    <w:p w:rsidR="00020F0F" w:rsidRPr="00454F01" w:rsidRDefault="00EF37F7">
      <w:pPr>
        <w:snapToGrid w:val="0"/>
        <w:spacing w:line="360" w:lineRule="exact"/>
        <w:ind w:leftChars="100" w:left="315" w:hangingChars="50" w:hanging="105"/>
        <w:rPr>
          <w:rFonts w:ascii="宋体" w:hAnsi="宋体"/>
          <w:color w:val="000000" w:themeColor="text1"/>
          <w:szCs w:val="21"/>
        </w:rPr>
      </w:pPr>
      <w:r w:rsidRPr="00454F01">
        <w:rPr>
          <w:rFonts w:ascii="宋体" w:hAnsi="宋体" w:hint="eastAsia"/>
          <w:color w:val="000000" w:themeColor="text1"/>
          <w:szCs w:val="21"/>
        </w:rPr>
        <w:t xml:space="preserve"> 1、乙方应在交货前向甲方提供交货计划；</w:t>
      </w:r>
    </w:p>
    <w:p w:rsidR="00020F0F" w:rsidRPr="00454F01" w:rsidRDefault="00EF37F7">
      <w:pPr>
        <w:snapToGrid w:val="0"/>
        <w:spacing w:line="360" w:lineRule="exact"/>
        <w:ind w:leftChars="150" w:left="315"/>
        <w:rPr>
          <w:rFonts w:ascii="宋体" w:hAnsi="宋体"/>
          <w:color w:val="000000" w:themeColor="text1"/>
          <w:szCs w:val="21"/>
        </w:rPr>
      </w:pPr>
      <w:r w:rsidRPr="00454F01">
        <w:rPr>
          <w:rFonts w:ascii="宋体" w:hAnsi="宋体" w:hint="eastAsia"/>
          <w:color w:val="000000" w:themeColor="text1"/>
          <w:szCs w:val="21"/>
        </w:rPr>
        <w:t>2、运输、保险和装卸</w:t>
      </w:r>
      <w:r w:rsidRPr="00454F01">
        <w:rPr>
          <w:rFonts w:hint="eastAsia"/>
          <w:color w:val="000000" w:themeColor="text1"/>
        </w:rPr>
        <w:t>的费用和风险均由乙方承担</w:t>
      </w:r>
      <w:r w:rsidRPr="00454F01">
        <w:rPr>
          <w:rFonts w:ascii="宋体" w:hAnsi="宋体" w:hint="eastAsia"/>
          <w:color w:val="000000" w:themeColor="text1"/>
          <w:szCs w:val="21"/>
        </w:rPr>
        <w:t>。</w:t>
      </w:r>
    </w:p>
    <w:p w:rsidR="00020F0F" w:rsidRPr="00454F01" w:rsidRDefault="00965661">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三</w:t>
      </w:r>
      <w:r w:rsidR="00EF37F7" w:rsidRPr="00454F01">
        <w:rPr>
          <w:rFonts w:ascii="宋体" w:hAnsi="宋体" w:hint="eastAsia"/>
          <w:color w:val="000000" w:themeColor="text1"/>
          <w:szCs w:val="21"/>
        </w:rPr>
        <w:t>、验收标准及提出异议时间：</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1、开箱检验时双方皆应派员参加。</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2、验收标准：</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（1）装箱单、质量合格证书、保修证书、产品使用说明书及其它随箱的技术资料；</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（2）乙方保证一次开箱合格率大于 98% （百分之九十八）。</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3、若检验时发现货物数量不足、规格与合同要求不符或开箱时虽然货物外包装完好无损，但箱内货物短缺或损伤，双方应签署书面证明，乙方应根据该证明及时补足或更换。补足或更换的货物应在签署货损证明之日起七日内运达甲方指定地点，相关费用由乙方承担。</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4、乙方保证向甲方提供的技术资料是清晰的、正确的、完整的。甲方在清点时如发现缺失，乙方应在接到甲方通知后七日内予以补足。</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lastRenderedPageBreak/>
        <w:t>5、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七日内以书面形式通知乙方，乙方应在收到甲方通知后七日内免费更换有缺陷的货物或部件，相关费用由乙方承担。</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6、甲方应将货物验收单同发票一起入账，作为甲方采购的凭证。</w:t>
      </w:r>
    </w:p>
    <w:p w:rsidR="00020F0F" w:rsidRPr="00454F01" w:rsidRDefault="00965661">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四</w:t>
      </w:r>
      <w:r w:rsidR="00EF37F7" w:rsidRPr="00454F01">
        <w:rPr>
          <w:rFonts w:ascii="宋体" w:hAnsi="宋体" w:hint="eastAsia"/>
          <w:color w:val="000000" w:themeColor="text1"/>
          <w:szCs w:val="21"/>
        </w:rPr>
        <w:t>、质量标准及保修：</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1、乙方保证提供的货物皆为符合国家标准的合格产品，且承诺为甲方提供符合或高于国家标准的服务。</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2、乙方保证提供给甲方的货物是货物生产厂商原造的，全新、未使用过的，是用一流的工艺和优质材料制造而成的，并完全符合甲方在采购时提出的工作需要。</w:t>
      </w:r>
      <w:r w:rsidRPr="00454F01">
        <w:rPr>
          <w:rFonts w:ascii="宋体" w:hAnsi="宋体"/>
          <w:color w:val="000000" w:themeColor="text1"/>
          <w:szCs w:val="21"/>
        </w:rPr>
        <w:t xml:space="preserve"> </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3、货物的保修期自双方签署货物验收单之日起算。</w:t>
      </w:r>
      <w:r w:rsidRPr="00454F01">
        <w:rPr>
          <w:rFonts w:ascii="宋体" w:hAnsi="宋体"/>
          <w:color w:val="000000" w:themeColor="text1"/>
          <w:szCs w:val="21"/>
        </w:rPr>
        <w:t xml:space="preserve"> </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4、如因货物在使用中因人为因素而引起的缺陷，或因甲方人员维护不当而损坏的货物或零部件，乙方不负保修责任，乙方可以提供更换或修理服务，由此引起的费用由甲方负担。</w:t>
      </w:r>
      <w:r w:rsidRPr="00454F01">
        <w:rPr>
          <w:rFonts w:ascii="宋体" w:hAnsi="宋体"/>
          <w:color w:val="000000" w:themeColor="text1"/>
          <w:szCs w:val="21"/>
        </w:rPr>
        <w:t xml:space="preserve"> </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5、如因乙方提供的货物有缺陷，或乙方提供的技术资料有错误，或乙方在现场的技术人员指导有错误而使货物不能达到合同规定的指标和技术性能，乙方应负责修理或更换有缺陷和损坏的货物，使货物运行指标和技术性能达到合同规定</w:t>
      </w:r>
      <w:r w:rsidRPr="00454F01">
        <w:rPr>
          <w:rFonts w:ascii="宋体" w:hAnsi="宋体"/>
          <w:color w:val="000000" w:themeColor="text1"/>
          <w:szCs w:val="21"/>
        </w:rPr>
        <w:t xml:space="preserve"> </w:t>
      </w:r>
      <w:r w:rsidRPr="00454F01">
        <w:rPr>
          <w:rFonts w:ascii="宋体" w:hAnsi="宋体" w:hint="eastAsia"/>
          <w:color w:val="000000" w:themeColor="text1"/>
          <w:szCs w:val="21"/>
        </w:rPr>
        <w:t>, 由此引起的全部费用由乙方承担。</w:t>
      </w:r>
      <w:r w:rsidRPr="00454F01">
        <w:rPr>
          <w:rFonts w:ascii="宋体" w:hAnsi="宋体"/>
          <w:color w:val="000000" w:themeColor="text1"/>
          <w:szCs w:val="21"/>
        </w:rPr>
        <w:t xml:space="preserve"> </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6、在合同货物保修期内，如果由于乙方更换、修理和续补货物，而造成货物不得不停止使用，货物保修期应依照停止使用的实际时间加以延长，如因此给甲方造成损失，乙方应负责赔偿。</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7、采购的货物需要修复时，乙方应温州及附近地区8小时内、其它地区24小时内派人到达现场处理问题，直至甲方满意为止。</w:t>
      </w:r>
    </w:p>
    <w:p w:rsidR="00020F0F" w:rsidRPr="00454F01" w:rsidRDefault="00965661">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五</w:t>
      </w:r>
      <w:r w:rsidR="00EF37F7" w:rsidRPr="00454F01">
        <w:rPr>
          <w:rFonts w:ascii="宋体" w:hAnsi="宋体" w:hint="eastAsia"/>
          <w:color w:val="000000" w:themeColor="text1"/>
          <w:szCs w:val="21"/>
        </w:rPr>
        <w:t>、付款方式及期限：</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1、履约保证金</w:t>
      </w:r>
    </w:p>
    <w:p w:rsidR="00020F0F" w:rsidRPr="00454F01" w:rsidRDefault="00EF37F7">
      <w:pPr>
        <w:snapToGrid w:val="0"/>
        <w:spacing w:line="360" w:lineRule="exact"/>
        <w:ind w:firstLineChars="200" w:firstLine="420"/>
        <w:rPr>
          <w:rFonts w:ascii="宋体" w:hAnsi="宋体"/>
          <w:color w:val="000000" w:themeColor="text1"/>
          <w:szCs w:val="21"/>
        </w:rPr>
      </w:pPr>
      <w:r w:rsidRPr="00454F01">
        <w:rPr>
          <w:rFonts w:ascii="宋体" w:hAnsi="宋体" w:hint="eastAsia"/>
          <w:color w:val="000000" w:themeColor="text1"/>
          <w:szCs w:val="21"/>
        </w:rPr>
        <w:t>成交供应商须提交相当于合同总价1%的履约保证金(以银行转账、转帐支票、银行汇票、保险或金融机构出具的保函等形式)；</w:t>
      </w:r>
    </w:p>
    <w:p w:rsidR="00020F0F" w:rsidRPr="00454F01" w:rsidRDefault="00EF37F7">
      <w:pPr>
        <w:snapToGrid w:val="0"/>
        <w:spacing w:line="360" w:lineRule="exact"/>
        <w:ind w:firstLineChars="200" w:firstLine="420"/>
        <w:rPr>
          <w:rFonts w:ascii="宋体" w:hAnsi="宋体"/>
          <w:color w:val="000000" w:themeColor="text1"/>
          <w:szCs w:val="21"/>
        </w:rPr>
      </w:pPr>
      <w:r w:rsidRPr="00454F01">
        <w:rPr>
          <w:rFonts w:ascii="宋体" w:hAnsi="宋体" w:hint="eastAsia"/>
          <w:color w:val="000000" w:themeColor="text1"/>
          <w:szCs w:val="21"/>
        </w:rPr>
        <w:t>若以银行转账、转帐支票、银行汇票形式提交的履约保证金在项目验收结束后予以退还（无息）。</w:t>
      </w:r>
    </w:p>
    <w:p w:rsidR="00020F0F" w:rsidRPr="00454F01" w:rsidRDefault="00EF37F7">
      <w:pPr>
        <w:snapToGrid w:val="0"/>
        <w:spacing w:line="360" w:lineRule="exact"/>
        <w:ind w:firstLineChars="200" w:firstLine="420"/>
        <w:rPr>
          <w:rFonts w:ascii="宋体" w:hAnsi="宋体"/>
          <w:color w:val="000000" w:themeColor="text1"/>
          <w:szCs w:val="21"/>
        </w:rPr>
      </w:pPr>
      <w:r w:rsidRPr="00454F01">
        <w:rPr>
          <w:rFonts w:ascii="宋体" w:hAnsi="宋体" w:hint="eastAsia"/>
          <w:color w:val="000000" w:themeColor="text1"/>
          <w:szCs w:val="21"/>
        </w:rPr>
        <w:t>若采用银行保函、保险机构保证保险保单和融资担保公司保函形式提交至采购人，应满足以下几个条件：①保函开具方需开通官方网站进行在线查询功能。采购人通过开具方的官方网站进行在线查询后，可以确认真实性的，对原件进行收讫。否则，采购人有权不予收讫。②为见索即付保函：即在成交供应商没有实施合同或者未履行合同义务时，采购人不需要出具任何证明和理由，只要看到成交供应商违约，就可对保函进行收兑；③保函期限：若以保函形式提交的履约保证金的有效期：自生效日期起至保修期结束后终止；④如果保函出具机构要求分期出具保函的，则在前一份保函有效期满之日2个月前必须重新出具相同内容的保函；若不出具，采购人有权对保函进行收兑。</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2、付款</w:t>
      </w:r>
      <w:r w:rsidR="00BB789D" w:rsidRPr="00454F01">
        <w:rPr>
          <w:rFonts w:ascii="宋体" w:hAnsi="宋体" w:hint="eastAsia"/>
          <w:color w:val="000000" w:themeColor="text1"/>
          <w:szCs w:val="21"/>
        </w:rPr>
        <w:t>方式</w:t>
      </w:r>
    </w:p>
    <w:p w:rsidR="00020F0F" w:rsidRPr="00454F01" w:rsidRDefault="00BB789D" w:rsidP="00965661">
      <w:pPr>
        <w:widowControl w:val="0"/>
        <w:numPr>
          <w:ilvl w:val="1"/>
          <w:numId w:val="39"/>
        </w:numPr>
        <w:tabs>
          <w:tab w:val="left" w:pos="851"/>
        </w:tabs>
        <w:snapToGrid w:val="0"/>
        <w:spacing w:line="400" w:lineRule="exact"/>
        <w:jc w:val="both"/>
        <w:outlineLvl w:val="1"/>
        <w:rPr>
          <w:rFonts w:ascii="宋体" w:hAnsi="宋体"/>
          <w:color w:val="000000" w:themeColor="text1"/>
          <w:szCs w:val="21"/>
        </w:rPr>
      </w:pPr>
      <w:r w:rsidRPr="00454F01">
        <w:rPr>
          <w:rFonts w:hint="eastAsia"/>
          <w:color w:val="000000" w:themeColor="text1"/>
        </w:rPr>
        <w:t>①合同签订后</w:t>
      </w:r>
      <w:r w:rsidRPr="00454F01">
        <w:rPr>
          <w:rFonts w:hint="eastAsia"/>
          <w:color w:val="000000" w:themeColor="text1"/>
        </w:rPr>
        <w:t>7</w:t>
      </w:r>
      <w:r w:rsidRPr="00454F01">
        <w:rPr>
          <w:rFonts w:hint="eastAsia"/>
          <w:color w:val="000000" w:themeColor="text1"/>
        </w:rPr>
        <w:t>个工作日内（合同生效以及具备实施条件后），甲方向乙方支付合同总额的</w:t>
      </w:r>
      <w:r w:rsidRPr="00454F01">
        <w:rPr>
          <w:rFonts w:hint="eastAsia"/>
          <w:color w:val="000000" w:themeColor="text1"/>
        </w:rPr>
        <w:t>40%</w:t>
      </w:r>
      <w:r w:rsidRPr="00454F01">
        <w:rPr>
          <w:rFonts w:hint="eastAsia"/>
          <w:color w:val="000000" w:themeColor="text1"/>
        </w:rPr>
        <w:t>（在签订合同时，乙方明确表示无需预付款或者主动要求降低预付款比例的，甲方可不适用前述规定。甲方可根据项目特点、供应商信用等情况，决定是否要求乙方提交银行、保险公司等金融机构出具的预付款保函或其他担保措施。（（根据《浙江省财政厅关于进一步发挥政府采购政策功能全力推动经济稳进提升的通知》浙财采监</w:t>
      </w:r>
      <w:r w:rsidRPr="00454F01">
        <w:rPr>
          <w:rFonts w:hint="eastAsia"/>
          <w:color w:val="000000" w:themeColor="text1"/>
        </w:rPr>
        <w:t>[2022]3</w:t>
      </w:r>
      <w:r w:rsidRPr="00454F01">
        <w:rPr>
          <w:rFonts w:hint="eastAsia"/>
          <w:color w:val="000000" w:themeColor="text1"/>
        </w:rPr>
        <w:t>号文件））。②室内管道到货安装完毕并</w:t>
      </w:r>
      <w:r w:rsidRPr="00454F01">
        <w:rPr>
          <w:rFonts w:hint="eastAsia"/>
          <w:color w:val="000000" w:themeColor="text1"/>
        </w:rPr>
        <w:lastRenderedPageBreak/>
        <w:t>收到发票后</w:t>
      </w:r>
      <w:r w:rsidRPr="00454F01">
        <w:rPr>
          <w:rFonts w:hint="eastAsia"/>
          <w:color w:val="000000" w:themeColor="text1"/>
        </w:rPr>
        <w:t>7</w:t>
      </w:r>
      <w:r w:rsidRPr="00454F01">
        <w:rPr>
          <w:rFonts w:hint="eastAsia"/>
          <w:color w:val="000000" w:themeColor="text1"/>
        </w:rPr>
        <w:t>个工作日内（满足合同约定支付条件的）支付至合同价款的</w:t>
      </w:r>
      <w:r w:rsidRPr="00454F01">
        <w:rPr>
          <w:rFonts w:hint="eastAsia"/>
          <w:color w:val="000000" w:themeColor="text1"/>
        </w:rPr>
        <w:t>50%</w:t>
      </w:r>
      <w:r w:rsidRPr="00454F01">
        <w:rPr>
          <w:rFonts w:hint="eastAsia"/>
          <w:color w:val="000000" w:themeColor="text1"/>
        </w:rPr>
        <w:t>（含预付款）；③全部设备到货安装完毕经甲方确认后，并收到发票后</w:t>
      </w:r>
      <w:r w:rsidRPr="00454F01">
        <w:rPr>
          <w:rFonts w:hint="eastAsia"/>
          <w:color w:val="000000" w:themeColor="text1"/>
        </w:rPr>
        <w:t>7</w:t>
      </w:r>
      <w:r w:rsidRPr="00454F01">
        <w:rPr>
          <w:rFonts w:hint="eastAsia"/>
          <w:color w:val="000000" w:themeColor="text1"/>
        </w:rPr>
        <w:t>个工作日内（满足合同约定支付条件的）支付至合同价款的</w:t>
      </w:r>
      <w:r w:rsidRPr="00454F01">
        <w:rPr>
          <w:rFonts w:hint="eastAsia"/>
          <w:color w:val="000000" w:themeColor="text1"/>
        </w:rPr>
        <w:t>85%</w:t>
      </w:r>
      <w:r w:rsidRPr="00454F01">
        <w:rPr>
          <w:rFonts w:hint="eastAsia"/>
          <w:color w:val="000000" w:themeColor="text1"/>
        </w:rPr>
        <w:t>；④竣工验收合格并办理结算后，甲方向乙方结清尾款。以上付款节点需以财政资金已经到位为前提。</w:t>
      </w:r>
    </w:p>
    <w:p w:rsidR="00020F0F" w:rsidRPr="00454F01" w:rsidRDefault="00EF37F7">
      <w:pPr>
        <w:pStyle w:val="aa"/>
        <w:ind w:firstLineChars="100" w:firstLine="210"/>
        <w:rPr>
          <w:rFonts w:ascii="宋体" w:eastAsia="宋体" w:hAnsi="宋体" w:cs="宋体"/>
          <w:b/>
          <w:bCs/>
          <w:color w:val="000000" w:themeColor="text1"/>
          <w:kern w:val="0"/>
          <w:sz w:val="21"/>
          <w:szCs w:val="21"/>
        </w:rPr>
      </w:pPr>
      <w:r w:rsidRPr="00454F01">
        <w:rPr>
          <w:rFonts w:ascii="宋体" w:eastAsia="宋体" w:hAnsi="宋体" w:cs="宋体" w:hint="eastAsia"/>
          <w:color w:val="000000" w:themeColor="text1"/>
          <w:kern w:val="0"/>
          <w:sz w:val="21"/>
          <w:szCs w:val="21"/>
        </w:rPr>
        <w:t xml:space="preserve"> </w:t>
      </w:r>
      <w:r w:rsidRPr="00454F01">
        <w:rPr>
          <w:rFonts w:ascii="宋体" w:eastAsia="宋体" w:hAnsi="宋体" w:cs="宋体" w:hint="eastAsia"/>
          <w:b/>
          <w:bCs/>
          <w:color w:val="000000" w:themeColor="text1"/>
          <w:kern w:val="0"/>
          <w:sz w:val="21"/>
          <w:szCs w:val="21"/>
        </w:rPr>
        <w:t>注：①预付款担保（采购人视中标供应商资信情况，可要求供应商向采购人开具预付款担保），预付款担保格式详见附件：</w:t>
      </w:r>
    </w:p>
    <w:p w:rsidR="00020F0F" w:rsidRPr="00454F01" w:rsidRDefault="00EF37F7">
      <w:pPr>
        <w:pStyle w:val="aa"/>
        <w:ind w:firstLineChars="100" w:firstLine="211"/>
        <w:rPr>
          <w:rFonts w:ascii="宋体" w:eastAsia="宋体" w:hAnsi="宋体" w:cs="宋体"/>
          <w:b/>
          <w:bCs/>
          <w:color w:val="000000" w:themeColor="text1"/>
          <w:kern w:val="0"/>
          <w:sz w:val="21"/>
          <w:szCs w:val="21"/>
        </w:rPr>
      </w:pPr>
      <w:r w:rsidRPr="00454F01">
        <w:rPr>
          <w:rFonts w:ascii="宋体" w:eastAsia="宋体" w:hAnsi="宋体" w:cs="宋体" w:hint="eastAsia"/>
          <w:b/>
          <w:bCs/>
          <w:color w:val="000000" w:themeColor="text1"/>
          <w:kern w:val="0"/>
          <w:sz w:val="21"/>
          <w:szCs w:val="21"/>
        </w:rPr>
        <w:t>1）提交预付款担保的期限：供应商自采购人支付预付款7天前提供预付款担保。</w:t>
      </w:r>
    </w:p>
    <w:p w:rsidR="00020F0F" w:rsidRPr="00454F01" w:rsidRDefault="00EF37F7">
      <w:pPr>
        <w:pStyle w:val="aa"/>
        <w:ind w:firstLineChars="100" w:firstLine="211"/>
        <w:rPr>
          <w:rFonts w:ascii="宋体" w:eastAsia="宋体" w:hAnsi="宋体" w:cs="宋体"/>
          <w:b/>
          <w:bCs/>
          <w:color w:val="000000" w:themeColor="text1"/>
          <w:kern w:val="0"/>
          <w:sz w:val="21"/>
          <w:szCs w:val="21"/>
        </w:rPr>
      </w:pPr>
      <w:r w:rsidRPr="00454F01">
        <w:rPr>
          <w:rFonts w:ascii="宋体" w:eastAsia="宋体" w:hAnsi="宋体" w:cs="宋体" w:hint="eastAsia"/>
          <w:b/>
          <w:bCs/>
          <w:color w:val="000000" w:themeColor="text1"/>
          <w:kern w:val="0"/>
          <w:sz w:val="21"/>
          <w:szCs w:val="21"/>
        </w:rPr>
        <w:t>2）预付款担保的形式为：采用银行、保险机构出具的形式。保函为见索即付保函：即在供应商没有实施合同或者未履行合同义务时，采购人不需要出具任何证明和理由，只要看到供应商违约，就可对保函进行收兑。</w:t>
      </w:r>
    </w:p>
    <w:p w:rsidR="00020F0F" w:rsidRPr="00454F01" w:rsidRDefault="00EF37F7">
      <w:pPr>
        <w:pStyle w:val="aa"/>
        <w:ind w:firstLineChars="100" w:firstLine="211"/>
        <w:rPr>
          <w:rFonts w:ascii="宋体" w:eastAsia="宋体" w:hAnsi="宋体" w:cs="宋体"/>
          <w:b/>
          <w:bCs/>
          <w:color w:val="000000" w:themeColor="text1"/>
          <w:kern w:val="0"/>
          <w:sz w:val="21"/>
          <w:szCs w:val="21"/>
        </w:rPr>
      </w:pPr>
      <w:r w:rsidRPr="00454F01">
        <w:rPr>
          <w:rFonts w:ascii="宋体" w:eastAsia="宋体" w:hAnsi="宋体" w:cs="宋体" w:hint="eastAsia"/>
          <w:b/>
          <w:bCs/>
          <w:color w:val="000000" w:themeColor="text1"/>
          <w:kern w:val="0"/>
          <w:sz w:val="21"/>
          <w:szCs w:val="21"/>
        </w:rPr>
        <w:t>3）采购人在合同款中逐期扣回预付款后，预付款担保额度应相应减少，但剩余的预付款担保金额不得低于未被扣回的预付款金额。</w:t>
      </w:r>
    </w:p>
    <w:p w:rsidR="00020F0F" w:rsidRPr="00454F01" w:rsidRDefault="00965661" w:rsidP="00965661">
      <w:pPr>
        <w:snapToGrid w:val="0"/>
        <w:spacing w:line="400" w:lineRule="exact"/>
        <w:ind w:left="210"/>
        <w:rPr>
          <w:rFonts w:ascii="宋体" w:hAnsi="宋体"/>
          <w:color w:val="000000" w:themeColor="text1"/>
          <w:szCs w:val="21"/>
        </w:rPr>
      </w:pPr>
      <w:r w:rsidRPr="00454F01">
        <w:rPr>
          <w:rFonts w:ascii="宋体" w:hAnsi="宋体" w:hint="eastAsia"/>
          <w:color w:val="000000" w:themeColor="text1"/>
          <w:szCs w:val="21"/>
        </w:rPr>
        <w:t>六、</w:t>
      </w:r>
      <w:r w:rsidR="00EF37F7" w:rsidRPr="00454F01">
        <w:rPr>
          <w:rFonts w:ascii="宋体" w:hAnsi="宋体" w:hint="eastAsia"/>
          <w:color w:val="000000" w:themeColor="text1"/>
          <w:szCs w:val="21"/>
        </w:rPr>
        <w:t>总包服务费</w:t>
      </w:r>
    </w:p>
    <w:p w:rsidR="00545F65" w:rsidRPr="00454F01" w:rsidRDefault="00545F65" w:rsidP="00545F65">
      <w:pPr>
        <w:widowControl w:val="0"/>
        <w:tabs>
          <w:tab w:val="left" w:pos="851"/>
        </w:tabs>
        <w:spacing w:line="420" w:lineRule="exact"/>
        <w:ind w:firstLineChars="200" w:firstLine="422"/>
        <w:jc w:val="both"/>
        <w:outlineLvl w:val="1"/>
        <w:rPr>
          <w:color w:val="000000" w:themeColor="text1"/>
        </w:rPr>
      </w:pPr>
      <w:r w:rsidRPr="00454F01">
        <w:rPr>
          <w:rFonts w:ascii="宋体" w:hAnsi="宋体" w:cs="宋体" w:hint="eastAsia"/>
          <w:b/>
          <w:bCs/>
          <w:color w:val="000000" w:themeColor="text1"/>
          <w:szCs w:val="21"/>
        </w:rPr>
        <w:t>在合同价款中不计总承包服务费，但需服从总包单位的管理。如在施工安装过程中需总包单位配合开洞、修补、零星砌筑等工作增加的费用，或需总包单位提供总承包管理、协调及配合服务费以外的相关设备、设施等，由双方另行协商确定相关费用，费用由供应商支付给总包单位。</w:t>
      </w:r>
    </w:p>
    <w:p w:rsidR="00020F0F" w:rsidRPr="00454F01" w:rsidRDefault="00545F65">
      <w:pPr>
        <w:snapToGrid w:val="0"/>
        <w:spacing w:line="40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七</w:t>
      </w:r>
      <w:r w:rsidR="00EF37F7" w:rsidRPr="00454F01">
        <w:rPr>
          <w:rFonts w:ascii="宋体" w:hAnsi="宋体" w:hint="eastAsia"/>
          <w:color w:val="000000" w:themeColor="text1"/>
          <w:szCs w:val="21"/>
        </w:rPr>
        <w:t>、违约责任：</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1、如果乙方未按照合同规定的要求交付合同货物和提供服务，或乙方在收到甲方要求更换有缺陷的货物或部件的通知后七日内或在乙方签署货损证明后七日内没有补足或更换货物、或交货仍不符合要求；或乙方未能履行合同规定的任何其他义务时，甲方有权并直接向乙方发出违约通知书，并选择下列一种或多种方式要求乙方承担违约责任：</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1）在甲方同意延长的期限内交付全部货物、提供服务并承担由此给甲方造成的一切损失。</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2）在甲方规定的时间内，用符合合同规定的规格、质量和性能要求的新零件、部件或货物来更换有缺陷的零件、部件和货物，或修补缺陷部分以达到合同规定的要求，乙方应承担由此发生的一切费用和风险。此时，相关货物的质量保修期也应相应延长。</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3）根据货物低劣程度、损坏程度以及使甲方所遭受的损失，经双方商定降低货物的价格或赔偿甲方所遭受的损失。</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4）乙方同意退货，并按合同规定的同种货币将甲方所退货物的全部价款退还给甲方，并承担由此发生的一切损失和费用。</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5）甲方有权部分或全部解除合同并要求乙方赔偿由此造成的损失。此时甲方可采取必要的补救措施，相关费用由乙方承担。</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2、如果乙方在收到甲方的违约通知书后七日内未作答复也没有按照甲方选择的方式承担违约责任，则甲方有权从尚未支付的合同价款中</w:t>
      </w:r>
      <w:r w:rsidRPr="00454F01">
        <w:rPr>
          <w:rFonts w:hint="eastAsia"/>
          <w:color w:val="000000" w:themeColor="text1"/>
        </w:rPr>
        <w:t>扣回违约金或索赔金额</w:t>
      </w:r>
      <w:r w:rsidRPr="00454F01">
        <w:rPr>
          <w:rFonts w:ascii="宋体" w:hAnsi="宋体" w:hint="eastAsia"/>
          <w:color w:val="000000" w:themeColor="text1"/>
          <w:szCs w:val="21"/>
        </w:rPr>
        <w:t>。如果这些金额不足以补偿，甲方有权向乙方提出不足部分的赔偿要求。</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3、如乙方延期交货，每逾期一日，罚款1000元整，逾期超过30日，</w:t>
      </w:r>
      <w:r w:rsidR="009F476D" w:rsidRPr="00454F01">
        <w:rPr>
          <w:rFonts w:ascii="宋体" w:hAnsi="宋体" w:hint="eastAsia"/>
          <w:color w:val="000000" w:themeColor="text1"/>
          <w:szCs w:val="21"/>
        </w:rPr>
        <w:t>甲</w:t>
      </w:r>
      <w:r w:rsidRPr="00454F01">
        <w:rPr>
          <w:rFonts w:ascii="宋体" w:hAnsi="宋体" w:hint="eastAsia"/>
          <w:color w:val="000000" w:themeColor="text1"/>
          <w:szCs w:val="21"/>
        </w:rPr>
        <w:t>方有权解除合同，并要求违约方赔偿由此造成的损失。</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lastRenderedPageBreak/>
        <w:t>4、如</w:t>
      </w:r>
      <w:r w:rsidR="009F476D" w:rsidRPr="00454F01">
        <w:rPr>
          <w:rFonts w:ascii="宋体" w:hAnsi="宋体" w:hint="eastAsia"/>
          <w:color w:val="000000" w:themeColor="text1"/>
          <w:szCs w:val="21"/>
        </w:rPr>
        <w:t>甲方</w:t>
      </w:r>
      <w:r w:rsidRPr="00454F01">
        <w:rPr>
          <w:rFonts w:ascii="宋体" w:hAnsi="宋体" w:hint="eastAsia"/>
          <w:color w:val="000000" w:themeColor="text1"/>
          <w:szCs w:val="21"/>
        </w:rPr>
        <w:t>无故解除合同，应向</w:t>
      </w:r>
      <w:r w:rsidR="009F476D" w:rsidRPr="00454F01">
        <w:rPr>
          <w:rFonts w:ascii="宋体" w:hAnsi="宋体" w:hint="eastAsia"/>
          <w:color w:val="000000" w:themeColor="text1"/>
          <w:szCs w:val="21"/>
        </w:rPr>
        <w:t>乙方</w:t>
      </w:r>
      <w:r w:rsidRPr="00454F01">
        <w:rPr>
          <w:rFonts w:ascii="宋体" w:hAnsi="宋体" w:hint="eastAsia"/>
          <w:color w:val="000000" w:themeColor="text1"/>
          <w:szCs w:val="21"/>
        </w:rPr>
        <w:t xml:space="preserve">支付合同金额 5% </w:t>
      </w:r>
      <w:r w:rsidR="009F476D" w:rsidRPr="00454F01">
        <w:rPr>
          <w:rFonts w:ascii="宋体" w:hAnsi="宋体" w:hint="eastAsia"/>
          <w:color w:val="000000" w:themeColor="text1"/>
          <w:szCs w:val="21"/>
        </w:rPr>
        <w:t>的违约金；如乙方无故解除合同或有其他违约行为，应向对方支付合同金额10% 的违约金。</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5、货物为假冒伪劣产品的，乙方应按照合同金额双倍赔偿给甲方造成的损失。</w:t>
      </w:r>
    </w:p>
    <w:p w:rsidR="00020F0F" w:rsidRPr="00454F01" w:rsidRDefault="00545F65">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八</w:t>
      </w:r>
      <w:r w:rsidR="00EF37F7" w:rsidRPr="00454F01">
        <w:rPr>
          <w:rFonts w:ascii="宋体" w:hAnsi="宋体" w:hint="eastAsia"/>
          <w:color w:val="000000" w:themeColor="text1"/>
          <w:szCs w:val="21"/>
        </w:rPr>
        <w:t>、因本合同而引起的纠纷采用以下方式解决：1、双方协商解决（  ）；2、</w:t>
      </w:r>
      <w:r w:rsidR="00EF37F7" w:rsidRPr="00454F01">
        <w:rPr>
          <w:rFonts w:hint="eastAsia"/>
          <w:color w:val="000000" w:themeColor="text1"/>
        </w:rPr>
        <w:t>向甲方所在地人民法院起诉</w:t>
      </w:r>
      <w:r w:rsidR="00EF37F7" w:rsidRPr="00454F01">
        <w:rPr>
          <w:rFonts w:ascii="宋体" w:hAnsi="宋体" w:hint="eastAsia"/>
          <w:color w:val="000000" w:themeColor="text1"/>
          <w:szCs w:val="21"/>
        </w:rPr>
        <w:t>。</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（根据《中华人民共和国仲裁法》的规定，第3、4 项只能选择一种。）</w:t>
      </w:r>
    </w:p>
    <w:p w:rsidR="00020F0F" w:rsidRPr="00454F01" w:rsidRDefault="00545F65">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九</w:t>
      </w:r>
      <w:r w:rsidR="00EF37F7" w:rsidRPr="00454F01">
        <w:rPr>
          <w:rFonts w:ascii="宋体" w:hAnsi="宋体" w:hint="eastAsia"/>
          <w:color w:val="000000" w:themeColor="text1"/>
          <w:szCs w:val="21"/>
        </w:rPr>
        <w:t>、其他约定事项：</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3、本项目（项目编号：   ）磋商文件以及磋商响应文件、询标记录是本合同不可分割的组成部分，本合同未尽事宜从其规定。</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4、本合同一式六份，乙方、甲方、采购机构各二份，由乙方在合同生效后三日内向采购机构上报。</w:t>
      </w:r>
    </w:p>
    <w:p w:rsidR="00020F0F" w:rsidRPr="00454F01" w:rsidRDefault="00EF37F7">
      <w:pPr>
        <w:snapToGrid w:val="0"/>
        <w:spacing w:line="360" w:lineRule="exact"/>
        <w:ind w:firstLineChars="100" w:firstLine="210"/>
        <w:rPr>
          <w:rFonts w:ascii="宋体" w:hAnsi="宋体"/>
          <w:color w:val="000000" w:themeColor="text1"/>
          <w:szCs w:val="21"/>
        </w:rPr>
      </w:pPr>
      <w:r w:rsidRPr="00454F01">
        <w:rPr>
          <w:rFonts w:ascii="宋体" w:hAnsi="宋体" w:hint="eastAsia"/>
          <w:color w:val="000000" w:themeColor="text1"/>
          <w:szCs w:val="21"/>
        </w:rPr>
        <w:t>5、本合同经供需双方签字、盖章后生效。</w:t>
      </w:r>
    </w:p>
    <w:p w:rsidR="00020F0F" w:rsidRPr="00454F01" w:rsidRDefault="00020F0F">
      <w:pPr>
        <w:spacing w:line="400" w:lineRule="exact"/>
        <w:ind w:firstLine="437"/>
        <w:rPr>
          <w:b/>
          <w:color w:val="000000" w:themeColor="text1"/>
          <w:szCs w:val="21"/>
        </w:rPr>
      </w:pPr>
    </w:p>
    <w:p w:rsidR="00020F0F" w:rsidRPr="00454F01" w:rsidRDefault="00020F0F">
      <w:pPr>
        <w:spacing w:line="400" w:lineRule="exact"/>
        <w:ind w:firstLine="437"/>
        <w:rPr>
          <w:b/>
          <w:color w:val="000000" w:themeColor="text1"/>
          <w:szCs w:val="21"/>
        </w:rPr>
      </w:pPr>
    </w:p>
    <w:p w:rsidR="00020F0F" w:rsidRPr="00454F01" w:rsidRDefault="00EF37F7">
      <w:pPr>
        <w:spacing w:line="400" w:lineRule="exact"/>
        <w:ind w:firstLine="437"/>
        <w:rPr>
          <w:rFonts w:ascii="宋体" w:hAnsi="宋体"/>
          <w:color w:val="000000" w:themeColor="text1"/>
          <w:szCs w:val="21"/>
        </w:rPr>
      </w:pPr>
      <w:r w:rsidRPr="00454F01">
        <w:rPr>
          <w:rFonts w:hint="eastAsia"/>
          <w:b/>
          <w:color w:val="000000" w:themeColor="text1"/>
          <w:szCs w:val="21"/>
        </w:rPr>
        <w:t>甲方</w:t>
      </w:r>
      <w:r w:rsidRPr="00454F01">
        <w:rPr>
          <w:rFonts w:ascii="宋体" w:hAnsi="宋体" w:hint="eastAsia"/>
          <w:color w:val="000000" w:themeColor="text1"/>
          <w:szCs w:val="21"/>
        </w:rPr>
        <w:t xml:space="preserve">：（公章）                       </w:t>
      </w:r>
      <w:r w:rsidRPr="00454F01">
        <w:rPr>
          <w:rFonts w:hint="eastAsia"/>
          <w:b/>
          <w:color w:val="000000" w:themeColor="text1"/>
          <w:szCs w:val="21"/>
        </w:rPr>
        <w:t>乙方</w:t>
      </w:r>
      <w:r w:rsidRPr="00454F01">
        <w:rPr>
          <w:rFonts w:ascii="宋体" w:hAnsi="宋体" w:hint="eastAsia"/>
          <w:color w:val="000000" w:themeColor="text1"/>
          <w:szCs w:val="21"/>
        </w:rPr>
        <w:t>：（公章）</w:t>
      </w:r>
    </w:p>
    <w:p w:rsidR="00020F0F" w:rsidRPr="00454F01" w:rsidRDefault="00EF37F7">
      <w:pPr>
        <w:spacing w:line="400" w:lineRule="exact"/>
        <w:ind w:firstLine="437"/>
        <w:rPr>
          <w:rFonts w:ascii="宋体" w:hAnsi="宋体"/>
          <w:color w:val="000000" w:themeColor="text1"/>
          <w:szCs w:val="21"/>
        </w:rPr>
      </w:pPr>
      <w:r w:rsidRPr="00454F01">
        <w:rPr>
          <w:rFonts w:hint="eastAsia"/>
          <w:b/>
          <w:color w:val="000000" w:themeColor="text1"/>
          <w:szCs w:val="21"/>
        </w:rPr>
        <w:t>法定代表人</w:t>
      </w:r>
      <w:r w:rsidRPr="00454F01">
        <w:rPr>
          <w:rFonts w:ascii="宋体" w:hAnsi="宋体" w:hint="eastAsia"/>
          <w:color w:val="000000" w:themeColor="text1"/>
          <w:szCs w:val="21"/>
        </w:rPr>
        <w:t xml:space="preserve">:（签字或盖章）            </w:t>
      </w:r>
      <w:r w:rsidRPr="00454F01">
        <w:rPr>
          <w:rFonts w:hint="eastAsia"/>
          <w:b/>
          <w:color w:val="000000" w:themeColor="text1"/>
          <w:szCs w:val="21"/>
        </w:rPr>
        <w:t>法定代表人</w:t>
      </w:r>
      <w:r w:rsidRPr="00454F01">
        <w:rPr>
          <w:rFonts w:ascii="宋体" w:hAnsi="宋体" w:hint="eastAsia"/>
          <w:color w:val="000000" w:themeColor="text1"/>
          <w:szCs w:val="21"/>
        </w:rPr>
        <w:t>: （签字或盖章）</w:t>
      </w:r>
    </w:p>
    <w:p w:rsidR="00020F0F" w:rsidRPr="00454F01" w:rsidRDefault="00EF37F7">
      <w:pPr>
        <w:spacing w:line="400" w:lineRule="exact"/>
        <w:ind w:firstLine="437"/>
        <w:rPr>
          <w:rFonts w:ascii="宋体" w:hAnsi="宋体"/>
          <w:color w:val="000000" w:themeColor="text1"/>
          <w:szCs w:val="21"/>
        </w:rPr>
      </w:pPr>
      <w:r w:rsidRPr="00454F01">
        <w:rPr>
          <w:rFonts w:hint="eastAsia"/>
          <w:b/>
          <w:color w:val="000000" w:themeColor="text1"/>
          <w:szCs w:val="21"/>
        </w:rPr>
        <w:t>委托代理人：</w:t>
      </w:r>
      <w:r w:rsidRPr="00454F01">
        <w:rPr>
          <w:rFonts w:ascii="宋体" w:hAnsi="宋体" w:hint="eastAsia"/>
          <w:color w:val="000000" w:themeColor="text1"/>
          <w:szCs w:val="21"/>
        </w:rPr>
        <w:t xml:space="preserve">（签字或盖章）           </w:t>
      </w:r>
      <w:r w:rsidRPr="00454F01">
        <w:rPr>
          <w:rFonts w:hint="eastAsia"/>
          <w:b/>
          <w:color w:val="000000" w:themeColor="text1"/>
          <w:szCs w:val="21"/>
        </w:rPr>
        <w:t>委托代理人：</w:t>
      </w:r>
      <w:r w:rsidRPr="00454F01">
        <w:rPr>
          <w:rFonts w:ascii="宋体" w:hAnsi="宋体" w:hint="eastAsia"/>
          <w:color w:val="000000" w:themeColor="text1"/>
          <w:szCs w:val="21"/>
        </w:rPr>
        <w:t>（签字或盖章）</w:t>
      </w:r>
    </w:p>
    <w:p w:rsidR="00020F0F" w:rsidRPr="00454F01" w:rsidRDefault="00EF37F7">
      <w:pPr>
        <w:spacing w:line="400" w:lineRule="exact"/>
        <w:ind w:firstLine="437"/>
        <w:rPr>
          <w:rFonts w:ascii="宋体" w:hAnsi="宋体"/>
          <w:color w:val="000000" w:themeColor="text1"/>
          <w:szCs w:val="21"/>
        </w:rPr>
      </w:pPr>
      <w:r w:rsidRPr="00454F01">
        <w:rPr>
          <w:rFonts w:ascii="宋体" w:hAnsi="宋体" w:hint="eastAsia"/>
          <w:color w:val="000000" w:themeColor="text1"/>
          <w:szCs w:val="21"/>
        </w:rPr>
        <w:t>地址：                               地址：</w:t>
      </w:r>
    </w:p>
    <w:p w:rsidR="00020F0F" w:rsidRPr="00454F01" w:rsidRDefault="00EF37F7">
      <w:pPr>
        <w:spacing w:line="400" w:lineRule="exact"/>
        <w:ind w:firstLine="437"/>
        <w:rPr>
          <w:rFonts w:ascii="宋体" w:hAnsi="宋体"/>
          <w:color w:val="000000" w:themeColor="text1"/>
          <w:szCs w:val="21"/>
        </w:rPr>
      </w:pPr>
      <w:r w:rsidRPr="00454F01">
        <w:rPr>
          <w:rFonts w:ascii="宋体" w:hAnsi="宋体" w:hint="eastAsia"/>
          <w:color w:val="000000" w:themeColor="text1"/>
          <w:szCs w:val="21"/>
        </w:rPr>
        <w:t>邮政编码：                           邮政编码：</w:t>
      </w:r>
    </w:p>
    <w:p w:rsidR="00020F0F" w:rsidRPr="00454F01" w:rsidRDefault="00EF37F7">
      <w:pPr>
        <w:spacing w:line="400" w:lineRule="exact"/>
        <w:ind w:firstLine="437"/>
        <w:rPr>
          <w:rFonts w:ascii="宋体" w:hAnsi="宋体"/>
          <w:color w:val="000000" w:themeColor="text1"/>
          <w:szCs w:val="21"/>
        </w:rPr>
      </w:pPr>
      <w:r w:rsidRPr="00454F01">
        <w:rPr>
          <w:rFonts w:ascii="宋体" w:hAnsi="宋体" w:hint="eastAsia"/>
          <w:color w:val="000000" w:themeColor="text1"/>
          <w:szCs w:val="21"/>
        </w:rPr>
        <w:t>电话：                               电话：</w:t>
      </w:r>
    </w:p>
    <w:p w:rsidR="00020F0F" w:rsidRPr="00454F01" w:rsidRDefault="00EF37F7">
      <w:pPr>
        <w:spacing w:line="400" w:lineRule="exact"/>
        <w:ind w:firstLine="437"/>
        <w:rPr>
          <w:rFonts w:ascii="宋体" w:hAnsi="宋体"/>
          <w:color w:val="000000" w:themeColor="text1"/>
          <w:szCs w:val="21"/>
        </w:rPr>
      </w:pPr>
      <w:r w:rsidRPr="00454F01">
        <w:rPr>
          <w:rFonts w:ascii="宋体" w:hAnsi="宋体" w:hint="eastAsia"/>
          <w:color w:val="000000" w:themeColor="text1"/>
          <w:szCs w:val="21"/>
        </w:rPr>
        <w:t>传真：                               传真：</w:t>
      </w:r>
    </w:p>
    <w:p w:rsidR="00020F0F" w:rsidRPr="00454F01" w:rsidRDefault="00EF37F7">
      <w:pPr>
        <w:spacing w:line="400" w:lineRule="exact"/>
        <w:ind w:firstLine="437"/>
        <w:rPr>
          <w:rFonts w:ascii="宋体" w:hAnsi="宋体"/>
          <w:color w:val="000000" w:themeColor="text1"/>
          <w:szCs w:val="21"/>
        </w:rPr>
      </w:pPr>
      <w:r w:rsidRPr="00454F01">
        <w:rPr>
          <w:rFonts w:ascii="宋体" w:hAnsi="宋体" w:hint="eastAsia"/>
          <w:color w:val="000000" w:themeColor="text1"/>
          <w:szCs w:val="21"/>
        </w:rPr>
        <w:t>开户银行：                           开户银行：</w:t>
      </w:r>
    </w:p>
    <w:p w:rsidR="00020F0F" w:rsidRPr="00454F01" w:rsidRDefault="00EF37F7">
      <w:pPr>
        <w:spacing w:line="400" w:lineRule="exact"/>
        <w:ind w:firstLine="437"/>
        <w:rPr>
          <w:rFonts w:ascii="宋体" w:hAnsi="宋体"/>
          <w:color w:val="000000" w:themeColor="text1"/>
          <w:szCs w:val="21"/>
        </w:rPr>
      </w:pPr>
      <w:r w:rsidRPr="00454F01">
        <w:rPr>
          <w:rFonts w:ascii="宋体" w:hAnsi="宋体" w:hint="eastAsia"/>
          <w:color w:val="000000" w:themeColor="text1"/>
          <w:szCs w:val="21"/>
        </w:rPr>
        <w:t>帐号：                               帐号：</w:t>
      </w:r>
    </w:p>
    <w:p w:rsidR="00020F0F" w:rsidRPr="00454F01" w:rsidRDefault="00020F0F" w:rsidP="00AF203E">
      <w:pPr>
        <w:spacing w:beforeLines="50" w:before="156" w:afterLines="50" w:after="156" w:line="440" w:lineRule="exact"/>
        <w:rPr>
          <w:rFonts w:ascii="宋体" w:hAnsi="宋体"/>
          <w:color w:val="000000" w:themeColor="text1"/>
          <w:szCs w:val="21"/>
        </w:rPr>
      </w:pPr>
    </w:p>
    <w:p w:rsidR="00020F0F" w:rsidRPr="00454F01" w:rsidRDefault="0037397E" w:rsidP="00AF203E">
      <w:pPr>
        <w:spacing w:beforeLines="50" w:before="156" w:afterLines="50" w:after="156" w:line="440" w:lineRule="exact"/>
        <w:rPr>
          <w:rFonts w:ascii="宋体" w:hAnsi="宋体"/>
          <w:color w:val="000000" w:themeColor="text1"/>
          <w:szCs w:val="21"/>
        </w:rPr>
      </w:pPr>
      <w:r w:rsidRPr="00454F01">
        <w:rPr>
          <w:rFonts w:ascii="宋体" w:hAnsi="宋体" w:hint="eastAsia"/>
          <w:b/>
          <w:color w:val="000000" w:themeColor="text1"/>
          <w:szCs w:val="21"/>
        </w:rPr>
        <w:t>注：本合同作为示范文本，具体以中标供应商与采购人所签定正式合同为准。</w:t>
      </w:r>
    </w:p>
    <w:p w:rsidR="00020F0F" w:rsidRPr="00454F01" w:rsidRDefault="00020F0F" w:rsidP="00AF203E">
      <w:pPr>
        <w:spacing w:beforeLines="50" w:before="156" w:afterLines="50" w:after="156" w:line="440" w:lineRule="exact"/>
        <w:rPr>
          <w:rFonts w:ascii="宋体" w:hAnsi="宋体"/>
          <w:color w:val="000000" w:themeColor="text1"/>
          <w:szCs w:val="21"/>
        </w:rPr>
      </w:pPr>
    </w:p>
    <w:p w:rsidR="00020F0F" w:rsidRPr="00454F01" w:rsidRDefault="00020F0F">
      <w:pPr>
        <w:pStyle w:val="5"/>
        <w:rPr>
          <w:rFonts w:ascii="宋体" w:hAnsi="宋体"/>
          <w:color w:val="000000" w:themeColor="text1"/>
          <w:sz w:val="21"/>
          <w:szCs w:val="21"/>
        </w:rPr>
      </w:pPr>
    </w:p>
    <w:p w:rsidR="00020F0F" w:rsidRPr="00454F01" w:rsidRDefault="00020F0F">
      <w:pPr>
        <w:rPr>
          <w:rFonts w:ascii="宋体" w:hAnsi="宋体"/>
          <w:color w:val="000000" w:themeColor="text1"/>
          <w:szCs w:val="21"/>
        </w:rPr>
      </w:pPr>
    </w:p>
    <w:p w:rsidR="00020F0F" w:rsidRPr="00454F01" w:rsidRDefault="00EF37F7" w:rsidP="00AF203E">
      <w:pPr>
        <w:spacing w:beforeLines="50" w:before="156" w:afterLines="50" w:after="156" w:line="440" w:lineRule="exact"/>
        <w:rPr>
          <w:b/>
          <w:color w:val="000000" w:themeColor="text1"/>
          <w:szCs w:val="21"/>
        </w:rPr>
      </w:pPr>
      <w:r w:rsidRPr="00454F01">
        <w:rPr>
          <w:rFonts w:ascii="宋体" w:hAnsi="宋体" w:hint="eastAsia"/>
          <w:color w:val="000000" w:themeColor="text1"/>
          <w:szCs w:val="21"/>
        </w:rPr>
        <w:lastRenderedPageBreak/>
        <w:t xml:space="preserve">附件   </w:t>
      </w:r>
      <w:r w:rsidRPr="00454F01">
        <w:rPr>
          <w:rFonts w:hint="eastAsia"/>
          <w:b/>
          <w:color w:val="000000" w:themeColor="text1"/>
          <w:szCs w:val="21"/>
        </w:rPr>
        <w:t>预付款担保格式</w:t>
      </w:r>
    </w:p>
    <w:p w:rsidR="00020F0F" w:rsidRPr="00454F01" w:rsidRDefault="00EF37F7" w:rsidP="00AF203E">
      <w:pPr>
        <w:spacing w:beforeLines="50" w:before="156" w:afterLines="50" w:after="156" w:line="360" w:lineRule="auto"/>
        <w:jc w:val="center"/>
        <w:rPr>
          <w:b/>
          <w:color w:val="000000" w:themeColor="text1"/>
          <w:sz w:val="28"/>
          <w:szCs w:val="28"/>
        </w:rPr>
      </w:pPr>
      <w:r w:rsidRPr="00454F01">
        <w:rPr>
          <w:b/>
          <w:color w:val="000000" w:themeColor="text1"/>
          <w:sz w:val="28"/>
          <w:szCs w:val="28"/>
        </w:rPr>
        <w:t>预付款担保</w:t>
      </w:r>
    </w:p>
    <w:p w:rsidR="00020F0F" w:rsidRPr="00454F01" w:rsidRDefault="00EF37F7">
      <w:pPr>
        <w:spacing w:line="360" w:lineRule="auto"/>
        <w:ind w:firstLine="420"/>
        <w:rPr>
          <w:color w:val="000000" w:themeColor="text1"/>
          <w:szCs w:val="21"/>
        </w:rPr>
      </w:pPr>
      <w:r w:rsidRPr="00454F01">
        <w:rPr>
          <w:color w:val="000000" w:themeColor="text1"/>
          <w:szCs w:val="21"/>
          <w:u w:val="single"/>
        </w:rPr>
        <w:t xml:space="preserve">            </w:t>
      </w:r>
      <w:r w:rsidRPr="00454F01">
        <w:rPr>
          <w:color w:val="000000" w:themeColor="text1"/>
          <w:szCs w:val="21"/>
          <w:u w:val="single"/>
        </w:rPr>
        <w:tab/>
      </w:r>
      <w:r w:rsidRPr="00454F01">
        <w:rPr>
          <w:color w:val="000000" w:themeColor="text1"/>
          <w:szCs w:val="21"/>
          <w:u w:val="single"/>
        </w:rPr>
        <w:tab/>
        <w:t xml:space="preserve"> </w:t>
      </w:r>
      <w:r w:rsidRPr="00454F01">
        <w:rPr>
          <w:color w:val="000000" w:themeColor="text1"/>
          <w:szCs w:val="21"/>
        </w:rPr>
        <w:t xml:space="preserve"> </w:t>
      </w:r>
      <w:r w:rsidRPr="00454F01">
        <w:rPr>
          <w:color w:val="000000" w:themeColor="text1"/>
          <w:szCs w:val="21"/>
        </w:rPr>
        <w:t>（发包人名称）：</w:t>
      </w:r>
    </w:p>
    <w:p w:rsidR="00020F0F" w:rsidRPr="00454F01" w:rsidRDefault="00020F0F">
      <w:pPr>
        <w:spacing w:line="360" w:lineRule="auto"/>
        <w:ind w:firstLine="420"/>
        <w:rPr>
          <w:color w:val="000000" w:themeColor="text1"/>
          <w:szCs w:val="21"/>
        </w:rPr>
      </w:pPr>
    </w:p>
    <w:p w:rsidR="00020F0F" w:rsidRPr="00454F01" w:rsidRDefault="00EF37F7">
      <w:pPr>
        <w:spacing w:line="360" w:lineRule="auto"/>
        <w:ind w:firstLine="420"/>
        <w:rPr>
          <w:color w:val="000000" w:themeColor="text1"/>
          <w:szCs w:val="21"/>
        </w:rPr>
      </w:pPr>
      <w:r w:rsidRPr="00454F01">
        <w:rPr>
          <w:color w:val="000000" w:themeColor="text1"/>
          <w:szCs w:val="21"/>
        </w:rPr>
        <w:t>根据</w:t>
      </w:r>
      <w:r w:rsidRPr="00454F01">
        <w:rPr>
          <w:color w:val="000000" w:themeColor="text1"/>
          <w:szCs w:val="21"/>
          <w:u w:val="single"/>
        </w:rPr>
        <w:t xml:space="preserve">                 </w:t>
      </w:r>
      <w:r w:rsidRPr="00454F01">
        <w:rPr>
          <w:color w:val="000000" w:themeColor="text1"/>
          <w:szCs w:val="21"/>
        </w:rPr>
        <w:t>（承包人名称）（以下称</w:t>
      </w:r>
      <w:r w:rsidRPr="00454F01">
        <w:rPr>
          <w:rFonts w:hint="eastAsia"/>
          <w:color w:val="000000" w:themeColor="text1"/>
          <w:szCs w:val="21"/>
        </w:rPr>
        <w:t>“</w:t>
      </w:r>
      <w:r w:rsidRPr="00454F01">
        <w:rPr>
          <w:color w:val="000000" w:themeColor="text1"/>
          <w:szCs w:val="21"/>
        </w:rPr>
        <w:t>承包人</w:t>
      </w:r>
      <w:r w:rsidRPr="00454F01">
        <w:rPr>
          <w:rFonts w:hint="eastAsia"/>
          <w:color w:val="000000" w:themeColor="text1"/>
          <w:szCs w:val="21"/>
        </w:rPr>
        <w:t>”</w:t>
      </w:r>
      <w:r w:rsidRPr="00454F01">
        <w:rPr>
          <w:color w:val="000000" w:themeColor="text1"/>
          <w:szCs w:val="21"/>
        </w:rPr>
        <w:t>）与</w:t>
      </w:r>
      <w:r w:rsidRPr="00454F01">
        <w:rPr>
          <w:color w:val="000000" w:themeColor="text1"/>
          <w:szCs w:val="21"/>
          <w:u w:val="single"/>
        </w:rPr>
        <w:t xml:space="preserve">               </w:t>
      </w:r>
      <w:r w:rsidRPr="00454F01">
        <w:rPr>
          <w:color w:val="000000" w:themeColor="text1"/>
          <w:szCs w:val="21"/>
        </w:rPr>
        <w:t>（发包人名称）（以下简称</w:t>
      </w:r>
      <w:r w:rsidRPr="00454F01">
        <w:rPr>
          <w:rFonts w:hint="eastAsia"/>
          <w:color w:val="000000" w:themeColor="text1"/>
          <w:szCs w:val="21"/>
        </w:rPr>
        <w:t>“</w:t>
      </w:r>
      <w:r w:rsidRPr="00454F01">
        <w:rPr>
          <w:color w:val="000000" w:themeColor="text1"/>
          <w:szCs w:val="21"/>
        </w:rPr>
        <w:t>发包人</w:t>
      </w:r>
      <w:r w:rsidRPr="00454F01">
        <w:rPr>
          <w:rFonts w:hint="eastAsia"/>
          <w:color w:val="000000" w:themeColor="text1"/>
          <w:szCs w:val="21"/>
        </w:rPr>
        <w:t>”</w:t>
      </w:r>
      <w:r w:rsidRPr="00454F01">
        <w:rPr>
          <w:color w:val="000000" w:themeColor="text1"/>
          <w:szCs w:val="21"/>
        </w:rPr>
        <w:t>）于</w:t>
      </w:r>
      <w:r w:rsidRPr="00454F01">
        <w:rPr>
          <w:color w:val="000000" w:themeColor="text1"/>
          <w:szCs w:val="21"/>
          <w:u w:val="single"/>
        </w:rPr>
        <w:t xml:space="preserve">     </w:t>
      </w:r>
      <w:r w:rsidRPr="00454F01">
        <w:rPr>
          <w:color w:val="000000" w:themeColor="text1"/>
          <w:szCs w:val="21"/>
        </w:rPr>
        <w:t>年</w:t>
      </w:r>
      <w:r w:rsidRPr="00454F01">
        <w:rPr>
          <w:color w:val="000000" w:themeColor="text1"/>
          <w:szCs w:val="21"/>
          <w:u w:val="single"/>
        </w:rPr>
        <w:t xml:space="preserve">    </w:t>
      </w:r>
      <w:r w:rsidRPr="00454F01">
        <w:rPr>
          <w:color w:val="000000" w:themeColor="text1"/>
          <w:szCs w:val="21"/>
        </w:rPr>
        <w:t>月</w:t>
      </w:r>
      <w:r w:rsidRPr="00454F01">
        <w:rPr>
          <w:color w:val="000000" w:themeColor="text1"/>
          <w:szCs w:val="21"/>
          <w:u w:val="single"/>
        </w:rPr>
        <w:t xml:space="preserve">    </w:t>
      </w:r>
      <w:r w:rsidRPr="00454F01">
        <w:rPr>
          <w:color w:val="000000" w:themeColor="text1"/>
          <w:szCs w:val="21"/>
        </w:rPr>
        <w:t>日签订的</w:t>
      </w:r>
      <w:r w:rsidRPr="00454F01">
        <w:rPr>
          <w:color w:val="000000" w:themeColor="text1"/>
          <w:szCs w:val="21"/>
          <w:u w:val="single"/>
        </w:rPr>
        <w:t xml:space="preserve">                   </w:t>
      </w:r>
      <w:r w:rsidRPr="00454F01">
        <w:rPr>
          <w:color w:val="000000" w:themeColor="text1"/>
          <w:szCs w:val="21"/>
        </w:rPr>
        <w:t>（工程名称）《合同》，承包人按约定的金额向</w:t>
      </w:r>
      <w:r w:rsidRPr="00454F01">
        <w:rPr>
          <w:rFonts w:hint="eastAsia"/>
          <w:color w:val="000000" w:themeColor="text1"/>
          <w:szCs w:val="21"/>
        </w:rPr>
        <w:t>你方</w:t>
      </w:r>
      <w:r w:rsidRPr="00454F01">
        <w:rPr>
          <w:color w:val="000000" w:themeColor="text1"/>
          <w:szCs w:val="21"/>
        </w:rPr>
        <w:t>提交一份预付款担保，即有权得到</w:t>
      </w:r>
      <w:r w:rsidRPr="00454F01">
        <w:rPr>
          <w:rFonts w:hint="eastAsia"/>
          <w:color w:val="000000" w:themeColor="text1"/>
          <w:szCs w:val="21"/>
        </w:rPr>
        <w:t>你方</w:t>
      </w:r>
      <w:r w:rsidRPr="00454F01">
        <w:rPr>
          <w:color w:val="000000" w:themeColor="text1"/>
          <w:szCs w:val="21"/>
        </w:rPr>
        <w:t>支付相等金额的预付款。我方愿意就你方提供给承包人的预付款</w:t>
      </w:r>
      <w:r w:rsidRPr="00454F01">
        <w:rPr>
          <w:rFonts w:hint="eastAsia"/>
          <w:color w:val="000000" w:themeColor="text1"/>
          <w:szCs w:val="21"/>
        </w:rPr>
        <w:t>为承包人</w:t>
      </w:r>
      <w:r w:rsidRPr="00454F01">
        <w:rPr>
          <w:color w:val="000000" w:themeColor="text1"/>
          <w:szCs w:val="21"/>
        </w:rPr>
        <w:t>提供连带责任担保。</w:t>
      </w:r>
    </w:p>
    <w:p w:rsidR="00020F0F" w:rsidRPr="00454F01" w:rsidRDefault="00EF37F7">
      <w:pPr>
        <w:spacing w:line="360" w:lineRule="auto"/>
        <w:ind w:firstLine="420"/>
        <w:rPr>
          <w:color w:val="000000" w:themeColor="text1"/>
          <w:szCs w:val="21"/>
        </w:rPr>
      </w:pPr>
      <w:r w:rsidRPr="00454F01">
        <w:rPr>
          <w:rFonts w:hint="eastAsia"/>
          <w:color w:val="000000" w:themeColor="text1"/>
          <w:szCs w:val="21"/>
        </w:rPr>
        <w:t xml:space="preserve">1. </w:t>
      </w:r>
      <w:r w:rsidRPr="00454F01">
        <w:rPr>
          <w:color w:val="000000" w:themeColor="text1"/>
          <w:szCs w:val="21"/>
        </w:rPr>
        <w:t>担保金额人民币（大写）</w:t>
      </w:r>
      <w:r w:rsidRPr="00454F01">
        <w:rPr>
          <w:color w:val="000000" w:themeColor="text1"/>
          <w:szCs w:val="21"/>
          <w:u w:val="single"/>
        </w:rPr>
        <w:t xml:space="preserve">                </w:t>
      </w:r>
      <w:r w:rsidRPr="00454F01">
        <w:rPr>
          <w:rFonts w:hint="eastAsia"/>
          <w:color w:val="000000" w:themeColor="text1"/>
          <w:szCs w:val="21"/>
        </w:rPr>
        <w:t>元</w:t>
      </w:r>
      <w:r w:rsidRPr="00454F01">
        <w:rPr>
          <w:color w:val="000000" w:themeColor="text1"/>
          <w:szCs w:val="21"/>
        </w:rPr>
        <w:t>（</w:t>
      </w:r>
      <w:r w:rsidRPr="00454F01">
        <w:rPr>
          <w:color w:val="000000" w:themeColor="text1"/>
          <w:szCs w:val="21"/>
        </w:rPr>
        <w:t>¥</w:t>
      </w:r>
      <w:r w:rsidRPr="00454F01">
        <w:rPr>
          <w:color w:val="000000" w:themeColor="text1"/>
          <w:szCs w:val="21"/>
          <w:u w:val="single"/>
        </w:rPr>
        <w:t xml:space="preserve">             </w:t>
      </w:r>
      <w:r w:rsidRPr="00454F01">
        <w:rPr>
          <w:color w:val="000000" w:themeColor="text1"/>
          <w:szCs w:val="21"/>
        </w:rPr>
        <w:t>）。</w:t>
      </w:r>
    </w:p>
    <w:p w:rsidR="00020F0F" w:rsidRPr="00454F01" w:rsidRDefault="00EF37F7">
      <w:pPr>
        <w:spacing w:line="360" w:lineRule="auto"/>
        <w:ind w:firstLine="420"/>
        <w:rPr>
          <w:color w:val="000000" w:themeColor="text1"/>
          <w:szCs w:val="21"/>
        </w:rPr>
      </w:pPr>
      <w:r w:rsidRPr="00454F01">
        <w:rPr>
          <w:rFonts w:hint="eastAsia"/>
          <w:color w:val="000000" w:themeColor="text1"/>
          <w:szCs w:val="21"/>
        </w:rPr>
        <w:t xml:space="preserve">2. </w:t>
      </w:r>
      <w:r w:rsidRPr="00454F01">
        <w:rPr>
          <w:color w:val="000000" w:themeColor="text1"/>
          <w:szCs w:val="21"/>
        </w:rPr>
        <w:t>担保有效期自预付款支付给承包人起生效，至</w:t>
      </w:r>
      <w:r w:rsidRPr="00454F01">
        <w:rPr>
          <w:rFonts w:hint="eastAsia"/>
          <w:color w:val="000000" w:themeColor="text1"/>
          <w:szCs w:val="21"/>
        </w:rPr>
        <w:t>你方</w:t>
      </w:r>
      <w:r w:rsidRPr="00454F01">
        <w:rPr>
          <w:color w:val="000000" w:themeColor="text1"/>
          <w:szCs w:val="21"/>
        </w:rPr>
        <w:t>签发的</w:t>
      </w:r>
      <w:r w:rsidRPr="00454F01">
        <w:rPr>
          <w:rFonts w:hint="eastAsia"/>
          <w:color w:val="000000" w:themeColor="text1"/>
          <w:szCs w:val="21"/>
        </w:rPr>
        <w:t>进</w:t>
      </w:r>
      <w:r w:rsidRPr="00454F01">
        <w:rPr>
          <w:color w:val="000000" w:themeColor="text1"/>
          <w:szCs w:val="21"/>
        </w:rPr>
        <w:t>度款支付证书说明已完全扣清止。</w:t>
      </w:r>
    </w:p>
    <w:p w:rsidR="00020F0F" w:rsidRPr="00454F01" w:rsidRDefault="00EF37F7">
      <w:pPr>
        <w:spacing w:line="360" w:lineRule="auto"/>
        <w:ind w:firstLine="420"/>
        <w:rPr>
          <w:color w:val="000000" w:themeColor="text1"/>
          <w:szCs w:val="21"/>
        </w:rPr>
      </w:pPr>
      <w:r w:rsidRPr="00454F01">
        <w:rPr>
          <w:rFonts w:hint="eastAsia"/>
          <w:color w:val="000000" w:themeColor="text1"/>
          <w:szCs w:val="21"/>
        </w:rPr>
        <w:t xml:space="preserve">3. </w:t>
      </w:r>
      <w:r w:rsidRPr="00454F01">
        <w:rPr>
          <w:color w:val="000000" w:themeColor="text1"/>
          <w:szCs w:val="21"/>
        </w:rPr>
        <w:t>在本保函有效期内，因承包人违反合同约定的义务而要求</w:t>
      </w:r>
      <w:r w:rsidRPr="00454F01">
        <w:rPr>
          <w:rFonts w:hint="eastAsia"/>
          <w:color w:val="000000" w:themeColor="text1"/>
          <w:szCs w:val="21"/>
        </w:rPr>
        <w:t>收</w:t>
      </w:r>
      <w:r w:rsidRPr="00454F01">
        <w:rPr>
          <w:color w:val="000000" w:themeColor="text1"/>
          <w:szCs w:val="21"/>
        </w:rPr>
        <w:t>回预付款时，我方在收到你方的书面通知后，在７天内无条件支付。但本保函的担保金额，在任何时候不应超过预付款金额减去</w:t>
      </w:r>
      <w:r w:rsidRPr="00454F01">
        <w:rPr>
          <w:rFonts w:hint="eastAsia"/>
          <w:color w:val="000000" w:themeColor="text1"/>
          <w:szCs w:val="21"/>
        </w:rPr>
        <w:t>你方</w:t>
      </w:r>
      <w:r w:rsidRPr="00454F01">
        <w:rPr>
          <w:color w:val="000000" w:themeColor="text1"/>
          <w:szCs w:val="21"/>
        </w:rPr>
        <w:t>按合同约定在向承包人签发的进度款支付证书中扣除的金额。</w:t>
      </w:r>
    </w:p>
    <w:p w:rsidR="00020F0F" w:rsidRPr="00454F01" w:rsidRDefault="00EF37F7">
      <w:pPr>
        <w:spacing w:line="360" w:lineRule="auto"/>
        <w:ind w:firstLine="420"/>
        <w:rPr>
          <w:color w:val="000000" w:themeColor="text1"/>
          <w:szCs w:val="21"/>
        </w:rPr>
      </w:pPr>
      <w:r w:rsidRPr="00454F01">
        <w:rPr>
          <w:rFonts w:hint="eastAsia"/>
          <w:color w:val="000000" w:themeColor="text1"/>
          <w:szCs w:val="21"/>
        </w:rPr>
        <w:t xml:space="preserve">4. </w:t>
      </w:r>
      <w:r w:rsidRPr="00454F01">
        <w:rPr>
          <w:rFonts w:hint="eastAsia"/>
          <w:color w:val="000000" w:themeColor="text1"/>
          <w:szCs w:val="21"/>
        </w:rPr>
        <w:t>你方</w:t>
      </w:r>
      <w:r w:rsidRPr="00454F01">
        <w:rPr>
          <w:color w:val="000000" w:themeColor="text1"/>
          <w:szCs w:val="21"/>
        </w:rPr>
        <w:t>和承包人按合同约定变更合同时，我方承担本保函规定的义务不变。</w:t>
      </w:r>
    </w:p>
    <w:p w:rsidR="00020F0F" w:rsidRPr="00454F01" w:rsidRDefault="00EF37F7">
      <w:pPr>
        <w:spacing w:line="360" w:lineRule="auto"/>
        <w:ind w:firstLine="420"/>
        <w:rPr>
          <w:color w:val="000000" w:themeColor="text1"/>
          <w:szCs w:val="21"/>
        </w:rPr>
      </w:pPr>
      <w:r w:rsidRPr="00454F01">
        <w:rPr>
          <w:rFonts w:hint="eastAsia"/>
          <w:color w:val="000000" w:themeColor="text1"/>
          <w:szCs w:val="21"/>
        </w:rPr>
        <w:t xml:space="preserve">5. </w:t>
      </w:r>
      <w:r w:rsidRPr="00454F01">
        <w:rPr>
          <w:color w:val="000000" w:themeColor="text1"/>
          <w:szCs w:val="21"/>
        </w:rPr>
        <w:t>因本保函发生的纠纷，可由双方协商解决，协商不成的，任何一方均可提请</w:t>
      </w:r>
      <w:r w:rsidRPr="00454F01">
        <w:rPr>
          <w:color w:val="000000" w:themeColor="text1"/>
          <w:szCs w:val="21"/>
          <w:u w:val="single"/>
        </w:rPr>
        <w:t xml:space="preserve">        </w:t>
      </w:r>
      <w:r w:rsidRPr="00454F01">
        <w:rPr>
          <w:color w:val="000000" w:themeColor="text1"/>
          <w:szCs w:val="21"/>
        </w:rPr>
        <w:t>仲裁委员会仲裁。</w:t>
      </w:r>
    </w:p>
    <w:p w:rsidR="00020F0F" w:rsidRPr="00454F01" w:rsidRDefault="00EF37F7">
      <w:pPr>
        <w:spacing w:line="360" w:lineRule="auto"/>
        <w:ind w:firstLine="420"/>
        <w:rPr>
          <w:color w:val="000000" w:themeColor="text1"/>
          <w:szCs w:val="21"/>
        </w:rPr>
      </w:pPr>
      <w:r w:rsidRPr="00454F01">
        <w:rPr>
          <w:rFonts w:hint="eastAsia"/>
          <w:color w:val="000000" w:themeColor="text1"/>
          <w:szCs w:val="21"/>
        </w:rPr>
        <w:t xml:space="preserve">6. </w:t>
      </w:r>
      <w:r w:rsidRPr="00454F01">
        <w:rPr>
          <w:color w:val="000000" w:themeColor="text1"/>
          <w:szCs w:val="21"/>
        </w:rPr>
        <w:t>本保函自我方法定代表人（或其授权代理人）签字并加盖公章之日起生效。</w:t>
      </w:r>
    </w:p>
    <w:p w:rsidR="00020F0F" w:rsidRPr="00454F01" w:rsidRDefault="00020F0F">
      <w:pPr>
        <w:spacing w:line="360" w:lineRule="auto"/>
        <w:ind w:firstLine="420"/>
        <w:rPr>
          <w:color w:val="000000" w:themeColor="text1"/>
          <w:szCs w:val="21"/>
        </w:rPr>
      </w:pPr>
    </w:p>
    <w:p w:rsidR="00020F0F" w:rsidRPr="00454F01" w:rsidRDefault="00020F0F">
      <w:pPr>
        <w:spacing w:line="360" w:lineRule="auto"/>
        <w:ind w:firstLine="420"/>
        <w:rPr>
          <w:color w:val="000000" w:themeColor="text1"/>
          <w:szCs w:val="21"/>
        </w:rPr>
      </w:pPr>
    </w:p>
    <w:p w:rsidR="00020F0F" w:rsidRPr="00454F01" w:rsidRDefault="00EF37F7">
      <w:pPr>
        <w:spacing w:line="360" w:lineRule="auto"/>
        <w:ind w:firstLine="420"/>
        <w:rPr>
          <w:color w:val="000000" w:themeColor="text1"/>
          <w:szCs w:val="21"/>
        </w:rPr>
      </w:pPr>
      <w:r w:rsidRPr="00454F01">
        <w:rPr>
          <w:color w:val="000000" w:themeColor="text1"/>
          <w:szCs w:val="21"/>
        </w:rPr>
        <w:t>担保人：</w:t>
      </w:r>
      <w:r w:rsidRPr="00454F01">
        <w:rPr>
          <w:color w:val="000000" w:themeColor="text1"/>
          <w:szCs w:val="21"/>
          <w:u w:val="single"/>
        </w:rPr>
        <w:t xml:space="preserve">      </w:t>
      </w:r>
      <w:r w:rsidRPr="00454F01">
        <w:rPr>
          <w:rFonts w:hint="eastAsia"/>
          <w:color w:val="000000" w:themeColor="text1"/>
          <w:szCs w:val="21"/>
          <w:u w:val="single"/>
        </w:rPr>
        <w:t xml:space="preserve">          </w:t>
      </w:r>
      <w:r w:rsidRPr="00454F01">
        <w:rPr>
          <w:color w:val="000000" w:themeColor="text1"/>
          <w:szCs w:val="21"/>
          <w:u w:val="single"/>
        </w:rPr>
        <w:t xml:space="preserve">          </w:t>
      </w:r>
      <w:r w:rsidRPr="00454F01">
        <w:rPr>
          <w:color w:val="000000" w:themeColor="text1"/>
          <w:szCs w:val="21"/>
        </w:rPr>
        <w:t>（盖单位章）</w:t>
      </w:r>
    </w:p>
    <w:p w:rsidR="00020F0F" w:rsidRPr="00454F01" w:rsidRDefault="00EF37F7">
      <w:pPr>
        <w:spacing w:line="360" w:lineRule="auto"/>
        <w:ind w:firstLine="420"/>
        <w:rPr>
          <w:color w:val="000000" w:themeColor="text1"/>
          <w:szCs w:val="21"/>
        </w:rPr>
      </w:pPr>
      <w:r w:rsidRPr="00454F01">
        <w:rPr>
          <w:color w:val="000000" w:themeColor="text1"/>
          <w:szCs w:val="21"/>
        </w:rPr>
        <w:t>法定代表人或其委托代理人：</w:t>
      </w:r>
      <w:r w:rsidRPr="00454F01">
        <w:rPr>
          <w:color w:val="000000" w:themeColor="text1"/>
          <w:szCs w:val="21"/>
          <w:u w:val="single"/>
        </w:rPr>
        <w:t xml:space="preserve">    </w:t>
      </w:r>
      <w:r w:rsidRPr="00454F01">
        <w:rPr>
          <w:rFonts w:hint="eastAsia"/>
          <w:color w:val="000000" w:themeColor="text1"/>
          <w:szCs w:val="21"/>
          <w:u w:val="single"/>
        </w:rPr>
        <w:t xml:space="preserve">       </w:t>
      </w:r>
      <w:r w:rsidRPr="00454F01">
        <w:rPr>
          <w:color w:val="000000" w:themeColor="text1"/>
          <w:szCs w:val="21"/>
          <w:u w:val="single"/>
        </w:rPr>
        <w:t xml:space="preserve"> </w:t>
      </w:r>
      <w:r w:rsidRPr="00454F01">
        <w:rPr>
          <w:color w:val="000000" w:themeColor="text1"/>
          <w:szCs w:val="21"/>
        </w:rPr>
        <w:t>（签字）</w:t>
      </w:r>
    </w:p>
    <w:p w:rsidR="00020F0F" w:rsidRPr="00454F01" w:rsidRDefault="00EF37F7">
      <w:pPr>
        <w:spacing w:line="360" w:lineRule="auto"/>
        <w:ind w:firstLine="420"/>
        <w:rPr>
          <w:color w:val="000000" w:themeColor="text1"/>
          <w:szCs w:val="21"/>
        </w:rPr>
      </w:pPr>
      <w:r w:rsidRPr="00454F01">
        <w:rPr>
          <w:color w:val="000000" w:themeColor="text1"/>
          <w:szCs w:val="21"/>
        </w:rPr>
        <w:t>地</w:t>
      </w:r>
      <w:r w:rsidRPr="00454F01">
        <w:rPr>
          <w:color w:val="000000" w:themeColor="text1"/>
          <w:szCs w:val="21"/>
        </w:rPr>
        <w:t xml:space="preserve">    </w:t>
      </w:r>
      <w:r w:rsidRPr="00454F01">
        <w:rPr>
          <w:color w:val="000000" w:themeColor="text1"/>
          <w:szCs w:val="21"/>
        </w:rPr>
        <w:t>址：</w:t>
      </w:r>
      <w:r w:rsidRPr="00454F01">
        <w:rPr>
          <w:color w:val="000000" w:themeColor="text1"/>
          <w:szCs w:val="21"/>
          <w:u w:val="single"/>
        </w:rPr>
        <w:tab/>
      </w:r>
      <w:r w:rsidRPr="00454F01">
        <w:rPr>
          <w:color w:val="000000" w:themeColor="text1"/>
          <w:szCs w:val="21"/>
          <w:u w:val="single"/>
        </w:rPr>
        <w:tab/>
      </w:r>
      <w:r w:rsidRPr="00454F01">
        <w:rPr>
          <w:rFonts w:hint="eastAsia"/>
          <w:color w:val="000000" w:themeColor="text1"/>
          <w:szCs w:val="21"/>
          <w:u w:val="single"/>
        </w:rPr>
        <w:t xml:space="preserve">  </w:t>
      </w:r>
      <w:r w:rsidRPr="00454F01">
        <w:rPr>
          <w:color w:val="000000" w:themeColor="text1"/>
          <w:szCs w:val="21"/>
          <w:u w:val="single"/>
        </w:rPr>
        <w:tab/>
      </w:r>
      <w:r w:rsidRPr="00454F01">
        <w:rPr>
          <w:color w:val="000000" w:themeColor="text1"/>
          <w:szCs w:val="21"/>
          <w:u w:val="single"/>
        </w:rPr>
        <w:tab/>
      </w:r>
      <w:r w:rsidRPr="00454F01">
        <w:rPr>
          <w:rFonts w:hint="eastAsia"/>
          <w:color w:val="000000" w:themeColor="text1"/>
          <w:szCs w:val="21"/>
          <w:u w:val="single"/>
        </w:rPr>
        <w:t xml:space="preserve">                   </w:t>
      </w:r>
      <w:r w:rsidRPr="00454F01">
        <w:rPr>
          <w:color w:val="000000" w:themeColor="text1"/>
          <w:szCs w:val="21"/>
          <w:u w:val="single"/>
        </w:rPr>
        <w:tab/>
      </w:r>
      <w:r w:rsidRPr="00454F01">
        <w:rPr>
          <w:color w:val="000000" w:themeColor="text1"/>
          <w:szCs w:val="21"/>
          <w:u w:val="single"/>
        </w:rPr>
        <w:tab/>
      </w:r>
      <w:r w:rsidRPr="00454F01">
        <w:rPr>
          <w:color w:val="000000" w:themeColor="text1"/>
          <w:szCs w:val="21"/>
          <w:u w:val="single"/>
        </w:rPr>
        <w:tab/>
      </w:r>
    </w:p>
    <w:p w:rsidR="00020F0F" w:rsidRPr="00454F01" w:rsidRDefault="00EF37F7">
      <w:pPr>
        <w:spacing w:line="360" w:lineRule="auto"/>
        <w:ind w:firstLine="420"/>
        <w:rPr>
          <w:color w:val="000000" w:themeColor="text1"/>
          <w:szCs w:val="21"/>
          <w:u w:val="single"/>
        </w:rPr>
      </w:pPr>
      <w:r w:rsidRPr="00454F01">
        <w:rPr>
          <w:color w:val="000000" w:themeColor="text1"/>
          <w:szCs w:val="21"/>
        </w:rPr>
        <w:t>邮政编码：</w:t>
      </w:r>
      <w:r w:rsidRPr="00454F01">
        <w:rPr>
          <w:color w:val="000000" w:themeColor="text1"/>
          <w:szCs w:val="21"/>
          <w:u w:val="single"/>
        </w:rPr>
        <w:tab/>
      </w:r>
      <w:r w:rsidRPr="00454F01">
        <w:rPr>
          <w:color w:val="000000" w:themeColor="text1"/>
          <w:szCs w:val="21"/>
          <w:u w:val="single"/>
        </w:rPr>
        <w:tab/>
      </w:r>
      <w:r w:rsidRPr="00454F01">
        <w:rPr>
          <w:rFonts w:hint="eastAsia"/>
          <w:color w:val="000000" w:themeColor="text1"/>
          <w:szCs w:val="21"/>
          <w:u w:val="single"/>
        </w:rPr>
        <w:t xml:space="preserve">  </w:t>
      </w:r>
      <w:r w:rsidRPr="00454F01">
        <w:rPr>
          <w:color w:val="000000" w:themeColor="text1"/>
          <w:szCs w:val="21"/>
          <w:u w:val="single"/>
        </w:rPr>
        <w:tab/>
      </w:r>
      <w:r w:rsidRPr="00454F01">
        <w:rPr>
          <w:color w:val="000000" w:themeColor="text1"/>
          <w:szCs w:val="21"/>
          <w:u w:val="single"/>
        </w:rPr>
        <w:tab/>
      </w:r>
      <w:r w:rsidRPr="00454F01">
        <w:rPr>
          <w:rFonts w:hint="eastAsia"/>
          <w:color w:val="000000" w:themeColor="text1"/>
          <w:szCs w:val="21"/>
          <w:u w:val="single"/>
        </w:rPr>
        <w:t xml:space="preserve">                   </w:t>
      </w:r>
      <w:r w:rsidRPr="00454F01">
        <w:rPr>
          <w:color w:val="000000" w:themeColor="text1"/>
          <w:szCs w:val="21"/>
          <w:u w:val="single"/>
        </w:rPr>
        <w:tab/>
      </w:r>
      <w:r w:rsidRPr="00454F01">
        <w:rPr>
          <w:color w:val="000000" w:themeColor="text1"/>
          <w:szCs w:val="21"/>
          <w:u w:val="single"/>
        </w:rPr>
        <w:tab/>
      </w:r>
      <w:r w:rsidRPr="00454F01">
        <w:rPr>
          <w:color w:val="000000" w:themeColor="text1"/>
          <w:szCs w:val="21"/>
          <w:u w:val="single"/>
        </w:rPr>
        <w:tab/>
      </w:r>
    </w:p>
    <w:p w:rsidR="00020F0F" w:rsidRPr="00454F01" w:rsidRDefault="00EF37F7">
      <w:pPr>
        <w:spacing w:line="360" w:lineRule="auto"/>
        <w:ind w:firstLine="420"/>
        <w:rPr>
          <w:color w:val="000000" w:themeColor="text1"/>
          <w:szCs w:val="21"/>
          <w:u w:val="single"/>
        </w:rPr>
      </w:pPr>
      <w:r w:rsidRPr="00454F01">
        <w:rPr>
          <w:color w:val="000000" w:themeColor="text1"/>
          <w:szCs w:val="21"/>
        </w:rPr>
        <w:t>电</w:t>
      </w:r>
      <w:r w:rsidRPr="00454F01">
        <w:rPr>
          <w:color w:val="000000" w:themeColor="text1"/>
          <w:szCs w:val="21"/>
        </w:rPr>
        <w:t xml:space="preserve">    </w:t>
      </w:r>
      <w:r w:rsidRPr="00454F01">
        <w:rPr>
          <w:color w:val="000000" w:themeColor="text1"/>
          <w:szCs w:val="21"/>
        </w:rPr>
        <w:t>话：</w:t>
      </w:r>
      <w:r w:rsidRPr="00454F01">
        <w:rPr>
          <w:color w:val="000000" w:themeColor="text1"/>
          <w:szCs w:val="21"/>
          <w:u w:val="single"/>
        </w:rPr>
        <w:tab/>
      </w:r>
      <w:r w:rsidRPr="00454F01">
        <w:rPr>
          <w:color w:val="000000" w:themeColor="text1"/>
          <w:szCs w:val="21"/>
          <w:u w:val="single"/>
        </w:rPr>
        <w:tab/>
      </w:r>
      <w:r w:rsidRPr="00454F01">
        <w:rPr>
          <w:rFonts w:hint="eastAsia"/>
          <w:color w:val="000000" w:themeColor="text1"/>
          <w:szCs w:val="21"/>
          <w:u w:val="single"/>
        </w:rPr>
        <w:t xml:space="preserve">  </w:t>
      </w:r>
      <w:r w:rsidRPr="00454F01">
        <w:rPr>
          <w:color w:val="000000" w:themeColor="text1"/>
          <w:szCs w:val="21"/>
          <w:u w:val="single"/>
        </w:rPr>
        <w:tab/>
      </w:r>
      <w:r w:rsidRPr="00454F01">
        <w:rPr>
          <w:color w:val="000000" w:themeColor="text1"/>
          <w:szCs w:val="21"/>
          <w:u w:val="single"/>
        </w:rPr>
        <w:tab/>
      </w:r>
      <w:r w:rsidRPr="00454F01">
        <w:rPr>
          <w:rFonts w:hint="eastAsia"/>
          <w:color w:val="000000" w:themeColor="text1"/>
          <w:szCs w:val="21"/>
          <w:u w:val="single"/>
        </w:rPr>
        <w:t xml:space="preserve">                   </w:t>
      </w:r>
      <w:r w:rsidRPr="00454F01">
        <w:rPr>
          <w:color w:val="000000" w:themeColor="text1"/>
          <w:szCs w:val="21"/>
          <w:u w:val="single"/>
        </w:rPr>
        <w:tab/>
      </w:r>
      <w:r w:rsidRPr="00454F01">
        <w:rPr>
          <w:color w:val="000000" w:themeColor="text1"/>
          <w:szCs w:val="21"/>
          <w:u w:val="single"/>
        </w:rPr>
        <w:tab/>
      </w:r>
      <w:r w:rsidRPr="00454F01">
        <w:rPr>
          <w:color w:val="000000" w:themeColor="text1"/>
          <w:szCs w:val="21"/>
          <w:u w:val="single"/>
        </w:rPr>
        <w:tab/>
      </w:r>
    </w:p>
    <w:p w:rsidR="00020F0F" w:rsidRPr="00454F01" w:rsidRDefault="00EF37F7">
      <w:pPr>
        <w:spacing w:line="360" w:lineRule="auto"/>
        <w:ind w:firstLine="420"/>
        <w:rPr>
          <w:color w:val="000000" w:themeColor="text1"/>
          <w:szCs w:val="21"/>
          <w:u w:val="single"/>
        </w:rPr>
      </w:pPr>
      <w:r w:rsidRPr="00454F01">
        <w:rPr>
          <w:color w:val="000000" w:themeColor="text1"/>
          <w:szCs w:val="21"/>
        </w:rPr>
        <w:t>传</w:t>
      </w:r>
      <w:r w:rsidRPr="00454F01">
        <w:rPr>
          <w:color w:val="000000" w:themeColor="text1"/>
          <w:szCs w:val="21"/>
        </w:rPr>
        <w:t xml:space="preserve">    </w:t>
      </w:r>
      <w:r w:rsidRPr="00454F01">
        <w:rPr>
          <w:color w:val="000000" w:themeColor="text1"/>
          <w:szCs w:val="21"/>
        </w:rPr>
        <w:t>真：</w:t>
      </w:r>
      <w:r w:rsidRPr="00454F01">
        <w:rPr>
          <w:color w:val="000000" w:themeColor="text1"/>
          <w:szCs w:val="21"/>
          <w:u w:val="single"/>
        </w:rPr>
        <w:tab/>
      </w:r>
      <w:r w:rsidRPr="00454F01">
        <w:rPr>
          <w:color w:val="000000" w:themeColor="text1"/>
          <w:szCs w:val="21"/>
          <w:u w:val="single"/>
        </w:rPr>
        <w:tab/>
      </w:r>
      <w:r w:rsidRPr="00454F01">
        <w:rPr>
          <w:rFonts w:hint="eastAsia"/>
          <w:color w:val="000000" w:themeColor="text1"/>
          <w:szCs w:val="21"/>
          <w:u w:val="single"/>
        </w:rPr>
        <w:t xml:space="preserve">  </w:t>
      </w:r>
      <w:r w:rsidRPr="00454F01">
        <w:rPr>
          <w:color w:val="000000" w:themeColor="text1"/>
          <w:szCs w:val="21"/>
          <w:u w:val="single"/>
        </w:rPr>
        <w:tab/>
      </w:r>
      <w:r w:rsidRPr="00454F01">
        <w:rPr>
          <w:color w:val="000000" w:themeColor="text1"/>
          <w:szCs w:val="21"/>
          <w:u w:val="single"/>
        </w:rPr>
        <w:tab/>
      </w:r>
      <w:r w:rsidRPr="00454F01">
        <w:rPr>
          <w:rFonts w:hint="eastAsia"/>
          <w:color w:val="000000" w:themeColor="text1"/>
          <w:szCs w:val="21"/>
          <w:u w:val="single"/>
        </w:rPr>
        <w:t xml:space="preserve">                   </w:t>
      </w:r>
      <w:r w:rsidRPr="00454F01">
        <w:rPr>
          <w:color w:val="000000" w:themeColor="text1"/>
          <w:szCs w:val="21"/>
          <w:u w:val="single"/>
        </w:rPr>
        <w:tab/>
      </w:r>
      <w:r w:rsidRPr="00454F01">
        <w:rPr>
          <w:color w:val="000000" w:themeColor="text1"/>
          <w:szCs w:val="21"/>
          <w:u w:val="single"/>
        </w:rPr>
        <w:tab/>
      </w:r>
      <w:r w:rsidRPr="00454F01">
        <w:rPr>
          <w:color w:val="000000" w:themeColor="text1"/>
          <w:szCs w:val="21"/>
          <w:u w:val="single"/>
        </w:rPr>
        <w:tab/>
      </w:r>
    </w:p>
    <w:p w:rsidR="00020F0F" w:rsidRPr="00454F01" w:rsidRDefault="00EF37F7">
      <w:pPr>
        <w:spacing w:line="360" w:lineRule="auto"/>
        <w:ind w:firstLine="420"/>
        <w:rPr>
          <w:color w:val="000000" w:themeColor="text1"/>
          <w:szCs w:val="21"/>
        </w:rPr>
      </w:pPr>
      <w:r w:rsidRPr="00454F01">
        <w:rPr>
          <w:color w:val="000000" w:themeColor="text1"/>
          <w:szCs w:val="21"/>
        </w:rPr>
        <w:t xml:space="preserve">  </w:t>
      </w:r>
    </w:p>
    <w:p w:rsidR="00020F0F" w:rsidRPr="00454F01" w:rsidRDefault="00020F0F">
      <w:pPr>
        <w:spacing w:line="360" w:lineRule="auto"/>
        <w:ind w:firstLine="420"/>
        <w:rPr>
          <w:color w:val="000000" w:themeColor="text1"/>
          <w:szCs w:val="21"/>
          <w:u w:val="single"/>
        </w:rPr>
      </w:pPr>
    </w:p>
    <w:p w:rsidR="00020F0F" w:rsidRPr="00454F01" w:rsidRDefault="00EF37F7">
      <w:pPr>
        <w:spacing w:line="360" w:lineRule="auto"/>
        <w:ind w:firstLine="420"/>
        <w:jc w:val="right"/>
        <w:rPr>
          <w:color w:val="000000" w:themeColor="text1"/>
          <w:szCs w:val="21"/>
        </w:rPr>
      </w:pPr>
      <w:r w:rsidRPr="00454F01">
        <w:rPr>
          <w:color w:val="000000" w:themeColor="text1"/>
          <w:szCs w:val="21"/>
        </w:rPr>
        <w:t xml:space="preserve">            </w:t>
      </w:r>
      <w:r w:rsidRPr="00454F01">
        <w:rPr>
          <w:color w:val="000000" w:themeColor="text1"/>
          <w:szCs w:val="21"/>
          <w:u w:val="single"/>
        </w:rPr>
        <w:t xml:space="preserve">               </w:t>
      </w:r>
      <w:r w:rsidRPr="00454F01">
        <w:rPr>
          <w:color w:val="000000" w:themeColor="text1"/>
          <w:szCs w:val="21"/>
        </w:rPr>
        <w:t>年</w:t>
      </w:r>
      <w:r w:rsidRPr="00454F01">
        <w:rPr>
          <w:color w:val="000000" w:themeColor="text1"/>
          <w:szCs w:val="21"/>
          <w:u w:val="single"/>
        </w:rPr>
        <w:t xml:space="preserve">      </w:t>
      </w:r>
      <w:r w:rsidRPr="00454F01">
        <w:rPr>
          <w:color w:val="000000" w:themeColor="text1"/>
          <w:szCs w:val="21"/>
        </w:rPr>
        <w:t>月</w:t>
      </w:r>
      <w:r w:rsidRPr="00454F01">
        <w:rPr>
          <w:color w:val="000000" w:themeColor="text1"/>
          <w:szCs w:val="21"/>
          <w:u w:val="single"/>
        </w:rPr>
        <w:t xml:space="preserve">      </w:t>
      </w:r>
      <w:r w:rsidRPr="00454F01">
        <w:rPr>
          <w:color w:val="000000" w:themeColor="text1"/>
          <w:szCs w:val="21"/>
        </w:rPr>
        <w:t>日</w:t>
      </w:r>
    </w:p>
    <w:p w:rsidR="00020F0F" w:rsidRPr="00454F01" w:rsidRDefault="00020F0F">
      <w:pPr>
        <w:snapToGrid w:val="0"/>
        <w:spacing w:line="360" w:lineRule="exact"/>
        <w:ind w:firstLineChars="100" w:firstLine="210"/>
        <w:rPr>
          <w:rFonts w:ascii="宋体" w:hAnsi="宋体"/>
          <w:color w:val="000000" w:themeColor="text1"/>
          <w:szCs w:val="21"/>
        </w:rPr>
      </w:pPr>
    </w:p>
    <w:bookmarkEnd w:id="41"/>
    <w:p w:rsidR="00020F0F" w:rsidRPr="00454F01" w:rsidRDefault="00EF37F7">
      <w:pPr>
        <w:pStyle w:val="ab"/>
        <w:rPr>
          <w:rFonts w:ascii="宋体" w:hAnsi="宋体" w:cs="宋体"/>
          <w:b/>
          <w:color w:val="000000" w:themeColor="text1"/>
          <w:sz w:val="28"/>
          <w:szCs w:val="28"/>
        </w:rPr>
      </w:pPr>
      <w:r w:rsidRPr="00454F01">
        <w:rPr>
          <w:rFonts w:ascii="宋体" w:hAnsi="宋体" w:cs="宋体" w:hint="eastAsia"/>
          <w:b/>
          <w:noProof/>
          <w:color w:val="000000" w:themeColor="text1"/>
          <w:sz w:val="28"/>
          <w:szCs w:val="28"/>
        </w:rPr>
        <w:lastRenderedPageBreak/>
        <mc:AlternateContent>
          <mc:Choice Requires="wps">
            <w:drawing>
              <wp:anchor distT="0" distB="0" distL="114300" distR="114300" simplePos="0" relativeHeight="251659264" behindDoc="0" locked="0" layoutInCell="1" allowOverlap="1" wp14:anchorId="3EF8E83D" wp14:editId="6DF24B2B">
                <wp:simplePos x="0" y="0"/>
                <wp:positionH relativeFrom="column">
                  <wp:posOffset>4595495</wp:posOffset>
                </wp:positionH>
                <wp:positionV relativeFrom="paragraph">
                  <wp:posOffset>320675</wp:posOffset>
                </wp:positionV>
                <wp:extent cx="1209675" cy="328295"/>
                <wp:effectExtent l="0" t="0" r="9525" b="14605"/>
                <wp:wrapNone/>
                <wp:docPr id="1" name="文本框 2"/>
                <wp:cNvGraphicFramePr/>
                <a:graphic xmlns:a="http://schemas.openxmlformats.org/drawingml/2006/main">
                  <a:graphicData uri="http://schemas.microsoft.com/office/word/2010/wordprocessingShape">
                    <wps:wsp>
                      <wps:cNvSpPr txBox="1"/>
                      <wps:spPr>
                        <a:xfrm>
                          <a:off x="0" y="0"/>
                          <a:ext cx="1209675" cy="328295"/>
                        </a:xfrm>
                        <a:prstGeom prst="rect">
                          <a:avLst/>
                        </a:prstGeom>
                        <a:solidFill>
                          <a:srgbClr val="FFFFFF"/>
                        </a:solidFill>
                        <a:ln>
                          <a:noFill/>
                        </a:ln>
                      </wps:spPr>
                      <wps:txbx>
                        <w:txbxContent>
                          <w:p w:rsidR="00A22FF4" w:rsidRDefault="00A22FF4">
                            <w:pPr>
                              <w:spacing w:line="320" w:lineRule="exact"/>
                            </w:pPr>
                            <w:r>
                              <w:rPr>
                                <w:rFonts w:eastAsia="黑体" w:hint="eastAsia"/>
                                <w:sz w:val="24"/>
                              </w:rPr>
                              <w:t>NO</w:t>
                            </w:r>
                            <w:r>
                              <w:rPr>
                                <w:rFonts w:eastAsia="黑体" w:hint="eastAsia"/>
                                <w:sz w:val="24"/>
                              </w:rPr>
                              <w:t>：</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61.85pt;margin-top:25.25pt;width:95.25pt;height:2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wftQEAADcDAAAOAAAAZHJzL2Uyb0RvYy54bWysUs1u1DAQviPxDpbvrNOgljbabCWothcE&#10;SIUH8Dp2Ysl/HXs32ReAN+DEhTvPtc/RsTdsgd4qcnDsmW8+z/eNl9eTNWQnIWrvWnq2qCiRTvhO&#10;u76lXz6vX11SEhN3HTfeyZbuZaTXq5cvlmNoZO0HbzoJBElcbMbQ0iGl0DAWxSAtjwsfpMOk8mB5&#10;wiP0rAM+Irs1rK6qCzZ66AJ4IWPE6M0xSVeFXykp0kelokzEtBR7S2WFsm7yylZL3vTAw6DF3AZ/&#10;RheWa4eXnqhueOJkC/oJldUCfPQqLYS3zCulhSwaUM1Z9Y+au4EHWbSgOTGcbIr/j1Z82H0Cojuc&#10;HSWOWxzR4fu3w49fh59fSZ3tGUNsEHUXEJemt37K0DkeMZhVTwps/qMegnk0en8yV06JiFxUV1cX&#10;b84pEZh7XV/WV+eZhj1WB4jpVnpL8qalgMMrnvLd+5iO0N+QfFn0RndrbUw5QL95Z4DsOA56Xb6Z&#10;/S+YcRnsfC47MuYIyxqPWvIuTZtpFrjx3R51j/hAWhrvtxwkJdsAuh+ww+JDKcbpFCnzS8rj//Nc&#10;rnh876sHAAAA//8DAFBLAwQUAAYACAAAACEAgJjOWt4AAAAKAQAADwAAAGRycy9kb3ducmV2Lnht&#10;bEyPQU7DMBBF90jcwRokNog6NU1DQ5wKkEBsW3qASTxNIuJxFLtNenvMii5H/+n/N8V2tr040+g7&#10;xxqWiwQEce1Mx42Gw/fH4zMIH5AN9o5Jw4U8bMvbmwJz4ybe0XkfGhFL2OeooQ1hyKX0dUsW/cIN&#10;xDE7utFiiOfYSDPiFMttL1WSrKXFjuNCiwO9t1T/7E9Ww/Frekg3U/UZDtlutX7DLqvcRev7u/n1&#10;BUSgOfzD8Kcf1aGMTpU7sfGi15CppyyiGtIkBRGBzXKlQFSRTJQCWRby+oXyFwAA//8DAFBLAQIt&#10;ABQABgAIAAAAIQC2gziS/gAAAOEBAAATAAAAAAAAAAAAAAAAAAAAAABbQ29udGVudF9UeXBlc10u&#10;eG1sUEsBAi0AFAAGAAgAAAAhADj9If/WAAAAlAEAAAsAAAAAAAAAAAAAAAAALwEAAF9yZWxzLy5y&#10;ZWxzUEsBAi0AFAAGAAgAAAAhAIGdvB+1AQAANwMAAA4AAAAAAAAAAAAAAAAALgIAAGRycy9lMm9E&#10;b2MueG1sUEsBAi0AFAAGAAgAAAAhAICYzlreAAAACgEAAA8AAAAAAAAAAAAAAAAADwQAAGRycy9k&#10;b3ducmV2LnhtbFBLBQYAAAAABAAEAPMAAAAaBQAAAAA=&#10;" stroked="f">
                <v:textbox>
                  <w:txbxContent>
                    <w:p w:rsidR="00A22FF4" w:rsidRDefault="00A22FF4">
                      <w:pPr>
                        <w:spacing w:line="320" w:lineRule="exact"/>
                      </w:pPr>
                      <w:r>
                        <w:rPr>
                          <w:rFonts w:eastAsia="黑体" w:hint="eastAsia"/>
                          <w:sz w:val="24"/>
                        </w:rPr>
                        <w:t>NO</w:t>
                      </w:r>
                      <w:r>
                        <w:rPr>
                          <w:rFonts w:eastAsia="黑体" w:hint="eastAsia"/>
                          <w:sz w:val="24"/>
                        </w:rPr>
                        <w:t>：</w:t>
                      </w:r>
                    </w:p>
                  </w:txbxContent>
                </v:textbox>
              </v:shape>
            </w:pict>
          </mc:Fallback>
        </mc:AlternateContent>
      </w:r>
      <w:r w:rsidRPr="00454F01">
        <w:rPr>
          <w:rFonts w:ascii="宋体" w:hAnsi="宋体" w:cs="宋体" w:hint="eastAsia"/>
          <w:b/>
          <w:color w:val="000000" w:themeColor="text1"/>
          <w:sz w:val="28"/>
          <w:szCs w:val="28"/>
        </w:rPr>
        <w:t>附件:</w:t>
      </w:r>
    </w:p>
    <w:p w:rsidR="00020F0F" w:rsidRPr="00454F01" w:rsidRDefault="00EF37F7">
      <w:pPr>
        <w:snapToGrid w:val="0"/>
        <w:spacing w:beforeLines="50" w:before="156" w:afterLines="50" w:after="156"/>
        <w:jc w:val="center"/>
        <w:rPr>
          <w:rFonts w:ascii="宋体" w:hAnsi="宋体" w:cs="宋体"/>
          <w:b/>
          <w:bCs/>
          <w:color w:val="000000" w:themeColor="text1"/>
          <w:sz w:val="30"/>
          <w:szCs w:val="30"/>
        </w:rPr>
      </w:pPr>
      <w:r w:rsidRPr="00454F01">
        <w:rPr>
          <w:rFonts w:ascii="宋体" w:hAnsi="宋体" w:cs="宋体" w:hint="eastAsia"/>
          <w:b/>
          <w:bCs/>
          <w:color w:val="000000" w:themeColor="text1"/>
          <w:sz w:val="30"/>
          <w:szCs w:val="30"/>
        </w:rPr>
        <w:t>瑞安市政府采购项目诚信评价反馈表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920"/>
        <w:gridCol w:w="3205"/>
        <w:gridCol w:w="9"/>
        <w:gridCol w:w="1081"/>
        <w:gridCol w:w="3607"/>
      </w:tblGrid>
      <w:tr w:rsidR="00020F0F" w:rsidRPr="00454F01">
        <w:trPr>
          <w:cantSplit/>
          <w:trHeight w:val="497"/>
          <w:jc w:val="center"/>
        </w:trPr>
        <w:tc>
          <w:tcPr>
            <w:tcW w:w="1384" w:type="dxa"/>
            <w:gridSpan w:val="2"/>
            <w:vAlign w:val="center"/>
          </w:tcPr>
          <w:p w:rsidR="00020F0F" w:rsidRPr="00454F01" w:rsidRDefault="00EF37F7">
            <w:pPr>
              <w:rPr>
                <w:rFonts w:ascii="宋体" w:hAnsi="宋体" w:cs="宋体"/>
                <w:color w:val="000000" w:themeColor="text1"/>
                <w:kern w:val="2"/>
                <w:szCs w:val="21"/>
              </w:rPr>
            </w:pPr>
            <w:r w:rsidRPr="00454F01">
              <w:rPr>
                <w:rFonts w:ascii="宋体" w:hAnsi="宋体" w:cs="宋体" w:hint="eastAsia"/>
                <w:color w:val="000000" w:themeColor="text1"/>
                <w:kern w:val="2"/>
                <w:szCs w:val="21"/>
              </w:rPr>
              <w:t>采购单位</w:t>
            </w:r>
          </w:p>
        </w:tc>
        <w:tc>
          <w:tcPr>
            <w:tcW w:w="3205" w:type="dxa"/>
            <w:vAlign w:val="center"/>
          </w:tcPr>
          <w:p w:rsidR="00020F0F" w:rsidRPr="00454F01" w:rsidRDefault="00020F0F">
            <w:pPr>
              <w:rPr>
                <w:rFonts w:ascii="宋体" w:hAnsi="宋体" w:cs="宋体"/>
                <w:color w:val="000000" w:themeColor="text1"/>
                <w:kern w:val="2"/>
                <w:szCs w:val="21"/>
              </w:rPr>
            </w:pPr>
          </w:p>
        </w:tc>
        <w:tc>
          <w:tcPr>
            <w:tcW w:w="1090" w:type="dxa"/>
            <w:gridSpan w:val="2"/>
            <w:vAlign w:val="center"/>
          </w:tcPr>
          <w:p w:rsidR="00020F0F" w:rsidRPr="00454F01" w:rsidRDefault="00EF37F7">
            <w:pPr>
              <w:rPr>
                <w:rFonts w:ascii="宋体" w:hAnsi="宋体" w:cs="宋体"/>
                <w:color w:val="000000" w:themeColor="text1"/>
                <w:kern w:val="2"/>
                <w:szCs w:val="21"/>
              </w:rPr>
            </w:pPr>
            <w:r w:rsidRPr="00454F01">
              <w:rPr>
                <w:rFonts w:ascii="宋体" w:hAnsi="宋体" w:cs="宋体" w:hint="eastAsia"/>
                <w:color w:val="000000" w:themeColor="text1"/>
                <w:kern w:val="2"/>
                <w:szCs w:val="21"/>
              </w:rPr>
              <w:t>联系方式</w:t>
            </w:r>
          </w:p>
        </w:tc>
        <w:tc>
          <w:tcPr>
            <w:tcW w:w="3607" w:type="dxa"/>
            <w:vAlign w:val="center"/>
          </w:tcPr>
          <w:p w:rsidR="00020F0F" w:rsidRPr="00454F01" w:rsidRDefault="00020F0F">
            <w:pPr>
              <w:rPr>
                <w:rFonts w:ascii="宋体" w:hAnsi="宋体" w:cs="宋体"/>
                <w:color w:val="000000" w:themeColor="text1"/>
                <w:kern w:val="2"/>
                <w:szCs w:val="21"/>
              </w:rPr>
            </w:pPr>
          </w:p>
        </w:tc>
      </w:tr>
      <w:tr w:rsidR="00020F0F" w:rsidRPr="00454F01">
        <w:trPr>
          <w:cantSplit/>
          <w:trHeight w:val="546"/>
          <w:jc w:val="center"/>
        </w:trPr>
        <w:tc>
          <w:tcPr>
            <w:tcW w:w="1384" w:type="dxa"/>
            <w:gridSpan w:val="2"/>
            <w:vAlign w:val="center"/>
          </w:tcPr>
          <w:p w:rsidR="00020F0F" w:rsidRPr="00454F01" w:rsidRDefault="00EF37F7">
            <w:pPr>
              <w:rPr>
                <w:rFonts w:ascii="宋体" w:hAnsi="宋体" w:cs="宋体"/>
                <w:color w:val="000000" w:themeColor="text1"/>
                <w:kern w:val="2"/>
                <w:szCs w:val="21"/>
              </w:rPr>
            </w:pPr>
            <w:r w:rsidRPr="00454F01">
              <w:rPr>
                <w:rFonts w:ascii="宋体" w:hAnsi="宋体" w:cs="宋体" w:hint="eastAsia"/>
                <w:color w:val="000000" w:themeColor="text1"/>
                <w:kern w:val="2"/>
                <w:szCs w:val="21"/>
              </w:rPr>
              <w:t>项目名称</w:t>
            </w:r>
          </w:p>
        </w:tc>
        <w:tc>
          <w:tcPr>
            <w:tcW w:w="3205" w:type="dxa"/>
            <w:vAlign w:val="center"/>
          </w:tcPr>
          <w:p w:rsidR="00020F0F" w:rsidRPr="00454F01" w:rsidRDefault="00020F0F">
            <w:pPr>
              <w:rPr>
                <w:rFonts w:ascii="宋体" w:hAnsi="宋体" w:cs="宋体"/>
                <w:color w:val="000000" w:themeColor="text1"/>
                <w:kern w:val="2"/>
                <w:szCs w:val="21"/>
              </w:rPr>
            </w:pPr>
          </w:p>
        </w:tc>
        <w:tc>
          <w:tcPr>
            <w:tcW w:w="1090" w:type="dxa"/>
            <w:gridSpan w:val="2"/>
            <w:vAlign w:val="center"/>
          </w:tcPr>
          <w:p w:rsidR="00020F0F" w:rsidRPr="00454F01" w:rsidRDefault="00EF37F7">
            <w:pPr>
              <w:rPr>
                <w:rFonts w:ascii="宋体" w:hAnsi="宋体" w:cs="宋体"/>
                <w:color w:val="000000" w:themeColor="text1"/>
                <w:kern w:val="2"/>
                <w:szCs w:val="21"/>
              </w:rPr>
            </w:pPr>
            <w:r w:rsidRPr="00454F01">
              <w:rPr>
                <w:rFonts w:ascii="宋体" w:hAnsi="宋体" w:cs="宋体" w:hint="eastAsia"/>
                <w:color w:val="000000" w:themeColor="text1"/>
                <w:kern w:val="2"/>
                <w:szCs w:val="21"/>
              </w:rPr>
              <w:t>项目编号</w:t>
            </w:r>
          </w:p>
        </w:tc>
        <w:tc>
          <w:tcPr>
            <w:tcW w:w="3607" w:type="dxa"/>
            <w:vAlign w:val="center"/>
          </w:tcPr>
          <w:p w:rsidR="00020F0F" w:rsidRPr="00454F01" w:rsidRDefault="00CB5EB5">
            <w:pPr>
              <w:rPr>
                <w:rFonts w:ascii="宋体" w:hAnsi="宋体" w:cs="宋体"/>
                <w:color w:val="000000" w:themeColor="text1"/>
                <w:kern w:val="2"/>
                <w:szCs w:val="21"/>
              </w:rPr>
            </w:pPr>
            <w:r>
              <w:rPr>
                <w:rFonts w:ascii="宋体" w:hAnsi="宋体" w:cs="宋体" w:hint="eastAsia"/>
                <w:color w:val="000000" w:themeColor="text1"/>
                <w:kern w:val="2"/>
                <w:szCs w:val="21"/>
              </w:rPr>
              <w:t>ZJCDRACG20220920</w:t>
            </w:r>
            <w:r w:rsidR="00EF37F7" w:rsidRPr="00454F01">
              <w:rPr>
                <w:rFonts w:ascii="宋体" w:hAnsi="宋体" w:cs="宋体" w:hint="eastAsia"/>
                <w:color w:val="000000" w:themeColor="text1"/>
                <w:kern w:val="2"/>
                <w:szCs w:val="21"/>
              </w:rPr>
              <w:t xml:space="preserve">     </w:t>
            </w:r>
          </w:p>
        </w:tc>
      </w:tr>
      <w:tr w:rsidR="00020F0F" w:rsidRPr="00454F01">
        <w:trPr>
          <w:cantSplit/>
          <w:trHeight w:val="568"/>
          <w:jc w:val="center"/>
        </w:trPr>
        <w:tc>
          <w:tcPr>
            <w:tcW w:w="1384" w:type="dxa"/>
            <w:gridSpan w:val="2"/>
            <w:vAlign w:val="center"/>
          </w:tcPr>
          <w:p w:rsidR="00020F0F" w:rsidRPr="00454F01" w:rsidRDefault="00EF37F7">
            <w:pPr>
              <w:rPr>
                <w:rFonts w:ascii="宋体" w:hAnsi="宋体" w:cs="宋体"/>
                <w:color w:val="000000" w:themeColor="text1"/>
                <w:kern w:val="2"/>
                <w:szCs w:val="21"/>
              </w:rPr>
            </w:pPr>
            <w:r w:rsidRPr="00454F01">
              <w:rPr>
                <w:rFonts w:ascii="宋体" w:hAnsi="宋体" w:cs="宋体" w:hint="eastAsia"/>
                <w:color w:val="000000" w:themeColor="text1"/>
                <w:kern w:val="2"/>
                <w:szCs w:val="21"/>
              </w:rPr>
              <w:t>成交供应商</w:t>
            </w:r>
          </w:p>
        </w:tc>
        <w:tc>
          <w:tcPr>
            <w:tcW w:w="3205" w:type="dxa"/>
            <w:vAlign w:val="center"/>
          </w:tcPr>
          <w:p w:rsidR="00020F0F" w:rsidRPr="00454F01" w:rsidRDefault="00020F0F">
            <w:pPr>
              <w:rPr>
                <w:rFonts w:ascii="宋体" w:hAnsi="宋体" w:cs="宋体"/>
                <w:color w:val="000000" w:themeColor="text1"/>
                <w:kern w:val="2"/>
                <w:szCs w:val="21"/>
              </w:rPr>
            </w:pPr>
          </w:p>
        </w:tc>
        <w:tc>
          <w:tcPr>
            <w:tcW w:w="1090" w:type="dxa"/>
            <w:gridSpan w:val="2"/>
            <w:vAlign w:val="center"/>
          </w:tcPr>
          <w:p w:rsidR="00020F0F" w:rsidRPr="00454F01" w:rsidRDefault="00EF37F7">
            <w:pPr>
              <w:rPr>
                <w:rFonts w:ascii="宋体" w:hAnsi="宋体" w:cs="宋体"/>
                <w:color w:val="000000" w:themeColor="text1"/>
                <w:kern w:val="2"/>
                <w:szCs w:val="21"/>
              </w:rPr>
            </w:pPr>
            <w:r w:rsidRPr="00454F01">
              <w:rPr>
                <w:rFonts w:ascii="宋体" w:hAnsi="宋体" w:cs="宋体" w:hint="eastAsia"/>
                <w:color w:val="000000" w:themeColor="text1"/>
                <w:kern w:val="2"/>
                <w:szCs w:val="21"/>
              </w:rPr>
              <w:t>成交金额</w:t>
            </w:r>
          </w:p>
        </w:tc>
        <w:tc>
          <w:tcPr>
            <w:tcW w:w="3607" w:type="dxa"/>
            <w:vAlign w:val="center"/>
          </w:tcPr>
          <w:p w:rsidR="00020F0F" w:rsidRPr="00454F01" w:rsidRDefault="00020F0F">
            <w:pPr>
              <w:rPr>
                <w:rFonts w:ascii="宋体" w:hAnsi="宋体" w:cs="宋体"/>
                <w:color w:val="000000" w:themeColor="text1"/>
                <w:kern w:val="2"/>
                <w:szCs w:val="21"/>
              </w:rPr>
            </w:pPr>
          </w:p>
        </w:tc>
      </w:tr>
      <w:tr w:rsidR="00020F0F" w:rsidRPr="00454F01">
        <w:trPr>
          <w:cantSplit/>
          <w:trHeight w:val="548"/>
          <w:jc w:val="center"/>
        </w:trPr>
        <w:tc>
          <w:tcPr>
            <w:tcW w:w="1384" w:type="dxa"/>
            <w:gridSpan w:val="2"/>
            <w:tcBorders>
              <w:bottom w:val="single" w:sz="4" w:space="0" w:color="auto"/>
            </w:tcBorders>
            <w:vAlign w:val="center"/>
          </w:tcPr>
          <w:p w:rsidR="00020F0F" w:rsidRPr="00454F01" w:rsidRDefault="00EF37F7">
            <w:pPr>
              <w:rPr>
                <w:rFonts w:ascii="宋体" w:hAnsi="宋体" w:cs="宋体"/>
                <w:color w:val="000000" w:themeColor="text1"/>
                <w:kern w:val="2"/>
                <w:szCs w:val="21"/>
              </w:rPr>
            </w:pPr>
            <w:r w:rsidRPr="00454F01">
              <w:rPr>
                <w:rFonts w:ascii="宋体" w:hAnsi="宋体" w:cs="宋体" w:hint="eastAsia"/>
                <w:color w:val="000000" w:themeColor="text1"/>
                <w:kern w:val="2"/>
                <w:szCs w:val="21"/>
              </w:rPr>
              <w:t>代理机构</w:t>
            </w:r>
          </w:p>
        </w:tc>
        <w:tc>
          <w:tcPr>
            <w:tcW w:w="3205" w:type="dxa"/>
            <w:vAlign w:val="center"/>
          </w:tcPr>
          <w:p w:rsidR="00020F0F" w:rsidRPr="00454F01" w:rsidRDefault="00020F0F">
            <w:pPr>
              <w:rPr>
                <w:rFonts w:ascii="宋体" w:hAnsi="宋体" w:cs="宋体"/>
                <w:color w:val="000000" w:themeColor="text1"/>
                <w:kern w:val="2"/>
                <w:szCs w:val="21"/>
              </w:rPr>
            </w:pPr>
          </w:p>
        </w:tc>
        <w:tc>
          <w:tcPr>
            <w:tcW w:w="1090" w:type="dxa"/>
            <w:gridSpan w:val="2"/>
            <w:vAlign w:val="center"/>
          </w:tcPr>
          <w:p w:rsidR="00020F0F" w:rsidRPr="00454F01" w:rsidRDefault="00EF37F7">
            <w:pPr>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定标时间</w:t>
            </w:r>
          </w:p>
        </w:tc>
        <w:tc>
          <w:tcPr>
            <w:tcW w:w="3607" w:type="dxa"/>
            <w:vAlign w:val="center"/>
          </w:tcPr>
          <w:p w:rsidR="00020F0F" w:rsidRPr="00454F01" w:rsidRDefault="00EF37F7">
            <w:pPr>
              <w:ind w:firstLineChars="200" w:firstLine="420"/>
              <w:rPr>
                <w:rFonts w:ascii="宋体" w:hAnsi="宋体" w:cs="宋体"/>
                <w:color w:val="000000" w:themeColor="text1"/>
                <w:kern w:val="2"/>
                <w:szCs w:val="21"/>
              </w:rPr>
            </w:pPr>
            <w:r w:rsidRPr="00454F01">
              <w:rPr>
                <w:rFonts w:ascii="宋体" w:hAnsi="宋体" w:cs="宋体" w:hint="eastAsia"/>
                <w:color w:val="000000" w:themeColor="text1"/>
                <w:kern w:val="2"/>
                <w:szCs w:val="21"/>
              </w:rPr>
              <w:t>年  月   日</w:t>
            </w:r>
          </w:p>
        </w:tc>
      </w:tr>
      <w:tr w:rsidR="00020F0F" w:rsidRPr="00454F01">
        <w:trPr>
          <w:cantSplit/>
          <w:trHeight w:val="556"/>
          <w:jc w:val="center"/>
        </w:trPr>
        <w:tc>
          <w:tcPr>
            <w:tcW w:w="9286" w:type="dxa"/>
            <w:gridSpan w:val="6"/>
            <w:tcBorders>
              <w:bottom w:val="single" w:sz="4" w:space="0" w:color="auto"/>
            </w:tcBorders>
            <w:vAlign w:val="center"/>
          </w:tcPr>
          <w:p w:rsidR="00020F0F" w:rsidRPr="00454F01" w:rsidRDefault="00EF37F7">
            <w:pPr>
              <w:jc w:val="center"/>
              <w:rPr>
                <w:rFonts w:ascii="宋体" w:hAnsi="宋体" w:cs="宋体"/>
                <w:b/>
                <w:bCs/>
                <w:color w:val="000000" w:themeColor="text1"/>
                <w:kern w:val="2"/>
                <w:szCs w:val="21"/>
              </w:rPr>
            </w:pPr>
            <w:r w:rsidRPr="00454F01">
              <w:rPr>
                <w:rFonts w:ascii="宋体" w:hAnsi="宋体" w:cs="宋体" w:hint="eastAsia"/>
                <w:b/>
                <w:bCs/>
                <w:color w:val="000000" w:themeColor="text1"/>
                <w:kern w:val="2"/>
                <w:szCs w:val="21"/>
              </w:rPr>
              <w:t>以   下  内  容  由  采  购  单  位  填  写</w:t>
            </w:r>
          </w:p>
        </w:tc>
      </w:tr>
      <w:tr w:rsidR="00020F0F" w:rsidRPr="00454F01">
        <w:trPr>
          <w:cantSplit/>
          <w:trHeight w:val="480"/>
          <w:jc w:val="center"/>
        </w:trPr>
        <w:tc>
          <w:tcPr>
            <w:tcW w:w="1384" w:type="dxa"/>
            <w:gridSpan w:val="2"/>
            <w:tcBorders>
              <w:bottom w:val="single" w:sz="4" w:space="0" w:color="auto"/>
            </w:tcBorders>
            <w:vAlign w:val="center"/>
          </w:tcPr>
          <w:p w:rsidR="00020F0F" w:rsidRPr="00454F01" w:rsidRDefault="00EF37F7">
            <w:pPr>
              <w:jc w:val="center"/>
              <w:rPr>
                <w:rFonts w:ascii="宋体" w:hAnsi="宋体" w:cs="宋体"/>
                <w:b/>
                <w:bCs/>
                <w:color w:val="000000" w:themeColor="text1"/>
                <w:kern w:val="2"/>
                <w:szCs w:val="21"/>
              </w:rPr>
            </w:pPr>
            <w:r w:rsidRPr="00454F01">
              <w:rPr>
                <w:rFonts w:ascii="宋体" w:hAnsi="宋体" w:cs="宋体" w:hint="eastAsia"/>
                <w:color w:val="000000" w:themeColor="text1"/>
                <w:kern w:val="2"/>
                <w:szCs w:val="21"/>
              </w:rPr>
              <w:t>合同签订时间</w:t>
            </w:r>
          </w:p>
        </w:tc>
        <w:tc>
          <w:tcPr>
            <w:tcW w:w="3214" w:type="dxa"/>
            <w:gridSpan w:val="2"/>
            <w:tcBorders>
              <w:bottom w:val="single" w:sz="4" w:space="0" w:color="auto"/>
            </w:tcBorders>
            <w:vAlign w:val="center"/>
          </w:tcPr>
          <w:p w:rsidR="00020F0F" w:rsidRPr="00454F01" w:rsidRDefault="00020F0F">
            <w:pPr>
              <w:jc w:val="center"/>
              <w:rPr>
                <w:rFonts w:ascii="宋体" w:hAnsi="宋体" w:cs="宋体"/>
                <w:b/>
                <w:bCs/>
                <w:color w:val="000000" w:themeColor="text1"/>
                <w:kern w:val="2"/>
                <w:szCs w:val="21"/>
              </w:rPr>
            </w:pPr>
          </w:p>
        </w:tc>
        <w:tc>
          <w:tcPr>
            <w:tcW w:w="1081" w:type="dxa"/>
            <w:tcBorders>
              <w:bottom w:val="single" w:sz="4" w:space="0" w:color="auto"/>
            </w:tcBorders>
            <w:vAlign w:val="center"/>
          </w:tcPr>
          <w:p w:rsidR="00020F0F" w:rsidRPr="00454F01" w:rsidRDefault="00EF37F7">
            <w:pPr>
              <w:jc w:val="center"/>
              <w:rPr>
                <w:rFonts w:ascii="宋体" w:hAnsi="宋体" w:cs="宋体"/>
                <w:b/>
                <w:bCs/>
                <w:color w:val="000000" w:themeColor="text1"/>
                <w:kern w:val="2"/>
                <w:szCs w:val="21"/>
              </w:rPr>
            </w:pPr>
            <w:r w:rsidRPr="00454F01">
              <w:rPr>
                <w:rFonts w:ascii="宋体" w:hAnsi="宋体" w:cs="宋体" w:hint="eastAsia"/>
                <w:color w:val="000000" w:themeColor="text1"/>
                <w:kern w:val="2"/>
                <w:szCs w:val="21"/>
              </w:rPr>
              <w:t>验收完成时间</w:t>
            </w:r>
          </w:p>
        </w:tc>
        <w:tc>
          <w:tcPr>
            <w:tcW w:w="3607" w:type="dxa"/>
            <w:tcBorders>
              <w:bottom w:val="single" w:sz="4" w:space="0" w:color="auto"/>
            </w:tcBorders>
            <w:vAlign w:val="center"/>
          </w:tcPr>
          <w:p w:rsidR="00020F0F" w:rsidRPr="00454F01" w:rsidRDefault="00020F0F">
            <w:pPr>
              <w:jc w:val="center"/>
              <w:rPr>
                <w:rFonts w:ascii="宋体" w:hAnsi="宋体" w:cs="宋体"/>
                <w:b/>
                <w:bCs/>
                <w:color w:val="000000" w:themeColor="text1"/>
                <w:kern w:val="2"/>
                <w:szCs w:val="21"/>
              </w:rPr>
            </w:pPr>
          </w:p>
        </w:tc>
      </w:tr>
      <w:tr w:rsidR="00020F0F" w:rsidRPr="00454F01">
        <w:trPr>
          <w:cantSplit/>
          <w:trHeight w:val="480"/>
          <w:jc w:val="center"/>
        </w:trPr>
        <w:tc>
          <w:tcPr>
            <w:tcW w:w="1384" w:type="dxa"/>
            <w:gridSpan w:val="2"/>
            <w:tcBorders>
              <w:bottom w:val="single" w:sz="4" w:space="0" w:color="auto"/>
            </w:tcBorders>
            <w:vAlign w:val="center"/>
          </w:tcPr>
          <w:p w:rsidR="00020F0F" w:rsidRPr="00454F01" w:rsidRDefault="00EF37F7">
            <w:pPr>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政府采购标签</w:t>
            </w:r>
          </w:p>
        </w:tc>
        <w:tc>
          <w:tcPr>
            <w:tcW w:w="3214" w:type="dxa"/>
            <w:gridSpan w:val="2"/>
            <w:tcBorders>
              <w:bottom w:val="single" w:sz="4" w:space="0" w:color="auto"/>
            </w:tcBorders>
            <w:vAlign w:val="center"/>
          </w:tcPr>
          <w:p w:rsidR="00020F0F" w:rsidRPr="00454F01" w:rsidRDefault="00EF37F7">
            <w:pPr>
              <w:jc w:val="center"/>
              <w:rPr>
                <w:rFonts w:ascii="宋体" w:hAnsi="宋体" w:cs="宋体"/>
                <w:b/>
                <w:bCs/>
                <w:color w:val="000000" w:themeColor="text1"/>
                <w:kern w:val="2"/>
                <w:szCs w:val="21"/>
              </w:rPr>
            </w:pPr>
            <w:r w:rsidRPr="00454F01">
              <w:rPr>
                <w:rFonts w:ascii="宋体" w:hAnsi="宋体" w:cs="宋体" w:hint="eastAsia"/>
                <w:b/>
                <w:bCs/>
                <w:color w:val="000000" w:themeColor="text1"/>
                <w:kern w:val="2"/>
                <w:szCs w:val="21"/>
              </w:rPr>
              <w:t>有/无</w:t>
            </w:r>
          </w:p>
        </w:tc>
        <w:tc>
          <w:tcPr>
            <w:tcW w:w="1081" w:type="dxa"/>
            <w:tcBorders>
              <w:bottom w:val="single" w:sz="4" w:space="0" w:color="auto"/>
            </w:tcBorders>
            <w:vAlign w:val="center"/>
          </w:tcPr>
          <w:p w:rsidR="00020F0F" w:rsidRPr="00454F01" w:rsidRDefault="00EF37F7">
            <w:pPr>
              <w:jc w:val="center"/>
              <w:rPr>
                <w:rFonts w:ascii="宋体" w:hAnsi="宋体" w:cs="宋体"/>
                <w:color w:val="000000" w:themeColor="text1"/>
                <w:kern w:val="2"/>
                <w:szCs w:val="21"/>
              </w:rPr>
            </w:pPr>
            <w:r w:rsidRPr="00454F01">
              <w:rPr>
                <w:rFonts w:ascii="宋体" w:hAnsi="宋体" w:cs="宋体" w:hint="eastAsia"/>
                <w:color w:val="000000" w:themeColor="text1"/>
                <w:kern w:val="2"/>
                <w:szCs w:val="21"/>
              </w:rPr>
              <w:t>协助验收</w:t>
            </w:r>
          </w:p>
        </w:tc>
        <w:tc>
          <w:tcPr>
            <w:tcW w:w="3607" w:type="dxa"/>
            <w:tcBorders>
              <w:bottom w:val="single" w:sz="4" w:space="0" w:color="auto"/>
            </w:tcBorders>
            <w:vAlign w:val="center"/>
          </w:tcPr>
          <w:p w:rsidR="00020F0F" w:rsidRPr="00454F01" w:rsidRDefault="00EF37F7">
            <w:pPr>
              <w:jc w:val="center"/>
              <w:rPr>
                <w:rFonts w:ascii="宋体" w:hAnsi="宋体" w:cs="宋体"/>
                <w:b/>
                <w:bCs/>
                <w:color w:val="000000" w:themeColor="text1"/>
                <w:kern w:val="2"/>
                <w:szCs w:val="21"/>
              </w:rPr>
            </w:pPr>
            <w:r w:rsidRPr="00454F01">
              <w:rPr>
                <w:rFonts w:ascii="宋体" w:hAnsi="宋体" w:cs="宋体" w:hint="eastAsia"/>
                <w:b/>
                <w:bCs/>
                <w:color w:val="000000" w:themeColor="text1"/>
                <w:kern w:val="2"/>
                <w:szCs w:val="21"/>
              </w:rPr>
              <w:t>是/否</w:t>
            </w:r>
          </w:p>
        </w:tc>
      </w:tr>
      <w:tr w:rsidR="00020F0F" w:rsidRPr="00454F01">
        <w:trPr>
          <w:cantSplit/>
          <w:trHeight w:val="1140"/>
          <w:jc w:val="center"/>
        </w:trPr>
        <w:tc>
          <w:tcPr>
            <w:tcW w:w="464" w:type="dxa"/>
            <w:vMerge w:val="restart"/>
            <w:vAlign w:val="center"/>
          </w:tcPr>
          <w:p w:rsidR="00020F0F" w:rsidRPr="00454F01" w:rsidRDefault="00EF37F7">
            <w:pPr>
              <w:rPr>
                <w:rFonts w:ascii="宋体" w:hAnsi="宋体" w:cs="宋体"/>
                <w:color w:val="000000" w:themeColor="text1"/>
                <w:kern w:val="2"/>
                <w:szCs w:val="21"/>
              </w:rPr>
            </w:pPr>
            <w:r w:rsidRPr="00454F01">
              <w:rPr>
                <w:rFonts w:ascii="宋体" w:hAnsi="宋体" w:cs="宋体" w:hint="eastAsia"/>
                <w:color w:val="000000" w:themeColor="text1"/>
                <w:kern w:val="2"/>
                <w:szCs w:val="21"/>
              </w:rPr>
              <w:t>采购单位对本次政府采购的评价意见</w:t>
            </w:r>
          </w:p>
        </w:tc>
        <w:tc>
          <w:tcPr>
            <w:tcW w:w="8822" w:type="dxa"/>
            <w:gridSpan w:val="5"/>
            <w:vAlign w:val="center"/>
          </w:tcPr>
          <w:p w:rsidR="00020F0F" w:rsidRPr="00454F01" w:rsidRDefault="00EF37F7">
            <w:pPr>
              <w:ind w:firstLineChars="200" w:firstLine="420"/>
              <w:rPr>
                <w:rFonts w:ascii="宋体" w:hAnsi="宋体" w:cs="宋体"/>
                <w:color w:val="000000" w:themeColor="text1"/>
                <w:kern w:val="2"/>
                <w:szCs w:val="21"/>
              </w:rPr>
            </w:pPr>
            <w:r w:rsidRPr="00454F01">
              <w:rPr>
                <w:rFonts w:ascii="宋体" w:hAnsi="宋体" w:cs="宋体" w:hint="eastAsia"/>
                <w:color w:val="000000" w:themeColor="text1"/>
                <w:kern w:val="2"/>
                <w:szCs w:val="21"/>
              </w:rPr>
              <w:t xml:space="preserve">请如实填写您对本次政府采购的项目（货物、服务、工程）在价格、质量、服务方面的意见（在结论上打“ </w:t>
            </w:r>
            <w:r w:rsidRPr="00454F01">
              <w:rPr>
                <w:rFonts w:ascii="宋体" w:hAnsi="宋体" w:cs="宋体" w:hint="eastAsia"/>
                <w:b/>
                <w:bCs/>
                <w:color w:val="000000" w:themeColor="text1"/>
                <w:kern w:val="2"/>
                <w:szCs w:val="21"/>
              </w:rPr>
              <w:t>√</w:t>
            </w:r>
            <w:r w:rsidRPr="00454F01">
              <w:rPr>
                <w:rFonts w:ascii="宋体" w:hAnsi="宋体" w:cs="宋体" w:hint="eastAsia"/>
                <w:color w:val="000000" w:themeColor="text1"/>
                <w:kern w:val="2"/>
                <w:szCs w:val="21"/>
              </w:rPr>
              <w:t>”）。</w:t>
            </w:r>
          </w:p>
          <w:p w:rsidR="00020F0F" w:rsidRPr="00454F01" w:rsidRDefault="00EF37F7">
            <w:pPr>
              <w:widowControl w:val="0"/>
              <w:numPr>
                <w:ilvl w:val="0"/>
                <w:numId w:val="26"/>
              </w:numPr>
              <w:jc w:val="both"/>
              <w:rPr>
                <w:rFonts w:ascii="宋体" w:hAnsi="宋体" w:cs="宋体"/>
                <w:color w:val="000000" w:themeColor="text1"/>
                <w:kern w:val="2"/>
                <w:szCs w:val="21"/>
              </w:rPr>
            </w:pPr>
            <w:r w:rsidRPr="00454F01">
              <w:rPr>
                <w:rFonts w:ascii="宋体" w:hAnsi="宋体" w:cs="宋体" w:hint="eastAsia"/>
                <w:color w:val="000000" w:themeColor="text1"/>
                <w:kern w:val="2"/>
                <w:szCs w:val="21"/>
              </w:rPr>
              <w:t>对成交供应商的评价意见</w:t>
            </w:r>
          </w:p>
          <w:p w:rsidR="00020F0F" w:rsidRPr="00454F01" w:rsidRDefault="00EF37F7">
            <w:pPr>
              <w:ind w:leftChars="100" w:left="210"/>
              <w:rPr>
                <w:rFonts w:ascii="宋体" w:hAnsi="宋体" w:cs="宋体"/>
                <w:b/>
                <w:bCs/>
                <w:color w:val="000000" w:themeColor="text1"/>
                <w:kern w:val="2"/>
                <w:szCs w:val="21"/>
              </w:rPr>
            </w:pPr>
            <w:r w:rsidRPr="00454F01">
              <w:rPr>
                <w:rFonts w:ascii="宋体" w:hAnsi="宋体" w:cs="宋体" w:hint="eastAsia"/>
                <w:b/>
                <w:bCs/>
                <w:color w:val="000000" w:themeColor="text1"/>
                <w:kern w:val="2"/>
                <w:szCs w:val="21"/>
              </w:rPr>
              <w:t>1、价格   A、优 B、良  C、好  D、一般   E、差</w:t>
            </w:r>
          </w:p>
          <w:p w:rsidR="00020F0F" w:rsidRPr="00454F01" w:rsidRDefault="00EF37F7">
            <w:pPr>
              <w:ind w:leftChars="100" w:left="210"/>
              <w:rPr>
                <w:rFonts w:ascii="宋体" w:hAnsi="宋体" w:cs="宋体"/>
                <w:b/>
                <w:bCs/>
                <w:color w:val="000000" w:themeColor="text1"/>
                <w:kern w:val="2"/>
                <w:szCs w:val="21"/>
              </w:rPr>
            </w:pPr>
            <w:r w:rsidRPr="00454F01">
              <w:rPr>
                <w:rFonts w:ascii="宋体" w:hAnsi="宋体" w:cs="宋体" w:hint="eastAsia"/>
                <w:b/>
                <w:bCs/>
                <w:color w:val="000000" w:themeColor="text1"/>
                <w:kern w:val="2"/>
                <w:szCs w:val="21"/>
              </w:rPr>
              <w:t>2、质量   A、优 B、良  C、好  D、一般   E、差</w:t>
            </w:r>
          </w:p>
          <w:p w:rsidR="00020F0F" w:rsidRPr="00454F01" w:rsidRDefault="00EF37F7">
            <w:pPr>
              <w:ind w:leftChars="100" w:left="210"/>
              <w:rPr>
                <w:rFonts w:ascii="宋体" w:hAnsi="宋体" w:cs="宋体"/>
                <w:b/>
                <w:bCs/>
                <w:color w:val="000000" w:themeColor="text1"/>
                <w:kern w:val="2"/>
                <w:szCs w:val="21"/>
              </w:rPr>
            </w:pPr>
            <w:r w:rsidRPr="00454F01">
              <w:rPr>
                <w:rFonts w:ascii="宋体" w:hAnsi="宋体" w:cs="宋体" w:hint="eastAsia"/>
                <w:b/>
                <w:bCs/>
                <w:color w:val="000000" w:themeColor="text1"/>
                <w:kern w:val="2"/>
                <w:szCs w:val="21"/>
              </w:rPr>
              <w:t>3、服务   A、优 B、良  C、好  D、一般   E、差</w:t>
            </w:r>
          </w:p>
        </w:tc>
      </w:tr>
      <w:tr w:rsidR="00020F0F" w:rsidRPr="00454F01">
        <w:trPr>
          <w:cantSplit/>
          <w:trHeight w:val="798"/>
          <w:jc w:val="center"/>
        </w:trPr>
        <w:tc>
          <w:tcPr>
            <w:tcW w:w="464" w:type="dxa"/>
            <w:vMerge/>
            <w:vAlign w:val="center"/>
          </w:tcPr>
          <w:p w:rsidR="00020F0F" w:rsidRPr="00454F01" w:rsidRDefault="00020F0F">
            <w:pPr>
              <w:rPr>
                <w:rFonts w:ascii="宋体" w:hAnsi="宋体" w:cs="宋体"/>
                <w:color w:val="000000" w:themeColor="text1"/>
                <w:kern w:val="2"/>
                <w:szCs w:val="21"/>
              </w:rPr>
            </w:pPr>
          </w:p>
        </w:tc>
        <w:tc>
          <w:tcPr>
            <w:tcW w:w="8822" w:type="dxa"/>
            <w:gridSpan w:val="5"/>
            <w:vAlign w:val="center"/>
          </w:tcPr>
          <w:p w:rsidR="00020F0F" w:rsidRPr="00454F01" w:rsidRDefault="00EF37F7">
            <w:pPr>
              <w:rPr>
                <w:rFonts w:ascii="宋体" w:hAnsi="宋体" w:cs="宋体"/>
                <w:color w:val="000000" w:themeColor="text1"/>
                <w:kern w:val="2"/>
                <w:szCs w:val="21"/>
              </w:rPr>
            </w:pPr>
            <w:r w:rsidRPr="00454F01">
              <w:rPr>
                <w:rFonts w:ascii="宋体" w:hAnsi="宋体" w:cs="宋体" w:hint="eastAsia"/>
                <w:color w:val="000000" w:themeColor="text1"/>
                <w:kern w:val="2"/>
                <w:szCs w:val="21"/>
              </w:rPr>
              <w:t>二、对成交供应商诚信总体评价：A、优（90-100）B、良（80-90）C、好（70-80）D、一般（60-70）E、差（60以下）</w:t>
            </w:r>
          </w:p>
        </w:tc>
      </w:tr>
      <w:tr w:rsidR="00020F0F" w:rsidRPr="00454F01">
        <w:trPr>
          <w:cantSplit/>
          <w:trHeight w:val="2974"/>
          <w:jc w:val="center"/>
        </w:trPr>
        <w:tc>
          <w:tcPr>
            <w:tcW w:w="464" w:type="dxa"/>
            <w:vMerge/>
            <w:vAlign w:val="center"/>
          </w:tcPr>
          <w:p w:rsidR="00020F0F" w:rsidRPr="00454F01" w:rsidRDefault="00020F0F">
            <w:pPr>
              <w:rPr>
                <w:rFonts w:ascii="宋体" w:hAnsi="宋体" w:cs="宋体"/>
                <w:color w:val="000000" w:themeColor="text1"/>
                <w:kern w:val="2"/>
                <w:szCs w:val="21"/>
              </w:rPr>
            </w:pPr>
          </w:p>
        </w:tc>
        <w:tc>
          <w:tcPr>
            <w:tcW w:w="8822" w:type="dxa"/>
            <w:gridSpan w:val="5"/>
          </w:tcPr>
          <w:p w:rsidR="00020F0F" w:rsidRPr="00454F01" w:rsidRDefault="00EF37F7">
            <w:pPr>
              <w:rPr>
                <w:rFonts w:ascii="宋体" w:hAnsi="宋体" w:cs="宋体"/>
                <w:color w:val="000000" w:themeColor="text1"/>
                <w:kern w:val="2"/>
                <w:szCs w:val="21"/>
              </w:rPr>
            </w:pPr>
            <w:r w:rsidRPr="00454F01">
              <w:rPr>
                <w:rFonts w:ascii="宋体" w:hAnsi="宋体" w:cs="宋体" w:hint="eastAsia"/>
                <w:color w:val="000000" w:themeColor="text1"/>
                <w:kern w:val="2"/>
                <w:szCs w:val="21"/>
              </w:rPr>
              <w:t>三、您若有政府采购方面的建议和措施，请说明（可附页说明）：</w:t>
            </w:r>
          </w:p>
          <w:p w:rsidR="00020F0F" w:rsidRPr="00454F01" w:rsidRDefault="00EF37F7">
            <w:pPr>
              <w:ind w:leftChars="100" w:left="210"/>
              <w:rPr>
                <w:rFonts w:ascii="宋体" w:hAnsi="宋体" w:cs="宋体"/>
                <w:b/>
                <w:bCs/>
                <w:color w:val="000000" w:themeColor="text1"/>
                <w:kern w:val="2"/>
                <w:szCs w:val="21"/>
              </w:rPr>
            </w:pPr>
            <w:r w:rsidRPr="00454F01">
              <w:rPr>
                <w:rFonts w:ascii="宋体" w:hAnsi="宋体" w:cs="宋体" w:hint="eastAsia"/>
                <w:b/>
                <w:bCs/>
                <w:color w:val="000000" w:themeColor="text1"/>
                <w:kern w:val="2"/>
                <w:szCs w:val="21"/>
              </w:rPr>
              <w:t>1、</w:t>
            </w:r>
          </w:p>
          <w:p w:rsidR="00020F0F" w:rsidRPr="00454F01" w:rsidRDefault="00020F0F">
            <w:pPr>
              <w:ind w:leftChars="100" w:left="210"/>
              <w:rPr>
                <w:rFonts w:ascii="宋体" w:hAnsi="宋体" w:cs="宋体"/>
                <w:b/>
                <w:bCs/>
                <w:color w:val="000000" w:themeColor="text1"/>
                <w:kern w:val="2"/>
                <w:szCs w:val="21"/>
              </w:rPr>
            </w:pPr>
          </w:p>
          <w:p w:rsidR="00020F0F" w:rsidRPr="00454F01" w:rsidRDefault="00EF37F7">
            <w:pPr>
              <w:ind w:leftChars="100" w:left="210"/>
              <w:rPr>
                <w:rFonts w:ascii="宋体" w:hAnsi="宋体" w:cs="宋体"/>
                <w:b/>
                <w:bCs/>
                <w:color w:val="000000" w:themeColor="text1"/>
                <w:kern w:val="2"/>
                <w:szCs w:val="21"/>
              </w:rPr>
            </w:pPr>
            <w:r w:rsidRPr="00454F01">
              <w:rPr>
                <w:rFonts w:ascii="宋体" w:hAnsi="宋体" w:cs="宋体" w:hint="eastAsia"/>
                <w:b/>
                <w:bCs/>
                <w:color w:val="000000" w:themeColor="text1"/>
                <w:kern w:val="2"/>
                <w:szCs w:val="21"/>
              </w:rPr>
              <w:t>2、</w:t>
            </w:r>
          </w:p>
          <w:p w:rsidR="00020F0F" w:rsidRPr="00454F01" w:rsidRDefault="00020F0F">
            <w:pPr>
              <w:ind w:leftChars="100" w:left="210"/>
              <w:rPr>
                <w:rFonts w:ascii="宋体" w:hAnsi="宋体" w:cs="宋体"/>
                <w:b/>
                <w:bCs/>
                <w:color w:val="000000" w:themeColor="text1"/>
                <w:kern w:val="2"/>
                <w:szCs w:val="21"/>
              </w:rPr>
            </w:pPr>
          </w:p>
          <w:p w:rsidR="00020F0F" w:rsidRPr="00454F01" w:rsidRDefault="00EF37F7">
            <w:pPr>
              <w:ind w:leftChars="100" w:left="210"/>
              <w:rPr>
                <w:rFonts w:ascii="宋体" w:hAnsi="宋体" w:cs="宋体"/>
                <w:b/>
                <w:bCs/>
                <w:color w:val="000000" w:themeColor="text1"/>
                <w:kern w:val="2"/>
                <w:szCs w:val="21"/>
              </w:rPr>
            </w:pPr>
            <w:r w:rsidRPr="00454F01">
              <w:rPr>
                <w:rFonts w:ascii="宋体" w:hAnsi="宋体" w:cs="宋体" w:hint="eastAsia"/>
                <w:b/>
                <w:bCs/>
                <w:color w:val="000000" w:themeColor="text1"/>
                <w:kern w:val="2"/>
                <w:szCs w:val="21"/>
              </w:rPr>
              <w:t>3</w:t>
            </w:r>
            <w:r w:rsidRPr="00454F01">
              <w:rPr>
                <w:rFonts w:ascii="宋体" w:hAnsi="宋体" w:cs="宋体" w:hint="eastAsia"/>
                <w:color w:val="000000" w:themeColor="text1"/>
                <w:kern w:val="2"/>
                <w:szCs w:val="21"/>
              </w:rPr>
              <w:t>、</w:t>
            </w:r>
          </w:p>
          <w:p w:rsidR="00020F0F" w:rsidRPr="00454F01" w:rsidRDefault="00020F0F">
            <w:pPr>
              <w:ind w:leftChars="100" w:left="210"/>
              <w:rPr>
                <w:rFonts w:ascii="宋体" w:hAnsi="宋体" w:cs="宋体"/>
                <w:b/>
                <w:bCs/>
                <w:color w:val="000000" w:themeColor="text1"/>
                <w:kern w:val="2"/>
                <w:szCs w:val="21"/>
              </w:rPr>
            </w:pPr>
          </w:p>
          <w:p w:rsidR="00020F0F" w:rsidRPr="00454F01" w:rsidRDefault="00020F0F">
            <w:pPr>
              <w:ind w:leftChars="100" w:left="210"/>
              <w:rPr>
                <w:rFonts w:ascii="宋体" w:hAnsi="宋体" w:cs="宋体"/>
                <w:b/>
                <w:bCs/>
                <w:color w:val="000000" w:themeColor="text1"/>
                <w:kern w:val="2"/>
                <w:szCs w:val="21"/>
              </w:rPr>
            </w:pPr>
          </w:p>
          <w:p w:rsidR="00020F0F" w:rsidRPr="00454F01" w:rsidRDefault="00020F0F">
            <w:pPr>
              <w:ind w:leftChars="100" w:left="210"/>
              <w:rPr>
                <w:rFonts w:ascii="宋体" w:hAnsi="宋体" w:cs="宋体"/>
                <w:b/>
                <w:bCs/>
                <w:color w:val="000000" w:themeColor="text1"/>
                <w:kern w:val="2"/>
                <w:szCs w:val="21"/>
              </w:rPr>
            </w:pPr>
          </w:p>
          <w:p w:rsidR="00020F0F" w:rsidRPr="00454F01" w:rsidRDefault="00020F0F">
            <w:pPr>
              <w:ind w:leftChars="100" w:left="210"/>
              <w:rPr>
                <w:rFonts w:ascii="宋体" w:hAnsi="宋体" w:cs="宋体"/>
                <w:color w:val="000000" w:themeColor="text1"/>
                <w:kern w:val="2"/>
                <w:szCs w:val="21"/>
              </w:rPr>
            </w:pPr>
          </w:p>
        </w:tc>
      </w:tr>
      <w:tr w:rsidR="00020F0F" w:rsidRPr="00454F01">
        <w:trPr>
          <w:cantSplit/>
          <w:trHeight w:val="1238"/>
          <w:jc w:val="center"/>
        </w:trPr>
        <w:tc>
          <w:tcPr>
            <w:tcW w:w="464" w:type="dxa"/>
            <w:vMerge/>
            <w:tcBorders>
              <w:bottom w:val="single" w:sz="4" w:space="0" w:color="auto"/>
            </w:tcBorders>
            <w:vAlign w:val="center"/>
          </w:tcPr>
          <w:p w:rsidR="00020F0F" w:rsidRPr="00454F01" w:rsidRDefault="00020F0F">
            <w:pPr>
              <w:rPr>
                <w:rFonts w:ascii="宋体" w:hAnsi="宋体" w:cs="宋体"/>
                <w:color w:val="000000" w:themeColor="text1"/>
                <w:kern w:val="2"/>
                <w:szCs w:val="21"/>
              </w:rPr>
            </w:pPr>
          </w:p>
        </w:tc>
        <w:tc>
          <w:tcPr>
            <w:tcW w:w="8822" w:type="dxa"/>
            <w:gridSpan w:val="5"/>
            <w:tcBorders>
              <w:bottom w:val="single" w:sz="4" w:space="0" w:color="auto"/>
            </w:tcBorders>
            <w:vAlign w:val="center"/>
          </w:tcPr>
          <w:p w:rsidR="00020F0F" w:rsidRPr="00454F01" w:rsidRDefault="00EF37F7">
            <w:pPr>
              <w:rPr>
                <w:rFonts w:ascii="宋体" w:hAnsi="宋体" w:cs="宋体"/>
                <w:color w:val="000000" w:themeColor="text1"/>
                <w:kern w:val="2"/>
                <w:szCs w:val="21"/>
              </w:rPr>
            </w:pPr>
            <w:r w:rsidRPr="00454F01">
              <w:rPr>
                <w:rFonts w:ascii="宋体" w:hAnsi="宋体" w:cs="宋体" w:hint="eastAsia"/>
                <w:color w:val="000000" w:themeColor="text1"/>
                <w:kern w:val="2"/>
                <w:szCs w:val="21"/>
              </w:rPr>
              <w:t>（此表由采购单位填写，主要对成交供应商在项目履约过程中的诚信情况及项目验收后项目总体履约（满意度）进行评价，此表务必在项目验收完成后三日内交回公共资源交易中心）</w:t>
            </w:r>
          </w:p>
          <w:p w:rsidR="00020F0F" w:rsidRPr="00454F01" w:rsidRDefault="00020F0F">
            <w:pPr>
              <w:rPr>
                <w:rFonts w:ascii="宋体" w:hAnsi="宋体" w:cs="宋体"/>
                <w:color w:val="000000" w:themeColor="text1"/>
                <w:kern w:val="2"/>
                <w:szCs w:val="21"/>
              </w:rPr>
            </w:pPr>
          </w:p>
          <w:p w:rsidR="00020F0F" w:rsidRPr="00454F01" w:rsidRDefault="00EF37F7">
            <w:pPr>
              <w:jc w:val="right"/>
              <w:rPr>
                <w:rFonts w:ascii="宋体" w:hAnsi="宋体" w:cs="宋体"/>
                <w:color w:val="000000" w:themeColor="text1"/>
                <w:kern w:val="2"/>
                <w:szCs w:val="21"/>
              </w:rPr>
            </w:pPr>
            <w:r w:rsidRPr="00454F01">
              <w:rPr>
                <w:rFonts w:ascii="宋体" w:hAnsi="宋体" w:cs="宋体" w:hint="eastAsia"/>
                <w:color w:val="000000" w:themeColor="text1"/>
                <w:kern w:val="2"/>
                <w:szCs w:val="21"/>
              </w:rPr>
              <w:t>采购单位确认：（盖章）</w:t>
            </w:r>
          </w:p>
        </w:tc>
      </w:tr>
      <w:tr w:rsidR="00020F0F" w:rsidRPr="00454F01">
        <w:trPr>
          <w:cantSplit/>
          <w:trHeight w:val="943"/>
          <w:jc w:val="center"/>
        </w:trPr>
        <w:tc>
          <w:tcPr>
            <w:tcW w:w="464" w:type="dxa"/>
            <w:tcBorders>
              <w:top w:val="single" w:sz="4" w:space="0" w:color="auto"/>
              <w:bottom w:val="single" w:sz="4" w:space="0" w:color="auto"/>
            </w:tcBorders>
          </w:tcPr>
          <w:p w:rsidR="00020F0F" w:rsidRPr="00454F01" w:rsidRDefault="00EF37F7">
            <w:pPr>
              <w:ind w:firstLineChars="100" w:firstLine="210"/>
              <w:rPr>
                <w:rFonts w:ascii="宋体" w:hAnsi="宋体" w:cs="宋体"/>
                <w:color w:val="000000" w:themeColor="text1"/>
                <w:kern w:val="2"/>
                <w:szCs w:val="21"/>
              </w:rPr>
            </w:pPr>
            <w:r w:rsidRPr="00454F01">
              <w:rPr>
                <w:rFonts w:ascii="宋体" w:hAnsi="宋体" w:cs="宋体" w:hint="eastAsia"/>
                <w:color w:val="000000" w:themeColor="text1"/>
                <w:kern w:val="2"/>
                <w:szCs w:val="21"/>
              </w:rPr>
              <w:t xml:space="preserve">     备注</w:t>
            </w:r>
          </w:p>
        </w:tc>
        <w:tc>
          <w:tcPr>
            <w:tcW w:w="8822" w:type="dxa"/>
            <w:gridSpan w:val="5"/>
            <w:tcBorders>
              <w:top w:val="single" w:sz="4" w:space="0" w:color="auto"/>
              <w:bottom w:val="single" w:sz="4" w:space="0" w:color="auto"/>
            </w:tcBorders>
            <w:vAlign w:val="center"/>
          </w:tcPr>
          <w:tbl>
            <w:tblPr>
              <w:tblW w:w="0" w:type="auto"/>
              <w:tblLayout w:type="fixed"/>
              <w:tblCellMar>
                <w:top w:w="57" w:type="dxa"/>
                <w:bottom w:w="57" w:type="dxa"/>
              </w:tblCellMar>
              <w:tblLook w:val="04A0" w:firstRow="1" w:lastRow="0" w:firstColumn="1" w:lastColumn="0" w:noHBand="0" w:noVBand="1"/>
            </w:tblPr>
            <w:tblGrid>
              <w:gridCol w:w="2659"/>
              <w:gridCol w:w="3087"/>
              <w:gridCol w:w="2874"/>
            </w:tblGrid>
            <w:tr w:rsidR="00020F0F" w:rsidRPr="00454F01">
              <w:trPr>
                <w:trHeight w:val="348"/>
              </w:trPr>
              <w:tc>
                <w:tcPr>
                  <w:tcW w:w="2659" w:type="dxa"/>
                  <w:vMerge w:val="restart"/>
                </w:tcPr>
                <w:p w:rsidR="00020F0F" w:rsidRPr="00454F01" w:rsidRDefault="00EF37F7">
                  <w:pPr>
                    <w:rPr>
                      <w:rFonts w:ascii="宋体" w:hAnsi="宋体" w:cs="宋体"/>
                      <w:color w:val="000000" w:themeColor="text1"/>
                      <w:kern w:val="2"/>
                      <w:szCs w:val="21"/>
                    </w:rPr>
                  </w:pPr>
                  <w:r w:rsidRPr="00454F01">
                    <w:rPr>
                      <w:rFonts w:ascii="宋体" w:hAnsi="宋体" w:cs="宋体" w:hint="eastAsia"/>
                      <w:color w:val="000000" w:themeColor="text1"/>
                      <w:kern w:val="2"/>
                      <w:szCs w:val="21"/>
                    </w:rPr>
                    <w:t>瑞安市公共资源交易中心</w:t>
                  </w:r>
                </w:p>
              </w:tc>
              <w:tc>
                <w:tcPr>
                  <w:tcW w:w="3087" w:type="dxa"/>
                </w:tcPr>
                <w:p w:rsidR="00020F0F" w:rsidRPr="00454F01" w:rsidRDefault="00EF37F7">
                  <w:pPr>
                    <w:rPr>
                      <w:rFonts w:ascii="宋体" w:hAnsi="宋体" w:cs="宋体"/>
                      <w:color w:val="000000" w:themeColor="text1"/>
                      <w:kern w:val="2"/>
                      <w:szCs w:val="21"/>
                    </w:rPr>
                  </w:pPr>
                  <w:r w:rsidRPr="00454F01">
                    <w:rPr>
                      <w:rFonts w:ascii="宋体" w:hAnsi="宋体" w:cs="宋体" w:hint="eastAsia"/>
                      <w:color w:val="000000" w:themeColor="text1"/>
                      <w:kern w:val="2"/>
                      <w:szCs w:val="21"/>
                    </w:rPr>
                    <w:t>地址：瑞安市满庭芳大楼三楼</w:t>
                  </w:r>
                </w:p>
              </w:tc>
              <w:tc>
                <w:tcPr>
                  <w:tcW w:w="2874" w:type="dxa"/>
                </w:tcPr>
                <w:p w:rsidR="00020F0F" w:rsidRPr="00454F01" w:rsidRDefault="00EF37F7">
                  <w:pPr>
                    <w:rPr>
                      <w:rFonts w:ascii="宋体" w:hAnsi="宋体" w:cs="宋体"/>
                      <w:color w:val="000000" w:themeColor="text1"/>
                      <w:kern w:val="2"/>
                      <w:szCs w:val="21"/>
                    </w:rPr>
                  </w:pPr>
                  <w:r w:rsidRPr="00454F01">
                    <w:rPr>
                      <w:rFonts w:ascii="宋体" w:hAnsi="宋体" w:cs="宋体" w:hint="eastAsia"/>
                      <w:color w:val="000000" w:themeColor="text1"/>
                      <w:kern w:val="2"/>
                      <w:szCs w:val="21"/>
                    </w:rPr>
                    <w:t>联系电话：0577-65879521</w:t>
                  </w:r>
                </w:p>
              </w:tc>
            </w:tr>
            <w:tr w:rsidR="00020F0F" w:rsidRPr="00454F01">
              <w:trPr>
                <w:trHeight w:val="348"/>
              </w:trPr>
              <w:tc>
                <w:tcPr>
                  <w:tcW w:w="2659" w:type="dxa"/>
                  <w:vMerge/>
                </w:tcPr>
                <w:p w:rsidR="00020F0F" w:rsidRPr="00454F01" w:rsidRDefault="00020F0F">
                  <w:pPr>
                    <w:rPr>
                      <w:rFonts w:ascii="宋体" w:hAnsi="宋体" w:cs="宋体"/>
                      <w:color w:val="000000" w:themeColor="text1"/>
                      <w:kern w:val="2"/>
                      <w:szCs w:val="21"/>
                    </w:rPr>
                  </w:pPr>
                </w:p>
              </w:tc>
              <w:tc>
                <w:tcPr>
                  <w:tcW w:w="3087" w:type="dxa"/>
                </w:tcPr>
                <w:p w:rsidR="00020F0F" w:rsidRPr="00454F01" w:rsidRDefault="00EF37F7">
                  <w:pPr>
                    <w:rPr>
                      <w:rFonts w:ascii="宋体" w:hAnsi="宋体" w:cs="宋体"/>
                      <w:color w:val="000000" w:themeColor="text1"/>
                      <w:kern w:val="2"/>
                      <w:szCs w:val="21"/>
                    </w:rPr>
                  </w:pPr>
                  <w:r w:rsidRPr="00454F01">
                    <w:rPr>
                      <w:rFonts w:ascii="宋体" w:hAnsi="宋体" w:cs="宋体" w:hint="eastAsia"/>
                      <w:color w:val="000000" w:themeColor="text1"/>
                      <w:kern w:val="2"/>
                      <w:szCs w:val="21"/>
                    </w:rPr>
                    <w:t>传真：0577-65879523</w:t>
                  </w:r>
                </w:p>
              </w:tc>
              <w:tc>
                <w:tcPr>
                  <w:tcW w:w="2874" w:type="dxa"/>
                </w:tcPr>
                <w:p w:rsidR="00020F0F" w:rsidRPr="00454F01" w:rsidRDefault="00EF37F7">
                  <w:pPr>
                    <w:rPr>
                      <w:rFonts w:ascii="宋体" w:hAnsi="宋体" w:cs="宋体"/>
                      <w:color w:val="000000" w:themeColor="text1"/>
                      <w:kern w:val="2"/>
                      <w:szCs w:val="21"/>
                    </w:rPr>
                  </w:pPr>
                  <w:r w:rsidRPr="00454F01">
                    <w:rPr>
                      <w:rFonts w:ascii="宋体" w:hAnsi="宋体" w:cs="宋体" w:hint="eastAsia"/>
                      <w:color w:val="000000" w:themeColor="text1"/>
                      <w:kern w:val="2"/>
                      <w:szCs w:val="21"/>
                    </w:rPr>
                    <w:t>网址：</w:t>
                  </w:r>
                  <w:hyperlink r:id="rId14" w:history="1">
                    <w:r w:rsidRPr="00454F01">
                      <w:rPr>
                        <w:rStyle w:val="afe"/>
                        <w:rFonts w:hint="default"/>
                        <w:color w:val="000000" w:themeColor="text1"/>
                        <w:kern w:val="2"/>
                        <w:sz w:val="21"/>
                        <w:szCs w:val="21"/>
                      </w:rPr>
                      <w:t>www.raztb.com</w:t>
                    </w:r>
                  </w:hyperlink>
                </w:p>
              </w:tc>
            </w:tr>
          </w:tbl>
          <w:p w:rsidR="00020F0F" w:rsidRPr="00454F01" w:rsidRDefault="00020F0F">
            <w:pPr>
              <w:rPr>
                <w:rFonts w:ascii="宋体" w:hAnsi="宋体" w:cs="宋体"/>
                <w:color w:val="000000" w:themeColor="text1"/>
                <w:kern w:val="2"/>
                <w:szCs w:val="21"/>
              </w:rPr>
            </w:pPr>
          </w:p>
        </w:tc>
      </w:tr>
    </w:tbl>
    <w:p w:rsidR="00020F0F" w:rsidRPr="00454F01" w:rsidRDefault="00020F0F">
      <w:pPr>
        <w:pStyle w:val="1"/>
        <w:keepNext w:val="0"/>
        <w:keepLines w:val="0"/>
        <w:spacing w:beforeLines="50" w:before="156" w:afterLines="50" w:after="156" w:line="400" w:lineRule="exact"/>
        <w:jc w:val="center"/>
        <w:rPr>
          <w:rFonts w:hAnsi="宋体" w:cs="宋体"/>
          <w:color w:val="000000" w:themeColor="text1"/>
          <w:sz w:val="28"/>
          <w:szCs w:val="36"/>
        </w:rPr>
      </w:pPr>
    </w:p>
    <w:p w:rsidR="00020F0F" w:rsidRPr="00454F01" w:rsidRDefault="00EF37F7">
      <w:pPr>
        <w:pStyle w:val="1"/>
        <w:keepNext w:val="0"/>
        <w:keepLines w:val="0"/>
        <w:spacing w:beforeLines="50" w:before="156" w:afterLines="50" w:after="156" w:line="400" w:lineRule="exact"/>
        <w:jc w:val="center"/>
        <w:rPr>
          <w:rFonts w:hAnsi="宋体" w:cs="宋体"/>
          <w:color w:val="000000" w:themeColor="text1"/>
          <w:sz w:val="28"/>
          <w:szCs w:val="36"/>
        </w:rPr>
      </w:pPr>
      <w:bookmarkStart w:id="81" w:name="_Toc27465"/>
      <w:r w:rsidRPr="00454F01">
        <w:rPr>
          <w:rFonts w:hAnsi="宋体" w:cs="宋体" w:hint="eastAsia"/>
          <w:color w:val="000000" w:themeColor="text1"/>
          <w:sz w:val="28"/>
          <w:szCs w:val="36"/>
        </w:rPr>
        <w:lastRenderedPageBreak/>
        <w:t>第五部分  磋商响应文件格式</w:t>
      </w:r>
      <w:bookmarkEnd w:id="81"/>
    </w:p>
    <w:p w:rsidR="00020F0F" w:rsidRPr="00454F01" w:rsidRDefault="00EF37F7">
      <w:pPr>
        <w:snapToGrid w:val="0"/>
        <w:spacing w:beforeLines="200" w:before="624" w:afterLines="50" w:after="156"/>
        <w:jc w:val="center"/>
        <w:rPr>
          <w:rFonts w:ascii="宋体" w:hAnsi="宋体" w:cs="宋体"/>
          <w:b/>
          <w:bCs/>
          <w:color w:val="000000" w:themeColor="text1"/>
          <w:sz w:val="28"/>
        </w:rPr>
      </w:pPr>
      <w:r w:rsidRPr="00454F01">
        <w:rPr>
          <w:rFonts w:ascii="宋体" w:hAnsi="宋体" w:cs="宋体" w:hint="eastAsia"/>
          <w:b/>
          <w:bCs/>
          <w:color w:val="000000" w:themeColor="text1"/>
          <w:sz w:val="28"/>
        </w:rPr>
        <w:t>磋商供应商提交磋商响应文件须知</w:t>
      </w:r>
    </w:p>
    <w:p w:rsidR="00020F0F" w:rsidRPr="00454F01" w:rsidRDefault="00020F0F">
      <w:pPr>
        <w:snapToGrid w:val="0"/>
        <w:jc w:val="center"/>
        <w:rPr>
          <w:rFonts w:ascii="宋体" w:hAnsi="宋体" w:cs="宋体"/>
          <w:color w:val="000000" w:themeColor="text1"/>
          <w:sz w:val="28"/>
          <w:szCs w:val="21"/>
        </w:rPr>
      </w:pPr>
    </w:p>
    <w:p w:rsidR="00020F0F" w:rsidRPr="00454F01" w:rsidRDefault="00EF37F7">
      <w:pPr>
        <w:pStyle w:val="1-21"/>
        <w:numPr>
          <w:ilvl w:val="1"/>
          <w:numId w:val="27"/>
        </w:numPr>
        <w:snapToGrid w:val="0"/>
        <w:spacing w:line="400" w:lineRule="exact"/>
        <w:ind w:left="431" w:firstLineChars="0" w:hanging="431"/>
        <w:jc w:val="both"/>
        <w:rPr>
          <w:rFonts w:ascii="宋体" w:hAnsi="宋体" w:cs="宋体"/>
          <w:color w:val="000000" w:themeColor="text1"/>
          <w:szCs w:val="22"/>
        </w:rPr>
      </w:pPr>
      <w:r w:rsidRPr="00454F01">
        <w:rPr>
          <w:rFonts w:ascii="宋体" w:hAnsi="宋体" w:cs="宋体" w:hint="eastAsia"/>
          <w:color w:val="000000" w:themeColor="text1"/>
          <w:szCs w:val="22"/>
        </w:rPr>
        <w:t>磋商供应商应严格按照磋商响应文件的组成提交下述规定的全部格式文件以及其他有关资料，混乱的编排导致磋商响应文件被误读或采购机构、磋商小组查找不到有效文件是磋商供应商的风险。</w:t>
      </w:r>
    </w:p>
    <w:p w:rsidR="00020F0F" w:rsidRPr="00454F01" w:rsidRDefault="00EF37F7">
      <w:pPr>
        <w:pStyle w:val="1-21"/>
        <w:numPr>
          <w:ilvl w:val="1"/>
          <w:numId w:val="27"/>
        </w:numPr>
        <w:snapToGrid w:val="0"/>
        <w:spacing w:line="400" w:lineRule="exact"/>
        <w:ind w:left="431" w:firstLineChars="0" w:hanging="431"/>
        <w:jc w:val="both"/>
        <w:rPr>
          <w:rFonts w:ascii="宋体" w:hAnsi="宋体" w:cs="宋体"/>
          <w:color w:val="000000" w:themeColor="text1"/>
          <w:szCs w:val="22"/>
        </w:rPr>
      </w:pPr>
      <w:r w:rsidRPr="00454F01">
        <w:rPr>
          <w:rFonts w:ascii="宋体" w:hAnsi="宋体" w:cs="宋体" w:hint="eastAsia"/>
          <w:color w:val="000000" w:themeColor="text1"/>
          <w:szCs w:val="22"/>
        </w:rPr>
        <w:t>所附表格中要求回答的全部问题和/或信息都必须正面回答。</w:t>
      </w:r>
    </w:p>
    <w:p w:rsidR="00020F0F" w:rsidRPr="00454F01" w:rsidRDefault="00EF37F7">
      <w:pPr>
        <w:pStyle w:val="1-21"/>
        <w:numPr>
          <w:ilvl w:val="1"/>
          <w:numId w:val="27"/>
        </w:numPr>
        <w:snapToGrid w:val="0"/>
        <w:spacing w:line="400" w:lineRule="exact"/>
        <w:ind w:left="431" w:firstLineChars="0" w:hanging="431"/>
        <w:jc w:val="both"/>
        <w:rPr>
          <w:rFonts w:ascii="宋体" w:hAnsi="宋体" w:cs="宋体"/>
          <w:color w:val="000000" w:themeColor="text1"/>
          <w:szCs w:val="22"/>
        </w:rPr>
      </w:pPr>
      <w:r w:rsidRPr="00454F01">
        <w:rPr>
          <w:rFonts w:ascii="宋体" w:hAnsi="宋体" w:cs="宋体" w:hint="eastAsia"/>
          <w:color w:val="000000" w:themeColor="text1"/>
          <w:szCs w:val="22"/>
        </w:rPr>
        <w:t>本资格声明的签字人应保证全部声明和问题的回答是真实的和准确的。</w:t>
      </w:r>
    </w:p>
    <w:p w:rsidR="00020F0F" w:rsidRPr="00454F01" w:rsidRDefault="00EF37F7">
      <w:pPr>
        <w:pStyle w:val="1-21"/>
        <w:numPr>
          <w:ilvl w:val="1"/>
          <w:numId w:val="27"/>
        </w:numPr>
        <w:snapToGrid w:val="0"/>
        <w:spacing w:line="400" w:lineRule="exact"/>
        <w:ind w:left="431" w:firstLineChars="0" w:hanging="431"/>
        <w:jc w:val="both"/>
        <w:rPr>
          <w:rFonts w:ascii="宋体" w:hAnsi="宋体" w:cs="宋体"/>
          <w:color w:val="000000" w:themeColor="text1"/>
          <w:szCs w:val="22"/>
        </w:rPr>
      </w:pPr>
      <w:r w:rsidRPr="00454F01">
        <w:rPr>
          <w:rFonts w:ascii="宋体" w:hAnsi="宋体" w:cs="宋体" w:hint="eastAsia"/>
          <w:color w:val="000000" w:themeColor="text1"/>
          <w:szCs w:val="22"/>
        </w:rPr>
        <w:t>采购机构将应用磋商供应商提交的资料根据自己的判断和考虑决定磋商供应商履行合同的合格性及能力。</w:t>
      </w:r>
    </w:p>
    <w:p w:rsidR="00020F0F" w:rsidRPr="00454F01" w:rsidRDefault="00EF37F7">
      <w:pPr>
        <w:pStyle w:val="1-21"/>
        <w:numPr>
          <w:ilvl w:val="1"/>
          <w:numId w:val="27"/>
        </w:numPr>
        <w:snapToGrid w:val="0"/>
        <w:spacing w:line="400" w:lineRule="exact"/>
        <w:ind w:left="431" w:firstLineChars="0" w:hanging="431"/>
        <w:jc w:val="both"/>
        <w:rPr>
          <w:rFonts w:ascii="宋体" w:hAnsi="宋体" w:cs="宋体"/>
          <w:color w:val="000000" w:themeColor="text1"/>
          <w:szCs w:val="22"/>
        </w:rPr>
      </w:pPr>
      <w:r w:rsidRPr="00454F01">
        <w:rPr>
          <w:rFonts w:ascii="宋体" w:hAnsi="宋体" w:cs="宋体" w:hint="eastAsia"/>
          <w:color w:val="000000" w:themeColor="text1"/>
          <w:szCs w:val="22"/>
        </w:rPr>
        <w:t>磋商供应商提交的材料将被保密保存，但不退还。</w:t>
      </w:r>
    </w:p>
    <w:p w:rsidR="00020F0F" w:rsidRPr="00454F01" w:rsidRDefault="00EF37F7">
      <w:pPr>
        <w:pStyle w:val="1-21"/>
        <w:numPr>
          <w:ilvl w:val="1"/>
          <w:numId w:val="27"/>
        </w:numPr>
        <w:snapToGrid w:val="0"/>
        <w:spacing w:line="400" w:lineRule="exact"/>
        <w:ind w:left="431" w:firstLineChars="0" w:hanging="431"/>
        <w:jc w:val="both"/>
        <w:rPr>
          <w:rFonts w:ascii="宋体" w:hAnsi="宋体" w:cs="宋体"/>
          <w:color w:val="000000" w:themeColor="text1"/>
        </w:rPr>
      </w:pPr>
      <w:r w:rsidRPr="00454F01">
        <w:rPr>
          <w:rFonts w:ascii="宋体" w:hAnsi="宋体" w:cs="宋体" w:hint="eastAsia"/>
          <w:color w:val="000000" w:themeColor="text1"/>
          <w:szCs w:val="22"/>
        </w:rPr>
        <w:t>全部文件应按磋商供应商须知中规定的语言和份数提交。</w:t>
      </w:r>
    </w:p>
    <w:p w:rsidR="00020F0F" w:rsidRPr="00454F01" w:rsidRDefault="00020F0F">
      <w:pPr>
        <w:pStyle w:val="1-21"/>
        <w:snapToGrid w:val="0"/>
        <w:spacing w:line="400" w:lineRule="exact"/>
        <w:ind w:left="851" w:firstLineChars="0" w:firstLine="0"/>
        <w:rPr>
          <w:rFonts w:ascii="宋体" w:hAnsi="宋体" w:cs="宋体"/>
          <w:color w:val="000000" w:themeColor="text1"/>
        </w:rPr>
      </w:pPr>
    </w:p>
    <w:p w:rsidR="00020F0F" w:rsidRPr="00454F01" w:rsidRDefault="00020F0F">
      <w:pPr>
        <w:rPr>
          <w:rFonts w:ascii="宋体" w:hAnsi="宋体" w:cs="宋体"/>
          <w:color w:val="000000" w:themeColor="text1"/>
          <w:szCs w:val="21"/>
        </w:rPr>
      </w:pPr>
    </w:p>
    <w:p w:rsidR="00020F0F" w:rsidRPr="00454F01" w:rsidRDefault="00020F0F">
      <w:pPr>
        <w:rPr>
          <w:rFonts w:ascii="宋体" w:hAnsi="宋体" w:cs="宋体"/>
          <w:color w:val="000000" w:themeColor="text1"/>
          <w:szCs w:val="21"/>
        </w:rPr>
      </w:pPr>
    </w:p>
    <w:p w:rsidR="00020F0F" w:rsidRPr="00454F01" w:rsidRDefault="00020F0F">
      <w:pPr>
        <w:rPr>
          <w:rFonts w:ascii="宋体" w:hAnsi="宋体" w:cs="宋体"/>
          <w:color w:val="000000" w:themeColor="text1"/>
          <w:szCs w:val="21"/>
        </w:rPr>
      </w:pPr>
    </w:p>
    <w:p w:rsidR="00020F0F" w:rsidRPr="00454F01" w:rsidRDefault="00020F0F">
      <w:pPr>
        <w:rPr>
          <w:rFonts w:ascii="宋体" w:hAnsi="宋体" w:cs="宋体"/>
          <w:color w:val="000000" w:themeColor="text1"/>
          <w:szCs w:val="21"/>
        </w:rPr>
      </w:pPr>
    </w:p>
    <w:p w:rsidR="00020F0F" w:rsidRPr="00454F01" w:rsidRDefault="00020F0F">
      <w:pPr>
        <w:rPr>
          <w:rFonts w:ascii="宋体" w:hAnsi="宋体" w:cs="宋体"/>
          <w:color w:val="000000" w:themeColor="text1"/>
          <w:szCs w:val="21"/>
        </w:rPr>
      </w:pPr>
    </w:p>
    <w:p w:rsidR="00020F0F" w:rsidRPr="00454F01" w:rsidRDefault="00020F0F">
      <w:pPr>
        <w:rPr>
          <w:rFonts w:ascii="宋体" w:hAnsi="宋体" w:cs="宋体"/>
          <w:color w:val="000000" w:themeColor="text1"/>
          <w:szCs w:val="21"/>
        </w:rPr>
      </w:pPr>
    </w:p>
    <w:p w:rsidR="00020F0F" w:rsidRPr="00454F01" w:rsidRDefault="00020F0F">
      <w:pPr>
        <w:rPr>
          <w:rFonts w:ascii="宋体" w:hAnsi="宋体" w:cs="宋体"/>
          <w:color w:val="000000" w:themeColor="text1"/>
          <w:szCs w:val="21"/>
        </w:rPr>
      </w:pPr>
    </w:p>
    <w:p w:rsidR="00020F0F" w:rsidRPr="00454F01" w:rsidRDefault="00020F0F">
      <w:pPr>
        <w:rPr>
          <w:rFonts w:ascii="宋体" w:hAnsi="宋体" w:cs="宋体"/>
          <w:color w:val="000000" w:themeColor="text1"/>
          <w:szCs w:val="21"/>
        </w:rPr>
      </w:pPr>
    </w:p>
    <w:p w:rsidR="00020F0F" w:rsidRPr="00454F01" w:rsidRDefault="00020F0F">
      <w:pPr>
        <w:rPr>
          <w:rFonts w:ascii="宋体" w:hAnsi="宋体" w:cs="宋体"/>
          <w:color w:val="000000" w:themeColor="text1"/>
          <w:szCs w:val="21"/>
        </w:rPr>
      </w:pPr>
    </w:p>
    <w:p w:rsidR="00020F0F" w:rsidRPr="00454F01" w:rsidRDefault="00020F0F">
      <w:pPr>
        <w:rPr>
          <w:rFonts w:ascii="宋体" w:hAnsi="宋体" w:cs="宋体"/>
          <w:color w:val="000000" w:themeColor="text1"/>
          <w:szCs w:val="21"/>
        </w:rPr>
      </w:pPr>
    </w:p>
    <w:p w:rsidR="00020F0F" w:rsidRPr="00454F01" w:rsidRDefault="00020F0F">
      <w:pPr>
        <w:rPr>
          <w:rFonts w:ascii="宋体" w:hAnsi="宋体" w:cs="宋体"/>
          <w:color w:val="000000" w:themeColor="text1"/>
          <w:szCs w:val="21"/>
        </w:rPr>
      </w:pPr>
    </w:p>
    <w:p w:rsidR="00020F0F" w:rsidRPr="00454F01" w:rsidRDefault="00020F0F">
      <w:pPr>
        <w:rPr>
          <w:rFonts w:ascii="宋体" w:hAnsi="宋体" w:cs="宋体"/>
          <w:color w:val="000000" w:themeColor="text1"/>
          <w:szCs w:val="21"/>
        </w:rPr>
      </w:pPr>
    </w:p>
    <w:p w:rsidR="00020F0F" w:rsidRPr="00454F01" w:rsidRDefault="00020F0F">
      <w:pPr>
        <w:rPr>
          <w:rFonts w:ascii="宋体" w:hAnsi="宋体" w:cs="宋体"/>
          <w:color w:val="000000" w:themeColor="text1"/>
          <w:szCs w:val="21"/>
        </w:rPr>
      </w:pPr>
    </w:p>
    <w:p w:rsidR="00020F0F" w:rsidRPr="00454F01" w:rsidRDefault="00020F0F">
      <w:pPr>
        <w:rPr>
          <w:rFonts w:ascii="宋体" w:hAnsi="宋体" w:cs="宋体"/>
          <w:color w:val="000000" w:themeColor="text1"/>
          <w:szCs w:val="21"/>
        </w:rPr>
      </w:pPr>
    </w:p>
    <w:p w:rsidR="00020F0F" w:rsidRPr="00454F01" w:rsidRDefault="00020F0F">
      <w:pPr>
        <w:rPr>
          <w:rFonts w:ascii="宋体" w:hAnsi="宋体" w:cs="宋体"/>
          <w:color w:val="000000" w:themeColor="text1"/>
          <w:szCs w:val="21"/>
        </w:rPr>
      </w:pPr>
    </w:p>
    <w:p w:rsidR="00020F0F" w:rsidRPr="00454F01" w:rsidRDefault="00020F0F">
      <w:pPr>
        <w:rPr>
          <w:rFonts w:ascii="宋体" w:hAnsi="宋体" w:cs="宋体"/>
          <w:color w:val="000000" w:themeColor="text1"/>
          <w:szCs w:val="21"/>
        </w:rPr>
      </w:pPr>
    </w:p>
    <w:p w:rsidR="00020F0F" w:rsidRPr="00454F01" w:rsidRDefault="00020F0F">
      <w:pPr>
        <w:rPr>
          <w:rFonts w:ascii="宋体" w:hAnsi="宋体" w:cs="宋体"/>
          <w:color w:val="000000" w:themeColor="text1"/>
          <w:szCs w:val="21"/>
        </w:rPr>
      </w:pPr>
    </w:p>
    <w:p w:rsidR="00020F0F" w:rsidRPr="00454F01" w:rsidRDefault="00020F0F">
      <w:pPr>
        <w:rPr>
          <w:rFonts w:ascii="宋体" w:hAnsi="宋体" w:cs="宋体"/>
          <w:color w:val="000000" w:themeColor="text1"/>
          <w:szCs w:val="21"/>
        </w:rPr>
      </w:pPr>
    </w:p>
    <w:p w:rsidR="00020F0F" w:rsidRPr="00454F01" w:rsidRDefault="00020F0F">
      <w:pPr>
        <w:pStyle w:val="ab"/>
        <w:rPr>
          <w:color w:val="000000" w:themeColor="text1"/>
        </w:rPr>
      </w:pPr>
    </w:p>
    <w:p w:rsidR="00926D3D" w:rsidRPr="00454F01" w:rsidRDefault="00926D3D" w:rsidP="00926D3D">
      <w:pPr>
        <w:rPr>
          <w:color w:val="000000" w:themeColor="text1"/>
        </w:rPr>
      </w:pPr>
    </w:p>
    <w:p w:rsidR="00926D3D" w:rsidRPr="00454F01" w:rsidRDefault="00926D3D" w:rsidP="00926D3D">
      <w:pPr>
        <w:pStyle w:val="5"/>
        <w:rPr>
          <w:color w:val="000000" w:themeColor="text1"/>
        </w:rPr>
      </w:pPr>
    </w:p>
    <w:p w:rsidR="00020F0F" w:rsidRPr="00454F01" w:rsidRDefault="00020F0F">
      <w:pPr>
        <w:pStyle w:val="ab"/>
        <w:rPr>
          <w:color w:val="000000" w:themeColor="text1"/>
        </w:rPr>
      </w:pPr>
    </w:p>
    <w:p w:rsidR="00020F0F" w:rsidRPr="00454F01" w:rsidRDefault="00020F0F">
      <w:pPr>
        <w:pStyle w:val="ab"/>
        <w:rPr>
          <w:color w:val="000000" w:themeColor="text1"/>
        </w:rPr>
      </w:pPr>
    </w:p>
    <w:p w:rsidR="00020F0F" w:rsidRPr="00454F01" w:rsidRDefault="00020F0F">
      <w:pPr>
        <w:rPr>
          <w:rFonts w:ascii="宋体" w:hAnsi="宋体" w:cs="宋体"/>
          <w:color w:val="000000" w:themeColor="text1"/>
          <w:szCs w:val="21"/>
        </w:rPr>
      </w:pPr>
    </w:p>
    <w:p w:rsidR="00020F0F" w:rsidRPr="00454F01" w:rsidRDefault="00EF37F7">
      <w:pPr>
        <w:jc w:val="center"/>
        <w:outlineLvl w:val="1"/>
        <w:rPr>
          <w:rFonts w:ascii="宋体" w:hAnsi="宋体" w:cs="宋体"/>
          <w:b/>
          <w:bCs/>
          <w:color w:val="000000" w:themeColor="text1"/>
          <w:sz w:val="28"/>
          <w:szCs w:val="36"/>
        </w:rPr>
      </w:pPr>
      <w:bookmarkStart w:id="82" w:name="_Toc4327"/>
      <w:bookmarkStart w:id="83" w:name="_Toc1178"/>
      <w:bookmarkStart w:id="84" w:name="_Toc10492"/>
      <w:bookmarkStart w:id="85" w:name="_Toc6671"/>
      <w:bookmarkStart w:id="86" w:name="_Toc486931326"/>
      <w:bookmarkStart w:id="87" w:name="_Toc27037134"/>
      <w:bookmarkStart w:id="88" w:name="_Toc27035995"/>
      <w:r w:rsidRPr="00454F01">
        <w:rPr>
          <w:rFonts w:ascii="宋体" w:hAnsi="宋体" w:cs="宋体" w:hint="eastAsia"/>
          <w:b/>
          <w:bCs/>
          <w:color w:val="000000" w:themeColor="text1"/>
          <w:sz w:val="28"/>
          <w:szCs w:val="36"/>
        </w:rPr>
        <w:lastRenderedPageBreak/>
        <w:t>附件一  资格、资质证明文件</w:t>
      </w:r>
      <w:bookmarkEnd w:id="82"/>
      <w:bookmarkEnd w:id="83"/>
      <w:bookmarkEnd w:id="84"/>
      <w:r w:rsidRPr="00454F01">
        <w:rPr>
          <w:rFonts w:ascii="宋体" w:hAnsi="宋体" w:cs="宋体" w:hint="eastAsia"/>
          <w:b/>
          <w:bCs/>
          <w:color w:val="000000" w:themeColor="text1"/>
          <w:sz w:val="28"/>
          <w:szCs w:val="36"/>
        </w:rPr>
        <w:t xml:space="preserve"> </w:t>
      </w:r>
    </w:p>
    <w:p w:rsidR="00020F0F" w:rsidRPr="00454F01" w:rsidRDefault="00EF37F7">
      <w:pPr>
        <w:spacing w:beforeLines="100" w:before="312" w:afterLines="50" w:after="156"/>
        <w:ind w:right="-11"/>
        <w:jc w:val="center"/>
        <w:rPr>
          <w:b/>
          <w:bCs/>
          <w:color w:val="000000" w:themeColor="text1"/>
          <w:sz w:val="24"/>
          <w:szCs w:val="24"/>
        </w:rPr>
      </w:pPr>
      <w:r w:rsidRPr="00454F01">
        <w:rPr>
          <w:rFonts w:hint="eastAsia"/>
          <w:b/>
          <w:bCs/>
          <w:color w:val="000000" w:themeColor="text1"/>
          <w:sz w:val="24"/>
          <w:szCs w:val="24"/>
        </w:rPr>
        <w:t>（一）</w:t>
      </w:r>
      <w:r w:rsidRPr="00454F01">
        <w:rPr>
          <w:rFonts w:hint="eastAsia"/>
          <w:b/>
          <w:bCs/>
          <w:color w:val="000000" w:themeColor="text1"/>
          <w:sz w:val="24"/>
          <w:szCs w:val="24"/>
        </w:rPr>
        <w:t xml:space="preserve"> </w:t>
      </w:r>
      <w:r w:rsidRPr="00454F01">
        <w:rPr>
          <w:rFonts w:hint="eastAsia"/>
          <w:b/>
          <w:bCs/>
          <w:color w:val="000000" w:themeColor="text1"/>
          <w:sz w:val="24"/>
          <w:szCs w:val="24"/>
        </w:rPr>
        <w:t>关于资格、资质证明文件的声明函</w:t>
      </w:r>
    </w:p>
    <w:p w:rsidR="00020F0F" w:rsidRPr="00454F01" w:rsidRDefault="00020F0F">
      <w:pPr>
        <w:pStyle w:val="a2"/>
        <w:overflowPunct w:val="0"/>
        <w:spacing w:line="360" w:lineRule="auto"/>
        <w:ind w:rightChars="-10" w:right="-21" w:firstLine="0"/>
        <w:rPr>
          <w:rFonts w:ascii="宋体" w:hAnsi="宋体"/>
          <w:color w:val="000000" w:themeColor="text1"/>
        </w:rPr>
      </w:pPr>
    </w:p>
    <w:p w:rsidR="00020F0F" w:rsidRPr="00454F01" w:rsidRDefault="00EF37F7">
      <w:pPr>
        <w:pStyle w:val="a2"/>
        <w:overflowPunct w:val="0"/>
        <w:spacing w:line="360" w:lineRule="auto"/>
        <w:ind w:rightChars="-10" w:right="-21" w:firstLine="0"/>
        <w:rPr>
          <w:rFonts w:ascii="宋体" w:hAnsi="宋体"/>
          <w:color w:val="000000" w:themeColor="text1"/>
        </w:rPr>
      </w:pPr>
      <w:r w:rsidRPr="00454F01">
        <w:rPr>
          <w:rFonts w:ascii="宋体" w:hAnsi="宋体" w:hint="eastAsia"/>
          <w:color w:val="000000" w:themeColor="text1"/>
        </w:rPr>
        <w:t>瑞安市政府投资工程建设中心  瑞安市残疾人联合会 ：</w:t>
      </w:r>
    </w:p>
    <w:p w:rsidR="00020F0F" w:rsidRPr="00454F01" w:rsidRDefault="00020F0F">
      <w:pPr>
        <w:pStyle w:val="a2"/>
        <w:overflowPunct w:val="0"/>
        <w:spacing w:line="360" w:lineRule="auto"/>
        <w:ind w:rightChars="-10" w:right="-21" w:firstLine="480"/>
        <w:rPr>
          <w:rFonts w:ascii="宋体" w:hAnsi="宋体"/>
          <w:color w:val="000000" w:themeColor="text1"/>
        </w:rPr>
      </w:pPr>
    </w:p>
    <w:p w:rsidR="00020F0F" w:rsidRPr="00454F01" w:rsidRDefault="00EF37F7">
      <w:pPr>
        <w:pStyle w:val="a2"/>
        <w:overflowPunct w:val="0"/>
        <w:spacing w:line="360" w:lineRule="auto"/>
        <w:ind w:rightChars="-10" w:right="-21" w:firstLine="480"/>
        <w:rPr>
          <w:rFonts w:ascii="宋体" w:hAnsi="宋体"/>
          <w:color w:val="000000" w:themeColor="text1"/>
        </w:rPr>
      </w:pPr>
      <w:r w:rsidRPr="00454F01">
        <w:rPr>
          <w:rFonts w:ascii="宋体" w:hAnsi="宋体"/>
          <w:color w:val="000000" w:themeColor="text1"/>
        </w:rPr>
        <w:t xml:space="preserve"> </w:t>
      </w:r>
      <w:r w:rsidRPr="00454F01">
        <w:rPr>
          <w:rFonts w:ascii="宋体" w:hAnsi="宋体" w:hint="eastAsia"/>
          <w:color w:val="000000" w:themeColor="text1"/>
        </w:rPr>
        <w:t>本公司愿就由贵单位组织实施的</w:t>
      </w:r>
      <w:r w:rsidRPr="00454F01">
        <w:rPr>
          <w:rFonts w:ascii="宋体" w:hAnsi="宋体" w:hint="eastAsia"/>
          <w:color w:val="000000" w:themeColor="text1"/>
          <w:u w:val="single"/>
        </w:rPr>
        <w:t xml:space="preserve">                       （</w:t>
      </w:r>
      <w:r w:rsidRPr="00454F01">
        <w:rPr>
          <w:rFonts w:ascii="宋体" w:hAnsi="宋体" w:hint="eastAsia"/>
          <w:color w:val="000000" w:themeColor="text1"/>
        </w:rPr>
        <w:t>项目编号：</w:t>
      </w:r>
      <w:r w:rsidRPr="00454F01">
        <w:rPr>
          <w:rFonts w:ascii="宋体" w:hAnsi="宋体"/>
          <w:color w:val="000000" w:themeColor="text1"/>
          <w:u w:val="single"/>
        </w:rPr>
        <w:t xml:space="preserve">           </w:t>
      </w:r>
      <w:r w:rsidRPr="00454F01">
        <w:rPr>
          <w:rFonts w:ascii="宋体" w:hAnsi="宋体" w:hint="eastAsia"/>
          <w:color w:val="000000" w:themeColor="text1"/>
          <w:u w:val="single"/>
        </w:rPr>
        <w:t xml:space="preserve">  ）</w:t>
      </w:r>
      <w:r w:rsidRPr="00454F01">
        <w:rPr>
          <w:rFonts w:ascii="宋体" w:hAnsi="宋体" w:hint="eastAsia"/>
          <w:color w:val="000000" w:themeColor="text1"/>
        </w:rPr>
        <w:t>的采购活动进行响应。本公司所提交的磋商响应文件中所有关于磋商资格的文件、证明和陈述均是真实的、准确的。若与真实情况不符，本公司愿意承担由此而产生的一切后果。</w:t>
      </w:r>
    </w:p>
    <w:p w:rsidR="00020F0F" w:rsidRPr="00454F01" w:rsidRDefault="00020F0F">
      <w:pPr>
        <w:pStyle w:val="a2"/>
        <w:overflowPunct w:val="0"/>
        <w:spacing w:line="360" w:lineRule="auto"/>
        <w:ind w:rightChars="-10" w:right="-21" w:firstLine="480"/>
        <w:rPr>
          <w:rFonts w:ascii="宋体" w:hAnsi="宋体"/>
          <w:color w:val="000000" w:themeColor="text1"/>
        </w:rPr>
      </w:pPr>
    </w:p>
    <w:p w:rsidR="00020F0F" w:rsidRPr="00454F01" w:rsidRDefault="00020F0F">
      <w:pPr>
        <w:tabs>
          <w:tab w:val="left" w:pos="4635"/>
        </w:tabs>
        <w:spacing w:line="360" w:lineRule="auto"/>
        <w:ind w:leftChars="1822" w:left="3826" w:right="840"/>
        <w:rPr>
          <w:rFonts w:ascii="Arial" w:hAnsi="Arial"/>
          <w:color w:val="000000" w:themeColor="text1"/>
        </w:rPr>
      </w:pPr>
    </w:p>
    <w:p w:rsidR="00020F0F" w:rsidRPr="00454F01" w:rsidRDefault="00020F0F">
      <w:pPr>
        <w:tabs>
          <w:tab w:val="left" w:pos="4635"/>
        </w:tabs>
        <w:spacing w:line="360" w:lineRule="auto"/>
        <w:ind w:leftChars="1822" w:left="3826" w:right="840"/>
        <w:rPr>
          <w:rFonts w:ascii="Arial" w:hAnsi="Arial"/>
          <w:color w:val="000000" w:themeColor="text1"/>
        </w:rPr>
      </w:pPr>
    </w:p>
    <w:p w:rsidR="00020F0F" w:rsidRPr="00454F01" w:rsidRDefault="00567D1A">
      <w:pPr>
        <w:spacing w:beforeLines="100" w:before="312" w:afterLines="100" w:after="312" w:line="400" w:lineRule="atLeast"/>
        <w:ind w:leftChars="2200" w:left="4620"/>
        <w:rPr>
          <w:rFonts w:ascii="宋体" w:hAnsi="宋体"/>
          <w:color w:val="000000" w:themeColor="text1"/>
          <w:szCs w:val="21"/>
        </w:rPr>
      </w:pPr>
      <w:r>
        <w:rPr>
          <w:rFonts w:ascii="宋体" w:hAnsi="宋体" w:hint="eastAsia"/>
          <w:color w:val="000000" w:themeColor="text1"/>
          <w:szCs w:val="21"/>
        </w:rPr>
        <w:t>磋商供应商（</w:t>
      </w:r>
      <w:r w:rsidR="00EF37F7" w:rsidRPr="00454F01">
        <w:rPr>
          <w:rFonts w:ascii="宋体" w:hAnsi="宋体" w:hint="eastAsia"/>
          <w:color w:val="000000" w:themeColor="text1"/>
          <w:szCs w:val="21"/>
        </w:rPr>
        <w:t>公章）：</w:t>
      </w:r>
    </w:p>
    <w:p w:rsidR="00020F0F" w:rsidRPr="00454F01" w:rsidRDefault="00EF37F7">
      <w:pPr>
        <w:spacing w:beforeLines="100" w:before="312" w:afterLines="100" w:after="312" w:line="400" w:lineRule="atLeast"/>
        <w:ind w:leftChars="2200" w:left="4620"/>
        <w:rPr>
          <w:rFonts w:ascii="宋体" w:hAnsi="宋体"/>
          <w:color w:val="000000" w:themeColor="text1"/>
          <w:szCs w:val="21"/>
        </w:rPr>
      </w:pPr>
      <w:r w:rsidRPr="00454F01">
        <w:rPr>
          <w:rFonts w:ascii="宋体" w:hAnsi="宋体" w:hint="eastAsia"/>
          <w:color w:val="000000" w:themeColor="text1"/>
          <w:szCs w:val="21"/>
        </w:rPr>
        <w:t>法定代表人或授权代表（签字或盖章）：</w:t>
      </w:r>
    </w:p>
    <w:p w:rsidR="00020F0F" w:rsidRPr="00454F01" w:rsidRDefault="00EF37F7">
      <w:pPr>
        <w:spacing w:beforeLines="100" w:before="312" w:afterLines="100" w:after="312" w:line="400" w:lineRule="atLeast"/>
        <w:ind w:leftChars="2200" w:left="4620"/>
        <w:rPr>
          <w:rFonts w:ascii="宋体" w:hAnsi="宋体"/>
          <w:color w:val="000000" w:themeColor="text1"/>
          <w:szCs w:val="21"/>
        </w:rPr>
      </w:pPr>
      <w:r w:rsidRPr="00454F01">
        <w:rPr>
          <w:rFonts w:ascii="宋体" w:hAnsi="宋体" w:hint="eastAsia"/>
          <w:color w:val="000000" w:themeColor="text1"/>
          <w:szCs w:val="21"/>
        </w:rPr>
        <w:t>日      期：    年   月     日</w:t>
      </w:r>
    </w:p>
    <w:p w:rsidR="00020F0F" w:rsidRPr="00454F01" w:rsidRDefault="00020F0F">
      <w:pPr>
        <w:spacing w:beforeLines="100" w:before="312" w:afterLines="50" w:after="156"/>
        <w:ind w:right="-11"/>
        <w:rPr>
          <w:b/>
          <w:bCs/>
          <w:color w:val="000000" w:themeColor="text1"/>
          <w:sz w:val="24"/>
          <w:szCs w:val="24"/>
        </w:rPr>
      </w:pPr>
    </w:p>
    <w:p w:rsidR="00020F0F" w:rsidRPr="00454F01" w:rsidRDefault="00EF37F7">
      <w:pPr>
        <w:spacing w:beforeLines="100" w:before="312" w:afterLines="50" w:after="156"/>
        <w:ind w:right="-11"/>
        <w:jc w:val="center"/>
        <w:rPr>
          <w:b/>
          <w:bCs/>
          <w:color w:val="000000" w:themeColor="text1"/>
          <w:sz w:val="24"/>
          <w:szCs w:val="24"/>
        </w:rPr>
      </w:pPr>
      <w:r w:rsidRPr="00454F01">
        <w:rPr>
          <w:rFonts w:hint="eastAsia"/>
          <w:b/>
          <w:bCs/>
          <w:color w:val="000000" w:themeColor="text1"/>
          <w:sz w:val="24"/>
          <w:szCs w:val="24"/>
        </w:rPr>
        <w:t>（二）</w:t>
      </w:r>
      <w:r w:rsidRPr="00454F01">
        <w:rPr>
          <w:rFonts w:hint="eastAsia"/>
          <w:b/>
          <w:bCs/>
          <w:color w:val="000000" w:themeColor="text1"/>
          <w:sz w:val="24"/>
          <w:szCs w:val="24"/>
        </w:rPr>
        <w:t xml:space="preserve"> </w:t>
      </w:r>
      <w:r w:rsidRPr="00454F01">
        <w:rPr>
          <w:rFonts w:hint="eastAsia"/>
          <w:b/>
          <w:bCs/>
          <w:color w:val="000000" w:themeColor="text1"/>
          <w:sz w:val="24"/>
          <w:szCs w:val="24"/>
        </w:rPr>
        <w:t>其它证明文件</w:t>
      </w:r>
    </w:p>
    <w:p w:rsidR="00020F0F" w:rsidRPr="00454F01" w:rsidRDefault="00EF37F7">
      <w:pPr>
        <w:pStyle w:val="afff2"/>
        <w:spacing w:line="360" w:lineRule="auto"/>
        <w:rPr>
          <w:rFonts w:hAnsi="宋体" w:cs="宋体"/>
          <w:b/>
          <w:bCs/>
          <w:color w:val="000000" w:themeColor="text1"/>
        </w:rPr>
      </w:pPr>
      <w:r w:rsidRPr="00454F01">
        <w:rPr>
          <w:rFonts w:hAnsi="宋体" w:cs="宋体" w:hint="eastAsia"/>
          <w:b/>
          <w:bCs/>
          <w:color w:val="000000" w:themeColor="text1"/>
        </w:rPr>
        <w:t>1）供应商有效的营业执照扫描件；</w:t>
      </w:r>
    </w:p>
    <w:p w:rsidR="00020F0F" w:rsidRPr="00454F01" w:rsidRDefault="00EF37F7">
      <w:pPr>
        <w:pStyle w:val="afff2"/>
        <w:spacing w:line="360" w:lineRule="auto"/>
        <w:rPr>
          <w:rFonts w:hAnsi="宋体" w:cs="宋体"/>
          <w:b/>
          <w:bCs/>
          <w:color w:val="000000" w:themeColor="text1"/>
        </w:rPr>
      </w:pPr>
      <w:r w:rsidRPr="00454F01">
        <w:rPr>
          <w:rFonts w:hAnsi="宋体" w:cs="宋体" w:hint="eastAsia"/>
          <w:b/>
          <w:bCs/>
          <w:color w:val="000000" w:themeColor="text1"/>
        </w:rPr>
        <w:t>2）供应商相关资质证明文件扫描件；</w:t>
      </w:r>
    </w:p>
    <w:p w:rsidR="00020F0F" w:rsidRPr="00454F01" w:rsidRDefault="00EF37F7">
      <w:pPr>
        <w:pStyle w:val="afff2"/>
        <w:spacing w:line="360" w:lineRule="auto"/>
        <w:rPr>
          <w:rFonts w:hAnsi="宋体" w:cs="宋体"/>
          <w:b/>
          <w:bCs/>
          <w:color w:val="000000" w:themeColor="text1"/>
        </w:rPr>
      </w:pPr>
      <w:r w:rsidRPr="00454F01">
        <w:rPr>
          <w:rFonts w:hAnsi="宋体" w:cs="宋体" w:hint="eastAsia"/>
          <w:b/>
          <w:bCs/>
          <w:color w:val="000000" w:themeColor="text1"/>
        </w:rPr>
        <w:t>3）供应商的其他证书扫描件（如有）。</w:t>
      </w:r>
    </w:p>
    <w:p w:rsidR="00020F0F" w:rsidRPr="00454F01" w:rsidRDefault="00EF37F7">
      <w:pPr>
        <w:pStyle w:val="afff2"/>
        <w:spacing w:line="360" w:lineRule="auto"/>
        <w:rPr>
          <w:rFonts w:hAnsi="宋体" w:cs="宋体"/>
          <w:b/>
          <w:bCs/>
          <w:color w:val="000000" w:themeColor="text1"/>
        </w:rPr>
      </w:pPr>
      <w:r w:rsidRPr="00454F01">
        <w:rPr>
          <w:rFonts w:hAnsi="宋体" w:cs="宋体" w:hint="eastAsia"/>
          <w:b/>
          <w:bCs/>
          <w:color w:val="000000" w:themeColor="text1"/>
        </w:rPr>
        <w:t>备注：以上所需的各种证书、证件、证明、执照等证明材料均须加盖供应商单位公章。</w:t>
      </w:r>
    </w:p>
    <w:p w:rsidR="00020F0F" w:rsidRPr="00454F01" w:rsidRDefault="00020F0F">
      <w:pPr>
        <w:pStyle w:val="aa"/>
        <w:rPr>
          <w:color w:val="000000" w:themeColor="text1"/>
        </w:rPr>
      </w:pPr>
    </w:p>
    <w:p w:rsidR="00020F0F" w:rsidRPr="00454F01" w:rsidRDefault="00020F0F">
      <w:pPr>
        <w:pStyle w:val="af7"/>
        <w:ind w:firstLine="210"/>
        <w:rPr>
          <w:color w:val="000000" w:themeColor="text1"/>
        </w:rPr>
      </w:pPr>
    </w:p>
    <w:p w:rsidR="00020F0F" w:rsidRPr="00454F01" w:rsidRDefault="00020F0F">
      <w:pPr>
        <w:rPr>
          <w:color w:val="000000" w:themeColor="text1"/>
        </w:rPr>
      </w:pPr>
    </w:p>
    <w:p w:rsidR="00020F0F" w:rsidRPr="00454F01" w:rsidRDefault="00020F0F">
      <w:pPr>
        <w:pStyle w:val="af7"/>
        <w:ind w:firstLine="210"/>
        <w:rPr>
          <w:color w:val="000000" w:themeColor="text1"/>
        </w:rPr>
      </w:pPr>
    </w:p>
    <w:p w:rsidR="00926D3D" w:rsidRPr="00454F01" w:rsidRDefault="00926D3D" w:rsidP="00926D3D">
      <w:pPr>
        <w:rPr>
          <w:color w:val="000000" w:themeColor="text1"/>
        </w:rPr>
      </w:pPr>
    </w:p>
    <w:p w:rsidR="00926D3D" w:rsidRPr="00454F01" w:rsidRDefault="00926D3D" w:rsidP="00926D3D">
      <w:pPr>
        <w:pStyle w:val="5"/>
        <w:rPr>
          <w:color w:val="000000" w:themeColor="text1"/>
        </w:rPr>
      </w:pPr>
    </w:p>
    <w:p w:rsidR="00020F0F" w:rsidRPr="00454F01" w:rsidRDefault="00020F0F">
      <w:pPr>
        <w:pStyle w:val="aa"/>
        <w:rPr>
          <w:color w:val="000000" w:themeColor="text1"/>
        </w:rPr>
      </w:pPr>
    </w:p>
    <w:p w:rsidR="00020F0F" w:rsidRPr="00454F01" w:rsidRDefault="00020F0F">
      <w:pPr>
        <w:pStyle w:val="af7"/>
        <w:ind w:firstLine="210"/>
        <w:rPr>
          <w:color w:val="000000" w:themeColor="text1"/>
        </w:rPr>
      </w:pPr>
    </w:p>
    <w:p w:rsidR="00020F0F" w:rsidRPr="00454F01" w:rsidRDefault="00EF37F7">
      <w:pPr>
        <w:jc w:val="center"/>
        <w:outlineLvl w:val="1"/>
        <w:rPr>
          <w:rFonts w:ascii="宋体" w:hAnsi="宋体" w:cs="宋体"/>
          <w:b/>
          <w:bCs/>
          <w:color w:val="000000" w:themeColor="text1"/>
          <w:sz w:val="28"/>
          <w:szCs w:val="36"/>
        </w:rPr>
      </w:pPr>
      <w:bookmarkStart w:id="89" w:name="_Toc495673652"/>
      <w:bookmarkStart w:id="90" w:name="_Toc27037141"/>
      <w:bookmarkStart w:id="91" w:name="_Toc25704"/>
      <w:bookmarkStart w:id="92" w:name="_Toc13275"/>
      <w:bookmarkStart w:id="93" w:name="_Toc27036002"/>
      <w:bookmarkStart w:id="94" w:name="_Toc11419"/>
      <w:bookmarkStart w:id="95" w:name="_Toc28485"/>
      <w:bookmarkStart w:id="96" w:name="_Toc20550"/>
      <w:bookmarkStart w:id="97" w:name="_Toc19839"/>
      <w:bookmarkStart w:id="98" w:name="_Toc18079"/>
      <w:bookmarkStart w:id="99" w:name="_Toc402258850"/>
      <w:bookmarkStart w:id="100" w:name="_Toc364232512"/>
      <w:bookmarkStart w:id="101" w:name="_Toc433019965"/>
      <w:bookmarkStart w:id="102" w:name="_Toc387128399"/>
      <w:bookmarkStart w:id="103" w:name="_Toc18181"/>
      <w:bookmarkStart w:id="104" w:name="_Toc486931328"/>
      <w:bookmarkStart w:id="105" w:name="_Toc27035997"/>
      <w:bookmarkStart w:id="106" w:name="_Toc27037136"/>
      <w:r w:rsidRPr="00454F01">
        <w:rPr>
          <w:rFonts w:ascii="宋体" w:hAnsi="宋体" w:cs="宋体" w:hint="eastAsia"/>
          <w:b/>
          <w:bCs/>
          <w:color w:val="000000" w:themeColor="text1"/>
          <w:sz w:val="28"/>
          <w:szCs w:val="36"/>
        </w:rPr>
        <w:t>附件</w:t>
      </w:r>
      <w:bookmarkEnd w:id="89"/>
      <w:r w:rsidRPr="00454F01">
        <w:rPr>
          <w:rFonts w:ascii="宋体" w:hAnsi="宋体" w:cs="宋体" w:hint="eastAsia"/>
          <w:b/>
          <w:bCs/>
          <w:color w:val="000000" w:themeColor="text1"/>
          <w:sz w:val="28"/>
          <w:szCs w:val="36"/>
        </w:rPr>
        <w:t xml:space="preserve">二   </w:t>
      </w:r>
      <w:bookmarkEnd w:id="90"/>
      <w:bookmarkEnd w:id="91"/>
      <w:bookmarkEnd w:id="92"/>
      <w:bookmarkEnd w:id="93"/>
      <w:bookmarkEnd w:id="94"/>
      <w:bookmarkEnd w:id="95"/>
      <w:bookmarkEnd w:id="96"/>
      <w:r w:rsidRPr="00454F01">
        <w:rPr>
          <w:rFonts w:ascii="宋体" w:hAnsi="宋体" w:cs="宋体" w:hint="eastAsia"/>
          <w:b/>
          <w:bCs/>
          <w:color w:val="000000" w:themeColor="text1"/>
          <w:sz w:val="28"/>
          <w:szCs w:val="36"/>
        </w:rPr>
        <w:t>关于符合《中华人民共和国政府采购法》第二十二条</w:t>
      </w:r>
      <w:bookmarkEnd w:id="97"/>
    </w:p>
    <w:p w:rsidR="00020F0F" w:rsidRPr="00454F01" w:rsidRDefault="00EF37F7">
      <w:pPr>
        <w:jc w:val="center"/>
        <w:outlineLvl w:val="1"/>
        <w:rPr>
          <w:rFonts w:ascii="宋体" w:hAnsi="宋体" w:cs="宋体"/>
          <w:b/>
          <w:bCs/>
          <w:color w:val="000000" w:themeColor="text1"/>
          <w:sz w:val="28"/>
          <w:szCs w:val="36"/>
        </w:rPr>
      </w:pPr>
      <w:bookmarkStart w:id="107" w:name="_Toc18829"/>
      <w:r w:rsidRPr="00454F01">
        <w:rPr>
          <w:rFonts w:ascii="宋体" w:hAnsi="宋体" w:cs="宋体" w:hint="eastAsia"/>
          <w:b/>
          <w:bCs/>
          <w:color w:val="000000" w:themeColor="text1"/>
          <w:sz w:val="28"/>
          <w:szCs w:val="36"/>
        </w:rPr>
        <w:t>规定条件的承诺函</w:t>
      </w:r>
      <w:bookmarkEnd w:id="107"/>
    </w:p>
    <w:bookmarkEnd w:id="98"/>
    <w:bookmarkEnd w:id="99"/>
    <w:bookmarkEnd w:id="100"/>
    <w:bookmarkEnd w:id="101"/>
    <w:bookmarkEnd w:id="102"/>
    <w:p w:rsidR="00020F0F" w:rsidRPr="00454F01" w:rsidRDefault="00020F0F">
      <w:pPr>
        <w:snapToGrid w:val="0"/>
        <w:spacing w:beforeLines="50" w:before="156" w:after="50" w:line="276" w:lineRule="auto"/>
        <w:rPr>
          <w:rFonts w:ascii="Arial" w:hAnsi="Arial" w:cs="Arial"/>
          <w:color w:val="000000" w:themeColor="text1"/>
          <w:szCs w:val="21"/>
        </w:rPr>
      </w:pPr>
    </w:p>
    <w:p w:rsidR="00020F0F" w:rsidRPr="00454F01" w:rsidRDefault="00EF37F7">
      <w:pPr>
        <w:snapToGrid w:val="0"/>
        <w:spacing w:beforeLines="50" w:before="156" w:after="50" w:line="276" w:lineRule="auto"/>
        <w:rPr>
          <w:rFonts w:ascii="宋体" w:hAnsi="Calibri" w:cs="宋体"/>
          <w:b/>
          <w:color w:val="000000" w:themeColor="text1"/>
          <w:sz w:val="22"/>
          <w:szCs w:val="22"/>
        </w:rPr>
      </w:pPr>
      <w:r w:rsidRPr="00454F01">
        <w:rPr>
          <w:rFonts w:ascii="Arial" w:hAnsi="Arial" w:cs="Arial" w:hint="eastAsia"/>
          <w:color w:val="000000" w:themeColor="text1"/>
          <w:szCs w:val="21"/>
        </w:rPr>
        <w:t>瑞安市政府投资工程建设中心</w:t>
      </w:r>
      <w:r w:rsidRPr="00454F01">
        <w:rPr>
          <w:rFonts w:ascii="Arial" w:hAnsi="Arial" w:cs="Arial" w:hint="eastAsia"/>
          <w:color w:val="000000" w:themeColor="text1"/>
          <w:szCs w:val="21"/>
        </w:rPr>
        <w:t xml:space="preserve">  </w:t>
      </w:r>
      <w:r w:rsidRPr="00454F01">
        <w:rPr>
          <w:rFonts w:ascii="Arial" w:hAnsi="Arial" w:cs="Arial" w:hint="eastAsia"/>
          <w:color w:val="000000" w:themeColor="text1"/>
          <w:szCs w:val="21"/>
        </w:rPr>
        <w:t>瑞安市残疾人联合会</w:t>
      </w:r>
      <w:r w:rsidRPr="00454F01">
        <w:rPr>
          <w:rFonts w:ascii="Arial" w:hAnsi="Arial" w:cs="Arial" w:hint="eastAsia"/>
          <w:color w:val="000000" w:themeColor="text1"/>
          <w:szCs w:val="21"/>
        </w:rPr>
        <w:t xml:space="preserve"> </w:t>
      </w:r>
      <w:r w:rsidRPr="00454F01">
        <w:rPr>
          <w:rFonts w:ascii="Arial" w:hAnsi="Arial" w:cs="Arial" w:hint="eastAsia"/>
          <w:color w:val="000000" w:themeColor="text1"/>
          <w:szCs w:val="21"/>
        </w:rPr>
        <w:t>：</w:t>
      </w:r>
    </w:p>
    <w:p w:rsidR="00020F0F" w:rsidRPr="00454F01" w:rsidRDefault="00EF37F7">
      <w:pPr>
        <w:pStyle w:val="a2"/>
        <w:overflowPunct w:val="0"/>
        <w:spacing w:line="360" w:lineRule="auto"/>
        <w:ind w:rightChars="-10" w:right="-21" w:firstLineChars="200"/>
        <w:rPr>
          <w:rFonts w:ascii="宋体" w:hAnsi="宋体"/>
          <w:color w:val="000000" w:themeColor="text1"/>
        </w:rPr>
      </w:pPr>
      <w:r w:rsidRPr="00454F01">
        <w:rPr>
          <w:rFonts w:ascii="宋体" w:hAnsi="宋体" w:hint="eastAsia"/>
          <w:color w:val="000000" w:themeColor="text1"/>
        </w:rPr>
        <w:t>我公司参与</w:t>
      </w:r>
      <w:r w:rsidRPr="00454F01">
        <w:rPr>
          <w:rFonts w:ascii="宋体" w:hAnsi="宋体" w:hint="eastAsia"/>
          <w:color w:val="000000" w:themeColor="text1"/>
          <w:u w:val="single"/>
        </w:rPr>
        <w:t>项目名称                                 （</w:t>
      </w:r>
      <w:r w:rsidRPr="00454F01">
        <w:rPr>
          <w:rFonts w:ascii="宋体" w:hAnsi="宋体" w:hint="eastAsia"/>
          <w:color w:val="000000" w:themeColor="text1"/>
        </w:rPr>
        <w:t>项目编号：    ）投标，</w:t>
      </w:r>
    </w:p>
    <w:p w:rsidR="00020F0F" w:rsidRPr="00454F01" w:rsidRDefault="00EF37F7">
      <w:pPr>
        <w:pStyle w:val="a2"/>
        <w:overflowPunct w:val="0"/>
        <w:spacing w:line="360" w:lineRule="auto"/>
        <w:ind w:rightChars="-10" w:right="-21" w:firstLine="0"/>
        <w:rPr>
          <w:rFonts w:ascii="宋体" w:hAnsi="宋体"/>
          <w:color w:val="000000" w:themeColor="text1"/>
        </w:rPr>
      </w:pPr>
      <w:r w:rsidRPr="00454F01">
        <w:rPr>
          <w:rFonts w:ascii="宋体" w:hAnsi="宋体" w:hint="eastAsia"/>
          <w:color w:val="000000" w:themeColor="text1"/>
        </w:rPr>
        <w:t>郑重承诺具备以下条件：</w:t>
      </w:r>
    </w:p>
    <w:p w:rsidR="00020F0F" w:rsidRPr="00454F01" w:rsidRDefault="00EF37F7">
      <w:pPr>
        <w:pStyle w:val="a2"/>
        <w:overflowPunct w:val="0"/>
        <w:spacing w:line="360" w:lineRule="auto"/>
        <w:ind w:rightChars="-10" w:right="-21" w:firstLine="0"/>
        <w:rPr>
          <w:rFonts w:ascii="宋体" w:hAnsi="宋体"/>
          <w:color w:val="000000" w:themeColor="text1"/>
        </w:rPr>
      </w:pPr>
      <w:r w:rsidRPr="00454F01">
        <w:rPr>
          <w:rFonts w:ascii="宋体" w:hAnsi="宋体" w:hint="eastAsia"/>
          <w:color w:val="000000" w:themeColor="text1"/>
        </w:rPr>
        <w:t>（一）具有独立承担民事责任的能力；</w:t>
      </w:r>
    </w:p>
    <w:p w:rsidR="00020F0F" w:rsidRPr="00454F01" w:rsidRDefault="00EF37F7">
      <w:pPr>
        <w:pStyle w:val="a2"/>
        <w:overflowPunct w:val="0"/>
        <w:spacing w:line="360" w:lineRule="auto"/>
        <w:ind w:rightChars="-10" w:right="-21" w:firstLine="0"/>
        <w:rPr>
          <w:rFonts w:ascii="宋体" w:hAnsi="宋体"/>
          <w:color w:val="000000" w:themeColor="text1"/>
        </w:rPr>
      </w:pPr>
      <w:r w:rsidRPr="00454F01">
        <w:rPr>
          <w:rFonts w:ascii="宋体" w:hAnsi="宋体" w:hint="eastAsia"/>
          <w:color w:val="000000" w:themeColor="text1"/>
        </w:rPr>
        <w:t>（二）具有良好的商业信誉和健全的财务会计制度；</w:t>
      </w:r>
    </w:p>
    <w:p w:rsidR="00020F0F" w:rsidRPr="00454F01" w:rsidRDefault="00EF37F7">
      <w:pPr>
        <w:pStyle w:val="a2"/>
        <w:overflowPunct w:val="0"/>
        <w:spacing w:line="360" w:lineRule="auto"/>
        <w:ind w:rightChars="-10" w:right="-21" w:firstLine="0"/>
        <w:rPr>
          <w:rFonts w:ascii="宋体" w:hAnsi="宋体"/>
          <w:color w:val="000000" w:themeColor="text1"/>
        </w:rPr>
      </w:pPr>
      <w:r w:rsidRPr="00454F01">
        <w:rPr>
          <w:rFonts w:ascii="宋体" w:hAnsi="宋体" w:hint="eastAsia"/>
          <w:color w:val="000000" w:themeColor="text1"/>
        </w:rPr>
        <w:t>（三）具有履行合同所必需的设备和专业技术能力；</w:t>
      </w:r>
    </w:p>
    <w:p w:rsidR="00020F0F" w:rsidRPr="00454F01" w:rsidRDefault="00EF37F7">
      <w:pPr>
        <w:pStyle w:val="a2"/>
        <w:overflowPunct w:val="0"/>
        <w:spacing w:line="360" w:lineRule="auto"/>
        <w:ind w:rightChars="-10" w:right="-21" w:firstLine="0"/>
        <w:rPr>
          <w:rFonts w:ascii="宋体" w:hAnsi="宋体"/>
          <w:color w:val="000000" w:themeColor="text1"/>
        </w:rPr>
      </w:pPr>
      <w:r w:rsidRPr="00454F01">
        <w:rPr>
          <w:rFonts w:ascii="宋体" w:hAnsi="宋体" w:hint="eastAsia"/>
          <w:color w:val="000000" w:themeColor="text1"/>
        </w:rPr>
        <w:t>（四）有依法缴纳税收和社会保障资金的良好记录；</w:t>
      </w:r>
    </w:p>
    <w:p w:rsidR="00020F0F" w:rsidRPr="00454F01" w:rsidRDefault="00EF37F7">
      <w:pPr>
        <w:pStyle w:val="a2"/>
        <w:overflowPunct w:val="0"/>
        <w:spacing w:line="360" w:lineRule="auto"/>
        <w:ind w:rightChars="-10" w:right="-21" w:firstLine="0"/>
        <w:rPr>
          <w:rFonts w:ascii="宋体" w:hAnsi="宋体"/>
          <w:color w:val="000000" w:themeColor="text1"/>
        </w:rPr>
      </w:pPr>
      <w:r w:rsidRPr="00454F01">
        <w:rPr>
          <w:rFonts w:ascii="宋体" w:hAnsi="宋体" w:hint="eastAsia"/>
          <w:color w:val="000000" w:themeColor="text1"/>
        </w:rPr>
        <w:t>（五）参加政府采购活动前三年内，在经营活动中没有重大违法记录；</w:t>
      </w:r>
    </w:p>
    <w:p w:rsidR="00020F0F" w:rsidRPr="00454F01" w:rsidRDefault="00EF37F7">
      <w:pPr>
        <w:pStyle w:val="a2"/>
        <w:overflowPunct w:val="0"/>
        <w:spacing w:line="360" w:lineRule="auto"/>
        <w:ind w:rightChars="-10" w:right="-21" w:firstLine="0"/>
        <w:rPr>
          <w:rFonts w:ascii="宋体" w:hAnsi="宋体"/>
          <w:color w:val="000000" w:themeColor="text1"/>
        </w:rPr>
      </w:pPr>
      <w:r w:rsidRPr="00454F01">
        <w:rPr>
          <w:rFonts w:ascii="宋体" w:hAnsi="宋体" w:hint="eastAsia"/>
          <w:color w:val="000000" w:themeColor="text1"/>
        </w:rPr>
        <w:t>（六）法律、行政法规规定的其他条件。</w:t>
      </w:r>
    </w:p>
    <w:p w:rsidR="00020F0F" w:rsidRPr="00454F01" w:rsidRDefault="00EF37F7">
      <w:pPr>
        <w:pStyle w:val="a2"/>
        <w:overflowPunct w:val="0"/>
        <w:spacing w:line="360" w:lineRule="auto"/>
        <w:ind w:rightChars="-10" w:right="-21" w:firstLineChars="200" w:firstLine="422"/>
        <w:rPr>
          <w:rFonts w:ascii="宋体" w:hAnsi="宋体"/>
          <w:color w:val="000000" w:themeColor="text1"/>
        </w:rPr>
      </w:pPr>
      <w:r w:rsidRPr="00454F01">
        <w:rPr>
          <w:rFonts w:ascii="宋体" w:hAnsi="宋体" w:hint="eastAsia"/>
          <w:b/>
          <w:color w:val="000000" w:themeColor="text1"/>
        </w:rPr>
        <w:t>本公司对上述承诺的真实性负责。上述承诺如有虚假，将按“提供虚假材料谋取中标、成交”情形，由采购人取消我公司任何资格（投标/中标/签订合同），且由采购单位/采购代理机构报告至政府采购监管部门</w:t>
      </w:r>
      <w:r w:rsidRPr="00454F01">
        <w:rPr>
          <w:rFonts w:ascii="宋体" w:hAnsi="宋体" w:hint="eastAsia"/>
          <w:color w:val="000000" w:themeColor="text1"/>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rsidR="00020F0F" w:rsidRPr="00454F01" w:rsidRDefault="00EF37F7">
      <w:pPr>
        <w:pStyle w:val="a2"/>
        <w:overflowPunct w:val="0"/>
        <w:spacing w:line="360" w:lineRule="auto"/>
        <w:ind w:rightChars="-10" w:right="-21" w:firstLine="0"/>
        <w:rPr>
          <w:rFonts w:ascii="宋体" w:hAnsi="宋体"/>
          <w:color w:val="000000" w:themeColor="text1"/>
        </w:rPr>
      </w:pPr>
      <w:r w:rsidRPr="00454F01">
        <w:rPr>
          <w:rFonts w:ascii="宋体" w:hAnsi="宋体" w:hint="eastAsia"/>
          <w:color w:val="000000" w:themeColor="text1"/>
        </w:rPr>
        <w:t>我单位已知晓前述法律规定，对此无任何异议。</w:t>
      </w:r>
    </w:p>
    <w:p w:rsidR="00020F0F" w:rsidRPr="00454F01" w:rsidRDefault="00020F0F">
      <w:pPr>
        <w:pStyle w:val="a2"/>
        <w:overflowPunct w:val="0"/>
        <w:spacing w:line="360" w:lineRule="auto"/>
        <w:ind w:rightChars="-10" w:right="-21" w:firstLine="0"/>
        <w:rPr>
          <w:rFonts w:ascii="宋体" w:hAnsi="宋体"/>
          <w:color w:val="000000" w:themeColor="text1"/>
        </w:rPr>
      </w:pPr>
    </w:p>
    <w:p w:rsidR="00020F0F" w:rsidRPr="00454F01" w:rsidRDefault="00EF37F7">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磋商供应商（公章）：</w:t>
      </w:r>
    </w:p>
    <w:p w:rsidR="00020F0F" w:rsidRPr="00454F01" w:rsidRDefault="00EF37F7">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法定代表人或授权代表（签字或盖章）：</w:t>
      </w:r>
    </w:p>
    <w:p w:rsidR="00020F0F" w:rsidRPr="00454F01" w:rsidRDefault="00EF37F7">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日期：   年  月  日</w:t>
      </w:r>
    </w:p>
    <w:p w:rsidR="00020F0F" w:rsidRPr="00454F01" w:rsidRDefault="00020F0F">
      <w:pPr>
        <w:pStyle w:val="a2"/>
        <w:overflowPunct w:val="0"/>
        <w:spacing w:line="360" w:lineRule="auto"/>
        <w:ind w:rightChars="-10" w:right="-21" w:firstLine="0"/>
        <w:rPr>
          <w:rFonts w:ascii="宋体" w:hAnsi="宋体"/>
          <w:color w:val="000000" w:themeColor="text1"/>
        </w:rPr>
      </w:pPr>
    </w:p>
    <w:p w:rsidR="00020F0F" w:rsidRPr="00454F01" w:rsidRDefault="00EF37F7">
      <w:pPr>
        <w:spacing w:beforeLines="100" w:before="312" w:afterLines="100" w:after="312" w:line="400" w:lineRule="atLeast"/>
        <w:ind w:left="4615" w:hangingChars="2189" w:hanging="4615"/>
        <w:rPr>
          <w:rFonts w:ascii="宋体" w:hAnsi="宋体"/>
          <w:b/>
          <w:color w:val="000000" w:themeColor="text1"/>
        </w:rPr>
      </w:pPr>
      <w:r w:rsidRPr="00454F01">
        <w:rPr>
          <w:rFonts w:ascii="宋体" w:hAnsi="宋体" w:hint="eastAsia"/>
          <w:b/>
          <w:color w:val="000000" w:themeColor="text1"/>
        </w:rPr>
        <w:t>注：1、▲本承诺函必须提供。</w:t>
      </w:r>
    </w:p>
    <w:p w:rsidR="00020F0F" w:rsidRPr="00454F01" w:rsidRDefault="00EF37F7">
      <w:pPr>
        <w:pStyle w:val="af7"/>
        <w:ind w:firstLine="210"/>
        <w:rPr>
          <w:color w:val="000000" w:themeColor="text1"/>
        </w:rPr>
      </w:pPr>
      <w:r w:rsidRPr="00454F01">
        <w:rPr>
          <w:color w:val="000000" w:themeColor="text1"/>
        </w:rPr>
        <w:br w:type="page"/>
      </w:r>
    </w:p>
    <w:p w:rsidR="00020F0F" w:rsidRPr="00454F01" w:rsidRDefault="00EF37F7">
      <w:pPr>
        <w:jc w:val="center"/>
        <w:outlineLvl w:val="1"/>
        <w:rPr>
          <w:rFonts w:ascii="宋体" w:hAnsi="宋体" w:cs="宋体"/>
          <w:b/>
          <w:bCs/>
          <w:color w:val="000000" w:themeColor="text1"/>
          <w:sz w:val="28"/>
          <w:szCs w:val="36"/>
        </w:rPr>
      </w:pPr>
      <w:bookmarkStart w:id="108" w:name="_Toc20815"/>
      <w:bookmarkStart w:id="109" w:name="_Toc12049"/>
      <w:bookmarkStart w:id="110" w:name="_Toc2548"/>
      <w:bookmarkEnd w:id="103"/>
      <w:bookmarkEnd w:id="104"/>
      <w:bookmarkEnd w:id="105"/>
      <w:bookmarkEnd w:id="106"/>
      <w:r w:rsidRPr="00454F01">
        <w:rPr>
          <w:rFonts w:ascii="宋体" w:hAnsi="宋体" w:cs="宋体" w:hint="eastAsia"/>
          <w:b/>
          <w:bCs/>
          <w:color w:val="000000" w:themeColor="text1"/>
          <w:sz w:val="28"/>
          <w:szCs w:val="36"/>
        </w:rPr>
        <w:lastRenderedPageBreak/>
        <w:t>附件三-1  法定代表人授权委托书</w:t>
      </w:r>
      <w:bookmarkEnd w:id="85"/>
      <w:bookmarkEnd w:id="86"/>
      <w:bookmarkEnd w:id="87"/>
      <w:bookmarkEnd w:id="88"/>
      <w:bookmarkEnd w:id="108"/>
      <w:bookmarkEnd w:id="109"/>
      <w:bookmarkEnd w:id="110"/>
    </w:p>
    <w:p w:rsidR="00020F0F" w:rsidRPr="00454F01" w:rsidRDefault="00020F0F">
      <w:pPr>
        <w:spacing w:line="276" w:lineRule="auto"/>
        <w:rPr>
          <w:rFonts w:ascii="宋体" w:hAnsi="宋体"/>
          <w:bCs/>
          <w:color w:val="000000" w:themeColor="text1"/>
        </w:rPr>
      </w:pPr>
    </w:p>
    <w:p w:rsidR="00020F0F" w:rsidRPr="00454F01" w:rsidRDefault="00EF37F7">
      <w:pPr>
        <w:spacing w:line="276" w:lineRule="auto"/>
        <w:rPr>
          <w:rFonts w:ascii="宋体"/>
          <w:bCs/>
          <w:color w:val="000000" w:themeColor="text1"/>
        </w:rPr>
      </w:pPr>
      <w:r w:rsidRPr="00454F01">
        <w:rPr>
          <w:rFonts w:ascii="宋体" w:hAnsi="宋体" w:hint="eastAsia"/>
          <w:bCs/>
          <w:color w:val="000000" w:themeColor="text1"/>
        </w:rPr>
        <w:t>瑞安市政府投资工程建设中心、 瑞安市残疾人联合会 ：</w:t>
      </w:r>
    </w:p>
    <w:p w:rsidR="00020F0F" w:rsidRPr="00454F01" w:rsidRDefault="00EF37F7">
      <w:pPr>
        <w:spacing w:line="276" w:lineRule="auto"/>
        <w:ind w:firstLineChars="203" w:firstLine="426"/>
        <w:rPr>
          <w:rFonts w:ascii="宋体"/>
          <w:color w:val="000000" w:themeColor="text1"/>
        </w:rPr>
      </w:pPr>
      <w:r w:rsidRPr="00454F01">
        <w:rPr>
          <w:rFonts w:ascii="宋体" w:hAnsi="宋体" w:hint="eastAsia"/>
          <w:color w:val="000000" w:themeColor="text1"/>
        </w:rPr>
        <w:t>本授权委托书声明：我</w:t>
      </w:r>
      <w:r w:rsidRPr="00454F01">
        <w:rPr>
          <w:rFonts w:ascii="宋体" w:hAnsi="宋体"/>
          <w:color w:val="000000" w:themeColor="text1"/>
          <w:u w:val="single"/>
        </w:rPr>
        <w:t xml:space="preserve">      </w:t>
      </w:r>
      <w:r w:rsidRPr="00454F01">
        <w:rPr>
          <w:rFonts w:ascii="宋体" w:hAnsi="宋体" w:hint="eastAsia"/>
          <w:color w:val="000000" w:themeColor="text1"/>
        </w:rPr>
        <w:t>（法人代表姓名）系</w:t>
      </w:r>
      <w:r w:rsidRPr="00454F01">
        <w:rPr>
          <w:rFonts w:ascii="宋体" w:hAnsi="宋体"/>
          <w:color w:val="000000" w:themeColor="text1"/>
          <w:u w:val="single"/>
        </w:rPr>
        <w:t xml:space="preserve">                       </w:t>
      </w:r>
      <w:r w:rsidRPr="00454F01">
        <w:rPr>
          <w:rFonts w:ascii="宋体" w:hAnsi="宋体" w:hint="eastAsia"/>
          <w:color w:val="000000" w:themeColor="text1"/>
          <w:u w:val="single"/>
        </w:rPr>
        <w:t>（磋商供应商名称）</w:t>
      </w:r>
      <w:r w:rsidRPr="00454F01">
        <w:rPr>
          <w:rFonts w:ascii="宋体" w:hAnsi="宋体" w:hint="eastAsia"/>
          <w:color w:val="000000" w:themeColor="text1"/>
        </w:rPr>
        <w:t>的法定代表人，现授权委托本单位正式职工</w:t>
      </w:r>
      <w:r w:rsidRPr="00454F01">
        <w:rPr>
          <w:rFonts w:ascii="宋体" w:hAnsi="宋体"/>
          <w:color w:val="000000" w:themeColor="text1"/>
          <w:u w:val="single"/>
        </w:rPr>
        <w:t xml:space="preserve">    </w:t>
      </w:r>
      <w:r w:rsidRPr="00454F01">
        <w:rPr>
          <w:rFonts w:ascii="宋体" w:hAnsi="宋体" w:hint="eastAsia"/>
          <w:color w:val="000000" w:themeColor="text1"/>
          <w:u w:val="single"/>
        </w:rPr>
        <w:t>（授权代表姓名）</w:t>
      </w:r>
      <w:r w:rsidRPr="00454F01">
        <w:rPr>
          <w:rFonts w:ascii="宋体" w:hAnsi="宋体"/>
          <w:color w:val="000000" w:themeColor="text1"/>
          <w:u w:val="single"/>
        </w:rPr>
        <w:t xml:space="preserve">    </w:t>
      </w:r>
      <w:r w:rsidRPr="00454F01">
        <w:rPr>
          <w:rFonts w:ascii="宋体" w:hAnsi="宋体" w:hint="eastAsia"/>
          <w:color w:val="000000" w:themeColor="text1"/>
        </w:rPr>
        <w:t>为我公司法定代表人授权代表，参加贵处组织的</w:t>
      </w:r>
      <w:r w:rsidRPr="00454F01">
        <w:rPr>
          <w:rFonts w:ascii="宋体" w:hAnsi="宋体" w:hint="eastAsia"/>
          <w:color w:val="000000" w:themeColor="text1"/>
          <w:u w:val="single"/>
        </w:rPr>
        <w:t>（项目编号）</w:t>
      </w:r>
      <w:r w:rsidRPr="00454F01">
        <w:rPr>
          <w:rFonts w:ascii="宋体" w:hAnsi="宋体"/>
          <w:color w:val="000000" w:themeColor="text1"/>
          <w:u w:val="single"/>
        </w:rPr>
        <w:t xml:space="preserve">    </w:t>
      </w:r>
      <w:r w:rsidRPr="00454F01">
        <w:rPr>
          <w:rFonts w:ascii="宋体" w:hAnsi="宋体" w:hint="eastAsia"/>
          <w:color w:val="000000" w:themeColor="text1"/>
        </w:rPr>
        <w:t>项目投标，全权处理本次招投标活动中的一切事宜，并代表我方全权办理针对上述项目的投标、开标、评标、签约等具体事务和签署相关文件。</w:t>
      </w:r>
      <w:r w:rsidRPr="00454F01">
        <w:rPr>
          <w:rFonts w:ascii="宋体" w:hAnsi="宋体"/>
          <w:color w:val="000000" w:themeColor="text1"/>
        </w:rPr>
        <w:t xml:space="preserve">   </w:t>
      </w:r>
    </w:p>
    <w:p w:rsidR="00020F0F" w:rsidRPr="00454F01" w:rsidRDefault="00EF37F7" w:rsidP="00AF203E">
      <w:pPr>
        <w:spacing w:line="276" w:lineRule="auto"/>
        <w:ind w:leftChars="135" w:left="283" w:firstLineChars="67" w:firstLine="141"/>
        <w:rPr>
          <w:rFonts w:ascii="宋体"/>
          <w:color w:val="000000" w:themeColor="text1"/>
        </w:rPr>
      </w:pPr>
      <w:r w:rsidRPr="00454F01">
        <w:rPr>
          <w:rFonts w:ascii="宋体" w:hAnsi="宋体" w:hint="eastAsia"/>
          <w:color w:val="000000" w:themeColor="text1"/>
        </w:rPr>
        <w:t>我方对被授权人的签名负全部责任。</w:t>
      </w:r>
    </w:p>
    <w:p w:rsidR="00020F0F" w:rsidRPr="00454F01" w:rsidRDefault="00EF37F7">
      <w:pPr>
        <w:spacing w:line="276" w:lineRule="auto"/>
        <w:ind w:firstLineChars="200" w:firstLine="420"/>
        <w:rPr>
          <w:rFonts w:ascii="宋体"/>
          <w:color w:val="000000" w:themeColor="text1"/>
        </w:rPr>
      </w:pPr>
      <w:r w:rsidRPr="00454F01">
        <w:rPr>
          <w:rFonts w:ascii="宋体" w:hAnsi="宋体" w:hint="eastAsia"/>
          <w:color w:val="000000" w:themeColor="text1"/>
        </w:rPr>
        <w:t>在撤销授权的书面通知以前，本授权委托书一直有效。被授权人在授权委托书有效期内签署的所有文件不因授权的撤销而失效。</w:t>
      </w:r>
    </w:p>
    <w:p w:rsidR="00020F0F" w:rsidRPr="00454F01" w:rsidRDefault="00EF37F7">
      <w:pPr>
        <w:spacing w:line="276" w:lineRule="auto"/>
        <w:ind w:firstLineChars="200" w:firstLine="420"/>
        <w:rPr>
          <w:rFonts w:ascii="宋体"/>
          <w:color w:val="000000" w:themeColor="text1"/>
        </w:rPr>
      </w:pPr>
      <w:r w:rsidRPr="00454F01">
        <w:rPr>
          <w:rFonts w:ascii="宋体" w:hAnsi="宋体" w:hint="eastAsia"/>
          <w:color w:val="000000" w:themeColor="text1"/>
        </w:rPr>
        <w:t>授权代表无转委托权，特此委托。</w:t>
      </w:r>
    </w:p>
    <w:p w:rsidR="00020F0F" w:rsidRPr="00454F01" w:rsidRDefault="00020F0F">
      <w:pPr>
        <w:spacing w:line="276" w:lineRule="auto"/>
        <w:ind w:firstLine="697"/>
        <w:rPr>
          <w:rFonts w:ascii="宋体"/>
          <w:color w:val="000000" w:themeColor="text1"/>
        </w:rPr>
      </w:pPr>
    </w:p>
    <w:p w:rsidR="00020F0F" w:rsidRPr="00454F01" w:rsidRDefault="00EF37F7">
      <w:pPr>
        <w:spacing w:beforeLines="100" w:before="312" w:afterLines="100" w:after="312" w:line="400" w:lineRule="atLeast"/>
        <w:ind w:firstLine="697"/>
        <w:rPr>
          <w:rFonts w:ascii="宋体"/>
          <w:color w:val="000000" w:themeColor="text1"/>
        </w:rPr>
      </w:pPr>
      <w:r w:rsidRPr="00454F01">
        <w:rPr>
          <w:noProof/>
          <w:color w:val="000000" w:themeColor="text1"/>
        </w:rPr>
        <mc:AlternateContent>
          <mc:Choice Requires="wps">
            <w:drawing>
              <wp:anchor distT="0" distB="0" distL="114300" distR="114300" simplePos="0" relativeHeight="251660288" behindDoc="0" locked="0" layoutInCell="1" allowOverlap="1" wp14:anchorId="033A96C1" wp14:editId="79B60D67">
                <wp:simplePos x="0" y="0"/>
                <wp:positionH relativeFrom="column">
                  <wp:posOffset>4445</wp:posOffset>
                </wp:positionH>
                <wp:positionV relativeFrom="paragraph">
                  <wp:posOffset>140970</wp:posOffset>
                </wp:positionV>
                <wp:extent cx="2451100" cy="3395980"/>
                <wp:effectExtent l="4445" t="4445" r="20955" b="9525"/>
                <wp:wrapNone/>
                <wp:docPr id="2" name="文本框 4"/>
                <wp:cNvGraphicFramePr/>
                <a:graphic xmlns:a="http://schemas.openxmlformats.org/drawingml/2006/main">
                  <a:graphicData uri="http://schemas.microsoft.com/office/word/2010/wordprocessingShape">
                    <wps:wsp>
                      <wps:cNvSpPr txBox="1"/>
                      <wps:spPr>
                        <a:xfrm>
                          <a:off x="0" y="0"/>
                          <a:ext cx="2451100" cy="33959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FF4" w:rsidRDefault="00A22FF4"/>
                          <w:p w:rsidR="00A22FF4" w:rsidRDefault="00A22FF4"/>
                          <w:p w:rsidR="00A22FF4" w:rsidRDefault="00A22FF4"/>
                          <w:p w:rsidR="00A22FF4" w:rsidRDefault="00A22FF4"/>
                          <w:p w:rsidR="00A22FF4" w:rsidRDefault="00A22FF4"/>
                          <w:p w:rsidR="00A22FF4" w:rsidRDefault="00A22FF4"/>
                          <w:p w:rsidR="00A22FF4" w:rsidRDefault="00A22FF4"/>
                          <w:p w:rsidR="00A22FF4" w:rsidRDefault="00A22FF4"/>
                          <w:p w:rsidR="00A22FF4" w:rsidRDefault="00A22FF4"/>
                          <w:p w:rsidR="00A22FF4" w:rsidRDefault="00A22FF4">
                            <w:pPr>
                              <w:jc w:val="center"/>
                            </w:pPr>
                            <w:r>
                              <w:rPr>
                                <w:rFonts w:hint="eastAsia"/>
                              </w:rPr>
                              <w:t>授权代表身份证扫描件（正反两面）</w:t>
                            </w:r>
                          </w:p>
                        </w:txbxContent>
                      </wps:txbx>
                      <wps:bodyPr wrap="square" upright="1"/>
                    </wps:wsp>
                  </a:graphicData>
                </a:graphic>
              </wp:anchor>
            </w:drawing>
          </mc:Choice>
          <mc:Fallback>
            <w:pict>
              <v:shape id="文本框 4" o:spid="_x0000_s1027" type="#_x0000_t202" style="position:absolute;left:0;text-align:left;margin-left:.35pt;margin-top:11.1pt;width:193pt;height:267.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9BQIAAP4DAAAOAAAAZHJzL2Uyb0RvYy54bWysU0uOEzEQ3SNxB8t70p3MBE1a6YwEIWwQ&#10;IA0coOJPtyX/sJ105wJwA1Zs2HOunIOyM5OZARYI0Qt32VV+VfWea3k9Gk32IkTlbEunk5oSYZnj&#10;ynYt/fhh8+yKkpjActDOipYeRKTXq6dPloNvxMz1TnMRCILY2Ay+pX1KvqmqyHphIE6cFxad0gUD&#10;Cbehq3iAAdGNrmZ1/bwaXOA+OCZixNP1yUlXBV9KwdI7KaNIRLcUa0tlDWXd5rVaLaHpAvhesdsy&#10;4B+qMKAsJj1DrSEB2QX1G5RRLLjoZJowZyonpWKi9IDdTOtfurnpwYvSC5IT/Zmm+P9g2dv9+0AU&#10;b+mMEgsGJTp+/XL89uP4/TO5zPQMPjYYdeMxLo0v3Igy351HPMxdjzKY/Md+CPqR6MOZXDEmwvBw&#10;djmfTmt0MfRdXCzmi6tCf3V/3YeYXgtnSDZaGlC9Qirs38SEpWDoXUjOFp1WfKO0LpvQbV/qQPaA&#10;Sm/Kl6vEK4/CtCVDSxfz2RwLAXxwUkNC03ikINqu5Ht0Iz4Ersv3J+Bc2BpifyqgIOQwaIxKIhSr&#10;F8BfWU7SwSPNFueB5mKM4JRogeOTrRKZQOm/icTutMUms0YnLbKVxu1YJD3rtHX8gPIN+M6xy087&#10;CJh654PqeuS5hBUMfGSFstuByK/44b5kuh/b1U8AAAD//wMAUEsDBBQABgAIAAAAIQAtzYGZ3QAA&#10;AAcBAAAPAAAAZHJzL2Rvd25yZXYueG1sTI7NTsMwEITvSLyDtUhcEHVIaRJCNhVCAtEbFARXN3aT&#10;iHgdbDcNb89yguP8aOar1rMdxGR86B0hXC0SEIYap3tqEd5eHy4LECEq0mpwZBC+TYB1fXpSqVK7&#10;I72YaRtbwSMUSoXQxTiWUoamM1aFhRsNcbZ33qrI0rdSe3XkcTvINEkyaVVP/NCp0dx3pvncHixC&#10;cf00fYTN8vm9yfbDTbzIp8cvj3h+Nt/dgohmjn9l+MVndKiZaecOpIMYEHLuIaRpCoLTZZGxsUNY&#10;rfIEZF3J//z1DwAAAP//AwBQSwECLQAUAAYACAAAACEAtoM4kv4AAADhAQAAEwAAAAAAAAAAAAAA&#10;AAAAAAAAW0NvbnRlbnRfVHlwZXNdLnhtbFBLAQItABQABgAIAAAAIQA4/SH/1gAAAJQBAAALAAAA&#10;AAAAAAAAAAAAAC8BAABfcmVscy8ucmVsc1BLAQItABQABgAIAAAAIQB/mil9BQIAAP4DAAAOAAAA&#10;AAAAAAAAAAAAAC4CAABkcnMvZTJvRG9jLnhtbFBLAQItABQABgAIAAAAIQAtzYGZ3QAAAAcBAAAP&#10;AAAAAAAAAAAAAAAAAF8EAABkcnMvZG93bnJldi54bWxQSwUGAAAAAAQABADzAAAAaQUAAAAA&#10;">
                <v:textbox>
                  <w:txbxContent>
                    <w:p w:rsidR="00A22FF4" w:rsidRDefault="00A22FF4"/>
                    <w:p w:rsidR="00A22FF4" w:rsidRDefault="00A22FF4"/>
                    <w:p w:rsidR="00A22FF4" w:rsidRDefault="00A22FF4"/>
                    <w:p w:rsidR="00A22FF4" w:rsidRDefault="00A22FF4"/>
                    <w:p w:rsidR="00A22FF4" w:rsidRDefault="00A22FF4"/>
                    <w:p w:rsidR="00A22FF4" w:rsidRDefault="00A22FF4"/>
                    <w:p w:rsidR="00A22FF4" w:rsidRDefault="00A22FF4"/>
                    <w:p w:rsidR="00A22FF4" w:rsidRDefault="00A22FF4"/>
                    <w:p w:rsidR="00A22FF4" w:rsidRDefault="00A22FF4"/>
                    <w:p w:rsidR="00A22FF4" w:rsidRDefault="00A22FF4">
                      <w:pPr>
                        <w:jc w:val="center"/>
                      </w:pPr>
                      <w:r>
                        <w:rPr>
                          <w:rFonts w:hint="eastAsia"/>
                        </w:rPr>
                        <w:t>授权代表身份证扫描件（正反两面）</w:t>
                      </w:r>
                    </w:p>
                  </w:txbxContent>
                </v:textbox>
              </v:shape>
            </w:pict>
          </mc:Fallback>
        </mc:AlternateContent>
      </w:r>
    </w:p>
    <w:p w:rsidR="00020F0F" w:rsidRPr="00454F01" w:rsidRDefault="00EF37F7">
      <w:pPr>
        <w:spacing w:beforeLines="100" w:before="312" w:afterLines="100" w:after="312" w:line="400" w:lineRule="atLeast"/>
        <w:ind w:leftChars="1000" w:left="2100" w:firstLineChars="904" w:firstLine="1898"/>
        <w:rPr>
          <w:rFonts w:ascii="宋体"/>
          <w:color w:val="000000" w:themeColor="text1"/>
          <w:szCs w:val="21"/>
          <w:u w:val="single"/>
        </w:rPr>
      </w:pPr>
      <w:r w:rsidRPr="00454F01">
        <w:rPr>
          <w:rFonts w:ascii="宋体" w:hAnsi="宋体" w:hint="eastAsia"/>
          <w:color w:val="000000" w:themeColor="text1"/>
          <w:szCs w:val="21"/>
        </w:rPr>
        <w:t>授权代表：</w:t>
      </w:r>
      <w:r w:rsidRPr="00454F01">
        <w:rPr>
          <w:rFonts w:ascii="宋体" w:hAnsi="宋体"/>
          <w:color w:val="000000" w:themeColor="text1"/>
          <w:szCs w:val="21"/>
          <w:u w:val="single"/>
        </w:rPr>
        <w:t xml:space="preserve">         </w:t>
      </w:r>
      <w:r w:rsidRPr="00454F01">
        <w:rPr>
          <w:rFonts w:ascii="宋体" w:hAnsi="宋体" w:hint="eastAsia"/>
          <w:color w:val="000000" w:themeColor="text1"/>
          <w:szCs w:val="21"/>
        </w:rPr>
        <w:t>性别</w:t>
      </w:r>
      <w:r w:rsidRPr="00454F01">
        <w:rPr>
          <w:rFonts w:ascii="宋体" w:hAnsi="宋体"/>
          <w:color w:val="000000" w:themeColor="text1"/>
          <w:szCs w:val="21"/>
        </w:rPr>
        <w:t xml:space="preserve"> </w:t>
      </w:r>
      <w:r w:rsidRPr="00454F01">
        <w:rPr>
          <w:rFonts w:ascii="宋体" w:hAnsi="宋体" w:hint="eastAsia"/>
          <w:color w:val="000000" w:themeColor="text1"/>
          <w:szCs w:val="21"/>
        </w:rPr>
        <w:t>：</w:t>
      </w:r>
      <w:r w:rsidRPr="00454F01">
        <w:rPr>
          <w:rFonts w:ascii="宋体" w:hAnsi="宋体"/>
          <w:color w:val="000000" w:themeColor="text1"/>
          <w:szCs w:val="21"/>
          <w:u w:val="single"/>
        </w:rPr>
        <w:t xml:space="preserve">   </w:t>
      </w:r>
      <w:r w:rsidRPr="00454F01">
        <w:rPr>
          <w:rFonts w:ascii="宋体" w:hAnsi="宋体" w:hint="eastAsia"/>
          <w:color w:val="000000" w:themeColor="text1"/>
          <w:szCs w:val="21"/>
        </w:rPr>
        <w:t>年龄：</w:t>
      </w:r>
      <w:r w:rsidRPr="00454F01">
        <w:rPr>
          <w:rFonts w:ascii="宋体" w:hAnsi="宋体" w:hint="eastAsia"/>
          <w:color w:val="000000" w:themeColor="text1"/>
          <w:szCs w:val="21"/>
          <w:u w:val="single"/>
        </w:rPr>
        <w:t xml:space="preserve">           </w:t>
      </w:r>
    </w:p>
    <w:p w:rsidR="00020F0F" w:rsidRPr="00454F01" w:rsidRDefault="00EF37F7">
      <w:pPr>
        <w:spacing w:beforeLines="100" w:before="312" w:afterLines="100" w:after="312" w:line="400" w:lineRule="atLeast"/>
        <w:ind w:leftChars="1000" w:left="2100" w:firstLineChars="904" w:firstLine="1898"/>
        <w:rPr>
          <w:rFonts w:ascii="宋体"/>
          <w:color w:val="000000" w:themeColor="text1"/>
          <w:szCs w:val="21"/>
          <w:u w:val="single"/>
        </w:rPr>
      </w:pPr>
      <w:r w:rsidRPr="00454F01">
        <w:rPr>
          <w:rFonts w:ascii="宋体" w:hAnsi="宋体" w:hint="eastAsia"/>
          <w:color w:val="000000" w:themeColor="text1"/>
          <w:szCs w:val="21"/>
        </w:rPr>
        <w:t>身份证号码：</w:t>
      </w:r>
      <w:r w:rsidRPr="00454F01">
        <w:rPr>
          <w:rFonts w:ascii="宋体" w:hAnsi="宋体"/>
          <w:color w:val="000000" w:themeColor="text1"/>
          <w:szCs w:val="21"/>
          <w:u w:val="single"/>
        </w:rPr>
        <w:t xml:space="preserve">                    </w:t>
      </w:r>
      <w:r w:rsidRPr="00454F01">
        <w:rPr>
          <w:rFonts w:ascii="宋体" w:hAnsi="宋体" w:hint="eastAsia"/>
          <w:color w:val="000000" w:themeColor="text1"/>
          <w:szCs w:val="21"/>
        </w:rPr>
        <w:t>职务：</w:t>
      </w:r>
      <w:r w:rsidRPr="00454F01">
        <w:rPr>
          <w:rFonts w:ascii="宋体" w:hAnsi="宋体" w:hint="eastAsia"/>
          <w:color w:val="000000" w:themeColor="text1"/>
          <w:szCs w:val="21"/>
          <w:u w:val="single"/>
        </w:rPr>
        <w:t xml:space="preserve">     </w:t>
      </w:r>
      <w:r w:rsidRPr="00454F01">
        <w:rPr>
          <w:rFonts w:ascii="宋体" w:hAnsi="宋体"/>
          <w:color w:val="000000" w:themeColor="text1"/>
          <w:szCs w:val="21"/>
          <w:u w:val="single"/>
        </w:rPr>
        <w:t xml:space="preserve">    </w:t>
      </w:r>
    </w:p>
    <w:p w:rsidR="00020F0F" w:rsidRPr="00454F01" w:rsidRDefault="00EF37F7">
      <w:pPr>
        <w:spacing w:beforeLines="100" w:before="312" w:afterLines="100" w:after="312" w:line="400" w:lineRule="atLeast"/>
        <w:ind w:leftChars="1000" w:left="2100" w:firstLineChars="904" w:firstLine="1898"/>
        <w:rPr>
          <w:rFonts w:ascii="宋体"/>
          <w:color w:val="000000" w:themeColor="text1"/>
          <w:szCs w:val="21"/>
          <w:u w:val="single"/>
        </w:rPr>
      </w:pPr>
      <w:r w:rsidRPr="00454F01">
        <w:rPr>
          <w:rFonts w:ascii="宋体" w:hAnsi="宋体" w:hint="eastAsia"/>
          <w:color w:val="000000" w:themeColor="text1"/>
          <w:szCs w:val="21"/>
        </w:rPr>
        <w:t>详细通讯地址：</w:t>
      </w:r>
      <w:r w:rsidRPr="00454F01">
        <w:rPr>
          <w:rFonts w:ascii="宋体" w:hAnsi="宋体"/>
          <w:color w:val="000000" w:themeColor="text1"/>
          <w:szCs w:val="21"/>
          <w:u w:val="single"/>
        </w:rPr>
        <w:t xml:space="preserve">              </w:t>
      </w:r>
      <w:r w:rsidRPr="00454F01">
        <w:rPr>
          <w:rFonts w:hint="eastAsia"/>
          <w:color w:val="000000" w:themeColor="text1"/>
          <w:szCs w:val="21"/>
        </w:rPr>
        <w:t>邮政编码：</w:t>
      </w:r>
      <w:r w:rsidRPr="00454F01">
        <w:rPr>
          <w:rFonts w:ascii="宋体" w:hAnsi="宋体"/>
          <w:color w:val="000000" w:themeColor="text1"/>
          <w:szCs w:val="21"/>
          <w:u w:val="single"/>
        </w:rPr>
        <w:t xml:space="preserve">         </w:t>
      </w:r>
    </w:p>
    <w:p w:rsidR="00020F0F" w:rsidRPr="00454F01" w:rsidRDefault="00EF37F7">
      <w:pPr>
        <w:spacing w:beforeLines="100" w:before="312" w:afterLines="100" w:after="312" w:line="400" w:lineRule="atLeast"/>
        <w:ind w:leftChars="1000" w:left="2100" w:firstLineChars="904" w:firstLine="1898"/>
        <w:rPr>
          <w:color w:val="000000" w:themeColor="text1"/>
          <w:szCs w:val="21"/>
          <w:u w:val="single"/>
        </w:rPr>
      </w:pPr>
      <w:r w:rsidRPr="00454F01">
        <w:rPr>
          <w:rFonts w:hint="eastAsia"/>
          <w:color w:val="000000" w:themeColor="text1"/>
          <w:szCs w:val="21"/>
        </w:rPr>
        <w:t>手机号码：</w:t>
      </w:r>
      <w:r w:rsidRPr="00454F01">
        <w:rPr>
          <w:rFonts w:hint="eastAsia"/>
          <w:color w:val="000000" w:themeColor="text1"/>
          <w:szCs w:val="21"/>
        </w:rPr>
        <w:t xml:space="preserve"> </w:t>
      </w:r>
      <w:r w:rsidRPr="00454F01">
        <w:rPr>
          <w:rFonts w:hint="eastAsia"/>
          <w:color w:val="000000" w:themeColor="text1"/>
          <w:szCs w:val="21"/>
          <w:u w:val="single"/>
        </w:rPr>
        <w:t xml:space="preserve">              </w:t>
      </w:r>
      <w:r w:rsidRPr="00454F01">
        <w:rPr>
          <w:rFonts w:hint="eastAsia"/>
          <w:color w:val="000000" w:themeColor="text1"/>
          <w:szCs w:val="21"/>
        </w:rPr>
        <w:t xml:space="preserve">  </w:t>
      </w:r>
      <w:r w:rsidRPr="00454F01">
        <w:rPr>
          <w:rFonts w:hint="eastAsia"/>
          <w:color w:val="000000" w:themeColor="text1"/>
          <w:szCs w:val="21"/>
        </w:rPr>
        <w:t>电子邮箱：</w:t>
      </w:r>
      <w:r w:rsidRPr="00454F01">
        <w:rPr>
          <w:rFonts w:hint="eastAsia"/>
          <w:color w:val="000000" w:themeColor="text1"/>
          <w:szCs w:val="21"/>
          <w:u w:val="single"/>
        </w:rPr>
        <w:t xml:space="preserve">            </w:t>
      </w:r>
    </w:p>
    <w:p w:rsidR="00020F0F" w:rsidRPr="00454F01" w:rsidRDefault="00EF37F7">
      <w:pPr>
        <w:spacing w:beforeLines="100" w:before="312" w:afterLines="100" w:after="312" w:line="400" w:lineRule="atLeast"/>
        <w:ind w:leftChars="1000" w:left="2100" w:firstLineChars="904" w:firstLine="1898"/>
        <w:rPr>
          <w:color w:val="000000" w:themeColor="text1"/>
          <w:szCs w:val="21"/>
          <w:u w:val="single"/>
        </w:rPr>
      </w:pPr>
      <w:r w:rsidRPr="00454F01">
        <w:rPr>
          <w:rFonts w:hint="eastAsia"/>
          <w:color w:val="000000" w:themeColor="text1"/>
          <w:szCs w:val="21"/>
        </w:rPr>
        <w:t>电话：</w:t>
      </w:r>
      <w:r w:rsidRPr="00454F01">
        <w:rPr>
          <w:color w:val="000000" w:themeColor="text1"/>
          <w:szCs w:val="21"/>
          <w:u w:val="single"/>
        </w:rPr>
        <w:t xml:space="preserve">            </w:t>
      </w:r>
      <w:r w:rsidRPr="00454F01">
        <w:rPr>
          <w:rFonts w:hint="eastAsia"/>
          <w:color w:val="000000" w:themeColor="text1"/>
          <w:szCs w:val="21"/>
        </w:rPr>
        <w:t>传真：</w:t>
      </w:r>
      <w:r w:rsidRPr="00454F01">
        <w:rPr>
          <w:color w:val="000000" w:themeColor="text1"/>
          <w:szCs w:val="21"/>
          <w:u w:val="single"/>
        </w:rPr>
        <w:t xml:space="preserve">             </w:t>
      </w:r>
    </w:p>
    <w:p w:rsidR="00020F0F" w:rsidRPr="00454F01" w:rsidRDefault="00EF37F7">
      <w:pPr>
        <w:spacing w:beforeLines="100" w:before="312" w:afterLines="100" w:after="312" w:line="400" w:lineRule="atLeast"/>
        <w:ind w:leftChars="1000" w:left="2100" w:firstLineChars="904" w:firstLine="1898"/>
        <w:rPr>
          <w:rFonts w:ascii="宋体"/>
          <w:color w:val="000000" w:themeColor="text1"/>
          <w:szCs w:val="21"/>
        </w:rPr>
      </w:pPr>
      <w:r w:rsidRPr="00454F01">
        <w:rPr>
          <w:rFonts w:ascii="宋体" w:hAnsi="宋体" w:hint="eastAsia"/>
          <w:color w:val="000000" w:themeColor="text1"/>
          <w:szCs w:val="21"/>
        </w:rPr>
        <w:t>磋商供应商：</w:t>
      </w:r>
      <w:r w:rsidRPr="00454F01">
        <w:rPr>
          <w:rFonts w:ascii="宋体" w:hAnsi="宋体"/>
          <w:color w:val="000000" w:themeColor="text1"/>
          <w:szCs w:val="21"/>
          <w:u w:val="single"/>
        </w:rPr>
        <w:t xml:space="preserve">                       </w:t>
      </w:r>
      <w:r w:rsidRPr="00454F01">
        <w:rPr>
          <w:rFonts w:ascii="宋体" w:hAnsi="宋体" w:hint="eastAsia"/>
          <w:color w:val="000000" w:themeColor="text1"/>
          <w:szCs w:val="21"/>
          <w:u w:val="single"/>
        </w:rPr>
        <w:t>（</w:t>
      </w:r>
      <w:r w:rsidRPr="00454F01">
        <w:rPr>
          <w:rFonts w:ascii="宋体" w:hAnsi="宋体" w:hint="eastAsia"/>
          <w:color w:val="000000" w:themeColor="text1"/>
          <w:u w:val="single"/>
        </w:rPr>
        <w:t>盖公章</w:t>
      </w:r>
      <w:r w:rsidRPr="00454F01">
        <w:rPr>
          <w:rFonts w:ascii="宋体" w:hAnsi="宋体" w:hint="eastAsia"/>
          <w:color w:val="000000" w:themeColor="text1"/>
          <w:szCs w:val="21"/>
          <w:u w:val="single"/>
        </w:rPr>
        <w:t>）</w:t>
      </w:r>
    </w:p>
    <w:p w:rsidR="00020F0F" w:rsidRPr="00454F01" w:rsidRDefault="00EF37F7">
      <w:pPr>
        <w:spacing w:beforeLines="100" w:before="312" w:afterLines="100" w:after="312" w:line="400" w:lineRule="atLeast"/>
        <w:ind w:leftChars="1000" w:left="2100" w:right="420" w:firstLineChars="904" w:firstLine="1898"/>
        <w:rPr>
          <w:rFonts w:ascii="宋体"/>
          <w:color w:val="000000" w:themeColor="text1"/>
          <w:szCs w:val="21"/>
        </w:rPr>
      </w:pPr>
      <w:r w:rsidRPr="00454F01">
        <w:rPr>
          <w:rFonts w:ascii="宋体" w:hAnsi="宋体" w:hint="eastAsia"/>
          <w:color w:val="000000" w:themeColor="text1"/>
          <w:szCs w:val="21"/>
        </w:rPr>
        <w:t>法定代表人：</w:t>
      </w:r>
      <w:r w:rsidRPr="00454F01">
        <w:rPr>
          <w:rFonts w:ascii="宋体" w:hAnsi="宋体"/>
          <w:color w:val="000000" w:themeColor="text1"/>
          <w:szCs w:val="21"/>
          <w:u w:val="single"/>
        </w:rPr>
        <w:t xml:space="preserve">                 </w:t>
      </w:r>
      <w:r w:rsidRPr="00454F01">
        <w:rPr>
          <w:rFonts w:ascii="宋体" w:hAnsi="宋体" w:hint="eastAsia"/>
          <w:color w:val="000000" w:themeColor="text1"/>
          <w:szCs w:val="21"/>
          <w:u w:val="single"/>
        </w:rPr>
        <w:t>（签字或盖章）</w:t>
      </w:r>
    </w:p>
    <w:p w:rsidR="00020F0F" w:rsidRPr="00454F01" w:rsidRDefault="00EF37F7">
      <w:pPr>
        <w:spacing w:beforeLines="100" w:before="312" w:afterLines="100" w:after="312" w:line="400" w:lineRule="atLeast"/>
        <w:ind w:firstLineChars="1500" w:firstLine="3150"/>
        <w:jc w:val="right"/>
        <w:rPr>
          <w:rFonts w:ascii="宋体"/>
          <w:color w:val="000000" w:themeColor="text1"/>
          <w:szCs w:val="21"/>
        </w:rPr>
      </w:pPr>
      <w:r w:rsidRPr="00454F01">
        <w:rPr>
          <w:rFonts w:ascii="宋体" w:hAnsi="宋体" w:hint="eastAsia"/>
          <w:color w:val="000000" w:themeColor="text1"/>
          <w:szCs w:val="21"/>
        </w:rPr>
        <w:t>授权委托日期：</w:t>
      </w:r>
      <w:r w:rsidRPr="00454F01">
        <w:rPr>
          <w:rFonts w:ascii="宋体" w:hAnsi="宋体"/>
          <w:color w:val="000000" w:themeColor="text1"/>
          <w:szCs w:val="21"/>
          <w:u w:val="single"/>
        </w:rPr>
        <w:t xml:space="preserve">     </w:t>
      </w:r>
      <w:r w:rsidRPr="00454F01">
        <w:rPr>
          <w:rFonts w:ascii="宋体" w:hAnsi="宋体" w:hint="eastAsia"/>
          <w:color w:val="000000" w:themeColor="text1"/>
          <w:szCs w:val="21"/>
        </w:rPr>
        <w:t>年</w:t>
      </w:r>
      <w:r w:rsidRPr="00454F01">
        <w:rPr>
          <w:rFonts w:ascii="宋体" w:hAnsi="宋体"/>
          <w:color w:val="000000" w:themeColor="text1"/>
          <w:szCs w:val="21"/>
        </w:rPr>
        <w:t xml:space="preserve"> </w:t>
      </w:r>
      <w:r w:rsidRPr="00454F01">
        <w:rPr>
          <w:rFonts w:ascii="宋体" w:hAnsi="宋体"/>
          <w:color w:val="000000" w:themeColor="text1"/>
          <w:szCs w:val="21"/>
          <w:u w:val="single"/>
        </w:rPr>
        <w:t xml:space="preserve">    </w:t>
      </w:r>
      <w:r w:rsidRPr="00454F01">
        <w:rPr>
          <w:rFonts w:ascii="宋体" w:hAnsi="宋体" w:hint="eastAsia"/>
          <w:color w:val="000000" w:themeColor="text1"/>
          <w:szCs w:val="21"/>
        </w:rPr>
        <w:t>月</w:t>
      </w:r>
      <w:r w:rsidRPr="00454F01">
        <w:rPr>
          <w:rFonts w:ascii="宋体" w:hAnsi="宋体"/>
          <w:color w:val="000000" w:themeColor="text1"/>
          <w:szCs w:val="21"/>
          <w:u w:val="single"/>
        </w:rPr>
        <w:t xml:space="preserve">     </w:t>
      </w:r>
      <w:r w:rsidRPr="00454F01">
        <w:rPr>
          <w:rFonts w:ascii="宋体" w:hAnsi="宋体" w:hint="eastAsia"/>
          <w:color w:val="000000" w:themeColor="text1"/>
          <w:szCs w:val="21"/>
        </w:rPr>
        <w:t>日</w:t>
      </w:r>
    </w:p>
    <w:p w:rsidR="00020F0F" w:rsidRPr="00454F01" w:rsidRDefault="00020F0F">
      <w:pPr>
        <w:tabs>
          <w:tab w:val="left" w:pos="4532"/>
        </w:tabs>
        <w:spacing w:line="360" w:lineRule="auto"/>
        <w:rPr>
          <w:b/>
          <w:color w:val="000000" w:themeColor="text1"/>
        </w:rPr>
      </w:pPr>
    </w:p>
    <w:p w:rsidR="00020F0F" w:rsidRPr="00454F01" w:rsidRDefault="00020F0F">
      <w:pPr>
        <w:pStyle w:val="ab"/>
        <w:rPr>
          <w:b/>
          <w:color w:val="000000" w:themeColor="text1"/>
        </w:rPr>
      </w:pPr>
    </w:p>
    <w:p w:rsidR="00020F0F" w:rsidRPr="00454F01" w:rsidRDefault="00020F0F">
      <w:pPr>
        <w:pStyle w:val="ab"/>
        <w:rPr>
          <w:b/>
          <w:color w:val="000000" w:themeColor="text1"/>
        </w:rPr>
      </w:pPr>
    </w:p>
    <w:p w:rsidR="00CB419A" w:rsidRPr="00454F01" w:rsidRDefault="00CB419A" w:rsidP="00CB419A">
      <w:pPr>
        <w:rPr>
          <w:color w:val="000000" w:themeColor="text1"/>
        </w:rPr>
      </w:pPr>
    </w:p>
    <w:p w:rsidR="00CB419A" w:rsidRPr="00454F01" w:rsidRDefault="00CB419A" w:rsidP="00CB419A">
      <w:pPr>
        <w:pStyle w:val="5"/>
        <w:rPr>
          <w:color w:val="000000" w:themeColor="text1"/>
        </w:rPr>
      </w:pPr>
    </w:p>
    <w:p w:rsidR="00020F0F" w:rsidRPr="00454F01" w:rsidRDefault="00020F0F">
      <w:pPr>
        <w:pStyle w:val="ab"/>
        <w:rPr>
          <w:b/>
          <w:color w:val="000000" w:themeColor="text1"/>
        </w:rPr>
      </w:pPr>
    </w:p>
    <w:p w:rsidR="00020F0F" w:rsidRPr="00454F01" w:rsidRDefault="00EF37F7">
      <w:pPr>
        <w:jc w:val="center"/>
        <w:outlineLvl w:val="1"/>
        <w:rPr>
          <w:rFonts w:ascii="宋体" w:hAnsi="宋体" w:cs="宋体"/>
          <w:b/>
          <w:bCs/>
          <w:color w:val="000000" w:themeColor="text1"/>
          <w:sz w:val="28"/>
          <w:szCs w:val="36"/>
        </w:rPr>
      </w:pPr>
      <w:bookmarkStart w:id="111" w:name="_Toc2675"/>
      <w:bookmarkStart w:id="112" w:name="_Toc27035996"/>
      <w:bookmarkStart w:id="113" w:name="_Toc23603"/>
      <w:bookmarkStart w:id="114" w:name="_Toc29170"/>
      <w:bookmarkStart w:id="115" w:name="_Toc486931327"/>
      <w:bookmarkStart w:id="116" w:name="_Toc27037135"/>
      <w:bookmarkStart w:id="117" w:name="_Toc11604"/>
      <w:r w:rsidRPr="00454F01">
        <w:rPr>
          <w:rFonts w:ascii="宋体" w:hAnsi="宋体" w:cs="宋体" w:hint="eastAsia"/>
          <w:b/>
          <w:bCs/>
          <w:color w:val="000000" w:themeColor="text1"/>
          <w:sz w:val="28"/>
          <w:szCs w:val="36"/>
        </w:rPr>
        <w:lastRenderedPageBreak/>
        <w:t>附件三-2  法定代表人身份证明</w:t>
      </w:r>
      <w:bookmarkEnd w:id="111"/>
      <w:bookmarkEnd w:id="112"/>
      <w:bookmarkEnd w:id="113"/>
      <w:bookmarkEnd w:id="114"/>
      <w:bookmarkEnd w:id="115"/>
      <w:bookmarkEnd w:id="116"/>
      <w:bookmarkEnd w:id="117"/>
    </w:p>
    <w:p w:rsidR="00020F0F" w:rsidRPr="00454F01" w:rsidRDefault="00020F0F">
      <w:pPr>
        <w:rPr>
          <w:color w:val="000000" w:themeColor="text1"/>
        </w:rPr>
      </w:pPr>
    </w:p>
    <w:p w:rsidR="00020F0F" w:rsidRPr="00454F01" w:rsidRDefault="00EF37F7">
      <w:pPr>
        <w:spacing w:line="400" w:lineRule="exact"/>
        <w:ind w:firstLineChars="200" w:firstLine="420"/>
        <w:rPr>
          <w:rFonts w:ascii="Arial" w:hAnsi="Arial" w:cs="Arial"/>
          <w:color w:val="000000" w:themeColor="text1"/>
          <w:szCs w:val="21"/>
        </w:rPr>
      </w:pPr>
      <w:r w:rsidRPr="00454F01">
        <w:rPr>
          <w:rFonts w:ascii="Arial" w:hAnsi="Arial" w:cs="Arial" w:hint="eastAsia"/>
          <w:color w:val="000000" w:themeColor="text1"/>
          <w:szCs w:val="21"/>
        </w:rPr>
        <w:t>申</w:t>
      </w:r>
      <w:r w:rsidRPr="00454F01">
        <w:rPr>
          <w:rFonts w:ascii="Arial" w:hAnsi="Arial" w:cs="Arial"/>
          <w:color w:val="000000" w:themeColor="text1"/>
          <w:szCs w:val="21"/>
        </w:rPr>
        <w:t xml:space="preserve"> </w:t>
      </w:r>
      <w:r w:rsidRPr="00454F01">
        <w:rPr>
          <w:rFonts w:ascii="Arial" w:hAnsi="Arial" w:cs="Arial" w:hint="eastAsia"/>
          <w:color w:val="000000" w:themeColor="text1"/>
          <w:szCs w:val="21"/>
        </w:rPr>
        <w:t>请</w:t>
      </w:r>
      <w:r w:rsidRPr="00454F01">
        <w:rPr>
          <w:rFonts w:ascii="Arial" w:hAnsi="Arial" w:cs="Arial"/>
          <w:color w:val="000000" w:themeColor="text1"/>
          <w:szCs w:val="21"/>
        </w:rPr>
        <w:t xml:space="preserve"> </w:t>
      </w:r>
      <w:r w:rsidRPr="00454F01">
        <w:rPr>
          <w:rFonts w:ascii="Arial" w:hAnsi="Arial" w:cs="Arial" w:hint="eastAsia"/>
          <w:color w:val="000000" w:themeColor="text1"/>
          <w:szCs w:val="21"/>
        </w:rPr>
        <w:t>人：</w:t>
      </w:r>
      <w:r w:rsidRPr="00454F01">
        <w:rPr>
          <w:rFonts w:ascii="Arial" w:hAnsi="Arial" w:cs="Arial"/>
          <w:color w:val="000000" w:themeColor="text1"/>
          <w:szCs w:val="21"/>
          <w:u w:val="single"/>
        </w:rPr>
        <w:t xml:space="preserve">                                                       </w:t>
      </w:r>
    </w:p>
    <w:p w:rsidR="00020F0F" w:rsidRPr="00454F01" w:rsidRDefault="00EF37F7">
      <w:pPr>
        <w:spacing w:line="400" w:lineRule="exact"/>
        <w:ind w:firstLineChars="200" w:firstLine="420"/>
        <w:rPr>
          <w:rFonts w:ascii="Arial" w:hAnsi="Arial" w:cs="Arial"/>
          <w:color w:val="000000" w:themeColor="text1"/>
          <w:szCs w:val="21"/>
          <w:u w:val="single"/>
        </w:rPr>
      </w:pPr>
      <w:r w:rsidRPr="00454F01">
        <w:rPr>
          <w:rFonts w:ascii="Arial" w:hAnsi="Arial" w:cs="Arial" w:hint="eastAsia"/>
          <w:color w:val="000000" w:themeColor="text1"/>
          <w:szCs w:val="21"/>
        </w:rPr>
        <w:t>单位性质：</w:t>
      </w:r>
      <w:r w:rsidRPr="00454F01">
        <w:rPr>
          <w:rFonts w:ascii="Arial" w:hAnsi="Arial" w:cs="Arial"/>
          <w:color w:val="000000" w:themeColor="text1"/>
          <w:szCs w:val="21"/>
          <w:u w:val="single"/>
        </w:rPr>
        <w:t xml:space="preserve">                                                       </w:t>
      </w:r>
    </w:p>
    <w:p w:rsidR="00020F0F" w:rsidRPr="00454F01" w:rsidRDefault="00EF37F7">
      <w:pPr>
        <w:spacing w:line="400" w:lineRule="exact"/>
        <w:ind w:firstLineChars="200" w:firstLine="420"/>
        <w:rPr>
          <w:rFonts w:ascii="Arial" w:hAnsi="Arial" w:cs="Arial"/>
          <w:color w:val="000000" w:themeColor="text1"/>
          <w:szCs w:val="21"/>
        </w:rPr>
      </w:pPr>
      <w:r w:rsidRPr="00454F01">
        <w:rPr>
          <w:rFonts w:ascii="Arial" w:hAnsi="Arial" w:cs="Arial" w:hint="eastAsia"/>
          <w:color w:val="000000" w:themeColor="text1"/>
          <w:szCs w:val="21"/>
        </w:rPr>
        <w:t>地</w:t>
      </w:r>
      <w:r w:rsidRPr="00454F01">
        <w:rPr>
          <w:rFonts w:ascii="Arial" w:hAnsi="Arial" w:cs="Arial"/>
          <w:color w:val="000000" w:themeColor="text1"/>
          <w:szCs w:val="21"/>
        </w:rPr>
        <w:t xml:space="preserve">    </w:t>
      </w:r>
      <w:r w:rsidRPr="00454F01">
        <w:rPr>
          <w:rFonts w:ascii="Arial" w:hAnsi="Arial" w:cs="Arial" w:hint="eastAsia"/>
          <w:color w:val="000000" w:themeColor="text1"/>
          <w:szCs w:val="21"/>
        </w:rPr>
        <w:t>址：</w:t>
      </w:r>
      <w:r w:rsidRPr="00454F01">
        <w:rPr>
          <w:rFonts w:ascii="Arial" w:hAnsi="Arial" w:cs="Arial"/>
          <w:color w:val="000000" w:themeColor="text1"/>
          <w:szCs w:val="21"/>
          <w:u w:val="single"/>
        </w:rPr>
        <w:t xml:space="preserve">                                                       </w:t>
      </w:r>
    </w:p>
    <w:p w:rsidR="00020F0F" w:rsidRPr="00454F01" w:rsidRDefault="00EF37F7">
      <w:pPr>
        <w:spacing w:line="400" w:lineRule="exact"/>
        <w:ind w:firstLineChars="200" w:firstLine="420"/>
        <w:rPr>
          <w:rFonts w:ascii="Arial" w:hAnsi="Arial" w:cs="Arial"/>
          <w:color w:val="000000" w:themeColor="text1"/>
          <w:szCs w:val="21"/>
        </w:rPr>
      </w:pPr>
      <w:r w:rsidRPr="00454F01">
        <w:rPr>
          <w:rFonts w:ascii="Arial" w:hAnsi="Arial" w:cs="Arial" w:hint="eastAsia"/>
          <w:color w:val="000000" w:themeColor="text1"/>
          <w:szCs w:val="21"/>
        </w:rPr>
        <w:t>成立时间：</w:t>
      </w:r>
      <w:r w:rsidRPr="00454F01">
        <w:rPr>
          <w:rFonts w:ascii="Arial" w:hAnsi="Arial" w:cs="Arial"/>
          <w:color w:val="000000" w:themeColor="text1"/>
          <w:szCs w:val="21"/>
          <w:u w:val="single"/>
        </w:rPr>
        <w:t xml:space="preserve">          </w:t>
      </w:r>
      <w:r w:rsidRPr="00454F01">
        <w:rPr>
          <w:rFonts w:ascii="Arial" w:hAnsi="Arial" w:cs="Arial" w:hint="eastAsia"/>
          <w:color w:val="000000" w:themeColor="text1"/>
          <w:szCs w:val="21"/>
        </w:rPr>
        <w:t>年</w:t>
      </w:r>
      <w:r w:rsidRPr="00454F01">
        <w:rPr>
          <w:rFonts w:ascii="Arial" w:hAnsi="Arial" w:cs="Arial"/>
          <w:color w:val="000000" w:themeColor="text1"/>
          <w:szCs w:val="21"/>
          <w:u w:val="single"/>
        </w:rPr>
        <w:t xml:space="preserve">          </w:t>
      </w:r>
      <w:r w:rsidRPr="00454F01">
        <w:rPr>
          <w:rFonts w:ascii="Arial" w:hAnsi="Arial" w:cs="Arial" w:hint="eastAsia"/>
          <w:color w:val="000000" w:themeColor="text1"/>
          <w:szCs w:val="21"/>
        </w:rPr>
        <w:t>月</w:t>
      </w:r>
      <w:r w:rsidRPr="00454F01">
        <w:rPr>
          <w:rFonts w:ascii="Arial" w:hAnsi="Arial" w:cs="Arial"/>
          <w:color w:val="000000" w:themeColor="text1"/>
          <w:szCs w:val="21"/>
          <w:u w:val="single"/>
        </w:rPr>
        <w:t xml:space="preserve">          </w:t>
      </w:r>
      <w:r w:rsidRPr="00454F01">
        <w:rPr>
          <w:rFonts w:ascii="Arial" w:hAnsi="Arial" w:cs="Arial" w:hint="eastAsia"/>
          <w:color w:val="000000" w:themeColor="text1"/>
          <w:szCs w:val="21"/>
        </w:rPr>
        <w:t>日</w:t>
      </w:r>
    </w:p>
    <w:p w:rsidR="00020F0F" w:rsidRPr="00454F01" w:rsidRDefault="00EF37F7">
      <w:pPr>
        <w:spacing w:line="400" w:lineRule="exact"/>
        <w:ind w:firstLineChars="200" w:firstLine="420"/>
        <w:rPr>
          <w:rFonts w:ascii="Arial" w:hAnsi="Arial" w:cs="Arial"/>
          <w:color w:val="000000" w:themeColor="text1"/>
          <w:szCs w:val="21"/>
        </w:rPr>
      </w:pPr>
      <w:r w:rsidRPr="00454F01">
        <w:rPr>
          <w:rFonts w:ascii="Arial" w:hAnsi="Arial" w:cs="Arial" w:hint="eastAsia"/>
          <w:color w:val="000000" w:themeColor="text1"/>
          <w:szCs w:val="21"/>
        </w:rPr>
        <w:t>经营期限：</w:t>
      </w:r>
      <w:r w:rsidRPr="00454F01">
        <w:rPr>
          <w:rFonts w:ascii="Arial" w:hAnsi="Arial" w:cs="Arial"/>
          <w:color w:val="000000" w:themeColor="text1"/>
          <w:szCs w:val="21"/>
          <w:u w:val="single"/>
        </w:rPr>
        <w:t xml:space="preserve">                                                       </w:t>
      </w:r>
    </w:p>
    <w:p w:rsidR="00020F0F" w:rsidRPr="00454F01" w:rsidRDefault="00EF37F7">
      <w:pPr>
        <w:spacing w:line="400" w:lineRule="exact"/>
        <w:ind w:firstLineChars="200" w:firstLine="420"/>
        <w:rPr>
          <w:rFonts w:ascii="Arial" w:hAnsi="Arial" w:cs="Arial"/>
          <w:color w:val="000000" w:themeColor="text1"/>
          <w:szCs w:val="21"/>
        </w:rPr>
      </w:pPr>
      <w:r w:rsidRPr="00454F01">
        <w:rPr>
          <w:rFonts w:ascii="Arial" w:hAnsi="Arial" w:cs="Arial" w:hint="eastAsia"/>
          <w:color w:val="000000" w:themeColor="text1"/>
          <w:szCs w:val="21"/>
        </w:rPr>
        <w:t>姓</w:t>
      </w:r>
      <w:r w:rsidRPr="00454F01">
        <w:rPr>
          <w:rFonts w:ascii="Arial" w:hAnsi="Arial" w:cs="Arial"/>
          <w:color w:val="000000" w:themeColor="text1"/>
          <w:szCs w:val="21"/>
        </w:rPr>
        <w:t xml:space="preserve">    </w:t>
      </w:r>
      <w:r w:rsidRPr="00454F01">
        <w:rPr>
          <w:rFonts w:ascii="Arial" w:hAnsi="Arial" w:cs="Arial" w:hint="eastAsia"/>
          <w:color w:val="000000" w:themeColor="text1"/>
          <w:szCs w:val="21"/>
        </w:rPr>
        <w:t>名：</w:t>
      </w:r>
      <w:r w:rsidRPr="00454F01">
        <w:rPr>
          <w:rFonts w:ascii="Arial" w:hAnsi="Arial" w:cs="Arial"/>
          <w:color w:val="000000" w:themeColor="text1"/>
          <w:szCs w:val="21"/>
          <w:u w:val="single"/>
        </w:rPr>
        <w:t xml:space="preserve">             </w:t>
      </w:r>
      <w:r w:rsidRPr="00454F01">
        <w:rPr>
          <w:rFonts w:ascii="Arial" w:hAnsi="Arial" w:cs="Arial" w:hint="eastAsia"/>
          <w:color w:val="000000" w:themeColor="text1"/>
          <w:szCs w:val="21"/>
        </w:rPr>
        <w:t>性</w:t>
      </w:r>
      <w:r w:rsidRPr="00454F01">
        <w:rPr>
          <w:rFonts w:ascii="Arial" w:hAnsi="Arial" w:cs="Arial"/>
          <w:color w:val="000000" w:themeColor="text1"/>
          <w:szCs w:val="21"/>
        </w:rPr>
        <w:t xml:space="preserve">    </w:t>
      </w:r>
      <w:r w:rsidRPr="00454F01">
        <w:rPr>
          <w:rFonts w:ascii="Arial" w:hAnsi="Arial" w:cs="Arial" w:hint="eastAsia"/>
          <w:color w:val="000000" w:themeColor="text1"/>
          <w:szCs w:val="21"/>
        </w:rPr>
        <w:t>别：</w:t>
      </w:r>
      <w:r w:rsidRPr="00454F01">
        <w:rPr>
          <w:rFonts w:ascii="Arial" w:hAnsi="Arial" w:cs="Arial"/>
          <w:color w:val="000000" w:themeColor="text1"/>
          <w:szCs w:val="21"/>
          <w:u w:val="single"/>
        </w:rPr>
        <w:t xml:space="preserve">               </w:t>
      </w:r>
    </w:p>
    <w:p w:rsidR="00020F0F" w:rsidRPr="00454F01" w:rsidRDefault="00EF37F7">
      <w:pPr>
        <w:spacing w:line="400" w:lineRule="exact"/>
        <w:ind w:firstLineChars="200" w:firstLine="420"/>
        <w:rPr>
          <w:rFonts w:ascii="Arial" w:hAnsi="Arial" w:cs="Arial"/>
          <w:color w:val="000000" w:themeColor="text1"/>
          <w:szCs w:val="21"/>
          <w:u w:val="single"/>
        </w:rPr>
      </w:pPr>
      <w:r w:rsidRPr="00454F01">
        <w:rPr>
          <w:rFonts w:ascii="Arial" w:hAnsi="Arial" w:cs="Arial" w:hint="eastAsia"/>
          <w:color w:val="000000" w:themeColor="text1"/>
          <w:szCs w:val="21"/>
        </w:rPr>
        <w:t>年</w:t>
      </w:r>
      <w:r w:rsidRPr="00454F01">
        <w:rPr>
          <w:rFonts w:ascii="Arial" w:hAnsi="Arial" w:cs="Arial"/>
          <w:color w:val="000000" w:themeColor="text1"/>
          <w:szCs w:val="21"/>
        </w:rPr>
        <w:t xml:space="preserve">    </w:t>
      </w:r>
      <w:r w:rsidRPr="00454F01">
        <w:rPr>
          <w:rFonts w:ascii="Arial" w:hAnsi="Arial" w:cs="Arial" w:hint="eastAsia"/>
          <w:color w:val="000000" w:themeColor="text1"/>
          <w:szCs w:val="21"/>
        </w:rPr>
        <w:t>龄：</w:t>
      </w:r>
      <w:r w:rsidRPr="00454F01">
        <w:rPr>
          <w:rFonts w:ascii="Arial" w:hAnsi="Arial" w:cs="Arial"/>
          <w:color w:val="000000" w:themeColor="text1"/>
          <w:szCs w:val="21"/>
          <w:u w:val="single"/>
        </w:rPr>
        <w:t xml:space="preserve">             </w:t>
      </w:r>
      <w:r w:rsidRPr="00454F01">
        <w:rPr>
          <w:rFonts w:ascii="Arial" w:hAnsi="Arial" w:cs="Arial" w:hint="eastAsia"/>
          <w:color w:val="000000" w:themeColor="text1"/>
          <w:szCs w:val="21"/>
        </w:rPr>
        <w:t>职</w:t>
      </w:r>
      <w:r w:rsidRPr="00454F01">
        <w:rPr>
          <w:rFonts w:ascii="Arial" w:hAnsi="Arial" w:cs="Arial"/>
          <w:color w:val="000000" w:themeColor="text1"/>
          <w:szCs w:val="21"/>
        </w:rPr>
        <w:t xml:space="preserve">    </w:t>
      </w:r>
      <w:r w:rsidRPr="00454F01">
        <w:rPr>
          <w:rFonts w:ascii="Arial" w:hAnsi="Arial" w:cs="Arial" w:hint="eastAsia"/>
          <w:color w:val="000000" w:themeColor="text1"/>
          <w:szCs w:val="21"/>
        </w:rPr>
        <w:t>务：</w:t>
      </w:r>
      <w:r w:rsidRPr="00454F01">
        <w:rPr>
          <w:rFonts w:ascii="Arial" w:hAnsi="Arial" w:cs="Arial"/>
          <w:color w:val="000000" w:themeColor="text1"/>
          <w:szCs w:val="21"/>
          <w:u w:val="single"/>
        </w:rPr>
        <w:t xml:space="preserve">               </w:t>
      </w:r>
    </w:p>
    <w:p w:rsidR="00020F0F" w:rsidRPr="00454F01" w:rsidRDefault="00EF37F7">
      <w:pPr>
        <w:pStyle w:val="ab"/>
        <w:spacing w:after="0" w:line="400" w:lineRule="exact"/>
        <w:rPr>
          <w:color w:val="000000" w:themeColor="text1"/>
        </w:rPr>
      </w:pPr>
      <w:r w:rsidRPr="00454F01">
        <w:rPr>
          <w:rFonts w:ascii="Arial" w:hAnsi="Arial" w:cs="Arial" w:hint="eastAsia"/>
          <w:color w:val="000000" w:themeColor="text1"/>
          <w:szCs w:val="21"/>
        </w:rPr>
        <w:t>手机号码</w:t>
      </w:r>
      <w:r w:rsidRPr="00454F01">
        <w:rPr>
          <w:rFonts w:ascii="Arial" w:hAnsi="Arial" w:cs="Arial" w:hint="eastAsia"/>
          <w:color w:val="000000" w:themeColor="text1"/>
          <w:szCs w:val="21"/>
          <w:u w:val="single"/>
        </w:rPr>
        <w:t>：</w:t>
      </w:r>
      <w:r w:rsidRPr="00454F01">
        <w:rPr>
          <w:rFonts w:ascii="Arial" w:hAnsi="Arial" w:cs="Arial" w:hint="eastAsia"/>
          <w:color w:val="000000" w:themeColor="text1"/>
          <w:szCs w:val="21"/>
          <w:u w:val="single"/>
        </w:rPr>
        <w:t xml:space="preserve">             </w:t>
      </w:r>
      <w:r w:rsidRPr="00454F01">
        <w:rPr>
          <w:rFonts w:ascii="Arial" w:hAnsi="Arial" w:cs="Arial" w:hint="eastAsia"/>
          <w:color w:val="000000" w:themeColor="text1"/>
          <w:szCs w:val="21"/>
        </w:rPr>
        <w:t>电子邮箱：</w:t>
      </w:r>
      <w:r w:rsidRPr="00454F01">
        <w:rPr>
          <w:rFonts w:ascii="Arial" w:hAnsi="Arial" w:cs="Arial" w:hint="eastAsia"/>
          <w:color w:val="000000" w:themeColor="text1"/>
          <w:szCs w:val="21"/>
          <w:u w:val="single"/>
        </w:rPr>
        <w:t xml:space="preserve">               </w:t>
      </w:r>
    </w:p>
    <w:p w:rsidR="00020F0F" w:rsidRPr="00454F01" w:rsidRDefault="00EF37F7">
      <w:pPr>
        <w:spacing w:line="400" w:lineRule="exact"/>
        <w:ind w:firstLineChars="200" w:firstLine="420"/>
        <w:rPr>
          <w:rFonts w:ascii="Arial" w:hAnsi="Arial" w:cs="Arial"/>
          <w:color w:val="000000" w:themeColor="text1"/>
          <w:szCs w:val="21"/>
        </w:rPr>
      </w:pPr>
      <w:r w:rsidRPr="00454F01">
        <w:rPr>
          <w:rFonts w:ascii="Arial" w:hAnsi="Arial" w:cs="Arial" w:hint="eastAsia"/>
          <w:color w:val="000000" w:themeColor="text1"/>
          <w:szCs w:val="21"/>
        </w:rPr>
        <w:t>系</w:t>
      </w:r>
      <w:r w:rsidRPr="00454F01">
        <w:rPr>
          <w:rFonts w:ascii="Arial" w:hAnsi="Arial" w:cs="Arial"/>
          <w:color w:val="000000" w:themeColor="text1"/>
          <w:szCs w:val="21"/>
          <w:u w:val="single"/>
        </w:rPr>
        <w:t xml:space="preserve">                                </w:t>
      </w:r>
      <w:r w:rsidRPr="00454F01">
        <w:rPr>
          <w:rFonts w:ascii="Arial" w:hAnsi="Arial" w:cs="Arial" w:hint="eastAsia"/>
          <w:color w:val="000000" w:themeColor="text1"/>
          <w:szCs w:val="21"/>
        </w:rPr>
        <w:t>（申请人名称）的法定代表人。</w:t>
      </w:r>
    </w:p>
    <w:p w:rsidR="00020F0F" w:rsidRPr="00454F01" w:rsidRDefault="00EF37F7">
      <w:pPr>
        <w:spacing w:line="400" w:lineRule="exact"/>
        <w:ind w:firstLineChars="200" w:firstLine="420"/>
        <w:rPr>
          <w:rFonts w:ascii="Arial" w:hAnsi="Arial" w:cs="Arial"/>
          <w:color w:val="000000" w:themeColor="text1"/>
          <w:szCs w:val="21"/>
        </w:rPr>
      </w:pPr>
      <w:r w:rsidRPr="00454F01">
        <w:rPr>
          <w:rFonts w:ascii="Arial" w:hAnsi="Arial" w:cs="Arial" w:hint="eastAsia"/>
          <w:color w:val="000000" w:themeColor="text1"/>
          <w:szCs w:val="21"/>
        </w:rPr>
        <w:t>特此证明。</w:t>
      </w:r>
    </w:p>
    <w:p w:rsidR="00020F0F" w:rsidRPr="00454F01" w:rsidRDefault="00020F0F">
      <w:pPr>
        <w:spacing w:line="360" w:lineRule="exact"/>
        <w:ind w:firstLineChars="200" w:firstLine="420"/>
        <w:rPr>
          <w:rFonts w:ascii="Arial" w:hAnsi="Arial" w:cs="Arial"/>
          <w:color w:val="000000" w:themeColor="text1"/>
          <w:szCs w:val="21"/>
        </w:rPr>
      </w:pPr>
    </w:p>
    <w:p w:rsidR="00020F0F" w:rsidRPr="00454F01" w:rsidRDefault="00EF37F7">
      <w:pPr>
        <w:spacing w:line="360" w:lineRule="auto"/>
        <w:ind w:firstLineChars="200" w:firstLine="420"/>
        <w:rPr>
          <w:rFonts w:ascii="宋体"/>
          <w:color w:val="000000" w:themeColor="text1"/>
        </w:rPr>
      </w:pPr>
      <w:r w:rsidRPr="00454F01">
        <w:rPr>
          <w:noProof/>
          <w:color w:val="000000" w:themeColor="text1"/>
        </w:rPr>
        <mc:AlternateContent>
          <mc:Choice Requires="wps">
            <w:drawing>
              <wp:anchor distT="0" distB="0" distL="114300" distR="114300" simplePos="0" relativeHeight="251661312" behindDoc="0" locked="0" layoutInCell="1" allowOverlap="1" wp14:anchorId="582D1776" wp14:editId="54EA01FA">
                <wp:simplePos x="0" y="0"/>
                <wp:positionH relativeFrom="column">
                  <wp:posOffset>2533650</wp:posOffset>
                </wp:positionH>
                <wp:positionV relativeFrom="paragraph">
                  <wp:posOffset>1905</wp:posOffset>
                </wp:positionV>
                <wp:extent cx="3286125" cy="2476500"/>
                <wp:effectExtent l="4445" t="4445" r="5080" b="14605"/>
                <wp:wrapNone/>
                <wp:docPr id="3" name="文本框 72"/>
                <wp:cNvGraphicFramePr/>
                <a:graphic xmlns:a="http://schemas.openxmlformats.org/drawingml/2006/main">
                  <a:graphicData uri="http://schemas.microsoft.com/office/word/2010/wordprocessingShape">
                    <wps:wsp>
                      <wps:cNvSpPr txBox="1"/>
                      <wps:spPr>
                        <a:xfrm>
                          <a:off x="0" y="0"/>
                          <a:ext cx="3286125" cy="2476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r>
                              <w:rPr>
                                <w:rFonts w:ascii="新宋体" w:eastAsia="新宋体" w:hAnsi="新宋体" w:hint="eastAsia"/>
                                <w:sz w:val="22"/>
                              </w:rPr>
                              <w:t>法定代表人身份证扫描件粘贴处（正反两面）：</w:t>
                            </w: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pPr>
                          </w:p>
                          <w:p w:rsidR="00A22FF4" w:rsidRDefault="00A22FF4"/>
                          <w:p w:rsidR="00A22FF4" w:rsidRDefault="00A22FF4"/>
                          <w:p w:rsidR="00A22FF4" w:rsidRDefault="00A22FF4"/>
                          <w:p w:rsidR="00A22FF4" w:rsidRDefault="00A22FF4"/>
                          <w:p w:rsidR="00A22FF4" w:rsidRDefault="00A22FF4"/>
                          <w:p w:rsidR="00A22FF4" w:rsidRDefault="00A22FF4"/>
                        </w:txbxContent>
                      </wps:txbx>
                      <wps:bodyPr wrap="square" upright="1"/>
                    </wps:wsp>
                  </a:graphicData>
                </a:graphic>
              </wp:anchor>
            </w:drawing>
          </mc:Choice>
          <mc:Fallback>
            <w:pict>
              <v:shape id="文本框 72" o:spid="_x0000_s1028" type="#_x0000_t202" style="position:absolute;left:0;text-align:left;margin-left:199.5pt;margin-top:.15pt;width:258.7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RZBgIAAP8DAAAOAAAAZHJzL2Uyb0RvYy54bWysU0uOEzEQ3SNxB8t70p0ekplppTMShLBB&#10;gDRwgIrt7rbkH7aT7lwAbsCKDfs5V85B2ZnJfGCBEL1w+1N+9eo91+Jq1IrshA/SmoZOJyUlwjDL&#10;peka+vnT+sUFJSGC4aCsEQ3di0Cvls+fLQZXi8r2VnHhCYKYUA+uoX2Mri6KwHqhIUysEwYPW+s1&#10;RFz6ruAeBkTXqqjKcl4M1nPnLRMh4O7qeEiXGb9tBYsf2jaISFRDkVvMo8/jJo3FcgF158H1kt3S&#10;gH9goUEaTHqCWkEEsvXyNygtmbfBtnHCrC5s20omcg1YzbR8Us11D07kWlCc4E4yhf8Hy97vPnoi&#10;eUPPKDGg0aLD92+HHzeHn1/JeZX0GVyoMezaYWAcX9kRfb7bD7iZyh5br9MfCyJ4jkrvT+qKMRKG&#10;m2fVxXxazShheFa9PJ/Pyqx/cX/d+RDfCqtJmjTUo31ZVdi9CxGpYOhdSMoWrJJ8LZXKC99tXitP&#10;doBWr/OXWOKVR2HKkKGhl7NMBPDFtQoictIONQimy/ke3QgPgcv8/Qk4EVtB6I8EMkIKg1rLKHye&#10;9QL4G8NJ3DvU2WBD0ERGC06JEtg/aZYjI0j1N5FYnTJYZPLo6EWaxXEzZk9P/m0s36N9Az50rPLL&#10;Fjym3jovux51znZmDHxlWbLbjkjP+OE6Z7rv2+UvAAAA//8DAFBLAwQUAAYACAAAACEA2o3l8N4A&#10;AAAIAQAADwAAAGRycy9kb3ducmV2LnhtbEyPQU/DMAyF70j8h8hIXNCWjkJZS9MJIYHYDTYE16z1&#10;2orEKUnWlX+Pd4Kb7ff0/L1yNVkjRvShd6RgMU9AINWu6alV8L59mi1BhKip0cYRKvjBAKvq/KzU&#10;ReOO9IbjJraCQygUWkEX41BIGeoOrQ5zNyCxtnfe6sirb2Xj9ZHDrZHXSZJJq3viD50e8LHD+mtz&#10;sAqWNy/jZ1inrx91tjd5vLobn7+9UpcX08M9iIhT/DPDCZ/RoWKmnTtQE4RRkOY5d4k8gGA5X2S3&#10;IHane5KCrEr5v0D1CwAA//8DAFBLAQItABQABgAIAAAAIQC2gziS/gAAAOEBAAATAAAAAAAAAAAA&#10;AAAAAAAAAABbQ29udGVudF9UeXBlc10ueG1sUEsBAi0AFAAGAAgAAAAhADj9If/WAAAAlAEAAAsA&#10;AAAAAAAAAAAAAAAALwEAAF9yZWxzLy5yZWxzUEsBAi0AFAAGAAgAAAAhADCDZFkGAgAA/wMAAA4A&#10;AAAAAAAAAAAAAAAALgIAAGRycy9lMm9Eb2MueG1sUEsBAi0AFAAGAAgAAAAhANqN5fDeAAAACAEA&#10;AA8AAAAAAAAAAAAAAAAAYAQAAGRycy9kb3ducmV2LnhtbFBLBQYAAAAABAAEAPMAAABrBQAAAAA=&#10;">
                <v:textbox>
                  <w:txbxContent>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r>
                        <w:rPr>
                          <w:rFonts w:ascii="新宋体" w:eastAsia="新宋体" w:hAnsi="新宋体" w:hint="eastAsia"/>
                          <w:sz w:val="22"/>
                        </w:rPr>
                        <w:t>法定代表人身份证扫描件粘贴处（正反两面）：</w:t>
                      </w: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rPr>
                          <w:rFonts w:ascii="新宋体" w:eastAsia="新宋体" w:hAnsi="新宋体"/>
                          <w:sz w:val="22"/>
                        </w:rPr>
                      </w:pPr>
                    </w:p>
                    <w:p w:rsidR="00A22FF4" w:rsidRDefault="00A22FF4">
                      <w:pPr>
                        <w:jc w:val="center"/>
                      </w:pPr>
                    </w:p>
                    <w:p w:rsidR="00A22FF4" w:rsidRDefault="00A22FF4"/>
                    <w:p w:rsidR="00A22FF4" w:rsidRDefault="00A22FF4"/>
                    <w:p w:rsidR="00A22FF4" w:rsidRDefault="00A22FF4"/>
                    <w:p w:rsidR="00A22FF4" w:rsidRDefault="00A22FF4"/>
                    <w:p w:rsidR="00A22FF4" w:rsidRDefault="00A22FF4"/>
                    <w:p w:rsidR="00A22FF4" w:rsidRDefault="00A22FF4"/>
                  </w:txbxContent>
                </v:textbox>
              </v:shape>
            </w:pict>
          </mc:Fallback>
        </mc:AlternateContent>
      </w:r>
      <w:r w:rsidRPr="00454F01">
        <w:rPr>
          <w:rFonts w:ascii="宋体" w:hAnsi="宋体" w:hint="eastAsia"/>
          <w:color w:val="000000" w:themeColor="text1"/>
        </w:rPr>
        <w:t>附：</w:t>
      </w:r>
    </w:p>
    <w:p w:rsidR="00020F0F" w:rsidRPr="00454F01" w:rsidRDefault="00020F0F">
      <w:pPr>
        <w:rPr>
          <w:rFonts w:ascii="Arial" w:hAnsi="Arial" w:cs="Arial"/>
          <w:color w:val="000000" w:themeColor="text1"/>
          <w:szCs w:val="21"/>
        </w:rPr>
      </w:pPr>
    </w:p>
    <w:p w:rsidR="00020F0F" w:rsidRPr="00454F01" w:rsidRDefault="00020F0F">
      <w:pPr>
        <w:rPr>
          <w:rFonts w:ascii="Arial" w:hAnsi="Arial" w:cs="Arial"/>
          <w:color w:val="000000" w:themeColor="text1"/>
          <w:szCs w:val="21"/>
        </w:rPr>
      </w:pPr>
    </w:p>
    <w:p w:rsidR="00020F0F" w:rsidRPr="00454F01" w:rsidRDefault="00020F0F">
      <w:pPr>
        <w:rPr>
          <w:rFonts w:ascii="Arial" w:hAnsi="Arial" w:cs="Arial"/>
          <w:color w:val="000000" w:themeColor="text1"/>
          <w:szCs w:val="21"/>
        </w:rPr>
      </w:pPr>
    </w:p>
    <w:p w:rsidR="00020F0F" w:rsidRPr="00454F01" w:rsidRDefault="00EF37F7">
      <w:pPr>
        <w:jc w:val="right"/>
        <w:rPr>
          <w:rFonts w:ascii="Arial" w:hAnsi="Arial" w:cs="Arial"/>
          <w:color w:val="000000" w:themeColor="text1"/>
          <w:szCs w:val="21"/>
        </w:rPr>
      </w:pPr>
      <w:r w:rsidRPr="00454F01">
        <w:rPr>
          <w:rFonts w:ascii="Arial" w:hAnsi="Arial" w:cs="Arial" w:hint="eastAsia"/>
          <w:color w:val="000000" w:themeColor="text1"/>
          <w:szCs w:val="21"/>
        </w:rPr>
        <w:t>申请人：</w:t>
      </w:r>
      <w:r w:rsidRPr="00454F01">
        <w:rPr>
          <w:rFonts w:ascii="Arial" w:hAnsi="Arial" w:cs="Arial"/>
          <w:color w:val="000000" w:themeColor="text1"/>
          <w:szCs w:val="21"/>
          <w:u w:val="single"/>
        </w:rPr>
        <w:t xml:space="preserve">                     </w:t>
      </w:r>
      <w:r w:rsidRPr="00454F01">
        <w:rPr>
          <w:rFonts w:ascii="Arial" w:hAnsi="Arial" w:cs="Arial" w:hint="eastAsia"/>
          <w:color w:val="000000" w:themeColor="text1"/>
          <w:szCs w:val="21"/>
        </w:rPr>
        <w:t>（盖单位章）</w:t>
      </w:r>
    </w:p>
    <w:p w:rsidR="00020F0F" w:rsidRPr="00454F01" w:rsidRDefault="00020F0F">
      <w:pPr>
        <w:jc w:val="right"/>
        <w:rPr>
          <w:rFonts w:ascii="Arial" w:hAnsi="Arial" w:cs="Arial"/>
          <w:color w:val="000000" w:themeColor="text1"/>
          <w:szCs w:val="21"/>
        </w:rPr>
      </w:pPr>
    </w:p>
    <w:p w:rsidR="00020F0F" w:rsidRPr="00454F01" w:rsidRDefault="00EF37F7">
      <w:pPr>
        <w:wordWrap w:val="0"/>
        <w:jc w:val="right"/>
        <w:rPr>
          <w:rFonts w:ascii="Arial" w:hAnsi="Arial" w:cs="Arial"/>
          <w:color w:val="000000" w:themeColor="text1"/>
        </w:rPr>
      </w:pPr>
      <w:r w:rsidRPr="00454F01">
        <w:rPr>
          <w:rFonts w:ascii="Arial" w:hAnsi="Arial" w:cs="Arial"/>
          <w:color w:val="000000" w:themeColor="text1"/>
          <w:szCs w:val="21"/>
          <w:u w:val="single"/>
        </w:rPr>
        <w:t xml:space="preserve">        </w:t>
      </w:r>
      <w:r w:rsidRPr="00454F01">
        <w:rPr>
          <w:rFonts w:ascii="Arial" w:hAnsi="Arial" w:cs="Arial" w:hint="eastAsia"/>
          <w:color w:val="000000" w:themeColor="text1"/>
          <w:szCs w:val="21"/>
        </w:rPr>
        <w:t>年</w:t>
      </w:r>
      <w:r w:rsidRPr="00454F01">
        <w:rPr>
          <w:rFonts w:ascii="Arial" w:hAnsi="Arial" w:cs="Arial"/>
          <w:color w:val="000000" w:themeColor="text1"/>
          <w:szCs w:val="21"/>
          <w:u w:val="single"/>
        </w:rPr>
        <w:t xml:space="preserve">        </w:t>
      </w:r>
      <w:r w:rsidRPr="00454F01">
        <w:rPr>
          <w:rFonts w:ascii="Arial" w:hAnsi="Arial" w:cs="Arial" w:hint="eastAsia"/>
          <w:color w:val="000000" w:themeColor="text1"/>
          <w:szCs w:val="21"/>
        </w:rPr>
        <w:t>月</w:t>
      </w:r>
      <w:r w:rsidRPr="00454F01">
        <w:rPr>
          <w:rFonts w:ascii="Arial" w:hAnsi="Arial" w:cs="Arial"/>
          <w:color w:val="000000" w:themeColor="text1"/>
          <w:szCs w:val="21"/>
          <w:u w:val="single"/>
        </w:rPr>
        <w:t xml:space="preserve">        </w:t>
      </w:r>
      <w:r w:rsidRPr="00454F01">
        <w:rPr>
          <w:rFonts w:ascii="Arial" w:hAnsi="Arial" w:cs="Arial" w:hint="eastAsia"/>
          <w:color w:val="000000" w:themeColor="text1"/>
          <w:szCs w:val="21"/>
        </w:rPr>
        <w:t>日</w:t>
      </w:r>
      <w:r w:rsidRPr="00454F01">
        <w:rPr>
          <w:rFonts w:ascii="Arial" w:hAnsi="Arial" w:cs="Arial"/>
          <w:color w:val="000000" w:themeColor="text1"/>
          <w:szCs w:val="21"/>
        </w:rPr>
        <w:t xml:space="preserve">           </w:t>
      </w:r>
    </w:p>
    <w:p w:rsidR="00020F0F" w:rsidRPr="00454F01" w:rsidRDefault="00020F0F">
      <w:pPr>
        <w:tabs>
          <w:tab w:val="left" w:pos="4532"/>
        </w:tabs>
        <w:spacing w:line="360" w:lineRule="auto"/>
        <w:rPr>
          <w:rFonts w:ascii="Arial" w:hAnsi="Arial" w:cs="Arial"/>
          <w:color w:val="000000" w:themeColor="text1"/>
        </w:rPr>
      </w:pPr>
    </w:p>
    <w:p w:rsidR="00020F0F" w:rsidRPr="00454F01" w:rsidRDefault="00020F0F">
      <w:pPr>
        <w:rPr>
          <w:color w:val="000000" w:themeColor="text1"/>
        </w:rPr>
      </w:pPr>
    </w:p>
    <w:p w:rsidR="00020F0F" w:rsidRPr="00454F01" w:rsidRDefault="00020F0F">
      <w:pPr>
        <w:rPr>
          <w:color w:val="000000" w:themeColor="text1"/>
        </w:rPr>
      </w:pPr>
    </w:p>
    <w:p w:rsidR="00020F0F" w:rsidRPr="00454F01" w:rsidRDefault="00020F0F">
      <w:pPr>
        <w:rPr>
          <w:color w:val="000000" w:themeColor="text1"/>
        </w:rPr>
      </w:pPr>
    </w:p>
    <w:p w:rsidR="00020F0F" w:rsidRPr="00454F01" w:rsidRDefault="00020F0F">
      <w:pPr>
        <w:rPr>
          <w:color w:val="000000" w:themeColor="text1"/>
        </w:rPr>
      </w:pPr>
    </w:p>
    <w:p w:rsidR="00020F0F" w:rsidRPr="00454F01" w:rsidRDefault="00020F0F">
      <w:pPr>
        <w:rPr>
          <w:color w:val="000000" w:themeColor="text1"/>
        </w:rPr>
      </w:pPr>
    </w:p>
    <w:p w:rsidR="00020F0F" w:rsidRPr="00454F01" w:rsidRDefault="00020F0F">
      <w:pPr>
        <w:tabs>
          <w:tab w:val="left" w:pos="720"/>
          <w:tab w:val="left" w:pos="900"/>
        </w:tabs>
        <w:spacing w:line="360" w:lineRule="auto"/>
        <w:ind w:firstLineChars="2202" w:firstLine="4624"/>
        <w:rPr>
          <w:rFonts w:ascii="宋体"/>
          <w:color w:val="000000" w:themeColor="text1"/>
        </w:rPr>
      </w:pPr>
    </w:p>
    <w:p w:rsidR="00020F0F" w:rsidRPr="00454F01" w:rsidRDefault="00EF37F7">
      <w:pPr>
        <w:tabs>
          <w:tab w:val="left" w:pos="720"/>
          <w:tab w:val="left" w:pos="900"/>
        </w:tabs>
        <w:spacing w:line="360" w:lineRule="auto"/>
        <w:ind w:firstLineChars="2202" w:firstLine="4624"/>
        <w:rPr>
          <w:rFonts w:ascii="宋体"/>
          <w:color w:val="000000" w:themeColor="text1"/>
        </w:rPr>
      </w:pPr>
      <w:r w:rsidRPr="00454F01">
        <w:rPr>
          <w:rFonts w:ascii="宋体" w:hAnsi="宋体" w:hint="eastAsia"/>
          <w:color w:val="000000" w:themeColor="text1"/>
        </w:rPr>
        <w:t>磋商供应商：</w:t>
      </w:r>
      <w:r w:rsidRPr="00454F01">
        <w:rPr>
          <w:rFonts w:ascii="宋体" w:hAnsi="宋体"/>
          <w:color w:val="000000" w:themeColor="text1"/>
          <w:u w:val="single"/>
        </w:rPr>
        <w:t xml:space="preserve">             </w:t>
      </w:r>
      <w:r w:rsidRPr="00454F01">
        <w:rPr>
          <w:rFonts w:ascii="宋体" w:hAnsi="宋体" w:hint="eastAsia"/>
          <w:color w:val="000000" w:themeColor="text1"/>
          <w:u w:val="single"/>
        </w:rPr>
        <w:t>（盖公章）</w:t>
      </w:r>
    </w:p>
    <w:p w:rsidR="00020F0F" w:rsidRPr="00454F01" w:rsidRDefault="00EF37F7">
      <w:pPr>
        <w:tabs>
          <w:tab w:val="left" w:pos="720"/>
          <w:tab w:val="left" w:pos="900"/>
        </w:tabs>
        <w:spacing w:line="360" w:lineRule="auto"/>
        <w:ind w:firstLineChars="2202" w:firstLine="4624"/>
        <w:rPr>
          <w:color w:val="000000" w:themeColor="text1"/>
        </w:rPr>
      </w:pPr>
      <w:r w:rsidRPr="00454F01">
        <w:rPr>
          <w:rFonts w:ascii="宋体" w:hAnsi="宋体" w:hint="eastAsia"/>
          <w:color w:val="000000" w:themeColor="text1"/>
        </w:rPr>
        <w:t>日</w:t>
      </w:r>
      <w:r w:rsidRPr="00454F01">
        <w:rPr>
          <w:rFonts w:ascii="宋体" w:hAnsi="宋体"/>
          <w:color w:val="000000" w:themeColor="text1"/>
        </w:rPr>
        <w:t xml:space="preserve">    </w:t>
      </w:r>
      <w:r w:rsidRPr="00454F01">
        <w:rPr>
          <w:rFonts w:ascii="宋体" w:hAnsi="宋体" w:hint="eastAsia"/>
          <w:color w:val="000000" w:themeColor="text1"/>
        </w:rPr>
        <w:t>期：</w:t>
      </w:r>
      <w:r w:rsidRPr="00454F01">
        <w:rPr>
          <w:rFonts w:ascii="宋体" w:hAnsi="宋体"/>
          <w:color w:val="000000" w:themeColor="text1"/>
          <w:u w:val="single"/>
        </w:rPr>
        <w:t xml:space="preserve">      </w:t>
      </w:r>
      <w:r w:rsidRPr="00454F01">
        <w:rPr>
          <w:rFonts w:ascii="宋体" w:hAnsi="宋体" w:hint="eastAsia"/>
          <w:color w:val="000000" w:themeColor="text1"/>
        </w:rPr>
        <w:t>年</w:t>
      </w:r>
      <w:r w:rsidRPr="00454F01">
        <w:rPr>
          <w:rFonts w:ascii="宋体" w:hAnsi="宋体"/>
          <w:color w:val="000000" w:themeColor="text1"/>
          <w:u w:val="single"/>
        </w:rPr>
        <w:t xml:space="preserve">     </w:t>
      </w:r>
      <w:r w:rsidRPr="00454F01">
        <w:rPr>
          <w:rFonts w:ascii="宋体" w:hAnsi="宋体" w:hint="eastAsia"/>
          <w:color w:val="000000" w:themeColor="text1"/>
        </w:rPr>
        <w:t>月</w:t>
      </w:r>
      <w:r w:rsidRPr="00454F01">
        <w:rPr>
          <w:rFonts w:ascii="宋体" w:hAnsi="宋体"/>
          <w:color w:val="000000" w:themeColor="text1"/>
          <w:u w:val="single"/>
        </w:rPr>
        <w:t xml:space="preserve">     </w:t>
      </w:r>
      <w:r w:rsidRPr="00454F01">
        <w:rPr>
          <w:rFonts w:ascii="宋体" w:hAnsi="宋体" w:hint="eastAsia"/>
          <w:color w:val="000000" w:themeColor="text1"/>
        </w:rPr>
        <w:t>日</w:t>
      </w:r>
    </w:p>
    <w:p w:rsidR="00020F0F" w:rsidRPr="00454F01" w:rsidRDefault="00020F0F">
      <w:pPr>
        <w:pStyle w:val="af7"/>
        <w:ind w:firstLine="210"/>
        <w:rPr>
          <w:color w:val="000000" w:themeColor="text1"/>
        </w:rPr>
      </w:pPr>
    </w:p>
    <w:p w:rsidR="00020F0F" w:rsidRPr="00454F01" w:rsidRDefault="00020F0F">
      <w:pPr>
        <w:pStyle w:val="af7"/>
        <w:ind w:firstLine="210"/>
        <w:rPr>
          <w:color w:val="000000" w:themeColor="text1"/>
        </w:rPr>
      </w:pPr>
    </w:p>
    <w:p w:rsidR="00020F0F" w:rsidRPr="00454F01" w:rsidRDefault="00020F0F">
      <w:pPr>
        <w:pStyle w:val="af7"/>
        <w:ind w:firstLineChars="0" w:firstLine="0"/>
        <w:rPr>
          <w:color w:val="000000" w:themeColor="text1"/>
        </w:rPr>
      </w:pPr>
    </w:p>
    <w:p w:rsidR="00020F0F" w:rsidRPr="00454F01" w:rsidRDefault="00020F0F">
      <w:pPr>
        <w:rPr>
          <w:color w:val="000000" w:themeColor="text1"/>
        </w:rPr>
      </w:pPr>
    </w:p>
    <w:p w:rsidR="00020F0F" w:rsidRPr="00454F01" w:rsidRDefault="00EF37F7">
      <w:pPr>
        <w:pStyle w:val="20"/>
        <w:keepNext w:val="0"/>
        <w:keepLines w:val="0"/>
        <w:pageBreakBefore/>
        <w:widowControl w:val="0"/>
        <w:tabs>
          <w:tab w:val="left" w:pos="840"/>
        </w:tabs>
        <w:adjustRightInd w:val="0"/>
        <w:snapToGrid w:val="0"/>
        <w:spacing w:beforeLines="100" w:before="312" w:afterLines="100" w:after="312" w:line="240" w:lineRule="auto"/>
        <w:jc w:val="center"/>
        <w:rPr>
          <w:rFonts w:hAnsi="宋体"/>
          <w:color w:val="000000" w:themeColor="text1"/>
          <w:sz w:val="28"/>
          <w:szCs w:val="36"/>
        </w:rPr>
      </w:pPr>
      <w:bookmarkStart w:id="118" w:name="_Toc4730"/>
      <w:bookmarkStart w:id="119" w:name="_Toc21307"/>
      <w:bookmarkStart w:id="120" w:name="_Toc373927642"/>
      <w:r w:rsidRPr="00454F01">
        <w:rPr>
          <w:rFonts w:hAnsi="宋体" w:hint="eastAsia"/>
          <w:color w:val="000000" w:themeColor="text1"/>
          <w:sz w:val="28"/>
          <w:szCs w:val="36"/>
        </w:rPr>
        <w:lastRenderedPageBreak/>
        <w:t>附件四</w:t>
      </w:r>
      <w:r w:rsidRPr="00454F01">
        <w:rPr>
          <w:rFonts w:hAnsi="宋体" w:hint="eastAsia"/>
          <w:color w:val="000000" w:themeColor="text1"/>
          <w:sz w:val="28"/>
          <w:szCs w:val="36"/>
        </w:rPr>
        <w:t xml:space="preserve">  </w:t>
      </w:r>
      <w:r w:rsidRPr="00454F01">
        <w:rPr>
          <w:rFonts w:hAnsi="宋体" w:hint="eastAsia"/>
          <w:color w:val="000000" w:themeColor="text1"/>
          <w:sz w:val="28"/>
          <w:szCs w:val="36"/>
        </w:rPr>
        <w:t>磋</w:t>
      </w:r>
      <w:r w:rsidRPr="00454F01">
        <w:rPr>
          <w:rFonts w:hAnsi="宋体" w:hint="eastAsia"/>
          <w:color w:val="000000" w:themeColor="text1"/>
          <w:sz w:val="28"/>
          <w:szCs w:val="36"/>
        </w:rPr>
        <w:t xml:space="preserve"> </w:t>
      </w:r>
      <w:r w:rsidRPr="00454F01">
        <w:rPr>
          <w:rFonts w:hAnsi="宋体" w:hint="eastAsia"/>
          <w:color w:val="000000" w:themeColor="text1"/>
          <w:sz w:val="28"/>
          <w:szCs w:val="36"/>
        </w:rPr>
        <w:t>商</w:t>
      </w:r>
      <w:r w:rsidRPr="00454F01">
        <w:rPr>
          <w:rFonts w:hAnsi="宋体" w:hint="eastAsia"/>
          <w:color w:val="000000" w:themeColor="text1"/>
          <w:sz w:val="28"/>
          <w:szCs w:val="36"/>
        </w:rPr>
        <w:t xml:space="preserve"> </w:t>
      </w:r>
      <w:r w:rsidRPr="00454F01">
        <w:rPr>
          <w:rFonts w:hAnsi="宋体" w:hint="eastAsia"/>
          <w:color w:val="000000" w:themeColor="text1"/>
          <w:sz w:val="28"/>
          <w:szCs w:val="36"/>
        </w:rPr>
        <w:t>函</w:t>
      </w:r>
      <w:bookmarkEnd w:id="118"/>
      <w:bookmarkEnd w:id="119"/>
    </w:p>
    <w:p w:rsidR="00020F0F" w:rsidRPr="00454F01" w:rsidRDefault="00EF37F7">
      <w:pPr>
        <w:spacing w:line="360" w:lineRule="auto"/>
        <w:jc w:val="both"/>
        <w:rPr>
          <w:rFonts w:ascii="宋体" w:hAnsi="宋体"/>
          <w:b/>
          <w:bCs/>
          <w:color w:val="000000" w:themeColor="text1"/>
          <w:u w:val="single"/>
        </w:rPr>
      </w:pPr>
      <w:r w:rsidRPr="00454F01">
        <w:rPr>
          <w:rFonts w:ascii="宋体" w:hAnsi="宋体" w:hint="eastAsia"/>
          <w:b/>
          <w:bCs/>
          <w:color w:val="000000" w:themeColor="text1"/>
          <w:u w:val="single"/>
        </w:rPr>
        <w:t>瑞安市政府投资工程建设中心  瑞安市残疾人联合会：</w:t>
      </w:r>
    </w:p>
    <w:p w:rsidR="00020F0F" w:rsidRPr="00454F01" w:rsidRDefault="00EF37F7" w:rsidP="00AF203E">
      <w:pPr>
        <w:spacing w:line="360" w:lineRule="auto"/>
        <w:ind w:firstLineChars="196" w:firstLine="412"/>
        <w:jc w:val="both"/>
        <w:rPr>
          <w:color w:val="000000" w:themeColor="text1"/>
        </w:rPr>
      </w:pPr>
      <w:r w:rsidRPr="00454F01">
        <w:rPr>
          <w:rFonts w:hint="eastAsia"/>
          <w:color w:val="000000" w:themeColor="text1"/>
          <w:u w:val="single"/>
        </w:rPr>
        <w:t>（磋商供应商全称）</w:t>
      </w:r>
      <w:r w:rsidRPr="00454F01">
        <w:rPr>
          <w:rFonts w:hint="eastAsia"/>
          <w:color w:val="000000" w:themeColor="text1"/>
          <w:u w:val="single"/>
        </w:rPr>
        <w:t xml:space="preserve">  </w:t>
      </w:r>
      <w:r w:rsidRPr="00454F01">
        <w:rPr>
          <w:rFonts w:hint="eastAsia"/>
          <w:color w:val="000000" w:themeColor="text1"/>
        </w:rPr>
        <w:t xml:space="preserve"> </w:t>
      </w:r>
      <w:r w:rsidRPr="00454F01">
        <w:rPr>
          <w:rFonts w:hint="eastAsia"/>
          <w:color w:val="000000" w:themeColor="text1"/>
        </w:rPr>
        <w:t>授权</w:t>
      </w:r>
      <w:r w:rsidRPr="00454F01">
        <w:rPr>
          <w:rFonts w:hint="eastAsia"/>
          <w:color w:val="000000" w:themeColor="text1"/>
        </w:rPr>
        <w:t xml:space="preserve"> </w:t>
      </w:r>
      <w:r w:rsidRPr="00454F01">
        <w:rPr>
          <w:rFonts w:hint="eastAsia"/>
          <w:color w:val="000000" w:themeColor="text1"/>
          <w:u w:val="single"/>
        </w:rPr>
        <w:t xml:space="preserve">   </w:t>
      </w:r>
      <w:r w:rsidRPr="00454F01">
        <w:rPr>
          <w:rFonts w:hint="eastAsia"/>
          <w:color w:val="000000" w:themeColor="text1"/>
          <w:u w:val="single"/>
        </w:rPr>
        <w:t>（授权代表名称、职务、职称）</w:t>
      </w:r>
      <w:r w:rsidRPr="00454F01">
        <w:rPr>
          <w:rFonts w:hint="eastAsia"/>
          <w:color w:val="000000" w:themeColor="text1"/>
          <w:u w:val="single"/>
        </w:rPr>
        <w:t xml:space="preserve">    </w:t>
      </w:r>
      <w:r w:rsidRPr="00454F01">
        <w:rPr>
          <w:rFonts w:hint="eastAsia"/>
          <w:color w:val="000000" w:themeColor="text1"/>
        </w:rPr>
        <w:t xml:space="preserve"> </w:t>
      </w:r>
      <w:r w:rsidRPr="00454F01">
        <w:rPr>
          <w:rFonts w:hint="eastAsia"/>
          <w:color w:val="000000" w:themeColor="text1"/>
        </w:rPr>
        <w:t>为本公司授权代表，参加贵方组织的</w:t>
      </w:r>
      <w:r w:rsidRPr="00454F01">
        <w:rPr>
          <w:rFonts w:ascii="宋体" w:hAnsi="宋体" w:hint="eastAsia"/>
          <w:color w:val="000000" w:themeColor="text1"/>
          <w:u w:val="single"/>
        </w:rPr>
        <w:t>瑞安市残疾人托养康复中心医用气体及配套设备采购</w:t>
      </w:r>
      <w:r w:rsidRPr="00454F01">
        <w:rPr>
          <w:rFonts w:ascii="宋体" w:hAnsi="宋体" w:hint="eastAsia"/>
          <w:color w:val="000000" w:themeColor="text1"/>
        </w:rPr>
        <w:t>（项目编号:</w:t>
      </w:r>
      <w:r w:rsidRPr="00454F01">
        <w:rPr>
          <w:rFonts w:ascii="宋体" w:hAnsi="宋体"/>
          <w:color w:val="000000" w:themeColor="text1"/>
          <w:u w:val="single"/>
        </w:rPr>
        <w:t xml:space="preserve"> </w:t>
      </w:r>
      <w:r w:rsidRPr="00454F01">
        <w:rPr>
          <w:rFonts w:ascii="宋体" w:hAnsi="宋体" w:hint="eastAsia"/>
          <w:color w:val="000000" w:themeColor="text1"/>
          <w:u w:val="single"/>
        </w:rPr>
        <w:t xml:space="preserve">          </w:t>
      </w:r>
      <w:r w:rsidRPr="00454F01">
        <w:rPr>
          <w:rFonts w:ascii="宋体" w:hAnsi="宋体" w:hint="eastAsia"/>
          <w:color w:val="000000" w:themeColor="text1"/>
        </w:rPr>
        <w:t>）竞争</w:t>
      </w:r>
      <w:r w:rsidRPr="00454F01">
        <w:rPr>
          <w:rFonts w:hint="eastAsia"/>
          <w:color w:val="000000" w:themeColor="text1"/>
        </w:rPr>
        <w:t>性磋商采购的有关活动，进行磋商。为此：</w:t>
      </w:r>
    </w:p>
    <w:p w:rsidR="00020F0F" w:rsidRPr="00454F01" w:rsidRDefault="00EF37F7">
      <w:pPr>
        <w:pStyle w:val="1-21"/>
        <w:numPr>
          <w:ilvl w:val="1"/>
          <w:numId w:val="28"/>
        </w:numPr>
        <w:spacing w:line="360" w:lineRule="auto"/>
        <w:ind w:left="851" w:firstLineChars="0"/>
        <w:rPr>
          <w:rFonts w:ascii="宋体" w:hAnsi="宋体"/>
          <w:color w:val="000000" w:themeColor="text1"/>
        </w:rPr>
      </w:pPr>
      <w:r w:rsidRPr="00454F01">
        <w:rPr>
          <w:rFonts w:ascii="宋体" w:hAnsi="宋体" w:hint="eastAsia"/>
          <w:color w:val="000000" w:themeColor="text1"/>
        </w:rPr>
        <w:t>提供磋商须知规定的全部磋商响应文件。</w:t>
      </w:r>
    </w:p>
    <w:p w:rsidR="00020F0F" w:rsidRPr="00454F01" w:rsidRDefault="00EF37F7">
      <w:pPr>
        <w:pStyle w:val="1-21"/>
        <w:spacing w:line="360" w:lineRule="auto"/>
        <w:ind w:leftChars="405" w:left="850" w:firstLineChars="0" w:firstLine="0"/>
        <w:rPr>
          <w:rFonts w:ascii="宋体" w:hAnsi="宋体"/>
          <w:color w:val="000000" w:themeColor="text1"/>
        </w:rPr>
      </w:pPr>
      <w:r w:rsidRPr="00454F01">
        <w:rPr>
          <w:rFonts w:ascii="宋体" w:hAnsi="宋体" w:hint="eastAsia"/>
          <w:color w:val="000000" w:themeColor="text1"/>
        </w:rPr>
        <w:t>据此函，签字人兹宣布同意如下：</w:t>
      </w:r>
    </w:p>
    <w:p w:rsidR="00020F0F" w:rsidRPr="00454F01" w:rsidRDefault="00EF37F7">
      <w:pPr>
        <w:pStyle w:val="1-21"/>
        <w:numPr>
          <w:ilvl w:val="2"/>
          <w:numId w:val="28"/>
        </w:numPr>
        <w:spacing w:line="360" w:lineRule="auto"/>
        <w:ind w:left="1276" w:firstLineChars="0"/>
        <w:rPr>
          <w:rFonts w:ascii="宋体"/>
          <w:color w:val="000000" w:themeColor="text1"/>
        </w:rPr>
      </w:pPr>
      <w:r w:rsidRPr="00454F01">
        <w:rPr>
          <w:rFonts w:hint="eastAsia"/>
          <w:color w:val="000000" w:themeColor="text1"/>
          <w:szCs w:val="21"/>
        </w:rPr>
        <w:t>该项目的磋商报价</w:t>
      </w:r>
      <w:r w:rsidRPr="00454F01">
        <w:rPr>
          <w:rFonts w:ascii="宋体" w:hAnsi="宋体" w:hint="eastAsia"/>
          <w:color w:val="000000" w:themeColor="text1"/>
        </w:rPr>
        <w:t xml:space="preserve">以最后轮报价为准（报价一览表附后）； </w:t>
      </w:r>
    </w:p>
    <w:p w:rsidR="00020F0F" w:rsidRPr="00454F01" w:rsidRDefault="00EF37F7">
      <w:pPr>
        <w:pStyle w:val="1-21"/>
        <w:numPr>
          <w:ilvl w:val="2"/>
          <w:numId w:val="28"/>
        </w:numPr>
        <w:spacing w:line="360" w:lineRule="auto"/>
        <w:ind w:left="1276" w:firstLineChars="0"/>
        <w:rPr>
          <w:color w:val="000000" w:themeColor="text1"/>
        </w:rPr>
      </w:pPr>
      <w:r w:rsidRPr="00454F01">
        <w:rPr>
          <w:rFonts w:hint="eastAsia"/>
          <w:color w:val="000000" w:themeColor="text1"/>
        </w:rPr>
        <w:t>保证遵守竞争性磋商磋商文件中的有关规定。</w:t>
      </w:r>
    </w:p>
    <w:p w:rsidR="00020F0F" w:rsidRPr="00454F01" w:rsidRDefault="00EF37F7">
      <w:pPr>
        <w:pStyle w:val="1-21"/>
        <w:numPr>
          <w:ilvl w:val="2"/>
          <w:numId w:val="28"/>
        </w:numPr>
        <w:spacing w:line="360" w:lineRule="auto"/>
        <w:ind w:left="1276" w:firstLineChars="0"/>
        <w:rPr>
          <w:color w:val="000000" w:themeColor="text1"/>
        </w:rPr>
      </w:pPr>
      <w:r w:rsidRPr="00454F01">
        <w:rPr>
          <w:rFonts w:hint="eastAsia"/>
          <w:color w:val="000000" w:themeColor="text1"/>
        </w:rPr>
        <w:t>保证严格执行双方所签的服务合同，并承担全部规定的责任义务。</w:t>
      </w:r>
    </w:p>
    <w:p w:rsidR="00020F0F" w:rsidRPr="00454F01" w:rsidRDefault="00EF37F7">
      <w:pPr>
        <w:pStyle w:val="1-21"/>
        <w:numPr>
          <w:ilvl w:val="2"/>
          <w:numId w:val="28"/>
        </w:numPr>
        <w:spacing w:line="360" w:lineRule="auto"/>
        <w:ind w:left="1276" w:firstLineChars="0"/>
        <w:rPr>
          <w:color w:val="000000" w:themeColor="text1"/>
        </w:rPr>
      </w:pPr>
      <w:r w:rsidRPr="00454F01">
        <w:rPr>
          <w:rFonts w:hint="eastAsia"/>
          <w:color w:val="000000" w:themeColor="text1"/>
        </w:rPr>
        <w:t>磋商供应商已详细审查全部竞争性磋商磋商文件，包括竞争性磋商采购补充文件（如果有的话）。我们完全理解并同意放弃对这方面有不明及误解的权力。</w:t>
      </w:r>
    </w:p>
    <w:p w:rsidR="00020F0F" w:rsidRPr="00454F01" w:rsidRDefault="00EF37F7">
      <w:pPr>
        <w:pStyle w:val="1-21"/>
        <w:numPr>
          <w:ilvl w:val="2"/>
          <w:numId w:val="28"/>
        </w:numPr>
        <w:spacing w:line="360" w:lineRule="auto"/>
        <w:ind w:left="1276" w:firstLineChars="0"/>
        <w:rPr>
          <w:color w:val="000000" w:themeColor="text1"/>
        </w:rPr>
      </w:pPr>
      <w:r w:rsidRPr="00454F01">
        <w:rPr>
          <w:rFonts w:hint="eastAsia"/>
          <w:color w:val="000000" w:themeColor="text1"/>
        </w:rPr>
        <w:t>愿意向贵方提供任何与该项磋商有关的数据、情况和技术资料，完全理解贵方不一定接受最低价的磋商或收到的任何磋商。</w:t>
      </w:r>
    </w:p>
    <w:p w:rsidR="00020F0F" w:rsidRPr="00454F01" w:rsidRDefault="00EF37F7">
      <w:pPr>
        <w:pStyle w:val="1-21"/>
        <w:numPr>
          <w:ilvl w:val="2"/>
          <w:numId w:val="28"/>
        </w:numPr>
        <w:spacing w:line="360" w:lineRule="auto"/>
        <w:ind w:left="1276" w:firstLineChars="0"/>
        <w:rPr>
          <w:color w:val="000000" w:themeColor="text1"/>
        </w:rPr>
      </w:pPr>
      <w:r w:rsidRPr="00454F01">
        <w:rPr>
          <w:rFonts w:hint="eastAsia"/>
          <w:color w:val="000000" w:themeColor="text1"/>
        </w:rPr>
        <w:t>本磋商自磋商截止时间之日起</w:t>
      </w:r>
      <w:r w:rsidRPr="00454F01">
        <w:rPr>
          <w:rFonts w:hint="eastAsia"/>
          <w:color w:val="000000" w:themeColor="text1"/>
          <w:u w:val="single"/>
        </w:rPr>
        <w:t>60</w:t>
      </w:r>
      <w:r w:rsidRPr="00454F01">
        <w:rPr>
          <w:rFonts w:hint="eastAsia"/>
          <w:color w:val="000000" w:themeColor="text1"/>
        </w:rPr>
        <w:t>日历天有效。</w:t>
      </w:r>
    </w:p>
    <w:p w:rsidR="00020F0F" w:rsidRPr="00454F01" w:rsidRDefault="00EF37F7">
      <w:pPr>
        <w:pStyle w:val="1-21"/>
        <w:numPr>
          <w:ilvl w:val="2"/>
          <w:numId w:val="28"/>
        </w:numPr>
        <w:spacing w:line="360" w:lineRule="auto"/>
        <w:ind w:left="1276" w:firstLineChars="0"/>
        <w:rPr>
          <w:color w:val="000000" w:themeColor="text1"/>
          <w:szCs w:val="21"/>
        </w:rPr>
      </w:pPr>
      <w:r w:rsidRPr="00454F01">
        <w:rPr>
          <w:rFonts w:hint="eastAsia"/>
          <w:color w:val="000000" w:themeColor="text1"/>
          <w:szCs w:val="21"/>
        </w:rPr>
        <w:t>与本磋商有关的正式通讯地址为：</w:t>
      </w:r>
      <w:r w:rsidRPr="00454F01">
        <w:rPr>
          <w:rFonts w:hint="eastAsia"/>
          <w:color w:val="000000" w:themeColor="text1"/>
          <w:szCs w:val="21"/>
          <w:u w:val="single"/>
        </w:rPr>
        <w:t xml:space="preserve">                                           </w:t>
      </w:r>
    </w:p>
    <w:p w:rsidR="00020F0F" w:rsidRPr="00454F01" w:rsidRDefault="00EF37F7">
      <w:pPr>
        <w:spacing w:line="360" w:lineRule="auto"/>
        <w:ind w:left="1276"/>
        <w:rPr>
          <w:rFonts w:ascii="宋体" w:hAnsi="宋体"/>
          <w:color w:val="000000" w:themeColor="text1"/>
        </w:rPr>
      </w:pPr>
      <w:r w:rsidRPr="00454F01">
        <w:rPr>
          <w:rFonts w:ascii="宋体" w:hAnsi="宋体" w:hint="eastAsia"/>
          <w:color w:val="000000" w:themeColor="text1"/>
        </w:rPr>
        <w:t>邮编：</w:t>
      </w:r>
      <w:r w:rsidRPr="00454F01">
        <w:rPr>
          <w:rFonts w:ascii="宋体" w:hAnsi="宋体" w:hint="eastAsia"/>
          <w:color w:val="000000" w:themeColor="text1"/>
          <w:u w:val="single"/>
        </w:rPr>
        <w:t xml:space="preserve">              </w:t>
      </w:r>
      <w:r w:rsidRPr="00454F01">
        <w:rPr>
          <w:rFonts w:ascii="宋体" w:hAnsi="宋体" w:hint="eastAsia"/>
          <w:color w:val="000000" w:themeColor="text1"/>
        </w:rPr>
        <w:t>电话：</w:t>
      </w:r>
      <w:r w:rsidRPr="00454F01">
        <w:rPr>
          <w:rFonts w:ascii="宋体" w:hAnsi="宋体" w:hint="eastAsia"/>
          <w:color w:val="000000" w:themeColor="text1"/>
          <w:u w:val="single"/>
        </w:rPr>
        <w:t xml:space="preserve">                     </w:t>
      </w:r>
      <w:r w:rsidRPr="00454F01">
        <w:rPr>
          <w:rFonts w:ascii="宋体" w:hAnsi="宋体" w:hint="eastAsia"/>
          <w:color w:val="000000" w:themeColor="text1"/>
        </w:rPr>
        <w:t>传真：</w:t>
      </w:r>
      <w:r w:rsidRPr="00454F01">
        <w:rPr>
          <w:rFonts w:ascii="宋体" w:hAnsi="宋体" w:hint="eastAsia"/>
          <w:color w:val="000000" w:themeColor="text1"/>
          <w:u w:val="single"/>
        </w:rPr>
        <w:t xml:space="preserve">                   </w:t>
      </w:r>
      <w:r w:rsidRPr="00454F01">
        <w:rPr>
          <w:rFonts w:ascii="宋体" w:hAnsi="宋体" w:hint="eastAsia"/>
          <w:color w:val="000000" w:themeColor="text1"/>
        </w:rPr>
        <w:t xml:space="preserve">                    </w:t>
      </w:r>
    </w:p>
    <w:p w:rsidR="00020F0F" w:rsidRPr="00454F01" w:rsidRDefault="00020F0F">
      <w:pPr>
        <w:spacing w:line="480" w:lineRule="auto"/>
        <w:ind w:firstLineChars="2500" w:firstLine="5250"/>
        <w:rPr>
          <w:rFonts w:ascii="Arial" w:hAnsi="Arial"/>
          <w:color w:val="000000" w:themeColor="text1"/>
        </w:rPr>
      </w:pPr>
    </w:p>
    <w:p w:rsidR="00020F0F" w:rsidRPr="00454F01" w:rsidRDefault="00020F0F">
      <w:pPr>
        <w:spacing w:line="480" w:lineRule="auto"/>
        <w:ind w:firstLineChars="2500" w:firstLine="5250"/>
        <w:rPr>
          <w:rFonts w:ascii="Arial" w:hAnsi="Arial"/>
          <w:color w:val="000000" w:themeColor="text1"/>
        </w:rPr>
      </w:pP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磋商供应商（公章）：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法定代表人或授权代表（签字或盖章）：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日期：   年  月  日</w:t>
      </w:r>
    </w:p>
    <w:p w:rsidR="00020F0F" w:rsidRPr="00454F01" w:rsidRDefault="00020F0F">
      <w:pPr>
        <w:pStyle w:val="20"/>
        <w:tabs>
          <w:tab w:val="left" w:pos="840"/>
        </w:tabs>
        <w:jc w:val="center"/>
        <w:rPr>
          <w:rFonts w:ascii="宋体" w:hAnsi="宋体"/>
          <w:color w:val="000000" w:themeColor="text1"/>
          <w:sz w:val="28"/>
        </w:rPr>
        <w:sectPr w:rsidR="00020F0F" w:rsidRPr="00454F01">
          <w:footerReference w:type="default" r:id="rId15"/>
          <w:pgSz w:w="11906" w:h="16838"/>
          <w:pgMar w:top="1246" w:right="1406" w:bottom="1134" w:left="1575" w:header="680" w:footer="992" w:gutter="0"/>
          <w:cols w:space="720"/>
          <w:docGrid w:type="lines" w:linePitch="312"/>
        </w:sectPr>
      </w:pPr>
    </w:p>
    <w:p w:rsidR="00020F0F" w:rsidRPr="00454F01" w:rsidRDefault="00EF37F7">
      <w:pPr>
        <w:pStyle w:val="20"/>
        <w:keepNext w:val="0"/>
        <w:keepLines w:val="0"/>
        <w:pageBreakBefore/>
        <w:widowControl w:val="0"/>
        <w:tabs>
          <w:tab w:val="left" w:pos="840"/>
        </w:tabs>
        <w:adjustRightInd w:val="0"/>
        <w:snapToGrid w:val="0"/>
        <w:spacing w:beforeLines="100" w:before="312" w:afterLines="100" w:after="312" w:line="240" w:lineRule="auto"/>
        <w:jc w:val="center"/>
        <w:rPr>
          <w:rFonts w:hAnsi="宋体"/>
          <w:color w:val="000000" w:themeColor="text1"/>
          <w:sz w:val="28"/>
          <w:szCs w:val="36"/>
        </w:rPr>
      </w:pPr>
      <w:bookmarkStart w:id="121" w:name="_Toc15965"/>
      <w:bookmarkStart w:id="122" w:name="_Toc27772"/>
      <w:r w:rsidRPr="00454F01">
        <w:rPr>
          <w:rFonts w:hAnsi="宋体" w:hint="eastAsia"/>
          <w:color w:val="000000" w:themeColor="text1"/>
          <w:sz w:val="28"/>
          <w:szCs w:val="36"/>
        </w:rPr>
        <w:lastRenderedPageBreak/>
        <w:t>附件五</w:t>
      </w:r>
      <w:r w:rsidRPr="00454F01">
        <w:rPr>
          <w:rFonts w:hAnsi="宋体" w:hint="eastAsia"/>
          <w:color w:val="000000" w:themeColor="text1"/>
          <w:sz w:val="28"/>
          <w:szCs w:val="36"/>
        </w:rPr>
        <w:t xml:space="preserve"> </w:t>
      </w:r>
      <w:r w:rsidRPr="00454F01">
        <w:rPr>
          <w:rFonts w:hAnsi="宋体" w:hint="eastAsia"/>
          <w:color w:val="000000" w:themeColor="text1"/>
          <w:sz w:val="28"/>
          <w:szCs w:val="36"/>
        </w:rPr>
        <w:t>建议与少量偏离表</w:t>
      </w:r>
      <w:bookmarkEnd w:id="121"/>
      <w:bookmarkEnd w:id="12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3"/>
        <w:gridCol w:w="3893"/>
        <w:gridCol w:w="4024"/>
      </w:tblGrid>
      <w:tr w:rsidR="00020F0F" w:rsidRPr="00454F01">
        <w:trPr>
          <w:trHeight w:val="761"/>
          <w:jc w:val="center"/>
        </w:trPr>
        <w:tc>
          <w:tcPr>
            <w:tcW w:w="993" w:type="dxa"/>
            <w:tcBorders>
              <w:top w:val="single" w:sz="12" w:space="0" w:color="auto"/>
              <w:bottom w:val="single" w:sz="12" w:space="0" w:color="auto"/>
            </w:tcBorders>
            <w:vAlign w:val="center"/>
          </w:tcPr>
          <w:p w:rsidR="00020F0F" w:rsidRPr="00454F01" w:rsidRDefault="00EF37F7">
            <w:pPr>
              <w:jc w:val="center"/>
              <w:rPr>
                <w:rFonts w:ascii="宋体" w:hAnsi="宋体" w:cs="宋体"/>
                <w:b/>
                <w:bCs/>
                <w:color w:val="000000" w:themeColor="text1"/>
              </w:rPr>
            </w:pPr>
            <w:r w:rsidRPr="00454F01">
              <w:rPr>
                <w:rFonts w:ascii="宋体" w:hAnsi="宋体" w:cs="宋体" w:hint="eastAsia"/>
                <w:b/>
                <w:bCs/>
                <w:color w:val="000000" w:themeColor="text1"/>
              </w:rPr>
              <w:t>序号</w:t>
            </w:r>
          </w:p>
        </w:tc>
        <w:tc>
          <w:tcPr>
            <w:tcW w:w="3893" w:type="dxa"/>
            <w:tcBorders>
              <w:top w:val="single" w:sz="12" w:space="0" w:color="auto"/>
              <w:bottom w:val="single" w:sz="12" w:space="0" w:color="auto"/>
            </w:tcBorders>
            <w:vAlign w:val="center"/>
          </w:tcPr>
          <w:p w:rsidR="00020F0F" w:rsidRPr="00454F01" w:rsidRDefault="00EF37F7">
            <w:pPr>
              <w:jc w:val="center"/>
              <w:rPr>
                <w:rFonts w:ascii="宋体" w:hAnsi="宋体" w:cs="宋体"/>
                <w:b/>
                <w:bCs/>
                <w:color w:val="000000" w:themeColor="text1"/>
              </w:rPr>
            </w:pPr>
            <w:r w:rsidRPr="00454F01">
              <w:rPr>
                <w:rFonts w:ascii="宋体" w:hAnsi="宋体" w:cs="宋体" w:hint="eastAsia"/>
                <w:b/>
                <w:bCs/>
                <w:color w:val="000000" w:themeColor="text1"/>
              </w:rPr>
              <w:t>磋商文件重述</w:t>
            </w:r>
          </w:p>
        </w:tc>
        <w:tc>
          <w:tcPr>
            <w:tcW w:w="4024" w:type="dxa"/>
            <w:tcBorders>
              <w:top w:val="single" w:sz="12" w:space="0" w:color="auto"/>
              <w:bottom w:val="single" w:sz="12" w:space="0" w:color="auto"/>
            </w:tcBorders>
            <w:vAlign w:val="center"/>
          </w:tcPr>
          <w:p w:rsidR="00020F0F" w:rsidRPr="00454F01" w:rsidRDefault="00EF37F7">
            <w:pPr>
              <w:jc w:val="center"/>
              <w:rPr>
                <w:rFonts w:ascii="宋体" w:hAnsi="宋体" w:cs="宋体"/>
                <w:b/>
                <w:bCs/>
                <w:color w:val="000000" w:themeColor="text1"/>
              </w:rPr>
            </w:pPr>
            <w:r w:rsidRPr="00454F01">
              <w:rPr>
                <w:rFonts w:ascii="宋体" w:hAnsi="宋体" w:cs="宋体" w:hint="eastAsia"/>
                <w:b/>
                <w:bCs/>
                <w:color w:val="000000" w:themeColor="text1"/>
              </w:rPr>
              <w:t>磋商响应文件偏离</w:t>
            </w:r>
          </w:p>
        </w:tc>
      </w:tr>
      <w:tr w:rsidR="00020F0F" w:rsidRPr="00454F01">
        <w:trPr>
          <w:trHeight w:val="7627"/>
          <w:jc w:val="center"/>
        </w:trPr>
        <w:tc>
          <w:tcPr>
            <w:tcW w:w="993" w:type="dxa"/>
            <w:tcBorders>
              <w:top w:val="single" w:sz="12" w:space="0" w:color="auto"/>
            </w:tcBorders>
          </w:tcPr>
          <w:p w:rsidR="00020F0F" w:rsidRPr="00454F01" w:rsidRDefault="00020F0F">
            <w:pPr>
              <w:ind w:firstLine="592"/>
              <w:rPr>
                <w:rFonts w:ascii="宋体" w:hAnsi="宋体" w:cs="宋体"/>
                <w:color w:val="000000" w:themeColor="text1"/>
              </w:rPr>
            </w:pPr>
          </w:p>
        </w:tc>
        <w:tc>
          <w:tcPr>
            <w:tcW w:w="3893" w:type="dxa"/>
            <w:tcBorders>
              <w:top w:val="single" w:sz="12" w:space="0" w:color="auto"/>
            </w:tcBorders>
          </w:tcPr>
          <w:p w:rsidR="00020F0F" w:rsidRPr="00454F01" w:rsidRDefault="00020F0F">
            <w:pPr>
              <w:ind w:firstLine="592"/>
              <w:rPr>
                <w:rFonts w:ascii="宋体" w:hAnsi="宋体" w:cs="宋体"/>
                <w:color w:val="000000" w:themeColor="text1"/>
              </w:rPr>
            </w:pPr>
          </w:p>
        </w:tc>
        <w:tc>
          <w:tcPr>
            <w:tcW w:w="4024" w:type="dxa"/>
            <w:tcBorders>
              <w:top w:val="single" w:sz="12" w:space="0" w:color="auto"/>
            </w:tcBorders>
          </w:tcPr>
          <w:p w:rsidR="00020F0F" w:rsidRPr="00454F01" w:rsidRDefault="00020F0F">
            <w:pPr>
              <w:ind w:firstLine="592"/>
              <w:rPr>
                <w:rFonts w:ascii="宋体" w:hAnsi="宋体" w:cs="宋体"/>
                <w:color w:val="000000" w:themeColor="text1"/>
              </w:rPr>
            </w:pPr>
          </w:p>
        </w:tc>
      </w:tr>
    </w:tbl>
    <w:p w:rsidR="00020F0F" w:rsidRPr="00454F01" w:rsidRDefault="00EF37F7">
      <w:pPr>
        <w:autoSpaceDE w:val="0"/>
        <w:autoSpaceDN w:val="0"/>
        <w:adjustRightInd w:val="0"/>
        <w:spacing w:line="460" w:lineRule="exact"/>
        <w:ind w:firstLineChars="250" w:firstLine="550"/>
        <w:rPr>
          <w:rFonts w:asciiTheme="minorEastAsia" w:eastAsiaTheme="minorEastAsia" w:hAnsiTheme="minorEastAsia"/>
          <w:color w:val="000000" w:themeColor="text1"/>
          <w:sz w:val="22"/>
          <w:szCs w:val="22"/>
          <w:lang w:val="zh-CN"/>
        </w:rPr>
      </w:pPr>
      <w:r w:rsidRPr="00454F01">
        <w:rPr>
          <w:rFonts w:asciiTheme="minorEastAsia" w:eastAsiaTheme="minorEastAsia" w:hAnsiTheme="minorEastAsia" w:hint="eastAsia"/>
          <w:color w:val="000000" w:themeColor="text1"/>
          <w:sz w:val="22"/>
          <w:szCs w:val="22"/>
          <w:lang w:val="zh-CN"/>
        </w:rPr>
        <w:t>注：1、响应文件提供的技术参数对应采购文件如有偏离的均需在偏离表中列出，如没有列出的视为完全响应采购文件的要求。</w:t>
      </w:r>
    </w:p>
    <w:p w:rsidR="00020F0F" w:rsidRPr="00454F01" w:rsidRDefault="00EF37F7">
      <w:pPr>
        <w:autoSpaceDE w:val="0"/>
        <w:autoSpaceDN w:val="0"/>
        <w:adjustRightInd w:val="0"/>
        <w:spacing w:line="460" w:lineRule="exact"/>
        <w:ind w:firstLineChars="200" w:firstLine="440"/>
        <w:rPr>
          <w:rFonts w:asciiTheme="minorEastAsia" w:eastAsiaTheme="minorEastAsia" w:hAnsiTheme="minorEastAsia"/>
          <w:color w:val="000000" w:themeColor="text1"/>
          <w:sz w:val="22"/>
          <w:szCs w:val="22"/>
          <w:lang w:val="zh-CN"/>
        </w:rPr>
      </w:pPr>
      <w:r w:rsidRPr="00454F01">
        <w:rPr>
          <w:rFonts w:asciiTheme="minorEastAsia" w:eastAsiaTheme="minorEastAsia" w:hAnsiTheme="minorEastAsia" w:hint="eastAsia"/>
          <w:color w:val="000000" w:themeColor="text1"/>
          <w:sz w:val="22"/>
          <w:szCs w:val="22"/>
          <w:lang w:val="zh-CN"/>
        </w:rPr>
        <w:t>2、本表可以延续。</w:t>
      </w:r>
    </w:p>
    <w:p w:rsidR="00020F0F" w:rsidRPr="00454F01" w:rsidRDefault="00020F0F">
      <w:pPr>
        <w:spacing w:line="480" w:lineRule="auto"/>
        <w:ind w:firstLine="4605"/>
        <w:rPr>
          <w:rFonts w:ascii="宋体" w:hAnsi="宋体"/>
          <w:color w:val="000000" w:themeColor="text1"/>
        </w:rPr>
      </w:pP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bookmarkStart w:id="123" w:name="_Toc433808004"/>
      <w:bookmarkStart w:id="124" w:name="_Toc433019964"/>
      <w:bookmarkStart w:id="125" w:name="_Toc384303171"/>
      <w:bookmarkStart w:id="126" w:name="_Toc402258849"/>
      <w:bookmarkStart w:id="127" w:name="_Toc14715"/>
      <w:bookmarkStart w:id="128" w:name="_Toc453158714"/>
      <w:bookmarkStart w:id="129" w:name="_Toc384303166"/>
      <w:bookmarkStart w:id="130" w:name="_Toc486931332"/>
      <w:r w:rsidRPr="00454F01">
        <w:rPr>
          <w:rFonts w:ascii="宋体" w:hAnsi="宋体" w:hint="eastAsia"/>
          <w:color w:val="000000" w:themeColor="text1"/>
        </w:rPr>
        <w:t>磋商供应商（公章）：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法定代表人或授权代表（签字或盖章）：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日期：   年  月  日</w:t>
      </w:r>
    </w:p>
    <w:p w:rsidR="00020F0F" w:rsidRDefault="00020F0F">
      <w:pPr>
        <w:pStyle w:val="aa"/>
        <w:rPr>
          <w:rFonts w:hint="eastAsia"/>
          <w:color w:val="000000" w:themeColor="text1"/>
        </w:rPr>
      </w:pPr>
    </w:p>
    <w:p w:rsidR="00567D1A" w:rsidRDefault="00567D1A" w:rsidP="00567D1A">
      <w:pPr>
        <w:rPr>
          <w:rFonts w:hint="eastAsia"/>
        </w:rPr>
      </w:pPr>
    </w:p>
    <w:p w:rsidR="00567D1A" w:rsidRPr="00567D1A" w:rsidRDefault="00567D1A" w:rsidP="00567D1A">
      <w:pPr>
        <w:pStyle w:val="5"/>
      </w:pPr>
    </w:p>
    <w:p w:rsidR="00020F0F" w:rsidRPr="00454F01" w:rsidRDefault="00EF37F7">
      <w:pPr>
        <w:jc w:val="center"/>
        <w:outlineLvl w:val="1"/>
        <w:rPr>
          <w:rFonts w:ascii="Cambria" w:hAnsi="宋体"/>
          <w:b/>
          <w:bCs/>
          <w:color w:val="000000" w:themeColor="text1"/>
          <w:sz w:val="28"/>
          <w:szCs w:val="36"/>
        </w:rPr>
      </w:pPr>
      <w:bookmarkStart w:id="131" w:name="_Toc18345"/>
      <w:bookmarkStart w:id="132" w:name="_Toc5471"/>
      <w:bookmarkEnd w:id="123"/>
      <w:bookmarkEnd w:id="124"/>
      <w:bookmarkEnd w:id="125"/>
      <w:bookmarkEnd w:id="126"/>
      <w:bookmarkEnd w:id="127"/>
      <w:bookmarkEnd w:id="128"/>
      <w:bookmarkEnd w:id="129"/>
      <w:bookmarkEnd w:id="130"/>
      <w:r w:rsidRPr="00454F01">
        <w:rPr>
          <w:rFonts w:ascii="Cambria" w:hAnsi="宋体" w:hint="eastAsia"/>
          <w:b/>
          <w:bCs/>
          <w:color w:val="000000" w:themeColor="text1"/>
          <w:sz w:val="28"/>
          <w:szCs w:val="36"/>
        </w:rPr>
        <w:t>附件六</w:t>
      </w:r>
      <w:r w:rsidRPr="00454F01">
        <w:rPr>
          <w:rFonts w:ascii="Cambria" w:hAnsi="宋体" w:hint="eastAsia"/>
          <w:b/>
          <w:bCs/>
          <w:color w:val="000000" w:themeColor="text1"/>
          <w:sz w:val="28"/>
          <w:szCs w:val="36"/>
        </w:rPr>
        <w:t xml:space="preserve"> </w:t>
      </w:r>
      <w:bookmarkEnd w:id="131"/>
      <w:r w:rsidRPr="00454F01">
        <w:rPr>
          <w:rFonts w:ascii="Cambria" w:hAnsi="宋体" w:hint="eastAsia"/>
          <w:b/>
          <w:bCs/>
          <w:color w:val="000000" w:themeColor="text1"/>
          <w:sz w:val="28"/>
          <w:szCs w:val="36"/>
        </w:rPr>
        <w:t>磋商供应商</w:t>
      </w:r>
      <w:r w:rsidRPr="00454F01">
        <w:rPr>
          <w:rFonts w:ascii="Cambria" w:hAnsi="宋体" w:hint="eastAsia"/>
          <w:b/>
          <w:bCs/>
          <w:color w:val="000000" w:themeColor="text1"/>
          <w:sz w:val="28"/>
          <w:szCs w:val="36"/>
        </w:rPr>
        <w:t>2019</w:t>
      </w:r>
      <w:r w:rsidRPr="00454F01">
        <w:rPr>
          <w:rFonts w:ascii="Cambria" w:hAnsi="宋体" w:hint="eastAsia"/>
          <w:b/>
          <w:bCs/>
          <w:color w:val="000000" w:themeColor="text1"/>
          <w:sz w:val="28"/>
          <w:szCs w:val="36"/>
        </w:rPr>
        <w:t>年</w:t>
      </w:r>
      <w:r w:rsidRPr="00454F01">
        <w:rPr>
          <w:rFonts w:ascii="Cambria" w:hAnsi="宋体" w:hint="eastAsia"/>
          <w:b/>
          <w:bCs/>
          <w:color w:val="000000" w:themeColor="text1"/>
          <w:sz w:val="28"/>
          <w:szCs w:val="36"/>
        </w:rPr>
        <w:t>1</w:t>
      </w:r>
      <w:r w:rsidRPr="00454F01">
        <w:rPr>
          <w:rFonts w:ascii="Cambria" w:hAnsi="宋体" w:hint="eastAsia"/>
          <w:b/>
          <w:bCs/>
          <w:color w:val="000000" w:themeColor="text1"/>
          <w:sz w:val="28"/>
          <w:szCs w:val="36"/>
        </w:rPr>
        <w:t>月</w:t>
      </w:r>
      <w:r w:rsidRPr="00454F01">
        <w:rPr>
          <w:rFonts w:ascii="Cambria" w:hAnsi="宋体" w:hint="eastAsia"/>
          <w:b/>
          <w:bCs/>
          <w:color w:val="000000" w:themeColor="text1"/>
          <w:sz w:val="28"/>
          <w:szCs w:val="36"/>
        </w:rPr>
        <w:t>1</w:t>
      </w:r>
      <w:r w:rsidRPr="00454F01">
        <w:rPr>
          <w:rFonts w:ascii="Cambria" w:hAnsi="宋体" w:hint="eastAsia"/>
          <w:b/>
          <w:bCs/>
          <w:color w:val="000000" w:themeColor="text1"/>
          <w:sz w:val="28"/>
          <w:szCs w:val="36"/>
        </w:rPr>
        <w:t>日以来类似业绩情况一览表</w:t>
      </w:r>
      <w:bookmarkEnd w:id="132"/>
    </w:p>
    <w:p w:rsidR="00020F0F" w:rsidRPr="00454F01" w:rsidRDefault="00EF37F7">
      <w:pPr>
        <w:spacing w:line="400" w:lineRule="atLeast"/>
        <w:rPr>
          <w:rFonts w:ascii="宋体" w:hAnsi="宋体" w:cs="宋体"/>
          <w:color w:val="000000" w:themeColor="text1"/>
          <w:szCs w:val="21"/>
        </w:rPr>
      </w:pPr>
      <w:r w:rsidRPr="00454F01">
        <w:rPr>
          <w:rFonts w:ascii="宋体" w:hAnsi="宋体" w:cs="宋体" w:hint="eastAsia"/>
          <w:b/>
          <w:color w:val="000000" w:themeColor="text1"/>
          <w:szCs w:val="21"/>
        </w:rPr>
        <w:t>项目名称：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2567"/>
        <w:gridCol w:w="1549"/>
        <w:gridCol w:w="1234"/>
        <w:gridCol w:w="1567"/>
      </w:tblGrid>
      <w:tr w:rsidR="00020F0F" w:rsidRPr="00454F01">
        <w:trPr>
          <w:cantSplit/>
          <w:trHeight w:val="1109"/>
          <w:jc w:val="center"/>
        </w:trPr>
        <w:tc>
          <w:tcPr>
            <w:tcW w:w="2151" w:type="dxa"/>
            <w:tcBorders>
              <w:top w:val="single" w:sz="12" w:space="0" w:color="auto"/>
              <w:left w:val="single" w:sz="12" w:space="0" w:color="auto"/>
              <w:bottom w:val="single" w:sz="4" w:space="0" w:color="auto"/>
              <w:right w:val="single" w:sz="4" w:space="0" w:color="auto"/>
            </w:tcBorders>
            <w:vAlign w:val="center"/>
          </w:tcPr>
          <w:p w:rsidR="00020F0F" w:rsidRPr="00454F01" w:rsidRDefault="00EF37F7">
            <w:pPr>
              <w:autoSpaceDE w:val="0"/>
              <w:autoSpaceDN w:val="0"/>
              <w:adjustRightInd w:val="0"/>
              <w:spacing w:line="400" w:lineRule="atLeast"/>
              <w:jc w:val="center"/>
              <w:rPr>
                <w:rFonts w:ascii="宋体" w:hAnsi="宋体" w:cs="宋体"/>
                <w:b/>
                <w:bCs/>
                <w:color w:val="000000" w:themeColor="text1"/>
                <w:szCs w:val="21"/>
                <w:lang w:val="zh-CN"/>
              </w:rPr>
            </w:pPr>
            <w:r w:rsidRPr="00454F01">
              <w:rPr>
                <w:rFonts w:ascii="宋体" w:hAnsi="宋体" w:cs="宋体" w:hint="eastAsia"/>
                <w:b/>
                <w:bCs/>
                <w:color w:val="000000" w:themeColor="text1"/>
                <w:szCs w:val="21"/>
                <w:lang w:val="zh-CN"/>
              </w:rPr>
              <w:t>用户名称</w:t>
            </w:r>
          </w:p>
        </w:tc>
        <w:tc>
          <w:tcPr>
            <w:tcW w:w="2567" w:type="dxa"/>
            <w:tcBorders>
              <w:top w:val="single" w:sz="12" w:space="0" w:color="auto"/>
              <w:left w:val="single" w:sz="4" w:space="0" w:color="auto"/>
              <w:bottom w:val="single" w:sz="4" w:space="0" w:color="auto"/>
              <w:right w:val="single" w:sz="4" w:space="0" w:color="auto"/>
            </w:tcBorders>
            <w:vAlign w:val="center"/>
          </w:tcPr>
          <w:p w:rsidR="00020F0F" w:rsidRPr="00454F01" w:rsidRDefault="00EF37F7">
            <w:pPr>
              <w:autoSpaceDE w:val="0"/>
              <w:autoSpaceDN w:val="0"/>
              <w:adjustRightInd w:val="0"/>
              <w:spacing w:line="400" w:lineRule="atLeast"/>
              <w:jc w:val="center"/>
              <w:rPr>
                <w:rFonts w:ascii="宋体" w:hAnsi="宋体" w:cs="宋体"/>
                <w:b/>
                <w:bCs/>
                <w:color w:val="000000" w:themeColor="text1"/>
                <w:szCs w:val="21"/>
                <w:lang w:val="zh-CN"/>
              </w:rPr>
            </w:pPr>
            <w:r w:rsidRPr="00454F01">
              <w:rPr>
                <w:rFonts w:ascii="宋体" w:hAnsi="宋体" w:cs="宋体" w:hint="eastAsia"/>
                <w:b/>
                <w:bCs/>
                <w:color w:val="000000" w:themeColor="text1"/>
                <w:szCs w:val="21"/>
                <w:lang w:val="zh-CN"/>
              </w:rPr>
              <w:t>地址、联系电话</w:t>
            </w:r>
          </w:p>
        </w:tc>
        <w:tc>
          <w:tcPr>
            <w:tcW w:w="1549" w:type="dxa"/>
            <w:tcBorders>
              <w:top w:val="single" w:sz="12" w:space="0" w:color="auto"/>
              <w:left w:val="single" w:sz="4" w:space="0" w:color="auto"/>
              <w:right w:val="single" w:sz="4" w:space="0" w:color="auto"/>
            </w:tcBorders>
            <w:vAlign w:val="center"/>
          </w:tcPr>
          <w:p w:rsidR="00020F0F" w:rsidRPr="00454F01" w:rsidRDefault="00EF37F7">
            <w:pPr>
              <w:autoSpaceDE w:val="0"/>
              <w:autoSpaceDN w:val="0"/>
              <w:adjustRightInd w:val="0"/>
              <w:spacing w:line="400" w:lineRule="atLeast"/>
              <w:jc w:val="center"/>
              <w:rPr>
                <w:rFonts w:ascii="宋体" w:hAnsi="宋体" w:cs="宋体"/>
                <w:b/>
                <w:bCs/>
                <w:color w:val="000000" w:themeColor="text1"/>
                <w:szCs w:val="21"/>
                <w:lang w:val="zh-CN"/>
              </w:rPr>
            </w:pPr>
            <w:r w:rsidRPr="00454F01">
              <w:rPr>
                <w:rFonts w:ascii="宋体" w:hAnsi="宋体" w:cs="宋体" w:hint="eastAsia"/>
                <w:b/>
                <w:bCs/>
                <w:color w:val="000000" w:themeColor="text1"/>
                <w:szCs w:val="21"/>
                <w:lang w:val="zh-CN"/>
              </w:rPr>
              <w:t>合同起止时间</w:t>
            </w:r>
          </w:p>
        </w:tc>
        <w:tc>
          <w:tcPr>
            <w:tcW w:w="1234" w:type="dxa"/>
            <w:tcBorders>
              <w:top w:val="single" w:sz="12" w:space="0" w:color="auto"/>
              <w:left w:val="single" w:sz="4" w:space="0" w:color="auto"/>
              <w:right w:val="single" w:sz="4" w:space="0" w:color="auto"/>
            </w:tcBorders>
            <w:vAlign w:val="center"/>
          </w:tcPr>
          <w:p w:rsidR="00020F0F" w:rsidRPr="00454F01" w:rsidRDefault="00EF37F7">
            <w:pPr>
              <w:autoSpaceDE w:val="0"/>
              <w:autoSpaceDN w:val="0"/>
              <w:adjustRightInd w:val="0"/>
              <w:spacing w:line="400" w:lineRule="atLeast"/>
              <w:jc w:val="center"/>
              <w:rPr>
                <w:rFonts w:ascii="宋体" w:hAnsi="宋体" w:cs="宋体"/>
                <w:b/>
                <w:bCs/>
                <w:color w:val="000000" w:themeColor="text1"/>
                <w:szCs w:val="21"/>
                <w:lang w:val="zh-CN"/>
              </w:rPr>
            </w:pPr>
            <w:r w:rsidRPr="00454F01">
              <w:rPr>
                <w:rFonts w:ascii="宋体" w:hAnsi="宋体" w:cs="宋体" w:hint="eastAsia"/>
                <w:b/>
                <w:bCs/>
                <w:color w:val="000000" w:themeColor="text1"/>
                <w:szCs w:val="21"/>
                <w:lang w:val="zh-CN"/>
              </w:rPr>
              <w:t>合同金额</w:t>
            </w:r>
          </w:p>
          <w:p w:rsidR="00020F0F" w:rsidRPr="00454F01" w:rsidRDefault="00EF37F7">
            <w:pPr>
              <w:autoSpaceDE w:val="0"/>
              <w:autoSpaceDN w:val="0"/>
              <w:adjustRightInd w:val="0"/>
              <w:spacing w:line="400" w:lineRule="atLeast"/>
              <w:jc w:val="center"/>
              <w:rPr>
                <w:rFonts w:ascii="宋体" w:hAnsi="宋体" w:cs="宋体"/>
                <w:bCs/>
                <w:color w:val="000000" w:themeColor="text1"/>
                <w:szCs w:val="21"/>
                <w:lang w:val="zh-CN"/>
              </w:rPr>
            </w:pPr>
            <w:r w:rsidRPr="00454F01">
              <w:rPr>
                <w:rFonts w:ascii="宋体" w:hAnsi="宋体" w:cs="宋体" w:hint="eastAsia"/>
                <w:b/>
                <w:bCs/>
                <w:color w:val="000000" w:themeColor="text1"/>
                <w:szCs w:val="21"/>
                <w:lang w:val="zh-CN"/>
              </w:rPr>
              <w:t>（万元）</w:t>
            </w:r>
          </w:p>
        </w:tc>
        <w:tc>
          <w:tcPr>
            <w:tcW w:w="1567" w:type="dxa"/>
            <w:tcBorders>
              <w:top w:val="single" w:sz="12" w:space="0" w:color="auto"/>
              <w:left w:val="single" w:sz="4" w:space="0" w:color="auto"/>
              <w:bottom w:val="single" w:sz="4" w:space="0" w:color="auto"/>
              <w:right w:val="single" w:sz="12" w:space="0" w:color="auto"/>
            </w:tcBorders>
            <w:vAlign w:val="center"/>
          </w:tcPr>
          <w:p w:rsidR="00020F0F" w:rsidRPr="00454F01" w:rsidRDefault="00EF37F7">
            <w:pPr>
              <w:autoSpaceDE w:val="0"/>
              <w:autoSpaceDN w:val="0"/>
              <w:adjustRightInd w:val="0"/>
              <w:spacing w:line="400" w:lineRule="atLeast"/>
              <w:jc w:val="center"/>
              <w:rPr>
                <w:rFonts w:ascii="宋体" w:hAnsi="宋体" w:cs="宋体"/>
                <w:b/>
                <w:bCs/>
                <w:color w:val="000000" w:themeColor="text1"/>
                <w:szCs w:val="21"/>
                <w:lang w:val="zh-CN"/>
              </w:rPr>
            </w:pPr>
            <w:r w:rsidRPr="00454F01">
              <w:rPr>
                <w:rFonts w:ascii="宋体" w:hAnsi="宋体" w:cs="宋体" w:hint="eastAsia"/>
                <w:b/>
                <w:bCs/>
                <w:color w:val="000000" w:themeColor="text1"/>
                <w:szCs w:val="21"/>
                <w:lang w:val="zh-CN"/>
              </w:rPr>
              <w:t>服务内容</w:t>
            </w:r>
          </w:p>
        </w:tc>
      </w:tr>
      <w:tr w:rsidR="00020F0F" w:rsidRPr="00454F01">
        <w:trPr>
          <w:cantSplit/>
          <w:trHeight w:val="1109"/>
          <w:jc w:val="center"/>
        </w:trPr>
        <w:tc>
          <w:tcPr>
            <w:tcW w:w="2151" w:type="dxa"/>
            <w:tcBorders>
              <w:top w:val="single" w:sz="4" w:space="0" w:color="auto"/>
              <w:left w:val="single" w:sz="12" w:space="0" w:color="auto"/>
              <w:bottom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2567" w:type="dxa"/>
            <w:tcBorders>
              <w:top w:val="single" w:sz="4" w:space="0" w:color="auto"/>
              <w:left w:val="single" w:sz="4" w:space="0" w:color="auto"/>
              <w:bottom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549" w:type="dxa"/>
            <w:tcBorders>
              <w:left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234" w:type="dxa"/>
            <w:tcBorders>
              <w:left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567" w:type="dxa"/>
            <w:tcBorders>
              <w:top w:val="single" w:sz="4" w:space="0" w:color="auto"/>
              <w:left w:val="single" w:sz="4" w:space="0" w:color="auto"/>
              <w:bottom w:val="single" w:sz="4" w:space="0" w:color="auto"/>
              <w:right w:val="single" w:sz="12"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r>
      <w:tr w:rsidR="00020F0F" w:rsidRPr="00454F01">
        <w:trPr>
          <w:cantSplit/>
          <w:trHeight w:val="1109"/>
          <w:jc w:val="center"/>
        </w:trPr>
        <w:tc>
          <w:tcPr>
            <w:tcW w:w="2151" w:type="dxa"/>
            <w:tcBorders>
              <w:top w:val="single" w:sz="4" w:space="0" w:color="auto"/>
              <w:left w:val="single" w:sz="12" w:space="0" w:color="auto"/>
              <w:bottom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2567" w:type="dxa"/>
            <w:tcBorders>
              <w:top w:val="single" w:sz="4" w:space="0" w:color="auto"/>
              <w:left w:val="single" w:sz="4" w:space="0" w:color="auto"/>
              <w:bottom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549" w:type="dxa"/>
            <w:tcBorders>
              <w:left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234" w:type="dxa"/>
            <w:tcBorders>
              <w:left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567" w:type="dxa"/>
            <w:tcBorders>
              <w:top w:val="single" w:sz="4" w:space="0" w:color="auto"/>
              <w:left w:val="single" w:sz="4" w:space="0" w:color="auto"/>
              <w:bottom w:val="single" w:sz="4" w:space="0" w:color="auto"/>
              <w:right w:val="single" w:sz="12"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r>
      <w:tr w:rsidR="00020F0F" w:rsidRPr="00454F01">
        <w:trPr>
          <w:cantSplit/>
          <w:trHeight w:val="1109"/>
          <w:jc w:val="center"/>
        </w:trPr>
        <w:tc>
          <w:tcPr>
            <w:tcW w:w="2151" w:type="dxa"/>
            <w:tcBorders>
              <w:top w:val="single" w:sz="4" w:space="0" w:color="auto"/>
              <w:left w:val="single" w:sz="12" w:space="0" w:color="auto"/>
              <w:bottom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2567" w:type="dxa"/>
            <w:tcBorders>
              <w:top w:val="single" w:sz="4" w:space="0" w:color="auto"/>
              <w:left w:val="single" w:sz="4" w:space="0" w:color="auto"/>
              <w:bottom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549" w:type="dxa"/>
            <w:tcBorders>
              <w:left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234" w:type="dxa"/>
            <w:tcBorders>
              <w:left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567" w:type="dxa"/>
            <w:tcBorders>
              <w:top w:val="single" w:sz="4" w:space="0" w:color="auto"/>
              <w:left w:val="single" w:sz="4" w:space="0" w:color="auto"/>
              <w:bottom w:val="single" w:sz="4" w:space="0" w:color="auto"/>
              <w:right w:val="single" w:sz="12"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r>
      <w:tr w:rsidR="00020F0F" w:rsidRPr="00454F01">
        <w:trPr>
          <w:cantSplit/>
          <w:trHeight w:val="1109"/>
          <w:jc w:val="center"/>
        </w:trPr>
        <w:tc>
          <w:tcPr>
            <w:tcW w:w="2151" w:type="dxa"/>
            <w:tcBorders>
              <w:top w:val="single" w:sz="4" w:space="0" w:color="auto"/>
              <w:left w:val="single" w:sz="12" w:space="0" w:color="auto"/>
              <w:bottom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2567" w:type="dxa"/>
            <w:tcBorders>
              <w:top w:val="single" w:sz="4" w:space="0" w:color="auto"/>
              <w:left w:val="single" w:sz="4" w:space="0" w:color="auto"/>
              <w:bottom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549" w:type="dxa"/>
            <w:tcBorders>
              <w:left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234" w:type="dxa"/>
            <w:tcBorders>
              <w:left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567" w:type="dxa"/>
            <w:tcBorders>
              <w:top w:val="single" w:sz="4" w:space="0" w:color="auto"/>
              <w:left w:val="single" w:sz="4" w:space="0" w:color="auto"/>
              <w:bottom w:val="single" w:sz="4" w:space="0" w:color="auto"/>
              <w:right w:val="single" w:sz="12"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r>
      <w:tr w:rsidR="00020F0F" w:rsidRPr="00454F01">
        <w:trPr>
          <w:cantSplit/>
          <w:trHeight w:val="1109"/>
          <w:jc w:val="center"/>
        </w:trPr>
        <w:tc>
          <w:tcPr>
            <w:tcW w:w="2151" w:type="dxa"/>
            <w:tcBorders>
              <w:top w:val="single" w:sz="4" w:space="0" w:color="auto"/>
              <w:left w:val="single" w:sz="12" w:space="0" w:color="auto"/>
              <w:bottom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2567" w:type="dxa"/>
            <w:tcBorders>
              <w:top w:val="single" w:sz="4" w:space="0" w:color="auto"/>
              <w:left w:val="single" w:sz="4" w:space="0" w:color="auto"/>
              <w:bottom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549" w:type="dxa"/>
            <w:tcBorders>
              <w:left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234" w:type="dxa"/>
            <w:tcBorders>
              <w:left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567" w:type="dxa"/>
            <w:tcBorders>
              <w:top w:val="single" w:sz="4" w:space="0" w:color="auto"/>
              <w:left w:val="single" w:sz="4" w:space="0" w:color="auto"/>
              <w:bottom w:val="single" w:sz="4" w:space="0" w:color="auto"/>
              <w:right w:val="single" w:sz="12"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r>
      <w:tr w:rsidR="00020F0F" w:rsidRPr="00454F01">
        <w:trPr>
          <w:cantSplit/>
          <w:trHeight w:val="1109"/>
          <w:jc w:val="center"/>
        </w:trPr>
        <w:tc>
          <w:tcPr>
            <w:tcW w:w="2151" w:type="dxa"/>
            <w:tcBorders>
              <w:top w:val="single" w:sz="4" w:space="0" w:color="auto"/>
              <w:left w:val="single" w:sz="12" w:space="0" w:color="auto"/>
              <w:bottom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2567" w:type="dxa"/>
            <w:tcBorders>
              <w:top w:val="single" w:sz="4" w:space="0" w:color="auto"/>
              <w:left w:val="single" w:sz="4" w:space="0" w:color="auto"/>
              <w:bottom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549" w:type="dxa"/>
            <w:tcBorders>
              <w:left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234" w:type="dxa"/>
            <w:tcBorders>
              <w:left w:val="single" w:sz="4" w:space="0" w:color="auto"/>
              <w:right w:val="single" w:sz="4"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c>
          <w:tcPr>
            <w:tcW w:w="1567" w:type="dxa"/>
            <w:tcBorders>
              <w:top w:val="single" w:sz="4" w:space="0" w:color="auto"/>
              <w:left w:val="single" w:sz="4" w:space="0" w:color="auto"/>
              <w:bottom w:val="single" w:sz="4" w:space="0" w:color="auto"/>
              <w:right w:val="single" w:sz="12" w:space="0" w:color="auto"/>
            </w:tcBorders>
          </w:tcPr>
          <w:p w:rsidR="00020F0F" w:rsidRPr="00454F01" w:rsidRDefault="00020F0F">
            <w:pPr>
              <w:autoSpaceDE w:val="0"/>
              <w:autoSpaceDN w:val="0"/>
              <w:adjustRightInd w:val="0"/>
              <w:spacing w:line="400" w:lineRule="atLeast"/>
              <w:rPr>
                <w:rFonts w:ascii="宋体" w:hAnsi="宋体" w:cs="宋体"/>
                <w:color w:val="000000" w:themeColor="text1"/>
                <w:szCs w:val="21"/>
                <w:lang w:val="zh-CN"/>
              </w:rPr>
            </w:pPr>
          </w:p>
        </w:tc>
      </w:tr>
    </w:tbl>
    <w:p w:rsidR="00020F0F" w:rsidRPr="00454F01" w:rsidRDefault="00EF37F7">
      <w:pPr>
        <w:autoSpaceDE w:val="0"/>
        <w:autoSpaceDN w:val="0"/>
        <w:adjustRightInd w:val="0"/>
        <w:rPr>
          <w:rFonts w:ascii="宋体" w:hAnsi="宋体" w:cs="宋体"/>
          <w:b/>
          <w:bCs/>
          <w:color w:val="000000" w:themeColor="text1"/>
          <w:szCs w:val="21"/>
          <w:lang w:val="zh-CN"/>
        </w:rPr>
      </w:pPr>
      <w:r w:rsidRPr="00454F01">
        <w:rPr>
          <w:rFonts w:ascii="宋体" w:hAnsi="宋体" w:cs="宋体" w:hint="eastAsia"/>
          <w:b/>
          <w:color w:val="000000" w:themeColor="text1"/>
          <w:sz w:val="22"/>
        </w:rPr>
        <w:t>注：</w:t>
      </w:r>
      <w:r w:rsidRPr="00454F01">
        <w:rPr>
          <w:rFonts w:ascii="宋体" w:hAnsi="宋体" w:cs="宋体" w:hint="eastAsia"/>
          <w:color w:val="000000" w:themeColor="text1"/>
          <w:sz w:val="22"/>
          <w:lang w:val="zh-CN"/>
        </w:rPr>
        <w:t xml:space="preserve"> </w:t>
      </w:r>
      <w:r w:rsidRPr="00454F01">
        <w:rPr>
          <w:rFonts w:ascii="宋体" w:hAnsi="宋体" w:cs="宋体" w:hint="eastAsia"/>
          <w:color w:val="000000" w:themeColor="text1"/>
          <w:szCs w:val="21"/>
          <w:lang w:val="zh-CN"/>
        </w:rPr>
        <w:t>合同有效性认定：</w:t>
      </w:r>
      <w:r w:rsidRPr="00454F01">
        <w:rPr>
          <w:rFonts w:ascii="宋体" w:hAnsi="宋体" w:hint="eastAsia"/>
          <w:color w:val="000000" w:themeColor="text1"/>
          <w:spacing w:val="4"/>
          <w:szCs w:val="21"/>
        </w:rPr>
        <w:t>1、以合同签订时间为准；2、提供中标通知书和合同扫描件</w:t>
      </w:r>
      <w:r w:rsidR="003C0324">
        <w:rPr>
          <w:rFonts w:ascii="宋体" w:hAnsi="宋体" w:hint="eastAsia"/>
          <w:color w:val="000000" w:themeColor="text1"/>
          <w:spacing w:val="4"/>
          <w:szCs w:val="21"/>
        </w:rPr>
        <w:t>加盖单位公章</w:t>
      </w:r>
      <w:r w:rsidRPr="00454F01">
        <w:rPr>
          <w:rFonts w:ascii="宋体" w:hAnsi="宋体" w:hint="eastAsia"/>
          <w:color w:val="000000" w:themeColor="text1"/>
          <w:spacing w:val="4"/>
          <w:szCs w:val="21"/>
        </w:rPr>
        <w:t>，或者合同和任一期进度款发票扫描件</w:t>
      </w:r>
      <w:r w:rsidR="003C0324">
        <w:rPr>
          <w:rFonts w:ascii="宋体" w:hAnsi="宋体" w:hint="eastAsia"/>
          <w:color w:val="000000" w:themeColor="text1"/>
          <w:spacing w:val="4"/>
          <w:szCs w:val="21"/>
        </w:rPr>
        <w:t>加盖单位公章</w:t>
      </w:r>
      <w:r w:rsidRPr="00454F01">
        <w:rPr>
          <w:rFonts w:ascii="宋体" w:hAnsi="宋体" w:hint="eastAsia"/>
          <w:color w:val="000000" w:themeColor="text1"/>
          <w:spacing w:val="4"/>
          <w:szCs w:val="21"/>
        </w:rPr>
        <w:t>。</w:t>
      </w:r>
    </w:p>
    <w:p w:rsidR="00020F0F" w:rsidRPr="00454F01" w:rsidRDefault="00020F0F">
      <w:pPr>
        <w:tabs>
          <w:tab w:val="left" w:pos="4635"/>
        </w:tabs>
        <w:spacing w:line="360" w:lineRule="auto"/>
        <w:ind w:leftChars="1822" w:left="3826" w:right="840"/>
        <w:rPr>
          <w:rFonts w:ascii="宋体" w:hAnsi="宋体" w:cs="宋体"/>
          <w:color w:val="000000" w:themeColor="text1"/>
        </w:rPr>
      </w:pPr>
    </w:p>
    <w:p w:rsidR="00020F0F" w:rsidRPr="00454F01" w:rsidRDefault="00EF37F7">
      <w:pPr>
        <w:autoSpaceDE w:val="0"/>
        <w:autoSpaceDN w:val="0"/>
        <w:adjustRightInd w:val="0"/>
        <w:rPr>
          <w:rFonts w:ascii="宋体" w:hAnsi="宋体"/>
          <w:color w:val="000000" w:themeColor="text1"/>
          <w:lang w:val="zh-CN"/>
        </w:rPr>
      </w:pPr>
      <w:r w:rsidRPr="00454F01">
        <w:rPr>
          <w:rFonts w:ascii="宋体" w:hAnsi="宋体" w:hint="eastAsia"/>
          <w:color w:val="000000" w:themeColor="text1"/>
        </w:rPr>
        <w:t>。</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磋商供应商（公章）：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法定代表人或授权代表（签字或盖章）：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日期：   年  月  日</w:t>
      </w:r>
    </w:p>
    <w:p w:rsidR="00020F0F" w:rsidRPr="00454F01" w:rsidRDefault="00020F0F">
      <w:pPr>
        <w:spacing w:beforeLines="100" w:before="312" w:afterLines="100" w:after="312" w:line="400" w:lineRule="atLeast"/>
        <w:ind w:leftChars="2200" w:left="4620"/>
        <w:rPr>
          <w:rFonts w:ascii="宋体" w:hAnsi="宋体" w:cs="Arial Unicode MS"/>
          <w:color w:val="000000" w:themeColor="text1"/>
          <w:sz w:val="22"/>
        </w:rPr>
      </w:pPr>
    </w:p>
    <w:p w:rsidR="00020F0F" w:rsidRPr="00454F01" w:rsidRDefault="00EF37F7">
      <w:pPr>
        <w:pStyle w:val="1"/>
        <w:pageBreakBefore/>
        <w:spacing w:line="415" w:lineRule="auto"/>
        <w:jc w:val="center"/>
        <w:rPr>
          <w:color w:val="000000" w:themeColor="text1"/>
          <w:sz w:val="28"/>
          <w:szCs w:val="28"/>
        </w:rPr>
      </w:pPr>
      <w:bookmarkStart w:id="133" w:name="_Toc27037147"/>
      <w:bookmarkStart w:id="134" w:name="_Toc27036008"/>
      <w:bookmarkStart w:id="135" w:name="_Toc28212"/>
      <w:bookmarkStart w:id="136" w:name="_Toc28041"/>
      <w:bookmarkStart w:id="137" w:name="_Toc12829"/>
      <w:bookmarkStart w:id="138" w:name="_Toc17832"/>
      <w:bookmarkStart w:id="139" w:name="_Toc11697"/>
      <w:bookmarkStart w:id="140" w:name="_Toc486931329"/>
      <w:bookmarkStart w:id="141" w:name="_Toc294538198"/>
      <w:bookmarkStart w:id="142" w:name="_Toc384303162"/>
      <w:bookmarkStart w:id="143" w:name="_Toc452058299"/>
      <w:r w:rsidRPr="00454F01">
        <w:rPr>
          <w:rFonts w:hAnsi="宋体" w:hint="eastAsia"/>
          <w:color w:val="000000" w:themeColor="text1"/>
          <w:sz w:val="28"/>
          <w:szCs w:val="36"/>
        </w:rPr>
        <w:lastRenderedPageBreak/>
        <w:t xml:space="preserve">附件七 </w:t>
      </w:r>
      <w:bookmarkEnd w:id="133"/>
      <w:bookmarkEnd w:id="134"/>
      <w:bookmarkEnd w:id="135"/>
      <w:bookmarkEnd w:id="136"/>
      <w:bookmarkEnd w:id="137"/>
      <w:bookmarkEnd w:id="138"/>
      <w:r w:rsidRPr="00454F01">
        <w:rPr>
          <w:rFonts w:hint="eastAsia"/>
          <w:color w:val="000000" w:themeColor="text1"/>
          <w:sz w:val="28"/>
        </w:rPr>
        <w:t xml:space="preserve"> </w:t>
      </w:r>
      <w:r w:rsidRPr="00454F01">
        <w:rPr>
          <w:rFonts w:hint="eastAsia"/>
          <w:color w:val="000000" w:themeColor="text1"/>
          <w:sz w:val="28"/>
          <w:szCs w:val="28"/>
        </w:rPr>
        <w:t>拟详细产品供货清单</w:t>
      </w:r>
      <w:bookmarkEnd w:id="139"/>
    </w:p>
    <w:p w:rsidR="00020F0F" w:rsidRPr="00454F01" w:rsidRDefault="00EF37F7">
      <w:pPr>
        <w:spacing w:beforeLines="50" w:before="156" w:line="400" w:lineRule="exact"/>
        <w:rPr>
          <w:b/>
          <w:bCs/>
          <w:color w:val="000000" w:themeColor="text1"/>
          <w:szCs w:val="21"/>
        </w:rPr>
      </w:pPr>
      <w:r w:rsidRPr="00454F01">
        <w:rPr>
          <w:rFonts w:hint="eastAsia"/>
          <w:color w:val="000000" w:themeColor="text1"/>
          <w:szCs w:val="21"/>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690"/>
        <w:gridCol w:w="1445"/>
        <w:gridCol w:w="1440"/>
        <w:gridCol w:w="1225"/>
        <w:gridCol w:w="910"/>
        <w:gridCol w:w="1029"/>
        <w:gridCol w:w="1091"/>
      </w:tblGrid>
      <w:tr w:rsidR="00020F0F" w:rsidRPr="00454F01">
        <w:trPr>
          <w:trHeight w:val="454"/>
          <w:jc w:val="center"/>
        </w:trPr>
        <w:tc>
          <w:tcPr>
            <w:tcW w:w="406" w:type="dxa"/>
            <w:vAlign w:val="center"/>
          </w:tcPr>
          <w:p w:rsidR="00020F0F" w:rsidRPr="00454F01" w:rsidRDefault="00EF37F7">
            <w:pPr>
              <w:tabs>
                <w:tab w:val="left" w:pos="6551"/>
              </w:tabs>
              <w:jc w:val="center"/>
              <w:rPr>
                <w:rFonts w:ascii="新宋体" w:eastAsia="新宋体" w:hAnsi="新宋体"/>
                <w:b/>
                <w:bCs/>
                <w:color w:val="000000" w:themeColor="text1"/>
                <w:szCs w:val="21"/>
              </w:rPr>
            </w:pPr>
            <w:r w:rsidRPr="00454F01">
              <w:rPr>
                <w:rFonts w:ascii="新宋体" w:eastAsia="新宋体" w:hAnsi="新宋体" w:hint="eastAsia"/>
                <w:b/>
                <w:bCs/>
                <w:color w:val="000000" w:themeColor="text1"/>
                <w:szCs w:val="21"/>
              </w:rPr>
              <w:t>序号</w:t>
            </w:r>
          </w:p>
        </w:tc>
        <w:tc>
          <w:tcPr>
            <w:tcW w:w="1690" w:type="dxa"/>
            <w:vAlign w:val="center"/>
          </w:tcPr>
          <w:p w:rsidR="00020F0F" w:rsidRPr="00454F01" w:rsidRDefault="00EF37F7">
            <w:pPr>
              <w:tabs>
                <w:tab w:val="left" w:pos="6551"/>
              </w:tabs>
              <w:jc w:val="center"/>
              <w:rPr>
                <w:rFonts w:ascii="新宋体" w:eastAsia="新宋体" w:hAnsi="新宋体"/>
                <w:b/>
                <w:bCs/>
                <w:color w:val="000000" w:themeColor="text1"/>
                <w:szCs w:val="21"/>
              </w:rPr>
            </w:pPr>
            <w:r w:rsidRPr="00454F01">
              <w:rPr>
                <w:rFonts w:ascii="新宋体" w:eastAsia="新宋体" w:hAnsi="新宋体" w:hint="eastAsia"/>
                <w:b/>
                <w:bCs/>
                <w:color w:val="000000" w:themeColor="text1"/>
                <w:szCs w:val="21"/>
              </w:rPr>
              <w:t>设备名称</w:t>
            </w:r>
          </w:p>
        </w:tc>
        <w:tc>
          <w:tcPr>
            <w:tcW w:w="1445" w:type="dxa"/>
            <w:vAlign w:val="center"/>
          </w:tcPr>
          <w:p w:rsidR="00020F0F" w:rsidRPr="00454F01" w:rsidRDefault="00EF37F7">
            <w:pPr>
              <w:tabs>
                <w:tab w:val="left" w:pos="6551"/>
              </w:tabs>
              <w:jc w:val="center"/>
              <w:rPr>
                <w:rFonts w:ascii="新宋体" w:eastAsia="新宋体" w:hAnsi="新宋体"/>
                <w:b/>
                <w:bCs/>
                <w:color w:val="000000" w:themeColor="text1"/>
                <w:szCs w:val="21"/>
              </w:rPr>
            </w:pPr>
            <w:r w:rsidRPr="00454F01">
              <w:rPr>
                <w:rFonts w:ascii="新宋体" w:eastAsia="新宋体" w:hAnsi="新宋体" w:hint="eastAsia"/>
                <w:b/>
                <w:bCs/>
                <w:color w:val="000000" w:themeColor="text1"/>
                <w:szCs w:val="21"/>
              </w:rPr>
              <w:t>型号规格</w:t>
            </w:r>
          </w:p>
        </w:tc>
        <w:tc>
          <w:tcPr>
            <w:tcW w:w="1440" w:type="dxa"/>
            <w:vAlign w:val="center"/>
          </w:tcPr>
          <w:p w:rsidR="00020F0F" w:rsidRPr="00454F01" w:rsidRDefault="00EF37F7">
            <w:pPr>
              <w:tabs>
                <w:tab w:val="left" w:pos="6551"/>
              </w:tabs>
              <w:jc w:val="center"/>
              <w:rPr>
                <w:rFonts w:ascii="新宋体" w:eastAsia="新宋体" w:hAnsi="新宋体"/>
                <w:b/>
                <w:bCs/>
                <w:color w:val="000000" w:themeColor="text1"/>
                <w:szCs w:val="21"/>
              </w:rPr>
            </w:pPr>
            <w:r w:rsidRPr="00454F01">
              <w:rPr>
                <w:rFonts w:ascii="新宋体" w:eastAsia="新宋体" w:hAnsi="新宋体" w:hint="eastAsia"/>
                <w:b/>
                <w:bCs/>
                <w:color w:val="000000" w:themeColor="text1"/>
                <w:szCs w:val="21"/>
              </w:rPr>
              <w:t>品牌</w:t>
            </w:r>
          </w:p>
          <w:p w:rsidR="00020F0F" w:rsidRPr="00454F01" w:rsidRDefault="00EF37F7">
            <w:pPr>
              <w:tabs>
                <w:tab w:val="left" w:pos="6551"/>
              </w:tabs>
              <w:jc w:val="center"/>
              <w:rPr>
                <w:rFonts w:ascii="新宋体" w:eastAsia="新宋体" w:hAnsi="新宋体"/>
                <w:b/>
                <w:bCs/>
                <w:color w:val="000000" w:themeColor="text1"/>
                <w:szCs w:val="21"/>
              </w:rPr>
            </w:pPr>
            <w:r w:rsidRPr="00454F01">
              <w:rPr>
                <w:rFonts w:ascii="新宋体" w:eastAsia="新宋体" w:hAnsi="新宋体" w:hint="eastAsia"/>
                <w:b/>
                <w:bCs/>
                <w:color w:val="000000" w:themeColor="text1"/>
                <w:szCs w:val="21"/>
              </w:rPr>
              <w:t>生产厂商</w:t>
            </w:r>
          </w:p>
        </w:tc>
        <w:tc>
          <w:tcPr>
            <w:tcW w:w="1225" w:type="dxa"/>
            <w:vAlign w:val="center"/>
          </w:tcPr>
          <w:p w:rsidR="00020F0F" w:rsidRPr="00454F01" w:rsidRDefault="00EF37F7">
            <w:pPr>
              <w:tabs>
                <w:tab w:val="left" w:pos="6551"/>
              </w:tabs>
              <w:jc w:val="center"/>
              <w:rPr>
                <w:rFonts w:ascii="新宋体" w:eastAsia="新宋体" w:hAnsi="新宋体"/>
                <w:b/>
                <w:bCs/>
                <w:color w:val="000000" w:themeColor="text1"/>
                <w:szCs w:val="21"/>
              </w:rPr>
            </w:pPr>
            <w:r w:rsidRPr="00454F01">
              <w:rPr>
                <w:rFonts w:ascii="Arial" w:hAnsi="Arial" w:cs="Arial"/>
                <w:b/>
                <w:bCs/>
                <w:color w:val="000000" w:themeColor="text1"/>
                <w:szCs w:val="21"/>
              </w:rPr>
              <w:t>详细配置说明</w:t>
            </w:r>
          </w:p>
        </w:tc>
        <w:tc>
          <w:tcPr>
            <w:tcW w:w="910" w:type="dxa"/>
            <w:vAlign w:val="center"/>
          </w:tcPr>
          <w:p w:rsidR="00020F0F" w:rsidRPr="00454F01" w:rsidRDefault="00EF37F7">
            <w:pPr>
              <w:tabs>
                <w:tab w:val="left" w:pos="6551"/>
              </w:tabs>
              <w:jc w:val="center"/>
              <w:rPr>
                <w:rFonts w:ascii="新宋体" w:eastAsia="新宋体" w:hAnsi="新宋体"/>
                <w:b/>
                <w:bCs/>
                <w:color w:val="000000" w:themeColor="text1"/>
                <w:szCs w:val="21"/>
              </w:rPr>
            </w:pPr>
            <w:r w:rsidRPr="00454F01">
              <w:rPr>
                <w:rFonts w:ascii="新宋体" w:eastAsia="新宋体" w:hAnsi="新宋体" w:hint="eastAsia"/>
                <w:b/>
                <w:bCs/>
                <w:color w:val="000000" w:themeColor="text1"/>
                <w:szCs w:val="21"/>
              </w:rPr>
              <w:t>单位</w:t>
            </w:r>
          </w:p>
        </w:tc>
        <w:tc>
          <w:tcPr>
            <w:tcW w:w="1029" w:type="dxa"/>
            <w:vAlign w:val="center"/>
          </w:tcPr>
          <w:p w:rsidR="00020F0F" w:rsidRPr="00454F01" w:rsidRDefault="00EF37F7">
            <w:pPr>
              <w:ind w:leftChars="50" w:left="105"/>
              <w:jc w:val="center"/>
              <w:rPr>
                <w:rFonts w:ascii="Arial" w:hAnsi="Arial" w:cs="Arial"/>
                <w:b/>
                <w:color w:val="000000" w:themeColor="text1"/>
                <w:szCs w:val="21"/>
              </w:rPr>
            </w:pPr>
            <w:r w:rsidRPr="00454F01">
              <w:rPr>
                <w:rFonts w:ascii="新宋体" w:eastAsia="新宋体" w:hAnsi="新宋体" w:hint="eastAsia"/>
                <w:b/>
                <w:bCs/>
                <w:color w:val="000000" w:themeColor="text1"/>
                <w:szCs w:val="21"/>
              </w:rPr>
              <w:t>数量</w:t>
            </w:r>
          </w:p>
        </w:tc>
        <w:tc>
          <w:tcPr>
            <w:tcW w:w="1091" w:type="dxa"/>
            <w:vAlign w:val="center"/>
          </w:tcPr>
          <w:p w:rsidR="00020F0F" w:rsidRPr="00454F01" w:rsidRDefault="00EF37F7">
            <w:pPr>
              <w:tabs>
                <w:tab w:val="left" w:pos="6551"/>
              </w:tabs>
              <w:jc w:val="center"/>
              <w:rPr>
                <w:rFonts w:ascii="新宋体" w:eastAsia="新宋体" w:hAnsi="新宋体"/>
                <w:b/>
                <w:bCs/>
                <w:color w:val="000000" w:themeColor="text1"/>
                <w:szCs w:val="21"/>
              </w:rPr>
            </w:pPr>
            <w:r w:rsidRPr="00454F01">
              <w:rPr>
                <w:rFonts w:ascii="新宋体" w:eastAsia="新宋体" w:hAnsi="新宋体" w:hint="eastAsia"/>
                <w:b/>
                <w:bCs/>
                <w:color w:val="000000" w:themeColor="text1"/>
                <w:szCs w:val="21"/>
              </w:rPr>
              <w:t>质保期</w:t>
            </w:r>
          </w:p>
        </w:tc>
      </w:tr>
      <w:tr w:rsidR="00020F0F" w:rsidRPr="00454F01">
        <w:trPr>
          <w:trHeight w:val="454"/>
          <w:jc w:val="center"/>
        </w:trPr>
        <w:tc>
          <w:tcPr>
            <w:tcW w:w="406"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69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22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91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29"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91"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r>
      <w:tr w:rsidR="00020F0F" w:rsidRPr="00454F01">
        <w:trPr>
          <w:trHeight w:val="454"/>
          <w:jc w:val="center"/>
        </w:trPr>
        <w:tc>
          <w:tcPr>
            <w:tcW w:w="406"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69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22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91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29"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91"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r>
      <w:tr w:rsidR="00020F0F" w:rsidRPr="00454F01">
        <w:trPr>
          <w:trHeight w:val="454"/>
          <w:jc w:val="center"/>
        </w:trPr>
        <w:tc>
          <w:tcPr>
            <w:tcW w:w="406"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69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22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91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29"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91"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r>
      <w:tr w:rsidR="00020F0F" w:rsidRPr="00454F01">
        <w:trPr>
          <w:trHeight w:val="454"/>
          <w:jc w:val="center"/>
        </w:trPr>
        <w:tc>
          <w:tcPr>
            <w:tcW w:w="406"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69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22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91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29"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91"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r>
      <w:tr w:rsidR="00020F0F" w:rsidRPr="00454F01">
        <w:trPr>
          <w:trHeight w:val="454"/>
          <w:jc w:val="center"/>
        </w:trPr>
        <w:tc>
          <w:tcPr>
            <w:tcW w:w="406"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69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22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91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29"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91"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r>
      <w:tr w:rsidR="00020F0F" w:rsidRPr="00454F01">
        <w:trPr>
          <w:trHeight w:val="454"/>
          <w:jc w:val="center"/>
        </w:trPr>
        <w:tc>
          <w:tcPr>
            <w:tcW w:w="406"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69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22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91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29"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91"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r>
      <w:tr w:rsidR="00020F0F" w:rsidRPr="00454F01">
        <w:trPr>
          <w:trHeight w:val="454"/>
          <w:jc w:val="center"/>
        </w:trPr>
        <w:tc>
          <w:tcPr>
            <w:tcW w:w="406"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69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22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91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29"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91"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r>
      <w:tr w:rsidR="00020F0F" w:rsidRPr="00454F01">
        <w:trPr>
          <w:trHeight w:val="454"/>
          <w:jc w:val="center"/>
        </w:trPr>
        <w:tc>
          <w:tcPr>
            <w:tcW w:w="406"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69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22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91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29"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91"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r>
      <w:tr w:rsidR="00020F0F" w:rsidRPr="00454F01">
        <w:trPr>
          <w:trHeight w:val="454"/>
          <w:jc w:val="center"/>
        </w:trPr>
        <w:tc>
          <w:tcPr>
            <w:tcW w:w="406"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69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22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91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29"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91"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r>
      <w:tr w:rsidR="00020F0F" w:rsidRPr="00454F01">
        <w:trPr>
          <w:trHeight w:val="454"/>
          <w:jc w:val="center"/>
        </w:trPr>
        <w:tc>
          <w:tcPr>
            <w:tcW w:w="406"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69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22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91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29"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91"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r>
      <w:tr w:rsidR="00020F0F" w:rsidRPr="00454F01">
        <w:trPr>
          <w:trHeight w:val="454"/>
          <w:jc w:val="center"/>
        </w:trPr>
        <w:tc>
          <w:tcPr>
            <w:tcW w:w="406"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69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22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91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29"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91"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r>
      <w:tr w:rsidR="00020F0F" w:rsidRPr="00454F01">
        <w:trPr>
          <w:trHeight w:val="454"/>
          <w:jc w:val="center"/>
        </w:trPr>
        <w:tc>
          <w:tcPr>
            <w:tcW w:w="406"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69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22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91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29"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91"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r>
      <w:tr w:rsidR="00020F0F" w:rsidRPr="00454F01">
        <w:trPr>
          <w:trHeight w:val="454"/>
          <w:jc w:val="center"/>
        </w:trPr>
        <w:tc>
          <w:tcPr>
            <w:tcW w:w="406"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69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22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91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29"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91"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r>
      <w:tr w:rsidR="00020F0F" w:rsidRPr="00454F01">
        <w:trPr>
          <w:trHeight w:val="454"/>
          <w:jc w:val="center"/>
        </w:trPr>
        <w:tc>
          <w:tcPr>
            <w:tcW w:w="406"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69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22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91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29"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91"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r>
      <w:tr w:rsidR="00020F0F" w:rsidRPr="00454F01">
        <w:trPr>
          <w:trHeight w:val="454"/>
          <w:jc w:val="center"/>
        </w:trPr>
        <w:tc>
          <w:tcPr>
            <w:tcW w:w="406"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69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22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91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29"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91"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r>
      <w:tr w:rsidR="00020F0F" w:rsidRPr="00454F01">
        <w:trPr>
          <w:trHeight w:val="454"/>
          <w:jc w:val="center"/>
        </w:trPr>
        <w:tc>
          <w:tcPr>
            <w:tcW w:w="406"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69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44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225"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910"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c>
          <w:tcPr>
            <w:tcW w:w="1029" w:type="dxa"/>
            <w:vAlign w:val="center"/>
          </w:tcPr>
          <w:p w:rsidR="00020F0F" w:rsidRPr="00454F01" w:rsidRDefault="00020F0F">
            <w:pPr>
              <w:tabs>
                <w:tab w:val="left" w:pos="6551"/>
              </w:tabs>
              <w:ind w:firstLineChars="196" w:firstLine="413"/>
              <w:jc w:val="center"/>
              <w:rPr>
                <w:rFonts w:ascii="新宋体" w:eastAsia="新宋体" w:hAnsi="新宋体"/>
                <w:b/>
                <w:bCs/>
                <w:color w:val="000000" w:themeColor="text1"/>
                <w:szCs w:val="21"/>
              </w:rPr>
            </w:pPr>
          </w:p>
        </w:tc>
        <w:tc>
          <w:tcPr>
            <w:tcW w:w="1091" w:type="dxa"/>
            <w:vAlign w:val="center"/>
          </w:tcPr>
          <w:p w:rsidR="00020F0F" w:rsidRPr="00454F01" w:rsidRDefault="00020F0F">
            <w:pPr>
              <w:tabs>
                <w:tab w:val="left" w:pos="6551"/>
              </w:tabs>
              <w:jc w:val="center"/>
              <w:rPr>
                <w:rFonts w:ascii="新宋体" w:eastAsia="新宋体" w:hAnsi="新宋体"/>
                <w:bCs/>
                <w:color w:val="000000" w:themeColor="text1"/>
                <w:szCs w:val="21"/>
              </w:rPr>
            </w:pPr>
          </w:p>
        </w:tc>
      </w:tr>
    </w:tbl>
    <w:p w:rsidR="00020F0F" w:rsidRPr="00454F01" w:rsidRDefault="00EF37F7" w:rsidP="00AF203E">
      <w:pPr>
        <w:tabs>
          <w:tab w:val="left" w:pos="6551"/>
        </w:tabs>
        <w:spacing w:line="460" w:lineRule="exact"/>
        <w:ind w:left="517" w:hangingChars="245" w:hanging="517"/>
        <w:rPr>
          <w:rFonts w:ascii="新宋体" w:eastAsia="新宋体" w:hAnsi="新宋体"/>
          <w:b/>
          <w:color w:val="000000" w:themeColor="text1"/>
          <w:szCs w:val="21"/>
        </w:rPr>
      </w:pPr>
      <w:r w:rsidRPr="00454F01">
        <w:rPr>
          <w:rFonts w:ascii="新宋体" w:eastAsia="新宋体" w:hAnsi="新宋体" w:hint="eastAsia"/>
          <w:b/>
          <w:color w:val="000000" w:themeColor="text1"/>
          <w:szCs w:val="21"/>
        </w:rPr>
        <w:t>注：1、</w:t>
      </w:r>
      <w:r w:rsidRPr="00454F01">
        <w:rPr>
          <w:rFonts w:ascii="_x000B__x000C_" w:hAnsi="_x000B__x000C_" w:hint="eastAsia"/>
          <w:color w:val="000000" w:themeColor="text1"/>
          <w:szCs w:val="21"/>
        </w:rPr>
        <w:t>▲</w:t>
      </w:r>
      <w:r w:rsidRPr="00454F01">
        <w:rPr>
          <w:rFonts w:ascii="新宋体" w:eastAsia="新宋体" w:hAnsi="新宋体" w:hint="eastAsia"/>
          <w:b/>
          <w:color w:val="000000" w:themeColor="text1"/>
          <w:szCs w:val="21"/>
        </w:rPr>
        <w:t>不提供设备清单将视为没有实质性响应磋商文件。</w:t>
      </w:r>
    </w:p>
    <w:p w:rsidR="00020F0F" w:rsidRPr="00454F01" w:rsidRDefault="00020F0F">
      <w:pPr>
        <w:tabs>
          <w:tab w:val="left" w:pos="525"/>
        </w:tabs>
        <w:rPr>
          <w:color w:val="000000" w:themeColor="text1"/>
        </w:rPr>
      </w:pPr>
    </w:p>
    <w:p w:rsidR="00020F0F" w:rsidRPr="00454F01" w:rsidRDefault="00020F0F">
      <w:pPr>
        <w:rPr>
          <w:color w:val="000000" w:themeColor="text1"/>
        </w:rPr>
      </w:pP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bookmarkStart w:id="144" w:name="_Toc2325"/>
      <w:bookmarkStart w:id="145" w:name="_Toc15984"/>
      <w:bookmarkStart w:id="146" w:name="_Toc27037148"/>
      <w:bookmarkStart w:id="147" w:name="_Toc27036009"/>
      <w:r w:rsidRPr="00454F01">
        <w:rPr>
          <w:rFonts w:ascii="宋体" w:hAnsi="宋体" w:hint="eastAsia"/>
          <w:color w:val="000000" w:themeColor="text1"/>
        </w:rPr>
        <w:t>磋商供应商（公章）：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法定代表人或授权代表（签字或盖章）：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日期：   年  月  日</w:t>
      </w:r>
    </w:p>
    <w:p w:rsidR="00020F0F" w:rsidRPr="00454F01" w:rsidRDefault="00020F0F">
      <w:pPr>
        <w:spacing w:beforeLines="100" w:before="312" w:afterLines="50" w:after="156"/>
        <w:ind w:right="-11"/>
        <w:jc w:val="center"/>
        <w:rPr>
          <w:rFonts w:ascii="宋体" w:hAnsi="宋体" w:cs="宋体"/>
          <w:b/>
          <w:bCs/>
          <w:color w:val="000000" w:themeColor="text1"/>
          <w:sz w:val="28"/>
          <w:szCs w:val="36"/>
        </w:rPr>
      </w:pPr>
    </w:p>
    <w:p w:rsidR="00020F0F" w:rsidRPr="00454F01" w:rsidRDefault="00020F0F">
      <w:pPr>
        <w:pStyle w:val="af7"/>
        <w:ind w:firstLine="210"/>
        <w:rPr>
          <w:color w:val="000000" w:themeColor="text1"/>
        </w:rPr>
      </w:pPr>
    </w:p>
    <w:p w:rsidR="00020F0F" w:rsidRPr="00454F01" w:rsidRDefault="00020F0F">
      <w:pPr>
        <w:pStyle w:val="ab"/>
        <w:rPr>
          <w:color w:val="000000" w:themeColor="text1"/>
        </w:rPr>
      </w:pPr>
    </w:p>
    <w:p w:rsidR="00020F0F" w:rsidRPr="00454F01" w:rsidRDefault="00EF37F7">
      <w:pPr>
        <w:pStyle w:val="1"/>
        <w:pageBreakBefore/>
        <w:spacing w:line="415" w:lineRule="auto"/>
        <w:jc w:val="center"/>
        <w:rPr>
          <w:bCs/>
          <w:color w:val="000000" w:themeColor="text1"/>
          <w:sz w:val="28"/>
          <w:szCs w:val="28"/>
        </w:rPr>
      </w:pPr>
      <w:bookmarkStart w:id="148" w:name="_Toc7333"/>
      <w:bookmarkStart w:id="149" w:name="_Toc6398"/>
      <w:bookmarkStart w:id="150" w:name="_Toc15346"/>
      <w:bookmarkEnd w:id="140"/>
      <w:bookmarkEnd w:id="141"/>
      <w:bookmarkEnd w:id="142"/>
      <w:bookmarkEnd w:id="143"/>
      <w:bookmarkEnd w:id="144"/>
      <w:bookmarkEnd w:id="145"/>
      <w:bookmarkEnd w:id="146"/>
      <w:bookmarkEnd w:id="147"/>
      <w:r w:rsidRPr="00454F01">
        <w:rPr>
          <w:rFonts w:hAnsi="宋体" w:hint="eastAsia"/>
          <w:color w:val="000000" w:themeColor="text1"/>
          <w:sz w:val="28"/>
          <w:szCs w:val="36"/>
        </w:rPr>
        <w:lastRenderedPageBreak/>
        <w:t xml:space="preserve">附件八  </w:t>
      </w:r>
      <w:bookmarkEnd w:id="148"/>
      <w:r w:rsidRPr="00454F01">
        <w:rPr>
          <w:rFonts w:hint="eastAsia"/>
          <w:bCs/>
          <w:color w:val="000000" w:themeColor="text1"/>
          <w:sz w:val="28"/>
          <w:szCs w:val="28"/>
        </w:rPr>
        <w:t>技术响应表</w:t>
      </w:r>
      <w:bookmarkEnd w:id="149"/>
    </w:p>
    <w:p w:rsidR="00020F0F" w:rsidRPr="00454F01" w:rsidRDefault="00EF37F7">
      <w:pPr>
        <w:spacing w:beforeLines="50" w:before="156" w:afterLines="50" w:after="156" w:line="400" w:lineRule="exact"/>
        <w:rPr>
          <w:b/>
          <w:bCs/>
          <w:color w:val="000000" w:themeColor="text1"/>
          <w:szCs w:val="21"/>
        </w:rPr>
      </w:pPr>
      <w:r w:rsidRPr="00454F01">
        <w:rPr>
          <w:rFonts w:hint="eastAsia"/>
          <w:color w:val="000000" w:themeColor="text1"/>
          <w:szCs w:val="21"/>
        </w:rPr>
        <w:t>项目名称：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25"/>
        <w:gridCol w:w="2846"/>
        <w:gridCol w:w="5472"/>
      </w:tblGrid>
      <w:tr w:rsidR="00020F0F" w:rsidRPr="00454F01">
        <w:trPr>
          <w:cantSplit/>
          <w:trHeight w:val="828"/>
          <w:jc w:val="center"/>
        </w:trPr>
        <w:tc>
          <w:tcPr>
            <w:tcW w:w="925" w:type="dxa"/>
            <w:tcBorders>
              <w:top w:val="single" w:sz="12" w:space="0" w:color="auto"/>
              <w:bottom w:val="single" w:sz="12" w:space="0" w:color="auto"/>
            </w:tcBorders>
            <w:vAlign w:val="center"/>
          </w:tcPr>
          <w:p w:rsidR="00020F0F" w:rsidRPr="00454F01" w:rsidRDefault="00EF37F7">
            <w:pPr>
              <w:spacing w:line="380" w:lineRule="exact"/>
              <w:jc w:val="center"/>
              <w:rPr>
                <w:rFonts w:ascii="Arial" w:hAnsi="Arial" w:cs="Arial"/>
                <w:color w:val="000000" w:themeColor="text1"/>
                <w:szCs w:val="21"/>
              </w:rPr>
            </w:pPr>
            <w:r w:rsidRPr="00454F01">
              <w:rPr>
                <w:rFonts w:ascii="Arial" w:hAnsi="宋体" w:cs="Arial" w:hint="eastAsia"/>
                <w:color w:val="000000" w:themeColor="text1"/>
                <w:szCs w:val="21"/>
              </w:rPr>
              <w:t>序号</w:t>
            </w:r>
          </w:p>
        </w:tc>
        <w:tc>
          <w:tcPr>
            <w:tcW w:w="2846" w:type="dxa"/>
            <w:tcBorders>
              <w:top w:val="single" w:sz="12" w:space="0" w:color="auto"/>
              <w:bottom w:val="single" w:sz="12" w:space="0" w:color="auto"/>
            </w:tcBorders>
            <w:vAlign w:val="center"/>
          </w:tcPr>
          <w:p w:rsidR="00020F0F" w:rsidRPr="00454F01" w:rsidRDefault="00EF37F7">
            <w:pPr>
              <w:spacing w:line="380" w:lineRule="exact"/>
              <w:jc w:val="center"/>
              <w:rPr>
                <w:rFonts w:ascii="Arial" w:hAnsi="Arial" w:cs="Arial"/>
                <w:color w:val="000000" w:themeColor="text1"/>
                <w:szCs w:val="21"/>
              </w:rPr>
            </w:pPr>
            <w:r w:rsidRPr="00454F01">
              <w:rPr>
                <w:rFonts w:ascii="Arial" w:hAnsi="宋体" w:cs="Arial" w:hint="eastAsia"/>
                <w:color w:val="000000" w:themeColor="text1"/>
                <w:szCs w:val="21"/>
              </w:rPr>
              <w:t>设备名称</w:t>
            </w:r>
          </w:p>
        </w:tc>
        <w:tc>
          <w:tcPr>
            <w:tcW w:w="5472" w:type="dxa"/>
            <w:tcBorders>
              <w:top w:val="single" w:sz="12" w:space="0" w:color="auto"/>
              <w:bottom w:val="single" w:sz="12" w:space="0" w:color="auto"/>
            </w:tcBorders>
            <w:vAlign w:val="center"/>
          </w:tcPr>
          <w:p w:rsidR="00020F0F" w:rsidRPr="00454F01" w:rsidRDefault="00EF37F7">
            <w:pPr>
              <w:spacing w:line="380" w:lineRule="exact"/>
              <w:jc w:val="center"/>
              <w:rPr>
                <w:rFonts w:ascii="Arial" w:hAnsi="Arial" w:cs="Arial"/>
                <w:color w:val="000000" w:themeColor="text1"/>
                <w:szCs w:val="21"/>
              </w:rPr>
            </w:pPr>
            <w:r w:rsidRPr="00454F01">
              <w:rPr>
                <w:rFonts w:ascii="Arial" w:hAnsi="宋体" w:cs="Arial"/>
                <w:bCs/>
                <w:color w:val="000000" w:themeColor="text1"/>
                <w:szCs w:val="21"/>
              </w:rPr>
              <w:t>参数或技术描述</w:t>
            </w:r>
          </w:p>
        </w:tc>
      </w:tr>
      <w:tr w:rsidR="00020F0F" w:rsidRPr="00454F01">
        <w:trPr>
          <w:cantSplit/>
          <w:trHeight w:val="565"/>
          <w:jc w:val="center"/>
        </w:trPr>
        <w:tc>
          <w:tcPr>
            <w:tcW w:w="925" w:type="dxa"/>
            <w:tcBorders>
              <w:top w:val="single" w:sz="12" w:space="0" w:color="auto"/>
            </w:tcBorders>
            <w:vAlign w:val="center"/>
          </w:tcPr>
          <w:p w:rsidR="00020F0F" w:rsidRPr="00454F01" w:rsidRDefault="00EF37F7">
            <w:pPr>
              <w:spacing w:line="380" w:lineRule="exact"/>
              <w:jc w:val="center"/>
              <w:rPr>
                <w:rFonts w:ascii="宋体"/>
                <w:color w:val="000000" w:themeColor="text1"/>
                <w:szCs w:val="21"/>
              </w:rPr>
            </w:pPr>
            <w:r w:rsidRPr="00454F01">
              <w:rPr>
                <w:rFonts w:ascii="宋体" w:hAnsi="宋体"/>
                <w:color w:val="000000" w:themeColor="text1"/>
                <w:szCs w:val="21"/>
              </w:rPr>
              <w:t>1</w:t>
            </w:r>
          </w:p>
        </w:tc>
        <w:tc>
          <w:tcPr>
            <w:tcW w:w="2846" w:type="dxa"/>
            <w:tcBorders>
              <w:top w:val="single" w:sz="12" w:space="0" w:color="auto"/>
            </w:tcBorders>
            <w:vAlign w:val="center"/>
          </w:tcPr>
          <w:p w:rsidR="00020F0F" w:rsidRPr="00454F01" w:rsidRDefault="00020F0F">
            <w:pPr>
              <w:jc w:val="center"/>
              <w:rPr>
                <w:rFonts w:ascii="宋体" w:cs="宋体"/>
                <w:color w:val="000000" w:themeColor="text1"/>
                <w:szCs w:val="21"/>
              </w:rPr>
            </w:pPr>
          </w:p>
        </w:tc>
        <w:tc>
          <w:tcPr>
            <w:tcW w:w="5472" w:type="dxa"/>
            <w:tcBorders>
              <w:top w:val="single" w:sz="12" w:space="0" w:color="auto"/>
            </w:tcBorders>
            <w:vAlign w:val="center"/>
          </w:tcPr>
          <w:p w:rsidR="00020F0F" w:rsidRPr="00454F01" w:rsidRDefault="00020F0F">
            <w:pPr>
              <w:ind w:firstLine="592"/>
              <w:jc w:val="center"/>
              <w:rPr>
                <w:rFonts w:ascii="宋体"/>
                <w:color w:val="000000" w:themeColor="text1"/>
                <w:szCs w:val="21"/>
              </w:rPr>
            </w:pPr>
          </w:p>
        </w:tc>
      </w:tr>
      <w:tr w:rsidR="00020F0F" w:rsidRPr="00454F01">
        <w:trPr>
          <w:cantSplit/>
          <w:trHeight w:val="565"/>
          <w:jc w:val="center"/>
        </w:trPr>
        <w:tc>
          <w:tcPr>
            <w:tcW w:w="925" w:type="dxa"/>
            <w:vAlign w:val="center"/>
          </w:tcPr>
          <w:p w:rsidR="00020F0F" w:rsidRPr="00454F01" w:rsidRDefault="00EF37F7">
            <w:pPr>
              <w:spacing w:line="380" w:lineRule="exact"/>
              <w:jc w:val="center"/>
              <w:rPr>
                <w:rFonts w:ascii="宋体"/>
                <w:color w:val="000000" w:themeColor="text1"/>
                <w:szCs w:val="21"/>
              </w:rPr>
            </w:pPr>
            <w:r w:rsidRPr="00454F01">
              <w:rPr>
                <w:rFonts w:ascii="宋体" w:hAnsi="宋体"/>
                <w:color w:val="000000" w:themeColor="text1"/>
                <w:szCs w:val="21"/>
              </w:rPr>
              <w:t>2</w:t>
            </w:r>
          </w:p>
        </w:tc>
        <w:tc>
          <w:tcPr>
            <w:tcW w:w="2846" w:type="dxa"/>
            <w:vAlign w:val="center"/>
          </w:tcPr>
          <w:p w:rsidR="00020F0F" w:rsidRPr="00454F01" w:rsidRDefault="00020F0F">
            <w:pPr>
              <w:jc w:val="center"/>
              <w:rPr>
                <w:rFonts w:ascii="宋体" w:cs="宋体"/>
                <w:color w:val="000000" w:themeColor="text1"/>
                <w:szCs w:val="21"/>
              </w:rPr>
            </w:pPr>
          </w:p>
        </w:tc>
        <w:tc>
          <w:tcPr>
            <w:tcW w:w="5472" w:type="dxa"/>
            <w:vAlign w:val="center"/>
          </w:tcPr>
          <w:p w:rsidR="00020F0F" w:rsidRPr="00454F01" w:rsidRDefault="00020F0F">
            <w:pPr>
              <w:ind w:firstLine="592"/>
              <w:jc w:val="center"/>
              <w:rPr>
                <w:rFonts w:ascii="宋体"/>
                <w:color w:val="000000" w:themeColor="text1"/>
                <w:szCs w:val="21"/>
              </w:rPr>
            </w:pPr>
          </w:p>
        </w:tc>
      </w:tr>
      <w:tr w:rsidR="00020F0F" w:rsidRPr="00454F01">
        <w:trPr>
          <w:cantSplit/>
          <w:trHeight w:val="565"/>
          <w:jc w:val="center"/>
        </w:trPr>
        <w:tc>
          <w:tcPr>
            <w:tcW w:w="925" w:type="dxa"/>
            <w:vAlign w:val="center"/>
          </w:tcPr>
          <w:p w:rsidR="00020F0F" w:rsidRPr="00454F01" w:rsidRDefault="00EF37F7">
            <w:pPr>
              <w:spacing w:line="380" w:lineRule="exact"/>
              <w:jc w:val="center"/>
              <w:rPr>
                <w:rFonts w:ascii="宋体"/>
                <w:color w:val="000000" w:themeColor="text1"/>
                <w:szCs w:val="21"/>
              </w:rPr>
            </w:pPr>
            <w:r w:rsidRPr="00454F01">
              <w:rPr>
                <w:rFonts w:ascii="宋体" w:hAnsi="宋体"/>
                <w:color w:val="000000" w:themeColor="text1"/>
                <w:szCs w:val="21"/>
              </w:rPr>
              <w:t>3</w:t>
            </w:r>
          </w:p>
        </w:tc>
        <w:tc>
          <w:tcPr>
            <w:tcW w:w="2846" w:type="dxa"/>
            <w:vAlign w:val="center"/>
          </w:tcPr>
          <w:p w:rsidR="00020F0F" w:rsidRPr="00454F01" w:rsidRDefault="00020F0F">
            <w:pPr>
              <w:jc w:val="center"/>
              <w:rPr>
                <w:rFonts w:ascii="宋体" w:cs="宋体"/>
                <w:color w:val="000000" w:themeColor="text1"/>
                <w:szCs w:val="21"/>
              </w:rPr>
            </w:pPr>
          </w:p>
        </w:tc>
        <w:tc>
          <w:tcPr>
            <w:tcW w:w="5472" w:type="dxa"/>
            <w:vAlign w:val="center"/>
          </w:tcPr>
          <w:p w:rsidR="00020F0F" w:rsidRPr="00454F01" w:rsidRDefault="00020F0F">
            <w:pPr>
              <w:ind w:firstLine="592"/>
              <w:jc w:val="center"/>
              <w:rPr>
                <w:rFonts w:ascii="宋体"/>
                <w:color w:val="000000" w:themeColor="text1"/>
                <w:szCs w:val="21"/>
              </w:rPr>
            </w:pPr>
          </w:p>
        </w:tc>
      </w:tr>
      <w:tr w:rsidR="00020F0F" w:rsidRPr="00454F01">
        <w:trPr>
          <w:cantSplit/>
          <w:trHeight w:val="565"/>
          <w:jc w:val="center"/>
        </w:trPr>
        <w:tc>
          <w:tcPr>
            <w:tcW w:w="925" w:type="dxa"/>
            <w:vAlign w:val="center"/>
          </w:tcPr>
          <w:p w:rsidR="00020F0F" w:rsidRPr="00454F01" w:rsidRDefault="00EF37F7">
            <w:pPr>
              <w:spacing w:line="380" w:lineRule="exact"/>
              <w:jc w:val="center"/>
              <w:rPr>
                <w:rFonts w:ascii="宋体"/>
                <w:color w:val="000000" w:themeColor="text1"/>
                <w:szCs w:val="21"/>
              </w:rPr>
            </w:pPr>
            <w:r w:rsidRPr="00454F01">
              <w:rPr>
                <w:rFonts w:ascii="宋体" w:hAnsi="宋体"/>
                <w:color w:val="000000" w:themeColor="text1"/>
                <w:szCs w:val="21"/>
              </w:rPr>
              <w:t>4</w:t>
            </w:r>
          </w:p>
        </w:tc>
        <w:tc>
          <w:tcPr>
            <w:tcW w:w="2846" w:type="dxa"/>
            <w:vAlign w:val="center"/>
          </w:tcPr>
          <w:p w:rsidR="00020F0F" w:rsidRPr="00454F01" w:rsidRDefault="00020F0F">
            <w:pPr>
              <w:jc w:val="center"/>
              <w:rPr>
                <w:rFonts w:ascii="宋体" w:cs="宋体"/>
                <w:color w:val="000000" w:themeColor="text1"/>
                <w:szCs w:val="21"/>
              </w:rPr>
            </w:pPr>
          </w:p>
        </w:tc>
        <w:tc>
          <w:tcPr>
            <w:tcW w:w="5472" w:type="dxa"/>
            <w:vAlign w:val="center"/>
          </w:tcPr>
          <w:p w:rsidR="00020F0F" w:rsidRPr="00454F01" w:rsidRDefault="00020F0F">
            <w:pPr>
              <w:ind w:firstLine="592"/>
              <w:jc w:val="center"/>
              <w:rPr>
                <w:rStyle w:val="aff"/>
                <w:color w:val="000000" w:themeColor="text1"/>
              </w:rPr>
            </w:pPr>
          </w:p>
        </w:tc>
      </w:tr>
      <w:tr w:rsidR="00020F0F" w:rsidRPr="00454F01">
        <w:trPr>
          <w:cantSplit/>
          <w:trHeight w:val="565"/>
          <w:jc w:val="center"/>
        </w:trPr>
        <w:tc>
          <w:tcPr>
            <w:tcW w:w="925" w:type="dxa"/>
            <w:vAlign w:val="center"/>
          </w:tcPr>
          <w:p w:rsidR="00020F0F" w:rsidRPr="00454F01" w:rsidRDefault="00EF37F7">
            <w:pPr>
              <w:spacing w:line="380" w:lineRule="exact"/>
              <w:jc w:val="center"/>
              <w:rPr>
                <w:rFonts w:ascii="宋体"/>
                <w:color w:val="000000" w:themeColor="text1"/>
                <w:szCs w:val="21"/>
              </w:rPr>
            </w:pPr>
            <w:r w:rsidRPr="00454F01">
              <w:rPr>
                <w:rFonts w:ascii="宋体" w:hAnsi="宋体"/>
                <w:color w:val="000000" w:themeColor="text1"/>
                <w:szCs w:val="21"/>
              </w:rPr>
              <w:t>5</w:t>
            </w:r>
          </w:p>
        </w:tc>
        <w:tc>
          <w:tcPr>
            <w:tcW w:w="2846" w:type="dxa"/>
            <w:vAlign w:val="center"/>
          </w:tcPr>
          <w:p w:rsidR="00020F0F" w:rsidRPr="00454F01" w:rsidRDefault="00020F0F">
            <w:pPr>
              <w:jc w:val="center"/>
              <w:rPr>
                <w:rFonts w:ascii="宋体" w:cs="宋体"/>
                <w:color w:val="000000" w:themeColor="text1"/>
                <w:szCs w:val="21"/>
              </w:rPr>
            </w:pPr>
          </w:p>
        </w:tc>
        <w:tc>
          <w:tcPr>
            <w:tcW w:w="5472" w:type="dxa"/>
            <w:vAlign w:val="center"/>
          </w:tcPr>
          <w:p w:rsidR="00020F0F" w:rsidRPr="00454F01" w:rsidRDefault="00020F0F">
            <w:pPr>
              <w:ind w:firstLine="592"/>
              <w:jc w:val="center"/>
              <w:rPr>
                <w:rStyle w:val="aff"/>
                <w:color w:val="000000" w:themeColor="text1"/>
              </w:rPr>
            </w:pPr>
          </w:p>
        </w:tc>
      </w:tr>
      <w:tr w:rsidR="00020F0F" w:rsidRPr="00454F01">
        <w:trPr>
          <w:cantSplit/>
          <w:trHeight w:val="565"/>
          <w:jc w:val="center"/>
        </w:trPr>
        <w:tc>
          <w:tcPr>
            <w:tcW w:w="925" w:type="dxa"/>
            <w:vAlign w:val="center"/>
          </w:tcPr>
          <w:p w:rsidR="00020F0F" w:rsidRPr="00454F01" w:rsidRDefault="00EF37F7">
            <w:pPr>
              <w:spacing w:line="380" w:lineRule="exact"/>
              <w:jc w:val="center"/>
              <w:rPr>
                <w:rFonts w:ascii="宋体"/>
                <w:color w:val="000000" w:themeColor="text1"/>
                <w:szCs w:val="21"/>
              </w:rPr>
            </w:pPr>
            <w:r w:rsidRPr="00454F01">
              <w:rPr>
                <w:rFonts w:ascii="宋体" w:hAnsi="宋体"/>
                <w:color w:val="000000" w:themeColor="text1"/>
                <w:szCs w:val="21"/>
              </w:rPr>
              <w:t>6</w:t>
            </w:r>
          </w:p>
        </w:tc>
        <w:tc>
          <w:tcPr>
            <w:tcW w:w="2846" w:type="dxa"/>
            <w:vAlign w:val="center"/>
          </w:tcPr>
          <w:p w:rsidR="00020F0F" w:rsidRPr="00454F01" w:rsidRDefault="00020F0F">
            <w:pPr>
              <w:jc w:val="center"/>
              <w:rPr>
                <w:rFonts w:ascii="宋体" w:cs="宋体"/>
                <w:color w:val="000000" w:themeColor="text1"/>
                <w:szCs w:val="21"/>
              </w:rPr>
            </w:pPr>
          </w:p>
        </w:tc>
        <w:tc>
          <w:tcPr>
            <w:tcW w:w="5472" w:type="dxa"/>
            <w:vAlign w:val="center"/>
          </w:tcPr>
          <w:p w:rsidR="00020F0F" w:rsidRPr="00454F01" w:rsidRDefault="00020F0F">
            <w:pPr>
              <w:ind w:firstLine="592"/>
              <w:jc w:val="center"/>
              <w:rPr>
                <w:rStyle w:val="aff"/>
                <w:color w:val="000000" w:themeColor="text1"/>
              </w:rPr>
            </w:pPr>
          </w:p>
        </w:tc>
      </w:tr>
      <w:tr w:rsidR="00020F0F" w:rsidRPr="00454F01">
        <w:trPr>
          <w:cantSplit/>
          <w:trHeight w:val="565"/>
          <w:jc w:val="center"/>
        </w:trPr>
        <w:tc>
          <w:tcPr>
            <w:tcW w:w="925" w:type="dxa"/>
            <w:vAlign w:val="center"/>
          </w:tcPr>
          <w:p w:rsidR="00020F0F" w:rsidRPr="00454F01" w:rsidRDefault="00EF37F7">
            <w:pPr>
              <w:spacing w:line="380" w:lineRule="exact"/>
              <w:jc w:val="center"/>
              <w:rPr>
                <w:rFonts w:ascii="宋体"/>
                <w:color w:val="000000" w:themeColor="text1"/>
                <w:szCs w:val="21"/>
              </w:rPr>
            </w:pPr>
            <w:r w:rsidRPr="00454F01">
              <w:rPr>
                <w:rFonts w:ascii="宋体" w:hAnsi="宋体"/>
                <w:color w:val="000000" w:themeColor="text1"/>
                <w:szCs w:val="21"/>
              </w:rPr>
              <w:t>7</w:t>
            </w:r>
          </w:p>
        </w:tc>
        <w:tc>
          <w:tcPr>
            <w:tcW w:w="2846" w:type="dxa"/>
            <w:vAlign w:val="center"/>
          </w:tcPr>
          <w:p w:rsidR="00020F0F" w:rsidRPr="00454F01" w:rsidRDefault="00020F0F">
            <w:pPr>
              <w:jc w:val="center"/>
              <w:rPr>
                <w:rFonts w:ascii="宋体" w:cs="宋体"/>
                <w:color w:val="000000" w:themeColor="text1"/>
                <w:szCs w:val="21"/>
              </w:rPr>
            </w:pPr>
          </w:p>
        </w:tc>
        <w:tc>
          <w:tcPr>
            <w:tcW w:w="5472" w:type="dxa"/>
            <w:vAlign w:val="center"/>
          </w:tcPr>
          <w:p w:rsidR="00020F0F" w:rsidRPr="00454F01" w:rsidRDefault="00020F0F">
            <w:pPr>
              <w:ind w:firstLine="592"/>
              <w:jc w:val="center"/>
              <w:rPr>
                <w:rStyle w:val="aff"/>
                <w:color w:val="000000" w:themeColor="text1"/>
              </w:rPr>
            </w:pPr>
          </w:p>
        </w:tc>
      </w:tr>
      <w:tr w:rsidR="00020F0F" w:rsidRPr="00454F01">
        <w:trPr>
          <w:cantSplit/>
          <w:trHeight w:val="565"/>
          <w:jc w:val="center"/>
        </w:trPr>
        <w:tc>
          <w:tcPr>
            <w:tcW w:w="925" w:type="dxa"/>
            <w:vAlign w:val="center"/>
          </w:tcPr>
          <w:p w:rsidR="00020F0F" w:rsidRPr="00454F01" w:rsidRDefault="00EF37F7">
            <w:pPr>
              <w:spacing w:line="380" w:lineRule="exact"/>
              <w:jc w:val="center"/>
              <w:rPr>
                <w:rFonts w:ascii="宋体"/>
                <w:color w:val="000000" w:themeColor="text1"/>
                <w:szCs w:val="21"/>
              </w:rPr>
            </w:pPr>
            <w:r w:rsidRPr="00454F01">
              <w:rPr>
                <w:rFonts w:ascii="宋体" w:hAnsi="宋体"/>
                <w:color w:val="000000" w:themeColor="text1"/>
                <w:szCs w:val="21"/>
              </w:rPr>
              <w:t>8</w:t>
            </w:r>
          </w:p>
        </w:tc>
        <w:tc>
          <w:tcPr>
            <w:tcW w:w="2846" w:type="dxa"/>
            <w:vAlign w:val="center"/>
          </w:tcPr>
          <w:p w:rsidR="00020F0F" w:rsidRPr="00454F01" w:rsidRDefault="00020F0F">
            <w:pPr>
              <w:jc w:val="center"/>
              <w:rPr>
                <w:rFonts w:ascii="宋体" w:cs="宋体"/>
                <w:color w:val="000000" w:themeColor="text1"/>
                <w:szCs w:val="21"/>
              </w:rPr>
            </w:pPr>
          </w:p>
        </w:tc>
        <w:tc>
          <w:tcPr>
            <w:tcW w:w="5472" w:type="dxa"/>
            <w:vAlign w:val="center"/>
          </w:tcPr>
          <w:p w:rsidR="00020F0F" w:rsidRPr="00454F01" w:rsidRDefault="00020F0F">
            <w:pPr>
              <w:ind w:firstLine="592"/>
              <w:jc w:val="center"/>
              <w:rPr>
                <w:rStyle w:val="aff"/>
                <w:color w:val="000000" w:themeColor="text1"/>
              </w:rPr>
            </w:pPr>
          </w:p>
        </w:tc>
      </w:tr>
      <w:tr w:rsidR="00020F0F" w:rsidRPr="00454F01">
        <w:trPr>
          <w:cantSplit/>
          <w:trHeight w:val="565"/>
          <w:jc w:val="center"/>
        </w:trPr>
        <w:tc>
          <w:tcPr>
            <w:tcW w:w="925" w:type="dxa"/>
            <w:vAlign w:val="center"/>
          </w:tcPr>
          <w:p w:rsidR="00020F0F" w:rsidRPr="00454F01" w:rsidRDefault="00EF37F7">
            <w:pPr>
              <w:spacing w:line="380" w:lineRule="exact"/>
              <w:jc w:val="center"/>
              <w:rPr>
                <w:rFonts w:ascii="宋体"/>
                <w:color w:val="000000" w:themeColor="text1"/>
                <w:szCs w:val="21"/>
              </w:rPr>
            </w:pPr>
            <w:r w:rsidRPr="00454F01">
              <w:rPr>
                <w:rFonts w:ascii="宋体" w:hAnsi="宋体"/>
                <w:color w:val="000000" w:themeColor="text1"/>
                <w:szCs w:val="21"/>
              </w:rPr>
              <w:t>9</w:t>
            </w:r>
          </w:p>
        </w:tc>
        <w:tc>
          <w:tcPr>
            <w:tcW w:w="2846" w:type="dxa"/>
            <w:vAlign w:val="center"/>
          </w:tcPr>
          <w:p w:rsidR="00020F0F" w:rsidRPr="00454F01" w:rsidRDefault="00020F0F">
            <w:pPr>
              <w:jc w:val="center"/>
              <w:rPr>
                <w:rFonts w:ascii="宋体" w:cs="宋体"/>
                <w:color w:val="000000" w:themeColor="text1"/>
                <w:szCs w:val="21"/>
              </w:rPr>
            </w:pPr>
          </w:p>
        </w:tc>
        <w:tc>
          <w:tcPr>
            <w:tcW w:w="5472" w:type="dxa"/>
            <w:vAlign w:val="center"/>
          </w:tcPr>
          <w:p w:rsidR="00020F0F" w:rsidRPr="00454F01" w:rsidRDefault="00020F0F">
            <w:pPr>
              <w:ind w:firstLine="592"/>
              <w:jc w:val="center"/>
              <w:rPr>
                <w:rStyle w:val="aff"/>
                <w:color w:val="000000" w:themeColor="text1"/>
              </w:rPr>
            </w:pPr>
          </w:p>
        </w:tc>
      </w:tr>
      <w:tr w:rsidR="00020F0F" w:rsidRPr="00454F01">
        <w:trPr>
          <w:cantSplit/>
          <w:trHeight w:val="565"/>
          <w:jc w:val="center"/>
        </w:trPr>
        <w:tc>
          <w:tcPr>
            <w:tcW w:w="925" w:type="dxa"/>
            <w:vAlign w:val="center"/>
          </w:tcPr>
          <w:p w:rsidR="00020F0F" w:rsidRPr="00454F01" w:rsidRDefault="00EF37F7">
            <w:pPr>
              <w:spacing w:line="380" w:lineRule="exact"/>
              <w:jc w:val="center"/>
              <w:rPr>
                <w:rFonts w:ascii="宋体"/>
                <w:color w:val="000000" w:themeColor="text1"/>
                <w:szCs w:val="21"/>
              </w:rPr>
            </w:pPr>
            <w:r w:rsidRPr="00454F01">
              <w:rPr>
                <w:rFonts w:ascii="宋体" w:hAnsi="宋体"/>
                <w:color w:val="000000" w:themeColor="text1"/>
                <w:szCs w:val="21"/>
              </w:rPr>
              <w:t>10</w:t>
            </w:r>
          </w:p>
        </w:tc>
        <w:tc>
          <w:tcPr>
            <w:tcW w:w="2846" w:type="dxa"/>
            <w:vAlign w:val="center"/>
          </w:tcPr>
          <w:p w:rsidR="00020F0F" w:rsidRPr="00454F01" w:rsidRDefault="00EF37F7">
            <w:pPr>
              <w:jc w:val="center"/>
              <w:rPr>
                <w:rFonts w:ascii="宋体" w:cs="宋体"/>
                <w:color w:val="000000" w:themeColor="text1"/>
                <w:szCs w:val="21"/>
              </w:rPr>
            </w:pPr>
            <w:r w:rsidRPr="00454F01">
              <w:rPr>
                <w:rFonts w:ascii="宋体" w:cs="宋体" w:hint="eastAsia"/>
                <w:color w:val="000000" w:themeColor="text1"/>
                <w:szCs w:val="21"/>
              </w:rPr>
              <w:t>...</w:t>
            </w:r>
          </w:p>
        </w:tc>
        <w:tc>
          <w:tcPr>
            <w:tcW w:w="5472" w:type="dxa"/>
            <w:vAlign w:val="center"/>
          </w:tcPr>
          <w:p w:rsidR="00020F0F" w:rsidRPr="00454F01" w:rsidRDefault="00EF37F7">
            <w:pPr>
              <w:ind w:firstLine="592"/>
              <w:jc w:val="center"/>
              <w:rPr>
                <w:rStyle w:val="aff"/>
                <w:color w:val="000000" w:themeColor="text1"/>
              </w:rPr>
            </w:pPr>
            <w:r w:rsidRPr="00454F01">
              <w:rPr>
                <w:rFonts w:ascii="宋体" w:cs="宋体" w:hint="eastAsia"/>
                <w:color w:val="000000" w:themeColor="text1"/>
                <w:szCs w:val="21"/>
              </w:rPr>
              <w:t>...</w:t>
            </w:r>
          </w:p>
        </w:tc>
      </w:tr>
    </w:tbl>
    <w:p w:rsidR="00020F0F" w:rsidRPr="00454F01" w:rsidRDefault="00EF37F7">
      <w:pPr>
        <w:spacing w:line="360" w:lineRule="exact"/>
        <w:rPr>
          <w:rFonts w:ascii="宋体"/>
          <w:color w:val="000000" w:themeColor="text1"/>
          <w:szCs w:val="21"/>
        </w:rPr>
      </w:pPr>
      <w:r w:rsidRPr="00454F01">
        <w:rPr>
          <w:rFonts w:hint="eastAsia"/>
          <w:b/>
          <w:color w:val="000000" w:themeColor="text1"/>
          <w:szCs w:val="21"/>
        </w:rPr>
        <w:t>注：</w:t>
      </w:r>
      <w:r w:rsidRPr="00454F01">
        <w:rPr>
          <w:rFonts w:ascii="宋体" w:hAnsi="宋体"/>
          <w:color w:val="000000" w:themeColor="text1"/>
          <w:szCs w:val="21"/>
        </w:rPr>
        <w:t>1</w:t>
      </w:r>
      <w:r w:rsidRPr="00454F01">
        <w:rPr>
          <w:rFonts w:ascii="宋体" w:hAnsi="宋体" w:hint="eastAsia"/>
          <w:color w:val="000000" w:themeColor="text1"/>
          <w:szCs w:val="21"/>
        </w:rPr>
        <w:t>、必须按照所投产品实际参数详细填写</w:t>
      </w:r>
      <w:r w:rsidRPr="00454F01">
        <w:rPr>
          <w:rFonts w:ascii="宋体"/>
          <w:color w:val="000000" w:themeColor="text1"/>
          <w:szCs w:val="21"/>
        </w:rPr>
        <w:t>,</w:t>
      </w:r>
      <w:r w:rsidRPr="00454F01">
        <w:rPr>
          <w:rFonts w:ascii="宋体" w:hAnsi="宋体" w:hint="eastAsia"/>
          <w:color w:val="000000" w:themeColor="text1"/>
          <w:szCs w:val="21"/>
        </w:rPr>
        <w:t>照抄磋商文件或不如实填写</w:t>
      </w:r>
      <w:r w:rsidRPr="00454F01">
        <w:rPr>
          <w:rFonts w:ascii="宋体"/>
          <w:color w:val="000000" w:themeColor="text1"/>
          <w:szCs w:val="21"/>
        </w:rPr>
        <w:t>,</w:t>
      </w:r>
      <w:r w:rsidRPr="00454F01">
        <w:rPr>
          <w:rFonts w:ascii="宋体" w:hAnsi="宋体" w:hint="eastAsia"/>
          <w:color w:val="000000" w:themeColor="text1"/>
          <w:szCs w:val="21"/>
        </w:rPr>
        <w:t>磋商小组有可能做出不利于投标供应商的评定。</w:t>
      </w:r>
    </w:p>
    <w:p w:rsidR="00020F0F" w:rsidRPr="00454F01" w:rsidRDefault="00EF37F7">
      <w:pPr>
        <w:spacing w:line="360" w:lineRule="exact"/>
        <w:rPr>
          <w:rFonts w:ascii="宋体"/>
          <w:color w:val="000000" w:themeColor="text1"/>
          <w:szCs w:val="21"/>
        </w:rPr>
      </w:pPr>
      <w:r w:rsidRPr="00454F01">
        <w:rPr>
          <w:rFonts w:ascii="宋体" w:hAnsi="宋体"/>
          <w:color w:val="000000" w:themeColor="text1"/>
          <w:szCs w:val="21"/>
        </w:rPr>
        <w:t>2</w:t>
      </w:r>
      <w:r w:rsidRPr="00454F01">
        <w:rPr>
          <w:rFonts w:ascii="宋体" w:hAnsi="宋体" w:hint="eastAsia"/>
          <w:color w:val="000000" w:themeColor="text1"/>
          <w:szCs w:val="21"/>
        </w:rPr>
        <w:t>、所投产品的技术指标应提供相应文字说明、图片、相关证明文件。</w:t>
      </w:r>
    </w:p>
    <w:p w:rsidR="00020F0F" w:rsidRPr="00454F01" w:rsidRDefault="00EF37F7">
      <w:pPr>
        <w:spacing w:line="360" w:lineRule="exact"/>
        <w:rPr>
          <w:rFonts w:ascii="宋体"/>
          <w:color w:val="000000" w:themeColor="text1"/>
          <w:szCs w:val="21"/>
        </w:rPr>
      </w:pPr>
      <w:r w:rsidRPr="00454F01">
        <w:rPr>
          <w:rFonts w:ascii="宋体" w:hAnsi="宋体"/>
          <w:color w:val="000000" w:themeColor="text1"/>
          <w:szCs w:val="21"/>
        </w:rPr>
        <w:t>3</w:t>
      </w:r>
      <w:r w:rsidRPr="00454F01">
        <w:rPr>
          <w:rFonts w:ascii="宋体" w:hAnsi="宋体" w:hint="eastAsia"/>
          <w:color w:val="000000" w:themeColor="text1"/>
          <w:szCs w:val="21"/>
        </w:rPr>
        <w:t>、所投产品提供检测报告复印件加盖公章。</w:t>
      </w:r>
    </w:p>
    <w:p w:rsidR="00020F0F" w:rsidRPr="00454F01" w:rsidRDefault="00EF37F7">
      <w:pPr>
        <w:spacing w:line="360" w:lineRule="exact"/>
        <w:rPr>
          <w:rFonts w:ascii="宋体"/>
          <w:color w:val="000000" w:themeColor="text1"/>
          <w:szCs w:val="21"/>
        </w:rPr>
      </w:pPr>
      <w:r w:rsidRPr="00454F01">
        <w:rPr>
          <w:rFonts w:ascii="宋体" w:hAnsi="宋体"/>
          <w:color w:val="000000" w:themeColor="text1"/>
          <w:szCs w:val="21"/>
        </w:rPr>
        <w:t>4</w:t>
      </w:r>
      <w:r w:rsidRPr="00454F01">
        <w:rPr>
          <w:rFonts w:ascii="宋体" w:hAnsi="宋体" w:hint="eastAsia"/>
          <w:color w:val="000000" w:themeColor="text1"/>
          <w:szCs w:val="21"/>
        </w:rPr>
        <w:t>、</w:t>
      </w:r>
      <w:r w:rsidRPr="00454F01">
        <w:rPr>
          <w:rFonts w:ascii="_x000B__x000C_" w:hAnsi="_x000B__x000C_" w:hint="eastAsia"/>
          <w:color w:val="000000" w:themeColor="text1"/>
          <w:szCs w:val="21"/>
        </w:rPr>
        <w:t>▲</w:t>
      </w:r>
      <w:r w:rsidRPr="00454F01">
        <w:rPr>
          <w:rFonts w:ascii="宋体" w:hAnsi="宋体" w:hint="eastAsia"/>
          <w:color w:val="000000" w:themeColor="text1"/>
          <w:szCs w:val="21"/>
        </w:rPr>
        <w:t>本表必须提供，不提供此表格将被视为没有实质性响应磋商文件。</w:t>
      </w:r>
    </w:p>
    <w:p w:rsidR="00020F0F" w:rsidRPr="00454F01" w:rsidRDefault="00020F0F">
      <w:pPr>
        <w:spacing w:afterLines="50" w:after="156" w:line="400" w:lineRule="exact"/>
        <w:ind w:firstLineChars="1800" w:firstLine="3780"/>
        <w:rPr>
          <w:rFonts w:ascii="宋体"/>
          <w:color w:val="000000" w:themeColor="text1"/>
          <w:szCs w:val="21"/>
        </w:rPr>
      </w:pPr>
    </w:p>
    <w:p w:rsidR="00020F0F" w:rsidRPr="00454F01" w:rsidRDefault="00020F0F" w:rsidP="00CB419A">
      <w:pPr>
        <w:tabs>
          <w:tab w:val="left" w:pos="1200"/>
        </w:tabs>
        <w:spacing w:line="360" w:lineRule="exact"/>
        <w:ind w:left="1200"/>
        <w:rPr>
          <w:rFonts w:ascii="宋体" w:hAnsi="宋体"/>
          <w:color w:val="000000" w:themeColor="text1"/>
          <w:szCs w:val="21"/>
        </w:rPr>
      </w:pP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bookmarkStart w:id="151" w:name="_Toc31989"/>
      <w:bookmarkStart w:id="152" w:name="_Toc12989"/>
      <w:r w:rsidRPr="00454F01">
        <w:rPr>
          <w:rFonts w:ascii="宋体" w:hAnsi="宋体" w:hint="eastAsia"/>
          <w:color w:val="000000" w:themeColor="text1"/>
        </w:rPr>
        <w:t>磋商供应商（公章）：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法定代表人或授权代表（签字或盖章）：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日期：   年  月  日</w:t>
      </w:r>
    </w:p>
    <w:p w:rsidR="00020F0F" w:rsidRPr="00454F01" w:rsidRDefault="00EF37F7">
      <w:pPr>
        <w:pStyle w:val="1"/>
        <w:pageBreakBefore/>
        <w:spacing w:line="415" w:lineRule="auto"/>
        <w:jc w:val="center"/>
        <w:rPr>
          <w:color w:val="000000" w:themeColor="text1"/>
          <w:sz w:val="28"/>
          <w:szCs w:val="28"/>
        </w:rPr>
      </w:pPr>
      <w:r w:rsidRPr="00454F01">
        <w:rPr>
          <w:rFonts w:hAnsi="宋体" w:hint="eastAsia"/>
          <w:color w:val="000000" w:themeColor="text1"/>
          <w:sz w:val="28"/>
          <w:szCs w:val="36"/>
        </w:rPr>
        <w:lastRenderedPageBreak/>
        <w:t xml:space="preserve">附件九 </w:t>
      </w:r>
      <w:bookmarkEnd w:id="150"/>
      <w:bookmarkEnd w:id="151"/>
      <w:r w:rsidR="00CB419A" w:rsidRPr="00454F01">
        <w:rPr>
          <w:rFonts w:hAnsi="宋体" w:hint="eastAsia"/>
          <w:color w:val="000000" w:themeColor="text1"/>
          <w:sz w:val="28"/>
          <w:szCs w:val="36"/>
        </w:rPr>
        <w:t xml:space="preserve">  </w:t>
      </w:r>
      <w:r w:rsidRPr="00454F01">
        <w:rPr>
          <w:rFonts w:hAnsi="宋体" w:hint="eastAsia"/>
          <w:color w:val="000000" w:themeColor="text1"/>
          <w:sz w:val="28"/>
          <w:szCs w:val="28"/>
        </w:rPr>
        <w:t>随机备品、备件、专用工具清单（如有）</w:t>
      </w:r>
      <w:bookmarkEnd w:id="152"/>
    </w:p>
    <w:p w:rsidR="00020F0F" w:rsidRPr="00454F01" w:rsidRDefault="00EF37F7">
      <w:pPr>
        <w:spacing w:beforeLines="50" w:before="156"/>
        <w:ind w:right="-11"/>
        <w:rPr>
          <w:rFonts w:ascii="Arial" w:hAnsi="Arial" w:cs="Arial"/>
          <w:b/>
          <w:bCs/>
          <w:color w:val="000000" w:themeColor="text1"/>
          <w:szCs w:val="21"/>
        </w:rPr>
      </w:pPr>
      <w:r w:rsidRPr="00454F01">
        <w:rPr>
          <w:rFonts w:ascii="Arial" w:hAnsi="宋体" w:cs="Arial"/>
          <w:color w:val="000000" w:themeColor="text1"/>
          <w:szCs w:val="21"/>
        </w:rPr>
        <w:t>项目编号：</w:t>
      </w:r>
      <w:r w:rsidRPr="00454F01">
        <w:rPr>
          <w:rFonts w:ascii="Arial" w:hAnsi="Arial" w:cs="Arial"/>
          <w:b/>
          <w:bCs/>
          <w:color w:val="000000" w:themeColor="text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746"/>
        <w:gridCol w:w="2116"/>
        <w:gridCol w:w="1307"/>
        <w:gridCol w:w="1869"/>
        <w:gridCol w:w="1103"/>
      </w:tblGrid>
      <w:tr w:rsidR="00020F0F" w:rsidRPr="00454F01">
        <w:trPr>
          <w:trHeight w:val="752"/>
          <w:jc w:val="center"/>
        </w:trPr>
        <w:tc>
          <w:tcPr>
            <w:tcW w:w="957" w:type="dxa"/>
            <w:shd w:val="clear" w:color="auto" w:fill="FFFFFF"/>
            <w:vAlign w:val="center"/>
          </w:tcPr>
          <w:p w:rsidR="00020F0F" w:rsidRPr="00454F01" w:rsidRDefault="00EF37F7">
            <w:pPr>
              <w:spacing w:line="400" w:lineRule="exact"/>
              <w:jc w:val="center"/>
              <w:rPr>
                <w:rFonts w:ascii="新宋体" w:eastAsia="新宋体" w:hAnsi="新宋体"/>
                <w:b/>
                <w:bCs/>
                <w:color w:val="000000" w:themeColor="text1"/>
                <w:szCs w:val="21"/>
              </w:rPr>
            </w:pPr>
            <w:r w:rsidRPr="00454F01">
              <w:rPr>
                <w:rFonts w:ascii="新宋体" w:eastAsia="新宋体" w:hAnsi="新宋体" w:hint="eastAsia"/>
                <w:b/>
                <w:bCs/>
                <w:color w:val="000000" w:themeColor="text1"/>
                <w:szCs w:val="21"/>
              </w:rPr>
              <w:t>序号</w:t>
            </w:r>
          </w:p>
        </w:tc>
        <w:tc>
          <w:tcPr>
            <w:tcW w:w="1746" w:type="dxa"/>
            <w:shd w:val="clear" w:color="auto" w:fill="FFFFFF"/>
            <w:vAlign w:val="center"/>
          </w:tcPr>
          <w:p w:rsidR="00020F0F" w:rsidRPr="00454F01" w:rsidRDefault="00EF37F7">
            <w:pPr>
              <w:spacing w:line="400" w:lineRule="exact"/>
              <w:jc w:val="center"/>
              <w:rPr>
                <w:rFonts w:ascii="新宋体" w:eastAsia="新宋体" w:hAnsi="新宋体"/>
                <w:b/>
                <w:bCs/>
                <w:color w:val="000000" w:themeColor="text1"/>
                <w:szCs w:val="21"/>
              </w:rPr>
            </w:pPr>
            <w:r w:rsidRPr="00454F01">
              <w:rPr>
                <w:rFonts w:ascii="新宋体" w:eastAsia="新宋体" w:hAnsi="新宋体" w:hint="eastAsia"/>
                <w:b/>
                <w:bCs/>
                <w:color w:val="000000" w:themeColor="text1"/>
                <w:szCs w:val="21"/>
              </w:rPr>
              <w:t>名  称</w:t>
            </w:r>
          </w:p>
        </w:tc>
        <w:tc>
          <w:tcPr>
            <w:tcW w:w="2116" w:type="dxa"/>
            <w:shd w:val="clear" w:color="auto" w:fill="FFFFFF"/>
            <w:vAlign w:val="center"/>
          </w:tcPr>
          <w:p w:rsidR="00020F0F" w:rsidRPr="00454F01" w:rsidRDefault="00EF37F7">
            <w:pPr>
              <w:spacing w:line="400" w:lineRule="exact"/>
              <w:jc w:val="center"/>
              <w:rPr>
                <w:rFonts w:ascii="新宋体" w:eastAsia="新宋体" w:hAnsi="新宋体"/>
                <w:b/>
                <w:bCs/>
                <w:color w:val="000000" w:themeColor="text1"/>
                <w:szCs w:val="21"/>
              </w:rPr>
            </w:pPr>
            <w:r w:rsidRPr="00454F01">
              <w:rPr>
                <w:rFonts w:ascii="新宋体" w:eastAsia="新宋体" w:hAnsi="新宋体" w:hint="eastAsia"/>
                <w:b/>
                <w:bCs/>
                <w:color w:val="000000" w:themeColor="text1"/>
                <w:szCs w:val="21"/>
              </w:rPr>
              <w:t>规格型号</w:t>
            </w:r>
          </w:p>
        </w:tc>
        <w:tc>
          <w:tcPr>
            <w:tcW w:w="1307" w:type="dxa"/>
            <w:shd w:val="clear" w:color="auto" w:fill="FFFFFF"/>
            <w:vAlign w:val="center"/>
          </w:tcPr>
          <w:p w:rsidR="00020F0F" w:rsidRPr="00454F01" w:rsidRDefault="00EF37F7">
            <w:pPr>
              <w:spacing w:line="400" w:lineRule="exact"/>
              <w:jc w:val="center"/>
              <w:rPr>
                <w:rFonts w:ascii="新宋体" w:eastAsia="新宋体" w:hAnsi="新宋体"/>
                <w:b/>
                <w:bCs/>
                <w:color w:val="000000" w:themeColor="text1"/>
                <w:szCs w:val="21"/>
              </w:rPr>
            </w:pPr>
            <w:r w:rsidRPr="00454F01">
              <w:rPr>
                <w:rFonts w:ascii="新宋体" w:eastAsia="新宋体" w:hAnsi="新宋体" w:hint="eastAsia"/>
                <w:b/>
                <w:bCs/>
                <w:color w:val="000000" w:themeColor="text1"/>
                <w:szCs w:val="21"/>
              </w:rPr>
              <w:t>数量</w:t>
            </w:r>
          </w:p>
        </w:tc>
        <w:tc>
          <w:tcPr>
            <w:tcW w:w="1869" w:type="dxa"/>
            <w:shd w:val="clear" w:color="auto" w:fill="FFFFFF"/>
            <w:vAlign w:val="center"/>
          </w:tcPr>
          <w:p w:rsidR="00020F0F" w:rsidRPr="00454F01" w:rsidRDefault="00EF37F7">
            <w:pPr>
              <w:spacing w:line="400" w:lineRule="exact"/>
              <w:jc w:val="center"/>
              <w:rPr>
                <w:rFonts w:ascii="新宋体" w:eastAsia="新宋体" w:hAnsi="新宋体"/>
                <w:b/>
                <w:bCs/>
                <w:color w:val="000000" w:themeColor="text1"/>
                <w:szCs w:val="21"/>
              </w:rPr>
            </w:pPr>
            <w:r w:rsidRPr="00454F01">
              <w:rPr>
                <w:rFonts w:ascii="新宋体" w:eastAsia="新宋体" w:hAnsi="新宋体" w:hint="eastAsia"/>
                <w:b/>
                <w:bCs/>
                <w:color w:val="000000" w:themeColor="text1"/>
                <w:szCs w:val="21"/>
              </w:rPr>
              <w:t>原产地/制造商</w:t>
            </w:r>
          </w:p>
        </w:tc>
        <w:tc>
          <w:tcPr>
            <w:tcW w:w="1103" w:type="dxa"/>
            <w:shd w:val="clear" w:color="auto" w:fill="FFFFFF"/>
          </w:tcPr>
          <w:p w:rsidR="00020F0F" w:rsidRPr="00454F01" w:rsidRDefault="00EF37F7">
            <w:pPr>
              <w:spacing w:line="400" w:lineRule="exact"/>
              <w:jc w:val="center"/>
              <w:rPr>
                <w:rFonts w:ascii="新宋体" w:eastAsia="新宋体" w:hAnsi="新宋体"/>
                <w:b/>
                <w:bCs/>
                <w:color w:val="000000" w:themeColor="text1"/>
                <w:szCs w:val="21"/>
              </w:rPr>
            </w:pPr>
            <w:r w:rsidRPr="00454F01">
              <w:rPr>
                <w:rFonts w:ascii="新宋体" w:eastAsia="新宋体" w:hAnsi="新宋体" w:hint="eastAsia"/>
                <w:b/>
                <w:bCs/>
                <w:color w:val="000000" w:themeColor="text1"/>
                <w:szCs w:val="21"/>
              </w:rPr>
              <w:t>备  注</w:t>
            </w:r>
          </w:p>
        </w:tc>
      </w:tr>
      <w:tr w:rsidR="00020F0F" w:rsidRPr="00454F01">
        <w:trPr>
          <w:trHeight w:val="601"/>
          <w:jc w:val="center"/>
        </w:trPr>
        <w:tc>
          <w:tcPr>
            <w:tcW w:w="957" w:type="dxa"/>
            <w:vAlign w:val="center"/>
          </w:tcPr>
          <w:p w:rsidR="00020F0F" w:rsidRPr="00454F01" w:rsidRDefault="00020F0F">
            <w:pPr>
              <w:spacing w:line="400" w:lineRule="exact"/>
              <w:jc w:val="center"/>
              <w:rPr>
                <w:rFonts w:ascii="新宋体" w:eastAsia="新宋体" w:hAnsi="新宋体"/>
                <w:color w:val="000000" w:themeColor="text1"/>
                <w:szCs w:val="21"/>
              </w:rPr>
            </w:pPr>
          </w:p>
        </w:tc>
        <w:tc>
          <w:tcPr>
            <w:tcW w:w="1746" w:type="dxa"/>
          </w:tcPr>
          <w:p w:rsidR="00020F0F" w:rsidRPr="00454F01" w:rsidRDefault="00020F0F">
            <w:pPr>
              <w:spacing w:line="400" w:lineRule="exact"/>
              <w:rPr>
                <w:rFonts w:ascii="新宋体" w:eastAsia="新宋体" w:hAnsi="新宋体"/>
                <w:color w:val="000000" w:themeColor="text1"/>
                <w:szCs w:val="21"/>
              </w:rPr>
            </w:pPr>
          </w:p>
        </w:tc>
        <w:tc>
          <w:tcPr>
            <w:tcW w:w="2116" w:type="dxa"/>
          </w:tcPr>
          <w:p w:rsidR="00020F0F" w:rsidRPr="00454F01" w:rsidRDefault="00020F0F">
            <w:pPr>
              <w:spacing w:line="400" w:lineRule="exact"/>
              <w:rPr>
                <w:rFonts w:ascii="新宋体" w:eastAsia="新宋体" w:hAnsi="新宋体"/>
                <w:color w:val="000000" w:themeColor="text1"/>
                <w:szCs w:val="21"/>
              </w:rPr>
            </w:pPr>
          </w:p>
        </w:tc>
        <w:tc>
          <w:tcPr>
            <w:tcW w:w="1307" w:type="dxa"/>
          </w:tcPr>
          <w:p w:rsidR="00020F0F" w:rsidRPr="00454F01" w:rsidRDefault="00020F0F">
            <w:pPr>
              <w:spacing w:line="400" w:lineRule="exact"/>
              <w:rPr>
                <w:rFonts w:ascii="新宋体" w:eastAsia="新宋体" w:hAnsi="新宋体"/>
                <w:color w:val="000000" w:themeColor="text1"/>
                <w:szCs w:val="21"/>
              </w:rPr>
            </w:pPr>
          </w:p>
        </w:tc>
        <w:tc>
          <w:tcPr>
            <w:tcW w:w="1869" w:type="dxa"/>
          </w:tcPr>
          <w:p w:rsidR="00020F0F" w:rsidRPr="00454F01" w:rsidRDefault="00020F0F">
            <w:pPr>
              <w:spacing w:line="400" w:lineRule="exact"/>
              <w:rPr>
                <w:rFonts w:ascii="新宋体" w:eastAsia="新宋体" w:hAnsi="新宋体"/>
                <w:color w:val="000000" w:themeColor="text1"/>
                <w:szCs w:val="21"/>
              </w:rPr>
            </w:pPr>
          </w:p>
        </w:tc>
        <w:tc>
          <w:tcPr>
            <w:tcW w:w="1103" w:type="dxa"/>
          </w:tcPr>
          <w:p w:rsidR="00020F0F" w:rsidRPr="00454F01" w:rsidRDefault="00020F0F">
            <w:pPr>
              <w:spacing w:line="400" w:lineRule="exact"/>
              <w:rPr>
                <w:rFonts w:ascii="新宋体" w:eastAsia="新宋体" w:hAnsi="新宋体"/>
                <w:color w:val="000000" w:themeColor="text1"/>
                <w:szCs w:val="21"/>
              </w:rPr>
            </w:pPr>
          </w:p>
        </w:tc>
      </w:tr>
      <w:tr w:rsidR="00020F0F" w:rsidRPr="00454F01">
        <w:trPr>
          <w:trHeight w:val="601"/>
          <w:jc w:val="center"/>
        </w:trPr>
        <w:tc>
          <w:tcPr>
            <w:tcW w:w="957" w:type="dxa"/>
            <w:vAlign w:val="center"/>
          </w:tcPr>
          <w:p w:rsidR="00020F0F" w:rsidRPr="00454F01" w:rsidRDefault="00020F0F">
            <w:pPr>
              <w:spacing w:line="400" w:lineRule="exact"/>
              <w:jc w:val="center"/>
              <w:rPr>
                <w:rFonts w:ascii="新宋体" w:eastAsia="新宋体" w:hAnsi="新宋体"/>
                <w:color w:val="000000" w:themeColor="text1"/>
                <w:szCs w:val="21"/>
              </w:rPr>
            </w:pPr>
          </w:p>
        </w:tc>
        <w:tc>
          <w:tcPr>
            <w:tcW w:w="1746" w:type="dxa"/>
          </w:tcPr>
          <w:p w:rsidR="00020F0F" w:rsidRPr="00454F01" w:rsidRDefault="00020F0F">
            <w:pPr>
              <w:spacing w:line="400" w:lineRule="exact"/>
              <w:rPr>
                <w:rFonts w:ascii="新宋体" w:eastAsia="新宋体" w:hAnsi="新宋体"/>
                <w:color w:val="000000" w:themeColor="text1"/>
                <w:szCs w:val="21"/>
              </w:rPr>
            </w:pPr>
          </w:p>
        </w:tc>
        <w:tc>
          <w:tcPr>
            <w:tcW w:w="2116" w:type="dxa"/>
          </w:tcPr>
          <w:p w:rsidR="00020F0F" w:rsidRPr="00454F01" w:rsidRDefault="00020F0F">
            <w:pPr>
              <w:spacing w:line="400" w:lineRule="exact"/>
              <w:rPr>
                <w:rFonts w:ascii="新宋体" w:eastAsia="新宋体" w:hAnsi="新宋体"/>
                <w:color w:val="000000" w:themeColor="text1"/>
                <w:szCs w:val="21"/>
              </w:rPr>
            </w:pPr>
          </w:p>
        </w:tc>
        <w:tc>
          <w:tcPr>
            <w:tcW w:w="1307" w:type="dxa"/>
          </w:tcPr>
          <w:p w:rsidR="00020F0F" w:rsidRPr="00454F01" w:rsidRDefault="00020F0F">
            <w:pPr>
              <w:spacing w:line="400" w:lineRule="exact"/>
              <w:rPr>
                <w:rFonts w:ascii="新宋体" w:eastAsia="新宋体" w:hAnsi="新宋体"/>
                <w:color w:val="000000" w:themeColor="text1"/>
                <w:szCs w:val="21"/>
              </w:rPr>
            </w:pPr>
          </w:p>
        </w:tc>
        <w:tc>
          <w:tcPr>
            <w:tcW w:w="1869" w:type="dxa"/>
          </w:tcPr>
          <w:p w:rsidR="00020F0F" w:rsidRPr="00454F01" w:rsidRDefault="00020F0F">
            <w:pPr>
              <w:spacing w:line="400" w:lineRule="exact"/>
              <w:rPr>
                <w:rFonts w:ascii="新宋体" w:eastAsia="新宋体" w:hAnsi="新宋体"/>
                <w:color w:val="000000" w:themeColor="text1"/>
                <w:szCs w:val="21"/>
              </w:rPr>
            </w:pPr>
          </w:p>
        </w:tc>
        <w:tc>
          <w:tcPr>
            <w:tcW w:w="1103" w:type="dxa"/>
          </w:tcPr>
          <w:p w:rsidR="00020F0F" w:rsidRPr="00454F01" w:rsidRDefault="00020F0F">
            <w:pPr>
              <w:spacing w:line="400" w:lineRule="exact"/>
              <w:rPr>
                <w:rFonts w:ascii="新宋体" w:eastAsia="新宋体" w:hAnsi="新宋体"/>
                <w:color w:val="000000" w:themeColor="text1"/>
                <w:szCs w:val="21"/>
              </w:rPr>
            </w:pPr>
          </w:p>
        </w:tc>
      </w:tr>
      <w:tr w:rsidR="00020F0F" w:rsidRPr="00454F01">
        <w:trPr>
          <w:trHeight w:val="601"/>
          <w:jc w:val="center"/>
        </w:trPr>
        <w:tc>
          <w:tcPr>
            <w:tcW w:w="957" w:type="dxa"/>
            <w:vAlign w:val="center"/>
          </w:tcPr>
          <w:p w:rsidR="00020F0F" w:rsidRPr="00454F01" w:rsidRDefault="00020F0F">
            <w:pPr>
              <w:spacing w:line="400" w:lineRule="exact"/>
              <w:jc w:val="center"/>
              <w:rPr>
                <w:rFonts w:ascii="新宋体" w:eastAsia="新宋体" w:hAnsi="新宋体"/>
                <w:color w:val="000000" w:themeColor="text1"/>
                <w:szCs w:val="21"/>
              </w:rPr>
            </w:pPr>
          </w:p>
        </w:tc>
        <w:tc>
          <w:tcPr>
            <w:tcW w:w="1746" w:type="dxa"/>
          </w:tcPr>
          <w:p w:rsidR="00020F0F" w:rsidRPr="00454F01" w:rsidRDefault="00020F0F">
            <w:pPr>
              <w:spacing w:line="400" w:lineRule="exact"/>
              <w:rPr>
                <w:rFonts w:ascii="新宋体" w:eastAsia="新宋体" w:hAnsi="新宋体"/>
                <w:color w:val="000000" w:themeColor="text1"/>
                <w:szCs w:val="21"/>
              </w:rPr>
            </w:pPr>
          </w:p>
        </w:tc>
        <w:tc>
          <w:tcPr>
            <w:tcW w:w="2116" w:type="dxa"/>
          </w:tcPr>
          <w:p w:rsidR="00020F0F" w:rsidRPr="00454F01" w:rsidRDefault="00020F0F">
            <w:pPr>
              <w:spacing w:line="400" w:lineRule="exact"/>
              <w:rPr>
                <w:rFonts w:ascii="新宋体" w:eastAsia="新宋体" w:hAnsi="新宋体"/>
                <w:color w:val="000000" w:themeColor="text1"/>
                <w:szCs w:val="21"/>
              </w:rPr>
            </w:pPr>
          </w:p>
        </w:tc>
        <w:tc>
          <w:tcPr>
            <w:tcW w:w="1307" w:type="dxa"/>
          </w:tcPr>
          <w:p w:rsidR="00020F0F" w:rsidRPr="00454F01" w:rsidRDefault="00020F0F">
            <w:pPr>
              <w:spacing w:line="400" w:lineRule="exact"/>
              <w:rPr>
                <w:rFonts w:ascii="新宋体" w:eastAsia="新宋体" w:hAnsi="新宋体"/>
                <w:color w:val="000000" w:themeColor="text1"/>
                <w:szCs w:val="21"/>
              </w:rPr>
            </w:pPr>
          </w:p>
        </w:tc>
        <w:tc>
          <w:tcPr>
            <w:tcW w:w="1869" w:type="dxa"/>
          </w:tcPr>
          <w:p w:rsidR="00020F0F" w:rsidRPr="00454F01" w:rsidRDefault="00020F0F">
            <w:pPr>
              <w:spacing w:line="400" w:lineRule="exact"/>
              <w:rPr>
                <w:rFonts w:ascii="新宋体" w:eastAsia="新宋体" w:hAnsi="新宋体"/>
                <w:color w:val="000000" w:themeColor="text1"/>
                <w:szCs w:val="21"/>
              </w:rPr>
            </w:pPr>
          </w:p>
        </w:tc>
        <w:tc>
          <w:tcPr>
            <w:tcW w:w="1103" w:type="dxa"/>
          </w:tcPr>
          <w:p w:rsidR="00020F0F" w:rsidRPr="00454F01" w:rsidRDefault="00020F0F">
            <w:pPr>
              <w:spacing w:line="400" w:lineRule="exact"/>
              <w:rPr>
                <w:rFonts w:ascii="新宋体" w:eastAsia="新宋体" w:hAnsi="新宋体"/>
                <w:color w:val="000000" w:themeColor="text1"/>
                <w:szCs w:val="21"/>
              </w:rPr>
            </w:pPr>
          </w:p>
        </w:tc>
      </w:tr>
      <w:tr w:rsidR="00020F0F" w:rsidRPr="00454F01">
        <w:trPr>
          <w:trHeight w:val="601"/>
          <w:jc w:val="center"/>
        </w:trPr>
        <w:tc>
          <w:tcPr>
            <w:tcW w:w="957" w:type="dxa"/>
            <w:vAlign w:val="center"/>
          </w:tcPr>
          <w:p w:rsidR="00020F0F" w:rsidRPr="00454F01" w:rsidRDefault="00020F0F">
            <w:pPr>
              <w:spacing w:line="400" w:lineRule="exact"/>
              <w:jc w:val="center"/>
              <w:rPr>
                <w:rFonts w:ascii="新宋体" w:eastAsia="新宋体" w:hAnsi="新宋体"/>
                <w:color w:val="000000" w:themeColor="text1"/>
                <w:szCs w:val="21"/>
              </w:rPr>
            </w:pPr>
          </w:p>
        </w:tc>
        <w:tc>
          <w:tcPr>
            <w:tcW w:w="1746" w:type="dxa"/>
          </w:tcPr>
          <w:p w:rsidR="00020F0F" w:rsidRPr="00454F01" w:rsidRDefault="00020F0F">
            <w:pPr>
              <w:spacing w:line="400" w:lineRule="exact"/>
              <w:rPr>
                <w:rFonts w:ascii="新宋体" w:eastAsia="新宋体" w:hAnsi="新宋体"/>
                <w:color w:val="000000" w:themeColor="text1"/>
                <w:szCs w:val="21"/>
              </w:rPr>
            </w:pPr>
          </w:p>
        </w:tc>
        <w:tc>
          <w:tcPr>
            <w:tcW w:w="2116" w:type="dxa"/>
          </w:tcPr>
          <w:p w:rsidR="00020F0F" w:rsidRPr="00454F01" w:rsidRDefault="00020F0F">
            <w:pPr>
              <w:spacing w:line="400" w:lineRule="exact"/>
              <w:rPr>
                <w:rFonts w:ascii="新宋体" w:eastAsia="新宋体" w:hAnsi="新宋体"/>
                <w:color w:val="000000" w:themeColor="text1"/>
                <w:szCs w:val="21"/>
              </w:rPr>
            </w:pPr>
          </w:p>
        </w:tc>
        <w:tc>
          <w:tcPr>
            <w:tcW w:w="1307" w:type="dxa"/>
          </w:tcPr>
          <w:p w:rsidR="00020F0F" w:rsidRPr="00454F01" w:rsidRDefault="00020F0F">
            <w:pPr>
              <w:spacing w:line="400" w:lineRule="exact"/>
              <w:rPr>
                <w:rFonts w:ascii="新宋体" w:eastAsia="新宋体" w:hAnsi="新宋体"/>
                <w:color w:val="000000" w:themeColor="text1"/>
                <w:szCs w:val="21"/>
              </w:rPr>
            </w:pPr>
          </w:p>
        </w:tc>
        <w:tc>
          <w:tcPr>
            <w:tcW w:w="1869" w:type="dxa"/>
          </w:tcPr>
          <w:p w:rsidR="00020F0F" w:rsidRPr="00454F01" w:rsidRDefault="00020F0F">
            <w:pPr>
              <w:spacing w:line="400" w:lineRule="exact"/>
              <w:rPr>
                <w:rFonts w:ascii="新宋体" w:eastAsia="新宋体" w:hAnsi="新宋体"/>
                <w:color w:val="000000" w:themeColor="text1"/>
                <w:szCs w:val="21"/>
              </w:rPr>
            </w:pPr>
          </w:p>
        </w:tc>
        <w:tc>
          <w:tcPr>
            <w:tcW w:w="1103" w:type="dxa"/>
          </w:tcPr>
          <w:p w:rsidR="00020F0F" w:rsidRPr="00454F01" w:rsidRDefault="00020F0F">
            <w:pPr>
              <w:spacing w:line="400" w:lineRule="exact"/>
              <w:rPr>
                <w:rFonts w:ascii="新宋体" w:eastAsia="新宋体" w:hAnsi="新宋体"/>
                <w:color w:val="000000" w:themeColor="text1"/>
                <w:szCs w:val="21"/>
              </w:rPr>
            </w:pPr>
          </w:p>
        </w:tc>
      </w:tr>
      <w:tr w:rsidR="00020F0F" w:rsidRPr="00454F01">
        <w:trPr>
          <w:trHeight w:val="601"/>
          <w:jc w:val="center"/>
        </w:trPr>
        <w:tc>
          <w:tcPr>
            <w:tcW w:w="957" w:type="dxa"/>
            <w:vAlign w:val="center"/>
          </w:tcPr>
          <w:p w:rsidR="00020F0F" w:rsidRPr="00454F01" w:rsidRDefault="00020F0F">
            <w:pPr>
              <w:spacing w:line="400" w:lineRule="exact"/>
              <w:jc w:val="center"/>
              <w:rPr>
                <w:rFonts w:ascii="新宋体" w:eastAsia="新宋体" w:hAnsi="新宋体"/>
                <w:color w:val="000000" w:themeColor="text1"/>
                <w:szCs w:val="21"/>
              </w:rPr>
            </w:pPr>
          </w:p>
        </w:tc>
        <w:tc>
          <w:tcPr>
            <w:tcW w:w="1746" w:type="dxa"/>
          </w:tcPr>
          <w:p w:rsidR="00020F0F" w:rsidRPr="00454F01" w:rsidRDefault="00020F0F">
            <w:pPr>
              <w:spacing w:line="400" w:lineRule="exact"/>
              <w:rPr>
                <w:rFonts w:ascii="新宋体" w:eastAsia="新宋体" w:hAnsi="新宋体"/>
                <w:color w:val="000000" w:themeColor="text1"/>
                <w:szCs w:val="21"/>
              </w:rPr>
            </w:pPr>
          </w:p>
        </w:tc>
        <w:tc>
          <w:tcPr>
            <w:tcW w:w="2116" w:type="dxa"/>
          </w:tcPr>
          <w:p w:rsidR="00020F0F" w:rsidRPr="00454F01" w:rsidRDefault="00020F0F">
            <w:pPr>
              <w:spacing w:line="400" w:lineRule="exact"/>
              <w:rPr>
                <w:rFonts w:ascii="新宋体" w:eastAsia="新宋体" w:hAnsi="新宋体"/>
                <w:color w:val="000000" w:themeColor="text1"/>
                <w:szCs w:val="21"/>
              </w:rPr>
            </w:pPr>
          </w:p>
        </w:tc>
        <w:tc>
          <w:tcPr>
            <w:tcW w:w="1307" w:type="dxa"/>
          </w:tcPr>
          <w:p w:rsidR="00020F0F" w:rsidRPr="00454F01" w:rsidRDefault="00020F0F">
            <w:pPr>
              <w:spacing w:line="400" w:lineRule="exact"/>
              <w:rPr>
                <w:rFonts w:ascii="新宋体" w:eastAsia="新宋体" w:hAnsi="新宋体"/>
                <w:color w:val="000000" w:themeColor="text1"/>
                <w:szCs w:val="21"/>
              </w:rPr>
            </w:pPr>
          </w:p>
        </w:tc>
        <w:tc>
          <w:tcPr>
            <w:tcW w:w="1869" w:type="dxa"/>
          </w:tcPr>
          <w:p w:rsidR="00020F0F" w:rsidRPr="00454F01" w:rsidRDefault="00020F0F">
            <w:pPr>
              <w:spacing w:line="400" w:lineRule="exact"/>
              <w:rPr>
                <w:rFonts w:ascii="新宋体" w:eastAsia="新宋体" w:hAnsi="新宋体"/>
                <w:color w:val="000000" w:themeColor="text1"/>
                <w:szCs w:val="21"/>
              </w:rPr>
            </w:pPr>
          </w:p>
        </w:tc>
        <w:tc>
          <w:tcPr>
            <w:tcW w:w="1103" w:type="dxa"/>
          </w:tcPr>
          <w:p w:rsidR="00020F0F" w:rsidRPr="00454F01" w:rsidRDefault="00020F0F">
            <w:pPr>
              <w:spacing w:line="400" w:lineRule="exact"/>
              <w:rPr>
                <w:rFonts w:ascii="新宋体" w:eastAsia="新宋体" w:hAnsi="新宋体"/>
                <w:color w:val="000000" w:themeColor="text1"/>
                <w:szCs w:val="21"/>
              </w:rPr>
            </w:pPr>
          </w:p>
        </w:tc>
      </w:tr>
      <w:tr w:rsidR="00020F0F" w:rsidRPr="00454F01">
        <w:trPr>
          <w:trHeight w:val="601"/>
          <w:jc w:val="center"/>
        </w:trPr>
        <w:tc>
          <w:tcPr>
            <w:tcW w:w="957" w:type="dxa"/>
            <w:vAlign w:val="center"/>
          </w:tcPr>
          <w:p w:rsidR="00020F0F" w:rsidRPr="00454F01" w:rsidRDefault="00020F0F">
            <w:pPr>
              <w:spacing w:line="400" w:lineRule="exact"/>
              <w:jc w:val="center"/>
              <w:rPr>
                <w:rFonts w:ascii="新宋体" w:eastAsia="新宋体" w:hAnsi="新宋体"/>
                <w:color w:val="000000" w:themeColor="text1"/>
                <w:szCs w:val="21"/>
              </w:rPr>
            </w:pPr>
          </w:p>
        </w:tc>
        <w:tc>
          <w:tcPr>
            <w:tcW w:w="1746" w:type="dxa"/>
          </w:tcPr>
          <w:p w:rsidR="00020F0F" w:rsidRPr="00454F01" w:rsidRDefault="00020F0F">
            <w:pPr>
              <w:spacing w:line="400" w:lineRule="exact"/>
              <w:rPr>
                <w:rFonts w:ascii="新宋体" w:eastAsia="新宋体" w:hAnsi="新宋体"/>
                <w:color w:val="000000" w:themeColor="text1"/>
                <w:szCs w:val="21"/>
              </w:rPr>
            </w:pPr>
          </w:p>
        </w:tc>
        <w:tc>
          <w:tcPr>
            <w:tcW w:w="2116" w:type="dxa"/>
          </w:tcPr>
          <w:p w:rsidR="00020F0F" w:rsidRPr="00454F01" w:rsidRDefault="00020F0F">
            <w:pPr>
              <w:spacing w:line="400" w:lineRule="exact"/>
              <w:rPr>
                <w:rFonts w:ascii="新宋体" w:eastAsia="新宋体" w:hAnsi="新宋体"/>
                <w:color w:val="000000" w:themeColor="text1"/>
                <w:szCs w:val="21"/>
              </w:rPr>
            </w:pPr>
          </w:p>
        </w:tc>
        <w:tc>
          <w:tcPr>
            <w:tcW w:w="1307" w:type="dxa"/>
          </w:tcPr>
          <w:p w:rsidR="00020F0F" w:rsidRPr="00454F01" w:rsidRDefault="00020F0F">
            <w:pPr>
              <w:spacing w:line="400" w:lineRule="exact"/>
              <w:rPr>
                <w:rFonts w:ascii="新宋体" w:eastAsia="新宋体" w:hAnsi="新宋体"/>
                <w:color w:val="000000" w:themeColor="text1"/>
                <w:szCs w:val="21"/>
              </w:rPr>
            </w:pPr>
          </w:p>
        </w:tc>
        <w:tc>
          <w:tcPr>
            <w:tcW w:w="1869" w:type="dxa"/>
          </w:tcPr>
          <w:p w:rsidR="00020F0F" w:rsidRPr="00454F01" w:rsidRDefault="00020F0F">
            <w:pPr>
              <w:spacing w:line="400" w:lineRule="exact"/>
              <w:rPr>
                <w:rFonts w:ascii="新宋体" w:eastAsia="新宋体" w:hAnsi="新宋体"/>
                <w:color w:val="000000" w:themeColor="text1"/>
                <w:szCs w:val="21"/>
              </w:rPr>
            </w:pPr>
          </w:p>
        </w:tc>
        <w:tc>
          <w:tcPr>
            <w:tcW w:w="1103" w:type="dxa"/>
          </w:tcPr>
          <w:p w:rsidR="00020F0F" w:rsidRPr="00454F01" w:rsidRDefault="00020F0F">
            <w:pPr>
              <w:spacing w:line="400" w:lineRule="exact"/>
              <w:rPr>
                <w:rFonts w:ascii="新宋体" w:eastAsia="新宋体" w:hAnsi="新宋体"/>
                <w:color w:val="000000" w:themeColor="text1"/>
                <w:szCs w:val="21"/>
              </w:rPr>
            </w:pPr>
          </w:p>
        </w:tc>
      </w:tr>
      <w:tr w:rsidR="00020F0F" w:rsidRPr="00454F01">
        <w:trPr>
          <w:trHeight w:val="601"/>
          <w:jc w:val="center"/>
        </w:trPr>
        <w:tc>
          <w:tcPr>
            <w:tcW w:w="957" w:type="dxa"/>
            <w:vAlign w:val="center"/>
          </w:tcPr>
          <w:p w:rsidR="00020F0F" w:rsidRPr="00454F01" w:rsidRDefault="00020F0F">
            <w:pPr>
              <w:spacing w:line="400" w:lineRule="exact"/>
              <w:jc w:val="center"/>
              <w:rPr>
                <w:rFonts w:ascii="新宋体" w:eastAsia="新宋体" w:hAnsi="新宋体"/>
                <w:color w:val="000000" w:themeColor="text1"/>
                <w:szCs w:val="21"/>
              </w:rPr>
            </w:pPr>
          </w:p>
        </w:tc>
        <w:tc>
          <w:tcPr>
            <w:tcW w:w="1746" w:type="dxa"/>
          </w:tcPr>
          <w:p w:rsidR="00020F0F" w:rsidRPr="00454F01" w:rsidRDefault="00020F0F">
            <w:pPr>
              <w:spacing w:line="400" w:lineRule="exact"/>
              <w:rPr>
                <w:rFonts w:ascii="新宋体" w:eastAsia="新宋体" w:hAnsi="新宋体"/>
                <w:color w:val="000000" w:themeColor="text1"/>
                <w:szCs w:val="21"/>
              </w:rPr>
            </w:pPr>
          </w:p>
        </w:tc>
        <w:tc>
          <w:tcPr>
            <w:tcW w:w="2116" w:type="dxa"/>
          </w:tcPr>
          <w:p w:rsidR="00020F0F" w:rsidRPr="00454F01" w:rsidRDefault="00020F0F">
            <w:pPr>
              <w:spacing w:line="400" w:lineRule="exact"/>
              <w:rPr>
                <w:rFonts w:ascii="新宋体" w:eastAsia="新宋体" w:hAnsi="新宋体"/>
                <w:color w:val="000000" w:themeColor="text1"/>
                <w:szCs w:val="21"/>
              </w:rPr>
            </w:pPr>
          </w:p>
        </w:tc>
        <w:tc>
          <w:tcPr>
            <w:tcW w:w="1307" w:type="dxa"/>
          </w:tcPr>
          <w:p w:rsidR="00020F0F" w:rsidRPr="00454F01" w:rsidRDefault="00020F0F">
            <w:pPr>
              <w:spacing w:line="400" w:lineRule="exact"/>
              <w:rPr>
                <w:rFonts w:ascii="新宋体" w:eastAsia="新宋体" w:hAnsi="新宋体"/>
                <w:color w:val="000000" w:themeColor="text1"/>
                <w:szCs w:val="21"/>
              </w:rPr>
            </w:pPr>
          </w:p>
        </w:tc>
        <w:tc>
          <w:tcPr>
            <w:tcW w:w="1869" w:type="dxa"/>
          </w:tcPr>
          <w:p w:rsidR="00020F0F" w:rsidRPr="00454F01" w:rsidRDefault="00020F0F">
            <w:pPr>
              <w:spacing w:line="400" w:lineRule="exact"/>
              <w:rPr>
                <w:rFonts w:ascii="新宋体" w:eastAsia="新宋体" w:hAnsi="新宋体"/>
                <w:color w:val="000000" w:themeColor="text1"/>
                <w:szCs w:val="21"/>
              </w:rPr>
            </w:pPr>
          </w:p>
        </w:tc>
        <w:tc>
          <w:tcPr>
            <w:tcW w:w="1103" w:type="dxa"/>
          </w:tcPr>
          <w:p w:rsidR="00020F0F" w:rsidRPr="00454F01" w:rsidRDefault="00020F0F">
            <w:pPr>
              <w:spacing w:line="400" w:lineRule="exact"/>
              <w:rPr>
                <w:rFonts w:ascii="新宋体" w:eastAsia="新宋体" w:hAnsi="新宋体"/>
                <w:color w:val="000000" w:themeColor="text1"/>
                <w:szCs w:val="21"/>
              </w:rPr>
            </w:pPr>
          </w:p>
        </w:tc>
      </w:tr>
      <w:tr w:rsidR="00020F0F" w:rsidRPr="00454F01">
        <w:trPr>
          <w:trHeight w:val="601"/>
          <w:jc w:val="center"/>
        </w:trPr>
        <w:tc>
          <w:tcPr>
            <w:tcW w:w="957" w:type="dxa"/>
            <w:vAlign w:val="center"/>
          </w:tcPr>
          <w:p w:rsidR="00020F0F" w:rsidRPr="00454F01" w:rsidRDefault="00020F0F">
            <w:pPr>
              <w:spacing w:line="400" w:lineRule="exact"/>
              <w:jc w:val="center"/>
              <w:rPr>
                <w:rFonts w:ascii="新宋体" w:eastAsia="新宋体" w:hAnsi="新宋体"/>
                <w:color w:val="000000" w:themeColor="text1"/>
                <w:szCs w:val="21"/>
              </w:rPr>
            </w:pPr>
          </w:p>
        </w:tc>
        <w:tc>
          <w:tcPr>
            <w:tcW w:w="1746" w:type="dxa"/>
          </w:tcPr>
          <w:p w:rsidR="00020F0F" w:rsidRPr="00454F01" w:rsidRDefault="00020F0F">
            <w:pPr>
              <w:spacing w:line="400" w:lineRule="exact"/>
              <w:rPr>
                <w:rFonts w:ascii="新宋体" w:eastAsia="新宋体" w:hAnsi="新宋体"/>
                <w:color w:val="000000" w:themeColor="text1"/>
                <w:szCs w:val="21"/>
              </w:rPr>
            </w:pPr>
          </w:p>
        </w:tc>
        <w:tc>
          <w:tcPr>
            <w:tcW w:w="2116" w:type="dxa"/>
          </w:tcPr>
          <w:p w:rsidR="00020F0F" w:rsidRPr="00454F01" w:rsidRDefault="00020F0F">
            <w:pPr>
              <w:spacing w:line="400" w:lineRule="exact"/>
              <w:rPr>
                <w:rFonts w:ascii="新宋体" w:eastAsia="新宋体" w:hAnsi="新宋体"/>
                <w:color w:val="000000" w:themeColor="text1"/>
                <w:szCs w:val="21"/>
              </w:rPr>
            </w:pPr>
          </w:p>
        </w:tc>
        <w:tc>
          <w:tcPr>
            <w:tcW w:w="1307" w:type="dxa"/>
          </w:tcPr>
          <w:p w:rsidR="00020F0F" w:rsidRPr="00454F01" w:rsidRDefault="00020F0F">
            <w:pPr>
              <w:spacing w:line="400" w:lineRule="exact"/>
              <w:rPr>
                <w:rFonts w:ascii="新宋体" w:eastAsia="新宋体" w:hAnsi="新宋体"/>
                <w:color w:val="000000" w:themeColor="text1"/>
                <w:szCs w:val="21"/>
              </w:rPr>
            </w:pPr>
          </w:p>
        </w:tc>
        <w:tc>
          <w:tcPr>
            <w:tcW w:w="1869" w:type="dxa"/>
          </w:tcPr>
          <w:p w:rsidR="00020F0F" w:rsidRPr="00454F01" w:rsidRDefault="00020F0F">
            <w:pPr>
              <w:spacing w:line="400" w:lineRule="exact"/>
              <w:rPr>
                <w:rFonts w:ascii="新宋体" w:eastAsia="新宋体" w:hAnsi="新宋体"/>
                <w:color w:val="000000" w:themeColor="text1"/>
                <w:szCs w:val="21"/>
              </w:rPr>
            </w:pPr>
          </w:p>
        </w:tc>
        <w:tc>
          <w:tcPr>
            <w:tcW w:w="1103" w:type="dxa"/>
          </w:tcPr>
          <w:p w:rsidR="00020F0F" w:rsidRPr="00454F01" w:rsidRDefault="00020F0F">
            <w:pPr>
              <w:spacing w:line="400" w:lineRule="exact"/>
              <w:rPr>
                <w:rFonts w:ascii="新宋体" w:eastAsia="新宋体" w:hAnsi="新宋体"/>
                <w:color w:val="000000" w:themeColor="text1"/>
                <w:szCs w:val="21"/>
              </w:rPr>
            </w:pPr>
          </w:p>
        </w:tc>
      </w:tr>
      <w:tr w:rsidR="00020F0F" w:rsidRPr="00454F01">
        <w:trPr>
          <w:trHeight w:val="601"/>
          <w:jc w:val="center"/>
        </w:trPr>
        <w:tc>
          <w:tcPr>
            <w:tcW w:w="957" w:type="dxa"/>
            <w:vAlign w:val="center"/>
          </w:tcPr>
          <w:p w:rsidR="00020F0F" w:rsidRPr="00454F01" w:rsidRDefault="00020F0F">
            <w:pPr>
              <w:spacing w:line="400" w:lineRule="exact"/>
              <w:jc w:val="center"/>
              <w:rPr>
                <w:rFonts w:ascii="新宋体" w:eastAsia="新宋体" w:hAnsi="新宋体"/>
                <w:color w:val="000000" w:themeColor="text1"/>
                <w:szCs w:val="21"/>
              </w:rPr>
            </w:pPr>
          </w:p>
        </w:tc>
        <w:tc>
          <w:tcPr>
            <w:tcW w:w="1746" w:type="dxa"/>
          </w:tcPr>
          <w:p w:rsidR="00020F0F" w:rsidRPr="00454F01" w:rsidRDefault="00020F0F">
            <w:pPr>
              <w:spacing w:line="400" w:lineRule="exact"/>
              <w:rPr>
                <w:rFonts w:ascii="新宋体" w:eastAsia="新宋体" w:hAnsi="新宋体"/>
                <w:color w:val="000000" w:themeColor="text1"/>
                <w:szCs w:val="21"/>
              </w:rPr>
            </w:pPr>
          </w:p>
        </w:tc>
        <w:tc>
          <w:tcPr>
            <w:tcW w:w="2116" w:type="dxa"/>
          </w:tcPr>
          <w:p w:rsidR="00020F0F" w:rsidRPr="00454F01" w:rsidRDefault="00020F0F">
            <w:pPr>
              <w:spacing w:line="400" w:lineRule="exact"/>
              <w:rPr>
                <w:rFonts w:ascii="新宋体" w:eastAsia="新宋体" w:hAnsi="新宋体"/>
                <w:color w:val="000000" w:themeColor="text1"/>
                <w:szCs w:val="21"/>
              </w:rPr>
            </w:pPr>
          </w:p>
        </w:tc>
        <w:tc>
          <w:tcPr>
            <w:tcW w:w="1307" w:type="dxa"/>
          </w:tcPr>
          <w:p w:rsidR="00020F0F" w:rsidRPr="00454F01" w:rsidRDefault="00020F0F">
            <w:pPr>
              <w:spacing w:line="400" w:lineRule="exact"/>
              <w:rPr>
                <w:rFonts w:ascii="新宋体" w:eastAsia="新宋体" w:hAnsi="新宋体"/>
                <w:color w:val="000000" w:themeColor="text1"/>
                <w:szCs w:val="21"/>
              </w:rPr>
            </w:pPr>
          </w:p>
        </w:tc>
        <w:tc>
          <w:tcPr>
            <w:tcW w:w="1869" w:type="dxa"/>
          </w:tcPr>
          <w:p w:rsidR="00020F0F" w:rsidRPr="00454F01" w:rsidRDefault="00020F0F">
            <w:pPr>
              <w:spacing w:line="400" w:lineRule="exact"/>
              <w:rPr>
                <w:rFonts w:ascii="新宋体" w:eastAsia="新宋体" w:hAnsi="新宋体"/>
                <w:color w:val="000000" w:themeColor="text1"/>
                <w:szCs w:val="21"/>
              </w:rPr>
            </w:pPr>
          </w:p>
        </w:tc>
        <w:tc>
          <w:tcPr>
            <w:tcW w:w="1103" w:type="dxa"/>
          </w:tcPr>
          <w:p w:rsidR="00020F0F" w:rsidRPr="00454F01" w:rsidRDefault="00020F0F">
            <w:pPr>
              <w:spacing w:line="400" w:lineRule="exact"/>
              <w:rPr>
                <w:rFonts w:ascii="新宋体" w:eastAsia="新宋体" w:hAnsi="新宋体"/>
                <w:color w:val="000000" w:themeColor="text1"/>
                <w:szCs w:val="21"/>
              </w:rPr>
            </w:pPr>
          </w:p>
        </w:tc>
      </w:tr>
      <w:tr w:rsidR="00020F0F" w:rsidRPr="00454F01">
        <w:trPr>
          <w:trHeight w:val="601"/>
          <w:jc w:val="center"/>
        </w:trPr>
        <w:tc>
          <w:tcPr>
            <w:tcW w:w="957" w:type="dxa"/>
            <w:vAlign w:val="center"/>
          </w:tcPr>
          <w:p w:rsidR="00020F0F" w:rsidRPr="00454F01" w:rsidRDefault="00020F0F">
            <w:pPr>
              <w:spacing w:line="400" w:lineRule="exact"/>
              <w:jc w:val="center"/>
              <w:rPr>
                <w:rFonts w:ascii="新宋体" w:eastAsia="新宋体" w:hAnsi="新宋体"/>
                <w:color w:val="000000" w:themeColor="text1"/>
                <w:szCs w:val="21"/>
              </w:rPr>
            </w:pPr>
          </w:p>
        </w:tc>
        <w:tc>
          <w:tcPr>
            <w:tcW w:w="1746" w:type="dxa"/>
          </w:tcPr>
          <w:p w:rsidR="00020F0F" w:rsidRPr="00454F01" w:rsidRDefault="00020F0F">
            <w:pPr>
              <w:spacing w:line="400" w:lineRule="exact"/>
              <w:rPr>
                <w:rFonts w:ascii="新宋体" w:eastAsia="新宋体" w:hAnsi="新宋体"/>
                <w:color w:val="000000" w:themeColor="text1"/>
                <w:szCs w:val="21"/>
              </w:rPr>
            </w:pPr>
          </w:p>
        </w:tc>
        <w:tc>
          <w:tcPr>
            <w:tcW w:w="2116" w:type="dxa"/>
          </w:tcPr>
          <w:p w:rsidR="00020F0F" w:rsidRPr="00454F01" w:rsidRDefault="00020F0F">
            <w:pPr>
              <w:spacing w:line="400" w:lineRule="exact"/>
              <w:rPr>
                <w:rFonts w:ascii="新宋体" w:eastAsia="新宋体" w:hAnsi="新宋体"/>
                <w:color w:val="000000" w:themeColor="text1"/>
                <w:szCs w:val="21"/>
              </w:rPr>
            </w:pPr>
          </w:p>
        </w:tc>
        <w:tc>
          <w:tcPr>
            <w:tcW w:w="1307" w:type="dxa"/>
          </w:tcPr>
          <w:p w:rsidR="00020F0F" w:rsidRPr="00454F01" w:rsidRDefault="00020F0F">
            <w:pPr>
              <w:spacing w:line="400" w:lineRule="exact"/>
              <w:rPr>
                <w:rFonts w:ascii="新宋体" w:eastAsia="新宋体" w:hAnsi="新宋体"/>
                <w:color w:val="000000" w:themeColor="text1"/>
                <w:szCs w:val="21"/>
              </w:rPr>
            </w:pPr>
          </w:p>
        </w:tc>
        <w:tc>
          <w:tcPr>
            <w:tcW w:w="1869" w:type="dxa"/>
          </w:tcPr>
          <w:p w:rsidR="00020F0F" w:rsidRPr="00454F01" w:rsidRDefault="00020F0F">
            <w:pPr>
              <w:spacing w:line="400" w:lineRule="exact"/>
              <w:rPr>
                <w:rFonts w:ascii="新宋体" w:eastAsia="新宋体" w:hAnsi="新宋体"/>
                <w:color w:val="000000" w:themeColor="text1"/>
                <w:szCs w:val="21"/>
              </w:rPr>
            </w:pPr>
          </w:p>
        </w:tc>
        <w:tc>
          <w:tcPr>
            <w:tcW w:w="1103" w:type="dxa"/>
          </w:tcPr>
          <w:p w:rsidR="00020F0F" w:rsidRPr="00454F01" w:rsidRDefault="00020F0F">
            <w:pPr>
              <w:spacing w:line="400" w:lineRule="exact"/>
              <w:rPr>
                <w:rFonts w:ascii="新宋体" w:eastAsia="新宋体" w:hAnsi="新宋体"/>
                <w:color w:val="000000" w:themeColor="text1"/>
                <w:szCs w:val="21"/>
              </w:rPr>
            </w:pPr>
          </w:p>
        </w:tc>
      </w:tr>
      <w:tr w:rsidR="00020F0F" w:rsidRPr="00454F01">
        <w:trPr>
          <w:trHeight w:val="601"/>
          <w:jc w:val="center"/>
        </w:trPr>
        <w:tc>
          <w:tcPr>
            <w:tcW w:w="957" w:type="dxa"/>
            <w:vAlign w:val="center"/>
          </w:tcPr>
          <w:p w:rsidR="00020F0F" w:rsidRPr="00454F01" w:rsidRDefault="00020F0F">
            <w:pPr>
              <w:spacing w:line="400" w:lineRule="exact"/>
              <w:jc w:val="center"/>
              <w:rPr>
                <w:rFonts w:ascii="新宋体" w:eastAsia="新宋体" w:hAnsi="新宋体"/>
                <w:color w:val="000000" w:themeColor="text1"/>
                <w:szCs w:val="21"/>
              </w:rPr>
            </w:pPr>
          </w:p>
        </w:tc>
        <w:tc>
          <w:tcPr>
            <w:tcW w:w="1746" w:type="dxa"/>
          </w:tcPr>
          <w:p w:rsidR="00020F0F" w:rsidRPr="00454F01" w:rsidRDefault="00020F0F">
            <w:pPr>
              <w:spacing w:line="400" w:lineRule="exact"/>
              <w:rPr>
                <w:rFonts w:ascii="新宋体" w:eastAsia="新宋体" w:hAnsi="新宋体"/>
                <w:color w:val="000000" w:themeColor="text1"/>
                <w:szCs w:val="21"/>
              </w:rPr>
            </w:pPr>
          </w:p>
        </w:tc>
        <w:tc>
          <w:tcPr>
            <w:tcW w:w="2116" w:type="dxa"/>
          </w:tcPr>
          <w:p w:rsidR="00020F0F" w:rsidRPr="00454F01" w:rsidRDefault="00020F0F">
            <w:pPr>
              <w:spacing w:line="400" w:lineRule="exact"/>
              <w:rPr>
                <w:rFonts w:ascii="新宋体" w:eastAsia="新宋体" w:hAnsi="新宋体"/>
                <w:color w:val="000000" w:themeColor="text1"/>
                <w:szCs w:val="21"/>
              </w:rPr>
            </w:pPr>
          </w:p>
        </w:tc>
        <w:tc>
          <w:tcPr>
            <w:tcW w:w="1307" w:type="dxa"/>
          </w:tcPr>
          <w:p w:rsidR="00020F0F" w:rsidRPr="00454F01" w:rsidRDefault="00020F0F">
            <w:pPr>
              <w:spacing w:line="400" w:lineRule="exact"/>
              <w:rPr>
                <w:rFonts w:ascii="新宋体" w:eastAsia="新宋体" w:hAnsi="新宋体"/>
                <w:color w:val="000000" w:themeColor="text1"/>
                <w:szCs w:val="21"/>
              </w:rPr>
            </w:pPr>
          </w:p>
        </w:tc>
        <w:tc>
          <w:tcPr>
            <w:tcW w:w="1869" w:type="dxa"/>
          </w:tcPr>
          <w:p w:rsidR="00020F0F" w:rsidRPr="00454F01" w:rsidRDefault="00020F0F">
            <w:pPr>
              <w:spacing w:line="400" w:lineRule="exact"/>
              <w:rPr>
                <w:rFonts w:ascii="新宋体" w:eastAsia="新宋体" w:hAnsi="新宋体"/>
                <w:color w:val="000000" w:themeColor="text1"/>
                <w:szCs w:val="21"/>
              </w:rPr>
            </w:pPr>
          </w:p>
        </w:tc>
        <w:tc>
          <w:tcPr>
            <w:tcW w:w="1103" w:type="dxa"/>
          </w:tcPr>
          <w:p w:rsidR="00020F0F" w:rsidRPr="00454F01" w:rsidRDefault="00020F0F">
            <w:pPr>
              <w:spacing w:line="400" w:lineRule="exact"/>
              <w:rPr>
                <w:rFonts w:ascii="新宋体" w:eastAsia="新宋体" w:hAnsi="新宋体"/>
                <w:color w:val="000000" w:themeColor="text1"/>
                <w:szCs w:val="21"/>
              </w:rPr>
            </w:pPr>
          </w:p>
        </w:tc>
      </w:tr>
      <w:tr w:rsidR="00020F0F" w:rsidRPr="00454F01">
        <w:trPr>
          <w:trHeight w:val="601"/>
          <w:jc w:val="center"/>
        </w:trPr>
        <w:tc>
          <w:tcPr>
            <w:tcW w:w="957" w:type="dxa"/>
            <w:vAlign w:val="center"/>
          </w:tcPr>
          <w:p w:rsidR="00020F0F" w:rsidRPr="00454F01" w:rsidRDefault="00020F0F">
            <w:pPr>
              <w:spacing w:line="400" w:lineRule="exact"/>
              <w:jc w:val="center"/>
              <w:rPr>
                <w:rFonts w:ascii="新宋体" w:eastAsia="新宋体" w:hAnsi="新宋体"/>
                <w:color w:val="000000" w:themeColor="text1"/>
                <w:szCs w:val="21"/>
              </w:rPr>
            </w:pPr>
          </w:p>
        </w:tc>
        <w:tc>
          <w:tcPr>
            <w:tcW w:w="1746" w:type="dxa"/>
          </w:tcPr>
          <w:p w:rsidR="00020F0F" w:rsidRPr="00454F01" w:rsidRDefault="00020F0F">
            <w:pPr>
              <w:spacing w:line="400" w:lineRule="exact"/>
              <w:rPr>
                <w:rFonts w:ascii="新宋体" w:eastAsia="新宋体" w:hAnsi="新宋体"/>
                <w:color w:val="000000" w:themeColor="text1"/>
                <w:szCs w:val="21"/>
              </w:rPr>
            </w:pPr>
          </w:p>
        </w:tc>
        <w:tc>
          <w:tcPr>
            <w:tcW w:w="2116" w:type="dxa"/>
          </w:tcPr>
          <w:p w:rsidR="00020F0F" w:rsidRPr="00454F01" w:rsidRDefault="00020F0F">
            <w:pPr>
              <w:spacing w:line="400" w:lineRule="exact"/>
              <w:rPr>
                <w:rFonts w:ascii="新宋体" w:eastAsia="新宋体" w:hAnsi="新宋体"/>
                <w:color w:val="000000" w:themeColor="text1"/>
                <w:szCs w:val="21"/>
              </w:rPr>
            </w:pPr>
          </w:p>
        </w:tc>
        <w:tc>
          <w:tcPr>
            <w:tcW w:w="1307" w:type="dxa"/>
          </w:tcPr>
          <w:p w:rsidR="00020F0F" w:rsidRPr="00454F01" w:rsidRDefault="00020F0F">
            <w:pPr>
              <w:spacing w:line="400" w:lineRule="exact"/>
              <w:rPr>
                <w:rFonts w:ascii="新宋体" w:eastAsia="新宋体" w:hAnsi="新宋体"/>
                <w:color w:val="000000" w:themeColor="text1"/>
                <w:szCs w:val="21"/>
              </w:rPr>
            </w:pPr>
          </w:p>
        </w:tc>
        <w:tc>
          <w:tcPr>
            <w:tcW w:w="1869" w:type="dxa"/>
          </w:tcPr>
          <w:p w:rsidR="00020F0F" w:rsidRPr="00454F01" w:rsidRDefault="00020F0F">
            <w:pPr>
              <w:spacing w:line="400" w:lineRule="exact"/>
              <w:rPr>
                <w:rFonts w:ascii="新宋体" w:eastAsia="新宋体" w:hAnsi="新宋体"/>
                <w:color w:val="000000" w:themeColor="text1"/>
                <w:szCs w:val="21"/>
              </w:rPr>
            </w:pPr>
          </w:p>
        </w:tc>
        <w:tc>
          <w:tcPr>
            <w:tcW w:w="1103" w:type="dxa"/>
          </w:tcPr>
          <w:p w:rsidR="00020F0F" w:rsidRPr="00454F01" w:rsidRDefault="00020F0F">
            <w:pPr>
              <w:spacing w:line="400" w:lineRule="exact"/>
              <w:rPr>
                <w:rFonts w:ascii="新宋体" w:eastAsia="新宋体" w:hAnsi="新宋体"/>
                <w:color w:val="000000" w:themeColor="text1"/>
                <w:szCs w:val="21"/>
              </w:rPr>
            </w:pPr>
          </w:p>
        </w:tc>
      </w:tr>
    </w:tbl>
    <w:p w:rsidR="00020F0F" w:rsidRPr="00454F01" w:rsidRDefault="00EF37F7">
      <w:pPr>
        <w:pStyle w:val="a2"/>
        <w:spacing w:line="400" w:lineRule="exact"/>
        <w:ind w:firstLine="0"/>
        <w:rPr>
          <w:rFonts w:ascii="宋体" w:hAnsi="宋体"/>
          <w:color w:val="000000" w:themeColor="text1"/>
          <w:szCs w:val="21"/>
        </w:rPr>
      </w:pPr>
      <w:r w:rsidRPr="00454F01">
        <w:rPr>
          <w:rFonts w:ascii="宋体" w:hAnsi="宋体" w:hint="eastAsia"/>
          <w:color w:val="000000" w:themeColor="text1"/>
          <w:szCs w:val="21"/>
        </w:rPr>
        <w:t>注：  1. 本表所列为随设备所带的附件及备品备件。</w:t>
      </w:r>
    </w:p>
    <w:p w:rsidR="00020F0F" w:rsidRPr="00454F01" w:rsidRDefault="00EF37F7">
      <w:pPr>
        <w:pStyle w:val="a2"/>
        <w:spacing w:line="400" w:lineRule="exact"/>
        <w:ind w:firstLineChars="271" w:firstLine="569"/>
        <w:rPr>
          <w:rFonts w:ascii="宋体" w:hAnsi="宋体"/>
          <w:color w:val="000000" w:themeColor="text1"/>
          <w:szCs w:val="21"/>
        </w:rPr>
      </w:pPr>
      <w:r w:rsidRPr="00454F01">
        <w:rPr>
          <w:rFonts w:ascii="宋体" w:hAnsi="宋体" w:hint="eastAsia"/>
          <w:color w:val="000000" w:themeColor="text1"/>
          <w:szCs w:val="21"/>
        </w:rPr>
        <w:t>2. 本表中所列价格应计入投标报价。</w:t>
      </w:r>
    </w:p>
    <w:p w:rsidR="00020F0F" w:rsidRPr="00454F01" w:rsidRDefault="00EF37F7">
      <w:pPr>
        <w:pStyle w:val="a2"/>
        <w:spacing w:line="400" w:lineRule="exact"/>
        <w:ind w:firstLineChars="273" w:firstLine="573"/>
        <w:rPr>
          <w:rFonts w:ascii="宋体" w:hAnsi="宋体"/>
          <w:color w:val="000000" w:themeColor="text1"/>
          <w:szCs w:val="21"/>
        </w:rPr>
      </w:pPr>
      <w:r w:rsidRPr="00454F01">
        <w:rPr>
          <w:rFonts w:ascii="宋体" w:hAnsi="宋体" w:hint="eastAsia"/>
          <w:color w:val="000000" w:themeColor="text1"/>
          <w:szCs w:val="21"/>
        </w:rPr>
        <w:t>3. 此表仅提供了表格形式，磋商供应商应根据需要准备足够数量的表格来填写。</w:t>
      </w:r>
    </w:p>
    <w:p w:rsidR="00020F0F" w:rsidRPr="00454F01" w:rsidRDefault="00EF37F7">
      <w:pPr>
        <w:pStyle w:val="a2"/>
        <w:spacing w:line="400" w:lineRule="exact"/>
        <w:ind w:firstLineChars="273" w:firstLine="573"/>
        <w:rPr>
          <w:rFonts w:ascii="Arial" w:hAnsi="Arial"/>
          <w:color w:val="000000" w:themeColor="text1"/>
          <w:szCs w:val="21"/>
        </w:rPr>
      </w:pPr>
      <w:r w:rsidRPr="00454F01">
        <w:rPr>
          <w:rFonts w:ascii="宋体" w:hAnsi="宋体" w:hint="eastAsia"/>
          <w:color w:val="000000" w:themeColor="text1"/>
          <w:szCs w:val="21"/>
        </w:rPr>
        <w:t>4. 设备验收时，实到的随机备品备件的产地等应与此一览表一一对应。</w:t>
      </w:r>
    </w:p>
    <w:p w:rsidR="00CB419A" w:rsidRPr="00454F01" w:rsidRDefault="00CB419A">
      <w:pPr>
        <w:tabs>
          <w:tab w:val="left" w:pos="4635"/>
        </w:tabs>
        <w:spacing w:line="360" w:lineRule="auto"/>
        <w:ind w:leftChars="1822" w:left="3826" w:right="840"/>
        <w:rPr>
          <w:rFonts w:ascii="宋体" w:hAnsi="宋体" w:cs="Arial Unicode MS"/>
          <w:color w:val="000000" w:themeColor="text1"/>
        </w:rPr>
      </w:pPr>
    </w:p>
    <w:p w:rsidR="00CB419A" w:rsidRPr="00454F01" w:rsidRDefault="00CB419A">
      <w:pPr>
        <w:tabs>
          <w:tab w:val="left" w:pos="4635"/>
        </w:tabs>
        <w:spacing w:line="360" w:lineRule="auto"/>
        <w:ind w:leftChars="1822" w:left="3826" w:right="840"/>
        <w:rPr>
          <w:rFonts w:ascii="宋体" w:hAnsi="宋体" w:cs="Arial Unicode MS"/>
          <w:color w:val="000000" w:themeColor="text1"/>
        </w:rPr>
      </w:pP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bookmarkStart w:id="153" w:name="_Toc10558"/>
      <w:r w:rsidRPr="00454F01">
        <w:rPr>
          <w:rFonts w:ascii="宋体" w:hAnsi="宋体" w:hint="eastAsia"/>
          <w:color w:val="000000" w:themeColor="text1"/>
        </w:rPr>
        <w:t>磋商供应商（公章）：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法定代表人或授权代表（签字或盖章）：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日期：   年  月  日</w:t>
      </w:r>
    </w:p>
    <w:p w:rsidR="00020F0F" w:rsidRPr="00454F01" w:rsidRDefault="00EF37F7">
      <w:pPr>
        <w:pStyle w:val="1"/>
        <w:pageBreakBefore/>
        <w:spacing w:line="415" w:lineRule="auto"/>
        <w:jc w:val="center"/>
        <w:rPr>
          <w:color w:val="000000" w:themeColor="text1"/>
          <w:sz w:val="28"/>
          <w:szCs w:val="28"/>
        </w:rPr>
      </w:pPr>
      <w:r w:rsidRPr="00454F01">
        <w:rPr>
          <w:rFonts w:hAnsi="宋体" w:hint="eastAsia"/>
          <w:color w:val="000000" w:themeColor="text1"/>
          <w:sz w:val="28"/>
          <w:szCs w:val="36"/>
        </w:rPr>
        <w:lastRenderedPageBreak/>
        <w:t>附件十 报价一览表</w:t>
      </w:r>
      <w:bookmarkEnd w:id="153"/>
    </w:p>
    <w:p w:rsidR="00020F0F" w:rsidRPr="00454F01" w:rsidRDefault="00EF37F7">
      <w:pPr>
        <w:pStyle w:val="a2"/>
        <w:spacing w:line="400" w:lineRule="exact"/>
        <w:ind w:firstLine="0"/>
        <w:rPr>
          <w:color w:val="000000" w:themeColor="text1"/>
          <w:szCs w:val="21"/>
        </w:rPr>
      </w:pPr>
      <w:r w:rsidRPr="00454F01">
        <w:rPr>
          <w:rFonts w:ascii="宋体" w:hAnsi="宋体" w:cs="Arial Unicode MS" w:hint="eastAsia"/>
          <w:color w:val="000000" w:themeColor="text1"/>
          <w:sz w:val="24"/>
          <w:szCs w:val="24"/>
        </w:rPr>
        <w:t xml:space="preserve">   </w:t>
      </w:r>
      <w:r w:rsidRPr="00454F01">
        <w:rPr>
          <w:rFonts w:hint="eastAsia"/>
          <w:color w:val="000000" w:themeColor="text1"/>
          <w:szCs w:val="21"/>
        </w:rPr>
        <w:t>项目编号：</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2235"/>
        <w:gridCol w:w="1620"/>
        <w:gridCol w:w="1486"/>
        <w:gridCol w:w="1556"/>
      </w:tblGrid>
      <w:tr w:rsidR="00020F0F" w:rsidRPr="00454F01" w:rsidTr="00A66FC0">
        <w:trPr>
          <w:trHeight w:val="1104"/>
        </w:trPr>
        <w:tc>
          <w:tcPr>
            <w:tcW w:w="2389" w:type="dxa"/>
            <w:vAlign w:val="center"/>
          </w:tcPr>
          <w:p w:rsidR="00020F0F" w:rsidRPr="00454F01" w:rsidRDefault="00EF37F7">
            <w:pPr>
              <w:jc w:val="center"/>
              <w:rPr>
                <w:rFonts w:ascii="Arial" w:eastAsia="新宋体" w:hAnsi="Arial" w:cs="Arial"/>
                <w:b/>
                <w:color w:val="000000" w:themeColor="text1"/>
                <w:szCs w:val="21"/>
              </w:rPr>
            </w:pPr>
            <w:r w:rsidRPr="00454F01">
              <w:rPr>
                <w:rFonts w:ascii="Arial" w:eastAsia="新宋体" w:hAnsi="Arial" w:cs="Arial" w:hint="eastAsia"/>
                <w:b/>
                <w:color w:val="000000" w:themeColor="text1"/>
                <w:szCs w:val="21"/>
              </w:rPr>
              <w:t>项目</w:t>
            </w:r>
            <w:r w:rsidR="00BB2F3D" w:rsidRPr="00454F01">
              <w:rPr>
                <w:rFonts w:ascii="Arial" w:eastAsia="新宋体" w:hAnsi="Arial" w:cs="Arial" w:hint="eastAsia"/>
                <w:b/>
                <w:color w:val="000000" w:themeColor="text1"/>
                <w:szCs w:val="21"/>
              </w:rPr>
              <w:t>名称</w:t>
            </w:r>
          </w:p>
        </w:tc>
        <w:tc>
          <w:tcPr>
            <w:tcW w:w="2235" w:type="dxa"/>
            <w:vAlign w:val="center"/>
          </w:tcPr>
          <w:p w:rsidR="00020F0F" w:rsidRPr="00454F01" w:rsidRDefault="00EF37F7">
            <w:pPr>
              <w:jc w:val="center"/>
              <w:rPr>
                <w:rFonts w:ascii="Arial" w:eastAsia="新宋体" w:hAnsi="Arial" w:cs="Arial"/>
                <w:b/>
                <w:color w:val="000000" w:themeColor="text1"/>
                <w:szCs w:val="21"/>
              </w:rPr>
            </w:pPr>
            <w:r w:rsidRPr="00454F01">
              <w:rPr>
                <w:rFonts w:ascii="Arial" w:eastAsia="新宋体" w:hAnsi="Arial" w:cs="Arial" w:hint="eastAsia"/>
                <w:b/>
                <w:color w:val="000000" w:themeColor="text1"/>
                <w:szCs w:val="21"/>
              </w:rPr>
              <w:t>投标报价</w:t>
            </w:r>
          </w:p>
          <w:p w:rsidR="00020F0F" w:rsidRPr="00454F01" w:rsidRDefault="00EF37F7">
            <w:pPr>
              <w:jc w:val="center"/>
              <w:rPr>
                <w:rFonts w:ascii="Arial" w:eastAsia="新宋体" w:hAnsi="Arial" w:cs="Arial"/>
                <w:b/>
                <w:color w:val="000000" w:themeColor="text1"/>
                <w:szCs w:val="21"/>
              </w:rPr>
            </w:pPr>
            <w:r w:rsidRPr="00454F01">
              <w:rPr>
                <w:rFonts w:ascii="Arial" w:eastAsia="新宋体" w:hAnsi="Arial" w:cs="Arial" w:hint="eastAsia"/>
                <w:b/>
                <w:color w:val="000000" w:themeColor="text1"/>
                <w:szCs w:val="21"/>
              </w:rPr>
              <w:t>(</w:t>
            </w:r>
            <w:r w:rsidRPr="00454F01">
              <w:rPr>
                <w:rFonts w:ascii="Arial" w:eastAsia="新宋体" w:hAnsi="Arial" w:cs="Arial" w:hint="eastAsia"/>
                <w:b/>
                <w:color w:val="000000" w:themeColor="text1"/>
                <w:szCs w:val="21"/>
              </w:rPr>
              <w:t>人民币元</w:t>
            </w:r>
            <w:r w:rsidRPr="00454F01">
              <w:rPr>
                <w:rFonts w:ascii="Arial" w:eastAsia="新宋体" w:hAnsi="Arial" w:cs="Arial" w:hint="eastAsia"/>
                <w:b/>
                <w:color w:val="000000" w:themeColor="text1"/>
                <w:szCs w:val="21"/>
              </w:rPr>
              <w:t>)</w:t>
            </w:r>
          </w:p>
        </w:tc>
        <w:tc>
          <w:tcPr>
            <w:tcW w:w="1620" w:type="dxa"/>
            <w:vAlign w:val="center"/>
          </w:tcPr>
          <w:p w:rsidR="00020F0F" w:rsidRPr="00454F01" w:rsidRDefault="00EF37F7">
            <w:pPr>
              <w:jc w:val="center"/>
              <w:rPr>
                <w:rFonts w:ascii="Arial" w:eastAsia="新宋体" w:hAnsi="Arial" w:cs="Arial"/>
                <w:b/>
                <w:color w:val="000000" w:themeColor="text1"/>
                <w:szCs w:val="21"/>
              </w:rPr>
            </w:pPr>
            <w:r w:rsidRPr="00454F01">
              <w:rPr>
                <w:rFonts w:ascii="Arial" w:eastAsia="新宋体" w:hAnsi="Arial" w:cs="Arial" w:hint="eastAsia"/>
                <w:b/>
                <w:color w:val="000000" w:themeColor="text1"/>
                <w:szCs w:val="21"/>
              </w:rPr>
              <w:t>项目负责人</w:t>
            </w:r>
          </w:p>
        </w:tc>
        <w:tc>
          <w:tcPr>
            <w:tcW w:w="1486" w:type="dxa"/>
            <w:vAlign w:val="center"/>
          </w:tcPr>
          <w:p w:rsidR="00020F0F" w:rsidRPr="00454F01" w:rsidRDefault="00BB2F3D">
            <w:pPr>
              <w:jc w:val="center"/>
              <w:rPr>
                <w:color w:val="000000" w:themeColor="text1"/>
                <w:szCs w:val="21"/>
              </w:rPr>
            </w:pPr>
            <w:r w:rsidRPr="00454F01">
              <w:rPr>
                <w:rFonts w:ascii="Arial" w:eastAsia="新宋体" w:hAnsi="Arial" w:cs="Arial" w:hint="eastAsia"/>
                <w:b/>
                <w:color w:val="000000" w:themeColor="text1"/>
                <w:szCs w:val="21"/>
              </w:rPr>
              <w:t>服务期</w:t>
            </w:r>
          </w:p>
        </w:tc>
        <w:tc>
          <w:tcPr>
            <w:tcW w:w="1556" w:type="dxa"/>
            <w:vAlign w:val="center"/>
          </w:tcPr>
          <w:p w:rsidR="00020F0F" w:rsidRPr="00454F01" w:rsidRDefault="00EF37F7">
            <w:pPr>
              <w:jc w:val="center"/>
              <w:rPr>
                <w:color w:val="000000" w:themeColor="text1"/>
                <w:szCs w:val="21"/>
              </w:rPr>
            </w:pPr>
            <w:r w:rsidRPr="00454F01">
              <w:rPr>
                <w:rFonts w:ascii="Arial" w:eastAsia="新宋体" w:hAnsi="Arial" w:cs="Arial" w:hint="eastAsia"/>
                <w:b/>
                <w:color w:val="000000" w:themeColor="text1"/>
                <w:szCs w:val="21"/>
              </w:rPr>
              <w:t>质保期</w:t>
            </w:r>
          </w:p>
        </w:tc>
      </w:tr>
      <w:tr w:rsidR="00020F0F" w:rsidRPr="00454F01" w:rsidTr="00A66FC0">
        <w:trPr>
          <w:trHeight w:val="1367"/>
        </w:trPr>
        <w:tc>
          <w:tcPr>
            <w:tcW w:w="2389" w:type="dxa"/>
            <w:vAlign w:val="center"/>
          </w:tcPr>
          <w:p w:rsidR="00020F0F" w:rsidRPr="00454F01" w:rsidRDefault="00BB2F3D">
            <w:pPr>
              <w:jc w:val="center"/>
              <w:rPr>
                <w:color w:val="000000" w:themeColor="text1"/>
                <w:szCs w:val="21"/>
              </w:rPr>
            </w:pPr>
            <w:r w:rsidRPr="00454F01">
              <w:rPr>
                <w:rFonts w:hint="eastAsia"/>
                <w:color w:val="000000" w:themeColor="text1"/>
                <w:szCs w:val="21"/>
              </w:rPr>
              <w:t>瑞安市残疾人托养康复中心医用气体及配套设备采购</w:t>
            </w:r>
          </w:p>
        </w:tc>
        <w:tc>
          <w:tcPr>
            <w:tcW w:w="2235" w:type="dxa"/>
            <w:vAlign w:val="center"/>
          </w:tcPr>
          <w:p w:rsidR="00020F0F" w:rsidRDefault="00EF37F7">
            <w:pPr>
              <w:rPr>
                <w:rFonts w:hint="eastAsia"/>
                <w:color w:val="000000" w:themeColor="text1"/>
                <w:szCs w:val="21"/>
              </w:rPr>
            </w:pPr>
            <w:r w:rsidRPr="00454F01">
              <w:rPr>
                <w:rFonts w:hint="eastAsia"/>
                <w:color w:val="000000" w:themeColor="text1"/>
                <w:szCs w:val="21"/>
              </w:rPr>
              <w:t>小写：</w:t>
            </w:r>
          </w:p>
          <w:p w:rsidR="00A66FC0" w:rsidRPr="00A66FC0" w:rsidRDefault="00A66FC0" w:rsidP="00A66FC0">
            <w:r w:rsidRPr="00A66FC0">
              <w:rPr>
                <w:rFonts w:hint="eastAsia"/>
                <w:color w:val="000000" w:themeColor="text1"/>
                <w:szCs w:val="21"/>
              </w:rPr>
              <w:t>大写：</w:t>
            </w:r>
          </w:p>
        </w:tc>
        <w:tc>
          <w:tcPr>
            <w:tcW w:w="1620" w:type="dxa"/>
            <w:vAlign w:val="center"/>
          </w:tcPr>
          <w:p w:rsidR="00020F0F" w:rsidRPr="00454F01" w:rsidRDefault="00020F0F">
            <w:pPr>
              <w:rPr>
                <w:color w:val="000000" w:themeColor="text1"/>
                <w:szCs w:val="21"/>
              </w:rPr>
            </w:pPr>
          </w:p>
        </w:tc>
        <w:tc>
          <w:tcPr>
            <w:tcW w:w="1486" w:type="dxa"/>
            <w:vAlign w:val="center"/>
          </w:tcPr>
          <w:p w:rsidR="00020F0F" w:rsidRPr="00454F01" w:rsidRDefault="00020F0F">
            <w:pPr>
              <w:jc w:val="center"/>
              <w:rPr>
                <w:color w:val="000000" w:themeColor="text1"/>
                <w:szCs w:val="21"/>
              </w:rPr>
            </w:pPr>
          </w:p>
        </w:tc>
        <w:tc>
          <w:tcPr>
            <w:tcW w:w="1556" w:type="dxa"/>
            <w:vAlign w:val="center"/>
          </w:tcPr>
          <w:p w:rsidR="00020F0F" w:rsidRPr="00454F01" w:rsidRDefault="00020F0F">
            <w:pPr>
              <w:rPr>
                <w:color w:val="000000" w:themeColor="text1"/>
                <w:szCs w:val="21"/>
              </w:rPr>
            </w:pPr>
          </w:p>
        </w:tc>
      </w:tr>
    </w:tbl>
    <w:p w:rsidR="00020F0F" w:rsidRPr="00454F01" w:rsidRDefault="00EF37F7">
      <w:pPr>
        <w:spacing w:line="360" w:lineRule="exact"/>
        <w:rPr>
          <w:rFonts w:ascii="宋体" w:hAnsi="宋体"/>
          <w:color w:val="000000" w:themeColor="text1"/>
          <w:szCs w:val="21"/>
        </w:rPr>
      </w:pPr>
      <w:r w:rsidRPr="00454F01">
        <w:rPr>
          <w:rFonts w:ascii="宋体" w:hAnsi="宋体" w:hint="eastAsia"/>
          <w:color w:val="000000" w:themeColor="text1"/>
          <w:szCs w:val="21"/>
        </w:rPr>
        <w:t>备注：</w:t>
      </w:r>
    </w:p>
    <w:p w:rsidR="00020F0F" w:rsidRPr="00454F01" w:rsidRDefault="00EF37F7">
      <w:pPr>
        <w:spacing w:line="360" w:lineRule="exact"/>
        <w:rPr>
          <w:rFonts w:ascii="宋体" w:hAnsi="宋体"/>
          <w:color w:val="000000" w:themeColor="text1"/>
          <w:szCs w:val="21"/>
        </w:rPr>
      </w:pPr>
      <w:r w:rsidRPr="00454F01">
        <w:rPr>
          <w:rFonts w:ascii="宋体" w:hAnsi="宋体" w:hint="eastAsia"/>
          <w:color w:val="000000" w:themeColor="text1"/>
          <w:szCs w:val="21"/>
        </w:rPr>
        <w:t>1、</w:t>
      </w:r>
      <w:r w:rsidRPr="00454F01">
        <w:rPr>
          <w:rFonts w:ascii="Arial" w:hAnsi="宋体" w:cs="Arial" w:hint="eastAsia"/>
          <w:color w:val="000000" w:themeColor="text1"/>
          <w:szCs w:val="21"/>
        </w:rPr>
        <w:t>本项目采用固定总价报价。报价是磋商文件所确定的招标范围内的全部工作内容的价格体现，包括货物的采购、制造、检测、试验、至最终目的地的运费和保险费、现场仓储、税费以及安装、调试、测试、验收、技术服务（包括技术资料的提供）、垃圾清运、质保期内维护、质保期内售后服务</w:t>
      </w:r>
      <w:r w:rsidR="000A0187" w:rsidRPr="00454F01">
        <w:rPr>
          <w:rFonts w:ascii="Arial" w:hAnsi="宋体" w:cs="Arial" w:hint="eastAsia"/>
          <w:color w:val="000000" w:themeColor="text1"/>
          <w:szCs w:val="21"/>
        </w:rPr>
        <w:t>、</w:t>
      </w:r>
      <w:r w:rsidR="000A0187" w:rsidRPr="00454F01">
        <w:rPr>
          <w:rStyle w:val="NormalCharacter"/>
          <w:rFonts w:ascii="Arial" w:hAnsi="宋体" w:cs="宋体" w:hint="eastAsia"/>
          <w:color w:val="000000" w:themeColor="text1"/>
          <w:szCs w:val="21"/>
        </w:rPr>
        <w:t>施工安装过程中需</w:t>
      </w:r>
      <w:r w:rsidR="000A0187" w:rsidRPr="00454F01">
        <w:rPr>
          <w:rFonts w:ascii="宋体" w:hAnsi="宋体" w:cs="宋体" w:hint="eastAsia"/>
          <w:bCs/>
          <w:color w:val="000000" w:themeColor="text1"/>
          <w:szCs w:val="21"/>
        </w:rPr>
        <w:t>开洞、修补、零星砌筑等零星工作增加的费用</w:t>
      </w:r>
      <w:r w:rsidRPr="00454F01">
        <w:rPr>
          <w:rFonts w:ascii="Arial" w:hAnsi="宋体" w:cs="Arial" w:hint="eastAsia"/>
          <w:color w:val="000000" w:themeColor="text1"/>
          <w:szCs w:val="21"/>
        </w:rPr>
        <w:t>等完成合同所需的一切本身和不可或缺的所有工作开支、政策性文件规定等全部费用，如有遗漏，视同包括在其他项目中，合同总价和单价均不作调整。除发生下列因素可调整合同价外，不得以任何其他理由调整任何费用。</w:t>
      </w:r>
    </w:p>
    <w:p w:rsidR="00020F0F" w:rsidRPr="00454F01" w:rsidRDefault="00EF37F7">
      <w:pPr>
        <w:spacing w:line="360" w:lineRule="exact"/>
        <w:rPr>
          <w:rFonts w:ascii="宋体" w:hAnsi="宋体"/>
          <w:color w:val="000000" w:themeColor="text1"/>
          <w:szCs w:val="21"/>
        </w:rPr>
      </w:pPr>
      <w:r w:rsidRPr="00454F01">
        <w:rPr>
          <w:rFonts w:ascii="宋体" w:hAnsi="宋体" w:hint="eastAsia"/>
          <w:color w:val="000000" w:themeColor="text1"/>
          <w:szCs w:val="21"/>
        </w:rPr>
        <w:t>2、该表中投标报价应与“附件十</w:t>
      </w:r>
      <w:r w:rsidR="00CB419A" w:rsidRPr="00454F01">
        <w:rPr>
          <w:rFonts w:ascii="宋体" w:hAnsi="宋体" w:hint="eastAsia"/>
          <w:color w:val="000000" w:themeColor="text1"/>
          <w:szCs w:val="21"/>
        </w:rPr>
        <w:t>一</w:t>
      </w:r>
      <w:r w:rsidRPr="00454F01">
        <w:rPr>
          <w:rFonts w:ascii="宋体" w:hAnsi="宋体" w:hint="eastAsia"/>
          <w:color w:val="000000" w:themeColor="text1"/>
          <w:szCs w:val="21"/>
        </w:rPr>
        <w:t xml:space="preserve"> 报价明细表”中</w:t>
      </w:r>
      <w:r w:rsidR="00CB419A" w:rsidRPr="00454F01">
        <w:rPr>
          <w:rFonts w:ascii="宋体" w:hAnsi="宋体" w:hint="eastAsia"/>
          <w:color w:val="000000" w:themeColor="text1"/>
          <w:szCs w:val="21"/>
        </w:rPr>
        <w:t>合计总价</w:t>
      </w:r>
      <w:r w:rsidRPr="00454F01">
        <w:rPr>
          <w:rFonts w:ascii="宋体" w:hAnsi="宋体" w:hint="eastAsia"/>
          <w:color w:val="000000" w:themeColor="text1"/>
          <w:szCs w:val="21"/>
        </w:rPr>
        <w:t>金额相一致。</w:t>
      </w:r>
    </w:p>
    <w:p w:rsidR="00020F0F" w:rsidRPr="00454F01" w:rsidRDefault="00EF37F7">
      <w:pPr>
        <w:spacing w:line="360" w:lineRule="exact"/>
        <w:rPr>
          <w:rFonts w:ascii="宋体" w:hAnsi="宋体"/>
          <w:color w:val="000000" w:themeColor="text1"/>
          <w:szCs w:val="21"/>
        </w:rPr>
      </w:pPr>
      <w:r w:rsidRPr="00454F01">
        <w:rPr>
          <w:rFonts w:ascii="宋体" w:eastAsia="新宋体" w:hAnsi="宋体" w:hint="eastAsia"/>
          <w:color w:val="000000" w:themeColor="text1"/>
          <w:szCs w:val="21"/>
        </w:rPr>
        <w:t>3</w:t>
      </w:r>
      <w:r w:rsidRPr="00454F01">
        <w:rPr>
          <w:rFonts w:ascii="宋体" w:eastAsia="新宋体" w:hAnsi="宋体" w:hint="eastAsia"/>
          <w:color w:val="000000" w:themeColor="text1"/>
          <w:szCs w:val="21"/>
        </w:rPr>
        <w:t>、</w:t>
      </w:r>
      <w:r w:rsidRPr="00454F01">
        <w:rPr>
          <w:rFonts w:ascii="新宋体" w:eastAsia="新宋体" w:hAnsi="新宋体" w:hint="eastAsia"/>
          <w:color w:val="000000" w:themeColor="text1"/>
          <w:szCs w:val="21"/>
        </w:rPr>
        <w:t>此</w:t>
      </w:r>
      <w:r w:rsidRPr="00454F01">
        <w:rPr>
          <w:rFonts w:hAnsi="宋体" w:cs="Arial Unicode MS" w:hint="eastAsia"/>
          <w:color w:val="000000" w:themeColor="text1"/>
          <w:szCs w:val="21"/>
        </w:rPr>
        <w:t>表不得自行增减内容，不提供此表的报价，视为没有实质性响应磋商文件要求</w:t>
      </w:r>
    </w:p>
    <w:p w:rsidR="00020F0F" w:rsidRPr="00454F01" w:rsidRDefault="00020F0F">
      <w:pPr>
        <w:pStyle w:val="a2"/>
        <w:spacing w:line="400" w:lineRule="exact"/>
        <w:ind w:firstLineChars="273" w:firstLine="573"/>
        <w:rPr>
          <w:rFonts w:ascii="Arial" w:hAnsi="Arial"/>
          <w:color w:val="000000" w:themeColor="text1"/>
          <w:szCs w:val="21"/>
        </w:rPr>
      </w:pPr>
    </w:p>
    <w:p w:rsidR="00567D1A" w:rsidRDefault="00567D1A" w:rsidP="00567D1A">
      <w:pPr>
        <w:pStyle w:val="a2"/>
        <w:overflowPunct w:val="0"/>
        <w:spacing w:line="360" w:lineRule="auto"/>
        <w:ind w:rightChars="-10" w:right="-21" w:firstLineChars="2300" w:firstLine="4830"/>
        <w:rPr>
          <w:rFonts w:ascii="宋体" w:hAnsi="宋体" w:hint="eastAsia"/>
          <w:color w:val="000000" w:themeColor="text1"/>
        </w:rPr>
      </w:pPr>
      <w:bookmarkStart w:id="154" w:name="_Toc486931330"/>
      <w:bookmarkStart w:id="155" w:name="_Toc30317"/>
      <w:bookmarkStart w:id="156" w:name="_Toc532889186"/>
      <w:bookmarkStart w:id="157" w:name="_Toc13936"/>
      <w:bookmarkStart w:id="158" w:name="_Toc433019960"/>
      <w:bookmarkStart w:id="159" w:name="_Toc12233"/>
    </w:p>
    <w:p w:rsidR="00567D1A" w:rsidRDefault="00567D1A" w:rsidP="00567D1A">
      <w:pPr>
        <w:pStyle w:val="a2"/>
        <w:overflowPunct w:val="0"/>
        <w:spacing w:line="360" w:lineRule="auto"/>
        <w:ind w:rightChars="-10" w:right="-21" w:firstLineChars="2300" w:firstLine="4830"/>
        <w:rPr>
          <w:rFonts w:ascii="宋体" w:hAnsi="宋体" w:hint="eastAsia"/>
          <w:color w:val="000000" w:themeColor="text1"/>
        </w:rPr>
      </w:pP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磋商供应商（公章）：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法定代表人或授权代表（签字或盖章）：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日期：   年  月  日</w:t>
      </w:r>
    </w:p>
    <w:p w:rsidR="00567D1A" w:rsidRDefault="00567D1A">
      <w:pPr>
        <w:pStyle w:val="1"/>
        <w:widowControl/>
        <w:numPr>
          <w:ilvl w:val="1"/>
          <w:numId w:val="0"/>
        </w:numPr>
        <w:tabs>
          <w:tab w:val="left" w:pos="575"/>
          <w:tab w:val="left" w:pos="576"/>
          <w:tab w:val="left" w:pos="900"/>
          <w:tab w:val="left" w:pos="4406"/>
        </w:tabs>
        <w:adjustRightInd/>
        <w:snapToGrid/>
        <w:spacing w:afterLines="50" w:after="156" w:line="400" w:lineRule="exact"/>
        <w:jc w:val="center"/>
        <w:rPr>
          <w:rFonts w:hAnsi="宋体" w:cs="宋体" w:hint="eastAsia"/>
          <w:color w:val="000000" w:themeColor="text1"/>
          <w:sz w:val="28"/>
          <w:szCs w:val="36"/>
        </w:rPr>
      </w:pPr>
    </w:p>
    <w:p w:rsidR="00567D1A" w:rsidRDefault="00567D1A" w:rsidP="00567D1A">
      <w:pPr>
        <w:rPr>
          <w:rFonts w:hint="eastAsia"/>
        </w:rPr>
      </w:pPr>
    </w:p>
    <w:p w:rsidR="00567D1A" w:rsidRDefault="00567D1A" w:rsidP="00567D1A">
      <w:pPr>
        <w:pStyle w:val="5"/>
        <w:rPr>
          <w:rFonts w:hint="eastAsia"/>
        </w:rPr>
      </w:pPr>
    </w:p>
    <w:p w:rsidR="00567D1A" w:rsidRDefault="00567D1A" w:rsidP="00567D1A">
      <w:pPr>
        <w:rPr>
          <w:rFonts w:hint="eastAsia"/>
        </w:rPr>
      </w:pPr>
    </w:p>
    <w:p w:rsidR="00567D1A" w:rsidRPr="00567D1A" w:rsidRDefault="00567D1A" w:rsidP="00567D1A">
      <w:pPr>
        <w:pStyle w:val="5"/>
        <w:rPr>
          <w:rFonts w:hint="eastAsia"/>
        </w:rPr>
      </w:pPr>
    </w:p>
    <w:p w:rsidR="00567D1A" w:rsidRDefault="00567D1A">
      <w:pPr>
        <w:pStyle w:val="1"/>
        <w:widowControl/>
        <w:numPr>
          <w:ilvl w:val="1"/>
          <w:numId w:val="0"/>
        </w:numPr>
        <w:tabs>
          <w:tab w:val="left" w:pos="575"/>
          <w:tab w:val="left" w:pos="576"/>
          <w:tab w:val="left" w:pos="900"/>
          <w:tab w:val="left" w:pos="4406"/>
        </w:tabs>
        <w:adjustRightInd/>
        <w:snapToGrid/>
        <w:spacing w:afterLines="50" w:after="156" w:line="400" w:lineRule="exact"/>
        <w:jc w:val="center"/>
        <w:rPr>
          <w:rFonts w:hAnsi="宋体" w:cs="宋体" w:hint="eastAsia"/>
          <w:color w:val="000000" w:themeColor="text1"/>
          <w:sz w:val="28"/>
          <w:szCs w:val="36"/>
        </w:rPr>
      </w:pPr>
    </w:p>
    <w:p w:rsidR="00020F0F" w:rsidRPr="00454F01" w:rsidRDefault="00EF37F7">
      <w:pPr>
        <w:pStyle w:val="1"/>
        <w:widowControl/>
        <w:numPr>
          <w:ilvl w:val="1"/>
          <w:numId w:val="0"/>
        </w:numPr>
        <w:tabs>
          <w:tab w:val="left" w:pos="575"/>
          <w:tab w:val="left" w:pos="576"/>
          <w:tab w:val="left" w:pos="900"/>
          <w:tab w:val="left" w:pos="4406"/>
        </w:tabs>
        <w:adjustRightInd/>
        <w:snapToGrid/>
        <w:spacing w:afterLines="50" w:after="156" w:line="400" w:lineRule="exact"/>
        <w:jc w:val="center"/>
        <w:rPr>
          <w:rFonts w:hAnsi="宋体"/>
          <w:color w:val="000000" w:themeColor="text1"/>
          <w:sz w:val="28"/>
          <w:szCs w:val="36"/>
        </w:rPr>
      </w:pPr>
      <w:r w:rsidRPr="00454F01">
        <w:rPr>
          <w:rFonts w:hAnsi="宋体" w:cs="宋体" w:hint="eastAsia"/>
          <w:color w:val="000000" w:themeColor="text1"/>
          <w:sz w:val="28"/>
          <w:szCs w:val="36"/>
        </w:rPr>
        <w:t>附件</w:t>
      </w:r>
      <w:bookmarkEnd w:id="154"/>
      <w:r w:rsidRPr="00454F01">
        <w:rPr>
          <w:rFonts w:hAnsi="宋体" w:cs="宋体" w:hint="eastAsia"/>
          <w:color w:val="000000" w:themeColor="text1"/>
          <w:sz w:val="28"/>
          <w:szCs w:val="36"/>
        </w:rPr>
        <w:t xml:space="preserve">十一    </w:t>
      </w:r>
      <w:bookmarkStart w:id="160" w:name="_Toc486931331"/>
      <w:bookmarkEnd w:id="155"/>
      <w:bookmarkEnd w:id="156"/>
      <w:r w:rsidRPr="00454F01">
        <w:rPr>
          <w:rFonts w:hAnsi="宋体" w:cs="宋体" w:hint="eastAsia"/>
          <w:color w:val="000000" w:themeColor="text1"/>
          <w:sz w:val="28"/>
          <w:szCs w:val="36"/>
        </w:rPr>
        <w:t>报</w:t>
      </w:r>
      <w:r w:rsidRPr="00454F01">
        <w:rPr>
          <w:rFonts w:hAnsi="宋体" w:hint="eastAsia"/>
          <w:color w:val="000000" w:themeColor="text1"/>
          <w:sz w:val="28"/>
          <w:szCs w:val="36"/>
        </w:rPr>
        <w:t>价明细表</w:t>
      </w:r>
      <w:bookmarkEnd w:id="157"/>
    </w:p>
    <w:bookmarkEnd w:id="158"/>
    <w:bookmarkEnd w:id="159"/>
    <w:bookmarkEnd w:id="160"/>
    <w:p w:rsidR="00020F0F" w:rsidRPr="00454F01" w:rsidRDefault="00EF37F7">
      <w:pPr>
        <w:rPr>
          <w:rFonts w:ascii="Arial" w:hAnsi="Arial" w:cs="Arial"/>
          <w:color w:val="000000" w:themeColor="text1"/>
          <w:szCs w:val="21"/>
        </w:rPr>
      </w:pPr>
      <w:r w:rsidRPr="00454F01">
        <w:rPr>
          <w:rFonts w:ascii="Arial" w:eastAsia="新宋体" w:hAnsi="Arial" w:cs="Arial"/>
          <w:b/>
          <w:color w:val="000000" w:themeColor="text1"/>
          <w:szCs w:val="21"/>
        </w:rPr>
        <w:t>项目名称：</w:t>
      </w:r>
      <w:r w:rsidRPr="00454F01">
        <w:rPr>
          <w:rFonts w:ascii="Arial" w:hAnsi="Arial" w:cs="Arial"/>
          <w:color w:val="000000" w:themeColor="text1"/>
          <w:szCs w:val="21"/>
        </w:rPr>
        <w:t xml:space="preserve">                                           </w:t>
      </w:r>
      <w:r w:rsidRPr="00454F01">
        <w:rPr>
          <w:rFonts w:ascii="Arial" w:hAnsi="Arial" w:cs="Arial"/>
          <w:b/>
          <w:color w:val="000000" w:themeColor="text1"/>
          <w:szCs w:val="21"/>
        </w:rPr>
        <w:t>项目编号</w:t>
      </w:r>
      <w:r w:rsidRPr="00454F01">
        <w:rPr>
          <w:rFonts w:ascii="Arial" w:hAnsi="Arial" w:cs="Arial"/>
          <w:b/>
          <w:color w:val="000000" w:themeColor="text1"/>
          <w:szCs w:val="21"/>
        </w:rPr>
        <w:t xml:space="preserve">: </w:t>
      </w:r>
      <w:r w:rsidRPr="00454F01">
        <w:rPr>
          <w:rFonts w:ascii="Arial" w:hAnsi="Arial" w:cs="Arial"/>
          <w:color w:val="000000" w:themeColor="text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32"/>
        <w:gridCol w:w="1084"/>
        <w:gridCol w:w="1560"/>
        <w:gridCol w:w="1497"/>
        <w:gridCol w:w="1320"/>
        <w:gridCol w:w="1385"/>
        <w:gridCol w:w="880"/>
        <w:gridCol w:w="11"/>
      </w:tblGrid>
      <w:tr w:rsidR="00020F0F" w:rsidRPr="00454F01">
        <w:trPr>
          <w:trHeight w:val="545"/>
          <w:jc w:val="center"/>
        </w:trPr>
        <w:tc>
          <w:tcPr>
            <w:tcW w:w="710" w:type="dxa"/>
            <w:tcBorders>
              <w:top w:val="single" w:sz="4" w:space="0" w:color="auto"/>
              <w:left w:val="single" w:sz="4" w:space="0" w:color="auto"/>
              <w:bottom w:val="single" w:sz="4" w:space="0" w:color="auto"/>
              <w:right w:val="single" w:sz="4" w:space="0" w:color="auto"/>
            </w:tcBorders>
            <w:vAlign w:val="center"/>
          </w:tcPr>
          <w:p w:rsidR="00020F0F" w:rsidRPr="00454F01" w:rsidRDefault="00EF37F7">
            <w:pPr>
              <w:ind w:right="-11"/>
              <w:jc w:val="center"/>
              <w:rPr>
                <w:color w:val="000000" w:themeColor="text1"/>
                <w:szCs w:val="21"/>
              </w:rPr>
            </w:pPr>
            <w:r w:rsidRPr="00454F01">
              <w:rPr>
                <w:rFonts w:ascii="Arial" w:hAnsi="Arial" w:cs="Arial" w:hint="eastAsia"/>
                <w:color w:val="000000" w:themeColor="text1"/>
                <w:szCs w:val="21"/>
              </w:rPr>
              <w:t>序号</w:t>
            </w:r>
          </w:p>
        </w:tc>
        <w:tc>
          <w:tcPr>
            <w:tcW w:w="1432" w:type="dxa"/>
            <w:tcBorders>
              <w:top w:val="single" w:sz="4" w:space="0" w:color="auto"/>
              <w:left w:val="single" w:sz="4" w:space="0" w:color="auto"/>
              <w:bottom w:val="single" w:sz="4" w:space="0" w:color="auto"/>
              <w:right w:val="single" w:sz="4" w:space="0" w:color="auto"/>
            </w:tcBorders>
            <w:vAlign w:val="center"/>
          </w:tcPr>
          <w:p w:rsidR="00020F0F" w:rsidRPr="00454F01" w:rsidRDefault="00EF37F7">
            <w:pPr>
              <w:ind w:right="-11"/>
              <w:jc w:val="center"/>
              <w:rPr>
                <w:color w:val="000000" w:themeColor="text1"/>
                <w:szCs w:val="21"/>
              </w:rPr>
            </w:pPr>
            <w:r w:rsidRPr="00454F01">
              <w:rPr>
                <w:rFonts w:ascii="Arial" w:hAnsi="Arial" w:cs="Arial" w:hint="eastAsia"/>
                <w:color w:val="000000" w:themeColor="text1"/>
                <w:szCs w:val="21"/>
              </w:rPr>
              <w:t>设备名称</w:t>
            </w:r>
          </w:p>
        </w:tc>
        <w:tc>
          <w:tcPr>
            <w:tcW w:w="1084" w:type="dxa"/>
            <w:tcBorders>
              <w:top w:val="single" w:sz="4" w:space="0" w:color="auto"/>
              <w:left w:val="single" w:sz="4" w:space="0" w:color="auto"/>
              <w:bottom w:val="single" w:sz="4" w:space="0" w:color="auto"/>
              <w:right w:val="single" w:sz="4" w:space="0" w:color="auto"/>
            </w:tcBorders>
            <w:vAlign w:val="center"/>
          </w:tcPr>
          <w:p w:rsidR="00020F0F" w:rsidRPr="00454F01" w:rsidRDefault="00EF37F7">
            <w:pPr>
              <w:ind w:right="-11"/>
              <w:jc w:val="center"/>
              <w:rPr>
                <w:color w:val="000000" w:themeColor="text1"/>
                <w:szCs w:val="21"/>
              </w:rPr>
            </w:pPr>
            <w:r w:rsidRPr="00454F01">
              <w:rPr>
                <w:rFonts w:ascii="Arial" w:hAnsi="Arial" w:cs="Arial" w:hint="eastAsia"/>
                <w:color w:val="000000" w:themeColor="text1"/>
                <w:szCs w:val="21"/>
              </w:rPr>
              <w:t>规格型号</w:t>
            </w:r>
          </w:p>
        </w:tc>
        <w:tc>
          <w:tcPr>
            <w:tcW w:w="1560" w:type="dxa"/>
            <w:tcBorders>
              <w:top w:val="single" w:sz="4" w:space="0" w:color="auto"/>
              <w:left w:val="single" w:sz="4" w:space="0" w:color="auto"/>
              <w:bottom w:val="single" w:sz="4" w:space="0" w:color="auto"/>
              <w:right w:val="single" w:sz="4" w:space="0" w:color="auto"/>
            </w:tcBorders>
            <w:vAlign w:val="center"/>
          </w:tcPr>
          <w:p w:rsidR="00020F0F" w:rsidRPr="00454F01" w:rsidRDefault="00EF37F7">
            <w:pPr>
              <w:ind w:right="-11"/>
              <w:jc w:val="center"/>
              <w:rPr>
                <w:color w:val="000000" w:themeColor="text1"/>
                <w:szCs w:val="21"/>
              </w:rPr>
            </w:pPr>
            <w:r w:rsidRPr="00454F01">
              <w:rPr>
                <w:rFonts w:ascii="Arial" w:hAnsi="Arial" w:cs="Arial" w:hint="eastAsia"/>
                <w:color w:val="000000" w:themeColor="text1"/>
                <w:szCs w:val="21"/>
              </w:rPr>
              <w:t>品牌</w:t>
            </w:r>
            <w:r w:rsidRPr="00454F01">
              <w:rPr>
                <w:rFonts w:ascii="Arial" w:hAnsi="Arial" w:cs="Arial" w:hint="eastAsia"/>
                <w:color w:val="000000" w:themeColor="text1"/>
                <w:szCs w:val="21"/>
              </w:rPr>
              <w:t>/</w:t>
            </w:r>
            <w:r w:rsidRPr="00454F01">
              <w:rPr>
                <w:rFonts w:ascii="Arial" w:hAnsi="Arial" w:cs="Arial" w:hint="eastAsia"/>
                <w:color w:val="000000" w:themeColor="text1"/>
                <w:szCs w:val="21"/>
              </w:rPr>
              <w:t>产地</w:t>
            </w:r>
          </w:p>
        </w:tc>
        <w:tc>
          <w:tcPr>
            <w:tcW w:w="1497" w:type="dxa"/>
            <w:tcBorders>
              <w:top w:val="single" w:sz="4" w:space="0" w:color="auto"/>
              <w:left w:val="single" w:sz="4" w:space="0" w:color="auto"/>
              <w:bottom w:val="single" w:sz="4" w:space="0" w:color="auto"/>
              <w:right w:val="single" w:sz="4" w:space="0" w:color="auto"/>
            </w:tcBorders>
            <w:vAlign w:val="center"/>
          </w:tcPr>
          <w:p w:rsidR="00020F0F" w:rsidRPr="00454F01" w:rsidRDefault="00EF37F7">
            <w:pPr>
              <w:ind w:right="-11"/>
              <w:jc w:val="center"/>
              <w:rPr>
                <w:rFonts w:ascii="Arial" w:hAnsi="Arial" w:cs="Arial"/>
                <w:color w:val="000000" w:themeColor="text1"/>
                <w:szCs w:val="21"/>
              </w:rPr>
            </w:pPr>
            <w:r w:rsidRPr="00454F01">
              <w:rPr>
                <w:rFonts w:ascii="Arial" w:hAnsi="Arial" w:cs="Arial" w:hint="eastAsia"/>
                <w:color w:val="000000" w:themeColor="text1"/>
                <w:szCs w:val="21"/>
              </w:rPr>
              <w:t>出厂单价</w:t>
            </w:r>
          </w:p>
          <w:p w:rsidR="00020F0F" w:rsidRPr="00454F01" w:rsidRDefault="00EF37F7">
            <w:pPr>
              <w:ind w:right="-11"/>
              <w:jc w:val="center"/>
              <w:rPr>
                <w:color w:val="000000" w:themeColor="text1"/>
                <w:szCs w:val="21"/>
              </w:rPr>
            </w:pPr>
            <w:r w:rsidRPr="00454F01">
              <w:rPr>
                <w:rFonts w:ascii="Arial" w:hAnsi="Arial" w:cs="Arial" w:hint="eastAsia"/>
                <w:color w:val="000000" w:themeColor="text1"/>
                <w:szCs w:val="21"/>
              </w:rPr>
              <w:t>（含税）</w:t>
            </w:r>
          </w:p>
        </w:tc>
        <w:tc>
          <w:tcPr>
            <w:tcW w:w="1320" w:type="dxa"/>
            <w:tcBorders>
              <w:top w:val="single" w:sz="4" w:space="0" w:color="auto"/>
              <w:left w:val="single" w:sz="4" w:space="0" w:color="auto"/>
              <w:bottom w:val="single" w:sz="4" w:space="0" w:color="auto"/>
              <w:right w:val="single" w:sz="4" w:space="0" w:color="auto"/>
            </w:tcBorders>
            <w:vAlign w:val="center"/>
          </w:tcPr>
          <w:p w:rsidR="00020F0F" w:rsidRPr="00454F01" w:rsidRDefault="00EF37F7">
            <w:pPr>
              <w:ind w:right="-11"/>
              <w:jc w:val="center"/>
              <w:rPr>
                <w:rFonts w:ascii="Arial" w:hAnsi="Arial" w:cs="Arial"/>
                <w:color w:val="000000" w:themeColor="text1"/>
                <w:szCs w:val="21"/>
              </w:rPr>
            </w:pPr>
            <w:r w:rsidRPr="00454F01">
              <w:rPr>
                <w:rFonts w:ascii="Arial" w:hAnsi="Arial" w:cs="Arial" w:hint="eastAsia"/>
                <w:color w:val="000000" w:themeColor="text1"/>
                <w:szCs w:val="21"/>
              </w:rPr>
              <w:t>数量</w:t>
            </w:r>
          </w:p>
        </w:tc>
        <w:tc>
          <w:tcPr>
            <w:tcW w:w="1385" w:type="dxa"/>
            <w:tcBorders>
              <w:top w:val="single" w:sz="4" w:space="0" w:color="auto"/>
              <w:left w:val="single" w:sz="4" w:space="0" w:color="auto"/>
              <w:bottom w:val="single" w:sz="4" w:space="0" w:color="auto"/>
              <w:right w:val="single" w:sz="4" w:space="0" w:color="auto"/>
            </w:tcBorders>
            <w:vAlign w:val="center"/>
          </w:tcPr>
          <w:p w:rsidR="00020F0F" w:rsidRPr="00454F01" w:rsidRDefault="00EF37F7">
            <w:pPr>
              <w:ind w:right="-11"/>
              <w:jc w:val="center"/>
              <w:rPr>
                <w:color w:val="000000" w:themeColor="text1"/>
                <w:szCs w:val="21"/>
              </w:rPr>
            </w:pPr>
            <w:r w:rsidRPr="00454F01">
              <w:rPr>
                <w:rFonts w:ascii="Arial" w:hAnsi="Arial" w:cs="Arial" w:hint="eastAsia"/>
                <w:color w:val="000000" w:themeColor="text1"/>
                <w:szCs w:val="21"/>
              </w:rPr>
              <w:t>合计</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020F0F" w:rsidRPr="00454F01" w:rsidRDefault="00EF37F7">
            <w:pPr>
              <w:ind w:right="-11"/>
              <w:jc w:val="center"/>
              <w:rPr>
                <w:color w:val="000000" w:themeColor="text1"/>
                <w:szCs w:val="21"/>
              </w:rPr>
            </w:pPr>
            <w:r w:rsidRPr="00454F01">
              <w:rPr>
                <w:rFonts w:hint="eastAsia"/>
                <w:color w:val="000000" w:themeColor="text1"/>
                <w:szCs w:val="21"/>
              </w:rPr>
              <w:t>备注</w:t>
            </w:r>
          </w:p>
        </w:tc>
      </w:tr>
      <w:tr w:rsidR="00020F0F" w:rsidRPr="00454F01">
        <w:trPr>
          <w:trHeight w:val="545"/>
          <w:jc w:val="center"/>
        </w:trPr>
        <w:tc>
          <w:tcPr>
            <w:tcW w:w="71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385"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ind w:right="-11"/>
              <w:jc w:val="center"/>
              <w:rPr>
                <w:color w:val="000000" w:themeColor="text1"/>
                <w:szCs w:val="21"/>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ind w:right="-11"/>
              <w:jc w:val="center"/>
              <w:rPr>
                <w:color w:val="000000" w:themeColor="text1"/>
                <w:szCs w:val="21"/>
              </w:rPr>
            </w:pPr>
          </w:p>
        </w:tc>
      </w:tr>
      <w:tr w:rsidR="00020F0F" w:rsidRPr="00454F01">
        <w:trPr>
          <w:trHeight w:val="90"/>
          <w:jc w:val="center"/>
        </w:trPr>
        <w:tc>
          <w:tcPr>
            <w:tcW w:w="71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385"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ind w:right="-11"/>
              <w:jc w:val="center"/>
              <w:rPr>
                <w:color w:val="000000" w:themeColor="text1"/>
                <w:szCs w:val="21"/>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ind w:right="-11"/>
              <w:jc w:val="center"/>
              <w:rPr>
                <w:color w:val="000000" w:themeColor="text1"/>
                <w:szCs w:val="21"/>
              </w:rPr>
            </w:pPr>
          </w:p>
        </w:tc>
      </w:tr>
      <w:tr w:rsidR="00020F0F" w:rsidRPr="00454F01">
        <w:trPr>
          <w:trHeight w:val="545"/>
          <w:jc w:val="center"/>
        </w:trPr>
        <w:tc>
          <w:tcPr>
            <w:tcW w:w="71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385"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ind w:right="-11"/>
              <w:jc w:val="center"/>
              <w:rPr>
                <w:color w:val="000000" w:themeColor="text1"/>
                <w:szCs w:val="21"/>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ind w:right="-11"/>
              <w:jc w:val="center"/>
              <w:rPr>
                <w:color w:val="000000" w:themeColor="text1"/>
                <w:szCs w:val="21"/>
              </w:rPr>
            </w:pPr>
          </w:p>
        </w:tc>
      </w:tr>
      <w:tr w:rsidR="00020F0F" w:rsidRPr="00454F01">
        <w:trPr>
          <w:trHeight w:val="545"/>
          <w:jc w:val="center"/>
        </w:trPr>
        <w:tc>
          <w:tcPr>
            <w:tcW w:w="71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385"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ind w:right="-11"/>
              <w:jc w:val="center"/>
              <w:rPr>
                <w:color w:val="000000" w:themeColor="text1"/>
                <w:szCs w:val="21"/>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ind w:right="-11"/>
              <w:jc w:val="center"/>
              <w:rPr>
                <w:color w:val="000000" w:themeColor="text1"/>
                <w:szCs w:val="21"/>
              </w:rPr>
            </w:pPr>
          </w:p>
        </w:tc>
      </w:tr>
      <w:tr w:rsidR="00020F0F" w:rsidRPr="00454F01">
        <w:trPr>
          <w:trHeight w:val="545"/>
          <w:jc w:val="center"/>
        </w:trPr>
        <w:tc>
          <w:tcPr>
            <w:tcW w:w="71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385"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ind w:right="-11"/>
              <w:jc w:val="center"/>
              <w:rPr>
                <w:color w:val="000000" w:themeColor="text1"/>
                <w:szCs w:val="21"/>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ind w:right="-11"/>
              <w:jc w:val="center"/>
              <w:rPr>
                <w:color w:val="000000" w:themeColor="text1"/>
                <w:szCs w:val="21"/>
              </w:rPr>
            </w:pPr>
          </w:p>
        </w:tc>
      </w:tr>
      <w:tr w:rsidR="00020F0F" w:rsidRPr="00454F01">
        <w:trPr>
          <w:trHeight w:val="545"/>
          <w:jc w:val="center"/>
        </w:trPr>
        <w:tc>
          <w:tcPr>
            <w:tcW w:w="71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jc w:val="center"/>
              <w:rPr>
                <w:color w:val="000000" w:themeColor="text1"/>
                <w:szCs w:val="21"/>
              </w:rPr>
            </w:pPr>
          </w:p>
        </w:tc>
        <w:tc>
          <w:tcPr>
            <w:tcW w:w="1385" w:type="dxa"/>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ind w:right="-11"/>
              <w:jc w:val="center"/>
              <w:rPr>
                <w:color w:val="000000" w:themeColor="text1"/>
                <w:szCs w:val="21"/>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ind w:right="-11"/>
              <w:jc w:val="center"/>
              <w:rPr>
                <w:color w:val="000000" w:themeColor="text1"/>
                <w:szCs w:val="21"/>
              </w:rPr>
            </w:pPr>
          </w:p>
        </w:tc>
      </w:tr>
      <w:tr w:rsidR="00020F0F" w:rsidRPr="00454F01">
        <w:trPr>
          <w:gridAfter w:val="1"/>
          <w:wAfter w:w="11" w:type="dxa"/>
          <w:trHeight w:val="545"/>
          <w:jc w:val="center"/>
        </w:trPr>
        <w:tc>
          <w:tcPr>
            <w:tcW w:w="4786" w:type="dxa"/>
            <w:gridSpan w:val="4"/>
            <w:tcBorders>
              <w:top w:val="single" w:sz="4" w:space="0" w:color="auto"/>
              <w:left w:val="single" w:sz="4" w:space="0" w:color="auto"/>
              <w:bottom w:val="single" w:sz="4" w:space="0" w:color="auto"/>
              <w:right w:val="single" w:sz="4" w:space="0" w:color="auto"/>
            </w:tcBorders>
            <w:vAlign w:val="center"/>
          </w:tcPr>
          <w:p w:rsidR="00020F0F" w:rsidRPr="00454F01" w:rsidRDefault="00EF37F7">
            <w:pPr>
              <w:spacing w:beforeLines="50" w:before="156" w:afterLines="50" w:after="156"/>
              <w:ind w:right="-10"/>
              <w:jc w:val="both"/>
              <w:rPr>
                <w:color w:val="000000" w:themeColor="text1"/>
                <w:szCs w:val="21"/>
              </w:rPr>
            </w:pPr>
            <w:r w:rsidRPr="00454F01">
              <w:rPr>
                <w:rFonts w:ascii="Arial" w:hAnsi="Arial" w:cs="Arial" w:hint="eastAsia"/>
                <w:color w:val="000000" w:themeColor="text1"/>
                <w:szCs w:val="21"/>
              </w:rPr>
              <w:t>运杂及保险费（含装卸）</w:t>
            </w:r>
          </w:p>
        </w:tc>
        <w:tc>
          <w:tcPr>
            <w:tcW w:w="5082" w:type="dxa"/>
            <w:gridSpan w:val="4"/>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afterLines="50" w:after="156"/>
              <w:ind w:right="-10"/>
              <w:jc w:val="center"/>
              <w:rPr>
                <w:color w:val="000000" w:themeColor="text1"/>
                <w:szCs w:val="21"/>
              </w:rPr>
            </w:pPr>
          </w:p>
        </w:tc>
      </w:tr>
      <w:tr w:rsidR="00020F0F" w:rsidRPr="00454F01">
        <w:trPr>
          <w:gridAfter w:val="1"/>
          <w:wAfter w:w="11" w:type="dxa"/>
          <w:trHeight w:val="545"/>
          <w:jc w:val="center"/>
        </w:trPr>
        <w:tc>
          <w:tcPr>
            <w:tcW w:w="4786" w:type="dxa"/>
            <w:gridSpan w:val="4"/>
            <w:tcBorders>
              <w:top w:val="single" w:sz="4" w:space="0" w:color="auto"/>
              <w:left w:val="single" w:sz="4" w:space="0" w:color="auto"/>
              <w:bottom w:val="single" w:sz="4" w:space="0" w:color="auto"/>
              <w:right w:val="single" w:sz="4" w:space="0" w:color="auto"/>
            </w:tcBorders>
            <w:vAlign w:val="center"/>
          </w:tcPr>
          <w:p w:rsidR="00020F0F" w:rsidRPr="00454F01" w:rsidRDefault="00EF37F7">
            <w:pPr>
              <w:spacing w:beforeLines="50" w:before="156" w:afterLines="50" w:after="156"/>
              <w:ind w:right="-10"/>
              <w:jc w:val="both"/>
              <w:rPr>
                <w:color w:val="000000" w:themeColor="text1"/>
                <w:szCs w:val="21"/>
              </w:rPr>
            </w:pPr>
            <w:r w:rsidRPr="00454F01">
              <w:rPr>
                <w:rFonts w:ascii="Arial" w:hAnsi="Arial" w:cs="Arial" w:hint="eastAsia"/>
                <w:color w:val="000000" w:themeColor="text1"/>
                <w:szCs w:val="21"/>
              </w:rPr>
              <w:t>随机附件、备品备件、专用工具费</w:t>
            </w:r>
          </w:p>
        </w:tc>
        <w:tc>
          <w:tcPr>
            <w:tcW w:w="5082" w:type="dxa"/>
            <w:gridSpan w:val="4"/>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afterLines="50" w:after="156"/>
              <w:ind w:right="-10"/>
              <w:jc w:val="center"/>
              <w:rPr>
                <w:color w:val="000000" w:themeColor="text1"/>
                <w:szCs w:val="21"/>
              </w:rPr>
            </w:pPr>
          </w:p>
        </w:tc>
      </w:tr>
      <w:tr w:rsidR="00020F0F" w:rsidRPr="00454F01">
        <w:trPr>
          <w:gridAfter w:val="1"/>
          <w:wAfter w:w="11" w:type="dxa"/>
          <w:trHeight w:val="545"/>
          <w:jc w:val="center"/>
        </w:trPr>
        <w:tc>
          <w:tcPr>
            <w:tcW w:w="4786" w:type="dxa"/>
            <w:gridSpan w:val="4"/>
            <w:tcBorders>
              <w:top w:val="single" w:sz="4" w:space="0" w:color="auto"/>
              <w:left w:val="single" w:sz="4" w:space="0" w:color="auto"/>
              <w:bottom w:val="single" w:sz="4" w:space="0" w:color="auto"/>
              <w:right w:val="single" w:sz="4" w:space="0" w:color="auto"/>
            </w:tcBorders>
            <w:vAlign w:val="center"/>
          </w:tcPr>
          <w:p w:rsidR="00020F0F" w:rsidRPr="00454F01" w:rsidRDefault="00EF37F7">
            <w:pPr>
              <w:ind w:right="-11"/>
              <w:jc w:val="both"/>
              <w:rPr>
                <w:rFonts w:ascii="Arial" w:hAnsi="Arial" w:cs="Arial"/>
                <w:color w:val="000000" w:themeColor="text1"/>
                <w:szCs w:val="21"/>
              </w:rPr>
            </w:pPr>
            <w:r w:rsidRPr="00454F01">
              <w:rPr>
                <w:rFonts w:ascii="Arial" w:hAnsi="Arial" w:cs="Arial" w:hint="eastAsia"/>
                <w:color w:val="000000" w:themeColor="text1"/>
                <w:szCs w:val="21"/>
              </w:rPr>
              <w:t>指导安装、调试费</w:t>
            </w:r>
          </w:p>
          <w:p w:rsidR="00020F0F" w:rsidRPr="00454F01" w:rsidRDefault="00EF37F7">
            <w:pPr>
              <w:spacing w:beforeLines="50" w:before="156" w:afterLines="50" w:after="156"/>
              <w:ind w:right="-10"/>
              <w:jc w:val="both"/>
              <w:rPr>
                <w:color w:val="000000" w:themeColor="text1"/>
                <w:szCs w:val="21"/>
              </w:rPr>
            </w:pPr>
            <w:r w:rsidRPr="00454F01">
              <w:rPr>
                <w:rFonts w:ascii="Arial" w:hAnsi="Arial" w:cs="Arial" w:hint="eastAsia"/>
                <w:color w:val="000000" w:themeColor="text1"/>
                <w:szCs w:val="21"/>
              </w:rPr>
              <w:t>（包括：设备的测试、调试、验收等费用）</w:t>
            </w:r>
          </w:p>
        </w:tc>
        <w:tc>
          <w:tcPr>
            <w:tcW w:w="5082" w:type="dxa"/>
            <w:gridSpan w:val="4"/>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afterLines="50" w:after="156"/>
              <w:ind w:right="-10"/>
              <w:jc w:val="center"/>
              <w:rPr>
                <w:color w:val="000000" w:themeColor="text1"/>
                <w:szCs w:val="21"/>
              </w:rPr>
            </w:pPr>
          </w:p>
        </w:tc>
      </w:tr>
      <w:tr w:rsidR="00020F0F" w:rsidRPr="00454F01">
        <w:trPr>
          <w:gridAfter w:val="1"/>
          <w:wAfter w:w="11" w:type="dxa"/>
          <w:trHeight w:val="545"/>
          <w:jc w:val="center"/>
        </w:trPr>
        <w:tc>
          <w:tcPr>
            <w:tcW w:w="4786" w:type="dxa"/>
            <w:gridSpan w:val="4"/>
            <w:tcBorders>
              <w:top w:val="single" w:sz="4" w:space="0" w:color="auto"/>
              <w:left w:val="single" w:sz="4" w:space="0" w:color="auto"/>
              <w:bottom w:val="single" w:sz="4" w:space="0" w:color="auto"/>
              <w:right w:val="single" w:sz="4" w:space="0" w:color="auto"/>
            </w:tcBorders>
            <w:vAlign w:val="center"/>
          </w:tcPr>
          <w:p w:rsidR="00020F0F" w:rsidRPr="00454F01" w:rsidRDefault="00EF37F7">
            <w:pPr>
              <w:spacing w:beforeLines="50" w:before="156" w:afterLines="50" w:after="156"/>
              <w:ind w:right="-10"/>
              <w:jc w:val="both"/>
              <w:rPr>
                <w:color w:val="000000" w:themeColor="text1"/>
                <w:szCs w:val="21"/>
              </w:rPr>
            </w:pPr>
            <w:r w:rsidRPr="00454F01">
              <w:rPr>
                <w:rFonts w:ascii="Arial" w:hAnsi="Arial" w:cs="Arial" w:hint="eastAsia"/>
                <w:color w:val="000000" w:themeColor="text1"/>
                <w:szCs w:val="21"/>
              </w:rPr>
              <w:t>技术服务、售后服务费</w:t>
            </w:r>
          </w:p>
        </w:tc>
        <w:tc>
          <w:tcPr>
            <w:tcW w:w="5082" w:type="dxa"/>
            <w:gridSpan w:val="4"/>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afterLines="50" w:after="156"/>
              <w:ind w:right="-10"/>
              <w:jc w:val="center"/>
              <w:rPr>
                <w:color w:val="000000" w:themeColor="text1"/>
                <w:szCs w:val="21"/>
              </w:rPr>
            </w:pPr>
          </w:p>
        </w:tc>
      </w:tr>
      <w:tr w:rsidR="00020F0F" w:rsidRPr="00454F01">
        <w:trPr>
          <w:gridAfter w:val="1"/>
          <w:wAfter w:w="11" w:type="dxa"/>
          <w:trHeight w:val="545"/>
          <w:jc w:val="center"/>
        </w:trPr>
        <w:tc>
          <w:tcPr>
            <w:tcW w:w="4786" w:type="dxa"/>
            <w:gridSpan w:val="4"/>
            <w:tcBorders>
              <w:top w:val="single" w:sz="4" w:space="0" w:color="auto"/>
              <w:left w:val="single" w:sz="4" w:space="0" w:color="auto"/>
              <w:bottom w:val="single" w:sz="4" w:space="0" w:color="auto"/>
              <w:right w:val="single" w:sz="4" w:space="0" w:color="auto"/>
            </w:tcBorders>
            <w:vAlign w:val="center"/>
          </w:tcPr>
          <w:p w:rsidR="00020F0F" w:rsidRPr="00454F01" w:rsidRDefault="00EF37F7">
            <w:pPr>
              <w:spacing w:beforeLines="50" w:before="156" w:afterLines="50" w:after="156"/>
              <w:ind w:right="-10"/>
              <w:jc w:val="both"/>
              <w:rPr>
                <w:color w:val="000000" w:themeColor="text1"/>
                <w:szCs w:val="21"/>
              </w:rPr>
            </w:pPr>
            <w:r w:rsidRPr="00454F01">
              <w:rPr>
                <w:rFonts w:ascii="Arial" w:hAnsi="Arial" w:cs="Arial" w:hint="eastAsia"/>
                <w:color w:val="000000" w:themeColor="text1"/>
                <w:szCs w:val="21"/>
              </w:rPr>
              <w:t>其他相关费用</w:t>
            </w:r>
          </w:p>
        </w:tc>
        <w:tc>
          <w:tcPr>
            <w:tcW w:w="5082" w:type="dxa"/>
            <w:gridSpan w:val="4"/>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afterLines="50" w:after="156"/>
              <w:ind w:right="-10"/>
              <w:jc w:val="center"/>
              <w:rPr>
                <w:color w:val="000000" w:themeColor="text1"/>
                <w:szCs w:val="21"/>
              </w:rPr>
            </w:pPr>
          </w:p>
        </w:tc>
      </w:tr>
      <w:tr w:rsidR="00020F0F" w:rsidRPr="00454F01">
        <w:trPr>
          <w:gridAfter w:val="1"/>
          <w:wAfter w:w="11" w:type="dxa"/>
          <w:trHeight w:val="545"/>
          <w:jc w:val="center"/>
        </w:trPr>
        <w:tc>
          <w:tcPr>
            <w:tcW w:w="4786" w:type="dxa"/>
            <w:gridSpan w:val="4"/>
            <w:tcBorders>
              <w:top w:val="single" w:sz="4" w:space="0" w:color="auto"/>
              <w:left w:val="single" w:sz="4" w:space="0" w:color="auto"/>
              <w:bottom w:val="single" w:sz="4" w:space="0" w:color="auto"/>
              <w:right w:val="single" w:sz="4" w:space="0" w:color="auto"/>
            </w:tcBorders>
            <w:vAlign w:val="center"/>
          </w:tcPr>
          <w:p w:rsidR="00020F0F" w:rsidRPr="00454F01" w:rsidRDefault="00EF37F7" w:rsidP="00CB419A">
            <w:pPr>
              <w:spacing w:beforeLines="50" w:before="156" w:afterLines="50" w:after="156"/>
              <w:ind w:right="-10"/>
              <w:jc w:val="both"/>
              <w:rPr>
                <w:color w:val="000000" w:themeColor="text1"/>
                <w:szCs w:val="21"/>
              </w:rPr>
            </w:pPr>
            <w:r w:rsidRPr="00454F01">
              <w:rPr>
                <w:rFonts w:ascii="Arial" w:hAnsi="Arial" w:cs="Arial" w:hint="eastAsia"/>
                <w:color w:val="000000" w:themeColor="text1"/>
                <w:szCs w:val="21"/>
              </w:rPr>
              <w:t>合计总价</w:t>
            </w:r>
          </w:p>
        </w:tc>
        <w:tc>
          <w:tcPr>
            <w:tcW w:w="5082" w:type="dxa"/>
            <w:gridSpan w:val="4"/>
            <w:tcBorders>
              <w:top w:val="single" w:sz="4" w:space="0" w:color="auto"/>
              <w:left w:val="single" w:sz="4" w:space="0" w:color="auto"/>
              <w:bottom w:val="single" w:sz="4" w:space="0" w:color="auto"/>
              <w:right w:val="single" w:sz="4" w:space="0" w:color="auto"/>
            </w:tcBorders>
            <w:vAlign w:val="center"/>
          </w:tcPr>
          <w:p w:rsidR="00020F0F" w:rsidRPr="00454F01" w:rsidRDefault="00020F0F">
            <w:pPr>
              <w:spacing w:beforeLines="50" w:before="156" w:afterLines="50" w:after="156"/>
              <w:ind w:right="-10"/>
              <w:jc w:val="center"/>
              <w:rPr>
                <w:color w:val="000000" w:themeColor="text1"/>
                <w:szCs w:val="21"/>
              </w:rPr>
            </w:pPr>
          </w:p>
        </w:tc>
      </w:tr>
    </w:tbl>
    <w:p w:rsidR="00020F0F" w:rsidRPr="00454F01" w:rsidRDefault="00EF37F7">
      <w:pPr>
        <w:ind w:leftChars="-200" w:hangingChars="200" w:hanging="420"/>
        <w:rPr>
          <w:rFonts w:ascii="Arial" w:hAnsi="Arial" w:cs="Arial"/>
          <w:color w:val="000000" w:themeColor="text1"/>
          <w:szCs w:val="21"/>
        </w:rPr>
      </w:pPr>
      <w:r w:rsidRPr="00454F01">
        <w:rPr>
          <w:rFonts w:ascii="Arial" w:hAnsi="Arial" w:cs="Arial"/>
          <w:color w:val="000000" w:themeColor="text1"/>
          <w:szCs w:val="21"/>
        </w:rPr>
        <w:t>说明：</w:t>
      </w:r>
      <w:r w:rsidRPr="00454F01">
        <w:rPr>
          <w:rFonts w:ascii="Arial" w:hAnsi="Arial" w:cs="Arial" w:hint="eastAsia"/>
          <w:color w:val="000000" w:themeColor="text1"/>
          <w:szCs w:val="21"/>
        </w:rPr>
        <w:t>1</w:t>
      </w:r>
      <w:r w:rsidRPr="00454F01">
        <w:rPr>
          <w:rFonts w:ascii="Arial" w:hAnsi="Arial" w:cs="Arial" w:hint="eastAsia"/>
          <w:color w:val="000000" w:themeColor="text1"/>
          <w:szCs w:val="21"/>
        </w:rPr>
        <w:t>、本表仅供参考，各磋商供应商可根据投标方案自行编制</w:t>
      </w:r>
      <w:r w:rsidRPr="00454F01">
        <w:rPr>
          <w:rFonts w:ascii="宋体" w:hAnsi="宋体" w:hint="eastAsia"/>
          <w:color w:val="000000" w:themeColor="text1"/>
          <w:szCs w:val="21"/>
        </w:rPr>
        <w:t>报价明细表</w:t>
      </w:r>
      <w:r w:rsidRPr="00454F01">
        <w:rPr>
          <w:rFonts w:ascii="Arial" w:hAnsi="Arial" w:cs="Arial" w:hint="eastAsia"/>
          <w:color w:val="000000" w:themeColor="text1"/>
          <w:szCs w:val="21"/>
        </w:rPr>
        <w:t>；</w:t>
      </w:r>
    </w:p>
    <w:p w:rsidR="00020F0F" w:rsidRPr="00454F01" w:rsidRDefault="00EF37F7">
      <w:pPr>
        <w:ind w:right="-11" w:firstLineChars="104" w:firstLine="218"/>
        <w:rPr>
          <w:rFonts w:ascii="Arial" w:hAnsi="Arial" w:cs="Arial"/>
          <w:color w:val="000000" w:themeColor="text1"/>
          <w:szCs w:val="21"/>
        </w:rPr>
      </w:pPr>
      <w:r w:rsidRPr="00454F01">
        <w:rPr>
          <w:rFonts w:ascii="Arial" w:hAnsi="Arial" w:cs="Arial" w:hint="eastAsia"/>
          <w:color w:val="000000" w:themeColor="text1"/>
          <w:szCs w:val="21"/>
        </w:rPr>
        <w:t>2</w:t>
      </w:r>
      <w:r w:rsidRPr="00454F01">
        <w:rPr>
          <w:rFonts w:ascii="Arial" w:hAnsi="Arial" w:cs="Arial" w:hint="eastAsia"/>
          <w:color w:val="000000" w:themeColor="text1"/>
          <w:szCs w:val="21"/>
        </w:rPr>
        <w:t>、</w:t>
      </w:r>
      <w:r w:rsidRPr="00454F01">
        <w:rPr>
          <w:rFonts w:ascii="Arial" w:hAnsi="Arial" w:cs="Arial"/>
          <w:color w:val="000000" w:themeColor="text1"/>
          <w:szCs w:val="21"/>
        </w:rPr>
        <w:t>不提供详细</w:t>
      </w:r>
      <w:r w:rsidRPr="00454F01">
        <w:rPr>
          <w:rFonts w:ascii="宋体" w:hAnsi="宋体" w:hint="eastAsia"/>
          <w:color w:val="000000" w:themeColor="text1"/>
          <w:szCs w:val="21"/>
        </w:rPr>
        <w:t>报价明细表</w:t>
      </w:r>
      <w:r w:rsidRPr="00454F01">
        <w:rPr>
          <w:rFonts w:ascii="Arial" w:hAnsi="Arial" w:cs="Arial" w:hint="eastAsia"/>
          <w:color w:val="000000" w:themeColor="text1"/>
          <w:szCs w:val="21"/>
        </w:rPr>
        <w:t>的</w:t>
      </w:r>
      <w:r w:rsidRPr="00454F01">
        <w:rPr>
          <w:rFonts w:ascii="Arial" w:hAnsi="Arial" w:cs="Arial"/>
          <w:color w:val="000000" w:themeColor="text1"/>
          <w:szCs w:val="21"/>
        </w:rPr>
        <w:t>将视为没有实质性响应磋商文件。</w:t>
      </w:r>
    </w:p>
    <w:p w:rsidR="00020F0F" w:rsidRPr="00454F01" w:rsidRDefault="00EF37F7">
      <w:pPr>
        <w:ind w:right="-11" w:firstLineChars="104" w:firstLine="218"/>
        <w:rPr>
          <w:rFonts w:ascii="宋体" w:hAnsi="宋体"/>
          <w:color w:val="000000" w:themeColor="text1"/>
          <w:szCs w:val="21"/>
        </w:rPr>
      </w:pPr>
      <w:r w:rsidRPr="00454F01">
        <w:rPr>
          <w:rFonts w:ascii="Arial" w:hAnsi="Arial" w:cs="Arial" w:hint="eastAsia"/>
          <w:color w:val="000000" w:themeColor="text1"/>
          <w:szCs w:val="21"/>
        </w:rPr>
        <w:t>3</w:t>
      </w:r>
      <w:r w:rsidRPr="00454F01">
        <w:rPr>
          <w:rFonts w:ascii="Arial" w:hAnsi="Arial" w:cs="Arial" w:hint="eastAsia"/>
          <w:color w:val="000000" w:themeColor="text1"/>
          <w:szCs w:val="21"/>
        </w:rPr>
        <w:t>、</w:t>
      </w:r>
      <w:r w:rsidRPr="00454F01">
        <w:rPr>
          <w:rFonts w:ascii="宋体" w:hAnsi="宋体" w:hint="eastAsia"/>
          <w:color w:val="000000" w:themeColor="text1"/>
          <w:szCs w:val="21"/>
        </w:rPr>
        <w:t>此表总计价应与“附件十报价一览表”投标报价相一致。</w:t>
      </w:r>
    </w:p>
    <w:p w:rsidR="00020F0F" w:rsidRPr="00454F01" w:rsidRDefault="00020F0F" w:rsidP="00AF203E">
      <w:pPr>
        <w:spacing w:beforeLines="100" w:before="312" w:afterLines="100" w:after="312" w:line="400" w:lineRule="atLeast"/>
        <w:ind w:leftChars="2200" w:left="4620"/>
        <w:rPr>
          <w:rFonts w:ascii="宋体" w:hAnsi="宋体" w:cs="宋体"/>
          <w:color w:val="000000" w:themeColor="text1"/>
          <w:szCs w:val="21"/>
        </w:rPr>
      </w:pPr>
    </w:p>
    <w:p w:rsidR="00020F0F" w:rsidRPr="00454F01" w:rsidRDefault="00020F0F">
      <w:pPr>
        <w:pStyle w:val="a2"/>
        <w:spacing w:line="400" w:lineRule="exact"/>
        <w:ind w:firstLineChars="273" w:firstLine="573"/>
        <w:rPr>
          <w:rFonts w:ascii="Arial" w:hAnsi="Arial"/>
          <w:color w:val="000000" w:themeColor="text1"/>
          <w:szCs w:val="21"/>
        </w:rPr>
      </w:pP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磋商供应商（公章）：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法定代表人或授权代表（签字或盖章）：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日期：   年  月  日</w:t>
      </w:r>
    </w:p>
    <w:p w:rsidR="00020F0F" w:rsidRPr="00454F01" w:rsidRDefault="00020F0F">
      <w:pPr>
        <w:tabs>
          <w:tab w:val="left" w:pos="4635"/>
        </w:tabs>
        <w:spacing w:line="360" w:lineRule="auto"/>
        <w:ind w:leftChars="1822" w:left="3826"/>
        <w:rPr>
          <w:color w:val="000000" w:themeColor="text1"/>
        </w:rPr>
        <w:sectPr w:rsidR="00020F0F" w:rsidRPr="00454F01">
          <w:footerReference w:type="default" r:id="rId16"/>
          <w:pgSz w:w="11906" w:h="16838"/>
          <w:pgMar w:top="1246" w:right="1406" w:bottom="1134" w:left="1575" w:header="680" w:footer="992" w:gutter="0"/>
          <w:cols w:space="720"/>
          <w:docGrid w:type="lines" w:linePitch="312"/>
        </w:sectPr>
      </w:pPr>
    </w:p>
    <w:p w:rsidR="00020F0F" w:rsidRPr="00454F01" w:rsidRDefault="00020F0F">
      <w:pPr>
        <w:pStyle w:val="ab"/>
        <w:rPr>
          <w:rFonts w:ascii="宋体" w:hAnsi="宋体"/>
          <w:color w:val="000000" w:themeColor="text1"/>
          <w:szCs w:val="21"/>
        </w:rPr>
      </w:pPr>
    </w:p>
    <w:p w:rsidR="00020F0F" w:rsidRPr="00454F01" w:rsidRDefault="00EF37F7">
      <w:pPr>
        <w:jc w:val="center"/>
        <w:outlineLvl w:val="1"/>
        <w:rPr>
          <w:rFonts w:ascii="宋体" w:hAnsi="宋体" w:cs="宋体"/>
          <w:b/>
          <w:bCs/>
          <w:color w:val="000000" w:themeColor="text1"/>
          <w:sz w:val="28"/>
          <w:szCs w:val="36"/>
        </w:rPr>
      </w:pPr>
      <w:bookmarkStart w:id="161" w:name="_Toc18868"/>
      <w:bookmarkStart w:id="162" w:name="_Toc15685"/>
      <w:bookmarkStart w:id="163" w:name="_Toc27036003"/>
      <w:bookmarkStart w:id="164" w:name="_Toc27037142"/>
      <w:bookmarkStart w:id="165" w:name="_Toc26129"/>
      <w:bookmarkStart w:id="166" w:name="_Toc18667"/>
      <w:bookmarkStart w:id="167" w:name="_Toc16635"/>
      <w:bookmarkStart w:id="168" w:name="_Toc486931334"/>
      <w:bookmarkStart w:id="169" w:name="_Toc453158716"/>
      <w:bookmarkStart w:id="170" w:name="_Toc433808006"/>
      <w:bookmarkStart w:id="171" w:name="_Toc499802203"/>
      <w:bookmarkStart w:id="172" w:name="_Toc384303168"/>
      <w:bookmarkEnd w:id="120"/>
      <w:r w:rsidRPr="00454F01">
        <w:rPr>
          <w:rFonts w:ascii="宋体" w:hAnsi="宋体" w:cs="宋体" w:hint="eastAsia"/>
          <w:b/>
          <w:bCs/>
          <w:color w:val="000000" w:themeColor="text1"/>
          <w:sz w:val="28"/>
          <w:szCs w:val="36"/>
        </w:rPr>
        <w:t>附件</w:t>
      </w:r>
      <w:bookmarkEnd w:id="161"/>
      <w:bookmarkEnd w:id="162"/>
      <w:bookmarkEnd w:id="163"/>
      <w:bookmarkEnd w:id="164"/>
      <w:bookmarkEnd w:id="165"/>
      <w:r w:rsidRPr="00454F01">
        <w:rPr>
          <w:rFonts w:ascii="宋体" w:hAnsi="宋体" w:cs="宋体" w:hint="eastAsia"/>
          <w:b/>
          <w:bCs/>
          <w:color w:val="000000" w:themeColor="text1"/>
          <w:sz w:val="28"/>
          <w:szCs w:val="36"/>
        </w:rPr>
        <w:t>十二  中小企业声明函（货物）</w:t>
      </w:r>
      <w:bookmarkEnd w:id="166"/>
      <w:bookmarkEnd w:id="167"/>
    </w:p>
    <w:p w:rsidR="00020F0F" w:rsidRPr="00454F01" w:rsidRDefault="00020F0F">
      <w:pPr>
        <w:spacing w:before="100" w:beforeAutospacing="1" w:after="100" w:afterAutospacing="1"/>
        <w:jc w:val="center"/>
        <w:rPr>
          <w:rFonts w:ascii="宋体" w:cs="宋体"/>
          <w:color w:val="000000" w:themeColor="text1"/>
          <w:szCs w:val="21"/>
        </w:rPr>
      </w:pPr>
    </w:p>
    <w:bookmarkEnd w:id="168"/>
    <w:bookmarkEnd w:id="169"/>
    <w:bookmarkEnd w:id="170"/>
    <w:bookmarkEnd w:id="171"/>
    <w:bookmarkEnd w:id="172"/>
    <w:p w:rsidR="00020F0F" w:rsidRPr="00454F01" w:rsidRDefault="00EF37F7">
      <w:pPr>
        <w:spacing w:line="360" w:lineRule="auto"/>
        <w:ind w:right="6" w:firstLineChars="200" w:firstLine="420"/>
        <w:rPr>
          <w:rFonts w:ascii="宋体" w:hAnsi="宋体"/>
          <w:color w:val="000000" w:themeColor="text1"/>
        </w:rPr>
      </w:pPr>
      <w:r w:rsidRPr="00454F01">
        <w:rPr>
          <w:rFonts w:ascii="宋体" w:hAnsi="宋体"/>
          <w:color w:val="000000" w:themeColor="text1"/>
        </w:rPr>
        <w:t>本公司</w:t>
      </w:r>
      <w:r w:rsidRPr="00454F01">
        <w:rPr>
          <w:rFonts w:ascii="宋体" w:hAnsi="宋体" w:hint="eastAsia"/>
          <w:color w:val="000000" w:themeColor="text1"/>
        </w:rPr>
        <w:t>（</w:t>
      </w:r>
      <w:r w:rsidRPr="00454F01">
        <w:rPr>
          <w:rFonts w:ascii="宋体" w:hAnsi="宋体"/>
          <w:color w:val="000000" w:themeColor="text1"/>
        </w:rPr>
        <w:t>联合体）郑重声明，根据《政府采购促进中小企业发展管理办法》（财库﹝2020﹞46号）的规定，本公司（联合体）参加</w:t>
      </w:r>
      <w:r w:rsidRPr="00454F01">
        <w:rPr>
          <w:rFonts w:ascii="宋体" w:hAnsi="宋体"/>
          <w:color w:val="000000" w:themeColor="text1"/>
          <w:u w:val="single"/>
        </w:rPr>
        <w:t>（单位名称）</w:t>
      </w:r>
      <w:r w:rsidRPr="00454F01">
        <w:rPr>
          <w:rFonts w:ascii="宋体" w:hAnsi="宋体"/>
          <w:color w:val="000000" w:themeColor="text1"/>
        </w:rPr>
        <w:t>的</w:t>
      </w:r>
      <w:r w:rsidRPr="00454F01">
        <w:rPr>
          <w:rFonts w:ascii="宋体" w:hAnsi="宋体"/>
          <w:color w:val="000000" w:themeColor="text1"/>
          <w:u w:val="single"/>
        </w:rPr>
        <w:t>（项目名称）</w:t>
      </w:r>
      <w:r w:rsidRPr="00454F01">
        <w:rPr>
          <w:rFonts w:ascii="宋体" w:hAnsi="宋体"/>
          <w:color w:val="000000" w:themeColor="text1"/>
        </w:rPr>
        <w:t>采购活动，</w:t>
      </w:r>
      <w:r w:rsidRPr="00454F01">
        <w:rPr>
          <w:rFonts w:ascii="宋体" w:hAnsi="宋体" w:hint="eastAsia"/>
          <w:color w:val="000000" w:themeColor="text1"/>
        </w:rPr>
        <w:t>提供</w:t>
      </w:r>
      <w:r w:rsidRPr="00454F01">
        <w:rPr>
          <w:rFonts w:ascii="宋体" w:hAnsi="宋体"/>
          <w:color w:val="000000" w:themeColor="text1"/>
        </w:rPr>
        <w:t>的货物全部由</w:t>
      </w:r>
      <w:r w:rsidRPr="00454F01">
        <w:rPr>
          <w:rFonts w:ascii="宋体" w:hAnsi="宋体" w:hint="eastAsia"/>
          <w:color w:val="000000" w:themeColor="text1"/>
        </w:rPr>
        <w:t>符合政策要求的中小企业制造。</w:t>
      </w:r>
      <w:r w:rsidRPr="00454F01">
        <w:rPr>
          <w:rFonts w:ascii="宋体" w:hAnsi="宋体"/>
          <w:color w:val="000000" w:themeColor="text1"/>
        </w:rPr>
        <w:t xml:space="preserve">相关企业（含联合体中的中小企业、签订分包意向协议的中小企业） 的具体情况如下： </w:t>
      </w:r>
    </w:p>
    <w:p w:rsidR="00020F0F" w:rsidRPr="00454F01" w:rsidRDefault="00EF37F7">
      <w:pPr>
        <w:spacing w:line="360" w:lineRule="auto"/>
        <w:ind w:right="6" w:firstLineChars="200" w:firstLine="420"/>
        <w:rPr>
          <w:rFonts w:ascii="宋体" w:hAnsi="宋体"/>
          <w:color w:val="000000" w:themeColor="text1"/>
        </w:rPr>
      </w:pPr>
      <w:r w:rsidRPr="00454F01">
        <w:rPr>
          <w:rFonts w:ascii="宋体" w:hAnsi="宋体" w:hint="eastAsia"/>
          <w:color w:val="000000" w:themeColor="text1"/>
        </w:rPr>
        <w:t>1.</w:t>
      </w:r>
      <w:r w:rsidRPr="00454F01">
        <w:rPr>
          <w:rFonts w:ascii="宋体" w:hAnsi="宋体"/>
          <w:color w:val="000000" w:themeColor="text1"/>
          <w:u w:val="single"/>
        </w:rPr>
        <w:t>（标的名称）</w:t>
      </w:r>
      <w:r w:rsidRPr="00454F01">
        <w:rPr>
          <w:rFonts w:ascii="宋体" w:hAnsi="宋体"/>
          <w:color w:val="000000" w:themeColor="text1"/>
        </w:rPr>
        <w:t>，属于</w:t>
      </w:r>
      <w:r w:rsidRPr="00454F01">
        <w:rPr>
          <w:rFonts w:ascii="宋体" w:hAnsi="宋体"/>
          <w:color w:val="000000" w:themeColor="text1"/>
          <w:u w:val="single"/>
        </w:rPr>
        <w:t>（采购文件中明确的所属行业）</w:t>
      </w:r>
      <w:r w:rsidRPr="00454F01">
        <w:rPr>
          <w:rFonts w:ascii="宋体" w:hAnsi="宋体" w:hint="eastAsia"/>
          <w:color w:val="000000" w:themeColor="text1"/>
        </w:rPr>
        <w:t>行业</w:t>
      </w:r>
      <w:r w:rsidRPr="00454F01">
        <w:rPr>
          <w:rFonts w:ascii="宋体" w:hAnsi="宋体"/>
          <w:color w:val="000000" w:themeColor="text1"/>
        </w:rPr>
        <w:t>；</w:t>
      </w:r>
      <w:r w:rsidRPr="00454F01">
        <w:rPr>
          <w:rFonts w:ascii="宋体" w:hAnsi="宋体" w:hint="eastAsia"/>
          <w:color w:val="000000" w:themeColor="text1"/>
        </w:rPr>
        <w:t>制造商为</w:t>
      </w:r>
      <w:r w:rsidRPr="00454F01">
        <w:rPr>
          <w:rFonts w:ascii="宋体" w:hAnsi="宋体"/>
          <w:color w:val="000000" w:themeColor="text1"/>
        </w:rPr>
        <w:t>（企业名称），从业人员</w:t>
      </w:r>
      <w:r w:rsidRPr="00454F01">
        <w:rPr>
          <w:rFonts w:ascii="宋体" w:hAnsi="宋体" w:hint="eastAsia"/>
          <w:color w:val="000000" w:themeColor="text1"/>
          <w:u w:val="single"/>
        </w:rPr>
        <w:t xml:space="preserve">    </w:t>
      </w:r>
      <w:r w:rsidRPr="00454F01">
        <w:rPr>
          <w:rFonts w:ascii="宋体" w:hAnsi="宋体"/>
          <w:color w:val="000000" w:themeColor="text1"/>
        </w:rPr>
        <w:t>人，营业收入为</w:t>
      </w:r>
      <w:r w:rsidRPr="00454F01">
        <w:rPr>
          <w:rFonts w:ascii="宋体" w:hAnsi="宋体" w:hint="eastAsia"/>
          <w:color w:val="000000" w:themeColor="text1"/>
          <w:u w:val="single"/>
        </w:rPr>
        <w:t xml:space="preserve">    </w:t>
      </w:r>
      <w:r w:rsidRPr="00454F01">
        <w:rPr>
          <w:rFonts w:ascii="宋体" w:hAnsi="宋体"/>
          <w:color w:val="000000" w:themeColor="text1"/>
        </w:rPr>
        <w:t>万元，资产总额为</w:t>
      </w:r>
      <w:r w:rsidRPr="00454F01">
        <w:rPr>
          <w:rFonts w:ascii="宋体" w:hAnsi="宋体" w:hint="eastAsia"/>
          <w:color w:val="000000" w:themeColor="text1"/>
          <w:u w:val="single"/>
        </w:rPr>
        <w:t xml:space="preserve">     </w:t>
      </w:r>
      <w:r w:rsidRPr="00454F01">
        <w:rPr>
          <w:rFonts w:ascii="宋体" w:hAnsi="宋体"/>
          <w:color w:val="000000" w:themeColor="text1"/>
        </w:rPr>
        <w:t>万元</w:t>
      </w:r>
      <w:r w:rsidRPr="00454F01">
        <w:rPr>
          <w:rFonts w:ascii="宋体" w:hAnsi="宋体" w:cs="宋体"/>
          <w:color w:val="000000" w:themeColor="text1"/>
          <w:sz w:val="24"/>
          <w:szCs w:val="24"/>
          <w:vertAlign w:val="superscript"/>
        </w:rPr>
        <w:t>1</w:t>
      </w:r>
      <w:r w:rsidRPr="00454F01">
        <w:rPr>
          <w:rFonts w:ascii="宋体" w:hAnsi="宋体"/>
          <w:color w:val="000000" w:themeColor="text1"/>
        </w:rPr>
        <w:t>，属于</w:t>
      </w:r>
      <w:r w:rsidRPr="00454F01">
        <w:rPr>
          <w:rFonts w:ascii="宋体" w:hAnsi="宋体"/>
          <w:color w:val="000000" w:themeColor="text1"/>
          <w:u w:val="single"/>
        </w:rPr>
        <w:t>（中型企业、小型企业、微型企业）</w:t>
      </w:r>
      <w:r w:rsidRPr="00454F01">
        <w:rPr>
          <w:rFonts w:ascii="宋体" w:hAnsi="宋体"/>
          <w:color w:val="000000" w:themeColor="text1"/>
        </w:rPr>
        <w:t xml:space="preserve">； </w:t>
      </w:r>
    </w:p>
    <w:p w:rsidR="00020F0F" w:rsidRPr="00454F01" w:rsidRDefault="00EF37F7">
      <w:pPr>
        <w:spacing w:line="360" w:lineRule="auto"/>
        <w:ind w:right="6" w:firstLineChars="200" w:firstLine="420"/>
        <w:rPr>
          <w:rFonts w:ascii="宋体" w:hAnsi="宋体"/>
          <w:color w:val="000000" w:themeColor="text1"/>
        </w:rPr>
      </w:pPr>
      <w:r w:rsidRPr="00454F01">
        <w:rPr>
          <w:rFonts w:ascii="宋体" w:hAnsi="宋体" w:hint="eastAsia"/>
          <w:color w:val="000000" w:themeColor="text1"/>
        </w:rPr>
        <w:t>2.</w:t>
      </w:r>
      <w:r w:rsidRPr="00454F01">
        <w:rPr>
          <w:rFonts w:ascii="宋体" w:hAnsi="宋体"/>
          <w:color w:val="000000" w:themeColor="text1"/>
          <w:u w:val="single"/>
        </w:rPr>
        <w:t>（标的名称）</w:t>
      </w:r>
      <w:r w:rsidRPr="00454F01">
        <w:rPr>
          <w:rFonts w:ascii="宋体" w:hAnsi="宋体"/>
          <w:color w:val="000000" w:themeColor="text1"/>
        </w:rPr>
        <w:t>，属于</w:t>
      </w:r>
      <w:r w:rsidRPr="00454F01">
        <w:rPr>
          <w:rFonts w:ascii="宋体" w:hAnsi="宋体"/>
          <w:color w:val="000000" w:themeColor="text1"/>
          <w:u w:val="single"/>
        </w:rPr>
        <w:t>（采购文件中明确的所属行业）</w:t>
      </w:r>
      <w:r w:rsidRPr="00454F01">
        <w:rPr>
          <w:rFonts w:ascii="宋体" w:hAnsi="宋体" w:hint="eastAsia"/>
          <w:color w:val="000000" w:themeColor="text1"/>
        </w:rPr>
        <w:t>行业</w:t>
      </w:r>
      <w:r w:rsidRPr="00454F01">
        <w:rPr>
          <w:rFonts w:ascii="宋体" w:hAnsi="宋体"/>
          <w:color w:val="000000" w:themeColor="text1"/>
        </w:rPr>
        <w:t>；</w:t>
      </w:r>
      <w:r w:rsidRPr="00454F01">
        <w:rPr>
          <w:rFonts w:ascii="宋体" w:hAnsi="宋体" w:hint="eastAsia"/>
          <w:color w:val="000000" w:themeColor="text1"/>
        </w:rPr>
        <w:t>制造商为</w:t>
      </w:r>
      <w:r w:rsidRPr="00454F01">
        <w:rPr>
          <w:rFonts w:ascii="宋体" w:hAnsi="宋体"/>
          <w:color w:val="000000" w:themeColor="text1"/>
        </w:rPr>
        <w:t>（企业名称），从业人员</w:t>
      </w:r>
      <w:r w:rsidRPr="00454F01">
        <w:rPr>
          <w:rFonts w:ascii="宋体" w:hAnsi="宋体" w:hint="eastAsia"/>
          <w:color w:val="000000" w:themeColor="text1"/>
          <w:u w:val="single"/>
        </w:rPr>
        <w:t xml:space="preserve">    </w:t>
      </w:r>
      <w:r w:rsidRPr="00454F01">
        <w:rPr>
          <w:rFonts w:ascii="宋体" w:hAnsi="宋体"/>
          <w:color w:val="000000" w:themeColor="text1"/>
        </w:rPr>
        <w:t>人，营业收入为</w:t>
      </w:r>
      <w:r w:rsidRPr="00454F01">
        <w:rPr>
          <w:rFonts w:ascii="宋体" w:hAnsi="宋体" w:hint="eastAsia"/>
          <w:color w:val="000000" w:themeColor="text1"/>
          <w:u w:val="single"/>
        </w:rPr>
        <w:t xml:space="preserve">    </w:t>
      </w:r>
      <w:r w:rsidRPr="00454F01">
        <w:rPr>
          <w:rFonts w:ascii="宋体" w:hAnsi="宋体"/>
          <w:color w:val="000000" w:themeColor="text1"/>
        </w:rPr>
        <w:t>万元，资产总额为</w:t>
      </w:r>
      <w:r w:rsidRPr="00454F01">
        <w:rPr>
          <w:rFonts w:ascii="宋体" w:hAnsi="宋体" w:hint="eastAsia"/>
          <w:color w:val="000000" w:themeColor="text1"/>
          <w:u w:val="single"/>
        </w:rPr>
        <w:t xml:space="preserve">     </w:t>
      </w:r>
      <w:r w:rsidRPr="00454F01">
        <w:rPr>
          <w:rFonts w:ascii="宋体" w:hAnsi="宋体"/>
          <w:color w:val="000000" w:themeColor="text1"/>
        </w:rPr>
        <w:t>万元</w:t>
      </w:r>
      <w:r w:rsidRPr="00454F01">
        <w:rPr>
          <w:rFonts w:ascii="宋体" w:hAnsi="宋体" w:cs="宋体"/>
          <w:color w:val="000000" w:themeColor="text1"/>
          <w:sz w:val="24"/>
          <w:szCs w:val="24"/>
          <w:vertAlign w:val="superscript"/>
        </w:rPr>
        <w:t>1</w:t>
      </w:r>
      <w:r w:rsidRPr="00454F01">
        <w:rPr>
          <w:rFonts w:ascii="宋体" w:hAnsi="宋体"/>
          <w:color w:val="000000" w:themeColor="text1"/>
        </w:rPr>
        <w:t>，属于</w:t>
      </w:r>
      <w:r w:rsidRPr="00454F01">
        <w:rPr>
          <w:rFonts w:ascii="宋体" w:hAnsi="宋体"/>
          <w:color w:val="000000" w:themeColor="text1"/>
          <w:u w:val="single"/>
        </w:rPr>
        <w:t>（中型企业、小型企业、微型企业）</w:t>
      </w:r>
      <w:r w:rsidRPr="00454F01">
        <w:rPr>
          <w:rFonts w:ascii="宋体" w:hAnsi="宋体"/>
          <w:color w:val="000000" w:themeColor="text1"/>
        </w:rPr>
        <w:t>；</w:t>
      </w:r>
    </w:p>
    <w:p w:rsidR="00020F0F" w:rsidRPr="00454F01" w:rsidRDefault="00EF37F7">
      <w:pPr>
        <w:spacing w:line="360" w:lineRule="auto"/>
        <w:ind w:right="6" w:firstLineChars="200" w:firstLine="420"/>
        <w:rPr>
          <w:rFonts w:ascii="宋体" w:hAnsi="宋体"/>
          <w:color w:val="000000" w:themeColor="text1"/>
        </w:rPr>
      </w:pPr>
      <w:r w:rsidRPr="00454F01">
        <w:rPr>
          <w:rFonts w:ascii="宋体" w:hAnsi="宋体"/>
          <w:color w:val="000000" w:themeColor="text1"/>
        </w:rPr>
        <w:t xml:space="preserve"> …… </w:t>
      </w:r>
    </w:p>
    <w:p w:rsidR="00020F0F" w:rsidRPr="00454F01" w:rsidRDefault="00EF37F7">
      <w:pPr>
        <w:spacing w:line="360" w:lineRule="auto"/>
        <w:ind w:right="6" w:firstLineChars="200" w:firstLine="420"/>
        <w:rPr>
          <w:rFonts w:ascii="宋体" w:hAnsi="宋体"/>
          <w:color w:val="000000" w:themeColor="text1"/>
        </w:rPr>
      </w:pPr>
      <w:r w:rsidRPr="00454F01">
        <w:rPr>
          <w:rFonts w:ascii="宋体" w:hAnsi="宋体"/>
          <w:color w:val="000000" w:themeColor="text1"/>
        </w:rPr>
        <w:t>以上企业，不属于大企业的分支机构，不存在控股股东为大企业的情形，也不存在与大企业的负责人为同一人的情形。</w:t>
      </w:r>
    </w:p>
    <w:p w:rsidR="00020F0F" w:rsidRPr="00454F01" w:rsidRDefault="00EF37F7">
      <w:pPr>
        <w:spacing w:line="360" w:lineRule="auto"/>
        <w:ind w:firstLineChars="150" w:firstLine="315"/>
        <w:outlineLvl w:val="1"/>
        <w:rPr>
          <w:rFonts w:ascii="宋体" w:hAnsi="宋体"/>
          <w:color w:val="000000" w:themeColor="text1"/>
        </w:rPr>
      </w:pPr>
      <w:bookmarkStart w:id="173" w:name="_Toc1682"/>
      <w:bookmarkStart w:id="174" w:name="_Toc32441"/>
      <w:r w:rsidRPr="00454F01">
        <w:rPr>
          <w:rFonts w:ascii="宋体" w:hAnsi="宋体"/>
          <w:color w:val="000000" w:themeColor="text1"/>
        </w:rPr>
        <w:t>本企业对上述声明内容的真实性负责。如有虚假，将依法承担相应责任。</w:t>
      </w:r>
      <w:bookmarkEnd w:id="173"/>
      <w:bookmarkEnd w:id="174"/>
    </w:p>
    <w:p w:rsidR="00020F0F" w:rsidRPr="00454F01" w:rsidRDefault="00020F0F">
      <w:pPr>
        <w:spacing w:line="360" w:lineRule="auto"/>
        <w:jc w:val="center"/>
        <w:outlineLvl w:val="1"/>
        <w:rPr>
          <w:rFonts w:ascii="宋体" w:hAnsi="宋体"/>
          <w:color w:val="000000" w:themeColor="text1"/>
        </w:rPr>
      </w:pPr>
    </w:p>
    <w:p w:rsidR="00020F0F" w:rsidRPr="00454F01" w:rsidRDefault="00020F0F">
      <w:pPr>
        <w:pStyle w:val="ab"/>
        <w:spacing w:line="360" w:lineRule="auto"/>
        <w:rPr>
          <w:color w:val="000000" w:themeColor="text1"/>
        </w:rPr>
      </w:pPr>
    </w:p>
    <w:p w:rsidR="00020F0F" w:rsidRPr="00454F01" w:rsidRDefault="00020F0F">
      <w:pPr>
        <w:spacing w:beforeLines="100" w:before="240" w:afterLines="100" w:after="240"/>
        <w:ind w:leftChars="2200" w:left="4620"/>
        <w:rPr>
          <w:rFonts w:ascii="宋体" w:hAnsi="宋体"/>
          <w:color w:val="000000" w:themeColor="text1"/>
          <w:szCs w:val="21"/>
        </w:rPr>
      </w:pPr>
    </w:p>
    <w:p w:rsidR="00020F0F" w:rsidRPr="00454F01" w:rsidRDefault="00020F0F">
      <w:pPr>
        <w:spacing w:beforeLines="100" w:before="240" w:afterLines="100" w:after="240"/>
        <w:ind w:leftChars="2200" w:left="4620"/>
        <w:rPr>
          <w:rFonts w:ascii="宋体" w:hAnsi="宋体"/>
          <w:color w:val="000000" w:themeColor="text1"/>
          <w:szCs w:val="21"/>
        </w:rPr>
      </w:pP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磋商供应商（公章）：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法定代表人或授权代表（签字或盖章）：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日期：   年  月  日</w:t>
      </w:r>
    </w:p>
    <w:p w:rsidR="00020F0F" w:rsidRPr="00454F01" w:rsidRDefault="00020F0F">
      <w:pPr>
        <w:pStyle w:val="ab"/>
        <w:rPr>
          <w:color w:val="000000" w:themeColor="text1"/>
        </w:rPr>
      </w:pPr>
    </w:p>
    <w:p w:rsidR="00020F0F" w:rsidRPr="00454F01" w:rsidRDefault="00020F0F">
      <w:pPr>
        <w:pStyle w:val="ab"/>
        <w:rPr>
          <w:color w:val="000000" w:themeColor="text1"/>
        </w:rPr>
      </w:pPr>
    </w:p>
    <w:p w:rsidR="00020F0F" w:rsidRPr="00454F01" w:rsidRDefault="00020F0F">
      <w:pPr>
        <w:pStyle w:val="ab"/>
        <w:rPr>
          <w:color w:val="000000" w:themeColor="text1"/>
        </w:rPr>
      </w:pPr>
    </w:p>
    <w:p w:rsidR="00020F0F" w:rsidRPr="00454F01" w:rsidRDefault="00020F0F">
      <w:pPr>
        <w:pStyle w:val="ab"/>
        <w:rPr>
          <w:color w:val="000000" w:themeColor="text1"/>
        </w:rPr>
      </w:pPr>
    </w:p>
    <w:p w:rsidR="00020F0F" w:rsidRPr="00454F01" w:rsidRDefault="00020F0F">
      <w:pPr>
        <w:jc w:val="center"/>
        <w:outlineLvl w:val="1"/>
        <w:rPr>
          <w:rFonts w:ascii="宋体" w:hAnsi="宋体"/>
          <w:color w:val="000000" w:themeColor="text1"/>
        </w:rPr>
      </w:pPr>
    </w:p>
    <w:p w:rsidR="00020F0F" w:rsidRPr="00454F01" w:rsidRDefault="00020F0F">
      <w:pPr>
        <w:jc w:val="center"/>
        <w:outlineLvl w:val="1"/>
        <w:rPr>
          <w:rFonts w:ascii="宋体" w:hAnsi="宋体"/>
          <w:color w:val="000000" w:themeColor="text1"/>
        </w:rPr>
      </w:pPr>
    </w:p>
    <w:p w:rsidR="00020F0F" w:rsidRPr="00454F01" w:rsidRDefault="00EF37F7">
      <w:pPr>
        <w:pStyle w:val="ab"/>
        <w:ind w:leftChars="0" w:left="0"/>
        <w:rPr>
          <w:rFonts w:ascii="宋体" w:hAnsi="宋体" w:cs="宋体"/>
          <w:color w:val="000000" w:themeColor="text1"/>
          <w:sz w:val="18"/>
          <w:szCs w:val="18"/>
        </w:rPr>
      </w:pPr>
      <w:r w:rsidRPr="00454F01">
        <w:rPr>
          <w:rFonts w:ascii="宋体" w:hAnsi="宋体" w:cs="宋体" w:hint="eastAsia"/>
          <w:color w:val="000000" w:themeColor="text1"/>
          <w:sz w:val="18"/>
          <w:szCs w:val="18"/>
        </w:rPr>
        <w:t>注：1、从业人员、营业收入、资产总额填报上一年度数据，无上一年度数据的新成立企业可不填报；</w:t>
      </w:r>
    </w:p>
    <w:p w:rsidR="00020F0F" w:rsidRPr="00454F01" w:rsidRDefault="00EF37F7">
      <w:pPr>
        <w:jc w:val="center"/>
        <w:outlineLvl w:val="1"/>
        <w:rPr>
          <w:color w:val="000000" w:themeColor="text1"/>
        </w:rPr>
      </w:pPr>
      <w:r w:rsidRPr="00454F01">
        <w:rPr>
          <w:color w:val="000000" w:themeColor="text1"/>
        </w:rPr>
        <w:br w:type="page"/>
      </w:r>
      <w:bookmarkStart w:id="175" w:name="_Toc19071"/>
      <w:bookmarkStart w:id="176" w:name="_Toc27306"/>
      <w:bookmarkStart w:id="177" w:name="_Toc27036004"/>
      <w:bookmarkStart w:id="178" w:name="_Toc518546796"/>
      <w:bookmarkStart w:id="179" w:name="_Toc27037143"/>
      <w:bookmarkStart w:id="180" w:name="_Toc831"/>
      <w:bookmarkStart w:id="181" w:name="_Toc448"/>
      <w:r w:rsidRPr="00454F01">
        <w:rPr>
          <w:rFonts w:ascii="宋体" w:hAnsi="宋体" w:cs="宋体" w:hint="eastAsia"/>
          <w:b/>
          <w:bCs/>
          <w:color w:val="000000" w:themeColor="text1"/>
          <w:sz w:val="28"/>
          <w:szCs w:val="36"/>
        </w:rPr>
        <w:lastRenderedPageBreak/>
        <w:t>附件</w:t>
      </w:r>
      <w:bookmarkStart w:id="182" w:name="OLE_LINK14"/>
      <w:bookmarkStart w:id="183" w:name="OLE_LINK13"/>
      <w:r w:rsidRPr="00454F01">
        <w:rPr>
          <w:rFonts w:ascii="宋体" w:hAnsi="宋体" w:cs="宋体" w:hint="eastAsia"/>
          <w:b/>
          <w:bCs/>
          <w:color w:val="000000" w:themeColor="text1"/>
          <w:sz w:val="28"/>
          <w:szCs w:val="36"/>
        </w:rPr>
        <w:t>十三  残疾人福利性单位声明函</w:t>
      </w:r>
      <w:bookmarkEnd w:id="175"/>
      <w:bookmarkEnd w:id="176"/>
      <w:bookmarkEnd w:id="177"/>
      <w:bookmarkEnd w:id="178"/>
      <w:bookmarkEnd w:id="179"/>
      <w:bookmarkEnd w:id="180"/>
      <w:bookmarkEnd w:id="181"/>
    </w:p>
    <w:bookmarkEnd w:id="182"/>
    <w:bookmarkEnd w:id="183"/>
    <w:p w:rsidR="00020F0F" w:rsidRPr="00454F01" w:rsidRDefault="00020F0F">
      <w:pPr>
        <w:spacing w:line="588" w:lineRule="exact"/>
        <w:rPr>
          <w:rFonts w:ascii="仿宋_GB2312" w:eastAsia="仿宋_GB2312"/>
          <w:b/>
          <w:color w:val="000000" w:themeColor="text1"/>
          <w:spacing w:val="6"/>
          <w:sz w:val="30"/>
          <w:szCs w:val="30"/>
        </w:rPr>
      </w:pPr>
    </w:p>
    <w:p w:rsidR="00020F0F" w:rsidRPr="00454F01" w:rsidRDefault="00EF37F7">
      <w:pPr>
        <w:spacing w:line="588" w:lineRule="exact"/>
        <w:ind w:firstLineChars="200" w:firstLine="420"/>
        <w:rPr>
          <w:rFonts w:ascii="宋体"/>
          <w:color w:val="000000" w:themeColor="text1"/>
        </w:rPr>
      </w:pPr>
      <w:r w:rsidRPr="00454F01">
        <w:rPr>
          <w:rFonts w:ascii="宋体" w:hAnsi="宋体" w:hint="eastAsia"/>
          <w:color w:val="000000" w:themeColor="text1"/>
        </w:rPr>
        <w:t>本单位郑重声明，根据《财政部</w:t>
      </w:r>
      <w:r w:rsidRPr="00454F01">
        <w:rPr>
          <w:rFonts w:ascii="宋体" w:hAnsi="宋体"/>
          <w:color w:val="000000" w:themeColor="text1"/>
        </w:rPr>
        <w:t xml:space="preserve"> </w:t>
      </w:r>
      <w:r w:rsidRPr="00454F01">
        <w:rPr>
          <w:rFonts w:ascii="宋体" w:hAnsi="宋体" w:hint="eastAsia"/>
          <w:color w:val="000000" w:themeColor="text1"/>
        </w:rPr>
        <w:t>民政部</w:t>
      </w:r>
      <w:r w:rsidRPr="00454F01">
        <w:rPr>
          <w:rFonts w:ascii="宋体" w:hAnsi="宋体"/>
          <w:color w:val="000000" w:themeColor="text1"/>
        </w:rPr>
        <w:t xml:space="preserve"> </w:t>
      </w:r>
      <w:r w:rsidRPr="00454F01">
        <w:rPr>
          <w:rFonts w:ascii="宋体" w:hAnsi="宋体" w:hint="eastAsia"/>
          <w:color w:val="000000" w:themeColor="text1"/>
        </w:rPr>
        <w:t>中国残疾人联合会关于促进残疾人就业政府采购政策的通知》（财库〔</w:t>
      </w:r>
      <w:r w:rsidRPr="00454F01">
        <w:rPr>
          <w:rFonts w:ascii="宋体" w:hAnsi="宋体"/>
          <w:color w:val="000000" w:themeColor="text1"/>
        </w:rPr>
        <w:t>2017</w:t>
      </w:r>
      <w:r w:rsidRPr="00454F01">
        <w:rPr>
          <w:rFonts w:ascii="宋体" w:hAnsi="宋体" w:hint="eastAsia"/>
          <w:color w:val="000000" w:themeColor="text1"/>
        </w:rPr>
        <w:t>〕</w:t>
      </w:r>
      <w:r w:rsidRPr="00454F01">
        <w:rPr>
          <w:rFonts w:ascii="宋体" w:hAnsi="宋体"/>
          <w:color w:val="000000" w:themeColor="text1"/>
        </w:rPr>
        <w:t>141</w:t>
      </w:r>
      <w:r w:rsidRPr="00454F01">
        <w:rPr>
          <w:rFonts w:ascii="宋体" w:hAnsi="宋体" w:hint="eastAsia"/>
          <w:color w:val="000000" w:themeColor="text1"/>
        </w:rPr>
        <w:t>号）的规定，本单位为符合条件的残疾人福利性单位，且本单位参加</w:t>
      </w:r>
      <w:r w:rsidRPr="00454F01">
        <w:rPr>
          <w:rFonts w:ascii="宋体" w:hAnsi="宋体" w:hint="eastAsia"/>
          <w:color w:val="000000" w:themeColor="text1"/>
          <w:u w:val="single"/>
        </w:rPr>
        <w:t xml:space="preserve">             </w:t>
      </w:r>
      <w:r w:rsidRPr="00454F01">
        <w:rPr>
          <w:rFonts w:ascii="宋体" w:hAnsi="宋体" w:hint="eastAsia"/>
          <w:color w:val="000000" w:themeColor="text1"/>
        </w:rPr>
        <w:t>单位的</w:t>
      </w:r>
      <w:r w:rsidRPr="00454F01">
        <w:rPr>
          <w:rFonts w:ascii="宋体" w:hAnsi="宋体" w:hint="eastAsia"/>
          <w:color w:val="000000" w:themeColor="text1"/>
          <w:u w:val="single"/>
        </w:rPr>
        <w:t xml:space="preserve">               </w:t>
      </w:r>
      <w:r w:rsidRPr="00454F01">
        <w:rPr>
          <w:rFonts w:ascii="宋体" w:hAnsi="宋体" w:hint="eastAsia"/>
          <w:color w:val="000000" w:themeColor="text1"/>
        </w:rPr>
        <w:t>项目采购活动提供本单位制造的货物（由本单位承担工程</w:t>
      </w:r>
      <w:r w:rsidRPr="00454F01">
        <w:rPr>
          <w:rFonts w:ascii="宋体" w:hAnsi="宋体"/>
          <w:color w:val="000000" w:themeColor="text1"/>
        </w:rPr>
        <w:t>/</w:t>
      </w:r>
      <w:r w:rsidRPr="00454F01">
        <w:rPr>
          <w:rFonts w:ascii="宋体" w:hAnsi="宋体" w:hint="eastAsia"/>
          <w:color w:val="000000" w:themeColor="text1"/>
        </w:rPr>
        <w:t>提供服务），或者提供其他残疾人福利性单位制造的货物（不包括使用非残疾人福利性单位注册商标的货物）。</w:t>
      </w:r>
    </w:p>
    <w:p w:rsidR="00020F0F" w:rsidRPr="00454F01" w:rsidRDefault="00EF37F7">
      <w:pPr>
        <w:spacing w:line="588" w:lineRule="exact"/>
        <w:ind w:firstLineChars="200" w:firstLine="420"/>
        <w:rPr>
          <w:rFonts w:ascii="宋体"/>
          <w:color w:val="000000" w:themeColor="text1"/>
        </w:rPr>
      </w:pPr>
      <w:r w:rsidRPr="00454F01">
        <w:rPr>
          <w:rFonts w:ascii="宋体" w:hAnsi="宋体" w:hint="eastAsia"/>
          <w:color w:val="000000" w:themeColor="text1"/>
        </w:rPr>
        <w:t>本单位对上述声明的真实性负责。如有虚假，将依法承担相应责任。</w:t>
      </w:r>
    </w:p>
    <w:p w:rsidR="00020F0F" w:rsidRPr="00454F01" w:rsidRDefault="00020F0F">
      <w:pPr>
        <w:spacing w:line="588" w:lineRule="exact"/>
        <w:ind w:firstLineChars="200" w:firstLine="624"/>
        <w:rPr>
          <w:rFonts w:ascii="仿宋_GB2312" w:eastAsia="仿宋_GB2312"/>
          <w:color w:val="000000" w:themeColor="text1"/>
          <w:spacing w:val="6"/>
          <w:sz w:val="30"/>
          <w:szCs w:val="30"/>
        </w:rPr>
      </w:pPr>
    </w:p>
    <w:p w:rsidR="00020F0F" w:rsidRPr="00454F01" w:rsidRDefault="00020F0F">
      <w:pPr>
        <w:spacing w:line="588" w:lineRule="exact"/>
        <w:ind w:firstLineChars="200" w:firstLine="624"/>
        <w:rPr>
          <w:rFonts w:ascii="仿宋_GB2312" w:eastAsia="仿宋_GB2312"/>
          <w:color w:val="000000" w:themeColor="text1"/>
          <w:spacing w:val="6"/>
          <w:sz w:val="30"/>
          <w:szCs w:val="30"/>
        </w:rPr>
      </w:pPr>
    </w:p>
    <w:p w:rsidR="00020F0F" w:rsidRPr="00454F01" w:rsidRDefault="00EF37F7">
      <w:pPr>
        <w:rPr>
          <w:color w:val="000000" w:themeColor="text1"/>
        </w:rPr>
      </w:pPr>
      <w:r w:rsidRPr="00454F01">
        <w:rPr>
          <w:rFonts w:ascii="仿宋_GB2312" w:eastAsia="仿宋_GB2312"/>
          <w:color w:val="000000" w:themeColor="text1"/>
          <w:spacing w:val="6"/>
          <w:sz w:val="30"/>
          <w:szCs w:val="30"/>
        </w:rPr>
        <w:t xml:space="preserve">                        </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磋商供应商（公章）：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法定代表人或授权代表（签字或盖章）：</w:t>
      </w:r>
    </w:p>
    <w:p w:rsidR="00567D1A" w:rsidRPr="00454F01" w:rsidRDefault="00567D1A" w:rsidP="00567D1A">
      <w:pPr>
        <w:pStyle w:val="a2"/>
        <w:overflowPunct w:val="0"/>
        <w:spacing w:line="360" w:lineRule="auto"/>
        <w:ind w:rightChars="-10" w:right="-21" w:firstLineChars="2300" w:firstLine="4830"/>
        <w:rPr>
          <w:rFonts w:ascii="宋体" w:hAnsi="宋体"/>
          <w:color w:val="000000" w:themeColor="text1"/>
        </w:rPr>
      </w:pPr>
      <w:r w:rsidRPr="00454F01">
        <w:rPr>
          <w:rFonts w:ascii="宋体" w:hAnsi="宋体" w:hint="eastAsia"/>
          <w:color w:val="000000" w:themeColor="text1"/>
        </w:rPr>
        <w:t>日期：   年  月  日</w:t>
      </w:r>
    </w:p>
    <w:p w:rsidR="00020F0F" w:rsidRPr="00454F01" w:rsidRDefault="00020F0F">
      <w:pPr>
        <w:rPr>
          <w:rFonts w:ascii="宋体"/>
          <w:color w:val="000000" w:themeColor="text1"/>
        </w:rPr>
      </w:pPr>
    </w:p>
    <w:p w:rsidR="00020F0F" w:rsidRPr="00454F01" w:rsidRDefault="00020F0F">
      <w:pPr>
        <w:rPr>
          <w:rFonts w:ascii="宋体"/>
          <w:color w:val="000000" w:themeColor="text1"/>
        </w:rPr>
      </w:pPr>
    </w:p>
    <w:p w:rsidR="00020F0F" w:rsidRPr="00454F01" w:rsidRDefault="00020F0F">
      <w:pPr>
        <w:rPr>
          <w:rFonts w:ascii="宋体"/>
          <w:color w:val="000000" w:themeColor="text1"/>
        </w:rPr>
      </w:pPr>
    </w:p>
    <w:p w:rsidR="00020F0F" w:rsidRPr="00454F01" w:rsidRDefault="00EF37F7">
      <w:pPr>
        <w:numPr>
          <w:ilvl w:val="0"/>
          <w:numId w:val="30"/>
        </w:numPr>
        <w:tabs>
          <w:tab w:val="clear" w:pos="1244"/>
          <w:tab w:val="left" w:pos="420"/>
        </w:tabs>
        <w:spacing w:before="100" w:beforeAutospacing="1" w:after="100" w:afterAutospacing="1" w:line="432" w:lineRule="auto"/>
        <w:ind w:hanging="1244"/>
        <w:rPr>
          <w:rFonts w:hAnsi="宋体"/>
          <w:b/>
          <w:color w:val="000000" w:themeColor="text1"/>
          <w:szCs w:val="21"/>
        </w:rPr>
      </w:pPr>
      <w:r w:rsidRPr="00454F01">
        <w:rPr>
          <w:rFonts w:hAnsi="宋体" w:hint="eastAsia"/>
          <w:b/>
          <w:color w:val="000000" w:themeColor="text1"/>
          <w:szCs w:val="21"/>
        </w:rPr>
        <w:t>残疾人福利性单位视同小型、微型企业，享受价格扣除。</w:t>
      </w:r>
    </w:p>
    <w:p w:rsidR="00020F0F" w:rsidRPr="00454F01" w:rsidRDefault="00EF37F7">
      <w:pPr>
        <w:numPr>
          <w:ilvl w:val="0"/>
          <w:numId w:val="30"/>
        </w:numPr>
        <w:tabs>
          <w:tab w:val="clear" w:pos="1244"/>
          <w:tab w:val="left" w:pos="420"/>
        </w:tabs>
        <w:spacing w:before="100" w:beforeAutospacing="1" w:after="100" w:afterAutospacing="1" w:line="432" w:lineRule="auto"/>
        <w:ind w:hanging="1244"/>
        <w:rPr>
          <w:rFonts w:hAnsi="宋体"/>
          <w:b/>
          <w:color w:val="000000" w:themeColor="text1"/>
          <w:szCs w:val="21"/>
        </w:rPr>
      </w:pPr>
      <w:r w:rsidRPr="00454F01">
        <w:rPr>
          <w:rFonts w:hAnsi="宋体" w:hint="eastAsia"/>
          <w:b/>
          <w:color w:val="000000" w:themeColor="text1"/>
          <w:szCs w:val="21"/>
        </w:rPr>
        <w:t>残疾人福利性单位属于小型、微型企业的，不重复享受政策。</w:t>
      </w:r>
    </w:p>
    <w:p w:rsidR="00020F0F" w:rsidRPr="00454F01" w:rsidRDefault="00EF37F7">
      <w:pPr>
        <w:numPr>
          <w:ilvl w:val="0"/>
          <w:numId w:val="30"/>
        </w:numPr>
        <w:tabs>
          <w:tab w:val="clear" w:pos="1244"/>
          <w:tab w:val="left" w:pos="420"/>
        </w:tabs>
        <w:spacing w:before="100" w:beforeAutospacing="1" w:after="100" w:afterAutospacing="1" w:line="432" w:lineRule="auto"/>
        <w:ind w:hanging="1244"/>
        <w:rPr>
          <w:rFonts w:hAnsi="宋体"/>
          <w:b/>
          <w:color w:val="000000" w:themeColor="text1"/>
          <w:szCs w:val="21"/>
        </w:rPr>
      </w:pPr>
      <w:r w:rsidRPr="00454F01">
        <w:rPr>
          <w:rFonts w:hAnsi="宋体" w:hint="eastAsia"/>
          <w:b/>
          <w:color w:val="000000" w:themeColor="text1"/>
          <w:szCs w:val="21"/>
        </w:rPr>
        <w:t>如成交供应商声明为残疾人福利性单位，本声明函将随中标结果同时公告，接受社会监督。</w:t>
      </w:r>
    </w:p>
    <w:p w:rsidR="00020F0F" w:rsidRPr="00454F01" w:rsidRDefault="00020F0F">
      <w:pPr>
        <w:pStyle w:val="1"/>
        <w:keepNext w:val="0"/>
        <w:keepLines w:val="0"/>
        <w:spacing w:beforeLines="50" w:before="120" w:afterLines="50" w:after="120" w:line="400" w:lineRule="exact"/>
        <w:jc w:val="center"/>
        <w:rPr>
          <w:rFonts w:hAnsi="宋体" w:cs="宋体"/>
          <w:color w:val="000000" w:themeColor="text1"/>
          <w:sz w:val="28"/>
          <w:szCs w:val="36"/>
        </w:rPr>
      </w:pPr>
    </w:p>
    <w:p w:rsidR="00020F0F" w:rsidRPr="00454F01" w:rsidRDefault="00020F0F">
      <w:pPr>
        <w:pStyle w:val="1"/>
        <w:keepNext w:val="0"/>
        <w:keepLines w:val="0"/>
        <w:spacing w:beforeLines="50" w:before="120" w:afterLines="50" w:after="120" w:line="400" w:lineRule="exact"/>
        <w:jc w:val="center"/>
        <w:rPr>
          <w:rFonts w:hAnsi="宋体" w:cs="宋体"/>
          <w:color w:val="000000" w:themeColor="text1"/>
          <w:sz w:val="28"/>
          <w:szCs w:val="36"/>
        </w:rPr>
      </w:pPr>
    </w:p>
    <w:p w:rsidR="00020F0F" w:rsidRPr="00454F01" w:rsidRDefault="00020F0F">
      <w:pPr>
        <w:rPr>
          <w:rFonts w:hAnsi="宋体" w:cs="宋体"/>
          <w:color w:val="000000" w:themeColor="text1"/>
          <w:sz w:val="28"/>
          <w:szCs w:val="36"/>
        </w:rPr>
      </w:pPr>
    </w:p>
    <w:p w:rsidR="00020F0F" w:rsidRDefault="00020F0F">
      <w:pPr>
        <w:pStyle w:val="aa"/>
        <w:rPr>
          <w:rFonts w:hAnsi="宋体" w:cs="宋体" w:hint="eastAsia"/>
          <w:color w:val="000000" w:themeColor="text1"/>
          <w:sz w:val="28"/>
          <w:szCs w:val="36"/>
        </w:rPr>
      </w:pPr>
    </w:p>
    <w:p w:rsidR="00567D1A" w:rsidRPr="00567D1A" w:rsidRDefault="00567D1A" w:rsidP="00567D1A"/>
    <w:p w:rsidR="00020F0F" w:rsidRPr="00454F01" w:rsidRDefault="00020F0F" w:rsidP="00AF203E">
      <w:pPr>
        <w:pStyle w:val="af7"/>
        <w:ind w:firstLine="280"/>
        <w:rPr>
          <w:rFonts w:hAnsi="宋体" w:cs="宋体"/>
          <w:color w:val="000000" w:themeColor="text1"/>
          <w:sz w:val="28"/>
          <w:szCs w:val="36"/>
        </w:rPr>
      </w:pPr>
    </w:p>
    <w:p w:rsidR="00020F0F" w:rsidRPr="00454F01" w:rsidRDefault="00020F0F">
      <w:pPr>
        <w:pStyle w:val="60"/>
        <w:rPr>
          <w:rFonts w:hAnsi="宋体" w:cs="宋体"/>
          <w:color w:val="000000" w:themeColor="text1"/>
          <w:sz w:val="28"/>
          <w:szCs w:val="36"/>
        </w:rPr>
      </w:pPr>
    </w:p>
    <w:p w:rsidR="00020F0F" w:rsidRPr="00454F01" w:rsidRDefault="00020F0F">
      <w:pPr>
        <w:rPr>
          <w:color w:val="000000" w:themeColor="text1"/>
        </w:rPr>
      </w:pPr>
    </w:p>
    <w:p w:rsidR="00020F0F" w:rsidRPr="00454F01" w:rsidRDefault="00020F0F">
      <w:pPr>
        <w:pStyle w:val="aa"/>
        <w:rPr>
          <w:color w:val="000000" w:themeColor="text1"/>
        </w:rPr>
      </w:pPr>
    </w:p>
    <w:p w:rsidR="00020F0F" w:rsidRPr="00454F01" w:rsidRDefault="00EF37F7">
      <w:pPr>
        <w:pStyle w:val="1"/>
        <w:keepNext w:val="0"/>
        <w:keepLines w:val="0"/>
        <w:spacing w:beforeLines="50" w:before="120" w:afterLines="50" w:after="120" w:line="400" w:lineRule="exact"/>
        <w:jc w:val="center"/>
        <w:rPr>
          <w:rFonts w:hAnsi="宋体" w:cs="宋体"/>
          <w:color w:val="000000" w:themeColor="text1"/>
          <w:sz w:val="28"/>
          <w:szCs w:val="36"/>
        </w:rPr>
      </w:pPr>
      <w:bookmarkStart w:id="184" w:name="_Toc24576"/>
      <w:r w:rsidRPr="00454F01">
        <w:rPr>
          <w:rFonts w:hAnsi="宋体" w:cs="宋体" w:hint="eastAsia"/>
          <w:color w:val="000000" w:themeColor="text1"/>
          <w:sz w:val="28"/>
          <w:szCs w:val="36"/>
        </w:rPr>
        <w:lastRenderedPageBreak/>
        <w:t>第六部分  评定办法</w:t>
      </w:r>
      <w:bookmarkEnd w:id="184"/>
    </w:p>
    <w:p w:rsidR="00020F0F" w:rsidRPr="00454F01" w:rsidRDefault="00EF37F7">
      <w:pPr>
        <w:spacing w:line="400" w:lineRule="exact"/>
        <w:ind w:firstLineChars="200" w:firstLine="420"/>
        <w:rPr>
          <w:rFonts w:ascii="宋体" w:hAnsi="宋体" w:cs="宋体"/>
          <w:bCs/>
          <w:color w:val="000000" w:themeColor="text1"/>
          <w:kern w:val="28"/>
        </w:rPr>
      </w:pPr>
      <w:r w:rsidRPr="00454F01">
        <w:rPr>
          <w:rFonts w:ascii="宋体" w:hAnsi="宋体" w:cs="宋体" w:hint="eastAsia"/>
          <w:bCs/>
          <w:color w:val="000000" w:themeColor="text1"/>
          <w:kern w:val="28"/>
        </w:rPr>
        <w:t>根据《中华人民共和国政府采购法》和本项目磋商文件，按照公平、公正、科学、择优的原则选择成交供应商，特制定本办法。</w:t>
      </w:r>
    </w:p>
    <w:p w:rsidR="00020F0F" w:rsidRPr="00454F01" w:rsidRDefault="00EF37F7">
      <w:pPr>
        <w:spacing w:line="400" w:lineRule="exact"/>
        <w:ind w:firstLineChars="200" w:firstLine="422"/>
        <w:rPr>
          <w:rFonts w:ascii="宋体" w:hAnsi="宋体" w:cs="宋体"/>
          <w:b/>
          <w:bCs/>
          <w:color w:val="000000" w:themeColor="text1"/>
          <w:kern w:val="28"/>
        </w:rPr>
      </w:pPr>
      <w:r w:rsidRPr="00454F01">
        <w:rPr>
          <w:rFonts w:ascii="宋体" w:hAnsi="宋体" w:cs="宋体" w:hint="eastAsia"/>
          <w:b/>
          <w:bCs/>
          <w:color w:val="000000" w:themeColor="text1"/>
          <w:kern w:val="28"/>
        </w:rPr>
        <w:t>一、 评定原则</w:t>
      </w:r>
    </w:p>
    <w:p w:rsidR="00020F0F" w:rsidRPr="00454F01" w:rsidRDefault="00EF37F7">
      <w:pPr>
        <w:spacing w:line="400" w:lineRule="exact"/>
        <w:ind w:firstLineChars="200" w:firstLine="420"/>
        <w:rPr>
          <w:rFonts w:ascii="宋体" w:hAnsi="宋体" w:cs="宋体"/>
          <w:bCs/>
          <w:color w:val="000000" w:themeColor="text1"/>
          <w:kern w:val="28"/>
        </w:rPr>
      </w:pPr>
      <w:r w:rsidRPr="00454F01">
        <w:rPr>
          <w:rFonts w:ascii="宋体" w:hAnsi="宋体" w:cs="宋体" w:hint="eastAsia"/>
          <w:bCs/>
          <w:color w:val="000000" w:themeColor="text1"/>
          <w:kern w:val="28"/>
        </w:rPr>
        <w:t>评审工作遵循公平、公正、民主、科学的原则和诚实、信誉、效率的服务原则。本着科学、严谨的态度，认真进行评审，择优选定服务单位。确保服务质量，节约投资，最大限度的保护当事人权益，严格按照磋商文件的商务、技术要求，对磋商响应文件进行综合评定，编写评标报告。评定人员必须严格遵守保密规定，不得泄漏评定的有关情况，不得索贿受贿，不得接受吃请和礼品，不得参加影响公正评标的有关活动。磋商供应商不得以任何方式干扰采购工作的进行，一经发现其磋商响应文件将被否决。</w:t>
      </w:r>
    </w:p>
    <w:p w:rsidR="00020F0F" w:rsidRPr="00454F01" w:rsidRDefault="00EF37F7">
      <w:pPr>
        <w:spacing w:line="400" w:lineRule="exact"/>
        <w:ind w:firstLineChars="200" w:firstLine="422"/>
        <w:rPr>
          <w:rFonts w:ascii="宋体" w:hAnsi="宋体" w:cs="宋体"/>
          <w:b/>
          <w:bCs/>
          <w:color w:val="000000" w:themeColor="text1"/>
          <w:kern w:val="28"/>
        </w:rPr>
      </w:pPr>
      <w:r w:rsidRPr="00454F01">
        <w:rPr>
          <w:rFonts w:ascii="宋体" w:hAnsi="宋体" w:cs="宋体" w:hint="eastAsia"/>
          <w:b/>
          <w:bCs/>
          <w:color w:val="000000" w:themeColor="text1"/>
          <w:kern w:val="28"/>
        </w:rPr>
        <w:t>二、评标组织</w:t>
      </w:r>
    </w:p>
    <w:p w:rsidR="00020F0F" w:rsidRPr="00454F01" w:rsidRDefault="00EF37F7">
      <w:pPr>
        <w:spacing w:line="400" w:lineRule="exact"/>
        <w:ind w:firstLineChars="200" w:firstLine="420"/>
        <w:rPr>
          <w:rFonts w:ascii="宋体" w:hAnsi="宋体"/>
          <w:color w:val="000000" w:themeColor="text1"/>
          <w:szCs w:val="21"/>
        </w:rPr>
      </w:pPr>
      <w:r w:rsidRPr="00454F01">
        <w:rPr>
          <w:rFonts w:ascii="宋体" w:hAnsi="宋体" w:cs="Arial" w:hint="eastAsia"/>
          <w:bCs/>
          <w:color w:val="000000" w:themeColor="text1"/>
          <w:kern w:val="28"/>
        </w:rPr>
        <w:t>开标后，由磋商小组对磋商响应文件进行资格性检查和符合性检查，凡磋商供应商资格不符合磋商文件要求、磋商响应文件实质性内容和格式严重不符合有关规定或不响应磋商文件要求者，经磋商小组认定作为无效投标，不再进入后续磋商。</w:t>
      </w:r>
      <w:r w:rsidRPr="00454F01">
        <w:rPr>
          <w:rFonts w:ascii="宋体" w:hAnsi="宋体" w:hint="eastAsia"/>
          <w:color w:val="000000" w:themeColor="text1"/>
          <w:szCs w:val="21"/>
        </w:rPr>
        <w:t>需要磋商的，磋商小组与各供应商在线进行磋商并确定最终方案。供应商按照磋商文件的变动情况和磋商小组的要求重新提交响应文件。</w:t>
      </w:r>
      <w:r w:rsidRPr="00454F01">
        <w:rPr>
          <w:rFonts w:ascii="宋体" w:hAnsi="宋体" w:cs="宋体" w:hint="eastAsia"/>
          <w:color w:val="000000" w:themeColor="text1"/>
          <w:szCs w:val="21"/>
          <w:lang w:bidi="ar"/>
        </w:rPr>
        <w:t>由磋商小组采用综合评分法对提交最后报价的供应商的响应文件和最后报价进行综合评分。</w:t>
      </w:r>
    </w:p>
    <w:p w:rsidR="00020F0F" w:rsidRPr="00454F01" w:rsidRDefault="00EF37F7">
      <w:pPr>
        <w:spacing w:line="360" w:lineRule="exact"/>
        <w:ind w:firstLineChars="200" w:firstLine="420"/>
        <w:rPr>
          <w:rFonts w:ascii="宋体" w:hAnsi="宋体" w:cs="宋体"/>
          <w:bCs/>
          <w:color w:val="000000" w:themeColor="text1"/>
          <w:kern w:val="28"/>
        </w:rPr>
      </w:pPr>
      <w:r w:rsidRPr="00454F01">
        <w:rPr>
          <w:rFonts w:ascii="宋体" w:hAnsi="宋体" w:cs="Arial" w:hint="eastAsia"/>
          <w:color w:val="000000" w:themeColor="text1"/>
          <w:kern w:val="28"/>
        </w:rPr>
        <w:t>在采购过程中或评审过程中符合要求的磋商供应商小于3家的，按《政府采购竞争性磋商采购方式管理办法》（财库[2014]214号）文件以及财政部（《关于政府采购竞争性磋商采购方式管理暂行办法有关问题的补充通知》（财库[2015]124号））文件规定执行。</w:t>
      </w:r>
      <w:r w:rsidRPr="00454F01">
        <w:rPr>
          <w:rFonts w:ascii="宋体" w:hAnsi="宋体" w:cs="宋体" w:hint="eastAsia"/>
          <w:bCs/>
          <w:color w:val="000000" w:themeColor="text1"/>
          <w:kern w:val="28"/>
        </w:rPr>
        <w:t xml:space="preserve"> </w:t>
      </w:r>
    </w:p>
    <w:p w:rsidR="00020F0F" w:rsidRPr="00454F01" w:rsidRDefault="00EF37F7">
      <w:pPr>
        <w:spacing w:line="400" w:lineRule="exact"/>
        <w:ind w:firstLineChars="200" w:firstLine="422"/>
        <w:rPr>
          <w:rFonts w:ascii="宋体" w:hAnsi="宋体" w:cs="宋体"/>
          <w:b/>
          <w:bCs/>
          <w:color w:val="000000" w:themeColor="text1"/>
          <w:kern w:val="28"/>
        </w:rPr>
      </w:pPr>
      <w:r w:rsidRPr="00454F01">
        <w:rPr>
          <w:rFonts w:ascii="宋体" w:hAnsi="宋体" w:cs="宋体" w:hint="eastAsia"/>
          <w:b/>
          <w:bCs/>
          <w:color w:val="000000" w:themeColor="text1"/>
          <w:kern w:val="28"/>
        </w:rPr>
        <w:t>三、评定办法</w:t>
      </w:r>
    </w:p>
    <w:p w:rsidR="00020F0F" w:rsidRPr="00454F01" w:rsidRDefault="00EF37F7">
      <w:pPr>
        <w:spacing w:line="400" w:lineRule="exact"/>
        <w:ind w:firstLineChars="200" w:firstLine="420"/>
        <w:rPr>
          <w:rFonts w:ascii="宋体" w:hAnsi="宋体" w:cs="宋体"/>
          <w:bCs/>
          <w:color w:val="000000" w:themeColor="text1"/>
          <w:kern w:val="28"/>
        </w:rPr>
      </w:pPr>
      <w:r w:rsidRPr="00454F01">
        <w:rPr>
          <w:rFonts w:ascii="宋体" w:hAnsi="宋体" w:cs="宋体" w:hint="eastAsia"/>
          <w:bCs/>
          <w:color w:val="000000" w:themeColor="text1"/>
          <w:kern w:val="28"/>
        </w:rPr>
        <w:t>本次评标采用综合评分法，总分为100分，其中报价部分30分、商务技术部分70分。合格供应商的评标得分为各项目汇总得分。评分过程中数值计算采用四舍五入法，并保留小数2位。</w:t>
      </w:r>
    </w:p>
    <w:p w:rsidR="00020F0F" w:rsidRPr="00454F01" w:rsidRDefault="00EF37F7">
      <w:pPr>
        <w:spacing w:line="400" w:lineRule="exact"/>
        <w:ind w:firstLineChars="200" w:firstLine="420"/>
        <w:rPr>
          <w:rFonts w:ascii="宋体" w:hAnsi="宋体" w:cs="宋体"/>
          <w:bCs/>
          <w:color w:val="000000" w:themeColor="text1"/>
          <w:kern w:val="28"/>
          <w:szCs w:val="22"/>
        </w:rPr>
      </w:pPr>
      <w:r w:rsidRPr="00454F01">
        <w:rPr>
          <w:rFonts w:ascii="宋体" w:hAnsi="宋体" w:cs="宋体" w:hint="eastAsia"/>
          <w:bCs/>
          <w:color w:val="000000" w:themeColor="text1"/>
          <w:kern w:val="28"/>
          <w:szCs w:val="22"/>
        </w:rPr>
        <w:t>评标价的确定：</w:t>
      </w:r>
    </w:p>
    <w:p w:rsidR="00020F0F" w:rsidRPr="00454F01" w:rsidRDefault="00EF37F7">
      <w:pPr>
        <w:spacing w:line="400" w:lineRule="exact"/>
        <w:ind w:firstLineChars="200" w:firstLine="420"/>
        <w:rPr>
          <w:rFonts w:ascii="宋体" w:hAnsi="宋体" w:cs="宋体"/>
          <w:bCs/>
          <w:color w:val="000000" w:themeColor="text1"/>
          <w:kern w:val="28"/>
          <w:szCs w:val="22"/>
        </w:rPr>
      </w:pPr>
      <w:r w:rsidRPr="00454F01">
        <w:rPr>
          <w:rFonts w:ascii="宋体" w:hAnsi="宋体" w:cs="宋体" w:hint="eastAsia"/>
          <w:bCs/>
          <w:color w:val="000000" w:themeColor="text1"/>
          <w:kern w:val="28"/>
          <w:szCs w:val="22"/>
        </w:rPr>
        <w:t>1、初审时发现价格计算有误，将按下述原则修正：</w:t>
      </w:r>
    </w:p>
    <w:p w:rsidR="00020F0F" w:rsidRPr="00454F01" w:rsidRDefault="00EF37F7">
      <w:pPr>
        <w:numPr>
          <w:ilvl w:val="0"/>
          <w:numId w:val="31"/>
        </w:numPr>
        <w:tabs>
          <w:tab w:val="clear" w:pos="1560"/>
          <w:tab w:val="left" w:pos="420"/>
          <w:tab w:val="left" w:pos="1060"/>
        </w:tabs>
        <w:snapToGrid w:val="0"/>
        <w:spacing w:line="400" w:lineRule="exact"/>
        <w:ind w:leftChars="200" w:left="1058" w:hangingChars="304" w:hanging="638"/>
        <w:rPr>
          <w:rFonts w:ascii="宋体" w:hAnsi="宋体" w:cs="宋体"/>
          <w:color w:val="000000" w:themeColor="text1"/>
          <w:szCs w:val="22"/>
        </w:rPr>
      </w:pPr>
      <w:r w:rsidRPr="00454F01">
        <w:rPr>
          <w:rFonts w:ascii="Arial" w:hAnsi="Arial" w:hint="eastAsia"/>
          <w:color w:val="000000" w:themeColor="text1"/>
          <w:szCs w:val="22"/>
        </w:rPr>
        <w:t>响应文件中首轮报价一览表的内容与响应文件中相应内容不一致的，以首轮报价一览表为准；</w:t>
      </w:r>
    </w:p>
    <w:p w:rsidR="00020F0F" w:rsidRPr="00454F01" w:rsidRDefault="00EF37F7">
      <w:pPr>
        <w:numPr>
          <w:ilvl w:val="0"/>
          <w:numId w:val="31"/>
        </w:numPr>
        <w:tabs>
          <w:tab w:val="left" w:pos="420"/>
          <w:tab w:val="left" w:pos="993"/>
          <w:tab w:val="left" w:pos="1134"/>
        </w:tabs>
        <w:snapToGrid w:val="0"/>
        <w:spacing w:line="400" w:lineRule="exact"/>
        <w:ind w:left="0" w:firstLineChars="200" w:firstLine="420"/>
        <w:rPr>
          <w:rFonts w:ascii="宋体" w:hAnsi="宋体" w:cs="宋体"/>
          <w:color w:val="000000" w:themeColor="text1"/>
          <w:szCs w:val="22"/>
        </w:rPr>
      </w:pPr>
      <w:r w:rsidRPr="00454F01">
        <w:rPr>
          <w:rFonts w:ascii="宋体" w:hAnsi="宋体" w:cs="宋体" w:hint="eastAsia"/>
          <w:color w:val="000000" w:themeColor="text1"/>
          <w:szCs w:val="22"/>
        </w:rPr>
        <w:t>大写金额和小写金额不一致的，以大写金额为准；</w:t>
      </w:r>
    </w:p>
    <w:p w:rsidR="00020F0F" w:rsidRPr="00454F01" w:rsidRDefault="00EF37F7">
      <w:pPr>
        <w:numPr>
          <w:ilvl w:val="0"/>
          <w:numId w:val="31"/>
        </w:numPr>
        <w:tabs>
          <w:tab w:val="left" w:pos="420"/>
          <w:tab w:val="left" w:pos="993"/>
          <w:tab w:val="left" w:pos="1134"/>
        </w:tabs>
        <w:snapToGrid w:val="0"/>
        <w:spacing w:line="400" w:lineRule="exact"/>
        <w:ind w:left="0" w:firstLineChars="200" w:firstLine="420"/>
        <w:rPr>
          <w:rFonts w:ascii="宋体" w:hAnsi="宋体" w:cs="宋体"/>
          <w:color w:val="000000" w:themeColor="text1"/>
          <w:szCs w:val="22"/>
        </w:rPr>
      </w:pPr>
      <w:r w:rsidRPr="00454F01">
        <w:rPr>
          <w:rFonts w:ascii="宋体" w:hAnsi="宋体" w:cs="宋体" w:hint="eastAsia"/>
          <w:color w:val="000000" w:themeColor="text1"/>
          <w:szCs w:val="22"/>
        </w:rPr>
        <w:t>单价金额小数点或者百分比有明显错位的，以最后报价一览表的总价为准，并修正单价；</w:t>
      </w:r>
    </w:p>
    <w:p w:rsidR="00020F0F" w:rsidRPr="00454F01" w:rsidRDefault="00EF37F7">
      <w:pPr>
        <w:numPr>
          <w:ilvl w:val="0"/>
          <w:numId w:val="31"/>
        </w:numPr>
        <w:tabs>
          <w:tab w:val="left" w:pos="420"/>
          <w:tab w:val="left" w:pos="993"/>
          <w:tab w:val="left" w:pos="1134"/>
        </w:tabs>
        <w:snapToGrid w:val="0"/>
        <w:spacing w:line="400" w:lineRule="exact"/>
        <w:ind w:left="0" w:firstLineChars="200" w:firstLine="420"/>
        <w:rPr>
          <w:rFonts w:ascii="宋体" w:hAnsi="宋体" w:cs="宋体"/>
          <w:color w:val="000000" w:themeColor="text1"/>
          <w:szCs w:val="22"/>
        </w:rPr>
      </w:pPr>
      <w:r w:rsidRPr="00454F01">
        <w:rPr>
          <w:rFonts w:ascii="宋体" w:hAnsi="宋体" w:cs="宋体" w:hint="eastAsia"/>
          <w:color w:val="000000" w:themeColor="text1"/>
          <w:szCs w:val="22"/>
        </w:rPr>
        <w:t>总价金额与按单价汇总金额不一致的，以单价金额计算结果为准。</w:t>
      </w:r>
    </w:p>
    <w:p w:rsidR="00020F0F" w:rsidRPr="00454F01" w:rsidRDefault="00EF37F7">
      <w:pPr>
        <w:numPr>
          <w:ilvl w:val="0"/>
          <w:numId w:val="31"/>
        </w:numPr>
        <w:tabs>
          <w:tab w:val="left" w:pos="420"/>
          <w:tab w:val="left" w:pos="993"/>
          <w:tab w:val="left" w:pos="1134"/>
        </w:tabs>
        <w:snapToGrid w:val="0"/>
        <w:spacing w:line="400" w:lineRule="exact"/>
        <w:ind w:left="0" w:firstLineChars="200" w:firstLine="420"/>
        <w:rPr>
          <w:rFonts w:ascii="宋体" w:hAnsi="宋体" w:cs="宋体"/>
          <w:color w:val="000000" w:themeColor="text1"/>
          <w:szCs w:val="22"/>
        </w:rPr>
      </w:pPr>
      <w:r w:rsidRPr="00454F01">
        <w:rPr>
          <w:rFonts w:ascii="宋体" w:hAnsi="宋体" w:cs="宋体" w:hint="eastAsia"/>
          <w:color w:val="000000" w:themeColor="text1"/>
          <w:szCs w:val="22"/>
        </w:rPr>
        <w:t>如磋商响应文件正本与副本表示的有差别，以正本为准，修正副本。</w:t>
      </w:r>
    </w:p>
    <w:p w:rsidR="00020F0F" w:rsidRPr="00454F01" w:rsidRDefault="00EF37F7">
      <w:pPr>
        <w:numPr>
          <w:ilvl w:val="0"/>
          <w:numId w:val="31"/>
        </w:numPr>
        <w:tabs>
          <w:tab w:val="left" w:pos="420"/>
          <w:tab w:val="left" w:pos="993"/>
          <w:tab w:val="left" w:pos="1134"/>
        </w:tabs>
        <w:snapToGrid w:val="0"/>
        <w:spacing w:line="400" w:lineRule="exact"/>
        <w:ind w:left="0" w:firstLineChars="200" w:firstLine="420"/>
        <w:rPr>
          <w:rFonts w:ascii="宋体" w:hAnsi="宋体" w:cs="宋体"/>
          <w:color w:val="000000" w:themeColor="text1"/>
          <w:szCs w:val="22"/>
        </w:rPr>
      </w:pPr>
      <w:r w:rsidRPr="00454F01">
        <w:rPr>
          <w:rFonts w:ascii="宋体" w:hAnsi="宋体" w:cs="宋体" w:hint="eastAsia"/>
          <w:color w:val="000000" w:themeColor="text1"/>
          <w:szCs w:val="22"/>
        </w:rPr>
        <w:t>如以文字表示的数据与数字表示的有差别，以文字为准修正数字。</w:t>
      </w:r>
    </w:p>
    <w:p w:rsidR="00020F0F" w:rsidRPr="00454F01" w:rsidRDefault="00EF37F7">
      <w:pPr>
        <w:numPr>
          <w:ilvl w:val="0"/>
          <w:numId w:val="31"/>
        </w:numPr>
        <w:tabs>
          <w:tab w:val="left" w:pos="420"/>
          <w:tab w:val="left" w:pos="993"/>
          <w:tab w:val="left" w:pos="1134"/>
        </w:tabs>
        <w:snapToGrid w:val="0"/>
        <w:spacing w:line="400" w:lineRule="exact"/>
        <w:ind w:left="0" w:firstLineChars="200" w:firstLine="420"/>
        <w:rPr>
          <w:rFonts w:ascii="宋体" w:hAnsi="宋体" w:cs="宋体"/>
          <w:color w:val="000000" w:themeColor="text1"/>
          <w:szCs w:val="22"/>
        </w:rPr>
      </w:pPr>
      <w:r w:rsidRPr="00454F01">
        <w:rPr>
          <w:rFonts w:ascii="宋体" w:hAnsi="宋体" w:cs="宋体" w:hint="eastAsia"/>
          <w:color w:val="000000" w:themeColor="text1"/>
          <w:szCs w:val="22"/>
          <w:u w:val="wave"/>
        </w:rPr>
        <w:t>▲如磋商供应商缺漏项价格比例达到投标报价的5%（含）以上时，属于重大偏离，磋商小组将对其投标按无效标处理。</w:t>
      </w:r>
    </w:p>
    <w:p w:rsidR="00020F0F" w:rsidRPr="00454F01" w:rsidRDefault="00EF37F7">
      <w:pPr>
        <w:numPr>
          <w:ilvl w:val="0"/>
          <w:numId w:val="31"/>
        </w:numPr>
        <w:tabs>
          <w:tab w:val="left" w:pos="420"/>
          <w:tab w:val="left" w:pos="993"/>
          <w:tab w:val="left" w:pos="1134"/>
        </w:tabs>
        <w:snapToGrid w:val="0"/>
        <w:spacing w:line="400" w:lineRule="exact"/>
        <w:ind w:left="0" w:firstLineChars="200" w:firstLine="420"/>
        <w:rPr>
          <w:rFonts w:ascii="宋体" w:hAnsi="宋体" w:cs="宋体"/>
          <w:color w:val="000000" w:themeColor="text1"/>
          <w:szCs w:val="22"/>
        </w:rPr>
      </w:pPr>
      <w:r w:rsidRPr="00454F01">
        <w:rPr>
          <w:rFonts w:ascii="宋体" w:hAnsi="宋体" w:cs="宋体" w:hint="eastAsia"/>
          <w:color w:val="000000" w:themeColor="text1"/>
          <w:szCs w:val="22"/>
        </w:rPr>
        <w:t>如磋商供应商的磋商响应文件前后矛盾，磋商小组将作出不利于磋商供应商的修正。</w:t>
      </w:r>
    </w:p>
    <w:p w:rsidR="00020F0F" w:rsidRPr="00454F01" w:rsidRDefault="00EF37F7">
      <w:pPr>
        <w:spacing w:line="400" w:lineRule="exact"/>
        <w:ind w:firstLineChars="200" w:firstLine="420"/>
        <w:rPr>
          <w:rFonts w:ascii="宋体" w:hAnsi="宋体" w:cs="宋体"/>
          <w:bCs/>
          <w:color w:val="000000" w:themeColor="text1"/>
          <w:kern w:val="28"/>
          <w:szCs w:val="22"/>
        </w:rPr>
      </w:pPr>
      <w:r w:rsidRPr="00454F01">
        <w:rPr>
          <w:rFonts w:ascii="宋体" w:hAnsi="宋体" w:cs="宋体" w:hint="eastAsia"/>
          <w:bCs/>
          <w:color w:val="000000" w:themeColor="text1"/>
          <w:kern w:val="28"/>
          <w:szCs w:val="22"/>
        </w:rPr>
        <w:lastRenderedPageBreak/>
        <w:t>注（1）~（3）同时出现两种以上不一致的，按照前款规定的顺序修正。修正后的报价按照相关法律规定经磋商供应商确认后产生约束力，磋商供应商不确认的，其投标无效。</w:t>
      </w:r>
    </w:p>
    <w:p w:rsidR="00020F0F" w:rsidRPr="00454F01" w:rsidRDefault="00EF37F7">
      <w:pPr>
        <w:spacing w:line="360" w:lineRule="exact"/>
        <w:ind w:firstLineChars="200" w:firstLine="420"/>
        <w:rPr>
          <w:rFonts w:ascii="宋体" w:hAnsi="宋体" w:cs="宋体"/>
          <w:bCs/>
          <w:color w:val="000000" w:themeColor="text1"/>
          <w:kern w:val="28"/>
        </w:rPr>
      </w:pPr>
      <w:r w:rsidRPr="00454F01">
        <w:rPr>
          <w:rFonts w:ascii="宋体" w:hAnsi="宋体" w:cs="宋体" w:hint="eastAsia"/>
          <w:bCs/>
          <w:color w:val="000000" w:themeColor="text1"/>
          <w:kern w:val="28"/>
        </w:rPr>
        <w:t>磋商程序详见第二部分磋商供应商须知“（六）磋商与评审”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463"/>
        <w:gridCol w:w="1249"/>
        <w:gridCol w:w="1907"/>
        <w:gridCol w:w="2949"/>
        <w:gridCol w:w="1300"/>
      </w:tblGrid>
      <w:tr w:rsidR="00020F0F" w:rsidRPr="00454F01">
        <w:trPr>
          <w:cantSplit/>
          <w:trHeight w:val="561"/>
        </w:trPr>
        <w:tc>
          <w:tcPr>
            <w:tcW w:w="692" w:type="dxa"/>
            <w:vAlign w:val="center"/>
          </w:tcPr>
          <w:p w:rsidR="00020F0F" w:rsidRPr="00454F01" w:rsidRDefault="00EF37F7">
            <w:pPr>
              <w:spacing w:line="360" w:lineRule="exact"/>
              <w:ind w:right="3"/>
              <w:jc w:val="center"/>
              <w:rPr>
                <w:rFonts w:ascii="宋体" w:hAnsi="宋体" w:cs="宋体"/>
                <w:b/>
                <w:bCs/>
                <w:color w:val="000000" w:themeColor="text1"/>
                <w:szCs w:val="21"/>
              </w:rPr>
            </w:pPr>
            <w:r w:rsidRPr="00454F01">
              <w:rPr>
                <w:rFonts w:ascii="宋体" w:hAnsi="宋体" w:cs="宋体" w:hint="eastAsia"/>
                <w:b/>
                <w:bCs/>
                <w:color w:val="000000" w:themeColor="text1"/>
                <w:szCs w:val="21"/>
              </w:rPr>
              <w:t>序号</w:t>
            </w:r>
          </w:p>
        </w:tc>
        <w:tc>
          <w:tcPr>
            <w:tcW w:w="1463" w:type="dxa"/>
            <w:vAlign w:val="center"/>
          </w:tcPr>
          <w:p w:rsidR="00020F0F" w:rsidRPr="00454F01" w:rsidRDefault="00EF37F7">
            <w:pPr>
              <w:spacing w:line="360" w:lineRule="exact"/>
              <w:ind w:right="3"/>
              <w:jc w:val="center"/>
              <w:rPr>
                <w:rFonts w:ascii="宋体" w:hAnsi="宋体" w:cs="宋体"/>
                <w:b/>
                <w:bCs/>
                <w:color w:val="000000" w:themeColor="text1"/>
                <w:szCs w:val="21"/>
              </w:rPr>
            </w:pPr>
            <w:r w:rsidRPr="00454F01">
              <w:rPr>
                <w:rFonts w:ascii="宋体" w:hAnsi="宋体" w:cs="宋体" w:hint="eastAsia"/>
                <w:b/>
                <w:bCs/>
                <w:color w:val="000000" w:themeColor="text1"/>
                <w:szCs w:val="21"/>
              </w:rPr>
              <w:t>评审类型</w:t>
            </w:r>
          </w:p>
        </w:tc>
        <w:tc>
          <w:tcPr>
            <w:tcW w:w="3156" w:type="dxa"/>
            <w:gridSpan w:val="2"/>
            <w:vAlign w:val="center"/>
          </w:tcPr>
          <w:p w:rsidR="00020F0F" w:rsidRPr="00454F01" w:rsidRDefault="00EF37F7">
            <w:pPr>
              <w:pStyle w:val="a2"/>
              <w:spacing w:line="360" w:lineRule="exact"/>
              <w:ind w:firstLine="0"/>
              <w:jc w:val="center"/>
              <w:rPr>
                <w:rFonts w:ascii="宋体" w:hAnsi="宋体" w:cs="宋体"/>
                <w:b/>
                <w:bCs/>
                <w:color w:val="000000" w:themeColor="text1"/>
                <w:szCs w:val="21"/>
              </w:rPr>
            </w:pPr>
            <w:r w:rsidRPr="00454F01">
              <w:rPr>
                <w:rFonts w:ascii="宋体" w:hAnsi="宋体" w:cs="宋体" w:hint="eastAsia"/>
                <w:b/>
                <w:bCs/>
                <w:color w:val="000000" w:themeColor="text1"/>
                <w:szCs w:val="21"/>
              </w:rPr>
              <w:t>评审内容</w:t>
            </w:r>
          </w:p>
        </w:tc>
        <w:tc>
          <w:tcPr>
            <w:tcW w:w="4249" w:type="dxa"/>
            <w:gridSpan w:val="2"/>
            <w:vAlign w:val="center"/>
          </w:tcPr>
          <w:p w:rsidR="00020F0F" w:rsidRPr="00454F01" w:rsidRDefault="00EF37F7">
            <w:pPr>
              <w:pStyle w:val="a2"/>
              <w:spacing w:line="360" w:lineRule="exact"/>
              <w:ind w:firstLine="0"/>
              <w:jc w:val="center"/>
              <w:rPr>
                <w:rFonts w:ascii="宋体" w:hAnsi="宋体" w:cs="宋体"/>
                <w:b/>
                <w:bCs/>
                <w:color w:val="000000" w:themeColor="text1"/>
                <w:szCs w:val="21"/>
              </w:rPr>
            </w:pPr>
            <w:r w:rsidRPr="00454F01">
              <w:rPr>
                <w:rFonts w:ascii="宋体" w:hAnsi="宋体" w:cs="宋体" w:hint="eastAsia"/>
                <w:b/>
                <w:bCs/>
                <w:color w:val="000000" w:themeColor="text1"/>
                <w:szCs w:val="21"/>
              </w:rPr>
              <w:t>评审标准</w:t>
            </w:r>
          </w:p>
        </w:tc>
      </w:tr>
      <w:tr w:rsidR="00926D3D" w:rsidRPr="00454F01">
        <w:trPr>
          <w:cantSplit/>
          <w:trHeight w:val="850"/>
        </w:trPr>
        <w:tc>
          <w:tcPr>
            <w:tcW w:w="692" w:type="dxa"/>
            <w:vMerge w:val="restart"/>
            <w:vAlign w:val="center"/>
          </w:tcPr>
          <w:p w:rsidR="00926D3D" w:rsidRPr="00454F01" w:rsidRDefault="00926D3D">
            <w:pPr>
              <w:spacing w:line="360" w:lineRule="exact"/>
              <w:ind w:right="3"/>
              <w:jc w:val="center"/>
              <w:rPr>
                <w:rFonts w:ascii="宋体" w:hAnsi="宋体" w:cs="宋体"/>
                <w:color w:val="000000" w:themeColor="text1"/>
                <w:spacing w:val="4"/>
                <w:szCs w:val="21"/>
              </w:rPr>
            </w:pPr>
            <w:r w:rsidRPr="00454F01">
              <w:rPr>
                <w:rFonts w:ascii="宋体" w:hAnsi="宋体" w:cs="宋体" w:hint="eastAsia"/>
                <w:color w:val="000000" w:themeColor="text1"/>
                <w:spacing w:val="4"/>
                <w:szCs w:val="21"/>
              </w:rPr>
              <w:t>1</w:t>
            </w:r>
          </w:p>
        </w:tc>
        <w:tc>
          <w:tcPr>
            <w:tcW w:w="1463" w:type="dxa"/>
            <w:vMerge w:val="restart"/>
            <w:vAlign w:val="center"/>
          </w:tcPr>
          <w:p w:rsidR="00926D3D" w:rsidRPr="00454F01" w:rsidRDefault="00926D3D">
            <w:pPr>
              <w:spacing w:line="320" w:lineRule="exact"/>
              <w:ind w:right="3"/>
              <w:jc w:val="center"/>
              <w:rPr>
                <w:rFonts w:ascii="宋体" w:hAnsi="宋体" w:cs="宋体"/>
                <w:b/>
                <w:color w:val="000000" w:themeColor="text1"/>
                <w:spacing w:val="4"/>
                <w:szCs w:val="21"/>
              </w:rPr>
            </w:pPr>
            <w:r w:rsidRPr="00454F01">
              <w:rPr>
                <w:rFonts w:ascii="宋体" w:hAnsi="宋体" w:cs="宋体" w:hint="eastAsia"/>
                <w:b/>
                <w:color w:val="000000" w:themeColor="text1"/>
                <w:szCs w:val="21"/>
              </w:rPr>
              <w:t>资格</w:t>
            </w:r>
            <w:r w:rsidRPr="00454F01">
              <w:rPr>
                <w:rFonts w:ascii="宋体" w:hAnsi="宋体" w:cs="宋体" w:hint="eastAsia"/>
                <w:b/>
                <w:bCs/>
                <w:color w:val="000000" w:themeColor="text1"/>
                <w:kern w:val="28"/>
                <w:szCs w:val="21"/>
              </w:rPr>
              <w:t>性检查</w:t>
            </w:r>
          </w:p>
        </w:tc>
        <w:tc>
          <w:tcPr>
            <w:tcW w:w="3156" w:type="dxa"/>
            <w:gridSpan w:val="2"/>
            <w:vAlign w:val="center"/>
          </w:tcPr>
          <w:p w:rsidR="00926D3D" w:rsidRPr="00454F01" w:rsidRDefault="00926D3D" w:rsidP="000A65E2">
            <w:pPr>
              <w:pStyle w:val="a2"/>
              <w:ind w:firstLine="0"/>
              <w:jc w:val="center"/>
              <w:rPr>
                <w:rFonts w:ascii="宋体" w:hAnsi="宋体" w:cs="宋体"/>
                <w:color w:val="000000" w:themeColor="text1"/>
                <w:szCs w:val="21"/>
              </w:rPr>
            </w:pPr>
            <w:r w:rsidRPr="00454F01">
              <w:rPr>
                <w:rFonts w:ascii="宋体" w:hAnsi="宋体" w:cs="宋体" w:hint="eastAsia"/>
                <w:color w:val="000000" w:themeColor="text1"/>
                <w:szCs w:val="21"/>
              </w:rPr>
              <w:t>基本资格</w:t>
            </w:r>
          </w:p>
        </w:tc>
        <w:tc>
          <w:tcPr>
            <w:tcW w:w="4249" w:type="dxa"/>
            <w:gridSpan w:val="2"/>
            <w:vAlign w:val="center"/>
          </w:tcPr>
          <w:p w:rsidR="00926D3D" w:rsidRPr="00454F01" w:rsidRDefault="00926D3D" w:rsidP="000A65E2">
            <w:pPr>
              <w:pStyle w:val="a2"/>
              <w:spacing w:line="360" w:lineRule="auto"/>
              <w:ind w:firstLine="0"/>
              <w:rPr>
                <w:rFonts w:ascii="宋体" w:hAnsi="宋体" w:cs="宋体"/>
                <w:color w:val="000000" w:themeColor="text1"/>
                <w:szCs w:val="21"/>
              </w:rPr>
            </w:pPr>
            <w:r w:rsidRPr="00454F01">
              <w:rPr>
                <w:rFonts w:ascii="宋体" w:hAnsi="宋体" w:cs="宋体" w:hint="eastAsia"/>
                <w:color w:val="000000" w:themeColor="text1"/>
                <w:szCs w:val="21"/>
              </w:rPr>
              <w:t>（1）符合《中华人民共和国政府采购法》第二十二条的要求；</w:t>
            </w:r>
          </w:p>
          <w:p w:rsidR="00926D3D" w:rsidRPr="00454F01" w:rsidRDefault="00926D3D" w:rsidP="00926D3D">
            <w:pPr>
              <w:pStyle w:val="a2"/>
              <w:spacing w:line="360" w:lineRule="auto"/>
              <w:ind w:firstLine="0"/>
              <w:rPr>
                <w:rFonts w:ascii="宋体" w:hAnsi="宋体" w:cs="宋体"/>
                <w:color w:val="000000" w:themeColor="text1"/>
                <w:szCs w:val="21"/>
              </w:rPr>
            </w:pPr>
            <w:r w:rsidRPr="00454F01">
              <w:rPr>
                <w:rFonts w:ascii="宋体" w:hAnsi="宋体" w:cs="宋体" w:hint="eastAsia"/>
                <w:color w:val="000000" w:themeColor="text1"/>
                <w:szCs w:val="21"/>
              </w:rPr>
              <w:t>（2）未被信用中国网站（www.creditchina.gov.cn）列入失信被执行人、重大税收违法件当事人名单，未被中国政府采购网（www.ccgp.gov.cn）列入政府采购严重违法失信行为记录名单、未被国家企业信用信息公示系统（www.gsxt.gov.cn）列入严重违法失信企业名单。</w:t>
            </w:r>
          </w:p>
        </w:tc>
      </w:tr>
      <w:tr w:rsidR="00020F0F" w:rsidRPr="00454F01">
        <w:trPr>
          <w:cantSplit/>
          <w:trHeight w:val="850"/>
        </w:trPr>
        <w:tc>
          <w:tcPr>
            <w:tcW w:w="692" w:type="dxa"/>
            <w:vMerge/>
            <w:vAlign w:val="center"/>
          </w:tcPr>
          <w:p w:rsidR="00020F0F" w:rsidRPr="00454F01" w:rsidRDefault="00020F0F">
            <w:pPr>
              <w:spacing w:line="360" w:lineRule="exact"/>
              <w:ind w:right="3"/>
              <w:jc w:val="center"/>
              <w:rPr>
                <w:rFonts w:ascii="宋体" w:hAnsi="宋体" w:cs="宋体"/>
                <w:color w:val="000000" w:themeColor="text1"/>
                <w:szCs w:val="21"/>
              </w:rPr>
            </w:pPr>
          </w:p>
        </w:tc>
        <w:tc>
          <w:tcPr>
            <w:tcW w:w="1463" w:type="dxa"/>
            <w:vMerge/>
            <w:vAlign w:val="center"/>
          </w:tcPr>
          <w:p w:rsidR="00020F0F" w:rsidRPr="00454F01" w:rsidRDefault="00020F0F">
            <w:pPr>
              <w:spacing w:line="320" w:lineRule="exact"/>
              <w:ind w:right="3"/>
              <w:jc w:val="center"/>
              <w:rPr>
                <w:rFonts w:ascii="宋体" w:hAnsi="宋体" w:cs="宋体"/>
                <w:color w:val="000000" w:themeColor="text1"/>
                <w:szCs w:val="21"/>
              </w:rPr>
            </w:pPr>
          </w:p>
        </w:tc>
        <w:tc>
          <w:tcPr>
            <w:tcW w:w="3156" w:type="dxa"/>
            <w:gridSpan w:val="2"/>
            <w:vAlign w:val="center"/>
          </w:tcPr>
          <w:p w:rsidR="00020F0F" w:rsidRPr="00454F01" w:rsidRDefault="00926D3D" w:rsidP="00F30A20">
            <w:pPr>
              <w:pStyle w:val="a2"/>
              <w:spacing w:line="400" w:lineRule="exact"/>
              <w:ind w:firstLine="0"/>
              <w:jc w:val="center"/>
              <w:rPr>
                <w:rFonts w:ascii="宋体" w:hAnsi="宋体" w:cs="宋体"/>
                <w:color w:val="000000" w:themeColor="text1"/>
              </w:rPr>
            </w:pPr>
            <w:r w:rsidRPr="00454F01">
              <w:rPr>
                <w:rFonts w:ascii="宋体" w:hAnsi="宋体" w:cs="宋体"/>
                <w:color w:val="000000" w:themeColor="text1"/>
              </w:rPr>
              <w:t>特定资格</w:t>
            </w:r>
          </w:p>
        </w:tc>
        <w:tc>
          <w:tcPr>
            <w:tcW w:w="4249" w:type="dxa"/>
            <w:gridSpan w:val="2"/>
            <w:vAlign w:val="center"/>
          </w:tcPr>
          <w:p w:rsidR="00020F0F" w:rsidRPr="00454F01" w:rsidRDefault="00926D3D" w:rsidP="00926D3D">
            <w:pPr>
              <w:pStyle w:val="a2"/>
              <w:spacing w:line="400" w:lineRule="exact"/>
              <w:ind w:firstLine="0"/>
              <w:rPr>
                <w:rFonts w:ascii="宋体" w:hAnsi="宋体" w:cs="宋体"/>
                <w:color w:val="000000" w:themeColor="text1"/>
                <w:szCs w:val="21"/>
              </w:rPr>
            </w:pPr>
            <w:r w:rsidRPr="00454F01">
              <w:rPr>
                <w:rFonts w:ascii="宋体" w:hAnsi="宋体" w:cs="宋体" w:hint="eastAsia"/>
                <w:color w:val="000000" w:themeColor="text1"/>
                <w:szCs w:val="21"/>
              </w:rPr>
              <w:t>同时具备①须具有建筑机电安装工程专业承包三级及以上资质；②须具有《医疗器械生产企业许可证》和《二类医疗器械经营企业备案证》；③供应商所投产品必须具有《中心供氧系统医疗器械产品注册证》和《中心吸引系统医疗器械产品注册证》和《医用空气压缩机或医用集中空气系统产品注册证》；④须有中华人民共和国特种设备安装改造维修许可证（压力管道GC2级及以上）及以上资质或中华人民共和国特种设备生产许可证（工业管道GC2级及以上）；⑤须有中华人民共和国特种设备设计许可证（压力管道GC2级及以上）及以上资质或中华人民共和国特种设备生产许可证（压力管道设计GC2级及以上）。</w:t>
            </w:r>
          </w:p>
        </w:tc>
      </w:tr>
      <w:tr w:rsidR="00020F0F" w:rsidRPr="00454F01">
        <w:trPr>
          <w:cantSplit/>
          <w:trHeight w:val="850"/>
        </w:trPr>
        <w:tc>
          <w:tcPr>
            <w:tcW w:w="692" w:type="dxa"/>
            <w:vMerge w:val="restart"/>
            <w:vAlign w:val="center"/>
          </w:tcPr>
          <w:p w:rsidR="00020F0F" w:rsidRPr="00454F01" w:rsidRDefault="00EF37F7">
            <w:pPr>
              <w:spacing w:line="360" w:lineRule="exact"/>
              <w:ind w:right="3"/>
              <w:jc w:val="center"/>
              <w:rPr>
                <w:rFonts w:ascii="宋体" w:hAnsi="宋体" w:cs="宋体"/>
                <w:color w:val="000000" w:themeColor="text1"/>
                <w:szCs w:val="21"/>
              </w:rPr>
            </w:pPr>
            <w:r w:rsidRPr="00454F01">
              <w:rPr>
                <w:rFonts w:ascii="宋体" w:hAnsi="宋体" w:cs="宋体" w:hint="eastAsia"/>
                <w:color w:val="000000" w:themeColor="text1"/>
                <w:szCs w:val="21"/>
              </w:rPr>
              <w:t>2</w:t>
            </w:r>
          </w:p>
        </w:tc>
        <w:tc>
          <w:tcPr>
            <w:tcW w:w="1463" w:type="dxa"/>
            <w:vMerge w:val="restart"/>
            <w:vAlign w:val="center"/>
          </w:tcPr>
          <w:p w:rsidR="00020F0F" w:rsidRPr="00454F01" w:rsidRDefault="00EF37F7">
            <w:pPr>
              <w:spacing w:line="320" w:lineRule="exact"/>
              <w:ind w:right="3"/>
              <w:jc w:val="center"/>
              <w:rPr>
                <w:rFonts w:ascii="宋体" w:hAnsi="宋体" w:cs="宋体"/>
                <w:b/>
                <w:color w:val="000000" w:themeColor="text1"/>
                <w:szCs w:val="21"/>
              </w:rPr>
            </w:pPr>
            <w:r w:rsidRPr="00454F01">
              <w:rPr>
                <w:rFonts w:ascii="宋体" w:hAnsi="宋体" w:cs="宋体" w:hint="eastAsia"/>
                <w:b/>
                <w:bCs/>
                <w:color w:val="000000" w:themeColor="text1"/>
                <w:kern w:val="28"/>
                <w:szCs w:val="21"/>
              </w:rPr>
              <w:t>符合性检查</w:t>
            </w:r>
          </w:p>
        </w:tc>
        <w:tc>
          <w:tcPr>
            <w:tcW w:w="3156" w:type="dxa"/>
            <w:gridSpan w:val="2"/>
            <w:vAlign w:val="center"/>
          </w:tcPr>
          <w:p w:rsidR="00020F0F" w:rsidRPr="00454F01" w:rsidRDefault="00EF37F7">
            <w:pPr>
              <w:pStyle w:val="a2"/>
              <w:spacing w:line="320" w:lineRule="exact"/>
              <w:ind w:firstLine="0"/>
              <w:jc w:val="center"/>
              <w:rPr>
                <w:rFonts w:ascii="宋体" w:hAnsi="宋体" w:cs="宋体"/>
                <w:color w:val="000000" w:themeColor="text1"/>
                <w:szCs w:val="21"/>
              </w:rPr>
            </w:pPr>
            <w:r w:rsidRPr="00454F01">
              <w:rPr>
                <w:rFonts w:ascii="宋体" w:hAnsi="宋体" w:cs="宋体" w:hint="eastAsia"/>
                <w:color w:val="000000" w:themeColor="text1"/>
                <w:szCs w:val="21"/>
              </w:rPr>
              <w:t>供应商名称</w:t>
            </w:r>
          </w:p>
        </w:tc>
        <w:tc>
          <w:tcPr>
            <w:tcW w:w="4249" w:type="dxa"/>
            <w:gridSpan w:val="2"/>
            <w:vAlign w:val="center"/>
          </w:tcPr>
          <w:p w:rsidR="00020F0F" w:rsidRPr="00454F01" w:rsidRDefault="00EF37F7">
            <w:pPr>
              <w:pStyle w:val="a2"/>
              <w:spacing w:line="320" w:lineRule="exact"/>
              <w:ind w:firstLine="0"/>
              <w:jc w:val="center"/>
              <w:rPr>
                <w:rFonts w:ascii="宋体" w:hAnsi="宋体" w:cs="宋体"/>
                <w:color w:val="000000" w:themeColor="text1"/>
                <w:szCs w:val="21"/>
              </w:rPr>
            </w:pPr>
            <w:r w:rsidRPr="00454F01">
              <w:rPr>
                <w:rFonts w:ascii="宋体" w:hAnsi="宋体" w:cs="宋体" w:hint="eastAsia"/>
                <w:color w:val="000000" w:themeColor="text1"/>
                <w:szCs w:val="21"/>
              </w:rPr>
              <w:t>与营业执照一致</w:t>
            </w:r>
          </w:p>
        </w:tc>
      </w:tr>
      <w:tr w:rsidR="00020F0F" w:rsidRPr="00454F01">
        <w:trPr>
          <w:cantSplit/>
          <w:trHeight w:val="850"/>
        </w:trPr>
        <w:tc>
          <w:tcPr>
            <w:tcW w:w="692" w:type="dxa"/>
            <w:vMerge/>
            <w:vAlign w:val="center"/>
          </w:tcPr>
          <w:p w:rsidR="00020F0F" w:rsidRPr="00454F01" w:rsidRDefault="00020F0F">
            <w:pPr>
              <w:spacing w:line="360" w:lineRule="exact"/>
              <w:ind w:right="3"/>
              <w:jc w:val="center"/>
              <w:rPr>
                <w:rFonts w:ascii="宋体" w:hAnsi="宋体" w:cs="宋体"/>
                <w:color w:val="000000" w:themeColor="text1"/>
                <w:szCs w:val="21"/>
              </w:rPr>
            </w:pPr>
          </w:p>
        </w:tc>
        <w:tc>
          <w:tcPr>
            <w:tcW w:w="1463" w:type="dxa"/>
            <w:vMerge/>
            <w:vAlign w:val="center"/>
          </w:tcPr>
          <w:p w:rsidR="00020F0F" w:rsidRPr="00454F01" w:rsidRDefault="00020F0F">
            <w:pPr>
              <w:spacing w:line="320" w:lineRule="exact"/>
              <w:ind w:right="3"/>
              <w:jc w:val="center"/>
              <w:rPr>
                <w:rFonts w:ascii="宋体" w:hAnsi="宋体" w:cs="宋体"/>
                <w:color w:val="000000" w:themeColor="text1"/>
                <w:szCs w:val="21"/>
              </w:rPr>
            </w:pPr>
          </w:p>
        </w:tc>
        <w:tc>
          <w:tcPr>
            <w:tcW w:w="3156" w:type="dxa"/>
            <w:gridSpan w:val="2"/>
            <w:tcBorders>
              <w:top w:val="single" w:sz="4" w:space="0" w:color="auto"/>
              <w:bottom w:val="single" w:sz="4" w:space="0" w:color="auto"/>
            </w:tcBorders>
            <w:vAlign w:val="center"/>
          </w:tcPr>
          <w:p w:rsidR="00020F0F" w:rsidRPr="00454F01" w:rsidRDefault="00EF37F7">
            <w:pPr>
              <w:pStyle w:val="a2"/>
              <w:spacing w:line="320" w:lineRule="exact"/>
              <w:ind w:firstLine="0"/>
              <w:jc w:val="center"/>
              <w:rPr>
                <w:rFonts w:ascii="宋体" w:hAnsi="宋体" w:cs="宋体"/>
                <w:color w:val="000000" w:themeColor="text1"/>
                <w:szCs w:val="21"/>
              </w:rPr>
            </w:pPr>
            <w:r w:rsidRPr="00454F01">
              <w:rPr>
                <w:rFonts w:ascii="宋体" w:hAnsi="宋体" w:cs="宋体" w:hint="eastAsia"/>
                <w:color w:val="000000" w:themeColor="text1"/>
                <w:szCs w:val="21"/>
              </w:rPr>
              <w:t>磋商响应函签字盖章</w:t>
            </w:r>
          </w:p>
        </w:tc>
        <w:tc>
          <w:tcPr>
            <w:tcW w:w="4249" w:type="dxa"/>
            <w:gridSpan w:val="2"/>
            <w:vAlign w:val="center"/>
          </w:tcPr>
          <w:p w:rsidR="00020F0F" w:rsidRPr="00454F01" w:rsidRDefault="001A30DE">
            <w:pPr>
              <w:pStyle w:val="a2"/>
              <w:spacing w:line="320" w:lineRule="exact"/>
              <w:ind w:firstLine="0"/>
              <w:jc w:val="center"/>
              <w:rPr>
                <w:rFonts w:ascii="宋体" w:hAnsi="宋体" w:cs="宋体"/>
                <w:color w:val="000000" w:themeColor="text1"/>
                <w:szCs w:val="21"/>
              </w:rPr>
            </w:pPr>
            <w:r w:rsidRPr="00F2390A">
              <w:rPr>
                <w:rFonts w:ascii="Arial" w:eastAsia="新宋体" w:hAnsi="Arial" w:cs="Arial" w:hint="eastAsia"/>
                <w:color w:val="000000" w:themeColor="text1"/>
                <w:kern w:val="2"/>
                <w:szCs w:val="21"/>
              </w:rPr>
              <w:t>有法定代表人或其委托代理人（签字或盖章）并加盖单位公章</w:t>
            </w:r>
          </w:p>
        </w:tc>
      </w:tr>
      <w:tr w:rsidR="00020F0F" w:rsidRPr="00454F01">
        <w:trPr>
          <w:cantSplit/>
          <w:trHeight w:val="850"/>
        </w:trPr>
        <w:tc>
          <w:tcPr>
            <w:tcW w:w="692" w:type="dxa"/>
            <w:vMerge/>
            <w:vAlign w:val="center"/>
          </w:tcPr>
          <w:p w:rsidR="00020F0F" w:rsidRPr="00454F01" w:rsidRDefault="00020F0F">
            <w:pPr>
              <w:spacing w:line="360" w:lineRule="exact"/>
              <w:ind w:right="3"/>
              <w:jc w:val="center"/>
              <w:rPr>
                <w:rFonts w:ascii="宋体" w:hAnsi="宋体" w:cs="宋体"/>
                <w:color w:val="000000" w:themeColor="text1"/>
                <w:szCs w:val="21"/>
              </w:rPr>
            </w:pPr>
          </w:p>
        </w:tc>
        <w:tc>
          <w:tcPr>
            <w:tcW w:w="1463" w:type="dxa"/>
            <w:vMerge/>
            <w:vAlign w:val="center"/>
          </w:tcPr>
          <w:p w:rsidR="00020F0F" w:rsidRPr="00454F01" w:rsidRDefault="00020F0F">
            <w:pPr>
              <w:spacing w:line="320" w:lineRule="exact"/>
              <w:ind w:right="3"/>
              <w:jc w:val="center"/>
              <w:rPr>
                <w:rFonts w:ascii="宋体" w:hAnsi="宋体" w:cs="宋体"/>
                <w:color w:val="000000" w:themeColor="text1"/>
                <w:szCs w:val="21"/>
              </w:rPr>
            </w:pPr>
          </w:p>
        </w:tc>
        <w:tc>
          <w:tcPr>
            <w:tcW w:w="3156" w:type="dxa"/>
            <w:gridSpan w:val="2"/>
            <w:tcBorders>
              <w:top w:val="single" w:sz="4" w:space="0" w:color="auto"/>
              <w:bottom w:val="single" w:sz="4" w:space="0" w:color="auto"/>
            </w:tcBorders>
            <w:vAlign w:val="center"/>
          </w:tcPr>
          <w:p w:rsidR="00020F0F" w:rsidRPr="00454F01" w:rsidRDefault="00EF37F7">
            <w:pPr>
              <w:pStyle w:val="a2"/>
              <w:spacing w:line="320" w:lineRule="exact"/>
              <w:ind w:firstLine="0"/>
              <w:jc w:val="center"/>
              <w:rPr>
                <w:rFonts w:ascii="宋体" w:hAnsi="宋体" w:cs="宋体"/>
                <w:color w:val="000000" w:themeColor="text1"/>
                <w:szCs w:val="21"/>
              </w:rPr>
            </w:pPr>
            <w:r w:rsidRPr="00454F01">
              <w:rPr>
                <w:rFonts w:ascii="宋体" w:hAnsi="宋体" w:cs="宋体" w:hint="eastAsia"/>
                <w:color w:val="000000" w:themeColor="text1"/>
                <w:szCs w:val="21"/>
              </w:rPr>
              <w:t>磋商响应文件格式</w:t>
            </w:r>
          </w:p>
        </w:tc>
        <w:tc>
          <w:tcPr>
            <w:tcW w:w="4249" w:type="dxa"/>
            <w:gridSpan w:val="2"/>
            <w:vAlign w:val="center"/>
          </w:tcPr>
          <w:p w:rsidR="00020F0F" w:rsidRPr="00454F01" w:rsidRDefault="00EF37F7">
            <w:pPr>
              <w:pStyle w:val="a2"/>
              <w:spacing w:line="320" w:lineRule="exact"/>
              <w:ind w:firstLine="0"/>
              <w:jc w:val="center"/>
              <w:rPr>
                <w:rFonts w:ascii="宋体" w:hAnsi="宋体" w:cs="宋体"/>
                <w:color w:val="000000" w:themeColor="text1"/>
                <w:szCs w:val="21"/>
              </w:rPr>
            </w:pPr>
            <w:r w:rsidRPr="00454F01">
              <w:rPr>
                <w:rFonts w:ascii="宋体" w:hAnsi="宋体" w:cs="宋体" w:hint="eastAsia"/>
                <w:color w:val="000000" w:themeColor="text1"/>
                <w:szCs w:val="21"/>
              </w:rPr>
              <w:t>符合第五部分“磋商响应文件格式”的要求</w:t>
            </w:r>
          </w:p>
        </w:tc>
      </w:tr>
      <w:tr w:rsidR="00020F0F" w:rsidRPr="00454F01">
        <w:trPr>
          <w:cantSplit/>
          <w:trHeight w:val="850"/>
        </w:trPr>
        <w:tc>
          <w:tcPr>
            <w:tcW w:w="692" w:type="dxa"/>
            <w:vMerge/>
            <w:vAlign w:val="center"/>
          </w:tcPr>
          <w:p w:rsidR="00020F0F" w:rsidRPr="00454F01" w:rsidRDefault="00020F0F">
            <w:pPr>
              <w:spacing w:line="360" w:lineRule="exact"/>
              <w:ind w:right="3"/>
              <w:jc w:val="center"/>
              <w:rPr>
                <w:rFonts w:ascii="宋体" w:hAnsi="宋体" w:cs="宋体"/>
                <w:color w:val="000000" w:themeColor="text1"/>
                <w:szCs w:val="21"/>
              </w:rPr>
            </w:pPr>
          </w:p>
        </w:tc>
        <w:tc>
          <w:tcPr>
            <w:tcW w:w="1463" w:type="dxa"/>
            <w:vMerge/>
            <w:vAlign w:val="center"/>
          </w:tcPr>
          <w:p w:rsidR="00020F0F" w:rsidRPr="00454F01" w:rsidRDefault="00020F0F">
            <w:pPr>
              <w:spacing w:line="320" w:lineRule="exact"/>
              <w:ind w:right="3"/>
              <w:jc w:val="center"/>
              <w:rPr>
                <w:rFonts w:ascii="宋体" w:hAnsi="宋体" w:cs="宋体"/>
                <w:color w:val="000000" w:themeColor="text1"/>
                <w:szCs w:val="21"/>
              </w:rPr>
            </w:pPr>
          </w:p>
        </w:tc>
        <w:tc>
          <w:tcPr>
            <w:tcW w:w="3156" w:type="dxa"/>
            <w:gridSpan w:val="2"/>
            <w:tcBorders>
              <w:top w:val="single" w:sz="4" w:space="0" w:color="auto"/>
              <w:bottom w:val="single" w:sz="4" w:space="0" w:color="auto"/>
            </w:tcBorders>
            <w:vAlign w:val="center"/>
          </w:tcPr>
          <w:p w:rsidR="00020F0F" w:rsidRPr="00454F01" w:rsidRDefault="00EF37F7">
            <w:pPr>
              <w:pStyle w:val="a2"/>
              <w:spacing w:line="320" w:lineRule="exact"/>
              <w:ind w:firstLine="0"/>
              <w:jc w:val="center"/>
              <w:rPr>
                <w:rFonts w:ascii="宋体" w:hAnsi="宋体" w:cs="宋体"/>
                <w:color w:val="000000" w:themeColor="text1"/>
                <w:szCs w:val="21"/>
              </w:rPr>
            </w:pPr>
            <w:r w:rsidRPr="00454F01">
              <w:rPr>
                <w:rFonts w:ascii="宋体" w:hAnsi="宋体" w:cs="宋体" w:hint="eastAsia"/>
                <w:color w:val="000000" w:themeColor="text1"/>
                <w:szCs w:val="21"/>
              </w:rPr>
              <w:t>投标有效期</w:t>
            </w:r>
          </w:p>
        </w:tc>
        <w:tc>
          <w:tcPr>
            <w:tcW w:w="4249" w:type="dxa"/>
            <w:gridSpan w:val="2"/>
            <w:vAlign w:val="center"/>
          </w:tcPr>
          <w:p w:rsidR="00020F0F" w:rsidRPr="00454F01" w:rsidRDefault="00EF37F7">
            <w:pPr>
              <w:pStyle w:val="a2"/>
              <w:spacing w:line="320" w:lineRule="exact"/>
              <w:ind w:firstLine="0"/>
              <w:jc w:val="center"/>
              <w:rPr>
                <w:rFonts w:ascii="宋体" w:hAnsi="宋体" w:cs="宋体"/>
                <w:color w:val="000000" w:themeColor="text1"/>
                <w:szCs w:val="21"/>
              </w:rPr>
            </w:pPr>
            <w:r w:rsidRPr="00454F01">
              <w:rPr>
                <w:rFonts w:ascii="宋体" w:hAnsi="宋体" w:cs="宋体" w:hint="eastAsia"/>
                <w:color w:val="000000" w:themeColor="text1"/>
                <w:szCs w:val="21"/>
              </w:rPr>
              <w:t>不少于60</w:t>
            </w:r>
            <w:r w:rsidR="00CE1ECE" w:rsidRPr="00454F01">
              <w:rPr>
                <w:rFonts w:ascii="宋体" w:hAnsi="宋体" w:cs="宋体" w:hint="eastAsia"/>
                <w:color w:val="000000" w:themeColor="text1"/>
                <w:szCs w:val="21"/>
              </w:rPr>
              <w:t>日历</w:t>
            </w:r>
            <w:r w:rsidRPr="00454F01">
              <w:rPr>
                <w:rFonts w:ascii="宋体" w:hAnsi="宋体" w:cs="宋体" w:hint="eastAsia"/>
                <w:color w:val="000000" w:themeColor="text1"/>
                <w:szCs w:val="21"/>
              </w:rPr>
              <w:t>天</w:t>
            </w:r>
          </w:p>
        </w:tc>
      </w:tr>
      <w:tr w:rsidR="006945DE" w:rsidRPr="00454F01">
        <w:trPr>
          <w:cantSplit/>
          <w:trHeight w:val="850"/>
        </w:trPr>
        <w:tc>
          <w:tcPr>
            <w:tcW w:w="692" w:type="dxa"/>
            <w:vMerge/>
            <w:vAlign w:val="center"/>
          </w:tcPr>
          <w:p w:rsidR="006945DE" w:rsidRPr="00454F01" w:rsidRDefault="006945DE">
            <w:pPr>
              <w:spacing w:line="360" w:lineRule="exact"/>
              <w:ind w:right="3"/>
              <w:jc w:val="center"/>
              <w:rPr>
                <w:rFonts w:ascii="宋体" w:hAnsi="宋体" w:cs="宋体"/>
                <w:color w:val="000000" w:themeColor="text1"/>
                <w:szCs w:val="21"/>
              </w:rPr>
            </w:pPr>
          </w:p>
        </w:tc>
        <w:tc>
          <w:tcPr>
            <w:tcW w:w="1463" w:type="dxa"/>
            <w:vMerge/>
            <w:vAlign w:val="center"/>
          </w:tcPr>
          <w:p w:rsidR="006945DE" w:rsidRPr="00454F01" w:rsidRDefault="006945DE">
            <w:pPr>
              <w:spacing w:line="320" w:lineRule="exact"/>
              <w:ind w:right="3"/>
              <w:jc w:val="center"/>
              <w:rPr>
                <w:rFonts w:ascii="宋体" w:hAnsi="宋体" w:cs="宋体"/>
                <w:color w:val="000000" w:themeColor="text1"/>
                <w:szCs w:val="21"/>
              </w:rPr>
            </w:pPr>
          </w:p>
        </w:tc>
        <w:tc>
          <w:tcPr>
            <w:tcW w:w="3156" w:type="dxa"/>
            <w:gridSpan w:val="2"/>
            <w:tcBorders>
              <w:top w:val="single" w:sz="4" w:space="0" w:color="auto"/>
              <w:bottom w:val="single" w:sz="4" w:space="0" w:color="auto"/>
            </w:tcBorders>
            <w:vAlign w:val="center"/>
          </w:tcPr>
          <w:p w:rsidR="006945DE" w:rsidRPr="00454F01" w:rsidRDefault="006945DE" w:rsidP="00BB51FD">
            <w:pPr>
              <w:pStyle w:val="a2"/>
              <w:spacing w:line="320" w:lineRule="exact"/>
              <w:ind w:firstLine="0"/>
              <w:jc w:val="center"/>
              <w:rPr>
                <w:rFonts w:ascii="宋体" w:hAnsi="宋体" w:cs="宋体"/>
                <w:color w:val="000000" w:themeColor="text1"/>
                <w:szCs w:val="21"/>
              </w:rPr>
            </w:pPr>
            <w:r w:rsidRPr="00454F01">
              <w:rPr>
                <w:rFonts w:ascii="宋体" w:hAnsi="宋体" w:cs="宋体" w:hint="eastAsia"/>
                <w:color w:val="000000" w:themeColor="text1"/>
                <w:szCs w:val="21"/>
              </w:rPr>
              <w:t>服务期</w:t>
            </w:r>
          </w:p>
        </w:tc>
        <w:tc>
          <w:tcPr>
            <w:tcW w:w="4249" w:type="dxa"/>
            <w:gridSpan w:val="2"/>
            <w:vAlign w:val="center"/>
          </w:tcPr>
          <w:p w:rsidR="006945DE" w:rsidRPr="00454F01" w:rsidRDefault="006945DE" w:rsidP="00BB51FD">
            <w:pPr>
              <w:ind w:firstLineChars="550" w:firstLine="1155"/>
              <w:rPr>
                <w:rFonts w:ascii="宋体" w:hAnsi="宋体" w:cs="宋体"/>
                <w:color w:val="000000" w:themeColor="text1"/>
                <w:szCs w:val="21"/>
              </w:rPr>
            </w:pPr>
            <w:r w:rsidRPr="00454F01">
              <w:rPr>
                <w:rFonts w:ascii="宋体" w:hAnsi="宋体" w:cs="宋体" w:hint="eastAsia"/>
                <w:color w:val="000000" w:themeColor="text1"/>
                <w:szCs w:val="21"/>
              </w:rPr>
              <w:t>符合磋商文件要求</w:t>
            </w:r>
          </w:p>
        </w:tc>
      </w:tr>
      <w:tr w:rsidR="006945DE" w:rsidRPr="00454F01">
        <w:trPr>
          <w:cantSplit/>
          <w:trHeight w:val="850"/>
        </w:trPr>
        <w:tc>
          <w:tcPr>
            <w:tcW w:w="692" w:type="dxa"/>
            <w:vMerge/>
            <w:vAlign w:val="center"/>
          </w:tcPr>
          <w:p w:rsidR="006945DE" w:rsidRPr="00454F01" w:rsidRDefault="006945DE">
            <w:pPr>
              <w:spacing w:line="360" w:lineRule="exact"/>
              <w:ind w:right="3"/>
              <w:jc w:val="center"/>
              <w:rPr>
                <w:rFonts w:ascii="宋体" w:hAnsi="宋体" w:cs="宋体"/>
                <w:color w:val="000000" w:themeColor="text1"/>
                <w:szCs w:val="21"/>
              </w:rPr>
            </w:pPr>
          </w:p>
        </w:tc>
        <w:tc>
          <w:tcPr>
            <w:tcW w:w="1463" w:type="dxa"/>
            <w:vMerge/>
            <w:vAlign w:val="center"/>
          </w:tcPr>
          <w:p w:rsidR="006945DE" w:rsidRPr="00454F01" w:rsidRDefault="006945DE">
            <w:pPr>
              <w:spacing w:line="320" w:lineRule="exact"/>
              <w:ind w:right="3"/>
              <w:jc w:val="center"/>
              <w:rPr>
                <w:rFonts w:ascii="宋体" w:hAnsi="宋体" w:cs="宋体"/>
                <w:color w:val="000000" w:themeColor="text1"/>
                <w:szCs w:val="21"/>
              </w:rPr>
            </w:pPr>
          </w:p>
        </w:tc>
        <w:tc>
          <w:tcPr>
            <w:tcW w:w="3156" w:type="dxa"/>
            <w:gridSpan w:val="2"/>
            <w:tcBorders>
              <w:top w:val="single" w:sz="4" w:space="0" w:color="auto"/>
              <w:bottom w:val="single" w:sz="4" w:space="0" w:color="auto"/>
            </w:tcBorders>
            <w:vAlign w:val="center"/>
          </w:tcPr>
          <w:p w:rsidR="006945DE" w:rsidRPr="00454F01" w:rsidRDefault="006945DE" w:rsidP="000A65E2">
            <w:pPr>
              <w:pStyle w:val="a2"/>
              <w:spacing w:line="360" w:lineRule="exact"/>
              <w:ind w:firstLine="0"/>
              <w:jc w:val="center"/>
              <w:rPr>
                <w:rFonts w:ascii="Arial" w:eastAsia="新宋体" w:hAnsi="Arial" w:cs="Arial"/>
                <w:color w:val="000000" w:themeColor="text1"/>
                <w:kern w:val="2"/>
                <w:szCs w:val="21"/>
              </w:rPr>
            </w:pPr>
            <w:r w:rsidRPr="00454F01">
              <w:rPr>
                <w:rFonts w:ascii="Arial" w:eastAsia="新宋体" w:hAnsi="Arial" w:cs="Arial" w:hint="eastAsia"/>
                <w:color w:val="000000" w:themeColor="text1"/>
                <w:kern w:val="2"/>
                <w:szCs w:val="21"/>
              </w:rPr>
              <w:t>报价唯一</w:t>
            </w:r>
          </w:p>
        </w:tc>
        <w:tc>
          <w:tcPr>
            <w:tcW w:w="4249" w:type="dxa"/>
            <w:gridSpan w:val="2"/>
            <w:vAlign w:val="center"/>
          </w:tcPr>
          <w:p w:rsidR="006945DE" w:rsidRPr="00454F01" w:rsidRDefault="006945DE" w:rsidP="000A65E2">
            <w:pPr>
              <w:spacing w:line="276" w:lineRule="auto"/>
              <w:rPr>
                <w:rFonts w:ascii="Calibri" w:hAnsi="Calibri"/>
                <w:color w:val="000000" w:themeColor="text1"/>
                <w:kern w:val="2"/>
                <w:szCs w:val="21"/>
              </w:rPr>
            </w:pPr>
            <w:r w:rsidRPr="00454F01">
              <w:rPr>
                <w:rFonts w:ascii="Calibri" w:hAnsi="Calibri" w:hint="eastAsia"/>
                <w:color w:val="000000" w:themeColor="text1"/>
                <w:kern w:val="2"/>
                <w:szCs w:val="21"/>
              </w:rPr>
              <w:t>只能有一个有效报价，不得出现下列情形之一：</w:t>
            </w:r>
          </w:p>
          <w:p w:rsidR="006945DE" w:rsidRPr="00454F01" w:rsidRDefault="006945DE" w:rsidP="000A65E2">
            <w:pPr>
              <w:spacing w:line="276" w:lineRule="auto"/>
              <w:rPr>
                <w:rFonts w:ascii="Calibri" w:hAnsi="Calibri"/>
                <w:color w:val="000000" w:themeColor="text1"/>
                <w:kern w:val="2"/>
                <w:szCs w:val="21"/>
              </w:rPr>
            </w:pPr>
            <w:r w:rsidRPr="00454F01">
              <w:rPr>
                <w:rFonts w:ascii="Calibri" w:hAnsi="Calibri" w:hint="eastAsia"/>
                <w:color w:val="000000" w:themeColor="text1"/>
                <w:kern w:val="2"/>
                <w:szCs w:val="21"/>
              </w:rPr>
              <w:t>1</w:t>
            </w:r>
            <w:r w:rsidRPr="00454F01">
              <w:rPr>
                <w:rFonts w:ascii="Calibri" w:hAnsi="Calibri" w:hint="eastAsia"/>
                <w:color w:val="000000" w:themeColor="text1"/>
                <w:kern w:val="2"/>
                <w:szCs w:val="21"/>
              </w:rPr>
              <w:t>、磋商供应商递交两份或多份内容不同的磋商响应文件；</w:t>
            </w:r>
          </w:p>
          <w:p w:rsidR="006945DE" w:rsidRPr="00454F01" w:rsidRDefault="006945DE" w:rsidP="000A65E2">
            <w:pPr>
              <w:spacing w:line="276" w:lineRule="auto"/>
              <w:rPr>
                <w:rFonts w:ascii="Calibri" w:hAnsi="Calibri"/>
                <w:color w:val="000000" w:themeColor="text1"/>
                <w:kern w:val="2"/>
                <w:szCs w:val="21"/>
              </w:rPr>
            </w:pPr>
            <w:r w:rsidRPr="00454F01">
              <w:rPr>
                <w:rFonts w:ascii="Calibri" w:hAnsi="Calibri" w:hint="eastAsia"/>
                <w:color w:val="000000" w:themeColor="text1"/>
                <w:kern w:val="2"/>
                <w:szCs w:val="21"/>
              </w:rPr>
              <w:t>2</w:t>
            </w:r>
            <w:r w:rsidRPr="00454F01">
              <w:rPr>
                <w:rFonts w:ascii="Calibri" w:hAnsi="Calibri" w:hint="eastAsia"/>
                <w:color w:val="000000" w:themeColor="text1"/>
                <w:kern w:val="2"/>
                <w:szCs w:val="21"/>
              </w:rPr>
              <w:t>、在一份磋商响应文件中对同一招标项目报价有两个或多个报价，且未声明哪一个有效；</w:t>
            </w:r>
          </w:p>
          <w:p w:rsidR="006945DE" w:rsidRPr="00454F01" w:rsidRDefault="006945DE" w:rsidP="000A65E2">
            <w:pPr>
              <w:spacing w:line="276" w:lineRule="auto"/>
              <w:rPr>
                <w:rFonts w:ascii="Calibri" w:hAnsi="Calibri"/>
                <w:color w:val="000000" w:themeColor="text1"/>
                <w:kern w:val="2"/>
                <w:szCs w:val="21"/>
              </w:rPr>
            </w:pPr>
            <w:r w:rsidRPr="00454F01">
              <w:rPr>
                <w:rFonts w:ascii="Calibri" w:hAnsi="Calibri" w:hint="eastAsia"/>
                <w:color w:val="000000" w:themeColor="text1"/>
                <w:kern w:val="2"/>
                <w:szCs w:val="21"/>
              </w:rPr>
              <w:t>3</w:t>
            </w:r>
            <w:r w:rsidRPr="00454F01">
              <w:rPr>
                <w:rFonts w:ascii="Calibri" w:hAnsi="Calibri" w:hint="eastAsia"/>
                <w:color w:val="000000" w:themeColor="text1"/>
                <w:kern w:val="2"/>
                <w:szCs w:val="21"/>
              </w:rPr>
              <w:t>、磋商响应文件中报价一览表的报价与报价明细表的合计总价不一致。</w:t>
            </w:r>
          </w:p>
        </w:tc>
      </w:tr>
      <w:tr w:rsidR="006945DE" w:rsidRPr="00454F01">
        <w:trPr>
          <w:cantSplit/>
          <w:trHeight w:val="595"/>
        </w:trPr>
        <w:tc>
          <w:tcPr>
            <w:tcW w:w="692" w:type="dxa"/>
            <w:vAlign w:val="center"/>
          </w:tcPr>
          <w:p w:rsidR="006945DE" w:rsidRPr="00454F01" w:rsidRDefault="006945DE">
            <w:pPr>
              <w:spacing w:line="360" w:lineRule="exact"/>
              <w:ind w:right="3"/>
              <w:jc w:val="center"/>
              <w:rPr>
                <w:rFonts w:ascii="宋体" w:hAnsi="宋体" w:cs="宋体"/>
                <w:color w:val="000000" w:themeColor="text1"/>
                <w:szCs w:val="21"/>
              </w:rPr>
            </w:pPr>
            <w:r w:rsidRPr="00454F01">
              <w:rPr>
                <w:rFonts w:ascii="宋体" w:hAnsi="宋体" w:cs="宋体" w:hint="eastAsia"/>
                <w:color w:val="000000" w:themeColor="text1"/>
                <w:szCs w:val="21"/>
              </w:rPr>
              <w:t>3</w:t>
            </w:r>
          </w:p>
        </w:tc>
        <w:tc>
          <w:tcPr>
            <w:tcW w:w="1463" w:type="dxa"/>
            <w:vAlign w:val="center"/>
          </w:tcPr>
          <w:p w:rsidR="006945DE" w:rsidRPr="00454F01" w:rsidRDefault="006945DE">
            <w:pPr>
              <w:spacing w:line="360" w:lineRule="exact"/>
              <w:ind w:right="3"/>
              <w:jc w:val="center"/>
              <w:rPr>
                <w:rFonts w:ascii="宋体" w:hAnsi="宋体" w:cs="宋体"/>
                <w:b/>
                <w:color w:val="000000" w:themeColor="text1"/>
                <w:szCs w:val="21"/>
              </w:rPr>
            </w:pPr>
            <w:r w:rsidRPr="00454F01">
              <w:rPr>
                <w:rFonts w:ascii="宋体" w:hAnsi="宋体" w:cs="宋体" w:hint="eastAsia"/>
                <w:b/>
                <w:color w:val="000000" w:themeColor="text1"/>
                <w:szCs w:val="21"/>
              </w:rPr>
              <w:t>无效标条款</w:t>
            </w:r>
          </w:p>
        </w:tc>
        <w:tc>
          <w:tcPr>
            <w:tcW w:w="7405" w:type="dxa"/>
            <w:gridSpan w:val="4"/>
            <w:tcBorders>
              <w:top w:val="single" w:sz="4" w:space="0" w:color="auto"/>
            </w:tcBorders>
            <w:vAlign w:val="center"/>
          </w:tcPr>
          <w:p w:rsidR="006945DE" w:rsidRPr="00454F01" w:rsidRDefault="006945DE" w:rsidP="00AF203E">
            <w:pPr>
              <w:numPr>
                <w:ilvl w:val="0"/>
                <w:numId w:val="32"/>
              </w:numPr>
              <w:tabs>
                <w:tab w:val="left" w:pos="640"/>
              </w:tabs>
              <w:ind w:left="643" w:hangingChars="306" w:hanging="643"/>
              <w:rPr>
                <w:rFonts w:ascii="宋体" w:hAnsi="宋体" w:cs="宋体"/>
                <w:color w:val="000000" w:themeColor="text1"/>
              </w:rPr>
            </w:pPr>
            <w:r w:rsidRPr="00454F01">
              <w:rPr>
                <w:rFonts w:ascii="宋体" w:hAnsi="宋体" w:cs="宋体" w:hint="eastAsia"/>
                <w:color w:val="000000" w:themeColor="text1"/>
              </w:rPr>
              <w:t>报价不是固定价的；</w:t>
            </w:r>
          </w:p>
          <w:p w:rsidR="006945DE" w:rsidRPr="00454F01" w:rsidRDefault="006945DE" w:rsidP="00AF203E">
            <w:pPr>
              <w:numPr>
                <w:ilvl w:val="0"/>
                <w:numId w:val="32"/>
              </w:numPr>
              <w:tabs>
                <w:tab w:val="left" w:pos="640"/>
              </w:tabs>
              <w:ind w:left="643" w:hangingChars="306" w:hanging="643"/>
              <w:rPr>
                <w:rFonts w:ascii="宋体" w:hAnsi="宋体" w:cs="宋体"/>
                <w:color w:val="000000" w:themeColor="text1"/>
                <w:szCs w:val="22"/>
              </w:rPr>
            </w:pPr>
            <w:r w:rsidRPr="00454F01">
              <w:rPr>
                <w:rFonts w:ascii="宋体" w:hAnsi="宋体" w:cs="宋体" w:hint="eastAsia"/>
                <w:color w:val="000000" w:themeColor="text1"/>
              </w:rPr>
              <w:t>投标报价超过最高限价的；</w:t>
            </w:r>
          </w:p>
          <w:p w:rsidR="006945DE" w:rsidRPr="00454F01" w:rsidRDefault="006945DE" w:rsidP="00AF203E">
            <w:pPr>
              <w:numPr>
                <w:ilvl w:val="0"/>
                <w:numId w:val="32"/>
              </w:numPr>
              <w:tabs>
                <w:tab w:val="left" w:pos="640"/>
              </w:tabs>
              <w:ind w:left="643" w:hangingChars="306" w:hanging="643"/>
              <w:rPr>
                <w:rFonts w:ascii="宋体" w:hAnsi="宋体" w:cs="宋体"/>
                <w:color w:val="000000" w:themeColor="text1"/>
              </w:rPr>
            </w:pPr>
            <w:r w:rsidRPr="00454F01">
              <w:rPr>
                <w:rFonts w:ascii="宋体" w:hAnsi="宋体" w:cs="宋体" w:hint="eastAsia"/>
                <w:color w:val="000000" w:themeColor="text1"/>
                <w:szCs w:val="22"/>
              </w:rPr>
              <w:t>投标报价出现前后不一致，又不接受评标委员会修正的；</w:t>
            </w:r>
          </w:p>
          <w:p w:rsidR="006945DE" w:rsidRPr="00454F01" w:rsidRDefault="006945DE" w:rsidP="00AF203E">
            <w:pPr>
              <w:widowControl w:val="0"/>
              <w:numPr>
                <w:ilvl w:val="0"/>
                <w:numId w:val="32"/>
              </w:numPr>
              <w:tabs>
                <w:tab w:val="left" w:pos="640"/>
                <w:tab w:val="left" w:pos="993"/>
              </w:tabs>
              <w:ind w:left="643" w:hangingChars="306" w:hanging="643"/>
              <w:jc w:val="both"/>
              <w:rPr>
                <w:rFonts w:ascii="宋体" w:hAnsi="宋体" w:cs="宋体"/>
                <w:color w:val="000000" w:themeColor="text1"/>
                <w:szCs w:val="22"/>
              </w:rPr>
            </w:pPr>
            <w:r w:rsidRPr="00454F01">
              <w:rPr>
                <w:rFonts w:ascii="宋体" w:hAnsi="宋体" w:cs="宋体" w:hint="eastAsia"/>
                <w:color w:val="000000" w:themeColor="text1"/>
                <w:szCs w:val="21"/>
              </w:rPr>
              <w:t>投标截止时间止，供应商仅递交了“备份投标文件”而未将电子加密投标文件上传至“政府采购云平台”的；</w:t>
            </w:r>
          </w:p>
          <w:p w:rsidR="006945DE" w:rsidRPr="00454F01" w:rsidRDefault="006945DE" w:rsidP="00AF203E">
            <w:pPr>
              <w:numPr>
                <w:ilvl w:val="0"/>
                <w:numId w:val="32"/>
              </w:numPr>
              <w:tabs>
                <w:tab w:val="left" w:pos="640"/>
              </w:tabs>
              <w:ind w:left="643" w:hangingChars="306" w:hanging="643"/>
              <w:rPr>
                <w:rFonts w:ascii="宋体" w:hAnsi="宋体" w:cs="宋体"/>
                <w:color w:val="000000" w:themeColor="text1"/>
              </w:rPr>
            </w:pPr>
            <w:r w:rsidRPr="00454F01">
              <w:rPr>
                <w:rFonts w:ascii="宋体" w:hAnsi="宋体" w:cs="宋体" w:hint="eastAsia"/>
                <w:color w:val="000000" w:themeColor="text1"/>
              </w:rPr>
              <w:t>主要采购服务的技术不满足采购内容及技术要求以及商务有重大偏离或保留的；</w:t>
            </w:r>
          </w:p>
          <w:p w:rsidR="006945DE" w:rsidRPr="00454F01" w:rsidRDefault="006945DE" w:rsidP="00AF203E">
            <w:pPr>
              <w:numPr>
                <w:ilvl w:val="0"/>
                <w:numId w:val="32"/>
              </w:numPr>
              <w:tabs>
                <w:tab w:val="left" w:pos="640"/>
              </w:tabs>
              <w:ind w:left="643" w:hangingChars="306" w:hanging="643"/>
              <w:rPr>
                <w:rFonts w:ascii="宋体" w:hAnsi="宋体" w:cs="宋体"/>
                <w:color w:val="000000" w:themeColor="text1"/>
              </w:rPr>
            </w:pPr>
            <w:r w:rsidRPr="00454F01">
              <w:rPr>
                <w:rFonts w:ascii="宋体" w:hAnsi="宋体" w:cs="宋体" w:hint="eastAsia"/>
                <w:color w:val="000000" w:themeColor="text1"/>
              </w:rPr>
              <w:t>磋商小组认为磋商响应文件未实质性响应磋商文件要求的；</w:t>
            </w:r>
          </w:p>
          <w:p w:rsidR="006945DE" w:rsidRPr="00454F01" w:rsidRDefault="006945DE" w:rsidP="00AF203E">
            <w:pPr>
              <w:numPr>
                <w:ilvl w:val="0"/>
                <w:numId w:val="32"/>
              </w:numPr>
              <w:tabs>
                <w:tab w:val="left" w:pos="640"/>
              </w:tabs>
              <w:ind w:left="643" w:hangingChars="306" w:hanging="643"/>
              <w:rPr>
                <w:rFonts w:ascii="宋体" w:hAnsi="宋体" w:cs="宋体"/>
                <w:color w:val="000000" w:themeColor="text1"/>
              </w:rPr>
            </w:pPr>
            <w:r w:rsidRPr="00454F01">
              <w:rPr>
                <w:rFonts w:ascii="宋体" w:hAnsi="宋体" w:cs="宋体" w:hint="eastAsia"/>
                <w:color w:val="000000" w:themeColor="text1"/>
              </w:rPr>
              <w:t>不具备磋商文件中规定资格要求的；</w:t>
            </w:r>
          </w:p>
          <w:p w:rsidR="006945DE" w:rsidRPr="00454F01" w:rsidRDefault="006945DE" w:rsidP="00AF203E">
            <w:pPr>
              <w:numPr>
                <w:ilvl w:val="0"/>
                <w:numId w:val="32"/>
              </w:numPr>
              <w:tabs>
                <w:tab w:val="left" w:pos="640"/>
              </w:tabs>
              <w:ind w:left="643" w:hangingChars="306" w:hanging="643"/>
              <w:rPr>
                <w:rFonts w:ascii="宋体" w:hAnsi="宋体" w:cs="宋体"/>
                <w:color w:val="000000" w:themeColor="text1"/>
              </w:rPr>
            </w:pPr>
            <w:r w:rsidRPr="00454F01">
              <w:rPr>
                <w:rFonts w:ascii="宋体" w:hAnsi="宋体" w:cs="宋体" w:hint="eastAsia"/>
                <w:color w:val="000000" w:themeColor="text1"/>
              </w:rPr>
              <w:t>未按规定提供</w:t>
            </w:r>
            <w:r w:rsidR="009649C2" w:rsidRPr="00D00579">
              <w:rPr>
                <w:rFonts w:ascii="宋体" w:hAnsi="宋体" w:cs="宋体" w:hint="eastAsia"/>
                <w:bCs/>
                <w:color w:val="000000" w:themeColor="text1"/>
                <w:szCs w:val="24"/>
              </w:rPr>
              <w:t>关于符合《中华人民共和国政府采购法》第二十二条规定条件的承诺函</w:t>
            </w:r>
            <w:r w:rsidR="009649C2">
              <w:rPr>
                <w:rFonts w:ascii="宋体" w:hAnsi="宋体" w:cs="宋体" w:hint="eastAsia"/>
                <w:bCs/>
                <w:color w:val="000000" w:themeColor="text1"/>
                <w:szCs w:val="24"/>
              </w:rPr>
              <w:t>的</w:t>
            </w:r>
            <w:r w:rsidRPr="00454F01">
              <w:rPr>
                <w:rFonts w:ascii="宋体" w:hAnsi="宋体" w:cs="宋体" w:hint="eastAsia"/>
                <w:color w:val="000000" w:themeColor="text1"/>
              </w:rPr>
              <w:t>；</w:t>
            </w:r>
          </w:p>
          <w:p w:rsidR="006945DE" w:rsidRPr="00454F01" w:rsidRDefault="006945DE" w:rsidP="00AF203E">
            <w:pPr>
              <w:numPr>
                <w:ilvl w:val="0"/>
                <w:numId w:val="32"/>
              </w:numPr>
              <w:tabs>
                <w:tab w:val="left" w:pos="640"/>
              </w:tabs>
              <w:ind w:left="643" w:hangingChars="306" w:hanging="643"/>
              <w:rPr>
                <w:rFonts w:ascii="宋体" w:hAnsi="宋体" w:cs="宋体"/>
                <w:color w:val="000000" w:themeColor="text1"/>
              </w:rPr>
            </w:pPr>
            <w:r w:rsidRPr="00454F01">
              <w:rPr>
                <w:rFonts w:ascii="宋体" w:hAnsi="宋体" w:cs="宋体" w:hint="eastAsia"/>
                <w:color w:val="000000" w:themeColor="text1"/>
                <w:szCs w:val="21"/>
              </w:rPr>
              <w:t>磋商响应文件中需签字或盖章的地方未加盖磋商供应商单位全称的电子签章，或使用投标专用章、合同章等类似图章代替，或未经法定代表人或其委托代理人签字或盖章；</w:t>
            </w:r>
            <w:r w:rsidRPr="00454F01">
              <w:rPr>
                <w:rFonts w:ascii="宋体" w:hAnsi="宋体" w:cs="宋体" w:hint="eastAsia"/>
                <w:color w:val="000000" w:themeColor="text1"/>
              </w:rPr>
              <w:t xml:space="preserve"> </w:t>
            </w:r>
          </w:p>
          <w:p w:rsidR="006945DE" w:rsidRPr="00454F01" w:rsidRDefault="006945DE" w:rsidP="00AF203E">
            <w:pPr>
              <w:numPr>
                <w:ilvl w:val="0"/>
                <w:numId w:val="32"/>
              </w:numPr>
              <w:tabs>
                <w:tab w:val="left" w:pos="640"/>
              </w:tabs>
              <w:ind w:left="643" w:hangingChars="306" w:hanging="643"/>
              <w:rPr>
                <w:rFonts w:ascii="宋体" w:hAnsi="宋体" w:cs="宋体"/>
                <w:color w:val="000000" w:themeColor="text1"/>
              </w:rPr>
            </w:pPr>
            <w:r w:rsidRPr="00454F01">
              <w:rPr>
                <w:rFonts w:ascii="宋体" w:hAnsi="宋体" w:cs="宋体" w:hint="eastAsia"/>
                <w:color w:val="000000" w:themeColor="text1"/>
              </w:rPr>
              <w:t>不是法定代表人未在磋商响应文件中提供有效法定代表人授权委托书的；</w:t>
            </w:r>
          </w:p>
          <w:p w:rsidR="006945DE" w:rsidRPr="00454F01" w:rsidRDefault="006945DE" w:rsidP="00AF203E">
            <w:pPr>
              <w:numPr>
                <w:ilvl w:val="0"/>
                <w:numId w:val="32"/>
              </w:numPr>
              <w:tabs>
                <w:tab w:val="left" w:pos="640"/>
              </w:tabs>
              <w:ind w:left="643" w:hangingChars="306" w:hanging="643"/>
              <w:rPr>
                <w:rFonts w:ascii="宋体" w:hAnsi="宋体" w:cs="宋体"/>
                <w:color w:val="000000" w:themeColor="text1"/>
              </w:rPr>
            </w:pPr>
            <w:r w:rsidRPr="00454F01">
              <w:rPr>
                <w:rFonts w:ascii="宋体" w:hAnsi="宋体" w:cs="宋体" w:hint="eastAsia"/>
                <w:color w:val="000000" w:themeColor="text1"/>
              </w:rPr>
              <w:t>存在不良信用记录的；</w:t>
            </w:r>
          </w:p>
          <w:p w:rsidR="006945DE" w:rsidRPr="00454F01" w:rsidRDefault="006945DE" w:rsidP="00AF203E">
            <w:pPr>
              <w:numPr>
                <w:ilvl w:val="0"/>
                <w:numId w:val="32"/>
              </w:numPr>
              <w:tabs>
                <w:tab w:val="left" w:pos="640"/>
              </w:tabs>
              <w:ind w:left="643" w:hangingChars="306" w:hanging="643"/>
              <w:rPr>
                <w:rFonts w:ascii="宋体" w:hAnsi="宋体" w:cs="宋体"/>
                <w:color w:val="000000" w:themeColor="text1"/>
              </w:rPr>
            </w:pPr>
            <w:r w:rsidRPr="00454F01">
              <w:rPr>
                <w:rFonts w:ascii="宋体" w:hAnsi="宋体" w:cs="宋体" w:hint="eastAsia"/>
                <w:color w:val="000000" w:themeColor="text1"/>
              </w:rPr>
              <w:t>磋商小组认为供应商的报价明显低于其他通过符合性审查供应商的报价，有可能影响服务质量或者不能诚信履约且不能在磋商现场证明其报价合理性的；</w:t>
            </w:r>
          </w:p>
          <w:p w:rsidR="006945DE" w:rsidRPr="00454F01" w:rsidRDefault="006945DE" w:rsidP="00AF203E">
            <w:pPr>
              <w:numPr>
                <w:ilvl w:val="0"/>
                <w:numId w:val="32"/>
              </w:numPr>
              <w:tabs>
                <w:tab w:val="left" w:pos="640"/>
                <w:tab w:val="left" w:pos="709"/>
              </w:tabs>
              <w:ind w:left="643" w:hangingChars="306" w:hanging="643"/>
              <w:rPr>
                <w:rFonts w:ascii="宋体" w:hAnsi="宋体" w:cs="宋体"/>
                <w:color w:val="000000" w:themeColor="text1"/>
              </w:rPr>
            </w:pPr>
            <w:r w:rsidRPr="00454F01">
              <w:rPr>
                <w:rFonts w:ascii="宋体" w:hAnsi="宋体" w:cs="宋体" w:hint="eastAsia"/>
                <w:color w:val="000000" w:themeColor="text1"/>
              </w:rPr>
              <w:t>存在串标、弄虚作假情况的；</w:t>
            </w:r>
          </w:p>
          <w:p w:rsidR="006945DE" w:rsidRPr="00454F01" w:rsidRDefault="006945DE" w:rsidP="00AF203E">
            <w:pPr>
              <w:numPr>
                <w:ilvl w:val="0"/>
                <w:numId w:val="32"/>
              </w:numPr>
              <w:tabs>
                <w:tab w:val="left" w:pos="640"/>
              </w:tabs>
              <w:ind w:left="643" w:hangingChars="306" w:hanging="643"/>
              <w:rPr>
                <w:rFonts w:ascii="宋体" w:hAnsi="宋体" w:cs="宋体"/>
                <w:color w:val="000000" w:themeColor="text1"/>
              </w:rPr>
            </w:pPr>
            <w:r w:rsidRPr="00454F01">
              <w:rPr>
                <w:rFonts w:ascii="宋体" w:hAnsi="宋体" w:cs="宋体" w:hint="eastAsia"/>
                <w:color w:val="000000" w:themeColor="text1"/>
              </w:rPr>
              <w:t>被列入失信被执行人、重大税收违法案件当事人名单、政府采购严重违法失信行为记录名单；</w:t>
            </w:r>
          </w:p>
          <w:p w:rsidR="006945DE" w:rsidRPr="00454F01" w:rsidRDefault="006945DE" w:rsidP="00AF203E">
            <w:pPr>
              <w:numPr>
                <w:ilvl w:val="0"/>
                <w:numId w:val="32"/>
              </w:numPr>
              <w:tabs>
                <w:tab w:val="left" w:pos="640"/>
                <w:tab w:val="left" w:pos="851"/>
              </w:tabs>
              <w:ind w:left="643" w:hangingChars="306" w:hanging="643"/>
              <w:rPr>
                <w:rFonts w:ascii="宋体" w:hAnsi="宋体" w:cs="宋体"/>
                <w:color w:val="000000" w:themeColor="text1"/>
              </w:rPr>
            </w:pPr>
            <w:r w:rsidRPr="00454F01">
              <w:rPr>
                <w:rFonts w:ascii="宋体" w:hAnsi="宋体" w:cs="宋体" w:hint="eastAsia"/>
                <w:color w:val="000000" w:themeColor="text1"/>
              </w:rPr>
              <w:t>不符合法律、法规和磋商文件中规定的其他实质性要求的。</w:t>
            </w:r>
          </w:p>
        </w:tc>
      </w:tr>
      <w:tr w:rsidR="006945DE" w:rsidRPr="00454F01">
        <w:trPr>
          <w:trHeight w:val="504"/>
        </w:trPr>
        <w:tc>
          <w:tcPr>
            <w:tcW w:w="692" w:type="dxa"/>
            <w:vAlign w:val="center"/>
          </w:tcPr>
          <w:p w:rsidR="006945DE" w:rsidRPr="00454F01" w:rsidRDefault="006945DE">
            <w:pPr>
              <w:spacing w:line="360" w:lineRule="exact"/>
              <w:jc w:val="center"/>
              <w:rPr>
                <w:rFonts w:ascii="宋体" w:hAnsi="宋体" w:cs="宋体"/>
                <w:b/>
                <w:bCs/>
                <w:color w:val="000000" w:themeColor="text1"/>
                <w:kern w:val="28"/>
              </w:rPr>
            </w:pPr>
            <w:r w:rsidRPr="00454F01">
              <w:rPr>
                <w:rFonts w:ascii="宋体" w:hAnsi="宋体" w:cs="宋体" w:hint="eastAsia"/>
                <w:b/>
                <w:bCs/>
                <w:color w:val="000000" w:themeColor="text1"/>
                <w:kern w:val="28"/>
              </w:rPr>
              <w:t>序号</w:t>
            </w:r>
          </w:p>
        </w:tc>
        <w:tc>
          <w:tcPr>
            <w:tcW w:w="1463" w:type="dxa"/>
            <w:vAlign w:val="center"/>
          </w:tcPr>
          <w:p w:rsidR="006945DE" w:rsidRPr="00454F01" w:rsidRDefault="006945DE">
            <w:pPr>
              <w:spacing w:line="360" w:lineRule="exact"/>
              <w:jc w:val="center"/>
              <w:rPr>
                <w:rFonts w:ascii="宋体" w:hAnsi="宋体" w:cs="宋体"/>
                <w:b/>
                <w:bCs/>
                <w:color w:val="000000" w:themeColor="text1"/>
                <w:kern w:val="28"/>
              </w:rPr>
            </w:pPr>
            <w:r w:rsidRPr="00454F01">
              <w:rPr>
                <w:rFonts w:ascii="宋体" w:hAnsi="宋体" w:cs="宋体" w:hint="eastAsia"/>
                <w:b/>
                <w:bCs/>
                <w:color w:val="000000" w:themeColor="text1"/>
                <w:kern w:val="28"/>
              </w:rPr>
              <w:t>评审内容及分值</w:t>
            </w:r>
          </w:p>
        </w:tc>
        <w:tc>
          <w:tcPr>
            <w:tcW w:w="6105" w:type="dxa"/>
            <w:gridSpan w:val="3"/>
            <w:vAlign w:val="center"/>
          </w:tcPr>
          <w:p w:rsidR="006945DE" w:rsidRPr="00454F01" w:rsidRDefault="006945DE">
            <w:pPr>
              <w:spacing w:line="360" w:lineRule="exact"/>
              <w:jc w:val="center"/>
              <w:rPr>
                <w:rFonts w:ascii="宋体" w:hAnsi="宋体" w:cs="宋体"/>
                <w:b/>
                <w:bCs/>
                <w:color w:val="000000" w:themeColor="text1"/>
                <w:kern w:val="28"/>
              </w:rPr>
            </w:pPr>
            <w:r w:rsidRPr="00454F01">
              <w:rPr>
                <w:rFonts w:ascii="宋体" w:hAnsi="宋体" w:cs="宋体" w:hint="eastAsia"/>
                <w:b/>
                <w:bCs/>
                <w:color w:val="000000" w:themeColor="text1"/>
                <w:kern w:val="28"/>
              </w:rPr>
              <w:t>评分细则</w:t>
            </w:r>
          </w:p>
        </w:tc>
        <w:tc>
          <w:tcPr>
            <w:tcW w:w="1300" w:type="dxa"/>
            <w:vAlign w:val="center"/>
          </w:tcPr>
          <w:p w:rsidR="006945DE" w:rsidRPr="00454F01" w:rsidRDefault="006945DE">
            <w:pPr>
              <w:spacing w:line="360" w:lineRule="exact"/>
              <w:jc w:val="center"/>
              <w:rPr>
                <w:rFonts w:ascii="宋体" w:hAnsi="宋体" w:cs="宋体"/>
                <w:b/>
                <w:bCs/>
                <w:color w:val="000000" w:themeColor="text1"/>
                <w:kern w:val="28"/>
              </w:rPr>
            </w:pPr>
            <w:r w:rsidRPr="00454F01">
              <w:rPr>
                <w:rFonts w:ascii="宋体" w:hAnsi="宋体" w:cs="宋体" w:hint="eastAsia"/>
                <w:b/>
                <w:bCs/>
                <w:color w:val="000000" w:themeColor="text1"/>
                <w:kern w:val="28"/>
              </w:rPr>
              <w:t>备注</w:t>
            </w:r>
          </w:p>
        </w:tc>
      </w:tr>
      <w:tr w:rsidR="006945DE" w:rsidRPr="00454F01">
        <w:trPr>
          <w:trHeight w:val="653"/>
        </w:trPr>
        <w:tc>
          <w:tcPr>
            <w:tcW w:w="692" w:type="dxa"/>
            <w:vAlign w:val="center"/>
          </w:tcPr>
          <w:p w:rsidR="006945DE" w:rsidRPr="00454F01" w:rsidRDefault="006945DE">
            <w:pPr>
              <w:spacing w:line="350" w:lineRule="exact"/>
              <w:jc w:val="center"/>
              <w:rPr>
                <w:rFonts w:ascii="宋体" w:hAnsi="宋体" w:cs="宋体"/>
                <w:b/>
                <w:color w:val="000000" w:themeColor="text1"/>
                <w:kern w:val="28"/>
              </w:rPr>
            </w:pPr>
            <w:r w:rsidRPr="00454F01">
              <w:rPr>
                <w:rFonts w:ascii="宋体" w:hAnsi="宋体" w:cs="宋体" w:hint="eastAsia"/>
                <w:b/>
                <w:color w:val="000000" w:themeColor="text1"/>
                <w:kern w:val="28"/>
              </w:rPr>
              <w:t>4</w:t>
            </w:r>
          </w:p>
        </w:tc>
        <w:tc>
          <w:tcPr>
            <w:tcW w:w="1463" w:type="dxa"/>
            <w:vAlign w:val="center"/>
          </w:tcPr>
          <w:p w:rsidR="006945DE" w:rsidRPr="00454F01" w:rsidRDefault="006945DE">
            <w:pPr>
              <w:spacing w:line="350" w:lineRule="exact"/>
              <w:jc w:val="center"/>
              <w:rPr>
                <w:rFonts w:ascii="宋体" w:hAnsi="宋体" w:cs="宋体"/>
                <w:b/>
                <w:color w:val="000000" w:themeColor="text1"/>
                <w:kern w:val="28"/>
              </w:rPr>
            </w:pPr>
            <w:r w:rsidRPr="00454F01">
              <w:rPr>
                <w:rFonts w:ascii="宋体" w:hAnsi="宋体" w:cs="宋体" w:hint="eastAsia"/>
                <w:b/>
                <w:color w:val="000000" w:themeColor="text1"/>
                <w:kern w:val="28"/>
              </w:rPr>
              <w:t>报价评分</w:t>
            </w:r>
          </w:p>
        </w:tc>
        <w:tc>
          <w:tcPr>
            <w:tcW w:w="6105" w:type="dxa"/>
            <w:gridSpan w:val="3"/>
            <w:vAlign w:val="center"/>
          </w:tcPr>
          <w:p w:rsidR="006945DE" w:rsidRPr="00454F01" w:rsidRDefault="006945DE">
            <w:pPr>
              <w:rPr>
                <w:color w:val="000000" w:themeColor="text1"/>
              </w:rPr>
            </w:pPr>
            <w:r w:rsidRPr="00454F01">
              <w:rPr>
                <w:rFonts w:hint="eastAsia"/>
                <w:color w:val="000000" w:themeColor="text1"/>
              </w:rPr>
              <w:t>本项目最高限价为：</w:t>
            </w:r>
            <w:r w:rsidR="000C5EA1" w:rsidRPr="00454F01">
              <w:rPr>
                <w:rFonts w:hint="eastAsia"/>
                <w:color w:val="000000" w:themeColor="text1"/>
              </w:rPr>
              <w:t>1799364</w:t>
            </w:r>
            <w:r w:rsidR="000C5EA1" w:rsidRPr="00454F01">
              <w:rPr>
                <w:rFonts w:hint="eastAsia"/>
                <w:color w:val="000000" w:themeColor="text1"/>
              </w:rPr>
              <w:t>元</w:t>
            </w:r>
            <w:r w:rsidRPr="00454F01">
              <w:rPr>
                <w:rFonts w:hint="eastAsia"/>
                <w:color w:val="000000" w:themeColor="text1"/>
              </w:rPr>
              <w:t>（超过最高限价的为无效投标）。</w:t>
            </w:r>
          </w:p>
          <w:p w:rsidR="006945DE" w:rsidRPr="00454F01" w:rsidRDefault="006945DE">
            <w:pPr>
              <w:rPr>
                <w:color w:val="000000" w:themeColor="text1"/>
              </w:rPr>
            </w:pPr>
            <w:r w:rsidRPr="00454F01">
              <w:rPr>
                <w:rFonts w:hint="eastAsia"/>
                <w:color w:val="000000" w:themeColor="text1"/>
              </w:rPr>
              <w:t>报价得分：</w:t>
            </w:r>
          </w:p>
          <w:p w:rsidR="006945DE" w:rsidRPr="00454F01" w:rsidRDefault="006945DE">
            <w:pPr>
              <w:snapToGrid w:val="0"/>
              <w:spacing w:line="340" w:lineRule="exact"/>
              <w:rPr>
                <w:color w:val="000000" w:themeColor="text1"/>
              </w:rPr>
            </w:pPr>
            <w:r w:rsidRPr="00454F01">
              <w:rPr>
                <w:rFonts w:hint="eastAsia"/>
                <w:color w:val="000000" w:themeColor="text1"/>
              </w:rPr>
              <w:t>资格及符合性审查通过的投标人参加报价评分。</w:t>
            </w:r>
          </w:p>
          <w:p w:rsidR="006945DE" w:rsidRPr="00454F01" w:rsidRDefault="006945DE">
            <w:pPr>
              <w:snapToGrid w:val="0"/>
              <w:spacing w:line="340" w:lineRule="exact"/>
              <w:rPr>
                <w:color w:val="000000" w:themeColor="text1"/>
              </w:rPr>
            </w:pPr>
            <w:r w:rsidRPr="00454F01">
              <w:rPr>
                <w:rFonts w:hint="eastAsia"/>
                <w:color w:val="000000" w:themeColor="text1"/>
              </w:rPr>
              <w:lastRenderedPageBreak/>
              <w:t>进入报价程序的全部有效投标人中的最低投标报价作为评分基准值。投标人商务报价与基准值对比，计算出商务报价评分值：</w:t>
            </w:r>
          </w:p>
          <w:p w:rsidR="006945DE" w:rsidRPr="00454F01" w:rsidRDefault="006945DE">
            <w:pPr>
              <w:numPr>
                <w:ilvl w:val="0"/>
                <w:numId w:val="26"/>
              </w:numPr>
              <w:tabs>
                <w:tab w:val="left" w:pos="1134"/>
              </w:tabs>
              <w:snapToGrid w:val="0"/>
              <w:spacing w:line="360" w:lineRule="exact"/>
              <w:ind w:firstLine="274"/>
              <w:rPr>
                <w:color w:val="000000" w:themeColor="text1"/>
              </w:rPr>
            </w:pPr>
            <w:r w:rsidRPr="00454F01">
              <w:rPr>
                <w:rFonts w:hint="eastAsia"/>
                <w:color w:val="000000" w:themeColor="text1"/>
              </w:rPr>
              <w:t>全部有效投标人中最低投标报价作为评标基准价。</w:t>
            </w:r>
          </w:p>
          <w:p w:rsidR="006945DE" w:rsidRPr="00454F01" w:rsidRDefault="006945DE">
            <w:pPr>
              <w:numPr>
                <w:ilvl w:val="0"/>
                <w:numId w:val="26"/>
              </w:numPr>
              <w:tabs>
                <w:tab w:val="left" w:pos="1134"/>
              </w:tabs>
              <w:snapToGrid w:val="0"/>
              <w:spacing w:line="360" w:lineRule="exact"/>
              <w:ind w:firstLine="274"/>
              <w:rPr>
                <w:color w:val="000000" w:themeColor="text1"/>
              </w:rPr>
            </w:pPr>
            <w:r w:rsidRPr="00454F01">
              <w:rPr>
                <w:rFonts w:hint="eastAsia"/>
                <w:color w:val="000000" w:themeColor="text1"/>
              </w:rPr>
              <w:t>各投标人投标报价与评标基准价对比，计算各投标人的商务报价得分：</w:t>
            </w:r>
          </w:p>
          <w:p w:rsidR="006945DE" w:rsidRPr="00454F01" w:rsidRDefault="006945DE">
            <w:pPr>
              <w:numPr>
                <w:ilvl w:val="0"/>
                <w:numId w:val="33"/>
              </w:numPr>
              <w:tabs>
                <w:tab w:val="clear" w:pos="420"/>
                <w:tab w:val="left" w:pos="982"/>
              </w:tabs>
              <w:snapToGrid w:val="0"/>
              <w:spacing w:line="340" w:lineRule="exact"/>
              <w:ind w:left="1672" w:hanging="540"/>
              <w:rPr>
                <w:color w:val="000000" w:themeColor="text1"/>
              </w:rPr>
            </w:pPr>
            <w:r w:rsidRPr="00454F01">
              <w:rPr>
                <w:rFonts w:hint="eastAsia"/>
                <w:color w:val="000000" w:themeColor="text1"/>
              </w:rPr>
              <w:t>等于评标基准价的得满分</w:t>
            </w:r>
            <w:r w:rsidRPr="00454F01">
              <w:rPr>
                <w:rFonts w:hint="eastAsia"/>
                <w:color w:val="000000" w:themeColor="text1"/>
              </w:rPr>
              <w:t>30</w:t>
            </w:r>
            <w:r w:rsidRPr="00454F01">
              <w:rPr>
                <w:rFonts w:hint="eastAsia"/>
                <w:color w:val="000000" w:themeColor="text1"/>
              </w:rPr>
              <w:t>分；</w:t>
            </w:r>
          </w:p>
          <w:p w:rsidR="006945DE" w:rsidRPr="00454F01" w:rsidRDefault="006945DE">
            <w:pPr>
              <w:numPr>
                <w:ilvl w:val="0"/>
                <w:numId w:val="33"/>
              </w:numPr>
              <w:tabs>
                <w:tab w:val="clear" w:pos="420"/>
                <w:tab w:val="left" w:pos="982"/>
              </w:tabs>
              <w:snapToGrid w:val="0"/>
              <w:spacing w:line="340" w:lineRule="exact"/>
              <w:ind w:left="1672" w:hanging="540"/>
              <w:rPr>
                <w:color w:val="000000" w:themeColor="text1"/>
              </w:rPr>
            </w:pPr>
            <w:r w:rsidRPr="00454F01">
              <w:rPr>
                <w:rFonts w:hint="eastAsia"/>
                <w:color w:val="000000" w:themeColor="text1"/>
              </w:rPr>
              <w:t>其他投标人的商务报价得分按下面公式计算得出：投标人的商务报价得分</w:t>
            </w:r>
            <w:r w:rsidRPr="00454F01">
              <w:rPr>
                <w:rFonts w:hint="eastAsia"/>
                <w:color w:val="000000" w:themeColor="text1"/>
              </w:rPr>
              <w:t>=</w:t>
            </w:r>
            <w:r w:rsidRPr="00454F01">
              <w:rPr>
                <w:rFonts w:hint="eastAsia"/>
                <w:color w:val="000000" w:themeColor="text1"/>
              </w:rPr>
              <w:t>（评标基准价</w:t>
            </w:r>
            <w:r w:rsidRPr="00454F01">
              <w:rPr>
                <w:rFonts w:hint="eastAsia"/>
                <w:color w:val="000000" w:themeColor="text1"/>
              </w:rPr>
              <w:t>/</w:t>
            </w:r>
            <w:r w:rsidRPr="00454F01">
              <w:rPr>
                <w:rFonts w:hint="eastAsia"/>
                <w:color w:val="000000" w:themeColor="text1"/>
              </w:rPr>
              <w:t>投标报价）×</w:t>
            </w:r>
            <w:r w:rsidRPr="00454F01">
              <w:rPr>
                <w:rFonts w:hint="eastAsia"/>
                <w:color w:val="000000" w:themeColor="text1"/>
              </w:rPr>
              <w:t>30</w:t>
            </w:r>
            <w:r w:rsidRPr="00454F01">
              <w:rPr>
                <w:rFonts w:hint="eastAsia"/>
                <w:color w:val="000000" w:themeColor="text1"/>
              </w:rPr>
              <w:t>分；</w:t>
            </w:r>
          </w:p>
          <w:p w:rsidR="006945DE" w:rsidRPr="00454F01" w:rsidRDefault="006945DE">
            <w:pPr>
              <w:numPr>
                <w:ilvl w:val="0"/>
                <w:numId w:val="33"/>
              </w:numPr>
              <w:tabs>
                <w:tab w:val="clear" w:pos="420"/>
                <w:tab w:val="left" w:pos="982"/>
              </w:tabs>
              <w:snapToGrid w:val="0"/>
              <w:spacing w:line="340" w:lineRule="exact"/>
              <w:ind w:left="1672" w:hanging="540"/>
              <w:rPr>
                <w:color w:val="000000" w:themeColor="text1"/>
              </w:rPr>
            </w:pPr>
            <w:r w:rsidRPr="00454F01">
              <w:rPr>
                <w:rFonts w:hint="eastAsia"/>
                <w:color w:val="000000" w:themeColor="text1"/>
              </w:rPr>
              <w:t>如有投标价超过最高限价，则该投标人作无效标处理；</w:t>
            </w:r>
          </w:p>
          <w:p w:rsidR="006945DE" w:rsidRPr="00454F01" w:rsidRDefault="006945DE">
            <w:pPr>
              <w:spacing w:line="350" w:lineRule="exact"/>
              <w:rPr>
                <w:color w:val="000000" w:themeColor="text1"/>
              </w:rPr>
            </w:pPr>
            <w:r w:rsidRPr="00454F01">
              <w:rPr>
                <w:rFonts w:hint="eastAsia"/>
                <w:color w:val="000000" w:themeColor="text1"/>
              </w:rPr>
              <w:t>商务报价得分计算保留小数</w:t>
            </w:r>
            <w:r w:rsidRPr="00454F01">
              <w:rPr>
                <w:rFonts w:hint="eastAsia"/>
                <w:color w:val="000000" w:themeColor="text1"/>
              </w:rPr>
              <w:t>2</w:t>
            </w:r>
            <w:r w:rsidRPr="00454F01">
              <w:rPr>
                <w:rFonts w:hint="eastAsia"/>
                <w:color w:val="000000" w:themeColor="text1"/>
              </w:rPr>
              <w:t>位，第三位四舍五入。</w:t>
            </w:r>
          </w:p>
          <w:p w:rsidR="006945DE" w:rsidRPr="00454F01" w:rsidRDefault="006945DE">
            <w:pPr>
              <w:widowControl w:val="0"/>
              <w:tabs>
                <w:tab w:val="left" w:pos="0"/>
              </w:tabs>
              <w:snapToGrid w:val="0"/>
              <w:spacing w:line="360" w:lineRule="exact"/>
              <w:rPr>
                <w:rFonts w:ascii="宋体" w:hAnsi="宋体" w:cs="宋体"/>
                <w:color w:val="000000" w:themeColor="text1"/>
                <w:szCs w:val="21"/>
              </w:rPr>
            </w:pPr>
            <w:r w:rsidRPr="00454F01">
              <w:rPr>
                <w:rFonts w:ascii="宋体" w:hAnsi="宋体" w:cs="宋体" w:hint="eastAsia"/>
                <w:bCs/>
                <w:color w:val="000000" w:themeColor="text1"/>
                <w:szCs w:val="21"/>
              </w:rPr>
              <w:t>1、根据</w:t>
            </w:r>
            <w:r w:rsidRPr="00454F01">
              <w:rPr>
                <w:rFonts w:ascii="宋体" w:hAnsi="宋体" w:cs="宋体" w:hint="eastAsia"/>
                <w:color w:val="000000" w:themeColor="text1"/>
                <w:szCs w:val="21"/>
              </w:rPr>
              <w:t>《政府采购促进中小</w:t>
            </w:r>
            <w:r w:rsidRPr="00454F01">
              <w:rPr>
                <w:rFonts w:ascii="宋体" w:hAnsi="宋体" w:cs="宋体" w:hint="eastAsia"/>
                <w:color w:val="000000" w:themeColor="text1"/>
                <w:spacing w:val="-11"/>
                <w:szCs w:val="21"/>
              </w:rPr>
              <w:t>企业发展管理办法》（财库</w:t>
            </w:r>
            <w:r w:rsidRPr="00454F01">
              <w:rPr>
                <w:rFonts w:ascii="宋体" w:hAnsi="宋体" w:cs="宋体" w:hint="eastAsia"/>
                <w:color w:val="000000" w:themeColor="text1"/>
                <w:spacing w:val="2"/>
                <w:szCs w:val="21"/>
              </w:rPr>
              <w:t>﹝</w:t>
            </w:r>
            <w:r w:rsidRPr="00454F01">
              <w:rPr>
                <w:rFonts w:ascii="宋体" w:hAnsi="宋体" w:cs="宋体" w:hint="eastAsia"/>
                <w:color w:val="000000" w:themeColor="text1"/>
                <w:spacing w:val="1"/>
                <w:szCs w:val="21"/>
              </w:rPr>
              <w:t>2020</w:t>
            </w:r>
            <w:r w:rsidRPr="00454F01">
              <w:rPr>
                <w:rFonts w:ascii="宋体" w:hAnsi="宋体" w:cs="宋体" w:hint="eastAsia"/>
                <w:color w:val="000000" w:themeColor="text1"/>
                <w:spacing w:val="4"/>
                <w:szCs w:val="21"/>
              </w:rPr>
              <w:t>﹞</w:t>
            </w:r>
            <w:r w:rsidRPr="00454F01">
              <w:rPr>
                <w:rFonts w:ascii="宋体" w:hAnsi="宋体" w:cs="宋体" w:hint="eastAsia"/>
                <w:color w:val="000000" w:themeColor="text1"/>
                <w:spacing w:val="1"/>
                <w:szCs w:val="21"/>
              </w:rPr>
              <w:t>46</w:t>
            </w:r>
            <w:r w:rsidRPr="00454F01">
              <w:rPr>
                <w:rFonts w:ascii="宋体" w:hAnsi="宋体" w:cs="宋体" w:hint="eastAsia"/>
                <w:color w:val="000000" w:themeColor="text1"/>
                <w:spacing w:val="2"/>
                <w:szCs w:val="21"/>
              </w:rPr>
              <w:t xml:space="preserve"> </w:t>
            </w:r>
            <w:r w:rsidRPr="00454F01">
              <w:rPr>
                <w:rFonts w:ascii="宋体" w:hAnsi="宋体" w:cs="宋体" w:hint="eastAsia"/>
                <w:color w:val="000000" w:themeColor="text1"/>
                <w:spacing w:val="3"/>
                <w:szCs w:val="21"/>
              </w:rPr>
              <w:t>号）</w:t>
            </w:r>
            <w:r w:rsidRPr="00454F01">
              <w:rPr>
                <w:rFonts w:ascii="宋体" w:hAnsi="宋体" w:cs="宋体" w:hint="eastAsia"/>
                <w:color w:val="000000" w:themeColor="text1"/>
                <w:szCs w:val="21"/>
              </w:rPr>
              <w:t>文件及《财政部、司法部关于政府采购支持监狱企业发展有关问题的通知》（财库〔2014〕68号）文件，对小型和微型企业的价格给予20%的扣除，用扣除后的价格参与评审。监狱企业视同小型、微型企业。本项目的扣除比例为：小型、微型企业扣除</w:t>
            </w:r>
            <w:r w:rsidRPr="00454F01">
              <w:rPr>
                <w:rFonts w:ascii="宋体" w:hAnsi="宋体" w:cs="宋体" w:hint="eastAsia"/>
                <w:b/>
                <w:bCs/>
                <w:color w:val="000000" w:themeColor="text1"/>
                <w:szCs w:val="21"/>
                <w:u w:val="single"/>
              </w:rPr>
              <w:t xml:space="preserve">20 </w:t>
            </w:r>
            <w:r w:rsidRPr="00454F01">
              <w:rPr>
                <w:rFonts w:ascii="宋体" w:hAnsi="宋体" w:cs="宋体" w:hint="eastAsia"/>
                <w:color w:val="000000" w:themeColor="text1"/>
                <w:szCs w:val="21"/>
              </w:rPr>
              <w:t>%。小型和微型企业是指磋商响应文件中提供中小企业声明函且符合《政府采购促进中小</w:t>
            </w:r>
            <w:r w:rsidRPr="00454F01">
              <w:rPr>
                <w:rFonts w:ascii="宋体" w:hAnsi="宋体" w:cs="宋体" w:hint="eastAsia"/>
                <w:color w:val="000000" w:themeColor="text1"/>
                <w:spacing w:val="-11"/>
                <w:szCs w:val="21"/>
              </w:rPr>
              <w:t>企业发展管理办法》（财库</w:t>
            </w:r>
            <w:r w:rsidRPr="00454F01">
              <w:rPr>
                <w:rFonts w:ascii="宋体" w:hAnsi="宋体" w:cs="宋体" w:hint="eastAsia"/>
                <w:color w:val="000000" w:themeColor="text1"/>
                <w:spacing w:val="2"/>
                <w:szCs w:val="21"/>
              </w:rPr>
              <w:t>﹝</w:t>
            </w:r>
            <w:r w:rsidRPr="00454F01">
              <w:rPr>
                <w:rFonts w:ascii="宋体" w:hAnsi="宋体" w:cs="宋体" w:hint="eastAsia"/>
                <w:color w:val="000000" w:themeColor="text1"/>
                <w:spacing w:val="1"/>
                <w:szCs w:val="21"/>
              </w:rPr>
              <w:t>2020</w:t>
            </w:r>
            <w:r w:rsidRPr="00454F01">
              <w:rPr>
                <w:rFonts w:ascii="宋体" w:hAnsi="宋体" w:cs="宋体" w:hint="eastAsia"/>
                <w:color w:val="000000" w:themeColor="text1"/>
                <w:spacing w:val="4"/>
                <w:szCs w:val="21"/>
              </w:rPr>
              <w:t>﹞</w:t>
            </w:r>
            <w:r w:rsidRPr="00454F01">
              <w:rPr>
                <w:rFonts w:ascii="宋体" w:hAnsi="宋体" w:cs="宋体" w:hint="eastAsia"/>
                <w:color w:val="000000" w:themeColor="text1"/>
                <w:spacing w:val="1"/>
                <w:szCs w:val="21"/>
              </w:rPr>
              <w:t>46</w:t>
            </w:r>
            <w:r w:rsidRPr="00454F01">
              <w:rPr>
                <w:rFonts w:ascii="宋体" w:hAnsi="宋体" w:cs="宋体" w:hint="eastAsia"/>
                <w:color w:val="000000" w:themeColor="text1"/>
                <w:spacing w:val="2"/>
                <w:szCs w:val="21"/>
              </w:rPr>
              <w:t xml:space="preserve"> </w:t>
            </w:r>
            <w:r w:rsidRPr="00454F01">
              <w:rPr>
                <w:rFonts w:ascii="宋体" w:hAnsi="宋体" w:cs="宋体" w:hint="eastAsia"/>
                <w:color w:val="000000" w:themeColor="text1"/>
                <w:spacing w:val="3"/>
                <w:szCs w:val="21"/>
              </w:rPr>
              <w:t>号）</w:t>
            </w:r>
            <w:r w:rsidRPr="00454F01">
              <w:rPr>
                <w:rFonts w:ascii="宋体" w:hAnsi="宋体" w:cs="宋体" w:hint="eastAsia"/>
                <w:color w:val="000000" w:themeColor="text1"/>
                <w:szCs w:val="21"/>
              </w:rPr>
              <w:t>规定的要求并符合国家统计局印发的《统计上大中小微型企业划分办法（2017）》规定的小、微企业的划型标准规定。监狱企业参加政府采购活动时，应当提供由省级以上监狱管理局、戒毒管理局（含新疆生产建设兵团）出具的属于监狱企业的证明文件。</w:t>
            </w:r>
          </w:p>
          <w:p w:rsidR="006945DE" w:rsidRPr="00454F01" w:rsidRDefault="006945DE">
            <w:pPr>
              <w:pStyle w:val="5"/>
              <w:rPr>
                <w:color w:val="000000" w:themeColor="text1"/>
              </w:rPr>
            </w:pPr>
            <w:r w:rsidRPr="00454F01">
              <w:rPr>
                <w:rFonts w:ascii="宋体" w:hAnsi="宋体" w:cs="宋体" w:hint="eastAsia"/>
                <w:color w:val="000000" w:themeColor="text1"/>
                <w:sz w:val="21"/>
                <w:szCs w:val="21"/>
              </w:rPr>
              <w:t>3、根据浙财采监〔2012〕11号文件，在投标截止时间之前已注册并加入“浙江省政府采购供应商库”且符合财政部、工业和信息化部关于《政府采购促进中小</w:t>
            </w:r>
            <w:r w:rsidRPr="00454F01">
              <w:rPr>
                <w:rFonts w:ascii="宋体" w:hAnsi="宋体" w:cs="宋体" w:hint="eastAsia"/>
                <w:color w:val="000000" w:themeColor="text1"/>
                <w:spacing w:val="-11"/>
                <w:sz w:val="21"/>
                <w:szCs w:val="21"/>
              </w:rPr>
              <w:t>企业发展管理办法》（财库</w:t>
            </w:r>
            <w:r w:rsidRPr="00454F01">
              <w:rPr>
                <w:rFonts w:ascii="宋体" w:hAnsi="宋体" w:cs="宋体" w:hint="eastAsia"/>
                <w:color w:val="000000" w:themeColor="text1"/>
                <w:spacing w:val="2"/>
                <w:sz w:val="21"/>
                <w:szCs w:val="21"/>
              </w:rPr>
              <w:t>﹝</w:t>
            </w:r>
            <w:r w:rsidRPr="00454F01">
              <w:rPr>
                <w:rFonts w:ascii="宋体" w:hAnsi="宋体" w:cs="宋体" w:hint="eastAsia"/>
                <w:color w:val="000000" w:themeColor="text1"/>
                <w:spacing w:val="1"/>
                <w:sz w:val="21"/>
                <w:szCs w:val="21"/>
              </w:rPr>
              <w:t>2020</w:t>
            </w:r>
            <w:r w:rsidRPr="00454F01">
              <w:rPr>
                <w:rFonts w:ascii="宋体" w:hAnsi="宋体" w:cs="宋体" w:hint="eastAsia"/>
                <w:color w:val="000000" w:themeColor="text1"/>
                <w:spacing w:val="4"/>
                <w:sz w:val="21"/>
                <w:szCs w:val="21"/>
              </w:rPr>
              <w:t>﹞</w:t>
            </w:r>
            <w:r w:rsidRPr="00454F01">
              <w:rPr>
                <w:rFonts w:ascii="宋体" w:hAnsi="宋体" w:cs="宋体" w:hint="eastAsia"/>
                <w:color w:val="000000" w:themeColor="text1"/>
                <w:spacing w:val="1"/>
                <w:sz w:val="21"/>
                <w:szCs w:val="21"/>
              </w:rPr>
              <w:t>46</w:t>
            </w:r>
            <w:r w:rsidRPr="00454F01">
              <w:rPr>
                <w:rFonts w:ascii="宋体" w:hAnsi="宋体" w:cs="宋体" w:hint="eastAsia"/>
                <w:color w:val="000000" w:themeColor="text1"/>
                <w:spacing w:val="2"/>
                <w:sz w:val="21"/>
                <w:szCs w:val="21"/>
              </w:rPr>
              <w:t xml:space="preserve"> </w:t>
            </w:r>
            <w:r w:rsidRPr="00454F01">
              <w:rPr>
                <w:rFonts w:ascii="宋体" w:hAnsi="宋体" w:cs="宋体" w:hint="eastAsia"/>
                <w:color w:val="000000" w:themeColor="text1"/>
                <w:spacing w:val="3"/>
                <w:sz w:val="21"/>
                <w:szCs w:val="21"/>
              </w:rPr>
              <w:t>号）</w:t>
            </w:r>
            <w:r w:rsidRPr="00454F01">
              <w:rPr>
                <w:rFonts w:ascii="宋体" w:hAnsi="宋体" w:cs="宋体" w:hint="eastAsia"/>
                <w:color w:val="000000" w:themeColor="text1"/>
                <w:sz w:val="21"/>
                <w:szCs w:val="21"/>
              </w:rPr>
              <w:t>规定的中小企业（含微型企业）条件的，在参加本项目投标活动时可享受《暂行办法》规定的优惠政策。</w:t>
            </w:r>
          </w:p>
        </w:tc>
        <w:tc>
          <w:tcPr>
            <w:tcW w:w="1300" w:type="dxa"/>
            <w:vAlign w:val="center"/>
          </w:tcPr>
          <w:p w:rsidR="006945DE" w:rsidRPr="00454F01" w:rsidRDefault="006945DE">
            <w:pPr>
              <w:spacing w:line="350" w:lineRule="exact"/>
              <w:rPr>
                <w:rFonts w:ascii="宋体" w:hAnsi="宋体" w:cs="宋体"/>
                <w:bCs/>
                <w:color w:val="000000" w:themeColor="text1"/>
                <w:kern w:val="28"/>
              </w:rPr>
            </w:pPr>
            <w:r w:rsidRPr="00454F01">
              <w:rPr>
                <w:rFonts w:ascii="宋体" w:hAnsi="宋体" w:cs="宋体" w:hint="eastAsia"/>
                <w:bCs/>
                <w:color w:val="000000" w:themeColor="text1"/>
                <w:kern w:val="28"/>
              </w:rPr>
              <w:lastRenderedPageBreak/>
              <w:t>计算以最后投标报价为依据。</w:t>
            </w:r>
          </w:p>
        </w:tc>
      </w:tr>
      <w:tr w:rsidR="006945DE" w:rsidRPr="00454F01">
        <w:trPr>
          <w:cantSplit/>
          <w:trHeight w:val="440"/>
        </w:trPr>
        <w:tc>
          <w:tcPr>
            <w:tcW w:w="692" w:type="dxa"/>
            <w:tcBorders>
              <w:top w:val="single" w:sz="4" w:space="0" w:color="auto"/>
              <w:left w:val="single" w:sz="4" w:space="0" w:color="auto"/>
              <w:bottom w:val="single" w:sz="4" w:space="0" w:color="auto"/>
              <w:right w:val="single" w:sz="4" w:space="0" w:color="auto"/>
            </w:tcBorders>
            <w:vAlign w:val="center"/>
          </w:tcPr>
          <w:p w:rsidR="006945DE" w:rsidRPr="00454F01" w:rsidRDefault="006945DE">
            <w:pPr>
              <w:spacing w:line="350" w:lineRule="exact"/>
              <w:ind w:right="3"/>
              <w:jc w:val="center"/>
              <w:rPr>
                <w:rFonts w:ascii="宋体" w:hAnsi="宋体" w:cs="宋体"/>
                <w:b/>
                <w:color w:val="000000" w:themeColor="text1"/>
                <w:szCs w:val="21"/>
              </w:rPr>
            </w:pPr>
            <w:r w:rsidRPr="00454F01">
              <w:rPr>
                <w:rFonts w:ascii="宋体" w:hAnsi="宋体" w:cs="宋体" w:hint="eastAsia"/>
                <w:b/>
                <w:color w:val="000000" w:themeColor="text1"/>
                <w:szCs w:val="21"/>
              </w:rPr>
              <w:lastRenderedPageBreak/>
              <w:t>5</w:t>
            </w:r>
          </w:p>
        </w:tc>
        <w:tc>
          <w:tcPr>
            <w:tcW w:w="1463" w:type="dxa"/>
            <w:tcBorders>
              <w:top w:val="single" w:sz="4" w:space="0" w:color="auto"/>
              <w:left w:val="single" w:sz="4" w:space="0" w:color="auto"/>
              <w:bottom w:val="single" w:sz="4" w:space="0" w:color="auto"/>
              <w:right w:val="single" w:sz="4" w:space="0" w:color="auto"/>
            </w:tcBorders>
            <w:vAlign w:val="center"/>
          </w:tcPr>
          <w:p w:rsidR="006945DE" w:rsidRPr="00454F01" w:rsidRDefault="006945DE">
            <w:pPr>
              <w:spacing w:line="350" w:lineRule="exact"/>
              <w:ind w:right="3"/>
              <w:jc w:val="center"/>
              <w:rPr>
                <w:rFonts w:ascii="宋体" w:hAnsi="宋体" w:cs="宋体"/>
                <w:b/>
                <w:color w:val="000000" w:themeColor="text1"/>
                <w:szCs w:val="21"/>
              </w:rPr>
            </w:pPr>
            <w:r w:rsidRPr="00454F01">
              <w:rPr>
                <w:rFonts w:ascii="宋体" w:hAnsi="宋体" w:cs="宋体" w:hint="eastAsia"/>
                <w:b/>
                <w:color w:val="000000" w:themeColor="text1"/>
                <w:szCs w:val="21"/>
              </w:rPr>
              <w:t>商务技术评分</w:t>
            </w:r>
          </w:p>
        </w:tc>
        <w:tc>
          <w:tcPr>
            <w:tcW w:w="7405" w:type="dxa"/>
            <w:gridSpan w:val="4"/>
            <w:tcBorders>
              <w:top w:val="single" w:sz="4" w:space="0" w:color="auto"/>
              <w:left w:val="single" w:sz="4" w:space="0" w:color="auto"/>
              <w:bottom w:val="single" w:sz="4" w:space="0" w:color="auto"/>
              <w:right w:val="single" w:sz="4" w:space="0" w:color="auto"/>
            </w:tcBorders>
            <w:vAlign w:val="center"/>
          </w:tcPr>
          <w:p w:rsidR="006945DE" w:rsidRPr="00454F01" w:rsidRDefault="006945DE">
            <w:pPr>
              <w:widowControl w:val="0"/>
              <w:tabs>
                <w:tab w:val="left" w:pos="993"/>
                <w:tab w:val="left" w:pos="1276"/>
              </w:tabs>
              <w:spacing w:line="350" w:lineRule="exact"/>
              <w:jc w:val="center"/>
              <w:rPr>
                <w:rFonts w:ascii="宋体" w:hAnsi="宋体" w:cs="宋体"/>
                <w:b/>
                <w:color w:val="000000" w:themeColor="text1"/>
                <w:szCs w:val="21"/>
              </w:rPr>
            </w:pPr>
            <w:r w:rsidRPr="00454F01">
              <w:rPr>
                <w:rFonts w:ascii="宋体" w:hAnsi="宋体" w:cs="宋体" w:hint="eastAsia"/>
                <w:b/>
                <w:color w:val="000000" w:themeColor="text1"/>
                <w:szCs w:val="21"/>
              </w:rPr>
              <w:t>合计70分</w:t>
            </w:r>
          </w:p>
        </w:tc>
      </w:tr>
      <w:tr w:rsidR="006945DE" w:rsidRPr="00454F01">
        <w:trPr>
          <w:trHeight w:val="516"/>
        </w:trPr>
        <w:tc>
          <w:tcPr>
            <w:tcW w:w="692" w:type="dxa"/>
            <w:vAlign w:val="center"/>
          </w:tcPr>
          <w:p w:rsidR="006945DE" w:rsidRPr="00454F01" w:rsidRDefault="006945DE">
            <w:pPr>
              <w:spacing w:line="350" w:lineRule="exact"/>
              <w:ind w:left="-50"/>
              <w:jc w:val="center"/>
              <w:rPr>
                <w:rFonts w:ascii="宋体" w:hAnsi="宋体" w:cs="宋体"/>
                <w:snapToGrid w:val="0"/>
                <w:color w:val="000000" w:themeColor="text1"/>
                <w:szCs w:val="21"/>
              </w:rPr>
            </w:pPr>
          </w:p>
        </w:tc>
        <w:tc>
          <w:tcPr>
            <w:tcW w:w="1463" w:type="dxa"/>
            <w:vAlign w:val="center"/>
          </w:tcPr>
          <w:p w:rsidR="006945DE" w:rsidRPr="00454F01" w:rsidRDefault="006945DE">
            <w:pPr>
              <w:spacing w:line="350" w:lineRule="exact"/>
              <w:ind w:left="-50"/>
              <w:jc w:val="center"/>
              <w:rPr>
                <w:rFonts w:ascii="宋体" w:hAnsi="宋体" w:cs="宋体"/>
                <w:snapToGrid w:val="0"/>
                <w:color w:val="000000" w:themeColor="text1"/>
                <w:szCs w:val="21"/>
              </w:rPr>
            </w:pPr>
            <w:r w:rsidRPr="00454F01">
              <w:rPr>
                <w:rFonts w:ascii="宋体" w:hAnsi="宋体" w:cs="宋体" w:hint="eastAsia"/>
                <w:snapToGrid w:val="0"/>
                <w:color w:val="000000" w:themeColor="text1"/>
                <w:szCs w:val="21"/>
              </w:rPr>
              <w:t>评分内容</w:t>
            </w:r>
          </w:p>
        </w:tc>
        <w:tc>
          <w:tcPr>
            <w:tcW w:w="1249" w:type="dxa"/>
            <w:vAlign w:val="center"/>
          </w:tcPr>
          <w:p w:rsidR="006945DE" w:rsidRPr="00454F01" w:rsidRDefault="006945DE">
            <w:pPr>
              <w:spacing w:line="350" w:lineRule="exact"/>
              <w:jc w:val="center"/>
              <w:rPr>
                <w:rFonts w:ascii="宋体" w:hAnsi="宋体" w:cs="宋体"/>
                <w:snapToGrid w:val="0"/>
                <w:color w:val="000000" w:themeColor="text1"/>
                <w:szCs w:val="21"/>
              </w:rPr>
            </w:pPr>
            <w:r w:rsidRPr="00454F01">
              <w:rPr>
                <w:rFonts w:ascii="宋体" w:hAnsi="宋体" w:cs="宋体" w:hint="eastAsia"/>
                <w:snapToGrid w:val="0"/>
                <w:color w:val="000000" w:themeColor="text1"/>
                <w:szCs w:val="21"/>
              </w:rPr>
              <w:t>分值</w:t>
            </w:r>
          </w:p>
        </w:tc>
        <w:tc>
          <w:tcPr>
            <w:tcW w:w="6156" w:type="dxa"/>
            <w:gridSpan w:val="3"/>
            <w:vAlign w:val="center"/>
          </w:tcPr>
          <w:p w:rsidR="006945DE" w:rsidRPr="00454F01" w:rsidRDefault="006945DE">
            <w:pPr>
              <w:spacing w:line="350" w:lineRule="exact"/>
              <w:ind w:left="-50"/>
              <w:jc w:val="center"/>
              <w:rPr>
                <w:rFonts w:ascii="宋体" w:hAnsi="宋体" w:cs="宋体"/>
                <w:snapToGrid w:val="0"/>
                <w:color w:val="000000" w:themeColor="text1"/>
                <w:szCs w:val="21"/>
              </w:rPr>
            </w:pPr>
            <w:r w:rsidRPr="00454F01">
              <w:rPr>
                <w:rFonts w:ascii="宋体" w:hAnsi="宋体" w:cs="宋体" w:hint="eastAsia"/>
                <w:snapToGrid w:val="0"/>
                <w:color w:val="000000" w:themeColor="text1"/>
                <w:szCs w:val="21"/>
              </w:rPr>
              <w:t>评审标准</w:t>
            </w:r>
          </w:p>
        </w:tc>
      </w:tr>
      <w:tr w:rsidR="006945DE" w:rsidRPr="00454F01">
        <w:trPr>
          <w:trHeight w:val="1519"/>
        </w:trPr>
        <w:tc>
          <w:tcPr>
            <w:tcW w:w="692" w:type="dxa"/>
            <w:vAlign w:val="center"/>
          </w:tcPr>
          <w:p w:rsidR="006945DE" w:rsidRPr="00454F01" w:rsidRDefault="006945DE" w:rsidP="00CE1ECE">
            <w:pPr>
              <w:spacing w:line="360" w:lineRule="exact"/>
              <w:ind w:left="-50"/>
              <w:jc w:val="center"/>
              <w:rPr>
                <w:rFonts w:ascii="宋体" w:hAnsi="宋体" w:cs="宋体"/>
                <w:snapToGrid w:val="0"/>
                <w:color w:val="000000" w:themeColor="text1"/>
                <w:szCs w:val="21"/>
              </w:rPr>
            </w:pPr>
            <w:r w:rsidRPr="00454F01">
              <w:rPr>
                <w:rFonts w:ascii="宋体" w:hAnsi="宋体" w:cs="宋体" w:hint="eastAsia"/>
                <w:snapToGrid w:val="0"/>
                <w:color w:val="000000" w:themeColor="text1"/>
                <w:szCs w:val="21"/>
              </w:rPr>
              <w:t>5.1</w:t>
            </w:r>
          </w:p>
        </w:tc>
        <w:tc>
          <w:tcPr>
            <w:tcW w:w="1463" w:type="dxa"/>
            <w:vAlign w:val="center"/>
          </w:tcPr>
          <w:p w:rsidR="006945DE" w:rsidRPr="00454F01" w:rsidRDefault="006945DE">
            <w:pPr>
              <w:spacing w:line="360" w:lineRule="exact"/>
              <w:ind w:left="-50"/>
              <w:jc w:val="center"/>
              <w:rPr>
                <w:rFonts w:ascii="宋体" w:hAnsi="宋体" w:cs="宋体"/>
                <w:snapToGrid w:val="0"/>
                <w:color w:val="000000" w:themeColor="text1"/>
                <w:szCs w:val="21"/>
              </w:rPr>
            </w:pPr>
            <w:r w:rsidRPr="00454F01">
              <w:rPr>
                <w:rFonts w:ascii="宋体" w:hAnsi="宋体" w:cs="宋体" w:hint="eastAsia"/>
                <w:bCs/>
                <w:color w:val="000000" w:themeColor="text1"/>
                <w:szCs w:val="21"/>
              </w:rPr>
              <w:t>业绩</w:t>
            </w:r>
          </w:p>
        </w:tc>
        <w:tc>
          <w:tcPr>
            <w:tcW w:w="1249" w:type="dxa"/>
            <w:vAlign w:val="center"/>
          </w:tcPr>
          <w:p w:rsidR="006945DE" w:rsidRPr="00454F01" w:rsidRDefault="006945DE">
            <w:pPr>
              <w:spacing w:line="360" w:lineRule="exact"/>
              <w:ind w:left="-50"/>
              <w:jc w:val="center"/>
              <w:rPr>
                <w:rFonts w:ascii="宋体" w:hAnsi="宋体" w:cs="宋体"/>
                <w:snapToGrid w:val="0"/>
                <w:color w:val="000000" w:themeColor="text1"/>
                <w:szCs w:val="21"/>
              </w:rPr>
            </w:pPr>
            <w:r w:rsidRPr="00454F01">
              <w:rPr>
                <w:rFonts w:ascii="宋体" w:hAnsi="宋体" w:cs="宋体" w:hint="eastAsia"/>
                <w:bCs/>
                <w:color w:val="000000" w:themeColor="text1"/>
                <w:szCs w:val="21"/>
              </w:rPr>
              <w:t>3分</w:t>
            </w:r>
          </w:p>
        </w:tc>
        <w:tc>
          <w:tcPr>
            <w:tcW w:w="6156" w:type="dxa"/>
            <w:gridSpan w:val="3"/>
            <w:vAlign w:val="center"/>
          </w:tcPr>
          <w:p w:rsidR="006945DE" w:rsidRPr="00454F01" w:rsidRDefault="006945DE">
            <w:pPr>
              <w:spacing w:line="360" w:lineRule="exact"/>
              <w:ind w:left="-50"/>
              <w:rPr>
                <w:rFonts w:ascii="宋体" w:hAnsi="宋体" w:cs="宋体"/>
                <w:bCs/>
                <w:color w:val="000000" w:themeColor="text1"/>
                <w:szCs w:val="21"/>
              </w:rPr>
            </w:pPr>
            <w:r w:rsidRPr="00454F01">
              <w:rPr>
                <w:rFonts w:ascii="宋体" w:hAnsi="宋体" w:cs="宋体" w:hint="eastAsia"/>
                <w:bCs/>
                <w:color w:val="000000" w:themeColor="text1"/>
                <w:szCs w:val="21"/>
              </w:rPr>
              <w:t>根据磋商供应商2019年1月1日以来同类业绩，每提供1个得1分，最多得3分.</w:t>
            </w:r>
          </w:p>
          <w:p w:rsidR="006945DE" w:rsidRPr="00454F01" w:rsidRDefault="006945DE">
            <w:pPr>
              <w:spacing w:line="360" w:lineRule="exact"/>
              <w:ind w:left="-50"/>
              <w:rPr>
                <w:rFonts w:ascii="宋体" w:hAnsi="宋体" w:cs="宋体"/>
                <w:bCs/>
                <w:color w:val="000000" w:themeColor="text1"/>
                <w:szCs w:val="21"/>
              </w:rPr>
            </w:pPr>
            <w:r w:rsidRPr="00454F01">
              <w:rPr>
                <w:rFonts w:ascii="宋体" w:hAnsi="宋体" w:cs="宋体" w:hint="eastAsia"/>
                <w:bCs/>
                <w:color w:val="000000" w:themeColor="text1"/>
                <w:szCs w:val="21"/>
              </w:rPr>
              <w:t>注：1、以合同签订时间为准；2、提供中标通知书和合同扫描件</w:t>
            </w:r>
            <w:r w:rsidR="003C0324">
              <w:rPr>
                <w:rFonts w:ascii="宋体" w:hAnsi="宋体" w:cs="宋体" w:hint="eastAsia"/>
                <w:bCs/>
                <w:color w:val="000000" w:themeColor="text1"/>
                <w:szCs w:val="21"/>
              </w:rPr>
              <w:t>加盖单位公章</w:t>
            </w:r>
            <w:r w:rsidRPr="00454F01">
              <w:rPr>
                <w:rFonts w:ascii="宋体" w:hAnsi="宋体" w:cs="宋体" w:hint="eastAsia"/>
                <w:bCs/>
                <w:color w:val="000000" w:themeColor="text1"/>
                <w:szCs w:val="21"/>
              </w:rPr>
              <w:t>，或者合同和任一期进度款发票扫描件</w:t>
            </w:r>
            <w:r w:rsidR="003C0324">
              <w:rPr>
                <w:rFonts w:ascii="宋体" w:hAnsi="宋体" w:cs="宋体" w:hint="eastAsia"/>
                <w:bCs/>
                <w:color w:val="000000" w:themeColor="text1"/>
                <w:szCs w:val="21"/>
              </w:rPr>
              <w:t>加盖单位公章</w:t>
            </w:r>
            <w:r w:rsidRPr="00454F01">
              <w:rPr>
                <w:rFonts w:ascii="宋体" w:hAnsi="宋体" w:cs="宋体" w:hint="eastAsia"/>
                <w:bCs/>
                <w:color w:val="000000" w:themeColor="text1"/>
                <w:szCs w:val="21"/>
              </w:rPr>
              <w:t>。</w:t>
            </w:r>
          </w:p>
        </w:tc>
      </w:tr>
      <w:tr w:rsidR="006945DE" w:rsidRPr="00454F01">
        <w:trPr>
          <w:trHeight w:val="2263"/>
        </w:trPr>
        <w:tc>
          <w:tcPr>
            <w:tcW w:w="692" w:type="dxa"/>
            <w:vAlign w:val="center"/>
          </w:tcPr>
          <w:p w:rsidR="006945DE" w:rsidRPr="00454F01" w:rsidRDefault="006945DE">
            <w:pPr>
              <w:spacing w:line="360" w:lineRule="exact"/>
              <w:ind w:left="-50"/>
              <w:jc w:val="center"/>
              <w:rPr>
                <w:rFonts w:ascii="宋体" w:hAnsi="宋体" w:cs="宋体"/>
                <w:snapToGrid w:val="0"/>
                <w:color w:val="000000" w:themeColor="text1"/>
                <w:szCs w:val="21"/>
              </w:rPr>
            </w:pPr>
            <w:r w:rsidRPr="00454F01">
              <w:rPr>
                <w:rFonts w:ascii="宋体" w:hAnsi="宋体" w:cs="宋体" w:hint="eastAsia"/>
                <w:snapToGrid w:val="0"/>
                <w:color w:val="000000" w:themeColor="text1"/>
                <w:szCs w:val="21"/>
              </w:rPr>
              <w:lastRenderedPageBreak/>
              <w:t>5.2</w:t>
            </w:r>
          </w:p>
        </w:tc>
        <w:tc>
          <w:tcPr>
            <w:tcW w:w="1463" w:type="dxa"/>
            <w:vAlign w:val="center"/>
          </w:tcPr>
          <w:p w:rsidR="006945DE" w:rsidRPr="00454F01" w:rsidRDefault="006945DE">
            <w:pPr>
              <w:spacing w:line="360" w:lineRule="exact"/>
              <w:ind w:left="-50"/>
              <w:jc w:val="center"/>
              <w:rPr>
                <w:rFonts w:ascii="宋体" w:hAnsi="宋体" w:cs="宋体"/>
                <w:bCs/>
                <w:color w:val="000000" w:themeColor="text1"/>
                <w:szCs w:val="21"/>
              </w:rPr>
            </w:pPr>
            <w:r w:rsidRPr="00454F01">
              <w:rPr>
                <w:rFonts w:ascii="宋体" w:hAnsi="宋体" w:cs="宋体" w:hint="eastAsia"/>
                <w:color w:val="000000" w:themeColor="text1"/>
                <w:szCs w:val="21"/>
              </w:rPr>
              <w:t>认证体系</w:t>
            </w:r>
          </w:p>
        </w:tc>
        <w:tc>
          <w:tcPr>
            <w:tcW w:w="1249" w:type="dxa"/>
            <w:vAlign w:val="center"/>
          </w:tcPr>
          <w:p w:rsidR="006945DE" w:rsidRPr="00454F01" w:rsidRDefault="006945DE">
            <w:pPr>
              <w:spacing w:line="360" w:lineRule="exact"/>
              <w:ind w:left="-50"/>
              <w:jc w:val="center"/>
              <w:rPr>
                <w:rFonts w:ascii="宋体" w:hAnsi="宋体" w:cs="宋体"/>
                <w:bCs/>
                <w:color w:val="000000" w:themeColor="text1"/>
                <w:szCs w:val="21"/>
              </w:rPr>
            </w:pPr>
            <w:r w:rsidRPr="00454F01">
              <w:rPr>
                <w:rFonts w:ascii="宋体" w:hAnsi="宋体" w:cs="宋体" w:hint="eastAsia"/>
                <w:bCs/>
                <w:color w:val="000000" w:themeColor="text1"/>
                <w:szCs w:val="21"/>
              </w:rPr>
              <w:t>8分</w:t>
            </w:r>
          </w:p>
        </w:tc>
        <w:tc>
          <w:tcPr>
            <w:tcW w:w="6156" w:type="dxa"/>
            <w:gridSpan w:val="3"/>
            <w:vAlign w:val="center"/>
          </w:tcPr>
          <w:p w:rsidR="006945DE" w:rsidRPr="00454F01" w:rsidRDefault="006945DE">
            <w:pPr>
              <w:pStyle w:val="afff2"/>
              <w:widowControl/>
              <w:tabs>
                <w:tab w:val="left" w:pos="1050"/>
              </w:tabs>
              <w:adjustRightInd/>
              <w:spacing w:line="360" w:lineRule="exact"/>
              <w:textAlignment w:val="auto"/>
              <w:rPr>
                <w:rFonts w:hAnsi="宋体" w:cs="宋体"/>
                <w:color w:val="000000" w:themeColor="text1"/>
                <w:szCs w:val="21"/>
              </w:rPr>
            </w:pPr>
            <w:r w:rsidRPr="00454F01">
              <w:rPr>
                <w:rFonts w:hAnsi="宋体" w:cs="宋体" w:hint="eastAsia"/>
                <w:bCs/>
                <w:color w:val="000000" w:themeColor="text1"/>
                <w:szCs w:val="21"/>
              </w:rPr>
              <w:t>磋商供应商</w:t>
            </w:r>
            <w:r w:rsidRPr="00454F01">
              <w:rPr>
                <w:rFonts w:hAnsi="宋体" w:cs="宋体" w:hint="eastAsia"/>
                <w:color w:val="000000" w:themeColor="text1"/>
                <w:szCs w:val="21"/>
              </w:rPr>
              <w:t>通过质量管理体系认证，环境管理体系认证,职业健康安全管理体系认证,ISO13485医疗器械质量管理体系认证四项都有且在有效期内的得8分，缺一项得2分，缺两项及以上此项不得分。</w:t>
            </w:r>
            <w:r w:rsidRPr="00454F01">
              <w:rPr>
                <w:rFonts w:hAnsi="宋体" w:cs="宋体" w:hint="eastAsia"/>
                <w:b/>
                <w:bCs/>
                <w:color w:val="000000" w:themeColor="text1"/>
                <w:szCs w:val="21"/>
              </w:rPr>
              <w:t>（注：提供以上证书扫描件及中国国家认证认可监督管理委员会官网认证查询系统内查询到相关证书信息提供截图证明</w:t>
            </w:r>
            <w:r w:rsidR="003C0324">
              <w:rPr>
                <w:rFonts w:hAnsi="宋体" w:cs="宋体" w:hint="eastAsia"/>
                <w:b/>
                <w:bCs/>
                <w:color w:val="000000" w:themeColor="text1"/>
                <w:szCs w:val="21"/>
              </w:rPr>
              <w:t>加盖单位公章</w:t>
            </w:r>
            <w:r w:rsidRPr="00454F01">
              <w:rPr>
                <w:rFonts w:hAnsi="宋体" w:cs="宋体" w:hint="eastAsia"/>
                <w:b/>
                <w:bCs/>
                <w:color w:val="000000" w:themeColor="text1"/>
                <w:szCs w:val="21"/>
              </w:rPr>
              <w:t>，否则不得分。）</w:t>
            </w:r>
          </w:p>
        </w:tc>
      </w:tr>
      <w:tr w:rsidR="006945DE" w:rsidRPr="00454F01">
        <w:trPr>
          <w:trHeight w:val="90"/>
        </w:trPr>
        <w:tc>
          <w:tcPr>
            <w:tcW w:w="692" w:type="dxa"/>
            <w:vAlign w:val="center"/>
          </w:tcPr>
          <w:p w:rsidR="006945DE" w:rsidRPr="00454F01" w:rsidRDefault="006945DE">
            <w:pPr>
              <w:spacing w:line="360" w:lineRule="exact"/>
              <w:ind w:left="-50"/>
              <w:jc w:val="center"/>
              <w:rPr>
                <w:rFonts w:ascii="宋体" w:hAnsi="宋体" w:cs="宋体"/>
                <w:snapToGrid w:val="0"/>
                <w:color w:val="000000" w:themeColor="text1"/>
                <w:szCs w:val="21"/>
              </w:rPr>
            </w:pPr>
            <w:r w:rsidRPr="00454F01">
              <w:rPr>
                <w:rFonts w:ascii="宋体" w:hAnsi="宋体" w:cs="宋体" w:hint="eastAsia"/>
                <w:snapToGrid w:val="0"/>
                <w:color w:val="000000" w:themeColor="text1"/>
                <w:szCs w:val="21"/>
              </w:rPr>
              <w:t>5.3</w:t>
            </w:r>
          </w:p>
        </w:tc>
        <w:tc>
          <w:tcPr>
            <w:tcW w:w="1463" w:type="dxa"/>
            <w:vAlign w:val="center"/>
          </w:tcPr>
          <w:p w:rsidR="006945DE" w:rsidRPr="00454F01" w:rsidRDefault="006945DE" w:rsidP="009D09CF">
            <w:pPr>
              <w:spacing w:line="360" w:lineRule="exact"/>
              <w:jc w:val="center"/>
              <w:rPr>
                <w:rFonts w:ascii="宋体" w:hAnsi="宋体" w:cs="宋体"/>
                <w:color w:val="000000" w:themeColor="text1"/>
                <w:szCs w:val="21"/>
              </w:rPr>
            </w:pPr>
            <w:r w:rsidRPr="00454F01">
              <w:rPr>
                <w:rStyle w:val="NormalCharacter"/>
                <w:rFonts w:ascii="宋体" w:hAnsi="宋体" w:cs="宋体" w:hint="eastAsia"/>
                <w:color w:val="000000" w:themeColor="text1"/>
                <w:szCs w:val="21"/>
              </w:rPr>
              <w:t>关键材料安全性指标响应</w:t>
            </w:r>
          </w:p>
        </w:tc>
        <w:tc>
          <w:tcPr>
            <w:tcW w:w="1249" w:type="dxa"/>
            <w:vAlign w:val="center"/>
          </w:tcPr>
          <w:p w:rsidR="006945DE" w:rsidRPr="00454F01" w:rsidRDefault="006945DE">
            <w:pPr>
              <w:spacing w:line="360" w:lineRule="exact"/>
              <w:jc w:val="center"/>
              <w:rPr>
                <w:rFonts w:ascii="宋体" w:hAnsi="宋体" w:cs="宋体"/>
                <w:bCs/>
                <w:color w:val="000000" w:themeColor="text1"/>
                <w:spacing w:val="-14"/>
                <w:szCs w:val="21"/>
              </w:rPr>
            </w:pPr>
            <w:r w:rsidRPr="00454F01">
              <w:rPr>
                <w:rStyle w:val="NormalCharacter"/>
                <w:rFonts w:ascii="宋体" w:hAnsi="宋体" w:cs="宋体" w:hint="eastAsia"/>
                <w:color w:val="000000" w:themeColor="text1"/>
                <w:szCs w:val="21"/>
              </w:rPr>
              <w:t>26</w:t>
            </w:r>
            <w:r w:rsidRPr="00454F01">
              <w:rPr>
                <w:rStyle w:val="NormalCharacter"/>
                <w:rFonts w:ascii="宋体" w:hAnsi="宋体" w:cs="宋体" w:hint="eastAsia"/>
                <w:color w:val="000000" w:themeColor="text1"/>
                <w:szCs w:val="21"/>
                <w:lang w:val="zh-CN"/>
              </w:rPr>
              <w:t>分</w:t>
            </w:r>
          </w:p>
        </w:tc>
        <w:tc>
          <w:tcPr>
            <w:tcW w:w="6156" w:type="dxa"/>
            <w:gridSpan w:val="3"/>
            <w:vAlign w:val="center"/>
          </w:tcPr>
          <w:p w:rsidR="006945DE" w:rsidRPr="00454F01" w:rsidRDefault="006945DE" w:rsidP="00AF203E">
            <w:pPr>
              <w:numPr>
                <w:ilvl w:val="0"/>
                <w:numId w:val="34"/>
              </w:numPr>
              <w:spacing w:beforeLines="50" w:before="120" w:line="360" w:lineRule="exact"/>
              <w:rPr>
                <w:rFonts w:ascii="宋体" w:hAnsi="宋体" w:cs="宋体"/>
                <w:color w:val="000000" w:themeColor="text1"/>
                <w:szCs w:val="21"/>
              </w:rPr>
            </w:pPr>
            <w:r w:rsidRPr="00454F01">
              <w:rPr>
                <w:rStyle w:val="NormalCharacter"/>
                <w:rFonts w:ascii="宋体" w:hAnsi="宋体" w:cs="宋体" w:hint="eastAsia"/>
                <w:color w:val="000000" w:themeColor="text1"/>
                <w:szCs w:val="21"/>
              </w:rPr>
              <w:t>根据投标产品的基本功能、参数技术指标与需求的吻合程度，全部满足的得24分；★</w:t>
            </w:r>
            <w:r w:rsidRPr="00454F01">
              <w:rPr>
                <w:rFonts w:ascii="宋体" w:hAnsi="宋体" w:cs="宋体" w:hint="eastAsia"/>
                <w:color w:val="000000" w:themeColor="text1"/>
                <w:szCs w:val="21"/>
              </w:rPr>
              <w:t>参数技术指标属于负偏离或缺漏项的每项扣2分。</w:t>
            </w:r>
          </w:p>
          <w:p w:rsidR="006945DE" w:rsidRPr="00454F01" w:rsidRDefault="006945DE" w:rsidP="00AF203E">
            <w:pPr>
              <w:numPr>
                <w:ilvl w:val="0"/>
                <w:numId w:val="34"/>
              </w:numPr>
              <w:spacing w:beforeLines="50" w:before="120" w:line="360" w:lineRule="exact"/>
              <w:rPr>
                <w:rFonts w:ascii="宋体" w:hAnsi="宋体" w:cs="宋体"/>
                <w:color w:val="000000" w:themeColor="text1"/>
                <w:szCs w:val="21"/>
              </w:rPr>
            </w:pPr>
            <w:r w:rsidRPr="00454F01">
              <w:rPr>
                <w:rFonts w:ascii="宋体" w:hAnsi="宋体" w:cs="宋体" w:hint="eastAsia"/>
                <w:color w:val="000000" w:themeColor="text1"/>
                <w:szCs w:val="21"/>
              </w:rPr>
              <w:t>未带</w:t>
            </w:r>
            <w:r w:rsidRPr="00454F01">
              <w:rPr>
                <w:rStyle w:val="NormalCharacter"/>
                <w:rFonts w:ascii="宋体" w:hAnsi="宋体" w:cs="宋体" w:hint="eastAsia"/>
                <w:color w:val="000000" w:themeColor="text1"/>
                <w:szCs w:val="21"/>
              </w:rPr>
              <w:t>★</w:t>
            </w:r>
            <w:r w:rsidRPr="00454F01">
              <w:rPr>
                <w:rFonts w:ascii="宋体" w:hAnsi="宋体" w:cs="宋体" w:hint="eastAsia"/>
                <w:color w:val="000000" w:themeColor="text1"/>
                <w:szCs w:val="21"/>
              </w:rPr>
              <w:t>参数技术指标属于负偏离或缺漏项的由评委酌情扣分（0-2分）。</w:t>
            </w:r>
          </w:p>
          <w:p w:rsidR="006945DE" w:rsidRPr="00454F01" w:rsidRDefault="006945DE">
            <w:pPr>
              <w:pStyle w:val="BodyText1I"/>
              <w:spacing w:line="360" w:lineRule="exact"/>
              <w:ind w:firstLineChars="0" w:firstLine="0"/>
              <w:rPr>
                <w:rFonts w:ascii="宋体" w:hAnsi="宋体" w:cs="宋体"/>
                <w:color w:val="000000" w:themeColor="text1"/>
              </w:rPr>
            </w:pPr>
            <w:r w:rsidRPr="00454F01">
              <w:rPr>
                <w:rFonts w:ascii="宋体" w:hAnsi="宋体" w:cs="宋体" w:hint="eastAsia"/>
                <w:color w:val="000000" w:themeColor="text1"/>
              </w:rPr>
              <w:t>（以提供的建议与少量偏离表为准，如未提供此项不得分）</w:t>
            </w:r>
          </w:p>
        </w:tc>
      </w:tr>
      <w:tr w:rsidR="006945DE" w:rsidRPr="00454F01">
        <w:trPr>
          <w:trHeight w:val="513"/>
        </w:trPr>
        <w:tc>
          <w:tcPr>
            <w:tcW w:w="692" w:type="dxa"/>
            <w:vAlign w:val="center"/>
          </w:tcPr>
          <w:p w:rsidR="006945DE" w:rsidRPr="00454F01" w:rsidRDefault="006945DE">
            <w:pPr>
              <w:spacing w:line="360" w:lineRule="exact"/>
              <w:ind w:left="-50"/>
              <w:jc w:val="center"/>
              <w:rPr>
                <w:rFonts w:ascii="宋体" w:hAnsi="宋体" w:cs="宋体"/>
                <w:snapToGrid w:val="0"/>
                <w:color w:val="000000" w:themeColor="text1"/>
                <w:szCs w:val="21"/>
              </w:rPr>
            </w:pPr>
            <w:r w:rsidRPr="00454F01">
              <w:rPr>
                <w:rFonts w:ascii="宋体" w:hAnsi="宋体" w:cs="宋体" w:hint="eastAsia"/>
                <w:snapToGrid w:val="0"/>
                <w:color w:val="000000" w:themeColor="text1"/>
                <w:szCs w:val="21"/>
              </w:rPr>
              <w:t>5.4</w:t>
            </w:r>
          </w:p>
        </w:tc>
        <w:tc>
          <w:tcPr>
            <w:tcW w:w="1463" w:type="dxa"/>
            <w:vAlign w:val="center"/>
          </w:tcPr>
          <w:p w:rsidR="006945DE" w:rsidRPr="00454F01" w:rsidRDefault="006945DE">
            <w:pPr>
              <w:spacing w:line="360" w:lineRule="exact"/>
              <w:ind w:left="-50"/>
              <w:jc w:val="center"/>
              <w:rPr>
                <w:rStyle w:val="NormalCharacter"/>
                <w:rFonts w:ascii="宋体" w:hAnsi="宋体" w:cs="宋体"/>
                <w:color w:val="000000" w:themeColor="text1"/>
                <w:szCs w:val="21"/>
                <w:lang w:val="zh-CN"/>
              </w:rPr>
            </w:pPr>
            <w:r w:rsidRPr="00454F01">
              <w:rPr>
                <w:rStyle w:val="NormalCharacter"/>
                <w:rFonts w:ascii="宋体" w:hAnsi="宋体" w:cs="宋体" w:hint="eastAsia"/>
                <w:color w:val="000000" w:themeColor="text1"/>
                <w:szCs w:val="21"/>
              </w:rPr>
              <w:t>施工组织设计方案</w:t>
            </w:r>
          </w:p>
        </w:tc>
        <w:tc>
          <w:tcPr>
            <w:tcW w:w="1249" w:type="dxa"/>
            <w:vAlign w:val="center"/>
          </w:tcPr>
          <w:p w:rsidR="006945DE" w:rsidRPr="00454F01" w:rsidRDefault="006945DE">
            <w:pPr>
              <w:spacing w:line="360" w:lineRule="exact"/>
              <w:jc w:val="center"/>
              <w:rPr>
                <w:rStyle w:val="NormalCharacter"/>
                <w:rFonts w:ascii="宋体" w:hAnsi="宋体" w:cs="宋体"/>
                <w:color w:val="000000" w:themeColor="text1"/>
                <w:szCs w:val="21"/>
                <w:lang w:val="zh-CN"/>
              </w:rPr>
            </w:pPr>
            <w:r w:rsidRPr="00454F01">
              <w:rPr>
                <w:rStyle w:val="NormalCharacter"/>
                <w:rFonts w:ascii="宋体" w:hAnsi="宋体" w:cs="宋体" w:hint="eastAsia"/>
                <w:color w:val="000000" w:themeColor="text1"/>
                <w:szCs w:val="21"/>
              </w:rPr>
              <w:t>12</w:t>
            </w:r>
            <w:r w:rsidRPr="00454F01">
              <w:rPr>
                <w:rStyle w:val="NormalCharacter"/>
                <w:rFonts w:ascii="宋体" w:hAnsi="宋体" w:cs="宋体" w:hint="eastAsia"/>
                <w:color w:val="000000" w:themeColor="text1"/>
                <w:szCs w:val="21"/>
                <w:lang w:val="zh-CN"/>
              </w:rPr>
              <w:t>分</w:t>
            </w:r>
          </w:p>
        </w:tc>
        <w:tc>
          <w:tcPr>
            <w:tcW w:w="6156" w:type="dxa"/>
            <w:gridSpan w:val="3"/>
            <w:vAlign w:val="center"/>
          </w:tcPr>
          <w:p w:rsidR="006945DE" w:rsidRPr="00454F01" w:rsidRDefault="006945DE">
            <w:pPr>
              <w:spacing w:line="360" w:lineRule="auto"/>
              <w:rPr>
                <w:rFonts w:ascii="宋体" w:hAnsi="宋体" w:cs="宋体"/>
                <w:color w:val="000000" w:themeColor="text1"/>
                <w:szCs w:val="21"/>
              </w:rPr>
            </w:pPr>
            <w:r w:rsidRPr="00454F01">
              <w:rPr>
                <w:rFonts w:ascii="宋体" w:hAnsi="宋体" w:cs="宋体" w:hint="eastAsia"/>
                <w:color w:val="000000" w:themeColor="text1"/>
                <w:szCs w:val="21"/>
              </w:rPr>
              <w:t>根据投标人</w:t>
            </w:r>
            <w:r w:rsidRPr="00454F01">
              <w:rPr>
                <w:rFonts w:ascii="宋体" w:hAnsi="宋体" w:cs="宋体" w:hint="eastAsia"/>
                <w:b/>
                <w:bCs/>
                <w:color w:val="000000" w:themeColor="text1"/>
                <w:szCs w:val="21"/>
                <w:u w:val="single"/>
              </w:rPr>
              <w:t>施工组织设计方案</w:t>
            </w:r>
            <w:r w:rsidRPr="00454F01">
              <w:rPr>
                <w:rFonts w:ascii="宋体" w:hAnsi="宋体" w:cs="宋体" w:hint="eastAsia"/>
                <w:color w:val="000000" w:themeColor="text1"/>
                <w:szCs w:val="21"/>
              </w:rPr>
              <w:t>进行评分。</w:t>
            </w:r>
          </w:p>
          <w:p w:rsidR="006945DE" w:rsidRPr="00454F01" w:rsidRDefault="006945DE">
            <w:pPr>
              <w:numPr>
                <w:ilvl w:val="0"/>
                <w:numId w:val="35"/>
              </w:numPr>
              <w:spacing w:before="120" w:line="360" w:lineRule="exact"/>
              <w:rPr>
                <w:rStyle w:val="NormalCharacter"/>
                <w:rFonts w:ascii="宋体" w:hAnsi="宋体" w:cs="宋体"/>
                <w:color w:val="000000" w:themeColor="text1"/>
                <w:szCs w:val="21"/>
              </w:rPr>
            </w:pPr>
            <w:r w:rsidRPr="00454F01">
              <w:rPr>
                <w:rStyle w:val="NormalCharacter"/>
                <w:rFonts w:ascii="宋体" w:hAnsi="宋体" w:cs="宋体" w:hint="eastAsia"/>
                <w:color w:val="000000" w:themeColor="text1"/>
                <w:szCs w:val="21"/>
              </w:rPr>
              <w:t>施工工艺的符合性、先进性、科学性、稳定性、可靠性等。（0-2分）</w:t>
            </w:r>
          </w:p>
          <w:p w:rsidR="006945DE" w:rsidRPr="00454F01" w:rsidRDefault="006945DE">
            <w:pPr>
              <w:numPr>
                <w:ilvl w:val="0"/>
                <w:numId w:val="35"/>
              </w:numPr>
              <w:spacing w:before="120" w:line="360" w:lineRule="exact"/>
              <w:rPr>
                <w:rStyle w:val="NormalCharacter"/>
                <w:rFonts w:ascii="宋体" w:hAnsi="宋体" w:cs="宋体"/>
                <w:color w:val="000000" w:themeColor="text1"/>
                <w:szCs w:val="21"/>
              </w:rPr>
            </w:pPr>
            <w:r w:rsidRPr="00454F01">
              <w:rPr>
                <w:rStyle w:val="NormalCharacter"/>
                <w:rFonts w:ascii="宋体" w:hAnsi="宋体" w:cs="宋体" w:hint="eastAsia"/>
                <w:color w:val="000000" w:themeColor="text1"/>
                <w:szCs w:val="21"/>
              </w:rPr>
              <w:t>施工方案及项目重点、难点的把握（0-2分）</w:t>
            </w:r>
          </w:p>
          <w:p w:rsidR="006945DE" w:rsidRPr="00454F01" w:rsidRDefault="006945DE">
            <w:pPr>
              <w:numPr>
                <w:ilvl w:val="0"/>
                <w:numId w:val="35"/>
              </w:numPr>
              <w:spacing w:before="120" w:line="360" w:lineRule="exact"/>
              <w:rPr>
                <w:rStyle w:val="NormalCharacter"/>
                <w:rFonts w:ascii="宋体" w:hAnsi="宋体" w:cs="宋体"/>
                <w:color w:val="000000" w:themeColor="text1"/>
                <w:szCs w:val="21"/>
              </w:rPr>
            </w:pPr>
            <w:r w:rsidRPr="00454F01">
              <w:rPr>
                <w:rStyle w:val="NormalCharacter"/>
                <w:rFonts w:ascii="宋体" w:hAnsi="宋体" w:cs="宋体" w:hint="eastAsia"/>
                <w:color w:val="000000" w:themeColor="text1"/>
                <w:szCs w:val="21"/>
              </w:rPr>
              <w:t>项目管理机构、项目经理及施工团队（0-2分）</w:t>
            </w:r>
          </w:p>
          <w:p w:rsidR="006945DE" w:rsidRPr="00454F01" w:rsidRDefault="006945DE">
            <w:pPr>
              <w:numPr>
                <w:ilvl w:val="0"/>
                <w:numId w:val="35"/>
              </w:numPr>
              <w:spacing w:before="120" w:line="360" w:lineRule="exact"/>
              <w:rPr>
                <w:rStyle w:val="NormalCharacter"/>
                <w:rFonts w:ascii="宋体" w:hAnsi="宋体" w:cs="宋体"/>
                <w:color w:val="000000" w:themeColor="text1"/>
                <w:szCs w:val="21"/>
              </w:rPr>
            </w:pPr>
            <w:r w:rsidRPr="00454F01">
              <w:rPr>
                <w:rStyle w:val="NormalCharacter"/>
                <w:rFonts w:ascii="宋体" w:hAnsi="宋体" w:cs="宋体" w:hint="eastAsia"/>
                <w:color w:val="000000" w:themeColor="text1"/>
                <w:szCs w:val="21"/>
              </w:rPr>
              <w:t>施工进度计划及服务期（0-2分）</w:t>
            </w:r>
          </w:p>
          <w:p w:rsidR="006945DE" w:rsidRPr="00454F01" w:rsidRDefault="006945DE">
            <w:pPr>
              <w:numPr>
                <w:ilvl w:val="0"/>
                <w:numId w:val="35"/>
              </w:numPr>
              <w:spacing w:before="120" w:line="360" w:lineRule="exact"/>
              <w:rPr>
                <w:rStyle w:val="NormalCharacter"/>
                <w:rFonts w:ascii="宋体" w:hAnsi="宋体" w:cs="宋体"/>
                <w:color w:val="000000" w:themeColor="text1"/>
                <w:szCs w:val="21"/>
              </w:rPr>
            </w:pPr>
            <w:r w:rsidRPr="00454F01">
              <w:rPr>
                <w:rStyle w:val="NormalCharacter"/>
                <w:rFonts w:ascii="宋体" w:hAnsi="宋体" w:cs="宋体" w:hint="eastAsia"/>
                <w:color w:val="000000" w:themeColor="text1"/>
                <w:szCs w:val="21"/>
              </w:rPr>
              <w:t>主要施工设备、试验和检测仪器设备的配备（0-2分）</w:t>
            </w:r>
          </w:p>
          <w:p w:rsidR="006945DE" w:rsidRPr="00454F01" w:rsidRDefault="006945DE">
            <w:pPr>
              <w:numPr>
                <w:ilvl w:val="0"/>
                <w:numId w:val="35"/>
              </w:numPr>
              <w:spacing w:before="120" w:line="360" w:lineRule="exact"/>
              <w:rPr>
                <w:color w:val="000000" w:themeColor="text1"/>
              </w:rPr>
            </w:pPr>
            <w:r w:rsidRPr="00454F01">
              <w:rPr>
                <w:rStyle w:val="NormalCharacter"/>
                <w:rFonts w:ascii="宋体" w:hAnsi="宋体" w:cs="宋体" w:hint="eastAsia"/>
                <w:color w:val="000000" w:themeColor="text1"/>
                <w:szCs w:val="21"/>
              </w:rPr>
              <w:t>安全生产、文明施工及环保措施（0-2分）</w:t>
            </w:r>
          </w:p>
        </w:tc>
      </w:tr>
      <w:tr w:rsidR="006945DE" w:rsidRPr="00454F01">
        <w:trPr>
          <w:trHeight w:val="493"/>
        </w:trPr>
        <w:tc>
          <w:tcPr>
            <w:tcW w:w="692" w:type="dxa"/>
            <w:vAlign w:val="center"/>
          </w:tcPr>
          <w:p w:rsidR="006945DE" w:rsidRPr="00454F01" w:rsidRDefault="006945DE">
            <w:pPr>
              <w:spacing w:line="360" w:lineRule="exact"/>
              <w:ind w:left="-50"/>
              <w:jc w:val="center"/>
              <w:rPr>
                <w:rFonts w:ascii="宋体" w:hAnsi="宋体" w:cs="宋体"/>
                <w:snapToGrid w:val="0"/>
                <w:color w:val="000000" w:themeColor="text1"/>
                <w:szCs w:val="21"/>
              </w:rPr>
            </w:pPr>
            <w:r w:rsidRPr="00454F01">
              <w:rPr>
                <w:rFonts w:ascii="宋体" w:hAnsi="宋体" w:cs="宋体" w:hint="eastAsia"/>
                <w:snapToGrid w:val="0"/>
                <w:color w:val="000000" w:themeColor="text1"/>
                <w:szCs w:val="21"/>
              </w:rPr>
              <w:t>5.5</w:t>
            </w:r>
          </w:p>
        </w:tc>
        <w:tc>
          <w:tcPr>
            <w:tcW w:w="1463" w:type="dxa"/>
            <w:vAlign w:val="center"/>
          </w:tcPr>
          <w:p w:rsidR="006945DE" w:rsidRPr="00454F01" w:rsidRDefault="006945DE">
            <w:pPr>
              <w:spacing w:line="360" w:lineRule="exact"/>
              <w:jc w:val="center"/>
              <w:rPr>
                <w:rStyle w:val="NormalCharacter"/>
                <w:rFonts w:ascii="宋体" w:hAnsi="宋体" w:cs="宋体"/>
                <w:color w:val="000000" w:themeColor="text1"/>
                <w:szCs w:val="21"/>
              </w:rPr>
            </w:pPr>
            <w:r w:rsidRPr="00454F01">
              <w:rPr>
                <w:rStyle w:val="NormalCharacter"/>
                <w:rFonts w:ascii="宋体" w:hAnsi="宋体" w:cs="宋体" w:hint="eastAsia"/>
                <w:color w:val="000000" w:themeColor="text1"/>
                <w:szCs w:val="21"/>
              </w:rPr>
              <w:t>供气系统及各子系统的情况</w:t>
            </w:r>
          </w:p>
        </w:tc>
        <w:tc>
          <w:tcPr>
            <w:tcW w:w="1249" w:type="dxa"/>
            <w:vAlign w:val="center"/>
          </w:tcPr>
          <w:p w:rsidR="006945DE" w:rsidRPr="00454F01" w:rsidRDefault="006945DE">
            <w:pPr>
              <w:spacing w:line="360" w:lineRule="exact"/>
              <w:jc w:val="center"/>
              <w:rPr>
                <w:rStyle w:val="NormalCharacter"/>
                <w:rFonts w:ascii="宋体" w:hAnsi="宋体" w:cs="宋体"/>
                <w:color w:val="000000" w:themeColor="text1"/>
                <w:szCs w:val="21"/>
                <w:lang w:val="zh-CN"/>
              </w:rPr>
            </w:pPr>
            <w:r w:rsidRPr="00454F01">
              <w:rPr>
                <w:rStyle w:val="NormalCharacter"/>
                <w:rFonts w:ascii="宋体" w:hAnsi="宋体" w:cs="宋体" w:hint="eastAsia"/>
                <w:color w:val="000000" w:themeColor="text1"/>
                <w:szCs w:val="21"/>
              </w:rPr>
              <w:t>14</w:t>
            </w:r>
            <w:r w:rsidRPr="00454F01">
              <w:rPr>
                <w:rStyle w:val="NormalCharacter"/>
                <w:rFonts w:ascii="宋体" w:hAnsi="宋体" w:cs="宋体" w:hint="eastAsia"/>
                <w:color w:val="000000" w:themeColor="text1"/>
                <w:szCs w:val="21"/>
                <w:lang w:val="zh-CN"/>
              </w:rPr>
              <w:t>分</w:t>
            </w:r>
          </w:p>
        </w:tc>
        <w:tc>
          <w:tcPr>
            <w:tcW w:w="6156" w:type="dxa"/>
            <w:gridSpan w:val="3"/>
            <w:vAlign w:val="center"/>
          </w:tcPr>
          <w:p w:rsidR="006945DE" w:rsidRPr="00454F01" w:rsidRDefault="006945DE">
            <w:pPr>
              <w:spacing w:before="120" w:line="360" w:lineRule="exact"/>
              <w:rPr>
                <w:rStyle w:val="NormalCharacter"/>
                <w:rFonts w:ascii="宋体" w:hAnsi="宋体" w:cs="宋体"/>
                <w:color w:val="000000" w:themeColor="text1"/>
                <w:szCs w:val="21"/>
              </w:rPr>
            </w:pPr>
            <w:r w:rsidRPr="00454F01">
              <w:rPr>
                <w:rStyle w:val="NormalCharacter"/>
                <w:rFonts w:ascii="宋体" w:hAnsi="宋体" w:cs="宋体" w:hint="eastAsia"/>
                <w:color w:val="000000" w:themeColor="text1"/>
                <w:szCs w:val="21"/>
              </w:rPr>
              <w:t>根据</w:t>
            </w:r>
            <w:r w:rsidRPr="00454F01">
              <w:rPr>
                <w:rFonts w:ascii="宋体" w:hAnsi="宋体" w:cs="宋体" w:hint="eastAsia"/>
                <w:bCs/>
                <w:color w:val="000000" w:themeColor="text1"/>
                <w:szCs w:val="21"/>
              </w:rPr>
              <w:t>磋商供应商</w:t>
            </w:r>
            <w:r w:rsidRPr="00454F01">
              <w:rPr>
                <w:rStyle w:val="NormalCharacter"/>
                <w:rFonts w:ascii="宋体" w:hAnsi="宋体" w:cs="宋体" w:hint="eastAsia"/>
                <w:color w:val="000000" w:themeColor="text1"/>
                <w:szCs w:val="21"/>
              </w:rPr>
              <w:t>拟投（建）系统产品以下4个方面的各项技术参数、数量、规格、性能等与采购方的需求符合情况由专家自行打分。</w:t>
            </w:r>
          </w:p>
          <w:p w:rsidR="006945DE" w:rsidRPr="00454F01" w:rsidRDefault="006945DE">
            <w:pPr>
              <w:numPr>
                <w:ilvl w:val="0"/>
                <w:numId w:val="36"/>
              </w:numPr>
              <w:spacing w:before="120" w:line="360" w:lineRule="exact"/>
              <w:rPr>
                <w:rStyle w:val="NormalCharacter"/>
                <w:rFonts w:ascii="宋体" w:hAnsi="宋体" w:cs="宋体"/>
                <w:color w:val="000000" w:themeColor="text1"/>
                <w:szCs w:val="21"/>
              </w:rPr>
            </w:pPr>
            <w:r w:rsidRPr="00454F01">
              <w:rPr>
                <w:rStyle w:val="NormalCharacter"/>
                <w:rFonts w:ascii="宋体" w:hAnsi="宋体" w:cs="宋体" w:hint="eastAsia"/>
                <w:color w:val="000000" w:themeColor="text1"/>
                <w:szCs w:val="21"/>
              </w:rPr>
              <w:t>中心供氧系统（0-4分）</w:t>
            </w:r>
          </w:p>
          <w:p w:rsidR="006945DE" w:rsidRPr="00454F01" w:rsidRDefault="006945DE">
            <w:pPr>
              <w:numPr>
                <w:ilvl w:val="0"/>
                <w:numId w:val="36"/>
              </w:numPr>
              <w:spacing w:before="120" w:line="360" w:lineRule="exact"/>
              <w:rPr>
                <w:rStyle w:val="NormalCharacter"/>
                <w:rFonts w:ascii="宋体" w:hAnsi="宋体" w:cs="宋体"/>
                <w:color w:val="000000" w:themeColor="text1"/>
                <w:szCs w:val="21"/>
              </w:rPr>
            </w:pPr>
            <w:r w:rsidRPr="00454F01">
              <w:rPr>
                <w:rStyle w:val="NormalCharacter"/>
                <w:rFonts w:ascii="宋体" w:hAnsi="宋体" w:cs="宋体" w:hint="eastAsia"/>
                <w:color w:val="000000" w:themeColor="text1"/>
                <w:szCs w:val="21"/>
              </w:rPr>
              <w:t>中心吸引系统（0-4分）</w:t>
            </w:r>
          </w:p>
          <w:p w:rsidR="006945DE" w:rsidRPr="00454F01" w:rsidRDefault="006945DE">
            <w:pPr>
              <w:numPr>
                <w:ilvl w:val="0"/>
                <w:numId w:val="36"/>
              </w:numPr>
              <w:spacing w:before="120" w:line="360" w:lineRule="exact"/>
              <w:rPr>
                <w:rStyle w:val="NormalCharacter"/>
                <w:rFonts w:ascii="宋体" w:hAnsi="宋体" w:cs="宋体"/>
                <w:color w:val="000000" w:themeColor="text1"/>
                <w:szCs w:val="21"/>
              </w:rPr>
            </w:pPr>
            <w:r w:rsidRPr="00454F01">
              <w:rPr>
                <w:rStyle w:val="NormalCharacter"/>
                <w:rFonts w:ascii="宋体" w:hAnsi="宋体" w:cs="宋体" w:hint="eastAsia"/>
                <w:color w:val="000000" w:themeColor="text1"/>
                <w:szCs w:val="21"/>
              </w:rPr>
              <w:t>压缩空气系统（0-4分）</w:t>
            </w:r>
          </w:p>
          <w:p w:rsidR="006945DE" w:rsidRPr="00454F01" w:rsidRDefault="006945DE">
            <w:pPr>
              <w:numPr>
                <w:ilvl w:val="0"/>
                <w:numId w:val="36"/>
              </w:numPr>
              <w:spacing w:before="120" w:line="360" w:lineRule="exact"/>
              <w:rPr>
                <w:rStyle w:val="NormalCharacter"/>
                <w:rFonts w:ascii="宋体" w:hAnsi="宋体" w:cs="宋体"/>
                <w:color w:val="000000" w:themeColor="text1"/>
                <w:szCs w:val="21"/>
              </w:rPr>
            </w:pPr>
            <w:r w:rsidRPr="00454F01">
              <w:rPr>
                <w:rStyle w:val="NormalCharacter"/>
                <w:rFonts w:ascii="宋体" w:hAnsi="宋体" w:cs="宋体" w:hint="eastAsia"/>
                <w:color w:val="000000" w:themeColor="text1"/>
                <w:szCs w:val="21"/>
              </w:rPr>
              <w:t>病房设备带终端件的配置（0-2分）</w:t>
            </w:r>
          </w:p>
        </w:tc>
      </w:tr>
      <w:tr w:rsidR="006945DE" w:rsidRPr="00454F01">
        <w:trPr>
          <w:trHeight w:val="486"/>
        </w:trPr>
        <w:tc>
          <w:tcPr>
            <w:tcW w:w="692" w:type="dxa"/>
            <w:vAlign w:val="center"/>
          </w:tcPr>
          <w:p w:rsidR="006945DE" w:rsidRPr="00454F01" w:rsidRDefault="006945DE">
            <w:pPr>
              <w:spacing w:line="360" w:lineRule="exact"/>
              <w:ind w:left="-50"/>
              <w:jc w:val="center"/>
              <w:rPr>
                <w:rFonts w:ascii="宋体" w:hAnsi="宋体" w:cs="宋体"/>
                <w:snapToGrid w:val="0"/>
                <w:color w:val="000000" w:themeColor="text1"/>
                <w:szCs w:val="21"/>
              </w:rPr>
            </w:pPr>
            <w:r w:rsidRPr="00454F01">
              <w:rPr>
                <w:rFonts w:ascii="宋体" w:hAnsi="宋体" w:cs="宋体" w:hint="eastAsia"/>
                <w:snapToGrid w:val="0"/>
                <w:color w:val="000000" w:themeColor="text1"/>
                <w:szCs w:val="21"/>
              </w:rPr>
              <w:t>5.6</w:t>
            </w:r>
          </w:p>
        </w:tc>
        <w:tc>
          <w:tcPr>
            <w:tcW w:w="1463" w:type="dxa"/>
            <w:vAlign w:val="center"/>
          </w:tcPr>
          <w:p w:rsidR="006945DE" w:rsidRPr="00454F01" w:rsidRDefault="006945DE">
            <w:pPr>
              <w:spacing w:line="360" w:lineRule="exact"/>
              <w:ind w:left="-50"/>
              <w:jc w:val="center"/>
              <w:rPr>
                <w:rStyle w:val="NormalCharacter"/>
                <w:rFonts w:ascii="宋体" w:hAnsi="宋体" w:cs="宋体"/>
                <w:color w:val="000000" w:themeColor="text1"/>
                <w:szCs w:val="21"/>
              </w:rPr>
            </w:pPr>
            <w:r w:rsidRPr="00454F01">
              <w:rPr>
                <w:rStyle w:val="NormalCharacter"/>
                <w:rFonts w:ascii="宋体" w:hAnsi="宋体" w:cs="宋体" w:hint="eastAsia"/>
                <w:color w:val="000000" w:themeColor="text1"/>
                <w:szCs w:val="21"/>
              </w:rPr>
              <w:t>售后服务方案</w:t>
            </w:r>
          </w:p>
        </w:tc>
        <w:tc>
          <w:tcPr>
            <w:tcW w:w="1249" w:type="dxa"/>
            <w:vAlign w:val="center"/>
          </w:tcPr>
          <w:p w:rsidR="006945DE" w:rsidRPr="00454F01" w:rsidRDefault="006945DE">
            <w:pPr>
              <w:spacing w:line="360" w:lineRule="exact"/>
              <w:ind w:left="-50"/>
              <w:jc w:val="center"/>
              <w:rPr>
                <w:rStyle w:val="NormalCharacter"/>
                <w:rFonts w:ascii="宋体" w:hAnsi="宋体" w:cs="宋体"/>
                <w:color w:val="000000" w:themeColor="text1"/>
                <w:szCs w:val="21"/>
                <w:lang w:val="zh-CN"/>
              </w:rPr>
            </w:pPr>
            <w:r w:rsidRPr="00454F01">
              <w:rPr>
                <w:rStyle w:val="NormalCharacter"/>
                <w:rFonts w:ascii="宋体" w:hAnsi="宋体" w:cs="宋体" w:hint="eastAsia"/>
                <w:color w:val="000000" w:themeColor="text1"/>
                <w:szCs w:val="21"/>
              </w:rPr>
              <w:t>4</w:t>
            </w:r>
            <w:r w:rsidRPr="00454F01">
              <w:rPr>
                <w:rStyle w:val="NormalCharacter"/>
                <w:rFonts w:ascii="宋体" w:hAnsi="宋体" w:cs="宋体" w:hint="eastAsia"/>
                <w:color w:val="000000" w:themeColor="text1"/>
                <w:szCs w:val="21"/>
                <w:lang w:val="zh-CN"/>
              </w:rPr>
              <w:t>分</w:t>
            </w:r>
          </w:p>
        </w:tc>
        <w:tc>
          <w:tcPr>
            <w:tcW w:w="6156" w:type="dxa"/>
            <w:gridSpan w:val="3"/>
            <w:vAlign w:val="center"/>
          </w:tcPr>
          <w:p w:rsidR="006945DE" w:rsidRPr="00454F01" w:rsidRDefault="006945DE">
            <w:pPr>
              <w:spacing w:line="360" w:lineRule="auto"/>
              <w:rPr>
                <w:rFonts w:ascii="宋体" w:hAnsi="宋体" w:cs="宋体"/>
                <w:color w:val="000000" w:themeColor="text1"/>
                <w:szCs w:val="21"/>
              </w:rPr>
            </w:pPr>
            <w:r w:rsidRPr="00454F01">
              <w:rPr>
                <w:rFonts w:ascii="宋体" w:hAnsi="宋体" w:cs="宋体" w:hint="eastAsia"/>
                <w:b/>
                <w:bCs/>
                <w:color w:val="000000" w:themeColor="text1"/>
                <w:szCs w:val="21"/>
                <w:u w:val="single"/>
              </w:rPr>
              <w:t>售后服务方案</w:t>
            </w:r>
            <w:r w:rsidRPr="00454F01">
              <w:rPr>
                <w:rFonts w:ascii="宋体" w:hAnsi="宋体" w:cs="宋体" w:hint="eastAsia"/>
                <w:color w:val="000000" w:themeColor="text1"/>
                <w:szCs w:val="21"/>
              </w:rPr>
              <w:t>：</w:t>
            </w:r>
            <w:r w:rsidRPr="00454F01">
              <w:rPr>
                <w:rFonts w:ascii="宋体" w:hAnsi="宋体" w:cs="宋体" w:hint="eastAsia"/>
                <w:bCs/>
                <w:color w:val="000000" w:themeColor="text1"/>
                <w:szCs w:val="21"/>
              </w:rPr>
              <w:t>磋商</w:t>
            </w:r>
            <w:r w:rsidRPr="00454F01">
              <w:rPr>
                <w:rFonts w:ascii="宋体" w:hAnsi="宋体" w:cs="宋体" w:hint="eastAsia"/>
                <w:color w:val="000000" w:themeColor="text1"/>
                <w:szCs w:val="21"/>
              </w:rPr>
              <w:t>文件中售后服务承诺书内容的完整性、可行性、到达故障现场时间、故障出现解决方案、定期维护（注明时间）、保修期外维修方案等方面</w:t>
            </w:r>
            <w:r w:rsidR="009D09CF">
              <w:rPr>
                <w:rFonts w:ascii="宋体" w:hAnsi="宋体" w:cs="宋体" w:hint="eastAsia"/>
                <w:color w:val="000000" w:themeColor="text1"/>
                <w:szCs w:val="21"/>
              </w:rPr>
              <w:t>；</w:t>
            </w:r>
            <w:bookmarkStart w:id="185" w:name="_GoBack"/>
            <w:bookmarkEnd w:id="185"/>
          </w:p>
          <w:p w:rsidR="006945DE" w:rsidRPr="00454F01" w:rsidRDefault="006945DE">
            <w:pPr>
              <w:pStyle w:val="TableParagraph"/>
              <w:widowControl/>
              <w:autoSpaceDE/>
              <w:autoSpaceDN/>
              <w:spacing w:line="360" w:lineRule="exact"/>
              <w:jc w:val="both"/>
              <w:rPr>
                <w:bCs/>
                <w:color w:val="000000" w:themeColor="text1"/>
                <w:spacing w:val="-6"/>
                <w:kern w:val="28"/>
                <w:sz w:val="21"/>
                <w:szCs w:val="21"/>
                <w:lang w:eastAsia="zh-CN"/>
              </w:rPr>
            </w:pPr>
            <w:r w:rsidRPr="00454F01">
              <w:rPr>
                <w:rFonts w:hint="eastAsia"/>
                <w:bCs/>
                <w:color w:val="000000" w:themeColor="text1"/>
                <w:spacing w:val="-6"/>
                <w:kern w:val="28"/>
                <w:sz w:val="21"/>
                <w:szCs w:val="21"/>
                <w:lang w:eastAsia="zh-CN"/>
              </w:rPr>
              <w:t>1、描述全面、合理，具有针对性的，得3-4分；</w:t>
            </w:r>
          </w:p>
          <w:p w:rsidR="006945DE" w:rsidRPr="00454F01" w:rsidRDefault="006945DE">
            <w:pPr>
              <w:pStyle w:val="TableParagraph"/>
              <w:widowControl/>
              <w:autoSpaceDE/>
              <w:autoSpaceDN/>
              <w:spacing w:line="360" w:lineRule="exact"/>
              <w:jc w:val="both"/>
              <w:rPr>
                <w:bCs/>
                <w:color w:val="000000" w:themeColor="text1"/>
                <w:spacing w:val="-6"/>
                <w:kern w:val="28"/>
                <w:sz w:val="21"/>
                <w:szCs w:val="21"/>
                <w:lang w:eastAsia="zh-CN"/>
              </w:rPr>
            </w:pPr>
            <w:r w:rsidRPr="00454F01">
              <w:rPr>
                <w:rFonts w:hint="eastAsia"/>
                <w:bCs/>
                <w:color w:val="000000" w:themeColor="text1"/>
                <w:spacing w:val="-6"/>
                <w:kern w:val="28"/>
                <w:sz w:val="21"/>
                <w:szCs w:val="21"/>
                <w:lang w:eastAsia="zh-CN"/>
              </w:rPr>
              <w:t>2、描述较为全面、合理，具有针对性的，得2-3分；</w:t>
            </w:r>
          </w:p>
          <w:p w:rsidR="006945DE" w:rsidRPr="00454F01" w:rsidRDefault="006945DE">
            <w:pPr>
              <w:pStyle w:val="TableParagraph"/>
              <w:widowControl/>
              <w:autoSpaceDE/>
              <w:autoSpaceDN/>
              <w:spacing w:line="360" w:lineRule="exact"/>
              <w:jc w:val="both"/>
              <w:rPr>
                <w:bCs/>
                <w:color w:val="000000" w:themeColor="text1"/>
                <w:spacing w:val="-6"/>
                <w:kern w:val="28"/>
                <w:sz w:val="21"/>
                <w:szCs w:val="21"/>
                <w:lang w:eastAsia="zh-CN"/>
              </w:rPr>
            </w:pPr>
            <w:r w:rsidRPr="00454F01">
              <w:rPr>
                <w:rFonts w:hint="eastAsia"/>
                <w:bCs/>
                <w:color w:val="000000" w:themeColor="text1"/>
                <w:spacing w:val="-6"/>
                <w:kern w:val="28"/>
                <w:sz w:val="21"/>
                <w:szCs w:val="21"/>
                <w:lang w:eastAsia="zh-CN"/>
              </w:rPr>
              <w:lastRenderedPageBreak/>
              <w:t>3、描述基本全面、合理，针对性较弱的，得1-2分；</w:t>
            </w:r>
          </w:p>
          <w:p w:rsidR="006945DE" w:rsidRPr="00454F01" w:rsidRDefault="006945DE">
            <w:pPr>
              <w:pStyle w:val="TableParagraph"/>
              <w:widowControl/>
              <w:autoSpaceDE/>
              <w:autoSpaceDN/>
              <w:spacing w:line="360" w:lineRule="exact"/>
              <w:jc w:val="both"/>
              <w:rPr>
                <w:rStyle w:val="NormalCharacter"/>
                <w:color w:val="000000" w:themeColor="text1"/>
                <w:sz w:val="21"/>
                <w:szCs w:val="21"/>
              </w:rPr>
            </w:pPr>
            <w:r w:rsidRPr="00454F01">
              <w:rPr>
                <w:rFonts w:hint="eastAsia"/>
                <w:bCs/>
                <w:color w:val="000000" w:themeColor="text1"/>
                <w:spacing w:val="-6"/>
                <w:kern w:val="28"/>
                <w:sz w:val="21"/>
                <w:szCs w:val="21"/>
                <w:lang w:eastAsia="zh-CN"/>
              </w:rPr>
              <w:t>4、描述较为简单或存在缺漏的，得0-1分；</w:t>
            </w:r>
          </w:p>
        </w:tc>
      </w:tr>
      <w:tr w:rsidR="006945DE" w:rsidRPr="00454F01">
        <w:trPr>
          <w:trHeight w:val="620"/>
        </w:trPr>
        <w:tc>
          <w:tcPr>
            <w:tcW w:w="692" w:type="dxa"/>
            <w:vAlign w:val="center"/>
          </w:tcPr>
          <w:p w:rsidR="006945DE" w:rsidRPr="00454F01" w:rsidRDefault="006945DE">
            <w:pPr>
              <w:spacing w:line="360" w:lineRule="exact"/>
              <w:ind w:left="-50"/>
              <w:jc w:val="center"/>
              <w:rPr>
                <w:rFonts w:ascii="宋体" w:hAnsi="宋体" w:cs="宋体"/>
                <w:snapToGrid w:val="0"/>
                <w:color w:val="000000" w:themeColor="text1"/>
                <w:szCs w:val="21"/>
              </w:rPr>
            </w:pPr>
            <w:r w:rsidRPr="00454F01">
              <w:rPr>
                <w:rFonts w:ascii="宋体" w:hAnsi="宋体" w:cs="宋体" w:hint="eastAsia"/>
                <w:snapToGrid w:val="0"/>
                <w:color w:val="000000" w:themeColor="text1"/>
                <w:szCs w:val="21"/>
              </w:rPr>
              <w:lastRenderedPageBreak/>
              <w:t>5.7</w:t>
            </w:r>
          </w:p>
        </w:tc>
        <w:tc>
          <w:tcPr>
            <w:tcW w:w="1463" w:type="dxa"/>
            <w:vAlign w:val="center"/>
          </w:tcPr>
          <w:p w:rsidR="006945DE" w:rsidRPr="00454F01" w:rsidRDefault="006945DE">
            <w:pPr>
              <w:spacing w:line="360" w:lineRule="exact"/>
              <w:ind w:left="-50"/>
              <w:jc w:val="center"/>
              <w:rPr>
                <w:rStyle w:val="NormalCharacter"/>
                <w:rFonts w:ascii="宋体" w:hAnsi="宋体" w:cs="宋体"/>
                <w:color w:val="000000" w:themeColor="text1"/>
                <w:szCs w:val="21"/>
                <w:lang w:val="zh-CN"/>
              </w:rPr>
            </w:pPr>
            <w:r w:rsidRPr="00454F01">
              <w:rPr>
                <w:rFonts w:ascii="宋体" w:hAnsi="宋体" w:cs="宋体" w:hint="eastAsia"/>
                <w:color w:val="000000" w:themeColor="text1"/>
                <w:szCs w:val="21"/>
              </w:rPr>
              <w:t>突发事件应急方案</w:t>
            </w:r>
          </w:p>
        </w:tc>
        <w:tc>
          <w:tcPr>
            <w:tcW w:w="1249" w:type="dxa"/>
            <w:vAlign w:val="center"/>
          </w:tcPr>
          <w:p w:rsidR="006945DE" w:rsidRPr="00454F01" w:rsidRDefault="006945DE">
            <w:pPr>
              <w:spacing w:line="360" w:lineRule="exact"/>
              <w:ind w:left="-50"/>
              <w:jc w:val="center"/>
              <w:rPr>
                <w:rStyle w:val="NormalCharacter"/>
                <w:rFonts w:ascii="宋体" w:hAnsi="宋体" w:cs="宋体"/>
                <w:color w:val="000000" w:themeColor="text1"/>
                <w:szCs w:val="21"/>
              </w:rPr>
            </w:pPr>
            <w:r w:rsidRPr="00454F01">
              <w:rPr>
                <w:rStyle w:val="NormalCharacter"/>
                <w:rFonts w:ascii="宋体" w:hAnsi="宋体" w:cs="宋体" w:hint="eastAsia"/>
                <w:color w:val="000000" w:themeColor="text1"/>
                <w:szCs w:val="21"/>
              </w:rPr>
              <w:t>3分</w:t>
            </w:r>
          </w:p>
        </w:tc>
        <w:tc>
          <w:tcPr>
            <w:tcW w:w="6156" w:type="dxa"/>
            <w:gridSpan w:val="3"/>
            <w:vAlign w:val="center"/>
          </w:tcPr>
          <w:p w:rsidR="006945DE" w:rsidRPr="00454F01" w:rsidRDefault="006945DE">
            <w:pPr>
              <w:spacing w:before="120" w:line="360" w:lineRule="exact"/>
              <w:rPr>
                <w:rStyle w:val="NormalCharacter"/>
                <w:rFonts w:ascii="宋体" w:hAnsi="宋体" w:cs="宋体"/>
                <w:color w:val="000000" w:themeColor="text1"/>
                <w:szCs w:val="21"/>
              </w:rPr>
            </w:pPr>
            <w:r w:rsidRPr="00454F01">
              <w:rPr>
                <w:rStyle w:val="NormalCharacter"/>
                <w:rFonts w:ascii="宋体" w:hAnsi="宋体" w:cs="宋体" w:hint="eastAsia"/>
                <w:color w:val="000000" w:themeColor="text1"/>
                <w:szCs w:val="21"/>
              </w:rPr>
              <w:t>根据</w:t>
            </w:r>
            <w:r w:rsidRPr="00454F01">
              <w:rPr>
                <w:rFonts w:ascii="宋体" w:hAnsi="宋体" w:cs="宋体" w:hint="eastAsia"/>
                <w:bCs/>
                <w:color w:val="000000" w:themeColor="text1"/>
                <w:szCs w:val="21"/>
              </w:rPr>
              <w:t>磋商供应商对突然事件应急方案打分。(0-3分）</w:t>
            </w:r>
          </w:p>
        </w:tc>
      </w:tr>
    </w:tbl>
    <w:p w:rsidR="00020F0F" w:rsidRPr="00454F01" w:rsidRDefault="00EF37F7">
      <w:pPr>
        <w:spacing w:line="360" w:lineRule="exact"/>
        <w:rPr>
          <w:rFonts w:ascii="宋体" w:hAnsi="宋体" w:cs="宋体"/>
          <w:bCs/>
          <w:color w:val="000000" w:themeColor="text1"/>
          <w:kern w:val="28"/>
        </w:rPr>
      </w:pPr>
      <w:r w:rsidRPr="00454F01">
        <w:rPr>
          <w:rFonts w:ascii="宋体" w:hAnsi="宋体" w:cs="宋体" w:hint="eastAsia"/>
          <w:bCs/>
          <w:color w:val="000000" w:themeColor="text1"/>
          <w:kern w:val="28"/>
        </w:rPr>
        <w:t>注：以上单位、人员各类证明文件扫描件均需加盖单位公章，附在响应文件中；提供材料不真实、不完整或伪造证明材料的，后果自负。</w:t>
      </w:r>
    </w:p>
    <w:p w:rsidR="00020F0F" w:rsidRPr="00454F01" w:rsidRDefault="00EF37F7">
      <w:pPr>
        <w:spacing w:line="360" w:lineRule="exact"/>
        <w:ind w:firstLineChars="200" w:firstLine="420"/>
        <w:rPr>
          <w:rFonts w:ascii="宋体" w:hAnsi="宋体" w:cs="宋体"/>
          <w:bCs/>
          <w:color w:val="000000" w:themeColor="text1"/>
          <w:kern w:val="28"/>
        </w:rPr>
      </w:pPr>
      <w:r w:rsidRPr="00454F01">
        <w:rPr>
          <w:rFonts w:ascii="宋体" w:hAnsi="宋体" w:cs="宋体" w:hint="eastAsia"/>
          <w:bCs/>
          <w:color w:val="000000" w:themeColor="text1"/>
          <w:kern w:val="28"/>
        </w:rPr>
        <w:t>综合得分的计算</w:t>
      </w:r>
    </w:p>
    <w:p w:rsidR="00020F0F" w:rsidRPr="00454F01" w:rsidRDefault="00EF37F7">
      <w:pPr>
        <w:spacing w:line="360" w:lineRule="exact"/>
        <w:ind w:firstLineChars="200" w:firstLine="420"/>
        <w:rPr>
          <w:rFonts w:ascii="宋体" w:hAnsi="宋体" w:cs="宋体"/>
          <w:bCs/>
          <w:color w:val="000000" w:themeColor="text1"/>
          <w:kern w:val="28"/>
        </w:rPr>
      </w:pPr>
      <w:r w:rsidRPr="00454F01">
        <w:rPr>
          <w:rFonts w:ascii="宋体" w:hAnsi="宋体" w:cs="宋体" w:hint="eastAsia"/>
          <w:bCs/>
          <w:color w:val="000000" w:themeColor="text1"/>
          <w:kern w:val="28"/>
        </w:rPr>
        <w:t>报价得分=A</w:t>
      </w:r>
    </w:p>
    <w:p w:rsidR="00020F0F" w:rsidRPr="00454F01" w:rsidRDefault="00EF37F7">
      <w:pPr>
        <w:spacing w:line="400" w:lineRule="exact"/>
        <w:ind w:firstLineChars="200" w:firstLine="420"/>
        <w:rPr>
          <w:rFonts w:ascii="宋体" w:hAnsi="宋体" w:cs="宋体"/>
          <w:bCs/>
          <w:color w:val="000000" w:themeColor="text1"/>
          <w:kern w:val="28"/>
        </w:rPr>
      </w:pPr>
      <w:r w:rsidRPr="00454F01">
        <w:rPr>
          <w:rFonts w:ascii="宋体" w:hAnsi="宋体" w:cs="宋体" w:hint="eastAsia"/>
          <w:bCs/>
          <w:color w:val="000000" w:themeColor="text1"/>
          <w:kern w:val="28"/>
        </w:rPr>
        <w:t>商务技术得分按照磋商小组成员的独立评分结果汇总数算术平均分=B</w:t>
      </w:r>
    </w:p>
    <w:p w:rsidR="00020F0F" w:rsidRPr="00454F01" w:rsidRDefault="00EF37F7">
      <w:pPr>
        <w:spacing w:line="400" w:lineRule="exact"/>
        <w:ind w:firstLineChars="200" w:firstLine="420"/>
        <w:rPr>
          <w:rFonts w:ascii="宋体" w:hAnsi="宋体" w:cs="宋体"/>
          <w:bCs/>
          <w:color w:val="000000" w:themeColor="text1"/>
          <w:kern w:val="28"/>
        </w:rPr>
      </w:pPr>
      <w:r w:rsidRPr="00454F01">
        <w:rPr>
          <w:rFonts w:ascii="宋体" w:hAnsi="宋体" w:cs="宋体" w:hint="eastAsia"/>
          <w:bCs/>
          <w:color w:val="000000" w:themeColor="text1"/>
          <w:kern w:val="28"/>
        </w:rPr>
        <w:t>综合得分=A+B</w:t>
      </w:r>
    </w:p>
    <w:p w:rsidR="00020F0F" w:rsidRPr="00454F01" w:rsidRDefault="00EF37F7">
      <w:pPr>
        <w:spacing w:line="400" w:lineRule="exact"/>
        <w:ind w:firstLineChars="200" w:firstLine="422"/>
        <w:rPr>
          <w:rFonts w:ascii="宋体" w:hAnsi="宋体" w:cs="宋体"/>
          <w:b/>
          <w:bCs/>
          <w:color w:val="000000" w:themeColor="text1"/>
          <w:kern w:val="28"/>
        </w:rPr>
      </w:pPr>
      <w:r w:rsidRPr="00454F01">
        <w:rPr>
          <w:rFonts w:ascii="宋体" w:hAnsi="宋体" w:cs="宋体" w:hint="eastAsia"/>
          <w:b/>
          <w:bCs/>
          <w:color w:val="000000" w:themeColor="text1"/>
          <w:kern w:val="28"/>
        </w:rPr>
        <w:t>四、评定结果</w:t>
      </w:r>
    </w:p>
    <w:p w:rsidR="00020F0F" w:rsidRPr="00454F01" w:rsidRDefault="00EF37F7">
      <w:pPr>
        <w:spacing w:line="400" w:lineRule="exact"/>
        <w:ind w:firstLineChars="200" w:firstLine="420"/>
        <w:rPr>
          <w:rFonts w:ascii="宋体" w:hAnsi="宋体" w:cs="宋体"/>
          <w:bCs/>
          <w:color w:val="000000" w:themeColor="text1"/>
          <w:kern w:val="28"/>
        </w:rPr>
      </w:pPr>
      <w:r w:rsidRPr="00454F01">
        <w:rPr>
          <w:rFonts w:ascii="宋体" w:hAnsi="宋体" w:cs="宋体" w:hint="eastAsia"/>
          <w:bCs/>
          <w:color w:val="000000" w:themeColor="text1"/>
          <w:kern w:val="28"/>
        </w:rPr>
        <w:t>本次采购根据有效磋商供应商的综合评分从高到低原则，确定一个成交候选供应商，其他有效供应商依次确定为成交备选供应商。评审得分相同时，按照最后报价由低到高的顺序推荐。评审得分且最后报价相同的，按照商务技术分</w:t>
      </w:r>
      <w:r w:rsidRPr="00454F01">
        <w:rPr>
          <w:rFonts w:ascii="宋体" w:hAnsi="宋体" w:cs="宋体" w:hint="eastAsia"/>
          <w:color w:val="000000" w:themeColor="text1"/>
          <w:szCs w:val="21"/>
        </w:rPr>
        <w:t>由高到低</w:t>
      </w:r>
      <w:r w:rsidRPr="00454F01">
        <w:rPr>
          <w:rFonts w:ascii="宋体" w:hAnsi="宋体" w:cs="宋体" w:hint="eastAsia"/>
          <w:bCs/>
          <w:color w:val="000000" w:themeColor="text1"/>
          <w:kern w:val="28"/>
        </w:rPr>
        <w:t>顺序推荐。评审得分、最后报价及商务技术得分均相同时，以政采云响应文件解密先后顺序确定。</w:t>
      </w:r>
    </w:p>
    <w:p w:rsidR="00020F0F" w:rsidRPr="00454F01" w:rsidRDefault="00EF37F7">
      <w:pPr>
        <w:spacing w:line="400" w:lineRule="exact"/>
        <w:ind w:firstLineChars="200" w:firstLine="422"/>
        <w:rPr>
          <w:rFonts w:ascii="宋体" w:hAnsi="宋体" w:cs="宋体"/>
          <w:b/>
          <w:bCs/>
          <w:color w:val="000000" w:themeColor="text1"/>
          <w:kern w:val="28"/>
        </w:rPr>
      </w:pPr>
      <w:r w:rsidRPr="00454F01">
        <w:rPr>
          <w:rFonts w:ascii="宋体" w:hAnsi="宋体" w:cs="宋体" w:hint="eastAsia"/>
          <w:b/>
          <w:bCs/>
          <w:color w:val="000000" w:themeColor="text1"/>
          <w:kern w:val="28"/>
        </w:rPr>
        <w:t>五、磋商供应商的义务</w:t>
      </w:r>
    </w:p>
    <w:p w:rsidR="00020F0F" w:rsidRPr="00454F01" w:rsidRDefault="00EF37F7">
      <w:pPr>
        <w:spacing w:line="400" w:lineRule="exact"/>
        <w:ind w:firstLineChars="200" w:firstLine="420"/>
        <w:rPr>
          <w:rFonts w:ascii="宋体" w:hAnsi="宋体" w:cs="宋体"/>
          <w:color w:val="000000" w:themeColor="text1"/>
          <w:szCs w:val="21"/>
        </w:rPr>
      </w:pPr>
      <w:r w:rsidRPr="00454F01">
        <w:rPr>
          <w:rFonts w:ascii="宋体" w:hAnsi="宋体" w:cs="宋体" w:hint="eastAsia"/>
          <w:bCs/>
          <w:color w:val="000000" w:themeColor="text1"/>
          <w:kern w:val="28"/>
        </w:rPr>
        <w:t>磋商供应商应随时随地答复磋商小组的询标，解答包括有关的商务、技术问题等。磋商结束，所有评定资料存</w:t>
      </w:r>
      <w:r w:rsidRPr="00454F01">
        <w:rPr>
          <w:rFonts w:ascii="宋体" w:hAnsi="宋体" w:cs="宋体" w:hint="eastAsia"/>
          <w:color w:val="000000" w:themeColor="text1"/>
          <w:szCs w:val="21"/>
        </w:rPr>
        <w:t>瑞安市公共资源交易中心</w:t>
      </w:r>
      <w:r w:rsidRPr="00454F01">
        <w:rPr>
          <w:rFonts w:ascii="宋体" w:hAnsi="宋体" w:cs="宋体" w:hint="eastAsia"/>
          <w:bCs/>
          <w:color w:val="000000" w:themeColor="text1"/>
          <w:kern w:val="28"/>
        </w:rPr>
        <w:t xml:space="preserve">备案。 </w:t>
      </w:r>
    </w:p>
    <w:p w:rsidR="00020F0F" w:rsidRPr="00454F01" w:rsidRDefault="00020F0F">
      <w:pPr>
        <w:pStyle w:val="1f"/>
        <w:snapToGrid w:val="0"/>
        <w:spacing w:beforeLines="50" w:before="120" w:afterLines="50" w:after="120" w:line="500" w:lineRule="exact"/>
        <w:jc w:val="center"/>
        <w:rPr>
          <w:rFonts w:ascii="方正小标宋简体" w:eastAsia="方正小标宋简体" w:hAnsi="方正小标宋简体" w:cs="方正小标宋简体"/>
          <w:b/>
          <w:bCs/>
          <w:color w:val="000000" w:themeColor="text1"/>
          <w:sz w:val="32"/>
          <w:szCs w:val="32"/>
        </w:rPr>
      </w:pPr>
    </w:p>
    <w:p w:rsidR="00020F0F" w:rsidRPr="00454F01" w:rsidRDefault="00020F0F">
      <w:pPr>
        <w:pStyle w:val="1f"/>
        <w:snapToGrid w:val="0"/>
        <w:spacing w:beforeLines="50" w:before="120" w:afterLines="50" w:after="120" w:line="500" w:lineRule="exact"/>
        <w:jc w:val="center"/>
        <w:rPr>
          <w:rFonts w:ascii="方正小标宋简体" w:eastAsia="方正小标宋简体" w:hAnsi="方正小标宋简体" w:cs="方正小标宋简体"/>
          <w:b/>
          <w:bCs/>
          <w:color w:val="000000" w:themeColor="text1"/>
          <w:sz w:val="32"/>
          <w:szCs w:val="32"/>
        </w:rPr>
      </w:pPr>
    </w:p>
    <w:p w:rsidR="00020F0F" w:rsidRPr="00454F01" w:rsidRDefault="00020F0F">
      <w:pPr>
        <w:pStyle w:val="1f"/>
        <w:snapToGrid w:val="0"/>
        <w:spacing w:beforeLines="50" w:before="120" w:afterLines="50" w:after="120" w:line="500" w:lineRule="exact"/>
        <w:jc w:val="center"/>
        <w:rPr>
          <w:rFonts w:ascii="方正小标宋简体" w:eastAsia="方正小标宋简体" w:hAnsi="方正小标宋简体" w:cs="方正小标宋简体"/>
          <w:b/>
          <w:bCs/>
          <w:color w:val="000000" w:themeColor="text1"/>
          <w:sz w:val="32"/>
          <w:szCs w:val="32"/>
        </w:rPr>
      </w:pPr>
    </w:p>
    <w:p w:rsidR="00020F0F" w:rsidRPr="00454F01" w:rsidRDefault="00020F0F">
      <w:pPr>
        <w:pStyle w:val="1f"/>
        <w:snapToGrid w:val="0"/>
        <w:spacing w:beforeLines="50" w:before="120" w:afterLines="50" w:after="120" w:line="500" w:lineRule="exact"/>
        <w:jc w:val="center"/>
        <w:rPr>
          <w:rFonts w:ascii="方正小标宋简体" w:eastAsia="方正小标宋简体" w:hAnsi="方正小标宋简体" w:cs="方正小标宋简体"/>
          <w:b/>
          <w:bCs/>
          <w:color w:val="000000" w:themeColor="text1"/>
          <w:sz w:val="32"/>
          <w:szCs w:val="32"/>
        </w:rPr>
      </w:pPr>
    </w:p>
    <w:p w:rsidR="00020F0F" w:rsidRPr="00454F01" w:rsidRDefault="00020F0F">
      <w:pPr>
        <w:pStyle w:val="1f"/>
        <w:snapToGrid w:val="0"/>
        <w:spacing w:beforeLines="50" w:before="120" w:afterLines="50" w:after="120" w:line="500" w:lineRule="exact"/>
        <w:jc w:val="center"/>
        <w:rPr>
          <w:rFonts w:ascii="方正小标宋简体" w:eastAsia="方正小标宋简体" w:hAnsi="方正小标宋简体" w:cs="方正小标宋简体"/>
          <w:b/>
          <w:bCs/>
          <w:color w:val="000000" w:themeColor="text1"/>
          <w:sz w:val="32"/>
          <w:szCs w:val="32"/>
        </w:rPr>
      </w:pPr>
    </w:p>
    <w:p w:rsidR="00020F0F" w:rsidRPr="00454F01" w:rsidRDefault="00020F0F">
      <w:pPr>
        <w:pStyle w:val="1f"/>
        <w:snapToGrid w:val="0"/>
        <w:spacing w:beforeLines="50" w:before="120" w:afterLines="50" w:after="120" w:line="500" w:lineRule="exact"/>
        <w:jc w:val="center"/>
        <w:rPr>
          <w:rFonts w:ascii="方正小标宋简体" w:eastAsia="方正小标宋简体" w:hAnsi="方正小标宋简体" w:cs="方正小标宋简体"/>
          <w:b/>
          <w:bCs/>
          <w:color w:val="000000" w:themeColor="text1"/>
          <w:sz w:val="32"/>
          <w:szCs w:val="32"/>
        </w:rPr>
      </w:pPr>
    </w:p>
    <w:p w:rsidR="00020F0F" w:rsidRPr="00454F01" w:rsidRDefault="00020F0F">
      <w:pPr>
        <w:pStyle w:val="1f"/>
        <w:snapToGrid w:val="0"/>
        <w:spacing w:beforeLines="50" w:before="120" w:afterLines="50" w:after="120" w:line="500" w:lineRule="exact"/>
        <w:jc w:val="center"/>
        <w:rPr>
          <w:rFonts w:ascii="方正小标宋简体" w:eastAsia="方正小标宋简体" w:hAnsi="方正小标宋简体" w:cs="方正小标宋简体"/>
          <w:b/>
          <w:bCs/>
          <w:color w:val="000000" w:themeColor="text1"/>
          <w:sz w:val="32"/>
          <w:szCs w:val="32"/>
        </w:rPr>
      </w:pPr>
    </w:p>
    <w:p w:rsidR="00020F0F" w:rsidRPr="00454F01" w:rsidRDefault="00020F0F">
      <w:pPr>
        <w:pStyle w:val="1f"/>
        <w:snapToGrid w:val="0"/>
        <w:spacing w:beforeLines="50" w:before="120" w:afterLines="50" w:after="120" w:line="500" w:lineRule="exact"/>
        <w:jc w:val="center"/>
        <w:rPr>
          <w:rFonts w:ascii="方正小标宋简体" w:eastAsia="方正小标宋简体" w:hAnsi="方正小标宋简体" w:cs="方正小标宋简体"/>
          <w:b/>
          <w:bCs/>
          <w:color w:val="000000" w:themeColor="text1"/>
          <w:sz w:val="32"/>
          <w:szCs w:val="32"/>
        </w:rPr>
      </w:pPr>
    </w:p>
    <w:p w:rsidR="00020F0F" w:rsidRPr="00454F01" w:rsidRDefault="00020F0F">
      <w:pPr>
        <w:pStyle w:val="1f"/>
        <w:snapToGrid w:val="0"/>
        <w:spacing w:beforeLines="50" w:before="120" w:afterLines="50" w:after="120" w:line="500" w:lineRule="exact"/>
        <w:jc w:val="center"/>
        <w:rPr>
          <w:rFonts w:ascii="方正小标宋简体" w:eastAsia="方正小标宋简体" w:hAnsi="方正小标宋简体" w:cs="方正小标宋简体"/>
          <w:b/>
          <w:bCs/>
          <w:color w:val="000000" w:themeColor="text1"/>
          <w:sz w:val="32"/>
          <w:szCs w:val="32"/>
        </w:rPr>
      </w:pPr>
    </w:p>
    <w:p w:rsidR="00020F0F" w:rsidRPr="00454F01" w:rsidRDefault="00020F0F">
      <w:pPr>
        <w:pStyle w:val="1f"/>
        <w:snapToGrid w:val="0"/>
        <w:spacing w:beforeLines="50" w:before="120" w:afterLines="50" w:after="120" w:line="500" w:lineRule="exact"/>
        <w:jc w:val="center"/>
        <w:rPr>
          <w:rFonts w:ascii="方正小标宋简体" w:eastAsia="方正小标宋简体" w:hAnsi="方正小标宋简体" w:cs="方正小标宋简体"/>
          <w:b/>
          <w:bCs/>
          <w:color w:val="000000" w:themeColor="text1"/>
          <w:sz w:val="32"/>
          <w:szCs w:val="32"/>
        </w:rPr>
      </w:pPr>
    </w:p>
    <w:p w:rsidR="00020F0F" w:rsidRPr="00454F01" w:rsidRDefault="00EF37F7">
      <w:pPr>
        <w:pStyle w:val="1f"/>
        <w:snapToGrid w:val="0"/>
        <w:spacing w:beforeLines="50" w:before="120" w:afterLines="50" w:after="120" w:line="500" w:lineRule="exact"/>
        <w:jc w:val="center"/>
        <w:rPr>
          <w:rFonts w:ascii="方正小标宋简体" w:eastAsia="方正小标宋简体" w:hAnsi="方正小标宋简体" w:cs="方正小标宋简体"/>
          <w:b/>
          <w:bCs/>
          <w:color w:val="000000" w:themeColor="text1"/>
          <w:sz w:val="32"/>
          <w:szCs w:val="32"/>
        </w:rPr>
      </w:pPr>
      <w:r w:rsidRPr="00454F01">
        <w:rPr>
          <w:rFonts w:ascii="方正小标宋简体" w:eastAsia="方正小标宋简体" w:hAnsi="方正小标宋简体" w:cs="方正小标宋简体"/>
          <w:b/>
          <w:bCs/>
          <w:color w:val="000000" w:themeColor="text1"/>
          <w:sz w:val="32"/>
          <w:szCs w:val="32"/>
        </w:rPr>
        <w:lastRenderedPageBreak/>
        <w:t>政府采购活动现场确认声明书</w:t>
      </w:r>
    </w:p>
    <w:p w:rsidR="00020F0F" w:rsidRPr="00454F01" w:rsidRDefault="00EF37F7">
      <w:pPr>
        <w:pStyle w:val="1f"/>
        <w:snapToGrid w:val="0"/>
        <w:spacing w:line="500" w:lineRule="exact"/>
        <w:rPr>
          <w:rFonts w:hAnsi="宋体" w:cs="宋体"/>
          <w:b/>
          <w:color w:val="000000" w:themeColor="text1"/>
          <w:szCs w:val="21"/>
        </w:rPr>
      </w:pPr>
      <w:r w:rsidRPr="00454F01">
        <w:rPr>
          <w:rFonts w:hAnsi="宋体" w:cs="宋体"/>
          <w:color w:val="000000" w:themeColor="text1"/>
          <w:kern w:val="0"/>
          <w:szCs w:val="21"/>
          <w:u w:val="single"/>
        </w:rPr>
        <w:t>浙江策鼎工程项目管理有限公司</w:t>
      </w:r>
      <w:r w:rsidRPr="00454F01">
        <w:rPr>
          <w:rFonts w:hAnsi="宋体" w:cs="宋体"/>
          <w:color w:val="000000" w:themeColor="text1"/>
          <w:kern w:val="0"/>
          <w:szCs w:val="21"/>
        </w:rPr>
        <w:t>（采购组织机构名称）：</w:t>
      </w:r>
    </w:p>
    <w:p w:rsidR="00020F0F" w:rsidRPr="00454F01" w:rsidRDefault="00EF37F7">
      <w:pPr>
        <w:pStyle w:val="1f"/>
        <w:snapToGrid w:val="0"/>
        <w:spacing w:line="460" w:lineRule="exact"/>
        <w:ind w:leftChars="9" w:left="19" w:firstLineChars="187" w:firstLine="415"/>
        <w:rPr>
          <w:rFonts w:hAnsi="宋体" w:cs="宋体"/>
          <w:color w:val="000000" w:themeColor="text1"/>
          <w:spacing w:val="6"/>
          <w:szCs w:val="21"/>
        </w:rPr>
      </w:pPr>
      <w:r w:rsidRPr="00454F01">
        <w:rPr>
          <w:rFonts w:hAnsi="宋体" w:cs="宋体"/>
          <w:color w:val="000000" w:themeColor="text1"/>
          <w:spacing w:val="6"/>
          <w:szCs w:val="21"/>
        </w:rPr>
        <w:t>本人</w:t>
      </w:r>
      <w:r w:rsidRPr="00454F01">
        <w:rPr>
          <w:rFonts w:hAnsi="宋体" w:cs="宋体"/>
          <w:color w:val="000000" w:themeColor="text1"/>
          <w:spacing w:val="6"/>
          <w:szCs w:val="21"/>
          <w:u w:val="single"/>
        </w:rPr>
        <w:t xml:space="preserve">           </w:t>
      </w:r>
      <w:r w:rsidRPr="00454F01">
        <w:rPr>
          <w:rFonts w:hAnsi="宋体" w:cs="宋体"/>
          <w:color w:val="000000" w:themeColor="text1"/>
          <w:spacing w:val="6"/>
          <w:szCs w:val="21"/>
        </w:rPr>
        <w:t>（授权代表姓名），经由</w:t>
      </w:r>
      <w:r w:rsidRPr="00454F01">
        <w:rPr>
          <w:rFonts w:hAnsi="宋体" w:cs="宋体"/>
          <w:color w:val="000000" w:themeColor="text1"/>
          <w:spacing w:val="6"/>
          <w:szCs w:val="21"/>
          <w:u w:val="single"/>
        </w:rPr>
        <w:t xml:space="preserve">                              （单位）</w:t>
      </w:r>
      <w:r w:rsidRPr="00454F01">
        <w:rPr>
          <w:rFonts w:hAnsi="宋体" w:cs="宋体"/>
          <w:color w:val="000000" w:themeColor="text1"/>
          <w:spacing w:val="6"/>
          <w:szCs w:val="21"/>
        </w:rPr>
        <w:t>负责人</w:t>
      </w:r>
      <w:r w:rsidRPr="00454F01">
        <w:rPr>
          <w:rFonts w:hAnsi="宋体" w:cs="宋体"/>
          <w:color w:val="000000" w:themeColor="text1"/>
          <w:spacing w:val="6"/>
          <w:szCs w:val="21"/>
          <w:u w:val="single"/>
        </w:rPr>
        <w:t xml:space="preserve">          </w:t>
      </w:r>
      <w:r w:rsidRPr="00454F01">
        <w:rPr>
          <w:rFonts w:hAnsi="宋体" w:cs="宋体"/>
          <w:color w:val="000000" w:themeColor="text1"/>
          <w:spacing w:val="6"/>
          <w:szCs w:val="21"/>
        </w:rPr>
        <w:t>（法定代表人）合法授权参加</w:t>
      </w:r>
      <w:r w:rsidRPr="00454F01">
        <w:rPr>
          <w:rFonts w:hAnsi="宋体" w:cs="宋体" w:hint="eastAsia"/>
          <w:color w:val="000000" w:themeColor="text1"/>
          <w:spacing w:val="6"/>
          <w:szCs w:val="21"/>
          <w:u w:val="single"/>
        </w:rPr>
        <w:t>瑞安市残疾人托养康复中心医用气体及配套设备采购</w:t>
      </w:r>
      <w:r w:rsidRPr="00454F01">
        <w:rPr>
          <w:rFonts w:hAnsi="宋体" w:cs="宋体"/>
          <w:color w:val="000000" w:themeColor="text1"/>
          <w:spacing w:val="6"/>
          <w:szCs w:val="21"/>
        </w:rPr>
        <w:t>（编号：</w:t>
      </w:r>
      <w:r w:rsidR="00CB5EB5">
        <w:rPr>
          <w:rFonts w:hAnsi="宋体" w:cs="宋体" w:hint="eastAsia"/>
          <w:color w:val="000000" w:themeColor="text1"/>
          <w:spacing w:val="6"/>
          <w:szCs w:val="21"/>
          <w:u w:val="single"/>
        </w:rPr>
        <w:t>ZJCDRACG20220920</w:t>
      </w:r>
      <w:r w:rsidRPr="00454F01">
        <w:rPr>
          <w:rFonts w:hAnsi="宋体" w:cs="宋体"/>
          <w:color w:val="000000" w:themeColor="text1"/>
          <w:spacing w:val="6"/>
          <w:szCs w:val="21"/>
        </w:rPr>
        <w:t xml:space="preserve">）政府采购活动，经与本单位法人代表（负责人）联系确认，现就有关公平竞争事项郑重声明如下： </w:t>
      </w:r>
    </w:p>
    <w:p w:rsidR="00020F0F" w:rsidRPr="00454F01" w:rsidRDefault="00EF37F7" w:rsidP="00AF203E">
      <w:pPr>
        <w:pStyle w:val="15"/>
        <w:widowControl/>
        <w:numPr>
          <w:ilvl w:val="0"/>
          <w:numId w:val="37"/>
        </w:numPr>
        <w:snapToGrid w:val="0"/>
        <w:spacing w:line="460" w:lineRule="exact"/>
        <w:ind w:firstLineChars="189" w:firstLine="397"/>
        <w:rPr>
          <w:rFonts w:ascii="宋体" w:hAnsi="宋体" w:cs="宋体" w:hint="default"/>
          <w:color w:val="000000" w:themeColor="text1"/>
          <w:kern w:val="0"/>
          <w:szCs w:val="21"/>
        </w:rPr>
      </w:pPr>
      <w:r w:rsidRPr="00454F01">
        <w:rPr>
          <w:rFonts w:ascii="宋体" w:hAnsi="宋体" w:cs="宋体"/>
          <w:color w:val="000000" w:themeColor="text1"/>
          <w:kern w:val="0"/>
          <w:szCs w:val="21"/>
        </w:rPr>
        <w:t xml:space="preserve">本单位与采购人之间 □不存在利害关系 </w:t>
      </w:r>
      <w:r w:rsidRPr="00454F01">
        <w:rPr>
          <w:rFonts w:ascii="宋体" w:hAnsi="宋体" w:cs="宋体"/>
          <w:color w:val="000000" w:themeColor="text1"/>
          <w:kern w:val="0"/>
          <w:szCs w:val="21"/>
        </w:rPr>
        <w:sym w:font="Wingdings 2" w:char="0052"/>
      </w:r>
      <w:r w:rsidRPr="00454F01">
        <w:rPr>
          <w:rFonts w:ascii="宋体" w:hAnsi="宋体" w:cs="宋体"/>
          <w:color w:val="000000" w:themeColor="text1"/>
          <w:kern w:val="0"/>
          <w:szCs w:val="21"/>
        </w:rPr>
        <w:t>存在下列利害关系</w:t>
      </w:r>
      <w:r w:rsidRPr="00454F01">
        <w:rPr>
          <w:rFonts w:ascii="宋体" w:hAnsi="宋体" w:cs="宋体"/>
          <w:color w:val="000000" w:themeColor="text1"/>
          <w:kern w:val="0"/>
          <w:szCs w:val="21"/>
          <w:u w:val="single"/>
        </w:rPr>
        <w:t xml:space="preserve">           </w:t>
      </w:r>
      <w:r w:rsidRPr="00454F01">
        <w:rPr>
          <w:rFonts w:ascii="宋体" w:hAnsi="宋体" w:cs="宋体"/>
          <w:color w:val="000000" w:themeColor="text1"/>
          <w:kern w:val="0"/>
          <w:szCs w:val="21"/>
        </w:rPr>
        <w:t>：</w:t>
      </w:r>
    </w:p>
    <w:p w:rsidR="00020F0F" w:rsidRPr="00454F01" w:rsidRDefault="00EF37F7">
      <w:pPr>
        <w:pStyle w:val="15"/>
        <w:widowControl/>
        <w:snapToGrid w:val="0"/>
        <w:spacing w:line="460" w:lineRule="exact"/>
        <w:rPr>
          <w:rFonts w:ascii="宋体" w:hAnsi="宋体" w:cs="宋体" w:hint="default"/>
          <w:color w:val="000000" w:themeColor="text1"/>
          <w:kern w:val="0"/>
          <w:szCs w:val="21"/>
        </w:rPr>
      </w:pPr>
      <w:r w:rsidRPr="00454F01">
        <w:rPr>
          <w:rFonts w:ascii="宋体" w:hAnsi="宋体" w:cs="宋体"/>
          <w:color w:val="000000" w:themeColor="text1"/>
          <w:kern w:val="0"/>
          <w:szCs w:val="21"/>
        </w:rPr>
        <w:t xml:space="preserve">  A.投资关系    B.行政隶属关系    C.业务指导关系</w:t>
      </w:r>
    </w:p>
    <w:p w:rsidR="00020F0F" w:rsidRPr="00454F01" w:rsidRDefault="00EF37F7">
      <w:pPr>
        <w:pStyle w:val="15"/>
        <w:widowControl/>
        <w:snapToGrid w:val="0"/>
        <w:spacing w:line="460" w:lineRule="exact"/>
        <w:rPr>
          <w:rFonts w:ascii="宋体" w:hAnsi="宋体" w:cs="宋体" w:hint="default"/>
          <w:color w:val="000000" w:themeColor="text1"/>
          <w:kern w:val="0"/>
          <w:szCs w:val="21"/>
        </w:rPr>
      </w:pPr>
      <w:r w:rsidRPr="00454F01">
        <w:rPr>
          <w:rFonts w:ascii="宋体" w:hAnsi="宋体" w:cs="宋体"/>
          <w:color w:val="000000" w:themeColor="text1"/>
          <w:kern w:val="0"/>
          <w:szCs w:val="21"/>
        </w:rPr>
        <w:t xml:space="preserve">  D.其他可能</w:t>
      </w:r>
      <w:r w:rsidRPr="00454F01">
        <w:rPr>
          <w:rFonts w:ascii="宋体" w:hAnsi="宋体" w:cs="宋体"/>
          <w:color w:val="000000" w:themeColor="text1"/>
          <w:szCs w:val="21"/>
        </w:rPr>
        <w:t>影响采购公正的</w:t>
      </w:r>
      <w:r w:rsidRPr="00454F01">
        <w:rPr>
          <w:rFonts w:ascii="宋体" w:hAnsi="宋体" w:cs="宋体"/>
          <w:color w:val="000000" w:themeColor="text1"/>
          <w:kern w:val="0"/>
          <w:szCs w:val="21"/>
        </w:rPr>
        <w:t>利害关系</w:t>
      </w:r>
      <w:r w:rsidRPr="00454F01">
        <w:rPr>
          <w:rFonts w:ascii="宋体" w:hAnsi="宋体" w:cs="宋体"/>
          <w:color w:val="000000" w:themeColor="text1"/>
          <w:kern w:val="0"/>
          <w:szCs w:val="21"/>
          <w:u w:val="single"/>
        </w:rPr>
        <w:t xml:space="preserve">（如有，请如实说明）                 </w:t>
      </w:r>
      <w:r w:rsidRPr="00454F01">
        <w:rPr>
          <w:rFonts w:ascii="宋体" w:hAnsi="宋体" w:cs="宋体"/>
          <w:color w:val="000000" w:themeColor="text1"/>
          <w:kern w:val="0"/>
          <w:szCs w:val="21"/>
        </w:rPr>
        <w:t>。</w:t>
      </w:r>
    </w:p>
    <w:p w:rsidR="00020F0F" w:rsidRPr="00454F01" w:rsidRDefault="00EF37F7">
      <w:pPr>
        <w:pStyle w:val="15"/>
        <w:widowControl/>
        <w:snapToGrid w:val="0"/>
        <w:spacing w:line="460" w:lineRule="exact"/>
        <w:rPr>
          <w:rFonts w:ascii="宋体" w:hAnsi="宋体" w:cs="宋体" w:hint="default"/>
          <w:color w:val="000000" w:themeColor="text1"/>
          <w:kern w:val="0"/>
          <w:szCs w:val="21"/>
        </w:rPr>
      </w:pPr>
      <w:r w:rsidRPr="00454F01">
        <w:rPr>
          <w:rFonts w:ascii="宋体" w:hAnsi="宋体" w:cs="宋体"/>
          <w:color w:val="000000" w:themeColor="text1"/>
          <w:spacing w:val="6"/>
          <w:szCs w:val="21"/>
        </w:rPr>
        <w:t xml:space="preserve">   二、</w:t>
      </w:r>
      <w:r w:rsidRPr="00454F01">
        <w:rPr>
          <w:rFonts w:ascii="宋体" w:hAnsi="宋体" w:cs="宋体"/>
          <w:color w:val="000000" w:themeColor="text1"/>
          <w:kern w:val="0"/>
          <w:szCs w:val="21"/>
        </w:rPr>
        <w:t>现已清楚知道参加本项目采购活动的其他所有供应商名称，本单位 □与其他所有供应商之间均不存在利害关系 □与</w:t>
      </w:r>
      <w:r w:rsidRPr="00454F01">
        <w:rPr>
          <w:rFonts w:ascii="宋体" w:hAnsi="宋体" w:cs="宋体"/>
          <w:color w:val="000000" w:themeColor="text1"/>
          <w:kern w:val="0"/>
          <w:szCs w:val="21"/>
          <w:u w:val="single"/>
        </w:rPr>
        <w:t xml:space="preserve">           （供应商名称）</w:t>
      </w:r>
      <w:r w:rsidRPr="00454F01">
        <w:rPr>
          <w:rFonts w:ascii="宋体" w:hAnsi="宋体" w:cs="宋体"/>
          <w:color w:val="000000" w:themeColor="text1"/>
          <w:kern w:val="0"/>
          <w:szCs w:val="21"/>
        </w:rPr>
        <w:t>之间存在下列利害关系</w:t>
      </w:r>
      <w:r w:rsidRPr="00454F01">
        <w:rPr>
          <w:rFonts w:ascii="宋体" w:hAnsi="宋体" w:cs="宋体"/>
          <w:color w:val="000000" w:themeColor="text1"/>
          <w:kern w:val="0"/>
          <w:szCs w:val="21"/>
          <w:u w:val="single"/>
        </w:rPr>
        <w:t xml:space="preserve">          </w:t>
      </w:r>
      <w:r w:rsidRPr="00454F01">
        <w:rPr>
          <w:rFonts w:ascii="宋体" w:hAnsi="宋体" w:cs="宋体"/>
          <w:color w:val="000000" w:themeColor="text1"/>
          <w:kern w:val="0"/>
          <w:szCs w:val="21"/>
        </w:rPr>
        <w:t>：</w:t>
      </w:r>
    </w:p>
    <w:p w:rsidR="00020F0F" w:rsidRPr="00454F01" w:rsidRDefault="00EF37F7">
      <w:pPr>
        <w:pStyle w:val="1f"/>
        <w:snapToGrid w:val="0"/>
        <w:spacing w:line="460" w:lineRule="exact"/>
        <w:rPr>
          <w:rFonts w:hAnsi="宋体" w:cs="宋体"/>
          <w:color w:val="000000" w:themeColor="text1"/>
          <w:kern w:val="0"/>
          <w:szCs w:val="21"/>
        </w:rPr>
      </w:pPr>
      <w:r w:rsidRPr="00454F01">
        <w:rPr>
          <w:rFonts w:hAnsi="宋体" w:cs="宋体"/>
          <w:color w:val="000000" w:themeColor="text1"/>
          <w:kern w:val="0"/>
          <w:szCs w:val="21"/>
        </w:rPr>
        <w:t xml:space="preserve">  A.法定代表人或负责人或实际控制人是同一人</w:t>
      </w:r>
    </w:p>
    <w:p w:rsidR="00020F0F" w:rsidRPr="00454F01" w:rsidRDefault="00EF37F7">
      <w:pPr>
        <w:pStyle w:val="1f"/>
        <w:snapToGrid w:val="0"/>
        <w:spacing w:line="460" w:lineRule="exact"/>
        <w:rPr>
          <w:rFonts w:hAnsi="宋体" w:cs="宋体"/>
          <w:color w:val="000000" w:themeColor="text1"/>
          <w:spacing w:val="6"/>
          <w:szCs w:val="21"/>
        </w:rPr>
      </w:pPr>
      <w:r w:rsidRPr="00454F01">
        <w:rPr>
          <w:rFonts w:hAnsi="宋体" w:cs="宋体"/>
          <w:color w:val="000000" w:themeColor="text1"/>
          <w:kern w:val="0"/>
          <w:szCs w:val="21"/>
        </w:rPr>
        <w:t xml:space="preserve">  B.法定代表人或负责人或实际控制人是夫妻关系</w:t>
      </w:r>
    </w:p>
    <w:p w:rsidR="00020F0F" w:rsidRPr="00454F01" w:rsidRDefault="00EF37F7">
      <w:pPr>
        <w:pStyle w:val="1f"/>
        <w:snapToGrid w:val="0"/>
        <w:spacing w:line="460" w:lineRule="exact"/>
        <w:rPr>
          <w:rFonts w:hAnsi="宋体" w:cs="宋体"/>
          <w:color w:val="000000" w:themeColor="text1"/>
          <w:spacing w:val="6"/>
          <w:szCs w:val="21"/>
        </w:rPr>
      </w:pPr>
      <w:r w:rsidRPr="00454F01">
        <w:rPr>
          <w:rFonts w:hAnsi="宋体" w:cs="宋体"/>
          <w:color w:val="000000" w:themeColor="text1"/>
          <w:kern w:val="0"/>
          <w:szCs w:val="21"/>
        </w:rPr>
        <w:t xml:space="preserve">  C.法定代表人或负责人或实际控制人是直系血亲关系</w:t>
      </w:r>
    </w:p>
    <w:p w:rsidR="00020F0F" w:rsidRPr="00454F01" w:rsidRDefault="00EF37F7">
      <w:pPr>
        <w:pStyle w:val="1f"/>
        <w:snapToGrid w:val="0"/>
        <w:spacing w:line="460" w:lineRule="exact"/>
        <w:rPr>
          <w:rFonts w:hAnsi="宋体" w:cs="宋体"/>
          <w:color w:val="000000" w:themeColor="text1"/>
          <w:spacing w:val="6"/>
          <w:szCs w:val="21"/>
        </w:rPr>
      </w:pPr>
      <w:r w:rsidRPr="00454F01">
        <w:rPr>
          <w:rFonts w:hAnsi="宋体" w:cs="宋体"/>
          <w:color w:val="000000" w:themeColor="text1"/>
          <w:kern w:val="0"/>
          <w:szCs w:val="21"/>
        </w:rPr>
        <w:t xml:space="preserve">  D.法定代表人或负责人或实际控制人存在三代以内旁系血亲关系</w:t>
      </w:r>
    </w:p>
    <w:p w:rsidR="00020F0F" w:rsidRPr="00454F01" w:rsidRDefault="00EF37F7">
      <w:pPr>
        <w:pStyle w:val="1f"/>
        <w:snapToGrid w:val="0"/>
        <w:spacing w:line="460" w:lineRule="exact"/>
        <w:rPr>
          <w:rFonts w:hAnsi="宋体" w:cs="宋体"/>
          <w:color w:val="000000" w:themeColor="text1"/>
          <w:kern w:val="0"/>
          <w:szCs w:val="21"/>
        </w:rPr>
      </w:pPr>
      <w:r w:rsidRPr="00454F01">
        <w:rPr>
          <w:rFonts w:hAnsi="宋体" w:cs="宋体"/>
          <w:color w:val="000000" w:themeColor="text1"/>
          <w:kern w:val="0"/>
          <w:szCs w:val="21"/>
        </w:rPr>
        <w:t xml:space="preserve">  E.法定代表人或负责人或实际控制人存在近姻亲关系</w:t>
      </w:r>
    </w:p>
    <w:p w:rsidR="00020F0F" w:rsidRPr="00454F01" w:rsidRDefault="00EF37F7">
      <w:pPr>
        <w:pStyle w:val="1f"/>
        <w:snapToGrid w:val="0"/>
        <w:spacing w:line="460" w:lineRule="exact"/>
        <w:rPr>
          <w:rFonts w:hAnsi="宋体" w:cs="宋体"/>
          <w:color w:val="000000" w:themeColor="text1"/>
          <w:kern w:val="0"/>
          <w:szCs w:val="21"/>
        </w:rPr>
      </w:pPr>
      <w:r w:rsidRPr="00454F01">
        <w:rPr>
          <w:rFonts w:hAnsi="宋体" w:cs="宋体"/>
          <w:color w:val="000000" w:themeColor="text1"/>
          <w:kern w:val="0"/>
          <w:szCs w:val="21"/>
        </w:rPr>
        <w:t xml:space="preserve">  F.法定代表人或负责人或实际控制人存在股份控制或实际控制关系</w:t>
      </w:r>
    </w:p>
    <w:p w:rsidR="00020F0F" w:rsidRPr="00454F01" w:rsidRDefault="00EF37F7">
      <w:pPr>
        <w:pStyle w:val="1f"/>
        <w:snapToGrid w:val="0"/>
        <w:spacing w:line="460" w:lineRule="exact"/>
        <w:outlineLvl w:val="0"/>
        <w:rPr>
          <w:rFonts w:hAnsi="宋体" w:cs="宋体"/>
          <w:color w:val="000000" w:themeColor="text1"/>
          <w:kern w:val="0"/>
          <w:szCs w:val="21"/>
        </w:rPr>
      </w:pPr>
      <w:r w:rsidRPr="00454F01">
        <w:rPr>
          <w:rFonts w:hAnsi="宋体" w:cs="宋体"/>
          <w:color w:val="000000" w:themeColor="text1"/>
          <w:kern w:val="0"/>
          <w:szCs w:val="21"/>
        </w:rPr>
        <w:t xml:space="preserve">  </w:t>
      </w:r>
      <w:bookmarkStart w:id="186" w:name="_Toc29737"/>
      <w:bookmarkStart w:id="187" w:name="_Toc8639"/>
      <w:bookmarkStart w:id="188" w:name="_Toc22442"/>
      <w:bookmarkStart w:id="189" w:name="_Toc27438"/>
      <w:bookmarkStart w:id="190" w:name="_Toc2839"/>
      <w:bookmarkStart w:id="191" w:name="_Toc31559"/>
      <w:bookmarkStart w:id="192" w:name="_Toc30002"/>
      <w:bookmarkStart w:id="193" w:name="_Toc18116"/>
      <w:bookmarkStart w:id="194" w:name="_Toc4873"/>
      <w:r w:rsidRPr="00454F01">
        <w:rPr>
          <w:rFonts w:hAnsi="宋体" w:cs="宋体"/>
          <w:color w:val="000000" w:themeColor="text1"/>
          <w:kern w:val="0"/>
          <w:szCs w:val="21"/>
        </w:rPr>
        <w:t>G.存在共同直接或间接投资设立子公司、联营企业和合营企业情况</w:t>
      </w:r>
      <w:bookmarkEnd w:id="186"/>
      <w:bookmarkEnd w:id="187"/>
      <w:bookmarkEnd w:id="188"/>
      <w:bookmarkEnd w:id="189"/>
      <w:bookmarkEnd w:id="190"/>
      <w:bookmarkEnd w:id="191"/>
      <w:bookmarkEnd w:id="192"/>
      <w:bookmarkEnd w:id="193"/>
      <w:bookmarkEnd w:id="194"/>
    </w:p>
    <w:p w:rsidR="00020F0F" w:rsidRPr="00454F01" w:rsidRDefault="00EF37F7">
      <w:pPr>
        <w:pStyle w:val="1f"/>
        <w:snapToGrid w:val="0"/>
        <w:spacing w:line="460" w:lineRule="exact"/>
        <w:rPr>
          <w:rFonts w:hAnsi="宋体" w:cs="宋体"/>
          <w:color w:val="000000" w:themeColor="text1"/>
          <w:szCs w:val="21"/>
        </w:rPr>
      </w:pPr>
      <w:r w:rsidRPr="00454F01">
        <w:rPr>
          <w:rFonts w:hAnsi="宋体" w:cs="宋体"/>
          <w:color w:val="000000" w:themeColor="text1"/>
          <w:kern w:val="0"/>
          <w:szCs w:val="21"/>
        </w:rPr>
        <w:t xml:space="preserve">  H.存在分级代理或代销关系、同一生产制造商关系、</w:t>
      </w:r>
      <w:r w:rsidRPr="00454F01">
        <w:rPr>
          <w:rFonts w:hAnsi="宋体" w:cs="宋体"/>
          <w:color w:val="000000" w:themeColor="text1"/>
          <w:szCs w:val="21"/>
        </w:rPr>
        <w:t>管理关系、重要业务（占主营业务收入50%以上）或重要财务往来关系（如融资）等其他实质性控制关系</w:t>
      </w:r>
    </w:p>
    <w:p w:rsidR="00020F0F" w:rsidRPr="00454F01" w:rsidRDefault="00EF37F7">
      <w:pPr>
        <w:pStyle w:val="1f"/>
        <w:snapToGrid w:val="0"/>
        <w:spacing w:line="460" w:lineRule="exact"/>
        <w:rPr>
          <w:rFonts w:hAnsi="宋体" w:cs="宋体"/>
          <w:color w:val="000000" w:themeColor="text1"/>
          <w:spacing w:val="6"/>
          <w:szCs w:val="21"/>
        </w:rPr>
      </w:pPr>
      <w:r w:rsidRPr="00454F01">
        <w:rPr>
          <w:rFonts w:hAnsi="宋体" w:cs="宋体"/>
          <w:color w:val="000000" w:themeColor="text1"/>
          <w:szCs w:val="21"/>
        </w:rPr>
        <w:t xml:space="preserve">  I</w:t>
      </w:r>
      <w:r w:rsidRPr="00454F01">
        <w:rPr>
          <w:rFonts w:hAnsi="宋体" w:cs="宋体"/>
          <w:color w:val="000000" w:themeColor="text1"/>
          <w:kern w:val="0"/>
          <w:szCs w:val="21"/>
        </w:rPr>
        <w:t>.</w:t>
      </w:r>
      <w:r w:rsidRPr="00454F01">
        <w:rPr>
          <w:rFonts w:hAnsi="宋体" w:cs="宋体"/>
          <w:color w:val="000000" w:themeColor="text1"/>
          <w:szCs w:val="21"/>
        </w:rPr>
        <w:t>其他利害关系情况</w:t>
      </w:r>
      <w:r w:rsidRPr="00454F01">
        <w:rPr>
          <w:rFonts w:hAnsi="宋体" w:cs="宋体"/>
          <w:color w:val="000000" w:themeColor="text1"/>
          <w:szCs w:val="21"/>
          <w:u w:val="single"/>
        </w:rPr>
        <w:t xml:space="preserve">                              </w:t>
      </w:r>
      <w:r w:rsidRPr="00454F01">
        <w:rPr>
          <w:rFonts w:hAnsi="宋体" w:cs="宋体"/>
          <w:color w:val="000000" w:themeColor="text1"/>
          <w:kern w:val="0"/>
          <w:szCs w:val="21"/>
        </w:rPr>
        <w:t>。</w:t>
      </w:r>
    </w:p>
    <w:p w:rsidR="00020F0F" w:rsidRPr="00454F01" w:rsidRDefault="00EF37F7" w:rsidP="00AF203E">
      <w:pPr>
        <w:pStyle w:val="15"/>
        <w:widowControl/>
        <w:numPr>
          <w:ilvl w:val="0"/>
          <w:numId w:val="38"/>
        </w:numPr>
        <w:snapToGrid w:val="0"/>
        <w:spacing w:line="460" w:lineRule="exact"/>
        <w:ind w:firstLineChars="189" w:firstLine="397"/>
        <w:rPr>
          <w:rFonts w:ascii="宋体" w:hAnsi="宋体" w:cs="宋体" w:hint="default"/>
          <w:color w:val="000000" w:themeColor="text1"/>
          <w:kern w:val="0"/>
          <w:szCs w:val="21"/>
        </w:rPr>
      </w:pPr>
      <w:r w:rsidRPr="00454F01">
        <w:rPr>
          <w:rFonts w:ascii="宋体" w:hAnsi="宋体" w:cs="宋体"/>
          <w:color w:val="000000" w:themeColor="text1"/>
          <w:szCs w:val="21"/>
        </w:rPr>
        <w:t>现已清楚知道并</w:t>
      </w:r>
      <w:r w:rsidRPr="00454F01">
        <w:rPr>
          <w:rFonts w:ascii="宋体" w:hAnsi="宋体" w:cs="宋体"/>
          <w:color w:val="000000" w:themeColor="text1"/>
          <w:kern w:val="0"/>
          <w:szCs w:val="21"/>
        </w:rPr>
        <w:t>严格遵守政府采购法律法规和现场纪律。</w:t>
      </w:r>
    </w:p>
    <w:p w:rsidR="00020F0F" w:rsidRPr="00454F01" w:rsidRDefault="00EF37F7" w:rsidP="00AF203E">
      <w:pPr>
        <w:pStyle w:val="15"/>
        <w:widowControl/>
        <w:numPr>
          <w:ilvl w:val="0"/>
          <w:numId w:val="38"/>
        </w:numPr>
        <w:snapToGrid w:val="0"/>
        <w:spacing w:line="460" w:lineRule="exact"/>
        <w:ind w:firstLineChars="189" w:firstLine="397"/>
        <w:rPr>
          <w:rFonts w:ascii="宋体" w:hAnsi="宋体" w:cs="宋体" w:hint="default"/>
          <w:color w:val="000000" w:themeColor="text1"/>
          <w:kern w:val="0"/>
          <w:szCs w:val="21"/>
        </w:rPr>
      </w:pPr>
      <w:r w:rsidRPr="00454F01">
        <w:rPr>
          <w:rFonts w:ascii="宋体" w:hAnsi="宋体" w:cs="宋体"/>
          <w:color w:val="000000" w:themeColor="text1"/>
          <w:kern w:val="0"/>
          <w:szCs w:val="21"/>
        </w:rPr>
        <w:t>我发现</w:t>
      </w:r>
      <w:r w:rsidRPr="00454F01">
        <w:rPr>
          <w:rFonts w:ascii="宋体" w:hAnsi="宋体" w:cs="宋体"/>
          <w:color w:val="000000" w:themeColor="text1"/>
          <w:kern w:val="0"/>
          <w:szCs w:val="21"/>
          <w:u w:val="single"/>
        </w:rPr>
        <w:t xml:space="preserve">                  </w:t>
      </w:r>
      <w:r w:rsidRPr="00454F01">
        <w:rPr>
          <w:rFonts w:ascii="宋体" w:hAnsi="宋体" w:cs="宋体"/>
          <w:color w:val="000000" w:themeColor="text1"/>
          <w:kern w:val="0"/>
          <w:szCs w:val="21"/>
        </w:rPr>
        <w:t>供应商之间存在或可能存在上述第二条第</w:t>
      </w:r>
      <w:r w:rsidRPr="00454F01">
        <w:rPr>
          <w:rFonts w:ascii="宋体" w:hAnsi="宋体" w:cs="宋体"/>
          <w:color w:val="000000" w:themeColor="text1"/>
          <w:kern w:val="0"/>
          <w:szCs w:val="21"/>
          <w:u w:val="single"/>
        </w:rPr>
        <w:t xml:space="preserve">        </w:t>
      </w:r>
      <w:r w:rsidRPr="00454F01">
        <w:rPr>
          <w:rFonts w:ascii="宋体" w:hAnsi="宋体" w:cs="宋体"/>
          <w:color w:val="000000" w:themeColor="text1"/>
          <w:kern w:val="0"/>
          <w:szCs w:val="21"/>
        </w:rPr>
        <w:t>项利害关系。</w:t>
      </w:r>
    </w:p>
    <w:p w:rsidR="00020F0F" w:rsidRPr="00454F01" w:rsidRDefault="00EF37F7">
      <w:pPr>
        <w:pStyle w:val="1f"/>
        <w:snapToGrid w:val="0"/>
        <w:spacing w:line="500" w:lineRule="exact"/>
        <w:ind w:firstLineChars="200" w:firstLine="420"/>
        <w:rPr>
          <w:rFonts w:hAnsi="宋体" w:cs="宋体"/>
          <w:color w:val="000000" w:themeColor="text1"/>
          <w:szCs w:val="21"/>
        </w:rPr>
      </w:pPr>
      <w:r w:rsidRPr="00454F01">
        <w:rPr>
          <w:rFonts w:hAnsi="宋体" w:cs="宋体"/>
          <w:color w:val="000000" w:themeColor="text1"/>
          <w:szCs w:val="21"/>
        </w:rPr>
        <w:t xml:space="preserve">                            </w:t>
      </w:r>
    </w:p>
    <w:p w:rsidR="00020F0F" w:rsidRPr="00454F01" w:rsidRDefault="00EF37F7">
      <w:pPr>
        <w:pStyle w:val="1f"/>
        <w:snapToGrid w:val="0"/>
        <w:spacing w:line="500" w:lineRule="exact"/>
        <w:ind w:firstLineChars="2100" w:firstLine="4410"/>
        <w:rPr>
          <w:rFonts w:hAnsi="宋体" w:cs="宋体"/>
          <w:color w:val="000000" w:themeColor="text1"/>
          <w:szCs w:val="21"/>
        </w:rPr>
      </w:pPr>
      <w:r w:rsidRPr="00454F01">
        <w:rPr>
          <w:rFonts w:hAnsi="宋体" w:cs="宋体"/>
          <w:color w:val="000000" w:themeColor="text1"/>
          <w:szCs w:val="21"/>
        </w:rPr>
        <w:t>供应商代表签名：</w:t>
      </w:r>
    </w:p>
    <w:p w:rsidR="00020F0F" w:rsidRPr="00454F01" w:rsidRDefault="00EF37F7">
      <w:pPr>
        <w:pStyle w:val="1f"/>
        <w:snapToGrid w:val="0"/>
        <w:spacing w:line="500" w:lineRule="exact"/>
        <w:ind w:firstLineChars="2300" w:firstLine="4830"/>
        <w:rPr>
          <w:rFonts w:hAnsi="宋体" w:cs="宋体"/>
          <w:color w:val="000000" w:themeColor="text1"/>
          <w:szCs w:val="21"/>
        </w:rPr>
      </w:pPr>
      <w:r w:rsidRPr="00454F01">
        <w:rPr>
          <w:rFonts w:hAnsi="宋体" w:cs="宋体"/>
          <w:color w:val="000000" w:themeColor="text1"/>
          <w:szCs w:val="21"/>
        </w:rPr>
        <w:t>2022年   月   日</w:t>
      </w:r>
    </w:p>
    <w:p w:rsidR="00020F0F" w:rsidRPr="00454F01" w:rsidRDefault="00020F0F">
      <w:pPr>
        <w:pStyle w:val="ab"/>
        <w:ind w:leftChars="0" w:left="0"/>
        <w:rPr>
          <w:rFonts w:ascii="宋体" w:hAnsi="宋体" w:cs="宋体"/>
          <w:b/>
          <w:bCs/>
          <w:color w:val="000000" w:themeColor="text1"/>
          <w:szCs w:val="21"/>
          <w:u w:val="wave"/>
        </w:rPr>
      </w:pPr>
    </w:p>
    <w:p w:rsidR="00020F0F" w:rsidRPr="00454F01" w:rsidRDefault="00EF37F7">
      <w:pPr>
        <w:pStyle w:val="ab"/>
        <w:ind w:leftChars="0" w:left="0"/>
        <w:rPr>
          <w:rFonts w:ascii="宋体" w:hAnsi="宋体" w:cs="宋体"/>
          <w:b/>
          <w:bCs/>
          <w:color w:val="000000" w:themeColor="text1"/>
          <w:szCs w:val="21"/>
          <w:u w:val="wave"/>
        </w:rPr>
      </w:pPr>
      <w:r w:rsidRPr="00454F01">
        <w:rPr>
          <w:rFonts w:ascii="宋体" w:hAnsi="宋体" w:cs="宋体" w:hint="eastAsia"/>
          <w:b/>
          <w:bCs/>
          <w:color w:val="000000" w:themeColor="text1"/>
          <w:szCs w:val="21"/>
          <w:u w:val="wave"/>
        </w:rPr>
        <w:t>注：响应文件解密结束后，各供应商组织签署《政府采购活动现场确认声明书》，并在15分钟内以扫描件方式发送至代理机构邮箱：</w:t>
      </w:r>
      <w:hyperlink r:id="rId17" w:history="1">
        <w:r w:rsidRPr="00454F01">
          <w:rPr>
            <w:rStyle w:val="afe"/>
            <w:rFonts w:hint="default"/>
            <w:b/>
            <w:bCs/>
            <w:color w:val="000000" w:themeColor="text1"/>
            <w:szCs w:val="21"/>
          </w:rPr>
          <w:t>228967618@qq.com；</w:t>
        </w:r>
      </w:hyperlink>
    </w:p>
    <w:p w:rsidR="00020F0F" w:rsidRPr="00454F01" w:rsidRDefault="00EF37F7">
      <w:pPr>
        <w:pStyle w:val="1"/>
        <w:keepNext w:val="0"/>
        <w:keepLines w:val="0"/>
        <w:pageBreakBefore/>
        <w:spacing w:beforeLines="100" w:before="240" w:afterLines="100" w:after="240" w:line="276" w:lineRule="auto"/>
        <w:jc w:val="center"/>
        <w:rPr>
          <w:rFonts w:hAnsi="宋体"/>
          <w:color w:val="000000" w:themeColor="text1"/>
          <w:sz w:val="28"/>
          <w:szCs w:val="36"/>
        </w:rPr>
      </w:pPr>
      <w:bookmarkStart w:id="195" w:name="_Toc32113"/>
      <w:r w:rsidRPr="00454F01">
        <w:rPr>
          <w:rFonts w:hAnsi="宋体" w:hint="eastAsia"/>
          <w:color w:val="000000" w:themeColor="text1"/>
          <w:sz w:val="28"/>
          <w:szCs w:val="36"/>
        </w:rPr>
        <w:lastRenderedPageBreak/>
        <w:t xml:space="preserve">第七部分   </w:t>
      </w:r>
      <w:r w:rsidRPr="00454F01">
        <w:rPr>
          <w:rFonts w:hAnsi="宋体"/>
          <w:color w:val="000000" w:themeColor="text1"/>
          <w:sz w:val="28"/>
          <w:szCs w:val="36"/>
        </w:rPr>
        <w:t>信贷政策</w:t>
      </w:r>
      <w:bookmarkEnd w:id="195"/>
    </w:p>
    <w:p w:rsidR="00020F0F" w:rsidRPr="00454F01" w:rsidRDefault="00EF37F7">
      <w:pPr>
        <w:spacing w:line="276" w:lineRule="auto"/>
        <w:ind w:firstLineChars="200" w:firstLine="440"/>
        <w:rPr>
          <w:rFonts w:ascii="宋体" w:hAnsi="宋体" w:cs="宋体"/>
          <w:color w:val="000000" w:themeColor="text1"/>
          <w:sz w:val="22"/>
        </w:rPr>
      </w:pPr>
      <w:r w:rsidRPr="00454F01">
        <w:rPr>
          <w:rFonts w:ascii="宋体" w:hAnsi="宋体" w:cs="宋体" w:hint="eastAsia"/>
          <w:color w:val="000000" w:themeColor="text1"/>
          <w:sz w:val="22"/>
        </w:rPr>
        <w:t>1、温州市财政局关于温州市政府采购支持中小企业信用融资的通知（温财采〔</w:t>
      </w:r>
      <w:r w:rsidRPr="00454F01">
        <w:rPr>
          <w:rFonts w:ascii="宋体" w:hAnsi="宋体" w:cs="宋体"/>
          <w:color w:val="000000" w:themeColor="text1"/>
          <w:sz w:val="22"/>
        </w:rPr>
        <w:t>2020</w:t>
      </w:r>
      <w:r w:rsidRPr="00454F01">
        <w:rPr>
          <w:rFonts w:ascii="宋体" w:hAnsi="宋体" w:cs="宋体" w:hint="eastAsia"/>
          <w:color w:val="000000" w:themeColor="text1"/>
          <w:sz w:val="22"/>
        </w:rPr>
        <w:t>〕</w:t>
      </w:r>
      <w:r w:rsidRPr="00454F01">
        <w:rPr>
          <w:rFonts w:ascii="宋体" w:hAnsi="宋体" w:cs="宋体"/>
          <w:color w:val="000000" w:themeColor="text1"/>
          <w:sz w:val="22"/>
        </w:rPr>
        <w:t>3</w:t>
      </w:r>
      <w:r w:rsidRPr="00454F01">
        <w:rPr>
          <w:rFonts w:ascii="宋体" w:hAnsi="宋体" w:cs="宋体" w:hint="eastAsia"/>
          <w:color w:val="000000" w:themeColor="text1"/>
          <w:sz w:val="22"/>
        </w:rPr>
        <w:t>号）</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386"/>
        <w:gridCol w:w="1161"/>
        <w:gridCol w:w="1728"/>
      </w:tblGrid>
      <w:tr w:rsidR="00020F0F" w:rsidRPr="00454F01">
        <w:trPr>
          <w:trHeight w:val="389"/>
        </w:trPr>
        <w:tc>
          <w:tcPr>
            <w:tcW w:w="9943" w:type="dxa"/>
            <w:gridSpan w:val="4"/>
          </w:tcPr>
          <w:p w:rsidR="00020F0F" w:rsidRPr="00454F01" w:rsidRDefault="00EF37F7">
            <w:pPr>
              <w:jc w:val="center"/>
              <w:rPr>
                <w:rFonts w:ascii="宋体" w:hAnsi="宋体"/>
                <w:color w:val="000000" w:themeColor="text1"/>
                <w:kern w:val="2"/>
                <w:sz w:val="28"/>
                <w:szCs w:val="28"/>
              </w:rPr>
            </w:pPr>
            <w:r w:rsidRPr="00454F01">
              <w:rPr>
                <w:rFonts w:ascii="宋体" w:hAnsi="宋体" w:hint="eastAsia"/>
                <w:color w:val="000000" w:themeColor="text1"/>
                <w:kern w:val="2"/>
                <w:sz w:val="33"/>
                <w:szCs w:val="33"/>
              </w:rPr>
              <w:t>温州市政府采购支持中小企业信用融资合作银行</w:t>
            </w:r>
          </w:p>
        </w:tc>
      </w:tr>
      <w:tr w:rsidR="00020F0F" w:rsidRPr="00454F01">
        <w:trPr>
          <w:trHeight w:val="323"/>
        </w:trPr>
        <w:tc>
          <w:tcPr>
            <w:tcW w:w="1668" w:type="dxa"/>
            <w:vAlign w:val="center"/>
          </w:tcPr>
          <w:p w:rsidR="00020F0F" w:rsidRPr="00454F01" w:rsidRDefault="00EF37F7">
            <w:pPr>
              <w:pStyle w:val="l"/>
              <w:spacing w:line="360" w:lineRule="auto"/>
              <w:ind w:firstLineChars="0" w:firstLine="0"/>
              <w:jc w:val="center"/>
              <w:rPr>
                <w:rFonts w:ascii="宋体" w:eastAsia="宋体" w:hAnsi="宋体" w:cs="宋体"/>
                <w:color w:val="000000" w:themeColor="text1"/>
                <w:kern w:val="0"/>
                <w:sz w:val="22"/>
                <w:szCs w:val="22"/>
              </w:rPr>
            </w:pPr>
            <w:r w:rsidRPr="00454F01">
              <w:rPr>
                <w:rFonts w:ascii="宋体" w:eastAsia="宋体" w:hAnsi="宋体" w:cs="宋体" w:hint="eastAsia"/>
                <w:color w:val="000000" w:themeColor="text1"/>
                <w:kern w:val="0"/>
                <w:sz w:val="22"/>
                <w:szCs w:val="22"/>
              </w:rPr>
              <w:t>银行名称</w:t>
            </w:r>
          </w:p>
        </w:tc>
        <w:tc>
          <w:tcPr>
            <w:tcW w:w="5386" w:type="dxa"/>
            <w:vAlign w:val="center"/>
          </w:tcPr>
          <w:p w:rsidR="00020F0F" w:rsidRPr="00454F01" w:rsidRDefault="00EF37F7">
            <w:pPr>
              <w:pStyle w:val="l"/>
              <w:spacing w:line="360" w:lineRule="auto"/>
              <w:ind w:firstLineChars="0" w:firstLine="0"/>
              <w:jc w:val="center"/>
              <w:rPr>
                <w:rFonts w:ascii="宋体" w:eastAsia="宋体" w:hAnsi="宋体" w:cs="宋体"/>
                <w:color w:val="000000" w:themeColor="text1"/>
                <w:kern w:val="0"/>
                <w:sz w:val="22"/>
                <w:szCs w:val="22"/>
              </w:rPr>
            </w:pPr>
            <w:r w:rsidRPr="00454F01">
              <w:rPr>
                <w:rFonts w:ascii="宋体" w:eastAsia="宋体" w:hAnsi="宋体" w:cs="宋体" w:hint="eastAsia"/>
                <w:color w:val="000000" w:themeColor="text1"/>
                <w:kern w:val="0"/>
                <w:sz w:val="22"/>
                <w:szCs w:val="22"/>
              </w:rPr>
              <w:t>产品特点（不超过120字）</w:t>
            </w:r>
          </w:p>
        </w:tc>
        <w:tc>
          <w:tcPr>
            <w:tcW w:w="1161" w:type="dxa"/>
            <w:vAlign w:val="center"/>
          </w:tcPr>
          <w:p w:rsidR="00020F0F" w:rsidRPr="00454F01" w:rsidRDefault="00EF37F7">
            <w:pPr>
              <w:pStyle w:val="l"/>
              <w:spacing w:line="360" w:lineRule="auto"/>
              <w:ind w:firstLineChars="0" w:firstLine="0"/>
              <w:jc w:val="center"/>
              <w:rPr>
                <w:rFonts w:ascii="宋体" w:eastAsia="宋体" w:hAnsi="宋体" w:cs="宋体"/>
                <w:color w:val="000000" w:themeColor="text1"/>
                <w:kern w:val="0"/>
                <w:sz w:val="22"/>
                <w:szCs w:val="22"/>
              </w:rPr>
            </w:pPr>
            <w:r w:rsidRPr="00454F01">
              <w:rPr>
                <w:rFonts w:ascii="宋体" w:eastAsia="宋体" w:hAnsi="宋体" w:cs="宋体" w:hint="eastAsia"/>
                <w:color w:val="000000" w:themeColor="text1"/>
                <w:kern w:val="0"/>
                <w:sz w:val="22"/>
                <w:szCs w:val="22"/>
              </w:rPr>
              <w:t>经办人</w:t>
            </w:r>
          </w:p>
        </w:tc>
        <w:tc>
          <w:tcPr>
            <w:tcW w:w="1728" w:type="dxa"/>
            <w:vAlign w:val="center"/>
          </w:tcPr>
          <w:p w:rsidR="00020F0F" w:rsidRPr="00454F01" w:rsidRDefault="00EF37F7">
            <w:pPr>
              <w:jc w:val="center"/>
              <w:rPr>
                <w:rFonts w:ascii="宋体" w:hAnsi="宋体" w:cs="宋体"/>
                <w:color w:val="000000" w:themeColor="text1"/>
                <w:kern w:val="2"/>
                <w:sz w:val="22"/>
                <w:szCs w:val="22"/>
              </w:rPr>
            </w:pPr>
            <w:r w:rsidRPr="00454F01">
              <w:rPr>
                <w:rFonts w:ascii="宋体" w:hAnsi="宋体" w:cs="宋体" w:hint="eastAsia"/>
                <w:color w:val="000000" w:themeColor="text1"/>
                <w:kern w:val="2"/>
                <w:sz w:val="22"/>
                <w:szCs w:val="22"/>
              </w:rPr>
              <w:t>联系方式</w:t>
            </w:r>
          </w:p>
        </w:tc>
      </w:tr>
      <w:tr w:rsidR="00020F0F" w:rsidRPr="00454F01">
        <w:trPr>
          <w:trHeight w:val="1973"/>
        </w:trPr>
        <w:tc>
          <w:tcPr>
            <w:tcW w:w="1668" w:type="dxa"/>
          </w:tcPr>
          <w:p w:rsidR="00020F0F" w:rsidRPr="00454F01" w:rsidRDefault="00EF37F7">
            <w:pPr>
              <w:pStyle w:val="l"/>
              <w:spacing w:line="360" w:lineRule="auto"/>
              <w:ind w:firstLineChars="0" w:firstLine="0"/>
              <w:rPr>
                <w:rFonts w:ascii="宋体" w:eastAsia="宋体" w:hAnsi="宋体" w:cs="宋体"/>
                <w:color w:val="000000" w:themeColor="text1"/>
                <w:kern w:val="0"/>
                <w:sz w:val="21"/>
              </w:rPr>
            </w:pPr>
            <w:r w:rsidRPr="00454F01">
              <w:rPr>
                <w:rFonts w:ascii="宋体" w:eastAsia="宋体" w:hAnsi="宋体" w:cs="宋体" w:hint="eastAsia"/>
                <w:color w:val="000000" w:themeColor="text1"/>
                <w:kern w:val="0"/>
                <w:sz w:val="21"/>
              </w:rPr>
              <w:t>中国工商银行股份有限公司温州分行</w:t>
            </w:r>
          </w:p>
        </w:tc>
        <w:tc>
          <w:tcPr>
            <w:tcW w:w="5386" w:type="dxa"/>
          </w:tcPr>
          <w:p w:rsidR="00020F0F" w:rsidRPr="00454F01" w:rsidRDefault="00EF37F7">
            <w:pPr>
              <w:rPr>
                <w:rFonts w:ascii="宋体" w:hAnsi="宋体"/>
                <w:color w:val="000000" w:themeColor="text1"/>
                <w:kern w:val="2"/>
                <w:szCs w:val="22"/>
              </w:rPr>
            </w:pPr>
            <w:r w:rsidRPr="00454F01">
              <w:rPr>
                <w:rFonts w:ascii="宋体" w:hAnsi="宋体" w:hint="eastAsia"/>
                <w:color w:val="000000" w:themeColor="text1"/>
                <w:kern w:val="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161" w:type="dxa"/>
            <w:vAlign w:val="center"/>
          </w:tcPr>
          <w:p w:rsidR="00020F0F" w:rsidRPr="00454F01" w:rsidRDefault="00EF37F7">
            <w:pPr>
              <w:pStyle w:val="l"/>
              <w:spacing w:line="360" w:lineRule="auto"/>
              <w:ind w:firstLineChars="0" w:firstLine="0"/>
              <w:jc w:val="center"/>
              <w:rPr>
                <w:rFonts w:ascii="宋体" w:eastAsia="宋体" w:hAnsi="宋体" w:cs="宋体"/>
                <w:color w:val="000000" w:themeColor="text1"/>
                <w:kern w:val="0"/>
                <w:sz w:val="21"/>
                <w:szCs w:val="28"/>
              </w:rPr>
            </w:pPr>
            <w:r w:rsidRPr="00454F01">
              <w:rPr>
                <w:rFonts w:ascii="宋体" w:eastAsia="宋体" w:hAnsi="宋体" w:cs="宋体" w:hint="eastAsia"/>
                <w:color w:val="000000" w:themeColor="text1"/>
                <w:kern w:val="0"/>
                <w:sz w:val="21"/>
                <w:szCs w:val="28"/>
              </w:rPr>
              <w:t>王经理</w:t>
            </w:r>
          </w:p>
        </w:tc>
        <w:tc>
          <w:tcPr>
            <w:tcW w:w="1728" w:type="dxa"/>
            <w:vAlign w:val="center"/>
          </w:tcPr>
          <w:p w:rsidR="00020F0F" w:rsidRPr="00454F01" w:rsidRDefault="00EF37F7">
            <w:pPr>
              <w:jc w:val="center"/>
              <w:rPr>
                <w:rFonts w:ascii="宋体" w:hAnsi="宋体"/>
                <w:color w:val="000000" w:themeColor="text1"/>
                <w:kern w:val="2"/>
                <w:szCs w:val="22"/>
              </w:rPr>
            </w:pPr>
            <w:r w:rsidRPr="00454F01">
              <w:rPr>
                <w:rFonts w:ascii="宋体" w:hAnsi="宋体" w:hint="eastAsia"/>
                <w:color w:val="000000" w:themeColor="text1"/>
                <w:kern w:val="2"/>
                <w:szCs w:val="22"/>
              </w:rPr>
              <w:t>0577-88186626</w:t>
            </w:r>
          </w:p>
          <w:p w:rsidR="00020F0F" w:rsidRPr="00454F01" w:rsidRDefault="00020F0F">
            <w:pPr>
              <w:jc w:val="center"/>
              <w:rPr>
                <w:rFonts w:ascii="宋体" w:hAnsi="宋体"/>
                <w:color w:val="000000" w:themeColor="text1"/>
                <w:kern w:val="2"/>
                <w:szCs w:val="22"/>
              </w:rPr>
            </w:pPr>
          </w:p>
        </w:tc>
      </w:tr>
      <w:tr w:rsidR="00020F0F" w:rsidRPr="00454F01">
        <w:trPr>
          <w:trHeight w:val="1274"/>
        </w:trPr>
        <w:tc>
          <w:tcPr>
            <w:tcW w:w="1668" w:type="dxa"/>
          </w:tcPr>
          <w:p w:rsidR="00020F0F" w:rsidRPr="00454F01" w:rsidRDefault="00EF37F7">
            <w:pPr>
              <w:rPr>
                <w:rFonts w:ascii="宋体" w:hAnsi="宋体"/>
                <w:color w:val="000000" w:themeColor="text1"/>
                <w:kern w:val="2"/>
                <w:szCs w:val="22"/>
              </w:rPr>
            </w:pPr>
            <w:r w:rsidRPr="00454F01">
              <w:rPr>
                <w:rFonts w:ascii="宋体" w:hAnsi="宋体" w:cs="宋体" w:hint="eastAsia"/>
                <w:color w:val="000000" w:themeColor="text1"/>
                <w:kern w:val="2"/>
                <w:szCs w:val="22"/>
              </w:rPr>
              <w:t>中国建设银行股份有限公司温州分行</w:t>
            </w:r>
          </w:p>
        </w:tc>
        <w:tc>
          <w:tcPr>
            <w:tcW w:w="5386" w:type="dxa"/>
          </w:tcPr>
          <w:p w:rsidR="00020F0F" w:rsidRPr="00454F01" w:rsidRDefault="00EF37F7">
            <w:pPr>
              <w:rPr>
                <w:rFonts w:ascii="宋体" w:hAnsi="宋体"/>
                <w:color w:val="000000" w:themeColor="text1"/>
                <w:kern w:val="2"/>
                <w:szCs w:val="22"/>
              </w:rPr>
            </w:pPr>
            <w:r w:rsidRPr="00454F01">
              <w:rPr>
                <w:rFonts w:ascii="宋体" w:hAnsi="宋体" w:hint="eastAsia"/>
                <w:color w:val="000000" w:themeColor="text1"/>
                <w:kern w:val="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161" w:type="dxa"/>
            <w:vAlign w:val="center"/>
          </w:tcPr>
          <w:p w:rsidR="00020F0F" w:rsidRPr="00454F01" w:rsidRDefault="00EF37F7">
            <w:pPr>
              <w:jc w:val="center"/>
              <w:rPr>
                <w:rFonts w:ascii="宋体" w:hAnsi="宋体" w:cs="宋体"/>
                <w:color w:val="000000" w:themeColor="text1"/>
                <w:kern w:val="2"/>
                <w:szCs w:val="28"/>
              </w:rPr>
            </w:pPr>
            <w:r w:rsidRPr="00454F01">
              <w:rPr>
                <w:rFonts w:ascii="宋体" w:hAnsi="宋体" w:cs="宋体" w:hint="eastAsia"/>
                <w:color w:val="000000" w:themeColor="text1"/>
                <w:kern w:val="2"/>
                <w:szCs w:val="28"/>
              </w:rPr>
              <w:t>张经理</w:t>
            </w:r>
          </w:p>
        </w:tc>
        <w:tc>
          <w:tcPr>
            <w:tcW w:w="1728" w:type="dxa"/>
            <w:vAlign w:val="center"/>
          </w:tcPr>
          <w:p w:rsidR="00020F0F" w:rsidRPr="00454F01" w:rsidRDefault="00EF37F7">
            <w:pPr>
              <w:jc w:val="center"/>
              <w:rPr>
                <w:rFonts w:ascii="宋体" w:hAnsi="宋体" w:cs="宋体"/>
                <w:color w:val="000000" w:themeColor="text1"/>
                <w:kern w:val="2"/>
                <w:szCs w:val="28"/>
              </w:rPr>
            </w:pPr>
            <w:r w:rsidRPr="00454F01">
              <w:rPr>
                <w:rFonts w:ascii="宋体" w:hAnsi="宋体" w:cs="宋体" w:hint="eastAsia"/>
                <w:color w:val="000000" w:themeColor="text1"/>
                <w:kern w:val="2"/>
                <w:szCs w:val="28"/>
              </w:rPr>
              <w:t>0577-88093286</w:t>
            </w:r>
          </w:p>
        </w:tc>
      </w:tr>
      <w:tr w:rsidR="00020F0F" w:rsidRPr="00454F01">
        <w:trPr>
          <w:trHeight w:val="1475"/>
        </w:trPr>
        <w:tc>
          <w:tcPr>
            <w:tcW w:w="1668" w:type="dxa"/>
          </w:tcPr>
          <w:p w:rsidR="00020F0F" w:rsidRPr="00454F01" w:rsidRDefault="00EF37F7">
            <w:pPr>
              <w:pStyle w:val="l"/>
              <w:spacing w:line="360" w:lineRule="auto"/>
              <w:ind w:firstLineChars="0" w:firstLine="0"/>
              <w:rPr>
                <w:rFonts w:ascii="宋体" w:eastAsia="宋体" w:hAnsi="宋体" w:cs="宋体"/>
                <w:color w:val="000000" w:themeColor="text1"/>
                <w:kern w:val="0"/>
                <w:sz w:val="21"/>
              </w:rPr>
            </w:pPr>
            <w:r w:rsidRPr="00454F01">
              <w:rPr>
                <w:rFonts w:ascii="宋体" w:eastAsia="宋体" w:hAnsi="宋体" w:cs="宋体" w:hint="eastAsia"/>
                <w:color w:val="000000" w:themeColor="text1"/>
                <w:kern w:val="0"/>
                <w:sz w:val="21"/>
              </w:rPr>
              <w:t>中国邮政储蓄银行股份有限公司温州市分行</w:t>
            </w:r>
          </w:p>
        </w:tc>
        <w:tc>
          <w:tcPr>
            <w:tcW w:w="5386" w:type="dxa"/>
            <w:vAlign w:val="center"/>
          </w:tcPr>
          <w:p w:rsidR="00020F0F" w:rsidRPr="00454F01" w:rsidRDefault="00EF37F7">
            <w:pPr>
              <w:rPr>
                <w:rFonts w:ascii="宋体" w:hAnsi="宋体"/>
                <w:color w:val="000000" w:themeColor="text1"/>
                <w:kern w:val="2"/>
                <w:szCs w:val="28"/>
              </w:rPr>
            </w:pPr>
            <w:r w:rsidRPr="00454F01">
              <w:rPr>
                <w:rFonts w:ascii="宋体" w:hAnsi="宋体" w:hint="eastAsia"/>
                <w:color w:val="000000" w:themeColor="text1"/>
                <w:kern w:val="2"/>
                <w:szCs w:val="28"/>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161" w:type="dxa"/>
            <w:vAlign w:val="center"/>
          </w:tcPr>
          <w:p w:rsidR="00020F0F" w:rsidRPr="00454F01" w:rsidRDefault="00EF37F7">
            <w:pPr>
              <w:jc w:val="center"/>
              <w:rPr>
                <w:rFonts w:ascii="宋体" w:hAnsi="宋体"/>
                <w:color w:val="000000" w:themeColor="text1"/>
                <w:kern w:val="2"/>
                <w:szCs w:val="28"/>
              </w:rPr>
            </w:pPr>
            <w:r w:rsidRPr="00454F01">
              <w:rPr>
                <w:rFonts w:ascii="宋体" w:hAnsi="宋体" w:hint="eastAsia"/>
                <w:color w:val="000000" w:themeColor="text1"/>
                <w:kern w:val="2"/>
                <w:szCs w:val="28"/>
              </w:rPr>
              <w:t>郑经理</w:t>
            </w:r>
          </w:p>
        </w:tc>
        <w:tc>
          <w:tcPr>
            <w:tcW w:w="1728" w:type="dxa"/>
            <w:vAlign w:val="center"/>
          </w:tcPr>
          <w:p w:rsidR="00020F0F" w:rsidRPr="00454F01" w:rsidRDefault="00EF37F7">
            <w:pPr>
              <w:jc w:val="center"/>
              <w:rPr>
                <w:rFonts w:ascii="宋体" w:hAnsi="宋体"/>
                <w:color w:val="000000" w:themeColor="text1"/>
                <w:kern w:val="2"/>
                <w:szCs w:val="22"/>
              </w:rPr>
            </w:pPr>
            <w:r w:rsidRPr="00454F01">
              <w:rPr>
                <w:rFonts w:ascii="宋体" w:hAnsi="宋体" w:hint="eastAsia"/>
                <w:color w:val="000000" w:themeColor="text1"/>
                <w:kern w:val="2"/>
                <w:szCs w:val="22"/>
              </w:rPr>
              <w:t>0577-88193910</w:t>
            </w:r>
          </w:p>
        </w:tc>
      </w:tr>
      <w:tr w:rsidR="00020F0F" w:rsidRPr="00454F01">
        <w:trPr>
          <w:trHeight w:val="1729"/>
        </w:trPr>
        <w:tc>
          <w:tcPr>
            <w:tcW w:w="1668" w:type="dxa"/>
          </w:tcPr>
          <w:p w:rsidR="00020F0F" w:rsidRPr="00454F01" w:rsidRDefault="00EF37F7">
            <w:pPr>
              <w:pStyle w:val="l"/>
              <w:spacing w:line="360" w:lineRule="auto"/>
              <w:ind w:firstLineChars="0" w:firstLine="0"/>
              <w:rPr>
                <w:rFonts w:ascii="宋体" w:eastAsia="宋体" w:hAnsi="宋体" w:cs="宋体"/>
                <w:color w:val="000000" w:themeColor="text1"/>
                <w:kern w:val="0"/>
                <w:sz w:val="21"/>
              </w:rPr>
            </w:pPr>
            <w:r w:rsidRPr="00454F01">
              <w:rPr>
                <w:rFonts w:ascii="宋体" w:eastAsia="宋体" w:hAnsi="宋体" w:cs="宋体" w:hint="eastAsia"/>
                <w:color w:val="000000" w:themeColor="text1"/>
                <w:kern w:val="0"/>
                <w:sz w:val="21"/>
              </w:rPr>
              <w:t>中国民生银行股份有限公司温州分行</w:t>
            </w:r>
          </w:p>
        </w:tc>
        <w:tc>
          <w:tcPr>
            <w:tcW w:w="5386" w:type="dxa"/>
          </w:tcPr>
          <w:p w:rsidR="00020F0F" w:rsidRPr="00454F01" w:rsidRDefault="00EF37F7">
            <w:pPr>
              <w:rPr>
                <w:rFonts w:ascii="宋体" w:hAnsi="宋体"/>
                <w:color w:val="000000" w:themeColor="text1"/>
                <w:kern w:val="2"/>
                <w:szCs w:val="28"/>
              </w:rPr>
            </w:pPr>
            <w:r w:rsidRPr="00454F01">
              <w:rPr>
                <w:rFonts w:ascii="宋体" w:hAnsi="宋体" w:cs="宋体" w:hint="eastAsia"/>
                <w:color w:val="000000" w:themeColor="text1"/>
                <w:kern w:val="2"/>
                <w:szCs w:val="21"/>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161" w:type="dxa"/>
            <w:vAlign w:val="center"/>
          </w:tcPr>
          <w:p w:rsidR="00020F0F" w:rsidRPr="00454F01" w:rsidRDefault="00EF37F7">
            <w:pPr>
              <w:jc w:val="center"/>
              <w:rPr>
                <w:rFonts w:ascii="宋体" w:hAnsi="宋体"/>
                <w:color w:val="000000" w:themeColor="text1"/>
                <w:kern w:val="2"/>
                <w:szCs w:val="28"/>
              </w:rPr>
            </w:pPr>
            <w:r w:rsidRPr="00454F01">
              <w:rPr>
                <w:rFonts w:ascii="宋体" w:hAnsi="宋体" w:hint="eastAsia"/>
                <w:color w:val="000000" w:themeColor="text1"/>
                <w:kern w:val="2"/>
                <w:szCs w:val="28"/>
              </w:rPr>
              <w:t>项经理</w:t>
            </w:r>
          </w:p>
        </w:tc>
        <w:tc>
          <w:tcPr>
            <w:tcW w:w="1728" w:type="dxa"/>
            <w:vAlign w:val="center"/>
          </w:tcPr>
          <w:p w:rsidR="00020F0F" w:rsidRPr="00454F01" w:rsidRDefault="00EF37F7">
            <w:pPr>
              <w:jc w:val="center"/>
              <w:rPr>
                <w:rFonts w:ascii="宋体" w:hAnsi="宋体"/>
                <w:color w:val="000000" w:themeColor="text1"/>
                <w:kern w:val="2"/>
                <w:szCs w:val="22"/>
              </w:rPr>
            </w:pPr>
            <w:r w:rsidRPr="00454F01">
              <w:rPr>
                <w:rFonts w:ascii="宋体" w:hAnsi="宋体" w:hint="eastAsia"/>
                <w:color w:val="000000" w:themeColor="text1"/>
                <w:kern w:val="2"/>
                <w:szCs w:val="22"/>
              </w:rPr>
              <w:t>18057779630</w:t>
            </w:r>
          </w:p>
        </w:tc>
      </w:tr>
      <w:tr w:rsidR="00020F0F" w:rsidRPr="00454F01">
        <w:trPr>
          <w:trHeight w:val="1964"/>
        </w:trPr>
        <w:tc>
          <w:tcPr>
            <w:tcW w:w="1668" w:type="dxa"/>
          </w:tcPr>
          <w:p w:rsidR="00020F0F" w:rsidRPr="00454F01" w:rsidRDefault="00EF37F7">
            <w:pPr>
              <w:pStyle w:val="l"/>
              <w:spacing w:line="360" w:lineRule="auto"/>
              <w:ind w:firstLineChars="0" w:firstLine="0"/>
              <w:rPr>
                <w:rFonts w:ascii="宋体" w:eastAsia="宋体" w:hAnsi="宋体" w:cs="宋体"/>
                <w:color w:val="000000" w:themeColor="text1"/>
                <w:kern w:val="0"/>
                <w:sz w:val="21"/>
              </w:rPr>
            </w:pPr>
            <w:r w:rsidRPr="00454F01">
              <w:rPr>
                <w:rFonts w:ascii="宋体" w:eastAsia="宋体" w:hAnsi="宋体" w:cs="宋体" w:hint="eastAsia"/>
                <w:color w:val="000000" w:themeColor="text1"/>
                <w:kern w:val="0"/>
                <w:sz w:val="21"/>
              </w:rPr>
              <w:t>宁波银行股份有限公司温州分行</w:t>
            </w:r>
          </w:p>
        </w:tc>
        <w:tc>
          <w:tcPr>
            <w:tcW w:w="5386" w:type="dxa"/>
          </w:tcPr>
          <w:p w:rsidR="00020F0F" w:rsidRPr="00454F01" w:rsidRDefault="00EF37F7">
            <w:pPr>
              <w:rPr>
                <w:rFonts w:ascii="宋体" w:hAnsi="宋体"/>
                <w:color w:val="000000" w:themeColor="text1"/>
                <w:kern w:val="2"/>
                <w:szCs w:val="28"/>
              </w:rPr>
            </w:pPr>
            <w:r w:rsidRPr="00454F01">
              <w:rPr>
                <w:rFonts w:ascii="宋体" w:hAnsi="宋体" w:cs="宋体"/>
                <w:color w:val="000000" w:themeColor="text1"/>
                <w:kern w:val="2"/>
                <w:szCs w:val="28"/>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sidRPr="00454F01">
              <w:rPr>
                <w:rFonts w:ascii="宋体" w:hAnsi="宋体" w:cs="宋体" w:hint="eastAsia"/>
                <w:color w:val="000000" w:themeColor="text1"/>
                <w:kern w:val="2"/>
                <w:szCs w:val="28"/>
              </w:rPr>
              <w:t>，最大金额不超过</w:t>
            </w:r>
            <w:r w:rsidRPr="00454F01">
              <w:rPr>
                <w:rFonts w:ascii="宋体" w:hAnsi="宋体" w:cs="宋体"/>
                <w:color w:val="000000" w:themeColor="text1"/>
                <w:kern w:val="2"/>
                <w:szCs w:val="28"/>
              </w:rPr>
              <w:t>2000</w:t>
            </w:r>
            <w:r w:rsidRPr="00454F01">
              <w:rPr>
                <w:rFonts w:ascii="宋体" w:hAnsi="宋体" w:cs="宋体" w:hint="eastAsia"/>
                <w:color w:val="000000" w:themeColor="text1"/>
                <w:kern w:val="2"/>
                <w:szCs w:val="28"/>
              </w:rPr>
              <w:t>万元。</w:t>
            </w:r>
          </w:p>
        </w:tc>
        <w:tc>
          <w:tcPr>
            <w:tcW w:w="1161" w:type="dxa"/>
            <w:vAlign w:val="center"/>
          </w:tcPr>
          <w:p w:rsidR="00020F0F" w:rsidRPr="00454F01" w:rsidRDefault="00EF37F7">
            <w:pPr>
              <w:jc w:val="center"/>
              <w:rPr>
                <w:rFonts w:ascii="宋体" w:hAnsi="宋体"/>
                <w:color w:val="000000" w:themeColor="text1"/>
                <w:kern w:val="2"/>
                <w:szCs w:val="28"/>
              </w:rPr>
            </w:pPr>
            <w:r w:rsidRPr="00454F01">
              <w:rPr>
                <w:rFonts w:ascii="宋体" w:hAnsi="宋体" w:hint="eastAsia"/>
                <w:color w:val="000000" w:themeColor="text1"/>
                <w:kern w:val="2"/>
                <w:szCs w:val="28"/>
              </w:rPr>
              <w:t>陈经理</w:t>
            </w:r>
          </w:p>
        </w:tc>
        <w:tc>
          <w:tcPr>
            <w:tcW w:w="1728" w:type="dxa"/>
            <w:vAlign w:val="center"/>
          </w:tcPr>
          <w:p w:rsidR="00020F0F" w:rsidRPr="00454F01" w:rsidRDefault="00EF37F7">
            <w:pPr>
              <w:jc w:val="center"/>
              <w:rPr>
                <w:rFonts w:ascii="宋体" w:hAnsi="宋体"/>
                <w:color w:val="000000" w:themeColor="text1"/>
                <w:kern w:val="2"/>
                <w:szCs w:val="22"/>
              </w:rPr>
            </w:pPr>
            <w:r w:rsidRPr="00454F01">
              <w:rPr>
                <w:rFonts w:ascii="宋体" w:hAnsi="宋体"/>
                <w:color w:val="000000" w:themeColor="text1"/>
                <w:kern w:val="2"/>
                <w:szCs w:val="22"/>
              </w:rPr>
              <w:t>0577－88007377</w:t>
            </w:r>
          </w:p>
          <w:p w:rsidR="00020F0F" w:rsidRPr="00454F01" w:rsidRDefault="00020F0F">
            <w:pPr>
              <w:jc w:val="center"/>
              <w:rPr>
                <w:rFonts w:ascii="宋体" w:hAnsi="宋体"/>
                <w:color w:val="000000" w:themeColor="text1"/>
                <w:kern w:val="2"/>
                <w:szCs w:val="22"/>
              </w:rPr>
            </w:pPr>
          </w:p>
        </w:tc>
      </w:tr>
      <w:tr w:rsidR="00020F0F" w:rsidRPr="00454F01">
        <w:trPr>
          <w:trHeight w:val="1729"/>
        </w:trPr>
        <w:tc>
          <w:tcPr>
            <w:tcW w:w="1668" w:type="dxa"/>
          </w:tcPr>
          <w:p w:rsidR="00020F0F" w:rsidRPr="00454F01" w:rsidRDefault="00EF37F7">
            <w:pPr>
              <w:pStyle w:val="l"/>
              <w:spacing w:line="360" w:lineRule="auto"/>
              <w:ind w:firstLineChars="0" w:firstLine="0"/>
              <w:rPr>
                <w:rFonts w:ascii="宋体" w:eastAsia="宋体" w:hAnsi="宋体" w:cs="宋体"/>
                <w:color w:val="000000" w:themeColor="text1"/>
                <w:kern w:val="0"/>
                <w:sz w:val="21"/>
              </w:rPr>
            </w:pPr>
            <w:r w:rsidRPr="00454F01">
              <w:rPr>
                <w:rFonts w:ascii="宋体" w:eastAsia="宋体" w:hAnsi="宋体" w:cs="宋体" w:hint="eastAsia"/>
                <w:color w:val="000000" w:themeColor="text1"/>
                <w:kern w:val="0"/>
                <w:sz w:val="21"/>
              </w:rPr>
              <w:t>杭州银行股份有限公司温州分行</w:t>
            </w:r>
          </w:p>
        </w:tc>
        <w:tc>
          <w:tcPr>
            <w:tcW w:w="5386" w:type="dxa"/>
          </w:tcPr>
          <w:p w:rsidR="00020F0F" w:rsidRPr="00454F01" w:rsidRDefault="00EF37F7">
            <w:pPr>
              <w:rPr>
                <w:rFonts w:ascii="宋体" w:hAnsi="宋体"/>
                <w:bCs/>
                <w:color w:val="000000" w:themeColor="text1"/>
                <w:kern w:val="2"/>
                <w:szCs w:val="22"/>
              </w:rPr>
            </w:pPr>
            <w:r w:rsidRPr="00454F01">
              <w:rPr>
                <w:rFonts w:ascii="宋体" w:hAnsi="宋体"/>
                <w:bCs/>
                <w:color w:val="000000" w:themeColor="text1"/>
                <w:kern w:val="2"/>
                <w:szCs w:val="22"/>
              </w:rPr>
              <w:t>门槛低：</w:t>
            </w:r>
            <w:r w:rsidRPr="00454F01">
              <w:rPr>
                <w:rFonts w:ascii="宋体" w:hAnsi="宋体" w:hint="eastAsia"/>
                <w:bCs/>
                <w:color w:val="000000" w:themeColor="text1"/>
                <w:kern w:val="2"/>
                <w:szCs w:val="22"/>
              </w:rPr>
              <w:t>纯</w:t>
            </w:r>
            <w:r w:rsidRPr="00454F01">
              <w:rPr>
                <w:rFonts w:ascii="宋体" w:hAnsi="宋体"/>
                <w:bCs/>
                <w:color w:val="000000" w:themeColor="text1"/>
                <w:kern w:val="2"/>
                <w:szCs w:val="22"/>
              </w:rPr>
              <w:t>信用，</w:t>
            </w:r>
            <w:r w:rsidRPr="00454F01">
              <w:rPr>
                <w:rFonts w:ascii="宋体" w:hAnsi="宋体" w:hint="eastAsia"/>
                <w:bCs/>
                <w:color w:val="000000" w:themeColor="text1"/>
                <w:kern w:val="2"/>
                <w:szCs w:val="22"/>
              </w:rPr>
              <w:t>平台</w:t>
            </w:r>
            <w:r w:rsidRPr="00454F01">
              <w:rPr>
                <w:rFonts w:ascii="宋体" w:hAnsi="宋体"/>
                <w:bCs/>
                <w:color w:val="000000" w:themeColor="text1"/>
                <w:kern w:val="2"/>
                <w:szCs w:val="22"/>
              </w:rPr>
              <w:t>注册入库并取得采购合同即可申请</w:t>
            </w:r>
          </w:p>
          <w:p w:rsidR="00020F0F" w:rsidRPr="00454F01" w:rsidRDefault="00EF37F7">
            <w:pPr>
              <w:rPr>
                <w:rFonts w:ascii="宋体" w:hAnsi="宋体"/>
                <w:bCs/>
                <w:color w:val="000000" w:themeColor="text1"/>
                <w:kern w:val="2"/>
                <w:szCs w:val="22"/>
              </w:rPr>
            </w:pPr>
            <w:r w:rsidRPr="00454F01">
              <w:rPr>
                <w:rFonts w:ascii="宋体" w:hAnsi="宋体" w:hint="eastAsia"/>
                <w:bCs/>
                <w:color w:val="000000" w:themeColor="text1"/>
                <w:kern w:val="2"/>
                <w:szCs w:val="22"/>
              </w:rPr>
              <w:t>手续简</w:t>
            </w:r>
            <w:r w:rsidRPr="00454F01">
              <w:rPr>
                <w:rFonts w:ascii="宋体" w:hAnsi="宋体"/>
                <w:bCs/>
                <w:color w:val="000000" w:themeColor="text1"/>
                <w:kern w:val="2"/>
                <w:szCs w:val="22"/>
              </w:rPr>
              <w:t>：</w:t>
            </w:r>
            <w:r w:rsidRPr="00454F01">
              <w:rPr>
                <w:rFonts w:ascii="宋体" w:hAnsi="宋体" w:hint="eastAsia"/>
                <w:bCs/>
                <w:color w:val="000000" w:themeColor="text1"/>
                <w:kern w:val="2"/>
                <w:szCs w:val="22"/>
              </w:rPr>
              <w:t>线上申请</w:t>
            </w:r>
            <w:r w:rsidRPr="00454F01">
              <w:rPr>
                <w:rFonts w:ascii="宋体" w:hAnsi="宋体"/>
                <w:bCs/>
                <w:color w:val="000000" w:themeColor="text1"/>
                <w:kern w:val="2"/>
                <w:szCs w:val="22"/>
              </w:rPr>
              <w:t>+</w:t>
            </w:r>
            <w:r w:rsidRPr="00454F01">
              <w:rPr>
                <w:rFonts w:ascii="宋体" w:hAnsi="宋体" w:hint="eastAsia"/>
                <w:bCs/>
                <w:color w:val="000000" w:themeColor="text1"/>
                <w:kern w:val="2"/>
                <w:szCs w:val="22"/>
              </w:rPr>
              <w:t>线上</w:t>
            </w:r>
            <w:r w:rsidRPr="00454F01">
              <w:rPr>
                <w:rFonts w:ascii="宋体" w:hAnsi="宋体"/>
                <w:bCs/>
                <w:color w:val="000000" w:themeColor="text1"/>
                <w:kern w:val="2"/>
                <w:szCs w:val="22"/>
              </w:rPr>
              <w:t>签约，</w:t>
            </w:r>
            <w:r w:rsidRPr="00454F01">
              <w:rPr>
                <w:rFonts w:ascii="宋体" w:hAnsi="宋体" w:hint="eastAsia"/>
                <w:bCs/>
                <w:color w:val="000000" w:themeColor="text1"/>
                <w:kern w:val="2"/>
                <w:szCs w:val="22"/>
              </w:rPr>
              <w:t>足不</w:t>
            </w:r>
            <w:r w:rsidRPr="00454F01">
              <w:rPr>
                <w:rFonts w:ascii="宋体" w:hAnsi="宋体"/>
                <w:bCs/>
                <w:color w:val="000000" w:themeColor="text1"/>
                <w:kern w:val="2"/>
                <w:szCs w:val="22"/>
              </w:rPr>
              <w:t>出</w:t>
            </w:r>
            <w:r w:rsidRPr="00454F01">
              <w:rPr>
                <w:rFonts w:ascii="宋体" w:hAnsi="宋体" w:hint="eastAsia"/>
                <w:bCs/>
                <w:color w:val="000000" w:themeColor="text1"/>
                <w:kern w:val="2"/>
                <w:szCs w:val="22"/>
              </w:rPr>
              <w:t>户</w:t>
            </w:r>
          </w:p>
          <w:p w:rsidR="00020F0F" w:rsidRPr="00454F01" w:rsidRDefault="00EF37F7">
            <w:pPr>
              <w:rPr>
                <w:rFonts w:ascii="宋体" w:hAnsi="宋体"/>
                <w:bCs/>
                <w:color w:val="000000" w:themeColor="text1"/>
                <w:kern w:val="2"/>
                <w:szCs w:val="22"/>
              </w:rPr>
            </w:pPr>
            <w:r w:rsidRPr="00454F01">
              <w:rPr>
                <w:rFonts w:ascii="宋体" w:hAnsi="宋体" w:hint="eastAsia"/>
                <w:bCs/>
                <w:color w:val="000000" w:themeColor="text1"/>
                <w:kern w:val="2"/>
                <w:szCs w:val="22"/>
              </w:rPr>
              <w:t>利率</w:t>
            </w:r>
            <w:r w:rsidRPr="00454F01">
              <w:rPr>
                <w:rFonts w:ascii="宋体" w:hAnsi="宋体"/>
                <w:bCs/>
                <w:color w:val="000000" w:themeColor="text1"/>
                <w:kern w:val="2"/>
                <w:szCs w:val="22"/>
              </w:rPr>
              <w:t>优：</w:t>
            </w:r>
            <w:r w:rsidRPr="00454F01">
              <w:rPr>
                <w:rFonts w:ascii="宋体" w:hAnsi="宋体" w:hint="eastAsia"/>
                <w:bCs/>
                <w:color w:val="000000" w:themeColor="text1"/>
                <w:kern w:val="2"/>
                <w:szCs w:val="22"/>
              </w:rPr>
              <w:t>按</w:t>
            </w:r>
            <w:r w:rsidRPr="00454F01">
              <w:rPr>
                <w:rFonts w:ascii="宋体" w:hAnsi="宋体"/>
                <w:bCs/>
                <w:color w:val="000000" w:themeColor="text1"/>
                <w:kern w:val="2"/>
                <w:szCs w:val="22"/>
              </w:rPr>
              <w:t>优于一般中小企业</w:t>
            </w:r>
            <w:r w:rsidRPr="00454F01">
              <w:rPr>
                <w:rFonts w:ascii="宋体" w:hAnsi="宋体" w:hint="eastAsia"/>
                <w:bCs/>
                <w:color w:val="000000" w:themeColor="text1"/>
                <w:kern w:val="2"/>
                <w:szCs w:val="22"/>
              </w:rPr>
              <w:t>贷款</w:t>
            </w:r>
            <w:r w:rsidRPr="00454F01">
              <w:rPr>
                <w:rFonts w:ascii="宋体" w:hAnsi="宋体"/>
                <w:bCs/>
                <w:color w:val="000000" w:themeColor="text1"/>
                <w:kern w:val="2"/>
                <w:szCs w:val="22"/>
              </w:rPr>
              <w:t>利率执行</w:t>
            </w:r>
          </w:p>
          <w:p w:rsidR="00020F0F" w:rsidRPr="00454F01" w:rsidRDefault="00EF37F7">
            <w:pPr>
              <w:rPr>
                <w:rFonts w:ascii="宋体" w:hAnsi="宋体"/>
                <w:color w:val="000000" w:themeColor="text1"/>
                <w:kern w:val="2"/>
                <w:szCs w:val="28"/>
              </w:rPr>
            </w:pPr>
            <w:r w:rsidRPr="00454F01">
              <w:rPr>
                <w:rFonts w:ascii="宋体" w:hAnsi="宋体" w:hint="eastAsia"/>
                <w:bCs/>
                <w:color w:val="000000" w:themeColor="text1"/>
                <w:kern w:val="2"/>
                <w:szCs w:val="22"/>
              </w:rPr>
              <w:t>额度高</w:t>
            </w:r>
            <w:r w:rsidRPr="00454F01">
              <w:rPr>
                <w:rFonts w:ascii="宋体" w:hAnsi="宋体"/>
                <w:bCs/>
                <w:color w:val="000000" w:themeColor="text1"/>
                <w:kern w:val="2"/>
                <w:szCs w:val="22"/>
              </w:rPr>
              <w:t>：</w:t>
            </w:r>
            <w:r w:rsidRPr="00454F01">
              <w:rPr>
                <w:rFonts w:ascii="宋体" w:hAnsi="宋体" w:hint="eastAsia"/>
                <w:bCs/>
                <w:color w:val="000000" w:themeColor="text1"/>
                <w:kern w:val="2"/>
                <w:szCs w:val="22"/>
              </w:rPr>
              <w:t>最高为</w:t>
            </w:r>
            <w:r w:rsidRPr="00454F01">
              <w:rPr>
                <w:rFonts w:ascii="宋体" w:hAnsi="宋体"/>
                <w:bCs/>
                <w:color w:val="000000" w:themeColor="text1"/>
                <w:kern w:val="2"/>
                <w:szCs w:val="22"/>
              </w:rPr>
              <w:t>合同金额的80%</w:t>
            </w:r>
          </w:p>
        </w:tc>
        <w:tc>
          <w:tcPr>
            <w:tcW w:w="1161" w:type="dxa"/>
            <w:vAlign w:val="center"/>
          </w:tcPr>
          <w:p w:rsidR="00020F0F" w:rsidRPr="00454F01" w:rsidRDefault="00EF37F7">
            <w:pPr>
              <w:jc w:val="center"/>
              <w:rPr>
                <w:rFonts w:ascii="宋体" w:hAnsi="宋体"/>
                <w:color w:val="000000" w:themeColor="text1"/>
                <w:kern w:val="2"/>
                <w:szCs w:val="28"/>
              </w:rPr>
            </w:pPr>
            <w:r w:rsidRPr="00454F01">
              <w:rPr>
                <w:rFonts w:ascii="宋体" w:hAnsi="宋体"/>
                <w:color w:val="000000" w:themeColor="text1"/>
                <w:kern w:val="2"/>
                <w:szCs w:val="28"/>
              </w:rPr>
              <w:t>叶</w:t>
            </w:r>
            <w:r w:rsidRPr="00454F01">
              <w:rPr>
                <w:rFonts w:ascii="宋体" w:hAnsi="宋体" w:hint="eastAsia"/>
                <w:color w:val="000000" w:themeColor="text1"/>
                <w:kern w:val="2"/>
                <w:szCs w:val="28"/>
              </w:rPr>
              <w:t>经理</w:t>
            </w:r>
          </w:p>
        </w:tc>
        <w:tc>
          <w:tcPr>
            <w:tcW w:w="1728" w:type="dxa"/>
            <w:vAlign w:val="center"/>
          </w:tcPr>
          <w:p w:rsidR="00020F0F" w:rsidRPr="00454F01" w:rsidRDefault="00EF37F7">
            <w:pPr>
              <w:jc w:val="center"/>
              <w:rPr>
                <w:rFonts w:ascii="宋体" w:hAnsi="宋体"/>
                <w:color w:val="000000" w:themeColor="text1"/>
                <w:kern w:val="2"/>
                <w:szCs w:val="22"/>
              </w:rPr>
            </w:pPr>
            <w:r w:rsidRPr="00454F01">
              <w:rPr>
                <w:rFonts w:ascii="宋体" w:hAnsi="宋体" w:hint="eastAsia"/>
                <w:color w:val="000000" w:themeColor="text1"/>
                <w:kern w:val="2"/>
                <w:szCs w:val="22"/>
              </w:rPr>
              <w:t>0577-</w:t>
            </w:r>
            <w:r w:rsidRPr="00454F01">
              <w:rPr>
                <w:rFonts w:ascii="宋体" w:hAnsi="宋体"/>
                <w:color w:val="000000" w:themeColor="text1"/>
                <w:kern w:val="2"/>
                <w:szCs w:val="22"/>
              </w:rPr>
              <w:t>88008933</w:t>
            </w:r>
          </w:p>
        </w:tc>
      </w:tr>
      <w:tr w:rsidR="00020F0F" w:rsidRPr="00454F01">
        <w:trPr>
          <w:trHeight w:val="1729"/>
        </w:trPr>
        <w:tc>
          <w:tcPr>
            <w:tcW w:w="1668" w:type="dxa"/>
          </w:tcPr>
          <w:p w:rsidR="00020F0F" w:rsidRPr="00454F01" w:rsidRDefault="00EF37F7">
            <w:pPr>
              <w:pStyle w:val="l"/>
              <w:spacing w:line="360" w:lineRule="auto"/>
              <w:ind w:firstLineChars="0" w:firstLine="0"/>
              <w:rPr>
                <w:rFonts w:ascii="宋体" w:eastAsia="宋体" w:hAnsi="宋体" w:cs="宋体"/>
                <w:color w:val="000000" w:themeColor="text1"/>
                <w:kern w:val="0"/>
                <w:sz w:val="21"/>
              </w:rPr>
            </w:pPr>
            <w:r w:rsidRPr="00454F01">
              <w:rPr>
                <w:rFonts w:ascii="宋体" w:eastAsia="宋体" w:hAnsi="宋体" w:cs="宋体" w:hint="eastAsia"/>
                <w:color w:val="000000" w:themeColor="text1"/>
                <w:kern w:val="0"/>
                <w:sz w:val="21"/>
              </w:rPr>
              <w:lastRenderedPageBreak/>
              <w:t>招商银行股份有限公司温州分行</w:t>
            </w:r>
          </w:p>
        </w:tc>
        <w:tc>
          <w:tcPr>
            <w:tcW w:w="5386" w:type="dxa"/>
          </w:tcPr>
          <w:p w:rsidR="00020F0F" w:rsidRPr="00454F01" w:rsidRDefault="00EF37F7">
            <w:pPr>
              <w:rPr>
                <w:rFonts w:ascii="宋体" w:hAnsi="宋体"/>
                <w:color w:val="000000" w:themeColor="text1"/>
                <w:kern w:val="2"/>
                <w:szCs w:val="28"/>
              </w:rPr>
            </w:pPr>
            <w:r w:rsidRPr="00454F01">
              <w:rPr>
                <w:rFonts w:ascii="宋体" w:hAnsi="宋体" w:hint="eastAsia"/>
                <w:color w:val="000000" w:themeColor="text1"/>
                <w:kern w:val="2"/>
                <w:szCs w:val="28"/>
              </w:rPr>
              <w:t>政采贷是招商银行针对政府采购招投标成交供应商，以政府采购合同项下未来应收账款为第一还款来源的融资业务，无需抵质押物。额度最高可达2</w:t>
            </w:r>
            <w:r w:rsidRPr="00454F01">
              <w:rPr>
                <w:rFonts w:ascii="宋体" w:hAnsi="宋体"/>
                <w:color w:val="000000" w:themeColor="text1"/>
                <w:kern w:val="2"/>
                <w:szCs w:val="28"/>
              </w:rPr>
              <w:t>000</w:t>
            </w:r>
            <w:r w:rsidRPr="00454F01">
              <w:rPr>
                <w:rFonts w:ascii="宋体" w:hAnsi="宋体" w:hint="eastAsia"/>
                <w:color w:val="000000" w:themeColor="text1"/>
                <w:kern w:val="2"/>
                <w:szCs w:val="28"/>
              </w:rPr>
              <w:t>万，同时可开通自助贷款直通功能，自助贷款额度最高可达1</w:t>
            </w:r>
            <w:r w:rsidRPr="00454F01">
              <w:rPr>
                <w:rFonts w:ascii="宋体" w:hAnsi="宋体"/>
                <w:color w:val="000000" w:themeColor="text1"/>
                <w:kern w:val="2"/>
                <w:szCs w:val="28"/>
              </w:rPr>
              <w:t>000</w:t>
            </w:r>
            <w:r w:rsidRPr="00454F01">
              <w:rPr>
                <w:rFonts w:ascii="宋体" w:hAnsi="宋体" w:hint="eastAsia"/>
                <w:color w:val="000000" w:themeColor="text1"/>
                <w:kern w:val="2"/>
                <w:szCs w:val="28"/>
              </w:rPr>
              <w:t>万，支持线上申请、随借随还。</w:t>
            </w:r>
          </w:p>
        </w:tc>
        <w:tc>
          <w:tcPr>
            <w:tcW w:w="1161" w:type="dxa"/>
            <w:vAlign w:val="center"/>
          </w:tcPr>
          <w:p w:rsidR="00020F0F" w:rsidRPr="00454F01" w:rsidRDefault="00EF37F7">
            <w:pPr>
              <w:jc w:val="center"/>
              <w:rPr>
                <w:rFonts w:ascii="宋体" w:hAnsi="宋体"/>
                <w:color w:val="000000" w:themeColor="text1"/>
                <w:kern w:val="2"/>
                <w:szCs w:val="28"/>
              </w:rPr>
            </w:pPr>
            <w:r w:rsidRPr="00454F01">
              <w:rPr>
                <w:rFonts w:ascii="宋体" w:hAnsi="宋体" w:hint="eastAsia"/>
                <w:color w:val="000000" w:themeColor="text1"/>
                <w:kern w:val="2"/>
                <w:szCs w:val="28"/>
              </w:rPr>
              <w:t>陈经理</w:t>
            </w:r>
          </w:p>
        </w:tc>
        <w:tc>
          <w:tcPr>
            <w:tcW w:w="1728" w:type="dxa"/>
            <w:vAlign w:val="center"/>
          </w:tcPr>
          <w:p w:rsidR="00020F0F" w:rsidRPr="00454F01" w:rsidRDefault="00EF37F7">
            <w:pPr>
              <w:jc w:val="center"/>
              <w:rPr>
                <w:rFonts w:ascii="宋体" w:hAnsi="宋体"/>
                <w:color w:val="000000" w:themeColor="text1"/>
                <w:kern w:val="2"/>
                <w:szCs w:val="22"/>
              </w:rPr>
            </w:pPr>
            <w:r w:rsidRPr="00454F01">
              <w:rPr>
                <w:rFonts w:ascii="宋体" w:hAnsi="宋体" w:hint="eastAsia"/>
                <w:color w:val="000000" w:themeColor="text1"/>
                <w:kern w:val="2"/>
                <w:szCs w:val="22"/>
              </w:rPr>
              <w:t>0577-8</w:t>
            </w:r>
            <w:r w:rsidRPr="00454F01">
              <w:rPr>
                <w:rFonts w:ascii="宋体" w:hAnsi="宋体"/>
                <w:color w:val="000000" w:themeColor="text1"/>
                <w:kern w:val="2"/>
                <w:szCs w:val="22"/>
              </w:rPr>
              <w:t>8056876</w:t>
            </w:r>
          </w:p>
          <w:p w:rsidR="00020F0F" w:rsidRPr="00454F01" w:rsidRDefault="00020F0F">
            <w:pPr>
              <w:jc w:val="center"/>
              <w:rPr>
                <w:rFonts w:ascii="宋体" w:hAnsi="宋体"/>
                <w:color w:val="000000" w:themeColor="text1"/>
                <w:kern w:val="2"/>
                <w:szCs w:val="22"/>
              </w:rPr>
            </w:pPr>
          </w:p>
        </w:tc>
      </w:tr>
      <w:tr w:rsidR="00020F0F" w:rsidRPr="00454F01">
        <w:trPr>
          <w:trHeight w:val="1720"/>
        </w:trPr>
        <w:tc>
          <w:tcPr>
            <w:tcW w:w="1668" w:type="dxa"/>
          </w:tcPr>
          <w:p w:rsidR="00020F0F" w:rsidRPr="00454F01" w:rsidRDefault="00EF37F7">
            <w:pPr>
              <w:pStyle w:val="l"/>
              <w:spacing w:line="360" w:lineRule="auto"/>
              <w:ind w:firstLineChars="0" w:firstLine="0"/>
              <w:rPr>
                <w:rFonts w:ascii="宋体" w:eastAsia="宋体" w:hAnsi="宋体" w:cs="宋体"/>
                <w:color w:val="000000" w:themeColor="text1"/>
                <w:kern w:val="0"/>
                <w:sz w:val="21"/>
              </w:rPr>
            </w:pPr>
            <w:r w:rsidRPr="00454F01">
              <w:rPr>
                <w:rFonts w:ascii="宋体" w:eastAsia="宋体" w:hAnsi="宋体" w:cs="宋体" w:hint="eastAsia"/>
                <w:color w:val="000000" w:themeColor="text1"/>
                <w:kern w:val="0"/>
                <w:sz w:val="21"/>
              </w:rPr>
              <w:t>兴业银行股份有限公司温州分行</w:t>
            </w:r>
          </w:p>
        </w:tc>
        <w:tc>
          <w:tcPr>
            <w:tcW w:w="5386" w:type="dxa"/>
            <w:vAlign w:val="center"/>
          </w:tcPr>
          <w:p w:rsidR="00020F0F" w:rsidRPr="00454F01" w:rsidRDefault="00EF37F7">
            <w:pPr>
              <w:pStyle w:val="l"/>
              <w:spacing w:line="240" w:lineRule="auto"/>
              <w:ind w:firstLineChars="0" w:firstLine="0"/>
              <w:jc w:val="both"/>
              <w:rPr>
                <w:rFonts w:ascii="宋体" w:eastAsia="宋体" w:hAnsi="宋体" w:cs="宋体"/>
                <w:bCs/>
                <w:color w:val="000000" w:themeColor="text1"/>
                <w:kern w:val="0"/>
                <w:sz w:val="21"/>
              </w:rPr>
            </w:pPr>
            <w:r w:rsidRPr="00454F01">
              <w:rPr>
                <w:rFonts w:ascii="宋体" w:eastAsia="宋体" w:hAnsi="宋体" w:cs="宋体" w:hint="eastAsia"/>
                <w:bCs/>
                <w:color w:val="000000" w:themeColor="text1"/>
                <w:kern w:val="0"/>
                <w:sz w:val="21"/>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161" w:type="dxa"/>
            <w:vAlign w:val="center"/>
          </w:tcPr>
          <w:p w:rsidR="00020F0F" w:rsidRPr="00454F01" w:rsidRDefault="00EF37F7">
            <w:pPr>
              <w:jc w:val="center"/>
              <w:rPr>
                <w:rFonts w:ascii="宋体" w:hAnsi="宋体"/>
                <w:color w:val="000000" w:themeColor="text1"/>
                <w:kern w:val="2"/>
                <w:szCs w:val="28"/>
              </w:rPr>
            </w:pPr>
            <w:r w:rsidRPr="00454F01">
              <w:rPr>
                <w:rFonts w:ascii="宋体" w:hAnsi="宋体" w:hint="eastAsia"/>
                <w:color w:val="000000" w:themeColor="text1"/>
                <w:kern w:val="2"/>
                <w:szCs w:val="28"/>
              </w:rPr>
              <w:t>张经理</w:t>
            </w:r>
          </w:p>
          <w:p w:rsidR="00020F0F" w:rsidRPr="00454F01" w:rsidRDefault="00EF37F7">
            <w:pPr>
              <w:jc w:val="center"/>
              <w:rPr>
                <w:rFonts w:ascii="宋体" w:hAnsi="宋体"/>
                <w:color w:val="000000" w:themeColor="text1"/>
                <w:kern w:val="2"/>
                <w:szCs w:val="28"/>
              </w:rPr>
            </w:pPr>
            <w:r w:rsidRPr="00454F01">
              <w:rPr>
                <w:rFonts w:ascii="宋体" w:hAnsi="宋体" w:hint="eastAsia"/>
                <w:color w:val="000000" w:themeColor="text1"/>
                <w:kern w:val="2"/>
                <w:szCs w:val="28"/>
              </w:rPr>
              <w:t>陈经理</w:t>
            </w:r>
          </w:p>
        </w:tc>
        <w:tc>
          <w:tcPr>
            <w:tcW w:w="1728" w:type="dxa"/>
            <w:vAlign w:val="center"/>
          </w:tcPr>
          <w:p w:rsidR="00020F0F" w:rsidRPr="00454F01" w:rsidRDefault="00EF37F7">
            <w:pPr>
              <w:pStyle w:val="l"/>
              <w:spacing w:line="360" w:lineRule="auto"/>
              <w:ind w:firstLineChars="0" w:firstLine="0"/>
              <w:jc w:val="center"/>
              <w:rPr>
                <w:rFonts w:ascii="宋体" w:eastAsia="宋体" w:hAnsi="宋体" w:cs="Times New Roman"/>
                <w:color w:val="000000" w:themeColor="text1"/>
                <w:kern w:val="0"/>
                <w:sz w:val="21"/>
                <w:szCs w:val="22"/>
              </w:rPr>
            </w:pPr>
            <w:r w:rsidRPr="00454F01">
              <w:rPr>
                <w:rFonts w:ascii="宋体" w:eastAsia="宋体" w:hAnsi="宋体" w:cs="Times New Roman" w:hint="eastAsia"/>
                <w:color w:val="000000" w:themeColor="text1"/>
                <w:kern w:val="0"/>
                <w:sz w:val="21"/>
                <w:szCs w:val="22"/>
              </w:rPr>
              <w:t>0577-</w:t>
            </w:r>
            <w:r w:rsidRPr="00454F01">
              <w:rPr>
                <w:rFonts w:ascii="宋体" w:eastAsia="宋体" w:hAnsi="宋体" w:cs="Times New Roman"/>
                <w:color w:val="000000" w:themeColor="text1"/>
                <w:kern w:val="0"/>
                <w:sz w:val="21"/>
                <w:szCs w:val="22"/>
              </w:rPr>
              <w:t>88369368</w:t>
            </w:r>
            <w:r w:rsidRPr="00454F01">
              <w:rPr>
                <w:rFonts w:ascii="宋体" w:eastAsia="宋体" w:hAnsi="宋体" w:cs="Times New Roman" w:hint="eastAsia"/>
                <w:color w:val="000000" w:themeColor="text1"/>
                <w:kern w:val="0"/>
                <w:sz w:val="21"/>
                <w:szCs w:val="22"/>
              </w:rPr>
              <w:t>/13857713118</w:t>
            </w:r>
          </w:p>
          <w:p w:rsidR="00020F0F" w:rsidRPr="00454F01" w:rsidRDefault="00EF37F7">
            <w:pPr>
              <w:pStyle w:val="l"/>
              <w:spacing w:line="360" w:lineRule="auto"/>
              <w:ind w:firstLineChars="0" w:firstLine="0"/>
              <w:jc w:val="center"/>
              <w:rPr>
                <w:rFonts w:ascii="宋体" w:eastAsia="宋体" w:hAnsi="宋体" w:cs="Times New Roman"/>
                <w:color w:val="000000" w:themeColor="text1"/>
                <w:kern w:val="0"/>
                <w:sz w:val="21"/>
                <w:szCs w:val="22"/>
              </w:rPr>
            </w:pPr>
            <w:r w:rsidRPr="00454F01">
              <w:rPr>
                <w:rFonts w:ascii="宋体" w:eastAsia="宋体" w:hAnsi="宋体" w:cs="Times New Roman" w:hint="eastAsia"/>
                <w:color w:val="000000" w:themeColor="text1"/>
                <w:kern w:val="0"/>
                <w:sz w:val="21"/>
                <w:szCs w:val="22"/>
              </w:rPr>
              <w:t>0577-56969696-526506</w:t>
            </w:r>
          </w:p>
        </w:tc>
      </w:tr>
      <w:tr w:rsidR="00020F0F" w:rsidRPr="00454F01">
        <w:trPr>
          <w:trHeight w:val="1129"/>
        </w:trPr>
        <w:tc>
          <w:tcPr>
            <w:tcW w:w="1668" w:type="dxa"/>
          </w:tcPr>
          <w:p w:rsidR="00020F0F" w:rsidRPr="00454F01" w:rsidRDefault="00EF37F7">
            <w:pPr>
              <w:pStyle w:val="l"/>
              <w:spacing w:line="360" w:lineRule="auto"/>
              <w:ind w:firstLineChars="0" w:firstLine="0"/>
              <w:rPr>
                <w:rFonts w:ascii="宋体" w:eastAsia="宋体" w:hAnsi="宋体" w:cs="宋体"/>
                <w:color w:val="000000" w:themeColor="text1"/>
                <w:kern w:val="0"/>
                <w:sz w:val="21"/>
              </w:rPr>
            </w:pPr>
            <w:r w:rsidRPr="00454F01">
              <w:rPr>
                <w:rFonts w:ascii="宋体" w:eastAsia="宋体" w:hAnsi="宋体" w:cs="宋体" w:hint="eastAsia"/>
                <w:color w:val="000000" w:themeColor="text1"/>
                <w:kern w:val="0"/>
                <w:sz w:val="21"/>
              </w:rPr>
              <w:t>温州银行股份有限公司</w:t>
            </w:r>
          </w:p>
        </w:tc>
        <w:tc>
          <w:tcPr>
            <w:tcW w:w="5386" w:type="dxa"/>
          </w:tcPr>
          <w:p w:rsidR="00020F0F" w:rsidRPr="00454F01" w:rsidRDefault="00EF37F7">
            <w:pPr>
              <w:rPr>
                <w:rFonts w:ascii="宋体" w:hAnsi="宋体" w:cs="宋体"/>
                <w:bCs/>
                <w:color w:val="000000" w:themeColor="text1"/>
                <w:kern w:val="2"/>
                <w:szCs w:val="22"/>
              </w:rPr>
            </w:pPr>
            <w:r w:rsidRPr="00454F01">
              <w:rPr>
                <w:rFonts w:ascii="宋体" w:hAnsi="宋体" w:cs="宋体" w:hint="eastAsia"/>
                <w:bCs/>
                <w:color w:val="000000" w:themeColor="text1"/>
                <w:kern w:val="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161" w:type="dxa"/>
            <w:vAlign w:val="center"/>
          </w:tcPr>
          <w:p w:rsidR="00020F0F" w:rsidRPr="00454F01" w:rsidRDefault="00EF37F7">
            <w:pPr>
              <w:jc w:val="center"/>
              <w:rPr>
                <w:rFonts w:ascii="宋体" w:hAnsi="宋体" w:cs="宋体"/>
                <w:color w:val="000000" w:themeColor="text1"/>
                <w:kern w:val="2"/>
                <w:szCs w:val="22"/>
              </w:rPr>
            </w:pPr>
            <w:r w:rsidRPr="00454F01">
              <w:rPr>
                <w:rFonts w:ascii="宋体" w:hAnsi="宋体" w:cs="宋体" w:hint="eastAsia"/>
                <w:color w:val="000000" w:themeColor="text1"/>
                <w:kern w:val="2"/>
                <w:szCs w:val="22"/>
              </w:rPr>
              <w:t>陈经理</w:t>
            </w:r>
          </w:p>
          <w:p w:rsidR="00020F0F" w:rsidRPr="00454F01" w:rsidRDefault="00EF37F7">
            <w:pPr>
              <w:jc w:val="center"/>
              <w:rPr>
                <w:rFonts w:ascii="宋体" w:hAnsi="宋体" w:cs="宋体"/>
                <w:color w:val="000000" w:themeColor="text1"/>
                <w:kern w:val="2"/>
                <w:szCs w:val="22"/>
              </w:rPr>
            </w:pPr>
            <w:r w:rsidRPr="00454F01">
              <w:rPr>
                <w:rFonts w:ascii="宋体" w:hAnsi="宋体" w:hint="eastAsia"/>
                <w:color w:val="000000" w:themeColor="text1"/>
                <w:kern w:val="2"/>
                <w:szCs w:val="22"/>
              </w:rPr>
              <w:t>戴经理</w:t>
            </w:r>
          </w:p>
        </w:tc>
        <w:tc>
          <w:tcPr>
            <w:tcW w:w="1728" w:type="dxa"/>
            <w:vAlign w:val="center"/>
          </w:tcPr>
          <w:p w:rsidR="00020F0F" w:rsidRPr="00454F01" w:rsidRDefault="00EF37F7">
            <w:pPr>
              <w:jc w:val="center"/>
              <w:rPr>
                <w:rFonts w:ascii="宋体" w:hAnsi="宋体"/>
                <w:color w:val="000000" w:themeColor="text1"/>
                <w:kern w:val="2"/>
                <w:szCs w:val="22"/>
              </w:rPr>
            </w:pPr>
            <w:r w:rsidRPr="00454F01">
              <w:rPr>
                <w:rFonts w:ascii="宋体" w:hAnsi="宋体" w:hint="eastAsia"/>
                <w:color w:val="000000" w:themeColor="text1"/>
                <w:kern w:val="2"/>
                <w:szCs w:val="22"/>
              </w:rPr>
              <w:t>13736355866</w:t>
            </w:r>
          </w:p>
          <w:p w:rsidR="00020F0F" w:rsidRPr="00454F01" w:rsidRDefault="00EF37F7">
            <w:pPr>
              <w:jc w:val="center"/>
              <w:rPr>
                <w:rFonts w:ascii="宋体" w:hAnsi="宋体"/>
                <w:color w:val="000000" w:themeColor="text1"/>
                <w:kern w:val="2"/>
                <w:szCs w:val="22"/>
              </w:rPr>
            </w:pPr>
            <w:r w:rsidRPr="00454F01">
              <w:rPr>
                <w:rFonts w:ascii="宋体" w:hAnsi="宋体" w:hint="eastAsia"/>
                <w:color w:val="000000" w:themeColor="text1"/>
                <w:kern w:val="2"/>
                <w:szCs w:val="22"/>
              </w:rPr>
              <w:t>13605772302</w:t>
            </w:r>
          </w:p>
        </w:tc>
      </w:tr>
      <w:tr w:rsidR="00020F0F" w:rsidRPr="00454F01">
        <w:trPr>
          <w:trHeight w:val="1720"/>
        </w:trPr>
        <w:tc>
          <w:tcPr>
            <w:tcW w:w="1668" w:type="dxa"/>
          </w:tcPr>
          <w:p w:rsidR="00020F0F" w:rsidRPr="00454F01" w:rsidRDefault="00EF37F7">
            <w:pPr>
              <w:pStyle w:val="l"/>
              <w:spacing w:line="360" w:lineRule="auto"/>
              <w:ind w:firstLineChars="0" w:firstLine="0"/>
              <w:rPr>
                <w:rFonts w:ascii="宋体" w:eastAsia="宋体" w:hAnsi="宋体" w:cs="宋体"/>
                <w:color w:val="000000" w:themeColor="text1"/>
                <w:kern w:val="0"/>
                <w:sz w:val="21"/>
              </w:rPr>
            </w:pPr>
            <w:r w:rsidRPr="00454F01">
              <w:rPr>
                <w:rFonts w:ascii="宋体" w:eastAsia="宋体" w:hAnsi="宋体" w:cs="宋体" w:hint="eastAsia"/>
                <w:color w:val="000000" w:themeColor="text1"/>
                <w:kern w:val="0"/>
                <w:sz w:val="21"/>
              </w:rPr>
              <w:t>交通银行股份有限公司温州分行</w:t>
            </w:r>
          </w:p>
        </w:tc>
        <w:tc>
          <w:tcPr>
            <w:tcW w:w="5386" w:type="dxa"/>
          </w:tcPr>
          <w:p w:rsidR="00020F0F" w:rsidRPr="00454F01" w:rsidRDefault="00EF37F7">
            <w:pPr>
              <w:autoSpaceDE w:val="0"/>
              <w:autoSpaceDN w:val="0"/>
              <w:adjustRightInd w:val="0"/>
              <w:rPr>
                <w:rFonts w:ascii="宋体" w:hAnsi="宋体" w:cs="宋体"/>
                <w:color w:val="000000" w:themeColor="text1"/>
                <w:kern w:val="2"/>
                <w:szCs w:val="22"/>
              </w:rPr>
            </w:pPr>
            <w:r w:rsidRPr="00454F01">
              <w:rPr>
                <w:rFonts w:ascii="宋体" w:hAnsi="宋体" w:cs="宋体" w:hint="eastAsia"/>
                <w:color w:val="000000" w:themeColor="text1"/>
                <w:kern w:val="2"/>
                <w:szCs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161" w:type="dxa"/>
            <w:vAlign w:val="center"/>
          </w:tcPr>
          <w:p w:rsidR="00020F0F" w:rsidRPr="00454F01" w:rsidRDefault="00EF37F7">
            <w:pPr>
              <w:jc w:val="center"/>
              <w:rPr>
                <w:rFonts w:ascii="宋体" w:hAnsi="宋体"/>
                <w:color w:val="000000" w:themeColor="text1"/>
                <w:kern w:val="2"/>
                <w:szCs w:val="28"/>
              </w:rPr>
            </w:pPr>
            <w:r w:rsidRPr="00454F01">
              <w:rPr>
                <w:rFonts w:ascii="宋体" w:hAnsi="宋体" w:hint="eastAsia"/>
                <w:color w:val="000000" w:themeColor="text1"/>
                <w:kern w:val="2"/>
                <w:szCs w:val="28"/>
              </w:rPr>
              <w:t>缪经理</w:t>
            </w:r>
          </w:p>
        </w:tc>
        <w:tc>
          <w:tcPr>
            <w:tcW w:w="1728" w:type="dxa"/>
            <w:vAlign w:val="center"/>
          </w:tcPr>
          <w:p w:rsidR="00020F0F" w:rsidRPr="00454F01" w:rsidRDefault="00EF37F7">
            <w:pPr>
              <w:jc w:val="center"/>
              <w:rPr>
                <w:rFonts w:ascii="宋体" w:hAnsi="宋体"/>
                <w:color w:val="000000" w:themeColor="text1"/>
                <w:kern w:val="2"/>
                <w:szCs w:val="28"/>
              </w:rPr>
            </w:pPr>
            <w:r w:rsidRPr="00454F01">
              <w:rPr>
                <w:rFonts w:ascii="宋体" w:hAnsi="宋体" w:hint="eastAsia"/>
                <w:color w:val="000000" w:themeColor="text1"/>
                <w:kern w:val="2"/>
                <w:szCs w:val="22"/>
              </w:rPr>
              <w:t>0577-88248454</w:t>
            </w:r>
          </w:p>
        </w:tc>
      </w:tr>
      <w:tr w:rsidR="00020F0F" w:rsidRPr="00454F01">
        <w:trPr>
          <w:trHeight w:val="297"/>
        </w:trPr>
        <w:tc>
          <w:tcPr>
            <w:tcW w:w="1668" w:type="dxa"/>
          </w:tcPr>
          <w:p w:rsidR="00020F0F" w:rsidRPr="00454F01" w:rsidRDefault="00EF37F7">
            <w:pPr>
              <w:pStyle w:val="l"/>
              <w:spacing w:line="360" w:lineRule="auto"/>
              <w:ind w:firstLineChars="0" w:firstLine="0"/>
              <w:rPr>
                <w:rFonts w:ascii="宋体" w:eastAsia="宋体" w:hAnsi="宋体" w:cs="宋体"/>
                <w:color w:val="000000" w:themeColor="text1"/>
                <w:kern w:val="0"/>
                <w:sz w:val="21"/>
              </w:rPr>
            </w:pPr>
            <w:r w:rsidRPr="00454F01">
              <w:rPr>
                <w:rFonts w:ascii="宋体" w:eastAsia="宋体" w:hAnsi="宋体" w:cs="宋体" w:hint="eastAsia"/>
                <w:color w:val="000000" w:themeColor="text1"/>
                <w:kern w:val="0"/>
                <w:sz w:val="21"/>
              </w:rPr>
              <w:t>上海浦东发展银行股份有限公司温州分行</w:t>
            </w:r>
          </w:p>
        </w:tc>
        <w:tc>
          <w:tcPr>
            <w:tcW w:w="5386" w:type="dxa"/>
          </w:tcPr>
          <w:p w:rsidR="00020F0F" w:rsidRPr="00454F01" w:rsidRDefault="00EF37F7">
            <w:pPr>
              <w:rPr>
                <w:rFonts w:ascii="宋体" w:hAnsi="宋体" w:cs="宋体"/>
                <w:bCs/>
                <w:color w:val="000000" w:themeColor="text1"/>
                <w:kern w:val="2"/>
                <w:szCs w:val="22"/>
              </w:rPr>
            </w:pPr>
            <w:r w:rsidRPr="00454F01">
              <w:rPr>
                <w:rFonts w:ascii="宋体" w:hAnsi="宋体" w:cs="宋体" w:hint="eastAsia"/>
                <w:bCs/>
                <w:color w:val="000000" w:themeColor="text1"/>
                <w:kern w:val="2"/>
                <w:szCs w:val="22"/>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161" w:type="dxa"/>
            <w:vAlign w:val="center"/>
          </w:tcPr>
          <w:p w:rsidR="00020F0F" w:rsidRPr="00454F01" w:rsidRDefault="00EF37F7">
            <w:pPr>
              <w:jc w:val="center"/>
              <w:rPr>
                <w:rFonts w:ascii="宋体" w:hAnsi="宋体" w:cs="宋体"/>
                <w:color w:val="000000" w:themeColor="text1"/>
                <w:kern w:val="2"/>
                <w:szCs w:val="22"/>
              </w:rPr>
            </w:pPr>
            <w:r w:rsidRPr="00454F01">
              <w:rPr>
                <w:rFonts w:ascii="宋体" w:hAnsi="宋体" w:cs="宋体" w:hint="eastAsia"/>
                <w:color w:val="000000" w:themeColor="text1"/>
                <w:kern w:val="2"/>
                <w:szCs w:val="22"/>
              </w:rPr>
              <w:t>叶经理</w:t>
            </w:r>
          </w:p>
        </w:tc>
        <w:tc>
          <w:tcPr>
            <w:tcW w:w="1728" w:type="dxa"/>
            <w:vAlign w:val="center"/>
          </w:tcPr>
          <w:p w:rsidR="00020F0F" w:rsidRPr="00454F01" w:rsidRDefault="00EF37F7">
            <w:pPr>
              <w:jc w:val="center"/>
              <w:rPr>
                <w:rFonts w:ascii="宋体" w:hAnsi="宋体"/>
                <w:color w:val="000000" w:themeColor="text1"/>
                <w:kern w:val="2"/>
                <w:szCs w:val="22"/>
              </w:rPr>
            </w:pPr>
            <w:r w:rsidRPr="00454F01">
              <w:rPr>
                <w:rFonts w:ascii="宋体" w:hAnsi="宋体" w:hint="eastAsia"/>
                <w:color w:val="000000" w:themeColor="text1"/>
                <w:kern w:val="2"/>
                <w:szCs w:val="22"/>
              </w:rPr>
              <w:t>0577-55570829</w:t>
            </w:r>
          </w:p>
          <w:p w:rsidR="00020F0F" w:rsidRPr="00454F01" w:rsidRDefault="00020F0F">
            <w:pPr>
              <w:jc w:val="center"/>
              <w:rPr>
                <w:rFonts w:ascii="宋体" w:hAnsi="宋体"/>
                <w:color w:val="000000" w:themeColor="text1"/>
                <w:kern w:val="2"/>
                <w:szCs w:val="22"/>
              </w:rPr>
            </w:pPr>
          </w:p>
        </w:tc>
      </w:tr>
      <w:tr w:rsidR="00020F0F" w:rsidRPr="00454F01">
        <w:trPr>
          <w:trHeight w:val="297"/>
        </w:trPr>
        <w:tc>
          <w:tcPr>
            <w:tcW w:w="1668" w:type="dxa"/>
          </w:tcPr>
          <w:p w:rsidR="00020F0F" w:rsidRPr="00454F01" w:rsidRDefault="00EF37F7">
            <w:pPr>
              <w:pStyle w:val="l"/>
              <w:spacing w:line="360" w:lineRule="auto"/>
              <w:ind w:firstLineChars="0" w:firstLine="0"/>
              <w:rPr>
                <w:rFonts w:ascii="宋体" w:eastAsia="宋体" w:hAnsi="宋体" w:cs="宋体"/>
                <w:color w:val="000000" w:themeColor="text1"/>
                <w:kern w:val="0"/>
                <w:sz w:val="21"/>
              </w:rPr>
            </w:pPr>
            <w:r w:rsidRPr="00454F01">
              <w:rPr>
                <w:rFonts w:ascii="宋体" w:eastAsia="宋体" w:hAnsi="宋体" w:cs="宋体" w:hint="eastAsia"/>
                <w:color w:val="000000" w:themeColor="text1"/>
                <w:kern w:val="0"/>
                <w:sz w:val="21"/>
              </w:rPr>
              <w:t>中国银行股份有限公司温州市分行</w:t>
            </w:r>
          </w:p>
        </w:tc>
        <w:tc>
          <w:tcPr>
            <w:tcW w:w="5386" w:type="dxa"/>
          </w:tcPr>
          <w:p w:rsidR="00020F0F" w:rsidRPr="00454F01" w:rsidRDefault="00EF37F7">
            <w:pPr>
              <w:rPr>
                <w:rFonts w:ascii="宋体" w:hAnsi="宋体" w:cs="宋体"/>
                <w:bCs/>
                <w:color w:val="000000" w:themeColor="text1"/>
                <w:kern w:val="2"/>
                <w:szCs w:val="22"/>
              </w:rPr>
            </w:pPr>
            <w:r w:rsidRPr="00454F01">
              <w:rPr>
                <w:rFonts w:ascii="宋体" w:hAnsi="宋体" w:cs="宋体" w:hint="eastAsia"/>
                <w:bCs/>
                <w:color w:val="000000" w:themeColor="text1"/>
                <w:kern w:val="2"/>
                <w:szCs w:val="22"/>
              </w:rPr>
              <w:t>中标通知，即可申贷；合同签订，快速获贷；最高可贷采购金额的90%；全面享受普惠贷款优惠利率；信用贷款，免抵押免担保。</w:t>
            </w:r>
          </w:p>
        </w:tc>
        <w:tc>
          <w:tcPr>
            <w:tcW w:w="1161" w:type="dxa"/>
            <w:vAlign w:val="center"/>
          </w:tcPr>
          <w:p w:rsidR="00020F0F" w:rsidRPr="00454F01" w:rsidRDefault="00EF37F7">
            <w:pPr>
              <w:jc w:val="center"/>
              <w:rPr>
                <w:rFonts w:ascii="宋体" w:hAnsi="宋体" w:cs="宋体"/>
                <w:color w:val="000000" w:themeColor="text1"/>
                <w:kern w:val="2"/>
                <w:szCs w:val="22"/>
              </w:rPr>
            </w:pPr>
            <w:r w:rsidRPr="00454F01">
              <w:rPr>
                <w:rFonts w:ascii="宋体" w:hAnsi="宋体" w:cs="宋体" w:hint="eastAsia"/>
                <w:color w:val="000000" w:themeColor="text1"/>
                <w:kern w:val="2"/>
                <w:szCs w:val="22"/>
              </w:rPr>
              <w:t>金经理</w:t>
            </w:r>
          </w:p>
          <w:p w:rsidR="00020F0F" w:rsidRPr="00454F01" w:rsidRDefault="00EF37F7">
            <w:pPr>
              <w:jc w:val="center"/>
              <w:rPr>
                <w:rFonts w:ascii="宋体" w:hAnsi="宋体" w:cs="宋体"/>
                <w:color w:val="000000" w:themeColor="text1"/>
                <w:kern w:val="2"/>
                <w:szCs w:val="22"/>
              </w:rPr>
            </w:pPr>
            <w:r w:rsidRPr="00454F01">
              <w:rPr>
                <w:rFonts w:ascii="宋体" w:hAnsi="宋体" w:cs="宋体" w:hint="eastAsia"/>
                <w:color w:val="000000" w:themeColor="text1"/>
                <w:kern w:val="2"/>
                <w:szCs w:val="22"/>
              </w:rPr>
              <w:t>陈经理</w:t>
            </w:r>
          </w:p>
        </w:tc>
        <w:tc>
          <w:tcPr>
            <w:tcW w:w="1728" w:type="dxa"/>
            <w:vAlign w:val="center"/>
          </w:tcPr>
          <w:p w:rsidR="00020F0F" w:rsidRPr="00454F01" w:rsidRDefault="00EF37F7">
            <w:pPr>
              <w:jc w:val="center"/>
              <w:rPr>
                <w:rFonts w:ascii="宋体" w:hAnsi="宋体"/>
                <w:color w:val="000000" w:themeColor="text1"/>
                <w:kern w:val="2"/>
                <w:szCs w:val="22"/>
              </w:rPr>
            </w:pPr>
            <w:r w:rsidRPr="00454F01">
              <w:rPr>
                <w:rFonts w:ascii="宋体" w:hAnsi="宋体" w:hint="eastAsia"/>
                <w:color w:val="000000" w:themeColor="text1"/>
                <w:kern w:val="2"/>
                <w:szCs w:val="22"/>
              </w:rPr>
              <w:t>0577-88802225-8243</w:t>
            </w:r>
          </w:p>
          <w:p w:rsidR="00020F0F" w:rsidRPr="00454F01" w:rsidRDefault="00EF37F7">
            <w:pPr>
              <w:jc w:val="center"/>
              <w:rPr>
                <w:rFonts w:ascii="宋体" w:hAnsi="宋体"/>
                <w:color w:val="000000" w:themeColor="text1"/>
                <w:kern w:val="2"/>
                <w:szCs w:val="22"/>
              </w:rPr>
            </w:pPr>
            <w:r w:rsidRPr="00454F01">
              <w:rPr>
                <w:rFonts w:ascii="宋体" w:hAnsi="宋体" w:hint="eastAsia"/>
                <w:color w:val="000000" w:themeColor="text1"/>
                <w:kern w:val="2"/>
                <w:szCs w:val="22"/>
              </w:rPr>
              <w:t>0577-88802225-8241</w:t>
            </w:r>
          </w:p>
        </w:tc>
      </w:tr>
      <w:tr w:rsidR="00020F0F" w:rsidRPr="00454F01">
        <w:trPr>
          <w:trHeight w:val="297"/>
        </w:trPr>
        <w:tc>
          <w:tcPr>
            <w:tcW w:w="1668" w:type="dxa"/>
          </w:tcPr>
          <w:p w:rsidR="00020F0F" w:rsidRPr="00454F01" w:rsidRDefault="00EF37F7">
            <w:pPr>
              <w:pStyle w:val="l"/>
              <w:spacing w:line="360" w:lineRule="auto"/>
              <w:ind w:firstLineChars="0" w:firstLine="0"/>
              <w:rPr>
                <w:rFonts w:ascii="宋体" w:eastAsia="宋体" w:hAnsi="宋体" w:cs="宋体"/>
                <w:color w:val="000000" w:themeColor="text1"/>
                <w:kern w:val="0"/>
                <w:sz w:val="21"/>
              </w:rPr>
            </w:pPr>
            <w:r w:rsidRPr="00454F01">
              <w:rPr>
                <w:rFonts w:ascii="宋体" w:eastAsia="宋体" w:hAnsi="宋体" w:cs="宋体"/>
                <w:color w:val="000000" w:themeColor="text1"/>
                <w:kern w:val="0"/>
                <w:sz w:val="21"/>
              </w:rPr>
              <w:t>中国农业银行股份有限公司温州分行</w:t>
            </w:r>
          </w:p>
        </w:tc>
        <w:tc>
          <w:tcPr>
            <w:tcW w:w="5386" w:type="dxa"/>
          </w:tcPr>
          <w:p w:rsidR="00020F0F" w:rsidRPr="00454F01" w:rsidRDefault="00EF37F7">
            <w:pPr>
              <w:rPr>
                <w:rFonts w:ascii="宋体" w:hAnsi="宋体" w:cs="宋体"/>
                <w:bCs/>
                <w:color w:val="000000" w:themeColor="text1"/>
                <w:kern w:val="2"/>
                <w:szCs w:val="22"/>
              </w:rPr>
            </w:pPr>
            <w:r w:rsidRPr="00454F01">
              <w:rPr>
                <w:rFonts w:ascii="宋体" w:hAnsi="宋体" w:cs="宋体" w:hint="eastAsia"/>
                <w:bCs/>
                <w:color w:val="000000" w:themeColor="text1"/>
                <w:kern w:val="2"/>
                <w:szCs w:val="22"/>
              </w:rPr>
              <w:t>借款额度不超过政府采购合同实有金额的80%，借款到期日不得晚于合同约定付款日后90天，担保方式原则上可以采用信用、保证、抵押方式用信，借款利率原则上可以享受优惠利率。</w:t>
            </w:r>
          </w:p>
        </w:tc>
        <w:tc>
          <w:tcPr>
            <w:tcW w:w="1161" w:type="dxa"/>
            <w:vAlign w:val="center"/>
          </w:tcPr>
          <w:p w:rsidR="00020F0F" w:rsidRPr="00454F01" w:rsidRDefault="00EF37F7">
            <w:pPr>
              <w:jc w:val="center"/>
              <w:rPr>
                <w:rFonts w:ascii="宋体" w:hAnsi="宋体" w:cs="宋体"/>
                <w:color w:val="000000" w:themeColor="text1"/>
                <w:kern w:val="2"/>
                <w:szCs w:val="22"/>
              </w:rPr>
            </w:pPr>
            <w:r w:rsidRPr="00454F01">
              <w:rPr>
                <w:rFonts w:ascii="宋体" w:hAnsi="宋体" w:cs="宋体" w:hint="eastAsia"/>
                <w:color w:val="000000" w:themeColor="text1"/>
                <w:kern w:val="2"/>
                <w:szCs w:val="22"/>
              </w:rPr>
              <w:t>陈经理</w:t>
            </w:r>
          </w:p>
        </w:tc>
        <w:tc>
          <w:tcPr>
            <w:tcW w:w="1728" w:type="dxa"/>
            <w:vAlign w:val="center"/>
          </w:tcPr>
          <w:p w:rsidR="00020F0F" w:rsidRPr="00454F01" w:rsidRDefault="00EF37F7">
            <w:pPr>
              <w:jc w:val="center"/>
              <w:rPr>
                <w:rFonts w:ascii="宋体" w:hAnsi="宋体"/>
                <w:color w:val="000000" w:themeColor="text1"/>
                <w:kern w:val="2"/>
                <w:szCs w:val="22"/>
              </w:rPr>
            </w:pPr>
            <w:r w:rsidRPr="00454F01">
              <w:rPr>
                <w:rFonts w:ascii="宋体" w:hAnsi="宋体" w:hint="eastAsia"/>
                <w:color w:val="000000" w:themeColor="text1"/>
                <w:kern w:val="2"/>
                <w:szCs w:val="22"/>
              </w:rPr>
              <w:t>0577-88021093</w:t>
            </w:r>
          </w:p>
          <w:p w:rsidR="00020F0F" w:rsidRPr="00454F01" w:rsidRDefault="00EF37F7">
            <w:pPr>
              <w:jc w:val="center"/>
              <w:rPr>
                <w:rFonts w:ascii="宋体" w:hAnsi="宋体"/>
                <w:color w:val="000000" w:themeColor="text1"/>
                <w:kern w:val="2"/>
                <w:szCs w:val="22"/>
              </w:rPr>
            </w:pPr>
            <w:r w:rsidRPr="00454F01">
              <w:rPr>
                <w:rFonts w:ascii="宋体" w:hAnsi="宋体" w:hint="eastAsia"/>
                <w:color w:val="000000" w:themeColor="text1"/>
                <w:kern w:val="2"/>
                <w:szCs w:val="22"/>
              </w:rPr>
              <w:t>13858780486</w:t>
            </w:r>
          </w:p>
        </w:tc>
      </w:tr>
      <w:tr w:rsidR="00020F0F" w:rsidRPr="00454F01">
        <w:trPr>
          <w:trHeight w:val="297"/>
        </w:trPr>
        <w:tc>
          <w:tcPr>
            <w:tcW w:w="1668" w:type="dxa"/>
          </w:tcPr>
          <w:p w:rsidR="00020F0F" w:rsidRPr="00454F01" w:rsidRDefault="00EF37F7">
            <w:pPr>
              <w:pStyle w:val="l"/>
              <w:spacing w:line="360" w:lineRule="auto"/>
              <w:ind w:firstLineChars="0" w:firstLine="0"/>
              <w:rPr>
                <w:rFonts w:ascii="宋体" w:eastAsia="宋体" w:hAnsi="宋体" w:cs="宋体"/>
                <w:color w:val="000000" w:themeColor="text1"/>
                <w:kern w:val="0"/>
                <w:sz w:val="21"/>
              </w:rPr>
            </w:pPr>
            <w:r w:rsidRPr="00454F01">
              <w:rPr>
                <w:rFonts w:ascii="宋体" w:eastAsia="宋体" w:hAnsi="宋体" w:cs="宋体"/>
                <w:color w:val="000000" w:themeColor="text1"/>
                <w:kern w:val="0"/>
                <w:sz w:val="21"/>
              </w:rPr>
              <w:t>中信银行股份有限公司温州分行</w:t>
            </w:r>
          </w:p>
        </w:tc>
        <w:tc>
          <w:tcPr>
            <w:tcW w:w="5386" w:type="dxa"/>
          </w:tcPr>
          <w:p w:rsidR="00020F0F" w:rsidRPr="00454F01" w:rsidRDefault="00EF37F7">
            <w:pPr>
              <w:rPr>
                <w:rFonts w:ascii="宋体" w:hAnsi="宋体" w:cs="宋体"/>
                <w:bCs/>
                <w:color w:val="000000" w:themeColor="text1"/>
                <w:kern w:val="2"/>
                <w:szCs w:val="22"/>
              </w:rPr>
            </w:pPr>
            <w:r w:rsidRPr="00454F01">
              <w:rPr>
                <w:rFonts w:ascii="宋体" w:hAnsi="宋体" w:cs="宋体" w:hint="eastAsia"/>
                <w:bCs/>
                <w:color w:val="000000" w:themeColor="text1"/>
                <w:kern w:val="2"/>
                <w:szCs w:val="22"/>
              </w:rPr>
              <w:t>标准政采贷贷款金额不超过政府采购合同金额（扣除相应的预付款、质保金、其他已付款等）的90%，最高不超过1000万元。期限最长不超过一年，利率优惠，审批快，资料齐全最快当日审批。</w:t>
            </w:r>
          </w:p>
        </w:tc>
        <w:tc>
          <w:tcPr>
            <w:tcW w:w="1161" w:type="dxa"/>
            <w:vAlign w:val="center"/>
          </w:tcPr>
          <w:p w:rsidR="00020F0F" w:rsidRPr="00454F01" w:rsidRDefault="00EF37F7">
            <w:pPr>
              <w:jc w:val="center"/>
              <w:rPr>
                <w:rFonts w:ascii="宋体" w:hAnsi="宋体" w:cs="宋体"/>
                <w:color w:val="000000" w:themeColor="text1"/>
                <w:kern w:val="2"/>
                <w:szCs w:val="22"/>
              </w:rPr>
            </w:pPr>
            <w:r w:rsidRPr="00454F01">
              <w:rPr>
                <w:rFonts w:ascii="宋体" w:hAnsi="宋体" w:cs="宋体" w:hint="eastAsia"/>
                <w:color w:val="000000" w:themeColor="text1"/>
                <w:kern w:val="2"/>
                <w:szCs w:val="22"/>
              </w:rPr>
              <w:t>陈经理</w:t>
            </w:r>
          </w:p>
        </w:tc>
        <w:tc>
          <w:tcPr>
            <w:tcW w:w="1728" w:type="dxa"/>
            <w:vAlign w:val="center"/>
          </w:tcPr>
          <w:p w:rsidR="00020F0F" w:rsidRPr="00454F01" w:rsidRDefault="00EF37F7">
            <w:pPr>
              <w:jc w:val="center"/>
              <w:rPr>
                <w:rFonts w:ascii="宋体" w:hAnsi="宋体"/>
                <w:color w:val="000000" w:themeColor="text1"/>
                <w:kern w:val="2"/>
                <w:szCs w:val="22"/>
              </w:rPr>
            </w:pPr>
            <w:r w:rsidRPr="00454F01">
              <w:rPr>
                <w:rFonts w:ascii="宋体" w:hAnsi="宋体" w:hint="eastAsia"/>
                <w:color w:val="000000" w:themeColor="text1"/>
                <w:kern w:val="2"/>
                <w:szCs w:val="22"/>
              </w:rPr>
              <w:t>13968701618</w:t>
            </w:r>
          </w:p>
        </w:tc>
      </w:tr>
      <w:tr w:rsidR="00020F0F" w:rsidRPr="00454F01">
        <w:trPr>
          <w:trHeight w:val="297"/>
        </w:trPr>
        <w:tc>
          <w:tcPr>
            <w:tcW w:w="1668" w:type="dxa"/>
          </w:tcPr>
          <w:p w:rsidR="00020F0F" w:rsidRPr="00454F01" w:rsidRDefault="00EF37F7">
            <w:pPr>
              <w:pStyle w:val="l"/>
              <w:spacing w:line="360" w:lineRule="auto"/>
              <w:ind w:firstLineChars="0" w:firstLine="0"/>
              <w:rPr>
                <w:rFonts w:ascii="宋体" w:eastAsia="宋体" w:hAnsi="宋体" w:cs="宋体"/>
                <w:color w:val="000000" w:themeColor="text1"/>
                <w:kern w:val="0"/>
                <w:sz w:val="21"/>
              </w:rPr>
            </w:pPr>
            <w:r w:rsidRPr="00454F01">
              <w:rPr>
                <w:rFonts w:ascii="宋体" w:eastAsia="宋体" w:hAnsi="宋体" w:cs="宋体"/>
                <w:color w:val="000000" w:themeColor="text1"/>
                <w:kern w:val="0"/>
                <w:sz w:val="21"/>
              </w:rPr>
              <w:t>浙商银行股份有限公司温州分行</w:t>
            </w:r>
          </w:p>
        </w:tc>
        <w:tc>
          <w:tcPr>
            <w:tcW w:w="5386" w:type="dxa"/>
          </w:tcPr>
          <w:p w:rsidR="00020F0F" w:rsidRPr="00454F01" w:rsidRDefault="00EF37F7">
            <w:pPr>
              <w:rPr>
                <w:rFonts w:ascii="宋体" w:hAnsi="宋体" w:cs="宋体"/>
                <w:bCs/>
                <w:color w:val="000000" w:themeColor="text1"/>
                <w:kern w:val="2"/>
                <w:szCs w:val="22"/>
              </w:rPr>
            </w:pPr>
            <w:r w:rsidRPr="00454F01">
              <w:rPr>
                <w:rFonts w:ascii="宋体" w:hAnsi="宋体" w:cs="宋体" w:hint="eastAsia"/>
                <w:bCs/>
                <w:color w:val="000000" w:themeColor="text1"/>
                <w:kern w:val="2"/>
                <w:szCs w:val="22"/>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货物类最长1年，工程类最长3年。</w:t>
            </w:r>
          </w:p>
        </w:tc>
        <w:tc>
          <w:tcPr>
            <w:tcW w:w="1161" w:type="dxa"/>
            <w:vAlign w:val="center"/>
          </w:tcPr>
          <w:p w:rsidR="00020F0F" w:rsidRPr="00454F01" w:rsidRDefault="00EF37F7">
            <w:pPr>
              <w:jc w:val="center"/>
              <w:rPr>
                <w:rFonts w:ascii="宋体" w:hAnsi="宋体" w:cs="宋体"/>
                <w:color w:val="000000" w:themeColor="text1"/>
                <w:kern w:val="2"/>
                <w:szCs w:val="22"/>
              </w:rPr>
            </w:pPr>
            <w:r w:rsidRPr="00454F01">
              <w:rPr>
                <w:rFonts w:ascii="宋体" w:hAnsi="宋体" w:cs="宋体" w:hint="eastAsia"/>
                <w:color w:val="000000" w:themeColor="text1"/>
                <w:kern w:val="2"/>
                <w:szCs w:val="22"/>
              </w:rPr>
              <w:t>瞿经理</w:t>
            </w:r>
          </w:p>
        </w:tc>
        <w:tc>
          <w:tcPr>
            <w:tcW w:w="1728" w:type="dxa"/>
            <w:vAlign w:val="center"/>
          </w:tcPr>
          <w:p w:rsidR="00020F0F" w:rsidRPr="00454F01" w:rsidRDefault="00EF37F7">
            <w:pPr>
              <w:jc w:val="center"/>
              <w:rPr>
                <w:rFonts w:ascii="宋体" w:hAnsi="宋体"/>
                <w:color w:val="000000" w:themeColor="text1"/>
                <w:kern w:val="2"/>
                <w:szCs w:val="22"/>
              </w:rPr>
            </w:pPr>
            <w:r w:rsidRPr="00454F01">
              <w:rPr>
                <w:rFonts w:ascii="宋体" w:hAnsi="宋体" w:hint="eastAsia"/>
                <w:color w:val="000000" w:themeColor="text1"/>
                <w:kern w:val="2"/>
                <w:szCs w:val="22"/>
              </w:rPr>
              <w:t>0577-88673097</w:t>
            </w:r>
          </w:p>
          <w:p w:rsidR="00020F0F" w:rsidRPr="00454F01" w:rsidRDefault="00020F0F">
            <w:pPr>
              <w:jc w:val="center"/>
              <w:rPr>
                <w:rFonts w:ascii="宋体" w:hAnsi="宋体"/>
                <w:color w:val="000000" w:themeColor="text1"/>
                <w:kern w:val="2"/>
                <w:szCs w:val="22"/>
              </w:rPr>
            </w:pPr>
          </w:p>
        </w:tc>
      </w:tr>
    </w:tbl>
    <w:p w:rsidR="00020F0F" w:rsidRPr="00454F01" w:rsidRDefault="00EF37F7">
      <w:pPr>
        <w:jc w:val="center"/>
        <w:rPr>
          <w:rFonts w:ascii="宋体" w:hAnsi="宋体"/>
          <w:color w:val="000000" w:themeColor="text1"/>
          <w:sz w:val="36"/>
          <w:szCs w:val="36"/>
        </w:rPr>
      </w:pPr>
      <w:r w:rsidRPr="00454F01">
        <w:rPr>
          <w:rFonts w:ascii="宋体" w:hAnsi="宋体" w:cs="宋体"/>
          <w:color w:val="000000" w:themeColor="text1"/>
          <w:sz w:val="22"/>
        </w:rPr>
        <w:br w:type="page"/>
      </w:r>
      <w:r w:rsidRPr="00454F01">
        <w:rPr>
          <w:rFonts w:ascii="宋体" w:hAnsi="宋体" w:hint="eastAsia"/>
          <w:color w:val="000000" w:themeColor="text1"/>
          <w:sz w:val="36"/>
          <w:szCs w:val="36"/>
        </w:rPr>
        <w:lastRenderedPageBreak/>
        <w:t>温州市政府采购信用融资意向银行选择表</w:t>
      </w:r>
    </w:p>
    <w:p w:rsidR="00020F0F" w:rsidRPr="00454F01" w:rsidRDefault="00EF37F7">
      <w:pPr>
        <w:jc w:val="center"/>
        <w:rPr>
          <w:rFonts w:ascii="宋体" w:hAnsi="宋体"/>
          <w:color w:val="000000" w:themeColor="text1"/>
          <w:sz w:val="36"/>
          <w:szCs w:val="36"/>
        </w:rPr>
      </w:pPr>
      <w:r w:rsidRPr="00454F01">
        <w:rPr>
          <w:rFonts w:ascii="宋体" w:hAnsi="宋体" w:hint="eastAsia"/>
          <w:color w:val="000000" w:themeColor="text1"/>
          <w:sz w:val="32"/>
          <w:szCs w:val="32"/>
        </w:rPr>
        <w:t>（温州市供应商填写）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1417"/>
        <w:gridCol w:w="142"/>
        <w:gridCol w:w="2268"/>
        <w:gridCol w:w="2268"/>
      </w:tblGrid>
      <w:tr w:rsidR="00020F0F" w:rsidRPr="00454F01">
        <w:trPr>
          <w:trHeight w:val="357"/>
        </w:trPr>
        <w:tc>
          <w:tcPr>
            <w:tcW w:w="1668" w:type="dxa"/>
          </w:tcPr>
          <w:p w:rsidR="00020F0F" w:rsidRPr="00454F01" w:rsidRDefault="00EF37F7">
            <w:pPr>
              <w:pStyle w:val="l"/>
              <w:spacing w:line="360" w:lineRule="auto"/>
              <w:ind w:firstLineChars="0" w:firstLine="0"/>
              <w:jc w:val="center"/>
              <w:rPr>
                <w:rFonts w:ascii="宋体" w:eastAsia="宋体" w:hAnsi="宋体" w:cs="宋体"/>
                <w:color w:val="000000" w:themeColor="text1"/>
                <w:kern w:val="0"/>
                <w:sz w:val="28"/>
                <w:szCs w:val="28"/>
              </w:rPr>
            </w:pPr>
            <w:r w:rsidRPr="00454F01">
              <w:rPr>
                <w:rFonts w:ascii="宋体" w:eastAsia="宋体" w:hAnsi="宋体" w:cs="宋体" w:hint="eastAsia"/>
                <w:color w:val="000000" w:themeColor="text1"/>
                <w:kern w:val="0"/>
                <w:sz w:val="28"/>
                <w:szCs w:val="28"/>
              </w:rPr>
              <w:t>企业名称</w:t>
            </w:r>
          </w:p>
        </w:tc>
        <w:tc>
          <w:tcPr>
            <w:tcW w:w="8363" w:type="dxa"/>
            <w:gridSpan w:val="5"/>
          </w:tcPr>
          <w:p w:rsidR="00020F0F" w:rsidRPr="00454F01" w:rsidRDefault="00020F0F">
            <w:pPr>
              <w:pStyle w:val="l"/>
              <w:spacing w:line="360" w:lineRule="auto"/>
              <w:ind w:firstLineChars="0" w:firstLine="0"/>
              <w:jc w:val="center"/>
              <w:rPr>
                <w:rFonts w:ascii="宋体" w:eastAsia="宋体" w:hAnsi="宋体" w:cs="宋体"/>
                <w:color w:val="000000" w:themeColor="text1"/>
                <w:kern w:val="0"/>
                <w:sz w:val="28"/>
                <w:szCs w:val="28"/>
              </w:rPr>
            </w:pPr>
          </w:p>
        </w:tc>
      </w:tr>
      <w:tr w:rsidR="00020F0F" w:rsidRPr="00454F01">
        <w:trPr>
          <w:trHeight w:val="357"/>
        </w:trPr>
        <w:tc>
          <w:tcPr>
            <w:tcW w:w="1668" w:type="dxa"/>
          </w:tcPr>
          <w:p w:rsidR="00020F0F" w:rsidRPr="00454F01" w:rsidRDefault="00EF37F7">
            <w:pPr>
              <w:pStyle w:val="l"/>
              <w:spacing w:line="360" w:lineRule="auto"/>
              <w:ind w:firstLineChars="0" w:firstLine="0"/>
              <w:jc w:val="center"/>
              <w:rPr>
                <w:rFonts w:ascii="宋体" w:eastAsia="宋体" w:hAnsi="宋体" w:cs="宋体"/>
                <w:color w:val="000000" w:themeColor="text1"/>
                <w:kern w:val="0"/>
                <w:sz w:val="28"/>
                <w:szCs w:val="28"/>
              </w:rPr>
            </w:pPr>
            <w:r w:rsidRPr="00454F01">
              <w:rPr>
                <w:rFonts w:ascii="宋体" w:eastAsia="宋体" w:hAnsi="宋体" w:cs="宋体" w:hint="eastAsia"/>
                <w:color w:val="000000" w:themeColor="text1"/>
                <w:kern w:val="0"/>
                <w:sz w:val="28"/>
                <w:szCs w:val="28"/>
              </w:rPr>
              <w:t>企业注册地</w:t>
            </w:r>
          </w:p>
        </w:tc>
        <w:tc>
          <w:tcPr>
            <w:tcW w:w="3685" w:type="dxa"/>
            <w:gridSpan w:val="2"/>
          </w:tcPr>
          <w:p w:rsidR="00020F0F" w:rsidRPr="00454F01" w:rsidRDefault="00020F0F">
            <w:pPr>
              <w:pStyle w:val="l"/>
              <w:spacing w:line="360" w:lineRule="auto"/>
              <w:ind w:firstLineChars="0" w:firstLine="0"/>
              <w:jc w:val="center"/>
              <w:rPr>
                <w:rFonts w:ascii="宋体" w:eastAsia="宋体" w:hAnsi="宋体" w:cs="宋体"/>
                <w:color w:val="000000" w:themeColor="text1"/>
                <w:kern w:val="0"/>
                <w:sz w:val="28"/>
                <w:szCs w:val="28"/>
              </w:rPr>
            </w:pPr>
          </w:p>
        </w:tc>
        <w:tc>
          <w:tcPr>
            <w:tcW w:w="2410" w:type="dxa"/>
            <w:gridSpan w:val="2"/>
          </w:tcPr>
          <w:p w:rsidR="00020F0F" w:rsidRPr="00454F01" w:rsidRDefault="00EF37F7">
            <w:pPr>
              <w:pStyle w:val="l"/>
              <w:spacing w:line="360" w:lineRule="auto"/>
              <w:ind w:firstLineChars="0" w:firstLine="0"/>
              <w:jc w:val="center"/>
              <w:rPr>
                <w:rFonts w:ascii="宋体" w:eastAsia="宋体" w:hAnsi="宋体" w:cs="宋体"/>
                <w:color w:val="000000" w:themeColor="text1"/>
                <w:kern w:val="0"/>
                <w:sz w:val="28"/>
                <w:szCs w:val="28"/>
              </w:rPr>
            </w:pPr>
            <w:r w:rsidRPr="00454F01">
              <w:rPr>
                <w:rFonts w:ascii="宋体" w:eastAsia="宋体" w:hAnsi="宋体" w:cs="宋体" w:hint="eastAsia"/>
                <w:color w:val="000000" w:themeColor="text1"/>
                <w:kern w:val="0"/>
                <w:sz w:val="28"/>
                <w:szCs w:val="28"/>
              </w:rPr>
              <w:t>是否有融资意向</w:t>
            </w:r>
          </w:p>
        </w:tc>
        <w:tc>
          <w:tcPr>
            <w:tcW w:w="2268" w:type="dxa"/>
          </w:tcPr>
          <w:p w:rsidR="00020F0F" w:rsidRPr="00454F01" w:rsidRDefault="00020F0F">
            <w:pPr>
              <w:pStyle w:val="l"/>
              <w:spacing w:line="360" w:lineRule="auto"/>
              <w:ind w:firstLineChars="0" w:firstLine="0"/>
              <w:jc w:val="center"/>
              <w:rPr>
                <w:rFonts w:ascii="宋体" w:eastAsia="宋体" w:hAnsi="宋体" w:cs="宋体"/>
                <w:color w:val="000000" w:themeColor="text1"/>
                <w:kern w:val="0"/>
                <w:sz w:val="28"/>
                <w:szCs w:val="28"/>
              </w:rPr>
            </w:pPr>
          </w:p>
        </w:tc>
      </w:tr>
      <w:tr w:rsidR="00020F0F" w:rsidRPr="00454F01">
        <w:trPr>
          <w:trHeight w:val="402"/>
        </w:trPr>
        <w:tc>
          <w:tcPr>
            <w:tcW w:w="1668" w:type="dxa"/>
          </w:tcPr>
          <w:p w:rsidR="00020F0F" w:rsidRPr="00454F01" w:rsidRDefault="00EF37F7">
            <w:pPr>
              <w:pStyle w:val="l"/>
              <w:spacing w:line="360" w:lineRule="auto"/>
              <w:ind w:firstLineChars="0" w:firstLine="0"/>
              <w:jc w:val="center"/>
              <w:rPr>
                <w:rFonts w:ascii="宋体" w:eastAsia="宋体" w:hAnsi="宋体" w:cs="宋体"/>
                <w:color w:val="000000" w:themeColor="text1"/>
                <w:kern w:val="0"/>
                <w:sz w:val="28"/>
                <w:szCs w:val="28"/>
              </w:rPr>
            </w:pPr>
            <w:r w:rsidRPr="00454F01">
              <w:rPr>
                <w:rFonts w:ascii="宋体" w:eastAsia="宋体" w:hAnsi="宋体" w:cs="宋体" w:hint="eastAsia"/>
                <w:color w:val="000000" w:themeColor="text1"/>
                <w:kern w:val="0"/>
                <w:sz w:val="28"/>
                <w:szCs w:val="28"/>
              </w:rPr>
              <w:t>融资联系人</w:t>
            </w:r>
          </w:p>
        </w:tc>
        <w:tc>
          <w:tcPr>
            <w:tcW w:w="2268" w:type="dxa"/>
          </w:tcPr>
          <w:p w:rsidR="00020F0F" w:rsidRPr="00454F01" w:rsidRDefault="00020F0F">
            <w:pPr>
              <w:pStyle w:val="l"/>
              <w:spacing w:line="360" w:lineRule="auto"/>
              <w:ind w:firstLineChars="0" w:firstLine="0"/>
              <w:jc w:val="center"/>
              <w:rPr>
                <w:rFonts w:ascii="宋体" w:eastAsia="宋体" w:hAnsi="宋体" w:cs="宋体"/>
                <w:color w:val="000000" w:themeColor="text1"/>
                <w:kern w:val="0"/>
                <w:sz w:val="28"/>
                <w:szCs w:val="28"/>
              </w:rPr>
            </w:pPr>
          </w:p>
        </w:tc>
        <w:tc>
          <w:tcPr>
            <w:tcW w:w="1559" w:type="dxa"/>
            <w:gridSpan w:val="2"/>
          </w:tcPr>
          <w:p w:rsidR="00020F0F" w:rsidRPr="00454F01" w:rsidRDefault="00EF37F7">
            <w:pPr>
              <w:pStyle w:val="l"/>
              <w:spacing w:line="360" w:lineRule="auto"/>
              <w:ind w:firstLineChars="0" w:firstLine="0"/>
              <w:jc w:val="center"/>
              <w:rPr>
                <w:rFonts w:ascii="宋体" w:eastAsia="宋体" w:hAnsi="宋体" w:cs="宋体"/>
                <w:color w:val="000000" w:themeColor="text1"/>
                <w:kern w:val="0"/>
                <w:sz w:val="28"/>
                <w:szCs w:val="28"/>
              </w:rPr>
            </w:pPr>
            <w:r w:rsidRPr="00454F01">
              <w:rPr>
                <w:rFonts w:ascii="宋体" w:eastAsia="宋体" w:hAnsi="宋体" w:cs="宋体" w:hint="eastAsia"/>
                <w:color w:val="000000" w:themeColor="text1"/>
                <w:kern w:val="0"/>
                <w:sz w:val="28"/>
                <w:szCs w:val="28"/>
              </w:rPr>
              <w:t>联系方式</w:t>
            </w:r>
          </w:p>
        </w:tc>
        <w:tc>
          <w:tcPr>
            <w:tcW w:w="4536" w:type="dxa"/>
            <w:gridSpan w:val="2"/>
          </w:tcPr>
          <w:p w:rsidR="00020F0F" w:rsidRPr="00454F01" w:rsidRDefault="00020F0F">
            <w:pPr>
              <w:pStyle w:val="l"/>
              <w:spacing w:line="360" w:lineRule="auto"/>
              <w:ind w:firstLineChars="0" w:firstLine="0"/>
              <w:jc w:val="center"/>
              <w:rPr>
                <w:rFonts w:ascii="宋体" w:eastAsia="宋体" w:hAnsi="宋体" w:cs="宋体"/>
                <w:color w:val="000000" w:themeColor="text1"/>
                <w:kern w:val="0"/>
                <w:sz w:val="28"/>
                <w:szCs w:val="28"/>
              </w:rPr>
            </w:pPr>
          </w:p>
        </w:tc>
      </w:tr>
      <w:tr w:rsidR="00020F0F" w:rsidRPr="00454F01">
        <w:trPr>
          <w:trHeight w:val="357"/>
        </w:trPr>
        <w:tc>
          <w:tcPr>
            <w:tcW w:w="5495" w:type="dxa"/>
            <w:gridSpan w:val="4"/>
            <w:vAlign w:val="center"/>
          </w:tcPr>
          <w:p w:rsidR="00020F0F" w:rsidRPr="00454F01" w:rsidRDefault="00EF37F7">
            <w:pPr>
              <w:pStyle w:val="l"/>
              <w:spacing w:line="360" w:lineRule="auto"/>
              <w:ind w:firstLineChars="0" w:firstLine="0"/>
              <w:jc w:val="center"/>
              <w:rPr>
                <w:rFonts w:ascii="宋体" w:eastAsia="宋体" w:hAnsi="宋体" w:cs="宋体"/>
                <w:color w:val="000000" w:themeColor="text1"/>
                <w:kern w:val="0"/>
                <w:sz w:val="30"/>
                <w:szCs w:val="30"/>
              </w:rPr>
            </w:pPr>
            <w:r w:rsidRPr="00454F01">
              <w:rPr>
                <w:rFonts w:ascii="宋体" w:eastAsia="宋体" w:hAnsi="宋体" w:cs="宋体" w:hint="eastAsia"/>
                <w:color w:val="000000" w:themeColor="text1"/>
                <w:kern w:val="0"/>
                <w:sz w:val="30"/>
                <w:szCs w:val="30"/>
              </w:rPr>
              <w:t>温州市政府采购信用融资合作银行</w:t>
            </w:r>
          </w:p>
        </w:tc>
        <w:tc>
          <w:tcPr>
            <w:tcW w:w="4536" w:type="dxa"/>
            <w:gridSpan w:val="2"/>
          </w:tcPr>
          <w:p w:rsidR="00020F0F" w:rsidRPr="00454F01" w:rsidRDefault="00EF37F7">
            <w:pPr>
              <w:pStyle w:val="l"/>
              <w:spacing w:line="360" w:lineRule="auto"/>
              <w:ind w:firstLineChars="0" w:firstLine="0"/>
              <w:jc w:val="center"/>
              <w:rPr>
                <w:rFonts w:ascii="宋体" w:eastAsia="宋体" w:hAnsi="宋体" w:cs="宋体"/>
                <w:color w:val="000000" w:themeColor="text1"/>
                <w:kern w:val="0"/>
                <w:sz w:val="30"/>
                <w:szCs w:val="30"/>
              </w:rPr>
            </w:pPr>
            <w:r w:rsidRPr="00454F01">
              <w:rPr>
                <w:rFonts w:ascii="宋体" w:eastAsia="宋体" w:hAnsi="宋体" w:cs="宋体" w:hint="eastAsia"/>
                <w:color w:val="000000" w:themeColor="text1"/>
                <w:kern w:val="0"/>
                <w:sz w:val="30"/>
                <w:szCs w:val="30"/>
              </w:rPr>
              <w:t>选择作为意向融资银行（可多选）</w:t>
            </w:r>
          </w:p>
        </w:tc>
      </w:tr>
      <w:tr w:rsidR="00020F0F" w:rsidRPr="00454F01">
        <w:trPr>
          <w:trHeight w:val="357"/>
        </w:trPr>
        <w:tc>
          <w:tcPr>
            <w:tcW w:w="5495" w:type="dxa"/>
            <w:gridSpan w:val="4"/>
          </w:tcPr>
          <w:p w:rsidR="00020F0F" w:rsidRPr="00454F01" w:rsidRDefault="00EF37F7">
            <w:pPr>
              <w:pStyle w:val="l"/>
              <w:spacing w:line="360" w:lineRule="auto"/>
              <w:ind w:firstLineChars="0" w:firstLine="0"/>
              <w:rPr>
                <w:rFonts w:ascii="宋体" w:eastAsia="宋体" w:hAnsi="宋体" w:cs="宋体"/>
                <w:color w:val="000000" w:themeColor="text1"/>
                <w:kern w:val="0"/>
                <w:sz w:val="30"/>
                <w:szCs w:val="30"/>
              </w:rPr>
            </w:pPr>
            <w:r w:rsidRPr="00454F01">
              <w:rPr>
                <w:rFonts w:ascii="宋体" w:eastAsia="宋体" w:hAnsi="宋体" w:cs="宋体" w:hint="eastAsia"/>
                <w:color w:val="000000" w:themeColor="text1"/>
                <w:kern w:val="0"/>
                <w:sz w:val="30"/>
                <w:szCs w:val="30"/>
              </w:rPr>
              <w:t>温州银行股份有限公司温州分行</w:t>
            </w:r>
          </w:p>
        </w:tc>
        <w:tc>
          <w:tcPr>
            <w:tcW w:w="4536" w:type="dxa"/>
            <w:gridSpan w:val="2"/>
          </w:tcPr>
          <w:p w:rsidR="00020F0F" w:rsidRPr="00454F01" w:rsidRDefault="00020F0F">
            <w:pPr>
              <w:pStyle w:val="l"/>
              <w:spacing w:line="360" w:lineRule="auto"/>
              <w:ind w:firstLineChars="0" w:firstLine="0"/>
              <w:rPr>
                <w:rFonts w:ascii="宋体" w:eastAsia="宋体" w:hAnsi="宋体" w:cs="宋体"/>
                <w:color w:val="000000" w:themeColor="text1"/>
                <w:kern w:val="0"/>
                <w:sz w:val="30"/>
                <w:szCs w:val="30"/>
              </w:rPr>
            </w:pPr>
          </w:p>
        </w:tc>
      </w:tr>
      <w:tr w:rsidR="00020F0F" w:rsidRPr="00454F01">
        <w:trPr>
          <w:trHeight w:val="357"/>
        </w:trPr>
        <w:tc>
          <w:tcPr>
            <w:tcW w:w="5495" w:type="dxa"/>
            <w:gridSpan w:val="4"/>
          </w:tcPr>
          <w:p w:rsidR="00020F0F" w:rsidRPr="00454F01" w:rsidRDefault="00EF37F7">
            <w:pPr>
              <w:pStyle w:val="l"/>
              <w:spacing w:line="360" w:lineRule="auto"/>
              <w:ind w:firstLineChars="0" w:firstLine="0"/>
              <w:rPr>
                <w:rFonts w:ascii="宋体" w:eastAsia="宋体" w:hAnsi="宋体" w:cs="宋体"/>
                <w:color w:val="000000" w:themeColor="text1"/>
                <w:kern w:val="0"/>
                <w:sz w:val="30"/>
                <w:szCs w:val="30"/>
              </w:rPr>
            </w:pPr>
            <w:r w:rsidRPr="00454F01">
              <w:rPr>
                <w:rFonts w:ascii="宋体" w:eastAsia="宋体" w:hAnsi="宋体" w:cs="宋体" w:hint="eastAsia"/>
                <w:color w:val="000000" w:themeColor="text1"/>
                <w:kern w:val="0"/>
                <w:sz w:val="30"/>
                <w:szCs w:val="30"/>
              </w:rPr>
              <w:t>温州银行股份有限公司鹿城分行</w:t>
            </w:r>
          </w:p>
        </w:tc>
        <w:tc>
          <w:tcPr>
            <w:tcW w:w="4536" w:type="dxa"/>
            <w:gridSpan w:val="2"/>
          </w:tcPr>
          <w:p w:rsidR="00020F0F" w:rsidRPr="00454F01" w:rsidRDefault="00020F0F">
            <w:pPr>
              <w:pStyle w:val="l"/>
              <w:spacing w:line="360" w:lineRule="auto"/>
              <w:ind w:firstLineChars="0" w:firstLine="0"/>
              <w:rPr>
                <w:rFonts w:ascii="宋体" w:eastAsia="宋体" w:hAnsi="宋体" w:cs="宋体"/>
                <w:color w:val="000000" w:themeColor="text1"/>
                <w:kern w:val="0"/>
                <w:sz w:val="30"/>
                <w:szCs w:val="30"/>
              </w:rPr>
            </w:pPr>
          </w:p>
        </w:tc>
      </w:tr>
      <w:tr w:rsidR="00020F0F" w:rsidRPr="00454F01">
        <w:tc>
          <w:tcPr>
            <w:tcW w:w="5495" w:type="dxa"/>
            <w:gridSpan w:val="4"/>
          </w:tcPr>
          <w:p w:rsidR="00020F0F" w:rsidRPr="00454F01" w:rsidRDefault="00EF37F7">
            <w:pPr>
              <w:pStyle w:val="l"/>
              <w:spacing w:line="360" w:lineRule="auto"/>
              <w:ind w:firstLineChars="0" w:firstLine="0"/>
              <w:rPr>
                <w:rFonts w:ascii="宋体" w:eastAsia="宋体" w:hAnsi="宋体" w:cs="宋体"/>
                <w:color w:val="000000" w:themeColor="text1"/>
                <w:kern w:val="0"/>
                <w:sz w:val="28"/>
                <w:szCs w:val="28"/>
              </w:rPr>
            </w:pPr>
            <w:r w:rsidRPr="00454F01">
              <w:rPr>
                <w:rFonts w:ascii="宋体" w:eastAsia="宋体" w:hAnsi="宋体" w:cs="宋体" w:hint="eastAsia"/>
                <w:color w:val="000000" w:themeColor="text1"/>
                <w:kern w:val="0"/>
                <w:sz w:val="28"/>
                <w:szCs w:val="28"/>
              </w:rPr>
              <w:t>中国工商银行股份有限公司温州分行</w:t>
            </w:r>
          </w:p>
        </w:tc>
        <w:tc>
          <w:tcPr>
            <w:tcW w:w="4536" w:type="dxa"/>
            <w:gridSpan w:val="2"/>
          </w:tcPr>
          <w:p w:rsidR="00020F0F" w:rsidRPr="00454F01" w:rsidRDefault="00020F0F">
            <w:pPr>
              <w:pStyle w:val="l"/>
              <w:spacing w:line="360" w:lineRule="auto"/>
              <w:ind w:firstLineChars="0" w:firstLine="0"/>
              <w:rPr>
                <w:rFonts w:ascii="宋体" w:eastAsia="宋体" w:hAnsi="宋体" w:cs="宋体"/>
                <w:color w:val="000000" w:themeColor="text1"/>
                <w:kern w:val="0"/>
                <w:sz w:val="28"/>
                <w:szCs w:val="28"/>
              </w:rPr>
            </w:pPr>
          </w:p>
        </w:tc>
      </w:tr>
      <w:tr w:rsidR="00020F0F" w:rsidRPr="00454F01">
        <w:trPr>
          <w:trHeight w:val="455"/>
        </w:trPr>
        <w:tc>
          <w:tcPr>
            <w:tcW w:w="5495" w:type="dxa"/>
            <w:gridSpan w:val="4"/>
          </w:tcPr>
          <w:p w:rsidR="00020F0F" w:rsidRPr="00454F01" w:rsidRDefault="00EF37F7">
            <w:pPr>
              <w:rPr>
                <w:rFonts w:ascii="宋体" w:hAnsi="宋体" w:cs="宋体"/>
                <w:color w:val="000000" w:themeColor="text1"/>
                <w:kern w:val="2"/>
                <w:sz w:val="28"/>
                <w:szCs w:val="28"/>
              </w:rPr>
            </w:pPr>
            <w:r w:rsidRPr="00454F01">
              <w:rPr>
                <w:rFonts w:ascii="宋体" w:hAnsi="宋体" w:cs="宋体" w:hint="eastAsia"/>
                <w:color w:val="000000" w:themeColor="text1"/>
                <w:kern w:val="2"/>
                <w:sz w:val="28"/>
                <w:szCs w:val="28"/>
              </w:rPr>
              <w:t>中国建设银行股份有限公司温州分行</w:t>
            </w:r>
          </w:p>
        </w:tc>
        <w:tc>
          <w:tcPr>
            <w:tcW w:w="4536" w:type="dxa"/>
            <w:gridSpan w:val="2"/>
          </w:tcPr>
          <w:p w:rsidR="00020F0F" w:rsidRPr="00454F01" w:rsidRDefault="00020F0F">
            <w:pPr>
              <w:rPr>
                <w:rFonts w:ascii="宋体" w:hAnsi="宋体" w:cs="宋体"/>
                <w:color w:val="000000" w:themeColor="text1"/>
                <w:kern w:val="2"/>
                <w:sz w:val="28"/>
                <w:szCs w:val="28"/>
              </w:rPr>
            </w:pPr>
          </w:p>
        </w:tc>
      </w:tr>
      <w:tr w:rsidR="00020F0F" w:rsidRPr="00454F01">
        <w:tc>
          <w:tcPr>
            <w:tcW w:w="5495" w:type="dxa"/>
            <w:gridSpan w:val="4"/>
          </w:tcPr>
          <w:p w:rsidR="00020F0F" w:rsidRPr="00454F01" w:rsidRDefault="00EF37F7">
            <w:pPr>
              <w:pStyle w:val="l"/>
              <w:spacing w:line="360" w:lineRule="auto"/>
              <w:ind w:firstLineChars="0" w:firstLine="0"/>
              <w:rPr>
                <w:rFonts w:ascii="宋体" w:eastAsia="宋体" w:hAnsi="宋体" w:cs="宋体"/>
                <w:color w:val="000000" w:themeColor="text1"/>
                <w:kern w:val="0"/>
                <w:sz w:val="28"/>
                <w:szCs w:val="28"/>
              </w:rPr>
            </w:pPr>
            <w:r w:rsidRPr="00454F01">
              <w:rPr>
                <w:rFonts w:ascii="宋体" w:eastAsia="宋体" w:hAnsi="宋体" w:cs="宋体" w:hint="eastAsia"/>
                <w:color w:val="000000" w:themeColor="text1"/>
                <w:kern w:val="0"/>
                <w:sz w:val="28"/>
                <w:szCs w:val="28"/>
              </w:rPr>
              <w:t>中国邮政储蓄银行股份有限公司温州市分行</w:t>
            </w:r>
          </w:p>
        </w:tc>
        <w:tc>
          <w:tcPr>
            <w:tcW w:w="4536" w:type="dxa"/>
            <w:gridSpan w:val="2"/>
          </w:tcPr>
          <w:p w:rsidR="00020F0F" w:rsidRPr="00454F01" w:rsidRDefault="00020F0F">
            <w:pPr>
              <w:pStyle w:val="l"/>
              <w:spacing w:line="360" w:lineRule="auto"/>
              <w:ind w:firstLineChars="0" w:firstLine="0"/>
              <w:rPr>
                <w:rFonts w:ascii="宋体" w:eastAsia="宋体" w:hAnsi="宋体" w:cs="宋体"/>
                <w:color w:val="000000" w:themeColor="text1"/>
                <w:kern w:val="0"/>
                <w:sz w:val="28"/>
                <w:szCs w:val="28"/>
              </w:rPr>
            </w:pPr>
          </w:p>
        </w:tc>
      </w:tr>
      <w:tr w:rsidR="00020F0F" w:rsidRPr="00454F01">
        <w:tc>
          <w:tcPr>
            <w:tcW w:w="5495" w:type="dxa"/>
            <w:gridSpan w:val="4"/>
          </w:tcPr>
          <w:p w:rsidR="00020F0F" w:rsidRPr="00454F01" w:rsidRDefault="00EF37F7">
            <w:pPr>
              <w:pStyle w:val="l"/>
              <w:spacing w:line="360" w:lineRule="auto"/>
              <w:ind w:firstLineChars="0" w:firstLine="0"/>
              <w:rPr>
                <w:rFonts w:ascii="宋体" w:eastAsia="宋体" w:hAnsi="宋体" w:cs="宋体"/>
                <w:color w:val="000000" w:themeColor="text1"/>
                <w:kern w:val="0"/>
                <w:sz w:val="28"/>
                <w:szCs w:val="28"/>
              </w:rPr>
            </w:pPr>
            <w:r w:rsidRPr="00454F01">
              <w:rPr>
                <w:rFonts w:ascii="宋体" w:eastAsia="宋体" w:hAnsi="宋体" w:cs="宋体" w:hint="eastAsia"/>
                <w:color w:val="000000" w:themeColor="text1"/>
                <w:kern w:val="0"/>
                <w:sz w:val="28"/>
                <w:szCs w:val="28"/>
              </w:rPr>
              <w:t>中国民生银行股份有限公司温州分行</w:t>
            </w:r>
          </w:p>
        </w:tc>
        <w:tc>
          <w:tcPr>
            <w:tcW w:w="4536" w:type="dxa"/>
            <w:gridSpan w:val="2"/>
          </w:tcPr>
          <w:p w:rsidR="00020F0F" w:rsidRPr="00454F01" w:rsidRDefault="00020F0F">
            <w:pPr>
              <w:pStyle w:val="l"/>
              <w:spacing w:line="360" w:lineRule="auto"/>
              <w:ind w:firstLineChars="0" w:firstLine="0"/>
              <w:rPr>
                <w:rFonts w:ascii="宋体" w:eastAsia="宋体" w:hAnsi="宋体" w:cs="宋体"/>
                <w:color w:val="000000" w:themeColor="text1"/>
                <w:kern w:val="0"/>
                <w:sz w:val="28"/>
                <w:szCs w:val="28"/>
              </w:rPr>
            </w:pPr>
          </w:p>
        </w:tc>
      </w:tr>
      <w:tr w:rsidR="00020F0F" w:rsidRPr="00454F01">
        <w:tc>
          <w:tcPr>
            <w:tcW w:w="5495" w:type="dxa"/>
            <w:gridSpan w:val="4"/>
          </w:tcPr>
          <w:p w:rsidR="00020F0F" w:rsidRPr="00454F01" w:rsidRDefault="00EF37F7">
            <w:pPr>
              <w:pStyle w:val="l"/>
              <w:spacing w:line="360" w:lineRule="auto"/>
              <w:ind w:firstLineChars="0" w:firstLine="0"/>
              <w:rPr>
                <w:rFonts w:ascii="宋体" w:eastAsia="宋体" w:hAnsi="宋体" w:cs="宋体"/>
                <w:color w:val="000000" w:themeColor="text1"/>
                <w:kern w:val="0"/>
                <w:sz w:val="28"/>
                <w:szCs w:val="28"/>
              </w:rPr>
            </w:pPr>
            <w:r w:rsidRPr="00454F01">
              <w:rPr>
                <w:rFonts w:ascii="宋体" w:eastAsia="宋体" w:hAnsi="宋体" w:cs="宋体" w:hint="eastAsia"/>
                <w:color w:val="000000" w:themeColor="text1"/>
                <w:kern w:val="0"/>
                <w:sz w:val="28"/>
                <w:szCs w:val="28"/>
              </w:rPr>
              <w:t>宁波银行股份有限公司温州分行</w:t>
            </w:r>
          </w:p>
        </w:tc>
        <w:tc>
          <w:tcPr>
            <w:tcW w:w="4536" w:type="dxa"/>
            <w:gridSpan w:val="2"/>
          </w:tcPr>
          <w:p w:rsidR="00020F0F" w:rsidRPr="00454F01" w:rsidRDefault="00020F0F">
            <w:pPr>
              <w:pStyle w:val="l"/>
              <w:spacing w:line="360" w:lineRule="auto"/>
              <w:ind w:firstLineChars="0" w:firstLine="0"/>
              <w:rPr>
                <w:rFonts w:ascii="宋体" w:eastAsia="宋体" w:hAnsi="宋体" w:cs="宋体"/>
                <w:color w:val="000000" w:themeColor="text1"/>
                <w:kern w:val="0"/>
                <w:sz w:val="28"/>
                <w:szCs w:val="28"/>
              </w:rPr>
            </w:pPr>
          </w:p>
        </w:tc>
      </w:tr>
      <w:tr w:rsidR="00020F0F" w:rsidRPr="00454F01">
        <w:tc>
          <w:tcPr>
            <w:tcW w:w="5495" w:type="dxa"/>
            <w:gridSpan w:val="4"/>
          </w:tcPr>
          <w:p w:rsidR="00020F0F" w:rsidRPr="00454F01" w:rsidRDefault="00EF37F7">
            <w:pPr>
              <w:pStyle w:val="l"/>
              <w:spacing w:line="360" w:lineRule="auto"/>
              <w:ind w:firstLineChars="0" w:firstLine="0"/>
              <w:rPr>
                <w:rFonts w:ascii="宋体" w:eastAsia="宋体" w:hAnsi="宋体" w:cs="宋体"/>
                <w:color w:val="000000" w:themeColor="text1"/>
                <w:kern w:val="0"/>
                <w:sz w:val="28"/>
                <w:szCs w:val="28"/>
              </w:rPr>
            </w:pPr>
            <w:r w:rsidRPr="00454F01">
              <w:rPr>
                <w:rFonts w:ascii="宋体" w:eastAsia="宋体" w:hAnsi="宋体" w:cs="宋体" w:hint="eastAsia"/>
                <w:color w:val="000000" w:themeColor="text1"/>
                <w:kern w:val="0"/>
                <w:sz w:val="28"/>
                <w:szCs w:val="28"/>
              </w:rPr>
              <w:t>杭州银行股份有限公司温州分行</w:t>
            </w:r>
          </w:p>
        </w:tc>
        <w:tc>
          <w:tcPr>
            <w:tcW w:w="4536" w:type="dxa"/>
            <w:gridSpan w:val="2"/>
          </w:tcPr>
          <w:p w:rsidR="00020F0F" w:rsidRPr="00454F01" w:rsidRDefault="00020F0F">
            <w:pPr>
              <w:pStyle w:val="l"/>
              <w:spacing w:line="360" w:lineRule="auto"/>
              <w:ind w:firstLineChars="0" w:firstLine="0"/>
              <w:rPr>
                <w:rFonts w:ascii="宋体" w:eastAsia="宋体" w:hAnsi="宋体" w:cs="宋体"/>
                <w:color w:val="000000" w:themeColor="text1"/>
                <w:kern w:val="0"/>
                <w:sz w:val="28"/>
                <w:szCs w:val="28"/>
              </w:rPr>
            </w:pPr>
          </w:p>
        </w:tc>
      </w:tr>
      <w:tr w:rsidR="00020F0F" w:rsidRPr="00454F01">
        <w:tc>
          <w:tcPr>
            <w:tcW w:w="5495" w:type="dxa"/>
            <w:gridSpan w:val="4"/>
          </w:tcPr>
          <w:p w:rsidR="00020F0F" w:rsidRPr="00454F01" w:rsidRDefault="00EF37F7">
            <w:pPr>
              <w:pStyle w:val="l"/>
              <w:spacing w:line="360" w:lineRule="auto"/>
              <w:ind w:firstLineChars="0" w:firstLine="0"/>
              <w:rPr>
                <w:rFonts w:ascii="宋体" w:eastAsia="宋体" w:hAnsi="宋体" w:cs="宋体"/>
                <w:color w:val="000000" w:themeColor="text1"/>
                <w:kern w:val="0"/>
                <w:sz w:val="28"/>
                <w:szCs w:val="28"/>
              </w:rPr>
            </w:pPr>
            <w:r w:rsidRPr="00454F01">
              <w:rPr>
                <w:rFonts w:ascii="宋体" w:eastAsia="宋体" w:hAnsi="宋体" w:cs="宋体" w:hint="eastAsia"/>
                <w:color w:val="000000" w:themeColor="text1"/>
                <w:kern w:val="0"/>
                <w:sz w:val="28"/>
                <w:szCs w:val="28"/>
              </w:rPr>
              <w:t>招商银行股份有限公司温州分行</w:t>
            </w:r>
          </w:p>
        </w:tc>
        <w:tc>
          <w:tcPr>
            <w:tcW w:w="4536" w:type="dxa"/>
            <w:gridSpan w:val="2"/>
          </w:tcPr>
          <w:p w:rsidR="00020F0F" w:rsidRPr="00454F01" w:rsidRDefault="00020F0F">
            <w:pPr>
              <w:pStyle w:val="l"/>
              <w:spacing w:line="360" w:lineRule="auto"/>
              <w:ind w:firstLineChars="0" w:firstLine="0"/>
              <w:rPr>
                <w:rFonts w:ascii="宋体" w:eastAsia="宋体" w:hAnsi="宋体" w:cs="宋体"/>
                <w:color w:val="000000" w:themeColor="text1"/>
                <w:kern w:val="0"/>
                <w:sz w:val="28"/>
                <w:szCs w:val="28"/>
              </w:rPr>
            </w:pPr>
          </w:p>
        </w:tc>
      </w:tr>
      <w:tr w:rsidR="00020F0F" w:rsidRPr="00454F01">
        <w:tc>
          <w:tcPr>
            <w:tcW w:w="5495" w:type="dxa"/>
            <w:gridSpan w:val="4"/>
          </w:tcPr>
          <w:p w:rsidR="00020F0F" w:rsidRPr="00454F01" w:rsidRDefault="00EF37F7">
            <w:pPr>
              <w:pStyle w:val="l"/>
              <w:spacing w:line="360" w:lineRule="auto"/>
              <w:ind w:firstLineChars="0" w:firstLine="0"/>
              <w:rPr>
                <w:rFonts w:ascii="宋体" w:eastAsia="宋体" w:hAnsi="宋体" w:cs="宋体"/>
                <w:color w:val="000000" w:themeColor="text1"/>
                <w:kern w:val="0"/>
                <w:sz w:val="28"/>
                <w:szCs w:val="28"/>
              </w:rPr>
            </w:pPr>
            <w:r w:rsidRPr="00454F01">
              <w:rPr>
                <w:rFonts w:ascii="宋体" w:eastAsia="宋体" w:hAnsi="宋体" w:cs="宋体" w:hint="eastAsia"/>
                <w:color w:val="000000" w:themeColor="text1"/>
                <w:kern w:val="0"/>
                <w:sz w:val="28"/>
                <w:szCs w:val="28"/>
              </w:rPr>
              <w:t>兴业银行股份有限公司温州分行</w:t>
            </w:r>
          </w:p>
        </w:tc>
        <w:tc>
          <w:tcPr>
            <w:tcW w:w="4536" w:type="dxa"/>
            <w:gridSpan w:val="2"/>
          </w:tcPr>
          <w:p w:rsidR="00020F0F" w:rsidRPr="00454F01" w:rsidRDefault="00020F0F">
            <w:pPr>
              <w:pStyle w:val="l"/>
              <w:spacing w:line="360" w:lineRule="auto"/>
              <w:ind w:firstLineChars="0" w:firstLine="0"/>
              <w:rPr>
                <w:rFonts w:ascii="宋体" w:eastAsia="宋体" w:hAnsi="宋体" w:cs="宋体"/>
                <w:color w:val="000000" w:themeColor="text1"/>
                <w:kern w:val="0"/>
                <w:sz w:val="28"/>
                <w:szCs w:val="28"/>
              </w:rPr>
            </w:pPr>
          </w:p>
        </w:tc>
      </w:tr>
      <w:tr w:rsidR="00020F0F" w:rsidRPr="00454F01">
        <w:tc>
          <w:tcPr>
            <w:tcW w:w="5495" w:type="dxa"/>
            <w:gridSpan w:val="4"/>
          </w:tcPr>
          <w:p w:rsidR="00020F0F" w:rsidRPr="00454F01" w:rsidRDefault="00EF37F7">
            <w:pPr>
              <w:pStyle w:val="l"/>
              <w:spacing w:line="360" w:lineRule="auto"/>
              <w:ind w:firstLineChars="0" w:firstLine="0"/>
              <w:rPr>
                <w:rFonts w:ascii="宋体" w:eastAsia="宋体" w:hAnsi="宋体" w:cs="宋体"/>
                <w:color w:val="000000" w:themeColor="text1"/>
                <w:kern w:val="0"/>
                <w:sz w:val="28"/>
                <w:szCs w:val="28"/>
              </w:rPr>
            </w:pPr>
            <w:r w:rsidRPr="00454F01">
              <w:rPr>
                <w:rFonts w:ascii="宋体" w:eastAsia="宋体" w:hAnsi="宋体" w:cs="宋体" w:hint="eastAsia"/>
                <w:color w:val="000000" w:themeColor="text1"/>
                <w:kern w:val="0"/>
                <w:sz w:val="28"/>
                <w:szCs w:val="28"/>
              </w:rPr>
              <w:t>交通银行股份有限公司温州分行</w:t>
            </w:r>
          </w:p>
        </w:tc>
        <w:tc>
          <w:tcPr>
            <w:tcW w:w="4536" w:type="dxa"/>
            <w:gridSpan w:val="2"/>
          </w:tcPr>
          <w:p w:rsidR="00020F0F" w:rsidRPr="00454F01" w:rsidRDefault="00020F0F">
            <w:pPr>
              <w:pStyle w:val="l"/>
              <w:spacing w:line="360" w:lineRule="auto"/>
              <w:ind w:firstLineChars="0" w:firstLine="0"/>
              <w:rPr>
                <w:rFonts w:ascii="宋体" w:eastAsia="宋体" w:hAnsi="宋体" w:cs="宋体"/>
                <w:color w:val="000000" w:themeColor="text1"/>
                <w:kern w:val="0"/>
                <w:sz w:val="28"/>
                <w:szCs w:val="28"/>
              </w:rPr>
            </w:pPr>
          </w:p>
        </w:tc>
      </w:tr>
      <w:tr w:rsidR="00020F0F" w:rsidRPr="00454F01">
        <w:trPr>
          <w:trHeight w:val="329"/>
        </w:trPr>
        <w:tc>
          <w:tcPr>
            <w:tcW w:w="5495" w:type="dxa"/>
            <w:gridSpan w:val="4"/>
          </w:tcPr>
          <w:p w:rsidR="00020F0F" w:rsidRPr="00454F01" w:rsidRDefault="00EF37F7">
            <w:pPr>
              <w:pStyle w:val="l"/>
              <w:spacing w:line="360" w:lineRule="auto"/>
              <w:ind w:firstLineChars="0" w:firstLine="0"/>
              <w:rPr>
                <w:rFonts w:ascii="宋体" w:eastAsia="宋体" w:hAnsi="宋体" w:cs="宋体"/>
                <w:color w:val="000000" w:themeColor="text1"/>
                <w:kern w:val="0"/>
                <w:sz w:val="28"/>
                <w:szCs w:val="28"/>
              </w:rPr>
            </w:pPr>
            <w:r w:rsidRPr="00454F01">
              <w:rPr>
                <w:rFonts w:ascii="宋体" w:eastAsia="宋体" w:hAnsi="宋体" w:cs="宋体" w:hint="eastAsia"/>
                <w:color w:val="000000" w:themeColor="text1"/>
                <w:kern w:val="0"/>
                <w:sz w:val="28"/>
                <w:szCs w:val="28"/>
              </w:rPr>
              <w:t>上海浦东发展银行股份有限公司温州分行</w:t>
            </w:r>
          </w:p>
        </w:tc>
        <w:tc>
          <w:tcPr>
            <w:tcW w:w="4536" w:type="dxa"/>
            <w:gridSpan w:val="2"/>
          </w:tcPr>
          <w:p w:rsidR="00020F0F" w:rsidRPr="00454F01" w:rsidRDefault="00020F0F">
            <w:pPr>
              <w:pStyle w:val="l"/>
              <w:spacing w:line="360" w:lineRule="auto"/>
              <w:ind w:firstLineChars="0" w:firstLine="0"/>
              <w:rPr>
                <w:rFonts w:ascii="宋体" w:eastAsia="宋体" w:hAnsi="宋体" w:cs="宋体"/>
                <w:color w:val="000000" w:themeColor="text1"/>
                <w:kern w:val="0"/>
                <w:sz w:val="28"/>
                <w:szCs w:val="28"/>
              </w:rPr>
            </w:pPr>
          </w:p>
        </w:tc>
      </w:tr>
    </w:tbl>
    <w:p w:rsidR="00020F0F" w:rsidRPr="00454F01" w:rsidRDefault="00EF37F7">
      <w:pPr>
        <w:rPr>
          <w:rFonts w:ascii="宋体" w:hAnsi="宋体"/>
          <w:color w:val="000000" w:themeColor="text1"/>
          <w:sz w:val="24"/>
        </w:rPr>
      </w:pPr>
      <w:r w:rsidRPr="00454F01">
        <w:rPr>
          <w:rFonts w:ascii="宋体" w:hAnsi="宋体" w:hint="eastAsia"/>
          <w:color w:val="000000" w:themeColor="text1"/>
          <w:sz w:val="24"/>
        </w:rPr>
        <w:t>注：1、本表填写对象为注册地在温州市域内的供应商。</w:t>
      </w:r>
    </w:p>
    <w:p w:rsidR="00020F0F" w:rsidRPr="00454F01" w:rsidRDefault="00EF37F7">
      <w:pPr>
        <w:spacing w:line="588" w:lineRule="exact"/>
        <w:ind w:firstLineChars="200" w:firstLine="480"/>
        <w:rPr>
          <w:color w:val="000000" w:themeColor="text1"/>
        </w:rPr>
      </w:pPr>
      <w:r w:rsidRPr="00454F01">
        <w:rPr>
          <w:rFonts w:ascii="宋体" w:hAnsi="宋体" w:hint="eastAsia"/>
          <w:color w:val="000000" w:themeColor="text1"/>
          <w:sz w:val="24"/>
        </w:rPr>
        <w:t>2、财政部门根据企业自行选择，将本表及企业相关信息推送至相对应的融资意向银行经办人。</w:t>
      </w:r>
    </w:p>
    <w:p w:rsidR="00020F0F" w:rsidRPr="00454F01" w:rsidRDefault="00020F0F">
      <w:pPr>
        <w:pStyle w:val="ab"/>
        <w:ind w:leftChars="0" w:left="0"/>
        <w:rPr>
          <w:rFonts w:ascii="宋体" w:hAnsi="宋体" w:cs="宋体"/>
          <w:b/>
          <w:bCs/>
          <w:color w:val="000000" w:themeColor="text1"/>
          <w:szCs w:val="21"/>
          <w:u w:val="wave"/>
        </w:rPr>
      </w:pPr>
    </w:p>
    <w:p w:rsidR="00454F01" w:rsidRPr="00454F01" w:rsidRDefault="00454F01">
      <w:pPr>
        <w:pStyle w:val="ab"/>
        <w:ind w:leftChars="0" w:left="0"/>
        <w:rPr>
          <w:rFonts w:ascii="宋体" w:hAnsi="宋体" w:cs="宋体"/>
          <w:b/>
          <w:bCs/>
          <w:color w:val="000000" w:themeColor="text1"/>
          <w:szCs w:val="21"/>
          <w:u w:val="wave"/>
        </w:rPr>
      </w:pPr>
    </w:p>
    <w:sectPr w:rsidR="00454F01" w:rsidRPr="00454F01">
      <w:footerReference w:type="default" r:id="rId18"/>
      <w:pgSz w:w="11906" w:h="16838"/>
      <w:pgMar w:top="1837" w:right="1134" w:bottom="1418" w:left="1418" w:header="680" w:footer="680" w:gutter="0"/>
      <w:cols w:space="720"/>
      <w:docGrid w:linePitch="313"/>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FA417F" w15:done="0"/>
  <w15:commentEx w15:paraId="06105CEF" w15:done="0"/>
  <w15:commentEx w15:paraId="5F1752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FF0" w:rsidRDefault="00A80FF0">
      <w:r>
        <w:separator/>
      </w:r>
    </w:p>
  </w:endnote>
  <w:endnote w:type="continuationSeparator" w:id="0">
    <w:p w:rsidR="00A80FF0" w:rsidRDefault="00A8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S?o¡À?">
    <w:altName w:val="MS PGothic"/>
    <w:charset w:val="80"/>
    <w:family w:val="modern"/>
    <w:pitch w:val="default"/>
    <w:sig w:usb0="00000000" w:usb1="0000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仿宋体">
    <w:altName w:val="宋体"/>
    <w:charset w:val="86"/>
    <w:family w:val="roman"/>
    <w:pitch w:val="default"/>
    <w:sig w:usb0="00000000" w:usb1="0000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仿宋_GB2312">
    <w:altName w:val="仿宋"/>
    <w:charset w:val="86"/>
    <w:family w:val="modern"/>
    <w:pitch w:val="default"/>
    <w:sig w:usb0="00000001" w:usb1="080E0000" w:usb2="00000010" w:usb3="00000000" w:csb0="00040000" w:csb1="00000000"/>
  </w:font>
  <w:font w:name="Arial Narrow">
    <w:altName w:val="Arial"/>
    <w:charset w:val="00"/>
    <w:family w:val="swiss"/>
    <w:pitch w:val="default"/>
    <w:sig w:usb0="00000000" w:usb1="00000000" w:usb2="00000000" w:usb3="00000000" w:csb0="2000009F" w:csb1="DFD7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CF3C50" w:usb2="00000016" w:usb3="00000000" w:csb0="0004001F" w:csb1="00000000"/>
  </w:font>
  <w:font w:name="FrutigerNext LT Regular">
    <w:altName w:val="Calibri"/>
    <w:charset w:val="00"/>
    <w:family w:val="swiss"/>
    <w:pitch w:val="default"/>
    <w:sig w:usb0="00000000" w:usb1="00000000" w:usb2="00000000" w:usb3="00000000" w:csb0="00000111" w:csb1="00000000"/>
  </w:font>
  <w:font w:name="方正小标宋简体">
    <w:altName w:val="黑体"/>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汉鼎简中楷">
    <w:altName w:val="微软雅黑"/>
    <w:charset w:val="86"/>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_x000B__x000C_">
    <w:altName w:val="Times New Roman"/>
    <w:charset w:val="00"/>
    <w:family w:val="roman"/>
    <w:pitch w:val="default"/>
    <w:sig w:usb0="00000000" w:usb1="00000000" w:usb2="00000000" w:usb3="00000000" w:csb0="00040001" w:csb1="00000000"/>
  </w:font>
  <w:font w:name="Wingdings 2">
    <w:altName w:val="Wingdings"/>
    <w:charset w:val="02"/>
    <w:family w:val="roman"/>
    <w:pitch w:val="default"/>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F4" w:rsidRDefault="00A22FF4">
    <w:pPr>
      <w:pStyle w:val="af"/>
      <w:ind w:firstLine="360"/>
    </w:pPr>
    <w:r>
      <w:rPr>
        <w:noProof/>
      </w:rPr>
      <mc:AlternateContent>
        <mc:Choice Requires="wps">
          <w:drawing>
            <wp:anchor distT="0" distB="0" distL="114300" distR="114300" simplePos="0" relativeHeight="251656704" behindDoc="0" locked="0" layoutInCell="1" allowOverlap="1" wp14:anchorId="301A1D7E" wp14:editId="74EA444F">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22FF4" w:rsidRDefault="00A22FF4">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D09CF">
                            <w:rPr>
                              <w:noProof/>
                            </w:rPr>
                            <w:t>39</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rsidR="00A22FF4" w:rsidRDefault="00A22FF4">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D09CF">
                      <w:rPr>
                        <w:noProof/>
                      </w:rPr>
                      <w:t>39</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F4" w:rsidRDefault="00A22FF4">
    <w:pPr>
      <w:pStyle w:val="af"/>
    </w:pPr>
    <w:r>
      <w:rPr>
        <w:noProof/>
      </w:rPr>
      <mc:AlternateContent>
        <mc:Choice Requires="wps">
          <w:drawing>
            <wp:anchor distT="0" distB="0" distL="114300" distR="114300" simplePos="0" relativeHeight="251657728" behindDoc="0" locked="0" layoutInCell="1" allowOverlap="1" wp14:anchorId="4E2A08D0" wp14:editId="3DA10322">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A22FF4" w:rsidRDefault="00A22FF4">
                          <w:pPr>
                            <w:pStyle w:val="af"/>
                          </w:pPr>
                          <w:r>
                            <w:rPr>
                              <w:rFonts w:hint="eastAsia"/>
                            </w:rPr>
                            <w:fldChar w:fldCharType="begin"/>
                          </w:r>
                          <w:r>
                            <w:rPr>
                              <w:rFonts w:hint="eastAsia"/>
                            </w:rPr>
                            <w:instrText xml:space="preserve"> PAGE  \* MERGEFORMAT </w:instrText>
                          </w:r>
                          <w:r>
                            <w:rPr>
                              <w:rFonts w:hint="eastAsia"/>
                            </w:rPr>
                            <w:fldChar w:fldCharType="separate"/>
                          </w:r>
                          <w:r w:rsidR="009D09CF">
                            <w:rPr>
                              <w:noProof/>
                            </w:rPr>
                            <w:t>51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fTvwEAAF0DAAAOAAAAZHJzL2Uyb0RvYy54bWysU8Fu2zAMvQ/YPwi6L3YDdM2MKMWGosOA&#10;oh3Q7gMUWYoFSKIgqbHzA+0f7NRL7/2ufMcoJXaH9VbsIpMi+cT3SC/PB2vIVoaowTF6MqspkU5A&#10;q92G0V93l58WlMTEXcsNOMnoTkZ6vvr4Ydn7Rs6hA9PKQBDExab3jHYp+aaqouik5XEGXjoMKgiW&#10;J3TDpmoD7xHdmmpe15+rHkLrAwgZI95eHIJ0VfCVkiLdKBVlIoZR7C2VM5Rznc9qteTNJnDfaXFs&#10;g7+jC8u1w0cnqAueOLkP+g2U1SJABJVmAmwFSmkhCwdkc1L/w+a2414WLihO9JNM8f/Biuvtz0B0&#10;y+gZJY5bHNH+9+P+6WX//EDOsjy9jw1m3XrMS8M3GHDM433Ey8x6UMHmL/IhGEehd5O4ckhE5KLF&#10;fLGoMSQwNjqIX72W+xDTdwmWZIPRgNMrovLtVUyH1DElv+bgUhtTJmgc6Rn9cjo/LQVTBMGNy7my&#10;7MIRJlM6tJ6tNKyHosBEaw3tDtn2uBaMOtxbSswPh6rnDRqNMBrro5Gfif7rfcK2SrcZ/ACFLLOD&#10;Myx8j/uWl+Rvv2S9/hWrPwA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8nQn078BAABdAwAADgAAAAAAAAAAAAAAAAAuAgAAZHJzL2Uy&#10;b0RvYy54bWxQSwECLQAUAAYACAAAACEADErw7tYAAAAFAQAADwAAAAAAAAAAAAAAAAAZBAAAZHJz&#10;L2Rvd25yZXYueG1sUEsFBgAAAAAEAAQA8wAAABwFAAAAAA==&#10;" filled="f" stroked="f">
              <v:textbox style="mso-fit-shape-to-text:t" inset="0,0,0,0">
                <w:txbxContent>
                  <w:p w:rsidR="00A22FF4" w:rsidRDefault="00A22FF4">
                    <w:pPr>
                      <w:pStyle w:val="af"/>
                    </w:pPr>
                    <w:r>
                      <w:rPr>
                        <w:rFonts w:hint="eastAsia"/>
                      </w:rPr>
                      <w:fldChar w:fldCharType="begin"/>
                    </w:r>
                    <w:r>
                      <w:rPr>
                        <w:rFonts w:hint="eastAsia"/>
                      </w:rPr>
                      <w:instrText xml:space="preserve"> PAGE  \* MERGEFORMAT </w:instrText>
                    </w:r>
                    <w:r>
                      <w:rPr>
                        <w:rFonts w:hint="eastAsia"/>
                      </w:rPr>
                      <w:fldChar w:fldCharType="separate"/>
                    </w:r>
                    <w:r w:rsidR="009D09CF">
                      <w:rPr>
                        <w:noProof/>
                      </w:rPr>
                      <w:t>51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F4" w:rsidRDefault="00A22FF4">
    <w:pPr>
      <w:pStyle w:val="af"/>
    </w:pPr>
    <w:r>
      <w:rPr>
        <w:noProof/>
      </w:rPr>
      <mc:AlternateContent>
        <mc:Choice Requires="wps">
          <w:drawing>
            <wp:anchor distT="0" distB="0" distL="114300" distR="114300" simplePos="0" relativeHeight="251660800" behindDoc="0" locked="0" layoutInCell="1" allowOverlap="1" wp14:anchorId="4DD03AB9" wp14:editId="4869B694">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A22FF4" w:rsidRDefault="00A22FF4">
                          <w:pPr>
                            <w:pStyle w:val="af"/>
                          </w:pPr>
                          <w:r>
                            <w:rPr>
                              <w:rFonts w:hint="eastAsia"/>
                            </w:rPr>
                            <w:fldChar w:fldCharType="begin"/>
                          </w:r>
                          <w:r>
                            <w:rPr>
                              <w:rFonts w:hint="eastAsia"/>
                            </w:rPr>
                            <w:instrText xml:space="preserve"> PAGE  \* MERGEFORMAT </w:instrText>
                          </w:r>
                          <w:r>
                            <w:rPr>
                              <w:rFonts w:hint="eastAsia"/>
                            </w:rPr>
                            <w:fldChar w:fldCharType="separate"/>
                          </w:r>
                          <w:r w:rsidR="009D09CF">
                            <w:rPr>
                              <w:noProof/>
                            </w:rPr>
                            <w:t>58</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1" type="#_x0000_t202" style="position:absolute;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UvgEAAF8DAAAOAAAAZHJzL2Uyb0RvYy54bWysU0tu2zAQ3RfIHQjuaykCUriC5SBFkKBA&#10;0RZIcwCaIi0CJIfgMJZ8gfYGXXXTfc/lc3RIW07R7opsqPnxcd6b0ep6cpbtVEQDvuOXi5oz5SX0&#10;xm87/vjl7vWSM0zC98KCVx3fK+TX64tXqzG0qoEBbK8iIxCP7Rg6PqQU2qpCOSgncAFBeUpqiE4k&#10;cuO26qMYCd3ZqqnrN9UIsQ8RpEKk6O0xydcFX2sl0yetUSVmO069pXLGcm7yWa1Xot1GEQYjT22I&#10;/+jCCePp0TPUrUiCPUXzD5QzMgKCTgsJrgKtjVSFA7G5rP9i8zCIoAoXEgfDWSZ8OVj5cfc5MtPT&#10;7EgeLxzN6PD92+HHr8PPr4xiJNAYsKW6h0CVaXoHExXPcaRg5j3p6PKXGDHKE9b+LK+aEpP50rJZ&#10;LmtKScrNDuFXz9dDxHSvwLFsdDzS/IqsYvcB07F0Lsmvebgz1pYZWs/Gjr+9aq7KhXOGwK3Ptaps&#10;wwkmUzq2nq00baaiQTPT2kC/J7YjLUbHPW0uZ/a9J93zDs1GnI3NycjPYLh5StRW6TaDH6GIZXZo&#10;ioXvaePymvzpl6rn/2L9Gw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CYt/NUvgEAAF8DAAAOAAAAAAAAAAAAAAAAAC4CAABkcnMvZTJv&#10;RG9jLnhtbFBLAQItABQABgAIAAAAIQAMSvDu1gAAAAUBAAAPAAAAAAAAAAAAAAAAABgEAABkcnMv&#10;ZG93bnJldi54bWxQSwUGAAAAAAQABADzAAAAGwUAAAAA&#10;" filled="f" stroked="f">
              <v:textbox style="mso-fit-shape-to-text:t" inset="0,0,0,0">
                <w:txbxContent>
                  <w:p w:rsidR="00A22FF4" w:rsidRDefault="00A22FF4">
                    <w:pPr>
                      <w:pStyle w:val="af"/>
                    </w:pPr>
                    <w:r>
                      <w:rPr>
                        <w:rFonts w:hint="eastAsia"/>
                      </w:rPr>
                      <w:fldChar w:fldCharType="begin"/>
                    </w:r>
                    <w:r>
                      <w:rPr>
                        <w:rFonts w:hint="eastAsia"/>
                      </w:rPr>
                      <w:instrText xml:space="preserve"> PAGE  \* MERGEFORMAT </w:instrText>
                    </w:r>
                    <w:r>
                      <w:rPr>
                        <w:rFonts w:hint="eastAsia"/>
                      </w:rPr>
                      <w:fldChar w:fldCharType="separate"/>
                    </w:r>
                    <w:r w:rsidR="009D09CF">
                      <w:rPr>
                        <w:noProof/>
                      </w:rPr>
                      <w:t>58</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F4" w:rsidRDefault="00A22FF4">
    <w:pPr>
      <w:pStyle w:val="af"/>
      <w:jc w:val="center"/>
    </w:pPr>
    <w:r>
      <w:rPr>
        <w:noProof/>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22FF4" w:rsidRDefault="00A22FF4">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D09CF">
                            <w:rPr>
                              <w:noProof/>
                            </w:rPr>
                            <w:t>66</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2"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ENrgEAAEYDAAAOAAAAZHJzL2Uyb0RvYy54bWysUsGOEzEMvSPxD1HuNLNFWlWjTleg1SIk&#10;BEgLH5Bmkk6kJI7ibGf6A/AHnLhw57v6HThpp7vADXFJHNt59nv2+mbyju11Qguh41eLhjMdFPQ2&#10;7Dr++dPdixVnmGXopYOgO37QyG82z5+tx9jqJQzgep0YgQRsx9jxIefYCoFq0F7iAqIOFDSQvMz0&#10;TDvRJzkSundi2TTXYoTUxwRKI5L39hTkm4pvjFb5gzGoM3Mdp95yPVM9t+UUm7Vsd0nGwapzG/If&#10;uvDSBip6gbqVWbKHZP+C8lYlQDB5ocALMMYqXTkQm6vmDzb3g4y6ciFxMF5kwv8Hq97vPyZm+45f&#10;cxakpxEdv309fv95/PGFvSzyjBFbyrqPlJen1zDRmGc/krOwnkzy5SY+jOIk9OEirp4yU+XTarla&#10;NRRSFJsfhC8ev8eE+Y0Gz4rR8UTTq6LK/TvMp9Q5pVQLcGedqxN04TcHYRaPKL2feixWnrZTpXrh&#10;tYX+QLRGmn/HAy0oZ+5tIHnLqsxGmo3t2SilML56yFS/tlXAT1DnmjSsSuy8WGUbnr5r1uP6b34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FwK0Q2uAQAARgMAAA4AAAAAAAAAAAAAAAAALgIAAGRycy9lMm9Eb2MueG1sUEsBAi0AFAAG&#10;AAgAAAAhAAxK8O7WAAAABQEAAA8AAAAAAAAAAAAAAAAACAQAAGRycy9kb3ducmV2LnhtbFBLBQYA&#10;AAAABAAEAPMAAAALBQAAAAA=&#10;" filled="f" stroked="f">
              <v:textbox style="mso-fit-shape-to-text:t" inset="0,0,0,0">
                <w:txbxContent>
                  <w:p w:rsidR="00A22FF4" w:rsidRDefault="00A22FF4">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D09CF">
                      <w:rPr>
                        <w:noProof/>
                      </w:rPr>
                      <w:t>66</w:t>
                    </w:r>
                    <w:r>
                      <w:rPr>
                        <w:rFonts w:hint="eastAsia"/>
                      </w:rPr>
                      <w:fldChar w:fldCharType="end"/>
                    </w:r>
                    <w:r>
                      <w:rPr>
                        <w:rFonts w:hint="eastAsia"/>
                      </w:rPr>
                      <w:t xml:space="preserve"> </w:t>
                    </w:r>
                    <w:r>
                      <w:rPr>
                        <w:rFonts w:hint="eastAsia"/>
                      </w:rPr>
                      <w:t>页</w:t>
                    </w:r>
                  </w:p>
                </w:txbxContent>
              </v:textbox>
              <w10:wrap anchorx="margin"/>
            </v:shape>
          </w:pict>
        </mc:Fallback>
      </mc:AlternateContent>
    </w:r>
  </w:p>
  <w:p w:rsidR="00A22FF4" w:rsidRDefault="00A22FF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FF0" w:rsidRDefault="00A80FF0">
      <w:r>
        <w:separator/>
      </w:r>
    </w:p>
  </w:footnote>
  <w:footnote w:type="continuationSeparator" w:id="0">
    <w:p w:rsidR="00A80FF0" w:rsidRDefault="00A80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24ADA"/>
    <w:multiLevelType w:val="multilevel"/>
    <w:tmpl w:val="84A24ADA"/>
    <w:lvl w:ilvl="0">
      <w:start w:val="1"/>
      <w:numFmt w:val="decimal"/>
      <w:suff w:val="nothing"/>
      <w:lvlText w:val="（%1）"/>
      <w:lvlJc w:val="left"/>
      <w:pPr>
        <w:tabs>
          <w:tab w:val="left" w:pos="2615"/>
        </w:tabs>
        <w:ind w:left="3333" w:hanging="420"/>
      </w:pPr>
      <w:rPr>
        <w:rFonts w:ascii="宋体" w:eastAsia="宋体" w:hAnsi="宋体" w:cs="Times New Roman" w:hint="default"/>
        <w:color w:val="auto"/>
        <w:sz w:val="21"/>
        <w:szCs w:val="21"/>
        <w:lang w:val="en-US"/>
      </w:rPr>
    </w:lvl>
    <w:lvl w:ilvl="1">
      <w:start w:val="1"/>
      <w:numFmt w:val="lowerLetter"/>
      <w:lvlText w:val="%2)"/>
      <w:lvlJc w:val="left"/>
      <w:pPr>
        <w:ind w:left="3753" w:hanging="420"/>
      </w:pPr>
      <w:rPr>
        <w:rFonts w:cs="Times New Roman"/>
      </w:rPr>
    </w:lvl>
    <w:lvl w:ilvl="2">
      <w:start w:val="1"/>
      <w:numFmt w:val="lowerRoman"/>
      <w:lvlText w:val="%3."/>
      <w:lvlJc w:val="right"/>
      <w:pPr>
        <w:ind w:left="4173" w:hanging="420"/>
      </w:pPr>
      <w:rPr>
        <w:rFonts w:cs="Times New Roman"/>
      </w:rPr>
    </w:lvl>
    <w:lvl w:ilvl="3">
      <w:start w:val="1"/>
      <w:numFmt w:val="decimal"/>
      <w:lvlText w:val="%4."/>
      <w:lvlJc w:val="left"/>
      <w:pPr>
        <w:ind w:left="4593" w:hanging="420"/>
      </w:pPr>
      <w:rPr>
        <w:rFonts w:cs="Times New Roman"/>
      </w:rPr>
    </w:lvl>
    <w:lvl w:ilvl="4">
      <w:start w:val="1"/>
      <w:numFmt w:val="lowerLetter"/>
      <w:lvlText w:val="%5)"/>
      <w:lvlJc w:val="left"/>
      <w:pPr>
        <w:ind w:left="5013" w:hanging="420"/>
      </w:pPr>
      <w:rPr>
        <w:rFonts w:cs="Times New Roman"/>
      </w:rPr>
    </w:lvl>
    <w:lvl w:ilvl="5">
      <w:start w:val="1"/>
      <w:numFmt w:val="lowerRoman"/>
      <w:lvlText w:val="%6."/>
      <w:lvlJc w:val="right"/>
      <w:pPr>
        <w:ind w:left="5433" w:hanging="420"/>
      </w:pPr>
      <w:rPr>
        <w:rFonts w:cs="Times New Roman"/>
      </w:rPr>
    </w:lvl>
    <w:lvl w:ilvl="6">
      <w:start w:val="1"/>
      <w:numFmt w:val="decimal"/>
      <w:lvlText w:val="%7."/>
      <w:lvlJc w:val="left"/>
      <w:pPr>
        <w:ind w:left="5853" w:hanging="420"/>
      </w:pPr>
      <w:rPr>
        <w:rFonts w:cs="Times New Roman"/>
      </w:rPr>
    </w:lvl>
    <w:lvl w:ilvl="7">
      <w:start w:val="1"/>
      <w:numFmt w:val="lowerLetter"/>
      <w:lvlText w:val="%8)"/>
      <w:lvlJc w:val="left"/>
      <w:pPr>
        <w:ind w:left="6273" w:hanging="420"/>
      </w:pPr>
      <w:rPr>
        <w:rFonts w:cs="Times New Roman"/>
      </w:rPr>
    </w:lvl>
    <w:lvl w:ilvl="8">
      <w:start w:val="1"/>
      <w:numFmt w:val="lowerRoman"/>
      <w:lvlText w:val="%9."/>
      <w:lvlJc w:val="right"/>
      <w:pPr>
        <w:ind w:left="6693" w:hanging="420"/>
      </w:pPr>
      <w:rPr>
        <w:rFonts w:cs="Times New Roman"/>
      </w:rPr>
    </w:lvl>
  </w:abstractNum>
  <w:abstractNum w:abstractNumId="1">
    <w:nsid w:val="88200A6E"/>
    <w:multiLevelType w:val="multilevel"/>
    <w:tmpl w:val="88200A6E"/>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2">
    <w:nsid w:val="9294E98A"/>
    <w:multiLevelType w:val="singleLevel"/>
    <w:tmpl w:val="9294E98A"/>
    <w:lvl w:ilvl="0">
      <w:start w:val="1"/>
      <w:numFmt w:val="decimal"/>
      <w:suff w:val="nothing"/>
      <w:lvlText w:val="%1、"/>
      <w:lvlJc w:val="left"/>
    </w:lvl>
  </w:abstractNum>
  <w:abstractNum w:abstractNumId="3">
    <w:nsid w:val="962DEBF5"/>
    <w:multiLevelType w:val="singleLevel"/>
    <w:tmpl w:val="962DEBF5"/>
    <w:lvl w:ilvl="0">
      <w:start w:val="1"/>
      <w:numFmt w:val="decimal"/>
      <w:lvlText w:val="(%1)"/>
      <w:lvlJc w:val="left"/>
      <w:pPr>
        <w:ind w:left="425" w:hanging="425"/>
      </w:pPr>
      <w:rPr>
        <w:rFonts w:hint="default"/>
      </w:rPr>
    </w:lvl>
  </w:abstractNum>
  <w:abstractNum w:abstractNumId="4">
    <w:nsid w:val="9FF36C32"/>
    <w:multiLevelType w:val="singleLevel"/>
    <w:tmpl w:val="9FF36C32"/>
    <w:lvl w:ilvl="0">
      <w:start w:val="2"/>
      <w:numFmt w:val="chineseCounting"/>
      <w:suff w:val="nothing"/>
      <w:lvlText w:val="%1、"/>
      <w:lvlJc w:val="left"/>
      <w:pPr>
        <w:ind w:left="420"/>
      </w:pPr>
      <w:rPr>
        <w:rFonts w:hint="eastAsia"/>
      </w:rPr>
    </w:lvl>
  </w:abstractNum>
  <w:abstractNum w:abstractNumId="5">
    <w:nsid w:val="AE5E64B8"/>
    <w:multiLevelType w:val="singleLevel"/>
    <w:tmpl w:val="AE5E64B8"/>
    <w:lvl w:ilvl="0">
      <w:start w:val="1"/>
      <w:numFmt w:val="chineseCounting"/>
      <w:suff w:val="nothing"/>
      <w:lvlText w:val="%1、"/>
      <w:lvlJc w:val="left"/>
      <w:pPr>
        <w:ind w:firstLine="420"/>
      </w:pPr>
    </w:lvl>
  </w:abstractNum>
  <w:abstractNum w:abstractNumId="6">
    <w:nsid w:val="BDD12A83"/>
    <w:multiLevelType w:val="multilevel"/>
    <w:tmpl w:val="BDD12A83"/>
    <w:lvl w:ilvl="0">
      <w:start w:val="1"/>
      <w:numFmt w:val="decimal"/>
      <w:suff w:val="space"/>
      <w:lvlText w:val="（%1）"/>
      <w:lvlJc w:val="left"/>
      <w:pPr>
        <w:tabs>
          <w:tab w:val="left" w:pos="420"/>
        </w:tabs>
        <w:ind w:left="0" w:firstLine="0"/>
      </w:pPr>
      <w:rPr>
        <w:rFonts w:cs="Times New Roman" w:hint="default"/>
        <w:color w:val="auto"/>
        <w:sz w:val="21"/>
        <w:lang w:val="en-US"/>
      </w:rPr>
    </w:lvl>
    <w:lvl w:ilvl="1">
      <w:start w:val="1"/>
      <w:numFmt w:val="decimal"/>
      <w:lvlText w:val="%2）"/>
      <w:lvlJc w:val="left"/>
      <w:pPr>
        <w:ind w:left="1770" w:hanging="510"/>
      </w:pPr>
      <w:rPr>
        <w:rFonts w:ascii="宋体" w:hAnsi="宋体" w:hint="default"/>
        <w:color w:val="000000"/>
      </w:rPr>
    </w:lvl>
    <w:lvl w:ilvl="2">
      <w:start w:val="1"/>
      <w:numFmt w:val="decimal"/>
      <w:lvlText w:val="%3、"/>
      <w:lvlJc w:val="left"/>
      <w:pPr>
        <w:ind w:left="2040" w:hanging="360"/>
      </w:pPr>
      <w:rPr>
        <w:rFonts w:hint="default"/>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FC8332B9"/>
    <w:multiLevelType w:val="singleLevel"/>
    <w:tmpl w:val="FC8332B9"/>
    <w:lvl w:ilvl="0">
      <w:start w:val="1"/>
      <w:numFmt w:val="decimal"/>
      <w:suff w:val="nothing"/>
      <w:lvlText w:val="（%1）"/>
      <w:lvlJc w:val="left"/>
    </w:lvl>
  </w:abstractNum>
  <w:abstractNum w:abstractNumId="8">
    <w:nsid w:val="FFFFFF7E"/>
    <w:multiLevelType w:val="singleLevel"/>
    <w:tmpl w:val="FFFFFF7E"/>
    <w:lvl w:ilvl="0">
      <w:start w:val="1"/>
      <w:numFmt w:val="decimal"/>
      <w:pStyle w:val="9"/>
      <w:lvlText w:val="%1."/>
      <w:lvlJc w:val="left"/>
      <w:pPr>
        <w:tabs>
          <w:tab w:val="left" w:pos="1200"/>
        </w:tabs>
        <w:ind w:left="1200" w:hanging="360"/>
      </w:pPr>
    </w:lvl>
  </w:abstractNum>
  <w:abstractNum w:abstractNumId="9">
    <w:nsid w:val="00000010"/>
    <w:multiLevelType w:val="multilevel"/>
    <w:tmpl w:val="00000010"/>
    <w:lvl w:ilvl="0">
      <w:start w:val="1"/>
      <w:numFmt w:val="decimal"/>
      <w:pStyle w:val="ItemList"/>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1"/>
    <w:multiLevelType w:val="multilevel"/>
    <w:tmpl w:val="00000011"/>
    <w:lvl w:ilvl="0">
      <w:start w:val="1"/>
      <w:numFmt w:val="decimal"/>
      <w:lvlText w:val="（%1）"/>
      <w:lvlJc w:val="left"/>
      <w:pPr>
        <w:ind w:left="1129" w:hanging="420"/>
      </w:pPr>
      <w:rPr>
        <w:rFonts w:hint="eastAsia"/>
        <w:color w:val="auto"/>
        <w:lang w:val="en-US"/>
      </w:rPr>
    </w:lvl>
    <w:lvl w:ilvl="1">
      <w:start w:val="1"/>
      <w:numFmt w:val="decimal"/>
      <w:lvlText w:val="%2、"/>
      <w:lvlJc w:val="left"/>
      <w:pPr>
        <w:tabs>
          <w:tab w:val="left" w:pos="2414"/>
        </w:tabs>
        <w:ind w:left="2414" w:hanging="1170"/>
      </w:pPr>
      <w:rPr>
        <w:rFonts w:hint="eastAsia"/>
      </w:rPr>
    </w:lvl>
    <w:lvl w:ilvl="2">
      <w:start w:val="1"/>
      <w:numFmt w:val="lowerRoman"/>
      <w:lvlText w:val="%3."/>
      <w:lvlJc w:val="right"/>
      <w:pPr>
        <w:tabs>
          <w:tab w:val="left" w:pos="2084"/>
        </w:tabs>
        <w:ind w:left="2084" w:hanging="420"/>
      </w:pPr>
    </w:lvl>
    <w:lvl w:ilvl="3">
      <w:start w:val="1"/>
      <w:numFmt w:val="decimal"/>
      <w:lvlText w:val="%4."/>
      <w:lvlJc w:val="left"/>
      <w:pPr>
        <w:tabs>
          <w:tab w:val="left" w:pos="2504"/>
        </w:tabs>
        <w:ind w:left="2504" w:hanging="420"/>
      </w:pPr>
    </w:lvl>
    <w:lvl w:ilvl="4">
      <w:start w:val="1"/>
      <w:numFmt w:val="lowerLetter"/>
      <w:lvlText w:val="%5)"/>
      <w:lvlJc w:val="left"/>
      <w:pPr>
        <w:tabs>
          <w:tab w:val="left" w:pos="2924"/>
        </w:tabs>
        <w:ind w:left="2924" w:hanging="420"/>
      </w:pPr>
    </w:lvl>
    <w:lvl w:ilvl="5">
      <w:start w:val="1"/>
      <w:numFmt w:val="lowerRoman"/>
      <w:lvlText w:val="%6."/>
      <w:lvlJc w:val="right"/>
      <w:pPr>
        <w:tabs>
          <w:tab w:val="left" w:pos="3344"/>
        </w:tabs>
        <w:ind w:left="3344" w:hanging="420"/>
      </w:pPr>
    </w:lvl>
    <w:lvl w:ilvl="6">
      <w:start w:val="1"/>
      <w:numFmt w:val="decimal"/>
      <w:lvlText w:val="%7."/>
      <w:lvlJc w:val="left"/>
      <w:pPr>
        <w:tabs>
          <w:tab w:val="left" w:pos="3764"/>
        </w:tabs>
        <w:ind w:left="3764" w:hanging="420"/>
      </w:pPr>
    </w:lvl>
    <w:lvl w:ilvl="7">
      <w:start w:val="1"/>
      <w:numFmt w:val="lowerLetter"/>
      <w:lvlText w:val="%8)"/>
      <w:lvlJc w:val="left"/>
      <w:pPr>
        <w:tabs>
          <w:tab w:val="left" w:pos="4184"/>
        </w:tabs>
        <w:ind w:left="4184" w:hanging="420"/>
      </w:pPr>
    </w:lvl>
    <w:lvl w:ilvl="8">
      <w:start w:val="1"/>
      <w:numFmt w:val="lowerRoman"/>
      <w:lvlText w:val="%9."/>
      <w:lvlJc w:val="right"/>
      <w:pPr>
        <w:tabs>
          <w:tab w:val="left" w:pos="4604"/>
        </w:tabs>
        <w:ind w:left="4604" w:hanging="420"/>
      </w:pPr>
    </w:lvl>
  </w:abstractNum>
  <w:abstractNum w:abstractNumId="11">
    <w:nsid w:val="00000012"/>
    <w:multiLevelType w:val="multilevel"/>
    <w:tmpl w:val="00000012"/>
    <w:lvl w:ilvl="0">
      <w:start w:val="1"/>
      <w:numFmt w:val="decimal"/>
      <w:lvlText w:val="（%1）"/>
      <w:lvlJc w:val="left"/>
      <w:pPr>
        <w:ind w:left="1560" w:hanging="720"/>
      </w:pPr>
      <w:rPr>
        <w:rFonts w:cs="Times New Roman" w:hint="default"/>
        <w:color w:val="auto"/>
        <w:sz w:val="21"/>
      </w:rPr>
    </w:lvl>
    <w:lvl w:ilvl="1">
      <w:start w:val="1"/>
      <w:numFmt w:val="decimal"/>
      <w:lvlText w:val="%2、"/>
      <w:lvlJc w:val="left"/>
      <w:pPr>
        <w:ind w:left="1620" w:hanging="36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00000015"/>
    <w:multiLevelType w:val="singleLevel"/>
    <w:tmpl w:val="00000015"/>
    <w:lvl w:ilvl="0">
      <w:start w:val="1"/>
      <w:numFmt w:val="decimal"/>
      <w:lvlText w:val="（%1）"/>
      <w:lvlJc w:val="left"/>
      <w:pPr>
        <w:ind w:left="420" w:hanging="420"/>
      </w:pPr>
      <w:rPr>
        <w:rFonts w:hint="eastAsia"/>
        <w:color w:val="auto"/>
        <w:lang w:val="en-US"/>
      </w:rPr>
    </w:lvl>
  </w:abstractNum>
  <w:abstractNum w:abstractNumId="13">
    <w:nsid w:val="00000019"/>
    <w:multiLevelType w:val="multilevel"/>
    <w:tmpl w:val="00000019"/>
    <w:lvl w:ilvl="0">
      <w:start w:val="1"/>
      <w:numFmt w:val="decimal"/>
      <w:pStyle w:val="a"/>
      <w:lvlText w:val="%1."/>
      <w:lvlJc w:val="left"/>
      <w:pPr>
        <w:tabs>
          <w:tab w:val="left" w:pos="851"/>
        </w:tabs>
        <w:ind w:left="851" w:hanging="851"/>
      </w:pPr>
      <w:rPr>
        <w:rFonts w:ascii="Arial" w:eastAsia="宋体" w:hAnsi="Arial" w:hint="default"/>
        <w:b/>
        <w:i w:val="0"/>
        <w:sz w:val="24"/>
      </w:rPr>
    </w:lvl>
    <w:lvl w:ilvl="1">
      <w:start w:val="1"/>
      <w:numFmt w:val="decimal"/>
      <w:lvlText w:val="%1.%2"/>
      <w:lvlJc w:val="left"/>
      <w:pPr>
        <w:tabs>
          <w:tab w:val="left" w:pos="851"/>
        </w:tabs>
        <w:ind w:left="851" w:hanging="851"/>
      </w:pPr>
      <w:rPr>
        <w:rFonts w:ascii="Arial" w:eastAsia="宋体" w:hAnsi="Arial" w:hint="default"/>
        <w:b w:val="0"/>
        <w:i w:val="0"/>
        <w:sz w:val="21"/>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108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14">
    <w:nsid w:val="0000001A"/>
    <w:multiLevelType w:val="multilevel"/>
    <w:tmpl w:val="0000001A"/>
    <w:lvl w:ilvl="0">
      <w:start w:val="1"/>
      <w:numFmt w:val="decimal"/>
      <w:lvlText w:val="（%1）"/>
      <w:lvlJc w:val="left"/>
      <w:pPr>
        <w:ind w:left="1004" w:hanging="720"/>
      </w:pPr>
      <w:rPr>
        <w:rFonts w:cs="Times New Roman" w:hint="default"/>
        <w:color w:val="auto"/>
        <w:sz w:val="21"/>
        <w:lang w:val="en-US"/>
      </w:rPr>
    </w:lvl>
    <w:lvl w:ilvl="1">
      <w:start w:val="1"/>
      <w:numFmt w:val="decimal"/>
      <w:lvlText w:val="%2）"/>
      <w:lvlJc w:val="left"/>
      <w:pPr>
        <w:ind w:left="1770" w:hanging="510"/>
      </w:pPr>
      <w:rPr>
        <w:rFonts w:ascii="宋体" w:hAnsi="宋体" w:hint="default"/>
        <w:color w:val="000000"/>
      </w:rPr>
    </w:lvl>
    <w:lvl w:ilvl="2">
      <w:start w:val="1"/>
      <w:numFmt w:val="decimal"/>
      <w:lvlText w:val="%3、"/>
      <w:lvlJc w:val="left"/>
      <w:pPr>
        <w:ind w:left="2040" w:hanging="360"/>
      </w:pPr>
      <w:rPr>
        <w:rFonts w:hint="default"/>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0000001B"/>
    <w:multiLevelType w:val="multilevel"/>
    <w:tmpl w:val="0000001B"/>
    <w:lvl w:ilvl="0">
      <w:start w:val="1"/>
      <w:numFmt w:val="decimal"/>
      <w:lvlText w:val="%1、"/>
      <w:lvlJc w:val="left"/>
      <w:pPr>
        <w:ind w:left="848" w:hanging="420"/>
      </w:pPr>
    </w:lvl>
    <w:lvl w:ilvl="1">
      <w:start w:val="1"/>
      <w:numFmt w:val="lowerLetter"/>
      <w:lvlText w:val="%1)"/>
      <w:lvlJc w:val="left"/>
      <w:pPr>
        <w:ind w:left="1268" w:hanging="420"/>
      </w:pPr>
    </w:lvl>
    <w:lvl w:ilvl="2">
      <w:start w:val="1"/>
      <w:numFmt w:val="lowerRoman"/>
      <w:lvlText w:val="%1."/>
      <w:lvlJc w:val="right"/>
      <w:pPr>
        <w:ind w:left="1688" w:hanging="420"/>
      </w:pPr>
    </w:lvl>
    <w:lvl w:ilvl="3">
      <w:start w:val="1"/>
      <w:numFmt w:val="decimal"/>
      <w:lvlText w:val="%1、"/>
      <w:lvlJc w:val="left"/>
      <w:pPr>
        <w:ind w:left="2108" w:hanging="420"/>
      </w:pPr>
    </w:lvl>
    <w:lvl w:ilvl="4">
      <w:start w:val="1"/>
      <w:numFmt w:val="lowerLetter"/>
      <w:lvlText w:val="%1)"/>
      <w:lvlJc w:val="left"/>
      <w:pPr>
        <w:ind w:left="2528" w:hanging="420"/>
      </w:pPr>
    </w:lvl>
    <w:lvl w:ilvl="5">
      <w:start w:val="1"/>
      <w:numFmt w:val="lowerRoman"/>
      <w:lvlText w:val="%1."/>
      <w:lvlJc w:val="right"/>
      <w:pPr>
        <w:ind w:left="2948" w:hanging="420"/>
      </w:pPr>
    </w:lvl>
    <w:lvl w:ilvl="6">
      <w:start w:val="1"/>
      <w:numFmt w:val="decimal"/>
      <w:lvlText w:val="%1."/>
      <w:lvlJc w:val="left"/>
      <w:pPr>
        <w:ind w:left="3368" w:hanging="420"/>
      </w:pPr>
    </w:lvl>
    <w:lvl w:ilvl="7">
      <w:start w:val="1"/>
      <w:numFmt w:val="lowerLetter"/>
      <w:lvlText w:val="%1)"/>
      <w:lvlJc w:val="left"/>
      <w:pPr>
        <w:ind w:left="3788" w:hanging="420"/>
      </w:pPr>
    </w:lvl>
    <w:lvl w:ilvl="8">
      <w:start w:val="1"/>
      <w:numFmt w:val="lowerRoman"/>
      <w:lvlText w:val="%1."/>
      <w:lvlJc w:val="right"/>
      <w:pPr>
        <w:ind w:left="4208" w:hanging="420"/>
      </w:pPr>
    </w:lvl>
  </w:abstractNum>
  <w:abstractNum w:abstractNumId="16">
    <w:nsid w:val="0000001C"/>
    <w:multiLevelType w:val="multilevel"/>
    <w:tmpl w:val="0000001C"/>
    <w:lvl w:ilvl="0">
      <w:start w:val="1"/>
      <w:numFmt w:val="japaneseCounting"/>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0000001E"/>
    <w:multiLevelType w:val="multilevel"/>
    <w:tmpl w:val="0000001E"/>
    <w:lvl w:ilvl="0">
      <w:start w:val="1"/>
      <w:numFmt w:val="decimal"/>
      <w:lvlText w:val="（%1）"/>
      <w:lvlJc w:val="left"/>
      <w:pPr>
        <w:ind w:left="1560" w:hanging="720"/>
      </w:pPr>
      <w:rPr>
        <w:rFonts w:cs="Times New Roman" w:hint="default"/>
        <w:color w:val="auto"/>
        <w:sz w:val="21"/>
      </w:rPr>
    </w:lvl>
    <w:lvl w:ilvl="1">
      <w:start w:val="1"/>
      <w:numFmt w:val="decimal"/>
      <w:lvlText w:val="2.%2"/>
      <w:lvlJc w:val="left"/>
      <w:pPr>
        <w:ind w:left="1620" w:hanging="360"/>
      </w:pPr>
      <w:rPr>
        <w:rFonts w:cs="Times New Roman" w:hint="eastAsia"/>
        <w:color w:val="auto"/>
      </w:rPr>
    </w:lvl>
    <w:lvl w:ilvl="2">
      <w:start w:val="1"/>
      <w:numFmt w:val="decimalEnclosedCircle"/>
      <w:lvlText w:val="%3"/>
      <w:lvlJc w:val="left"/>
      <w:pPr>
        <w:ind w:left="2085" w:hanging="405"/>
      </w:pPr>
      <w:rPr>
        <w:rFonts w:hAnsi="宋体" w:cs="Times New Roman" w:hint="default"/>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18">
    <w:nsid w:val="00000023"/>
    <w:multiLevelType w:val="multilevel"/>
    <w:tmpl w:val="00000023"/>
    <w:lvl w:ilvl="0">
      <w:start w:val="1"/>
      <w:numFmt w:val="bullet"/>
      <w:lvlText w:val=""/>
      <w:lvlJc w:val="left"/>
      <w:pPr>
        <w:tabs>
          <w:tab w:val="left" w:pos="420"/>
        </w:tabs>
        <w:ind w:left="420" w:hanging="420"/>
      </w:pPr>
      <w:rPr>
        <w:rFonts w:ascii="Wingdings" w:hAnsi="Wingdings" w:hint="default"/>
      </w:rPr>
    </w:lvl>
    <w:lvl w:ilvl="1">
      <w:start w:val="2"/>
      <w:numFmt w:val="decimal"/>
      <w:lvlText w:val="%1.%2"/>
      <w:lvlJc w:val="left"/>
      <w:pPr>
        <w:tabs>
          <w:tab w:val="left" w:pos="851"/>
        </w:tabs>
        <w:ind w:left="851" w:hanging="851"/>
      </w:pPr>
      <w:rPr>
        <w:rFonts w:ascii="Arial" w:eastAsia="宋体" w:hAnsi="Arial" w:hint="default"/>
        <w:b w:val="0"/>
        <w:i w:val="0"/>
        <w:sz w:val="21"/>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19">
    <w:nsid w:val="08CC5A20"/>
    <w:multiLevelType w:val="multilevel"/>
    <w:tmpl w:val="08CC5A20"/>
    <w:lvl w:ilvl="0">
      <w:start w:val="1"/>
      <w:numFmt w:val="decimal"/>
      <w:lvlText w:val="%1、"/>
      <w:lvlJc w:val="left"/>
      <w:pPr>
        <w:ind w:left="360" w:hanging="360"/>
      </w:pPr>
    </w:lvl>
    <w:lvl w:ilvl="1">
      <w:start w:val="1"/>
      <w:numFmt w:val="lowerLetter"/>
      <w:lvlText w:val="%1)"/>
      <w:lvlJc w:val="left"/>
      <w:pPr>
        <w:ind w:left="840" w:hanging="420"/>
      </w:pPr>
    </w:lvl>
    <w:lvl w:ilvl="2">
      <w:start w:val="1"/>
      <w:numFmt w:val="lowerRoman"/>
      <w:lvlText w:val="%1."/>
      <w:lvlJc w:val="right"/>
      <w:pPr>
        <w:ind w:left="1260" w:hanging="420"/>
      </w:pPr>
    </w:lvl>
    <w:lvl w:ilvl="3">
      <w:start w:val="1"/>
      <w:numFmt w:val="decimal"/>
      <w:lvlText w:val="%1."/>
      <w:lvlJc w:val="left"/>
      <w:pPr>
        <w:ind w:left="1680" w:hanging="420"/>
      </w:pPr>
    </w:lvl>
    <w:lvl w:ilvl="4">
      <w:start w:val="1"/>
      <w:numFmt w:val="lowerLetter"/>
      <w:lvlText w:val="%1)"/>
      <w:lvlJc w:val="left"/>
      <w:pPr>
        <w:ind w:left="2100" w:hanging="420"/>
      </w:pPr>
    </w:lvl>
    <w:lvl w:ilvl="5">
      <w:start w:val="1"/>
      <w:numFmt w:val="lowerRoman"/>
      <w:lvlText w:val="%1."/>
      <w:lvlJc w:val="right"/>
      <w:pPr>
        <w:ind w:left="2520" w:hanging="420"/>
      </w:pPr>
    </w:lvl>
    <w:lvl w:ilvl="6">
      <w:start w:val="1"/>
      <w:numFmt w:val="decimal"/>
      <w:lvlText w:val="%1."/>
      <w:lvlJc w:val="left"/>
      <w:pPr>
        <w:ind w:left="2940" w:hanging="420"/>
      </w:pPr>
    </w:lvl>
    <w:lvl w:ilvl="7">
      <w:start w:val="1"/>
      <w:numFmt w:val="lowerLetter"/>
      <w:lvlText w:val="%1)"/>
      <w:lvlJc w:val="left"/>
      <w:pPr>
        <w:ind w:left="3360" w:hanging="420"/>
      </w:pPr>
    </w:lvl>
    <w:lvl w:ilvl="8">
      <w:start w:val="1"/>
      <w:numFmt w:val="lowerRoman"/>
      <w:lvlText w:val="%1."/>
      <w:lvlJc w:val="right"/>
      <w:pPr>
        <w:ind w:left="3780" w:hanging="420"/>
      </w:pPr>
    </w:lvl>
  </w:abstractNum>
  <w:abstractNum w:abstractNumId="20">
    <w:nsid w:val="1759A82E"/>
    <w:multiLevelType w:val="singleLevel"/>
    <w:tmpl w:val="1759A82E"/>
    <w:lvl w:ilvl="0">
      <w:start w:val="1"/>
      <w:numFmt w:val="decimal"/>
      <w:suff w:val="nothing"/>
      <w:lvlText w:val="%1．"/>
      <w:lvlJc w:val="left"/>
      <w:pPr>
        <w:ind w:left="0" w:firstLine="400"/>
      </w:pPr>
      <w:rPr>
        <w:rFonts w:hint="default"/>
      </w:rPr>
    </w:lvl>
  </w:abstractNum>
  <w:abstractNum w:abstractNumId="21">
    <w:nsid w:val="18957B11"/>
    <w:multiLevelType w:val="singleLevel"/>
    <w:tmpl w:val="18957B11"/>
    <w:lvl w:ilvl="0">
      <w:start w:val="5"/>
      <w:numFmt w:val="chineseCounting"/>
      <w:suff w:val="nothing"/>
      <w:lvlText w:val="%1、"/>
      <w:lvlJc w:val="left"/>
      <w:rPr>
        <w:rFonts w:hint="eastAsia"/>
      </w:rPr>
    </w:lvl>
  </w:abstractNum>
  <w:abstractNum w:abstractNumId="22">
    <w:nsid w:val="236FAF3D"/>
    <w:multiLevelType w:val="multilevel"/>
    <w:tmpl w:val="236FAF3D"/>
    <w:lvl w:ilvl="0">
      <w:start w:val="1"/>
      <w:numFmt w:val="decimal"/>
      <w:lvlText w:val="%1、"/>
      <w:lvlJc w:val="left"/>
      <w:pPr>
        <w:ind w:left="360" w:hanging="360"/>
      </w:pPr>
    </w:lvl>
    <w:lvl w:ilvl="1">
      <w:start w:val="1"/>
      <w:numFmt w:val="lowerLetter"/>
      <w:lvlText w:val="%1)"/>
      <w:lvlJc w:val="left"/>
      <w:pPr>
        <w:ind w:left="840" w:hanging="420"/>
      </w:pPr>
    </w:lvl>
    <w:lvl w:ilvl="2">
      <w:start w:val="1"/>
      <w:numFmt w:val="lowerRoman"/>
      <w:lvlText w:val="%1."/>
      <w:lvlJc w:val="right"/>
      <w:pPr>
        <w:ind w:left="1260" w:hanging="420"/>
      </w:pPr>
    </w:lvl>
    <w:lvl w:ilvl="3">
      <w:start w:val="1"/>
      <w:numFmt w:val="decimal"/>
      <w:lvlText w:val="%1."/>
      <w:lvlJc w:val="left"/>
      <w:pPr>
        <w:ind w:left="1680" w:hanging="420"/>
      </w:pPr>
    </w:lvl>
    <w:lvl w:ilvl="4">
      <w:start w:val="1"/>
      <w:numFmt w:val="lowerLetter"/>
      <w:lvlText w:val="%1)"/>
      <w:lvlJc w:val="left"/>
      <w:pPr>
        <w:ind w:left="2100" w:hanging="420"/>
      </w:pPr>
    </w:lvl>
    <w:lvl w:ilvl="5">
      <w:start w:val="1"/>
      <w:numFmt w:val="lowerRoman"/>
      <w:lvlText w:val="%1."/>
      <w:lvlJc w:val="right"/>
      <w:pPr>
        <w:ind w:left="2520" w:hanging="420"/>
      </w:pPr>
    </w:lvl>
    <w:lvl w:ilvl="6">
      <w:start w:val="1"/>
      <w:numFmt w:val="decimal"/>
      <w:lvlText w:val="%1."/>
      <w:lvlJc w:val="left"/>
      <w:pPr>
        <w:ind w:left="2940" w:hanging="420"/>
      </w:pPr>
    </w:lvl>
    <w:lvl w:ilvl="7">
      <w:start w:val="1"/>
      <w:numFmt w:val="lowerLetter"/>
      <w:lvlText w:val="%1)"/>
      <w:lvlJc w:val="left"/>
      <w:pPr>
        <w:ind w:left="3360" w:hanging="420"/>
      </w:pPr>
    </w:lvl>
    <w:lvl w:ilvl="8">
      <w:start w:val="1"/>
      <w:numFmt w:val="lowerRoman"/>
      <w:lvlText w:val="%1."/>
      <w:lvlJc w:val="right"/>
      <w:pPr>
        <w:ind w:left="3780" w:hanging="420"/>
      </w:pPr>
    </w:lvl>
  </w:abstractNum>
  <w:abstractNum w:abstractNumId="23">
    <w:nsid w:val="2FE364CD"/>
    <w:multiLevelType w:val="multilevel"/>
    <w:tmpl w:val="2FE364C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3E0A99FA"/>
    <w:multiLevelType w:val="multilevel"/>
    <w:tmpl w:val="3E0A99FA"/>
    <w:lvl w:ilvl="0">
      <w:start w:val="1"/>
      <w:numFmt w:val="decimal"/>
      <w:suff w:val="nothing"/>
      <w:lvlText w:val="（%1）"/>
      <w:lvlJc w:val="left"/>
      <w:pPr>
        <w:tabs>
          <w:tab w:val="left" w:pos="412"/>
        </w:tabs>
        <w:ind w:left="1130" w:hanging="420"/>
      </w:pPr>
      <w:rPr>
        <w:rFonts w:ascii="宋体" w:eastAsia="宋体" w:hAnsi="宋体" w:cs="Times New Roman" w:hint="default"/>
        <w:color w:val="auto"/>
        <w:sz w:val="21"/>
        <w:szCs w:val="21"/>
        <w:lang w:val="en-US"/>
      </w:rPr>
    </w:lvl>
    <w:lvl w:ilvl="1">
      <w:start w:val="1"/>
      <w:numFmt w:val="lowerLetter"/>
      <w:lvlText w:val="%2)"/>
      <w:lvlJc w:val="left"/>
      <w:pPr>
        <w:ind w:left="1558" w:hanging="420"/>
      </w:pPr>
      <w:rPr>
        <w:rFonts w:cs="Times New Roman"/>
      </w:rPr>
    </w:lvl>
    <w:lvl w:ilvl="2">
      <w:start w:val="1"/>
      <w:numFmt w:val="lowerRoman"/>
      <w:lvlText w:val="%3."/>
      <w:lvlJc w:val="right"/>
      <w:pPr>
        <w:ind w:left="1978" w:hanging="420"/>
      </w:pPr>
      <w:rPr>
        <w:rFonts w:cs="Times New Roman"/>
      </w:rPr>
    </w:lvl>
    <w:lvl w:ilvl="3">
      <w:start w:val="1"/>
      <w:numFmt w:val="decimal"/>
      <w:lvlText w:val="%4."/>
      <w:lvlJc w:val="left"/>
      <w:pPr>
        <w:ind w:left="2398" w:hanging="420"/>
      </w:pPr>
      <w:rPr>
        <w:rFonts w:cs="Times New Roman"/>
      </w:rPr>
    </w:lvl>
    <w:lvl w:ilvl="4">
      <w:start w:val="1"/>
      <w:numFmt w:val="lowerLetter"/>
      <w:lvlText w:val="%5)"/>
      <w:lvlJc w:val="left"/>
      <w:pPr>
        <w:ind w:left="2818" w:hanging="420"/>
      </w:pPr>
      <w:rPr>
        <w:rFonts w:cs="Times New Roman"/>
      </w:rPr>
    </w:lvl>
    <w:lvl w:ilvl="5">
      <w:start w:val="1"/>
      <w:numFmt w:val="lowerRoman"/>
      <w:lvlText w:val="%6."/>
      <w:lvlJc w:val="right"/>
      <w:pPr>
        <w:ind w:left="3238" w:hanging="420"/>
      </w:pPr>
      <w:rPr>
        <w:rFonts w:cs="Times New Roman"/>
      </w:rPr>
    </w:lvl>
    <w:lvl w:ilvl="6">
      <w:start w:val="1"/>
      <w:numFmt w:val="decimal"/>
      <w:lvlText w:val="%7."/>
      <w:lvlJc w:val="left"/>
      <w:pPr>
        <w:ind w:left="3658" w:hanging="420"/>
      </w:pPr>
      <w:rPr>
        <w:rFonts w:cs="Times New Roman"/>
      </w:rPr>
    </w:lvl>
    <w:lvl w:ilvl="7">
      <w:start w:val="1"/>
      <w:numFmt w:val="lowerLetter"/>
      <w:lvlText w:val="%8)"/>
      <w:lvlJc w:val="left"/>
      <w:pPr>
        <w:ind w:left="4078" w:hanging="420"/>
      </w:pPr>
      <w:rPr>
        <w:rFonts w:cs="Times New Roman"/>
      </w:rPr>
    </w:lvl>
    <w:lvl w:ilvl="8">
      <w:start w:val="1"/>
      <w:numFmt w:val="lowerRoman"/>
      <w:lvlText w:val="%9."/>
      <w:lvlJc w:val="right"/>
      <w:pPr>
        <w:ind w:left="4498" w:hanging="420"/>
      </w:pPr>
      <w:rPr>
        <w:rFonts w:cs="Times New Roman"/>
      </w:rPr>
    </w:lvl>
  </w:abstractNum>
  <w:abstractNum w:abstractNumId="25">
    <w:nsid w:val="42EE5DA7"/>
    <w:multiLevelType w:val="multilevel"/>
    <w:tmpl w:val="42EE5DA7"/>
    <w:lvl w:ilvl="0">
      <w:start w:val="1"/>
      <w:numFmt w:val="decimal"/>
      <w:lvlText w:val="（%1）"/>
      <w:lvlJc w:val="left"/>
      <w:pPr>
        <w:tabs>
          <w:tab w:val="left" w:pos="1560"/>
        </w:tabs>
        <w:ind w:left="1560" w:hanging="720"/>
      </w:pPr>
      <w:rPr>
        <w:rFonts w:cs="Times New Roman" w:hint="default"/>
      </w:rPr>
    </w:lvl>
    <w:lvl w:ilvl="1">
      <w:start w:val="1"/>
      <w:numFmt w:val="decimalEnclosedCircle"/>
      <w:lvlText w:val="%2"/>
      <w:lvlJc w:val="left"/>
      <w:pPr>
        <w:tabs>
          <w:tab w:val="left" w:pos="1620"/>
        </w:tabs>
        <w:ind w:left="1620" w:hanging="360"/>
      </w:pPr>
      <w:rPr>
        <w:rFonts w:cs="Times New Roman" w:hint="default"/>
      </w:rPr>
    </w:lvl>
    <w:lvl w:ilvl="2">
      <w:start w:val="1"/>
      <w:numFmt w:val="decimal"/>
      <w:lvlText w:val="%3）"/>
      <w:lvlJc w:val="left"/>
      <w:pPr>
        <w:tabs>
          <w:tab w:val="left" w:pos="2040"/>
        </w:tabs>
        <w:ind w:left="2040" w:hanging="360"/>
      </w:pPr>
      <w:rPr>
        <w:rFonts w:cs="Times New Roman" w:hint="default"/>
      </w:rPr>
    </w:lvl>
    <w:lvl w:ilvl="3">
      <w:start w:val="4"/>
      <w:numFmt w:val="decimalEnclosedParen"/>
      <w:lvlText w:val="%4"/>
      <w:lvlJc w:val="left"/>
      <w:pPr>
        <w:tabs>
          <w:tab w:val="left" w:pos="2460"/>
        </w:tabs>
        <w:ind w:left="2460" w:hanging="360"/>
      </w:pPr>
      <w:rPr>
        <w:rFonts w:cs="Times New Roman" w:hint="default"/>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26">
    <w:nsid w:val="4D52174F"/>
    <w:multiLevelType w:val="multilevel"/>
    <w:tmpl w:val="77601FBC"/>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27">
    <w:nsid w:val="507E5E83"/>
    <w:multiLevelType w:val="multilevel"/>
    <w:tmpl w:val="507E5E83"/>
    <w:lvl w:ilvl="0">
      <w:start w:val="1"/>
      <w:numFmt w:val="decimal"/>
      <w:lvlText w:val="（%1）"/>
      <w:lvlJc w:val="left"/>
      <w:pPr>
        <w:ind w:left="1130" w:hanging="420"/>
      </w:pPr>
      <w:rPr>
        <w:rFonts w:hint="eastAsia"/>
        <w:color w:val="auto"/>
        <w:lang w:val="en-US"/>
      </w:rPr>
    </w:lvl>
    <w:lvl w:ilvl="1">
      <w:start w:val="1"/>
      <w:numFmt w:val="decimal"/>
      <w:lvlText w:val="%2、"/>
      <w:lvlJc w:val="left"/>
      <w:pPr>
        <w:tabs>
          <w:tab w:val="left" w:pos="2414"/>
        </w:tabs>
        <w:ind w:left="2414" w:hanging="1170"/>
      </w:pPr>
      <w:rPr>
        <w:rFonts w:hint="eastAsia"/>
      </w:rPr>
    </w:lvl>
    <w:lvl w:ilvl="2">
      <w:start w:val="1"/>
      <w:numFmt w:val="lowerRoman"/>
      <w:lvlText w:val="%3."/>
      <w:lvlJc w:val="right"/>
      <w:pPr>
        <w:tabs>
          <w:tab w:val="left" w:pos="2084"/>
        </w:tabs>
        <w:ind w:left="2084" w:hanging="420"/>
      </w:pPr>
    </w:lvl>
    <w:lvl w:ilvl="3">
      <w:start w:val="1"/>
      <w:numFmt w:val="decimal"/>
      <w:lvlText w:val="%4."/>
      <w:lvlJc w:val="left"/>
      <w:pPr>
        <w:tabs>
          <w:tab w:val="left" w:pos="2504"/>
        </w:tabs>
        <w:ind w:left="2504" w:hanging="420"/>
      </w:pPr>
    </w:lvl>
    <w:lvl w:ilvl="4">
      <w:start w:val="1"/>
      <w:numFmt w:val="lowerLetter"/>
      <w:lvlText w:val="%5)"/>
      <w:lvlJc w:val="left"/>
      <w:pPr>
        <w:tabs>
          <w:tab w:val="left" w:pos="2924"/>
        </w:tabs>
        <w:ind w:left="2924" w:hanging="420"/>
      </w:pPr>
    </w:lvl>
    <w:lvl w:ilvl="5">
      <w:start w:val="1"/>
      <w:numFmt w:val="lowerRoman"/>
      <w:lvlText w:val="%6."/>
      <w:lvlJc w:val="right"/>
      <w:pPr>
        <w:tabs>
          <w:tab w:val="left" w:pos="3344"/>
        </w:tabs>
        <w:ind w:left="3344" w:hanging="420"/>
      </w:pPr>
    </w:lvl>
    <w:lvl w:ilvl="6">
      <w:start w:val="1"/>
      <w:numFmt w:val="decimal"/>
      <w:lvlText w:val="%7."/>
      <w:lvlJc w:val="left"/>
      <w:pPr>
        <w:tabs>
          <w:tab w:val="left" w:pos="3764"/>
        </w:tabs>
        <w:ind w:left="3764" w:hanging="420"/>
      </w:pPr>
    </w:lvl>
    <w:lvl w:ilvl="7">
      <w:start w:val="1"/>
      <w:numFmt w:val="lowerLetter"/>
      <w:lvlText w:val="%8)"/>
      <w:lvlJc w:val="left"/>
      <w:pPr>
        <w:tabs>
          <w:tab w:val="left" w:pos="4184"/>
        </w:tabs>
        <w:ind w:left="4184" w:hanging="420"/>
      </w:pPr>
    </w:lvl>
    <w:lvl w:ilvl="8">
      <w:start w:val="1"/>
      <w:numFmt w:val="lowerRoman"/>
      <w:lvlText w:val="%9."/>
      <w:lvlJc w:val="right"/>
      <w:pPr>
        <w:tabs>
          <w:tab w:val="left" w:pos="4604"/>
        </w:tabs>
        <w:ind w:left="4604" w:hanging="420"/>
      </w:pPr>
    </w:lvl>
  </w:abstractNum>
  <w:abstractNum w:abstractNumId="28">
    <w:nsid w:val="54F403B5"/>
    <w:multiLevelType w:val="singleLevel"/>
    <w:tmpl w:val="54F403B5"/>
    <w:lvl w:ilvl="0">
      <w:start w:val="1"/>
      <w:numFmt w:val="chineseCounting"/>
      <w:suff w:val="nothing"/>
      <w:lvlText w:val="%1、"/>
      <w:lvlJc w:val="left"/>
    </w:lvl>
  </w:abstractNum>
  <w:abstractNum w:abstractNumId="29">
    <w:nsid w:val="557FD3DA"/>
    <w:multiLevelType w:val="singleLevel"/>
    <w:tmpl w:val="557FD3DA"/>
    <w:lvl w:ilvl="0">
      <w:start w:val="3"/>
      <w:numFmt w:val="chineseCounting"/>
      <w:suff w:val="nothing"/>
      <w:lvlText w:val="%1、"/>
      <w:lvlJc w:val="left"/>
    </w:lvl>
  </w:abstractNum>
  <w:abstractNum w:abstractNumId="30">
    <w:nsid w:val="568A3746"/>
    <w:multiLevelType w:val="multilevel"/>
    <w:tmpl w:val="568A3746"/>
    <w:lvl w:ilvl="0">
      <w:start w:val="1"/>
      <w:numFmt w:val="decimal"/>
      <w:lvlText w:val="%1)"/>
      <w:lvlJc w:val="left"/>
      <w:pPr>
        <w:tabs>
          <w:tab w:val="left" w:pos="530"/>
        </w:tabs>
        <w:ind w:left="530" w:hanging="420"/>
      </w:pPr>
      <w:rPr>
        <w:rFonts w:ascii="Arial" w:hAnsi="Arial" w:cs="Arial" w:hint="default"/>
      </w:rPr>
    </w:lvl>
    <w:lvl w:ilvl="1">
      <w:start w:val="1"/>
      <w:numFmt w:val="decimal"/>
      <w:lvlText w:val="%2."/>
      <w:lvlJc w:val="left"/>
      <w:pPr>
        <w:tabs>
          <w:tab w:val="left" w:pos="950"/>
        </w:tabs>
        <w:ind w:left="950" w:hanging="420"/>
      </w:pPr>
      <w:rPr>
        <w:rFonts w:hint="eastAsia"/>
      </w:rPr>
    </w:lvl>
    <w:lvl w:ilvl="2">
      <w:start w:val="1"/>
      <w:numFmt w:val="lowerRoman"/>
      <w:lvlText w:val="%3."/>
      <w:lvlJc w:val="right"/>
      <w:pPr>
        <w:tabs>
          <w:tab w:val="left" w:pos="1370"/>
        </w:tabs>
        <w:ind w:left="1370" w:hanging="420"/>
      </w:pPr>
    </w:lvl>
    <w:lvl w:ilvl="3">
      <w:start w:val="1"/>
      <w:numFmt w:val="decimal"/>
      <w:lvlText w:val="%4."/>
      <w:lvlJc w:val="left"/>
      <w:pPr>
        <w:tabs>
          <w:tab w:val="left" w:pos="1790"/>
        </w:tabs>
        <w:ind w:left="1790" w:hanging="420"/>
      </w:pPr>
    </w:lvl>
    <w:lvl w:ilvl="4">
      <w:start w:val="1"/>
      <w:numFmt w:val="lowerLetter"/>
      <w:lvlText w:val="%5)"/>
      <w:lvlJc w:val="left"/>
      <w:pPr>
        <w:tabs>
          <w:tab w:val="left" w:pos="2210"/>
        </w:tabs>
        <w:ind w:left="2210" w:hanging="420"/>
      </w:pPr>
    </w:lvl>
    <w:lvl w:ilvl="5">
      <w:start w:val="1"/>
      <w:numFmt w:val="lowerRoman"/>
      <w:lvlText w:val="%6."/>
      <w:lvlJc w:val="right"/>
      <w:pPr>
        <w:tabs>
          <w:tab w:val="left" w:pos="2630"/>
        </w:tabs>
        <w:ind w:left="2630" w:hanging="420"/>
      </w:pPr>
    </w:lvl>
    <w:lvl w:ilvl="6">
      <w:start w:val="1"/>
      <w:numFmt w:val="decimal"/>
      <w:lvlText w:val="%7."/>
      <w:lvlJc w:val="left"/>
      <w:pPr>
        <w:tabs>
          <w:tab w:val="left" w:pos="3050"/>
        </w:tabs>
        <w:ind w:left="3050" w:hanging="420"/>
      </w:pPr>
    </w:lvl>
    <w:lvl w:ilvl="7">
      <w:start w:val="1"/>
      <w:numFmt w:val="lowerLetter"/>
      <w:lvlText w:val="%8)"/>
      <w:lvlJc w:val="left"/>
      <w:pPr>
        <w:tabs>
          <w:tab w:val="left" w:pos="3470"/>
        </w:tabs>
        <w:ind w:left="3470" w:hanging="420"/>
      </w:pPr>
    </w:lvl>
    <w:lvl w:ilvl="8">
      <w:start w:val="1"/>
      <w:numFmt w:val="lowerRoman"/>
      <w:lvlText w:val="%9."/>
      <w:lvlJc w:val="right"/>
      <w:pPr>
        <w:tabs>
          <w:tab w:val="left" w:pos="3890"/>
        </w:tabs>
        <w:ind w:left="3890" w:hanging="420"/>
      </w:pPr>
    </w:lvl>
  </w:abstractNum>
  <w:abstractNum w:abstractNumId="31">
    <w:nsid w:val="59097FF1"/>
    <w:multiLevelType w:val="multilevel"/>
    <w:tmpl w:val="59097FF1"/>
    <w:lvl w:ilvl="0">
      <w:start w:val="1"/>
      <w:numFmt w:val="decimal"/>
      <w:suff w:val="nothing"/>
      <w:lvlText w:val="（%1）"/>
      <w:lvlJc w:val="left"/>
      <w:pPr>
        <w:tabs>
          <w:tab w:val="left" w:pos="-298"/>
        </w:tabs>
        <w:ind w:left="210" w:hanging="420"/>
      </w:pPr>
      <w:rPr>
        <w:rFonts w:ascii="宋体" w:eastAsia="宋体" w:hAnsi="宋体" w:cs="Times New Roman" w:hint="default"/>
        <w:color w:val="auto"/>
        <w:sz w:val="21"/>
        <w:szCs w:val="21"/>
        <w:lang w:val="en-US"/>
      </w:rPr>
    </w:lvl>
    <w:lvl w:ilvl="1">
      <w:start w:val="1"/>
      <w:numFmt w:val="lowerLetter"/>
      <w:lvlText w:val="%2)"/>
      <w:lvlJc w:val="left"/>
      <w:pPr>
        <w:ind w:left="1550" w:hanging="420"/>
      </w:pPr>
      <w:rPr>
        <w:rFonts w:cs="Times New Roman"/>
      </w:rPr>
    </w:lvl>
    <w:lvl w:ilvl="2">
      <w:start w:val="1"/>
      <w:numFmt w:val="lowerRoman"/>
      <w:lvlText w:val="%3."/>
      <w:lvlJc w:val="right"/>
      <w:pPr>
        <w:ind w:left="1970" w:hanging="420"/>
      </w:pPr>
      <w:rPr>
        <w:rFonts w:cs="Times New Roman"/>
      </w:rPr>
    </w:lvl>
    <w:lvl w:ilvl="3">
      <w:start w:val="1"/>
      <w:numFmt w:val="decimal"/>
      <w:lvlText w:val="%4."/>
      <w:lvlJc w:val="left"/>
      <w:pPr>
        <w:ind w:left="2390" w:hanging="420"/>
      </w:pPr>
      <w:rPr>
        <w:rFonts w:cs="Times New Roman"/>
      </w:rPr>
    </w:lvl>
    <w:lvl w:ilvl="4">
      <w:start w:val="1"/>
      <w:numFmt w:val="lowerLetter"/>
      <w:lvlText w:val="%5)"/>
      <w:lvlJc w:val="left"/>
      <w:pPr>
        <w:ind w:left="2810" w:hanging="420"/>
      </w:pPr>
      <w:rPr>
        <w:rFonts w:cs="Times New Roman"/>
      </w:rPr>
    </w:lvl>
    <w:lvl w:ilvl="5">
      <w:start w:val="1"/>
      <w:numFmt w:val="lowerRoman"/>
      <w:lvlText w:val="%6."/>
      <w:lvlJc w:val="right"/>
      <w:pPr>
        <w:ind w:left="3230" w:hanging="420"/>
      </w:pPr>
      <w:rPr>
        <w:rFonts w:cs="Times New Roman"/>
      </w:rPr>
    </w:lvl>
    <w:lvl w:ilvl="6">
      <w:start w:val="1"/>
      <w:numFmt w:val="decimal"/>
      <w:lvlText w:val="%7."/>
      <w:lvlJc w:val="left"/>
      <w:pPr>
        <w:ind w:left="3650" w:hanging="420"/>
      </w:pPr>
      <w:rPr>
        <w:rFonts w:cs="Times New Roman"/>
      </w:rPr>
    </w:lvl>
    <w:lvl w:ilvl="7">
      <w:start w:val="1"/>
      <w:numFmt w:val="lowerLetter"/>
      <w:lvlText w:val="%8)"/>
      <w:lvlJc w:val="left"/>
      <w:pPr>
        <w:ind w:left="4070" w:hanging="420"/>
      </w:pPr>
      <w:rPr>
        <w:rFonts w:cs="Times New Roman"/>
      </w:rPr>
    </w:lvl>
    <w:lvl w:ilvl="8">
      <w:start w:val="1"/>
      <w:numFmt w:val="lowerRoman"/>
      <w:lvlText w:val="%9."/>
      <w:lvlJc w:val="right"/>
      <w:pPr>
        <w:ind w:left="4490" w:hanging="420"/>
      </w:pPr>
      <w:rPr>
        <w:rFonts w:cs="Times New Roman"/>
      </w:rPr>
    </w:lvl>
  </w:abstractNum>
  <w:abstractNum w:abstractNumId="32">
    <w:nsid w:val="612C0E64"/>
    <w:multiLevelType w:val="multilevel"/>
    <w:tmpl w:val="612C0E64"/>
    <w:lvl w:ilvl="0">
      <w:start w:val="1"/>
      <w:numFmt w:val="decimal"/>
      <w:lvlText w:val="%1."/>
      <w:lvlJc w:val="left"/>
      <w:pPr>
        <w:tabs>
          <w:tab w:val="left" w:pos="1244"/>
        </w:tabs>
        <w:ind w:left="1244" w:hanging="420"/>
      </w:pPr>
      <w:rPr>
        <w:rFonts w:hint="eastAsia"/>
      </w:rPr>
    </w:lvl>
    <w:lvl w:ilvl="1">
      <w:start w:val="1"/>
      <w:numFmt w:val="lowerLetter"/>
      <w:lvlText w:val="%2)"/>
      <w:lvlJc w:val="left"/>
      <w:pPr>
        <w:tabs>
          <w:tab w:val="left" w:pos="824"/>
        </w:tabs>
        <w:ind w:left="824" w:hanging="420"/>
      </w:pPr>
    </w:lvl>
    <w:lvl w:ilvl="2">
      <w:start w:val="1"/>
      <w:numFmt w:val="lowerRoman"/>
      <w:lvlText w:val="%3."/>
      <w:lvlJc w:val="right"/>
      <w:pPr>
        <w:tabs>
          <w:tab w:val="left" w:pos="1244"/>
        </w:tabs>
        <w:ind w:left="1244" w:hanging="420"/>
      </w:pPr>
    </w:lvl>
    <w:lvl w:ilvl="3">
      <w:start w:val="1"/>
      <w:numFmt w:val="decimal"/>
      <w:lvlText w:val="%4."/>
      <w:lvlJc w:val="left"/>
      <w:pPr>
        <w:tabs>
          <w:tab w:val="left" w:pos="1664"/>
        </w:tabs>
        <w:ind w:left="1664" w:hanging="420"/>
      </w:pPr>
    </w:lvl>
    <w:lvl w:ilvl="4">
      <w:start w:val="1"/>
      <w:numFmt w:val="lowerLetter"/>
      <w:lvlText w:val="%5)"/>
      <w:lvlJc w:val="left"/>
      <w:pPr>
        <w:tabs>
          <w:tab w:val="left" w:pos="2084"/>
        </w:tabs>
        <w:ind w:left="2084" w:hanging="420"/>
      </w:pPr>
    </w:lvl>
    <w:lvl w:ilvl="5">
      <w:start w:val="1"/>
      <w:numFmt w:val="lowerRoman"/>
      <w:lvlText w:val="%6."/>
      <w:lvlJc w:val="right"/>
      <w:pPr>
        <w:tabs>
          <w:tab w:val="left" w:pos="2504"/>
        </w:tabs>
        <w:ind w:left="2504" w:hanging="420"/>
      </w:pPr>
    </w:lvl>
    <w:lvl w:ilvl="6">
      <w:start w:val="1"/>
      <w:numFmt w:val="decimal"/>
      <w:lvlText w:val="%7."/>
      <w:lvlJc w:val="left"/>
      <w:pPr>
        <w:tabs>
          <w:tab w:val="left" w:pos="2924"/>
        </w:tabs>
        <w:ind w:left="2924" w:hanging="420"/>
      </w:pPr>
    </w:lvl>
    <w:lvl w:ilvl="7">
      <w:start w:val="1"/>
      <w:numFmt w:val="lowerLetter"/>
      <w:lvlText w:val="%8)"/>
      <w:lvlJc w:val="left"/>
      <w:pPr>
        <w:tabs>
          <w:tab w:val="left" w:pos="3344"/>
        </w:tabs>
        <w:ind w:left="3344" w:hanging="420"/>
      </w:pPr>
    </w:lvl>
    <w:lvl w:ilvl="8">
      <w:start w:val="1"/>
      <w:numFmt w:val="lowerRoman"/>
      <w:lvlText w:val="%9."/>
      <w:lvlJc w:val="right"/>
      <w:pPr>
        <w:tabs>
          <w:tab w:val="left" w:pos="3764"/>
        </w:tabs>
        <w:ind w:left="3764" w:hanging="420"/>
      </w:pPr>
    </w:lvl>
  </w:abstractNum>
  <w:abstractNum w:abstractNumId="33">
    <w:nsid w:val="625C29C5"/>
    <w:multiLevelType w:val="multilevel"/>
    <w:tmpl w:val="625C29C5"/>
    <w:lvl w:ilvl="0">
      <w:start w:val="1"/>
      <w:numFmt w:val="decimal"/>
      <w:pStyle w:val="a0"/>
      <w:lvlText w:val="%1、"/>
      <w:lvlJc w:val="left"/>
      <w:pPr>
        <w:ind w:left="360" w:hanging="360"/>
      </w:pPr>
      <w:rPr>
        <w:rFonts w:hint="default"/>
      </w:rPr>
    </w:lvl>
    <w:lvl w:ilvl="1">
      <w:start w:val="1"/>
      <w:numFmt w:val="lowerLetter"/>
      <w:lvlText w:val="%2)"/>
      <w:lvlJc w:val="left"/>
      <w:pPr>
        <w:ind w:left="840" w:hanging="420"/>
      </w:pPr>
    </w:lvl>
    <w:lvl w:ilvl="2">
      <w:start w:val="1"/>
      <w:numFmt w:val="lowerRoman"/>
      <w:pStyle w:val="2"/>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BE89767"/>
    <w:multiLevelType w:val="singleLevel"/>
    <w:tmpl w:val="6BE89767"/>
    <w:lvl w:ilvl="0">
      <w:start w:val="1"/>
      <w:numFmt w:val="decimal"/>
      <w:suff w:val="space"/>
      <w:lvlText w:val="%1）"/>
      <w:lvlJc w:val="left"/>
    </w:lvl>
  </w:abstractNum>
  <w:abstractNum w:abstractNumId="35">
    <w:nsid w:val="6FF73901"/>
    <w:multiLevelType w:val="multilevel"/>
    <w:tmpl w:val="6FF73901"/>
    <w:lvl w:ilvl="0">
      <w:start w:val="1"/>
      <w:numFmt w:val="decimal"/>
      <w:lvlText w:val="%1."/>
      <w:lvlJc w:val="left"/>
      <w:pPr>
        <w:tabs>
          <w:tab w:val="left" w:pos="1200"/>
        </w:tabs>
        <w:ind w:left="1200" w:hanging="420"/>
      </w:pPr>
      <w:rPr>
        <w:rFonts w:hint="eastAsia"/>
      </w:rPr>
    </w:lvl>
    <w:lvl w:ilvl="1">
      <w:start w:val="1"/>
      <w:numFmt w:val="bullet"/>
      <w:lvlText w:val=""/>
      <w:lvlJc w:val="left"/>
      <w:pPr>
        <w:tabs>
          <w:tab w:val="left" w:pos="1620"/>
        </w:tabs>
        <w:ind w:left="1620" w:hanging="420"/>
      </w:pPr>
      <w:rPr>
        <w:rFonts w:ascii="???|CS?o¡À?" w:hAnsi="???|CS?o¡À?" w:hint="default"/>
      </w:rPr>
    </w:lvl>
    <w:lvl w:ilvl="2">
      <w:start w:val="1"/>
      <w:numFmt w:val="bullet"/>
      <w:lvlText w:val=""/>
      <w:lvlJc w:val="left"/>
      <w:pPr>
        <w:tabs>
          <w:tab w:val="left" w:pos="2040"/>
        </w:tabs>
        <w:ind w:left="2040" w:hanging="420"/>
      </w:pPr>
      <w:rPr>
        <w:rFonts w:ascii="???|CS?o¡À?" w:hAnsi="???|CS?o¡À?" w:hint="default"/>
      </w:rPr>
    </w:lvl>
    <w:lvl w:ilvl="3">
      <w:start w:val="1"/>
      <w:numFmt w:val="bullet"/>
      <w:lvlText w:val=""/>
      <w:lvlJc w:val="left"/>
      <w:pPr>
        <w:tabs>
          <w:tab w:val="left" w:pos="2460"/>
        </w:tabs>
        <w:ind w:left="2460" w:hanging="420"/>
      </w:pPr>
      <w:rPr>
        <w:rFonts w:ascii="???|CS?o¡À?" w:hAnsi="???|CS?o¡À?" w:hint="default"/>
      </w:rPr>
    </w:lvl>
    <w:lvl w:ilvl="4">
      <w:start w:val="1"/>
      <w:numFmt w:val="bullet"/>
      <w:lvlText w:val=""/>
      <w:lvlJc w:val="left"/>
      <w:pPr>
        <w:tabs>
          <w:tab w:val="left" w:pos="2880"/>
        </w:tabs>
        <w:ind w:left="2880" w:hanging="420"/>
      </w:pPr>
      <w:rPr>
        <w:rFonts w:ascii="???|CS?o¡À?" w:hAnsi="???|CS?o¡À?" w:hint="default"/>
      </w:rPr>
    </w:lvl>
    <w:lvl w:ilvl="5">
      <w:start w:val="1"/>
      <w:numFmt w:val="bullet"/>
      <w:lvlText w:val=""/>
      <w:lvlJc w:val="left"/>
      <w:pPr>
        <w:tabs>
          <w:tab w:val="left" w:pos="3300"/>
        </w:tabs>
        <w:ind w:left="3300" w:hanging="420"/>
      </w:pPr>
      <w:rPr>
        <w:rFonts w:ascii="???|CS?o¡À?" w:hAnsi="???|CS?o¡À?" w:hint="default"/>
      </w:rPr>
    </w:lvl>
    <w:lvl w:ilvl="6">
      <w:start w:val="1"/>
      <w:numFmt w:val="bullet"/>
      <w:lvlText w:val=""/>
      <w:lvlJc w:val="left"/>
      <w:pPr>
        <w:tabs>
          <w:tab w:val="left" w:pos="3720"/>
        </w:tabs>
        <w:ind w:left="3720" w:hanging="420"/>
      </w:pPr>
      <w:rPr>
        <w:rFonts w:ascii="???|CS?o¡À?" w:hAnsi="???|CS?o¡À?" w:hint="default"/>
      </w:rPr>
    </w:lvl>
    <w:lvl w:ilvl="7">
      <w:start w:val="1"/>
      <w:numFmt w:val="bullet"/>
      <w:lvlText w:val=""/>
      <w:lvlJc w:val="left"/>
      <w:pPr>
        <w:tabs>
          <w:tab w:val="left" w:pos="4140"/>
        </w:tabs>
        <w:ind w:left="4140" w:hanging="420"/>
      </w:pPr>
      <w:rPr>
        <w:rFonts w:ascii="???|CS?o¡À?" w:hAnsi="???|CS?o¡À?" w:hint="default"/>
      </w:rPr>
    </w:lvl>
    <w:lvl w:ilvl="8">
      <w:start w:val="1"/>
      <w:numFmt w:val="bullet"/>
      <w:lvlText w:val=""/>
      <w:lvlJc w:val="left"/>
      <w:pPr>
        <w:tabs>
          <w:tab w:val="left" w:pos="4560"/>
        </w:tabs>
        <w:ind w:left="4560" w:hanging="420"/>
      </w:pPr>
      <w:rPr>
        <w:rFonts w:ascii="???|CS?o¡À?" w:hAnsi="???|CS?o¡À?" w:hint="default"/>
      </w:rPr>
    </w:lvl>
  </w:abstractNum>
  <w:abstractNum w:abstractNumId="36">
    <w:nsid w:val="70357958"/>
    <w:multiLevelType w:val="multilevel"/>
    <w:tmpl w:val="70357958"/>
    <w:lvl w:ilvl="0">
      <w:start w:val="6"/>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7601FBC"/>
    <w:multiLevelType w:val="multilevel"/>
    <w:tmpl w:val="77601FBC"/>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num w:numId="1">
    <w:abstractNumId w:val="8"/>
  </w:num>
  <w:num w:numId="2">
    <w:abstractNumId w:val="13"/>
  </w:num>
  <w:num w:numId="3">
    <w:abstractNumId w:val="9"/>
  </w:num>
  <w:num w:numId="4">
    <w:abstractNumId w:val="33"/>
  </w:num>
  <w:num w:numId="5">
    <w:abstractNumId w:val="7"/>
  </w:num>
  <w:num w:numId="6">
    <w:abstractNumId w:val="2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4"/>
  </w:num>
  <w:num w:numId="10">
    <w:abstractNumId w:val="4"/>
  </w:num>
  <w:num w:numId="11">
    <w:abstractNumId w:val="24"/>
  </w:num>
  <w:num w:numId="12">
    <w:abstractNumId w:val="0"/>
  </w:num>
  <w:num w:numId="13">
    <w:abstractNumId w:val="14"/>
  </w:num>
  <w:num w:numId="14">
    <w:abstractNumId w:val="6"/>
  </w:num>
  <w:num w:numId="15">
    <w:abstractNumId w:val="36"/>
  </w:num>
  <w:num w:numId="16">
    <w:abstractNumId w:val="10"/>
  </w:num>
  <w:num w:numId="17">
    <w:abstractNumId w:val="12"/>
  </w:num>
  <w:num w:numId="18">
    <w:abstractNumId w:val="30"/>
  </w:num>
  <w:num w:numId="19">
    <w:abstractNumId w:val="5"/>
  </w:num>
  <w:num w:numId="20">
    <w:abstractNumId w:val="15"/>
  </w:num>
  <w:num w:numId="21">
    <w:abstractNumId w:val="23"/>
  </w:num>
  <w:num w:numId="22">
    <w:abstractNumId w:val="37"/>
  </w:num>
  <w:num w:numId="23">
    <w:abstractNumId w:val="3"/>
  </w:num>
  <w:num w:numId="24">
    <w:abstractNumId w:val="1"/>
  </w:num>
  <w:num w:numId="25">
    <w:abstractNumId w:val="21"/>
  </w:num>
  <w:num w:numId="26">
    <w:abstractNumId w:val="16"/>
  </w:num>
  <w:num w:numId="27">
    <w:abstractNumId w:val="11"/>
  </w:num>
  <w:num w:numId="28">
    <w:abstractNumId w:val="17"/>
  </w:num>
  <w:num w:numId="29">
    <w:abstractNumId w:val="35"/>
  </w:num>
  <w:num w:numId="30">
    <w:abstractNumId w:val="32"/>
  </w:num>
  <w:num w:numId="31">
    <w:abstractNumId w:val="25"/>
  </w:num>
  <w:num w:numId="32">
    <w:abstractNumId w:val="27"/>
  </w:num>
  <w:num w:numId="33">
    <w:abstractNumId w:val="18"/>
  </w:num>
  <w:num w:numId="34">
    <w:abstractNumId w:val="2"/>
  </w:num>
  <w:num w:numId="35">
    <w:abstractNumId w:val="19"/>
  </w:num>
  <w:num w:numId="36">
    <w:abstractNumId w:val="22"/>
  </w:num>
  <w:num w:numId="37">
    <w:abstractNumId w:val="28"/>
  </w:num>
  <w:num w:numId="38">
    <w:abstractNumId w:val="29"/>
  </w:num>
  <w:num w:numId="39">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词不达意°">
    <w15:presenceInfo w15:providerId="WPS Office" w15:userId="3830020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NWFmOTE3ZTU0YTJiN2Q0Njc1N2I0M2FkYjk3YjEifQ=="/>
  </w:docVars>
  <w:rsids>
    <w:rsidRoot w:val="00172A27"/>
    <w:rsid w:val="000007D9"/>
    <w:rsid w:val="00000CAA"/>
    <w:rsid w:val="00002236"/>
    <w:rsid w:val="00003C5B"/>
    <w:rsid w:val="00003F63"/>
    <w:rsid w:val="00004698"/>
    <w:rsid w:val="00005A2F"/>
    <w:rsid w:val="000061DC"/>
    <w:rsid w:val="00006DC6"/>
    <w:rsid w:val="0001073B"/>
    <w:rsid w:val="00011D31"/>
    <w:rsid w:val="00011FCE"/>
    <w:rsid w:val="000136D9"/>
    <w:rsid w:val="000138C4"/>
    <w:rsid w:val="00014CD3"/>
    <w:rsid w:val="0001579C"/>
    <w:rsid w:val="00015828"/>
    <w:rsid w:val="0001586F"/>
    <w:rsid w:val="00016C63"/>
    <w:rsid w:val="000209DB"/>
    <w:rsid w:val="00020A00"/>
    <w:rsid w:val="00020F0F"/>
    <w:rsid w:val="00021F57"/>
    <w:rsid w:val="00022394"/>
    <w:rsid w:val="00022423"/>
    <w:rsid w:val="00022567"/>
    <w:rsid w:val="00025346"/>
    <w:rsid w:val="00025401"/>
    <w:rsid w:val="00025E39"/>
    <w:rsid w:val="0002612E"/>
    <w:rsid w:val="000306CE"/>
    <w:rsid w:val="0003087B"/>
    <w:rsid w:val="00030CCE"/>
    <w:rsid w:val="00031E06"/>
    <w:rsid w:val="00032439"/>
    <w:rsid w:val="0003433B"/>
    <w:rsid w:val="0003448F"/>
    <w:rsid w:val="00034985"/>
    <w:rsid w:val="0003539E"/>
    <w:rsid w:val="0003695A"/>
    <w:rsid w:val="00036A62"/>
    <w:rsid w:val="00037002"/>
    <w:rsid w:val="00037A9A"/>
    <w:rsid w:val="00040333"/>
    <w:rsid w:val="00041598"/>
    <w:rsid w:val="000416E9"/>
    <w:rsid w:val="00042CB3"/>
    <w:rsid w:val="00043DBF"/>
    <w:rsid w:val="00044599"/>
    <w:rsid w:val="00044D22"/>
    <w:rsid w:val="00044DA0"/>
    <w:rsid w:val="00044E85"/>
    <w:rsid w:val="0004681E"/>
    <w:rsid w:val="00047334"/>
    <w:rsid w:val="000505CF"/>
    <w:rsid w:val="00051C1C"/>
    <w:rsid w:val="00051FBC"/>
    <w:rsid w:val="00054208"/>
    <w:rsid w:val="00055A67"/>
    <w:rsid w:val="00056317"/>
    <w:rsid w:val="00056834"/>
    <w:rsid w:val="00056887"/>
    <w:rsid w:val="00056DEF"/>
    <w:rsid w:val="00056F9D"/>
    <w:rsid w:val="000571AF"/>
    <w:rsid w:val="00061D0F"/>
    <w:rsid w:val="00062012"/>
    <w:rsid w:val="000622A3"/>
    <w:rsid w:val="00062F73"/>
    <w:rsid w:val="00063BAB"/>
    <w:rsid w:val="00063FA3"/>
    <w:rsid w:val="00063FFD"/>
    <w:rsid w:val="00064155"/>
    <w:rsid w:val="00065059"/>
    <w:rsid w:val="000653A0"/>
    <w:rsid w:val="000653FF"/>
    <w:rsid w:val="00065A34"/>
    <w:rsid w:val="00065C81"/>
    <w:rsid w:val="00065D46"/>
    <w:rsid w:val="0007349A"/>
    <w:rsid w:val="00074544"/>
    <w:rsid w:val="00075BA3"/>
    <w:rsid w:val="00080BEC"/>
    <w:rsid w:val="00081482"/>
    <w:rsid w:val="00081A26"/>
    <w:rsid w:val="00081FC0"/>
    <w:rsid w:val="00081FCE"/>
    <w:rsid w:val="000823A5"/>
    <w:rsid w:val="00082C68"/>
    <w:rsid w:val="0008306D"/>
    <w:rsid w:val="00085B83"/>
    <w:rsid w:val="000861BA"/>
    <w:rsid w:val="00086339"/>
    <w:rsid w:val="000863C6"/>
    <w:rsid w:val="000864B3"/>
    <w:rsid w:val="0008694E"/>
    <w:rsid w:val="00086DF2"/>
    <w:rsid w:val="00087024"/>
    <w:rsid w:val="000879BF"/>
    <w:rsid w:val="00090441"/>
    <w:rsid w:val="00090C57"/>
    <w:rsid w:val="000917CF"/>
    <w:rsid w:val="00094551"/>
    <w:rsid w:val="000953D2"/>
    <w:rsid w:val="00095583"/>
    <w:rsid w:val="00096198"/>
    <w:rsid w:val="00096503"/>
    <w:rsid w:val="00096C20"/>
    <w:rsid w:val="00096C2E"/>
    <w:rsid w:val="0009779A"/>
    <w:rsid w:val="000A0187"/>
    <w:rsid w:val="000A06C0"/>
    <w:rsid w:val="000A09D6"/>
    <w:rsid w:val="000A0A7D"/>
    <w:rsid w:val="000A0E6E"/>
    <w:rsid w:val="000A1AFB"/>
    <w:rsid w:val="000A1D8D"/>
    <w:rsid w:val="000A2011"/>
    <w:rsid w:val="000A2E7B"/>
    <w:rsid w:val="000A414B"/>
    <w:rsid w:val="000A4BD0"/>
    <w:rsid w:val="000A50C6"/>
    <w:rsid w:val="000A52E4"/>
    <w:rsid w:val="000A575B"/>
    <w:rsid w:val="000A5AF0"/>
    <w:rsid w:val="000A6E3B"/>
    <w:rsid w:val="000A6E73"/>
    <w:rsid w:val="000A7A29"/>
    <w:rsid w:val="000B06CF"/>
    <w:rsid w:val="000B0E76"/>
    <w:rsid w:val="000B0F50"/>
    <w:rsid w:val="000B0F5B"/>
    <w:rsid w:val="000B2EE3"/>
    <w:rsid w:val="000B34A5"/>
    <w:rsid w:val="000B3771"/>
    <w:rsid w:val="000B3B39"/>
    <w:rsid w:val="000B3D83"/>
    <w:rsid w:val="000B4E61"/>
    <w:rsid w:val="000B4F8C"/>
    <w:rsid w:val="000B5601"/>
    <w:rsid w:val="000B5744"/>
    <w:rsid w:val="000B60BC"/>
    <w:rsid w:val="000B76F3"/>
    <w:rsid w:val="000B7748"/>
    <w:rsid w:val="000B7EC7"/>
    <w:rsid w:val="000C0894"/>
    <w:rsid w:val="000C0CF6"/>
    <w:rsid w:val="000C11F2"/>
    <w:rsid w:val="000C1488"/>
    <w:rsid w:val="000C351D"/>
    <w:rsid w:val="000C3CA3"/>
    <w:rsid w:val="000C3E11"/>
    <w:rsid w:val="000C4F70"/>
    <w:rsid w:val="000C54A1"/>
    <w:rsid w:val="000C5694"/>
    <w:rsid w:val="000C5BC7"/>
    <w:rsid w:val="000C5DA2"/>
    <w:rsid w:val="000C5EA1"/>
    <w:rsid w:val="000C6176"/>
    <w:rsid w:val="000C6204"/>
    <w:rsid w:val="000C7E28"/>
    <w:rsid w:val="000D0559"/>
    <w:rsid w:val="000D128A"/>
    <w:rsid w:val="000D1A7B"/>
    <w:rsid w:val="000D209A"/>
    <w:rsid w:val="000D2316"/>
    <w:rsid w:val="000D2FC2"/>
    <w:rsid w:val="000D362C"/>
    <w:rsid w:val="000D3A20"/>
    <w:rsid w:val="000D408D"/>
    <w:rsid w:val="000D425D"/>
    <w:rsid w:val="000D4FE0"/>
    <w:rsid w:val="000D5254"/>
    <w:rsid w:val="000D59C0"/>
    <w:rsid w:val="000D60CB"/>
    <w:rsid w:val="000D6956"/>
    <w:rsid w:val="000D76CF"/>
    <w:rsid w:val="000E01B6"/>
    <w:rsid w:val="000E05D6"/>
    <w:rsid w:val="000E1559"/>
    <w:rsid w:val="000E22C4"/>
    <w:rsid w:val="000E2C7E"/>
    <w:rsid w:val="000E3BE4"/>
    <w:rsid w:val="000E7C46"/>
    <w:rsid w:val="000E7F6C"/>
    <w:rsid w:val="000F04C0"/>
    <w:rsid w:val="000F05A7"/>
    <w:rsid w:val="000F164F"/>
    <w:rsid w:val="000F19F9"/>
    <w:rsid w:val="000F28AD"/>
    <w:rsid w:val="000F2E59"/>
    <w:rsid w:val="000F3FFF"/>
    <w:rsid w:val="000F4E81"/>
    <w:rsid w:val="000F530A"/>
    <w:rsid w:val="000F54BB"/>
    <w:rsid w:val="000F5742"/>
    <w:rsid w:val="000F6133"/>
    <w:rsid w:val="000F6319"/>
    <w:rsid w:val="000F67AB"/>
    <w:rsid w:val="0010035D"/>
    <w:rsid w:val="001016FF"/>
    <w:rsid w:val="00101979"/>
    <w:rsid w:val="0010269B"/>
    <w:rsid w:val="00102B92"/>
    <w:rsid w:val="00103A0E"/>
    <w:rsid w:val="00105840"/>
    <w:rsid w:val="00106937"/>
    <w:rsid w:val="00106BA0"/>
    <w:rsid w:val="00107E8B"/>
    <w:rsid w:val="001105D1"/>
    <w:rsid w:val="0011225A"/>
    <w:rsid w:val="00112302"/>
    <w:rsid w:val="00113F76"/>
    <w:rsid w:val="001153FB"/>
    <w:rsid w:val="001154AC"/>
    <w:rsid w:val="0011608D"/>
    <w:rsid w:val="00116690"/>
    <w:rsid w:val="0011713B"/>
    <w:rsid w:val="0011718D"/>
    <w:rsid w:val="00117613"/>
    <w:rsid w:val="00117D67"/>
    <w:rsid w:val="00117F9D"/>
    <w:rsid w:val="00120685"/>
    <w:rsid w:val="00120C43"/>
    <w:rsid w:val="00120ECF"/>
    <w:rsid w:val="00121154"/>
    <w:rsid w:val="00121AA3"/>
    <w:rsid w:val="00121FBF"/>
    <w:rsid w:val="001229D5"/>
    <w:rsid w:val="001231AC"/>
    <w:rsid w:val="00124496"/>
    <w:rsid w:val="00124849"/>
    <w:rsid w:val="00124881"/>
    <w:rsid w:val="0012533D"/>
    <w:rsid w:val="00125722"/>
    <w:rsid w:val="001258A0"/>
    <w:rsid w:val="0013145D"/>
    <w:rsid w:val="00132013"/>
    <w:rsid w:val="00132EC7"/>
    <w:rsid w:val="0013373E"/>
    <w:rsid w:val="00133778"/>
    <w:rsid w:val="00133DDC"/>
    <w:rsid w:val="001340AF"/>
    <w:rsid w:val="00134193"/>
    <w:rsid w:val="00134783"/>
    <w:rsid w:val="00135050"/>
    <w:rsid w:val="0013574B"/>
    <w:rsid w:val="00135B94"/>
    <w:rsid w:val="001364C6"/>
    <w:rsid w:val="0014004C"/>
    <w:rsid w:val="00140ACB"/>
    <w:rsid w:val="00140C43"/>
    <w:rsid w:val="00140E07"/>
    <w:rsid w:val="00140E88"/>
    <w:rsid w:val="00140FA5"/>
    <w:rsid w:val="00141F1A"/>
    <w:rsid w:val="0014266B"/>
    <w:rsid w:val="00144154"/>
    <w:rsid w:val="00144F56"/>
    <w:rsid w:val="001453E9"/>
    <w:rsid w:val="00145A70"/>
    <w:rsid w:val="00145EC8"/>
    <w:rsid w:val="00145EF6"/>
    <w:rsid w:val="00146729"/>
    <w:rsid w:val="00146746"/>
    <w:rsid w:val="00146B86"/>
    <w:rsid w:val="00146F3E"/>
    <w:rsid w:val="00146FB1"/>
    <w:rsid w:val="001479B2"/>
    <w:rsid w:val="00147C49"/>
    <w:rsid w:val="00147CFB"/>
    <w:rsid w:val="00150258"/>
    <w:rsid w:val="001504DD"/>
    <w:rsid w:val="0015067F"/>
    <w:rsid w:val="00150EEA"/>
    <w:rsid w:val="00151AA5"/>
    <w:rsid w:val="00151BBE"/>
    <w:rsid w:val="00151EE8"/>
    <w:rsid w:val="00152095"/>
    <w:rsid w:val="00152122"/>
    <w:rsid w:val="00153349"/>
    <w:rsid w:val="00153CC7"/>
    <w:rsid w:val="00153CDD"/>
    <w:rsid w:val="00153D39"/>
    <w:rsid w:val="00154A70"/>
    <w:rsid w:val="00157C12"/>
    <w:rsid w:val="00157DE6"/>
    <w:rsid w:val="001606D3"/>
    <w:rsid w:val="001620BE"/>
    <w:rsid w:val="0016284F"/>
    <w:rsid w:val="00162C14"/>
    <w:rsid w:val="001632C3"/>
    <w:rsid w:val="00163C56"/>
    <w:rsid w:val="0016420B"/>
    <w:rsid w:val="00164D71"/>
    <w:rsid w:val="0016509B"/>
    <w:rsid w:val="0016582D"/>
    <w:rsid w:val="00165998"/>
    <w:rsid w:val="00165A00"/>
    <w:rsid w:val="0016697D"/>
    <w:rsid w:val="001671D9"/>
    <w:rsid w:val="00167614"/>
    <w:rsid w:val="00167D4A"/>
    <w:rsid w:val="00170D78"/>
    <w:rsid w:val="001715D7"/>
    <w:rsid w:val="00171A55"/>
    <w:rsid w:val="00171BEA"/>
    <w:rsid w:val="00172139"/>
    <w:rsid w:val="001726EC"/>
    <w:rsid w:val="00172A27"/>
    <w:rsid w:val="00172FC3"/>
    <w:rsid w:val="00173DC1"/>
    <w:rsid w:val="0017418D"/>
    <w:rsid w:val="00174C7B"/>
    <w:rsid w:val="00175B7B"/>
    <w:rsid w:val="00176003"/>
    <w:rsid w:val="001765CA"/>
    <w:rsid w:val="00176CE8"/>
    <w:rsid w:val="00176DB9"/>
    <w:rsid w:val="00176EAF"/>
    <w:rsid w:val="00177452"/>
    <w:rsid w:val="00180195"/>
    <w:rsid w:val="00181BEF"/>
    <w:rsid w:val="00181EBB"/>
    <w:rsid w:val="00181FE4"/>
    <w:rsid w:val="00182F57"/>
    <w:rsid w:val="00183B07"/>
    <w:rsid w:val="001847D3"/>
    <w:rsid w:val="00184BAF"/>
    <w:rsid w:val="00184DF3"/>
    <w:rsid w:val="00185751"/>
    <w:rsid w:val="00185B6C"/>
    <w:rsid w:val="001909D3"/>
    <w:rsid w:val="00190C7B"/>
    <w:rsid w:val="00190E3C"/>
    <w:rsid w:val="00191B5C"/>
    <w:rsid w:val="00192C43"/>
    <w:rsid w:val="0019312F"/>
    <w:rsid w:val="001936C1"/>
    <w:rsid w:val="001939CA"/>
    <w:rsid w:val="00194AAF"/>
    <w:rsid w:val="00194BD5"/>
    <w:rsid w:val="00195F8C"/>
    <w:rsid w:val="00196A7D"/>
    <w:rsid w:val="00196E69"/>
    <w:rsid w:val="00197331"/>
    <w:rsid w:val="001A0B0B"/>
    <w:rsid w:val="001A0F42"/>
    <w:rsid w:val="001A10DD"/>
    <w:rsid w:val="001A1744"/>
    <w:rsid w:val="001A1D88"/>
    <w:rsid w:val="001A1F5E"/>
    <w:rsid w:val="001A287E"/>
    <w:rsid w:val="001A30DE"/>
    <w:rsid w:val="001A35EC"/>
    <w:rsid w:val="001A3687"/>
    <w:rsid w:val="001A38B0"/>
    <w:rsid w:val="001A3BFE"/>
    <w:rsid w:val="001A4DE1"/>
    <w:rsid w:val="001A53D5"/>
    <w:rsid w:val="001A56DE"/>
    <w:rsid w:val="001B0BD9"/>
    <w:rsid w:val="001B0D80"/>
    <w:rsid w:val="001B1883"/>
    <w:rsid w:val="001B1FA0"/>
    <w:rsid w:val="001B2952"/>
    <w:rsid w:val="001B2BE6"/>
    <w:rsid w:val="001B2DB2"/>
    <w:rsid w:val="001B4304"/>
    <w:rsid w:val="001B69B6"/>
    <w:rsid w:val="001B6B25"/>
    <w:rsid w:val="001B71A3"/>
    <w:rsid w:val="001C0D24"/>
    <w:rsid w:val="001C1E7B"/>
    <w:rsid w:val="001C1FC1"/>
    <w:rsid w:val="001C2B3A"/>
    <w:rsid w:val="001C45DB"/>
    <w:rsid w:val="001C4A2C"/>
    <w:rsid w:val="001C5199"/>
    <w:rsid w:val="001C5AB7"/>
    <w:rsid w:val="001C62A8"/>
    <w:rsid w:val="001C6CDB"/>
    <w:rsid w:val="001C701C"/>
    <w:rsid w:val="001C719B"/>
    <w:rsid w:val="001C7E44"/>
    <w:rsid w:val="001C7E7F"/>
    <w:rsid w:val="001D05F5"/>
    <w:rsid w:val="001D0966"/>
    <w:rsid w:val="001D0B8D"/>
    <w:rsid w:val="001D23EF"/>
    <w:rsid w:val="001D26E3"/>
    <w:rsid w:val="001D2774"/>
    <w:rsid w:val="001D284A"/>
    <w:rsid w:val="001D3518"/>
    <w:rsid w:val="001D3E87"/>
    <w:rsid w:val="001D5558"/>
    <w:rsid w:val="001D5885"/>
    <w:rsid w:val="001D6839"/>
    <w:rsid w:val="001D6E3F"/>
    <w:rsid w:val="001D6FA8"/>
    <w:rsid w:val="001E0C5D"/>
    <w:rsid w:val="001E1191"/>
    <w:rsid w:val="001E2B2B"/>
    <w:rsid w:val="001E3545"/>
    <w:rsid w:val="001E47D0"/>
    <w:rsid w:val="001E5D74"/>
    <w:rsid w:val="001E5F3F"/>
    <w:rsid w:val="001E62C1"/>
    <w:rsid w:val="001E63CB"/>
    <w:rsid w:val="001E68FF"/>
    <w:rsid w:val="001E6C63"/>
    <w:rsid w:val="001E6F8C"/>
    <w:rsid w:val="001F0944"/>
    <w:rsid w:val="001F1118"/>
    <w:rsid w:val="001F1CAC"/>
    <w:rsid w:val="001F2E1E"/>
    <w:rsid w:val="001F348F"/>
    <w:rsid w:val="001F39DE"/>
    <w:rsid w:val="001F513E"/>
    <w:rsid w:val="001F57E3"/>
    <w:rsid w:val="001F5DF8"/>
    <w:rsid w:val="001F5F88"/>
    <w:rsid w:val="001F6340"/>
    <w:rsid w:val="001F6CE5"/>
    <w:rsid w:val="001F723A"/>
    <w:rsid w:val="002025C0"/>
    <w:rsid w:val="002028A9"/>
    <w:rsid w:val="002034DE"/>
    <w:rsid w:val="00203590"/>
    <w:rsid w:val="0020384D"/>
    <w:rsid w:val="00203CE8"/>
    <w:rsid w:val="00204A91"/>
    <w:rsid w:val="00204BA6"/>
    <w:rsid w:val="00204C5B"/>
    <w:rsid w:val="002054AB"/>
    <w:rsid w:val="002059F1"/>
    <w:rsid w:val="00205AB0"/>
    <w:rsid w:val="0020694B"/>
    <w:rsid w:val="0020720E"/>
    <w:rsid w:val="0020733A"/>
    <w:rsid w:val="00207EC0"/>
    <w:rsid w:val="00210427"/>
    <w:rsid w:val="0021087C"/>
    <w:rsid w:val="00211687"/>
    <w:rsid w:val="00211D9A"/>
    <w:rsid w:val="002134DE"/>
    <w:rsid w:val="00213848"/>
    <w:rsid w:val="00214A2E"/>
    <w:rsid w:val="00216B6E"/>
    <w:rsid w:val="00217C77"/>
    <w:rsid w:val="00217FD2"/>
    <w:rsid w:val="00221398"/>
    <w:rsid w:val="00222EA2"/>
    <w:rsid w:val="00223840"/>
    <w:rsid w:val="002250FE"/>
    <w:rsid w:val="002259FB"/>
    <w:rsid w:val="00225AA9"/>
    <w:rsid w:val="0022603B"/>
    <w:rsid w:val="00226AC3"/>
    <w:rsid w:val="00226C86"/>
    <w:rsid w:val="00230247"/>
    <w:rsid w:val="0023027B"/>
    <w:rsid w:val="002308D9"/>
    <w:rsid w:val="00230B9B"/>
    <w:rsid w:val="00231928"/>
    <w:rsid w:val="00232043"/>
    <w:rsid w:val="00232207"/>
    <w:rsid w:val="002325BD"/>
    <w:rsid w:val="00232E97"/>
    <w:rsid w:val="002331D6"/>
    <w:rsid w:val="00233F7A"/>
    <w:rsid w:val="00234A4E"/>
    <w:rsid w:val="00235B1C"/>
    <w:rsid w:val="0023629F"/>
    <w:rsid w:val="00236481"/>
    <w:rsid w:val="00236A2C"/>
    <w:rsid w:val="002401FF"/>
    <w:rsid w:val="00240B7A"/>
    <w:rsid w:val="002416EC"/>
    <w:rsid w:val="00242F99"/>
    <w:rsid w:val="00243787"/>
    <w:rsid w:val="00243930"/>
    <w:rsid w:val="0024405B"/>
    <w:rsid w:val="00244169"/>
    <w:rsid w:val="002443E0"/>
    <w:rsid w:val="002451FA"/>
    <w:rsid w:val="0024553A"/>
    <w:rsid w:val="00246908"/>
    <w:rsid w:val="002500F9"/>
    <w:rsid w:val="00250131"/>
    <w:rsid w:val="00250507"/>
    <w:rsid w:val="002509E6"/>
    <w:rsid w:val="00250C09"/>
    <w:rsid w:val="00251843"/>
    <w:rsid w:val="00251B36"/>
    <w:rsid w:val="00251BA1"/>
    <w:rsid w:val="00252000"/>
    <w:rsid w:val="00252562"/>
    <w:rsid w:val="00252D4B"/>
    <w:rsid w:val="00253353"/>
    <w:rsid w:val="00254053"/>
    <w:rsid w:val="002544FF"/>
    <w:rsid w:val="00254DD5"/>
    <w:rsid w:val="00254E63"/>
    <w:rsid w:val="002552BE"/>
    <w:rsid w:val="00255920"/>
    <w:rsid w:val="002559DB"/>
    <w:rsid w:val="002560B8"/>
    <w:rsid w:val="002564CB"/>
    <w:rsid w:val="00256FFF"/>
    <w:rsid w:val="002604C5"/>
    <w:rsid w:val="002607F8"/>
    <w:rsid w:val="00260A87"/>
    <w:rsid w:val="00260CB0"/>
    <w:rsid w:val="002614D6"/>
    <w:rsid w:val="00261663"/>
    <w:rsid w:val="0026264B"/>
    <w:rsid w:val="00262AAC"/>
    <w:rsid w:val="0026447F"/>
    <w:rsid w:val="00265245"/>
    <w:rsid w:val="00265719"/>
    <w:rsid w:val="00265A1F"/>
    <w:rsid w:val="00265B9B"/>
    <w:rsid w:val="00266A51"/>
    <w:rsid w:val="002671D0"/>
    <w:rsid w:val="0026755C"/>
    <w:rsid w:val="002676FC"/>
    <w:rsid w:val="002708F3"/>
    <w:rsid w:val="00270A86"/>
    <w:rsid w:val="0027110D"/>
    <w:rsid w:val="002713C2"/>
    <w:rsid w:val="00271547"/>
    <w:rsid w:val="0027185D"/>
    <w:rsid w:val="00272E6A"/>
    <w:rsid w:val="00273E94"/>
    <w:rsid w:val="00273F8B"/>
    <w:rsid w:val="002744F9"/>
    <w:rsid w:val="00276138"/>
    <w:rsid w:val="002774D7"/>
    <w:rsid w:val="00280274"/>
    <w:rsid w:val="002803B9"/>
    <w:rsid w:val="00280D39"/>
    <w:rsid w:val="00280F67"/>
    <w:rsid w:val="00282180"/>
    <w:rsid w:val="00282464"/>
    <w:rsid w:val="00282896"/>
    <w:rsid w:val="002829D8"/>
    <w:rsid w:val="00282F2F"/>
    <w:rsid w:val="00284DA6"/>
    <w:rsid w:val="00284F91"/>
    <w:rsid w:val="00285144"/>
    <w:rsid w:val="00286BBA"/>
    <w:rsid w:val="00286F95"/>
    <w:rsid w:val="00290098"/>
    <w:rsid w:val="00290F61"/>
    <w:rsid w:val="0029129D"/>
    <w:rsid w:val="002913F3"/>
    <w:rsid w:val="00292AB6"/>
    <w:rsid w:val="00292F65"/>
    <w:rsid w:val="00293C14"/>
    <w:rsid w:val="00293D29"/>
    <w:rsid w:val="00294885"/>
    <w:rsid w:val="00295B50"/>
    <w:rsid w:val="00296097"/>
    <w:rsid w:val="00296D05"/>
    <w:rsid w:val="00296E46"/>
    <w:rsid w:val="00297013"/>
    <w:rsid w:val="00297297"/>
    <w:rsid w:val="002973EB"/>
    <w:rsid w:val="002A00BA"/>
    <w:rsid w:val="002A0631"/>
    <w:rsid w:val="002A110C"/>
    <w:rsid w:val="002A1361"/>
    <w:rsid w:val="002A13E8"/>
    <w:rsid w:val="002A1A36"/>
    <w:rsid w:val="002A1A73"/>
    <w:rsid w:val="002A2FBC"/>
    <w:rsid w:val="002A36EA"/>
    <w:rsid w:val="002A3B4F"/>
    <w:rsid w:val="002A3F34"/>
    <w:rsid w:val="002A7B0F"/>
    <w:rsid w:val="002B038D"/>
    <w:rsid w:val="002B0AB5"/>
    <w:rsid w:val="002B0B6A"/>
    <w:rsid w:val="002B0B78"/>
    <w:rsid w:val="002B1B8C"/>
    <w:rsid w:val="002B1CBD"/>
    <w:rsid w:val="002B3089"/>
    <w:rsid w:val="002B3875"/>
    <w:rsid w:val="002B5224"/>
    <w:rsid w:val="002B5258"/>
    <w:rsid w:val="002B5B7F"/>
    <w:rsid w:val="002B64ED"/>
    <w:rsid w:val="002B7BC2"/>
    <w:rsid w:val="002B7CAA"/>
    <w:rsid w:val="002C0695"/>
    <w:rsid w:val="002C1988"/>
    <w:rsid w:val="002C1C51"/>
    <w:rsid w:val="002C20E7"/>
    <w:rsid w:val="002C3256"/>
    <w:rsid w:val="002C3FC7"/>
    <w:rsid w:val="002C737D"/>
    <w:rsid w:val="002C7577"/>
    <w:rsid w:val="002C7E32"/>
    <w:rsid w:val="002D0584"/>
    <w:rsid w:val="002D0A55"/>
    <w:rsid w:val="002D14FD"/>
    <w:rsid w:val="002D18BD"/>
    <w:rsid w:val="002D1A64"/>
    <w:rsid w:val="002D22BF"/>
    <w:rsid w:val="002D296E"/>
    <w:rsid w:val="002D3B81"/>
    <w:rsid w:val="002D4607"/>
    <w:rsid w:val="002D4955"/>
    <w:rsid w:val="002D512D"/>
    <w:rsid w:val="002D62C0"/>
    <w:rsid w:val="002D65CF"/>
    <w:rsid w:val="002D6642"/>
    <w:rsid w:val="002D665B"/>
    <w:rsid w:val="002D67A0"/>
    <w:rsid w:val="002E0D0E"/>
    <w:rsid w:val="002E19B7"/>
    <w:rsid w:val="002E23C0"/>
    <w:rsid w:val="002E2807"/>
    <w:rsid w:val="002E3078"/>
    <w:rsid w:val="002E3C36"/>
    <w:rsid w:val="002E5097"/>
    <w:rsid w:val="002E5923"/>
    <w:rsid w:val="002E593D"/>
    <w:rsid w:val="002E5CB2"/>
    <w:rsid w:val="002E68B4"/>
    <w:rsid w:val="002E7867"/>
    <w:rsid w:val="002F0126"/>
    <w:rsid w:val="002F09FB"/>
    <w:rsid w:val="002F0BC9"/>
    <w:rsid w:val="002F0D9B"/>
    <w:rsid w:val="002F11A4"/>
    <w:rsid w:val="002F1639"/>
    <w:rsid w:val="002F225C"/>
    <w:rsid w:val="002F28D1"/>
    <w:rsid w:val="002F29A8"/>
    <w:rsid w:val="002F2CCB"/>
    <w:rsid w:val="002F2DB6"/>
    <w:rsid w:val="002F3E36"/>
    <w:rsid w:val="002F497A"/>
    <w:rsid w:val="002F50A9"/>
    <w:rsid w:val="002F583B"/>
    <w:rsid w:val="002F6849"/>
    <w:rsid w:val="002F75BC"/>
    <w:rsid w:val="0030166D"/>
    <w:rsid w:val="003018FA"/>
    <w:rsid w:val="0030241E"/>
    <w:rsid w:val="00303D2C"/>
    <w:rsid w:val="00303D41"/>
    <w:rsid w:val="003051B3"/>
    <w:rsid w:val="003058B3"/>
    <w:rsid w:val="003058CB"/>
    <w:rsid w:val="00305E58"/>
    <w:rsid w:val="003069CF"/>
    <w:rsid w:val="0030734C"/>
    <w:rsid w:val="0030789A"/>
    <w:rsid w:val="00307A50"/>
    <w:rsid w:val="003101E3"/>
    <w:rsid w:val="00310467"/>
    <w:rsid w:val="0031062B"/>
    <w:rsid w:val="00310D94"/>
    <w:rsid w:val="003110B4"/>
    <w:rsid w:val="00312B5A"/>
    <w:rsid w:val="00312D47"/>
    <w:rsid w:val="00313592"/>
    <w:rsid w:val="003137FC"/>
    <w:rsid w:val="003150F0"/>
    <w:rsid w:val="00315683"/>
    <w:rsid w:val="00315735"/>
    <w:rsid w:val="00315986"/>
    <w:rsid w:val="00315A3E"/>
    <w:rsid w:val="00315A67"/>
    <w:rsid w:val="00315E54"/>
    <w:rsid w:val="00315E73"/>
    <w:rsid w:val="00315EB6"/>
    <w:rsid w:val="003169B2"/>
    <w:rsid w:val="00316B62"/>
    <w:rsid w:val="00316E3F"/>
    <w:rsid w:val="003170B5"/>
    <w:rsid w:val="00317125"/>
    <w:rsid w:val="0031790F"/>
    <w:rsid w:val="00320233"/>
    <w:rsid w:val="0032131A"/>
    <w:rsid w:val="003213F1"/>
    <w:rsid w:val="00321453"/>
    <w:rsid w:val="00321639"/>
    <w:rsid w:val="00321D71"/>
    <w:rsid w:val="00321E57"/>
    <w:rsid w:val="00321F7C"/>
    <w:rsid w:val="003221EA"/>
    <w:rsid w:val="00322461"/>
    <w:rsid w:val="00323549"/>
    <w:rsid w:val="003237B0"/>
    <w:rsid w:val="00323C44"/>
    <w:rsid w:val="00324FDA"/>
    <w:rsid w:val="003254F7"/>
    <w:rsid w:val="00325DB0"/>
    <w:rsid w:val="00327078"/>
    <w:rsid w:val="0032748E"/>
    <w:rsid w:val="00327D07"/>
    <w:rsid w:val="00331BF5"/>
    <w:rsid w:val="00331EC9"/>
    <w:rsid w:val="00332644"/>
    <w:rsid w:val="00332776"/>
    <w:rsid w:val="00332BFA"/>
    <w:rsid w:val="003334F2"/>
    <w:rsid w:val="003344EA"/>
    <w:rsid w:val="00335741"/>
    <w:rsid w:val="00335787"/>
    <w:rsid w:val="00336F7D"/>
    <w:rsid w:val="0033795D"/>
    <w:rsid w:val="00340454"/>
    <w:rsid w:val="00340471"/>
    <w:rsid w:val="003409CF"/>
    <w:rsid w:val="00340C03"/>
    <w:rsid w:val="003411B5"/>
    <w:rsid w:val="00341BC9"/>
    <w:rsid w:val="00341D83"/>
    <w:rsid w:val="00342A4A"/>
    <w:rsid w:val="00343476"/>
    <w:rsid w:val="00343D1F"/>
    <w:rsid w:val="00343FF9"/>
    <w:rsid w:val="00346461"/>
    <w:rsid w:val="00346F4A"/>
    <w:rsid w:val="00347969"/>
    <w:rsid w:val="0034797B"/>
    <w:rsid w:val="0035108C"/>
    <w:rsid w:val="00351BF4"/>
    <w:rsid w:val="00351EFC"/>
    <w:rsid w:val="00351FD9"/>
    <w:rsid w:val="003531E2"/>
    <w:rsid w:val="00353226"/>
    <w:rsid w:val="00353278"/>
    <w:rsid w:val="00353AF8"/>
    <w:rsid w:val="00353F76"/>
    <w:rsid w:val="00354071"/>
    <w:rsid w:val="0035471E"/>
    <w:rsid w:val="003550F8"/>
    <w:rsid w:val="0035570C"/>
    <w:rsid w:val="00355B96"/>
    <w:rsid w:val="0035627E"/>
    <w:rsid w:val="003568BF"/>
    <w:rsid w:val="00356A94"/>
    <w:rsid w:val="0035707D"/>
    <w:rsid w:val="003570DD"/>
    <w:rsid w:val="003578C4"/>
    <w:rsid w:val="00357F0C"/>
    <w:rsid w:val="00360027"/>
    <w:rsid w:val="00360C6F"/>
    <w:rsid w:val="00360CD0"/>
    <w:rsid w:val="00361347"/>
    <w:rsid w:val="003623DC"/>
    <w:rsid w:val="00362E64"/>
    <w:rsid w:val="00363161"/>
    <w:rsid w:val="00363E0D"/>
    <w:rsid w:val="003656EB"/>
    <w:rsid w:val="00365FB5"/>
    <w:rsid w:val="0036748A"/>
    <w:rsid w:val="00370ECE"/>
    <w:rsid w:val="00370FBE"/>
    <w:rsid w:val="00371404"/>
    <w:rsid w:val="00371C2A"/>
    <w:rsid w:val="00371F07"/>
    <w:rsid w:val="0037220A"/>
    <w:rsid w:val="00372233"/>
    <w:rsid w:val="00373839"/>
    <w:rsid w:val="0037397E"/>
    <w:rsid w:val="003743CE"/>
    <w:rsid w:val="00374552"/>
    <w:rsid w:val="00375182"/>
    <w:rsid w:val="00375EF6"/>
    <w:rsid w:val="00376BEA"/>
    <w:rsid w:val="00376C6A"/>
    <w:rsid w:val="003774DD"/>
    <w:rsid w:val="0037793E"/>
    <w:rsid w:val="00377BA4"/>
    <w:rsid w:val="003811D3"/>
    <w:rsid w:val="00381594"/>
    <w:rsid w:val="00381B9B"/>
    <w:rsid w:val="00381C50"/>
    <w:rsid w:val="00381D1C"/>
    <w:rsid w:val="00381D3D"/>
    <w:rsid w:val="003827ED"/>
    <w:rsid w:val="00382D3E"/>
    <w:rsid w:val="003833A9"/>
    <w:rsid w:val="003833BF"/>
    <w:rsid w:val="003854AA"/>
    <w:rsid w:val="00385ED9"/>
    <w:rsid w:val="0039064B"/>
    <w:rsid w:val="00391224"/>
    <w:rsid w:val="00391AC8"/>
    <w:rsid w:val="00392863"/>
    <w:rsid w:val="00392E49"/>
    <w:rsid w:val="00392F25"/>
    <w:rsid w:val="00393103"/>
    <w:rsid w:val="00393AE2"/>
    <w:rsid w:val="00393AFA"/>
    <w:rsid w:val="00393C70"/>
    <w:rsid w:val="0039471E"/>
    <w:rsid w:val="00394B61"/>
    <w:rsid w:val="003951B4"/>
    <w:rsid w:val="003956B8"/>
    <w:rsid w:val="00395F32"/>
    <w:rsid w:val="00396B06"/>
    <w:rsid w:val="003A0088"/>
    <w:rsid w:val="003A065D"/>
    <w:rsid w:val="003A0A57"/>
    <w:rsid w:val="003A111B"/>
    <w:rsid w:val="003A13DF"/>
    <w:rsid w:val="003A1A9B"/>
    <w:rsid w:val="003A26AB"/>
    <w:rsid w:val="003A3451"/>
    <w:rsid w:val="003A4187"/>
    <w:rsid w:val="003A5145"/>
    <w:rsid w:val="003A77DB"/>
    <w:rsid w:val="003A7C88"/>
    <w:rsid w:val="003B07A8"/>
    <w:rsid w:val="003B0D62"/>
    <w:rsid w:val="003B1C2C"/>
    <w:rsid w:val="003B2079"/>
    <w:rsid w:val="003B24FE"/>
    <w:rsid w:val="003B2E02"/>
    <w:rsid w:val="003B3780"/>
    <w:rsid w:val="003B5375"/>
    <w:rsid w:val="003B5FA9"/>
    <w:rsid w:val="003B62BC"/>
    <w:rsid w:val="003B6647"/>
    <w:rsid w:val="003B7737"/>
    <w:rsid w:val="003C0324"/>
    <w:rsid w:val="003C049E"/>
    <w:rsid w:val="003C0668"/>
    <w:rsid w:val="003C12CF"/>
    <w:rsid w:val="003C163C"/>
    <w:rsid w:val="003C2BC1"/>
    <w:rsid w:val="003C2CB6"/>
    <w:rsid w:val="003C416B"/>
    <w:rsid w:val="003C536E"/>
    <w:rsid w:val="003C585D"/>
    <w:rsid w:val="003C5AFB"/>
    <w:rsid w:val="003C710E"/>
    <w:rsid w:val="003C73FA"/>
    <w:rsid w:val="003C7C6C"/>
    <w:rsid w:val="003D03A5"/>
    <w:rsid w:val="003D083F"/>
    <w:rsid w:val="003D093C"/>
    <w:rsid w:val="003D13FA"/>
    <w:rsid w:val="003D1EAD"/>
    <w:rsid w:val="003D2C36"/>
    <w:rsid w:val="003D2F37"/>
    <w:rsid w:val="003D427C"/>
    <w:rsid w:val="003D4F5E"/>
    <w:rsid w:val="003D5853"/>
    <w:rsid w:val="003D6A4F"/>
    <w:rsid w:val="003D7461"/>
    <w:rsid w:val="003E0050"/>
    <w:rsid w:val="003E05FD"/>
    <w:rsid w:val="003E0D89"/>
    <w:rsid w:val="003E2891"/>
    <w:rsid w:val="003E3696"/>
    <w:rsid w:val="003E451D"/>
    <w:rsid w:val="003E471F"/>
    <w:rsid w:val="003E485F"/>
    <w:rsid w:val="003E4E11"/>
    <w:rsid w:val="003E53D6"/>
    <w:rsid w:val="003E5A3D"/>
    <w:rsid w:val="003E67A1"/>
    <w:rsid w:val="003E783F"/>
    <w:rsid w:val="003E7D0A"/>
    <w:rsid w:val="003F034F"/>
    <w:rsid w:val="003F12E0"/>
    <w:rsid w:val="003F18BE"/>
    <w:rsid w:val="003F1F6F"/>
    <w:rsid w:val="003F2556"/>
    <w:rsid w:val="003F31DE"/>
    <w:rsid w:val="003F3731"/>
    <w:rsid w:val="003F4EE0"/>
    <w:rsid w:val="003F557E"/>
    <w:rsid w:val="003F58F7"/>
    <w:rsid w:val="003F6C26"/>
    <w:rsid w:val="003F71DA"/>
    <w:rsid w:val="003F726B"/>
    <w:rsid w:val="003F74B4"/>
    <w:rsid w:val="003F79B1"/>
    <w:rsid w:val="00400BFF"/>
    <w:rsid w:val="00401E34"/>
    <w:rsid w:val="00401E89"/>
    <w:rsid w:val="00401F28"/>
    <w:rsid w:val="00402741"/>
    <w:rsid w:val="0040278B"/>
    <w:rsid w:val="004027BC"/>
    <w:rsid w:val="00402BA8"/>
    <w:rsid w:val="00402EEE"/>
    <w:rsid w:val="004042E8"/>
    <w:rsid w:val="004047C7"/>
    <w:rsid w:val="00404B83"/>
    <w:rsid w:val="00404E0C"/>
    <w:rsid w:val="00405292"/>
    <w:rsid w:val="00406521"/>
    <w:rsid w:val="0040746F"/>
    <w:rsid w:val="00410F65"/>
    <w:rsid w:val="00411AF8"/>
    <w:rsid w:val="004123A6"/>
    <w:rsid w:val="00412D64"/>
    <w:rsid w:val="00413374"/>
    <w:rsid w:val="0041378E"/>
    <w:rsid w:val="00413AFE"/>
    <w:rsid w:val="0041466D"/>
    <w:rsid w:val="00414705"/>
    <w:rsid w:val="00414B2B"/>
    <w:rsid w:val="004150D5"/>
    <w:rsid w:val="004151CC"/>
    <w:rsid w:val="00416B25"/>
    <w:rsid w:val="0041721C"/>
    <w:rsid w:val="004173A2"/>
    <w:rsid w:val="00417E82"/>
    <w:rsid w:val="00420442"/>
    <w:rsid w:val="004205D7"/>
    <w:rsid w:val="004218A8"/>
    <w:rsid w:val="00421F4D"/>
    <w:rsid w:val="00422ACA"/>
    <w:rsid w:val="00423038"/>
    <w:rsid w:val="004237F2"/>
    <w:rsid w:val="00423F1F"/>
    <w:rsid w:val="0042416C"/>
    <w:rsid w:val="004241CB"/>
    <w:rsid w:val="00424446"/>
    <w:rsid w:val="004244EE"/>
    <w:rsid w:val="00424C30"/>
    <w:rsid w:val="00425CED"/>
    <w:rsid w:val="00426147"/>
    <w:rsid w:val="00427720"/>
    <w:rsid w:val="004303C0"/>
    <w:rsid w:val="004303D3"/>
    <w:rsid w:val="00430E06"/>
    <w:rsid w:val="004311A1"/>
    <w:rsid w:val="004324F6"/>
    <w:rsid w:val="004338E5"/>
    <w:rsid w:val="00434994"/>
    <w:rsid w:val="00434A16"/>
    <w:rsid w:val="00434AE1"/>
    <w:rsid w:val="00435093"/>
    <w:rsid w:val="004350C6"/>
    <w:rsid w:val="004367FF"/>
    <w:rsid w:val="00436A4C"/>
    <w:rsid w:val="00437319"/>
    <w:rsid w:val="00440BBE"/>
    <w:rsid w:val="00441820"/>
    <w:rsid w:val="00441B6D"/>
    <w:rsid w:val="004435A1"/>
    <w:rsid w:val="00443B5B"/>
    <w:rsid w:val="004440F2"/>
    <w:rsid w:val="0044413E"/>
    <w:rsid w:val="0044416B"/>
    <w:rsid w:val="00444646"/>
    <w:rsid w:val="004449A7"/>
    <w:rsid w:val="00444CBE"/>
    <w:rsid w:val="00445397"/>
    <w:rsid w:val="004460CB"/>
    <w:rsid w:val="004467D7"/>
    <w:rsid w:val="00447029"/>
    <w:rsid w:val="004479AA"/>
    <w:rsid w:val="00447A07"/>
    <w:rsid w:val="004500BF"/>
    <w:rsid w:val="00450521"/>
    <w:rsid w:val="0045153A"/>
    <w:rsid w:val="00452190"/>
    <w:rsid w:val="00453145"/>
    <w:rsid w:val="00453325"/>
    <w:rsid w:val="0045355F"/>
    <w:rsid w:val="00453B98"/>
    <w:rsid w:val="00453D45"/>
    <w:rsid w:val="00453E20"/>
    <w:rsid w:val="00454F01"/>
    <w:rsid w:val="00455FB6"/>
    <w:rsid w:val="00456780"/>
    <w:rsid w:val="0045685F"/>
    <w:rsid w:val="00456B0D"/>
    <w:rsid w:val="00456E97"/>
    <w:rsid w:val="00457E70"/>
    <w:rsid w:val="004608DC"/>
    <w:rsid w:val="00460B41"/>
    <w:rsid w:val="00460BB3"/>
    <w:rsid w:val="00461E6F"/>
    <w:rsid w:val="00463528"/>
    <w:rsid w:val="00463D19"/>
    <w:rsid w:val="00464401"/>
    <w:rsid w:val="00466200"/>
    <w:rsid w:val="004674C4"/>
    <w:rsid w:val="00470BA6"/>
    <w:rsid w:val="00470FE4"/>
    <w:rsid w:val="004715DE"/>
    <w:rsid w:val="00471B04"/>
    <w:rsid w:val="00471C1F"/>
    <w:rsid w:val="00472082"/>
    <w:rsid w:val="00472436"/>
    <w:rsid w:val="00472A45"/>
    <w:rsid w:val="00472ACD"/>
    <w:rsid w:val="00473418"/>
    <w:rsid w:val="004736A3"/>
    <w:rsid w:val="004738A0"/>
    <w:rsid w:val="00473ED2"/>
    <w:rsid w:val="00474063"/>
    <w:rsid w:val="004745C7"/>
    <w:rsid w:val="004746F7"/>
    <w:rsid w:val="00474C04"/>
    <w:rsid w:val="00475428"/>
    <w:rsid w:val="00475979"/>
    <w:rsid w:val="004763BC"/>
    <w:rsid w:val="00476435"/>
    <w:rsid w:val="00476C58"/>
    <w:rsid w:val="00476D81"/>
    <w:rsid w:val="00477F82"/>
    <w:rsid w:val="00477FC7"/>
    <w:rsid w:val="00480557"/>
    <w:rsid w:val="00480FA1"/>
    <w:rsid w:val="00481070"/>
    <w:rsid w:val="004813CA"/>
    <w:rsid w:val="00481627"/>
    <w:rsid w:val="00481FB7"/>
    <w:rsid w:val="00482829"/>
    <w:rsid w:val="0048286B"/>
    <w:rsid w:val="00485A52"/>
    <w:rsid w:val="00486154"/>
    <w:rsid w:val="00486642"/>
    <w:rsid w:val="0048792D"/>
    <w:rsid w:val="00487E0D"/>
    <w:rsid w:val="00487F93"/>
    <w:rsid w:val="00490208"/>
    <w:rsid w:val="0049077B"/>
    <w:rsid w:val="00490A78"/>
    <w:rsid w:val="00491587"/>
    <w:rsid w:val="00491D1D"/>
    <w:rsid w:val="00492320"/>
    <w:rsid w:val="004924C0"/>
    <w:rsid w:val="00492AB9"/>
    <w:rsid w:val="00492F64"/>
    <w:rsid w:val="0049341E"/>
    <w:rsid w:val="00493B86"/>
    <w:rsid w:val="00493C7A"/>
    <w:rsid w:val="00493D45"/>
    <w:rsid w:val="00493D5A"/>
    <w:rsid w:val="0049445A"/>
    <w:rsid w:val="00494FE4"/>
    <w:rsid w:val="00495381"/>
    <w:rsid w:val="004969E2"/>
    <w:rsid w:val="00496CAD"/>
    <w:rsid w:val="00496FE0"/>
    <w:rsid w:val="004972D2"/>
    <w:rsid w:val="0049769E"/>
    <w:rsid w:val="00497956"/>
    <w:rsid w:val="004A166B"/>
    <w:rsid w:val="004A2A35"/>
    <w:rsid w:val="004A30B3"/>
    <w:rsid w:val="004A3352"/>
    <w:rsid w:val="004A371E"/>
    <w:rsid w:val="004A3836"/>
    <w:rsid w:val="004A3A15"/>
    <w:rsid w:val="004A3CC0"/>
    <w:rsid w:val="004A46AD"/>
    <w:rsid w:val="004A495F"/>
    <w:rsid w:val="004A4A59"/>
    <w:rsid w:val="004A5403"/>
    <w:rsid w:val="004A5511"/>
    <w:rsid w:val="004A6A08"/>
    <w:rsid w:val="004A74F3"/>
    <w:rsid w:val="004A7B7F"/>
    <w:rsid w:val="004B0721"/>
    <w:rsid w:val="004B29F9"/>
    <w:rsid w:val="004B2D6B"/>
    <w:rsid w:val="004B32A8"/>
    <w:rsid w:val="004B3A7E"/>
    <w:rsid w:val="004B4891"/>
    <w:rsid w:val="004B4FE5"/>
    <w:rsid w:val="004B5B45"/>
    <w:rsid w:val="004B5EAA"/>
    <w:rsid w:val="004B5ECF"/>
    <w:rsid w:val="004B6783"/>
    <w:rsid w:val="004B6B48"/>
    <w:rsid w:val="004B6D09"/>
    <w:rsid w:val="004B703C"/>
    <w:rsid w:val="004B76D1"/>
    <w:rsid w:val="004C0DCE"/>
    <w:rsid w:val="004C1846"/>
    <w:rsid w:val="004C237A"/>
    <w:rsid w:val="004C28D2"/>
    <w:rsid w:val="004C2A61"/>
    <w:rsid w:val="004C2FB7"/>
    <w:rsid w:val="004C3198"/>
    <w:rsid w:val="004C332D"/>
    <w:rsid w:val="004C33D1"/>
    <w:rsid w:val="004C3F36"/>
    <w:rsid w:val="004C43AC"/>
    <w:rsid w:val="004C45FE"/>
    <w:rsid w:val="004C47BA"/>
    <w:rsid w:val="004C4C74"/>
    <w:rsid w:val="004C4E29"/>
    <w:rsid w:val="004C5024"/>
    <w:rsid w:val="004C610F"/>
    <w:rsid w:val="004C623B"/>
    <w:rsid w:val="004C682D"/>
    <w:rsid w:val="004C6F9A"/>
    <w:rsid w:val="004C79BF"/>
    <w:rsid w:val="004C7DE1"/>
    <w:rsid w:val="004D05EA"/>
    <w:rsid w:val="004D1668"/>
    <w:rsid w:val="004D1CBC"/>
    <w:rsid w:val="004D1DC3"/>
    <w:rsid w:val="004D1E49"/>
    <w:rsid w:val="004D23DF"/>
    <w:rsid w:val="004D57B1"/>
    <w:rsid w:val="004D5E0E"/>
    <w:rsid w:val="004D6482"/>
    <w:rsid w:val="004D66E5"/>
    <w:rsid w:val="004D6C1A"/>
    <w:rsid w:val="004D7113"/>
    <w:rsid w:val="004D7397"/>
    <w:rsid w:val="004D74F8"/>
    <w:rsid w:val="004D7948"/>
    <w:rsid w:val="004E0089"/>
    <w:rsid w:val="004E21DE"/>
    <w:rsid w:val="004E2870"/>
    <w:rsid w:val="004E382E"/>
    <w:rsid w:val="004E4C8D"/>
    <w:rsid w:val="004E4F0C"/>
    <w:rsid w:val="004E4FCC"/>
    <w:rsid w:val="004E5C23"/>
    <w:rsid w:val="004E60AF"/>
    <w:rsid w:val="004E60CD"/>
    <w:rsid w:val="004E60ED"/>
    <w:rsid w:val="004E62F4"/>
    <w:rsid w:val="004E6639"/>
    <w:rsid w:val="004E6DF9"/>
    <w:rsid w:val="004E7A14"/>
    <w:rsid w:val="004F0768"/>
    <w:rsid w:val="004F0EB9"/>
    <w:rsid w:val="004F1812"/>
    <w:rsid w:val="004F206C"/>
    <w:rsid w:val="004F28C2"/>
    <w:rsid w:val="004F2942"/>
    <w:rsid w:val="004F333A"/>
    <w:rsid w:val="004F34B9"/>
    <w:rsid w:val="004F37B8"/>
    <w:rsid w:val="004F569E"/>
    <w:rsid w:val="004F5CF1"/>
    <w:rsid w:val="004F5E08"/>
    <w:rsid w:val="004F6007"/>
    <w:rsid w:val="004F6020"/>
    <w:rsid w:val="004F725B"/>
    <w:rsid w:val="004F7D4D"/>
    <w:rsid w:val="005011F1"/>
    <w:rsid w:val="0050212C"/>
    <w:rsid w:val="00503408"/>
    <w:rsid w:val="00503A31"/>
    <w:rsid w:val="00503CAC"/>
    <w:rsid w:val="00503F0B"/>
    <w:rsid w:val="0050402D"/>
    <w:rsid w:val="005044E4"/>
    <w:rsid w:val="00504C9F"/>
    <w:rsid w:val="00504DAC"/>
    <w:rsid w:val="005056DD"/>
    <w:rsid w:val="00506015"/>
    <w:rsid w:val="0050610E"/>
    <w:rsid w:val="00507102"/>
    <w:rsid w:val="0050736F"/>
    <w:rsid w:val="005073BB"/>
    <w:rsid w:val="0051012A"/>
    <w:rsid w:val="00511B1D"/>
    <w:rsid w:val="00512B34"/>
    <w:rsid w:val="00512C81"/>
    <w:rsid w:val="00512CFD"/>
    <w:rsid w:val="005141DB"/>
    <w:rsid w:val="00514220"/>
    <w:rsid w:val="00514720"/>
    <w:rsid w:val="00514EF3"/>
    <w:rsid w:val="00514EF4"/>
    <w:rsid w:val="0051564F"/>
    <w:rsid w:val="00516745"/>
    <w:rsid w:val="00517638"/>
    <w:rsid w:val="00517669"/>
    <w:rsid w:val="00517FC5"/>
    <w:rsid w:val="005200BF"/>
    <w:rsid w:val="005203DE"/>
    <w:rsid w:val="00521966"/>
    <w:rsid w:val="00522130"/>
    <w:rsid w:val="005222DF"/>
    <w:rsid w:val="00523277"/>
    <w:rsid w:val="00523D04"/>
    <w:rsid w:val="00523E6C"/>
    <w:rsid w:val="0052453E"/>
    <w:rsid w:val="0052488D"/>
    <w:rsid w:val="0052586E"/>
    <w:rsid w:val="005258B1"/>
    <w:rsid w:val="00525D99"/>
    <w:rsid w:val="00526B7A"/>
    <w:rsid w:val="00526E3C"/>
    <w:rsid w:val="00527B94"/>
    <w:rsid w:val="00527FD7"/>
    <w:rsid w:val="005300D0"/>
    <w:rsid w:val="005307A4"/>
    <w:rsid w:val="00530B26"/>
    <w:rsid w:val="00530B73"/>
    <w:rsid w:val="00530BD4"/>
    <w:rsid w:val="00531C84"/>
    <w:rsid w:val="00532954"/>
    <w:rsid w:val="00532A60"/>
    <w:rsid w:val="00533CBD"/>
    <w:rsid w:val="00534243"/>
    <w:rsid w:val="005342AB"/>
    <w:rsid w:val="00534535"/>
    <w:rsid w:val="00535BA9"/>
    <w:rsid w:val="0053616A"/>
    <w:rsid w:val="00536700"/>
    <w:rsid w:val="0053675D"/>
    <w:rsid w:val="005367D7"/>
    <w:rsid w:val="00536A59"/>
    <w:rsid w:val="0053731A"/>
    <w:rsid w:val="0054042D"/>
    <w:rsid w:val="00541580"/>
    <w:rsid w:val="005415F4"/>
    <w:rsid w:val="0054190C"/>
    <w:rsid w:val="00542B13"/>
    <w:rsid w:val="00543DD3"/>
    <w:rsid w:val="00544397"/>
    <w:rsid w:val="00544768"/>
    <w:rsid w:val="005448F8"/>
    <w:rsid w:val="00544B3E"/>
    <w:rsid w:val="005452E3"/>
    <w:rsid w:val="00545436"/>
    <w:rsid w:val="0054556B"/>
    <w:rsid w:val="00545F65"/>
    <w:rsid w:val="005465A1"/>
    <w:rsid w:val="00546AB2"/>
    <w:rsid w:val="00546B33"/>
    <w:rsid w:val="00547260"/>
    <w:rsid w:val="00547407"/>
    <w:rsid w:val="005475C7"/>
    <w:rsid w:val="005478F3"/>
    <w:rsid w:val="00550CD7"/>
    <w:rsid w:val="0055197B"/>
    <w:rsid w:val="00552173"/>
    <w:rsid w:val="00552752"/>
    <w:rsid w:val="00553168"/>
    <w:rsid w:val="00554758"/>
    <w:rsid w:val="00554AD7"/>
    <w:rsid w:val="00554D83"/>
    <w:rsid w:val="00554F78"/>
    <w:rsid w:val="00555FBD"/>
    <w:rsid w:val="00557172"/>
    <w:rsid w:val="005579FA"/>
    <w:rsid w:val="0056004F"/>
    <w:rsid w:val="005608EF"/>
    <w:rsid w:val="0056129B"/>
    <w:rsid w:val="00561574"/>
    <w:rsid w:val="0056216D"/>
    <w:rsid w:val="0056329B"/>
    <w:rsid w:val="00563B81"/>
    <w:rsid w:val="00565864"/>
    <w:rsid w:val="00565B5C"/>
    <w:rsid w:val="005675D1"/>
    <w:rsid w:val="0056774F"/>
    <w:rsid w:val="00567D1A"/>
    <w:rsid w:val="00570642"/>
    <w:rsid w:val="00570726"/>
    <w:rsid w:val="00570C95"/>
    <w:rsid w:val="00570EA6"/>
    <w:rsid w:val="00571013"/>
    <w:rsid w:val="00571068"/>
    <w:rsid w:val="00571576"/>
    <w:rsid w:val="00571729"/>
    <w:rsid w:val="005717EC"/>
    <w:rsid w:val="00571C4D"/>
    <w:rsid w:val="00572531"/>
    <w:rsid w:val="005728FD"/>
    <w:rsid w:val="00573073"/>
    <w:rsid w:val="0057411B"/>
    <w:rsid w:val="005743CA"/>
    <w:rsid w:val="005745D1"/>
    <w:rsid w:val="00574655"/>
    <w:rsid w:val="005751BF"/>
    <w:rsid w:val="0057570D"/>
    <w:rsid w:val="00580854"/>
    <w:rsid w:val="00581205"/>
    <w:rsid w:val="005825D1"/>
    <w:rsid w:val="00582636"/>
    <w:rsid w:val="00583046"/>
    <w:rsid w:val="00583223"/>
    <w:rsid w:val="00584948"/>
    <w:rsid w:val="00584E48"/>
    <w:rsid w:val="00585967"/>
    <w:rsid w:val="005861F0"/>
    <w:rsid w:val="00587013"/>
    <w:rsid w:val="005875B2"/>
    <w:rsid w:val="00587A41"/>
    <w:rsid w:val="00587B99"/>
    <w:rsid w:val="00591616"/>
    <w:rsid w:val="00591D29"/>
    <w:rsid w:val="005924A2"/>
    <w:rsid w:val="0059278A"/>
    <w:rsid w:val="00592985"/>
    <w:rsid w:val="00593A72"/>
    <w:rsid w:val="00594818"/>
    <w:rsid w:val="00594FA5"/>
    <w:rsid w:val="005956E5"/>
    <w:rsid w:val="00595A60"/>
    <w:rsid w:val="0059626A"/>
    <w:rsid w:val="00596405"/>
    <w:rsid w:val="00596FB9"/>
    <w:rsid w:val="00597749"/>
    <w:rsid w:val="00597C6C"/>
    <w:rsid w:val="005A1DF8"/>
    <w:rsid w:val="005A28EC"/>
    <w:rsid w:val="005A2C55"/>
    <w:rsid w:val="005A2F09"/>
    <w:rsid w:val="005A32BC"/>
    <w:rsid w:val="005A336F"/>
    <w:rsid w:val="005A3697"/>
    <w:rsid w:val="005A3ECD"/>
    <w:rsid w:val="005A4737"/>
    <w:rsid w:val="005A48A4"/>
    <w:rsid w:val="005A492E"/>
    <w:rsid w:val="005A4D74"/>
    <w:rsid w:val="005A5A42"/>
    <w:rsid w:val="005A63D5"/>
    <w:rsid w:val="005A6772"/>
    <w:rsid w:val="005A705F"/>
    <w:rsid w:val="005A72F3"/>
    <w:rsid w:val="005A7D7D"/>
    <w:rsid w:val="005B0808"/>
    <w:rsid w:val="005B091F"/>
    <w:rsid w:val="005B0D4C"/>
    <w:rsid w:val="005B0D70"/>
    <w:rsid w:val="005B2425"/>
    <w:rsid w:val="005B2FD5"/>
    <w:rsid w:val="005B3B73"/>
    <w:rsid w:val="005B4442"/>
    <w:rsid w:val="005B49C6"/>
    <w:rsid w:val="005B5061"/>
    <w:rsid w:val="005B5718"/>
    <w:rsid w:val="005B6D42"/>
    <w:rsid w:val="005B6FD5"/>
    <w:rsid w:val="005C02B7"/>
    <w:rsid w:val="005C03A6"/>
    <w:rsid w:val="005C108B"/>
    <w:rsid w:val="005C1EF3"/>
    <w:rsid w:val="005C389C"/>
    <w:rsid w:val="005C3B10"/>
    <w:rsid w:val="005C4007"/>
    <w:rsid w:val="005C4415"/>
    <w:rsid w:val="005C44A3"/>
    <w:rsid w:val="005C4D35"/>
    <w:rsid w:val="005C4F7E"/>
    <w:rsid w:val="005C5F4A"/>
    <w:rsid w:val="005C64C2"/>
    <w:rsid w:val="005C6E2E"/>
    <w:rsid w:val="005C7F99"/>
    <w:rsid w:val="005D0886"/>
    <w:rsid w:val="005D0A4A"/>
    <w:rsid w:val="005D2A4A"/>
    <w:rsid w:val="005D2F52"/>
    <w:rsid w:val="005D38EE"/>
    <w:rsid w:val="005D3D1C"/>
    <w:rsid w:val="005D46B1"/>
    <w:rsid w:val="005D4937"/>
    <w:rsid w:val="005D57E5"/>
    <w:rsid w:val="005D5B2C"/>
    <w:rsid w:val="005D5B88"/>
    <w:rsid w:val="005D75B7"/>
    <w:rsid w:val="005D798D"/>
    <w:rsid w:val="005E0300"/>
    <w:rsid w:val="005E1888"/>
    <w:rsid w:val="005E217E"/>
    <w:rsid w:val="005E21D1"/>
    <w:rsid w:val="005E254B"/>
    <w:rsid w:val="005E2659"/>
    <w:rsid w:val="005E2722"/>
    <w:rsid w:val="005E4518"/>
    <w:rsid w:val="005E4925"/>
    <w:rsid w:val="005E535E"/>
    <w:rsid w:val="005E5C12"/>
    <w:rsid w:val="005E5F03"/>
    <w:rsid w:val="005E644D"/>
    <w:rsid w:val="005E6568"/>
    <w:rsid w:val="005E68A0"/>
    <w:rsid w:val="005F039C"/>
    <w:rsid w:val="005F076F"/>
    <w:rsid w:val="005F085D"/>
    <w:rsid w:val="005F1703"/>
    <w:rsid w:val="005F1902"/>
    <w:rsid w:val="005F2719"/>
    <w:rsid w:val="005F2FE7"/>
    <w:rsid w:val="005F322A"/>
    <w:rsid w:val="005F3773"/>
    <w:rsid w:val="005F3791"/>
    <w:rsid w:val="005F3AF5"/>
    <w:rsid w:val="005F3F47"/>
    <w:rsid w:val="005F4253"/>
    <w:rsid w:val="005F7087"/>
    <w:rsid w:val="006008D5"/>
    <w:rsid w:val="00601FAE"/>
    <w:rsid w:val="00602E12"/>
    <w:rsid w:val="006031AF"/>
    <w:rsid w:val="006037EA"/>
    <w:rsid w:val="00603CAD"/>
    <w:rsid w:val="00603DAD"/>
    <w:rsid w:val="006040BF"/>
    <w:rsid w:val="006053C8"/>
    <w:rsid w:val="006053E5"/>
    <w:rsid w:val="00605BBC"/>
    <w:rsid w:val="00605E72"/>
    <w:rsid w:val="00606AD3"/>
    <w:rsid w:val="00606ECE"/>
    <w:rsid w:val="0060716C"/>
    <w:rsid w:val="00607373"/>
    <w:rsid w:val="0060760F"/>
    <w:rsid w:val="00607846"/>
    <w:rsid w:val="006102D0"/>
    <w:rsid w:val="0061197E"/>
    <w:rsid w:val="00612AAF"/>
    <w:rsid w:val="00615421"/>
    <w:rsid w:val="00615C57"/>
    <w:rsid w:val="00615F57"/>
    <w:rsid w:val="00616FA7"/>
    <w:rsid w:val="0061785F"/>
    <w:rsid w:val="006205F8"/>
    <w:rsid w:val="00620C54"/>
    <w:rsid w:val="0062165B"/>
    <w:rsid w:val="00621756"/>
    <w:rsid w:val="0062221F"/>
    <w:rsid w:val="00622F42"/>
    <w:rsid w:val="0062305B"/>
    <w:rsid w:val="00623475"/>
    <w:rsid w:val="0062498D"/>
    <w:rsid w:val="006249F5"/>
    <w:rsid w:val="00624BF4"/>
    <w:rsid w:val="006257BB"/>
    <w:rsid w:val="00626817"/>
    <w:rsid w:val="0062729A"/>
    <w:rsid w:val="00627882"/>
    <w:rsid w:val="00630D2E"/>
    <w:rsid w:val="0063234A"/>
    <w:rsid w:val="00632D26"/>
    <w:rsid w:val="0063313F"/>
    <w:rsid w:val="00633E80"/>
    <w:rsid w:val="00634157"/>
    <w:rsid w:val="00635B19"/>
    <w:rsid w:val="0063689D"/>
    <w:rsid w:val="00636ACC"/>
    <w:rsid w:val="00636E1E"/>
    <w:rsid w:val="00637011"/>
    <w:rsid w:val="00637DF8"/>
    <w:rsid w:val="00641567"/>
    <w:rsid w:val="006420CB"/>
    <w:rsid w:val="00642F57"/>
    <w:rsid w:val="00643CDA"/>
    <w:rsid w:val="00643FD5"/>
    <w:rsid w:val="006445FF"/>
    <w:rsid w:val="00644736"/>
    <w:rsid w:val="0064666E"/>
    <w:rsid w:val="006473AF"/>
    <w:rsid w:val="00647426"/>
    <w:rsid w:val="00647666"/>
    <w:rsid w:val="00647AE4"/>
    <w:rsid w:val="00650552"/>
    <w:rsid w:val="00650C6A"/>
    <w:rsid w:val="006510AC"/>
    <w:rsid w:val="00651D84"/>
    <w:rsid w:val="0065233A"/>
    <w:rsid w:val="00652B6B"/>
    <w:rsid w:val="006530E8"/>
    <w:rsid w:val="006536F2"/>
    <w:rsid w:val="00653842"/>
    <w:rsid w:val="006548F0"/>
    <w:rsid w:val="006553F0"/>
    <w:rsid w:val="006555A0"/>
    <w:rsid w:val="0065572C"/>
    <w:rsid w:val="00656A6C"/>
    <w:rsid w:val="00656B75"/>
    <w:rsid w:val="006572CF"/>
    <w:rsid w:val="00657326"/>
    <w:rsid w:val="006573B3"/>
    <w:rsid w:val="006601B6"/>
    <w:rsid w:val="00660298"/>
    <w:rsid w:val="00660E56"/>
    <w:rsid w:val="006613FA"/>
    <w:rsid w:val="0066179A"/>
    <w:rsid w:val="00661C69"/>
    <w:rsid w:val="006622E3"/>
    <w:rsid w:val="00662382"/>
    <w:rsid w:val="0066239E"/>
    <w:rsid w:val="00662A55"/>
    <w:rsid w:val="00663FA7"/>
    <w:rsid w:val="0066491E"/>
    <w:rsid w:val="00664F10"/>
    <w:rsid w:val="0066537F"/>
    <w:rsid w:val="0066546B"/>
    <w:rsid w:val="00665978"/>
    <w:rsid w:val="00666278"/>
    <w:rsid w:val="00666D13"/>
    <w:rsid w:val="006701E8"/>
    <w:rsid w:val="006711C3"/>
    <w:rsid w:val="006713E7"/>
    <w:rsid w:val="00671D7B"/>
    <w:rsid w:val="006724EE"/>
    <w:rsid w:val="006725E4"/>
    <w:rsid w:val="00672A46"/>
    <w:rsid w:val="006730C0"/>
    <w:rsid w:val="00673F6F"/>
    <w:rsid w:val="006747B2"/>
    <w:rsid w:val="00675F7E"/>
    <w:rsid w:val="00676348"/>
    <w:rsid w:val="006767A1"/>
    <w:rsid w:val="00677665"/>
    <w:rsid w:val="006805CA"/>
    <w:rsid w:val="006809E9"/>
    <w:rsid w:val="00680A94"/>
    <w:rsid w:val="00681EA4"/>
    <w:rsid w:val="00681EF3"/>
    <w:rsid w:val="00682464"/>
    <w:rsid w:val="00682480"/>
    <w:rsid w:val="00684308"/>
    <w:rsid w:val="00684424"/>
    <w:rsid w:val="00685419"/>
    <w:rsid w:val="0068559A"/>
    <w:rsid w:val="00685A44"/>
    <w:rsid w:val="00686426"/>
    <w:rsid w:val="00686AE1"/>
    <w:rsid w:val="00686ED5"/>
    <w:rsid w:val="00686F21"/>
    <w:rsid w:val="006876D6"/>
    <w:rsid w:val="00687D40"/>
    <w:rsid w:val="00687FF9"/>
    <w:rsid w:val="006901D3"/>
    <w:rsid w:val="006910C0"/>
    <w:rsid w:val="006911EC"/>
    <w:rsid w:val="006913D8"/>
    <w:rsid w:val="006924EE"/>
    <w:rsid w:val="00693EB7"/>
    <w:rsid w:val="00694026"/>
    <w:rsid w:val="006940F3"/>
    <w:rsid w:val="00694182"/>
    <w:rsid w:val="006945DE"/>
    <w:rsid w:val="006947D8"/>
    <w:rsid w:val="0069593B"/>
    <w:rsid w:val="00695DAF"/>
    <w:rsid w:val="00696412"/>
    <w:rsid w:val="00697037"/>
    <w:rsid w:val="006974C3"/>
    <w:rsid w:val="00697CED"/>
    <w:rsid w:val="00697FE8"/>
    <w:rsid w:val="006A00B4"/>
    <w:rsid w:val="006A02AA"/>
    <w:rsid w:val="006A1645"/>
    <w:rsid w:val="006A1648"/>
    <w:rsid w:val="006A1A89"/>
    <w:rsid w:val="006A3CA8"/>
    <w:rsid w:val="006A5CE3"/>
    <w:rsid w:val="006A5D4B"/>
    <w:rsid w:val="006A5F16"/>
    <w:rsid w:val="006A74EB"/>
    <w:rsid w:val="006A762E"/>
    <w:rsid w:val="006A7B0A"/>
    <w:rsid w:val="006B1B3F"/>
    <w:rsid w:val="006B20C7"/>
    <w:rsid w:val="006B257B"/>
    <w:rsid w:val="006B34F0"/>
    <w:rsid w:val="006B3DF2"/>
    <w:rsid w:val="006B3FCE"/>
    <w:rsid w:val="006B4FA4"/>
    <w:rsid w:val="006B6821"/>
    <w:rsid w:val="006B70FA"/>
    <w:rsid w:val="006B7A01"/>
    <w:rsid w:val="006C04CC"/>
    <w:rsid w:val="006C153E"/>
    <w:rsid w:val="006C2677"/>
    <w:rsid w:val="006C2D9C"/>
    <w:rsid w:val="006C36E2"/>
    <w:rsid w:val="006C4569"/>
    <w:rsid w:val="006C4645"/>
    <w:rsid w:val="006C5150"/>
    <w:rsid w:val="006C6570"/>
    <w:rsid w:val="006C6EE8"/>
    <w:rsid w:val="006C798A"/>
    <w:rsid w:val="006D032A"/>
    <w:rsid w:val="006D0D39"/>
    <w:rsid w:val="006D1273"/>
    <w:rsid w:val="006D1506"/>
    <w:rsid w:val="006D19A5"/>
    <w:rsid w:val="006D22B8"/>
    <w:rsid w:val="006D2A1C"/>
    <w:rsid w:val="006D37F6"/>
    <w:rsid w:val="006D3D5E"/>
    <w:rsid w:val="006D4CB2"/>
    <w:rsid w:val="006D5A30"/>
    <w:rsid w:val="006D5DD0"/>
    <w:rsid w:val="006D5F10"/>
    <w:rsid w:val="006D7727"/>
    <w:rsid w:val="006D7AB4"/>
    <w:rsid w:val="006E03CA"/>
    <w:rsid w:val="006E077C"/>
    <w:rsid w:val="006E1CB4"/>
    <w:rsid w:val="006E1CB7"/>
    <w:rsid w:val="006E1E5B"/>
    <w:rsid w:val="006E21B5"/>
    <w:rsid w:val="006E2A41"/>
    <w:rsid w:val="006E2A8F"/>
    <w:rsid w:val="006E36E9"/>
    <w:rsid w:val="006E3B10"/>
    <w:rsid w:val="006E3BF0"/>
    <w:rsid w:val="006E4BFE"/>
    <w:rsid w:val="006E4C43"/>
    <w:rsid w:val="006E5029"/>
    <w:rsid w:val="006E5515"/>
    <w:rsid w:val="006E5A70"/>
    <w:rsid w:val="006E5D22"/>
    <w:rsid w:val="006E6154"/>
    <w:rsid w:val="006E647F"/>
    <w:rsid w:val="006E6F65"/>
    <w:rsid w:val="006E736B"/>
    <w:rsid w:val="006E75BC"/>
    <w:rsid w:val="006E783C"/>
    <w:rsid w:val="006F0D8E"/>
    <w:rsid w:val="006F1830"/>
    <w:rsid w:val="006F1FD2"/>
    <w:rsid w:val="006F2DD0"/>
    <w:rsid w:val="006F31C7"/>
    <w:rsid w:val="006F693F"/>
    <w:rsid w:val="006F6BA7"/>
    <w:rsid w:val="006F6D1A"/>
    <w:rsid w:val="006F78BF"/>
    <w:rsid w:val="006F7CA5"/>
    <w:rsid w:val="007009BE"/>
    <w:rsid w:val="00701131"/>
    <w:rsid w:val="00701A86"/>
    <w:rsid w:val="00701D6E"/>
    <w:rsid w:val="00702CD7"/>
    <w:rsid w:val="00703517"/>
    <w:rsid w:val="00703FF9"/>
    <w:rsid w:val="00704496"/>
    <w:rsid w:val="00704AB3"/>
    <w:rsid w:val="00705F35"/>
    <w:rsid w:val="007060D7"/>
    <w:rsid w:val="00706884"/>
    <w:rsid w:val="007068D8"/>
    <w:rsid w:val="00706F13"/>
    <w:rsid w:val="0070769E"/>
    <w:rsid w:val="00707A13"/>
    <w:rsid w:val="0071040A"/>
    <w:rsid w:val="007108BE"/>
    <w:rsid w:val="00710B32"/>
    <w:rsid w:val="00711139"/>
    <w:rsid w:val="00711328"/>
    <w:rsid w:val="00711598"/>
    <w:rsid w:val="00711744"/>
    <w:rsid w:val="007118FF"/>
    <w:rsid w:val="00711BC1"/>
    <w:rsid w:val="00711E69"/>
    <w:rsid w:val="007129EF"/>
    <w:rsid w:val="00713D0A"/>
    <w:rsid w:val="007163EC"/>
    <w:rsid w:val="0071686C"/>
    <w:rsid w:val="00716A38"/>
    <w:rsid w:val="007173B5"/>
    <w:rsid w:val="0072003C"/>
    <w:rsid w:val="007200F1"/>
    <w:rsid w:val="007225B5"/>
    <w:rsid w:val="0072262D"/>
    <w:rsid w:val="00722E5C"/>
    <w:rsid w:val="00723015"/>
    <w:rsid w:val="007249BD"/>
    <w:rsid w:val="007255B5"/>
    <w:rsid w:val="007256C5"/>
    <w:rsid w:val="0072749D"/>
    <w:rsid w:val="00727D19"/>
    <w:rsid w:val="00727FC3"/>
    <w:rsid w:val="00727FE7"/>
    <w:rsid w:val="007300F6"/>
    <w:rsid w:val="00730728"/>
    <w:rsid w:val="00731F55"/>
    <w:rsid w:val="00732BCF"/>
    <w:rsid w:val="00733530"/>
    <w:rsid w:val="00733640"/>
    <w:rsid w:val="007340F4"/>
    <w:rsid w:val="00734E80"/>
    <w:rsid w:val="0073551A"/>
    <w:rsid w:val="00735BCD"/>
    <w:rsid w:val="00735BEE"/>
    <w:rsid w:val="00735F2C"/>
    <w:rsid w:val="00736388"/>
    <w:rsid w:val="00737B82"/>
    <w:rsid w:val="00737C4F"/>
    <w:rsid w:val="00737E3F"/>
    <w:rsid w:val="0074110E"/>
    <w:rsid w:val="00741159"/>
    <w:rsid w:val="00743010"/>
    <w:rsid w:val="00743532"/>
    <w:rsid w:val="00743D4A"/>
    <w:rsid w:val="00744699"/>
    <w:rsid w:val="00744B6F"/>
    <w:rsid w:val="007450B5"/>
    <w:rsid w:val="00745303"/>
    <w:rsid w:val="0074532B"/>
    <w:rsid w:val="007459EA"/>
    <w:rsid w:val="00745A16"/>
    <w:rsid w:val="00745EC1"/>
    <w:rsid w:val="00745FA3"/>
    <w:rsid w:val="0074638A"/>
    <w:rsid w:val="007467E3"/>
    <w:rsid w:val="00746A81"/>
    <w:rsid w:val="00746CD3"/>
    <w:rsid w:val="00747270"/>
    <w:rsid w:val="00747DEE"/>
    <w:rsid w:val="007503CB"/>
    <w:rsid w:val="007504E6"/>
    <w:rsid w:val="00750C91"/>
    <w:rsid w:val="0075113E"/>
    <w:rsid w:val="00751257"/>
    <w:rsid w:val="007519D6"/>
    <w:rsid w:val="00751CB0"/>
    <w:rsid w:val="00751D09"/>
    <w:rsid w:val="007537C9"/>
    <w:rsid w:val="00753A40"/>
    <w:rsid w:val="00754403"/>
    <w:rsid w:val="00754D99"/>
    <w:rsid w:val="007555E1"/>
    <w:rsid w:val="00755A57"/>
    <w:rsid w:val="007564FE"/>
    <w:rsid w:val="00756AA7"/>
    <w:rsid w:val="00757779"/>
    <w:rsid w:val="00757BEA"/>
    <w:rsid w:val="00757DDB"/>
    <w:rsid w:val="00757DE1"/>
    <w:rsid w:val="00763259"/>
    <w:rsid w:val="00763701"/>
    <w:rsid w:val="007639A8"/>
    <w:rsid w:val="007649D8"/>
    <w:rsid w:val="00766446"/>
    <w:rsid w:val="00766559"/>
    <w:rsid w:val="00767857"/>
    <w:rsid w:val="00770772"/>
    <w:rsid w:val="007708B2"/>
    <w:rsid w:val="00771350"/>
    <w:rsid w:val="007715FA"/>
    <w:rsid w:val="00771936"/>
    <w:rsid w:val="00771C13"/>
    <w:rsid w:val="00771C16"/>
    <w:rsid w:val="00772B9A"/>
    <w:rsid w:val="007732C3"/>
    <w:rsid w:val="00773333"/>
    <w:rsid w:val="007739B9"/>
    <w:rsid w:val="00773C33"/>
    <w:rsid w:val="00773EF8"/>
    <w:rsid w:val="00774BCE"/>
    <w:rsid w:val="007756DA"/>
    <w:rsid w:val="00775906"/>
    <w:rsid w:val="00776517"/>
    <w:rsid w:val="00776AC0"/>
    <w:rsid w:val="007775A2"/>
    <w:rsid w:val="00777FD6"/>
    <w:rsid w:val="00780FB6"/>
    <w:rsid w:val="007811D1"/>
    <w:rsid w:val="00781247"/>
    <w:rsid w:val="00781C74"/>
    <w:rsid w:val="007825A3"/>
    <w:rsid w:val="007830CC"/>
    <w:rsid w:val="0078328C"/>
    <w:rsid w:val="00783886"/>
    <w:rsid w:val="00783BC4"/>
    <w:rsid w:val="00783D56"/>
    <w:rsid w:val="00783F01"/>
    <w:rsid w:val="00784121"/>
    <w:rsid w:val="00785006"/>
    <w:rsid w:val="00785027"/>
    <w:rsid w:val="00785164"/>
    <w:rsid w:val="00785B69"/>
    <w:rsid w:val="00785ED9"/>
    <w:rsid w:val="00786A42"/>
    <w:rsid w:val="00787297"/>
    <w:rsid w:val="00787408"/>
    <w:rsid w:val="0078797E"/>
    <w:rsid w:val="0079000D"/>
    <w:rsid w:val="00790F4A"/>
    <w:rsid w:val="0079108D"/>
    <w:rsid w:val="007915DF"/>
    <w:rsid w:val="00791D3B"/>
    <w:rsid w:val="00792C8C"/>
    <w:rsid w:val="007931F7"/>
    <w:rsid w:val="00793EAC"/>
    <w:rsid w:val="00793F1B"/>
    <w:rsid w:val="0079470B"/>
    <w:rsid w:val="00796027"/>
    <w:rsid w:val="007963A3"/>
    <w:rsid w:val="00796A23"/>
    <w:rsid w:val="00797468"/>
    <w:rsid w:val="00797C09"/>
    <w:rsid w:val="007A12E5"/>
    <w:rsid w:val="007A15C2"/>
    <w:rsid w:val="007A18A2"/>
    <w:rsid w:val="007A18E4"/>
    <w:rsid w:val="007A19C4"/>
    <w:rsid w:val="007A3468"/>
    <w:rsid w:val="007A3856"/>
    <w:rsid w:val="007A398C"/>
    <w:rsid w:val="007A6136"/>
    <w:rsid w:val="007A65F0"/>
    <w:rsid w:val="007A6722"/>
    <w:rsid w:val="007A68A3"/>
    <w:rsid w:val="007A7F9A"/>
    <w:rsid w:val="007B0A41"/>
    <w:rsid w:val="007B1520"/>
    <w:rsid w:val="007B17EA"/>
    <w:rsid w:val="007B2B86"/>
    <w:rsid w:val="007B360A"/>
    <w:rsid w:val="007B485A"/>
    <w:rsid w:val="007B4DC3"/>
    <w:rsid w:val="007B50A1"/>
    <w:rsid w:val="007B51A1"/>
    <w:rsid w:val="007B5A47"/>
    <w:rsid w:val="007B6C20"/>
    <w:rsid w:val="007B7FBB"/>
    <w:rsid w:val="007C0708"/>
    <w:rsid w:val="007C1365"/>
    <w:rsid w:val="007C188A"/>
    <w:rsid w:val="007C2616"/>
    <w:rsid w:val="007C2A16"/>
    <w:rsid w:val="007C386F"/>
    <w:rsid w:val="007C3A40"/>
    <w:rsid w:val="007C4099"/>
    <w:rsid w:val="007C470E"/>
    <w:rsid w:val="007C4A79"/>
    <w:rsid w:val="007C4AFE"/>
    <w:rsid w:val="007C5460"/>
    <w:rsid w:val="007C5D08"/>
    <w:rsid w:val="007C7B80"/>
    <w:rsid w:val="007D0EBF"/>
    <w:rsid w:val="007D1076"/>
    <w:rsid w:val="007D1223"/>
    <w:rsid w:val="007D166E"/>
    <w:rsid w:val="007D1CB1"/>
    <w:rsid w:val="007D20DE"/>
    <w:rsid w:val="007D21BB"/>
    <w:rsid w:val="007D2761"/>
    <w:rsid w:val="007D4371"/>
    <w:rsid w:val="007D5E21"/>
    <w:rsid w:val="007D5F94"/>
    <w:rsid w:val="007D6644"/>
    <w:rsid w:val="007D700B"/>
    <w:rsid w:val="007D7A02"/>
    <w:rsid w:val="007E0589"/>
    <w:rsid w:val="007E11E0"/>
    <w:rsid w:val="007E3213"/>
    <w:rsid w:val="007E333E"/>
    <w:rsid w:val="007E3537"/>
    <w:rsid w:val="007E3A3D"/>
    <w:rsid w:val="007E5319"/>
    <w:rsid w:val="007E5BA3"/>
    <w:rsid w:val="007E5C2C"/>
    <w:rsid w:val="007E5CCB"/>
    <w:rsid w:val="007E6B3C"/>
    <w:rsid w:val="007E78A0"/>
    <w:rsid w:val="007F1C2B"/>
    <w:rsid w:val="007F1DEF"/>
    <w:rsid w:val="007F215E"/>
    <w:rsid w:val="007F3087"/>
    <w:rsid w:val="007F3DED"/>
    <w:rsid w:val="007F442A"/>
    <w:rsid w:val="007F4852"/>
    <w:rsid w:val="007F5C45"/>
    <w:rsid w:val="007F6040"/>
    <w:rsid w:val="007F6365"/>
    <w:rsid w:val="007F66AB"/>
    <w:rsid w:val="007F6C36"/>
    <w:rsid w:val="007F724B"/>
    <w:rsid w:val="00800A03"/>
    <w:rsid w:val="0080182E"/>
    <w:rsid w:val="00801830"/>
    <w:rsid w:val="00801FF4"/>
    <w:rsid w:val="00802D3C"/>
    <w:rsid w:val="00802DED"/>
    <w:rsid w:val="00803CFE"/>
    <w:rsid w:val="00804275"/>
    <w:rsid w:val="008042A2"/>
    <w:rsid w:val="00806483"/>
    <w:rsid w:val="0080761B"/>
    <w:rsid w:val="00807BD1"/>
    <w:rsid w:val="0081006E"/>
    <w:rsid w:val="008114DB"/>
    <w:rsid w:val="00811BCF"/>
    <w:rsid w:val="00811C8F"/>
    <w:rsid w:val="00812A9D"/>
    <w:rsid w:val="00812ABE"/>
    <w:rsid w:val="008131F9"/>
    <w:rsid w:val="00813693"/>
    <w:rsid w:val="00813846"/>
    <w:rsid w:val="0081452D"/>
    <w:rsid w:val="00814AAB"/>
    <w:rsid w:val="00815D21"/>
    <w:rsid w:val="00816A92"/>
    <w:rsid w:val="00817800"/>
    <w:rsid w:val="00821D42"/>
    <w:rsid w:val="008228B6"/>
    <w:rsid w:val="00825941"/>
    <w:rsid w:val="00825A09"/>
    <w:rsid w:val="0082655A"/>
    <w:rsid w:val="008267E0"/>
    <w:rsid w:val="00826AD5"/>
    <w:rsid w:val="00826E62"/>
    <w:rsid w:val="00827303"/>
    <w:rsid w:val="00827B55"/>
    <w:rsid w:val="00827CAD"/>
    <w:rsid w:val="00827E8A"/>
    <w:rsid w:val="00827EB5"/>
    <w:rsid w:val="00827F09"/>
    <w:rsid w:val="008305FF"/>
    <w:rsid w:val="00830C22"/>
    <w:rsid w:val="00830FFB"/>
    <w:rsid w:val="0083134B"/>
    <w:rsid w:val="00832627"/>
    <w:rsid w:val="008329F4"/>
    <w:rsid w:val="00832AE2"/>
    <w:rsid w:val="00832E8C"/>
    <w:rsid w:val="00833620"/>
    <w:rsid w:val="00833D7D"/>
    <w:rsid w:val="008356FB"/>
    <w:rsid w:val="0083591A"/>
    <w:rsid w:val="00837AF0"/>
    <w:rsid w:val="00837BCB"/>
    <w:rsid w:val="008407FD"/>
    <w:rsid w:val="0084114E"/>
    <w:rsid w:val="00841450"/>
    <w:rsid w:val="008419B0"/>
    <w:rsid w:val="0084248F"/>
    <w:rsid w:val="0084259C"/>
    <w:rsid w:val="00842631"/>
    <w:rsid w:val="008427FB"/>
    <w:rsid w:val="008436E9"/>
    <w:rsid w:val="00843981"/>
    <w:rsid w:val="008444D5"/>
    <w:rsid w:val="00844709"/>
    <w:rsid w:val="00844739"/>
    <w:rsid w:val="00845243"/>
    <w:rsid w:val="0084544D"/>
    <w:rsid w:val="008464DE"/>
    <w:rsid w:val="00847812"/>
    <w:rsid w:val="00850015"/>
    <w:rsid w:val="008507A3"/>
    <w:rsid w:val="00850E1E"/>
    <w:rsid w:val="00852060"/>
    <w:rsid w:val="00852372"/>
    <w:rsid w:val="00852AF6"/>
    <w:rsid w:val="00852C82"/>
    <w:rsid w:val="0085323A"/>
    <w:rsid w:val="00853DDA"/>
    <w:rsid w:val="00854901"/>
    <w:rsid w:val="008555DF"/>
    <w:rsid w:val="008555E4"/>
    <w:rsid w:val="00855946"/>
    <w:rsid w:val="0085756F"/>
    <w:rsid w:val="0085768B"/>
    <w:rsid w:val="00857D93"/>
    <w:rsid w:val="008603CC"/>
    <w:rsid w:val="00861DA7"/>
    <w:rsid w:val="00862484"/>
    <w:rsid w:val="008633EC"/>
    <w:rsid w:val="0086370F"/>
    <w:rsid w:val="008638E0"/>
    <w:rsid w:val="00863C2A"/>
    <w:rsid w:val="00863E59"/>
    <w:rsid w:val="00864A45"/>
    <w:rsid w:val="0086585B"/>
    <w:rsid w:val="00865938"/>
    <w:rsid w:val="00866310"/>
    <w:rsid w:val="0086768A"/>
    <w:rsid w:val="00867D76"/>
    <w:rsid w:val="00870653"/>
    <w:rsid w:val="00870C21"/>
    <w:rsid w:val="00871C66"/>
    <w:rsid w:val="00874CCE"/>
    <w:rsid w:val="008750BB"/>
    <w:rsid w:val="00876846"/>
    <w:rsid w:val="00880452"/>
    <w:rsid w:val="00881D25"/>
    <w:rsid w:val="00882515"/>
    <w:rsid w:val="00882D2E"/>
    <w:rsid w:val="00883467"/>
    <w:rsid w:val="00884497"/>
    <w:rsid w:val="00884523"/>
    <w:rsid w:val="00884C7F"/>
    <w:rsid w:val="008850F8"/>
    <w:rsid w:val="0088565F"/>
    <w:rsid w:val="00885F9C"/>
    <w:rsid w:val="0088738C"/>
    <w:rsid w:val="008876D0"/>
    <w:rsid w:val="008876F8"/>
    <w:rsid w:val="00890B5F"/>
    <w:rsid w:val="0089235C"/>
    <w:rsid w:val="00892F43"/>
    <w:rsid w:val="00893674"/>
    <w:rsid w:val="00893F4B"/>
    <w:rsid w:val="00895460"/>
    <w:rsid w:val="008962E4"/>
    <w:rsid w:val="00896647"/>
    <w:rsid w:val="008976F5"/>
    <w:rsid w:val="008977D1"/>
    <w:rsid w:val="008A0259"/>
    <w:rsid w:val="008A0571"/>
    <w:rsid w:val="008A05CE"/>
    <w:rsid w:val="008A0927"/>
    <w:rsid w:val="008A10AA"/>
    <w:rsid w:val="008A2245"/>
    <w:rsid w:val="008A2A37"/>
    <w:rsid w:val="008A2BDD"/>
    <w:rsid w:val="008A32C7"/>
    <w:rsid w:val="008A33DD"/>
    <w:rsid w:val="008A3523"/>
    <w:rsid w:val="008A3697"/>
    <w:rsid w:val="008A3F07"/>
    <w:rsid w:val="008A3F6A"/>
    <w:rsid w:val="008A5065"/>
    <w:rsid w:val="008A506F"/>
    <w:rsid w:val="008A55DE"/>
    <w:rsid w:val="008A5944"/>
    <w:rsid w:val="008A6694"/>
    <w:rsid w:val="008A71B5"/>
    <w:rsid w:val="008A7BE1"/>
    <w:rsid w:val="008B0831"/>
    <w:rsid w:val="008B088B"/>
    <w:rsid w:val="008B2123"/>
    <w:rsid w:val="008B3868"/>
    <w:rsid w:val="008B4A0F"/>
    <w:rsid w:val="008B4BDE"/>
    <w:rsid w:val="008B643B"/>
    <w:rsid w:val="008B6668"/>
    <w:rsid w:val="008B6E98"/>
    <w:rsid w:val="008B7288"/>
    <w:rsid w:val="008B7F40"/>
    <w:rsid w:val="008B7FF9"/>
    <w:rsid w:val="008C044B"/>
    <w:rsid w:val="008C1DC9"/>
    <w:rsid w:val="008C234A"/>
    <w:rsid w:val="008C2369"/>
    <w:rsid w:val="008C251D"/>
    <w:rsid w:val="008C2617"/>
    <w:rsid w:val="008C2B2A"/>
    <w:rsid w:val="008C458B"/>
    <w:rsid w:val="008C543B"/>
    <w:rsid w:val="008C568D"/>
    <w:rsid w:val="008C7FE8"/>
    <w:rsid w:val="008D0A09"/>
    <w:rsid w:val="008D172C"/>
    <w:rsid w:val="008D1C6D"/>
    <w:rsid w:val="008D239C"/>
    <w:rsid w:val="008D2541"/>
    <w:rsid w:val="008D28FD"/>
    <w:rsid w:val="008D364B"/>
    <w:rsid w:val="008D4119"/>
    <w:rsid w:val="008D4DF2"/>
    <w:rsid w:val="008D625A"/>
    <w:rsid w:val="008D64F6"/>
    <w:rsid w:val="008D691B"/>
    <w:rsid w:val="008D6B7D"/>
    <w:rsid w:val="008D7B08"/>
    <w:rsid w:val="008D7FB9"/>
    <w:rsid w:val="008E0317"/>
    <w:rsid w:val="008E039E"/>
    <w:rsid w:val="008E0599"/>
    <w:rsid w:val="008E0977"/>
    <w:rsid w:val="008E0BD7"/>
    <w:rsid w:val="008E1087"/>
    <w:rsid w:val="008E2597"/>
    <w:rsid w:val="008E33B4"/>
    <w:rsid w:val="008E36AB"/>
    <w:rsid w:val="008E4666"/>
    <w:rsid w:val="008E5191"/>
    <w:rsid w:val="008E57B3"/>
    <w:rsid w:val="008E5E45"/>
    <w:rsid w:val="008E654E"/>
    <w:rsid w:val="008E7540"/>
    <w:rsid w:val="008E76D3"/>
    <w:rsid w:val="008E7B7D"/>
    <w:rsid w:val="008E7C7E"/>
    <w:rsid w:val="008F040F"/>
    <w:rsid w:val="008F078C"/>
    <w:rsid w:val="008F0871"/>
    <w:rsid w:val="008F0D5C"/>
    <w:rsid w:val="008F150E"/>
    <w:rsid w:val="008F1588"/>
    <w:rsid w:val="008F2328"/>
    <w:rsid w:val="008F23AC"/>
    <w:rsid w:val="008F2748"/>
    <w:rsid w:val="008F28DE"/>
    <w:rsid w:val="008F2A00"/>
    <w:rsid w:val="008F3139"/>
    <w:rsid w:val="008F3B71"/>
    <w:rsid w:val="008F446B"/>
    <w:rsid w:val="008F498F"/>
    <w:rsid w:val="008F54E8"/>
    <w:rsid w:val="008F55BF"/>
    <w:rsid w:val="008F5A80"/>
    <w:rsid w:val="0090083D"/>
    <w:rsid w:val="00900958"/>
    <w:rsid w:val="009009C9"/>
    <w:rsid w:val="009011E8"/>
    <w:rsid w:val="00902171"/>
    <w:rsid w:val="00902BFE"/>
    <w:rsid w:val="009034A5"/>
    <w:rsid w:val="009039B9"/>
    <w:rsid w:val="009046C6"/>
    <w:rsid w:val="00904E37"/>
    <w:rsid w:val="00904EEF"/>
    <w:rsid w:val="00905C29"/>
    <w:rsid w:val="00906571"/>
    <w:rsid w:val="00906B39"/>
    <w:rsid w:val="009071A0"/>
    <w:rsid w:val="00907AA9"/>
    <w:rsid w:val="00907AF4"/>
    <w:rsid w:val="00910254"/>
    <w:rsid w:val="00911449"/>
    <w:rsid w:val="009118C1"/>
    <w:rsid w:val="00911DDE"/>
    <w:rsid w:val="00913AEC"/>
    <w:rsid w:val="00913B05"/>
    <w:rsid w:val="00913FC9"/>
    <w:rsid w:val="00915606"/>
    <w:rsid w:val="009158C7"/>
    <w:rsid w:val="0091637C"/>
    <w:rsid w:val="0091698A"/>
    <w:rsid w:val="00917061"/>
    <w:rsid w:val="0091750D"/>
    <w:rsid w:val="00917645"/>
    <w:rsid w:val="0092020A"/>
    <w:rsid w:val="0092087A"/>
    <w:rsid w:val="00921DA8"/>
    <w:rsid w:val="00921FE3"/>
    <w:rsid w:val="00923197"/>
    <w:rsid w:val="00923DDD"/>
    <w:rsid w:val="00924A23"/>
    <w:rsid w:val="00925068"/>
    <w:rsid w:val="009252A1"/>
    <w:rsid w:val="0092535A"/>
    <w:rsid w:val="009253DB"/>
    <w:rsid w:val="00925879"/>
    <w:rsid w:val="00926777"/>
    <w:rsid w:val="00926857"/>
    <w:rsid w:val="00926D3D"/>
    <w:rsid w:val="00926DE5"/>
    <w:rsid w:val="00926FBB"/>
    <w:rsid w:val="0092705E"/>
    <w:rsid w:val="00927708"/>
    <w:rsid w:val="00927E3B"/>
    <w:rsid w:val="00931058"/>
    <w:rsid w:val="00932455"/>
    <w:rsid w:val="00932783"/>
    <w:rsid w:val="00932A8E"/>
    <w:rsid w:val="00932FFE"/>
    <w:rsid w:val="009341E6"/>
    <w:rsid w:val="0093584F"/>
    <w:rsid w:val="00935DBB"/>
    <w:rsid w:val="00935E3D"/>
    <w:rsid w:val="009360F3"/>
    <w:rsid w:val="009363FC"/>
    <w:rsid w:val="00936E4D"/>
    <w:rsid w:val="009418D6"/>
    <w:rsid w:val="00942177"/>
    <w:rsid w:val="0094270E"/>
    <w:rsid w:val="00942921"/>
    <w:rsid w:val="00943DA8"/>
    <w:rsid w:val="00944096"/>
    <w:rsid w:val="009449B1"/>
    <w:rsid w:val="00945E26"/>
    <w:rsid w:val="00946BAD"/>
    <w:rsid w:val="00947825"/>
    <w:rsid w:val="009478CE"/>
    <w:rsid w:val="00947C33"/>
    <w:rsid w:val="0095018F"/>
    <w:rsid w:val="00950691"/>
    <w:rsid w:val="0095087E"/>
    <w:rsid w:val="00950CCE"/>
    <w:rsid w:val="00951177"/>
    <w:rsid w:val="0095130F"/>
    <w:rsid w:val="00951A74"/>
    <w:rsid w:val="0095272E"/>
    <w:rsid w:val="00952BF9"/>
    <w:rsid w:val="0095323B"/>
    <w:rsid w:val="009551A7"/>
    <w:rsid w:val="00955387"/>
    <w:rsid w:val="009559E7"/>
    <w:rsid w:val="00955E74"/>
    <w:rsid w:val="00955ECD"/>
    <w:rsid w:val="00956A7D"/>
    <w:rsid w:val="00956ECC"/>
    <w:rsid w:val="0095748F"/>
    <w:rsid w:val="00957E8A"/>
    <w:rsid w:val="00960795"/>
    <w:rsid w:val="00961C33"/>
    <w:rsid w:val="00961D71"/>
    <w:rsid w:val="0096236B"/>
    <w:rsid w:val="00962785"/>
    <w:rsid w:val="00962EF7"/>
    <w:rsid w:val="00963241"/>
    <w:rsid w:val="0096349B"/>
    <w:rsid w:val="00964157"/>
    <w:rsid w:val="009649C2"/>
    <w:rsid w:val="00964F6C"/>
    <w:rsid w:val="0096557F"/>
    <w:rsid w:val="00965661"/>
    <w:rsid w:val="0096568E"/>
    <w:rsid w:val="0096579E"/>
    <w:rsid w:val="00965E7E"/>
    <w:rsid w:val="009664E8"/>
    <w:rsid w:val="009667E8"/>
    <w:rsid w:val="00966C9B"/>
    <w:rsid w:val="0096730A"/>
    <w:rsid w:val="00967DF5"/>
    <w:rsid w:val="0097088F"/>
    <w:rsid w:val="00971524"/>
    <w:rsid w:val="009719B7"/>
    <w:rsid w:val="009722C9"/>
    <w:rsid w:val="009728C5"/>
    <w:rsid w:val="009738EE"/>
    <w:rsid w:val="009744DB"/>
    <w:rsid w:val="009748BC"/>
    <w:rsid w:val="00974D7D"/>
    <w:rsid w:val="00974ECF"/>
    <w:rsid w:val="00975108"/>
    <w:rsid w:val="0097569A"/>
    <w:rsid w:val="009758F5"/>
    <w:rsid w:val="0097603E"/>
    <w:rsid w:val="00976192"/>
    <w:rsid w:val="0097675A"/>
    <w:rsid w:val="00976B56"/>
    <w:rsid w:val="0097737D"/>
    <w:rsid w:val="0098147A"/>
    <w:rsid w:val="00981E81"/>
    <w:rsid w:val="009822B1"/>
    <w:rsid w:val="009826C7"/>
    <w:rsid w:val="009839D2"/>
    <w:rsid w:val="00984B75"/>
    <w:rsid w:val="00984FF9"/>
    <w:rsid w:val="009853B3"/>
    <w:rsid w:val="009853BA"/>
    <w:rsid w:val="00985438"/>
    <w:rsid w:val="0098663A"/>
    <w:rsid w:val="009868A8"/>
    <w:rsid w:val="009868C6"/>
    <w:rsid w:val="00986AC3"/>
    <w:rsid w:val="00987596"/>
    <w:rsid w:val="00990332"/>
    <w:rsid w:val="00990A56"/>
    <w:rsid w:val="00990F56"/>
    <w:rsid w:val="009914F0"/>
    <w:rsid w:val="0099188F"/>
    <w:rsid w:val="009935FE"/>
    <w:rsid w:val="00993E82"/>
    <w:rsid w:val="009943C2"/>
    <w:rsid w:val="00994903"/>
    <w:rsid w:val="009957B1"/>
    <w:rsid w:val="00996A7F"/>
    <w:rsid w:val="0099705F"/>
    <w:rsid w:val="009970A0"/>
    <w:rsid w:val="00997A0E"/>
    <w:rsid w:val="00997B17"/>
    <w:rsid w:val="00997E0A"/>
    <w:rsid w:val="009A004E"/>
    <w:rsid w:val="009A0761"/>
    <w:rsid w:val="009A0906"/>
    <w:rsid w:val="009A1ADB"/>
    <w:rsid w:val="009A1CA1"/>
    <w:rsid w:val="009A344C"/>
    <w:rsid w:val="009A3A9B"/>
    <w:rsid w:val="009A548A"/>
    <w:rsid w:val="009A548D"/>
    <w:rsid w:val="009A59F2"/>
    <w:rsid w:val="009A5C34"/>
    <w:rsid w:val="009A62F6"/>
    <w:rsid w:val="009A6B78"/>
    <w:rsid w:val="009A6D54"/>
    <w:rsid w:val="009A7323"/>
    <w:rsid w:val="009A7993"/>
    <w:rsid w:val="009A7DA5"/>
    <w:rsid w:val="009B10E8"/>
    <w:rsid w:val="009B3C53"/>
    <w:rsid w:val="009B536F"/>
    <w:rsid w:val="009B56A9"/>
    <w:rsid w:val="009B5860"/>
    <w:rsid w:val="009B58B2"/>
    <w:rsid w:val="009B5DFA"/>
    <w:rsid w:val="009B76A2"/>
    <w:rsid w:val="009B793E"/>
    <w:rsid w:val="009B7960"/>
    <w:rsid w:val="009B7A0C"/>
    <w:rsid w:val="009C004A"/>
    <w:rsid w:val="009C00D7"/>
    <w:rsid w:val="009C0301"/>
    <w:rsid w:val="009C178C"/>
    <w:rsid w:val="009C33A7"/>
    <w:rsid w:val="009C51B7"/>
    <w:rsid w:val="009C51C3"/>
    <w:rsid w:val="009C59B8"/>
    <w:rsid w:val="009C5F9E"/>
    <w:rsid w:val="009C6556"/>
    <w:rsid w:val="009C7122"/>
    <w:rsid w:val="009C7191"/>
    <w:rsid w:val="009C7FA2"/>
    <w:rsid w:val="009D0306"/>
    <w:rsid w:val="009D07D8"/>
    <w:rsid w:val="009D09CF"/>
    <w:rsid w:val="009D0E43"/>
    <w:rsid w:val="009D0EFA"/>
    <w:rsid w:val="009D1CE5"/>
    <w:rsid w:val="009D1D22"/>
    <w:rsid w:val="009D2A07"/>
    <w:rsid w:val="009D2B56"/>
    <w:rsid w:val="009D3796"/>
    <w:rsid w:val="009D507F"/>
    <w:rsid w:val="009D5656"/>
    <w:rsid w:val="009D57EB"/>
    <w:rsid w:val="009D63DB"/>
    <w:rsid w:val="009D697B"/>
    <w:rsid w:val="009D7357"/>
    <w:rsid w:val="009D7382"/>
    <w:rsid w:val="009E081F"/>
    <w:rsid w:val="009E116E"/>
    <w:rsid w:val="009E164A"/>
    <w:rsid w:val="009E1921"/>
    <w:rsid w:val="009E1C56"/>
    <w:rsid w:val="009E1E92"/>
    <w:rsid w:val="009E2369"/>
    <w:rsid w:val="009E2802"/>
    <w:rsid w:val="009E2C70"/>
    <w:rsid w:val="009E2E29"/>
    <w:rsid w:val="009E302E"/>
    <w:rsid w:val="009E3F35"/>
    <w:rsid w:val="009E4549"/>
    <w:rsid w:val="009E5763"/>
    <w:rsid w:val="009E6C58"/>
    <w:rsid w:val="009E6DFB"/>
    <w:rsid w:val="009E7270"/>
    <w:rsid w:val="009E76AF"/>
    <w:rsid w:val="009F0A0A"/>
    <w:rsid w:val="009F103E"/>
    <w:rsid w:val="009F25F0"/>
    <w:rsid w:val="009F33BF"/>
    <w:rsid w:val="009F3C2A"/>
    <w:rsid w:val="009F476D"/>
    <w:rsid w:val="009F5B3E"/>
    <w:rsid w:val="00A00EBF"/>
    <w:rsid w:val="00A024A3"/>
    <w:rsid w:val="00A0273A"/>
    <w:rsid w:val="00A028D2"/>
    <w:rsid w:val="00A02D5F"/>
    <w:rsid w:val="00A032F3"/>
    <w:rsid w:val="00A0616E"/>
    <w:rsid w:val="00A063E5"/>
    <w:rsid w:val="00A06605"/>
    <w:rsid w:val="00A06AC0"/>
    <w:rsid w:val="00A06CD9"/>
    <w:rsid w:val="00A06FDC"/>
    <w:rsid w:val="00A07CC4"/>
    <w:rsid w:val="00A07FF0"/>
    <w:rsid w:val="00A10561"/>
    <w:rsid w:val="00A10A6E"/>
    <w:rsid w:val="00A113E2"/>
    <w:rsid w:val="00A12B29"/>
    <w:rsid w:val="00A1336F"/>
    <w:rsid w:val="00A13882"/>
    <w:rsid w:val="00A13D19"/>
    <w:rsid w:val="00A13F4C"/>
    <w:rsid w:val="00A1468F"/>
    <w:rsid w:val="00A146E1"/>
    <w:rsid w:val="00A14788"/>
    <w:rsid w:val="00A149B8"/>
    <w:rsid w:val="00A167CD"/>
    <w:rsid w:val="00A173A6"/>
    <w:rsid w:val="00A204FE"/>
    <w:rsid w:val="00A207B4"/>
    <w:rsid w:val="00A2116F"/>
    <w:rsid w:val="00A21377"/>
    <w:rsid w:val="00A21461"/>
    <w:rsid w:val="00A22FF4"/>
    <w:rsid w:val="00A23769"/>
    <w:rsid w:val="00A239C0"/>
    <w:rsid w:val="00A23C41"/>
    <w:rsid w:val="00A24BEB"/>
    <w:rsid w:val="00A25D2C"/>
    <w:rsid w:val="00A25DFE"/>
    <w:rsid w:val="00A25E0B"/>
    <w:rsid w:val="00A26053"/>
    <w:rsid w:val="00A261D1"/>
    <w:rsid w:val="00A2669A"/>
    <w:rsid w:val="00A26A0B"/>
    <w:rsid w:val="00A26AC5"/>
    <w:rsid w:val="00A271CC"/>
    <w:rsid w:val="00A27531"/>
    <w:rsid w:val="00A278C0"/>
    <w:rsid w:val="00A27A05"/>
    <w:rsid w:val="00A27FA0"/>
    <w:rsid w:val="00A304C2"/>
    <w:rsid w:val="00A3083D"/>
    <w:rsid w:val="00A30BD0"/>
    <w:rsid w:val="00A31B45"/>
    <w:rsid w:val="00A31EEF"/>
    <w:rsid w:val="00A33C5F"/>
    <w:rsid w:val="00A34D6A"/>
    <w:rsid w:val="00A34EC9"/>
    <w:rsid w:val="00A35B66"/>
    <w:rsid w:val="00A369E2"/>
    <w:rsid w:val="00A37AF4"/>
    <w:rsid w:val="00A40E01"/>
    <w:rsid w:val="00A410E2"/>
    <w:rsid w:val="00A41B2D"/>
    <w:rsid w:val="00A42060"/>
    <w:rsid w:val="00A4272C"/>
    <w:rsid w:val="00A43B1A"/>
    <w:rsid w:val="00A4456B"/>
    <w:rsid w:val="00A4607C"/>
    <w:rsid w:val="00A467C5"/>
    <w:rsid w:val="00A46D16"/>
    <w:rsid w:val="00A478BE"/>
    <w:rsid w:val="00A5014D"/>
    <w:rsid w:val="00A51FD8"/>
    <w:rsid w:val="00A535C5"/>
    <w:rsid w:val="00A549FA"/>
    <w:rsid w:val="00A55709"/>
    <w:rsid w:val="00A5691C"/>
    <w:rsid w:val="00A57814"/>
    <w:rsid w:val="00A603F9"/>
    <w:rsid w:val="00A60569"/>
    <w:rsid w:val="00A614ED"/>
    <w:rsid w:val="00A6169C"/>
    <w:rsid w:val="00A617B6"/>
    <w:rsid w:val="00A61BCA"/>
    <w:rsid w:val="00A63475"/>
    <w:rsid w:val="00A6384D"/>
    <w:rsid w:val="00A6405D"/>
    <w:rsid w:val="00A655E1"/>
    <w:rsid w:val="00A65E38"/>
    <w:rsid w:val="00A668EB"/>
    <w:rsid w:val="00A66952"/>
    <w:rsid w:val="00A66ABF"/>
    <w:rsid w:val="00A66E80"/>
    <w:rsid w:val="00A66FC0"/>
    <w:rsid w:val="00A67FA0"/>
    <w:rsid w:val="00A70B38"/>
    <w:rsid w:val="00A70B92"/>
    <w:rsid w:val="00A7152E"/>
    <w:rsid w:val="00A71D93"/>
    <w:rsid w:val="00A71DE1"/>
    <w:rsid w:val="00A71E07"/>
    <w:rsid w:val="00A72514"/>
    <w:rsid w:val="00A72B50"/>
    <w:rsid w:val="00A740D3"/>
    <w:rsid w:val="00A748C1"/>
    <w:rsid w:val="00A74996"/>
    <w:rsid w:val="00A74C8E"/>
    <w:rsid w:val="00A7559E"/>
    <w:rsid w:val="00A76712"/>
    <w:rsid w:val="00A7682E"/>
    <w:rsid w:val="00A76BA6"/>
    <w:rsid w:val="00A777A0"/>
    <w:rsid w:val="00A778B3"/>
    <w:rsid w:val="00A80705"/>
    <w:rsid w:val="00A807B0"/>
    <w:rsid w:val="00A80DF0"/>
    <w:rsid w:val="00A80FF0"/>
    <w:rsid w:val="00A813ED"/>
    <w:rsid w:val="00A81479"/>
    <w:rsid w:val="00A81F62"/>
    <w:rsid w:val="00A82189"/>
    <w:rsid w:val="00A82192"/>
    <w:rsid w:val="00A823D2"/>
    <w:rsid w:val="00A83040"/>
    <w:rsid w:val="00A8353E"/>
    <w:rsid w:val="00A83681"/>
    <w:rsid w:val="00A8392C"/>
    <w:rsid w:val="00A84568"/>
    <w:rsid w:val="00A847A2"/>
    <w:rsid w:val="00A847DF"/>
    <w:rsid w:val="00A8489B"/>
    <w:rsid w:val="00A84CEB"/>
    <w:rsid w:val="00A84D6D"/>
    <w:rsid w:val="00A85632"/>
    <w:rsid w:val="00A85876"/>
    <w:rsid w:val="00A85F6C"/>
    <w:rsid w:val="00A8719D"/>
    <w:rsid w:val="00A87469"/>
    <w:rsid w:val="00A90214"/>
    <w:rsid w:val="00A90678"/>
    <w:rsid w:val="00A90E54"/>
    <w:rsid w:val="00A912FD"/>
    <w:rsid w:val="00A91594"/>
    <w:rsid w:val="00A919F5"/>
    <w:rsid w:val="00A94303"/>
    <w:rsid w:val="00A951C3"/>
    <w:rsid w:val="00A96438"/>
    <w:rsid w:val="00A96896"/>
    <w:rsid w:val="00A96A2F"/>
    <w:rsid w:val="00A96B6C"/>
    <w:rsid w:val="00A96E63"/>
    <w:rsid w:val="00A9761D"/>
    <w:rsid w:val="00A97696"/>
    <w:rsid w:val="00A97AF4"/>
    <w:rsid w:val="00A97E72"/>
    <w:rsid w:val="00A97F3D"/>
    <w:rsid w:val="00AA0A3F"/>
    <w:rsid w:val="00AA0B03"/>
    <w:rsid w:val="00AA1FBE"/>
    <w:rsid w:val="00AA3657"/>
    <w:rsid w:val="00AA39AD"/>
    <w:rsid w:val="00AA3E06"/>
    <w:rsid w:val="00AA3F71"/>
    <w:rsid w:val="00AA40A9"/>
    <w:rsid w:val="00AA478D"/>
    <w:rsid w:val="00AA4BAC"/>
    <w:rsid w:val="00AA545A"/>
    <w:rsid w:val="00AA5699"/>
    <w:rsid w:val="00AA5D60"/>
    <w:rsid w:val="00AA5FC9"/>
    <w:rsid w:val="00AA63FF"/>
    <w:rsid w:val="00AA7C17"/>
    <w:rsid w:val="00AB064A"/>
    <w:rsid w:val="00AB0EB7"/>
    <w:rsid w:val="00AB0FF7"/>
    <w:rsid w:val="00AB1C0F"/>
    <w:rsid w:val="00AB1C7E"/>
    <w:rsid w:val="00AB2D14"/>
    <w:rsid w:val="00AB3B8F"/>
    <w:rsid w:val="00AB4916"/>
    <w:rsid w:val="00AB4AF8"/>
    <w:rsid w:val="00AB5D0F"/>
    <w:rsid w:val="00AB5E7D"/>
    <w:rsid w:val="00AB748E"/>
    <w:rsid w:val="00AB7AC0"/>
    <w:rsid w:val="00AC0152"/>
    <w:rsid w:val="00AC0164"/>
    <w:rsid w:val="00AC04B2"/>
    <w:rsid w:val="00AC1F92"/>
    <w:rsid w:val="00AC2C49"/>
    <w:rsid w:val="00AC2F2B"/>
    <w:rsid w:val="00AC43EC"/>
    <w:rsid w:val="00AC473F"/>
    <w:rsid w:val="00AC4A08"/>
    <w:rsid w:val="00AC4E33"/>
    <w:rsid w:val="00AC4FB8"/>
    <w:rsid w:val="00AC530A"/>
    <w:rsid w:val="00AC5BAC"/>
    <w:rsid w:val="00AC6321"/>
    <w:rsid w:val="00AC6BF9"/>
    <w:rsid w:val="00AC7D7C"/>
    <w:rsid w:val="00AD15D4"/>
    <w:rsid w:val="00AD1739"/>
    <w:rsid w:val="00AD4049"/>
    <w:rsid w:val="00AD49CB"/>
    <w:rsid w:val="00AD5212"/>
    <w:rsid w:val="00AD5C0A"/>
    <w:rsid w:val="00AD7748"/>
    <w:rsid w:val="00AD7BE2"/>
    <w:rsid w:val="00AE0047"/>
    <w:rsid w:val="00AE0156"/>
    <w:rsid w:val="00AE0312"/>
    <w:rsid w:val="00AE04F5"/>
    <w:rsid w:val="00AE056A"/>
    <w:rsid w:val="00AE06FE"/>
    <w:rsid w:val="00AE093D"/>
    <w:rsid w:val="00AE0D89"/>
    <w:rsid w:val="00AE1F25"/>
    <w:rsid w:val="00AE23AC"/>
    <w:rsid w:val="00AE2573"/>
    <w:rsid w:val="00AE28B7"/>
    <w:rsid w:val="00AE2D76"/>
    <w:rsid w:val="00AE4B33"/>
    <w:rsid w:val="00AE512C"/>
    <w:rsid w:val="00AE6833"/>
    <w:rsid w:val="00AE696D"/>
    <w:rsid w:val="00AE6E07"/>
    <w:rsid w:val="00AE7F9A"/>
    <w:rsid w:val="00AF01EA"/>
    <w:rsid w:val="00AF05D4"/>
    <w:rsid w:val="00AF1EA6"/>
    <w:rsid w:val="00AF203E"/>
    <w:rsid w:val="00AF2588"/>
    <w:rsid w:val="00AF3791"/>
    <w:rsid w:val="00AF491E"/>
    <w:rsid w:val="00AF4CBC"/>
    <w:rsid w:val="00AF5703"/>
    <w:rsid w:val="00AF57D6"/>
    <w:rsid w:val="00AF64F2"/>
    <w:rsid w:val="00AF6E9D"/>
    <w:rsid w:val="00AF71F4"/>
    <w:rsid w:val="00AF78F6"/>
    <w:rsid w:val="00AF7A6E"/>
    <w:rsid w:val="00AF7CE4"/>
    <w:rsid w:val="00AF7DA0"/>
    <w:rsid w:val="00B00166"/>
    <w:rsid w:val="00B01493"/>
    <w:rsid w:val="00B017A7"/>
    <w:rsid w:val="00B02357"/>
    <w:rsid w:val="00B03046"/>
    <w:rsid w:val="00B0358D"/>
    <w:rsid w:val="00B04110"/>
    <w:rsid w:val="00B05438"/>
    <w:rsid w:val="00B05FB7"/>
    <w:rsid w:val="00B06AA0"/>
    <w:rsid w:val="00B06B40"/>
    <w:rsid w:val="00B0725F"/>
    <w:rsid w:val="00B105E3"/>
    <w:rsid w:val="00B125F2"/>
    <w:rsid w:val="00B12B4E"/>
    <w:rsid w:val="00B132F7"/>
    <w:rsid w:val="00B13669"/>
    <w:rsid w:val="00B13F11"/>
    <w:rsid w:val="00B1483A"/>
    <w:rsid w:val="00B170F2"/>
    <w:rsid w:val="00B1786F"/>
    <w:rsid w:val="00B20808"/>
    <w:rsid w:val="00B20E86"/>
    <w:rsid w:val="00B221CA"/>
    <w:rsid w:val="00B22B1C"/>
    <w:rsid w:val="00B23939"/>
    <w:rsid w:val="00B23D5B"/>
    <w:rsid w:val="00B24889"/>
    <w:rsid w:val="00B25049"/>
    <w:rsid w:val="00B252BF"/>
    <w:rsid w:val="00B25784"/>
    <w:rsid w:val="00B259B2"/>
    <w:rsid w:val="00B25CE3"/>
    <w:rsid w:val="00B26311"/>
    <w:rsid w:val="00B26AD4"/>
    <w:rsid w:val="00B2718C"/>
    <w:rsid w:val="00B27301"/>
    <w:rsid w:val="00B3168F"/>
    <w:rsid w:val="00B31777"/>
    <w:rsid w:val="00B32ABA"/>
    <w:rsid w:val="00B32B81"/>
    <w:rsid w:val="00B32B86"/>
    <w:rsid w:val="00B33503"/>
    <w:rsid w:val="00B33A53"/>
    <w:rsid w:val="00B34C8B"/>
    <w:rsid w:val="00B35771"/>
    <w:rsid w:val="00B363C3"/>
    <w:rsid w:val="00B3754D"/>
    <w:rsid w:val="00B40128"/>
    <w:rsid w:val="00B4184A"/>
    <w:rsid w:val="00B41A61"/>
    <w:rsid w:val="00B41AC5"/>
    <w:rsid w:val="00B42F8C"/>
    <w:rsid w:val="00B431A4"/>
    <w:rsid w:val="00B43A7C"/>
    <w:rsid w:val="00B43C27"/>
    <w:rsid w:val="00B452A0"/>
    <w:rsid w:val="00B45640"/>
    <w:rsid w:val="00B45680"/>
    <w:rsid w:val="00B459F5"/>
    <w:rsid w:val="00B45C45"/>
    <w:rsid w:val="00B46119"/>
    <w:rsid w:val="00B464A5"/>
    <w:rsid w:val="00B466E9"/>
    <w:rsid w:val="00B46EC1"/>
    <w:rsid w:val="00B478D8"/>
    <w:rsid w:val="00B47BA9"/>
    <w:rsid w:val="00B47C07"/>
    <w:rsid w:val="00B47D7D"/>
    <w:rsid w:val="00B50E78"/>
    <w:rsid w:val="00B512FE"/>
    <w:rsid w:val="00B54239"/>
    <w:rsid w:val="00B546D8"/>
    <w:rsid w:val="00B5507A"/>
    <w:rsid w:val="00B556F3"/>
    <w:rsid w:val="00B5587B"/>
    <w:rsid w:val="00B573AB"/>
    <w:rsid w:val="00B57502"/>
    <w:rsid w:val="00B57779"/>
    <w:rsid w:val="00B57C36"/>
    <w:rsid w:val="00B60387"/>
    <w:rsid w:val="00B603CF"/>
    <w:rsid w:val="00B606FF"/>
    <w:rsid w:val="00B60703"/>
    <w:rsid w:val="00B60A12"/>
    <w:rsid w:val="00B60C7C"/>
    <w:rsid w:val="00B612A2"/>
    <w:rsid w:val="00B61A80"/>
    <w:rsid w:val="00B61E8E"/>
    <w:rsid w:val="00B631C7"/>
    <w:rsid w:val="00B63374"/>
    <w:rsid w:val="00B66A5E"/>
    <w:rsid w:val="00B67F72"/>
    <w:rsid w:val="00B71B4A"/>
    <w:rsid w:val="00B725C4"/>
    <w:rsid w:val="00B72E69"/>
    <w:rsid w:val="00B72EB9"/>
    <w:rsid w:val="00B74AAD"/>
    <w:rsid w:val="00B758BE"/>
    <w:rsid w:val="00B75C8B"/>
    <w:rsid w:val="00B765C4"/>
    <w:rsid w:val="00B76BE2"/>
    <w:rsid w:val="00B76F6A"/>
    <w:rsid w:val="00B81080"/>
    <w:rsid w:val="00B81335"/>
    <w:rsid w:val="00B81DB7"/>
    <w:rsid w:val="00B82A45"/>
    <w:rsid w:val="00B82BCF"/>
    <w:rsid w:val="00B82E45"/>
    <w:rsid w:val="00B8300E"/>
    <w:rsid w:val="00B8347F"/>
    <w:rsid w:val="00B84A01"/>
    <w:rsid w:val="00B84B55"/>
    <w:rsid w:val="00B8532E"/>
    <w:rsid w:val="00B85797"/>
    <w:rsid w:val="00B8595E"/>
    <w:rsid w:val="00B86183"/>
    <w:rsid w:val="00B8646D"/>
    <w:rsid w:val="00B86678"/>
    <w:rsid w:val="00B86B58"/>
    <w:rsid w:val="00B915FB"/>
    <w:rsid w:val="00B91865"/>
    <w:rsid w:val="00B93438"/>
    <w:rsid w:val="00B9376E"/>
    <w:rsid w:val="00B94E2B"/>
    <w:rsid w:val="00B95DF6"/>
    <w:rsid w:val="00B963BB"/>
    <w:rsid w:val="00B968DA"/>
    <w:rsid w:val="00B96956"/>
    <w:rsid w:val="00B96F84"/>
    <w:rsid w:val="00B97289"/>
    <w:rsid w:val="00B9765F"/>
    <w:rsid w:val="00B97FEE"/>
    <w:rsid w:val="00BA1721"/>
    <w:rsid w:val="00BA1854"/>
    <w:rsid w:val="00BA1897"/>
    <w:rsid w:val="00BA1D09"/>
    <w:rsid w:val="00BA2316"/>
    <w:rsid w:val="00BA24CC"/>
    <w:rsid w:val="00BA2A8F"/>
    <w:rsid w:val="00BA303D"/>
    <w:rsid w:val="00BA3D24"/>
    <w:rsid w:val="00BA44C3"/>
    <w:rsid w:val="00BA4B73"/>
    <w:rsid w:val="00BA4B81"/>
    <w:rsid w:val="00BA4E82"/>
    <w:rsid w:val="00BA54CF"/>
    <w:rsid w:val="00BA6883"/>
    <w:rsid w:val="00BA6AAC"/>
    <w:rsid w:val="00BA6E6F"/>
    <w:rsid w:val="00BA7E02"/>
    <w:rsid w:val="00BB0F53"/>
    <w:rsid w:val="00BB151A"/>
    <w:rsid w:val="00BB1A99"/>
    <w:rsid w:val="00BB2907"/>
    <w:rsid w:val="00BB296F"/>
    <w:rsid w:val="00BB2F3D"/>
    <w:rsid w:val="00BB35D7"/>
    <w:rsid w:val="00BB36A6"/>
    <w:rsid w:val="00BB3CF3"/>
    <w:rsid w:val="00BB4616"/>
    <w:rsid w:val="00BB5788"/>
    <w:rsid w:val="00BB600B"/>
    <w:rsid w:val="00BB6513"/>
    <w:rsid w:val="00BB6E1C"/>
    <w:rsid w:val="00BB7481"/>
    <w:rsid w:val="00BB789D"/>
    <w:rsid w:val="00BC1984"/>
    <w:rsid w:val="00BC2352"/>
    <w:rsid w:val="00BC36F5"/>
    <w:rsid w:val="00BC36F7"/>
    <w:rsid w:val="00BC38EE"/>
    <w:rsid w:val="00BC41AC"/>
    <w:rsid w:val="00BC424C"/>
    <w:rsid w:val="00BC59F1"/>
    <w:rsid w:val="00BC6664"/>
    <w:rsid w:val="00BC72E6"/>
    <w:rsid w:val="00BC77C1"/>
    <w:rsid w:val="00BD1B0B"/>
    <w:rsid w:val="00BD49CD"/>
    <w:rsid w:val="00BD5EEA"/>
    <w:rsid w:val="00BD6164"/>
    <w:rsid w:val="00BD72D6"/>
    <w:rsid w:val="00BE0202"/>
    <w:rsid w:val="00BE06CF"/>
    <w:rsid w:val="00BE098F"/>
    <w:rsid w:val="00BE14EE"/>
    <w:rsid w:val="00BE1A6A"/>
    <w:rsid w:val="00BE3A43"/>
    <w:rsid w:val="00BE4A65"/>
    <w:rsid w:val="00BE5F4F"/>
    <w:rsid w:val="00BE69AE"/>
    <w:rsid w:val="00BE7C40"/>
    <w:rsid w:val="00BF020D"/>
    <w:rsid w:val="00BF0581"/>
    <w:rsid w:val="00BF129B"/>
    <w:rsid w:val="00BF1E7E"/>
    <w:rsid w:val="00BF2C9D"/>
    <w:rsid w:val="00BF2F69"/>
    <w:rsid w:val="00BF3083"/>
    <w:rsid w:val="00BF3C07"/>
    <w:rsid w:val="00BF3FDE"/>
    <w:rsid w:val="00BF56F6"/>
    <w:rsid w:val="00BF5A1A"/>
    <w:rsid w:val="00BF5A2F"/>
    <w:rsid w:val="00BF6346"/>
    <w:rsid w:val="00BF77CA"/>
    <w:rsid w:val="00C0008B"/>
    <w:rsid w:val="00C001AC"/>
    <w:rsid w:val="00C0031C"/>
    <w:rsid w:val="00C0109A"/>
    <w:rsid w:val="00C01787"/>
    <w:rsid w:val="00C024FD"/>
    <w:rsid w:val="00C02515"/>
    <w:rsid w:val="00C02622"/>
    <w:rsid w:val="00C02CAE"/>
    <w:rsid w:val="00C032D1"/>
    <w:rsid w:val="00C042FE"/>
    <w:rsid w:val="00C04896"/>
    <w:rsid w:val="00C048B0"/>
    <w:rsid w:val="00C04A90"/>
    <w:rsid w:val="00C0520F"/>
    <w:rsid w:val="00C05AA1"/>
    <w:rsid w:val="00C06F0D"/>
    <w:rsid w:val="00C0705C"/>
    <w:rsid w:val="00C0711E"/>
    <w:rsid w:val="00C07CF7"/>
    <w:rsid w:val="00C10A34"/>
    <w:rsid w:val="00C1149F"/>
    <w:rsid w:val="00C118F1"/>
    <w:rsid w:val="00C12850"/>
    <w:rsid w:val="00C12BB1"/>
    <w:rsid w:val="00C12D04"/>
    <w:rsid w:val="00C13114"/>
    <w:rsid w:val="00C131EE"/>
    <w:rsid w:val="00C1326B"/>
    <w:rsid w:val="00C134B2"/>
    <w:rsid w:val="00C136F0"/>
    <w:rsid w:val="00C14692"/>
    <w:rsid w:val="00C156C0"/>
    <w:rsid w:val="00C1598F"/>
    <w:rsid w:val="00C15A1C"/>
    <w:rsid w:val="00C15A76"/>
    <w:rsid w:val="00C1602D"/>
    <w:rsid w:val="00C16CF7"/>
    <w:rsid w:val="00C17C75"/>
    <w:rsid w:val="00C17F09"/>
    <w:rsid w:val="00C201E0"/>
    <w:rsid w:val="00C20396"/>
    <w:rsid w:val="00C2152F"/>
    <w:rsid w:val="00C2153B"/>
    <w:rsid w:val="00C21546"/>
    <w:rsid w:val="00C2208F"/>
    <w:rsid w:val="00C23043"/>
    <w:rsid w:val="00C239B0"/>
    <w:rsid w:val="00C23D80"/>
    <w:rsid w:val="00C24283"/>
    <w:rsid w:val="00C24ADE"/>
    <w:rsid w:val="00C24BF5"/>
    <w:rsid w:val="00C24D77"/>
    <w:rsid w:val="00C254A6"/>
    <w:rsid w:val="00C26E75"/>
    <w:rsid w:val="00C276AE"/>
    <w:rsid w:val="00C277BD"/>
    <w:rsid w:val="00C3024F"/>
    <w:rsid w:val="00C30C51"/>
    <w:rsid w:val="00C30CB7"/>
    <w:rsid w:val="00C31A7E"/>
    <w:rsid w:val="00C32376"/>
    <w:rsid w:val="00C32AF3"/>
    <w:rsid w:val="00C32BA1"/>
    <w:rsid w:val="00C32E18"/>
    <w:rsid w:val="00C34930"/>
    <w:rsid w:val="00C34D5F"/>
    <w:rsid w:val="00C354CE"/>
    <w:rsid w:val="00C3578D"/>
    <w:rsid w:val="00C360F4"/>
    <w:rsid w:val="00C36739"/>
    <w:rsid w:val="00C369EA"/>
    <w:rsid w:val="00C36F1F"/>
    <w:rsid w:val="00C36FF1"/>
    <w:rsid w:val="00C37170"/>
    <w:rsid w:val="00C3797C"/>
    <w:rsid w:val="00C40A31"/>
    <w:rsid w:val="00C40E8D"/>
    <w:rsid w:val="00C40F3E"/>
    <w:rsid w:val="00C4138C"/>
    <w:rsid w:val="00C41CF2"/>
    <w:rsid w:val="00C4232C"/>
    <w:rsid w:val="00C4253D"/>
    <w:rsid w:val="00C426C6"/>
    <w:rsid w:val="00C427E9"/>
    <w:rsid w:val="00C4330F"/>
    <w:rsid w:val="00C439BE"/>
    <w:rsid w:val="00C43F08"/>
    <w:rsid w:val="00C44C29"/>
    <w:rsid w:val="00C44DB0"/>
    <w:rsid w:val="00C45655"/>
    <w:rsid w:val="00C4575F"/>
    <w:rsid w:val="00C4613D"/>
    <w:rsid w:val="00C46654"/>
    <w:rsid w:val="00C47081"/>
    <w:rsid w:val="00C47D29"/>
    <w:rsid w:val="00C50B99"/>
    <w:rsid w:val="00C51994"/>
    <w:rsid w:val="00C52068"/>
    <w:rsid w:val="00C52666"/>
    <w:rsid w:val="00C5298D"/>
    <w:rsid w:val="00C52A40"/>
    <w:rsid w:val="00C531C3"/>
    <w:rsid w:val="00C5343A"/>
    <w:rsid w:val="00C53871"/>
    <w:rsid w:val="00C53B54"/>
    <w:rsid w:val="00C54276"/>
    <w:rsid w:val="00C547F3"/>
    <w:rsid w:val="00C54C44"/>
    <w:rsid w:val="00C558D4"/>
    <w:rsid w:val="00C561D0"/>
    <w:rsid w:val="00C56297"/>
    <w:rsid w:val="00C5663E"/>
    <w:rsid w:val="00C5688D"/>
    <w:rsid w:val="00C56EA6"/>
    <w:rsid w:val="00C577EA"/>
    <w:rsid w:val="00C57F54"/>
    <w:rsid w:val="00C61A2C"/>
    <w:rsid w:val="00C62479"/>
    <w:rsid w:val="00C6315F"/>
    <w:rsid w:val="00C636CA"/>
    <w:rsid w:val="00C640AF"/>
    <w:rsid w:val="00C64231"/>
    <w:rsid w:val="00C644D5"/>
    <w:rsid w:val="00C64962"/>
    <w:rsid w:val="00C6590F"/>
    <w:rsid w:val="00C66011"/>
    <w:rsid w:val="00C66169"/>
    <w:rsid w:val="00C66781"/>
    <w:rsid w:val="00C66F28"/>
    <w:rsid w:val="00C67757"/>
    <w:rsid w:val="00C70103"/>
    <w:rsid w:val="00C70177"/>
    <w:rsid w:val="00C71650"/>
    <w:rsid w:val="00C71BE5"/>
    <w:rsid w:val="00C71FE9"/>
    <w:rsid w:val="00C72171"/>
    <w:rsid w:val="00C72B3E"/>
    <w:rsid w:val="00C72C82"/>
    <w:rsid w:val="00C72E52"/>
    <w:rsid w:val="00C738AF"/>
    <w:rsid w:val="00C73D30"/>
    <w:rsid w:val="00C7442F"/>
    <w:rsid w:val="00C745BC"/>
    <w:rsid w:val="00C746D5"/>
    <w:rsid w:val="00C750EE"/>
    <w:rsid w:val="00C75758"/>
    <w:rsid w:val="00C76EAA"/>
    <w:rsid w:val="00C7717E"/>
    <w:rsid w:val="00C80251"/>
    <w:rsid w:val="00C80A9E"/>
    <w:rsid w:val="00C81410"/>
    <w:rsid w:val="00C8159B"/>
    <w:rsid w:val="00C8348A"/>
    <w:rsid w:val="00C84D02"/>
    <w:rsid w:val="00C8500B"/>
    <w:rsid w:val="00C85045"/>
    <w:rsid w:val="00C85F94"/>
    <w:rsid w:val="00C86330"/>
    <w:rsid w:val="00C86FA1"/>
    <w:rsid w:val="00C8725F"/>
    <w:rsid w:val="00C87641"/>
    <w:rsid w:val="00C87A0F"/>
    <w:rsid w:val="00C87C51"/>
    <w:rsid w:val="00C90416"/>
    <w:rsid w:val="00C90C09"/>
    <w:rsid w:val="00C91FD9"/>
    <w:rsid w:val="00C9416D"/>
    <w:rsid w:val="00C9549B"/>
    <w:rsid w:val="00C955D1"/>
    <w:rsid w:val="00C9575F"/>
    <w:rsid w:val="00C95C8E"/>
    <w:rsid w:val="00C95DEC"/>
    <w:rsid w:val="00C961D7"/>
    <w:rsid w:val="00C96569"/>
    <w:rsid w:val="00CA10E7"/>
    <w:rsid w:val="00CA1545"/>
    <w:rsid w:val="00CA1981"/>
    <w:rsid w:val="00CA1AFD"/>
    <w:rsid w:val="00CA1F08"/>
    <w:rsid w:val="00CA2140"/>
    <w:rsid w:val="00CA253A"/>
    <w:rsid w:val="00CA2A71"/>
    <w:rsid w:val="00CA342D"/>
    <w:rsid w:val="00CA34A8"/>
    <w:rsid w:val="00CA4606"/>
    <w:rsid w:val="00CA5DFB"/>
    <w:rsid w:val="00CA618E"/>
    <w:rsid w:val="00CA7124"/>
    <w:rsid w:val="00CA7331"/>
    <w:rsid w:val="00CA7ACC"/>
    <w:rsid w:val="00CA7AD6"/>
    <w:rsid w:val="00CB07C4"/>
    <w:rsid w:val="00CB108B"/>
    <w:rsid w:val="00CB13EB"/>
    <w:rsid w:val="00CB19D5"/>
    <w:rsid w:val="00CB1FB4"/>
    <w:rsid w:val="00CB30A3"/>
    <w:rsid w:val="00CB419A"/>
    <w:rsid w:val="00CB4B5E"/>
    <w:rsid w:val="00CB56B9"/>
    <w:rsid w:val="00CB5EB5"/>
    <w:rsid w:val="00CB62E7"/>
    <w:rsid w:val="00CB663E"/>
    <w:rsid w:val="00CB670F"/>
    <w:rsid w:val="00CB6C97"/>
    <w:rsid w:val="00CB7B96"/>
    <w:rsid w:val="00CB7F54"/>
    <w:rsid w:val="00CC009C"/>
    <w:rsid w:val="00CC03A2"/>
    <w:rsid w:val="00CC0BCB"/>
    <w:rsid w:val="00CC20EE"/>
    <w:rsid w:val="00CC28D1"/>
    <w:rsid w:val="00CC363C"/>
    <w:rsid w:val="00CC3BD2"/>
    <w:rsid w:val="00CC408F"/>
    <w:rsid w:val="00CC5019"/>
    <w:rsid w:val="00CC64AA"/>
    <w:rsid w:val="00CC73E0"/>
    <w:rsid w:val="00CC79A9"/>
    <w:rsid w:val="00CD042E"/>
    <w:rsid w:val="00CD188C"/>
    <w:rsid w:val="00CD21D5"/>
    <w:rsid w:val="00CD2585"/>
    <w:rsid w:val="00CD2910"/>
    <w:rsid w:val="00CD2B32"/>
    <w:rsid w:val="00CD2C24"/>
    <w:rsid w:val="00CD3513"/>
    <w:rsid w:val="00CD3AA7"/>
    <w:rsid w:val="00CD42B4"/>
    <w:rsid w:val="00CD521B"/>
    <w:rsid w:val="00CD5F5C"/>
    <w:rsid w:val="00CD63CC"/>
    <w:rsid w:val="00CD65C6"/>
    <w:rsid w:val="00CD6EB9"/>
    <w:rsid w:val="00CD70EB"/>
    <w:rsid w:val="00CD7C93"/>
    <w:rsid w:val="00CE0580"/>
    <w:rsid w:val="00CE0EBF"/>
    <w:rsid w:val="00CE1502"/>
    <w:rsid w:val="00CE16D1"/>
    <w:rsid w:val="00CE1ECE"/>
    <w:rsid w:val="00CE2134"/>
    <w:rsid w:val="00CE31FC"/>
    <w:rsid w:val="00CE423D"/>
    <w:rsid w:val="00CE45EB"/>
    <w:rsid w:val="00CE478C"/>
    <w:rsid w:val="00CE7812"/>
    <w:rsid w:val="00CF0371"/>
    <w:rsid w:val="00CF1ACB"/>
    <w:rsid w:val="00CF1D9F"/>
    <w:rsid w:val="00CF2115"/>
    <w:rsid w:val="00CF2603"/>
    <w:rsid w:val="00CF27FC"/>
    <w:rsid w:val="00CF2D81"/>
    <w:rsid w:val="00CF3470"/>
    <w:rsid w:val="00CF37BF"/>
    <w:rsid w:val="00CF43D1"/>
    <w:rsid w:val="00CF5993"/>
    <w:rsid w:val="00CF6463"/>
    <w:rsid w:val="00CF690C"/>
    <w:rsid w:val="00CF6E57"/>
    <w:rsid w:val="00CF7285"/>
    <w:rsid w:val="00CF7463"/>
    <w:rsid w:val="00CF79FE"/>
    <w:rsid w:val="00D0029A"/>
    <w:rsid w:val="00D00579"/>
    <w:rsid w:val="00D0065F"/>
    <w:rsid w:val="00D00A99"/>
    <w:rsid w:val="00D03E2A"/>
    <w:rsid w:val="00D05521"/>
    <w:rsid w:val="00D0579D"/>
    <w:rsid w:val="00D05D2D"/>
    <w:rsid w:val="00D06B93"/>
    <w:rsid w:val="00D06D42"/>
    <w:rsid w:val="00D07510"/>
    <w:rsid w:val="00D07543"/>
    <w:rsid w:val="00D07A2C"/>
    <w:rsid w:val="00D07AD0"/>
    <w:rsid w:val="00D104A9"/>
    <w:rsid w:val="00D104E1"/>
    <w:rsid w:val="00D11C38"/>
    <w:rsid w:val="00D129ED"/>
    <w:rsid w:val="00D12F17"/>
    <w:rsid w:val="00D131EE"/>
    <w:rsid w:val="00D13C94"/>
    <w:rsid w:val="00D13D97"/>
    <w:rsid w:val="00D13EBC"/>
    <w:rsid w:val="00D14041"/>
    <w:rsid w:val="00D14319"/>
    <w:rsid w:val="00D14B93"/>
    <w:rsid w:val="00D155DF"/>
    <w:rsid w:val="00D15997"/>
    <w:rsid w:val="00D15AB9"/>
    <w:rsid w:val="00D15C28"/>
    <w:rsid w:val="00D161C3"/>
    <w:rsid w:val="00D167F5"/>
    <w:rsid w:val="00D17323"/>
    <w:rsid w:val="00D208D7"/>
    <w:rsid w:val="00D2135B"/>
    <w:rsid w:val="00D21A70"/>
    <w:rsid w:val="00D227F0"/>
    <w:rsid w:val="00D22E9F"/>
    <w:rsid w:val="00D23A53"/>
    <w:rsid w:val="00D23B73"/>
    <w:rsid w:val="00D2559F"/>
    <w:rsid w:val="00D25A13"/>
    <w:rsid w:val="00D2623D"/>
    <w:rsid w:val="00D2647D"/>
    <w:rsid w:val="00D26945"/>
    <w:rsid w:val="00D2748B"/>
    <w:rsid w:val="00D302E8"/>
    <w:rsid w:val="00D305CF"/>
    <w:rsid w:val="00D30640"/>
    <w:rsid w:val="00D30F9C"/>
    <w:rsid w:val="00D31483"/>
    <w:rsid w:val="00D31927"/>
    <w:rsid w:val="00D329F5"/>
    <w:rsid w:val="00D33121"/>
    <w:rsid w:val="00D3416D"/>
    <w:rsid w:val="00D348BF"/>
    <w:rsid w:val="00D364DD"/>
    <w:rsid w:val="00D365F0"/>
    <w:rsid w:val="00D36C10"/>
    <w:rsid w:val="00D37274"/>
    <w:rsid w:val="00D404A7"/>
    <w:rsid w:val="00D409E1"/>
    <w:rsid w:val="00D42235"/>
    <w:rsid w:val="00D43364"/>
    <w:rsid w:val="00D448C8"/>
    <w:rsid w:val="00D45F82"/>
    <w:rsid w:val="00D460B2"/>
    <w:rsid w:val="00D460FE"/>
    <w:rsid w:val="00D47476"/>
    <w:rsid w:val="00D475C2"/>
    <w:rsid w:val="00D479E1"/>
    <w:rsid w:val="00D47A3A"/>
    <w:rsid w:val="00D50BD6"/>
    <w:rsid w:val="00D51599"/>
    <w:rsid w:val="00D51F38"/>
    <w:rsid w:val="00D54AF5"/>
    <w:rsid w:val="00D54F22"/>
    <w:rsid w:val="00D565F3"/>
    <w:rsid w:val="00D56D8D"/>
    <w:rsid w:val="00D5730E"/>
    <w:rsid w:val="00D60A52"/>
    <w:rsid w:val="00D612F5"/>
    <w:rsid w:val="00D61338"/>
    <w:rsid w:val="00D618B7"/>
    <w:rsid w:val="00D61B88"/>
    <w:rsid w:val="00D6248D"/>
    <w:rsid w:val="00D626E8"/>
    <w:rsid w:val="00D627E4"/>
    <w:rsid w:val="00D628E6"/>
    <w:rsid w:val="00D62EB6"/>
    <w:rsid w:val="00D63A42"/>
    <w:rsid w:val="00D63EE5"/>
    <w:rsid w:val="00D641CB"/>
    <w:rsid w:val="00D6778C"/>
    <w:rsid w:val="00D7048F"/>
    <w:rsid w:val="00D70626"/>
    <w:rsid w:val="00D7081B"/>
    <w:rsid w:val="00D70ED1"/>
    <w:rsid w:val="00D71114"/>
    <w:rsid w:val="00D71390"/>
    <w:rsid w:val="00D71C8D"/>
    <w:rsid w:val="00D71EE8"/>
    <w:rsid w:val="00D73374"/>
    <w:rsid w:val="00D73628"/>
    <w:rsid w:val="00D74736"/>
    <w:rsid w:val="00D74C91"/>
    <w:rsid w:val="00D764FE"/>
    <w:rsid w:val="00D76657"/>
    <w:rsid w:val="00D76BE7"/>
    <w:rsid w:val="00D76DA0"/>
    <w:rsid w:val="00D77155"/>
    <w:rsid w:val="00D77D7F"/>
    <w:rsid w:val="00D803C9"/>
    <w:rsid w:val="00D80837"/>
    <w:rsid w:val="00D80ECD"/>
    <w:rsid w:val="00D822B9"/>
    <w:rsid w:val="00D82803"/>
    <w:rsid w:val="00D82DC8"/>
    <w:rsid w:val="00D8345C"/>
    <w:rsid w:val="00D8382E"/>
    <w:rsid w:val="00D83B87"/>
    <w:rsid w:val="00D843A9"/>
    <w:rsid w:val="00D84948"/>
    <w:rsid w:val="00D86B40"/>
    <w:rsid w:val="00D86C5F"/>
    <w:rsid w:val="00D86C71"/>
    <w:rsid w:val="00D87043"/>
    <w:rsid w:val="00D8774E"/>
    <w:rsid w:val="00D877C1"/>
    <w:rsid w:val="00D8799C"/>
    <w:rsid w:val="00D90038"/>
    <w:rsid w:val="00D90926"/>
    <w:rsid w:val="00D90B0D"/>
    <w:rsid w:val="00D90B86"/>
    <w:rsid w:val="00D91894"/>
    <w:rsid w:val="00D919A1"/>
    <w:rsid w:val="00D91D28"/>
    <w:rsid w:val="00D92C7B"/>
    <w:rsid w:val="00D92D18"/>
    <w:rsid w:val="00D93814"/>
    <w:rsid w:val="00D9424D"/>
    <w:rsid w:val="00D94520"/>
    <w:rsid w:val="00D94542"/>
    <w:rsid w:val="00D9511C"/>
    <w:rsid w:val="00D9575D"/>
    <w:rsid w:val="00D96A26"/>
    <w:rsid w:val="00D97C01"/>
    <w:rsid w:val="00DA094A"/>
    <w:rsid w:val="00DA0B19"/>
    <w:rsid w:val="00DA114B"/>
    <w:rsid w:val="00DA2ACE"/>
    <w:rsid w:val="00DA3B43"/>
    <w:rsid w:val="00DA423D"/>
    <w:rsid w:val="00DA5013"/>
    <w:rsid w:val="00DA51D3"/>
    <w:rsid w:val="00DA5390"/>
    <w:rsid w:val="00DA54EF"/>
    <w:rsid w:val="00DA57BE"/>
    <w:rsid w:val="00DA59E5"/>
    <w:rsid w:val="00DA6710"/>
    <w:rsid w:val="00DA6C3F"/>
    <w:rsid w:val="00DA6E11"/>
    <w:rsid w:val="00DA7E6A"/>
    <w:rsid w:val="00DB0628"/>
    <w:rsid w:val="00DB06CF"/>
    <w:rsid w:val="00DB114B"/>
    <w:rsid w:val="00DB1634"/>
    <w:rsid w:val="00DB24B2"/>
    <w:rsid w:val="00DB28B6"/>
    <w:rsid w:val="00DB35CD"/>
    <w:rsid w:val="00DB45E3"/>
    <w:rsid w:val="00DB4C40"/>
    <w:rsid w:val="00DB4D25"/>
    <w:rsid w:val="00DB5D56"/>
    <w:rsid w:val="00DB5F95"/>
    <w:rsid w:val="00DB614A"/>
    <w:rsid w:val="00DB622B"/>
    <w:rsid w:val="00DB6DB2"/>
    <w:rsid w:val="00DB7F86"/>
    <w:rsid w:val="00DC030F"/>
    <w:rsid w:val="00DC0C78"/>
    <w:rsid w:val="00DC204D"/>
    <w:rsid w:val="00DC2412"/>
    <w:rsid w:val="00DC2781"/>
    <w:rsid w:val="00DC2E5B"/>
    <w:rsid w:val="00DC2FDE"/>
    <w:rsid w:val="00DC337D"/>
    <w:rsid w:val="00DC33E9"/>
    <w:rsid w:val="00DC372F"/>
    <w:rsid w:val="00DC39B4"/>
    <w:rsid w:val="00DC3AE4"/>
    <w:rsid w:val="00DC4EE9"/>
    <w:rsid w:val="00DC504F"/>
    <w:rsid w:val="00DC514C"/>
    <w:rsid w:val="00DC573B"/>
    <w:rsid w:val="00DC585E"/>
    <w:rsid w:val="00DC588A"/>
    <w:rsid w:val="00DC5C76"/>
    <w:rsid w:val="00DC6382"/>
    <w:rsid w:val="00DC6651"/>
    <w:rsid w:val="00DC68BB"/>
    <w:rsid w:val="00DC72A4"/>
    <w:rsid w:val="00DC7B3D"/>
    <w:rsid w:val="00DD03BF"/>
    <w:rsid w:val="00DD0572"/>
    <w:rsid w:val="00DD05C6"/>
    <w:rsid w:val="00DD0729"/>
    <w:rsid w:val="00DD0F53"/>
    <w:rsid w:val="00DD0FF1"/>
    <w:rsid w:val="00DD40BB"/>
    <w:rsid w:val="00DD41B2"/>
    <w:rsid w:val="00DD4555"/>
    <w:rsid w:val="00DD4560"/>
    <w:rsid w:val="00DD69C1"/>
    <w:rsid w:val="00DD7B97"/>
    <w:rsid w:val="00DE02C4"/>
    <w:rsid w:val="00DE055D"/>
    <w:rsid w:val="00DE1166"/>
    <w:rsid w:val="00DE123E"/>
    <w:rsid w:val="00DE186D"/>
    <w:rsid w:val="00DE1F41"/>
    <w:rsid w:val="00DE2365"/>
    <w:rsid w:val="00DE2622"/>
    <w:rsid w:val="00DE2A36"/>
    <w:rsid w:val="00DE3114"/>
    <w:rsid w:val="00DE31C5"/>
    <w:rsid w:val="00DE3342"/>
    <w:rsid w:val="00DE366C"/>
    <w:rsid w:val="00DE391A"/>
    <w:rsid w:val="00DE3AA2"/>
    <w:rsid w:val="00DE4AEB"/>
    <w:rsid w:val="00DE560F"/>
    <w:rsid w:val="00DE62FA"/>
    <w:rsid w:val="00DE660E"/>
    <w:rsid w:val="00DE680E"/>
    <w:rsid w:val="00DE6EF1"/>
    <w:rsid w:val="00DE7F30"/>
    <w:rsid w:val="00DF0948"/>
    <w:rsid w:val="00DF0B61"/>
    <w:rsid w:val="00DF0C2F"/>
    <w:rsid w:val="00DF182F"/>
    <w:rsid w:val="00DF19E9"/>
    <w:rsid w:val="00DF1BE4"/>
    <w:rsid w:val="00DF3720"/>
    <w:rsid w:val="00DF3E1C"/>
    <w:rsid w:val="00DF4B97"/>
    <w:rsid w:val="00DF4C9E"/>
    <w:rsid w:val="00DF512F"/>
    <w:rsid w:val="00DF557A"/>
    <w:rsid w:val="00DF5867"/>
    <w:rsid w:val="00DF5D26"/>
    <w:rsid w:val="00DF68BD"/>
    <w:rsid w:val="00DF7A96"/>
    <w:rsid w:val="00DF7EBE"/>
    <w:rsid w:val="00E00C06"/>
    <w:rsid w:val="00E00E1C"/>
    <w:rsid w:val="00E00E32"/>
    <w:rsid w:val="00E01325"/>
    <w:rsid w:val="00E01607"/>
    <w:rsid w:val="00E0252E"/>
    <w:rsid w:val="00E028EE"/>
    <w:rsid w:val="00E06EB6"/>
    <w:rsid w:val="00E10172"/>
    <w:rsid w:val="00E10FA8"/>
    <w:rsid w:val="00E118D2"/>
    <w:rsid w:val="00E1196B"/>
    <w:rsid w:val="00E1212D"/>
    <w:rsid w:val="00E133F6"/>
    <w:rsid w:val="00E147AF"/>
    <w:rsid w:val="00E150B7"/>
    <w:rsid w:val="00E1528A"/>
    <w:rsid w:val="00E15958"/>
    <w:rsid w:val="00E15B32"/>
    <w:rsid w:val="00E16DC6"/>
    <w:rsid w:val="00E1707F"/>
    <w:rsid w:val="00E205D5"/>
    <w:rsid w:val="00E20FF0"/>
    <w:rsid w:val="00E21A09"/>
    <w:rsid w:val="00E21B88"/>
    <w:rsid w:val="00E22969"/>
    <w:rsid w:val="00E22984"/>
    <w:rsid w:val="00E2313D"/>
    <w:rsid w:val="00E23772"/>
    <w:rsid w:val="00E25599"/>
    <w:rsid w:val="00E265BB"/>
    <w:rsid w:val="00E270F5"/>
    <w:rsid w:val="00E3017E"/>
    <w:rsid w:val="00E30E6E"/>
    <w:rsid w:val="00E3124F"/>
    <w:rsid w:val="00E31E79"/>
    <w:rsid w:val="00E32430"/>
    <w:rsid w:val="00E32777"/>
    <w:rsid w:val="00E332C5"/>
    <w:rsid w:val="00E33488"/>
    <w:rsid w:val="00E337CC"/>
    <w:rsid w:val="00E345E5"/>
    <w:rsid w:val="00E34D72"/>
    <w:rsid w:val="00E35F85"/>
    <w:rsid w:val="00E367F7"/>
    <w:rsid w:val="00E37DAC"/>
    <w:rsid w:val="00E40360"/>
    <w:rsid w:val="00E40977"/>
    <w:rsid w:val="00E41252"/>
    <w:rsid w:val="00E421BC"/>
    <w:rsid w:val="00E42485"/>
    <w:rsid w:val="00E429A6"/>
    <w:rsid w:val="00E429FF"/>
    <w:rsid w:val="00E43BD1"/>
    <w:rsid w:val="00E43D9C"/>
    <w:rsid w:val="00E462C0"/>
    <w:rsid w:val="00E46B3D"/>
    <w:rsid w:val="00E4784B"/>
    <w:rsid w:val="00E503C8"/>
    <w:rsid w:val="00E5050B"/>
    <w:rsid w:val="00E50670"/>
    <w:rsid w:val="00E509CB"/>
    <w:rsid w:val="00E50E9C"/>
    <w:rsid w:val="00E51C5C"/>
    <w:rsid w:val="00E51E11"/>
    <w:rsid w:val="00E522BA"/>
    <w:rsid w:val="00E5273C"/>
    <w:rsid w:val="00E5284E"/>
    <w:rsid w:val="00E52B91"/>
    <w:rsid w:val="00E52CB3"/>
    <w:rsid w:val="00E52E21"/>
    <w:rsid w:val="00E52F1C"/>
    <w:rsid w:val="00E53F5E"/>
    <w:rsid w:val="00E553F3"/>
    <w:rsid w:val="00E55A9F"/>
    <w:rsid w:val="00E55F16"/>
    <w:rsid w:val="00E563AC"/>
    <w:rsid w:val="00E56626"/>
    <w:rsid w:val="00E56B18"/>
    <w:rsid w:val="00E57689"/>
    <w:rsid w:val="00E578AC"/>
    <w:rsid w:val="00E60510"/>
    <w:rsid w:val="00E60FA3"/>
    <w:rsid w:val="00E611BC"/>
    <w:rsid w:val="00E61DE0"/>
    <w:rsid w:val="00E622FF"/>
    <w:rsid w:val="00E6296C"/>
    <w:rsid w:val="00E62980"/>
    <w:rsid w:val="00E62F36"/>
    <w:rsid w:val="00E63237"/>
    <w:rsid w:val="00E6367F"/>
    <w:rsid w:val="00E63BAE"/>
    <w:rsid w:val="00E64BEC"/>
    <w:rsid w:val="00E64C04"/>
    <w:rsid w:val="00E64D25"/>
    <w:rsid w:val="00E652B5"/>
    <w:rsid w:val="00E65547"/>
    <w:rsid w:val="00E656C1"/>
    <w:rsid w:val="00E657B4"/>
    <w:rsid w:val="00E659FA"/>
    <w:rsid w:val="00E6777F"/>
    <w:rsid w:val="00E67D93"/>
    <w:rsid w:val="00E67F38"/>
    <w:rsid w:val="00E70A80"/>
    <w:rsid w:val="00E70E0C"/>
    <w:rsid w:val="00E70EB7"/>
    <w:rsid w:val="00E7117D"/>
    <w:rsid w:val="00E71889"/>
    <w:rsid w:val="00E72D6F"/>
    <w:rsid w:val="00E74931"/>
    <w:rsid w:val="00E762FD"/>
    <w:rsid w:val="00E76E82"/>
    <w:rsid w:val="00E80069"/>
    <w:rsid w:val="00E804F8"/>
    <w:rsid w:val="00E80E46"/>
    <w:rsid w:val="00E81DB1"/>
    <w:rsid w:val="00E824E2"/>
    <w:rsid w:val="00E82D4B"/>
    <w:rsid w:val="00E841AA"/>
    <w:rsid w:val="00E84432"/>
    <w:rsid w:val="00E84DDC"/>
    <w:rsid w:val="00E86E1D"/>
    <w:rsid w:val="00E90A98"/>
    <w:rsid w:val="00E915B3"/>
    <w:rsid w:val="00E9171D"/>
    <w:rsid w:val="00E918E6"/>
    <w:rsid w:val="00E93496"/>
    <w:rsid w:val="00E93694"/>
    <w:rsid w:val="00E936DB"/>
    <w:rsid w:val="00E93A44"/>
    <w:rsid w:val="00E94092"/>
    <w:rsid w:val="00E94ECD"/>
    <w:rsid w:val="00E951F8"/>
    <w:rsid w:val="00E95D39"/>
    <w:rsid w:val="00E95E0D"/>
    <w:rsid w:val="00E962A5"/>
    <w:rsid w:val="00E96512"/>
    <w:rsid w:val="00E96A36"/>
    <w:rsid w:val="00E970E7"/>
    <w:rsid w:val="00E97615"/>
    <w:rsid w:val="00E97CBD"/>
    <w:rsid w:val="00EA042C"/>
    <w:rsid w:val="00EA0AD9"/>
    <w:rsid w:val="00EA12D1"/>
    <w:rsid w:val="00EA16F2"/>
    <w:rsid w:val="00EA1D4A"/>
    <w:rsid w:val="00EA1F8F"/>
    <w:rsid w:val="00EA36D0"/>
    <w:rsid w:val="00EA4169"/>
    <w:rsid w:val="00EA464F"/>
    <w:rsid w:val="00EA5098"/>
    <w:rsid w:val="00EA5654"/>
    <w:rsid w:val="00EA5D92"/>
    <w:rsid w:val="00EA60AF"/>
    <w:rsid w:val="00EA6457"/>
    <w:rsid w:val="00EA7211"/>
    <w:rsid w:val="00EA7E5F"/>
    <w:rsid w:val="00EB0DB4"/>
    <w:rsid w:val="00EB111A"/>
    <w:rsid w:val="00EB2137"/>
    <w:rsid w:val="00EB2A49"/>
    <w:rsid w:val="00EB41C4"/>
    <w:rsid w:val="00EB4281"/>
    <w:rsid w:val="00EB4C93"/>
    <w:rsid w:val="00EB64DE"/>
    <w:rsid w:val="00EB6E85"/>
    <w:rsid w:val="00EB6F7A"/>
    <w:rsid w:val="00EB745F"/>
    <w:rsid w:val="00EC0495"/>
    <w:rsid w:val="00EC20C8"/>
    <w:rsid w:val="00EC21CA"/>
    <w:rsid w:val="00EC2382"/>
    <w:rsid w:val="00EC2D00"/>
    <w:rsid w:val="00EC3F5D"/>
    <w:rsid w:val="00EC4D54"/>
    <w:rsid w:val="00EC4E4F"/>
    <w:rsid w:val="00EC4EA4"/>
    <w:rsid w:val="00EC58B7"/>
    <w:rsid w:val="00EC5A47"/>
    <w:rsid w:val="00EC6434"/>
    <w:rsid w:val="00EC69E1"/>
    <w:rsid w:val="00EC75E6"/>
    <w:rsid w:val="00ED10E9"/>
    <w:rsid w:val="00ED2B77"/>
    <w:rsid w:val="00ED2C53"/>
    <w:rsid w:val="00ED2E92"/>
    <w:rsid w:val="00ED314F"/>
    <w:rsid w:val="00ED3579"/>
    <w:rsid w:val="00ED3D79"/>
    <w:rsid w:val="00ED4547"/>
    <w:rsid w:val="00ED4A4D"/>
    <w:rsid w:val="00ED59E5"/>
    <w:rsid w:val="00ED5DA8"/>
    <w:rsid w:val="00ED694B"/>
    <w:rsid w:val="00ED69E0"/>
    <w:rsid w:val="00EE000B"/>
    <w:rsid w:val="00EE04A7"/>
    <w:rsid w:val="00EE115A"/>
    <w:rsid w:val="00EE1838"/>
    <w:rsid w:val="00EE1C47"/>
    <w:rsid w:val="00EE426D"/>
    <w:rsid w:val="00EE4541"/>
    <w:rsid w:val="00EE4CBF"/>
    <w:rsid w:val="00EE5730"/>
    <w:rsid w:val="00EE6A21"/>
    <w:rsid w:val="00EE6DD9"/>
    <w:rsid w:val="00EE743A"/>
    <w:rsid w:val="00EE7827"/>
    <w:rsid w:val="00EE7E05"/>
    <w:rsid w:val="00EF00DA"/>
    <w:rsid w:val="00EF0525"/>
    <w:rsid w:val="00EF062B"/>
    <w:rsid w:val="00EF068E"/>
    <w:rsid w:val="00EF074B"/>
    <w:rsid w:val="00EF1A17"/>
    <w:rsid w:val="00EF1D5B"/>
    <w:rsid w:val="00EF2B27"/>
    <w:rsid w:val="00EF31F7"/>
    <w:rsid w:val="00EF33CE"/>
    <w:rsid w:val="00EF37F7"/>
    <w:rsid w:val="00EF41E8"/>
    <w:rsid w:val="00EF56B4"/>
    <w:rsid w:val="00EF6148"/>
    <w:rsid w:val="00EF6449"/>
    <w:rsid w:val="00EF6ADC"/>
    <w:rsid w:val="00EF7A03"/>
    <w:rsid w:val="00EF7AF2"/>
    <w:rsid w:val="00F0064F"/>
    <w:rsid w:val="00F00D88"/>
    <w:rsid w:val="00F019CC"/>
    <w:rsid w:val="00F01D1F"/>
    <w:rsid w:val="00F02156"/>
    <w:rsid w:val="00F024E6"/>
    <w:rsid w:val="00F02788"/>
    <w:rsid w:val="00F02B13"/>
    <w:rsid w:val="00F02DF8"/>
    <w:rsid w:val="00F0329B"/>
    <w:rsid w:val="00F0330C"/>
    <w:rsid w:val="00F04006"/>
    <w:rsid w:val="00F0413B"/>
    <w:rsid w:val="00F048C6"/>
    <w:rsid w:val="00F04935"/>
    <w:rsid w:val="00F05779"/>
    <w:rsid w:val="00F06D9A"/>
    <w:rsid w:val="00F073CC"/>
    <w:rsid w:val="00F073D5"/>
    <w:rsid w:val="00F07654"/>
    <w:rsid w:val="00F1096C"/>
    <w:rsid w:val="00F10ECC"/>
    <w:rsid w:val="00F1162E"/>
    <w:rsid w:val="00F11ABC"/>
    <w:rsid w:val="00F123BA"/>
    <w:rsid w:val="00F12FF2"/>
    <w:rsid w:val="00F14FD0"/>
    <w:rsid w:val="00F1567D"/>
    <w:rsid w:val="00F156FD"/>
    <w:rsid w:val="00F166B2"/>
    <w:rsid w:val="00F16C99"/>
    <w:rsid w:val="00F171D1"/>
    <w:rsid w:val="00F1737F"/>
    <w:rsid w:val="00F17BBC"/>
    <w:rsid w:val="00F20551"/>
    <w:rsid w:val="00F20699"/>
    <w:rsid w:val="00F216E5"/>
    <w:rsid w:val="00F21E62"/>
    <w:rsid w:val="00F22A1E"/>
    <w:rsid w:val="00F23631"/>
    <w:rsid w:val="00F23A89"/>
    <w:rsid w:val="00F23FF5"/>
    <w:rsid w:val="00F243DC"/>
    <w:rsid w:val="00F247A2"/>
    <w:rsid w:val="00F265F6"/>
    <w:rsid w:val="00F26C61"/>
    <w:rsid w:val="00F273EB"/>
    <w:rsid w:val="00F276CE"/>
    <w:rsid w:val="00F27DD7"/>
    <w:rsid w:val="00F27EC0"/>
    <w:rsid w:val="00F30241"/>
    <w:rsid w:val="00F30A20"/>
    <w:rsid w:val="00F30C33"/>
    <w:rsid w:val="00F30FAC"/>
    <w:rsid w:val="00F31F9A"/>
    <w:rsid w:val="00F328DC"/>
    <w:rsid w:val="00F34136"/>
    <w:rsid w:val="00F36469"/>
    <w:rsid w:val="00F36CDC"/>
    <w:rsid w:val="00F3710E"/>
    <w:rsid w:val="00F37981"/>
    <w:rsid w:val="00F37C02"/>
    <w:rsid w:val="00F37CDD"/>
    <w:rsid w:val="00F37DA6"/>
    <w:rsid w:val="00F4058B"/>
    <w:rsid w:val="00F40A52"/>
    <w:rsid w:val="00F41045"/>
    <w:rsid w:val="00F41198"/>
    <w:rsid w:val="00F418DD"/>
    <w:rsid w:val="00F41E56"/>
    <w:rsid w:val="00F41F4D"/>
    <w:rsid w:val="00F42920"/>
    <w:rsid w:val="00F4292F"/>
    <w:rsid w:val="00F44429"/>
    <w:rsid w:val="00F45A23"/>
    <w:rsid w:val="00F45A7C"/>
    <w:rsid w:val="00F45DBA"/>
    <w:rsid w:val="00F469DA"/>
    <w:rsid w:val="00F46E84"/>
    <w:rsid w:val="00F478DE"/>
    <w:rsid w:val="00F47D8F"/>
    <w:rsid w:val="00F50A29"/>
    <w:rsid w:val="00F50D41"/>
    <w:rsid w:val="00F51B53"/>
    <w:rsid w:val="00F522CD"/>
    <w:rsid w:val="00F536EE"/>
    <w:rsid w:val="00F542D4"/>
    <w:rsid w:val="00F55742"/>
    <w:rsid w:val="00F557D2"/>
    <w:rsid w:val="00F55F7F"/>
    <w:rsid w:val="00F6182E"/>
    <w:rsid w:val="00F629B0"/>
    <w:rsid w:val="00F62BCA"/>
    <w:rsid w:val="00F62CDB"/>
    <w:rsid w:val="00F63436"/>
    <w:rsid w:val="00F63C2A"/>
    <w:rsid w:val="00F64276"/>
    <w:rsid w:val="00F6462B"/>
    <w:rsid w:val="00F647AB"/>
    <w:rsid w:val="00F64849"/>
    <w:rsid w:val="00F649F9"/>
    <w:rsid w:val="00F65103"/>
    <w:rsid w:val="00F654B1"/>
    <w:rsid w:val="00F656AD"/>
    <w:rsid w:val="00F65B26"/>
    <w:rsid w:val="00F668B4"/>
    <w:rsid w:val="00F66E95"/>
    <w:rsid w:val="00F676C5"/>
    <w:rsid w:val="00F710C7"/>
    <w:rsid w:val="00F710CD"/>
    <w:rsid w:val="00F711C5"/>
    <w:rsid w:val="00F71248"/>
    <w:rsid w:val="00F714B8"/>
    <w:rsid w:val="00F71E28"/>
    <w:rsid w:val="00F72F8D"/>
    <w:rsid w:val="00F73EC4"/>
    <w:rsid w:val="00F75AB9"/>
    <w:rsid w:val="00F766E2"/>
    <w:rsid w:val="00F76EDC"/>
    <w:rsid w:val="00F77A68"/>
    <w:rsid w:val="00F77ECB"/>
    <w:rsid w:val="00F8054D"/>
    <w:rsid w:val="00F8094A"/>
    <w:rsid w:val="00F80B00"/>
    <w:rsid w:val="00F80C3E"/>
    <w:rsid w:val="00F81A09"/>
    <w:rsid w:val="00F82219"/>
    <w:rsid w:val="00F82CF0"/>
    <w:rsid w:val="00F83501"/>
    <w:rsid w:val="00F83955"/>
    <w:rsid w:val="00F846CE"/>
    <w:rsid w:val="00F8550F"/>
    <w:rsid w:val="00F86E64"/>
    <w:rsid w:val="00F8734A"/>
    <w:rsid w:val="00F901CC"/>
    <w:rsid w:val="00F9089C"/>
    <w:rsid w:val="00F90AF0"/>
    <w:rsid w:val="00F9110F"/>
    <w:rsid w:val="00F91119"/>
    <w:rsid w:val="00F91B1D"/>
    <w:rsid w:val="00F926D3"/>
    <w:rsid w:val="00F9373F"/>
    <w:rsid w:val="00F93B53"/>
    <w:rsid w:val="00F93C9E"/>
    <w:rsid w:val="00F94C3C"/>
    <w:rsid w:val="00F961D7"/>
    <w:rsid w:val="00F96AED"/>
    <w:rsid w:val="00FA175A"/>
    <w:rsid w:val="00FA1B9A"/>
    <w:rsid w:val="00FA2606"/>
    <w:rsid w:val="00FA2696"/>
    <w:rsid w:val="00FA27CE"/>
    <w:rsid w:val="00FA3BDE"/>
    <w:rsid w:val="00FA3D07"/>
    <w:rsid w:val="00FA49EA"/>
    <w:rsid w:val="00FA4E67"/>
    <w:rsid w:val="00FA52EE"/>
    <w:rsid w:val="00FA536E"/>
    <w:rsid w:val="00FA56F1"/>
    <w:rsid w:val="00FA7645"/>
    <w:rsid w:val="00FA7E88"/>
    <w:rsid w:val="00FA7FA1"/>
    <w:rsid w:val="00FB0032"/>
    <w:rsid w:val="00FB12A4"/>
    <w:rsid w:val="00FB14A6"/>
    <w:rsid w:val="00FB1BF9"/>
    <w:rsid w:val="00FB1F4B"/>
    <w:rsid w:val="00FB2076"/>
    <w:rsid w:val="00FB4777"/>
    <w:rsid w:val="00FB549D"/>
    <w:rsid w:val="00FB6641"/>
    <w:rsid w:val="00FB66F9"/>
    <w:rsid w:val="00FB6703"/>
    <w:rsid w:val="00FB6C6C"/>
    <w:rsid w:val="00FB6C9E"/>
    <w:rsid w:val="00FB7276"/>
    <w:rsid w:val="00FB74F8"/>
    <w:rsid w:val="00FB7600"/>
    <w:rsid w:val="00FC0522"/>
    <w:rsid w:val="00FC06B2"/>
    <w:rsid w:val="00FC213D"/>
    <w:rsid w:val="00FC277A"/>
    <w:rsid w:val="00FC34E1"/>
    <w:rsid w:val="00FC3756"/>
    <w:rsid w:val="00FC475D"/>
    <w:rsid w:val="00FC4B57"/>
    <w:rsid w:val="00FC4C09"/>
    <w:rsid w:val="00FC50DA"/>
    <w:rsid w:val="00FC5A2F"/>
    <w:rsid w:val="00FC5BE8"/>
    <w:rsid w:val="00FC7828"/>
    <w:rsid w:val="00FC7873"/>
    <w:rsid w:val="00FC79E7"/>
    <w:rsid w:val="00FD06FC"/>
    <w:rsid w:val="00FD0995"/>
    <w:rsid w:val="00FD0C43"/>
    <w:rsid w:val="00FD0E7C"/>
    <w:rsid w:val="00FD13C2"/>
    <w:rsid w:val="00FD1E81"/>
    <w:rsid w:val="00FD2005"/>
    <w:rsid w:val="00FD29B8"/>
    <w:rsid w:val="00FD326A"/>
    <w:rsid w:val="00FD46D0"/>
    <w:rsid w:val="00FD5ED8"/>
    <w:rsid w:val="00FD68D2"/>
    <w:rsid w:val="00FD698E"/>
    <w:rsid w:val="00FD6DF8"/>
    <w:rsid w:val="00FD7850"/>
    <w:rsid w:val="00FD78F2"/>
    <w:rsid w:val="00FE0945"/>
    <w:rsid w:val="00FE19AE"/>
    <w:rsid w:val="00FE1D12"/>
    <w:rsid w:val="00FE2107"/>
    <w:rsid w:val="00FE22D0"/>
    <w:rsid w:val="00FE2FBD"/>
    <w:rsid w:val="00FE341D"/>
    <w:rsid w:val="00FE3F4D"/>
    <w:rsid w:val="00FE42CE"/>
    <w:rsid w:val="00FE620D"/>
    <w:rsid w:val="00FF0012"/>
    <w:rsid w:val="00FF0925"/>
    <w:rsid w:val="00FF0BA4"/>
    <w:rsid w:val="00FF1190"/>
    <w:rsid w:val="00FF2680"/>
    <w:rsid w:val="00FF2819"/>
    <w:rsid w:val="00FF2A55"/>
    <w:rsid w:val="00FF30E9"/>
    <w:rsid w:val="00FF3A47"/>
    <w:rsid w:val="00FF4E00"/>
    <w:rsid w:val="00FF5240"/>
    <w:rsid w:val="00FF53A2"/>
    <w:rsid w:val="00FF599A"/>
    <w:rsid w:val="00FF77D6"/>
    <w:rsid w:val="01225184"/>
    <w:rsid w:val="0133737B"/>
    <w:rsid w:val="01564A1C"/>
    <w:rsid w:val="01612614"/>
    <w:rsid w:val="01616496"/>
    <w:rsid w:val="01791217"/>
    <w:rsid w:val="01B5597C"/>
    <w:rsid w:val="02085719"/>
    <w:rsid w:val="021A6A19"/>
    <w:rsid w:val="023A04EB"/>
    <w:rsid w:val="0242209E"/>
    <w:rsid w:val="025423E8"/>
    <w:rsid w:val="02A9641A"/>
    <w:rsid w:val="02F1144E"/>
    <w:rsid w:val="02F63E0E"/>
    <w:rsid w:val="02F73F69"/>
    <w:rsid w:val="030116F4"/>
    <w:rsid w:val="03201274"/>
    <w:rsid w:val="03217B0B"/>
    <w:rsid w:val="03370063"/>
    <w:rsid w:val="03397C53"/>
    <w:rsid w:val="035631CA"/>
    <w:rsid w:val="035F428A"/>
    <w:rsid w:val="036D5E9C"/>
    <w:rsid w:val="03882985"/>
    <w:rsid w:val="03CC0EAA"/>
    <w:rsid w:val="04255A41"/>
    <w:rsid w:val="04494955"/>
    <w:rsid w:val="0452178C"/>
    <w:rsid w:val="04B21134"/>
    <w:rsid w:val="04BC223F"/>
    <w:rsid w:val="04C13C76"/>
    <w:rsid w:val="04C75C3E"/>
    <w:rsid w:val="04D37AE8"/>
    <w:rsid w:val="04D66287"/>
    <w:rsid w:val="04E46181"/>
    <w:rsid w:val="05C1382C"/>
    <w:rsid w:val="05CE7AF3"/>
    <w:rsid w:val="063C478B"/>
    <w:rsid w:val="06492986"/>
    <w:rsid w:val="064C36C3"/>
    <w:rsid w:val="065570AB"/>
    <w:rsid w:val="06917296"/>
    <w:rsid w:val="06D643A7"/>
    <w:rsid w:val="07067408"/>
    <w:rsid w:val="074B7FB4"/>
    <w:rsid w:val="074E6FB6"/>
    <w:rsid w:val="076F140A"/>
    <w:rsid w:val="07997691"/>
    <w:rsid w:val="07BC5DA3"/>
    <w:rsid w:val="07E42729"/>
    <w:rsid w:val="07FE4450"/>
    <w:rsid w:val="08085BB6"/>
    <w:rsid w:val="087956C8"/>
    <w:rsid w:val="09433546"/>
    <w:rsid w:val="095D6FAA"/>
    <w:rsid w:val="09685006"/>
    <w:rsid w:val="09952CC2"/>
    <w:rsid w:val="09DA791F"/>
    <w:rsid w:val="09F46871"/>
    <w:rsid w:val="0A00271C"/>
    <w:rsid w:val="0A004C69"/>
    <w:rsid w:val="0A080E23"/>
    <w:rsid w:val="0A4B0ECF"/>
    <w:rsid w:val="0A4F31FE"/>
    <w:rsid w:val="0A5038C7"/>
    <w:rsid w:val="0AA6541D"/>
    <w:rsid w:val="0AD971B7"/>
    <w:rsid w:val="0B081ED1"/>
    <w:rsid w:val="0B2D5B24"/>
    <w:rsid w:val="0B2F48BF"/>
    <w:rsid w:val="0BB767A4"/>
    <w:rsid w:val="0BBA64B5"/>
    <w:rsid w:val="0BBF3E7E"/>
    <w:rsid w:val="0BC524F3"/>
    <w:rsid w:val="0C1F5547"/>
    <w:rsid w:val="0C383B20"/>
    <w:rsid w:val="0C5C7DA2"/>
    <w:rsid w:val="0C885A83"/>
    <w:rsid w:val="0C937B5D"/>
    <w:rsid w:val="0C9B508F"/>
    <w:rsid w:val="0CCF50FB"/>
    <w:rsid w:val="0CEF4C9D"/>
    <w:rsid w:val="0CF42366"/>
    <w:rsid w:val="0D0E66B8"/>
    <w:rsid w:val="0D782321"/>
    <w:rsid w:val="0D8D27E7"/>
    <w:rsid w:val="0DA22D74"/>
    <w:rsid w:val="0DBD36B4"/>
    <w:rsid w:val="0E481840"/>
    <w:rsid w:val="0EA27097"/>
    <w:rsid w:val="0F0B2F30"/>
    <w:rsid w:val="0F2A2243"/>
    <w:rsid w:val="0F2E29AF"/>
    <w:rsid w:val="0F4462D8"/>
    <w:rsid w:val="0F6630EC"/>
    <w:rsid w:val="0F8B0C29"/>
    <w:rsid w:val="0F8C611D"/>
    <w:rsid w:val="0FD85DE9"/>
    <w:rsid w:val="10352A5F"/>
    <w:rsid w:val="107039B5"/>
    <w:rsid w:val="10B0030B"/>
    <w:rsid w:val="10C06F58"/>
    <w:rsid w:val="10C814C8"/>
    <w:rsid w:val="10FD49EE"/>
    <w:rsid w:val="119D03C3"/>
    <w:rsid w:val="11B23970"/>
    <w:rsid w:val="11C76BB4"/>
    <w:rsid w:val="11D32D07"/>
    <w:rsid w:val="11D56517"/>
    <w:rsid w:val="11DC4211"/>
    <w:rsid w:val="11F55170"/>
    <w:rsid w:val="11FB2433"/>
    <w:rsid w:val="11FC6C38"/>
    <w:rsid w:val="12387CE2"/>
    <w:rsid w:val="12440B03"/>
    <w:rsid w:val="12972ED4"/>
    <w:rsid w:val="12C7228C"/>
    <w:rsid w:val="12ED51A7"/>
    <w:rsid w:val="13191383"/>
    <w:rsid w:val="139532C3"/>
    <w:rsid w:val="139C42FB"/>
    <w:rsid w:val="13E26F75"/>
    <w:rsid w:val="13E410D3"/>
    <w:rsid w:val="13EB5120"/>
    <w:rsid w:val="14123AF4"/>
    <w:rsid w:val="143D11AE"/>
    <w:rsid w:val="14631AA0"/>
    <w:rsid w:val="14736FB1"/>
    <w:rsid w:val="148178FB"/>
    <w:rsid w:val="14A45347"/>
    <w:rsid w:val="14C61B9F"/>
    <w:rsid w:val="1506729B"/>
    <w:rsid w:val="15AC35B9"/>
    <w:rsid w:val="160D35B9"/>
    <w:rsid w:val="16165691"/>
    <w:rsid w:val="163C0C39"/>
    <w:rsid w:val="163E7F31"/>
    <w:rsid w:val="16716D0C"/>
    <w:rsid w:val="167D1B8A"/>
    <w:rsid w:val="16855EA8"/>
    <w:rsid w:val="16E53F19"/>
    <w:rsid w:val="17185E8B"/>
    <w:rsid w:val="171A3844"/>
    <w:rsid w:val="173365B2"/>
    <w:rsid w:val="17B972AA"/>
    <w:rsid w:val="17E64DD5"/>
    <w:rsid w:val="17FA0448"/>
    <w:rsid w:val="18756838"/>
    <w:rsid w:val="188B667B"/>
    <w:rsid w:val="18CC6A02"/>
    <w:rsid w:val="19797AF2"/>
    <w:rsid w:val="19B45AF5"/>
    <w:rsid w:val="19C2761D"/>
    <w:rsid w:val="19ED7173"/>
    <w:rsid w:val="1A506045"/>
    <w:rsid w:val="1A6E4EAC"/>
    <w:rsid w:val="1A7B4B0C"/>
    <w:rsid w:val="1A887C5E"/>
    <w:rsid w:val="1AC845B1"/>
    <w:rsid w:val="1B6608D6"/>
    <w:rsid w:val="1B66592C"/>
    <w:rsid w:val="1B8C6575"/>
    <w:rsid w:val="1BBB75FF"/>
    <w:rsid w:val="1BC66CB3"/>
    <w:rsid w:val="1C943B03"/>
    <w:rsid w:val="1CAC3282"/>
    <w:rsid w:val="1CE510E5"/>
    <w:rsid w:val="1CFF5CDA"/>
    <w:rsid w:val="1D0263AC"/>
    <w:rsid w:val="1D026659"/>
    <w:rsid w:val="1D2D7EA2"/>
    <w:rsid w:val="1D4E5CF0"/>
    <w:rsid w:val="1D9D65CC"/>
    <w:rsid w:val="1DB326C1"/>
    <w:rsid w:val="1E2E5200"/>
    <w:rsid w:val="1E4369EF"/>
    <w:rsid w:val="1E4B73D9"/>
    <w:rsid w:val="1E9D6CAC"/>
    <w:rsid w:val="1F163D12"/>
    <w:rsid w:val="1F66104E"/>
    <w:rsid w:val="1FED2FF9"/>
    <w:rsid w:val="204107E0"/>
    <w:rsid w:val="204B415C"/>
    <w:rsid w:val="207E0DDB"/>
    <w:rsid w:val="20B9612D"/>
    <w:rsid w:val="210D4E59"/>
    <w:rsid w:val="211B57CF"/>
    <w:rsid w:val="21342317"/>
    <w:rsid w:val="21C340D4"/>
    <w:rsid w:val="221B1020"/>
    <w:rsid w:val="228E6A6C"/>
    <w:rsid w:val="229E108D"/>
    <w:rsid w:val="22A21E4E"/>
    <w:rsid w:val="22C221F1"/>
    <w:rsid w:val="22CC65B5"/>
    <w:rsid w:val="22E57893"/>
    <w:rsid w:val="233920E8"/>
    <w:rsid w:val="234A4C2C"/>
    <w:rsid w:val="23870500"/>
    <w:rsid w:val="23894DE5"/>
    <w:rsid w:val="239D5781"/>
    <w:rsid w:val="23B945E1"/>
    <w:rsid w:val="23ED6835"/>
    <w:rsid w:val="242C4E04"/>
    <w:rsid w:val="247B12EC"/>
    <w:rsid w:val="249A1BD9"/>
    <w:rsid w:val="24C4255D"/>
    <w:rsid w:val="25681324"/>
    <w:rsid w:val="257D6B39"/>
    <w:rsid w:val="25976459"/>
    <w:rsid w:val="25B14C6A"/>
    <w:rsid w:val="25D60699"/>
    <w:rsid w:val="26016FBE"/>
    <w:rsid w:val="261751A9"/>
    <w:rsid w:val="26693966"/>
    <w:rsid w:val="26B35587"/>
    <w:rsid w:val="26B56C53"/>
    <w:rsid w:val="26B934DE"/>
    <w:rsid w:val="26C94982"/>
    <w:rsid w:val="27065C93"/>
    <w:rsid w:val="27082992"/>
    <w:rsid w:val="27116D33"/>
    <w:rsid w:val="2726548E"/>
    <w:rsid w:val="273D0A00"/>
    <w:rsid w:val="2755370B"/>
    <w:rsid w:val="276667CD"/>
    <w:rsid w:val="276951AA"/>
    <w:rsid w:val="27F82B6F"/>
    <w:rsid w:val="28277B77"/>
    <w:rsid w:val="283A1F85"/>
    <w:rsid w:val="2899611C"/>
    <w:rsid w:val="28C52334"/>
    <w:rsid w:val="29074C4A"/>
    <w:rsid w:val="290B7C8B"/>
    <w:rsid w:val="29113566"/>
    <w:rsid w:val="291D714E"/>
    <w:rsid w:val="2950115A"/>
    <w:rsid w:val="297379E8"/>
    <w:rsid w:val="29A35484"/>
    <w:rsid w:val="2A2C369B"/>
    <w:rsid w:val="2A407386"/>
    <w:rsid w:val="2A4D514E"/>
    <w:rsid w:val="2A647136"/>
    <w:rsid w:val="2AA806B9"/>
    <w:rsid w:val="2AD63932"/>
    <w:rsid w:val="2AFD7114"/>
    <w:rsid w:val="2B0A134B"/>
    <w:rsid w:val="2B2C6865"/>
    <w:rsid w:val="2B5B603D"/>
    <w:rsid w:val="2BB00F2B"/>
    <w:rsid w:val="2BE0251D"/>
    <w:rsid w:val="2BF463CE"/>
    <w:rsid w:val="2BF803F5"/>
    <w:rsid w:val="2C4A29B9"/>
    <w:rsid w:val="2C562C61"/>
    <w:rsid w:val="2C5D5B7C"/>
    <w:rsid w:val="2C7752F1"/>
    <w:rsid w:val="2CD46BCA"/>
    <w:rsid w:val="2CF974D9"/>
    <w:rsid w:val="2D0573EF"/>
    <w:rsid w:val="2D5E584E"/>
    <w:rsid w:val="2D967703"/>
    <w:rsid w:val="2DA76609"/>
    <w:rsid w:val="2DA8286C"/>
    <w:rsid w:val="2E062C7A"/>
    <w:rsid w:val="2E215663"/>
    <w:rsid w:val="2E3739A6"/>
    <w:rsid w:val="2E721AB7"/>
    <w:rsid w:val="2EFD7F73"/>
    <w:rsid w:val="2F2A1410"/>
    <w:rsid w:val="2F2F548D"/>
    <w:rsid w:val="2FA02949"/>
    <w:rsid w:val="2FA400FF"/>
    <w:rsid w:val="2FD06B57"/>
    <w:rsid w:val="2FFC2C27"/>
    <w:rsid w:val="301A74C7"/>
    <w:rsid w:val="30E93F59"/>
    <w:rsid w:val="30EF34A4"/>
    <w:rsid w:val="31321D65"/>
    <w:rsid w:val="31446630"/>
    <w:rsid w:val="31512CB0"/>
    <w:rsid w:val="3157784F"/>
    <w:rsid w:val="316A274A"/>
    <w:rsid w:val="32081B3D"/>
    <w:rsid w:val="32122141"/>
    <w:rsid w:val="324A46A0"/>
    <w:rsid w:val="32725E06"/>
    <w:rsid w:val="328D30BA"/>
    <w:rsid w:val="329824EA"/>
    <w:rsid w:val="32A40CA9"/>
    <w:rsid w:val="32A822C5"/>
    <w:rsid w:val="32CF3EC7"/>
    <w:rsid w:val="32F371B1"/>
    <w:rsid w:val="33042E28"/>
    <w:rsid w:val="33343141"/>
    <w:rsid w:val="337F3836"/>
    <w:rsid w:val="339E7FF3"/>
    <w:rsid w:val="33B72BE2"/>
    <w:rsid w:val="33C85F7D"/>
    <w:rsid w:val="33DE7B46"/>
    <w:rsid w:val="343F71C2"/>
    <w:rsid w:val="34422188"/>
    <w:rsid w:val="34707212"/>
    <w:rsid w:val="3490097E"/>
    <w:rsid w:val="34D24C27"/>
    <w:rsid w:val="354C2067"/>
    <w:rsid w:val="35917D03"/>
    <w:rsid w:val="36020F07"/>
    <w:rsid w:val="360D3BD0"/>
    <w:rsid w:val="36612F33"/>
    <w:rsid w:val="378E4B13"/>
    <w:rsid w:val="37BD1717"/>
    <w:rsid w:val="37E11D26"/>
    <w:rsid w:val="37E45CB6"/>
    <w:rsid w:val="37ED1D14"/>
    <w:rsid w:val="37EE0069"/>
    <w:rsid w:val="384633C8"/>
    <w:rsid w:val="384759F9"/>
    <w:rsid w:val="38EA44E5"/>
    <w:rsid w:val="38F82358"/>
    <w:rsid w:val="38FC20E9"/>
    <w:rsid w:val="39130BA8"/>
    <w:rsid w:val="391F557E"/>
    <w:rsid w:val="397924B1"/>
    <w:rsid w:val="39E776F2"/>
    <w:rsid w:val="3A661001"/>
    <w:rsid w:val="3A723299"/>
    <w:rsid w:val="3AD27D67"/>
    <w:rsid w:val="3AED4C75"/>
    <w:rsid w:val="3B2021BB"/>
    <w:rsid w:val="3B61644E"/>
    <w:rsid w:val="3BC8112F"/>
    <w:rsid w:val="3BF6786F"/>
    <w:rsid w:val="3BFF5C0E"/>
    <w:rsid w:val="3C401B1B"/>
    <w:rsid w:val="3C41702C"/>
    <w:rsid w:val="3C892708"/>
    <w:rsid w:val="3CB86CA9"/>
    <w:rsid w:val="3CF72019"/>
    <w:rsid w:val="3D393414"/>
    <w:rsid w:val="3D5260DC"/>
    <w:rsid w:val="3D5B324F"/>
    <w:rsid w:val="3D9407A6"/>
    <w:rsid w:val="3E404BFB"/>
    <w:rsid w:val="3E96199B"/>
    <w:rsid w:val="3EA22846"/>
    <w:rsid w:val="3ED70A73"/>
    <w:rsid w:val="3FE17D04"/>
    <w:rsid w:val="401E454D"/>
    <w:rsid w:val="404E3BC5"/>
    <w:rsid w:val="40D460DE"/>
    <w:rsid w:val="40E30763"/>
    <w:rsid w:val="40E4609D"/>
    <w:rsid w:val="40F353BE"/>
    <w:rsid w:val="41687B80"/>
    <w:rsid w:val="41794B30"/>
    <w:rsid w:val="41860730"/>
    <w:rsid w:val="41A97C69"/>
    <w:rsid w:val="41E42B5E"/>
    <w:rsid w:val="41F9661A"/>
    <w:rsid w:val="42241C0C"/>
    <w:rsid w:val="422D535D"/>
    <w:rsid w:val="424B4A95"/>
    <w:rsid w:val="4252208D"/>
    <w:rsid w:val="42630B2E"/>
    <w:rsid w:val="42723AF9"/>
    <w:rsid w:val="42753C23"/>
    <w:rsid w:val="42795C7F"/>
    <w:rsid w:val="42873C05"/>
    <w:rsid w:val="43180C5F"/>
    <w:rsid w:val="436D6A89"/>
    <w:rsid w:val="43CE394E"/>
    <w:rsid w:val="44175F5D"/>
    <w:rsid w:val="446E7D70"/>
    <w:rsid w:val="44781B68"/>
    <w:rsid w:val="447E5B06"/>
    <w:rsid w:val="449A2F2E"/>
    <w:rsid w:val="44A17571"/>
    <w:rsid w:val="44A6560D"/>
    <w:rsid w:val="44D54158"/>
    <w:rsid w:val="44E80FED"/>
    <w:rsid w:val="44EE3FC0"/>
    <w:rsid w:val="451D7F4C"/>
    <w:rsid w:val="45490EA5"/>
    <w:rsid w:val="456E3390"/>
    <w:rsid w:val="459A5CFB"/>
    <w:rsid w:val="45A61411"/>
    <w:rsid w:val="45CE71FA"/>
    <w:rsid w:val="45E74EA4"/>
    <w:rsid w:val="460616BC"/>
    <w:rsid w:val="461439AB"/>
    <w:rsid w:val="461E6898"/>
    <w:rsid w:val="46291382"/>
    <w:rsid w:val="467A1335"/>
    <w:rsid w:val="467C68B7"/>
    <w:rsid w:val="467F0159"/>
    <w:rsid w:val="46832122"/>
    <w:rsid w:val="468C5D67"/>
    <w:rsid w:val="46A112EC"/>
    <w:rsid w:val="46E413A7"/>
    <w:rsid w:val="46E97395"/>
    <w:rsid w:val="46EC3FB8"/>
    <w:rsid w:val="46F06198"/>
    <w:rsid w:val="46F14B7D"/>
    <w:rsid w:val="46F54178"/>
    <w:rsid w:val="471B79FA"/>
    <w:rsid w:val="472B48E9"/>
    <w:rsid w:val="474712B8"/>
    <w:rsid w:val="47530A57"/>
    <w:rsid w:val="47647D95"/>
    <w:rsid w:val="47A11CC7"/>
    <w:rsid w:val="47AC5203"/>
    <w:rsid w:val="47F53D28"/>
    <w:rsid w:val="48115F4C"/>
    <w:rsid w:val="481B498C"/>
    <w:rsid w:val="481E2AFE"/>
    <w:rsid w:val="48372A6F"/>
    <w:rsid w:val="485A2AB9"/>
    <w:rsid w:val="48640AC9"/>
    <w:rsid w:val="486535EC"/>
    <w:rsid w:val="48762BE1"/>
    <w:rsid w:val="48AB6CF9"/>
    <w:rsid w:val="48AC1A34"/>
    <w:rsid w:val="48B80235"/>
    <w:rsid w:val="48BA0324"/>
    <w:rsid w:val="4933575C"/>
    <w:rsid w:val="49857F02"/>
    <w:rsid w:val="49AA41A6"/>
    <w:rsid w:val="49B07514"/>
    <w:rsid w:val="49D2511F"/>
    <w:rsid w:val="49F8229F"/>
    <w:rsid w:val="4A0C7E96"/>
    <w:rsid w:val="4A1478B9"/>
    <w:rsid w:val="4A2766ED"/>
    <w:rsid w:val="4A7E7516"/>
    <w:rsid w:val="4AFE71DC"/>
    <w:rsid w:val="4B262E59"/>
    <w:rsid w:val="4B337618"/>
    <w:rsid w:val="4B343E22"/>
    <w:rsid w:val="4B813369"/>
    <w:rsid w:val="4BDC1158"/>
    <w:rsid w:val="4BF83B6D"/>
    <w:rsid w:val="4C2D0E55"/>
    <w:rsid w:val="4C3D3C61"/>
    <w:rsid w:val="4C4719E7"/>
    <w:rsid w:val="4C633DBA"/>
    <w:rsid w:val="4CE90B91"/>
    <w:rsid w:val="4D127438"/>
    <w:rsid w:val="4D164BE3"/>
    <w:rsid w:val="4D2748B4"/>
    <w:rsid w:val="4D571EBB"/>
    <w:rsid w:val="4D601A8F"/>
    <w:rsid w:val="4D650075"/>
    <w:rsid w:val="4D9A3898"/>
    <w:rsid w:val="4DF274B0"/>
    <w:rsid w:val="4DF73C43"/>
    <w:rsid w:val="4E01562B"/>
    <w:rsid w:val="4E86087E"/>
    <w:rsid w:val="4E8E5E5C"/>
    <w:rsid w:val="4E9C7459"/>
    <w:rsid w:val="4E9F2921"/>
    <w:rsid w:val="4EC5342F"/>
    <w:rsid w:val="4EFF165D"/>
    <w:rsid w:val="4F6274E6"/>
    <w:rsid w:val="4F8360FB"/>
    <w:rsid w:val="4FF62627"/>
    <w:rsid w:val="50097D57"/>
    <w:rsid w:val="507B1D48"/>
    <w:rsid w:val="50A55414"/>
    <w:rsid w:val="513A276E"/>
    <w:rsid w:val="513E2148"/>
    <w:rsid w:val="51484D17"/>
    <w:rsid w:val="51A359F4"/>
    <w:rsid w:val="523A5F5D"/>
    <w:rsid w:val="52A25FF3"/>
    <w:rsid w:val="52C07256"/>
    <w:rsid w:val="53110CF3"/>
    <w:rsid w:val="5354292D"/>
    <w:rsid w:val="535E2932"/>
    <w:rsid w:val="53640308"/>
    <w:rsid w:val="537F51B7"/>
    <w:rsid w:val="539A6511"/>
    <w:rsid w:val="53C46383"/>
    <w:rsid w:val="53DC0715"/>
    <w:rsid w:val="53EE0588"/>
    <w:rsid w:val="541D694D"/>
    <w:rsid w:val="54501B0C"/>
    <w:rsid w:val="54623920"/>
    <w:rsid w:val="54D64CC8"/>
    <w:rsid w:val="55204607"/>
    <w:rsid w:val="556B606F"/>
    <w:rsid w:val="55A0150D"/>
    <w:rsid w:val="55AC5CB8"/>
    <w:rsid w:val="55C5700F"/>
    <w:rsid w:val="55DA7870"/>
    <w:rsid w:val="55FD4F6A"/>
    <w:rsid w:val="56457122"/>
    <w:rsid w:val="56DB1304"/>
    <w:rsid w:val="56E9002B"/>
    <w:rsid w:val="570204E9"/>
    <w:rsid w:val="57665F78"/>
    <w:rsid w:val="578D2FBC"/>
    <w:rsid w:val="57AF75E2"/>
    <w:rsid w:val="57B91720"/>
    <w:rsid w:val="581F663D"/>
    <w:rsid w:val="58B57333"/>
    <w:rsid w:val="59AB3574"/>
    <w:rsid w:val="59B1022E"/>
    <w:rsid w:val="59BF4AA9"/>
    <w:rsid w:val="59E0458A"/>
    <w:rsid w:val="59FD1614"/>
    <w:rsid w:val="5A1251BF"/>
    <w:rsid w:val="5A2C1BF8"/>
    <w:rsid w:val="5A3A04F4"/>
    <w:rsid w:val="5A484E07"/>
    <w:rsid w:val="5A532F3B"/>
    <w:rsid w:val="5A650811"/>
    <w:rsid w:val="5A6A36DF"/>
    <w:rsid w:val="5A6F1AFF"/>
    <w:rsid w:val="5A851868"/>
    <w:rsid w:val="5AB5585F"/>
    <w:rsid w:val="5AC3671C"/>
    <w:rsid w:val="5B2826C1"/>
    <w:rsid w:val="5B3D524D"/>
    <w:rsid w:val="5B7A43BB"/>
    <w:rsid w:val="5BC4248B"/>
    <w:rsid w:val="5BF61B6C"/>
    <w:rsid w:val="5C19376C"/>
    <w:rsid w:val="5C217CCD"/>
    <w:rsid w:val="5C6518AC"/>
    <w:rsid w:val="5CBB2B06"/>
    <w:rsid w:val="5CF708FC"/>
    <w:rsid w:val="5D05406F"/>
    <w:rsid w:val="5D082CC5"/>
    <w:rsid w:val="5D6265C3"/>
    <w:rsid w:val="5D95547B"/>
    <w:rsid w:val="5DA27420"/>
    <w:rsid w:val="5DA77519"/>
    <w:rsid w:val="5DD34626"/>
    <w:rsid w:val="5DD776A4"/>
    <w:rsid w:val="5E0D21DF"/>
    <w:rsid w:val="5E525423"/>
    <w:rsid w:val="5EE120F1"/>
    <w:rsid w:val="5F044A12"/>
    <w:rsid w:val="5F1143BA"/>
    <w:rsid w:val="5F392BFC"/>
    <w:rsid w:val="5F8B4B89"/>
    <w:rsid w:val="5F9A4282"/>
    <w:rsid w:val="5FD00C79"/>
    <w:rsid w:val="60720FF1"/>
    <w:rsid w:val="60C868D3"/>
    <w:rsid w:val="60D122CA"/>
    <w:rsid w:val="60E14D19"/>
    <w:rsid w:val="611B4680"/>
    <w:rsid w:val="618130BF"/>
    <w:rsid w:val="6182342C"/>
    <w:rsid w:val="61DB0D15"/>
    <w:rsid w:val="622049AE"/>
    <w:rsid w:val="630E37FD"/>
    <w:rsid w:val="631963A6"/>
    <w:rsid w:val="63712A8B"/>
    <w:rsid w:val="639928C8"/>
    <w:rsid w:val="63BE728A"/>
    <w:rsid w:val="63D07C7C"/>
    <w:rsid w:val="63D71934"/>
    <w:rsid w:val="63E103FC"/>
    <w:rsid w:val="63F443CA"/>
    <w:rsid w:val="64390802"/>
    <w:rsid w:val="64517400"/>
    <w:rsid w:val="651871D1"/>
    <w:rsid w:val="654421E4"/>
    <w:rsid w:val="65772A26"/>
    <w:rsid w:val="659A5030"/>
    <w:rsid w:val="65A6316A"/>
    <w:rsid w:val="65C3086C"/>
    <w:rsid w:val="65C6214B"/>
    <w:rsid w:val="661C6014"/>
    <w:rsid w:val="665E5FF9"/>
    <w:rsid w:val="669A7356"/>
    <w:rsid w:val="66D45F34"/>
    <w:rsid w:val="66E33B0B"/>
    <w:rsid w:val="670032E4"/>
    <w:rsid w:val="6705396B"/>
    <w:rsid w:val="67271D2F"/>
    <w:rsid w:val="67566AF3"/>
    <w:rsid w:val="675E72BD"/>
    <w:rsid w:val="67A61834"/>
    <w:rsid w:val="67AF3BF3"/>
    <w:rsid w:val="67BC0E8E"/>
    <w:rsid w:val="68563F4D"/>
    <w:rsid w:val="68567A26"/>
    <w:rsid w:val="68D010D0"/>
    <w:rsid w:val="68F325B4"/>
    <w:rsid w:val="68FE75A4"/>
    <w:rsid w:val="69096701"/>
    <w:rsid w:val="695C098E"/>
    <w:rsid w:val="696D7446"/>
    <w:rsid w:val="69A62C5A"/>
    <w:rsid w:val="69C11FBD"/>
    <w:rsid w:val="69C23CE9"/>
    <w:rsid w:val="69C71CF7"/>
    <w:rsid w:val="6A1F4EEB"/>
    <w:rsid w:val="6A365EC5"/>
    <w:rsid w:val="6A672ABD"/>
    <w:rsid w:val="6AAF1634"/>
    <w:rsid w:val="6ABC2A4A"/>
    <w:rsid w:val="6AD334AE"/>
    <w:rsid w:val="6B2254E7"/>
    <w:rsid w:val="6B3701D2"/>
    <w:rsid w:val="6B7F2D81"/>
    <w:rsid w:val="6BF0269B"/>
    <w:rsid w:val="6C0574CC"/>
    <w:rsid w:val="6C6A6582"/>
    <w:rsid w:val="6C7615C6"/>
    <w:rsid w:val="6D773D62"/>
    <w:rsid w:val="6DB81837"/>
    <w:rsid w:val="6DD11D01"/>
    <w:rsid w:val="6DDF78D8"/>
    <w:rsid w:val="6E674013"/>
    <w:rsid w:val="6E7C7D0E"/>
    <w:rsid w:val="6EC410C0"/>
    <w:rsid w:val="6EC75BCB"/>
    <w:rsid w:val="6EE427C2"/>
    <w:rsid w:val="6EFB04A4"/>
    <w:rsid w:val="6F2952DC"/>
    <w:rsid w:val="6F3E5ED5"/>
    <w:rsid w:val="6F7055D0"/>
    <w:rsid w:val="6F8972E6"/>
    <w:rsid w:val="6FC35534"/>
    <w:rsid w:val="6FFD4927"/>
    <w:rsid w:val="701A1F06"/>
    <w:rsid w:val="70207BF5"/>
    <w:rsid w:val="702E1AC3"/>
    <w:rsid w:val="7090701C"/>
    <w:rsid w:val="70BA78D7"/>
    <w:rsid w:val="70C51F0A"/>
    <w:rsid w:val="70FA18DF"/>
    <w:rsid w:val="71466CAF"/>
    <w:rsid w:val="71514B90"/>
    <w:rsid w:val="71871B0F"/>
    <w:rsid w:val="71E70599"/>
    <w:rsid w:val="72207A5D"/>
    <w:rsid w:val="72234EF0"/>
    <w:rsid w:val="72BA6E3F"/>
    <w:rsid w:val="72DB6738"/>
    <w:rsid w:val="72EE6127"/>
    <w:rsid w:val="72F2322E"/>
    <w:rsid w:val="732D3A3A"/>
    <w:rsid w:val="733711AC"/>
    <w:rsid w:val="73475AA3"/>
    <w:rsid w:val="73650CA7"/>
    <w:rsid w:val="73D0437F"/>
    <w:rsid w:val="73F673A4"/>
    <w:rsid w:val="73FE6DD7"/>
    <w:rsid w:val="7446095F"/>
    <w:rsid w:val="74581BF6"/>
    <w:rsid w:val="74685CEB"/>
    <w:rsid w:val="753C4EF6"/>
    <w:rsid w:val="754C5FB4"/>
    <w:rsid w:val="75935F13"/>
    <w:rsid w:val="75A568E2"/>
    <w:rsid w:val="75B43019"/>
    <w:rsid w:val="75B43693"/>
    <w:rsid w:val="75C84BAD"/>
    <w:rsid w:val="760323E8"/>
    <w:rsid w:val="76350CA9"/>
    <w:rsid w:val="76404FCF"/>
    <w:rsid w:val="76655485"/>
    <w:rsid w:val="76731A41"/>
    <w:rsid w:val="767E4A1C"/>
    <w:rsid w:val="769B6DA2"/>
    <w:rsid w:val="76E03C6D"/>
    <w:rsid w:val="76F06DE0"/>
    <w:rsid w:val="76F33910"/>
    <w:rsid w:val="76F347AF"/>
    <w:rsid w:val="76FA0700"/>
    <w:rsid w:val="77187258"/>
    <w:rsid w:val="773436D4"/>
    <w:rsid w:val="77E07057"/>
    <w:rsid w:val="77EF5EAD"/>
    <w:rsid w:val="78367849"/>
    <w:rsid w:val="786920C6"/>
    <w:rsid w:val="7880430A"/>
    <w:rsid w:val="789515F6"/>
    <w:rsid w:val="78BF7AF9"/>
    <w:rsid w:val="78C7600C"/>
    <w:rsid w:val="794A6D78"/>
    <w:rsid w:val="79BA7AB8"/>
    <w:rsid w:val="79D229F4"/>
    <w:rsid w:val="79ED7C3A"/>
    <w:rsid w:val="7AFA6416"/>
    <w:rsid w:val="7B0111AC"/>
    <w:rsid w:val="7B0B24EE"/>
    <w:rsid w:val="7B634145"/>
    <w:rsid w:val="7B8C378B"/>
    <w:rsid w:val="7B9F2369"/>
    <w:rsid w:val="7BA50A88"/>
    <w:rsid w:val="7BB95389"/>
    <w:rsid w:val="7BC345BD"/>
    <w:rsid w:val="7CE079DE"/>
    <w:rsid w:val="7D3B08D3"/>
    <w:rsid w:val="7D4F3C6C"/>
    <w:rsid w:val="7D57411B"/>
    <w:rsid w:val="7D734FFB"/>
    <w:rsid w:val="7DA343F0"/>
    <w:rsid w:val="7DD6657E"/>
    <w:rsid w:val="7DF34447"/>
    <w:rsid w:val="7E0D7A45"/>
    <w:rsid w:val="7E5875DB"/>
    <w:rsid w:val="7E5C643B"/>
    <w:rsid w:val="7E645D3E"/>
    <w:rsid w:val="7E6C0349"/>
    <w:rsid w:val="7E926177"/>
    <w:rsid w:val="7EE56924"/>
    <w:rsid w:val="7F08419F"/>
    <w:rsid w:val="7F155932"/>
    <w:rsid w:val="7F3910EB"/>
    <w:rsid w:val="7F4A168E"/>
    <w:rsid w:val="7F513046"/>
    <w:rsid w:val="7F5D3C44"/>
    <w:rsid w:val="7F9A4739"/>
    <w:rsid w:val="7FBF61B7"/>
    <w:rsid w:val="7FDB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uiPriority="39" w:qFormat="1"/>
    <w:lsdException w:name="toc 2" w:uiPriority="39" w:qFormat="1"/>
    <w:lsdException w:name="toc 3" w:uiPriority="39" w:qFormat="1"/>
    <w:lsdException w:name="toc 6"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table of figures" w:qFormat="1"/>
    <w:lsdException w:name="annotation reference" w:qFormat="1"/>
    <w:lsdException w:name="line number" w:qFormat="1"/>
    <w:lsdException w:name="page number" w:qFormat="1"/>
    <w:lsdException w:name="List" w:qFormat="1"/>
    <w:lsdException w:name="List Number" w:qFormat="1"/>
    <w:lsdException w:name="List 2" w:qFormat="1"/>
    <w:lsdException w:name="List 3" w:qFormat="1"/>
    <w:lsdException w:name="List Bullet 2" w:qFormat="1"/>
    <w:lsdException w:name="List Number 2" w:qFormat="1"/>
    <w:lsdException w:name="List Number 3" w:uiPriority="99"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uiPriority="99"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5"/>
    <w:qFormat/>
    <w:rPr>
      <w:rFonts w:ascii="Times New Roman" w:hAnsi="Times New Roman" w:cs="Times New Roman"/>
      <w:sz w:val="21"/>
    </w:rPr>
  </w:style>
  <w:style w:type="paragraph" w:styleId="1">
    <w:name w:val="heading 1"/>
    <w:basedOn w:val="a1"/>
    <w:next w:val="a1"/>
    <w:link w:val="1Char"/>
    <w:qFormat/>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20">
    <w:name w:val="heading 2"/>
    <w:basedOn w:val="a1"/>
    <w:next w:val="a1"/>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Char"/>
    <w:qFormat/>
    <w:pPr>
      <w:keepNext/>
      <w:widowControl w:val="0"/>
      <w:autoSpaceDE w:val="0"/>
      <w:autoSpaceDN w:val="0"/>
      <w:adjustRightInd w:val="0"/>
      <w:jc w:val="both"/>
      <w:outlineLvl w:val="4"/>
    </w:pPr>
    <w:rPr>
      <w:color w:val="000000"/>
      <w:kern w:val="2"/>
      <w:sz w:val="28"/>
    </w:rPr>
  </w:style>
  <w:style w:type="paragraph" w:styleId="6">
    <w:name w:val="heading 6"/>
    <w:basedOn w:val="a1"/>
    <w:next w:val="a2"/>
    <w:link w:val="6Char"/>
    <w:qFormat/>
    <w:pPr>
      <w:keepNext/>
      <w:keepLines/>
      <w:widowControl w:val="0"/>
      <w:numPr>
        <w:ilvl w:val="5"/>
        <w:numId w:val="1"/>
      </w:numPr>
      <w:tabs>
        <w:tab w:val="left" w:pos="1152"/>
      </w:tabs>
      <w:spacing w:before="240" w:after="64" w:line="320" w:lineRule="auto"/>
      <w:outlineLvl w:val="5"/>
    </w:pPr>
    <w:rPr>
      <w:rFonts w:ascii="Arial" w:eastAsia="黑体" w:hAnsi="Arial"/>
      <w:b/>
      <w:bCs/>
      <w:spacing w:val="6"/>
      <w:kern w:val="2"/>
      <w:sz w:val="24"/>
      <w:szCs w:val="24"/>
    </w:rPr>
  </w:style>
  <w:style w:type="paragraph" w:styleId="7">
    <w:name w:val="heading 7"/>
    <w:basedOn w:val="a1"/>
    <w:next w:val="a2"/>
    <w:link w:val="7Char"/>
    <w:qFormat/>
    <w:pPr>
      <w:keepNext/>
      <w:keepLines/>
      <w:widowControl w:val="0"/>
      <w:numPr>
        <w:ilvl w:val="6"/>
        <w:numId w:val="1"/>
      </w:numPr>
      <w:tabs>
        <w:tab w:val="left" w:pos="1296"/>
      </w:tabs>
      <w:spacing w:before="240" w:after="64" w:line="320" w:lineRule="auto"/>
      <w:outlineLvl w:val="6"/>
    </w:pPr>
    <w:rPr>
      <w:b/>
      <w:bCs/>
      <w:spacing w:val="6"/>
      <w:kern w:val="2"/>
      <w:sz w:val="24"/>
      <w:szCs w:val="24"/>
    </w:rPr>
  </w:style>
  <w:style w:type="paragraph" w:styleId="8">
    <w:name w:val="heading 8"/>
    <w:basedOn w:val="a1"/>
    <w:next w:val="a2"/>
    <w:link w:val="8Char"/>
    <w:qFormat/>
    <w:pPr>
      <w:keepNext/>
      <w:keepLines/>
      <w:widowControl w:val="0"/>
      <w:numPr>
        <w:ilvl w:val="7"/>
        <w:numId w:val="1"/>
      </w:numPr>
      <w:tabs>
        <w:tab w:val="left" w:pos="1440"/>
      </w:tabs>
      <w:spacing w:before="240" w:after="64" w:line="320" w:lineRule="auto"/>
      <w:outlineLvl w:val="7"/>
    </w:pPr>
    <w:rPr>
      <w:rFonts w:ascii="Arial" w:eastAsia="黑体" w:hAnsi="Arial"/>
      <w:spacing w:val="6"/>
      <w:kern w:val="2"/>
      <w:sz w:val="24"/>
      <w:szCs w:val="24"/>
    </w:rPr>
  </w:style>
  <w:style w:type="paragraph" w:styleId="9">
    <w:name w:val="heading 9"/>
    <w:basedOn w:val="a1"/>
    <w:next w:val="a2"/>
    <w:link w:val="9Char"/>
    <w:qFormat/>
    <w:pPr>
      <w:keepNext/>
      <w:keepLines/>
      <w:widowControl w:val="0"/>
      <w:numPr>
        <w:ilvl w:val="8"/>
        <w:numId w:val="1"/>
      </w:numPr>
      <w:tabs>
        <w:tab w:val="left" w:pos="1584"/>
      </w:tabs>
      <w:spacing w:before="240" w:after="64" w:line="320" w:lineRule="auto"/>
      <w:outlineLvl w:val="8"/>
    </w:pPr>
    <w:rPr>
      <w:rFonts w:ascii="Arial" w:eastAsia="黑体" w:hAnsi="Arial"/>
      <w:spacing w:val="6"/>
      <w:kern w:val="2"/>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style>
  <w:style w:type="paragraph" w:styleId="30">
    <w:name w:val="List 3"/>
    <w:basedOn w:val="a1"/>
    <w:qFormat/>
    <w:pPr>
      <w:widowControl w:val="0"/>
      <w:ind w:leftChars="400" w:left="100" w:hangingChars="200" w:hanging="200"/>
      <w:jc w:val="both"/>
    </w:pPr>
    <w:rPr>
      <w:kern w:val="2"/>
      <w:szCs w:val="24"/>
    </w:rPr>
  </w:style>
  <w:style w:type="paragraph" w:styleId="21">
    <w:name w:val="List Number 2"/>
    <w:basedOn w:val="a1"/>
    <w:qFormat/>
    <w:pPr>
      <w:tabs>
        <w:tab w:val="left" w:pos="2414"/>
      </w:tabs>
      <w:spacing w:afterLines="50"/>
      <w:ind w:left="3360" w:hanging="1170"/>
    </w:pPr>
    <w:rPr>
      <w:sz w:val="24"/>
    </w:rPr>
  </w:style>
  <w:style w:type="paragraph" w:styleId="a6">
    <w:name w:val="List Number"/>
    <w:basedOn w:val="a1"/>
    <w:qFormat/>
    <w:pPr>
      <w:tabs>
        <w:tab w:val="left" w:pos="454"/>
        <w:tab w:val="left" w:pos="720"/>
        <w:tab w:val="left" w:pos="1140"/>
      </w:tabs>
      <w:spacing w:afterLines="50" w:after="50"/>
      <w:ind w:left="454" w:hanging="284"/>
    </w:pPr>
    <w:rPr>
      <w:sz w:val="24"/>
    </w:rPr>
  </w:style>
  <w:style w:type="paragraph" w:styleId="a7">
    <w:name w:val="caption"/>
    <w:basedOn w:val="a1"/>
    <w:next w:val="a1"/>
    <w:qFormat/>
    <w:pPr>
      <w:widowControl w:val="0"/>
      <w:spacing w:before="152" w:after="160"/>
      <w:jc w:val="both"/>
    </w:pPr>
    <w:rPr>
      <w:rFonts w:ascii="Arial" w:eastAsia="黑体" w:hAnsi="Arial" w:cs="Arial"/>
      <w:kern w:val="2"/>
      <w:sz w:val="20"/>
    </w:rPr>
  </w:style>
  <w:style w:type="paragraph" w:styleId="a8">
    <w:name w:val="Document Map"/>
    <w:basedOn w:val="a1"/>
    <w:link w:val="Char0"/>
    <w:qFormat/>
    <w:rPr>
      <w:rFonts w:ascii="宋体"/>
      <w:sz w:val="18"/>
      <w:szCs w:val="18"/>
    </w:rPr>
  </w:style>
  <w:style w:type="paragraph" w:styleId="a9">
    <w:name w:val="annotation text"/>
    <w:basedOn w:val="a1"/>
    <w:link w:val="Char1"/>
    <w:qFormat/>
  </w:style>
  <w:style w:type="paragraph" w:styleId="31">
    <w:name w:val="Body Text 3"/>
    <w:basedOn w:val="a1"/>
    <w:link w:val="3Char0"/>
    <w:qFormat/>
    <w:pPr>
      <w:widowControl w:val="0"/>
      <w:spacing w:after="120"/>
      <w:jc w:val="both"/>
    </w:pPr>
    <w:rPr>
      <w:kern w:val="2"/>
      <w:sz w:val="16"/>
      <w:szCs w:val="16"/>
    </w:rPr>
  </w:style>
  <w:style w:type="paragraph" w:styleId="aa">
    <w:name w:val="Body Text"/>
    <w:basedOn w:val="a1"/>
    <w:next w:val="a1"/>
    <w:link w:val="Char2"/>
    <w:uiPriority w:val="99"/>
    <w:qFormat/>
    <w:pPr>
      <w:widowControl w:val="0"/>
      <w:spacing w:line="360" w:lineRule="auto"/>
      <w:jc w:val="both"/>
    </w:pPr>
    <w:rPr>
      <w:rFonts w:ascii="楷体_GB2312" w:eastAsia="楷体_GB2312"/>
      <w:kern w:val="2"/>
      <w:sz w:val="32"/>
    </w:rPr>
  </w:style>
  <w:style w:type="paragraph" w:styleId="ab">
    <w:name w:val="Body Text Indent"/>
    <w:basedOn w:val="a1"/>
    <w:next w:val="a1"/>
    <w:link w:val="Char3"/>
    <w:qFormat/>
    <w:pPr>
      <w:spacing w:after="120"/>
      <w:ind w:leftChars="200" w:left="420"/>
    </w:pPr>
  </w:style>
  <w:style w:type="paragraph" w:styleId="32">
    <w:name w:val="List Number 3"/>
    <w:basedOn w:val="a1"/>
    <w:uiPriority w:val="99"/>
    <w:qFormat/>
    <w:pPr>
      <w:tabs>
        <w:tab w:val="left" w:pos="1200"/>
      </w:tabs>
      <w:ind w:left="1200" w:hanging="360"/>
      <w:contextualSpacing/>
    </w:pPr>
  </w:style>
  <w:style w:type="paragraph" w:styleId="22">
    <w:name w:val="List 2"/>
    <w:basedOn w:val="a1"/>
    <w:qFormat/>
    <w:pPr>
      <w:widowControl w:val="0"/>
      <w:ind w:leftChars="200" w:left="100" w:hangingChars="200" w:hanging="200"/>
      <w:jc w:val="both"/>
    </w:pPr>
    <w:rPr>
      <w:rFonts w:ascii="Calibri" w:hAnsi="Calibri"/>
      <w:kern w:val="2"/>
      <w:szCs w:val="22"/>
    </w:rPr>
  </w:style>
  <w:style w:type="paragraph" w:styleId="23">
    <w:name w:val="List Bullet 2"/>
    <w:basedOn w:val="a1"/>
    <w:qFormat/>
    <w:pPr>
      <w:widowControl w:val="0"/>
      <w:tabs>
        <w:tab w:val="left" w:pos="780"/>
        <w:tab w:val="left" w:pos="851"/>
        <w:tab w:val="left" w:pos="960"/>
      </w:tabs>
      <w:spacing w:line="460" w:lineRule="exact"/>
      <w:ind w:left="360" w:hanging="360"/>
      <w:jc w:val="both"/>
    </w:pPr>
    <w:rPr>
      <w:spacing w:val="12"/>
      <w:kern w:val="2"/>
      <w:sz w:val="24"/>
    </w:rPr>
  </w:style>
  <w:style w:type="paragraph" w:styleId="40">
    <w:name w:val="index 4"/>
    <w:basedOn w:val="a1"/>
    <w:next w:val="a1"/>
    <w:qFormat/>
    <w:pPr>
      <w:widowControl w:val="0"/>
      <w:ind w:leftChars="600" w:left="600"/>
      <w:jc w:val="both"/>
    </w:pPr>
    <w:rPr>
      <w:kern w:val="2"/>
      <w:szCs w:val="24"/>
    </w:rPr>
  </w:style>
  <w:style w:type="paragraph" w:styleId="33">
    <w:name w:val="toc 3"/>
    <w:basedOn w:val="a1"/>
    <w:next w:val="a1"/>
    <w:uiPriority w:val="39"/>
    <w:qFormat/>
    <w:pPr>
      <w:ind w:leftChars="400" w:left="840"/>
    </w:pPr>
  </w:style>
  <w:style w:type="paragraph" w:styleId="ac">
    <w:name w:val="Plain Text"/>
    <w:basedOn w:val="a1"/>
    <w:next w:val="a1"/>
    <w:link w:val="Char4"/>
    <w:qFormat/>
    <w:pPr>
      <w:widowControl w:val="0"/>
      <w:jc w:val="both"/>
    </w:pPr>
    <w:rPr>
      <w:rFonts w:ascii="宋体" w:hAnsi="Courier New"/>
      <w:kern w:val="2"/>
    </w:rPr>
  </w:style>
  <w:style w:type="paragraph" w:styleId="ad">
    <w:name w:val="Date"/>
    <w:basedOn w:val="a1"/>
    <w:next w:val="a1"/>
    <w:link w:val="Char5"/>
    <w:uiPriority w:val="99"/>
    <w:qFormat/>
    <w:pPr>
      <w:widowControl w:val="0"/>
      <w:jc w:val="both"/>
    </w:pPr>
    <w:rPr>
      <w:rFonts w:ascii="宋体"/>
      <w:sz w:val="24"/>
    </w:rPr>
  </w:style>
  <w:style w:type="paragraph" w:styleId="24">
    <w:name w:val="Body Text Indent 2"/>
    <w:basedOn w:val="a1"/>
    <w:link w:val="2Char0"/>
    <w:qFormat/>
    <w:pPr>
      <w:spacing w:after="120" w:line="480" w:lineRule="auto"/>
      <w:ind w:leftChars="200" w:left="420"/>
    </w:pPr>
  </w:style>
  <w:style w:type="paragraph" w:styleId="ae">
    <w:name w:val="Balloon Text"/>
    <w:basedOn w:val="a1"/>
    <w:link w:val="Char6"/>
    <w:qFormat/>
    <w:rPr>
      <w:sz w:val="18"/>
      <w:szCs w:val="18"/>
    </w:rPr>
  </w:style>
  <w:style w:type="paragraph" w:styleId="af">
    <w:name w:val="footer"/>
    <w:basedOn w:val="a1"/>
    <w:link w:val="Char7"/>
    <w:uiPriority w:val="99"/>
    <w:qFormat/>
    <w:pPr>
      <w:tabs>
        <w:tab w:val="center" w:pos="4153"/>
        <w:tab w:val="right" w:pos="8306"/>
      </w:tabs>
      <w:snapToGrid w:val="0"/>
    </w:pPr>
    <w:rPr>
      <w:sz w:val="18"/>
    </w:rPr>
  </w:style>
  <w:style w:type="paragraph" w:styleId="af0">
    <w:name w:val="header"/>
    <w:basedOn w:val="a1"/>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pPr>
      <w:tabs>
        <w:tab w:val="right" w:leader="middleDot" w:pos="8948"/>
      </w:tabs>
    </w:pPr>
    <w:rPr>
      <w:rFonts w:ascii="宋体" w:hAnsi="宋体"/>
      <w:b/>
      <w:bCs/>
      <w:caps/>
      <w:szCs w:val="21"/>
    </w:rPr>
  </w:style>
  <w:style w:type="paragraph" w:styleId="af1">
    <w:name w:val="List"/>
    <w:basedOn w:val="a1"/>
    <w:qFormat/>
    <w:pPr>
      <w:widowControl w:val="0"/>
      <w:ind w:left="200" w:hangingChars="200" w:hanging="200"/>
      <w:jc w:val="both"/>
    </w:pPr>
    <w:rPr>
      <w:kern w:val="2"/>
      <w:sz w:val="28"/>
      <w:szCs w:val="24"/>
    </w:rPr>
  </w:style>
  <w:style w:type="paragraph" w:styleId="af2">
    <w:name w:val="footnote text"/>
    <w:basedOn w:val="a1"/>
    <w:link w:val="Char9"/>
    <w:qFormat/>
    <w:pPr>
      <w:widowControl w:val="0"/>
      <w:jc w:val="both"/>
    </w:pPr>
    <w:rPr>
      <w:kern w:val="2"/>
      <w:sz w:val="20"/>
    </w:rPr>
  </w:style>
  <w:style w:type="paragraph" w:styleId="60">
    <w:name w:val="toc 6"/>
    <w:basedOn w:val="a1"/>
    <w:next w:val="a1"/>
    <w:uiPriority w:val="39"/>
    <w:qFormat/>
    <w:pPr>
      <w:widowControl w:val="0"/>
      <w:ind w:leftChars="1000" w:left="2100"/>
      <w:jc w:val="both"/>
    </w:pPr>
    <w:rPr>
      <w:kern w:val="2"/>
      <w:szCs w:val="24"/>
    </w:rPr>
  </w:style>
  <w:style w:type="paragraph" w:styleId="34">
    <w:name w:val="Body Text Indent 3"/>
    <w:basedOn w:val="a1"/>
    <w:link w:val="3Char1"/>
    <w:qFormat/>
    <w:pPr>
      <w:spacing w:after="120"/>
      <w:ind w:leftChars="200" w:left="420"/>
    </w:pPr>
    <w:rPr>
      <w:sz w:val="16"/>
      <w:szCs w:val="16"/>
    </w:rPr>
  </w:style>
  <w:style w:type="paragraph" w:styleId="af3">
    <w:name w:val="table of figures"/>
    <w:basedOn w:val="a1"/>
    <w:next w:val="a1"/>
    <w:qFormat/>
    <w:pPr>
      <w:ind w:leftChars="200" w:left="840" w:hangingChars="200" w:hanging="420"/>
    </w:pPr>
  </w:style>
  <w:style w:type="paragraph" w:styleId="25">
    <w:name w:val="toc 2"/>
    <w:basedOn w:val="a1"/>
    <w:next w:val="a1"/>
    <w:uiPriority w:val="39"/>
    <w:qFormat/>
    <w:pPr>
      <w:tabs>
        <w:tab w:val="right" w:leader="middleDot" w:pos="8948"/>
      </w:tabs>
      <w:spacing w:before="60" w:after="60"/>
      <w:ind w:left="210"/>
    </w:pPr>
    <w:rPr>
      <w:smallCaps/>
    </w:rPr>
  </w:style>
  <w:style w:type="paragraph" w:styleId="26">
    <w:name w:val="Body Text 2"/>
    <w:basedOn w:val="a1"/>
    <w:link w:val="2Char1"/>
    <w:qFormat/>
    <w:pPr>
      <w:spacing w:after="120" w:line="480" w:lineRule="auto"/>
    </w:pPr>
  </w:style>
  <w:style w:type="paragraph" w:styleId="HTML">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szCs w:val="24"/>
    </w:rPr>
  </w:style>
  <w:style w:type="paragraph" w:styleId="af4">
    <w:name w:val="Normal (Web)"/>
    <w:basedOn w:val="a1"/>
    <w:uiPriority w:val="99"/>
    <w:qFormat/>
    <w:pPr>
      <w:spacing w:before="100" w:beforeAutospacing="1" w:after="100" w:afterAutospacing="1"/>
    </w:pPr>
    <w:rPr>
      <w:rFonts w:ascii="Arial Unicode MS" w:eastAsia="Times New Roman" w:hAnsi="Arial Unicode MS"/>
      <w:color w:val="000000"/>
      <w:sz w:val="24"/>
      <w:szCs w:val="24"/>
    </w:rPr>
  </w:style>
  <w:style w:type="paragraph" w:styleId="af5">
    <w:name w:val="Title"/>
    <w:basedOn w:val="a1"/>
    <w:link w:val="Chara"/>
    <w:qFormat/>
    <w:pPr>
      <w:overflowPunct w:val="0"/>
      <w:autoSpaceDE w:val="0"/>
      <w:autoSpaceDN w:val="0"/>
      <w:adjustRightInd w:val="0"/>
      <w:jc w:val="center"/>
      <w:textAlignment w:val="baseline"/>
    </w:pPr>
    <w:rPr>
      <w:b/>
      <w:sz w:val="24"/>
      <w:lang w:val="en-GB"/>
    </w:rPr>
  </w:style>
  <w:style w:type="paragraph" w:styleId="af6">
    <w:name w:val="annotation subject"/>
    <w:basedOn w:val="a9"/>
    <w:next w:val="a9"/>
    <w:link w:val="Charb"/>
    <w:qFormat/>
    <w:rPr>
      <w:b/>
      <w:bCs/>
    </w:rPr>
  </w:style>
  <w:style w:type="paragraph" w:styleId="af7">
    <w:name w:val="Body Text First Indent"/>
    <w:basedOn w:val="aa"/>
    <w:next w:val="a1"/>
    <w:link w:val="Charc"/>
    <w:uiPriority w:val="99"/>
    <w:qFormat/>
    <w:pPr>
      <w:widowControl/>
      <w:spacing w:after="120" w:line="240" w:lineRule="auto"/>
      <w:ind w:firstLineChars="100" w:firstLine="420"/>
      <w:jc w:val="left"/>
    </w:pPr>
    <w:rPr>
      <w:rFonts w:ascii="Times New Roman"/>
      <w:sz w:val="21"/>
    </w:rPr>
  </w:style>
  <w:style w:type="paragraph" w:styleId="27">
    <w:name w:val="Body Text First Indent 2"/>
    <w:basedOn w:val="ab"/>
    <w:link w:val="2Char2"/>
    <w:qFormat/>
    <w:pPr>
      <w:widowControl w:val="0"/>
      <w:ind w:firstLineChars="200" w:firstLine="420"/>
      <w:jc w:val="both"/>
    </w:pPr>
    <w:rPr>
      <w:rFonts w:ascii="等线" w:eastAsia="等线" w:hAnsi="等线"/>
      <w:kern w:val="2"/>
      <w:szCs w:val="24"/>
    </w:rPr>
  </w:style>
  <w:style w:type="table" w:styleId="af8">
    <w:name w:val="Table Grid"/>
    <w:basedOn w:val="a4"/>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bCs/>
    </w:rPr>
  </w:style>
  <w:style w:type="character" w:styleId="afa">
    <w:name w:val="page number"/>
    <w:basedOn w:val="a3"/>
    <w:qFormat/>
  </w:style>
  <w:style w:type="character" w:styleId="afb">
    <w:name w:val="FollowedHyperlink"/>
    <w:qFormat/>
    <w:rPr>
      <w:rFonts w:ascii="宋体" w:eastAsia="宋体" w:hAnsi="宋体" w:cs="宋体" w:hint="eastAsia"/>
      <w:color w:val="000000"/>
      <w:sz w:val="18"/>
      <w:szCs w:val="18"/>
      <w:u w:val="none"/>
    </w:rPr>
  </w:style>
  <w:style w:type="character" w:styleId="afc">
    <w:name w:val="Emphasis"/>
    <w:uiPriority w:val="20"/>
    <w:qFormat/>
    <w:rPr>
      <w:i/>
      <w:iCs/>
    </w:rPr>
  </w:style>
  <w:style w:type="character" w:styleId="afd">
    <w:name w:val="line number"/>
    <w:basedOn w:val="a3"/>
    <w:qFormat/>
  </w:style>
  <w:style w:type="character" w:styleId="afe">
    <w:name w:val="Hyperlink"/>
    <w:uiPriority w:val="99"/>
    <w:qFormat/>
    <w:rPr>
      <w:rFonts w:ascii="宋体" w:eastAsia="宋体" w:hAnsi="宋体" w:cs="宋体" w:hint="eastAsia"/>
      <w:color w:val="000000"/>
      <w:sz w:val="18"/>
      <w:szCs w:val="18"/>
      <w:u w:val="none"/>
    </w:rPr>
  </w:style>
  <w:style w:type="character" w:styleId="aff">
    <w:name w:val="annotation reference"/>
    <w:qFormat/>
    <w:rPr>
      <w:sz w:val="21"/>
      <w:szCs w:val="21"/>
    </w:rPr>
  </w:style>
  <w:style w:type="character" w:customStyle="1" w:styleId="Char3">
    <w:name w:val="正文文本缩进 Char"/>
    <w:link w:val="ab"/>
    <w:qFormat/>
    <w:rPr>
      <w:rFonts w:ascii="Times New Roman" w:hAnsi="Times New Roman"/>
      <w:sz w:val="21"/>
    </w:rPr>
  </w:style>
  <w:style w:type="character" w:customStyle="1" w:styleId="2Char2">
    <w:name w:val="正文首行缩进 2 Char"/>
    <w:link w:val="27"/>
    <w:qFormat/>
    <w:rPr>
      <w:rFonts w:ascii="等线" w:eastAsia="等线" w:hAnsi="等线"/>
      <w:kern w:val="2"/>
      <w:sz w:val="21"/>
      <w:szCs w:val="24"/>
    </w:rPr>
  </w:style>
  <w:style w:type="character" w:customStyle="1" w:styleId="1Char">
    <w:name w:val="标题 1 Char"/>
    <w:link w:val="1"/>
    <w:qFormat/>
    <w:rPr>
      <w:rFonts w:ascii="宋体" w:eastAsia="宋体" w:hAnsi="Times New Roman" w:cs="Times New Roman"/>
      <w:b/>
      <w:kern w:val="44"/>
      <w:sz w:val="24"/>
      <w:szCs w:val="20"/>
    </w:rPr>
  </w:style>
  <w:style w:type="character" w:customStyle="1" w:styleId="2Char">
    <w:name w:val="标题 2 Char"/>
    <w:link w:val="20"/>
    <w:uiPriority w:val="9"/>
    <w:qFormat/>
    <w:rPr>
      <w:rFonts w:ascii="Cambria" w:eastAsia="宋体" w:hAnsi="Cambria" w:cs="Times New Roman"/>
      <w:b/>
      <w:bCs/>
      <w:sz w:val="32"/>
      <w:szCs w:val="32"/>
    </w:rPr>
  </w:style>
  <w:style w:type="character" w:customStyle="1" w:styleId="3Char">
    <w:name w:val="标题 3 Char"/>
    <w:link w:val="3"/>
    <w:qFormat/>
    <w:rPr>
      <w:rFonts w:ascii="Times New Roman" w:hAnsi="Times New Roman"/>
      <w:b/>
      <w:bCs/>
      <w:sz w:val="32"/>
      <w:szCs w:val="32"/>
    </w:rPr>
  </w:style>
  <w:style w:type="character" w:customStyle="1" w:styleId="4Char">
    <w:name w:val="标题 4 Char"/>
    <w:link w:val="4"/>
    <w:qFormat/>
    <w:rPr>
      <w:rFonts w:ascii="Arial" w:eastAsia="黑体" w:hAnsi="Arial"/>
      <w:b/>
      <w:bCs/>
      <w:sz w:val="28"/>
      <w:szCs w:val="28"/>
    </w:rPr>
  </w:style>
  <w:style w:type="character" w:customStyle="1" w:styleId="5Char">
    <w:name w:val="标题 5 Char"/>
    <w:link w:val="5"/>
    <w:qFormat/>
    <w:rPr>
      <w:rFonts w:ascii="Times New Roman" w:hAnsi="Times New Roman"/>
      <w:color w:val="000000"/>
      <w:kern w:val="2"/>
      <w:sz w:val="28"/>
    </w:rPr>
  </w:style>
  <w:style w:type="character" w:customStyle="1" w:styleId="Char">
    <w:name w:val="正文缩进 Char"/>
    <w:link w:val="a2"/>
    <w:qFormat/>
    <w:rPr>
      <w:rFonts w:ascii="Times New Roman" w:hAnsi="Times New Roman"/>
      <w:sz w:val="21"/>
    </w:rPr>
  </w:style>
  <w:style w:type="character" w:customStyle="1" w:styleId="6Char">
    <w:name w:val="标题 6 Char"/>
    <w:link w:val="6"/>
    <w:qFormat/>
    <w:rPr>
      <w:rFonts w:ascii="Arial" w:eastAsia="黑体" w:hAnsi="Arial"/>
      <w:b/>
      <w:bCs/>
      <w:spacing w:val="6"/>
      <w:kern w:val="2"/>
      <w:sz w:val="24"/>
      <w:szCs w:val="24"/>
    </w:rPr>
  </w:style>
  <w:style w:type="character" w:customStyle="1" w:styleId="7Char">
    <w:name w:val="标题 7 Char"/>
    <w:link w:val="7"/>
    <w:qFormat/>
    <w:rPr>
      <w:b/>
      <w:bCs/>
      <w:spacing w:val="6"/>
      <w:kern w:val="2"/>
      <w:sz w:val="24"/>
      <w:szCs w:val="24"/>
    </w:rPr>
  </w:style>
  <w:style w:type="character" w:customStyle="1" w:styleId="8Char">
    <w:name w:val="标题 8 Char"/>
    <w:link w:val="8"/>
    <w:qFormat/>
    <w:rPr>
      <w:rFonts w:ascii="Arial" w:eastAsia="黑体" w:hAnsi="Arial"/>
      <w:spacing w:val="6"/>
      <w:kern w:val="2"/>
      <w:sz w:val="24"/>
      <w:szCs w:val="24"/>
    </w:rPr>
  </w:style>
  <w:style w:type="character" w:customStyle="1" w:styleId="9Char">
    <w:name w:val="标题 9 Char"/>
    <w:link w:val="9"/>
    <w:qFormat/>
    <w:rPr>
      <w:rFonts w:ascii="Arial" w:eastAsia="黑体" w:hAnsi="Arial"/>
      <w:spacing w:val="6"/>
      <w:kern w:val="2"/>
      <w:sz w:val="24"/>
      <w:szCs w:val="24"/>
    </w:rPr>
  </w:style>
  <w:style w:type="character" w:customStyle="1" w:styleId="Char0">
    <w:name w:val="文档结构图 Char"/>
    <w:link w:val="a8"/>
    <w:qFormat/>
    <w:rPr>
      <w:rFonts w:ascii="宋体" w:hAnsi="Times New Roman"/>
      <w:sz w:val="18"/>
      <w:szCs w:val="18"/>
    </w:rPr>
  </w:style>
  <w:style w:type="character" w:customStyle="1" w:styleId="Char1">
    <w:name w:val="批注文字 Char"/>
    <w:link w:val="a9"/>
    <w:qFormat/>
    <w:rPr>
      <w:rFonts w:ascii="Times New Roman" w:hAnsi="Times New Roman"/>
      <w:sz w:val="21"/>
    </w:rPr>
  </w:style>
  <w:style w:type="character" w:customStyle="1" w:styleId="3Char0">
    <w:name w:val="正文文本 3 Char"/>
    <w:link w:val="31"/>
    <w:qFormat/>
    <w:rPr>
      <w:rFonts w:ascii="Times New Roman" w:hAnsi="Times New Roman"/>
      <w:kern w:val="2"/>
      <w:sz w:val="16"/>
      <w:szCs w:val="16"/>
    </w:rPr>
  </w:style>
  <w:style w:type="character" w:customStyle="1" w:styleId="Char2">
    <w:name w:val="正文文本 Char"/>
    <w:link w:val="aa"/>
    <w:uiPriority w:val="99"/>
    <w:qFormat/>
    <w:rPr>
      <w:rFonts w:ascii="楷体_GB2312" w:eastAsia="楷体_GB2312" w:hAnsi="Times New Roman"/>
      <w:kern w:val="2"/>
      <w:sz w:val="32"/>
    </w:rPr>
  </w:style>
  <w:style w:type="character" w:customStyle="1" w:styleId="Charc">
    <w:name w:val="正文首行缩进 Char"/>
    <w:link w:val="af7"/>
    <w:uiPriority w:val="99"/>
    <w:qFormat/>
    <w:rPr>
      <w:rFonts w:ascii="Times New Roman" w:eastAsia="楷体_GB2312" w:hAnsi="Times New Roman"/>
      <w:kern w:val="2"/>
      <w:sz w:val="21"/>
    </w:rPr>
  </w:style>
  <w:style w:type="character" w:customStyle="1" w:styleId="Char4">
    <w:name w:val="纯文本 Char"/>
    <w:link w:val="ac"/>
    <w:qFormat/>
    <w:rPr>
      <w:rFonts w:ascii="宋体" w:eastAsia="宋体" w:hAnsi="Courier New"/>
      <w:kern w:val="2"/>
      <w:sz w:val="21"/>
      <w:lang w:val="en-US" w:eastAsia="zh-CN" w:bidi="ar-SA"/>
    </w:rPr>
  </w:style>
  <w:style w:type="character" w:customStyle="1" w:styleId="Char5">
    <w:name w:val="日期 Char"/>
    <w:link w:val="ad"/>
    <w:uiPriority w:val="99"/>
    <w:qFormat/>
    <w:rPr>
      <w:rFonts w:ascii="宋体"/>
      <w:sz w:val="24"/>
    </w:rPr>
  </w:style>
  <w:style w:type="character" w:customStyle="1" w:styleId="2Char0">
    <w:name w:val="正文文本缩进 2 Char"/>
    <w:link w:val="24"/>
    <w:qFormat/>
    <w:rPr>
      <w:rFonts w:ascii="Times New Roman" w:hAnsi="Times New Roman"/>
      <w:sz w:val="21"/>
    </w:rPr>
  </w:style>
  <w:style w:type="character" w:customStyle="1" w:styleId="Char6">
    <w:name w:val="批注框文本 Char"/>
    <w:link w:val="ae"/>
    <w:qFormat/>
    <w:rPr>
      <w:rFonts w:ascii="Times New Roman" w:hAnsi="Times New Roman"/>
      <w:sz w:val="18"/>
      <w:szCs w:val="18"/>
    </w:rPr>
  </w:style>
  <w:style w:type="character" w:customStyle="1" w:styleId="Char7">
    <w:name w:val="页脚 Char"/>
    <w:link w:val="af"/>
    <w:uiPriority w:val="99"/>
    <w:qFormat/>
    <w:rPr>
      <w:rFonts w:ascii="Times New Roman" w:eastAsia="宋体" w:hAnsi="Times New Roman" w:cs="Times New Roman"/>
      <w:kern w:val="0"/>
      <w:sz w:val="18"/>
      <w:szCs w:val="20"/>
    </w:rPr>
  </w:style>
  <w:style w:type="character" w:customStyle="1" w:styleId="Char8">
    <w:name w:val="页眉 Char"/>
    <w:link w:val="af0"/>
    <w:uiPriority w:val="99"/>
    <w:qFormat/>
    <w:rPr>
      <w:rFonts w:ascii="Times New Roman" w:eastAsia="宋体" w:hAnsi="Times New Roman" w:cs="Times New Roman"/>
      <w:kern w:val="0"/>
      <w:sz w:val="18"/>
      <w:szCs w:val="18"/>
    </w:rPr>
  </w:style>
  <w:style w:type="character" w:customStyle="1" w:styleId="Char9">
    <w:name w:val="脚注文本 Char"/>
    <w:link w:val="af2"/>
    <w:qFormat/>
    <w:rPr>
      <w:kern w:val="2"/>
    </w:rPr>
  </w:style>
  <w:style w:type="character" w:customStyle="1" w:styleId="3Char1">
    <w:name w:val="正文文本缩进 3 Char"/>
    <w:link w:val="34"/>
    <w:qFormat/>
    <w:rPr>
      <w:rFonts w:ascii="Times New Roman" w:hAnsi="Times New Roman"/>
      <w:sz w:val="16"/>
      <w:szCs w:val="16"/>
    </w:rPr>
  </w:style>
  <w:style w:type="character" w:customStyle="1" w:styleId="2Char1">
    <w:name w:val="正文文本 2 Char"/>
    <w:link w:val="26"/>
    <w:qFormat/>
    <w:rPr>
      <w:rFonts w:ascii="Times New Roman" w:hAnsi="Times New Roman"/>
      <w:sz w:val="21"/>
    </w:rPr>
  </w:style>
  <w:style w:type="character" w:customStyle="1" w:styleId="Chara">
    <w:name w:val="标题 Char"/>
    <w:link w:val="af5"/>
    <w:qFormat/>
    <w:rPr>
      <w:rFonts w:ascii="Times New Roman" w:hAnsi="Times New Roman"/>
      <w:b/>
      <w:sz w:val="24"/>
      <w:lang w:val="en-GB"/>
    </w:rPr>
  </w:style>
  <w:style w:type="character" w:customStyle="1" w:styleId="Charb">
    <w:name w:val="批注主题 Char"/>
    <w:link w:val="af6"/>
    <w:qFormat/>
    <w:rPr>
      <w:rFonts w:ascii="Times New Roman" w:hAnsi="Times New Roman"/>
      <w:b/>
      <w:bCs/>
      <w:sz w:val="21"/>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Char10">
    <w:name w:val="纯文本 Char1"/>
    <w:qFormat/>
    <w:rPr>
      <w:rFonts w:ascii="宋体" w:eastAsia="宋体" w:hAnsi="Courier New"/>
      <w:kern w:val="2"/>
      <w:sz w:val="21"/>
      <w:lang w:val="en-US" w:eastAsia="zh-CN" w:bidi="ar-SA"/>
    </w:rPr>
  </w:style>
  <w:style w:type="character" w:customStyle="1" w:styleId="Char11">
    <w:name w:val="文档结构图 Char1"/>
    <w:uiPriority w:val="99"/>
    <w:qFormat/>
    <w:rPr>
      <w:sz w:val="21"/>
      <w:shd w:val="clear" w:color="auto" w:fill="000080"/>
    </w:rPr>
  </w:style>
  <w:style w:type="character" w:customStyle="1" w:styleId="font31">
    <w:name w:val="font31"/>
    <w:uiPriority w:val="6"/>
    <w:qFormat/>
    <w:rPr>
      <w:rFonts w:ascii="宋体" w:eastAsia="宋体" w:hAnsi="宋体" w:cs="宋体" w:hint="eastAsia"/>
      <w:color w:val="000000"/>
      <w:sz w:val="32"/>
      <w:szCs w:val="32"/>
      <w:u w:val="none"/>
    </w:rPr>
  </w:style>
  <w:style w:type="character" w:customStyle="1" w:styleId="ca-81">
    <w:name w:val="ca-81"/>
    <w:qFormat/>
    <w:rPr>
      <w:rFonts w:ascii="仿宋体" w:eastAsia="仿宋体" w:hint="eastAsia"/>
      <w:i/>
      <w:iCs/>
      <w:sz w:val="21"/>
      <w:szCs w:val="21"/>
    </w:rPr>
  </w:style>
  <w:style w:type="character" w:customStyle="1" w:styleId="ca-1">
    <w:name w:val="ca-1"/>
    <w:qFormat/>
  </w:style>
  <w:style w:type="character" w:customStyle="1" w:styleId="CharChar22">
    <w:name w:val="Char Char22"/>
    <w:qFormat/>
    <w:rPr>
      <w:lang w:bidi="ar-SA"/>
    </w:rPr>
  </w:style>
  <w:style w:type="character" w:customStyle="1" w:styleId="CharChar5">
    <w:name w:val="Char Char5"/>
    <w:qFormat/>
    <w:rPr>
      <w:rFonts w:eastAsia="宋体"/>
      <w:sz w:val="18"/>
      <w:lang w:val="en-US" w:eastAsia="zh-CN" w:bidi="ar-SA"/>
    </w:rPr>
  </w:style>
  <w:style w:type="character" w:customStyle="1" w:styleId="11">
    <w:name w:val="页码1"/>
    <w:qFormat/>
  </w:style>
  <w:style w:type="character" w:customStyle="1" w:styleId="ca-21">
    <w:name w:val="ca-21"/>
    <w:qFormat/>
    <w:rPr>
      <w:rFonts w:ascii="仿宋体" w:eastAsia="仿宋体" w:hint="eastAsia"/>
      <w:sz w:val="21"/>
      <w:szCs w:val="21"/>
    </w:rPr>
  </w:style>
  <w:style w:type="character" w:customStyle="1" w:styleId="12">
    <w:name w:val="批注引用1"/>
    <w:qFormat/>
    <w:rPr>
      <w:sz w:val="21"/>
      <w:szCs w:val="21"/>
    </w:rPr>
  </w:style>
  <w:style w:type="character" w:customStyle="1" w:styleId="Char12">
    <w:name w:val="页眉 Char1"/>
    <w:qFormat/>
    <w:rPr>
      <w:sz w:val="18"/>
    </w:rPr>
  </w:style>
  <w:style w:type="character" w:customStyle="1" w:styleId="CharChar">
    <w:name w:val="自定义正文 Char Char"/>
    <w:link w:val="aff0"/>
    <w:qFormat/>
    <w:rPr>
      <w:kern w:val="2"/>
      <w:sz w:val="24"/>
    </w:rPr>
  </w:style>
  <w:style w:type="paragraph" w:customStyle="1" w:styleId="aff0">
    <w:name w:val="自定义正文"/>
    <w:basedOn w:val="a1"/>
    <w:link w:val="CharChar"/>
    <w:qFormat/>
    <w:pPr>
      <w:widowControl w:val="0"/>
      <w:spacing w:afterLines="50" w:after="156" w:line="360" w:lineRule="auto"/>
      <w:ind w:firstLineChars="200" w:firstLine="200"/>
    </w:pPr>
    <w:rPr>
      <w:kern w:val="2"/>
      <w:sz w:val="24"/>
    </w:rPr>
  </w:style>
  <w:style w:type="character" w:customStyle="1" w:styleId="Char20">
    <w:name w:val="纯文本 Char2"/>
    <w:qFormat/>
    <w:rPr>
      <w:rFonts w:ascii="宋体" w:eastAsia="宋体" w:hAnsi="Courier New"/>
      <w:kern w:val="2"/>
      <w:sz w:val="24"/>
      <w:szCs w:val="24"/>
      <w:lang w:val="en-US" w:eastAsia="zh-CN" w:bidi="ar-SA"/>
    </w:rPr>
  </w:style>
  <w:style w:type="character" w:customStyle="1" w:styleId="grame">
    <w:name w:val="grame"/>
    <w:qFormat/>
  </w:style>
  <w:style w:type="character" w:customStyle="1" w:styleId="CharChar8">
    <w:name w:val="Char Char8"/>
    <w:qFormat/>
    <w:rPr>
      <w:rFonts w:ascii="Cambria" w:eastAsia="宋体" w:hAnsi="Cambria" w:cs="Times New Roman"/>
      <w:b/>
      <w:bCs/>
      <w:sz w:val="32"/>
      <w:szCs w:val="32"/>
    </w:rPr>
  </w:style>
  <w:style w:type="character" w:customStyle="1" w:styleId="headline-content2">
    <w:name w:val="headline-content2"/>
    <w:qFormat/>
  </w:style>
  <w:style w:type="character" w:customStyle="1" w:styleId="op-map-singlepoint-info-right1">
    <w:name w:val="op-map-singlepoint-info-right1"/>
    <w:qFormat/>
  </w:style>
  <w:style w:type="character" w:customStyle="1" w:styleId="NormalCharacter">
    <w:name w:val="NormalCharacter"/>
    <w:qFormat/>
  </w:style>
  <w:style w:type="character" w:customStyle="1" w:styleId="Chard">
    <w:name w:val="附表正文 Char"/>
    <w:link w:val="aff1"/>
    <w:qFormat/>
    <w:locked/>
    <w:rPr>
      <w:rFonts w:ascii="宋体"/>
      <w:kern w:val="2"/>
      <w:sz w:val="21"/>
    </w:rPr>
  </w:style>
  <w:style w:type="paragraph" w:customStyle="1" w:styleId="aff1">
    <w:name w:val="附表正文"/>
    <w:basedOn w:val="a1"/>
    <w:link w:val="Chard"/>
    <w:qFormat/>
    <w:pPr>
      <w:widowControl w:val="0"/>
      <w:snapToGrid w:val="0"/>
      <w:jc w:val="both"/>
    </w:pPr>
    <w:rPr>
      <w:rFonts w:ascii="宋体"/>
      <w:kern w:val="2"/>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1Char1">
    <w:name w:val="标书1 Char1"/>
    <w:qFormat/>
    <w:rPr>
      <w:rFonts w:ascii="宋体" w:eastAsia="宋体" w:hAnsi="Times New Roman" w:cs="Times New Roman"/>
      <w:b/>
      <w:kern w:val="44"/>
      <w:sz w:val="24"/>
      <w:szCs w:val="20"/>
    </w:rPr>
  </w:style>
  <w:style w:type="character" w:customStyle="1" w:styleId="ca-51">
    <w:name w:val="ca-51"/>
    <w:qFormat/>
    <w:rPr>
      <w:rFonts w:ascii="宋体" w:eastAsia="宋体" w:hAnsi="宋体" w:hint="eastAsia"/>
      <w:color w:val="000000"/>
      <w:sz w:val="24"/>
      <w:szCs w:val="24"/>
    </w:rPr>
  </w:style>
  <w:style w:type="character" w:customStyle="1" w:styleId="CharChar0">
    <w:name w:val="Char Char"/>
    <w:qFormat/>
    <w:rPr>
      <w:rFonts w:ascii="楷体_GB2312" w:eastAsia="楷体_GB2312" w:hAnsi="Times New Roman"/>
      <w:kern w:val="2"/>
      <w:sz w:val="32"/>
    </w:rPr>
  </w:style>
  <w:style w:type="character" w:customStyle="1" w:styleId="aff2">
    <w:name w:val="纯文本字符"/>
    <w:qFormat/>
    <w:rPr>
      <w:rFonts w:ascii="宋体" w:hAnsi="Courier New"/>
      <w:kern w:val="2"/>
      <w:sz w:val="24"/>
      <w:szCs w:val="24"/>
      <w:lang w:bidi="ar-SA"/>
    </w:rPr>
  </w:style>
  <w:style w:type="character" w:customStyle="1" w:styleId="CharChar7">
    <w:name w:val="Char Char7"/>
    <w:qFormat/>
    <w:rPr>
      <w:rFonts w:ascii="Cambria" w:eastAsia="宋体" w:hAnsi="Cambria"/>
      <w:b/>
      <w:bCs/>
      <w:sz w:val="32"/>
      <w:szCs w:val="32"/>
      <w:lang w:val="en-US" w:eastAsia="zh-CN" w:bidi="ar-SA"/>
    </w:rPr>
  </w:style>
  <w:style w:type="character" w:customStyle="1" w:styleId="Chare">
    <w:name w:val="正文文字首行缩进 Char"/>
    <w:qFormat/>
    <w:rPr>
      <w:rFonts w:ascii="Times New Roman" w:hAnsi="Times New Roman"/>
      <w:sz w:val="21"/>
    </w:rPr>
  </w:style>
  <w:style w:type="character" w:customStyle="1" w:styleId="ca-41">
    <w:name w:val="ca-41"/>
    <w:qFormat/>
    <w:rPr>
      <w:rFonts w:ascii="Times New Roman" w:hAnsi="Times New Roman" w:cs="Times New Roman" w:hint="default"/>
      <w:sz w:val="21"/>
      <w:szCs w:val="21"/>
    </w:rPr>
  </w:style>
  <w:style w:type="character" w:customStyle="1" w:styleId="aff3">
    <w:name w:val="样式 黑色"/>
    <w:qFormat/>
    <w:rPr>
      <w:color w:val="000000"/>
      <w:spacing w:val="4"/>
    </w:rPr>
  </w:style>
  <w:style w:type="character" w:customStyle="1" w:styleId="1CharChar">
    <w:name w:val="标题 1 Char Char"/>
    <w:qFormat/>
    <w:rPr>
      <w:rFonts w:eastAsia="宋体"/>
      <w:b/>
      <w:spacing w:val="-2"/>
      <w:sz w:val="24"/>
      <w:lang w:val="en-US" w:eastAsia="zh-CN" w:bidi="ar-SA"/>
    </w:rPr>
  </w:style>
  <w:style w:type="character" w:customStyle="1" w:styleId="small">
    <w:name w:val="small"/>
    <w:qFormat/>
  </w:style>
  <w:style w:type="character" w:customStyle="1" w:styleId="Charf">
    <w:name w:val="列出段落 Char"/>
    <w:link w:val="aff4"/>
    <w:qFormat/>
    <w:rPr>
      <w:rFonts w:ascii="Times New Roman" w:hAnsi="Times New Roman"/>
      <w:sz w:val="21"/>
    </w:rPr>
  </w:style>
  <w:style w:type="paragraph" w:styleId="aff4">
    <w:name w:val="List Paragraph"/>
    <w:basedOn w:val="a1"/>
    <w:next w:val="a1"/>
    <w:link w:val="Charf"/>
    <w:uiPriority w:val="34"/>
    <w:qFormat/>
    <w:pPr>
      <w:ind w:firstLineChars="200" w:firstLine="420"/>
    </w:pPr>
  </w:style>
  <w:style w:type="character" w:customStyle="1" w:styleId="1Char0">
    <w:name w:val="标书1 Char"/>
    <w:qFormat/>
    <w:rPr>
      <w:rFonts w:ascii="宋体" w:eastAsia="宋体" w:hAnsi="Times New Roman" w:cs="Times New Roman"/>
      <w:b/>
      <w:kern w:val="44"/>
      <w:sz w:val="24"/>
      <w:szCs w:val="20"/>
    </w:rPr>
  </w:style>
  <w:style w:type="character" w:customStyle="1" w:styleId="2Char10">
    <w:name w:val="标题 2 Char1"/>
    <w:qFormat/>
    <w:rPr>
      <w:rFonts w:ascii="Cambria" w:hAnsi="Cambria"/>
      <w:b/>
      <w:bCs/>
      <w:sz w:val="32"/>
      <w:szCs w:val="32"/>
    </w:rPr>
  </w:style>
  <w:style w:type="character" w:customStyle="1" w:styleId="ListParagraphChar">
    <w:name w:val="List Paragraph Char"/>
    <w:link w:val="ListParagraph11"/>
    <w:qFormat/>
    <w:locked/>
    <w:rPr>
      <w:rFonts w:ascii="Calibri" w:hAnsi="Calibri"/>
      <w:kern w:val="2"/>
      <w:sz w:val="21"/>
      <w:szCs w:val="22"/>
    </w:rPr>
  </w:style>
  <w:style w:type="paragraph" w:customStyle="1" w:styleId="ListParagraph11">
    <w:name w:val="List Paragraph11"/>
    <w:basedOn w:val="a1"/>
    <w:link w:val="ListParagraphChar"/>
    <w:qFormat/>
    <w:pPr>
      <w:widowControl w:val="0"/>
      <w:ind w:firstLineChars="200" w:firstLine="420"/>
      <w:jc w:val="both"/>
    </w:pPr>
    <w:rPr>
      <w:rFonts w:ascii="Calibri" w:hAnsi="Calibri"/>
      <w:kern w:val="2"/>
      <w:szCs w:val="22"/>
    </w:rPr>
  </w:style>
  <w:style w:type="character" w:customStyle="1" w:styleId="CharChar9">
    <w:name w:val="Char Char9"/>
    <w:qFormat/>
    <w:rPr>
      <w:rFonts w:ascii="Times New Roman" w:hAnsi="Times New Roman"/>
      <w:b/>
      <w:bCs/>
      <w:sz w:val="32"/>
      <w:szCs w:val="32"/>
    </w:rPr>
  </w:style>
  <w:style w:type="character" w:customStyle="1" w:styleId="CharChar6">
    <w:name w:val="Char Char6"/>
    <w:qFormat/>
    <w:rPr>
      <w:rFonts w:ascii="宋体" w:eastAsia="宋体"/>
      <w:b/>
      <w:kern w:val="44"/>
      <w:sz w:val="24"/>
      <w:lang w:val="en-US" w:eastAsia="zh-CN" w:bidi="ar-SA"/>
    </w:rPr>
  </w:style>
  <w:style w:type="character" w:customStyle="1" w:styleId="z-Char">
    <w:name w:val="z-窗体底端 Char"/>
    <w:link w:val="Style125"/>
    <w:qFormat/>
    <w:rPr>
      <w:rFonts w:ascii="Arial" w:hAnsi="Arial" w:cs="Arial"/>
      <w:vanish/>
      <w:sz w:val="16"/>
      <w:szCs w:val="16"/>
    </w:rPr>
  </w:style>
  <w:style w:type="paragraph" w:customStyle="1" w:styleId="Style125">
    <w:name w:val="_Style 125"/>
    <w:basedOn w:val="a1"/>
    <w:next w:val="a1"/>
    <w:link w:val="z-Char"/>
    <w:qFormat/>
    <w:pPr>
      <w:pBdr>
        <w:top w:val="single" w:sz="6" w:space="1" w:color="auto"/>
      </w:pBdr>
      <w:jc w:val="center"/>
    </w:pPr>
    <w:rPr>
      <w:rFonts w:ascii="Arial" w:hAnsi="Arial"/>
      <w:vanish/>
      <w:sz w:val="16"/>
      <w:szCs w:val="16"/>
    </w:rPr>
  </w:style>
  <w:style w:type="character" w:customStyle="1" w:styleId="CharCharCharCharChar">
    <w:name w:val="Char Char Char Char Char"/>
    <w:qFormat/>
    <w:rPr>
      <w:rFonts w:ascii="宋体" w:eastAsia="宋体" w:hAnsi="Courier New"/>
      <w:sz w:val="21"/>
      <w:lang w:val="en-US" w:eastAsia="zh-CN" w:bidi="ar-SA"/>
    </w:rPr>
  </w:style>
  <w:style w:type="character" w:customStyle="1" w:styleId="1Char10">
    <w:name w:val="标题 1 Char1"/>
    <w:qFormat/>
    <w:rPr>
      <w:rFonts w:ascii="宋体"/>
      <w:b/>
      <w:kern w:val="44"/>
      <w:sz w:val="24"/>
    </w:rPr>
  </w:style>
  <w:style w:type="character" w:customStyle="1" w:styleId="CharChar17">
    <w:name w:val="Char Char17"/>
    <w:qFormat/>
    <w:rPr>
      <w:rFonts w:ascii="宋体" w:eastAsia="宋体"/>
      <w:b/>
      <w:kern w:val="44"/>
      <w:sz w:val="24"/>
      <w:lang w:val="en-US" w:eastAsia="zh-CN" w:bidi="ar-SA"/>
    </w:rPr>
  </w:style>
  <w:style w:type="character" w:customStyle="1" w:styleId="Charf0">
    <w:name w:val="正文（首行缩进两字） Char"/>
    <w:qFormat/>
    <w:rPr>
      <w:rFonts w:eastAsia="宋体"/>
      <w:sz w:val="21"/>
      <w:lang w:val="en-US" w:eastAsia="zh-CN" w:bidi="ar-SA"/>
    </w:rPr>
  </w:style>
  <w:style w:type="character" w:customStyle="1" w:styleId="Charf1">
    <w:name w:val="表正文 Char"/>
    <w:qFormat/>
    <w:rPr>
      <w:rFonts w:ascii="Times New Roman" w:hAnsi="Times New Roman"/>
      <w:sz w:val="21"/>
    </w:rPr>
  </w:style>
  <w:style w:type="character" w:customStyle="1" w:styleId="CharChar2">
    <w:name w:val="Char Char2"/>
    <w:qFormat/>
    <w:rPr>
      <w:rFonts w:ascii="楷体_GB2312" w:eastAsia="楷体_GB2312"/>
      <w:kern w:val="2"/>
      <w:sz w:val="32"/>
      <w:lang w:val="en-US" w:eastAsia="zh-CN" w:bidi="ar-SA"/>
    </w:rPr>
  </w:style>
  <w:style w:type="character" w:customStyle="1" w:styleId="Footer-EvenCharChar">
    <w:name w:val="Footer-Even Char Char"/>
    <w:qFormat/>
    <w:rPr>
      <w:rFonts w:ascii="Times New Roman" w:eastAsia="宋体" w:hAnsi="Times New Roman" w:cs="Times New Roman"/>
      <w:kern w:val="0"/>
      <w:sz w:val="18"/>
      <w:szCs w:val="20"/>
    </w:rPr>
  </w:style>
  <w:style w:type="character" w:customStyle="1" w:styleId="z-Char0">
    <w:name w:val="z-窗体顶端 Char"/>
    <w:link w:val="Style134"/>
    <w:qFormat/>
    <w:rPr>
      <w:rFonts w:ascii="Arial" w:hAnsi="Arial" w:cs="Arial"/>
      <w:vanish/>
      <w:sz w:val="16"/>
      <w:szCs w:val="16"/>
    </w:rPr>
  </w:style>
  <w:style w:type="paragraph" w:customStyle="1" w:styleId="Style134">
    <w:name w:val="_Style 134"/>
    <w:basedOn w:val="a1"/>
    <w:next w:val="a1"/>
    <w:link w:val="z-Char0"/>
    <w:qFormat/>
    <w:pPr>
      <w:pBdr>
        <w:bottom w:val="single" w:sz="6" w:space="1" w:color="auto"/>
      </w:pBdr>
      <w:jc w:val="center"/>
    </w:pPr>
    <w:rPr>
      <w:rFonts w:ascii="Arial" w:hAnsi="Arial"/>
      <w:vanish/>
      <w:sz w:val="16"/>
      <w:szCs w:val="16"/>
    </w:rPr>
  </w:style>
  <w:style w:type="character" w:customStyle="1" w:styleId="font21">
    <w:name w:val="font21"/>
    <w:qFormat/>
    <w:rPr>
      <w:rFonts w:ascii="MingLiU" w:eastAsia="MingLiU" w:hAnsi="MingLiU" w:cs="MingLiU"/>
      <w:color w:val="000000"/>
      <w:sz w:val="24"/>
      <w:szCs w:val="24"/>
      <w:u w:val="none"/>
    </w:rPr>
  </w:style>
  <w:style w:type="character" w:customStyle="1" w:styleId="CharChar71">
    <w:name w:val="Char Char71"/>
    <w:qFormat/>
    <w:rPr>
      <w:rFonts w:ascii="宋体" w:eastAsia="宋体" w:hAnsi="Times New Roman" w:cs="Times New Roman"/>
      <w:b/>
      <w:kern w:val="44"/>
      <w:sz w:val="24"/>
      <w:szCs w:val="20"/>
    </w:rPr>
  </w:style>
  <w:style w:type="character" w:customStyle="1" w:styleId="hChar">
    <w:name w:val="h Char"/>
    <w:qFormat/>
    <w:rPr>
      <w:rFonts w:ascii="Times New Roman" w:eastAsia="宋体" w:hAnsi="Times New Roman" w:cs="Times New Roman"/>
      <w:kern w:val="0"/>
      <w:sz w:val="18"/>
      <w:szCs w:val="18"/>
    </w:rPr>
  </w:style>
  <w:style w:type="character" w:customStyle="1" w:styleId="CharChar1">
    <w:name w:val="普通文字 Char Char1"/>
    <w:qFormat/>
    <w:rPr>
      <w:rFonts w:ascii="宋体" w:hAnsi="Courier New"/>
      <w:kern w:val="2"/>
      <w:sz w:val="24"/>
      <w:szCs w:val="24"/>
      <w:lang w:bidi="ar-SA"/>
    </w:rPr>
  </w:style>
  <w:style w:type="character" w:customStyle="1" w:styleId="Char30">
    <w:name w:val="日期 Char3"/>
    <w:qFormat/>
    <w:rPr>
      <w:rFonts w:ascii="宋体"/>
      <w:sz w:val="24"/>
    </w:rPr>
  </w:style>
  <w:style w:type="character" w:customStyle="1" w:styleId="font01">
    <w:name w:val="font01"/>
    <w:qFormat/>
    <w:rPr>
      <w:rFonts w:ascii="宋体" w:eastAsia="宋体" w:hAnsi="宋体" w:cs="宋体" w:hint="eastAsia"/>
      <w:color w:val="000000"/>
      <w:sz w:val="24"/>
      <w:szCs w:val="24"/>
      <w:vertAlign w:val="superscript"/>
    </w:rPr>
  </w:style>
  <w:style w:type="character" w:customStyle="1" w:styleId="2Char11">
    <w:name w:val="标题2 Char1"/>
    <w:qFormat/>
    <w:rPr>
      <w:rFonts w:ascii="Cambria" w:eastAsia="宋体" w:hAnsi="Cambria" w:cs="Times New Roman"/>
      <w:b/>
      <w:bCs/>
      <w:sz w:val="32"/>
      <w:szCs w:val="32"/>
    </w:rPr>
  </w:style>
  <w:style w:type="paragraph" w:customStyle="1" w:styleId="1-21">
    <w:name w:val="中等深浅网格 1 - 强调文字颜色 21"/>
    <w:basedOn w:val="a1"/>
    <w:uiPriority w:val="99"/>
    <w:qFormat/>
    <w:pPr>
      <w:ind w:firstLineChars="200" w:firstLine="420"/>
    </w:pPr>
  </w:style>
  <w:style w:type="paragraph" w:customStyle="1" w:styleId="CharCharCharCharCharCharChar">
    <w:name w:val="Char Char Char Char Char Char Char"/>
    <w:basedOn w:val="a1"/>
    <w:qFormat/>
    <w:pPr>
      <w:widowControl w:val="0"/>
      <w:jc w:val="both"/>
    </w:pPr>
    <w:rPr>
      <w:rFonts w:ascii="仿宋_GB2312" w:eastAsia="仿宋_GB2312"/>
      <w:b/>
      <w:kern w:val="2"/>
      <w:sz w:val="32"/>
      <w:szCs w:val="32"/>
    </w:rPr>
  </w:style>
  <w:style w:type="paragraph" w:customStyle="1" w:styleId="13">
    <w:name w:val="图表目录1"/>
    <w:basedOn w:val="a1"/>
    <w:next w:val="a1"/>
    <w:qFormat/>
    <w:pPr>
      <w:ind w:leftChars="200" w:left="840" w:hangingChars="200" w:hanging="420"/>
    </w:pPr>
  </w:style>
  <w:style w:type="paragraph" w:customStyle="1" w:styleId="14">
    <w:name w:val="正文缩进1"/>
    <w:basedOn w:val="a1"/>
    <w:qFormat/>
    <w:pPr>
      <w:ind w:firstLine="420"/>
    </w:pPr>
    <w:rPr>
      <w:rFonts w:eastAsia="Times New Roman"/>
    </w:rPr>
  </w:style>
  <w:style w:type="paragraph" w:customStyle="1" w:styleId="15">
    <w:name w:val="正文1"/>
    <w:qFormat/>
    <w:pPr>
      <w:widowControl w:val="0"/>
      <w:jc w:val="both"/>
    </w:pPr>
    <w:rPr>
      <w:rFonts w:ascii="Times New Roman" w:hAnsi="Times New Roman" w:cs="Times New Roman" w:hint="eastAsia"/>
      <w:kern w:val="2"/>
      <w:sz w:val="21"/>
    </w:rPr>
  </w:style>
  <w:style w:type="paragraph" w:customStyle="1" w:styleId="aff5">
    <w:name w:val="正文首行缩进两字"/>
    <w:qFormat/>
    <w:pPr>
      <w:widowControl w:val="0"/>
      <w:spacing w:beforeLines="50" w:afterLines="50" w:line="360" w:lineRule="auto"/>
      <w:ind w:right="220"/>
    </w:pPr>
    <w:rPr>
      <w:rFonts w:ascii="宋体" w:hAnsi="宋体" w:cs="Times New Roman"/>
      <w:bCs/>
      <w:color w:val="000000"/>
      <w:sz w:val="21"/>
      <w:szCs w:val="21"/>
    </w:rPr>
  </w:style>
  <w:style w:type="paragraph" w:customStyle="1" w:styleId="Char13">
    <w:name w:val="Char1"/>
    <w:basedOn w:val="a1"/>
    <w:qFormat/>
  </w:style>
  <w:style w:type="paragraph" w:customStyle="1" w:styleId="210">
    <w:name w:val="正文文本缩进 21"/>
    <w:basedOn w:val="a1"/>
    <w:qFormat/>
    <w:pPr>
      <w:widowControl w:val="0"/>
      <w:ind w:firstLineChars="192" w:firstLine="538"/>
      <w:jc w:val="both"/>
    </w:pPr>
    <w:rPr>
      <w:color w:val="FF0000"/>
      <w:kern w:val="2"/>
      <w:sz w:val="28"/>
      <w:szCs w:val="24"/>
    </w:rPr>
  </w:style>
  <w:style w:type="paragraph" w:customStyle="1" w:styleId="p0">
    <w:name w:val="p0"/>
    <w:basedOn w:val="a1"/>
    <w:qFormat/>
    <w:pPr>
      <w:jc w:val="both"/>
    </w:pPr>
    <w:rPr>
      <w:rFonts w:ascii="Calibri" w:hAnsi="Calibri" w:cs="宋体"/>
      <w:szCs w:val="21"/>
    </w:rPr>
  </w:style>
  <w:style w:type="paragraph" w:customStyle="1" w:styleId="TableParagraph">
    <w:name w:val="Table Paragraph"/>
    <w:basedOn w:val="a1"/>
    <w:uiPriority w:val="99"/>
    <w:qFormat/>
    <w:pPr>
      <w:widowControl w:val="0"/>
      <w:autoSpaceDE w:val="0"/>
      <w:autoSpaceDN w:val="0"/>
    </w:pPr>
    <w:rPr>
      <w:rFonts w:ascii="宋体" w:hAnsi="宋体" w:cs="宋体"/>
      <w:sz w:val="22"/>
      <w:szCs w:val="22"/>
      <w:lang w:eastAsia="en-US"/>
    </w:rPr>
  </w:style>
  <w:style w:type="paragraph" w:customStyle="1" w:styleId="14shadhxxx">
    <w:name w:val="14shadhxxx"/>
    <w:basedOn w:val="a1"/>
    <w:qFormat/>
    <w:pPr>
      <w:spacing w:before="100" w:beforeAutospacing="1" w:after="100" w:afterAutospacing="1"/>
    </w:pPr>
    <w:rPr>
      <w:rFonts w:ascii="宋体" w:hAnsi="宋体"/>
      <w:b/>
      <w:bCs/>
      <w:color w:val="000000"/>
      <w:sz w:val="26"/>
      <w:szCs w:val="26"/>
    </w:rPr>
  </w:style>
  <w:style w:type="paragraph" w:customStyle="1" w:styleId="CharChar1CharCharCharCharCharCharCharCharCharChar">
    <w:name w:val="Char Char1 Char Char Char Char Char Char Char Char Char Char"/>
    <w:basedOn w:val="a1"/>
    <w:qFormat/>
    <w:pPr>
      <w:widowControl w:val="0"/>
      <w:tabs>
        <w:tab w:val="left" w:pos="360"/>
      </w:tabs>
      <w:ind w:firstLineChars="150" w:firstLine="420"/>
      <w:jc w:val="both"/>
    </w:pPr>
    <w:rPr>
      <w:rFonts w:ascii="Arial" w:hAnsi="Arial" w:cs="Arial"/>
      <w:kern w:val="2"/>
      <w:sz w:val="20"/>
    </w:rPr>
  </w:style>
  <w:style w:type="paragraph" w:customStyle="1" w:styleId="l18">
    <w:name w:val="l18"/>
    <w:basedOn w:val="a1"/>
    <w:qFormat/>
    <w:pPr>
      <w:spacing w:before="100" w:beforeAutospacing="1" w:after="100" w:afterAutospacing="1" w:line="337" w:lineRule="atLeast"/>
    </w:pPr>
    <w:rPr>
      <w:rFonts w:ascii="宋体" w:hAnsi="宋体"/>
      <w:sz w:val="24"/>
      <w:szCs w:val="24"/>
    </w:rPr>
  </w:style>
  <w:style w:type="paragraph" w:customStyle="1" w:styleId="l17">
    <w:name w:val="l17"/>
    <w:basedOn w:val="a1"/>
    <w:qFormat/>
    <w:pPr>
      <w:spacing w:before="100" w:beforeAutospacing="1" w:after="100" w:afterAutospacing="1" w:line="318" w:lineRule="atLeast"/>
    </w:pPr>
    <w:rPr>
      <w:rFonts w:ascii="宋体" w:hAnsi="宋体"/>
      <w:sz w:val="24"/>
      <w:szCs w:val="24"/>
    </w:rPr>
  </w:style>
  <w:style w:type="paragraph" w:customStyle="1" w:styleId="reader-word-layerreader-word-s1-8">
    <w:name w:val="reader-word-layer reader-word-s1-8"/>
    <w:basedOn w:val="a1"/>
    <w:qFormat/>
    <w:pPr>
      <w:spacing w:before="100" w:beforeAutospacing="1" w:after="100" w:afterAutospacing="1"/>
    </w:pPr>
    <w:rPr>
      <w:rFonts w:ascii="宋体" w:hAnsi="宋体" w:cs="宋体"/>
      <w:sz w:val="24"/>
      <w:szCs w:val="24"/>
    </w:rPr>
  </w:style>
  <w:style w:type="paragraph" w:customStyle="1" w:styleId="Charf2">
    <w:name w:val="Char"/>
    <w:basedOn w:val="a1"/>
    <w:qFormat/>
    <w:pPr>
      <w:widowControl w:val="0"/>
      <w:jc w:val="both"/>
    </w:pPr>
    <w:rPr>
      <w:rFonts w:ascii="仿宋_GB2312" w:eastAsia="仿宋_GB2312"/>
      <w:b/>
      <w:kern w:val="2"/>
      <w:sz w:val="32"/>
      <w:szCs w:val="32"/>
    </w:rPr>
  </w:style>
  <w:style w:type="paragraph" w:customStyle="1" w:styleId="35">
    <w:name w:val="样式 标题 3 + 红色"/>
    <w:basedOn w:val="3"/>
    <w:qFormat/>
    <w:pPr>
      <w:widowControl w:val="0"/>
      <w:spacing w:before="120" w:after="120" w:line="700" w:lineRule="exact"/>
    </w:pPr>
    <w:rPr>
      <w:rFonts w:ascii="宋体" w:hAnsi="宋体"/>
      <w:color w:val="FF0000"/>
      <w:spacing w:val="10"/>
      <w:kern w:val="24"/>
      <w:sz w:val="28"/>
    </w:rPr>
  </w:style>
  <w:style w:type="paragraph" w:customStyle="1" w:styleId="right">
    <w:name w:val="right"/>
    <w:basedOn w:val="a1"/>
    <w:qFormat/>
    <w:pPr>
      <w:spacing w:before="100" w:beforeAutospacing="1" w:after="100" w:afterAutospacing="1"/>
    </w:pPr>
    <w:rPr>
      <w:rFonts w:ascii="宋体" w:hAnsi="宋体"/>
      <w:sz w:val="24"/>
      <w:szCs w:val="24"/>
    </w:rPr>
  </w:style>
  <w:style w:type="paragraph" w:customStyle="1" w:styleId="16">
    <w:name w:val="日期1"/>
    <w:basedOn w:val="a1"/>
    <w:next w:val="a1"/>
    <w:qFormat/>
    <w:pPr>
      <w:widowControl w:val="0"/>
      <w:ind w:leftChars="2500" w:left="100"/>
      <w:jc w:val="both"/>
    </w:pPr>
    <w:rPr>
      <w:kern w:val="2"/>
      <w:sz w:val="24"/>
      <w:szCs w:val="24"/>
    </w:rPr>
  </w:style>
  <w:style w:type="paragraph" w:customStyle="1" w:styleId="41">
    <w:name w:val="标书标题4"/>
    <w:basedOn w:val="4"/>
    <w:qFormat/>
    <w:pPr>
      <w:keepLines w:val="0"/>
      <w:widowControl w:val="0"/>
      <w:tabs>
        <w:tab w:val="left" w:pos="425"/>
      </w:tabs>
      <w:adjustRightInd w:val="0"/>
      <w:snapToGrid w:val="0"/>
      <w:spacing w:before="0" w:after="0" w:line="300" w:lineRule="auto"/>
      <w:jc w:val="both"/>
    </w:pPr>
    <w:rPr>
      <w:rFonts w:ascii="Arial Narrow" w:eastAsia="仿宋_GB2312" w:hAnsi="Arial Narrow"/>
      <w:bCs w:val="0"/>
      <w:color w:val="000000"/>
      <w:szCs w:val="32"/>
    </w:rPr>
  </w:style>
  <w:style w:type="paragraph" w:customStyle="1" w:styleId="Style70">
    <w:name w:val="_Style 70"/>
    <w:basedOn w:val="a1"/>
    <w:qFormat/>
    <w:pPr>
      <w:widowControl w:val="0"/>
      <w:jc w:val="both"/>
    </w:pPr>
    <w:rPr>
      <w:kern w:val="2"/>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sz w:val="28"/>
      <w:szCs w:val="28"/>
    </w:rPr>
  </w:style>
  <w:style w:type="paragraph" w:customStyle="1" w:styleId="pa-2">
    <w:name w:val="pa-2"/>
    <w:basedOn w:val="a1"/>
    <w:qFormat/>
    <w:pPr>
      <w:spacing w:line="240" w:lineRule="atLeast"/>
      <w:jc w:val="both"/>
    </w:pPr>
    <w:rPr>
      <w:rFonts w:ascii="宋体" w:hAnsi="宋体" w:cs="宋体"/>
      <w:sz w:val="24"/>
      <w:szCs w:val="24"/>
    </w:rPr>
  </w:style>
  <w:style w:type="paragraph" w:customStyle="1" w:styleId="130">
    <w:name w:val="正文_13"/>
    <w:qFormat/>
    <w:pPr>
      <w:widowControl w:val="0"/>
      <w:jc w:val="both"/>
    </w:pPr>
    <w:rPr>
      <w:rFonts w:ascii="Times New Roman" w:hAnsi="Times New Roman" w:cs="Times New Roman"/>
      <w:kern w:val="2"/>
      <w:sz w:val="21"/>
      <w:szCs w:val="24"/>
    </w:rPr>
  </w:style>
  <w:style w:type="paragraph" w:customStyle="1" w:styleId="xl55">
    <w:name w:val="xl55"/>
    <w:basedOn w:val="a1"/>
    <w:qFormat/>
    <w:pPr>
      <w:spacing w:before="100" w:beforeAutospacing="1" w:after="100" w:afterAutospacing="1"/>
      <w:jc w:val="center"/>
      <w:textAlignment w:val="center"/>
    </w:pPr>
    <w:rPr>
      <w:rFonts w:ascii="Arial Unicode MS" w:hAnsi="Arial Unicode MS"/>
      <w:sz w:val="24"/>
      <w:szCs w:val="24"/>
    </w:rPr>
  </w:style>
  <w:style w:type="paragraph" w:customStyle="1" w:styleId="PP">
    <w:name w:val="PP 行"/>
    <w:basedOn w:val="17"/>
    <w:qFormat/>
  </w:style>
  <w:style w:type="paragraph" w:customStyle="1" w:styleId="17">
    <w:name w:val="签名1"/>
    <w:basedOn w:val="a1"/>
    <w:qFormat/>
    <w:pPr>
      <w:widowControl w:val="0"/>
      <w:spacing w:line="460" w:lineRule="exact"/>
      <w:ind w:leftChars="2100" w:left="100" w:firstLineChars="200" w:firstLine="200"/>
      <w:jc w:val="both"/>
    </w:pPr>
    <w:rPr>
      <w:spacing w:val="12"/>
      <w:kern w:val="2"/>
      <w:sz w:val="24"/>
    </w:rPr>
  </w:style>
  <w:style w:type="paragraph" w:customStyle="1" w:styleId="42">
    <w:name w:val="样式 标题 4 + 非加粗"/>
    <w:basedOn w:val="4"/>
    <w:uiPriority w:val="2"/>
    <w:qFormat/>
    <w:pPr>
      <w:spacing w:before="120" w:after="120" w:line="377" w:lineRule="auto"/>
    </w:pPr>
    <w:rPr>
      <w:bCs w:val="0"/>
      <w:spacing w:val="4"/>
      <w:szCs w:val="24"/>
    </w:rPr>
  </w:style>
  <w:style w:type="paragraph" w:customStyle="1" w:styleId="28">
    <w:name w:val="标书标题2"/>
    <w:basedOn w:val="20"/>
    <w:qFormat/>
    <w:pPr>
      <w:keepLines w:val="0"/>
      <w:tabs>
        <w:tab w:val="left" w:pos="567"/>
      </w:tabs>
      <w:adjustRightInd w:val="0"/>
      <w:snapToGrid w:val="0"/>
      <w:spacing w:beforeLines="50" w:before="156" w:after="60" w:line="300" w:lineRule="auto"/>
      <w:ind w:left="567" w:hanging="567"/>
    </w:pPr>
    <w:rPr>
      <w:rFonts w:ascii="Arial Narrow" w:eastAsia="仿宋_GB2312" w:hAnsi="Arial Narrow"/>
      <w:bCs w:val="0"/>
      <w:sz w:val="28"/>
      <w:szCs w:val="20"/>
    </w:rPr>
  </w:style>
  <w:style w:type="paragraph" w:customStyle="1" w:styleId="xl35">
    <w:name w:val="xl35"/>
    <w:basedOn w:val="a1"/>
    <w:qFormat/>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sz w:val="24"/>
      <w:szCs w:val="24"/>
    </w:rPr>
  </w:style>
  <w:style w:type="paragraph" w:customStyle="1" w:styleId="zhang">
    <w:name w:val="zhang"/>
    <w:basedOn w:val="a1"/>
    <w:qFormat/>
    <w:pPr>
      <w:spacing w:before="100" w:beforeAutospacing="1" w:after="100" w:afterAutospacing="1"/>
    </w:pPr>
    <w:rPr>
      <w:rFonts w:ascii="宋体" w:hAnsi="宋体" w:cs="宋体"/>
      <w:b/>
      <w:bCs/>
      <w:smallCaps/>
      <w:color w:val="000000"/>
      <w:sz w:val="20"/>
    </w:rPr>
  </w:style>
  <w:style w:type="paragraph" w:customStyle="1" w:styleId="18">
    <w:name w:val="无间隔1"/>
    <w:qFormat/>
    <w:rPr>
      <w:rFonts w:ascii="Times New Roman" w:hAnsi="Times New Roman" w:cs="Times New Roman"/>
      <w:sz w:val="22"/>
      <w:szCs w:val="22"/>
      <w:lang w:eastAsia="en-US"/>
    </w:rPr>
  </w:style>
  <w:style w:type="paragraph" w:customStyle="1" w:styleId="12shad1">
    <w:name w:val="12shad1"/>
    <w:basedOn w:val="a1"/>
    <w:qFormat/>
    <w:pPr>
      <w:spacing w:before="100" w:beforeAutospacing="1" w:after="100" w:afterAutospacing="1"/>
    </w:pPr>
    <w:rPr>
      <w:rFonts w:ascii="宋体" w:hAnsi="宋体"/>
      <w:b/>
      <w:bCs/>
      <w:color w:val="FFFFFF"/>
      <w:sz w:val="22"/>
      <w:szCs w:val="22"/>
    </w:rPr>
  </w:style>
  <w:style w:type="paragraph" w:customStyle="1" w:styleId="29">
    <w:name w:val="正文2"/>
    <w:basedOn w:val="a1"/>
    <w:qFormat/>
    <w:pPr>
      <w:widowControl w:val="0"/>
      <w:spacing w:before="156" w:line="360" w:lineRule="auto"/>
      <w:ind w:firstLineChars="200" w:firstLine="510"/>
      <w:jc w:val="both"/>
    </w:pPr>
    <w:rPr>
      <w:kern w:val="2"/>
      <w:sz w:val="24"/>
    </w:rPr>
  </w:style>
  <w:style w:type="paragraph" w:customStyle="1" w:styleId="font41">
    <w:name w:val="font4_1"/>
    <w:basedOn w:val="a1"/>
    <w:qFormat/>
    <w:pPr>
      <w:spacing w:before="100" w:beforeAutospacing="1" w:after="100" w:afterAutospacing="1"/>
    </w:pPr>
    <w:rPr>
      <w:rFonts w:ascii="宋体" w:hAnsi="宋体"/>
      <w:color w:val="FFFFFF"/>
      <w:sz w:val="24"/>
      <w:szCs w:val="24"/>
    </w:rPr>
  </w:style>
  <w:style w:type="paragraph" w:customStyle="1" w:styleId="CharCharCharCharCharCharCharCharCharCharCharCharCharCharCharChar">
    <w:name w:val="Char Char Char Char Char Char Char Char Char Char Char Char Char Char Char Char"/>
    <w:basedOn w:val="a1"/>
    <w:qFormat/>
    <w:pPr>
      <w:tabs>
        <w:tab w:val="left" w:pos="360"/>
      </w:tabs>
    </w:pPr>
    <w:rPr>
      <w:rFonts w:ascii="Calibri" w:hAnsi="Calibri"/>
    </w:rPr>
  </w:style>
  <w:style w:type="paragraph" w:customStyle="1" w:styleId="ParaCharCharCharCharCharCharCharCharChar1CharCharCharChar">
    <w:name w:val="默认段落字体 Para Char Char Char Char Char Char Char Char Char1 Char Char Char Char"/>
    <w:basedOn w:val="a1"/>
    <w:qFormat/>
    <w:pPr>
      <w:widowControl w:val="0"/>
      <w:jc w:val="both"/>
    </w:pPr>
    <w:rPr>
      <w:rFonts w:ascii="Tahoma" w:hAnsi="Tahoma"/>
      <w:kern w:val="2"/>
      <w:sz w:val="24"/>
    </w:rPr>
  </w:style>
  <w:style w:type="paragraph" w:customStyle="1" w:styleId="aff6">
    <w:name w:val="附件"/>
    <w:basedOn w:val="1"/>
    <w:qFormat/>
    <w:pPr>
      <w:keepNext w:val="0"/>
      <w:keepLines w:val="0"/>
      <w:pageBreakBefore/>
      <w:spacing w:beforeLines="100" w:before="312" w:afterLines="100" w:after="312" w:line="240" w:lineRule="auto"/>
      <w:jc w:val="center"/>
    </w:pPr>
    <w:rPr>
      <w:rFonts w:hAnsi="宋体"/>
      <w:sz w:val="28"/>
      <w:szCs w:val="36"/>
    </w:rPr>
  </w:style>
  <w:style w:type="paragraph" w:customStyle="1" w:styleId="bulletsT">
    <w:name w:val="bullets (T)"/>
    <w:basedOn w:val="a1"/>
    <w:qFormat/>
    <w:pPr>
      <w:widowControl w:val="0"/>
      <w:tabs>
        <w:tab w:val="left" w:pos="360"/>
        <w:tab w:val="left" w:pos="420"/>
        <w:tab w:val="left" w:pos="851"/>
        <w:tab w:val="left" w:pos="956"/>
        <w:tab w:val="left" w:pos="1138"/>
      </w:tabs>
      <w:spacing w:after="100" w:line="240" w:lineRule="exact"/>
      <w:ind w:left="720" w:hanging="720"/>
      <w:jc w:val="both"/>
    </w:pPr>
    <w:rPr>
      <w:snapToGrid w:val="0"/>
      <w:color w:val="000000"/>
      <w:kern w:val="2"/>
      <w:sz w:val="20"/>
    </w:rPr>
  </w:style>
  <w:style w:type="paragraph" w:customStyle="1" w:styleId="Char21">
    <w:name w:val="Char21"/>
    <w:basedOn w:val="a1"/>
    <w:qFormat/>
    <w:pPr>
      <w:widowControl w:val="0"/>
      <w:jc w:val="both"/>
    </w:pPr>
    <w:rPr>
      <w:kern w:val="2"/>
    </w:rPr>
  </w:style>
  <w:style w:type="paragraph" w:customStyle="1" w:styleId="110">
    <w:name w:val="正文11"/>
    <w:qFormat/>
    <w:pPr>
      <w:jc w:val="both"/>
    </w:pPr>
    <w:rPr>
      <w:rFonts w:ascii="Times New Roman" w:hAnsi="Times New Roman" w:cs="Times New Roman"/>
      <w:kern w:val="2"/>
      <w:sz w:val="21"/>
      <w:szCs w:val="21"/>
    </w:rPr>
  </w:style>
  <w:style w:type="paragraph" w:customStyle="1" w:styleId="36">
    <w:name w:val="样式3"/>
    <w:basedOn w:val="ac"/>
    <w:qFormat/>
    <w:pPr>
      <w:spacing w:line="0" w:lineRule="atLeast"/>
      <w:outlineLvl w:val="0"/>
    </w:pPr>
    <w:rPr>
      <w:sz w:val="28"/>
    </w:rPr>
  </w:style>
  <w:style w:type="paragraph" w:customStyle="1" w:styleId="aff7">
    <w:name w:val="正文－恩普"/>
    <w:basedOn w:val="a2"/>
    <w:qFormat/>
    <w:pPr>
      <w:framePr w:wrap="around" w:vAnchor="text" w:hAnchor="text" w:y="1"/>
      <w:widowControl w:val="0"/>
      <w:spacing w:line="360" w:lineRule="auto"/>
      <w:ind w:firstLineChars="200" w:firstLine="200"/>
      <w:jc w:val="both"/>
    </w:pPr>
    <w:rPr>
      <w:kern w:val="2"/>
      <w:sz w:val="24"/>
      <w:szCs w:val="24"/>
    </w:rPr>
  </w:style>
  <w:style w:type="paragraph" w:customStyle="1" w:styleId="b5-1">
    <w:name w:val="b5-1"/>
    <w:basedOn w:val="a1"/>
    <w:qFormat/>
    <w:pPr>
      <w:spacing w:before="100" w:beforeAutospacing="1" w:after="100" w:afterAutospacing="1" w:line="355" w:lineRule="atLeast"/>
    </w:pPr>
    <w:rPr>
      <w:rFonts w:ascii="宋体" w:hAnsi="宋体"/>
      <w:sz w:val="24"/>
      <w:szCs w:val="24"/>
    </w:rPr>
  </w:style>
  <w:style w:type="paragraph" w:customStyle="1" w:styleId="-11">
    <w:name w:val="彩色底纹 - 强调文字颜色 11"/>
    <w:unhideWhenUsed/>
    <w:qFormat/>
    <w:rPr>
      <w:rFonts w:ascii="Times New Roman" w:hAnsi="Times New Roman" w:cs="Times New Roman"/>
      <w:sz w:val="21"/>
    </w:rPr>
  </w:style>
  <w:style w:type="paragraph" w:customStyle="1" w:styleId="aff8">
    <w:name w:val="正文文字表格居中"/>
    <w:basedOn w:val="a1"/>
    <w:next w:val="26"/>
    <w:qFormat/>
    <w:pPr>
      <w:widowControl w:val="0"/>
      <w:spacing w:line="400" w:lineRule="exact"/>
      <w:jc w:val="center"/>
    </w:pPr>
    <w:rPr>
      <w:b/>
      <w:bCs/>
      <w:kern w:val="2"/>
      <w:sz w:val="24"/>
      <w:szCs w:val="24"/>
    </w:rPr>
  </w:style>
  <w:style w:type="paragraph" w:customStyle="1" w:styleId="b3-1">
    <w:name w:val="b3-1"/>
    <w:basedOn w:val="a1"/>
    <w:qFormat/>
    <w:pPr>
      <w:spacing w:before="100" w:beforeAutospacing="1" w:after="100" w:afterAutospacing="1" w:line="355" w:lineRule="atLeast"/>
    </w:pPr>
    <w:rPr>
      <w:rFonts w:ascii="宋体" w:hAnsi="宋体"/>
      <w:sz w:val="24"/>
      <w:szCs w:val="24"/>
    </w:rPr>
  </w:style>
  <w:style w:type="paragraph" w:customStyle="1" w:styleId="p14a">
    <w:name w:val="p14a"/>
    <w:basedOn w:val="a1"/>
    <w:qFormat/>
    <w:pPr>
      <w:spacing w:before="100" w:beforeAutospacing="1" w:after="100" w:afterAutospacing="1" w:line="411" w:lineRule="atLeast"/>
    </w:pPr>
    <w:rPr>
      <w:rFonts w:ascii="宋体" w:hAnsi="宋体"/>
      <w:sz w:val="26"/>
      <w:szCs w:val="26"/>
    </w:rPr>
  </w:style>
  <w:style w:type="paragraph" w:customStyle="1" w:styleId="aff9">
    <w:name w:val="正文格式"/>
    <w:basedOn w:val="a1"/>
    <w:qFormat/>
    <w:pPr>
      <w:widowControl w:val="0"/>
      <w:spacing w:before="120" w:after="120" w:line="360" w:lineRule="auto"/>
      <w:ind w:firstLine="482"/>
    </w:pPr>
    <w:rPr>
      <w:kern w:val="2"/>
      <w:sz w:val="24"/>
    </w:rPr>
  </w:style>
  <w:style w:type="paragraph" w:customStyle="1" w:styleId="Style50">
    <w:name w:val="_Style 50"/>
    <w:next w:val="a1"/>
    <w:qFormat/>
    <w:rPr>
      <w:rFonts w:ascii="Times New Roman" w:hAnsi="Times New Roman" w:cs="Times New Roman"/>
      <w:sz w:val="21"/>
    </w:rPr>
  </w:style>
  <w:style w:type="paragraph" w:customStyle="1" w:styleId="858D7CFB-ED40-4347-BF05-701D383B685F858D7CFB-ED40-4347-BF05-701D383B685F">
    <w:name w:val="正文文本缩进{858D7CFB-ED40-4347-BF05-701D383B685F}{858D7CFB-ED40-4347-BF05-701D383B685F}"/>
    <w:basedOn w:val="a1"/>
    <w:qFormat/>
    <w:pPr>
      <w:spacing w:line="360" w:lineRule="auto"/>
      <w:ind w:left="980"/>
    </w:pPr>
  </w:style>
  <w:style w:type="paragraph" w:customStyle="1" w:styleId="affa">
    <w:name w:val="表内文字"/>
    <w:basedOn w:val="a1"/>
    <w:qFormat/>
    <w:pPr>
      <w:widowControl w:val="0"/>
      <w:spacing w:line="500" w:lineRule="atLeast"/>
      <w:jc w:val="center"/>
    </w:pPr>
    <w:rPr>
      <w:rFonts w:ascii="Arial" w:eastAsia="楷体_GB2312" w:hAnsi="Arial"/>
      <w:kern w:val="2"/>
      <w:sz w:val="28"/>
    </w:rPr>
  </w:style>
  <w:style w:type="paragraph" w:customStyle="1" w:styleId="12shad">
    <w:name w:val="12shad"/>
    <w:basedOn w:val="a1"/>
    <w:qFormat/>
    <w:pPr>
      <w:spacing w:before="100" w:beforeAutospacing="1" w:after="100" w:afterAutospacing="1"/>
    </w:pPr>
    <w:rPr>
      <w:rFonts w:ascii="宋体" w:hAnsi="宋体"/>
      <w:color w:val="FFFFFF"/>
      <w:sz w:val="22"/>
      <w:szCs w:val="22"/>
    </w:rPr>
  </w:style>
  <w:style w:type="paragraph" w:customStyle="1" w:styleId="font15">
    <w:name w:val="font15"/>
    <w:basedOn w:val="a1"/>
    <w:qFormat/>
    <w:pPr>
      <w:spacing w:before="100" w:beforeAutospacing="1" w:after="100" w:afterAutospacing="1"/>
    </w:pPr>
    <w:rPr>
      <w:rFonts w:ascii="宋体" w:hAnsi="宋体"/>
      <w:b/>
      <w:bCs/>
      <w:color w:val="5C9DDF"/>
      <w:sz w:val="24"/>
      <w:szCs w:val="24"/>
    </w:rPr>
  </w:style>
  <w:style w:type="paragraph" w:customStyle="1" w:styleId="CharCharChar">
    <w:name w:val="Char Char Char"/>
    <w:basedOn w:val="a1"/>
    <w:qFormat/>
    <w:pPr>
      <w:widowControl w:val="0"/>
      <w:jc w:val="both"/>
    </w:pPr>
    <w:rPr>
      <w:kern w:val="2"/>
    </w:rPr>
  </w:style>
  <w:style w:type="paragraph" w:customStyle="1" w:styleId="Char22">
    <w:name w:val="Char2"/>
    <w:basedOn w:val="a1"/>
    <w:qFormat/>
    <w:pPr>
      <w:widowControl w:val="0"/>
      <w:jc w:val="both"/>
    </w:pPr>
    <w:rPr>
      <w:rFonts w:ascii="仿宋_GB2312" w:eastAsia="仿宋_GB2312"/>
      <w:b/>
      <w:kern w:val="2"/>
      <w:sz w:val="32"/>
      <w:szCs w:val="32"/>
    </w:rPr>
  </w:style>
  <w:style w:type="paragraph" w:customStyle="1" w:styleId="affb">
    <w:name w:val="小节"/>
    <w:basedOn w:val="3"/>
    <w:qFormat/>
    <w:pPr>
      <w:widowControl w:val="0"/>
      <w:spacing w:before="200" w:after="200" w:line="560" w:lineRule="exact"/>
    </w:pPr>
    <w:rPr>
      <w:rFonts w:ascii="宋体" w:hAnsi="宋体"/>
      <w:bCs w:val="0"/>
      <w:color w:val="000000"/>
      <w:spacing w:val="10"/>
      <w:kern w:val="24"/>
      <w:sz w:val="28"/>
    </w:rPr>
  </w:style>
  <w:style w:type="paragraph" w:customStyle="1" w:styleId="b2-1">
    <w:name w:val="b2-1"/>
    <w:basedOn w:val="a1"/>
    <w:qFormat/>
    <w:pPr>
      <w:spacing w:before="100" w:beforeAutospacing="1" w:after="100" w:afterAutospacing="1" w:line="355" w:lineRule="atLeast"/>
    </w:pPr>
    <w:rPr>
      <w:rFonts w:ascii="宋体" w:hAnsi="宋体"/>
      <w:sz w:val="24"/>
      <w:szCs w:val="24"/>
    </w:rPr>
  </w:style>
  <w:style w:type="paragraph" w:customStyle="1" w:styleId="affc">
    <w:name w:val="正文文字格式"/>
    <w:basedOn w:val="a1"/>
    <w:qFormat/>
    <w:pPr>
      <w:widowControl w:val="0"/>
      <w:spacing w:line="460" w:lineRule="exact"/>
      <w:ind w:firstLine="505"/>
    </w:pPr>
    <w:rPr>
      <w:rFonts w:ascii="宋体"/>
      <w:kern w:val="24"/>
      <w:sz w:val="24"/>
    </w:rPr>
  </w:style>
  <w:style w:type="paragraph" w:customStyle="1" w:styleId="19">
    <w:name w:val="正文文本缩进1"/>
    <w:basedOn w:val="a1"/>
    <w:qFormat/>
    <w:pPr>
      <w:widowControl w:val="0"/>
      <w:ind w:leftChars="134" w:left="281"/>
      <w:jc w:val="both"/>
    </w:pPr>
    <w:rPr>
      <w:kern w:val="2"/>
      <w:sz w:val="28"/>
      <w:szCs w:val="24"/>
    </w:rPr>
  </w:style>
  <w:style w:type="paragraph" w:customStyle="1" w:styleId="61">
    <w:name w:val="标题6"/>
    <w:basedOn w:val="a1"/>
    <w:next w:val="1"/>
    <w:qFormat/>
    <w:pPr>
      <w:snapToGrid w:val="0"/>
      <w:spacing w:beforeLines="50" w:before="50" w:afterLines="50" w:after="50" w:line="520" w:lineRule="atLeast"/>
      <w:ind w:firstLineChars="200" w:firstLine="200"/>
      <w:jc w:val="both"/>
    </w:pPr>
    <w:rPr>
      <w:rFonts w:cs="Arial"/>
      <w:b/>
      <w:kern w:val="2"/>
      <w:sz w:val="24"/>
      <w:szCs w:val="24"/>
    </w:rPr>
  </w:style>
  <w:style w:type="paragraph" w:customStyle="1" w:styleId="1a">
    <w:name w:val="标题1"/>
    <w:basedOn w:val="a1"/>
    <w:qFormat/>
    <w:pPr>
      <w:spacing w:before="100" w:beforeAutospacing="1" w:after="100" w:afterAutospacing="1"/>
    </w:pPr>
    <w:rPr>
      <w:rFonts w:ascii="宋体" w:hAnsi="宋体"/>
      <w:b/>
      <w:bCs/>
      <w:color w:val="0000CC"/>
      <w:sz w:val="34"/>
      <w:szCs w:val="34"/>
    </w:rPr>
  </w:style>
  <w:style w:type="paragraph" w:customStyle="1" w:styleId="05">
    <w:name w:val="样式 列表编号 + 段后: 0.5 行"/>
    <w:basedOn w:val="a6"/>
    <w:qFormat/>
    <w:pPr>
      <w:tabs>
        <w:tab w:val="clear" w:pos="454"/>
        <w:tab w:val="clear" w:pos="720"/>
        <w:tab w:val="clear" w:pos="1140"/>
      </w:tabs>
      <w:spacing w:after="0"/>
      <w:ind w:left="1680" w:hanging="420"/>
    </w:pPr>
  </w:style>
  <w:style w:type="paragraph" w:customStyle="1" w:styleId="CharChar10">
    <w:name w:val="Char Char1"/>
    <w:basedOn w:val="a1"/>
    <w:qFormat/>
    <w:pPr>
      <w:widowControl w:val="0"/>
      <w:jc w:val="both"/>
    </w:pPr>
    <w:rPr>
      <w:rFonts w:ascii="仿宋_GB2312" w:eastAsia="仿宋_GB2312"/>
      <w:b/>
      <w:kern w:val="2"/>
      <w:sz w:val="32"/>
      <w:szCs w:val="32"/>
    </w:rPr>
  </w:style>
  <w:style w:type="paragraph" w:customStyle="1" w:styleId="reader-word-layer">
    <w:name w:val="reader-word-layer"/>
    <w:basedOn w:val="a1"/>
    <w:qFormat/>
    <w:pPr>
      <w:spacing w:before="100" w:beforeAutospacing="1" w:after="100" w:afterAutospacing="1"/>
    </w:pPr>
    <w:rPr>
      <w:rFonts w:ascii="宋体" w:hAnsi="宋体" w:cs="宋体"/>
      <w:sz w:val="24"/>
      <w:szCs w:val="24"/>
    </w:rPr>
  </w:style>
  <w:style w:type="paragraph" w:customStyle="1" w:styleId="310">
    <w:name w:val="正文文本 31"/>
    <w:basedOn w:val="a1"/>
    <w:qFormat/>
    <w:pPr>
      <w:widowControl w:val="0"/>
      <w:spacing w:beforeLines="100" w:before="312" w:afterLines="100" w:after="312" w:line="400" w:lineRule="exact"/>
      <w:jc w:val="both"/>
    </w:pPr>
    <w:rPr>
      <w:rFonts w:ascii="宋体" w:hAnsi="宋体"/>
      <w:kern w:val="2"/>
      <w:sz w:val="24"/>
      <w:szCs w:val="24"/>
    </w:rPr>
  </w:style>
  <w:style w:type="paragraph" w:customStyle="1" w:styleId="CharCharChar2Char">
    <w:name w:val="Char Char Char2 Char"/>
    <w:basedOn w:val="a1"/>
    <w:qFormat/>
    <w:pPr>
      <w:tabs>
        <w:tab w:val="left" w:pos="360"/>
      </w:tabs>
      <w:ind w:left="360" w:hanging="360"/>
    </w:pPr>
  </w:style>
  <w:style w:type="paragraph" w:customStyle="1" w:styleId="font14">
    <w:name w:val="font14"/>
    <w:basedOn w:val="a1"/>
    <w:qFormat/>
    <w:pPr>
      <w:spacing w:before="100" w:beforeAutospacing="1" w:after="100" w:afterAutospacing="1"/>
    </w:pPr>
    <w:rPr>
      <w:rFonts w:ascii="宋体" w:hAnsi="宋体"/>
      <w:color w:val="AECFEE"/>
      <w:sz w:val="24"/>
      <w:szCs w:val="24"/>
    </w:rPr>
  </w:style>
  <w:style w:type="paragraph" w:customStyle="1" w:styleId="Style135">
    <w:name w:val="_Style 135"/>
    <w:basedOn w:val="a1"/>
    <w:qFormat/>
    <w:pPr>
      <w:widowControl w:val="0"/>
      <w:jc w:val="both"/>
    </w:pPr>
    <w:rPr>
      <w:rFonts w:eastAsia="仿宋_GB2312"/>
      <w:sz w:val="28"/>
    </w:rPr>
  </w:style>
  <w:style w:type="paragraph" w:customStyle="1" w:styleId="CharCharCharChar">
    <w:name w:val="Char Char Char Char"/>
    <w:basedOn w:val="a8"/>
    <w:qFormat/>
    <w:pPr>
      <w:widowControl w:val="0"/>
      <w:shd w:val="clear" w:color="auto" w:fill="000080"/>
      <w:adjustRightInd w:val="0"/>
      <w:snapToGrid w:val="0"/>
      <w:spacing w:line="360" w:lineRule="auto"/>
      <w:jc w:val="both"/>
    </w:pPr>
    <w:rPr>
      <w:rFonts w:ascii="Tahoma" w:hAnsi="Tahoma"/>
      <w:kern w:val="2"/>
      <w:sz w:val="24"/>
      <w:szCs w:val="24"/>
    </w:rPr>
  </w:style>
  <w:style w:type="paragraph" w:customStyle="1" w:styleId="affd">
    <w:name w:val="正文 + 宋体"/>
    <w:basedOn w:val="a1"/>
    <w:qFormat/>
    <w:pPr>
      <w:ind w:firstLineChars="192" w:firstLine="403"/>
    </w:pPr>
    <w:rPr>
      <w:szCs w:val="21"/>
    </w:rPr>
  </w:style>
  <w:style w:type="paragraph" w:customStyle="1" w:styleId="xl30">
    <w:name w:val="xl30"/>
    <w:basedOn w:val="a1"/>
    <w:qFormat/>
    <w:pPr>
      <w:pBdr>
        <w:bottom w:val="single" w:sz="8" w:space="0" w:color="auto"/>
        <w:right w:val="single" w:sz="8" w:space="0" w:color="auto"/>
      </w:pBdr>
      <w:spacing w:before="100" w:beforeAutospacing="1" w:after="100" w:afterAutospacing="1"/>
      <w:jc w:val="center"/>
    </w:pPr>
    <w:rPr>
      <w:rFonts w:ascii="仿宋_GB2312" w:eastAsia="仿宋_GB2312" w:hAnsi="宋体" w:hint="eastAsia"/>
      <w:color w:val="0000FF"/>
      <w:szCs w:val="21"/>
    </w:rPr>
  </w:style>
  <w:style w:type="paragraph" w:customStyle="1" w:styleId="37">
    <w:name w:val="标书标题3"/>
    <w:basedOn w:val="3"/>
    <w:qFormat/>
    <w:pPr>
      <w:keepLines w:val="0"/>
      <w:adjustRightInd w:val="0"/>
      <w:snapToGrid w:val="0"/>
      <w:spacing w:before="120" w:after="60" w:line="300" w:lineRule="auto"/>
    </w:pPr>
    <w:rPr>
      <w:rFonts w:ascii="Arial Narrow" w:eastAsia="仿宋_GB2312" w:hAnsi="Arial Narrow"/>
      <w:b w:val="0"/>
      <w:bCs w:val="0"/>
      <w:color w:val="000000"/>
      <w:sz w:val="28"/>
    </w:rPr>
  </w:style>
  <w:style w:type="paragraph" w:customStyle="1" w:styleId="b3-2">
    <w:name w:val="b3-2"/>
    <w:basedOn w:val="a1"/>
    <w:qFormat/>
    <w:pPr>
      <w:spacing w:before="100" w:beforeAutospacing="1" w:after="100" w:afterAutospacing="1" w:line="355" w:lineRule="atLeast"/>
    </w:pPr>
    <w:rPr>
      <w:rFonts w:ascii="宋体" w:hAnsi="宋体"/>
      <w:sz w:val="24"/>
      <w:szCs w:val="24"/>
    </w:rPr>
  </w:style>
  <w:style w:type="paragraph" w:customStyle="1" w:styleId="Style5">
    <w:name w:val="_Style 5"/>
    <w:basedOn w:val="a1"/>
    <w:qFormat/>
    <w:pPr>
      <w:ind w:firstLineChars="200" w:firstLine="420"/>
    </w:pPr>
  </w:style>
  <w:style w:type="paragraph" w:customStyle="1" w:styleId="CharCharCharCharCharCharCharCharCharCharCharCharCharChar">
    <w:name w:val="Char Char Char Char Char Char Char Char Char Char Char Char Char Char"/>
    <w:basedOn w:val="a1"/>
    <w:qFormat/>
    <w:pPr>
      <w:spacing w:after="160" w:line="240" w:lineRule="exact"/>
    </w:pPr>
    <w:rPr>
      <w:rFonts w:ascii="Verdana" w:hAnsi="Verdana" w:cs="宋体"/>
      <w:b/>
      <w:sz w:val="20"/>
      <w:lang w:eastAsia="en-US"/>
    </w:rPr>
  </w:style>
  <w:style w:type="paragraph" w:customStyle="1" w:styleId="087">
    <w:name w:val="样式 宋体 首行缩进:  0.87 厘米"/>
    <w:basedOn w:val="a1"/>
    <w:qFormat/>
    <w:pPr>
      <w:spacing w:line="480" w:lineRule="exact"/>
      <w:ind w:firstLine="493"/>
    </w:pPr>
    <w:rPr>
      <w:rFonts w:ascii="宋体" w:hAnsi="宋体"/>
      <w:spacing w:val="6"/>
      <w:kern w:val="2"/>
      <w:szCs w:val="24"/>
    </w:rPr>
  </w:style>
  <w:style w:type="paragraph" w:customStyle="1" w:styleId="CharChar7Char">
    <w:name w:val="Char Char7 Char"/>
    <w:basedOn w:val="a1"/>
    <w:qFormat/>
    <w:pPr>
      <w:widowControl w:val="0"/>
      <w:tabs>
        <w:tab w:val="left" w:pos="425"/>
      </w:tabs>
      <w:ind w:leftChars="200" w:left="420" w:firstLineChars="150" w:firstLine="270"/>
      <w:jc w:val="both"/>
    </w:pPr>
    <w:rPr>
      <w:rFonts w:ascii="宋体" w:hAnsi="宋体" w:cs="Arial"/>
      <w:color w:val="5E5E5E"/>
      <w:szCs w:val="21"/>
    </w:rPr>
  </w:style>
  <w:style w:type="paragraph" w:customStyle="1" w:styleId="p141">
    <w:name w:val="p14_1"/>
    <w:basedOn w:val="a1"/>
    <w:qFormat/>
    <w:pPr>
      <w:spacing w:before="100" w:beforeAutospacing="1" w:after="100" w:afterAutospacing="1"/>
    </w:pPr>
    <w:rPr>
      <w:rFonts w:ascii="宋体" w:hAnsi="宋体"/>
      <w:color w:val="000000"/>
      <w:sz w:val="26"/>
      <w:szCs w:val="26"/>
    </w:rPr>
  </w:style>
  <w:style w:type="paragraph" w:customStyle="1" w:styleId="affe">
    <w:name w:val="节"/>
    <w:basedOn w:val="20"/>
    <w:qFormat/>
    <w:pPr>
      <w:widowControl w:val="0"/>
      <w:spacing w:before="160" w:after="160" w:line="720" w:lineRule="exact"/>
      <w:jc w:val="center"/>
    </w:pPr>
    <w:rPr>
      <w:rFonts w:ascii="Arial" w:eastAsia="黑体" w:hAnsi="Arial"/>
      <w:b w:val="0"/>
      <w:bCs w:val="0"/>
      <w:spacing w:val="14"/>
      <w:kern w:val="24"/>
      <w:szCs w:val="20"/>
    </w:rPr>
  </w:style>
  <w:style w:type="paragraph" w:customStyle="1" w:styleId="1b">
    <w:name w:val="表格1"/>
    <w:basedOn w:val="a1"/>
    <w:qFormat/>
    <w:pPr>
      <w:topLinePunct/>
      <w:adjustRightInd w:val="0"/>
      <w:snapToGrid w:val="0"/>
      <w:jc w:val="both"/>
    </w:pPr>
    <w:rPr>
      <w:rFonts w:ascii="仿宋_GB2312" w:eastAsia="仿宋_GB2312" w:hAnsi="宋体" w:cs="宋体"/>
      <w:b/>
      <w:sz w:val="24"/>
      <w:szCs w:val="24"/>
    </w:rPr>
  </w:style>
  <w:style w:type="paragraph" w:customStyle="1" w:styleId="b2-2">
    <w:name w:val="b2-2"/>
    <w:basedOn w:val="a1"/>
    <w:qFormat/>
    <w:pPr>
      <w:spacing w:before="100" w:beforeAutospacing="1" w:after="100" w:afterAutospacing="1" w:line="355" w:lineRule="atLeast"/>
    </w:pPr>
    <w:rPr>
      <w:rFonts w:ascii="宋体" w:hAnsi="宋体"/>
      <w:sz w:val="24"/>
      <w:szCs w:val="24"/>
    </w:rPr>
  </w:style>
  <w:style w:type="paragraph" w:customStyle="1" w:styleId="311">
    <w:name w:val="正文文本缩进 31"/>
    <w:basedOn w:val="a1"/>
    <w:qFormat/>
    <w:pPr>
      <w:widowControl w:val="0"/>
      <w:spacing w:line="580" w:lineRule="exact"/>
      <w:ind w:firstLineChars="192" w:firstLine="538"/>
      <w:jc w:val="both"/>
    </w:pPr>
    <w:rPr>
      <w:kern w:val="2"/>
      <w:sz w:val="28"/>
      <w:szCs w:val="24"/>
    </w:rPr>
  </w:style>
  <w:style w:type="paragraph" w:customStyle="1" w:styleId="font12">
    <w:name w:val="font12"/>
    <w:basedOn w:val="a1"/>
    <w:qFormat/>
    <w:pPr>
      <w:spacing w:before="100" w:beforeAutospacing="1" w:after="100" w:afterAutospacing="1"/>
    </w:pPr>
    <w:rPr>
      <w:rFonts w:ascii="Arial" w:hAnsi="Arial" w:cs="Arial"/>
      <w:b/>
      <w:bCs/>
      <w:sz w:val="24"/>
      <w:szCs w:val="24"/>
    </w:rPr>
  </w:style>
  <w:style w:type="paragraph" w:customStyle="1" w:styleId="afff">
    <w:name w:val="此正文"/>
    <w:basedOn w:val="a1"/>
    <w:qFormat/>
    <w:pPr>
      <w:widowControl w:val="0"/>
      <w:spacing w:line="360" w:lineRule="auto"/>
      <w:ind w:firstLineChars="200" w:firstLine="480"/>
      <w:jc w:val="both"/>
    </w:pPr>
    <w:rPr>
      <w:kern w:val="2"/>
      <w:sz w:val="24"/>
      <w:szCs w:val="24"/>
    </w:rPr>
  </w:style>
  <w:style w:type="paragraph" w:customStyle="1" w:styleId="p14">
    <w:name w:val="p14"/>
    <w:basedOn w:val="a1"/>
    <w:qFormat/>
    <w:pPr>
      <w:spacing w:before="100" w:beforeAutospacing="1" w:after="100" w:afterAutospacing="1" w:line="411" w:lineRule="atLeast"/>
    </w:pPr>
    <w:rPr>
      <w:rFonts w:ascii="宋体" w:hAnsi="宋体"/>
      <w:sz w:val="26"/>
      <w:szCs w:val="26"/>
    </w:rPr>
  </w:style>
  <w:style w:type="paragraph" w:customStyle="1" w:styleId="font">
    <w:name w:val="font"/>
    <w:basedOn w:val="a1"/>
    <w:qFormat/>
    <w:pPr>
      <w:spacing w:before="100" w:beforeAutospacing="1" w:after="100" w:afterAutospacing="1" w:line="260" w:lineRule="atLeast"/>
    </w:pPr>
    <w:rPr>
      <w:rFonts w:ascii="Arial Unicode MS" w:eastAsia="Arial Unicode MS" w:hAnsi="Arial Unicode MS"/>
      <w:sz w:val="22"/>
    </w:rPr>
  </w:style>
  <w:style w:type="paragraph" w:customStyle="1" w:styleId="1c">
    <w:name w:val="普通(网站)1"/>
    <w:basedOn w:val="a1"/>
    <w:qFormat/>
    <w:pPr>
      <w:spacing w:before="100" w:beforeAutospacing="1" w:after="100" w:afterAutospacing="1"/>
    </w:pPr>
    <w:rPr>
      <w:rFonts w:ascii="宋体" w:hAnsi="宋体"/>
      <w:sz w:val="24"/>
      <w:szCs w:val="24"/>
    </w:rPr>
  </w:style>
  <w:style w:type="paragraph" w:customStyle="1" w:styleId="1d">
    <w:name w:val="文档结构图1"/>
    <w:basedOn w:val="a1"/>
    <w:qFormat/>
    <w:rPr>
      <w:rFonts w:ascii="宋体" w:eastAsia="Times New Roman"/>
      <w:sz w:val="18"/>
      <w:szCs w:val="18"/>
    </w:rPr>
  </w:style>
  <w:style w:type="paragraph" w:customStyle="1" w:styleId="left">
    <w:name w:val="left"/>
    <w:basedOn w:val="a1"/>
    <w:qFormat/>
    <w:pPr>
      <w:spacing w:before="100" w:beforeAutospacing="1" w:after="100" w:afterAutospacing="1"/>
    </w:pPr>
    <w:rPr>
      <w:rFonts w:ascii="宋体" w:hAnsi="宋体"/>
      <w:sz w:val="24"/>
      <w:szCs w:val="24"/>
    </w:rPr>
  </w:style>
  <w:style w:type="paragraph" w:customStyle="1" w:styleId="1e">
    <w:name w:val="批注主题1"/>
    <w:basedOn w:val="a9"/>
    <w:next w:val="a9"/>
    <w:qFormat/>
    <w:pPr>
      <w:widowControl w:val="0"/>
    </w:pPr>
    <w:rPr>
      <w:b/>
      <w:bCs/>
      <w:kern w:val="2"/>
      <w:szCs w:val="24"/>
    </w:rPr>
  </w:style>
  <w:style w:type="paragraph" w:customStyle="1" w:styleId="1f">
    <w:name w:val="纯文本1"/>
    <w:basedOn w:val="15"/>
    <w:link w:val="PlainTextCharChar"/>
    <w:qFormat/>
    <w:rPr>
      <w:rFonts w:ascii="宋体" w:hAnsi="Courier New" w:hint="default"/>
      <w:szCs w:val="24"/>
    </w:rPr>
  </w:style>
  <w:style w:type="character" w:customStyle="1" w:styleId="PlainTextCharChar">
    <w:name w:val="Plain Text Char Char"/>
    <w:link w:val="1f"/>
    <w:qFormat/>
    <w:rPr>
      <w:rFonts w:ascii="宋体" w:hAnsi="Courier New"/>
      <w:kern w:val="2"/>
      <w:sz w:val="21"/>
      <w:szCs w:val="24"/>
    </w:rPr>
  </w:style>
  <w:style w:type="paragraph" w:customStyle="1" w:styleId="CharCharCharCharCharCharCharCharCharCharCharCharCharCharCharCharCharCharChar">
    <w:name w:val="Char Char Char Char Char Char Char Char Char Char Char Char Char Char Char Char Char Char Char"/>
    <w:basedOn w:val="a1"/>
    <w:qFormat/>
    <w:pPr>
      <w:widowControl w:val="0"/>
      <w:jc w:val="both"/>
    </w:pPr>
    <w:rPr>
      <w:rFonts w:ascii="仿宋_GB2312" w:eastAsia="仿宋_GB2312"/>
      <w:b/>
      <w:kern w:val="2"/>
      <w:sz w:val="32"/>
      <w:szCs w:val="32"/>
    </w:rPr>
  </w:style>
  <w:style w:type="paragraph" w:customStyle="1" w:styleId="afff0">
    <w:name w:val="标书正文"/>
    <w:basedOn w:val="aa"/>
    <w:qFormat/>
    <w:pPr>
      <w:adjustRightInd w:val="0"/>
      <w:snapToGrid w:val="0"/>
      <w:spacing w:line="400" w:lineRule="exact"/>
      <w:ind w:firstLine="1276"/>
    </w:pPr>
    <w:rPr>
      <w:rFonts w:ascii="宋体" w:eastAsia="黑体" w:hAnsi="宋体"/>
      <w:kern w:val="0"/>
      <w:sz w:val="24"/>
    </w:rPr>
  </w:style>
  <w:style w:type="paragraph" w:customStyle="1" w:styleId="ParaCharCharCharCharCharCharChar">
    <w:name w:val="默认段落字体 Para Char Char Char Char Char Char Char"/>
    <w:basedOn w:val="a1"/>
    <w:qFormat/>
    <w:pPr>
      <w:widowControl w:val="0"/>
      <w:jc w:val="both"/>
    </w:pPr>
    <w:rPr>
      <w:rFonts w:ascii="Tahoma" w:hAnsi="Tahoma"/>
      <w:kern w:val="2"/>
      <w:sz w:val="24"/>
    </w:rPr>
  </w:style>
  <w:style w:type="paragraph" w:customStyle="1" w:styleId="afff1">
    <w:name w:val="正文段"/>
    <w:basedOn w:val="a1"/>
    <w:qFormat/>
    <w:pPr>
      <w:snapToGrid w:val="0"/>
      <w:spacing w:afterLines="50" w:after="156"/>
      <w:ind w:firstLineChars="200" w:firstLine="200"/>
      <w:jc w:val="both"/>
    </w:pPr>
    <w:rPr>
      <w:sz w:val="24"/>
    </w:rPr>
  </w:style>
  <w:style w:type="paragraph" w:customStyle="1" w:styleId="listsx">
    <w:name w:val="list_sx"/>
    <w:basedOn w:val="a1"/>
    <w:qFormat/>
    <w:pPr>
      <w:spacing w:before="100" w:beforeAutospacing="1" w:after="100" w:afterAutospacing="1"/>
    </w:pPr>
    <w:rPr>
      <w:rFonts w:ascii="宋体" w:hAnsi="宋体"/>
      <w:color w:val="3166CE"/>
      <w:sz w:val="24"/>
      <w:szCs w:val="24"/>
    </w:rPr>
  </w:style>
  <w:style w:type="paragraph" w:customStyle="1" w:styleId="reader-word-layerreader-word-s2-8">
    <w:name w:val="reader-word-layer reader-word-s2-8"/>
    <w:basedOn w:val="a1"/>
    <w:qFormat/>
    <w:pPr>
      <w:spacing w:before="100" w:beforeAutospacing="1" w:after="100" w:afterAutospacing="1"/>
    </w:pPr>
    <w:rPr>
      <w:rFonts w:ascii="宋体" w:hAnsi="宋体" w:cs="宋体"/>
      <w:sz w:val="24"/>
      <w:szCs w:val="24"/>
    </w:rPr>
  </w:style>
  <w:style w:type="paragraph" w:customStyle="1" w:styleId="afff2">
    <w:name w:val="表格文字"/>
    <w:basedOn w:val="ac"/>
    <w:next w:val="aa"/>
    <w:qFormat/>
    <w:pPr>
      <w:adjustRightInd w:val="0"/>
      <w:spacing w:line="420" w:lineRule="atLeast"/>
      <w:textAlignment w:val="baseline"/>
    </w:pPr>
    <w:rPr>
      <w:szCs w:val="24"/>
    </w:rPr>
  </w:style>
  <w:style w:type="paragraph" w:customStyle="1" w:styleId="afff3">
    <w:name w:val="简单回函地址"/>
    <w:basedOn w:val="a1"/>
    <w:qFormat/>
    <w:pPr>
      <w:widowControl w:val="0"/>
      <w:spacing w:line="460" w:lineRule="exact"/>
      <w:ind w:firstLineChars="200" w:firstLine="200"/>
      <w:jc w:val="both"/>
    </w:pPr>
    <w:rPr>
      <w:spacing w:val="12"/>
      <w:kern w:val="2"/>
      <w:sz w:val="24"/>
    </w:rPr>
  </w:style>
  <w:style w:type="paragraph" w:customStyle="1" w:styleId="mytitle2">
    <w:name w:val="my title2"/>
    <w:basedOn w:val="a1"/>
    <w:qFormat/>
    <w:pPr>
      <w:jc w:val="both"/>
    </w:pPr>
    <w:rPr>
      <w:rFonts w:eastAsia="仿宋_GB2312"/>
      <w:sz w:val="24"/>
    </w:rPr>
  </w:style>
  <w:style w:type="paragraph" w:customStyle="1" w:styleId="font2">
    <w:name w:val="font2"/>
    <w:basedOn w:val="a1"/>
    <w:qFormat/>
    <w:pPr>
      <w:spacing w:before="100" w:beforeAutospacing="1" w:after="100" w:afterAutospacing="1"/>
    </w:pPr>
    <w:rPr>
      <w:rFonts w:ascii="宋体" w:hAnsi="宋体"/>
      <w:color w:val="FF0000"/>
      <w:sz w:val="24"/>
      <w:szCs w:val="24"/>
    </w:rPr>
  </w:style>
  <w:style w:type="paragraph" w:customStyle="1" w:styleId="zbzw1">
    <w:name w:val="zbzw1"/>
    <w:basedOn w:val="1f0"/>
    <w:qFormat/>
    <w:pPr>
      <w:keepNext w:val="0"/>
      <w:keepLines w:val="0"/>
      <w:tabs>
        <w:tab w:val="left" w:pos="720"/>
      </w:tabs>
      <w:spacing w:before="0" w:after="0" w:line="350" w:lineRule="exact"/>
      <w:ind w:right="-76" w:firstLineChars="200" w:firstLine="422"/>
      <w:outlineLvl w:val="9"/>
    </w:pPr>
    <w:rPr>
      <w:rFonts w:ascii="宋体" w:hAnsi="宋体"/>
      <w:kern w:val="2"/>
      <w:sz w:val="21"/>
      <w:szCs w:val="21"/>
    </w:rPr>
  </w:style>
  <w:style w:type="paragraph" w:customStyle="1" w:styleId="1f0">
    <w:name w:val="样式1"/>
    <w:basedOn w:val="3"/>
    <w:qFormat/>
    <w:pPr>
      <w:widowControl w:val="0"/>
      <w:jc w:val="both"/>
    </w:pPr>
    <w:rPr>
      <w:rFonts w:ascii="Arial" w:hAnsi="Arial"/>
      <w:bCs w:val="0"/>
      <w:kern w:val="28"/>
      <w:sz w:val="28"/>
      <w:szCs w:val="20"/>
    </w:rPr>
  </w:style>
  <w:style w:type="paragraph" w:customStyle="1" w:styleId="CharChar4">
    <w:name w:val="Char Char4"/>
    <w:basedOn w:val="a1"/>
    <w:qFormat/>
    <w:pPr>
      <w:widowControl w:val="0"/>
      <w:jc w:val="both"/>
    </w:pPr>
    <w:rPr>
      <w:rFonts w:ascii="Tahoma" w:hAnsi="Tahoma"/>
      <w:kern w:val="2"/>
      <w:sz w:val="24"/>
    </w:rPr>
  </w:style>
  <w:style w:type="paragraph" w:customStyle="1" w:styleId="1f1">
    <w:name w:val="部分1"/>
    <w:basedOn w:val="a1"/>
    <w:qFormat/>
    <w:pPr>
      <w:keepNext/>
      <w:pageBreakBefore/>
      <w:widowControl w:val="0"/>
      <w:tabs>
        <w:tab w:val="left" w:pos="720"/>
      </w:tabs>
      <w:spacing w:line="360" w:lineRule="auto"/>
      <w:jc w:val="center"/>
      <w:outlineLvl w:val="0"/>
    </w:pPr>
    <w:rPr>
      <w:rFonts w:eastAsia="黑体"/>
      <w:b/>
      <w:kern w:val="44"/>
      <w:sz w:val="36"/>
    </w:rPr>
  </w:style>
  <w:style w:type="paragraph" w:customStyle="1" w:styleId="reader-word-layerreader-word-s1-11">
    <w:name w:val="reader-word-layer reader-word-s1-11"/>
    <w:basedOn w:val="a1"/>
    <w:qFormat/>
    <w:pPr>
      <w:spacing w:before="100" w:beforeAutospacing="1" w:after="100" w:afterAutospacing="1"/>
    </w:pPr>
    <w:rPr>
      <w:rFonts w:ascii="宋体" w:hAnsi="宋体" w:cs="宋体"/>
      <w:sz w:val="24"/>
      <w:szCs w:val="24"/>
    </w:rPr>
  </w:style>
  <w:style w:type="paragraph" w:customStyle="1" w:styleId="111">
    <w:name w:val="正文文本缩进11"/>
    <w:basedOn w:val="a1"/>
    <w:qFormat/>
    <w:pPr>
      <w:spacing w:line="200" w:lineRule="exact"/>
      <w:ind w:firstLine="301"/>
    </w:pPr>
  </w:style>
  <w:style w:type="paragraph" w:customStyle="1" w:styleId="a">
    <w:name w:val="正文（项目编号）"/>
    <w:basedOn w:val="a1"/>
    <w:qFormat/>
    <w:pPr>
      <w:widowControl w:val="0"/>
      <w:numPr>
        <w:numId w:val="2"/>
      </w:numPr>
      <w:tabs>
        <w:tab w:val="clear" w:pos="851"/>
        <w:tab w:val="left" w:pos="834"/>
        <w:tab w:val="left" w:pos="980"/>
        <w:tab w:val="left" w:pos="1140"/>
        <w:tab w:val="left" w:pos="1260"/>
      </w:tabs>
      <w:spacing w:line="480" w:lineRule="exact"/>
      <w:jc w:val="both"/>
    </w:pPr>
    <w:rPr>
      <w:bCs/>
      <w:kern w:val="2"/>
      <w:sz w:val="28"/>
    </w:rPr>
  </w:style>
  <w:style w:type="paragraph" w:customStyle="1" w:styleId="38">
    <w:name w:val="样式 标题 3 + 非加粗 自动设置"/>
    <w:basedOn w:val="3"/>
    <w:qFormat/>
    <w:pPr>
      <w:widowControl w:val="0"/>
      <w:spacing w:before="120" w:after="120" w:line="700" w:lineRule="exact"/>
    </w:pPr>
    <w:rPr>
      <w:rFonts w:ascii="宋体" w:hAnsi="宋体"/>
      <w:b w:val="0"/>
      <w:bCs w:val="0"/>
      <w:spacing w:val="10"/>
      <w:kern w:val="24"/>
      <w:sz w:val="28"/>
    </w:rPr>
  </w:style>
  <w:style w:type="paragraph" w:customStyle="1" w:styleId="40022">
    <w:name w:val="样式 样式 标题 4 + 非加粗 + (中文) 黑体 段前: 0 磅 段后: 0 磅 行距: 固定值 22 磅"/>
    <w:basedOn w:val="42"/>
    <w:uiPriority w:val="2"/>
    <w:qFormat/>
    <w:pPr>
      <w:spacing w:beforeLines="50" w:before="50" w:afterLines="50" w:after="50" w:line="500" w:lineRule="exact"/>
    </w:pPr>
    <w:rPr>
      <w:rFonts w:cs="宋体"/>
      <w:bCs/>
      <w:spacing w:val="0"/>
    </w:rPr>
  </w:style>
  <w:style w:type="paragraph" w:customStyle="1" w:styleId="Blockquote">
    <w:name w:val="Blockquote"/>
    <w:basedOn w:val="a1"/>
    <w:qFormat/>
    <w:pPr>
      <w:widowControl w:val="0"/>
      <w:autoSpaceDE w:val="0"/>
      <w:autoSpaceDN w:val="0"/>
      <w:adjustRightInd w:val="0"/>
      <w:spacing w:before="100" w:after="100"/>
      <w:ind w:left="360" w:right="360"/>
    </w:pPr>
    <w:rPr>
      <w:sz w:val="24"/>
    </w:rPr>
  </w:style>
  <w:style w:type="paragraph" w:customStyle="1" w:styleId="CharCharChar1">
    <w:name w:val="Char Char Char1"/>
    <w:basedOn w:val="a1"/>
    <w:qFormat/>
    <w:pPr>
      <w:spacing w:after="160" w:line="240" w:lineRule="exact"/>
    </w:pPr>
    <w:rPr>
      <w:rFonts w:ascii="Verdana" w:hAnsi="Verdana"/>
      <w:sz w:val="20"/>
      <w:lang w:eastAsia="en-US"/>
    </w:rPr>
  </w:style>
  <w:style w:type="paragraph" w:customStyle="1" w:styleId="Style256">
    <w:name w:val="_Style 256"/>
    <w:uiPriority w:val="99"/>
    <w:unhideWhenUsed/>
    <w:qFormat/>
    <w:rPr>
      <w:rFonts w:ascii="Times New Roman" w:hAnsi="Times New Roman" w:cs="Times New Roman"/>
      <w:sz w:val="21"/>
    </w:rPr>
  </w:style>
  <w:style w:type="paragraph" w:customStyle="1" w:styleId="Style7">
    <w:name w:val="_Style 7"/>
    <w:basedOn w:val="a1"/>
    <w:uiPriority w:val="34"/>
    <w:qFormat/>
    <w:pPr>
      <w:ind w:left="851" w:firstLine="420"/>
    </w:pPr>
    <w:rPr>
      <w:sz w:val="20"/>
    </w:rPr>
  </w:style>
  <w:style w:type="paragraph" w:customStyle="1" w:styleId="afff4">
    <w:name w:val="表正文黑体"/>
    <w:basedOn w:val="a1"/>
    <w:qFormat/>
    <w:rPr>
      <w:rFonts w:ascii="Calibri" w:eastAsia="黑体" w:hAnsi="Calibri"/>
    </w:rPr>
  </w:style>
  <w:style w:type="paragraph" w:customStyle="1" w:styleId="ItemList">
    <w:name w:val="Item List"/>
    <w:qFormat/>
    <w:pPr>
      <w:numPr>
        <w:numId w:val="3"/>
      </w:numPr>
      <w:tabs>
        <w:tab w:val="left" w:pos="709"/>
      </w:tabs>
      <w:adjustRightInd w:val="0"/>
      <w:snapToGrid w:val="0"/>
      <w:spacing w:before="80" w:after="80" w:line="240" w:lineRule="atLeast"/>
    </w:pPr>
    <w:rPr>
      <w:rFonts w:ascii="Times New Roman" w:hAnsi="Times New Roman" w:cs="Times New Roman"/>
      <w:szCs w:val="21"/>
    </w:rPr>
  </w:style>
  <w:style w:type="paragraph" w:customStyle="1" w:styleId="1f2">
    <w:name w:val="列出段落1"/>
    <w:basedOn w:val="a1"/>
    <w:qFormat/>
    <w:pPr>
      <w:spacing w:beforeLines="50"/>
      <w:ind w:firstLine="420"/>
    </w:pPr>
    <w:rPr>
      <w:rFonts w:ascii="Calibri" w:hAnsi="Calibri"/>
      <w:sz w:val="28"/>
      <w:szCs w:val="22"/>
    </w:rPr>
  </w:style>
  <w:style w:type="paragraph" w:customStyle="1" w:styleId="202">
    <w:name w:val="样式 宋体 行距: 固定值 20 磅 首行缩进:  2 字符"/>
    <w:basedOn w:val="a1"/>
    <w:qFormat/>
    <w:pPr>
      <w:spacing w:line="400" w:lineRule="exact"/>
      <w:ind w:firstLineChars="207" w:firstLine="435"/>
    </w:pPr>
    <w:rPr>
      <w:rFonts w:ascii="宋体" w:hAnsi="宋体" w:cs="宋体"/>
    </w:rPr>
  </w:style>
  <w:style w:type="paragraph" w:customStyle="1" w:styleId="afff5">
    <w:name w:val="表格文字（两侧对齐）"/>
    <w:basedOn w:val="a1"/>
    <w:qFormat/>
    <w:pPr>
      <w:widowControl w:val="0"/>
      <w:snapToGrid w:val="0"/>
    </w:pPr>
    <w:rPr>
      <w:sz w:val="20"/>
    </w:rPr>
  </w:style>
  <w:style w:type="paragraph" w:customStyle="1" w:styleId="Default">
    <w:name w:val="Default"/>
    <w:qFormat/>
    <w:pPr>
      <w:widowControl w:val="0"/>
      <w:autoSpaceDE w:val="0"/>
      <w:autoSpaceDN w:val="0"/>
      <w:adjustRightInd w:val="0"/>
    </w:pPr>
    <w:rPr>
      <w:rFonts w:ascii="微软雅黑" w:eastAsia="微软雅黑" w:hAnsi="Times New Roman" w:cs="微软雅黑"/>
      <w:color w:val="000000"/>
      <w:sz w:val="24"/>
      <w:szCs w:val="24"/>
    </w:rPr>
  </w:style>
  <w:style w:type="paragraph" w:customStyle="1" w:styleId="ListParagraph1">
    <w:name w:val="List Paragraph1"/>
    <w:basedOn w:val="a1"/>
    <w:qFormat/>
    <w:pPr>
      <w:spacing w:after="200" w:line="276" w:lineRule="auto"/>
      <w:ind w:firstLineChars="200" w:firstLine="420"/>
    </w:pPr>
    <w:rPr>
      <w:rFonts w:ascii="Calibri" w:hAnsi="Calibri"/>
      <w:sz w:val="22"/>
      <w:szCs w:val="22"/>
      <w:lang w:eastAsia="en-US" w:bidi="en-US"/>
    </w:rPr>
  </w:style>
  <w:style w:type="paragraph" w:customStyle="1" w:styleId="Pa4">
    <w:name w:val="Pa4"/>
    <w:basedOn w:val="Default"/>
    <w:next w:val="Default"/>
    <w:uiPriority w:val="99"/>
    <w:qFormat/>
    <w:pPr>
      <w:spacing w:line="241" w:lineRule="atLeast"/>
    </w:pPr>
    <w:rPr>
      <w:rFonts w:ascii="FrutigerNext LT Regular" w:eastAsia="宋体" w:hAnsi="FrutigerNext LT Regular" w:cs="Times New Roman"/>
      <w:color w:val="auto"/>
    </w:rPr>
  </w:style>
  <w:style w:type="character" w:customStyle="1" w:styleId="afff6">
    <w:name w:val="正文文本缩进 字符"/>
    <w:qFormat/>
    <w:rPr>
      <w:rFonts w:ascii="Calibri" w:eastAsia="宋体" w:hAnsi="Calibri" w:cs="Times New Roman"/>
      <w:kern w:val="2"/>
      <w:sz w:val="21"/>
      <w:szCs w:val="22"/>
    </w:rPr>
  </w:style>
  <w:style w:type="character" w:customStyle="1" w:styleId="NormalIndentCharChar">
    <w:name w:val="Normal Indent Char Char"/>
    <w:qFormat/>
    <w:rPr>
      <w:rFonts w:eastAsia="宋体"/>
      <w:sz w:val="21"/>
      <w:lang w:val="en-US" w:eastAsia="zh-CN" w:bidi="ar-SA"/>
    </w:rPr>
  </w:style>
  <w:style w:type="character" w:customStyle="1" w:styleId="Parahead">
    <w:name w:val="Para head"/>
    <w:qFormat/>
    <w:rPr>
      <w:rFonts w:ascii="Arial" w:eastAsia="Times New Roman" w:hAnsi="Arial"/>
      <w:sz w:val="20"/>
    </w:rPr>
  </w:style>
  <w:style w:type="character" w:customStyle="1" w:styleId="unnamed51">
    <w:name w:val="unnamed51"/>
    <w:qFormat/>
    <w:rPr>
      <w:sz w:val="22"/>
      <w:szCs w:val="22"/>
    </w:rPr>
  </w:style>
  <w:style w:type="paragraph" w:customStyle="1" w:styleId="font0">
    <w:name w:val="font0"/>
    <w:basedOn w:val="a1"/>
    <w:qFormat/>
    <w:pPr>
      <w:spacing w:before="100" w:beforeAutospacing="1" w:after="100" w:afterAutospacing="1"/>
    </w:pPr>
    <w:rPr>
      <w:rFonts w:ascii="宋体" w:hAnsi="宋体" w:cs="Courier New" w:hint="eastAsia"/>
      <w:sz w:val="24"/>
      <w:szCs w:val="24"/>
      <w:lang w:eastAsia="en-US"/>
    </w:rPr>
  </w:style>
  <w:style w:type="paragraph" w:customStyle="1" w:styleId="xl26">
    <w:name w:val="xl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 w:val="20"/>
      <w:lang w:eastAsia="en-US"/>
    </w:rPr>
  </w:style>
  <w:style w:type="paragraph" w:customStyle="1" w:styleId="1f3">
    <w:name w:val="菲页1"/>
    <w:basedOn w:val="20"/>
    <w:qFormat/>
    <w:pPr>
      <w:jc w:val="center"/>
    </w:pPr>
    <w:rPr>
      <w:rFonts w:ascii="黑体" w:eastAsia="黑体" w:hAnsi="宋体"/>
      <w:b w:val="0"/>
      <w:color w:val="000000"/>
      <w:sz w:val="52"/>
    </w:rPr>
  </w:style>
  <w:style w:type="paragraph" w:customStyle="1" w:styleId="table1stline">
    <w:name w:val="table_1stline"/>
    <w:basedOn w:val="a1"/>
    <w:qFormat/>
    <w:pPr>
      <w:spacing w:before="120"/>
    </w:pPr>
    <w:rPr>
      <w:bCs/>
      <w:sz w:val="20"/>
      <w:lang w:val="de-DE" w:eastAsia="de-DE"/>
    </w:rPr>
  </w:style>
  <w:style w:type="paragraph" w:customStyle="1" w:styleId="xl28">
    <w:name w:val="xl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1"/>
      <w:lang w:eastAsia="en-US"/>
    </w:rPr>
  </w:style>
  <w:style w:type="paragraph" w:customStyle="1" w:styleId="CharCharCharChar1">
    <w:name w:val="Char Char Char Char1"/>
    <w:basedOn w:val="a8"/>
    <w:qFormat/>
    <w:pPr>
      <w:widowControl w:val="0"/>
      <w:shd w:val="clear" w:color="auto" w:fill="000080"/>
      <w:jc w:val="both"/>
    </w:pPr>
    <w:rPr>
      <w:rFonts w:ascii="Times New Roman"/>
      <w:kern w:val="2"/>
      <w:sz w:val="21"/>
      <w:szCs w:val="24"/>
    </w:rPr>
  </w:style>
  <w:style w:type="paragraph" w:customStyle="1" w:styleId="font5">
    <w:name w:val="font5"/>
    <w:basedOn w:val="a1"/>
    <w:qFormat/>
    <w:pPr>
      <w:spacing w:before="100" w:beforeAutospacing="1" w:after="100" w:afterAutospacing="1"/>
    </w:pPr>
    <w:rPr>
      <w:rFonts w:ascii="宋体" w:hAnsi="宋体" w:cs="Courier New" w:hint="eastAsia"/>
      <w:sz w:val="18"/>
      <w:szCs w:val="18"/>
      <w:lang w:eastAsia="en-US"/>
    </w:rPr>
  </w:style>
  <w:style w:type="paragraph" w:customStyle="1" w:styleId="xl32">
    <w:name w:val="xl3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eastAsia="en-US"/>
    </w:rPr>
  </w:style>
  <w:style w:type="paragraph" w:customStyle="1" w:styleId="xl66">
    <w:name w:val="xl6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31">
    <w:name w:val="xl3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Cs w:val="21"/>
      <w:lang w:eastAsia="en-US"/>
    </w:rPr>
  </w:style>
  <w:style w:type="paragraph" w:customStyle="1" w:styleId="font8">
    <w:name w:val="font8"/>
    <w:basedOn w:val="a1"/>
    <w:qFormat/>
    <w:pPr>
      <w:spacing w:before="100" w:beforeAutospacing="1" w:after="100" w:afterAutospacing="1"/>
    </w:pPr>
    <w:rPr>
      <w:rFonts w:eastAsia="Arial Unicode MS"/>
      <w:sz w:val="24"/>
      <w:szCs w:val="24"/>
      <w:lang w:eastAsia="en-US"/>
    </w:rPr>
  </w:style>
  <w:style w:type="paragraph" w:customStyle="1" w:styleId="afff7">
    <w:name w:val="目录"/>
    <w:basedOn w:val="a1"/>
    <w:qFormat/>
    <w:pPr>
      <w:jc w:val="center"/>
    </w:pPr>
    <w:rPr>
      <w:rFonts w:ascii="宋体" w:hint="eastAsia"/>
      <w:b/>
      <w:sz w:val="36"/>
    </w:rPr>
  </w:style>
  <w:style w:type="paragraph" w:customStyle="1" w:styleId="xl29">
    <w:name w:val="xl2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14"/>
      <w:szCs w:val="14"/>
      <w:lang w:eastAsia="en-US"/>
    </w:rPr>
  </w:style>
  <w:style w:type="paragraph" w:customStyle="1" w:styleId="CharCharCharCharCharCharChar1">
    <w:name w:val="Char Char Char Char Char Char Char1"/>
    <w:basedOn w:val="a1"/>
    <w:qFormat/>
    <w:pPr>
      <w:widowControl w:val="0"/>
      <w:jc w:val="both"/>
    </w:pPr>
    <w:rPr>
      <w:rFonts w:ascii="宋体" w:hAnsi="宋体" w:cs="宋体"/>
      <w:color w:val="FF0000"/>
      <w:szCs w:val="21"/>
    </w:rPr>
  </w:style>
  <w:style w:type="paragraph" w:customStyle="1" w:styleId="xl23">
    <w:name w:val="xl2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sz w:val="22"/>
      <w:szCs w:val="22"/>
    </w:rPr>
  </w:style>
  <w:style w:type="paragraph" w:customStyle="1" w:styleId="Indenta">
    <w:name w:val="Indent a)"/>
    <w:basedOn w:val="a1"/>
    <w:qFormat/>
    <w:pPr>
      <w:tabs>
        <w:tab w:val="left" w:pos="1843"/>
        <w:tab w:val="right" w:pos="9072"/>
      </w:tabs>
      <w:suppressAutoHyphens/>
      <w:spacing w:line="360" w:lineRule="auto"/>
      <w:ind w:rightChars="-10" w:right="-21" w:firstLineChars="200" w:firstLine="420"/>
      <w:jc w:val="both"/>
    </w:pPr>
    <w:rPr>
      <w:rFonts w:ascii="宋体" w:hAnsi="宋体"/>
      <w:color w:val="000000"/>
      <w:kern w:val="2"/>
    </w:rPr>
  </w:style>
  <w:style w:type="paragraph" w:customStyle="1" w:styleId="xl24">
    <w:name w:val="xl2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4"/>
      <w:szCs w:val="24"/>
      <w:lang w:eastAsia="en-US"/>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u w:val="single"/>
    </w:rPr>
  </w:style>
  <w:style w:type="paragraph" w:customStyle="1" w:styleId="Preformatted">
    <w:name w:val="Preformatted"/>
    <w:basedOn w:val="a1"/>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rPr>
  </w:style>
  <w:style w:type="paragraph" w:customStyle="1" w:styleId="xl25">
    <w:name w:val="xl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ourier New"/>
      <w:sz w:val="24"/>
      <w:szCs w:val="24"/>
      <w:lang w:eastAsia="en-US"/>
    </w:rPr>
  </w:style>
  <w:style w:type="paragraph" w:customStyle="1" w:styleId="xl34">
    <w:name w:val="xl3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6"/>
      <w:szCs w:val="16"/>
      <w:lang w:eastAsia="en-US"/>
    </w:rPr>
  </w:style>
  <w:style w:type="paragraph" w:customStyle="1" w:styleId="2">
    <w:name w:val="菲页2"/>
    <w:basedOn w:val="3"/>
    <w:qFormat/>
    <w:pPr>
      <w:numPr>
        <w:ilvl w:val="2"/>
        <w:numId w:val="4"/>
      </w:numPr>
      <w:tabs>
        <w:tab w:val="left" w:pos="2040"/>
      </w:tabs>
      <w:spacing w:before="120" w:after="120" w:line="360" w:lineRule="auto"/>
      <w:jc w:val="center"/>
    </w:pPr>
    <w:rPr>
      <w:rFonts w:ascii="黑体" w:eastAsia="黑体" w:hAnsi="宋体"/>
      <w:b w:val="0"/>
      <w:bCs w:val="0"/>
      <w:sz w:val="44"/>
      <w:szCs w:val="20"/>
    </w:rPr>
  </w:style>
  <w:style w:type="paragraph" w:customStyle="1" w:styleId="a0">
    <w:name w:val="菲页(卷)"/>
    <w:basedOn w:val="1"/>
    <w:next w:val="15"/>
    <w:qFormat/>
    <w:pPr>
      <w:keepLines w:val="0"/>
      <w:widowControl/>
      <w:numPr>
        <w:numId w:val="4"/>
      </w:numPr>
      <w:tabs>
        <w:tab w:val="clear" w:pos="840"/>
        <w:tab w:val="left" w:pos="1200"/>
      </w:tabs>
      <w:adjustRightInd/>
      <w:snapToGrid/>
      <w:spacing w:line="240" w:lineRule="auto"/>
      <w:jc w:val="center"/>
      <w:outlineLvl w:val="1"/>
    </w:pPr>
    <w:rPr>
      <w:rFonts w:ascii="黑体" w:eastAsia="黑体"/>
      <w:b w:val="0"/>
      <w:kern w:val="0"/>
      <w:sz w:val="52"/>
    </w:rPr>
  </w:style>
  <w:style w:type="paragraph" w:customStyle="1" w:styleId="xl33">
    <w:name w:val="xl3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ourier New"/>
      <w:szCs w:val="21"/>
      <w:lang w:eastAsia="en-US"/>
    </w:rPr>
  </w:style>
  <w:style w:type="paragraph" w:customStyle="1" w:styleId="xl22">
    <w:name w:val="xl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sz w:val="18"/>
      <w:szCs w:val="18"/>
    </w:rPr>
  </w:style>
  <w:style w:type="paragraph" w:customStyle="1" w:styleId="afff8">
    <w:name w:val="目录文字"/>
    <w:basedOn w:val="a1"/>
    <w:qFormat/>
    <w:pPr>
      <w:spacing w:line="480" w:lineRule="auto"/>
    </w:pPr>
    <w:rPr>
      <w:rFonts w:ascii="宋体" w:hAnsi="宋体"/>
      <w:sz w:val="24"/>
    </w:rPr>
  </w:style>
  <w:style w:type="paragraph" w:customStyle="1" w:styleId="font7">
    <w:name w:val="font7"/>
    <w:basedOn w:val="a1"/>
    <w:qFormat/>
    <w:pPr>
      <w:spacing w:before="100" w:beforeAutospacing="1" w:after="100" w:afterAutospacing="1"/>
    </w:pPr>
    <w:rPr>
      <w:rFonts w:ascii="宋体" w:hAnsi="宋体" w:cs="Courier New" w:hint="eastAsia"/>
      <w:szCs w:val="21"/>
      <w:lang w:eastAsia="en-US"/>
    </w:rPr>
  </w:style>
  <w:style w:type="paragraph" w:customStyle="1" w:styleId="xl27">
    <w:name w:val="xl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 w:val="24"/>
      <w:szCs w:val="24"/>
      <w:lang w:eastAsia="en-US"/>
    </w:rPr>
  </w:style>
  <w:style w:type="paragraph" w:customStyle="1" w:styleId="afff9">
    <w:name w:val="保留正文"/>
    <w:basedOn w:val="aa"/>
    <w:qFormat/>
    <w:pPr>
      <w:keepNext/>
      <w:spacing w:after="160" w:line="240" w:lineRule="auto"/>
    </w:pPr>
    <w:rPr>
      <w:rFonts w:ascii="Times New Roman" w:eastAsia="宋体"/>
      <w:sz w:val="21"/>
      <w:szCs w:val="24"/>
    </w:rPr>
  </w:style>
  <w:style w:type="paragraph" w:customStyle="1" w:styleId="font6">
    <w:name w:val="font6"/>
    <w:basedOn w:val="a1"/>
    <w:qFormat/>
    <w:pPr>
      <w:spacing w:before="100" w:beforeAutospacing="1" w:after="100" w:afterAutospacing="1"/>
    </w:pPr>
    <w:rPr>
      <w:rFonts w:eastAsia="Arial Unicode MS"/>
      <w:szCs w:val="21"/>
      <w:lang w:eastAsia="en-US"/>
    </w:rPr>
  </w:style>
  <w:style w:type="paragraph" w:customStyle="1" w:styleId="font1">
    <w:name w:val="font1"/>
    <w:basedOn w:val="a1"/>
    <w:qFormat/>
    <w:pPr>
      <w:spacing w:before="100" w:beforeAutospacing="1" w:after="100" w:afterAutospacing="1"/>
    </w:pPr>
    <w:rPr>
      <w:rFonts w:ascii="宋体" w:hAnsi="宋体" w:cs="宋体"/>
      <w:color w:val="000000"/>
      <w:sz w:val="22"/>
      <w:szCs w:val="22"/>
    </w:rPr>
  </w:style>
  <w:style w:type="paragraph" w:customStyle="1" w:styleId="xl65">
    <w:name w:val="xl65"/>
    <w:basedOn w:val="a1"/>
    <w:qFormat/>
    <w:pPr>
      <w:spacing w:before="100" w:beforeAutospacing="1" w:after="100" w:afterAutospacing="1"/>
      <w:jc w:val="center"/>
    </w:pPr>
    <w:rPr>
      <w:rFonts w:ascii="宋体" w:hAnsi="宋体" w:cs="宋体"/>
      <w:sz w:val="18"/>
      <w:szCs w:val="18"/>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18"/>
      <w:szCs w:val="18"/>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71">
    <w:name w:val="xl7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2">
    <w:name w:val="xl72"/>
    <w:basedOn w:val="a1"/>
    <w:qFormat/>
    <w:pPr>
      <w:spacing w:before="100" w:beforeAutospacing="1" w:after="100" w:afterAutospacing="1"/>
      <w:jc w:val="center"/>
    </w:pPr>
    <w:rPr>
      <w:rFonts w:ascii="宋体" w:hAnsi="宋体" w:cs="宋体"/>
      <w:sz w:val="20"/>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rPr>
  </w:style>
  <w:style w:type="paragraph" w:customStyle="1" w:styleId="xl76">
    <w:name w:val="xl76"/>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18"/>
      <w:szCs w:val="18"/>
    </w:rPr>
  </w:style>
  <w:style w:type="paragraph" w:customStyle="1" w:styleId="xl78">
    <w:name w:val="xl78"/>
    <w:basedOn w:val="a1"/>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18"/>
      <w:szCs w:val="18"/>
    </w:rPr>
  </w:style>
  <w:style w:type="paragraph" w:customStyle="1" w:styleId="xl79">
    <w:name w:val="xl7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18"/>
      <w:szCs w:val="18"/>
    </w:rPr>
  </w:style>
  <w:style w:type="paragraph" w:customStyle="1" w:styleId="xl80">
    <w:name w:val="xl80"/>
    <w:basedOn w:val="a1"/>
    <w:qFormat/>
    <w:pPr>
      <w:pBdr>
        <w:bottom w:val="single" w:sz="4" w:space="0" w:color="auto"/>
      </w:pBdr>
      <w:spacing w:before="100" w:beforeAutospacing="1" w:after="100" w:afterAutospacing="1"/>
      <w:jc w:val="center"/>
    </w:pPr>
    <w:rPr>
      <w:rFonts w:ascii="方正小标宋简体" w:eastAsia="方正小标宋简体" w:hAnsi="宋体" w:cs="宋体"/>
      <w:sz w:val="32"/>
      <w:szCs w:val="32"/>
    </w:rPr>
  </w:style>
  <w:style w:type="paragraph" w:customStyle="1" w:styleId="xl81">
    <w:name w:val="xl81"/>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82">
    <w:name w:val="xl82"/>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83">
    <w:name w:val="xl83"/>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84">
    <w:name w:val="xl84"/>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63">
    <w:name w:val="xl63"/>
    <w:basedOn w:val="a1"/>
    <w:qFormat/>
    <w:pPr>
      <w:spacing w:before="100" w:beforeAutospacing="1" w:after="100" w:afterAutospacing="1"/>
      <w:jc w:val="center"/>
    </w:pPr>
    <w:rPr>
      <w:rFonts w:ascii="宋体" w:hAnsi="宋体" w:cs="宋体"/>
      <w:sz w:val="20"/>
    </w:rPr>
  </w:style>
  <w:style w:type="paragraph" w:customStyle="1" w:styleId="xl64">
    <w:name w:val="xl64"/>
    <w:basedOn w:val="a1"/>
    <w:qFormat/>
    <w:pPr>
      <w:spacing w:before="100" w:beforeAutospacing="1" w:after="100" w:afterAutospacing="1"/>
      <w:jc w:val="center"/>
    </w:pPr>
    <w:rPr>
      <w:rFonts w:ascii="宋体" w:hAnsi="宋体" w:cs="宋体"/>
      <w:sz w:val="24"/>
      <w:szCs w:val="24"/>
    </w:rPr>
  </w:style>
  <w:style w:type="character" w:customStyle="1" w:styleId="afffa">
    <w:name w:val="正文缩进 字符"/>
    <w:qFormat/>
    <w:rPr>
      <w:rFonts w:ascii="Calibri" w:eastAsia="宋体" w:hAnsi="Calibri" w:cs="Times New Roman"/>
      <w:kern w:val="2"/>
      <w:sz w:val="21"/>
      <w:szCs w:val="22"/>
    </w:rPr>
  </w:style>
  <w:style w:type="paragraph" w:customStyle="1" w:styleId="l">
    <w:name w:val="l正文"/>
    <w:basedOn w:val="a1"/>
    <w:qFormat/>
    <w:pPr>
      <w:widowControl w:val="0"/>
      <w:spacing w:line="300" w:lineRule="auto"/>
      <w:ind w:firstLineChars="200" w:firstLine="200"/>
    </w:pPr>
    <w:rPr>
      <w:rFonts w:ascii="楷体_GB2312" w:eastAsia="楷体_GB2312" w:hAnsi="Times" w:cs="等线"/>
      <w:kern w:val="2"/>
      <w:sz w:val="24"/>
      <w:szCs w:val="24"/>
    </w:rPr>
  </w:style>
  <w:style w:type="character" w:customStyle="1" w:styleId="Char14">
    <w:name w:val="正文缩进 Char1"/>
    <w:qFormat/>
    <w:rPr>
      <w:rFonts w:ascii="Times New Roman" w:hAnsi="Times New Roman"/>
      <w:sz w:val="21"/>
    </w:rPr>
  </w:style>
  <w:style w:type="character" w:customStyle="1" w:styleId="Char15">
    <w:name w:val="正文文本 Char1"/>
    <w:qFormat/>
    <w:rPr>
      <w:rFonts w:ascii="楷体_GB2312" w:eastAsia="楷体_GB2312" w:hAnsi="Times New Roman"/>
      <w:kern w:val="2"/>
      <w:sz w:val="32"/>
    </w:rPr>
  </w:style>
  <w:style w:type="paragraph" w:customStyle="1" w:styleId="112">
    <w:name w:val="无间隔11"/>
    <w:qFormat/>
    <w:pPr>
      <w:widowControl w:val="0"/>
      <w:spacing w:line="360" w:lineRule="auto"/>
    </w:pPr>
    <w:rPr>
      <w:rFonts w:cs="Times New Roman"/>
      <w:kern w:val="2"/>
      <w:sz w:val="21"/>
      <w:szCs w:val="22"/>
    </w:rPr>
  </w:style>
  <w:style w:type="paragraph" w:customStyle="1" w:styleId="afffb">
    <w:name w:val="首行缩进"/>
    <w:basedOn w:val="a1"/>
    <w:qFormat/>
    <w:pPr>
      <w:tabs>
        <w:tab w:val="left" w:pos="822"/>
        <w:tab w:val="left" w:pos="1296"/>
      </w:tabs>
      <w:snapToGrid w:val="0"/>
      <w:spacing w:before="40" w:after="40" w:line="300" w:lineRule="atLeast"/>
      <w:ind w:left="1296" w:hanging="1296"/>
      <w:jc w:val="both"/>
    </w:pPr>
    <w:rPr>
      <w:rFonts w:ascii="Arial" w:hAnsi="Arial"/>
    </w:rPr>
  </w:style>
  <w:style w:type="paragraph" w:customStyle="1" w:styleId="BodyText1I">
    <w:name w:val="BodyText1I"/>
    <w:basedOn w:val="BodyText"/>
    <w:uiPriority w:val="99"/>
    <w:qFormat/>
    <w:pPr>
      <w:spacing w:after="120" w:line="240" w:lineRule="auto"/>
      <w:ind w:firstLineChars="100" w:firstLine="420"/>
      <w:jc w:val="left"/>
    </w:pPr>
    <w:rPr>
      <w:rFonts w:ascii="Times New Roman" w:eastAsia="宋体" w:cs="Times New Roman"/>
      <w:kern w:val="0"/>
      <w:sz w:val="21"/>
      <w:szCs w:val="21"/>
    </w:rPr>
  </w:style>
  <w:style w:type="paragraph" w:customStyle="1" w:styleId="BodyText">
    <w:name w:val="BodyText"/>
    <w:basedOn w:val="a1"/>
    <w:next w:val="BodyText1I"/>
    <w:uiPriority w:val="99"/>
    <w:qFormat/>
    <w:pPr>
      <w:spacing w:line="360" w:lineRule="auto"/>
      <w:jc w:val="both"/>
    </w:pPr>
    <w:rPr>
      <w:rFonts w:ascii="楷体_GB2312" w:eastAsia="楷体_GB2312" w:cs="楷体_GB2312"/>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uiPriority="39" w:qFormat="1"/>
    <w:lsdException w:name="toc 2" w:uiPriority="39" w:qFormat="1"/>
    <w:lsdException w:name="toc 3" w:uiPriority="39" w:qFormat="1"/>
    <w:lsdException w:name="toc 6"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table of figures" w:qFormat="1"/>
    <w:lsdException w:name="annotation reference" w:qFormat="1"/>
    <w:lsdException w:name="line number" w:qFormat="1"/>
    <w:lsdException w:name="page number" w:qFormat="1"/>
    <w:lsdException w:name="List" w:qFormat="1"/>
    <w:lsdException w:name="List Number" w:qFormat="1"/>
    <w:lsdException w:name="List 2" w:qFormat="1"/>
    <w:lsdException w:name="List 3" w:qFormat="1"/>
    <w:lsdException w:name="List Bullet 2" w:qFormat="1"/>
    <w:lsdException w:name="List Number 2" w:qFormat="1"/>
    <w:lsdException w:name="List Number 3" w:uiPriority="99"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uiPriority="99"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5"/>
    <w:qFormat/>
    <w:rPr>
      <w:rFonts w:ascii="Times New Roman" w:hAnsi="Times New Roman" w:cs="Times New Roman"/>
      <w:sz w:val="21"/>
    </w:rPr>
  </w:style>
  <w:style w:type="paragraph" w:styleId="1">
    <w:name w:val="heading 1"/>
    <w:basedOn w:val="a1"/>
    <w:next w:val="a1"/>
    <w:link w:val="1Char"/>
    <w:qFormat/>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20">
    <w:name w:val="heading 2"/>
    <w:basedOn w:val="a1"/>
    <w:next w:val="a1"/>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Char"/>
    <w:qFormat/>
    <w:pPr>
      <w:keepNext/>
      <w:widowControl w:val="0"/>
      <w:autoSpaceDE w:val="0"/>
      <w:autoSpaceDN w:val="0"/>
      <w:adjustRightInd w:val="0"/>
      <w:jc w:val="both"/>
      <w:outlineLvl w:val="4"/>
    </w:pPr>
    <w:rPr>
      <w:color w:val="000000"/>
      <w:kern w:val="2"/>
      <w:sz w:val="28"/>
    </w:rPr>
  </w:style>
  <w:style w:type="paragraph" w:styleId="6">
    <w:name w:val="heading 6"/>
    <w:basedOn w:val="a1"/>
    <w:next w:val="a2"/>
    <w:link w:val="6Char"/>
    <w:qFormat/>
    <w:pPr>
      <w:keepNext/>
      <w:keepLines/>
      <w:widowControl w:val="0"/>
      <w:numPr>
        <w:ilvl w:val="5"/>
        <w:numId w:val="1"/>
      </w:numPr>
      <w:tabs>
        <w:tab w:val="left" w:pos="1152"/>
      </w:tabs>
      <w:spacing w:before="240" w:after="64" w:line="320" w:lineRule="auto"/>
      <w:outlineLvl w:val="5"/>
    </w:pPr>
    <w:rPr>
      <w:rFonts w:ascii="Arial" w:eastAsia="黑体" w:hAnsi="Arial"/>
      <w:b/>
      <w:bCs/>
      <w:spacing w:val="6"/>
      <w:kern w:val="2"/>
      <w:sz w:val="24"/>
      <w:szCs w:val="24"/>
    </w:rPr>
  </w:style>
  <w:style w:type="paragraph" w:styleId="7">
    <w:name w:val="heading 7"/>
    <w:basedOn w:val="a1"/>
    <w:next w:val="a2"/>
    <w:link w:val="7Char"/>
    <w:qFormat/>
    <w:pPr>
      <w:keepNext/>
      <w:keepLines/>
      <w:widowControl w:val="0"/>
      <w:numPr>
        <w:ilvl w:val="6"/>
        <w:numId w:val="1"/>
      </w:numPr>
      <w:tabs>
        <w:tab w:val="left" w:pos="1296"/>
      </w:tabs>
      <w:spacing w:before="240" w:after="64" w:line="320" w:lineRule="auto"/>
      <w:outlineLvl w:val="6"/>
    </w:pPr>
    <w:rPr>
      <w:b/>
      <w:bCs/>
      <w:spacing w:val="6"/>
      <w:kern w:val="2"/>
      <w:sz w:val="24"/>
      <w:szCs w:val="24"/>
    </w:rPr>
  </w:style>
  <w:style w:type="paragraph" w:styleId="8">
    <w:name w:val="heading 8"/>
    <w:basedOn w:val="a1"/>
    <w:next w:val="a2"/>
    <w:link w:val="8Char"/>
    <w:qFormat/>
    <w:pPr>
      <w:keepNext/>
      <w:keepLines/>
      <w:widowControl w:val="0"/>
      <w:numPr>
        <w:ilvl w:val="7"/>
        <w:numId w:val="1"/>
      </w:numPr>
      <w:tabs>
        <w:tab w:val="left" w:pos="1440"/>
      </w:tabs>
      <w:spacing w:before="240" w:after="64" w:line="320" w:lineRule="auto"/>
      <w:outlineLvl w:val="7"/>
    </w:pPr>
    <w:rPr>
      <w:rFonts w:ascii="Arial" w:eastAsia="黑体" w:hAnsi="Arial"/>
      <w:spacing w:val="6"/>
      <w:kern w:val="2"/>
      <w:sz w:val="24"/>
      <w:szCs w:val="24"/>
    </w:rPr>
  </w:style>
  <w:style w:type="paragraph" w:styleId="9">
    <w:name w:val="heading 9"/>
    <w:basedOn w:val="a1"/>
    <w:next w:val="a2"/>
    <w:link w:val="9Char"/>
    <w:qFormat/>
    <w:pPr>
      <w:keepNext/>
      <w:keepLines/>
      <w:widowControl w:val="0"/>
      <w:numPr>
        <w:ilvl w:val="8"/>
        <w:numId w:val="1"/>
      </w:numPr>
      <w:tabs>
        <w:tab w:val="left" w:pos="1584"/>
      </w:tabs>
      <w:spacing w:before="240" w:after="64" w:line="320" w:lineRule="auto"/>
      <w:outlineLvl w:val="8"/>
    </w:pPr>
    <w:rPr>
      <w:rFonts w:ascii="Arial" w:eastAsia="黑体" w:hAnsi="Arial"/>
      <w:spacing w:val="6"/>
      <w:kern w:val="2"/>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style>
  <w:style w:type="paragraph" w:styleId="30">
    <w:name w:val="List 3"/>
    <w:basedOn w:val="a1"/>
    <w:qFormat/>
    <w:pPr>
      <w:widowControl w:val="0"/>
      <w:ind w:leftChars="400" w:left="100" w:hangingChars="200" w:hanging="200"/>
      <w:jc w:val="both"/>
    </w:pPr>
    <w:rPr>
      <w:kern w:val="2"/>
      <w:szCs w:val="24"/>
    </w:rPr>
  </w:style>
  <w:style w:type="paragraph" w:styleId="21">
    <w:name w:val="List Number 2"/>
    <w:basedOn w:val="a1"/>
    <w:qFormat/>
    <w:pPr>
      <w:tabs>
        <w:tab w:val="left" w:pos="2414"/>
      </w:tabs>
      <w:spacing w:afterLines="50"/>
      <w:ind w:left="3360" w:hanging="1170"/>
    </w:pPr>
    <w:rPr>
      <w:sz w:val="24"/>
    </w:rPr>
  </w:style>
  <w:style w:type="paragraph" w:styleId="a6">
    <w:name w:val="List Number"/>
    <w:basedOn w:val="a1"/>
    <w:qFormat/>
    <w:pPr>
      <w:tabs>
        <w:tab w:val="left" w:pos="454"/>
        <w:tab w:val="left" w:pos="720"/>
        <w:tab w:val="left" w:pos="1140"/>
      </w:tabs>
      <w:spacing w:afterLines="50" w:after="50"/>
      <w:ind w:left="454" w:hanging="284"/>
    </w:pPr>
    <w:rPr>
      <w:sz w:val="24"/>
    </w:rPr>
  </w:style>
  <w:style w:type="paragraph" w:styleId="a7">
    <w:name w:val="caption"/>
    <w:basedOn w:val="a1"/>
    <w:next w:val="a1"/>
    <w:qFormat/>
    <w:pPr>
      <w:widowControl w:val="0"/>
      <w:spacing w:before="152" w:after="160"/>
      <w:jc w:val="both"/>
    </w:pPr>
    <w:rPr>
      <w:rFonts w:ascii="Arial" w:eastAsia="黑体" w:hAnsi="Arial" w:cs="Arial"/>
      <w:kern w:val="2"/>
      <w:sz w:val="20"/>
    </w:rPr>
  </w:style>
  <w:style w:type="paragraph" w:styleId="a8">
    <w:name w:val="Document Map"/>
    <w:basedOn w:val="a1"/>
    <w:link w:val="Char0"/>
    <w:qFormat/>
    <w:rPr>
      <w:rFonts w:ascii="宋体"/>
      <w:sz w:val="18"/>
      <w:szCs w:val="18"/>
    </w:rPr>
  </w:style>
  <w:style w:type="paragraph" w:styleId="a9">
    <w:name w:val="annotation text"/>
    <w:basedOn w:val="a1"/>
    <w:link w:val="Char1"/>
    <w:qFormat/>
  </w:style>
  <w:style w:type="paragraph" w:styleId="31">
    <w:name w:val="Body Text 3"/>
    <w:basedOn w:val="a1"/>
    <w:link w:val="3Char0"/>
    <w:qFormat/>
    <w:pPr>
      <w:widowControl w:val="0"/>
      <w:spacing w:after="120"/>
      <w:jc w:val="both"/>
    </w:pPr>
    <w:rPr>
      <w:kern w:val="2"/>
      <w:sz w:val="16"/>
      <w:szCs w:val="16"/>
    </w:rPr>
  </w:style>
  <w:style w:type="paragraph" w:styleId="aa">
    <w:name w:val="Body Text"/>
    <w:basedOn w:val="a1"/>
    <w:next w:val="a1"/>
    <w:link w:val="Char2"/>
    <w:uiPriority w:val="99"/>
    <w:qFormat/>
    <w:pPr>
      <w:widowControl w:val="0"/>
      <w:spacing w:line="360" w:lineRule="auto"/>
      <w:jc w:val="both"/>
    </w:pPr>
    <w:rPr>
      <w:rFonts w:ascii="楷体_GB2312" w:eastAsia="楷体_GB2312"/>
      <w:kern w:val="2"/>
      <w:sz w:val="32"/>
    </w:rPr>
  </w:style>
  <w:style w:type="paragraph" w:styleId="ab">
    <w:name w:val="Body Text Indent"/>
    <w:basedOn w:val="a1"/>
    <w:next w:val="a1"/>
    <w:link w:val="Char3"/>
    <w:qFormat/>
    <w:pPr>
      <w:spacing w:after="120"/>
      <w:ind w:leftChars="200" w:left="420"/>
    </w:pPr>
  </w:style>
  <w:style w:type="paragraph" w:styleId="32">
    <w:name w:val="List Number 3"/>
    <w:basedOn w:val="a1"/>
    <w:uiPriority w:val="99"/>
    <w:qFormat/>
    <w:pPr>
      <w:tabs>
        <w:tab w:val="left" w:pos="1200"/>
      </w:tabs>
      <w:ind w:left="1200" w:hanging="360"/>
      <w:contextualSpacing/>
    </w:pPr>
  </w:style>
  <w:style w:type="paragraph" w:styleId="22">
    <w:name w:val="List 2"/>
    <w:basedOn w:val="a1"/>
    <w:qFormat/>
    <w:pPr>
      <w:widowControl w:val="0"/>
      <w:ind w:leftChars="200" w:left="100" w:hangingChars="200" w:hanging="200"/>
      <w:jc w:val="both"/>
    </w:pPr>
    <w:rPr>
      <w:rFonts w:ascii="Calibri" w:hAnsi="Calibri"/>
      <w:kern w:val="2"/>
      <w:szCs w:val="22"/>
    </w:rPr>
  </w:style>
  <w:style w:type="paragraph" w:styleId="23">
    <w:name w:val="List Bullet 2"/>
    <w:basedOn w:val="a1"/>
    <w:qFormat/>
    <w:pPr>
      <w:widowControl w:val="0"/>
      <w:tabs>
        <w:tab w:val="left" w:pos="780"/>
        <w:tab w:val="left" w:pos="851"/>
        <w:tab w:val="left" w:pos="960"/>
      </w:tabs>
      <w:spacing w:line="460" w:lineRule="exact"/>
      <w:ind w:left="360" w:hanging="360"/>
      <w:jc w:val="both"/>
    </w:pPr>
    <w:rPr>
      <w:spacing w:val="12"/>
      <w:kern w:val="2"/>
      <w:sz w:val="24"/>
    </w:rPr>
  </w:style>
  <w:style w:type="paragraph" w:styleId="40">
    <w:name w:val="index 4"/>
    <w:basedOn w:val="a1"/>
    <w:next w:val="a1"/>
    <w:qFormat/>
    <w:pPr>
      <w:widowControl w:val="0"/>
      <w:ind w:leftChars="600" w:left="600"/>
      <w:jc w:val="both"/>
    </w:pPr>
    <w:rPr>
      <w:kern w:val="2"/>
      <w:szCs w:val="24"/>
    </w:rPr>
  </w:style>
  <w:style w:type="paragraph" w:styleId="33">
    <w:name w:val="toc 3"/>
    <w:basedOn w:val="a1"/>
    <w:next w:val="a1"/>
    <w:uiPriority w:val="39"/>
    <w:qFormat/>
    <w:pPr>
      <w:ind w:leftChars="400" w:left="840"/>
    </w:pPr>
  </w:style>
  <w:style w:type="paragraph" w:styleId="ac">
    <w:name w:val="Plain Text"/>
    <w:basedOn w:val="a1"/>
    <w:next w:val="a1"/>
    <w:link w:val="Char4"/>
    <w:qFormat/>
    <w:pPr>
      <w:widowControl w:val="0"/>
      <w:jc w:val="both"/>
    </w:pPr>
    <w:rPr>
      <w:rFonts w:ascii="宋体" w:hAnsi="Courier New"/>
      <w:kern w:val="2"/>
    </w:rPr>
  </w:style>
  <w:style w:type="paragraph" w:styleId="ad">
    <w:name w:val="Date"/>
    <w:basedOn w:val="a1"/>
    <w:next w:val="a1"/>
    <w:link w:val="Char5"/>
    <w:uiPriority w:val="99"/>
    <w:qFormat/>
    <w:pPr>
      <w:widowControl w:val="0"/>
      <w:jc w:val="both"/>
    </w:pPr>
    <w:rPr>
      <w:rFonts w:ascii="宋体"/>
      <w:sz w:val="24"/>
    </w:rPr>
  </w:style>
  <w:style w:type="paragraph" w:styleId="24">
    <w:name w:val="Body Text Indent 2"/>
    <w:basedOn w:val="a1"/>
    <w:link w:val="2Char0"/>
    <w:qFormat/>
    <w:pPr>
      <w:spacing w:after="120" w:line="480" w:lineRule="auto"/>
      <w:ind w:leftChars="200" w:left="420"/>
    </w:pPr>
  </w:style>
  <w:style w:type="paragraph" w:styleId="ae">
    <w:name w:val="Balloon Text"/>
    <w:basedOn w:val="a1"/>
    <w:link w:val="Char6"/>
    <w:qFormat/>
    <w:rPr>
      <w:sz w:val="18"/>
      <w:szCs w:val="18"/>
    </w:rPr>
  </w:style>
  <w:style w:type="paragraph" w:styleId="af">
    <w:name w:val="footer"/>
    <w:basedOn w:val="a1"/>
    <w:link w:val="Char7"/>
    <w:uiPriority w:val="99"/>
    <w:qFormat/>
    <w:pPr>
      <w:tabs>
        <w:tab w:val="center" w:pos="4153"/>
        <w:tab w:val="right" w:pos="8306"/>
      </w:tabs>
      <w:snapToGrid w:val="0"/>
    </w:pPr>
    <w:rPr>
      <w:sz w:val="18"/>
    </w:rPr>
  </w:style>
  <w:style w:type="paragraph" w:styleId="af0">
    <w:name w:val="header"/>
    <w:basedOn w:val="a1"/>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pPr>
      <w:tabs>
        <w:tab w:val="right" w:leader="middleDot" w:pos="8948"/>
      </w:tabs>
    </w:pPr>
    <w:rPr>
      <w:rFonts w:ascii="宋体" w:hAnsi="宋体"/>
      <w:b/>
      <w:bCs/>
      <w:caps/>
      <w:szCs w:val="21"/>
    </w:rPr>
  </w:style>
  <w:style w:type="paragraph" w:styleId="af1">
    <w:name w:val="List"/>
    <w:basedOn w:val="a1"/>
    <w:qFormat/>
    <w:pPr>
      <w:widowControl w:val="0"/>
      <w:ind w:left="200" w:hangingChars="200" w:hanging="200"/>
      <w:jc w:val="both"/>
    </w:pPr>
    <w:rPr>
      <w:kern w:val="2"/>
      <w:sz w:val="28"/>
      <w:szCs w:val="24"/>
    </w:rPr>
  </w:style>
  <w:style w:type="paragraph" w:styleId="af2">
    <w:name w:val="footnote text"/>
    <w:basedOn w:val="a1"/>
    <w:link w:val="Char9"/>
    <w:qFormat/>
    <w:pPr>
      <w:widowControl w:val="0"/>
      <w:jc w:val="both"/>
    </w:pPr>
    <w:rPr>
      <w:kern w:val="2"/>
      <w:sz w:val="20"/>
    </w:rPr>
  </w:style>
  <w:style w:type="paragraph" w:styleId="60">
    <w:name w:val="toc 6"/>
    <w:basedOn w:val="a1"/>
    <w:next w:val="a1"/>
    <w:uiPriority w:val="39"/>
    <w:qFormat/>
    <w:pPr>
      <w:widowControl w:val="0"/>
      <w:ind w:leftChars="1000" w:left="2100"/>
      <w:jc w:val="both"/>
    </w:pPr>
    <w:rPr>
      <w:kern w:val="2"/>
      <w:szCs w:val="24"/>
    </w:rPr>
  </w:style>
  <w:style w:type="paragraph" w:styleId="34">
    <w:name w:val="Body Text Indent 3"/>
    <w:basedOn w:val="a1"/>
    <w:link w:val="3Char1"/>
    <w:qFormat/>
    <w:pPr>
      <w:spacing w:after="120"/>
      <w:ind w:leftChars="200" w:left="420"/>
    </w:pPr>
    <w:rPr>
      <w:sz w:val="16"/>
      <w:szCs w:val="16"/>
    </w:rPr>
  </w:style>
  <w:style w:type="paragraph" w:styleId="af3">
    <w:name w:val="table of figures"/>
    <w:basedOn w:val="a1"/>
    <w:next w:val="a1"/>
    <w:qFormat/>
    <w:pPr>
      <w:ind w:leftChars="200" w:left="840" w:hangingChars="200" w:hanging="420"/>
    </w:pPr>
  </w:style>
  <w:style w:type="paragraph" w:styleId="25">
    <w:name w:val="toc 2"/>
    <w:basedOn w:val="a1"/>
    <w:next w:val="a1"/>
    <w:uiPriority w:val="39"/>
    <w:qFormat/>
    <w:pPr>
      <w:tabs>
        <w:tab w:val="right" w:leader="middleDot" w:pos="8948"/>
      </w:tabs>
      <w:spacing w:before="60" w:after="60"/>
      <w:ind w:left="210"/>
    </w:pPr>
    <w:rPr>
      <w:smallCaps/>
    </w:rPr>
  </w:style>
  <w:style w:type="paragraph" w:styleId="26">
    <w:name w:val="Body Text 2"/>
    <w:basedOn w:val="a1"/>
    <w:link w:val="2Char1"/>
    <w:qFormat/>
    <w:pPr>
      <w:spacing w:after="120" w:line="480" w:lineRule="auto"/>
    </w:pPr>
  </w:style>
  <w:style w:type="paragraph" w:styleId="HTML">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szCs w:val="24"/>
    </w:rPr>
  </w:style>
  <w:style w:type="paragraph" w:styleId="af4">
    <w:name w:val="Normal (Web)"/>
    <w:basedOn w:val="a1"/>
    <w:uiPriority w:val="99"/>
    <w:qFormat/>
    <w:pPr>
      <w:spacing w:before="100" w:beforeAutospacing="1" w:after="100" w:afterAutospacing="1"/>
    </w:pPr>
    <w:rPr>
      <w:rFonts w:ascii="Arial Unicode MS" w:eastAsia="Times New Roman" w:hAnsi="Arial Unicode MS"/>
      <w:color w:val="000000"/>
      <w:sz w:val="24"/>
      <w:szCs w:val="24"/>
    </w:rPr>
  </w:style>
  <w:style w:type="paragraph" w:styleId="af5">
    <w:name w:val="Title"/>
    <w:basedOn w:val="a1"/>
    <w:link w:val="Chara"/>
    <w:qFormat/>
    <w:pPr>
      <w:overflowPunct w:val="0"/>
      <w:autoSpaceDE w:val="0"/>
      <w:autoSpaceDN w:val="0"/>
      <w:adjustRightInd w:val="0"/>
      <w:jc w:val="center"/>
      <w:textAlignment w:val="baseline"/>
    </w:pPr>
    <w:rPr>
      <w:b/>
      <w:sz w:val="24"/>
      <w:lang w:val="en-GB"/>
    </w:rPr>
  </w:style>
  <w:style w:type="paragraph" w:styleId="af6">
    <w:name w:val="annotation subject"/>
    <w:basedOn w:val="a9"/>
    <w:next w:val="a9"/>
    <w:link w:val="Charb"/>
    <w:qFormat/>
    <w:rPr>
      <w:b/>
      <w:bCs/>
    </w:rPr>
  </w:style>
  <w:style w:type="paragraph" w:styleId="af7">
    <w:name w:val="Body Text First Indent"/>
    <w:basedOn w:val="aa"/>
    <w:next w:val="a1"/>
    <w:link w:val="Charc"/>
    <w:uiPriority w:val="99"/>
    <w:qFormat/>
    <w:pPr>
      <w:widowControl/>
      <w:spacing w:after="120" w:line="240" w:lineRule="auto"/>
      <w:ind w:firstLineChars="100" w:firstLine="420"/>
      <w:jc w:val="left"/>
    </w:pPr>
    <w:rPr>
      <w:rFonts w:ascii="Times New Roman"/>
      <w:sz w:val="21"/>
    </w:rPr>
  </w:style>
  <w:style w:type="paragraph" w:styleId="27">
    <w:name w:val="Body Text First Indent 2"/>
    <w:basedOn w:val="ab"/>
    <w:link w:val="2Char2"/>
    <w:qFormat/>
    <w:pPr>
      <w:widowControl w:val="0"/>
      <w:ind w:firstLineChars="200" w:firstLine="420"/>
      <w:jc w:val="both"/>
    </w:pPr>
    <w:rPr>
      <w:rFonts w:ascii="等线" w:eastAsia="等线" w:hAnsi="等线"/>
      <w:kern w:val="2"/>
      <w:szCs w:val="24"/>
    </w:rPr>
  </w:style>
  <w:style w:type="table" w:styleId="af8">
    <w:name w:val="Table Grid"/>
    <w:basedOn w:val="a4"/>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bCs/>
    </w:rPr>
  </w:style>
  <w:style w:type="character" w:styleId="afa">
    <w:name w:val="page number"/>
    <w:basedOn w:val="a3"/>
    <w:qFormat/>
  </w:style>
  <w:style w:type="character" w:styleId="afb">
    <w:name w:val="FollowedHyperlink"/>
    <w:qFormat/>
    <w:rPr>
      <w:rFonts w:ascii="宋体" w:eastAsia="宋体" w:hAnsi="宋体" w:cs="宋体" w:hint="eastAsia"/>
      <w:color w:val="000000"/>
      <w:sz w:val="18"/>
      <w:szCs w:val="18"/>
      <w:u w:val="none"/>
    </w:rPr>
  </w:style>
  <w:style w:type="character" w:styleId="afc">
    <w:name w:val="Emphasis"/>
    <w:uiPriority w:val="20"/>
    <w:qFormat/>
    <w:rPr>
      <w:i/>
      <w:iCs/>
    </w:rPr>
  </w:style>
  <w:style w:type="character" w:styleId="afd">
    <w:name w:val="line number"/>
    <w:basedOn w:val="a3"/>
    <w:qFormat/>
  </w:style>
  <w:style w:type="character" w:styleId="afe">
    <w:name w:val="Hyperlink"/>
    <w:uiPriority w:val="99"/>
    <w:qFormat/>
    <w:rPr>
      <w:rFonts w:ascii="宋体" w:eastAsia="宋体" w:hAnsi="宋体" w:cs="宋体" w:hint="eastAsia"/>
      <w:color w:val="000000"/>
      <w:sz w:val="18"/>
      <w:szCs w:val="18"/>
      <w:u w:val="none"/>
    </w:rPr>
  </w:style>
  <w:style w:type="character" w:styleId="aff">
    <w:name w:val="annotation reference"/>
    <w:qFormat/>
    <w:rPr>
      <w:sz w:val="21"/>
      <w:szCs w:val="21"/>
    </w:rPr>
  </w:style>
  <w:style w:type="character" w:customStyle="1" w:styleId="Char3">
    <w:name w:val="正文文本缩进 Char"/>
    <w:link w:val="ab"/>
    <w:qFormat/>
    <w:rPr>
      <w:rFonts w:ascii="Times New Roman" w:hAnsi="Times New Roman"/>
      <w:sz w:val="21"/>
    </w:rPr>
  </w:style>
  <w:style w:type="character" w:customStyle="1" w:styleId="2Char2">
    <w:name w:val="正文首行缩进 2 Char"/>
    <w:link w:val="27"/>
    <w:qFormat/>
    <w:rPr>
      <w:rFonts w:ascii="等线" w:eastAsia="等线" w:hAnsi="等线"/>
      <w:kern w:val="2"/>
      <w:sz w:val="21"/>
      <w:szCs w:val="24"/>
    </w:rPr>
  </w:style>
  <w:style w:type="character" w:customStyle="1" w:styleId="1Char">
    <w:name w:val="标题 1 Char"/>
    <w:link w:val="1"/>
    <w:qFormat/>
    <w:rPr>
      <w:rFonts w:ascii="宋体" w:eastAsia="宋体" w:hAnsi="Times New Roman" w:cs="Times New Roman"/>
      <w:b/>
      <w:kern w:val="44"/>
      <w:sz w:val="24"/>
      <w:szCs w:val="20"/>
    </w:rPr>
  </w:style>
  <w:style w:type="character" w:customStyle="1" w:styleId="2Char">
    <w:name w:val="标题 2 Char"/>
    <w:link w:val="20"/>
    <w:uiPriority w:val="9"/>
    <w:qFormat/>
    <w:rPr>
      <w:rFonts w:ascii="Cambria" w:eastAsia="宋体" w:hAnsi="Cambria" w:cs="Times New Roman"/>
      <w:b/>
      <w:bCs/>
      <w:sz w:val="32"/>
      <w:szCs w:val="32"/>
    </w:rPr>
  </w:style>
  <w:style w:type="character" w:customStyle="1" w:styleId="3Char">
    <w:name w:val="标题 3 Char"/>
    <w:link w:val="3"/>
    <w:qFormat/>
    <w:rPr>
      <w:rFonts w:ascii="Times New Roman" w:hAnsi="Times New Roman"/>
      <w:b/>
      <w:bCs/>
      <w:sz w:val="32"/>
      <w:szCs w:val="32"/>
    </w:rPr>
  </w:style>
  <w:style w:type="character" w:customStyle="1" w:styleId="4Char">
    <w:name w:val="标题 4 Char"/>
    <w:link w:val="4"/>
    <w:qFormat/>
    <w:rPr>
      <w:rFonts w:ascii="Arial" w:eastAsia="黑体" w:hAnsi="Arial"/>
      <w:b/>
      <w:bCs/>
      <w:sz w:val="28"/>
      <w:szCs w:val="28"/>
    </w:rPr>
  </w:style>
  <w:style w:type="character" w:customStyle="1" w:styleId="5Char">
    <w:name w:val="标题 5 Char"/>
    <w:link w:val="5"/>
    <w:qFormat/>
    <w:rPr>
      <w:rFonts w:ascii="Times New Roman" w:hAnsi="Times New Roman"/>
      <w:color w:val="000000"/>
      <w:kern w:val="2"/>
      <w:sz w:val="28"/>
    </w:rPr>
  </w:style>
  <w:style w:type="character" w:customStyle="1" w:styleId="Char">
    <w:name w:val="正文缩进 Char"/>
    <w:link w:val="a2"/>
    <w:qFormat/>
    <w:rPr>
      <w:rFonts w:ascii="Times New Roman" w:hAnsi="Times New Roman"/>
      <w:sz w:val="21"/>
    </w:rPr>
  </w:style>
  <w:style w:type="character" w:customStyle="1" w:styleId="6Char">
    <w:name w:val="标题 6 Char"/>
    <w:link w:val="6"/>
    <w:qFormat/>
    <w:rPr>
      <w:rFonts w:ascii="Arial" w:eastAsia="黑体" w:hAnsi="Arial"/>
      <w:b/>
      <w:bCs/>
      <w:spacing w:val="6"/>
      <w:kern w:val="2"/>
      <w:sz w:val="24"/>
      <w:szCs w:val="24"/>
    </w:rPr>
  </w:style>
  <w:style w:type="character" w:customStyle="1" w:styleId="7Char">
    <w:name w:val="标题 7 Char"/>
    <w:link w:val="7"/>
    <w:qFormat/>
    <w:rPr>
      <w:b/>
      <w:bCs/>
      <w:spacing w:val="6"/>
      <w:kern w:val="2"/>
      <w:sz w:val="24"/>
      <w:szCs w:val="24"/>
    </w:rPr>
  </w:style>
  <w:style w:type="character" w:customStyle="1" w:styleId="8Char">
    <w:name w:val="标题 8 Char"/>
    <w:link w:val="8"/>
    <w:qFormat/>
    <w:rPr>
      <w:rFonts w:ascii="Arial" w:eastAsia="黑体" w:hAnsi="Arial"/>
      <w:spacing w:val="6"/>
      <w:kern w:val="2"/>
      <w:sz w:val="24"/>
      <w:szCs w:val="24"/>
    </w:rPr>
  </w:style>
  <w:style w:type="character" w:customStyle="1" w:styleId="9Char">
    <w:name w:val="标题 9 Char"/>
    <w:link w:val="9"/>
    <w:qFormat/>
    <w:rPr>
      <w:rFonts w:ascii="Arial" w:eastAsia="黑体" w:hAnsi="Arial"/>
      <w:spacing w:val="6"/>
      <w:kern w:val="2"/>
      <w:sz w:val="24"/>
      <w:szCs w:val="24"/>
    </w:rPr>
  </w:style>
  <w:style w:type="character" w:customStyle="1" w:styleId="Char0">
    <w:name w:val="文档结构图 Char"/>
    <w:link w:val="a8"/>
    <w:qFormat/>
    <w:rPr>
      <w:rFonts w:ascii="宋体" w:hAnsi="Times New Roman"/>
      <w:sz w:val="18"/>
      <w:szCs w:val="18"/>
    </w:rPr>
  </w:style>
  <w:style w:type="character" w:customStyle="1" w:styleId="Char1">
    <w:name w:val="批注文字 Char"/>
    <w:link w:val="a9"/>
    <w:qFormat/>
    <w:rPr>
      <w:rFonts w:ascii="Times New Roman" w:hAnsi="Times New Roman"/>
      <w:sz w:val="21"/>
    </w:rPr>
  </w:style>
  <w:style w:type="character" w:customStyle="1" w:styleId="3Char0">
    <w:name w:val="正文文本 3 Char"/>
    <w:link w:val="31"/>
    <w:qFormat/>
    <w:rPr>
      <w:rFonts w:ascii="Times New Roman" w:hAnsi="Times New Roman"/>
      <w:kern w:val="2"/>
      <w:sz w:val="16"/>
      <w:szCs w:val="16"/>
    </w:rPr>
  </w:style>
  <w:style w:type="character" w:customStyle="1" w:styleId="Char2">
    <w:name w:val="正文文本 Char"/>
    <w:link w:val="aa"/>
    <w:uiPriority w:val="99"/>
    <w:qFormat/>
    <w:rPr>
      <w:rFonts w:ascii="楷体_GB2312" w:eastAsia="楷体_GB2312" w:hAnsi="Times New Roman"/>
      <w:kern w:val="2"/>
      <w:sz w:val="32"/>
    </w:rPr>
  </w:style>
  <w:style w:type="character" w:customStyle="1" w:styleId="Charc">
    <w:name w:val="正文首行缩进 Char"/>
    <w:link w:val="af7"/>
    <w:uiPriority w:val="99"/>
    <w:qFormat/>
    <w:rPr>
      <w:rFonts w:ascii="Times New Roman" w:eastAsia="楷体_GB2312" w:hAnsi="Times New Roman"/>
      <w:kern w:val="2"/>
      <w:sz w:val="21"/>
    </w:rPr>
  </w:style>
  <w:style w:type="character" w:customStyle="1" w:styleId="Char4">
    <w:name w:val="纯文本 Char"/>
    <w:link w:val="ac"/>
    <w:qFormat/>
    <w:rPr>
      <w:rFonts w:ascii="宋体" w:eastAsia="宋体" w:hAnsi="Courier New"/>
      <w:kern w:val="2"/>
      <w:sz w:val="21"/>
      <w:lang w:val="en-US" w:eastAsia="zh-CN" w:bidi="ar-SA"/>
    </w:rPr>
  </w:style>
  <w:style w:type="character" w:customStyle="1" w:styleId="Char5">
    <w:name w:val="日期 Char"/>
    <w:link w:val="ad"/>
    <w:uiPriority w:val="99"/>
    <w:qFormat/>
    <w:rPr>
      <w:rFonts w:ascii="宋体"/>
      <w:sz w:val="24"/>
    </w:rPr>
  </w:style>
  <w:style w:type="character" w:customStyle="1" w:styleId="2Char0">
    <w:name w:val="正文文本缩进 2 Char"/>
    <w:link w:val="24"/>
    <w:qFormat/>
    <w:rPr>
      <w:rFonts w:ascii="Times New Roman" w:hAnsi="Times New Roman"/>
      <w:sz w:val="21"/>
    </w:rPr>
  </w:style>
  <w:style w:type="character" w:customStyle="1" w:styleId="Char6">
    <w:name w:val="批注框文本 Char"/>
    <w:link w:val="ae"/>
    <w:qFormat/>
    <w:rPr>
      <w:rFonts w:ascii="Times New Roman" w:hAnsi="Times New Roman"/>
      <w:sz w:val="18"/>
      <w:szCs w:val="18"/>
    </w:rPr>
  </w:style>
  <w:style w:type="character" w:customStyle="1" w:styleId="Char7">
    <w:name w:val="页脚 Char"/>
    <w:link w:val="af"/>
    <w:uiPriority w:val="99"/>
    <w:qFormat/>
    <w:rPr>
      <w:rFonts w:ascii="Times New Roman" w:eastAsia="宋体" w:hAnsi="Times New Roman" w:cs="Times New Roman"/>
      <w:kern w:val="0"/>
      <w:sz w:val="18"/>
      <w:szCs w:val="20"/>
    </w:rPr>
  </w:style>
  <w:style w:type="character" w:customStyle="1" w:styleId="Char8">
    <w:name w:val="页眉 Char"/>
    <w:link w:val="af0"/>
    <w:uiPriority w:val="99"/>
    <w:qFormat/>
    <w:rPr>
      <w:rFonts w:ascii="Times New Roman" w:eastAsia="宋体" w:hAnsi="Times New Roman" w:cs="Times New Roman"/>
      <w:kern w:val="0"/>
      <w:sz w:val="18"/>
      <w:szCs w:val="18"/>
    </w:rPr>
  </w:style>
  <w:style w:type="character" w:customStyle="1" w:styleId="Char9">
    <w:name w:val="脚注文本 Char"/>
    <w:link w:val="af2"/>
    <w:qFormat/>
    <w:rPr>
      <w:kern w:val="2"/>
    </w:rPr>
  </w:style>
  <w:style w:type="character" w:customStyle="1" w:styleId="3Char1">
    <w:name w:val="正文文本缩进 3 Char"/>
    <w:link w:val="34"/>
    <w:qFormat/>
    <w:rPr>
      <w:rFonts w:ascii="Times New Roman" w:hAnsi="Times New Roman"/>
      <w:sz w:val="16"/>
      <w:szCs w:val="16"/>
    </w:rPr>
  </w:style>
  <w:style w:type="character" w:customStyle="1" w:styleId="2Char1">
    <w:name w:val="正文文本 2 Char"/>
    <w:link w:val="26"/>
    <w:qFormat/>
    <w:rPr>
      <w:rFonts w:ascii="Times New Roman" w:hAnsi="Times New Roman"/>
      <w:sz w:val="21"/>
    </w:rPr>
  </w:style>
  <w:style w:type="character" w:customStyle="1" w:styleId="Chara">
    <w:name w:val="标题 Char"/>
    <w:link w:val="af5"/>
    <w:qFormat/>
    <w:rPr>
      <w:rFonts w:ascii="Times New Roman" w:hAnsi="Times New Roman"/>
      <w:b/>
      <w:sz w:val="24"/>
      <w:lang w:val="en-GB"/>
    </w:rPr>
  </w:style>
  <w:style w:type="character" w:customStyle="1" w:styleId="Charb">
    <w:name w:val="批注主题 Char"/>
    <w:link w:val="af6"/>
    <w:qFormat/>
    <w:rPr>
      <w:rFonts w:ascii="Times New Roman" w:hAnsi="Times New Roman"/>
      <w:b/>
      <w:bCs/>
      <w:sz w:val="21"/>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Char10">
    <w:name w:val="纯文本 Char1"/>
    <w:qFormat/>
    <w:rPr>
      <w:rFonts w:ascii="宋体" w:eastAsia="宋体" w:hAnsi="Courier New"/>
      <w:kern w:val="2"/>
      <w:sz w:val="21"/>
      <w:lang w:val="en-US" w:eastAsia="zh-CN" w:bidi="ar-SA"/>
    </w:rPr>
  </w:style>
  <w:style w:type="character" w:customStyle="1" w:styleId="Char11">
    <w:name w:val="文档结构图 Char1"/>
    <w:uiPriority w:val="99"/>
    <w:qFormat/>
    <w:rPr>
      <w:sz w:val="21"/>
      <w:shd w:val="clear" w:color="auto" w:fill="000080"/>
    </w:rPr>
  </w:style>
  <w:style w:type="character" w:customStyle="1" w:styleId="font31">
    <w:name w:val="font31"/>
    <w:uiPriority w:val="6"/>
    <w:qFormat/>
    <w:rPr>
      <w:rFonts w:ascii="宋体" w:eastAsia="宋体" w:hAnsi="宋体" w:cs="宋体" w:hint="eastAsia"/>
      <w:color w:val="000000"/>
      <w:sz w:val="32"/>
      <w:szCs w:val="32"/>
      <w:u w:val="none"/>
    </w:rPr>
  </w:style>
  <w:style w:type="character" w:customStyle="1" w:styleId="ca-81">
    <w:name w:val="ca-81"/>
    <w:qFormat/>
    <w:rPr>
      <w:rFonts w:ascii="仿宋体" w:eastAsia="仿宋体" w:hint="eastAsia"/>
      <w:i/>
      <w:iCs/>
      <w:sz w:val="21"/>
      <w:szCs w:val="21"/>
    </w:rPr>
  </w:style>
  <w:style w:type="character" w:customStyle="1" w:styleId="ca-1">
    <w:name w:val="ca-1"/>
    <w:qFormat/>
  </w:style>
  <w:style w:type="character" w:customStyle="1" w:styleId="CharChar22">
    <w:name w:val="Char Char22"/>
    <w:qFormat/>
    <w:rPr>
      <w:lang w:bidi="ar-SA"/>
    </w:rPr>
  </w:style>
  <w:style w:type="character" w:customStyle="1" w:styleId="CharChar5">
    <w:name w:val="Char Char5"/>
    <w:qFormat/>
    <w:rPr>
      <w:rFonts w:eastAsia="宋体"/>
      <w:sz w:val="18"/>
      <w:lang w:val="en-US" w:eastAsia="zh-CN" w:bidi="ar-SA"/>
    </w:rPr>
  </w:style>
  <w:style w:type="character" w:customStyle="1" w:styleId="11">
    <w:name w:val="页码1"/>
    <w:qFormat/>
  </w:style>
  <w:style w:type="character" w:customStyle="1" w:styleId="ca-21">
    <w:name w:val="ca-21"/>
    <w:qFormat/>
    <w:rPr>
      <w:rFonts w:ascii="仿宋体" w:eastAsia="仿宋体" w:hint="eastAsia"/>
      <w:sz w:val="21"/>
      <w:szCs w:val="21"/>
    </w:rPr>
  </w:style>
  <w:style w:type="character" w:customStyle="1" w:styleId="12">
    <w:name w:val="批注引用1"/>
    <w:qFormat/>
    <w:rPr>
      <w:sz w:val="21"/>
      <w:szCs w:val="21"/>
    </w:rPr>
  </w:style>
  <w:style w:type="character" w:customStyle="1" w:styleId="Char12">
    <w:name w:val="页眉 Char1"/>
    <w:qFormat/>
    <w:rPr>
      <w:sz w:val="18"/>
    </w:rPr>
  </w:style>
  <w:style w:type="character" w:customStyle="1" w:styleId="CharChar">
    <w:name w:val="自定义正文 Char Char"/>
    <w:link w:val="aff0"/>
    <w:qFormat/>
    <w:rPr>
      <w:kern w:val="2"/>
      <w:sz w:val="24"/>
    </w:rPr>
  </w:style>
  <w:style w:type="paragraph" w:customStyle="1" w:styleId="aff0">
    <w:name w:val="自定义正文"/>
    <w:basedOn w:val="a1"/>
    <w:link w:val="CharChar"/>
    <w:qFormat/>
    <w:pPr>
      <w:widowControl w:val="0"/>
      <w:spacing w:afterLines="50" w:after="156" w:line="360" w:lineRule="auto"/>
      <w:ind w:firstLineChars="200" w:firstLine="200"/>
    </w:pPr>
    <w:rPr>
      <w:kern w:val="2"/>
      <w:sz w:val="24"/>
    </w:rPr>
  </w:style>
  <w:style w:type="character" w:customStyle="1" w:styleId="Char20">
    <w:name w:val="纯文本 Char2"/>
    <w:qFormat/>
    <w:rPr>
      <w:rFonts w:ascii="宋体" w:eastAsia="宋体" w:hAnsi="Courier New"/>
      <w:kern w:val="2"/>
      <w:sz w:val="24"/>
      <w:szCs w:val="24"/>
      <w:lang w:val="en-US" w:eastAsia="zh-CN" w:bidi="ar-SA"/>
    </w:rPr>
  </w:style>
  <w:style w:type="character" w:customStyle="1" w:styleId="grame">
    <w:name w:val="grame"/>
    <w:qFormat/>
  </w:style>
  <w:style w:type="character" w:customStyle="1" w:styleId="CharChar8">
    <w:name w:val="Char Char8"/>
    <w:qFormat/>
    <w:rPr>
      <w:rFonts w:ascii="Cambria" w:eastAsia="宋体" w:hAnsi="Cambria" w:cs="Times New Roman"/>
      <w:b/>
      <w:bCs/>
      <w:sz w:val="32"/>
      <w:szCs w:val="32"/>
    </w:rPr>
  </w:style>
  <w:style w:type="character" w:customStyle="1" w:styleId="headline-content2">
    <w:name w:val="headline-content2"/>
    <w:qFormat/>
  </w:style>
  <w:style w:type="character" w:customStyle="1" w:styleId="op-map-singlepoint-info-right1">
    <w:name w:val="op-map-singlepoint-info-right1"/>
    <w:qFormat/>
  </w:style>
  <w:style w:type="character" w:customStyle="1" w:styleId="NormalCharacter">
    <w:name w:val="NormalCharacter"/>
    <w:qFormat/>
  </w:style>
  <w:style w:type="character" w:customStyle="1" w:styleId="Chard">
    <w:name w:val="附表正文 Char"/>
    <w:link w:val="aff1"/>
    <w:qFormat/>
    <w:locked/>
    <w:rPr>
      <w:rFonts w:ascii="宋体"/>
      <w:kern w:val="2"/>
      <w:sz w:val="21"/>
    </w:rPr>
  </w:style>
  <w:style w:type="paragraph" w:customStyle="1" w:styleId="aff1">
    <w:name w:val="附表正文"/>
    <w:basedOn w:val="a1"/>
    <w:link w:val="Chard"/>
    <w:qFormat/>
    <w:pPr>
      <w:widowControl w:val="0"/>
      <w:snapToGrid w:val="0"/>
      <w:jc w:val="both"/>
    </w:pPr>
    <w:rPr>
      <w:rFonts w:ascii="宋体"/>
      <w:kern w:val="2"/>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1Char1">
    <w:name w:val="标书1 Char1"/>
    <w:qFormat/>
    <w:rPr>
      <w:rFonts w:ascii="宋体" w:eastAsia="宋体" w:hAnsi="Times New Roman" w:cs="Times New Roman"/>
      <w:b/>
      <w:kern w:val="44"/>
      <w:sz w:val="24"/>
      <w:szCs w:val="20"/>
    </w:rPr>
  </w:style>
  <w:style w:type="character" w:customStyle="1" w:styleId="ca-51">
    <w:name w:val="ca-51"/>
    <w:qFormat/>
    <w:rPr>
      <w:rFonts w:ascii="宋体" w:eastAsia="宋体" w:hAnsi="宋体" w:hint="eastAsia"/>
      <w:color w:val="000000"/>
      <w:sz w:val="24"/>
      <w:szCs w:val="24"/>
    </w:rPr>
  </w:style>
  <w:style w:type="character" w:customStyle="1" w:styleId="CharChar0">
    <w:name w:val="Char Char"/>
    <w:qFormat/>
    <w:rPr>
      <w:rFonts w:ascii="楷体_GB2312" w:eastAsia="楷体_GB2312" w:hAnsi="Times New Roman"/>
      <w:kern w:val="2"/>
      <w:sz w:val="32"/>
    </w:rPr>
  </w:style>
  <w:style w:type="character" w:customStyle="1" w:styleId="aff2">
    <w:name w:val="纯文本字符"/>
    <w:qFormat/>
    <w:rPr>
      <w:rFonts w:ascii="宋体" w:hAnsi="Courier New"/>
      <w:kern w:val="2"/>
      <w:sz w:val="24"/>
      <w:szCs w:val="24"/>
      <w:lang w:bidi="ar-SA"/>
    </w:rPr>
  </w:style>
  <w:style w:type="character" w:customStyle="1" w:styleId="CharChar7">
    <w:name w:val="Char Char7"/>
    <w:qFormat/>
    <w:rPr>
      <w:rFonts w:ascii="Cambria" w:eastAsia="宋体" w:hAnsi="Cambria"/>
      <w:b/>
      <w:bCs/>
      <w:sz w:val="32"/>
      <w:szCs w:val="32"/>
      <w:lang w:val="en-US" w:eastAsia="zh-CN" w:bidi="ar-SA"/>
    </w:rPr>
  </w:style>
  <w:style w:type="character" w:customStyle="1" w:styleId="Chare">
    <w:name w:val="正文文字首行缩进 Char"/>
    <w:qFormat/>
    <w:rPr>
      <w:rFonts w:ascii="Times New Roman" w:hAnsi="Times New Roman"/>
      <w:sz w:val="21"/>
    </w:rPr>
  </w:style>
  <w:style w:type="character" w:customStyle="1" w:styleId="ca-41">
    <w:name w:val="ca-41"/>
    <w:qFormat/>
    <w:rPr>
      <w:rFonts w:ascii="Times New Roman" w:hAnsi="Times New Roman" w:cs="Times New Roman" w:hint="default"/>
      <w:sz w:val="21"/>
      <w:szCs w:val="21"/>
    </w:rPr>
  </w:style>
  <w:style w:type="character" w:customStyle="1" w:styleId="aff3">
    <w:name w:val="样式 黑色"/>
    <w:qFormat/>
    <w:rPr>
      <w:color w:val="000000"/>
      <w:spacing w:val="4"/>
    </w:rPr>
  </w:style>
  <w:style w:type="character" w:customStyle="1" w:styleId="1CharChar">
    <w:name w:val="标题 1 Char Char"/>
    <w:qFormat/>
    <w:rPr>
      <w:rFonts w:eastAsia="宋体"/>
      <w:b/>
      <w:spacing w:val="-2"/>
      <w:sz w:val="24"/>
      <w:lang w:val="en-US" w:eastAsia="zh-CN" w:bidi="ar-SA"/>
    </w:rPr>
  </w:style>
  <w:style w:type="character" w:customStyle="1" w:styleId="small">
    <w:name w:val="small"/>
    <w:qFormat/>
  </w:style>
  <w:style w:type="character" w:customStyle="1" w:styleId="Charf">
    <w:name w:val="列出段落 Char"/>
    <w:link w:val="aff4"/>
    <w:qFormat/>
    <w:rPr>
      <w:rFonts w:ascii="Times New Roman" w:hAnsi="Times New Roman"/>
      <w:sz w:val="21"/>
    </w:rPr>
  </w:style>
  <w:style w:type="paragraph" w:styleId="aff4">
    <w:name w:val="List Paragraph"/>
    <w:basedOn w:val="a1"/>
    <w:next w:val="a1"/>
    <w:link w:val="Charf"/>
    <w:uiPriority w:val="34"/>
    <w:qFormat/>
    <w:pPr>
      <w:ind w:firstLineChars="200" w:firstLine="420"/>
    </w:pPr>
  </w:style>
  <w:style w:type="character" w:customStyle="1" w:styleId="1Char0">
    <w:name w:val="标书1 Char"/>
    <w:qFormat/>
    <w:rPr>
      <w:rFonts w:ascii="宋体" w:eastAsia="宋体" w:hAnsi="Times New Roman" w:cs="Times New Roman"/>
      <w:b/>
      <w:kern w:val="44"/>
      <w:sz w:val="24"/>
      <w:szCs w:val="20"/>
    </w:rPr>
  </w:style>
  <w:style w:type="character" w:customStyle="1" w:styleId="2Char10">
    <w:name w:val="标题 2 Char1"/>
    <w:qFormat/>
    <w:rPr>
      <w:rFonts w:ascii="Cambria" w:hAnsi="Cambria"/>
      <w:b/>
      <w:bCs/>
      <w:sz w:val="32"/>
      <w:szCs w:val="32"/>
    </w:rPr>
  </w:style>
  <w:style w:type="character" w:customStyle="1" w:styleId="ListParagraphChar">
    <w:name w:val="List Paragraph Char"/>
    <w:link w:val="ListParagraph11"/>
    <w:qFormat/>
    <w:locked/>
    <w:rPr>
      <w:rFonts w:ascii="Calibri" w:hAnsi="Calibri"/>
      <w:kern w:val="2"/>
      <w:sz w:val="21"/>
      <w:szCs w:val="22"/>
    </w:rPr>
  </w:style>
  <w:style w:type="paragraph" w:customStyle="1" w:styleId="ListParagraph11">
    <w:name w:val="List Paragraph11"/>
    <w:basedOn w:val="a1"/>
    <w:link w:val="ListParagraphChar"/>
    <w:qFormat/>
    <w:pPr>
      <w:widowControl w:val="0"/>
      <w:ind w:firstLineChars="200" w:firstLine="420"/>
      <w:jc w:val="both"/>
    </w:pPr>
    <w:rPr>
      <w:rFonts w:ascii="Calibri" w:hAnsi="Calibri"/>
      <w:kern w:val="2"/>
      <w:szCs w:val="22"/>
    </w:rPr>
  </w:style>
  <w:style w:type="character" w:customStyle="1" w:styleId="CharChar9">
    <w:name w:val="Char Char9"/>
    <w:qFormat/>
    <w:rPr>
      <w:rFonts w:ascii="Times New Roman" w:hAnsi="Times New Roman"/>
      <w:b/>
      <w:bCs/>
      <w:sz w:val="32"/>
      <w:szCs w:val="32"/>
    </w:rPr>
  </w:style>
  <w:style w:type="character" w:customStyle="1" w:styleId="CharChar6">
    <w:name w:val="Char Char6"/>
    <w:qFormat/>
    <w:rPr>
      <w:rFonts w:ascii="宋体" w:eastAsia="宋体"/>
      <w:b/>
      <w:kern w:val="44"/>
      <w:sz w:val="24"/>
      <w:lang w:val="en-US" w:eastAsia="zh-CN" w:bidi="ar-SA"/>
    </w:rPr>
  </w:style>
  <w:style w:type="character" w:customStyle="1" w:styleId="z-Char">
    <w:name w:val="z-窗体底端 Char"/>
    <w:link w:val="Style125"/>
    <w:qFormat/>
    <w:rPr>
      <w:rFonts w:ascii="Arial" w:hAnsi="Arial" w:cs="Arial"/>
      <w:vanish/>
      <w:sz w:val="16"/>
      <w:szCs w:val="16"/>
    </w:rPr>
  </w:style>
  <w:style w:type="paragraph" w:customStyle="1" w:styleId="Style125">
    <w:name w:val="_Style 125"/>
    <w:basedOn w:val="a1"/>
    <w:next w:val="a1"/>
    <w:link w:val="z-Char"/>
    <w:qFormat/>
    <w:pPr>
      <w:pBdr>
        <w:top w:val="single" w:sz="6" w:space="1" w:color="auto"/>
      </w:pBdr>
      <w:jc w:val="center"/>
    </w:pPr>
    <w:rPr>
      <w:rFonts w:ascii="Arial" w:hAnsi="Arial"/>
      <w:vanish/>
      <w:sz w:val="16"/>
      <w:szCs w:val="16"/>
    </w:rPr>
  </w:style>
  <w:style w:type="character" w:customStyle="1" w:styleId="CharCharCharCharChar">
    <w:name w:val="Char Char Char Char Char"/>
    <w:qFormat/>
    <w:rPr>
      <w:rFonts w:ascii="宋体" w:eastAsia="宋体" w:hAnsi="Courier New"/>
      <w:sz w:val="21"/>
      <w:lang w:val="en-US" w:eastAsia="zh-CN" w:bidi="ar-SA"/>
    </w:rPr>
  </w:style>
  <w:style w:type="character" w:customStyle="1" w:styleId="1Char10">
    <w:name w:val="标题 1 Char1"/>
    <w:qFormat/>
    <w:rPr>
      <w:rFonts w:ascii="宋体"/>
      <w:b/>
      <w:kern w:val="44"/>
      <w:sz w:val="24"/>
    </w:rPr>
  </w:style>
  <w:style w:type="character" w:customStyle="1" w:styleId="CharChar17">
    <w:name w:val="Char Char17"/>
    <w:qFormat/>
    <w:rPr>
      <w:rFonts w:ascii="宋体" w:eastAsia="宋体"/>
      <w:b/>
      <w:kern w:val="44"/>
      <w:sz w:val="24"/>
      <w:lang w:val="en-US" w:eastAsia="zh-CN" w:bidi="ar-SA"/>
    </w:rPr>
  </w:style>
  <w:style w:type="character" w:customStyle="1" w:styleId="Charf0">
    <w:name w:val="正文（首行缩进两字） Char"/>
    <w:qFormat/>
    <w:rPr>
      <w:rFonts w:eastAsia="宋体"/>
      <w:sz w:val="21"/>
      <w:lang w:val="en-US" w:eastAsia="zh-CN" w:bidi="ar-SA"/>
    </w:rPr>
  </w:style>
  <w:style w:type="character" w:customStyle="1" w:styleId="Charf1">
    <w:name w:val="表正文 Char"/>
    <w:qFormat/>
    <w:rPr>
      <w:rFonts w:ascii="Times New Roman" w:hAnsi="Times New Roman"/>
      <w:sz w:val="21"/>
    </w:rPr>
  </w:style>
  <w:style w:type="character" w:customStyle="1" w:styleId="CharChar2">
    <w:name w:val="Char Char2"/>
    <w:qFormat/>
    <w:rPr>
      <w:rFonts w:ascii="楷体_GB2312" w:eastAsia="楷体_GB2312"/>
      <w:kern w:val="2"/>
      <w:sz w:val="32"/>
      <w:lang w:val="en-US" w:eastAsia="zh-CN" w:bidi="ar-SA"/>
    </w:rPr>
  </w:style>
  <w:style w:type="character" w:customStyle="1" w:styleId="Footer-EvenCharChar">
    <w:name w:val="Footer-Even Char Char"/>
    <w:qFormat/>
    <w:rPr>
      <w:rFonts w:ascii="Times New Roman" w:eastAsia="宋体" w:hAnsi="Times New Roman" w:cs="Times New Roman"/>
      <w:kern w:val="0"/>
      <w:sz w:val="18"/>
      <w:szCs w:val="20"/>
    </w:rPr>
  </w:style>
  <w:style w:type="character" w:customStyle="1" w:styleId="z-Char0">
    <w:name w:val="z-窗体顶端 Char"/>
    <w:link w:val="Style134"/>
    <w:qFormat/>
    <w:rPr>
      <w:rFonts w:ascii="Arial" w:hAnsi="Arial" w:cs="Arial"/>
      <w:vanish/>
      <w:sz w:val="16"/>
      <w:szCs w:val="16"/>
    </w:rPr>
  </w:style>
  <w:style w:type="paragraph" w:customStyle="1" w:styleId="Style134">
    <w:name w:val="_Style 134"/>
    <w:basedOn w:val="a1"/>
    <w:next w:val="a1"/>
    <w:link w:val="z-Char0"/>
    <w:qFormat/>
    <w:pPr>
      <w:pBdr>
        <w:bottom w:val="single" w:sz="6" w:space="1" w:color="auto"/>
      </w:pBdr>
      <w:jc w:val="center"/>
    </w:pPr>
    <w:rPr>
      <w:rFonts w:ascii="Arial" w:hAnsi="Arial"/>
      <w:vanish/>
      <w:sz w:val="16"/>
      <w:szCs w:val="16"/>
    </w:rPr>
  </w:style>
  <w:style w:type="character" w:customStyle="1" w:styleId="font21">
    <w:name w:val="font21"/>
    <w:qFormat/>
    <w:rPr>
      <w:rFonts w:ascii="MingLiU" w:eastAsia="MingLiU" w:hAnsi="MingLiU" w:cs="MingLiU"/>
      <w:color w:val="000000"/>
      <w:sz w:val="24"/>
      <w:szCs w:val="24"/>
      <w:u w:val="none"/>
    </w:rPr>
  </w:style>
  <w:style w:type="character" w:customStyle="1" w:styleId="CharChar71">
    <w:name w:val="Char Char71"/>
    <w:qFormat/>
    <w:rPr>
      <w:rFonts w:ascii="宋体" w:eastAsia="宋体" w:hAnsi="Times New Roman" w:cs="Times New Roman"/>
      <w:b/>
      <w:kern w:val="44"/>
      <w:sz w:val="24"/>
      <w:szCs w:val="20"/>
    </w:rPr>
  </w:style>
  <w:style w:type="character" w:customStyle="1" w:styleId="hChar">
    <w:name w:val="h Char"/>
    <w:qFormat/>
    <w:rPr>
      <w:rFonts w:ascii="Times New Roman" w:eastAsia="宋体" w:hAnsi="Times New Roman" w:cs="Times New Roman"/>
      <w:kern w:val="0"/>
      <w:sz w:val="18"/>
      <w:szCs w:val="18"/>
    </w:rPr>
  </w:style>
  <w:style w:type="character" w:customStyle="1" w:styleId="CharChar1">
    <w:name w:val="普通文字 Char Char1"/>
    <w:qFormat/>
    <w:rPr>
      <w:rFonts w:ascii="宋体" w:hAnsi="Courier New"/>
      <w:kern w:val="2"/>
      <w:sz w:val="24"/>
      <w:szCs w:val="24"/>
      <w:lang w:bidi="ar-SA"/>
    </w:rPr>
  </w:style>
  <w:style w:type="character" w:customStyle="1" w:styleId="Char30">
    <w:name w:val="日期 Char3"/>
    <w:qFormat/>
    <w:rPr>
      <w:rFonts w:ascii="宋体"/>
      <w:sz w:val="24"/>
    </w:rPr>
  </w:style>
  <w:style w:type="character" w:customStyle="1" w:styleId="font01">
    <w:name w:val="font01"/>
    <w:qFormat/>
    <w:rPr>
      <w:rFonts w:ascii="宋体" w:eastAsia="宋体" w:hAnsi="宋体" w:cs="宋体" w:hint="eastAsia"/>
      <w:color w:val="000000"/>
      <w:sz w:val="24"/>
      <w:szCs w:val="24"/>
      <w:vertAlign w:val="superscript"/>
    </w:rPr>
  </w:style>
  <w:style w:type="character" w:customStyle="1" w:styleId="2Char11">
    <w:name w:val="标题2 Char1"/>
    <w:qFormat/>
    <w:rPr>
      <w:rFonts w:ascii="Cambria" w:eastAsia="宋体" w:hAnsi="Cambria" w:cs="Times New Roman"/>
      <w:b/>
      <w:bCs/>
      <w:sz w:val="32"/>
      <w:szCs w:val="32"/>
    </w:rPr>
  </w:style>
  <w:style w:type="paragraph" w:customStyle="1" w:styleId="1-21">
    <w:name w:val="中等深浅网格 1 - 强调文字颜色 21"/>
    <w:basedOn w:val="a1"/>
    <w:uiPriority w:val="99"/>
    <w:qFormat/>
    <w:pPr>
      <w:ind w:firstLineChars="200" w:firstLine="420"/>
    </w:pPr>
  </w:style>
  <w:style w:type="paragraph" w:customStyle="1" w:styleId="CharCharCharCharCharCharChar">
    <w:name w:val="Char Char Char Char Char Char Char"/>
    <w:basedOn w:val="a1"/>
    <w:qFormat/>
    <w:pPr>
      <w:widowControl w:val="0"/>
      <w:jc w:val="both"/>
    </w:pPr>
    <w:rPr>
      <w:rFonts w:ascii="仿宋_GB2312" w:eastAsia="仿宋_GB2312"/>
      <w:b/>
      <w:kern w:val="2"/>
      <w:sz w:val="32"/>
      <w:szCs w:val="32"/>
    </w:rPr>
  </w:style>
  <w:style w:type="paragraph" w:customStyle="1" w:styleId="13">
    <w:name w:val="图表目录1"/>
    <w:basedOn w:val="a1"/>
    <w:next w:val="a1"/>
    <w:qFormat/>
    <w:pPr>
      <w:ind w:leftChars="200" w:left="840" w:hangingChars="200" w:hanging="420"/>
    </w:pPr>
  </w:style>
  <w:style w:type="paragraph" w:customStyle="1" w:styleId="14">
    <w:name w:val="正文缩进1"/>
    <w:basedOn w:val="a1"/>
    <w:qFormat/>
    <w:pPr>
      <w:ind w:firstLine="420"/>
    </w:pPr>
    <w:rPr>
      <w:rFonts w:eastAsia="Times New Roman"/>
    </w:rPr>
  </w:style>
  <w:style w:type="paragraph" w:customStyle="1" w:styleId="15">
    <w:name w:val="正文1"/>
    <w:qFormat/>
    <w:pPr>
      <w:widowControl w:val="0"/>
      <w:jc w:val="both"/>
    </w:pPr>
    <w:rPr>
      <w:rFonts w:ascii="Times New Roman" w:hAnsi="Times New Roman" w:cs="Times New Roman" w:hint="eastAsia"/>
      <w:kern w:val="2"/>
      <w:sz w:val="21"/>
    </w:rPr>
  </w:style>
  <w:style w:type="paragraph" w:customStyle="1" w:styleId="aff5">
    <w:name w:val="正文首行缩进两字"/>
    <w:qFormat/>
    <w:pPr>
      <w:widowControl w:val="0"/>
      <w:spacing w:beforeLines="50" w:afterLines="50" w:line="360" w:lineRule="auto"/>
      <w:ind w:right="220"/>
    </w:pPr>
    <w:rPr>
      <w:rFonts w:ascii="宋体" w:hAnsi="宋体" w:cs="Times New Roman"/>
      <w:bCs/>
      <w:color w:val="000000"/>
      <w:sz w:val="21"/>
      <w:szCs w:val="21"/>
    </w:rPr>
  </w:style>
  <w:style w:type="paragraph" w:customStyle="1" w:styleId="Char13">
    <w:name w:val="Char1"/>
    <w:basedOn w:val="a1"/>
    <w:qFormat/>
  </w:style>
  <w:style w:type="paragraph" w:customStyle="1" w:styleId="210">
    <w:name w:val="正文文本缩进 21"/>
    <w:basedOn w:val="a1"/>
    <w:qFormat/>
    <w:pPr>
      <w:widowControl w:val="0"/>
      <w:ind w:firstLineChars="192" w:firstLine="538"/>
      <w:jc w:val="both"/>
    </w:pPr>
    <w:rPr>
      <w:color w:val="FF0000"/>
      <w:kern w:val="2"/>
      <w:sz w:val="28"/>
      <w:szCs w:val="24"/>
    </w:rPr>
  </w:style>
  <w:style w:type="paragraph" w:customStyle="1" w:styleId="p0">
    <w:name w:val="p0"/>
    <w:basedOn w:val="a1"/>
    <w:qFormat/>
    <w:pPr>
      <w:jc w:val="both"/>
    </w:pPr>
    <w:rPr>
      <w:rFonts w:ascii="Calibri" w:hAnsi="Calibri" w:cs="宋体"/>
      <w:szCs w:val="21"/>
    </w:rPr>
  </w:style>
  <w:style w:type="paragraph" w:customStyle="1" w:styleId="TableParagraph">
    <w:name w:val="Table Paragraph"/>
    <w:basedOn w:val="a1"/>
    <w:uiPriority w:val="99"/>
    <w:qFormat/>
    <w:pPr>
      <w:widowControl w:val="0"/>
      <w:autoSpaceDE w:val="0"/>
      <w:autoSpaceDN w:val="0"/>
    </w:pPr>
    <w:rPr>
      <w:rFonts w:ascii="宋体" w:hAnsi="宋体" w:cs="宋体"/>
      <w:sz w:val="22"/>
      <w:szCs w:val="22"/>
      <w:lang w:eastAsia="en-US"/>
    </w:rPr>
  </w:style>
  <w:style w:type="paragraph" w:customStyle="1" w:styleId="14shadhxxx">
    <w:name w:val="14shadhxxx"/>
    <w:basedOn w:val="a1"/>
    <w:qFormat/>
    <w:pPr>
      <w:spacing w:before="100" w:beforeAutospacing="1" w:after="100" w:afterAutospacing="1"/>
    </w:pPr>
    <w:rPr>
      <w:rFonts w:ascii="宋体" w:hAnsi="宋体"/>
      <w:b/>
      <w:bCs/>
      <w:color w:val="000000"/>
      <w:sz w:val="26"/>
      <w:szCs w:val="26"/>
    </w:rPr>
  </w:style>
  <w:style w:type="paragraph" w:customStyle="1" w:styleId="CharChar1CharCharCharCharCharCharCharCharCharChar">
    <w:name w:val="Char Char1 Char Char Char Char Char Char Char Char Char Char"/>
    <w:basedOn w:val="a1"/>
    <w:qFormat/>
    <w:pPr>
      <w:widowControl w:val="0"/>
      <w:tabs>
        <w:tab w:val="left" w:pos="360"/>
      </w:tabs>
      <w:ind w:firstLineChars="150" w:firstLine="420"/>
      <w:jc w:val="both"/>
    </w:pPr>
    <w:rPr>
      <w:rFonts w:ascii="Arial" w:hAnsi="Arial" w:cs="Arial"/>
      <w:kern w:val="2"/>
      <w:sz w:val="20"/>
    </w:rPr>
  </w:style>
  <w:style w:type="paragraph" w:customStyle="1" w:styleId="l18">
    <w:name w:val="l18"/>
    <w:basedOn w:val="a1"/>
    <w:qFormat/>
    <w:pPr>
      <w:spacing w:before="100" w:beforeAutospacing="1" w:after="100" w:afterAutospacing="1" w:line="337" w:lineRule="atLeast"/>
    </w:pPr>
    <w:rPr>
      <w:rFonts w:ascii="宋体" w:hAnsi="宋体"/>
      <w:sz w:val="24"/>
      <w:szCs w:val="24"/>
    </w:rPr>
  </w:style>
  <w:style w:type="paragraph" w:customStyle="1" w:styleId="l17">
    <w:name w:val="l17"/>
    <w:basedOn w:val="a1"/>
    <w:qFormat/>
    <w:pPr>
      <w:spacing w:before="100" w:beforeAutospacing="1" w:after="100" w:afterAutospacing="1" w:line="318" w:lineRule="atLeast"/>
    </w:pPr>
    <w:rPr>
      <w:rFonts w:ascii="宋体" w:hAnsi="宋体"/>
      <w:sz w:val="24"/>
      <w:szCs w:val="24"/>
    </w:rPr>
  </w:style>
  <w:style w:type="paragraph" w:customStyle="1" w:styleId="reader-word-layerreader-word-s1-8">
    <w:name w:val="reader-word-layer reader-word-s1-8"/>
    <w:basedOn w:val="a1"/>
    <w:qFormat/>
    <w:pPr>
      <w:spacing w:before="100" w:beforeAutospacing="1" w:after="100" w:afterAutospacing="1"/>
    </w:pPr>
    <w:rPr>
      <w:rFonts w:ascii="宋体" w:hAnsi="宋体" w:cs="宋体"/>
      <w:sz w:val="24"/>
      <w:szCs w:val="24"/>
    </w:rPr>
  </w:style>
  <w:style w:type="paragraph" w:customStyle="1" w:styleId="Charf2">
    <w:name w:val="Char"/>
    <w:basedOn w:val="a1"/>
    <w:qFormat/>
    <w:pPr>
      <w:widowControl w:val="0"/>
      <w:jc w:val="both"/>
    </w:pPr>
    <w:rPr>
      <w:rFonts w:ascii="仿宋_GB2312" w:eastAsia="仿宋_GB2312"/>
      <w:b/>
      <w:kern w:val="2"/>
      <w:sz w:val="32"/>
      <w:szCs w:val="32"/>
    </w:rPr>
  </w:style>
  <w:style w:type="paragraph" w:customStyle="1" w:styleId="35">
    <w:name w:val="样式 标题 3 + 红色"/>
    <w:basedOn w:val="3"/>
    <w:qFormat/>
    <w:pPr>
      <w:widowControl w:val="0"/>
      <w:spacing w:before="120" w:after="120" w:line="700" w:lineRule="exact"/>
    </w:pPr>
    <w:rPr>
      <w:rFonts w:ascii="宋体" w:hAnsi="宋体"/>
      <w:color w:val="FF0000"/>
      <w:spacing w:val="10"/>
      <w:kern w:val="24"/>
      <w:sz w:val="28"/>
    </w:rPr>
  </w:style>
  <w:style w:type="paragraph" w:customStyle="1" w:styleId="right">
    <w:name w:val="right"/>
    <w:basedOn w:val="a1"/>
    <w:qFormat/>
    <w:pPr>
      <w:spacing w:before="100" w:beforeAutospacing="1" w:after="100" w:afterAutospacing="1"/>
    </w:pPr>
    <w:rPr>
      <w:rFonts w:ascii="宋体" w:hAnsi="宋体"/>
      <w:sz w:val="24"/>
      <w:szCs w:val="24"/>
    </w:rPr>
  </w:style>
  <w:style w:type="paragraph" w:customStyle="1" w:styleId="16">
    <w:name w:val="日期1"/>
    <w:basedOn w:val="a1"/>
    <w:next w:val="a1"/>
    <w:qFormat/>
    <w:pPr>
      <w:widowControl w:val="0"/>
      <w:ind w:leftChars="2500" w:left="100"/>
      <w:jc w:val="both"/>
    </w:pPr>
    <w:rPr>
      <w:kern w:val="2"/>
      <w:sz w:val="24"/>
      <w:szCs w:val="24"/>
    </w:rPr>
  </w:style>
  <w:style w:type="paragraph" w:customStyle="1" w:styleId="41">
    <w:name w:val="标书标题4"/>
    <w:basedOn w:val="4"/>
    <w:qFormat/>
    <w:pPr>
      <w:keepLines w:val="0"/>
      <w:widowControl w:val="0"/>
      <w:tabs>
        <w:tab w:val="left" w:pos="425"/>
      </w:tabs>
      <w:adjustRightInd w:val="0"/>
      <w:snapToGrid w:val="0"/>
      <w:spacing w:before="0" w:after="0" w:line="300" w:lineRule="auto"/>
      <w:jc w:val="both"/>
    </w:pPr>
    <w:rPr>
      <w:rFonts w:ascii="Arial Narrow" w:eastAsia="仿宋_GB2312" w:hAnsi="Arial Narrow"/>
      <w:bCs w:val="0"/>
      <w:color w:val="000000"/>
      <w:szCs w:val="32"/>
    </w:rPr>
  </w:style>
  <w:style w:type="paragraph" w:customStyle="1" w:styleId="Style70">
    <w:name w:val="_Style 70"/>
    <w:basedOn w:val="a1"/>
    <w:qFormat/>
    <w:pPr>
      <w:widowControl w:val="0"/>
      <w:jc w:val="both"/>
    </w:pPr>
    <w:rPr>
      <w:kern w:val="2"/>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sz w:val="28"/>
      <w:szCs w:val="28"/>
    </w:rPr>
  </w:style>
  <w:style w:type="paragraph" w:customStyle="1" w:styleId="pa-2">
    <w:name w:val="pa-2"/>
    <w:basedOn w:val="a1"/>
    <w:qFormat/>
    <w:pPr>
      <w:spacing w:line="240" w:lineRule="atLeast"/>
      <w:jc w:val="both"/>
    </w:pPr>
    <w:rPr>
      <w:rFonts w:ascii="宋体" w:hAnsi="宋体" w:cs="宋体"/>
      <w:sz w:val="24"/>
      <w:szCs w:val="24"/>
    </w:rPr>
  </w:style>
  <w:style w:type="paragraph" w:customStyle="1" w:styleId="130">
    <w:name w:val="正文_13"/>
    <w:qFormat/>
    <w:pPr>
      <w:widowControl w:val="0"/>
      <w:jc w:val="both"/>
    </w:pPr>
    <w:rPr>
      <w:rFonts w:ascii="Times New Roman" w:hAnsi="Times New Roman" w:cs="Times New Roman"/>
      <w:kern w:val="2"/>
      <w:sz w:val="21"/>
      <w:szCs w:val="24"/>
    </w:rPr>
  </w:style>
  <w:style w:type="paragraph" w:customStyle="1" w:styleId="xl55">
    <w:name w:val="xl55"/>
    <w:basedOn w:val="a1"/>
    <w:qFormat/>
    <w:pPr>
      <w:spacing w:before="100" w:beforeAutospacing="1" w:after="100" w:afterAutospacing="1"/>
      <w:jc w:val="center"/>
      <w:textAlignment w:val="center"/>
    </w:pPr>
    <w:rPr>
      <w:rFonts w:ascii="Arial Unicode MS" w:hAnsi="Arial Unicode MS"/>
      <w:sz w:val="24"/>
      <w:szCs w:val="24"/>
    </w:rPr>
  </w:style>
  <w:style w:type="paragraph" w:customStyle="1" w:styleId="PP">
    <w:name w:val="PP 行"/>
    <w:basedOn w:val="17"/>
    <w:qFormat/>
  </w:style>
  <w:style w:type="paragraph" w:customStyle="1" w:styleId="17">
    <w:name w:val="签名1"/>
    <w:basedOn w:val="a1"/>
    <w:qFormat/>
    <w:pPr>
      <w:widowControl w:val="0"/>
      <w:spacing w:line="460" w:lineRule="exact"/>
      <w:ind w:leftChars="2100" w:left="100" w:firstLineChars="200" w:firstLine="200"/>
      <w:jc w:val="both"/>
    </w:pPr>
    <w:rPr>
      <w:spacing w:val="12"/>
      <w:kern w:val="2"/>
      <w:sz w:val="24"/>
    </w:rPr>
  </w:style>
  <w:style w:type="paragraph" w:customStyle="1" w:styleId="42">
    <w:name w:val="样式 标题 4 + 非加粗"/>
    <w:basedOn w:val="4"/>
    <w:uiPriority w:val="2"/>
    <w:qFormat/>
    <w:pPr>
      <w:spacing w:before="120" w:after="120" w:line="377" w:lineRule="auto"/>
    </w:pPr>
    <w:rPr>
      <w:bCs w:val="0"/>
      <w:spacing w:val="4"/>
      <w:szCs w:val="24"/>
    </w:rPr>
  </w:style>
  <w:style w:type="paragraph" w:customStyle="1" w:styleId="28">
    <w:name w:val="标书标题2"/>
    <w:basedOn w:val="20"/>
    <w:qFormat/>
    <w:pPr>
      <w:keepLines w:val="0"/>
      <w:tabs>
        <w:tab w:val="left" w:pos="567"/>
      </w:tabs>
      <w:adjustRightInd w:val="0"/>
      <w:snapToGrid w:val="0"/>
      <w:spacing w:beforeLines="50" w:before="156" w:after="60" w:line="300" w:lineRule="auto"/>
      <w:ind w:left="567" w:hanging="567"/>
    </w:pPr>
    <w:rPr>
      <w:rFonts w:ascii="Arial Narrow" w:eastAsia="仿宋_GB2312" w:hAnsi="Arial Narrow"/>
      <w:bCs w:val="0"/>
      <w:sz w:val="28"/>
      <w:szCs w:val="20"/>
    </w:rPr>
  </w:style>
  <w:style w:type="paragraph" w:customStyle="1" w:styleId="xl35">
    <w:name w:val="xl35"/>
    <w:basedOn w:val="a1"/>
    <w:qFormat/>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sz w:val="24"/>
      <w:szCs w:val="24"/>
    </w:rPr>
  </w:style>
  <w:style w:type="paragraph" w:customStyle="1" w:styleId="zhang">
    <w:name w:val="zhang"/>
    <w:basedOn w:val="a1"/>
    <w:qFormat/>
    <w:pPr>
      <w:spacing w:before="100" w:beforeAutospacing="1" w:after="100" w:afterAutospacing="1"/>
    </w:pPr>
    <w:rPr>
      <w:rFonts w:ascii="宋体" w:hAnsi="宋体" w:cs="宋体"/>
      <w:b/>
      <w:bCs/>
      <w:smallCaps/>
      <w:color w:val="000000"/>
      <w:sz w:val="20"/>
    </w:rPr>
  </w:style>
  <w:style w:type="paragraph" w:customStyle="1" w:styleId="18">
    <w:name w:val="无间隔1"/>
    <w:qFormat/>
    <w:rPr>
      <w:rFonts w:ascii="Times New Roman" w:hAnsi="Times New Roman" w:cs="Times New Roman"/>
      <w:sz w:val="22"/>
      <w:szCs w:val="22"/>
      <w:lang w:eastAsia="en-US"/>
    </w:rPr>
  </w:style>
  <w:style w:type="paragraph" w:customStyle="1" w:styleId="12shad1">
    <w:name w:val="12shad1"/>
    <w:basedOn w:val="a1"/>
    <w:qFormat/>
    <w:pPr>
      <w:spacing w:before="100" w:beforeAutospacing="1" w:after="100" w:afterAutospacing="1"/>
    </w:pPr>
    <w:rPr>
      <w:rFonts w:ascii="宋体" w:hAnsi="宋体"/>
      <w:b/>
      <w:bCs/>
      <w:color w:val="FFFFFF"/>
      <w:sz w:val="22"/>
      <w:szCs w:val="22"/>
    </w:rPr>
  </w:style>
  <w:style w:type="paragraph" w:customStyle="1" w:styleId="29">
    <w:name w:val="正文2"/>
    <w:basedOn w:val="a1"/>
    <w:qFormat/>
    <w:pPr>
      <w:widowControl w:val="0"/>
      <w:spacing w:before="156" w:line="360" w:lineRule="auto"/>
      <w:ind w:firstLineChars="200" w:firstLine="510"/>
      <w:jc w:val="both"/>
    </w:pPr>
    <w:rPr>
      <w:kern w:val="2"/>
      <w:sz w:val="24"/>
    </w:rPr>
  </w:style>
  <w:style w:type="paragraph" w:customStyle="1" w:styleId="font41">
    <w:name w:val="font4_1"/>
    <w:basedOn w:val="a1"/>
    <w:qFormat/>
    <w:pPr>
      <w:spacing w:before="100" w:beforeAutospacing="1" w:after="100" w:afterAutospacing="1"/>
    </w:pPr>
    <w:rPr>
      <w:rFonts w:ascii="宋体" w:hAnsi="宋体"/>
      <w:color w:val="FFFFFF"/>
      <w:sz w:val="24"/>
      <w:szCs w:val="24"/>
    </w:rPr>
  </w:style>
  <w:style w:type="paragraph" w:customStyle="1" w:styleId="CharCharCharCharCharCharCharCharCharCharCharCharCharCharCharChar">
    <w:name w:val="Char Char Char Char Char Char Char Char Char Char Char Char Char Char Char Char"/>
    <w:basedOn w:val="a1"/>
    <w:qFormat/>
    <w:pPr>
      <w:tabs>
        <w:tab w:val="left" w:pos="360"/>
      </w:tabs>
    </w:pPr>
    <w:rPr>
      <w:rFonts w:ascii="Calibri" w:hAnsi="Calibri"/>
    </w:rPr>
  </w:style>
  <w:style w:type="paragraph" w:customStyle="1" w:styleId="ParaCharCharCharCharCharCharCharCharChar1CharCharCharChar">
    <w:name w:val="默认段落字体 Para Char Char Char Char Char Char Char Char Char1 Char Char Char Char"/>
    <w:basedOn w:val="a1"/>
    <w:qFormat/>
    <w:pPr>
      <w:widowControl w:val="0"/>
      <w:jc w:val="both"/>
    </w:pPr>
    <w:rPr>
      <w:rFonts w:ascii="Tahoma" w:hAnsi="Tahoma"/>
      <w:kern w:val="2"/>
      <w:sz w:val="24"/>
    </w:rPr>
  </w:style>
  <w:style w:type="paragraph" w:customStyle="1" w:styleId="aff6">
    <w:name w:val="附件"/>
    <w:basedOn w:val="1"/>
    <w:qFormat/>
    <w:pPr>
      <w:keepNext w:val="0"/>
      <w:keepLines w:val="0"/>
      <w:pageBreakBefore/>
      <w:spacing w:beforeLines="100" w:before="312" w:afterLines="100" w:after="312" w:line="240" w:lineRule="auto"/>
      <w:jc w:val="center"/>
    </w:pPr>
    <w:rPr>
      <w:rFonts w:hAnsi="宋体"/>
      <w:sz w:val="28"/>
      <w:szCs w:val="36"/>
    </w:rPr>
  </w:style>
  <w:style w:type="paragraph" w:customStyle="1" w:styleId="bulletsT">
    <w:name w:val="bullets (T)"/>
    <w:basedOn w:val="a1"/>
    <w:qFormat/>
    <w:pPr>
      <w:widowControl w:val="0"/>
      <w:tabs>
        <w:tab w:val="left" w:pos="360"/>
        <w:tab w:val="left" w:pos="420"/>
        <w:tab w:val="left" w:pos="851"/>
        <w:tab w:val="left" w:pos="956"/>
        <w:tab w:val="left" w:pos="1138"/>
      </w:tabs>
      <w:spacing w:after="100" w:line="240" w:lineRule="exact"/>
      <w:ind w:left="720" w:hanging="720"/>
      <w:jc w:val="both"/>
    </w:pPr>
    <w:rPr>
      <w:snapToGrid w:val="0"/>
      <w:color w:val="000000"/>
      <w:kern w:val="2"/>
      <w:sz w:val="20"/>
    </w:rPr>
  </w:style>
  <w:style w:type="paragraph" w:customStyle="1" w:styleId="Char21">
    <w:name w:val="Char21"/>
    <w:basedOn w:val="a1"/>
    <w:qFormat/>
    <w:pPr>
      <w:widowControl w:val="0"/>
      <w:jc w:val="both"/>
    </w:pPr>
    <w:rPr>
      <w:kern w:val="2"/>
    </w:rPr>
  </w:style>
  <w:style w:type="paragraph" w:customStyle="1" w:styleId="110">
    <w:name w:val="正文11"/>
    <w:qFormat/>
    <w:pPr>
      <w:jc w:val="both"/>
    </w:pPr>
    <w:rPr>
      <w:rFonts w:ascii="Times New Roman" w:hAnsi="Times New Roman" w:cs="Times New Roman"/>
      <w:kern w:val="2"/>
      <w:sz w:val="21"/>
      <w:szCs w:val="21"/>
    </w:rPr>
  </w:style>
  <w:style w:type="paragraph" w:customStyle="1" w:styleId="36">
    <w:name w:val="样式3"/>
    <w:basedOn w:val="ac"/>
    <w:qFormat/>
    <w:pPr>
      <w:spacing w:line="0" w:lineRule="atLeast"/>
      <w:outlineLvl w:val="0"/>
    </w:pPr>
    <w:rPr>
      <w:sz w:val="28"/>
    </w:rPr>
  </w:style>
  <w:style w:type="paragraph" w:customStyle="1" w:styleId="aff7">
    <w:name w:val="正文－恩普"/>
    <w:basedOn w:val="a2"/>
    <w:qFormat/>
    <w:pPr>
      <w:framePr w:wrap="around" w:vAnchor="text" w:hAnchor="text" w:y="1"/>
      <w:widowControl w:val="0"/>
      <w:spacing w:line="360" w:lineRule="auto"/>
      <w:ind w:firstLineChars="200" w:firstLine="200"/>
      <w:jc w:val="both"/>
    </w:pPr>
    <w:rPr>
      <w:kern w:val="2"/>
      <w:sz w:val="24"/>
      <w:szCs w:val="24"/>
    </w:rPr>
  </w:style>
  <w:style w:type="paragraph" w:customStyle="1" w:styleId="b5-1">
    <w:name w:val="b5-1"/>
    <w:basedOn w:val="a1"/>
    <w:qFormat/>
    <w:pPr>
      <w:spacing w:before="100" w:beforeAutospacing="1" w:after="100" w:afterAutospacing="1" w:line="355" w:lineRule="atLeast"/>
    </w:pPr>
    <w:rPr>
      <w:rFonts w:ascii="宋体" w:hAnsi="宋体"/>
      <w:sz w:val="24"/>
      <w:szCs w:val="24"/>
    </w:rPr>
  </w:style>
  <w:style w:type="paragraph" w:customStyle="1" w:styleId="-11">
    <w:name w:val="彩色底纹 - 强调文字颜色 11"/>
    <w:unhideWhenUsed/>
    <w:qFormat/>
    <w:rPr>
      <w:rFonts w:ascii="Times New Roman" w:hAnsi="Times New Roman" w:cs="Times New Roman"/>
      <w:sz w:val="21"/>
    </w:rPr>
  </w:style>
  <w:style w:type="paragraph" w:customStyle="1" w:styleId="aff8">
    <w:name w:val="正文文字表格居中"/>
    <w:basedOn w:val="a1"/>
    <w:next w:val="26"/>
    <w:qFormat/>
    <w:pPr>
      <w:widowControl w:val="0"/>
      <w:spacing w:line="400" w:lineRule="exact"/>
      <w:jc w:val="center"/>
    </w:pPr>
    <w:rPr>
      <w:b/>
      <w:bCs/>
      <w:kern w:val="2"/>
      <w:sz w:val="24"/>
      <w:szCs w:val="24"/>
    </w:rPr>
  </w:style>
  <w:style w:type="paragraph" w:customStyle="1" w:styleId="b3-1">
    <w:name w:val="b3-1"/>
    <w:basedOn w:val="a1"/>
    <w:qFormat/>
    <w:pPr>
      <w:spacing w:before="100" w:beforeAutospacing="1" w:after="100" w:afterAutospacing="1" w:line="355" w:lineRule="atLeast"/>
    </w:pPr>
    <w:rPr>
      <w:rFonts w:ascii="宋体" w:hAnsi="宋体"/>
      <w:sz w:val="24"/>
      <w:szCs w:val="24"/>
    </w:rPr>
  </w:style>
  <w:style w:type="paragraph" w:customStyle="1" w:styleId="p14a">
    <w:name w:val="p14a"/>
    <w:basedOn w:val="a1"/>
    <w:qFormat/>
    <w:pPr>
      <w:spacing w:before="100" w:beforeAutospacing="1" w:after="100" w:afterAutospacing="1" w:line="411" w:lineRule="atLeast"/>
    </w:pPr>
    <w:rPr>
      <w:rFonts w:ascii="宋体" w:hAnsi="宋体"/>
      <w:sz w:val="26"/>
      <w:szCs w:val="26"/>
    </w:rPr>
  </w:style>
  <w:style w:type="paragraph" w:customStyle="1" w:styleId="aff9">
    <w:name w:val="正文格式"/>
    <w:basedOn w:val="a1"/>
    <w:qFormat/>
    <w:pPr>
      <w:widowControl w:val="0"/>
      <w:spacing w:before="120" w:after="120" w:line="360" w:lineRule="auto"/>
      <w:ind w:firstLine="482"/>
    </w:pPr>
    <w:rPr>
      <w:kern w:val="2"/>
      <w:sz w:val="24"/>
    </w:rPr>
  </w:style>
  <w:style w:type="paragraph" w:customStyle="1" w:styleId="Style50">
    <w:name w:val="_Style 50"/>
    <w:next w:val="a1"/>
    <w:qFormat/>
    <w:rPr>
      <w:rFonts w:ascii="Times New Roman" w:hAnsi="Times New Roman" w:cs="Times New Roman"/>
      <w:sz w:val="21"/>
    </w:rPr>
  </w:style>
  <w:style w:type="paragraph" w:customStyle="1" w:styleId="858D7CFB-ED40-4347-BF05-701D383B685F858D7CFB-ED40-4347-BF05-701D383B685F">
    <w:name w:val="正文文本缩进{858D7CFB-ED40-4347-BF05-701D383B685F}{858D7CFB-ED40-4347-BF05-701D383B685F}"/>
    <w:basedOn w:val="a1"/>
    <w:qFormat/>
    <w:pPr>
      <w:spacing w:line="360" w:lineRule="auto"/>
      <w:ind w:left="980"/>
    </w:pPr>
  </w:style>
  <w:style w:type="paragraph" w:customStyle="1" w:styleId="affa">
    <w:name w:val="表内文字"/>
    <w:basedOn w:val="a1"/>
    <w:qFormat/>
    <w:pPr>
      <w:widowControl w:val="0"/>
      <w:spacing w:line="500" w:lineRule="atLeast"/>
      <w:jc w:val="center"/>
    </w:pPr>
    <w:rPr>
      <w:rFonts w:ascii="Arial" w:eastAsia="楷体_GB2312" w:hAnsi="Arial"/>
      <w:kern w:val="2"/>
      <w:sz w:val="28"/>
    </w:rPr>
  </w:style>
  <w:style w:type="paragraph" w:customStyle="1" w:styleId="12shad">
    <w:name w:val="12shad"/>
    <w:basedOn w:val="a1"/>
    <w:qFormat/>
    <w:pPr>
      <w:spacing w:before="100" w:beforeAutospacing="1" w:after="100" w:afterAutospacing="1"/>
    </w:pPr>
    <w:rPr>
      <w:rFonts w:ascii="宋体" w:hAnsi="宋体"/>
      <w:color w:val="FFFFFF"/>
      <w:sz w:val="22"/>
      <w:szCs w:val="22"/>
    </w:rPr>
  </w:style>
  <w:style w:type="paragraph" w:customStyle="1" w:styleId="font15">
    <w:name w:val="font15"/>
    <w:basedOn w:val="a1"/>
    <w:qFormat/>
    <w:pPr>
      <w:spacing w:before="100" w:beforeAutospacing="1" w:after="100" w:afterAutospacing="1"/>
    </w:pPr>
    <w:rPr>
      <w:rFonts w:ascii="宋体" w:hAnsi="宋体"/>
      <w:b/>
      <w:bCs/>
      <w:color w:val="5C9DDF"/>
      <w:sz w:val="24"/>
      <w:szCs w:val="24"/>
    </w:rPr>
  </w:style>
  <w:style w:type="paragraph" w:customStyle="1" w:styleId="CharCharChar">
    <w:name w:val="Char Char Char"/>
    <w:basedOn w:val="a1"/>
    <w:qFormat/>
    <w:pPr>
      <w:widowControl w:val="0"/>
      <w:jc w:val="both"/>
    </w:pPr>
    <w:rPr>
      <w:kern w:val="2"/>
    </w:rPr>
  </w:style>
  <w:style w:type="paragraph" w:customStyle="1" w:styleId="Char22">
    <w:name w:val="Char2"/>
    <w:basedOn w:val="a1"/>
    <w:qFormat/>
    <w:pPr>
      <w:widowControl w:val="0"/>
      <w:jc w:val="both"/>
    </w:pPr>
    <w:rPr>
      <w:rFonts w:ascii="仿宋_GB2312" w:eastAsia="仿宋_GB2312"/>
      <w:b/>
      <w:kern w:val="2"/>
      <w:sz w:val="32"/>
      <w:szCs w:val="32"/>
    </w:rPr>
  </w:style>
  <w:style w:type="paragraph" w:customStyle="1" w:styleId="affb">
    <w:name w:val="小节"/>
    <w:basedOn w:val="3"/>
    <w:qFormat/>
    <w:pPr>
      <w:widowControl w:val="0"/>
      <w:spacing w:before="200" w:after="200" w:line="560" w:lineRule="exact"/>
    </w:pPr>
    <w:rPr>
      <w:rFonts w:ascii="宋体" w:hAnsi="宋体"/>
      <w:bCs w:val="0"/>
      <w:color w:val="000000"/>
      <w:spacing w:val="10"/>
      <w:kern w:val="24"/>
      <w:sz w:val="28"/>
    </w:rPr>
  </w:style>
  <w:style w:type="paragraph" w:customStyle="1" w:styleId="b2-1">
    <w:name w:val="b2-1"/>
    <w:basedOn w:val="a1"/>
    <w:qFormat/>
    <w:pPr>
      <w:spacing w:before="100" w:beforeAutospacing="1" w:after="100" w:afterAutospacing="1" w:line="355" w:lineRule="atLeast"/>
    </w:pPr>
    <w:rPr>
      <w:rFonts w:ascii="宋体" w:hAnsi="宋体"/>
      <w:sz w:val="24"/>
      <w:szCs w:val="24"/>
    </w:rPr>
  </w:style>
  <w:style w:type="paragraph" w:customStyle="1" w:styleId="affc">
    <w:name w:val="正文文字格式"/>
    <w:basedOn w:val="a1"/>
    <w:qFormat/>
    <w:pPr>
      <w:widowControl w:val="0"/>
      <w:spacing w:line="460" w:lineRule="exact"/>
      <w:ind w:firstLine="505"/>
    </w:pPr>
    <w:rPr>
      <w:rFonts w:ascii="宋体"/>
      <w:kern w:val="24"/>
      <w:sz w:val="24"/>
    </w:rPr>
  </w:style>
  <w:style w:type="paragraph" w:customStyle="1" w:styleId="19">
    <w:name w:val="正文文本缩进1"/>
    <w:basedOn w:val="a1"/>
    <w:qFormat/>
    <w:pPr>
      <w:widowControl w:val="0"/>
      <w:ind w:leftChars="134" w:left="281"/>
      <w:jc w:val="both"/>
    </w:pPr>
    <w:rPr>
      <w:kern w:val="2"/>
      <w:sz w:val="28"/>
      <w:szCs w:val="24"/>
    </w:rPr>
  </w:style>
  <w:style w:type="paragraph" w:customStyle="1" w:styleId="61">
    <w:name w:val="标题6"/>
    <w:basedOn w:val="a1"/>
    <w:next w:val="1"/>
    <w:qFormat/>
    <w:pPr>
      <w:snapToGrid w:val="0"/>
      <w:spacing w:beforeLines="50" w:before="50" w:afterLines="50" w:after="50" w:line="520" w:lineRule="atLeast"/>
      <w:ind w:firstLineChars="200" w:firstLine="200"/>
      <w:jc w:val="both"/>
    </w:pPr>
    <w:rPr>
      <w:rFonts w:cs="Arial"/>
      <w:b/>
      <w:kern w:val="2"/>
      <w:sz w:val="24"/>
      <w:szCs w:val="24"/>
    </w:rPr>
  </w:style>
  <w:style w:type="paragraph" w:customStyle="1" w:styleId="1a">
    <w:name w:val="标题1"/>
    <w:basedOn w:val="a1"/>
    <w:qFormat/>
    <w:pPr>
      <w:spacing w:before="100" w:beforeAutospacing="1" w:after="100" w:afterAutospacing="1"/>
    </w:pPr>
    <w:rPr>
      <w:rFonts w:ascii="宋体" w:hAnsi="宋体"/>
      <w:b/>
      <w:bCs/>
      <w:color w:val="0000CC"/>
      <w:sz w:val="34"/>
      <w:szCs w:val="34"/>
    </w:rPr>
  </w:style>
  <w:style w:type="paragraph" w:customStyle="1" w:styleId="05">
    <w:name w:val="样式 列表编号 + 段后: 0.5 行"/>
    <w:basedOn w:val="a6"/>
    <w:qFormat/>
    <w:pPr>
      <w:tabs>
        <w:tab w:val="clear" w:pos="454"/>
        <w:tab w:val="clear" w:pos="720"/>
        <w:tab w:val="clear" w:pos="1140"/>
      </w:tabs>
      <w:spacing w:after="0"/>
      <w:ind w:left="1680" w:hanging="420"/>
    </w:pPr>
  </w:style>
  <w:style w:type="paragraph" w:customStyle="1" w:styleId="CharChar10">
    <w:name w:val="Char Char1"/>
    <w:basedOn w:val="a1"/>
    <w:qFormat/>
    <w:pPr>
      <w:widowControl w:val="0"/>
      <w:jc w:val="both"/>
    </w:pPr>
    <w:rPr>
      <w:rFonts w:ascii="仿宋_GB2312" w:eastAsia="仿宋_GB2312"/>
      <w:b/>
      <w:kern w:val="2"/>
      <w:sz w:val="32"/>
      <w:szCs w:val="32"/>
    </w:rPr>
  </w:style>
  <w:style w:type="paragraph" w:customStyle="1" w:styleId="reader-word-layer">
    <w:name w:val="reader-word-layer"/>
    <w:basedOn w:val="a1"/>
    <w:qFormat/>
    <w:pPr>
      <w:spacing w:before="100" w:beforeAutospacing="1" w:after="100" w:afterAutospacing="1"/>
    </w:pPr>
    <w:rPr>
      <w:rFonts w:ascii="宋体" w:hAnsi="宋体" w:cs="宋体"/>
      <w:sz w:val="24"/>
      <w:szCs w:val="24"/>
    </w:rPr>
  </w:style>
  <w:style w:type="paragraph" w:customStyle="1" w:styleId="310">
    <w:name w:val="正文文本 31"/>
    <w:basedOn w:val="a1"/>
    <w:qFormat/>
    <w:pPr>
      <w:widowControl w:val="0"/>
      <w:spacing w:beforeLines="100" w:before="312" w:afterLines="100" w:after="312" w:line="400" w:lineRule="exact"/>
      <w:jc w:val="both"/>
    </w:pPr>
    <w:rPr>
      <w:rFonts w:ascii="宋体" w:hAnsi="宋体"/>
      <w:kern w:val="2"/>
      <w:sz w:val="24"/>
      <w:szCs w:val="24"/>
    </w:rPr>
  </w:style>
  <w:style w:type="paragraph" w:customStyle="1" w:styleId="CharCharChar2Char">
    <w:name w:val="Char Char Char2 Char"/>
    <w:basedOn w:val="a1"/>
    <w:qFormat/>
    <w:pPr>
      <w:tabs>
        <w:tab w:val="left" w:pos="360"/>
      </w:tabs>
      <w:ind w:left="360" w:hanging="360"/>
    </w:pPr>
  </w:style>
  <w:style w:type="paragraph" w:customStyle="1" w:styleId="font14">
    <w:name w:val="font14"/>
    <w:basedOn w:val="a1"/>
    <w:qFormat/>
    <w:pPr>
      <w:spacing w:before="100" w:beforeAutospacing="1" w:after="100" w:afterAutospacing="1"/>
    </w:pPr>
    <w:rPr>
      <w:rFonts w:ascii="宋体" w:hAnsi="宋体"/>
      <w:color w:val="AECFEE"/>
      <w:sz w:val="24"/>
      <w:szCs w:val="24"/>
    </w:rPr>
  </w:style>
  <w:style w:type="paragraph" w:customStyle="1" w:styleId="Style135">
    <w:name w:val="_Style 135"/>
    <w:basedOn w:val="a1"/>
    <w:qFormat/>
    <w:pPr>
      <w:widowControl w:val="0"/>
      <w:jc w:val="both"/>
    </w:pPr>
    <w:rPr>
      <w:rFonts w:eastAsia="仿宋_GB2312"/>
      <w:sz w:val="28"/>
    </w:rPr>
  </w:style>
  <w:style w:type="paragraph" w:customStyle="1" w:styleId="CharCharCharChar">
    <w:name w:val="Char Char Char Char"/>
    <w:basedOn w:val="a8"/>
    <w:qFormat/>
    <w:pPr>
      <w:widowControl w:val="0"/>
      <w:shd w:val="clear" w:color="auto" w:fill="000080"/>
      <w:adjustRightInd w:val="0"/>
      <w:snapToGrid w:val="0"/>
      <w:spacing w:line="360" w:lineRule="auto"/>
      <w:jc w:val="both"/>
    </w:pPr>
    <w:rPr>
      <w:rFonts w:ascii="Tahoma" w:hAnsi="Tahoma"/>
      <w:kern w:val="2"/>
      <w:sz w:val="24"/>
      <w:szCs w:val="24"/>
    </w:rPr>
  </w:style>
  <w:style w:type="paragraph" w:customStyle="1" w:styleId="affd">
    <w:name w:val="正文 + 宋体"/>
    <w:basedOn w:val="a1"/>
    <w:qFormat/>
    <w:pPr>
      <w:ind w:firstLineChars="192" w:firstLine="403"/>
    </w:pPr>
    <w:rPr>
      <w:szCs w:val="21"/>
    </w:rPr>
  </w:style>
  <w:style w:type="paragraph" w:customStyle="1" w:styleId="xl30">
    <w:name w:val="xl30"/>
    <w:basedOn w:val="a1"/>
    <w:qFormat/>
    <w:pPr>
      <w:pBdr>
        <w:bottom w:val="single" w:sz="8" w:space="0" w:color="auto"/>
        <w:right w:val="single" w:sz="8" w:space="0" w:color="auto"/>
      </w:pBdr>
      <w:spacing w:before="100" w:beforeAutospacing="1" w:after="100" w:afterAutospacing="1"/>
      <w:jc w:val="center"/>
    </w:pPr>
    <w:rPr>
      <w:rFonts w:ascii="仿宋_GB2312" w:eastAsia="仿宋_GB2312" w:hAnsi="宋体" w:hint="eastAsia"/>
      <w:color w:val="0000FF"/>
      <w:szCs w:val="21"/>
    </w:rPr>
  </w:style>
  <w:style w:type="paragraph" w:customStyle="1" w:styleId="37">
    <w:name w:val="标书标题3"/>
    <w:basedOn w:val="3"/>
    <w:qFormat/>
    <w:pPr>
      <w:keepLines w:val="0"/>
      <w:adjustRightInd w:val="0"/>
      <w:snapToGrid w:val="0"/>
      <w:spacing w:before="120" w:after="60" w:line="300" w:lineRule="auto"/>
    </w:pPr>
    <w:rPr>
      <w:rFonts w:ascii="Arial Narrow" w:eastAsia="仿宋_GB2312" w:hAnsi="Arial Narrow"/>
      <w:b w:val="0"/>
      <w:bCs w:val="0"/>
      <w:color w:val="000000"/>
      <w:sz w:val="28"/>
    </w:rPr>
  </w:style>
  <w:style w:type="paragraph" w:customStyle="1" w:styleId="b3-2">
    <w:name w:val="b3-2"/>
    <w:basedOn w:val="a1"/>
    <w:qFormat/>
    <w:pPr>
      <w:spacing w:before="100" w:beforeAutospacing="1" w:after="100" w:afterAutospacing="1" w:line="355" w:lineRule="atLeast"/>
    </w:pPr>
    <w:rPr>
      <w:rFonts w:ascii="宋体" w:hAnsi="宋体"/>
      <w:sz w:val="24"/>
      <w:szCs w:val="24"/>
    </w:rPr>
  </w:style>
  <w:style w:type="paragraph" w:customStyle="1" w:styleId="Style5">
    <w:name w:val="_Style 5"/>
    <w:basedOn w:val="a1"/>
    <w:qFormat/>
    <w:pPr>
      <w:ind w:firstLineChars="200" w:firstLine="420"/>
    </w:pPr>
  </w:style>
  <w:style w:type="paragraph" w:customStyle="1" w:styleId="CharCharCharCharCharCharCharCharCharCharCharCharCharChar">
    <w:name w:val="Char Char Char Char Char Char Char Char Char Char Char Char Char Char"/>
    <w:basedOn w:val="a1"/>
    <w:qFormat/>
    <w:pPr>
      <w:spacing w:after="160" w:line="240" w:lineRule="exact"/>
    </w:pPr>
    <w:rPr>
      <w:rFonts w:ascii="Verdana" w:hAnsi="Verdana" w:cs="宋体"/>
      <w:b/>
      <w:sz w:val="20"/>
      <w:lang w:eastAsia="en-US"/>
    </w:rPr>
  </w:style>
  <w:style w:type="paragraph" w:customStyle="1" w:styleId="087">
    <w:name w:val="样式 宋体 首行缩进:  0.87 厘米"/>
    <w:basedOn w:val="a1"/>
    <w:qFormat/>
    <w:pPr>
      <w:spacing w:line="480" w:lineRule="exact"/>
      <w:ind w:firstLine="493"/>
    </w:pPr>
    <w:rPr>
      <w:rFonts w:ascii="宋体" w:hAnsi="宋体"/>
      <w:spacing w:val="6"/>
      <w:kern w:val="2"/>
      <w:szCs w:val="24"/>
    </w:rPr>
  </w:style>
  <w:style w:type="paragraph" w:customStyle="1" w:styleId="CharChar7Char">
    <w:name w:val="Char Char7 Char"/>
    <w:basedOn w:val="a1"/>
    <w:qFormat/>
    <w:pPr>
      <w:widowControl w:val="0"/>
      <w:tabs>
        <w:tab w:val="left" w:pos="425"/>
      </w:tabs>
      <w:ind w:leftChars="200" w:left="420" w:firstLineChars="150" w:firstLine="270"/>
      <w:jc w:val="both"/>
    </w:pPr>
    <w:rPr>
      <w:rFonts w:ascii="宋体" w:hAnsi="宋体" w:cs="Arial"/>
      <w:color w:val="5E5E5E"/>
      <w:szCs w:val="21"/>
    </w:rPr>
  </w:style>
  <w:style w:type="paragraph" w:customStyle="1" w:styleId="p141">
    <w:name w:val="p14_1"/>
    <w:basedOn w:val="a1"/>
    <w:qFormat/>
    <w:pPr>
      <w:spacing w:before="100" w:beforeAutospacing="1" w:after="100" w:afterAutospacing="1"/>
    </w:pPr>
    <w:rPr>
      <w:rFonts w:ascii="宋体" w:hAnsi="宋体"/>
      <w:color w:val="000000"/>
      <w:sz w:val="26"/>
      <w:szCs w:val="26"/>
    </w:rPr>
  </w:style>
  <w:style w:type="paragraph" w:customStyle="1" w:styleId="affe">
    <w:name w:val="节"/>
    <w:basedOn w:val="20"/>
    <w:qFormat/>
    <w:pPr>
      <w:widowControl w:val="0"/>
      <w:spacing w:before="160" w:after="160" w:line="720" w:lineRule="exact"/>
      <w:jc w:val="center"/>
    </w:pPr>
    <w:rPr>
      <w:rFonts w:ascii="Arial" w:eastAsia="黑体" w:hAnsi="Arial"/>
      <w:b w:val="0"/>
      <w:bCs w:val="0"/>
      <w:spacing w:val="14"/>
      <w:kern w:val="24"/>
      <w:szCs w:val="20"/>
    </w:rPr>
  </w:style>
  <w:style w:type="paragraph" w:customStyle="1" w:styleId="1b">
    <w:name w:val="表格1"/>
    <w:basedOn w:val="a1"/>
    <w:qFormat/>
    <w:pPr>
      <w:topLinePunct/>
      <w:adjustRightInd w:val="0"/>
      <w:snapToGrid w:val="0"/>
      <w:jc w:val="both"/>
    </w:pPr>
    <w:rPr>
      <w:rFonts w:ascii="仿宋_GB2312" w:eastAsia="仿宋_GB2312" w:hAnsi="宋体" w:cs="宋体"/>
      <w:b/>
      <w:sz w:val="24"/>
      <w:szCs w:val="24"/>
    </w:rPr>
  </w:style>
  <w:style w:type="paragraph" w:customStyle="1" w:styleId="b2-2">
    <w:name w:val="b2-2"/>
    <w:basedOn w:val="a1"/>
    <w:qFormat/>
    <w:pPr>
      <w:spacing w:before="100" w:beforeAutospacing="1" w:after="100" w:afterAutospacing="1" w:line="355" w:lineRule="atLeast"/>
    </w:pPr>
    <w:rPr>
      <w:rFonts w:ascii="宋体" w:hAnsi="宋体"/>
      <w:sz w:val="24"/>
      <w:szCs w:val="24"/>
    </w:rPr>
  </w:style>
  <w:style w:type="paragraph" w:customStyle="1" w:styleId="311">
    <w:name w:val="正文文本缩进 31"/>
    <w:basedOn w:val="a1"/>
    <w:qFormat/>
    <w:pPr>
      <w:widowControl w:val="0"/>
      <w:spacing w:line="580" w:lineRule="exact"/>
      <w:ind w:firstLineChars="192" w:firstLine="538"/>
      <w:jc w:val="both"/>
    </w:pPr>
    <w:rPr>
      <w:kern w:val="2"/>
      <w:sz w:val="28"/>
      <w:szCs w:val="24"/>
    </w:rPr>
  </w:style>
  <w:style w:type="paragraph" w:customStyle="1" w:styleId="font12">
    <w:name w:val="font12"/>
    <w:basedOn w:val="a1"/>
    <w:qFormat/>
    <w:pPr>
      <w:spacing w:before="100" w:beforeAutospacing="1" w:after="100" w:afterAutospacing="1"/>
    </w:pPr>
    <w:rPr>
      <w:rFonts w:ascii="Arial" w:hAnsi="Arial" w:cs="Arial"/>
      <w:b/>
      <w:bCs/>
      <w:sz w:val="24"/>
      <w:szCs w:val="24"/>
    </w:rPr>
  </w:style>
  <w:style w:type="paragraph" w:customStyle="1" w:styleId="afff">
    <w:name w:val="此正文"/>
    <w:basedOn w:val="a1"/>
    <w:qFormat/>
    <w:pPr>
      <w:widowControl w:val="0"/>
      <w:spacing w:line="360" w:lineRule="auto"/>
      <w:ind w:firstLineChars="200" w:firstLine="480"/>
      <w:jc w:val="both"/>
    </w:pPr>
    <w:rPr>
      <w:kern w:val="2"/>
      <w:sz w:val="24"/>
      <w:szCs w:val="24"/>
    </w:rPr>
  </w:style>
  <w:style w:type="paragraph" w:customStyle="1" w:styleId="p14">
    <w:name w:val="p14"/>
    <w:basedOn w:val="a1"/>
    <w:qFormat/>
    <w:pPr>
      <w:spacing w:before="100" w:beforeAutospacing="1" w:after="100" w:afterAutospacing="1" w:line="411" w:lineRule="atLeast"/>
    </w:pPr>
    <w:rPr>
      <w:rFonts w:ascii="宋体" w:hAnsi="宋体"/>
      <w:sz w:val="26"/>
      <w:szCs w:val="26"/>
    </w:rPr>
  </w:style>
  <w:style w:type="paragraph" w:customStyle="1" w:styleId="font">
    <w:name w:val="font"/>
    <w:basedOn w:val="a1"/>
    <w:qFormat/>
    <w:pPr>
      <w:spacing w:before="100" w:beforeAutospacing="1" w:after="100" w:afterAutospacing="1" w:line="260" w:lineRule="atLeast"/>
    </w:pPr>
    <w:rPr>
      <w:rFonts w:ascii="Arial Unicode MS" w:eastAsia="Arial Unicode MS" w:hAnsi="Arial Unicode MS"/>
      <w:sz w:val="22"/>
    </w:rPr>
  </w:style>
  <w:style w:type="paragraph" w:customStyle="1" w:styleId="1c">
    <w:name w:val="普通(网站)1"/>
    <w:basedOn w:val="a1"/>
    <w:qFormat/>
    <w:pPr>
      <w:spacing w:before="100" w:beforeAutospacing="1" w:after="100" w:afterAutospacing="1"/>
    </w:pPr>
    <w:rPr>
      <w:rFonts w:ascii="宋体" w:hAnsi="宋体"/>
      <w:sz w:val="24"/>
      <w:szCs w:val="24"/>
    </w:rPr>
  </w:style>
  <w:style w:type="paragraph" w:customStyle="1" w:styleId="1d">
    <w:name w:val="文档结构图1"/>
    <w:basedOn w:val="a1"/>
    <w:qFormat/>
    <w:rPr>
      <w:rFonts w:ascii="宋体" w:eastAsia="Times New Roman"/>
      <w:sz w:val="18"/>
      <w:szCs w:val="18"/>
    </w:rPr>
  </w:style>
  <w:style w:type="paragraph" w:customStyle="1" w:styleId="left">
    <w:name w:val="left"/>
    <w:basedOn w:val="a1"/>
    <w:qFormat/>
    <w:pPr>
      <w:spacing w:before="100" w:beforeAutospacing="1" w:after="100" w:afterAutospacing="1"/>
    </w:pPr>
    <w:rPr>
      <w:rFonts w:ascii="宋体" w:hAnsi="宋体"/>
      <w:sz w:val="24"/>
      <w:szCs w:val="24"/>
    </w:rPr>
  </w:style>
  <w:style w:type="paragraph" w:customStyle="1" w:styleId="1e">
    <w:name w:val="批注主题1"/>
    <w:basedOn w:val="a9"/>
    <w:next w:val="a9"/>
    <w:qFormat/>
    <w:pPr>
      <w:widowControl w:val="0"/>
    </w:pPr>
    <w:rPr>
      <w:b/>
      <w:bCs/>
      <w:kern w:val="2"/>
      <w:szCs w:val="24"/>
    </w:rPr>
  </w:style>
  <w:style w:type="paragraph" w:customStyle="1" w:styleId="1f">
    <w:name w:val="纯文本1"/>
    <w:basedOn w:val="15"/>
    <w:link w:val="PlainTextCharChar"/>
    <w:qFormat/>
    <w:rPr>
      <w:rFonts w:ascii="宋体" w:hAnsi="Courier New" w:hint="default"/>
      <w:szCs w:val="24"/>
    </w:rPr>
  </w:style>
  <w:style w:type="character" w:customStyle="1" w:styleId="PlainTextCharChar">
    <w:name w:val="Plain Text Char Char"/>
    <w:link w:val="1f"/>
    <w:qFormat/>
    <w:rPr>
      <w:rFonts w:ascii="宋体" w:hAnsi="Courier New"/>
      <w:kern w:val="2"/>
      <w:sz w:val="21"/>
      <w:szCs w:val="24"/>
    </w:rPr>
  </w:style>
  <w:style w:type="paragraph" w:customStyle="1" w:styleId="CharCharCharCharCharCharCharCharCharCharCharCharCharCharCharCharCharCharChar">
    <w:name w:val="Char Char Char Char Char Char Char Char Char Char Char Char Char Char Char Char Char Char Char"/>
    <w:basedOn w:val="a1"/>
    <w:qFormat/>
    <w:pPr>
      <w:widowControl w:val="0"/>
      <w:jc w:val="both"/>
    </w:pPr>
    <w:rPr>
      <w:rFonts w:ascii="仿宋_GB2312" w:eastAsia="仿宋_GB2312"/>
      <w:b/>
      <w:kern w:val="2"/>
      <w:sz w:val="32"/>
      <w:szCs w:val="32"/>
    </w:rPr>
  </w:style>
  <w:style w:type="paragraph" w:customStyle="1" w:styleId="afff0">
    <w:name w:val="标书正文"/>
    <w:basedOn w:val="aa"/>
    <w:qFormat/>
    <w:pPr>
      <w:adjustRightInd w:val="0"/>
      <w:snapToGrid w:val="0"/>
      <w:spacing w:line="400" w:lineRule="exact"/>
      <w:ind w:firstLine="1276"/>
    </w:pPr>
    <w:rPr>
      <w:rFonts w:ascii="宋体" w:eastAsia="黑体" w:hAnsi="宋体"/>
      <w:kern w:val="0"/>
      <w:sz w:val="24"/>
    </w:rPr>
  </w:style>
  <w:style w:type="paragraph" w:customStyle="1" w:styleId="ParaCharCharCharCharCharCharChar">
    <w:name w:val="默认段落字体 Para Char Char Char Char Char Char Char"/>
    <w:basedOn w:val="a1"/>
    <w:qFormat/>
    <w:pPr>
      <w:widowControl w:val="0"/>
      <w:jc w:val="both"/>
    </w:pPr>
    <w:rPr>
      <w:rFonts w:ascii="Tahoma" w:hAnsi="Tahoma"/>
      <w:kern w:val="2"/>
      <w:sz w:val="24"/>
    </w:rPr>
  </w:style>
  <w:style w:type="paragraph" w:customStyle="1" w:styleId="afff1">
    <w:name w:val="正文段"/>
    <w:basedOn w:val="a1"/>
    <w:qFormat/>
    <w:pPr>
      <w:snapToGrid w:val="0"/>
      <w:spacing w:afterLines="50" w:after="156"/>
      <w:ind w:firstLineChars="200" w:firstLine="200"/>
      <w:jc w:val="both"/>
    </w:pPr>
    <w:rPr>
      <w:sz w:val="24"/>
    </w:rPr>
  </w:style>
  <w:style w:type="paragraph" w:customStyle="1" w:styleId="listsx">
    <w:name w:val="list_sx"/>
    <w:basedOn w:val="a1"/>
    <w:qFormat/>
    <w:pPr>
      <w:spacing w:before="100" w:beforeAutospacing="1" w:after="100" w:afterAutospacing="1"/>
    </w:pPr>
    <w:rPr>
      <w:rFonts w:ascii="宋体" w:hAnsi="宋体"/>
      <w:color w:val="3166CE"/>
      <w:sz w:val="24"/>
      <w:szCs w:val="24"/>
    </w:rPr>
  </w:style>
  <w:style w:type="paragraph" w:customStyle="1" w:styleId="reader-word-layerreader-word-s2-8">
    <w:name w:val="reader-word-layer reader-word-s2-8"/>
    <w:basedOn w:val="a1"/>
    <w:qFormat/>
    <w:pPr>
      <w:spacing w:before="100" w:beforeAutospacing="1" w:after="100" w:afterAutospacing="1"/>
    </w:pPr>
    <w:rPr>
      <w:rFonts w:ascii="宋体" w:hAnsi="宋体" w:cs="宋体"/>
      <w:sz w:val="24"/>
      <w:szCs w:val="24"/>
    </w:rPr>
  </w:style>
  <w:style w:type="paragraph" w:customStyle="1" w:styleId="afff2">
    <w:name w:val="表格文字"/>
    <w:basedOn w:val="ac"/>
    <w:next w:val="aa"/>
    <w:qFormat/>
    <w:pPr>
      <w:adjustRightInd w:val="0"/>
      <w:spacing w:line="420" w:lineRule="atLeast"/>
      <w:textAlignment w:val="baseline"/>
    </w:pPr>
    <w:rPr>
      <w:szCs w:val="24"/>
    </w:rPr>
  </w:style>
  <w:style w:type="paragraph" w:customStyle="1" w:styleId="afff3">
    <w:name w:val="简单回函地址"/>
    <w:basedOn w:val="a1"/>
    <w:qFormat/>
    <w:pPr>
      <w:widowControl w:val="0"/>
      <w:spacing w:line="460" w:lineRule="exact"/>
      <w:ind w:firstLineChars="200" w:firstLine="200"/>
      <w:jc w:val="both"/>
    </w:pPr>
    <w:rPr>
      <w:spacing w:val="12"/>
      <w:kern w:val="2"/>
      <w:sz w:val="24"/>
    </w:rPr>
  </w:style>
  <w:style w:type="paragraph" w:customStyle="1" w:styleId="mytitle2">
    <w:name w:val="my title2"/>
    <w:basedOn w:val="a1"/>
    <w:qFormat/>
    <w:pPr>
      <w:jc w:val="both"/>
    </w:pPr>
    <w:rPr>
      <w:rFonts w:eastAsia="仿宋_GB2312"/>
      <w:sz w:val="24"/>
    </w:rPr>
  </w:style>
  <w:style w:type="paragraph" w:customStyle="1" w:styleId="font2">
    <w:name w:val="font2"/>
    <w:basedOn w:val="a1"/>
    <w:qFormat/>
    <w:pPr>
      <w:spacing w:before="100" w:beforeAutospacing="1" w:after="100" w:afterAutospacing="1"/>
    </w:pPr>
    <w:rPr>
      <w:rFonts w:ascii="宋体" w:hAnsi="宋体"/>
      <w:color w:val="FF0000"/>
      <w:sz w:val="24"/>
      <w:szCs w:val="24"/>
    </w:rPr>
  </w:style>
  <w:style w:type="paragraph" w:customStyle="1" w:styleId="zbzw1">
    <w:name w:val="zbzw1"/>
    <w:basedOn w:val="1f0"/>
    <w:qFormat/>
    <w:pPr>
      <w:keepNext w:val="0"/>
      <w:keepLines w:val="0"/>
      <w:tabs>
        <w:tab w:val="left" w:pos="720"/>
      </w:tabs>
      <w:spacing w:before="0" w:after="0" w:line="350" w:lineRule="exact"/>
      <w:ind w:right="-76" w:firstLineChars="200" w:firstLine="422"/>
      <w:outlineLvl w:val="9"/>
    </w:pPr>
    <w:rPr>
      <w:rFonts w:ascii="宋体" w:hAnsi="宋体"/>
      <w:kern w:val="2"/>
      <w:sz w:val="21"/>
      <w:szCs w:val="21"/>
    </w:rPr>
  </w:style>
  <w:style w:type="paragraph" w:customStyle="1" w:styleId="1f0">
    <w:name w:val="样式1"/>
    <w:basedOn w:val="3"/>
    <w:qFormat/>
    <w:pPr>
      <w:widowControl w:val="0"/>
      <w:jc w:val="both"/>
    </w:pPr>
    <w:rPr>
      <w:rFonts w:ascii="Arial" w:hAnsi="Arial"/>
      <w:bCs w:val="0"/>
      <w:kern w:val="28"/>
      <w:sz w:val="28"/>
      <w:szCs w:val="20"/>
    </w:rPr>
  </w:style>
  <w:style w:type="paragraph" w:customStyle="1" w:styleId="CharChar4">
    <w:name w:val="Char Char4"/>
    <w:basedOn w:val="a1"/>
    <w:qFormat/>
    <w:pPr>
      <w:widowControl w:val="0"/>
      <w:jc w:val="both"/>
    </w:pPr>
    <w:rPr>
      <w:rFonts w:ascii="Tahoma" w:hAnsi="Tahoma"/>
      <w:kern w:val="2"/>
      <w:sz w:val="24"/>
    </w:rPr>
  </w:style>
  <w:style w:type="paragraph" w:customStyle="1" w:styleId="1f1">
    <w:name w:val="部分1"/>
    <w:basedOn w:val="a1"/>
    <w:qFormat/>
    <w:pPr>
      <w:keepNext/>
      <w:pageBreakBefore/>
      <w:widowControl w:val="0"/>
      <w:tabs>
        <w:tab w:val="left" w:pos="720"/>
      </w:tabs>
      <w:spacing w:line="360" w:lineRule="auto"/>
      <w:jc w:val="center"/>
      <w:outlineLvl w:val="0"/>
    </w:pPr>
    <w:rPr>
      <w:rFonts w:eastAsia="黑体"/>
      <w:b/>
      <w:kern w:val="44"/>
      <w:sz w:val="36"/>
    </w:rPr>
  </w:style>
  <w:style w:type="paragraph" w:customStyle="1" w:styleId="reader-word-layerreader-word-s1-11">
    <w:name w:val="reader-word-layer reader-word-s1-11"/>
    <w:basedOn w:val="a1"/>
    <w:qFormat/>
    <w:pPr>
      <w:spacing w:before="100" w:beforeAutospacing="1" w:after="100" w:afterAutospacing="1"/>
    </w:pPr>
    <w:rPr>
      <w:rFonts w:ascii="宋体" w:hAnsi="宋体" w:cs="宋体"/>
      <w:sz w:val="24"/>
      <w:szCs w:val="24"/>
    </w:rPr>
  </w:style>
  <w:style w:type="paragraph" w:customStyle="1" w:styleId="111">
    <w:name w:val="正文文本缩进11"/>
    <w:basedOn w:val="a1"/>
    <w:qFormat/>
    <w:pPr>
      <w:spacing w:line="200" w:lineRule="exact"/>
      <w:ind w:firstLine="301"/>
    </w:pPr>
  </w:style>
  <w:style w:type="paragraph" w:customStyle="1" w:styleId="a">
    <w:name w:val="正文（项目编号）"/>
    <w:basedOn w:val="a1"/>
    <w:qFormat/>
    <w:pPr>
      <w:widowControl w:val="0"/>
      <w:numPr>
        <w:numId w:val="2"/>
      </w:numPr>
      <w:tabs>
        <w:tab w:val="clear" w:pos="851"/>
        <w:tab w:val="left" w:pos="834"/>
        <w:tab w:val="left" w:pos="980"/>
        <w:tab w:val="left" w:pos="1140"/>
        <w:tab w:val="left" w:pos="1260"/>
      </w:tabs>
      <w:spacing w:line="480" w:lineRule="exact"/>
      <w:jc w:val="both"/>
    </w:pPr>
    <w:rPr>
      <w:bCs/>
      <w:kern w:val="2"/>
      <w:sz w:val="28"/>
    </w:rPr>
  </w:style>
  <w:style w:type="paragraph" w:customStyle="1" w:styleId="38">
    <w:name w:val="样式 标题 3 + 非加粗 自动设置"/>
    <w:basedOn w:val="3"/>
    <w:qFormat/>
    <w:pPr>
      <w:widowControl w:val="0"/>
      <w:spacing w:before="120" w:after="120" w:line="700" w:lineRule="exact"/>
    </w:pPr>
    <w:rPr>
      <w:rFonts w:ascii="宋体" w:hAnsi="宋体"/>
      <w:b w:val="0"/>
      <w:bCs w:val="0"/>
      <w:spacing w:val="10"/>
      <w:kern w:val="24"/>
      <w:sz w:val="28"/>
    </w:rPr>
  </w:style>
  <w:style w:type="paragraph" w:customStyle="1" w:styleId="40022">
    <w:name w:val="样式 样式 标题 4 + 非加粗 + (中文) 黑体 段前: 0 磅 段后: 0 磅 行距: 固定值 22 磅"/>
    <w:basedOn w:val="42"/>
    <w:uiPriority w:val="2"/>
    <w:qFormat/>
    <w:pPr>
      <w:spacing w:beforeLines="50" w:before="50" w:afterLines="50" w:after="50" w:line="500" w:lineRule="exact"/>
    </w:pPr>
    <w:rPr>
      <w:rFonts w:cs="宋体"/>
      <w:bCs/>
      <w:spacing w:val="0"/>
    </w:rPr>
  </w:style>
  <w:style w:type="paragraph" w:customStyle="1" w:styleId="Blockquote">
    <w:name w:val="Blockquote"/>
    <w:basedOn w:val="a1"/>
    <w:qFormat/>
    <w:pPr>
      <w:widowControl w:val="0"/>
      <w:autoSpaceDE w:val="0"/>
      <w:autoSpaceDN w:val="0"/>
      <w:adjustRightInd w:val="0"/>
      <w:spacing w:before="100" w:after="100"/>
      <w:ind w:left="360" w:right="360"/>
    </w:pPr>
    <w:rPr>
      <w:sz w:val="24"/>
    </w:rPr>
  </w:style>
  <w:style w:type="paragraph" w:customStyle="1" w:styleId="CharCharChar1">
    <w:name w:val="Char Char Char1"/>
    <w:basedOn w:val="a1"/>
    <w:qFormat/>
    <w:pPr>
      <w:spacing w:after="160" w:line="240" w:lineRule="exact"/>
    </w:pPr>
    <w:rPr>
      <w:rFonts w:ascii="Verdana" w:hAnsi="Verdana"/>
      <w:sz w:val="20"/>
      <w:lang w:eastAsia="en-US"/>
    </w:rPr>
  </w:style>
  <w:style w:type="paragraph" w:customStyle="1" w:styleId="Style256">
    <w:name w:val="_Style 256"/>
    <w:uiPriority w:val="99"/>
    <w:unhideWhenUsed/>
    <w:qFormat/>
    <w:rPr>
      <w:rFonts w:ascii="Times New Roman" w:hAnsi="Times New Roman" w:cs="Times New Roman"/>
      <w:sz w:val="21"/>
    </w:rPr>
  </w:style>
  <w:style w:type="paragraph" w:customStyle="1" w:styleId="Style7">
    <w:name w:val="_Style 7"/>
    <w:basedOn w:val="a1"/>
    <w:uiPriority w:val="34"/>
    <w:qFormat/>
    <w:pPr>
      <w:ind w:left="851" w:firstLine="420"/>
    </w:pPr>
    <w:rPr>
      <w:sz w:val="20"/>
    </w:rPr>
  </w:style>
  <w:style w:type="paragraph" w:customStyle="1" w:styleId="afff4">
    <w:name w:val="表正文黑体"/>
    <w:basedOn w:val="a1"/>
    <w:qFormat/>
    <w:rPr>
      <w:rFonts w:ascii="Calibri" w:eastAsia="黑体" w:hAnsi="Calibri"/>
    </w:rPr>
  </w:style>
  <w:style w:type="paragraph" w:customStyle="1" w:styleId="ItemList">
    <w:name w:val="Item List"/>
    <w:qFormat/>
    <w:pPr>
      <w:numPr>
        <w:numId w:val="3"/>
      </w:numPr>
      <w:tabs>
        <w:tab w:val="left" w:pos="709"/>
      </w:tabs>
      <w:adjustRightInd w:val="0"/>
      <w:snapToGrid w:val="0"/>
      <w:spacing w:before="80" w:after="80" w:line="240" w:lineRule="atLeast"/>
    </w:pPr>
    <w:rPr>
      <w:rFonts w:ascii="Times New Roman" w:hAnsi="Times New Roman" w:cs="Times New Roman"/>
      <w:szCs w:val="21"/>
    </w:rPr>
  </w:style>
  <w:style w:type="paragraph" w:customStyle="1" w:styleId="1f2">
    <w:name w:val="列出段落1"/>
    <w:basedOn w:val="a1"/>
    <w:qFormat/>
    <w:pPr>
      <w:spacing w:beforeLines="50"/>
      <w:ind w:firstLine="420"/>
    </w:pPr>
    <w:rPr>
      <w:rFonts w:ascii="Calibri" w:hAnsi="Calibri"/>
      <w:sz w:val="28"/>
      <w:szCs w:val="22"/>
    </w:rPr>
  </w:style>
  <w:style w:type="paragraph" w:customStyle="1" w:styleId="202">
    <w:name w:val="样式 宋体 行距: 固定值 20 磅 首行缩进:  2 字符"/>
    <w:basedOn w:val="a1"/>
    <w:qFormat/>
    <w:pPr>
      <w:spacing w:line="400" w:lineRule="exact"/>
      <w:ind w:firstLineChars="207" w:firstLine="435"/>
    </w:pPr>
    <w:rPr>
      <w:rFonts w:ascii="宋体" w:hAnsi="宋体" w:cs="宋体"/>
    </w:rPr>
  </w:style>
  <w:style w:type="paragraph" w:customStyle="1" w:styleId="afff5">
    <w:name w:val="表格文字（两侧对齐）"/>
    <w:basedOn w:val="a1"/>
    <w:qFormat/>
    <w:pPr>
      <w:widowControl w:val="0"/>
      <w:snapToGrid w:val="0"/>
    </w:pPr>
    <w:rPr>
      <w:sz w:val="20"/>
    </w:rPr>
  </w:style>
  <w:style w:type="paragraph" w:customStyle="1" w:styleId="Default">
    <w:name w:val="Default"/>
    <w:qFormat/>
    <w:pPr>
      <w:widowControl w:val="0"/>
      <w:autoSpaceDE w:val="0"/>
      <w:autoSpaceDN w:val="0"/>
      <w:adjustRightInd w:val="0"/>
    </w:pPr>
    <w:rPr>
      <w:rFonts w:ascii="微软雅黑" w:eastAsia="微软雅黑" w:hAnsi="Times New Roman" w:cs="微软雅黑"/>
      <w:color w:val="000000"/>
      <w:sz w:val="24"/>
      <w:szCs w:val="24"/>
    </w:rPr>
  </w:style>
  <w:style w:type="paragraph" w:customStyle="1" w:styleId="ListParagraph1">
    <w:name w:val="List Paragraph1"/>
    <w:basedOn w:val="a1"/>
    <w:qFormat/>
    <w:pPr>
      <w:spacing w:after="200" w:line="276" w:lineRule="auto"/>
      <w:ind w:firstLineChars="200" w:firstLine="420"/>
    </w:pPr>
    <w:rPr>
      <w:rFonts w:ascii="Calibri" w:hAnsi="Calibri"/>
      <w:sz w:val="22"/>
      <w:szCs w:val="22"/>
      <w:lang w:eastAsia="en-US" w:bidi="en-US"/>
    </w:rPr>
  </w:style>
  <w:style w:type="paragraph" w:customStyle="1" w:styleId="Pa4">
    <w:name w:val="Pa4"/>
    <w:basedOn w:val="Default"/>
    <w:next w:val="Default"/>
    <w:uiPriority w:val="99"/>
    <w:qFormat/>
    <w:pPr>
      <w:spacing w:line="241" w:lineRule="atLeast"/>
    </w:pPr>
    <w:rPr>
      <w:rFonts w:ascii="FrutigerNext LT Regular" w:eastAsia="宋体" w:hAnsi="FrutigerNext LT Regular" w:cs="Times New Roman"/>
      <w:color w:val="auto"/>
    </w:rPr>
  </w:style>
  <w:style w:type="character" w:customStyle="1" w:styleId="afff6">
    <w:name w:val="正文文本缩进 字符"/>
    <w:qFormat/>
    <w:rPr>
      <w:rFonts w:ascii="Calibri" w:eastAsia="宋体" w:hAnsi="Calibri" w:cs="Times New Roman"/>
      <w:kern w:val="2"/>
      <w:sz w:val="21"/>
      <w:szCs w:val="22"/>
    </w:rPr>
  </w:style>
  <w:style w:type="character" w:customStyle="1" w:styleId="NormalIndentCharChar">
    <w:name w:val="Normal Indent Char Char"/>
    <w:qFormat/>
    <w:rPr>
      <w:rFonts w:eastAsia="宋体"/>
      <w:sz w:val="21"/>
      <w:lang w:val="en-US" w:eastAsia="zh-CN" w:bidi="ar-SA"/>
    </w:rPr>
  </w:style>
  <w:style w:type="character" w:customStyle="1" w:styleId="Parahead">
    <w:name w:val="Para head"/>
    <w:qFormat/>
    <w:rPr>
      <w:rFonts w:ascii="Arial" w:eastAsia="Times New Roman" w:hAnsi="Arial"/>
      <w:sz w:val="20"/>
    </w:rPr>
  </w:style>
  <w:style w:type="character" w:customStyle="1" w:styleId="unnamed51">
    <w:name w:val="unnamed51"/>
    <w:qFormat/>
    <w:rPr>
      <w:sz w:val="22"/>
      <w:szCs w:val="22"/>
    </w:rPr>
  </w:style>
  <w:style w:type="paragraph" w:customStyle="1" w:styleId="font0">
    <w:name w:val="font0"/>
    <w:basedOn w:val="a1"/>
    <w:qFormat/>
    <w:pPr>
      <w:spacing w:before="100" w:beforeAutospacing="1" w:after="100" w:afterAutospacing="1"/>
    </w:pPr>
    <w:rPr>
      <w:rFonts w:ascii="宋体" w:hAnsi="宋体" w:cs="Courier New" w:hint="eastAsia"/>
      <w:sz w:val="24"/>
      <w:szCs w:val="24"/>
      <w:lang w:eastAsia="en-US"/>
    </w:rPr>
  </w:style>
  <w:style w:type="paragraph" w:customStyle="1" w:styleId="xl26">
    <w:name w:val="xl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 w:val="20"/>
      <w:lang w:eastAsia="en-US"/>
    </w:rPr>
  </w:style>
  <w:style w:type="paragraph" w:customStyle="1" w:styleId="1f3">
    <w:name w:val="菲页1"/>
    <w:basedOn w:val="20"/>
    <w:qFormat/>
    <w:pPr>
      <w:jc w:val="center"/>
    </w:pPr>
    <w:rPr>
      <w:rFonts w:ascii="黑体" w:eastAsia="黑体" w:hAnsi="宋体"/>
      <w:b w:val="0"/>
      <w:color w:val="000000"/>
      <w:sz w:val="52"/>
    </w:rPr>
  </w:style>
  <w:style w:type="paragraph" w:customStyle="1" w:styleId="table1stline">
    <w:name w:val="table_1stline"/>
    <w:basedOn w:val="a1"/>
    <w:qFormat/>
    <w:pPr>
      <w:spacing w:before="120"/>
    </w:pPr>
    <w:rPr>
      <w:bCs/>
      <w:sz w:val="20"/>
      <w:lang w:val="de-DE" w:eastAsia="de-DE"/>
    </w:rPr>
  </w:style>
  <w:style w:type="paragraph" w:customStyle="1" w:styleId="xl28">
    <w:name w:val="xl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1"/>
      <w:lang w:eastAsia="en-US"/>
    </w:rPr>
  </w:style>
  <w:style w:type="paragraph" w:customStyle="1" w:styleId="CharCharCharChar1">
    <w:name w:val="Char Char Char Char1"/>
    <w:basedOn w:val="a8"/>
    <w:qFormat/>
    <w:pPr>
      <w:widowControl w:val="0"/>
      <w:shd w:val="clear" w:color="auto" w:fill="000080"/>
      <w:jc w:val="both"/>
    </w:pPr>
    <w:rPr>
      <w:rFonts w:ascii="Times New Roman"/>
      <w:kern w:val="2"/>
      <w:sz w:val="21"/>
      <w:szCs w:val="24"/>
    </w:rPr>
  </w:style>
  <w:style w:type="paragraph" w:customStyle="1" w:styleId="font5">
    <w:name w:val="font5"/>
    <w:basedOn w:val="a1"/>
    <w:qFormat/>
    <w:pPr>
      <w:spacing w:before="100" w:beforeAutospacing="1" w:after="100" w:afterAutospacing="1"/>
    </w:pPr>
    <w:rPr>
      <w:rFonts w:ascii="宋体" w:hAnsi="宋体" w:cs="Courier New" w:hint="eastAsia"/>
      <w:sz w:val="18"/>
      <w:szCs w:val="18"/>
      <w:lang w:eastAsia="en-US"/>
    </w:rPr>
  </w:style>
  <w:style w:type="paragraph" w:customStyle="1" w:styleId="xl32">
    <w:name w:val="xl3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eastAsia="en-US"/>
    </w:rPr>
  </w:style>
  <w:style w:type="paragraph" w:customStyle="1" w:styleId="xl66">
    <w:name w:val="xl6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31">
    <w:name w:val="xl3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Cs w:val="21"/>
      <w:lang w:eastAsia="en-US"/>
    </w:rPr>
  </w:style>
  <w:style w:type="paragraph" w:customStyle="1" w:styleId="font8">
    <w:name w:val="font8"/>
    <w:basedOn w:val="a1"/>
    <w:qFormat/>
    <w:pPr>
      <w:spacing w:before="100" w:beforeAutospacing="1" w:after="100" w:afterAutospacing="1"/>
    </w:pPr>
    <w:rPr>
      <w:rFonts w:eastAsia="Arial Unicode MS"/>
      <w:sz w:val="24"/>
      <w:szCs w:val="24"/>
      <w:lang w:eastAsia="en-US"/>
    </w:rPr>
  </w:style>
  <w:style w:type="paragraph" w:customStyle="1" w:styleId="afff7">
    <w:name w:val="目录"/>
    <w:basedOn w:val="a1"/>
    <w:qFormat/>
    <w:pPr>
      <w:jc w:val="center"/>
    </w:pPr>
    <w:rPr>
      <w:rFonts w:ascii="宋体" w:hint="eastAsia"/>
      <w:b/>
      <w:sz w:val="36"/>
    </w:rPr>
  </w:style>
  <w:style w:type="paragraph" w:customStyle="1" w:styleId="xl29">
    <w:name w:val="xl2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14"/>
      <w:szCs w:val="14"/>
      <w:lang w:eastAsia="en-US"/>
    </w:rPr>
  </w:style>
  <w:style w:type="paragraph" w:customStyle="1" w:styleId="CharCharCharCharCharCharChar1">
    <w:name w:val="Char Char Char Char Char Char Char1"/>
    <w:basedOn w:val="a1"/>
    <w:qFormat/>
    <w:pPr>
      <w:widowControl w:val="0"/>
      <w:jc w:val="both"/>
    </w:pPr>
    <w:rPr>
      <w:rFonts w:ascii="宋体" w:hAnsi="宋体" w:cs="宋体"/>
      <w:color w:val="FF0000"/>
      <w:szCs w:val="21"/>
    </w:rPr>
  </w:style>
  <w:style w:type="paragraph" w:customStyle="1" w:styleId="xl23">
    <w:name w:val="xl2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sz w:val="22"/>
      <w:szCs w:val="22"/>
    </w:rPr>
  </w:style>
  <w:style w:type="paragraph" w:customStyle="1" w:styleId="Indenta">
    <w:name w:val="Indent a)"/>
    <w:basedOn w:val="a1"/>
    <w:qFormat/>
    <w:pPr>
      <w:tabs>
        <w:tab w:val="left" w:pos="1843"/>
        <w:tab w:val="right" w:pos="9072"/>
      </w:tabs>
      <w:suppressAutoHyphens/>
      <w:spacing w:line="360" w:lineRule="auto"/>
      <w:ind w:rightChars="-10" w:right="-21" w:firstLineChars="200" w:firstLine="420"/>
      <w:jc w:val="both"/>
    </w:pPr>
    <w:rPr>
      <w:rFonts w:ascii="宋体" w:hAnsi="宋体"/>
      <w:color w:val="000000"/>
      <w:kern w:val="2"/>
    </w:rPr>
  </w:style>
  <w:style w:type="paragraph" w:customStyle="1" w:styleId="xl24">
    <w:name w:val="xl2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4"/>
      <w:szCs w:val="24"/>
      <w:lang w:eastAsia="en-US"/>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u w:val="single"/>
    </w:rPr>
  </w:style>
  <w:style w:type="paragraph" w:customStyle="1" w:styleId="Preformatted">
    <w:name w:val="Preformatted"/>
    <w:basedOn w:val="a1"/>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rPr>
  </w:style>
  <w:style w:type="paragraph" w:customStyle="1" w:styleId="xl25">
    <w:name w:val="xl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ourier New"/>
      <w:sz w:val="24"/>
      <w:szCs w:val="24"/>
      <w:lang w:eastAsia="en-US"/>
    </w:rPr>
  </w:style>
  <w:style w:type="paragraph" w:customStyle="1" w:styleId="xl34">
    <w:name w:val="xl3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6"/>
      <w:szCs w:val="16"/>
      <w:lang w:eastAsia="en-US"/>
    </w:rPr>
  </w:style>
  <w:style w:type="paragraph" w:customStyle="1" w:styleId="2">
    <w:name w:val="菲页2"/>
    <w:basedOn w:val="3"/>
    <w:qFormat/>
    <w:pPr>
      <w:numPr>
        <w:ilvl w:val="2"/>
        <w:numId w:val="4"/>
      </w:numPr>
      <w:tabs>
        <w:tab w:val="left" w:pos="2040"/>
      </w:tabs>
      <w:spacing w:before="120" w:after="120" w:line="360" w:lineRule="auto"/>
      <w:jc w:val="center"/>
    </w:pPr>
    <w:rPr>
      <w:rFonts w:ascii="黑体" w:eastAsia="黑体" w:hAnsi="宋体"/>
      <w:b w:val="0"/>
      <w:bCs w:val="0"/>
      <w:sz w:val="44"/>
      <w:szCs w:val="20"/>
    </w:rPr>
  </w:style>
  <w:style w:type="paragraph" w:customStyle="1" w:styleId="a0">
    <w:name w:val="菲页(卷)"/>
    <w:basedOn w:val="1"/>
    <w:next w:val="15"/>
    <w:qFormat/>
    <w:pPr>
      <w:keepLines w:val="0"/>
      <w:widowControl/>
      <w:numPr>
        <w:numId w:val="4"/>
      </w:numPr>
      <w:tabs>
        <w:tab w:val="clear" w:pos="840"/>
        <w:tab w:val="left" w:pos="1200"/>
      </w:tabs>
      <w:adjustRightInd/>
      <w:snapToGrid/>
      <w:spacing w:line="240" w:lineRule="auto"/>
      <w:jc w:val="center"/>
      <w:outlineLvl w:val="1"/>
    </w:pPr>
    <w:rPr>
      <w:rFonts w:ascii="黑体" w:eastAsia="黑体"/>
      <w:b w:val="0"/>
      <w:kern w:val="0"/>
      <w:sz w:val="52"/>
    </w:rPr>
  </w:style>
  <w:style w:type="paragraph" w:customStyle="1" w:styleId="xl33">
    <w:name w:val="xl3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ourier New"/>
      <w:szCs w:val="21"/>
      <w:lang w:eastAsia="en-US"/>
    </w:rPr>
  </w:style>
  <w:style w:type="paragraph" w:customStyle="1" w:styleId="xl22">
    <w:name w:val="xl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sz w:val="18"/>
      <w:szCs w:val="18"/>
    </w:rPr>
  </w:style>
  <w:style w:type="paragraph" w:customStyle="1" w:styleId="afff8">
    <w:name w:val="目录文字"/>
    <w:basedOn w:val="a1"/>
    <w:qFormat/>
    <w:pPr>
      <w:spacing w:line="480" w:lineRule="auto"/>
    </w:pPr>
    <w:rPr>
      <w:rFonts w:ascii="宋体" w:hAnsi="宋体"/>
      <w:sz w:val="24"/>
    </w:rPr>
  </w:style>
  <w:style w:type="paragraph" w:customStyle="1" w:styleId="font7">
    <w:name w:val="font7"/>
    <w:basedOn w:val="a1"/>
    <w:qFormat/>
    <w:pPr>
      <w:spacing w:before="100" w:beforeAutospacing="1" w:after="100" w:afterAutospacing="1"/>
    </w:pPr>
    <w:rPr>
      <w:rFonts w:ascii="宋体" w:hAnsi="宋体" w:cs="Courier New" w:hint="eastAsia"/>
      <w:szCs w:val="21"/>
      <w:lang w:eastAsia="en-US"/>
    </w:rPr>
  </w:style>
  <w:style w:type="paragraph" w:customStyle="1" w:styleId="xl27">
    <w:name w:val="xl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 w:val="24"/>
      <w:szCs w:val="24"/>
      <w:lang w:eastAsia="en-US"/>
    </w:rPr>
  </w:style>
  <w:style w:type="paragraph" w:customStyle="1" w:styleId="afff9">
    <w:name w:val="保留正文"/>
    <w:basedOn w:val="aa"/>
    <w:qFormat/>
    <w:pPr>
      <w:keepNext/>
      <w:spacing w:after="160" w:line="240" w:lineRule="auto"/>
    </w:pPr>
    <w:rPr>
      <w:rFonts w:ascii="Times New Roman" w:eastAsia="宋体"/>
      <w:sz w:val="21"/>
      <w:szCs w:val="24"/>
    </w:rPr>
  </w:style>
  <w:style w:type="paragraph" w:customStyle="1" w:styleId="font6">
    <w:name w:val="font6"/>
    <w:basedOn w:val="a1"/>
    <w:qFormat/>
    <w:pPr>
      <w:spacing w:before="100" w:beforeAutospacing="1" w:after="100" w:afterAutospacing="1"/>
    </w:pPr>
    <w:rPr>
      <w:rFonts w:eastAsia="Arial Unicode MS"/>
      <w:szCs w:val="21"/>
      <w:lang w:eastAsia="en-US"/>
    </w:rPr>
  </w:style>
  <w:style w:type="paragraph" w:customStyle="1" w:styleId="font1">
    <w:name w:val="font1"/>
    <w:basedOn w:val="a1"/>
    <w:qFormat/>
    <w:pPr>
      <w:spacing w:before="100" w:beforeAutospacing="1" w:after="100" w:afterAutospacing="1"/>
    </w:pPr>
    <w:rPr>
      <w:rFonts w:ascii="宋体" w:hAnsi="宋体" w:cs="宋体"/>
      <w:color w:val="000000"/>
      <w:sz w:val="22"/>
      <w:szCs w:val="22"/>
    </w:rPr>
  </w:style>
  <w:style w:type="paragraph" w:customStyle="1" w:styleId="xl65">
    <w:name w:val="xl65"/>
    <w:basedOn w:val="a1"/>
    <w:qFormat/>
    <w:pPr>
      <w:spacing w:before="100" w:beforeAutospacing="1" w:after="100" w:afterAutospacing="1"/>
      <w:jc w:val="center"/>
    </w:pPr>
    <w:rPr>
      <w:rFonts w:ascii="宋体" w:hAnsi="宋体" w:cs="宋体"/>
      <w:sz w:val="18"/>
      <w:szCs w:val="18"/>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18"/>
      <w:szCs w:val="18"/>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71">
    <w:name w:val="xl7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2">
    <w:name w:val="xl72"/>
    <w:basedOn w:val="a1"/>
    <w:qFormat/>
    <w:pPr>
      <w:spacing w:before="100" w:beforeAutospacing="1" w:after="100" w:afterAutospacing="1"/>
      <w:jc w:val="center"/>
    </w:pPr>
    <w:rPr>
      <w:rFonts w:ascii="宋体" w:hAnsi="宋体" w:cs="宋体"/>
      <w:sz w:val="20"/>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rPr>
  </w:style>
  <w:style w:type="paragraph" w:customStyle="1" w:styleId="xl76">
    <w:name w:val="xl76"/>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18"/>
      <w:szCs w:val="18"/>
    </w:rPr>
  </w:style>
  <w:style w:type="paragraph" w:customStyle="1" w:styleId="xl78">
    <w:name w:val="xl78"/>
    <w:basedOn w:val="a1"/>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18"/>
      <w:szCs w:val="18"/>
    </w:rPr>
  </w:style>
  <w:style w:type="paragraph" w:customStyle="1" w:styleId="xl79">
    <w:name w:val="xl7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18"/>
      <w:szCs w:val="18"/>
    </w:rPr>
  </w:style>
  <w:style w:type="paragraph" w:customStyle="1" w:styleId="xl80">
    <w:name w:val="xl80"/>
    <w:basedOn w:val="a1"/>
    <w:qFormat/>
    <w:pPr>
      <w:pBdr>
        <w:bottom w:val="single" w:sz="4" w:space="0" w:color="auto"/>
      </w:pBdr>
      <w:spacing w:before="100" w:beforeAutospacing="1" w:after="100" w:afterAutospacing="1"/>
      <w:jc w:val="center"/>
    </w:pPr>
    <w:rPr>
      <w:rFonts w:ascii="方正小标宋简体" w:eastAsia="方正小标宋简体" w:hAnsi="宋体" w:cs="宋体"/>
      <w:sz w:val="32"/>
      <w:szCs w:val="32"/>
    </w:rPr>
  </w:style>
  <w:style w:type="paragraph" w:customStyle="1" w:styleId="xl81">
    <w:name w:val="xl81"/>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82">
    <w:name w:val="xl82"/>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83">
    <w:name w:val="xl83"/>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84">
    <w:name w:val="xl84"/>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63">
    <w:name w:val="xl63"/>
    <w:basedOn w:val="a1"/>
    <w:qFormat/>
    <w:pPr>
      <w:spacing w:before="100" w:beforeAutospacing="1" w:after="100" w:afterAutospacing="1"/>
      <w:jc w:val="center"/>
    </w:pPr>
    <w:rPr>
      <w:rFonts w:ascii="宋体" w:hAnsi="宋体" w:cs="宋体"/>
      <w:sz w:val="20"/>
    </w:rPr>
  </w:style>
  <w:style w:type="paragraph" w:customStyle="1" w:styleId="xl64">
    <w:name w:val="xl64"/>
    <w:basedOn w:val="a1"/>
    <w:qFormat/>
    <w:pPr>
      <w:spacing w:before="100" w:beforeAutospacing="1" w:after="100" w:afterAutospacing="1"/>
      <w:jc w:val="center"/>
    </w:pPr>
    <w:rPr>
      <w:rFonts w:ascii="宋体" w:hAnsi="宋体" w:cs="宋体"/>
      <w:sz w:val="24"/>
      <w:szCs w:val="24"/>
    </w:rPr>
  </w:style>
  <w:style w:type="character" w:customStyle="1" w:styleId="afffa">
    <w:name w:val="正文缩进 字符"/>
    <w:qFormat/>
    <w:rPr>
      <w:rFonts w:ascii="Calibri" w:eastAsia="宋体" w:hAnsi="Calibri" w:cs="Times New Roman"/>
      <w:kern w:val="2"/>
      <w:sz w:val="21"/>
      <w:szCs w:val="22"/>
    </w:rPr>
  </w:style>
  <w:style w:type="paragraph" w:customStyle="1" w:styleId="l">
    <w:name w:val="l正文"/>
    <w:basedOn w:val="a1"/>
    <w:qFormat/>
    <w:pPr>
      <w:widowControl w:val="0"/>
      <w:spacing w:line="300" w:lineRule="auto"/>
      <w:ind w:firstLineChars="200" w:firstLine="200"/>
    </w:pPr>
    <w:rPr>
      <w:rFonts w:ascii="楷体_GB2312" w:eastAsia="楷体_GB2312" w:hAnsi="Times" w:cs="等线"/>
      <w:kern w:val="2"/>
      <w:sz w:val="24"/>
      <w:szCs w:val="24"/>
    </w:rPr>
  </w:style>
  <w:style w:type="character" w:customStyle="1" w:styleId="Char14">
    <w:name w:val="正文缩进 Char1"/>
    <w:qFormat/>
    <w:rPr>
      <w:rFonts w:ascii="Times New Roman" w:hAnsi="Times New Roman"/>
      <w:sz w:val="21"/>
    </w:rPr>
  </w:style>
  <w:style w:type="character" w:customStyle="1" w:styleId="Char15">
    <w:name w:val="正文文本 Char1"/>
    <w:qFormat/>
    <w:rPr>
      <w:rFonts w:ascii="楷体_GB2312" w:eastAsia="楷体_GB2312" w:hAnsi="Times New Roman"/>
      <w:kern w:val="2"/>
      <w:sz w:val="32"/>
    </w:rPr>
  </w:style>
  <w:style w:type="paragraph" w:customStyle="1" w:styleId="112">
    <w:name w:val="无间隔11"/>
    <w:qFormat/>
    <w:pPr>
      <w:widowControl w:val="0"/>
      <w:spacing w:line="360" w:lineRule="auto"/>
    </w:pPr>
    <w:rPr>
      <w:rFonts w:cs="Times New Roman"/>
      <w:kern w:val="2"/>
      <w:sz w:val="21"/>
      <w:szCs w:val="22"/>
    </w:rPr>
  </w:style>
  <w:style w:type="paragraph" w:customStyle="1" w:styleId="afffb">
    <w:name w:val="首行缩进"/>
    <w:basedOn w:val="a1"/>
    <w:qFormat/>
    <w:pPr>
      <w:tabs>
        <w:tab w:val="left" w:pos="822"/>
        <w:tab w:val="left" w:pos="1296"/>
      </w:tabs>
      <w:snapToGrid w:val="0"/>
      <w:spacing w:before="40" w:after="40" w:line="300" w:lineRule="atLeast"/>
      <w:ind w:left="1296" w:hanging="1296"/>
      <w:jc w:val="both"/>
    </w:pPr>
    <w:rPr>
      <w:rFonts w:ascii="Arial" w:hAnsi="Arial"/>
    </w:rPr>
  </w:style>
  <w:style w:type="paragraph" w:customStyle="1" w:styleId="BodyText1I">
    <w:name w:val="BodyText1I"/>
    <w:basedOn w:val="BodyText"/>
    <w:uiPriority w:val="99"/>
    <w:qFormat/>
    <w:pPr>
      <w:spacing w:after="120" w:line="240" w:lineRule="auto"/>
      <w:ind w:firstLineChars="100" w:firstLine="420"/>
      <w:jc w:val="left"/>
    </w:pPr>
    <w:rPr>
      <w:rFonts w:ascii="Times New Roman" w:eastAsia="宋体" w:cs="Times New Roman"/>
      <w:kern w:val="0"/>
      <w:sz w:val="21"/>
      <w:szCs w:val="21"/>
    </w:rPr>
  </w:style>
  <w:style w:type="paragraph" w:customStyle="1" w:styleId="BodyText">
    <w:name w:val="BodyText"/>
    <w:basedOn w:val="a1"/>
    <w:next w:val="BodyText1I"/>
    <w:uiPriority w:val="99"/>
    <w:qFormat/>
    <w:pPr>
      <w:spacing w:line="360" w:lineRule="auto"/>
      <w:jc w:val="both"/>
    </w:pPr>
    <w:rPr>
      <w:rFonts w:ascii="楷体_GB2312" w:eastAsia="楷体_GB2312" w:cs="楷体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815743236@qq.com" TargetMode="External"/><Relationship Id="rId17" Type="http://schemas.openxmlformats.org/officeDocument/2006/relationships/hyperlink" Target="mailto:228967618@qq.com&#65307;"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03874679@qq.com&#65289;&#1229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5353;&#25919;&#37319;&#20113;&#24179;&#21488;&#39033;&#30446;&#37319;&#36141;-&#30005;&#23376;&#25307;&#25237;&#26631;&#25805;&#20316;&#25351;&#21335;&#21046;&#20316;&#22791;&#20221;&#25237;&#26631;&#25991;&#20214;&#65288;&#21518;&#32512;&#21517;&#20026;.bfbs&#65289;&#65292;&#22312;&#24320;&#26631;&#26102;&#38388;&#21518;15&#20998;&#38047;&#20869;&#20197;&#30005;&#23376;&#37038;&#20214;&#24418;&#24335;&#36882;&#20132;&#33267;&#37319;&#36141;&#20195;&#29702;&#26426;&#26500;&#37038;&#31665;&#65288;103874679@qq.com&#65289;&#1229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help.zcygov.cn/web/site_2/2018/12-28/2573.html" TargetMode="External"/><Relationship Id="rId14" Type="http://schemas.openxmlformats.org/officeDocument/2006/relationships/hyperlink" Target="http://www.raztb.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72</Pages>
  <Words>8824</Words>
  <Characters>50302</Characters>
  <Application>Microsoft Office Word</Application>
  <DocSecurity>0</DocSecurity>
  <Lines>419</Lines>
  <Paragraphs>118</Paragraphs>
  <ScaleCrop>false</ScaleCrop>
  <Company>raztb</Company>
  <LinksUpToDate>false</LinksUpToDate>
  <CharactersWithSpaces>59008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瑞安市公共资源交易中心</dc:title>
  <dc:creator>ccl</dc:creator>
  <cp:lastModifiedBy>xb21cn</cp:lastModifiedBy>
  <cp:revision>104</cp:revision>
  <cp:lastPrinted>2021-11-19T02:47:00Z</cp:lastPrinted>
  <dcterms:created xsi:type="dcterms:W3CDTF">2022-09-13T01:07:00Z</dcterms:created>
  <dcterms:modified xsi:type="dcterms:W3CDTF">2022-09-20T07:58:00Z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AAAAA</vt:lpwstr>
  </property>
  <property fmtid="{D5CDD505-2E9C-101B-9397-08002B2CF9AE}" pid="3" name="KSOProductBuildVer">
    <vt:lpwstr>2052-11.1.0.12313</vt:lpwstr>
  </property>
  <property fmtid="{D5CDD505-2E9C-101B-9397-08002B2CF9AE}" pid="4" name="ICV">
    <vt:lpwstr>0E5E6946054049A88E7BB0341599C20B</vt:lpwstr>
  </property>
  <property fmtid="{D5CDD505-2E9C-101B-9397-08002B2CF9AE}" pid="5" name="commondata">
    <vt:lpwstr>eyJoZGlkIjoiZDBhNWFmOTE3ZTU0YTJiN2Q0Njc1N2I0M2FkYjk3YjEifQ==</vt:lpwstr>
  </property>
</Properties>
</file>