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lang w:eastAsia="zh-CN"/>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2023年-2024年东湖高架一期综合养护项目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JJZX-YHCG2022-030</w:t>
      </w:r>
      <w:r>
        <w:rPr>
          <w:rFonts w:hint="eastAsia" w:ascii="仿宋" w:hAnsi="仿宋" w:eastAsia="仿宋" w:cs="仿宋"/>
          <w:color w:val="auto"/>
          <w:sz w:val="32"/>
          <w:szCs w:val="32"/>
          <w:highlight w:val="none"/>
          <w:lang w:val="en-US" w:eastAsia="zh-CN"/>
        </w:rPr>
        <w:t xml:space="preserve">  </w:t>
      </w:r>
    </w:p>
    <w:p>
      <w:pPr>
        <w:adjustRightInd/>
        <w:spacing w:line="360" w:lineRule="auto"/>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360" w:lineRule="auto"/>
        <w:jc w:val="center"/>
        <w:rPr>
          <w:rFonts w:hint="eastAsia" w:ascii="仿宋" w:hAnsi="仿宋" w:eastAsia="仿宋" w:cs="仿宋"/>
          <w:b/>
          <w:bCs/>
          <w:color w:val="auto"/>
          <w:sz w:val="44"/>
          <w:szCs w:val="4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杭州市临平区交通运输局</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建经投资咨询有限公司</w:t>
      </w: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color w:val="auto"/>
          <w:sz w:val="32"/>
          <w:szCs w:val="32"/>
          <w:highlight w:val="none"/>
        </w:rPr>
        <w:t>二〇二二年</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rPr>
        <w:t>月</w:t>
      </w: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pStyle w:val="79"/>
        <w:rPr>
          <w:rFonts w:hint="eastAsia" w:ascii="仿宋" w:hAnsi="仿宋" w:eastAsia="仿宋" w:cs="仿宋"/>
          <w:b/>
          <w:bCs/>
          <w:color w:val="auto"/>
          <w:sz w:val="48"/>
          <w:szCs w:val="48"/>
          <w:highlight w:val="none"/>
        </w:rPr>
      </w:pP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szCs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bCs/>
          <w:color w:val="auto"/>
          <w:sz w:val="36"/>
          <w:szCs w:val="36"/>
          <w:highlight w:val="none"/>
        </w:rPr>
      </w:pPr>
      <w:bookmarkStart w:id="2" w:name="第一部分"/>
      <w:r>
        <w:rPr>
          <w:rFonts w:hint="eastAsia" w:ascii="仿宋" w:hAnsi="仿宋" w:eastAsia="仿宋" w:cs="仿宋"/>
          <w:b/>
          <w:bCs/>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2023年-2024年东湖高架一期综合养护项目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一、项目基本情况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eastAsia="zh-CN"/>
        </w:rPr>
        <w:t>JJZX-YHCG2022-030</w:t>
      </w:r>
      <w:r>
        <w:rPr>
          <w:rFonts w:hint="eastAsia" w:ascii="仿宋" w:hAnsi="仿宋" w:eastAsia="仿宋" w:cs="仿宋"/>
          <w:b/>
          <w:bCs/>
          <w:color w:val="auto"/>
          <w:sz w:val="24"/>
          <w:szCs w:val="24"/>
          <w:highlight w:val="none"/>
          <w:lang w:val="en-US" w:eastAsia="zh-CN"/>
        </w:rPr>
        <w:t xml:space="preserve">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项目名称：</w:t>
      </w:r>
      <w:r>
        <w:rPr>
          <w:rFonts w:hint="eastAsia" w:ascii="仿宋" w:hAnsi="仿宋" w:eastAsia="仿宋" w:cs="仿宋"/>
          <w:b/>
          <w:bCs/>
          <w:color w:val="auto"/>
          <w:sz w:val="24"/>
          <w:szCs w:val="24"/>
          <w:highlight w:val="none"/>
          <w:lang w:eastAsia="zh-CN"/>
        </w:rPr>
        <w:t>2023年-2024年东湖高架一期综合养护项目</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预算金额（元）：</w:t>
      </w:r>
      <w:r>
        <w:rPr>
          <w:rFonts w:hint="eastAsia" w:ascii="仿宋" w:hAnsi="仿宋" w:eastAsia="仿宋" w:cs="仿宋"/>
          <w:b/>
          <w:bCs/>
          <w:color w:val="auto"/>
          <w:sz w:val="24"/>
          <w:szCs w:val="24"/>
          <w:highlight w:val="none"/>
          <w:lang w:val="en-US" w:eastAsia="zh-CN"/>
        </w:rPr>
        <w:t xml:space="preserve">22000000 </w:t>
      </w:r>
    </w:p>
    <w:p>
      <w:pPr>
        <w:spacing w:line="360" w:lineRule="auto"/>
        <w:ind w:firstLine="480"/>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rPr>
        <w:t>最高限价（元）：</w:t>
      </w:r>
      <w:r>
        <w:rPr>
          <w:rFonts w:hint="eastAsia" w:ascii="仿宋" w:hAnsi="仿宋" w:eastAsia="仿宋" w:cs="仿宋"/>
          <w:b/>
          <w:bCs/>
          <w:color w:val="auto"/>
          <w:sz w:val="24"/>
          <w:szCs w:val="24"/>
          <w:highlight w:val="none"/>
          <w:lang w:val="en-US" w:eastAsia="zh-CN"/>
        </w:rPr>
        <w:t xml:space="preserve">22000000 </w:t>
      </w:r>
    </w:p>
    <w:p>
      <w:pPr>
        <w:pStyle w:val="15"/>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eastAsia="zh-CN"/>
        </w:rPr>
        <w:t>2023年-2024年东湖高架一期综合养护项目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主要内容：根据合同要求对秋石高架</w:t>
      </w:r>
      <w:r>
        <w:rPr>
          <w:rFonts w:hint="eastAsia" w:ascii="仿宋" w:hAnsi="仿宋" w:eastAsia="仿宋" w:cs="仿宋"/>
          <w:color w:val="auto"/>
          <w:kern w:val="2"/>
          <w:sz w:val="24"/>
          <w:szCs w:val="24"/>
          <w:highlight w:val="none"/>
          <w:lang w:val="en-US" w:eastAsia="zh-CN"/>
        </w:rPr>
        <w:t>一期</w:t>
      </w:r>
      <w:r>
        <w:rPr>
          <w:rFonts w:hint="eastAsia" w:ascii="仿宋" w:hAnsi="仿宋" w:eastAsia="仿宋" w:cs="仿宋"/>
          <w:color w:val="auto"/>
          <w:kern w:val="2"/>
          <w:sz w:val="24"/>
          <w:szCs w:val="24"/>
          <w:highlight w:val="none"/>
        </w:rPr>
        <w:t>及其互通、匝道等设施开展日常巡查、市政及设施养护维修、更新改造、路面保洁、设施保洁、伸缩缝及排水等设施清疏、花箱绿化养护、定期检测、应急保障（如防汛防台、抗雪防冻）、节日保障和采购人要求的临时养护任务等涉及高架养护作业全部内容。详见招标文件第三部分采购需求。</w:t>
      </w:r>
    </w:p>
    <w:p>
      <w:pPr>
        <w:pStyle w:val="88"/>
        <w:ind w:firstLine="31680"/>
        <w:outlineLvl w:val="2"/>
        <w:rPr>
          <w:rFonts w:hint="eastAsia" w:ascii="仿宋" w:hAnsi="仿宋" w:eastAsia="仿宋" w:cs="仿宋"/>
          <w:color w:val="auto"/>
          <w:highlight w:val="none"/>
        </w:rPr>
      </w:pPr>
      <w:r>
        <w:rPr>
          <w:rFonts w:hint="eastAsia" w:ascii="仿宋" w:hAnsi="仿宋" w:eastAsia="仿宋" w:cs="仿宋"/>
          <w:b/>
          <w:bCs/>
          <w:color w:val="auto"/>
          <w:highlight w:val="none"/>
        </w:rPr>
        <w:t>合同履约期限：</w:t>
      </w:r>
      <w:r>
        <w:rPr>
          <w:rFonts w:hint="eastAsia" w:ascii="仿宋" w:hAnsi="仿宋" w:eastAsia="仿宋" w:cs="仿宋"/>
          <w:b/>
          <w:bCs/>
          <w:color w:val="auto"/>
          <w:highlight w:val="none"/>
          <w:lang w:val="en-US" w:eastAsia="zh-CN"/>
        </w:rPr>
        <w:t>二年</w:t>
      </w:r>
    </w:p>
    <w:p>
      <w:pPr>
        <w:pStyle w:val="15"/>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spacing w:line="360" w:lineRule="auto"/>
        <w:ind w:firstLine="897" w:firstLineChars="374"/>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3.本项目的特定资格要求：具有市政公用工程施工总承包（新）企业资质</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级(含)以上资质或具有公路养护工程三类甲</w:t>
      </w:r>
      <w:r>
        <w:rPr>
          <w:rFonts w:hint="eastAsia" w:ascii="仿宋" w:hAnsi="仿宋" w:eastAsia="仿宋" w:cs="仿宋"/>
          <w:color w:val="auto"/>
          <w:sz w:val="24"/>
          <w:szCs w:val="24"/>
          <w:highlight w:val="none"/>
          <w:lang w:val="en-US" w:eastAsia="zh-CN"/>
        </w:rPr>
        <w:t>或具有交通主管部门核发的路基路面养护甲级</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三、获取招标文件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分 </w:t>
      </w:r>
      <w:r>
        <w:rPr>
          <w:rFonts w:hint="eastAsia" w:ascii="仿宋" w:hAnsi="仿宋" w:eastAsia="仿宋" w:cs="仿宋"/>
          <w:color w:val="auto"/>
          <w:sz w:val="24"/>
          <w:szCs w:val="24"/>
          <w:highlight w:val="none"/>
        </w:rPr>
        <w:t>（北京时间）</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开标时间：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分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五、公告期限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61"/>
        <w:ind w:left="0" w:leftChars="0" w:firstLine="31680"/>
        <w:rPr>
          <w:rFonts w:hint="eastAsia" w:ascii="仿宋" w:hAnsi="仿宋" w:eastAsia="仿宋" w:cs="仿宋"/>
          <w:color w:val="auto"/>
          <w:highlight w:val="none"/>
        </w:rPr>
      </w:pPr>
      <w:r>
        <w:rPr>
          <w:rFonts w:hint="eastAsia" w:ascii="仿宋" w:hAnsi="仿宋" w:eastAsia="仿宋" w:cs="仿宋"/>
          <w:color w:val="auto"/>
          <w:sz w:val="24"/>
          <w:szCs w:val="24"/>
          <w:highlight w:val="none"/>
        </w:rPr>
        <w:t>3、明确本项目采购文件公告期限与采购公告期限一致。</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 杭州市临平区交通运输局</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地址：杭州市临平区邱山大街479号</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李鹏</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iCs w:val="0"/>
          <w:caps w:val="0"/>
          <w:color w:val="auto"/>
          <w:spacing w:val="0"/>
          <w:sz w:val="21"/>
          <w:szCs w:val="21"/>
          <w:highlight w:val="none"/>
          <w:shd w:val="clear" w:color="080000" w:fill="FFFFFF"/>
        </w:rPr>
        <w:t>0571-86165065</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潘伟</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i w:val="0"/>
          <w:iCs w:val="0"/>
          <w:caps w:val="0"/>
          <w:color w:val="auto"/>
          <w:spacing w:val="0"/>
          <w:sz w:val="21"/>
          <w:szCs w:val="21"/>
          <w:highlight w:val="none"/>
          <w:shd w:val="clear" w:color="080000" w:fill="FFFFFF"/>
        </w:rPr>
        <w:t>13868085150</w:t>
      </w:r>
      <w:r>
        <w:rPr>
          <w:rFonts w:hint="eastAsia" w:ascii="仿宋" w:hAnsi="仿宋" w:eastAsia="仿宋" w:cs="仿宋"/>
          <w:color w:val="auto"/>
          <w:sz w:val="24"/>
          <w:szCs w:val="24"/>
          <w:highlight w:val="none"/>
        </w:rPr>
        <w:t xml:space="preserve">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称：建经投资咨询有限公司</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址：杭州市临平区南苑街道玩月街88号801</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项目联系人（询问）：曹竹君</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项目联系方式（询问）：13588700474</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质疑联系人：廖兴钗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质疑联系方式：13735527850</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称：杭州市临平区财政局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址：杭州市临平区临平东湖中路236号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：俞征    </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监督投诉电话：0571-89185312</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61"/>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7"/>
      <w:r>
        <w:rPr>
          <w:rFonts w:hint="eastAsia" w:ascii="仿宋" w:hAnsi="仿宋" w:eastAsia="仿宋" w:cs="仿宋"/>
          <w:b/>
          <w:bCs/>
          <w:color w:val="auto"/>
          <w:sz w:val="36"/>
          <w:szCs w:val="36"/>
          <w:highlight w:val="none"/>
        </w:rPr>
        <w:t xml:space="preserve"> 投标人须知</w:t>
      </w:r>
      <w:bookmarkEnd w:id="8"/>
    </w:p>
    <w:p>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2"/>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投标报价出现下列情形的，投标无效：</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highlight w:val="none"/>
              </w:rPr>
              <w:t>;</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（1）标的：综合养护项目，属于交通运输业；具体详见《中小企业划型标准规定》。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备份投标文件送达地点：浙江省杭州市</w:t>
            </w:r>
            <w:r>
              <w:rPr>
                <w:rFonts w:hint="eastAsia" w:ascii="仿宋" w:hAnsi="仿宋" w:eastAsia="仿宋" w:cs="仿宋"/>
                <w:color w:val="auto"/>
                <w:kern w:val="28"/>
                <w:sz w:val="24"/>
                <w:szCs w:val="24"/>
                <w:highlight w:val="none"/>
                <w:lang w:val="en-US" w:eastAsia="zh-CN"/>
              </w:rPr>
              <w:t>临平区南苑街道玩月街88号国贸中心8楼801</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曹竹君；</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13588700474</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其它</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本次招标共分为</w:t>
            </w:r>
            <w:r>
              <w:rPr>
                <w:rFonts w:hint="eastAsia" w:ascii="仿宋" w:hAnsi="仿宋" w:eastAsia="仿宋" w:cs="仿宋"/>
                <w:i w:val="0"/>
                <w:iCs w:val="0"/>
                <w:caps w:val="0"/>
                <w:color w:val="auto"/>
                <w:spacing w:val="0"/>
                <w:sz w:val="27"/>
                <w:szCs w:val="27"/>
                <w:highlight w:val="none"/>
                <w:lang w:eastAsia="zh-CN"/>
              </w:rPr>
              <w:t>2023年-2024年</w:t>
            </w:r>
            <w:r>
              <w:rPr>
                <w:rFonts w:hint="eastAsia" w:ascii="仿宋" w:hAnsi="仿宋" w:eastAsia="仿宋" w:cs="仿宋"/>
                <w:i w:val="0"/>
                <w:iCs w:val="0"/>
                <w:caps w:val="0"/>
                <w:color w:val="auto"/>
                <w:spacing w:val="0"/>
                <w:sz w:val="27"/>
                <w:szCs w:val="27"/>
                <w:highlight w:val="none"/>
                <w:lang w:val="en-US" w:eastAsia="zh-CN"/>
              </w:rPr>
              <w:t>望梅</w:t>
            </w:r>
            <w:r>
              <w:rPr>
                <w:rFonts w:hint="eastAsia" w:ascii="仿宋" w:hAnsi="仿宋" w:eastAsia="仿宋" w:cs="仿宋"/>
                <w:i w:val="0"/>
                <w:iCs w:val="0"/>
                <w:caps w:val="0"/>
                <w:color w:val="auto"/>
                <w:spacing w:val="0"/>
                <w:sz w:val="27"/>
                <w:szCs w:val="27"/>
                <w:highlight w:val="none"/>
                <w:lang w:eastAsia="zh-CN"/>
              </w:rPr>
              <w:t>高架一期综合养护项目、2023年-2024年东湖高架一期综合养护项目、</w:t>
            </w:r>
            <w:r>
              <w:rPr>
                <w:rFonts w:ascii="仿宋" w:hAnsi="仿宋" w:eastAsia="仿宋" w:cs="仿宋"/>
                <w:i w:val="0"/>
                <w:iCs w:val="0"/>
                <w:caps w:val="0"/>
                <w:color w:val="auto"/>
                <w:spacing w:val="0"/>
                <w:sz w:val="27"/>
                <w:szCs w:val="27"/>
                <w:highlight w:val="none"/>
              </w:rPr>
              <w:t>2023年-2024年</w:t>
            </w:r>
            <w:r>
              <w:rPr>
                <w:rFonts w:hint="eastAsia" w:ascii="仿宋" w:hAnsi="仿宋" w:eastAsia="仿宋" w:cs="仿宋"/>
                <w:i w:val="0"/>
                <w:iCs w:val="0"/>
                <w:caps w:val="0"/>
                <w:color w:val="auto"/>
                <w:spacing w:val="0"/>
                <w:sz w:val="27"/>
                <w:szCs w:val="27"/>
                <w:highlight w:val="none"/>
                <w:lang w:val="en-US" w:eastAsia="zh-CN"/>
              </w:rPr>
              <w:t>秋石</w:t>
            </w:r>
            <w:r>
              <w:rPr>
                <w:rFonts w:ascii="仿宋" w:hAnsi="仿宋" w:eastAsia="仿宋" w:cs="仿宋"/>
                <w:i w:val="0"/>
                <w:iCs w:val="0"/>
                <w:caps w:val="0"/>
                <w:color w:val="auto"/>
                <w:spacing w:val="0"/>
                <w:sz w:val="27"/>
                <w:szCs w:val="27"/>
                <w:highlight w:val="none"/>
              </w:rPr>
              <w:t>高架一期综合养护项目</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投标人允许参与三个项目的投标，但只能中其中一个项目。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8"/>
              <w:snapToGrid w:val="0"/>
              <w:spacing w:line="360" w:lineRule="exact"/>
              <w:ind w:left="964" w:hanging="960" w:hangingChars="400"/>
              <w:jc w:val="both"/>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招标服务费：</w:t>
            </w:r>
            <w:r>
              <w:rPr>
                <w:rFonts w:hint="eastAsia" w:ascii="仿宋" w:hAnsi="仿宋" w:eastAsia="仿宋" w:cs="仿宋"/>
                <w:color w:val="auto"/>
                <w:szCs w:val="24"/>
                <w:highlight w:val="none"/>
              </w:rPr>
              <w:t>中标人在领取中标通知书前需向招标代理机构支付招标代理服务费</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清单预算编制费及专家评审费</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招标代理服务费及预算编制费用按以下附件的收费标准的80%计取，专家评审费按实结算，</w:t>
            </w:r>
            <w:r>
              <w:rPr>
                <w:rFonts w:hint="eastAsia" w:ascii="仿宋" w:hAnsi="仿宋" w:eastAsia="仿宋" w:cs="仿宋"/>
                <w:color w:val="auto"/>
                <w:szCs w:val="24"/>
                <w:highlight w:val="none"/>
              </w:rPr>
              <w:t>费用包含在总报价中，不单独列项报价。</w:t>
            </w:r>
          </w:p>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中标服务费的交纳方式：以转帐或支票的形式支付，</w:t>
            </w:r>
          </w:p>
          <w:p>
            <w:pPr>
              <w:pStyle w:val="33"/>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开户名：建经投资咨询有限公司</w:t>
            </w:r>
            <w:r>
              <w:rPr>
                <w:rFonts w:hint="eastAsia" w:ascii="仿宋" w:hAnsi="仿宋" w:eastAsia="仿宋" w:cs="仿宋"/>
                <w:color w:val="auto"/>
                <w:kern w:val="28"/>
                <w:sz w:val="24"/>
                <w:szCs w:val="24"/>
                <w:highlight w:val="none"/>
                <w:lang w:val="en-US" w:eastAsia="zh-CN"/>
              </w:rPr>
              <w:t>临平</w:t>
            </w:r>
            <w:r>
              <w:rPr>
                <w:rFonts w:hint="eastAsia" w:ascii="仿宋" w:hAnsi="仿宋" w:eastAsia="仿宋" w:cs="仿宋"/>
                <w:color w:val="auto"/>
                <w:kern w:val="28"/>
                <w:sz w:val="24"/>
                <w:szCs w:val="24"/>
                <w:highlight w:val="none"/>
              </w:rPr>
              <w:t>分公司；</w:t>
            </w:r>
          </w:p>
          <w:p>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开户行：</w:t>
            </w:r>
            <w:r>
              <w:rPr>
                <w:rFonts w:hint="eastAsia" w:ascii="仿宋" w:hAnsi="仿宋" w:eastAsia="仿宋" w:cs="仿宋"/>
                <w:color w:val="auto"/>
                <w:kern w:val="28"/>
                <w:sz w:val="24"/>
                <w:szCs w:val="24"/>
                <w:highlight w:val="none"/>
                <w:lang w:eastAsia="zh-CN"/>
              </w:rPr>
              <w:t>平安银行杭州余杭支行</w:t>
            </w:r>
          </w:p>
          <w:p>
            <w:pPr>
              <w:pStyle w:val="33"/>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账户号码：</w:t>
            </w:r>
            <w:r>
              <w:rPr>
                <w:rFonts w:hint="eastAsia" w:ascii="仿宋" w:hAnsi="仿宋" w:eastAsia="仿宋" w:cs="仿宋"/>
                <w:color w:val="auto"/>
                <w:kern w:val="28"/>
                <w:sz w:val="24"/>
                <w:szCs w:val="24"/>
                <w:highlight w:val="none"/>
                <w:lang w:val="en-US" w:eastAsia="zh-CN"/>
              </w:rPr>
              <w:t>15469269740014</w:t>
            </w:r>
          </w:p>
          <w:p>
            <w:pPr>
              <w:pStyle w:val="33"/>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28"/>
                <w:sz w:val="24"/>
                <w:szCs w:val="24"/>
                <w:highlight w:val="none"/>
              </w:rPr>
              <w:t>中标单位需在领取中标通知书时缴纳中标服务费，缴纳时注明招标编号。</w:t>
            </w:r>
          </w:p>
        </w:tc>
      </w:tr>
      <w:bookmarkEnd w:id="9"/>
    </w:tbl>
    <w:p>
      <w:pPr>
        <w:adjustRightInd/>
        <w:spacing w:line="360" w:lineRule="auto"/>
        <w:ind w:firstLine="3845" w:firstLineChars="1197"/>
        <w:outlineLvl w:val="0"/>
        <w:rPr>
          <w:rFonts w:hint="eastAsia" w:ascii="仿宋" w:hAnsi="仿宋" w:eastAsia="仿宋" w:cs="仿宋"/>
          <w:b/>
          <w:bCs/>
          <w:color w:val="auto"/>
          <w:sz w:val="32"/>
          <w:szCs w:val="32"/>
          <w:highlight w:val="none"/>
        </w:rPr>
      </w:pPr>
      <w:bookmarkStart w:id="10" w:name="_Toc164416483"/>
      <w:bookmarkStart w:id="11" w:name="第三部分"/>
    </w:p>
    <w:p>
      <w:pPr>
        <w:jc w:val="center"/>
        <w:rPr>
          <w:rFonts w:hint="eastAsia" w:ascii="仿宋" w:hAnsi="仿宋" w:eastAsia="仿宋" w:cs="仿宋"/>
          <w:color w:val="auto"/>
          <w:sz w:val="36"/>
          <w:szCs w:val="36"/>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p>
    <w:p>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招标代理服务付费限额标准</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费率：%</w:t>
      </w:r>
    </w:p>
    <w:tbl>
      <w:tblPr>
        <w:tblStyle w:val="63"/>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05"/>
        <w:gridCol w:w="1147"/>
        <w:gridCol w:w="1147"/>
        <w:gridCol w:w="1147"/>
        <w:gridCol w:w="1147"/>
        <w:gridCol w:w="1248"/>
        <w:gridCol w:w="1046"/>
        <w:gridCol w:w="1147"/>
        <w:gridCol w:w="1147"/>
        <w:gridCol w:w="114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snapToGrid w:val="0"/>
              <w:spacing w:line="620" w:lineRule="exact"/>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24"/>
                <w:szCs w:val="20"/>
                <w:highlight w:val="none"/>
              </w:rPr>
              <w:t>服务类型</w:t>
            </w:r>
          </w:p>
        </w:tc>
        <w:tc>
          <w:tcPr>
            <w:tcW w:w="1605"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收费基数</w:t>
            </w:r>
          </w:p>
        </w:tc>
        <w:tc>
          <w:tcPr>
            <w:tcW w:w="11478" w:type="dxa"/>
            <w:gridSpan w:val="10"/>
            <w:vAlign w:val="center"/>
          </w:tcPr>
          <w:p>
            <w:pPr>
              <w:snapToGrid w:val="0"/>
              <w:spacing w:line="620" w:lineRule="exact"/>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24"/>
                <w:szCs w:val="20"/>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605" w:type="dxa"/>
            <w:vMerge w:val="continue"/>
            <w:vAlign w:val="center"/>
          </w:tcPr>
          <w:p>
            <w:pPr>
              <w:snapToGrid w:val="0"/>
              <w:spacing w:line="620" w:lineRule="exact"/>
              <w:jc w:val="center"/>
              <w:rPr>
                <w:rFonts w:hint="eastAsia" w:ascii="仿宋" w:hAnsi="仿宋" w:eastAsia="仿宋" w:cs="仿宋"/>
                <w:color w:val="auto"/>
                <w:kern w:val="0"/>
                <w:sz w:val="44"/>
                <w:szCs w:val="44"/>
                <w:highlight w:val="none"/>
              </w:rPr>
            </w:pPr>
          </w:p>
        </w:tc>
        <w:tc>
          <w:tcPr>
            <w:tcW w:w="1605"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100万以内</w:t>
            </w: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100-500万</w:t>
            </w:r>
          </w:p>
        </w:tc>
        <w:tc>
          <w:tcPr>
            <w:tcW w:w="1147"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500-1000万</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1000-5000万</w:t>
            </w:r>
          </w:p>
        </w:tc>
        <w:tc>
          <w:tcPr>
            <w:tcW w:w="1248"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5000-10000万</w:t>
            </w:r>
          </w:p>
        </w:tc>
        <w:tc>
          <w:tcPr>
            <w:tcW w:w="1046"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1</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5</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5-10</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10</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50</w:t>
            </w:r>
            <w:r>
              <w:rPr>
                <w:rFonts w:hint="eastAsia" w:ascii="仿宋" w:hAnsi="仿宋" w:eastAsia="仿宋" w:cs="仿宋"/>
                <w:color w:val="auto"/>
                <w:kern w:val="0"/>
                <w:sz w:val="20"/>
                <w:szCs w:val="21"/>
                <w:highlight w:val="none"/>
                <w:lang w:eastAsia="zh-CN"/>
              </w:rPr>
              <w:t>亿</w:t>
            </w:r>
          </w:p>
        </w:tc>
        <w:tc>
          <w:tcPr>
            <w:tcW w:w="1147"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50</w:t>
            </w:r>
            <w:r>
              <w:rPr>
                <w:rFonts w:hint="eastAsia" w:ascii="仿宋" w:hAnsi="仿宋" w:eastAsia="仿宋" w:cs="仿宋"/>
                <w:color w:val="auto"/>
                <w:kern w:val="0"/>
                <w:sz w:val="20"/>
                <w:szCs w:val="21"/>
                <w:highlight w:val="none"/>
              </w:rPr>
              <w:t>-</w:t>
            </w:r>
            <w:r>
              <w:rPr>
                <w:rFonts w:hint="eastAsia" w:ascii="仿宋" w:hAnsi="仿宋" w:eastAsia="仿宋" w:cs="仿宋"/>
                <w:color w:val="auto"/>
                <w:kern w:val="0"/>
                <w:sz w:val="20"/>
                <w:szCs w:val="21"/>
                <w:highlight w:val="none"/>
                <w:lang w:val="en-US" w:eastAsia="zh-CN"/>
              </w:rPr>
              <w:t>100亿</w:t>
            </w:r>
          </w:p>
        </w:tc>
        <w:tc>
          <w:tcPr>
            <w:tcW w:w="1155"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lang w:val="en-US" w:eastAsia="zh-CN"/>
              </w:rPr>
              <w:t xml:space="preserve">100亿   </w:t>
            </w:r>
            <w:r>
              <w:rPr>
                <w:rFonts w:hint="eastAsia" w:ascii="仿宋" w:hAnsi="仿宋" w:eastAsia="仿宋" w:cs="仿宋"/>
                <w:color w:val="auto"/>
                <w:kern w:val="0"/>
                <w:sz w:val="20"/>
                <w:szCs w:val="21"/>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服务招标</w:t>
            </w:r>
          </w:p>
        </w:tc>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中标金额</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color w:val="auto"/>
                <w:kern w:val="0"/>
                <w:sz w:val="24"/>
                <w:szCs w:val="20"/>
                <w:highlight w:val="none"/>
                <w:lang w:val="en-US" w:eastAsia="zh-CN"/>
              </w:rPr>
              <w:t>2</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64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36</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2</w:t>
            </w:r>
          </w:p>
        </w:tc>
        <w:tc>
          <w:tcPr>
            <w:tcW w:w="1248"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8</w:t>
            </w:r>
          </w:p>
        </w:tc>
        <w:tc>
          <w:tcPr>
            <w:tcW w:w="1046"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28</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064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048</w:t>
            </w:r>
          </w:p>
        </w:tc>
        <w:tc>
          <w:tcPr>
            <w:tcW w:w="115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工程招标</w:t>
            </w:r>
          </w:p>
        </w:tc>
        <w:tc>
          <w:tcPr>
            <w:tcW w:w="160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中标金额</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8</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56</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44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28</w:t>
            </w:r>
          </w:p>
        </w:tc>
        <w:tc>
          <w:tcPr>
            <w:tcW w:w="1248"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16</w:t>
            </w:r>
          </w:p>
        </w:tc>
        <w:tc>
          <w:tcPr>
            <w:tcW w:w="1046"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1</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4</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2</w:t>
            </w:r>
          </w:p>
        </w:tc>
        <w:tc>
          <w:tcPr>
            <w:tcW w:w="1147"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1</w:t>
            </w:r>
          </w:p>
        </w:tc>
        <w:tc>
          <w:tcPr>
            <w:tcW w:w="1155"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0.0</w:t>
            </w:r>
            <w:r>
              <w:rPr>
                <w:rFonts w:hint="eastAsia" w:ascii="仿宋" w:hAnsi="仿宋" w:eastAsia="仿宋" w:cs="仿宋"/>
                <w:color w:val="auto"/>
                <w:kern w:val="0"/>
                <w:sz w:val="24"/>
                <w:szCs w:val="20"/>
                <w:highlight w:val="none"/>
                <w:lang w:val="en-US" w:eastAsia="zh-CN"/>
              </w:rPr>
              <w:t>05</w:t>
            </w:r>
          </w:p>
        </w:tc>
      </w:tr>
    </w:tbl>
    <w:p>
      <w:pPr>
        <w:spacing w:line="440" w:lineRule="exact"/>
        <w:ind w:firstLine="57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 招标代理服务收费按差额定率累进法计算。</w:t>
      </w:r>
    </w:p>
    <w:p>
      <w:pPr>
        <w:spacing w:line="440" w:lineRule="exact"/>
        <w:ind w:firstLine="1318" w:firstLineChars="47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每件招标代理服务按上表计算不足</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元，按</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00元收费。</w:t>
      </w: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p>
    <w:p>
      <w:pPr>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招标代理工程量清单及预算编制付费限额标准</w:t>
      </w:r>
    </w:p>
    <w:p>
      <w:pPr>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Cs w:val="21"/>
          <w:highlight w:val="none"/>
        </w:rPr>
        <w:t>费率：‰</w:t>
      </w:r>
    </w:p>
    <w:tbl>
      <w:tblPr>
        <w:tblStyle w:val="6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00"/>
        <w:gridCol w:w="931"/>
        <w:gridCol w:w="931"/>
        <w:gridCol w:w="931"/>
        <w:gridCol w:w="931"/>
        <w:gridCol w:w="931"/>
        <w:gridCol w:w="931"/>
        <w:gridCol w:w="931"/>
        <w:gridCol w:w="931"/>
        <w:gridCol w:w="931"/>
        <w:gridCol w:w="93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48"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咨询项目</w:t>
            </w:r>
          </w:p>
        </w:tc>
        <w:tc>
          <w:tcPr>
            <w:tcW w:w="1800" w:type="dxa"/>
            <w:vMerge w:val="restart"/>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收费基数</w:t>
            </w:r>
          </w:p>
        </w:tc>
        <w:tc>
          <w:tcPr>
            <w:tcW w:w="10243" w:type="dxa"/>
            <w:gridSpan w:val="11"/>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4"/>
                <w:szCs w:val="20"/>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48"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1800" w:type="dxa"/>
            <w:vMerge w:val="continue"/>
            <w:vAlign w:val="center"/>
          </w:tcPr>
          <w:p>
            <w:pPr>
              <w:spacing w:line="440" w:lineRule="exact"/>
              <w:jc w:val="center"/>
              <w:rPr>
                <w:rFonts w:hint="eastAsia" w:ascii="仿宋" w:hAnsi="仿宋" w:eastAsia="仿宋" w:cs="仿宋"/>
                <w:color w:val="auto"/>
                <w:kern w:val="0"/>
                <w:sz w:val="24"/>
                <w:szCs w:val="20"/>
                <w:highlight w:val="none"/>
              </w:rPr>
            </w:pP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100万以内</w:t>
            </w: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100-500万</w:t>
            </w:r>
          </w:p>
        </w:tc>
        <w:tc>
          <w:tcPr>
            <w:tcW w:w="931" w:type="dxa"/>
            <w:vAlign w:val="center"/>
          </w:tcPr>
          <w:p>
            <w:pPr>
              <w:spacing w:line="44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500-1000万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1000-2000万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2000-5000万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5000-10000万</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1-2</w:t>
            </w:r>
            <w:r>
              <w:rPr>
                <w:rFonts w:hint="eastAsia" w:ascii="仿宋" w:hAnsi="仿宋" w:eastAsia="仿宋" w:cs="仿宋"/>
                <w:color w:val="auto"/>
                <w:kern w:val="0"/>
                <w:sz w:val="20"/>
                <w:szCs w:val="21"/>
                <w:highlight w:val="none"/>
                <w:lang w:eastAsia="zh-CN"/>
              </w:rPr>
              <w:t>亿</w:t>
            </w:r>
          </w:p>
        </w:tc>
        <w:tc>
          <w:tcPr>
            <w:tcW w:w="931" w:type="dxa"/>
            <w:vAlign w:val="center"/>
          </w:tcPr>
          <w:p>
            <w:pPr>
              <w:spacing w:line="260" w:lineRule="exact"/>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2</w:t>
            </w:r>
            <w:r>
              <w:rPr>
                <w:rFonts w:hint="eastAsia" w:ascii="仿宋" w:hAnsi="仿宋" w:eastAsia="仿宋" w:cs="仿宋"/>
                <w:color w:val="auto"/>
                <w:kern w:val="0"/>
                <w:sz w:val="20"/>
                <w:szCs w:val="21"/>
                <w:highlight w:val="none"/>
                <w:lang w:val="en-US" w:eastAsia="zh-CN"/>
              </w:rPr>
              <w:t>-5亿</w:t>
            </w:r>
          </w:p>
        </w:tc>
        <w:tc>
          <w:tcPr>
            <w:tcW w:w="931"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5-10亿</w:t>
            </w:r>
          </w:p>
        </w:tc>
        <w:tc>
          <w:tcPr>
            <w:tcW w:w="931"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10-20亿</w:t>
            </w:r>
          </w:p>
        </w:tc>
        <w:tc>
          <w:tcPr>
            <w:tcW w:w="933" w:type="dxa"/>
            <w:vAlign w:val="center"/>
          </w:tcPr>
          <w:p>
            <w:pPr>
              <w:spacing w:line="260" w:lineRule="exact"/>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20亿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448" w:type="dxa"/>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清单计价法</w:t>
            </w:r>
          </w:p>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工程量清单及预算、招标控制价的编制或审核</w:t>
            </w:r>
          </w:p>
        </w:tc>
        <w:tc>
          <w:tcPr>
            <w:tcW w:w="1800" w:type="dxa"/>
            <w:vAlign w:val="center"/>
          </w:tcPr>
          <w:p>
            <w:pPr>
              <w:spacing w:line="44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建安工程造价</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1.4</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1.3</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1.2</w:t>
            </w:r>
            <w:r>
              <w:rPr>
                <w:rFonts w:hint="eastAsia" w:ascii="仿宋" w:hAnsi="仿宋" w:eastAsia="仿宋" w:cs="仿宋"/>
                <w:color w:val="auto"/>
                <w:kern w:val="0"/>
                <w:sz w:val="24"/>
                <w:szCs w:val="20"/>
                <w:highlight w:val="none"/>
                <w:lang w:val="en-US" w:eastAsia="zh-CN"/>
              </w:rPr>
              <w:t>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color w:val="auto"/>
                <w:kern w:val="0"/>
                <w:sz w:val="24"/>
                <w:szCs w:val="20"/>
                <w:highlight w:val="none"/>
                <w:lang w:val="en-US" w:eastAsia="zh-CN"/>
              </w:rPr>
              <w:t>15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eastAsia="zh-CN"/>
              </w:rPr>
            </w:pPr>
            <w:r>
              <w:rPr>
                <w:rFonts w:hint="eastAsia" w:ascii="仿宋" w:hAnsi="仿宋" w:eastAsia="仿宋" w:cs="仿宋"/>
                <w:color w:val="auto"/>
                <w:kern w:val="0"/>
                <w:sz w:val="24"/>
                <w:szCs w:val="20"/>
                <w:highlight w:val="none"/>
                <w:lang w:val="en-US" w:eastAsia="zh-CN"/>
              </w:rPr>
              <w:t>1.05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95</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7</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0.</w:t>
            </w:r>
            <w:r>
              <w:rPr>
                <w:rFonts w:hint="eastAsia" w:ascii="仿宋" w:hAnsi="仿宋" w:eastAsia="仿宋" w:cs="仿宋"/>
                <w:color w:val="auto"/>
                <w:kern w:val="0"/>
                <w:sz w:val="24"/>
                <w:szCs w:val="20"/>
                <w:highlight w:val="none"/>
                <w:lang w:val="en-US" w:eastAsia="zh-CN"/>
              </w:rPr>
              <w:t>4</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0.2</w:t>
            </w:r>
          </w:p>
        </w:tc>
        <w:tc>
          <w:tcPr>
            <w:tcW w:w="931"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0.1</w:t>
            </w:r>
          </w:p>
        </w:tc>
        <w:tc>
          <w:tcPr>
            <w:tcW w:w="933" w:type="dxa"/>
            <w:vAlign w:val="center"/>
          </w:tcPr>
          <w:p>
            <w:pPr>
              <w:snapToGrid w:val="0"/>
              <w:spacing w:line="620" w:lineRule="exact"/>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0.05</w:t>
            </w:r>
          </w:p>
        </w:tc>
      </w:tr>
    </w:tbl>
    <w:p>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 按本表费率计算的收费标准为工程量清单及预算、招标控制价的编制或审核的收费最高限价。</w:t>
      </w:r>
    </w:p>
    <w:p>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 工程项目招标代理服务时，本造价咨询服务收费中的收费基数（建安工程造价），特指为本次招标代理服务的中标金额。</w:t>
      </w:r>
    </w:p>
    <w:p>
      <w:pPr>
        <w:adjustRightInd/>
        <w:spacing w:line="360" w:lineRule="auto"/>
        <w:ind w:firstLine="840" w:firstLineChars="300"/>
        <w:jc w:val="left"/>
        <w:outlineLvl w:val="0"/>
        <w:rPr>
          <w:rFonts w:hint="eastAsia" w:ascii="仿宋" w:hAnsi="仿宋" w:eastAsia="仿宋" w:cs="仿宋"/>
          <w:color w:val="auto"/>
          <w:sz w:val="28"/>
          <w:szCs w:val="28"/>
          <w:highlight w:val="none"/>
        </w:rPr>
        <w:sectPr>
          <w:pgSz w:w="16838" w:h="11906" w:orient="landscape"/>
          <w:pgMar w:top="1417" w:right="680" w:bottom="1417" w:left="468" w:header="851" w:footer="992" w:gutter="0"/>
          <w:cols w:space="720" w:num="1"/>
          <w:titlePg/>
          <w:rtlGutter w:val="1"/>
          <w:docGrid w:linePitch="312" w:charSpace="0"/>
        </w:sect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每件</w:t>
      </w:r>
      <w:r>
        <w:rPr>
          <w:rFonts w:hint="eastAsia" w:ascii="仿宋" w:hAnsi="仿宋" w:eastAsia="仿宋" w:cs="仿宋"/>
          <w:color w:val="auto"/>
          <w:sz w:val="28"/>
          <w:szCs w:val="28"/>
          <w:highlight w:val="none"/>
          <w:lang w:eastAsia="zh-CN"/>
        </w:rPr>
        <w:t>招标代理</w:t>
      </w:r>
      <w:r>
        <w:rPr>
          <w:rFonts w:hint="eastAsia" w:ascii="仿宋" w:hAnsi="仿宋" w:eastAsia="仿宋" w:cs="仿宋"/>
          <w:color w:val="auto"/>
          <w:sz w:val="28"/>
          <w:szCs w:val="28"/>
          <w:highlight w:val="none"/>
        </w:rPr>
        <w:t>咨询服务</w:t>
      </w:r>
      <w:r>
        <w:rPr>
          <w:rFonts w:hint="eastAsia" w:ascii="仿宋" w:hAnsi="仿宋" w:eastAsia="仿宋" w:cs="仿宋"/>
          <w:color w:val="auto"/>
          <w:sz w:val="28"/>
          <w:szCs w:val="28"/>
          <w:highlight w:val="none"/>
          <w:lang w:eastAsia="zh-CN"/>
        </w:rPr>
        <w:t>中</w:t>
      </w:r>
      <w:r>
        <w:rPr>
          <w:rFonts w:hint="eastAsia" w:ascii="仿宋" w:hAnsi="仿宋" w:eastAsia="仿宋" w:cs="仿宋"/>
          <w:color w:val="auto"/>
          <w:sz w:val="28"/>
          <w:szCs w:val="28"/>
          <w:highlight w:val="none"/>
        </w:rPr>
        <w:t>工程量清单及预算、招标控制价</w:t>
      </w:r>
      <w:r>
        <w:rPr>
          <w:rFonts w:hint="eastAsia" w:ascii="仿宋" w:hAnsi="仿宋" w:eastAsia="仿宋" w:cs="仿宋"/>
          <w:color w:val="auto"/>
          <w:sz w:val="28"/>
          <w:szCs w:val="28"/>
          <w:highlight w:val="none"/>
          <w:lang w:eastAsia="zh-CN"/>
        </w:rPr>
        <w:t>编制费用</w:t>
      </w:r>
      <w:r>
        <w:rPr>
          <w:rFonts w:hint="eastAsia" w:ascii="仿宋" w:hAnsi="仿宋" w:eastAsia="仿宋" w:cs="仿宋"/>
          <w:color w:val="auto"/>
          <w:sz w:val="28"/>
          <w:szCs w:val="28"/>
          <w:highlight w:val="none"/>
        </w:rPr>
        <w:t>按上表计算不足1000元，按1000元收费。</w:t>
      </w:r>
    </w:p>
    <w:p>
      <w:pPr>
        <w:adjustRightInd/>
        <w:spacing w:line="360" w:lineRule="auto"/>
        <w:ind w:firstLine="3845" w:firstLineChars="1197"/>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pPr>
        <w:snapToGrid w:val="0"/>
        <w:spacing w:line="360" w:lineRule="auto"/>
        <w:ind w:firstLine="361" w:firstLineChars="15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适用范围</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2.定义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系指实质性要求条款，“★”系产品采购项目中单一产品或核心产品，“</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w:t>
      </w:r>
      <w:r>
        <w:rPr>
          <w:rFonts w:hint="eastAsia" w:ascii="仿宋" w:hAnsi="仿宋" w:eastAsia="仿宋" w:cs="仿宋"/>
          <w:color w:val="auto"/>
          <w:kern w:val="0"/>
          <w:sz w:val="24"/>
          <w:szCs w:val="24"/>
          <w:highlight w:val="none"/>
        </w:rPr>
        <w:sym w:font="Wingdings" w:char="F0A8"/>
      </w:r>
      <w:r>
        <w:rPr>
          <w:rFonts w:hint="eastAsia" w:ascii="仿宋" w:hAnsi="仿宋" w:eastAsia="仿宋" w:cs="仿宋"/>
          <w:color w:val="auto"/>
          <w:sz w:val="24"/>
          <w:szCs w:val="24"/>
          <w:highlight w:val="none"/>
        </w:rPr>
        <w:t>” 系指不适用本项目的要求。</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highlight w:val="none"/>
        </w:rPr>
        <w:t xml:space="preserve"> </w:t>
      </w:r>
      <w:r>
        <w:rPr>
          <w:rFonts w:hint="eastAsia" w:ascii="仿宋" w:hAnsi="仿宋" w:eastAsia="仿宋" w:cs="仿宋"/>
          <w:b/>
          <w:bCs/>
          <w:color w:val="auto"/>
          <w:sz w:val="24"/>
          <w:szCs w:val="24"/>
          <w:highlight w:val="none"/>
        </w:rPr>
        <w:t>采购项目需要落实的政府采购政策</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4.2.3.6提出质疑的日期。</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4"/>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
        <w:snapToGrid w:val="0"/>
        <w:spacing w:before="0"/>
        <w:ind w:firstLine="3168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二、招标文件的构成、澄清、修改</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5.2与本项目有关的澄清或者修改的内容为招标文件的组成部分。</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招标文件的澄清、修改</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rPr>
        <w:t xml:space="preserve">    </w:t>
      </w:r>
    </w:p>
    <w:p>
      <w:pPr>
        <w:adjustRightInd/>
        <w:spacing w:line="360" w:lineRule="auto"/>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三、投标</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bCs/>
          <w:color w:val="auto"/>
          <w:highlight w:val="none"/>
        </w:rPr>
      </w:pPr>
      <w:r>
        <w:rPr>
          <w:rFonts w:hint="eastAsia" w:ascii="仿宋" w:hAnsi="仿宋" w:eastAsia="仿宋" w:cs="仿宋"/>
          <w:b/>
          <w:bCs/>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11.2.3联合协议；</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11.2.4分包意向协议；</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11.2.5符合性审查资料；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r>
        <w:rPr>
          <w:rFonts w:hint="eastAsia" w:ascii="仿宋" w:hAnsi="仿宋" w:eastAsia="仿宋" w:cs="仿宋"/>
          <w:color w:val="auto"/>
          <w:sz w:val="24"/>
          <w:szCs w:val="24"/>
          <w:highlight w:val="none"/>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pPr>
        <w:pStyle w:val="88"/>
        <w:snapToGrid w:val="0"/>
        <w:spacing w:before="0"/>
        <w:ind w:firstLine="0" w:firstLineChars="0"/>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13.投标文件的签署、盖章</w:t>
      </w:r>
    </w:p>
    <w:p>
      <w:pPr>
        <w:pStyle w:val="88"/>
        <w:snapToGrid w:val="0"/>
        <w:spacing w:before="0"/>
        <w:ind w:firstLine="31680"/>
        <w:rPr>
          <w:rFonts w:hint="eastAsia" w:ascii="仿宋" w:hAnsi="仿宋" w:eastAsia="仿宋" w:cs="仿宋"/>
          <w:b/>
          <w:bCs/>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pPr>
        <w:pStyle w:val="88"/>
        <w:ind w:firstLine="316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15.备份投标文件</w:t>
      </w:r>
    </w:p>
    <w:p>
      <w:pPr>
        <w:pStyle w:val="33"/>
        <w:spacing w:line="360" w:lineRule="auto"/>
        <w:ind w:firstLine="360" w:firstLineChars="15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szCs w:val="24"/>
          <w:highlight w:val="none"/>
        </w:rPr>
        <w:t>不符合上述制作、存储、密封规定的备份投标文件将被视为无效或者被拒绝接收。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15.5投标人仅提交备份投标文件，没有在电子交易平台传输递交投标文件的，投标无效。</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pPr>
        <w:pStyle w:val="1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有招标文件第四部分第</w:t>
      </w:r>
      <w:r>
        <w:rPr>
          <w:rFonts w:hint="eastAsia" w:ascii="仿宋" w:hAnsi="仿宋" w:eastAsia="仿宋" w:cs="仿宋"/>
          <w:color w:val="auto"/>
          <w:highlight w:val="none"/>
          <w:lang w:val="en-US" w:eastAsia="zh-CN"/>
        </w:rPr>
        <w:t>4.2款</w:t>
      </w:r>
      <w:r>
        <w:rPr>
          <w:rFonts w:hint="eastAsia" w:ascii="仿宋" w:hAnsi="仿宋" w:eastAsia="仿宋" w:cs="仿宋"/>
          <w:color w:val="auto"/>
          <w:highlight w:val="none"/>
        </w:rPr>
        <w:t>规定的情形之一的，投标无效：</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31680"/>
        <w:rPr>
          <w:rFonts w:hint="eastAsia" w:ascii="仿宋" w:hAnsi="仿宋" w:eastAsia="仿宋" w:cs="仿宋"/>
          <w:b/>
          <w:bCs/>
          <w:color w:val="auto"/>
          <w:sz w:val="32"/>
          <w:szCs w:val="32"/>
          <w:highlight w:val="none"/>
        </w:rPr>
      </w:pPr>
    </w:p>
    <w:p>
      <w:pPr>
        <w:pStyle w:val="88"/>
        <w:spacing w:before="0"/>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pPr>
        <w:pStyle w:val="243"/>
        <w:spacing w:before="0" w:line="360" w:lineRule="auto"/>
        <w:ind w:left="0"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18.开标</w:t>
      </w:r>
      <w:r>
        <w:rPr>
          <w:rFonts w:hint="eastAsia" w:ascii="仿宋" w:hAnsi="仿宋" w:eastAsia="仿宋" w:cs="仿宋"/>
          <w:color w:val="auto"/>
          <w:sz w:val="24"/>
          <w:szCs w:val="24"/>
          <w:highlight w:val="none"/>
        </w:rPr>
        <w:t xml:space="preserve"> </w:t>
      </w:r>
    </w:p>
    <w:p>
      <w:pPr>
        <w:pStyle w:val="243"/>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19、资格审查</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4对未通过资格审查的投标人，采购人或采购机构告知其未通过的原因。</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5合格投标人不足3家的，不再评标。</w:t>
      </w:r>
    </w:p>
    <w:p>
      <w:pPr>
        <w:pStyle w:val="88"/>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31680"/>
        <w:rPr>
          <w:rFonts w:hint="eastAsia" w:ascii="仿宋" w:hAnsi="仿宋" w:eastAsia="仿宋" w:cs="仿宋"/>
          <w:color w:val="auto"/>
          <w:highlight w:val="none"/>
        </w:rPr>
      </w:pPr>
      <w:r>
        <w:rPr>
          <w:rFonts w:hint="eastAsia" w:ascii="仿宋" w:hAnsi="仿宋" w:eastAsia="仿宋" w:cs="仿宋"/>
          <w:color w:val="auto"/>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8"/>
        <w:spacing w:before="0"/>
        <w:ind w:firstLine="0" w:firstLineChars="0"/>
        <w:rPr>
          <w:rFonts w:hint="eastAsia" w:ascii="仿宋" w:hAnsi="仿宋" w:eastAsia="仿宋" w:cs="仿宋"/>
          <w:color w:val="auto"/>
          <w:kern w:val="0"/>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五、评标</w:t>
      </w:r>
    </w:p>
    <w:p>
      <w:pPr>
        <w:spacing w:line="360" w:lineRule="auto"/>
        <w:rPr>
          <w:rFonts w:hint="eastAsia" w:ascii="仿宋" w:hAnsi="仿宋" w:eastAsia="仿宋" w:cs="仿宋"/>
          <w:b/>
          <w:bCs/>
          <w:color w:val="auto"/>
          <w:sz w:val="24"/>
          <w:szCs w:val="24"/>
          <w:highlight w:val="none"/>
        </w:rPr>
      </w:pPr>
      <w:bookmarkStart w:id="12" w:name="_Toc91899903"/>
      <w:r>
        <w:rPr>
          <w:rFonts w:hint="eastAsia" w:ascii="仿宋" w:hAnsi="仿宋" w:eastAsia="仿宋" w:cs="仿宋"/>
          <w:b/>
          <w:bCs/>
          <w:color w:val="auto"/>
          <w:sz w:val="24"/>
          <w:szCs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pPr>
        <w:spacing w:line="360" w:lineRule="auto"/>
        <w:rPr>
          <w:rFonts w:hint="eastAsia" w:ascii="仿宋" w:hAnsi="仿宋" w:eastAsia="仿宋" w:cs="仿宋"/>
          <w:b/>
          <w:bCs/>
          <w:color w:val="auto"/>
          <w:sz w:val="24"/>
          <w:szCs w:val="24"/>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六、定 标</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22. 确定中标供应商</w:t>
      </w:r>
    </w:p>
    <w:p>
      <w:pPr>
        <w:pStyle w:val="88"/>
        <w:snapToGrid w:val="0"/>
        <w:spacing w:before="0"/>
        <w:ind w:firstLine="31680"/>
        <w:rPr>
          <w:rFonts w:hint="eastAsia" w:ascii="仿宋" w:hAnsi="仿宋" w:eastAsia="仿宋" w:cs="仿宋"/>
          <w:b/>
          <w:bCs/>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88"/>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七、合同授予</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316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6"/>
        <w:spacing w:line="360" w:lineRule="auto"/>
        <w:ind w:left="31680"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26. 履约保证金</w:t>
      </w:r>
    </w:p>
    <w:p>
      <w:pPr>
        <w:tabs>
          <w:tab w:val="left" w:pos="0"/>
        </w:tabs>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bCs/>
          <w:color w:val="auto"/>
          <w:sz w:val="24"/>
          <w:szCs w:val="24"/>
          <w:highlight w:val="none"/>
        </w:rPr>
        <w:t>采购人不得拒收履约保函。</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bCs/>
          <w:color w:val="auto"/>
          <w:sz w:val="32"/>
          <w:szCs w:val="32"/>
          <w:highlight w:val="none"/>
        </w:rPr>
      </w:pPr>
    </w:p>
    <w:p>
      <w:pPr>
        <w:snapToGrid w:val="0"/>
        <w:spacing w:line="360" w:lineRule="auto"/>
        <w:ind w:firstLine="3357" w:firstLineChars="1045"/>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8"/>
        <w:snapToGrid w:val="0"/>
        <w:spacing w:before="0"/>
        <w:ind w:firstLine="316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szCs w:val="24"/>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九、验收</w:t>
      </w:r>
    </w:p>
    <w:p>
      <w:pPr>
        <w:pStyle w:val="16"/>
        <w:spacing w:line="36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29.验收</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szCs w:val="24"/>
          <w:highlight w:val="none"/>
        </w:rPr>
        <w:sectPr>
          <w:pgSz w:w="11906" w:h="16838"/>
          <w:pgMar w:top="680" w:right="1418" w:bottom="468" w:left="1418" w:header="851" w:footer="992" w:gutter="0"/>
          <w:cols w:space="720" w:num="1"/>
          <w:titlePg/>
          <w:rtlGutter w:val="1"/>
          <w:docGrid w:linePitch="312" w:charSpace="0"/>
        </w:sectPr>
      </w:pPr>
      <w:bookmarkStart w:id="13" w:name="_Hlt75236290"/>
      <w:bookmarkEnd w:id="13"/>
      <w:bookmarkStart w:id="14" w:name="_Hlt68057669"/>
      <w:bookmarkEnd w:id="14"/>
      <w:bookmarkStart w:id="15" w:name="_Hlt75236101"/>
      <w:bookmarkEnd w:id="15"/>
      <w:bookmarkStart w:id="16" w:name="_Hlt74714665"/>
      <w:bookmarkEnd w:id="16"/>
      <w:bookmarkStart w:id="17" w:name="_Hlt74729768"/>
      <w:bookmarkEnd w:id="17"/>
      <w:bookmarkStart w:id="18" w:name="_Hlt68072998"/>
      <w:bookmarkEnd w:id="18"/>
      <w:bookmarkStart w:id="19" w:name="_Hlt75236011"/>
      <w:bookmarkEnd w:id="19"/>
      <w:bookmarkStart w:id="20" w:name="_Hlt74730295"/>
      <w:bookmarkEnd w:id="20"/>
      <w:bookmarkStart w:id="21" w:name="_Hlt68403820"/>
      <w:bookmarkEnd w:id="21"/>
      <w:bookmarkStart w:id="22" w:name="_Hlt68073093"/>
      <w:bookmarkEnd w:id="22"/>
      <w:bookmarkStart w:id="23" w:name="_Hlt68072990"/>
      <w:bookmarkEnd w:id="23"/>
      <w:bookmarkStart w:id="24" w:name="_Hlt74707468"/>
      <w:bookmarkEnd w:id="24"/>
    </w:p>
    <w:bookmarkEnd w:id="10"/>
    <w:bookmarkEnd w:id="11"/>
    <w:p>
      <w:pPr>
        <w:jc w:val="center"/>
        <w:rPr>
          <w:rFonts w:hint="eastAsia" w:ascii="仿宋" w:hAnsi="仿宋" w:eastAsia="仿宋" w:cs="仿宋"/>
          <w:b/>
          <w:bCs/>
          <w:color w:val="auto"/>
          <w:sz w:val="40"/>
          <w:szCs w:val="40"/>
          <w:highlight w:val="none"/>
        </w:rPr>
      </w:pPr>
      <w:bookmarkStart w:id="25" w:name="第四部分"/>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40"/>
          <w:szCs w:val="40"/>
          <w:highlight w:val="none"/>
        </w:rPr>
        <w:t>采购需求</w:t>
      </w:r>
    </w:p>
    <w:p>
      <w:pPr>
        <w:spacing w:line="480" w:lineRule="exact"/>
        <w:ind w:firstLine="562" w:firstLineChars="200"/>
        <w:jc w:val="left"/>
        <w:rPr>
          <w:rFonts w:hint="eastAsia" w:ascii="仿宋" w:hAnsi="仿宋" w:eastAsia="仿宋" w:cs="仿宋"/>
          <w:b/>
          <w:bCs/>
          <w:color w:val="auto"/>
          <w:kern w:val="0"/>
          <w:sz w:val="28"/>
          <w:szCs w:val="28"/>
          <w:highlight w:val="none"/>
        </w:rPr>
      </w:pPr>
      <w:bookmarkStart w:id="26" w:name="_Toc22297_WPSOffice_Level2"/>
      <w:r>
        <w:rPr>
          <w:rFonts w:hint="eastAsia" w:ascii="仿宋" w:hAnsi="仿宋" w:eastAsia="仿宋" w:cs="仿宋"/>
          <w:b/>
          <w:bCs/>
          <w:color w:val="auto"/>
          <w:kern w:val="0"/>
          <w:sz w:val="28"/>
          <w:szCs w:val="28"/>
          <w:highlight w:val="none"/>
        </w:rPr>
        <w:t>一、技术规范</w:t>
      </w:r>
      <w:bookmarkEnd w:id="26"/>
      <w:r>
        <w:rPr>
          <w:rFonts w:hint="eastAsia" w:ascii="仿宋" w:hAnsi="仿宋" w:eastAsia="仿宋" w:cs="仿宋"/>
          <w:b/>
          <w:bCs/>
          <w:color w:val="auto"/>
          <w:kern w:val="0"/>
          <w:sz w:val="28"/>
          <w:szCs w:val="28"/>
          <w:highlight w:val="none"/>
        </w:rPr>
        <w:t>和规章制度</w:t>
      </w:r>
    </w:p>
    <w:p>
      <w:pPr>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1.《城市道路管理条例》国务院令第198号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2.《城市桥梁检测和养护维修管理办法》建设部2003年118号令</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3.《浙江省城市道路管理办法》省政府令第145号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4.《杭州市市政设施管理条例》（2005年）</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5.《杭州市城市排水管理办法》（杭州市政府令第163号）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6.《杭州市地下管线盖板管理办法》（杭州市政府令第 171 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7.《城镇道路养护技术规范》（CJJ36-2016）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8.《城市桥梁养护技术标准》（CJJ99-2017）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9.《杭州市城市高架道路养护技术规程》（HZCG09-2007）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10.《杭州市高架道路养护技术规程》(CSC09-2006)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11.《杭州市城市桥涵安全保护区域管理规定》（杭政办函〔2010〕141号）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12.《城镇排水管渠与泵站维护技术规程》CJJ68-2007</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13.《杭州市城市排水管渠及泵站养护技术规程（试行）》（CJS-05-2000）</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14.《城镇排水管道维护安全技术规程》CJJ6-2009</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15.《电力设备预防性试验规程》DL/T596-1996</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.《杭州市城市隧道养护技术规程》(CSC06-2005)</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w:t>
      </w:r>
      <w:r>
        <w:rPr>
          <w:rFonts w:hint="eastAsia" w:ascii="仿宋" w:hAnsi="仿宋" w:eastAsia="仿宋" w:cs="仿宋"/>
          <w:color w:val="auto"/>
          <w:kern w:val="0"/>
          <w:sz w:val="24"/>
          <w:highlight w:val="none"/>
        </w:rPr>
        <w:t>.《杭州市城市桥梁隧道养护管理标准（试行）》(杭城管〔2011〕119号)</w:t>
      </w:r>
    </w:p>
    <w:p>
      <w:pPr>
        <w:spacing w:line="480" w:lineRule="exact"/>
        <w:ind w:left="479" w:leftChars="228"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w:t>
      </w:r>
      <w:r>
        <w:rPr>
          <w:rFonts w:hint="eastAsia" w:ascii="仿宋" w:hAnsi="仿宋" w:eastAsia="仿宋" w:cs="仿宋"/>
          <w:color w:val="auto"/>
          <w:kern w:val="0"/>
          <w:sz w:val="24"/>
          <w:highlight w:val="none"/>
        </w:rPr>
        <w:t>.《杭州市城市道路桥梁、隧道突发事件应急预案》</w:t>
      </w:r>
    </w:p>
    <w:p>
      <w:pPr>
        <w:numPr>
          <w:ilvl w:val="0"/>
          <w:numId w:val="0"/>
        </w:numPr>
        <w:spacing w:line="480" w:lineRule="exact"/>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19.</w:t>
      </w:r>
      <w:r>
        <w:rPr>
          <w:rFonts w:hint="eastAsia" w:ascii="仿宋" w:hAnsi="仿宋" w:eastAsia="仿宋" w:cs="仿宋"/>
          <w:color w:val="auto"/>
          <w:sz w:val="24"/>
          <w:highlight w:val="none"/>
          <w:lang w:val="en-US" w:eastAsia="zh-CN"/>
        </w:rPr>
        <w:t>《杭州市余杭区防汛防台抗旱抗雪防冻应急预案》余政办〔2020〕2号</w:t>
      </w:r>
    </w:p>
    <w:p>
      <w:pPr>
        <w:numPr>
          <w:ilvl w:val="0"/>
          <w:numId w:val="0"/>
        </w:numPr>
        <w:spacing w:line="480" w:lineRule="exact"/>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20.《高架桥挂箱绿化种植与养护技术规范》DB3301/T 0224-2017</w:t>
      </w:r>
    </w:p>
    <w:p>
      <w:pPr>
        <w:spacing w:line="480" w:lineRule="exact"/>
        <w:ind w:left="479" w:leftChars="228"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.《杭州市政府采购履约验收暂行办法》（杭财采监〔2019〕10号）</w:t>
      </w:r>
    </w:p>
    <w:p>
      <w:pPr>
        <w:pStyle w:val="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.其它相关技术标准和规章制度以及新颁布的相关规程、规范和国家有关标准</w:t>
      </w:r>
    </w:p>
    <w:p>
      <w:pPr>
        <w:spacing w:line="480" w:lineRule="exact"/>
        <w:ind w:firstLine="562" w:firstLineChars="200"/>
        <w:rPr>
          <w:rFonts w:hint="eastAsia" w:ascii="仿宋" w:hAnsi="仿宋" w:eastAsia="仿宋" w:cs="仿宋"/>
          <w:b/>
          <w:bCs/>
          <w:i w:val="0"/>
          <w:iCs w:val="0"/>
          <w:color w:val="auto"/>
          <w:kern w:val="0"/>
          <w:sz w:val="28"/>
          <w:szCs w:val="28"/>
          <w:highlight w:val="none"/>
          <w:u w:val="none"/>
          <w:lang w:val="en-US" w:eastAsia="zh-CN"/>
        </w:rPr>
      </w:pPr>
      <w:r>
        <w:rPr>
          <w:rFonts w:hint="eastAsia" w:ascii="仿宋" w:hAnsi="仿宋" w:eastAsia="仿宋" w:cs="仿宋"/>
          <w:b/>
          <w:bCs/>
          <w:color w:val="auto"/>
          <w:kern w:val="0"/>
          <w:sz w:val="28"/>
          <w:szCs w:val="28"/>
          <w:highlight w:val="none"/>
        </w:rPr>
        <w:t>二、设施工程量清单</w:t>
      </w:r>
    </w:p>
    <w:p>
      <w:pPr>
        <w:pStyle w:val="79"/>
        <w:rPr>
          <w:rFonts w:hint="eastAsia" w:ascii="仿宋" w:hAnsi="仿宋" w:eastAsia="仿宋" w:cs="仿宋"/>
          <w:color w:val="auto"/>
          <w:kern w:val="0"/>
          <w:sz w:val="24"/>
          <w:highlight w:val="none"/>
        </w:rPr>
      </w:pPr>
    </w:p>
    <w:tbl>
      <w:tblPr>
        <w:tblStyle w:val="62"/>
        <w:tblpPr w:leftFromText="180" w:rightFromText="180" w:vertAnchor="text" w:horzAnchor="page" w:tblpX="1009" w:tblpY="329"/>
        <w:tblOverlap w:val="never"/>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0"/>
        <w:gridCol w:w="2550"/>
        <w:gridCol w:w="701"/>
        <w:gridCol w:w="1215"/>
        <w:gridCol w:w="1119"/>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全费用单价</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东湖高架路（临东路-外翁线）</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巡视检查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高架日常巡视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13345.00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桥下日常巡视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13345.00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定期检测</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定期检测，一年一次；2年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26848.00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设施清疏</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桥面伸缩缝清理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桥面伸缩缝清洗，产生的垃圾、泥土等需清理并外运，不少于1次/月；2年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3402.00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边窨井疏通、清理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边窨井、落水井疏通、清理，产生的垃圾、泥土等需清理并外运，不少于4次/年；2年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1252</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桥面清洁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沥青路面保洁、清扫、冲洗，每天18小时保洁，（平均按全覆盖）保持设施干净整洁；2年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266482.00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隔音屏保洁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声屏障内外侧冲洗、清洁,内侧不少于1次/月，外侧不少于4次/年；2年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33944.00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防撞墙保洁、清洗</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防撞护栏内外侧冲洗、清洁不少于1次/月；2年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101615.00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基础设施维修</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沥青混凝土路面修补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采用4cm厚SMA-13沥青砼（石灰岩）对破损处进行铣刨及加铺；清单工程量为设施总量，维修率需自行考虑并报价；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266482.00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混凝土防撞墙修补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采用白色水泥砂浆及丙烯酸面漆对破损面进行粉刷；清单工程量为设施总量，维修率需自行考虑并报价；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50808.00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伸缩缝修补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对伸缩缝破损处进行更换型钢伸缩缝YFF80；清单工程量为设施总量，维修率需自行考虑并报价；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3402.00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落水管更换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采用UPVC-DN160*4mm管对破损的落水管进行更换；清单工程量为设施总量，维修率需自行考虑并报价；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13034.00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边窨井盖更换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对破损边窨井盖进行更换，采用800*800mm轻型铸铁材质；清单工程量为设施总量，维修率需自行考虑并报价；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626</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隔音屏玻璃更换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对现状破损隔音屏玻璃或整体进行更换；清单工程量为设施总量，维修率需自行考虑并报价；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33944.00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其它</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应急运行费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应急抢险、应急运行维护等；2年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其它修复养护费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清单子目中未列项且需维修和养护内容；2年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挂箱日常养护、保洁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日常修护，定期修剪、补栽、施肥、防虫处理等，绿化修剪不少于8次/年，大修剪2次/年，绿化施肥不少于10次/年（含养护期内绿化死苗更换，挂箱长2000mm，宽305mm，高374mm）；两年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只</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000000"/>
                <w:kern w:val="0"/>
                <w:sz w:val="18"/>
                <w:szCs w:val="18"/>
                <w:u w:val="none"/>
                <w:lang w:val="en-US" w:eastAsia="zh-CN" w:bidi="ar"/>
              </w:rPr>
              <w:t>15141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小计</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东湖高架路（外翁线-东德立交）</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巡视检查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高架日常巡视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3304.00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桥下日常巡视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日常巡查每天不少于1次、及时发现和反映病害；2年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3304.00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定期检测</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定期检测，一年一次；</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3304.00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设施清疏</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桥面伸缩缝清理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桥面伸缩缝清洗，产生的垃圾、泥土等需清理并外运，不少于1次/月；2年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000000"/>
                <w:kern w:val="0"/>
                <w:sz w:val="18"/>
                <w:szCs w:val="18"/>
                <w:u w:val="none"/>
                <w:lang w:val="en-US" w:eastAsia="zh-CN" w:bidi="ar"/>
              </w:rPr>
              <w:t>734</w:t>
            </w:r>
            <w:r>
              <w:rPr>
                <w:rFonts w:hint="eastAsia" w:ascii="宋体" w:hAnsi="宋体" w:eastAsia="宋体" w:cs="宋体"/>
                <w:i w:val="0"/>
                <w:iCs w:val="0"/>
                <w:color w:val="000000"/>
                <w:kern w:val="0"/>
                <w:sz w:val="18"/>
                <w:szCs w:val="18"/>
                <w:u w:val="none"/>
                <w:lang w:val="en-US" w:eastAsia="zh-CN" w:bidi="ar"/>
              </w:rPr>
              <w:t>.00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边窨井疏通、清理</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边窨井、落水井疏通、清理，产生的垃圾、泥土等需清理并外运，不少于4次/年；2年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000000"/>
                <w:kern w:val="0"/>
                <w:sz w:val="18"/>
                <w:szCs w:val="18"/>
                <w:u w:val="none"/>
                <w:lang w:val="en-US" w:eastAsia="zh-CN" w:bidi="ar"/>
              </w:rPr>
              <w:t>315</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桥面清洁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沥青路面保洁、清扫、冲洗，每天18小时保洁，（平均按全覆盖）保持设施干净整洁；2年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98305.00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隔音屏保洁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声屏障内外侧冲洗、清洁,内侧不少于1次/月，外侧不少于4次/年；2年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2752.00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防撞墙保洁、清洗</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防撞护栏内外侧冲洗、清洁不少于1次/月；2年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9681.00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基础设施维修</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沥青混凝土路面修补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采用4cm厚SMA-13沥青砼（石灰岩）对破损处进行铣刨及加铺；清单工程量为设施总量，维修率需自行考虑并报价；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98305.00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混凝土防撞墙修补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采用白色水泥砂浆及丙烯酸面漆对破损面进行粉刷；清单工程量为设施总量，维修率需自行考虑并报价；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9681.00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伸缩缝修补</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对伸缩缝破损处进行更换型钢伸缩缝YFF80；清单工程量为设施总量，维修率需自行考虑并报价；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972.00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12</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边窨井盖更换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对破损边窨井盖进行更换，采用800*800mm轻型铸铁材质；清单工程量为设施总量，维修率需自行考虑并报价；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座</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163</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隔音屏玻璃更换</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对现状破损隔音屏玻璃或隔音屏整体进行更换；清单工程量为设施总量，维修率需自行考虑并报价；</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2752.00</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其它</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1119" w:type="dxa"/>
            <w:tcBorders>
              <w:top w:val="single" w:color="000000" w:sz="4" w:space="0"/>
              <w:left w:val="single" w:color="000000" w:sz="4" w:space="0"/>
              <w:bottom w:val="single" w:color="000000" w:sz="4" w:space="0"/>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应急运行费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应急抢险、应急运行维护等；2年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其它修复养护费</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清单子目中未列项且需维修和养护内容；2年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挂箱日常养护、保洁</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日常修护，定期修剪、补栽、施肥、防虫处理等，绿化修剪不少于8次/年，大修剪2次/年，绿化施肥不少于10次/年（含养护期内绿化死苗更换，挂箱长2000mm，宽305mm，高374mm）；两年</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只</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000000"/>
                <w:kern w:val="0"/>
                <w:sz w:val="18"/>
                <w:szCs w:val="18"/>
                <w:u w:val="none"/>
                <w:lang w:val="en-US" w:eastAsia="zh-CN" w:bidi="ar"/>
              </w:rPr>
              <w:t>9852</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小计</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数智养护系统迭代升级费用</w:t>
            </w: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FF0000"/>
                <w:kern w:val="0"/>
                <w:sz w:val="18"/>
                <w:szCs w:val="18"/>
                <w:highlight w:val="none"/>
                <w:u w:val="none"/>
                <w:lang w:val="en-US" w:eastAsia="zh-CN" w:bidi="ar"/>
              </w:rPr>
              <w:t>（本项不做竞争未按此价格计取的作废标处理）</w:t>
            </w: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w:t>
            </w: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500000元</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111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79"/>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lang w:eastAsia="zh-CN"/>
        </w:rPr>
      </w:pPr>
    </w:p>
    <w:p>
      <w:pPr>
        <w:pStyle w:val="79"/>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人员</w:t>
      </w:r>
      <w:r>
        <w:rPr>
          <w:rFonts w:hint="eastAsia" w:ascii="仿宋" w:hAnsi="仿宋" w:eastAsia="仿宋" w:cs="仿宋"/>
          <w:b/>
          <w:bCs/>
          <w:color w:val="auto"/>
          <w:sz w:val="28"/>
          <w:szCs w:val="28"/>
          <w:highlight w:val="none"/>
        </w:rPr>
        <w:t>要求</w:t>
      </w:r>
    </w:p>
    <w:tbl>
      <w:tblPr>
        <w:tblStyle w:val="62"/>
        <w:tblpPr w:leftFromText="180" w:rightFromText="180" w:vertAnchor="text" w:horzAnchor="page" w:tblpX="1625" w:tblpY="1594"/>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78"/>
        <w:gridCol w:w="793"/>
        <w:gridCol w:w="43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序号</w:t>
            </w:r>
          </w:p>
        </w:tc>
        <w:tc>
          <w:tcPr>
            <w:tcW w:w="1978"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工作岗位</w:t>
            </w:r>
          </w:p>
        </w:tc>
        <w:tc>
          <w:tcPr>
            <w:tcW w:w="793"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数量</w:t>
            </w:r>
          </w:p>
        </w:tc>
        <w:tc>
          <w:tcPr>
            <w:tcW w:w="4322"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要</w:t>
            </w:r>
            <w:r>
              <w:rPr>
                <w:rFonts w:hint="eastAsia" w:ascii="仿宋" w:hAnsi="仿宋" w:eastAsia="仿宋" w:cs="仿宋"/>
                <w:bCs/>
                <w:color w:val="auto"/>
                <w:sz w:val="20"/>
                <w:szCs w:val="20"/>
                <w:highlight w:val="none"/>
                <w:lang w:eastAsia="zh-CN"/>
              </w:rPr>
              <w:t xml:space="preserve">  </w:t>
            </w:r>
            <w:r>
              <w:rPr>
                <w:rFonts w:hint="eastAsia" w:ascii="仿宋" w:hAnsi="仿宋" w:eastAsia="仿宋" w:cs="仿宋"/>
                <w:bCs/>
                <w:color w:val="auto"/>
                <w:sz w:val="20"/>
                <w:szCs w:val="20"/>
                <w:highlight w:val="none"/>
              </w:rPr>
              <w:t>求</w:t>
            </w:r>
          </w:p>
        </w:tc>
        <w:tc>
          <w:tcPr>
            <w:tcW w:w="91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1</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zh-CN"/>
              </w:rPr>
              <w:t>项目负责人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bCs/>
                <w:color w:val="auto"/>
                <w:sz w:val="20"/>
                <w:szCs w:val="20"/>
                <w:highlight w:val="none"/>
              </w:rPr>
            </w:pPr>
            <w:r>
              <w:rPr>
                <w:rFonts w:hint="eastAsia" w:ascii="仿宋" w:hAnsi="仿宋" w:eastAsia="仿宋" w:cs="仿宋"/>
                <w:color w:val="auto"/>
                <w:kern w:val="0"/>
                <w:sz w:val="20"/>
                <w:szCs w:val="20"/>
                <w:highlight w:val="none"/>
              </w:rPr>
              <w:t>具有工程师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职称和二级</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建造师(公路或市政专业)执业资格,且具有从事相关类似项目经历。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2</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道路技术负责人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具有公路或市政类专业工程师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职称，且具有从事类似项目经历。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7" w:type="dxa"/>
            <w:vAlign w:val="center"/>
          </w:tcPr>
          <w:p>
            <w:pPr>
              <w:autoSpaceDE w:val="0"/>
              <w:autoSpaceDN w:val="0"/>
              <w:adjustRightInd w:val="0"/>
              <w:spacing w:line="240" w:lineRule="exact"/>
              <w:ind w:firstLine="200" w:firstLineChars="100"/>
              <w:rPr>
                <w:rFonts w:hint="eastAsia" w:ascii="仿宋" w:hAnsi="仿宋" w:eastAsia="仿宋" w:cs="仿宋"/>
                <w:color w:val="auto"/>
                <w:kern w:val="0"/>
                <w:sz w:val="20"/>
                <w:szCs w:val="20"/>
                <w:highlight w:val="none"/>
                <w:lang w:val="zh-CN" w:eastAsia="zh-CN"/>
              </w:rPr>
            </w:pPr>
            <w:r>
              <w:rPr>
                <w:rFonts w:hint="eastAsia" w:ascii="仿宋" w:hAnsi="仿宋" w:eastAsia="仿宋" w:cs="仿宋"/>
                <w:color w:val="auto"/>
                <w:kern w:val="0"/>
                <w:sz w:val="20"/>
                <w:szCs w:val="20"/>
                <w:highlight w:val="none"/>
                <w:lang w:eastAsia="zh-CN"/>
              </w:rPr>
              <w:t>3</w:t>
            </w:r>
          </w:p>
        </w:tc>
        <w:tc>
          <w:tcPr>
            <w:tcW w:w="1978"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绿化技术负责人</w:t>
            </w:r>
          </w:p>
        </w:tc>
        <w:tc>
          <w:tcPr>
            <w:tcW w:w="793"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1</w:t>
            </w:r>
          </w:p>
        </w:tc>
        <w:tc>
          <w:tcPr>
            <w:tcW w:w="4322" w:type="dxa"/>
            <w:vAlign w:val="center"/>
          </w:tcPr>
          <w:p>
            <w:pPr>
              <w:autoSpaceDE w:val="0"/>
              <w:autoSpaceDN w:val="0"/>
              <w:adjustRightInd w:val="0"/>
              <w:spacing w:line="240" w:lineRule="exac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具有工程师</w:t>
            </w:r>
            <w:r>
              <w:rPr>
                <w:rFonts w:hint="eastAsia" w:ascii="仿宋" w:hAnsi="仿宋" w:eastAsia="仿宋" w:cs="仿宋"/>
                <w:color w:val="auto"/>
                <w:kern w:val="0"/>
                <w:sz w:val="20"/>
                <w:szCs w:val="20"/>
                <w:highlight w:val="none"/>
                <w:lang w:val="en-US" w:eastAsia="zh-CN"/>
              </w:rPr>
              <w:t>及以上</w:t>
            </w:r>
            <w:r>
              <w:rPr>
                <w:rFonts w:hint="eastAsia" w:ascii="仿宋" w:hAnsi="仿宋" w:eastAsia="仿宋" w:cs="仿宋"/>
                <w:color w:val="auto"/>
                <w:kern w:val="0"/>
                <w:sz w:val="20"/>
                <w:szCs w:val="20"/>
                <w:highlight w:val="none"/>
              </w:rPr>
              <w:t>职称，且具有从事类似项目经历。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4</w:t>
            </w:r>
          </w:p>
        </w:tc>
        <w:tc>
          <w:tcPr>
            <w:tcW w:w="1978" w:type="dxa"/>
            <w:vAlign w:val="center"/>
          </w:tcPr>
          <w:p>
            <w:pPr>
              <w:pStyle w:val="15"/>
              <w:ind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安全负责人</w:t>
            </w:r>
          </w:p>
        </w:tc>
        <w:tc>
          <w:tcPr>
            <w:tcW w:w="793" w:type="dxa"/>
            <w:vAlign w:val="center"/>
          </w:tcPr>
          <w:p>
            <w:pPr>
              <w:pStyle w:val="15"/>
              <w:ind w:firstLine="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4322" w:type="dxa"/>
            <w:vAlign w:val="center"/>
          </w:tcPr>
          <w:p>
            <w:pPr>
              <w:pStyle w:val="15"/>
              <w:ind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具有安全员C证</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建C或交C</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，且具有从事相关类似项目经历。</w:t>
            </w:r>
          </w:p>
        </w:tc>
        <w:tc>
          <w:tcPr>
            <w:tcW w:w="917" w:type="dxa"/>
            <w:vAlign w:val="top"/>
          </w:tcPr>
          <w:p>
            <w:pPr>
              <w:pStyle w:val="79"/>
              <w:widowControl w:val="0"/>
              <w:jc w:val="both"/>
              <w:rPr>
                <w:rFonts w:hint="eastAsia" w:ascii="仿宋" w:hAnsi="仿宋" w:eastAsia="仿宋" w:cs="仿宋"/>
                <w:bCs/>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5</w:t>
            </w:r>
          </w:p>
        </w:tc>
        <w:tc>
          <w:tcPr>
            <w:tcW w:w="1978" w:type="dxa"/>
            <w:vAlign w:val="center"/>
          </w:tcPr>
          <w:p>
            <w:pPr>
              <w:pStyle w:val="15"/>
              <w:ind w:firstLine="0" w:firstLineChars="0"/>
              <w:jc w:val="both"/>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sz w:val="20"/>
                <w:szCs w:val="20"/>
                <w:highlight w:val="none"/>
              </w:rPr>
              <w:t>工种配备齐全</w:t>
            </w:r>
          </w:p>
        </w:tc>
        <w:tc>
          <w:tcPr>
            <w:tcW w:w="793" w:type="dxa"/>
            <w:vAlign w:val="center"/>
          </w:tcPr>
          <w:p>
            <w:pPr>
              <w:pStyle w:val="15"/>
              <w:ind w:firstLine="0" w:firstLine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lang w:val="en-US" w:eastAsia="zh-CN"/>
              </w:rPr>
              <w:t>4</w:t>
            </w:r>
          </w:p>
        </w:tc>
        <w:tc>
          <w:tcPr>
            <w:tcW w:w="4322" w:type="dxa"/>
            <w:vAlign w:val="center"/>
          </w:tcPr>
          <w:p>
            <w:pPr>
              <w:pStyle w:val="15"/>
              <w:ind w:firstLine="0" w:firstLineChars="0"/>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作业人员中具有</w:t>
            </w:r>
            <w:r>
              <w:rPr>
                <w:rFonts w:hint="eastAsia" w:ascii="仿宋" w:hAnsi="仿宋" w:eastAsia="仿宋" w:cs="仿宋"/>
                <w:color w:val="auto"/>
                <w:sz w:val="20"/>
                <w:szCs w:val="20"/>
                <w:highlight w:val="none"/>
                <w:lang w:val="en-US" w:eastAsia="zh-CN"/>
              </w:rPr>
              <w:t>具有技工证或养护工证</w:t>
            </w:r>
            <w:r>
              <w:rPr>
                <w:rFonts w:hint="eastAsia" w:ascii="仿宋" w:hAnsi="仿宋" w:eastAsia="仿宋" w:cs="仿宋"/>
                <w:color w:val="auto"/>
                <w:sz w:val="20"/>
                <w:szCs w:val="20"/>
                <w:highlight w:val="none"/>
              </w:rPr>
              <w:t>。</w:t>
            </w:r>
          </w:p>
        </w:tc>
        <w:tc>
          <w:tcPr>
            <w:tcW w:w="917"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6</w:t>
            </w:r>
          </w:p>
        </w:tc>
        <w:tc>
          <w:tcPr>
            <w:tcW w:w="1978" w:type="dxa"/>
            <w:vAlign w:val="center"/>
          </w:tcPr>
          <w:p>
            <w:pPr>
              <w:pStyle w:val="15"/>
              <w:ind w:firstLine="0" w:firstLineChars="0"/>
              <w:jc w:val="both"/>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项目助理</w:t>
            </w:r>
          </w:p>
        </w:tc>
        <w:tc>
          <w:tcPr>
            <w:tcW w:w="793" w:type="dxa"/>
            <w:vAlign w:val="center"/>
          </w:tcPr>
          <w:p>
            <w:pPr>
              <w:pStyle w:val="15"/>
              <w:ind w:firstLine="0" w:firstLine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1</w:t>
            </w:r>
          </w:p>
        </w:tc>
        <w:tc>
          <w:tcPr>
            <w:tcW w:w="4322" w:type="dxa"/>
            <w:vAlign w:val="center"/>
          </w:tcPr>
          <w:p>
            <w:pPr>
              <w:pStyle w:val="15"/>
              <w:ind w:firstLine="0" w:firstLineChars="0"/>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sz w:val="20"/>
                <w:szCs w:val="20"/>
                <w:highlight w:val="none"/>
              </w:rPr>
              <w:t>年龄在35周岁以下，大专及以上学历，能熟练使用电脑，具有一定养护管理工作经验。具体从事资料整理、宣传报道、对上对下信息报送、配合考核和采购人布置的其他工作。全职驻项目现场工作。</w:t>
            </w:r>
          </w:p>
        </w:tc>
        <w:tc>
          <w:tcPr>
            <w:tcW w:w="917"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7"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1978" w:type="dxa"/>
            <w:vAlign w:val="center"/>
          </w:tcPr>
          <w:p>
            <w:pPr>
              <w:pStyle w:val="15"/>
              <w:ind w:firstLine="0" w:firstLineChars="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总人数要求</w:t>
            </w:r>
          </w:p>
        </w:tc>
        <w:tc>
          <w:tcPr>
            <w:tcW w:w="793" w:type="dxa"/>
            <w:vAlign w:val="center"/>
          </w:tcPr>
          <w:p>
            <w:pPr>
              <w:pStyle w:val="15"/>
              <w:ind w:firstLine="0" w:firstLineChars="0"/>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w:t>
            </w:r>
          </w:p>
        </w:tc>
        <w:tc>
          <w:tcPr>
            <w:tcW w:w="4322" w:type="dxa"/>
            <w:vAlign w:val="center"/>
          </w:tcPr>
          <w:p>
            <w:pPr>
              <w:pStyle w:val="15"/>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拟投入本项目的养护管理及作业人员等总人数</w:t>
            </w:r>
            <w:r>
              <w:rPr>
                <w:rFonts w:hint="eastAsia" w:ascii="仿宋" w:hAnsi="仿宋" w:eastAsia="仿宋" w:cs="仿宋"/>
                <w:color w:val="auto"/>
                <w:sz w:val="20"/>
                <w:szCs w:val="20"/>
                <w:highlight w:val="none"/>
                <w:lang w:val="en-US" w:eastAsia="zh-CN"/>
              </w:rPr>
              <w:t>20</w:t>
            </w:r>
            <w:r>
              <w:rPr>
                <w:rFonts w:hint="eastAsia" w:ascii="仿宋" w:hAnsi="仿宋" w:eastAsia="仿宋" w:cs="仿宋"/>
                <w:color w:val="auto"/>
                <w:sz w:val="20"/>
                <w:szCs w:val="20"/>
                <w:highlight w:val="none"/>
              </w:rPr>
              <w:t>人</w:t>
            </w:r>
            <w:r>
              <w:rPr>
                <w:rFonts w:hint="eastAsia" w:ascii="仿宋" w:hAnsi="仿宋" w:eastAsia="仿宋" w:cs="仿宋"/>
                <w:color w:val="auto"/>
                <w:sz w:val="20"/>
                <w:szCs w:val="20"/>
                <w:highlight w:val="none"/>
                <w:lang w:eastAsia="zh-CN"/>
              </w:rPr>
              <w:t>及</w:t>
            </w:r>
            <w:r>
              <w:rPr>
                <w:rFonts w:hint="eastAsia" w:ascii="仿宋" w:hAnsi="仿宋" w:eastAsia="仿宋" w:cs="仿宋"/>
                <w:color w:val="auto"/>
                <w:sz w:val="20"/>
                <w:szCs w:val="20"/>
                <w:highlight w:val="none"/>
              </w:rPr>
              <w:t>以上。</w:t>
            </w:r>
          </w:p>
        </w:tc>
        <w:tc>
          <w:tcPr>
            <w:tcW w:w="917" w:type="dxa"/>
            <w:vAlign w:val="top"/>
          </w:tcPr>
          <w:p>
            <w:pPr>
              <w:pStyle w:val="79"/>
              <w:widowControl w:val="0"/>
              <w:jc w:val="both"/>
              <w:rPr>
                <w:rFonts w:hint="eastAsia" w:ascii="仿宋" w:hAnsi="仿宋" w:eastAsia="仿宋" w:cs="仿宋"/>
                <w:bCs/>
                <w:color w:val="auto"/>
                <w:sz w:val="20"/>
                <w:szCs w:val="20"/>
                <w:highlight w:val="none"/>
              </w:rPr>
            </w:pPr>
          </w:p>
        </w:tc>
      </w:tr>
    </w:tbl>
    <w:p>
      <w:pPr>
        <w:pStyle w:val="79"/>
        <w:jc w:val="center"/>
        <w:rPr>
          <w:rFonts w:hint="eastAsia" w:ascii="仿宋" w:hAnsi="仿宋" w:eastAsia="仿宋" w:cs="仿宋"/>
          <w:color w:val="auto"/>
          <w:szCs w:val="24"/>
          <w:highlight w:val="none"/>
        </w:rPr>
      </w:pPr>
      <w:bookmarkStart w:id="501" w:name="_GoBack"/>
      <w:bookmarkEnd w:id="501"/>
    </w:p>
    <w:p>
      <w:pPr>
        <w:spacing w:line="480" w:lineRule="exact"/>
        <w:jc w:val="left"/>
        <w:rPr>
          <w:rFonts w:hint="eastAsia" w:ascii="仿宋" w:hAnsi="仿宋" w:eastAsia="仿宋" w:cs="仿宋"/>
          <w:b/>
          <w:bCs/>
          <w:color w:val="auto"/>
          <w:kern w:val="0"/>
          <w:sz w:val="28"/>
          <w:szCs w:val="28"/>
          <w:highlight w:val="none"/>
        </w:rPr>
      </w:pPr>
    </w:p>
    <w:p>
      <w:pPr>
        <w:spacing w:line="480" w:lineRule="exact"/>
        <w:jc w:val="left"/>
        <w:rPr>
          <w:rStyle w:val="78"/>
          <w:rFonts w:hint="eastAsia" w:ascii="仿宋" w:hAnsi="仿宋" w:eastAsia="仿宋" w:cs="仿宋"/>
          <w:b/>
          <w:bCs/>
          <w:color w:val="auto"/>
          <w:sz w:val="24"/>
          <w:szCs w:val="24"/>
          <w:highlight w:val="none"/>
        </w:rPr>
      </w:pPr>
      <w:r>
        <w:rPr>
          <w:rFonts w:hint="eastAsia" w:ascii="仿宋" w:hAnsi="仿宋" w:eastAsia="仿宋" w:cs="仿宋"/>
          <w:color w:val="auto"/>
          <w:kern w:val="0"/>
          <w:sz w:val="24"/>
          <w:highlight w:val="none"/>
          <w:lang w:val="en-US" w:eastAsia="zh-CN"/>
        </w:rPr>
        <w:t>备注：</w:t>
      </w:r>
      <w:r>
        <w:rPr>
          <w:rStyle w:val="78"/>
          <w:rFonts w:hint="eastAsia" w:ascii="仿宋" w:hAnsi="仿宋" w:eastAsia="仿宋" w:cs="仿宋"/>
          <w:b/>
          <w:bCs/>
          <w:color w:val="auto"/>
          <w:sz w:val="24"/>
          <w:szCs w:val="24"/>
          <w:highlight w:val="none"/>
          <w:lang w:val="en-US" w:eastAsia="zh-CN"/>
        </w:rPr>
        <w:t>1、</w:t>
      </w:r>
      <w:r>
        <w:rPr>
          <w:rStyle w:val="78"/>
          <w:rFonts w:hint="eastAsia" w:ascii="仿宋" w:hAnsi="仿宋" w:eastAsia="仿宋" w:cs="仿宋"/>
          <w:b/>
          <w:bCs/>
          <w:color w:val="auto"/>
          <w:sz w:val="24"/>
          <w:szCs w:val="24"/>
          <w:highlight w:val="none"/>
          <w:lang w:eastAsia="zh-CN"/>
        </w:rPr>
        <w:t>中标人应当在项目实施养护前，到项目所在地国有或商业银行开设民工工资专用账户，每次打入民工工资专用账户的分账比列为支付金额的12%，专项用于支付本项目民工工资。</w:t>
      </w:r>
    </w:p>
    <w:p>
      <w:pPr>
        <w:spacing w:line="480" w:lineRule="exact"/>
        <w:ind w:firstLine="723" w:firstLineChars="300"/>
        <w:jc w:val="left"/>
        <w:rPr>
          <w:rStyle w:val="78"/>
          <w:rFonts w:hint="eastAsia" w:ascii="仿宋" w:hAnsi="仿宋" w:eastAsia="仿宋" w:cs="仿宋"/>
          <w:b/>
          <w:bCs/>
          <w:color w:val="auto"/>
          <w:sz w:val="24"/>
          <w:szCs w:val="24"/>
          <w:highlight w:val="none"/>
          <w:lang w:val="en-US" w:eastAsia="zh-CN"/>
        </w:rPr>
      </w:pPr>
      <w:r>
        <w:rPr>
          <w:rStyle w:val="78"/>
          <w:rFonts w:hint="eastAsia" w:ascii="仿宋" w:hAnsi="仿宋" w:eastAsia="仿宋" w:cs="仿宋"/>
          <w:b/>
          <w:bCs/>
          <w:color w:val="auto"/>
          <w:sz w:val="24"/>
          <w:szCs w:val="24"/>
          <w:highlight w:val="none"/>
          <w:lang w:val="en-US" w:eastAsia="zh-CN"/>
        </w:rPr>
        <w:t>2、中标后须提供一人在采购人指定地点常驻办公。要熟练电脑操作，有驾驶证，学历大专及以上，年龄35周岁以下。</w:t>
      </w:r>
    </w:p>
    <w:p>
      <w:pPr>
        <w:spacing w:line="480" w:lineRule="exact"/>
        <w:ind w:firstLine="723" w:firstLineChars="300"/>
        <w:jc w:val="left"/>
        <w:rPr>
          <w:rStyle w:val="78"/>
          <w:rFonts w:hint="default" w:ascii="仿宋" w:hAnsi="仿宋" w:eastAsia="仿宋" w:cs="仿宋"/>
          <w:b/>
          <w:bCs/>
          <w:color w:val="auto"/>
          <w:sz w:val="24"/>
          <w:szCs w:val="24"/>
          <w:highlight w:val="none"/>
          <w:lang w:val="en-US" w:eastAsia="zh-CN"/>
        </w:rPr>
      </w:pPr>
      <w:r>
        <w:rPr>
          <w:rStyle w:val="78"/>
          <w:rFonts w:hint="eastAsia" w:ascii="仿宋" w:hAnsi="仿宋" w:eastAsia="仿宋" w:cs="仿宋"/>
          <w:b/>
          <w:bCs/>
          <w:color w:val="auto"/>
          <w:sz w:val="24"/>
          <w:szCs w:val="24"/>
          <w:highlight w:val="none"/>
          <w:lang w:val="en-US" w:eastAsia="zh-CN"/>
        </w:rPr>
        <w:t>3、</w:t>
      </w:r>
      <w:r>
        <w:rPr>
          <w:rStyle w:val="78"/>
          <w:rFonts w:hint="eastAsia" w:ascii="仿宋" w:hAnsi="仿宋" w:eastAsia="仿宋" w:cs="仿宋"/>
          <w:b/>
          <w:bCs/>
          <w:color w:val="auto"/>
          <w:sz w:val="24"/>
          <w:szCs w:val="24"/>
          <w:highlight w:val="none"/>
        </w:rPr>
        <w:t>中标人需在签订合同前</w:t>
      </w:r>
      <w:r>
        <w:rPr>
          <w:rStyle w:val="78"/>
          <w:rFonts w:hint="eastAsia" w:ascii="仿宋" w:hAnsi="仿宋" w:eastAsia="仿宋" w:cs="仿宋"/>
          <w:b/>
          <w:bCs/>
          <w:color w:val="auto"/>
          <w:sz w:val="24"/>
          <w:szCs w:val="24"/>
          <w:highlight w:val="none"/>
          <w:lang w:val="en-US" w:eastAsia="zh-CN"/>
        </w:rPr>
        <w:t>按照相关规定</w:t>
      </w:r>
      <w:r>
        <w:rPr>
          <w:rStyle w:val="78"/>
          <w:rFonts w:hint="eastAsia" w:ascii="仿宋" w:hAnsi="仿宋" w:eastAsia="仿宋" w:cs="仿宋"/>
          <w:b/>
          <w:bCs/>
          <w:color w:val="auto"/>
          <w:sz w:val="24"/>
          <w:szCs w:val="24"/>
          <w:highlight w:val="none"/>
        </w:rPr>
        <w:t>为本项目所有养护人员办理好</w:t>
      </w:r>
      <w:r>
        <w:rPr>
          <w:rStyle w:val="78"/>
          <w:rFonts w:hint="eastAsia" w:ascii="仿宋" w:hAnsi="仿宋" w:eastAsia="仿宋" w:cs="仿宋"/>
          <w:b/>
          <w:bCs/>
          <w:color w:val="auto"/>
          <w:sz w:val="24"/>
          <w:szCs w:val="24"/>
          <w:highlight w:val="none"/>
          <w:lang w:val="en-US" w:eastAsia="zh-CN"/>
        </w:rPr>
        <w:t>相关保险，包括但不限于</w:t>
      </w:r>
      <w:r>
        <w:rPr>
          <w:rStyle w:val="78"/>
          <w:rFonts w:hint="eastAsia" w:ascii="仿宋" w:hAnsi="仿宋" w:eastAsia="仿宋" w:cs="仿宋"/>
          <w:b/>
          <w:bCs/>
          <w:color w:val="auto"/>
          <w:sz w:val="24"/>
          <w:szCs w:val="24"/>
          <w:highlight w:val="none"/>
        </w:rPr>
        <w:t>人身意外伤害保险和第三方责任险，人身意外伤害险保险金额每人不小于100万元。</w:t>
      </w:r>
    </w:p>
    <w:p>
      <w:pPr>
        <w:spacing w:line="480" w:lineRule="exact"/>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四、主要设备要求</w:t>
      </w:r>
    </w:p>
    <w:p>
      <w:pPr>
        <w:pStyle w:val="79"/>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p>
    <w:p>
      <w:pPr>
        <w:pStyle w:val="79"/>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主要设备要求</w:t>
      </w:r>
    </w:p>
    <w:p>
      <w:pPr>
        <w:pStyle w:val="79"/>
        <w:jc w:val="center"/>
        <w:rPr>
          <w:rFonts w:hint="eastAsia" w:ascii="仿宋" w:hAnsi="仿宋" w:eastAsia="仿宋" w:cs="仿宋"/>
          <w:color w:val="auto"/>
          <w:szCs w:val="24"/>
          <w:highlight w:val="none"/>
        </w:rPr>
      </w:pPr>
    </w:p>
    <w:tbl>
      <w:tblPr>
        <w:tblStyle w:val="6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68"/>
        <w:gridCol w:w="1280"/>
        <w:gridCol w:w="1361"/>
        <w:gridCol w:w="321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序号</w:t>
            </w:r>
          </w:p>
        </w:tc>
        <w:tc>
          <w:tcPr>
            <w:tcW w:w="1848" w:type="dxa"/>
            <w:gridSpan w:val="2"/>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设备名称</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lang w:eastAsia="zh-CN"/>
              </w:rPr>
              <w:t>最低</w:t>
            </w:r>
            <w:r>
              <w:rPr>
                <w:rFonts w:hint="eastAsia" w:ascii="仿宋" w:hAnsi="仿宋" w:eastAsia="仿宋" w:cs="仿宋"/>
                <w:bCs/>
                <w:color w:val="auto"/>
                <w:sz w:val="20"/>
                <w:szCs w:val="20"/>
                <w:highlight w:val="none"/>
              </w:rPr>
              <w:t>数量</w:t>
            </w:r>
          </w:p>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（台）</w:t>
            </w:r>
          </w:p>
        </w:tc>
        <w:tc>
          <w:tcPr>
            <w:tcW w:w="3210"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响应要求</w:t>
            </w:r>
          </w:p>
        </w:tc>
        <w:tc>
          <w:tcPr>
            <w:tcW w:w="1876"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7"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日常类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货车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2</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2</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多功能</w:t>
            </w:r>
            <w:r>
              <w:rPr>
                <w:rFonts w:hint="eastAsia" w:ascii="仿宋" w:hAnsi="仿宋" w:eastAsia="仿宋" w:cs="仿宋"/>
                <w:color w:val="auto"/>
                <w:kern w:val="0"/>
                <w:sz w:val="20"/>
                <w:szCs w:val="20"/>
                <w:highlight w:val="none"/>
                <w:lang w:eastAsia="zh-CN"/>
              </w:rPr>
              <w:t>洗扫</w:t>
            </w:r>
            <w:r>
              <w:rPr>
                <w:rFonts w:hint="eastAsia" w:ascii="仿宋" w:hAnsi="仿宋" w:eastAsia="仿宋" w:cs="仿宋"/>
                <w:color w:val="auto"/>
                <w:kern w:val="0"/>
                <w:sz w:val="20"/>
                <w:szCs w:val="20"/>
                <w:highlight w:val="none"/>
              </w:rPr>
              <w:t>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3</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清洗</w:t>
            </w:r>
            <w:r>
              <w:rPr>
                <w:rFonts w:hint="eastAsia" w:ascii="仿宋" w:hAnsi="仿宋" w:eastAsia="仿宋" w:cs="仿宋"/>
                <w:color w:val="auto"/>
                <w:kern w:val="0"/>
                <w:sz w:val="20"/>
                <w:szCs w:val="20"/>
                <w:highlight w:val="none"/>
              </w:rPr>
              <w:t>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至少</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lang w:eastAsia="zh-CN"/>
              </w:rPr>
              <w:t>辆24小时驻场服务，其他30分钟到达养护现场。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4</w:t>
            </w:r>
          </w:p>
        </w:tc>
        <w:tc>
          <w:tcPr>
            <w:tcW w:w="568" w:type="dxa"/>
            <w:vMerge w:val="continue"/>
            <w:tcBorders>
              <w:left w:val="nil"/>
              <w:right w:val="nil"/>
            </w:tcBorders>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bCs/>
                <w:color w:val="auto"/>
                <w:kern w:val="0"/>
                <w:sz w:val="20"/>
                <w:szCs w:val="20"/>
                <w:highlight w:val="none"/>
                <w:lang w:val="zh-CN" w:eastAsia="zh-CN" w:bidi="ar-SA"/>
              </w:rPr>
              <w:t>防撞车（或加装防撞设备车辆）</w:t>
            </w:r>
          </w:p>
        </w:tc>
        <w:tc>
          <w:tcPr>
            <w:tcW w:w="1361" w:type="dxa"/>
            <w:vAlign w:val="center"/>
          </w:tcPr>
          <w:p>
            <w:pPr>
              <w:pStyle w:val="79"/>
              <w:widowControl w:val="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bCs/>
                <w:color w:val="auto"/>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rPr>
              <w:t>30分钟到达养护现场。</w:t>
            </w:r>
          </w:p>
        </w:tc>
        <w:tc>
          <w:tcPr>
            <w:tcW w:w="1876" w:type="dxa"/>
            <w:vAlign w:val="center"/>
          </w:tcPr>
          <w:p>
            <w:pPr>
              <w:pStyle w:val="79"/>
              <w:widowControl w:val="0"/>
              <w:jc w:val="center"/>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val="en-US" w:eastAsia="zh-CN"/>
              </w:rPr>
              <w:t>需承诺1辆备用（承诺书格式自拟）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5</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专用类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lang w:val="zh-CN" w:eastAsia="zh-CN" w:bidi="ar-SA"/>
              </w:rPr>
            </w:pPr>
            <w:r>
              <w:rPr>
                <w:rFonts w:hint="eastAsia" w:ascii="仿宋" w:hAnsi="仿宋" w:eastAsia="仿宋" w:cs="仿宋"/>
                <w:color w:val="auto"/>
                <w:kern w:val="0"/>
                <w:sz w:val="20"/>
                <w:szCs w:val="20"/>
                <w:highlight w:val="none"/>
              </w:rPr>
              <w:t>桥检车</w:t>
            </w:r>
          </w:p>
        </w:tc>
        <w:tc>
          <w:tcPr>
            <w:tcW w:w="1361"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6</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铣刨机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7</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摊铺机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8</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宋体" w:hAnsi="宋体" w:eastAsia="宋体" w:cs="宋体"/>
                <w:color w:val="auto"/>
                <w:kern w:val="0"/>
                <w:sz w:val="20"/>
                <w:szCs w:val="20"/>
                <w:highlight w:val="none"/>
              </w:rPr>
              <w:t>压路机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9</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lang w:val="en-US" w:eastAsia="zh-CN" w:bidi="ar-SA"/>
              </w:rPr>
            </w:pPr>
          </w:p>
        </w:tc>
        <w:tc>
          <w:tcPr>
            <w:tcW w:w="1280" w:type="dxa"/>
            <w:vAlign w:val="center"/>
          </w:tcPr>
          <w:p>
            <w:pPr>
              <w:widowControl/>
              <w:jc w:val="center"/>
              <w:textAlignment w:val="center"/>
              <w:rPr>
                <w:rFonts w:hint="eastAsia" w:ascii="仿宋" w:hAnsi="仿宋" w:eastAsia="仿宋" w:cs="仿宋"/>
                <w:bCs/>
                <w:color w:val="auto"/>
                <w:kern w:val="0"/>
                <w:sz w:val="20"/>
                <w:szCs w:val="20"/>
                <w:highlight w:val="none"/>
                <w:lang w:val="zh-CN" w:eastAsia="zh-CN" w:bidi="ar-SA"/>
              </w:rPr>
            </w:pPr>
            <w:r>
              <w:rPr>
                <w:rFonts w:hint="eastAsia" w:ascii="宋体" w:hAnsi="宋体" w:eastAsia="宋体" w:cs="宋体"/>
                <w:color w:val="auto"/>
                <w:kern w:val="0"/>
                <w:sz w:val="20"/>
                <w:szCs w:val="20"/>
                <w:highlight w:val="none"/>
              </w:rPr>
              <w:t>吊车</w:t>
            </w:r>
          </w:p>
        </w:tc>
        <w:tc>
          <w:tcPr>
            <w:tcW w:w="1361" w:type="dxa"/>
            <w:vAlign w:val="center"/>
          </w:tcPr>
          <w:p>
            <w:pPr>
              <w:pStyle w:val="79"/>
              <w:widowControl w:val="0"/>
              <w:jc w:val="center"/>
              <w:rPr>
                <w:rFonts w:hint="eastAsia" w:ascii="仿宋" w:hAnsi="仿宋" w:eastAsia="仿宋" w:cs="仿宋"/>
                <w:bCs/>
                <w:color w:val="auto"/>
                <w:sz w:val="20"/>
                <w:szCs w:val="20"/>
                <w:highlight w:val="none"/>
                <w:lang w:val="en-US" w:eastAsia="zh-CN" w:bidi="ar-SA"/>
              </w:rPr>
            </w:pPr>
            <w:r>
              <w:rPr>
                <w:rFonts w:hint="eastAsia" w:ascii="宋体" w:hAnsi="宋体" w:eastAsia="宋体" w:cs="宋体"/>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10</w:t>
            </w:r>
          </w:p>
        </w:tc>
        <w:tc>
          <w:tcPr>
            <w:tcW w:w="568" w:type="dxa"/>
            <w:vMerge w:val="continue"/>
            <w:vAlign w:val="center"/>
          </w:tcPr>
          <w:p>
            <w:pPr>
              <w:widowControl/>
              <w:jc w:val="center"/>
              <w:textAlignment w:val="center"/>
              <w:rPr>
                <w:rFonts w:hint="eastAsia" w:ascii="仿宋" w:hAnsi="仿宋" w:eastAsia="仿宋" w:cs="仿宋"/>
                <w:color w:val="auto"/>
                <w:kern w:val="0"/>
                <w:sz w:val="20"/>
                <w:szCs w:val="20"/>
                <w:highlight w:val="none"/>
                <w:lang w:val="en-US" w:eastAsia="zh-CN" w:bidi="ar-SA"/>
              </w:rPr>
            </w:pPr>
          </w:p>
        </w:tc>
        <w:tc>
          <w:tcPr>
            <w:tcW w:w="1280" w:type="dxa"/>
            <w:vAlign w:val="center"/>
          </w:tcPr>
          <w:p>
            <w:pPr>
              <w:widowControl/>
              <w:jc w:val="center"/>
              <w:textAlignment w:val="center"/>
              <w:rPr>
                <w:rFonts w:hint="eastAsia" w:ascii="仿宋" w:hAnsi="仿宋" w:eastAsia="仿宋" w:cs="仿宋"/>
                <w:bCs/>
                <w:color w:val="auto"/>
                <w:kern w:val="0"/>
                <w:sz w:val="20"/>
                <w:szCs w:val="20"/>
                <w:highlight w:val="none"/>
                <w:lang w:val="zh-CN" w:eastAsia="zh-CN" w:bidi="ar-SA"/>
              </w:rPr>
            </w:pPr>
            <w:r>
              <w:rPr>
                <w:rFonts w:hint="eastAsia" w:ascii="宋体" w:hAnsi="宋体" w:eastAsia="宋体" w:cs="宋体"/>
                <w:color w:val="auto"/>
                <w:kern w:val="0"/>
                <w:sz w:val="20"/>
                <w:szCs w:val="20"/>
                <w:highlight w:val="none"/>
              </w:rPr>
              <w:t>沥青保温车</w:t>
            </w:r>
          </w:p>
        </w:tc>
        <w:tc>
          <w:tcPr>
            <w:tcW w:w="1361" w:type="dxa"/>
            <w:vAlign w:val="center"/>
          </w:tcPr>
          <w:p>
            <w:pPr>
              <w:widowControl/>
              <w:jc w:val="center"/>
              <w:textAlignment w:val="center"/>
              <w:rPr>
                <w:rFonts w:hint="eastAsia" w:ascii="仿宋" w:hAnsi="仿宋" w:eastAsia="仿宋" w:cs="仿宋"/>
                <w:bCs/>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val="zh-CN" w:eastAsia="zh-CN" w:bidi="ar-SA"/>
              </w:rPr>
            </w:pPr>
            <w:r>
              <w:rPr>
                <w:rFonts w:hint="eastAsia" w:ascii="宋体" w:hAnsi="宋体" w:eastAsia="宋体" w:cs="宋体"/>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11</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登高车</w:t>
            </w:r>
          </w:p>
        </w:tc>
        <w:tc>
          <w:tcPr>
            <w:tcW w:w="1361" w:type="dxa"/>
            <w:vAlign w:val="center"/>
          </w:tcPr>
          <w:p>
            <w:pPr>
              <w:widowControl/>
              <w:jc w:val="center"/>
              <w:textAlignment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1</w:t>
            </w:r>
          </w:p>
        </w:tc>
        <w:tc>
          <w:tcPr>
            <w:tcW w:w="3210" w:type="dxa"/>
            <w:vAlign w:val="center"/>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12</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侧壁清洗车</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bidi="ar-SA"/>
              </w:rPr>
            </w:pPr>
            <w:r>
              <w:rPr>
                <w:rFonts w:hint="eastAsia" w:ascii="仿宋" w:hAnsi="仿宋" w:eastAsia="仿宋" w:cs="仿宋"/>
                <w:bCs/>
                <w:color w:val="auto"/>
                <w:sz w:val="20"/>
                <w:szCs w:val="20"/>
                <w:highlight w:val="none"/>
                <w:lang w:val="en-US" w:eastAsia="zh-CN"/>
              </w:rPr>
              <w:t>13</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CCTV检测仪</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14</w:t>
            </w:r>
          </w:p>
        </w:tc>
        <w:tc>
          <w:tcPr>
            <w:tcW w:w="568" w:type="dxa"/>
            <w:vMerge w:val="restart"/>
            <w:vAlign w:val="center"/>
          </w:tcPr>
          <w:p>
            <w:pPr>
              <w:widowControl/>
              <w:jc w:val="center"/>
              <w:textAlignment w:val="center"/>
              <w:rPr>
                <w:rFonts w:hint="eastAsia" w:ascii="仿宋" w:hAnsi="仿宋" w:eastAsia="仿宋" w:cs="仿宋"/>
                <w:bCs/>
                <w:color w:val="auto"/>
                <w:kern w:val="0"/>
                <w:sz w:val="20"/>
                <w:szCs w:val="20"/>
                <w:highlight w:val="none"/>
              </w:rPr>
            </w:pPr>
            <w:r>
              <w:rPr>
                <w:rFonts w:hint="eastAsia" w:ascii="仿宋" w:hAnsi="仿宋" w:eastAsia="仿宋" w:cs="仿宋"/>
                <w:color w:val="auto"/>
                <w:kern w:val="0"/>
                <w:sz w:val="20"/>
                <w:szCs w:val="20"/>
                <w:highlight w:val="none"/>
              </w:rPr>
              <w:t>应急类</w:t>
            </w: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清雪设备</w:t>
            </w:r>
          </w:p>
        </w:tc>
        <w:tc>
          <w:tcPr>
            <w:tcW w:w="1361" w:type="dxa"/>
            <w:vAlign w:val="center"/>
          </w:tcPr>
          <w:p>
            <w:pPr>
              <w:widowControl/>
              <w:jc w:val="center"/>
              <w:textAlignment w:val="center"/>
              <w:rPr>
                <w:rFonts w:hint="eastAsia" w:ascii="仿宋" w:hAnsi="仿宋" w:eastAsia="仿宋" w:cs="仿宋"/>
                <w:bCs/>
                <w:color w:val="auto"/>
                <w:sz w:val="20"/>
                <w:szCs w:val="20"/>
                <w:highlight w:val="none"/>
              </w:rPr>
            </w:pPr>
            <w:r>
              <w:rPr>
                <w:rFonts w:hint="eastAsia" w:ascii="仿宋" w:hAnsi="仿宋" w:eastAsia="仿宋" w:cs="仿宋"/>
                <w:color w:val="auto"/>
                <w:kern w:val="0"/>
                <w:sz w:val="20"/>
                <w:szCs w:val="20"/>
                <w:highlight w:val="none"/>
              </w:rPr>
              <w:t>3</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滑移装载机或挖掘装载机或大型车辆配斜角清扫器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15</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融雪剂撒布机</w:t>
            </w:r>
          </w:p>
        </w:tc>
        <w:tc>
          <w:tcPr>
            <w:tcW w:w="1361" w:type="dxa"/>
            <w:vAlign w:val="center"/>
          </w:tcPr>
          <w:p>
            <w:pPr>
              <w:pStyle w:val="79"/>
              <w:widowControl w:val="0"/>
              <w:jc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1</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07" w:type="dxa"/>
            <w:vAlign w:val="center"/>
          </w:tcPr>
          <w:p>
            <w:pPr>
              <w:pStyle w:val="79"/>
              <w:widowControl w:val="0"/>
              <w:jc w:val="center"/>
              <w:rPr>
                <w:rFonts w:hint="default"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val="en-US" w:eastAsia="zh-CN"/>
              </w:rPr>
              <w:t>16</w:t>
            </w:r>
          </w:p>
        </w:tc>
        <w:tc>
          <w:tcPr>
            <w:tcW w:w="568" w:type="dxa"/>
            <w:vMerge w:val="continue"/>
            <w:vAlign w:val="center"/>
          </w:tcPr>
          <w:p>
            <w:pPr>
              <w:widowControl/>
              <w:jc w:val="center"/>
              <w:textAlignment w:val="center"/>
              <w:rPr>
                <w:rFonts w:hint="eastAsia" w:ascii="仿宋" w:hAnsi="仿宋" w:eastAsia="仿宋" w:cs="仿宋"/>
                <w:bCs/>
                <w:color w:val="auto"/>
                <w:kern w:val="0"/>
                <w:sz w:val="20"/>
                <w:szCs w:val="20"/>
                <w:highlight w:val="none"/>
              </w:rPr>
            </w:pPr>
          </w:p>
        </w:tc>
        <w:tc>
          <w:tcPr>
            <w:tcW w:w="1280"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水泵</w:t>
            </w:r>
          </w:p>
        </w:tc>
        <w:tc>
          <w:tcPr>
            <w:tcW w:w="1361" w:type="dxa"/>
            <w:vAlign w:val="center"/>
          </w:tcPr>
          <w:p>
            <w:pPr>
              <w:pStyle w:val="79"/>
              <w:widowControl w:val="0"/>
              <w:jc w:val="center"/>
              <w:rPr>
                <w:rFonts w:hint="eastAsia" w:ascii="仿宋" w:hAnsi="仿宋" w:eastAsia="仿宋" w:cs="仿宋"/>
                <w:bCs/>
                <w:color w:val="auto"/>
                <w:kern w:val="0"/>
                <w:sz w:val="20"/>
                <w:szCs w:val="20"/>
                <w:highlight w:val="none"/>
                <w:lang w:eastAsia="zh-CN"/>
              </w:rPr>
            </w:pPr>
            <w:r>
              <w:rPr>
                <w:rFonts w:hint="eastAsia" w:ascii="仿宋" w:hAnsi="仿宋" w:eastAsia="仿宋" w:cs="仿宋"/>
                <w:bCs/>
                <w:color w:val="auto"/>
                <w:sz w:val="20"/>
                <w:szCs w:val="20"/>
                <w:highlight w:val="none"/>
                <w:lang w:val="en-US" w:eastAsia="zh-CN"/>
              </w:rPr>
              <w:t>2</w:t>
            </w:r>
          </w:p>
        </w:tc>
        <w:tc>
          <w:tcPr>
            <w:tcW w:w="3210" w:type="dxa"/>
            <w:vAlign w:val="center"/>
          </w:tcPr>
          <w:p>
            <w:pPr>
              <w:pStyle w:val="79"/>
              <w:widowControl w:val="0"/>
              <w:jc w:val="both"/>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30分钟到达养护现场。</w:t>
            </w:r>
          </w:p>
        </w:tc>
        <w:tc>
          <w:tcPr>
            <w:tcW w:w="1876" w:type="dxa"/>
            <w:vAlign w:val="top"/>
          </w:tcPr>
          <w:p>
            <w:pPr>
              <w:pStyle w:val="79"/>
              <w:widowControl w:val="0"/>
              <w:jc w:val="both"/>
              <w:rPr>
                <w:rFonts w:hint="eastAsia" w:ascii="仿宋" w:hAnsi="仿宋" w:eastAsia="仿宋" w:cs="仿宋"/>
                <w:bCs/>
                <w:color w:val="auto"/>
                <w:sz w:val="20"/>
                <w:szCs w:val="20"/>
                <w:highlight w:val="none"/>
                <w:lang w:eastAsia="zh-CN"/>
              </w:rPr>
            </w:pPr>
            <w:r>
              <w:rPr>
                <w:rFonts w:hint="eastAsia" w:ascii="仿宋" w:hAnsi="仿宋" w:eastAsia="仿宋" w:cs="仿宋"/>
                <w:color w:val="auto"/>
                <w:sz w:val="20"/>
                <w:szCs w:val="20"/>
                <w:highlight w:val="none"/>
                <w:lang w:eastAsia="zh-CN"/>
              </w:rPr>
              <w:t>排水量150立方/小时及以上</w:t>
            </w:r>
          </w:p>
        </w:tc>
      </w:tr>
    </w:tbl>
    <w:p>
      <w:pPr>
        <w:pStyle w:val="79"/>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 xml:space="preserve">  </w:t>
      </w:r>
    </w:p>
    <w:p>
      <w:pPr>
        <w:widowControl/>
        <w:numPr>
          <w:ilvl w:val="0"/>
          <w:numId w:val="0"/>
        </w:numPr>
        <w:spacing w:line="600" w:lineRule="exact"/>
        <w:ind w:left="-53" w:leftChars="-25"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备注：</w:t>
      </w:r>
      <w:r>
        <w:rPr>
          <w:rFonts w:hint="eastAsia" w:ascii="仿宋" w:hAnsi="仿宋" w:eastAsia="仿宋" w:cs="仿宋"/>
          <w:color w:val="auto"/>
          <w:sz w:val="24"/>
          <w:highlight w:val="none"/>
          <w:lang w:val="en-US" w:eastAsia="zh-CN"/>
        </w:rPr>
        <w:t>以上人员及设备要求中标单位须在收到中标通知书之日起10天内自行配备到位，并在投标文件中承诺，</w:t>
      </w:r>
      <w:r>
        <w:rPr>
          <w:rFonts w:hint="eastAsia" w:ascii="仿宋" w:hAnsi="仿宋" w:eastAsia="仿宋" w:cs="仿宋"/>
          <w:color w:val="auto"/>
          <w:sz w:val="24"/>
          <w:highlight w:val="none"/>
        </w:rPr>
        <w:t>否则视为不满足</w:t>
      </w:r>
      <w:r>
        <w:rPr>
          <w:rFonts w:hint="eastAsia" w:ascii="仿宋" w:hAnsi="仿宋" w:eastAsia="仿宋" w:cs="仿宋"/>
          <w:color w:val="auto"/>
          <w:sz w:val="24"/>
          <w:highlight w:val="none"/>
          <w:lang w:eastAsia="zh-CN"/>
        </w:rPr>
        <w:t>，招标人有权终止合同。</w:t>
      </w:r>
      <w:r>
        <w:rPr>
          <w:rFonts w:hint="eastAsia" w:ascii="仿宋" w:hAnsi="仿宋" w:eastAsia="仿宋" w:cs="仿宋"/>
          <w:color w:val="auto"/>
          <w:sz w:val="24"/>
          <w:highlight w:val="none"/>
          <w:lang w:val="en-US" w:eastAsia="zh-CN"/>
        </w:rPr>
        <w:t>人员及机械设备需配备GPS卫星定位系统，纳入系统平台管理，所产生的费用由中标单位承担。</w:t>
      </w:r>
    </w:p>
    <w:p>
      <w:pPr>
        <w:spacing w:line="480" w:lineRule="exact"/>
        <w:jc w:val="left"/>
        <w:rPr>
          <w:rFonts w:hint="eastAsia" w:ascii="仿宋" w:hAnsi="仿宋" w:eastAsia="仿宋" w:cs="仿宋"/>
          <w:b/>
          <w:bCs/>
          <w:color w:val="auto"/>
          <w:kern w:val="0"/>
          <w:sz w:val="28"/>
          <w:szCs w:val="28"/>
          <w:highlight w:val="none"/>
        </w:rPr>
      </w:pPr>
    </w:p>
    <w:p>
      <w:pPr>
        <w:spacing w:line="48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五、工作场地要求</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养护基地。在项目周边10公里范围内设置固定养护基地，</w:t>
      </w:r>
      <w:r>
        <w:rPr>
          <w:rFonts w:hint="eastAsia" w:ascii="仿宋" w:hAnsi="仿宋" w:eastAsia="仿宋" w:cs="仿宋"/>
          <w:color w:val="auto"/>
          <w:sz w:val="24"/>
          <w:highlight w:val="none"/>
          <w:lang w:val="en-US" w:eastAsia="zh-CN"/>
        </w:rPr>
        <w:t>养护基地面积不得少于600平方米，</w:t>
      </w:r>
      <w:r>
        <w:rPr>
          <w:rFonts w:hint="eastAsia" w:ascii="仿宋" w:hAnsi="仿宋" w:eastAsia="仿宋" w:cs="仿宋"/>
          <w:color w:val="auto"/>
          <w:sz w:val="24"/>
          <w:highlight w:val="none"/>
        </w:rPr>
        <w:t>应包括办公区、维修区、仓库区等建筑区域。要有各类设施设备的规范堆放管理制度，要设有专职人员进行管理，确保突发事件和应急抢险。</w:t>
      </w:r>
    </w:p>
    <w:p>
      <w:pPr>
        <w:spacing w:line="48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六、养护服务内容</w:t>
      </w:r>
    </w:p>
    <w:p>
      <w:pPr>
        <w:spacing w:line="480" w:lineRule="exact"/>
        <w:ind w:firstLine="480" w:firstLineChars="200"/>
        <w:rPr>
          <w:rFonts w:hint="eastAsia" w:ascii="仿宋" w:hAnsi="仿宋" w:eastAsia="仿宋" w:cs="仿宋"/>
          <w:bCs/>
          <w:strike/>
          <w:color w:val="auto"/>
          <w:kern w:val="0"/>
          <w:sz w:val="24"/>
          <w:highlight w:val="none"/>
        </w:rPr>
      </w:pPr>
      <w:r>
        <w:rPr>
          <w:rFonts w:hint="eastAsia" w:ascii="仿宋" w:hAnsi="仿宋" w:eastAsia="仿宋" w:cs="仿宋"/>
          <w:color w:val="auto"/>
          <w:sz w:val="24"/>
          <w:highlight w:val="none"/>
        </w:rPr>
        <w:t>根据合同要求对</w:t>
      </w:r>
      <w:r>
        <w:rPr>
          <w:rFonts w:hint="eastAsia" w:ascii="仿宋" w:hAnsi="仿宋" w:eastAsia="仿宋" w:cs="仿宋"/>
          <w:color w:val="auto"/>
          <w:sz w:val="24"/>
          <w:highlight w:val="none"/>
          <w:lang w:val="en-US" w:eastAsia="zh-CN"/>
        </w:rPr>
        <w:t>本项目的</w:t>
      </w:r>
      <w:r>
        <w:rPr>
          <w:rFonts w:hint="eastAsia" w:ascii="仿宋" w:hAnsi="仿宋" w:eastAsia="仿宋" w:cs="仿宋"/>
          <w:color w:val="auto"/>
          <w:sz w:val="24"/>
          <w:highlight w:val="none"/>
        </w:rPr>
        <w:t>设施开展日常巡查、</w:t>
      </w:r>
      <w:r>
        <w:rPr>
          <w:rFonts w:hint="eastAsia" w:ascii="仿宋" w:hAnsi="仿宋" w:eastAsia="仿宋" w:cs="仿宋"/>
          <w:color w:val="auto"/>
          <w:sz w:val="24"/>
          <w:highlight w:val="none"/>
          <w:lang w:val="en-US" w:eastAsia="zh-CN"/>
        </w:rPr>
        <w:t>桥面</w:t>
      </w:r>
      <w:r>
        <w:rPr>
          <w:rFonts w:hint="eastAsia" w:ascii="仿宋" w:hAnsi="仿宋" w:eastAsia="仿宋" w:cs="仿宋"/>
          <w:color w:val="auto"/>
          <w:sz w:val="24"/>
          <w:highlight w:val="none"/>
        </w:rPr>
        <w:t>保洁、设施保洁、伸缩缝及排水等设施清疏、应急保障（如防汛防台、抗雪防冻）、节日保障和采购人要求的临时养护任务等涉及高架养护作业全部内容，但不含</w:t>
      </w:r>
      <w:r>
        <w:rPr>
          <w:rFonts w:hint="eastAsia" w:ascii="仿宋" w:hAnsi="仿宋" w:eastAsia="仿宋" w:cs="仿宋"/>
          <w:color w:val="auto"/>
          <w:sz w:val="24"/>
          <w:highlight w:val="none"/>
          <w:lang w:val="en-US" w:eastAsia="zh-CN"/>
        </w:rPr>
        <w:t>小修保养、</w:t>
      </w:r>
      <w:r>
        <w:rPr>
          <w:rFonts w:hint="eastAsia" w:ascii="仿宋" w:hAnsi="仿宋" w:eastAsia="仿宋" w:cs="仿宋"/>
          <w:color w:val="auto"/>
          <w:sz w:val="24"/>
          <w:highlight w:val="none"/>
        </w:rPr>
        <w:t>高架路灯、景观灯的养护工作和专项维修（高架桥梁大中修、路面大中修）工作。</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rPr>
        <w:t xml:space="preserve">         </w:t>
      </w:r>
    </w:p>
    <w:p>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 xml:space="preserve">    </w:t>
      </w:r>
      <w:r>
        <w:rPr>
          <w:rFonts w:hint="eastAsia" w:ascii="仿宋" w:hAnsi="仿宋" w:eastAsia="仿宋" w:cs="仿宋"/>
          <w:b/>
          <w:bCs/>
          <w:color w:val="auto"/>
          <w:kern w:val="0"/>
          <w:sz w:val="28"/>
          <w:szCs w:val="28"/>
          <w:highlight w:val="none"/>
        </w:rPr>
        <w:t>七、主要养护工作（</w:t>
      </w:r>
      <w:r>
        <w:rPr>
          <w:rFonts w:hint="eastAsia" w:ascii="仿宋" w:hAnsi="仿宋" w:eastAsia="仿宋" w:cs="仿宋"/>
          <w:b/>
          <w:bCs/>
          <w:color w:val="auto"/>
          <w:kern w:val="0"/>
          <w:sz w:val="28"/>
          <w:szCs w:val="28"/>
          <w:highlight w:val="none"/>
          <w:lang w:val="en-US" w:eastAsia="zh-CN"/>
        </w:rPr>
        <w:t>包含</w:t>
      </w:r>
      <w:r>
        <w:rPr>
          <w:rFonts w:hint="eastAsia" w:ascii="仿宋" w:hAnsi="仿宋" w:eastAsia="仿宋" w:cs="仿宋"/>
          <w:b/>
          <w:bCs/>
          <w:color w:val="auto"/>
          <w:kern w:val="0"/>
          <w:sz w:val="28"/>
          <w:szCs w:val="28"/>
          <w:highlight w:val="none"/>
        </w:rPr>
        <w:t>但不限于）</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日常保洁和养护。按照本合同的各项规定和道路交通安全主管部门的要求精心组织日常保洁和养护，掌握养护范围内设施状况，及时发现、防止和处理设施缺陷和路面污染，确保市政设施整洁、完好和安全运行。其中路面机械化清扫每日2次、洒水每周不少于2次，清洗道路每周1次，垃圾停留时间不超过20分钟。隔音屏、防撞墙每月不少于1次。</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日常巡查。建立巡查队伍，配备巡查车、照相机等仪器设备（必要时采用无人机），对养护范围内的设施进行巡查，配合采购方和交通管理部门做好事故等相关安全维护工作。在重大活动期间和节假日应加大巡查频率，必要时采取监护措施，有特殊情况及时报告采购方。</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定期检测。按照相关规范和标准，建立定期检测部门，配备检测车、登高车、望远镜、水准仪、全站仪、索力仪、裂缝观测仪等仪器设备，编制检测计划，对主体及附属设施进行定期检测、评价，更新设施量、资料卡，编制检测评价报告，以全面掌握设施安全状况。对于没有能力进行检测的项目，经采购方认可后，可外包有资质的单位实施。</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4.更新改造。根据采购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要求为实现“美丽杭州”和养护精细化实施更新改造。根据采购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要求编制更新改造方案，报采购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审核同意后组织施工，项目完成并通过验收后，提交完整的工程</w:t>
      </w:r>
      <w:r>
        <w:rPr>
          <w:rFonts w:hint="eastAsia" w:ascii="仿宋" w:hAnsi="仿宋" w:eastAsia="仿宋" w:cs="仿宋"/>
          <w:color w:val="auto"/>
          <w:sz w:val="24"/>
          <w:highlight w:val="none"/>
          <w:lang w:eastAsia="zh-CN"/>
        </w:rPr>
        <w:t>结算</w:t>
      </w:r>
      <w:r>
        <w:rPr>
          <w:rFonts w:hint="eastAsia" w:ascii="仿宋" w:hAnsi="仿宋" w:eastAsia="仿宋" w:cs="仿宋"/>
          <w:color w:val="auto"/>
          <w:sz w:val="24"/>
          <w:highlight w:val="none"/>
        </w:rPr>
        <w:t>资料。</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花箱养护。按照相关规范与标准，及时安排高架绿化洒水、修剪、施肥、除虫、除草等工作。根据植物种类、气候、环境和植物生长情况合理安排浇水，气温低于3℃时应停止高架绿化浇水作业。每年修剪不少于4次、施肥不少于4次、除草不少于6次。做好采购人要求的其他相关工作。</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应急抢险及服务保障。建立应急抢险及服务保障机制，成立应急抢险及服务保障领导小组和队伍。认真做好抗雪防冻、防汛抗台及突发事件的应急处置工作，确保人员、设备、材料“三落实”，做好数据、图片和台帐的记录和存档工作，及时反映情况，严格服从采购方的统一指挥和安排。配合做好大型公共活动的服务及安全保障工作。</w:t>
      </w:r>
    </w:p>
    <w:p>
      <w:pPr>
        <w:spacing w:line="480" w:lineRule="exact"/>
        <w:ind w:firstLine="562" w:firstLineChars="200"/>
        <w:jc w:val="left"/>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八、其他：</w:t>
      </w:r>
    </w:p>
    <w:p>
      <w:pPr>
        <w:spacing w:line="48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sz w:val="24"/>
          <w:highlight w:val="none"/>
          <w:lang w:val="en-US" w:eastAsia="zh-CN"/>
        </w:rPr>
        <w:t>1.本项目养护过程中采购人按照相关考核办法对养护单位进行考核。</w:t>
      </w:r>
    </w:p>
    <w:p>
      <w:pPr>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 xml:space="preserve">第四部分   </w:t>
      </w:r>
      <w:bookmarkStart w:id="27" w:name="_Toc184314468"/>
      <w:bookmarkEnd w:id="27"/>
      <w:bookmarkStart w:id="28" w:name="_Toc184314437"/>
      <w:bookmarkEnd w:id="28"/>
      <w:bookmarkStart w:id="29" w:name="_Toc184312112"/>
      <w:bookmarkEnd w:id="29"/>
      <w:bookmarkStart w:id="30" w:name="_Toc184312086"/>
      <w:bookmarkEnd w:id="30"/>
      <w:bookmarkStart w:id="31" w:name="_Toc184308086"/>
      <w:bookmarkEnd w:id="31"/>
      <w:bookmarkStart w:id="32" w:name="_Toc184313246"/>
      <w:bookmarkEnd w:id="32"/>
      <w:bookmarkStart w:id="33" w:name="_Toc184313310"/>
      <w:bookmarkEnd w:id="33"/>
      <w:bookmarkStart w:id="34" w:name="_Toc184308044"/>
      <w:bookmarkEnd w:id="34"/>
      <w:bookmarkStart w:id="35" w:name="_Toc184313283"/>
      <w:bookmarkEnd w:id="35"/>
      <w:bookmarkStart w:id="36" w:name="_Toc184313258"/>
      <w:bookmarkEnd w:id="36"/>
      <w:bookmarkStart w:id="37" w:name="_Toc184312071"/>
      <w:bookmarkEnd w:id="37"/>
      <w:bookmarkStart w:id="38" w:name="_Toc184313285"/>
      <w:bookmarkEnd w:id="38"/>
      <w:bookmarkStart w:id="39" w:name="_Toc184314481"/>
      <w:bookmarkEnd w:id="39"/>
      <w:bookmarkStart w:id="40" w:name="_Toc184312133"/>
      <w:bookmarkEnd w:id="40"/>
      <w:bookmarkStart w:id="41" w:name="_Toc184313272"/>
      <w:bookmarkEnd w:id="41"/>
      <w:bookmarkStart w:id="42" w:name="_Toc184314414"/>
      <w:bookmarkEnd w:id="42"/>
      <w:bookmarkStart w:id="43" w:name="_Toc184313261"/>
      <w:bookmarkEnd w:id="43"/>
      <w:bookmarkStart w:id="44" w:name="_Toc184314451"/>
      <w:bookmarkEnd w:id="44"/>
      <w:bookmarkStart w:id="45" w:name="_Toc184313291"/>
      <w:bookmarkEnd w:id="45"/>
      <w:bookmarkStart w:id="46" w:name="_Toc184312094"/>
      <w:bookmarkEnd w:id="46"/>
      <w:bookmarkStart w:id="47" w:name="_Toc184310303"/>
      <w:bookmarkEnd w:id="47"/>
      <w:bookmarkStart w:id="48" w:name="_Toc184313287"/>
      <w:bookmarkEnd w:id="48"/>
      <w:bookmarkStart w:id="49" w:name="_Toc184312073"/>
      <w:bookmarkEnd w:id="49"/>
      <w:bookmarkStart w:id="50" w:name="_Toc184313278"/>
      <w:bookmarkEnd w:id="50"/>
      <w:bookmarkStart w:id="51" w:name="_Toc184312101"/>
      <w:bookmarkEnd w:id="51"/>
      <w:bookmarkStart w:id="52" w:name="_Toc184314447"/>
      <w:bookmarkEnd w:id="52"/>
      <w:bookmarkStart w:id="53" w:name="_Toc184310278"/>
      <w:bookmarkEnd w:id="53"/>
      <w:bookmarkStart w:id="54" w:name="_Toc184312074"/>
      <w:bookmarkEnd w:id="54"/>
      <w:bookmarkStart w:id="55" w:name="_Toc184310272"/>
      <w:bookmarkEnd w:id="55"/>
      <w:bookmarkStart w:id="56" w:name="_Toc184310285"/>
      <w:bookmarkEnd w:id="56"/>
      <w:bookmarkStart w:id="57" w:name="_Toc184313249"/>
      <w:bookmarkEnd w:id="57"/>
      <w:bookmarkStart w:id="58" w:name="_Toc184312102"/>
      <w:bookmarkEnd w:id="58"/>
      <w:bookmarkStart w:id="59" w:name="_Toc184314423"/>
      <w:bookmarkEnd w:id="59"/>
      <w:bookmarkStart w:id="60" w:name="_Toc184314462"/>
      <w:bookmarkEnd w:id="60"/>
      <w:bookmarkStart w:id="61" w:name="_Toc184312113"/>
      <w:bookmarkEnd w:id="61"/>
      <w:bookmarkStart w:id="62" w:name="_Toc184313245"/>
      <w:bookmarkEnd w:id="62"/>
      <w:bookmarkStart w:id="63" w:name="_Toc184312106"/>
      <w:bookmarkEnd w:id="63"/>
      <w:bookmarkStart w:id="64" w:name="_Toc184312098"/>
      <w:bookmarkEnd w:id="64"/>
      <w:bookmarkStart w:id="65" w:name="_Toc184308106"/>
      <w:bookmarkEnd w:id="65"/>
      <w:bookmarkStart w:id="66" w:name="_Toc184312080"/>
      <w:bookmarkEnd w:id="66"/>
      <w:bookmarkStart w:id="67" w:name="_Toc184313250"/>
      <w:bookmarkEnd w:id="67"/>
      <w:bookmarkStart w:id="68" w:name="_Toc184308105"/>
      <w:bookmarkEnd w:id="68"/>
      <w:bookmarkStart w:id="69" w:name="_Toc184314463"/>
      <w:bookmarkEnd w:id="69"/>
      <w:bookmarkStart w:id="70" w:name="_Toc184314418"/>
      <w:bookmarkEnd w:id="70"/>
      <w:bookmarkStart w:id="71" w:name="_Toc184312105"/>
      <w:bookmarkEnd w:id="71"/>
      <w:bookmarkStart w:id="72" w:name="_Toc184308090"/>
      <w:bookmarkEnd w:id="72"/>
      <w:bookmarkStart w:id="73" w:name="_Toc184314466"/>
      <w:bookmarkEnd w:id="73"/>
      <w:bookmarkStart w:id="74" w:name="_Toc184308073"/>
      <w:bookmarkEnd w:id="74"/>
      <w:bookmarkStart w:id="75" w:name="_Toc184314421"/>
      <w:bookmarkEnd w:id="75"/>
      <w:bookmarkStart w:id="76" w:name="_Toc184312124"/>
      <w:bookmarkEnd w:id="76"/>
      <w:bookmarkStart w:id="77" w:name="_Toc184313239"/>
      <w:bookmarkEnd w:id="77"/>
      <w:bookmarkStart w:id="78" w:name="_Toc184308040"/>
      <w:bookmarkEnd w:id="78"/>
      <w:bookmarkStart w:id="79" w:name="_Toc184310313"/>
      <w:bookmarkEnd w:id="79"/>
      <w:bookmarkStart w:id="80" w:name="_Toc184314410"/>
      <w:bookmarkEnd w:id="80"/>
      <w:bookmarkStart w:id="81" w:name="_Toc184312068"/>
      <w:bookmarkEnd w:id="81"/>
      <w:bookmarkStart w:id="82" w:name="_Toc184313284"/>
      <w:bookmarkEnd w:id="82"/>
      <w:bookmarkStart w:id="83" w:name="_Toc184310300"/>
      <w:bookmarkEnd w:id="83"/>
      <w:bookmarkStart w:id="84" w:name="_Toc184308077"/>
      <w:bookmarkEnd w:id="84"/>
      <w:bookmarkStart w:id="85" w:name="_Toc184312075"/>
      <w:bookmarkEnd w:id="85"/>
      <w:bookmarkStart w:id="86" w:name="_Toc184314476"/>
      <w:bookmarkEnd w:id="86"/>
      <w:bookmarkStart w:id="87" w:name="_Toc184312099"/>
      <w:bookmarkEnd w:id="87"/>
      <w:bookmarkStart w:id="88" w:name="_Toc184313298"/>
      <w:bookmarkEnd w:id="88"/>
      <w:bookmarkStart w:id="89" w:name="_Toc184312126"/>
      <w:bookmarkEnd w:id="89"/>
      <w:bookmarkStart w:id="90" w:name="_Toc184313255"/>
      <w:bookmarkEnd w:id="90"/>
      <w:bookmarkStart w:id="91" w:name="_Toc184310330"/>
      <w:bookmarkEnd w:id="91"/>
      <w:bookmarkStart w:id="92" w:name="_Toc184312123"/>
      <w:bookmarkEnd w:id="92"/>
      <w:bookmarkStart w:id="93" w:name="_Toc184312085"/>
      <w:bookmarkEnd w:id="93"/>
      <w:bookmarkStart w:id="94" w:name="_Toc184308104"/>
      <w:bookmarkEnd w:id="94"/>
      <w:bookmarkStart w:id="95" w:name="_Toc184313308"/>
      <w:bookmarkEnd w:id="95"/>
      <w:bookmarkStart w:id="96" w:name="_Toc184312117"/>
      <w:bookmarkEnd w:id="96"/>
      <w:bookmarkStart w:id="97" w:name="_Toc184310286"/>
      <w:bookmarkEnd w:id="97"/>
      <w:bookmarkStart w:id="98" w:name="_Toc184314432"/>
      <w:bookmarkEnd w:id="98"/>
      <w:bookmarkStart w:id="99" w:name="_Toc184314479"/>
      <w:bookmarkEnd w:id="99"/>
      <w:bookmarkStart w:id="100" w:name="_Toc184310294"/>
      <w:bookmarkEnd w:id="100"/>
      <w:bookmarkStart w:id="101" w:name="_Toc184314452"/>
      <w:bookmarkEnd w:id="101"/>
      <w:bookmarkStart w:id="102" w:name="_Toc184308063"/>
      <w:bookmarkEnd w:id="102"/>
      <w:bookmarkStart w:id="103" w:name="_Toc184310292"/>
      <w:bookmarkEnd w:id="103"/>
      <w:bookmarkStart w:id="104" w:name="_Toc184313254"/>
      <w:bookmarkEnd w:id="104"/>
      <w:bookmarkStart w:id="105" w:name="_Toc184313270"/>
      <w:bookmarkEnd w:id="105"/>
      <w:bookmarkStart w:id="106" w:name="_Toc184310335"/>
      <w:bookmarkEnd w:id="106"/>
      <w:bookmarkStart w:id="107" w:name="_Toc184314465"/>
      <w:bookmarkEnd w:id="107"/>
      <w:bookmarkStart w:id="108" w:name="_Toc184314454"/>
      <w:bookmarkEnd w:id="108"/>
      <w:bookmarkStart w:id="109" w:name="_Toc184310297"/>
      <w:bookmarkEnd w:id="109"/>
      <w:bookmarkStart w:id="110" w:name="_Toc184314446"/>
      <w:bookmarkEnd w:id="110"/>
      <w:bookmarkStart w:id="111" w:name="_Toc184313238"/>
      <w:bookmarkEnd w:id="111"/>
      <w:bookmarkStart w:id="112" w:name="_Toc184312092"/>
      <w:bookmarkEnd w:id="112"/>
      <w:bookmarkStart w:id="113" w:name="_Toc184308046"/>
      <w:bookmarkEnd w:id="113"/>
      <w:bookmarkStart w:id="114" w:name="_Toc184308056"/>
      <w:bookmarkEnd w:id="114"/>
      <w:bookmarkStart w:id="115" w:name="_Toc184314428"/>
      <w:bookmarkEnd w:id="115"/>
      <w:bookmarkStart w:id="116" w:name="_Toc184314455"/>
      <w:bookmarkEnd w:id="116"/>
      <w:bookmarkStart w:id="117" w:name="_Toc184308042"/>
      <w:bookmarkEnd w:id="117"/>
      <w:bookmarkStart w:id="118" w:name="_Toc184310310"/>
      <w:bookmarkEnd w:id="118"/>
      <w:bookmarkStart w:id="119" w:name="_Toc184312119"/>
      <w:bookmarkEnd w:id="119"/>
      <w:bookmarkStart w:id="120" w:name="_Toc184310314"/>
      <w:bookmarkEnd w:id="120"/>
      <w:bookmarkStart w:id="121" w:name="_Toc184312136"/>
      <w:bookmarkEnd w:id="121"/>
      <w:bookmarkStart w:id="122" w:name="_Toc184310329"/>
      <w:bookmarkEnd w:id="122"/>
      <w:bookmarkStart w:id="123" w:name="_Toc184310343"/>
      <w:bookmarkEnd w:id="123"/>
      <w:bookmarkStart w:id="124" w:name="_Toc184310319"/>
      <w:bookmarkEnd w:id="124"/>
      <w:bookmarkStart w:id="125" w:name="_Toc184308088"/>
      <w:bookmarkEnd w:id="125"/>
      <w:bookmarkStart w:id="126" w:name="_Toc184314439"/>
      <w:bookmarkEnd w:id="126"/>
      <w:bookmarkStart w:id="127" w:name="_Toc184308072"/>
      <w:bookmarkEnd w:id="127"/>
      <w:bookmarkStart w:id="128" w:name="_Toc184310280"/>
      <w:bookmarkEnd w:id="128"/>
      <w:bookmarkStart w:id="129" w:name="_Toc184310340"/>
      <w:bookmarkEnd w:id="129"/>
      <w:bookmarkStart w:id="130" w:name="_Toc184310327"/>
      <w:bookmarkEnd w:id="130"/>
      <w:bookmarkStart w:id="131" w:name="_Toc184314441"/>
      <w:bookmarkEnd w:id="131"/>
      <w:bookmarkStart w:id="132" w:name="_Toc184310296"/>
      <w:bookmarkEnd w:id="132"/>
      <w:bookmarkStart w:id="133" w:name="_Toc184308085"/>
      <w:bookmarkEnd w:id="133"/>
      <w:bookmarkStart w:id="134" w:name="_Toc184314427"/>
      <w:bookmarkEnd w:id="134"/>
      <w:bookmarkStart w:id="135" w:name="_Toc184313280"/>
      <w:bookmarkEnd w:id="135"/>
      <w:bookmarkStart w:id="136" w:name="_Toc184310336"/>
      <w:bookmarkEnd w:id="136"/>
      <w:bookmarkStart w:id="137" w:name="_Toc184312111"/>
      <w:bookmarkEnd w:id="137"/>
      <w:bookmarkStart w:id="138" w:name="_Toc184312135"/>
      <w:bookmarkEnd w:id="138"/>
      <w:bookmarkStart w:id="139" w:name="_Toc184308062"/>
      <w:bookmarkEnd w:id="139"/>
      <w:bookmarkStart w:id="140" w:name="_Toc184313306"/>
      <w:bookmarkEnd w:id="140"/>
      <w:bookmarkStart w:id="141" w:name="_Toc184308074"/>
      <w:bookmarkEnd w:id="141"/>
      <w:bookmarkStart w:id="142" w:name="_Toc184314417"/>
      <w:bookmarkEnd w:id="142"/>
      <w:bookmarkStart w:id="143" w:name="_Toc184308065"/>
      <w:bookmarkEnd w:id="143"/>
      <w:bookmarkStart w:id="144" w:name="_Toc184310325"/>
      <w:bookmarkEnd w:id="144"/>
      <w:bookmarkStart w:id="145" w:name="_Toc184308043"/>
      <w:bookmarkEnd w:id="145"/>
      <w:bookmarkStart w:id="146" w:name="_Toc184310341"/>
      <w:bookmarkEnd w:id="146"/>
      <w:bookmarkStart w:id="147" w:name="_Toc184308047"/>
      <w:bookmarkEnd w:id="147"/>
      <w:bookmarkStart w:id="148" w:name="_Toc184314426"/>
      <w:bookmarkEnd w:id="148"/>
      <w:bookmarkStart w:id="149" w:name="_Toc184314467"/>
      <w:bookmarkEnd w:id="149"/>
      <w:bookmarkStart w:id="150" w:name="_Toc184312134"/>
      <w:bookmarkEnd w:id="150"/>
      <w:bookmarkStart w:id="151" w:name="_Toc184313243"/>
      <w:bookmarkEnd w:id="151"/>
      <w:bookmarkStart w:id="152" w:name="_Toc184312114"/>
      <w:bookmarkEnd w:id="152"/>
      <w:bookmarkStart w:id="153" w:name="_Toc184313263"/>
      <w:bookmarkEnd w:id="153"/>
      <w:bookmarkStart w:id="154" w:name="_Toc184312076"/>
      <w:bookmarkEnd w:id="154"/>
      <w:bookmarkStart w:id="155" w:name="_Toc184314429"/>
      <w:bookmarkEnd w:id="155"/>
      <w:bookmarkStart w:id="156" w:name="_Toc184310301"/>
      <w:bookmarkEnd w:id="156"/>
      <w:bookmarkStart w:id="157" w:name="_Toc184312077"/>
      <w:bookmarkEnd w:id="157"/>
      <w:bookmarkStart w:id="158" w:name="_Toc184310287"/>
      <w:bookmarkEnd w:id="158"/>
      <w:bookmarkStart w:id="159" w:name="_Toc184314448"/>
      <w:bookmarkEnd w:id="159"/>
      <w:bookmarkStart w:id="160" w:name="_Toc184308052"/>
      <w:bookmarkEnd w:id="160"/>
      <w:bookmarkStart w:id="161" w:name="_Toc184314438"/>
      <w:bookmarkEnd w:id="161"/>
      <w:bookmarkStart w:id="162" w:name="_Toc184312132"/>
      <w:bookmarkEnd w:id="162"/>
      <w:bookmarkStart w:id="163" w:name="_Toc184314430"/>
      <w:bookmarkEnd w:id="163"/>
      <w:bookmarkStart w:id="164" w:name="_Toc184308107"/>
      <w:bookmarkEnd w:id="164"/>
      <w:bookmarkStart w:id="165" w:name="_Toc184312083"/>
      <w:bookmarkEnd w:id="165"/>
      <w:bookmarkStart w:id="166" w:name="_Toc184313253"/>
      <w:bookmarkEnd w:id="166"/>
      <w:bookmarkStart w:id="167" w:name="_Toc184310274"/>
      <w:bookmarkEnd w:id="167"/>
      <w:bookmarkStart w:id="168" w:name="_Toc184313262"/>
      <w:bookmarkEnd w:id="168"/>
      <w:bookmarkStart w:id="169" w:name="_Toc184313251"/>
      <w:bookmarkEnd w:id="169"/>
      <w:bookmarkStart w:id="170" w:name="_Toc184313264"/>
      <w:bookmarkEnd w:id="170"/>
      <w:bookmarkStart w:id="171" w:name="_Toc184314413"/>
      <w:bookmarkEnd w:id="171"/>
      <w:bookmarkStart w:id="172" w:name="_Toc184313304"/>
      <w:bookmarkEnd w:id="172"/>
      <w:bookmarkStart w:id="173" w:name="_Toc184308087"/>
      <w:bookmarkEnd w:id="173"/>
      <w:bookmarkStart w:id="174" w:name="_Toc184314480"/>
      <w:bookmarkEnd w:id="174"/>
      <w:bookmarkStart w:id="175" w:name="_Toc184310281"/>
      <w:bookmarkEnd w:id="175"/>
      <w:bookmarkStart w:id="176" w:name="_Toc184312078"/>
      <w:bookmarkEnd w:id="176"/>
      <w:bookmarkStart w:id="177" w:name="_Toc184314470"/>
      <w:bookmarkEnd w:id="177"/>
      <w:bookmarkStart w:id="178" w:name="_Toc184308101"/>
      <w:bookmarkEnd w:id="178"/>
      <w:bookmarkStart w:id="179" w:name="_Toc184310288"/>
      <w:bookmarkEnd w:id="179"/>
      <w:bookmarkStart w:id="180" w:name="_Toc184312100"/>
      <w:bookmarkEnd w:id="180"/>
      <w:bookmarkStart w:id="181" w:name="_Toc184314471"/>
      <w:bookmarkEnd w:id="181"/>
      <w:bookmarkStart w:id="182" w:name="_Toc184314442"/>
      <w:bookmarkEnd w:id="182"/>
      <w:bookmarkStart w:id="183" w:name="_Toc184310328"/>
      <w:bookmarkEnd w:id="183"/>
      <w:bookmarkStart w:id="184" w:name="_Toc184313307"/>
      <w:bookmarkEnd w:id="184"/>
      <w:bookmarkStart w:id="185" w:name="_Toc184310323"/>
      <w:bookmarkEnd w:id="185"/>
      <w:bookmarkStart w:id="186" w:name="_Toc184312087"/>
      <w:bookmarkEnd w:id="186"/>
      <w:bookmarkStart w:id="187" w:name="_Toc184310316"/>
      <w:bookmarkEnd w:id="187"/>
      <w:bookmarkStart w:id="188" w:name="_Toc184310317"/>
      <w:bookmarkEnd w:id="188"/>
      <w:bookmarkStart w:id="189" w:name="_Toc184308096"/>
      <w:bookmarkEnd w:id="189"/>
      <w:bookmarkStart w:id="190" w:name="_Toc184310293"/>
      <w:bookmarkEnd w:id="190"/>
      <w:bookmarkStart w:id="191" w:name="_Toc184308068"/>
      <w:bookmarkEnd w:id="191"/>
      <w:bookmarkStart w:id="192" w:name="_Toc184313259"/>
      <w:bookmarkEnd w:id="192"/>
      <w:bookmarkStart w:id="193" w:name="_Toc184313279"/>
      <w:bookmarkEnd w:id="193"/>
      <w:bookmarkStart w:id="194" w:name="_Toc184308048"/>
      <w:bookmarkEnd w:id="194"/>
      <w:bookmarkStart w:id="195" w:name="_Toc184314473"/>
      <w:bookmarkEnd w:id="195"/>
      <w:bookmarkStart w:id="196" w:name="_Toc184313305"/>
      <w:bookmarkEnd w:id="196"/>
      <w:bookmarkStart w:id="197" w:name="_Toc184310284"/>
      <w:bookmarkEnd w:id="197"/>
      <w:bookmarkStart w:id="198" w:name="_Toc184314440"/>
      <w:bookmarkEnd w:id="198"/>
      <w:bookmarkStart w:id="199" w:name="_Toc184312081"/>
      <w:bookmarkEnd w:id="199"/>
      <w:bookmarkStart w:id="200" w:name="_Toc184308091"/>
      <w:bookmarkEnd w:id="200"/>
      <w:bookmarkStart w:id="201" w:name="_Toc184308036"/>
      <w:bookmarkEnd w:id="201"/>
      <w:bookmarkStart w:id="202" w:name="_Toc184313299"/>
      <w:bookmarkEnd w:id="202"/>
      <w:bookmarkStart w:id="203" w:name="_Toc184314445"/>
      <w:bookmarkEnd w:id="203"/>
      <w:bookmarkStart w:id="204" w:name="_Toc184310324"/>
      <w:bookmarkEnd w:id="204"/>
      <w:bookmarkStart w:id="205" w:name="_Toc184308066"/>
      <w:bookmarkEnd w:id="205"/>
      <w:bookmarkStart w:id="206" w:name="_Toc184312091"/>
      <w:bookmarkEnd w:id="206"/>
      <w:bookmarkStart w:id="207" w:name="_Toc184314453"/>
      <w:bookmarkEnd w:id="207"/>
      <w:bookmarkStart w:id="208" w:name="_Toc184314444"/>
      <w:bookmarkEnd w:id="208"/>
      <w:bookmarkStart w:id="209" w:name="_Toc184310337"/>
      <w:bookmarkEnd w:id="209"/>
      <w:bookmarkStart w:id="210" w:name="_Toc184310299"/>
      <w:bookmarkEnd w:id="210"/>
      <w:bookmarkStart w:id="211" w:name="_Toc184308082"/>
      <w:bookmarkEnd w:id="211"/>
      <w:bookmarkStart w:id="212" w:name="_Toc184310315"/>
      <w:bookmarkEnd w:id="212"/>
      <w:bookmarkStart w:id="213" w:name="_Toc184314424"/>
      <w:bookmarkEnd w:id="213"/>
      <w:bookmarkStart w:id="214" w:name="_Toc184308045"/>
      <w:bookmarkEnd w:id="214"/>
      <w:bookmarkStart w:id="215" w:name="_Toc184310307"/>
      <w:bookmarkEnd w:id="215"/>
      <w:bookmarkStart w:id="216" w:name="_Toc184310338"/>
      <w:bookmarkEnd w:id="216"/>
      <w:bookmarkStart w:id="217" w:name="_Toc184314459"/>
      <w:bookmarkEnd w:id="217"/>
      <w:bookmarkStart w:id="218" w:name="_Toc184313297"/>
      <w:bookmarkEnd w:id="218"/>
      <w:bookmarkStart w:id="219" w:name="_Toc184312115"/>
      <w:bookmarkEnd w:id="219"/>
      <w:bookmarkStart w:id="220" w:name="_Toc184308098"/>
      <w:bookmarkEnd w:id="220"/>
      <w:bookmarkStart w:id="221" w:name="_Toc184308064"/>
      <w:bookmarkEnd w:id="221"/>
      <w:bookmarkStart w:id="222" w:name="_Toc184308081"/>
      <w:bookmarkEnd w:id="222"/>
      <w:bookmarkStart w:id="223" w:name="_Toc184314412"/>
      <w:bookmarkEnd w:id="223"/>
      <w:bookmarkStart w:id="224" w:name="_Toc184310279"/>
      <w:bookmarkEnd w:id="224"/>
      <w:bookmarkStart w:id="225" w:name="_Toc184308037"/>
      <w:bookmarkEnd w:id="225"/>
      <w:bookmarkStart w:id="226" w:name="_Toc184313300"/>
      <w:bookmarkEnd w:id="226"/>
      <w:bookmarkStart w:id="227" w:name="_Toc184308049"/>
      <w:bookmarkEnd w:id="227"/>
      <w:bookmarkStart w:id="228" w:name="_Toc184313282"/>
      <w:bookmarkEnd w:id="228"/>
      <w:bookmarkStart w:id="229" w:name="_Toc184312121"/>
      <w:bookmarkEnd w:id="229"/>
      <w:bookmarkStart w:id="230" w:name="_Toc184313248"/>
      <w:bookmarkEnd w:id="230"/>
      <w:bookmarkStart w:id="231" w:name="_Toc184310344"/>
      <w:bookmarkEnd w:id="231"/>
      <w:bookmarkStart w:id="232" w:name="_Toc184313276"/>
      <w:bookmarkEnd w:id="232"/>
      <w:bookmarkStart w:id="233" w:name="_Toc184308097"/>
      <w:bookmarkEnd w:id="233"/>
      <w:bookmarkStart w:id="234" w:name="_Toc184310333"/>
      <w:bookmarkEnd w:id="234"/>
      <w:bookmarkStart w:id="235" w:name="_Toc184312108"/>
      <w:bookmarkEnd w:id="235"/>
      <w:bookmarkStart w:id="236" w:name="_Toc184312093"/>
      <w:bookmarkEnd w:id="236"/>
      <w:bookmarkStart w:id="237" w:name="_Toc184313275"/>
      <w:bookmarkEnd w:id="237"/>
      <w:bookmarkStart w:id="238" w:name="_Toc184314419"/>
      <w:bookmarkEnd w:id="238"/>
      <w:bookmarkStart w:id="239" w:name="_Toc184310283"/>
      <w:bookmarkEnd w:id="239"/>
      <w:bookmarkStart w:id="240" w:name="_Toc184308078"/>
      <w:bookmarkEnd w:id="240"/>
      <w:bookmarkStart w:id="241" w:name="_Toc184310291"/>
      <w:bookmarkEnd w:id="241"/>
      <w:bookmarkStart w:id="242" w:name="_Toc184310312"/>
      <w:bookmarkEnd w:id="242"/>
      <w:bookmarkStart w:id="243" w:name="_Toc184314411"/>
      <w:bookmarkEnd w:id="243"/>
      <w:bookmarkStart w:id="244" w:name="_Toc184310342"/>
      <w:bookmarkEnd w:id="244"/>
      <w:bookmarkStart w:id="245" w:name="_Toc184313260"/>
      <w:bookmarkEnd w:id="245"/>
      <w:bookmarkStart w:id="246" w:name="_Toc184312084"/>
      <w:bookmarkEnd w:id="246"/>
      <w:bookmarkStart w:id="247" w:name="_Toc184312122"/>
      <w:bookmarkEnd w:id="247"/>
      <w:bookmarkStart w:id="248" w:name="_Toc184312130"/>
      <w:bookmarkEnd w:id="248"/>
      <w:bookmarkStart w:id="249" w:name="_Toc184308084"/>
      <w:bookmarkEnd w:id="249"/>
      <w:bookmarkStart w:id="250" w:name="_Toc184313295"/>
      <w:bookmarkEnd w:id="250"/>
      <w:bookmarkStart w:id="251" w:name="_Toc184312082"/>
      <w:bookmarkEnd w:id="251"/>
      <w:bookmarkStart w:id="252" w:name="_Toc184314478"/>
      <w:bookmarkEnd w:id="252"/>
      <w:bookmarkStart w:id="253" w:name="_Toc184314433"/>
      <w:bookmarkEnd w:id="253"/>
      <w:bookmarkStart w:id="254" w:name="_Toc184310273"/>
      <w:bookmarkEnd w:id="254"/>
      <w:bookmarkStart w:id="255" w:name="_Toc184308094"/>
      <w:bookmarkEnd w:id="255"/>
      <w:bookmarkStart w:id="256" w:name="_Toc184314449"/>
      <w:bookmarkEnd w:id="256"/>
      <w:bookmarkStart w:id="257" w:name="_Toc184308100"/>
      <w:bookmarkEnd w:id="257"/>
      <w:bookmarkStart w:id="258" w:name="_Toc184314472"/>
      <w:bookmarkEnd w:id="258"/>
      <w:bookmarkStart w:id="259" w:name="_Toc184310308"/>
      <w:bookmarkEnd w:id="259"/>
      <w:bookmarkStart w:id="260" w:name="_Toc184312096"/>
      <w:bookmarkEnd w:id="260"/>
      <w:bookmarkStart w:id="261" w:name="_Toc184313271"/>
      <w:bookmarkEnd w:id="261"/>
      <w:bookmarkStart w:id="262" w:name="_Toc184314457"/>
      <w:bookmarkEnd w:id="262"/>
      <w:bookmarkStart w:id="263" w:name="_Toc184313247"/>
      <w:bookmarkEnd w:id="263"/>
      <w:bookmarkStart w:id="264" w:name="_Toc184313296"/>
      <w:bookmarkEnd w:id="264"/>
      <w:bookmarkStart w:id="265" w:name="_Toc184310306"/>
      <w:bookmarkEnd w:id="265"/>
      <w:bookmarkStart w:id="266" w:name="_Toc184314425"/>
      <w:bookmarkEnd w:id="266"/>
      <w:bookmarkStart w:id="267" w:name="_Toc184312129"/>
      <w:bookmarkEnd w:id="267"/>
      <w:bookmarkStart w:id="268" w:name="_Toc184313302"/>
      <w:bookmarkEnd w:id="268"/>
      <w:bookmarkStart w:id="269" w:name="_Toc184314420"/>
      <w:bookmarkEnd w:id="269"/>
      <w:bookmarkStart w:id="270" w:name="_Toc184308054"/>
      <w:bookmarkEnd w:id="270"/>
      <w:bookmarkStart w:id="271" w:name="_Toc184308089"/>
      <w:bookmarkEnd w:id="271"/>
      <w:bookmarkStart w:id="272" w:name="_Toc184308038"/>
      <w:bookmarkEnd w:id="272"/>
      <w:bookmarkStart w:id="273" w:name="_Toc184312116"/>
      <w:bookmarkEnd w:id="273"/>
      <w:bookmarkStart w:id="274" w:name="_Toc184312139"/>
      <w:bookmarkEnd w:id="274"/>
      <w:bookmarkStart w:id="275" w:name="_Toc184314431"/>
      <w:bookmarkEnd w:id="275"/>
      <w:bookmarkStart w:id="276" w:name="_Toc184308092"/>
      <w:bookmarkEnd w:id="276"/>
      <w:bookmarkStart w:id="277" w:name="_Toc184312072"/>
      <w:bookmarkEnd w:id="277"/>
      <w:bookmarkStart w:id="278" w:name="_Toc184310339"/>
      <w:bookmarkEnd w:id="278"/>
      <w:bookmarkStart w:id="279" w:name="_Toc184308051"/>
      <w:bookmarkEnd w:id="279"/>
      <w:bookmarkStart w:id="280" w:name="_Toc184310305"/>
      <w:bookmarkEnd w:id="280"/>
      <w:bookmarkStart w:id="281" w:name="_Toc184313269"/>
      <w:bookmarkEnd w:id="281"/>
      <w:bookmarkStart w:id="282" w:name="_Toc184308071"/>
      <w:bookmarkEnd w:id="282"/>
      <w:bookmarkStart w:id="283" w:name="_Toc184314456"/>
      <w:bookmarkEnd w:id="283"/>
      <w:bookmarkStart w:id="284" w:name="_Toc184314458"/>
      <w:bookmarkEnd w:id="284"/>
      <w:bookmarkStart w:id="285" w:name="_Toc184310290"/>
      <w:bookmarkEnd w:id="285"/>
      <w:bookmarkStart w:id="286" w:name="_Toc184314450"/>
      <w:bookmarkEnd w:id="286"/>
      <w:bookmarkStart w:id="287" w:name="_Toc184312079"/>
      <w:bookmarkEnd w:id="287"/>
      <w:bookmarkStart w:id="288" w:name="_Toc184308058"/>
      <w:bookmarkEnd w:id="288"/>
      <w:bookmarkStart w:id="289" w:name="_Toc184312089"/>
      <w:bookmarkEnd w:id="289"/>
      <w:bookmarkStart w:id="290" w:name="_Toc184308050"/>
      <w:bookmarkEnd w:id="290"/>
      <w:bookmarkStart w:id="291" w:name="_Toc184313273"/>
      <w:bookmarkEnd w:id="291"/>
      <w:bookmarkStart w:id="292" w:name="_Toc184313301"/>
      <w:bookmarkEnd w:id="292"/>
      <w:bookmarkStart w:id="293" w:name="_Toc184313241"/>
      <w:bookmarkEnd w:id="293"/>
      <w:bookmarkStart w:id="294" w:name="_Toc184313267"/>
      <w:bookmarkEnd w:id="294"/>
      <w:bookmarkStart w:id="295" w:name="_Toc184310302"/>
      <w:bookmarkEnd w:id="295"/>
      <w:bookmarkStart w:id="296" w:name="_Toc184313274"/>
      <w:bookmarkEnd w:id="296"/>
      <w:bookmarkStart w:id="297" w:name="_Toc184310326"/>
      <w:bookmarkEnd w:id="297"/>
      <w:bookmarkStart w:id="298" w:name="_Toc184313266"/>
      <w:bookmarkEnd w:id="298"/>
      <w:bookmarkStart w:id="299" w:name="_Toc184310331"/>
      <w:bookmarkEnd w:id="299"/>
      <w:bookmarkStart w:id="300" w:name="_Toc184310282"/>
      <w:bookmarkEnd w:id="300"/>
      <w:bookmarkStart w:id="301" w:name="_Toc184308055"/>
      <w:bookmarkEnd w:id="301"/>
      <w:bookmarkStart w:id="302" w:name="_Toc184310298"/>
      <w:bookmarkEnd w:id="302"/>
      <w:bookmarkStart w:id="303" w:name="_Toc184312120"/>
      <w:bookmarkEnd w:id="303"/>
      <w:bookmarkStart w:id="304" w:name="_Toc184313290"/>
      <w:bookmarkEnd w:id="304"/>
      <w:bookmarkStart w:id="305" w:name="_Toc184308093"/>
      <w:bookmarkEnd w:id="305"/>
      <w:bookmarkStart w:id="306" w:name="_Toc184312067"/>
      <w:bookmarkEnd w:id="306"/>
      <w:bookmarkStart w:id="307" w:name="_Toc184313293"/>
      <w:bookmarkEnd w:id="307"/>
      <w:bookmarkStart w:id="308" w:name="_Toc184308067"/>
      <w:bookmarkEnd w:id="308"/>
      <w:bookmarkStart w:id="309" w:name="_Toc184312131"/>
      <w:bookmarkEnd w:id="309"/>
      <w:bookmarkStart w:id="310" w:name="_Toc184308039"/>
      <w:bookmarkEnd w:id="310"/>
      <w:bookmarkStart w:id="311" w:name="_Toc184314415"/>
      <w:bookmarkEnd w:id="311"/>
      <w:bookmarkStart w:id="312" w:name="_Toc184312070"/>
      <w:bookmarkEnd w:id="312"/>
      <w:bookmarkStart w:id="313" w:name="_Toc184310277"/>
      <w:bookmarkEnd w:id="313"/>
      <w:bookmarkStart w:id="314" w:name="_Toc184312125"/>
      <w:bookmarkEnd w:id="314"/>
      <w:bookmarkStart w:id="315" w:name="_Toc184308060"/>
      <w:bookmarkEnd w:id="315"/>
      <w:bookmarkStart w:id="316" w:name="_Toc184314469"/>
      <w:bookmarkEnd w:id="316"/>
      <w:bookmarkStart w:id="317" w:name="_Toc184310275"/>
      <w:bookmarkEnd w:id="317"/>
      <w:bookmarkStart w:id="318" w:name="_Toc184313265"/>
      <w:bookmarkEnd w:id="318"/>
      <w:bookmarkStart w:id="319" w:name="_Toc184310295"/>
      <w:bookmarkEnd w:id="319"/>
      <w:bookmarkStart w:id="320" w:name="_Toc184312103"/>
      <w:bookmarkEnd w:id="320"/>
      <w:bookmarkStart w:id="321" w:name="_Toc184312090"/>
      <w:bookmarkEnd w:id="321"/>
      <w:bookmarkStart w:id="322" w:name="_Toc184314434"/>
      <w:bookmarkEnd w:id="322"/>
      <w:bookmarkStart w:id="323" w:name="_Toc184310318"/>
      <w:bookmarkEnd w:id="323"/>
      <w:bookmarkStart w:id="324" w:name="_Toc184313294"/>
      <w:bookmarkEnd w:id="324"/>
      <w:bookmarkStart w:id="325" w:name="_Toc184314460"/>
      <w:bookmarkEnd w:id="325"/>
      <w:bookmarkStart w:id="326" w:name="_Toc184314461"/>
      <w:bookmarkEnd w:id="326"/>
      <w:bookmarkStart w:id="327" w:name="_Toc184308069"/>
      <w:bookmarkEnd w:id="327"/>
      <w:bookmarkStart w:id="328" w:name="_Toc184313288"/>
      <w:bookmarkEnd w:id="328"/>
      <w:bookmarkStart w:id="329" w:name="_Toc184313303"/>
      <w:bookmarkEnd w:id="329"/>
      <w:bookmarkStart w:id="330" w:name="_Toc184308108"/>
      <w:bookmarkEnd w:id="330"/>
      <w:bookmarkStart w:id="331" w:name="_Toc184308059"/>
      <w:bookmarkEnd w:id="331"/>
      <w:bookmarkStart w:id="332" w:name="_Toc184312104"/>
      <w:bookmarkEnd w:id="332"/>
      <w:bookmarkStart w:id="333" w:name="_Toc184314464"/>
      <w:bookmarkEnd w:id="333"/>
      <w:bookmarkStart w:id="334" w:name="_Toc184314435"/>
      <w:bookmarkEnd w:id="334"/>
      <w:bookmarkStart w:id="335" w:name="_Toc184308041"/>
      <w:bookmarkEnd w:id="335"/>
      <w:bookmarkStart w:id="336" w:name="_Toc184313256"/>
      <w:bookmarkEnd w:id="336"/>
      <w:bookmarkStart w:id="337" w:name="_Toc184310289"/>
      <w:bookmarkEnd w:id="337"/>
      <w:bookmarkStart w:id="338" w:name="_Toc184313268"/>
      <w:bookmarkEnd w:id="338"/>
      <w:bookmarkStart w:id="339" w:name="_Toc184312097"/>
      <w:bookmarkEnd w:id="339"/>
      <w:bookmarkStart w:id="340" w:name="_Toc184310304"/>
      <w:bookmarkEnd w:id="340"/>
      <w:bookmarkStart w:id="341" w:name="_Toc184313292"/>
      <w:bookmarkEnd w:id="341"/>
      <w:bookmarkStart w:id="342" w:name="_Toc184313309"/>
      <w:bookmarkEnd w:id="342"/>
      <w:bookmarkStart w:id="343" w:name="_Toc184312137"/>
      <w:bookmarkEnd w:id="343"/>
      <w:bookmarkStart w:id="344" w:name="_Toc184308053"/>
      <w:bookmarkEnd w:id="344"/>
      <w:bookmarkStart w:id="345" w:name="_Toc184308103"/>
      <w:bookmarkEnd w:id="345"/>
      <w:bookmarkStart w:id="346" w:name="_Toc184312069"/>
      <w:bookmarkEnd w:id="346"/>
      <w:bookmarkStart w:id="347" w:name="_Toc184313281"/>
      <w:bookmarkEnd w:id="347"/>
      <w:bookmarkStart w:id="348" w:name="_Toc184312127"/>
      <w:bookmarkEnd w:id="348"/>
      <w:bookmarkStart w:id="349" w:name="_Toc184314482"/>
      <w:bookmarkEnd w:id="349"/>
      <w:bookmarkStart w:id="350" w:name="_Toc184314416"/>
      <w:bookmarkEnd w:id="350"/>
      <w:bookmarkStart w:id="351" w:name="_Toc184312138"/>
      <w:bookmarkEnd w:id="351"/>
      <w:bookmarkStart w:id="352" w:name="_Toc184313286"/>
      <w:bookmarkEnd w:id="352"/>
      <w:bookmarkStart w:id="353" w:name="_Toc184308095"/>
      <w:bookmarkEnd w:id="353"/>
      <w:bookmarkStart w:id="354" w:name="_Toc184314443"/>
      <w:bookmarkEnd w:id="354"/>
      <w:bookmarkStart w:id="355" w:name="_Toc184312107"/>
      <w:bookmarkEnd w:id="355"/>
      <w:bookmarkStart w:id="356" w:name="_Toc184313244"/>
      <w:bookmarkEnd w:id="356"/>
      <w:bookmarkStart w:id="357" w:name="_Toc184308080"/>
      <w:bookmarkEnd w:id="357"/>
      <w:bookmarkStart w:id="358" w:name="_Toc184312095"/>
      <w:bookmarkEnd w:id="358"/>
      <w:bookmarkStart w:id="359" w:name="_Toc184308102"/>
      <w:bookmarkEnd w:id="359"/>
      <w:bookmarkStart w:id="360" w:name="_Toc184310322"/>
      <w:bookmarkEnd w:id="360"/>
      <w:bookmarkStart w:id="361" w:name="_Toc184313257"/>
      <w:bookmarkEnd w:id="361"/>
      <w:bookmarkStart w:id="362" w:name="_Toc184310334"/>
      <w:bookmarkEnd w:id="362"/>
      <w:bookmarkStart w:id="363" w:name="_Toc184314422"/>
      <w:bookmarkEnd w:id="363"/>
      <w:bookmarkStart w:id="364" w:name="_Toc184312088"/>
      <w:bookmarkEnd w:id="364"/>
      <w:bookmarkStart w:id="365" w:name="_Toc184312110"/>
      <w:bookmarkEnd w:id="365"/>
      <w:bookmarkStart w:id="366" w:name="_Toc184308076"/>
      <w:bookmarkEnd w:id="366"/>
      <w:bookmarkStart w:id="367" w:name="_Toc184308079"/>
      <w:bookmarkEnd w:id="367"/>
      <w:bookmarkStart w:id="368" w:name="_Toc184308070"/>
      <w:bookmarkEnd w:id="368"/>
      <w:bookmarkStart w:id="369" w:name="_Toc184310276"/>
      <w:bookmarkEnd w:id="369"/>
      <w:bookmarkStart w:id="370" w:name="_Toc184308083"/>
      <w:bookmarkEnd w:id="370"/>
      <w:bookmarkStart w:id="371" w:name="_Toc184308075"/>
      <w:bookmarkEnd w:id="371"/>
      <w:bookmarkStart w:id="372" w:name="_Toc184310309"/>
      <w:bookmarkEnd w:id="372"/>
      <w:bookmarkStart w:id="373" w:name="_Toc184313240"/>
      <w:bookmarkEnd w:id="373"/>
      <w:bookmarkStart w:id="374" w:name="_Toc184314436"/>
      <w:bookmarkEnd w:id="374"/>
      <w:bookmarkStart w:id="375" w:name="_Toc184310321"/>
      <w:bookmarkEnd w:id="375"/>
      <w:bookmarkStart w:id="376" w:name="_Toc184314477"/>
      <w:bookmarkEnd w:id="376"/>
      <w:bookmarkStart w:id="377" w:name="_Toc184310332"/>
      <w:bookmarkEnd w:id="377"/>
      <w:bookmarkStart w:id="378" w:name="_Toc184313277"/>
      <w:bookmarkEnd w:id="378"/>
      <w:bookmarkStart w:id="379" w:name="_Toc184312118"/>
      <w:bookmarkEnd w:id="379"/>
      <w:bookmarkStart w:id="380" w:name="_Toc184308057"/>
      <w:bookmarkEnd w:id="380"/>
      <w:bookmarkStart w:id="381" w:name="_Toc184308061"/>
      <w:bookmarkEnd w:id="381"/>
      <w:bookmarkStart w:id="382" w:name="_Toc184312109"/>
      <w:bookmarkEnd w:id="382"/>
      <w:bookmarkStart w:id="383" w:name="_Toc184310311"/>
      <w:bookmarkEnd w:id="383"/>
      <w:bookmarkStart w:id="384" w:name="_Toc184313289"/>
      <w:bookmarkEnd w:id="384"/>
      <w:bookmarkStart w:id="385" w:name="_Toc184314474"/>
      <w:bookmarkEnd w:id="385"/>
      <w:bookmarkStart w:id="386" w:name="_Toc184308099"/>
      <w:bookmarkEnd w:id="386"/>
      <w:bookmarkStart w:id="387" w:name="_Toc184313242"/>
      <w:bookmarkEnd w:id="387"/>
      <w:bookmarkStart w:id="388" w:name="_Toc184314475"/>
      <w:bookmarkEnd w:id="388"/>
      <w:bookmarkStart w:id="389" w:name="_Toc184313252"/>
      <w:bookmarkEnd w:id="389"/>
      <w:bookmarkStart w:id="390" w:name="_Toc184310320"/>
      <w:bookmarkEnd w:id="390"/>
      <w:bookmarkStart w:id="391" w:name="_Toc184312128"/>
      <w:bookmarkEnd w:id="391"/>
      <w:r>
        <w:rPr>
          <w:rFonts w:hint="eastAsia" w:ascii="仿宋" w:hAnsi="仿宋" w:eastAsia="仿宋" w:cs="仿宋"/>
          <w:b/>
          <w:bCs/>
          <w:color w:val="auto"/>
          <w:sz w:val="36"/>
          <w:szCs w:val="36"/>
          <w:highlight w:val="none"/>
        </w:rPr>
        <w:t>评标办法</w:t>
      </w:r>
    </w:p>
    <w:p>
      <w:pPr>
        <w:spacing w:line="470" w:lineRule="exact"/>
        <w:ind w:firstLine="465" w:firstLineChars="193"/>
        <w:rPr>
          <w:rFonts w:ascii="仿宋" w:hAnsi="仿宋" w:eastAsia="仿宋" w:cs="仿宋"/>
          <w:color w:val="auto"/>
          <w:sz w:val="24"/>
          <w:highlight w:val="none"/>
        </w:rPr>
      </w:pPr>
      <w:r>
        <w:rPr>
          <w:rFonts w:hint="eastAsia" w:ascii="仿宋" w:hAnsi="仿宋" w:eastAsia="仿宋" w:cs="仿宋"/>
          <w:b/>
          <w:bCs/>
          <w:color w:val="auto"/>
          <w:sz w:val="24"/>
          <w:highlight w:val="none"/>
        </w:rPr>
        <w:t>本次评标采用综合评分法，总分为100分。</w:t>
      </w:r>
      <w:r>
        <w:rPr>
          <w:rFonts w:hint="eastAsia" w:ascii="仿宋" w:hAnsi="仿宋" w:eastAsia="仿宋" w:cs="仿宋"/>
          <w:color w:val="auto"/>
          <w:sz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投标人综合得分=商务技术分+价格分</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（1）商务技术分（90分）</w:t>
      </w:r>
    </w:p>
    <w:p>
      <w:pPr>
        <w:spacing w:line="470" w:lineRule="exact"/>
        <w:ind w:firstLine="463" w:firstLineChars="193"/>
        <w:rPr>
          <w:rFonts w:ascii="仿宋" w:hAnsi="仿宋" w:eastAsia="仿宋" w:cs="仿宋"/>
          <w:color w:val="auto"/>
          <w:sz w:val="24"/>
          <w:highlight w:val="none"/>
        </w:rPr>
      </w:pPr>
      <w:r>
        <w:rPr>
          <w:rFonts w:hint="eastAsia" w:ascii="仿宋" w:hAnsi="仿宋" w:eastAsia="仿宋" w:cs="仿宋"/>
          <w:color w:val="auto"/>
          <w:sz w:val="24"/>
          <w:highlight w:val="none"/>
        </w:rPr>
        <w:t xml:space="preserve">商务技术分的计算： 按照评标委员会成员的独立评分结果汇总数的算术平均分计算，计算公式为： </w:t>
      </w:r>
    </w:p>
    <w:p>
      <w:pPr>
        <w:spacing w:line="470" w:lineRule="exact"/>
        <w:ind w:firstLine="465" w:firstLineChars="193"/>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商务技术分=评标委员会所有成员评分合计数/评标委员会组成人员数</w:t>
      </w:r>
    </w:p>
    <w:p>
      <w:pPr>
        <w:pStyle w:val="88"/>
        <w:spacing w:before="0" w:line="460" w:lineRule="exact"/>
        <w:ind w:firstLine="0" w:firstLineChars="0"/>
        <w:rPr>
          <w:rFonts w:ascii="仿宋" w:hAnsi="仿宋" w:eastAsia="仿宋" w:cs="仿宋"/>
          <w:b/>
          <w:color w:val="auto"/>
          <w:highlight w:val="none"/>
        </w:rPr>
      </w:pPr>
      <w:r>
        <w:rPr>
          <w:rFonts w:hint="eastAsia" w:ascii="仿宋" w:hAnsi="仿宋" w:eastAsia="仿宋" w:cs="仿宋"/>
          <w:b/>
          <w:color w:val="auto"/>
          <w:highlight w:val="none"/>
        </w:rPr>
        <w:t xml:space="preserve"> 商务分评分细则如下（</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分）：</w:t>
      </w:r>
    </w:p>
    <w:tbl>
      <w:tblPr>
        <w:tblStyle w:val="62"/>
        <w:tblpPr w:leftFromText="180" w:rightFromText="180" w:vertAnchor="text" w:horzAnchor="margin" w:tblpXSpec="center" w:tblpY="161"/>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79"/>
        <w:gridCol w:w="555"/>
        <w:gridCol w:w="386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479"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55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867"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236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479"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管理体系认证</w:t>
            </w:r>
          </w:p>
        </w:tc>
        <w:tc>
          <w:tcPr>
            <w:tcW w:w="555"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3867"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通过质量管理体系认证、环境管理体系认证、职业健康安全管理体系认证的，每个得1分，最高得3分。</w:t>
            </w:r>
          </w:p>
        </w:tc>
        <w:tc>
          <w:tcPr>
            <w:tcW w:w="2365"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提供有效期内的等级证书</w:t>
            </w: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w:t>
            </w:r>
          </w:p>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必须加盖投标人公章，下同。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34" w:type="dxa"/>
            <w:vAlign w:val="center"/>
          </w:tcPr>
          <w:p>
            <w:pPr>
              <w:autoSpaceDE w:val="0"/>
              <w:autoSpaceDN w:val="0"/>
              <w:spacing w:line="240" w:lineRule="exac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479"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类似项目业绩</w:t>
            </w:r>
          </w:p>
        </w:tc>
        <w:tc>
          <w:tcPr>
            <w:tcW w:w="555" w:type="dxa"/>
            <w:vAlign w:val="center"/>
          </w:tcPr>
          <w:p>
            <w:pPr>
              <w:autoSpaceDE w:val="0"/>
              <w:autoSpaceDN w:val="0"/>
              <w:spacing w:line="24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1</w:t>
            </w:r>
          </w:p>
        </w:tc>
        <w:tc>
          <w:tcPr>
            <w:tcW w:w="3867" w:type="dxa"/>
            <w:vAlign w:val="center"/>
          </w:tcPr>
          <w:p>
            <w:pPr>
              <w:pStyle w:val="25"/>
              <w:spacing w:line="240" w:lineRule="auto"/>
              <w:ind w:firstLine="0"/>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rPr>
              <w:t>2019年7月1日</w:t>
            </w:r>
            <w:r>
              <w:rPr>
                <w:rFonts w:hint="eastAsia" w:ascii="仿宋" w:hAnsi="仿宋" w:eastAsia="仿宋" w:cs="仿宋"/>
                <w:color w:val="auto"/>
                <w:sz w:val="18"/>
                <w:szCs w:val="18"/>
                <w:highlight w:val="none"/>
                <w:lang w:val="en-US" w:eastAsia="zh-CN"/>
              </w:rPr>
              <w:t>（以合同签订日期为准）</w:t>
            </w:r>
            <w:r>
              <w:rPr>
                <w:rFonts w:hint="eastAsia" w:ascii="仿宋" w:hAnsi="仿宋" w:eastAsia="仿宋" w:cs="仿宋"/>
                <w:color w:val="auto"/>
                <w:sz w:val="18"/>
                <w:szCs w:val="18"/>
                <w:highlight w:val="none"/>
                <w:lang w:val="en-US"/>
              </w:rPr>
              <w:t>至今具有单个合同市政设施综合养护（市政、环卫）业绩的</w:t>
            </w:r>
            <w:r>
              <w:rPr>
                <w:rFonts w:hint="eastAsia" w:ascii="仿宋" w:hAnsi="仿宋" w:eastAsia="仿宋" w:cs="仿宋"/>
                <w:color w:val="auto"/>
                <w:sz w:val="18"/>
                <w:szCs w:val="18"/>
                <w:highlight w:val="none"/>
                <w:lang w:val="en-US" w:eastAsia="zh-CN"/>
              </w:rPr>
              <w:t>，或者公路工程（必须含大桥）综合养护业绩的</w:t>
            </w:r>
            <w:r>
              <w:rPr>
                <w:rFonts w:hint="eastAsia" w:ascii="仿宋" w:hAnsi="仿宋" w:eastAsia="仿宋" w:cs="仿宋"/>
                <w:color w:val="auto"/>
                <w:sz w:val="18"/>
                <w:szCs w:val="18"/>
                <w:highlight w:val="none"/>
                <w:lang w:val="en-US"/>
              </w:rPr>
              <w:t>；得1分。</w:t>
            </w:r>
          </w:p>
        </w:tc>
        <w:tc>
          <w:tcPr>
            <w:tcW w:w="2365"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提供合同</w:t>
            </w:r>
            <w:r>
              <w:rPr>
                <w:rFonts w:hint="eastAsia" w:ascii="仿宋" w:hAnsi="仿宋" w:eastAsia="仿宋" w:cs="仿宋"/>
                <w:color w:val="auto"/>
                <w:sz w:val="18"/>
                <w:szCs w:val="18"/>
                <w:highlight w:val="none"/>
                <w:lang w:eastAsia="zh-CN"/>
              </w:rPr>
              <w:t>扫描件</w:t>
            </w:r>
            <w:r>
              <w:rPr>
                <w:rFonts w:hint="eastAsia" w:ascii="仿宋" w:hAnsi="仿宋" w:eastAsia="仿宋" w:cs="仿宋"/>
                <w:color w:val="auto"/>
                <w:sz w:val="18"/>
                <w:szCs w:val="18"/>
                <w:highlight w:val="none"/>
              </w:rPr>
              <w:t>。若合同中未体现项目特征的，则另行提供甲方证明材料。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34" w:type="dxa"/>
            <w:vAlign w:val="center"/>
          </w:tcPr>
          <w:p>
            <w:pPr>
              <w:autoSpaceDE w:val="0"/>
              <w:autoSpaceDN w:val="0"/>
              <w:spacing w:line="240" w:lineRule="exact"/>
              <w:jc w:val="center"/>
              <w:rPr>
                <w:rFonts w:hint="eastAsia" w:ascii="仿宋" w:hAnsi="仿宋" w:eastAsia="仿宋" w:cs="仿宋"/>
                <w:strike/>
                <w:color w:val="auto"/>
                <w:sz w:val="18"/>
                <w:szCs w:val="18"/>
                <w:highlight w:val="none"/>
                <w:lang w:eastAsia="zh-CN"/>
              </w:rPr>
            </w:pPr>
            <w:r>
              <w:rPr>
                <w:rFonts w:hint="eastAsia" w:ascii="仿宋" w:hAnsi="仿宋" w:eastAsia="仿宋" w:cs="仿宋"/>
                <w:strike/>
                <w:color w:val="auto"/>
                <w:sz w:val="18"/>
                <w:szCs w:val="18"/>
                <w:highlight w:val="none"/>
                <w:lang w:val="en-US" w:eastAsia="zh-CN"/>
              </w:rPr>
              <w:t>3</w:t>
            </w:r>
          </w:p>
        </w:tc>
        <w:tc>
          <w:tcPr>
            <w:tcW w:w="1479"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color w:val="auto"/>
                <w:sz w:val="18"/>
                <w:szCs w:val="18"/>
                <w:highlight w:val="none"/>
              </w:rPr>
              <w:t>诚信</w:t>
            </w:r>
          </w:p>
        </w:tc>
        <w:tc>
          <w:tcPr>
            <w:tcW w:w="555" w:type="dxa"/>
            <w:vAlign w:val="center"/>
          </w:tcPr>
          <w:p>
            <w:pPr>
              <w:autoSpaceDE w:val="0"/>
              <w:autoSpaceDN w:val="0"/>
              <w:spacing w:line="240" w:lineRule="exact"/>
              <w:jc w:val="center"/>
              <w:rPr>
                <w:rFonts w:hint="default" w:ascii="仿宋" w:hAnsi="仿宋" w:eastAsia="仿宋" w:cs="仿宋"/>
                <w:strike/>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w:t>
            </w:r>
          </w:p>
        </w:tc>
        <w:tc>
          <w:tcPr>
            <w:tcW w:w="3867"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strike/>
                <w:color w:val="auto"/>
                <w:sz w:val="18"/>
                <w:szCs w:val="18"/>
                <w:highlight w:val="none"/>
              </w:rPr>
              <w:t>2</w:t>
            </w:r>
            <w:r>
              <w:rPr>
                <w:rFonts w:hint="eastAsia" w:ascii="仿宋" w:hAnsi="仿宋" w:eastAsia="仿宋" w:cs="仿宋"/>
                <w:color w:val="auto"/>
                <w:sz w:val="18"/>
                <w:szCs w:val="18"/>
                <w:highlight w:val="none"/>
              </w:rPr>
              <w:t>019年7月1日至今，曾受到政府行政主管部门限制招投标市场行为的得</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分，未受到限制招投标市场行为的得</w:t>
            </w:r>
            <w:r>
              <w:rPr>
                <w:rFonts w:hint="eastAsia" w:ascii="仿宋" w:hAnsi="仿宋" w:eastAsia="仿宋" w:cs="仿宋"/>
                <w:color w:val="auto"/>
                <w:sz w:val="18"/>
                <w:szCs w:val="18"/>
                <w:highlight w:val="none"/>
                <w:lang w:val="en-US" w:eastAsia="zh-CN"/>
              </w:rPr>
              <w:t>0</w:t>
            </w:r>
            <w:r>
              <w:rPr>
                <w:rFonts w:hint="eastAsia" w:ascii="仿宋" w:hAnsi="仿宋" w:eastAsia="仿宋" w:cs="仿宋"/>
                <w:color w:val="auto"/>
                <w:sz w:val="18"/>
                <w:szCs w:val="18"/>
                <w:highlight w:val="none"/>
              </w:rPr>
              <w:t>分。</w:t>
            </w:r>
          </w:p>
        </w:tc>
        <w:tc>
          <w:tcPr>
            <w:tcW w:w="2365" w:type="dxa"/>
            <w:vAlign w:val="center"/>
          </w:tcPr>
          <w:p>
            <w:pPr>
              <w:autoSpaceDE w:val="0"/>
              <w:autoSpaceDN w:val="0"/>
              <w:spacing w:line="240" w:lineRule="exact"/>
              <w:rPr>
                <w:rFonts w:ascii="仿宋" w:hAnsi="仿宋" w:eastAsia="仿宋" w:cs="仿宋"/>
                <w:strike/>
                <w:color w:val="auto"/>
                <w:sz w:val="18"/>
                <w:szCs w:val="18"/>
                <w:highlight w:val="none"/>
              </w:rPr>
            </w:pPr>
            <w:r>
              <w:rPr>
                <w:rFonts w:hint="eastAsia" w:ascii="仿宋" w:hAnsi="仿宋" w:eastAsia="仿宋" w:cs="仿宋"/>
                <w:color w:val="auto"/>
                <w:sz w:val="18"/>
                <w:szCs w:val="18"/>
                <w:highlight w:val="none"/>
              </w:rPr>
              <w:t>提供投标单位的投标人限制市场行为</w:t>
            </w:r>
            <w:r>
              <w:rPr>
                <w:rFonts w:hint="eastAsia" w:ascii="仿宋" w:hAnsi="仿宋" w:eastAsia="仿宋" w:cs="仿宋"/>
                <w:color w:val="auto"/>
                <w:sz w:val="18"/>
                <w:szCs w:val="18"/>
                <w:highlight w:val="none"/>
                <w:lang w:val="en-US" w:eastAsia="zh-CN"/>
              </w:rPr>
              <w:t>承诺书</w:t>
            </w:r>
            <w:r>
              <w:rPr>
                <w:rFonts w:hint="eastAsia" w:ascii="仿宋" w:hAnsi="仿宋" w:eastAsia="仿宋" w:cs="仿宋"/>
                <w:color w:val="auto"/>
                <w:sz w:val="18"/>
                <w:szCs w:val="18"/>
                <w:highlight w:val="none"/>
              </w:rPr>
              <w:t>，加盖单位公章。</w:t>
            </w:r>
          </w:p>
        </w:tc>
      </w:tr>
    </w:tbl>
    <w:p>
      <w:pPr>
        <w:pStyle w:val="88"/>
        <w:spacing w:before="0"/>
        <w:ind w:firstLine="482"/>
        <w:rPr>
          <w:rFonts w:ascii="仿宋" w:hAnsi="仿宋" w:eastAsia="仿宋" w:cs="仿宋"/>
          <w:b/>
          <w:color w:val="auto"/>
          <w:highlight w:val="none"/>
        </w:rPr>
      </w:pPr>
    </w:p>
    <w:p>
      <w:pPr>
        <w:pStyle w:val="88"/>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技术分评分细则如下（8</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分）：</w:t>
      </w:r>
    </w:p>
    <w:tbl>
      <w:tblPr>
        <w:tblStyle w:val="62"/>
        <w:tblpPr w:leftFromText="180" w:rightFromText="180" w:vertAnchor="text" w:horzAnchor="page" w:tblpX="1540" w:tblpY="23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98"/>
        <w:gridCol w:w="674"/>
        <w:gridCol w:w="3213"/>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99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213"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3422"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一</w:t>
            </w:r>
          </w:p>
        </w:tc>
        <w:tc>
          <w:tcPr>
            <w:tcW w:w="1672" w:type="dxa"/>
            <w:gridSpan w:val="2"/>
            <w:vAlign w:val="center"/>
          </w:tcPr>
          <w:p>
            <w:pPr>
              <w:autoSpaceDE w:val="0"/>
              <w:autoSpaceDN w:val="0"/>
              <w:spacing w:line="240" w:lineRule="exact"/>
              <w:jc w:val="lef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投入本项目的人员情况（2</w:t>
            </w:r>
            <w:r>
              <w:rPr>
                <w:rStyle w:val="78"/>
                <w:rFonts w:hint="eastAsia" w:ascii="仿宋" w:hAnsi="仿宋" w:eastAsia="仿宋" w:cs="仿宋"/>
                <w:color w:val="auto"/>
                <w:sz w:val="18"/>
                <w:szCs w:val="18"/>
                <w:highlight w:val="none"/>
                <w:lang w:val="en-US" w:eastAsia="zh-CN"/>
              </w:rPr>
              <w:t>5</w:t>
            </w:r>
            <w:r>
              <w:rPr>
                <w:rStyle w:val="78"/>
                <w:rFonts w:hint="eastAsia" w:ascii="仿宋" w:hAnsi="仿宋" w:eastAsia="仿宋" w:cs="仿宋"/>
                <w:color w:val="auto"/>
                <w:sz w:val="18"/>
                <w:szCs w:val="18"/>
                <w:highlight w:val="none"/>
              </w:rPr>
              <w:t>分）</w:t>
            </w:r>
          </w:p>
        </w:tc>
        <w:tc>
          <w:tcPr>
            <w:tcW w:w="3213" w:type="dxa"/>
            <w:vAlign w:val="center"/>
          </w:tcPr>
          <w:p>
            <w:pPr>
              <w:autoSpaceDE w:val="0"/>
              <w:autoSpaceDN w:val="0"/>
              <w:spacing w:line="240" w:lineRule="exact"/>
              <w:rPr>
                <w:rStyle w:val="78"/>
                <w:rFonts w:ascii="仿宋" w:hAnsi="仿宋" w:eastAsia="仿宋" w:cs="仿宋"/>
                <w:color w:val="auto"/>
                <w:sz w:val="18"/>
                <w:szCs w:val="18"/>
                <w:highlight w:val="none"/>
              </w:rPr>
            </w:pPr>
          </w:p>
        </w:tc>
        <w:tc>
          <w:tcPr>
            <w:tcW w:w="3422" w:type="dxa"/>
            <w:vAlign w:val="center"/>
          </w:tcPr>
          <w:p>
            <w:pPr>
              <w:autoSpaceDE w:val="0"/>
              <w:autoSpaceDN w:val="0"/>
              <w:spacing w:line="240" w:lineRule="exact"/>
              <w:rPr>
                <w:rStyle w:val="78"/>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项目负责人</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3213" w:type="dxa"/>
            <w:vAlign w:val="center"/>
          </w:tcPr>
          <w:p>
            <w:pPr>
              <w:numPr>
                <w:ilvl w:val="0"/>
                <w:numId w:val="0"/>
              </w:numPr>
              <w:autoSpaceDE w:val="0"/>
              <w:autoSpaceDN w:val="0"/>
              <w:spacing w:line="240" w:lineRule="exact"/>
              <w:rPr>
                <w:rFonts w:ascii="仿宋" w:hAnsi="仿宋" w:eastAsia="仿宋" w:cs="仿宋"/>
                <w:color w:val="auto"/>
                <w:highlight w:val="none"/>
              </w:rPr>
            </w:pPr>
            <w:r>
              <w:rPr>
                <w:rFonts w:hint="eastAsia" w:ascii="仿宋" w:hAnsi="仿宋" w:eastAsia="仿宋" w:cs="仿宋"/>
                <w:color w:val="auto"/>
                <w:kern w:val="0"/>
                <w:sz w:val="18"/>
                <w:szCs w:val="18"/>
                <w:highlight w:val="none"/>
              </w:rPr>
              <w:t>具有工程师职称和二级建造师(公路或市政专业)执业资格的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类似综合养护项目的，</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6</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提供职称证书，建造师注册证书，近6个月本单位社保证明。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道路技术负责人</w:t>
            </w:r>
          </w:p>
        </w:tc>
        <w:tc>
          <w:tcPr>
            <w:tcW w:w="67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3213" w:type="dxa"/>
            <w:vAlign w:val="center"/>
          </w:tcPr>
          <w:p>
            <w:pPr>
              <w:autoSpaceDE w:val="0"/>
              <w:autoSpaceDN w:val="0"/>
              <w:spacing w:line="240" w:lineRule="exact"/>
              <w:rPr>
                <w:rStyle w:val="78"/>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具有市政类或公路专业工程师及以上职称</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6</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p>
        </w:tc>
        <w:tc>
          <w:tcPr>
            <w:tcW w:w="3422"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提供职称证书，近6个月本单位社保证明。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90"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val="en-US" w:eastAsia="zh-CN"/>
              </w:rPr>
            </w:pPr>
            <w:r>
              <w:rPr>
                <w:rStyle w:val="78"/>
                <w:rFonts w:hint="eastAsia" w:ascii="仿宋" w:hAnsi="仿宋" w:eastAsia="仿宋" w:cs="仿宋"/>
                <w:color w:val="auto"/>
                <w:sz w:val="18"/>
                <w:szCs w:val="18"/>
                <w:highlight w:val="none"/>
                <w:lang w:val="en-US" w:eastAsia="zh-CN"/>
              </w:rPr>
              <w:t>3</w:t>
            </w:r>
          </w:p>
        </w:tc>
        <w:tc>
          <w:tcPr>
            <w:tcW w:w="998" w:type="dxa"/>
            <w:vAlign w:val="center"/>
          </w:tcPr>
          <w:p>
            <w:pPr>
              <w:autoSpaceDE w:val="0"/>
              <w:autoSpaceDN w:val="0"/>
              <w:adjustRightInd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0"/>
                <w:szCs w:val="20"/>
                <w:highlight w:val="none"/>
              </w:rPr>
              <w:t>绿化技术负责人</w:t>
            </w:r>
          </w:p>
        </w:tc>
        <w:tc>
          <w:tcPr>
            <w:tcW w:w="674" w:type="dxa"/>
            <w:vAlign w:val="center"/>
          </w:tcPr>
          <w:p>
            <w:pPr>
              <w:autoSpaceDE w:val="0"/>
              <w:autoSpaceDN w:val="0"/>
              <w:adjustRightInd w:val="0"/>
              <w:spacing w:line="240" w:lineRule="exact"/>
              <w:ind w:firstLine="200" w:firstLineChars="100"/>
              <w:rPr>
                <w:rStyle w:val="78"/>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20"/>
                <w:szCs w:val="20"/>
                <w:highlight w:val="none"/>
                <w:lang w:val="en-US" w:eastAsia="zh-CN"/>
              </w:rPr>
              <w:t>4</w:t>
            </w:r>
          </w:p>
        </w:tc>
        <w:tc>
          <w:tcPr>
            <w:tcW w:w="3213" w:type="dxa"/>
            <w:vAlign w:val="center"/>
          </w:tcPr>
          <w:p>
            <w:pPr>
              <w:autoSpaceDE w:val="0"/>
              <w:autoSpaceDN w:val="0"/>
              <w:adjustRightInd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0"/>
                <w:szCs w:val="20"/>
                <w:highlight w:val="none"/>
              </w:rPr>
              <w:t>具有工程师职称，且具有从事类似</w:t>
            </w:r>
            <w:r>
              <w:rPr>
                <w:rFonts w:hint="eastAsia" w:ascii="仿宋" w:hAnsi="仿宋" w:eastAsia="仿宋" w:cs="仿宋"/>
                <w:color w:val="auto"/>
                <w:kern w:val="0"/>
                <w:sz w:val="20"/>
                <w:szCs w:val="20"/>
                <w:highlight w:val="none"/>
                <w:lang w:val="en-US" w:eastAsia="zh-CN"/>
              </w:rPr>
              <w:t>绿化养护</w:t>
            </w:r>
            <w:r>
              <w:rPr>
                <w:rFonts w:hint="eastAsia" w:ascii="仿宋" w:hAnsi="仿宋" w:eastAsia="仿宋" w:cs="仿宋"/>
                <w:color w:val="auto"/>
                <w:kern w:val="0"/>
                <w:sz w:val="20"/>
                <w:szCs w:val="20"/>
                <w:highlight w:val="none"/>
              </w:rPr>
              <w:t>项目经历。</w:t>
            </w:r>
          </w:p>
        </w:tc>
        <w:tc>
          <w:tcPr>
            <w:tcW w:w="3422" w:type="dxa"/>
            <w:vAlign w:val="center"/>
          </w:tcPr>
          <w:p>
            <w:pPr>
              <w:autoSpaceDE w:val="0"/>
              <w:autoSpaceDN w:val="0"/>
              <w:spacing w:line="240" w:lineRule="exac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提供职称证书，近6个月本单位社保证明。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Fonts w:hint="eastAsia" w:ascii="仿宋" w:hAnsi="仿宋" w:eastAsia="仿宋" w:cs="仿宋"/>
                <w:color w:val="auto"/>
                <w:kern w:val="0"/>
                <w:sz w:val="18"/>
                <w:szCs w:val="18"/>
                <w:highlight w:val="none"/>
              </w:rPr>
              <w:t>业绩</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90"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4</w:t>
            </w:r>
          </w:p>
        </w:tc>
        <w:tc>
          <w:tcPr>
            <w:tcW w:w="998"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安全负责人</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4</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具有安全员C证</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建C或交C</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w:t>
            </w:r>
            <w:r>
              <w:rPr>
                <w:rFonts w:hint="eastAsia" w:ascii="仿宋" w:hAnsi="仿宋" w:eastAsia="仿宋" w:cs="仿宋"/>
                <w:color w:val="auto"/>
                <w:kern w:val="0"/>
                <w:sz w:val="18"/>
                <w:szCs w:val="18"/>
                <w:highlight w:val="none"/>
                <w:lang w:val="en-US" w:eastAsia="zh-CN"/>
              </w:rPr>
              <w:t>且</w:t>
            </w:r>
            <w:r>
              <w:rPr>
                <w:rFonts w:hint="eastAsia" w:ascii="仿宋" w:hAnsi="仿宋" w:eastAsia="仿宋" w:cs="仿宋"/>
                <w:color w:val="auto"/>
                <w:kern w:val="0"/>
                <w:sz w:val="18"/>
                <w:szCs w:val="18"/>
                <w:highlight w:val="none"/>
              </w:rPr>
              <w:t>从事过</w:t>
            </w:r>
            <w:r>
              <w:rPr>
                <w:rFonts w:hint="eastAsia" w:ascii="仿宋" w:hAnsi="仿宋" w:eastAsia="仿宋" w:cs="仿宋"/>
                <w:color w:val="auto"/>
                <w:sz w:val="18"/>
                <w:szCs w:val="18"/>
                <w:highlight w:val="none"/>
                <w:lang w:val="en-US" w:eastAsia="zh-CN"/>
              </w:rPr>
              <w:t>类似综合养护项目</w:t>
            </w:r>
            <w:r>
              <w:rPr>
                <w:rFonts w:hint="eastAsia" w:ascii="仿宋" w:hAnsi="仿宋" w:eastAsia="仿宋" w:cs="仿宋"/>
                <w:color w:val="auto"/>
                <w:kern w:val="0"/>
                <w:sz w:val="18"/>
                <w:szCs w:val="18"/>
                <w:highlight w:val="none"/>
              </w:rPr>
              <w:t>的得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提供资格证书，近6个月本单位社保证明。</w:t>
            </w:r>
            <w:r>
              <w:rPr>
                <w:rFonts w:hint="eastAsia" w:ascii="仿宋" w:hAnsi="仿宋" w:eastAsia="仿宋" w:cs="仿宋"/>
                <w:color w:val="auto"/>
                <w:kern w:val="0"/>
                <w:sz w:val="18"/>
                <w:szCs w:val="18"/>
                <w:highlight w:val="none"/>
                <w:lang w:val="en-US" w:eastAsia="zh-CN"/>
              </w:rPr>
              <w:t>从业经历</w:t>
            </w:r>
            <w:r>
              <w:rPr>
                <w:rFonts w:hint="eastAsia" w:ascii="仿宋" w:hAnsi="仿宋" w:eastAsia="仿宋" w:cs="仿宋"/>
                <w:color w:val="auto"/>
                <w:kern w:val="0"/>
                <w:sz w:val="18"/>
                <w:szCs w:val="18"/>
                <w:highlight w:val="none"/>
              </w:rPr>
              <w:t>证明材料提供项目合同或中标通知书或甲方、行政主管部门出具的相关证明材料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5</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人员工种配备</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3</w:t>
            </w:r>
          </w:p>
        </w:tc>
        <w:tc>
          <w:tcPr>
            <w:tcW w:w="3213" w:type="dxa"/>
            <w:vAlign w:val="center"/>
          </w:tcPr>
          <w:p>
            <w:pPr>
              <w:pStyle w:val="61"/>
              <w:ind w:left="0" w:leftChars="0" w:firstLine="0" w:firstLineChars="0"/>
              <w:rPr>
                <w:color w:val="auto"/>
                <w:highlight w:val="none"/>
              </w:rPr>
            </w:pPr>
            <w:r>
              <w:rPr>
                <w:rFonts w:hint="eastAsia" w:ascii="仿宋" w:hAnsi="仿宋" w:eastAsia="仿宋" w:cs="仿宋"/>
                <w:color w:val="auto"/>
                <w:kern w:val="0"/>
                <w:sz w:val="18"/>
                <w:szCs w:val="18"/>
                <w:highlight w:val="none"/>
                <w:lang w:val="en-US" w:eastAsia="zh-CN" w:bidi="ar-SA"/>
              </w:rPr>
              <w:t>具有技工证或养护工证的不少于4人，得1分；每增加1人加1分，最多加2分。本项最高得3分。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提供资格证书，近6个月本单位社保证明材料</w:t>
            </w:r>
            <w:r>
              <w:rPr>
                <w:rStyle w:val="78"/>
                <w:rFonts w:hint="eastAsia" w:ascii="仿宋" w:hAnsi="仿宋" w:eastAsia="仿宋" w:cs="仿宋"/>
                <w:color w:val="auto"/>
                <w:kern w:val="0"/>
                <w:sz w:val="18"/>
                <w:szCs w:val="18"/>
                <w:highlight w:val="none"/>
                <w:lang w:eastAsia="zh-CN"/>
              </w:rPr>
              <w:t>扫描件</w:t>
            </w:r>
            <w:r>
              <w:rPr>
                <w:rStyle w:val="78"/>
                <w:rFonts w:hint="eastAsia" w:ascii="仿宋" w:hAnsi="仿宋" w:eastAsia="仿宋" w:cs="仿宋"/>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6</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人员配备情况</w:t>
            </w:r>
          </w:p>
        </w:tc>
        <w:tc>
          <w:tcPr>
            <w:tcW w:w="674" w:type="dxa"/>
            <w:vAlign w:val="center"/>
          </w:tcPr>
          <w:p>
            <w:pPr>
              <w:autoSpaceDE w:val="0"/>
              <w:autoSpaceDN w:val="0"/>
              <w:spacing w:line="240" w:lineRule="exact"/>
              <w:jc w:val="center"/>
              <w:rPr>
                <w:rStyle w:val="78"/>
                <w:rFonts w:hint="eastAsia" w:ascii="仿宋" w:hAnsi="仿宋" w:eastAsia="仿宋" w:cs="仿宋"/>
                <w:color w:val="auto"/>
                <w:sz w:val="18"/>
                <w:szCs w:val="18"/>
                <w:highlight w:val="none"/>
                <w:lang w:eastAsia="zh-CN"/>
              </w:rPr>
            </w:pPr>
            <w:r>
              <w:rPr>
                <w:rStyle w:val="78"/>
                <w:rFonts w:hint="eastAsia" w:ascii="仿宋" w:hAnsi="仿宋" w:eastAsia="仿宋" w:cs="仿宋"/>
                <w:color w:val="auto"/>
                <w:sz w:val="18"/>
                <w:szCs w:val="18"/>
                <w:highlight w:val="none"/>
                <w:lang w:val="en-US" w:eastAsia="zh-CN"/>
              </w:rPr>
              <w:t>2</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根据本项目实施规模，拟投入本项目的养护管理及作业人员人数20人及以上的，得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p>
        </w:tc>
        <w:tc>
          <w:tcPr>
            <w:tcW w:w="3422"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投入本项目的养护管理及作业人员中二分之一以上须有本单位近6个月社保交纳记录（社保证明中予以标注）。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二</w:t>
            </w:r>
          </w:p>
        </w:tc>
        <w:tc>
          <w:tcPr>
            <w:tcW w:w="1672" w:type="dxa"/>
            <w:gridSpan w:val="2"/>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投入本项目的设备情况（</w:t>
            </w:r>
            <w:r>
              <w:rPr>
                <w:rFonts w:hint="eastAsia" w:ascii="仿宋" w:hAnsi="仿宋" w:eastAsia="仿宋" w:cs="仿宋"/>
                <w:color w:val="auto"/>
                <w:kern w:val="0"/>
                <w:sz w:val="18"/>
                <w:szCs w:val="18"/>
                <w:highlight w:val="none"/>
                <w:lang w:val="en-US" w:eastAsia="zh-CN"/>
              </w:rPr>
              <w:t>25</w:t>
            </w:r>
            <w:r>
              <w:rPr>
                <w:rFonts w:hint="eastAsia" w:ascii="仿宋" w:hAnsi="仿宋" w:eastAsia="仿宋" w:cs="仿宋"/>
                <w:color w:val="auto"/>
                <w:kern w:val="0"/>
                <w:sz w:val="18"/>
                <w:szCs w:val="18"/>
                <w:highlight w:val="none"/>
              </w:rPr>
              <w:t>分）</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p>
        </w:tc>
        <w:tc>
          <w:tcPr>
            <w:tcW w:w="3422" w:type="dxa"/>
            <w:vAlign w:val="center"/>
          </w:tcPr>
          <w:p>
            <w:pPr>
              <w:autoSpaceDE w:val="0"/>
              <w:autoSpaceDN w:val="0"/>
              <w:spacing w:line="240" w:lineRule="exact"/>
              <w:jc w:val="center"/>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日常类</w:t>
            </w:r>
          </w:p>
        </w:tc>
        <w:tc>
          <w:tcPr>
            <w:tcW w:w="674" w:type="dxa"/>
            <w:vAlign w:val="center"/>
          </w:tcPr>
          <w:p>
            <w:pPr>
              <w:autoSpaceDE w:val="0"/>
              <w:autoSpaceDN w:val="0"/>
              <w:spacing w:line="240" w:lineRule="exact"/>
              <w:jc w:val="center"/>
              <w:rPr>
                <w:rFonts w:hint="default" w:ascii="仿宋" w:hAnsi="仿宋" w:eastAsia="仿宋" w:cs="仿宋"/>
                <w:color w:val="auto"/>
                <w:kern w:val="0"/>
                <w:sz w:val="18"/>
                <w:szCs w:val="18"/>
                <w:highlight w:val="none"/>
                <w:lang w:val="en-US"/>
              </w:rPr>
            </w:pPr>
            <w:r>
              <w:rPr>
                <w:rStyle w:val="78"/>
                <w:rFonts w:hint="eastAsia" w:ascii="仿宋" w:hAnsi="仿宋" w:eastAsia="仿宋" w:cs="仿宋"/>
                <w:color w:val="auto"/>
                <w:sz w:val="18"/>
                <w:szCs w:val="18"/>
                <w:highlight w:val="none"/>
                <w:lang w:val="en-US" w:eastAsia="zh-CN"/>
              </w:rPr>
              <w:t>10</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自有</w:t>
            </w:r>
            <w:r>
              <w:rPr>
                <w:rFonts w:hint="eastAsia" w:ascii="仿宋" w:hAnsi="仿宋" w:eastAsia="仿宋" w:cs="仿宋"/>
                <w:color w:val="auto"/>
                <w:kern w:val="0"/>
                <w:sz w:val="18"/>
                <w:szCs w:val="18"/>
                <w:highlight w:val="none"/>
              </w:rPr>
              <w:t>货车≥</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辆、多功能洗扫车≥</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辆、机扫车≥</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辆、清洗车≥1辆、</w:t>
            </w:r>
            <w:r>
              <w:rPr>
                <w:rFonts w:hint="eastAsia" w:ascii="仿宋" w:hAnsi="仿宋" w:eastAsia="仿宋" w:cs="仿宋"/>
                <w:color w:val="auto"/>
                <w:kern w:val="0"/>
                <w:sz w:val="18"/>
                <w:szCs w:val="18"/>
                <w:highlight w:val="none"/>
                <w:lang w:val="en-US" w:eastAsia="zh-CN"/>
              </w:rPr>
              <w:t>专用</w:t>
            </w:r>
            <w:r>
              <w:rPr>
                <w:rFonts w:hint="eastAsia" w:ascii="仿宋" w:hAnsi="仿宋" w:eastAsia="仿宋" w:cs="仿宋"/>
                <w:color w:val="auto"/>
                <w:kern w:val="0"/>
                <w:sz w:val="18"/>
                <w:szCs w:val="18"/>
                <w:highlight w:val="none"/>
              </w:rPr>
              <w:t>防撞车</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或加装防撞设施的工具车，要求同步加装LED导向显示屏、警报和爆闪灯）</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辆的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每满足一项得2分，最高得</w:t>
            </w:r>
            <w:r>
              <w:rPr>
                <w:rFonts w:hint="eastAsia" w:ascii="仿宋" w:hAnsi="仿宋" w:eastAsia="仿宋" w:cs="仿宋"/>
                <w:color w:val="auto"/>
                <w:kern w:val="0"/>
                <w:sz w:val="18"/>
                <w:szCs w:val="18"/>
                <w:highlight w:val="none"/>
                <w:lang w:val="en-US" w:eastAsia="zh-CN"/>
              </w:rPr>
              <w:t>10</w:t>
            </w:r>
            <w:r>
              <w:rPr>
                <w:rFonts w:hint="eastAsia" w:ascii="仿宋" w:hAnsi="仿宋" w:eastAsia="仿宋" w:cs="仿宋"/>
                <w:color w:val="auto"/>
                <w:kern w:val="0"/>
                <w:sz w:val="18"/>
                <w:szCs w:val="18"/>
                <w:highlight w:val="none"/>
              </w:rPr>
              <w:t>分。</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租赁设备不得分。</w:t>
            </w:r>
          </w:p>
        </w:tc>
        <w:tc>
          <w:tcPr>
            <w:tcW w:w="3422" w:type="dxa"/>
            <w:vMerge w:val="restart"/>
            <w:vAlign w:val="center"/>
          </w:tcPr>
          <w:p>
            <w:pPr>
              <w:spacing w:line="300" w:lineRule="exac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1.自有的须提供行驶证、车辆登记证及购买发票</w:t>
            </w:r>
            <w:r>
              <w:rPr>
                <w:rFonts w:hint="eastAsia" w:ascii="仿宋" w:hAnsi="仿宋" w:eastAsia="仿宋" w:cs="仿宋"/>
                <w:bCs/>
                <w:color w:val="auto"/>
                <w:sz w:val="18"/>
                <w:szCs w:val="18"/>
                <w:highlight w:val="none"/>
                <w:lang w:eastAsia="zh-CN"/>
              </w:rPr>
              <w:t>扫描件</w:t>
            </w:r>
            <w:r>
              <w:rPr>
                <w:rFonts w:hint="eastAsia" w:ascii="仿宋" w:hAnsi="仿宋" w:eastAsia="仿宋" w:cs="仿宋"/>
                <w:bCs/>
                <w:color w:val="auto"/>
                <w:sz w:val="18"/>
                <w:szCs w:val="18"/>
                <w:highlight w:val="none"/>
              </w:rPr>
              <w:t>；租赁的</w:t>
            </w:r>
            <w:r>
              <w:rPr>
                <w:rFonts w:hint="eastAsia" w:ascii="仿宋" w:hAnsi="仿宋" w:eastAsia="仿宋" w:cs="仿宋"/>
                <w:bCs/>
                <w:color w:val="auto"/>
                <w:sz w:val="18"/>
                <w:szCs w:val="18"/>
                <w:highlight w:val="none"/>
                <w:lang w:val="en-US" w:eastAsia="zh-CN"/>
              </w:rPr>
              <w:t>设备需提供中标后租赁的承诺书</w:t>
            </w:r>
            <w:r>
              <w:rPr>
                <w:rFonts w:hint="eastAsia" w:ascii="仿宋" w:hAnsi="仿宋" w:eastAsia="仿宋" w:cs="仿宋"/>
                <w:bCs/>
                <w:color w:val="auto"/>
                <w:sz w:val="18"/>
                <w:szCs w:val="18"/>
                <w:highlight w:val="none"/>
              </w:rPr>
              <w:t>，</w:t>
            </w:r>
            <w:r>
              <w:rPr>
                <w:rFonts w:hint="eastAsia" w:ascii="仿宋" w:hAnsi="仿宋" w:eastAsia="仿宋" w:cs="仿宋"/>
                <w:bCs/>
                <w:color w:val="auto"/>
                <w:sz w:val="18"/>
                <w:szCs w:val="18"/>
                <w:highlight w:val="none"/>
                <w:lang w:val="en-US" w:eastAsia="zh-CN"/>
              </w:rPr>
              <w:t>承诺书格式自拟，</w:t>
            </w:r>
            <w:r>
              <w:rPr>
                <w:rFonts w:hint="eastAsia" w:ascii="仿宋" w:hAnsi="仿宋" w:eastAsia="仿宋" w:cs="仿宋"/>
                <w:bCs/>
                <w:color w:val="auto"/>
                <w:sz w:val="18"/>
                <w:szCs w:val="18"/>
                <w:highlight w:val="none"/>
              </w:rPr>
              <w:t>否则不得分。</w:t>
            </w:r>
          </w:p>
          <w:p>
            <w:pPr>
              <w:spacing w:line="300" w:lineRule="exac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2.按国家规定无需办理行驶证的设备需提供购买合同及购买发票</w:t>
            </w:r>
            <w:r>
              <w:rPr>
                <w:rFonts w:hint="eastAsia" w:ascii="仿宋" w:hAnsi="仿宋" w:eastAsia="仿宋" w:cs="仿宋"/>
                <w:bCs/>
                <w:color w:val="auto"/>
                <w:sz w:val="18"/>
                <w:szCs w:val="18"/>
                <w:highlight w:val="none"/>
                <w:lang w:eastAsia="zh-CN"/>
              </w:rPr>
              <w:t>扫描件</w:t>
            </w:r>
            <w:r>
              <w:rPr>
                <w:rFonts w:hint="eastAsia" w:ascii="仿宋" w:hAnsi="仿宋" w:eastAsia="仿宋" w:cs="仿宋"/>
                <w:bCs/>
                <w:color w:val="auto"/>
                <w:sz w:val="18"/>
                <w:szCs w:val="18"/>
                <w:highlight w:val="none"/>
              </w:rPr>
              <w:t>，有规格要求的设备购买合同需反映设备型号并提供能反映该型号设备规格尺寸的相关证明材料并加盖公章。</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bCs/>
                <w:color w:val="auto"/>
                <w:sz w:val="18"/>
                <w:szCs w:val="18"/>
                <w:highlight w:val="none"/>
              </w:rPr>
              <w:t>3.</w:t>
            </w:r>
            <w:r>
              <w:rPr>
                <w:rFonts w:hint="eastAsia" w:ascii="仿宋" w:hAnsi="仿宋" w:eastAsia="仿宋" w:cs="仿宋"/>
                <w:bCs/>
                <w:color w:val="auto"/>
                <w:sz w:val="18"/>
                <w:szCs w:val="18"/>
                <w:highlight w:val="none"/>
                <w:lang w:val="en-US" w:eastAsia="zh-CN"/>
              </w:rPr>
              <w:t>自有</w:t>
            </w:r>
            <w:r>
              <w:rPr>
                <w:rFonts w:hint="eastAsia" w:ascii="仿宋" w:hAnsi="仿宋" w:eastAsia="仿宋" w:cs="仿宋"/>
                <w:bCs/>
                <w:color w:val="auto"/>
                <w:sz w:val="18"/>
                <w:szCs w:val="18"/>
                <w:highlight w:val="none"/>
              </w:rPr>
              <w:t>设备需提供清晰可见的照片。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专用类</w:t>
            </w:r>
          </w:p>
        </w:tc>
        <w:tc>
          <w:tcPr>
            <w:tcW w:w="67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Style w:val="78"/>
                <w:rFonts w:hint="eastAsia" w:ascii="仿宋" w:hAnsi="仿宋" w:eastAsia="仿宋" w:cs="仿宋"/>
                <w:color w:val="auto"/>
                <w:sz w:val="18"/>
                <w:szCs w:val="18"/>
                <w:highlight w:val="none"/>
                <w:lang w:val="en-US" w:eastAsia="zh-CN"/>
              </w:rPr>
              <w:t>9</w:t>
            </w:r>
          </w:p>
        </w:tc>
        <w:tc>
          <w:tcPr>
            <w:tcW w:w="3213"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桥检车≥1辆、登高车≥1辆、侧壁清洗车≥1辆、CCTV检测仪≥1辆，</w:t>
            </w:r>
            <w:r>
              <w:rPr>
                <w:rFonts w:hint="eastAsia" w:ascii="仿宋" w:hAnsi="仿宋" w:eastAsia="仿宋" w:cs="仿宋"/>
                <w:color w:val="auto"/>
                <w:kern w:val="0"/>
                <w:sz w:val="18"/>
                <w:szCs w:val="18"/>
                <w:highlight w:val="none"/>
                <w:lang w:val="en-US" w:eastAsia="zh-CN"/>
              </w:rPr>
              <w:t>汽车吊</w:t>
            </w:r>
            <w:r>
              <w:rPr>
                <w:rFonts w:hint="eastAsia" w:ascii="仿宋" w:hAnsi="仿宋" w:eastAsia="仿宋" w:cs="仿宋"/>
                <w:color w:val="auto"/>
                <w:kern w:val="0"/>
                <w:sz w:val="18"/>
                <w:szCs w:val="18"/>
                <w:highlight w:val="none"/>
              </w:rPr>
              <w:t>≥1辆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沥青保温车≥1辆，铣刨机≥1辆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摊铺机≥1辆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压路机≥1辆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均满足</w:t>
            </w:r>
            <w:r>
              <w:rPr>
                <w:rFonts w:hint="eastAsia" w:ascii="仿宋" w:hAnsi="仿宋" w:eastAsia="仿宋" w:cs="仿宋"/>
                <w:color w:val="auto"/>
                <w:kern w:val="0"/>
                <w:sz w:val="18"/>
                <w:szCs w:val="18"/>
                <w:highlight w:val="none"/>
              </w:rPr>
              <w:t>得</w:t>
            </w:r>
            <w:r>
              <w:rPr>
                <w:rFonts w:hint="eastAsia" w:ascii="仿宋" w:hAnsi="仿宋" w:eastAsia="仿宋" w:cs="仿宋"/>
                <w:color w:val="auto"/>
                <w:kern w:val="0"/>
                <w:sz w:val="18"/>
                <w:szCs w:val="18"/>
                <w:highlight w:val="none"/>
                <w:lang w:val="en-US" w:eastAsia="zh-CN"/>
              </w:rPr>
              <w:t>9</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每有一项不满足扣1分</w:t>
            </w:r>
            <w:r>
              <w:rPr>
                <w:rFonts w:hint="eastAsia" w:ascii="仿宋" w:hAnsi="仿宋" w:eastAsia="仿宋" w:cs="仿宋"/>
                <w:color w:val="auto"/>
                <w:kern w:val="0"/>
                <w:sz w:val="18"/>
                <w:szCs w:val="18"/>
                <w:highlight w:val="none"/>
              </w:rPr>
              <w:t>。</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设备可租赁。</w:t>
            </w:r>
          </w:p>
        </w:tc>
        <w:tc>
          <w:tcPr>
            <w:tcW w:w="3422" w:type="dxa"/>
            <w:vMerge w:val="continue"/>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9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3</w:t>
            </w:r>
          </w:p>
        </w:tc>
        <w:tc>
          <w:tcPr>
            <w:tcW w:w="998" w:type="dxa"/>
            <w:vAlign w:val="center"/>
          </w:tcPr>
          <w:p>
            <w:pPr>
              <w:autoSpaceDE w:val="0"/>
              <w:autoSpaceDN w:val="0"/>
              <w:spacing w:line="240" w:lineRule="exact"/>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应急类</w:t>
            </w:r>
          </w:p>
        </w:tc>
        <w:tc>
          <w:tcPr>
            <w:tcW w:w="67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Style w:val="78"/>
                <w:rFonts w:hint="eastAsia" w:ascii="仿宋" w:hAnsi="仿宋" w:eastAsia="仿宋" w:cs="仿宋"/>
                <w:color w:val="auto"/>
                <w:sz w:val="18"/>
                <w:szCs w:val="18"/>
                <w:highlight w:val="none"/>
                <w:lang w:val="en-US" w:eastAsia="zh-CN"/>
              </w:rPr>
              <w:t>6</w:t>
            </w:r>
          </w:p>
        </w:tc>
        <w:tc>
          <w:tcPr>
            <w:tcW w:w="3213" w:type="dxa"/>
            <w:vAlign w:val="center"/>
          </w:tcPr>
          <w:p>
            <w:pPr>
              <w:autoSpaceDE w:val="0"/>
              <w:autoSpaceDN w:val="0"/>
              <w:spacing w:line="240" w:lineRule="exac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①清雪设备（滑移装载机或挖掘装载机或大型车辆配斜角清扫器）≥3辆，满足的得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val="en-US" w:eastAsia="zh-CN"/>
              </w:rPr>
              <w:t>可租赁。</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②融雪剂撒布机≥1辆的，满足的得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val="en-US" w:eastAsia="zh-CN"/>
              </w:rPr>
              <w:t>可租赁。</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③自有应急水泵（排水量150立方/小时及以上）≥2台的，满足的得</w:t>
            </w: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租赁设备不得分。</w:t>
            </w:r>
          </w:p>
        </w:tc>
        <w:tc>
          <w:tcPr>
            <w:tcW w:w="3422" w:type="dxa"/>
            <w:vMerge w:val="continue"/>
            <w:vAlign w:val="center"/>
          </w:tcPr>
          <w:p>
            <w:pPr>
              <w:autoSpaceDE w:val="0"/>
              <w:autoSpaceDN w:val="0"/>
              <w:spacing w:line="240" w:lineRule="exact"/>
              <w:rPr>
                <w:rFonts w:ascii="仿宋" w:hAnsi="仿宋" w:eastAsia="仿宋" w:cs="仿宋"/>
                <w:color w:val="auto"/>
                <w:kern w:val="0"/>
                <w:sz w:val="18"/>
                <w:szCs w:val="18"/>
                <w:highlight w:val="none"/>
              </w:rPr>
            </w:pPr>
          </w:p>
        </w:tc>
      </w:tr>
    </w:tbl>
    <w:p>
      <w:pPr>
        <w:pStyle w:val="88"/>
        <w:spacing w:before="0"/>
        <w:ind w:firstLine="482"/>
        <w:rPr>
          <w:rFonts w:ascii="仿宋" w:hAnsi="仿宋" w:eastAsia="仿宋" w:cs="仿宋"/>
          <w:b/>
          <w:color w:val="auto"/>
          <w:highlight w:val="none"/>
        </w:rPr>
      </w:pPr>
    </w:p>
    <w:p>
      <w:pPr>
        <w:pStyle w:val="88"/>
        <w:spacing w:before="0"/>
        <w:ind w:firstLine="482"/>
        <w:rPr>
          <w:rFonts w:ascii="仿宋" w:hAnsi="仿宋" w:eastAsia="仿宋" w:cs="仿宋"/>
          <w:b/>
          <w:color w:val="auto"/>
          <w:highlight w:val="none"/>
        </w:rPr>
      </w:pPr>
    </w:p>
    <w:p>
      <w:pPr>
        <w:pStyle w:val="88"/>
        <w:spacing w:before="0"/>
        <w:ind w:firstLine="482"/>
        <w:rPr>
          <w:rFonts w:ascii="仿宋" w:hAnsi="仿宋" w:eastAsia="仿宋" w:cs="仿宋"/>
          <w:b/>
          <w:color w:val="auto"/>
          <w:highlight w:val="none"/>
        </w:rPr>
      </w:pPr>
    </w:p>
    <w:tbl>
      <w:tblPr>
        <w:tblStyle w:val="62"/>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36"/>
        <w:gridCol w:w="744"/>
        <w:gridCol w:w="384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936"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3840"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251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三</w:t>
            </w:r>
          </w:p>
        </w:tc>
        <w:tc>
          <w:tcPr>
            <w:tcW w:w="1680" w:type="dxa"/>
            <w:gridSpan w:val="2"/>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养护方案</w:t>
            </w:r>
            <w:r>
              <w:rPr>
                <w:rStyle w:val="78"/>
                <w:rFonts w:hint="eastAsia" w:ascii="仿宋" w:hAnsi="仿宋" w:eastAsia="仿宋" w:cs="仿宋"/>
                <w:color w:val="auto"/>
                <w:sz w:val="18"/>
                <w:szCs w:val="18"/>
                <w:highlight w:val="none"/>
              </w:rPr>
              <w:t>（2</w:t>
            </w:r>
            <w:r>
              <w:rPr>
                <w:rStyle w:val="78"/>
                <w:rFonts w:hint="eastAsia" w:ascii="仿宋" w:hAnsi="仿宋" w:eastAsia="仿宋" w:cs="仿宋"/>
                <w:color w:val="auto"/>
                <w:sz w:val="18"/>
                <w:szCs w:val="18"/>
                <w:highlight w:val="none"/>
                <w:lang w:val="en-US" w:eastAsia="zh-CN"/>
              </w:rPr>
              <w:t>6</w:t>
            </w:r>
            <w:r>
              <w:rPr>
                <w:rStyle w:val="78"/>
                <w:rFonts w:hint="eastAsia" w:ascii="仿宋" w:hAnsi="仿宋" w:eastAsia="仿宋" w:cs="仿宋"/>
                <w:color w:val="auto"/>
                <w:sz w:val="18"/>
                <w:szCs w:val="18"/>
                <w:highlight w:val="none"/>
              </w:rPr>
              <w:t>分）</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高架快速路养护方案</w:t>
            </w:r>
          </w:p>
        </w:tc>
        <w:tc>
          <w:tcPr>
            <w:tcW w:w="744" w:type="dxa"/>
            <w:vAlign w:val="center"/>
          </w:tcPr>
          <w:p>
            <w:pPr>
              <w:autoSpaceDE w:val="0"/>
              <w:autoSpaceDN w:val="0"/>
              <w:spacing w:line="240" w:lineRule="exact"/>
              <w:jc w:val="center"/>
              <w:rPr>
                <w:rFonts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3.6—6</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根据高架快速路养护方案（巡查工作、桥面（含设施）保洁、桥梁检测）完整性、科学性、合理性、智慧化和精细化等方面进行评审，最高得6分。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保洁管理方案</w:t>
            </w:r>
          </w:p>
        </w:tc>
        <w:tc>
          <w:tcPr>
            <w:tcW w:w="744" w:type="dxa"/>
            <w:vAlign w:val="center"/>
          </w:tcPr>
          <w:p>
            <w:pPr>
              <w:autoSpaceDE w:val="0"/>
              <w:autoSpaceDN w:val="0"/>
              <w:spacing w:line="240" w:lineRule="exact"/>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5"/>
                <w:szCs w:val="15"/>
                <w:highlight w:val="none"/>
              </w:rPr>
              <w:t>3.6—6</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符合本招标项目实际要求，针对性、操作性强，计划安排科学合理，横向比较打分，最高得6分。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3</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安全生产管理</w:t>
            </w:r>
          </w:p>
        </w:tc>
        <w:tc>
          <w:tcPr>
            <w:tcW w:w="744" w:type="dxa"/>
            <w:vAlign w:val="center"/>
          </w:tcPr>
          <w:p>
            <w:pPr>
              <w:autoSpaceDE w:val="0"/>
              <w:autoSpaceDN w:val="0"/>
              <w:spacing w:line="240" w:lineRule="exact"/>
              <w:jc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val="en-US" w:eastAsia="zh-CN"/>
              </w:rPr>
              <w:t>6</w:t>
            </w:r>
          </w:p>
        </w:tc>
        <w:tc>
          <w:tcPr>
            <w:tcW w:w="3840" w:type="dxa"/>
            <w:vAlign w:val="center"/>
          </w:tcPr>
          <w:p>
            <w:pPr>
              <w:autoSpaceDE w:val="0"/>
              <w:autoSpaceDN w:val="0"/>
              <w:spacing w:line="240" w:lineRule="exact"/>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1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①</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制订安全生产制度，且有定期安全生产培训计划，得</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2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②</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2019年</w:t>
            </w:r>
            <w:r>
              <w:rPr>
                <w:rFonts w:hint="eastAsia" w:ascii="仿宋" w:hAnsi="仿宋" w:eastAsia="仿宋" w:cs="仿宋"/>
                <w:color w:val="auto"/>
                <w:kern w:val="0"/>
                <w:sz w:val="18"/>
                <w:szCs w:val="18"/>
                <w:highlight w:val="none"/>
                <w:lang w:val="en-US" w:eastAsia="zh-CN"/>
              </w:rPr>
              <w:t>7</w:t>
            </w:r>
            <w:r>
              <w:rPr>
                <w:rFonts w:hint="eastAsia" w:ascii="仿宋" w:hAnsi="仿宋" w:eastAsia="仿宋" w:cs="仿宋"/>
                <w:color w:val="auto"/>
                <w:kern w:val="0"/>
                <w:sz w:val="18"/>
                <w:szCs w:val="18"/>
                <w:highlight w:val="none"/>
              </w:rPr>
              <w:t>月1日起发生安全事故，造成人员受伤，受伤程度达到《道路交通事故受伤人员伤残评定》或《职工工伤与职业病致残程度鉴定标准》规定的最低标准，发生1起，得0分；未发生过的，得3分。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4</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项目信息化管理</w:t>
            </w:r>
          </w:p>
        </w:tc>
        <w:tc>
          <w:tcPr>
            <w:tcW w:w="744" w:type="dxa"/>
            <w:vAlign w:val="center"/>
          </w:tcPr>
          <w:p>
            <w:pPr>
              <w:autoSpaceDE w:val="0"/>
              <w:autoSpaceDN w:val="0"/>
              <w:spacing w:line="240" w:lineRule="exact"/>
              <w:jc w:val="center"/>
              <w:rPr>
                <w:rStyle w:val="78"/>
                <w:rFonts w:ascii="仿宋" w:hAnsi="仿宋" w:eastAsia="仿宋" w:cs="仿宋"/>
                <w:color w:val="auto"/>
                <w:kern w:val="0"/>
                <w:sz w:val="18"/>
                <w:szCs w:val="18"/>
                <w:highlight w:val="none"/>
              </w:rPr>
            </w:pPr>
            <w:r>
              <w:rPr>
                <w:rFonts w:hint="eastAsia" w:ascii="仿宋" w:hAnsi="仿宋" w:eastAsia="仿宋" w:cs="仿宋"/>
                <w:color w:val="auto"/>
                <w:kern w:val="0"/>
                <w:sz w:val="15"/>
                <w:szCs w:val="15"/>
                <w:highlight w:val="none"/>
                <w:lang w:val="en-US" w:eastAsia="zh-CN"/>
              </w:rPr>
              <w:t>2.4</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4</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本项目运用信息化管理平台，实现信息化管理的，最高得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5</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资料管理方案</w:t>
            </w:r>
          </w:p>
        </w:tc>
        <w:tc>
          <w:tcPr>
            <w:tcW w:w="744" w:type="dxa"/>
            <w:vAlign w:val="center"/>
          </w:tcPr>
          <w:p>
            <w:pPr>
              <w:autoSpaceDE w:val="0"/>
              <w:autoSpaceDN w:val="0"/>
              <w:spacing w:line="240" w:lineRule="exact"/>
              <w:jc w:val="center"/>
              <w:rPr>
                <w:rFonts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5"/>
                <w:szCs w:val="15"/>
                <w:highlight w:val="none"/>
                <w:lang w:val="en-US" w:eastAsia="zh-CN"/>
              </w:rPr>
              <w:t>2.4</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4</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根据资料管理方案中设施基本资料、检查检测、养护维修、技术状况评定等方面进行评审，最高得</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四</w:t>
            </w:r>
          </w:p>
        </w:tc>
        <w:tc>
          <w:tcPr>
            <w:tcW w:w="1680" w:type="dxa"/>
            <w:gridSpan w:val="2"/>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应急保障方案</w:t>
            </w:r>
            <w:r>
              <w:rPr>
                <w:rStyle w:val="78"/>
                <w:rFonts w:hint="eastAsia" w:ascii="仿宋" w:hAnsi="仿宋" w:eastAsia="仿宋" w:cs="仿宋"/>
                <w:color w:val="auto"/>
                <w:sz w:val="18"/>
                <w:szCs w:val="18"/>
                <w:highlight w:val="none"/>
              </w:rPr>
              <w:t>（</w:t>
            </w:r>
            <w:r>
              <w:rPr>
                <w:rStyle w:val="78"/>
                <w:rFonts w:hint="eastAsia" w:ascii="仿宋" w:hAnsi="仿宋" w:eastAsia="仿宋" w:cs="仿宋"/>
                <w:color w:val="auto"/>
                <w:sz w:val="18"/>
                <w:szCs w:val="18"/>
                <w:highlight w:val="none"/>
                <w:lang w:val="en-US" w:eastAsia="zh-CN"/>
              </w:rPr>
              <w:t>10</w:t>
            </w:r>
            <w:r>
              <w:rPr>
                <w:rStyle w:val="78"/>
                <w:rFonts w:hint="eastAsia" w:ascii="仿宋" w:hAnsi="仿宋" w:eastAsia="仿宋" w:cs="仿宋"/>
                <w:color w:val="auto"/>
                <w:sz w:val="18"/>
                <w:szCs w:val="18"/>
                <w:highlight w:val="none"/>
              </w:rPr>
              <w:t>分）</w:t>
            </w:r>
          </w:p>
        </w:tc>
        <w:tc>
          <w:tcPr>
            <w:tcW w:w="3840" w:type="dxa"/>
            <w:vAlign w:val="center"/>
          </w:tcPr>
          <w:p>
            <w:pPr>
              <w:autoSpaceDE w:val="0"/>
              <w:autoSpaceDN w:val="0"/>
              <w:spacing w:line="240" w:lineRule="exact"/>
              <w:rPr>
                <w:rFonts w:ascii="仿宋" w:hAnsi="仿宋" w:eastAsia="仿宋" w:cs="仿宋"/>
                <w:color w:val="auto"/>
                <w:sz w:val="18"/>
                <w:szCs w:val="18"/>
                <w:highlight w:val="none"/>
              </w:rPr>
            </w:pPr>
          </w:p>
        </w:tc>
        <w:tc>
          <w:tcPr>
            <w:tcW w:w="2514" w:type="dxa"/>
            <w:vAlign w:val="center"/>
          </w:tcPr>
          <w:p>
            <w:pPr>
              <w:autoSpaceDE w:val="0"/>
              <w:autoSpaceDN w:val="0"/>
              <w:spacing w:line="240" w:lineRule="exact"/>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1</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应急预案</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kern w:val="0"/>
                <w:sz w:val="15"/>
                <w:szCs w:val="15"/>
                <w:highlight w:val="none"/>
                <w:lang w:val="en-US" w:eastAsia="zh-CN"/>
              </w:rPr>
              <w:t>4.8</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8</w:t>
            </w:r>
          </w:p>
        </w:tc>
        <w:tc>
          <w:tcPr>
            <w:tcW w:w="3840"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1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①</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根据防汛防台和抗雪防冻应急预案的科学性、合理性、针对性及可操作性进行评审，最高得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2.4—4分</w:t>
            </w:r>
            <w:r>
              <w:rPr>
                <w:rFonts w:hint="eastAsia" w:ascii="仿宋" w:hAnsi="仿宋" w:eastAsia="仿宋" w:cs="仿宋"/>
                <w:color w:val="auto"/>
                <w:kern w:val="0"/>
                <w:sz w:val="18"/>
                <w:szCs w:val="18"/>
                <w:highlight w:val="none"/>
                <w:lang w:eastAsia="zh-CN"/>
              </w:rPr>
              <w:t>）</w:t>
            </w:r>
          </w:p>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fldChar w:fldCharType="begin"/>
            </w:r>
            <w:r>
              <w:rPr>
                <w:rFonts w:hint="eastAsia" w:ascii="仿宋" w:hAnsi="仿宋" w:eastAsia="仿宋" w:cs="仿宋"/>
                <w:color w:val="auto"/>
                <w:kern w:val="0"/>
                <w:sz w:val="18"/>
                <w:szCs w:val="18"/>
                <w:highlight w:val="none"/>
              </w:rPr>
              <w:instrText xml:space="preserve"> = 2 \* GB3 \* MERGEFORMAT </w:instrText>
            </w:r>
            <w:r>
              <w:rPr>
                <w:rFonts w:hint="eastAsia" w:ascii="仿宋" w:hAnsi="仿宋" w:eastAsia="仿宋" w:cs="仿宋"/>
                <w:color w:val="auto"/>
                <w:kern w:val="0"/>
                <w:sz w:val="18"/>
                <w:szCs w:val="18"/>
                <w:highlight w:val="none"/>
              </w:rPr>
              <w:fldChar w:fldCharType="separate"/>
            </w:r>
            <w:r>
              <w:rPr>
                <w:rFonts w:hint="eastAsia" w:ascii="仿宋" w:hAnsi="仿宋" w:eastAsia="仿宋" w:cs="仿宋"/>
                <w:color w:val="auto"/>
                <w:kern w:val="0"/>
                <w:sz w:val="18"/>
                <w:szCs w:val="18"/>
                <w:highlight w:val="none"/>
              </w:rPr>
              <w:t>②</w:t>
            </w:r>
            <w:r>
              <w:rPr>
                <w:rFonts w:hint="eastAsia" w:ascii="仿宋" w:hAnsi="仿宋" w:eastAsia="仿宋" w:cs="仿宋"/>
                <w:color w:val="auto"/>
                <w:kern w:val="0"/>
                <w:sz w:val="18"/>
                <w:szCs w:val="18"/>
                <w:highlight w:val="none"/>
              </w:rPr>
              <w:fldChar w:fldCharType="end"/>
            </w:r>
            <w:r>
              <w:rPr>
                <w:rFonts w:hint="eastAsia" w:ascii="仿宋" w:hAnsi="仿宋" w:eastAsia="仿宋" w:cs="仿宋"/>
                <w:color w:val="auto"/>
                <w:kern w:val="0"/>
                <w:sz w:val="18"/>
                <w:szCs w:val="18"/>
                <w:highlight w:val="none"/>
              </w:rPr>
              <w:t>根据突发事件应急预案的科学性、合理性、针对性及可操作性进行评审，最高得</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分。</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2.4—4分</w:t>
            </w:r>
            <w:r>
              <w:rPr>
                <w:rFonts w:hint="eastAsia" w:ascii="仿宋" w:hAnsi="仿宋" w:eastAsia="仿宋" w:cs="仿宋"/>
                <w:color w:val="auto"/>
                <w:kern w:val="0"/>
                <w:sz w:val="18"/>
                <w:szCs w:val="18"/>
                <w:highlight w:val="none"/>
                <w:lang w:eastAsia="zh-CN"/>
              </w:rPr>
              <w:t>）</w:t>
            </w:r>
          </w:p>
        </w:tc>
        <w:tc>
          <w:tcPr>
            <w:tcW w:w="2514"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88"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Style w:val="78"/>
                <w:rFonts w:hint="eastAsia" w:ascii="仿宋" w:hAnsi="仿宋" w:eastAsia="仿宋" w:cs="仿宋"/>
                <w:color w:val="auto"/>
                <w:sz w:val="18"/>
                <w:szCs w:val="18"/>
                <w:highlight w:val="none"/>
              </w:rPr>
              <w:t>2</w:t>
            </w:r>
          </w:p>
        </w:tc>
        <w:tc>
          <w:tcPr>
            <w:tcW w:w="936" w:type="dxa"/>
            <w:vAlign w:val="center"/>
          </w:tcPr>
          <w:p>
            <w:pPr>
              <w:autoSpaceDE w:val="0"/>
              <w:autoSpaceDN w:val="0"/>
              <w:spacing w:line="240" w:lineRule="exact"/>
              <w:rPr>
                <w:rFonts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重大活动和节假日保障方案</w:t>
            </w:r>
          </w:p>
        </w:tc>
        <w:tc>
          <w:tcPr>
            <w:tcW w:w="744" w:type="dxa"/>
            <w:vAlign w:val="center"/>
          </w:tcPr>
          <w:p>
            <w:pPr>
              <w:autoSpaceDE w:val="0"/>
              <w:autoSpaceDN w:val="0"/>
              <w:spacing w:line="240" w:lineRule="exact"/>
              <w:jc w:val="center"/>
              <w:rPr>
                <w:rStyle w:val="78"/>
                <w:rFonts w:ascii="仿宋" w:hAnsi="仿宋" w:eastAsia="仿宋" w:cs="仿宋"/>
                <w:color w:val="auto"/>
                <w:sz w:val="18"/>
                <w:szCs w:val="18"/>
                <w:highlight w:val="none"/>
              </w:rPr>
            </w:pPr>
            <w:r>
              <w:rPr>
                <w:rFonts w:hint="eastAsia" w:ascii="仿宋" w:hAnsi="仿宋" w:eastAsia="仿宋" w:cs="仿宋"/>
                <w:color w:val="auto"/>
                <w:kern w:val="0"/>
                <w:sz w:val="15"/>
                <w:szCs w:val="15"/>
                <w:highlight w:val="none"/>
              </w:rPr>
              <w:t>1.</w:t>
            </w:r>
            <w:r>
              <w:rPr>
                <w:rFonts w:hint="eastAsia" w:ascii="仿宋" w:hAnsi="仿宋" w:eastAsia="仿宋" w:cs="仿宋"/>
                <w:color w:val="auto"/>
                <w:kern w:val="0"/>
                <w:sz w:val="15"/>
                <w:szCs w:val="15"/>
                <w:highlight w:val="none"/>
                <w:lang w:val="en-US" w:eastAsia="zh-CN"/>
              </w:rPr>
              <w:t>2</w:t>
            </w:r>
            <w:r>
              <w:rPr>
                <w:rFonts w:hint="eastAsia" w:ascii="仿宋" w:hAnsi="仿宋" w:eastAsia="仿宋" w:cs="仿宋"/>
                <w:color w:val="auto"/>
                <w:kern w:val="0"/>
                <w:sz w:val="15"/>
                <w:szCs w:val="15"/>
                <w:highlight w:val="none"/>
              </w:rPr>
              <w:t>—</w:t>
            </w:r>
            <w:r>
              <w:rPr>
                <w:rFonts w:hint="eastAsia" w:ascii="仿宋" w:hAnsi="仿宋" w:eastAsia="仿宋" w:cs="仿宋"/>
                <w:color w:val="auto"/>
                <w:kern w:val="0"/>
                <w:sz w:val="15"/>
                <w:szCs w:val="15"/>
                <w:highlight w:val="none"/>
                <w:lang w:val="en-US" w:eastAsia="zh-CN"/>
              </w:rPr>
              <w:t>2</w:t>
            </w:r>
          </w:p>
        </w:tc>
        <w:tc>
          <w:tcPr>
            <w:tcW w:w="3840" w:type="dxa"/>
            <w:vAlign w:val="center"/>
          </w:tcPr>
          <w:p>
            <w:pPr>
              <w:autoSpaceDE w:val="0"/>
              <w:autoSpaceDN w:val="0"/>
              <w:spacing w:line="240" w:lineRule="exac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根据重大活动和节假日保障方案的科学性、合理性、针对性及可操作性进行评审，</w:t>
            </w:r>
            <w:r>
              <w:rPr>
                <w:rFonts w:hint="eastAsia" w:ascii="仿宋" w:hAnsi="仿宋" w:eastAsia="仿宋" w:cs="仿宋"/>
                <w:color w:val="auto"/>
                <w:kern w:val="0"/>
                <w:sz w:val="18"/>
                <w:szCs w:val="18"/>
                <w:highlight w:val="none"/>
              </w:rPr>
              <w:t>最高</w:t>
            </w:r>
            <w:r>
              <w:rPr>
                <w:rFonts w:hint="eastAsia" w:ascii="仿宋" w:hAnsi="仿宋" w:eastAsia="仿宋" w:cs="仿宋"/>
                <w:color w:val="auto"/>
                <w:sz w:val="18"/>
                <w:szCs w:val="18"/>
                <w:highlight w:val="none"/>
              </w:rPr>
              <w:t>得</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2514" w:type="dxa"/>
            <w:vAlign w:val="center"/>
          </w:tcPr>
          <w:p>
            <w:pPr>
              <w:autoSpaceDE w:val="0"/>
              <w:autoSpaceDN w:val="0"/>
              <w:spacing w:line="240" w:lineRule="exact"/>
              <w:rPr>
                <w:rStyle w:val="78"/>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专家酌情打分（保留1位小数），差或不提供不得分。</w:t>
            </w:r>
          </w:p>
        </w:tc>
      </w:tr>
    </w:tbl>
    <w:p>
      <w:pPr>
        <w:pStyle w:val="88"/>
        <w:spacing w:before="0"/>
        <w:ind w:firstLine="482"/>
        <w:rPr>
          <w:rFonts w:hint="eastAsia" w:ascii="仿宋" w:hAnsi="仿宋" w:eastAsia="仿宋" w:cs="仿宋"/>
          <w:b/>
          <w:color w:val="auto"/>
          <w:highlight w:val="none"/>
          <w:lang w:val="en-US" w:eastAsia="zh-CN"/>
        </w:rPr>
      </w:pPr>
      <w:r>
        <w:rPr>
          <w:rStyle w:val="78"/>
          <w:rFonts w:hint="eastAsia" w:ascii="仿宋" w:hAnsi="仿宋" w:eastAsia="仿宋" w:cs="仿宋"/>
          <w:color w:val="auto"/>
          <w:sz w:val="18"/>
          <w:szCs w:val="18"/>
          <w:highlight w:val="none"/>
          <w:lang w:val="en-US" w:eastAsia="zh-CN"/>
        </w:rPr>
        <w:t>备注：</w:t>
      </w:r>
      <w:r>
        <w:rPr>
          <w:rStyle w:val="78"/>
          <w:rFonts w:hint="eastAsia" w:ascii="仿宋" w:hAnsi="仿宋" w:eastAsia="仿宋" w:cs="仿宋"/>
          <w:color w:val="auto"/>
          <w:sz w:val="18"/>
          <w:szCs w:val="18"/>
          <w:highlight w:val="none"/>
        </w:rPr>
        <w:t>投入本项目的人员</w:t>
      </w:r>
      <w:r>
        <w:rPr>
          <w:rStyle w:val="78"/>
          <w:rFonts w:hint="eastAsia" w:ascii="仿宋" w:hAnsi="仿宋" w:eastAsia="仿宋" w:cs="仿宋"/>
          <w:color w:val="auto"/>
          <w:sz w:val="18"/>
          <w:szCs w:val="18"/>
          <w:highlight w:val="none"/>
          <w:lang w:val="en-US" w:eastAsia="zh-CN"/>
        </w:rPr>
        <w:t>要求中，如果是新成立的单位，必须提供投标人员从单位成立以来</w:t>
      </w:r>
      <w:r>
        <w:rPr>
          <w:rFonts w:hint="eastAsia" w:ascii="仿宋" w:hAnsi="仿宋" w:eastAsia="仿宋" w:cs="仿宋"/>
          <w:color w:val="auto"/>
          <w:kern w:val="0"/>
          <w:sz w:val="18"/>
          <w:szCs w:val="18"/>
          <w:highlight w:val="none"/>
        </w:rPr>
        <w:t>本单位</w:t>
      </w:r>
      <w:r>
        <w:rPr>
          <w:rFonts w:hint="eastAsia" w:ascii="仿宋" w:hAnsi="仿宋" w:eastAsia="仿宋" w:cs="仿宋"/>
          <w:color w:val="auto"/>
          <w:kern w:val="0"/>
          <w:sz w:val="18"/>
          <w:szCs w:val="18"/>
          <w:highlight w:val="none"/>
          <w:lang w:val="en-US" w:eastAsia="zh-CN"/>
        </w:rPr>
        <w:t>缴纳</w:t>
      </w:r>
      <w:r>
        <w:rPr>
          <w:rFonts w:hint="eastAsia" w:ascii="仿宋" w:hAnsi="仿宋" w:eastAsia="仿宋" w:cs="仿宋"/>
          <w:color w:val="auto"/>
          <w:kern w:val="0"/>
          <w:sz w:val="18"/>
          <w:szCs w:val="18"/>
          <w:highlight w:val="none"/>
        </w:rPr>
        <w:t>社保证明材料</w:t>
      </w:r>
      <w:r>
        <w:rPr>
          <w:rStyle w:val="78"/>
          <w:rFonts w:hint="eastAsia" w:ascii="仿宋" w:hAnsi="仿宋" w:eastAsia="仿宋" w:cs="仿宋"/>
          <w:color w:val="auto"/>
          <w:kern w:val="0"/>
          <w:sz w:val="18"/>
          <w:szCs w:val="18"/>
          <w:highlight w:val="none"/>
          <w:lang w:eastAsia="zh-CN"/>
        </w:rPr>
        <w:t>扫描件。</w:t>
      </w:r>
    </w:p>
    <w:p>
      <w:pPr>
        <w:snapToGrid w:val="0"/>
        <w:spacing w:line="360" w:lineRule="auto"/>
        <w:rPr>
          <w:rFonts w:ascii="仿宋" w:hAnsi="仿宋" w:eastAsia="仿宋" w:cs="仿宋"/>
          <w:b/>
          <w:bCs/>
          <w:color w:val="auto"/>
          <w:sz w:val="24"/>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（2）价格分（10分）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价格分=（评标基准价/投标报价）×10%×100</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因落实政府采购政策进行价格调整的，以调整后的价格计算评标基准价和投标报价。</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pStyle w:val="61"/>
        <w:ind w:left="0" w:leftChars="0" w:firstLine="0" w:firstLineChars="0"/>
        <w:rPr>
          <w:rFonts w:hint="eastAsia" w:ascii="仿宋" w:hAnsi="仿宋" w:eastAsia="仿宋" w:cs="仿宋"/>
          <w:b/>
          <w:color w:val="auto"/>
          <w:sz w:val="24"/>
          <w:highlight w:val="none"/>
        </w:rPr>
      </w:pPr>
    </w:p>
    <w:p>
      <w:pPr>
        <w:spacing w:line="360" w:lineRule="auto"/>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3.4报价评审。</w:t>
      </w:r>
    </w:p>
    <w:p>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3.4.1.1投标文件中开标一览表(报价表)内容与投标文件中相应内容不一致的，以开标一览表(报价表)为准;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3.4.1.2大写金额和小写金额不一致的，以大写金额为准;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3.4.1.3单价金额小数点或者百分比有明显错位的，以开标一览表的总价为准，并修改单价;</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3.4.1.4总价金额与按单价汇总金额不一致的，以单价金额计算结果为准。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31680"/>
        <w:rPr>
          <w:rFonts w:hint="eastAsia" w:ascii="仿宋" w:hAnsi="仿宋" w:eastAsia="仿宋" w:cs="仿宋"/>
          <w:color w:val="auto"/>
          <w:kern w:val="0"/>
          <w:highlight w:val="none"/>
        </w:rPr>
      </w:pPr>
      <w:r>
        <w:rPr>
          <w:rFonts w:hint="eastAsia" w:ascii="仿宋" w:hAnsi="仿宋" w:eastAsia="仿宋" w:cs="仿宋"/>
          <w:color w:val="auto"/>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四、评标中的其他事项</w:t>
      </w:r>
    </w:p>
    <w:p>
      <w:pPr>
        <w:pStyle w:val="88"/>
        <w:spacing w:before="0"/>
        <w:ind w:firstLine="472" w:firstLineChars="196"/>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4.1投标人澄清、说明或者补正。</w:t>
      </w:r>
      <w:r>
        <w:rPr>
          <w:rFonts w:hint="eastAsia" w:ascii="仿宋" w:hAnsi="仿宋" w:eastAsia="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hint="eastAsia" w:ascii="仿宋" w:hAnsi="仿宋" w:eastAsia="仿宋" w:cs="仿宋"/>
          <w:color w:val="auto"/>
          <w:highlight w:val="none"/>
        </w:rPr>
      </w:pPr>
      <w:r>
        <w:rPr>
          <w:rFonts w:hint="eastAsia" w:ascii="仿宋" w:hAnsi="仿宋" w:eastAsia="仿宋" w:cs="仿宋"/>
          <w:b/>
          <w:bCs/>
          <w:color w:val="auto"/>
          <w:kern w:val="0"/>
          <w:highlight w:val="none"/>
        </w:rPr>
        <w:t>4.2投标无效。</w:t>
      </w:r>
      <w:r>
        <w:rPr>
          <w:rFonts w:hint="eastAsia" w:ascii="仿宋" w:hAnsi="仿宋" w:eastAsia="仿宋" w:cs="仿宋"/>
          <w:color w:val="auto"/>
          <w:highlight w:val="none"/>
        </w:rPr>
        <w:t>有下列情况之一的，投标无效：</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6"/>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16"/>
        <w:snapToGrid w:val="0"/>
        <w:spacing w:line="360" w:lineRule="auto"/>
        <w:ind w:firstLine="0" w:firstLineChars="0"/>
        <w:rPr>
          <w:rFonts w:hint="eastAsia" w:ascii="仿宋" w:hAnsi="仿宋" w:eastAsia="仿宋" w:cs="仿宋"/>
          <w:color w:val="auto"/>
          <w:highlight w:val="none"/>
        </w:rPr>
      </w:pPr>
    </w:p>
    <w:bookmarkEnd w:id="25"/>
    <w:p>
      <w:pPr>
        <w:spacing w:line="360" w:lineRule="auto"/>
        <w:ind w:left="720" w:leftChars="343" w:firstLine="1084" w:firstLineChars="300"/>
        <w:outlineLvl w:val="0"/>
        <w:rPr>
          <w:rFonts w:hint="eastAsia" w:ascii="仿宋" w:hAnsi="仿宋" w:eastAsia="仿宋" w:cs="仿宋"/>
          <w:b/>
          <w:bCs/>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61"/>
        <w:rPr>
          <w:rFonts w:hint="eastAsia" w:ascii="仿宋" w:hAnsi="仿宋" w:eastAsia="仿宋" w:cs="仿宋"/>
          <w:b/>
          <w:bCs/>
          <w:color w:val="auto"/>
          <w:sz w:val="36"/>
          <w:szCs w:val="36"/>
          <w:highlight w:val="none"/>
        </w:rPr>
      </w:pPr>
    </w:p>
    <w:p>
      <w:pPr>
        <w:pStyle w:val="61"/>
        <w:rPr>
          <w:rFonts w:hint="eastAsia" w:ascii="仿宋" w:hAnsi="仿宋" w:eastAsia="仿宋" w:cs="仿宋"/>
          <w:b/>
          <w:bCs/>
          <w:color w:val="auto"/>
          <w:sz w:val="36"/>
          <w:szCs w:val="36"/>
          <w:highlight w:val="none"/>
        </w:rPr>
      </w:pPr>
    </w:p>
    <w:p>
      <w:pPr>
        <w:pStyle w:val="61"/>
        <w:rPr>
          <w:rFonts w:hint="eastAsia" w:ascii="仿宋" w:hAnsi="仿宋" w:eastAsia="仿宋" w:cs="仿宋"/>
          <w:b/>
          <w:bCs/>
          <w:color w:val="auto"/>
          <w:sz w:val="36"/>
          <w:szCs w:val="36"/>
          <w:highlight w:val="none"/>
        </w:rPr>
      </w:pPr>
    </w:p>
    <w:p>
      <w:pPr>
        <w:rPr>
          <w:rFonts w:hint="eastAsia" w:ascii="仿宋" w:hAnsi="仿宋" w:eastAsia="仿宋" w:cs="仿宋"/>
          <w:color w:val="auto"/>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拟签订的合同文本</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pPr>
        <w:spacing w:line="480" w:lineRule="auto"/>
        <w:jc w:val="center"/>
        <w:rPr>
          <w:rFonts w:hint="eastAsia" w:ascii="仿宋" w:hAnsi="仿宋" w:eastAsia="仿宋" w:cs="仿宋"/>
          <w:b/>
          <w:bCs/>
          <w:color w:val="auto"/>
          <w:sz w:val="28"/>
          <w:szCs w:val="28"/>
          <w:highlight w:val="none"/>
        </w:rPr>
      </w:pP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政府采购合同参考范本</w:t>
      </w: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（服务类）</w:t>
      </w:r>
    </w:p>
    <w:p>
      <w:pPr>
        <w:pStyle w:val="82"/>
        <w:ind w:left="31680" w:firstLine="31680"/>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sz w:val="24"/>
          <w:szCs w:val="24"/>
          <w:highlight w:val="none"/>
          <w:u w:val="single"/>
        </w:rPr>
      </w:pPr>
    </w:p>
    <w:p>
      <w:pPr>
        <w:widowControl/>
        <w:jc w:val="left"/>
        <w:rPr>
          <w:rFonts w:hint="eastAsia" w:ascii="仿宋" w:hAnsi="仿宋" w:eastAsia="仿宋" w:cs="仿宋"/>
          <w:color w:val="auto"/>
          <w:kern w:val="0"/>
          <w:sz w:val="24"/>
          <w:szCs w:val="24"/>
          <w:highlight w:val="none"/>
        </w:rPr>
        <w:sectPr>
          <w:pgSz w:w="11905" w:h="16838"/>
          <w:pgMar w:top="1474" w:right="1814" w:bottom="1474" w:left="1814" w:header="851" w:footer="850" w:gutter="0"/>
          <w:cols w:space="720" w:num="1"/>
        </w:sectPr>
      </w:pPr>
    </w:p>
    <w:p>
      <w:pPr>
        <w:pStyle w:val="82"/>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sz w:val="28"/>
          <w:szCs w:val="28"/>
          <w:highlight w:val="none"/>
        </w:rPr>
        <w:t>第一部分 合同书</w:t>
      </w:r>
    </w:p>
    <w:p>
      <w:pPr>
        <w:pStyle w:val="82"/>
        <w:ind w:left="0" w:leftChars="0" w:firstLine="0" w:firstLineChars="0"/>
        <w:rPr>
          <w:rFonts w:hint="eastAsia" w:ascii="仿宋" w:hAnsi="仿宋" w:eastAsia="仿宋" w:cs="仿宋"/>
          <w:color w:val="auto"/>
          <w:highlight w:val="none"/>
        </w:rPr>
      </w:pPr>
    </w:p>
    <w:p>
      <w:pPr>
        <w:spacing w:before="120" w:line="22" w:lineRule="atLeast"/>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项目名称：</w:t>
      </w:r>
      <w:r>
        <w:rPr>
          <w:rFonts w:hint="eastAsia" w:ascii="仿宋" w:hAnsi="仿宋" w:eastAsia="仿宋" w:cs="仿宋"/>
          <w:color w:val="auto"/>
          <w:sz w:val="24"/>
          <w:szCs w:val="24"/>
          <w:highlight w:val="none"/>
          <w:u w:val="single"/>
        </w:rPr>
        <w:t xml:space="preserve">                                   </w:t>
      </w:r>
    </w:p>
    <w:p>
      <w:pPr>
        <w:pStyle w:val="285"/>
        <w:spacing w:before="120" w:line="22" w:lineRule="atLeast"/>
        <w:rPr>
          <w:rFonts w:hint="eastAsia" w:ascii="仿宋" w:hAnsi="仿宋" w:eastAsia="仿宋" w:cs="仿宋"/>
          <w:color w:val="auto"/>
          <w:highlight w:val="none"/>
        </w:rPr>
      </w:pPr>
    </w:p>
    <w:p>
      <w:pPr>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甲方：</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p>
    <w:p>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乙方：</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签订地：</w:t>
      </w:r>
      <w:r>
        <w:rPr>
          <w:rFonts w:hint="eastAsia" w:ascii="仿宋" w:hAnsi="仿宋" w:eastAsia="仿宋" w:cs="仿宋"/>
          <w:color w:val="auto"/>
          <w:sz w:val="24"/>
          <w:szCs w:val="24"/>
          <w:highlight w:val="none"/>
          <w:u w:val="single"/>
        </w:rPr>
        <w:t xml:space="preserve">                                     </w:t>
      </w:r>
    </w:p>
    <w:p>
      <w:pPr>
        <w:spacing w:before="120" w:line="22" w:lineRule="atLeast"/>
        <w:rPr>
          <w:rFonts w:hint="eastAsia" w:ascii="仿宋" w:hAnsi="仿宋" w:eastAsia="仿宋" w:cs="仿宋"/>
          <w:color w:val="auto"/>
          <w:sz w:val="24"/>
          <w:szCs w:val="24"/>
          <w:highlight w:val="none"/>
        </w:rPr>
      </w:pPr>
    </w:p>
    <w:p>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jc w:val="left"/>
        <w:rPr>
          <w:rFonts w:hint="eastAsia" w:ascii="仿宋" w:hAnsi="仿宋" w:eastAsia="仿宋" w:cs="仿宋"/>
          <w:color w:val="auto"/>
          <w:kern w:val="0"/>
          <w:sz w:val="24"/>
          <w:szCs w:val="24"/>
          <w:highlight w:val="none"/>
        </w:rPr>
        <w:sectPr>
          <w:pgSz w:w="11905" w:h="16838"/>
          <w:pgMar w:top="1474" w:right="1814" w:bottom="1474" w:left="1814" w:header="851" w:footer="850" w:gutter="0"/>
          <w:cols w:space="720" w:num="1"/>
          <w:docGrid w:linePitch="1" w:charSpace="0"/>
        </w:sectPr>
      </w:pP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394" w:name="_Toc3029"/>
      <w:bookmarkStart w:id="395" w:name="_Toc24059"/>
      <w:bookmarkStart w:id="396" w:name="_Toc2232"/>
      <w:r>
        <w:rPr>
          <w:rFonts w:hint="eastAsia" w:ascii="仿宋" w:hAnsi="仿宋" w:eastAsia="仿宋" w:cs="仿宋"/>
          <w:b/>
          <w:bCs/>
          <w:color w:val="auto"/>
          <w:sz w:val="24"/>
          <w:szCs w:val="24"/>
          <w:highlight w:val="none"/>
        </w:rPr>
        <w:t>1.1 合同组成部分</w:t>
      </w:r>
      <w:bookmarkEnd w:id="394"/>
      <w:bookmarkEnd w:id="395"/>
      <w:bookmarkEnd w:id="396"/>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397" w:name="_Toc21295"/>
      <w:bookmarkStart w:id="398" w:name="_Toc27126"/>
      <w:bookmarkStart w:id="399" w:name="_Toc24300"/>
      <w:r>
        <w:rPr>
          <w:rFonts w:hint="eastAsia" w:ascii="仿宋" w:hAnsi="仿宋" w:eastAsia="仿宋" w:cs="仿宋"/>
          <w:b/>
          <w:bCs/>
          <w:color w:val="auto"/>
          <w:sz w:val="24"/>
          <w:szCs w:val="24"/>
          <w:highlight w:val="none"/>
        </w:rPr>
        <w:t xml:space="preserve">1.2 </w:t>
      </w:r>
      <w:bookmarkEnd w:id="397"/>
      <w:bookmarkEnd w:id="398"/>
      <w:bookmarkEnd w:id="399"/>
      <w:r>
        <w:rPr>
          <w:rFonts w:hint="eastAsia" w:ascii="仿宋" w:hAnsi="仿宋" w:eastAsia="仿宋" w:cs="仿宋"/>
          <w:b/>
          <w:bCs/>
          <w:color w:val="auto"/>
          <w:sz w:val="24"/>
          <w:szCs w:val="24"/>
          <w:highlight w:val="none"/>
        </w:rPr>
        <w:t>服务</w:t>
      </w:r>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服务质量：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0" w:name="_Toc22618"/>
      <w:bookmarkStart w:id="401" w:name="_Toc10340"/>
      <w:bookmarkStart w:id="402" w:name="_Toc1814"/>
      <w:r>
        <w:rPr>
          <w:rFonts w:hint="eastAsia" w:ascii="仿宋" w:hAnsi="仿宋" w:eastAsia="仿宋" w:cs="仿宋"/>
          <w:b/>
          <w:bCs/>
          <w:color w:val="auto"/>
          <w:sz w:val="24"/>
          <w:szCs w:val="24"/>
          <w:highlight w:val="none"/>
        </w:rPr>
        <w:t>1.3 付款</w:t>
      </w:r>
      <w:bookmarkEnd w:id="400"/>
      <w:bookmarkEnd w:id="401"/>
      <w:bookmarkEnd w:id="402"/>
      <w:r>
        <w:rPr>
          <w:rFonts w:hint="eastAsia" w:ascii="仿宋" w:hAnsi="仿宋" w:eastAsia="仿宋" w:cs="仿宋"/>
          <w:b/>
          <w:bCs/>
          <w:color w:val="auto"/>
          <w:sz w:val="24"/>
          <w:szCs w:val="24"/>
          <w:highlight w:val="none"/>
        </w:rPr>
        <w:t>方式、时间和条件</w:t>
      </w:r>
    </w:p>
    <w:p>
      <w:pPr>
        <w:pStyle w:val="619"/>
        <w:spacing w:before="0" w:beforeAutospacing="0" w:after="0" w:afterAutospacing="0" w:line="600" w:lineRule="exact"/>
        <w:ind w:firstLine="480"/>
        <w:rPr>
          <w:rFonts w:hint="eastAsia" w:ascii="仿宋" w:hAnsi="仿宋" w:eastAsia="仿宋" w:cs="仿宋"/>
          <w:color w:val="auto"/>
          <w:kern w:val="2"/>
          <w:highlight w:val="none"/>
        </w:rPr>
      </w:pPr>
      <w:r>
        <w:rPr>
          <w:rFonts w:hint="eastAsia" w:ascii="仿宋" w:hAnsi="仿宋" w:eastAsia="仿宋" w:cs="仿宋"/>
          <w:color w:val="auto"/>
          <w:highlight w:val="none"/>
        </w:rPr>
        <w:t>1.3.1</w:t>
      </w:r>
      <w:r>
        <w:rPr>
          <w:rFonts w:hint="eastAsia" w:ascii="仿宋" w:hAnsi="仿宋" w:eastAsia="仿宋" w:cs="仿宋"/>
          <w:color w:val="auto"/>
          <w:kern w:val="2"/>
          <w:highlight w:val="none"/>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1.3.4资金支付的方式、时间和条件详见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3" w:name="_Toc2846"/>
      <w:bookmarkStart w:id="404" w:name="_Toc19304"/>
      <w:bookmarkStart w:id="405" w:name="_Toc32071"/>
      <w:r>
        <w:rPr>
          <w:rFonts w:hint="eastAsia" w:ascii="仿宋" w:hAnsi="仿宋" w:eastAsia="仿宋" w:cs="仿宋"/>
          <w:b/>
          <w:bCs/>
          <w:color w:val="auto"/>
          <w:sz w:val="24"/>
          <w:szCs w:val="24"/>
          <w:highlight w:val="none"/>
        </w:rPr>
        <w:t>1.4 服务期限、地点和方式</w:t>
      </w:r>
      <w:bookmarkEnd w:id="403"/>
      <w:bookmarkEnd w:id="404"/>
      <w:bookmarkEnd w:id="405"/>
    </w:p>
    <w:p>
      <w:pPr>
        <w:spacing w:line="6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 服务期限：详见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服务地点：</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服务方式：</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06" w:name="_Toc21423"/>
      <w:bookmarkStart w:id="407" w:name="_Toc19554"/>
      <w:bookmarkStart w:id="408" w:name="_Toc27250"/>
      <w:r>
        <w:rPr>
          <w:rFonts w:hint="eastAsia" w:ascii="仿宋" w:hAnsi="仿宋" w:eastAsia="仿宋" w:cs="仿宋"/>
          <w:b/>
          <w:bCs/>
          <w:color w:val="auto"/>
          <w:sz w:val="24"/>
          <w:szCs w:val="24"/>
          <w:highlight w:val="none"/>
        </w:rPr>
        <w:t>1.5 违约责任</w:t>
      </w:r>
      <w:bookmarkEnd w:id="406"/>
      <w:bookmarkEnd w:id="407"/>
      <w:bookmarkEnd w:id="408"/>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bookmarkStart w:id="409" w:name="_Toc16021"/>
      <w:bookmarkStart w:id="410" w:name="_Toc15583"/>
      <w:bookmarkStart w:id="411" w:name="_Toc28375"/>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 合同争议的解决</w:t>
      </w:r>
      <w:bookmarkEnd w:id="409"/>
      <w:bookmarkEnd w:id="410"/>
      <w:bookmarkEnd w:id="41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bCs/>
          <w:i/>
          <w:iCs/>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将争议提交</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向</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12" w:name="_Toc11173"/>
      <w:bookmarkStart w:id="413" w:name="_Toc15322"/>
      <w:bookmarkStart w:id="414" w:name="_Toc7245"/>
    </w:p>
    <w:p>
      <w:pPr>
        <w:spacing w:line="6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合同生效</w:t>
      </w:r>
      <w:bookmarkEnd w:id="412"/>
      <w:bookmarkEnd w:id="413"/>
      <w:bookmarkEnd w:id="414"/>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autoSpaceDE w:val="0"/>
        <w:autoSpaceDN w:val="0"/>
        <w:spacing w:line="600" w:lineRule="exact"/>
        <w:rPr>
          <w:rFonts w:hint="eastAsia" w:ascii="仿宋" w:hAnsi="仿宋" w:eastAsia="仿宋" w:cs="仿宋"/>
          <w:color w:val="auto"/>
          <w:sz w:val="24"/>
          <w:szCs w:val="24"/>
          <w:highlight w:val="none"/>
          <w:lang w:val="zh-CN"/>
        </w:rPr>
      </w:pP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bCs/>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autoSpaceDE w:val="0"/>
        <w:autoSpaceDN w:val="0"/>
        <w:spacing w:line="600" w:lineRule="exact"/>
        <w:rPr>
          <w:rFonts w:hint="eastAsia" w:ascii="仿宋" w:hAnsi="仿宋" w:eastAsia="仿宋" w:cs="仿宋"/>
          <w:color w:val="auto"/>
          <w:sz w:val="24"/>
          <w:szCs w:val="24"/>
          <w:highlight w:val="none"/>
          <w:lang w:val="zh-CN"/>
        </w:rPr>
      </w:pP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授权代表（签字）：                        或授权代表（签字）：</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autoSpaceDE w:val="0"/>
        <w:autoSpaceDN w:val="0"/>
        <w:spacing w:line="6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autoSpaceDE w:val="0"/>
        <w:autoSpaceDN w:val="0"/>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415" w:name="_Toc331685783"/>
    </w:p>
    <w:p>
      <w:pPr>
        <w:pStyle w:val="82"/>
        <w:spacing w:after="0" w:line="600" w:lineRule="exact"/>
        <w:ind w:left="0" w:leftChars="0" w:firstLine="0" w:firstLineChars="0"/>
        <w:rPr>
          <w:rFonts w:hint="eastAsia" w:ascii="仿宋" w:hAnsi="仿宋" w:eastAsia="仿宋" w:cs="仿宋"/>
          <w:b/>
          <w:bCs/>
          <w:color w:val="auto"/>
          <w:highlight w:val="none"/>
        </w:rPr>
      </w:pPr>
    </w:p>
    <w:p>
      <w:pPr>
        <w:pStyle w:val="82"/>
        <w:spacing w:after="0" w:line="600" w:lineRule="exact"/>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第二部分 合同一般条款</w:t>
      </w:r>
      <w:bookmarkEnd w:id="415"/>
    </w:p>
    <w:p>
      <w:pPr>
        <w:spacing w:line="600" w:lineRule="exact"/>
        <w:ind w:firstLine="482" w:firstLineChars="200"/>
        <w:outlineLvl w:val="0"/>
        <w:rPr>
          <w:rFonts w:hint="eastAsia" w:ascii="仿宋" w:hAnsi="仿宋" w:eastAsia="仿宋" w:cs="仿宋"/>
          <w:b/>
          <w:bCs/>
          <w:color w:val="auto"/>
          <w:sz w:val="24"/>
          <w:szCs w:val="24"/>
          <w:highlight w:val="none"/>
        </w:rPr>
      </w:pPr>
      <w:bookmarkStart w:id="416" w:name="_Ref467379225"/>
      <w:bookmarkStart w:id="417" w:name="_Ref467379094"/>
      <w:bookmarkStart w:id="418" w:name="_Ref467378499"/>
      <w:bookmarkStart w:id="419" w:name="_Ref467379205"/>
      <w:bookmarkStart w:id="420" w:name="_Toc16917"/>
      <w:bookmarkStart w:id="421" w:name="_Ref467378404"/>
      <w:bookmarkStart w:id="422" w:name="_Toc19614"/>
      <w:bookmarkStart w:id="423" w:name="_Toc279701240"/>
      <w:bookmarkStart w:id="424" w:name="_Ref467379101"/>
      <w:bookmarkStart w:id="425" w:name="_Ref467379214"/>
      <w:bookmarkStart w:id="426" w:name="_Ref467379109"/>
      <w:bookmarkStart w:id="427" w:name="_Ref467379195"/>
      <w:bookmarkStart w:id="428" w:name="_Toc487900349"/>
      <w:bookmarkStart w:id="429" w:name="_Toc28763"/>
      <w:bookmarkStart w:id="430" w:name="_Ref467378463"/>
      <w:bookmarkStart w:id="431" w:name="_Toc259093669"/>
      <w:r>
        <w:rPr>
          <w:rFonts w:hint="eastAsia" w:ascii="仿宋" w:hAnsi="仿宋" w:eastAsia="仿宋" w:cs="仿宋"/>
          <w:b/>
          <w:bCs/>
          <w:color w:val="auto"/>
          <w:sz w:val="24"/>
          <w:szCs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spacing w:line="600" w:lineRule="exact"/>
        <w:ind w:firstLine="480" w:firstLineChars="200"/>
        <w:rPr>
          <w:rFonts w:hint="eastAsia" w:ascii="仿宋" w:hAnsi="仿宋" w:eastAsia="仿宋" w:cs="仿宋"/>
          <w:color w:val="auto"/>
          <w:sz w:val="24"/>
          <w:szCs w:val="24"/>
          <w:highlight w:val="none"/>
        </w:rPr>
      </w:pPr>
      <w:bookmarkStart w:id="432" w:name="_Ref467378840"/>
      <w:r>
        <w:rPr>
          <w:rFonts w:hint="eastAsia" w:ascii="仿宋" w:hAnsi="仿宋" w:eastAsia="仿宋" w:cs="仿宋"/>
          <w:color w:val="auto"/>
          <w:sz w:val="24"/>
          <w:szCs w:val="24"/>
          <w:highlight w:val="none"/>
        </w:rPr>
        <w:t>2.1.3 “甲方”系指与中标供应商签署合同的采购人</w:t>
      </w:r>
      <w:bookmarkEnd w:id="432"/>
      <w:r>
        <w:rPr>
          <w:rFonts w:hint="eastAsia" w:ascii="仿宋" w:hAnsi="仿宋" w:eastAsia="仿宋" w:cs="仿宋"/>
          <w:color w:val="auto"/>
          <w:sz w:val="24"/>
          <w:szCs w:val="24"/>
          <w:highlight w:val="none"/>
        </w:rPr>
        <w:t>；采购人委托采购代理机构代表其与乙方签订合同的，采购人的授权委托书作为合同附件。</w:t>
      </w:r>
    </w:p>
    <w:p>
      <w:pPr>
        <w:spacing w:line="600" w:lineRule="exact"/>
        <w:ind w:firstLine="480" w:firstLineChars="200"/>
        <w:rPr>
          <w:rFonts w:hint="eastAsia" w:ascii="仿宋" w:hAnsi="仿宋" w:eastAsia="仿宋" w:cs="仿宋"/>
          <w:color w:val="auto"/>
          <w:sz w:val="24"/>
          <w:szCs w:val="24"/>
          <w:highlight w:val="none"/>
        </w:rPr>
      </w:pPr>
      <w:bookmarkStart w:id="433" w:name="_Ref467379400"/>
      <w:r>
        <w:rPr>
          <w:rFonts w:hint="eastAsia" w:ascii="仿宋" w:hAnsi="仿宋" w:eastAsia="仿宋" w:cs="仿宋"/>
          <w:color w:val="auto"/>
          <w:sz w:val="24"/>
          <w:szCs w:val="24"/>
          <w:highlight w:val="none"/>
        </w:rPr>
        <w:t>2.1.4 “乙方”系指根据合同约定交付货物的中标供应商</w:t>
      </w:r>
      <w:bookmarkEnd w:id="433"/>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hint="eastAsia" w:ascii="仿宋" w:hAnsi="仿宋" w:eastAsia="仿宋" w:cs="仿宋"/>
          <w:color w:val="auto"/>
          <w:sz w:val="24"/>
          <w:szCs w:val="24"/>
          <w:highlight w:val="none"/>
        </w:rPr>
      </w:pPr>
      <w:bookmarkStart w:id="434" w:name="_Ref467379436"/>
      <w:r>
        <w:rPr>
          <w:rFonts w:hint="eastAsia" w:ascii="仿宋" w:hAnsi="仿宋" w:eastAsia="仿宋" w:cs="仿宋"/>
          <w:color w:val="auto"/>
          <w:sz w:val="24"/>
          <w:szCs w:val="24"/>
          <w:highlight w:val="none"/>
        </w:rPr>
        <w:t>2.1.5 “现场”系指合同约定服务地点。</w:t>
      </w:r>
      <w:bookmarkEnd w:id="434"/>
    </w:p>
    <w:p>
      <w:pPr>
        <w:spacing w:line="600" w:lineRule="exact"/>
        <w:ind w:firstLine="482" w:firstLineChars="200"/>
        <w:outlineLvl w:val="0"/>
        <w:rPr>
          <w:rFonts w:hint="eastAsia" w:ascii="仿宋" w:hAnsi="仿宋" w:eastAsia="仿宋" w:cs="仿宋"/>
          <w:b/>
          <w:bCs/>
          <w:color w:val="auto"/>
          <w:sz w:val="24"/>
          <w:szCs w:val="24"/>
          <w:highlight w:val="none"/>
        </w:rPr>
      </w:pPr>
      <w:bookmarkStart w:id="435" w:name="_Toc279701242"/>
      <w:bookmarkStart w:id="436" w:name="_Toc31634"/>
      <w:bookmarkStart w:id="437" w:name="_Toc27853"/>
      <w:bookmarkStart w:id="438" w:name="_Toc259093671"/>
      <w:bookmarkStart w:id="439" w:name="_Toc487900351"/>
      <w:bookmarkStart w:id="440" w:name="_Toc9829"/>
      <w:r>
        <w:rPr>
          <w:rFonts w:hint="eastAsia" w:ascii="仿宋" w:hAnsi="仿宋" w:eastAsia="仿宋" w:cs="仿宋"/>
          <w:b/>
          <w:bCs/>
          <w:color w:val="auto"/>
          <w:sz w:val="24"/>
          <w:szCs w:val="24"/>
          <w:highlight w:val="none"/>
        </w:rPr>
        <w:t>2.2 知识产权</w:t>
      </w:r>
      <w:bookmarkEnd w:id="435"/>
      <w:bookmarkEnd w:id="436"/>
      <w:bookmarkEnd w:id="437"/>
      <w:bookmarkEnd w:id="438"/>
      <w:bookmarkEnd w:id="439"/>
      <w:bookmarkEnd w:id="440"/>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乙方应保证提供服务过程中不会侵犯任何第三方的知识产权。</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41" w:name="_Toc7502"/>
      <w:bookmarkStart w:id="442" w:name="_Ref467378121"/>
      <w:bookmarkStart w:id="443" w:name="_Toc259093683"/>
      <w:bookmarkStart w:id="444" w:name="_Toc279701254"/>
      <w:bookmarkStart w:id="445" w:name="_Toc487900364"/>
      <w:r>
        <w:rPr>
          <w:rFonts w:hint="eastAsia" w:ascii="仿宋" w:hAnsi="仿宋" w:eastAsia="仿宋" w:cs="仿宋"/>
          <w:b/>
          <w:bCs/>
          <w:color w:val="auto"/>
          <w:sz w:val="24"/>
          <w:szCs w:val="24"/>
          <w:highlight w:val="none"/>
        </w:rPr>
        <w:t>2.3合同变更</w:t>
      </w:r>
      <w:bookmarkEnd w:id="44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6" w:name="_Toc279701259"/>
      <w:bookmarkStart w:id="447" w:name="_Toc259093688"/>
      <w:bookmarkStart w:id="448" w:name="_Toc487900369"/>
    </w:p>
    <w:p>
      <w:pPr>
        <w:spacing w:line="600" w:lineRule="exact"/>
        <w:ind w:firstLine="482" w:firstLineChars="200"/>
        <w:outlineLvl w:val="0"/>
        <w:rPr>
          <w:rFonts w:hint="eastAsia" w:ascii="仿宋" w:hAnsi="仿宋" w:eastAsia="仿宋" w:cs="仿宋"/>
          <w:b/>
          <w:bCs/>
          <w:color w:val="auto"/>
          <w:sz w:val="24"/>
          <w:szCs w:val="24"/>
          <w:highlight w:val="none"/>
        </w:rPr>
      </w:pPr>
      <w:bookmarkStart w:id="449" w:name="_Toc15237"/>
      <w:bookmarkStart w:id="450" w:name="_Toc10366"/>
      <w:bookmarkStart w:id="451" w:name="_Toc22955"/>
      <w:r>
        <w:rPr>
          <w:rFonts w:hint="eastAsia" w:ascii="仿宋" w:hAnsi="仿宋" w:eastAsia="仿宋" w:cs="仿宋"/>
          <w:b/>
          <w:bCs/>
          <w:color w:val="auto"/>
          <w:sz w:val="24"/>
          <w:szCs w:val="24"/>
          <w:highlight w:val="none"/>
        </w:rPr>
        <w:t>2.4 转让</w:t>
      </w:r>
      <w:bookmarkEnd w:id="446"/>
      <w:bookmarkEnd w:id="447"/>
      <w:bookmarkEnd w:id="448"/>
      <w:r>
        <w:rPr>
          <w:rFonts w:hint="eastAsia" w:ascii="仿宋" w:hAnsi="仿宋" w:eastAsia="仿宋" w:cs="仿宋"/>
          <w:b/>
          <w:bCs/>
          <w:color w:val="auto"/>
          <w:sz w:val="24"/>
          <w:szCs w:val="24"/>
          <w:highlight w:val="none"/>
        </w:rPr>
        <w:t>和分包</w:t>
      </w:r>
      <w:bookmarkEnd w:id="449"/>
      <w:bookmarkEnd w:id="450"/>
      <w:bookmarkEnd w:id="451"/>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52" w:name="_Toc16508"/>
      <w:bookmarkStart w:id="453" w:name="_Toc14066"/>
      <w:bookmarkStart w:id="454" w:name="_Toc13566"/>
      <w:r>
        <w:rPr>
          <w:rFonts w:hint="eastAsia" w:ascii="仿宋" w:hAnsi="仿宋" w:eastAsia="仿宋" w:cs="仿宋"/>
          <w:b/>
          <w:bCs/>
          <w:color w:val="auto"/>
          <w:sz w:val="24"/>
          <w:szCs w:val="24"/>
          <w:highlight w:val="none"/>
        </w:rPr>
        <w:t>2.5不可抗力</w:t>
      </w:r>
      <w:bookmarkEnd w:id="452"/>
      <w:bookmarkEnd w:id="453"/>
      <w:bookmarkEnd w:id="454"/>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因不可抗力致使不能实现合同目的的，当事人可以解除合同；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因不可抗力致使合同有变更必要的，双方当事人应在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2.5.4受不可抗力影响的一方在不可抗力发生后，应在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55" w:name="_Toc6969"/>
      <w:bookmarkStart w:id="456" w:name="_Toc689"/>
      <w:bookmarkStart w:id="457" w:name="_Toc30676"/>
      <w:bookmarkStart w:id="458" w:name="_Toc487900365"/>
      <w:bookmarkStart w:id="459" w:name="_Toc279701255"/>
      <w:bookmarkStart w:id="460" w:name="_Toc259093684"/>
      <w:r>
        <w:rPr>
          <w:rFonts w:hint="eastAsia" w:ascii="仿宋" w:hAnsi="仿宋" w:eastAsia="仿宋" w:cs="仿宋"/>
          <w:b/>
          <w:bCs/>
          <w:color w:val="auto"/>
          <w:sz w:val="24"/>
          <w:szCs w:val="24"/>
          <w:highlight w:val="none"/>
        </w:rPr>
        <w:t>2.6 税费</w:t>
      </w:r>
      <w:bookmarkEnd w:id="455"/>
      <w:bookmarkEnd w:id="456"/>
      <w:bookmarkEnd w:id="457"/>
      <w:bookmarkEnd w:id="458"/>
      <w:bookmarkEnd w:id="459"/>
      <w:bookmarkEnd w:id="460"/>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61" w:name="_Toc7102"/>
      <w:bookmarkStart w:id="462" w:name="_Toc279701258"/>
      <w:bookmarkStart w:id="463" w:name="_Toc8298"/>
      <w:bookmarkStart w:id="464" w:name="_Toc487900368"/>
      <w:bookmarkStart w:id="465" w:name="_Toc16959"/>
      <w:bookmarkStart w:id="466" w:name="_Toc259093687"/>
      <w:r>
        <w:rPr>
          <w:rFonts w:hint="eastAsia" w:ascii="仿宋" w:hAnsi="仿宋" w:eastAsia="仿宋" w:cs="仿宋"/>
          <w:b/>
          <w:bCs/>
          <w:color w:val="auto"/>
          <w:sz w:val="24"/>
          <w:szCs w:val="24"/>
          <w:highlight w:val="none"/>
        </w:rPr>
        <w:t>2.7乙方破产</w:t>
      </w:r>
      <w:bookmarkEnd w:id="461"/>
      <w:bookmarkEnd w:id="462"/>
      <w:bookmarkEnd w:id="463"/>
      <w:bookmarkEnd w:id="464"/>
      <w:bookmarkEnd w:id="465"/>
      <w:bookmarkEnd w:id="466"/>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67" w:name="_Toc29333"/>
      <w:bookmarkStart w:id="468" w:name="_Toc15387"/>
      <w:bookmarkStart w:id="469" w:name="_Toc6134"/>
      <w:r>
        <w:rPr>
          <w:rFonts w:hint="eastAsia" w:ascii="仿宋" w:hAnsi="仿宋" w:eastAsia="仿宋" w:cs="仿宋"/>
          <w:b/>
          <w:bCs/>
          <w:color w:val="auto"/>
          <w:sz w:val="24"/>
          <w:szCs w:val="24"/>
          <w:highlight w:val="none"/>
        </w:rPr>
        <w:t>2.8 合同中止、终止</w:t>
      </w:r>
      <w:bookmarkEnd w:id="467"/>
      <w:bookmarkEnd w:id="468"/>
      <w:bookmarkEnd w:id="469"/>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双方当事人不得擅自中止或者终止合同；</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2.8.2合同继续履行将损害国家利益和社会公共利益的，双方当事人应当中止或者终止合同。有过错的一方应当承担赔偿责任，双方当事人都有过错的，各自承担相应的责任。</w:t>
      </w:r>
    </w:p>
    <w:bookmarkEnd w:id="442"/>
    <w:bookmarkEnd w:id="443"/>
    <w:bookmarkEnd w:id="444"/>
    <w:bookmarkEnd w:id="445"/>
    <w:p>
      <w:pPr>
        <w:spacing w:line="600" w:lineRule="exact"/>
        <w:ind w:firstLine="482" w:firstLineChars="200"/>
        <w:outlineLvl w:val="0"/>
        <w:rPr>
          <w:rFonts w:hint="eastAsia" w:ascii="仿宋" w:hAnsi="仿宋" w:eastAsia="仿宋" w:cs="仿宋"/>
          <w:b/>
          <w:bCs/>
          <w:color w:val="auto"/>
          <w:sz w:val="24"/>
          <w:szCs w:val="24"/>
          <w:highlight w:val="none"/>
        </w:rPr>
      </w:pPr>
      <w:bookmarkStart w:id="470" w:name="_Toc259093690"/>
      <w:bookmarkStart w:id="471" w:name="_Toc487900371"/>
      <w:bookmarkStart w:id="472" w:name="_Toc279701261"/>
      <w:bookmarkStart w:id="473" w:name="_Toc25182"/>
      <w:bookmarkStart w:id="474" w:name="_Toc11284"/>
      <w:bookmarkStart w:id="475" w:name="_Toc19604"/>
      <w:r>
        <w:rPr>
          <w:rFonts w:hint="eastAsia" w:ascii="仿宋" w:hAnsi="仿宋" w:eastAsia="仿宋" w:cs="仿宋"/>
          <w:b/>
          <w:bCs/>
          <w:color w:val="auto"/>
          <w:sz w:val="24"/>
          <w:szCs w:val="24"/>
          <w:highlight w:val="none"/>
        </w:rPr>
        <w:t>2.9 通知</w:t>
      </w:r>
      <w:bookmarkEnd w:id="470"/>
      <w:bookmarkEnd w:id="471"/>
      <w:bookmarkEnd w:id="472"/>
      <w:r>
        <w:rPr>
          <w:rFonts w:hint="eastAsia" w:ascii="仿宋" w:hAnsi="仿宋" w:eastAsia="仿宋" w:cs="仿宋"/>
          <w:b/>
          <w:bCs/>
          <w:color w:val="auto"/>
          <w:sz w:val="24"/>
          <w:szCs w:val="24"/>
          <w:highlight w:val="none"/>
        </w:rPr>
        <w:t>和送达</w:t>
      </w:r>
      <w:bookmarkEnd w:id="473"/>
      <w:bookmarkEnd w:id="474"/>
      <w:bookmarkEnd w:id="475"/>
    </w:p>
    <w:p>
      <w:pPr>
        <w:spacing w:line="600" w:lineRule="exact"/>
        <w:ind w:firstLine="480" w:firstLineChars="200"/>
        <w:rPr>
          <w:rFonts w:hint="eastAsia" w:ascii="仿宋" w:hAnsi="仿宋" w:eastAsia="仿宋" w:cs="仿宋"/>
          <w:color w:val="auto"/>
          <w:sz w:val="24"/>
          <w:szCs w:val="24"/>
          <w:highlight w:val="none"/>
        </w:rPr>
      </w:pPr>
      <w:bookmarkStart w:id="476" w:name="_Toc3135"/>
      <w:bookmarkStart w:id="477" w:name="_Toc6698"/>
      <w:bookmarkStart w:id="478" w:name="_Toc279701262"/>
      <w:bookmarkStart w:id="479" w:name="_Toc487900372"/>
      <w:bookmarkStart w:id="480" w:name="_Toc259093691"/>
      <w:r>
        <w:rPr>
          <w:rFonts w:hint="eastAsia" w:ascii="仿宋" w:hAnsi="仿宋" w:eastAsia="仿宋" w:cs="仿宋"/>
          <w:color w:val="auto"/>
          <w:sz w:val="24"/>
          <w:szCs w:val="24"/>
          <w:highlight w:val="none"/>
        </w:rPr>
        <w:t xml:space="preserve">2.9.1任何一方因履行合同而以合同第一部分尾部所列明的传真或电子邮件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76"/>
      <w:bookmarkEnd w:id="477"/>
    </w:p>
    <w:p>
      <w:pPr>
        <w:spacing w:line="600" w:lineRule="exact"/>
        <w:ind w:firstLine="480" w:firstLineChars="200"/>
        <w:rPr>
          <w:rFonts w:hint="eastAsia" w:ascii="仿宋" w:hAnsi="仿宋" w:eastAsia="仿宋" w:cs="仿宋"/>
          <w:color w:val="auto"/>
          <w:sz w:val="24"/>
          <w:szCs w:val="24"/>
          <w:highlight w:val="none"/>
        </w:rPr>
      </w:pPr>
      <w:bookmarkStart w:id="481" w:name="_Toc23128"/>
      <w:bookmarkStart w:id="482" w:name="_Toc23294"/>
      <w:r>
        <w:rPr>
          <w:rFonts w:hint="eastAsia" w:ascii="仿宋" w:hAnsi="仿宋" w:eastAsia="仿宋" w:cs="仿宋"/>
          <w:color w:val="auto"/>
          <w:sz w:val="24"/>
          <w:szCs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bookmarkEnd w:id="480"/>
      <w:bookmarkEnd w:id="481"/>
      <w:bookmarkEnd w:id="482"/>
    </w:p>
    <w:p>
      <w:pPr>
        <w:spacing w:line="600" w:lineRule="exact"/>
        <w:ind w:firstLine="482" w:firstLineChars="200"/>
        <w:outlineLvl w:val="0"/>
        <w:rPr>
          <w:rFonts w:hint="eastAsia" w:ascii="仿宋" w:hAnsi="仿宋" w:eastAsia="仿宋" w:cs="仿宋"/>
          <w:b/>
          <w:bCs/>
          <w:color w:val="auto"/>
          <w:sz w:val="24"/>
          <w:szCs w:val="24"/>
          <w:highlight w:val="none"/>
        </w:rPr>
      </w:pPr>
      <w:bookmarkStart w:id="483" w:name="_Toc259093692"/>
      <w:bookmarkStart w:id="484" w:name="_Toc10330"/>
      <w:bookmarkStart w:id="485" w:name="_Toc12773"/>
      <w:bookmarkStart w:id="486" w:name="_Toc18567"/>
      <w:bookmarkStart w:id="487" w:name="_Toc487900373"/>
      <w:bookmarkStart w:id="488" w:name="_Toc279701263"/>
      <w:r>
        <w:rPr>
          <w:rFonts w:hint="eastAsia" w:ascii="仿宋" w:hAnsi="仿宋" w:eastAsia="仿宋" w:cs="仿宋"/>
          <w:b/>
          <w:bCs/>
          <w:color w:val="auto"/>
          <w:sz w:val="24"/>
          <w:szCs w:val="24"/>
          <w:highlight w:val="none"/>
        </w:rPr>
        <w:t>2.10 合同使用的文字和适用的法律</w:t>
      </w:r>
      <w:bookmarkEnd w:id="483"/>
      <w:bookmarkEnd w:id="484"/>
      <w:bookmarkEnd w:id="485"/>
      <w:bookmarkEnd w:id="486"/>
      <w:bookmarkEnd w:id="487"/>
      <w:bookmarkEnd w:id="488"/>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2.10.1 合同使用汉语书就、变更和解释；</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合同适用中华人民共和国法律。</w:t>
      </w:r>
    </w:p>
    <w:p>
      <w:pPr>
        <w:spacing w:line="600" w:lineRule="exact"/>
        <w:ind w:firstLine="482" w:firstLineChars="200"/>
        <w:outlineLvl w:val="0"/>
        <w:rPr>
          <w:rFonts w:hint="eastAsia" w:ascii="仿宋" w:hAnsi="仿宋" w:eastAsia="仿宋" w:cs="仿宋"/>
          <w:b/>
          <w:bCs/>
          <w:color w:val="auto"/>
          <w:sz w:val="24"/>
          <w:szCs w:val="24"/>
          <w:highlight w:val="none"/>
        </w:rPr>
      </w:pPr>
      <w:bookmarkStart w:id="489" w:name="_Toc12004"/>
      <w:bookmarkStart w:id="490" w:name="_Toc16673"/>
      <w:bookmarkStart w:id="491" w:name="_Toc279701264"/>
      <w:bookmarkStart w:id="492" w:name="_Toc3148"/>
      <w:bookmarkStart w:id="493" w:name="_Toc259093693"/>
      <w:bookmarkStart w:id="494" w:name="_Toc487900374"/>
      <w:r>
        <w:rPr>
          <w:rFonts w:hint="eastAsia" w:ascii="仿宋" w:hAnsi="仿宋" w:eastAsia="仿宋" w:cs="仿宋"/>
          <w:b/>
          <w:bCs/>
          <w:color w:val="auto"/>
          <w:sz w:val="24"/>
          <w:szCs w:val="24"/>
          <w:highlight w:val="none"/>
        </w:rPr>
        <w:t>2.11 履约保证金</w:t>
      </w:r>
      <w:bookmarkEnd w:id="489"/>
      <w:bookmarkEnd w:id="490"/>
      <w:bookmarkEnd w:id="491"/>
      <w:bookmarkEnd w:id="492"/>
      <w:bookmarkEnd w:id="493"/>
    </w:p>
    <w:p>
      <w:pPr>
        <w:spacing w:line="6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 采购文件要求乙方提交履约保证金的，乙方应按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约定的方式，以支票、汇票、本票或者金融机构、担保机构出具的保函等非现金形式，提交不超过合同金额5%的履约保证金；鼓励和支持乙方以银行、保险公司出具的保函形式提供履约保证。</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履约保证金在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 甲方根据杭州市政府采购网公布的供应商履约评价情况减免履约保证金。乙方履约验收评价总分为100分的，甲方免收履约保证金；评价总分在90分以上的，收取履约保证金为合同金额   %；评价总分在不满90分或者暂无评分的，收取履约保证金为合同金额   %。</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2.11.5甲方在乙方履行完合同约定义务事项后及时退还，延迟退还的，应当按照合同约定和法律规定承担相应的赔偿责任。</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2.12对于因甲方原因导致变更、中止或者终止政府采购合同的，甲方应当依照合同约定对供应商受到的损失予以赔偿或者补偿。</w:t>
      </w:r>
    </w:p>
    <w:bookmarkEnd w:id="494"/>
    <w:p>
      <w:pPr>
        <w:spacing w:line="600" w:lineRule="exact"/>
        <w:ind w:firstLine="482" w:firstLineChars="200"/>
        <w:outlineLvl w:val="0"/>
        <w:rPr>
          <w:rFonts w:hint="eastAsia" w:ascii="仿宋" w:hAnsi="仿宋" w:eastAsia="仿宋" w:cs="仿宋"/>
          <w:b/>
          <w:bCs/>
          <w:color w:val="auto"/>
          <w:sz w:val="24"/>
          <w:szCs w:val="24"/>
          <w:highlight w:val="none"/>
        </w:rPr>
      </w:pPr>
      <w:bookmarkStart w:id="495" w:name="_Toc19890"/>
      <w:bookmarkStart w:id="496" w:name="_Toc6885"/>
      <w:bookmarkStart w:id="497" w:name="_Toc14001"/>
      <w:r>
        <w:rPr>
          <w:rFonts w:hint="eastAsia" w:ascii="仿宋" w:hAnsi="仿宋" w:eastAsia="仿宋" w:cs="仿宋"/>
          <w:b/>
          <w:bCs/>
          <w:color w:val="auto"/>
          <w:sz w:val="24"/>
          <w:szCs w:val="24"/>
          <w:highlight w:val="none"/>
        </w:rPr>
        <w:t>2.13合同份数</w:t>
      </w:r>
      <w:bookmarkEnd w:id="495"/>
      <w:bookmarkEnd w:id="496"/>
      <w:bookmarkEnd w:id="497"/>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82"/>
        <w:spacing w:after="0" w:line="600" w:lineRule="exact"/>
        <w:ind w:left="31680" w:firstLine="31680"/>
        <w:jc w:val="center"/>
        <w:rPr>
          <w:rFonts w:hint="eastAsia" w:ascii="仿宋" w:hAnsi="仿宋" w:eastAsia="仿宋" w:cs="仿宋"/>
          <w:b/>
          <w:bCs/>
          <w:color w:val="auto"/>
          <w:sz w:val="28"/>
          <w:szCs w:val="28"/>
          <w:highlight w:val="none"/>
        </w:rPr>
      </w:pPr>
      <w:r>
        <w:rPr>
          <w:rFonts w:hint="eastAsia" w:ascii="仿宋" w:hAnsi="仿宋" w:eastAsia="仿宋" w:cs="仿宋"/>
          <w:color w:val="auto"/>
          <w:kern w:val="0"/>
          <w:highlight w:val="none"/>
        </w:rPr>
        <w:br w:type="page"/>
      </w:r>
      <w:r>
        <w:rPr>
          <w:rFonts w:hint="eastAsia" w:ascii="仿宋" w:hAnsi="仿宋" w:eastAsia="仿宋" w:cs="仿宋"/>
          <w:b/>
          <w:bCs/>
          <w:color w:val="auto"/>
          <w:sz w:val="28"/>
          <w:szCs w:val="28"/>
          <w:highlight w:val="none"/>
        </w:rPr>
        <w:t>第三部分  合同专用条款</w:t>
      </w:r>
    </w:p>
    <w:p>
      <w:pPr>
        <w:spacing w:line="600" w:lineRule="exact"/>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8275"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75" w:type="dxa"/>
            <w:vAlign w:val="center"/>
          </w:tcPr>
          <w:p>
            <w:pPr>
              <w:ind w:left="-420" w:leftChars="-200" w:right="-420" w:rightChars="-200" w:firstLine="480" w:firstLineChars="200"/>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275" w:type="dxa"/>
            <w:vAlign w:val="center"/>
          </w:tcPr>
          <w:p>
            <w:pPr>
              <w:ind w:left="-420" w:leftChars="-200" w:right="-420" w:rightChars="-200" w:firstLine="480" w:firstLineChars="200"/>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w:t>
            </w:r>
          </w:p>
        </w:tc>
        <w:tc>
          <w:tcPr>
            <w:tcW w:w="8275" w:type="dxa"/>
            <w:vAlign w:val="center"/>
          </w:tcPr>
          <w:p>
            <w:pPr>
              <w:jc w:val="cente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8275" w:type="dxa"/>
            <w:vAlign w:val="center"/>
          </w:tcPr>
          <w:p>
            <w:pPr>
              <w:jc w:val="center"/>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highlight w:val="none"/>
        </w:rPr>
      </w:pPr>
    </w:p>
    <w:p>
      <w:pPr>
        <w:spacing w:line="360" w:lineRule="auto"/>
        <w:ind w:left="720" w:firstLine="723" w:firstLineChars="200"/>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w:t>
      </w:r>
      <w:bookmarkEnd w:id="392"/>
      <w:r>
        <w:rPr>
          <w:rFonts w:hint="eastAsia" w:ascii="仿宋" w:hAnsi="仿宋" w:eastAsia="仿宋" w:cs="仿宋"/>
          <w:b/>
          <w:bCs/>
          <w:color w:val="auto"/>
          <w:sz w:val="36"/>
          <w:szCs w:val="36"/>
          <w:highlight w:val="none"/>
        </w:rPr>
        <w:t xml:space="preserve"> </w:t>
      </w:r>
      <w:bookmarkEnd w:id="393"/>
      <w:r>
        <w:rPr>
          <w:rFonts w:hint="eastAsia" w:ascii="仿宋" w:hAnsi="仿宋" w:eastAsia="仿宋" w:cs="仿宋"/>
          <w:b/>
          <w:bCs/>
          <w:color w:val="auto"/>
          <w:sz w:val="36"/>
          <w:szCs w:val="36"/>
          <w:highlight w:val="none"/>
        </w:rPr>
        <w:t>应提交的有关格式范例</w:t>
      </w:r>
    </w:p>
    <w:p>
      <w:pPr>
        <w:spacing w:line="360" w:lineRule="auto"/>
        <w:jc w:val="center"/>
        <w:outlineLvl w:val="0"/>
        <w:rPr>
          <w:rFonts w:hint="eastAsia" w:ascii="仿宋" w:hAnsi="仿宋" w:eastAsia="仿宋" w:cs="仿宋"/>
          <w:b/>
          <w:bCs/>
          <w:color w:val="auto"/>
          <w:kern w:val="0"/>
          <w:sz w:val="36"/>
          <w:szCs w:val="36"/>
          <w:highlight w:val="none"/>
        </w:r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bCs/>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A</w:t>
      </w:r>
      <w:r>
        <w:rPr>
          <w:rFonts w:hint="eastAsia" w:ascii="仿宋" w:hAnsi="仿宋" w:eastAsia="仿宋" w:cs="仿宋"/>
          <w:color w:val="auto"/>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szCs w:val="24"/>
          <w:highlight w:val="none"/>
        </w:rPr>
      </w:pPr>
    </w:p>
    <w:p>
      <w:pPr>
        <w:widowControl/>
        <w:spacing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 xml:space="preserve">投标。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C、</w:t>
      </w:r>
      <w:r>
        <w:rPr>
          <w:rFonts w:hint="eastAsia" w:ascii="仿宋" w:hAnsi="仿宋" w:eastAsia="仿宋" w:cs="仿宋"/>
          <w:color w:val="auto"/>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widowControl/>
        <w:spacing w:line="360" w:lineRule="auto"/>
        <w:ind w:left="150"/>
        <w:jc w:val="center"/>
        <w:rPr>
          <w:rFonts w:hint="eastAsia" w:ascii="仿宋" w:hAnsi="仿宋" w:eastAsia="仿宋" w:cs="仿宋"/>
          <w:b/>
          <w:bCs/>
          <w:color w:val="auto"/>
          <w:kern w:val="0"/>
          <w:sz w:val="32"/>
          <w:szCs w:val="32"/>
          <w:highlight w:val="none"/>
        </w:rPr>
      </w:pPr>
    </w:p>
    <w:p>
      <w:pPr>
        <w:widowControl/>
        <w:spacing w:line="360" w:lineRule="auto"/>
        <w:ind w:left="15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43"/>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pacing w:line="360" w:lineRule="auto"/>
        <w:ind w:right="42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pPr>
        <w:spacing w:line="360" w:lineRule="auto"/>
        <w:jc w:val="center"/>
        <w:outlineLvl w:val="0"/>
        <w:rPr>
          <w:rFonts w:hint="eastAsia" w:ascii="仿宋" w:hAnsi="仿宋" w:eastAsia="仿宋" w:cs="仿宋"/>
          <w:b/>
          <w:bCs/>
          <w:color w:val="auto"/>
          <w:kern w:val="0"/>
          <w:sz w:val="24"/>
          <w:szCs w:val="24"/>
          <w:highlight w:val="none"/>
        </w:rPr>
      </w:pPr>
    </w:p>
    <w:p>
      <w:pPr>
        <w:spacing w:line="360" w:lineRule="auto"/>
        <w:jc w:val="center"/>
        <w:outlineLvl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pPr>
        <w:numPr>
          <w:ilvl w:val="0"/>
          <w:numId w:val="1"/>
        </w:numPr>
        <w:snapToGrid w:val="0"/>
        <w:spacing w:line="360" w:lineRule="auto"/>
        <w:ind w:left="420"/>
        <w:rPr>
          <w:rFonts w:hint="eastAsia" w:ascii="仿宋" w:hAnsi="仿宋" w:eastAsia="仿宋" w:cs="仿宋"/>
          <w:color w:val="auto"/>
          <w:highlight w:val="none"/>
        </w:rPr>
      </w:pPr>
      <w:r>
        <w:rPr>
          <w:rFonts w:hint="eastAsia" w:ascii="仿宋" w:hAnsi="仿宋" w:eastAsia="仿宋" w:cs="仿宋"/>
          <w:color w:val="auto"/>
          <w:highlight w:val="none"/>
        </w:rPr>
        <w:t>投标函…………………………………………………………………………（页码）</w:t>
      </w:r>
    </w:p>
    <w:p>
      <w:pPr>
        <w:numPr>
          <w:ilvl w:val="0"/>
          <w:numId w:val="1"/>
        </w:numPr>
        <w:snapToGrid w:val="0"/>
        <w:spacing w:line="360" w:lineRule="auto"/>
        <w:ind w:left="420"/>
        <w:rPr>
          <w:rFonts w:hint="eastAsia" w:ascii="仿宋" w:hAnsi="仿宋" w:eastAsia="仿宋" w:cs="仿宋"/>
          <w:color w:val="auto"/>
          <w:highlight w:val="none"/>
        </w:rPr>
      </w:pPr>
      <w:r>
        <w:rPr>
          <w:rFonts w:hint="eastAsia" w:ascii="仿宋" w:hAnsi="仿宋" w:eastAsia="仿宋" w:cs="仿宋"/>
          <w:color w:val="auto"/>
          <w:highlight w:val="none"/>
        </w:rPr>
        <w:t>授权委托书或法定代表人（单位负责人、自然人本人）身份证明………（页码）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w:t>
      </w:r>
      <w:r>
        <w:rPr>
          <w:rFonts w:hint="eastAsia" w:ascii="仿宋" w:hAnsi="仿宋" w:eastAsia="仿宋" w:cs="仿宋"/>
          <w:color w:val="auto"/>
          <w:sz w:val="24"/>
          <w:szCs w:val="24"/>
          <w:highlight w:val="none"/>
          <w:lang w:val="zh-CN"/>
        </w:rPr>
        <w:t>府采购供应商廉洁自律承诺书</w:t>
      </w:r>
      <w:r>
        <w:rPr>
          <w:rFonts w:hint="eastAsia" w:ascii="仿宋" w:hAnsi="仿宋" w:eastAsia="仿宋" w:cs="仿宋"/>
          <w:color w:val="auto"/>
          <w:highlight w:val="none"/>
        </w:rPr>
        <w:t>……………………………………… （页码）</w:t>
      </w: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szCs w:val="24"/>
          <w:highlight w:val="none"/>
          <w:u w:val="singl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jc w:val="center"/>
        <w:rPr>
          <w:rFonts w:hint="eastAsia" w:ascii="仿宋" w:hAnsi="仿宋" w:eastAsia="仿宋" w:cs="仿宋"/>
          <w:b/>
          <w:bCs/>
          <w:color w:val="auto"/>
          <w:kern w:val="0"/>
          <w:sz w:val="32"/>
          <w:szCs w:val="32"/>
          <w:highlight w:val="none"/>
        </w:rPr>
      </w:pP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autoSpaceDE w:val="0"/>
        <w:autoSpaceDN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pPr>
        <w:pStyle w:val="9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                                 反面：</w:t>
            </w:r>
          </w:p>
          <w:p>
            <w:pPr>
              <w:pStyle w:val="90"/>
              <w:adjustRightInd w:val="0"/>
              <w:spacing w:line="360" w:lineRule="auto"/>
              <w:rPr>
                <w:rFonts w:hint="eastAsia" w:ascii="仿宋" w:hAnsi="仿宋" w:eastAsia="仿宋" w:cs="仿宋"/>
                <w:color w:val="auto"/>
                <w:sz w:val="24"/>
                <w:szCs w:val="24"/>
                <w:highlight w:val="none"/>
              </w:rPr>
            </w:pPr>
          </w:p>
        </w:tc>
      </w:tr>
    </w:tbl>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pPr>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 xml:space="preserve">投标。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rPr>
        <w:t>提供的全部货物由小微企业制造，其合同份额占到合同总金额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rPr>
        <w:t>%的扣除）</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3、本协议提交采购人、采购机构后，联合体各方不得以任何形式对上述内容进行修改或撤销。</w:t>
      </w:r>
    </w:p>
    <w:p>
      <w:pPr>
        <w:snapToGrid w:val="0"/>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napToGrid w:val="0"/>
        <w:spacing w:line="360" w:lineRule="auto"/>
        <w:ind w:right="480"/>
        <w:rPr>
          <w:rFonts w:hint="eastAsia" w:ascii="仿宋" w:hAnsi="仿宋" w:eastAsia="仿宋" w:cs="仿宋"/>
          <w:b/>
          <w:bCs/>
          <w:color w:val="auto"/>
          <w:kern w:val="0"/>
          <w:sz w:val="32"/>
          <w:szCs w:val="32"/>
          <w:highlight w:val="none"/>
          <w:lang w:val="zh-CN"/>
        </w:rPr>
        <w:sectPr>
          <w:headerReference r:id="rId7" w:type="default"/>
          <w:footerReference r:id="rId8" w:type="default"/>
          <w:pgSz w:w="11905" w:h="16838"/>
          <w:pgMar w:top="1474" w:right="1814" w:bottom="1474" w:left="1814" w:header="851" w:footer="850" w:gutter="0"/>
          <w:cols w:space="720" w:num="1"/>
          <w:docGrid w:linePitch="312" w:charSpace="0"/>
        </w:sectPr>
      </w:pPr>
    </w:p>
    <w:p>
      <w:pPr>
        <w:snapToGrid w:val="0"/>
        <w:spacing w:line="360" w:lineRule="auto"/>
        <w:ind w:firstLine="3534" w:firstLineChars="11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firstLine="576"/>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（分包供应商名称）提供的货物全部由小微企业制造，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highlight w:val="none"/>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rPr>
        <w:t>%的扣除）</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pPr>
        <w:jc w:val="center"/>
        <w:rPr>
          <w:rFonts w:hint="eastAsia" w:ascii="仿宋" w:hAnsi="仿宋" w:eastAsia="仿宋" w:cs="仿宋"/>
          <w:b/>
          <w:bCs/>
          <w:color w:val="auto"/>
          <w:kern w:val="0"/>
          <w:sz w:val="32"/>
          <w:szCs w:val="32"/>
          <w:highlight w:val="none"/>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投标文件中的</w:t>
            </w:r>
          </w:p>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991"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 xml:space="preserve">            </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top"/>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top"/>
          </w:tcPr>
          <w:p>
            <w:pPr>
              <w:jc w:val="center"/>
              <w:rPr>
                <w:rFonts w:hint="eastAsia" w:ascii="仿宋" w:hAnsi="仿宋" w:eastAsia="仿宋" w:cs="仿宋"/>
                <w:b/>
                <w:bCs/>
                <w:color w:val="auto"/>
                <w:kern w:val="0"/>
                <w:sz w:val="32"/>
                <w:szCs w:val="32"/>
                <w:highlight w:val="none"/>
              </w:rPr>
            </w:pPr>
          </w:p>
        </w:tc>
        <w:tc>
          <w:tcPr>
            <w:tcW w:w="3546" w:type="dxa"/>
            <w:vAlign w:val="top"/>
          </w:tcPr>
          <w:p>
            <w:pPr>
              <w:jc w:val="center"/>
              <w:rPr>
                <w:rFonts w:hint="eastAsia" w:ascii="仿宋" w:hAnsi="仿宋" w:eastAsia="仿宋" w:cs="仿宋"/>
                <w:b/>
                <w:bCs/>
                <w:color w:val="auto"/>
                <w:kern w:val="0"/>
                <w:sz w:val="32"/>
                <w:szCs w:val="32"/>
                <w:highlight w:val="none"/>
              </w:rPr>
            </w:pPr>
          </w:p>
        </w:tc>
        <w:tc>
          <w:tcPr>
            <w:tcW w:w="1276" w:type="dxa"/>
            <w:vAlign w:val="top"/>
          </w:tcPr>
          <w:p>
            <w:pPr>
              <w:jc w:val="center"/>
              <w:rPr>
                <w:rFonts w:hint="eastAsia" w:ascii="仿宋" w:hAnsi="仿宋" w:eastAsia="仿宋" w:cs="仿宋"/>
                <w:b/>
                <w:bCs/>
                <w:color w:val="auto"/>
                <w:kern w:val="0"/>
                <w:sz w:val="32"/>
                <w:szCs w:val="32"/>
                <w:highlight w:val="none"/>
              </w:rPr>
            </w:pPr>
          </w:p>
        </w:tc>
      </w:tr>
    </w:tbl>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1911" w:firstLineChars="595"/>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pPr>
        <w:spacing w:line="36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sectPr>
          <w:headerReference r:id="rId9" w:type="default"/>
          <w:footerReference r:id="rId10" w:type="default"/>
          <w:pgSz w:w="11905" w:h="16838"/>
          <w:pgMar w:top="1474" w:right="1814" w:bottom="1474" w:left="1814" w:header="851" w:footer="850" w:gutter="0"/>
          <w:cols w:space="720" w:num="1"/>
          <w:docGrid w:linePitch="312" w:charSpace="0"/>
        </w:sect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（2）中小企业声明函………………………………………………………</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（页码）</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default"/>
          <w:footerReference r:id="rId12" w:type="default"/>
          <w:pgSz w:w="11905" w:h="16838"/>
          <w:pgMar w:top="1474" w:right="1814" w:bottom="1474" w:left="1814" w:header="851" w:footer="850" w:gutter="0"/>
          <w:cols w:space="720" w:num="1"/>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pPr>
        <w:spacing w:line="360" w:lineRule="auto"/>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开标一览表（报价表）(单位均为人民币元)</w:t>
      </w:r>
    </w:p>
    <w:tbl>
      <w:tblPr>
        <w:tblStyle w:val="62"/>
        <w:tblW w:w="12614" w:type="dxa"/>
        <w:tblInd w:w="0" w:type="dxa"/>
        <w:tblLayout w:type="fixed"/>
        <w:tblCellMar>
          <w:top w:w="15" w:type="dxa"/>
          <w:left w:w="15" w:type="dxa"/>
          <w:bottom w:w="15" w:type="dxa"/>
          <w:right w:w="15" w:type="dxa"/>
        </w:tblCellMar>
      </w:tblPr>
      <w:tblGrid>
        <w:gridCol w:w="601"/>
        <w:gridCol w:w="6863"/>
        <w:gridCol w:w="5150"/>
      </w:tblGrid>
      <w:tr>
        <w:tblPrEx>
          <w:tblCellMar>
            <w:top w:w="15" w:type="dxa"/>
            <w:left w:w="15" w:type="dxa"/>
            <w:bottom w:w="15" w:type="dxa"/>
            <w:right w:w="15" w:type="dxa"/>
          </w:tblCellMar>
        </w:tblPrEx>
        <w:trPr>
          <w:trHeight w:val="677"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序号</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名称</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金额（元）</w:t>
            </w:r>
          </w:p>
        </w:tc>
      </w:tr>
      <w:tr>
        <w:tblPrEx>
          <w:tblCellMar>
            <w:top w:w="15" w:type="dxa"/>
            <w:left w:w="15" w:type="dxa"/>
            <w:bottom w:w="15" w:type="dxa"/>
            <w:right w:w="15" w:type="dxa"/>
          </w:tblCellMar>
        </w:tblPrEx>
        <w:trPr>
          <w:trHeight w:val="80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一</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日常养护费</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二</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更新改造费（</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rPr>
              <w:t>*10%）</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601"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三</w:t>
            </w:r>
          </w:p>
        </w:tc>
        <w:tc>
          <w:tcPr>
            <w:tcW w:w="6863"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投标报价（</w:t>
            </w:r>
            <w:r>
              <w:rPr>
                <w:rFonts w:hint="eastAsia" w:ascii="宋体" w:hAnsi="宋体" w:cs="宋体"/>
                <w:bCs/>
                <w:color w:val="auto"/>
                <w:kern w:val="0"/>
                <w:sz w:val="24"/>
                <w:highlight w:val="none"/>
                <w:lang w:val="en-US" w:eastAsia="zh-CN"/>
              </w:rPr>
              <w:t>三</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rPr>
              <w:t>）</w:t>
            </w:r>
          </w:p>
        </w:tc>
        <w:tc>
          <w:tcPr>
            <w:tcW w:w="515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bCs/>
                <w:color w:val="auto"/>
                <w:sz w:val="24"/>
                <w:highlight w:val="none"/>
              </w:rPr>
            </w:pPr>
          </w:p>
        </w:tc>
      </w:tr>
      <w:tr>
        <w:tblPrEx>
          <w:tblCellMar>
            <w:top w:w="15" w:type="dxa"/>
            <w:left w:w="15" w:type="dxa"/>
            <w:bottom w:w="15" w:type="dxa"/>
            <w:right w:w="15" w:type="dxa"/>
          </w:tblCellMar>
        </w:tblPrEx>
        <w:trPr>
          <w:trHeight w:val="875" w:hRule="atLeast"/>
        </w:trPr>
        <w:tc>
          <w:tcPr>
            <w:tcW w:w="12614"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注：1.更新改造费为日常养护费的10%</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投标报价</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日常养护费+</w:t>
            </w:r>
            <w:r>
              <w:rPr>
                <w:rFonts w:hint="eastAsia" w:ascii="仿宋" w:hAnsi="仿宋" w:eastAsia="仿宋" w:cs="仿宋"/>
                <w:b/>
                <w:bCs/>
                <w:color w:val="auto"/>
                <w:kern w:val="0"/>
                <w:sz w:val="24"/>
                <w:highlight w:val="none"/>
              </w:rPr>
              <w:t>更新改造费。</w:t>
            </w:r>
          </w:p>
          <w:p>
            <w:pPr>
              <w:spacing w:line="43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2.日常养护费除设施量增减、考核扣款和违约处罚外，包干使用。</w:t>
            </w:r>
          </w:p>
          <w:p>
            <w:pPr>
              <w:widowControl/>
              <w:ind w:firstLine="481"/>
              <w:jc w:val="left"/>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3.更新改造费根据</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下达更新改造计划，由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组织实施并验收后按实结算。</w:t>
            </w:r>
          </w:p>
          <w:p>
            <w:pPr>
              <w:widowControl/>
              <w:ind w:firstLine="481"/>
              <w:jc w:val="left"/>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4.明细报价附后，价格保留整数。</w:t>
            </w:r>
          </w:p>
        </w:tc>
      </w:tr>
    </w:tbl>
    <w:p>
      <w:pPr>
        <w:spacing w:line="360" w:lineRule="auto"/>
        <w:ind w:left="-2" w:firstLine="480" w:firstLineChars="200"/>
        <w:rPr>
          <w:rFonts w:hint="eastAsia" w:ascii="仿宋" w:hAnsi="仿宋" w:eastAsia="仿宋" w:cs="仿宋"/>
          <w:color w:val="auto"/>
          <w:kern w:val="0"/>
          <w:sz w:val="24"/>
          <w:szCs w:val="24"/>
          <w:highlight w:val="none"/>
          <w:lang w:val="zh-CN"/>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5" w:orient="landscape"/>
          <w:pgMar w:top="1814" w:right="1474" w:bottom="1814" w:left="1474" w:header="851" w:footer="850" w:gutter="0"/>
          <w:cols w:space="720" w:num="1"/>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一、适用对象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二、相关信息获取方式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　政府采购信用融资操作流程：</w:t>
      </w: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4.审批通过后，在线办理放贷手续。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（二）线下融资模式：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四、注意事项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hint="eastAsia" w:ascii="仿宋" w:hAnsi="仿宋" w:eastAsia="仿宋" w:cs="仿宋"/>
          <w:b/>
          <w:bCs/>
          <w:color w:val="auto"/>
          <w:kern w:val="0"/>
          <w:sz w:val="24"/>
          <w:szCs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98" w:name="_Toc465665161"/>
      <w:r>
        <w:rPr>
          <w:rFonts w:hint="eastAsia" w:ascii="仿宋" w:hAnsi="仿宋" w:eastAsia="仿宋" w:cs="仿宋"/>
          <w:color w:val="auto"/>
          <w:highlight w:val="none"/>
        </w:rPr>
        <w:t>附件</w:t>
      </w:r>
      <w:bookmarkEnd w:id="498"/>
    </w:p>
    <w:p>
      <w:pPr>
        <w:spacing w:line="360" w:lineRule="auto"/>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附件1：</w:t>
      </w:r>
    </w:p>
    <w:p>
      <w:pPr>
        <w:spacing w:line="360" w:lineRule="auto"/>
        <w:jc w:val="center"/>
        <w:rPr>
          <w:rFonts w:hint="eastAsia" w:ascii="仿宋" w:hAnsi="仿宋" w:eastAsia="仿宋" w:cs="仿宋"/>
          <w:b/>
          <w:bCs/>
          <w:color w:val="auto"/>
          <w:spacing w:val="6"/>
          <w:sz w:val="32"/>
          <w:szCs w:val="32"/>
          <w:highlight w:val="none"/>
        </w:rPr>
      </w:pPr>
      <w:bookmarkStart w:id="499" w:name="OLE_LINK13"/>
      <w:bookmarkStart w:id="500" w:name="OLE_LINK14"/>
      <w:r>
        <w:rPr>
          <w:rFonts w:hint="eastAsia" w:ascii="仿宋" w:hAnsi="仿宋" w:eastAsia="仿宋" w:cs="仿宋"/>
          <w:b/>
          <w:bCs/>
          <w:color w:val="auto"/>
          <w:spacing w:val="6"/>
          <w:sz w:val="32"/>
          <w:szCs w:val="32"/>
          <w:highlight w:val="none"/>
        </w:rPr>
        <w:t>残疾人福利性单位声明函</w:t>
      </w:r>
    </w:p>
    <w:bookmarkEnd w:id="499"/>
    <w:bookmarkEnd w:id="500"/>
    <w:p>
      <w:pPr>
        <w:spacing w:line="360" w:lineRule="auto"/>
        <w:rPr>
          <w:rFonts w:hint="eastAsia" w:ascii="仿宋" w:hAnsi="仿宋" w:eastAsia="仿宋" w:cs="仿宋"/>
          <w:b/>
          <w:bCs/>
          <w:color w:val="auto"/>
          <w:spacing w:val="6"/>
          <w:sz w:val="30"/>
          <w:szCs w:val="30"/>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附件2：质疑函范本及制作说明</w:t>
      </w: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pPr>
        <w:snapToGrid w:val="0"/>
        <w:spacing w:beforeLines="10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jc w:val="center"/>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质疑函制作说明：</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附件3：投诉书范本及制作说明</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投诉书制作说明：</w:t>
      </w:r>
    </w:p>
    <w:p>
      <w:pPr>
        <w:widowControl/>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bCs/>
          <w:color w:val="auto"/>
          <w:sz w:val="24"/>
          <w:szCs w:val="24"/>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right="480"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pPr>
        <w:ind w:right="1440" w:firstLine="49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1"/>
          <w:szCs w:val="21"/>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kern w:val="2"/>
          <w:sz w:val="21"/>
          <w:szCs w:val="21"/>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szCs w:val="24"/>
          <w:highlight w:val="none"/>
        </w:rPr>
        <w:t>投标单位法定名称章（印模）                投标单位“XX专用章”（印模）</w:t>
      </w: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附件5：</w:t>
      </w:r>
      <w:r>
        <w:rPr>
          <w:rFonts w:hint="eastAsia" w:ascii="仿宋" w:hAnsi="仿宋" w:eastAsia="仿宋" w:cs="仿宋"/>
          <w:b/>
          <w:bCs/>
          <w:color w:val="auto"/>
          <w:sz w:val="32"/>
          <w:szCs w:val="32"/>
          <w:highlight w:val="none"/>
        </w:rPr>
        <w:t>中小企业声明函</w:t>
      </w:r>
    </w:p>
    <w:p>
      <w:pPr>
        <w:spacing w:line="360" w:lineRule="auto"/>
        <w:jc w:val="center"/>
        <w:rPr>
          <w:rFonts w:hint="eastAsia" w:ascii="仿宋" w:hAnsi="仿宋" w:eastAsia="仿宋" w:cs="仿宋"/>
          <w:color w:val="auto"/>
          <w:sz w:val="24"/>
          <w:szCs w:val="24"/>
          <w:highlight w:val="none"/>
          <w:u w:val="singl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spacing w:line="360" w:lineRule="auto"/>
        <w:ind w:right="1120"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ind w:firstLine="310" w:firstLineChars="147"/>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szCs w:val="24"/>
          <w:highlight w:val="none"/>
        </w:rPr>
      </w:pP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color w:val="auto"/>
          <w:sz w:val="24"/>
          <w:szCs w:val="24"/>
          <w:highlight w:val="none"/>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109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112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113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123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9"/>
      <w:tabs>
        <w:tab w:val="center" w:pos="4535"/>
        <w:tab w:val="right" w:pos="9070"/>
      </w:tabs>
      <w:ind w:firstLine="180" w:firstLineChars="100"/>
      <w:jc w:val="both"/>
      <w:rPr>
        <w:rFonts w:ascii="仿宋_GB2312" w:eastAsia="仿宋_GB2312"/>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2379"/>
    <w:multiLevelType w:val="singleLevel"/>
    <w:tmpl w:val="8D6B2379"/>
    <w:lvl w:ilvl="0" w:tentative="0">
      <w:start w:val="1"/>
      <w:numFmt w:val="decimal"/>
      <w:suff w:val="nothing"/>
      <w:lvlText w:val="（%1）"/>
      <w:lvlJc w:val="left"/>
      <w:pPr>
        <w:ind w:left="-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kNGQxZjRlZTIzZjkxMWU3ZGFjZTY0NDhiOGRi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D0E"/>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6C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95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5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8E"/>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CA6"/>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9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5E"/>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7C2"/>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DE2"/>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40"/>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0BD"/>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789"/>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C2B"/>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68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1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8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DA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B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188"/>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34B"/>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1"/>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2F5A"/>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28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18"/>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95D"/>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4D0"/>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8D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CB6"/>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B08"/>
    <w:rsid w:val="00E65D74"/>
    <w:rsid w:val="00E66E11"/>
    <w:rsid w:val="00E672C6"/>
    <w:rsid w:val="00E70192"/>
    <w:rsid w:val="00E70BE8"/>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4D"/>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F8"/>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EB4"/>
    <w:rsid w:val="00FF49B4"/>
    <w:rsid w:val="00FF49F4"/>
    <w:rsid w:val="00FF5C6A"/>
    <w:rsid w:val="00FF651D"/>
    <w:rsid w:val="00FF6843"/>
    <w:rsid w:val="00FF6C25"/>
    <w:rsid w:val="010651D9"/>
    <w:rsid w:val="011F6449"/>
    <w:rsid w:val="01236AFB"/>
    <w:rsid w:val="01242C94"/>
    <w:rsid w:val="019F7441"/>
    <w:rsid w:val="01B37585"/>
    <w:rsid w:val="01BA1319"/>
    <w:rsid w:val="01D55165"/>
    <w:rsid w:val="01DF6BF8"/>
    <w:rsid w:val="01EC2C57"/>
    <w:rsid w:val="02417F10"/>
    <w:rsid w:val="026B2E25"/>
    <w:rsid w:val="02824D4D"/>
    <w:rsid w:val="02DC4B10"/>
    <w:rsid w:val="02DD76CE"/>
    <w:rsid w:val="02F36323"/>
    <w:rsid w:val="02F5619C"/>
    <w:rsid w:val="0326446A"/>
    <w:rsid w:val="032D5555"/>
    <w:rsid w:val="034F43F5"/>
    <w:rsid w:val="036634D2"/>
    <w:rsid w:val="03C5154F"/>
    <w:rsid w:val="03DD35E4"/>
    <w:rsid w:val="04076900"/>
    <w:rsid w:val="040F0081"/>
    <w:rsid w:val="041A5A3B"/>
    <w:rsid w:val="041D0456"/>
    <w:rsid w:val="042311BA"/>
    <w:rsid w:val="042B157A"/>
    <w:rsid w:val="048F763B"/>
    <w:rsid w:val="049F330E"/>
    <w:rsid w:val="04AA775C"/>
    <w:rsid w:val="04AF1889"/>
    <w:rsid w:val="04F66F48"/>
    <w:rsid w:val="05251E14"/>
    <w:rsid w:val="05407A61"/>
    <w:rsid w:val="05A16594"/>
    <w:rsid w:val="05A7762D"/>
    <w:rsid w:val="05B32449"/>
    <w:rsid w:val="05E36894"/>
    <w:rsid w:val="060E5941"/>
    <w:rsid w:val="06110FAF"/>
    <w:rsid w:val="06493CA7"/>
    <w:rsid w:val="065A6178"/>
    <w:rsid w:val="066F1CF3"/>
    <w:rsid w:val="06930BB8"/>
    <w:rsid w:val="06D118A6"/>
    <w:rsid w:val="06E2509E"/>
    <w:rsid w:val="06EF4399"/>
    <w:rsid w:val="06F37A6F"/>
    <w:rsid w:val="07245D42"/>
    <w:rsid w:val="07264C62"/>
    <w:rsid w:val="0779354C"/>
    <w:rsid w:val="07EA481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276FA"/>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9C0A71"/>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C1108"/>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B621D1"/>
    <w:rsid w:val="11C6522A"/>
    <w:rsid w:val="11E104CC"/>
    <w:rsid w:val="11E20309"/>
    <w:rsid w:val="12255233"/>
    <w:rsid w:val="12530213"/>
    <w:rsid w:val="127723A9"/>
    <w:rsid w:val="12862074"/>
    <w:rsid w:val="12883966"/>
    <w:rsid w:val="129E45B4"/>
    <w:rsid w:val="12D81596"/>
    <w:rsid w:val="13072A44"/>
    <w:rsid w:val="134940C0"/>
    <w:rsid w:val="135F4BE2"/>
    <w:rsid w:val="139B1A0A"/>
    <w:rsid w:val="139D25C7"/>
    <w:rsid w:val="13BF3CE4"/>
    <w:rsid w:val="141008D8"/>
    <w:rsid w:val="14125FE6"/>
    <w:rsid w:val="145204CA"/>
    <w:rsid w:val="146D271E"/>
    <w:rsid w:val="147F0B94"/>
    <w:rsid w:val="14982588"/>
    <w:rsid w:val="149A5AD9"/>
    <w:rsid w:val="14A7619D"/>
    <w:rsid w:val="14B770E5"/>
    <w:rsid w:val="150536C3"/>
    <w:rsid w:val="150C1963"/>
    <w:rsid w:val="151447A0"/>
    <w:rsid w:val="153D2597"/>
    <w:rsid w:val="154A6454"/>
    <w:rsid w:val="15762120"/>
    <w:rsid w:val="15912834"/>
    <w:rsid w:val="16A8729C"/>
    <w:rsid w:val="16B33777"/>
    <w:rsid w:val="16BC70A7"/>
    <w:rsid w:val="16C6339E"/>
    <w:rsid w:val="172F2D79"/>
    <w:rsid w:val="17557BEF"/>
    <w:rsid w:val="17BF5F86"/>
    <w:rsid w:val="17D349C1"/>
    <w:rsid w:val="18254F47"/>
    <w:rsid w:val="1830729E"/>
    <w:rsid w:val="18536B36"/>
    <w:rsid w:val="1870062C"/>
    <w:rsid w:val="18817102"/>
    <w:rsid w:val="18830A15"/>
    <w:rsid w:val="18852B28"/>
    <w:rsid w:val="188B5321"/>
    <w:rsid w:val="19586D1F"/>
    <w:rsid w:val="19932372"/>
    <w:rsid w:val="19A20DD5"/>
    <w:rsid w:val="19AE03F1"/>
    <w:rsid w:val="1A071A03"/>
    <w:rsid w:val="1A1F16AE"/>
    <w:rsid w:val="1A3B5C77"/>
    <w:rsid w:val="1A984BAD"/>
    <w:rsid w:val="1AB8220E"/>
    <w:rsid w:val="1ABB1B4E"/>
    <w:rsid w:val="1ABF0FF7"/>
    <w:rsid w:val="1AE4166C"/>
    <w:rsid w:val="1AF06CFB"/>
    <w:rsid w:val="1AF11B8D"/>
    <w:rsid w:val="1B11359C"/>
    <w:rsid w:val="1B2217DB"/>
    <w:rsid w:val="1B2A271F"/>
    <w:rsid w:val="1B530544"/>
    <w:rsid w:val="1B713184"/>
    <w:rsid w:val="1BA209CF"/>
    <w:rsid w:val="1BB4777D"/>
    <w:rsid w:val="1BD75AB8"/>
    <w:rsid w:val="1BD862CB"/>
    <w:rsid w:val="1C0459C2"/>
    <w:rsid w:val="1C1B3B4A"/>
    <w:rsid w:val="1C3B0F3A"/>
    <w:rsid w:val="1C4050AC"/>
    <w:rsid w:val="1C4A0238"/>
    <w:rsid w:val="1C88086E"/>
    <w:rsid w:val="1CF50B72"/>
    <w:rsid w:val="1D266CE1"/>
    <w:rsid w:val="1D3963AF"/>
    <w:rsid w:val="1D6A673C"/>
    <w:rsid w:val="1D8D2573"/>
    <w:rsid w:val="1D9247AE"/>
    <w:rsid w:val="1DB567EC"/>
    <w:rsid w:val="1DB73B63"/>
    <w:rsid w:val="1DF51A98"/>
    <w:rsid w:val="1E3D060F"/>
    <w:rsid w:val="1E3F7D2E"/>
    <w:rsid w:val="1E4134E4"/>
    <w:rsid w:val="1E5062B3"/>
    <w:rsid w:val="1E523514"/>
    <w:rsid w:val="1E714A66"/>
    <w:rsid w:val="1E802593"/>
    <w:rsid w:val="1EA113BB"/>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6D6944"/>
    <w:rsid w:val="21D56769"/>
    <w:rsid w:val="21D9551A"/>
    <w:rsid w:val="21E52EF3"/>
    <w:rsid w:val="21FB5D7B"/>
    <w:rsid w:val="220B1C3D"/>
    <w:rsid w:val="221D1D20"/>
    <w:rsid w:val="22334A87"/>
    <w:rsid w:val="22970738"/>
    <w:rsid w:val="22AB573D"/>
    <w:rsid w:val="22BE6801"/>
    <w:rsid w:val="233500BF"/>
    <w:rsid w:val="23377FF7"/>
    <w:rsid w:val="234D4D3E"/>
    <w:rsid w:val="236B425F"/>
    <w:rsid w:val="23836192"/>
    <w:rsid w:val="23901F29"/>
    <w:rsid w:val="239C0061"/>
    <w:rsid w:val="23B908A4"/>
    <w:rsid w:val="23E95BEF"/>
    <w:rsid w:val="23F550CF"/>
    <w:rsid w:val="23FD0064"/>
    <w:rsid w:val="240214F6"/>
    <w:rsid w:val="245375B0"/>
    <w:rsid w:val="24642C0A"/>
    <w:rsid w:val="24B22173"/>
    <w:rsid w:val="24B95AD9"/>
    <w:rsid w:val="24BE24DA"/>
    <w:rsid w:val="24CF5825"/>
    <w:rsid w:val="24D663E6"/>
    <w:rsid w:val="24D77F2B"/>
    <w:rsid w:val="253F69A1"/>
    <w:rsid w:val="258B00E2"/>
    <w:rsid w:val="25A917A6"/>
    <w:rsid w:val="25BE27CC"/>
    <w:rsid w:val="25BF2A71"/>
    <w:rsid w:val="25F74A5C"/>
    <w:rsid w:val="2628662C"/>
    <w:rsid w:val="262D45DE"/>
    <w:rsid w:val="26A53EF9"/>
    <w:rsid w:val="26A94201"/>
    <w:rsid w:val="26AC274F"/>
    <w:rsid w:val="26E25BD9"/>
    <w:rsid w:val="27044A29"/>
    <w:rsid w:val="271D34C8"/>
    <w:rsid w:val="276142BF"/>
    <w:rsid w:val="27783712"/>
    <w:rsid w:val="27907362"/>
    <w:rsid w:val="27B84691"/>
    <w:rsid w:val="27D12444"/>
    <w:rsid w:val="28333E1D"/>
    <w:rsid w:val="28454BD6"/>
    <w:rsid w:val="28455253"/>
    <w:rsid w:val="28551971"/>
    <w:rsid w:val="285B1C53"/>
    <w:rsid w:val="289F7086"/>
    <w:rsid w:val="28A22240"/>
    <w:rsid w:val="28C32028"/>
    <w:rsid w:val="28CC490F"/>
    <w:rsid w:val="28DE40AA"/>
    <w:rsid w:val="29345E77"/>
    <w:rsid w:val="294C65AD"/>
    <w:rsid w:val="29806583"/>
    <w:rsid w:val="298B3C4C"/>
    <w:rsid w:val="29D30353"/>
    <w:rsid w:val="29F26D24"/>
    <w:rsid w:val="2A15033F"/>
    <w:rsid w:val="2A1662C1"/>
    <w:rsid w:val="2A1C7367"/>
    <w:rsid w:val="2A2815FA"/>
    <w:rsid w:val="2A48159F"/>
    <w:rsid w:val="2A6D6092"/>
    <w:rsid w:val="2A7D76B4"/>
    <w:rsid w:val="2B437463"/>
    <w:rsid w:val="2B7807EE"/>
    <w:rsid w:val="2BBF00EC"/>
    <w:rsid w:val="2BC37CFD"/>
    <w:rsid w:val="2BD5237F"/>
    <w:rsid w:val="2BE536CE"/>
    <w:rsid w:val="2BE758D9"/>
    <w:rsid w:val="2C09049E"/>
    <w:rsid w:val="2C0A653C"/>
    <w:rsid w:val="2C191F85"/>
    <w:rsid w:val="2CE82D6F"/>
    <w:rsid w:val="2D340315"/>
    <w:rsid w:val="2D343236"/>
    <w:rsid w:val="2D446BC1"/>
    <w:rsid w:val="2DD15014"/>
    <w:rsid w:val="2DF72DE4"/>
    <w:rsid w:val="2E0220AF"/>
    <w:rsid w:val="2E4B082A"/>
    <w:rsid w:val="2E5D4E86"/>
    <w:rsid w:val="2E5D790B"/>
    <w:rsid w:val="2E9A3C18"/>
    <w:rsid w:val="2EBB0FEE"/>
    <w:rsid w:val="2EC63002"/>
    <w:rsid w:val="2F0A6B38"/>
    <w:rsid w:val="2F946CCB"/>
    <w:rsid w:val="2FD25781"/>
    <w:rsid w:val="2FFB52FA"/>
    <w:rsid w:val="2FFD7934"/>
    <w:rsid w:val="30733ACD"/>
    <w:rsid w:val="308C3862"/>
    <w:rsid w:val="309379D8"/>
    <w:rsid w:val="30A270F7"/>
    <w:rsid w:val="30DF1478"/>
    <w:rsid w:val="30EC586F"/>
    <w:rsid w:val="319C6071"/>
    <w:rsid w:val="31AC537E"/>
    <w:rsid w:val="31CF4AB1"/>
    <w:rsid w:val="31DA5BF7"/>
    <w:rsid w:val="31E3679B"/>
    <w:rsid w:val="31E732FD"/>
    <w:rsid w:val="32517576"/>
    <w:rsid w:val="32BE5C2C"/>
    <w:rsid w:val="32FB6478"/>
    <w:rsid w:val="33263B3F"/>
    <w:rsid w:val="336963EB"/>
    <w:rsid w:val="3381451A"/>
    <w:rsid w:val="33816EEB"/>
    <w:rsid w:val="33AB6E04"/>
    <w:rsid w:val="33C85E22"/>
    <w:rsid w:val="33EB55CD"/>
    <w:rsid w:val="33EC4C02"/>
    <w:rsid w:val="340D2360"/>
    <w:rsid w:val="3410665D"/>
    <w:rsid w:val="34211214"/>
    <w:rsid w:val="342E63AB"/>
    <w:rsid w:val="34431EED"/>
    <w:rsid w:val="345614B9"/>
    <w:rsid w:val="346201CD"/>
    <w:rsid w:val="346B15EE"/>
    <w:rsid w:val="347A3446"/>
    <w:rsid w:val="34950E68"/>
    <w:rsid w:val="34986E94"/>
    <w:rsid w:val="34AF62C9"/>
    <w:rsid w:val="34CB4388"/>
    <w:rsid w:val="34FA6E12"/>
    <w:rsid w:val="35016021"/>
    <w:rsid w:val="351871DB"/>
    <w:rsid w:val="358D5588"/>
    <w:rsid w:val="363A3B40"/>
    <w:rsid w:val="363E0AD6"/>
    <w:rsid w:val="365302AE"/>
    <w:rsid w:val="36607A0A"/>
    <w:rsid w:val="366E227C"/>
    <w:rsid w:val="366F2E0D"/>
    <w:rsid w:val="367B6A5C"/>
    <w:rsid w:val="369167D9"/>
    <w:rsid w:val="36A74ADA"/>
    <w:rsid w:val="36AD60D5"/>
    <w:rsid w:val="36B224F9"/>
    <w:rsid w:val="36B44A93"/>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12338"/>
    <w:rsid w:val="3B616CFF"/>
    <w:rsid w:val="3B6259F6"/>
    <w:rsid w:val="3B855C57"/>
    <w:rsid w:val="3B976654"/>
    <w:rsid w:val="3BA174BE"/>
    <w:rsid w:val="3BC01EFC"/>
    <w:rsid w:val="3BCA786A"/>
    <w:rsid w:val="3BD31E2F"/>
    <w:rsid w:val="3BF15831"/>
    <w:rsid w:val="3C105946"/>
    <w:rsid w:val="3C471448"/>
    <w:rsid w:val="3C5F759A"/>
    <w:rsid w:val="3C6C525A"/>
    <w:rsid w:val="3CCE1386"/>
    <w:rsid w:val="3CCE23CB"/>
    <w:rsid w:val="3CD17D17"/>
    <w:rsid w:val="3D3C7F39"/>
    <w:rsid w:val="3D440F09"/>
    <w:rsid w:val="3D4504A0"/>
    <w:rsid w:val="3D8734BB"/>
    <w:rsid w:val="3D9A11D4"/>
    <w:rsid w:val="3DA16D89"/>
    <w:rsid w:val="3DA364BE"/>
    <w:rsid w:val="3DE041CB"/>
    <w:rsid w:val="3DE25B6C"/>
    <w:rsid w:val="3E0D48F6"/>
    <w:rsid w:val="3E1868B4"/>
    <w:rsid w:val="3E377251"/>
    <w:rsid w:val="3E42664B"/>
    <w:rsid w:val="3E5A7334"/>
    <w:rsid w:val="3E7B5D6B"/>
    <w:rsid w:val="3E7F7060"/>
    <w:rsid w:val="3E843E66"/>
    <w:rsid w:val="3E8F51FE"/>
    <w:rsid w:val="3E926F87"/>
    <w:rsid w:val="3E9A59DE"/>
    <w:rsid w:val="3EAF4836"/>
    <w:rsid w:val="3EC33DFA"/>
    <w:rsid w:val="3F012022"/>
    <w:rsid w:val="3F060E16"/>
    <w:rsid w:val="3F1D1096"/>
    <w:rsid w:val="3F2F0234"/>
    <w:rsid w:val="3F6363FE"/>
    <w:rsid w:val="3F756B8F"/>
    <w:rsid w:val="3F95482B"/>
    <w:rsid w:val="3F9D6D5C"/>
    <w:rsid w:val="3FD9244E"/>
    <w:rsid w:val="3FEB0C36"/>
    <w:rsid w:val="4019356B"/>
    <w:rsid w:val="40592157"/>
    <w:rsid w:val="406E1CAE"/>
    <w:rsid w:val="40A0133A"/>
    <w:rsid w:val="40C31A53"/>
    <w:rsid w:val="40FF545D"/>
    <w:rsid w:val="410067C8"/>
    <w:rsid w:val="41171C1E"/>
    <w:rsid w:val="418F0D2A"/>
    <w:rsid w:val="41D01505"/>
    <w:rsid w:val="42113819"/>
    <w:rsid w:val="42474939"/>
    <w:rsid w:val="424C3C57"/>
    <w:rsid w:val="42613FF3"/>
    <w:rsid w:val="42660D96"/>
    <w:rsid w:val="428667D2"/>
    <w:rsid w:val="42A5154E"/>
    <w:rsid w:val="42CD1CE0"/>
    <w:rsid w:val="42D03C33"/>
    <w:rsid w:val="42E1381E"/>
    <w:rsid w:val="42ED6459"/>
    <w:rsid w:val="42FE58DD"/>
    <w:rsid w:val="43174B3D"/>
    <w:rsid w:val="434B790E"/>
    <w:rsid w:val="4360274F"/>
    <w:rsid w:val="43977AB6"/>
    <w:rsid w:val="43A3342B"/>
    <w:rsid w:val="43BB61DF"/>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9173F"/>
    <w:rsid w:val="47662658"/>
    <w:rsid w:val="477B778F"/>
    <w:rsid w:val="478203EC"/>
    <w:rsid w:val="47B025FA"/>
    <w:rsid w:val="4809698F"/>
    <w:rsid w:val="4811697D"/>
    <w:rsid w:val="487A3E25"/>
    <w:rsid w:val="488B5503"/>
    <w:rsid w:val="48937E21"/>
    <w:rsid w:val="489A0361"/>
    <w:rsid w:val="48AB5DF5"/>
    <w:rsid w:val="48B94FF3"/>
    <w:rsid w:val="48D01BB2"/>
    <w:rsid w:val="48E37AAB"/>
    <w:rsid w:val="48EE476A"/>
    <w:rsid w:val="48FD4B4C"/>
    <w:rsid w:val="490A68E0"/>
    <w:rsid w:val="491055FE"/>
    <w:rsid w:val="49107A31"/>
    <w:rsid w:val="495F5B3E"/>
    <w:rsid w:val="496F77D7"/>
    <w:rsid w:val="497654FD"/>
    <w:rsid w:val="49B64211"/>
    <w:rsid w:val="49F6167F"/>
    <w:rsid w:val="4A064FA0"/>
    <w:rsid w:val="4A16615C"/>
    <w:rsid w:val="4A4424D7"/>
    <w:rsid w:val="4AB82D0F"/>
    <w:rsid w:val="4AE7656F"/>
    <w:rsid w:val="4AEB7664"/>
    <w:rsid w:val="4AFD7C19"/>
    <w:rsid w:val="4B0567D1"/>
    <w:rsid w:val="4B0B0C14"/>
    <w:rsid w:val="4B236AAE"/>
    <w:rsid w:val="4B707271"/>
    <w:rsid w:val="4B9739F7"/>
    <w:rsid w:val="4BEE2503"/>
    <w:rsid w:val="4C245A30"/>
    <w:rsid w:val="4C551358"/>
    <w:rsid w:val="4CB6685F"/>
    <w:rsid w:val="4CC367FE"/>
    <w:rsid w:val="4D077F3C"/>
    <w:rsid w:val="4D123355"/>
    <w:rsid w:val="4D260D93"/>
    <w:rsid w:val="4D27153C"/>
    <w:rsid w:val="4D2A3B31"/>
    <w:rsid w:val="4D312C52"/>
    <w:rsid w:val="4D905305"/>
    <w:rsid w:val="4D964A72"/>
    <w:rsid w:val="4D9C1254"/>
    <w:rsid w:val="4E793892"/>
    <w:rsid w:val="4E800872"/>
    <w:rsid w:val="4EC569ED"/>
    <w:rsid w:val="4ED50EA1"/>
    <w:rsid w:val="4EEC050C"/>
    <w:rsid w:val="4F104EC3"/>
    <w:rsid w:val="4F1162B1"/>
    <w:rsid w:val="4F2959B5"/>
    <w:rsid w:val="4F47354A"/>
    <w:rsid w:val="4F8B5601"/>
    <w:rsid w:val="4F911C54"/>
    <w:rsid w:val="4FE625E0"/>
    <w:rsid w:val="5021480F"/>
    <w:rsid w:val="50330BC6"/>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C526F3"/>
    <w:rsid w:val="52CD1C4F"/>
    <w:rsid w:val="52D94AA4"/>
    <w:rsid w:val="52EA3A62"/>
    <w:rsid w:val="52F50BB8"/>
    <w:rsid w:val="53080055"/>
    <w:rsid w:val="53097272"/>
    <w:rsid w:val="53544462"/>
    <w:rsid w:val="5397158E"/>
    <w:rsid w:val="54013861"/>
    <w:rsid w:val="542A4248"/>
    <w:rsid w:val="54487265"/>
    <w:rsid w:val="544D6070"/>
    <w:rsid w:val="54605E1E"/>
    <w:rsid w:val="54B3506A"/>
    <w:rsid w:val="54CA0D16"/>
    <w:rsid w:val="54DD4057"/>
    <w:rsid w:val="54E7490F"/>
    <w:rsid w:val="550764A4"/>
    <w:rsid w:val="550B2BF6"/>
    <w:rsid w:val="5516232C"/>
    <w:rsid w:val="55214EB5"/>
    <w:rsid w:val="5528201E"/>
    <w:rsid w:val="552A079C"/>
    <w:rsid w:val="55364EFD"/>
    <w:rsid w:val="555D4828"/>
    <w:rsid w:val="557A4C8B"/>
    <w:rsid w:val="558931E1"/>
    <w:rsid w:val="55923347"/>
    <w:rsid w:val="55925180"/>
    <w:rsid w:val="55983B1B"/>
    <w:rsid w:val="559F1443"/>
    <w:rsid w:val="55A8376B"/>
    <w:rsid w:val="55DC29B6"/>
    <w:rsid w:val="55DD4241"/>
    <w:rsid w:val="55F22FBE"/>
    <w:rsid w:val="56403832"/>
    <w:rsid w:val="566B6D1E"/>
    <w:rsid w:val="56B45E9F"/>
    <w:rsid w:val="57032A2C"/>
    <w:rsid w:val="570F5219"/>
    <w:rsid w:val="575D12B5"/>
    <w:rsid w:val="57610A87"/>
    <w:rsid w:val="577B1140"/>
    <w:rsid w:val="577B7F21"/>
    <w:rsid w:val="577F181B"/>
    <w:rsid w:val="57921984"/>
    <w:rsid w:val="579737F0"/>
    <w:rsid w:val="579803B5"/>
    <w:rsid w:val="57AB7B30"/>
    <w:rsid w:val="57AF5251"/>
    <w:rsid w:val="57B26373"/>
    <w:rsid w:val="57B63F04"/>
    <w:rsid w:val="57CD20C2"/>
    <w:rsid w:val="57D675AB"/>
    <w:rsid w:val="57D95FDD"/>
    <w:rsid w:val="582708F3"/>
    <w:rsid w:val="58826BA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80234E"/>
    <w:rsid w:val="5C8A680C"/>
    <w:rsid w:val="5D0C4701"/>
    <w:rsid w:val="5D0F0395"/>
    <w:rsid w:val="5D221076"/>
    <w:rsid w:val="5D223D5F"/>
    <w:rsid w:val="5D397964"/>
    <w:rsid w:val="5D5A391C"/>
    <w:rsid w:val="5D5F10C0"/>
    <w:rsid w:val="5D891B7B"/>
    <w:rsid w:val="5DAD38EE"/>
    <w:rsid w:val="5DD95C67"/>
    <w:rsid w:val="5DEA66A8"/>
    <w:rsid w:val="5E006862"/>
    <w:rsid w:val="5E0207B9"/>
    <w:rsid w:val="5E1834A1"/>
    <w:rsid w:val="5E261785"/>
    <w:rsid w:val="5E4A7017"/>
    <w:rsid w:val="5E552BBA"/>
    <w:rsid w:val="5E611C10"/>
    <w:rsid w:val="5EC438A8"/>
    <w:rsid w:val="5EFC7377"/>
    <w:rsid w:val="5F06174D"/>
    <w:rsid w:val="5F353C2A"/>
    <w:rsid w:val="5F3A3602"/>
    <w:rsid w:val="5F6277C6"/>
    <w:rsid w:val="5F6D0B1D"/>
    <w:rsid w:val="5F8D0B82"/>
    <w:rsid w:val="5FCC5339"/>
    <w:rsid w:val="5FE34A5B"/>
    <w:rsid w:val="5FFE1E36"/>
    <w:rsid w:val="60232584"/>
    <w:rsid w:val="60406F0F"/>
    <w:rsid w:val="607330CE"/>
    <w:rsid w:val="60825176"/>
    <w:rsid w:val="609F2AC4"/>
    <w:rsid w:val="60D85CD4"/>
    <w:rsid w:val="60E55841"/>
    <w:rsid w:val="60FA2EE8"/>
    <w:rsid w:val="61054A27"/>
    <w:rsid w:val="610A52BC"/>
    <w:rsid w:val="611D2366"/>
    <w:rsid w:val="61421856"/>
    <w:rsid w:val="61512C74"/>
    <w:rsid w:val="615227C4"/>
    <w:rsid w:val="61654E3F"/>
    <w:rsid w:val="6181160B"/>
    <w:rsid w:val="6182292A"/>
    <w:rsid w:val="619810D6"/>
    <w:rsid w:val="619F7F92"/>
    <w:rsid w:val="61F94C26"/>
    <w:rsid w:val="62000E56"/>
    <w:rsid w:val="620152D8"/>
    <w:rsid w:val="624F3E49"/>
    <w:rsid w:val="62632286"/>
    <w:rsid w:val="62885958"/>
    <w:rsid w:val="62F40B65"/>
    <w:rsid w:val="62FC2CFE"/>
    <w:rsid w:val="63024505"/>
    <w:rsid w:val="635B1DB5"/>
    <w:rsid w:val="63711FED"/>
    <w:rsid w:val="63880DDC"/>
    <w:rsid w:val="638D750D"/>
    <w:rsid w:val="63993C9B"/>
    <w:rsid w:val="63AC6CC0"/>
    <w:rsid w:val="64055776"/>
    <w:rsid w:val="6416019A"/>
    <w:rsid w:val="64240056"/>
    <w:rsid w:val="643E143A"/>
    <w:rsid w:val="64811599"/>
    <w:rsid w:val="648B6EEF"/>
    <w:rsid w:val="64C158BF"/>
    <w:rsid w:val="64CE2EAA"/>
    <w:rsid w:val="653C3090"/>
    <w:rsid w:val="65854376"/>
    <w:rsid w:val="658767BE"/>
    <w:rsid w:val="65892531"/>
    <w:rsid w:val="66195831"/>
    <w:rsid w:val="662E75B1"/>
    <w:rsid w:val="66342C2E"/>
    <w:rsid w:val="663E784C"/>
    <w:rsid w:val="668B6A45"/>
    <w:rsid w:val="66D75E05"/>
    <w:rsid w:val="672F3F24"/>
    <w:rsid w:val="673E055F"/>
    <w:rsid w:val="67551CE3"/>
    <w:rsid w:val="67A22552"/>
    <w:rsid w:val="67B22DCC"/>
    <w:rsid w:val="67BE71AA"/>
    <w:rsid w:val="67D90273"/>
    <w:rsid w:val="67DE5875"/>
    <w:rsid w:val="67E55852"/>
    <w:rsid w:val="67EB1AB4"/>
    <w:rsid w:val="67FA1285"/>
    <w:rsid w:val="68551F4F"/>
    <w:rsid w:val="68572B2F"/>
    <w:rsid w:val="685D7EDE"/>
    <w:rsid w:val="687C10C9"/>
    <w:rsid w:val="68840C16"/>
    <w:rsid w:val="68876EFB"/>
    <w:rsid w:val="68884654"/>
    <w:rsid w:val="689F444F"/>
    <w:rsid w:val="68B96DBB"/>
    <w:rsid w:val="68CA2805"/>
    <w:rsid w:val="68E937A3"/>
    <w:rsid w:val="693B4927"/>
    <w:rsid w:val="693E15D3"/>
    <w:rsid w:val="69627681"/>
    <w:rsid w:val="6977531D"/>
    <w:rsid w:val="69CC2BFF"/>
    <w:rsid w:val="69FD55B8"/>
    <w:rsid w:val="6A0905B5"/>
    <w:rsid w:val="6A0B1C62"/>
    <w:rsid w:val="6A2406C8"/>
    <w:rsid w:val="6A454C69"/>
    <w:rsid w:val="6A4A589E"/>
    <w:rsid w:val="6A5A3234"/>
    <w:rsid w:val="6A874535"/>
    <w:rsid w:val="6ADE0BD1"/>
    <w:rsid w:val="6AE96859"/>
    <w:rsid w:val="6AFE4E42"/>
    <w:rsid w:val="6B147746"/>
    <w:rsid w:val="6B24787C"/>
    <w:rsid w:val="6B573233"/>
    <w:rsid w:val="6B5B6274"/>
    <w:rsid w:val="6B7D1300"/>
    <w:rsid w:val="6B935D53"/>
    <w:rsid w:val="6BDD77EF"/>
    <w:rsid w:val="6C196F71"/>
    <w:rsid w:val="6C226FCB"/>
    <w:rsid w:val="6C31226F"/>
    <w:rsid w:val="6C552F0B"/>
    <w:rsid w:val="6C8C67B7"/>
    <w:rsid w:val="6C9D744C"/>
    <w:rsid w:val="6C9E3986"/>
    <w:rsid w:val="6D167928"/>
    <w:rsid w:val="6D26299B"/>
    <w:rsid w:val="6D4772EC"/>
    <w:rsid w:val="6D9078AF"/>
    <w:rsid w:val="6DAA3FEF"/>
    <w:rsid w:val="6DC0172B"/>
    <w:rsid w:val="6DCB690C"/>
    <w:rsid w:val="6DD41A5B"/>
    <w:rsid w:val="6DF43C2E"/>
    <w:rsid w:val="6DF51CA3"/>
    <w:rsid w:val="6E8335BD"/>
    <w:rsid w:val="6E8E12EF"/>
    <w:rsid w:val="6E972936"/>
    <w:rsid w:val="6E9C1E04"/>
    <w:rsid w:val="6EC41751"/>
    <w:rsid w:val="6ED446C5"/>
    <w:rsid w:val="6F2A7D94"/>
    <w:rsid w:val="6F8331F1"/>
    <w:rsid w:val="6FA32B6F"/>
    <w:rsid w:val="6FAE1A09"/>
    <w:rsid w:val="6FD75BF8"/>
    <w:rsid w:val="6FE33E04"/>
    <w:rsid w:val="707723D0"/>
    <w:rsid w:val="70CA394F"/>
    <w:rsid w:val="70F5661B"/>
    <w:rsid w:val="71360107"/>
    <w:rsid w:val="713B688E"/>
    <w:rsid w:val="71D43752"/>
    <w:rsid w:val="71F1796A"/>
    <w:rsid w:val="71F73729"/>
    <w:rsid w:val="720A267D"/>
    <w:rsid w:val="72154626"/>
    <w:rsid w:val="72262B5D"/>
    <w:rsid w:val="72283FF7"/>
    <w:rsid w:val="722E7212"/>
    <w:rsid w:val="723A0474"/>
    <w:rsid w:val="725923E4"/>
    <w:rsid w:val="72864BF7"/>
    <w:rsid w:val="729023FC"/>
    <w:rsid w:val="73217FC1"/>
    <w:rsid w:val="73C0646E"/>
    <w:rsid w:val="742222F5"/>
    <w:rsid w:val="74476126"/>
    <w:rsid w:val="74706664"/>
    <w:rsid w:val="747F3682"/>
    <w:rsid w:val="749C4185"/>
    <w:rsid w:val="74C74B98"/>
    <w:rsid w:val="75067759"/>
    <w:rsid w:val="75071C94"/>
    <w:rsid w:val="752E6DCD"/>
    <w:rsid w:val="7551380D"/>
    <w:rsid w:val="75600BE5"/>
    <w:rsid w:val="7564475C"/>
    <w:rsid w:val="7583797F"/>
    <w:rsid w:val="75B50B4A"/>
    <w:rsid w:val="75D20F1D"/>
    <w:rsid w:val="75D762FC"/>
    <w:rsid w:val="75DA2C18"/>
    <w:rsid w:val="75F54412"/>
    <w:rsid w:val="7612183B"/>
    <w:rsid w:val="761D08E0"/>
    <w:rsid w:val="765D347C"/>
    <w:rsid w:val="76826699"/>
    <w:rsid w:val="76C75323"/>
    <w:rsid w:val="76C87133"/>
    <w:rsid w:val="76CD08D5"/>
    <w:rsid w:val="76DB4B92"/>
    <w:rsid w:val="76F1466C"/>
    <w:rsid w:val="77052AA4"/>
    <w:rsid w:val="77136511"/>
    <w:rsid w:val="77340A39"/>
    <w:rsid w:val="77351FD0"/>
    <w:rsid w:val="77472422"/>
    <w:rsid w:val="774A3380"/>
    <w:rsid w:val="774B7D02"/>
    <w:rsid w:val="777F31F2"/>
    <w:rsid w:val="77D1700D"/>
    <w:rsid w:val="77EC04CC"/>
    <w:rsid w:val="78775729"/>
    <w:rsid w:val="787E1A12"/>
    <w:rsid w:val="78A42DB0"/>
    <w:rsid w:val="78A656AB"/>
    <w:rsid w:val="78B2245C"/>
    <w:rsid w:val="78E172CC"/>
    <w:rsid w:val="78EA1D1F"/>
    <w:rsid w:val="7904172F"/>
    <w:rsid w:val="790F7E27"/>
    <w:rsid w:val="791E2A5B"/>
    <w:rsid w:val="792A231A"/>
    <w:rsid w:val="79316829"/>
    <w:rsid w:val="797E66A9"/>
    <w:rsid w:val="79A97383"/>
    <w:rsid w:val="79E27E8B"/>
    <w:rsid w:val="79F850CE"/>
    <w:rsid w:val="79FD443C"/>
    <w:rsid w:val="7A1D1975"/>
    <w:rsid w:val="7A396538"/>
    <w:rsid w:val="7A3E5150"/>
    <w:rsid w:val="7A4670D6"/>
    <w:rsid w:val="7A534B63"/>
    <w:rsid w:val="7A615382"/>
    <w:rsid w:val="7A67303B"/>
    <w:rsid w:val="7AAB1D04"/>
    <w:rsid w:val="7ABA4368"/>
    <w:rsid w:val="7AD05746"/>
    <w:rsid w:val="7B257FFD"/>
    <w:rsid w:val="7B343476"/>
    <w:rsid w:val="7B4E5ECC"/>
    <w:rsid w:val="7B552F5E"/>
    <w:rsid w:val="7B5A2978"/>
    <w:rsid w:val="7B5A7E4C"/>
    <w:rsid w:val="7B667AF9"/>
    <w:rsid w:val="7B7468F8"/>
    <w:rsid w:val="7B82738D"/>
    <w:rsid w:val="7BEE0103"/>
    <w:rsid w:val="7C0A0FE4"/>
    <w:rsid w:val="7C254906"/>
    <w:rsid w:val="7C590818"/>
    <w:rsid w:val="7C7C10F6"/>
    <w:rsid w:val="7C853BEA"/>
    <w:rsid w:val="7C881368"/>
    <w:rsid w:val="7CC46EA8"/>
    <w:rsid w:val="7CE27788"/>
    <w:rsid w:val="7D0C32F1"/>
    <w:rsid w:val="7D0F408D"/>
    <w:rsid w:val="7D491C6C"/>
    <w:rsid w:val="7D5429C0"/>
    <w:rsid w:val="7D6E6D43"/>
    <w:rsid w:val="7DB57A34"/>
    <w:rsid w:val="7DE60973"/>
    <w:rsid w:val="7DEF0916"/>
    <w:rsid w:val="7E1E5218"/>
    <w:rsid w:val="7E7176FD"/>
    <w:rsid w:val="7E922A89"/>
    <w:rsid w:val="7E9A4E1F"/>
    <w:rsid w:val="7EA7723A"/>
    <w:rsid w:val="7EE8052D"/>
    <w:rsid w:val="7EF56FBB"/>
    <w:rsid w:val="7F0768EB"/>
    <w:rsid w:val="7F143BEC"/>
    <w:rsid w:val="7F2D2E67"/>
    <w:rsid w:val="7F715AF2"/>
    <w:rsid w:val="7F886E69"/>
    <w:rsid w:val="7FDC3142"/>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6"/>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1"/>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2">
    <w:name w:val="heading 3"/>
    <w:basedOn w:val="1"/>
    <w:next w:val="1"/>
    <w:link w:val="622"/>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2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24"/>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2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33"/>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2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2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9">
    <w:name w:val="Default Paragraph Font"/>
    <w:semiHidden/>
    <w:qFormat/>
    <w:uiPriority w:val="99"/>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40"/>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5"/>
    <w:link w:val="629"/>
    <w:qFormat/>
    <w:uiPriority w:val="99"/>
    <w:pPr>
      <w:spacing w:line="480" w:lineRule="exact"/>
      <w:ind w:firstLine="480" w:firstLineChars="200"/>
    </w:pPr>
    <w:rPr>
      <w:rFonts w:ascii="宋体" w:hAnsi="宋体" w:cs="宋体"/>
      <w:sz w:val="24"/>
      <w:szCs w:val="24"/>
    </w:rPr>
  </w:style>
  <w:style w:type="paragraph" w:styleId="17">
    <w:name w:val="caption"/>
    <w:basedOn w:val="1"/>
    <w:next w:val="1"/>
    <w:link w:val="770"/>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47"/>
    <w:semiHidden/>
    <w:qFormat/>
    <w:uiPriority w:val="99"/>
    <w:pPr>
      <w:shd w:val="clear" w:color="auto" w:fill="000080"/>
    </w:pPr>
    <w:rPr>
      <w:sz w:val="24"/>
      <w:szCs w:val="24"/>
    </w:rPr>
  </w:style>
  <w:style w:type="paragraph" w:styleId="20">
    <w:name w:val="annotation text"/>
    <w:basedOn w:val="1"/>
    <w:link w:val="861"/>
    <w:semiHidden/>
    <w:qFormat/>
    <w:uiPriority w:val="99"/>
    <w:pPr>
      <w:jc w:val="left"/>
    </w:pPr>
    <w:rPr>
      <w:sz w:val="24"/>
      <w:szCs w:val="24"/>
    </w:rPr>
  </w:style>
  <w:style w:type="paragraph" w:styleId="21">
    <w:name w:val="Salutation"/>
    <w:basedOn w:val="1"/>
    <w:next w:val="1"/>
    <w:link w:val="632"/>
    <w:qFormat/>
    <w:uiPriority w:val="99"/>
    <w:rPr>
      <w:rFonts w:ascii="仿宋_GB2312" w:eastAsia="仿宋_GB2312" w:cs="仿宋_GB2312"/>
      <w:sz w:val="28"/>
      <w:szCs w:val="28"/>
    </w:rPr>
  </w:style>
  <w:style w:type="paragraph" w:styleId="22">
    <w:name w:val="Body Text 3"/>
    <w:basedOn w:val="1"/>
    <w:link w:val="633"/>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34"/>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link w:val="635"/>
    <w:qFormat/>
    <w:uiPriority w:val="99"/>
    <w:pPr>
      <w:ind w:firstLine="420"/>
    </w:pPr>
    <w:rPr>
      <w:rFonts w:hAnsi="Times New Roman"/>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36"/>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semiHidden/>
    <w:qFormat/>
    <w:uiPriority w:val="99"/>
    <w:pPr>
      <w:ind w:left="1680" w:leftChars="800"/>
    </w:pPr>
  </w:style>
  <w:style w:type="paragraph" w:styleId="32">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next w:val="1"/>
    <w:link w:val="637"/>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638"/>
    <w:qFormat/>
    <w:uiPriority w:val="99"/>
    <w:pPr>
      <w:ind w:left="100" w:leftChars="2500"/>
    </w:pPr>
    <w:rPr>
      <w:rFonts w:ascii="宋体" w:cs="宋体"/>
      <w:sz w:val="24"/>
      <w:szCs w:val="24"/>
      <w:lang w:val="zh-CN"/>
    </w:rPr>
  </w:style>
  <w:style w:type="paragraph" w:styleId="37">
    <w:name w:val="Body Text Indent 2"/>
    <w:basedOn w:val="1"/>
    <w:link w:val="639"/>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40"/>
    <w:semiHidden/>
    <w:qFormat/>
    <w:uiPriority w:val="99"/>
    <w:rPr>
      <w:lang w:val="zh-CN"/>
    </w:rPr>
  </w:style>
  <w:style w:type="paragraph" w:styleId="39">
    <w:name w:val="Balloon Text"/>
    <w:basedOn w:val="1"/>
    <w:link w:val="736"/>
    <w:semiHidden/>
    <w:qFormat/>
    <w:uiPriority w:val="99"/>
    <w:rPr>
      <w:sz w:val="18"/>
      <w:szCs w:val="18"/>
    </w:rPr>
  </w:style>
  <w:style w:type="paragraph" w:styleId="40">
    <w:name w:val="footer"/>
    <w:basedOn w:val="1"/>
    <w:link w:val="894"/>
    <w:qFormat/>
    <w:uiPriority w:val="99"/>
    <w:pPr>
      <w:tabs>
        <w:tab w:val="center" w:pos="4153"/>
        <w:tab w:val="right" w:pos="8306"/>
      </w:tabs>
      <w:snapToGrid w:val="0"/>
      <w:jc w:val="left"/>
    </w:pPr>
    <w:rPr>
      <w:sz w:val="18"/>
      <w:szCs w:val="18"/>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44"/>
    <w:qFormat/>
    <w:uiPriority w:val="99"/>
    <w:pPr>
      <w:spacing w:after="600" w:line="312" w:lineRule="atLeast"/>
      <w:jc w:val="center"/>
      <w:textAlignment w:val="baseline"/>
    </w:pPr>
    <w:rPr>
      <w:rFonts w:eastAsia="仿宋_GB2312"/>
      <w:kern w:val="0"/>
      <w:sz w:val="24"/>
      <w:szCs w:val="24"/>
    </w:rPr>
  </w:style>
  <w:style w:type="paragraph" w:styleId="43">
    <w:name w:val="toc 1"/>
    <w:basedOn w:val="1"/>
    <w:next w:val="1"/>
    <w:semiHidden/>
    <w:qFormat/>
    <w:uiPriority w:val="99"/>
  </w:style>
  <w:style w:type="paragraph" w:styleId="44">
    <w:name w:val="toc 4"/>
    <w:basedOn w:val="1"/>
    <w:next w:val="1"/>
    <w:semiHidden/>
    <w:qFormat/>
    <w:uiPriority w:val="99"/>
    <w:pPr>
      <w:ind w:left="1260" w:leftChars="600"/>
    </w:pPr>
  </w:style>
  <w:style w:type="paragraph" w:styleId="45">
    <w:name w:val="index heading"/>
    <w:basedOn w:val="1"/>
    <w:next w:val="46"/>
    <w:semiHidden/>
    <w:qFormat/>
    <w:uiPriority w:val="99"/>
    <w:pPr>
      <w:adjustRightInd/>
      <w:ind w:firstLine="200" w:firstLineChars="200"/>
    </w:pPr>
  </w:style>
  <w:style w:type="paragraph" w:styleId="46">
    <w:name w:val="index 1"/>
    <w:basedOn w:val="1"/>
    <w:next w:val="1"/>
    <w:semiHidden/>
    <w:qFormat/>
    <w:uiPriority w:val="99"/>
    <w:pPr>
      <w:adjustRightInd/>
      <w:spacing w:line="360" w:lineRule="auto"/>
      <w:ind w:firstLine="200" w:firstLineChars="200"/>
      <w:jc w:val="center"/>
    </w:pPr>
    <w:rPr>
      <w:sz w:val="24"/>
      <w:szCs w:val="24"/>
    </w:rPr>
  </w:style>
  <w:style w:type="paragraph" w:styleId="47">
    <w:name w:val="Subtitle"/>
    <w:basedOn w:val="1"/>
    <w:link w:val="645"/>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15"/>
    <w:link w:val="64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semiHidden/>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647"/>
    <w:qFormat/>
    <w:uiPriority w:val="99"/>
    <w:pPr>
      <w:spacing w:line="360" w:lineRule="auto"/>
      <w:ind w:firstLine="420"/>
    </w:pPr>
    <w:rPr>
      <w:sz w:val="24"/>
      <w:szCs w:val="24"/>
    </w:rPr>
  </w:style>
  <w:style w:type="paragraph" w:styleId="54">
    <w:name w:val="toc 2"/>
    <w:basedOn w:val="1"/>
    <w:next w:val="1"/>
    <w:semiHidden/>
    <w:qFormat/>
    <w:uiPriority w:val="99"/>
    <w:pPr>
      <w:ind w:left="420" w:leftChars="200"/>
    </w:pPr>
  </w:style>
  <w:style w:type="paragraph" w:styleId="55">
    <w:name w:val="toc 9"/>
    <w:basedOn w:val="1"/>
    <w:next w:val="1"/>
    <w:semiHidden/>
    <w:qFormat/>
    <w:uiPriority w:val="99"/>
    <w:pPr>
      <w:ind w:left="3360" w:leftChars="1600"/>
    </w:pPr>
  </w:style>
  <w:style w:type="paragraph" w:styleId="56">
    <w:name w:val="Body Text 2"/>
    <w:basedOn w:val="1"/>
    <w:link w:val="648"/>
    <w:qFormat/>
    <w:uiPriority w:val="99"/>
    <w:pPr>
      <w:spacing w:after="120" w:line="480" w:lineRule="auto"/>
    </w:pPr>
  </w:style>
  <w:style w:type="paragraph" w:styleId="57">
    <w:name w:val="HTML Preformatted"/>
    <w:basedOn w:val="1"/>
    <w:link w:val="6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link w:val="650"/>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20"/>
    <w:next w:val="20"/>
    <w:link w:val="651"/>
    <w:semiHidden/>
    <w:qFormat/>
    <w:uiPriority w:val="99"/>
    <w:rPr>
      <w:b/>
      <w:bCs/>
    </w:rPr>
  </w:style>
  <w:style w:type="paragraph" w:styleId="61">
    <w:name w:val="Body Text First Indent 2"/>
    <w:basedOn w:val="16"/>
    <w:link w:val="652"/>
    <w:qFormat/>
    <w:uiPriority w:val="99"/>
    <w:pPr>
      <w:adjustRightInd/>
      <w:spacing w:after="120" w:line="240" w:lineRule="auto"/>
      <w:ind w:left="420" w:leftChars="200" w:firstLine="210"/>
    </w:pPr>
    <w:rPr>
      <w:sz w:val="21"/>
      <w:szCs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b/>
      <w:bCs/>
    </w:rPr>
  </w:style>
  <w:style w:type="character" w:styleId="71">
    <w:name w:val="endnote reference"/>
    <w:basedOn w:val="69"/>
    <w:semiHidden/>
    <w:qFormat/>
    <w:uiPriority w:val="99"/>
    <w:rPr>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Arial"/>
      <w:snapToGrid w:val="0"/>
      <w:color w:val="000000"/>
      <w:kern w:val="0"/>
      <w:sz w:val="18"/>
      <w:szCs w:val="18"/>
      <w:u w:val="none"/>
    </w:rPr>
  </w:style>
  <w:style w:type="character" w:styleId="74">
    <w:name w:val="Emphasis"/>
    <w:basedOn w:val="69"/>
    <w:qFormat/>
    <w:uiPriority w:val="99"/>
    <w:rPr>
      <w:color w:val="auto"/>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basedOn w:val="69"/>
    <w:qFormat/>
    <w:uiPriority w:val="99"/>
    <w:rPr>
      <w:rFonts w:ascii="黑体" w:hAnsi="Courier New" w:eastAsia="黑体" w:cs="黑体"/>
      <w:sz w:val="20"/>
      <w:szCs w:val="20"/>
    </w:rPr>
  </w:style>
  <w:style w:type="character" w:styleId="78">
    <w:name w:val="annotation reference"/>
    <w:basedOn w:val="69"/>
    <w:semiHidden/>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1">
    <w:name w:val="正文文本首行缩进 2"/>
    <w:basedOn w:val="82"/>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81"/>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3">
    <w:name w:val="表格非标题文字"/>
    <w:link w:val="653"/>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4">
    <w:name w:val="*正文"/>
    <w:basedOn w:val="1"/>
    <w:link w:val="654"/>
    <w:qFormat/>
    <w:uiPriority w:val="99"/>
    <w:pPr>
      <w:snapToGrid w:val="0"/>
      <w:spacing w:line="360" w:lineRule="auto"/>
      <w:ind w:firstLine="482"/>
      <w:jc w:val="left"/>
    </w:pPr>
    <w:rPr>
      <w:rFonts w:ascii="宋体" w:cs="宋体"/>
      <w:kern w:val="0"/>
      <w:sz w:val="24"/>
      <w:szCs w:val="24"/>
    </w:rPr>
  </w:style>
  <w:style w:type="paragraph" w:customStyle="1" w:styleId="85">
    <w:name w:val="U_正文"/>
    <w:basedOn w:val="1"/>
    <w:link w:val="661"/>
    <w:qFormat/>
    <w:uiPriority w:val="99"/>
    <w:pPr>
      <w:adjustRightInd/>
      <w:spacing w:beforeLines="20" w:afterLines="20" w:line="300" w:lineRule="auto"/>
      <w:ind w:firstLine="200" w:firstLineChars="200"/>
    </w:pPr>
    <w:rPr>
      <w:kern w:val="0"/>
      <w:sz w:val="24"/>
      <w:szCs w:val="24"/>
    </w:rPr>
  </w:style>
  <w:style w:type="paragraph" w:customStyle="1" w:styleId="86">
    <w:name w:val="哈哈正文"/>
    <w:basedOn w:val="1"/>
    <w:link w:val="667"/>
    <w:qFormat/>
    <w:uiPriority w:val="99"/>
    <w:pPr>
      <w:adjustRightInd/>
      <w:spacing w:line="360" w:lineRule="auto"/>
      <w:ind w:firstLine="200" w:firstLineChars="200"/>
    </w:pPr>
    <w:rPr>
      <w:rFonts w:ascii="宋体" w:hAnsi="宋体" w:cs="宋体"/>
      <w:sz w:val="24"/>
      <w:szCs w:val="24"/>
    </w:rPr>
  </w:style>
  <w:style w:type="paragraph" w:customStyle="1" w:styleId="87">
    <w:name w:val="5正文"/>
    <w:basedOn w:val="1"/>
    <w:link w:val="679"/>
    <w:qFormat/>
    <w:uiPriority w:val="99"/>
    <w:pPr>
      <w:adjustRightInd/>
      <w:spacing w:line="360" w:lineRule="auto"/>
      <w:ind w:firstLine="566" w:firstLineChars="202"/>
      <w:jc w:val="left"/>
    </w:pPr>
    <w:rPr>
      <w:rFonts w:ascii="仿宋_GB2312" w:hAnsi="微软雅黑" w:eastAsia="仿宋_GB2312" w:cs="仿宋_GB2312"/>
      <w:kern w:val="0"/>
    </w:rPr>
  </w:style>
  <w:style w:type="paragraph" w:customStyle="1" w:styleId="88">
    <w:name w:val="正文2"/>
    <w:basedOn w:val="1"/>
    <w:link w:val="691"/>
    <w:qFormat/>
    <w:uiPriority w:val="99"/>
    <w:pPr>
      <w:spacing w:before="156" w:line="360" w:lineRule="auto"/>
      <w:ind w:firstLine="510" w:firstLineChars="200"/>
    </w:pPr>
    <w:rPr>
      <w:sz w:val="24"/>
      <w:szCs w:val="24"/>
    </w:rPr>
  </w:style>
  <w:style w:type="paragraph" w:customStyle="1" w:styleId="89">
    <w:name w:val="无间隔1"/>
    <w:link w:val="698"/>
    <w:qFormat/>
    <w:uiPriority w:val="99"/>
    <w:rPr>
      <w:rFonts w:ascii="Times New Roman" w:hAnsi="Times New Roman" w:eastAsia="宋体" w:cs="Times New Roman"/>
      <w:kern w:val="0"/>
      <w:sz w:val="22"/>
      <w:szCs w:val="22"/>
      <w:lang w:val="en-US" w:eastAsia="zh-CN" w:bidi="ar-SA"/>
    </w:rPr>
  </w:style>
  <w:style w:type="paragraph" w:customStyle="1" w:styleId="90">
    <w:name w:val="纯文本_0_0"/>
    <w:basedOn w:val="91"/>
    <w:link w:val="704"/>
    <w:qFormat/>
    <w:uiPriority w:val="99"/>
    <w:rPr>
      <w:rFonts w:ascii="宋体" w:hAnsi="Courier New" w:cs="宋体"/>
    </w:rPr>
  </w:style>
  <w:style w:type="paragraph" w:customStyle="1" w:styleId="91">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正文（绿盟科技）"/>
    <w:link w:val="713"/>
    <w:qFormat/>
    <w:uiPriority w:val="99"/>
    <w:pPr>
      <w:spacing w:line="300" w:lineRule="auto"/>
    </w:pPr>
    <w:rPr>
      <w:rFonts w:ascii="Arial" w:hAnsi="Arial" w:eastAsia="宋体" w:cs="Arial"/>
      <w:kern w:val="0"/>
      <w:sz w:val="21"/>
      <w:szCs w:val="21"/>
      <w:lang w:val="en-US" w:eastAsia="zh-CN" w:bidi="ar-SA"/>
    </w:rPr>
  </w:style>
  <w:style w:type="paragraph" w:customStyle="1" w:styleId="93">
    <w:name w:val="表格名称"/>
    <w:basedOn w:val="4"/>
    <w:link w:val="721"/>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4">
    <w:name w:val="my正文"/>
    <w:basedOn w:val="1"/>
    <w:link w:val="739"/>
    <w:qFormat/>
    <w:uiPriority w:val="99"/>
    <w:pPr>
      <w:adjustRightInd/>
      <w:spacing w:line="360" w:lineRule="auto"/>
      <w:ind w:firstLine="480" w:firstLineChars="200"/>
    </w:pPr>
    <w:rPr>
      <w:rFonts w:ascii="Tahoma" w:hAnsi="Tahoma" w:cs="Tahoma"/>
      <w:kern w:val="0"/>
      <w:sz w:val="24"/>
      <w:szCs w:val="24"/>
    </w:rPr>
  </w:style>
  <w:style w:type="paragraph" w:customStyle="1" w:styleId="95">
    <w:name w:val="3级"/>
    <w:basedOn w:val="96"/>
    <w:link w:val="745"/>
    <w:qFormat/>
    <w:uiPriority w:val="99"/>
    <w:pPr>
      <w:ind w:left="0" w:right="466" w:firstLine="288"/>
    </w:pPr>
    <w:rPr>
      <w:rFonts w:hAnsi="Times New Roman"/>
    </w:rPr>
  </w:style>
  <w:style w:type="paragraph" w:customStyle="1" w:styleId="96">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7">
    <w:name w:val="标题4-dyf"/>
    <w:basedOn w:val="5"/>
    <w:link w:val="766"/>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8">
    <w:name w:val="冯"/>
    <w:basedOn w:val="1"/>
    <w:link w:val="768"/>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99">
    <w:name w:val="Default"/>
    <w:link w:val="775"/>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0">
    <w:name w:val="正文样式"/>
    <w:basedOn w:val="1"/>
    <w:link w:val="785"/>
    <w:qFormat/>
    <w:uiPriority w:val="99"/>
    <w:pPr>
      <w:adjustRightInd/>
      <w:spacing w:line="360" w:lineRule="auto"/>
      <w:ind w:firstLine="480" w:firstLineChars="200"/>
    </w:pPr>
    <w:rPr>
      <w:rFonts w:ascii="Calibri" w:hAnsi="Calibri" w:cs="Calibri"/>
      <w:kern w:val="0"/>
      <w:sz w:val="24"/>
      <w:szCs w:val="24"/>
    </w:rPr>
  </w:style>
  <w:style w:type="paragraph" w:customStyle="1" w:styleId="101">
    <w:name w:val="gf正文1"/>
    <w:basedOn w:val="1"/>
    <w:link w:val="791"/>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2">
    <w:name w:val="列表1"/>
    <w:basedOn w:val="1"/>
    <w:next w:val="103"/>
    <w:link w:val="794"/>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3">
    <w:name w:val="List Paragraph1"/>
    <w:basedOn w:val="1"/>
    <w:qFormat/>
    <w:uiPriority w:val="99"/>
    <w:pPr>
      <w:spacing w:line="360" w:lineRule="auto"/>
      <w:ind w:firstLine="200" w:firstLineChars="200"/>
    </w:pPr>
    <w:rPr>
      <w:rFonts w:eastAsia="楷体_GB2312"/>
      <w:sz w:val="24"/>
      <w:szCs w:val="24"/>
    </w:rPr>
  </w:style>
  <w:style w:type="paragraph" w:customStyle="1" w:styleId="104">
    <w:name w:val="此正文"/>
    <w:basedOn w:val="1"/>
    <w:link w:val="814"/>
    <w:qFormat/>
    <w:uiPriority w:val="99"/>
    <w:pPr>
      <w:adjustRightInd/>
      <w:spacing w:line="360" w:lineRule="auto"/>
      <w:ind w:firstLine="200" w:firstLineChars="200"/>
    </w:pPr>
    <w:rPr>
      <w:sz w:val="24"/>
      <w:szCs w:val="24"/>
    </w:rPr>
  </w:style>
  <w:style w:type="paragraph" w:customStyle="1" w:styleId="105">
    <w:name w:val="样式 样式 标题 4h4H4Fab-4T5Ref Heading 1rh1Heading sqlsect 1.2.3.... +..."/>
    <w:basedOn w:val="106"/>
    <w:link w:val="831"/>
    <w:qFormat/>
    <w:uiPriority w:val="99"/>
    <w:pPr>
      <w:tabs>
        <w:tab w:val="left" w:pos="2356"/>
      </w:tabs>
    </w:pPr>
  </w:style>
  <w:style w:type="paragraph" w:customStyle="1" w:styleId="106">
    <w:name w:val="样式 标题 4h4H4Fab-4T5Ref Heading 1rh1Heading sqlsect 1.2.3...."/>
    <w:basedOn w:val="5"/>
    <w:link w:val="920"/>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7">
    <w:name w:val="Item List"/>
    <w:link w:val="840"/>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8">
    <w:name w:val="纯文本1"/>
    <w:basedOn w:val="1"/>
    <w:link w:val="842"/>
    <w:qFormat/>
    <w:uiPriority w:val="99"/>
    <w:pPr>
      <w:adjustRightInd/>
    </w:pPr>
    <w:rPr>
      <w:rFonts w:ascii="宋体" w:hAnsi="Courier New" w:cs="宋体"/>
      <w:kern w:val="0"/>
      <w:sz w:val="20"/>
      <w:szCs w:val="20"/>
    </w:rPr>
  </w:style>
  <w:style w:type="paragraph" w:customStyle="1" w:styleId="109">
    <w:name w:val="正文说明"/>
    <w:basedOn w:val="1"/>
    <w:link w:val="851"/>
    <w:qFormat/>
    <w:uiPriority w:val="99"/>
    <w:pPr>
      <w:adjustRightInd/>
      <w:spacing w:line="360" w:lineRule="auto"/>
    </w:pPr>
    <w:rPr>
      <w:kern w:val="0"/>
      <w:sz w:val="24"/>
      <w:szCs w:val="24"/>
    </w:rPr>
  </w:style>
  <w:style w:type="paragraph" w:customStyle="1" w:styleId="110">
    <w:name w:val="Table Text"/>
    <w:basedOn w:val="1"/>
    <w:link w:val="857"/>
    <w:qFormat/>
    <w:uiPriority w:val="99"/>
    <w:pPr>
      <w:widowControl/>
      <w:spacing w:before="60" w:after="60"/>
      <w:jc w:val="left"/>
    </w:pPr>
    <w:rPr>
      <w:kern w:val="0"/>
      <w:sz w:val="24"/>
      <w:szCs w:val="24"/>
    </w:rPr>
  </w:style>
  <w:style w:type="paragraph" w:customStyle="1" w:styleId="111">
    <w:name w:val="公文正文"/>
    <w:basedOn w:val="1"/>
    <w:link w:val="868"/>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2">
    <w:name w:val="正文（缩进2汉字）"/>
    <w:basedOn w:val="1"/>
    <w:link w:val="871"/>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3">
    <w:name w:val="b11_01b"/>
    <w:basedOn w:val="1"/>
    <w:next w:val="1"/>
    <w:link w:val="891"/>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4">
    <w:name w:val="段落"/>
    <w:basedOn w:val="1"/>
    <w:link w:val="899"/>
    <w:qFormat/>
    <w:uiPriority w:val="99"/>
    <w:pPr>
      <w:adjustRightInd/>
      <w:spacing w:line="360" w:lineRule="auto"/>
      <w:ind w:firstLine="480" w:firstLineChars="200"/>
    </w:pPr>
    <w:rPr>
      <w:rFonts w:ascii="宋体" w:cs="宋体"/>
      <w:kern w:val="0"/>
      <w:sz w:val="24"/>
      <w:szCs w:val="24"/>
    </w:rPr>
  </w:style>
  <w:style w:type="paragraph" w:customStyle="1" w:styleId="115">
    <w:name w:val="正文段"/>
    <w:basedOn w:val="1"/>
    <w:link w:val="906"/>
    <w:qFormat/>
    <w:uiPriority w:val="99"/>
    <w:pPr>
      <w:widowControl/>
      <w:snapToGrid w:val="0"/>
      <w:spacing w:afterLines="50"/>
      <w:ind w:firstLine="200" w:firstLineChars="200"/>
    </w:pPr>
    <w:rPr>
      <w:kern w:val="0"/>
      <w:sz w:val="24"/>
      <w:szCs w:val="24"/>
    </w:rPr>
  </w:style>
  <w:style w:type="paragraph" w:customStyle="1" w:styleId="116">
    <w:name w:val="冯广丽"/>
    <w:basedOn w:val="1"/>
    <w:link w:val="909"/>
    <w:qFormat/>
    <w:uiPriority w:val="99"/>
    <w:pPr>
      <w:adjustRightInd/>
      <w:spacing w:line="360" w:lineRule="auto"/>
      <w:ind w:firstLine="480" w:firstLineChars="200"/>
    </w:pPr>
    <w:rPr>
      <w:rFonts w:ascii="宋体" w:cs="宋体"/>
      <w:sz w:val="22"/>
      <w:szCs w:val="22"/>
    </w:rPr>
  </w:style>
  <w:style w:type="paragraph" w:customStyle="1" w:styleId="117">
    <w:name w:val="编号，小四"/>
    <w:basedOn w:val="1"/>
    <w:link w:val="915"/>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8">
    <w:name w:val="仿宋正文"/>
    <w:basedOn w:val="1"/>
    <w:link w:val="922"/>
    <w:qFormat/>
    <w:uiPriority w:val="99"/>
    <w:pPr>
      <w:adjustRightInd/>
      <w:spacing w:line="360" w:lineRule="auto"/>
      <w:ind w:firstLine="480" w:firstLineChars="200"/>
    </w:pPr>
    <w:rPr>
      <w:rFonts w:ascii="仿宋_GB2312" w:eastAsia="仿宋_GB2312" w:cs="仿宋_GB2312"/>
      <w:sz w:val="24"/>
      <w:szCs w:val="24"/>
    </w:rPr>
  </w:style>
  <w:style w:type="paragraph" w:customStyle="1" w:styleId="119">
    <w:name w:val="样式 正文缩进 + 首行缩进:  2 字符"/>
    <w:basedOn w:val="15"/>
    <w:link w:val="934"/>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0">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1">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2">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3">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4">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5">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6">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7">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28">
    <w:name w:val="正文 内标 序号标"/>
    <w:basedOn w:val="129"/>
    <w:qFormat/>
    <w:uiPriority w:val="99"/>
    <w:pPr>
      <w:tabs>
        <w:tab w:val="left" w:pos="0"/>
      </w:tabs>
      <w:adjustRightInd/>
      <w:spacing w:before="0"/>
      <w:ind w:firstLine="482"/>
    </w:pPr>
    <w:rPr>
      <w:rFonts w:ascii="微软雅黑" w:hAnsi="微软雅黑" w:cs="微软雅黑"/>
      <w:sz w:val="24"/>
      <w:szCs w:val="24"/>
    </w:rPr>
  </w:style>
  <w:style w:type="paragraph" w:customStyle="1" w:styleId="129">
    <w:name w:val="My正文"/>
    <w:basedOn w:val="1"/>
    <w:qFormat/>
    <w:uiPriority w:val="99"/>
    <w:pPr>
      <w:spacing w:before="120" w:line="360" w:lineRule="auto"/>
      <w:ind w:firstLine="567"/>
    </w:pPr>
    <w:rPr>
      <w:rFonts w:ascii="Arial" w:hAnsi="Arial" w:cs="Arial"/>
      <w:sz w:val="20"/>
      <w:szCs w:val="20"/>
    </w:rPr>
  </w:style>
  <w:style w:type="paragraph" w:customStyle="1" w:styleId="130">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1">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2">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3">
    <w:name w:val="修订2"/>
    <w:qFormat/>
    <w:uiPriority w:val="99"/>
    <w:rPr>
      <w:rFonts w:ascii="Times New Roman" w:hAnsi="Times New Roman" w:eastAsia="宋体" w:cs="Times New Roman"/>
      <w:kern w:val="2"/>
      <w:sz w:val="21"/>
      <w:szCs w:val="21"/>
      <w:lang w:val="en-US" w:eastAsia="zh-CN" w:bidi="ar-SA"/>
    </w:rPr>
  </w:style>
  <w:style w:type="paragraph" w:customStyle="1" w:styleId="134">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5">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6">
    <w:name w:val="文章标题"/>
    <w:next w:val="137"/>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7">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8">
    <w:name w:val="Char1 Char Char Char5"/>
    <w:basedOn w:val="1"/>
    <w:qFormat/>
    <w:uiPriority w:val="99"/>
    <w:pPr>
      <w:adjustRightInd/>
      <w:ind w:firstLine="200" w:firstLineChars="200"/>
    </w:pPr>
    <w:rPr>
      <w:rFonts w:ascii="Tahoma" w:hAnsi="Tahoma" w:cs="Tahoma"/>
      <w:sz w:val="24"/>
      <w:szCs w:val="24"/>
    </w:rPr>
  </w:style>
  <w:style w:type="paragraph" w:customStyle="1" w:styleId="139">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0">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1">
    <w:name w:val="Char Char Char Char Char Char Char Char"/>
    <w:basedOn w:val="1"/>
    <w:qFormat/>
    <w:uiPriority w:val="99"/>
    <w:pPr>
      <w:tabs>
        <w:tab w:val="left" w:pos="360"/>
      </w:tabs>
    </w:pPr>
    <w:rPr>
      <w:sz w:val="24"/>
      <w:szCs w:val="24"/>
    </w:rPr>
  </w:style>
  <w:style w:type="paragraph" w:customStyle="1" w:styleId="142">
    <w:name w:val="Char Char11 Char Char Char"/>
    <w:basedOn w:val="1"/>
    <w:qFormat/>
    <w:uiPriority w:val="99"/>
    <w:pPr>
      <w:spacing w:line="360" w:lineRule="auto"/>
    </w:pPr>
  </w:style>
  <w:style w:type="paragraph" w:customStyle="1" w:styleId="143">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4">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5">
    <w:name w:val="样式3"/>
    <w:basedOn w:val="146"/>
    <w:qFormat/>
    <w:uiPriority w:val="99"/>
    <w:pPr>
      <w:tabs>
        <w:tab w:val="left" w:pos="2790"/>
        <w:tab w:val="left" w:pos="4230"/>
      </w:tabs>
      <w:spacing w:beforeLines="100"/>
      <w:jc w:val="left"/>
    </w:pPr>
  </w:style>
  <w:style w:type="paragraph" w:customStyle="1" w:styleId="146">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7">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8">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9">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0">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1">
    <w:name w:val="正文21"/>
    <w:basedOn w:val="1"/>
    <w:qFormat/>
    <w:uiPriority w:val="99"/>
    <w:pPr>
      <w:adjustRightInd/>
      <w:spacing w:before="156" w:line="360" w:lineRule="auto"/>
      <w:ind w:firstLine="510" w:firstLineChars="200"/>
    </w:pPr>
    <w:rPr>
      <w:sz w:val="24"/>
      <w:szCs w:val="24"/>
    </w:rPr>
  </w:style>
  <w:style w:type="paragraph" w:customStyle="1" w:styleId="152">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3">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99"/>
    <w:rPr>
      <w:rFonts w:ascii="仿宋_GB2312" w:eastAsia="仿宋_GB2312" w:cs="仿宋_GB2312"/>
      <w:b/>
      <w:bCs/>
      <w:sz w:val="32"/>
      <w:szCs w:val="32"/>
    </w:rPr>
  </w:style>
  <w:style w:type="paragraph" w:customStyle="1" w:styleId="155">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7">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8">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9">
    <w:name w:val="6级标题"/>
    <w:basedOn w:val="160"/>
    <w:qFormat/>
    <w:uiPriority w:val="99"/>
    <w:pPr>
      <w:keepNext/>
      <w:tabs>
        <w:tab w:val="left" w:pos="360"/>
      </w:tabs>
      <w:outlineLvl w:val="5"/>
    </w:pPr>
  </w:style>
  <w:style w:type="paragraph" w:customStyle="1" w:styleId="160">
    <w:name w:val="5级标题"/>
    <w:basedOn w:val="161"/>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1">
    <w:name w:val="4级标题"/>
    <w:basedOn w:val="103"/>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2">
    <w:name w:val="样式 正文文本缩进 + 段前: 2 字符"/>
    <w:basedOn w:val="1"/>
    <w:qFormat/>
    <w:uiPriority w:val="99"/>
    <w:pPr>
      <w:adjustRightInd/>
      <w:ind w:left="420" w:leftChars="200"/>
      <w:jc w:val="left"/>
    </w:pPr>
    <w:rPr>
      <w:sz w:val="28"/>
      <w:szCs w:val="28"/>
      <w:lang w:eastAsia="zh-TW"/>
    </w:rPr>
  </w:style>
  <w:style w:type="paragraph" w:customStyle="1" w:styleId="163">
    <w:name w:val="Char2 Char Char"/>
    <w:basedOn w:val="1"/>
    <w:qFormat/>
    <w:uiPriority w:val="99"/>
    <w:pPr>
      <w:adjustRightInd/>
    </w:pPr>
    <w:rPr>
      <w:rFonts w:ascii="Tahoma" w:hAnsi="Tahoma" w:cs="Tahoma"/>
      <w:sz w:val="24"/>
      <w:szCs w:val="24"/>
    </w:rPr>
  </w:style>
  <w:style w:type="paragraph" w:customStyle="1" w:styleId="164">
    <w:name w:val="_Style 11"/>
    <w:basedOn w:val="1"/>
    <w:qFormat/>
    <w:uiPriority w:val="99"/>
    <w:pPr>
      <w:adjustRightInd/>
      <w:ind w:firstLine="420" w:firstLineChars="200"/>
    </w:pPr>
    <w:rPr>
      <w:rFonts w:eastAsia="仿宋_GB2312"/>
      <w:sz w:val="28"/>
      <w:szCs w:val="28"/>
    </w:rPr>
  </w:style>
  <w:style w:type="paragraph" w:customStyle="1" w:styleId="165">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6">
    <w:name w:val="Char Char Char"/>
    <w:basedOn w:val="1"/>
    <w:qFormat/>
    <w:uiPriority w:val="99"/>
    <w:rPr>
      <w:rFonts w:ascii="Tahoma" w:hAnsi="Tahoma" w:cs="Tahoma"/>
      <w:sz w:val="24"/>
      <w:szCs w:val="24"/>
    </w:rPr>
  </w:style>
  <w:style w:type="paragraph" w:customStyle="1" w:styleId="167">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8">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69">
    <w:name w:val="No Spacing1"/>
    <w:basedOn w:val="1"/>
    <w:link w:val="942"/>
    <w:qFormat/>
    <w:uiPriority w:val="99"/>
    <w:rPr>
      <w:sz w:val="22"/>
      <w:szCs w:val="22"/>
    </w:rPr>
  </w:style>
  <w:style w:type="paragraph" w:customStyle="1" w:styleId="170">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1">
    <w:name w:val="Char Char Char Char Char Char Char Char Char Char Char Char1 Char1"/>
    <w:basedOn w:val="1"/>
    <w:qFormat/>
    <w:uiPriority w:val="99"/>
    <w:rPr>
      <w:rFonts w:ascii="Tahoma" w:hAnsi="Tahoma" w:cs="Tahoma"/>
      <w:sz w:val="24"/>
      <w:szCs w:val="24"/>
    </w:rPr>
  </w:style>
  <w:style w:type="paragraph" w:customStyle="1" w:styleId="172">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3">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4">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5">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76">
    <w:name w:val="五级无标题条"/>
    <w:basedOn w:val="1"/>
    <w:qFormat/>
    <w:uiPriority w:val="99"/>
    <w:pPr>
      <w:adjustRightInd/>
    </w:pPr>
  </w:style>
  <w:style w:type="paragraph" w:customStyle="1" w:styleId="177">
    <w:name w:val="Char5"/>
    <w:basedOn w:val="1"/>
    <w:qFormat/>
    <w:uiPriority w:val="99"/>
    <w:rPr>
      <w:rFonts w:ascii="仿宋_GB2312" w:eastAsia="仿宋_GB2312" w:cs="仿宋_GB2312"/>
      <w:b/>
      <w:bCs/>
      <w:sz w:val="32"/>
      <w:szCs w:val="32"/>
    </w:rPr>
  </w:style>
  <w:style w:type="paragraph" w:customStyle="1" w:styleId="178">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9">
    <w:name w:val="彩色列表 - 强调文字颜色 12"/>
    <w:basedOn w:val="1"/>
    <w:qFormat/>
    <w:uiPriority w:val="99"/>
    <w:pPr>
      <w:adjustRightInd/>
      <w:ind w:firstLine="420" w:firstLineChars="200"/>
    </w:pPr>
    <w:rPr>
      <w:rFonts w:ascii="Calibri" w:hAnsi="Calibri" w:cs="Calibri"/>
    </w:rPr>
  </w:style>
  <w:style w:type="paragraph" w:customStyle="1" w:styleId="180">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1">
    <w:name w:val="Char2"/>
    <w:basedOn w:val="1"/>
    <w:qFormat/>
    <w:uiPriority w:val="99"/>
    <w:rPr>
      <w:rFonts w:ascii="仿宋_GB2312" w:eastAsia="仿宋_GB2312" w:cs="仿宋_GB2312"/>
      <w:b/>
      <w:bCs/>
      <w:sz w:val="32"/>
      <w:szCs w:val="32"/>
    </w:rPr>
  </w:style>
  <w:style w:type="paragraph" w:customStyle="1" w:styleId="182">
    <w:name w:val="数字标题3"/>
    <w:basedOn w:val="2"/>
    <w:next w:val="1"/>
    <w:qFormat/>
    <w:uiPriority w:val="99"/>
    <w:pPr>
      <w:spacing w:line="240" w:lineRule="auto"/>
    </w:pPr>
    <w:rPr>
      <w:sz w:val="28"/>
      <w:szCs w:val="28"/>
    </w:rPr>
  </w:style>
  <w:style w:type="paragraph" w:customStyle="1" w:styleId="183">
    <w:name w:val="FA正文"/>
    <w:basedOn w:val="1"/>
    <w:qFormat/>
    <w:uiPriority w:val="99"/>
    <w:pPr>
      <w:spacing w:line="360" w:lineRule="auto"/>
      <w:ind w:firstLine="480" w:firstLineChars="200"/>
    </w:pPr>
    <w:rPr>
      <w:rFonts w:hAnsi="宋体"/>
      <w:sz w:val="24"/>
      <w:szCs w:val="24"/>
    </w:rPr>
  </w:style>
  <w:style w:type="paragraph" w:customStyle="1" w:styleId="184">
    <w:name w:val="MM Topic 5"/>
    <w:basedOn w:val="6"/>
    <w:qFormat/>
    <w:uiPriority w:val="99"/>
    <w:pPr>
      <w:tabs>
        <w:tab w:val="left" w:pos="2520"/>
        <w:tab w:val="clear" w:pos="1008"/>
      </w:tabs>
      <w:adjustRightInd/>
      <w:ind w:left="2520" w:hanging="420"/>
    </w:pPr>
  </w:style>
  <w:style w:type="paragraph" w:customStyle="1" w:styleId="185">
    <w:name w:val="Char Char Char Char Char Char Char Char Char Char1"/>
    <w:basedOn w:val="1"/>
    <w:qFormat/>
    <w:uiPriority w:val="99"/>
    <w:rPr>
      <w:rFonts w:ascii="仿宋_GB2312" w:eastAsia="仿宋_GB2312" w:cs="仿宋_GB2312"/>
      <w:b/>
      <w:bCs/>
      <w:sz w:val="32"/>
      <w:szCs w:val="32"/>
    </w:rPr>
  </w:style>
  <w:style w:type="paragraph" w:customStyle="1" w:styleId="186">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7">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8">
    <w:name w:val="Char2 Char Char Char"/>
    <w:basedOn w:val="1"/>
    <w:qFormat/>
    <w:uiPriority w:val="99"/>
    <w:rPr>
      <w:rFonts w:ascii="仿宋_GB2312" w:eastAsia="仿宋_GB2312" w:cs="仿宋_GB2312"/>
      <w:b/>
      <w:bCs/>
      <w:sz w:val="32"/>
      <w:szCs w:val="32"/>
    </w:rPr>
  </w:style>
  <w:style w:type="paragraph" w:customStyle="1" w:styleId="189">
    <w:name w:val="Char2 Char Char Char1"/>
    <w:basedOn w:val="1"/>
    <w:qFormat/>
    <w:uiPriority w:val="99"/>
    <w:rPr>
      <w:rFonts w:ascii="仿宋_GB2312" w:eastAsia="仿宋_GB2312" w:cs="仿宋_GB2312"/>
      <w:b/>
      <w:bCs/>
      <w:sz w:val="32"/>
      <w:szCs w:val="32"/>
    </w:rPr>
  </w:style>
  <w:style w:type="paragraph" w:customStyle="1" w:styleId="190">
    <w:name w:val="默认段落样式"/>
    <w:basedOn w:val="88"/>
    <w:qFormat/>
    <w:uiPriority w:val="99"/>
    <w:pPr>
      <w:spacing w:before="0"/>
      <w:ind w:firstLine="480"/>
      <w:outlineLvl w:val="2"/>
    </w:pPr>
    <w:rPr>
      <w:rFonts w:ascii="仿宋_GB2312" w:hAnsi="宋体" w:eastAsia="仿宋_GB2312" w:cs="仿宋_GB2312"/>
      <w:color w:val="000000"/>
    </w:rPr>
  </w:style>
  <w:style w:type="paragraph" w:customStyle="1" w:styleId="191">
    <w:name w:val="图中文字"/>
    <w:basedOn w:val="1"/>
    <w:qFormat/>
    <w:uiPriority w:val="99"/>
    <w:pPr>
      <w:snapToGrid w:val="0"/>
      <w:spacing w:line="240" w:lineRule="atLeast"/>
      <w:ind w:firstLine="200" w:firstLineChars="200"/>
      <w:jc w:val="center"/>
    </w:pPr>
    <w:rPr>
      <w:sz w:val="24"/>
      <w:szCs w:val="24"/>
    </w:rPr>
  </w:style>
  <w:style w:type="paragraph" w:customStyle="1" w:styleId="192">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3">
    <w:name w:val="MM Topic 3"/>
    <w:basedOn w:val="2"/>
    <w:qFormat/>
    <w:uiPriority w:val="99"/>
    <w:pPr>
      <w:tabs>
        <w:tab w:val="left" w:pos="1680"/>
        <w:tab w:val="clear" w:pos="900"/>
      </w:tabs>
      <w:adjustRightInd/>
      <w:ind w:left="1680" w:hanging="420"/>
    </w:pPr>
  </w:style>
  <w:style w:type="paragraph" w:customStyle="1" w:styleId="194">
    <w:name w:val="标准小四"/>
    <w:basedOn w:val="1"/>
    <w:qFormat/>
    <w:uiPriority w:val="99"/>
    <w:pPr>
      <w:spacing w:line="360" w:lineRule="auto"/>
      <w:ind w:firstLine="480" w:firstLineChars="200"/>
    </w:pPr>
    <w:rPr>
      <w:rFonts w:ascii="Arial" w:hAnsi="Arial" w:cs="Arial"/>
      <w:sz w:val="24"/>
      <w:szCs w:val="24"/>
    </w:rPr>
  </w:style>
  <w:style w:type="paragraph" w:customStyle="1" w:styleId="195">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196">
    <w:name w:val="表格（小）"/>
    <w:basedOn w:val="1"/>
    <w:qFormat/>
    <w:uiPriority w:val="99"/>
    <w:pPr>
      <w:adjustRightInd/>
      <w:snapToGrid w:val="0"/>
      <w:spacing w:line="300" w:lineRule="auto"/>
    </w:pPr>
    <w:rPr>
      <w:rFonts w:eastAsia="仿宋"/>
    </w:rPr>
  </w:style>
  <w:style w:type="paragraph" w:customStyle="1" w:styleId="197">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8">
    <w:name w:val="Char2 Char Char1"/>
    <w:basedOn w:val="1"/>
    <w:qFormat/>
    <w:uiPriority w:val="99"/>
    <w:pPr>
      <w:adjustRightInd/>
    </w:pPr>
    <w:rPr>
      <w:rFonts w:ascii="Tahoma" w:hAnsi="Tahoma" w:cs="Tahoma"/>
      <w:sz w:val="24"/>
      <w:szCs w:val="24"/>
    </w:rPr>
  </w:style>
  <w:style w:type="paragraph" w:customStyle="1" w:styleId="199">
    <w:name w:val="列出段落5"/>
    <w:basedOn w:val="1"/>
    <w:qFormat/>
    <w:uiPriority w:val="99"/>
    <w:pPr>
      <w:spacing w:line="360" w:lineRule="auto"/>
      <w:ind w:firstLine="200" w:firstLineChars="200"/>
    </w:pPr>
    <w:rPr>
      <w:rFonts w:eastAsia="楷体_GB2312"/>
      <w:sz w:val="24"/>
      <w:szCs w:val="24"/>
    </w:rPr>
  </w:style>
  <w:style w:type="paragraph" w:customStyle="1" w:styleId="200">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3">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5">
    <w:name w:val="样式 左侧:  0.85 厘米 首行缩进:  0.85 厘米"/>
    <w:basedOn w:val="1"/>
    <w:qFormat/>
    <w:uiPriority w:val="99"/>
    <w:pPr>
      <w:adjustRightInd/>
      <w:spacing w:line="360" w:lineRule="auto"/>
      <w:ind w:firstLine="482"/>
    </w:pPr>
    <w:rPr>
      <w:sz w:val="24"/>
      <w:szCs w:val="24"/>
    </w:rPr>
  </w:style>
  <w:style w:type="paragraph" w:customStyle="1" w:styleId="206">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7">
    <w:name w:val="_Style 3"/>
    <w:basedOn w:val="1"/>
    <w:qFormat/>
    <w:uiPriority w:val="99"/>
    <w:pPr>
      <w:adjustRightInd/>
      <w:ind w:firstLine="420" w:firstLineChars="200"/>
    </w:pPr>
    <w:rPr>
      <w:rFonts w:eastAsia="仿宋_GB2312"/>
      <w:sz w:val="28"/>
      <w:szCs w:val="28"/>
    </w:rPr>
  </w:style>
  <w:style w:type="paragraph" w:customStyle="1" w:styleId="20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9">
    <w:name w:val="Bulleting First Indent 1"/>
    <w:basedOn w:val="2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0">
    <w:name w:val="左对齐表格文字"/>
    <w:basedOn w:val="1"/>
    <w:qFormat/>
    <w:uiPriority w:val="99"/>
    <w:pPr>
      <w:adjustRightInd/>
      <w:ind w:firstLine="200" w:firstLineChars="200"/>
      <w:jc w:val="right"/>
    </w:pPr>
  </w:style>
  <w:style w:type="paragraph" w:customStyle="1" w:styleId="211">
    <w:name w:val="Char Char11 Char Char Char Char Char Char Char Char Char"/>
    <w:basedOn w:val="1"/>
    <w:qFormat/>
    <w:uiPriority w:val="99"/>
    <w:pPr>
      <w:spacing w:line="360" w:lineRule="auto"/>
    </w:pPr>
  </w:style>
  <w:style w:type="paragraph" w:customStyle="1" w:styleId="212">
    <w:name w:val="正文1.25"/>
    <w:basedOn w:val="1"/>
    <w:qFormat/>
    <w:uiPriority w:val="99"/>
    <w:pPr>
      <w:adjustRightInd/>
      <w:spacing w:line="300" w:lineRule="auto"/>
      <w:ind w:firstLine="480" w:firstLineChars="200"/>
    </w:pPr>
    <w:rPr>
      <w:sz w:val="24"/>
      <w:szCs w:val="24"/>
    </w:rPr>
  </w:style>
  <w:style w:type="paragraph" w:customStyle="1" w:styleId="213">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6">
    <w:name w:val="Char Char1 Char Char Char1"/>
    <w:basedOn w:val="1"/>
    <w:qFormat/>
    <w:uiPriority w:val="99"/>
    <w:rPr>
      <w:rFonts w:ascii="仿宋_GB2312" w:eastAsia="仿宋_GB2312" w:cs="仿宋_GB2312"/>
      <w:b/>
      <w:bCs/>
      <w:sz w:val="32"/>
      <w:szCs w:val="32"/>
    </w:rPr>
  </w:style>
  <w:style w:type="paragraph" w:customStyle="1" w:styleId="217">
    <w:name w:val="列出段落2"/>
    <w:basedOn w:val="1"/>
    <w:qFormat/>
    <w:uiPriority w:val="99"/>
    <w:pPr>
      <w:adjustRightInd/>
      <w:ind w:firstLine="420" w:firstLineChars="200"/>
    </w:pPr>
    <w:rPr>
      <w:rFonts w:ascii="宋体" w:hAnsi="宋体" w:cs="宋体"/>
      <w:sz w:val="24"/>
      <w:szCs w:val="24"/>
    </w:rPr>
  </w:style>
  <w:style w:type="paragraph" w:customStyle="1" w:styleId="218">
    <w:name w:val="默认段落字体 Para Char Char Char Char Char Char Char"/>
    <w:basedOn w:val="1"/>
    <w:qFormat/>
    <w:uiPriority w:val="99"/>
    <w:rPr>
      <w:rFonts w:eastAsia="仿宋_GB2312"/>
      <w:sz w:val="28"/>
      <w:szCs w:val="28"/>
    </w:rPr>
  </w:style>
  <w:style w:type="paragraph" w:customStyle="1" w:styleId="219">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0">
    <w:name w:val="样式 标题 4PIM 4H4h4bulletblbbH41H42H43H44H45H46H47H48...1"/>
    <w:basedOn w:val="5"/>
    <w:qFormat/>
    <w:uiPriority w:val="99"/>
    <w:pPr>
      <w:widowControl/>
      <w:jc w:val="left"/>
    </w:pPr>
    <w:rPr>
      <w:sz w:val="24"/>
      <w:szCs w:val="24"/>
    </w:rPr>
  </w:style>
  <w:style w:type="paragraph" w:customStyle="1" w:styleId="221">
    <w:name w:val="彩色列表 - 强调文字颜色 11"/>
    <w:basedOn w:val="1"/>
    <w:qFormat/>
    <w:uiPriority w:val="99"/>
    <w:pPr>
      <w:adjustRightInd/>
      <w:ind w:firstLine="420" w:firstLineChars="200"/>
    </w:pPr>
    <w:rPr>
      <w:rFonts w:ascii="Calibri" w:hAnsi="Calibri" w:cs="Calibri"/>
    </w:rPr>
  </w:style>
  <w:style w:type="paragraph" w:customStyle="1" w:styleId="222">
    <w:name w:val="加粗正文"/>
    <w:basedOn w:val="1"/>
    <w:qFormat/>
    <w:uiPriority w:val="99"/>
    <w:pPr>
      <w:adjustRightInd/>
      <w:spacing w:beforeLines="50" w:afterLines="50" w:line="360" w:lineRule="auto"/>
      <w:ind w:firstLine="422" w:firstLineChars="200"/>
    </w:pPr>
    <w:rPr>
      <w:b/>
      <w:bCs/>
    </w:rPr>
  </w:style>
  <w:style w:type="paragraph" w:customStyle="1" w:styleId="223">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4">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5">
    <w:name w:val="Char Char Char1 Char1"/>
    <w:basedOn w:val="1"/>
    <w:qFormat/>
    <w:uiPriority w:val="99"/>
  </w:style>
  <w:style w:type="paragraph" w:customStyle="1" w:styleId="22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7">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8">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9">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1">
    <w:name w:val="CM14"/>
    <w:basedOn w:val="99"/>
    <w:next w:val="99"/>
    <w:qFormat/>
    <w:uiPriority w:val="99"/>
    <w:pPr>
      <w:spacing w:after="68"/>
    </w:pPr>
    <w:rPr>
      <w:rFonts w:ascii="FHLHE E+ Futura Bk" w:eastAsia="FHLHE E+ Futura Bk" w:cs="FHLHE E+ Futura Bk"/>
      <w:color w:val="auto"/>
    </w:rPr>
  </w:style>
  <w:style w:type="paragraph" w:customStyle="1" w:styleId="23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3">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4">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5">
    <w:name w:val="正文文字 2"/>
    <w:basedOn w:val="99"/>
    <w:next w:val="99"/>
    <w:qFormat/>
    <w:uiPriority w:val="99"/>
    <w:rPr>
      <w:rFonts w:ascii="宋体" w:eastAsia="宋体" w:cs="宋体"/>
      <w:color w:val="auto"/>
    </w:rPr>
  </w:style>
  <w:style w:type="paragraph" w:customStyle="1" w:styleId="23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7">
    <w:name w:val="Char Char1 Char"/>
    <w:basedOn w:val="1"/>
    <w:qFormat/>
    <w:uiPriority w:val="99"/>
    <w:rPr>
      <w:rFonts w:ascii="仿宋_GB2312" w:eastAsia="仿宋_GB2312" w:cs="仿宋_GB2312"/>
      <w:b/>
      <w:bCs/>
      <w:sz w:val="32"/>
      <w:szCs w:val="32"/>
    </w:rPr>
  </w:style>
  <w:style w:type="paragraph" w:customStyle="1" w:styleId="23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9">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0">
    <w:name w:val="Char Char111"/>
    <w:basedOn w:val="1"/>
    <w:qFormat/>
    <w:uiPriority w:val="99"/>
    <w:pPr>
      <w:spacing w:line="360" w:lineRule="auto"/>
    </w:pPr>
  </w:style>
  <w:style w:type="paragraph" w:customStyle="1" w:styleId="241">
    <w:name w:val="Char"/>
    <w:basedOn w:val="1"/>
    <w:qFormat/>
    <w:uiPriority w:val="99"/>
    <w:rPr>
      <w:rFonts w:ascii="仿宋_GB2312" w:eastAsia="仿宋_GB2312" w:cs="仿宋_GB2312"/>
      <w:b/>
      <w:bCs/>
      <w:sz w:val="32"/>
      <w:szCs w:val="32"/>
    </w:rPr>
  </w:style>
  <w:style w:type="paragraph" w:customStyle="1" w:styleId="242">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4">
    <w:name w:val="Char Char Char1 Char"/>
    <w:basedOn w:val="1"/>
    <w:qFormat/>
    <w:uiPriority w:val="99"/>
  </w:style>
  <w:style w:type="paragraph" w:customStyle="1" w:styleId="245">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7">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8">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9">
    <w:name w:val="规范正文"/>
    <w:basedOn w:val="1"/>
    <w:qFormat/>
    <w:uiPriority w:val="99"/>
    <w:pPr>
      <w:tabs>
        <w:tab w:val="left" w:pos="840"/>
      </w:tabs>
      <w:spacing w:beforeLines="50" w:line="360" w:lineRule="auto"/>
      <w:ind w:left="840" w:hanging="420"/>
      <w:textAlignment w:val="baseline"/>
    </w:pPr>
  </w:style>
  <w:style w:type="paragraph" w:customStyle="1" w:styleId="25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2">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7">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8">
    <w:name w:val="Char Char Char Char Char Char Char Char Char Char"/>
    <w:basedOn w:val="1"/>
    <w:qFormat/>
    <w:uiPriority w:val="99"/>
    <w:rPr>
      <w:rFonts w:ascii="仿宋_GB2312" w:eastAsia="仿宋_GB2312" w:cs="仿宋_GB2312"/>
      <w:b/>
      <w:bCs/>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0">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1">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3">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4">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5">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99"/>
  </w:style>
  <w:style w:type="paragraph" w:customStyle="1" w:styleId="268">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9">
    <w:name w:val="默认段落字体 Para Char"/>
    <w:basedOn w:val="1"/>
    <w:qFormat/>
    <w:uiPriority w:val="99"/>
    <w:rPr>
      <w:rFonts w:ascii="Tahoma" w:hAnsi="Tahoma" w:cs="Tahoma"/>
      <w:sz w:val="24"/>
      <w:szCs w:val="24"/>
    </w:rPr>
  </w:style>
  <w:style w:type="paragraph" w:customStyle="1" w:styleId="270">
    <w:name w:val="标题五"/>
    <w:basedOn w:val="1"/>
    <w:qFormat/>
    <w:uiPriority w:val="99"/>
    <w:pPr>
      <w:adjustRightInd/>
      <w:spacing w:beforeLines="50" w:line="360" w:lineRule="auto"/>
    </w:pPr>
    <w:rPr>
      <w:b/>
      <w:bCs/>
      <w:sz w:val="24"/>
      <w:szCs w:val="24"/>
    </w:rPr>
  </w:style>
  <w:style w:type="paragraph" w:customStyle="1" w:styleId="271">
    <w:name w:val="Char Char1101"/>
    <w:basedOn w:val="1"/>
    <w:qFormat/>
    <w:uiPriority w:val="99"/>
    <w:pPr>
      <w:spacing w:line="360" w:lineRule="auto"/>
    </w:pPr>
    <w:rPr>
      <w:rFonts w:ascii="Tahoma" w:hAnsi="Tahoma" w:cs="Tahoma"/>
      <w:sz w:val="24"/>
      <w:szCs w:val="24"/>
    </w:rPr>
  </w:style>
  <w:style w:type="paragraph" w:customStyle="1" w:styleId="272">
    <w:name w:val="Char Char Char Char Char Char Char Char1"/>
    <w:basedOn w:val="1"/>
    <w:qFormat/>
    <w:uiPriority w:val="99"/>
    <w:pPr>
      <w:tabs>
        <w:tab w:val="left" w:pos="360"/>
      </w:tabs>
    </w:pPr>
    <w:rPr>
      <w:sz w:val="24"/>
      <w:szCs w:val="24"/>
    </w:rPr>
  </w:style>
  <w:style w:type="paragraph" w:customStyle="1" w:styleId="273">
    <w:name w:val="Char Char Char 字元 字元"/>
    <w:basedOn w:val="1"/>
    <w:qFormat/>
    <w:uiPriority w:val="99"/>
    <w:pPr>
      <w:adjustRightInd/>
      <w:spacing w:line="360" w:lineRule="auto"/>
      <w:ind w:firstLine="200" w:firstLineChars="200"/>
    </w:pPr>
  </w:style>
  <w:style w:type="paragraph" w:customStyle="1" w:styleId="27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5">
    <w:name w:val="Char Char Char Char Char Char Char"/>
    <w:basedOn w:val="1"/>
    <w:qFormat/>
    <w:uiPriority w:val="99"/>
    <w:rPr>
      <w:rFonts w:ascii="仿宋_GB2312" w:eastAsia="仿宋_GB2312" w:cs="仿宋_GB2312"/>
      <w:b/>
      <w:bCs/>
      <w:sz w:val="32"/>
      <w:szCs w:val="32"/>
    </w:rPr>
  </w:style>
  <w:style w:type="paragraph" w:customStyle="1" w:styleId="27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8">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79">
    <w:name w:val="样式6"/>
    <w:basedOn w:val="33"/>
    <w:qFormat/>
    <w:uiPriority w:val="99"/>
    <w:pPr>
      <w:spacing w:line="460" w:lineRule="exact"/>
      <w:outlineLvl w:val="2"/>
    </w:pPr>
    <w:rPr>
      <w:rFonts w:ascii="仿宋_GB2312" w:hAnsi="宋体" w:eastAsia="仿宋_GB2312" w:cs="仿宋_GB2312"/>
      <w:b/>
      <w:bCs/>
      <w:sz w:val="24"/>
      <w:szCs w:val="24"/>
    </w:rPr>
  </w:style>
  <w:style w:type="paragraph" w:customStyle="1" w:styleId="280">
    <w:name w:val="批注框文本 Char Char"/>
    <w:basedOn w:val="1"/>
    <w:qFormat/>
    <w:uiPriority w:val="99"/>
    <w:pPr>
      <w:adjustRightInd/>
    </w:pPr>
    <w:rPr>
      <w:sz w:val="18"/>
      <w:szCs w:val="18"/>
    </w:rPr>
  </w:style>
  <w:style w:type="paragraph" w:customStyle="1" w:styleId="281">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3">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7">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8">
    <w:name w:val="正文文字缩进项目"/>
    <w:basedOn w:val="1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9">
    <w:name w:val="文档正文"/>
    <w:basedOn w:val="1"/>
    <w:qFormat/>
    <w:uiPriority w:val="99"/>
    <w:pPr>
      <w:spacing w:line="480" w:lineRule="atLeast"/>
      <w:ind w:firstLine="567"/>
      <w:textAlignment w:val="baseline"/>
    </w:pPr>
    <w:rPr>
      <w:kern w:val="0"/>
      <w:sz w:val="24"/>
      <w:szCs w:val="24"/>
    </w:rPr>
  </w:style>
  <w:style w:type="paragraph" w:customStyle="1" w:styleId="290">
    <w:name w:val="正文文字表格居中"/>
    <w:basedOn w:val="1"/>
    <w:next w:val="56"/>
    <w:qFormat/>
    <w:uiPriority w:val="99"/>
    <w:pPr>
      <w:snapToGrid w:val="0"/>
      <w:spacing w:line="360" w:lineRule="auto"/>
    </w:pPr>
    <w:rPr>
      <w:rFonts w:ascii="宋体" w:cs="宋体"/>
      <w:b/>
      <w:bCs/>
      <w:sz w:val="24"/>
      <w:szCs w:val="24"/>
    </w:rPr>
  </w:style>
  <w:style w:type="paragraph" w:customStyle="1" w:styleId="291">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2">
    <w:name w:val="小节"/>
    <w:basedOn w:val="2"/>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3">
    <w:name w:val="Plain Text1"/>
    <w:basedOn w:val="1"/>
    <w:qFormat/>
    <w:uiPriority w:val="99"/>
    <w:pPr>
      <w:adjustRightInd/>
    </w:pPr>
    <w:rPr>
      <w:rFonts w:ascii="宋体" w:hAnsi="Courier New" w:cs="宋体"/>
    </w:rPr>
  </w:style>
  <w:style w:type="paragraph" w:customStyle="1" w:styleId="294">
    <w:name w:val="Char3"/>
    <w:basedOn w:val="1"/>
    <w:qFormat/>
    <w:uiPriority w:val="99"/>
    <w:pPr>
      <w:adjustRightInd/>
    </w:pPr>
    <w:rPr>
      <w:rFonts w:ascii="仿宋_GB2312" w:eastAsia="仿宋_GB2312" w:cs="仿宋_GB2312"/>
      <w:b/>
      <w:bCs/>
      <w:sz w:val="32"/>
      <w:szCs w:val="32"/>
    </w:rPr>
  </w:style>
  <w:style w:type="paragraph" w:customStyle="1" w:styleId="29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7">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8">
    <w:name w:val="List Paragraph11"/>
    <w:basedOn w:val="1"/>
    <w:qFormat/>
    <w:uiPriority w:val="99"/>
    <w:pPr>
      <w:spacing w:line="360" w:lineRule="auto"/>
      <w:ind w:firstLine="200" w:firstLineChars="200"/>
    </w:pPr>
    <w:rPr>
      <w:rFonts w:eastAsia="楷体_GB2312"/>
      <w:sz w:val="24"/>
      <w:szCs w:val="24"/>
    </w:rPr>
  </w:style>
  <w:style w:type="paragraph" w:customStyle="1" w:styleId="299">
    <w:name w:val="样式 标题 3标题 3 Char第二层条h33Bold Headbh章标题1小标题level_3PIM 3..."/>
    <w:basedOn w:val="2"/>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2">
    <w:name w:val="Char3 Char Char Char"/>
    <w:basedOn w:val="1"/>
    <w:qFormat/>
    <w:uiPriority w:val="99"/>
    <w:pPr>
      <w:widowControl/>
      <w:adjustRightInd/>
      <w:spacing w:after="160" w:line="240" w:lineRule="exact"/>
      <w:jc w:val="left"/>
    </w:pPr>
  </w:style>
  <w:style w:type="paragraph" w:customStyle="1" w:styleId="303">
    <w:name w:val="表格标题2"/>
    <w:basedOn w:val="304"/>
    <w:qFormat/>
    <w:uiPriority w:val="99"/>
    <w:rPr>
      <w:b/>
      <w:bCs/>
    </w:rPr>
  </w:style>
  <w:style w:type="paragraph" w:customStyle="1" w:styleId="304">
    <w:name w:val="表格内文"/>
    <w:basedOn w:val="1"/>
    <w:qFormat/>
    <w:uiPriority w:val="99"/>
    <w:pPr>
      <w:adjustRightInd/>
      <w:spacing w:line="360" w:lineRule="auto"/>
    </w:pPr>
    <w:rPr>
      <w:rFonts w:ascii="宋体" w:hAnsi="宋体" w:cs="宋体"/>
      <w:color w:val="000000"/>
    </w:rPr>
  </w:style>
  <w:style w:type="paragraph" w:customStyle="1" w:styleId="305">
    <w:name w:val="Char Char Char Char Char Char Char Char Char Char2"/>
    <w:basedOn w:val="1"/>
    <w:qFormat/>
    <w:uiPriority w:val="99"/>
    <w:rPr>
      <w:rFonts w:ascii="仿宋_GB2312" w:eastAsia="仿宋_GB2312" w:cs="仿宋_GB2312"/>
      <w:b/>
      <w:bCs/>
      <w:sz w:val="32"/>
      <w:szCs w:val="32"/>
    </w:rPr>
  </w:style>
  <w:style w:type="paragraph" w:customStyle="1" w:styleId="306">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7">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8">
    <w:name w:val="Char Char11 Char Char Char Char Char Char Char Char Char11"/>
    <w:basedOn w:val="1"/>
    <w:qFormat/>
    <w:uiPriority w:val="99"/>
    <w:pPr>
      <w:spacing w:line="360" w:lineRule="auto"/>
    </w:pPr>
  </w:style>
  <w:style w:type="paragraph" w:customStyle="1" w:styleId="309">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0">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1">
    <w:name w:val="MM Topic 1"/>
    <w:basedOn w:val="3"/>
    <w:qFormat/>
    <w:uiPriority w:val="99"/>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3">
    <w:name w:val="文本正文 Char"/>
    <w:basedOn w:val="1"/>
    <w:qFormat/>
    <w:uiPriority w:val="99"/>
    <w:pPr>
      <w:spacing w:line="360" w:lineRule="auto"/>
      <w:ind w:firstLine="200" w:firstLineChars="200"/>
    </w:pPr>
    <w:rPr>
      <w:kern w:val="0"/>
      <w:sz w:val="24"/>
      <w:szCs w:val="24"/>
    </w:rPr>
  </w:style>
  <w:style w:type="paragraph" w:customStyle="1" w:styleId="314">
    <w:name w:val="表格"/>
    <w:basedOn w:val="1"/>
    <w:qFormat/>
    <w:uiPriority w:val="99"/>
    <w:pPr>
      <w:snapToGrid w:val="0"/>
      <w:ind w:firstLine="42" w:firstLineChars="21"/>
    </w:pPr>
    <w:rPr>
      <w:rFonts w:ascii="宋体" w:hAnsi="宋体" w:cs="宋体"/>
      <w:kern w:val="0"/>
      <w:sz w:val="20"/>
      <w:szCs w:val="20"/>
    </w:rPr>
  </w:style>
  <w:style w:type="paragraph" w:customStyle="1" w:styleId="315">
    <w:name w:val="标书标题4"/>
    <w:basedOn w:val="5"/>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6">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8">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9">
    <w:name w:val="EB_表格"/>
    <w:basedOn w:val="1"/>
    <w:qFormat/>
    <w:uiPriority w:val="99"/>
    <w:pPr>
      <w:adjustRightInd/>
      <w:spacing w:line="300" w:lineRule="auto"/>
      <w:jc w:val="center"/>
    </w:pPr>
  </w:style>
  <w:style w:type="paragraph" w:customStyle="1" w:styleId="320">
    <w:name w:val="_Style 6"/>
    <w:basedOn w:val="1"/>
    <w:qFormat/>
    <w:uiPriority w:val="99"/>
    <w:pPr>
      <w:adjustRightInd/>
      <w:ind w:firstLine="420" w:firstLineChars="200"/>
    </w:pPr>
    <w:rPr>
      <w:rFonts w:eastAsia="仿宋_GB2312"/>
      <w:sz w:val="28"/>
      <w:szCs w:val="28"/>
    </w:rPr>
  </w:style>
  <w:style w:type="paragraph" w:customStyle="1" w:styleId="321">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2">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3">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24">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5">
    <w:name w:val="正文表标题"/>
    <w:next w:val="326"/>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6">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7">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8">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9">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0">
    <w:name w:val="Char Char1 Char Char Char Char Char Char1"/>
    <w:basedOn w:val="1"/>
    <w:qFormat/>
    <w:uiPriority w:val="99"/>
    <w:rPr>
      <w:rFonts w:ascii="仿宋_GB2312" w:eastAsia="仿宋_GB2312" w:cs="仿宋_GB2312"/>
      <w:b/>
      <w:bCs/>
      <w:sz w:val="32"/>
      <w:szCs w:val="32"/>
    </w:rPr>
  </w:style>
  <w:style w:type="paragraph" w:customStyle="1" w:styleId="331">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2">
    <w:name w:val="Char1 Char Char Char1"/>
    <w:basedOn w:val="1"/>
    <w:qFormat/>
    <w:uiPriority w:val="99"/>
    <w:pPr>
      <w:adjustRightInd/>
      <w:ind w:firstLine="200" w:firstLineChars="200"/>
    </w:pPr>
    <w:rPr>
      <w:rFonts w:ascii="Tahoma" w:hAnsi="Tahoma" w:cs="Tahoma"/>
      <w:sz w:val="24"/>
      <w:szCs w:val="24"/>
    </w:rPr>
  </w:style>
  <w:style w:type="paragraph" w:customStyle="1" w:styleId="333">
    <w:name w:val="a1"/>
    <w:basedOn w:val="1"/>
    <w:qFormat/>
    <w:uiPriority w:val="99"/>
    <w:pPr>
      <w:widowControl/>
      <w:spacing w:line="300" w:lineRule="atLeast"/>
      <w:jc w:val="left"/>
    </w:pPr>
    <w:rPr>
      <w:rFonts w:ascii="宋体" w:hAnsi="宋体" w:cs="宋体"/>
      <w:kern w:val="0"/>
      <w:sz w:val="18"/>
      <w:szCs w:val="18"/>
    </w:rPr>
  </w:style>
  <w:style w:type="paragraph" w:customStyle="1" w:styleId="334">
    <w:name w:val="样式7"/>
    <w:basedOn w:val="335"/>
    <w:next w:val="1"/>
    <w:qFormat/>
    <w:uiPriority w:val="99"/>
    <w:pPr>
      <w:spacing w:afterLines="50"/>
      <w:jc w:val="left"/>
      <w:outlineLvl w:val="3"/>
    </w:pPr>
    <w:rPr>
      <w:sz w:val="24"/>
      <w:szCs w:val="24"/>
    </w:rPr>
  </w:style>
  <w:style w:type="paragraph" w:customStyle="1" w:styleId="335">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7">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8">
    <w:name w:val="样式 样式2 + 左侧:  1 字符 右侧:  1 字符"/>
    <w:basedOn w:val="146"/>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9">
    <w:name w:val="Char2 Char Char2"/>
    <w:basedOn w:val="1"/>
    <w:qFormat/>
    <w:uiPriority w:val="99"/>
    <w:pPr>
      <w:adjustRightInd/>
    </w:pPr>
    <w:rPr>
      <w:rFonts w:ascii="Tahoma" w:hAnsi="Tahoma" w:cs="Tahoma"/>
      <w:sz w:val="24"/>
      <w:szCs w:val="24"/>
    </w:rPr>
  </w:style>
  <w:style w:type="paragraph" w:customStyle="1" w:styleId="340">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1">
    <w:name w:val="三级条标题"/>
    <w:basedOn w:val="342"/>
    <w:next w:val="326"/>
    <w:qFormat/>
    <w:uiPriority w:val="99"/>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99"/>
    <w:pPr>
      <w:tabs>
        <w:tab w:val="left" w:pos="1260"/>
        <w:tab w:val="left" w:pos="1680"/>
        <w:tab w:val="left" w:pos="2100"/>
      </w:tabs>
      <w:ind w:left="0"/>
      <w:outlineLvl w:val="3"/>
    </w:pPr>
  </w:style>
  <w:style w:type="paragraph" w:customStyle="1" w:styleId="343">
    <w:name w:val="一级条标题"/>
    <w:basedOn w:val="344"/>
    <w:next w:val="326"/>
    <w:qFormat/>
    <w:uiPriority w:val="99"/>
    <w:pPr>
      <w:tabs>
        <w:tab w:val="left" w:pos="1260"/>
        <w:tab w:val="left" w:pos="1680"/>
      </w:tabs>
      <w:spacing w:beforeLines="0" w:afterLines="0"/>
      <w:ind w:left="1680"/>
      <w:outlineLvl w:val="2"/>
    </w:pPr>
  </w:style>
  <w:style w:type="paragraph" w:customStyle="1" w:styleId="344">
    <w:name w:val="章标题"/>
    <w:next w:val="326"/>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5">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7">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9">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1">
    <w:name w:val="正文 项目2"/>
    <w:basedOn w:val="352"/>
    <w:qFormat/>
    <w:uiPriority w:val="99"/>
    <w:pPr>
      <w:tabs>
        <w:tab w:val="left" w:pos="840"/>
      </w:tabs>
      <w:spacing w:after="0"/>
      <w:ind w:left="900"/>
    </w:pPr>
  </w:style>
  <w:style w:type="paragraph" w:customStyle="1" w:styleId="35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3">
    <w:name w:val="Body Text 2*"/>
    <w:basedOn w:val="1"/>
    <w:qFormat/>
    <w:uiPriority w:val="99"/>
    <w:pPr>
      <w:widowControl/>
      <w:adjustRightInd/>
      <w:ind w:left="720" w:hanging="720"/>
    </w:pPr>
    <w:rPr>
      <w:color w:val="000000"/>
      <w:kern w:val="0"/>
      <w:sz w:val="24"/>
      <w:szCs w:val="24"/>
    </w:rPr>
  </w:style>
  <w:style w:type="paragraph" w:customStyle="1" w:styleId="354">
    <w:name w:val="表1"/>
    <w:basedOn w:val="1"/>
    <w:qFormat/>
    <w:uiPriority w:val="99"/>
    <w:pPr>
      <w:tabs>
        <w:tab w:val="left" w:pos="703"/>
      </w:tabs>
      <w:adjustRightInd/>
      <w:spacing w:line="360" w:lineRule="auto"/>
      <w:ind w:left="703"/>
      <w:jc w:val="center"/>
    </w:pPr>
  </w:style>
  <w:style w:type="paragraph" w:customStyle="1" w:styleId="355">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7">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8">
    <w:name w:val="2级标题"/>
    <w:basedOn w:val="359"/>
    <w:qFormat/>
    <w:uiPriority w:val="99"/>
    <w:pPr>
      <w:jc w:val="left"/>
      <w:outlineLvl w:val="1"/>
    </w:pPr>
    <w:rPr>
      <w:rFonts w:ascii="Times New Roman" w:hAnsi="Times New Roman" w:eastAsia="仿宋" w:cs="Times New Roman"/>
      <w:sz w:val="30"/>
      <w:szCs w:val="30"/>
    </w:rPr>
  </w:style>
  <w:style w:type="paragraph" w:customStyle="1" w:styleId="359">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0">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1">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4">
    <w:name w:val="bullet"/>
    <w:basedOn w:val="1"/>
    <w:qFormat/>
    <w:uiPriority w:val="99"/>
    <w:pPr>
      <w:tabs>
        <w:tab w:val="left" w:pos="840"/>
      </w:tabs>
      <w:adjustRightInd/>
      <w:ind w:left="840" w:hanging="420"/>
    </w:pPr>
  </w:style>
  <w:style w:type="paragraph" w:customStyle="1" w:styleId="365">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7">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8">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9">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0">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1">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2">
    <w:name w:val="MM Topic 4"/>
    <w:basedOn w:val="5"/>
    <w:qFormat/>
    <w:uiPriority w:val="99"/>
    <w:pPr>
      <w:tabs>
        <w:tab w:val="left" w:pos="2100"/>
        <w:tab w:val="clear" w:pos="864"/>
      </w:tabs>
      <w:adjustRightInd/>
      <w:ind w:left="2100" w:hanging="420"/>
    </w:pPr>
    <w:rPr>
      <w:lang w:val="en-US"/>
    </w:rPr>
  </w:style>
  <w:style w:type="paragraph" w:customStyle="1" w:styleId="373">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4">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99"/>
    <w:pPr>
      <w:spacing w:line="360" w:lineRule="auto"/>
    </w:pPr>
  </w:style>
  <w:style w:type="paragraph" w:customStyle="1" w:styleId="376">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9">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1">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99"/>
    <w:pPr>
      <w:adjustRightInd/>
      <w:spacing w:line="360" w:lineRule="auto"/>
      <w:jc w:val="center"/>
    </w:pPr>
    <w:rPr>
      <w:sz w:val="24"/>
      <w:szCs w:val="24"/>
    </w:rPr>
  </w:style>
  <w:style w:type="paragraph" w:customStyle="1" w:styleId="386">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7">
    <w:name w:val="Char Char Char Char Char Char Char1"/>
    <w:basedOn w:val="1"/>
    <w:qFormat/>
    <w:uiPriority w:val="99"/>
    <w:rPr>
      <w:rFonts w:ascii="仿宋_GB2312" w:eastAsia="仿宋_GB2312" w:cs="仿宋_GB2312"/>
      <w:b/>
      <w:bCs/>
      <w:sz w:val="32"/>
      <w:szCs w:val="32"/>
    </w:rPr>
  </w:style>
  <w:style w:type="paragraph" w:customStyle="1" w:styleId="38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89">
    <w:name w:val="Char3 Char Char Char11"/>
    <w:basedOn w:val="1"/>
    <w:qFormat/>
    <w:uiPriority w:val="99"/>
    <w:pPr>
      <w:widowControl/>
      <w:adjustRightInd/>
      <w:spacing w:after="160" w:line="240" w:lineRule="exact"/>
      <w:jc w:val="left"/>
    </w:pPr>
  </w:style>
  <w:style w:type="paragraph" w:customStyle="1" w:styleId="390">
    <w:name w:val="Char Char1121"/>
    <w:basedOn w:val="1"/>
    <w:qFormat/>
    <w:uiPriority w:val="99"/>
    <w:pPr>
      <w:spacing w:line="360" w:lineRule="auto"/>
    </w:pPr>
  </w:style>
  <w:style w:type="paragraph" w:customStyle="1" w:styleId="39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2">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3">
    <w:name w:val="Normal0"/>
    <w:qFormat/>
    <w:uiPriority w:val="99"/>
    <w:rPr>
      <w:rFonts w:ascii="Times New Roman" w:hAnsi="Times New Roman" w:eastAsia="宋体" w:cs="Times New Roman"/>
      <w:kern w:val="0"/>
      <w:sz w:val="20"/>
      <w:szCs w:val="20"/>
      <w:lang w:val="en-US" w:eastAsia="en-US" w:bidi="ar-SA"/>
    </w:rPr>
  </w:style>
  <w:style w:type="paragraph" w:customStyle="1" w:styleId="394">
    <w:name w:val="带编号样式"/>
    <w:basedOn w:val="313"/>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5">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7">
    <w:name w:val="封面"/>
    <w:basedOn w:val="1"/>
    <w:qFormat/>
    <w:uiPriority w:val="99"/>
    <w:pPr>
      <w:spacing w:line="360" w:lineRule="atLeast"/>
      <w:jc w:val="right"/>
      <w:textAlignment w:val="baseline"/>
    </w:pPr>
    <w:rPr>
      <w:rFonts w:ascii="Symbol" w:hAnsi="Symbol" w:cs="Symbol"/>
      <w:kern w:val="0"/>
    </w:rPr>
  </w:style>
  <w:style w:type="paragraph" w:customStyle="1" w:styleId="398">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0">
    <w:name w:val="默认段落字体 Para Char Char Char1 Char"/>
    <w:basedOn w:val="1"/>
    <w:qFormat/>
    <w:uiPriority w:val="99"/>
    <w:pPr>
      <w:spacing w:line="240" w:lineRule="atLeast"/>
      <w:ind w:left="420" w:firstLine="420"/>
    </w:pPr>
    <w:rPr>
      <w:sz w:val="24"/>
      <w:szCs w:val="24"/>
    </w:rPr>
  </w:style>
  <w:style w:type="paragraph" w:customStyle="1" w:styleId="401">
    <w:name w:val="WW-正文文字缩进 2"/>
    <w:basedOn w:val="1"/>
    <w:qFormat/>
    <w:uiPriority w:val="99"/>
    <w:pPr>
      <w:suppressAutoHyphens/>
      <w:adjustRightInd/>
      <w:ind w:firstLine="420"/>
    </w:pPr>
    <w:rPr>
      <w:kern w:val="1"/>
    </w:rPr>
  </w:style>
  <w:style w:type="paragraph" w:customStyle="1" w:styleId="40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3">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04">
    <w:name w:val="有符号正文"/>
    <w:basedOn w:val="1"/>
    <w:qFormat/>
    <w:uiPriority w:val="99"/>
    <w:pPr>
      <w:adjustRightInd/>
      <w:spacing w:line="400" w:lineRule="exact"/>
      <w:ind w:firstLine="200" w:firstLineChars="200"/>
    </w:pPr>
    <w:rPr>
      <w:rFonts w:ascii="Arial" w:hAnsi="Arial" w:cs="Arial"/>
    </w:rPr>
  </w:style>
  <w:style w:type="paragraph" w:customStyle="1" w:styleId="40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7">
    <w:name w:val="4"/>
    <w:basedOn w:val="1"/>
    <w:next w:val="37"/>
    <w:qFormat/>
    <w:uiPriority w:val="99"/>
    <w:pPr>
      <w:spacing w:after="120" w:line="480" w:lineRule="auto"/>
      <w:ind w:left="420" w:leftChars="200"/>
    </w:pPr>
    <w:rPr>
      <w:sz w:val="24"/>
      <w:szCs w:val="24"/>
    </w:rPr>
  </w:style>
  <w:style w:type="paragraph" w:customStyle="1" w:styleId="408">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9">
    <w:name w:val="样式 标题 3H3 + 两端对齐"/>
    <w:basedOn w:val="2"/>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仿宋_GB2312" w:eastAsia="仿宋_GB2312" w:cs="仿宋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仿宋_GB2312" w:eastAsia="仿宋_GB2312" w:cs="仿宋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8"/>
    <w:next w:val="398"/>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8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5">
    <w:name w:val="_Style 5"/>
    <w:basedOn w:val="1"/>
    <w:qFormat/>
    <w:uiPriority w:val="99"/>
    <w:pPr>
      <w:adjustRightInd/>
      <w:ind w:firstLine="420" w:firstLineChars="200"/>
    </w:pPr>
    <w:rPr>
      <w:rFonts w:eastAsia="仿宋_GB2312"/>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4"/>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sz w:val="20"/>
      <w:szCs w:val="20"/>
      <w:lang w:val="en-US" w:eastAsia="zh-CN" w:bidi="ar-SA"/>
    </w:rPr>
  </w:style>
  <w:style w:type="paragraph" w:customStyle="1" w:styleId="456">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5">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仿宋_GB2312" w:eastAsia="仿宋_GB2312" w:cs="仿宋_GB2312"/>
      <w:b/>
      <w:bCs/>
      <w:sz w:val="32"/>
      <w:szCs w:val="32"/>
    </w:rPr>
  </w:style>
  <w:style w:type="paragraph" w:customStyle="1" w:styleId="470">
    <w:name w:val="Char111"/>
    <w:basedOn w:val="1"/>
    <w:qFormat/>
    <w:uiPriority w:val="99"/>
    <w:rPr>
      <w:rFonts w:ascii="仿宋_GB2312" w:eastAsia="仿宋_GB2312" w:cs="仿宋_GB2312"/>
      <w:b/>
      <w:bCs/>
      <w:sz w:val="32"/>
      <w:szCs w:val="32"/>
    </w:rPr>
  </w:style>
  <w:style w:type="paragraph" w:customStyle="1" w:styleId="471">
    <w:name w:val="标题3"/>
    <w:basedOn w:val="2"/>
    <w:next w:val="53"/>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仿宋_GB2312" w:eastAsia="仿宋_GB2312" w:cs="仿宋_GB2312"/>
      <w:b/>
      <w:bCs/>
      <w:sz w:val="32"/>
      <w:szCs w:val="32"/>
    </w:rPr>
  </w:style>
  <w:style w:type="paragraph" w:customStyle="1" w:styleId="478">
    <w:name w:val="五级条标题"/>
    <w:basedOn w:val="479"/>
    <w:next w:val="326"/>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41"/>
    <w:next w:val="326"/>
    <w:qFormat/>
    <w:uiPriority w:val="99"/>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仿宋_GB2312" w:eastAsia="仿宋_GB2312" w:cs="仿宋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10"/>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仿宋_GB2312" w:eastAsia="仿宋_GB2312" w:cs="仿宋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5"/>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2"/>
    <w:next w:val="525"/>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5">
    <w:name w:val="标题 21"/>
    <w:basedOn w:val="524"/>
    <w:next w:val="52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26">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8">
    <w:name w:val="模板普通正文"/>
    <w:basedOn w:val="1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9">
    <w:name w:val="Char Char1 Char Char Char Char Char Char"/>
    <w:basedOn w:val="1"/>
    <w:qFormat/>
    <w:uiPriority w:val="99"/>
    <w:rPr>
      <w:rFonts w:ascii="仿宋_GB2312" w:eastAsia="仿宋_GB2312" w:cs="仿宋_GB2312"/>
      <w:b/>
      <w:bCs/>
      <w:sz w:val="32"/>
      <w:szCs w:val="32"/>
    </w:rPr>
  </w:style>
  <w:style w:type="paragraph" w:customStyle="1" w:styleId="53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99"/>
    <w:rPr>
      <w:rFonts w:ascii="仿宋_GB2312" w:eastAsia="仿宋_GB2312" w:cs="仿宋_GB2312"/>
      <w:b/>
      <w:bCs/>
      <w:sz w:val="32"/>
      <w:szCs w:val="32"/>
    </w:rPr>
  </w:style>
  <w:style w:type="paragraph" w:customStyle="1" w:styleId="53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6">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7">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8">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1">
    <w:name w:val="Char31"/>
    <w:basedOn w:val="1"/>
    <w:qFormat/>
    <w:uiPriority w:val="99"/>
    <w:pPr>
      <w:adjustRightInd/>
    </w:pPr>
    <w:rPr>
      <w:rFonts w:ascii="仿宋_GB2312" w:eastAsia="仿宋_GB2312" w:cs="仿宋_GB2312"/>
      <w:b/>
      <w:bCs/>
      <w:sz w:val="32"/>
      <w:szCs w:val="32"/>
    </w:rPr>
  </w:style>
  <w:style w:type="paragraph" w:customStyle="1" w:styleId="542">
    <w:name w:val="样式 标题 3h33rd level3Heading 3 - oldH3l3CTheading 3Headin..."/>
    <w:basedOn w:val="2"/>
    <w:qFormat/>
    <w:uiPriority w:val="99"/>
    <w:pPr>
      <w:snapToGrid w:val="0"/>
      <w:ind w:left="0" w:firstLine="0"/>
      <w:jc w:val="left"/>
    </w:pPr>
    <w:rPr>
      <w:rFonts w:eastAsia="黑体"/>
      <w:sz w:val="28"/>
      <w:szCs w:val="28"/>
    </w:rPr>
  </w:style>
  <w:style w:type="paragraph" w:customStyle="1" w:styleId="543">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5">
    <w:name w:val="Char Char1"/>
    <w:basedOn w:val="1"/>
    <w:qFormat/>
    <w:uiPriority w:val="99"/>
    <w:pPr>
      <w:widowControl/>
      <w:spacing w:after="160" w:line="240" w:lineRule="exact"/>
      <w:jc w:val="left"/>
    </w:pPr>
    <w:rPr>
      <w:rFonts w:eastAsia="仿宋_GB2312"/>
      <w:sz w:val="28"/>
      <w:szCs w:val="28"/>
    </w:rPr>
  </w:style>
  <w:style w:type="paragraph" w:customStyle="1" w:styleId="546">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7">
    <w:name w:val="列表段落1"/>
    <w:basedOn w:val="1"/>
    <w:qFormat/>
    <w:uiPriority w:val="99"/>
    <w:pPr>
      <w:adjustRightInd/>
      <w:ind w:right="238" w:firstLine="420"/>
    </w:pPr>
    <w:rPr>
      <w:rFonts w:ascii="Calibri" w:hAnsi="Calibri" w:cs="Calibri"/>
      <w:sz w:val="24"/>
      <w:szCs w:val="24"/>
    </w:rPr>
  </w:style>
  <w:style w:type="paragraph" w:customStyle="1" w:styleId="548">
    <w:name w:val="Char Char110"/>
    <w:basedOn w:val="1"/>
    <w:qFormat/>
    <w:uiPriority w:val="99"/>
    <w:pPr>
      <w:spacing w:line="360" w:lineRule="auto"/>
    </w:pPr>
    <w:rPr>
      <w:rFonts w:ascii="Tahoma" w:hAnsi="Tahoma" w:cs="Tahoma"/>
      <w:sz w:val="24"/>
      <w:szCs w:val="24"/>
    </w:rPr>
  </w:style>
  <w:style w:type="paragraph" w:customStyle="1" w:styleId="549">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0">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1">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2">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3">
    <w:name w:val="Char Char Char Char Char Char Char Char Char Char Char Char1 Char2"/>
    <w:basedOn w:val="1"/>
    <w:qFormat/>
    <w:uiPriority w:val="99"/>
    <w:rPr>
      <w:rFonts w:ascii="Tahoma" w:hAnsi="Tahoma" w:cs="Tahoma"/>
      <w:sz w:val="24"/>
      <w:szCs w:val="24"/>
    </w:rPr>
  </w:style>
  <w:style w:type="paragraph" w:customStyle="1" w:styleId="55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5">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6">
    <w:name w:val="样式 列表编号 + 段后: 0.5 行"/>
    <w:basedOn w:val="14"/>
    <w:qFormat/>
    <w:uiPriority w:val="99"/>
    <w:pPr>
      <w:tabs>
        <w:tab w:val="clear" w:pos="390"/>
        <w:tab w:val="clear" w:pos="454"/>
      </w:tabs>
      <w:ind w:left="840" w:hanging="420"/>
    </w:pPr>
  </w:style>
  <w:style w:type="paragraph" w:customStyle="1" w:styleId="557">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8">
    <w:name w:val="_Style 12"/>
    <w:basedOn w:val="19"/>
    <w:qFormat/>
    <w:uiPriority w:val="99"/>
    <w:pPr>
      <w:snapToGrid w:val="0"/>
      <w:spacing w:line="360" w:lineRule="auto"/>
    </w:pPr>
  </w:style>
  <w:style w:type="paragraph" w:customStyle="1" w:styleId="559">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0">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1">
    <w:name w:val="_Style 94"/>
    <w:basedOn w:val="1"/>
    <w:next w:val="103"/>
    <w:qFormat/>
    <w:uiPriority w:val="99"/>
    <w:pPr>
      <w:adjustRightInd/>
      <w:spacing w:line="360" w:lineRule="auto"/>
      <w:ind w:firstLine="200" w:firstLineChars="200"/>
    </w:pPr>
    <w:rPr>
      <w:rFonts w:ascii="Calibri" w:hAnsi="Calibri" w:cs="Calibri"/>
      <w:sz w:val="28"/>
      <w:szCs w:val="28"/>
    </w:rPr>
  </w:style>
  <w:style w:type="paragraph" w:customStyle="1" w:styleId="562">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3">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4">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5">
    <w:name w:val="3级标题"/>
    <w:basedOn w:val="358"/>
    <w:qFormat/>
    <w:uiPriority w:val="99"/>
    <w:pPr>
      <w:outlineLvl w:val="2"/>
    </w:pPr>
  </w:style>
  <w:style w:type="paragraph" w:customStyle="1" w:styleId="56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7">
    <w:name w:val="Char1 Char Char Char3"/>
    <w:basedOn w:val="1"/>
    <w:qFormat/>
    <w:uiPriority w:val="99"/>
    <w:pPr>
      <w:adjustRightInd/>
      <w:ind w:firstLine="200" w:firstLineChars="200"/>
    </w:pPr>
    <w:rPr>
      <w:rFonts w:ascii="Tahoma" w:hAnsi="Tahoma" w:cs="Tahoma"/>
      <w:sz w:val="24"/>
      <w:szCs w:val="24"/>
    </w:rPr>
  </w:style>
  <w:style w:type="paragraph" w:customStyle="1" w:styleId="568">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9">
    <w:name w:val="MM Empty"/>
    <w:basedOn w:val="1"/>
    <w:qFormat/>
    <w:uiPriority w:val="99"/>
    <w:pPr>
      <w:adjustRightInd/>
    </w:pPr>
  </w:style>
  <w:style w:type="paragraph" w:customStyle="1" w:styleId="570">
    <w:name w:val="Char24"/>
    <w:basedOn w:val="1"/>
    <w:qFormat/>
    <w:uiPriority w:val="99"/>
    <w:rPr>
      <w:rFonts w:ascii="仿宋_GB2312" w:eastAsia="仿宋_GB2312" w:cs="仿宋_GB2312"/>
      <w:b/>
      <w:bCs/>
      <w:sz w:val="32"/>
      <w:szCs w:val="32"/>
    </w:rPr>
  </w:style>
  <w:style w:type="paragraph" w:customStyle="1" w:styleId="571">
    <w:name w:val="正文箭头"/>
    <w:basedOn w:val="224"/>
    <w:qFormat/>
    <w:uiPriority w:val="99"/>
  </w:style>
  <w:style w:type="paragraph" w:customStyle="1" w:styleId="572">
    <w:name w:val="U_编号2"/>
    <w:basedOn w:val="1"/>
    <w:qFormat/>
    <w:uiPriority w:val="99"/>
    <w:pPr>
      <w:tabs>
        <w:tab w:val="left" w:pos="785"/>
      </w:tabs>
      <w:adjustRightInd/>
      <w:spacing w:beforeLines="10" w:afterLines="10" w:line="300" w:lineRule="auto"/>
    </w:pPr>
    <w:rPr>
      <w:sz w:val="24"/>
      <w:szCs w:val="24"/>
    </w:rPr>
  </w:style>
  <w:style w:type="paragraph" w:customStyle="1" w:styleId="573">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4">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5">
    <w:name w:val="标书标题3"/>
    <w:basedOn w:val="2"/>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6">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7">
    <w:name w:val="_Style 1"/>
    <w:basedOn w:val="1"/>
    <w:qFormat/>
    <w:uiPriority w:val="99"/>
    <w:pPr>
      <w:adjustRightInd/>
      <w:ind w:firstLine="420" w:firstLineChars="200"/>
    </w:pPr>
    <w:rPr>
      <w:rFonts w:eastAsia="仿宋_GB2312"/>
      <w:sz w:val="28"/>
      <w:szCs w:val="28"/>
    </w:rPr>
  </w:style>
  <w:style w:type="paragraph" w:customStyle="1" w:styleId="578">
    <w:name w:val="表格 内容"/>
    <w:basedOn w:val="413"/>
    <w:qFormat/>
    <w:uiPriority w:val="99"/>
    <w:rPr>
      <w:b w:val="0"/>
      <w:bCs w:val="0"/>
      <w:sz w:val="20"/>
      <w:szCs w:val="20"/>
    </w:rPr>
  </w:style>
  <w:style w:type="paragraph" w:customStyle="1" w:styleId="579">
    <w:name w:val="正文首行缩进1"/>
    <w:basedOn w:val="24"/>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0">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1">
    <w:name w:val="数字标题5"/>
    <w:basedOn w:val="6"/>
    <w:next w:val="1"/>
    <w:qFormat/>
    <w:uiPriority w:val="99"/>
    <w:pPr>
      <w:tabs>
        <w:tab w:val="left" w:pos="1080"/>
        <w:tab w:val="clear" w:pos="1008"/>
      </w:tabs>
      <w:ind w:left="1080" w:hanging="1080"/>
    </w:pPr>
  </w:style>
  <w:style w:type="paragraph" w:customStyle="1" w:styleId="582">
    <w:name w:val="数字标题1"/>
    <w:basedOn w:val="3"/>
    <w:next w:val="1"/>
    <w:qFormat/>
    <w:uiPriority w:val="99"/>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5">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6">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8">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9">
    <w:name w:val="0"/>
    <w:basedOn w:val="1"/>
    <w:qFormat/>
    <w:uiPriority w:val="99"/>
    <w:pPr>
      <w:widowControl/>
    </w:pPr>
    <w:rPr>
      <w:kern w:val="0"/>
      <w:sz w:val="24"/>
      <w:szCs w:val="24"/>
    </w:rPr>
  </w:style>
  <w:style w:type="paragraph" w:customStyle="1" w:styleId="590">
    <w:name w:val="Char Char113"/>
    <w:basedOn w:val="1"/>
    <w:qFormat/>
    <w:uiPriority w:val="99"/>
    <w:pPr>
      <w:widowControl/>
      <w:spacing w:after="160" w:line="240" w:lineRule="exact"/>
      <w:jc w:val="left"/>
    </w:pPr>
    <w:rPr>
      <w:rFonts w:eastAsia="仿宋_GB2312"/>
      <w:sz w:val="28"/>
      <w:szCs w:val="28"/>
    </w:rPr>
  </w:style>
  <w:style w:type="paragraph" w:customStyle="1" w:styleId="591">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2">
    <w:name w:val="_Style 8"/>
    <w:basedOn w:val="1"/>
    <w:qFormat/>
    <w:uiPriority w:val="99"/>
    <w:pPr>
      <w:adjustRightInd/>
      <w:ind w:firstLine="420" w:firstLineChars="200"/>
    </w:pPr>
    <w:rPr>
      <w:rFonts w:eastAsia="仿宋_GB2312"/>
      <w:sz w:val="28"/>
      <w:szCs w:val="28"/>
    </w:rPr>
  </w:style>
  <w:style w:type="paragraph" w:customStyle="1" w:styleId="59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4">
    <w:name w:val="正文样式 首行缩进:  0.74 厘米"/>
    <w:basedOn w:val="1"/>
    <w:qFormat/>
    <w:uiPriority w:val="99"/>
    <w:pPr>
      <w:adjustRightInd/>
      <w:spacing w:beforeLines="50" w:line="360" w:lineRule="auto"/>
      <w:ind w:firstLine="420"/>
    </w:pPr>
    <w:rPr>
      <w:sz w:val="24"/>
      <w:szCs w:val="24"/>
    </w:rPr>
  </w:style>
  <w:style w:type="paragraph" w:customStyle="1" w:styleId="59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6">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8">
    <w:name w:val="Char Char112"/>
    <w:basedOn w:val="1"/>
    <w:qFormat/>
    <w:uiPriority w:val="99"/>
    <w:pPr>
      <w:widowControl/>
      <w:spacing w:after="160" w:line="240" w:lineRule="exact"/>
      <w:jc w:val="left"/>
    </w:pPr>
    <w:rPr>
      <w:rFonts w:eastAsia="仿宋_GB2312"/>
      <w:sz w:val="28"/>
      <w:szCs w:val="28"/>
    </w:rPr>
  </w:style>
  <w:style w:type="paragraph" w:customStyle="1" w:styleId="599">
    <w:name w:val="正文 图"/>
    <w:basedOn w:val="129"/>
    <w:qFormat/>
    <w:uiPriority w:val="99"/>
    <w:pPr>
      <w:adjustRightInd/>
      <w:spacing w:before="0"/>
      <w:ind w:firstLine="0"/>
      <w:jc w:val="center"/>
    </w:pPr>
    <w:rPr>
      <w:rFonts w:ascii="微软雅黑" w:hAnsi="微软雅黑" w:cs="微软雅黑"/>
    </w:rPr>
  </w:style>
  <w:style w:type="paragraph" w:customStyle="1" w:styleId="60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1">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2">
    <w:name w:val="Thf"/>
    <w:basedOn w:val="248"/>
    <w:qFormat/>
    <w:uiPriority w:val="99"/>
    <w:pPr>
      <w:ind w:left="0"/>
    </w:pPr>
  </w:style>
  <w:style w:type="paragraph" w:customStyle="1" w:styleId="60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4">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5">
    <w:name w:val="注释"/>
    <w:basedOn w:val="1"/>
    <w:qFormat/>
    <w:uiPriority w:val="99"/>
    <w:pPr>
      <w:adjustRightInd/>
      <w:spacing w:line="360" w:lineRule="auto"/>
      <w:ind w:firstLine="480"/>
    </w:pPr>
    <w:rPr>
      <w:sz w:val="24"/>
      <w:szCs w:val="24"/>
    </w:rPr>
  </w:style>
  <w:style w:type="paragraph" w:customStyle="1" w:styleId="606">
    <w:name w:val="列出段落111"/>
    <w:basedOn w:val="1"/>
    <w:qFormat/>
    <w:uiPriority w:val="99"/>
    <w:pPr>
      <w:ind w:firstLine="420" w:firstLineChars="200"/>
    </w:pPr>
  </w:style>
  <w:style w:type="paragraph" w:customStyle="1" w:styleId="607">
    <w:name w:val="标准文本"/>
    <w:basedOn w:val="1"/>
    <w:link w:val="943"/>
    <w:qFormat/>
    <w:uiPriority w:val="99"/>
    <w:pPr>
      <w:adjustRightInd/>
      <w:spacing w:line="360" w:lineRule="auto"/>
      <w:ind w:firstLine="480" w:firstLineChars="200"/>
    </w:pPr>
    <w:rPr>
      <w:sz w:val="24"/>
      <w:szCs w:val="24"/>
    </w:rPr>
  </w:style>
  <w:style w:type="paragraph" w:customStyle="1" w:styleId="608">
    <w:name w:val="_Style 947"/>
    <w:basedOn w:val="1"/>
    <w:next w:val="103"/>
    <w:qFormat/>
    <w:uiPriority w:val="99"/>
    <w:pPr>
      <w:adjustRightInd/>
      <w:ind w:firstLine="420" w:firstLineChars="200"/>
    </w:pPr>
  </w:style>
  <w:style w:type="paragraph" w:customStyle="1" w:styleId="609">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0">
    <w:name w:val="纯文本2"/>
    <w:basedOn w:val="1"/>
    <w:qFormat/>
    <w:uiPriority w:val="99"/>
    <w:pPr>
      <w:adjustRightInd/>
      <w:snapToGrid w:val="0"/>
      <w:jc w:val="left"/>
    </w:pPr>
    <w:rPr>
      <w:rFonts w:ascii="Century Gothic" w:hAnsi="楷体_GB2312" w:eastAsia="Times New Roman" w:cs="Century Gothic"/>
    </w:rPr>
  </w:style>
  <w:style w:type="paragraph" w:customStyle="1" w:styleId="611">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2">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3">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4">
    <w:name w:val="Blockquote"/>
    <w:basedOn w:val="1"/>
    <w:qFormat/>
    <w:uiPriority w:val="99"/>
    <w:pPr>
      <w:autoSpaceDE w:val="0"/>
      <w:autoSpaceDN w:val="0"/>
      <w:spacing w:before="100" w:after="100"/>
      <w:ind w:left="360" w:right="360"/>
      <w:jc w:val="left"/>
    </w:pPr>
    <w:rPr>
      <w:kern w:val="0"/>
      <w:sz w:val="24"/>
      <w:szCs w:val="24"/>
    </w:rPr>
  </w:style>
  <w:style w:type="paragraph" w:customStyle="1" w:styleId="615">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6">
    <w:name w:val="Table Paragraph"/>
    <w:basedOn w:val="1"/>
    <w:qFormat/>
    <w:uiPriority w:val="99"/>
    <w:pPr>
      <w:adjustRightInd/>
      <w:jc w:val="left"/>
    </w:pPr>
    <w:rPr>
      <w:rFonts w:ascii="Calibri" w:hAnsi="Calibri" w:cs="Calibri"/>
      <w:kern w:val="0"/>
      <w:sz w:val="22"/>
      <w:szCs w:val="22"/>
      <w:lang w:eastAsia="en-US"/>
    </w:rPr>
  </w:style>
  <w:style w:type="paragraph" w:customStyle="1" w:styleId="61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620">
    <w:name w:val="Heading 1 Char"/>
    <w:basedOn w:val="69"/>
    <w:link w:val="3"/>
    <w:qFormat/>
    <w:locked/>
    <w:uiPriority w:val="99"/>
    <w:rPr>
      <w:rFonts w:ascii="Times New Roman" w:hAnsi="Times New Roman" w:eastAsia="黑体" w:cs="Times New Roman"/>
      <w:b/>
      <w:bCs/>
      <w:kern w:val="0"/>
      <w:sz w:val="24"/>
      <w:szCs w:val="24"/>
    </w:rPr>
  </w:style>
  <w:style w:type="character" w:customStyle="1" w:styleId="621">
    <w:name w:val="Heading 2 Char"/>
    <w:basedOn w:val="69"/>
    <w:link w:val="4"/>
    <w:semiHidden/>
    <w:qFormat/>
    <w:locked/>
    <w:uiPriority w:val="99"/>
    <w:rPr>
      <w:rFonts w:ascii="Cambria" w:hAnsi="Cambria" w:eastAsia="宋体" w:cs="Cambria"/>
      <w:b/>
      <w:bCs/>
      <w:sz w:val="32"/>
      <w:szCs w:val="32"/>
    </w:rPr>
  </w:style>
  <w:style w:type="character" w:customStyle="1" w:styleId="622">
    <w:name w:val="Heading 3 Char"/>
    <w:basedOn w:val="69"/>
    <w:link w:val="2"/>
    <w:semiHidden/>
    <w:qFormat/>
    <w:locked/>
    <w:uiPriority w:val="99"/>
    <w:rPr>
      <w:b/>
      <w:bCs/>
      <w:sz w:val="32"/>
      <w:szCs w:val="32"/>
    </w:rPr>
  </w:style>
  <w:style w:type="character" w:customStyle="1" w:styleId="623">
    <w:name w:val="Heading 4 Char"/>
    <w:basedOn w:val="69"/>
    <w:link w:val="5"/>
    <w:qFormat/>
    <w:locked/>
    <w:uiPriority w:val="99"/>
    <w:rPr>
      <w:rFonts w:ascii="Arial" w:hAnsi="Arial" w:eastAsia="黑体" w:cs="Arial"/>
      <w:b/>
      <w:bCs/>
      <w:kern w:val="2"/>
      <w:sz w:val="28"/>
      <w:szCs w:val="28"/>
      <w:lang w:val="zh-CN"/>
    </w:rPr>
  </w:style>
  <w:style w:type="character" w:customStyle="1" w:styleId="624">
    <w:name w:val="Heading 5 Char"/>
    <w:basedOn w:val="69"/>
    <w:link w:val="6"/>
    <w:qFormat/>
    <w:locked/>
    <w:uiPriority w:val="99"/>
    <w:rPr>
      <w:b/>
      <w:bCs/>
      <w:kern w:val="2"/>
      <w:sz w:val="28"/>
      <w:szCs w:val="28"/>
    </w:rPr>
  </w:style>
  <w:style w:type="character" w:customStyle="1" w:styleId="625">
    <w:name w:val="Heading 6 Char"/>
    <w:basedOn w:val="69"/>
    <w:link w:val="7"/>
    <w:qFormat/>
    <w:locked/>
    <w:uiPriority w:val="99"/>
    <w:rPr>
      <w:rFonts w:ascii="Arial" w:hAnsi="Arial" w:eastAsia="黑体" w:cs="Arial"/>
      <w:b/>
      <w:bCs/>
      <w:kern w:val="2"/>
      <w:sz w:val="24"/>
      <w:szCs w:val="24"/>
    </w:rPr>
  </w:style>
  <w:style w:type="character" w:customStyle="1" w:styleId="626">
    <w:name w:val="Heading 7 Char"/>
    <w:basedOn w:val="69"/>
    <w:link w:val="8"/>
    <w:qFormat/>
    <w:locked/>
    <w:uiPriority w:val="99"/>
    <w:rPr>
      <w:rFonts w:ascii="宋体" w:hAnsi="宋体" w:eastAsia="宋体" w:cs="宋体"/>
      <w:b/>
      <w:bCs/>
      <w:kern w:val="2"/>
      <w:sz w:val="24"/>
      <w:szCs w:val="24"/>
      <w:lang w:val="en-US" w:eastAsia="zh-CN"/>
    </w:rPr>
  </w:style>
  <w:style w:type="character" w:customStyle="1" w:styleId="627">
    <w:name w:val="Heading 8 Char"/>
    <w:basedOn w:val="69"/>
    <w:link w:val="9"/>
    <w:qFormat/>
    <w:locked/>
    <w:uiPriority w:val="99"/>
    <w:rPr>
      <w:rFonts w:ascii="Arial" w:hAnsi="Arial" w:eastAsia="黑体" w:cs="Arial"/>
      <w:kern w:val="2"/>
      <w:sz w:val="24"/>
      <w:szCs w:val="24"/>
    </w:rPr>
  </w:style>
  <w:style w:type="character" w:customStyle="1" w:styleId="628">
    <w:name w:val="Heading 9 Char"/>
    <w:basedOn w:val="69"/>
    <w:link w:val="10"/>
    <w:qFormat/>
    <w:locked/>
    <w:uiPriority w:val="99"/>
    <w:rPr>
      <w:rFonts w:ascii="Arial" w:hAnsi="Arial" w:eastAsia="黑体" w:cs="Arial"/>
      <w:kern w:val="2"/>
      <w:sz w:val="21"/>
      <w:szCs w:val="21"/>
    </w:rPr>
  </w:style>
  <w:style w:type="character" w:customStyle="1" w:styleId="629">
    <w:name w:val="Body Text Indent Char"/>
    <w:basedOn w:val="69"/>
    <w:link w:val="16"/>
    <w:qFormat/>
    <w:locked/>
    <w:uiPriority w:val="99"/>
    <w:rPr>
      <w:rFonts w:ascii="宋体" w:eastAsia="宋体" w:cs="宋体"/>
      <w:kern w:val="2"/>
      <w:sz w:val="24"/>
      <w:szCs w:val="24"/>
    </w:rPr>
  </w:style>
  <w:style w:type="character" w:customStyle="1" w:styleId="630">
    <w:name w:val="Document Map Char"/>
    <w:basedOn w:val="69"/>
    <w:link w:val="19"/>
    <w:qFormat/>
    <w:locked/>
    <w:uiPriority w:val="99"/>
    <w:rPr>
      <w:rFonts w:eastAsia="宋体"/>
      <w:kern w:val="2"/>
      <w:sz w:val="24"/>
      <w:szCs w:val="24"/>
      <w:lang w:val="en-US" w:eastAsia="zh-CN"/>
    </w:rPr>
  </w:style>
  <w:style w:type="character" w:customStyle="1" w:styleId="631">
    <w:name w:val="Comment Text Char"/>
    <w:basedOn w:val="69"/>
    <w:link w:val="20"/>
    <w:qFormat/>
    <w:locked/>
    <w:uiPriority w:val="99"/>
    <w:rPr>
      <w:rFonts w:ascii="宋体" w:hAnsi="宋体" w:eastAsia="宋体" w:cs="宋体"/>
      <w:kern w:val="2"/>
      <w:sz w:val="24"/>
      <w:szCs w:val="24"/>
      <w:lang w:val="en-US" w:eastAsia="zh-CN"/>
    </w:rPr>
  </w:style>
  <w:style w:type="character" w:customStyle="1" w:styleId="632">
    <w:name w:val="Salutation Char"/>
    <w:basedOn w:val="69"/>
    <w:link w:val="21"/>
    <w:qFormat/>
    <w:locked/>
    <w:uiPriority w:val="99"/>
    <w:rPr>
      <w:rFonts w:ascii="仿宋_GB2312" w:eastAsia="仿宋_GB2312" w:cs="仿宋_GB2312"/>
      <w:kern w:val="2"/>
      <w:sz w:val="28"/>
      <w:szCs w:val="28"/>
    </w:rPr>
  </w:style>
  <w:style w:type="character" w:customStyle="1" w:styleId="633">
    <w:name w:val="Body Text 3 Char"/>
    <w:basedOn w:val="69"/>
    <w:link w:val="22"/>
    <w:qFormat/>
    <w:locked/>
    <w:uiPriority w:val="99"/>
    <w:rPr>
      <w:kern w:val="2"/>
      <w:sz w:val="21"/>
      <w:szCs w:val="21"/>
    </w:rPr>
  </w:style>
  <w:style w:type="character" w:customStyle="1" w:styleId="634">
    <w:name w:val="Body Text Char"/>
    <w:basedOn w:val="69"/>
    <w:link w:val="24"/>
    <w:qFormat/>
    <w:locked/>
    <w:uiPriority w:val="99"/>
    <w:rPr>
      <w:rFonts w:ascii="宋体" w:hAnsi="Arial" w:eastAsia="宋体" w:cs="宋体"/>
      <w:snapToGrid w:val="0"/>
      <w:kern w:val="2"/>
      <w:sz w:val="21"/>
      <w:szCs w:val="21"/>
      <w:lang w:val="zh-CN" w:eastAsia="zh-CN"/>
    </w:rPr>
  </w:style>
  <w:style w:type="character" w:customStyle="1" w:styleId="635">
    <w:name w:val="Body Text First Indent Char"/>
    <w:basedOn w:val="634"/>
    <w:link w:val="25"/>
    <w:qFormat/>
    <w:locked/>
    <w:uiPriority w:val="99"/>
    <w:rPr>
      <w:sz w:val="24"/>
      <w:szCs w:val="24"/>
    </w:rPr>
  </w:style>
  <w:style w:type="character" w:customStyle="1" w:styleId="636">
    <w:name w:val="HTML Address Char"/>
    <w:basedOn w:val="69"/>
    <w:link w:val="30"/>
    <w:qFormat/>
    <w:locked/>
    <w:uiPriority w:val="99"/>
    <w:rPr>
      <w:rFonts w:ascii="宋体" w:eastAsia="宋体" w:cs="宋体"/>
      <w:i/>
      <w:iCs/>
      <w:sz w:val="24"/>
      <w:szCs w:val="24"/>
    </w:rPr>
  </w:style>
  <w:style w:type="character" w:customStyle="1" w:styleId="637">
    <w:name w:val="Plain Text Char"/>
    <w:basedOn w:val="69"/>
    <w:link w:val="33"/>
    <w:qFormat/>
    <w:locked/>
    <w:uiPriority w:val="99"/>
    <w:rPr>
      <w:rFonts w:ascii="宋体" w:hAnsi="Courier New" w:eastAsia="宋体" w:cs="宋体"/>
      <w:snapToGrid w:val="0"/>
      <w:kern w:val="2"/>
      <w:sz w:val="21"/>
      <w:szCs w:val="21"/>
      <w:lang w:val="en-US" w:eastAsia="zh-CN"/>
    </w:rPr>
  </w:style>
  <w:style w:type="character" w:customStyle="1" w:styleId="638">
    <w:name w:val="Date Char"/>
    <w:basedOn w:val="69"/>
    <w:link w:val="36"/>
    <w:qFormat/>
    <w:locked/>
    <w:uiPriority w:val="99"/>
    <w:rPr>
      <w:rFonts w:ascii="宋体" w:cs="宋体"/>
      <w:kern w:val="2"/>
      <w:sz w:val="21"/>
      <w:szCs w:val="21"/>
      <w:lang w:val="zh-CN"/>
    </w:rPr>
  </w:style>
  <w:style w:type="character" w:customStyle="1" w:styleId="639">
    <w:name w:val="Body Text Indent 2 Char"/>
    <w:basedOn w:val="69"/>
    <w:link w:val="37"/>
    <w:qFormat/>
    <w:locked/>
    <w:uiPriority w:val="99"/>
    <w:rPr>
      <w:rFonts w:ascii="宋体" w:cs="宋体"/>
      <w:sz w:val="28"/>
      <w:szCs w:val="28"/>
    </w:rPr>
  </w:style>
  <w:style w:type="character" w:customStyle="1" w:styleId="640">
    <w:name w:val="Endnote Text Char"/>
    <w:basedOn w:val="69"/>
    <w:link w:val="38"/>
    <w:qFormat/>
    <w:locked/>
    <w:uiPriority w:val="99"/>
    <w:rPr>
      <w:kern w:val="2"/>
      <w:sz w:val="24"/>
      <w:szCs w:val="24"/>
      <w:lang w:val="zh-CN"/>
    </w:rPr>
  </w:style>
  <w:style w:type="character" w:customStyle="1" w:styleId="641">
    <w:name w:val="Balloon Text Char"/>
    <w:basedOn w:val="69"/>
    <w:link w:val="39"/>
    <w:qFormat/>
    <w:locked/>
    <w:uiPriority w:val="99"/>
    <w:rPr>
      <w:rFonts w:eastAsia="宋体"/>
      <w:kern w:val="2"/>
      <w:sz w:val="18"/>
      <w:szCs w:val="18"/>
      <w:lang w:val="en-US" w:eastAsia="zh-CN"/>
    </w:rPr>
  </w:style>
  <w:style w:type="character" w:customStyle="1" w:styleId="642">
    <w:name w:val="Footer Char"/>
    <w:basedOn w:val="69"/>
    <w:link w:val="40"/>
    <w:qFormat/>
    <w:locked/>
    <w:uiPriority w:val="99"/>
    <w:rPr>
      <w:rFonts w:eastAsia="宋体"/>
      <w:kern w:val="2"/>
      <w:sz w:val="18"/>
      <w:szCs w:val="18"/>
      <w:lang w:val="en-US" w:eastAsia="zh-CN"/>
    </w:rPr>
  </w:style>
  <w:style w:type="character" w:customStyle="1" w:styleId="643">
    <w:name w:val="Header Char"/>
    <w:basedOn w:val="69"/>
    <w:link w:val="41"/>
    <w:qFormat/>
    <w:locked/>
    <w:uiPriority w:val="99"/>
    <w:rPr>
      <w:rFonts w:eastAsia="宋体"/>
      <w:kern w:val="2"/>
      <w:sz w:val="18"/>
      <w:szCs w:val="18"/>
      <w:lang w:val="en-US" w:eastAsia="zh-CN"/>
    </w:rPr>
  </w:style>
  <w:style w:type="character" w:customStyle="1" w:styleId="644">
    <w:name w:val="Signature Char"/>
    <w:basedOn w:val="69"/>
    <w:link w:val="42"/>
    <w:qFormat/>
    <w:locked/>
    <w:uiPriority w:val="99"/>
    <w:rPr>
      <w:rFonts w:eastAsia="仿宋_GB2312"/>
      <w:sz w:val="24"/>
      <w:szCs w:val="24"/>
    </w:rPr>
  </w:style>
  <w:style w:type="character" w:customStyle="1" w:styleId="645">
    <w:name w:val="Subtitle Char"/>
    <w:basedOn w:val="69"/>
    <w:link w:val="47"/>
    <w:qFormat/>
    <w:locked/>
    <w:uiPriority w:val="99"/>
    <w:rPr>
      <w:rFonts w:ascii="Arial" w:hAnsi="Arial" w:eastAsia="隶书" w:cs="Arial"/>
      <w:b/>
      <w:bCs/>
      <w:kern w:val="28"/>
      <w:sz w:val="32"/>
      <w:szCs w:val="32"/>
      <w:lang w:val="en-US" w:eastAsia="zh-CN"/>
    </w:rPr>
  </w:style>
  <w:style w:type="character" w:customStyle="1" w:styleId="646">
    <w:name w:val="Footnote Text Char"/>
    <w:basedOn w:val="69"/>
    <w:link w:val="50"/>
    <w:qFormat/>
    <w:locked/>
    <w:uiPriority w:val="99"/>
    <w:rPr>
      <w:color w:val="0000FF"/>
      <w:sz w:val="21"/>
      <w:szCs w:val="21"/>
    </w:rPr>
  </w:style>
  <w:style w:type="character" w:customStyle="1" w:styleId="647">
    <w:name w:val="Body Text Indent 3 Char"/>
    <w:basedOn w:val="69"/>
    <w:link w:val="53"/>
    <w:qFormat/>
    <w:locked/>
    <w:uiPriority w:val="99"/>
    <w:rPr>
      <w:kern w:val="2"/>
      <w:sz w:val="24"/>
      <w:szCs w:val="24"/>
    </w:rPr>
  </w:style>
  <w:style w:type="character" w:customStyle="1" w:styleId="648">
    <w:name w:val="Body Text 2 Char"/>
    <w:basedOn w:val="69"/>
    <w:link w:val="56"/>
    <w:qFormat/>
    <w:locked/>
    <w:uiPriority w:val="99"/>
    <w:rPr>
      <w:kern w:val="2"/>
      <w:sz w:val="24"/>
      <w:szCs w:val="24"/>
    </w:rPr>
  </w:style>
  <w:style w:type="character" w:customStyle="1" w:styleId="649">
    <w:name w:val="HTML Preformatted Char"/>
    <w:basedOn w:val="69"/>
    <w:link w:val="57"/>
    <w:qFormat/>
    <w:locked/>
    <w:uiPriority w:val="99"/>
    <w:rPr>
      <w:rFonts w:ascii="黑体" w:hAnsi="Courier New" w:eastAsia="黑体" w:cs="黑体"/>
    </w:rPr>
  </w:style>
  <w:style w:type="character" w:customStyle="1" w:styleId="650">
    <w:name w:val="Title Char"/>
    <w:basedOn w:val="69"/>
    <w:link w:val="59"/>
    <w:qFormat/>
    <w:locked/>
    <w:uiPriority w:val="99"/>
    <w:rPr>
      <w:b/>
      <w:bCs/>
      <w:sz w:val="24"/>
      <w:szCs w:val="24"/>
    </w:rPr>
  </w:style>
  <w:style w:type="character" w:customStyle="1" w:styleId="651">
    <w:name w:val="Comment Subject Char"/>
    <w:basedOn w:val="631"/>
    <w:link w:val="60"/>
    <w:qFormat/>
    <w:locked/>
    <w:uiPriority w:val="99"/>
    <w:rPr>
      <w:b/>
      <w:bCs/>
    </w:rPr>
  </w:style>
  <w:style w:type="character" w:customStyle="1" w:styleId="652">
    <w:name w:val="Body Text First Indent 2 Char"/>
    <w:basedOn w:val="629"/>
    <w:link w:val="61"/>
    <w:qFormat/>
    <w:locked/>
    <w:uiPriority w:val="99"/>
  </w:style>
  <w:style w:type="character" w:customStyle="1" w:styleId="653">
    <w:name w:val="表格非标题文字 Char"/>
    <w:link w:val="83"/>
    <w:qFormat/>
    <w:locked/>
    <w:uiPriority w:val="99"/>
    <w:rPr>
      <w:rFonts w:ascii="Futura Bk" w:hAnsi="Futura Bk" w:cs="Futura Bk"/>
      <w:kern w:val="2"/>
      <w:sz w:val="21"/>
      <w:szCs w:val="21"/>
      <w:lang w:val="en-US" w:eastAsia="zh-CN"/>
    </w:rPr>
  </w:style>
  <w:style w:type="character" w:customStyle="1" w:styleId="654">
    <w:name w:val="*正文 Char"/>
    <w:link w:val="84"/>
    <w:qFormat/>
    <w:locked/>
    <w:uiPriority w:val="99"/>
    <w:rPr>
      <w:rFonts w:ascii="宋体" w:eastAsia="宋体" w:cs="宋体"/>
      <w:sz w:val="24"/>
      <w:szCs w:val="24"/>
    </w:rPr>
  </w:style>
  <w:style w:type="character" w:customStyle="1" w:styleId="655">
    <w:name w:val="Char Char71"/>
    <w:semiHidden/>
    <w:qFormat/>
    <w:uiPriority w:val="99"/>
    <w:rPr>
      <w:rFonts w:eastAsia="宋体"/>
      <w:kern w:val="2"/>
      <w:sz w:val="24"/>
      <w:szCs w:val="24"/>
      <w:lang w:val="en-US" w:eastAsia="zh-CN"/>
    </w:rPr>
  </w:style>
  <w:style w:type="character" w:customStyle="1" w:styleId="656">
    <w:name w:val="Char Char6"/>
    <w:qFormat/>
    <w:uiPriority w:val="99"/>
    <w:rPr>
      <w:rFonts w:eastAsia="宋体"/>
      <w:kern w:val="2"/>
      <w:sz w:val="24"/>
      <w:szCs w:val="24"/>
      <w:lang w:val="en-US" w:eastAsia="zh-CN"/>
    </w:rPr>
  </w:style>
  <w:style w:type="character" w:customStyle="1" w:styleId="657">
    <w:name w:val="正文缩进 Char"/>
    <w:qFormat/>
    <w:uiPriority w:val="99"/>
    <w:rPr>
      <w:rFonts w:eastAsia="宋体"/>
      <w:kern w:val="2"/>
      <w:sz w:val="21"/>
      <w:szCs w:val="21"/>
      <w:lang w:val="en-US" w:eastAsia="zh-CN"/>
    </w:rPr>
  </w:style>
  <w:style w:type="character" w:customStyle="1" w:styleId="658">
    <w:name w:val="正文首行缩进 Char1"/>
    <w:qFormat/>
    <w:uiPriority w:val="99"/>
    <w:rPr>
      <w:rFonts w:ascii="宋体" w:hAnsi="Times New Roman" w:eastAsia="宋体" w:cs="宋体"/>
      <w:snapToGrid w:val="0"/>
      <w:kern w:val="2"/>
      <w:sz w:val="21"/>
      <w:szCs w:val="21"/>
      <w:lang w:val="zh-CN"/>
    </w:rPr>
  </w:style>
  <w:style w:type="character" w:customStyle="1" w:styleId="659">
    <w:name w:val="Char Char28"/>
    <w:qFormat/>
    <w:uiPriority w:val="99"/>
    <w:rPr>
      <w:rFonts w:ascii="仿宋_GB2312" w:hAnsi="仿宋_GB2312" w:eastAsia="仿宋_GB2312" w:cs="仿宋_GB2312"/>
      <w:kern w:val="1"/>
      <w:sz w:val="28"/>
      <w:szCs w:val="28"/>
    </w:rPr>
  </w:style>
  <w:style w:type="character" w:customStyle="1" w:styleId="660">
    <w:name w:val="标题 3 Char1"/>
    <w:qFormat/>
    <w:uiPriority w:val="99"/>
    <w:rPr>
      <w:rFonts w:ascii="华文中宋" w:hAnsi="华文中宋" w:eastAsia="华文中宋" w:cs="华文中宋"/>
      <w:b/>
      <w:bCs/>
      <w:kern w:val="2"/>
      <w:sz w:val="32"/>
      <w:szCs w:val="32"/>
      <w:lang w:val="en-US" w:eastAsia="zh-CN"/>
    </w:rPr>
  </w:style>
  <w:style w:type="character" w:customStyle="1" w:styleId="661">
    <w:name w:val="U_正文 Char"/>
    <w:link w:val="85"/>
    <w:qFormat/>
    <w:locked/>
    <w:uiPriority w:val="99"/>
    <w:rPr>
      <w:sz w:val="24"/>
      <w:szCs w:val="24"/>
    </w:rPr>
  </w:style>
  <w:style w:type="character" w:customStyle="1" w:styleId="662">
    <w:name w:val="HTML 地址 Char1"/>
    <w:qFormat/>
    <w:uiPriority w:val="99"/>
    <w:rPr>
      <w:rFonts w:ascii="Times New Roman" w:hAnsi="Times New Roman" w:eastAsia="宋体" w:cs="Times New Roman"/>
      <w:i/>
      <w:iCs/>
      <w:sz w:val="24"/>
      <w:szCs w:val="24"/>
    </w:rPr>
  </w:style>
  <w:style w:type="character" w:customStyle="1" w:styleId="663">
    <w:name w:val="Char Char51"/>
    <w:qFormat/>
    <w:uiPriority w:val="99"/>
    <w:rPr>
      <w:rFonts w:ascii="宋体" w:hAnsi="Courier New" w:eastAsia="宋体" w:cs="宋体"/>
      <w:kern w:val="2"/>
      <w:sz w:val="21"/>
      <w:szCs w:val="21"/>
      <w:lang w:val="en-US" w:eastAsia="zh-CN"/>
    </w:rPr>
  </w:style>
  <w:style w:type="character" w:customStyle="1" w:styleId="664">
    <w:name w:val="表正文 Char"/>
    <w:qFormat/>
    <w:uiPriority w:val="99"/>
    <w:rPr>
      <w:rFonts w:ascii="宋体" w:eastAsia="宋体" w:cs="宋体"/>
      <w:snapToGrid w:val="0"/>
      <w:color w:val="000000"/>
      <w:kern w:val="28"/>
      <w:sz w:val="28"/>
      <w:szCs w:val="28"/>
      <w:lang w:val="en-US" w:eastAsia="zh-CN"/>
    </w:rPr>
  </w:style>
  <w:style w:type="character" w:customStyle="1" w:styleId="665">
    <w:name w:val="Char Char34"/>
    <w:qFormat/>
    <w:uiPriority w:val="99"/>
    <w:rPr>
      <w:b/>
      <w:bCs/>
      <w:kern w:val="1"/>
      <w:sz w:val="28"/>
      <w:szCs w:val="28"/>
    </w:rPr>
  </w:style>
  <w:style w:type="character" w:customStyle="1" w:styleId="666">
    <w:name w:val="Normal Indent Char"/>
    <w:qFormat/>
    <w:locked/>
    <w:uiPriority w:val="99"/>
    <w:rPr>
      <w:rFonts w:ascii="Calibri" w:hAnsi="Calibri" w:eastAsia="宋体" w:cs="Calibri"/>
      <w:snapToGrid w:val="0"/>
      <w:kern w:val="2"/>
      <w:sz w:val="22"/>
      <w:szCs w:val="22"/>
      <w:lang w:val="en-US" w:eastAsia="zh-CN"/>
    </w:rPr>
  </w:style>
  <w:style w:type="character" w:customStyle="1" w:styleId="667">
    <w:name w:val="哈哈正文 Char"/>
    <w:link w:val="86"/>
    <w:qFormat/>
    <w:locked/>
    <w:uiPriority w:val="99"/>
    <w:rPr>
      <w:rFonts w:ascii="宋体" w:hAnsi="宋体" w:eastAsia="宋体" w:cs="宋体"/>
      <w:kern w:val="2"/>
      <w:sz w:val="24"/>
      <w:szCs w:val="24"/>
    </w:rPr>
  </w:style>
  <w:style w:type="character" w:customStyle="1" w:styleId="668">
    <w:name w:val="未处理的提及1"/>
    <w:qFormat/>
    <w:uiPriority w:val="99"/>
    <w:rPr>
      <w:color w:val="808080"/>
      <w:shd w:val="clear" w:color="auto" w:fill="auto"/>
    </w:rPr>
  </w:style>
  <w:style w:type="character" w:customStyle="1" w:styleId="669">
    <w:name w:val="txt"/>
    <w:qFormat/>
    <w:uiPriority w:val="99"/>
    <w:rPr>
      <w:rFonts w:ascii="仿宋_GB2312" w:eastAsia="微软雅黑" w:cs="仿宋_GB2312"/>
      <w:b/>
      <w:bCs/>
      <w:kern w:val="2"/>
      <w:sz w:val="32"/>
      <w:szCs w:val="32"/>
      <w:lang w:val="en-US" w:eastAsia="zh-CN"/>
    </w:rPr>
  </w:style>
  <w:style w:type="character" w:customStyle="1" w:styleId="670">
    <w:name w:val="二级标题 Char Char"/>
    <w:qFormat/>
    <w:uiPriority w:val="99"/>
    <w:rPr>
      <w:rFonts w:ascii="宋体" w:hAnsi="宋体" w:eastAsia="宋体" w:cs="宋体"/>
      <w:b/>
      <w:bCs/>
      <w:snapToGrid w:val="0"/>
      <w:kern w:val="2"/>
      <w:sz w:val="24"/>
      <w:szCs w:val="24"/>
      <w:lang w:val="en-US" w:eastAsia="zh-CN"/>
    </w:rPr>
  </w:style>
  <w:style w:type="character" w:customStyle="1" w:styleId="671">
    <w:name w:val="Char Char32"/>
    <w:qFormat/>
    <w:uiPriority w:val="99"/>
    <w:rPr>
      <w:b/>
      <w:bCs/>
      <w:kern w:val="1"/>
      <w:sz w:val="24"/>
      <w:szCs w:val="24"/>
    </w:rPr>
  </w:style>
  <w:style w:type="character" w:customStyle="1" w:styleId="672">
    <w:name w:val="PI Char1"/>
    <w:qFormat/>
    <w:uiPriority w:val="99"/>
    <w:rPr>
      <w:rFonts w:ascii="宋体" w:eastAsia="宋体" w:cs="宋体"/>
      <w:kern w:val="2"/>
      <w:sz w:val="24"/>
      <w:szCs w:val="24"/>
    </w:rPr>
  </w:style>
  <w:style w:type="character" w:customStyle="1" w:styleId="673">
    <w:name w:val="tw4winTerm"/>
    <w:qFormat/>
    <w:uiPriority w:val="99"/>
    <w:rPr>
      <w:color w:val="0000FF"/>
    </w:rPr>
  </w:style>
  <w:style w:type="character" w:customStyle="1" w:styleId="674">
    <w:name w:val="普通文字 Char Char1"/>
    <w:qFormat/>
    <w:uiPriority w:val="99"/>
    <w:rPr>
      <w:rFonts w:ascii="宋体" w:hAnsi="Courier New" w:cs="宋体"/>
      <w:kern w:val="2"/>
      <w:sz w:val="21"/>
      <w:szCs w:val="21"/>
    </w:rPr>
  </w:style>
  <w:style w:type="character" w:customStyle="1" w:styleId="675">
    <w:name w:val="Char Char101"/>
    <w:qFormat/>
    <w:uiPriority w:val="99"/>
    <w:rPr>
      <w:rFonts w:ascii="宋体" w:eastAsia="宋体" w:cs="宋体"/>
      <w:kern w:val="2"/>
      <w:sz w:val="24"/>
      <w:szCs w:val="24"/>
      <w:lang w:val="en-US" w:eastAsia="zh-CN"/>
    </w:rPr>
  </w:style>
  <w:style w:type="character" w:customStyle="1" w:styleId="676">
    <w:name w:val="标题 4 Char"/>
    <w:qFormat/>
    <w:uiPriority w:val="99"/>
    <w:rPr>
      <w:rFonts w:ascii="Arial" w:hAnsi="Arial" w:eastAsia="黑体" w:cs="Arial"/>
      <w:b/>
      <w:bCs/>
      <w:kern w:val="2"/>
      <w:sz w:val="28"/>
      <w:szCs w:val="28"/>
    </w:rPr>
  </w:style>
  <w:style w:type="character" w:customStyle="1" w:styleId="677">
    <w:name w:val="链接"/>
    <w:qFormat/>
    <w:uiPriority w:val="99"/>
    <w:rPr>
      <w:color w:val="0000FF"/>
      <w:sz w:val="21"/>
      <w:szCs w:val="21"/>
      <w:u w:val="single"/>
    </w:rPr>
  </w:style>
  <w:style w:type="character" w:customStyle="1" w:styleId="678">
    <w:name w:val="h4 Char"/>
    <w:qFormat/>
    <w:uiPriority w:val="99"/>
    <w:rPr>
      <w:rFonts w:ascii="Arial" w:hAnsi="Arial" w:eastAsia="黑体" w:cs="Arial"/>
      <w:b/>
      <w:bCs/>
      <w:kern w:val="2"/>
      <w:sz w:val="28"/>
      <w:szCs w:val="28"/>
      <w:lang w:val="zh-CN" w:eastAsia="zh-CN"/>
    </w:rPr>
  </w:style>
  <w:style w:type="character" w:customStyle="1" w:styleId="679">
    <w:name w:val="5正文 Char"/>
    <w:link w:val="87"/>
    <w:qFormat/>
    <w:locked/>
    <w:uiPriority w:val="99"/>
    <w:rPr>
      <w:rFonts w:ascii="仿宋_GB2312" w:hAnsi="微软雅黑" w:eastAsia="仿宋_GB2312" w:cs="仿宋_GB2312"/>
      <w:sz w:val="21"/>
      <w:szCs w:val="21"/>
    </w:rPr>
  </w:style>
  <w:style w:type="character" w:customStyle="1" w:styleId="680">
    <w:name w:val="标题 3 字符"/>
    <w:qFormat/>
    <w:uiPriority w:val="99"/>
    <w:rPr>
      <w:b/>
      <w:bCs/>
      <w:kern w:val="2"/>
      <w:sz w:val="32"/>
      <w:szCs w:val="32"/>
    </w:rPr>
  </w:style>
  <w:style w:type="character" w:customStyle="1" w:styleId="681">
    <w:name w:val="样式6 Char"/>
    <w:qFormat/>
    <w:uiPriority w:val="99"/>
    <w:rPr>
      <w:rFonts w:ascii="仿宋_GB2312" w:hAnsi="宋体" w:eastAsia="仿宋_GB2312" w:cs="仿宋_GB2312"/>
      <w:b/>
      <w:bCs/>
      <w:kern w:val="2"/>
      <w:sz w:val="24"/>
      <w:szCs w:val="24"/>
      <w:lang w:val="en-US" w:eastAsia="zh-CN"/>
    </w:rPr>
  </w:style>
  <w:style w:type="character" w:customStyle="1" w:styleId="682">
    <w:name w:val="Char Char14"/>
    <w:qFormat/>
    <w:uiPriority w:val="99"/>
    <w:rPr>
      <w:rFonts w:ascii="黑体" w:hAnsi="黑体" w:eastAsia="黑体" w:cs="黑体"/>
    </w:rPr>
  </w:style>
  <w:style w:type="character" w:customStyle="1" w:styleId="683">
    <w:name w:val="Heading 2 Hidden Char"/>
    <w:qFormat/>
    <w:uiPriority w:val="99"/>
    <w:rPr>
      <w:rFonts w:ascii="仿宋_GB2312" w:eastAsia="仿宋_GB2312" w:cs="仿宋_GB2312"/>
      <w:b/>
      <w:bCs/>
      <w:kern w:val="2"/>
      <w:sz w:val="24"/>
      <w:szCs w:val="24"/>
      <w:lang w:val="zh-CN" w:eastAsia="zh-CN"/>
    </w:rPr>
  </w:style>
  <w:style w:type="character" w:customStyle="1" w:styleId="684">
    <w:name w:val="font11"/>
    <w:qFormat/>
    <w:uiPriority w:val="99"/>
    <w:rPr>
      <w:rFonts w:ascii="Times New Roman" w:hAnsi="Times New Roman" w:cs="Times New Roman"/>
      <w:color w:val="000000"/>
      <w:sz w:val="22"/>
      <w:szCs w:val="22"/>
      <w:u w:val="none"/>
    </w:rPr>
  </w:style>
  <w:style w:type="character" w:customStyle="1" w:styleId="685">
    <w:name w:val="表正文 Char1"/>
    <w:qFormat/>
    <w:uiPriority w:val="99"/>
    <w:rPr>
      <w:rFonts w:ascii="宋体" w:eastAsia="宋体" w:cs="宋体"/>
      <w:snapToGrid w:val="0"/>
      <w:color w:val="000000"/>
      <w:kern w:val="28"/>
      <w:sz w:val="28"/>
      <w:szCs w:val="28"/>
    </w:rPr>
  </w:style>
  <w:style w:type="character" w:customStyle="1" w:styleId="686">
    <w:name w:val="blue1"/>
    <w:basedOn w:val="69"/>
    <w:qFormat/>
    <w:uiPriority w:val="99"/>
    <w:rPr>
      <w:rFonts w:ascii="Arial" w:hAnsi="Arial" w:eastAsia="黑体" w:cs="Arial"/>
      <w:snapToGrid w:val="0"/>
      <w:kern w:val="0"/>
      <w:sz w:val="21"/>
      <w:szCs w:val="21"/>
    </w:rPr>
  </w:style>
  <w:style w:type="character" w:customStyle="1" w:styleId="687">
    <w:name w:val="标书1 Char"/>
    <w:qFormat/>
    <w:uiPriority w:val="99"/>
    <w:rPr>
      <w:rFonts w:eastAsia="宋体"/>
      <w:b/>
      <w:bCs/>
      <w:kern w:val="44"/>
      <w:sz w:val="44"/>
      <w:szCs w:val="44"/>
      <w:lang w:val="en-US" w:eastAsia="zh-CN"/>
    </w:rPr>
  </w:style>
  <w:style w:type="character" w:customStyle="1" w:styleId="688">
    <w:name w:val="样式5 Char"/>
    <w:qFormat/>
    <w:uiPriority w:val="99"/>
    <w:rPr>
      <w:rFonts w:ascii="仿宋_GB2312" w:hAnsi="仿宋" w:eastAsia="仿宋_GB2312" w:cs="仿宋_GB2312"/>
      <w:kern w:val="2"/>
      <w:sz w:val="24"/>
      <w:szCs w:val="24"/>
    </w:rPr>
  </w:style>
  <w:style w:type="character" w:customStyle="1" w:styleId="689">
    <w:name w:val="样式4 Char"/>
    <w:qFormat/>
    <w:uiPriority w:val="99"/>
    <w:rPr>
      <w:rFonts w:ascii="仿宋_GB2312" w:hAnsi="仿宋" w:eastAsia="仿宋_GB2312" w:cs="仿宋_GB2312"/>
      <w:b/>
      <w:bCs/>
      <w:kern w:val="2"/>
      <w:sz w:val="32"/>
      <w:szCs w:val="32"/>
    </w:rPr>
  </w:style>
  <w:style w:type="character" w:customStyle="1" w:styleId="690">
    <w:name w:val="插图说明 Char"/>
    <w:qFormat/>
    <w:uiPriority w:val="99"/>
    <w:rPr>
      <w:rFonts w:eastAsia="黑体"/>
      <w:sz w:val="24"/>
      <w:szCs w:val="24"/>
      <w:lang w:val="en-US" w:eastAsia="zh-CN"/>
    </w:rPr>
  </w:style>
  <w:style w:type="character" w:customStyle="1" w:styleId="691">
    <w:name w:val="正文2 Char Char"/>
    <w:link w:val="88"/>
    <w:qFormat/>
    <w:locked/>
    <w:uiPriority w:val="99"/>
    <w:rPr>
      <w:rFonts w:eastAsia="宋体"/>
      <w:kern w:val="2"/>
      <w:sz w:val="24"/>
      <w:szCs w:val="24"/>
      <w:lang w:val="en-US" w:eastAsia="zh-CN"/>
    </w:rPr>
  </w:style>
  <w:style w:type="character" w:customStyle="1" w:styleId="692">
    <w:name w:val="Char Char24"/>
    <w:qFormat/>
    <w:uiPriority w:val="99"/>
    <w:rPr>
      <w:kern w:val="1"/>
      <w:sz w:val="21"/>
      <w:szCs w:val="21"/>
    </w:rPr>
  </w:style>
  <w:style w:type="character" w:customStyle="1" w:styleId="693">
    <w:name w:val="普通文字 Char1 Char"/>
    <w:qFormat/>
    <w:uiPriority w:val="99"/>
    <w:rPr>
      <w:rFonts w:ascii="宋体" w:hAnsi="Courier New" w:eastAsia="宋体" w:cs="宋体"/>
      <w:kern w:val="2"/>
      <w:sz w:val="24"/>
      <w:szCs w:val="24"/>
      <w:lang w:val="en-US" w:eastAsia="zh-CN"/>
    </w:rPr>
  </w:style>
  <w:style w:type="character" w:customStyle="1" w:styleId="694">
    <w:name w:val="h3 Char1"/>
    <w:qFormat/>
    <w:uiPriority w:val="99"/>
    <w:rPr>
      <w:rFonts w:eastAsia="宋体"/>
      <w:b/>
      <w:bCs/>
      <w:kern w:val="2"/>
      <w:sz w:val="32"/>
      <w:szCs w:val="32"/>
    </w:rPr>
  </w:style>
  <w:style w:type="character" w:customStyle="1" w:styleId="695">
    <w:name w:val="标题 Char1"/>
    <w:qFormat/>
    <w:uiPriority w:val="99"/>
    <w:rPr>
      <w:rFonts w:ascii="Cambria" w:hAnsi="Cambria" w:eastAsia="宋体" w:cs="Cambria"/>
      <w:b/>
      <w:bCs/>
      <w:sz w:val="32"/>
      <w:szCs w:val="32"/>
    </w:rPr>
  </w:style>
  <w:style w:type="character" w:customStyle="1" w:styleId="696">
    <w:name w:val="gf正文1 Char"/>
    <w:qFormat/>
    <w:uiPriority w:val="99"/>
    <w:rPr>
      <w:rFonts w:ascii="宋体" w:hAnsi="宋体" w:eastAsia="宋体" w:cs="宋体"/>
      <w:kern w:val="2"/>
      <w:sz w:val="24"/>
      <w:szCs w:val="24"/>
      <w:lang w:val="en-US" w:eastAsia="zh-CN"/>
    </w:rPr>
  </w:style>
  <w:style w:type="character" w:customStyle="1" w:styleId="697">
    <w:name w:val="正文文本缩进 Char1"/>
    <w:qFormat/>
    <w:uiPriority w:val="99"/>
    <w:rPr>
      <w:rFonts w:ascii="Calibri" w:hAnsi="Calibri" w:cs="Calibri"/>
      <w:sz w:val="28"/>
      <w:szCs w:val="28"/>
    </w:rPr>
  </w:style>
  <w:style w:type="character" w:customStyle="1" w:styleId="698">
    <w:name w:val="No Spacing Char"/>
    <w:link w:val="89"/>
    <w:qFormat/>
    <w:locked/>
    <w:uiPriority w:val="99"/>
    <w:rPr>
      <w:sz w:val="22"/>
      <w:szCs w:val="22"/>
      <w:lang w:val="en-US" w:eastAsia="zh-CN"/>
    </w:rPr>
  </w:style>
  <w:style w:type="character" w:customStyle="1" w:styleId="699">
    <w:name w:val="样式7 Char"/>
    <w:qFormat/>
    <w:uiPriority w:val="99"/>
    <w:rPr>
      <w:rFonts w:ascii="仿宋_GB2312" w:hAnsi="仿宋" w:eastAsia="仿宋_GB2312" w:cs="仿宋_GB2312"/>
      <w:b/>
      <w:bCs/>
      <w:kern w:val="2"/>
      <w:sz w:val="24"/>
      <w:szCs w:val="24"/>
    </w:rPr>
  </w:style>
  <w:style w:type="character" w:customStyle="1" w:styleId="700">
    <w:name w:val="font12gray1"/>
    <w:qFormat/>
    <w:uiPriority w:val="99"/>
    <w:rPr>
      <w:rFonts w:ascii="仿宋_GB2312" w:eastAsia="微软雅黑" w:cs="仿宋_GB2312"/>
      <w:b/>
      <w:bCs/>
      <w:spacing w:val="300"/>
      <w:kern w:val="2"/>
      <w:sz w:val="18"/>
      <w:szCs w:val="18"/>
      <w:lang w:val="en-US" w:eastAsia="zh-CN"/>
    </w:rPr>
  </w:style>
  <w:style w:type="character" w:customStyle="1" w:styleId="701">
    <w:name w:val="Char Char7"/>
    <w:semiHidden/>
    <w:qFormat/>
    <w:uiPriority w:val="99"/>
    <w:rPr>
      <w:rFonts w:eastAsia="宋体"/>
      <w:kern w:val="2"/>
      <w:sz w:val="24"/>
      <w:szCs w:val="24"/>
      <w:lang w:val="en-US" w:eastAsia="zh-CN"/>
    </w:rPr>
  </w:style>
  <w:style w:type="character" w:customStyle="1" w:styleId="702">
    <w:name w:val="表名 Char"/>
    <w:qFormat/>
    <w:uiPriority w:val="99"/>
    <w:rPr>
      <w:rFonts w:eastAsia="宋体"/>
      <w:b/>
      <w:bCs/>
      <w:kern w:val="2"/>
      <w:sz w:val="24"/>
      <w:szCs w:val="24"/>
      <w:lang w:val="en-US" w:eastAsia="zh-CN"/>
    </w:rPr>
  </w:style>
  <w:style w:type="character" w:customStyle="1" w:styleId="703">
    <w:name w:val="font41"/>
    <w:qFormat/>
    <w:uiPriority w:val="99"/>
    <w:rPr>
      <w:rFonts w:ascii="仿宋_GB2312" w:eastAsia="仿宋_GB2312" w:cs="仿宋_GB2312"/>
      <w:color w:val="000000"/>
      <w:sz w:val="22"/>
      <w:szCs w:val="22"/>
      <w:u w:val="none"/>
    </w:rPr>
  </w:style>
  <w:style w:type="character" w:customStyle="1" w:styleId="704">
    <w:name w:val="纯文本 Char_0"/>
    <w:link w:val="90"/>
    <w:qFormat/>
    <w:locked/>
    <w:uiPriority w:val="99"/>
    <w:rPr>
      <w:rFonts w:ascii="宋体" w:hAnsi="Courier New" w:cs="宋体"/>
      <w:kern w:val="2"/>
      <w:sz w:val="21"/>
      <w:szCs w:val="21"/>
      <w:lang w:val="en-US" w:eastAsia="zh-CN"/>
    </w:rPr>
  </w:style>
  <w:style w:type="character" w:customStyle="1" w:styleId="705">
    <w:name w:val="正文 项目2 Char"/>
    <w:basedOn w:val="706"/>
    <w:qFormat/>
    <w:uiPriority w:val="99"/>
  </w:style>
  <w:style w:type="character" w:customStyle="1" w:styleId="706">
    <w:name w:val="正文 项目 Char"/>
    <w:qFormat/>
    <w:uiPriority w:val="99"/>
    <w:rPr>
      <w:rFonts w:ascii="仿宋_GB2312" w:hAnsi="仿宋_GB2312" w:eastAsia="仿宋_GB2312" w:cs="仿宋_GB2312"/>
      <w:kern w:val="2"/>
      <w:sz w:val="24"/>
      <w:szCs w:val="24"/>
    </w:rPr>
  </w:style>
  <w:style w:type="character" w:customStyle="1" w:styleId="707">
    <w:name w:val="h Char Char1"/>
    <w:qFormat/>
    <w:uiPriority w:val="99"/>
    <w:rPr>
      <w:rFonts w:eastAsia="宋体"/>
      <w:kern w:val="2"/>
      <w:sz w:val="18"/>
      <w:szCs w:val="18"/>
      <w:lang w:val="en-US" w:eastAsia="zh-CN"/>
    </w:rPr>
  </w:style>
  <w:style w:type="character" w:customStyle="1" w:styleId="708">
    <w:name w:val="Char Char27"/>
    <w:qFormat/>
    <w:uiPriority w:val="99"/>
    <w:rPr>
      <w:rFonts w:ascii="宋体" w:hAnsi="宋体" w:eastAsia="宋体" w:cs="宋体"/>
      <w:color w:val="000000"/>
      <w:kern w:val="1"/>
      <w:sz w:val="28"/>
      <w:szCs w:val="28"/>
      <w:lang w:val="en-US" w:eastAsia="zh-CN"/>
    </w:rPr>
  </w:style>
  <w:style w:type="character" w:customStyle="1" w:styleId="709">
    <w:name w:val="px14"/>
    <w:qFormat/>
    <w:uiPriority w:val="99"/>
    <w:rPr>
      <w:rFonts w:ascii="仿宋_GB2312" w:eastAsia="微软雅黑" w:cs="仿宋_GB2312"/>
      <w:b/>
      <w:bCs/>
      <w:kern w:val="2"/>
      <w:sz w:val="32"/>
      <w:szCs w:val="32"/>
      <w:lang w:val="en-US" w:eastAsia="zh-CN"/>
    </w:rPr>
  </w:style>
  <w:style w:type="character" w:customStyle="1" w:styleId="710">
    <w:name w:val="HTML 预设格式 Char1"/>
    <w:qFormat/>
    <w:uiPriority w:val="99"/>
    <w:rPr>
      <w:rFonts w:ascii="Courier New" w:hAnsi="Courier New" w:eastAsia="宋体" w:cs="Courier New"/>
      <w:sz w:val="20"/>
      <w:szCs w:val="20"/>
    </w:rPr>
  </w:style>
  <w:style w:type="character" w:customStyle="1" w:styleId="711">
    <w:name w:val="普通文字 Char1"/>
    <w:qFormat/>
    <w:uiPriority w:val="99"/>
    <w:rPr>
      <w:rFonts w:ascii="宋体" w:hAnsi="Courier New" w:eastAsia="宋体" w:cs="宋体"/>
      <w:kern w:val="2"/>
      <w:sz w:val="21"/>
      <w:szCs w:val="21"/>
      <w:lang w:val="en-US" w:eastAsia="zh-CN"/>
    </w:rPr>
  </w:style>
  <w:style w:type="character" w:customStyle="1" w:styleId="712">
    <w:name w:val="hei16b1"/>
    <w:qFormat/>
    <w:uiPriority w:val="99"/>
    <w:rPr>
      <w:rFonts w:ascii="Arial" w:hAnsi="Arial" w:cs="Arial"/>
      <w:b/>
      <w:bCs/>
      <w:color w:val="000000"/>
      <w:sz w:val="24"/>
      <w:szCs w:val="24"/>
    </w:rPr>
  </w:style>
  <w:style w:type="character" w:customStyle="1" w:styleId="713">
    <w:name w:val="正文（绿盟科技） Char"/>
    <w:link w:val="92"/>
    <w:qFormat/>
    <w:locked/>
    <w:uiPriority w:val="99"/>
    <w:rPr>
      <w:rFonts w:ascii="Arial" w:hAnsi="Arial" w:cs="Arial"/>
      <w:sz w:val="21"/>
      <w:szCs w:val="21"/>
    </w:rPr>
  </w:style>
  <w:style w:type="character" w:customStyle="1" w:styleId="714">
    <w:name w:val="Char Char19"/>
    <w:qFormat/>
    <w:uiPriority w:val="99"/>
    <w:rPr>
      <w:rFonts w:ascii="宋体" w:eastAsia="宋体" w:cs="宋体"/>
      <w:i/>
      <w:iCs/>
      <w:sz w:val="24"/>
      <w:szCs w:val="24"/>
    </w:rPr>
  </w:style>
  <w:style w:type="character" w:customStyle="1" w:styleId="715">
    <w:name w:val="页脚 Char"/>
    <w:qFormat/>
    <w:uiPriority w:val="99"/>
    <w:rPr>
      <w:rFonts w:eastAsia="仿宋_GB2312"/>
      <w:kern w:val="2"/>
      <w:sz w:val="18"/>
      <w:szCs w:val="18"/>
      <w:lang w:val="en-US" w:eastAsia="zh-CN"/>
    </w:rPr>
  </w:style>
  <w:style w:type="character" w:customStyle="1" w:styleId="716">
    <w:name w:val="批注主题 Char"/>
    <w:qFormat/>
    <w:uiPriority w:val="99"/>
    <w:rPr>
      <w:rFonts w:eastAsia="宋体"/>
      <w:b/>
      <w:bCs/>
      <w:kern w:val="2"/>
      <w:sz w:val="24"/>
      <w:szCs w:val="24"/>
      <w:lang w:val="en-US" w:eastAsia="zh-CN"/>
    </w:rPr>
  </w:style>
  <w:style w:type="character" w:customStyle="1" w:styleId="717">
    <w:name w:val="标题 2 字符"/>
    <w:qFormat/>
    <w:uiPriority w:val="99"/>
    <w:rPr>
      <w:rFonts w:ascii="仿宋_GB2312" w:hAnsi="Times New Roman" w:eastAsia="仿宋_GB2312" w:cs="仿宋_GB2312"/>
      <w:b/>
      <w:bCs/>
      <w:kern w:val="2"/>
      <w:sz w:val="24"/>
      <w:szCs w:val="24"/>
      <w:lang w:val="zh-CN"/>
    </w:rPr>
  </w:style>
  <w:style w:type="character" w:customStyle="1" w:styleId="718">
    <w:name w:val="Char Char72"/>
    <w:qFormat/>
    <w:uiPriority w:val="99"/>
    <w:rPr>
      <w:rFonts w:eastAsia="宋体"/>
      <w:kern w:val="2"/>
      <w:sz w:val="24"/>
      <w:szCs w:val="24"/>
      <w:lang w:val="en-US" w:eastAsia="zh-CN"/>
    </w:rPr>
  </w:style>
  <w:style w:type="character" w:customStyle="1" w:styleId="719">
    <w:name w:val="正文文本缩进 Char2"/>
    <w:qFormat/>
    <w:uiPriority w:val="99"/>
    <w:rPr>
      <w:rFonts w:ascii="Times New Roman" w:hAnsi="Times New Roman" w:eastAsia="宋体" w:cs="Times New Roman"/>
      <w:snapToGrid w:val="0"/>
      <w:kern w:val="0"/>
      <w:sz w:val="24"/>
      <w:szCs w:val="24"/>
    </w:rPr>
  </w:style>
  <w:style w:type="character" w:customStyle="1" w:styleId="720">
    <w:name w:val="样式2 Char"/>
    <w:qFormat/>
    <w:uiPriority w:val="99"/>
    <w:rPr>
      <w:rFonts w:ascii="仿宋_GB2312" w:hAnsi="仿宋" w:eastAsia="仿宋_GB2312" w:cs="仿宋_GB2312"/>
      <w:b/>
      <w:bCs/>
      <w:sz w:val="30"/>
      <w:szCs w:val="30"/>
      <w:lang w:val="zh-CN"/>
    </w:rPr>
  </w:style>
  <w:style w:type="character" w:customStyle="1" w:styleId="721">
    <w:name w:val="表格名称[858D7CFB-ED40-4347-BF05-701D383B685F]"/>
    <w:link w:val="93"/>
    <w:qFormat/>
    <w:locked/>
    <w:uiPriority w:val="99"/>
    <w:rPr>
      <w:sz w:val="32"/>
      <w:szCs w:val="32"/>
    </w:rPr>
  </w:style>
  <w:style w:type="character" w:customStyle="1" w:styleId="722">
    <w:name w:val="Char Char4"/>
    <w:qFormat/>
    <w:uiPriority w:val="99"/>
    <w:rPr>
      <w:rFonts w:eastAsia="宋体"/>
      <w:b/>
      <w:bCs/>
      <w:sz w:val="24"/>
      <w:szCs w:val="24"/>
      <w:lang w:eastAsia="zh-CN"/>
    </w:rPr>
  </w:style>
  <w:style w:type="character" w:customStyle="1" w:styleId="723">
    <w:name w:val="c7 style3"/>
    <w:qFormat/>
    <w:uiPriority w:val="99"/>
  </w:style>
  <w:style w:type="character" w:customStyle="1" w:styleId="724">
    <w:name w:val="正文文本 3 Char1"/>
    <w:semiHidden/>
    <w:qFormat/>
    <w:uiPriority w:val="99"/>
    <w:rPr>
      <w:rFonts w:ascii="Times New Roman" w:hAnsi="Times New Roman" w:eastAsia="宋体" w:cs="Times New Roman"/>
      <w:sz w:val="16"/>
      <w:szCs w:val="16"/>
    </w:rPr>
  </w:style>
  <w:style w:type="character" w:customStyle="1" w:styleId="725">
    <w:name w:val="tw4winInternal"/>
    <w:qFormat/>
    <w:uiPriority w:val="99"/>
    <w:rPr>
      <w:rFonts w:ascii="Courier New" w:hAnsi="Courier New" w:cs="Courier New"/>
      <w:color w:val="FF0000"/>
      <w:lang w:val="en-US" w:eastAsia="zh-CN"/>
    </w:rPr>
  </w:style>
  <w:style w:type="character" w:customStyle="1" w:styleId="726">
    <w:name w:val="Char Char10"/>
    <w:semiHidden/>
    <w:qFormat/>
    <w:uiPriority w:val="99"/>
    <w:rPr>
      <w:rFonts w:ascii="宋体" w:eastAsia="宋体" w:cs="宋体"/>
      <w:kern w:val="2"/>
      <w:sz w:val="24"/>
      <w:szCs w:val="24"/>
      <w:lang w:val="en-US" w:eastAsia="zh-CN"/>
    </w:rPr>
  </w:style>
  <w:style w:type="character" w:customStyle="1" w:styleId="727">
    <w:name w:val="shadow11"/>
    <w:qFormat/>
    <w:uiPriority w:val="99"/>
    <w:rPr>
      <w:color w:val="000000"/>
      <w:sz w:val="21"/>
      <w:szCs w:val="21"/>
    </w:rPr>
  </w:style>
  <w:style w:type="character" w:customStyle="1" w:styleId="728">
    <w:name w:val="正文非缩进 Char3"/>
    <w:qFormat/>
    <w:uiPriority w:val="99"/>
    <w:rPr>
      <w:rFonts w:ascii="宋体" w:eastAsia="宋体" w:cs="宋体"/>
      <w:snapToGrid w:val="0"/>
      <w:color w:val="000000"/>
      <w:kern w:val="28"/>
      <w:sz w:val="28"/>
      <w:szCs w:val="28"/>
      <w:lang w:val="en-US" w:eastAsia="zh-CN"/>
    </w:rPr>
  </w:style>
  <w:style w:type="character" w:customStyle="1" w:styleId="729">
    <w:name w:val="Char Char"/>
    <w:qFormat/>
    <w:uiPriority w:val="99"/>
    <w:rPr>
      <w:rFonts w:ascii="宋体" w:hAnsi="Courier New" w:eastAsia="宋体" w:cs="宋体"/>
      <w:kern w:val="2"/>
      <w:sz w:val="21"/>
      <w:szCs w:val="21"/>
      <w:lang w:val="en-US" w:eastAsia="zh-CN"/>
    </w:rPr>
  </w:style>
  <w:style w:type="character" w:customStyle="1" w:styleId="730">
    <w:name w:val="签名 Char1"/>
    <w:qFormat/>
    <w:uiPriority w:val="99"/>
    <w:rPr>
      <w:rFonts w:ascii="Times New Roman" w:hAnsi="Times New Roman" w:eastAsia="宋体" w:cs="Times New Roman"/>
      <w:sz w:val="24"/>
      <w:szCs w:val="24"/>
    </w:rPr>
  </w:style>
  <w:style w:type="character" w:customStyle="1" w:styleId="731">
    <w:name w:val="Char Char18"/>
    <w:qFormat/>
    <w:uiPriority w:val="99"/>
    <w:rPr>
      <w:rFonts w:ascii="宋体" w:eastAsia="宋体" w:cs="宋体"/>
      <w:sz w:val="28"/>
      <w:szCs w:val="28"/>
    </w:rPr>
  </w:style>
  <w:style w:type="character" w:customStyle="1" w:styleId="732">
    <w:name w:val="批注文字 Char"/>
    <w:qFormat/>
    <w:uiPriority w:val="99"/>
    <w:rPr>
      <w:kern w:val="2"/>
      <w:sz w:val="24"/>
      <w:szCs w:val="24"/>
    </w:rPr>
  </w:style>
  <w:style w:type="character" w:customStyle="1" w:styleId="733">
    <w:name w:val="Char Char22"/>
    <w:qFormat/>
    <w:uiPriority w:val="99"/>
    <w:rPr>
      <w:rFonts w:ascii="宋体" w:eastAsia="宋体" w:cs="宋体"/>
      <w:kern w:val="1"/>
      <w:sz w:val="24"/>
      <w:szCs w:val="24"/>
    </w:rPr>
  </w:style>
  <w:style w:type="character" w:customStyle="1" w:styleId="734">
    <w:name w:val="pt141"/>
    <w:qFormat/>
    <w:uiPriority w:val="99"/>
    <w:rPr>
      <w:color w:val="auto"/>
      <w:sz w:val="22"/>
      <w:szCs w:val="22"/>
    </w:rPr>
  </w:style>
  <w:style w:type="character" w:customStyle="1" w:styleId="735">
    <w:name w:val="正文文本缩进 2 Char1"/>
    <w:semiHidden/>
    <w:qFormat/>
    <w:uiPriority w:val="99"/>
    <w:rPr>
      <w:rFonts w:ascii="Times New Roman" w:hAnsi="Times New Roman" w:eastAsia="宋体" w:cs="Times New Roman"/>
      <w:sz w:val="24"/>
      <w:szCs w:val="24"/>
    </w:rPr>
  </w:style>
  <w:style w:type="character" w:customStyle="1" w:styleId="736">
    <w:name w:val="Balloon Text Char1"/>
    <w:link w:val="39"/>
    <w:qFormat/>
    <w:locked/>
    <w:uiPriority w:val="99"/>
    <w:rPr>
      <w:kern w:val="2"/>
      <w:sz w:val="18"/>
      <w:szCs w:val="18"/>
    </w:rPr>
  </w:style>
  <w:style w:type="character" w:customStyle="1" w:styleId="737">
    <w:name w:val="Char Char611"/>
    <w:qFormat/>
    <w:uiPriority w:val="99"/>
    <w:rPr>
      <w:rFonts w:eastAsia="宋体"/>
      <w:kern w:val="2"/>
      <w:sz w:val="24"/>
      <w:szCs w:val="24"/>
      <w:lang w:val="en-US" w:eastAsia="zh-CN"/>
    </w:rPr>
  </w:style>
  <w:style w:type="character" w:customStyle="1" w:styleId="738">
    <w:name w:val="highlight1"/>
    <w:qFormat/>
    <w:uiPriority w:val="99"/>
    <w:rPr>
      <w:rFonts w:ascii="仿宋_GB2312" w:eastAsia="微软雅黑" w:cs="仿宋_GB2312"/>
      <w:b/>
      <w:bCs/>
      <w:kern w:val="2"/>
      <w:sz w:val="23"/>
      <w:szCs w:val="23"/>
      <w:lang w:val="en-US" w:eastAsia="zh-CN"/>
    </w:rPr>
  </w:style>
  <w:style w:type="character" w:customStyle="1" w:styleId="739">
    <w:name w:val="my正文 Char"/>
    <w:link w:val="94"/>
    <w:qFormat/>
    <w:locked/>
    <w:uiPriority w:val="99"/>
    <w:rPr>
      <w:rFonts w:ascii="Tahoma" w:hAnsi="Tahoma" w:cs="Tahoma"/>
      <w:sz w:val="24"/>
      <w:szCs w:val="24"/>
    </w:rPr>
  </w:style>
  <w:style w:type="character" w:customStyle="1" w:styleId="740">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41">
    <w:name w:val="Used by Word for text of Help footnotes Char Char1"/>
    <w:qFormat/>
    <w:uiPriority w:val="99"/>
    <w:rPr>
      <w:color w:val="0000FF"/>
      <w:sz w:val="21"/>
      <w:szCs w:val="21"/>
    </w:rPr>
  </w:style>
  <w:style w:type="character" w:customStyle="1" w:styleId="742">
    <w:name w:val="页眉 Char"/>
    <w:qFormat/>
    <w:uiPriority w:val="99"/>
    <w:rPr>
      <w:rFonts w:eastAsia="仿宋_GB2312"/>
      <w:kern w:val="2"/>
      <w:sz w:val="18"/>
      <w:szCs w:val="18"/>
      <w:lang w:val="en-US" w:eastAsia="zh-CN"/>
    </w:rPr>
  </w:style>
  <w:style w:type="character" w:customStyle="1" w:styleId="743">
    <w:name w:val="FA正文 Char Char"/>
    <w:qFormat/>
    <w:uiPriority w:val="99"/>
    <w:rPr>
      <w:rFonts w:hAnsi="宋体"/>
      <w:kern w:val="2"/>
      <w:sz w:val="24"/>
      <w:szCs w:val="24"/>
    </w:rPr>
  </w:style>
  <w:style w:type="character" w:customStyle="1" w:styleId="744">
    <w:name w:val="纯文本 字符"/>
    <w:qFormat/>
    <w:uiPriority w:val="99"/>
    <w:rPr>
      <w:rFonts w:ascii="宋体" w:hAnsi="Courier New" w:eastAsia="宋体" w:cs="宋体"/>
      <w:snapToGrid w:val="0"/>
      <w:kern w:val="2"/>
      <w:sz w:val="21"/>
      <w:szCs w:val="21"/>
      <w:lang w:val="en-US" w:eastAsia="zh-CN"/>
    </w:rPr>
  </w:style>
  <w:style w:type="character" w:customStyle="1" w:styleId="745">
    <w:name w:val="3级 Char"/>
    <w:link w:val="95"/>
    <w:qFormat/>
    <w:locked/>
    <w:uiPriority w:val="99"/>
    <w:rPr>
      <w:rFonts w:ascii="宋体" w:eastAsia="宋体" w:cs="宋体"/>
      <w:b/>
      <w:bCs/>
      <w:sz w:val="28"/>
      <w:szCs w:val="28"/>
    </w:rPr>
  </w:style>
  <w:style w:type="character" w:customStyle="1" w:styleId="746">
    <w:name w:val="myp11"/>
    <w:qFormat/>
    <w:uiPriority w:val="99"/>
    <w:rPr>
      <w:rFonts w:ascii="仿宋_GB2312" w:eastAsia="微软雅黑" w:cs="仿宋_GB2312"/>
      <w:b/>
      <w:bCs/>
      <w:kern w:val="2"/>
      <w:sz w:val="32"/>
      <w:szCs w:val="32"/>
      <w:lang w:val="en-US" w:eastAsia="zh-CN"/>
    </w:rPr>
  </w:style>
  <w:style w:type="character" w:customStyle="1" w:styleId="747">
    <w:name w:val="Document Map Char1"/>
    <w:link w:val="19"/>
    <w:qFormat/>
    <w:locked/>
    <w:uiPriority w:val="99"/>
    <w:rPr>
      <w:kern w:val="2"/>
      <w:sz w:val="24"/>
      <w:szCs w:val="24"/>
      <w:shd w:val="clear" w:color="auto" w:fill="000080"/>
    </w:rPr>
  </w:style>
  <w:style w:type="character" w:customStyle="1" w:styleId="748">
    <w:name w:val="H6 Char"/>
    <w:qFormat/>
    <w:uiPriority w:val="99"/>
    <w:rPr>
      <w:rFonts w:ascii="Arial" w:hAnsi="Arial" w:eastAsia="黑体" w:cs="Arial"/>
      <w:b/>
      <w:bCs/>
      <w:kern w:val="2"/>
      <w:sz w:val="24"/>
      <w:szCs w:val="24"/>
    </w:rPr>
  </w:style>
  <w:style w:type="character" w:customStyle="1" w:styleId="749">
    <w:name w:val="Char Char91"/>
    <w:qFormat/>
    <w:uiPriority w:val="99"/>
    <w:rPr>
      <w:rFonts w:eastAsia="宋体"/>
      <w:kern w:val="2"/>
      <w:sz w:val="18"/>
      <w:szCs w:val="18"/>
      <w:lang w:val="en-US" w:eastAsia="zh-CN"/>
    </w:rPr>
  </w:style>
  <w:style w:type="character" w:customStyle="1" w:styleId="750">
    <w:name w:val="副标题 Char1"/>
    <w:qFormat/>
    <w:uiPriority w:val="99"/>
    <w:rPr>
      <w:rFonts w:ascii="Cambria" w:hAnsi="Cambria" w:eastAsia="宋体" w:cs="Cambria"/>
      <w:b/>
      <w:bCs/>
      <w:snapToGrid w:val="0"/>
      <w:kern w:val="28"/>
      <w:sz w:val="32"/>
      <w:szCs w:val="32"/>
    </w:rPr>
  </w:style>
  <w:style w:type="character" w:customStyle="1" w:styleId="751">
    <w:name w:val="font61"/>
    <w:qFormat/>
    <w:uiPriority w:val="99"/>
    <w:rPr>
      <w:rFonts w:ascii="仿宋" w:hAnsi="仿宋" w:eastAsia="仿宋" w:cs="仿宋"/>
      <w:color w:val="000000"/>
      <w:sz w:val="20"/>
      <w:szCs w:val="20"/>
      <w:u w:val="none"/>
    </w:rPr>
  </w:style>
  <w:style w:type="character" w:customStyle="1" w:styleId="752">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3">
    <w:name w:val="Char Char211"/>
    <w:qFormat/>
    <w:uiPriority w:val="99"/>
    <w:rPr>
      <w:rFonts w:eastAsia="宋体"/>
      <w:b/>
      <w:bCs/>
      <w:kern w:val="2"/>
      <w:sz w:val="24"/>
      <w:szCs w:val="24"/>
      <w:lang w:val="en-US" w:eastAsia="zh-CN"/>
    </w:rPr>
  </w:style>
  <w:style w:type="character" w:customStyle="1" w:styleId="754">
    <w:name w:val="标题 2 Char"/>
    <w:qFormat/>
    <w:uiPriority w:val="99"/>
    <w:rPr>
      <w:rFonts w:ascii="Arial" w:hAnsi="Arial" w:eastAsia="黑体" w:cs="Arial"/>
      <w:b/>
      <w:bCs/>
      <w:kern w:val="2"/>
      <w:sz w:val="32"/>
      <w:szCs w:val="32"/>
      <w:lang w:val="en-US" w:eastAsia="zh-CN"/>
    </w:rPr>
  </w:style>
  <w:style w:type="character" w:customStyle="1" w:styleId="755">
    <w:name w:val="maywed421"/>
    <w:qFormat/>
    <w:uiPriority w:val="99"/>
    <w:rPr>
      <w:color w:val="auto"/>
      <w:u w:val="none"/>
    </w:rPr>
  </w:style>
  <w:style w:type="character" w:customStyle="1" w:styleId="756">
    <w:name w:val="正文文本缩进 Char"/>
    <w:qFormat/>
    <w:uiPriority w:val="99"/>
    <w:rPr>
      <w:rFonts w:ascii="宋体" w:eastAsia="宋体" w:cs="宋体"/>
      <w:kern w:val="2"/>
      <w:sz w:val="24"/>
      <w:szCs w:val="24"/>
    </w:rPr>
  </w:style>
  <w:style w:type="character" w:customStyle="1" w:styleId="757">
    <w:name w:val="Char Char102"/>
    <w:semiHidden/>
    <w:qFormat/>
    <w:uiPriority w:val="99"/>
    <w:rPr>
      <w:rFonts w:ascii="宋体" w:eastAsia="宋体" w:cs="宋体"/>
      <w:kern w:val="2"/>
      <w:sz w:val="24"/>
      <w:szCs w:val="24"/>
      <w:lang w:val="en-US" w:eastAsia="zh-CN"/>
    </w:rPr>
  </w:style>
  <w:style w:type="character" w:customStyle="1" w:styleId="758">
    <w:name w:val="页眉 Char1"/>
    <w:qFormat/>
    <w:uiPriority w:val="99"/>
    <w:rPr>
      <w:rFonts w:eastAsia="宋体"/>
      <w:kern w:val="2"/>
      <w:sz w:val="18"/>
      <w:szCs w:val="18"/>
      <w:lang w:val="en-US" w:eastAsia="zh-CN"/>
    </w:rPr>
  </w:style>
  <w:style w:type="character" w:customStyle="1" w:styleId="759">
    <w:name w:val="md"/>
    <w:basedOn w:val="69"/>
    <w:qFormat/>
    <w:uiPriority w:val="99"/>
    <w:rPr>
      <w:rFonts w:ascii="Arial" w:hAnsi="Arial" w:eastAsia="黑体" w:cs="Arial"/>
      <w:snapToGrid w:val="0"/>
      <w:kern w:val="0"/>
      <w:sz w:val="21"/>
      <w:szCs w:val="21"/>
    </w:rPr>
  </w:style>
  <w:style w:type="character" w:customStyle="1" w:styleId="760">
    <w:name w:val="big1"/>
    <w:qFormat/>
    <w:uiPriority w:val="99"/>
    <w:rPr>
      <w:rFonts w:ascii="宋体" w:hAnsi="宋体" w:eastAsia="宋体" w:cs="宋体"/>
      <w:color w:val="auto"/>
      <w:sz w:val="22"/>
      <w:szCs w:val="22"/>
    </w:rPr>
  </w:style>
  <w:style w:type="character" w:customStyle="1" w:styleId="761">
    <w:name w:val="Char Char311"/>
    <w:qFormat/>
    <w:uiPriority w:val="99"/>
    <w:rPr>
      <w:rFonts w:eastAsia="宋体"/>
      <w:kern w:val="2"/>
      <w:sz w:val="24"/>
      <w:szCs w:val="24"/>
      <w:lang w:val="en-US" w:eastAsia="zh-CN"/>
    </w:rPr>
  </w:style>
  <w:style w:type="character" w:customStyle="1" w:styleId="762">
    <w:name w:val="Char Char81"/>
    <w:qFormat/>
    <w:uiPriority w:val="99"/>
    <w:rPr>
      <w:rFonts w:eastAsia="宋体"/>
      <w:b/>
      <w:bCs/>
      <w:sz w:val="24"/>
      <w:szCs w:val="24"/>
      <w:lang w:eastAsia="zh-CN"/>
    </w:rPr>
  </w:style>
  <w:style w:type="character" w:customStyle="1" w:styleId="763">
    <w:name w:val="样式3 Char"/>
    <w:basedOn w:val="720"/>
    <w:qFormat/>
    <w:uiPriority w:val="99"/>
  </w:style>
  <w:style w:type="character" w:customStyle="1" w:styleId="764">
    <w:name w:val="正文首行缩进 2 Char1"/>
    <w:qFormat/>
    <w:uiPriority w:val="99"/>
    <w:rPr>
      <w:rFonts w:ascii="Times New Roman" w:hAnsi="Times New Roman" w:eastAsia="宋体" w:cs="Times New Roman"/>
      <w:kern w:val="2"/>
      <w:sz w:val="24"/>
      <w:szCs w:val="24"/>
    </w:rPr>
  </w:style>
  <w:style w:type="character" w:customStyle="1" w:styleId="765">
    <w:name w:val="副标题 Char2"/>
    <w:qFormat/>
    <w:uiPriority w:val="99"/>
    <w:rPr>
      <w:rFonts w:ascii="Cambria" w:hAnsi="Cambria" w:eastAsia="宋体" w:cs="Cambria"/>
      <w:b/>
      <w:bCs/>
      <w:snapToGrid w:val="0"/>
      <w:kern w:val="28"/>
      <w:sz w:val="32"/>
      <w:szCs w:val="32"/>
    </w:rPr>
  </w:style>
  <w:style w:type="character" w:customStyle="1" w:styleId="766">
    <w:name w:val="标题4-dyf Char"/>
    <w:link w:val="97"/>
    <w:qFormat/>
    <w:locked/>
    <w:uiPriority w:val="99"/>
    <w:rPr>
      <w:rFonts w:ascii="Cambria" w:hAnsi="Cambria" w:cs="Cambria"/>
      <w:b/>
      <w:bCs/>
      <w:color w:val="000000"/>
      <w:kern w:val="2"/>
      <w:sz w:val="21"/>
      <w:szCs w:val="21"/>
    </w:rPr>
  </w:style>
  <w:style w:type="character" w:customStyle="1" w:styleId="767">
    <w:name w:val="dectext1"/>
    <w:qFormat/>
    <w:uiPriority w:val="99"/>
    <w:rPr>
      <w:rFonts w:ascii="宋体" w:hAnsi="宋体" w:eastAsia="宋体" w:cs="宋体"/>
      <w:color w:val="auto"/>
      <w:sz w:val="21"/>
      <w:szCs w:val="21"/>
      <w:u w:val="none"/>
    </w:rPr>
  </w:style>
  <w:style w:type="character" w:customStyle="1" w:styleId="768">
    <w:name w:val="冯 Char"/>
    <w:link w:val="98"/>
    <w:qFormat/>
    <w:locked/>
    <w:uiPriority w:val="99"/>
    <w:rPr>
      <w:rFonts w:ascii="宋体" w:eastAsia="宋体" w:cs="宋体"/>
      <w:color w:val="000000"/>
      <w:sz w:val="24"/>
      <w:szCs w:val="24"/>
    </w:rPr>
  </w:style>
  <w:style w:type="character" w:customStyle="1" w:styleId="769">
    <w:name w:val="Char Char12"/>
    <w:qFormat/>
    <w:uiPriority w:val="99"/>
    <w:rPr>
      <w:rFonts w:ascii="仿宋_GB2312" w:eastAsia="仿宋_GB2312" w:cs="仿宋_GB2312"/>
      <w:b/>
      <w:bCs/>
      <w:kern w:val="2"/>
      <w:sz w:val="24"/>
      <w:szCs w:val="24"/>
      <w:lang w:val="zh-CN" w:eastAsia="zh-CN"/>
    </w:rPr>
  </w:style>
  <w:style w:type="character" w:customStyle="1" w:styleId="770">
    <w:name w:val="Caption Char"/>
    <w:link w:val="17"/>
    <w:qFormat/>
    <w:locked/>
    <w:uiPriority w:val="99"/>
    <w:rPr>
      <w:b/>
      <w:bCs/>
      <w:kern w:val="2"/>
      <w:sz w:val="28"/>
      <w:szCs w:val="28"/>
    </w:rPr>
  </w:style>
  <w:style w:type="character" w:customStyle="1" w:styleId="771">
    <w:name w:val="普通文字 Char3"/>
    <w:qFormat/>
    <w:uiPriority w:val="99"/>
    <w:rPr>
      <w:rFonts w:ascii="宋体" w:hAnsi="Courier New" w:eastAsia="宋体" w:cs="宋体"/>
      <w:kern w:val="2"/>
      <w:sz w:val="21"/>
      <w:szCs w:val="21"/>
      <w:lang w:val="en-US" w:eastAsia="zh-CN"/>
    </w:rPr>
  </w:style>
  <w:style w:type="character" w:customStyle="1" w:styleId="772">
    <w:name w:val="公文正文 Char"/>
    <w:qFormat/>
    <w:uiPriority w:val="99"/>
    <w:rPr>
      <w:rFonts w:ascii="仿宋_GB2312" w:eastAsia="仿宋_GB2312" w:cs="仿宋_GB2312"/>
      <w:kern w:val="2"/>
      <w:sz w:val="24"/>
      <w:szCs w:val="24"/>
      <w:lang w:val="en-US" w:eastAsia="zh-CN"/>
    </w:rPr>
  </w:style>
  <w:style w:type="character" w:customStyle="1" w:styleId="773">
    <w:name w:val="正文首行缩进 Char Char Char Char Char"/>
    <w:qFormat/>
    <w:uiPriority w:val="99"/>
    <w:rPr>
      <w:rFonts w:ascii="宋体" w:cs="宋体"/>
      <w:kern w:val="2"/>
      <w:sz w:val="24"/>
      <w:szCs w:val="24"/>
      <w:lang w:val="zh-CN"/>
    </w:rPr>
  </w:style>
  <w:style w:type="character" w:customStyle="1" w:styleId="774">
    <w:name w:val="PI Char"/>
    <w:qFormat/>
    <w:uiPriority w:val="99"/>
    <w:rPr>
      <w:rFonts w:ascii="宋体" w:hAnsi="宋体" w:eastAsia="宋体" w:cs="宋体"/>
      <w:kern w:val="2"/>
      <w:sz w:val="24"/>
      <w:szCs w:val="24"/>
      <w:lang w:val="en-US" w:eastAsia="zh-CN"/>
    </w:rPr>
  </w:style>
  <w:style w:type="character" w:customStyle="1" w:styleId="775">
    <w:name w:val="Default Char"/>
    <w:link w:val="99"/>
    <w:qFormat/>
    <w:locked/>
    <w:uiPriority w:val="99"/>
    <w:rPr>
      <w:rFonts w:ascii="仿宋_GB2312" w:eastAsia="仿宋_GB2312" w:cs="仿宋_GB2312"/>
      <w:color w:val="000000"/>
      <w:sz w:val="24"/>
      <w:szCs w:val="24"/>
      <w:lang w:val="en-US" w:eastAsia="zh-CN"/>
    </w:rPr>
  </w:style>
  <w:style w:type="character" w:customStyle="1" w:styleId="776">
    <w:name w:val="style91"/>
    <w:qFormat/>
    <w:uiPriority w:val="99"/>
    <w:rPr>
      <w:color w:val="auto"/>
    </w:rPr>
  </w:style>
  <w:style w:type="character" w:customStyle="1" w:styleId="777">
    <w:name w:val="列出段落 Char2"/>
    <w:qFormat/>
    <w:uiPriority w:val="99"/>
    <w:rPr>
      <w:rFonts w:ascii="Calibri" w:hAnsi="Calibri" w:cs="Calibri"/>
      <w:kern w:val="2"/>
      <w:sz w:val="28"/>
      <w:szCs w:val="28"/>
    </w:rPr>
  </w:style>
  <w:style w:type="character" w:customStyle="1" w:styleId="778">
    <w:name w:val="mdeck"/>
    <w:qFormat/>
    <w:uiPriority w:val="99"/>
    <w:rPr>
      <w:rFonts w:ascii="仿宋_GB2312" w:eastAsia="微软雅黑" w:cs="仿宋_GB2312"/>
      <w:b/>
      <w:bCs/>
      <w:kern w:val="2"/>
      <w:sz w:val="32"/>
      <w:szCs w:val="32"/>
      <w:lang w:val="en-US" w:eastAsia="zh-CN"/>
    </w:rPr>
  </w:style>
  <w:style w:type="character" w:customStyle="1" w:styleId="779">
    <w:name w:val="unnamed11"/>
    <w:qFormat/>
    <w:uiPriority w:val="99"/>
    <w:rPr>
      <w:sz w:val="20"/>
      <w:szCs w:val="20"/>
    </w:rPr>
  </w:style>
  <w:style w:type="character" w:customStyle="1" w:styleId="780">
    <w:name w:val="正文文本 Char2"/>
    <w:semiHidden/>
    <w:qFormat/>
    <w:uiPriority w:val="99"/>
    <w:rPr>
      <w:rFonts w:ascii="Times New Roman" w:hAnsi="Times New Roman" w:eastAsia="宋体" w:cs="Times New Roman"/>
      <w:snapToGrid w:val="0"/>
      <w:kern w:val="0"/>
      <w:sz w:val="24"/>
      <w:szCs w:val="24"/>
    </w:rPr>
  </w:style>
  <w:style w:type="character" w:customStyle="1" w:styleId="781">
    <w:name w:val="标书正文格式 Char"/>
    <w:qFormat/>
    <w:uiPriority w:val="99"/>
    <w:rPr>
      <w:rFonts w:eastAsia="楷体_GB2312"/>
      <w:kern w:val="2"/>
      <w:sz w:val="24"/>
      <w:szCs w:val="24"/>
    </w:rPr>
  </w:style>
  <w:style w:type="character" w:customStyle="1" w:styleId="782">
    <w:name w:val="Char Char11"/>
    <w:qFormat/>
    <w:locked/>
    <w:uiPriority w:val="99"/>
    <w:rPr>
      <w:rFonts w:ascii="宋体" w:hAnsi="宋体" w:eastAsia="宋体" w:cs="宋体"/>
      <w:b/>
      <w:bCs/>
      <w:kern w:val="2"/>
      <w:sz w:val="24"/>
      <w:szCs w:val="24"/>
      <w:lang w:val="en-US" w:eastAsia="zh-CN"/>
    </w:rPr>
  </w:style>
  <w:style w:type="character" w:customStyle="1" w:styleId="783">
    <w:name w:val="ca-131"/>
    <w:qFormat/>
    <w:uiPriority w:val="99"/>
    <w:rPr>
      <w:rFonts w:ascii="仿宋_GB2312" w:eastAsia="仿宋_GB2312" w:cs="仿宋_GB2312"/>
      <w:b/>
      <w:bCs/>
      <w:color w:val="000000"/>
      <w:spacing w:val="-20"/>
      <w:sz w:val="24"/>
      <w:szCs w:val="24"/>
    </w:rPr>
  </w:style>
  <w:style w:type="character" w:customStyle="1" w:styleId="784">
    <w:name w:val="tw4winMark"/>
    <w:qFormat/>
    <w:uiPriority w:val="99"/>
    <w:rPr>
      <w:rFonts w:ascii="Courier New" w:hAnsi="Courier New" w:cs="Courier New"/>
      <w:vanish/>
      <w:color w:val="800080"/>
      <w:sz w:val="24"/>
      <w:szCs w:val="24"/>
      <w:vertAlign w:val="subscript"/>
    </w:rPr>
  </w:style>
  <w:style w:type="character" w:customStyle="1" w:styleId="785">
    <w:name w:val="正文样式 Char"/>
    <w:link w:val="100"/>
    <w:qFormat/>
    <w:locked/>
    <w:uiPriority w:val="99"/>
    <w:rPr>
      <w:rFonts w:ascii="Calibri" w:hAnsi="Calibri" w:cs="Calibri"/>
      <w:sz w:val="24"/>
      <w:szCs w:val="24"/>
    </w:rPr>
  </w:style>
  <w:style w:type="character" w:customStyle="1" w:styleId="786">
    <w:name w:val="表正文 Char3"/>
    <w:qFormat/>
    <w:uiPriority w:val="99"/>
    <w:rPr>
      <w:rFonts w:eastAsia="宋体"/>
    </w:rPr>
  </w:style>
  <w:style w:type="character" w:customStyle="1" w:styleId="787">
    <w:name w:val="H5 Char"/>
    <w:qFormat/>
    <w:uiPriority w:val="99"/>
    <w:rPr>
      <w:b/>
      <w:bCs/>
      <w:kern w:val="2"/>
      <w:sz w:val="28"/>
      <w:szCs w:val="28"/>
    </w:rPr>
  </w:style>
  <w:style w:type="character" w:customStyle="1" w:styleId="788">
    <w:name w:val="Char Char3"/>
    <w:qFormat/>
    <w:uiPriority w:val="99"/>
    <w:rPr>
      <w:rFonts w:eastAsia="宋体"/>
      <w:kern w:val="2"/>
      <w:sz w:val="24"/>
      <w:szCs w:val="24"/>
      <w:lang w:val="en-US" w:eastAsia="zh-CN"/>
    </w:rPr>
  </w:style>
  <w:style w:type="character" w:customStyle="1" w:styleId="789">
    <w:name w:val="正文 编号 Char"/>
    <w:qFormat/>
    <w:uiPriority w:val="99"/>
    <w:rPr>
      <w:rFonts w:ascii="仿宋_GB2312" w:hAnsi="仿宋_GB2312" w:eastAsia="仿宋_GB2312" w:cs="仿宋_GB2312"/>
      <w:kern w:val="2"/>
      <w:sz w:val="24"/>
      <w:szCs w:val="24"/>
    </w:rPr>
  </w:style>
  <w:style w:type="character" w:customStyle="1" w:styleId="790">
    <w:name w:val="question-title2"/>
    <w:qFormat/>
    <w:uiPriority w:val="99"/>
    <w:rPr>
      <w:rFonts w:ascii="Arial" w:hAnsi="Arial" w:eastAsia="黑体" w:cs="Arial"/>
      <w:snapToGrid w:val="0"/>
      <w:kern w:val="0"/>
      <w:sz w:val="21"/>
      <w:szCs w:val="21"/>
    </w:rPr>
  </w:style>
  <w:style w:type="character" w:customStyle="1" w:styleId="791">
    <w:name w:val="gf正文1 Char Char"/>
    <w:link w:val="101"/>
    <w:qFormat/>
    <w:locked/>
    <w:uiPriority w:val="99"/>
    <w:rPr>
      <w:rFonts w:ascii="宋体" w:eastAsia="宋体" w:cs="宋体"/>
      <w:kern w:val="2"/>
      <w:sz w:val="24"/>
      <w:szCs w:val="24"/>
    </w:rPr>
  </w:style>
  <w:style w:type="character" w:customStyle="1" w:styleId="792">
    <w:name w:val="Char Char15"/>
    <w:qFormat/>
    <w:uiPriority w:val="99"/>
    <w:rPr>
      <w:rFonts w:ascii="宋体" w:eastAsia="宋体" w:cs="宋体"/>
      <w:kern w:val="1"/>
      <w:sz w:val="21"/>
      <w:szCs w:val="21"/>
    </w:rPr>
  </w:style>
  <w:style w:type="character" w:customStyle="1" w:styleId="793">
    <w:name w:val="正文缩进 Char3"/>
    <w:qFormat/>
    <w:uiPriority w:val="99"/>
    <w:rPr>
      <w:rFonts w:ascii="宋体" w:eastAsia="宋体" w:cs="宋体"/>
      <w:snapToGrid w:val="0"/>
      <w:color w:val="000000"/>
      <w:kern w:val="28"/>
      <w:sz w:val="28"/>
      <w:szCs w:val="28"/>
      <w:lang w:val="en-US" w:eastAsia="zh-CN"/>
    </w:rPr>
  </w:style>
  <w:style w:type="character" w:customStyle="1" w:styleId="794">
    <w:name w:val="列出段落 Char1"/>
    <w:link w:val="102"/>
    <w:qFormat/>
    <w:locked/>
    <w:uiPriority w:val="99"/>
    <w:rPr>
      <w:rFonts w:ascii="Calibri" w:hAnsi="Calibri" w:cs="Calibri"/>
      <w:sz w:val="24"/>
      <w:szCs w:val="24"/>
      <w:lang w:eastAsia="en-US"/>
    </w:rPr>
  </w:style>
  <w:style w:type="character" w:customStyle="1" w:styleId="795">
    <w:name w:val="Char Char8"/>
    <w:qFormat/>
    <w:uiPriority w:val="99"/>
    <w:rPr>
      <w:rFonts w:eastAsia="宋体"/>
      <w:b/>
      <w:bCs/>
      <w:sz w:val="24"/>
      <w:szCs w:val="24"/>
      <w:lang w:eastAsia="zh-CN"/>
    </w:rPr>
  </w:style>
  <w:style w:type="character" w:customStyle="1" w:styleId="796">
    <w:name w:val="Normal Indent Char Char"/>
    <w:qFormat/>
    <w:uiPriority w:val="99"/>
    <w:rPr>
      <w:rFonts w:eastAsia="宋体"/>
      <w:kern w:val="2"/>
      <w:sz w:val="21"/>
      <w:szCs w:val="21"/>
      <w:lang w:val="en-US" w:eastAsia="zh-CN"/>
    </w:rPr>
  </w:style>
  <w:style w:type="character" w:customStyle="1" w:styleId="797">
    <w:name w:val="列表段落 字符"/>
    <w:qFormat/>
    <w:uiPriority w:val="99"/>
  </w:style>
  <w:style w:type="character" w:customStyle="1" w:styleId="798">
    <w:name w:val="Ò³Ã¼ Char Char1"/>
    <w:qFormat/>
    <w:uiPriority w:val="99"/>
    <w:rPr>
      <w:rFonts w:eastAsia="宋体"/>
      <w:kern w:val="2"/>
      <w:sz w:val="18"/>
      <w:szCs w:val="18"/>
      <w:lang w:val="en-US" w:eastAsia="zh-CN"/>
    </w:rPr>
  </w:style>
  <w:style w:type="character" w:customStyle="1" w:styleId="799">
    <w:name w:val="方案正文 Char"/>
    <w:qFormat/>
    <w:uiPriority w:val="99"/>
    <w:rPr>
      <w:rFonts w:ascii="仿宋_GB2312" w:eastAsia="仿宋_GB2312" w:cs="仿宋_GB2312"/>
      <w:b/>
      <w:bCs/>
      <w:color w:val="000000"/>
      <w:kern w:val="2"/>
      <w:sz w:val="24"/>
      <w:szCs w:val="24"/>
      <w:lang w:val="en-US" w:eastAsia="zh-CN"/>
    </w:rPr>
  </w:style>
  <w:style w:type="character" w:customStyle="1" w:styleId="800">
    <w:name w:val="Char Char30"/>
    <w:qFormat/>
    <w:uiPriority w:val="99"/>
    <w:rPr>
      <w:rFonts w:ascii="Arial" w:hAnsi="Arial" w:eastAsia="黑体" w:cs="Arial"/>
      <w:kern w:val="1"/>
      <w:sz w:val="21"/>
      <w:szCs w:val="21"/>
    </w:rPr>
  </w:style>
  <w:style w:type="character" w:customStyle="1" w:styleId="801">
    <w:name w:val="font01"/>
    <w:qFormat/>
    <w:uiPriority w:val="99"/>
    <w:rPr>
      <w:rFonts w:ascii="微软雅黑" w:hAnsi="微软雅黑" w:eastAsia="微软雅黑" w:cs="微软雅黑"/>
      <w:color w:val="000000"/>
      <w:sz w:val="20"/>
      <w:szCs w:val="20"/>
      <w:u w:val="none"/>
    </w:rPr>
  </w:style>
  <w:style w:type="character" w:customStyle="1" w:styleId="802">
    <w:name w:val="Char Char20"/>
    <w:qFormat/>
    <w:uiPriority w:val="99"/>
    <w:rPr>
      <w:kern w:val="1"/>
      <w:sz w:val="24"/>
      <w:szCs w:val="24"/>
    </w:rPr>
  </w:style>
  <w:style w:type="character" w:customStyle="1" w:styleId="803">
    <w:name w:val="tw4winExternal"/>
    <w:qFormat/>
    <w:uiPriority w:val="99"/>
    <w:rPr>
      <w:rFonts w:ascii="Courier New" w:hAnsi="Courier New" w:cs="Courier New"/>
      <w:color w:val="808080"/>
      <w:lang w:val="en-US" w:eastAsia="zh-CN"/>
    </w:rPr>
  </w:style>
  <w:style w:type="character" w:customStyle="1" w:styleId="804">
    <w:name w:val="标题 4 Char1"/>
    <w:qFormat/>
    <w:uiPriority w:val="99"/>
    <w:rPr>
      <w:rFonts w:ascii="Cambria" w:hAnsi="Cambria" w:eastAsia="宋体" w:cs="Cambria"/>
      <w:b/>
      <w:bCs/>
      <w:kern w:val="2"/>
      <w:sz w:val="28"/>
      <w:szCs w:val="28"/>
    </w:rPr>
  </w:style>
  <w:style w:type="character" w:customStyle="1" w:styleId="805">
    <w:name w:val="批注文字 Char2"/>
    <w:qFormat/>
    <w:uiPriority w:val="99"/>
    <w:rPr>
      <w:rFonts w:ascii="Times New Roman" w:hAnsi="Times New Roman" w:eastAsia="宋体" w:cs="Times New Roman"/>
      <w:snapToGrid w:val="0"/>
      <w:kern w:val="0"/>
      <w:sz w:val="24"/>
      <w:szCs w:val="24"/>
    </w:rPr>
  </w:style>
  <w:style w:type="character" w:customStyle="1" w:styleId="806">
    <w:name w:val="正文文本 2 Char"/>
    <w:qFormat/>
    <w:uiPriority w:val="99"/>
    <w:rPr>
      <w:rFonts w:eastAsia="宋体"/>
      <w:kern w:val="2"/>
      <w:sz w:val="24"/>
      <w:szCs w:val="24"/>
      <w:lang w:val="en-US" w:eastAsia="zh-CN"/>
    </w:rPr>
  </w:style>
  <w:style w:type="character" w:customStyle="1" w:styleId="807">
    <w:name w:val="Ò³Ã¼ Char Char"/>
    <w:qFormat/>
    <w:uiPriority w:val="99"/>
    <w:rPr>
      <w:rFonts w:eastAsia="宋体"/>
      <w:kern w:val="2"/>
      <w:sz w:val="18"/>
      <w:szCs w:val="18"/>
      <w:lang w:val="en-US" w:eastAsia="zh-CN"/>
    </w:rPr>
  </w:style>
  <w:style w:type="character" w:customStyle="1" w:styleId="808">
    <w:name w:val="message1"/>
    <w:qFormat/>
    <w:uiPriority w:val="99"/>
    <w:rPr>
      <w:rFonts w:ascii="Tahoma" w:hAnsi="Tahoma" w:cs="Tahoma"/>
      <w:sz w:val="18"/>
      <w:szCs w:val="18"/>
    </w:rPr>
  </w:style>
  <w:style w:type="character" w:customStyle="1" w:styleId="809">
    <w:name w:val="Char Char23"/>
    <w:qFormat/>
    <w:uiPriority w:val="99"/>
    <w:rPr>
      <w:color w:val="0000FF"/>
      <w:sz w:val="21"/>
      <w:szCs w:val="21"/>
    </w:rPr>
  </w:style>
  <w:style w:type="character" w:customStyle="1" w:styleId="810">
    <w:name w:val="批注框文本 字符"/>
    <w:qFormat/>
    <w:uiPriority w:val="99"/>
    <w:rPr>
      <w:rFonts w:ascii="Arial" w:hAnsi="Arial" w:eastAsia="黑体" w:cs="Arial"/>
      <w:snapToGrid w:val="0"/>
      <w:kern w:val="0"/>
      <w:sz w:val="18"/>
      <w:szCs w:val="18"/>
    </w:rPr>
  </w:style>
  <w:style w:type="character" w:customStyle="1" w:styleId="811">
    <w:name w:val="纯文本 Char2"/>
    <w:semiHidden/>
    <w:qFormat/>
    <w:uiPriority w:val="99"/>
    <w:rPr>
      <w:rFonts w:ascii="宋体" w:hAnsi="Courier New" w:eastAsia="宋体" w:cs="宋体"/>
    </w:rPr>
  </w:style>
  <w:style w:type="character" w:customStyle="1" w:styleId="812">
    <w:name w:val="Char Char25"/>
    <w:qFormat/>
    <w:uiPriority w:val="99"/>
    <w:rPr>
      <w:rFonts w:ascii="宋体" w:eastAsia="宋体" w:cs="宋体"/>
      <w:kern w:val="1"/>
      <w:sz w:val="24"/>
      <w:szCs w:val="24"/>
      <w:lang w:val="zh-CN"/>
    </w:rPr>
  </w:style>
  <w:style w:type="character" w:customStyle="1" w:styleId="813">
    <w:name w:val="Char Char411"/>
    <w:qFormat/>
    <w:uiPriority w:val="99"/>
    <w:rPr>
      <w:rFonts w:eastAsia="宋体"/>
      <w:b/>
      <w:bCs/>
      <w:sz w:val="24"/>
      <w:szCs w:val="24"/>
      <w:lang w:eastAsia="zh-CN"/>
    </w:rPr>
  </w:style>
  <w:style w:type="character" w:customStyle="1" w:styleId="814">
    <w:name w:val="此正文 Char"/>
    <w:link w:val="104"/>
    <w:qFormat/>
    <w:locked/>
    <w:uiPriority w:val="99"/>
    <w:rPr>
      <w:kern w:val="2"/>
      <w:sz w:val="24"/>
      <w:szCs w:val="24"/>
    </w:rPr>
  </w:style>
  <w:style w:type="character" w:customStyle="1" w:styleId="815">
    <w:name w:val="Char Char2"/>
    <w:qFormat/>
    <w:uiPriority w:val="99"/>
    <w:rPr>
      <w:rFonts w:eastAsia="宋体"/>
      <w:b/>
      <w:bCs/>
      <w:kern w:val="2"/>
      <w:sz w:val="24"/>
      <w:szCs w:val="24"/>
      <w:lang w:val="en-US" w:eastAsia="zh-CN"/>
    </w:rPr>
  </w:style>
  <w:style w:type="character" w:customStyle="1" w:styleId="816">
    <w:name w:val="Heading 1 Char1"/>
    <w:link w:val="3"/>
    <w:qFormat/>
    <w:locked/>
    <w:uiPriority w:val="99"/>
    <w:rPr>
      <w:b/>
      <w:bCs/>
      <w:kern w:val="44"/>
      <w:sz w:val="44"/>
      <w:szCs w:val="44"/>
    </w:rPr>
  </w:style>
  <w:style w:type="character" w:customStyle="1" w:styleId="817">
    <w:name w:val="Footer-Even Char1"/>
    <w:qFormat/>
    <w:uiPriority w:val="99"/>
    <w:rPr>
      <w:rFonts w:eastAsia="宋体"/>
      <w:kern w:val="2"/>
      <w:sz w:val="18"/>
      <w:szCs w:val="18"/>
      <w:lang w:val="en-US" w:eastAsia="zh-CN"/>
    </w:rPr>
  </w:style>
  <w:style w:type="character" w:customStyle="1" w:styleId="818">
    <w:name w:val="Char Char29"/>
    <w:qFormat/>
    <w:uiPriority w:val="99"/>
    <w:rPr>
      <w:rFonts w:ascii="Arial" w:hAnsi="Arial" w:eastAsia="微软雅黑" w:cs="Arial"/>
      <w:b/>
      <w:bCs/>
      <w:kern w:val="1"/>
      <w:sz w:val="32"/>
      <w:szCs w:val="32"/>
      <w:lang w:val="en-US" w:eastAsia="zh-CN"/>
    </w:rPr>
  </w:style>
  <w:style w:type="character" w:customStyle="1" w:styleId="819">
    <w:name w:val="font81"/>
    <w:qFormat/>
    <w:uiPriority w:val="99"/>
    <w:rPr>
      <w:rFonts w:ascii="微软雅黑" w:hAnsi="微软雅黑" w:eastAsia="微软雅黑" w:cs="微软雅黑"/>
      <w:color w:val="000000"/>
      <w:sz w:val="20"/>
      <w:szCs w:val="20"/>
      <w:u w:val="none"/>
    </w:rPr>
  </w:style>
  <w:style w:type="character" w:customStyle="1" w:styleId="820">
    <w:name w:val="Char Char312"/>
    <w:qFormat/>
    <w:uiPriority w:val="99"/>
    <w:rPr>
      <w:rFonts w:ascii="Times New Roman" w:hAnsi="Times New Roman" w:eastAsia="宋体" w:cs="Times New Roman"/>
      <w:b/>
      <w:bCs/>
      <w:kern w:val="2"/>
      <w:sz w:val="24"/>
      <w:szCs w:val="24"/>
      <w:lang w:val="en-US" w:eastAsia="zh-CN"/>
    </w:rPr>
  </w:style>
  <w:style w:type="character" w:customStyle="1" w:styleId="821">
    <w:name w:val="t21"/>
    <w:qFormat/>
    <w:uiPriority w:val="99"/>
    <w:rPr>
      <w:rFonts w:ascii="仿宋_GB2312" w:eastAsia="微软雅黑" w:cs="仿宋_GB2312"/>
      <w:b/>
      <w:bCs/>
      <w:kern w:val="2"/>
      <w:sz w:val="23"/>
      <w:szCs w:val="23"/>
      <w:lang w:val="en-US" w:eastAsia="zh-CN"/>
    </w:rPr>
  </w:style>
  <w:style w:type="character" w:customStyle="1" w:styleId="822">
    <w:name w:val="样式8 Char"/>
    <w:qFormat/>
    <w:uiPriority w:val="99"/>
    <w:rPr>
      <w:rFonts w:ascii="仿宋_GB2312" w:hAnsi="宋体" w:eastAsia="仿宋_GB2312" w:cs="仿宋_GB2312"/>
      <w:b/>
      <w:bCs/>
      <w:kern w:val="2"/>
      <w:sz w:val="24"/>
      <w:szCs w:val="24"/>
    </w:rPr>
  </w:style>
  <w:style w:type="character" w:customStyle="1" w:styleId="823">
    <w:name w:val="表格 Char Char"/>
    <w:qFormat/>
    <w:uiPriority w:val="99"/>
    <w:rPr>
      <w:rFonts w:ascii="宋体" w:hAnsi="宋体" w:eastAsia="宋体" w:cs="宋体"/>
    </w:rPr>
  </w:style>
  <w:style w:type="character" w:customStyle="1" w:styleId="824">
    <w:name w:val="正文文本 字符1"/>
    <w:qFormat/>
    <w:uiPriority w:val="99"/>
    <w:rPr>
      <w:rFonts w:ascii="Calibri" w:hAnsi="Calibri" w:eastAsia="黑体" w:cs="Calibri"/>
      <w:snapToGrid w:val="0"/>
      <w:kern w:val="2"/>
      <w:sz w:val="21"/>
      <w:szCs w:val="21"/>
    </w:rPr>
  </w:style>
  <w:style w:type="character" w:customStyle="1" w:styleId="825">
    <w:name w:val="标题 6 Char1"/>
    <w:qFormat/>
    <w:uiPriority w:val="99"/>
    <w:rPr>
      <w:rFonts w:ascii="Arial" w:hAnsi="Arial" w:eastAsia="黑体" w:cs="Arial"/>
      <w:b/>
      <w:bCs/>
      <w:sz w:val="20"/>
      <w:szCs w:val="20"/>
    </w:rPr>
  </w:style>
  <w:style w:type="character" w:customStyle="1" w:styleId="826">
    <w:name w:val="带编号样式 Char"/>
    <w:qFormat/>
    <w:uiPriority w:val="99"/>
    <w:rPr>
      <w:rFonts w:ascii="仿宋_GB2312" w:eastAsia="仿宋_GB2312" w:cs="仿宋_GB2312"/>
      <w:color w:val="000000"/>
      <w:sz w:val="24"/>
      <w:szCs w:val="24"/>
    </w:rPr>
  </w:style>
  <w:style w:type="character" w:customStyle="1" w:styleId="827">
    <w:name w:val="unnamed31"/>
    <w:qFormat/>
    <w:uiPriority w:val="99"/>
    <w:rPr>
      <w:rFonts w:ascii="Tahoma" w:hAnsi="Tahoma" w:eastAsia="宋体" w:cs="Tahoma"/>
      <w:b/>
      <w:bCs/>
      <w:kern w:val="2"/>
      <w:sz w:val="32"/>
      <w:szCs w:val="32"/>
      <w:u w:val="none"/>
      <w:lang w:val="en-US" w:eastAsia="zh-CN"/>
    </w:rPr>
  </w:style>
  <w:style w:type="character" w:customStyle="1" w:styleId="828">
    <w:name w:val="正文首行缩进 Char Char Char Char Char Char1"/>
    <w:qFormat/>
    <w:uiPriority w:val="99"/>
    <w:rPr>
      <w:rFonts w:ascii="宋体" w:eastAsia="宋体" w:cs="宋体"/>
      <w:kern w:val="2"/>
      <w:sz w:val="24"/>
      <w:szCs w:val="24"/>
      <w:lang w:val="zh-CN"/>
    </w:rPr>
  </w:style>
  <w:style w:type="character" w:customStyle="1" w:styleId="829">
    <w:name w:val="文本正文 Char Char"/>
    <w:qFormat/>
    <w:locked/>
    <w:uiPriority w:val="99"/>
    <w:rPr>
      <w:sz w:val="24"/>
      <w:szCs w:val="24"/>
    </w:rPr>
  </w:style>
  <w:style w:type="character" w:customStyle="1" w:styleId="830">
    <w:name w:val="正文缩进 字符"/>
    <w:qFormat/>
    <w:uiPriority w:val="99"/>
    <w:rPr>
      <w:rFonts w:ascii="宋体" w:eastAsia="宋体" w:cs="宋体"/>
      <w:snapToGrid w:val="0"/>
      <w:color w:val="000000"/>
      <w:kern w:val="28"/>
      <w:sz w:val="28"/>
      <w:szCs w:val="28"/>
      <w:lang w:val="en-US" w:eastAsia="zh-CN"/>
    </w:rPr>
  </w:style>
  <w:style w:type="character" w:customStyle="1" w:styleId="831">
    <w:name w:val="样式 样式 标题 4h4H4Fab-4T5Ref Heading 1rh1Heading sqlsect 1.2.3.... +... Char"/>
    <w:link w:val="105"/>
    <w:qFormat/>
    <w:locked/>
    <w:uiPriority w:val="99"/>
    <w:rPr>
      <w:rFonts w:ascii="微软雅黑" w:hAnsi="微软雅黑" w:eastAsia="微软雅黑" w:cs="微软雅黑"/>
      <w:b/>
      <w:bCs/>
      <w:kern w:val="2"/>
      <w:sz w:val="28"/>
      <w:szCs w:val="28"/>
    </w:rPr>
  </w:style>
  <w:style w:type="character" w:customStyle="1" w:styleId="832">
    <w:name w:val="正文非缩进 Char"/>
    <w:qFormat/>
    <w:uiPriority w:val="99"/>
    <w:rPr>
      <w:rFonts w:ascii="宋体" w:eastAsia="宋体" w:cs="宋体"/>
      <w:snapToGrid w:val="0"/>
      <w:color w:val="000000"/>
      <w:kern w:val="28"/>
      <w:sz w:val="28"/>
      <w:szCs w:val="28"/>
      <w:lang w:val="en-US" w:eastAsia="zh-CN"/>
    </w:rPr>
  </w:style>
  <w:style w:type="character" w:customStyle="1" w:styleId="833">
    <w:name w:val="Heading 7 Char1"/>
    <w:link w:val="8"/>
    <w:qFormat/>
    <w:locked/>
    <w:uiPriority w:val="99"/>
    <w:rPr>
      <w:b/>
      <w:bCs/>
      <w:kern w:val="2"/>
      <w:sz w:val="24"/>
      <w:szCs w:val="24"/>
    </w:rPr>
  </w:style>
  <w:style w:type="character" w:customStyle="1" w:styleId="834">
    <w:name w:val="Char Char5"/>
    <w:qFormat/>
    <w:uiPriority w:val="99"/>
    <w:rPr>
      <w:rFonts w:ascii="宋体" w:hAnsi="Courier New" w:eastAsia="宋体" w:cs="宋体"/>
      <w:kern w:val="2"/>
      <w:sz w:val="21"/>
      <w:szCs w:val="21"/>
      <w:lang w:val="en-US" w:eastAsia="zh-CN"/>
    </w:rPr>
  </w:style>
  <w:style w:type="character" w:customStyle="1" w:styleId="835">
    <w:name w:val="称呼 Char1"/>
    <w:qFormat/>
    <w:uiPriority w:val="99"/>
    <w:rPr>
      <w:rFonts w:ascii="Times New Roman" w:hAnsi="Times New Roman" w:eastAsia="宋体" w:cs="Times New Roman"/>
      <w:sz w:val="24"/>
      <w:szCs w:val="24"/>
    </w:rPr>
  </w:style>
  <w:style w:type="character" w:customStyle="1" w:styleId="836">
    <w:name w:val="正文1 Char"/>
    <w:qFormat/>
    <w:uiPriority w:val="99"/>
    <w:rPr>
      <w:rFonts w:ascii="宋体" w:eastAsia="宋体" w:cs="宋体"/>
      <w:snapToGrid w:val="0"/>
      <w:color w:val="000000"/>
      <w:kern w:val="28"/>
      <w:sz w:val="28"/>
      <w:szCs w:val="28"/>
      <w:lang w:val="en-US" w:eastAsia="zh-CN"/>
    </w:rPr>
  </w:style>
  <w:style w:type="character" w:customStyle="1" w:styleId="837">
    <w:name w:val="正文缩进 Char1"/>
    <w:qFormat/>
    <w:uiPriority w:val="99"/>
    <w:rPr>
      <w:rFonts w:ascii="宋体" w:eastAsia="宋体" w:cs="宋体"/>
      <w:snapToGrid w:val="0"/>
      <w:color w:val="000000"/>
      <w:kern w:val="28"/>
      <w:sz w:val="28"/>
      <w:szCs w:val="28"/>
      <w:lang w:val="en-US" w:eastAsia="zh-CN"/>
    </w:rPr>
  </w:style>
  <w:style w:type="character" w:customStyle="1" w:styleId="838">
    <w:name w:val="font21"/>
    <w:qFormat/>
    <w:uiPriority w:val="99"/>
    <w:rPr>
      <w:rFonts w:ascii="宋体" w:hAnsi="宋体" w:eastAsia="宋体" w:cs="宋体"/>
      <w:kern w:val="2"/>
      <w:sz w:val="28"/>
      <w:szCs w:val="28"/>
      <w:lang w:val="en-US" w:eastAsia="zh-CN"/>
    </w:rPr>
  </w:style>
  <w:style w:type="character" w:customStyle="1" w:styleId="839">
    <w:name w:val="Char Char26"/>
    <w:qFormat/>
    <w:uiPriority w:val="99"/>
    <w:rPr>
      <w:kern w:val="1"/>
      <w:sz w:val="24"/>
      <w:szCs w:val="24"/>
    </w:rPr>
  </w:style>
  <w:style w:type="character" w:customStyle="1" w:styleId="840">
    <w:name w:val="Item List Char"/>
    <w:link w:val="107"/>
    <w:qFormat/>
    <w:locked/>
    <w:uiPriority w:val="99"/>
    <w:rPr>
      <w:rFonts w:ascii="Arial" w:cs="Arial"/>
      <w:sz w:val="21"/>
      <w:szCs w:val="21"/>
      <w:lang w:val="en-US" w:eastAsia="zh-CN"/>
    </w:rPr>
  </w:style>
  <w:style w:type="character" w:customStyle="1" w:styleId="841">
    <w:name w:val="批注框文本 Char1"/>
    <w:qFormat/>
    <w:uiPriority w:val="99"/>
    <w:rPr>
      <w:rFonts w:ascii="Times New Roman" w:hAnsi="Times New Roman" w:eastAsia="宋体" w:cs="Times New Roman"/>
      <w:sz w:val="18"/>
      <w:szCs w:val="18"/>
    </w:rPr>
  </w:style>
  <w:style w:type="character" w:customStyle="1" w:styleId="842">
    <w:name w:val="纯文本 Char1"/>
    <w:link w:val="108"/>
    <w:qFormat/>
    <w:locked/>
    <w:uiPriority w:val="99"/>
    <w:rPr>
      <w:rFonts w:ascii="宋体" w:hAnsi="Courier New" w:cs="宋体"/>
    </w:rPr>
  </w:style>
  <w:style w:type="character" w:customStyle="1" w:styleId="843">
    <w:name w:val="h3 Char"/>
    <w:qFormat/>
    <w:uiPriority w:val="99"/>
    <w:rPr>
      <w:rFonts w:eastAsia="宋体"/>
      <w:b/>
      <w:bCs/>
      <w:kern w:val="2"/>
      <w:sz w:val="32"/>
      <w:szCs w:val="32"/>
      <w:lang w:val="en-US" w:eastAsia="zh-CN"/>
    </w:rPr>
  </w:style>
  <w:style w:type="character" w:customStyle="1" w:styleId="844">
    <w:name w:val="dandyren_title1"/>
    <w:qFormat/>
    <w:uiPriority w:val="99"/>
    <w:rPr>
      <w:b/>
      <w:bCs/>
      <w:color w:val="auto"/>
      <w:sz w:val="18"/>
      <w:szCs w:val="18"/>
    </w:rPr>
  </w:style>
  <w:style w:type="character" w:customStyle="1" w:styleId="845">
    <w:name w:val="Char Char31"/>
    <w:qFormat/>
    <w:uiPriority w:val="99"/>
    <w:rPr>
      <w:rFonts w:ascii="Arial" w:hAnsi="Arial" w:eastAsia="黑体" w:cs="Arial"/>
      <w:kern w:val="1"/>
      <w:sz w:val="24"/>
      <w:szCs w:val="24"/>
    </w:rPr>
  </w:style>
  <w:style w:type="character" w:customStyle="1" w:styleId="846">
    <w:name w:val="h Char1"/>
    <w:qFormat/>
    <w:uiPriority w:val="99"/>
    <w:rPr>
      <w:sz w:val="18"/>
      <w:szCs w:val="18"/>
    </w:rPr>
  </w:style>
  <w:style w:type="character" w:customStyle="1" w:styleId="847">
    <w:name w:val="solutionfonts"/>
    <w:qFormat/>
    <w:uiPriority w:val="99"/>
  </w:style>
  <w:style w:type="character" w:customStyle="1" w:styleId="848">
    <w:name w:val="首行缩进 Char"/>
    <w:qFormat/>
    <w:uiPriority w:val="99"/>
    <w:rPr>
      <w:rFonts w:ascii="宋体" w:eastAsia="宋体" w:cs="宋体"/>
      <w:kern w:val="2"/>
      <w:sz w:val="24"/>
      <w:szCs w:val="24"/>
      <w:lang w:val="en-US" w:eastAsia="zh-CN"/>
    </w:rPr>
  </w:style>
  <w:style w:type="character" w:customStyle="1" w:styleId="849">
    <w:name w:val="Char Char52"/>
    <w:qFormat/>
    <w:uiPriority w:val="99"/>
    <w:rPr>
      <w:rFonts w:ascii="宋体" w:hAnsi="Courier New" w:eastAsia="宋体" w:cs="宋体"/>
      <w:kern w:val="2"/>
      <w:sz w:val="21"/>
      <w:szCs w:val="21"/>
      <w:lang w:val="en-US" w:eastAsia="zh-CN"/>
    </w:rPr>
  </w:style>
  <w:style w:type="character" w:customStyle="1" w:styleId="850">
    <w:name w:val="font31"/>
    <w:qFormat/>
    <w:uiPriority w:val="99"/>
    <w:rPr>
      <w:rFonts w:ascii="仿宋" w:hAnsi="仿宋" w:eastAsia="仿宋" w:cs="仿宋"/>
      <w:color w:val="000000"/>
      <w:sz w:val="20"/>
      <w:szCs w:val="20"/>
      <w:u w:val="none"/>
    </w:rPr>
  </w:style>
  <w:style w:type="character" w:customStyle="1" w:styleId="851">
    <w:name w:val="正文说明 Char"/>
    <w:link w:val="109"/>
    <w:qFormat/>
    <w:locked/>
    <w:uiPriority w:val="99"/>
    <w:rPr>
      <w:sz w:val="24"/>
      <w:szCs w:val="24"/>
    </w:rPr>
  </w:style>
  <w:style w:type="character" w:customStyle="1" w:styleId="852">
    <w:name w:val="脚注文本 Char1"/>
    <w:qFormat/>
    <w:uiPriority w:val="99"/>
    <w:rPr>
      <w:rFonts w:ascii="Times New Roman" w:hAnsi="Times New Roman" w:eastAsia="宋体" w:cs="Times New Roman"/>
      <w:sz w:val="18"/>
      <w:szCs w:val="18"/>
    </w:rPr>
  </w:style>
  <w:style w:type="character" w:customStyle="1" w:styleId="853">
    <w:name w:val="Char Char1211"/>
    <w:qFormat/>
    <w:uiPriority w:val="99"/>
    <w:rPr>
      <w:rFonts w:ascii="仿宋_GB2312" w:eastAsia="仿宋_GB2312" w:cs="仿宋_GB2312"/>
      <w:b/>
      <w:bCs/>
      <w:kern w:val="2"/>
      <w:sz w:val="24"/>
      <w:szCs w:val="24"/>
      <w:lang w:val="zh-CN" w:eastAsia="zh-CN"/>
    </w:rPr>
  </w:style>
  <w:style w:type="character" w:customStyle="1" w:styleId="854">
    <w:name w:val="标题 Char"/>
    <w:qFormat/>
    <w:uiPriority w:val="99"/>
    <w:rPr>
      <w:rFonts w:eastAsia="宋体"/>
      <w:b/>
      <w:bCs/>
      <w:sz w:val="24"/>
      <w:szCs w:val="24"/>
      <w:lang w:eastAsia="zh-CN"/>
    </w:rPr>
  </w:style>
  <w:style w:type="character" w:customStyle="1" w:styleId="855">
    <w:name w:val="Char Char35"/>
    <w:qFormat/>
    <w:uiPriority w:val="99"/>
    <w:rPr>
      <w:rFonts w:ascii="Arial" w:hAnsi="Arial" w:eastAsia="黑体" w:cs="Arial"/>
      <w:b/>
      <w:bCs/>
      <w:kern w:val="1"/>
      <w:sz w:val="28"/>
      <w:szCs w:val="28"/>
      <w:lang w:val="zh-CN"/>
    </w:rPr>
  </w:style>
  <w:style w:type="character" w:customStyle="1" w:styleId="856">
    <w:name w:val="纯文本 Char Char Char"/>
    <w:qFormat/>
    <w:uiPriority w:val="99"/>
    <w:rPr>
      <w:rFonts w:ascii="宋体" w:hAnsi="Courier New" w:eastAsia="宋体" w:cs="宋体"/>
      <w:kern w:val="2"/>
      <w:sz w:val="21"/>
      <w:szCs w:val="21"/>
      <w:lang w:val="en-US" w:eastAsia="zh-CN"/>
    </w:rPr>
  </w:style>
  <w:style w:type="character" w:customStyle="1" w:styleId="857">
    <w:name w:val="Table Text Char"/>
    <w:link w:val="110"/>
    <w:qFormat/>
    <w:locked/>
    <w:uiPriority w:val="99"/>
    <w:rPr>
      <w:sz w:val="24"/>
      <w:szCs w:val="24"/>
    </w:rPr>
  </w:style>
  <w:style w:type="character" w:customStyle="1" w:styleId="858">
    <w:name w:val="正文1 Char1"/>
    <w:qFormat/>
    <w:uiPriority w:val="99"/>
    <w:rPr>
      <w:rFonts w:ascii="仿宋_GB2312" w:hAnsi="Courier New" w:eastAsia="仿宋_GB2312" w:cs="仿宋_GB2312"/>
      <w:kern w:val="28"/>
      <w:sz w:val="24"/>
      <w:szCs w:val="24"/>
      <w:lang w:val="en-US" w:eastAsia="zh-CN"/>
    </w:rPr>
  </w:style>
  <w:style w:type="character" w:customStyle="1" w:styleId="859">
    <w:name w:val="页脚 Char1"/>
    <w:qFormat/>
    <w:uiPriority w:val="99"/>
    <w:rPr>
      <w:rFonts w:eastAsia="宋体"/>
      <w:kern w:val="2"/>
      <w:sz w:val="18"/>
      <w:szCs w:val="18"/>
      <w:lang w:val="en-US" w:eastAsia="zh-CN"/>
    </w:rPr>
  </w:style>
  <w:style w:type="character" w:customStyle="1" w:styleId="860">
    <w:name w:val="Bold"/>
    <w:qFormat/>
    <w:uiPriority w:val="99"/>
    <w:rPr>
      <w:rFonts w:ascii="Arial" w:hAnsi="Arial" w:eastAsia="黑体" w:cs="Arial"/>
      <w:b/>
      <w:bCs/>
      <w:kern w:val="2"/>
      <w:sz w:val="32"/>
      <w:szCs w:val="32"/>
      <w:lang w:val="en-US" w:eastAsia="zh-CN"/>
    </w:rPr>
  </w:style>
  <w:style w:type="character" w:customStyle="1" w:styleId="861">
    <w:name w:val="Comment Text Char1"/>
    <w:link w:val="20"/>
    <w:qFormat/>
    <w:locked/>
    <w:uiPriority w:val="99"/>
    <w:rPr>
      <w:kern w:val="2"/>
      <w:sz w:val="24"/>
      <w:szCs w:val="24"/>
    </w:rPr>
  </w:style>
  <w:style w:type="character" w:customStyle="1" w:styleId="862">
    <w:name w:val="hui3"/>
    <w:qFormat/>
    <w:uiPriority w:val="99"/>
    <w:rPr>
      <w:color w:val="auto"/>
    </w:rPr>
  </w:style>
  <w:style w:type="character" w:customStyle="1" w:styleId="863">
    <w:name w:val="Char Char17"/>
    <w:qFormat/>
    <w:uiPriority w:val="99"/>
    <w:rPr>
      <w:rFonts w:eastAsia="仿宋_GB2312"/>
      <w:sz w:val="24"/>
      <w:szCs w:val="24"/>
    </w:rPr>
  </w:style>
  <w:style w:type="character" w:customStyle="1" w:styleId="864">
    <w:name w:val="标题 4 字符"/>
    <w:qFormat/>
    <w:uiPriority w:val="99"/>
    <w:rPr>
      <w:rFonts w:ascii="等线 Light" w:hAnsi="等线 Light" w:eastAsia="等线 Light" w:cs="等线 Light"/>
      <w:b/>
      <w:bCs/>
      <w:snapToGrid w:val="0"/>
      <w:kern w:val="0"/>
      <w:sz w:val="28"/>
      <w:szCs w:val="28"/>
    </w:rPr>
  </w:style>
  <w:style w:type="character" w:customStyle="1" w:styleId="865">
    <w:name w:val="Char Char37"/>
    <w:qFormat/>
    <w:uiPriority w:val="99"/>
    <w:rPr>
      <w:b/>
      <w:bCs/>
      <w:kern w:val="1"/>
      <w:sz w:val="44"/>
      <w:szCs w:val="44"/>
    </w:rPr>
  </w:style>
  <w:style w:type="character" w:customStyle="1" w:styleId="866">
    <w:name w:val="列出段落 Char"/>
    <w:qFormat/>
    <w:uiPriority w:val="99"/>
    <w:rPr>
      <w:rFonts w:eastAsia="楷体_GB2312"/>
      <w:kern w:val="2"/>
      <w:sz w:val="24"/>
      <w:szCs w:val="24"/>
      <w:lang w:val="en-US" w:eastAsia="zh-CN"/>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locked/>
    <w:uiPriority w:val="99"/>
    <w:rPr>
      <w:rFonts w:ascii="仿宋_GB2312" w:eastAsia="仿宋_GB2312" w:cs="仿宋_GB2312"/>
      <w:kern w:val="2"/>
      <w:sz w:val="24"/>
      <w:szCs w:val="24"/>
    </w:rPr>
  </w:style>
  <w:style w:type="character" w:customStyle="1" w:styleId="869">
    <w:name w:val="Table Text Char1"/>
    <w:qFormat/>
    <w:uiPriority w:val="99"/>
    <w:rPr>
      <w:rFonts w:eastAsia="宋体"/>
      <w:sz w:val="24"/>
      <w:szCs w:val="24"/>
      <w:lang w:val="en-US" w:eastAsia="zh-CN"/>
    </w:rPr>
  </w:style>
  <w:style w:type="character" w:customStyle="1" w:styleId="870">
    <w:name w:val="标题 1 Char Char"/>
    <w:qFormat/>
    <w:uiPriority w:val="99"/>
    <w:rPr>
      <w:rFonts w:ascii="宋体" w:hAnsi="宋体" w:eastAsia="宋体" w:cs="宋体"/>
      <w:b/>
      <w:bCs/>
      <w:spacing w:val="-2"/>
      <w:sz w:val="24"/>
      <w:szCs w:val="24"/>
      <w:lang w:val="en-US" w:eastAsia="zh-CN"/>
    </w:rPr>
  </w:style>
  <w:style w:type="character" w:customStyle="1" w:styleId="871">
    <w:name w:val="正文（缩进2汉字） Char"/>
    <w:link w:val="112"/>
    <w:qFormat/>
    <w:locked/>
    <w:uiPriority w:val="99"/>
    <w:rPr>
      <w:rFonts w:ascii="宋体" w:cs="宋体"/>
    </w:rPr>
  </w:style>
  <w:style w:type="character" w:customStyle="1" w:styleId="872">
    <w:name w:val="标书表格字体格式 Char"/>
    <w:qFormat/>
    <w:uiPriority w:val="99"/>
    <w:rPr>
      <w:kern w:val="2"/>
      <w:sz w:val="24"/>
      <w:szCs w:val="24"/>
    </w:rPr>
  </w:style>
  <w:style w:type="character" w:customStyle="1" w:styleId="873">
    <w:name w:val="tw4winError"/>
    <w:qFormat/>
    <w:uiPriority w:val="99"/>
    <w:rPr>
      <w:rFonts w:ascii="Courier New" w:hAnsi="Courier New" w:cs="Courier New"/>
      <w:color w:val="00FF00"/>
      <w:sz w:val="40"/>
      <w:szCs w:val="40"/>
    </w:rPr>
  </w:style>
  <w:style w:type="character" w:customStyle="1" w:styleId="874">
    <w:name w:val="Body Text(ch) Char Char"/>
    <w:qFormat/>
    <w:uiPriority w:val="99"/>
    <w:rPr>
      <w:rFonts w:ascii="宋体" w:cs="宋体"/>
      <w:kern w:val="2"/>
      <w:sz w:val="21"/>
      <w:szCs w:val="21"/>
      <w:lang w:val="zh-CN"/>
    </w:rPr>
  </w:style>
  <w:style w:type="character" w:customStyle="1" w:styleId="875">
    <w:name w:val="正文首行缩进两字 Char"/>
    <w:qFormat/>
    <w:uiPriority w:val="99"/>
    <w:rPr>
      <w:sz w:val="24"/>
      <w:szCs w:val="24"/>
      <w:lang w:val="en-US" w:eastAsia="zh-CN"/>
    </w:rPr>
  </w:style>
  <w:style w:type="character" w:customStyle="1" w:styleId="876">
    <w:name w:val="正文文本 Char"/>
    <w:qFormat/>
    <w:uiPriority w:val="99"/>
    <w:rPr>
      <w:rFonts w:eastAsia="宋体"/>
      <w:kern w:val="2"/>
      <w:sz w:val="24"/>
      <w:szCs w:val="24"/>
      <w:lang w:val="en-US" w:eastAsia="zh-CN"/>
    </w:rPr>
  </w:style>
  <w:style w:type="character" w:customStyle="1" w:styleId="877">
    <w:name w:val="文档结构图 字符1"/>
    <w:qFormat/>
    <w:uiPriority w:val="99"/>
    <w:rPr>
      <w:rFonts w:ascii="宋体" w:hAnsi="Calibri" w:eastAsia="黑体" w:cs="宋体"/>
      <w:snapToGrid w:val="0"/>
      <w:kern w:val="2"/>
      <w:sz w:val="18"/>
      <w:szCs w:val="18"/>
    </w:rPr>
  </w:style>
  <w:style w:type="character" w:customStyle="1" w:styleId="878">
    <w:name w:val="content"/>
    <w:qFormat/>
    <w:uiPriority w:val="99"/>
  </w:style>
  <w:style w:type="character" w:customStyle="1" w:styleId="879">
    <w:name w:val="tw4winPopup"/>
    <w:qFormat/>
    <w:uiPriority w:val="99"/>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 w:val="21"/>
      <w:szCs w:val="21"/>
    </w:rPr>
  </w:style>
  <w:style w:type="character" w:customStyle="1" w:styleId="881">
    <w:name w:val="标准正文格式 Char"/>
    <w:qFormat/>
    <w:uiPriority w:val="99"/>
    <w:rPr>
      <w:rFonts w:ascii="宋体" w:eastAsia="仿宋_GB2312" w:cs="宋体"/>
      <w:color w:val="000000"/>
      <w:sz w:val="24"/>
      <w:szCs w:val="24"/>
      <w:lang w:val="en-US" w:eastAsia="zh-CN"/>
    </w:rPr>
  </w:style>
  <w:style w:type="character" w:customStyle="1" w:styleId="882">
    <w:name w:val="Char Char212"/>
    <w:qFormat/>
    <w:uiPriority w:val="99"/>
    <w:rPr>
      <w:rFonts w:eastAsia="宋体"/>
      <w:b/>
      <w:bCs/>
      <w:kern w:val="2"/>
      <w:sz w:val="24"/>
      <w:szCs w:val="24"/>
      <w:lang w:val="en-US" w:eastAsia="zh-CN"/>
    </w:rPr>
  </w:style>
  <w:style w:type="character" w:customStyle="1" w:styleId="883">
    <w:name w:val="文档结构图 Char"/>
    <w:qFormat/>
    <w:uiPriority w:val="99"/>
    <w:rPr>
      <w:rFonts w:eastAsia="宋体"/>
      <w:kern w:val="2"/>
      <w:sz w:val="24"/>
      <w:szCs w:val="24"/>
      <w:lang w:val="en-US" w:eastAsia="zh-CN"/>
    </w:rPr>
  </w:style>
  <w:style w:type="character" w:customStyle="1" w:styleId="884">
    <w:name w:val="zbggmain style9"/>
    <w:qFormat/>
    <w:uiPriority w:val="99"/>
  </w:style>
  <w:style w:type="character" w:customStyle="1" w:styleId="885">
    <w:name w:val="Char Char16"/>
    <w:qFormat/>
    <w:uiPriority w:val="99"/>
    <w:rPr>
      <w:kern w:val="1"/>
      <w:sz w:val="18"/>
      <w:szCs w:val="18"/>
    </w:rPr>
  </w:style>
  <w:style w:type="character" w:customStyle="1" w:styleId="886">
    <w:name w:val="font51"/>
    <w:qFormat/>
    <w:uiPriority w:val="99"/>
    <w:rPr>
      <w:rFonts w:ascii="仿宋" w:hAnsi="仿宋" w:eastAsia="仿宋" w:cs="仿宋"/>
      <w:color w:val="000000"/>
      <w:sz w:val="20"/>
      <w:szCs w:val="20"/>
      <w:u w:val="none"/>
    </w:rPr>
  </w:style>
  <w:style w:type="character" w:customStyle="1" w:styleId="887">
    <w:name w:val="Char Char82"/>
    <w:qFormat/>
    <w:uiPriority w:val="99"/>
    <w:rPr>
      <w:rFonts w:eastAsia="宋体"/>
      <w:b/>
      <w:bCs/>
      <w:sz w:val="24"/>
      <w:szCs w:val="24"/>
      <w:lang w:eastAsia="zh-CN"/>
    </w:rPr>
  </w:style>
  <w:style w:type="character" w:customStyle="1" w:styleId="888">
    <w:name w:val="日期 Char1"/>
    <w:semiHidden/>
    <w:qFormat/>
    <w:uiPriority w:val="99"/>
    <w:rPr>
      <w:rFonts w:ascii="Times New Roman" w:hAnsi="Times New Roman" w:eastAsia="宋体" w:cs="Times New Roman"/>
      <w:sz w:val="24"/>
      <w:szCs w:val="24"/>
    </w:rPr>
  </w:style>
  <w:style w:type="character" w:customStyle="1" w:styleId="889">
    <w:name w:val="页眉 字符"/>
    <w:qFormat/>
    <w:uiPriority w:val="99"/>
    <w:rPr>
      <w:kern w:val="2"/>
      <w:sz w:val="18"/>
      <w:szCs w:val="18"/>
    </w:rPr>
  </w:style>
  <w:style w:type="character" w:customStyle="1" w:styleId="890">
    <w:name w:val="Char Char33"/>
    <w:qFormat/>
    <w:uiPriority w:val="99"/>
    <w:rPr>
      <w:rFonts w:ascii="Arial" w:hAnsi="Arial" w:eastAsia="黑体" w:cs="Arial"/>
      <w:b/>
      <w:bCs/>
      <w:kern w:val="1"/>
      <w:sz w:val="24"/>
      <w:szCs w:val="24"/>
    </w:rPr>
  </w:style>
  <w:style w:type="character" w:customStyle="1" w:styleId="891">
    <w:name w:val="b11_01b Char"/>
    <w:link w:val="113"/>
    <w:qFormat/>
    <w:locked/>
    <w:uiPriority w:val="99"/>
    <w:rPr>
      <w:rFonts w:ascii="Verdana" w:hAnsi="Verdana" w:cs="Verdana"/>
      <w:b/>
      <w:bCs/>
      <w:color w:val="4A82CA"/>
      <w:sz w:val="17"/>
      <w:szCs w:val="17"/>
    </w:rPr>
  </w:style>
  <w:style w:type="character" w:customStyle="1" w:styleId="892">
    <w:name w:val="Char Char121"/>
    <w:qFormat/>
    <w:uiPriority w:val="99"/>
    <w:rPr>
      <w:rFonts w:ascii="仿宋_GB2312" w:eastAsia="仿宋_GB2312" w:cs="仿宋_GB2312"/>
      <w:b/>
      <w:bCs/>
      <w:kern w:val="2"/>
      <w:sz w:val="24"/>
      <w:szCs w:val="24"/>
      <w:lang w:val="zh-CN" w:eastAsia="zh-CN"/>
    </w:rPr>
  </w:style>
  <w:style w:type="character" w:customStyle="1" w:styleId="893">
    <w:name w:val="Footer-Even Char"/>
    <w:qFormat/>
    <w:uiPriority w:val="99"/>
    <w:rPr>
      <w:rFonts w:eastAsia="宋体"/>
      <w:kern w:val="2"/>
      <w:sz w:val="18"/>
      <w:szCs w:val="18"/>
      <w:lang w:val="en-US" w:eastAsia="zh-CN"/>
    </w:rPr>
  </w:style>
  <w:style w:type="character" w:customStyle="1" w:styleId="894">
    <w:name w:val="Footer Char1"/>
    <w:link w:val="40"/>
    <w:qFormat/>
    <w:locked/>
    <w:uiPriority w:val="99"/>
    <w:rPr>
      <w:kern w:val="2"/>
      <w:sz w:val="18"/>
      <w:szCs w:val="18"/>
    </w:rPr>
  </w:style>
  <w:style w:type="character" w:customStyle="1" w:styleId="895">
    <w:name w:val="Char Char36"/>
    <w:qFormat/>
    <w:uiPriority w:val="99"/>
    <w:rPr>
      <w:rFonts w:ascii="仿宋_GB2312" w:hAnsi="仿宋_GB2312" w:eastAsia="仿宋_GB2312" w:cs="仿宋_GB2312"/>
      <w:b/>
      <w:bCs/>
      <w:kern w:val="1"/>
      <w:sz w:val="32"/>
      <w:szCs w:val="32"/>
      <w:lang w:val="zh-CN" w:eastAsia="zh-CN"/>
    </w:rPr>
  </w:style>
  <w:style w:type="character" w:customStyle="1" w:styleId="896">
    <w:name w:val="Char Char61"/>
    <w:qFormat/>
    <w:uiPriority w:val="99"/>
    <w:rPr>
      <w:rFonts w:eastAsia="宋体"/>
      <w:kern w:val="2"/>
      <w:sz w:val="24"/>
      <w:szCs w:val="24"/>
      <w:lang w:val="en-US" w:eastAsia="zh-CN"/>
    </w:rPr>
  </w:style>
  <w:style w:type="character" w:customStyle="1" w:styleId="897">
    <w:name w:val="正文文字缩进 2 Char Char"/>
    <w:qFormat/>
    <w:uiPriority w:val="99"/>
    <w:rPr>
      <w:rFonts w:ascii="宋体" w:cs="宋体"/>
      <w:sz w:val="28"/>
      <w:szCs w:val="28"/>
    </w:rPr>
  </w:style>
  <w:style w:type="character" w:customStyle="1" w:styleId="898">
    <w:name w:val="f141"/>
    <w:qFormat/>
    <w:uiPriority w:val="99"/>
    <w:rPr>
      <w:rFonts w:ascii="Tahoma" w:hAnsi="Tahoma" w:eastAsia="宋体" w:cs="Tahoma"/>
      <w:b/>
      <w:bCs/>
      <w:kern w:val="2"/>
      <w:sz w:val="21"/>
      <w:szCs w:val="21"/>
      <w:lang w:val="en-US" w:eastAsia="zh-CN"/>
    </w:rPr>
  </w:style>
  <w:style w:type="character" w:customStyle="1" w:styleId="899">
    <w:name w:val="段落 Char Char"/>
    <w:link w:val="114"/>
    <w:qFormat/>
    <w:locked/>
    <w:uiPriority w:val="99"/>
    <w:rPr>
      <w:rFonts w:ascii="宋体" w:eastAsia="宋体" w:cs="宋体"/>
      <w:sz w:val="24"/>
      <w:szCs w:val="24"/>
    </w:rPr>
  </w:style>
  <w:style w:type="character" w:customStyle="1" w:styleId="900">
    <w:name w:val="标题 3 Char2"/>
    <w:qFormat/>
    <w:uiPriority w:val="99"/>
    <w:rPr>
      <w:rFonts w:eastAsia="宋体"/>
      <w:b/>
      <w:bCs/>
      <w:kern w:val="2"/>
      <w:sz w:val="32"/>
      <w:szCs w:val="32"/>
      <w:lang w:val="en-US" w:eastAsia="zh-CN"/>
    </w:rPr>
  </w:style>
  <w:style w:type="character" w:customStyle="1" w:styleId="901">
    <w:name w:val="apple-converted-space"/>
    <w:qFormat/>
    <w:uiPriority w:val="99"/>
  </w:style>
  <w:style w:type="character" w:customStyle="1" w:styleId="902">
    <w:name w:val="Header Char1"/>
    <w:link w:val="41"/>
    <w:qFormat/>
    <w:locked/>
    <w:uiPriority w:val="99"/>
    <w:rPr>
      <w:kern w:val="2"/>
      <w:sz w:val="18"/>
      <w:szCs w:val="18"/>
    </w:rPr>
  </w:style>
  <w:style w:type="character" w:customStyle="1" w:styleId="903">
    <w:name w:val="Char Char9"/>
    <w:qFormat/>
    <w:uiPriority w:val="99"/>
    <w:rPr>
      <w:rFonts w:eastAsia="宋体"/>
      <w:kern w:val="2"/>
      <w:sz w:val="18"/>
      <w:szCs w:val="18"/>
      <w:lang w:val="en-US" w:eastAsia="zh-CN"/>
    </w:rPr>
  </w:style>
  <w:style w:type="character" w:customStyle="1" w:styleId="904">
    <w:name w:val="Char Char41"/>
    <w:qFormat/>
    <w:uiPriority w:val="99"/>
    <w:rPr>
      <w:rFonts w:eastAsia="宋体"/>
      <w:b/>
      <w:bCs/>
      <w:sz w:val="24"/>
      <w:szCs w:val="24"/>
      <w:lang w:eastAsia="zh-CN"/>
    </w:rPr>
  </w:style>
  <w:style w:type="character" w:customStyle="1" w:styleId="905">
    <w:name w:val="large1"/>
    <w:qFormat/>
    <w:uiPriority w:val="99"/>
    <w:rPr>
      <w:rFonts w:ascii="宋体" w:hAnsi="宋体" w:eastAsia="宋体" w:cs="宋体"/>
      <w:sz w:val="21"/>
      <w:szCs w:val="21"/>
    </w:rPr>
  </w:style>
  <w:style w:type="character" w:customStyle="1" w:styleId="906">
    <w:name w:val="正文段 Char"/>
    <w:link w:val="115"/>
    <w:qFormat/>
    <w:locked/>
    <w:uiPriority w:val="99"/>
    <w:rPr>
      <w:sz w:val="24"/>
      <w:szCs w:val="24"/>
    </w:rPr>
  </w:style>
  <w:style w:type="character" w:customStyle="1" w:styleId="907">
    <w:name w:val="Char Char13"/>
    <w:qFormat/>
    <w:uiPriority w:val="99"/>
    <w:rPr>
      <w:rFonts w:ascii="宋体" w:eastAsia="宋体" w:cs="宋体"/>
      <w:kern w:val="1"/>
      <w:sz w:val="24"/>
      <w:szCs w:val="24"/>
    </w:rPr>
  </w:style>
  <w:style w:type="character" w:customStyle="1" w:styleId="908">
    <w:name w:val="Char Char92"/>
    <w:qFormat/>
    <w:uiPriority w:val="99"/>
    <w:rPr>
      <w:rFonts w:ascii="Times New Roman" w:hAnsi="Times New Roman" w:eastAsia="宋体" w:cs="Times New Roman"/>
      <w:b/>
      <w:bCs/>
      <w:kern w:val="2"/>
      <w:sz w:val="32"/>
      <w:szCs w:val="32"/>
      <w:lang w:val="en-US" w:eastAsia="zh-CN"/>
    </w:rPr>
  </w:style>
  <w:style w:type="character" w:customStyle="1" w:styleId="909">
    <w:name w:val="冯广丽 Char"/>
    <w:link w:val="116"/>
    <w:qFormat/>
    <w:locked/>
    <w:uiPriority w:val="99"/>
    <w:rPr>
      <w:rFonts w:ascii="宋体" w:eastAsia="宋体" w:cs="宋体"/>
      <w:kern w:val="2"/>
      <w:sz w:val="22"/>
      <w:szCs w:val="22"/>
    </w:rPr>
  </w:style>
  <w:style w:type="character" w:customStyle="1" w:styleId="910">
    <w:name w:val="批注文字 字符"/>
    <w:qFormat/>
    <w:uiPriority w:val="99"/>
    <w:rPr>
      <w:rFonts w:ascii="Arial" w:hAnsi="Arial" w:eastAsia="黑体" w:cs="Arial"/>
      <w:snapToGrid w:val="0"/>
      <w:kern w:val="0"/>
      <w:sz w:val="21"/>
      <w:szCs w:val="21"/>
    </w:rPr>
  </w:style>
  <w:style w:type="character" w:customStyle="1" w:styleId="911">
    <w:name w:val="Char Char161"/>
    <w:qFormat/>
    <w:uiPriority w:val="99"/>
    <w:rPr>
      <w:rFonts w:eastAsia="宋体"/>
      <w:b/>
      <w:bCs/>
      <w:kern w:val="2"/>
      <w:sz w:val="32"/>
      <w:szCs w:val="32"/>
      <w:lang w:val="en-US" w:eastAsia="zh-CN"/>
    </w:rPr>
  </w:style>
  <w:style w:type="character" w:customStyle="1" w:styleId="912">
    <w:name w:val="javascript"/>
    <w:qFormat/>
    <w:uiPriority w:val="99"/>
  </w:style>
  <w:style w:type="character" w:customStyle="1" w:styleId="913">
    <w:name w:val="图名 Char"/>
    <w:qFormat/>
    <w:uiPriority w:val="99"/>
    <w:rPr>
      <w:rFonts w:ascii="Arial" w:hAnsi="Arial" w:eastAsia="黑体" w:cs="Arial"/>
      <w:kern w:val="2"/>
      <w:sz w:val="24"/>
      <w:szCs w:val="24"/>
      <w:lang w:val="en-US" w:eastAsia="zh-CN"/>
    </w:rPr>
  </w:style>
  <w:style w:type="character" w:customStyle="1" w:styleId="914">
    <w:name w:val="Used by Word for text of Help footnotes Char Char"/>
    <w:qFormat/>
    <w:uiPriority w:val="99"/>
    <w:rPr>
      <w:rFonts w:ascii="Times New Roman" w:hAnsi="Times New Roman" w:eastAsia="宋体" w:cs="Times New Roman"/>
      <w:sz w:val="20"/>
      <w:szCs w:val="20"/>
    </w:rPr>
  </w:style>
  <w:style w:type="character" w:customStyle="1" w:styleId="915">
    <w:name w:val="编号，小四 Char"/>
    <w:link w:val="117"/>
    <w:qFormat/>
    <w:locked/>
    <w:uiPriority w:val="99"/>
    <w:rPr>
      <w:rFonts w:ascii="Arial" w:hAnsi="Arial" w:cs="Arial"/>
      <w:sz w:val="24"/>
      <w:szCs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99"/>
    <w:rPr>
      <w:rFonts w:ascii="楷体_GB2312" w:hAnsi="Arial" w:eastAsia="楷体_GB2312" w:cs="楷体_GB2312"/>
      <w:b/>
      <w:bCs/>
      <w:kern w:val="2"/>
      <w:sz w:val="32"/>
      <w:szCs w:val="32"/>
      <w:lang w:val="en-US" w:eastAsia="zh-CN"/>
    </w:rPr>
  </w:style>
  <w:style w:type="character" w:customStyle="1" w:styleId="918">
    <w:name w:val="未用 Char"/>
    <w:qFormat/>
    <w:uiPriority w:val="99"/>
    <w:rPr>
      <w:rFonts w:ascii="Arial" w:hAnsi="Arial" w:eastAsia="黑体" w:cs="Arial"/>
      <w:kern w:val="2"/>
      <w:sz w:val="21"/>
      <w:szCs w:val="21"/>
      <w:lang w:val="en-US" w:eastAsia="zh-CN"/>
    </w:rPr>
  </w:style>
  <w:style w:type="character" w:customStyle="1" w:styleId="919">
    <w:name w:val="myp1111"/>
    <w:qFormat/>
    <w:uiPriority w:val="99"/>
    <w:rPr>
      <w:rFonts w:ascii="??" w:hAnsi="??" w:cs="??"/>
      <w:color w:val="000000"/>
      <w:sz w:val="20"/>
      <w:szCs w:val="20"/>
      <w:u w:val="none"/>
    </w:rPr>
  </w:style>
  <w:style w:type="character" w:customStyle="1" w:styleId="920">
    <w:name w:val="样式 标题 4h4H4Fab-4T5Ref Heading 1rh1Heading sqlsect 1.2.3.... Char"/>
    <w:link w:val="106"/>
    <w:qFormat/>
    <w:locked/>
    <w:uiPriority w:val="99"/>
    <w:rPr>
      <w:rFonts w:ascii="微软雅黑" w:hAnsi="微软雅黑" w:eastAsia="微软雅黑" w:cs="微软雅黑"/>
      <w:b/>
      <w:bCs/>
      <w:kern w:val="2"/>
      <w:sz w:val="28"/>
      <w:szCs w:val="28"/>
    </w:rPr>
  </w:style>
  <w:style w:type="character" w:customStyle="1" w:styleId="921">
    <w:name w:val="h Char Char"/>
    <w:qFormat/>
    <w:uiPriority w:val="99"/>
    <w:rPr>
      <w:rFonts w:eastAsia="宋体"/>
      <w:kern w:val="2"/>
      <w:sz w:val="18"/>
      <w:szCs w:val="18"/>
      <w:lang w:val="en-US" w:eastAsia="zh-CN"/>
    </w:rPr>
  </w:style>
  <w:style w:type="character" w:customStyle="1" w:styleId="922">
    <w:name w:val="仿宋正文 Char"/>
    <w:link w:val="118"/>
    <w:qFormat/>
    <w:locked/>
    <w:uiPriority w:val="99"/>
    <w:rPr>
      <w:rFonts w:ascii="仿宋_GB2312" w:eastAsia="仿宋_GB2312" w:cs="仿宋_GB2312"/>
      <w:kern w:val="2"/>
      <w:sz w:val="24"/>
      <w:szCs w:val="24"/>
      <w:lang w:val="en-US" w:eastAsia="zh-CN"/>
    </w:rPr>
  </w:style>
  <w:style w:type="character" w:customStyle="1" w:styleId="923">
    <w:name w:val="正文首行缩进 Char Char Char Char Char Char"/>
    <w:qFormat/>
    <w:uiPriority w:val="99"/>
    <w:rPr>
      <w:rFonts w:ascii="宋体" w:eastAsia="宋体" w:cs="宋体"/>
      <w:kern w:val="2"/>
      <w:sz w:val="24"/>
      <w:szCs w:val="24"/>
      <w:lang w:val="zh-CN"/>
    </w:rPr>
  </w:style>
  <w:style w:type="character" w:customStyle="1" w:styleId="924">
    <w:name w:val="样式 宋体"/>
    <w:qFormat/>
    <w:uiPriority w:val="99"/>
    <w:rPr>
      <w:rFonts w:ascii="宋体" w:eastAsia="宋体" w:cs="宋体"/>
      <w:sz w:val="24"/>
      <w:szCs w:val="24"/>
    </w:rPr>
  </w:style>
  <w:style w:type="character" w:customStyle="1" w:styleId="925">
    <w:name w:val="tw4winJump"/>
    <w:qFormat/>
    <w:uiPriority w:val="99"/>
    <w:rPr>
      <w:rFonts w:ascii="Courier New" w:hAnsi="Courier New" w:cs="Courier New"/>
      <w:color w:val="008080"/>
      <w:lang w:val="en-US" w:eastAsia="zh-CN"/>
    </w:rPr>
  </w:style>
  <w:style w:type="character" w:customStyle="1" w:styleId="926">
    <w:name w:val="标题 1 字符"/>
    <w:qFormat/>
    <w:uiPriority w:val="99"/>
    <w:rPr>
      <w:rFonts w:ascii="Arial" w:hAnsi="Arial" w:eastAsia="黑体" w:cs="Arial"/>
      <w:b/>
      <w:bCs/>
      <w:snapToGrid w:val="0"/>
      <w:kern w:val="44"/>
      <w:sz w:val="44"/>
      <w:szCs w:val="44"/>
    </w:rPr>
  </w:style>
  <w:style w:type="character" w:customStyle="1" w:styleId="927">
    <w:name w:val="style36"/>
    <w:basedOn w:val="69"/>
    <w:qFormat/>
    <w:uiPriority w:val="99"/>
    <w:rPr>
      <w:rFonts w:ascii="Arial" w:hAnsi="Arial" w:eastAsia="黑体" w:cs="Arial"/>
      <w:snapToGrid w:val="0"/>
      <w:kern w:val="0"/>
      <w:sz w:val="21"/>
      <w:szCs w:val="21"/>
    </w:rPr>
  </w:style>
  <w:style w:type="character" w:customStyle="1" w:styleId="928">
    <w:name w:val="pt9"/>
    <w:qFormat/>
    <w:uiPriority w:val="99"/>
    <w:rPr>
      <w:rFonts w:ascii="仿宋_GB2312" w:eastAsia="微软雅黑" w:cs="仿宋_GB2312"/>
      <w:b/>
      <w:bCs/>
      <w:kern w:val="2"/>
      <w:sz w:val="32"/>
      <w:szCs w:val="32"/>
      <w:lang w:val="en-US" w:eastAsia="zh-CN"/>
    </w:rPr>
  </w:style>
  <w:style w:type="character" w:customStyle="1" w:styleId="929">
    <w:name w:val="DO_NOT_TRANSLATE"/>
    <w:qFormat/>
    <w:uiPriority w:val="99"/>
    <w:rPr>
      <w:rFonts w:ascii="Courier New" w:hAnsi="Courier New" w:cs="Courier New"/>
      <w:color w:val="800000"/>
      <w:lang w:val="en-US" w:eastAsia="zh-CN"/>
    </w:rPr>
  </w:style>
  <w:style w:type="character" w:customStyle="1" w:styleId="930">
    <w:name w:val="标书1 Char1"/>
    <w:qFormat/>
    <w:uiPriority w:val="99"/>
    <w:rPr>
      <w:rFonts w:eastAsia="宋体"/>
      <w:b/>
      <w:bCs/>
      <w:kern w:val="44"/>
      <w:sz w:val="44"/>
      <w:szCs w:val="44"/>
      <w:lang w:val="en-US" w:eastAsia="zh-CN"/>
    </w:rPr>
  </w:style>
  <w:style w:type="character" w:customStyle="1" w:styleId="931">
    <w:name w:val="页脚 字符"/>
    <w:qFormat/>
    <w:uiPriority w:val="99"/>
    <w:rPr>
      <w:kern w:val="2"/>
      <w:sz w:val="18"/>
      <w:szCs w:val="18"/>
    </w:rPr>
  </w:style>
  <w:style w:type="character" w:customStyle="1" w:styleId="932">
    <w:name w:val="正文2 Char"/>
    <w:qFormat/>
    <w:uiPriority w:val="99"/>
    <w:rPr>
      <w:rFonts w:eastAsia="宋体"/>
      <w:kern w:val="2"/>
      <w:sz w:val="24"/>
      <w:szCs w:val="24"/>
      <w:lang w:val="en-US" w:eastAsia="zh-CN"/>
    </w:rPr>
  </w:style>
  <w:style w:type="character" w:customStyle="1" w:styleId="933">
    <w:name w:val="Char Char21"/>
    <w:qFormat/>
    <w:uiPriority w:val="99"/>
    <w:rPr>
      <w:rFonts w:ascii="宋体" w:eastAsia="宋体" w:cs="宋体"/>
      <w:kern w:val="1"/>
      <w:sz w:val="21"/>
      <w:szCs w:val="21"/>
      <w:lang w:val="zh-CN"/>
    </w:rPr>
  </w:style>
  <w:style w:type="character" w:customStyle="1" w:styleId="934">
    <w:name w:val="样式 正文缩进 + 首行缩进:  2 字符 Char Char"/>
    <w:link w:val="119"/>
    <w:qFormat/>
    <w:locked/>
    <w:uiPriority w:val="99"/>
    <w:rPr>
      <w:kern w:val="2"/>
      <w:sz w:val="24"/>
      <w:szCs w:val="24"/>
    </w:rPr>
  </w:style>
  <w:style w:type="character" w:customStyle="1" w:styleId="935">
    <w:name w:val="gray6"/>
    <w:basedOn w:val="69"/>
    <w:qFormat/>
    <w:uiPriority w:val="99"/>
    <w:rPr>
      <w:rFonts w:ascii="Arial" w:hAnsi="Arial" w:eastAsia="黑体" w:cs="Arial"/>
      <w:snapToGrid w:val="0"/>
      <w:kern w:val="0"/>
      <w:sz w:val="21"/>
      <w:szCs w:val="21"/>
    </w:rPr>
  </w:style>
  <w:style w:type="character" w:customStyle="1" w:styleId="936">
    <w:name w:val="hui"/>
    <w:basedOn w:val="69"/>
    <w:qFormat/>
    <w:uiPriority w:val="99"/>
    <w:rPr>
      <w:rFonts w:ascii="Arial" w:hAnsi="Arial" w:eastAsia="黑体" w:cs="Arial"/>
      <w:snapToGrid w:val="0"/>
      <w:kern w:val="0"/>
      <w:sz w:val="21"/>
      <w:szCs w:val="21"/>
    </w:rPr>
  </w:style>
  <w:style w:type="character" w:customStyle="1" w:styleId="937">
    <w:name w:val="哈哈正文 Char Char"/>
    <w:qFormat/>
    <w:uiPriority w:val="99"/>
    <w:rPr>
      <w:rFonts w:ascii="宋体" w:hAnsi="宋体" w:eastAsia="宋体" w:cs="宋体"/>
      <w:kern w:val="2"/>
      <w:sz w:val="24"/>
      <w:szCs w:val="24"/>
      <w:lang w:val="en-US" w:eastAsia="zh-CN"/>
    </w:rPr>
  </w:style>
  <w:style w:type="character" w:customStyle="1" w:styleId="938">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39">
    <w:name w:val="正文缩进 字符1"/>
    <w:qFormat/>
    <w:uiPriority w:val="99"/>
    <w:rPr>
      <w:rFonts w:ascii="宋体" w:eastAsia="宋体" w:cs="宋体"/>
      <w:snapToGrid w:val="0"/>
      <w:color w:val="000000"/>
      <w:kern w:val="28"/>
      <w:sz w:val="28"/>
      <w:szCs w:val="28"/>
      <w:lang w:val="en-US" w:eastAsia="zh-CN"/>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无间隔 Char"/>
    <w:link w:val="169"/>
    <w:qFormat/>
    <w:locked/>
    <w:uiPriority w:val="99"/>
    <w:rPr>
      <w:kern w:val="2"/>
      <w:sz w:val="22"/>
      <w:szCs w:val="22"/>
    </w:rPr>
  </w:style>
  <w:style w:type="character" w:customStyle="1" w:styleId="943">
    <w:name w:val="标准文本 Char Char"/>
    <w:link w:val="607"/>
    <w:qFormat/>
    <w:locked/>
    <w:uiPriority w:val="99"/>
    <w:rPr>
      <w:kern w:val="2"/>
      <w:sz w:val="24"/>
      <w:szCs w:val="24"/>
    </w:rPr>
  </w:style>
  <w:style w:type="character" w:customStyle="1" w:styleId="944">
    <w:name w:val="Char Char213"/>
    <w:qFormat/>
    <w:uiPriority w:val="99"/>
    <w:rPr>
      <w:rFonts w:eastAsia="Times New Roman"/>
      <w:b/>
      <w:bCs/>
      <w:kern w:val="44"/>
      <w:sz w:val="44"/>
      <w:szCs w:val="44"/>
      <w:lang w:val="en-US" w:eastAsia="zh-CN"/>
    </w:rPr>
  </w:style>
  <w:style w:type="character" w:customStyle="1" w:styleId="945">
    <w:name w:val="apple-style-span"/>
    <w:qFormat/>
    <w:uiPriority w:val="99"/>
    <w:rPr>
      <w:rFonts w:ascii="Arial" w:hAnsi="Arial" w:eastAsia="黑体" w:cs="Arial"/>
      <w:snapToGrid w:val="0"/>
      <w:kern w:val="0"/>
      <w:sz w:val="21"/>
      <w:szCs w:val="21"/>
    </w:rPr>
  </w:style>
  <w:style w:type="character" w:customStyle="1" w:styleId="946">
    <w:name w:val="15"/>
    <w:qFormat/>
    <w:uiPriority w:val="99"/>
    <w:rPr>
      <w:rFonts w:ascii="Calibri" w:hAnsi="Calibri" w:cs="Calibri"/>
      <w:color w:val="0000FF"/>
      <w:u w:val="single"/>
    </w:rPr>
  </w:style>
  <w:style w:type="character" w:customStyle="1" w:styleId="947">
    <w:name w:val="16"/>
    <w:qFormat/>
    <w:uiPriority w:val="99"/>
    <w:rPr>
      <w:rFonts w:ascii="宋体" w:hAnsi="宋体" w:eastAsia="宋体" w:cs="宋体"/>
      <w:color w:val="000000"/>
      <w:sz w:val="20"/>
      <w:szCs w:val="20"/>
    </w:rPr>
  </w:style>
  <w:style w:type="character" w:customStyle="1" w:styleId="948">
    <w:name w:val="edui-unclickable"/>
    <w:qFormat/>
    <w:uiPriority w:val="99"/>
    <w:rPr>
      <w:color w:val="808080"/>
    </w:rPr>
  </w:style>
  <w:style w:type="character" w:customStyle="1" w:styleId="949">
    <w:name w:val="tpc_content1"/>
    <w:qFormat/>
    <w:uiPriority w:val="99"/>
    <w:rPr>
      <w:sz w:val="20"/>
      <w:szCs w:val="20"/>
    </w:rPr>
  </w:style>
  <w:style w:type="character" w:customStyle="1" w:styleId="950">
    <w:name w:val="正文文本缩进 字符"/>
    <w:qFormat/>
    <w:uiPriority w:val="99"/>
    <w:rPr>
      <w:rFonts w:ascii="Century Gothic" w:hAnsi="Century Gothic" w:cs="Century Gothic"/>
      <w:kern w:val="2"/>
      <w:sz w:val="24"/>
      <w:szCs w:val="24"/>
      <w:lang w:val="en-US" w:eastAsia="zh-CN"/>
    </w:rPr>
  </w:style>
  <w:style w:type="character" w:customStyle="1" w:styleId="951">
    <w:name w:val="正文文本 2 字符"/>
    <w:qFormat/>
    <w:uiPriority w:val="99"/>
    <w:rPr>
      <w:rFonts w:ascii="Arial" w:hAnsi="Arial" w:eastAsia="宋体" w:cs="Arial"/>
      <w:kern w:val="2"/>
      <w:sz w:val="24"/>
      <w:szCs w:val="24"/>
      <w:lang w:val="en-US" w:eastAsia="zh-CN"/>
    </w:rPr>
  </w:style>
  <w:style w:type="character" w:customStyle="1" w:styleId="952">
    <w:name w:val="edui-clickable2"/>
    <w:qFormat/>
    <w:uiPriority w:val="99"/>
    <w:rPr>
      <w:color w:val="0000FF"/>
      <w:u w:val="single"/>
    </w:rPr>
  </w:style>
  <w:style w:type="character" w:customStyle="1" w:styleId="953">
    <w:name w:val="style1"/>
    <w:qFormat/>
    <w:uiPriority w:val="99"/>
    <w:rPr>
      <w:rFonts w:ascii="Arial" w:hAnsi="Arial" w:eastAsia="黑体" w:cs="Arial"/>
      <w:snapToGrid w:val="0"/>
      <w:kern w:val="0"/>
      <w:sz w:val="21"/>
      <w:szCs w:val="21"/>
    </w:rPr>
  </w:style>
  <w:style w:type="character" w:customStyle="1" w:styleId="954">
    <w:name w:val="zbggtop11 style5"/>
    <w:qFormat/>
    <w:uiPriority w:val="99"/>
    <w:rPr>
      <w:rFonts w:ascii="Arial" w:hAnsi="Arial" w:eastAsia="黑体" w:cs="Arial"/>
      <w:snapToGrid w:val="0"/>
      <w:kern w:val="0"/>
      <w:sz w:val="21"/>
      <w:szCs w:val="21"/>
    </w:rPr>
  </w:style>
  <w:style w:type="character" w:customStyle="1" w:styleId="955">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6">
    <w:name w:val="bulletintext1"/>
    <w:qFormat/>
    <w:uiPriority w:val="99"/>
    <w:rPr>
      <w:color w:val="000000"/>
      <w:sz w:val="18"/>
      <w:szCs w:val="18"/>
    </w:rPr>
  </w:style>
  <w:style w:type="character" w:customStyle="1" w:styleId="957">
    <w:name w:val="ksfind_class_select1"/>
    <w:basedOn w:val="69"/>
    <w:qFormat/>
    <w:uiPriority w:val="99"/>
    <w:rPr>
      <w:color w:val="000000"/>
      <w:shd w:val="clear" w:color="auto" w:fill="auto"/>
    </w:rPr>
  </w:style>
  <w:style w:type="character" w:customStyle="1" w:styleId="958">
    <w:name w:val="font71"/>
    <w:qFormat/>
    <w:uiPriority w:val="99"/>
    <w:rPr>
      <w:rFonts w:ascii="宋体" w:hAnsi="宋体" w:eastAsia="宋体" w:cs="宋体"/>
      <w:color w:val="000000"/>
      <w:sz w:val="22"/>
      <w:szCs w:val="22"/>
      <w:u w:val="none"/>
    </w:rPr>
  </w:style>
  <w:style w:type="character" w:customStyle="1" w:styleId="959">
    <w:name w:val="font91"/>
    <w:qFormat/>
    <w:uiPriority w:val="99"/>
    <w:rPr>
      <w:rFonts w:ascii="仿宋" w:hAnsi="仿宋" w:eastAsia="仿宋" w:cs="仿宋"/>
      <w:color w:val="000000"/>
      <w:sz w:val="22"/>
      <w:szCs w:val="22"/>
      <w:u w:val="none"/>
    </w:rPr>
  </w:style>
  <w:style w:type="table" w:customStyle="1" w:styleId="960">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81</Pages>
  <Words>36066</Words>
  <Characters>38646</Characters>
  <Lines>0</Lines>
  <Paragraphs>0</Paragraphs>
  <TotalTime>0</TotalTime>
  <ScaleCrop>false</ScaleCrop>
  <LinksUpToDate>false</LinksUpToDate>
  <CharactersWithSpaces>44664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君了个哥</cp:lastModifiedBy>
  <cp:lastPrinted>2022-10-11T02:49:00Z</cp:lastPrinted>
  <dcterms:modified xsi:type="dcterms:W3CDTF">2022-11-30T08:00:02Z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428A5C219F0A444788913F70051C498C</vt:lpwstr>
  </property>
</Properties>
</file>