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94" w:rsidRPr="00E35394" w:rsidRDefault="00E35394" w:rsidP="00E35394">
      <w:pPr>
        <w:tabs>
          <w:tab w:val="left" w:pos="720"/>
          <w:tab w:val="left" w:pos="2160"/>
          <w:tab w:val="left" w:pos="2880"/>
          <w:tab w:val="left" w:pos="3600"/>
          <w:tab w:val="left" w:pos="4320"/>
          <w:tab w:val="left" w:pos="5040"/>
          <w:tab w:val="left" w:pos="5760"/>
        </w:tabs>
        <w:autoSpaceDE w:val="0"/>
        <w:autoSpaceDN w:val="0"/>
        <w:adjustRightInd w:val="0"/>
        <w:spacing w:line="312" w:lineRule="auto"/>
        <w:ind w:left="540" w:right="924" w:firstLine="355"/>
        <w:jc w:val="center"/>
        <w:rPr>
          <w:rFonts w:ascii="Times New Roman" w:eastAsia="宋体" w:hAnsi="Times New Roman" w:cs="Times New Roman"/>
          <w:color w:val="000000"/>
          <w:szCs w:val="24"/>
        </w:rPr>
      </w:pPr>
    </w:p>
    <w:p w:rsidR="00E35394" w:rsidRPr="00E35394" w:rsidRDefault="00E35394" w:rsidP="00E35394">
      <w:pPr>
        <w:tabs>
          <w:tab w:val="left" w:pos="720"/>
          <w:tab w:val="left" w:pos="2160"/>
          <w:tab w:val="left" w:pos="2880"/>
          <w:tab w:val="left" w:pos="3600"/>
          <w:tab w:val="left" w:pos="4320"/>
          <w:tab w:val="left" w:pos="5040"/>
          <w:tab w:val="left" w:pos="5760"/>
        </w:tabs>
        <w:autoSpaceDE w:val="0"/>
        <w:autoSpaceDN w:val="0"/>
        <w:adjustRightInd w:val="0"/>
        <w:spacing w:line="312" w:lineRule="auto"/>
        <w:ind w:left="540" w:right="924" w:firstLine="355"/>
        <w:jc w:val="center"/>
        <w:rPr>
          <w:rFonts w:ascii="Times New Roman" w:eastAsia="宋体" w:hAnsi="Times New Roman" w:cs="Times New Roman"/>
          <w:color w:val="000000"/>
          <w:szCs w:val="24"/>
        </w:rPr>
      </w:pPr>
    </w:p>
    <w:p w:rsidR="00E35394" w:rsidRPr="00E35394" w:rsidRDefault="00E35394" w:rsidP="00E35394">
      <w:pPr>
        <w:tabs>
          <w:tab w:val="left" w:pos="720"/>
          <w:tab w:val="left" w:pos="2160"/>
          <w:tab w:val="left" w:pos="2880"/>
          <w:tab w:val="left" w:pos="3600"/>
          <w:tab w:val="left" w:pos="4320"/>
          <w:tab w:val="left" w:pos="5040"/>
          <w:tab w:val="left" w:pos="5760"/>
        </w:tabs>
        <w:autoSpaceDE w:val="0"/>
        <w:autoSpaceDN w:val="0"/>
        <w:adjustRightInd w:val="0"/>
        <w:spacing w:line="312" w:lineRule="auto"/>
        <w:ind w:left="540" w:right="924" w:firstLine="355"/>
        <w:jc w:val="center"/>
        <w:rPr>
          <w:rFonts w:ascii="Times New Roman" w:eastAsia="宋体" w:hAnsi="Times New Roman" w:cs="Times New Roman"/>
          <w:color w:val="000000"/>
          <w:szCs w:val="24"/>
        </w:rPr>
      </w:pPr>
    </w:p>
    <w:p w:rsidR="00E35394" w:rsidRPr="00E35394" w:rsidRDefault="00E35394" w:rsidP="00E35394">
      <w:pPr>
        <w:tabs>
          <w:tab w:val="left" w:pos="720"/>
          <w:tab w:val="left" w:pos="2160"/>
          <w:tab w:val="left" w:pos="2880"/>
          <w:tab w:val="left" w:pos="3600"/>
          <w:tab w:val="left" w:pos="4320"/>
          <w:tab w:val="left" w:pos="5040"/>
          <w:tab w:val="left" w:pos="5760"/>
        </w:tabs>
        <w:autoSpaceDE w:val="0"/>
        <w:autoSpaceDN w:val="0"/>
        <w:adjustRightInd w:val="0"/>
        <w:spacing w:line="312" w:lineRule="auto"/>
        <w:ind w:left="540" w:right="924" w:firstLine="355"/>
        <w:jc w:val="center"/>
        <w:rPr>
          <w:rFonts w:ascii="宋体" w:eastAsia="宋体" w:hAnsi="Times New Roman" w:cs="Times New Roman"/>
          <w:b/>
          <w:color w:val="000000"/>
          <w:kern w:val="0"/>
          <w:sz w:val="52"/>
          <w:szCs w:val="52"/>
        </w:rPr>
      </w:pPr>
      <w:r w:rsidRPr="00E35394">
        <w:rPr>
          <w:rFonts w:ascii="Times New Roman" w:eastAsia="宋体" w:hAnsi="Times New Roman" w:cs="Times New Roman"/>
          <w:noProof/>
          <w:color w:val="000000"/>
          <w:szCs w:val="24"/>
        </w:rPr>
        <w:drawing>
          <wp:inline distT="0" distB="0" distL="0" distR="0">
            <wp:extent cx="1294130" cy="11176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false"/>
                        </a:ext>
                      </a:extLst>
                    </a:blip>
                    <a:srcRect/>
                    <a:stretch>
                      <a:fillRect/>
                    </a:stretch>
                  </pic:blipFill>
                  <pic:spPr>
                    <a:xfrm>
                      <a:off x="0" y="0"/>
                      <a:ext cx="1294726" cy="1118173"/>
                    </a:xfrm>
                    <a:prstGeom prst="rect">
                      <a:avLst/>
                    </a:prstGeom>
                    <a:noFill/>
                    <a:ln>
                      <a:noFill/>
                    </a:ln>
                  </pic:spPr>
                </pic:pic>
              </a:graphicData>
            </a:graphic>
          </wp:inline>
        </w:drawing>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tabs>
          <w:tab w:val="left" w:pos="720"/>
          <w:tab w:val="left" w:pos="2160"/>
          <w:tab w:val="left" w:pos="2880"/>
          <w:tab w:val="left" w:pos="3600"/>
          <w:tab w:val="left" w:pos="4320"/>
          <w:tab w:val="left" w:pos="5040"/>
          <w:tab w:val="left" w:pos="5760"/>
        </w:tabs>
        <w:autoSpaceDE w:val="0"/>
        <w:autoSpaceDN w:val="0"/>
        <w:adjustRightInd w:val="0"/>
        <w:spacing w:line="312" w:lineRule="auto"/>
        <w:ind w:left="540" w:right="924" w:firstLine="355"/>
        <w:jc w:val="center"/>
        <w:rPr>
          <w:rFonts w:ascii="宋体" w:eastAsia="宋体" w:hAnsi="Times New Roman" w:cs="Times New Roman"/>
          <w:b/>
          <w:color w:val="000000"/>
          <w:kern w:val="0"/>
          <w:sz w:val="56"/>
          <w:szCs w:val="56"/>
        </w:rPr>
      </w:pPr>
      <w:r w:rsidRPr="00E35394">
        <w:rPr>
          <w:rFonts w:ascii="宋体" w:eastAsia="宋体" w:hAnsi="Times New Roman" w:cs="Times New Roman" w:hint="eastAsia"/>
          <w:b/>
          <w:color w:val="000000"/>
          <w:kern w:val="0"/>
          <w:sz w:val="56"/>
          <w:szCs w:val="56"/>
        </w:rPr>
        <w:t>政府采购</w:t>
      </w:r>
    </w:p>
    <w:p w:rsidR="00E35394" w:rsidRPr="00E35394" w:rsidRDefault="00E35394" w:rsidP="00E35394">
      <w:pPr>
        <w:tabs>
          <w:tab w:val="left" w:pos="720"/>
          <w:tab w:val="left" w:pos="2160"/>
          <w:tab w:val="left" w:pos="2880"/>
          <w:tab w:val="left" w:pos="3600"/>
          <w:tab w:val="left" w:pos="4320"/>
          <w:tab w:val="left" w:pos="5040"/>
          <w:tab w:val="left" w:pos="5760"/>
        </w:tabs>
        <w:autoSpaceDE w:val="0"/>
        <w:autoSpaceDN w:val="0"/>
        <w:adjustRightInd w:val="0"/>
        <w:spacing w:line="312" w:lineRule="auto"/>
        <w:ind w:left="540" w:right="924" w:firstLine="355"/>
        <w:jc w:val="center"/>
        <w:rPr>
          <w:rFonts w:ascii="宋体" w:eastAsia="宋体" w:hAnsi="Times New Roman" w:cs="Times New Roman"/>
          <w:b/>
          <w:color w:val="000000"/>
          <w:kern w:val="0"/>
          <w:sz w:val="56"/>
          <w:szCs w:val="56"/>
        </w:rPr>
      </w:pPr>
      <w:r w:rsidRPr="00E35394">
        <w:rPr>
          <w:rFonts w:ascii="宋体" w:eastAsia="宋体" w:hAnsi="Times New Roman" w:cs="Times New Roman" w:hint="eastAsia"/>
          <w:b/>
          <w:color w:val="000000"/>
          <w:kern w:val="0"/>
          <w:sz w:val="56"/>
          <w:szCs w:val="56"/>
        </w:rPr>
        <w:t>招标文件</w:t>
      </w:r>
    </w:p>
    <w:p w:rsidR="00E35394" w:rsidRPr="00E35394" w:rsidRDefault="00676D07" w:rsidP="00E35394">
      <w:pPr>
        <w:tabs>
          <w:tab w:val="left" w:pos="720"/>
          <w:tab w:val="left" w:pos="1440"/>
          <w:tab w:val="left" w:pos="2160"/>
          <w:tab w:val="left" w:pos="2880"/>
          <w:tab w:val="left" w:pos="3600"/>
          <w:tab w:val="left" w:pos="4320"/>
          <w:tab w:val="left" w:pos="5040"/>
          <w:tab w:val="left" w:pos="5760"/>
        </w:tabs>
        <w:autoSpaceDE w:val="0"/>
        <w:autoSpaceDN w:val="0"/>
        <w:adjustRightInd w:val="0"/>
        <w:spacing w:line="312" w:lineRule="auto"/>
        <w:ind w:left="1440" w:right="1800"/>
        <w:jc w:val="center"/>
        <w:rPr>
          <w:rFonts w:ascii="宋体" w:eastAsia="宋体" w:hAnsi="Times New Roman" w:cs="Times New Roman"/>
          <w:b/>
          <w:color w:val="000000"/>
          <w:kern w:val="0"/>
          <w:sz w:val="24"/>
          <w:szCs w:val="24"/>
        </w:rPr>
      </w:pPr>
      <w:r>
        <w:rPr>
          <w:rFonts w:ascii="宋体" w:eastAsia="宋体" w:hAnsi="Times New Roman" w:cs="Times New Roman" w:hint="eastAsia"/>
          <w:b/>
          <w:color w:val="000000"/>
          <w:kern w:val="0"/>
          <w:sz w:val="24"/>
          <w:szCs w:val="24"/>
        </w:rPr>
        <w:t xml:space="preserve"> </w:t>
      </w:r>
      <w:r w:rsidR="00E35394" w:rsidRPr="00E35394">
        <w:rPr>
          <w:rFonts w:ascii="宋体" w:eastAsia="宋体" w:hAnsi="Times New Roman" w:cs="Times New Roman" w:hint="eastAsia"/>
          <w:b/>
          <w:color w:val="000000"/>
          <w:kern w:val="0"/>
          <w:sz w:val="24"/>
          <w:szCs w:val="24"/>
        </w:rPr>
        <w:t>（线上电子招投标）</w:t>
      </w:r>
    </w:p>
    <w:p w:rsidR="00E35394" w:rsidRPr="00E35394" w:rsidRDefault="00E35394" w:rsidP="00E35394">
      <w:pPr>
        <w:tabs>
          <w:tab w:val="left" w:pos="720"/>
          <w:tab w:val="left" w:pos="1440"/>
          <w:tab w:val="left" w:pos="2160"/>
          <w:tab w:val="left" w:pos="2880"/>
          <w:tab w:val="left" w:pos="3600"/>
          <w:tab w:val="left" w:pos="4320"/>
          <w:tab w:val="left" w:pos="5040"/>
          <w:tab w:val="left" w:pos="5760"/>
        </w:tabs>
        <w:autoSpaceDE w:val="0"/>
        <w:autoSpaceDN w:val="0"/>
        <w:adjustRightInd w:val="0"/>
        <w:spacing w:line="312" w:lineRule="auto"/>
        <w:ind w:left="1440" w:right="1800"/>
        <w:jc w:val="center"/>
        <w:rPr>
          <w:rFonts w:ascii="宋体" w:eastAsia="宋体" w:hAnsi="Times New Roman" w:cs="Times New Roman"/>
          <w:b/>
          <w:color w:val="000000"/>
          <w:kern w:val="0"/>
          <w:sz w:val="32"/>
          <w:szCs w:val="24"/>
        </w:rPr>
      </w:pPr>
    </w:p>
    <w:p w:rsidR="00E35394" w:rsidRPr="00E35394" w:rsidRDefault="00E35394" w:rsidP="00E35394">
      <w:pPr>
        <w:tabs>
          <w:tab w:val="left" w:pos="720"/>
          <w:tab w:val="left" w:pos="1440"/>
          <w:tab w:val="left" w:pos="2160"/>
          <w:tab w:val="left" w:pos="2880"/>
          <w:tab w:val="left" w:pos="3600"/>
          <w:tab w:val="left" w:pos="4320"/>
          <w:tab w:val="left" w:pos="5040"/>
          <w:tab w:val="left" w:pos="5760"/>
        </w:tabs>
        <w:autoSpaceDE w:val="0"/>
        <w:autoSpaceDN w:val="0"/>
        <w:adjustRightInd w:val="0"/>
        <w:spacing w:line="312" w:lineRule="auto"/>
        <w:ind w:left="1440" w:right="1800"/>
        <w:jc w:val="center"/>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项目编号：W</w:t>
      </w:r>
      <w:r w:rsidRPr="00E35394">
        <w:rPr>
          <w:rFonts w:ascii="宋体" w:eastAsia="宋体" w:hAnsi="宋体" w:cs="Times New Roman"/>
          <w:color w:val="000000"/>
          <w:sz w:val="28"/>
          <w:szCs w:val="28"/>
        </w:rPr>
        <w:t>LCG-20</w:t>
      </w:r>
      <w:r w:rsidRPr="00E35394">
        <w:rPr>
          <w:rFonts w:ascii="宋体" w:eastAsia="宋体" w:hAnsi="宋体" w:cs="Times New Roman" w:hint="eastAsia"/>
          <w:color w:val="000000"/>
          <w:sz w:val="28"/>
          <w:szCs w:val="28"/>
        </w:rPr>
        <w:t>2</w:t>
      </w:r>
      <w:r w:rsidRPr="00E35394">
        <w:rPr>
          <w:rFonts w:ascii="宋体" w:eastAsia="宋体" w:hAnsi="宋体" w:cs="Times New Roman"/>
          <w:color w:val="000000"/>
          <w:sz w:val="28"/>
          <w:szCs w:val="28"/>
        </w:rPr>
        <w:t>2-</w:t>
      </w:r>
      <w:r w:rsidRPr="00E35394">
        <w:rPr>
          <w:rFonts w:ascii="宋体" w:eastAsia="宋体" w:hAnsi="宋体" w:cs="Times New Roman" w:hint="eastAsia"/>
          <w:color w:val="000000"/>
          <w:sz w:val="28"/>
          <w:szCs w:val="28"/>
        </w:rPr>
        <w:t>GK011号</w:t>
      </w:r>
    </w:p>
    <w:p w:rsidR="00E35394" w:rsidRPr="00E35394" w:rsidRDefault="00E35394" w:rsidP="00E35394">
      <w:pPr>
        <w:tabs>
          <w:tab w:val="left" w:pos="720"/>
          <w:tab w:val="left" w:pos="1440"/>
          <w:tab w:val="left" w:pos="2160"/>
          <w:tab w:val="left" w:pos="2880"/>
          <w:tab w:val="left" w:pos="3600"/>
          <w:tab w:val="left" w:pos="4320"/>
          <w:tab w:val="left" w:pos="5040"/>
          <w:tab w:val="left" w:pos="5760"/>
        </w:tabs>
        <w:autoSpaceDE w:val="0"/>
        <w:autoSpaceDN w:val="0"/>
        <w:adjustRightInd w:val="0"/>
        <w:spacing w:line="312" w:lineRule="auto"/>
        <w:ind w:left="1440" w:right="1800"/>
        <w:jc w:val="center"/>
        <w:rPr>
          <w:rFonts w:ascii="宋体" w:eastAsia="宋体" w:hAnsi="Times New Roman" w:cs="Times New Roman"/>
          <w:color w:val="000000"/>
          <w:kern w:val="0"/>
          <w:sz w:val="24"/>
          <w:szCs w:val="24"/>
        </w:rPr>
      </w:pPr>
    </w:p>
    <w:p w:rsidR="00E35394" w:rsidRPr="00E35394" w:rsidRDefault="00E35394" w:rsidP="00E35394">
      <w:pPr>
        <w:autoSpaceDE w:val="0"/>
        <w:autoSpaceDN w:val="0"/>
        <w:adjustRightInd w:val="0"/>
        <w:spacing w:line="312" w:lineRule="auto"/>
        <w:rPr>
          <w:rFonts w:ascii="宋体" w:eastAsia="宋体" w:hAnsi="Times New Roman" w:cs="Times New Roman"/>
          <w:b/>
          <w:color w:val="000000"/>
          <w:kern w:val="0"/>
          <w:sz w:val="52"/>
          <w:szCs w:val="52"/>
        </w:rPr>
      </w:pPr>
    </w:p>
    <w:p w:rsidR="00E35394" w:rsidRPr="00E35394" w:rsidRDefault="00E35394" w:rsidP="00E35394">
      <w:pPr>
        <w:autoSpaceDE w:val="0"/>
        <w:autoSpaceDN w:val="0"/>
        <w:adjustRightInd w:val="0"/>
        <w:spacing w:line="312" w:lineRule="auto"/>
        <w:ind w:firstLineChars="642" w:firstLine="1798"/>
        <w:jc w:val="left"/>
        <w:rPr>
          <w:rFonts w:ascii="宋体" w:eastAsia="宋体" w:hAnsi="Times New Roman" w:cs="Times New Roman"/>
          <w:color w:val="000000"/>
          <w:kern w:val="0"/>
          <w:sz w:val="28"/>
          <w:szCs w:val="24"/>
        </w:rPr>
      </w:pPr>
    </w:p>
    <w:p w:rsidR="00E35394" w:rsidRPr="00E35394" w:rsidRDefault="00E35394" w:rsidP="00E35394">
      <w:pPr>
        <w:autoSpaceDE w:val="0"/>
        <w:autoSpaceDN w:val="0"/>
        <w:adjustRightInd w:val="0"/>
        <w:spacing w:line="312" w:lineRule="auto"/>
        <w:ind w:leftChars="800" w:left="1680"/>
        <w:jc w:val="left"/>
        <w:rPr>
          <w:rFonts w:ascii="宋体" w:eastAsia="宋体" w:hAnsi="Times New Roman" w:cs="Times New Roman"/>
          <w:color w:val="000000"/>
          <w:kern w:val="0"/>
          <w:sz w:val="28"/>
          <w:szCs w:val="24"/>
        </w:rPr>
      </w:pPr>
      <w:r w:rsidRPr="00E35394">
        <w:rPr>
          <w:rFonts w:ascii="宋体" w:eastAsia="宋体" w:hAnsi="Times New Roman" w:cs="Times New Roman" w:hint="eastAsia"/>
          <w:color w:val="000000"/>
          <w:kern w:val="0"/>
          <w:sz w:val="28"/>
          <w:szCs w:val="24"/>
        </w:rPr>
        <w:t>采购项目：</w:t>
      </w:r>
      <w:bookmarkStart w:id="0" w:name="_Hlk19027885"/>
      <w:r w:rsidRPr="00E35394">
        <w:rPr>
          <w:rFonts w:ascii="宋体" w:eastAsia="宋体" w:hAnsi="宋体" w:cs="宋体" w:hint="eastAsia"/>
          <w:color w:val="000000"/>
          <w:sz w:val="28"/>
          <w:szCs w:val="28"/>
        </w:rPr>
        <w:t>椒江区城市地下市政基础设施普查项目</w:t>
      </w:r>
    </w:p>
    <w:p w:rsidR="00E35394" w:rsidRPr="00E35394" w:rsidRDefault="00E35394" w:rsidP="00E35394">
      <w:pPr>
        <w:autoSpaceDE w:val="0"/>
        <w:autoSpaceDN w:val="0"/>
        <w:adjustRightInd w:val="0"/>
        <w:spacing w:line="312" w:lineRule="auto"/>
        <w:ind w:leftChars="800" w:left="1680"/>
        <w:rPr>
          <w:rFonts w:ascii="宋体" w:eastAsia="宋体" w:hAnsi="Times New Roman" w:cs="Times New Roman"/>
          <w:color w:val="000000"/>
          <w:kern w:val="0"/>
          <w:sz w:val="28"/>
          <w:szCs w:val="24"/>
        </w:rPr>
      </w:pPr>
      <w:r w:rsidRPr="00E35394">
        <w:rPr>
          <w:rFonts w:ascii="宋体" w:eastAsia="宋体" w:hAnsi="Times New Roman" w:cs="Times New Roman" w:hint="eastAsia"/>
          <w:color w:val="000000"/>
          <w:kern w:val="0"/>
          <w:sz w:val="28"/>
          <w:szCs w:val="24"/>
        </w:rPr>
        <w:t>采购人：</w:t>
      </w:r>
      <w:r w:rsidRPr="00E35394">
        <w:rPr>
          <w:rFonts w:ascii="宋体" w:eastAsia="宋体" w:hAnsi="宋体" w:cs="宋体" w:hint="eastAsia"/>
          <w:bCs/>
          <w:color w:val="000000"/>
          <w:sz w:val="28"/>
        </w:rPr>
        <w:t>台州市自然资源和规划局椒江分局</w:t>
      </w:r>
    </w:p>
    <w:bookmarkEnd w:id="0"/>
    <w:p w:rsidR="00E35394" w:rsidRPr="00E35394" w:rsidRDefault="00E35394" w:rsidP="00E35394">
      <w:pPr>
        <w:autoSpaceDE w:val="0"/>
        <w:autoSpaceDN w:val="0"/>
        <w:adjustRightInd w:val="0"/>
        <w:spacing w:line="312" w:lineRule="auto"/>
        <w:rPr>
          <w:rFonts w:ascii="宋体" w:eastAsia="宋体" w:hAnsi="Times New Roman" w:cs="Times New Roman"/>
          <w:color w:val="000000"/>
          <w:kern w:val="0"/>
          <w:sz w:val="28"/>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Times New Roman" w:cs="宋体"/>
          <w:color w:val="000000"/>
          <w:kern w:val="0"/>
          <w:sz w:val="32"/>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Times New Roman" w:cs="宋体"/>
          <w:color w:val="000000"/>
          <w:kern w:val="0"/>
          <w:sz w:val="32"/>
          <w:szCs w:val="21"/>
        </w:rPr>
      </w:pPr>
    </w:p>
    <w:p w:rsidR="00E35394" w:rsidRPr="00E35394" w:rsidRDefault="00E35394" w:rsidP="00E35394">
      <w:pPr>
        <w:tabs>
          <w:tab w:val="left" w:pos="720"/>
          <w:tab w:val="left" w:pos="2160"/>
          <w:tab w:val="left" w:pos="2880"/>
          <w:tab w:val="left" w:pos="3600"/>
          <w:tab w:val="left" w:pos="4320"/>
          <w:tab w:val="left" w:pos="5040"/>
          <w:tab w:val="left" w:pos="5760"/>
        </w:tabs>
        <w:autoSpaceDE w:val="0"/>
        <w:autoSpaceDN w:val="0"/>
        <w:adjustRightInd w:val="0"/>
        <w:spacing w:line="312" w:lineRule="auto"/>
        <w:ind w:left="540" w:right="924" w:firstLine="355"/>
        <w:jc w:val="center"/>
        <w:rPr>
          <w:rFonts w:ascii="宋体" w:eastAsia="宋体" w:hAnsi="宋体" w:cs="宋体"/>
          <w:color w:val="000000"/>
          <w:kern w:val="0"/>
          <w:sz w:val="28"/>
          <w:szCs w:val="28"/>
        </w:rPr>
      </w:pPr>
      <w:r w:rsidRPr="00E35394">
        <w:rPr>
          <w:rFonts w:ascii="宋体" w:eastAsia="宋体" w:hAnsi="Times New Roman" w:cs="Times New Roman" w:hint="eastAsia"/>
          <w:color w:val="000000"/>
          <w:kern w:val="0"/>
          <w:sz w:val="28"/>
          <w:szCs w:val="24"/>
        </w:rPr>
        <w:t>采购代理机构：</w:t>
      </w:r>
      <w:r w:rsidRPr="00E35394">
        <w:rPr>
          <w:rFonts w:ascii="宋体" w:eastAsia="宋体" w:hAnsi="宋体" w:cs="宋体" w:hint="eastAsia"/>
          <w:color w:val="000000"/>
          <w:kern w:val="0"/>
          <w:sz w:val="28"/>
          <w:szCs w:val="28"/>
        </w:rPr>
        <w:t>台州蔚蓝投资咨询有限公司</w:t>
      </w:r>
    </w:p>
    <w:p w:rsidR="00E35394" w:rsidRPr="00E35394" w:rsidRDefault="00E35394" w:rsidP="00E35394">
      <w:pPr>
        <w:autoSpaceDE w:val="0"/>
        <w:autoSpaceDN w:val="0"/>
        <w:adjustRightInd w:val="0"/>
        <w:spacing w:after="160" w:line="360" w:lineRule="auto"/>
        <w:ind w:firstLineChars="1100" w:firstLine="3080"/>
        <w:rPr>
          <w:rFonts w:ascii="宋体" w:eastAsia="宋体" w:hAnsi="Times New Roman" w:cs="Times New Roman"/>
          <w:color w:val="000000"/>
          <w:kern w:val="0"/>
          <w:sz w:val="28"/>
          <w:szCs w:val="24"/>
        </w:rPr>
      </w:pPr>
      <w:r w:rsidRPr="00E35394">
        <w:rPr>
          <w:rFonts w:ascii="宋体" w:eastAsia="宋体" w:hAnsi="Times New Roman" w:cs="Times New Roman" w:hint="eastAsia"/>
          <w:color w:val="000000"/>
          <w:kern w:val="0"/>
          <w:sz w:val="28"/>
          <w:szCs w:val="24"/>
        </w:rPr>
        <w:t>二○二二年</w:t>
      </w:r>
      <w:r w:rsidR="00A36C7F">
        <w:rPr>
          <w:rFonts w:ascii="宋体" w:eastAsia="宋体" w:hAnsi="Times New Roman" w:cs="Times New Roman" w:hint="eastAsia"/>
          <w:color w:val="000000"/>
          <w:kern w:val="0"/>
          <w:sz w:val="28"/>
          <w:szCs w:val="24"/>
        </w:rPr>
        <w:t>三</w:t>
      </w:r>
      <w:r w:rsidRPr="00E35394">
        <w:rPr>
          <w:rFonts w:ascii="宋体" w:eastAsia="宋体" w:hAnsi="Times New Roman" w:cs="Times New Roman" w:hint="eastAsia"/>
          <w:color w:val="000000"/>
          <w:kern w:val="0"/>
          <w:sz w:val="28"/>
          <w:szCs w:val="24"/>
        </w:rPr>
        <w:t>月</w:t>
      </w:r>
    </w:p>
    <w:p w:rsidR="00E35394" w:rsidRPr="00E35394" w:rsidRDefault="00E35394" w:rsidP="00E35394">
      <w:pPr>
        <w:spacing w:line="312" w:lineRule="auto"/>
        <w:jc w:val="center"/>
        <w:rPr>
          <w:rFonts w:ascii="宋体" w:eastAsia="宋体" w:hAnsi="宋体" w:cs="Arial"/>
          <w:b/>
          <w:bCs/>
          <w:color w:val="000000"/>
          <w:sz w:val="36"/>
          <w:szCs w:val="36"/>
        </w:rPr>
      </w:pPr>
      <w:r w:rsidRPr="00E35394">
        <w:rPr>
          <w:rFonts w:ascii="宋体" w:eastAsia="宋体" w:hAnsi="宋体" w:cs="Arial" w:hint="eastAsia"/>
          <w:b/>
          <w:bCs/>
          <w:color w:val="000000"/>
          <w:sz w:val="36"/>
          <w:szCs w:val="36"/>
        </w:rPr>
        <w:lastRenderedPageBreak/>
        <w:t>目    录</w:t>
      </w:r>
    </w:p>
    <w:p w:rsidR="00E35394" w:rsidRPr="00E35394" w:rsidRDefault="00E35394" w:rsidP="00E353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left="3232" w:right="25" w:firstLine="6847"/>
        <w:jc w:val="left"/>
        <w:rPr>
          <w:rFonts w:ascii="宋体" w:eastAsia="宋体" w:hAnsi="宋体" w:cs="Times New Roman"/>
          <w:b/>
          <w:color w:val="000000"/>
          <w:sz w:val="36"/>
          <w:szCs w:val="24"/>
        </w:rPr>
      </w:pPr>
    </w:p>
    <w:p w:rsidR="00E35394" w:rsidRPr="00E35394" w:rsidRDefault="00E35394" w:rsidP="00E35394">
      <w:pPr>
        <w:spacing w:line="312" w:lineRule="auto"/>
        <w:rPr>
          <w:rFonts w:ascii="新宋体" w:eastAsia="新宋体" w:hAnsi="新宋体" w:cs="Times New Roman"/>
          <w:color w:val="000000"/>
          <w:sz w:val="28"/>
          <w:szCs w:val="28"/>
        </w:rPr>
      </w:pPr>
    </w:p>
    <w:p w:rsidR="00E35394" w:rsidRPr="00E35394" w:rsidRDefault="00E35394" w:rsidP="00E35394">
      <w:pPr>
        <w:numPr>
          <w:ilvl w:val="0"/>
          <w:numId w:val="3"/>
        </w:numPr>
        <w:spacing w:after="160" w:line="312" w:lineRule="auto"/>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公开招标采购公告</w:t>
      </w:r>
    </w:p>
    <w:p w:rsidR="00E35394" w:rsidRPr="00E35394" w:rsidRDefault="00E35394" w:rsidP="00E35394">
      <w:pPr>
        <w:numPr>
          <w:ilvl w:val="0"/>
          <w:numId w:val="3"/>
        </w:numPr>
        <w:spacing w:after="160" w:line="312" w:lineRule="auto"/>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公开招标需求</w:t>
      </w:r>
    </w:p>
    <w:p w:rsidR="00E35394" w:rsidRPr="00E35394" w:rsidRDefault="00E35394" w:rsidP="00E35394">
      <w:pPr>
        <w:numPr>
          <w:ilvl w:val="0"/>
          <w:numId w:val="3"/>
        </w:numPr>
        <w:spacing w:after="160" w:line="312" w:lineRule="auto"/>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投标人须知</w:t>
      </w:r>
    </w:p>
    <w:p w:rsidR="00E35394" w:rsidRPr="00E35394" w:rsidRDefault="00E35394" w:rsidP="00E35394">
      <w:pPr>
        <w:numPr>
          <w:ilvl w:val="0"/>
          <w:numId w:val="3"/>
        </w:numPr>
        <w:spacing w:after="160" w:line="312" w:lineRule="auto"/>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评标办法及评分标准</w:t>
      </w:r>
    </w:p>
    <w:p w:rsidR="00E35394" w:rsidRPr="00E35394" w:rsidRDefault="00E35394" w:rsidP="00E35394">
      <w:pPr>
        <w:numPr>
          <w:ilvl w:val="0"/>
          <w:numId w:val="3"/>
        </w:numPr>
        <w:spacing w:after="160" w:line="312" w:lineRule="auto"/>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政府采购合同主要条款指引</w:t>
      </w:r>
    </w:p>
    <w:p w:rsidR="00E35394" w:rsidRPr="00E35394" w:rsidRDefault="00E35394" w:rsidP="00E35394">
      <w:pPr>
        <w:numPr>
          <w:ilvl w:val="0"/>
          <w:numId w:val="3"/>
        </w:numPr>
        <w:spacing w:after="160" w:line="312" w:lineRule="auto"/>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投标文件格式附件</w:t>
      </w: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spacing w:line="312" w:lineRule="auto"/>
        <w:rPr>
          <w:rFonts w:ascii="Times New Roman" w:eastAsia="宋体" w:hAnsi="Times New Roman" w:cs="Times New Roman"/>
          <w:color w:val="000000"/>
          <w:szCs w:val="24"/>
        </w:rPr>
      </w:pPr>
    </w:p>
    <w:p w:rsidR="00E35394" w:rsidRPr="00E35394" w:rsidRDefault="00E35394" w:rsidP="00E35394">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cs="Times New Roman"/>
          <w:b/>
          <w:color w:val="000000"/>
          <w:kern w:val="0"/>
          <w:sz w:val="36"/>
          <w:szCs w:val="36"/>
        </w:rPr>
      </w:pPr>
    </w:p>
    <w:p w:rsidR="00E35394" w:rsidRPr="00E35394" w:rsidRDefault="00E35394" w:rsidP="00E35394">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cs="Times New Roman"/>
          <w:b/>
          <w:color w:val="000000"/>
          <w:kern w:val="0"/>
          <w:sz w:val="36"/>
          <w:szCs w:val="36"/>
        </w:rPr>
      </w:pPr>
    </w:p>
    <w:p w:rsidR="00E35394" w:rsidRPr="00E35394" w:rsidRDefault="00E35394" w:rsidP="00E35394">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cs="Times New Roman"/>
          <w:b/>
          <w:color w:val="000000"/>
          <w:kern w:val="0"/>
          <w:sz w:val="36"/>
          <w:szCs w:val="36"/>
        </w:rPr>
      </w:pPr>
    </w:p>
    <w:p w:rsidR="00E35394" w:rsidRPr="00E35394" w:rsidRDefault="00E35394" w:rsidP="00E35394">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cs="Times New Roman"/>
          <w:b/>
          <w:color w:val="000000"/>
          <w:kern w:val="0"/>
          <w:sz w:val="36"/>
          <w:szCs w:val="36"/>
        </w:rPr>
      </w:pPr>
    </w:p>
    <w:p w:rsidR="00E35394" w:rsidRPr="00E35394" w:rsidRDefault="00E35394" w:rsidP="00E35394">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cs="Times New Roman"/>
          <w:b/>
          <w:color w:val="000000"/>
          <w:kern w:val="0"/>
          <w:sz w:val="36"/>
          <w:szCs w:val="36"/>
        </w:rPr>
      </w:pPr>
    </w:p>
    <w:p w:rsidR="00E35394" w:rsidRPr="00E35394" w:rsidRDefault="00E35394" w:rsidP="00E35394">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cs="Times New Roman"/>
          <w:b/>
          <w:color w:val="000000"/>
          <w:kern w:val="0"/>
          <w:sz w:val="36"/>
          <w:szCs w:val="36"/>
        </w:rPr>
      </w:pPr>
    </w:p>
    <w:p w:rsidR="00E35394" w:rsidRPr="00E35394" w:rsidRDefault="00E35394" w:rsidP="00E35394">
      <w:pPr>
        <w:tabs>
          <w:tab w:val="left" w:pos="180"/>
          <w:tab w:val="left" w:pos="360"/>
          <w:tab w:val="left" w:pos="540"/>
          <w:tab w:val="left" w:pos="8280"/>
        </w:tabs>
        <w:autoSpaceDE w:val="0"/>
        <w:autoSpaceDN w:val="0"/>
        <w:adjustRightInd w:val="0"/>
        <w:spacing w:line="360" w:lineRule="auto"/>
        <w:ind w:right="23"/>
        <w:jc w:val="center"/>
        <w:rPr>
          <w:rFonts w:ascii="宋体" w:eastAsia="宋体" w:hAnsi="宋体" w:cs="Times New Roman"/>
          <w:b/>
          <w:color w:val="000000"/>
          <w:kern w:val="0"/>
          <w:sz w:val="36"/>
          <w:szCs w:val="36"/>
        </w:rPr>
      </w:pPr>
      <w:r w:rsidRPr="00E35394">
        <w:rPr>
          <w:rFonts w:ascii="宋体" w:eastAsia="宋体" w:hAnsi="宋体" w:cs="Times New Roman" w:hint="eastAsia"/>
          <w:b/>
          <w:color w:val="000000"/>
          <w:kern w:val="0"/>
          <w:sz w:val="36"/>
          <w:szCs w:val="36"/>
        </w:rPr>
        <w:lastRenderedPageBreak/>
        <w:t>第一章  公开</w:t>
      </w:r>
      <w:r w:rsidRPr="00E35394">
        <w:rPr>
          <w:rFonts w:ascii="宋体" w:eastAsia="宋体" w:hAnsi="宋体" w:cs="Times New Roman" w:hint="eastAsia"/>
          <w:b/>
          <w:color w:val="000000"/>
          <w:sz w:val="36"/>
          <w:szCs w:val="36"/>
        </w:rPr>
        <w:t>招标采购公告</w:t>
      </w:r>
    </w:p>
    <w:p w:rsidR="00E35394" w:rsidRPr="00E35394" w:rsidRDefault="00E35394" w:rsidP="00E35394">
      <w:pPr>
        <w:spacing w:line="360" w:lineRule="auto"/>
        <w:rPr>
          <w:rFonts w:ascii="宋体" w:eastAsia="宋体" w:hAnsi="Times New Roman" w:cs="Times New Roman"/>
          <w:color w:val="000000"/>
          <w:kern w:val="0"/>
          <w:sz w:val="24"/>
          <w:szCs w:val="24"/>
        </w:rPr>
      </w:pPr>
    </w:p>
    <w:p w:rsidR="00E35394" w:rsidRPr="00E35394" w:rsidRDefault="00E35394" w:rsidP="00E35394">
      <w:pPr>
        <w:pBdr>
          <w:top w:val="single" w:sz="4" w:space="1" w:color="auto"/>
          <w:left w:val="single" w:sz="4" w:space="4" w:color="auto"/>
          <w:bottom w:val="single" w:sz="4" w:space="0" w:color="auto"/>
          <w:right w:val="single" w:sz="4" w:space="4" w:color="auto"/>
        </w:pBd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项目概况</w:t>
      </w:r>
    </w:p>
    <w:p w:rsidR="00E35394" w:rsidRPr="00E35394" w:rsidRDefault="00E35394" w:rsidP="00E35394">
      <w:pPr>
        <w:pBdr>
          <w:top w:val="single" w:sz="4" w:space="1" w:color="auto"/>
          <w:left w:val="single" w:sz="4" w:space="4" w:color="auto"/>
          <w:bottom w:val="single" w:sz="4" w:space="0" w:color="auto"/>
          <w:right w:val="single" w:sz="4" w:space="4" w:color="auto"/>
        </w:pBd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u w:val="single"/>
        </w:rPr>
        <w:t>椒江区城市地下市政基础设施普查项目</w:t>
      </w:r>
      <w:r w:rsidRPr="00E35394">
        <w:rPr>
          <w:rFonts w:ascii="宋体" w:eastAsia="宋体" w:hAnsi="宋体" w:cs="Times New Roman" w:hint="eastAsia"/>
          <w:color w:val="000000"/>
          <w:sz w:val="24"/>
          <w:szCs w:val="24"/>
        </w:rPr>
        <w:t>的潜在投标人应在</w:t>
      </w:r>
      <w:r w:rsidRPr="00E35394">
        <w:rPr>
          <w:rFonts w:ascii="宋体" w:eastAsia="宋体" w:hAnsi="宋体" w:cs="Times New Roman" w:hint="eastAsia"/>
          <w:color w:val="000000"/>
          <w:sz w:val="24"/>
          <w:szCs w:val="24"/>
          <w:u w:val="single"/>
        </w:rPr>
        <w:t>浙江政府采购网（http://zfcg.czt.zj.gov.cn）</w:t>
      </w:r>
      <w:r w:rsidRPr="00E35394">
        <w:rPr>
          <w:rFonts w:ascii="宋体" w:eastAsia="宋体" w:hAnsi="宋体" w:cs="Times New Roman" w:hint="eastAsia"/>
          <w:color w:val="000000"/>
          <w:sz w:val="24"/>
          <w:szCs w:val="24"/>
        </w:rPr>
        <w:t>获取（下载）招标文件，并于</w:t>
      </w:r>
      <w:r w:rsidRPr="00E35394">
        <w:rPr>
          <w:rFonts w:ascii="宋体" w:eastAsia="宋体" w:hAnsi="宋体" w:cs="Times New Roman" w:hint="eastAsia"/>
          <w:color w:val="000000"/>
          <w:sz w:val="24"/>
          <w:szCs w:val="24"/>
          <w:u w:val="single"/>
        </w:rPr>
        <w:t xml:space="preserve"> 202</w:t>
      </w:r>
      <w:r w:rsidRPr="00E35394">
        <w:rPr>
          <w:rFonts w:ascii="宋体" w:eastAsia="宋体" w:hAnsi="宋体" w:cs="Times New Roman"/>
          <w:color w:val="000000"/>
          <w:sz w:val="24"/>
          <w:szCs w:val="24"/>
          <w:u w:val="single"/>
        </w:rPr>
        <w:t>2</w:t>
      </w:r>
      <w:r w:rsidRPr="00E35394">
        <w:rPr>
          <w:rFonts w:ascii="宋体" w:eastAsia="宋体" w:hAnsi="宋体" w:cs="Times New Roman" w:hint="eastAsia"/>
          <w:bCs/>
          <w:color w:val="000000"/>
          <w:sz w:val="24"/>
          <w:szCs w:val="24"/>
          <w:u w:val="single"/>
        </w:rPr>
        <w:t>年</w:t>
      </w:r>
      <w:r w:rsidR="00191CCA">
        <w:rPr>
          <w:rFonts w:ascii="宋体" w:eastAsia="宋体" w:hAnsi="宋体" w:cs="Times New Roman" w:hint="eastAsia"/>
          <w:bCs/>
          <w:color w:val="000000"/>
          <w:sz w:val="24"/>
          <w:szCs w:val="24"/>
          <w:u w:val="single"/>
        </w:rPr>
        <w:t>4</w:t>
      </w:r>
      <w:r w:rsidRPr="00E35394">
        <w:rPr>
          <w:rFonts w:ascii="宋体" w:eastAsia="宋体" w:hAnsi="宋体" w:cs="Times New Roman" w:hint="eastAsia"/>
          <w:bCs/>
          <w:color w:val="000000"/>
          <w:sz w:val="24"/>
          <w:szCs w:val="24"/>
          <w:u w:val="single"/>
        </w:rPr>
        <w:t>月</w:t>
      </w:r>
      <w:r w:rsidR="00A36C7F">
        <w:rPr>
          <w:rFonts w:ascii="宋体" w:eastAsia="宋体" w:hAnsi="宋体" w:cs="Times New Roman" w:hint="eastAsia"/>
          <w:bCs/>
          <w:color w:val="000000"/>
          <w:sz w:val="24"/>
          <w:szCs w:val="24"/>
          <w:u w:val="single"/>
        </w:rPr>
        <w:t>21</w:t>
      </w:r>
      <w:r w:rsidRPr="00E35394">
        <w:rPr>
          <w:rFonts w:ascii="宋体" w:eastAsia="宋体" w:hAnsi="宋体" w:cs="Times New Roman" w:hint="eastAsia"/>
          <w:bCs/>
          <w:color w:val="000000"/>
          <w:sz w:val="24"/>
          <w:szCs w:val="24"/>
          <w:u w:val="single"/>
        </w:rPr>
        <w:t>日</w:t>
      </w:r>
      <w:r w:rsidR="00A36C7F">
        <w:rPr>
          <w:rFonts w:ascii="宋体" w:eastAsia="宋体" w:hAnsi="宋体" w:cs="Times New Roman" w:hint="eastAsia"/>
          <w:bCs/>
          <w:color w:val="000000"/>
          <w:sz w:val="24"/>
          <w:szCs w:val="24"/>
          <w:u w:val="single"/>
        </w:rPr>
        <w:t>09</w:t>
      </w:r>
      <w:r w:rsidRPr="00E35394">
        <w:rPr>
          <w:rFonts w:ascii="宋体" w:eastAsia="宋体" w:hAnsi="宋体" w:cs="Times New Roman" w:hint="eastAsia"/>
          <w:bCs/>
          <w:color w:val="000000"/>
          <w:sz w:val="24"/>
          <w:szCs w:val="24"/>
          <w:u w:val="single"/>
        </w:rPr>
        <w:t>点</w:t>
      </w:r>
      <w:r w:rsidR="00A36C7F">
        <w:rPr>
          <w:rFonts w:ascii="宋体" w:eastAsia="宋体" w:hAnsi="宋体" w:cs="Times New Roman" w:hint="eastAsia"/>
          <w:bCs/>
          <w:color w:val="000000"/>
          <w:sz w:val="24"/>
          <w:szCs w:val="24"/>
          <w:u w:val="single"/>
        </w:rPr>
        <w:t>00</w:t>
      </w:r>
      <w:r w:rsidRPr="00E35394">
        <w:rPr>
          <w:rFonts w:ascii="宋体" w:eastAsia="宋体" w:hAnsi="宋体" w:cs="Times New Roman" w:hint="eastAsia"/>
          <w:bCs/>
          <w:color w:val="000000"/>
          <w:sz w:val="24"/>
          <w:szCs w:val="24"/>
          <w:u w:val="single"/>
        </w:rPr>
        <w:t>分（</w:t>
      </w:r>
      <w:r w:rsidRPr="00E35394">
        <w:rPr>
          <w:rFonts w:ascii="宋体" w:eastAsia="宋体" w:hAnsi="宋体" w:cs="Times New Roman" w:hint="eastAsia"/>
          <w:bCs/>
          <w:color w:val="000000"/>
          <w:sz w:val="24"/>
          <w:szCs w:val="24"/>
        </w:rPr>
        <w:t>北京时间）前递交（上传）投标文件</w:t>
      </w:r>
      <w:r w:rsidRPr="00E35394">
        <w:rPr>
          <w:rFonts w:ascii="宋体" w:eastAsia="宋体" w:hAnsi="宋体" w:cs="Times New Roman" w:hint="eastAsia"/>
          <w:color w:val="000000"/>
          <w:sz w:val="24"/>
          <w:szCs w:val="24"/>
        </w:rPr>
        <w:t>。</w:t>
      </w:r>
    </w:p>
    <w:p w:rsidR="00E35394" w:rsidRPr="00E35394" w:rsidRDefault="00E35394" w:rsidP="00E35394">
      <w:pPr>
        <w:keepNext/>
        <w:keepLines/>
        <w:spacing w:line="360" w:lineRule="auto"/>
        <w:outlineLvl w:val="1"/>
        <w:rPr>
          <w:rFonts w:ascii="宋体" w:eastAsia="宋体" w:hAnsi="宋体" w:cs="宋体"/>
          <w:b/>
          <w:bCs/>
          <w:color w:val="000000"/>
          <w:sz w:val="24"/>
          <w:szCs w:val="24"/>
        </w:rPr>
      </w:pPr>
      <w:bookmarkStart w:id="1" w:name="_Toc28359079"/>
      <w:bookmarkStart w:id="2" w:name="_Toc28359002"/>
      <w:bookmarkStart w:id="3" w:name="_Toc35393790"/>
      <w:bookmarkStart w:id="4" w:name="_Toc35393621"/>
      <w:bookmarkStart w:id="5" w:name="_Hlk24379207"/>
      <w:r w:rsidRPr="00E35394">
        <w:rPr>
          <w:rFonts w:ascii="宋体" w:eastAsia="宋体" w:hAnsi="宋体" w:cs="宋体" w:hint="eastAsia"/>
          <w:b/>
          <w:bCs/>
          <w:color w:val="000000"/>
          <w:sz w:val="24"/>
          <w:szCs w:val="24"/>
        </w:rPr>
        <w:t>一、项目基本情况</w:t>
      </w:r>
      <w:bookmarkEnd w:id="1"/>
      <w:bookmarkEnd w:id="2"/>
      <w:bookmarkEnd w:id="3"/>
      <w:bookmarkEnd w:id="4"/>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项目编号：WLCG-202</w:t>
      </w:r>
      <w:r w:rsidRPr="00E35394">
        <w:rPr>
          <w:rFonts w:ascii="宋体" w:eastAsia="宋体" w:hAnsi="宋体" w:cs="Times New Roman"/>
          <w:color w:val="000000"/>
          <w:sz w:val="24"/>
          <w:szCs w:val="24"/>
        </w:rPr>
        <w:t>2</w:t>
      </w:r>
      <w:r w:rsidRPr="00E35394">
        <w:rPr>
          <w:rFonts w:ascii="宋体" w:eastAsia="宋体" w:hAnsi="宋体" w:cs="Times New Roman" w:hint="eastAsia"/>
          <w:color w:val="000000"/>
          <w:sz w:val="24"/>
          <w:szCs w:val="24"/>
        </w:rPr>
        <w:t>-GK011号</w:t>
      </w:r>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项目名称：</w:t>
      </w:r>
      <w:bookmarkEnd w:id="5"/>
      <w:r w:rsidRPr="00E35394">
        <w:rPr>
          <w:rFonts w:ascii="宋体" w:eastAsia="宋体" w:hAnsi="宋体" w:cs="Times New Roman" w:hint="eastAsia"/>
          <w:color w:val="000000"/>
          <w:sz w:val="24"/>
          <w:szCs w:val="24"/>
        </w:rPr>
        <w:t>椒江区城市地下市政基础设施普查项目</w:t>
      </w:r>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预算金额：925万元</w:t>
      </w:r>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最高限价：925万元</w:t>
      </w:r>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采购需求：</w:t>
      </w:r>
    </w:p>
    <w:tbl>
      <w:tblPr>
        <w:tblW w:w="99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3119"/>
        <w:gridCol w:w="1672"/>
        <w:gridCol w:w="850"/>
        <w:gridCol w:w="851"/>
        <w:gridCol w:w="1939"/>
        <w:gridCol w:w="852"/>
      </w:tblGrid>
      <w:tr w:rsidR="00E35394" w:rsidRPr="00E35394" w:rsidTr="00E524F5">
        <w:trPr>
          <w:trHeight w:val="368"/>
        </w:trPr>
        <w:tc>
          <w:tcPr>
            <w:tcW w:w="701" w:type="dxa"/>
            <w:vAlign w:val="center"/>
          </w:tcPr>
          <w:p w:rsidR="00E35394" w:rsidRPr="00E35394" w:rsidRDefault="00E35394" w:rsidP="00E35394">
            <w:pPr>
              <w:spacing w:after="160" w:line="360"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标项号</w:t>
            </w:r>
          </w:p>
        </w:tc>
        <w:tc>
          <w:tcPr>
            <w:tcW w:w="3119" w:type="dxa"/>
            <w:vAlign w:val="center"/>
          </w:tcPr>
          <w:p w:rsidR="00E35394" w:rsidRPr="00E35394" w:rsidRDefault="00E35394" w:rsidP="00E35394">
            <w:pPr>
              <w:spacing w:after="160" w:line="360" w:lineRule="auto"/>
              <w:ind w:firstLineChars="400" w:firstLine="964"/>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顶目名称</w:t>
            </w:r>
          </w:p>
        </w:tc>
        <w:tc>
          <w:tcPr>
            <w:tcW w:w="1672" w:type="dxa"/>
            <w:vAlign w:val="center"/>
          </w:tcPr>
          <w:p w:rsidR="00E35394" w:rsidRPr="00E35394" w:rsidRDefault="00E35394" w:rsidP="00E35394">
            <w:pPr>
              <w:spacing w:after="160" w:line="360"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简要技术要求</w:t>
            </w:r>
          </w:p>
        </w:tc>
        <w:tc>
          <w:tcPr>
            <w:tcW w:w="850" w:type="dxa"/>
            <w:vAlign w:val="center"/>
          </w:tcPr>
          <w:p w:rsidR="00E35394" w:rsidRPr="00E35394" w:rsidRDefault="00E35394" w:rsidP="00E35394">
            <w:pPr>
              <w:spacing w:after="160" w:line="360"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数量</w:t>
            </w:r>
          </w:p>
        </w:tc>
        <w:tc>
          <w:tcPr>
            <w:tcW w:w="851" w:type="dxa"/>
            <w:vAlign w:val="center"/>
          </w:tcPr>
          <w:p w:rsidR="00E35394" w:rsidRPr="00E35394" w:rsidRDefault="00E35394" w:rsidP="00E35394">
            <w:pPr>
              <w:spacing w:after="160" w:line="360"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单位</w:t>
            </w:r>
          </w:p>
        </w:tc>
        <w:tc>
          <w:tcPr>
            <w:tcW w:w="1939" w:type="dxa"/>
            <w:vAlign w:val="center"/>
          </w:tcPr>
          <w:p w:rsidR="00E35394" w:rsidRPr="00E35394" w:rsidRDefault="00E35394" w:rsidP="00E35394">
            <w:pPr>
              <w:spacing w:after="160" w:line="360"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服务期</w:t>
            </w:r>
          </w:p>
        </w:tc>
        <w:tc>
          <w:tcPr>
            <w:tcW w:w="852" w:type="dxa"/>
            <w:vAlign w:val="center"/>
          </w:tcPr>
          <w:p w:rsidR="00E35394" w:rsidRPr="00E35394" w:rsidRDefault="00E35394" w:rsidP="00E35394">
            <w:pPr>
              <w:spacing w:after="160" w:line="360"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备注</w:t>
            </w:r>
          </w:p>
        </w:tc>
      </w:tr>
      <w:tr w:rsidR="00E35394" w:rsidRPr="00E35394" w:rsidTr="00E524F5">
        <w:trPr>
          <w:trHeight w:val="416"/>
        </w:trPr>
        <w:tc>
          <w:tcPr>
            <w:tcW w:w="701" w:type="dxa"/>
            <w:vAlign w:val="center"/>
          </w:tcPr>
          <w:p w:rsidR="00E35394" w:rsidRPr="00E35394" w:rsidRDefault="00E35394" w:rsidP="00E35394">
            <w:pPr>
              <w:spacing w:after="160" w:line="360"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p>
        </w:tc>
        <w:tc>
          <w:tcPr>
            <w:tcW w:w="3119" w:type="dxa"/>
            <w:vAlign w:val="center"/>
          </w:tcPr>
          <w:p w:rsidR="0070365B" w:rsidRDefault="00E35394" w:rsidP="00E35394">
            <w:pPr>
              <w:spacing w:after="160" w:line="360" w:lineRule="auto"/>
              <w:jc w:val="center"/>
              <w:rPr>
                <w:rFonts w:ascii="宋体" w:eastAsia="宋体" w:hAnsi="宋体" w:cs="Times New Roman" w:hint="eastAsia"/>
                <w:color w:val="000000"/>
                <w:sz w:val="24"/>
                <w:szCs w:val="24"/>
              </w:rPr>
            </w:pPr>
            <w:r w:rsidRPr="00E35394">
              <w:rPr>
                <w:rFonts w:ascii="宋体" w:eastAsia="宋体" w:hAnsi="宋体" w:cs="Times New Roman" w:hint="eastAsia"/>
                <w:color w:val="000000"/>
                <w:sz w:val="24"/>
                <w:szCs w:val="24"/>
              </w:rPr>
              <w:t>椒江区城市地下市政</w:t>
            </w:r>
          </w:p>
          <w:p w:rsidR="00E35394" w:rsidRPr="00E35394" w:rsidRDefault="00E35394" w:rsidP="00E35394">
            <w:pPr>
              <w:spacing w:after="160" w:line="360"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基础设施普查项目</w:t>
            </w:r>
          </w:p>
        </w:tc>
        <w:tc>
          <w:tcPr>
            <w:tcW w:w="1672" w:type="dxa"/>
            <w:vAlign w:val="center"/>
          </w:tcPr>
          <w:p w:rsidR="00E35394" w:rsidRPr="00E35394" w:rsidRDefault="00E35394" w:rsidP="00E35394">
            <w:pPr>
              <w:spacing w:after="160" w:line="360"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具体详见采购需求</w:t>
            </w:r>
          </w:p>
        </w:tc>
        <w:tc>
          <w:tcPr>
            <w:tcW w:w="850" w:type="dxa"/>
            <w:vAlign w:val="center"/>
          </w:tcPr>
          <w:p w:rsidR="00E35394" w:rsidRPr="00E35394" w:rsidRDefault="00E35394" w:rsidP="00E35394">
            <w:pPr>
              <w:spacing w:after="160" w:line="360" w:lineRule="auto"/>
              <w:ind w:firstLineChars="100" w:firstLine="24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p>
        </w:tc>
        <w:tc>
          <w:tcPr>
            <w:tcW w:w="851" w:type="dxa"/>
            <w:vAlign w:val="center"/>
          </w:tcPr>
          <w:p w:rsidR="00E35394" w:rsidRPr="00E35394" w:rsidRDefault="00E35394" w:rsidP="00E35394">
            <w:pPr>
              <w:spacing w:after="160" w:line="360" w:lineRule="auto"/>
              <w:jc w:val="center"/>
              <w:rPr>
                <w:rFonts w:ascii="宋体" w:eastAsia="宋体" w:hAnsi="宋体" w:cs="Times New Roman"/>
                <w:color w:val="000000"/>
                <w:sz w:val="24"/>
                <w:szCs w:val="24"/>
              </w:rPr>
            </w:pPr>
            <w:r w:rsidRPr="00E35394">
              <w:rPr>
                <w:rFonts w:ascii="宋体" w:eastAsia="宋体" w:hAnsi="宋体" w:cs="Times New Roman"/>
                <w:color w:val="000000"/>
                <w:sz w:val="24"/>
                <w:szCs w:val="24"/>
              </w:rPr>
              <w:t>项</w:t>
            </w:r>
          </w:p>
        </w:tc>
        <w:tc>
          <w:tcPr>
            <w:tcW w:w="1939" w:type="dxa"/>
            <w:vAlign w:val="center"/>
          </w:tcPr>
          <w:p w:rsidR="00E35394" w:rsidRPr="00E35394" w:rsidRDefault="00E35394" w:rsidP="00E35394">
            <w:pPr>
              <w:spacing w:after="160" w:line="360"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自合同签订之日起至2022年12月底</w:t>
            </w:r>
          </w:p>
        </w:tc>
        <w:tc>
          <w:tcPr>
            <w:tcW w:w="852" w:type="dxa"/>
            <w:vAlign w:val="center"/>
          </w:tcPr>
          <w:p w:rsidR="00E35394" w:rsidRPr="00E35394" w:rsidRDefault="00E35394" w:rsidP="00E35394">
            <w:pPr>
              <w:spacing w:after="160" w:line="360" w:lineRule="auto"/>
              <w:jc w:val="center"/>
              <w:rPr>
                <w:rFonts w:ascii="宋体" w:eastAsia="宋体" w:hAnsi="宋体" w:cs="Times New Roman"/>
                <w:color w:val="000000"/>
                <w:sz w:val="24"/>
                <w:szCs w:val="24"/>
              </w:rPr>
            </w:pPr>
          </w:p>
        </w:tc>
      </w:tr>
    </w:tbl>
    <w:p w:rsidR="00E35394" w:rsidRPr="00E35394" w:rsidRDefault="00E35394" w:rsidP="00E35394">
      <w:pPr>
        <w:widowControl/>
        <w:spacing w:line="360" w:lineRule="auto"/>
        <w:ind w:firstLineChars="200" w:firstLine="480"/>
        <w:jc w:val="left"/>
        <w:rPr>
          <w:rFonts w:ascii="宋体" w:eastAsia="宋体" w:hAnsi="宋体" w:cs="Times New Roman"/>
          <w:color w:val="000000"/>
          <w:sz w:val="24"/>
          <w:szCs w:val="24"/>
        </w:rPr>
      </w:pPr>
      <w:bookmarkStart w:id="6" w:name="_Toc35393791"/>
      <w:bookmarkStart w:id="7" w:name="_Toc28359080"/>
      <w:bookmarkStart w:id="8" w:name="_Toc28359003"/>
      <w:bookmarkStart w:id="9" w:name="_Toc35393622"/>
      <w:r w:rsidRPr="00E35394">
        <w:rPr>
          <w:rFonts w:ascii="宋体" w:eastAsia="宋体" w:hAnsi="宋体" w:cs="Times New Roman" w:hint="eastAsia"/>
          <w:color w:val="000000"/>
          <w:sz w:val="24"/>
          <w:szCs w:val="24"/>
        </w:rPr>
        <w:t>合同履行期限：详见采购需求</w:t>
      </w:r>
    </w:p>
    <w:p w:rsidR="00E35394" w:rsidRPr="00E35394" w:rsidRDefault="00E35394" w:rsidP="00E35394">
      <w:pPr>
        <w:widowControl/>
        <w:spacing w:line="360"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本项目接受联合体投标。</w:t>
      </w:r>
    </w:p>
    <w:p w:rsidR="00E35394" w:rsidRPr="00E35394" w:rsidRDefault="00E35394" w:rsidP="00E35394">
      <w:pPr>
        <w:keepNext/>
        <w:keepLines/>
        <w:spacing w:line="360" w:lineRule="auto"/>
        <w:outlineLvl w:val="1"/>
        <w:rPr>
          <w:rFonts w:ascii="宋体" w:eastAsia="宋体" w:hAnsi="宋体" w:cs="宋体"/>
          <w:b/>
          <w:bCs/>
          <w:color w:val="000000"/>
          <w:sz w:val="24"/>
          <w:szCs w:val="24"/>
        </w:rPr>
      </w:pPr>
      <w:r w:rsidRPr="00E35394">
        <w:rPr>
          <w:rFonts w:ascii="宋体" w:eastAsia="宋体" w:hAnsi="宋体" w:cs="宋体" w:hint="eastAsia"/>
          <w:b/>
          <w:bCs/>
          <w:color w:val="000000"/>
          <w:sz w:val="24"/>
          <w:szCs w:val="24"/>
        </w:rPr>
        <w:t>二、申请人的资格要求：</w:t>
      </w:r>
      <w:bookmarkEnd w:id="6"/>
      <w:bookmarkEnd w:id="7"/>
      <w:bookmarkEnd w:id="8"/>
      <w:bookmarkEnd w:id="9"/>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1.满足《中华人民共和国政府采购法》第二十二条和《中华人民共和国测绘法》</w:t>
      </w:r>
      <w:r w:rsidRPr="00A36C7F">
        <w:rPr>
          <w:rFonts w:ascii="宋体" w:eastAsia="宋体" w:hAnsi="宋体" w:cs="Times New Roman" w:hint="eastAsia"/>
          <w:color w:val="000000"/>
          <w:sz w:val="24"/>
          <w:szCs w:val="24"/>
        </w:rPr>
        <w:t>第二十七条规定。</w:t>
      </w:r>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w:t>
      </w:r>
      <w:r w:rsidRPr="00E35394">
        <w:rPr>
          <w:rFonts w:ascii="宋体" w:eastAsia="宋体" w:hAnsi="宋体" w:cs="Times New Roman"/>
          <w:color w:val="000000"/>
          <w:sz w:val="24"/>
          <w:szCs w:val="24"/>
        </w:rPr>
        <w:t>.</w:t>
      </w:r>
      <w:r w:rsidRPr="00E35394">
        <w:rPr>
          <w:rFonts w:ascii="宋体" w:eastAsia="宋体" w:hAnsi="宋体" w:cs="Times New Roman" w:hint="eastAsia"/>
          <w:color w:val="000000"/>
          <w:sz w:val="24"/>
          <w:szCs w:val="24"/>
        </w:rPr>
        <w:t>未被“信用中国”（www.creditchina.gov.cn)、中国政府采购网（www.ccgp.gov.cn）列入失信被执行人、重大税收违法案件当事人名单、政府采购严重违法失信行为记录名单。</w:t>
      </w:r>
    </w:p>
    <w:p w:rsidR="00E35394" w:rsidRPr="00E35394" w:rsidRDefault="00E35394" w:rsidP="00A36C7F">
      <w:pPr>
        <w:spacing w:line="360" w:lineRule="auto"/>
        <w:ind w:firstLineChars="200" w:firstLine="480"/>
        <w:rPr>
          <w:rFonts w:ascii="宋体" w:eastAsia="宋体" w:hAnsi="宋体" w:cs="Times New Roman"/>
          <w:color w:val="000000"/>
          <w:sz w:val="24"/>
          <w:szCs w:val="24"/>
        </w:rPr>
      </w:pPr>
      <w:bookmarkStart w:id="10" w:name="_Toc28359081"/>
      <w:bookmarkStart w:id="11" w:name="_Toc28359004"/>
      <w:r w:rsidRPr="00E35394">
        <w:rPr>
          <w:rFonts w:ascii="宋体" w:eastAsia="宋体" w:hAnsi="宋体" w:cs="Times New Roman"/>
          <w:color w:val="000000"/>
          <w:sz w:val="24"/>
          <w:szCs w:val="24"/>
        </w:rPr>
        <w:t>3</w:t>
      </w:r>
      <w:r w:rsidRPr="00E35394">
        <w:rPr>
          <w:rFonts w:ascii="宋体" w:eastAsia="宋体" w:hAnsi="宋体" w:cs="Times New Roman" w:hint="eastAsia"/>
          <w:color w:val="000000"/>
          <w:sz w:val="24"/>
          <w:szCs w:val="24"/>
        </w:rPr>
        <w:t>.落实政府采购政策需满足的资格要求：无。</w:t>
      </w:r>
    </w:p>
    <w:p w:rsidR="00E35394" w:rsidRPr="00A36C7F" w:rsidRDefault="00E35394" w:rsidP="00A36C7F">
      <w:pPr>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4.本项目的特定资格要求：</w:t>
      </w:r>
      <w:r w:rsidRPr="00A36C7F">
        <w:rPr>
          <w:rFonts w:ascii="宋体" w:eastAsia="宋体" w:hAnsi="宋体" w:cs="Times New Roman" w:hint="eastAsia"/>
          <w:color w:val="000000"/>
          <w:sz w:val="24"/>
          <w:szCs w:val="24"/>
          <w:u w:val="single"/>
        </w:rPr>
        <w:t>（1）本项目接受联合体投标，联合体家数要求为2家。</w:t>
      </w:r>
    </w:p>
    <w:p w:rsidR="00E35394" w:rsidRPr="00E35394" w:rsidRDefault="00E35394" w:rsidP="00E35394">
      <w:pPr>
        <w:keepNext/>
        <w:keepLines/>
        <w:spacing w:line="360" w:lineRule="auto"/>
        <w:outlineLvl w:val="1"/>
        <w:rPr>
          <w:rFonts w:ascii="宋体" w:eastAsia="宋体" w:hAnsi="宋体" w:cs="宋体"/>
          <w:b/>
          <w:bCs/>
          <w:color w:val="000000"/>
          <w:sz w:val="24"/>
          <w:szCs w:val="24"/>
        </w:rPr>
      </w:pPr>
      <w:bookmarkStart w:id="12" w:name="_Toc35393792"/>
      <w:bookmarkStart w:id="13" w:name="_Toc35393623"/>
      <w:r w:rsidRPr="00E35394">
        <w:rPr>
          <w:rFonts w:ascii="宋体" w:eastAsia="宋体" w:hAnsi="宋体" w:cs="宋体" w:hint="eastAsia"/>
          <w:b/>
          <w:bCs/>
          <w:color w:val="000000"/>
          <w:sz w:val="24"/>
          <w:szCs w:val="24"/>
        </w:rPr>
        <w:lastRenderedPageBreak/>
        <w:t>三、获取招标文件</w:t>
      </w:r>
      <w:bookmarkEnd w:id="10"/>
      <w:bookmarkEnd w:id="11"/>
      <w:bookmarkEnd w:id="12"/>
      <w:bookmarkEnd w:id="13"/>
    </w:p>
    <w:p w:rsidR="00E35394" w:rsidRPr="00E35394" w:rsidRDefault="00E35394" w:rsidP="00E35394">
      <w:pPr>
        <w:spacing w:line="360" w:lineRule="auto"/>
        <w:ind w:firstLine="540"/>
        <w:rPr>
          <w:rFonts w:ascii="宋体" w:eastAsia="宋体" w:hAnsi="宋体" w:cs="宋体"/>
          <w:iCs/>
          <w:color w:val="000000"/>
          <w:sz w:val="24"/>
          <w:szCs w:val="24"/>
          <w:u w:val="single"/>
        </w:rPr>
      </w:pPr>
      <w:r w:rsidRPr="00E35394">
        <w:rPr>
          <w:rFonts w:ascii="宋体" w:eastAsia="宋体" w:hAnsi="宋体" w:cs="宋体" w:hint="eastAsia"/>
          <w:color w:val="000000"/>
          <w:sz w:val="24"/>
          <w:szCs w:val="24"/>
        </w:rPr>
        <w:t>时间：</w:t>
      </w:r>
      <w:r w:rsidRPr="00E35394">
        <w:rPr>
          <w:rFonts w:ascii="宋体" w:eastAsia="宋体" w:hAnsi="宋体" w:cs="宋体" w:hint="eastAsia"/>
          <w:color w:val="000000"/>
          <w:sz w:val="24"/>
          <w:szCs w:val="24"/>
          <w:u w:val="single"/>
        </w:rPr>
        <w:t xml:space="preserve"> 202</w:t>
      </w:r>
      <w:r w:rsidRPr="00E35394">
        <w:rPr>
          <w:rFonts w:ascii="宋体" w:eastAsia="宋体" w:hAnsi="宋体" w:cs="宋体"/>
          <w:color w:val="000000"/>
          <w:sz w:val="24"/>
          <w:szCs w:val="24"/>
          <w:u w:val="single"/>
        </w:rPr>
        <w:t>2</w:t>
      </w:r>
      <w:r w:rsidRPr="00E35394">
        <w:rPr>
          <w:rFonts w:ascii="宋体" w:eastAsia="宋体" w:hAnsi="宋体" w:cs="宋体" w:hint="eastAsia"/>
          <w:color w:val="000000"/>
          <w:sz w:val="24"/>
          <w:szCs w:val="24"/>
          <w:u w:val="single"/>
        </w:rPr>
        <w:t>年</w:t>
      </w:r>
      <w:r w:rsidR="00A36C7F">
        <w:rPr>
          <w:rFonts w:ascii="宋体" w:eastAsia="宋体" w:hAnsi="宋体" w:cs="Times New Roman" w:hint="eastAsia"/>
          <w:color w:val="000000"/>
          <w:sz w:val="24"/>
          <w:szCs w:val="24"/>
          <w:u w:val="single"/>
        </w:rPr>
        <w:t>3</w:t>
      </w:r>
      <w:r w:rsidRPr="00E35394">
        <w:rPr>
          <w:rFonts w:ascii="宋体" w:eastAsia="宋体" w:hAnsi="宋体" w:cs="宋体" w:hint="eastAsia"/>
          <w:color w:val="000000"/>
          <w:sz w:val="24"/>
          <w:szCs w:val="24"/>
          <w:u w:val="single"/>
        </w:rPr>
        <w:t>月</w:t>
      </w:r>
      <w:r w:rsidR="00A36C7F">
        <w:rPr>
          <w:rFonts w:ascii="宋体" w:eastAsia="宋体" w:hAnsi="宋体" w:cs="宋体" w:hint="eastAsia"/>
          <w:color w:val="000000"/>
          <w:sz w:val="24"/>
          <w:szCs w:val="24"/>
          <w:u w:val="single"/>
        </w:rPr>
        <w:t>31</w:t>
      </w:r>
      <w:r w:rsidRPr="00E35394">
        <w:rPr>
          <w:rFonts w:ascii="宋体" w:eastAsia="宋体" w:hAnsi="宋体" w:cs="宋体" w:hint="eastAsia"/>
          <w:color w:val="000000"/>
          <w:sz w:val="24"/>
          <w:szCs w:val="24"/>
          <w:u w:val="single"/>
        </w:rPr>
        <w:t>日</w:t>
      </w:r>
      <w:r w:rsidRPr="00E35394">
        <w:rPr>
          <w:rFonts w:ascii="宋体" w:eastAsia="宋体" w:hAnsi="宋体" w:cs="宋体" w:hint="eastAsia"/>
          <w:color w:val="000000"/>
          <w:sz w:val="24"/>
          <w:szCs w:val="24"/>
        </w:rPr>
        <w:t>至</w:t>
      </w:r>
      <w:r w:rsidRPr="00E35394">
        <w:rPr>
          <w:rFonts w:ascii="宋体" w:eastAsia="宋体" w:hAnsi="宋体" w:cs="宋体"/>
          <w:color w:val="000000"/>
          <w:sz w:val="24"/>
          <w:szCs w:val="24"/>
          <w:u w:val="single"/>
        </w:rPr>
        <w:t>2022</w:t>
      </w:r>
      <w:r w:rsidRPr="00E35394">
        <w:rPr>
          <w:rFonts w:ascii="宋体" w:eastAsia="宋体" w:hAnsi="宋体" w:cs="宋体" w:hint="eastAsia"/>
          <w:color w:val="000000"/>
          <w:sz w:val="24"/>
          <w:szCs w:val="24"/>
          <w:u w:val="single"/>
        </w:rPr>
        <w:t>年</w:t>
      </w:r>
      <w:r w:rsidR="00A36C7F">
        <w:rPr>
          <w:rFonts w:ascii="宋体" w:eastAsia="宋体" w:hAnsi="宋体" w:cs="宋体" w:hint="eastAsia"/>
          <w:color w:val="000000"/>
          <w:sz w:val="24"/>
          <w:szCs w:val="24"/>
          <w:u w:val="single"/>
        </w:rPr>
        <w:t>4</w:t>
      </w:r>
      <w:r w:rsidRPr="00E35394">
        <w:rPr>
          <w:rFonts w:ascii="宋体" w:eastAsia="宋体" w:hAnsi="宋体" w:cs="宋体" w:hint="eastAsia"/>
          <w:color w:val="000000"/>
          <w:sz w:val="24"/>
          <w:szCs w:val="24"/>
          <w:u w:val="single"/>
        </w:rPr>
        <w:t>月</w:t>
      </w:r>
      <w:r w:rsidR="00A36C7F">
        <w:rPr>
          <w:rFonts w:ascii="宋体" w:eastAsia="宋体" w:hAnsi="宋体" w:cs="宋体" w:hint="eastAsia"/>
          <w:color w:val="000000"/>
          <w:sz w:val="24"/>
          <w:szCs w:val="24"/>
          <w:u w:val="single"/>
        </w:rPr>
        <w:t>21</w:t>
      </w:r>
      <w:r w:rsidRPr="00E35394">
        <w:rPr>
          <w:rFonts w:ascii="宋体" w:eastAsia="宋体" w:hAnsi="宋体" w:cs="宋体" w:hint="eastAsia"/>
          <w:color w:val="000000"/>
          <w:sz w:val="24"/>
          <w:szCs w:val="24"/>
          <w:u w:val="single"/>
        </w:rPr>
        <w:t>日</w:t>
      </w:r>
    </w:p>
    <w:p w:rsidR="00E35394" w:rsidRPr="00E35394" w:rsidRDefault="00E35394" w:rsidP="00E35394">
      <w:pPr>
        <w:spacing w:line="360" w:lineRule="auto"/>
        <w:ind w:firstLine="540"/>
        <w:rPr>
          <w:rFonts w:ascii="宋体" w:eastAsia="宋体" w:hAnsi="宋体" w:cs="宋体"/>
          <w:color w:val="000000"/>
          <w:sz w:val="24"/>
          <w:szCs w:val="24"/>
        </w:rPr>
      </w:pPr>
      <w:r w:rsidRPr="00E35394">
        <w:rPr>
          <w:rFonts w:ascii="宋体" w:eastAsia="宋体" w:hAnsi="宋体" w:cs="宋体" w:hint="eastAsia"/>
          <w:color w:val="000000"/>
          <w:sz w:val="24"/>
          <w:szCs w:val="24"/>
        </w:rPr>
        <w:t xml:space="preserve">地点：本公告附件 </w:t>
      </w:r>
    </w:p>
    <w:p w:rsidR="00E35394" w:rsidRPr="00E35394" w:rsidRDefault="00E35394" w:rsidP="00E35394">
      <w:pPr>
        <w:spacing w:line="360" w:lineRule="auto"/>
        <w:ind w:firstLine="540"/>
        <w:rPr>
          <w:rFonts w:ascii="宋体" w:eastAsia="宋体" w:hAnsi="宋体" w:cs="宋体"/>
          <w:color w:val="000000"/>
          <w:sz w:val="24"/>
          <w:szCs w:val="24"/>
        </w:rPr>
      </w:pPr>
      <w:r w:rsidRPr="00E35394">
        <w:rPr>
          <w:rFonts w:ascii="宋体" w:eastAsia="宋体" w:hAnsi="宋体" w:cs="宋体" w:hint="eastAsia"/>
          <w:color w:val="000000"/>
          <w:sz w:val="24"/>
          <w:szCs w:val="24"/>
        </w:rPr>
        <w:t xml:space="preserve">方式：参与本项目的供应商请自行登录浙江政府采购网免费下载或至公告附件处下载。招标公告附件内的招标文件（或采购需求）仅供阅览使用，供应商只有在“政府采购云平台”注册登陆，完成获取招标文件申请并下载了招标文件后才视作依法获取招标文件（法律法规所指的供应商获取招标文件时间以供应商完成获取招标文件申请后下载招标文件的时间为准）。未按招标文件规定方法获取采购文件的供应商，其投标文件将被拒绝。 </w:t>
      </w:r>
    </w:p>
    <w:p w:rsidR="00E35394" w:rsidRPr="00E35394" w:rsidRDefault="00E35394" w:rsidP="00E35394">
      <w:pPr>
        <w:spacing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售价：0元</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更正补充公告：如有更正补充公告，请自行登录浙江政府采购网查看下载。</w:t>
      </w:r>
    </w:p>
    <w:p w:rsidR="00E35394" w:rsidRPr="00E35394" w:rsidRDefault="00E35394" w:rsidP="00E35394">
      <w:pPr>
        <w:keepNext/>
        <w:keepLines/>
        <w:spacing w:line="360" w:lineRule="auto"/>
        <w:outlineLvl w:val="1"/>
        <w:rPr>
          <w:rFonts w:ascii="宋体" w:eastAsia="宋体" w:hAnsi="宋体" w:cs="宋体"/>
          <w:b/>
          <w:bCs/>
          <w:color w:val="000000"/>
          <w:sz w:val="24"/>
          <w:szCs w:val="24"/>
        </w:rPr>
      </w:pPr>
      <w:bookmarkStart w:id="14" w:name="_Toc28359005"/>
      <w:bookmarkStart w:id="15" w:name="_Toc28359082"/>
      <w:bookmarkStart w:id="16" w:name="_Toc35393624"/>
      <w:bookmarkStart w:id="17" w:name="_Toc35393793"/>
      <w:r w:rsidRPr="00E35394">
        <w:rPr>
          <w:rFonts w:ascii="宋体" w:eastAsia="宋体" w:hAnsi="宋体" w:cs="宋体" w:hint="eastAsia"/>
          <w:b/>
          <w:bCs/>
          <w:color w:val="000000"/>
          <w:sz w:val="24"/>
          <w:szCs w:val="24"/>
        </w:rPr>
        <w:t>四、提交投标文件</w:t>
      </w:r>
      <w:bookmarkEnd w:id="14"/>
      <w:bookmarkEnd w:id="15"/>
      <w:r w:rsidRPr="00E35394">
        <w:rPr>
          <w:rFonts w:ascii="宋体" w:eastAsia="宋体" w:hAnsi="宋体" w:cs="宋体" w:hint="eastAsia"/>
          <w:b/>
          <w:bCs/>
          <w:color w:val="000000"/>
          <w:sz w:val="24"/>
          <w:szCs w:val="24"/>
        </w:rPr>
        <w:t>截止时间、开标时间和地点</w:t>
      </w:r>
      <w:bookmarkEnd w:id="16"/>
      <w:bookmarkEnd w:id="17"/>
    </w:p>
    <w:p w:rsidR="00E35394" w:rsidRPr="00E35394" w:rsidRDefault="00E35394" w:rsidP="00E35394">
      <w:pPr>
        <w:spacing w:line="360" w:lineRule="auto"/>
        <w:ind w:firstLine="540"/>
        <w:rPr>
          <w:rFonts w:ascii="宋体" w:eastAsia="宋体" w:hAnsi="宋体" w:cs="宋体"/>
          <w:color w:val="000000"/>
          <w:sz w:val="24"/>
          <w:szCs w:val="24"/>
        </w:rPr>
      </w:pPr>
      <w:r w:rsidRPr="00E35394">
        <w:rPr>
          <w:rFonts w:ascii="宋体" w:eastAsia="宋体" w:hAnsi="宋体" w:cs="宋体" w:hint="eastAsia"/>
          <w:color w:val="000000"/>
          <w:sz w:val="24"/>
          <w:szCs w:val="24"/>
        </w:rPr>
        <w:t>提交投标文件截止时间： 202</w:t>
      </w:r>
      <w:r w:rsidRPr="00E35394">
        <w:rPr>
          <w:rFonts w:ascii="宋体" w:eastAsia="宋体" w:hAnsi="宋体" w:cs="宋体"/>
          <w:color w:val="000000"/>
          <w:sz w:val="24"/>
          <w:szCs w:val="24"/>
        </w:rPr>
        <w:t>2</w:t>
      </w:r>
      <w:r w:rsidRPr="00E35394">
        <w:rPr>
          <w:rFonts w:ascii="宋体" w:eastAsia="宋体" w:hAnsi="宋体" w:cs="宋体" w:hint="eastAsia"/>
          <w:color w:val="000000"/>
          <w:sz w:val="24"/>
          <w:szCs w:val="24"/>
        </w:rPr>
        <w:t>年</w:t>
      </w:r>
      <w:r w:rsidR="00A36C7F">
        <w:rPr>
          <w:rFonts w:ascii="宋体" w:eastAsia="宋体" w:hAnsi="宋体" w:cs="宋体" w:hint="eastAsia"/>
          <w:color w:val="000000"/>
          <w:sz w:val="24"/>
          <w:szCs w:val="24"/>
        </w:rPr>
        <w:t>4</w:t>
      </w:r>
      <w:r w:rsidRPr="00E35394">
        <w:rPr>
          <w:rFonts w:ascii="宋体" w:eastAsia="宋体" w:hAnsi="宋体" w:cs="宋体" w:hint="eastAsia"/>
          <w:color w:val="000000"/>
          <w:sz w:val="24"/>
          <w:szCs w:val="24"/>
        </w:rPr>
        <w:t>月</w:t>
      </w:r>
      <w:r w:rsidR="00A36C7F">
        <w:rPr>
          <w:rFonts w:ascii="宋体" w:eastAsia="宋体" w:hAnsi="宋体" w:cs="宋体" w:hint="eastAsia"/>
          <w:color w:val="000000"/>
          <w:sz w:val="24"/>
          <w:szCs w:val="24"/>
        </w:rPr>
        <w:t>21</w:t>
      </w:r>
      <w:r w:rsidRPr="00E35394">
        <w:rPr>
          <w:rFonts w:ascii="宋体" w:eastAsia="宋体" w:hAnsi="宋体" w:cs="宋体" w:hint="eastAsia"/>
          <w:color w:val="000000"/>
          <w:sz w:val="24"/>
          <w:szCs w:val="24"/>
        </w:rPr>
        <w:t>日</w:t>
      </w:r>
      <w:r w:rsidR="00A36C7F">
        <w:rPr>
          <w:rFonts w:ascii="宋体" w:eastAsia="宋体" w:hAnsi="宋体" w:cs="宋体" w:hint="eastAsia"/>
          <w:color w:val="000000"/>
          <w:sz w:val="24"/>
          <w:szCs w:val="24"/>
        </w:rPr>
        <w:t>09</w:t>
      </w:r>
      <w:r w:rsidRPr="00E35394">
        <w:rPr>
          <w:rFonts w:ascii="宋体" w:eastAsia="宋体" w:hAnsi="宋体" w:cs="宋体" w:hint="eastAsia"/>
          <w:color w:val="000000"/>
          <w:sz w:val="24"/>
          <w:szCs w:val="24"/>
        </w:rPr>
        <w:t>:</w:t>
      </w:r>
      <w:r w:rsidR="00A36C7F">
        <w:rPr>
          <w:rFonts w:ascii="宋体" w:eastAsia="宋体" w:hAnsi="宋体" w:cs="宋体" w:hint="eastAsia"/>
          <w:color w:val="000000"/>
          <w:sz w:val="24"/>
          <w:szCs w:val="24"/>
        </w:rPr>
        <w:t>00</w:t>
      </w:r>
      <w:r w:rsidRPr="00E35394">
        <w:rPr>
          <w:rFonts w:ascii="宋体" w:eastAsia="宋体" w:hAnsi="宋体" w:cs="宋体" w:hint="eastAsia"/>
          <w:color w:val="000000"/>
          <w:sz w:val="24"/>
          <w:szCs w:val="24"/>
        </w:rPr>
        <w:t>（北京时间）</w:t>
      </w:r>
    </w:p>
    <w:p w:rsidR="00E35394" w:rsidRPr="00E35394" w:rsidRDefault="00E35394" w:rsidP="00E35394">
      <w:pPr>
        <w:spacing w:line="360" w:lineRule="auto"/>
        <w:ind w:firstLine="540"/>
        <w:rPr>
          <w:rFonts w:ascii="宋体" w:eastAsia="宋体" w:hAnsi="宋体" w:cs="宋体"/>
          <w:color w:val="000000"/>
          <w:sz w:val="24"/>
          <w:szCs w:val="24"/>
        </w:rPr>
      </w:pPr>
      <w:r w:rsidRPr="00E35394">
        <w:rPr>
          <w:rFonts w:ascii="宋体" w:eastAsia="宋体" w:hAnsi="宋体" w:cs="宋体" w:hint="eastAsia"/>
          <w:color w:val="000000"/>
          <w:sz w:val="24"/>
          <w:szCs w:val="24"/>
        </w:rPr>
        <w:t>投标地点：投标供应商应在“政府采购云平台”完成“电子加密投标文件”的上传递交，并在开标开始当日</w:t>
      </w:r>
      <w:r w:rsidR="00A36C7F">
        <w:rPr>
          <w:rFonts w:ascii="宋体" w:eastAsia="宋体" w:hAnsi="宋体" w:cs="宋体" w:hint="eastAsia"/>
          <w:color w:val="000000"/>
          <w:sz w:val="24"/>
          <w:szCs w:val="24"/>
        </w:rPr>
        <w:t>09</w:t>
      </w:r>
      <w:r w:rsidRPr="00E35394">
        <w:rPr>
          <w:rFonts w:ascii="宋体" w:eastAsia="宋体" w:hAnsi="宋体" w:cs="宋体" w:hint="eastAsia"/>
          <w:color w:val="000000"/>
          <w:sz w:val="24"/>
          <w:szCs w:val="24"/>
        </w:rPr>
        <w:t>:</w:t>
      </w:r>
      <w:r w:rsidR="00A36C7F">
        <w:rPr>
          <w:rFonts w:ascii="宋体" w:eastAsia="宋体" w:hAnsi="宋体" w:cs="宋体" w:hint="eastAsia"/>
          <w:color w:val="000000"/>
          <w:sz w:val="24"/>
          <w:szCs w:val="24"/>
        </w:rPr>
        <w:t>00</w:t>
      </w:r>
      <w:r w:rsidRPr="00E35394">
        <w:rPr>
          <w:rFonts w:ascii="宋体" w:eastAsia="宋体" w:hAnsi="宋体" w:cs="宋体" w:hint="eastAsia"/>
          <w:color w:val="000000"/>
          <w:sz w:val="24"/>
          <w:szCs w:val="24"/>
        </w:rPr>
        <w:t>至</w:t>
      </w:r>
      <w:r w:rsidR="00A36C7F">
        <w:rPr>
          <w:rFonts w:ascii="宋体" w:eastAsia="宋体" w:hAnsi="宋体" w:cs="宋体" w:hint="eastAsia"/>
          <w:color w:val="000000"/>
          <w:sz w:val="24"/>
          <w:szCs w:val="24"/>
        </w:rPr>
        <w:t>09</w:t>
      </w:r>
      <w:r w:rsidRPr="00E35394">
        <w:rPr>
          <w:rFonts w:ascii="宋体" w:eastAsia="宋体" w:hAnsi="宋体" w:cs="宋体" w:hint="eastAsia"/>
          <w:color w:val="000000"/>
          <w:sz w:val="24"/>
          <w:szCs w:val="24"/>
        </w:rPr>
        <w:t>:</w:t>
      </w:r>
      <w:r w:rsidR="00A36C7F">
        <w:rPr>
          <w:rFonts w:ascii="宋体" w:eastAsia="宋体" w:hAnsi="宋体" w:cs="宋体" w:hint="eastAsia"/>
          <w:color w:val="000000"/>
          <w:sz w:val="24"/>
          <w:szCs w:val="24"/>
        </w:rPr>
        <w:t>30</w:t>
      </w:r>
      <w:r w:rsidRPr="00E35394">
        <w:rPr>
          <w:rFonts w:ascii="宋体" w:eastAsia="宋体" w:hAnsi="宋体" w:cs="宋体" w:hint="eastAsia"/>
          <w:color w:val="000000"/>
          <w:sz w:val="24"/>
          <w:szCs w:val="24"/>
        </w:rPr>
        <w:t>将投标响应文件自行完成远程解密。投标响应文件未按时解密，视为放弃投标。</w:t>
      </w:r>
    </w:p>
    <w:p w:rsidR="00E35394" w:rsidRPr="00E35394" w:rsidRDefault="00E35394" w:rsidP="00E35394">
      <w:pPr>
        <w:spacing w:line="360" w:lineRule="auto"/>
        <w:ind w:firstLine="540"/>
        <w:rPr>
          <w:rFonts w:ascii="宋体" w:eastAsia="宋体" w:hAnsi="宋体" w:cs="宋体"/>
          <w:color w:val="000000"/>
          <w:sz w:val="24"/>
          <w:szCs w:val="24"/>
        </w:rPr>
      </w:pPr>
      <w:r w:rsidRPr="00E35394">
        <w:rPr>
          <w:rFonts w:ascii="宋体" w:eastAsia="宋体" w:hAnsi="宋体" w:cs="宋体" w:hint="eastAsia"/>
          <w:color w:val="000000"/>
          <w:sz w:val="24"/>
          <w:szCs w:val="24"/>
        </w:rPr>
        <w:t>投标供应商还可以在投标截止时间前按要求递交“备份投标文件”。</w:t>
      </w:r>
    </w:p>
    <w:p w:rsidR="00E35394" w:rsidRPr="00E35394" w:rsidRDefault="00E35394" w:rsidP="00E35394">
      <w:pPr>
        <w:spacing w:line="360" w:lineRule="auto"/>
        <w:ind w:firstLine="540"/>
        <w:rPr>
          <w:rFonts w:ascii="宋体" w:eastAsia="宋体" w:hAnsi="宋体" w:cs="宋体"/>
          <w:color w:val="000000"/>
          <w:sz w:val="24"/>
          <w:szCs w:val="24"/>
        </w:rPr>
      </w:pPr>
      <w:r w:rsidRPr="00E35394">
        <w:rPr>
          <w:rFonts w:ascii="宋体" w:eastAsia="宋体" w:hAnsi="宋体" w:cs="宋体" w:hint="eastAsia"/>
          <w:color w:val="000000"/>
          <w:sz w:val="24"/>
          <w:szCs w:val="24"/>
        </w:rPr>
        <w:t>开标时间：</w:t>
      </w:r>
      <w:r w:rsidRPr="00E35394">
        <w:rPr>
          <w:rFonts w:ascii="宋体" w:eastAsia="宋体" w:hAnsi="宋体" w:cs="Calibri"/>
          <w:color w:val="000000"/>
          <w:sz w:val="24"/>
          <w:szCs w:val="24"/>
        </w:rPr>
        <w:t> </w:t>
      </w:r>
      <w:r w:rsidRPr="00E35394">
        <w:rPr>
          <w:rFonts w:ascii="宋体" w:eastAsia="宋体" w:hAnsi="宋体" w:cs="宋体" w:hint="eastAsia"/>
          <w:color w:val="000000"/>
          <w:sz w:val="24"/>
          <w:szCs w:val="24"/>
        </w:rPr>
        <w:t>202</w:t>
      </w:r>
      <w:r w:rsidRPr="00E35394">
        <w:rPr>
          <w:rFonts w:ascii="宋体" w:eastAsia="宋体" w:hAnsi="宋体" w:cs="宋体"/>
          <w:color w:val="000000"/>
          <w:sz w:val="24"/>
          <w:szCs w:val="24"/>
        </w:rPr>
        <w:t>2</w:t>
      </w:r>
      <w:r w:rsidRPr="00E35394">
        <w:rPr>
          <w:rFonts w:ascii="宋体" w:eastAsia="宋体" w:hAnsi="宋体" w:cs="宋体" w:hint="eastAsia"/>
          <w:color w:val="000000"/>
          <w:sz w:val="24"/>
          <w:szCs w:val="24"/>
        </w:rPr>
        <w:t>年</w:t>
      </w:r>
      <w:r w:rsidR="00A36C7F">
        <w:rPr>
          <w:rFonts w:ascii="宋体" w:eastAsia="宋体" w:hAnsi="宋体" w:cs="宋体" w:hint="eastAsia"/>
          <w:color w:val="000000"/>
          <w:sz w:val="24"/>
          <w:szCs w:val="24"/>
        </w:rPr>
        <w:t>4</w:t>
      </w:r>
      <w:r w:rsidRPr="00E35394">
        <w:rPr>
          <w:rFonts w:ascii="宋体" w:eastAsia="宋体" w:hAnsi="宋体" w:cs="宋体" w:hint="eastAsia"/>
          <w:color w:val="000000"/>
          <w:sz w:val="24"/>
          <w:szCs w:val="24"/>
        </w:rPr>
        <w:t>月</w:t>
      </w:r>
      <w:r w:rsidR="00A36C7F">
        <w:rPr>
          <w:rFonts w:ascii="宋体" w:eastAsia="宋体" w:hAnsi="宋体" w:cs="宋体" w:hint="eastAsia"/>
          <w:color w:val="000000"/>
          <w:sz w:val="24"/>
          <w:szCs w:val="24"/>
        </w:rPr>
        <w:t>21</w:t>
      </w:r>
      <w:r w:rsidR="00A36C7F" w:rsidRPr="00E35394">
        <w:rPr>
          <w:rFonts w:ascii="宋体" w:eastAsia="宋体" w:hAnsi="宋体" w:cs="宋体" w:hint="eastAsia"/>
          <w:color w:val="000000"/>
          <w:sz w:val="24"/>
          <w:szCs w:val="24"/>
        </w:rPr>
        <w:t>日</w:t>
      </w:r>
      <w:r w:rsidR="00A36C7F">
        <w:rPr>
          <w:rFonts w:ascii="宋体" w:eastAsia="宋体" w:hAnsi="宋体" w:cs="宋体" w:hint="eastAsia"/>
          <w:color w:val="000000"/>
          <w:sz w:val="24"/>
          <w:szCs w:val="24"/>
        </w:rPr>
        <w:t>09</w:t>
      </w:r>
      <w:r w:rsidR="00A36C7F" w:rsidRPr="00E35394">
        <w:rPr>
          <w:rFonts w:ascii="宋体" w:eastAsia="宋体" w:hAnsi="宋体" w:cs="宋体" w:hint="eastAsia"/>
          <w:color w:val="000000"/>
          <w:sz w:val="24"/>
          <w:szCs w:val="24"/>
        </w:rPr>
        <w:t>:</w:t>
      </w:r>
      <w:r w:rsidR="00A36C7F">
        <w:rPr>
          <w:rFonts w:ascii="宋体" w:eastAsia="宋体" w:hAnsi="宋体" w:cs="宋体" w:hint="eastAsia"/>
          <w:color w:val="000000"/>
          <w:sz w:val="24"/>
          <w:szCs w:val="24"/>
        </w:rPr>
        <w:t>00</w:t>
      </w:r>
      <w:r w:rsidRPr="00E35394">
        <w:rPr>
          <w:rFonts w:ascii="宋体" w:eastAsia="宋体" w:hAnsi="宋体" w:cs="Calibri"/>
          <w:color w:val="000000"/>
          <w:sz w:val="24"/>
          <w:szCs w:val="24"/>
        </w:rPr>
        <w:t> </w:t>
      </w:r>
    </w:p>
    <w:p w:rsidR="00E35394" w:rsidRPr="00E35394" w:rsidRDefault="00E35394" w:rsidP="00E35394">
      <w:pPr>
        <w:spacing w:line="360" w:lineRule="auto"/>
        <w:ind w:firstLine="540"/>
        <w:rPr>
          <w:rFonts w:ascii="宋体" w:eastAsia="宋体" w:hAnsi="宋体" w:cs="宋体"/>
          <w:color w:val="000000"/>
          <w:sz w:val="24"/>
          <w:szCs w:val="24"/>
        </w:rPr>
      </w:pPr>
      <w:r w:rsidRPr="00E35394">
        <w:rPr>
          <w:rFonts w:ascii="宋体" w:eastAsia="宋体" w:hAnsi="宋体" w:cs="宋体" w:hint="eastAsia"/>
          <w:color w:val="000000"/>
          <w:sz w:val="24"/>
          <w:szCs w:val="24"/>
        </w:rPr>
        <w:t>开标地点：</w:t>
      </w:r>
      <w:r w:rsidRPr="00E35394">
        <w:rPr>
          <w:rFonts w:ascii="宋体" w:eastAsia="宋体" w:hAnsi="宋体" w:cs="Calibri"/>
          <w:color w:val="000000"/>
          <w:sz w:val="24"/>
          <w:szCs w:val="24"/>
        </w:rPr>
        <w:t> </w:t>
      </w:r>
      <w:r w:rsidRPr="00E35394">
        <w:rPr>
          <w:rFonts w:ascii="宋体" w:eastAsia="宋体" w:hAnsi="宋体" w:cs="宋体" w:hint="eastAsia"/>
          <w:color w:val="000000"/>
          <w:sz w:val="24"/>
          <w:szCs w:val="24"/>
        </w:rPr>
        <w:t>“政府采购云平台”线上开标</w:t>
      </w:r>
      <w:r w:rsidRPr="00E35394">
        <w:rPr>
          <w:rFonts w:ascii="宋体" w:eastAsia="宋体" w:hAnsi="宋体" w:cs="Calibri"/>
          <w:color w:val="000000"/>
          <w:sz w:val="24"/>
          <w:szCs w:val="24"/>
        </w:rPr>
        <w:t> </w:t>
      </w:r>
    </w:p>
    <w:p w:rsidR="00E35394" w:rsidRPr="00E35394" w:rsidRDefault="00E35394" w:rsidP="00E35394">
      <w:pPr>
        <w:keepNext/>
        <w:keepLines/>
        <w:spacing w:line="360" w:lineRule="auto"/>
        <w:outlineLvl w:val="1"/>
        <w:rPr>
          <w:rFonts w:ascii="宋体" w:eastAsia="宋体" w:hAnsi="宋体" w:cs="宋体"/>
          <w:b/>
          <w:bCs/>
          <w:color w:val="000000"/>
          <w:sz w:val="24"/>
          <w:szCs w:val="24"/>
        </w:rPr>
      </w:pPr>
      <w:bookmarkStart w:id="18" w:name="_Toc35393794"/>
      <w:bookmarkStart w:id="19" w:name="_Toc28359084"/>
      <w:bookmarkStart w:id="20" w:name="_Toc28359007"/>
      <w:bookmarkStart w:id="21" w:name="_Toc35393625"/>
      <w:r w:rsidRPr="00E35394">
        <w:rPr>
          <w:rFonts w:ascii="宋体" w:eastAsia="宋体" w:hAnsi="宋体" w:cs="宋体" w:hint="eastAsia"/>
          <w:b/>
          <w:bCs/>
          <w:color w:val="000000"/>
          <w:sz w:val="24"/>
          <w:szCs w:val="24"/>
        </w:rPr>
        <w:t>五、公告期限</w:t>
      </w:r>
      <w:bookmarkEnd w:id="18"/>
      <w:bookmarkEnd w:id="19"/>
      <w:bookmarkEnd w:id="20"/>
      <w:bookmarkEnd w:id="21"/>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自本公告发布之日起5个工作日。</w:t>
      </w:r>
    </w:p>
    <w:p w:rsidR="00E35394" w:rsidRPr="00E35394" w:rsidRDefault="00E35394" w:rsidP="00E35394">
      <w:pPr>
        <w:keepNext/>
        <w:keepLines/>
        <w:spacing w:line="360" w:lineRule="auto"/>
        <w:outlineLvl w:val="1"/>
        <w:rPr>
          <w:rFonts w:ascii="宋体" w:eastAsia="宋体" w:hAnsi="宋体" w:cs="宋体"/>
          <w:b/>
          <w:bCs/>
          <w:color w:val="000000"/>
          <w:sz w:val="24"/>
          <w:szCs w:val="24"/>
        </w:rPr>
      </w:pPr>
      <w:bookmarkStart w:id="22" w:name="_Toc35393795"/>
      <w:bookmarkStart w:id="23" w:name="_Toc35393626"/>
      <w:r w:rsidRPr="00E35394">
        <w:rPr>
          <w:rFonts w:ascii="宋体" w:eastAsia="宋体" w:hAnsi="宋体" w:cs="宋体" w:hint="eastAsia"/>
          <w:b/>
          <w:bCs/>
          <w:color w:val="000000"/>
          <w:sz w:val="24"/>
          <w:szCs w:val="24"/>
        </w:rPr>
        <w:t>六、其他补充事宜</w:t>
      </w:r>
      <w:bookmarkEnd w:id="22"/>
      <w:bookmarkEnd w:id="23"/>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 xml:space="preserve"> 1.供应商认为采购文件使自己的权益受到损害的，可以自获取采购文件之日或者采购文件公告期限届满之日（公告期限届满后获取采购文件的，以公告期限届满之日为准）起7个工作日内，以书面形式就同一环节一次性向采购人和采购代理机构提出质疑。对采购过程、中标结果的质疑也应一次性提出。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2、为确保网上操作合法、有效和安全，投标供应商应当在投标截止时间前完成在</w:t>
      </w:r>
      <w:r w:rsidRPr="00E35394">
        <w:rPr>
          <w:rFonts w:ascii="宋体" w:eastAsia="宋体" w:hAnsi="宋体" w:cs="宋体" w:hint="eastAsia"/>
          <w:color w:val="000000"/>
          <w:kern w:val="0"/>
          <w:sz w:val="24"/>
          <w:szCs w:val="24"/>
        </w:rPr>
        <w:lastRenderedPageBreak/>
        <w:t>“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hyperlink r:id="rId8" w:tgtFrame="_blank" w:tooltip="CA驱动和申领流程" w:history="1">
        <w:r w:rsidRPr="00E35394">
          <w:rPr>
            <w:rFonts w:ascii="宋体" w:eastAsia="宋体" w:hAnsi="宋体" w:cs="宋体" w:hint="eastAsia"/>
            <w:color w:val="000000"/>
            <w:kern w:val="0"/>
            <w:sz w:val="24"/>
            <w:szCs w:val="24"/>
            <w:u w:val="single"/>
          </w:rPr>
          <w:t>CA驱动和申领流程</w:t>
        </w:r>
      </w:hyperlink>
      <w:r w:rsidRPr="00E35394">
        <w:rPr>
          <w:rFonts w:ascii="宋体" w:eastAsia="宋体" w:hAnsi="宋体" w:cs="宋体" w:hint="eastAsia"/>
          <w:color w:val="000000"/>
          <w:kern w:val="0"/>
          <w:sz w:val="24"/>
          <w:szCs w:val="24"/>
        </w:rPr>
        <w:t>”进行查阅；</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3、投标供应商应当在投标截止时间前，将生成的“电子加密投标文件”上传递交至“政府采购云平台”。投标截止时间以后上传递交的投标文件将被“政府采购云平台”拒收。</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或者加密发送代理邮箱。</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color w:val="000000"/>
          <w:kern w:val="0"/>
          <w:sz w:val="24"/>
          <w:szCs w:val="24"/>
        </w:rPr>
        <w:t>6</w:t>
      </w:r>
      <w:r w:rsidRPr="00E35394">
        <w:rPr>
          <w:rFonts w:ascii="宋体" w:eastAsia="宋体" w:hAnsi="宋体" w:cs="宋体" w:hint="eastAsia"/>
          <w:color w:val="000000"/>
          <w:kern w:val="0"/>
          <w:sz w:val="24"/>
          <w:szCs w:val="24"/>
        </w:rPr>
        <w:t>、▲未传输递交电子投标文件的，投标无效。▲未按规定提供相应的备份投标文件，造成项目开评标活动无法进行下去的，投标无效。▲投标供应商仅递交备份投标文件的，投标无效。</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bookmarkStart w:id="24" w:name="_Toc35393627"/>
      <w:bookmarkStart w:id="25" w:name="_Toc28359008"/>
      <w:bookmarkStart w:id="26" w:name="_Toc35393796"/>
      <w:bookmarkStart w:id="27" w:name="_Toc28359085"/>
      <w:r w:rsidRPr="00E35394">
        <w:rPr>
          <w:rFonts w:ascii="宋体" w:eastAsia="宋体" w:hAnsi="宋体" w:cs="宋体"/>
          <w:color w:val="000000"/>
          <w:kern w:val="0"/>
          <w:sz w:val="24"/>
          <w:szCs w:val="24"/>
        </w:rPr>
        <w:t>7</w:t>
      </w:r>
      <w:r w:rsidRPr="00E35394">
        <w:rPr>
          <w:rFonts w:ascii="宋体" w:eastAsia="宋体" w:hAnsi="宋体" w:cs="宋体" w:hint="eastAsia"/>
          <w:color w:val="000000"/>
          <w:kern w:val="0"/>
          <w:sz w:val="24"/>
          <w:szCs w:val="24"/>
        </w:rPr>
        <w:t>、中标供应商如有融资需求，可使用以下银行的政采贷服务。</w:t>
      </w:r>
    </w:p>
    <w:tbl>
      <w:tblPr>
        <w:tblStyle w:val="af"/>
        <w:tblW w:w="0" w:type="auto"/>
        <w:tblInd w:w="421" w:type="dxa"/>
        <w:tblLook w:val="04A0"/>
      </w:tblPr>
      <w:tblGrid>
        <w:gridCol w:w="2268"/>
        <w:gridCol w:w="2014"/>
        <w:gridCol w:w="1688"/>
        <w:gridCol w:w="2131"/>
      </w:tblGrid>
      <w:tr w:rsidR="00E35394" w:rsidRPr="00E35394" w:rsidTr="00E35394">
        <w:tc>
          <w:tcPr>
            <w:tcW w:w="2268" w:type="dxa"/>
            <w:shd w:val="clear" w:color="auto" w:fill="F2F2F2"/>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银行</w:t>
            </w:r>
          </w:p>
        </w:tc>
        <w:tc>
          <w:tcPr>
            <w:tcW w:w="2014" w:type="dxa"/>
            <w:shd w:val="clear" w:color="auto" w:fill="F2F2F2"/>
            <w:vAlign w:val="center"/>
          </w:tcPr>
          <w:p w:rsidR="00E35394" w:rsidRPr="00E35394" w:rsidRDefault="00E35394" w:rsidP="00E35394">
            <w:pPr>
              <w:spacing w:line="360" w:lineRule="auto"/>
              <w:jc w:val="center"/>
              <w:rPr>
                <w:rFonts w:ascii="宋体" w:hAnsi="宋体"/>
                <w:bCs/>
                <w:color w:val="000000"/>
                <w:sz w:val="24"/>
                <w:szCs w:val="24"/>
              </w:rPr>
            </w:pPr>
            <w:r w:rsidRPr="00E35394">
              <w:rPr>
                <w:rFonts w:ascii="宋体" w:hAnsi="宋体" w:hint="eastAsia"/>
                <w:bCs/>
                <w:color w:val="000000"/>
                <w:sz w:val="24"/>
                <w:szCs w:val="24"/>
              </w:rPr>
              <w:t>贷款年利率</w:t>
            </w:r>
          </w:p>
        </w:tc>
        <w:tc>
          <w:tcPr>
            <w:tcW w:w="1688" w:type="dxa"/>
            <w:shd w:val="clear" w:color="auto" w:fill="F2F2F2"/>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联系人</w:t>
            </w:r>
          </w:p>
        </w:tc>
        <w:tc>
          <w:tcPr>
            <w:tcW w:w="2131" w:type="dxa"/>
            <w:shd w:val="clear" w:color="auto" w:fill="F2F2F2"/>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联系电话</w:t>
            </w:r>
          </w:p>
        </w:tc>
      </w:tr>
      <w:tr w:rsidR="00E35394" w:rsidRPr="00E35394" w:rsidTr="00E524F5">
        <w:tc>
          <w:tcPr>
            <w:tcW w:w="2268" w:type="dxa"/>
            <w:vAlign w:val="center"/>
          </w:tcPr>
          <w:p w:rsidR="00E35394" w:rsidRPr="00E35394" w:rsidRDefault="00E35394" w:rsidP="00E35394">
            <w:pPr>
              <w:spacing w:line="360" w:lineRule="auto"/>
              <w:ind w:firstLineChars="200" w:firstLine="480"/>
              <w:rPr>
                <w:rFonts w:ascii="宋体" w:hAnsi="宋体"/>
                <w:bCs/>
                <w:color w:val="000000"/>
                <w:sz w:val="24"/>
                <w:szCs w:val="24"/>
              </w:rPr>
            </w:pPr>
            <w:r w:rsidRPr="00E35394">
              <w:rPr>
                <w:rFonts w:ascii="宋体" w:hAnsi="宋体" w:hint="eastAsia"/>
                <w:bCs/>
                <w:color w:val="000000"/>
                <w:sz w:val="24"/>
                <w:szCs w:val="24"/>
              </w:rPr>
              <w:t>中国工商银行</w:t>
            </w:r>
          </w:p>
        </w:tc>
        <w:tc>
          <w:tcPr>
            <w:tcW w:w="2014" w:type="dxa"/>
            <w:vAlign w:val="center"/>
          </w:tcPr>
          <w:p w:rsidR="00E35394" w:rsidRPr="00E35394" w:rsidRDefault="00E35394" w:rsidP="00E35394">
            <w:pPr>
              <w:spacing w:line="360" w:lineRule="auto"/>
              <w:jc w:val="center"/>
              <w:rPr>
                <w:rFonts w:ascii="宋体" w:hAnsi="宋体"/>
                <w:bCs/>
                <w:color w:val="000000"/>
                <w:sz w:val="24"/>
                <w:szCs w:val="24"/>
              </w:rPr>
            </w:pPr>
            <w:r w:rsidRPr="00E35394">
              <w:rPr>
                <w:rFonts w:ascii="宋体" w:hAnsi="宋体" w:hint="eastAsia"/>
                <w:bCs/>
                <w:color w:val="000000"/>
                <w:sz w:val="24"/>
                <w:szCs w:val="24"/>
              </w:rPr>
              <w:t>3.8%起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王霖</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88588246  13857654562</w:t>
            </w:r>
          </w:p>
        </w:tc>
      </w:tr>
      <w:tr w:rsidR="00E35394" w:rsidRPr="00E35394" w:rsidTr="00E524F5">
        <w:tc>
          <w:tcPr>
            <w:tcW w:w="2268" w:type="dxa"/>
            <w:vAlign w:val="center"/>
          </w:tcPr>
          <w:p w:rsidR="00E35394" w:rsidRPr="00E35394" w:rsidRDefault="00E35394" w:rsidP="00E35394">
            <w:pPr>
              <w:spacing w:line="360" w:lineRule="auto"/>
              <w:ind w:firstLineChars="200" w:firstLine="480"/>
              <w:rPr>
                <w:rFonts w:ascii="宋体" w:hAnsi="宋体"/>
                <w:bCs/>
                <w:color w:val="000000"/>
                <w:sz w:val="24"/>
                <w:szCs w:val="24"/>
              </w:rPr>
            </w:pPr>
            <w:r w:rsidRPr="00E35394">
              <w:rPr>
                <w:rFonts w:ascii="宋体" w:hAnsi="宋体" w:hint="eastAsia"/>
                <w:bCs/>
                <w:color w:val="000000"/>
                <w:sz w:val="24"/>
                <w:szCs w:val="24"/>
              </w:rPr>
              <w:t>中国农业银行</w:t>
            </w:r>
          </w:p>
        </w:tc>
        <w:tc>
          <w:tcPr>
            <w:tcW w:w="2014" w:type="dxa"/>
            <w:vAlign w:val="center"/>
          </w:tcPr>
          <w:p w:rsidR="00E35394" w:rsidRPr="00E35394" w:rsidRDefault="00E35394" w:rsidP="00E35394">
            <w:pPr>
              <w:spacing w:line="360" w:lineRule="auto"/>
              <w:jc w:val="center"/>
              <w:rPr>
                <w:rFonts w:ascii="宋体" w:hAnsi="宋体"/>
                <w:bCs/>
                <w:color w:val="000000"/>
                <w:sz w:val="24"/>
                <w:szCs w:val="24"/>
              </w:rPr>
            </w:pPr>
            <w:r w:rsidRPr="00E35394">
              <w:rPr>
                <w:rFonts w:ascii="宋体" w:hAnsi="宋体" w:hint="eastAsia"/>
                <w:bCs/>
                <w:color w:val="000000"/>
                <w:sz w:val="24"/>
                <w:szCs w:val="24"/>
              </w:rPr>
              <w:t>3.8%起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龚盛</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15858682216</w:t>
            </w:r>
          </w:p>
        </w:tc>
      </w:tr>
      <w:tr w:rsidR="00E35394" w:rsidRPr="00E35394" w:rsidTr="00E524F5">
        <w:tc>
          <w:tcPr>
            <w:tcW w:w="2268" w:type="dxa"/>
            <w:vAlign w:val="center"/>
          </w:tcPr>
          <w:p w:rsidR="00E35394" w:rsidRPr="00E35394" w:rsidRDefault="00E35394" w:rsidP="00E35394">
            <w:pPr>
              <w:spacing w:line="360" w:lineRule="auto"/>
              <w:ind w:firstLineChars="100" w:firstLine="240"/>
              <w:rPr>
                <w:rFonts w:ascii="宋体" w:hAnsi="宋体"/>
                <w:bCs/>
                <w:color w:val="000000"/>
                <w:sz w:val="24"/>
                <w:szCs w:val="24"/>
              </w:rPr>
            </w:pPr>
            <w:r w:rsidRPr="00E35394">
              <w:rPr>
                <w:rFonts w:ascii="宋体" w:hAnsi="宋体" w:hint="eastAsia"/>
                <w:bCs/>
                <w:color w:val="000000"/>
                <w:sz w:val="24"/>
                <w:szCs w:val="24"/>
              </w:rPr>
              <w:t>中国建设银行</w:t>
            </w:r>
          </w:p>
        </w:tc>
        <w:tc>
          <w:tcPr>
            <w:tcW w:w="2014" w:type="dxa"/>
            <w:vAlign w:val="center"/>
          </w:tcPr>
          <w:p w:rsidR="00E35394" w:rsidRPr="00E35394" w:rsidRDefault="00E35394" w:rsidP="00E35394">
            <w:pPr>
              <w:spacing w:line="360" w:lineRule="auto"/>
              <w:ind w:firstLineChars="100" w:firstLine="240"/>
              <w:jc w:val="center"/>
              <w:rPr>
                <w:rFonts w:ascii="宋体" w:hAnsi="宋体"/>
                <w:bCs/>
                <w:color w:val="000000"/>
                <w:sz w:val="24"/>
                <w:szCs w:val="24"/>
              </w:rPr>
            </w:pPr>
            <w:r w:rsidRPr="00E35394">
              <w:rPr>
                <w:rFonts w:ascii="宋体" w:hAnsi="宋体" w:hint="eastAsia"/>
                <w:bCs/>
                <w:color w:val="000000"/>
                <w:sz w:val="24"/>
                <w:szCs w:val="24"/>
              </w:rPr>
              <w:t>3.8%起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梅晶晶</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88525339</w:t>
            </w:r>
          </w:p>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13736585303</w:t>
            </w:r>
          </w:p>
        </w:tc>
      </w:tr>
      <w:tr w:rsidR="00E35394" w:rsidRPr="00E35394" w:rsidTr="00E524F5">
        <w:tc>
          <w:tcPr>
            <w:tcW w:w="2268" w:type="dxa"/>
            <w:vAlign w:val="center"/>
          </w:tcPr>
          <w:p w:rsidR="00E35394" w:rsidRPr="00E35394" w:rsidRDefault="00E35394" w:rsidP="00E35394">
            <w:pPr>
              <w:spacing w:line="360" w:lineRule="auto"/>
              <w:ind w:firstLineChars="200" w:firstLine="480"/>
              <w:rPr>
                <w:rFonts w:ascii="宋体" w:hAnsi="宋体"/>
                <w:bCs/>
                <w:color w:val="000000"/>
                <w:sz w:val="24"/>
                <w:szCs w:val="24"/>
              </w:rPr>
            </w:pPr>
            <w:r w:rsidRPr="00E35394">
              <w:rPr>
                <w:rFonts w:ascii="宋体" w:hAnsi="宋体" w:hint="eastAsia"/>
                <w:bCs/>
                <w:color w:val="000000"/>
                <w:sz w:val="24"/>
                <w:szCs w:val="24"/>
              </w:rPr>
              <w:t>中国银行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3.75%起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任茜</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13857695378</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浦发银行台州分行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4.05%起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王渊</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13616676319</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浦发银行椒江分行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4.05%起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孙瑞华</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13857688081</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交通银行台州分行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3.75%起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周翔宇</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13867697018</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lastRenderedPageBreak/>
              <w:t>招商银行台州分行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4.32%起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王海玲</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13566413827</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浙商银行台州分行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5.01%起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章涉漪</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81880185</w:t>
            </w:r>
          </w:p>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13606681262</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中信银行台州分行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4.15%起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陈金园</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13586052161</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华夏银行台州分行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邱明达</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81871518</w:t>
            </w:r>
          </w:p>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13736252233</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泰隆银行开发区支行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5.6%起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梁宛莉</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13306869100</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民泰银行椒江支行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5.8%起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陈慧珠</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13857699669</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绍兴银行台州分行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5.1%起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郭庭斌</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15958633119</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温州银行台州分行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4.55%起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王晓波</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15824005475</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平安银行台州分行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6.53%起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李俊丽</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15906861025</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宁波银行台州分行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4.35%起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戴莉丽</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13566627207</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金华银行台州分行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4.05%起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金雪婷</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81886670</w:t>
            </w:r>
          </w:p>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15968661569</w:t>
            </w:r>
          </w:p>
        </w:tc>
      </w:tr>
      <w:tr w:rsidR="00E35394" w:rsidRPr="00E35394" w:rsidTr="00E524F5">
        <w:tc>
          <w:tcPr>
            <w:tcW w:w="226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台州银行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5.6%起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洪婷</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15858624999</w:t>
            </w:r>
          </w:p>
        </w:tc>
      </w:tr>
      <w:tr w:rsidR="00E35394" w:rsidRPr="00E35394" w:rsidTr="00E524F5">
        <w:tc>
          <w:tcPr>
            <w:tcW w:w="2268" w:type="dxa"/>
            <w:vAlign w:val="center"/>
          </w:tcPr>
          <w:p w:rsidR="00E35394" w:rsidRPr="00E35394" w:rsidRDefault="00E35394" w:rsidP="00E35394">
            <w:pPr>
              <w:spacing w:line="360" w:lineRule="auto"/>
              <w:rPr>
                <w:rFonts w:ascii="宋体" w:hAnsi="宋体"/>
                <w:bCs/>
                <w:color w:val="000000"/>
                <w:sz w:val="24"/>
                <w:szCs w:val="24"/>
              </w:rPr>
            </w:pPr>
            <w:r w:rsidRPr="00E35394">
              <w:rPr>
                <w:rFonts w:ascii="宋体" w:hAnsi="宋体" w:hint="eastAsia"/>
                <w:bCs/>
                <w:color w:val="000000"/>
                <w:sz w:val="24"/>
                <w:szCs w:val="24"/>
              </w:rPr>
              <w:t>邮储银行台州分行</w:t>
            </w:r>
          </w:p>
        </w:tc>
        <w:tc>
          <w:tcPr>
            <w:tcW w:w="2014"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3.85%起</w:t>
            </w:r>
          </w:p>
        </w:tc>
        <w:tc>
          <w:tcPr>
            <w:tcW w:w="1688"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董庆</w:t>
            </w:r>
          </w:p>
        </w:tc>
        <w:tc>
          <w:tcPr>
            <w:tcW w:w="2131" w:type="dxa"/>
            <w:vAlign w:val="center"/>
          </w:tcPr>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81888982</w:t>
            </w:r>
          </w:p>
          <w:p w:rsidR="00E35394" w:rsidRPr="00E35394" w:rsidRDefault="00E35394" w:rsidP="00E35394">
            <w:pPr>
              <w:spacing w:line="360" w:lineRule="auto"/>
              <w:ind w:firstLineChars="200" w:firstLine="480"/>
              <w:jc w:val="center"/>
              <w:rPr>
                <w:rFonts w:ascii="宋体" w:hAnsi="宋体"/>
                <w:bCs/>
                <w:color w:val="000000"/>
                <w:sz w:val="24"/>
                <w:szCs w:val="24"/>
              </w:rPr>
            </w:pPr>
            <w:r w:rsidRPr="00E35394">
              <w:rPr>
                <w:rFonts w:ascii="宋体" w:hAnsi="宋体" w:hint="eastAsia"/>
                <w:bCs/>
                <w:color w:val="000000"/>
                <w:sz w:val="24"/>
                <w:szCs w:val="24"/>
              </w:rPr>
              <w:t>18957683735</w:t>
            </w:r>
          </w:p>
        </w:tc>
      </w:tr>
    </w:tbl>
    <w:p w:rsidR="00E35394" w:rsidRPr="00E35394" w:rsidRDefault="00E35394" w:rsidP="00E35394">
      <w:pPr>
        <w:spacing w:line="360" w:lineRule="auto"/>
        <w:ind w:firstLineChars="200" w:firstLine="480"/>
        <w:rPr>
          <w:rFonts w:ascii="宋体" w:eastAsia="宋体" w:hAnsi="宋体" w:cs="宋体"/>
          <w:b/>
          <w:color w:val="000000"/>
          <w:sz w:val="24"/>
          <w:szCs w:val="24"/>
        </w:rPr>
      </w:pPr>
      <w:r w:rsidRPr="00E35394">
        <w:rPr>
          <w:rFonts w:ascii="宋体" w:eastAsia="宋体" w:hAnsi="宋体" w:cs="宋体" w:hint="eastAsia"/>
          <w:color w:val="000000"/>
          <w:kern w:val="0"/>
          <w:sz w:val="24"/>
          <w:szCs w:val="24"/>
        </w:rPr>
        <w:t>8、中标供应商如有需求，可使用以下金融服务。</w:t>
      </w:r>
    </w:p>
    <w:tbl>
      <w:tblPr>
        <w:tblStyle w:val="af"/>
        <w:tblW w:w="0" w:type="auto"/>
        <w:tblInd w:w="421" w:type="dxa"/>
        <w:tblLook w:val="04A0"/>
      </w:tblPr>
      <w:tblGrid>
        <w:gridCol w:w="3402"/>
        <w:gridCol w:w="2239"/>
        <w:gridCol w:w="992"/>
        <w:gridCol w:w="1588"/>
      </w:tblGrid>
      <w:tr w:rsidR="00E35394" w:rsidRPr="00E35394" w:rsidTr="00E35394">
        <w:trPr>
          <w:trHeight w:val="447"/>
        </w:trPr>
        <w:tc>
          <w:tcPr>
            <w:tcW w:w="822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35394" w:rsidRPr="00E35394" w:rsidRDefault="00E35394" w:rsidP="00E35394">
            <w:pPr>
              <w:jc w:val="center"/>
              <w:rPr>
                <w:color w:val="000000"/>
                <w:sz w:val="15"/>
                <w:szCs w:val="15"/>
              </w:rPr>
            </w:pPr>
            <w:r w:rsidRPr="00E35394">
              <w:rPr>
                <w:rFonts w:ascii="宋体" w:hAnsi="宋体" w:hint="eastAsia"/>
                <w:bCs/>
                <w:color w:val="000000"/>
                <w:szCs w:val="21"/>
              </w:rPr>
              <w:t>合同履约保函联系方式</w:t>
            </w:r>
          </w:p>
        </w:tc>
      </w:tr>
      <w:tr w:rsidR="00E35394" w:rsidRPr="00E35394" w:rsidTr="00E524F5">
        <w:trPr>
          <w:trHeight w:val="447"/>
        </w:trPr>
        <w:tc>
          <w:tcPr>
            <w:tcW w:w="3402"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t>保险公司名称</w:t>
            </w:r>
          </w:p>
        </w:tc>
        <w:tc>
          <w:tcPr>
            <w:tcW w:w="2239"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t>保费率</w:t>
            </w:r>
          </w:p>
        </w:tc>
        <w:tc>
          <w:tcPr>
            <w:tcW w:w="992"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t>联系人</w:t>
            </w:r>
          </w:p>
        </w:tc>
        <w:tc>
          <w:tcPr>
            <w:tcW w:w="158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t>联系电话</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中国人寿财产保险股份有限公司台州中心支公司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年费率</w:t>
            </w:r>
            <w:r w:rsidRPr="00E35394">
              <w:rPr>
                <w:color w:val="000000"/>
                <w:sz w:val="15"/>
                <w:szCs w:val="15"/>
              </w:rPr>
              <w:t>1%</w:t>
            </w:r>
            <w:r w:rsidRPr="00E35394">
              <w:rPr>
                <w:rFonts w:hint="eastAsia"/>
                <w:color w:val="000000"/>
                <w:sz w:val="15"/>
                <w:szCs w:val="15"/>
              </w:rPr>
              <w:t>，最低保费</w:t>
            </w:r>
            <w:r w:rsidRPr="00E35394">
              <w:rPr>
                <w:color w:val="000000"/>
                <w:sz w:val="15"/>
                <w:szCs w:val="15"/>
              </w:rPr>
              <w:t>500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徐凌</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color w:val="000000"/>
                <w:sz w:val="15"/>
                <w:szCs w:val="15"/>
              </w:rPr>
              <w:t>13905168070</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永诚财产保险股份有限公司台州分公司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年费率</w:t>
            </w:r>
            <w:r w:rsidRPr="00E35394">
              <w:rPr>
                <w:color w:val="000000"/>
                <w:sz w:val="15"/>
                <w:szCs w:val="15"/>
              </w:rPr>
              <w:t>1%</w:t>
            </w:r>
            <w:r w:rsidRPr="00E35394">
              <w:rPr>
                <w:rFonts w:hint="eastAsia"/>
                <w:color w:val="000000"/>
                <w:sz w:val="15"/>
                <w:szCs w:val="15"/>
              </w:rPr>
              <w:t>，最低保费</w:t>
            </w:r>
            <w:r w:rsidRPr="00E35394">
              <w:rPr>
                <w:color w:val="000000"/>
                <w:sz w:val="15"/>
                <w:szCs w:val="15"/>
              </w:rPr>
              <w:t>1000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尹刚强</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color w:val="000000"/>
                <w:sz w:val="15"/>
                <w:szCs w:val="15"/>
              </w:rPr>
              <w:t>13750668184</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华泰财产保险有限公司台州中心支公司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年费率</w:t>
            </w:r>
            <w:r w:rsidRPr="00E35394">
              <w:rPr>
                <w:color w:val="000000"/>
                <w:sz w:val="15"/>
                <w:szCs w:val="15"/>
              </w:rPr>
              <w:t>0.5%</w:t>
            </w:r>
            <w:r w:rsidRPr="00E35394">
              <w:rPr>
                <w:rFonts w:hint="eastAsia"/>
                <w:color w:val="000000"/>
                <w:sz w:val="15"/>
                <w:szCs w:val="15"/>
              </w:rPr>
              <w:t>，最低保费</w:t>
            </w:r>
            <w:r w:rsidRPr="00E35394">
              <w:rPr>
                <w:color w:val="000000"/>
                <w:sz w:val="15"/>
                <w:szCs w:val="15"/>
              </w:rPr>
              <w:t>1000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王灵芳</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color w:val="000000"/>
                <w:sz w:val="15"/>
                <w:szCs w:val="15"/>
              </w:rPr>
              <w:t>88869818 13586123199</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中国大地财产保险股份有限公司台州中心支公司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年费率</w:t>
            </w:r>
            <w:r w:rsidRPr="00E35394">
              <w:rPr>
                <w:color w:val="000000"/>
                <w:sz w:val="15"/>
                <w:szCs w:val="15"/>
              </w:rPr>
              <w:t>1.5%</w:t>
            </w:r>
            <w:r w:rsidRPr="00E35394">
              <w:rPr>
                <w:rFonts w:hint="eastAsia"/>
                <w:color w:val="000000"/>
                <w:sz w:val="15"/>
                <w:szCs w:val="15"/>
              </w:rPr>
              <w:t>，最低保费</w:t>
            </w:r>
            <w:r w:rsidRPr="00E35394">
              <w:rPr>
                <w:color w:val="000000"/>
                <w:sz w:val="15"/>
                <w:szCs w:val="15"/>
              </w:rPr>
              <w:t>1000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徐小明</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color w:val="000000"/>
                <w:sz w:val="15"/>
                <w:szCs w:val="15"/>
              </w:rPr>
              <w:t>88552788      13968603112</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阳光保险台州中心支公司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年费率</w:t>
            </w:r>
            <w:r w:rsidRPr="00E35394">
              <w:rPr>
                <w:color w:val="000000"/>
                <w:sz w:val="15"/>
                <w:szCs w:val="15"/>
              </w:rPr>
              <w:t>1%</w:t>
            </w:r>
            <w:r w:rsidRPr="00E35394">
              <w:rPr>
                <w:rFonts w:hint="eastAsia"/>
                <w:color w:val="000000"/>
                <w:sz w:val="15"/>
                <w:szCs w:val="15"/>
              </w:rPr>
              <w:t>，最低保费</w:t>
            </w:r>
            <w:r w:rsidRPr="00E35394">
              <w:rPr>
                <w:color w:val="000000"/>
                <w:sz w:val="15"/>
                <w:szCs w:val="15"/>
              </w:rPr>
              <w:t>500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林高明</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color w:val="000000"/>
                <w:sz w:val="15"/>
                <w:szCs w:val="15"/>
              </w:rPr>
              <w:t>15888682693</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中华联合财产保险股份有限公司台州中心支公司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年费率</w:t>
            </w:r>
            <w:r w:rsidRPr="00E35394">
              <w:rPr>
                <w:color w:val="000000"/>
                <w:sz w:val="15"/>
                <w:szCs w:val="15"/>
              </w:rPr>
              <w:t>2%</w:t>
            </w:r>
            <w:r w:rsidRPr="00E35394">
              <w:rPr>
                <w:rFonts w:hint="eastAsia"/>
                <w:color w:val="000000"/>
                <w:sz w:val="15"/>
                <w:szCs w:val="15"/>
              </w:rPr>
              <w:t>，最低保费</w:t>
            </w:r>
            <w:r w:rsidRPr="00E35394">
              <w:rPr>
                <w:color w:val="000000"/>
                <w:sz w:val="15"/>
                <w:szCs w:val="15"/>
              </w:rPr>
              <w:t>500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王仙高</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color w:val="000000"/>
                <w:sz w:val="15"/>
                <w:szCs w:val="15"/>
              </w:rPr>
              <w:t>13858600221</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中国人民财产保险股份有限公司台州中心支公司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年费率</w:t>
            </w:r>
            <w:r w:rsidRPr="00E35394">
              <w:rPr>
                <w:color w:val="000000"/>
                <w:sz w:val="15"/>
                <w:szCs w:val="15"/>
              </w:rPr>
              <w:t>0.3%</w:t>
            </w:r>
            <w:r w:rsidRPr="00E35394">
              <w:rPr>
                <w:rFonts w:hint="eastAsia"/>
                <w:color w:val="000000"/>
                <w:sz w:val="15"/>
                <w:szCs w:val="15"/>
              </w:rPr>
              <w:t>，最低保费</w:t>
            </w:r>
            <w:r w:rsidRPr="00E35394">
              <w:rPr>
                <w:color w:val="000000"/>
                <w:sz w:val="15"/>
                <w:szCs w:val="15"/>
              </w:rPr>
              <w:t>1000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rFonts w:hint="eastAsia"/>
                <w:color w:val="000000"/>
                <w:sz w:val="15"/>
                <w:szCs w:val="15"/>
              </w:rPr>
              <w:t>王仙春</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rPr>
                <w:color w:val="000000"/>
                <w:sz w:val="15"/>
                <w:szCs w:val="15"/>
              </w:rPr>
            </w:pPr>
            <w:r w:rsidRPr="00E35394">
              <w:rPr>
                <w:color w:val="000000"/>
                <w:sz w:val="15"/>
                <w:szCs w:val="15"/>
              </w:rPr>
              <w:t>13515769179</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永安财产保险股份有限公司台州中心支公司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年费率</w:t>
            </w:r>
            <w:r w:rsidRPr="00E35394">
              <w:rPr>
                <w:color w:val="000000"/>
                <w:sz w:val="15"/>
                <w:szCs w:val="15"/>
              </w:rPr>
              <w:t>0.3%</w:t>
            </w:r>
            <w:r w:rsidRPr="00E35394">
              <w:rPr>
                <w:rFonts w:hint="eastAsia"/>
                <w:color w:val="000000"/>
                <w:sz w:val="15"/>
                <w:szCs w:val="15"/>
              </w:rPr>
              <w:t>，最低保费</w:t>
            </w:r>
            <w:r w:rsidRPr="00E35394">
              <w:rPr>
                <w:color w:val="000000"/>
                <w:sz w:val="15"/>
                <w:szCs w:val="15"/>
              </w:rPr>
              <w:t>1000</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王春宇</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color w:val="000000"/>
                <w:sz w:val="15"/>
                <w:szCs w:val="15"/>
              </w:rPr>
              <w:t>13676675331</w:t>
            </w:r>
          </w:p>
        </w:tc>
      </w:tr>
      <w:tr w:rsidR="00E35394" w:rsidRPr="00E35394" w:rsidTr="00E35394">
        <w:trPr>
          <w:trHeight w:val="416"/>
        </w:trPr>
        <w:tc>
          <w:tcPr>
            <w:tcW w:w="8221" w:type="dxa"/>
            <w:gridSpan w:val="4"/>
            <w:tcBorders>
              <w:top w:val="single" w:sz="4" w:space="0" w:color="auto"/>
              <w:left w:val="single" w:sz="4" w:space="0" w:color="auto"/>
              <w:bottom w:val="single" w:sz="4" w:space="0" w:color="auto"/>
              <w:right w:val="single" w:sz="4" w:space="0" w:color="auto"/>
            </w:tcBorders>
            <w:shd w:val="clear" w:color="auto" w:fill="F2F2F2"/>
          </w:tcPr>
          <w:p w:rsidR="00E35394" w:rsidRPr="00E35394" w:rsidRDefault="00E35394" w:rsidP="00E35394">
            <w:pPr>
              <w:spacing w:after="160" w:line="259" w:lineRule="auto"/>
              <w:ind w:firstLineChars="1500" w:firstLine="3000"/>
              <w:rPr>
                <w:rFonts w:ascii="宋体" w:hAnsi="宋体"/>
                <w:bCs/>
                <w:color w:val="000000"/>
                <w:szCs w:val="21"/>
              </w:rPr>
            </w:pPr>
            <w:r w:rsidRPr="00E35394">
              <w:rPr>
                <w:rFonts w:ascii="宋体" w:hAnsi="宋体" w:hint="eastAsia"/>
                <w:bCs/>
                <w:color w:val="000000"/>
                <w:szCs w:val="21"/>
              </w:rPr>
              <w:t>预付款保函联系方式</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lastRenderedPageBreak/>
              <w:t>保险公司名称</w:t>
            </w:r>
          </w:p>
        </w:tc>
        <w:tc>
          <w:tcPr>
            <w:tcW w:w="2239"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t>保费率</w:t>
            </w:r>
          </w:p>
        </w:tc>
        <w:tc>
          <w:tcPr>
            <w:tcW w:w="992"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t>联系人</w:t>
            </w:r>
          </w:p>
        </w:tc>
        <w:tc>
          <w:tcPr>
            <w:tcW w:w="158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jc w:val="center"/>
              <w:rPr>
                <w:color w:val="000000"/>
                <w:sz w:val="15"/>
                <w:szCs w:val="15"/>
              </w:rPr>
            </w:pPr>
            <w:r w:rsidRPr="00E35394">
              <w:rPr>
                <w:rFonts w:hint="eastAsia"/>
                <w:color w:val="000000"/>
                <w:sz w:val="15"/>
                <w:szCs w:val="15"/>
              </w:rPr>
              <w:t>联系电话</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中国人寿财产保险股份有限公司台州中心支公司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年费率</w:t>
            </w:r>
            <w:r w:rsidRPr="00E35394">
              <w:rPr>
                <w:color w:val="000000"/>
                <w:sz w:val="15"/>
                <w:szCs w:val="15"/>
              </w:rPr>
              <w:t>3%</w:t>
            </w:r>
            <w:r w:rsidRPr="00E35394">
              <w:rPr>
                <w:rFonts w:hint="eastAsia"/>
                <w:color w:val="000000"/>
                <w:sz w:val="15"/>
                <w:szCs w:val="15"/>
              </w:rPr>
              <w:t>，最低保费</w:t>
            </w:r>
            <w:r w:rsidRPr="00E35394">
              <w:rPr>
                <w:color w:val="000000"/>
                <w:sz w:val="15"/>
                <w:szCs w:val="15"/>
              </w:rPr>
              <w:t>500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徐凌</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color w:val="000000"/>
                <w:sz w:val="15"/>
                <w:szCs w:val="15"/>
              </w:rPr>
              <w:t>13905168070</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阳光保险台州中心支公司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年费率</w:t>
            </w:r>
            <w:r w:rsidRPr="00E35394">
              <w:rPr>
                <w:color w:val="000000"/>
                <w:sz w:val="15"/>
                <w:szCs w:val="15"/>
              </w:rPr>
              <w:t>1%</w:t>
            </w:r>
            <w:r w:rsidRPr="00E35394">
              <w:rPr>
                <w:rFonts w:hint="eastAsia"/>
                <w:color w:val="000000"/>
                <w:sz w:val="15"/>
                <w:szCs w:val="15"/>
              </w:rPr>
              <w:t>，最低保费</w:t>
            </w:r>
            <w:r w:rsidRPr="00E35394">
              <w:rPr>
                <w:color w:val="000000"/>
                <w:sz w:val="15"/>
                <w:szCs w:val="15"/>
              </w:rPr>
              <w:t>500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林高明</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color w:val="000000"/>
                <w:sz w:val="15"/>
                <w:szCs w:val="15"/>
              </w:rPr>
              <w:t>15888682693</w:t>
            </w:r>
          </w:p>
        </w:tc>
      </w:tr>
      <w:tr w:rsidR="00E35394" w:rsidRPr="00E35394" w:rsidTr="00E524F5">
        <w:tc>
          <w:tcPr>
            <w:tcW w:w="340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天安财产保险股份有限公司台州中心支公司</w:t>
            </w:r>
          </w:p>
        </w:tc>
        <w:tc>
          <w:tcPr>
            <w:tcW w:w="2239"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年费率</w:t>
            </w:r>
            <w:r w:rsidRPr="00E35394">
              <w:rPr>
                <w:color w:val="000000"/>
                <w:sz w:val="15"/>
                <w:szCs w:val="15"/>
              </w:rPr>
              <w:t>1%-2%</w:t>
            </w:r>
            <w:r w:rsidRPr="00E35394">
              <w:rPr>
                <w:rFonts w:hint="eastAsia"/>
                <w:color w:val="000000"/>
                <w:sz w:val="15"/>
                <w:szCs w:val="15"/>
              </w:rPr>
              <w:t>，最低保费</w:t>
            </w:r>
            <w:r w:rsidRPr="00E35394">
              <w:rPr>
                <w:color w:val="000000"/>
                <w:sz w:val="15"/>
                <w:szCs w:val="15"/>
              </w:rPr>
              <w:t>500</w:t>
            </w:r>
            <w:r w:rsidRPr="00E35394">
              <w:rPr>
                <w:rFonts w:hint="eastAsia"/>
                <w:color w:val="000000"/>
                <w:sz w:val="15"/>
                <w:szCs w:val="15"/>
              </w:rPr>
              <w:t>元</w:t>
            </w:r>
          </w:p>
        </w:tc>
        <w:tc>
          <w:tcPr>
            <w:tcW w:w="992"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rFonts w:hint="eastAsia"/>
                <w:color w:val="000000"/>
                <w:sz w:val="15"/>
                <w:szCs w:val="15"/>
              </w:rPr>
              <w:t>罗赛</w:t>
            </w:r>
          </w:p>
        </w:tc>
        <w:tc>
          <w:tcPr>
            <w:tcW w:w="158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jc w:val="left"/>
              <w:rPr>
                <w:color w:val="000000"/>
                <w:sz w:val="15"/>
                <w:szCs w:val="15"/>
              </w:rPr>
            </w:pPr>
            <w:r w:rsidRPr="00E35394">
              <w:rPr>
                <w:color w:val="000000"/>
                <w:sz w:val="15"/>
                <w:szCs w:val="15"/>
              </w:rPr>
              <w:t>13736605643</w:t>
            </w:r>
          </w:p>
        </w:tc>
      </w:tr>
    </w:tbl>
    <w:p w:rsidR="00E35394" w:rsidRPr="00E35394" w:rsidRDefault="00E35394" w:rsidP="00E35394">
      <w:pPr>
        <w:spacing w:line="360" w:lineRule="auto"/>
        <w:ind w:firstLineChars="200" w:firstLine="482"/>
        <w:rPr>
          <w:rFonts w:ascii="宋体" w:eastAsia="宋体" w:hAnsi="宋体" w:cs="宋体"/>
          <w:color w:val="000000"/>
          <w:kern w:val="0"/>
          <w:sz w:val="24"/>
          <w:szCs w:val="24"/>
        </w:rPr>
      </w:pPr>
      <w:r w:rsidRPr="00E35394">
        <w:rPr>
          <w:rFonts w:ascii="宋体" w:eastAsia="宋体" w:hAnsi="宋体" w:cs="宋体" w:hint="eastAsia"/>
          <w:b/>
          <w:color w:val="000000"/>
          <w:sz w:val="24"/>
          <w:szCs w:val="24"/>
        </w:rPr>
        <w:t>七、对本次招标提出询问，请按以下方式联系。</w:t>
      </w:r>
      <w:bookmarkEnd w:id="24"/>
      <w:bookmarkEnd w:id="25"/>
      <w:bookmarkEnd w:id="26"/>
      <w:bookmarkEnd w:id="27"/>
    </w:p>
    <w:p w:rsidR="00E35394" w:rsidRPr="00E35394" w:rsidRDefault="00E35394" w:rsidP="00E35394">
      <w:pPr>
        <w:spacing w:line="360" w:lineRule="auto"/>
        <w:ind w:firstLineChars="200" w:firstLine="482"/>
        <w:rPr>
          <w:rFonts w:ascii="宋体" w:eastAsia="宋体" w:hAnsi="宋体" w:cs="宋体"/>
          <w:b/>
          <w:bCs/>
          <w:color w:val="000000"/>
          <w:kern w:val="0"/>
          <w:sz w:val="24"/>
          <w:szCs w:val="24"/>
        </w:rPr>
      </w:pPr>
      <w:r w:rsidRPr="00E35394">
        <w:rPr>
          <w:rFonts w:ascii="宋体" w:eastAsia="宋体" w:hAnsi="宋体" w:cs="宋体"/>
          <w:b/>
          <w:bCs/>
          <w:color w:val="000000"/>
          <w:kern w:val="0"/>
          <w:sz w:val="24"/>
          <w:szCs w:val="24"/>
        </w:rPr>
        <w:t>1.采购人信息</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bookmarkStart w:id="28" w:name="_Toc28359009"/>
      <w:bookmarkStart w:id="29" w:name="_Toc28359086"/>
      <w:r w:rsidRPr="00E35394">
        <w:rPr>
          <w:rFonts w:ascii="宋体" w:eastAsia="宋体" w:hAnsi="宋体" w:cs="宋体" w:hint="eastAsia"/>
          <w:color w:val="000000"/>
          <w:kern w:val="0"/>
          <w:sz w:val="24"/>
          <w:szCs w:val="24"/>
        </w:rPr>
        <w:t>采购人名称：</w:t>
      </w:r>
      <w:r w:rsidRPr="00E35394">
        <w:rPr>
          <w:rFonts w:ascii="宋体" w:eastAsia="宋体" w:hAnsi="宋体" w:cs="Arial" w:hint="eastAsia"/>
          <w:color w:val="000000"/>
          <w:sz w:val="24"/>
          <w:szCs w:val="24"/>
        </w:rPr>
        <w:t>台州市自然资源和规划局椒江分局</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采购人地址：</w:t>
      </w:r>
      <w:r w:rsidRPr="00E35394">
        <w:rPr>
          <w:rFonts w:ascii="宋体" w:eastAsia="宋体" w:hAnsi="宋体" w:cs="Arial" w:hint="eastAsia"/>
          <w:color w:val="000000"/>
          <w:sz w:val="24"/>
          <w:szCs w:val="24"/>
        </w:rPr>
        <w:t>台州市椒江区中山路19-21国土大厦</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联系人：蔡老师</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联系电话：0576-89065343</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质疑联系人：令狐先生</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联系电话：0576-89065387</w:t>
      </w:r>
    </w:p>
    <w:p w:rsidR="00E35394" w:rsidRPr="00E35394" w:rsidRDefault="00E35394" w:rsidP="00E35394">
      <w:pPr>
        <w:spacing w:line="360" w:lineRule="auto"/>
        <w:ind w:firstLineChars="200" w:firstLine="482"/>
        <w:rPr>
          <w:rFonts w:ascii="宋体" w:eastAsia="宋体" w:hAnsi="宋体" w:cs="宋体"/>
          <w:b/>
          <w:bCs/>
          <w:color w:val="000000"/>
          <w:kern w:val="0"/>
          <w:sz w:val="24"/>
          <w:szCs w:val="24"/>
        </w:rPr>
      </w:pPr>
      <w:r w:rsidRPr="00E35394">
        <w:rPr>
          <w:rFonts w:ascii="宋体" w:eastAsia="宋体" w:hAnsi="宋体" w:cs="宋体"/>
          <w:b/>
          <w:bCs/>
          <w:color w:val="000000"/>
          <w:kern w:val="0"/>
          <w:sz w:val="24"/>
          <w:szCs w:val="24"/>
        </w:rPr>
        <w:t>2.采购代理机构信息</w:t>
      </w:r>
      <w:bookmarkEnd w:id="28"/>
      <w:bookmarkEnd w:id="29"/>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 xml:space="preserve">名 称：台州蔚蓝投资咨询有限公司　　</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bookmarkStart w:id="30" w:name="_Toc28359010"/>
      <w:bookmarkStart w:id="31" w:name="_Toc28359087"/>
      <w:r w:rsidRPr="00E35394">
        <w:rPr>
          <w:rFonts w:ascii="宋体" w:eastAsia="宋体" w:hAnsi="宋体" w:cs="宋体" w:hint="eastAsia"/>
          <w:color w:val="000000"/>
          <w:kern w:val="0"/>
          <w:sz w:val="24"/>
          <w:szCs w:val="24"/>
        </w:rPr>
        <w:t xml:space="preserve">项目联系人（询问）：高女士 　   　　　　　　　　　　　</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项目联系方式（询问）：13216980163</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 xml:space="preserve">质疑联系人：吴女士 </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 xml:space="preserve">质疑联系方式： 0576-88508578 </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 xml:space="preserve">地　址：台州市椒江区开元路299号　</w:t>
      </w:r>
    </w:p>
    <w:p w:rsidR="00E35394" w:rsidRPr="00E35394" w:rsidRDefault="00E35394" w:rsidP="00E35394">
      <w:pPr>
        <w:spacing w:line="360" w:lineRule="auto"/>
        <w:ind w:firstLineChars="200" w:firstLine="482"/>
        <w:rPr>
          <w:rFonts w:ascii="宋体" w:eastAsia="宋体" w:hAnsi="宋体" w:cs="Arial"/>
          <w:b/>
          <w:bCs/>
          <w:color w:val="000000"/>
          <w:sz w:val="24"/>
          <w:szCs w:val="24"/>
        </w:rPr>
      </w:pPr>
      <w:r w:rsidRPr="00E35394">
        <w:rPr>
          <w:rFonts w:ascii="宋体" w:eastAsia="宋体" w:hAnsi="宋体" w:cs="Arial"/>
          <w:b/>
          <w:bCs/>
          <w:color w:val="000000"/>
          <w:sz w:val="24"/>
          <w:szCs w:val="24"/>
        </w:rPr>
        <w:t>3.</w:t>
      </w:r>
      <w:bookmarkEnd w:id="30"/>
      <w:bookmarkEnd w:id="31"/>
      <w:r w:rsidRPr="00E35394">
        <w:rPr>
          <w:rFonts w:ascii="宋体" w:eastAsia="宋体" w:hAnsi="宋体" w:cs="Arial" w:hint="eastAsia"/>
          <w:b/>
          <w:bCs/>
          <w:color w:val="000000"/>
          <w:sz w:val="24"/>
          <w:szCs w:val="24"/>
        </w:rPr>
        <w:t>同级政府采购监督管理部门</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Arial" w:hint="eastAsia"/>
          <w:color w:val="000000"/>
          <w:sz w:val="24"/>
          <w:szCs w:val="24"/>
        </w:rPr>
        <w:t>名称：台州市椒江区财政局政府采购监管科</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联系人：</w:t>
      </w:r>
      <w:r w:rsidRPr="00E35394">
        <w:rPr>
          <w:rFonts w:ascii="宋体" w:eastAsia="宋体" w:hAnsi="宋体" w:cs="Arial" w:hint="eastAsia"/>
          <w:color w:val="000000"/>
          <w:sz w:val="24"/>
          <w:szCs w:val="24"/>
        </w:rPr>
        <w:t>杨老师</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监督投诉电话：</w:t>
      </w:r>
      <w:r w:rsidRPr="00E35394">
        <w:rPr>
          <w:rFonts w:ascii="宋体" w:eastAsia="宋体" w:hAnsi="宋体" w:cs="宋体"/>
          <w:color w:val="000000"/>
          <w:kern w:val="0"/>
          <w:sz w:val="24"/>
          <w:szCs w:val="24"/>
        </w:rPr>
        <w:t>0576-</w:t>
      </w:r>
      <w:r w:rsidRPr="00E35394">
        <w:rPr>
          <w:rFonts w:ascii="宋体" w:eastAsia="宋体" w:hAnsi="宋体" w:cs="宋体" w:hint="eastAsia"/>
          <w:color w:val="000000"/>
          <w:kern w:val="0"/>
          <w:sz w:val="24"/>
          <w:szCs w:val="24"/>
        </w:rPr>
        <w:t>88225817</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地    址：</w:t>
      </w:r>
      <w:r w:rsidRPr="00E35394">
        <w:rPr>
          <w:rFonts w:ascii="宋体" w:eastAsia="宋体" w:hAnsi="宋体" w:cs="Arial" w:hint="eastAsia"/>
          <w:color w:val="000000"/>
          <w:sz w:val="24"/>
          <w:szCs w:val="24"/>
        </w:rPr>
        <w:t>台州市椒江区建设路6号</w:t>
      </w:r>
    </w:p>
    <w:p w:rsidR="00E35394" w:rsidRPr="00E35394" w:rsidRDefault="00E35394" w:rsidP="00E35394">
      <w:pPr>
        <w:spacing w:line="360" w:lineRule="auto"/>
        <w:ind w:firstLineChars="200" w:firstLine="482"/>
        <w:rPr>
          <w:rFonts w:ascii="宋体" w:eastAsia="宋体" w:hAnsi="宋体" w:cs="宋体"/>
          <w:b/>
          <w:bCs/>
          <w:color w:val="000000"/>
          <w:kern w:val="0"/>
          <w:sz w:val="24"/>
          <w:szCs w:val="24"/>
        </w:rPr>
      </w:pPr>
      <w:r w:rsidRPr="00E35394">
        <w:rPr>
          <w:rFonts w:ascii="宋体" w:eastAsia="宋体" w:hAnsi="宋体" w:cs="宋体"/>
          <w:b/>
          <w:bCs/>
          <w:color w:val="000000"/>
          <w:kern w:val="0"/>
          <w:sz w:val="24"/>
          <w:szCs w:val="24"/>
        </w:rPr>
        <w:t>4.</w:t>
      </w:r>
      <w:r w:rsidRPr="00E35394">
        <w:rPr>
          <w:rFonts w:ascii="宋体" w:eastAsia="宋体" w:hAnsi="宋体" w:cs="宋体" w:hint="eastAsia"/>
          <w:b/>
          <w:bCs/>
          <w:color w:val="000000"/>
          <w:kern w:val="0"/>
          <w:sz w:val="24"/>
          <w:szCs w:val="24"/>
        </w:rPr>
        <w:t>政采云平台</w:t>
      </w:r>
    </w:p>
    <w:p w:rsidR="00E35394" w:rsidRPr="00E35394" w:rsidRDefault="00E35394" w:rsidP="00E35394">
      <w:pPr>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 xml:space="preserve">联系电话：4008817190   </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rPr>
          <w:rFonts w:ascii="Times New Roman" w:eastAsia="宋体" w:hAnsi="Times New Roman" w:cs="宋体"/>
          <w:color w:val="000000"/>
          <w:szCs w:val="21"/>
        </w:rPr>
      </w:pPr>
    </w:p>
    <w:p w:rsidR="00E35394" w:rsidRPr="00E35394" w:rsidRDefault="00E35394" w:rsidP="00E35394">
      <w:pPr>
        <w:spacing w:line="480" w:lineRule="auto"/>
        <w:ind w:firstLineChars="2200" w:firstLine="5280"/>
        <w:rPr>
          <w:rFonts w:ascii="宋体" w:eastAsia="宋体" w:hAnsi="宋体" w:cs="Arial"/>
          <w:color w:val="000000"/>
          <w:sz w:val="24"/>
          <w:szCs w:val="24"/>
        </w:rPr>
      </w:pPr>
      <w:bookmarkStart w:id="32" w:name="_Hlk1310091"/>
      <w:bookmarkStart w:id="33" w:name="_Hlk1308360"/>
      <w:bookmarkStart w:id="34" w:name="_Hlk1311737"/>
      <w:r w:rsidRPr="00E35394">
        <w:rPr>
          <w:rFonts w:ascii="宋体" w:eastAsia="宋体" w:hAnsi="宋体" w:cs="Arial" w:hint="eastAsia"/>
          <w:color w:val="000000"/>
          <w:sz w:val="24"/>
          <w:szCs w:val="24"/>
        </w:rPr>
        <w:t>台州蔚蓝投资咨询有限公司</w:t>
      </w:r>
    </w:p>
    <w:p w:rsidR="00E35394" w:rsidRPr="00E35394" w:rsidRDefault="00E35394" w:rsidP="00E35394">
      <w:pPr>
        <w:spacing w:line="360" w:lineRule="auto"/>
        <w:ind w:leftChars="2884" w:left="6296" w:hangingChars="100" w:hanging="240"/>
        <w:rPr>
          <w:rFonts w:ascii="宋体" w:eastAsia="宋体" w:hAnsi="宋体" w:cs="Arial"/>
          <w:color w:val="000000"/>
          <w:sz w:val="24"/>
          <w:szCs w:val="24"/>
        </w:rPr>
      </w:pPr>
      <w:r w:rsidRPr="00E35394">
        <w:rPr>
          <w:rFonts w:ascii="宋体" w:eastAsia="宋体" w:hAnsi="宋体" w:cs="Arial" w:hint="eastAsia"/>
          <w:color w:val="000000"/>
          <w:sz w:val="24"/>
          <w:szCs w:val="24"/>
        </w:rPr>
        <w:t>202</w:t>
      </w:r>
      <w:r w:rsidRPr="00E35394">
        <w:rPr>
          <w:rFonts w:ascii="宋体" w:eastAsia="宋体" w:hAnsi="宋体" w:cs="Arial"/>
          <w:color w:val="000000"/>
          <w:sz w:val="24"/>
          <w:szCs w:val="24"/>
        </w:rPr>
        <w:t>2</w:t>
      </w:r>
      <w:r w:rsidRPr="00E35394">
        <w:rPr>
          <w:rFonts w:ascii="宋体" w:eastAsia="宋体" w:hAnsi="宋体" w:cs="Arial" w:hint="eastAsia"/>
          <w:color w:val="000000"/>
          <w:sz w:val="24"/>
          <w:szCs w:val="24"/>
        </w:rPr>
        <w:t>年</w:t>
      </w:r>
      <w:r w:rsidR="00ED2F54">
        <w:rPr>
          <w:rFonts w:ascii="宋体" w:eastAsia="宋体" w:hAnsi="宋体" w:cs="Arial" w:hint="eastAsia"/>
          <w:color w:val="000000"/>
          <w:sz w:val="24"/>
          <w:szCs w:val="24"/>
        </w:rPr>
        <w:t>3</w:t>
      </w:r>
      <w:r w:rsidRPr="00E35394">
        <w:rPr>
          <w:rFonts w:ascii="宋体" w:eastAsia="宋体" w:hAnsi="宋体" w:cs="Arial" w:hint="eastAsia"/>
          <w:color w:val="000000"/>
          <w:sz w:val="24"/>
          <w:szCs w:val="24"/>
        </w:rPr>
        <w:t>月</w:t>
      </w:r>
      <w:bookmarkEnd w:id="32"/>
      <w:bookmarkEnd w:id="33"/>
      <w:bookmarkEnd w:id="34"/>
    </w:p>
    <w:p w:rsidR="00E35394" w:rsidRPr="00E35394" w:rsidRDefault="00E35394" w:rsidP="00E353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Chars="650" w:firstLine="2349"/>
        <w:rPr>
          <w:rFonts w:ascii="宋体" w:eastAsia="宋体" w:hAnsi="宋体" w:cs="Times New Roman"/>
          <w:b/>
          <w:color w:val="000000"/>
          <w:sz w:val="36"/>
          <w:szCs w:val="36"/>
        </w:rPr>
      </w:pPr>
    </w:p>
    <w:p w:rsidR="00E35394" w:rsidRPr="00E35394" w:rsidRDefault="00E35394" w:rsidP="00E3539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Chars="650" w:firstLine="2349"/>
        <w:rPr>
          <w:rFonts w:ascii="宋体" w:eastAsia="宋体" w:hAnsi="宋体" w:cs="Times New Roman"/>
          <w:b/>
          <w:color w:val="000000"/>
          <w:sz w:val="36"/>
          <w:szCs w:val="36"/>
        </w:rPr>
      </w:pPr>
      <w:r w:rsidRPr="00E35394">
        <w:rPr>
          <w:rFonts w:ascii="宋体" w:eastAsia="宋体" w:hAnsi="宋体" w:cs="Times New Roman" w:hint="eastAsia"/>
          <w:b/>
          <w:color w:val="000000"/>
          <w:sz w:val="36"/>
          <w:szCs w:val="36"/>
        </w:rPr>
        <w:lastRenderedPageBreak/>
        <w:t>第二章     公开招标需求</w:t>
      </w:r>
    </w:p>
    <w:p w:rsidR="00E35394" w:rsidRPr="00E35394" w:rsidRDefault="00E35394" w:rsidP="00E35394">
      <w:pPr>
        <w:tabs>
          <w:tab w:val="left" w:pos="8280"/>
        </w:tabs>
        <w:autoSpaceDE w:val="0"/>
        <w:autoSpaceDN w:val="0"/>
        <w:adjustRightInd w:val="0"/>
        <w:spacing w:line="312" w:lineRule="auto"/>
        <w:ind w:right="25"/>
        <w:rPr>
          <w:rFonts w:ascii="宋体" w:eastAsia="宋体" w:hAnsi="宋体" w:cs="Times New Roman"/>
          <w:color w:val="000000"/>
          <w:sz w:val="24"/>
          <w:szCs w:val="24"/>
        </w:rPr>
      </w:pPr>
      <w:r w:rsidRPr="00E35394">
        <w:rPr>
          <w:rFonts w:ascii="宋体" w:eastAsia="宋体" w:hAnsi="宋体" w:cs="Times New Roman" w:hint="eastAsia"/>
          <w:b/>
          <w:color w:val="000000"/>
          <w:sz w:val="24"/>
          <w:szCs w:val="24"/>
        </w:rPr>
        <w:t>一、招标项目一览表</w:t>
      </w:r>
    </w:p>
    <w:p w:rsidR="00E35394" w:rsidRPr="00E35394" w:rsidRDefault="00E35394" w:rsidP="00E35394">
      <w:pPr>
        <w:tabs>
          <w:tab w:val="left" w:pos="8280"/>
        </w:tabs>
        <w:autoSpaceDE w:val="0"/>
        <w:autoSpaceDN w:val="0"/>
        <w:adjustRightInd w:val="0"/>
        <w:spacing w:line="312" w:lineRule="auto"/>
        <w:ind w:right="25"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本次招标共</w:t>
      </w:r>
      <w:r w:rsidRPr="00E35394">
        <w:rPr>
          <w:rFonts w:ascii="宋体" w:eastAsia="宋体" w:hAnsi="宋体" w:cs="Times New Roman"/>
          <w:color w:val="000000"/>
          <w:sz w:val="24"/>
          <w:szCs w:val="24"/>
          <w:u w:val="single"/>
        </w:rPr>
        <w:t>1</w:t>
      </w:r>
      <w:r w:rsidRPr="00E35394">
        <w:rPr>
          <w:rFonts w:ascii="宋体" w:eastAsia="宋体" w:hAnsi="宋体" w:cs="Times New Roman" w:hint="eastAsia"/>
          <w:color w:val="000000"/>
          <w:sz w:val="24"/>
          <w:szCs w:val="24"/>
        </w:rPr>
        <w:t>个标段，具体内容如下表：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1"/>
        <w:gridCol w:w="1364"/>
        <w:gridCol w:w="1188"/>
        <w:gridCol w:w="850"/>
        <w:gridCol w:w="1276"/>
        <w:gridCol w:w="1789"/>
      </w:tblGrid>
      <w:tr w:rsidR="00E35394" w:rsidRPr="00E35394" w:rsidTr="00E524F5">
        <w:trPr>
          <w:trHeight w:val="1078"/>
          <w:jc w:val="center"/>
        </w:trPr>
        <w:tc>
          <w:tcPr>
            <w:tcW w:w="2501" w:type="dxa"/>
            <w:vAlign w:val="center"/>
          </w:tcPr>
          <w:p w:rsidR="00E35394" w:rsidRPr="00E35394" w:rsidRDefault="00E35394" w:rsidP="00E35394">
            <w:pPr>
              <w:tabs>
                <w:tab w:val="left" w:pos="8280"/>
              </w:tabs>
              <w:autoSpaceDE w:val="0"/>
              <w:autoSpaceDN w:val="0"/>
              <w:adjustRightInd w:val="0"/>
              <w:spacing w:line="312" w:lineRule="auto"/>
              <w:ind w:right="25" w:firstLineChars="247" w:firstLine="595"/>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项目名称</w:t>
            </w:r>
          </w:p>
        </w:tc>
        <w:tc>
          <w:tcPr>
            <w:tcW w:w="1364" w:type="dxa"/>
            <w:vAlign w:val="center"/>
          </w:tcPr>
          <w:p w:rsidR="00E35394" w:rsidRPr="00E35394" w:rsidRDefault="00E35394" w:rsidP="00E35394">
            <w:pPr>
              <w:tabs>
                <w:tab w:val="left" w:pos="8280"/>
              </w:tabs>
              <w:autoSpaceDE w:val="0"/>
              <w:autoSpaceDN w:val="0"/>
              <w:adjustRightInd w:val="0"/>
              <w:spacing w:line="312" w:lineRule="auto"/>
              <w:ind w:right="25" w:firstLineChars="98" w:firstLine="236"/>
              <w:rPr>
                <w:rFonts w:ascii="宋体" w:eastAsia="宋体" w:hAnsi="宋体" w:cs="宋体"/>
                <w:b/>
                <w:color w:val="000000"/>
                <w:kern w:val="0"/>
                <w:sz w:val="24"/>
                <w:szCs w:val="24"/>
              </w:rPr>
            </w:pPr>
            <w:r w:rsidRPr="00E35394">
              <w:rPr>
                <w:rFonts w:ascii="宋体" w:eastAsia="宋体" w:hAnsi="宋体" w:cs="宋体" w:hint="eastAsia"/>
                <w:b/>
                <w:color w:val="000000"/>
                <w:kern w:val="0"/>
                <w:sz w:val="24"/>
                <w:szCs w:val="24"/>
              </w:rPr>
              <w:t>简要</w:t>
            </w:r>
          </w:p>
          <w:p w:rsidR="00E35394" w:rsidRPr="00E35394" w:rsidRDefault="00E35394" w:rsidP="00E35394">
            <w:pPr>
              <w:tabs>
                <w:tab w:val="left" w:pos="8280"/>
              </w:tabs>
              <w:autoSpaceDE w:val="0"/>
              <w:autoSpaceDN w:val="0"/>
              <w:adjustRightInd w:val="0"/>
              <w:spacing w:line="312" w:lineRule="auto"/>
              <w:ind w:right="25"/>
              <w:rPr>
                <w:rFonts w:ascii="宋体" w:eastAsia="宋体" w:hAnsi="宋体" w:cs="Times New Roman"/>
                <w:b/>
                <w:color w:val="000000"/>
                <w:sz w:val="24"/>
                <w:szCs w:val="24"/>
              </w:rPr>
            </w:pPr>
            <w:r w:rsidRPr="00E35394">
              <w:rPr>
                <w:rFonts w:ascii="宋体" w:eastAsia="宋体" w:hAnsi="宋体" w:cs="宋体" w:hint="eastAsia"/>
                <w:b/>
                <w:color w:val="000000"/>
                <w:kern w:val="0"/>
                <w:sz w:val="24"/>
                <w:szCs w:val="24"/>
              </w:rPr>
              <w:t>技术要求</w:t>
            </w:r>
          </w:p>
        </w:tc>
        <w:tc>
          <w:tcPr>
            <w:tcW w:w="1188"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数量</w:t>
            </w:r>
          </w:p>
        </w:tc>
        <w:tc>
          <w:tcPr>
            <w:tcW w:w="850"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单位</w:t>
            </w:r>
          </w:p>
        </w:tc>
        <w:tc>
          <w:tcPr>
            <w:tcW w:w="1276"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预算</w:t>
            </w:r>
          </w:p>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（万元）</w:t>
            </w:r>
          </w:p>
        </w:tc>
        <w:tc>
          <w:tcPr>
            <w:tcW w:w="1789"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b/>
                <w:color w:val="000000"/>
                <w:sz w:val="24"/>
                <w:szCs w:val="24"/>
              </w:rPr>
            </w:pPr>
            <w:r w:rsidRPr="00E35394">
              <w:rPr>
                <w:rFonts w:ascii="Times New Roman" w:eastAsia="宋体" w:hAnsi="宋体" w:cs="Times New Roman" w:hint="eastAsia"/>
                <w:b/>
                <w:bCs/>
                <w:color w:val="000000"/>
                <w:sz w:val="24"/>
                <w:szCs w:val="24"/>
              </w:rPr>
              <w:t>服务期</w:t>
            </w:r>
          </w:p>
        </w:tc>
      </w:tr>
      <w:tr w:rsidR="00E35394" w:rsidRPr="00E35394" w:rsidTr="00E524F5">
        <w:trPr>
          <w:trHeight w:val="850"/>
          <w:jc w:val="center"/>
        </w:trPr>
        <w:tc>
          <w:tcPr>
            <w:tcW w:w="2501"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color w:val="000000"/>
                <w:sz w:val="24"/>
                <w:szCs w:val="24"/>
              </w:rPr>
            </w:pPr>
            <w:r w:rsidRPr="00E35394">
              <w:rPr>
                <w:rFonts w:ascii="Times New Roman" w:eastAsia="宋体" w:hAnsi="宋体" w:cs="Times New Roman" w:hint="eastAsia"/>
                <w:color w:val="000000"/>
                <w:sz w:val="24"/>
                <w:szCs w:val="24"/>
              </w:rPr>
              <w:t>椒江区城市地下市政基础设施普查项目</w:t>
            </w:r>
          </w:p>
        </w:tc>
        <w:tc>
          <w:tcPr>
            <w:tcW w:w="1364"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color w:val="000000"/>
                <w:sz w:val="24"/>
                <w:szCs w:val="24"/>
              </w:rPr>
            </w:pPr>
            <w:r w:rsidRPr="00E35394">
              <w:rPr>
                <w:rFonts w:ascii="Times New Roman" w:eastAsia="宋体" w:hAnsi="宋体" w:cs="Times New Roman" w:hint="eastAsia"/>
                <w:color w:val="000000"/>
                <w:sz w:val="24"/>
                <w:szCs w:val="24"/>
              </w:rPr>
              <w:t>具体详见需求</w:t>
            </w:r>
          </w:p>
        </w:tc>
        <w:tc>
          <w:tcPr>
            <w:tcW w:w="1188" w:type="dxa"/>
            <w:vAlign w:val="center"/>
          </w:tcPr>
          <w:p w:rsidR="00E35394" w:rsidRPr="00E35394" w:rsidRDefault="00E35394" w:rsidP="00E35394">
            <w:pPr>
              <w:widowControl/>
              <w:spacing w:line="312" w:lineRule="auto"/>
              <w:jc w:val="center"/>
              <w:rPr>
                <w:rFonts w:ascii="宋体" w:eastAsia="宋体" w:hAnsi="宋体" w:cs="Times New Roman"/>
                <w:color w:val="000000"/>
                <w:sz w:val="24"/>
                <w:szCs w:val="24"/>
              </w:rPr>
            </w:pPr>
          </w:p>
          <w:p w:rsidR="00E35394" w:rsidRPr="00E35394" w:rsidRDefault="00E35394" w:rsidP="00E35394">
            <w:pPr>
              <w:widowControl/>
              <w:spacing w:line="312" w:lineRule="auto"/>
              <w:jc w:val="center"/>
              <w:rPr>
                <w:rFonts w:ascii="宋体" w:eastAsia="宋体" w:hAnsi="宋体" w:cs="Times New Roman"/>
                <w:color w:val="000000"/>
                <w:sz w:val="24"/>
                <w:szCs w:val="24"/>
              </w:rPr>
            </w:pPr>
            <w:r w:rsidRPr="00E35394">
              <w:rPr>
                <w:rFonts w:ascii="宋体" w:eastAsia="宋体" w:hAnsi="宋体" w:cs="Times New Roman"/>
                <w:color w:val="000000"/>
                <w:sz w:val="24"/>
                <w:szCs w:val="24"/>
              </w:rPr>
              <w:t>1</w:t>
            </w:r>
          </w:p>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color w:val="000000"/>
                <w:sz w:val="24"/>
                <w:szCs w:val="24"/>
              </w:rPr>
            </w:pPr>
          </w:p>
        </w:tc>
        <w:tc>
          <w:tcPr>
            <w:tcW w:w="850" w:type="dxa"/>
            <w:vAlign w:val="center"/>
          </w:tcPr>
          <w:p w:rsidR="00E35394" w:rsidRPr="00E35394" w:rsidRDefault="00E35394" w:rsidP="00E35394">
            <w:pPr>
              <w:widowControl/>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项</w:t>
            </w:r>
          </w:p>
        </w:tc>
        <w:tc>
          <w:tcPr>
            <w:tcW w:w="1276"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925</w:t>
            </w:r>
          </w:p>
        </w:tc>
        <w:tc>
          <w:tcPr>
            <w:tcW w:w="1789" w:type="dxa"/>
            <w:vAlign w:val="center"/>
          </w:tcPr>
          <w:p w:rsidR="00E35394" w:rsidRPr="00E35394" w:rsidRDefault="00E35394" w:rsidP="00E35394">
            <w:pPr>
              <w:tabs>
                <w:tab w:val="left" w:pos="8280"/>
              </w:tabs>
              <w:autoSpaceDE w:val="0"/>
              <w:autoSpaceDN w:val="0"/>
              <w:adjustRightInd w:val="0"/>
              <w:spacing w:line="312" w:lineRule="auto"/>
              <w:ind w:right="25"/>
              <w:jc w:val="center"/>
              <w:rPr>
                <w:rFonts w:ascii="宋体" w:eastAsia="宋体" w:hAnsi="宋体" w:cs="Times New Roman"/>
                <w:color w:val="000000"/>
                <w:sz w:val="24"/>
                <w:szCs w:val="24"/>
              </w:rPr>
            </w:pPr>
            <w:r w:rsidRPr="00E35394">
              <w:rPr>
                <w:rFonts w:ascii="Times New Roman" w:eastAsia="宋体" w:hAnsi="宋体" w:cs="Times New Roman" w:hint="eastAsia"/>
                <w:color w:val="000000"/>
                <w:sz w:val="24"/>
                <w:szCs w:val="24"/>
              </w:rPr>
              <w:t>自合同签订之日起至</w:t>
            </w:r>
            <w:r w:rsidRPr="00E35394">
              <w:rPr>
                <w:rFonts w:ascii="Times New Roman" w:eastAsia="宋体" w:hAnsi="宋体" w:cs="Times New Roman" w:hint="eastAsia"/>
                <w:color w:val="000000"/>
                <w:sz w:val="24"/>
                <w:szCs w:val="24"/>
              </w:rPr>
              <w:t>2022</w:t>
            </w:r>
            <w:r w:rsidRPr="00E35394">
              <w:rPr>
                <w:rFonts w:ascii="Times New Roman" w:eastAsia="宋体" w:hAnsi="宋体" w:cs="Times New Roman" w:hint="eastAsia"/>
                <w:color w:val="000000"/>
                <w:sz w:val="24"/>
                <w:szCs w:val="24"/>
              </w:rPr>
              <w:t>年</w:t>
            </w:r>
            <w:r w:rsidRPr="00E35394">
              <w:rPr>
                <w:rFonts w:ascii="Times New Roman" w:eastAsia="宋体" w:hAnsi="宋体" w:cs="Times New Roman" w:hint="eastAsia"/>
                <w:color w:val="000000"/>
                <w:sz w:val="24"/>
                <w:szCs w:val="24"/>
              </w:rPr>
              <w:t>12</w:t>
            </w:r>
            <w:r w:rsidRPr="00E35394">
              <w:rPr>
                <w:rFonts w:ascii="Times New Roman" w:eastAsia="宋体" w:hAnsi="宋体" w:cs="Times New Roman" w:hint="eastAsia"/>
                <w:color w:val="000000"/>
                <w:sz w:val="24"/>
                <w:szCs w:val="24"/>
              </w:rPr>
              <w:t>月底</w:t>
            </w:r>
          </w:p>
        </w:tc>
      </w:tr>
    </w:tbl>
    <w:p w:rsidR="00E35394" w:rsidRPr="00E35394" w:rsidRDefault="00E35394" w:rsidP="00E35394">
      <w:pPr>
        <w:spacing w:line="360"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二、技术需求</w:t>
      </w:r>
    </w:p>
    <w:p w:rsidR="00E35394" w:rsidRPr="00E35394" w:rsidRDefault="00E35394" w:rsidP="00E35394">
      <w:pPr>
        <w:spacing w:line="360" w:lineRule="auto"/>
        <w:ind w:firstLineChars="147" w:firstLine="354"/>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（一）</w:t>
      </w:r>
      <w:r w:rsidRPr="00E35394">
        <w:rPr>
          <w:rFonts w:ascii="Calibri Light" w:eastAsia="宋体" w:hAnsi="Calibri Light" w:cs="Times New Roman" w:hint="eastAsia"/>
          <w:b/>
          <w:bCs/>
          <w:color w:val="000000"/>
          <w:kern w:val="0"/>
          <w:sz w:val="28"/>
          <w:szCs w:val="32"/>
        </w:rPr>
        <w:t>项目背景及意义</w:t>
      </w:r>
    </w:p>
    <w:p w:rsidR="00E35394" w:rsidRPr="00E35394" w:rsidRDefault="00E35394" w:rsidP="00E35394">
      <w:pPr>
        <w:spacing w:line="360" w:lineRule="auto"/>
        <w:ind w:firstLineChars="175" w:firstLine="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根据党中央、国务院决策部署，加强城市地下市政基础设施体系化建设，补齐规划建设和安全管理短板，推动城市治理体系和治理能力现代化。为了全面落实《浙江省加强城市地下市政基础设施建设实施方案的通知》（浙建城〔2021〕21 号）、《浙江省城市地下市政基础设施普查实施方案的通知》（浙自然资厅函[2021]431号）、《台州市城市地下市政基础设施普查实施方案的通知》（台自然资规发[2021]48号）和《台州市椒江区城市地下市政基础设施普查实施方案的通知》（椒自然资规[2021]47号）文件要求，我区将对城区、洪家街道范围内及部分主干道两侧的所有地下市政基础设施进行普查工作，形成全区市政基础设施“一张图”，建立动态更新和监管机制，为智慧城市建设、应急管理、国土空间规划、城市开发建设发挥重要的支撑作用，不断提升城市管理的智能化水平和城市防灾减灾能力。</w:t>
      </w:r>
    </w:p>
    <w:p w:rsidR="00E35394" w:rsidRPr="00E35394" w:rsidRDefault="00E35394" w:rsidP="00E35394">
      <w:pPr>
        <w:spacing w:line="360" w:lineRule="auto"/>
        <w:ind w:firstLineChars="175" w:firstLine="492"/>
        <w:rPr>
          <w:rFonts w:ascii="宋体" w:eastAsia="宋体" w:hAnsi="宋体" w:cs="Times New Roman"/>
          <w:color w:val="000000"/>
          <w:sz w:val="24"/>
          <w:szCs w:val="24"/>
        </w:rPr>
      </w:pPr>
      <w:r w:rsidRPr="00E35394">
        <w:rPr>
          <w:rFonts w:ascii="Calibri Light" w:eastAsia="宋体" w:hAnsi="Calibri Light" w:cs="Times New Roman" w:hint="eastAsia"/>
          <w:b/>
          <w:bCs/>
          <w:color w:val="000000"/>
          <w:kern w:val="0"/>
          <w:sz w:val="28"/>
          <w:szCs w:val="32"/>
        </w:rPr>
        <w:t>（二）普查范围及相关工作</w:t>
      </w:r>
    </w:p>
    <w:p w:rsidR="00E35394" w:rsidRPr="00E35394" w:rsidRDefault="00E35394" w:rsidP="00E35394">
      <w:pPr>
        <w:spacing w:line="360" w:lineRule="auto"/>
        <w:ind w:firstLineChars="175" w:firstLine="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普查范围：东至疏港大道与市府大道路口向西与台州新区交界沿东环大道南下至洪家片区，南至路桥界，西至内环东路、台州大道与市府大道路口向西至教七路向北至椒江边，北至椒江南岸及黄海公路、机场路、内环线等主干道两边的管线面积约57平方公里（详见示意图附后）。</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368"/>
        <w:rPr>
          <w:rFonts w:ascii="Times New Roman" w:eastAsia="宋体" w:hAnsi="Times New Roman" w:cs="宋体"/>
          <w:szCs w:val="21"/>
        </w:rPr>
      </w:pPr>
      <w:r w:rsidRPr="00E35394">
        <w:rPr>
          <w:rFonts w:ascii="Times New Roman" w:eastAsia="宋体" w:hAnsi="Times New Roman" w:cs="宋体"/>
          <w:noProof/>
          <w:szCs w:val="21"/>
        </w:rPr>
        <w:lastRenderedPageBreak/>
        <w:drawing>
          <wp:inline distT="0" distB="0" distL="0" distR="0">
            <wp:extent cx="5012492" cy="4133088"/>
            <wp:effectExtent l="19050" t="0" r="0" b="0"/>
            <wp:docPr id="5" name="图片 9" descr="SKM_C454e2108231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SKM_C454e21082311340"/>
                    <pic:cNvPicPr>
                      <a:picLocks noChangeAspect="1" noChangeArrowheads="1"/>
                    </pic:cNvPicPr>
                  </pic:nvPicPr>
                  <pic:blipFill>
                    <a:blip r:embed="rId9" cstate="print"/>
                    <a:srcRect/>
                    <a:stretch>
                      <a:fillRect/>
                    </a:stretch>
                  </pic:blipFill>
                  <pic:spPr>
                    <a:xfrm>
                      <a:off x="0" y="0"/>
                      <a:ext cx="5009515" cy="4130633"/>
                    </a:xfrm>
                    <a:prstGeom prst="rect">
                      <a:avLst/>
                    </a:prstGeom>
                    <a:noFill/>
                    <a:ln w="9525">
                      <a:noFill/>
                      <a:miter lim="800000"/>
                      <a:headEnd/>
                      <a:tailEnd/>
                    </a:ln>
                  </pic:spPr>
                </pic:pic>
              </a:graphicData>
            </a:graphic>
          </wp:inline>
        </w:drawing>
      </w:r>
    </w:p>
    <w:p w:rsidR="00E35394" w:rsidRPr="00E35394" w:rsidRDefault="00E35394" w:rsidP="00E35394">
      <w:pPr>
        <w:spacing w:line="360" w:lineRule="auto"/>
        <w:ind w:firstLineChars="175" w:firstLine="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准备工作：采购人在与各权属单位对接沟通的基础上，牵头完成了实施方案的发文和收集了已有成果资料。对各单位原有数据进行了分析，部分原有数据可以参考利用，其中：自来水管线约700公里、电信等四家共约500公里管线，原有管线数据共计约1200公里。但原有数据格式、坐标等要素都不能满足本次普查规范要求，需要重新普查整理建库。</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line="480" w:lineRule="exact"/>
        <w:ind w:firstLineChars="150" w:firstLine="360"/>
        <w:jc w:val="left"/>
        <w:rPr>
          <w:rFonts w:ascii="宋体" w:eastAsia="宋体" w:hAnsi="宋体" w:cs="宋体"/>
          <w:b/>
          <w:sz w:val="24"/>
          <w:szCs w:val="21"/>
        </w:rPr>
      </w:pPr>
      <w:r w:rsidRPr="0063613C">
        <w:rPr>
          <w:rFonts w:ascii="宋体" w:eastAsia="宋体" w:hAnsi="宋体" w:cs="宋体" w:hint="eastAsia"/>
          <w:sz w:val="24"/>
          <w:szCs w:val="24"/>
        </w:rPr>
        <w:t>（3）有关情况说明：根据省、市相关要求，本次普查范围内的</w:t>
      </w:r>
      <w:r w:rsidRPr="0063613C">
        <w:rPr>
          <w:rFonts w:ascii="Times New Roman" w:eastAsia="宋体" w:hAnsi="Times New Roman" w:cs="宋体" w:hint="eastAsia"/>
          <w:color w:val="000000"/>
          <w:sz w:val="24"/>
          <w:szCs w:val="21"/>
        </w:rPr>
        <w:t>地下燃气管线的普查工作已由管线权属单位自行组织委托第三方普查，在权属单位完成普查后将成果提供给采购人一并汇总整理入库；</w:t>
      </w:r>
      <w:r w:rsidRPr="0063613C">
        <w:rPr>
          <w:rFonts w:ascii="宋体" w:eastAsia="宋体" w:hAnsi="宋体" w:cs="宋体" w:hint="eastAsia"/>
          <w:sz w:val="24"/>
          <w:szCs w:val="24"/>
        </w:rPr>
        <w:t>地下通道、地下停车场、人防工程等地下空间的普查建库工作在</w:t>
      </w:r>
      <w:r w:rsidRPr="0063613C">
        <w:rPr>
          <w:rFonts w:ascii="宋体" w:eastAsia="宋体" w:hAnsi="宋体" w:cs="宋体"/>
          <w:sz w:val="24"/>
          <w:szCs w:val="24"/>
        </w:rPr>
        <w:t>2021年底前完成</w:t>
      </w:r>
      <w:r w:rsidRPr="0063613C">
        <w:rPr>
          <w:rFonts w:ascii="宋体" w:eastAsia="宋体" w:hAnsi="宋体" w:cs="宋体" w:hint="eastAsia"/>
          <w:sz w:val="24"/>
          <w:szCs w:val="24"/>
        </w:rPr>
        <w:t>，</w:t>
      </w:r>
      <w:r w:rsidRPr="0063613C">
        <w:rPr>
          <w:rFonts w:ascii="Times New Roman" w:eastAsia="宋体" w:hAnsi="Times New Roman" w:cs="宋体" w:hint="eastAsia"/>
          <w:color w:val="000000"/>
          <w:sz w:val="24"/>
          <w:szCs w:val="21"/>
        </w:rPr>
        <w:t>普查成果已初步提交省厅，但还</w:t>
      </w:r>
      <w:r w:rsidRPr="0063613C">
        <w:rPr>
          <w:rFonts w:ascii="宋体" w:eastAsia="宋体" w:hAnsi="宋体" w:cs="宋体" w:hint="eastAsia"/>
          <w:sz w:val="24"/>
          <w:szCs w:val="24"/>
        </w:rPr>
        <w:t>未</w:t>
      </w:r>
      <w:r w:rsidRPr="0063613C">
        <w:rPr>
          <w:rFonts w:ascii="Times New Roman" w:eastAsia="宋体" w:hAnsi="Times New Roman" w:cs="宋体" w:hint="eastAsia"/>
          <w:color w:val="000000"/>
          <w:sz w:val="24"/>
          <w:szCs w:val="21"/>
        </w:rPr>
        <w:t>经省级及以上法定测绘质量检验检测机构检验。所以，</w:t>
      </w:r>
      <w:r w:rsidRPr="0063613C">
        <w:rPr>
          <w:rFonts w:ascii="Times New Roman" w:eastAsia="宋体" w:hAnsi="Times New Roman" w:cs="宋体" w:hint="eastAsia"/>
          <w:b/>
          <w:color w:val="000000"/>
          <w:sz w:val="24"/>
          <w:szCs w:val="21"/>
        </w:rPr>
        <w:t>本次招标的工作量不含燃气管线普查，但包含燃气管线成果一并汇总整理入库，验收费用为所有（包含燃气管线及地下通道</w:t>
      </w:r>
      <w:r w:rsidRPr="0063613C">
        <w:rPr>
          <w:rFonts w:ascii="宋体" w:eastAsia="宋体" w:hAnsi="宋体" w:cs="宋体" w:hint="eastAsia"/>
          <w:b/>
          <w:sz w:val="24"/>
          <w:szCs w:val="24"/>
        </w:rPr>
        <w:t>、地下停车场、人防工程等地下空间）的普查成果经</w:t>
      </w:r>
      <w:r w:rsidRPr="0063613C">
        <w:rPr>
          <w:rFonts w:ascii="Times New Roman" w:eastAsia="宋体" w:hAnsi="Times New Roman" w:cs="宋体" w:hint="eastAsia"/>
          <w:b/>
          <w:color w:val="000000"/>
          <w:sz w:val="24"/>
          <w:szCs w:val="21"/>
        </w:rPr>
        <w:t>省级及以上法定测绘质量检验检测机构检验验收费用。</w:t>
      </w:r>
    </w:p>
    <w:p w:rsidR="00E35394" w:rsidRPr="00E35394" w:rsidRDefault="00E35394" w:rsidP="00E35394">
      <w:pPr>
        <w:spacing w:line="360" w:lineRule="auto"/>
        <w:ind w:firstLineChars="175" w:firstLine="492"/>
        <w:rPr>
          <w:rFonts w:ascii="Calibri Light" w:eastAsia="宋体" w:hAnsi="Calibri Light" w:cs="Times New Roman"/>
          <w:b/>
          <w:bCs/>
          <w:color w:val="000000"/>
          <w:kern w:val="0"/>
          <w:sz w:val="28"/>
          <w:szCs w:val="32"/>
        </w:rPr>
      </w:pPr>
    </w:p>
    <w:p w:rsidR="00E35394" w:rsidRPr="00E35394" w:rsidRDefault="00E35394" w:rsidP="00E35394">
      <w:pPr>
        <w:spacing w:line="360" w:lineRule="auto"/>
        <w:ind w:firstLineChars="175" w:firstLine="492"/>
        <w:rPr>
          <w:rFonts w:ascii="宋体" w:eastAsia="宋体" w:hAnsi="宋体" w:cs="Times New Roman"/>
          <w:color w:val="000000"/>
          <w:sz w:val="24"/>
          <w:szCs w:val="24"/>
        </w:rPr>
      </w:pPr>
      <w:r w:rsidRPr="00E35394">
        <w:rPr>
          <w:rFonts w:ascii="Calibri Light" w:eastAsia="宋体" w:hAnsi="Calibri Light" w:cs="Times New Roman" w:hint="eastAsia"/>
          <w:b/>
          <w:bCs/>
          <w:color w:val="000000"/>
          <w:kern w:val="0"/>
          <w:sz w:val="28"/>
          <w:szCs w:val="32"/>
        </w:rPr>
        <w:lastRenderedPageBreak/>
        <w:t>（三）采购内容</w:t>
      </w:r>
    </w:p>
    <w:p w:rsidR="00E35394" w:rsidRPr="0063613C" w:rsidRDefault="00E35394" w:rsidP="0063613C">
      <w:pPr>
        <w:spacing w:beforeLines="50" w:afterLines="50" w:line="440" w:lineRule="exact"/>
        <w:ind w:firstLineChars="196" w:firstLine="413"/>
        <w:rPr>
          <w:rFonts w:ascii="Times New Roman" w:eastAsia="宋体" w:hAnsi="Times New Roman" w:cs="Times New Roman"/>
          <w:b/>
          <w:color w:val="000000"/>
          <w:szCs w:val="24"/>
        </w:rPr>
      </w:pPr>
      <w:r w:rsidRPr="00E35394">
        <w:rPr>
          <w:rFonts w:ascii="Times New Roman" w:eastAsia="宋体" w:hAnsi="Times New Roman" w:cs="Times New Roman" w:hint="eastAsia"/>
          <w:b/>
          <w:color w:val="000000"/>
          <w:szCs w:val="24"/>
        </w:rPr>
        <w:t>1</w:t>
      </w:r>
      <w:r w:rsidRPr="00E35394">
        <w:rPr>
          <w:rFonts w:ascii="Times New Roman" w:eastAsia="宋体" w:hAnsi="Times New Roman" w:cs="Times New Roman" w:hint="eastAsia"/>
          <w:b/>
          <w:color w:val="000000"/>
          <w:szCs w:val="24"/>
        </w:rPr>
        <w:t>、</w:t>
      </w:r>
      <w:r w:rsidRPr="0063613C">
        <w:rPr>
          <w:rFonts w:ascii="Times New Roman" w:eastAsia="宋体" w:hAnsi="Times New Roman" w:cs="Times New Roman" w:hint="eastAsia"/>
          <w:b/>
          <w:color w:val="000000"/>
          <w:szCs w:val="24"/>
        </w:rPr>
        <w:t>服务内容</w:t>
      </w:r>
    </w:p>
    <w:p w:rsidR="00E35394" w:rsidRPr="0063613C" w:rsidRDefault="00E35394" w:rsidP="0063613C">
      <w:pPr>
        <w:spacing w:line="360" w:lineRule="auto"/>
        <w:ind w:firstLineChars="275" w:firstLine="660"/>
        <w:rPr>
          <w:rFonts w:ascii="宋体" w:eastAsia="宋体" w:hAnsi="宋体" w:cs="Times New Roman"/>
          <w:color w:val="000000"/>
          <w:sz w:val="24"/>
          <w:szCs w:val="24"/>
        </w:rPr>
      </w:pPr>
      <w:r w:rsidRPr="0063613C">
        <w:rPr>
          <w:rFonts w:ascii="宋体" w:eastAsia="宋体" w:hAnsi="宋体" w:cs="Times New Roman" w:hint="eastAsia"/>
          <w:color w:val="000000"/>
          <w:sz w:val="24"/>
          <w:szCs w:val="24"/>
        </w:rPr>
        <w:t>椒江区本次招标的普查工作量如下表：</w:t>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5"/>
        <w:gridCol w:w="1417"/>
        <w:gridCol w:w="1350"/>
        <w:gridCol w:w="2126"/>
      </w:tblGrid>
      <w:tr w:rsidR="00E35394" w:rsidRPr="0063613C" w:rsidTr="00E524F5">
        <w:trPr>
          <w:trHeight w:val="23"/>
          <w:jc w:val="center"/>
        </w:trPr>
        <w:tc>
          <w:tcPr>
            <w:tcW w:w="796" w:type="dxa"/>
            <w:vAlign w:val="center"/>
          </w:tcPr>
          <w:p w:rsidR="00E35394" w:rsidRPr="0063613C" w:rsidRDefault="00E35394" w:rsidP="00E35394">
            <w:pPr>
              <w:tabs>
                <w:tab w:val="left" w:pos="554"/>
              </w:tabs>
              <w:spacing w:after="160" w:line="560" w:lineRule="exact"/>
              <w:jc w:val="center"/>
              <w:rPr>
                <w:rFonts w:ascii="宋体" w:eastAsia="宋体" w:hAnsi="宋体" w:cs="宋体"/>
                <w:b/>
                <w:color w:val="000000"/>
                <w:szCs w:val="21"/>
              </w:rPr>
            </w:pPr>
            <w:r w:rsidRPr="0063613C">
              <w:rPr>
                <w:rFonts w:ascii="宋体" w:eastAsia="宋体" w:hAnsi="宋体" w:cs="宋体" w:hint="eastAsia"/>
                <w:b/>
                <w:color w:val="000000"/>
                <w:szCs w:val="21"/>
              </w:rPr>
              <w:t>序号</w:t>
            </w:r>
          </w:p>
        </w:tc>
        <w:tc>
          <w:tcPr>
            <w:tcW w:w="2425" w:type="dxa"/>
            <w:vAlign w:val="center"/>
          </w:tcPr>
          <w:p w:rsidR="00E35394" w:rsidRPr="0063613C" w:rsidRDefault="00F831C4" w:rsidP="0063613C">
            <w:pPr>
              <w:spacing w:after="160" w:line="560" w:lineRule="exact"/>
              <w:ind w:firstLineChars="245" w:firstLine="517"/>
              <w:rPr>
                <w:rFonts w:ascii="宋体" w:eastAsia="宋体" w:hAnsi="宋体" w:cs="宋体"/>
                <w:b/>
                <w:color w:val="000000"/>
                <w:szCs w:val="21"/>
              </w:rPr>
            </w:pPr>
            <w:r>
              <w:rPr>
                <w:rFonts w:ascii="宋体" w:eastAsia="宋体" w:hAnsi="宋体" w:cs="宋体" w:hint="eastAsia"/>
                <w:b/>
                <w:color w:val="000000"/>
                <w:szCs w:val="21"/>
              </w:rPr>
              <w:t>工作内容</w:t>
            </w:r>
          </w:p>
        </w:tc>
        <w:tc>
          <w:tcPr>
            <w:tcW w:w="1417" w:type="dxa"/>
            <w:vAlign w:val="center"/>
          </w:tcPr>
          <w:p w:rsidR="00E35394" w:rsidRPr="0063613C" w:rsidRDefault="00E35394" w:rsidP="00E35394">
            <w:pPr>
              <w:spacing w:after="160" w:line="560" w:lineRule="exact"/>
              <w:jc w:val="center"/>
              <w:rPr>
                <w:rFonts w:ascii="宋体" w:eastAsia="宋体" w:hAnsi="宋体" w:cs="宋体"/>
                <w:b/>
                <w:color w:val="000000"/>
                <w:szCs w:val="21"/>
              </w:rPr>
            </w:pPr>
            <w:r w:rsidRPr="0063613C">
              <w:rPr>
                <w:rFonts w:ascii="宋体" w:eastAsia="宋体" w:hAnsi="宋体" w:cs="宋体" w:hint="eastAsia"/>
                <w:b/>
                <w:color w:val="000000"/>
                <w:szCs w:val="21"/>
              </w:rPr>
              <w:t>工作量</w:t>
            </w:r>
          </w:p>
        </w:tc>
        <w:tc>
          <w:tcPr>
            <w:tcW w:w="1350" w:type="dxa"/>
            <w:vAlign w:val="center"/>
          </w:tcPr>
          <w:p w:rsidR="00E35394" w:rsidRPr="0063613C" w:rsidRDefault="00E35394" w:rsidP="00E35394">
            <w:pPr>
              <w:spacing w:after="160" w:line="560" w:lineRule="exact"/>
              <w:jc w:val="center"/>
              <w:rPr>
                <w:rFonts w:ascii="宋体" w:eastAsia="宋体" w:hAnsi="宋体" w:cs="宋体"/>
                <w:b/>
                <w:color w:val="000000"/>
                <w:szCs w:val="21"/>
              </w:rPr>
            </w:pPr>
            <w:r w:rsidRPr="0063613C">
              <w:rPr>
                <w:rFonts w:ascii="宋体" w:eastAsia="宋体" w:hAnsi="宋体" w:cs="宋体"/>
                <w:b/>
                <w:color w:val="000000"/>
                <w:szCs w:val="21"/>
              </w:rPr>
              <w:t>最高限价</w:t>
            </w:r>
          </w:p>
        </w:tc>
        <w:tc>
          <w:tcPr>
            <w:tcW w:w="2126" w:type="dxa"/>
            <w:vAlign w:val="center"/>
          </w:tcPr>
          <w:p w:rsidR="00E35394" w:rsidRPr="0063613C" w:rsidRDefault="00E35394" w:rsidP="00E35394">
            <w:pPr>
              <w:spacing w:after="160" w:line="560" w:lineRule="exact"/>
              <w:jc w:val="center"/>
              <w:rPr>
                <w:rFonts w:ascii="宋体" w:eastAsia="宋体" w:hAnsi="宋体" w:cs="宋体"/>
                <w:b/>
                <w:color w:val="000000"/>
                <w:szCs w:val="21"/>
              </w:rPr>
            </w:pPr>
            <w:r w:rsidRPr="0063613C">
              <w:rPr>
                <w:rFonts w:ascii="宋体" w:eastAsia="宋体" w:hAnsi="宋体" w:cs="宋体"/>
                <w:b/>
                <w:color w:val="000000"/>
                <w:szCs w:val="21"/>
              </w:rPr>
              <w:t>预算金额（万元）</w:t>
            </w:r>
          </w:p>
        </w:tc>
      </w:tr>
      <w:tr w:rsidR="00E35394" w:rsidRPr="0063613C" w:rsidTr="00E524F5">
        <w:trPr>
          <w:trHeight w:val="23"/>
          <w:jc w:val="center"/>
        </w:trPr>
        <w:tc>
          <w:tcPr>
            <w:tcW w:w="796"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color w:val="000000"/>
                <w:szCs w:val="21"/>
              </w:rPr>
              <w:t>1</w:t>
            </w:r>
          </w:p>
        </w:tc>
        <w:tc>
          <w:tcPr>
            <w:tcW w:w="2425" w:type="dxa"/>
            <w:vAlign w:val="center"/>
          </w:tcPr>
          <w:p w:rsidR="00E35394" w:rsidRPr="0063613C" w:rsidRDefault="00E35394" w:rsidP="00E35394">
            <w:pPr>
              <w:spacing w:after="160" w:line="259" w:lineRule="auto"/>
              <w:jc w:val="center"/>
              <w:textAlignment w:val="center"/>
              <w:rPr>
                <w:rFonts w:ascii="宋体" w:eastAsia="宋体" w:hAnsi="宋体" w:cs="宋体"/>
                <w:color w:val="000000"/>
                <w:szCs w:val="21"/>
              </w:rPr>
            </w:pPr>
            <w:r w:rsidRPr="0063613C">
              <w:rPr>
                <w:rFonts w:ascii="宋体" w:eastAsia="宋体" w:hAnsi="宋体" w:cs="宋体" w:hint="eastAsia"/>
                <w:color w:val="000000"/>
                <w:szCs w:val="21"/>
              </w:rPr>
              <w:t>普查范围内燃气管线除外的所有地下管线普查</w:t>
            </w:r>
          </w:p>
        </w:tc>
        <w:tc>
          <w:tcPr>
            <w:tcW w:w="1417"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color w:val="000000"/>
                <w:szCs w:val="21"/>
              </w:rPr>
              <w:t xml:space="preserve">1900 km </w:t>
            </w:r>
          </w:p>
        </w:tc>
        <w:tc>
          <w:tcPr>
            <w:tcW w:w="1350"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仿宋" w:eastAsia="仿宋" w:hAnsi="仿宋" w:cs="仿宋"/>
                <w:sz w:val="18"/>
                <w:szCs w:val="18"/>
              </w:rPr>
              <w:t>0.35万元/km</w:t>
            </w:r>
          </w:p>
        </w:tc>
        <w:tc>
          <w:tcPr>
            <w:tcW w:w="2126" w:type="dxa"/>
            <w:vMerge w:val="restart"/>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color w:val="000000"/>
                <w:szCs w:val="21"/>
              </w:rPr>
              <w:t>920.00</w:t>
            </w:r>
          </w:p>
        </w:tc>
      </w:tr>
      <w:tr w:rsidR="00E35394" w:rsidRPr="0063613C" w:rsidTr="00E524F5">
        <w:trPr>
          <w:trHeight w:val="560"/>
          <w:jc w:val="center"/>
        </w:trPr>
        <w:tc>
          <w:tcPr>
            <w:tcW w:w="796"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color w:val="000000"/>
                <w:szCs w:val="21"/>
              </w:rPr>
              <w:t>2</w:t>
            </w:r>
          </w:p>
        </w:tc>
        <w:tc>
          <w:tcPr>
            <w:tcW w:w="2425" w:type="dxa"/>
            <w:vAlign w:val="center"/>
          </w:tcPr>
          <w:p w:rsidR="00E35394" w:rsidRPr="0063613C" w:rsidRDefault="00E35394" w:rsidP="00E35394">
            <w:pPr>
              <w:spacing w:after="160" w:line="259" w:lineRule="auto"/>
              <w:jc w:val="center"/>
              <w:textAlignment w:val="center"/>
              <w:rPr>
                <w:rFonts w:ascii="宋体" w:eastAsia="宋体" w:hAnsi="宋体" w:cs="宋体"/>
                <w:color w:val="000000"/>
                <w:szCs w:val="21"/>
              </w:rPr>
            </w:pPr>
            <w:r w:rsidRPr="0063613C">
              <w:rPr>
                <w:rFonts w:ascii="宋体" w:eastAsia="宋体" w:hAnsi="宋体" w:cs="宋体" w:hint="eastAsia"/>
                <w:color w:val="000000"/>
                <w:szCs w:val="21"/>
              </w:rPr>
              <w:t>已有管线数据整合入库（包含燃气管线）</w:t>
            </w:r>
          </w:p>
        </w:tc>
        <w:tc>
          <w:tcPr>
            <w:tcW w:w="1417"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hint="eastAsia"/>
                <w:color w:val="000000"/>
                <w:szCs w:val="21"/>
              </w:rPr>
              <w:t>约</w:t>
            </w:r>
            <w:r w:rsidRPr="0063613C">
              <w:rPr>
                <w:rFonts w:ascii="宋体" w:eastAsia="宋体" w:hAnsi="宋体" w:cs="宋体"/>
                <w:color w:val="000000"/>
                <w:szCs w:val="21"/>
              </w:rPr>
              <w:t xml:space="preserve">1125 km </w:t>
            </w:r>
          </w:p>
        </w:tc>
        <w:tc>
          <w:tcPr>
            <w:tcW w:w="1350"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仿宋" w:eastAsia="仿宋" w:hAnsi="仿宋" w:cs="仿宋"/>
                <w:sz w:val="18"/>
                <w:szCs w:val="18"/>
              </w:rPr>
              <w:t>0.2万元/km</w:t>
            </w:r>
          </w:p>
        </w:tc>
        <w:tc>
          <w:tcPr>
            <w:tcW w:w="2126" w:type="dxa"/>
            <w:vMerge/>
            <w:vAlign w:val="center"/>
          </w:tcPr>
          <w:p w:rsidR="00E35394" w:rsidRPr="0063613C" w:rsidRDefault="00E35394" w:rsidP="00E35394">
            <w:pPr>
              <w:spacing w:after="160" w:line="560" w:lineRule="exact"/>
              <w:jc w:val="center"/>
              <w:rPr>
                <w:rFonts w:ascii="宋体" w:eastAsia="宋体" w:hAnsi="宋体" w:cs="宋体"/>
                <w:color w:val="000000"/>
                <w:szCs w:val="21"/>
              </w:rPr>
            </w:pPr>
          </w:p>
        </w:tc>
      </w:tr>
      <w:tr w:rsidR="00E35394" w:rsidRPr="0063613C" w:rsidTr="00E524F5">
        <w:trPr>
          <w:trHeight w:val="1261"/>
          <w:jc w:val="center"/>
        </w:trPr>
        <w:tc>
          <w:tcPr>
            <w:tcW w:w="796"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color w:val="000000"/>
                <w:szCs w:val="21"/>
              </w:rPr>
              <w:t>3</w:t>
            </w:r>
          </w:p>
        </w:tc>
        <w:tc>
          <w:tcPr>
            <w:tcW w:w="2425" w:type="dxa"/>
            <w:vAlign w:val="center"/>
          </w:tcPr>
          <w:p w:rsidR="00E35394" w:rsidRPr="0063613C" w:rsidRDefault="00E35394" w:rsidP="00E35394">
            <w:pPr>
              <w:spacing w:after="160" w:line="259" w:lineRule="auto"/>
              <w:jc w:val="center"/>
              <w:textAlignment w:val="center"/>
              <w:rPr>
                <w:rFonts w:ascii="宋体" w:eastAsia="宋体" w:hAnsi="宋体" w:cs="宋体"/>
                <w:color w:val="000000"/>
                <w:szCs w:val="21"/>
              </w:rPr>
            </w:pPr>
            <w:r w:rsidRPr="0063613C">
              <w:rPr>
                <w:rFonts w:ascii="宋体" w:eastAsia="宋体" w:hAnsi="宋体" w:cs="宋体" w:hint="eastAsia"/>
                <w:color w:val="000000"/>
                <w:szCs w:val="21"/>
              </w:rPr>
              <w:t>验收（包含本次招标普查成果及采购人提供的燃气、地下空间和人防工程成果等）</w:t>
            </w:r>
          </w:p>
        </w:tc>
        <w:tc>
          <w:tcPr>
            <w:tcW w:w="1417"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color w:val="000000"/>
                <w:szCs w:val="21"/>
              </w:rPr>
              <w:t>1项</w:t>
            </w:r>
          </w:p>
        </w:tc>
        <w:tc>
          <w:tcPr>
            <w:tcW w:w="1350" w:type="dxa"/>
            <w:vAlign w:val="center"/>
          </w:tcPr>
          <w:p w:rsidR="00E35394" w:rsidRPr="0063613C" w:rsidRDefault="00E35394" w:rsidP="00E35394">
            <w:pPr>
              <w:spacing w:after="160" w:line="560" w:lineRule="exact"/>
              <w:jc w:val="center"/>
              <w:rPr>
                <w:rFonts w:ascii="宋体" w:eastAsia="宋体" w:hAnsi="宋体" w:cs="宋体"/>
                <w:color w:val="000000"/>
                <w:szCs w:val="21"/>
              </w:rPr>
            </w:pPr>
            <w:r w:rsidRPr="0063613C">
              <w:rPr>
                <w:rFonts w:ascii="宋体" w:eastAsia="宋体" w:hAnsi="宋体" w:cs="宋体"/>
                <w:color w:val="000000"/>
                <w:szCs w:val="21"/>
              </w:rPr>
              <w:t>30万元</w:t>
            </w:r>
          </w:p>
        </w:tc>
        <w:tc>
          <w:tcPr>
            <w:tcW w:w="2126" w:type="dxa"/>
            <w:vMerge/>
            <w:vAlign w:val="center"/>
          </w:tcPr>
          <w:p w:rsidR="00E35394" w:rsidRPr="0063613C" w:rsidRDefault="00E35394" w:rsidP="00E35394">
            <w:pPr>
              <w:spacing w:after="160" w:line="560" w:lineRule="exact"/>
              <w:jc w:val="center"/>
              <w:rPr>
                <w:rFonts w:ascii="宋体" w:eastAsia="宋体" w:hAnsi="宋体" w:cs="宋体"/>
                <w:color w:val="000000"/>
                <w:szCs w:val="21"/>
              </w:rPr>
            </w:pPr>
          </w:p>
        </w:tc>
      </w:tr>
    </w:tbl>
    <w:p w:rsidR="00E35394" w:rsidRPr="0063613C" w:rsidRDefault="00E35394" w:rsidP="00BB0B0C">
      <w:pPr>
        <w:spacing w:after="160" w:line="440" w:lineRule="exact"/>
        <w:ind w:firstLineChars="346" w:firstLine="729"/>
        <w:rPr>
          <w:rFonts w:ascii="宋体" w:eastAsia="宋体" w:hAnsi="宋体" w:cs="Times New Roman"/>
          <w:b/>
          <w:color w:val="000000"/>
          <w:szCs w:val="21"/>
        </w:rPr>
      </w:pPr>
      <w:r w:rsidRPr="0063613C">
        <w:rPr>
          <w:rFonts w:ascii="宋体" w:eastAsia="宋体" w:hAnsi="宋体" w:cs="Times New Roman" w:hint="eastAsia"/>
          <w:b/>
          <w:color w:val="000000"/>
          <w:szCs w:val="21"/>
        </w:rPr>
        <w:t>注：</w:t>
      </w:r>
      <w:r w:rsidRPr="0063613C">
        <w:rPr>
          <w:rFonts w:ascii="宋体" w:eastAsia="宋体" w:hAnsi="宋体" w:cs="宋体" w:hint="eastAsia"/>
          <w:color w:val="000000"/>
          <w:kern w:val="0"/>
          <w:sz w:val="24"/>
          <w:szCs w:val="24"/>
        </w:rPr>
        <w:t>▲</w:t>
      </w:r>
      <w:r w:rsidRPr="0063613C">
        <w:rPr>
          <w:rFonts w:ascii="宋体" w:eastAsia="宋体" w:hAnsi="宋体" w:cs="Times New Roman" w:hint="eastAsia"/>
          <w:b/>
          <w:color w:val="000000"/>
          <w:szCs w:val="21"/>
        </w:rPr>
        <w:t>项目完工后工程量按实际测量调查的数量结算。</w:t>
      </w:r>
    </w:p>
    <w:p w:rsidR="00E35394" w:rsidRPr="00BB0B0C" w:rsidRDefault="00E35394" w:rsidP="00A36C7F">
      <w:pPr>
        <w:spacing w:beforeLines="50" w:afterLines="50" w:line="440" w:lineRule="exact"/>
        <w:ind w:firstLineChars="98" w:firstLine="207"/>
        <w:rPr>
          <w:rFonts w:ascii="Times New Roman" w:eastAsia="宋体" w:hAnsi="Times New Roman" w:cs="Times New Roman"/>
          <w:b/>
          <w:color w:val="000000"/>
          <w:szCs w:val="24"/>
        </w:rPr>
      </w:pPr>
      <w:r w:rsidRPr="00BB0B0C">
        <w:rPr>
          <w:rFonts w:ascii="Helvetica" w:eastAsia="宋体" w:hAnsi="Helvetica" w:cs="Times New Roman"/>
          <w:b/>
          <w:color w:val="000000"/>
          <w:kern w:val="0"/>
          <w:szCs w:val="24"/>
        </w:rPr>
        <w:t>2</w:t>
      </w:r>
      <w:r w:rsidRPr="00BB0B0C">
        <w:rPr>
          <w:rFonts w:ascii="Helvetica" w:eastAsia="宋体" w:hAnsi="Helvetica" w:cs="Times New Roman" w:hint="eastAsia"/>
          <w:b/>
          <w:color w:val="000000"/>
          <w:kern w:val="0"/>
          <w:szCs w:val="24"/>
        </w:rPr>
        <w:t>、硬件采购</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179"/>
        <w:gridCol w:w="4673"/>
        <w:gridCol w:w="1282"/>
      </w:tblGrid>
      <w:tr w:rsidR="00E35394" w:rsidRPr="00E35394" w:rsidTr="00E524F5">
        <w:trPr>
          <w:trHeight w:val="462"/>
          <w:jc w:val="center"/>
        </w:trPr>
        <w:tc>
          <w:tcPr>
            <w:tcW w:w="960" w:type="dxa"/>
            <w:vAlign w:val="center"/>
          </w:tcPr>
          <w:p w:rsidR="00E35394" w:rsidRPr="00BB0B0C" w:rsidRDefault="00E35394" w:rsidP="00E35394">
            <w:pPr>
              <w:adjustRightInd w:val="0"/>
              <w:spacing w:line="360" w:lineRule="auto"/>
              <w:jc w:val="center"/>
              <w:rPr>
                <w:rFonts w:ascii="Arial" w:eastAsia="宋体" w:hAnsi="Arial" w:cs="Times New Roman"/>
                <w:b/>
                <w:szCs w:val="21"/>
                <w:highlight w:val="yellow"/>
              </w:rPr>
            </w:pPr>
            <w:r w:rsidRPr="00BB0B0C">
              <w:rPr>
                <w:rFonts w:ascii="Arial" w:eastAsia="宋体" w:hAnsi="Arial" w:cs="Times New Roman" w:hint="eastAsia"/>
                <w:b/>
                <w:szCs w:val="21"/>
              </w:rPr>
              <w:t>设备</w:t>
            </w:r>
          </w:p>
        </w:tc>
        <w:tc>
          <w:tcPr>
            <w:tcW w:w="1179" w:type="dxa"/>
            <w:vAlign w:val="center"/>
          </w:tcPr>
          <w:p w:rsidR="00E35394" w:rsidRPr="00BB0B0C" w:rsidRDefault="00E35394" w:rsidP="00E35394">
            <w:pPr>
              <w:adjustRightInd w:val="0"/>
              <w:spacing w:line="360" w:lineRule="auto"/>
              <w:jc w:val="center"/>
              <w:rPr>
                <w:rFonts w:ascii="Arial" w:eastAsia="宋体" w:hAnsi="Arial" w:cs="Times New Roman"/>
                <w:b/>
                <w:szCs w:val="21"/>
                <w:highlight w:val="yellow"/>
              </w:rPr>
            </w:pPr>
            <w:r w:rsidRPr="00BB0B0C">
              <w:rPr>
                <w:rFonts w:ascii="Arial" w:eastAsia="宋体" w:hAnsi="Arial" w:cs="Times New Roman" w:hint="eastAsia"/>
                <w:b/>
                <w:szCs w:val="21"/>
              </w:rPr>
              <w:t>数量（台）</w:t>
            </w:r>
          </w:p>
        </w:tc>
        <w:tc>
          <w:tcPr>
            <w:tcW w:w="4673" w:type="dxa"/>
            <w:vAlign w:val="center"/>
          </w:tcPr>
          <w:p w:rsidR="00E35394" w:rsidRPr="00BB0B0C" w:rsidRDefault="00E35394" w:rsidP="00E35394">
            <w:pPr>
              <w:adjustRightInd w:val="0"/>
              <w:spacing w:line="360" w:lineRule="auto"/>
              <w:jc w:val="center"/>
              <w:rPr>
                <w:rFonts w:ascii="Arial" w:eastAsia="宋体" w:hAnsi="Arial" w:cs="Times New Roman"/>
                <w:b/>
                <w:color w:val="000000"/>
                <w:szCs w:val="21"/>
              </w:rPr>
            </w:pPr>
            <w:r w:rsidRPr="00BB0B0C">
              <w:rPr>
                <w:rFonts w:ascii="Arial" w:eastAsia="宋体" w:hAnsi="Arial" w:cs="Times New Roman" w:hint="eastAsia"/>
                <w:b/>
                <w:color w:val="000000"/>
                <w:szCs w:val="21"/>
              </w:rPr>
              <w:t>设备参数</w:t>
            </w:r>
          </w:p>
        </w:tc>
        <w:tc>
          <w:tcPr>
            <w:tcW w:w="1282" w:type="dxa"/>
            <w:vAlign w:val="center"/>
          </w:tcPr>
          <w:p w:rsidR="00E35394" w:rsidRPr="00BB0B0C" w:rsidRDefault="00E35394" w:rsidP="00E35394">
            <w:pPr>
              <w:adjustRightInd w:val="0"/>
              <w:spacing w:line="360" w:lineRule="auto"/>
              <w:jc w:val="center"/>
              <w:rPr>
                <w:rFonts w:ascii="Arial" w:eastAsia="宋体" w:hAnsi="Arial" w:cs="Times New Roman"/>
                <w:b/>
                <w:color w:val="000000"/>
                <w:szCs w:val="21"/>
              </w:rPr>
            </w:pPr>
            <w:r w:rsidRPr="00BB0B0C">
              <w:rPr>
                <w:rFonts w:ascii="Arial" w:eastAsia="宋体" w:hAnsi="Arial" w:cs="Times New Roman" w:hint="eastAsia"/>
                <w:b/>
                <w:color w:val="000000"/>
                <w:szCs w:val="21"/>
              </w:rPr>
              <w:t>预算金额（万元）</w:t>
            </w:r>
          </w:p>
        </w:tc>
      </w:tr>
      <w:tr w:rsidR="00E35394" w:rsidRPr="00E35394" w:rsidTr="00E524F5">
        <w:trPr>
          <w:trHeight w:val="864"/>
          <w:jc w:val="center"/>
        </w:trPr>
        <w:tc>
          <w:tcPr>
            <w:tcW w:w="960" w:type="dxa"/>
            <w:vMerge w:val="restart"/>
            <w:vAlign w:val="center"/>
          </w:tcPr>
          <w:p w:rsidR="00E35394" w:rsidRPr="00E35394" w:rsidRDefault="00E35394" w:rsidP="00E35394">
            <w:pPr>
              <w:adjustRightInd w:val="0"/>
              <w:spacing w:line="360" w:lineRule="auto"/>
              <w:jc w:val="center"/>
              <w:rPr>
                <w:rFonts w:ascii="Arial" w:eastAsia="宋体" w:hAnsi="Arial" w:cs="Times New Roman"/>
                <w:szCs w:val="21"/>
                <w:highlight w:val="yellow"/>
              </w:rPr>
            </w:pPr>
            <w:r w:rsidRPr="00BB0B0C">
              <w:rPr>
                <w:rFonts w:ascii="Arial" w:eastAsia="宋体" w:hAnsi="Arial" w:cs="Times New Roman" w:hint="eastAsia"/>
                <w:szCs w:val="21"/>
              </w:rPr>
              <w:t>图形工作站</w:t>
            </w:r>
          </w:p>
        </w:tc>
        <w:tc>
          <w:tcPr>
            <w:tcW w:w="1179" w:type="dxa"/>
            <w:vAlign w:val="center"/>
          </w:tcPr>
          <w:p w:rsidR="00E35394" w:rsidRPr="00E35394" w:rsidRDefault="00E35394" w:rsidP="00E35394">
            <w:pPr>
              <w:adjustRightInd w:val="0"/>
              <w:spacing w:line="360" w:lineRule="auto"/>
              <w:jc w:val="center"/>
              <w:rPr>
                <w:rFonts w:ascii="Arial" w:eastAsia="宋体" w:hAnsi="Arial" w:cs="Times New Roman"/>
                <w:szCs w:val="21"/>
                <w:highlight w:val="yellow"/>
              </w:rPr>
            </w:pPr>
            <w:r w:rsidRPr="00BB0B0C">
              <w:rPr>
                <w:rFonts w:ascii="Arial" w:eastAsia="宋体" w:hAnsi="Arial" w:cs="Times New Roman"/>
                <w:szCs w:val="21"/>
              </w:rPr>
              <w:t>1</w:t>
            </w:r>
          </w:p>
        </w:tc>
        <w:tc>
          <w:tcPr>
            <w:tcW w:w="4673" w:type="dxa"/>
            <w:vAlign w:val="center"/>
          </w:tcPr>
          <w:p w:rsidR="00E35394" w:rsidRPr="00BB0B0C" w:rsidRDefault="00E35394" w:rsidP="00BB0B0C">
            <w:pPr>
              <w:spacing w:after="160" w:line="360" w:lineRule="auto"/>
              <w:rPr>
                <w:rFonts w:ascii="宋体" w:eastAsia="宋体" w:hAnsi="宋体" w:cs="宋体"/>
                <w:szCs w:val="21"/>
              </w:rPr>
            </w:pPr>
            <w:r w:rsidRPr="00BB0B0C">
              <w:rPr>
                <w:rFonts w:ascii="宋体" w:eastAsia="宋体" w:hAnsi="宋体" w:cs="宋体" w:hint="eastAsia"/>
                <w:szCs w:val="21"/>
              </w:rPr>
              <w:t>参数：</w:t>
            </w:r>
            <w:r w:rsidRPr="00BB0B0C">
              <w:rPr>
                <w:rFonts w:ascii="宋体" w:eastAsia="宋体" w:hAnsi="宋体" w:cs="宋体"/>
                <w:szCs w:val="21"/>
              </w:rPr>
              <w:t xml:space="preserve">1、 塔式工作站主机配置：主板 intel c621芯片组/ 2颗银牌4214R 24核48线程 2.4G  / 64G 内存/ 固态硬盘2T或以上/机械硬盘  4TB /千兆网卡 双口/ A4000 显卡 </w:t>
            </w:r>
          </w:p>
          <w:p w:rsidR="00E35394" w:rsidRPr="00BB0B0C" w:rsidRDefault="00E35394" w:rsidP="00BB0B0C">
            <w:pPr>
              <w:adjustRightInd w:val="0"/>
              <w:spacing w:line="360" w:lineRule="auto"/>
              <w:rPr>
                <w:rFonts w:ascii="Arial" w:eastAsia="宋体" w:hAnsi="Arial" w:cs="Times New Roman"/>
                <w:color w:val="FF0000"/>
                <w:szCs w:val="21"/>
              </w:rPr>
            </w:pPr>
            <w:r w:rsidRPr="00BB0B0C">
              <w:rPr>
                <w:rFonts w:ascii="宋体" w:eastAsia="宋体" w:hAnsi="宋体" w:cs="宋体"/>
                <w:szCs w:val="21"/>
              </w:rPr>
              <w:t xml:space="preserve">2、显示器配置：要求与工作站同一品牌 </w:t>
            </w:r>
            <w:r w:rsidRPr="00BB0B0C">
              <w:rPr>
                <w:rFonts w:ascii="宋体" w:eastAsia="宋体" w:hAnsi="宋体" w:cs="宋体" w:hint="eastAsia"/>
                <w:szCs w:val="21"/>
              </w:rPr>
              <w:t>参数</w:t>
            </w:r>
            <w:r w:rsidRPr="00BB0B0C">
              <w:rPr>
                <w:rFonts w:ascii="宋体" w:eastAsia="宋体" w:hAnsi="宋体" w:cs="宋体"/>
                <w:szCs w:val="21"/>
              </w:rPr>
              <w:t xml:space="preserve">IPS屏、  2K </w:t>
            </w:r>
            <w:r w:rsidRPr="00BB0B0C">
              <w:rPr>
                <w:rFonts w:ascii="宋体" w:eastAsia="宋体" w:hAnsi="宋体" w:cs="宋体" w:hint="eastAsia"/>
                <w:szCs w:val="21"/>
              </w:rPr>
              <w:t>高清屏、</w:t>
            </w:r>
            <w:r w:rsidRPr="00BB0B0C">
              <w:rPr>
                <w:rFonts w:ascii="宋体" w:eastAsia="宋体" w:hAnsi="宋体" w:cs="宋体"/>
                <w:szCs w:val="21"/>
              </w:rPr>
              <w:t xml:space="preserve">   </w:t>
            </w:r>
            <w:r w:rsidRPr="00BB0B0C">
              <w:rPr>
                <w:rFonts w:ascii="宋体" w:eastAsia="宋体" w:hAnsi="宋体" w:cs="宋体" w:hint="eastAsia"/>
                <w:szCs w:val="21"/>
              </w:rPr>
              <w:t>有</w:t>
            </w:r>
            <w:r w:rsidRPr="00BB0B0C">
              <w:rPr>
                <w:rFonts w:ascii="宋体" w:eastAsia="宋体" w:hAnsi="宋体" w:cs="宋体"/>
                <w:szCs w:val="21"/>
              </w:rPr>
              <w:t xml:space="preserve">dp接口 </w:t>
            </w:r>
            <w:r w:rsidRPr="00BB0B0C">
              <w:rPr>
                <w:rFonts w:ascii="宋体" w:eastAsia="宋体" w:hAnsi="宋体" w:cs="宋体" w:hint="eastAsia"/>
                <w:szCs w:val="21"/>
              </w:rPr>
              <w:t>、</w:t>
            </w:r>
            <w:r w:rsidRPr="00BB0B0C">
              <w:rPr>
                <w:rFonts w:ascii="宋体" w:eastAsia="宋体" w:hAnsi="宋体" w:cs="宋体"/>
                <w:szCs w:val="21"/>
              </w:rPr>
              <w:t xml:space="preserve">hdmi接口、 </w:t>
            </w:r>
            <w:r w:rsidRPr="00BB0B0C">
              <w:rPr>
                <w:rFonts w:ascii="宋体" w:eastAsia="宋体" w:hAnsi="宋体" w:cs="宋体" w:hint="eastAsia"/>
                <w:szCs w:val="21"/>
              </w:rPr>
              <w:t>支持</w:t>
            </w:r>
            <w:r w:rsidRPr="00BB0B0C">
              <w:rPr>
                <w:rFonts w:ascii="宋体" w:eastAsia="宋体" w:hAnsi="宋体" w:cs="宋体"/>
                <w:szCs w:val="21"/>
              </w:rPr>
              <w:t xml:space="preserve">Type-c接口 </w:t>
            </w:r>
            <w:r w:rsidRPr="00BB0B0C">
              <w:rPr>
                <w:rFonts w:ascii="宋体" w:eastAsia="宋体" w:hAnsi="宋体" w:cs="宋体" w:hint="eastAsia"/>
                <w:szCs w:val="21"/>
              </w:rPr>
              <w:t>、支持</w:t>
            </w:r>
            <w:r w:rsidRPr="00BB0B0C">
              <w:rPr>
                <w:rFonts w:ascii="宋体" w:eastAsia="宋体" w:hAnsi="宋体" w:cs="宋体"/>
                <w:szCs w:val="21"/>
              </w:rPr>
              <w:t>usb扩展</w:t>
            </w:r>
          </w:p>
        </w:tc>
        <w:tc>
          <w:tcPr>
            <w:tcW w:w="1282" w:type="dxa"/>
            <w:vMerge w:val="restart"/>
            <w:vAlign w:val="center"/>
          </w:tcPr>
          <w:p w:rsidR="00E35394" w:rsidRPr="00BB0B0C" w:rsidRDefault="00E35394" w:rsidP="00E35394">
            <w:pPr>
              <w:keepNext/>
              <w:keepLines/>
              <w:widowControl/>
              <w:spacing w:before="240"/>
              <w:jc w:val="left"/>
              <w:outlineLvl w:val="0"/>
              <w:rPr>
                <w:rFonts w:ascii="Arial" w:eastAsia="宋体" w:hAnsi="Arial" w:cs="Times New Roman"/>
                <w:color w:val="FF0000"/>
                <w:szCs w:val="21"/>
              </w:rPr>
            </w:pPr>
          </w:p>
          <w:p w:rsidR="00E35394" w:rsidRPr="00BB0B0C" w:rsidRDefault="00E35394" w:rsidP="0070365B">
            <w:pPr>
              <w:spacing w:after="160" w:line="360" w:lineRule="auto"/>
              <w:ind w:firstLineChars="150" w:firstLine="315"/>
              <w:rPr>
                <w:rFonts w:ascii="宋体" w:eastAsia="宋体" w:hAnsi="宋体" w:cs="Times New Roman"/>
                <w:szCs w:val="21"/>
              </w:rPr>
            </w:pPr>
            <w:r w:rsidRPr="00BB0B0C">
              <w:rPr>
                <w:rFonts w:ascii="宋体" w:eastAsia="宋体" w:hAnsi="宋体" w:cs="Times New Roman"/>
                <w:szCs w:val="21"/>
              </w:rPr>
              <w:t>5.00</w:t>
            </w:r>
          </w:p>
        </w:tc>
      </w:tr>
      <w:tr w:rsidR="00E35394" w:rsidRPr="00E35394" w:rsidTr="00E524F5">
        <w:trPr>
          <w:trHeight w:val="372"/>
          <w:jc w:val="center"/>
        </w:trPr>
        <w:tc>
          <w:tcPr>
            <w:tcW w:w="960" w:type="dxa"/>
            <w:vMerge/>
            <w:vAlign w:val="center"/>
          </w:tcPr>
          <w:p w:rsidR="00E35394" w:rsidRPr="00E35394" w:rsidRDefault="00E35394" w:rsidP="00E35394">
            <w:pPr>
              <w:keepNext/>
              <w:keepLines/>
              <w:adjustRightInd w:val="0"/>
              <w:spacing w:before="260" w:line="360" w:lineRule="auto"/>
              <w:jc w:val="center"/>
              <w:outlineLvl w:val="2"/>
              <w:rPr>
                <w:rFonts w:ascii="Arial" w:eastAsia="宋体" w:hAnsi="Arial" w:cs="Times New Roman"/>
                <w:szCs w:val="21"/>
                <w:highlight w:val="yellow"/>
              </w:rPr>
            </w:pPr>
          </w:p>
        </w:tc>
        <w:tc>
          <w:tcPr>
            <w:tcW w:w="1179" w:type="dxa"/>
            <w:vAlign w:val="center"/>
          </w:tcPr>
          <w:p w:rsidR="00E35394" w:rsidRPr="00E35394" w:rsidRDefault="00E35394" w:rsidP="00E35394">
            <w:pPr>
              <w:adjustRightInd w:val="0"/>
              <w:spacing w:line="360" w:lineRule="auto"/>
              <w:jc w:val="center"/>
              <w:rPr>
                <w:rFonts w:ascii="Arial" w:eastAsia="宋体" w:hAnsi="Arial" w:cs="Times New Roman"/>
                <w:szCs w:val="21"/>
                <w:highlight w:val="yellow"/>
              </w:rPr>
            </w:pPr>
            <w:r w:rsidRPr="00BB0B0C">
              <w:rPr>
                <w:rFonts w:ascii="Arial" w:eastAsia="宋体" w:hAnsi="Arial" w:cs="Times New Roman"/>
                <w:szCs w:val="21"/>
              </w:rPr>
              <w:t>1</w:t>
            </w:r>
          </w:p>
        </w:tc>
        <w:tc>
          <w:tcPr>
            <w:tcW w:w="4673" w:type="dxa"/>
            <w:vAlign w:val="center"/>
          </w:tcPr>
          <w:p w:rsidR="00E35394" w:rsidRPr="00BB0B0C" w:rsidRDefault="00E35394" w:rsidP="00E35394">
            <w:pPr>
              <w:spacing w:after="160" w:line="360" w:lineRule="auto"/>
              <w:rPr>
                <w:rFonts w:ascii="Arial" w:eastAsia="宋体" w:hAnsi="Arial" w:cs="Times New Roman"/>
                <w:color w:val="FF0000"/>
                <w:szCs w:val="21"/>
              </w:rPr>
            </w:pPr>
            <w:r w:rsidRPr="00BB0B0C">
              <w:rPr>
                <w:rFonts w:ascii="宋体" w:eastAsia="宋体" w:hAnsi="宋体" w:cs="宋体" w:hint="eastAsia"/>
                <w:szCs w:val="21"/>
              </w:rPr>
              <w:t>参数：</w:t>
            </w:r>
            <w:r w:rsidRPr="00BB0B0C">
              <w:rPr>
                <w:rFonts w:ascii="Times New Roman" w:eastAsia="宋体" w:hAnsi="Times New Roman" w:cs="Times New Roman"/>
                <w:szCs w:val="24"/>
              </w:rPr>
              <w:t xml:space="preserve"> c</w:t>
            </w:r>
            <w:r w:rsidRPr="00BB0B0C">
              <w:rPr>
                <w:rFonts w:ascii="宋体" w:eastAsia="宋体" w:hAnsi="宋体" w:cs="宋体"/>
                <w:szCs w:val="21"/>
              </w:rPr>
              <w:t xml:space="preserve">pu：i5 -12400/16G </w:t>
            </w:r>
            <w:r w:rsidRPr="00BB0B0C">
              <w:rPr>
                <w:rFonts w:ascii="宋体" w:eastAsia="宋体" w:hAnsi="宋体" w:cs="宋体" w:hint="eastAsia"/>
                <w:szCs w:val="21"/>
              </w:rPr>
              <w:t>内存</w:t>
            </w:r>
            <w:r w:rsidRPr="00BB0B0C">
              <w:rPr>
                <w:rFonts w:ascii="宋体" w:eastAsia="宋体" w:hAnsi="宋体" w:cs="宋体"/>
                <w:szCs w:val="21"/>
              </w:rPr>
              <w:t xml:space="preserve">/256G </w:t>
            </w:r>
            <w:r w:rsidRPr="00BB0B0C">
              <w:rPr>
                <w:rFonts w:ascii="宋体" w:eastAsia="宋体" w:hAnsi="宋体" w:cs="宋体" w:hint="eastAsia"/>
                <w:szCs w:val="21"/>
              </w:rPr>
              <w:t>固态硬盘</w:t>
            </w:r>
            <w:r w:rsidRPr="00BB0B0C">
              <w:rPr>
                <w:rFonts w:ascii="宋体" w:eastAsia="宋体" w:hAnsi="宋体" w:cs="宋体"/>
                <w:szCs w:val="21"/>
              </w:rPr>
              <w:t xml:space="preserve">/1T </w:t>
            </w:r>
            <w:r w:rsidRPr="00BB0B0C">
              <w:rPr>
                <w:rFonts w:ascii="宋体" w:eastAsia="宋体" w:hAnsi="宋体" w:cs="宋体" w:hint="eastAsia"/>
                <w:szCs w:val="21"/>
              </w:rPr>
              <w:t>机械硬盘</w:t>
            </w:r>
            <w:r w:rsidRPr="00BB0B0C">
              <w:rPr>
                <w:rFonts w:ascii="宋体" w:eastAsia="宋体" w:hAnsi="宋体" w:cs="宋体"/>
                <w:szCs w:val="21"/>
              </w:rPr>
              <w:t xml:space="preserve">/  24英寸 </w:t>
            </w:r>
            <w:r w:rsidRPr="00BB0B0C">
              <w:rPr>
                <w:rFonts w:ascii="宋体" w:eastAsia="宋体" w:hAnsi="宋体" w:cs="宋体" w:hint="eastAsia"/>
                <w:szCs w:val="21"/>
              </w:rPr>
              <w:t>显示器</w:t>
            </w:r>
          </w:p>
        </w:tc>
        <w:tc>
          <w:tcPr>
            <w:tcW w:w="1282" w:type="dxa"/>
            <w:vMerge/>
            <w:vAlign w:val="center"/>
          </w:tcPr>
          <w:p w:rsidR="00E35394" w:rsidRPr="00E35394" w:rsidRDefault="00E35394" w:rsidP="00E35394">
            <w:pPr>
              <w:keepNext/>
              <w:keepLines/>
              <w:spacing w:before="260" w:after="160" w:line="360" w:lineRule="auto"/>
              <w:outlineLvl w:val="2"/>
              <w:rPr>
                <w:rFonts w:ascii="Arial" w:eastAsia="宋体" w:hAnsi="Arial" w:cs="Times New Roman"/>
                <w:color w:val="FF0000"/>
                <w:szCs w:val="21"/>
                <w:highlight w:val="yellow"/>
              </w:rPr>
            </w:pPr>
          </w:p>
        </w:tc>
      </w:tr>
    </w:tbl>
    <w:p w:rsidR="00E35394" w:rsidRPr="00E35394" w:rsidRDefault="00E35394" w:rsidP="00BB0B0C">
      <w:pPr>
        <w:tabs>
          <w:tab w:val="left" w:pos="720"/>
          <w:tab w:val="left" w:pos="900"/>
          <w:tab w:val="left" w:pos="1260"/>
          <w:tab w:val="left" w:pos="2160"/>
          <w:tab w:val="left" w:pos="2880"/>
          <w:tab w:val="left" w:pos="3600"/>
          <w:tab w:val="left" w:pos="4320"/>
          <w:tab w:val="left" w:pos="5040"/>
          <w:tab w:val="left" w:pos="5760"/>
        </w:tabs>
        <w:spacing w:line="360" w:lineRule="auto"/>
        <w:ind w:leftChars="200" w:left="420" w:firstLine="420"/>
        <w:rPr>
          <w:rFonts w:ascii="Times New Roman" w:eastAsia="宋体" w:hAnsi="Times New Roman" w:cs="宋体"/>
          <w:b/>
          <w:color w:val="000000"/>
          <w:szCs w:val="21"/>
        </w:rPr>
      </w:pPr>
      <w:r w:rsidRPr="00BB0B0C">
        <w:rPr>
          <w:rFonts w:ascii="Times New Roman" w:eastAsia="宋体" w:hAnsi="Times New Roman" w:cs="宋体" w:hint="eastAsia"/>
          <w:b/>
          <w:color w:val="000000"/>
          <w:szCs w:val="21"/>
        </w:rPr>
        <w:t>注：投标人提供的设备参数只允许相同或高于招标文件要求，不提供硬件设备及相应参数的视为无效标。</w:t>
      </w:r>
    </w:p>
    <w:p w:rsidR="00BB0B0C" w:rsidRDefault="00BB0B0C" w:rsidP="00E35394">
      <w:pPr>
        <w:spacing w:after="160" w:line="440" w:lineRule="exact"/>
        <w:ind w:firstLineChars="100" w:firstLine="240"/>
        <w:rPr>
          <w:rFonts w:ascii="宋体" w:eastAsia="宋体" w:hAnsi="宋体" w:cs="宋体" w:hint="eastAsia"/>
          <w:color w:val="000000"/>
          <w:kern w:val="0"/>
          <w:sz w:val="24"/>
          <w:szCs w:val="24"/>
        </w:rPr>
      </w:pPr>
    </w:p>
    <w:p w:rsidR="00E35394" w:rsidRPr="00E35394" w:rsidRDefault="00E35394" w:rsidP="00E35394">
      <w:pPr>
        <w:spacing w:after="160" w:line="440" w:lineRule="exact"/>
        <w:ind w:firstLineChars="100" w:firstLine="240"/>
        <w:rPr>
          <w:rFonts w:ascii="宋体" w:eastAsia="宋体" w:hAnsi="宋体" w:cs="Times New Roman"/>
          <w:b/>
          <w:color w:val="000000"/>
          <w:sz w:val="24"/>
          <w:szCs w:val="24"/>
        </w:rPr>
      </w:pPr>
      <w:r w:rsidRPr="00E35394">
        <w:rPr>
          <w:rFonts w:ascii="宋体" w:eastAsia="宋体" w:hAnsi="宋体" w:cs="宋体" w:hint="eastAsia"/>
          <w:color w:val="000000"/>
          <w:kern w:val="0"/>
          <w:sz w:val="24"/>
          <w:szCs w:val="24"/>
        </w:rPr>
        <w:lastRenderedPageBreak/>
        <w:t>▲</w:t>
      </w:r>
      <w:r w:rsidRPr="00E35394">
        <w:rPr>
          <w:rFonts w:ascii="宋体" w:eastAsia="宋体" w:hAnsi="宋体" w:cs="Times New Roman" w:hint="eastAsia"/>
          <w:b/>
          <w:color w:val="000000"/>
          <w:sz w:val="24"/>
          <w:szCs w:val="24"/>
        </w:rPr>
        <w:t>（四）</w:t>
      </w:r>
      <w:r w:rsidRPr="00E35394">
        <w:rPr>
          <w:rFonts w:ascii="Calibri Light" w:eastAsia="宋体" w:hAnsi="Calibri Light" w:cs="Times New Roman" w:hint="eastAsia"/>
          <w:b/>
          <w:bCs/>
          <w:color w:val="000000"/>
          <w:kern w:val="0"/>
          <w:sz w:val="28"/>
          <w:szCs w:val="32"/>
        </w:rPr>
        <w:t>时间要求</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、硬件设备须在合同签订后</w:t>
      </w:r>
      <w:r w:rsidRPr="00E35394">
        <w:rPr>
          <w:rFonts w:ascii="Times New Roman" w:eastAsia="宋体" w:hAnsi="Times New Roman" w:cs="Times New Roman" w:hint="eastAsia"/>
          <w:color w:val="000000"/>
          <w:sz w:val="24"/>
          <w:szCs w:val="24"/>
        </w:rPr>
        <w:t>30</w:t>
      </w:r>
      <w:r w:rsidRPr="00E35394">
        <w:rPr>
          <w:rFonts w:ascii="Times New Roman" w:eastAsia="宋体" w:hAnsi="Times New Roman" w:cs="Times New Roman" w:hint="eastAsia"/>
          <w:color w:val="000000"/>
          <w:sz w:val="24"/>
          <w:szCs w:val="24"/>
        </w:rPr>
        <w:t>日内交付给采购人；</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2</w:t>
      </w:r>
      <w:r w:rsidRPr="00E35394">
        <w:rPr>
          <w:rFonts w:ascii="Times New Roman" w:eastAsia="宋体" w:hAnsi="Times New Roman" w:cs="Times New Roman" w:hint="eastAsia"/>
          <w:color w:val="000000"/>
          <w:sz w:val="24"/>
          <w:szCs w:val="24"/>
        </w:rPr>
        <w:t>、采购内容中的普查工作，根据省、市文件要求，至</w:t>
      </w:r>
      <w:r w:rsidRPr="00E35394">
        <w:rPr>
          <w:rFonts w:ascii="Times New Roman" w:eastAsia="宋体" w:hAnsi="Times New Roman" w:cs="Times New Roman" w:hint="eastAsia"/>
          <w:color w:val="000000"/>
          <w:sz w:val="24"/>
          <w:szCs w:val="24"/>
        </w:rPr>
        <w:t>2022</w:t>
      </w:r>
      <w:r w:rsidRPr="00E35394">
        <w:rPr>
          <w:rFonts w:ascii="Times New Roman" w:eastAsia="宋体" w:hAnsi="Times New Roman" w:cs="Times New Roman" w:hint="eastAsia"/>
          <w:color w:val="000000"/>
          <w:sz w:val="24"/>
          <w:szCs w:val="24"/>
        </w:rPr>
        <w:t>年</w:t>
      </w:r>
      <w:r w:rsidRPr="00E35394">
        <w:rPr>
          <w:rFonts w:ascii="Times New Roman" w:eastAsia="宋体" w:hAnsi="Times New Roman" w:cs="Times New Roman" w:hint="eastAsia"/>
          <w:color w:val="000000"/>
          <w:sz w:val="24"/>
          <w:szCs w:val="24"/>
        </w:rPr>
        <w:t>6</w:t>
      </w:r>
      <w:r w:rsidRPr="00E35394">
        <w:rPr>
          <w:rFonts w:ascii="Times New Roman" w:eastAsia="宋体" w:hAnsi="Times New Roman" w:cs="Times New Roman" w:hint="eastAsia"/>
          <w:color w:val="000000"/>
          <w:sz w:val="24"/>
          <w:szCs w:val="24"/>
        </w:rPr>
        <w:t>月</w:t>
      </w:r>
      <w:r w:rsidRPr="00E35394">
        <w:rPr>
          <w:rFonts w:ascii="Times New Roman" w:eastAsia="宋体" w:hAnsi="Times New Roman" w:cs="Times New Roman" w:hint="eastAsia"/>
          <w:color w:val="000000"/>
          <w:sz w:val="24"/>
          <w:szCs w:val="24"/>
        </w:rPr>
        <w:t>30</w:t>
      </w:r>
      <w:r w:rsidRPr="00E35394">
        <w:rPr>
          <w:rFonts w:ascii="Times New Roman" w:eastAsia="宋体" w:hAnsi="Times New Roman" w:cs="Times New Roman" w:hint="eastAsia"/>
          <w:color w:val="000000"/>
          <w:sz w:val="24"/>
          <w:szCs w:val="24"/>
        </w:rPr>
        <w:t>日前完成燃气管线及附属设施的普查成果整理汇交；</w:t>
      </w:r>
      <w:r w:rsidRPr="00E35394">
        <w:rPr>
          <w:rFonts w:ascii="Times New Roman" w:eastAsia="宋体" w:hAnsi="Times New Roman" w:cs="Times New Roman" w:hint="eastAsia"/>
          <w:color w:val="000000"/>
          <w:sz w:val="24"/>
          <w:szCs w:val="24"/>
        </w:rPr>
        <w:t>2022</w:t>
      </w:r>
      <w:r w:rsidRPr="00E35394">
        <w:rPr>
          <w:rFonts w:ascii="Times New Roman" w:eastAsia="宋体" w:hAnsi="Times New Roman" w:cs="Times New Roman" w:hint="eastAsia"/>
          <w:color w:val="000000"/>
          <w:sz w:val="24"/>
          <w:szCs w:val="24"/>
        </w:rPr>
        <w:t>年底前完成全区所有的城市地下市政基础设施的普查工作。</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合同签订后五个工作日内，中标人组织专家对技术方案进行评审（费用由中标人承担）。</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第一阶段（</w:t>
      </w:r>
      <w:r w:rsidRPr="00E35394">
        <w:rPr>
          <w:rFonts w:ascii="Times New Roman" w:eastAsia="宋体" w:hAnsi="Times New Roman" w:cs="Times New Roman" w:hint="eastAsia"/>
          <w:b/>
          <w:bCs/>
          <w:color w:val="000000"/>
          <w:sz w:val="24"/>
          <w:szCs w:val="24"/>
        </w:rPr>
        <w:t>2022</w:t>
      </w:r>
      <w:r w:rsidRPr="00E35394">
        <w:rPr>
          <w:rFonts w:ascii="Times New Roman" w:eastAsia="宋体" w:hAnsi="Times New Roman" w:cs="Times New Roman" w:hint="eastAsia"/>
          <w:b/>
          <w:bCs/>
          <w:color w:val="000000"/>
          <w:sz w:val="24"/>
          <w:szCs w:val="24"/>
        </w:rPr>
        <w:t>年</w:t>
      </w:r>
      <w:r w:rsidRPr="00E35394">
        <w:rPr>
          <w:rFonts w:ascii="Times New Roman" w:eastAsia="宋体" w:hAnsi="Times New Roman" w:cs="Times New Roman" w:hint="eastAsia"/>
          <w:b/>
          <w:bCs/>
          <w:color w:val="000000"/>
          <w:sz w:val="24"/>
          <w:szCs w:val="24"/>
        </w:rPr>
        <w:t>6</w:t>
      </w:r>
      <w:r w:rsidRPr="00E35394">
        <w:rPr>
          <w:rFonts w:ascii="Times New Roman" w:eastAsia="宋体" w:hAnsi="Times New Roman" w:cs="Times New Roman" w:hint="eastAsia"/>
          <w:b/>
          <w:bCs/>
          <w:color w:val="000000"/>
          <w:sz w:val="24"/>
          <w:szCs w:val="24"/>
        </w:rPr>
        <w:t>月</w:t>
      </w:r>
      <w:r w:rsidRPr="00E35394">
        <w:rPr>
          <w:rFonts w:ascii="Times New Roman" w:eastAsia="宋体" w:hAnsi="Times New Roman" w:cs="Times New Roman" w:hint="eastAsia"/>
          <w:b/>
          <w:bCs/>
          <w:color w:val="000000"/>
          <w:sz w:val="24"/>
          <w:szCs w:val="24"/>
        </w:rPr>
        <w:t>30</w:t>
      </w:r>
      <w:r w:rsidRPr="00E35394">
        <w:rPr>
          <w:rFonts w:ascii="Times New Roman" w:eastAsia="宋体" w:hAnsi="Times New Roman" w:cs="Times New Roman" w:hint="eastAsia"/>
          <w:b/>
          <w:bCs/>
          <w:color w:val="000000"/>
          <w:sz w:val="24"/>
          <w:szCs w:val="24"/>
        </w:rPr>
        <w:t>日前完成）</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完成全区燃气管线及附属设施的普查成果整理建库和相关汇交相关文档资料提交省、市，同步开展城市地下管线普查工作。</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第二阶段（</w:t>
      </w:r>
      <w:r w:rsidRPr="00E35394">
        <w:rPr>
          <w:rFonts w:ascii="Times New Roman" w:eastAsia="宋体" w:hAnsi="Times New Roman" w:cs="Times New Roman" w:hint="eastAsia"/>
          <w:b/>
          <w:bCs/>
          <w:color w:val="000000"/>
          <w:sz w:val="24"/>
          <w:szCs w:val="24"/>
        </w:rPr>
        <w:t>2022</w:t>
      </w:r>
      <w:r w:rsidRPr="00E35394">
        <w:rPr>
          <w:rFonts w:ascii="Times New Roman" w:eastAsia="宋体" w:hAnsi="Times New Roman" w:cs="Times New Roman" w:hint="eastAsia"/>
          <w:b/>
          <w:bCs/>
          <w:color w:val="000000"/>
          <w:sz w:val="24"/>
          <w:szCs w:val="24"/>
        </w:rPr>
        <w:t>年</w:t>
      </w:r>
      <w:r w:rsidRPr="00E35394">
        <w:rPr>
          <w:rFonts w:ascii="Times New Roman" w:eastAsia="宋体" w:hAnsi="Times New Roman" w:cs="Times New Roman" w:hint="eastAsia"/>
          <w:b/>
          <w:bCs/>
          <w:color w:val="000000"/>
          <w:sz w:val="24"/>
          <w:szCs w:val="24"/>
        </w:rPr>
        <w:t>10</w:t>
      </w:r>
      <w:r w:rsidRPr="00E35394">
        <w:rPr>
          <w:rFonts w:ascii="Times New Roman" w:eastAsia="宋体" w:hAnsi="Times New Roman" w:cs="Times New Roman" w:hint="eastAsia"/>
          <w:b/>
          <w:bCs/>
          <w:color w:val="000000"/>
          <w:sz w:val="24"/>
          <w:szCs w:val="24"/>
        </w:rPr>
        <w:t>月</w:t>
      </w:r>
      <w:r w:rsidRPr="00E35394">
        <w:rPr>
          <w:rFonts w:ascii="Times New Roman" w:eastAsia="宋体" w:hAnsi="Times New Roman" w:cs="Times New Roman" w:hint="eastAsia"/>
          <w:b/>
          <w:bCs/>
          <w:color w:val="000000"/>
          <w:sz w:val="24"/>
          <w:szCs w:val="24"/>
        </w:rPr>
        <w:t>31</w:t>
      </w:r>
      <w:r w:rsidRPr="00E35394">
        <w:rPr>
          <w:rFonts w:ascii="Times New Roman" w:eastAsia="宋体" w:hAnsi="Times New Roman" w:cs="Times New Roman" w:hint="eastAsia"/>
          <w:b/>
          <w:bCs/>
          <w:color w:val="000000"/>
          <w:sz w:val="24"/>
          <w:szCs w:val="24"/>
        </w:rPr>
        <w:t>日前完成）</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全面完成地下管线、地下城镇污水与生活垃圾处理设施、窨井盖等地下市政设施普查工作。</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第三阶段（</w:t>
      </w:r>
      <w:r w:rsidRPr="00E35394">
        <w:rPr>
          <w:rFonts w:ascii="Times New Roman" w:eastAsia="宋体" w:hAnsi="Times New Roman" w:cs="Times New Roman" w:hint="eastAsia"/>
          <w:b/>
          <w:bCs/>
          <w:color w:val="000000"/>
          <w:sz w:val="24"/>
          <w:szCs w:val="24"/>
        </w:rPr>
        <w:t>2022</w:t>
      </w:r>
      <w:r w:rsidRPr="00E35394">
        <w:rPr>
          <w:rFonts w:ascii="Times New Roman" w:eastAsia="宋体" w:hAnsi="Times New Roman" w:cs="Times New Roman" w:hint="eastAsia"/>
          <w:b/>
          <w:bCs/>
          <w:color w:val="000000"/>
          <w:sz w:val="24"/>
          <w:szCs w:val="24"/>
        </w:rPr>
        <w:t>年</w:t>
      </w:r>
      <w:r w:rsidRPr="00E35394">
        <w:rPr>
          <w:rFonts w:ascii="Times New Roman" w:eastAsia="宋体" w:hAnsi="Times New Roman" w:cs="Times New Roman" w:hint="eastAsia"/>
          <w:b/>
          <w:bCs/>
          <w:color w:val="000000"/>
          <w:sz w:val="24"/>
          <w:szCs w:val="24"/>
        </w:rPr>
        <w:t>12</w:t>
      </w:r>
      <w:r w:rsidRPr="00E35394">
        <w:rPr>
          <w:rFonts w:ascii="Times New Roman" w:eastAsia="宋体" w:hAnsi="Times New Roman" w:cs="Times New Roman" w:hint="eastAsia"/>
          <w:b/>
          <w:bCs/>
          <w:color w:val="000000"/>
          <w:sz w:val="24"/>
          <w:szCs w:val="24"/>
        </w:rPr>
        <w:t>月</w:t>
      </w:r>
      <w:r w:rsidRPr="00E35394">
        <w:rPr>
          <w:rFonts w:ascii="Times New Roman" w:eastAsia="宋体" w:hAnsi="Times New Roman" w:cs="Times New Roman" w:hint="eastAsia"/>
          <w:b/>
          <w:bCs/>
          <w:color w:val="000000"/>
          <w:sz w:val="24"/>
          <w:szCs w:val="24"/>
        </w:rPr>
        <w:t>31</w:t>
      </w:r>
      <w:r w:rsidRPr="00E35394">
        <w:rPr>
          <w:rFonts w:ascii="Times New Roman" w:eastAsia="宋体" w:hAnsi="Times New Roman" w:cs="Times New Roman" w:hint="eastAsia"/>
          <w:b/>
          <w:bCs/>
          <w:color w:val="000000"/>
          <w:sz w:val="24"/>
          <w:szCs w:val="24"/>
        </w:rPr>
        <w:t>日前完成）</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完成普查成果的验收入库和汇交工作，形成城市地下市政基础设施普查数据库，部署应用城市地下市政基础设施管理信息系统。建立常态化的地下市政基础设施信息动态更新机制，全面、动态、准确掌握主城区范围内的城市地下市政基础设施现状及变化情况。</w:t>
      </w:r>
    </w:p>
    <w:p w:rsidR="00E35394" w:rsidRPr="00E35394" w:rsidRDefault="00E35394" w:rsidP="00E35394">
      <w:pPr>
        <w:spacing w:line="360" w:lineRule="auto"/>
        <w:ind w:firstLineChars="200" w:firstLine="562"/>
        <w:rPr>
          <w:rFonts w:ascii="Calibri Light" w:eastAsia="宋体" w:hAnsi="Calibri Light" w:cs="Times New Roman"/>
          <w:b/>
          <w:bCs/>
          <w:color w:val="000000"/>
          <w:kern w:val="0"/>
          <w:sz w:val="28"/>
          <w:szCs w:val="32"/>
        </w:rPr>
      </w:pPr>
      <w:r w:rsidRPr="00E35394">
        <w:rPr>
          <w:rFonts w:ascii="Calibri Light" w:eastAsia="宋体" w:hAnsi="Calibri Light" w:cs="Times New Roman" w:hint="eastAsia"/>
          <w:b/>
          <w:bCs/>
          <w:color w:val="000000"/>
          <w:kern w:val="0"/>
          <w:sz w:val="28"/>
          <w:szCs w:val="32"/>
        </w:rPr>
        <w:t>（五）项目实施参考依据</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（1）《浙江省测绘地理信息条例》（浙江省第十三届人民代表大会常务委员会公告第10号）；</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（2）《住房和城乡建设部关于加强城市地下市政基础设施建设的指导意见》（建城〔2020〕111 号）；</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（3）《城市市政基础设施普查和综合管理信息平台建设工作指导手册》；</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（4）《浙江省住房和城乡建设厅关于印发浙江省加强城市地下市政基础设施建设实施方案的通知》（浙建城〔2021〕21号)；</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（5）《城市地下空间测绘规范》GB/T 35636-2017；</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（6）《卫星导航定位基准站网络实时动态测量（RTK）规范》GB/T 39616-2020；</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（7）《国家基本比例尺地图图式 第 1 部分：1∶500  1∶1 000  1∶2 000 地</w:t>
      </w:r>
      <w:r w:rsidRPr="00E35394">
        <w:rPr>
          <w:rFonts w:ascii="宋体" w:eastAsia="宋体" w:hAnsi="宋体" w:cs="宋体" w:hint="eastAsia"/>
          <w:color w:val="000000"/>
          <w:kern w:val="0"/>
          <w:sz w:val="24"/>
          <w:szCs w:val="24"/>
        </w:rPr>
        <w:lastRenderedPageBreak/>
        <w:t>形图图式》 GB/T 20257.1-2017；</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（8）《工程测量标准》GB 50026-2020；</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（9）《数字测绘成果质量检查与验收》GB/T 18316-2008；</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（10）《测绘成果质量检查与验收》GB/T 24356-2009；</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（11）《人民防空地下室设计规范》GB 50038-2005；</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（12）《人民防空工程设计规范》GB 50225-2005；</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（13）《城市综合管廊工程技术规范》GB 50838-2015；</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（14）《城市停车规划规范》GB/T 51149-2016；</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（15）《城市测量规范》CJJ/T 8-2011；</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（16）《城市地下管线探测技术规程》CJJ 61-2017；</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（17）《卫星定位城市测量技术标准》CJJ/T 73-2019；</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（18）《城市地下道路工程设计规范》CJJ/T 221-2015；</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（19）《管线要素分类代码与符号表达》CH/T 1036-2015；</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（20）《管线测绘技术规程》CH/T 6002-2015；</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（21）《管线测绘工程监理规程》CH/T 6009-2019；</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（22）《基础地理信息要素分类与图形表达代码》DB33/T 817-2010；</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（23）《建筑工程建筑面积计算和竣工综合测量技术规程》DB33/T 1152-2018。</w:t>
      </w:r>
      <w:r w:rsidRPr="00E35394">
        <w:rPr>
          <w:rFonts w:ascii="Calibri Light" w:eastAsia="宋体" w:hAnsi="Calibri Light" w:cs="Times New Roman" w:hint="eastAsia"/>
          <w:b/>
          <w:bCs/>
          <w:color w:val="000000"/>
          <w:kern w:val="0"/>
          <w:sz w:val="28"/>
          <w:szCs w:val="32"/>
        </w:rPr>
        <w:t>（六）普查技术路线</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1.总体技术路线</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根据既有城市地下市政基础设施数据情况，采用内外业结合的方法，分类分步开展普查。主要流程包括：</w:t>
      </w:r>
      <w:bookmarkStart w:id="35" w:name="_Hlk71022715"/>
      <w:r w:rsidRPr="00E35394">
        <w:rPr>
          <w:rFonts w:ascii="Times New Roman" w:eastAsia="宋体" w:hAnsi="Times New Roman" w:cs="Times New Roman" w:hint="eastAsia"/>
          <w:color w:val="000000"/>
          <w:sz w:val="24"/>
          <w:szCs w:val="24"/>
        </w:rPr>
        <w:t>确定普查区范围</w:t>
      </w:r>
      <w:bookmarkEnd w:id="35"/>
      <w:r w:rsidRPr="00E35394">
        <w:rPr>
          <w:rFonts w:ascii="Times New Roman" w:eastAsia="宋体" w:hAnsi="Times New Roman" w:cs="Times New Roman" w:hint="eastAsia"/>
          <w:color w:val="000000"/>
          <w:sz w:val="24"/>
          <w:szCs w:val="24"/>
        </w:rPr>
        <w:t xml:space="preserve"> </w:t>
      </w:r>
      <w:r w:rsidRPr="00E35394">
        <w:rPr>
          <w:rFonts w:ascii="Times New Roman" w:eastAsia="宋体" w:hAnsi="Times New Roman" w:cs="Times New Roman" w:hint="eastAsia"/>
          <w:color w:val="000000"/>
          <w:sz w:val="24"/>
          <w:szCs w:val="24"/>
        </w:rPr>
        <w:t>、资料收集分析、划分普查单元、制定技术方案、资料调查、现状调绘、数据处理建库、设施图件编绘、技术报告编写、成果验收和成果提交。</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2.基准要求</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本次普查数据成果采用的数学基础包括：平面坐标系采用</w:t>
      </w:r>
      <w:r w:rsidRPr="00E35394">
        <w:rPr>
          <w:rFonts w:ascii="Times New Roman" w:eastAsia="宋体" w:hAnsi="Times New Roman" w:cs="Times New Roman" w:hint="eastAsia"/>
          <w:color w:val="000000"/>
          <w:sz w:val="24"/>
          <w:szCs w:val="24"/>
        </w:rPr>
        <w:t>2000</w:t>
      </w:r>
      <w:r w:rsidRPr="00E35394">
        <w:rPr>
          <w:rFonts w:ascii="Times New Roman" w:eastAsia="宋体" w:hAnsi="Times New Roman" w:cs="Times New Roman" w:hint="eastAsia"/>
          <w:color w:val="000000"/>
          <w:sz w:val="24"/>
          <w:szCs w:val="24"/>
        </w:rPr>
        <w:t>国家大地坐标系（同时提供一套台州</w:t>
      </w:r>
      <w:r w:rsidRPr="00E35394">
        <w:rPr>
          <w:rFonts w:ascii="Times New Roman" w:eastAsia="宋体" w:hAnsi="Times New Roman" w:cs="Times New Roman" w:hint="eastAsia"/>
          <w:color w:val="000000"/>
          <w:sz w:val="24"/>
          <w:szCs w:val="24"/>
        </w:rPr>
        <w:t>2000</w:t>
      </w:r>
      <w:r w:rsidRPr="00E35394">
        <w:rPr>
          <w:rFonts w:ascii="Times New Roman" w:eastAsia="宋体" w:hAnsi="Times New Roman" w:cs="Times New Roman" w:hint="eastAsia"/>
          <w:color w:val="000000"/>
          <w:sz w:val="24"/>
          <w:szCs w:val="24"/>
        </w:rPr>
        <w:t>坐标系成果）；高程系统为正常高，高程基准采用</w:t>
      </w:r>
      <w:r w:rsidRPr="00E35394">
        <w:rPr>
          <w:rFonts w:ascii="Times New Roman" w:eastAsia="宋体" w:hAnsi="Times New Roman" w:cs="Times New Roman" w:hint="eastAsia"/>
          <w:color w:val="000000"/>
          <w:sz w:val="24"/>
          <w:szCs w:val="24"/>
        </w:rPr>
        <w:t>1985</w:t>
      </w:r>
      <w:r w:rsidRPr="00E35394">
        <w:rPr>
          <w:rFonts w:ascii="Times New Roman" w:eastAsia="宋体" w:hAnsi="Times New Roman" w:cs="Times New Roman" w:hint="eastAsia"/>
          <w:color w:val="000000"/>
          <w:sz w:val="24"/>
          <w:szCs w:val="24"/>
        </w:rPr>
        <w:t>国家高程基准（二期）；高程值单位为“米”。</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3.普查技术流程</w:t>
      </w:r>
    </w:p>
    <w:p w:rsidR="00E35394" w:rsidRPr="00E35394" w:rsidRDefault="00E35394" w:rsidP="00E35394">
      <w:pPr>
        <w:spacing w:line="360" w:lineRule="auto"/>
        <w:ind w:firstLineChars="200" w:firstLine="482"/>
        <w:jc w:val="left"/>
        <w:rPr>
          <w:rFonts w:ascii="宋体" w:eastAsia="宋体" w:hAnsi="宋体" w:cs="宋体"/>
          <w:color w:val="000000"/>
          <w:kern w:val="0"/>
          <w:sz w:val="24"/>
          <w:szCs w:val="24"/>
        </w:rPr>
      </w:pPr>
      <w:r w:rsidRPr="00E35394">
        <w:rPr>
          <w:rFonts w:ascii="宋体" w:eastAsia="宋体" w:hAnsi="宋体" w:cs="宋体" w:hint="eastAsia"/>
          <w:b/>
          <w:bCs/>
          <w:color w:val="000000"/>
          <w:kern w:val="0"/>
          <w:sz w:val="24"/>
          <w:szCs w:val="24"/>
        </w:rPr>
        <w:t>①资料收集分析、检查</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bookmarkStart w:id="36" w:name="_Hlk71022992"/>
      <w:r w:rsidRPr="00E35394">
        <w:rPr>
          <w:rFonts w:ascii="Times New Roman" w:eastAsia="宋体" w:hAnsi="Times New Roman" w:cs="Times New Roman" w:hint="eastAsia"/>
          <w:color w:val="000000"/>
          <w:sz w:val="24"/>
          <w:szCs w:val="24"/>
        </w:rPr>
        <w:lastRenderedPageBreak/>
        <w:t>城市地下市政基础设施权属单位（管理单位）、城建档案馆或原建造方（建设、设计、勘察、施工、监理）单位提交设施既有资料。资料包含但不限于基础地形图、控制成果、管线数据库、其他设施信息系统数据库、设施竣工图、设计图等其他规划、竣工验收档案。对收集的成果进行分类整理，在实地现状未发生变化的前提下，地下管线普查数据库等经过检验合格的数据继承利用；对其他未经过质量检查的数据，进行质量检核，符合质量要求的予以继承利用。对不符合质量要求的及现状发生变化的地下市政基础设施重新进行现场调查测绘。最终形成既有成果资料核查评估报告。</w:t>
      </w:r>
      <w:bookmarkEnd w:id="36"/>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②划分普查单元</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以道路、街区为单位划分普查单元，确保各普查单元无缝衔接，全面覆盖普查区域范围。普查单元编号采用三层</w:t>
      </w:r>
      <w:r w:rsidRPr="00E35394">
        <w:rPr>
          <w:rFonts w:ascii="Times New Roman" w:eastAsia="宋体" w:hAnsi="Times New Roman" w:cs="Times New Roman" w:hint="eastAsia"/>
          <w:color w:val="000000"/>
          <w:sz w:val="24"/>
          <w:szCs w:val="24"/>
        </w:rPr>
        <w:t>11</w:t>
      </w:r>
      <w:r w:rsidRPr="00E35394">
        <w:rPr>
          <w:rFonts w:ascii="Times New Roman" w:eastAsia="宋体" w:hAnsi="Times New Roman" w:cs="Times New Roman" w:hint="eastAsia"/>
          <w:color w:val="000000"/>
          <w:sz w:val="24"/>
          <w:szCs w:val="24"/>
        </w:rPr>
        <w:t>位层次码结构，由</w:t>
      </w:r>
      <w:r w:rsidRPr="00E35394">
        <w:rPr>
          <w:rFonts w:ascii="Times New Roman" w:eastAsia="宋体" w:hAnsi="Times New Roman" w:cs="Times New Roman" w:hint="eastAsia"/>
          <w:color w:val="000000"/>
          <w:sz w:val="24"/>
          <w:szCs w:val="24"/>
        </w:rPr>
        <w:t>6</w:t>
      </w:r>
      <w:r w:rsidRPr="00E35394">
        <w:rPr>
          <w:rFonts w:ascii="Times New Roman" w:eastAsia="宋体" w:hAnsi="Times New Roman" w:cs="Times New Roman" w:hint="eastAsia"/>
          <w:color w:val="000000"/>
          <w:sz w:val="24"/>
          <w:szCs w:val="24"/>
        </w:rPr>
        <w:t>位行政区代码</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位特征</w:t>
      </w:r>
      <w:r w:rsidRPr="00E35394">
        <w:rPr>
          <w:rFonts w:ascii="Times New Roman" w:eastAsia="宋体" w:hAnsi="Times New Roman" w:cs="Times New Roman" w:hint="eastAsia"/>
          <w:color w:val="000000"/>
          <w:sz w:val="24"/>
          <w:szCs w:val="24"/>
        </w:rPr>
        <w:t xml:space="preserve"> </w:t>
      </w:r>
      <w:r w:rsidRPr="00E35394">
        <w:rPr>
          <w:rFonts w:ascii="Times New Roman" w:eastAsia="宋体" w:hAnsi="Times New Roman" w:cs="Times New Roman" w:hint="eastAsia"/>
          <w:color w:val="000000"/>
          <w:sz w:val="24"/>
          <w:szCs w:val="24"/>
        </w:rPr>
        <w:t>码</w:t>
      </w:r>
      <w:r w:rsidRPr="00E35394">
        <w:rPr>
          <w:rFonts w:ascii="Times New Roman" w:eastAsia="宋体" w:hAnsi="Times New Roman" w:cs="Times New Roman" w:hint="eastAsia"/>
          <w:color w:val="000000"/>
          <w:sz w:val="24"/>
          <w:szCs w:val="24"/>
        </w:rPr>
        <w:t>+4</w:t>
      </w:r>
      <w:r w:rsidRPr="00E35394">
        <w:rPr>
          <w:rFonts w:ascii="Times New Roman" w:eastAsia="宋体" w:hAnsi="Times New Roman" w:cs="Times New Roman" w:hint="eastAsia"/>
          <w:color w:val="000000"/>
          <w:sz w:val="24"/>
          <w:szCs w:val="24"/>
        </w:rPr>
        <w:t>位流水编号构成。第</w:t>
      </w:r>
      <w:r w:rsidRPr="00E35394">
        <w:rPr>
          <w:rFonts w:ascii="Times New Roman" w:eastAsia="宋体" w:hAnsi="Times New Roman" w:cs="Times New Roman" w:hint="eastAsia"/>
          <w:color w:val="000000"/>
          <w:sz w:val="24"/>
          <w:szCs w:val="24"/>
        </w:rPr>
        <w:t>7</w:t>
      </w:r>
      <w:r w:rsidRPr="00E35394">
        <w:rPr>
          <w:rFonts w:ascii="Times New Roman" w:eastAsia="宋体" w:hAnsi="Times New Roman" w:cs="Times New Roman" w:hint="eastAsia"/>
          <w:color w:val="000000"/>
          <w:sz w:val="24"/>
          <w:szCs w:val="24"/>
        </w:rPr>
        <w:t>位特征码用</w:t>
      </w:r>
      <w:r w:rsidRPr="00E35394">
        <w:rPr>
          <w:rFonts w:ascii="Times New Roman" w:eastAsia="宋体" w:hAnsi="Times New Roman" w:cs="Times New Roman" w:hint="eastAsia"/>
          <w:color w:val="000000"/>
          <w:sz w:val="24"/>
          <w:szCs w:val="24"/>
        </w:rPr>
        <w:t>D</w:t>
      </w: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J</w:t>
      </w:r>
      <w:r w:rsidRPr="00E35394">
        <w:rPr>
          <w:rFonts w:ascii="Times New Roman" w:eastAsia="宋体" w:hAnsi="Times New Roman" w:cs="Times New Roman" w:hint="eastAsia"/>
          <w:color w:val="000000"/>
          <w:sz w:val="24"/>
          <w:szCs w:val="24"/>
        </w:rPr>
        <w:t>表示，“</w:t>
      </w:r>
      <w:r w:rsidRPr="00E35394">
        <w:rPr>
          <w:rFonts w:ascii="Times New Roman" w:eastAsia="宋体" w:hAnsi="Times New Roman" w:cs="Times New Roman" w:hint="eastAsia"/>
          <w:color w:val="000000"/>
          <w:sz w:val="24"/>
          <w:szCs w:val="24"/>
        </w:rPr>
        <w:t>D</w:t>
      </w:r>
      <w:r w:rsidRPr="00E35394">
        <w:rPr>
          <w:rFonts w:ascii="Times New Roman" w:eastAsia="宋体" w:hAnsi="Times New Roman" w:cs="Times New Roman" w:hint="eastAsia"/>
          <w:color w:val="000000"/>
          <w:sz w:val="24"/>
          <w:szCs w:val="24"/>
        </w:rPr>
        <w:t>”表示道路普查单元，“</w:t>
      </w:r>
      <w:r w:rsidRPr="00E35394">
        <w:rPr>
          <w:rFonts w:ascii="Times New Roman" w:eastAsia="宋体" w:hAnsi="Times New Roman" w:cs="Times New Roman" w:hint="eastAsia"/>
          <w:color w:val="000000"/>
          <w:sz w:val="24"/>
          <w:szCs w:val="24"/>
        </w:rPr>
        <w:t>J</w:t>
      </w:r>
      <w:r w:rsidRPr="00E35394">
        <w:rPr>
          <w:rFonts w:ascii="Times New Roman" w:eastAsia="宋体" w:hAnsi="Times New Roman" w:cs="Times New Roman" w:hint="eastAsia"/>
          <w:color w:val="000000"/>
          <w:sz w:val="24"/>
          <w:szCs w:val="24"/>
        </w:rPr>
        <w:t>”表示街区普查单元；流水号不足</w:t>
      </w:r>
      <w:r w:rsidRPr="00E35394">
        <w:rPr>
          <w:rFonts w:ascii="Times New Roman" w:eastAsia="宋体" w:hAnsi="Times New Roman" w:cs="Times New Roman" w:hint="eastAsia"/>
          <w:color w:val="000000"/>
          <w:sz w:val="24"/>
          <w:szCs w:val="24"/>
        </w:rPr>
        <w:t>4</w:t>
      </w:r>
      <w:r w:rsidRPr="00E35394">
        <w:rPr>
          <w:rFonts w:ascii="Times New Roman" w:eastAsia="宋体" w:hAnsi="Times New Roman" w:cs="Times New Roman" w:hint="eastAsia"/>
          <w:color w:val="000000"/>
          <w:sz w:val="24"/>
          <w:szCs w:val="24"/>
        </w:rPr>
        <w:t>位的用前导“</w:t>
      </w:r>
      <w:r w:rsidRPr="00E35394">
        <w:rPr>
          <w:rFonts w:ascii="Times New Roman" w:eastAsia="宋体" w:hAnsi="Times New Roman" w:cs="Times New Roman" w:hint="eastAsia"/>
          <w:color w:val="000000"/>
          <w:sz w:val="24"/>
          <w:szCs w:val="24"/>
        </w:rPr>
        <w:t>0</w:t>
      </w:r>
      <w:r w:rsidRPr="00E35394">
        <w:rPr>
          <w:rFonts w:ascii="Times New Roman" w:eastAsia="宋体" w:hAnsi="Times New Roman" w:cs="Times New Roman" w:hint="eastAsia"/>
          <w:color w:val="000000"/>
          <w:sz w:val="24"/>
          <w:szCs w:val="24"/>
        </w:rPr>
        <w:t>”补齐。</w:t>
      </w:r>
    </w:p>
    <w:p w:rsidR="00E35394" w:rsidRPr="00E35394" w:rsidRDefault="00E35394" w:rsidP="00E35394">
      <w:pPr>
        <w:widowControl/>
        <w:spacing w:line="360" w:lineRule="auto"/>
        <w:jc w:val="center"/>
        <w:rPr>
          <w:rFonts w:ascii="Times New Roman" w:eastAsia="MS Mincho" w:hAnsi="Times New Roman" w:cs="Times New Roman"/>
          <w:color w:val="000000"/>
          <w:kern w:val="0"/>
          <w:sz w:val="24"/>
          <w:szCs w:val="24"/>
          <w:lang w:eastAsia="en-US"/>
        </w:rPr>
      </w:pPr>
      <w:r w:rsidRPr="00E35394">
        <w:rPr>
          <w:rFonts w:ascii="Times New Roman" w:eastAsia="MS Mincho" w:hAnsi="Times New Roman" w:cs="Times New Roman"/>
          <w:noProof/>
          <w:color w:val="000000"/>
          <w:kern w:val="0"/>
          <w:sz w:val="24"/>
          <w:szCs w:val="24"/>
        </w:rPr>
        <w:drawing>
          <wp:inline distT="0" distB="0" distL="0" distR="0">
            <wp:extent cx="3648075" cy="96202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0"/>
                    <a:srcRect/>
                    <a:stretch>
                      <a:fillRect/>
                    </a:stretch>
                  </pic:blipFill>
                  <pic:spPr>
                    <a:xfrm>
                      <a:off x="0" y="0"/>
                      <a:ext cx="3648075" cy="962025"/>
                    </a:xfrm>
                    <a:prstGeom prst="rect">
                      <a:avLst/>
                    </a:prstGeom>
                    <a:noFill/>
                    <a:ln w="9525">
                      <a:noFill/>
                      <a:miter lim="800000"/>
                      <a:headEnd/>
                      <a:tailEnd/>
                    </a:ln>
                  </pic:spPr>
                </pic:pic>
              </a:graphicData>
            </a:graphic>
          </wp:inline>
        </w:drawing>
      </w:r>
    </w:p>
    <w:p w:rsidR="00E35394" w:rsidRPr="00E35394" w:rsidRDefault="00E35394" w:rsidP="00E35394">
      <w:pPr>
        <w:spacing w:line="360" w:lineRule="auto"/>
        <w:ind w:firstLine="360"/>
        <w:jc w:val="center"/>
        <w:rPr>
          <w:rFonts w:ascii="Times New Roman" w:eastAsia="宋体" w:hAnsi="Times New Roman" w:cs="Times New Roman"/>
          <w:iCs/>
          <w:color w:val="000000"/>
          <w:sz w:val="24"/>
          <w:szCs w:val="24"/>
        </w:rPr>
      </w:pPr>
      <w:r w:rsidRPr="00E35394">
        <w:rPr>
          <w:rFonts w:ascii="Times New Roman" w:eastAsia="宋体" w:hAnsi="Times New Roman" w:cs="Times New Roman"/>
          <w:iCs/>
          <w:color w:val="000000"/>
          <w:sz w:val="24"/>
          <w:szCs w:val="24"/>
        </w:rPr>
        <w:t>地下市政基础设施普查单元编号结构图</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③普查底图制作</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采用</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2000</w:t>
      </w:r>
      <w:r w:rsidRPr="00E35394">
        <w:rPr>
          <w:rFonts w:ascii="Times New Roman" w:eastAsia="宋体" w:hAnsi="Times New Roman" w:cs="Times New Roman" w:hint="eastAsia"/>
          <w:color w:val="000000"/>
          <w:sz w:val="24"/>
          <w:szCs w:val="24"/>
        </w:rPr>
        <w:t>地形图（建议采用</w:t>
      </w:r>
      <w:r w:rsidRPr="00E35394">
        <w:rPr>
          <w:rFonts w:ascii="Times New Roman" w:eastAsia="宋体" w:hAnsi="Times New Roman" w:cs="Times New Roman" w:hint="eastAsia"/>
          <w:color w:val="000000"/>
          <w:sz w:val="24"/>
          <w:szCs w:val="24"/>
        </w:rPr>
        <w:t>1:500</w:t>
      </w:r>
      <w:r w:rsidRPr="00E35394">
        <w:rPr>
          <w:rFonts w:ascii="Times New Roman" w:eastAsia="宋体" w:hAnsi="Times New Roman" w:cs="Times New Roman" w:hint="eastAsia"/>
          <w:color w:val="000000"/>
          <w:sz w:val="24"/>
          <w:szCs w:val="24"/>
        </w:rPr>
        <w:t>地形图）作为底图背景，并对背景图颜色进行调整，保证地下市政基础设施图层颜色突出显示。将地下市政基础设施按不同颜色转绘其轮廓，并注明建设单位、建设年代等信息，作为普查工作底图。</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④制定技术方案</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明确任务来源及要求；待普查地下市政基础设施概况，包括地下市政基础设施所在区域的自然地理概况、基本情况、</w:t>
      </w:r>
      <w:r w:rsidRPr="00E35394">
        <w:rPr>
          <w:rFonts w:ascii="Times New Roman" w:eastAsia="宋体" w:hAnsi="Times New Roman" w:cs="Times New Roman" w:hint="eastAsia"/>
          <w:color w:val="000000"/>
          <w:sz w:val="24"/>
          <w:szCs w:val="24"/>
        </w:rPr>
        <w:t xml:space="preserve"> </w:t>
      </w:r>
      <w:r w:rsidRPr="00E35394">
        <w:rPr>
          <w:rFonts w:ascii="Times New Roman" w:eastAsia="宋体" w:hAnsi="Times New Roman" w:cs="Times New Roman" w:hint="eastAsia"/>
          <w:color w:val="000000"/>
          <w:sz w:val="24"/>
          <w:szCs w:val="24"/>
        </w:rPr>
        <w:t>所在位置和现场作业条件等；已有资料及其分析、核查情况；普查作业依据的技术标准名称及编号；</w:t>
      </w:r>
      <w:r w:rsidRPr="00E35394">
        <w:rPr>
          <w:rFonts w:ascii="Times New Roman" w:eastAsia="宋体" w:hAnsi="Times New Roman" w:cs="Times New Roman" w:hint="eastAsia"/>
          <w:color w:val="000000"/>
          <w:sz w:val="24"/>
          <w:szCs w:val="24"/>
        </w:rPr>
        <w:t xml:space="preserve"> </w:t>
      </w:r>
      <w:r w:rsidRPr="00E35394">
        <w:rPr>
          <w:rFonts w:ascii="Times New Roman" w:eastAsia="宋体" w:hAnsi="Times New Roman" w:cs="Times New Roman" w:hint="eastAsia"/>
          <w:color w:val="000000"/>
          <w:sz w:val="24"/>
          <w:szCs w:val="24"/>
        </w:rPr>
        <w:t>工作内容及要求；采用的作业方法、仪器设备及其检校要求；成果内容、形式及提交时间要求；</w:t>
      </w:r>
      <w:r w:rsidRPr="00E35394">
        <w:rPr>
          <w:rFonts w:ascii="Times New Roman" w:eastAsia="宋体" w:hAnsi="Times New Roman" w:cs="Times New Roman" w:hint="eastAsia"/>
          <w:color w:val="000000"/>
          <w:sz w:val="24"/>
          <w:szCs w:val="24"/>
        </w:rPr>
        <w:t xml:space="preserve"> </w:t>
      </w:r>
      <w:r w:rsidRPr="00E35394">
        <w:rPr>
          <w:rFonts w:ascii="Times New Roman" w:eastAsia="宋体" w:hAnsi="Times New Roman" w:cs="Times New Roman" w:hint="eastAsia"/>
          <w:color w:val="000000"/>
          <w:sz w:val="24"/>
          <w:szCs w:val="24"/>
        </w:rPr>
        <w:t>作业组织、计划安排、质量保证及安全防范措施；成果质量控制的方式。</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⑤资料调查</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将收集的既有成果根据地下市政基础设施所在普查区域、用途、建筑形式等进行分类汇总。将所收集的无数字成果的设施纸质图件进行扫描矢量化。将所有资料数据</w:t>
      </w:r>
      <w:r w:rsidRPr="00E35394">
        <w:rPr>
          <w:rFonts w:ascii="Times New Roman" w:eastAsia="宋体" w:hAnsi="Times New Roman" w:cs="Times New Roman" w:hint="eastAsia"/>
          <w:color w:val="000000"/>
          <w:sz w:val="24"/>
          <w:szCs w:val="24"/>
        </w:rPr>
        <w:lastRenderedPageBreak/>
        <w:t>格式、坐标系统等按照本次普查技术要求及数据库建设要求进行转换。并根据本次普查《地下市政基础设施普查信息表》要求填写各类地下市政基础设施信息，对于信息内容缺失的进行调查补充完善。</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⑥现状调绘</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对需要补充完整空间位置信息的已有资料或没有可用资料的增量地下市政基础设施应进行现状调绘。现状调绘分为现场调查、探测、测绘等环节。地下市政基础设施的空间位置测量可采用解析法或其他测量手段进行，主要精度指标应满足相关规范要求。</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⑦数据处理建库</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地下市政基础设施普查工作完成，成果质量经检查合格后，将数据成果以普查区域为单位分类进行处理。采用数据检查软件对探查和测量成果数据进行</w:t>
      </w:r>
      <w:r w:rsidRPr="00E35394">
        <w:rPr>
          <w:rFonts w:ascii="Times New Roman" w:eastAsia="宋体" w:hAnsi="Times New Roman" w:cs="Times New Roman" w:hint="eastAsia"/>
          <w:color w:val="000000"/>
          <w:sz w:val="24"/>
          <w:szCs w:val="24"/>
        </w:rPr>
        <w:t>100%</w:t>
      </w:r>
      <w:r w:rsidRPr="00E35394">
        <w:rPr>
          <w:rFonts w:ascii="Times New Roman" w:eastAsia="宋体" w:hAnsi="Times New Roman" w:cs="Times New Roman" w:hint="eastAsia"/>
          <w:color w:val="000000"/>
          <w:sz w:val="24"/>
          <w:szCs w:val="24"/>
        </w:rPr>
        <w:t>的校核与检查，对检查出的错误应进行实地核查、改正，改正后应进行复查。在确保普查成果数据无误后，建立城市地下市政基础设施数据库，数据库要求按照《城市地下市政基础设施数据库规范》要求执行。</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⑧图件编制</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地下市政基础设施普查成果图应在数据建库工作完成并经检查合格后采用合适的软件进行数字制图。以</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2000</w:t>
      </w:r>
      <w:r w:rsidRPr="00E35394">
        <w:rPr>
          <w:rFonts w:ascii="Times New Roman" w:eastAsia="宋体" w:hAnsi="Times New Roman" w:cs="Times New Roman" w:hint="eastAsia"/>
          <w:color w:val="000000"/>
          <w:sz w:val="24"/>
          <w:szCs w:val="24"/>
        </w:rPr>
        <w:t>地形图（建议采用</w:t>
      </w:r>
      <w:r w:rsidRPr="00E35394">
        <w:rPr>
          <w:rFonts w:ascii="Times New Roman" w:eastAsia="宋体" w:hAnsi="Times New Roman" w:cs="Times New Roman" w:hint="eastAsia"/>
          <w:color w:val="000000"/>
          <w:sz w:val="24"/>
          <w:szCs w:val="24"/>
        </w:rPr>
        <w:t>1:500</w:t>
      </w:r>
      <w:r w:rsidRPr="00E35394">
        <w:rPr>
          <w:rFonts w:ascii="Times New Roman" w:eastAsia="宋体" w:hAnsi="Times New Roman" w:cs="Times New Roman" w:hint="eastAsia"/>
          <w:color w:val="000000"/>
          <w:sz w:val="24"/>
          <w:szCs w:val="24"/>
        </w:rPr>
        <w:t>地形图）为基础背景图，地下市政基础设施分层面或其他面状要素宜用彩色表示，其基础背景图采用灰色表示。具体要求按照《城市地下市政基础设施普查技术规程》执行。</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⑨技术报告编写</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地下市政基础设施普查项目完成后，应根据相关技术标准要求，整理成果资料，编写项目技术总结。技术总结内容应包含：项目概况；作业依据；已有资料的利用情况；普查作业过程、采用的技术方法和仪器设备；普果成果数量、类型及形式；成果质量检验情况；应说明的问题及处理措施；结论与建议；其他附图和附表等。</w:t>
      </w:r>
    </w:p>
    <w:p w:rsidR="00E35394" w:rsidRPr="00E35394" w:rsidRDefault="00E35394" w:rsidP="00E35394">
      <w:pPr>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4.普查成果</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浙江省城市地下市政基础设施普查形成的主要成果包括：数据成果、图件成果及相关文档成果。</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①数据成果</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）地下市政基础设施数据库；</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lastRenderedPageBreak/>
        <w:t>（</w:t>
      </w:r>
      <w:r w:rsidRPr="00E35394">
        <w:rPr>
          <w:rFonts w:ascii="Times New Roman" w:eastAsia="宋体" w:hAnsi="Times New Roman" w:cs="Times New Roman" w:hint="eastAsia"/>
          <w:color w:val="000000"/>
          <w:sz w:val="24"/>
          <w:szCs w:val="24"/>
        </w:rPr>
        <w:t>2</w:t>
      </w:r>
      <w:r w:rsidRPr="00E35394">
        <w:rPr>
          <w:rFonts w:ascii="Times New Roman" w:eastAsia="宋体" w:hAnsi="Times New Roman" w:cs="Times New Roman" w:hint="eastAsia"/>
          <w:color w:val="000000"/>
          <w:sz w:val="24"/>
          <w:szCs w:val="24"/>
        </w:rPr>
        <w:t>）地下市政基础设施元数据及竣工平面图、纵横断面图等相关附图附件。</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②图件成果</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）城市地下市政基础设施普查单元分布图；</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2</w:t>
      </w:r>
      <w:r w:rsidRPr="00E35394">
        <w:rPr>
          <w:rFonts w:ascii="Times New Roman" w:eastAsia="宋体" w:hAnsi="Times New Roman" w:cs="Times New Roman" w:hint="eastAsia"/>
          <w:color w:val="000000"/>
          <w:sz w:val="24"/>
          <w:szCs w:val="24"/>
        </w:rPr>
        <w:t>）城市地下市政基础设施分布图；</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3</w:t>
      </w:r>
      <w:r w:rsidRPr="00E35394">
        <w:rPr>
          <w:rFonts w:ascii="Times New Roman" w:eastAsia="宋体" w:hAnsi="Times New Roman" w:cs="Times New Roman" w:hint="eastAsia"/>
          <w:color w:val="000000"/>
          <w:sz w:val="24"/>
          <w:szCs w:val="24"/>
        </w:rPr>
        <w:t>）各类专题城市地下市政基础设施分布图；</w:t>
      </w:r>
    </w:p>
    <w:p w:rsidR="00E35394" w:rsidRPr="00E35394" w:rsidRDefault="00E35394" w:rsidP="00E35394">
      <w:pPr>
        <w:spacing w:line="360" w:lineRule="auto"/>
        <w:ind w:firstLineChars="200" w:firstLine="482"/>
        <w:rPr>
          <w:rFonts w:ascii="Times New Roman" w:eastAsia="宋体" w:hAnsi="Times New Roman" w:cs="Times New Roman"/>
          <w:b/>
          <w:bCs/>
          <w:color w:val="000000"/>
          <w:sz w:val="24"/>
          <w:szCs w:val="24"/>
        </w:rPr>
      </w:pPr>
      <w:r w:rsidRPr="00E35394">
        <w:rPr>
          <w:rFonts w:ascii="Times New Roman" w:eastAsia="宋体" w:hAnsi="Times New Roman" w:cs="Times New Roman" w:hint="eastAsia"/>
          <w:b/>
          <w:bCs/>
          <w:color w:val="000000"/>
          <w:sz w:val="24"/>
          <w:szCs w:val="24"/>
        </w:rPr>
        <w:t>③其他文档成果</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）技术设计书；</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2</w:t>
      </w:r>
      <w:r w:rsidRPr="00E35394">
        <w:rPr>
          <w:rFonts w:ascii="Times New Roman" w:eastAsia="宋体" w:hAnsi="Times New Roman" w:cs="Times New Roman" w:hint="eastAsia"/>
          <w:color w:val="000000"/>
          <w:sz w:val="24"/>
          <w:szCs w:val="24"/>
        </w:rPr>
        <w:t>）工作总结；</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3</w:t>
      </w:r>
      <w:r w:rsidRPr="00E35394">
        <w:rPr>
          <w:rFonts w:ascii="Times New Roman" w:eastAsia="宋体" w:hAnsi="Times New Roman" w:cs="Times New Roman" w:hint="eastAsia"/>
          <w:color w:val="000000"/>
          <w:sz w:val="24"/>
          <w:szCs w:val="24"/>
        </w:rPr>
        <w:t>）技术总结；</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4</w:t>
      </w:r>
      <w:r w:rsidRPr="00E35394">
        <w:rPr>
          <w:rFonts w:ascii="Times New Roman" w:eastAsia="宋体" w:hAnsi="Times New Roman" w:cs="Times New Roman" w:hint="eastAsia"/>
          <w:color w:val="000000"/>
          <w:sz w:val="24"/>
          <w:szCs w:val="24"/>
        </w:rPr>
        <w:t>）设施权属单位审核确认书；</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5</w:t>
      </w:r>
      <w:r w:rsidRPr="00E35394">
        <w:rPr>
          <w:rFonts w:ascii="Times New Roman" w:eastAsia="宋体" w:hAnsi="Times New Roman" w:cs="Times New Roman" w:hint="eastAsia"/>
          <w:color w:val="000000"/>
          <w:sz w:val="24"/>
          <w:szCs w:val="24"/>
        </w:rPr>
        <w:t>）质量检验报告；</w:t>
      </w:r>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6</w:t>
      </w:r>
      <w:r w:rsidRPr="00E35394">
        <w:rPr>
          <w:rFonts w:ascii="Times New Roman" w:eastAsia="宋体" w:hAnsi="Times New Roman" w:cs="Times New Roman" w:hint="eastAsia"/>
          <w:color w:val="000000"/>
          <w:sz w:val="24"/>
          <w:szCs w:val="24"/>
        </w:rPr>
        <w:t>）验收意见。</w:t>
      </w:r>
    </w:p>
    <w:p w:rsidR="00E35394" w:rsidRPr="00E35394" w:rsidRDefault="00E35394" w:rsidP="00E35394">
      <w:pPr>
        <w:spacing w:line="360"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三、商务需求</w:t>
      </w:r>
    </w:p>
    <w:p w:rsidR="00E35394" w:rsidRPr="00E35394" w:rsidRDefault="00E35394" w:rsidP="00E35394">
      <w:pPr>
        <w:spacing w:line="360" w:lineRule="auto"/>
        <w:ind w:firstLineChars="196" w:firstLine="47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（一）质量控制</w:t>
      </w:r>
    </w:p>
    <w:p w:rsidR="00E35394" w:rsidRPr="00E35394" w:rsidRDefault="00E35394" w:rsidP="00E35394">
      <w:pPr>
        <w:spacing w:line="360" w:lineRule="auto"/>
        <w:ind w:firstLineChars="200" w:firstLine="480"/>
        <w:rPr>
          <w:rFonts w:ascii="宋体" w:eastAsia="宋体" w:hAnsi="宋体" w:cs="Times New Roman"/>
          <w:color w:val="000000"/>
          <w:sz w:val="24"/>
          <w:szCs w:val="24"/>
        </w:rPr>
      </w:pPr>
      <w:r w:rsidRPr="00E35394">
        <w:rPr>
          <w:rFonts w:ascii="Times New Roman" w:eastAsia="宋体" w:hAnsi="Times New Roman" w:cs="Times New Roman" w:hint="eastAsia"/>
          <w:color w:val="000000"/>
          <w:sz w:val="24"/>
          <w:szCs w:val="24"/>
        </w:rPr>
        <w:t>普查项目承担单位要加强普查事前事中事后全过程质量管理，重点监控普查中的技术方法、关键节点和薄弱环节，严格执行普查成果质量“两级检查”制度，严格执行国家、省普查技术规程和质量检查规范，并通过权属单位审核确认，确保普查成果质量合格率达到</w:t>
      </w:r>
      <w:r w:rsidRPr="00E35394">
        <w:rPr>
          <w:rFonts w:ascii="Times New Roman" w:eastAsia="宋体" w:hAnsi="Times New Roman" w:cs="Times New Roman" w:hint="eastAsia"/>
          <w:color w:val="000000"/>
          <w:sz w:val="24"/>
          <w:szCs w:val="24"/>
        </w:rPr>
        <w:t>100%</w:t>
      </w:r>
      <w:r w:rsidRPr="00E35394">
        <w:rPr>
          <w:rFonts w:ascii="Times New Roman" w:eastAsia="宋体" w:hAnsi="Times New Roman" w:cs="Times New Roman" w:hint="eastAsia"/>
          <w:color w:val="000000"/>
          <w:sz w:val="24"/>
          <w:szCs w:val="24"/>
        </w:rPr>
        <w:t>，普查成果质量优良品达</w:t>
      </w:r>
      <w:r w:rsidRPr="00E35394">
        <w:rPr>
          <w:rFonts w:ascii="Times New Roman" w:eastAsia="宋体" w:hAnsi="Times New Roman" w:cs="Times New Roman" w:hint="eastAsia"/>
          <w:color w:val="000000"/>
          <w:sz w:val="24"/>
          <w:szCs w:val="24"/>
        </w:rPr>
        <w:t>80%</w:t>
      </w:r>
      <w:r w:rsidRPr="00E35394">
        <w:rPr>
          <w:rFonts w:ascii="Times New Roman" w:eastAsia="宋体" w:hAnsi="Times New Roman" w:cs="Times New Roman" w:hint="eastAsia"/>
          <w:color w:val="000000"/>
          <w:sz w:val="24"/>
          <w:szCs w:val="24"/>
        </w:rPr>
        <w:t>以上。</w:t>
      </w:r>
    </w:p>
    <w:p w:rsidR="00E35394" w:rsidRPr="00E35394" w:rsidRDefault="00E35394" w:rsidP="00E35394">
      <w:pPr>
        <w:spacing w:line="360" w:lineRule="auto"/>
        <w:ind w:firstLineChars="196" w:firstLine="472"/>
        <w:rPr>
          <w:rFonts w:ascii="宋体" w:eastAsia="宋体" w:hAnsi="宋体" w:cs="Times New Roman"/>
          <w:b/>
          <w:color w:val="000000"/>
          <w:sz w:val="24"/>
          <w:szCs w:val="24"/>
        </w:rPr>
      </w:pPr>
      <w:bookmarkStart w:id="37" w:name="_Toc893"/>
      <w:r w:rsidRPr="00E35394">
        <w:rPr>
          <w:rFonts w:ascii="宋体" w:eastAsia="宋体" w:hAnsi="宋体" w:cs="Times New Roman" w:hint="eastAsia"/>
          <w:b/>
          <w:color w:val="000000"/>
          <w:sz w:val="24"/>
          <w:szCs w:val="24"/>
        </w:rPr>
        <w:t>（二）质保期</w:t>
      </w:r>
      <w:bookmarkEnd w:id="37"/>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本项目质保期为</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年。自项目验收合格之日起计算。在质量保证期内因质量问题，中标供应商须提供相应的免费服务。</w:t>
      </w:r>
    </w:p>
    <w:p w:rsidR="00E35394" w:rsidRPr="00E35394" w:rsidRDefault="00E35394" w:rsidP="00E35394">
      <w:pPr>
        <w:spacing w:line="360" w:lineRule="auto"/>
        <w:ind w:firstLineChars="196" w:firstLine="472"/>
        <w:rPr>
          <w:rFonts w:ascii="宋体" w:eastAsia="宋体" w:hAnsi="宋体" w:cs="Times New Roman"/>
          <w:color w:val="000000"/>
          <w:sz w:val="24"/>
          <w:szCs w:val="24"/>
        </w:rPr>
      </w:pPr>
      <w:bookmarkStart w:id="38" w:name="_Toc6347"/>
      <w:r w:rsidRPr="00E35394">
        <w:rPr>
          <w:rFonts w:ascii="宋体" w:eastAsia="宋体" w:hAnsi="宋体" w:cs="Times New Roman" w:hint="eastAsia"/>
          <w:b/>
          <w:color w:val="000000"/>
          <w:sz w:val="24"/>
          <w:szCs w:val="24"/>
        </w:rPr>
        <w:t>（三）验收</w:t>
      </w:r>
      <w:bookmarkEnd w:id="38"/>
      <w:r w:rsidRPr="00E35394">
        <w:rPr>
          <w:rFonts w:ascii="宋体" w:eastAsia="宋体" w:hAnsi="宋体" w:cs="Times New Roman" w:hint="eastAsia"/>
          <w:color w:val="000000"/>
          <w:sz w:val="24"/>
          <w:szCs w:val="24"/>
        </w:rPr>
        <w:t>（成果验收所需的税、费由中标人承担）</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）按国家或行业标准、规定及技术标准等相关要求进行验收，普查成果须经省级及以上法定测绘质量检验检测机构检验合格，并出具成果质量检验报告。</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2</w:t>
      </w:r>
      <w:r w:rsidRPr="00E35394">
        <w:rPr>
          <w:rFonts w:ascii="Times New Roman" w:eastAsia="宋体" w:hAnsi="Times New Roman" w:cs="Times New Roman" w:hint="eastAsia"/>
          <w:color w:val="000000"/>
          <w:sz w:val="24"/>
          <w:szCs w:val="24"/>
        </w:rPr>
        <w:t>）中标供应商按合同规定提供了符合招标文件要求的服务，并经有关部门检验合格，所有的技术资料和清单已向采购人提交并被接受，验收被视为合格，双方签署验收合格证书。</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w:t>
      </w:r>
      <w:r w:rsidRPr="00E35394">
        <w:rPr>
          <w:rFonts w:ascii="Times New Roman" w:eastAsia="宋体" w:hAnsi="Times New Roman" w:cs="Times New Roman" w:hint="eastAsia"/>
          <w:color w:val="000000"/>
          <w:sz w:val="24"/>
          <w:szCs w:val="24"/>
        </w:rPr>
        <w:t>3</w:t>
      </w:r>
      <w:r w:rsidRPr="00E35394">
        <w:rPr>
          <w:rFonts w:ascii="Times New Roman" w:eastAsia="宋体" w:hAnsi="Times New Roman" w:cs="Times New Roman" w:hint="eastAsia"/>
          <w:color w:val="000000"/>
          <w:sz w:val="24"/>
          <w:szCs w:val="24"/>
        </w:rPr>
        <w:t>）验收合格条件</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①技术参数和检验时出现的问题已被解决至采购人认可。</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lastRenderedPageBreak/>
        <w:t>②已提供了合同规定的全部服务和资料。</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③资料在交付采购人使用前，需经采购人验收合格。</w:t>
      </w:r>
    </w:p>
    <w:p w:rsidR="00E35394" w:rsidRPr="00E35394" w:rsidRDefault="00E35394" w:rsidP="00E35394">
      <w:pPr>
        <w:spacing w:line="360" w:lineRule="auto"/>
        <w:ind w:firstLineChars="200" w:firstLine="480"/>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④验收时提供完整的技术资料。</w:t>
      </w:r>
    </w:p>
    <w:p w:rsidR="00E35394" w:rsidRPr="00E35394" w:rsidRDefault="00E35394" w:rsidP="00E35394">
      <w:pPr>
        <w:spacing w:line="360" w:lineRule="auto"/>
        <w:ind w:firstLineChars="196" w:firstLine="47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（四）付款方式：</w:t>
      </w:r>
    </w:p>
    <w:p w:rsidR="00E35394" w:rsidRPr="00E35394" w:rsidRDefault="00E35394" w:rsidP="00E35394">
      <w:pPr>
        <w:spacing w:line="360" w:lineRule="auto"/>
        <w:ind w:firstLine="420"/>
        <w:jc w:val="left"/>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第一期：合同签订且财政资金到位后</w:t>
      </w:r>
      <w:r w:rsidRPr="00E35394">
        <w:rPr>
          <w:rFonts w:ascii="Times New Roman" w:eastAsia="宋体" w:hAnsi="Times New Roman" w:cs="Times New Roman" w:hint="eastAsia"/>
          <w:color w:val="000000"/>
          <w:sz w:val="24"/>
          <w:szCs w:val="24"/>
        </w:rPr>
        <w:t>10</w:t>
      </w:r>
      <w:r w:rsidRPr="00E35394">
        <w:rPr>
          <w:rFonts w:ascii="Times New Roman" w:eastAsia="宋体" w:hAnsi="Times New Roman" w:cs="Times New Roman" w:hint="eastAsia"/>
          <w:color w:val="000000"/>
          <w:sz w:val="24"/>
          <w:szCs w:val="24"/>
        </w:rPr>
        <w:t>天内，甲方向乙方支付合同额的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w:t>
      </w:r>
    </w:p>
    <w:p w:rsidR="00E35394" w:rsidRPr="00E35394" w:rsidRDefault="00E35394" w:rsidP="00E35394">
      <w:pPr>
        <w:spacing w:line="360" w:lineRule="auto"/>
        <w:ind w:firstLine="420"/>
        <w:jc w:val="left"/>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第二期：乙方按时完成第一阶段作业任务，甲方向乙方支付合同额的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w:t>
      </w:r>
    </w:p>
    <w:p w:rsidR="00E35394" w:rsidRPr="00E35394" w:rsidRDefault="00E35394" w:rsidP="00E35394">
      <w:pPr>
        <w:spacing w:line="360" w:lineRule="auto"/>
        <w:ind w:firstLine="420"/>
        <w:jc w:val="left"/>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第三期：乙方按时完成第二阶段作业任务，甲方向乙方支付合同额的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w:t>
      </w:r>
    </w:p>
    <w:p w:rsidR="00E35394" w:rsidRPr="00E35394" w:rsidRDefault="00E35394" w:rsidP="00E35394">
      <w:pPr>
        <w:spacing w:line="360" w:lineRule="auto"/>
        <w:ind w:firstLine="420"/>
        <w:jc w:val="left"/>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第四期：全部项目经法定检验机构验收通过后一个月内结清余下的款项（由于乙方原因延期提交成果或成果按时提交但被市局、省厅认定不合格，导致甲方年度考核被扣分的，甲方有权在余款中扣除合同总额的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作为违约金；如果成果提交虽不符合要求但在规定的时间内经整改通过也未导致甲方年度考核被扣分的，甲方在扣除履约保证金后，按合同约定支付余款。</w:t>
      </w: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spacing w:line="312" w:lineRule="auto"/>
        <w:jc w:val="center"/>
        <w:rPr>
          <w:rFonts w:ascii="宋体" w:eastAsia="宋体" w:hAnsi="宋体" w:cs="Times New Roman"/>
          <w:b/>
          <w:color w:val="000000"/>
          <w:sz w:val="36"/>
          <w:szCs w:val="36"/>
        </w:rPr>
      </w:pPr>
      <w:r w:rsidRPr="00E35394">
        <w:rPr>
          <w:rFonts w:ascii="宋体" w:eastAsia="宋体" w:hAnsi="宋体" w:cs="Times New Roman" w:hint="eastAsia"/>
          <w:b/>
          <w:color w:val="000000"/>
          <w:sz w:val="36"/>
          <w:szCs w:val="36"/>
        </w:rPr>
        <w:lastRenderedPageBreak/>
        <w:t>第三章  投标人须知</w:t>
      </w:r>
    </w:p>
    <w:p w:rsidR="00E35394" w:rsidRPr="00E35394" w:rsidRDefault="00E35394" w:rsidP="00E35394">
      <w:pPr>
        <w:spacing w:line="312"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1556"/>
        <w:gridCol w:w="6798"/>
      </w:tblGrid>
      <w:tr w:rsidR="00E35394" w:rsidRPr="00E35394" w:rsidTr="00E35394">
        <w:trPr>
          <w:trHeight w:val="342"/>
          <w:jc w:val="center"/>
        </w:trPr>
        <w:tc>
          <w:tcPr>
            <w:tcW w:w="713" w:type="dxa"/>
            <w:tcBorders>
              <w:top w:val="single" w:sz="4" w:space="0" w:color="auto"/>
              <w:left w:val="single" w:sz="4" w:space="0" w:color="auto"/>
              <w:bottom w:val="single" w:sz="4" w:space="0" w:color="auto"/>
              <w:right w:val="single" w:sz="4" w:space="0" w:color="auto"/>
            </w:tcBorders>
            <w:shd w:val="clear" w:color="auto" w:fill="F2F2F2"/>
            <w:vAlign w:val="center"/>
          </w:tcPr>
          <w:p w:rsidR="00E35394" w:rsidRPr="00E35394" w:rsidRDefault="00E35394" w:rsidP="00E35394">
            <w:pPr>
              <w:spacing w:line="360" w:lineRule="auto"/>
              <w:jc w:val="center"/>
              <w:rPr>
                <w:rFonts w:ascii="宋体" w:eastAsia="宋体" w:hAnsi="宋体" w:cs="宋体"/>
                <w:color w:val="000000"/>
                <w:sz w:val="24"/>
                <w:szCs w:val="24"/>
              </w:rPr>
            </w:pPr>
            <w:bookmarkStart w:id="39" w:name="_Hlk61252961"/>
            <w:r w:rsidRPr="00E35394">
              <w:rPr>
                <w:rFonts w:ascii="宋体" w:eastAsia="宋体" w:hAnsi="宋体" w:cs="宋体" w:hint="eastAsia"/>
                <w:color w:val="000000"/>
                <w:sz w:val="24"/>
                <w:szCs w:val="24"/>
              </w:rPr>
              <w:t>序号</w:t>
            </w:r>
          </w:p>
        </w:tc>
        <w:tc>
          <w:tcPr>
            <w:tcW w:w="1556" w:type="dxa"/>
            <w:tcBorders>
              <w:top w:val="single" w:sz="4" w:space="0" w:color="auto"/>
              <w:left w:val="single" w:sz="4" w:space="0" w:color="auto"/>
              <w:bottom w:val="single" w:sz="4" w:space="0" w:color="auto"/>
              <w:right w:val="single" w:sz="4" w:space="0" w:color="auto"/>
            </w:tcBorders>
            <w:shd w:val="clear" w:color="auto" w:fill="F2F2F2"/>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项    目</w:t>
            </w:r>
          </w:p>
        </w:tc>
        <w:tc>
          <w:tcPr>
            <w:tcW w:w="6798" w:type="dxa"/>
            <w:tcBorders>
              <w:top w:val="single" w:sz="4" w:space="0" w:color="auto"/>
              <w:left w:val="single" w:sz="4" w:space="0" w:color="auto"/>
              <w:bottom w:val="single" w:sz="4" w:space="0" w:color="auto"/>
              <w:right w:val="single" w:sz="4" w:space="0" w:color="auto"/>
            </w:tcBorders>
            <w:shd w:val="clear" w:color="auto" w:fill="F2F2F2"/>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内                 容</w:t>
            </w:r>
          </w:p>
        </w:tc>
      </w:tr>
      <w:tr w:rsidR="00E35394" w:rsidRPr="00E35394" w:rsidTr="00E524F5">
        <w:trPr>
          <w:trHeight w:val="448"/>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投标人特定资格要求</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符合招标公告资格要求的投标人。</w:t>
            </w:r>
          </w:p>
        </w:tc>
      </w:tr>
      <w:tr w:rsidR="00E35394" w:rsidRPr="00E35394" w:rsidTr="00E524F5">
        <w:trPr>
          <w:cantSplit/>
          <w:trHeight w:val="680"/>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2</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kern w:val="0"/>
                <w:sz w:val="24"/>
                <w:szCs w:val="24"/>
              </w:rPr>
              <w:t>答疑会或</w:t>
            </w:r>
            <w:r w:rsidRPr="00E35394">
              <w:rPr>
                <w:rFonts w:ascii="宋体" w:eastAsia="宋体" w:hAnsi="宋体" w:cs="宋体" w:hint="eastAsia"/>
                <w:color w:val="000000"/>
                <w:sz w:val="24"/>
                <w:szCs w:val="24"/>
              </w:rPr>
              <w:t>现场踏勘</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不组织，如投标人认为有必要可自行前往现场踏勘。</w:t>
            </w:r>
            <w:r w:rsidRPr="00E35394">
              <w:rPr>
                <w:rFonts w:ascii="宋体" w:eastAsia="宋体" w:hAnsi="宋体" w:cs="Times New Roman" w:hint="eastAsia"/>
                <w:color w:val="000000"/>
                <w:sz w:val="24"/>
                <w:szCs w:val="24"/>
              </w:rPr>
              <w:t>投标人自行承担踏勘现场发生的责任、风险和自身费用。</w:t>
            </w:r>
          </w:p>
        </w:tc>
      </w:tr>
      <w:tr w:rsidR="00E35394" w:rsidRPr="00E35394" w:rsidTr="00E524F5">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3</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投标文件</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Segoe UI Emoji" w:eastAsia="宋体" w:hAnsi="Segoe UI Emoji" w:cs="Segoe UI Emoji"/>
                <w:color w:val="000000"/>
                <w:sz w:val="24"/>
                <w:szCs w:val="24"/>
              </w:rPr>
              <w:t>☑</w:t>
            </w:r>
            <w:r w:rsidRPr="00E35394">
              <w:rPr>
                <w:rFonts w:ascii="宋体" w:eastAsia="宋体" w:hAnsi="宋体" w:cs="宋体" w:hint="eastAsia"/>
                <w:color w:val="000000"/>
                <w:sz w:val="24"/>
                <w:szCs w:val="24"/>
              </w:rPr>
              <w:t>电子投标文件（包括“电子加密投标文件”和“备份投标文件”，在投标文件编制完成后同时生成）；</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（1）“电子加密投标文件”是指通过“政采云电子交易客户端”完成投标文件编制后生成并加密的数据电文形式的投标文件。</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（2）“备份投标文件”是指与“电子加密投标文件”同时生成的数据电文形式的电子文件（备份标书）（</w:t>
            </w:r>
            <w:r w:rsidRPr="00E35394">
              <w:rPr>
                <w:rFonts w:ascii="宋体" w:eastAsia="宋体" w:hAnsi="宋体" w:cs="宋体"/>
                <w:color w:val="000000"/>
                <w:sz w:val="24"/>
                <w:szCs w:val="24"/>
              </w:rPr>
              <w:t>后缀格式为</w:t>
            </w:r>
            <w:r w:rsidRPr="00E35394">
              <w:rPr>
                <w:rFonts w:ascii="宋体" w:eastAsia="宋体" w:hAnsi="宋体" w:cs="宋体"/>
                <w:b/>
                <w:bCs/>
                <w:color w:val="000000"/>
                <w:sz w:val="24"/>
                <w:szCs w:val="24"/>
              </w:rPr>
              <w:t>.bfbs</w:t>
            </w:r>
            <w:r w:rsidRPr="00E35394">
              <w:rPr>
                <w:rFonts w:ascii="宋体" w:eastAsia="宋体" w:hAnsi="宋体" w:cs="宋体" w:hint="eastAsia"/>
                <w:color w:val="000000"/>
                <w:sz w:val="24"/>
                <w:szCs w:val="24"/>
              </w:rPr>
              <w:t>），</w:t>
            </w:r>
            <w:r w:rsidRPr="00E35394">
              <w:rPr>
                <w:rFonts w:ascii="宋体" w:eastAsia="宋体" w:hAnsi="宋体" w:cs="宋体" w:hint="eastAsia"/>
                <w:b/>
                <w:bCs/>
                <w:color w:val="000000"/>
                <w:sz w:val="24"/>
                <w:szCs w:val="24"/>
              </w:rPr>
              <w:t>其他方式编制的备份投标文件视为无效备份投标文件。</w:t>
            </w:r>
          </w:p>
        </w:tc>
      </w:tr>
      <w:tr w:rsidR="00E35394" w:rsidRPr="00E35394" w:rsidTr="00E524F5">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4</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投标文件</w:t>
            </w:r>
          </w:p>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份数</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（1）“电子加密投标文件”：在线上传提交一份。</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（2）“备份投标文件”：密封包装后确保在投标截止时间前（EMS/顺丰邮寄形式）送达一份（邮寄地址：台州市椒江区开元路2</w:t>
            </w:r>
            <w:r w:rsidRPr="00E35394">
              <w:rPr>
                <w:rFonts w:ascii="宋体" w:eastAsia="宋体" w:hAnsi="宋体" w:cs="宋体"/>
                <w:color w:val="000000"/>
                <w:sz w:val="24"/>
                <w:szCs w:val="24"/>
              </w:rPr>
              <w:t>99</w:t>
            </w:r>
            <w:r w:rsidRPr="00E35394">
              <w:rPr>
                <w:rFonts w:ascii="宋体" w:eastAsia="宋体" w:hAnsi="宋体" w:cs="宋体" w:hint="eastAsia"/>
                <w:color w:val="000000"/>
                <w:sz w:val="24"/>
                <w:szCs w:val="24"/>
              </w:rPr>
              <w:t>号，赵先生，0</w:t>
            </w:r>
            <w:r w:rsidRPr="00E35394">
              <w:rPr>
                <w:rFonts w:ascii="宋体" w:eastAsia="宋体" w:hAnsi="宋体" w:cs="宋体"/>
                <w:color w:val="000000"/>
                <w:sz w:val="24"/>
                <w:szCs w:val="24"/>
              </w:rPr>
              <w:t>576-88508578</w:t>
            </w:r>
            <w:r w:rsidRPr="00E35394">
              <w:rPr>
                <w:rFonts w:ascii="宋体" w:eastAsia="宋体" w:hAnsi="宋体" w:cs="宋体" w:hint="eastAsia"/>
                <w:color w:val="000000"/>
                <w:sz w:val="24"/>
                <w:szCs w:val="24"/>
              </w:rPr>
              <w:t>或将后缀为</w:t>
            </w:r>
            <w:r w:rsidRPr="00E35394">
              <w:rPr>
                <w:rFonts w:ascii="宋体" w:eastAsia="宋体" w:hAnsi="宋体" w:cs="宋体"/>
                <w:color w:val="000000"/>
                <w:sz w:val="24"/>
                <w:szCs w:val="24"/>
              </w:rPr>
              <w:t>.</w:t>
            </w:r>
            <w:r w:rsidRPr="00E35394">
              <w:rPr>
                <w:rFonts w:ascii="宋体" w:eastAsia="宋体" w:hAnsi="宋体" w:cs="宋体"/>
                <w:b/>
                <w:bCs/>
                <w:color w:val="000000"/>
                <w:sz w:val="24"/>
                <w:szCs w:val="24"/>
              </w:rPr>
              <w:t>bfbs</w:t>
            </w:r>
            <w:r w:rsidRPr="00E35394">
              <w:rPr>
                <w:rFonts w:ascii="宋体" w:eastAsia="宋体" w:hAnsi="宋体" w:cs="宋体" w:hint="eastAsia"/>
                <w:b/>
                <w:bCs/>
                <w:color w:val="000000"/>
                <w:sz w:val="24"/>
                <w:szCs w:val="24"/>
              </w:rPr>
              <w:t>的</w:t>
            </w:r>
            <w:r w:rsidRPr="00E35394">
              <w:rPr>
                <w:rFonts w:ascii="宋体" w:eastAsia="宋体" w:hAnsi="宋体" w:cs="宋体" w:hint="eastAsia"/>
                <w:color w:val="000000"/>
                <w:sz w:val="24"/>
                <w:szCs w:val="24"/>
              </w:rPr>
              <w:t>备份文件发送邮箱532194026 @</w:t>
            </w:r>
            <w:r w:rsidRPr="00E35394">
              <w:rPr>
                <w:rFonts w:ascii="宋体" w:eastAsia="宋体" w:hAnsi="宋体" w:cs="宋体"/>
                <w:color w:val="000000"/>
                <w:sz w:val="24"/>
                <w:szCs w:val="24"/>
              </w:rPr>
              <w:t>qq.com</w:t>
            </w:r>
            <w:r w:rsidRPr="00E35394">
              <w:rPr>
                <w:rFonts w:ascii="宋体" w:eastAsia="宋体" w:hAnsi="宋体" w:cs="宋体" w:hint="eastAsia"/>
                <w:color w:val="000000"/>
                <w:sz w:val="24"/>
                <w:szCs w:val="24"/>
              </w:rPr>
              <w:t>）。（自选邮寄及方式）</w:t>
            </w:r>
          </w:p>
        </w:tc>
      </w:tr>
      <w:tr w:rsidR="00E35394" w:rsidRPr="00E35394" w:rsidTr="00E524F5">
        <w:trPr>
          <w:trHeight w:val="900"/>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5</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投标文件的上传与递交</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（1）“电子加密投标文件”的上传、递交：</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a.投标供应商应在投标截止时间前将“电子加密投标文件”成功上传递交至“政府采购云平台”，否则投标无效。</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b.“电子加密投标文件”成功上传递交后，供应商可自行打印投标文件接收回执。</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（2）“备份投标文件”的密封包装、递交：</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a.投标供应商在“政府采购云平台”完成“电子加密投标文件”的上传递交后，投标截止时间前递交“备份投标文件”（一份）；</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b.“备份投标文件”如邮寄应当密封包装，并在包装上标注投标项目名称、投标单位名称并加盖公章。没有密封包装或者逾</w:t>
            </w:r>
            <w:r w:rsidRPr="00E35394">
              <w:rPr>
                <w:rFonts w:ascii="宋体" w:eastAsia="宋体" w:hAnsi="宋体" w:cs="宋体" w:hint="eastAsia"/>
                <w:color w:val="000000"/>
                <w:sz w:val="24"/>
                <w:szCs w:val="24"/>
              </w:rPr>
              <w:lastRenderedPageBreak/>
              <w:t>期邮寄送达至投标地点的“备份投标文件”将不予接收；</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b/>
                <w:bCs/>
                <w:color w:val="000000"/>
                <w:sz w:val="24"/>
                <w:szCs w:val="24"/>
              </w:rPr>
              <w:t>温馨提醒：</w:t>
            </w:r>
            <w:r w:rsidRPr="00E35394">
              <w:rPr>
                <w:rFonts w:ascii="宋体" w:eastAsia="宋体" w:hAnsi="宋体" w:cs="宋体" w:hint="eastAsia"/>
                <w:color w:val="000000"/>
                <w:sz w:val="24"/>
                <w:szCs w:val="24"/>
              </w:rPr>
              <w:t>供应商应提前上传，以便在上传时遇到技术问题，有充足的时间提请教平台的技术人员。</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“政采云”平台客服电话：400-881-7190</w:t>
            </w:r>
          </w:p>
        </w:tc>
      </w:tr>
      <w:tr w:rsidR="00E35394" w:rsidRPr="00E35394" w:rsidTr="00E524F5">
        <w:trPr>
          <w:trHeight w:val="900"/>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lastRenderedPageBreak/>
              <w:t>6</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投标有效期</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投标有效期为90天，投标有效期从提交投标文件的截止之日起算。</w:t>
            </w:r>
          </w:p>
        </w:tc>
      </w:tr>
      <w:tr w:rsidR="00E35394" w:rsidRPr="00E35394" w:rsidTr="00E524F5">
        <w:trPr>
          <w:trHeight w:val="4773"/>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color w:val="000000"/>
                <w:sz w:val="24"/>
                <w:szCs w:val="24"/>
              </w:rPr>
              <w:t>7</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napToGrid w:val="0"/>
              <w:spacing w:line="360" w:lineRule="auto"/>
              <w:rPr>
                <w:rFonts w:ascii="宋体" w:eastAsia="宋体" w:hAnsi="宋体" w:cs="Arial"/>
                <w:bCs/>
                <w:color w:val="000000"/>
                <w:sz w:val="24"/>
                <w:szCs w:val="24"/>
              </w:rPr>
            </w:pPr>
            <w:r w:rsidRPr="00E35394">
              <w:rPr>
                <w:rFonts w:ascii="宋体" w:eastAsia="宋体" w:hAnsi="宋体" w:cs="Arial"/>
                <w:bCs/>
                <w:color w:val="000000"/>
                <w:sz w:val="24"/>
                <w:szCs w:val="24"/>
              </w:rPr>
              <w:t>投标人信用信息查询渠道及截止时点、信用信息查询记录和证据留存的具体方式、信用信息的使用规则</w:t>
            </w:r>
          </w:p>
          <w:p w:rsidR="00E35394" w:rsidRPr="00E35394" w:rsidRDefault="00E35394" w:rsidP="00E35394">
            <w:pPr>
              <w:spacing w:line="360" w:lineRule="auto"/>
              <w:jc w:val="center"/>
              <w:rPr>
                <w:rFonts w:ascii="宋体" w:eastAsia="宋体" w:hAnsi="宋体" w:cs="宋体"/>
                <w:color w:val="000000"/>
                <w:sz w:val="24"/>
                <w:szCs w:val="24"/>
              </w:rPr>
            </w:pP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1、查询渠道：信用中国（网址：</w:t>
            </w:r>
            <w:hyperlink r:id="rId11" w:history="1">
              <w:r w:rsidRPr="00E35394">
                <w:rPr>
                  <w:rFonts w:ascii="宋体" w:eastAsia="宋体" w:hAnsi="宋体" w:cs="宋体"/>
                  <w:color w:val="000000"/>
                  <w:sz w:val="24"/>
                  <w:szCs w:val="24"/>
                </w:rPr>
                <w:t>http://www.creditchina.gov.cn</w:t>
              </w:r>
            </w:hyperlink>
            <w:r w:rsidRPr="00E35394">
              <w:rPr>
                <w:rFonts w:ascii="宋体" w:eastAsia="宋体" w:hAnsi="宋体" w:cs="宋体" w:hint="eastAsia"/>
                <w:color w:val="000000"/>
                <w:sz w:val="24"/>
                <w:szCs w:val="24"/>
              </w:rPr>
              <w:t>）、中国政府采购网(网址：</w:t>
            </w:r>
            <w:r w:rsidRPr="00E35394">
              <w:rPr>
                <w:rFonts w:ascii="宋体" w:eastAsia="宋体" w:hAnsi="宋体" w:cs="宋体"/>
                <w:color w:val="000000"/>
                <w:sz w:val="24"/>
                <w:szCs w:val="24"/>
              </w:rPr>
              <w:t>http://www.ccgp.gov.cn</w:t>
            </w:r>
            <w:r w:rsidRPr="00E35394">
              <w:rPr>
                <w:rFonts w:ascii="宋体" w:eastAsia="宋体" w:hAnsi="宋体" w:cs="宋体" w:hint="eastAsia"/>
                <w:color w:val="000000"/>
                <w:sz w:val="24"/>
                <w:szCs w:val="24"/>
              </w:rPr>
              <w:t>）、国家企业信用信息公示系统（http://www.gsxt.gov.cn/index.html）等。</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2、截止时点：开标后评标前。</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3、</w:t>
            </w:r>
            <w:r w:rsidRPr="00E35394">
              <w:rPr>
                <w:rFonts w:ascii="宋体" w:eastAsia="宋体" w:hAnsi="宋体" w:cs="宋体"/>
                <w:color w:val="000000"/>
                <w:sz w:val="24"/>
                <w:szCs w:val="24"/>
              </w:rPr>
              <w:t>信用信息查询记录和证据留存的具体方式</w:t>
            </w:r>
            <w:r w:rsidRPr="00E35394">
              <w:rPr>
                <w:rFonts w:ascii="宋体" w:eastAsia="宋体" w:hAnsi="宋体" w:cs="宋体" w:hint="eastAsia"/>
                <w:color w:val="000000"/>
                <w:sz w:val="24"/>
                <w:szCs w:val="24"/>
              </w:rPr>
              <w:t>：由采购组织机构在规定查询时间内打印信用信息查询记录并归入项目档案。</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4、使用规则：对列入失信被执行人、重大税收违法案件当事人名单、政府采购严重违法失信行为记录名单及其他不符合《中华人民共和国政府采购法》第二十二条规定条件的供应商，</w:t>
            </w:r>
            <w:r w:rsidRPr="00E35394">
              <w:rPr>
                <w:rFonts w:ascii="宋体" w:eastAsia="宋体" w:hAnsi="宋体" w:cs="宋体"/>
                <w:color w:val="000000"/>
                <w:sz w:val="24"/>
                <w:szCs w:val="24"/>
              </w:rPr>
              <w:t>将被</w:t>
            </w:r>
            <w:r w:rsidRPr="00E35394">
              <w:rPr>
                <w:rFonts w:ascii="宋体" w:eastAsia="宋体" w:hAnsi="宋体" w:cs="宋体" w:hint="eastAsia"/>
                <w:color w:val="000000"/>
                <w:sz w:val="24"/>
                <w:szCs w:val="24"/>
              </w:rPr>
              <w:t>拒绝其参与政府采购活动。</w:t>
            </w:r>
          </w:p>
        </w:tc>
      </w:tr>
      <w:tr w:rsidR="00E35394" w:rsidRPr="00E35394" w:rsidTr="00E524F5">
        <w:trPr>
          <w:trHeight w:val="1467"/>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color w:val="000000"/>
                <w:sz w:val="24"/>
                <w:szCs w:val="24"/>
              </w:rPr>
              <w:t>8</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napToGrid w:val="0"/>
              <w:spacing w:line="360" w:lineRule="auto"/>
              <w:rPr>
                <w:rFonts w:ascii="宋体" w:eastAsia="宋体" w:hAnsi="宋体" w:cs="Arial"/>
                <w:bCs/>
                <w:color w:val="000000"/>
                <w:sz w:val="24"/>
                <w:szCs w:val="24"/>
              </w:rPr>
            </w:pPr>
            <w:r w:rsidRPr="00E35394">
              <w:rPr>
                <w:rFonts w:ascii="宋体" w:eastAsia="宋体" w:hAnsi="宋体" w:cs="宋体" w:hint="eastAsia"/>
                <w:color w:val="000000"/>
                <w:sz w:val="24"/>
                <w:szCs w:val="24"/>
              </w:rPr>
              <w:t>中小企业扶持政策</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b/>
                <w:bCs/>
                <w:color w:val="000000"/>
                <w:szCs w:val="21"/>
              </w:rPr>
            </w:pPr>
            <w:r w:rsidRPr="00E35394">
              <w:rPr>
                <w:rFonts w:ascii="宋体" w:eastAsia="宋体" w:hAnsi="宋体" w:cs="宋体" w:hint="eastAsia"/>
                <w:color w:val="000000"/>
                <w:sz w:val="24"/>
                <w:szCs w:val="24"/>
              </w:rPr>
              <w:t>1、本项目依据《政府采购促进中小企业发展管理办法》（财库〔2020〕46号）对符合中小企业划型标准规定（工信部联企业〔2011〕300号）的小型和微型企业（不包括中型企业）给予价格优惠扶持，用扣除后的报价参与报价评审(经认定的监狱企业与残疾人福利性单位视同小微企业)。</w:t>
            </w:r>
            <w:r w:rsidRPr="00E35394">
              <w:rPr>
                <w:rFonts w:ascii="宋体" w:eastAsia="宋体" w:hAnsi="宋体" w:cs="宋体" w:hint="eastAsia"/>
                <w:b/>
                <w:bCs/>
                <w:color w:val="000000"/>
                <w:szCs w:val="21"/>
              </w:rPr>
              <w:t>专门面向中小企业的不再进行价格优惠扣除。</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2、小微企业参加政府采购活动，应当出具附件中《中小企业声明函》，否则不享受相关小微企业扶持政策。</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lastRenderedPageBreak/>
              <w:t>3、提供声明函内容不实的，属于提供虚假材料谋取中标、成交，将按相关规定追究相应责任。</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4、享受扶持政策获得政府采购合同的，小微企业不得将合同分包给大中型企业，中型企业不得将合同分包给大型企业，否则按违约处理，并追究相关责任。</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5、本项目的所属行业：其他未列明行业</w:t>
            </w:r>
          </w:p>
        </w:tc>
      </w:tr>
      <w:tr w:rsidR="00E35394" w:rsidRPr="00E35394" w:rsidTr="00E524F5">
        <w:trPr>
          <w:trHeight w:val="702"/>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color w:val="000000"/>
                <w:sz w:val="24"/>
                <w:szCs w:val="24"/>
              </w:rPr>
              <w:lastRenderedPageBreak/>
              <w:t>9</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开标时间及地点</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时间：北京时间202</w:t>
            </w:r>
            <w:r w:rsidRPr="00E35394">
              <w:rPr>
                <w:rFonts w:ascii="宋体" w:eastAsia="宋体" w:hAnsi="宋体" w:cs="宋体"/>
                <w:color w:val="000000"/>
                <w:sz w:val="24"/>
                <w:szCs w:val="24"/>
              </w:rPr>
              <w:t>2</w:t>
            </w:r>
            <w:r w:rsidRPr="00E35394">
              <w:rPr>
                <w:rFonts w:ascii="宋体" w:eastAsia="宋体" w:hAnsi="宋体" w:cs="宋体" w:hint="eastAsia"/>
                <w:color w:val="000000"/>
                <w:sz w:val="24"/>
                <w:szCs w:val="24"/>
              </w:rPr>
              <w:t>年</w:t>
            </w:r>
            <w:r w:rsidR="00BB0B0C">
              <w:rPr>
                <w:rFonts w:ascii="宋体" w:eastAsia="宋体" w:hAnsi="宋体" w:cs="宋体" w:hint="eastAsia"/>
                <w:color w:val="000000"/>
                <w:sz w:val="24"/>
                <w:szCs w:val="24"/>
              </w:rPr>
              <w:t>4</w:t>
            </w:r>
            <w:r w:rsidRPr="00E35394">
              <w:rPr>
                <w:rFonts w:ascii="宋体" w:eastAsia="宋体" w:hAnsi="宋体" w:cs="宋体" w:hint="eastAsia"/>
                <w:color w:val="000000"/>
                <w:sz w:val="24"/>
                <w:szCs w:val="24"/>
              </w:rPr>
              <w:t>月</w:t>
            </w:r>
            <w:r w:rsidR="00BB0B0C">
              <w:rPr>
                <w:rFonts w:ascii="宋体" w:eastAsia="宋体" w:hAnsi="宋体" w:cs="宋体" w:hint="eastAsia"/>
                <w:color w:val="000000"/>
                <w:sz w:val="24"/>
                <w:szCs w:val="24"/>
              </w:rPr>
              <w:t>21</w:t>
            </w:r>
            <w:r w:rsidRPr="00E35394">
              <w:rPr>
                <w:rFonts w:ascii="宋体" w:eastAsia="宋体" w:hAnsi="宋体" w:cs="宋体" w:hint="eastAsia"/>
                <w:color w:val="000000"/>
                <w:sz w:val="24"/>
                <w:szCs w:val="24"/>
              </w:rPr>
              <w:t>日</w:t>
            </w:r>
            <w:r w:rsidR="00BB0B0C">
              <w:rPr>
                <w:rFonts w:ascii="宋体" w:eastAsia="宋体" w:hAnsi="宋体" w:cs="宋体" w:hint="eastAsia"/>
                <w:color w:val="000000"/>
                <w:sz w:val="24"/>
                <w:szCs w:val="24"/>
              </w:rPr>
              <w:t>09</w:t>
            </w:r>
            <w:r w:rsidRPr="00E35394">
              <w:rPr>
                <w:rFonts w:ascii="宋体" w:eastAsia="宋体" w:hAnsi="宋体" w:cs="宋体" w:hint="eastAsia"/>
                <w:color w:val="000000"/>
                <w:sz w:val="24"/>
                <w:szCs w:val="24"/>
              </w:rPr>
              <w:t>:</w:t>
            </w:r>
            <w:r w:rsidRPr="00E35394">
              <w:rPr>
                <w:rFonts w:ascii="宋体" w:eastAsia="宋体" w:hAnsi="宋体" w:cs="宋体"/>
                <w:color w:val="000000"/>
                <w:sz w:val="24"/>
                <w:szCs w:val="24"/>
              </w:rPr>
              <w:t>00</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地点：通过“政府采购云平台（</w:t>
            </w:r>
            <w:r w:rsidRPr="00E35394">
              <w:rPr>
                <w:rFonts w:ascii="宋体" w:eastAsia="宋体" w:hAnsi="宋体" w:cs="宋体"/>
                <w:color w:val="000000"/>
                <w:sz w:val="24"/>
                <w:szCs w:val="24"/>
              </w:rPr>
              <w:t>https://www.zcygov.cn/</w:t>
            </w:r>
            <w:r w:rsidRPr="00E35394">
              <w:rPr>
                <w:rFonts w:ascii="宋体" w:eastAsia="宋体" w:hAnsi="宋体" w:cs="宋体" w:hint="eastAsia"/>
                <w:color w:val="000000"/>
                <w:sz w:val="24"/>
                <w:szCs w:val="24"/>
              </w:rPr>
              <w:t>）”实行在线投标响应。</w:t>
            </w:r>
          </w:p>
        </w:tc>
      </w:tr>
      <w:tr w:rsidR="00E35394" w:rsidRPr="00E35394" w:rsidTr="00E524F5">
        <w:trPr>
          <w:trHeight w:val="566"/>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color w:val="000000"/>
                <w:sz w:val="24"/>
                <w:szCs w:val="24"/>
              </w:rPr>
              <w:t>10</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投标保证金</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无</w:t>
            </w:r>
          </w:p>
        </w:tc>
      </w:tr>
      <w:tr w:rsidR="00E35394" w:rsidRPr="00E35394" w:rsidTr="00E524F5">
        <w:trPr>
          <w:trHeight w:val="529"/>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r w:rsidRPr="00E35394">
              <w:rPr>
                <w:rFonts w:ascii="宋体" w:eastAsia="宋体" w:hAnsi="宋体" w:cs="宋体"/>
                <w:color w:val="000000"/>
                <w:sz w:val="24"/>
                <w:szCs w:val="24"/>
              </w:rPr>
              <w:t>1</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履约保证金</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中标人在合同签订前向采购单位缴纳中标金额2.5%的履约保证金。缴纳方式为：（可以选择转账、支票、汇票、本票或者金融机构、担保机构出具的保函等形式之一）。</w:t>
            </w:r>
          </w:p>
          <w:p w:rsidR="00E35394" w:rsidRPr="00E35394" w:rsidRDefault="00E35394" w:rsidP="00E35394">
            <w:pPr>
              <w:spacing w:line="360" w:lineRule="auto"/>
              <w:rPr>
                <w:rFonts w:ascii="Times New Roman" w:eastAsia="宋体" w:hAnsi="Times New Roman" w:cs="Times New Roman"/>
                <w:color w:val="000000"/>
                <w:szCs w:val="24"/>
              </w:rPr>
            </w:pPr>
            <w:r w:rsidRPr="00E35394">
              <w:rPr>
                <w:rFonts w:ascii="宋体" w:eastAsia="宋体" w:hAnsi="宋体" w:cs="宋体" w:hint="eastAsia"/>
                <w:color w:val="000000"/>
                <w:sz w:val="24"/>
                <w:szCs w:val="24"/>
              </w:rPr>
              <w:t>合同履行期满后一个月内退还履约保证金（不计息）。</w:t>
            </w:r>
          </w:p>
        </w:tc>
      </w:tr>
      <w:tr w:rsidR="00E35394" w:rsidRPr="00E35394" w:rsidTr="00E524F5">
        <w:trPr>
          <w:trHeight w:val="529"/>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r w:rsidRPr="00E35394">
              <w:rPr>
                <w:rFonts w:ascii="宋体" w:eastAsia="宋体" w:hAnsi="宋体" w:cs="宋体"/>
                <w:color w:val="000000"/>
                <w:sz w:val="24"/>
                <w:szCs w:val="24"/>
              </w:rPr>
              <w:t>2</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jc w:val="center"/>
              <w:rPr>
                <w:rFonts w:ascii="宋体" w:eastAsia="宋体" w:hAnsi="宋体" w:cs="宋体"/>
                <w:color w:val="000000"/>
                <w:sz w:val="24"/>
                <w:szCs w:val="24"/>
                <w:lang w:val="zh-CN"/>
              </w:rPr>
            </w:pPr>
            <w:r w:rsidRPr="00E35394">
              <w:rPr>
                <w:rFonts w:ascii="宋体" w:eastAsia="宋体" w:hAnsi="宋体" w:cs="宋体" w:hint="eastAsia"/>
                <w:color w:val="000000"/>
                <w:sz w:val="24"/>
                <w:szCs w:val="24"/>
                <w:lang w:val="zh-CN"/>
              </w:rPr>
              <w:t>实质性条款</w:t>
            </w:r>
          </w:p>
        </w:tc>
        <w:tc>
          <w:tcPr>
            <w:tcW w:w="6798" w:type="dxa"/>
            <w:tcBorders>
              <w:top w:val="single" w:sz="4" w:space="0" w:color="auto"/>
              <w:left w:val="single" w:sz="4" w:space="0" w:color="auto"/>
              <w:bottom w:val="single" w:sz="4" w:space="0" w:color="auto"/>
              <w:right w:val="single" w:sz="4" w:space="0" w:color="auto"/>
            </w:tcBorders>
          </w:tcPr>
          <w:p w:rsidR="00E35394" w:rsidRPr="00E35394" w:rsidRDefault="00E35394" w:rsidP="00E35394">
            <w:pPr>
              <w:autoSpaceDE w:val="0"/>
              <w:autoSpaceDN w:val="0"/>
              <w:adjustRightInd w:val="0"/>
              <w:spacing w:line="360" w:lineRule="auto"/>
              <w:rPr>
                <w:rFonts w:ascii="宋体" w:eastAsia="宋体" w:hAnsi="宋体" w:cs="宋体"/>
                <w:bCs/>
                <w:color w:val="000000"/>
                <w:sz w:val="24"/>
                <w:szCs w:val="24"/>
              </w:rPr>
            </w:pPr>
            <w:r w:rsidRPr="00E35394">
              <w:rPr>
                <w:rFonts w:ascii="宋体" w:eastAsia="宋体" w:hAnsi="宋体" w:cs="宋体" w:hint="eastAsia"/>
                <w:color w:val="000000"/>
                <w:kern w:val="0"/>
                <w:sz w:val="24"/>
                <w:szCs w:val="24"/>
                <w:lang w:val="zh-CN"/>
              </w:rPr>
              <w:t>带“</w:t>
            </w:r>
            <w:r w:rsidRPr="00E35394">
              <w:rPr>
                <w:rFonts w:ascii="宋体" w:eastAsia="宋体" w:hAnsi="宋体" w:cs="宋体" w:hint="eastAsia"/>
                <w:bCs/>
                <w:color w:val="000000"/>
                <w:sz w:val="24"/>
                <w:szCs w:val="24"/>
              </w:rPr>
              <w:t>▲”的条款是实质性条款，投标文件须作出实质性响应，否则作无效投标处理。</w:t>
            </w:r>
          </w:p>
        </w:tc>
      </w:tr>
      <w:tr w:rsidR="00E35394" w:rsidRPr="00E35394" w:rsidTr="00E524F5">
        <w:trPr>
          <w:trHeight w:val="529"/>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r w:rsidRPr="00E35394">
              <w:rPr>
                <w:rFonts w:ascii="宋体" w:eastAsia="宋体" w:hAnsi="宋体" w:cs="宋体"/>
                <w:color w:val="000000"/>
                <w:sz w:val="24"/>
                <w:szCs w:val="24"/>
              </w:rPr>
              <w:t>3</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jc w:val="center"/>
              <w:rPr>
                <w:rFonts w:ascii="宋体" w:eastAsia="宋体" w:hAnsi="宋体" w:cs="宋体"/>
                <w:color w:val="000000"/>
                <w:sz w:val="24"/>
                <w:szCs w:val="24"/>
                <w:lang w:val="zh-CN"/>
              </w:rPr>
            </w:pPr>
            <w:r w:rsidRPr="00E35394">
              <w:rPr>
                <w:rFonts w:ascii="宋体" w:eastAsia="宋体" w:hAnsi="宋体" w:cs="宋体" w:hint="eastAsia"/>
                <w:color w:val="000000"/>
                <w:sz w:val="24"/>
                <w:szCs w:val="24"/>
              </w:rPr>
              <w:t>样品及演示</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rPr>
                <w:rFonts w:ascii="宋体" w:eastAsia="宋体" w:hAnsi="宋体" w:cs="宋体"/>
                <w:color w:val="000000"/>
                <w:kern w:val="0"/>
                <w:sz w:val="24"/>
                <w:szCs w:val="24"/>
                <w:lang w:val="zh-CN"/>
              </w:rPr>
            </w:pPr>
            <w:r w:rsidRPr="00E35394">
              <w:rPr>
                <w:rFonts w:ascii="宋体" w:eastAsia="宋体" w:hAnsi="宋体" w:cs="宋体" w:hint="eastAsia"/>
                <w:bCs/>
                <w:color w:val="000000"/>
                <w:sz w:val="24"/>
                <w:szCs w:val="24"/>
              </w:rPr>
              <w:t>无。</w:t>
            </w:r>
          </w:p>
        </w:tc>
      </w:tr>
      <w:tr w:rsidR="00E35394" w:rsidRPr="00E35394" w:rsidTr="00E524F5">
        <w:trPr>
          <w:trHeight w:val="529"/>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r w:rsidRPr="00E35394">
              <w:rPr>
                <w:rFonts w:ascii="宋体" w:eastAsia="宋体" w:hAnsi="宋体" w:cs="宋体"/>
                <w:color w:val="000000"/>
                <w:sz w:val="24"/>
                <w:szCs w:val="24"/>
              </w:rPr>
              <w:t>4</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jc w:val="center"/>
              <w:rPr>
                <w:rFonts w:ascii="宋体" w:eastAsia="宋体" w:hAnsi="宋体" w:cs="宋体"/>
                <w:color w:val="000000"/>
                <w:sz w:val="24"/>
                <w:szCs w:val="24"/>
                <w:lang w:val="zh-CN"/>
              </w:rPr>
            </w:pPr>
            <w:r w:rsidRPr="00E35394">
              <w:rPr>
                <w:rFonts w:ascii="宋体" w:eastAsia="宋体" w:hAnsi="宋体" w:cs="宋体" w:hint="eastAsia"/>
                <w:color w:val="000000"/>
                <w:sz w:val="24"/>
                <w:szCs w:val="24"/>
              </w:rPr>
              <w:t>节能环保</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rPr>
                <w:rFonts w:ascii="宋体" w:eastAsia="宋体" w:hAnsi="宋体" w:cs="宋体"/>
                <w:color w:val="000000"/>
                <w:kern w:val="0"/>
                <w:sz w:val="24"/>
                <w:szCs w:val="24"/>
                <w:lang w:val="zh-CN"/>
              </w:rPr>
            </w:pPr>
            <w:r w:rsidRPr="00E35394">
              <w:rPr>
                <w:rFonts w:ascii="宋体" w:eastAsia="宋体" w:hAnsi="宋体" w:cs="宋体" w:hint="eastAsia"/>
                <w:color w:val="000000"/>
                <w:sz w:val="24"/>
                <w:szCs w:val="24"/>
              </w:rPr>
              <w:t>符合国家相关法律规定。</w:t>
            </w:r>
          </w:p>
        </w:tc>
      </w:tr>
      <w:tr w:rsidR="00E35394" w:rsidRPr="00E35394" w:rsidTr="00E524F5">
        <w:trPr>
          <w:trHeight w:val="664"/>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r w:rsidRPr="00E35394">
              <w:rPr>
                <w:rFonts w:ascii="宋体" w:eastAsia="宋体" w:hAnsi="宋体" w:cs="宋体"/>
                <w:color w:val="000000"/>
                <w:sz w:val="24"/>
                <w:szCs w:val="24"/>
              </w:rPr>
              <w:t>5</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解释权</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本招标文件解释权属于采购人和</w:t>
            </w:r>
            <w:bookmarkStart w:id="40" w:name="_Hlk1308556"/>
            <w:r w:rsidRPr="00E35394">
              <w:rPr>
                <w:rFonts w:ascii="宋体" w:eastAsia="宋体" w:hAnsi="宋体" w:cs="Arial" w:hint="eastAsia"/>
                <w:color w:val="000000"/>
                <w:sz w:val="24"/>
                <w:szCs w:val="24"/>
              </w:rPr>
              <w:t>台州蔚蓝投资咨询有限公司</w:t>
            </w:r>
            <w:bookmarkEnd w:id="40"/>
            <w:r w:rsidRPr="00E35394">
              <w:rPr>
                <w:rFonts w:ascii="宋体" w:eastAsia="宋体" w:hAnsi="宋体" w:cs="Arial" w:hint="eastAsia"/>
                <w:color w:val="000000"/>
                <w:sz w:val="24"/>
                <w:szCs w:val="24"/>
              </w:rPr>
              <w:t>。</w:t>
            </w:r>
          </w:p>
        </w:tc>
      </w:tr>
      <w:tr w:rsidR="00E35394" w:rsidRPr="00E35394" w:rsidTr="00E524F5">
        <w:trPr>
          <w:trHeight w:val="664"/>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r w:rsidRPr="00E35394">
              <w:rPr>
                <w:rFonts w:ascii="宋体" w:eastAsia="宋体" w:hAnsi="宋体" w:cs="宋体"/>
                <w:color w:val="000000"/>
                <w:sz w:val="24"/>
                <w:szCs w:val="24"/>
              </w:rPr>
              <w:t>6</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资料归档</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中标人在收到中标通知后7个工作日内提交纸质版投标文件（内容同电子投标文件）一正两副，用于项目资料存档。分别为纸质资格证明文件</w:t>
            </w:r>
            <w:r w:rsidRPr="00E35394">
              <w:rPr>
                <w:rFonts w:ascii="宋体" w:eastAsia="宋体" w:hAnsi="宋体" w:cs="宋体"/>
                <w:color w:val="000000"/>
                <w:sz w:val="24"/>
                <w:szCs w:val="24"/>
              </w:rPr>
              <w:t>3</w:t>
            </w:r>
            <w:r w:rsidRPr="00E35394">
              <w:rPr>
                <w:rFonts w:ascii="宋体" w:eastAsia="宋体" w:hAnsi="宋体" w:cs="宋体" w:hint="eastAsia"/>
                <w:color w:val="000000"/>
                <w:sz w:val="24"/>
                <w:szCs w:val="24"/>
              </w:rPr>
              <w:t>份；商务与技术文件</w:t>
            </w:r>
            <w:r w:rsidRPr="00E35394">
              <w:rPr>
                <w:rFonts w:ascii="宋体" w:eastAsia="宋体" w:hAnsi="宋体" w:cs="宋体"/>
                <w:color w:val="000000"/>
                <w:sz w:val="24"/>
                <w:szCs w:val="24"/>
              </w:rPr>
              <w:t>3</w:t>
            </w:r>
            <w:r w:rsidRPr="00E35394">
              <w:rPr>
                <w:rFonts w:ascii="宋体" w:eastAsia="宋体" w:hAnsi="宋体" w:cs="宋体" w:hint="eastAsia"/>
                <w:color w:val="000000"/>
                <w:sz w:val="24"/>
                <w:szCs w:val="24"/>
              </w:rPr>
              <w:t>份；报价文件</w:t>
            </w:r>
            <w:r w:rsidRPr="00E35394">
              <w:rPr>
                <w:rFonts w:ascii="宋体" w:eastAsia="宋体" w:hAnsi="宋体" w:cs="宋体"/>
                <w:color w:val="000000"/>
                <w:sz w:val="24"/>
                <w:szCs w:val="24"/>
              </w:rPr>
              <w:t>3</w:t>
            </w:r>
            <w:r w:rsidRPr="00E35394">
              <w:rPr>
                <w:rFonts w:ascii="宋体" w:eastAsia="宋体" w:hAnsi="宋体" w:cs="宋体" w:hint="eastAsia"/>
                <w:color w:val="000000"/>
                <w:sz w:val="24"/>
                <w:szCs w:val="24"/>
              </w:rPr>
              <w:t>份。</w:t>
            </w:r>
          </w:p>
        </w:tc>
      </w:tr>
      <w:tr w:rsidR="00E35394" w:rsidRPr="00E35394" w:rsidTr="00E524F5">
        <w:trPr>
          <w:trHeight w:val="664"/>
          <w:jc w:val="center"/>
        </w:trPr>
        <w:tc>
          <w:tcPr>
            <w:tcW w:w="71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1</w:t>
            </w:r>
            <w:r w:rsidRPr="00E35394">
              <w:rPr>
                <w:rFonts w:ascii="宋体" w:eastAsia="宋体" w:hAnsi="宋体" w:cs="宋体"/>
                <w:color w:val="000000"/>
                <w:sz w:val="24"/>
                <w:szCs w:val="24"/>
              </w:rPr>
              <w:t>7</w:t>
            </w:r>
          </w:p>
        </w:tc>
        <w:tc>
          <w:tcPr>
            <w:tcW w:w="155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pacing w:line="360" w:lineRule="auto"/>
              <w:jc w:val="center"/>
              <w:rPr>
                <w:rFonts w:ascii="宋体" w:eastAsia="宋体" w:hAnsi="宋体" w:cs="宋体"/>
                <w:color w:val="000000"/>
                <w:sz w:val="24"/>
                <w:szCs w:val="24"/>
              </w:rPr>
            </w:pPr>
            <w:r w:rsidRPr="00E35394">
              <w:rPr>
                <w:rFonts w:ascii="宋体" w:eastAsia="宋体" w:hAnsi="宋体" w:cs="宋体" w:hint="eastAsia"/>
                <w:color w:val="000000"/>
                <w:sz w:val="24"/>
                <w:szCs w:val="24"/>
              </w:rPr>
              <w:t>注意事项</w:t>
            </w:r>
          </w:p>
        </w:tc>
        <w:tc>
          <w:tcPr>
            <w:tcW w:w="679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1、投标人应严格按照招标文件及补充文件的规定和要求编制投标文件。在编制投标文件过程中,应严格遵循实事求是、诚信投标的原则,如有偏离,应如实填写响应偏离。</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2、如果发现本招标文件中存在歧视性不公正条款或违法违规等内容时,请投标人在招标文件的质疑有效期内及时书面提出。</w:t>
            </w:r>
          </w:p>
          <w:p w:rsidR="00E35394" w:rsidRPr="00E35394" w:rsidRDefault="00E35394" w:rsidP="00E35394">
            <w:pPr>
              <w:spacing w:line="360" w:lineRule="auto"/>
              <w:rPr>
                <w:rFonts w:ascii="宋体" w:eastAsia="宋体" w:hAnsi="宋体" w:cs="宋体"/>
                <w:color w:val="000000"/>
                <w:sz w:val="24"/>
                <w:szCs w:val="24"/>
              </w:rPr>
            </w:pPr>
            <w:r w:rsidRPr="00E35394">
              <w:rPr>
                <w:rFonts w:ascii="宋体" w:eastAsia="宋体" w:hAnsi="宋体" w:cs="宋体" w:hint="eastAsia"/>
                <w:color w:val="000000"/>
                <w:sz w:val="24"/>
                <w:szCs w:val="24"/>
              </w:rPr>
              <w:t>3、采购结果公告期间,投标人不得通过非正当途径获取法律法</w:t>
            </w:r>
            <w:r w:rsidRPr="00E35394">
              <w:rPr>
                <w:rFonts w:ascii="宋体" w:eastAsia="宋体" w:hAnsi="宋体" w:cs="宋体" w:hint="eastAsia"/>
                <w:color w:val="000000"/>
                <w:sz w:val="24"/>
                <w:szCs w:val="24"/>
              </w:rPr>
              <w:lastRenderedPageBreak/>
              <w:t>规规定评标委员会(包括其他相关人员)应当保密的相关内容。</w:t>
            </w:r>
          </w:p>
        </w:tc>
      </w:tr>
    </w:tbl>
    <w:bookmarkEnd w:id="39"/>
    <w:p w:rsidR="00E35394" w:rsidRPr="00E35394" w:rsidRDefault="00E35394" w:rsidP="00E35394">
      <w:pPr>
        <w:snapToGrid w:val="0"/>
        <w:spacing w:before="120" w:line="312"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lastRenderedPageBreak/>
        <w:t>一 、总  则</w:t>
      </w:r>
    </w:p>
    <w:p w:rsidR="00E35394" w:rsidRPr="00E35394" w:rsidRDefault="00E35394" w:rsidP="00E35394">
      <w:pPr>
        <w:snapToGrid w:val="0"/>
        <w:spacing w:line="312" w:lineRule="auto"/>
        <w:ind w:firstLineChars="200" w:firstLine="48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（一）</w:t>
      </w:r>
      <w:r w:rsidRPr="00E35394">
        <w:rPr>
          <w:rFonts w:ascii="宋体" w:eastAsia="宋体" w:hAnsi="宋体" w:cs="Times New Roman"/>
          <w:b/>
          <w:color w:val="000000"/>
          <w:sz w:val="24"/>
          <w:szCs w:val="24"/>
        </w:rPr>
        <w:t>适用范围</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本招标文件适用于</w:t>
      </w:r>
      <w:r w:rsidRPr="00E35394">
        <w:rPr>
          <w:rFonts w:ascii="宋体" w:eastAsia="宋体" w:hAnsi="宋体" w:cs="Times New Roman" w:hint="eastAsia"/>
          <w:bCs/>
          <w:color w:val="000000"/>
          <w:sz w:val="24"/>
          <w:szCs w:val="24"/>
        </w:rPr>
        <w:t>本次</w:t>
      </w:r>
      <w:r w:rsidRPr="00E35394">
        <w:rPr>
          <w:rFonts w:ascii="宋体" w:eastAsia="宋体" w:hAnsi="宋体" w:cs="Times New Roman" w:hint="eastAsia"/>
          <w:color w:val="000000"/>
          <w:sz w:val="24"/>
          <w:szCs w:val="24"/>
        </w:rPr>
        <w:t>项目的招标、投标、评标、定标、验收、合同履约、付款等行为（法律、法规另有规定的，从其规定）。</w:t>
      </w:r>
    </w:p>
    <w:p w:rsidR="00E35394" w:rsidRPr="00E35394" w:rsidRDefault="00E35394" w:rsidP="00E35394">
      <w:pPr>
        <w:snapToGrid w:val="0"/>
        <w:spacing w:line="312" w:lineRule="auto"/>
        <w:ind w:firstLineChars="200" w:firstLine="482"/>
        <w:jc w:val="left"/>
        <w:outlineLvl w:val="1"/>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（二）定义</w:t>
      </w:r>
    </w:p>
    <w:p w:rsidR="00E35394" w:rsidRPr="00E35394" w:rsidRDefault="00E35394" w:rsidP="00E35394">
      <w:pPr>
        <w:tabs>
          <w:tab w:val="left" w:pos="0"/>
          <w:tab w:val="left" w:pos="851"/>
        </w:tabs>
        <w:autoSpaceDE w:val="0"/>
        <w:autoSpaceDN w:val="0"/>
        <w:adjustRightInd w:val="0"/>
        <w:snapToGrid w:val="0"/>
        <w:spacing w:line="312" w:lineRule="auto"/>
        <w:ind w:firstLineChars="200" w:firstLine="480"/>
        <w:jc w:val="left"/>
        <w:outlineLvl w:val="2"/>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r w:rsidRPr="00E35394">
        <w:rPr>
          <w:rFonts w:ascii="宋体" w:eastAsia="宋体" w:hAnsi="宋体" w:cs="Times New Roman" w:hint="eastAsia"/>
          <w:color w:val="000000"/>
          <w:sz w:val="24"/>
          <w:szCs w:val="24"/>
          <w:lang w:val="zh-CN"/>
        </w:rPr>
        <w:t>“采购组织机构”指采购人委托组织招标的集中采购机构</w:t>
      </w:r>
      <w:r w:rsidRPr="00E35394">
        <w:rPr>
          <w:rFonts w:ascii="宋体" w:eastAsia="宋体" w:hAnsi="宋体" w:cs="Times New Roman" w:hint="eastAsia"/>
          <w:color w:val="000000"/>
          <w:sz w:val="24"/>
          <w:szCs w:val="24"/>
        </w:rPr>
        <w:t>/</w:t>
      </w:r>
      <w:r w:rsidRPr="00E35394">
        <w:rPr>
          <w:rFonts w:ascii="宋体" w:eastAsia="宋体" w:hAnsi="宋体" w:cs="Times New Roman" w:hint="eastAsia"/>
          <w:color w:val="000000"/>
          <w:sz w:val="24"/>
          <w:szCs w:val="24"/>
          <w:lang w:val="zh-CN"/>
        </w:rPr>
        <w:t>采购代理机构。</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2、采购人：是指委托集中采购机构/采购代理机构采购本次项目的国家机关、事业单位和团体组织。</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3、投标人：是指向采购组织机构提交投标文件的单位或个人。</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4、中标人：是指经评标委员会评审确定的对招标文件作出实质性响应，经采购人按照规定在评标委员会推荐的中标候选人中确定的或受采购人委托直接确认的，与采购人签订合同资格的投标人。</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5、联合体：两个或两个以上法人或者其他组织可以组成一个联合体，以一个投标人的身份共同投标。</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6、货物：是指各种形态和种类的物品，包括原材料、燃料、设备、产品等。</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color w:val="000000"/>
          <w:sz w:val="24"/>
          <w:szCs w:val="24"/>
        </w:rPr>
        <w:t>7</w:t>
      </w:r>
      <w:r w:rsidRPr="00E35394">
        <w:rPr>
          <w:rFonts w:ascii="宋体" w:eastAsia="宋体" w:hAnsi="宋体" w:cs="Times New Roman" w:hint="eastAsia"/>
          <w:color w:val="000000"/>
          <w:sz w:val="24"/>
          <w:szCs w:val="24"/>
        </w:rPr>
        <w:t>、服务：是指除货物和工程以外的政府采购对象，包括各类专业服务、信息网络开发服务、金融保险服务、运输服务，以及维修与维护服务等。</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color w:val="000000"/>
          <w:sz w:val="24"/>
          <w:szCs w:val="24"/>
        </w:rPr>
        <w:t>8</w:t>
      </w:r>
      <w:r w:rsidRPr="00E35394">
        <w:rPr>
          <w:rFonts w:ascii="宋体" w:eastAsia="宋体" w:hAnsi="宋体" w:cs="Times New Roman" w:hint="eastAsia"/>
          <w:color w:val="000000"/>
          <w:sz w:val="24"/>
          <w:szCs w:val="24"/>
        </w:rPr>
        <w:t>、“书面形式”包括信函、传真等。</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color w:val="000000"/>
          <w:sz w:val="24"/>
          <w:szCs w:val="24"/>
        </w:rPr>
        <w:t>9</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“▲”系指实质性要求条款。</w:t>
      </w:r>
    </w:p>
    <w:p w:rsidR="00E35394" w:rsidRPr="00E35394" w:rsidRDefault="00E35394" w:rsidP="00E35394">
      <w:pPr>
        <w:snapToGrid w:val="0"/>
        <w:spacing w:line="312" w:lineRule="auto"/>
        <w:ind w:firstLineChars="196" w:firstLine="472"/>
        <w:jc w:val="left"/>
        <w:outlineLvl w:val="1"/>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（三）投标费用</w:t>
      </w:r>
    </w:p>
    <w:p w:rsidR="00E35394" w:rsidRPr="00E35394" w:rsidRDefault="00E35394" w:rsidP="00E35394">
      <w:pPr>
        <w:snapToGrid w:val="0"/>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不论投标结果如何，投标人均应自行承担所有与投标有关的全部费用（招标文件有相关规定除外）。</w:t>
      </w:r>
    </w:p>
    <w:p w:rsidR="00E35394" w:rsidRPr="00E35394" w:rsidRDefault="00E35394" w:rsidP="0026642F">
      <w:pPr>
        <w:spacing w:line="400" w:lineRule="exact"/>
        <w:ind w:firstLineChars="200" w:firstLine="482"/>
        <w:jc w:val="left"/>
        <w:rPr>
          <w:rFonts w:ascii="宋体" w:eastAsia="宋体" w:hAnsi="宋体" w:cs="Times New Roman"/>
          <w:color w:val="000000"/>
          <w:kern w:val="0"/>
          <w:sz w:val="24"/>
          <w:szCs w:val="24"/>
        </w:rPr>
      </w:pPr>
      <w:r w:rsidRPr="0026642F">
        <w:rPr>
          <w:rFonts w:ascii="宋体" w:eastAsia="宋体" w:hAnsi="宋体" w:cs="宋体" w:hint="eastAsia"/>
          <w:b/>
          <w:color w:val="000000"/>
          <w:sz w:val="24"/>
          <w:szCs w:val="32"/>
        </w:rPr>
        <w:t>招标代理费用</w:t>
      </w:r>
      <w:r w:rsidRPr="00E35394">
        <w:rPr>
          <w:rFonts w:ascii="宋体" w:eastAsia="宋体" w:hAnsi="宋体" w:cs="宋体" w:hint="eastAsia"/>
          <w:b/>
          <w:color w:val="000000"/>
          <w:sz w:val="24"/>
          <w:szCs w:val="32"/>
          <w:lang w:val="zh-CN"/>
        </w:rPr>
        <w:t>按定额9998元收取（仅开具普票）</w:t>
      </w:r>
      <w:r w:rsidRPr="00E35394">
        <w:rPr>
          <w:rFonts w:ascii="宋体" w:eastAsia="宋体" w:hAnsi="宋体" w:cs="宋体" w:hint="eastAsia"/>
          <w:color w:val="000000"/>
          <w:sz w:val="24"/>
          <w:szCs w:val="32"/>
          <w:lang w:val="zh-CN"/>
        </w:rPr>
        <w:t>，</w:t>
      </w:r>
      <w:r w:rsidRPr="00E35394">
        <w:rPr>
          <w:rFonts w:ascii="宋体" w:eastAsia="宋体" w:hAnsi="宋体" w:cs="Times New Roman" w:hint="eastAsia"/>
          <w:color w:val="000000"/>
          <w:kern w:val="0"/>
          <w:sz w:val="24"/>
          <w:szCs w:val="24"/>
        </w:rPr>
        <w:t>该费用中标方须在中标通知书发出5日内一次性付清。</w:t>
      </w:r>
    </w:p>
    <w:p w:rsidR="00E35394" w:rsidRPr="00E35394" w:rsidRDefault="00E35394" w:rsidP="00E35394">
      <w:pPr>
        <w:spacing w:line="312" w:lineRule="auto"/>
        <w:ind w:firstLineChars="200" w:firstLine="480"/>
        <w:jc w:val="left"/>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户    名：台州蔚蓝投资咨询有限公司</w:t>
      </w:r>
    </w:p>
    <w:p w:rsidR="00E35394" w:rsidRPr="00E35394" w:rsidRDefault="00E35394" w:rsidP="00E35394">
      <w:pPr>
        <w:snapToGrid w:val="0"/>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开户银行：台州银行市府大道支行</w:t>
      </w:r>
    </w:p>
    <w:p w:rsidR="00E35394" w:rsidRPr="00E35394" w:rsidRDefault="00E35394" w:rsidP="00E35394">
      <w:pPr>
        <w:snapToGrid w:val="0"/>
        <w:spacing w:line="312" w:lineRule="auto"/>
        <w:ind w:firstLine="484"/>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帐    号：5</w:t>
      </w:r>
      <w:r w:rsidRPr="00E35394">
        <w:rPr>
          <w:rFonts w:ascii="宋体" w:eastAsia="宋体" w:hAnsi="宋体" w:cs="Times New Roman"/>
          <w:color w:val="000000"/>
          <w:sz w:val="24"/>
          <w:szCs w:val="24"/>
        </w:rPr>
        <w:t>30407263700015</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firstLine="484"/>
        <w:rPr>
          <w:rFonts w:ascii="宋体" w:eastAsia="宋体" w:hAnsi="Times New Roman" w:cs="宋体"/>
          <w:color w:val="000000"/>
          <w:sz w:val="24"/>
          <w:szCs w:val="21"/>
        </w:rPr>
      </w:pPr>
      <w:r w:rsidRPr="00E35394">
        <w:rPr>
          <w:rFonts w:ascii="宋体" w:eastAsia="宋体" w:hAnsi="Times New Roman" w:cs="宋体" w:hint="eastAsia"/>
          <w:color w:val="000000"/>
          <w:sz w:val="24"/>
          <w:szCs w:val="21"/>
        </w:rPr>
        <w:t>本项目采购代理服务费已包含在总报价内，投标供应商在投标报价中综合考虑。</w:t>
      </w:r>
    </w:p>
    <w:p w:rsidR="00E35394" w:rsidRPr="00E35394" w:rsidRDefault="00E35394" w:rsidP="00E35394">
      <w:pPr>
        <w:snapToGrid w:val="0"/>
        <w:spacing w:line="312" w:lineRule="auto"/>
        <w:ind w:leftChars="1" w:left="2" w:firstLineChars="200" w:firstLine="48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（四）特别说明</w:t>
      </w:r>
    </w:p>
    <w:p w:rsidR="00E35394" w:rsidRPr="00E35394" w:rsidRDefault="00E35394" w:rsidP="00E35394">
      <w:pPr>
        <w:snapToGrid w:val="0"/>
        <w:spacing w:line="312" w:lineRule="auto"/>
        <w:ind w:leftChars="1" w:left="2"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r w:rsidRPr="00E35394">
        <w:rPr>
          <w:rFonts w:ascii="宋体" w:eastAsia="宋体" w:hAnsi="宋体" w:cs="Times New Roman"/>
          <w:color w:val="000000"/>
          <w:sz w:val="24"/>
          <w:szCs w:val="24"/>
        </w:rPr>
        <w:t>投标人投标所使用的资格、信誉、荣誉、业绩与企业认证必须为本法人所拥有。投标人投标所使用的采购项目实施人员必须为本法人员工（</w:t>
      </w:r>
      <w:r w:rsidRPr="00E35394">
        <w:rPr>
          <w:rFonts w:ascii="宋体" w:eastAsia="宋体" w:hAnsi="宋体" w:cs="Times New Roman" w:hint="eastAsia"/>
          <w:color w:val="000000"/>
          <w:sz w:val="24"/>
          <w:szCs w:val="24"/>
        </w:rPr>
        <w:t>指</w:t>
      </w:r>
      <w:r w:rsidRPr="00E35394">
        <w:rPr>
          <w:rFonts w:ascii="宋体" w:eastAsia="宋体" w:hAnsi="宋体" w:cs="Times New Roman"/>
          <w:color w:val="000000"/>
          <w:sz w:val="24"/>
          <w:szCs w:val="24"/>
        </w:rPr>
        <w:t>本法人公司正式员工）。</w:t>
      </w:r>
    </w:p>
    <w:p w:rsidR="00E35394" w:rsidRPr="00E35394" w:rsidRDefault="00E35394" w:rsidP="00E35394">
      <w:pPr>
        <w:snapToGrid w:val="0"/>
        <w:spacing w:line="312" w:lineRule="auto"/>
        <w:ind w:leftChars="1" w:left="2"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2、投标供应商所投产品除招标文件中明确规定要求“提供官网截图或相应检测报</w:t>
      </w:r>
      <w:r w:rsidRPr="00E35394">
        <w:rPr>
          <w:rFonts w:ascii="宋体" w:eastAsia="宋体" w:hAnsi="宋体" w:cs="Times New Roman" w:hint="eastAsia"/>
          <w:color w:val="000000"/>
          <w:sz w:val="24"/>
          <w:szCs w:val="24"/>
        </w:rPr>
        <w:lastRenderedPageBreak/>
        <w:t>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rsidR="00E35394" w:rsidRPr="00E35394" w:rsidRDefault="00E35394" w:rsidP="00E35394">
      <w:pPr>
        <w:snapToGrid w:val="0"/>
        <w:spacing w:line="312" w:lineRule="auto"/>
        <w:ind w:leftChars="1" w:left="2"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3、</w:t>
      </w:r>
      <w:r w:rsidRPr="00E35394">
        <w:rPr>
          <w:rFonts w:ascii="宋体" w:eastAsia="宋体" w:hAnsi="宋体" w:cs="Times New Roman"/>
          <w:color w:val="000000"/>
          <w:sz w:val="24"/>
          <w:szCs w:val="24"/>
        </w:rPr>
        <w:t>投标人在投标活动中提供任何虚假材料,其投标无效，并报监管部门查处；中标后发现的,根据《中华人民共和国政府采购法》第七十七条第一款第一项之规定</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E35394">
        <w:rPr>
          <w:rFonts w:ascii="宋体" w:eastAsia="宋体" w:hAnsi="宋体" w:cs="Times New Roman" w:hint="eastAsia"/>
          <w:color w:val="000000"/>
          <w:sz w:val="24"/>
          <w:szCs w:val="24"/>
        </w:rPr>
        <w:t>。</w:t>
      </w:r>
    </w:p>
    <w:p w:rsidR="00E35394" w:rsidRPr="00E35394" w:rsidRDefault="00E35394" w:rsidP="00E35394">
      <w:pPr>
        <w:tabs>
          <w:tab w:val="left" w:pos="851"/>
        </w:tabs>
        <w:autoSpaceDE w:val="0"/>
        <w:autoSpaceDN w:val="0"/>
        <w:adjustRightInd w:val="0"/>
        <w:snapToGrid w:val="0"/>
        <w:spacing w:line="312" w:lineRule="auto"/>
        <w:ind w:firstLineChars="200" w:firstLine="480"/>
        <w:outlineLvl w:val="2"/>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rsidR="00E35394" w:rsidRPr="00E35394" w:rsidRDefault="00E35394" w:rsidP="00E35394">
      <w:pPr>
        <w:tabs>
          <w:tab w:val="left" w:pos="851"/>
        </w:tabs>
        <w:autoSpaceDE w:val="0"/>
        <w:autoSpaceDN w:val="0"/>
        <w:adjustRightInd w:val="0"/>
        <w:snapToGrid w:val="0"/>
        <w:spacing w:line="312" w:lineRule="auto"/>
        <w:ind w:firstLineChars="200" w:firstLine="482"/>
        <w:outlineLvl w:val="2"/>
        <w:rPr>
          <w:rFonts w:ascii="宋体" w:eastAsia="宋体" w:hAnsi="宋体" w:cs="Times New Roman"/>
          <w:b/>
          <w:bCs/>
          <w:color w:val="000000"/>
          <w:sz w:val="24"/>
          <w:szCs w:val="24"/>
        </w:rPr>
      </w:pPr>
      <w:r w:rsidRPr="00E35394">
        <w:rPr>
          <w:rFonts w:ascii="宋体" w:eastAsia="宋体" w:hAnsi="宋体" w:cs="Times New Roman" w:hint="eastAsia"/>
          <w:b/>
          <w:bCs/>
          <w:color w:val="000000"/>
          <w:sz w:val="24"/>
          <w:szCs w:val="24"/>
        </w:rPr>
        <w:t>5、为采购项目提供整体设计、规范编制或者项目管理、监理、检测等服务的供应商，不得再参加该采购项目的其他采购活动。</w:t>
      </w:r>
    </w:p>
    <w:p w:rsidR="00E35394" w:rsidRPr="00E35394" w:rsidRDefault="00E35394" w:rsidP="00E35394">
      <w:pPr>
        <w:tabs>
          <w:tab w:val="left" w:pos="851"/>
        </w:tabs>
        <w:autoSpaceDE w:val="0"/>
        <w:autoSpaceDN w:val="0"/>
        <w:adjustRightInd w:val="0"/>
        <w:snapToGrid w:val="0"/>
        <w:spacing w:line="312" w:lineRule="auto"/>
        <w:ind w:firstLineChars="200" w:firstLine="480"/>
        <w:outlineLvl w:val="2"/>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6、投标文件格式中的表格式样可以根据项目差别做适当调整,但应当保持表格样式基本形态不变。</w:t>
      </w:r>
    </w:p>
    <w:p w:rsidR="00E35394" w:rsidRPr="00E35394" w:rsidRDefault="00E35394" w:rsidP="00E35394">
      <w:pPr>
        <w:tabs>
          <w:tab w:val="left" w:pos="851"/>
        </w:tabs>
        <w:autoSpaceDE w:val="0"/>
        <w:autoSpaceDN w:val="0"/>
        <w:adjustRightInd w:val="0"/>
        <w:snapToGrid w:val="0"/>
        <w:spacing w:line="312" w:lineRule="auto"/>
        <w:ind w:firstLineChars="200" w:firstLine="482"/>
        <w:outlineLvl w:val="2"/>
        <w:rPr>
          <w:rFonts w:ascii="宋体" w:eastAsia="宋体" w:hAnsi="宋体" w:cs="Times New Roman"/>
          <w:b/>
          <w:bCs/>
          <w:color w:val="000000"/>
          <w:sz w:val="24"/>
          <w:szCs w:val="24"/>
        </w:rPr>
      </w:pPr>
      <w:r w:rsidRPr="00E35394">
        <w:rPr>
          <w:rFonts w:ascii="宋体" w:eastAsia="宋体" w:hAnsi="宋体" w:cs="Times New Roman" w:hint="eastAsia"/>
          <w:b/>
          <w:bCs/>
          <w:color w:val="000000"/>
          <w:sz w:val="24"/>
          <w:szCs w:val="24"/>
        </w:rPr>
        <w:t>7、单位负责人为同一人或者存在直接控股、管理关系的不同供应商，不得参加同一合同项下的政府采购活动。</w:t>
      </w:r>
    </w:p>
    <w:p w:rsidR="00E35394" w:rsidRPr="00E35394" w:rsidRDefault="00E35394" w:rsidP="00E35394">
      <w:pPr>
        <w:tabs>
          <w:tab w:val="left" w:pos="851"/>
        </w:tabs>
        <w:autoSpaceDE w:val="0"/>
        <w:autoSpaceDN w:val="0"/>
        <w:adjustRightInd w:val="0"/>
        <w:snapToGrid w:val="0"/>
        <w:spacing w:line="312" w:lineRule="auto"/>
        <w:ind w:firstLineChars="200" w:firstLine="480"/>
        <w:outlineLvl w:val="2"/>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8、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E35394" w:rsidRPr="00E35394" w:rsidRDefault="00E35394" w:rsidP="00E35394">
      <w:pPr>
        <w:tabs>
          <w:tab w:val="left" w:pos="851"/>
        </w:tabs>
        <w:autoSpaceDE w:val="0"/>
        <w:autoSpaceDN w:val="0"/>
        <w:adjustRightInd w:val="0"/>
        <w:snapToGrid w:val="0"/>
        <w:spacing w:line="312" w:lineRule="auto"/>
        <w:ind w:firstLineChars="200" w:firstLine="480"/>
        <w:outlineLvl w:val="2"/>
        <w:rPr>
          <w:rFonts w:ascii="宋体" w:eastAsia="宋体" w:hAnsi="宋体" w:cs="Times New Roman"/>
          <w:color w:val="000000"/>
          <w:sz w:val="24"/>
          <w:szCs w:val="24"/>
        </w:rPr>
      </w:pPr>
      <w:r w:rsidRPr="00E35394">
        <w:rPr>
          <w:rFonts w:ascii="宋体" w:eastAsia="宋体" w:hAnsi="宋体" w:cs="Times New Roman"/>
          <w:color w:val="000000"/>
          <w:sz w:val="24"/>
          <w:szCs w:val="24"/>
        </w:rPr>
        <w:t>9</w:t>
      </w:r>
      <w:r w:rsidRPr="00E35394">
        <w:rPr>
          <w:rFonts w:ascii="宋体" w:eastAsia="宋体" w:hAnsi="宋体" w:cs="Times New Roman" w:hint="eastAsia"/>
          <w:color w:val="000000"/>
          <w:sz w:val="24"/>
          <w:szCs w:val="24"/>
        </w:rPr>
        <w:t>、本项目不允许分包。</w:t>
      </w:r>
    </w:p>
    <w:p w:rsidR="00E35394" w:rsidRPr="00E35394" w:rsidRDefault="00E35394" w:rsidP="00E35394">
      <w:pPr>
        <w:tabs>
          <w:tab w:val="left" w:pos="720"/>
          <w:tab w:val="left" w:pos="1260"/>
          <w:tab w:val="left" w:pos="2160"/>
          <w:tab w:val="left" w:pos="2880"/>
          <w:tab w:val="left" w:pos="3600"/>
          <w:tab w:val="left" w:pos="4320"/>
          <w:tab w:val="left" w:pos="5040"/>
          <w:tab w:val="left" w:pos="5760"/>
        </w:tabs>
        <w:autoSpaceDE w:val="0"/>
        <w:autoSpaceDN w:val="0"/>
        <w:adjustRightInd w:val="0"/>
        <w:spacing w:line="312" w:lineRule="auto"/>
        <w:ind w:right="1800"/>
        <w:jc w:val="left"/>
        <w:rPr>
          <w:rFonts w:ascii="宋体" w:eastAsia="宋体" w:hAnsi="宋体" w:cs="Times New Roman"/>
          <w:b/>
          <w:color w:val="000000"/>
          <w:kern w:val="0"/>
          <w:sz w:val="24"/>
          <w:szCs w:val="24"/>
        </w:rPr>
      </w:pPr>
      <w:r w:rsidRPr="00E35394">
        <w:rPr>
          <w:rFonts w:ascii="宋体" w:eastAsia="宋体" w:hAnsi="宋体" w:cs="Times New Roman" w:hint="eastAsia"/>
          <w:b/>
          <w:color w:val="000000"/>
          <w:kern w:val="0"/>
          <w:sz w:val="24"/>
          <w:szCs w:val="24"/>
        </w:rPr>
        <w:t>二、招标文件</w:t>
      </w:r>
    </w:p>
    <w:p w:rsidR="00E35394" w:rsidRPr="00E35394" w:rsidRDefault="00E35394" w:rsidP="00E35394">
      <w:pPr>
        <w:autoSpaceDE w:val="0"/>
        <w:autoSpaceDN w:val="0"/>
        <w:adjustRightInd w:val="0"/>
        <w:spacing w:line="312" w:lineRule="auto"/>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 xml:space="preserve">   （一）招标文件由招标文件总目录所列内容组成。</w:t>
      </w:r>
    </w:p>
    <w:p w:rsidR="00E35394" w:rsidRPr="00E35394" w:rsidRDefault="00E35394" w:rsidP="00E35394">
      <w:pPr>
        <w:autoSpaceDE w:val="0"/>
        <w:autoSpaceDN w:val="0"/>
        <w:adjustRightInd w:val="0"/>
        <w:spacing w:line="312" w:lineRule="auto"/>
        <w:ind w:firstLineChars="150" w:firstLine="36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（二）招标文件的澄清或修改</w:t>
      </w:r>
    </w:p>
    <w:p w:rsidR="00E35394" w:rsidRPr="00E35394" w:rsidRDefault="00E35394" w:rsidP="00E35394">
      <w:pPr>
        <w:autoSpaceDE w:val="0"/>
        <w:autoSpaceDN w:val="0"/>
        <w:adjustRightInd w:val="0"/>
        <w:spacing w:line="312" w:lineRule="auto"/>
        <w:ind w:firstLineChars="175" w:firstLine="42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E35394" w:rsidRPr="00E35394" w:rsidRDefault="00E35394" w:rsidP="00E35394">
      <w:pPr>
        <w:autoSpaceDE w:val="0"/>
        <w:autoSpaceDN w:val="0"/>
        <w:adjustRightInd w:val="0"/>
        <w:spacing w:line="360" w:lineRule="auto"/>
        <w:ind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投标人在规定的时间内未对招标文件提出疑问、质疑或要求澄清的，将视其为无异议。对招标文件中描述有歧义或前后不一致的地方，评标委员会有权进行评判，但对同一条款的评判应适用于每个投标人。评标委员会发现招标文件存在歧义、重大</w:t>
      </w:r>
      <w:r w:rsidRPr="00E35394">
        <w:rPr>
          <w:rFonts w:ascii="宋体" w:eastAsia="宋体" w:hAnsi="宋体" w:cs="宋体" w:hint="eastAsia"/>
          <w:color w:val="000000"/>
          <w:kern w:val="0"/>
          <w:sz w:val="24"/>
          <w:szCs w:val="24"/>
        </w:rPr>
        <w:lastRenderedPageBreak/>
        <w:t>缺陷导致评标工作无法进行，或者招标文件内容违反国家强制性规定的，应当停止评标工作，与采购人或者采购代理机构沟通并做书面记录。采购人或者采购代理机构确认后，应当修改招标文件，重新组织采购活动。</w:t>
      </w:r>
    </w:p>
    <w:p w:rsidR="00E35394" w:rsidRPr="00E35394" w:rsidRDefault="00E35394" w:rsidP="00E35394">
      <w:pPr>
        <w:tabs>
          <w:tab w:val="left" w:pos="1418"/>
        </w:tabs>
        <w:autoSpaceDE w:val="0"/>
        <w:autoSpaceDN w:val="0"/>
        <w:adjustRightInd w:val="0"/>
        <w:spacing w:line="312" w:lineRule="auto"/>
        <w:rPr>
          <w:rFonts w:ascii="宋体" w:eastAsia="宋体" w:hAnsi="宋体" w:cs="Times New Roman"/>
          <w:b/>
          <w:color w:val="000000"/>
          <w:kern w:val="0"/>
          <w:sz w:val="24"/>
          <w:szCs w:val="24"/>
        </w:rPr>
      </w:pPr>
      <w:r w:rsidRPr="00E35394">
        <w:rPr>
          <w:rFonts w:ascii="宋体" w:eastAsia="宋体" w:hAnsi="宋体" w:cs="Times New Roman" w:hint="eastAsia"/>
          <w:b/>
          <w:color w:val="000000"/>
          <w:kern w:val="0"/>
          <w:sz w:val="24"/>
          <w:szCs w:val="24"/>
        </w:rPr>
        <w:t>三、投标文件</w:t>
      </w:r>
    </w:p>
    <w:p w:rsidR="00E35394" w:rsidRPr="00E35394" w:rsidRDefault="00E35394" w:rsidP="00E35394">
      <w:pPr>
        <w:tabs>
          <w:tab w:val="left" w:pos="1418"/>
        </w:tabs>
        <w:autoSpaceDE w:val="0"/>
        <w:autoSpaceDN w:val="0"/>
        <w:adjustRightInd w:val="0"/>
        <w:snapToGrid w:val="0"/>
        <w:spacing w:line="312" w:lineRule="auto"/>
        <w:ind w:firstLineChars="200" w:firstLine="482"/>
        <w:rPr>
          <w:rFonts w:ascii="宋体" w:eastAsia="宋体" w:hAnsi="宋体" w:cs="Times New Roman"/>
          <w:b/>
          <w:bCs/>
          <w:color w:val="000000"/>
          <w:kern w:val="0"/>
          <w:sz w:val="24"/>
          <w:szCs w:val="24"/>
        </w:rPr>
      </w:pPr>
      <w:r w:rsidRPr="00E35394">
        <w:rPr>
          <w:rFonts w:ascii="宋体" w:eastAsia="宋体" w:hAnsi="宋体" w:cs="Times New Roman" w:hint="eastAsia"/>
          <w:b/>
          <w:bCs/>
          <w:color w:val="000000"/>
          <w:kern w:val="0"/>
          <w:sz w:val="24"/>
          <w:szCs w:val="24"/>
        </w:rPr>
        <w:t>（一）总体要求</w:t>
      </w:r>
    </w:p>
    <w:p w:rsidR="00E35394" w:rsidRPr="00E35394" w:rsidRDefault="00E35394" w:rsidP="00E35394">
      <w:pPr>
        <w:adjustRightInd w:val="0"/>
        <w:snapToGrid w:val="0"/>
        <w:spacing w:line="312" w:lineRule="auto"/>
        <w:ind w:firstLineChars="200" w:firstLine="480"/>
        <w:rPr>
          <w:rFonts w:ascii="宋体" w:eastAsia="宋体" w:hAnsi="宋体" w:cs="宋体"/>
          <w:bCs/>
          <w:color w:val="000000"/>
          <w:sz w:val="24"/>
          <w:szCs w:val="24"/>
        </w:rPr>
      </w:pPr>
      <w:r w:rsidRPr="00E35394">
        <w:rPr>
          <w:rFonts w:ascii="宋体" w:eastAsia="宋体" w:hAnsi="宋体" w:cs="宋体" w:hint="eastAsia"/>
          <w:bCs/>
          <w:color w:val="000000"/>
          <w:sz w:val="24"/>
          <w:szCs w:val="24"/>
        </w:rPr>
        <w:t>1、投标人应仔细阅读招标文件的所有内容，按本文件的要求提供投标文件，并保证所提供的全部资料的真实性，以使其投标文件对招标文件作出实质性响应，否则，投标文件可能视为无效投标文件。</w:t>
      </w:r>
    </w:p>
    <w:p w:rsidR="00E35394" w:rsidRPr="00E35394" w:rsidRDefault="00E35394" w:rsidP="00E35394">
      <w:pPr>
        <w:adjustRightInd w:val="0"/>
        <w:snapToGrid w:val="0"/>
        <w:spacing w:line="312" w:lineRule="auto"/>
        <w:ind w:firstLineChars="200" w:firstLine="480"/>
        <w:rPr>
          <w:rFonts w:ascii="宋体" w:eastAsia="宋体" w:hAnsi="宋体" w:cs="宋体"/>
          <w:bCs/>
          <w:color w:val="000000"/>
          <w:sz w:val="24"/>
          <w:szCs w:val="24"/>
        </w:rPr>
      </w:pPr>
      <w:r w:rsidRPr="00E35394">
        <w:rPr>
          <w:rFonts w:ascii="宋体" w:eastAsia="宋体" w:hAnsi="宋体" w:cs="宋体" w:hint="eastAsia"/>
          <w:bCs/>
          <w:color w:val="000000"/>
          <w:sz w:val="24"/>
          <w:szCs w:val="24"/>
        </w:rPr>
        <w:t>2、投标文件及投标人与采购有关的来往通知，函件和文件均应使用中文。</w:t>
      </w:r>
    </w:p>
    <w:p w:rsidR="00E35394" w:rsidRPr="00E35394" w:rsidRDefault="00E35394" w:rsidP="00E35394">
      <w:pPr>
        <w:adjustRightInd w:val="0"/>
        <w:snapToGrid w:val="0"/>
        <w:spacing w:line="312" w:lineRule="auto"/>
        <w:ind w:firstLineChars="200" w:firstLine="480"/>
        <w:rPr>
          <w:rFonts w:ascii="宋体" w:eastAsia="宋体" w:hAnsi="宋体" w:cs="宋体"/>
          <w:bCs/>
          <w:color w:val="000000"/>
          <w:sz w:val="24"/>
          <w:szCs w:val="24"/>
        </w:rPr>
      </w:pPr>
      <w:r w:rsidRPr="00E35394">
        <w:rPr>
          <w:rFonts w:ascii="宋体" w:eastAsia="宋体" w:hAnsi="宋体" w:cs="宋体" w:hint="eastAsia"/>
          <w:bCs/>
          <w:color w:val="000000"/>
          <w:sz w:val="24"/>
          <w:szCs w:val="24"/>
        </w:rPr>
        <w:t>3、投标人应按本文件中提供的文件格式、内容和要求制作投标文件。</w:t>
      </w:r>
    </w:p>
    <w:p w:rsidR="00E35394" w:rsidRPr="00E35394" w:rsidRDefault="00E35394" w:rsidP="00E35394">
      <w:pPr>
        <w:adjustRightInd w:val="0"/>
        <w:snapToGrid w:val="0"/>
        <w:spacing w:line="312" w:lineRule="auto"/>
        <w:ind w:firstLineChars="200" w:firstLine="480"/>
        <w:rPr>
          <w:rFonts w:ascii="宋体" w:eastAsia="宋体" w:hAnsi="宋体" w:cs="宋体"/>
          <w:bCs/>
          <w:color w:val="000000"/>
          <w:sz w:val="24"/>
          <w:szCs w:val="24"/>
        </w:rPr>
      </w:pPr>
      <w:r w:rsidRPr="00E35394">
        <w:rPr>
          <w:rFonts w:ascii="宋体" w:eastAsia="宋体" w:hAnsi="宋体" w:cs="宋体" w:hint="eastAsia"/>
          <w:bCs/>
          <w:color w:val="000000"/>
          <w:sz w:val="24"/>
          <w:szCs w:val="24"/>
        </w:rPr>
        <w:t>4、投标文件的形式和效力</w:t>
      </w:r>
    </w:p>
    <w:p w:rsidR="00E35394" w:rsidRPr="00E35394" w:rsidRDefault="00E35394" w:rsidP="00E35394">
      <w:pPr>
        <w:adjustRightInd w:val="0"/>
        <w:snapToGrid w:val="0"/>
        <w:spacing w:line="312" w:lineRule="auto"/>
        <w:ind w:firstLineChars="200" w:firstLine="480"/>
        <w:jc w:val="left"/>
        <w:rPr>
          <w:rFonts w:ascii="宋体" w:eastAsia="宋体" w:hAnsi="宋体" w:cs="宋体"/>
          <w:bCs/>
          <w:color w:val="000000"/>
          <w:sz w:val="24"/>
          <w:szCs w:val="24"/>
        </w:rPr>
      </w:pPr>
      <w:r w:rsidRPr="00E35394">
        <w:rPr>
          <w:rFonts w:ascii="宋体" w:eastAsia="宋体" w:hAnsi="宋体" w:cs="宋体" w:hint="eastAsia"/>
          <w:bCs/>
          <w:color w:val="000000"/>
          <w:sz w:val="24"/>
          <w:szCs w:val="24"/>
        </w:rPr>
        <w:t>（1）投标文件分为电子投标文件、以介质存储的数据电文形式的备份投标文件两类。电子投标文件按政采云平台供应商项目采购-电子招投标操作指南及本招标文件要求制作、加密并递交；电子备份投标文件以U盘等介质存储的形式提交，单独密封包装；</w:t>
      </w:r>
    </w:p>
    <w:p w:rsidR="00E35394" w:rsidRPr="00E35394" w:rsidRDefault="00E35394" w:rsidP="00E35394">
      <w:pPr>
        <w:adjustRightInd w:val="0"/>
        <w:snapToGrid w:val="0"/>
        <w:spacing w:line="312" w:lineRule="auto"/>
        <w:ind w:firstLineChars="200" w:firstLine="480"/>
        <w:rPr>
          <w:rFonts w:ascii="宋体" w:eastAsia="宋体" w:hAnsi="宋体" w:cs="宋体"/>
          <w:bCs/>
          <w:color w:val="000000"/>
          <w:sz w:val="24"/>
          <w:szCs w:val="24"/>
        </w:rPr>
      </w:pPr>
      <w:r w:rsidRPr="00E35394">
        <w:rPr>
          <w:rFonts w:ascii="宋体" w:eastAsia="宋体" w:hAnsi="宋体" w:cs="宋体" w:hint="eastAsia"/>
          <w:bCs/>
          <w:color w:val="000000"/>
          <w:sz w:val="24"/>
          <w:szCs w:val="24"/>
        </w:rPr>
        <w:t>（2）投标文件的效力</w:t>
      </w:r>
    </w:p>
    <w:p w:rsidR="00E35394" w:rsidRPr="00E35394" w:rsidRDefault="00E35394" w:rsidP="00E35394">
      <w:pPr>
        <w:adjustRightInd w:val="0"/>
        <w:snapToGrid w:val="0"/>
        <w:spacing w:line="312" w:lineRule="auto"/>
        <w:ind w:firstLineChars="200" w:firstLine="480"/>
        <w:rPr>
          <w:rFonts w:ascii="宋体" w:eastAsia="宋体" w:hAnsi="宋体" w:cs="宋体"/>
          <w:bCs/>
          <w:color w:val="000000"/>
          <w:sz w:val="24"/>
          <w:szCs w:val="24"/>
        </w:rPr>
      </w:pPr>
      <w:r w:rsidRPr="00E35394">
        <w:rPr>
          <w:rFonts w:ascii="宋体" w:eastAsia="宋体" w:hAnsi="宋体" w:cs="宋体" w:hint="eastAsia"/>
          <w:bCs/>
          <w:color w:val="000000"/>
          <w:sz w:val="24"/>
          <w:szCs w:val="24"/>
        </w:rPr>
        <w:t>投标文件的启用，按先后顺位分别为电子投标文件、电子备份投标文件。因网络或者其他问题造成政采云电子投标文件无法正常解密，那么启用电子备份投标文件。</w:t>
      </w:r>
    </w:p>
    <w:p w:rsidR="00E35394" w:rsidRPr="00E35394" w:rsidRDefault="00E35394" w:rsidP="00E35394">
      <w:pPr>
        <w:autoSpaceDE w:val="0"/>
        <w:autoSpaceDN w:val="0"/>
        <w:adjustRightInd w:val="0"/>
        <w:spacing w:line="312" w:lineRule="auto"/>
        <w:ind w:firstLineChars="200" w:firstLine="482"/>
        <w:rPr>
          <w:rFonts w:ascii="宋体" w:eastAsia="宋体" w:hAnsi="宋体" w:cs="Times New Roman"/>
          <w:b/>
          <w:bCs/>
          <w:color w:val="000000"/>
          <w:kern w:val="0"/>
          <w:sz w:val="24"/>
          <w:szCs w:val="24"/>
        </w:rPr>
      </w:pPr>
      <w:r w:rsidRPr="00E35394">
        <w:rPr>
          <w:rFonts w:ascii="宋体" w:eastAsia="宋体" w:hAnsi="Times New Roman" w:cs="Times New Roman" w:hint="eastAsia"/>
          <w:b/>
          <w:color w:val="000000"/>
          <w:sz w:val="24"/>
          <w:szCs w:val="24"/>
          <w:lang w:val="zh-CN"/>
        </w:rPr>
        <w:t>（二）</w:t>
      </w:r>
      <w:r w:rsidRPr="00E35394">
        <w:rPr>
          <w:rFonts w:ascii="宋体" w:eastAsia="宋体" w:hAnsi="宋体" w:cs="Times New Roman" w:hint="eastAsia"/>
          <w:b/>
          <w:bCs/>
          <w:color w:val="000000"/>
          <w:kern w:val="0"/>
          <w:sz w:val="24"/>
          <w:szCs w:val="24"/>
        </w:rPr>
        <w:t>投标文件的组成</w:t>
      </w:r>
    </w:p>
    <w:p w:rsidR="00E35394" w:rsidRPr="00E35394" w:rsidRDefault="00E35394" w:rsidP="00BB0B0C">
      <w:pPr>
        <w:adjustRightInd w:val="0"/>
        <w:snapToGrid w:val="0"/>
        <w:spacing w:line="360" w:lineRule="auto"/>
        <w:ind w:firstLineChars="200" w:firstLine="480"/>
        <w:jc w:val="left"/>
        <w:outlineLvl w:val="0"/>
        <w:rPr>
          <w:rFonts w:ascii="宋体" w:eastAsia="宋体" w:hAnsi="宋体" w:cs="宋体"/>
          <w:color w:val="000000"/>
          <w:sz w:val="24"/>
          <w:szCs w:val="24"/>
        </w:rPr>
      </w:pPr>
      <w:r w:rsidRPr="00E35394">
        <w:rPr>
          <w:rFonts w:ascii="宋体" w:eastAsia="宋体" w:hAnsi="宋体" w:cs="Times New Roman" w:hint="eastAsia"/>
          <w:color w:val="000000"/>
          <w:kern w:val="0"/>
          <w:sz w:val="24"/>
          <w:szCs w:val="24"/>
        </w:rPr>
        <w:t>投标人接到招标文件后，按照采购组织机构的要求提供：资格证明文件、商务与技术文件和报价文件。</w:t>
      </w:r>
      <w:r w:rsidRPr="00E35394">
        <w:rPr>
          <w:rFonts w:ascii="宋体" w:eastAsia="宋体" w:hAnsi="宋体" w:cs="宋体" w:hint="eastAsia"/>
          <w:color w:val="000000"/>
          <w:sz w:val="24"/>
          <w:szCs w:val="24"/>
          <w:lang w:val="zh-CN"/>
        </w:rPr>
        <w:t>【特别提示：如有要求提供资料原件的，相关原件需清晰扫描在投标文件中】</w:t>
      </w:r>
    </w:p>
    <w:p w:rsidR="00E35394" w:rsidRPr="00E35394" w:rsidRDefault="00E35394" w:rsidP="00BB0B0C">
      <w:pPr>
        <w:adjustRightInd w:val="0"/>
        <w:snapToGrid w:val="0"/>
        <w:spacing w:line="360" w:lineRule="auto"/>
        <w:ind w:firstLineChars="200" w:firstLine="482"/>
        <w:jc w:val="left"/>
        <w:outlineLvl w:val="0"/>
        <w:rPr>
          <w:rFonts w:ascii="宋体" w:eastAsia="宋体" w:hAnsi="宋体" w:cs="Times New Roman"/>
          <w:color w:val="000000"/>
          <w:kern w:val="0"/>
          <w:sz w:val="24"/>
          <w:szCs w:val="24"/>
        </w:rPr>
      </w:pPr>
      <w:r w:rsidRPr="00E35394">
        <w:rPr>
          <w:rFonts w:ascii="宋体" w:eastAsia="宋体" w:hAnsi="宋体" w:cs="宋体" w:hint="eastAsia"/>
          <w:b/>
          <w:color w:val="000000"/>
          <w:sz w:val="24"/>
          <w:szCs w:val="24"/>
        </w:rPr>
        <w:t>▲</w:t>
      </w:r>
      <w:r w:rsidRPr="00E35394">
        <w:rPr>
          <w:rFonts w:ascii="宋体" w:eastAsia="宋体" w:hAnsi="宋体" w:cs="Times New Roman" w:hint="eastAsia"/>
          <w:b/>
          <w:color w:val="000000"/>
          <w:sz w:val="24"/>
          <w:szCs w:val="24"/>
        </w:rPr>
        <w:t>1、资格证明</w:t>
      </w:r>
      <w:r w:rsidRPr="00E35394">
        <w:rPr>
          <w:rFonts w:ascii="宋体" w:eastAsia="宋体" w:hAnsi="宋体" w:cs="Times New Roman"/>
          <w:b/>
          <w:color w:val="000000"/>
          <w:sz w:val="24"/>
          <w:szCs w:val="24"/>
        </w:rPr>
        <w:t>文件</w:t>
      </w:r>
      <w:r w:rsidRPr="00E35394">
        <w:rPr>
          <w:rFonts w:ascii="宋体" w:eastAsia="宋体" w:hAnsi="宋体" w:cs="Times New Roman" w:hint="eastAsia"/>
          <w:b/>
          <w:color w:val="000000"/>
          <w:sz w:val="24"/>
          <w:szCs w:val="24"/>
        </w:rPr>
        <w:t>的组成：</w:t>
      </w:r>
    </w:p>
    <w:p w:rsidR="00E35394" w:rsidRPr="00E35394" w:rsidRDefault="00E35394" w:rsidP="00BB0B0C">
      <w:pPr>
        <w:widowControl/>
        <w:numPr>
          <w:ilvl w:val="0"/>
          <w:numId w:val="4"/>
        </w:numPr>
        <w:spacing w:line="360" w:lineRule="auto"/>
        <w:ind w:right="60" w:firstLineChars="197" w:firstLine="473"/>
        <w:jc w:val="left"/>
        <w:outlineLvl w:val="0"/>
        <w:rPr>
          <w:rFonts w:ascii="宋体" w:eastAsia="宋体" w:hAnsi="宋体" w:cs="宋体"/>
          <w:color w:val="000000"/>
          <w:sz w:val="24"/>
          <w:szCs w:val="24"/>
        </w:rPr>
      </w:pPr>
      <w:r w:rsidRPr="00E35394">
        <w:rPr>
          <w:rFonts w:ascii="宋体" w:eastAsia="宋体" w:hAnsi="宋体" w:cs="宋体" w:hint="eastAsia"/>
          <w:color w:val="000000"/>
          <w:sz w:val="24"/>
          <w:szCs w:val="24"/>
        </w:rPr>
        <w:t>投标声明书；</w:t>
      </w:r>
    </w:p>
    <w:p w:rsidR="00E35394" w:rsidRPr="00E35394" w:rsidRDefault="00E35394" w:rsidP="00BB0B0C">
      <w:pPr>
        <w:widowControl/>
        <w:numPr>
          <w:ilvl w:val="0"/>
          <w:numId w:val="4"/>
        </w:numPr>
        <w:spacing w:line="360" w:lineRule="auto"/>
        <w:ind w:right="60" w:firstLineChars="197" w:firstLine="473"/>
        <w:jc w:val="left"/>
        <w:outlineLvl w:val="0"/>
        <w:rPr>
          <w:rFonts w:ascii="宋体" w:eastAsia="宋体" w:hAnsi="宋体" w:cs="宋体"/>
          <w:color w:val="000000"/>
          <w:sz w:val="24"/>
          <w:szCs w:val="24"/>
        </w:rPr>
      </w:pPr>
      <w:r w:rsidRPr="00E35394">
        <w:rPr>
          <w:rFonts w:ascii="宋体" w:eastAsia="宋体" w:hAnsi="宋体" w:cs="宋体" w:hint="eastAsia"/>
          <w:color w:val="000000"/>
          <w:sz w:val="24"/>
          <w:szCs w:val="24"/>
        </w:rPr>
        <w:t>授权委托书（法定代表人亲自办理投标事宜的，则无需提交)；</w:t>
      </w:r>
    </w:p>
    <w:p w:rsidR="00E35394" w:rsidRPr="00E35394" w:rsidRDefault="00E35394" w:rsidP="00BB0B0C">
      <w:pPr>
        <w:widowControl/>
        <w:numPr>
          <w:ilvl w:val="0"/>
          <w:numId w:val="4"/>
        </w:numPr>
        <w:spacing w:line="360" w:lineRule="auto"/>
        <w:ind w:right="60" w:firstLineChars="197" w:firstLine="473"/>
        <w:jc w:val="left"/>
        <w:outlineLvl w:val="0"/>
        <w:rPr>
          <w:rFonts w:ascii="宋体" w:eastAsia="宋体" w:hAnsi="宋体" w:cs="宋体"/>
          <w:color w:val="000000"/>
          <w:sz w:val="24"/>
          <w:szCs w:val="24"/>
        </w:rPr>
      </w:pPr>
      <w:r w:rsidRPr="00E35394">
        <w:rPr>
          <w:rFonts w:ascii="宋体" w:eastAsia="宋体" w:hAnsi="宋体" w:cs="宋体" w:hint="eastAsia"/>
          <w:color w:val="000000"/>
          <w:sz w:val="24"/>
          <w:szCs w:val="24"/>
        </w:rPr>
        <w:t>法人或者其他组织的营业执照等证明文件，自然人的身份证明；</w:t>
      </w:r>
    </w:p>
    <w:p w:rsidR="00E35394" w:rsidRPr="00E35394" w:rsidRDefault="00E35394" w:rsidP="00BB0B0C">
      <w:pPr>
        <w:widowControl/>
        <w:numPr>
          <w:ilvl w:val="0"/>
          <w:numId w:val="4"/>
        </w:numPr>
        <w:spacing w:line="360" w:lineRule="auto"/>
        <w:ind w:right="60" w:firstLineChars="197" w:firstLine="473"/>
        <w:jc w:val="left"/>
        <w:outlineLvl w:val="0"/>
        <w:rPr>
          <w:rFonts w:ascii="宋体" w:eastAsia="宋体" w:hAnsi="宋体" w:cs="宋体"/>
          <w:color w:val="000000"/>
          <w:sz w:val="24"/>
          <w:szCs w:val="24"/>
        </w:rPr>
      </w:pPr>
      <w:r w:rsidRPr="00E35394">
        <w:rPr>
          <w:rFonts w:ascii="宋体" w:eastAsia="宋体" w:hAnsi="宋体" w:cs="宋体" w:hint="eastAsia"/>
          <w:color w:val="000000"/>
          <w:sz w:val="24"/>
          <w:szCs w:val="24"/>
        </w:rPr>
        <w:t>近一年内经审计的财务状况报告（或开户行提供的提供银行资信证明或担保机构出具的担保函），依法缴纳税收和社会保障资金的相关材料（提供投标前6个月的完税和社保证明，如依法免税的，应提供相应文件证明其依法免税）；</w:t>
      </w:r>
    </w:p>
    <w:p w:rsidR="00E35394" w:rsidRPr="00E35394" w:rsidRDefault="00E35394" w:rsidP="00BB0B0C">
      <w:pPr>
        <w:widowControl/>
        <w:numPr>
          <w:ilvl w:val="0"/>
          <w:numId w:val="4"/>
        </w:numPr>
        <w:spacing w:line="360" w:lineRule="auto"/>
        <w:ind w:right="60" w:firstLineChars="197" w:firstLine="473"/>
        <w:jc w:val="left"/>
        <w:outlineLvl w:val="0"/>
        <w:rPr>
          <w:rFonts w:ascii="宋体" w:eastAsia="宋体" w:hAnsi="宋体" w:cs="宋体"/>
          <w:color w:val="000000"/>
          <w:sz w:val="24"/>
          <w:szCs w:val="24"/>
        </w:rPr>
      </w:pPr>
      <w:r w:rsidRPr="00E35394">
        <w:rPr>
          <w:rFonts w:ascii="宋体" w:eastAsia="宋体" w:hAnsi="宋体" w:cs="宋体" w:hint="eastAsia"/>
          <w:color w:val="000000"/>
          <w:sz w:val="24"/>
          <w:szCs w:val="24"/>
        </w:rPr>
        <w:t>提供采购公告中符合供应商特定条件的有效资质证书复印件（投标供应商特定条件中有要求的必须提供），以及需要说明的其他资料；</w:t>
      </w:r>
    </w:p>
    <w:p w:rsidR="00E35394" w:rsidRPr="00E35394" w:rsidRDefault="00E35394" w:rsidP="00E35394">
      <w:pPr>
        <w:snapToGrid w:val="0"/>
        <w:spacing w:line="312" w:lineRule="auto"/>
        <w:ind w:firstLineChars="200" w:firstLine="482"/>
        <w:rPr>
          <w:rFonts w:ascii="宋体" w:eastAsia="宋体" w:hAnsi="宋体" w:cs="宋体"/>
          <w:color w:val="000000"/>
          <w:sz w:val="24"/>
          <w:szCs w:val="24"/>
        </w:rPr>
      </w:pPr>
      <w:r w:rsidRPr="00E35394">
        <w:rPr>
          <w:rFonts w:ascii="宋体" w:eastAsia="宋体" w:hAnsi="宋体" w:cs="宋体" w:hint="eastAsia"/>
          <w:b/>
          <w:color w:val="000000"/>
          <w:sz w:val="24"/>
          <w:szCs w:val="24"/>
        </w:rPr>
        <w:t>注：</w:t>
      </w:r>
      <w:r w:rsidRPr="00E35394">
        <w:rPr>
          <w:rFonts w:ascii="宋体" w:eastAsia="宋体" w:hAnsi="宋体" w:cs="宋体" w:hint="eastAsia"/>
          <w:color w:val="000000"/>
          <w:sz w:val="24"/>
          <w:szCs w:val="24"/>
        </w:rPr>
        <w:t>以联合体形式投标时，联合体各方均须满足该条款。以联合体形式投标时，</w:t>
      </w:r>
      <w:r w:rsidRPr="00E35394">
        <w:rPr>
          <w:rFonts w:ascii="宋体" w:eastAsia="宋体" w:hAnsi="宋体" w:cs="宋体" w:hint="eastAsia"/>
          <w:color w:val="000000"/>
          <w:sz w:val="24"/>
          <w:szCs w:val="24"/>
        </w:rPr>
        <w:lastRenderedPageBreak/>
        <w:t>提交《联合体共同投标协议书》原件扫描件。联合体家数要求为2家。</w:t>
      </w:r>
    </w:p>
    <w:p w:rsidR="00E35394" w:rsidRPr="00E35394" w:rsidRDefault="00E35394" w:rsidP="00E35394">
      <w:pPr>
        <w:snapToGrid w:val="0"/>
        <w:spacing w:line="312" w:lineRule="auto"/>
        <w:ind w:firstLineChars="200" w:firstLine="482"/>
        <w:rPr>
          <w:rFonts w:ascii="宋体" w:eastAsia="宋体" w:hAnsi="宋体" w:cs="宋体"/>
          <w:color w:val="000000"/>
          <w:sz w:val="24"/>
          <w:szCs w:val="24"/>
          <w:u w:val="single"/>
        </w:rPr>
      </w:pPr>
      <w:r w:rsidRPr="00E35394">
        <w:rPr>
          <w:rFonts w:ascii="宋体" w:eastAsia="宋体" w:hAnsi="宋体" w:cs="Times New Roman" w:hint="eastAsia"/>
          <w:b/>
          <w:color w:val="000000"/>
          <w:sz w:val="24"/>
          <w:szCs w:val="24"/>
        </w:rPr>
        <w:t>2、商务与技术文件的组成：</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（1）投标人情况介绍；</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（2）投标方案描述：</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B.项目组织实施方案（包括项目工期、确保项目供货的措施或方案、项目实施进度安排、项目实施人员及项目负责人的资质、类似经验及社保证明等）。</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C.</w:t>
      </w:r>
      <w:r w:rsidRPr="00E35394">
        <w:rPr>
          <w:rFonts w:ascii="宋体" w:eastAsia="宋体" w:hAnsi="宋体" w:cs="Times New Roman"/>
          <w:color w:val="000000"/>
          <w:kern w:val="0"/>
          <w:sz w:val="24"/>
          <w:szCs w:val="24"/>
        </w:rPr>
        <w:t>安装、调试及验收方案</w:t>
      </w:r>
      <w:r w:rsidRPr="00E35394">
        <w:rPr>
          <w:rFonts w:ascii="宋体" w:eastAsia="宋体" w:hAnsi="宋体" w:cs="Times New Roman" w:hint="eastAsia"/>
          <w:color w:val="000000"/>
          <w:kern w:val="0"/>
          <w:sz w:val="24"/>
          <w:szCs w:val="24"/>
        </w:rPr>
        <w:t>（包括项目验收标准和验收方法等）</w:t>
      </w:r>
      <w:r w:rsidRPr="00E35394">
        <w:rPr>
          <w:rFonts w:ascii="宋体" w:eastAsia="宋体" w:hAnsi="宋体" w:cs="Times New Roman" w:hint="eastAsia"/>
          <w:color w:val="000000"/>
          <w:sz w:val="24"/>
          <w:szCs w:val="24"/>
        </w:rPr>
        <w:t>和措施；</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（3）投标产品描述及相关资料：</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A.</w:t>
      </w:r>
      <w:r w:rsidRPr="00E35394">
        <w:rPr>
          <w:rFonts w:ascii="宋体" w:eastAsia="宋体" w:hAnsi="宋体" w:cs="Times New Roman"/>
          <w:color w:val="000000"/>
          <w:sz w:val="24"/>
          <w:szCs w:val="24"/>
        </w:rPr>
        <w:t>设备配置清单（</w:t>
      </w:r>
      <w:r w:rsidRPr="00E35394">
        <w:rPr>
          <w:rFonts w:ascii="宋体" w:eastAsia="宋体" w:hAnsi="宋体" w:cs="Times New Roman" w:hint="eastAsia"/>
          <w:color w:val="000000"/>
          <w:sz w:val="24"/>
          <w:szCs w:val="24"/>
        </w:rPr>
        <w:t>均</w:t>
      </w:r>
      <w:r w:rsidRPr="00E35394">
        <w:rPr>
          <w:rFonts w:ascii="宋体" w:eastAsia="宋体" w:hAnsi="宋体" w:cs="Times New Roman"/>
          <w:color w:val="000000"/>
          <w:sz w:val="24"/>
          <w:szCs w:val="24"/>
        </w:rPr>
        <w:t>不含报价）</w:t>
      </w:r>
      <w:r w:rsidRPr="00E35394">
        <w:rPr>
          <w:rFonts w:ascii="宋体" w:eastAsia="宋体" w:hAnsi="宋体" w:cs="Times New Roman" w:hint="eastAsia"/>
          <w:color w:val="000000"/>
          <w:sz w:val="24"/>
          <w:szCs w:val="24"/>
        </w:rPr>
        <w:t>。</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B.产品品牌及型号、技术参数指标、性能特点、图片资料以及所遵循的技术规范、产品质保期、出厂标准、产品质量相关检测报告等内容。</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C.商务及技术响应表。</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0"/>
        </w:rPr>
      </w:pPr>
      <w:bookmarkStart w:id="41" w:name="_Hlk95721768"/>
      <w:r w:rsidRPr="00E35394">
        <w:rPr>
          <w:rFonts w:ascii="宋体" w:eastAsia="宋体" w:hAnsi="宋体" w:cs="宋体" w:hint="eastAsia"/>
          <w:color w:val="000000"/>
          <w:sz w:val="24"/>
          <w:szCs w:val="20"/>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rsidR="00E35394" w:rsidRPr="00E35394" w:rsidRDefault="00E35394" w:rsidP="00E35394">
      <w:pPr>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【特别提示：节能和环境标志产品最新一期政府采购清单，可在“中国政府采购网”中查看】</w:t>
      </w:r>
    </w:p>
    <w:bookmarkEnd w:id="41"/>
    <w:p w:rsidR="00E35394" w:rsidRPr="00E35394" w:rsidRDefault="00E35394" w:rsidP="00E35394">
      <w:pPr>
        <w:autoSpaceDE w:val="0"/>
        <w:autoSpaceDN w:val="0"/>
        <w:adjustRightInd w:val="0"/>
        <w:spacing w:line="312" w:lineRule="auto"/>
        <w:ind w:firstLineChars="200" w:firstLine="480"/>
        <w:rPr>
          <w:rFonts w:ascii="宋体" w:eastAsia="宋体" w:hAnsi="宋体" w:cs="宋体"/>
          <w:color w:val="000000"/>
          <w:sz w:val="24"/>
          <w:szCs w:val="24"/>
        </w:rPr>
      </w:pPr>
      <w:r w:rsidRPr="00E35394">
        <w:rPr>
          <w:rFonts w:ascii="宋体" w:eastAsia="宋体" w:hAnsi="宋体" w:cs="Times New Roman" w:hint="eastAsia"/>
          <w:color w:val="000000"/>
          <w:kern w:val="0"/>
          <w:sz w:val="24"/>
          <w:szCs w:val="24"/>
        </w:rPr>
        <w:t>（4）</w:t>
      </w:r>
      <w:r w:rsidRPr="00E35394">
        <w:rPr>
          <w:rFonts w:ascii="宋体" w:eastAsia="宋体" w:hAnsi="宋体" w:cs="Times New Roman"/>
          <w:color w:val="000000"/>
          <w:kern w:val="0"/>
          <w:sz w:val="24"/>
          <w:szCs w:val="24"/>
        </w:rPr>
        <w:t>投标人通过的</w:t>
      </w:r>
      <w:r w:rsidRPr="00E35394">
        <w:rPr>
          <w:rFonts w:ascii="宋体" w:eastAsia="宋体" w:hAnsi="宋体" w:cs="Times New Roman" w:hint="eastAsia"/>
          <w:color w:val="000000"/>
          <w:kern w:val="0"/>
          <w:sz w:val="24"/>
          <w:szCs w:val="24"/>
        </w:rPr>
        <w:t>质量管理和</w:t>
      </w:r>
      <w:r w:rsidRPr="00E35394">
        <w:rPr>
          <w:rFonts w:ascii="宋体" w:eastAsia="宋体" w:hAnsi="宋体" w:cs="Times New Roman"/>
          <w:color w:val="000000"/>
          <w:kern w:val="0"/>
          <w:sz w:val="24"/>
          <w:szCs w:val="24"/>
        </w:rPr>
        <w:t>质量</w:t>
      </w:r>
      <w:r w:rsidRPr="00E35394">
        <w:rPr>
          <w:rFonts w:ascii="宋体" w:eastAsia="宋体" w:hAnsi="宋体" w:cs="Times New Roman" w:hint="eastAsia"/>
          <w:color w:val="000000"/>
          <w:kern w:val="0"/>
          <w:sz w:val="24"/>
          <w:szCs w:val="24"/>
        </w:rPr>
        <w:t>保证</w:t>
      </w:r>
      <w:r w:rsidRPr="00E35394">
        <w:rPr>
          <w:rFonts w:ascii="宋体" w:eastAsia="宋体" w:hAnsi="宋体" w:cs="Times New Roman"/>
          <w:color w:val="000000"/>
          <w:kern w:val="0"/>
          <w:sz w:val="24"/>
          <w:szCs w:val="24"/>
        </w:rPr>
        <w:t>体系、环保体系、</w:t>
      </w:r>
      <w:r w:rsidRPr="00E35394">
        <w:rPr>
          <w:rFonts w:ascii="宋体" w:eastAsia="宋体" w:hAnsi="宋体" w:cs="Times New Roman" w:hint="eastAsia"/>
          <w:color w:val="000000"/>
          <w:sz w:val="24"/>
          <w:szCs w:val="24"/>
        </w:rPr>
        <w:t>自主创新相关证书、软件著作权证等等与本项目相关</w:t>
      </w:r>
      <w:r w:rsidRPr="00E35394">
        <w:rPr>
          <w:rFonts w:ascii="宋体" w:eastAsia="宋体" w:hAnsi="宋体" w:cs="Times New Roman"/>
          <w:color w:val="000000"/>
          <w:kern w:val="0"/>
          <w:sz w:val="24"/>
          <w:szCs w:val="24"/>
        </w:rPr>
        <w:t>的认证证书</w:t>
      </w:r>
      <w:r w:rsidRPr="00E35394">
        <w:rPr>
          <w:rFonts w:ascii="宋体" w:eastAsia="宋体" w:hAnsi="宋体" w:cs="Times New Roman" w:hint="eastAsia"/>
          <w:color w:val="000000"/>
          <w:kern w:val="0"/>
          <w:sz w:val="24"/>
          <w:szCs w:val="24"/>
        </w:rPr>
        <w:t>或文件；</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Times New Roman" w:hint="eastAsia"/>
          <w:color w:val="000000"/>
          <w:kern w:val="0"/>
          <w:sz w:val="24"/>
          <w:szCs w:val="24"/>
        </w:rPr>
        <w:t>（5）近三年来类似项目的成功案例（投标人类似项目实施情况一览表、合同复印件及其相应的发票、用户验收报告等；</w:t>
      </w:r>
    </w:p>
    <w:p w:rsidR="00E35394" w:rsidRPr="00E35394" w:rsidRDefault="00E35394" w:rsidP="00E35394">
      <w:pPr>
        <w:widowControl/>
        <w:adjustRightInd w:val="0"/>
        <w:snapToGrid w:val="0"/>
        <w:spacing w:line="312"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w:t>
      </w:r>
      <w:r w:rsidRPr="00E35394">
        <w:rPr>
          <w:rFonts w:ascii="宋体" w:eastAsia="宋体" w:hAnsi="宋体" w:cs="宋体"/>
          <w:color w:val="000000"/>
          <w:sz w:val="24"/>
          <w:szCs w:val="24"/>
        </w:rPr>
        <w:t>6</w:t>
      </w:r>
      <w:r w:rsidRPr="00E35394">
        <w:rPr>
          <w:rFonts w:ascii="宋体" w:eastAsia="宋体" w:hAnsi="宋体" w:cs="宋体" w:hint="eastAsia"/>
          <w:color w:val="000000"/>
          <w:sz w:val="24"/>
          <w:szCs w:val="24"/>
        </w:rPr>
        <w:t>）售后服务描述及承诺：</w:t>
      </w:r>
    </w:p>
    <w:p w:rsidR="00E35394" w:rsidRPr="00E35394" w:rsidRDefault="00E35394" w:rsidP="00E35394">
      <w:pPr>
        <w:widowControl/>
        <w:adjustRightInd w:val="0"/>
        <w:snapToGrid w:val="0"/>
        <w:spacing w:line="312" w:lineRule="auto"/>
        <w:ind w:firstLineChars="258" w:firstLine="619"/>
        <w:rPr>
          <w:rFonts w:ascii="宋体" w:eastAsia="宋体" w:hAnsi="宋体" w:cs="宋体"/>
          <w:color w:val="000000"/>
          <w:sz w:val="24"/>
          <w:szCs w:val="24"/>
        </w:rPr>
      </w:pPr>
      <w:r w:rsidRPr="00E35394">
        <w:rPr>
          <w:rFonts w:ascii="宋体" w:eastAsia="宋体" w:hAnsi="宋体" w:cs="宋体" w:hint="eastAsia"/>
          <w:color w:val="000000"/>
          <w:sz w:val="24"/>
          <w:szCs w:val="24"/>
        </w:rPr>
        <w:t>A.距采购人最近的服务网点详细介绍（包括地理位置、资质资格、技术力量、工作业绩、服务内容及联系电话等）。</w:t>
      </w:r>
    </w:p>
    <w:p w:rsidR="00E35394" w:rsidRPr="00E35394" w:rsidRDefault="00E35394" w:rsidP="00E35394">
      <w:pPr>
        <w:widowControl/>
        <w:adjustRightInd w:val="0"/>
        <w:snapToGrid w:val="0"/>
        <w:spacing w:line="312" w:lineRule="auto"/>
        <w:ind w:firstLineChars="258" w:firstLine="619"/>
        <w:rPr>
          <w:rFonts w:ascii="宋体" w:eastAsia="宋体" w:hAnsi="宋体" w:cs="宋体"/>
          <w:color w:val="000000"/>
          <w:sz w:val="24"/>
          <w:szCs w:val="24"/>
        </w:rPr>
      </w:pPr>
      <w:r w:rsidRPr="00E35394">
        <w:rPr>
          <w:rFonts w:ascii="宋体" w:eastAsia="宋体" w:hAnsi="宋体" w:cs="宋体" w:hint="eastAsia"/>
          <w:color w:val="000000"/>
          <w:sz w:val="24"/>
          <w:szCs w:val="24"/>
        </w:rPr>
        <w:t>B.针对本项目的售后服务措施及承诺（售后技术服务方案、人员配备、故障响应时间、技术培训方案等）。</w:t>
      </w:r>
    </w:p>
    <w:p w:rsidR="00E35394" w:rsidRPr="00E35394" w:rsidRDefault="00E35394" w:rsidP="00E35394">
      <w:pPr>
        <w:snapToGri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宋体" w:cs="宋体" w:hint="eastAsia"/>
          <w:color w:val="000000"/>
          <w:sz w:val="24"/>
          <w:szCs w:val="24"/>
        </w:rPr>
        <w:t>（</w:t>
      </w:r>
      <w:r w:rsidRPr="00E35394">
        <w:rPr>
          <w:rFonts w:ascii="宋体" w:eastAsia="宋体" w:hAnsi="宋体" w:cs="宋体"/>
          <w:color w:val="000000"/>
          <w:sz w:val="24"/>
          <w:szCs w:val="24"/>
        </w:rPr>
        <w:t>7</w:t>
      </w:r>
      <w:r w:rsidRPr="00E35394">
        <w:rPr>
          <w:rFonts w:ascii="宋体" w:eastAsia="宋体" w:hAnsi="宋体" w:cs="宋体" w:hint="eastAsia"/>
          <w:color w:val="000000"/>
          <w:sz w:val="24"/>
          <w:szCs w:val="24"/>
        </w:rPr>
        <w:t>）投标人认为需要提供的其他资料（包括可能影响投标人商务与技术文件评分的各类证明材料，</w:t>
      </w:r>
      <w:r w:rsidRPr="00E35394">
        <w:rPr>
          <w:rFonts w:ascii="宋体" w:eastAsia="宋体" w:hAnsi="宋体" w:cs="宋体" w:hint="eastAsia"/>
          <w:b/>
          <w:color w:val="000000"/>
          <w:sz w:val="24"/>
          <w:szCs w:val="24"/>
        </w:rPr>
        <w:t>格式自拟</w:t>
      </w:r>
      <w:r w:rsidRPr="00E35394">
        <w:rPr>
          <w:rFonts w:ascii="宋体" w:eastAsia="宋体" w:hAnsi="宋体" w:cs="宋体" w:hint="eastAsia"/>
          <w:color w:val="000000"/>
          <w:sz w:val="24"/>
          <w:szCs w:val="24"/>
        </w:rPr>
        <w:t>）。</w:t>
      </w:r>
    </w:p>
    <w:p w:rsidR="00E35394" w:rsidRPr="00E35394" w:rsidRDefault="00E35394" w:rsidP="00E35394">
      <w:pPr>
        <w:autoSpaceDE w:val="0"/>
        <w:autoSpaceDN w:val="0"/>
        <w:adjustRightInd w:val="0"/>
        <w:spacing w:line="312" w:lineRule="auto"/>
        <w:ind w:left="426" w:firstLineChars="27" w:firstLine="65"/>
        <w:rPr>
          <w:rFonts w:ascii="宋体" w:eastAsia="宋体" w:hAnsi="宋体" w:cs="Times New Roman"/>
          <w:b/>
          <w:color w:val="000000"/>
          <w:kern w:val="0"/>
          <w:sz w:val="24"/>
          <w:szCs w:val="24"/>
        </w:rPr>
      </w:pPr>
      <w:r w:rsidRPr="00E35394">
        <w:rPr>
          <w:rFonts w:ascii="宋体" w:eastAsia="宋体" w:hAnsi="宋体" w:cs="Times New Roman" w:hint="eastAsia"/>
          <w:b/>
          <w:color w:val="000000"/>
          <w:kern w:val="0"/>
          <w:sz w:val="24"/>
          <w:szCs w:val="24"/>
        </w:rPr>
        <w:t>3、报价文件的组成</w:t>
      </w:r>
    </w:p>
    <w:p w:rsidR="00E35394" w:rsidRPr="00E35394" w:rsidRDefault="00E35394" w:rsidP="00E35394">
      <w:pPr>
        <w:autoSpaceDE w:val="0"/>
        <w:autoSpaceDN w:val="0"/>
        <w:adjustRightInd w:val="0"/>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lastRenderedPageBreak/>
        <w:t>（1）报价文件由开标一览表、报价明细表、中小企业等声明函，以及投标人认为其他需要说明的内容组成。</w:t>
      </w:r>
    </w:p>
    <w:p w:rsidR="00E35394" w:rsidRPr="00E35394" w:rsidRDefault="00E35394" w:rsidP="00E35394">
      <w:pPr>
        <w:autoSpaceDE w:val="0"/>
        <w:autoSpaceDN w:val="0"/>
        <w:adjustRightInd w:val="0"/>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（2）此报价为投标人一次性报出唯一的最终价格，包含其它一切所要涉及到的费用，有选择的报价将被拒绝。</w:t>
      </w:r>
    </w:p>
    <w:p w:rsidR="00E35394" w:rsidRPr="00E35394" w:rsidRDefault="00E35394" w:rsidP="00E35394">
      <w:pPr>
        <w:snapToGrid w:val="0"/>
        <w:spacing w:line="312" w:lineRule="auto"/>
        <w:ind w:firstLineChars="200" w:firstLine="480"/>
        <w:rPr>
          <w:rFonts w:ascii="宋体" w:eastAsia="宋体" w:hAnsi="宋体" w:cs="Times New Roman"/>
          <w:color w:val="000000"/>
          <w:kern w:val="0"/>
          <w:sz w:val="24"/>
          <w:szCs w:val="24"/>
          <w:lang w:val="zh-CN"/>
        </w:rPr>
      </w:pPr>
      <w:r w:rsidRPr="00E35394">
        <w:rPr>
          <w:rFonts w:ascii="宋体" w:eastAsia="宋体" w:hAnsi="宋体" w:cs="Times New Roman" w:hint="eastAsia"/>
          <w:color w:val="000000"/>
          <w:kern w:val="0"/>
          <w:sz w:val="24"/>
          <w:szCs w:val="24"/>
          <w:lang w:val="zh-CN"/>
        </w:rPr>
        <w:t>（</w:t>
      </w:r>
      <w:r w:rsidRPr="00E35394">
        <w:rPr>
          <w:rFonts w:ascii="宋体" w:eastAsia="宋体" w:hAnsi="宋体" w:cs="Times New Roman" w:hint="eastAsia"/>
          <w:color w:val="000000"/>
          <w:kern w:val="0"/>
          <w:sz w:val="24"/>
          <w:szCs w:val="24"/>
        </w:rPr>
        <w:t>3</w:t>
      </w:r>
      <w:r w:rsidRPr="00E35394">
        <w:rPr>
          <w:rFonts w:ascii="宋体" w:eastAsia="宋体" w:hAnsi="宋体" w:cs="Times New Roman" w:hint="eastAsia"/>
          <w:color w:val="000000"/>
          <w:kern w:val="0"/>
          <w:sz w:val="24"/>
          <w:szCs w:val="24"/>
          <w:lang w:val="zh-CN"/>
        </w:rPr>
        <w:t>）投标报价是为完成本项目所需，</w:t>
      </w:r>
      <w:r w:rsidRPr="00E35394">
        <w:rPr>
          <w:rFonts w:ascii="宋体" w:eastAsia="宋体" w:hAnsi="宋体" w:cs="Times New Roman" w:hint="eastAsia"/>
          <w:color w:val="000000"/>
          <w:kern w:val="0"/>
          <w:sz w:val="24"/>
          <w:szCs w:val="24"/>
        </w:rPr>
        <w:t>包含项目涉及到的投标、技术评审、成果验收等包含但不限于所列的一切费用，</w:t>
      </w:r>
      <w:r w:rsidRPr="00E35394">
        <w:rPr>
          <w:rFonts w:ascii="宋体" w:eastAsia="宋体" w:hAnsi="宋体" w:cs="Times New Roman" w:hint="eastAsia"/>
          <w:color w:val="000000"/>
          <w:kern w:val="0"/>
          <w:sz w:val="24"/>
          <w:szCs w:val="24"/>
          <w:lang w:val="zh-CN"/>
        </w:rPr>
        <w:t>及合同包含的所有风险责任等各项费用及不可预见费等所需的全部费用，全部费用已包含在开标一览表的投标报价中。</w:t>
      </w:r>
    </w:p>
    <w:p w:rsidR="00E35394" w:rsidRPr="00E35394" w:rsidRDefault="00E35394" w:rsidP="00E35394">
      <w:pPr>
        <w:autoSpaceDE w:val="0"/>
        <w:autoSpaceDN w:val="0"/>
        <w:adjustRightInd w:val="0"/>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w:t>
      </w:r>
      <w:r w:rsidRPr="00E35394">
        <w:rPr>
          <w:rFonts w:ascii="宋体" w:eastAsia="宋体" w:hAnsi="宋体" w:cs="Times New Roman"/>
          <w:color w:val="000000"/>
          <w:kern w:val="0"/>
          <w:sz w:val="24"/>
          <w:szCs w:val="24"/>
        </w:rPr>
        <w:t>4</w:t>
      </w:r>
      <w:r w:rsidRPr="00E35394">
        <w:rPr>
          <w:rFonts w:ascii="宋体" w:eastAsia="宋体" w:hAnsi="宋体" w:cs="Times New Roman" w:hint="eastAsia"/>
          <w:color w:val="000000"/>
          <w:kern w:val="0"/>
          <w:sz w:val="24"/>
          <w:szCs w:val="24"/>
        </w:rPr>
        <w:t>）</w:t>
      </w:r>
      <w:bookmarkStart w:id="42" w:name="_Hlk62050838"/>
      <w:r w:rsidRPr="00E35394">
        <w:rPr>
          <w:rFonts w:ascii="宋体" w:eastAsia="宋体" w:hAnsi="宋体" w:cs="Times New Roman" w:hint="eastAsia"/>
          <w:color w:val="000000"/>
          <w:kern w:val="0"/>
          <w:sz w:val="24"/>
          <w:szCs w:val="24"/>
        </w:rPr>
        <w:t>相关报价单由于表达不清引起的后果由投标人负责。</w:t>
      </w:r>
      <w:bookmarkEnd w:id="42"/>
    </w:p>
    <w:p w:rsidR="00E35394" w:rsidRPr="00E35394" w:rsidRDefault="00E35394" w:rsidP="00E35394">
      <w:pPr>
        <w:autoSpaceDE w:val="0"/>
        <w:autoSpaceDN w:val="0"/>
        <w:adjustRightInd w:val="0"/>
        <w:spacing w:line="312"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w:t>
      </w:r>
      <w:r w:rsidRPr="00E35394">
        <w:rPr>
          <w:rFonts w:ascii="宋体" w:eastAsia="宋体" w:hAnsi="宋体" w:cs="Times New Roman"/>
          <w:color w:val="000000"/>
          <w:kern w:val="0"/>
          <w:sz w:val="24"/>
          <w:szCs w:val="24"/>
        </w:rPr>
        <w:t>5</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投标报价应按招标文件中相关附表格式填写。</w:t>
      </w:r>
    </w:p>
    <w:p w:rsidR="00E35394" w:rsidRPr="00E35394" w:rsidRDefault="00E35394" w:rsidP="00E35394">
      <w:pPr>
        <w:spacing w:line="312" w:lineRule="auto"/>
        <w:ind w:leftChars="200" w:left="420"/>
        <w:rPr>
          <w:rFonts w:ascii="宋体" w:eastAsia="宋体" w:hAnsi="宋体" w:cs="Times New Roman"/>
          <w:b/>
          <w:bCs/>
          <w:color w:val="000000"/>
          <w:kern w:val="0"/>
          <w:sz w:val="24"/>
          <w:szCs w:val="24"/>
        </w:rPr>
      </w:pPr>
      <w:r w:rsidRPr="00E35394">
        <w:rPr>
          <w:rFonts w:ascii="宋体" w:eastAsia="宋体" w:hAnsi="宋体" w:cs="Times New Roman" w:hint="eastAsia"/>
          <w:b/>
          <w:bCs/>
          <w:color w:val="000000"/>
          <w:kern w:val="0"/>
          <w:sz w:val="24"/>
          <w:szCs w:val="24"/>
        </w:rPr>
        <w:t>（三）投标文件的制作、封装及递交要求</w:t>
      </w:r>
    </w:p>
    <w:p w:rsidR="00E35394" w:rsidRPr="00E35394" w:rsidRDefault="00E35394" w:rsidP="00E35394">
      <w:pPr>
        <w:autoSpaceDE w:val="0"/>
        <w:autoSpaceDN w:val="0"/>
        <w:adjustRightInd w:val="0"/>
        <w:spacing w:line="400" w:lineRule="exact"/>
        <w:ind w:firstLineChars="200" w:firstLine="482"/>
        <w:rPr>
          <w:rFonts w:ascii="宋体" w:eastAsia="宋体" w:hAnsi="宋体" w:cs="Times New Roman"/>
          <w:b/>
          <w:bCs/>
          <w:color w:val="000000"/>
          <w:sz w:val="24"/>
          <w:szCs w:val="24"/>
        </w:rPr>
      </w:pPr>
      <w:r w:rsidRPr="00E35394">
        <w:rPr>
          <w:rFonts w:ascii="宋体" w:eastAsia="宋体" w:hAnsi="宋体" w:cs="Times New Roman" w:hint="eastAsia"/>
          <w:b/>
          <w:bCs/>
          <w:color w:val="000000"/>
          <w:sz w:val="24"/>
          <w:szCs w:val="24"/>
        </w:rPr>
        <w:t>1、投标文件的制作要求</w:t>
      </w:r>
    </w:p>
    <w:p w:rsidR="00E35394" w:rsidRPr="00E35394" w:rsidRDefault="00E35394" w:rsidP="00E35394">
      <w:pPr>
        <w:autoSpaceDE w:val="0"/>
        <w:autoSpaceDN w:val="0"/>
        <w:adjustRightInd w:val="0"/>
        <w:spacing w:line="400" w:lineRule="exact"/>
        <w:ind w:firstLineChars="200" w:firstLine="482"/>
        <w:rPr>
          <w:rFonts w:ascii="宋体" w:eastAsia="宋体" w:hAnsi="宋体" w:cs="Times New Roman"/>
          <w:b/>
          <w:bCs/>
          <w:color w:val="000000"/>
          <w:sz w:val="24"/>
          <w:szCs w:val="24"/>
        </w:rPr>
      </w:pPr>
      <w:r w:rsidRPr="00E35394">
        <w:rPr>
          <w:rFonts w:ascii="宋体" w:eastAsia="宋体" w:hAnsi="宋体" w:cs="Times New Roman" w:hint="eastAsia"/>
          <w:b/>
          <w:bCs/>
          <w:color w:val="000000"/>
          <w:sz w:val="24"/>
          <w:szCs w:val="24"/>
        </w:rPr>
        <w:t>（1）本项目通过“政府采购云平台（</w:t>
      </w:r>
      <w:r w:rsidRPr="00E35394">
        <w:rPr>
          <w:rFonts w:ascii="宋体" w:eastAsia="宋体" w:hAnsi="宋体" w:cs="Times New Roman"/>
          <w:b/>
          <w:bCs/>
          <w:color w:val="000000"/>
          <w:sz w:val="24"/>
          <w:szCs w:val="24"/>
        </w:rPr>
        <w:t>http://zfcg.czt.zj.gov.cn/</w:t>
      </w:r>
      <w:r w:rsidRPr="00E35394">
        <w:rPr>
          <w:rFonts w:ascii="宋体" w:eastAsia="宋体" w:hAnsi="宋体" w:cs="Times New Roman" w:hint="eastAsia"/>
          <w:b/>
          <w:bCs/>
          <w:color w:val="000000"/>
          <w:sz w:val="24"/>
          <w:szCs w:val="24"/>
        </w:rPr>
        <w:t>）”实行在线投标响应（电子投标）。供应商应通过“政采云电子交易客户端”，并按照本招标文件和“政府采购云平台”的要求编制并加密投标文件。</w:t>
      </w:r>
    </w:p>
    <w:p w:rsidR="00E35394" w:rsidRPr="00E35394" w:rsidRDefault="00E35394" w:rsidP="00E35394">
      <w:pPr>
        <w:autoSpaceDE w:val="0"/>
        <w:autoSpaceDN w:val="0"/>
        <w:adjustRightInd w:val="0"/>
        <w:spacing w:line="400" w:lineRule="exact"/>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（2）电子投标文件按政采云平台供应商项目采购-电子招投标操作指南（网址：https://help.zcygov.cn/web/site_2/2018/12-28/2573.html）及本招标文件规定的格式和顺序编制电子投标文件并进行关联定位。</w:t>
      </w:r>
    </w:p>
    <w:p w:rsidR="00E35394" w:rsidRPr="00E35394" w:rsidRDefault="00E35394" w:rsidP="00E35394">
      <w:pPr>
        <w:autoSpaceDE w:val="0"/>
        <w:autoSpaceDN w:val="0"/>
        <w:adjustRightInd w:val="0"/>
        <w:spacing w:line="400" w:lineRule="exact"/>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3</w:t>
      </w:r>
      <w:r w:rsidRPr="00E35394">
        <w:rPr>
          <w:rFonts w:ascii="宋体" w:eastAsia="宋体" w:hAnsi="宋体" w:cs="Times New Roman" w:hint="eastAsia"/>
          <w:color w:val="000000"/>
          <w:sz w:val="24"/>
          <w:szCs w:val="24"/>
        </w:rPr>
        <w:t>）投标人应按照投标文件组成内容及项目招标需求制作投标文件。</w:t>
      </w:r>
    </w:p>
    <w:p w:rsidR="00E35394" w:rsidRPr="00E35394" w:rsidRDefault="00E35394" w:rsidP="00E35394">
      <w:pPr>
        <w:autoSpaceDE w:val="0"/>
        <w:autoSpaceDN w:val="0"/>
        <w:adjustRightInd w:val="0"/>
        <w:snapToGrid w:val="0"/>
        <w:spacing w:line="312" w:lineRule="auto"/>
        <w:ind w:firstLineChars="200" w:firstLine="480"/>
        <w:rPr>
          <w:rFonts w:ascii="宋体" w:eastAsia="宋体" w:hAnsi="宋体" w:cs="Times New Roman"/>
          <w:color w:val="000000"/>
          <w:kern w:val="0"/>
          <w:sz w:val="24"/>
          <w:szCs w:val="24"/>
          <w:lang w:val="zh-CN"/>
        </w:rPr>
      </w:pP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4</w:t>
      </w:r>
      <w:r w:rsidRPr="00E35394">
        <w:rPr>
          <w:rFonts w:ascii="宋体" w:eastAsia="宋体" w:hAnsi="宋体" w:cs="Times New Roman" w:hint="eastAsia"/>
          <w:color w:val="000000"/>
          <w:sz w:val="24"/>
          <w:szCs w:val="24"/>
        </w:rPr>
        <w:t>）投标人应对所提供的全部资料的真实性承担法律责任，投标文件内容中有要</w:t>
      </w:r>
      <w:r w:rsidRPr="00E35394">
        <w:rPr>
          <w:rFonts w:ascii="宋体" w:eastAsia="宋体" w:hAnsi="宋体" w:cs="Times New Roman" w:hint="eastAsia"/>
          <w:color w:val="000000"/>
          <w:kern w:val="0"/>
          <w:sz w:val="24"/>
          <w:szCs w:val="24"/>
          <w:lang w:val="zh-CN"/>
        </w:rPr>
        <w:t>求盖章或签字的地方，必须加盖投标人的公章以及法定代表人或授权代表盖章或签字。</w:t>
      </w:r>
      <w:r w:rsidRPr="00E35394">
        <w:rPr>
          <w:rFonts w:ascii="宋体" w:eastAsia="宋体" w:hAnsi="宋体" w:cs="宋体" w:hint="eastAsia"/>
          <w:b/>
          <w:bCs/>
          <w:color w:val="000000"/>
          <w:sz w:val="24"/>
          <w:szCs w:val="24"/>
          <w:lang w:val="zh-CN"/>
        </w:rPr>
        <w:t>其中</w:t>
      </w:r>
      <w:r w:rsidRPr="00E35394">
        <w:rPr>
          <w:rFonts w:ascii="宋体" w:eastAsia="宋体" w:hAnsi="宋体" w:cs="宋体" w:hint="eastAsia"/>
          <w:b/>
          <w:bCs/>
          <w:color w:val="000000"/>
          <w:sz w:val="24"/>
          <w:szCs w:val="24"/>
        </w:rPr>
        <w:t>电子投标文件中所须加盖公章部分均采用CA签章。</w:t>
      </w:r>
    </w:p>
    <w:p w:rsidR="00E35394" w:rsidRPr="00E35394" w:rsidRDefault="00E35394" w:rsidP="00E35394">
      <w:pPr>
        <w:snapToGrid w:val="0"/>
        <w:spacing w:line="400" w:lineRule="exact"/>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kern w:val="0"/>
          <w:sz w:val="24"/>
          <w:szCs w:val="24"/>
          <w:lang w:val="zh-CN"/>
        </w:rPr>
        <w:t>（</w:t>
      </w:r>
      <w:r w:rsidRPr="00E35394">
        <w:rPr>
          <w:rFonts w:ascii="宋体" w:eastAsia="宋体" w:hAnsi="宋体" w:cs="Times New Roman"/>
          <w:color w:val="000000"/>
          <w:kern w:val="0"/>
          <w:sz w:val="24"/>
          <w:szCs w:val="24"/>
        </w:rPr>
        <w:t>5</w:t>
      </w:r>
      <w:r w:rsidRPr="00E35394">
        <w:rPr>
          <w:rFonts w:ascii="宋体" w:eastAsia="宋体" w:hAnsi="宋体" w:cs="Times New Roman" w:hint="eastAsia"/>
          <w:color w:val="000000"/>
          <w:kern w:val="0"/>
          <w:sz w:val="24"/>
          <w:szCs w:val="24"/>
          <w:lang w:val="zh-CN"/>
        </w:rPr>
        <w:t>）</w:t>
      </w:r>
      <w:r w:rsidRPr="00E35394">
        <w:rPr>
          <w:rFonts w:ascii="宋体" w:eastAsia="宋体" w:hAnsi="宋体" w:cs="Times New Roman"/>
          <w:color w:val="000000"/>
          <w:sz w:val="24"/>
          <w:szCs w:val="24"/>
        </w:rPr>
        <w:t>投标文件以及投标人与</w:t>
      </w:r>
      <w:r w:rsidRPr="00E35394">
        <w:rPr>
          <w:rFonts w:ascii="宋体" w:eastAsia="宋体" w:hAnsi="宋体" w:cs="Times New Roman" w:hint="eastAsia"/>
          <w:color w:val="000000"/>
          <w:sz w:val="24"/>
          <w:szCs w:val="24"/>
        </w:rPr>
        <w:t>采购组织机构</w:t>
      </w:r>
      <w:r w:rsidRPr="00E35394">
        <w:rPr>
          <w:rFonts w:ascii="宋体" w:eastAsia="宋体" w:hAnsi="宋体" w:cs="Times New Roman"/>
          <w:color w:val="000000"/>
          <w:sz w:val="24"/>
          <w:szCs w:val="24"/>
        </w:rPr>
        <w:t>就有关投标事宜的所有来往函电，均应以中文汉语书写。除</w:t>
      </w:r>
      <w:r w:rsidRPr="00E35394">
        <w:rPr>
          <w:rFonts w:ascii="宋体" w:eastAsia="宋体" w:hAnsi="宋体" w:cs="Times New Roman" w:hint="eastAsia"/>
          <w:color w:val="000000"/>
          <w:sz w:val="24"/>
          <w:szCs w:val="24"/>
        </w:rPr>
        <w:t>签字</w:t>
      </w:r>
      <w:r w:rsidRPr="00E35394">
        <w:rPr>
          <w:rFonts w:ascii="宋体" w:eastAsia="宋体" w:hAnsi="宋体" w:cs="Times New Roman"/>
          <w:color w:val="000000"/>
          <w:sz w:val="24"/>
          <w:szCs w:val="24"/>
        </w:rPr>
        <w:t>、盖章、专用名称等特殊情形外，以中文汉语以外的文字表述的投标文件视同未提供。</w:t>
      </w:r>
    </w:p>
    <w:p w:rsidR="00E35394" w:rsidRPr="00E35394" w:rsidRDefault="00E35394" w:rsidP="00E35394">
      <w:pPr>
        <w:snapToGrid w:val="0"/>
        <w:spacing w:line="400" w:lineRule="exact"/>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6</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投标计量单位，招标文件已有明确规定的，使用招标文件规定的计量单位；招标文件没有规定的，应采用中华人民共和国法定计量单位（货币单位：人民币元）。</w:t>
      </w:r>
    </w:p>
    <w:p w:rsidR="00E35394" w:rsidRPr="00E35394" w:rsidRDefault="00E35394" w:rsidP="00E35394">
      <w:pPr>
        <w:autoSpaceDE w:val="0"/>
        <w:autoSpaceDN w:val="0"/>
        <w:adjustRightInd w:val="0"/>
        <w:spacing w:line="400" w:lineRule="exact"/>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7</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若投标人不按招标文件的要求提供资格审查材料，其风险由投标人自行承担。</w:t>
      </w:r>
    </w:p>
    <w:p w:rsidR="00E35394" w:rsidRPr="00E35394" w:rsidRDefault="00E35394" w:rsidP="00E35394">
      <w:pPr>
        <w:autoSpaceDE w:val="0"/>
        <w:autoSpaceDN w:val="0"/>
        <w:adjustRightInd w:val="0"/>
        <w:spacing w:line="400" w:lineRule="exact"/>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kern w:val="0"/>
          <w:sz w:val="24"/>
          <w:szCs w:val="24"/>
        </w:rPr>
        <w:t>（</w:t>
      </w:r>
      <w:r w:rsidRPr="00E35394">
        <w:rPr>
          <w:rFonts w:ascii="宋体" w:eastAsia="宋体" w:hAnsi="宋体" w:cs="Times New Roman"/>
          <w:color w:val="000000"/>
          <w:kern w:val="0"/>
          <w:sz w:val="24"/>
          <w:szCs w:val="24"/>
        </w:rPr>
        <w:t>8</w:t>
      </w:r>
      <w:r w:rsidRPr="00E35394">
        <w:rPr>
          <w:rFonts w:ascii="宋体" w:eastAsia="宋体" w:hAnsi="宋体" w:cs="Times New Roman" w:hint="eastAsia"/>
          <w:color w:val="000000"/>
          <w:kern w:val="0"/>
          <w:sz w:val="24"/>
          <w:szCs w:val="24"/>
        </w:rPr>
        <w:t>）</w:t>
      </w:r>
      <w:r w:rsidRPr="00E35394">
        <w:rPr>
          <w:rFonts w:ascii="宋体" w:eastAsia="宋体" w:hAnsi="宋体" w:cs="Times New Roman" w:hint="eastAsia"/>
          <w:color w:val="000000"/>
          <w:sz w:val="24"/>
          <w:szCs w:val="24"/>
        </w:rPr>
        <w:t>与本次投标无关的内容请不要制作在内，确保投标文件有针对性、简洁明了。</w:t>
      </w:r>
    </w:p>
    <w:p w:rsidR="00E35394" w:rsidRPr="00E35394" w:rsidRDefault="00E35394" w:rsidP="00E35394">
      <w:pPr>
        <w:autoSpaceDE w:val="0"/>
        <w:autoSpaceDN w:val="0"/>
        <w:adjustRightInd w:val="0"/>
        <w:spacing w:line="400" w:lineRule="exact"/>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kern w:val="0"/>
          <w:sz w:val="24"/>
          <w:szCs w:val="24"/>
        </w:rPr>
        <w:t>2、</w:t>
      </w:r>
      <w:r w:rsidRPr="00E35394">
        <w:rPr>
          <w:rFonts w:ascii="宋体" w:eastAsia="宋体" w:hAnsi="宋体" w:cs="Times New Roman" w:hint="eastAsia"/>
          <w:color w:val="000000"/>
          <w:sz w:val="24"/>
          <w:szCs w:val="24"/>
        </w:rPr>
        <w:t>投标文件的递交要求</w:t>
      </w:r>
    </w:p>
    <w:p w:rsidR="00E35394" w:rsidRPr="00E35394" w:rsidRDefault="00E35394" w:rsidP="00E35394">
      <w:pPr>
        <w:tabs>
          <w:tab w:val="left" w:pos="1418"/>
        </w:tabs>
        <w:autoSpaceDE w:val="0"/>
        <w:autoSpaceDN w:val="0"/>
        <w:adjustRightInd w:val="0"/>
        <w:spacing w:line="400" w:lineRule="exact"/>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（1）投标文件必须在规定时间前上传、送达。投标文件在截止时间后提交，采购组织机构将拒绝接收。</w:t>
      </w:r>
    </w:p>
    <w:p w:rsidR="00E35394" w:rsidRPr="00E35394" w:rsidRDefault="00E35394" w:rsidP="00E35394">
      <w:pPr>
        <w:tabs>
          <w:tab w:val="left" w:pos="1418"/>
        </w:tabs>
        <w:autoSpaceDE w:val="0"/>
        <w:autoSpaceDN w:val="0"/>
        <w:adjustRightInd w:val="0"/>
        <w:spacing w:line="400" w:lineRule="exact"/>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（2）如有特殊情况，采购组织机构延长截止时间和开标时间，采购组织机构和投标人的权利和义务将受到新的截止时间和开标时间的约束。</w:t>
      </w:r>
    </w:p>
    <w:p w:rsidR="00E35394" w:rsidRPr="00E35394" w:rsidRDefault="00E35394" w:rsidP="00E35394">
      <w:pPr>
        <w:tabs>
          <w:tab w:val="left" w:pos="1898"/>
        </w:tabs>
        <w:autoSpaceDE w:val="0"/>
        <w:autoSpaceDN w:val="0"/>
        <w:adjustRightInd w:val="0"/>
        <w:spacing w:line="400" w:lineRule="exact"/>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3</w:t>
      </w:r>
      <w:r w:rsidRPr="00E35394">
        <w:rPr>
          <w:rFonts w:ascii="宋体" w:eastAsia="宋体" w:hAnsi="宋体" w:cs="Times New Roman" w:hint="eastAsia"/>
          <w:color w:val="000000"/>
          <w:kern w:val="0"/>
          <w:sz w:val="24"/>
          <w:szCs w:val="24"/>
        </w:rPr>
        <w:t>、投标文件的补充、修改和撤回。</w:t>
      </w:r>
    </w:p>
    <w:p w:rsidR="00E35394" w:rsidRPr="00E35394" w:rsidRDefault="00E35394" w:rsidP="00E35394">
      <w:pPr>
        <w:tabs>
          <w:tab w:val="left" w:pos="1898"/>
        </w:tabs>
        <w:autoSpaceDE w:val="0"/>
        <w:autoSpaceDN w:val="0"/>
        <w:adjustRightInd w:val="0"/>
        <w:spacing w:line="400" w:lineRule="exact"/>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lastRenderedPageBreak/>
        <w:t>（1）</w:t>
      </w:r>
      <w:r w:rsidRPr="00E35394">
        <w:rPr>
          <w:rFonts w:ascii="宋体" w:eastAsia="宋体" w:hAnsi="宋体" w:cs="Times New Roman" w:hint="eastAsia"/>
          <w:b/>
          <w:color w:val="000000"/>
          <w:kern w:val="0"/>
          <w:sz w:val="24"/>
          <w:szCs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E35394" w:rsidRPr="00E35394" w:rsidRDefault="00E35394" w:rsidP="00E35394">
      <w:pPr>
        <w:tabs>
          <w:tab w:val="left" w:pos="1898"/>
        </w:tabs>
        <w:autoSpaceDE w:val="0"/>
        <w:autoSpaceDN w:val="0"/>
        <w:adjustRightInd w:val="0"/>
        <w:spacing w:line="400" w:lineRule="exact"/>
        <w:ind w:firstLineChars="200" w:firstLine="480"/>
        <w:rPr>
          <w:rFonts w:ascii="宋体" w:eastAsia="宋体" w:hAnsi="宋体" w:cs="Times New Roman"/>
          <w:b/>
          <w:color w:val="000000"/>
          <w:kern w:val="0"/>
          <w:sz w:val="24"/>
          <w:szCs w:val="24"/>
        </w:rPr>
      </w:pPr>
      <w:r w:rsidRPr="00E35394">
        <w:rPr>
          <w:rFonts w:ascii="宋体" w:eastAsia="宋体" w:hAnsi="宋体" w:cs="Times New Roman" w:hint="eastAsia"/>
          <w:color w:val="000000"/>
          <w:kern w:val="0"/>
          <w:sz w:val="24"/>
          <w:szCs w:val="24"/>
        </w:rPr>
        <w:t>（</w:t>
      </w:r>
      <w:r w:rsidRPr="00E35394">
        <w:rPr>
          <w:rFonts w:ascii="宋体" w:eastAsia="宋体" w:hAnsi="宋体" w:cs="Times New Roman"/>
          <w:color w:val="000000"/>
          <w:kern w:val="0"/>
          <w:sz w:val="24"/>
          <w:szCs w:val="24"/>
        </w:rPr>
        <w:t>2</w:t>
      </w:r>
      <w:r w:rsidRPr="00E35394">
        <w:rPr>
          <w:rFonts w:ascii="宋体" w:eastAsia="宋体" w:hAnsi="宋体" w:cs="Times New Roman" w:hint="eastAsia"/>
          <w:color w:val="000000"/>
          <w:kern w:val="0"/>
          <w:sz w:val="24"/>
          <w:szCs w:val="24"/>
        </w:rPr>
        <w:t>）</w:t>
      </w:r>
      <w:r w:rsidRPr="00E35394">
        <w:rPr>
          <w:rFonts w:ascii="宋体" w:eastAsia="宋体" w:hAnsi="宋体" w:cs="Times New Roman"/>
          <w:b/>
          <w:color w:val="000000"/>
          <w:kern w:val="0"/>
          <w:sz w:val="24"/>
          <w:szCs w:val="24"/>
        </w:rPr>
        <w:t>投标截止时间后，投标供应商不得撤回、修改《</w:t>
      </w:r>
      <w:r w:rsidRPr="00E35394">
        <w:rPr>
          <w:rFonts w:ascii="宋体" w:eastAsia="宋体" w:hAnsi="宋体" w:cs="Times New Roman" w:hint="eastAsia"/>
          <w:b/>
          <w:color w:val="000000"/>
          <w:kern w:val="0"/>
          <w:sz w:val="24"/>
          <w:szCs w:val="24"/>
        </w:rPr>
        <w:t>投标响应</w:t>
      </w:r>
      <w:r w:rsidRPr="00E35394">
        <w:rPr>
          <w:rFonts w:ascii="宋体" w:eastAsia="宋体" w:hAnsi="宋体" w:cs="Times New Roman"/>
          <w:b/>
          <w:color w:val="000000"/>
          <w:kern w:val="0"/>
          <w:sz w:val="24"/>
          <w:szCs w:val="24"/>
        </w:rPr>
        <w:t>文件》</w:t>
      </w:r>
      <w:r w:rsidRPr="00E35394">
        <w:rPr>
          <w:rFonts w:ascii="宋体" w:eastAsia="宋体" w:hAnsi="宋体" w:cs="Times New Roman" w:hint="eastAsia"/>
          <w:b/>
          <w:color w:val="000000"/>
          <w:kern w:val="0"/>
          <w:sz w:val="24"/>
          <w:szCs w:val="24"/>
        </w:rPr>
        <w:t>。</w:t>
      </w:r>
    </w:p>
    <w:p w:rsidR="00E35394" w:rsidRPr="00E35394" w:rsidRDefault="00E35394" w:rsidP="00E35394">
      <w:pPr>
        <w:tabs>
          <w:tab w:val="left" w:pos="1898"/>
        </w:tabs>
        <w:autoSpaceDE w:val="0"/>
        <w:autoSpaceDN w:val="0"/>
        <w:adjustRightInd w:val="0"/>
        <w:spacing w:line="312" w:lineRule="auto"/>
        <w:ind w:leftChars="200" w:left="420"/>
        <w:rPr>
          <w:rFonts w:ascii="宋体" w:eastAsia="宋体" w:hAnsi="宋体" w:cs="Times New Roman"/>
          <w:b/>
          <w:color w:val="000000"/>
          <w:kern w:val="0"/>
          <w:sz w:val="24"/>
          <w:szCs w:val="24"/>
        </w:rPr>
      </w:pPr>
      <w:r w:rsidRPr="00E35394">
        <w:rPr>
          <w:rFonts w:ascii="宋体" w:eastAsia="宋体" w:hAnsi="宋体" w:cs="Times New Roman" w:hint="eastAsia"/>
          <w:b/>
          <w:color w:val="000000"/>
          <w:kern w:val="0"/>
          <w:sz w:val="24"/>
          <w:szCs w:val="24"/>
        </w:rPr>
        <w:t>（三）投标文件的有效期</w:t>
      </w:r>
    </w:p>
    <w:p w:rsidR="00E35394" w:rsidRPr="00E35394" w:rsidRDefault="00E35394" w:rsidP="00E35394">
      <w:pPr>
        <w:tabs>
          <w:tab w:val="left" w:pos="360"/>
          <w:tab w:val="left" w:pos="454"/>
          <w:tab w:val="left" w:pos="720"/>
          <w:tab w:val="left" w:pos="1200"/>
        </w:tabs>
        <w:snapToGrid w:val="0"/>
        <w:spacing w:line="312" w:lineRule="auto"/>
        <w:ind w:firstLineChars="200" w:firstLine="480"/>
        <w:rPr>
          <w:rFonts w:ascii="仿宋_GB2312" w:eastAsia="仿宋_GB2312" w:hAnsi="仿宋_GB2312" w:cs="仿宋_GB2312"/>
          <w:color w:val="000000"/>
          <w:sz w:val="24"/>
          <w:szCs w:val="24"/>
          <w:lang w:val="en-GB"/>
        </w:rPr>
      </w:pPr>
      <w:r w:rsidRPr="00E35394">
        <w:rPr>
          <w:rFonts w:ascii="宋体" w:eastAsia="宋体" w:hAnsi="宋体" w:cs="Times New Roman" w:hint="eastAsia"/>
          <w:color w:val="000000"/>
          <w:sz w:val="24"/>
          <w:szCs w:val="24"/>
          <w:lang w:val="en-GB"/>
        </w:rPr>
        <w:t>自投标截止日起90天投标文件应保持有效。有效期不足的投标文件将被拒绝。</w:t>
      </w:r>
    </w:p>
    <w:p w:rsidR="00E35394" w:rsidRPr="00E35394" w:rsidRDefault="00E35394" w:rsidP="00E35394">
      <w:pPr>
        <w:tabs>
          <w:tab w:val="left" w:pos="360"/>
          <w:tab w:val="left" w:pos="454"/>
          <w:tab w:val="left" w:pos="720"/>
          <w:tab w:val="left" w:pos="1200"/>
        </w:tabs>
        <w:snapToGrid w:val="0"/>
        <w:spacing w:line="312" w:lineRule="auto"/>
        <w:ind w:firstLineChars="200" w:firstLine="480"/>
        <w:rPr>
          <w:rFonts w:ascii="宋体" w:eastAsia="宋体" w:hAnsi="宋体" w:cs="Times New Roman"/>
          <w:color w:val="000000"/>
          <w:sz w:val="24"/>
          <w:szCs w:val="24"/>
          <w:lang w:val="en-GB"/>
        </w:rPr>
      </w:pPr>
      <w:r w:rsidRPr="00E35394">
        <w:rPr>
          <w:rFonts w:ascii="宋体" w:eastAsia="宋体" w:hAnsi="宋体" w:cs="Times New Roman" w:hint="eastAsia"/>
          <w:color w:val="000000"/>
          <w:sz w:val="24"/>
          <w:szCs w:val="24"/>
          <w:lang w:val="en-GB"/>
        </w:rPr>
        <w:t>在特殊情况下，采购人可与投标人协商延长投标文件的有效期，这种要求和答复均以书面形式进行。</w:t>
      </w:r>
    </w:p>
    <w:p w:rsidR="00E35394" w:rsidRPr="00E35394" w:rsidRDefault="00E35394" w:rsidP="00E35394">
      <w:pPr>
        <w:snapToGrid w:val="0"/>
        <w:spacing w:line="312" w:lineRule="auto"/>
        <w:ind w:firstLineChars="200" w:firstLine="480"/>
        <w:jc w:val="left"/>
        <w:outlineLvl w:val="0"/>
        <w:rPr>
          <w:rFonts w:ascii="宋体" w:eastAsia="宋体" w:hAnsi="宋体" w:cs="Times New Roman"/>
          <w:b/>
          <w:color w:val="000000"/>
          <w:sz w:val="24"/>
          <w:szCs w:val="24"/>
        </w:rPr>
      </w:pPr>
      <w:r w:rsidRPr="00E35394">
        <w:rPr>
          <w:rFonts w:ascii="宋体" w:eastAsia="宋体" w:hAnsi="宋体" w:cs="Times New Roman"/>
          <w:color w:val="000000"/>
          <w:sz w:val="24"/>
          <w:szCs w:val="24"/>
        </w:rPr>
        <w:t>3</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中标人的投标文件自开标之日起至合同履行完毕均应保持有效。</w:t>
      </w:r>
    </w:p>
    <w:p w:rsidR="00E35394" w:rsidRPr="00E35394" w:rsidRDefault="00E35394" w:rsidP="00E35394">
      <w:pPr>
        <w:tabs>
          <w:tab w:val="left" w:pos="1418"/>
        </w:tabs>
        <w:autoSpaceDE w:val="0"/>
        <w:autoSpaceDN w:val="0"/>
        <w:adjustRightInd w:val="0"/>
        <w:spacing w:line="312" w:lineRule="auto"/>
        <w:rPr>
          <w:rFonts w:ascii="宋体" w:eastAsia="宋体" w:hAnsi="宋体" w:cs="Times New Roman"/>
          <w:b/>
          <w:color w:val="000000"/>
          <w:kern w:val="0"/>
          <w:sz w:val="24"/>
          <w:szCs w:val="24"/>
        </w:rPr>
      </w:pPr>
      <w:r w:rsidRPr="00E35394">
        <w:rPr>
          <w:rFonts w:ascii="宋体" w:eastAsia="宋体" w:hAnsi="宋体" w:cs="Times New Roman" w:hint="eastAsia"/>
          <w:b/>
          <w:color w:val="000000"/>
          <w:kern w:val="0"/>
          <w:sz w:val="24"/>
          <w:szCs w:val="24"/>
        </w:rPr>
        <w:t>四、投标保证金</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根据《浙江省财政厅关于明确政府采购保证金管理工作的通知》文件规定，不再收取投标保证金</w:t>
      </w:r>
      <w:r w:rsidRPr="00E35394">
        <w:rPr>
          <w:rFonts w:ascii="宋体" w:eastAsia="宋体" w:hAnsi="宋体" w:cs="宋体"/>
          <w:color w:val="000000"/>
          <w:sz w:val="24"/>
          <w:szCs w:val="32"/>
        </w:rPr>
        <w:t>。</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但投标人有下列情形之一的，将视情节轻重予以处罚（处罚措施由招标人合理确定，若给招标人造成损失的，须承担所有损失赔偿，并上报采购监管机构进行处理）。</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（1）投标人在截止时间后至投标有效期内无故撤回投标文件或放弃中标资格的；</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（2）投标人在投标过程中弄虚作假，提供虚假材料的；</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（3）与采购人另行订立背离合同实质性内容的协议的；</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（4）将中标项目转让或违规分包给他人；</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（5）除因不可抗力或招标文件认可的情形以外，中标供应商不与采购人签订合同或拒绝履行合同义务的；</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（6）供应商与采购人、其他供应商或者采购组织机构恶意串通的；</w:t>
      </w:r>
    </w:p>
    <w:p w:rsidR="00E35394" w:rsidRPr="00E35394" w:rsidRDefault="00E35394" w:rsidP="00E35394">
      <w:pPr>
        <w:tabs>
          <w:tab w:val="left" w:pos="1418"/>
        </w:tabs>
        <w:autoSpaceDE w:val="0"/>
        <w:autoSpaceDN w:val="0"/>
        <w:adjustRightInd w:val="0"/>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（7）其他严重扰乱招投标程序的，法律、法规明确规定的其他行为。</w:t>
      </w:r>
    </w:p>
    <w:p w:rsidR="00E35394" w:rsidRPr="00E35394" w:rsidRDefault="00E35394" w:rsidP="00E35394">
      <w:pPr>
        <w:snapToGrid w:val="0"/>
        <w:spacing w:line="400" w:lineRule="exact"/>
        <w:ind w:firstLineChars="200" w:firstLine="48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五、开标</w:t>
      </w:r>
    </w:p>
    <w:p w:rsidR="00E35394" w:rsidRPr="00E35394" w:rsidRDefault="00E35394" w:rsidP="00E35394">
      <w:pPr>
        <w:autoSpaceDE w:val="0"/>
        <w:autoSpaceDN w:val="0"/>
        <w:adjustRightInd w:val="0"/>
        <w:spacing w:line="312" w:lineRule="auto"/>
        <w:ind w:firstLineChars="150" w:firstLine="360"/>
        <w:rPr>
          <w:rFonts w:ascii="宋体" w:eastAsia="宋体" w:hAnsi="宋体" w:cs="Times New Roman"/>
          <w:bCs/>
          <w:color w:val="000000"/>
          <w:sz w:val="24"/>
          <w:szCs w:val="24"/>
        </w:rPr>
      </w:pPr>
      <w:r w:rsidRPr="00E35394">
        <w:rPr>
          <w:rFonts w:ascii="宋体" w:eastAsia="宋体" w:hAnsi="宋体" w:cs="Times New Roman" w:hint="eastAsia"/>
          <w:bCs/>
          <w:color w:val="000000"/>
          <w:sz w:val="24"/>
          <w:szCs w:val="24"/>
        </w:rPr>
        <w:t>（一）开标事项</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采购组织机构在“招标公告”规定的时间和地点公开开标，所有投标人均可不参加本项目现场开标，投标人线上参加项目开标过程。投标人未在规定时间参与开标过程的，视为放弃开标监督权利、认可开标结果。</w:t>
      </w:r>
    </w:p>
    <w:p w:rsidR="00E35394" w:rsidRPr="00E35394" w:rsidRDefault="00E35394" w:rsidP="00E35394">
      <w:pPr>
        <w:autoSpaceDE w:val="0"/>
        <w:autoSpaceDN w:val="0"/>
        <w:adjustRightInd w:val="0"/>
        <w:spacing w:line="312" w:lineRule="auto"/>
        <w:ind w:firstLineChars="200" w:firstLine="480"/>
        <w:rPr>
          <w:rFonts w:ascii="宋体" w:eastAsia="宋体" w:hAnsi="宋体" w:cs="Times New Roman"/>
          <w:bCs/>
          <w:color w:val="000000"/>
          <w:sz w:val="24"/>
          <w:szCs w:val="24"/>
        </w:rPr>
      </w:pPr>
      <w:r w:rsidRPr="00E35394">
        <w:rPr>
          <w:rFonts w:ascii="宋体" w:eastAsia="宋体" w:hAnsi="宋体" w:cs="Times New Roman" w:hint="eastAsia"/>
          <w:bCs/>
          <w:color w:val="000000"/>
          <w:sz w:val="24"/>
          <w:szCs w:val="24"/>
        </w:rPr>
        <w:t>在开标过程中如有异议，按规定出具加盖公章</w:t>
      </w:r>
      <w:r w:rsidRPr="00E35394">
        <w:rPr>
          <w:rFonts w:ascii="宋体" w:eastAsia="宋体" w:hAnsi="宋体" w:cs="Times New Roman" w:hint="eastAsia"/>
          <w:color w:val="000000"/>
          <w:kern w:val="0"/>
          <w:sz w:val="24"/>
          <w:szCs w:val="24"/>
        </w:rPr>
        <w:t>（或者由法定代理人或其授权的代表签字）</w:t>
      </w:r>
      <w:r w:rsidRPr="00E35394">
        <w:rPr>
          <w:rFonts w:ascii="宋体" w:eastAsia="宋体" w:hAnsi="宋体" w:cs="Times New Roman" w:hint="eastAsia"/>
          <w:bCs/>
          <w:color w:val="000000"/>
          <w:sz w:val="24"/>
          <w:szCs w:val="24"/>
        </w:rPr>
        <w:t>的质疑函的原件扫描件，原件也同时寄给或送至招标代理公司（或采购人）。在开标过程中如有澄清、无效标等，投标人也按上述方式进行操作。</w:t>
      </w:r>
    </w:p>
    <w:p w:rsidR="00E35394" w:rsidRPr="00E35394" w:rsidRDefault="00E35394" w:rsidP="00E35394">
      <w:pPr>
        <w:autoSpaceDE w:val="0"/>
        <w:autoSpaceDN w:val="0"/>
        <w:adjustRightInd w:val="0"/>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本次招标</w:t>
      </w:r>
      <w:r w:rsidRPr="00E35394">
        <w:rPr>
          <w:rFonts w:ascii="宋体" w:eastAsia="宋体" w:hAnsi="宋体" w:cs="宋体" w:hint="eastAsia"/>
          <w:color w:val="000000"/>
          <w:sz w:val="24"/>
          <w:szCs w:val="24"/>
        </w:rPr>
        <w:t>先开资格证明文件，再开商务技术文件，商务技术文件评审结束后再开评报价文件</w:t>
      </w:r>
      <w:r w:rsidRPr="00E35394">
        <w:rPr>
          <w:rFonts w:ascii="宋体" w:eastAsia="宋体" w:hAnsi="宋体" w:cs="Times New Roman" w:hint="eastAsia"/>
          <w:color w:val="000000"/>
          <w:kern w:val="0"/>
          <w:sz w:val="24"/>
          <w:szCs w:val="24"/>
        </w:rPr>
        <w:t>。</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采购过程中出现以下情形，导致电子交易平台无法正常运行，或者无法保证电子</w:t>
      </w:r>
      <w:r w:rsidRPr="00E35394">
        <w:rPr>
          <w:rFonts w:ascii="宋体" w:eastAsia="宋体" w:hAnsi="宋体" w:cs="宋体" w:hint="eastAsia"/>
          <w:color w:val="000000"/>
          <w:sz w:val="24"/>
          <w:szCs w:val="32"/>
        </w:rPr>
        <w:lastRenderedPageBreak/>
        <w:t>交易的公平、公正和安全时，采购组织机构可中止电子交易活动：</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 xml:space="preserve">（1）电子交易平台发生故障而无法登录访问的； </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（2）电子交易平台应用或数据库出现错误，不能进行正常操作的；</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（3）电子交易平台发现严重安全漏洞，有潜在泄密危险的；</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 xml:space="preserve">（4）病毒发作导致不能进行正常操作的； </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（5）其他无法保证电子交易的公平、公正和安全的情况。</w:t>
      </w:r>
    </w:p>
    <w:p w:rsidR="00E35394" w:rsidRPr="00E35394" w:rsidRDefault="00E35394" w:rsidP="00E35394">
      <w:pPr>
        <w:spacing w:line="312" w:lineRule="auto"/>
        <w:ind w:firstLineChars="200" w:firstLine="480"/>
        <w:rPr>
          <w:rFonts w:ascii="宋体" w:eastAsia="宋体" w:hAnsi="宋体" w:cs="宋体"/>
          <w:color w:val="000000"/>
          <w:sz w:val="24"/>
          <w:szCs w:val="32"/>
        </w:rPr>
      </w:pPr>
      <w:r w:rsidRPr="00E35394">
        <w:rPr>
          <w:rFonts w:ascii="宋体" w:eastAsia="宋体" w:hAnsi="宋体" w:cs="宋体" w:hint="eastAsia"/>
          <w:color w:val="000000"/>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rsidR="00E35394" w:rsidRPr="00E35394" w:rsidRDefault="00E35394" w:rsidP="00E35394">
      <w:pPr>
        <w:autoSpaceDE w:val="0"/>
        <w:autoSpaceDN w:val="0"/>
        <w:adjustRightInd w:val="0"/>
        <w:spacing w:line="312" w:lineRule="auto"/>
        <w:ind w:firstLineChars="200" w:firstLine="480"/>
        <w:rPr>
          <w:rFonts w:ascii="宋体" w:eastAsia="宋体" w:hAnsi="宋体" w:cs="Times New Roman"/>
          <w:bCs/>
          <w:color w:val="000000"/>
          <w:sz w:val="24"/>
          <w:szCs w:val="24"/>
        </w:rPr>
      </w:pPr>
      <w:r w:rsidRPr="00E35394">
        <w:rPr>
          <w:rFonts w:ascii="宋体" w:eastAsia="宋体" w:hAnsi="宋体" w:cs="Times New Roman"/>
          <w:bCs/>
          <w:color w:val="000000"/>
          <w:sz w:val="24"/>
          <w:szCs w:val="24"/>
        </w:rPr>
        <w:t>（二） 开</w:t>
      </w:r>
      <w:r w:rsidRPr="00E35394">
        <w:rPr>
          <w:rFonts w:ascii="宋体" w:eastAsia="宋体" w:hAnsi="宋体" w:cs="Times New Roman" w:hint="eastAsia"/>
          <w:bCs/>
          <w:color w:val="000000"/>
          <w:sz w:val="24"/>
          <w:szCs w:val="24"/>
        </w:rPr>
        <w:t>标</w:t>
      </w:r>
      <w:r w:rsidRPr="00E35394">
        <w:rPr>
          <w:rFonts w:ascii="宋体" w:eastAsia="宋体" w:hAnsi="宋体" w:cs="Times New Roman"/>
          <w:bCs/>
          <w:color w:val="000000"/>
          <w:sz w:val="24"/>
          <w:szCs w:val="24"/>
        </w:rPr>
        <w:t>程序：</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r w:rsidRPr="00E35394">
        <w:rPr>
          <w:rFonts w:ascii="宋体" w:eastAsia="宋体" w:hAnsi="宋体" w:cs="Times New Roman" w:hint="eastAsia"/>
          <w:b/>
          <w:color w:val="000000"/>
          <w:sz w:val="24"/>
          <w:szCs w:val="24"/>
        </w:rPr>
        <w:t>采购组织机构将按照招标文件规定的时间通过“政府采购云平台”组织开标、开启投标文件，所有供应商均应当准时在线参加。投标供应商</w:t>
      </w:r>
      <w:r w:rsidRPr="00E35394">
        <w:rPr>
          <w:rFonts w:ascii="宋体" w:eastAsia="宋体" w:hAnsi="宋体" w:cs="Times New Roman"/>
          <w:b/>
          <w:color w:val="000000"/>
          <w:sz w:val="24"/>
          <w:szCs w:val="24"/>
        </w:rPr>
        <w:t>如不</w:t>
      </w:r>
      <w:r w:rsidRPr="00E35394">
        <w:rPr>
          <w:rFonts w:ascii="宋体" w:eastAsia="宋体" w:hAnsi="宋体" w:cs="Times New Roman" w:hint="eastAsia"/>
          <w:b/>
          <w:color w:val="000000"/>
          <w:sz w:val="24"/>
          <w:szCs w:val="24"/>
        </w:rPr>
        <w:t>参加在线</w:t>
      </w:r>
      <w:r w:rsidRPr="00E35394">
        <w:rPr>
          <w:rFonts w:ascii="宋体" w:eastAsia="宋体" w:hAnsi="宋体" w:cs="Times New Roman"/>
          <w:b/>
          <w:color w:val="000000"/>
          <w:sz w:val="24"/>
          <w:szCs w:val="24"/>
        </w:rPr>
        <w:t>开标大会的，</w:t>
      </w:r>
      <w:r w:rsidRPr="00E35394">
        <w:rPr>
          <w:rFonts w:ascii="宋体" w:eastAsia="宋体" w:hAnsi="宋体" w:cs="Times New Roman" w:hint="eastAsia"/>
          <w:b/>
          <w:color w:val="000000"/>
          <w:sz w:val="24"/>
          <w:szCs w:val="24"/>
        </w:rPr>
        <w:t>视同认可开标结果，</w:t>
      </w:r>
      <w:r w:rsidRPr="00E35394">
        <w:rPr>
          <w:rFonts w:ascii="宋体" w:eastAsia="宋体" w:hAnsi="宋体" w:cs="Times New Roman"/>
          <w:b/>
          <w:color w:val="000000"/>
          <w:sz w:val="24"/>
          <w:szCs w:val="24"/>
        </w:rPr>
        <w:t>事后不得对采购相关人员、开标过程和开标结果提出异议</w:t>
      </w:r>
      <w:r w:rsidRPr="00E35394">
        <w:rPr>
          <w:rFonts w:ascii="宋体" w:eastAsia="宋体" w:hAnsi="宋体" w:cs="Times New Roman" w:hint="eastAsia"/>
          <w:b/>
          <w:color w:val="000000"/>
          <w:sz w:val="24"/>
          <w:szCs w:val="24"/>
        </w:rPr>
        <w:t>，同时投标供应商因未在线参加开标而导致投标文件无法按时解密等一切后果由供应商自行承担</w:t>
      </w:r>
      <w:r w:rsidRPr="00E35394">
        <w:rPr>
          <w:rFonts w:ascii="宋体" w:eastAsia="宋体" w:hAnsi="宋体" w:cs="Times New Roman" w:hint="eastAsia"/>
          <w:color w:val="000000"/>
          <w:sz w:val="24"/>
          <w:szCs w:val="24"/>
        </w:rPr>
        <w:t>；</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 xml:space="preserve">2、主持人介绍参加开标会的人员名单； </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3、主持人宣布评标期间的有关事项，告知应当回避的情形,提请有关人员回避；对投标人进行签到验证。</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color w:val="000000"/>
          <w:sz w:val="24"/>
          <w:szCs w:val="24"/>
        </w:rPr>
        <w:t>4</w:t>
      </w:r>
      <w:r w:rsidRPr="00E35394">
        <w:rPr>
          <w:rFonts w:ascii="宋体" w:eastAsia="宋体" w:hAnsi="宋体" w:cs="Times New Roman" w:hint="eastAsia"/>
          <w:color w:val="000000"/>
          <w:sz w:val="24"/>
          <w:szCs w:val="24"/>
        </w:rPr>
        <w:t>、向各投标人发出电子加密投标文件【开始解密】通知，由投标人按招标文件规定的时间内</w:t>
      </w:r>
      <w:r w:rsidRPr="00E35394">
        <w:rPr>
          <w:rFonts w:ascii="宋体" w:eastAsia="宋体" w:hAnsi="宋体" w:cs="Times New Roman" w:hint="eastAsia"/>
          <w:b/>
          <w:bCs/>
          <w:color w:val="000000"/>
          <w:sz w:val="24"/>
          <w:szCs w:val="24"/>
        </w:rPr>
        <w:t>（30分钟内）</w:t>
      </w:r>
      <w:r w:rsidRPr="00E35394">
        <w:rPr>
          <w:rFonts w:ascii="宋体" w:eastAsia="宋体" w:hAnsi="宋体" w:cs="Times New Roman" w:hint="eastAsia"/>
          <w:color w:val="000000"/>
          <w:sz w:val="24"/>
          <w:szCs w:val="24"/>
        </w:rPr>
        <w:t>自行进行投标文件解密。投标文件的制作和解密应使用同一个数字证书，否则将可能解密失败。</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5、投标文件解密结束，各投标人签署《采购活动现场确认声明书》（见附件）后将扫描件发送至采购代理机构邮箱：</w:t>
      </w:r>
      <w:r w:rsidRPr="00E35394">
        <w:rPr>
          <w:rFonts w:ascii="宋体" w:eastAsia="宋体" w:hAnsi="宋体" w:cs="Times New Roman"/>
          <w:color w:val="000000"/>
          <w:sz w:val="24"/>
          <w:szCs w:val="24"/>
        </w:rPr>
        <w:t>532194026</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qq</w:t>
      </w:r>
      <w:r w:rsidRPr="00E35394">
        <w:rPr>
          <w:rFonts w:ascii="宋体" w:eastAsia="宋体" w:hAnsi="宋体" w:cs="Times New Roman" w:hint="eastAsia"/>
          <w:color w:val="000000"/>
          <w:sz w:val="24"/>
          <w:szCs w:val="24"/>
        </w:rPr>
        <w:t>.com；</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color w:val="000000"/>
          <w:sz w:val="24"/>
          <w:szCs w:val="24"/>
        </w:rPr>
        <w:t>5</w:t>
      </w:r>
      <w:r w:rsidRPr="00E35394">
        <w:rPr>
          <w:rFonts w:ascii="宋体" w:eastAsia="宋体" w:hAnsi="宋体" w:cs="Times New Roman" w:hint="eastAsia"/>
          <w:color w:val="000000"/>
          <w:sz w:val="24"/>
          <w:szCs w:val="24"/>
        </w:rPr>
        <w:t>、采购组织机构点击【开启标书信息】，开启标书成功后进入开标流程。</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color w:val="000000"/>
          <w:sz w:val="24"/>
          <w:szCs w:val="24"/>
        </w:rPr>
        <w:t>6</w:t>
      </w:r>
      <w:r w:rsidRPr="00E35394">
        <w:rPr>
          <w:rFonts w:ascii="宋体" w:eastAsia="宋体" w:hAnsi="宋体" w:cs="Times New Roman" w:hint="eastAsia"/>
          <w:color w:val="000000"/>
          <w:sz w:val="24"/>
          <w:szCs w:val="24"/>
        </w:rPr>
        <w:t>、资格证明文件、商务技术文件评审；</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color w:val="000000"/>
          <w:sz w:val="24"/>
          <w:szCs w:val="24"/>
        </w:rPr>
        <w:t>7</w:t>
      </w:r>
      <w:r w:rsidRPr="00E35394">
        <w:rPr>
          <w:rFonts w:ascii="宋体" w:eastAsia="宋体" w:hAnsi="宋体" w:cs="Times New Roman" w:hint="eastAsia"/>
          <w:color w:val="000000"/>
          <w:sz w:val="24"/>
          <w:szCs w:val="24"/>
        </w:rPr>
        <w:t>、由主持人公布无效投标的投标人名单、投标无效的原因及其他有效投标的评分汇总分；</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color w:val="000000"/>
          <w:sz w:val="24"/>
          <w:szCs w:val="24"/>
        </w:rPr>
        <w:t>8</w:t>
      </w:r>
      <w:r w:rsidRPr="00E35394">
        <w:rPr>
          <w:rFonts w:ascii="宋体" w:eastAsia="宋体" w:hAnsi="宋体" w:cs="Times New Roman" w:hint="eastAsia"/>
          <w:color w:val="000000"/>
          <w:sz w:val="24"/>
          <w:szCs w:val="24"/>
        </w:rPr>
        <w:t>、开启报价文件：采购代理机构成功开启报价文件后，方可查看各供应商报价情况，同时当场制作开标记录表，</w:t>
      </w:r>
      <w:r w:rsidRPr="00E35394">
        <w:rPr>
          <w:rFonts w:ascii="宋体" w:eastAsia="宋体" w:hAnsi="宋体" w:cs="Times New Roman" w:hint="eastAsia"/>
          <w:color w:val="000000"/>
          <w:sz w:val="24"/>
          <w:szCs w:val="24"/>
          <w:u w:val="single"/>
        </w:rPr>
        <w:t>供应商通过政府采购平台线上签章</w:t>
      </w:r>
      <w:r w:rsidRPr="00E35394">
        <w:rPr>
          <w:rFonts w:ascii="宋体" w:eastAsia="宋体" w:hAnsi="宋体" w:cs="Times New Roman"/>
          <w:color w:val="000000"/>
          <w:sz w:val="24"/>
          <w:szCs w:val="24"/>
          <w:u w:val="single"/>
        </w:rPr>
        <w:t>确认</w:t>
      </w:r>
      <w:r w:rsidRPr="00E35394">
        <w:rPr>
          <w:rFonts w:ascii="宋体" w:eastAsia="宋体" w:hAnsi="宋体" w:cs="Times New Roman"/>
          <w:color w:val="000000"/>
          <w:sz w:val="24"/>
          <w:szCs w:val="24"/>
        </w:rPr>
        <w:t>（不予确认的应说明理由，否则视为无异议）</w:t>
      </w:r>
      <w:r w:rsidRPr="00E35394">
        <w:rPr>
          <w:rFonts w:ascii="宋体" w:eastAsia="宋体" w:hAnsi="宋体" w:cs="Times New Roman" w:hint="eastAsia"/>
          <w:color w:val="000000"/>
          <w:sz w:val="24"/>
          <w:szCs w:val="24"/>
        </w:rPr>
        <w:t>。</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color w:val="000000"/>
          <w:sz w:val="24"/>
          <w:szCs w:val="24"/>
        </w:rPr>
        <w:t>9</w:t>
      </w:r>
      <w:r w:rsidRPr="00E35394">
        <w:rPr>
          <w:rFonts w:ascii="宋体" w:eastAsia="宋体" w:hAnsi="宋体" w:cs="Times New Roman" w:hint="eastAsia"/>
          <w:color w:val="000000"/>
          <w:sz w:val="24"/>
          <w:szCs w:val="24"/>
        </w:rPr>
        <w:t>、报价文件评审；</w:t>
      </w:r>
    </w:p>
    <w:p w:rsidR="00E35394" w:rsidRPr="00E35394" w:rsidRDefault="00E35394" w:rsidP="00E35394">
      <w:pPr>
        <w:snapToGrid w:val="0"/>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r w:rsidRPr="00E35394">
        <w:rPr>
          <w:rFonts w:ascii="宋体" w:eastAsia="宋体" w:hAnsi="宋体" w:cs="Times New Roman"/>
          <w:color w:val="000000"/>
          <w:sz w:val="24"/>
          <w:szCs w:val="24"/>
        </w:rPr>
        <w:t>0</w:t>
      </w:r>
      <w:r w:rsidRPr="00E35394">
        <w:rPr>
          <w:rFonts w:ascii="宋体" w:eastAsia="宋体" w:hAnsi="宋体" w:cs="Times New Roman" w:hint="eastAsia"/>
          <w:color w:val="000000"/>
          <w:sz w:val="24"/>
          <w:szCs w:val="24"/>
        </w:rPr>
        <w:t>、由主持人公布无效投标的投标人名单、投标无效的原因及其他有效投标的报价文件得分；</w:t>
      </w:r>
    </w:p>
    <w:p w:rsidR="00E35394" w:rsidRPr="00E35394" w:rsidRDefault="00E35394" w:rsidP="00E35394">
      <w:pPr>
        <w:spacing w:line="312" w:lineRule="auto"/>
        <w:ind w:firstLineChars="200" w:firstLine="480"/>
        <w:outlineLvl w:val="1"/>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r w:rsidRPr="00E35394">
        <w:rPr>
          <w:rFonts w:ascii="宋体" w:eastAsia="宋体" w:hAnsi="宋体" w:cs="Times New Roman"/>
          <w:color w:val="000000"/>
          <w:sz w:val="24"/>
          <w:szCs w:val="24"/>
        </w:rPr>
        <w:t>1</w:t>
      </w:r>
      <w:r w:rsidRPr="00E35394">
        <w:rPr>
          <w:rFonts w:ascii="宋体" w:eastAsia="宋体" w:hAnsi="宋体" w:cs="Times New Roman" w:hint="eastAsia"/>
          <w:color w:val="000000"/>
          <w:sz w:val="24"/>
          <w:szCs w:val="24"/>
        </w:rPr>
        <w:t>、在完成评标后，宣布评标结果，开标会议结束。</w:t>
      </w:r>
    </w:p>
    <w:p w:rsidR="00E35394" w:rsidRPr="00E35394" w:rsidRDefault="00E35394" w:rsidP="00E35394">
      <w:pPr>
        <w:spacing w:line="312" w:lineRule="auto"/>
        <w:ind w:firstLineChars="200" w:firstLine="482"/>
        <w:outlineLvl w:val="1"/>
        <w:rPr>
          <w:rFonts w:ascii="宋体" w:eastAsia="宋体" w:hAnsi="宋体" w:cs="Times New Roman"/>
          <w:color w:val="000000"/>
          <w:sz w:val="24"/>
          <w:szCs w:val="24"/>
        </w:rPr>
      </w:pPr>
      <w:r w:rsidRPr="00E35394">
        <w:rPr>
          <w:rFonts w:ascii="宋体" w:eastAsia="宋体" w:hAnsi="宋体" w:cs="Times New Roman" w:hint="eastAsia"/>
          <w:b/>
          <w:bCs/>
          <w:color w:val="000000"/>
          <w:sz w:val="24"/>
          <w:szCs w:val="24"/>
        </w:rPr>
        <w:lastRenderedPageBreak/>
        <w:t>特别说明：如政府采购云平台如对电子化开标及评审程序有调整的，按调整后的程序操作。</w:t>
      </w:r>
    </w:p>
    <w:p w:rsidR="00E35394" w:rsidRPr="00E35394" w:rsidRDefault="00E35394" w:rsidP="00E35394">
      <w:pPr>
        <w:autoSpaceDE w:val="0"/>
        <w:autoSpaceDN w:val="0"/>
        <w:adjustRightInd w:val="0"/>
        <w:spacing w:line="312"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六、评标</w:t>
      </w:r>
    </w:p>
    <w:p w:rsidR="00E35394" w:rsidRPr="00E35394" w:rsidRDefault="00E35394" w:rsidP="00E35394">
      <w:pPr>
        <w:snapToGrid w:val="0"/>
        <w:spacing w:line="312" w:lineRule="auto"/>
        <w:ind w:leftChars="228" w:left="720" w:hangingChars="100" w:hanging="241"/>
        <w:rPr>
          <w:rFonts w:ascii="宋体" w:eastAsia="宋体" w:hAnsi="宋体" w:cs="Times New Roman"/>
          <w:b/>
          <w:color w:val="000000"/>
          <w:sz w:val="24"/>
          <w:szCs w:val="24"/>
        </w:rPr>
      </w:pPr>
      <w:r w:rsidRPr="00E35394">
        <w:rPr>
          <w:rFonts w:ascii="宋体" w:eastAsia="宋体" w:hAnsi="宋体" w:cs="Times New Roman"/>
          <w:b/>
          <w:color w:val="000000"/>
          <w:sz w:val="24"/>
          <w:szCs w:val="24"/>
        </w:rPr>
        <w:t>（一）组建评标委员会</w:t>
      </w:r>
    </w:p>
    <w:p w:rsidR="00E35394" w:rsidRPr="00E35394" w:rsidRDefault="00E35394" w:rsidP="00E35394">
      <w:pPr>
        <w:snapToGrid w:val="0"/>
        <w:spacing w:line="312" w:lineRule="auto"/>
        <w:ind w:firstLineChars="200" w:firstLine="480"/>
        <w:rPr>
          <w:rFonts w:ascii="宋体" w:eastAsia="宋体" w:hAnsi="宋体" w:cs="Times New Roman"/>
          <w:color w:val="000000"/>
          <w:sz w:val="24"/>
          <w:szCs w:val="24"/>
        </w:rPr>
      </w:pPr>
      <w:r w:rsidRPr="00E35394">
        <w:rPr>
          <w:rFonts w:ascii="宋体" w:eastAsia="宋体" w:hAnsi="宋体" w:cs="Times New Roman"/>
          <w:color w:val="000000"/>
          <w:sz w:val="24"/>
          <w:szCs w:val="24"/>
        </w:rPr>
        <w:t>本项目评标委员会由政府采购评审专家</w:t>
      </w:r>
      <w:r w:rsidRPr="00E35394">
        <w:rPr>
          <w:rFonts w:ascii="宋体" w:eastAsia="宋体" w:hAnsi="宋体" w:cs="Times New Roman" w:hint="eastAsia"/>
          <w:color w:val="000000"/>
          <w:sz w:val="24"/>
          <w:szCs w:val="24"/>
        </w:rPr>
        <w:t>（随机抽取）和采购单位评审代表</w:t>
      </w:r>
      <w:r w:rsidRPr="00E35394">
        <w:rPr>
          <w:rFonts w:ascii="宋体" w:eastAsia="宋体" w:hAnsi="宋体" w:cs="Times New Roman"/>
          <w:color w:val="000000"/>
          <w:sz w:val="24"/>
          <w:szCs w:val="24"/>
        </w:rPr>
        <w:t>组成。</w:t>
      </w:r>
      <w:r w:rsidRPr="00E35394">
        <w:rPr>
          <w:rFonts w:ascii="宋体" w:eastAsia="宋体" w:hAnsi="宋体" w:cs="Times New Roman" w:hint="eastAsia"/>
          <w:color w:val="000000"/>
          <w:sz w:val="24"/>
          <w:szCs w:val="24"/>
        </w:rPr>
        <w:t>成员人数为5人以上单数，其中评审专家不得少于成员总数的三分之二。评标委员会成员名单在定标前保密。</w:t>
      </w:r>
    </w:p>
    <w:p w:rsidR="00E35394" w:rsidRPr="00E35394" w:rsidRDefault="00E35394" w:rsidP="00E35394">
      <w:pPr>
        <w:snapToGrid w:val="0"/>
        <w:spacing w:line="312" w:lineRule="auto"/>
        <w:ind w:leftChars="228" w:left="720" w:hangingChars="100" w:hanging="241"/>
        <w:rPr>
          <w:rFonts w:ascii="宋体" w:eastAsia="宋体" w:hAnsi="宋体" w:cs="Times New Roman"/>
          <w:b/>
          <w:color w:val="000000"/>
          <w:sz w:val="24"/>
          <w:szCs w:val="24"/>
        </w:rPr>
      </w:pPr>
      <w:r w:rsidRPr="00E35394">
        <w:rPr>
          <w:rFonts w:ascii="宋体" w:eastAsia="宋体" w:hAnsi="宋体" w:cs="Times New Roman"/>
          <w:b/>
          <w:color w:val="000000"/>
          <w:sz w:val="24"/>
          <w:szCs w:val="24"/>
        </w:rPr>
        <w:t>（</w:t>
      </w:r>
      <w:r w:rsidRPr="00E35394">
        <w:rPr>
          <w:rFonts w:ascii="宋体" w:eastAsia="宋体" w:hAnsi="宋体" w:cs="Times New Roman" w:hint="eastAsia"/>
          <w:b/>
          <w:color w:val="000000"/>
          <w:sz w:val="24"/>
          <w:szCs w:val="24"/>
        </w:rPr>
        <w:t>二</w:t>
      </w:r>
      <w:r w:rsidRPr="00E35394">
        <w:rPr>
          <w:rFonts w:ascii="宋体" w:eastAsia="宋体" w:hAnsi="宋体" w:cs="Times New Roman"/>
          <w:b/>
          <w:color w:val="000000"/>
          <w:sz w:val="24"/>
          <w:szCs w:val="24"/>
        </w:rPr>
        <w:t>）</w:t>
      </w:r>
      <w:r w:rsidRPr="00E35394">
        <w:rPr>
          <w:rFonts w:ascii="宋体" w:eastAsia="宋体" w:hAnsi="宋体" w:cs="Times New Roman"/>
          <w:b/>
          <w:bCs/>
          <w:color w:val="000000"/>
          <w:sz w:val="24"/>
          <w:szCs w:val="24"/>
        </w:rPr>
        <w:t>评标程序</w:t>
      </w:r>
    </w:p>
    <w:p w:rsidR="00E35394" w:rsidRPr="00E35394" w:rsidRDefault="00E35394" w:rsidP="00E35394">
      <w:pPr>
        <w:snapToGrid w:val="0"/>
        <w:spacing w:line="312" w:lineRule="auto"/>
        <w:ind w:firstLineChars="196" w:firstLine="472"/>
        <w:rPr>
          <w:rFonts w:ascii="宋体" w:eastAsia="宋体" w:hAnsi="宋体" w:cs="Times New Roman"/>
          <w:b/>
          <w:bCs/>
          <w:color w:val="000000"/>
          <w:sz w:val="24"/>
          <w:szCs w:val="24"/>
        </w:rPr>
      </w:pPr>
      <w:r w:rsidRPr="00E35394">
        <w:rPr>
          <w:rFonts w:ascii="宋体" w:eastAsia="宋体" w:hAnsi="宋体" w:cs="Times New Roman" w:hint="eastAsia"/>
          <w:b/>
          <w:bCs/>
          <w:color w:val="000000"/>
          <w:sz w:val="24"/>
          <w:szCs w:val="24"/>
        </w:rPr>
        <w:t>1、资格</w:t>
      </w:r>
      <w:r w:rsidRPr="00E35394">
        <w:rPr>
          <w:rFonts w:ascii="宋体" w:eastAsia="宋体" w:hAnsi="宋体" w:cs="Times New Roman"/>
          <w:b/>
          <w:bCs/>
          <w:color w:val="000000"/>
          <w:sz w:val="24"/>
          <w:szCs w:val="24"/>
        </w:rPr>
        <w:t>审查</w:t>
      </w:r>
      <w:r w:rsidRPr="00E35394">
        <w:rPr>
          <w:rFonts w:ascii="宋体" w:eastAsia="宋体" w:hAnsi="宋体" w:cs="Times New Roman"/>
          <w:b/>
          <w:bCs/>
          <w:color w:val="000000"/>
          <w:sz w:val="24"/>
          <w:szCs w:val="24"/>
        </w:rPr>
        <w:tab/>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公开招标采购项目开标解密结束后，采购人或者采购组织机构应当依法对投标人的资格进行审查，对审查发现无效的进行必要的询标，结束后公布无效投标的投标人名单、投标无效的原因。</w:t>
      </w:r>
    </w:p>
    <w:p w:rsidR="00E35394" w:rsidRPr="00E35394" w:rsidRDefault="00E35394" w:rsidP="00E35394">
      <w:pPr>
        <w:widowControl/>
        <w:spacing w:line="312" w:lineRule="auto"/>
        <w:ind w:firstLineChars="196" w:firstLine="472"/>
        <w:rPr>
          <w:rFonts w:ascii="宋体" w:eastAsia="宋体" w:hAnsi="宋体" w:cs="Times New Roman"/>
          <w:b/>
          <w:bCs/>
          <w:color w:val="000000"/>
          <w:kern w:val="0"/>
          <w:sz w:val="24"/>
          <w:szCs w:val="24"/>
        </w:rPr>
      </w:pPr>
      <w:r w:rsidRPr="00E35394">
        <w:rPr>
          <w:rFonts w:ascii="宋体" w:eastAsia="宋体" w:hAnsi="宋体" w:cs="Times New Roman"/>
          <w:b/>
          <w:bCs/>
          <w:color w:val="000000"/>
          <w:kern w:val="0"/>
          <w:sz w:val="24"/>
          <w:szCs w:val="24"/>
        </w:rPr>
        <w:t>2、符合性审查</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评标委员会应当对符合资格的投标人的投标文件进行符合性审查，以确定其是否满足招标文件的实质性要求，对审查发现无效的进行必要的询标，结束后公布无效投标的投标人名单、投标无效的原因。</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2"/>
        <w:gridCol w:w="7476"/>
      </w:tblGrid>
      <w:tr w:rsidR="00E35394" w:rsidRPr="00E35394" w:rsidTr="00E35394">
        <w:trPr>
          <w:trHeight w:val="717"/>
          <w:jc w:val="center"/>
        </w:trPr>
        <w:tc>
          <w:tcPr>
            <w:tcW w:w="1702" w:type="dxa"/>
            <w:shd w:val="clear" w:color="auto" w:fill="F2F2F2"/>
            <w:vAlign w:val="center"/>
          </w:tcPr>
          <w:p w:rsidR="00E35394" w:rsidRPr="00E35394" w:rsidRDefault="00E35394" w:rsidP="00E35394">
            <w:pPr>
              <w:spacing w:line="360" w:lineRule="auto"/>
              <w:ind w:right="146"/>
              <w:rPr>
                <w:rFonts w:ascii="宋体" w:eastAsia="宋体" w:hAnsi="宋体" w:cs="宋体"/>
                <w:color w:val="000000"/>
                <w:szCs w:val="21"/>
              </w:rPr>
            </w:pPr>
            <w:r w:rsidRPr="00E35394">
              <w:rPr>
                <w:rFonts w:ascii="宋体" w:eastAsia="宋体" w:hAnsi="宋体" w:cs="宋体" w:hint="eastAsia"/>
                <w:color w:val="000000"/>
                <w:szCs w:val="21"/>
              </w:rPr>
              <w:t>投标文件</w:t>
            </w:r>
          </w:p>
        </w:tc>
        <w:tc>
          <w:tcPr>
            <w:tcW w:w="7476" w:type="dxa"/>
            <w:shd w:val="clear" w:color="auto" w:fill="F2F2F2"/>
            <w:vAlign w:val="center"/>
          </w:tcPr>
          <w:p w:rsidR="00E35394" w:rsidRPr="00E35394" w:rsidRDefault="00E35394" w:rsidP="00E35394">
            <w:pPr>
              <w:spacing w:before="48" w:line="360" w:lineRule="auto"/>
              <w:rPr>
                <w:rFonts w:ascii="宋体" w:eastAsia="宋体" w:hAnsi="宋体" w:cs="宋体"/>
                <w:color w:val="000000"/>
                <w:szCs w:val="21"/>
              </w:rPr>
            </w:pPr>
            <w:r w:rsidRPr="00E35394">
              <w:rPr>
                <w:rFonts w:ascii="宋体" w:eastAsia="宋体" w:hAnsi="宋体" w:cs="宋体" w:hint="eastAsia"/>
                <w:color w:val="000000"/>
                <w:szCs w:val="21"/>
              </w:rPr>
              <w:t>投标文件完整且编排有序，投标内容基本完整，无重大错漏，并按要求签署、盖章。</w:t>
            </w:r>
          </w:p>
        </w:tc>
      </w:tr>
      <w:tr w:rsidR="00E35394" w:rsidRPr="00E35394" w:rsidTr="00E524F5">
        <w:trPr>
          <w:trHeight w:val="357"/>
          <w:jc w:val="center"/>
        </w:trPr>
        <w:tc>
          <w:tcPr>
            <w:tcW w:w="1702" w:type="dxa"/>
            <w:vAlign w:val="center"/>
          </w:tcPr>
          <w:p w:rsidR="00E35394" w:rsidRPr="00E35394" w:rsidRDefault="00E35394" w:rsidP="00E35394">
            <w:pPr>
              <w:spacing w:line="360" w:lineRule="auto"/>
              <w:ind w:right="146"/>
              <w:rPr>
                <w:rFonts w:ascii="宋体" w:eastAsia="宋体" w:hAnsi="宋体" w:cs="宋体"/>
                <w:color w:val="000000"/>
                <w:szCs w:val="21"/>
              </w:rPr>
            </w:pPr>
            <w:r w:rsidRPr="00E35394">
              <w:rPr>
                <w:rFonts w:ascii="宋体" w:eastAsia="宋体" w:hAnsi="宋体" w:cs="宋体" w:hint="eastAsia"/>
                <w:color w:val="000000"/>
                <w:szCs w:val="21"/>
              </w:rPr>
              <w:t>“▲”实质性条款</w:t>
            </w:r>
          </w:p>
        </w:tc>
        <w:tc>
          <w:tcPr>
            <w:tcW w:w="7476" w:type="dxa"/>
            <w:vAlign w:val="center"/>
          </w:tcPr>
          <w:p w:rsidR="00E35394" w:rsidRPr="00E35394" w:rsidRDefault="00E35394" w:rsidP="00E35394">
            <w:pPr>
              <w:spacing w:before="48" w:line="360" w:lineRule="auto"/>
              <w:rPr>
                <w:rFonts w:ascii="宋体" w:eastAsia="宋体" w:hAnsi="宋体" w:cs="宋体"/>
                <w:color w:val="000000"/>
                <w:szCs w:val="21"/>
              </w:rPr>
            </w:pPr>
            <w:r w:rsidRPr="00E35394">
              <w:rPr>
                <w:rFonts w:ascii="宋体" w:eastAsia="宋体" w:hAnsi="宋体" w:cs="宋体" w:hint="eastAsia"/>
                <w:color w:val="000000"/>
                <w:szCs w:val="21"/>
              </w:rPr>
              <w:t>“▲”实质性条款必须满足招标文件要求。</w:t>
            </w:r>
          </w:p>
        </w:tc>
      </w:tr>
      <w:tr w:rsidR="00E35394" w:rsidRPr="00E35394" w:rsidTr="00E524F5">
        <w:trPr>
          <w:trHeight w:val="357"/>
          <w:jc w:val="center"/>
        </w:trPr>
        <w:tc>
          <w:tcPr>
            <w:tcW w:w="1702" w:type="dxa"/>
            <w:shd w:val="clear" w:color="auto" w:fill="F6F6F6"/>
            <w:vAlign w:val="center"/>
          </w:tcPr>
          <w:p w:rsidR="00E35394" w:rsidRPr="00E35394" w:rsidRDefault="00E35394" w:rsidP="00E35394">
            <w:pPr>
              <w:spacing w:line="360" w:lineRule="auto"/>
              <w:ind w:right="146"/>
              <w:rPr>
                <w:rFonts w:ascii="宋体" w:eastAsia="宋体" w:hAnsi="宋体" w:cs="宋体"/>
                <w:color w:val="000000"/>
                <w:szCs w:val="21"/>
              </w:rPr>
            </w:pPr>
            <w:r w:rsidRPr="00E35394">
              <w:rPr>
                <w:rFonts w:ascii="宋体" w:eastAsia="宋体" w:hAnsi="宋体" w:cs="宋体" w:hint="eastAsia"/>
                <w:color w:val="000000"/>
                <w:szCs w:val="21"/>
              </w:rPr>
              <w:t>串通投标</w:t>
            </w:r>
          </w:p>
        </w:tc>
        <w:tc>
          <w:tcPr>
            <w:tcW w:w="7476" w:type="dxa"/>
            <w:shd w:val="clear" w:color="auto" w:fill="F6F6F6"/>
            <w:vAlign w:val="center"/>
          </w:tcPr>
          <w:p w:rsidR="00E35394" w:rsidRPr="00E35394" w:rsidRDefault="00E35394" w:rsidP="00E35394">
            <w:pPr>
              <w:spacing w:before="48" w:line="360" w:lineRule="auto"/>
              <w:rPr>
                <w:rFonts w:ascii="宋体" w:eastAsia="宋体" w:hAnsi="宋体" w:cs="宋体"/>
                <w:color w:val="000000"/>
                <w:szCs w:val="21"/>
              </w:rPr>
            </w:pPr>
            <w:r w:rsidRPr="00E35394">
              <w:rPr>
                <w:rFonts w:ascii="宋体" w:eastAsia="宋体" w:hAnsi="宋体" w:cs="宋体" w:hint="eastAsia"/>
                <w:color w:val="000000"/>
                <w:szCs w:val="21"/>
              </w:rPr>
              <w:t>未出现财政部87号令《政府采购货物和服务招标投标管理办法》第三十七条规定的串通投标情形。</w:t>
            </w:r>
          </w:p>
        </w:tc>
      </w:tr>
      <w:tr w:rsidR="00E35394" w:rsidRPr="00E35394" w:rsidTr="00E524F5">
        <w:trPr>
          <w:trHeight w:val="357"/>
          <w:jc w:val="center"/>
        </w:trPr>
        <w:tc>
          <w:tcPr>
            <w:tcW w:w="1702" w:type="dxa"/>
            <w:vAlign w:val="center"/>
          </w:tcPr>
          <w:p w:rsidR="00E35394" w:rsidRPr="00E35394" w:rsidRDefault="00E35394" w:rsidP="00E35394">
            <w:pPr>
              <w:spacing w:line="360" w:lineRule="auto"/>
              <w:ind w:right="146"/>
              <w:rPr>
                <w:rFonts w:ascii="宋体" w:eastAsia="宋体" w:hAnsi="宋体" w:cs="宋体"/>
                <w:color w:val="000000"/>
                <w:szCs w:val="21"/>
              </w:rPr>
            </w:pPr>
            <w:r w:rsidRPr="00E35394">
              <w:rPr>
                <w:rFonts w:ascii="宋体" w:eastAsia="宋体" w:hAnsi="宋体" w:cs="宋体" w:hint="eastAsia"/>
                <w:color w:val="000000"/>
                <w:szCs w:val="21"/>
              </w:rPr>
              <w:t>附加条件</w:t>
            </w:r>
          </w:p>
        </w:tc>
        <w:tc>
          <w:tcPr>
            <w:tcW w:w="7476" w:type="dxa"/>
            <w:vAlign w:val="center"/>
          </w:tcPr>
          <w:p w:rsidR="00E35394" w:rsidRPr="00E35394" w:rsidRDefault="00E35394" w:rsidP="00E35394">
            <w:pPr>
              <w:spacing w:before="48" w:line="360" w:lineRule="auto"/>
              <w:rPr>
                <w:rFonts w:ascii="宋体" w:eastAsia="宋体" w:hAnsi="宋体" w:cs="宋体"/>
                <w:color w:val="000000"/>
                <w:szCs w:val="21"/>
              </w:rPr>
            </w:pPr>
            <w:r w:rsidRPr="00E35394">
              <w:rPr>
                <w:rFonts w:ascii="宋体" w:eastAsia="宋体" w:hAnsi="宋体" w:cs="宋体" w:hint="eastAsia"/>
                <w:color w:val="000000"/>
                <w:szCs w:val="21"/>
              </w:rPr>
              <w:t>投标文件未含有采购人不可接受的附加条件。</w:t>
            </w:r>
          </w:p>
        </w:tc>
      </w:tr>
    </w:tbl>
    <w:p w:rsidR="00E35394" w:rsidRPr="00E35394" w:rsidRDefault="00E35394" w:rsidP="00E35394">
      <w:pPr>
        <w:widowControl/>
        <w:spacing w:line="312" w:lineRule="auto"/>
        <w:ind w:firstLineChars="200" w:firstLine="482"/>
        <w:rPr>
          <w:rFonts w:ascii="宋体" w:eastAsia="宋体" w:hAnsi="宋体" w:cs="Times New Roman"/>
          <w:color w:val="000000"/>
          <w:kern w:val="0"/>
          <w:sz w:val="24"/>
          <w:szCs w:val="24"/>
        </w:rPr>
      </w:pPr>
      <w:r w:rsidRPr="00E35394">
        <w:rPr>
          <w:rFonts w:ascii="宋体" w:eastAsia="宋体" w:hAnsi="宋体" w:cs="Times New Roman"/>
          <w:b/>
          <w:bCs/>
          <w:color w:val="000000"/>
          <w:kern w:val="0"/>
          <w:sz w:val="24"/>
          <w:szCs w:val="24"/>
        </w:rPr>
        <w:t>3、</w:t>
      </w:r>
      <w:r w:rsidRPr="00E35394">
        <w:rPr>
          <w:rFonts w:ascii="Arial" w:eastAsia="宋体" w:hAnsi="Arial" w:cs="Arial"/>
          <w:b/>
          <w:bCs/>
          <w:color w:val="000000"/>
          <w:kern w:val="0"/>
          <w:sz w:val="24"/>
          <w:szCs w:val="24"/>
        </w:rPr>
        <w:t>综合比较与评价</w:t>
      </w:r>
    </w:p>
    <w:p w:rsidR="00E35394" w:rsidRPr="00E35394" w:rsidRDefault="00E35394" w:rsidP="00E35394">
      <w:pPr>
        <w:widowControl/>
        <w:spacing w:line="312" w:lineRule="auto"/>
        <w:ind w:firstLineChars="150" w:firstLine="36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（1）对于投标文件中含义不明确、同类问题表述不一致或者有明显文字和计算错误的内容，评标委员会应当以书面形式要求投标人作出必要的澄清、说明或者补正。</w:t>
      </w:r>
    </w:p>
    <w:p w:rsidR="00E35394" w:rsidRPr="00E35394" w:rsidRDefault="00E35394" w:rsidP="00E35394">
      <w:pPr>
        <w:widowControl/>
        <w:spacing w:line="312" w:lineRule="auto"/>
        <w:ind w:firstLineChars="150" w:firstLine="36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（2）评标委员会应当按照招标文件中规定的评标方法和标准，对符合性审查合格的投标文件进行商务和技术评估，综合比较与评价。</w:t>
      </w:r>
    </w:p>
    <w:p w:rsidR="00E35394" w:rsidRPr="00E35394" w:rsidRDefault="00E35394" w:rsidP="00E35394">
      <w:pPr>
        <w:snapToGrid w:val="0"/>
        <w:spacing w:line="312" w:lineRule="auto"/>
        <w:ind w:firstLineChars="150" w:firstLine="36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（3）评标时，评标委员会各成员应当独立对每个投标人的投标文件进行评价，并汇总每个投标人的得分。</w:t>
      </w:r>
    </w:p>
    <w:p w:rsidR="00E35394" w:rsidRPr="00E35394" w:rsidRDefault="00E35394" w:rsidP="00E35394">
      <w:pPr>
        <w:numPr>
          <w:ilvl w:val="255"/>
          <w:numId w:val="0"/>
        </w:numPr>
        <w:snapToGrid w:val="0"/>
        <w:spacing w:line="312" w:lineRule="auto"/>
        <w:ind w:firstLineChars="200" w:firstLine="482"/>
        <w:rPr>
          <w:rFonts w:ascii="宋体" w:eastAsia="宋体" w:hAnsi="宋体" w:cs="宋体"/>
          <w:b/>
          <w:bCs/>
          <w:color w:val="000000"/>
          <w:sz w:val="24"/>
          <w:szCs w:val="24"/>
        </w:rPr>
      </w:pPr>
      <w:r w:rsidRPr="00E35394">
        <w:rPr>
          <w:rFonts w:ascii="宋体" w:eastAsia="宋体" w:hAnsi="宋体" w:cs="宋体" w:hint="eastAsia"/>
          <w:b/>
          <w:bCs/>
          <w:color w:val="000000"/>
          <w:sz w:val="24"/>
          <w:szCs w:val="24"/>
        </w:rPr>
        <w:t>4、得分确认及评审报告编写</w:t>
      </w:r>
    </w:p>
    <w:p w:rsidR="00E35394" w:rsidRPr="00E35394" w:rsidRDefault="00E35394" w:rsidP="00E35394">
      <w:pPr>
        <w:snapToGrid w:val="0"/>
        <w:spacing w:line="312" w:lineRule="auto"/>
        <w:ind w:firstLineChars="175" w:firstLine="420"/>
        <w:rPr>
          <w:rFonts w:ascii="宋体" w:eastAsia="宋体" w:hAnsi="宋体" w:cs="Times New Roman"/>
          <w:color w:val="000000"/>
          <w:sz w:val="24"/>
          <w:szCs w:val="24"/>
        </w:rPr>
      </w:pPr>
      <w:r w:rsidRPr="00E35394">
        <w:rPr>
          <w:rFonts w:ascii="宋体" w:eastAsia="宋体" w:hAnsi="宋体" w:cs="Times New Roman"/>
          <w:color w:val="000000"/>
          <w:sz w:val="24"/>
          <w:szCs w:val="24"/>
        </w:rPr>
        <w:t>（</w:t>
      </w:r>
      <w:r w:rsidRPr="00E35394">
        <w:rPr>
          <w:rFonts w:ascii="宋体" w:eastAsia="宋体" w:hAnsi="宋体" w:cs="Times New Roman" w:hint="eastAsia"/>
          <w:color w:val="000000"/>
          <w:sz w:val="24"/>
          <w:szCs w:val="24"/>
        </w:rPr>
        <w:t>1</w:t>
      </w:r>
      <w:r w:rsidRPr="00E35394">
        <w:rPr>
          <w:rFonts w:ascii="宋体" w:eastAsia="宋体" w:hAnsi="宋体" w:cs="Times New Roman"/>
          <w:color w:val="000000"/>
          <w:sz w:val="24"/>
          <w:szCs w:val="24"/>
        </w:rPr>
        <w:t>）</w:t>
      </w:r>
      <w:r w:rsidRPr="00E35394">
        <w:rPr>
          <w:rFonts w:ascii="宋体" w:eastAsia="宋体" w:hAnsi="宋体" w:cs="Times New Roman" w:hint="eastAsia"/>
          <w:color w:val="000000"/>
          <w:sz w:val="24"/>
          <w:szCs w:val="24"/>
        </w:rPr>
        <w:t>评标委员会对报价文件进行复核，对于系统计算出的价格分及总得分进行确认；</w:t>
      </w:r>
    </w:p>
    <w:p w:rsidR="00E35394" w:rsidRPr="00E35394" w:rsidRDefault="00E35394" w:rsidP="00E35394">
      <w:pPr>
        <w:widowControl/>
        <w:spacing w:line="312" w:lineRule="auto"/>
        <w:ind w:firstLineChars="175" w:firstLine="42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lastRenderedPageBreak/>
        <w:t>（2）评标委员会应当按照招标文件中规定的评标方法和标准，对符合性审查合格的投标文件进行商务和技术评估，综合比较与评价。</w:t>
      </w:r>
    </w:p>
    <w:p w:rsidR="00E35394" w:rsidRPr="00E35394" w:rsidRDefault="00E35394" w:rsidP="00E35394">
      <w:pPr>
        <w:snapToGrid w:val="0"/>
        <w:spacing w:line="312" w:lineRule="auto"/>
        <w:ind w:firstLineChars="200" w:firstLine="480"/>
        <w:rPr>
          <w:rFonts w:ascii="Arial" w:eastAsia="宋体" w:hAnsi="Arial" w:cs="Arial"/>
          <w:b/>
          <w:bCs/>
          <w:color w:val="000000"/>
          <w:sz w:val="24"/>
          <w:szCs w:val="24"/>
        </w:rPr>
      </w:pPr>
      <w:r w:rsidRPr="00E35394">
        <w:rPr>
          <w:rFonts w:ascii="宋体" w:eastAsia="宋体" w:hAnsi="宋体" w:cs="Times New Roman"/>
          <w:color w:val="000000"/>
          <w:sz w:val="24"/>
          <w:szCs w:val="24"/>
        </w:rPr>
        <w:t>（</w:t>
      </w:r>
      <w:r w:rsidRPr="00E35394">
        <w:rPr>
          <w:rFonts w:ascii="宋体" w:eastAsia="宋体" w:hAnsi="宋体" w:cs="Times New Roman" w:hint="eastAsia"/>
          <w:color w:val="000000"/>
          <w:sz w:val="24"/>
          <w:szCs w:val="24"/>
        </w:rPr>
        <w:t>3</w:t>
      </w:r>
      <w:r w:rsidRPr="00E35394">
        <w:rPr>
          <w:rFonts w:ascii="宋体" w:eastAsia="宋体" w:hAnsi="宋体" w:cs="Times New Roman"/>
          <w:color w:val="000000"/>
          <w:sz w:val="24"/>
          <w:szCs w:val="24"/>
        </w:rPr>
        <w:t>）</w:t>
      </w:r>
      <w:r w:rsidRPr="00E35394">
        <w:rPr>
          <w:rFonts w:ascii="宋体" w:eastAsia="宋体" w:hAnsi="宋体" w:cs="Times New Roman" w:hint="eastAsia"/>
          <w:color w:val="000000"/>
          <w:kern w:val="0"/>
          <w:sz w:val="24"/>
          <w:szCs w:val="24"/>
        </w:rPr>
        <w:t>评标委员会</w:t>
      </w:r>
      <w:r w:rsidRPr="00E35394">
        <w:rPr>
          <w:rFonts w:ascii="宋体" w:eastAsia="宋体" w:hAnsi="宋体" w:cs="Times New Roman"/>
          <w:color w:val="000000"/>
          <w:sz w:val="24"/>
          <w:szCs w:val="24"/>
        </w:rPr>
        <w:t>按评标原则</w:t>
      </w:r>
      <w:r w:rsidRPr="00E35394">
        <w:rPr>
          <w:rFonts w:ascii="宋体" w:eastAsia="宋体" w:hAnsi="宋体" w:cs="Times New Roman" w:hint="eastAsia"/>
          <w:color w:val="000000"/>
          <w:sz w:val="24"/>
          <w:szCs w:val="24"/>
        </w:rPr>
        <w:t>及得分情况编写评审报告。</w:t>
      </w:r>
    </w:p>
    <w:p w:rsidR="00E35394" w:rsidRPr="00E35394" w:rsidRDefault="00E35394" w:rsidP="00E35394">
      <w:pPr>
        <w:numPr>
          <w:ilvl w:val="255"/>
          <w:numId w:val="0"/>
        </w:numPr>
        <w:snapToGrid w:val="0"/>
        <w:spacing w:line="312" w:lineRule="auto"/>
        <w:ind w:firstLineChars="200" w:firstLine="482"/>
        <w:rPr>
          <w:rFonts w:ascii="宋体" w:eastAsia="宋体" w:hAnsi="宋体" w:cs="Times New Roman"/>
          <w:b/>
          <w:color w:val="000000"/>
          <w:kern w:val="0"/>
          <w:sz w:val="24"/>
          <w:szCs w:val="24"/>
        </w:rPr>
      </w:pPr>
      <w:r w:rsidRPr="00E35394">
        <w:rPr>
          <w:rFonts w:ascii="宋体" w:eastAsia="宋体" w:hAnsi="宋体" w:cs="Times New Roman" w:hint="eastAsia"/>
          <w:b/>
          <w:color w:val="000000"/>
          <w:kern w:val="0"/>
          <w:sz w:val="24"/>
          <w:szCs w:val="24"/>
        </w:rPr>
        <w:t>5、评价</w:t>
      </w:r>
    </w:p>
    <w:p w:rsidR="00E35394" w:rsidRPr="00E35394" w:rsidRDefault="00E35394" w:rsidP="00E35394">
      <w:pPr>
        <w:snapToGrid w:val="0"/>
        <w:spacing w:line="312" w:lineRule="auto"/>
        <w:ind w:firstLineChars="200" w:firstLine="480"/>
        <w:rPr>
          <w:rFonts w:ascii="宋体" w:eastAsia="宋体" w:hAnsi="宋体" w:cs="Times New Roman"/>
          <w:b/>
          <w:color w:val="000000"/>
          <w:kern w:val="0"/>
          <w:sz w:val="24"/>
          <w:szCs w:val="24"/>
        </w:rPr>
      </w:pPr>
      <w:r w:rsidRPr="00E35394">
        <w:rPr>
          <w:rFonts w:ascii="宋体" w:eastAsia="宋体" w:hAnsi="宋体" w:cs="Times New Roman" w:hint="eastAsia"/>
          <w:color w:val="000000"/>
          <w:sz w:val="24"/>
          <w:szCs w:val="24"/>
        </w:rPr>
        <w:t>采购组织机构对评标委员会评审专家进行评价。</w:t>
      </w:r>
    </w:p>
    <w:p w:rsidR="00E35394" w:rsidRPr="00E35394" w:rsidRDefault="00E35394" w:rsidP="00E35394">
      <w:pPr>
        <w:snapToGrid w:val="0"/>
        <w:spacing w:line="312" w:lineRule="auto"/>
        <w:ind w:firstLineChars="200" w:firstLine="48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（三）澄清问题的形式</w:t>
      </w:r>
    </w:p>
    <w:p w:rsidR="00E35394" w:rsidRPr="00E35394" w:rsidRDefault="00E35394" w:rsidP="00E35394">
      <w:pPr>
        <w:snapToGrid w:val="0"/>
        <w:spacing w:line="312"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投标人的澄清、说明或者补正应当采用书面形式，并加盖公章，或者由法定代理人或其授权的代表签字，并不得超出投标文件的范围或者改变投标文件的实质性内容。</w:t>
      </w:r>
    </w:p>
    <w:p w:rsidR="00E35394" w:rsidRPr="00E35394" w:rsidRDefault="00E35394" w:rsidP="00E35394">
      <w:pPr>
        <w:snapToGrid w:val="0"/>
        <w:spacing w:line="312" w:lineRule="auto"/>
        <w:ind w:leftChars="228" w:left="720" w:hangingChars="100" w:hanging="241"/>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（四）错误修正</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投标文件报价出现前后不一致的，除招标文件另有规定外，按照下列规定修正：</w:t>
      </w:r>
    </w:p>
    <w:p w:rsidR="00E35394" w:rsidRPr="00E35394" w:rsidRDefault="00E35394" w:rsidP="00E35394">
      <w:pPr>
        <w:widowControl/>
        <w:spacing w:line="312" w:lineRule="auto"/>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1、投标文件中开标一览表（报价表）内容与投标文件中相应内容不一致的，以开标一览表（报价表）为准；</w:t>
      </w:r>
    </w:p>
    <w:p w:rsidR="00E35394" w:rsidRPr="00E35394" w:rsidRDefault="00E35394" w:rsidP="00E35394">
      <w:pPr>
        <w:widowControl/>
        <w:spacing w:line="312" w:lineRule="auto"/>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2、大写金额和小写金额不一致的，以大写金额为准；</w:t>
      </w:r>
    </w:p>
    <w:p w:rsidR="00E35394" w:rsidRPr="00E35394" w:rsidRDefault="00E35394" w:rsidP="00E35394">
      <w:pPr>
        <w:widowControl/>
        <w:spacing w:line="312" w:lineRule="auto"/>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3、单价金额小数点或者百分比有明显错位的，以开标一览表的总价为准，并修改单价；</w:t>
      </w:r>
    </w:p>
    <w:p w:rsidR="00E35394" w:rsidRPr="00E35394" w:rsidRDefault="00E35394" w:rsidP="00E35394">
      <w:pPr>
        <w:widowControl/>
        <w:spacing w:line="312" w:lineRule="auto"/>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4、总价金额与按单价汇总金额不一致的，以单价金额计算结果为准。</w:t>
      </w:r>
    </w:p>
    <w:p w:rsidR="00E35394" w:rsidRPr="00E35394" w:rsidRDefault="00E35394" w:rsidP="00E35394">
      <w:pPr>
        <w:widowControl/>
        <w:spacing w:line="312" w:lineRule="auto"/>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E35394" w:rsidRPr="00E35394" w:rsidRDefault="00E35394" w:rsidP="00E35394">
      <w:pPr>
        <w:widowControl/>
        <w:spacing w:line="312" w:lineRule="auto"/>
        <w:ind w:firstLineChars="150" w:firstLine="361"/>
        <w:rPr>
          <w:rFonts w:ascii="宋体" w:eastAsia="宋体" w:hAnsi="宋体" w:cs="Times New Roman"/>
          <w:b/>
          <w:color w:val="000000"/>
          <w:kern w:val="0"/>
          <w:sz w:val="24"/>
          <w:szCs w:val="24"/>
        </w:rPr>
      </w:pPr>
      <w:r w:rsidRPr="00E35394">
        <w:rPr>
          <w:rFonts w:ascii="宋体" w:eastAsia="宋体" w:hAnsi="宋体" w:cs="Times New Roman"/>
          <w:b/>
          <w:bCs/>
          <w:color w:val="000000"/>
          <w:kern w:val="0"/>
          <w:sz w:val="24"/>
          <w:szCs w:val="24"/>
        </w:rPr>
        <w:t>（五）</w:t>
      </w:r>
      <w:r w:rsidRPr="00E35394">
        <w:rPr>
          <w:rFonts w:ascii="宋体" w:eastAsia="宋体" w:hAnsi="宋体" w:cs="Times New Roman"/>
          <w:b/>
          <w:color w:val="000000"/>
          <w:kern w:val="0"/>
          <w:sz w:val="24"/>
          <w:szCs w:val="24"/>
        </w:rPr>
        <w:t>投标人存在下列情况之一的，投标无效</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1、资格证明文件或商务与技术文件跟报价文件出现混装或在资格证明文件或商务与技术文件中出现投标报价的，或者报价文件中报价的服务跟商务与技术文件中的投标服务出现重大偏差的；</w:t>
      </w:r>
    </w:p>
    <w:p w:rsidR="00E35394" w:rsidRPr="00E35394" w:rsidRDefault="00E35394" w:rsidP="00E35394">
      <w:pPr>
        <w:widowControl/>
        <w:spacing w:line="312" w:lineRule="auto"/>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2、不具备招标文件中规定的资格要求的。</w:t>
      </w:r>
      <w:r w:rsidRPr="00E35394">
        <w:rPr>
          <w:rFonts w:ascii="宋体" w:eastAsia="宋体" w:hAnsi="宋体" w:cs="Times New Roman"/>
          <w:color w:val="000000"/>
          <w:kern w:val="0"/>
          <w:sz w:val="24"/>
          <w:szCs w:val="24"/>
        </w:rPr>
        <w:tab/>
      </w:r>
    </w:p>
    <w:p w:rsidR="00E35394" w:rsidRPr="00E35394" w:rsidRDefault="00E35394" w:rsidP="00E35394">
      <w:pPr>
        <w:widowControl/>
        <w:spacing w:line="312" w:lineRule="auto"/>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3、投标文件含有采购人不能接受的附加条件的。</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4、投标文件未有效授权，法定代表人授权委托书等填写不完整或有涂改的；</w:t>
      </w:r>
    </w:p>
    <w:p w:rsidR="00E35394" w:rsidRPr="00E35394" w:rsidRDefault="00E35394" w:rsidP="00E35394">
      <w:pPr>
        <w:widowControl/>
        <w:spacing w:line="312" w:lineRule="auto"/>
        <w:ind w:firstLineChars="200" w:firstLine="480"/>
        <w:rPr>
          <w:rFonts w:ascii="宋体" w:eastAsia="宋体" w:hAnsi="宋体" w:cs="宋体"/>
          <w:color w:val="000000"/>
          <w:kern w:val="0"/>
          <w:sz w:val="24"/>
          <w:szCs w:val="21"/>
        </w:rPr>
      </w:pPr>
      <w:r w:rsidRPr="00E35394">
        <w:rPr>
          <w:rFonts w:ascii="宋体" w:eastAsia="宋体" w:hAnsi="宋体" w:cs="Times New Roman"/>
          <w:color w:val="000000"/>
          <w:kern w:val="0"/>
          <w:sz w:val="24"/>
          <w:szCs w:val="24"/>
        </w:rPr>
        <w:t>5、</w:t>
      </w:r>
      <w:r w:rsidRPr="00E35394">
        <w:rPr>
          <w:rFonts w:ascii="宋体" w:eastAsia="宋体" w:hAnsi="宋体" w:cs="宋体"/>
          <w:color w:val="000000"/>
          <w:kern w:val="0"/>
          <w:sz w:val="24"/>
          <w:szCs w:val="21"/>
        </w:rPr>
        <w:t>仅提交“备份投标文件”的</w:t>
      </w:r>
      <w:r w:rsidRPr="00E35394">
        <w:rPr>
          <w:rFonts w:ascii="宋体" w:eastAsia="宋体" w:hAnsi="宋体" w:cs="Times New Roman"/>
          <w:color w:val="000000"/>
          <w:kern w:val="0"/>
          <w:sz w:val="24"/>
          <w:szCs w:val="24"/>
        </w:rPr>
        <w:t>；</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6、电子投标文件解密失败的，且未在规定时间内提交备份投标文件的；</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7、电子投标文件未按规定要求提供电子签章的；</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8、评标委员会认为投标人的报价明显低于其他通过符合性审查投标人的报价，有可能影响 产品质量或者不能诚信履约的，应当要求其在评标现场合理的时间内提供书面说明，必要时提交 相关证明材料；投标人不能证明其报价合理性的，评标委员会应当将其作为无效投标处理。</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9、报价超过招标文件中规定的预算金额/最高限价/</w:t>
      </w:r>
      <w:r w:rsidRPr="00E35394">
        <w:rPr>
          <w:rFonts w:ascii="宋体" w:eastAsia="宋体" w:hAnsi="宋体" w:cs="Times New Roman"/>
          <w:kern w:val="0"/>
          <w:sz w:val="24"/>
          <w:szCs w:val="24"/>
        </w:rPr>
        <w:t>最高限单价</w:t>
      </w:r>
      <w:r w:rsidRPr="00E35394">
        <w:rPr>
          <w:rFonts w:ascii="宋体" w:eastAsia="宋体" w:hAnsi="宋体" w:cs="Times New Roman"/>
          <w:color w:val="000000"/>
          <w:kern w:val="0"/>
          <w:sz w:val="24"/>
          <w:szCs w:val="24"/>
        </w:rPr>
        <w:t>。</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lastRenderedPageBreak/>
        <w:t xml:space="preserve">10、投标文件提供虚假材料的。 </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11、不符合中华人民共和国财政部令第 87 号《政府采购货物和服务招标投标管理办法》第 三十七条情形之一的，视为投标人串通投标，其投标无效，并移送采购监管部门： </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（1）不同投标人的投标文件由同一单位或者个人编制；</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（2）不同投标人委托同一单位或者个人办理投标事宜；</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（3）不同投标人的投标文件载明的项目管理成员或者联系人员为同一人；</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（4）不同投标人的投标文件异常一致或者投标报价呈规律性差异；</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（5）不同投标人的投标文件相互混装；</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 xml:space="preserve"> 12、不符合法律、法规和招标文件中规定的其他实质性要求的（招标文件中打“▲”内容及被拒绝的条款）。</w:t>
      </w:r>
    </w:p>
    <w:p w:rsidR="00E35394" w:rsidRPr="00E35394" w:rsidRDefault="00E35394" w:rsidP="00E35394">
      <w:pPr>
        <w:autoSpaceDE w:val="0"/>
        <w:autoSpaceDN w:val="0"/>
        <w:adjustRightInd w:val="0"/>
        <w:spacing w:line="312" w:lineRule="auto"/>
        <w:ind w:left="480"/>
        <w:rPr>
          <w:rFonts w:ascii="宋体" w:eastAsia="宋体" w:hAnsi="宋体" w:cs="Times New Roman"/>
          <w:color w:val="000000"/>
          <w:kern w:val="0"/>
          <w:sz w:val="24"/>
          <w:szCs w:val="24"/>
        </w:rPr>
      </w:pPr>
      <w:r w:rsidRPr="00E35394">
        <w:rPr>
          <w:rFonts w:ascii="宋体" w:eastAsia="宋体" w:hAnsi="宋体" w:cs="Times New Roman" w:hint="eastAsia"/>
          <w:b/>
          <w:color w:val="000000"/>
          <w:kern w:val="0"/>
          <w:sz w:val="24"/>
          <w:szCs w:val="24"/>
        </w:rPr>
        <w:t>（六）有下列情况之一的，本次招标作为废标处理</w:t>
      </w:r>
    </w:p>
    <w:p w:rsidR="00E35394" w:rsidRPr="00E35394" w:rsidRDefault="00E35394" w:rsidP="00E35394">
      <w:pPr>
        <w:widowControl/>
        <w:spacing w:line="312" w:lineRule="auto"/>
        <w:ind w:firstLineChars="250" w:firstLine="60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1、出现影响采购公正的违法、违规行为的；</w:t>
      </w:r>
    </w:p>
    <w:p w:rsidR="00E35394" w:rsidRPr="00E35394" w:rsidRDefault="00E35394" w:rsidP="00E35394">
      <w:pPr>
        <w:widowControl/>
        <w:spacing w:line="312" w:lineRule="auto"/>
        <w:ind w:firstLineChars="250" w:firstLine="600"/>
        <w:rPr>
          <w:rFonts w:ascii="宋体" w:eastAsia="宋体" w:hAnsi="宋体" w:cs="Times New Roman"/>
          <w:b/>
          <w:bCs/>
          <w:color w:val="000000"/>
          <w:kern w:val="0"/>
          <w:sz w:val="24"/>
          <w:szCs w:val="24"/>
        </w:rPr>
      </w:pPr>
      <w:r w:rsidRPr="00E35394">
        <w:rPr>
          <w:rFonts w:ascii="宋体" w:eastAsia="宋体" w:hAnsi="宋体" w:cs="Times New Roman"/>
          <w:color w:val="000000"/>
          <w:kern w:val="0"/>
          <w:sz w:val="24"/>
          <w:szCs w:val="24"/>
        </w:rPr>
        <w:t xml:space="preserve">2、评标委员会发现招标文件存在歧义、重大缺陷导致评标工作无法进行，或者招标文件内容违反国家有关强制性规定的； </w:t>
      </w:r>
    </w:p>
    <w:p w:rsidR="00E35394" w:rsidRPr="00E35394" w:rsidRDefault="00E35394" w:rsidP="00E35394">
      <w:pPr>
        <w:widowControl/>
        <w:spacing w:line="312" w:lineRule="auto"/>
        <w:ind w:firstLineChars="250" w:firstLine="60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3、因重大变故，采购任务取消的；</w:t>
      </w:r>
    </w:p>
    <w:p w:rsidR="00E35394" w:rsidRPr="00E35394" w:rsidRDefault="00E35394" w:rsidP="00E35394">
      <w:pPr>
        <w:widowControl/>
        <w:spacing w:line="312" w:lineRule="auto"/>
        <w:ind w:firstLineChars="250" w:firstLine="60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4、法律、法规和招标文件规定的其他导致评标结果无效的。</w:t>
      </w:r>
    </w:p>
    <w:p w:rsidR="00E35394" w:rsidRPr="00E35394" w:rsidRDefault="00E35394" w:rsidP="00E35394">
      <w:pPr>
        <w:tabs>
          <w:tab w:val="left" w:pos="630"/>
        </w:tabs>
        <w:snapToGrid w:val="0"/>
        <w:spacing w:line="312" w:lineRule="auto"/>
        <w:ind w:firstLineChars="196" w:firstLine="472"/>
        <w:rPr>
          <w:rFonts w:ascii="宋体" w:eastAsia="宋体" w:hAnsi="宋体" w:cs="Times New Roman"/>
          <w:b/>
          <w:color w:val="000000"/>
          <w:sz w:val="24"/>
          <w:szCs w:val="24"/>
        </w:rPr>
      </w:pPr>
      <w:r w:rsidRPr="00E35394">
        <w:rPr>
          <w:rFonts w:ascii="宋体" w:eastAsia="宋体" w:hAnsi="宋体" w:cs="Times New Roman"/>
          <w:b/>
          <w:color w:val="000000"/>
          <w:sz w:val="24"/>
          <w:szCs w:val="24"/>
        </w:rPr>
        <w:t>（</w:t>
      </w:r>
      <w:r w:rsidRPr="00E35394">
        <w:rPr>
          <w:rFonts w:ascii="宋体" w:eastAsia="宋体" w:hAnsi="宋体" w:cs="Times New Roman" w:hint="eastAsia"/>
          <w:b/>
          <w:color w:val="000000"/>
          <w:sz w:val="24"/>
          <w:szCs w:val="24"/>
        </w:rPr>
        <w:t>七</w:t>
      </w:r>
      <w:r w:rsidRPr="00E35394">
        <w:rPr>
          <w:rFonts w:ascii="宋体" w:eastAsia="宋体" w:hAnsi="宋体" w:cs="Times New Roman"/>
          <w:b/>
          <w:color w:val="000000"/>
          <w:sz w:val="24"/>
          <w:szCs w:val="24"/>
        </w:rPr>
        <w:t>）评标原则和评标办法</w:t>
      </w:r>
    </w:p>
    <w:p w:rsidR="00E35394" w:rsidRPr="00E35394" w:rsidRDefault="00E35394" w:rsidP="00E35394">
      <w:pPr>
        <w:snapToGrid w:val="0"/>
        <w:spacing w:line="312" w:lineRule="auto"/>
        <w:ind w:firstLineChars="250" w:firstLine="600"/>
        <w:rPr>
          <w:rFonts w:ascii="宋体" w:eastAsia="宋体" w:hAnsi="宋体" w:cs="Times New Roman"/>
          <w:color w:val="000000"/>
          <w:sz w:val="24"/>
          <w:szCs w:val="24"/>
        </w:rPr>
      </w:pPr>
      <w:r w:rsidRPr="00E35394">
        <w:rPr>
          <w:rFonts w:ascii="宋体" w:eastAsia="宋体" w:hAnsi="宋体" w:cs="Times New Roman"/>
          <w:color w:val="000000"/>
          <w:sz w:val="24"/>
          <w:szCs w:val="24"/>
        </w:rPr>
        <w:t>1</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E35394" w:rsidRPr="00E35394" w:rsidRDefault="00E35394" w:rsidP="00E35394">
      <w:pPr>
        <w:snapToGrid w:val="0"/>
        <w:spacing w:line="312" w:lineRule="auto"/>
        <w:ind w:firstLineChars="250" w:firstLine="600"/>
        <w:rPr>
          <w:rFonts w:ascii="宋体" w:eastAsia="宋体" w:hAnsi="宋体" w:cs="Times New Roman"/>
          <w:color w:val="000000"/>
          <w:sz w:val="24"/>
          <w:szCs w:val="24"/>
        </w:rPr>
      </w:pPr>
      <w:r w:rsidRPr="00E35394">
        <w:rPr>
          <w:rFonts w:ascii="宋体" w:eastAsia="宋体" w:hAnsi="宋体" w:cs="Times New Roman"/>
          <w:color w:val="000000"/>
          <w:sz w:val="24"/>
          <w:szCs w:val="24"/>
        </w:rPr>
        <w:t>2</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评标办法。具体评标内容及评分标准等详见《第</w:t>
      </w:r>
      <w:r w:rsidRPr="00E35394">
        <w:rPr>
          <w:rFonts w:ascii="宋体" w:eastAsia="宋体" w:hAnsi="宋体" w:cs="Times New Roman" w:hint="eastAsia"/>
          <w:color w:val="000000"/>
          <w:sz w:val="24"/>
          <w:szCs w:val="24"/>
        </w:rPr>
        <w:t>四章</w:t>
      </w:r>
      <w:r w:rsidRPr="00E35394">
        <w:rPr>
          <w:rFonts w:ascii="宋体" w:eastAsia="宋体" w:hAnsi="宋体" w:cs="Times New Roman"/>
          <w:color w:val="000000"/>
          <w:sz w:val="24"/>
          <w:szCs w:val="24"/>
        </w:rPr>
        <w:t>：评标</w:t>
      </w:r>
      <w:r w:rsidRPr="00E35394">
        <w:rPr>
          <w:rFonts w:ascii="宋体" w:eastAsia="宋体" w:hAnsi="宋体" w:cs="Times New Roman" w:hint="eastAsia"/>
          <w:color w:val="000000"/>
          <w:sz w:val="24"/>
          <w:szCs w:val="24"/>
        </w:rPr>
        <w:t>方</w:t>
      </w:r>
      <w:r w:rsidRPr="00E35394">
        <w:rPr>
          <w:rFonts w:ascii="宋体" w:eastAsia="宋体" w:hAnsi="宋体" w:cs="Times New Roman"/>
          <w:color w:val="000000"/>
          <w:sz w:val="24"/>
          <w:szCs w:val="24"/>
        </w:rPr>
        <w:t>法及评分标准》。</w:t>
      </w:r>
    </w:p>
    <w:p w:rsidR="00E35394" w:rsidRPr="00E35394" w:rsidRDefault="00E35394" w:rsidP="00E35394">
      <w:pPr>
        <w:snapToGrid w:val="0"/>
        <w:spacing w:line="312" w:lineRule="auto"/>
        <w:ind w:firstLineChars="196" w:firstLine="472"/>
        <w:rPr>
          <w:rFonts w:ascii="宋体" w:eastAsia="宋体" w:hAnsi="宋体" w:cs="Times New Roman"/>
          <w:b/>
          <w:color w:val="000000"/>
          <w:sz w:val="24"/>
          <w:szCs w:val="24"/>
        </w:rPr>
      </w:pPr>
      <w:r w:rsidRPr="00E35394">
        <w:rPr>
          <w:rFonts w:ascii="宋体" w:eastAsia="宋体" w:hAnsi="宋体" w:cs="Times New Roman"/>
          <w:b/>
          <w:color w:val="000000"/>
          <w:sz w:val="24"/>
          <w:szCs w:val="24"/>
        </w:rPr>
        <w:t>（</w:t>
      </w:r>
      <w:r w:rsidRPr="00E35394">
        <w:rPr>
          <w:rFonts w:ascii="宋体" w:eastAsia="宋体" w:hAnsi="宋体" w:cs="Times New Roman" w:hint="eastAsia"/>
          <w:b/>
          <w:color w:val="000000"/>
          <w:sz w:val="24"/>
          <w:szCs w:val="24"/>
        </w:rPr>
        <w:t>八</w:t>
      </w:r>
      <w:r w:rsidRPr="00E35394">
        <w:rPr>
          <w:rFonts w:ascii="宋体" w:eastAsia="宋体" w:hAnsi="宋体" w:cs="Times New Roman"/>
          <w:b/>
          <w:color w:val="000000"/>
          <w:sz w:val="24"/>
          <w:szCs w:val="24"/>
        </w:rPr>
        <w:t>）评标过程的监控</w:t>
      </w:r>
    </w:p>
    <w:p w:rsidR="00E35394" w:rsidRPr="00E35394" w:rsidRDefault="00E35394" w:rsidP="00E35394">
      <w:pPr>
        <w:snapToGrid w:val="0"/>
        <w:spacing w:line="312" w:lineRule="auto"/>
        <w:ind w:firstLineChars="200" w:firstLine="480"/>
        <w:rPr>
          <w:rFonts w:ascii="宋体" w:eastAsia="宋体" w:hAnsi="宋体" w:cs="Times New Roman"/>
          <w:color w:val="000000"/>
          <w:szCs w:val="24"/>
        </w:rPr>
      </w:pPr>
      <w:r w:rsidRPr="00E35394">
        <w:rPr>
          <w:rFonts w:ascii="宋体" w:eastAsia="宋体" w:hAnsi="宋体" w:cs="Times New Roman"/>
          <w:color w:val="000000"/>
          <w:sz w:val="24"/>
          <w:szCs w:val="24"/>
        </w:rPr>
        <w:t>本项目评标过程实行全程录音、录像监控，政府采购监管部门视情进行现场监督，投标人在评标过程中所进行的试图影响评标结果的不公正活动，可能导致其投标被拒绝。</w:t>
      </w:r>
    </w:p>
    <w:p w:rsidR="00E35394" w:rsidRPr="00E35394" w:rsidRDefault="00E35394" w:rsidP="00E35394">
      <w:pPr>
        <w:widowControl/>
        <w:spacing w:line="312" w:lineRule="auto"/>
        <w:rPr>
          <w:rFonts w:ascii="宋体" w:eastAsia="宋体" w:hAnsi="宋体" w:cs="Times New Roman"/>
          <w:b/>
          <w:color w:val="000000"/>
          <w:kern w:val="0"/>
          <w:sz w:val="24"/>
          <w:szCs w:val="24"/>
        </w:rPr>
      </w:pPr>
      <w:r w:rsidRPr="00E35394">
        <w:rPr>
          <w:rFonts w:ascii="宋体" w:eastAsia="宋体" w:hAnsi="宋体" w:cs="Times New Roman"/>
          <w:b/>
          <w:color w:val="000000"/>
          <w:kern w:val="0"/>
          <w:sz w:val="24"/>
          <w:szCs w:val="24"/>
        </w:rPr>
        <w:t>七、定标</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E35394" w:rsidRPr="00E35394" w:rsidRDefault="00E35394" w:rsidP="00E35394">
      <w:pPr>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sz w:val="24"/>
          <w:szCs w:val="24"/>
        </w:rPr>
        <w:t>2、</w:t>
      </w:r>
      <w:r w:rsidRPr="00E35394">
        <w:rPr>
          <w:rFonts w:ascii="宋体" w:eastAsia="宋体" w:hAnsi="宋体" w:cs="Times New Roman" w:hint="eastAsia"/>
          <w:color w:val="000000"/>
          <w:kern w:val="0"/>
          <w:sz w:val="24"/>
          <w:szCs w:val="24"/>
        </w:rPr>
        <w:t>发布</w:t>
      </w:r>
      <w:r w:rsidRPr="00E35394">
        <w:rPr>
          <w:rFonts w:ascii="Times New Roman" w:eastAsia="宋体" w:hAnsi="Times New Roman" w:cs="Times New Roman"/>
          <w:color w:val="000000"/>
          <w:sz w:val="24"/>
          <w:szCs w:val="24"/>
        </w:rPr>
        <w:t>中标</w:t>
      </w:r>
      <w:r w:rsidRPr="00E35394">
        <w:rPr>
          <w:rFonts w:ascii="宋体" w:eastAsia="宋体" w:hAnsi="宋体" w:cs="Times New Roman" w:hint="eastAsia"/>
          <w:color w:val="000000"/>
          <w:kern w:val="0"/>
          <w:sz w:val="24"/>
          <w:szCs w:val="24"/>
        </w:rPr>
        <w:t>结果公告。采购组织机构应当自中标人</w:t>
      </w:r>
      <w:r w:rsidRPr="00E35394">
        <w:rPr>
          <w:rFonts w:ascii="宋体" w:eastAsia="宋体" w:hAnsi="宋体" w:cs="Times New Roman"/>
          <w:color w:val="000000"/>
          <w:kern w:val="0"/>
          <w:sz w:val="24"/>
          <w:szCs w:val="24"/>
        </w:rPr>
        <w:t>确定</w:t>
      </w:r>
      <w:r w:rsidRPr="00E35394">
        <w:rPr>
          <w:rFonts w:ascii="宋体" w:eastAsia="宋体" w:hAnsi="宋体" w:cs="Times New Roman" w:hint="eastAsia"/>
          <w:color w:val="000000"/>
          <w:kern w:val="0"/>
          <w:sz w:val="24"/>
          <w:szCs w:val="24"/>
        </w:rPr>
        <w:t>之日起</w:t>
      </w:r>
      <w:r w:rsidRPr="00E35394">
        <w:rPr>
          <w:rFonts w:ascii="宋体" w:eastAsia="宋体" w:hAnsi="宋体" w:cs="Times New Roman"/>
          <w:color w:val="000000"/>
          <w:kern w:val="0"/>
          <w:sz w:val="24"/>
          <w:szCs w:val="24"/>
        </w:rPr>
        <w:t>2个工作日内</w:t>
      </w:r>
      <w:r w:rsidRPr="00E35394">
        <w:rPr>
          <w:rFonts w:ascii="宋体" w:eastAsia="宋体" w:hAnsi="宋体" w:cs="Times New Roman" w:hint="eastAsia"/>
          <w:color w:val="000000"/>
          <w:kern w:val="0"/>
          <w:sz w:val="24"/>
          <w:szCs w:val="24"/>
        </w:rPr>
        <w:t>，</w:t>
      </w:r>
      <w:r w:rsidRPr="00E35394">
        <w:rPr>
          <w:rFonts w:ascii="宋体" w:eastAsia="宋体" w:hAnsi="宋体" w:cs="Times New Roman"/>
          <w:color w:val="000000"/>
          <w:kern w:val="0"/>
          <w:sz w:val="24"/>
          <w:szCs w:val="24"/>
        </w:rPr>
        <w:t>在省级以上财政部门指定的媒体及相关网站</w:t>
      </w:r>
      <w:r w:rsidRPr="00E35394">
        <w:rPr>
          <w:rFonts w:ascii="宋体" w:eastAsia="宋体" w:hAnsi="宋体" w:cs="Times New Roman" w:hint="eastAsia"/>
          <w:color w:val="000000"/>
          <w:kern w:val="0"/>
          <w:sz w:val="24"/>
          <w:szCs w:val="24"/>
        </w:rPr>
        <w:t>上</w:t>
      </w:r>
      <w:r w:rsidRPr="00E35394">
        <w:rPr>
          <w:rFonts w:ascii="宋体" w:eastAsia="宋体" w:hAnsi="宋体" w:cs="Times New Roman"/>
          <w:color w:val="000000"/>
          <w:kern w:val="0"/>
          <w:sz w:val="24"/>
          <w:szCs w:val="24"/>
        </w:rPr>
        <w:t>公告</w:t>
      </w:r>
      <w:r w:rsidRPr="00E35394">
        <w:rPr>
          <w:rFonts w:ascii="宋体" w:eastAsia="宋体" w:hAnsi="宋体" w:cs="Times New Roman" w:hint="eastAsia"/>
          <w:color w:val="000000"/>
          <w:kern w:val="0"/>
          <w:sz w:val="24"/>
          <w:szCs w:val="24"/>
        </w:rPr>
        <w:t>中标结果。</w:t>
      </w:r>
    </w:p>
    <w:p w:rsidR="00E35394" w:rsidRPr="00E35394" w:rsidRDefault="00E35394" w:rsidP="00E35394">
      <w:pPr>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3、发出中标通知书。采购组织机构在发布中标结果的同时，向中标人发出中标通</w:t>
      </w:r>
      <w:r w:rsidRPr="00E35394">
        <w:rPr>
          <w:rFonts w:ascii="宋体" w:eastAsia="宋体" w:hAnsi="宋体" w:cs="Times New Roman" w:hint="eastAsia"/>
          <w:color w:val="000000"/>
          <w:kern w:val="0"/>
          <w:sz w:val="24"/>
          <w:szCs w:val="24"/>
        </w:rPr>
        <w:lastRenderedPageBreak/>
        <w:t>知书。</w:t>
      </w:r>
    </w:p>
    <w:p w:rsidR="00E35394" w:rsidRPr="00E35394" w:rsidRDefault="00E35394" w:rsidP="00E35394">
      <w:pPr>
        <w:spacing w:line="312" w:lineRule="auto"/>
        <w:rPr>
          <w:rFonts w:ascii="宋体" w:eastAsia="宋体" w:hAnsi="宋体" w:cs="Times New Roman"/>
          <w:color w:val="000000"/>
          <w:kern w:val="0"/>
          <w:sz w:val="24"/>
          <w:szCs w:val="24"/>
        </w:rPr>
      </w:pPr>
      <w:r w:rsidRPr="00E35394">
        <w:rPr>
          <w:rFonts w:ascii="宋体" w:eastAsia="宋体" w:hAnsi="宋体" w:cs="Times New Roman"/>
          <w:b/>
          <w:color w:val="000000"/>
          <w:sz w:val="24"/>
          <w:szCs w:val="24"/>
        </w:rPr>
        <w:t>八、</w:t>
      </w:r>
      <w:r w:rsidRPr="00E35394">
        <w:rPr>
          <w:rFonts w:ascii="宋体" w:eastAsia="宋体" w:hAnsi="宋体" w:cs="Times New Roman" w:hint="eastAsia"/>
          <w:b/>
          <w:color w:val="000000"/>
          <w:kern w:val="0"/>
          <w:sz w:val="24"/>
          <w:szCs w:val="24"/>
        </w:rPr>
        <w:t>合同签订及公告</w:t>
      </w:r>
    </w:p>
    <w:p w:rsidR="00E35394" w:rsidRPr="00E35394" w:rsidRDefault="00E35394" w:rsidP="00E35394">
      <w:pPr>
        <w:spacing w:line="312" w:lineRule="auto"/>
        <w:ind w:firstLineChars="200" w:firstLine="482"/>
        <w:rPr>
          <w:rFonts w:ascii="宋体" w:eastAsia="宋体" w:hAnsi="宋体" w:cs="Times New Roman"/>
          <w:b/>
          <w:color w:val="000000"/>
          <w:kern w:val="0"/>
          <w:sz w:val="24"/>
          <w:szCs w:val="24"/>
        </w:rPr>
      </w:pPr>
      <w:r w:rsidRPr="00E35394">
        <w:rPr>
          <w:rFonts w:ascii="宋体" w:eastAsia="宋体" w:hAnsi="宋体" w:cs="Times New Roman" w:hint="eastAsia"/>
          <w:b/>
          <w:color w:val="000000"/>
          <w:sz w:val="24"/>
          <w:szCs w:val="24"/>
        </w:rPr>
        <w:t>（一）签订合同</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1、采购人应当自中标通知书发出之日起30日内，按照招标文件和中标人投标文件的规定，与中标人签订书面合同。所签订的合同不得对招标文件确定的事项和中标人投标文件作实质性修改。</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2、采购人不得向中标人提出任何不合理的要求作为签订合同的条件。</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3、中标供应商无故拖延、拒签合同的,取消中标资格。</w:t>
      </w:r>
    </w:p>
    <w:p w:rsidR="00E35394" w:rsidRPr="00E35394" w:rsidRDefault="00E35394" w:rsidP="00E35394">
      <w:pPr>
        <w:widowControl/>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E35394" w:rsidRPr="00E35394" w:rsidRDefault="00E35394" w:rsidP="00E35394">
      <w:pPr>
        <w:widowControl/>
        <w:spacing w:line="312" w:lineRule="auto"/>
        <w:ind w:firstLineChars="200" w:firstLine="480"/>
        <w:jc w:val="left"/>
        <w:rPr>
          <w:rFonts w:ascii="宋体" w:eastAsia="宋体" w:hAnsi="宋体" w:cs="Times New Roman"/>
          <w:color w:val="000000"/>
          <w:kern w:val="0"/>
          <w:sz w:val="24"/>
          <w:szCs w:val="24"/>
        </w:rPr>
      </w:pPr>
      <w:r w:rsidRPr="00E35394">
        <w:rPr>
          <w:rFonts w:ascii="宋体" w:eastAsia="宋体" w:hAnsi="宋体" w:cs="Times New Roman"/>
          <w:color w:val="000000"/>
          <w:kern w:val="0"/>
          <w:sz w:val="24"/>
          <w:szCs w:val="24"/>
        </w:rPr>
        <w:t>5、询问或者质疑事项可能影响中标结果的，采购人应当暂停签订合同，已经签订合同的，应当中止履行合同（中标结果的质疑期为中标结果公告期限届满之日起七个工作日）。</w:t>
      </w:r>
    </w:p>
    <w:p w:rsidR="00E35394" w:rsidRPr="00E35394" w:rsidRDefault="00E35394" w:rsidP="00E35394">
      <w:pPr>
        <w:widowControl/>
        <w:spacing w:line="400" w:lineRule="exact"/>
        <w:ind w:firstLineChars="200" w:firstLine="482"/>
        <w:jc w:val="left"/>
        <w:rPr>
          <w:rFonts w:ascii="宋体" w:eastAsia="宋体" w:hAnsi="宋体" w:cs="仿宋_GB2312"/>
          <w:b/>
          <w:color w:val="000000"/>
          <w:kern w:val="0"/>
          <w:sz w:val="24"/>
          <w:szCs w:val="24"/>
        </w:rPr>
      </w:pPr>
      <w:r w:rsidRPr="00E35394">
        <w:rPr>
          <w:rFonts w:ascii="宋体" w:eastAsia="宋体" w:hAnsi="宋体" w:cs="Times New Roman"/>
          <w:b/>
          <w:color w:val="000000"/>
          <w:kern w:val="0"/>
          <w:sz w:val="24"/>
          <w:szCs w:val="24"/>
        </w:rPr>
        <w:t>（二）合同公告及备案</w:t>
      </w:r>
    </w:p>
    <w:p w:rsidR="00E35394" w:rsidRPr="00E35394" w:rsidRDefault="00E35394" w:rsidP="00E35394">
      <w:pPr>
        <w:spacing w:line="312" w:lineRule="auto"/>
        <w:ind w:firstLineChars="200" w:firstLine="480"/>
        <w:jc w:val="lef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1、采购人应当自政府采购合同签订之日起2个工作日内，</w:t>
      </w:r>
      <w:r w:rsidRPr="00E35394">
        <w:rPr>
          <w:rFonts w:ascii="宋体" w:eastAsia="宋体" w:hAnsi="宋体" w:cs="Times New Roman"/>
          <w:color w:val="000000"/>
          <w:kern w:val="0"/>
          <w:sz w:val="24"/>
          <w:szCs w:val="24"/>
        </w:rPr>
        <w:t>在省级以上财政部门指定的</w:t>
      </w:r>
      <w:r w:rsidRPr="00E35394">
        <w:rPr>
          <w:rFonts w:ascii="宋体" w:eastAsia="宋体" w:hAnsi="宋体" w:cs="Times New Roman" w:hint="eastAsia"/>
          <w:color w:val="000000"/>
          <w:kern w:val="0"/>
          <w:sz w:val="24"/>
          <w:szCs w:val="24"/>
        </w:rPr>
        <w:t>政府采购信息发布</w:t>
      </w:r>
      <w:r w:rsidRPr="00E35394">
        <w:rPr>
          <w:rFonts w:ascii="宋体" w:eastAsia="宋体" w:hAnsi="宋体" w:cs="Times New Roman"/>
          <w:color w:val="000000"/>
          <w:kern w:val="0"/>
          <w:sz w:val="24"/>
          <w:szCs w:val="24"/>
        </w:rPr>
        <w:t>媒体及相关网站</w:t>
      </w:r>
      <w:r w:rsidRPr="00E35394">
        <w:rPr>
          <w:rFonts w:ascii="宋体" w:eastAsia="宋体" w:hAnsi="宋体" w:cs="Times New Roman" w:hint="eastAsia"/>
          <w:color w:val="000000"/>
          <w:kern w:val="0"/>
          <w:sz w:val="24"/>
          <w:szCs w:val="24"/>
        </w:rPr>
        <w:t>上</w:t>
      </w:r>
      <w:r w:rsidRPr="00E35394">
        <w:rPr>
          <w:rFonts w:ascii="宋体" w:eastAsia="宋体" w:hAnsi="宋体" w:cs="Times New Roman"/>
          <w:color w:val="000000"/>
          <w:kern w:val="0"/>
          <w:sz w:val="24"/>
          <w:szCs w:val="24"/>
        </w:rPr>
        <w:t>公告</w:t>
      </w:r>
      <w:r w:rsidRPr="00E35394">
        <w:rPr>
          <w:rFonts w:ascii="宋体" w:eastAsia="宋体" w:hAnsi="宋体" w:cs="Times New Roman" w:hint="eastAsia"/>
          <w:color w:val="000000"/>
          <w:kern w:val="0"/>
          <w:sz w:val="24"/>
          <w:szCs w:val="24"/>
        </w:rPr>
        <w:t>，但合同中涉及国家秘密、商业秘密的内容除外</w:t>
      </w:r>
      <w:r w:rsidRPr="00E35394">
        <w:rPr>
          <w:rFonts w:ascii="宋体" w:eastAsia="宋体" w:hAnsi="宋体" w:cs="Times New Roman" w:hint="eastAsia"/>
          <w:color w:val="000000"/>
          <w:sz w:val="24"/>
          <w:szCs w:val="24"/>
        </w:rPr>
        <w:t>。</w:t>
      </w:r>
    </w:p>
    <w:p w:rsidR="00E35394" w:rsidRPr="00E35394" w:rsidRDefault="00E35394" w:rsidP="00E35394">
      <w:pPr>
        <w:spacing w:line="312"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2、采购人应当自政府采购合同签订之日起7个工作日内，将政府采购合同通过政采云平台提交至同级人民政府财政部门备案以及采购组织机构存档。</w:t>
      </w: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Default="00E35394" w:rsidP="00E35394">
      <w:pPr>
        <w:spacing w:line="312" w:lineRule="auto"/>
        <w:ind w:firstLineChars="200" w:firstLine="480"/>
        <w:rPr>
          <w:rFonts w:ascii="宋体" w:eastAsia="宋体" w:hAnsi="宋体" w:cs="Times New Roman" w:hint="eastAsia"/>
          <w:color w:val="000000"/>
          <w:sz w:val="24"/>
          <w:szCs w:val="24"/>
        </w:rPr>
      </w:pPr>
    </w:p>
    <w:p w:rsidR="0026642F" w:rsidRPr="00E35394" w:rsidRDefault="0026642F"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p>
    <w:p w:rsidR="00E35394" w:rsidRPr="00E35394" w:rsidRDefault="00E35394" w:rsidP="00E35394">
      <w:pPr>
        <w:spacing w:line="312" w:lineRule="auto"/>
        <w:jc w:val="center"/>
        <w:rPr>
          <w:rFonts w:ascii="宋体" w:eastAsia="宋体" w:hAnsi="宋体" w:cs="Times New Roman"/>
          <w:b/>
          <w:color w:val="000000"/>
          <w:sz w:val="36"/>
          <w:szCs w:val="36"/>
        </w:rPr>
      </w:pPr>
      <w:r w:rsidRPr="00E35394">
        <w:rPr>
          <w:rFonts w:ascii="宋体" w:eastAsia="宋体" w:hAnsi="宋体" w:cs="Times New Roman" w:hint="eastAsia"/>
          <w:b/>
          <w:color w:val="000000"/>
          <w:sz w:val="36"/>
          <w:szCs w:val="36"/>
        </w:rPr>
        <w:lastRenderedPageBreak/>
        <w:t>第四章 评标办法及评分标准</w:t>
      </w:r>
    </w:p>
    <w:p w:rsidR="00E35394" w:rsidRPr="00E35394" w:rsidRDefault="00E35394" w:rsidP="00E35394">
      <w:pPr>
        <w:autoSpaceDE w:val="0"/>
        <w:autoSpaceDN w:val="0"/>
        <w:spacing w:line="312" w:lineRule="auto"/>
        <w:ind w:firstLineChars="200" w:firstLine="480"/>
        <w:rPr>
          <w:rFonts w:ascii="宋体" w:eastAsia="宋体" w:hAnsi="宋体" w:cs="Times New Roman"/>
          <w:b/>
          <w:i/>
          <w:color w:val="000000"/>
          <w:kern w:val="0"/>
          <w:sz w:val="24"/>
          <w:szCs w:val="24"/>
        </w:rPr>
      </w:pPr>
      <w:r w:rsidRPr="00E35394">
        <w:rPr>
          <w:rFonts w:ascii="宋体" w:eastAsia="宋体" w:hAnsi="宋体" w:cs="Times New Roman" w:hint="eastAsia"/>
          <w:color w:val="000000"/>
          <w:kern w:val="0"/>
          <w:sz w:val="24"/>
          <w:szCs w:val="24"/>
        </w:rPr>
        <w:t>一、采购组织机构将组织评标委员会，对投标人提供的投标文件进行综合评审。</w:t>
      </w:r>
    </w:p>
    <w:p w:rsidR="00E35394" w:rsidRPr="00E35394" w:rsidRDefault="00E35394" w:rsidP="00E35394">
      <w:pPr>
        <w:autoSpaceDE w:val="0"/>
        <w:autoSpaceDN w:val="0"/>
        <w:spacing w:line="312" w:lineRule="auto"/>
        <w:ind w:firstLineChars="200" w:firstLine="480"/>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二、本次招标项目的评标方法为综合评分法，总计100分。评标标准按以下内容及分值进行评审。</w:t>
      </w:r>
    </w:p>
    <w:tbl>
      <w:tblPr>
        <w:tblW w:w="859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9"/>
        <w:gridCol w:w="4395"/>
      </w:tblGrid>
      <w:tr w:rsidR="00E35394" w:rsidRPr="00E35394" w:rsidTr="00E524F5">
        <w:trPr>
          <w:trHeight w:val="632"/>
        </w:trPr>
        <w:tc>
          <w:tcPr>
            <w:tcW w:w="4199" w:type="dxa"/>
            <w:tcBorders>
              <w:tl2br w:val="single" w:sz="4" w:space="0" w:color="auto"/>
            </w:tcBorders>
          </w:tcPr>
          <w:p w:rsidR="00E35394" w:rsidRPr="00E35394" w:rsidRDefault="00E35394" w:rsidP="00E35394">
            <w:pPr>
              <w:autoSpaceDE w:val="0"/>
              <w:autoSpaceDN w:val="0"/>
              <w:adjustRightInd w:val="0"/>
              <w:spacing w:line="312" w:lineRule="auto"/>
              <w:jc w:val="left"/>
              <w:rPr>
                <w:rFonts w:ascii="宋体" w:eastAsia="宋体" w:hAnsi="宋体" w:cs="Arial"/>
                <w:color w:val="000000"/>
                <w:sz w:val="24"/>
                <w:szCs w:val="24"/>
              </w:rPr>
            </w:pPr>
            <w:r w:rsidRPr="00E35394">
              <w:rPr>
                <w:rFonts w:ascii="宋体" w:eastAsia="宋体" w:hAnsi="宋体" w:cs="Arial" w:hint="eastAsia"/>
                <w:color w:val="000000"/>
                <w:sz w:val="24"/>
                <w:szCs w:val="24"/>
              </w:rPr>
              <w:t xml:space="preserve">          标段</w:t>
            </w:r>
          </w:p>
          <w:p w:rsidR="00E35394" w:rsidRPr="00E35394" w:rsidRDefault="00E35394" w:rsidP="00E35394">
            <w:pPr>
              <w:autoSpaceDE w:val="0"/>
              <w:autoSpaceDN w:val="0"/>
              <w:adjustRightInd w:val="0"/>
              <w:spacing w:line="312" w:lineRule="auto"/>
              <w:jc w:val="left"/>
              <w:rPr>
                <w:rFonts w:ascii="宋体" w:eastAsia="宋体" w:hAnsi="宋体" w:cs="Arial"/>
                <w:color w:val="000000"/>
                <w:sz w:val="24"/>
                <w:szCs w:val="24"/>
              </w:rPr>
            </w:pPr>
            <w:r w:rsidRPr="00E35394">
              <w:rPr>
                <w:rFonts w:ascii="宋体" w:eastAsia="宋体" w:hAnsi="宋体" w:cs="Arial" w:hint="eastAsia"/>
                <w:color w:val="000000"/>
                <w:sz w:val="24"/>
                <w:szCs w:val="24"/>
              </w:rPr>
              <w:t>类别</w:t>
            </w:r>
          </w:p>
        </w:tc>
        <w:tc>
          <w:tcPr>
            <w:tcW w:w="4395" w:type="dxa"/>
            <w:vAlign w:val="center"/>
          </w:tcPr>
          <w:p w:rsidR="00E35394" w:rsidRPr="00E35394" w:rsidRDefault="00C45E7B" w:rsidP="00E35394">
            <w:pPr>
              <w:autoSpaceDE w:val="0"/>
              <w:autoSpaceDN w:val="0"/>
              <w:adjustRightInd w:val="0"/>
              <w:spacing w:line="312" w:lineRule="auto"/>
              <w:jc w:val="center"/>
              <w:rPr>
                <w:rFonts w:ascii="宋体" w:eastAsia="宋体" w:hAnsi="宋体" w:cs="Arial"/>
                <w:color w:val="000000"/>
                <w:sz w:val="24"/>
                <w:szCs w:val="24"/>
              </w:rPr>
            </w:pPr>
            <w:r w:rsidRPr="00E35394">
              <w:rPr>
                <w:rFonts w:ascii="宋体" w:eastAsia="宋体" w:hAnsi="宋体" w:cs="Arial"/>
                <w:color w:val="000000"/>
                <w:sz w:val="24"/>
                <w:szCs w:val="24"/>
              </w:rPr>
              <w:fldChar w:fldCharType="begin"/>
            </w:r>
            <w:r w:rsidR="00E35394" w:rsidRPr="00E35394">
              <w:rPr>
                <w:rFonts w:ascii="宋体" w:eastAsia="宋体" w:hAnsi="宋体" w:cs="Arial" w:hint="eastAsia"/>
                <w:color w:val="000000"/>
                <w:sz w:val="24"/>
                <w:szCs w:val="24"/>
              </w:rPr>
              <w:instrText>= 1 \* CHINESENUM3</w:instrText>
            </w:r>
            <w:r w:rsidRPr="00E35394">
              <w:rPr>
                <w:rFonts w:ascii="宋体" w:eastAsia="宋体" w:hAnsi="宋体" w:cs="Arial"/>
                <w:color w:val="000000"/>
                <w:sz w:val="24"/>
                <w:szCs w:val="24"/>
              </w:rPr>
              <w:fldChar w:fldCharType="separate"/>
            </w:r>
            <w:r w:rsidR="00E35394" w:rsidRPr="00E35394">
              <w:rPr>
                <w:rFonts w:ascii="宋体" w:eastAsia="宋体" w:hAnsi="宋体" w:cs="Arial" w:hint="eastAsia"/>
                <w:color w:val="000000"/>
                <w:sz w:val="24"/>
                <w:szCs w:val="24"/>
              </w:rPr>
              <w:t>一</w:t>
            </w:r>
            <w:r w:rsidRPr="00E35394">
              <w:rPr>
                <w:rFonts w:ascii="宋体" w:eastAsia="宋体" w:hAnsi="宋体" w:cs="Arial"/>
                <w:color w:val="000000"/>
                <w:sz w:val="24"/>
                <w:szCs w:val="24"/>
              </w:rPr>
              <w:fldChar w:fldCharType="end"/>
            </w:r>
          </w:p>
        </w:tc>
      </w:tr>
      <w:tr w:rsidR="00E35394" w:rsidRPr="00E35394" w:rsidTr="00E524F5">
        <w:trPr>
          <w:trHeight w:val="480"/>
        </w:trPr>
        <w:tc>
          <w:tcPr>
            <w:tcW w:w="4199" w:type="dxa"/>
            <w:vAlign w:val="center"/>
          </w:tcPr>
          <w:p w:rsidR="00E35394" w:rsidRPr="00E35394" w:rsidRDefault="00E35394" w:rsidP="00E35394">
            <w:pPr>
              <w:autoSpaceDE w:val="0"/>
              <w:autoSpaceDN w:val="0"/>
              <w:adjustRightInd w:val="0"/>
              <w:spacing w:line="312" w:lineRule="auto"/>
              <w:jc w:val="left"/>
              <w:rPr>
                <w:rFonts w:ascii="宋体" w:eastAsia="宋体" w:hAnsi="宋体" w:cs="Arial"/>
                <w:color w:val="000000"/>
                <w:sz w:val="24"/>
                <w:szCs w:val="24"/>
              </w:rPr>
            </w:pPr>
            <w:r w:rsidRPr="00E35394">
              <w:rPr>
                <w:rFonts w:ascii="宋体" w:eastAsia="宋体" w:hAnsi="Times New Roman" w:cs="Times New Roman" w:hint="eastAsia"/>
                <w:color w:val="000000"/>
                <w:kern w:val="0"/>
                <w:sz w:val="24"/>
                <w:szCs w:val="24"/>
              </w:rPr>
              <w:t>资信技术分</w:t>
            </w:r>
          </w:p>
        </w:tc>
        <w:tc>
          <w:tcPr>
            <w:tcW w:w="4395" w:type="dxa"/>
            <w:vAlign w:val="center"/>
          </w:tcPr>
          <w:p w:rsidR="00E35394" w:rsidRPr="00E35394" w:rsidRDefault="00E35394" w:rsidP="00E35394">
            <w:pPr>
              <w:autoSpaceDE w:val="0"/>
              <w:autoSpaceDN w:val="0"/>
              <w:adjustRightInd w:val="0"/>
              <w:spacing w:line="312" w:lineRule="auto"/>
              <w:jc w:val="center"/>
              <w:rPr>
                <w:rFonts w:ascii="宋体" w:eastAsia="宋体" w:hAnsi="宋体" w:cs="Arial"/>
                <w:color w:val="000000"/>
                <w:sz w:val="24"/>
                <w:szCs w:val="24"/>
              </w:rPr>
            </w:pPr>
            <w:r w:rsidRPr="00E35394">
              <w:rPr>
                <w:rFonts w:ascii="宋体" w:eastAsia="宋体" w:hAnsi="宋体" w:cs="Arial" w:hint="eastAsia"/>
                <w:color w:val="000000"/>
                <w:sz w:val="24"/>
                <w:szCs w:val="24"/>
              </w:rPr>
              <w:t>85</w:t>
            </w:r>
          </w:p>
        </w:tc>
      </w:tr>
      <w:tr w:rsidR="00E35394" w:rsidRPr="00E35394" w:rsidTr="00E524F5">
        <w:trPr>
          <w:trHeight w:val="558"/>
        </w:trPr>
        <w:tc>
          <w:tcPr>
            <w:tcW w:w="4199" w:type="dxa"/>
            <w:vAlign w:val="center"/>
          </w:tcPr>
          <w:p w:rsidR="00E35394" w:rsidRPr="00E35394" w:rsidRDefault="00E35394" w:rsidP="00E35394">
            <w:pPr>
              <w:autoSpaceDE w:val="0"/>
              <w:autoSpaceDN w:val="0"/>
              <w:adjustRightInd w:val="0"/>
              <w:spacing w:line="312" w:lineRule="auto"/>
              <w:jc w:val="left"/>
              <w:rPr>
                <w:rFonts w:ascii="宋体" w:eastAsia="宋体" w:hAnsi="Times New Roman" w:cs="Times New Roman"/>
                <w:color w:val="000000"/>
                <w:kern w:val="0"/>
                <w:sz w:val="24"/>
                <w:szCs w:val="24"/>
              </w:rPr>
            </w:pPr>
            <w:r w:rsidRPr="00E35394">
              <w:rPr>
                <w:rFonts w:ascii="宋体" w:eastAsia="宋体" w:hAnsi="Times New Roman" w:cs="Times New Roman" w:hint="eastAsia"/>
                <w:color w:val="000000"/>
                <w:kern w:val="0"/>
                <w:sz w:val="24"/>
                <w:szCs w:val="24"/>
              </w:rPr>
              <w:t>价格分</w:t>
            </w:r>
          </w:p>
        </w:tc>
        <w:tc>
          <w:tcPr>
            <w:tcW w:w="4395" w:type="dxa"/>
            <w:vAlign w:val="center"/>
          </w:tcPr>
          <w:p w:rsidR="00E35394" w:rsidRPr="00E35394" w:rsidRDefault="00E35394" w:rsidP="00E35394">
            <w:pPr>
              <w:autoSpaceDE w:val="0"/>
              <w:autoSpaceDN w:val="0"/>
              <w:adjustRightInd w:val="0"/>
              <w:spacing w:line="312" w:lineRule="auto"/>
              <w:jc w:val="center"/>
              <w:rPr>
                <w:rFonts w:ascii="宋体" w:eastAsia="宋体" w:hAnsi="宋体" w:cs="Arial"/>
                <w:color w:val="000000"/>
                <w:sz w:val="24"/>
                <w:szCs w:val="24"/>
              </w:rPr>
            </w:pPr>
            <w:r w:rsidRPr="00E35394">
              <w:rPr>
                <w:rFonts w:ascii="宋体" w:eastAsia="宋体" w:hAnsi="宋体" w:cs="Arial" w:hint="eastAsia"/>
                <w:color w:val="000000"/>
                <w:sz w:val="24"/>
                <w:szCs w:val="24"/>
              </w:rPr>
              <w:t>15</w:t>
            </w:r>
          </w:p>
        </w:tc>
      </w:tr>
    </w:tbl>
    <w:p w:rsidR="00E35394" w:rsidRPr="00E35394" w:rsidRDefault="00E35394" w:rsidP="00E35394">
      <w:pPr>
        <w:autoSpaceDE w:val="0"/>
        <w:autoSpaceDN w:val="0"/>
        <w:adjustRightInd w:val="0"/>
        <w:spacing w:line="360" w:lineRule="auto"/>
        <w:ind w:right="85" w:firstLine="471"/>
        <w:rPr>
          <w:rFonts w:ascii="宋体" w:eastAsia="宋体" w:hAnsi="Times New Roman" w:cs="Times New Roman"/>
          <w:bCs/>
          <w:color w:val="000000"/>
          <w:sz w:val="24"/>
          <w:szCs w:val="24"/>
          <w:lang w:val="zh-CN"/>
        </w:rPr>
      </w:pPr>
      <w:r w:rsidRPr="00E35394">
        <w:rPr>
          <w:rFonts w:ascii="宋体" w:eastAsia="宋体" w:hAnsi="Times New Roman" w:cs="Times New Roman" w:hint="eastAsia"/>
          <w:bCs/>
          <w:color w:val="000000"/>
          <w:sz w:val="24"/>
          <w:szCs w:val="24"/>
          <w:lang w:val="zh-CN"/>
        </w:rPr>
        <w:t>（一）</w:t>
      </w:r>
      <w:r w:rsidRPr="00E35394">
        <w:rPr>
          <w:rFonts w:ascii="宋体" w:eastAsia="宋体" w:hAnsi="宋体" w:cs="宋体" w:hint="eastAsia"/>
          <w:bCs/>
          <w:color w:val="000000"/>
          <w:sz w:val="24"/>
          <w:szCs w:val="24"/>
          <w:lang w:val="zh-CN"/>
        </w:rPr>
        <w:t>商务与技术文件中的客观分由评标委员独立打分，客观分打分应一致，</w:t>
      </w:r>
      <w:r w:rsidRPr="00E35394">
        <w:rPr>
          <w:rFonts w:ascii="宋体" w:eastAsia="宋体" w:hAnsi="宋体" w:cs="Times New Roman" w:hint="eastAsia"/>
          <w:bCs/>
          <w:color w:val="000000"/>
          <w:sz w:val="24"/>
          <w:szCs w:val="24"/>
          <w:lang w:val="zh-CN"/>
        </w:rPr>
        <w:t>客观分打分不一致时，采购人及采购代理机构可以提示评审委员会复核或书面说明理由</w:t>
      </w:r>
      <w:r w:rsidRPr="00E35394">
        <w:rPr>
          <w:rFonts w:ascii="宋体" w:eastAsia="宋体" w:hAnsi="宋体" w:cs="宋体" w:hint="eastAsia"/>
          <w:bCs/>
          <w:color w:val="000000"/>
          <w:sz w:val="24"/>
          <w:szCs w:val="24"/>
          <w:lang w:val="zh-CN"/>
        </w:rPr>
        <w:t>；其余在规定的分值内单独评定打分。</w:t>
      </w:r>
    </w:p>
    <w:p w:rsidR="00E35394" w:rsidRPr="00E35394" w:rsidRDefault="00E35394" w:rsidP="00E35394">
      <w:pPr>
        <w:autoSpaceDE w:val="0"/>
        <w:autoSpaceDN w:val="0"/>
        <w:adjustRightInd w:val="0"/>
        <w:spacing w:line="312" w:lineRule="auto"/>
        <w:ind w:right="84" w:firstLine="472"/>
        <w:rPr>
          <w:rFonts w:ascii="宋体" w:eastAsia="宋体" w:hAnsi="Times New Roman" w:cs="Times New Roman"/>
          <w:bCs/>
          <w:color w:val="000000"/>
          <w:sz w:val="24"/>
          <w:szCs w:val="24"/>
          <w:lang w:val="zh-CN"/>
        </w:rPr>
      </w:pPr>
      <w:r w:rsidRPr="00E35394">
        <w:rPr>
          <w:rFonts w:ascii="宋体" w:eastAsia="宋体" w:hAnsi="Times New Roman" w:cs="Times New Roman" w:hint="eastAsia"/>
          <w:bCs/>
          <w:color w:val="000000"/>
          <w:sz w:val="24"/>
          <w:szCs w:val="24"/>
          <w:lang w:val="zh-CN"/>
        </w:rPr>
        <w:t>（二）各投标人商务与技术文件得</w:t>
      </w:r>
      <w:r w:rsidRPr="00E35394">
        <w:rPr>
          <w:rFonts w:ascii="宋体" w:eastAsia="宋体" w:hAnsi="Times New Roman" w:cs="Times New Roman" w:hint="eastAsia"/>
          <w:color w:val="000000"/>
          <w:kern w:val="0"/>
          <w:sz w:val="24"/>
          <w:szCs w:val="24"/>
          <w:lang w:val="zh-CN"/>
        </w:rPr>
        <w:t>分按照评标委员会成</w:t>
      </w:r>
      <w:r w:rsidRPr="00E35394">
        <w:rPr>
          <w:rFonts w:ascii="宋体" w:eastAsia="宋体" w:hAnsi="Times New Roman" w:cs="Times New Roman" w:hint="eastAsia"/>
          <w:bCs/>
          <w:color w:val="000000"/>
          <w:sz w:val="24"/>
          <w:szCs w:val="24"/>
          <w:lang w:val="zh-CN"/>
        </w:rPr>
        <w:t>员的独立评分结果汇总后的算术平均分计算，计算公式为：</w:t>
      </w:r>
    </w:p>
    <w:p w:rsidR="00E35394" w:rsidRPr="00E35394" w:rsidRDefault="00E35394" w:rsidP="00E35394">
      <w:pPr>
        <w:autoSpaceDE w:val="0"/>
        <w:autoSpaceDN w:val="0"/>
        <w:adjustRightInd w:val="0"/>
        <w:spacing w:line="312" w:lineRule="auto"/>
        <w:ind w:right="84" w:firstLine="472"/>
        <w:rPr>
          <w:rFonts w:ascii="宋体" w:eastAsia="宋体" w:hAnsi="Times New Roman" w:cs="Times New Roman"/>
          <w:bCs/>
          <w:color w:val="000000"/>
          <w:sz w:val="24"/>
          <w:szCs w:val="24"/>
          <w:shd w:val="clear" w:color="FFFFFF" w:fill="D9D9D9"/>
          <w:lang w:val="zh-CN"/>
        </w:rPr>
      </w:pPr>
      <w:r w:rsidRPr="00E35394">
        <w:rPr>
          <w:rFonts w:ascii="宋体" w:eastAsia="宋体" w:hAnsi="宋体" w:cs="Times New Roman" w:hint="eastAsia"/>
          <w:color w:val="000000"/>
          <w:sz w:val="24"/>
          <w:szCs w:val="24"/>
        </w:rPr>
        <w:t>商务与技术文件得分</w:t>
      </w:r>
      <w:r w:rsidRPr="00E35394">
        <w:rPr>
          <w:rFonts w:ascii="宋体" w:eastAsia="宋体" w:hAnsi="Times New Roman" w:cs="Times New Roman" w:hint="eastAsia"/>
          <w:bCs/>
          <w:color w:val="000000"/>
          <w:sz w:val="24"/>
          <w:szCs w:val="24"/>
          <w:lang w:val="zh-CN"/>
        </w:rPr>
        <w:t>=评标委员会所有成员评分合计数/评标委员会组成人员数。</w:t>
      </w:r>
    </w:p>
    <w:p w:rsidR="00E35394" w:rsidRPr="00E35394" w:rsidRDefault="00E35394" w:rsidP="00E35394">
      <w:pPr>
        <w:autoSpaceDE w:val="0"/>
        <w:autoSpaceDN w:val="0"/>
        <w:adjustRightInd w:val="0"/>
        <w:spacing w:line="480" w:lineRule="exact"/>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bCs/>
          <w:color w:val="000000"/>
          <w:sz w:val="24"/>
          <w:szCs w:val="24"/>
          <w:lang w:val="zh-CN"/>
        </w:rPr>
        <w:t>（三）</w:t>
      </w:r>
      <w:r w:rsidRPr="00E35394">
        <w:rPr>
          <w:rFonts w:ascii="宋体" w:eastAsia="宋体" w:hAnsi="Times New Roman" w:cs="Times New Roman" w:hint="eastAsia"/>
          <w:color w:val="000000"/>
          <w:sz w:val="24"/>
          <w:szCs w:val="24"/>
          <w:lang w:val="zh-CN"/>
        </w:rPr>
        <w:t>投标报价得分采用低价优先法计算，即满足招标文件要求且投标价格最低的投标报价为评标基准价，其报价得满分。其他投标人的投标报价得分按下列公式计算：</w:t>
      </w:r>
    </w:p>
    <w:p w:rsidR="00E35394" w:rsidRPr="00E35394" w:rsidRDefault="00E35394" w:rsidP="00E35394">
      <w:pPr>
        <w:autoSpaceDE w:val="0"/>
        <w:autoSpaceDN w:val="0"/>
        <w:adjustRightInd w:val="0"/>
        <w:spacing w:line="312" w:lineRule="auto"/>
        <w:ind w:right="84" w:firstLine="472"/>
        <w:rPr>
          <w:rFonts w:ascii="宋体" w:eastAsia="宋体" w:hAnsi="Times New Roman" w:cs="Times New Roman"/>
          <w:bCs/>
          <w:color w:val="000000"/>
          <w:sz w:val="24"/>
          <w:szCs w:val="24"/>
          <w:u w:val="single"/>
          <w:lang w:val="zh-CN"/>
        </w:rPr>
      </w:pPr>
      <w:r w:rsidRPr="00E35394">
        <w:rPr>
          <w:rFonts w:ascii="宋体" w:eastAsia="宋体" w:hAnsi="Times New Roman" w:cs="Times New Roman" w:hint="eastAsia"/>
          <w:bCs/>
          <w:color w:val="000000"/>
          <w:sz w:val="24"/>
          <w:szCs w:val="24"/>
          <w:u w:val="single"/>
          <w:lang w:val="zh-CN"/>
        </w:rPr>
        <w:t>投标报价得分=(评标基准价／投标报价)×</w:t>
      </w:r>
      <w:bookmarkStart w:id="43" w:name="_Hlk61438723"/>
      <w:r w:rsidRPr="00E35394">
        <w:rPr>
          <w:rFonts w:ascii="宋体" w:eastAsia="宋体" w:hAnsi="Times New Roman" w:cs="Times New Roman" w:hint="eastAsia"/>
          <w:bCs/>
          <w:color w:val="000000"/>
          <w:sz w:val="24"/>
          <w:szCs w:val="24"/>
          <w:u w:val="single"/>
          <w:lang w:val="zh-CN"/>
        </w:rPr>
        <w:t>价格分值</w:t>
      </w:r>
      <w:bookmarkEnd w:id="43"/>
      <w:r w:rsidRPr="00E35394">
        <w:rPr>
          <w:rFonts w:ascii="宋体" w:eastAsia="宋体" w:hAnsi="Times New Roman" w:cs="Times New Roman" w:hint="eastAsia"/>
          <w:bCs/>
          <w:color w:val="000000"/>
          <w:sz w:val="24"/>
          <w:szCs w:val="24"/>
          <w:u w:val="single"/>
          <w:lang w:val="zh-CN"/>
        </w:rPr>
        <w:t>%×100（得分保留2位小数,小数点后第三位四舍五入） 。</w:t>
      </w:r>
    </w:p>
    <w:p w:rsidR="00E35394" w:rsidRPr="00E35394" w:rsidRDefault="00E35394" w:rsidP="00E35394">
      <w:pPr>
        <w:autoSpaceDE w:val="0"/>
        <w:autoSpaceDN w:val="0"/>
        <w:adjustRightInd w:val="0"/>
        <w:spacing w:line="480" w:lineRule="exact"/>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（四）政府采购政策及优惠：</w:t>
      </w:r>
    </w:p>
    <w:p w:rsidR="00E35394" w:rsidRPr="00E35394" w:rsidRDefault="00E35394" w:rsidP="00E35394">
      <w:pPr>
        <w:autoSpaceDE w:val="0"/>
        <w:autoSpaceDN w:val="0"/>
        <w:adjustRightIn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sidRPr="00E35394">
        <w:rPr>
          <w:rFonts w:ascii="宋体" w:eastAsia="宋体" w:hAnsi="Times New Roman" w:cs="Times New Roman" w:hint="eastAsia"/>
          <w:b/>
          <w:bCs/>
          <w:color w:val="000000"/>
          <w:sz w:val="24"/>
          <w:szCs w:val="24"/>
          <w:u w:val="single"/>
          <w:lang w:val="zh-CN"/>
        </w:rPr>
        <w:t>《中小企业声明函》</w:t>
      </w:r>
      <w:r w:rsidRPr="00E35394">
        <w:rPr>
          <w:rFonts w:ascii="宋体" w:eastAsia="宋体" w:hAnsi="Times New Roman" w:cs="Times New Roman" w:hint="eastAsia"/>
          <w:color w:val="000000"/>
          <w:sz w:val="24"/>
          <w:szCs w:val="24"/>
          <w:lang w:val="zh-CN"/>
        </w:rPr>
        <w:t>，评标委员会据此进行核查）。</w:t>
      </w:r>
    </w:p>
    <w:p w:rsidR="00E35394" w:rsidRPr="00E35394" w:rsidRDefault="00E35394" w:rsidP="00E35394">
      <w:pPr>
        <w:autoSpaceDE w:val="0"/>
        <w:autoSpaceDN w:val="0"/>
        <w:adjustRightIn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（2）监狱企业参加政府采购活动时，应当提供由省级以上监狱管理局、戒毒管理局（含新疆生产建设兵团）出具的属于监狱企业的证明文件（见附件），视同小型、微型企业，享受小微企业政府采购优惠政策；</w:t>
      </w:r>
    </w:p>
    <w:p w:rsidR="00E35394" w:rsidRPr="00E35394" w:rsidRDefault="00E35394" w:rsidP="00E35394">
      <w:pPr>
        <w:autoSpaceDE w:val="0"/>
        <w:autoSpaceDN w:val="0"/>
        <w:adjustRightIn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（3）残疾人福利性单位在参加政府采购活动时，应提供《残疾人福利性单位声明函》（见附件），视同小型、微型企业，享受小微企业政府采购优惠政策。</w:t>
      </w:r>
    </w:p>
    <w:p w:rsidR="00E35394" w:rsidRPr="00E35394" w:rsidRDefault="00E35394" w:rsidP="00E35394">
      <w:pPr>
        <w:autoSpaceDE w:val="0"/>
        <w:autoSpaceDN w:val="0"/>
        <w:adjustRightIn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（4）节能环保产品，不发达地区、少数民族地区、监狱企业、残疾人企业、制造精品的产品在价格、技术、服务相同的情况下，优先采用。供应商提供的产品如为首台套产品的，业绩分为满分。</w:t>
      </w:r>
    </w:p>
    <w:p w:rsidR="00E35394" w:rsidRPr="00E35394" w:rsidRDefault="00E35394" w:rsidP="00E35394">
      <w:pPr>
        <w:autoSpaceDE w:val="0"/>
        <w:autoSpaceDN w:val="0"/>
        <w:adjustRightInd w:val="0"/>
        <w:spacing w:line="312" w:lineRule="auto"/>
        <w:ind w:firstLineChars="200" w:firstLine="482"/>
        <w:rPr>
          <w:rFonts w:ascii="宋体" w:eastAsia="宋体" w:hAnsi="Times New Roman" w:cs="Times New Roman"/>
          <w:color w:val="000000"/>
          <w:sz w:val="24"/>
          <w:szCs w:val="24"/>
          <w:lang w:val="zh-CN"/>
        </w:rPr>
      </w:pPr>
      <w:r w:rsidRPr="00E35394">
        <w:rPr>
          <w:rFonts w:ascii="宋体" w:eastAsia="宋体" w:hAnsi="Times New Roman" w:cs="Times New Roman" w:hint="eastAsia"/>
          <w:b/>
          <w:bCs/>
          <w:color w:val="000000"/>
          <w:sz w:val="24"/>
          <w:szCs w:val="24"/>
          <w:lang w:val="zh-CN"/>
        </w:rPr>
        <w:lastRenderedPageBreak/>
        <w:t>具体优惠：</w:t>
      </w:r>
      <w:r w:rsidRPr="00E35394">
        <w:rPr>
          <w:rFonts w:ascii="宋体" w:eastAsia="宋体" w:hAnsi="Times New Roman" w:cs="Times New Roman" w:hint="eastAsia"/>
          <w:color w:val="000000"/>
          <w:sz w:val="24"/>
          <w:szCs w:val="24"/>
          <w:lang w:val="zh-CN"/>
        </w:rPr>
        <w:t>经主管预算单位统筹后未预留份额专门面向中小企业采购的采购项目，以及预留份额项目中的非预留部分：对于符合规定的小型微型企业产品的价格给予</w:t>
      </w:r>
      <w:r w:rsidRPr="00E35394">
        <w:rPr>
          <w:rFonts w:ascii="宋体" w:eastAsia="宋体" w:hAnsi="Times New Roman" w:cs="Times New Roman"/>
          <w:color w:val="000000"/>
          <w:sz w:val="24"/>
          <w:szCs w:val="24"/>
          <w:u w:val="single"/>
          <w:lang w:val="zh-CN"/>
        </w:rPr>
        <w:t>10</w:t>
      </w:r>
      <w:r w:rsidRPr="00E35394">
        <w:rPr>
          <w:rFonts w:ascii="宋体" w:eastAsia="宋体" w:hAnsi="Times New Roman" w:cs="Times New Roman" w:hint="eastAsia"/>
          <w:color w:val="000000"/>
          <w:sz w:val="24"/>
          <w:szCs w:val="24"/>
          <w:lang w:val="zh-CN"/>
        </w:rPr>
        <w:t>%的扣除，用扣除后的价格计算评标基准价和投标报价。对于联合体投标，小型、微型企业的协议合同金额占到联合体协议合同总金额30%以上的，可给予联合体</w:t>
      </w:r>
      <w:r w:rsidRPr="00E35394">
        <w:rPr>
          <w:rFonts w:ascii="宋体" w:eastAsia="宋体" w:hAnsi="Times New Roman" w:cs="Times New Roman" w:hint="eastAsia"/>
          <w:color w:val="000000"/>
          <w:sz w:val="24"/>
          <w:szCs w:val="24"/>
          <w:u w:val="single"/>
        </w:rPr>
        <w:t>3%</w:t>
      </w:r>
      <w:r w:rsidRPr="00E35394">
        <w:rPr>
          <w:rFonts w:ascii="宋体" w:eastAsia="宋体" w:hAnsi="Times New Roman" w:cs="Times New Roman" w:hint="eastAsia"/>
          <w:color w:val="000000"/>
          <w:sz w:val="24"/>
          <w:szCs w:val="24"/>
          <w:lang w:val="zh-CN"/>
        </w:rPr>
        <w:t>的价格扣除。联合体各方均为小型、微型企业的，联合体视同为小型、微型企业享受扶持政策。同一投标人（包括联合体），小微企业、监狱企业、残疾人福利性单位价格扣除优惠只享受一次，不得重复享受。</w:t>
      </w:r>
    </w:p>
    <w:p w:rsidR="00E35394" w:rsidRPr="00E35394" w:rsidRDefault="00E35394" w:rsidP="00E35394">
      <w:pPr>
        <w:autoSpaceDE w:val="0"/>
        <w:autoSpaceDN w:val="0"/>
        <w:adjustRightIn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注：得分以系统计算为准，保留2位小数。</w:t>
      </w:r>
    </w:p>
    <w:p w:rsidR="00E35394" w:rsidRPr="00E35394" w:rsidRDefault="00E35394" w:rsidP="00E35394">
      <w:pPr>
        <w:autoSpaceDE w:val="0"/>
        <w:autoSpaceDN w:val="0"/>
        <w:adjustRightIn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三、在最大限度地满足招标文件实质性要求前提下，评标委员会按照招标文件中规定的各项因素进行综合评审后，以评标总得分最高的投标人为中标候选人。</w:t>
      </w:r>
    </w:p>
    <w:p w:rsidR="00E35394" w:rsidRPr="00E35394" w:rsidRDefault="00E35394" w:rsidP="00E35394">
      <w:pPr>
        <w:autoSpaceDE w:val="0"/>
        <w:autoSpaceDN w:val="0"/>
        <w:adjustRightInd w:val="0"/>
        <w:spacing w:line="312"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四、如综合得分相同，投标报价低者为先；如综合得分且投标报价相同的，货物类采购项目以技术性能得分较高者为先，服务类采购项目以实力信誉及业绩得分较高者为先。</w:t>
      </w:r>
    </w:p>
    <w:p w:rsidR="00E35394" w:rsidRPr="00E35394" w:rsidRDefault="00E35394" w:rsidP="00E35394">
      <w:pPr>
        <w:autoSpaceDE w:val="0"/>
        <w:autoSpaceDN w:val="0"/>
        <w:adjustRightInd w:val="0"/>
        <w:spacing w:line="312" w:lineRule="auto"/>
        <w:ind w:firstLineChars="150" w:firstLine="360"/>
        <w:jc w:val="left"/>
        <w:rPr>
          <w:rFonts w:ascii="宋体" w:eastAsia="宋体" w:hAnsi="宋体" w:cs="Times New Roman"/>
          <w:color w:val="000000"/>
          <w:kern w:val="0"/>
          <w:sz w:val="24"/>
          <w:szCs w:val="24"/>
        </w:rPr>
      </w:pPr>
      <w:r w:rsidRPr="00E35394">
        <w:rPr>
          <w:rFonts w:ascii="宋体" w:eastAsia="宋体" w:hAnsi="宋体" w:cs="Times New Roman" w:hint="eastAsia"/>
          <w:color w:val="000000"/>
          <w:kern w:val="0"/>
          <w:sz w:val="24"/>
          <w:szCs w:val="24"/>
        </w:rPr>
        <w:t>五、本次评分具体分值细化条款如下表：</w:t>
      </w: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11"/>
        <w:gridCol w:w="850"/>
        <w:gridCol w:w="992"/>
        <w:gridCol w:w="7176"/>
        <w:gridCol w:w="762"/>
      </w:tblGrid>
      <w:tr w:rsidR="00E35394" w:rsidRPr="00E35394" w:rsidTr="00E524F5">
        <w:trPr>
          <w:trHeight w:val="20"/>
          <w:tblHeader/>
          <w:jc w:val="center"/>
        </w:trPr>
        <w:tc>
          <w:tcPr>
            <w:tcW w:w="411" w:type="dxa"/>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b/>
                <w:color w:val="000000"/>
                <w:szCs w:val="21"/>
              </w:rPr>
            </w:pPr>
            <w:r w:rsidRPr="00E35394">
              <w:rPr>
                <w:rFonts w:ascii="宋体" w:eastAsia="宋体" w:hAnsi="宋体" w:cs="Times New Roman" w:hint="eastAsia"/>
                <w:b/>
                <w:color w:val="000000"/>
                <w:szCs w:val="21"/>
              </w:rPr>
              <w:t>序号</w:t>
            </w:r>
          </w:p>
        </w:tc>
        <w:tc>
          <w:tcPr>
            <w:tcW w:w="850" w:type="dxa"/>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b/>
                <w:color w:val="000000"/>
                <w:szCs w:val="21"/>
              </w:rPr>
            </w:pPr>
            <w:r w:rsidRPr="00E35394">
              <w:rPr>
                <w:rFonts w:ascii="宋体" w:eastAsia="宋体" w:hAnsi="宋体" w:cs="Times New Roman" w:hint="eastAsia"/>
                <w:b/>
                <w:color w:val="000000"/>
                <w:szCs w:val="21"/>
              </w:rPr>
              <w:t>内容</w:t>
            </w:r>
          </w:p>
        </w:tc>
        <w:tc>
          <w:tcPr>
            <w:tcW w:w="99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b/>
                <w:color w:val="000000"/>
                <w:szCs w:val="21"/>
              </w:rPr>
            </w:pPr>
            <w:r w:rsidRPr="00E35394">
              <w:rPr>
                <w:rFonts w:ascii="宋体" w:eastAsia="宋体" w:hAnsi="宋体" w:cs="Times New Roman" w:hint="eastAsia"/>
                <w:b/>
                <w:color w:val="000000"/>
                <w:szCs w:val="21"/>
              </w:rPr>
              <w:t>评分</w:t>
            </w:r>
          </w:p>
          <w:p w:rsidR="00E35394" w:rsidRPr="00E35394" w:rsidRDefault="00E35394" w:rsidP="00E35394">
            <w:pPr>
              <w:adjustRightInd w:val="0"/>
              <w:snapToGrid w:val="0"/>
              <w:spacing w:after="160" w:line="259" w:lineRule="auto"/>
              <w:jc w:val="center"/>
              <w:rPr>
                <w:rFonts w:ascii="宋体" w:eastAsia="宋体" w:hAnsi="宋体" w:cs="Times New Roman"/>
                <w:b/>
                <w:color w:val="000000"/>
                <w:szCs w:val="21"/>
              </w:rPr>
            </w:pPr>
            <w:r w:rsidRPr="00E35394">
              <w:rPr>
                <w:rFonts w:ascii="宋体" w:eastAsia="宋体" w:hAnsi="宋体" w:cs="Times New Roman"/>
                <w:b/>
                <w:color w:val="000000"/>
                <w:szCs w:val="21"/>
              </w:rPr>
              <w:t>子项</w:t>
            </w:r>
          </w:p>
        </w:tc>
        <w:tc>
          <w:tcPr>
            <w:tcW w:w="7176"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b/>
                <w:color w:val="000000"/>
                <w:szCs w:val="21"/>
              </w:rPr>
            </w:pPr>
            <w:r w:rsidRPr="00E35394">
              <w:rPr>
                <w:rFonts w:ascii="宋体" w:eastAsia="宋体" w:hAnsi="宋体" w:cs="Times New Roman" w:hint="eastAsia"/>
                <w:b/>
                <w:color w:val="000000"/>
                <w:szCs w:val="21"/>
              </w:rPr>
              <w:t>评分细则</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b/>
                <w:color w:val="000000"/>
                <w:szCs w:val="21"/>
              </w:rPr>
            </w:pPr>
            <w:r w:rsidRPr="00E35394">
              <w:rPr>
                <w:rFonts w:ascii="宋体" w:eastAsia="宋体" w:hAnsi="宋体" w:cs="Times New Roman" w:hint="eastAsia"/>
                <w:b/>
                <w:color w:val="000000"/>
                <w:szCs w:val="21"/>
              </w:rPr>
              <w:t>满分</w:t>
            </w:r>
          </w:p>
        </w:tc>
      </w:tr>
      <w:tr w:rsidR="00E35394" w:rsidRPr="00E35394" w:rsidTr="00E524F5">
        <w:trPr>
          <w:trHeight w:val="771"/>
          <w:jc w:val="center"/>
        </w:trPr>
        <w:tc>
          <w:tcPr>
            <w:tcW w:w="411" w:type="dxa"/>
            <w:vMerge w:val="restart"/>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val="restart"/>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宋体" w:hint="eastAsia"/>
                <w:bCs/>
                <w:color w:val="000000"/>
                <w:szCs w:val="21"/>
              </w:rPr>
              <w:t>商务部分（19分）</w:t>
            </w: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资质</w:t>
            </w:r>
          </w:p>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情况</w:t>
            </w: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具备资质：投标人具有工程测量、地理信息系统工程甲级测绘资质及CMA检验检测机构资质认定证书的,每一项得1分，最高得3分。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3</w:t>
            </w:r>
          </w:p>
        </w:tc>
      </w:tr>
      <w:tr w:rsidR="00E35394" w:rsidRPr="00E35394" w:rsidTr="00E524F5">
        <w:trPr>
          <w:trHeight w:val="771"/>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获得</w:t>
            </w:r>
          </w:p>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荣誉</w:t>
            </w: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2017年1月1日以来投标人承担物探、测绘地理信息项目获得省级以上人民政府颁发的科学技术进步奖：国家级的每个得2分；省级的每个得</w:t>
            </w:r>
            <w:r w:rsidRPr="00E35394">
              <w:rPr>
                <w:rFonts w:ascii="宋体" w:eastAsia="宋体" w:hAnsi="宋体" w:cs="Times New Roman"/>
                <w:color w:val="000000"/>
                <w:szCs w:val="21"/>
              </w:rPr>
              <w:t>1</w:t>
            </w:r>
            <w:r w:rsidRPr="00E35394">
              <w:rPr>
                <w:rFonts w:ascii="宋体" w:eastAsia="宋体" w:hAnsi="宋体" w:cs="Times New Roman" w:hint="eastAsia"/>
                <w:color w:val="000000"/>
                <w:szCs w:val="21"/>
              </w:rPr>
              <w:t>分，本项最高得3分。（提供证书扫描件，不提供不得分</w:t>
            </w:r>
            <w:r w:rsidRPr="00E35394">
              <w:rPr>
                <w:rFonts w:ascii="宋体" w:eastAsia="宋体" w:hAnsi="宋体" w:cs="宋体" w:hint="eastAsia"/>
                <w:bCs/>
                <w:color w:val="000000"/>
                <w:szCs w:val="21"/>
              </w:rPr>
              <w:t>）</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3</w:t>
            </w:r>
          </w:p>
        </w:tc>
      </w:tr>
      <w:tr w:rsidR="00E35394" w:rsidRPr="00E35394" w:rsidTr="00E524F5">
        <w:trPr>
          <w:trHeight w:val="141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Merge w:val="restart"/>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技术</w:t>
            </w:r>
          </w:p>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实力</w:t>
            </w:r>
          </w:p>
        </w:tc>
        <w:tc>
          <w:tcPr>
            <w:tcW w:w="7176" w:type="dxa"/>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①投标人2018年1月1日以来（以提请申报时间为准）主持编制物探、测绘地理信息类国家标准每项得1分，主持起草省级地方标准的每个得0.5分，本项最高得4分（主编国家标准须提供国家标准制修订计划及实施方案通知文件，主持起草地方标准的须提供技术标准发布文件，不提供不得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4</w:t>
            </w:r>
          </w:p>
        </w:tc>
      </w:tr>
      <w:tr w:rsidR="00E35394" w:rsidRPr="00E35394" w:rsidTr="00E524F5">
        <w:trPr>
          <w:trHeight w:val="996"/>
          <w:jc w:val="center"/>
        </w:trPr>
        <w:tc>
          <w:tcPr>
            <w:tcW w:w="411" w:type="dxa"/>
            <w:vMerge/>
            <w:tcBorders>
              <w:right w:val="single" w:sz="4" w:space="0" w:color="auto"/>
            </w:tcBorders>
            <w:vAlign w:val="center"/>
          </w:tcPr>
          <w:p w:rsidR="00E35394" w:rsidRPr="00E35394" w:rsidRDefault="00E35394" w:rsidP="00E35394">
            <w:pPr>
              <w:spacing w:after="160" w:line="259" w:lineRule="auto"/>
              <w:jc w:val="left"/>
              <w:rPr>
                <w:rFonts w:ascii="Times New Roman" w:eastAsia="宋体" w:hAnsi="Times New Roman" w:cs="Times New Roman"/>
                <w:color w:val="000000"/>
                <w:szCs w:val="24"/>
              </w:rPr>
            </w:pPr>
          </w:p>
        </w:tc>
        <w:tc>
          <w:tcPr>
            <w:tcW w:w="850" w:type="dxa"/>
            <w:vMerge/>
            <w:tcBorders>
              <w:left w:val="single" w:sz="4" w:space="0" w:color="auto"/>
            </w:tcBorders>
            <w:vAlign w:val="center"/>
          </w:tcPr>
          <w:p w:rsidR="00E35394" w:rsidRPr="00E35394" w:rsidRDefault="00E35394" w:rsidP="00E35394">
            <w:pPr>
              <w:spacing w:after="160" w:line="259" w:lineRule="auto"/>
              <w:jc w:val="left"/>
              <w:rPr>
                <w:rFonts w:ascii="Times New Roman" w:eastAsia="宋体" w:hAnsi="Times New Roman" w:cs="Times New Roman"/>
                <w:color w:val="000000"/>
                <w:szCs w:val="24"/>
              </w:rPr>
            </w:pPr>
          </w:p>
        </w:tc>
        <w:tc>
          <w:tcPr>
            <w:tcW w:w="992" w:type="dxa"/>
            <w:vMerge/>
            <w:vAlign w:val="center"/>
          </w:tcPr>
          <w:p w:rsidR="00E35394" w:rsidRPr="00E35394" w:rsidRDefault="00E35394" w:rsidP="00E35394">
            <w:pPr>
              <w:spacing w:after="160" w:line="259" w:lineRule="auto"/>
              <w:jc w:val="left"/>
              <w:rPr>
                <w:rFonts w:ascii="Times New Roman" w:eastAsia="宋体" w:hAnsi="Times New Roman" w:cs="Times New Roman"/>
                <w:color w:val="000000"/>
                <w:szCs w:val="24"/>
              </w:rPr>
            </w:pPr>
          </w:p>
        </w:tc>
        <w:tc>
          <w:tcPr>
            <w:tcW w:w="7176" w:type="dxa"/>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宋体" w:hint="eastAsia"/>
                <w:color w:val="000000"/>
                <w:sz w:val="24"/>
                <w:szCs w:val="24"/>
              </w:rPr>
              <w:t>②</w:t>
            </w:r>
            <w:r w:rsidRPr="00E35394">
              <w:rPr>
                <w:rFonts w:ascii="Times New Roman" w:eastAsia="宋体" w:hAnsi="Times New Roman" w:cs="Times New Roman" w:hint="eastAsia"/>
                <w:color w:val="000000"/>
                <w:szCs w:val="24"/>
              </w:rPr>
              <w:t>投标人</w:t>
            </w:r>
            <w:r w:rsidRPr="00E35394">
              <w:rPr>
                <w:rFonts w:ascii="Times New Roman" w:eastAsia="宋体" w:hAnsi="Times New Roman" w:cs="Times New Roman" w:hint="eastAsia"/>
                <w:color w:val="000000"/>
                <w:szCs w:val="24"/>
              </w:rPr>
              <w:t>2018</w:t>
            </w:r>
            <w:r w:rsidRPr="00E35394">
              <w:rPr>
                <w:rFonts w:ascii="Times New Roman" w:eastAsia="宋体" w:hAnsi="Times New Roman" w:cs="Times New Roman" w:hint="eastAsia"/>
                <w:color w:val="000000"/>
                <w:szCs w:val="24"/>
              </w:rPr>
              <w:t>年</w:t>
            </w:r>
            <w:r w:rsidRPr="00E35394">
              <w:rPr>
                <w:rFonts w:ascii="Times New Roman" w:eastAsia="宋体" w:hAnsi="Times New Roman" w:cs="Times New Roman" w:hint="eastAsia"/>
                <w:color w:val="000000"/>
                <w:szCs w:val="24"/>
              </w:rPr>
              <w:t>1</w:t>
            </w:r>
            <w:r w:rsidRPr="00E35394">
              <w:rPr>
                <w:rFonts w:ascii="Times New Roman" w:eastAsia="宋体" w:hAnsi="Times New Roman" w:cs="Times New Roman" w:hint="eastAsia"/>
                <w:color w:val="000000"/>
                <w:szCs w:val="24"/>
              </w:rPr>
              <w:t>月</w:t>
            </w:r>
            <w:r w:rsidRPr="00E35394">
              <w:rPr>
                <w:rFonts w:ascii="Times New Roman" w:eastAsia="宋体" w:hAnsi="Times New Roman" w:cs="Times New Roman" w:hint="eastAsia"/>
                <w:color w:val="000000"/>
                <w:szCs w:val="24"/>
              </w:rPr>
              <w:t>1</w:t>
            </w:r>
            <w:r w:rsidRPr="00E35394">
              <w:rPr>
                <w:rFonts w:ascii="Times New Roman" w:eastAsia="宋体" w:hAnsi="Times New Roman" w:cs="Times New Roman" w:hint="eastAsia"/>
                <w:color w:val="000000"/>
                <w:szCs w:val="24"/>
              </w:rPr>
              <w:t>日以来被省级及以上政府行政主管部门列为技术支撑单位的，每次得</w:t>
            </w:r>
            <w:r w:rsidRPr="00E35394">
              <w:rPr>
                <w:rFonts w:ascii="Times New Roman" w:eastAsia="宋体" w:hAnsi="Times New Roman" w:cs="Times New Roman" w:hint="eastAsia"/>
                <w:color w:val="000000"/>
                <w:szCs w:val="24"/>
              </w:rPr>
              <w:t>1</w:t>
            </w:r>
            <w:r w:rsidRPr="00E35394">
              <w:rPr>
                <w:rFonts w:ascii="Times New Roman" w:eastAsia="宋体" w:hAnsi="Times New Roman" w:cs="Times New Roman" w:hint="eastAsia"/>
                <w:color w:val="000000"/>
                <w:szCs w:val="24"/>
              </w:rPr>
              <w:t>分，最多得</w:t>
            </w:r>
            <w:r w:rsidRPr="00E35394">
              <w:rPr>
                <w:rFonts w:ascii="Times New Roman" w:eastAsia="宋体" w:hAnsi="Times New Roman" w:cs="Times New Roman" w:hint="eastAsia"/>
                <w:color w:val="000000"/>
                <w:szCs w:val="24"/>
              </w:rPr>
              <w:t>2</w:t>
            </w:r>
            <w:r w:rsidRPr="00E35394">
              <w:rPr>
                <w:rFonts w:ascii="Times New Roman" w:eastAsia="宋体" w:hAnsi="Times New Roman" w:cs="Times New Roman" w:hint="eastAsia"/>
                <w:color w:val="000000"/>
                <w:szCs w:val="24"/>
              </w:rPr>
              <w:t>分。（提供证明材料原件扫描件，未提供不得分。）</w:t>
            </w:r>
          </w:p>
        </w:tc>
        <w:tc>
          <w:tcPr>
            <w:tcW w:w="76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2</w:t>
            </w:r>
          </w:p>
        </w:tc>
      </w:tr>
      <w:tr w:rsidR="00E35394" w:rsidRPr="00E35394" w:rsidTr="00E524F5">
        <w:trPr>
          <w:trHeight w:val="2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宋体"/>
                <w:color w:val="000000"/>
                <w:kern w:val="0"/>
                <w:szCs w:val="21"/>
              </w:rPr>
            </w:pPr>
            <w:r w:rsidRPr="00E35394">
              <w:rPr>
                <w:rFonts w:ascii="宋体" w:eastAsia="宋体" w:hAnsi="宋体" w:cs="宋体" w:hint="eastAsia"/>
                <w:color w:val="000000"/>
                <w:kern w:val="0"/>
                <w:szCs w:val="21"/>
              </w:rPr>
              <w:t>管理</w:t>
            </w:r>
          </w:p>
          <w:p w:rsidR="00E35394" w:rsidRPr="00E35394" w:rsidRDefault="00E35394" w:rsidP="00E35394">
            <w:pPr>
              <w:spacing w:after="160" w:line="259" w:lineRule="auto"/>
              <w:jc w:val="center"/>
              <w:rPr>
                <w:rFonts w:ascii="宋体" w:eastAsia="宋体" w:hAnsi="宋体" w:cs="宋体"/>
                <w:bCs/>
                <w:color w:val="000000"/>
                <w:szCs w:val="21"/>
              </w:rPr>
            </w:pPr>
            <w:r w:rsidRPr="00E35394">
              <w:rPr>
                <w:rFonts w:ascii="宋体" w:eastAsia="宋体" w:hAnsi="宋体" w:cs="宋体" w:hint="eastAsia"/>
                <w:color w:val="000000"/>
                <w:kern w:val="0"/>
                <w:szCs w:val="21"/>
              </w:rPr>
              <w:t>能力</w:t>
            </w:r>
          </w:p>
        </w:tc>
        <w:tc>
          <w:tcPr>
            <w:tcW w:w="7176" w:type="dxa"/>
          </w:tcPr>
          <w:p w:rsidR="00E35394" w:rsidRPr="00E35394" w:rsidRDefault="00E35394" w:rsidP="00E35394">
            <w:pPr>
              <w:spacing w:after="160" w:line="259" w:lineRule="auto"/>
              <w:jc w:val="left"/>
              <w:rPr>
                <w:rFonts w:ascii="宋体" w:eastAsia="宋体" w:hAnsi="宋体" w:cs="Times New Roman"/>
                <w:color w:val="000000"/>
                <w:szCs w:val="21"/>
              </w:rPr>
            </w:pPr>
            <w:bookmarkStart w:id="44" w:name="_Toc13167"/>
            <w:bookmarkStart w:id="45" w:name="_Toc21895"/>
            <w:bookmarkStart w:id="46" w:name="_Toc13539"/>
            <w:bookmarkStart w:id="47" w:name="_Toc6061"/>
            <w:r w:rsidRPr="00E35394">
              <w:rPr>
                <w:rFonts w:ascii="宋体" w:eastAsia="宋体" w:hAnsi="宋体" w:cs="宋体"/>
                <w:bCs/>
                <w:color w:val="000000"/>
                <w:szCs w:val="21"/>
              </w:rPr>
              <w:t>投标人具有</w:t>
            </w:r>
            <w:r w:rsidRPr="00E35394">
              <w:rPr>
                <w:rFonts w:ascii="宋体" w:eastAsia="宋体" w:hAnsi="宋体" w:cs="宋体" w:hint="eastAsia"/>
                <w:bCs/>
                <w:color w:val="000000"/>
                <w:szCs w:val="21"/>
              </w:rPr>
              <w:t>“</w:t>
            </w:r>
            <w:r w:rsidRPr="00E35394">
              <w:rPr>
                <w:rFonts w:ascii="宋体" w:eastAsia="宋体" w:hAnsi="宋体" w:cs="宋体"/>
                <w:bCs/>
                <w:color w:val="000000"/>
                <w:szCs w:val="21"/>
              </w:rPr>
              <w:t>质量管理体系认证、环境管理体系认证、职业健康安全管理体系认证</w:t>
            </w:r>
            <w:r w:rsidRPr="00E35394">
              <w:rPr>
                <w:rFonts w:ascii="宋体" w:eastAsia="宋体" w:hAnsi="宋体" w:cs="宋体" w:hint="eastAsia"/>
                <w:bCs/>
                <w:color w:val="000000"/>
                <w:szCs w:val="21"/>
              </w:rPr>
              <w:t>、</w:t>
            </w:r>
            <w:r w:rsidRPr="00E35394">
              <w:rPr>
                <w:rFonts w:ascii="宋体" w:eastAsia="宋体" w:hAnsi="宋体" w:cs="宋体"/>
                <w:bCs/>
                <w:color w:val="000000"/>
                <w:szCs w:val="21"/>
              </w:rPr>
              <w:t>信息技术服务管理体系认证、信息安全管理体系认证</w:t>
            </w:r>
            <w:r w:rsidRPr="00E35394">
              <w:rPr>
                <w:rFonts w:ascii="宋体" w:eastAsia="宋体" w:hAnsi="宋体" w:cs="宋体" w:hint="eastAsia"/>
                <w:bCs/>
                <w:color w:val="000000"/>
                <w:szCs w:val="21"/>
              </w:rPr>
              <w:t>”</w:t>
            </w:r>
            <w:r w:rsidRPr="00E35394">
              <w:rPr>
                <w:rFonts w:ascii="宋体" w:eastAsia="宋体" w:hAnsi="宋体" w:cs="Times New Roman" w:hint="eastAsia"/>
                <w:color w:val="000000"/>
                <w:szCs w:val="21"/>
              </w:rPr>
              <w:t>证书的每项得1分，本项最高得</w:t>
            </w:r>
            <w:r w:rsidRPr="00E35394">
              <w:rPr>
                <w:rFonts w:ascii="宋体" w:eastAsia="宋体" w:hAnsi="宋体" w:cs="Times New Roman"/>
                <w:color w:val="000000"/>
                <w:szCs w:val="21"/>
              </w:rPr>
              <w:t>5</w:t>
            </w:r>
            <w:r w:rsidRPr="00E35394">
              <w:rPr>
                <w:rFonts w:ascii="宋体" w:eastAsia="宋体" w:hAnsi="宋体" w:cs="Times New Roman" w:hint="eastAsia"/>
                <w:color w:val="000000"/>
                <w:szCs w:val="21"/>
              </w:rPr>
              <w:t>分。</w:t>
            </w:r>
          </w:p>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（注</w:t>
            </w:r>
            <w:r w:rsidRPr="00E35394">
              <w:rPr>
                <w:rFonts w:ascii="宋体" w:eastAsia="宋体" w:hAnsi="宋体" w:cs="Times New Roman"/>
                <w:color w:val="000000"/>
                <w:szCs w:val="21"/>
              </w:rPr>
              <w:t>：</w:t>
            </w:r>
            <w:r w:rsidRPr="00E35394">
              <w:rPr>
                <w:rFonts w:ascii="宋体" w:eastAsia="宋体" w:hAnsi="宋体" w:cs="Times New Roman" w:hint="eastAsia"/>
                <w:color w:val="000000"/>
                <w:szCs w:val="21"/>
              </w:rPr>
              <w:t>须提供</w:t>
            </w:r>
            <w:r w:rsidRPr="00E35394">
              <w:rPr>
                <w:rFonts w:ascii="宋体" w:eastAsia="宋体" w:hAnsi="宋体" w:cs="宋体"/>
                <w:bCs/>
                <w:color w:val="000000"/>
                <w:szCs w:val="21"/>
              </w:rPr>
              <w:t>有效期内</w:t>
            </w:r>
            <w:r w:rsidRPr="00E35394">
              <w:rPr>
                <w:rFonts w:ascii="宋体" w:eastAsia="宋体" w:hAnsi="宋体" w:cs="宋体" w:hint="eastAsia"/>
                <w:bCs/>
                <w:color w:val="000000"/>
                <w:szCs w:val="21"/>
              </w:rPr>
              <w:t>的</w:t>
            </w:r>
            <w:r w:rsidRPr="00E35394">
              <w:rPr>
                <w:rFonts w:ascii="宋体" w:eastAsia="宋体" w:hAnsi="宋体" w:cs="Times New Roman"/>
                <w:color w:val="000000"/>
                <w:szCs w:val="21"/>
              </w:rPr>
              <w:t>认证证书扫描件</w:t>
            </w:r>
            <w:r w:rsidRPr="00E35394">
              <w:rPr>
                <w:rFonts w:ascii="宋体" w:eastAsia="宋体" w:hAnsi="宋体" w:cs="Times New Roman" w:hint="eastAsia"/>
                <w:color w:val="000000"/>
                <w:szCs w:val="21"/>
              </w:rPr>
              <w:t>，不提供不得分</w:t>
            </w:r>
            <w:r w:rsidRPr="00E35394">
              <w:rPr>
                <w:rFonts w:ascii="宋体" w:eastAsia="宋体" w:hAnsi="宋体" w:cs="宋体" w:hint="eastAsia"/>
                <w:bCs/>
                <w:color w:val="000000"/>
                <w:szCs w:val="21"/>
              </w:rPr>
              <w:t>）</w:t>
            </w:r>
            <w:bookmarkEnd w:id="44"/>
            <w:bookmarkEnd w:id="45"/>
            <w:bookmarkEnd w:id="46"/>
            <w:bookmarkEnd w:id="47"/>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color w:val="000000"/>
                <w:szCs w:val="21"/>
              </w:rPr>
              <w:t>5</w:t>
            </w:r>
          </w:p>
        </w:tc>
      </w:tr>
      <w:tr w:rsidR="00E35394" w:rsidRPr="00E35394" w:rsidTr="00E524F5">
        <w:trPr>
          <w:trHeight w:val="2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Align w:val="center"/>
          </w:tcPr>
          <w:p w:rsidR="00E35394" w:rsidRPr="00E35394" w:rsidRDefault="00E35394" w:rsidP="00E35394">
            <w:pPr>
              <w:adjustRightInd w:val="0"/>
              <w:snapToGrid w:val="0"/>
              <w:spacing w:after="160" w:line="259" w:lineRule="auto"/>
              <w:jc w:val="center"/>
              <w:rPr>
                <w:rFonts w:ascii="宋体" w:eastAsia="宋体" w:hAnsi="宋体" w:cs="宋体"/>
                <w:bCs/>
                <w:color w:val="000000"/>
                <w:szCs w:val="21"/>
              </w:rPr>
            </w:pPr>
            <w:r w:rsidRPr="00E35394">
              <w:rPr>
                <w:rFonts w:ascii="宋体" w:eastAsia="宋体" w:hAnsi="宋体" w:cs="宋体" w:hint="eastAsia"/>
                <w:bCs/>
                <w:color w:val="000000"/>
                <w:szCs w:val="21"/>
              </w:rPr>
              <w:t>项目评</w:t>
            </w:r>
            <w:r w:rsidRPr="00E35394">
              <w:rPr>
                <w:rFonts w:ascii="宋体" w:eastAsia="宋体" w:hAnsi="宋体" w:cs="宋体" w:hint="eastAsia"/>
                <w:bCs/>
                <w:color w:val="000000"/>
                <w:szCs w:val="21"/>
              </w:rPr>
              <w:lastRenderedPageBreak/>
              <w:t>价</w:t>
            </w:r>
          </w:p>
        </w:tc>
        <w:tc>
          <w:tcPr>
            <w:tcW w:w="7176" w:type="dxa"/>
            <w:vAlign w:val="center"/>
          </w:tcPr>
          <w:p w:rsidR="00E35394" w:rsidRPr="00E35394" w:rsidRDefault="00E35394" w:rsidP="00E35394">
            <w:pPr>
              <w:widowControl/>
              <w:spacing w:line="259" w:lineRule="auto"/>
              <w:jc w:val="left"/>
              <w:rPr>
                <w:rFonts w:ascii="宋体" w:eastAsia="宋体" w:hAnsi="宋体" w:cs="宋体"/>
                <w:color w:val="000000"/>
                <w:kern w:val="0"/>
                <w:szCs w:val="21"/>
              </w:rPr>
            </w:pPr>
            <w:r w:rsidRPr="00E35394">
              <w:rPr>
                <w:rFonts w:ascii="宋体" w:eastAsia="宋体" w:hAnsi="宋体" w:cs="宋体"/>
                <w:color w:val="000000"/>
                <w:kern w:val="0"/>
                <w:szCs w:val="21"/>
              </w:rPr>
              <w:lastRenderedPageBreak/>
              <w:t>投标人自</w:t>
            </w:r>
            <w:r w:rsidRPr="00E35394">
              <w:rPr>
                <w:rFonts w:ascii="宋体" w:eastAsia="宋体" w:hAnsi="宋体" w:cs="宋体"/>
                <w:color w:val="000000"/>
                <w:szCs w:val="21"/>
              </w:rPr>
              <w:t>2018年1月1日</w:t>
            </w:r>
            <w:r w:rsidRPr="00E35394">
              <w:rPr>
                <w:rFonts w:ascii="宋体" w:eastAsia="宋体" w:hAnsi="宋体" w:cs="宋体"/>
                <w:color w:val="000000"/>
                <w:kern w:val="0"/>
                <w:szCs w:val="21"/>
              </w:rPr>
              <w:t>（以质检时间为准）承担过城市地下管线普查探测或地下空间三维建模项目，经省级（含）以上法定测绘质量检验检测机构检</w:t>
            </w:r>
            <w:r w:rsidRPr="00E35394">
              <w:rPr>
                <w:rFonts w:ascii="宋体" w:eastAsia="宋体" w:hAnsi="宋体" w:cs="宋体"/>
                <w:color w:val="000000"/>
                <w:kern w:val="0"/>
                <w:szCs w:val="21"/>
              </w:rPr>
              <w:lastRenderedPageBreak/>
              <w:t>验报告评分得分合格的每个得0.5分，本项最高得2分。</w:t>
            </w:r>
          </w:p>
          <w:p w:rsidR="00E35394" w:rsidRPr="00E35394" w:rsidRDefault="00E35394" w:rsidP="00E35394">
            <w:pPr>
              <w:adjustRightInd w:val="0"/>
              <w:snapToGrid w:val="0"/>
              <w:spacing w:after="160" w:line="259" w:lineRule="auto"/>
              <w:rPr>
                <w:rFonts w:ascii="宋体" w:eastAsia="宋体" w:hAnsi="宋体" w:cs="仿宋_GB2312"/>
                <w:color w:val="000000"/>
                <w:szCs w:val="21"/>
              </w:rPr>
            </w:pPr>
            <w:r w:rsidRPr="00E35394">
              <w:rPr>
                <w:rFonts w:ascii="宋体" w:eastAsia="宋体" w:hAnsi="宋体" w:cs="宋体" w:hint="eastAsia"/>
                <w:color w:val="000000"/>
                <w:szCs w:val="21"/>
                <w:lang w:bidi="zh-CN"/>
              </w:rPr>
              <w:t>注∶须提供合同、质检报告扫描件，否则不得分。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lastRenderedPageBreak/>
              <w:t>2</w:t>
            </w:r>
          </w:p>
        </w:tc>
      </w:tr>
      <w:tr w:rsidR="00E35394" w:rsidRPr="00E35394" w:rsidTr="00E524F5">
        <w:trPr>
          <w:trHeight w:val="480"/>
          <w:jc w:val="center"/>
        </w:trPr>
        <w:tc>
          <w:tcPr>
            <w:tcW w:w="411" w:type="dxa"/>
            <w:vMerge w:val="restart"/>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lastRenderedPageBreak/>
              <w:t>2</w:t>
            </w:r>
          </w:p>
        </w:tc>
        <w:tc>
          <w:tcPr>
            <w:tcW w:w="850" w:type="dxa"/>
            <w:vMerge w:val="restart"/>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技术实施部分</w:t>
            </w:r>
          </w:p>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w:t>
            </w:r>
            <w:r w:rsidRPr="00E35394">
              <w:rPr>
                <w:rFonts w:ascii="Times New Roman" w:eastAsia="宋体" w:hAnsi="Times New Roman" w:cs="Times New Roman" w:hint="eastAsia"/>
                <w:color w:val="000000"/>
                <w:szCs w:val="24"/>
              </w:rPr>
              <w:t>66</w:t>
            </w:r>
            <w:r w:rsidRPr="00E35394">
              <w:rPr>
                <w:rFonts w:ascii="宋体" w:eastAsia="宋体" w:hAnsi="宋体" w:cs="Times New Roman" w:hint="eastAsia"/>
                <w:color w:val="000000"/>
                <w:szCs w:val="21"/>
              </w:rPr>
              <w:t>分）</w:t>
            </w: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整体理解</w:t>
            </w:r>
            <w:r w:rsidRPr="00E35394">
              <w:rPr>
                <w:rFonts w:ascii="宋体" w:eastAsia="宋体" w:hAnsi="宋体" w:cs="Times New Roman"/>
                <w:color w:val="000000"/>
                <w:szCs w:val="21"/>
              </w:rPr>
              <w:t>分析</w:t>
            </w: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投标人对本项目政策及需求的理解透彻、资料收集及利用分析情况清晰的得5-3.1分；对本项目政策及需求的理解较透彻、资料收集较完善及利用分析情况较清晰的得3-1.1分；对本项目政策及需求的理解一般、资料收集不全及利用分析情况模糊的得1-0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r w:rsidR="00E35394" w:rsidRPr="00E35394" w:rsidTr="00E524F5">
        <w:trPr>
          <w:trHeight w:val="48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Merge w:val="restart"/>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技术</w:t>
            </w:r>
            <w:r w:rsidRPr="00E35394">
              <w:rPr>
                <w:rFonts w:ascii="宋体" w:eastAsia="宋体" w:hAnsi="宋体" w:cs="Times New Roman"/>
                <w:color w:val="000000"/>
                <w:szCs w:val="21"/>
              </w:rPr>
              <w:t>方案编制</w:t>
            </w: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根据投标人提供的普查单元划分方案、既有资料数据收集整理方案、调查底图制作方案。方案较清晰、先进、完整科学的得5-3.1分；对本项目普查单元划分、既有资料数据收集整理、调查地图制作情况模糊、方案有缺失的得3-1.1分，方案简单得1-0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r w:rsidR="00E35394" w:rsidRPr="00E35394" w:rsidTr="00E524F5">
        <w:trPr>
          <w:trHeight w:val="48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Merge/>
            <w:vAlign w:val="center"/>
          </w:tcPr>
          <w:p w:rsidR="00E35394" w:rsidRPr="00E35394" w:rsidRDefault="00E35394" w:rsidP="00E35394">
            <w:pPr>
              <w:spacing w:after="160" w:line="259" w:lineRule="auto"/>
              <w:jc w:val="center"/>
              <w:rPr>
                <w:rFonts w:ascii="宋体" w:eastAsia="宋体" w:hAnsi="宋体" w:cs="Times New Roman"/>
                <w:color w:val="000000"/>
                <w:szCs w:val="21"/>
              </w:rPr>
            </w:pP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投标人提供的地下管线、地下交通设施及其它地下设施普查工作编制先进、完整、科学、针对性强的得5-4.1分；投方案较先进、较完整、较科学、针对性较强的得4-2.1分；方案不先进、不完整、不科学、针对性不强的得2-0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r w:rsidR="00E35394" w:rsidRPr="00E35394" w:rsidTr="00E524F5">
        <w:trPr>
          <w:trHeight w:val="9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Merge/>
            <w:vAlign w:val="center"/>
          </w:tcPr>
          <w:p w:rsidR="00E35394" w:rsidRPr="00E35394" w:rsidRDefault="00E35394" w:rsidP="00E35394">
            <w:pPr>
              <w:spacing w:after="160" w:line="259" w:lineRule="auto"/>
              <w:jc w:val="center"/>
              <w:rPr>
                <w:rFonts w:ascii="宋体" w:eastAsia="宋体" w:hAnsi="宋体" w:cs="Times New Roman"/>
                <w:color w:val="000000"/>
                <w:szCs w:val="21"/>
              </w:rPr>
            </w:pP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投标人的数据处理和入库方案、资料归档方案先进、完整、科学、针对性强的得5-3</w:t>
            </w:r>
            <w:r w:rsidRPr="00E35394">
              <w:rPr>
                <w:rFonts w:ascii="宋体" w:eastAsia="宋体" w:hAnsi="宋体" w:cs="Times New Roman"/>
                <w:color w:val="000000"/>
                <w:szCs w:val="21"/>
              </w:rPr>
              <w:t>.1</w:t>
            </w:r>
            <w:r w:rsidRPr="00E35394">
              <w:rPr>
                <w:rFonts w:ascii="宋体" w:eastAsia="宋体" w:hAnsi="宋体" w:cs="Times New Roman" w:hint="eastAsia"/>
                <w:color w:val="000000"/>
                <w:szCs w:val="21"/>
              </w:rPr>
              <w:t>分；投标人技术方案</w:t>
            </w:r>
            <w:r w:rsidRPr="00E35394">
              <w:rPr>
                <w:rFonts w:ascii="宋体" w:eastAsia="宋体" w:hAnsi="宋体" w:cs="Times New Roman"/>
                <w:color w:val="000000"/>
                <w:szCs w:val="21"/>
              </w:rPr>
              <w:t>编制</w:t>
            </w:r>
            <w:r w:rsidRPr="00E35394">
              <w:rPr>
                <w:rFonts w:ascii="宋体" w:eastAsia="宋体" w:hAnsi="宋体" w:cs="Times New Roman" w:hint="eastAsia"/>
                <w:color w:val="000000"/>
                <w:szCs w:val="21"/>
              </w:rPr>
              <w:t>、数据处理和入库及资料归档等方案较先进、较完整、较科学、针对性较强的得3-1</w:t>
            </w:r>
            <w:r w:rsidRPr="00E35394">
              <w:rPr>
                <w:rFonts w:ascii="宋体" w:eastAsia="宋体" w:hAnsi="宋体" w:cs="Times New Roman"/>
                <w:color w:val="000000"/>
                <w:szCs w:val="21"/>
              </w:rPr>
              <w:t>.1</w:t>
            </w:r>
            <w:r w:rsidRPr="00E35394">
              <w:rPr>
                <w:rFonts w:ascii="宋体" w:eastAsia="宋体" w:hAnsi="宋体" w:cs="Times New Roman" w:hint="eastAsia"/>
                <w:color w:val="000000"/>
                <w:szCs w:val="21"/>
              </w:rPr>
              <w:t>分；投标人技术方案</w:t>
            </w:r>
            <w:r w:rsidRPr="00E35394">
              <w:rPr>
                <w:rFonts w:ascii="宋体" w:eastAsia="宋体" w:hAnsi="宋体" w:cs="Times New Roman"/>
                <w:color w:val="000000"/>
                <w:szCs w:val="21"/>
              </w:rPr>
              <w:t>编制</w:t>
            </w:r>
            <w:r w:rsidRPr="00E35394">
              <w:rPr>
                <w:rFonts w:ascii="宋体" w:eastAsia="宋体" w:hAnsi="宋体" w:cs="Times New Roman" w:hint="eastAsia"/>
                <w:color w:val="000000"/>
                <w:szCs w:val="21"/>
              </w:rPr>
              <w:t>、数据处理和入库及资料归档等方案不先进、不完整、不科学、针对性不强的得1-0分。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r w:rsidR="00E35394" w:rsidRPr="00E35394" w:rsidTr="00E524F5">
        <w:trPr>
          <w:trHeight w:val="9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Merge/>
            <w:vAlign w:val="center"/>
          </w:tcPr>
          <w:p w:rsidR="00E35394" w:rsidRPr="00E35394" w:rsidRDefault="00E35394" w:rsidP="00E35394">
            <w:pPr>
              <w:spacing w:after="160" w:line="259" w:lineRule="auto"/>
              <w:jc w:val="center"/>
              <w:rPr>
                <w:rFonts w:ascii="宋体" w:eastAsia="宋体" w:hAnsi="宋体" w:cs="Times New Roman"/>
                <w:color w:val="000000"/>
                <w:szCs w:val="21"/>
              </w:rPr>
            </w:pP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投标人提供的成果整理汇交方案完整、针对性强的得3-2.1分；投方案较完整、针对性较强的得2-1.1分；方案不完整、针对性不强的得1-0分。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3</w:t>
            </w:r>
          </w:p>
        </w:tc>
      </w:tr>
      <w:tr w:rsidR="00E35394" w:rsidRPr="00E35394" w:rsidTr="00E524F5">
        <w:trPr>
          <w:trHeight w:val="9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重点</w:t>
            </w:r>
            <w:r w:rsidRPr="00E35394">
              <w:rPr>
                <w:rFonts w:ascii="宋体" w:eastAsia="宋体" w:hAnsi="宋体" w:cs="Times New Roman"/>
                <w:color w:val="000000"/>
                <w:szCs w:val="21"/>
              </w:rPr>
              <w:t>工作分析</w:t>
            </w: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投标人对本项目重点工作理解透彻、难点分析准确、应对举措合理有效、符合实际的得5-3.1分；投标人对本项目重点工作理解较透彻、难点分析较准确、应对举措较合理有效、较符合实际的得3-1.1分；投标人对本项目重点工作理解一般、难点分析一般、应对举措不合理、不符合实际的得1-0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r w:rsidR="00E35394" w:rsidRPr="00E35394" w:rsidTr="00E524F5">
        <w:trPr>
          <w:trHeight w:val="2190"/>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spacing w:after="160" w:line="259" w:lineRule="auto"/>
              <w:rPr>
                <w:rFonts w:ascii="宋体" w:eastAsia="宋体" w:hAnsi="宋体" w:cs="Times New Roman"/>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组织实施方案</w:t>
            </w:r>
          </w:p>
        </w:tc>
        <w:tc>
          <w:tcPr>
            <w:tcW w:w="7176" w:type="dxa"/>
            <w:vAlign w:val="center"/>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投标人对本项目组织实施方案：如实施工序、质量管控方法、安全管理措施、项目管理制度、文明施工措施、突发应急事件处置等。</w:t>
            </w:r>
          </w:p>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项目组织实施方案完善、科学、先进、针对性强的得6-4.1分；</w:t>
            </w:r>
          </w:p>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项目组织实施方案较完善、较科学、较先进、针对性一般得4-2.1分；</w:t>
            </w:r>
          </w:p>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Times New Roman" w:hint="eastAsia"/>
                <w:color w:val="000000"/>
                <w:szCs w:val="21"/>
              </w:rPr>
              <w:t>项目组织实施方案欠完善、不科学、落后、针对性弱的得2-0分。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6</w:t>
            </w:r>
          </w:p>
        </w:tc>
      </w:tr>
      <w:tr w:rsidR="00E35394" w:rsidRPr="00E35394" w:rsidTr="00E524F5">
        <w:trPr>
          <w:trHeight w:val="1095"/>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spacing w:after="160" w:line="259" w:lineRule="auto"/>
              <w:rPr>
                <w:rFonts w:ascii="宋体" w:eastAsia="宋体" w:hAnsi="宋体" w:cs="Times New Roman"/>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工期</w:t>
            </w:r>
            <w:r w:rsidRPr="00E35394">
              <w:rPr>
                <w:rFonts w:ascii="宋体" w:eastAsia="宋体" w:hAnsi="宋体" w:cs="Times New Roman"/>
                <w:color w:val="000000"/>
                <w:szCs w:val="21"/>
              </w:rPr>
              <w:t>进度安排</w:t>
            </w:r>
          </w:p>
        </w:tc>
        <w:tc>
          <w:tcPr>
            <w:tcW w:w="7176" w:type="dxa"/>
            <w:vAlign w:val="center"/>
          </w:tcPr>
          <w:p w:rsidR="00E35394" w:rsidRPr="00E35394" w:rsidRDefault="00E35394" w:rsidP="00E35394">
            <w:pPr>
              <w:spacing w:after="160" w:line="259" w:lineRule="auto"/>
              <w:jc w:val="left"/>
              <w:rPr>
                <w:rFonts w:ascii="宋体" w:eastAsia="宋体" w:hAnsi="宋体" w:cs="宋体"/>
                <w:color w:val="000000"/>
                <w:kern w:val="0"/>
                <w:szCs w:val="21"/>
                <w:lang w:bidi="zh-CN"/>
              </w:rPr>
            </w:pPr>
            <w:r w:rsidRPr="00E35394">
              <w:rPr>
                <w:rFonts w:ascii="宋体" w:eastAsia="宋体" w:hAnsi="宋体" w:cs="宋体" w:hint="eastAsia"/>
                <w:color w:val="000000"/>
                <w:kern w:val="0"/>
                <w:szCs w:val="21"/>
                <w:lang w:bidi="zh-CN"/>
              </w:rPr>
              <w:t>根据投标人对本项目的工期进度计划、施工方案中进度编排、工期保障措施等方案进行综合评分。</w:t>
            </w:r>
          </w:p>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宋体" w:hint="eastAsia"/>
                <w:color w:val="000000"/>
                <w:kern w:val="0"/>
                <w:szCs w:val="21"/>
                <w:lang w:bidi="zh-CN"/>
              </w:rPr>
              <w:t>工期进度计划、施工中进度编排合理，工期保障措施完善的得5-4.1分；工期进度计划、施工中进度编排较合理，工期保障措施较完善的得4-2.1分；工期进度计划、施工中进度编排欠合理，工期保障措施残缺的得2-0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r w:rsidR="00E35394" w:rsidRPr="00E35394" w:rsidTr="00E524F5">
        <w:trPr>
          <w:trHeight w:val="1312"/>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spacing w:after="160" w:line="259" w:lineRule="auto"/>
              <w:rPr>
                <w:rFonts w:ascii="宋体" w:eastAsia="宋体" w:hAnsi="宋体" w:cs="Times New Roman"/>
                <w:color w:val="000000"/>
                <w:szCs w:val="21"/>
              </w:rPr>
            </w:pPr>
          </w:p>
        </w:tc>
        <w:tc>
          <w:tcPr>
            <w:tcW w:w="992" w:type="dxa"/>
            <w:vAlign w:val="center"/>
          </w:tcPr>
          <w:p w:rsidR="00E35394" w:rsidRPr="00E35394" w:rsidRDefault="00E35394" w:rsidP="00E35394">
            <w:pPr>
              <w:adjustRightInd w:val="0"/>
              <w:snapToGrid w:val="0"/>
              <w:spacing w:after="160" w:line="259" w:lineRule="auto"/>
              <w:jc w:val="center"/>
              <w:rPr>
                <w:rFonts w:ascii="宋体" w:eastAsia="宋体" w:hAnsi="宋体" w:cs="宋体"/>
                <w:bCs/>
                <w:color w:val="000000"/>
                <w:szCs w:val="21"/>
              </w:rPr>
            </w:pPr>
            <w:r w:rsidRPr="00E35394">
              <w:rPr>
                <w:rFonts w:ascii="宋体" w:eastAsia="宋体" w:hAnsi="宋体" w:cs="宋体" w:hint="eastAsia"/>
                <w:bCs/>
                <w:color w:val="000000"/>
                <w:szCs w:val="21"/>
              </w:rPr>
              <w:t>业绩</w:t>
            </w:r>
          </w:p>
        </w:tc>
        <w:tc>
          <w:tcPr>
            <w:tcW w:w="7176" w:type="dxa"/>
            <w:vAlign w:val="center"/>
          </w:tcPr>
          <w:p w:rsidR="00E35394" w:rsidRPr="00E35394" w:rsidRDefault="00E35394" w:rsidP="00E35394">
            <w:pPr>
              <w:adjustRightInd w:val="0"/>
              <w:snapToGrid w:val="0"/>
              <w:spacing w:after="160" w:line="259" w:lineRule="auto"/>
              <w:rPr>
                <w:rFonts w:ascii="宋体" w:eastAsia="宋体" w:hAnsi="宋体" w:cs="仿宋_GB2312"/>
                <w:color w:val="000000"/>
                <w:szCs w:val="21"/>
                <w:lang w:val="zh-CN"/>
              </w:rPr>
            </w:pPr>
            <w:r w:rsidRPr="00E35394">
              <w:rPr>
                <w:rFonts w:ascii="宋体" w:eastAsia="宋体" w:hAnsi="宋体" w:cs="仿宋_GB2312" w:hint="eastAsia"/>
                <w:color w:val="000000"/>
                <w:szCs w:val="21"/>
                <w:lang w:val="zh-CN"/>
              </w:rPr>
              <w:t>投标人自2018年1月1日（以合同签订时间为准）承担过类似地下市政基础设施普查项目的，每个得0.</w:t>
            </w:r>
            <w:r w:rsidRPr="00E35394">
              <w:rPr>
                <w:rFonts w:ascii="宋体" w:eastAsia="宋体" w:hAnsi="宋体" w:cs="仿宋_GB2312" w:hint="eastAsia"/>
                <w:color w:val="000000"/>
                <w:szCs w:val="21"/>
              </w:rPr>
              <w:t>25</w:t>
            </w:r>
            <w:r w:rsidRPr="00E35394">
              <w:rPr>
                <w:rFonts w:ascii="宋体" w:eastAsia="宋体" w:hAnsi="宋体" w:cs="仿宋_GB2312" w:hint="eastAsia"/>
                <w:color w:val="000000"/>
                <w:szCs w:val="21"/>
                <w:lang w:val="zh-CN"/>
              </w:rPr>
              <w:t>分，最高</w:t>
            </w:r>
            <w:r w:rsidRPr="00E35394">
              <w:rPr>
                <w:rFonts w:ascii="宋体" w:eastAsia="宋体" w:hAnsi="宋体" w:cs="仿宋_GB2312" w:hint="eastAsia"/>
                <w:color w:val="000000"/>
                <w:szCs w:val="21"/>
              </w:rPr>
              <w:t>1.5</w:t>
            </w:r>
            <w:r w:rsidRPr="00E35394">
              <w:rPr>
                <w:rFonts w:ascii="宋体" w:eastAsia="宋体" w:hAnsi="宋体" w:cs="仿宋_GB2312" w:hint="eastAsia"/>
                <w:color w:val="000000"/>
                <w:szCs w:val="21"/>
                <w:lang w:val="zh-CN"/>
              </w:rPr>
              <w:t>分。</w:t>
            </w:r>
          </w:p>
          <w:p w:rsidR="00E35394" w:rsidRPr="00E35394" w:rsidRDefault="00E35394" w:rsidP="00E35394">
            <w:pPr>
              <w:adjustRightInd w:val="0"/>
              <w:snapToGrid w:val="0"/>
              <w:spacing w:after="160" w:line="259" w:lineRule="auto"/>
              <w:rPr>
                <w:rFonts w:ascii="宋体" w:eastAsia="宋体" w:hAnsi="宋体" w:cs="宋体"/>
                <w:bCs/>
                <w:color w:val="000000"/>
                <w:szCs w:val="21"/>
              </w:rPr>
            </w:pPr>
            <w:r w:rsidRPr="00E35394">
              <w:rPr>
                <w:rFonts w:ascii="宋体" w:eastAsia="宋体" w:hAnsi="宋体" w:cs="仿宋_GB2312" w:hint="eastAsia"/>
                <w:color w:val="000000"/>
                <w:szCs w:val="21"/>
                <w:lang w:val="zh-CN"/>
              </w:rPr>
              <w:t>注：投标文件中需提供合同扫描件，否则不得分。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1.5</w:t>
            </w:r>
          </w:p>
        </w:tc>
      </w:tr>
      <w:tr w:rsidR="00E35394" w:rsidRPr="00E35394" w:rsidTr="00E524F5">
        <w:trPr>
          <w:trHeight w:val="3399"/>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Times New Roman"/>
                <w:b/>
                <w:color w:val="000000"/>
                <w:szCs w:val="21"/>
              </w:rPr>
            </w:pPr>
            <w:r w:rsidRPr="00E35394">
              <w:rPr>
                <w:rFonts w:ascii="宋体" w:eastAsia="宋体" w:hAnsi="宋体" w:cs="宋体"/>
                <w:bCs/>
                <w:color w:val="000000"/>
                <w:szCs w:val="21"/>
              </w:rPr>
              <w:t>人员</w:t>
            </w:r>
            <w:r w:rsidRPr="00E35394">
              <w:rPr>
                <w:rFonts w:ascii="宋体" w:eastAsia="宋体" w:hAnsi="宋体" w:cs="宋体" w:hint="eastAsia"/>
                <w:bCs/>
                <w:color w:val="000000"/>
                <w:szCs w:val="21"/>
              </w:rPr>
              <w:t>投入</w:t>
            </w:r>
            <w:r w:rsidRPr="00E35394">
              <w:rPr>
                <w:rFonts w:ascii="宋体" w:eastAsia="宋体" w:hAnsi="宋体" w:cs="宋体"/>
                <w:bCs/>
                <w:color w:val="000000"/>
                <w:szCs w:val="21"/>
              </w:rPr>
              <w:t>情况</w:t>
            </w:r>
          </w:p>
        </w:tc>
        <w:tc>
          <w:tcPr>
            <w:tcW w:w="7176" w:type="dxa"/>
          </w:tcPr>
          <w:p w:rsidR="00E35394" w:rsidRPr="00E35394" w:rsidRDefault="00E35394" w:rsidP="00E35394">
            <w:pPr>
              <w:spacing w:after="160" w:line="259" w:lineRule="auto"/>
              <w:jc w:val="left"/>
              <w:rPr>
                <w:rFonts w:ascii="宋体" w:eastAsia="宋体" w:hAnsi="宋体" w:cs="Times New Roman"/>
                <w:color w:val="000000"/>
                <w:szCs w:val="21"/>
              </w:rPr>
            </w:pPr>
            <w:r w:rsidRPr="00E35394">
              <w:rPr>
                <w:rFonts w:ascii="宋体" w:eastAsia="宋体" w:hAnsi="宋体" w:cs="宋体" w:hint="eastAsia"/>
                <w:b/>
                <w:bCs/>
                <w:color w:val="000000"/>
                <w:szCs w:val="21"/>
              </w:rPr>
              <w:t>①项目负责人：</w:t>
            </w:r>
            <w:r w:rsidRPr="00E35394">
              <w:rPr>
                <w:rFonts w:ascii="宋体" w:eastAsia="宋体" w:hAnsi="宋体" w:cs="Times New Roman" w:hint="eastAsia"/>
                <w:color w:val="000000"/>
                <w:szCs w:val="21"/>
              </w:rPr>
              <w:t>同时具有测绘相关专业教授级高级工程师（正高级）职称证书和国家级注册测绘师证书的得2分，曾负责的测绘项目获得国务院颁发的科学技术进步奖的再得1分，本项最高得3分。</w:t>
            </w:r>
          </w:p>
          <w:p w:rsidR="00E35394" w:rsidRPr="00E35394" w:rsidRDefault="00E35394" w:rsidP="00E35394">
            <w:pPr>
              <w:spacing w:after="160" w:line="259" w:lineRule="auto"/>
              <w:rPr>
                <w:rFonts w:ascii="Times New Roman" w:eastAsia="宋体" w:hAnsi="Times New Roman" w:cs="Times New Roman"/>
                <w:b/>
                <w:color w:val="000000"/>
                <w:szCs w:val="24"/>
              </w:rPr>
            </w:pPr>
            <w:r w:rsidRPr="00E35394">
              <w:rPr>
                <w:rFonts w:ascii="宋体" w:eastAsia="宋体" w:hAnsi="宋体" w:cs="Times New Roman" w:hint="eastAsia"/>
                <w:color w:val="000000"/>
                <w:szCs w:val="21"/>
              </w:rPr>
              <w:t>②其他</w:t>
            </w:r>
            <w:r w:rsidRPr="00E35394">
              <w:rPr>
                <w:rFonts w:ascii="宋体" w:eastAsia="宋体" w:hAnsi="宋体" w:cs="宋体" w:hint="eastAsia"/>
                <w:b/>
                <w:bCs/>
                <w:color w:val="000000"/>
                <w:szCs w:val="21"/>
              </w:rPr>
              <w:t>负责人：</w:t>
            </w:r>
            <w:r w:rsidRPr="00E35394">
              <w:rPr>
                <w:rFonts w:ascii="宋体" w:eastAsia="宋体" w:hAnsi="宋体" w:cs="Times New Roman" w:hint="eastAsia"/>
                <w:color w:val="000000"/>
                <w:szCs w:val="21"/>
              </w:rPr>
              <w:t>拟投入的“技术负责人、质量负责人、现场负责人、建库负责人”，具有测绘教授级高级工程师（正高）职称的每人得1分，具有测绘高级工程师（副高）的每人得0.5分，其他情况不得分，本项最高得4分。</w:t>
            </w:r>
          </w:p>
          <w:p w:rsidR="00E35394" w:rsidRPr="00E35394" w:rsidRDefault="00E35394" w:rsidP="00E35394">
            <w:pPr>
              <w:spacing w:after="160" w:line="259" w:lineRule="auto"/>
              <w:jc w:val="left"/>
              <w:rPr>
                <w:rFonts w:ascii="宋体" w:eastAsia="宋体" w:hAnsi="宋体" w:cs="Times New Roman"/>
                <w:b/>
                <w:color w:val="000000"/>
                <w:szCs w:val="21"/>
              </w:rPr>
            </w:pPr>
            <w:r w:rsidRPr="00E35394">
              <w:rPr>
                <w:rFonts w:ascii="宋体" w:eastAsia="宋体" w:hAnsi="宋体" w:cs="Times New Roman" w:hint="eastAsia"/>
                <w:color w:val="000000"/>
                <w:szCs w:val="21"/>
              </w:rPr>
              <w:t>③</w:t>
            </w:r>
            <w:r w:rsidRPr="00E35394">
              <w:rPr>
                <w:rFonts w:ascii="宋体" w:eastAsia="宋体" w:hAnsi="宋体" w:cs="Times New Roman" w:hint="eastAsia"/>
                <w:b/>
                <w:color w:val="000000"/>
                <w:szCs w:val="21"/>
              </w:rPr>
              <w:t>项目组成员：</w:t>
            </w:r>
          </w:p>
          <w:p w:rsidR="00E35394" w:rsidRPr="00E35394" w:rsidRDefault="00E35394" w:rsidP="00E35394">
            <w:pPr>
              <w:spacing w:after="160" w:line="259" w:lineRule="auto"/>
              <w:jc w:val="left"/>
              <w:rPr>
                <w:rFonts w:ascii="Times New Roman" w:eastAsia="宋体" w:hAnsi="Times New Roman" w:cs="Times New Roman"/>
                <w:color w:val="000000"/>
                <w:szCs w:val="24"/>
              </w:rPr>
            </w:pPr>
            <w:r w:rsidRPr="00E35394">
              <w:rPr>
                <w:rFonts w:ascii="宋体" w:eastAsia="宋体" w:hAnsi="宋体" w:cs="宋体" w:hint="eastAsia"/>
                <w:bCs/>
                <w:color w:val="000000"/>
                <w:szCs w:val="21"/>
              </w:rPr>
              <w:t>除负责人以外的其他项目组成员</w:t>
            </w:r>
            <w:r w:rsidRPr="00E35394">
              <w:rPr>
                <w:rFonts w:ascii="Times New Roman" w:eastAsia="宋体" w:hAnsi="Times New Roman" w:cs="Times New Roman" w:hint="eastAsia"/>
                <w:color w:val="000000"/>
                <w:szCs w:val="24"/>
              </w:rPr>
              <w:t>具有测绘高级工程师（副高）及以上职称且具有注册测绘师的每人得</w:t>
            </w:r>
            <w:r w:rsidRPr="00E35394">
              <w:rPr>
                <w:rFonts w:ascii="Times New Roman" w:eastAsia="宋体" w:hAnsi="Times New Roman" w:cs="Times New Roman" w:hint="eastAsia"/>
                <w:color w:val="000000"/>
                <w:szCs w:val="24"/>
              </w:rPr>
              <w:t>1</w:t>
            </w:r>
            <w:r w:rsidRPr="00E35394">
              <w:rPr>
                <w:rFonts w:ascii="Times New Roman" w:eastAsia="宋体" w:hAnsi="Times New Roman" w:cs="Times New Roman" w:hint="eastAsia"/>
                <w:color w:val="000000"/>
                <w:szCs w:val="24"/>
              </w:rPr>
              <w:t>分，最高得</w:t>
            </w:r>
            <w:r w:rsidRPr="00E35394">
              <w:rPr>
                <w:rFonts w:ascii="Times New Roman" w:eastAsia="宋体" w:hAnsi="Times New Roman" w:cs="Times New Roman" w:hint="eastAsia"/>
                <w:color w:val="000000"/>
                <w:szCs w:val="24"/>
              </w:rPr>
              <w:t>4</w:t>
            </w:r>
            <w:r w:rsidRPr="00E35394">
              <w:rPr>
                <w:rFonts w:ascii="Times New Roman" w:eastAsia="宋体" w:hAnsi="Times New Roman" w:cs="Times New Roman" w:hint="eastAsia"/>
                <w:color w:val="000000"/>
                <w:szCs w:val="24"/>
              </w:rPr>
              <w:t>分。</w:t>
            </w:r>
          </w:p>
          <w:p w:rsidR="00E35394" w:rsidRPr="00E35394" w:rsidRDefault="00E35394" w:rsidP="00E35394">
            <w:pPr>
              <w:spacing w:after="160" w:line="259" w:lineRule="auto"/>
              <w:jc w:val="left"/>
              <w:rPr>
                <w:rFonts w:ascii="Times New Roman" w:eastAsia="宋体" w:hAnsi="Times New Roman" w:cs="Times New Roman"/>
                <w:color w:val="000000"/>
                <w:szCs w:val="24"/>
              </w:rPr>
            </w:pPr>
            <w:r w:rsidRPr="00E35394">
              <w:rPr>
                <w:rFonts w:ascii="Times New Roman" w:eastAsia="宋体" w:hAnsi="Times New Roman" w:cs="Times New Roman" w:hint="eastAsia"/>
                <w:color w:val="000000"/>
                <w:szCs w:val="24"/>
              </w:rPr>
              <w:t>具有高级信息系统项目管理师证书的每人得</w:t>
            </w:r>
            <w:r w:rsidRPr="00E35394">
              <w:rPr>
                <w:rFonts w:ascii="Times New Roman" w:eastAsia="宋体" w:hAnsi="Times New Roman" w:cs="Times New Roman" w:hint="eastAsia"/>
                <w:color w:val="000000"/>
                <w:szCs w:val="24"/>
              </w:rPr>
              <w:t>0.5</w:t>
            </w:r>
            <w:r w:rsidRPr="00E35394">
              <w:rPr>
                <w:rFonts w:ascii="Times New Roman" w:eastAsia="宋体" w:hAnsi="Times New Roman" w:cs="Times New Roman" w:hint="eastAsia"/>
                <w:color w:val="000000"/>
                <w:szCs w:val="24"/>
              </w:rPr>
              <w:t>分，最高得</w:t>
            </w:r>
            <w:r w:rsidRPr="00E35394">
              <w:rPr>
                <w:rFonts w:ascii="Times New Roman" w:eastAsia="宋体" w:hAnsi="Times New Roman" w:cs="Times New Roman" w:hint="eastAsia"/>
                <w:color w:val="000000"/>
                <w:szCs w:val="24"/>
              </w:rPr>
              <w:t>2</w:t>
            </w:r>
            <w:r w:rsidRPr="00E35394">
              <w:rPr>
                <w:rFonts w:ascii="Times New Roman" w:eastAsia="宋体" w:hAnsi="Times New Roman" w:cs="Times New Roman" w:hint="eastAsia"/>
                <w:color w:val="000000"/>
                <w:szCs w:val="24"/>
              </w:rPr>
              <w:t>分。</w:t>
            </w:r>
          </w:p>
          <w:p w:rsidR="00E35394" w:rsidRPr="00E35394" w:rsidRDefault="00E35394" w:rsidP="00E35394">
            <w:pPr>
              <w:spacing w:after="160" w:line="259" w:lineRule="auto"/>
              <w:jc w:val="left"/>
              <w:rPr>
                <w:rFonts w:ascii="Times New Roman" w:eastAsia="宋体" w:hAnsi="Times New Roman" w:cs="Times New Roman"/>
                <w:color w:val="000000"/>
                <w:szCs w:val="24"/>
              </w:rPr>
            </w:pPr>
            <w:r w:rsidRPr="00E35394">
              <w:rPr>
                <w:rFonts w:ascii="Times New Roman" w:eastAsia="宋体" w:hAnsi="Times New Roman" w:cs="Times New Roman" w:hint="eastAsia"/>
                <w:color w:val="000000"/>
                <w:szCs w:val="24"/>
              </w:rPr>
              <w:t>具有测绘涉密或保密知识培训证书的每人得</w:t>
            </w:r>
            <w:r w:rsidRPr="00E35394">
              <w:rPr>
                <w:rFonts w:ascii="Times New Roman" w:eastAsia="宋体" w:hAnsi="Times New Roman" w:cs="Times New Roman" w:hint="eastAsia"/>
                <w:color w:val="000000"/>
                <w:szCs w:val="24"/>
              </w:rPr>
              <w:t>0.5</w:t>
            </w:r>
            <w:r w:rsidRPr="00E35394">
              <w:rPr>
                <w:rFonts w:ascii="Times New Roman" w:eastAsia="宋体" w:hAnsi="Times New Roman" w:cs="Times New Roman" w:hint="eastAsia"/>
                <w:color w:val="000000"/>
                <w:szCs w:val="24"/>
              </w:rPr>
              <w:t>分，最高得</w:t>
            </w:r>
            <w:r w:rsidRPr="00E35394">
              <w:rPr>
                <w:rFonts w:ascii="Times New Roman" w:eastAsia="宋体" w:hAnsi="Times New Roman" w:cs="Times New Roman" w:hint="eastAsia"/>
                <w:color w:val="000000"/>
                <w:szCs w:val="24"/>
              </w:rPr>
              <w:t>2.5</w:t>
            </w:r>
            <w:r w:rsidRPr="00E35394">
              <w:rPr>
                <w:rFonts w:ascii="Times New Roman" w:eastAsia="宋体" w:hAnsi="Times New Roman" w:cs="Times New Roman" w:hint="eastAsia"/>
                <w:color w:val="000000"/>
                <w:szCs w:val="24"/>
              </w:rPr>
              <w:t>分。</w:t>
            </w:r>
          </w:p>
          <w:p w:rsidR="00E35394" w:rsidRPr="00E35394" w:rsidRDefault="00E35394" w:rsidP="00E35394">
            <w:pPr>
              <w:spacing w:after="160" w:line="259" w:lineRule="auto"/>
              <w:jc w:val="left"/>
              <w:rPr>
                <w:rFonts w:ascii="宋体" w:eastAsia="宋体" w:hAnsi="宋体" w:cs="宋体"/>
                <w:bCs/>
                <w:color w:val="000000"/>
                <w:szCs w:val="21"/>
              </w:rPr>
            </w:pPr>
            <w:r w:rsidRPr="00E35394">
              <w:rPr>
                <w:rFonts w:ascii="宋体" w:eastAsia="宋体" w:hAnsi="宋体" w:cs="宋体" w:hint="eastAsia"/>
                <w:bCs/>
                <w:color w:val="000000"/>
                <w:szCs w:val="21"/>
              </w:rPr>
              <w:t>（须</w:t>
            </w:r>
            <w:r w:rsidRPr="00E35394">
              <w:rPr>
                <w:rFonts w:ascii="宋体" w:eastAsia="宋体" w:hAnsi="宋体" w:cs="宋体"/>
                <w:bCs/>
                <w:color w:val="000000"/>
                <w:szCs w:val="21"/>
              </w:rPr>
              <w:t>提供证书</w:t>
            </w:r>
            <w:r w:rsidRPr="00E35394">
              <w:rPr>
                <w:rFonts w:ascii="宋体" w:eastAsia="宋体" w:hAnsi="宋体" w:cs="宋体" w:hint="eastAsia"/>
                <w:bCs/>
                <w:color w:val="000000"/>
                <w:szCs w:val="21"/>
              </w:rPr>
              <w:t>扫描件</w:t>
            </w:r>
            <w:r w:rsidRPr="00E35394">
              <w:rPr>
                <w:rFonts w:ascii="宋体" w:eastAsia="宋体" w:hAnsi="宋体" w:cs="宋体"/>
                <w:bCs/>
                <w:color w:val="000000"/>
                <w:szCs w:val="21"/>
              </w:rPr>
              <w:t>，不提供不得分</w:t>
            </w:r>
            <w:r w:rsidRPr="00E35394">
              <w:rPr>
                <w:rFonts w:ascii="宋体" w:eastAsia="宋体" w:hAnsi="宋体" w:cs="宋体" w:hint="eastAsia"/>
                <w:bCs/>
                <w:color w:val="000000"/>
                <w:szCs w:val="21"/>
              </w:rPr>
              <w:t>）。</w:t>
            </w:r>
          </w:p>
          <w:p w:rsidR="00E35394" w:rsidRPr="00E35394" w:rsidRDefault="00E35394" w:rsidP="00E35394">
            <w:pPr>
              <w:rPr>
                <w:rFonts w:ascii="宋体" w:eastAsia="宋体" w:hAnsi="宋体" w:cs="Times New Roman"/>
                <w:color w:val="000000"/>
                <w:szCs w:val="24"/>
              </w:rPr>
            </w:pPr>
            <w:r w:rsidRPr="00E35394">
              <w:rPr>
                <w:rFonts w:ascii="宋体" w:eastAsia="宋体" w:hAnsi="宋体" w:cs="Times New Roman" w:hint="eastAsia"/>
                <w:color w:val="000000"/>
                <w:szCs w:val="24"/>
              </w:rPr>
              <w:t>（注</w:t>
            </w:r>
            <w:r w:rsidRPr="00E35394">
              <w:rPr>
                <w:rFonts w:ascii="宋体" w:eastAsia="宋体" w:hAnsi="宋体" w:cs="Times New Roman"/>
                <w:color w:val="000000"/>
                <w:szCs w:val="24"/>
              </w:rPr>
              <w:t>：以上人员均须提供投标单位为</w:t>
            </w:r>
            <w:r w:rsidRPr="00E35394">
              <w:rPr>
                <w:rFonts w:ascii="宋体" w:eastAsia="宋体" w:hAnsi="宋体" w:cs="Times New Roman" w:hint="eastAsia"/>
                <w:color w:val="000000"/>
                <w:szCs w:val="24"/>
              </w:rPr>
              <w:t>项目组成员</w:t>
            </w:r>
            <w:r w:rsidRPr="00E35394">
              <w:rPr>
                <w:rFonts w:ascii="宋体" w:eastAsia="宋体" w:hAnsi="宋体" w:cs="Times New Roman"/>
                <w:color w:val="000000"/>
                <w:szCs w:val="24"/>
              </w:rPr>
              <w:t>缴纳的近</w:t>
            </w:r>
            <w:r w:rsidRPr="00E35394">
              <w:rPr>
                <w:rFonts w:ascii="宋体" w:eastAsia="宋体" w:hAnsi="宋体" w:cs="Times New Roman" w:hint="eastAsia"/>
                <w:color w:val="000000"/>
                <w:szCs w:val="24"/>
              </w:rPr>
              <w:t>3个月</w:t>
            </w:r>
            <w:r w:rsidRPr="00E35394">
              <w:rPr>
                <w:rFonts w:ascii="宋体" w:eastAsia="宋体" w:hAnsi="宋体" w:cs="Times New Roman"/>
                <w:color w:val="000000"/>
                <w:szCs w:val="24"/>
              </w:rPr>
              <w:t>社保证明文件扫描件</w:t>
            </w:r>
            <w:r w:rsidRPr="00E35394">
              <w:rPr>
                <w:rFonts w:ascii="宋体" w:eastAsia="宋体" w:hAnsi="宋体" w:cs="Times New Roman" w:hint="eastAsia"/>
                <w:color w:val="000000"/>
                <w:szCs w:val="24"/>
              </w:rPr>
              <w:t>）</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15.5</w:t>
            </w:r>
          </w:p>
        </w:tc>
      </w:tr>
      <w:tr w:rsidR="00E35394" w:rsidRPr="00E35394" w:rsidTr="00E524F5">
        <w:trPr>
          <w:trHeight w:val="799"/>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adjustRightInd w:val="0"/>
              <w:snapToGrid w:val="0"/>
              <w:spacing w:after="160" w:line="259" w:lineRule="auto"/>
              <w:rPr>
                <w:rFonts w:ascii="宋体" w:eastAsia="宋体" w:hAnsi="宋体" w:cs="宋体"/>
                <w:bCs/>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color w:val="000000"/>
                <w:szCs w:val="21"/>
              </w:rPr>
              <w:t>设备投入情况</w:t>
            </w:r>
          </w:p>
        </w:tc>
        <w:tc>
          <w:tcPr>
            <w:tcW w:w="7176" w:type="dxa"/>
            <w:vAlign w:val="center"/>
          </w:tcPr>
          <w:p w:rsidR="00E35394" w:rsidRPr="00E35394" w:rsidRDefault="00E35394" w:rsidP="00E35394">
            <w:pPr>
              <w:snapToGrid w:val="0"/>
              <w:spacing w:after="160" w:line="360" w:lineRule="exact"/>
              <w:jc w:val="left"/>
              <w:rPr>
                <w:rFonts w:ascii="宋体" w:eastAsia="宋体" w:hAnsi="宋体" w:cs="宋体"/>
                <w:color w:val="000000"/>
                <w:kern w:val="0"/>
                <w:szCs w:val="21"/>
                <w:lang w:bidi="zh-CN"/>
              </w:rPr>
            </w:pPr>
            <w:r w:rsidRPr="00E35394">
              <w:rPr>
                <w:rFonts w:ascii="宋体" w:eastAsia="宋体" w:hAnsi="宋体" w:cs="宋体" w:hint="eastAsia"/>
                <w:color w:val="000000"/>
                <w:kern w:val="0"/>
                <w:szCs w:val="21"/>
                <w:lang w:bidi="zh-CN"/>
              </w:rPr>
              <w:t>1.物探设备(如地质雷达、管线探测仪等)：提供数量≥15台得2分,15＞数量≥5台的得1分，数量＜5台的不得分。</w:t>
            </w:r>
          </w:p>
          <w:p w:rsidR="00E35394" w:rsidRPr="00E35394" w:rsidRDefault="00E35394" w:rsidP="00E35394">
            <w:pPr>
              <w:snapToGrid w:val="0"/>
              <w:spacing w:after="160" w:line="360" w:lineRule="exact"/>
              <w:jc w:val="left"/>
              <w:rPr>
                <w:rFonts w:ascii="宋体" w:eastAsia="宋体" w:hAnsi="宋体" w:cs="宋体"/>
                <w:color w:val="000000"/>
                <w:kern w:val="0"/>
                <w:szCs w:val="21"/>
                <w:lang w:bidi="zh-CN"/>
              </w:rPr>
            </w:pPr>
            <w:r w:rsidRPr="00E35394">
              <w:rPr>
                <w:rFonts w:ascii="宋体" w:eastAsia="宋体" w:hAnsi="宋体" w:cs="宋体" w:hint="eastAsia"/>
                <w:color w:val="000000"/>
                <w:kern w:val="0"/>
                <w:szCs w:val="21"/>
                <w:lang w:bidi="zh-CN"/>
              </w:rPr>
              <w:t>2.高精度移动测量系统（提供清单明细，含激光扫描系统、GPS惯导系统、全景相机、点云与全景数据处理软件）1套及以上的，得1分。</w:t>
            </w:r>
          </w:p>
          <w:p w:rsidR="00E35394" w:rsidRPr="00E35394" w:rsidRDefault="00E35394" w:rsidP="00E35394">
            <w:pPr>
              <w:snapToGrid w:val="0"/>
              <w:spacing w:after="160" w:line="360" w:lineRule="exact"/>
              <w:jc w:val="left"/>
              <w:rPr>
                <w:rFonts w:ascii="宋体" w:eastAsia="宋体" w:hAnsi="宋体" w:cs="宋体"/>
                <w:color w:val="000000"/>
                <w:kern w:val="0"/>
                <w:szCs w:val="21"/>
                <w:lang w:bidi="zh-CN"/>
              </w:rPr>
            </w:pPr>
            <w:r w:rsidRPr="00E35394">
              <w:rPr>
                <w:rFonts w:ascii="宋体" w:eastAsia="宋体" w:hAnsi="宋体" w:cs="宋体" w:hint="eastAsia"/>
                <w:color w:val="000000"/>
                <w:kern w:val="0"/>
                <w:szCs w:val="21"/>
                <w:lang w:bidi="zh-CN"/>
              </w:rPr>
              <w:t>3.室内外空地一体化三维测量系统1套及以上的，得1分。</w:t>
            </w:r>
          </w:p>
          <w:p w:rsidR="00E35394" w:rsidRPr="00E35394" w:rsidRDefault="00E35394" w:rsidP="00E35394">
            <w:pPr>
              <w:snapToGrid w:val="0"/>
              <w:spacing w:after="160" w:line="360" w:lineRule="exact"/>
              <w:jc w:val="left"/>
              <w:rPr>
                <w:rFonts w:ascii="宋体" w:eastAsia="宋体" w:hAnsi="宋体" w:cs="宋体"/>
                <w:color w:val="000000"/>
                <w:kern w:val="0"/>
                <w:szCs w:val="21"/>
                <w:lang w:bidi="zh-CN"/>
              </w:rPr>
            </w:pPr>
            <w:r w:rsidRPr="00E35394">
              <w:rPr>
                <w:rFonts w:ascii="宋体" w:eastAsia="宋体" w:hAnsi="宋体" w:cs="宋体" w:hint="eastAsia"/>
                <w:color w:val="000000"/>
                <w:kern w:val="0"/>
                <w:szCs w:val="21"/>
                <w:lang w:bidi="zh-CN"/>
              </w:rPr>
              <w:t>4.燃气非金属管线( PE 管)声波探测仪2台及以上的，得1分。</w:t>
            </w:r>
          </w:p>
          <w:p w:rsidR="00E35394" w:rsidRPr="00E35394" w:rsidRDefault="00E35394" w:rsidP="00E35394">
            <w:pPr>
              <w:spacing w:after="160" w:line="360" w:lineRule="exact"/>
              <w:jc w:val="left"/>
              <w:rPr>
                <w:rFonts w:ascii="宋体" w:eastAsia="宋体" w:hAnsi="宋体" w:cs="宋体"/>
                <w:bCs/>
                <w:color w:val="000000"/>
                <w:kern w:val="0"/>
                <w:szCs w:val="21"/>
              </w:rPr>
            </w:pPr>
            <w:r w:rsidRPr="00E35394">
              <w:rPr>
                <w:rFonts w:ascii="宋体" w:eastAsia="宋体" w:hAnsi="宋体" w:cs="宋体" w:hint="eastAsia"/>
                <w:b/>
                <w:bCs/>
                <w:color w:val="000000"/>
                <w:kern w:val="0"/>
                <w:szCs w:val="21"/>
                <w:lang w:bidi="zh-CN"/>
              </w:rPr>
              <w:t>注:须提供以上设备的购置发票扫描件或其他证明材料，租赁不得分。）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r w:rsidR="00E35394" w:rsidRPr="00E35394" w:rsidTr="00E524F5">
        <w:trPr>
          <w:trHeight w:val="1101"/>
          <w:jc w:val="center"/>
        </w:trPr>
        <w:tc>
          <w:tcPr>
            <w:tcW w:w="411" w:type="dxa"/>
            <w:vMerge/>
            <w:tcBorders>
              <w:right w:val="single" w:sz="4" w:space="0" w:color="auto"/>
            </w:tcBorders>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p>
        </w:tc>
        <w:tc>
          <w:tcPr>
            <w:tcW w:w="850" w:type="dxa"/>
            <w:vMerge/>
            <w:tcBorders>
              <w:left w:val="single" w:sz="4" w:space="0" w:color="auto"/>
            </w:tcBorders>
            <w:vAlign w:val="center"/>
          </w:tcPr>
          <w:p w:rsidR="00E35394" w:rsidRPr="00E35394" w:rsidRDefault="00E35394" w:rsidP="00E35394">
            <w:pPr>
              <w:spacing w:after="160" w:line="259" w:lineRule="auto"/>
              <w:rPr>
                <w:rFonts w:ascii="宋体" w:eastAsia="宋体" w:hAnsi="宋体" w:cs="Times New Roman"/>
                <w:color w:val="000000"/>
                <w:szCs w:val="21"/>
              </w:rPr>
            </w:pPr>
          </w:p>
        </w:tc>
        <w:tc>
          <w:tcPr>
            <w:tcW w:w="992" w:type="dxa"/>
            <w:vAlign w:val="center"/>
          </w:tcPr>
          <w:p w:rsidR="00E35394" w:rsidRPr="00E35394" w:rsidRDefault="00E35394" w:rsidP="00E35394">
            <w:pPr>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售后</w:t>
            </w:r>
            <w:r w:rsidRPr="00E35394">
              <w:rPr>
                <w:rFonts w:ascii="宋体" w:eastAsia="宋体" w:hAnsi="宋体" w:cs="Times New Roman"/>
                <w:color w:val="000000"/>
                <w:szCs w:val="21"/>
              </w:rPr>
              <w:t>服务方案</w:t>
            </w:r>
          </w:p>
        </w:tc>
        <w:tc>
          <w:tcPr>
            <w:tcW w:w="7176" w:type="dxa"/>
            <w:vAlign w:val="center"/>
          </w:tcPr>
          <w:p w:rsidR="00E35394" w:rsidRPr="00E35394" w:rsidRDefault="00E35394" w:rsidP="00E35394">
            <w:pPr>
              <w:spacing w:after="160" w:line="259" w:lineRule="auto"/>
              <w:jc w:val="left"/>
              <w:rPr>
                <w:rFonts w:ascii="Times New Roman" w:eastAsia="宋体" w:hAnsi="Times New Roman" w:cs="Times New Roman"/>
                <w:color w:val="000000"/>
                <w:szCs w:val="24"/>
              </w:rPr>
            </w:pPr>
            <w:r w:rsidRPr="00E35394">
              <w:rPr>
                <w:rFonts w:ascii="宋体" w:eastAsia="宋体" w:hAnsi="宋体" w:cs="Times New Roman" w:hint="eastAsia"/>
                <w:color w:val="000000"/>
                <w:szCs w:val="21"/>
              </w:rPr>
              <w:t>投标人需提供完整可行的售后服务方案包含但不限于：售后服务内容，售后服务承诺、维护能力、服务标准、技术服务方式与内容、通信应急保障方式等。从全周期实际服务考虑由评委进行评分，本项得5-0分。</w:t>
            </w:r>
            <w:r w:rsidRPr="00E35394">
              <w:rPr>
                <w:rFonts w:ascii="Times New Roman" w:eastAsia="宋体" w:hAnsi="Times New Roman" w:cs="Times New Roman" w:hint="eastAsia"/>
                <w:color w:val="000000"/>
                <w:szCs w:val="24"/>
              </w:rPr>
              <w:t>售后服务方案内容多样，效果实用得</w:t>
            </w:r>
            <w:r w:rsidRPr="00E35394">
              <w:rPr>
                <w:rFonts w:ascii="宋体" w:eastAsia="宋体" w:hAnsi="宋体" w:cs="Times New Roman" w:hint="eastAsia"/>
                <w:color w:val="000000"/>
                <w:szCs w:val="24"/>
              </w:rPr>
              <w:t>5-3</w:t>
            </w:r>
            <w:r w:rsidRPr="00E35394">
              <w:rPr>
                <w:rFonts w:ascii="宋体" w:eastAsia="宋体" w:hAnsi="宋体" w:cs="Times New Roman"/>
                <w:color w:val="000000"/>
                <w:szCs w:val="24"/>
              </w:rPr>
              <w:t>.1</w:t>
            </w:r>
            <w:r w:rsidRPr="00E35394">
              <w:rPr>
                <w:rFonts w:ascii="宋体" w:eastAsia="宋体" w:hAnsi="宋体" w:cs="Times New Roman" w:hint="eastAsia"/>
                <w:color w:val="000000"/>
                <w:szCs w:val="24"/>
              </w:rPr>
              <w:t>分；</w:t>
            </w:r>
            <w:r w:rsidRPr="00E35394">
              <w:rPr>
                <w:rFonts w:ascii="Times New Roman" w:eastAsia="宋体" w:hAnsi="Times New Roman" w:cs="Times New Roman" w:hint="eastAsia"/>
                <w:color w:val="000000"/>
                <w:szCs w:val="24"/>
              </w:rPr>
              <w:t>售后服务方案内容比较多样，效果比较实用得</w:t>
            </w:r>
            <w:r w:rsidRPr="00E35394">
              <w:rPr>
                <w:rFonts w:ascii="宋体" w:eastAsia="宋体" w:hAnsi="宋体" w:cs="Times New Roman" w:hint="eastAsia"/>
                <w:color w:val="000000"/>
                <w:szCs w:val="24"/>
              </w:rPr>
              <w:t>3-1</w:t>
            </w:r>
            <w:r w:rsidRPr="00E35394">
              <w:rPr>
                <w:rFonts w:ascii="宋体" w:eastAsia="宋体" w:hAnsi="宋体" w:cs="Times New Roman"/>
                <w:color w:val="000000"/>
                <w:szCs w:val="24"/>
              </w:rPr>
              <w:t>.1</w:t>
            </w:r>
            <w:r w:rsidRPr="00E35394">
              <w:rPr>
                <w:rFonts w:ascii="宋体" w:eastAsia="宋体" w:hAnsi="宋体" w:cs="Times New Roman" w:hint="eastAsia"/>
                <w:color w:val="000000"/>
                <w:szCs w:val="24"/>
              </w:rPr>
              <w:t>分；售后服务方案涉及内容较少得1-0分。</w:t>
            </w:r>
          </w:p>
        </w:tc>
        <w:tc>
          <w:tcPr>
            <w:tcW w:w="762" w:type="dxa"/>
            <w:vAlign w:val="center"/>
          </w:tcPr>
          <w:p w:rsidR="00E35394" w:rsidRPr="00E35394" w:rsidRDefault="00E35394" w:rsidP="00E35394">
            <w:pPr>
              <w:adjustRightInd w:val="0"/>
              <w:snapToGrid w:val="0"/>
              <w:spacing w:after="160" w:line="259" w:lineRule="auto"/>
              <w:jc w:val="center"/>
              <w:rPr>
                <w:rFonts w:ascii="宋体" w:eastAsia="宋体" w:hAnsi="宋体" w:cs="Times New Roman"/>
                <w:color w:val="000000"/>
                <w:szCs w:val="21"/>
              </w:rPr>
            </w:pPr>
            <w:r w:rsidRPr="00E35394">
              <w:rPr>
                <w:rFonts w:ascii="宋体" w:eastAsia="宋体" w:hAnsi="宋体" w:cs="Times New Roman" w:hint="eastAsia"/>
                <w:color w:val="000000"/>
                <w:szCs w:val="21"/>
              </w:rPr>
              <w:t>5</w:t>
            </w:r>
          </w:p>
        </w:tc>
      </w:tr>
    </w:tbl>
    <w:p w:rsidR="00E35394" w:rsidRPr="00E35394" w:rsidRDefault="00E35394" w:rsidP="00E35394">
      <w:pPr>
        <w:spacing w:after="120" w:line="259" w:lineRule="auto"/>
        <w:ind w:firstLine="420"/>
        <w:rPr>
          <w:rFonts w:ascii="Times New Roman" w:eastAsia="宋体" w:hAnsi="Times New Roman" w:cs="宋体"/>
          <w:szCs w:val="21"/>
        </w:rPr>
      </w:pPr>
      <w:r w:rsidRPr="00E35394">
        <w:rPr>
          <w:rFonts w:ascii="Times New Roman" w:eastAsia="宋体" w:hAnsi="Times New Roman" w:cs="宋体" w:hint="eastAsia"/>
          <w:szCs w:val="21"/>
        </w:rPr>
        <w:t>注：联合体中只要其中一家符合条件即可得分。</w:t>
      </w:r>
    </w:p>
    <w:p w:rsidR="00E35394" w:rsidRPr="00E35394" w:rsidRDefault="00E35394" w:rsidP="00E35394">
      <w:pPr>
        <w:spacing w:line="312" w:lineRule="auto"/>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r w:rsidRPr="00E35394">
        <w:rPr>
          <w:rFonts w:ascii="宋体" w:eastAsia="宋体" w:hAnsi="宋体" w:cs="Times New Roman" w:hint="eastAsia"/>
          <w:b/>
          <w:color w:val="000000"/>
          <w:sz w:val="36"/>
          <w:szCs w:val="36"/>
        </w:rPr>
        <w:lastRenderedPageBreak/>
        <w:t>第五章 政府采购合同主要条款指引</w:t>
      </w:r>
    </w:p>
    <w:p w:rsidR="00E35394" w:rsidRPr="00E35394" w:rsidRDefault="00E35394" w:rsidP="00E35394">
      <w:pPr>
        <w:widowControl/>
        <w:shd w:val="clear" w:color="auto" w:fill="FFFFFF"/>
        <w:spacing w:line="360" w:lineRule="auto"/>
        <w:ind w:firstLine="480"/>
        <w:jc w:val="left"/>
        <w:rPr>
          <w:rFonts w:ascii="宋体" w:eastAsia="宋体" w:hAnsi="宋体" w:cs="Times New Roman"/>
          <w:b/>
          <w:color w:val="000000"/>
          <w:sz w:val="36"/>
          <w:szCs w:val="36"/>
        </w:rPr>
      </w:pPr>
    </w:p>
    <w:p w:rsidR="00E35394" w:rsidRPr="00E35394" w:rsidRDefault="00E35394" w:rsidP="00E35394">
      <w:pPr>
        <w:widowControl/>
        <w:shd w:val="clear" w:color="auto" w:fill="FFFFFF"/>
        <w:spacing w:line="360" w:lineRule="auto"/>
        <w:ind w:firstLine="480"/>
        <w:jc w:val="left"/>
        <w:rPr>
          <w:rFonts w:ascii="宋体" w:eastAsia="宋体" w:hAnsi="宋体" w:cs="Times New Roman"/>
          <w:color w:val="000000"/>
          <w:sz w:val="24"/>
          <w:szCs w:val="24"/>
        </w:rPr>
      </w:pPr>
      <w:r w:rsidRPr="00E35394">
        <w:rPr>
          <w:rFonts w:ascii="宋体" w:eastAsia="宋体" w:hAnsi="宋体" w:cs="Times New Roman"/>
          <w:color w:val="000000"/>
          <w:sz w:val="24"/>
          <w:szCs w:val="24"/>
        </w:rPr>
        <w:t>以下为成交后签</w:t>
      </w:r>
      <w:r w:rsidRPr="00E35394">
        <w:rPr>
          <w:rFonts w:ascii="宋体" w:eastAsia="宋体" w:hAnsi="宋体" w:cs="Times New Roman" w:hint="eastAsia"/>
          <w:color w:val="000000"/>
          <w:sz w:val="24"/>
          <w:szCs w:val="24"/>
        </w:rPr>
        <w:t>订</w:t>
      </w:r>
      <w:r w:rsidRPr="00E35394">
        <w:rPr>
          <w:rFonts w:ascii="宋体" w:eastAsia="宋体" w:hAnsi="宋体" w:cs="Times New Roman"/>
          <w:color w:val="000000"/>
          <w:sz w:val="24"/>
          <w:szCs w:val="24"/>
        </w:rPr>
        <w:t>本项目合同的通用条款，成交供应商不得提出实质性的修改，关于专用条款将由采购人与成交供应商结合本项目具体情况协商后签订。</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项目名称：                                     项目编号：</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甲方：（</w:t>
      </w:r>
      <w:r w:rsidRPr="00E35394">
        <w:rPr>
          <w:rFonts w:ascii="宋体" w:eastAsia="宋体" w:hAnsi="宋体" w:cs="Times New Roman" w:hint="eastAsia"/>
          <w:color w:val="000000"/>
          <w:sz w:val="24"/>
          <w:szCs w:val="24"/>
        </w:rPr>
        <w:t>采购单位</w:t>
      </w:r>
      <w:r w:rsidRPr="00E35394">
        <w:rPr>
          <w:rFonts w:ascii="宋体" w:eastAsia="宋体" w:hAnsi="宋体" w:cs="Times New Roman"/>
          <w:color w:val="000000"/>
          <w:sz w:val="24"/>
          <w:szCs w:val="24"/>
        </w:rPr>
        <w:t>）</w:t>
      </w:r>
      <w:r w:rsidRPr="00E35394">
        <w:rPr>
          <w:rFonts w:ascii="宋体" w:eastAsia="宋体" w:hAnsi="宋体" w:cs="Times New Roman" w:hint="eastAsia"/>
          <w:color w:val="000000"/>
          <w:sz w:val="24"/>
          <w:szCs w:val="24"/>
        </w:rPr>
        <w:t xml:space="preserve">                            所在地：                              </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乙方：（</w:t>
      </w:r>
      <w:r w:rsidRPr="00E35394">
        <w:rPr>
          <w:rFonts w:ascii="宋体" w:eastAsia="宋体" w:hAnsi="宋体" w:cs="Times New Roman" w:hint="eastAsia"/>
          <w:color w:val="000000"/>
          <w:sz w:val="24"/>
          <w:szCs w:val="24"/>
        </w:rPr>
        <w:t>中标供应商</w:t>
      </w:r>
      <w:r w:rsidRPr="00E35394">
        <w:rPr>
          <w:rFonts w:ascii="宋体" w:eastAsia="宋体" w:hAnsi="宋体" w:cs="Times New Roman"/>
          <w:color w:val="000000"/>
          <w:sz w:val="24"/>
          <w:szCs w:val="24"/>
        </w:rPr>
        <w:t>）</w:t>
      </w:r>
      <w:r w:rsidRPr="00E35394">
        <w:rPr>
          <w:rFonts w:ascii="宋体" w:eastAsia="宋体" w:hAnsi="宋体" w:cs="Times New Roman" w:hint="eastAsia"/>
          <w:color w:val="000000"/>
          <w:sz w:val="24"/>
          <w:szCs w:val="24"/>
        </w:rPr>
        <w:t xml:space="preserve">                          所在地：</w:t>
      </w:r>
    </w:p>
    <w:p w:rsidR="00E35394" w:rsidRPr="00E35394" w:rsidRDefault="00E35394" w:rsidP="00E35394">
      <w:pPr>
        <w:widowControl/>
        <w:shd w:val="clear" w:color="auto" w:fill="FFFFFF"/>
        <w:spacing w:line="360" w:lineRule="auto"/>
        <w:jc w:val="left"/>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甲、乙双方根据</w:t>
      </w:r>
      <w:r w:rsidRPr="00E35394">
        <w:rPr>
          <w:rFonts w:ascii="宋体" w:eastAsia="宋体" w:hAnsi="宋体" w:cs="Times New Roman" w:hint="eastAsia"/>
          <w:color w:val="000000"/>
          <w:sz w:val="24"/>
          <w:szCs w:val="24"/>
        </w:rPr>
        <w:t>台州蔚蓝投资咨询有限公司</w:t>
      </w:r>
      <w:r w:rsidRPr="00E35394">
        <w:rPr>
          <w:rFonts w:ascii="宋体" w:eastAsia="宋体" w:hAnsi="宋体" w:cs="Times New Roman"/>
          <w:color w:val="000000"/>
          <w:sz w:val="24"/>
          <w:szCs w:val="24"/>
        </w:rPr>
        <w:t>关于</w:t>
      </w:r>
      <w:r w:rsidRPr="00E35394">
        <w:rPr>
          <w:rFonts w:ascii="宋体" w:eastAsia="宋体" w:hAnsi="宋体" w:cs="Arial" w:hint="eastAsia"/>
          <w:color w:val="000000"/>
          <w:sz w:val="24"/>
          <w:szCs w:val="24"/>
        </w:rPr>
        <w:t>××</w:t>
      </w:r>
      <w:r w:rsidRPr="00E35394">
        <w:rPr>
          <w:rFonts w:ascii="宋体" w:eastAsia="宋体" w:hAnsi="宋体" w:cs="Times New Roman"/>
          <w:color w:val="000000"/>
          <w:sz w:val="24"/>
          <w:szCs w:val="24"/>
        </w:rPr>
        <w:t>项目</w:t>
      </w:r>
      <w:r w:rsidRPr="00E35394">
        <w:rPr>
          <w:rFonts w:ascii="宋体" w:eastAsia="宋体" w:hAnsi="宋体" w:cs="Times New Roman" w:hint="eastAsia"/>
          <w:color w:val="000000"/>
          <w:sz w:val="24"/>
          <w:szCs w:val="24"/>
        </w:rPr>
        <w:t>公开招标</w:t>
      </w:r>
      <w:r w:rsidRPr="00E35394">
        <w:rPr>
          <w:rFonts w:ascii="宋体" w:eastAsia="宋体" w:hAnsi="宋体" w:cs="Times New Roman"/>
          <w:color w:val="000000"/>
          <w:sz w:val="24"/>
          <w:szCs w:val="24"/>
        </w:rPr>
        <w:t>的结果，签署本合同。</w:t>
      </w:r>
    </w:p>
    <w:p w:rsidR="00E35394" w:rsidRPr="00E35394" w:rsidRDefault="00E35394" w:rsidP="00E35394">
      <w:pPr>
        <w:spacing w:line="360" w:lineRule="auto"/>
        <w:rPr>
          <w:rFonts w:ascii="宋体" w:eastAsia="宋体" w:hAnsi="Times New Roman" w:cs="Times New Roman"/>
          <w:b/>
          <w:bCs/>
          <w:color w:val="000000"/>
          <w:sz w:val="24"/>
          <w:szCs w:val="24"/>
          <w:lang w:val="zh-CN"/>
        </w:rPr>
      </w:pPr>
      <w:r w:rsidRPr="00E35394">
        <w:rPr>
          <w:rFonts w:ascii="宋体" w:eastAsia="宋体" w:hAnsi="Times New Roman" w:cs="Times New Roman" w:hint="eastAsia"/>
          <w:b/>
          <w:bCs/>
          <w:color w:val="000000"/>
          <w:sz w:val="24"/>
          <w:szCs w:val="24"/>
          <w:lang w:val="zh-CN"/>
        </w:rPr>
        <w:t xml:space="preserve">一、合同文件： </w:t>
      </w:r>
    </w:p>
    <w:p w:rsidR="00E35394" w:rsidRPr="00E35394" w:rsidRDefault="00E35394" w:rsidP="00E35394">
      <w:pPr>
        <w:spacing w:line="360"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1.合同条款。</w:t>
      </w:r>
    </w:p>
    <w:p w:rsidR="00E35394" w:rsidRPr="00E35394" w:rsidRDefault="00E35394" w:rsidP="00E35394">
      <w:pPr>
        <w:spacing w:line="360"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2.中标通知书。</w:t>
      </w:r>
    </w:p>
    <w:p w:rsidR="00E35394" w:rsidRPr="00E35394" w:rsidRDefault="00E35394" w:rsidP="00E35394">
      <w:pPr>
        <w:spacing w:line="360"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3.更正补充文件。</w:t>
      </w:r>
    </w:p>
    <w:p w:rsidR="00E35394" w:rsidRPr="00E35394" w:rsidRDefault="00E35394" w:rsidP="00E35394">
      <w:pPr>
        <w:spacing w:line="360"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4.招标文件。</w:t>
      </w:r>
    </w:p>
    <w:p w:rsidR="00E35394" w:rsidRPr="00E35394" w:rsidRDefault="00E35394" w:rsidP="00E35394">
      <w:pPr>
        <w:spacing w:line="360"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5.中标供应商投标文件。</w:t>
      </w:r>
    </w:p>
    <w:p w:rsidR="00E35394" w:rsidRPr="00E35394" w:rsidRDefault="00E35394" w:rsidP="00E35394">
      <w:pPr>
        <w:spacing w:line="360" w:lineRule="auto"/>
        <w:ind w:firstLineChars="200" w:firstLine="480"/>
        <w:rPr>
          <w:rFonts w:ascii="宋体" w:eastAsia="宋体" w:hAnsi="Times New Roman" w:cs="Times New Roman"/>
          <w:color w:val="000000"/>
          <w:sz w:val="24"/>
          <w:szCs w:val="24"/>
          <w:lang w:val="zh-CN"/>
        </w:rPr>
      </w:pPr>
      <w:r w:rsidRPr="00E35394">
        <w:rPr>
          <w:rFonts w:ascii="宋体" w:eastAsia="宋体" w:hAnsi="Times New Roman" w:cs="Times New Roman" w:hint="eastAsia"/>
          <w:color w:val="000000"/>
          <w:sz w:val="24"/>
          <w:szCs w:val="24"/>
          <w:lang w:val="zh-CN"/>
        </w:rPr>
        <w:t>6.其他。</w:t>
      </w:r>
    </w:p>
    <w:p w:rsidR="00E35394" w:rsidRPr="00E35394" w:rsidRDefault="00E35394" w:rsidP="00E35394">
      <w:pPr>
        <w:snapToGrid w:val="0"/>
        <w:spacing w:line="360" w:lineRule="auto"/>
        <w:ind w:firstLineChars="200" w:firstLine="480"/>
        <w:rPr>
          <w:rFonts w:ascii="宋体" w:eastAsia="宋体" w:hAnsi="宋体" w:cs="Times New Roman"/>
          <w:b/>
          <w:color w:val="000000"/>
          <w:sz w:val="24"/>
          <w:szCs w:val="24"/>
        </w:rPr>
      </w:pPr>
      <w:r w:rsidRPr="00E35394">
        <w:rPr>
          <w:rFonts w:ascii="宋体" w:eastAsia="宋体" w:hAnsi="Courier New" w:cs="Times New Roman" w:hint="eastAsia"/>
          <w:color w:val="000000"/>
          <w:sz w:val="24"/>
          <w:szCs w:val="24"/>
          <w:lang w:val="zh-CN"/>
        </w:rPr>
        <w:t>上述所指合同文件应认为是互相补充和解释的，但是有模棱两可或互相矛盾之处，以其所列内容顺序为准。</w:t>
      </w:r>
    </w:p>
    <w:p w:rsidR="00E35394" w:rsidRPr="00E35394" w:rsidRDefault="00E35394" w:rsidP="00E35394">
      <w:pPr>
        <w:widowControl/>
        <w:shd w:val="clear" w:color="auto" w:fill="FFFFFF"/>
        <w:spacing w:line="360" w:lineRule="auto"/>
        <w:jc w:val="left"/>
        <w:rPr>
          <w:rFonts w:ascii="宋体" w:eastAsia="宋体" w:hAnsi="宋体" w:cs="Arial"/>
          <w:b/>
          <w:color w:val="000000"/>
          <w:kern w:val="0"/>
          <w:sz w:val="24"/>
          <w:szCs w:val="24"/>
        </w:rPr>
      </w:pPr>
      <w:r w:rsidRPr="00E35394">
        <w:rPr>
          <w:rFonts w:ascii="宋体" w:eastAsia="宋体" w:hAnsi="宋体" w:cs="Times New Roman" w:hint="eastAsia"/>
          <w:b/>
          <w:color w:val="000000"/>
          <w:sz w:val="24"/>
          <w:szCs w:val="24"/>
        </w:rPr>
        <w:t>二</w:t>
      </w:r>
      <w:r w:rsidRPr="00E35394">
        <w:rPr>
          <w:rFonts w:ascii="宋体" w:eastAsia="宋体" w:hAnsi="宋体" w:cs="Times New Roman"/>
          <w:b/>
          <w:color w:val="000000"/>
          <w:sz w:val="24"/>
          <w:szCs w:val="24"/>
        </w:rPr>
        <w:t>、</w:t>
      </w:r>
      <w:r w:rsidRPr="00E35394">
        <w:rPr>
          <w:rFonts w:ascii="宋体" w:eastAsia="宋体" w:hAnsi="宋体" w:cs="Arial"/>
          <w:b/>
          <w:color w:val="000000"/>
          <w:kern w:val="0"/>
          <w:sz w:val="24"/>
          <w:szCs w:val="24"/>
        </w:rPr>
        <w:t>合同内容及服务标准</w:t>
      </w:r>
    </w:p>
    <w:p w:rsidR="00E35394" w:rsidRPr="00E35394" w:rsidRDefault="00E35394" w:rsidP="00E35394">
      <w:pPr>
        <w:widowControl/>
        <w:shd w:val="clear" w:color="auto" w:fill="FFFFFF"/>
        <w:spacing w:line="360" w:lineRule="auto"/>
        <w:ind w:firstLine="480"/>
        <w:jc w:val="left"/>
        <w:rPr>
          <w:rFonts w:ascii="宋体" w:eastAsia="宋体" w:hAnsi="宋体" w:cs="Arial"/>
          <w:color w:val="000000"/>
          <w:kern w:val="0"/>
          <w:sz w:val="24"/>
          <w:szCs w:val="24"/>
        </w:rPr>
      </w:pPr>
      <w:r w:rsidRPr="00E35394">
        <w:rPr>
          <w:rFonts w:ascii="宋体" w:eastAsia="宋体" w:hAnsi="宋体" w:cs="Arial"/>
          <w:color w:val="000000"/>
          <w:kern w:val="0"/>
          <w:sz w:val="24"/>
          <w:szCs w:val="24"/>
        </w:rPr>
        <w:t>（具体见项目需求）</w:t>
      </w:r>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三</w:t>
      </w:r>
      <w:r w:rsidRPr="00E35394">
        <w:rPr>
          <w:rFonts w:ascii="宋体" w:eastAsia="宋体" w:hAnsi="宋体" w:cs="Times New Roman"/>
          <w:b/>
          <w:color w:val="000000"/>
          <w:sz w:val="24"/>
          <w:szCs w:val="24"/>
        </w:rPr>
        <w:t>、合同金额</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本合同金额为（大写）：____________________元（￥_______________元）</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t>人民币。</w:t>
      </w:r>
    </w:p>
    <w:p w:rsidR="00E35394" w:rsidRPr="00E35394" w:rsidRDefault="00E35394" w:rsidP="00E35394">
      <w:pPr>
        <w:widowControl/>
        <w:shd w:val="clear" w:color="auto" w:fill="FFFFFF"/>
        <w:spacing w:line="360" w:lineRule="auto"/>
        <w:jc w:val="left"/>
        <w:rPr>
          <w:rFonts w:ascii="宋体" w:eastAsia="宋体" w:hAnsi="宋体" w:cs="Arial"/>
          <w:b/>
          <w:color w:val="000000"/>
          <w:kern w:val="0"/>
          <w:sz w:val="24"/>
          <w:szCs w:val="24"/>
        </w:rPr>
      </w:pPr>
      <w:r w:rsidRPr="00E35394">
        <w:rPr>
          <w:rFonts w:ascii="宋体" w:eastAsia="宋体" w:hAnsi="宋体" w:cs="Arial" w:hint="eastAsia"/>
          <w:b/>
          <w:color w:val="000000"/>
          <w:kern w:val="0"/>
          <w:sz w:val="24"/>
          <w:szCs w:val="24"/>
        </w:rPr>
        <w:t>四</w:t>
      </w:r>
      <w:r w:rsidRPr="00E35394">
        <w:rPr>
          <w:rFonts w:ascii="宋体" w:eastAsia="宋体" w:hAnsi="宋体" w:cs="Arial"/>
          <w:b/>
          <w:color w:val="000000"/>
          <w:kern w:val="0"/>
          <w:sz w:val="24"/>
          <w:szCs w:val="24"/>
        </w:rPr>
        <w:t>、甲乙双方责任</w:t>
      </w:r>
    </w:p>
    <w:p w:rsidR="00E35394" w:rsidRPr="00E35394" w:rsidRDefault="00E35394" w:rsidP="00E35394">
      <w:pPr>
        <w:widowControl/>
        <w:shd w:val="clear" w:color="auto" w:fill="FFFFFF"/>
        <w:spacing w:line="360" w:lineRule="auto"/>
        <w:ind w:firstLine="480"/>
        <w:jc w:val="left"/>
        <w:rPr>
          <w:rFonts w:ascii="宋体" w:eastAsia="宋体" w:hAnsi="宋体" w:cs="Arial"/>
          <w:color w:val="000000"/>
          <w:kern w:val="0"/>
          <w:sz w:val="24"/>
          <w:szCs w:val="24"/>
        </w:rPr>
      </w:pPr>
      <w:r w:rsidRPr="00E35394">
        <w:rPr>
          <w:rFonts w:ascii="宋体" w:eastAsia="宋体" w:hAnsi="宋体" w:cs="Arial"/>
          <w:color w:val="000000"/>
          <w:kern w:val="0"/>
          <w:sz w:val="24"/>
          <w:szCs w:val="24"/>
        </w:rPr>
        <w:t>（一）甲方责任</w:t>
      </w:r>
    </w:p>
    <w:p w:rsidR="00E35394" w:rsidRPr="00E35394" w:rsidRDefault="00E35394" w:rsidP="00E35394">
      <w:pPr>
        <w:widowControl/>
        <w:shd w:val="clear" w:color="auto" w:fill="FFFFFF"/>
        <w:spacing w:line="360" w:lineRule="auto"/>
        <w:ind w:firstLine="480"/>
        <w:jc w:val="left"/>
        <w:rPr>
          <w:rFonts w:ascii="宋体" w:eastAsia="宋体" w:hAnsi="宋体" w:cs="Arial"/>
          <w:color w:val="000000"/>
          <w:kern w:val="0"/>
          <w:sz w:val="24"/>
          <w:szCs w:val="24"/>
        </w:rPr>
      </w:pPr>
      <w:r w:rsidRPr="00E35394">
        <w:rPr>
          <w:rFonts w:ascii="宋体" w:eastAsia="宋体" w:hAnsi="宋体" w:cs="Arial"/>
          <w:color w:val="000000"/>
          <w:kern w:val="0"/>
          <w:sz w:val="24"/>
          <w:szCs w:val="24"/>
        </w:rPr>
        <w:t>（根据招标结果确定）</w:t>
      </w:r>
    </w:p>
    <w:p w:rsidR="00E35394" w:rsidRPr="00E35394" w:rsidRDefault="00E35394" w:rsidP="00E35394">
      <w:pPr>
        <w:widowControl/>
        <w:shd w:val="clear" w:color="auto" w:fill="FFFFFF"/>
        <w:spacing w:line="360" w:lineRule="auto"/>
        <w:ind w:firstLine="480"/>
        <w:jc w:val="left"/>
        <w:rPr>
          <w:rFonts w:ascii="宋体" w:eastAsia="宋体" w:hAnsi="宋体" w:cs="Arial"/>
          <w:color w:val="000000"/>
          <w:kern w:val="0"/>
          <w:sz w:val="24"/>
          <w:szCs w:val="24"/>
        </w:rPr>
      </w:pPr>
      <w:r w:rsidRPr="00E35394">
        <w:rPr>
          <w:rFonts w:ascii="宋体" w:eastAsia="宋体" w:hAnsi="宋体" w:cs="Arial"/>
          <w:color w:val="000000"/>
          <w:kern w:val="0"/>
          <w:sz w:val="24"/>
          <w:szCs w:val="24"/>
        </w:rPr>
        <w:t>（二）乙方责任</w:t>
      </w:r>
    </w:p>
    <w:p w:rsidR="00E35394" w:rsidRPr="00E35394" w:rsidRDefault="00E35394" w:rsidP="00E35394">
      <w:pPr>
        <w:widowControl/>
        <w:shd w:val="clear" w:color="auto" w:fill="FFFFFF"/>
        <w:spacing w:line="360" w:lineRule="auto"/>
        <w:ind w:firstLine="480"/>
        <w:jc w:val="left"/>
        <w:rPr>
          <w:rFonts w:ascii="宋体" w:eastAsia="宋体" w:hAnsi="宋体" w:cs="Arial"/>
          <w:color w:val="000000"/>
          <w:kern w:val="0"/>
          <w:sz w:val="24"/>
          <w:szCs w:val="24"/>
        </w:rPr>
      </w:pPr>
      <w:r w:rsidRPr="00E35394">
        <w:rPr>
          <w:rFonts w:ascii="宋体" w:eastAsia="宋体" w:hAnsi="宋体" w:cs="Times New Roman"/>
          <w:color w:val="000000"/>
          <w:kern w:val="0"/>
          <w:sz w:val="24"/>
          <w:szCs w:val="24"/>
        </w:rPr>
        <w:t>（根据招标结果确定）</w:t>
      </w:r>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五</w:t>
      </w:r>
      <w:r w:rsidRPr="00E35394">
        <w:rPr>
          <w:rFonts w:ascii="宋体" w:eastAsia="宋体" w:hAnsi="宋体" w:cs="Times New Roman"/>
          <w:b/>
          <w:color w:val="000000"/>
          <w:sz w:val="24"/>
          <w:szCs w:val="24"/>
        </w:rPr>
        <w:t>、技术资料</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lastRenderedPageBreak/>
        <w:t xml:space="preserve">    1</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乙方应按招标文件规定的时间向甲方提供有关技术资料</w:t>
      </w:r>
      <w:r w:rsidRPr="00E35394">
        <w:rPr>
          <w:rFonts w:ascii="宋体" w:eastAsia="宋体" w:hAnsi="宋体" w:cs="宋体" w:hint="eastAsia"/>
          <w:color w:val="000000"/>
          <w:sz w:val="24"/>
          <w:szCs w:val="24"/>
        </w:rPr>
        <w:t>、编制方案</w:t>
      </w:r>
      <w:r w:rsidRPr="00E35394">
        <w:rPr>
          <w:rFonts w:ascii="宋体" w:eastAsia="宋体" w:hAnsi="宋体" w:cs="Times New Roman"/>
          <w:color w:val="000000"/>
          <w:sz w:val="24"/>
          <w:szCs w:val="24"/>
        </w:rPr>
        <w:t>。</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2</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没有甲方事先书面同意，乙方不得将由甲方提供的有关合同或任何合同条</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t>文、规格、计划、图纸、样品或资料提供给与履行本合同无关的任何其他人。即</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t>使向履行本合同有关的人员提供，也应注意保密并限于履行合同的必需范围。</w:t>
      </w:r>
    </w:p>
    <w:p w:rsidR="00E35394" w:rsidRPr="00E35394" w:rsidRDefault="00E35394" w:rsidP="00E35394">
      <w:pPr>
        <w:snapToGrid w:val="0"/>
        <w:spacing w:line="360" w:lineRule="auto"/>
        <w:ind w:left="412" w:hangingChars="171" w:hanging="41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六</w:t>
      </w:r>
      <w:r w:rsidRPr="00E35394">
        <w:rPr>
          <w:rFonts w:ascii="宋体" w:eastAsia="宋体" w:hAnsi="宋体" w:cs="Times New Roman"/>
          <w:b/>
          <w:color w:val="000000"/>
          <w:sz w:val="24"/>
          <w:szCs w:val="24"/>
        </w:rPr>
        <w:t>、知识产权</w:t>
      </w:r>
    </w:p>
    <w:p w:rsidR="00E35394" w:rsidRPr="00E35394" w:rsidRDefault="00E35394" w:rsidP="00E35394">
      <w:pPr>
        <w:snapToGrid w:val="0"/>
        <w:spacing w:line="360" w:lineRule="auto"/>
        <w:ind w:leftChars="191" w:left="401" w:firstLineChars="6" w:firstLine="14"/>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r w:rsidRPr="00E35394">
        <w:rPr>
          <w:rFonts w:ascii="宋体" w:eastAsia="宋体" w:hAnsi="宋体" w:cs="Times New Roman"/>
          <w:color w:val="000000"/>
          <w:sz w:val="24"/>
          <w:szCs w:val="24"/>
        </w:rPr>
        <w:t>乙方应保证提供服务过程中不会侵犯任何第三方的知识产权。</w:t>
      </w:r>
    </w:p>
    <w:p w:rsidR="00E35394" w:rsidRPr="00E35394" w:rsidRDefault="00E35394" w:rsidP="00E35394">
      <w:pPr>
        <w:snapToGrid w:val="0"/>
        <w:spacing w:line="360" w:lineRule="auto"/>
        <w:ind w:leftChars="100" w:left="210" w:firstLineChars="100" w:firstLine="240"/>
        <w:rPr>
          <w:rFonts w:ascii="宋体" w:eastAsia="宋体" w:hAnsi="宋体" w:cs="Times New Roman"/>
          <w:color w:val="000000"/>
          <w:sz w:val="24"/>
          <w:szCs w:val="24"/>
        </w:rPr>
      </w:pPr>
      <w:r w:rsidRPr="00E35394">
        <w:rPr>
          <w:rFonts w:ascii="宋体" w:eastAsia="宋体" w:hAnsi="宋体" w:cs="Times New Roman"/>
          <w:color w:val="000000"/>
          <w:sz w:val="24"/>
          <w:szCs w:val="24"/>
        </w:rPr>
        <w:t>2</w:t>
      </w:r>
      <w:r w:rsidRPr="00E35394">
        <w:rPr>
          <w:rFonts w:ascii="宋体" w:eastAsia="宋体" w:hAnsi="宋体" w:cs="Times New Roman" w:hint="eastAsia"/>
          <w:color w:val="000000"/>
          <w:sz w:val="24"/>
          <w:szCs w:val="24"/>
        </w:rPr>
        <w:t>、本次所形成成果文件的知识产权归甲方所有，未经甲方书面允许，不得擅自使用或对外泄密。</w:t>
      </w:r>
    </w:p>
    <w:p w:rsidR="00E35394" w:rsidRPr="00E35394" w:rsidRDefault="00E35394" w:rsidP="00E35394">
      <w:pPr>
        <w:snapToGrid w:val="0"/>
        <w:spacing w:line="360" w:lineRule="auto"/>
        <w:ind w:left="410" w:hangingChars="170" w:hanging="410"/>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七</w:t>
      </w:r>
      <w:r w:rsidRPr="00E35394">
        <w:rPr>
          <w:rFonts w:ascii="宋体" w:eastAsia="宋体" w:hAnsi="宋体" w:cs="Times New Roman"/>
          <w:b/>
          <w:color w:val="000000"/>
          <w:sz w:val="24"/>
          <w:szCs w:val="24"/>
        </w:rPr>
        <w:t>、履约保证金</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中标人在合同签订前向采购单位缴纳中标金额2.5%的履约保证金。缴纳方式为：（可以选择转账、支票、汇票、本票或者金融机构、担保机构出具的保函等形式之一）。</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合同履行期满后一个月内退还履约保证金（不计息）。</w:t>
      </w:r>
    </w:p>
    <w:p w:rsidR="00E35394" w:rsidRPr="00E35394" w:rsidRDefault="00E35394" w:rsidP="00E35394">
      <w:pPr>
        <w:snapToGrid w:val="0"/>
        <w:spacing w:line="360" w:lineRule="auto"/>
        <w:ind w:left="412" w:hangingChars="171" w:hanging="41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八、转包或分包</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1</w:t>
      </w:r>
      <w:r w:rsidRPr="00E35394">
        <w:rPr>
          <w:rFonts w:ascii="宋体" w:eastAsia="宋体" w:hAnsi="宋体" w:cs="Times New Roman" w:hint="eastAsia"/>
          <w:color w:val="000000"/>
          <w:sz w:val="24"/>
          <w:szCs w:val="24"/>
        </w:rPr>
        <w:t>.本合同范围的服务，应由</w:t>
      </w:r>
      <w:r w:rsidRPr="00E35394">
        <w:rPr>
          <w:rFonts w:ascii="宋体" w:eastAsia="宋体" w:hAnsi="宋体" w:cs="Times New Roman"/>
          <w:color w:val="000000"/>
          <w:sz w:val="24"/>
          <w:szCs w:val="24"/>
        </w:rPr>
        <w:t>乙</w:t>
      </w:r>
      <w:r w:rsidRPr="00E35394">
        <w:rPr>
          <w:rFonts w:ascii="宋体" w:eastAsia="宋体" w:hAnsi="宋体" w:cs="Times New Roman" w:hint="eastAsia"/>
          <w:color w:val="000000"/>
          <w:sz w:val="24"/>
          <w:szCs w:val="24"/>
        </w:rPr>
        <w:t>方直接供应，不得转让他人供应；</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color w:val="000000"/>
          <w:sz w:val="24"/>
          <w:szCs w:val="24"/>
        </w:rPr>
        <w:t>2</w:t>
      </w:r>
      <w:r w:rsidRPr="00E35394">
        <w:rPr>
          <w:rFonts w:ascii="宋体" w:eastAsia="宋体" w:hAnsi="宋体" w:cs="Times New Roman" w:hint="eastAsia"/>
          <w:color w:val="000000"/>
          <w:sz w:val="24"/>
          <w:szCs w:val="24"/>
        </w:rPr>
        <w:t>.如有转让和分包行为，甲方有权解除合同，没收履约保证金并追究乙方的违约责任。</w:t>
      </w:r>
    </w:p>
    <w:p w:rsidR="00E35394" w:rsidRPr="00E35394" w:rsidRDefault="00E35394" w:rsidP="00E35394">
      <w:pPr>
        <w:snapToGrid w:val="0"/>
        <w:spacing w:after="160" w:line="259"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九、安全生产要求及责任</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乙方应加强作业人员的安全意识教育，杜绝各种安全事故隐患。在现场作业时，须穿戴有安全标志的衣（帽），并在架设的仪器旁设置明显的警示标志，确保工作人员的人身安全和仪器设备的安全。若发生任何安全事故，均由乙方自行负责。</w:t>
      </w:r>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十</w:t>
      </w:r>
      <w:r w:rsidRPr="00E35394">
        <w:rPr>
          <w:rFonts w:ascii="宋体" w:eastAsia="宋体" w:hAnsi="宋体" w:cs="Times New Roman"/>
          <w:b/>
          <w:color w:val="000000"/>
          <w:sz w:val="24"/>
          <w:szCs w:val="24"/>
        </w:rPr>
        <w:t>、合同履行时间、履行方式及履行地点</w:t>
      </w:r>
    </w:p>
    <w:p w:rsidR="00E35394" w:rsidRPr="00E35394" w:rsidRDefault="00E35394" w:rsidP="00E35394">
      <w:pPr>
        <w:spacing w:line="360" w:lineRule="auto"/>
        <w:ind w:firstLineChars="100" w:firstLine="240"/>
        <w:rPr>
          <w:rFonts w:ascii="Times New Roman" w:eastAsia="宋体" w:hAnsi="宋体" w:cs="Times New Roman"/>
          <w:bCs/>
          <w:color w:val="000000"/>
          <w:sz w:val="24"/>
          <w:szCs w:val="24"/>
        </w:rPr>
      </w:pPr>
      <w:r w:rsidRPr="00E35394">
        <w:rPr>
          <w:rFonts w:ascii="Times New Roman" w:eastAsia="宋体" w:hAnsi="宋体" w:cs="Times New Roman"/>
          <w:bCs/>
          <w:color w:val="000000"/>
          <w:sz w:val="24"/>
          <w:szCs w:val="24"/>
        </w:rPr>
        <w:t xml:space="preserve">    1</w:t>
      </w:r>
      <w:r w:rsidRPr="00E35394">
        <w:rPr>
          <w:rFonts w:ascii="Times New Roman" w:eastAsia="宋体" w:hAnsi="宋体" w:cs="Times New Roman" w:hint="eastAsia"/>
          <w:bCs/>
          <w:color w:val="000000"/>
          <w:sz w:val="24"/>
          <w:szCs w:val="24"/>
        </w:rPr>
        <w:t>.</w:t>
      </w:r>
      <w:r w:rsidRPr="00E35394">
        <w:rPr>
          <w:rFonts w:ascii="Times New Roman" w:eastAsia="宋体" w:hAnsi="宋体" w:cs="Times New Roman"/>
          <w:color w:val="000000"/>
          <w:sz w:val="24"/>
          <w:szCs w:val="24"/>
        </w:rPr>
        <w:t>履行时间</w:t>
      </w:r>
      <w:r w:rsidRPr="00E35394">
        <w:rPr>
          <w:rFonts w:ascii="Times New Roman" w:eastAsia="宋体" w:hAnsi="宋体" w:cs="Times New Roman"/>
          <w:bCs/>
          <w:color w:val="000000"/>
          <w:sz w:val="24"/>
          <w:szCs w:val="24"/>
        </w:rPr>
        <w:t>：</w:t>
      </w:r>
      <w:r w:rsidRPr="00E35394">
        <w:rPr>
          <w:rFonts w:ascii="Times New Roman" w:eastAsia="宋体" w:hAnsi="Times New Roman" w:cs="Times New Roman" w:hint="eastAsia"/>
          <w:color w:val="000000"/>
          <w:sz w:val="24"/>
          <w:szCs w:val="24"/>
        </w:rPr>
        <w:t>1</w:t>
      </w:r>
      <w:r w:rsidRPr="00E35394">
        <w:rPr>
          <w:rFonts w:ascii="Times New Roman" w:eastAsia="宋体" w:hAnsi="Times New Roman" w:cs="Times New Roman" w:hint="eastAsia"/>
          <w:color w:val="000000"/>
          <w:sz w:val="24"/>
          <w:szCs w:val="24"/>
        </w:rPr>
        <w:t>、硬件设备须在合同签订后</w:t>
      </w:r>
      <w:r w:rsidRPr="00E35394">
        <w:rPr>
          <w:rFonts w:ascii="Times New Roman" w:eastAsia="宋体" w:hAnsi="Times New Roman" w:cs="Times New Roman" w:hint="eastAsia"/>
          <w:color w:val="000000"/>
          <w:sz w:val="24"/>
          <w:szCs w:val="24"/>
        </w:rPr>
        <w:t>30</w:t>
      </w:r>
      <w:r w:rsidRPr="00E35394">
        <w:rPr>
          <w:rFonts w:ascii="Times New Roman" w:eastAsia="宋体" w:hAnsi="Times New Roman" w:cs="Times New Roman" w:hint="eastAsia"/>
          <w:color w:val="000000"/>
          <w:sz w:val="24"/>
          <w:szCs w:val="24"/>
        </w:rPr>
        <w:t>日内交付给采购人；普查工作</w:t>
      </w:r>
      <w:r w:rsidRPr="00E35394">
        <w:rPr>
          <w:rFonts w:ascii="Times New Roman" w:eastAsia="宋体" w:hAnsi="宋体" w:cs="Times New Roman" w:hint="eastAsia"/>
          <w:bCs/>
          <w:color w:val="000000"/>
          <w:sz w:val="24"/>
          <w:szCs w:val="24"/>
        </w:rPr>
        <w:t>自合同签订之日起至</w:t>
      </w:r>
      <w:r w:rsidRPr="00E35394">
        <w:rPr>
          <w:rFonts w:ascii="Times New Roman" w:eastAsia="宋体" w:hAnsi="宋体" w:cs="Times New Roman" w:hint="eastAsia"/>
          <w:bCs/>
          <w:color w:val="000000"/>
          <w:sz w:val="24"/>
          <w:szCs w:val="24"/>
        </w:rPr>
        <w:t>2022</w:t>
      </w:r>
      <w:r w:rsidRPr="00E35394">
        <w:rPr>
          <w:rFonts w:ascii="Times New Roman" w:eastAsia="宋体" w:hAnsi="宋体" w:cs="Times New Roman" w:hint="eastAsia"/>
          <w:bCs/>
          <w:color w:val="000000"/>
          <w:sz w:val="24"/>
          <w:szCs w:val="24"/>
        </w:rPr>
        <w:t>年</w:t>
      </w:r>
      <w:r w:rsidRPr="00E35394">
        <w:rPr>
          <w:rFonts w:ascii="Times New Roman" w:eastAsia="宋体" w:hAnsi="宋体" w:cs="Times New Roman" w:hint="eastAsia"/>
          <w:bCs/>
          <w:color w:val="000000"/>
          <w:sz w:val="24"/>
          <w:szCs w:val="24"/>
        </w:rPr>
        <w:t>12</w:t>
      </w:r>
      <w:r w:rsidRPr="00E35394">
        <w:rPr>
          <w:rFonts w:ascii="Times New Roman" w:eastAsia="宋体" w:hAnsi="宋体" w:cs="Times New Roman" w:hint="eastAsia"/>
          <w:bCs/>
          <w:color w:val="000000"/>
          <w:sz w:val="24"/>
          <w:szCs w:val="24"/>
        </w:rPr>
        <w:t>月</w:t>
      </w:r>
      <w:r w:rsidRPr="00E35394">
        <w:rPr>
          <w:rFonts w:ascii="Times New Roman" w:eastAsia="宋体" w:hAnsi="宋体" w:cs="Times New Roman" w:hint="eastAsia"/>
          <w:bCs/>
          <w:color w:val="000000"/>
          <w:sz w:val="24"/>
          <w:szCs w:val="24"/>
        </w:rPr>
        <w:t>31</w:t>
      </w:r>
      <w:r w:rsidRPr="00E35394">
        <w:rPr>
          <w:rFonts w:ascii="Times New Roman" w:eastAsia="宋体" w:hAnsi="宋体" w:cs="Times New Roman" w:hint="eastAsia"/>
          <w:bCs/>
          <w:color w:val="000000"/>
          <w:sz w:val="24"/>
          <w:szCs w:val="24"/>
        </w:rPr>
        <w:t>日。</w:t>
      </w:r>
    </w:p>
    <w:p w:rsidR="00E35394" w:rsidRPr="00E35394" w:rsidRDefault="00E35394" w:rsidP="00E35394">
      <w:pPr>
        <w:snapToGrid w:val="0"/>
        <w:spacing w:line="360" w:lineRule="auto"/>
        <w:rPr>
          <w:rFonts w:ascii="宋体" w:eastAsia="宋体" w:hAnsi="宋体" w:cs="Times New Roman"/>
          <w:bCs/>
          <w:color w:val="000000"/>
          <w:sz w:val="24"/>
          <w:szCs w:val="24"/>
        </w:rPr>
      </w:pPr>
      <w:r w:rsidRPr="00E35394">
        <w:rPr>
          <w:rFonts w:ascii="宋体" w:eastAsia="宋体" w:hAnsi="宋体" w:cs="Times New Roman"/>
          <w:bCs/>
          <w:color w:val="000000"/>
          <w:sz w:val="24"/>
          <w:szCs w:val="24"/>
        </w:rPr>
        <w:t xml:space="preserve">    2</w:t>
      </w:r>
      <w:r w:rsidRPr="00E35394">
        <w:rPr>
          <w:rFonts w:ascii="宋体" w:eastAsia="宋体" w:hAnsi="宋体" w:cs="Times New Roman" w:hint="eastAsia"/>
          <w:bCs/>
          <w:color w:val="000000"/>
          <w:sz w:val="24"/>
          <w:szCs w:val="24"/>
        </w:rPr>
        <w:t>.</w:t>
      </w:r>
      <w:r w:rsidRPr="00E35394">
        <w:rPr>
          <w:rFonts w:ascii="宋体" w:eastAsia="宋体" w:hAnsi="宋体" w:cs="Times New Roman"/>
          <w:color w:val="000000"/>
          <w:sz w:val="24"/>
          <w:szCs w:val="24"/>
        </w:rPr>
        <w:t>履行方式</w:t>
      </w:r>
      <w:r w:rsidRPr="00E35394">
        <w:rPr>
          <w:rFonts w:ascii="宋体" w:eastAsia="宋体" w:hAnsi="宋体" w:cs="Times New Roman"/>
          <w:bCs/>
          <w:color w:val="000000"/>
          <w:sz w:val="24"/>
          <w:szCs w:val="24"/>
        </w:rPr>
        <w:t>：按甲方要求</w:t>
      </w:r>
      <w:r w:rsidRPr="00E35394">
        <w:rPr>
          <w:rFonts w:ascii="宋体" w:eastAsia="宋体" w:hAnsi="宋体" w:cs="Times New Roman" w:hint="eastAsia"/>
          <w:bCs/>
          <w:color w:val="000000"/>
          <w:sz w:val="24"/>
          <w:szCs w:val="24"/>
        </w:rPr>
        <w:t>，</w:t>
      </w:r>
      <w:r w:rsidRPr="00E35394">
        <w:rPr>
          <w:rFonts w:ascii="宋体" w:eastAsia="宋体" w:hAnsi="宋体" w:cs="Times New Roman"/>
          <w:bCs/>
          <w:color w:val="000000"/>
          <w:sz w:val="24"/>
          <w:szCs w:val="24"/>
        </w:rPr>
        <w:t>保质保量完成</w:t>
      </w:r>
      <w:r w:rsidRPr="00E35394">
        <w:rPr>
          <w:rFonts w:ascii="宋体" w:eastAsia="宋体" w:hAnsi="宋体" w:cs="Times New Roman" w:hint="eastAsia"/>
          <w:bCs/>
          <w:color w:val="000000"/>
          <w:sz w:val="24"/>
          <w:szCs w:val="24"/>
        </w:rPr>
        <w:t>。</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bCs/>
          <w:color w:val="000000"/>
          <w:sz w:val="24"/>
          <w:szCs w:val="24"/>
        </w:rPr>
        <w:t xml:space="preserve">    3</w:t>
      </w:r>
      <w:r w:rsidRPr="00E35394">
        <w:rPr>
          <w:rFonts w:ascii="宋体" w:eastAsia="宋体" w:hAnsi="宋体" w:cs="Times New Roman" w:hint="eastAsia"/>
          <w:bCs/>
          <w:color w:val="000000"/>
          <w:sz w:val="24"/>
          <w:szCs w:val="24"/>
        </w:rPr>
        <w:t>.</w:t>
      </w:r>
      <w:r w:rsidRPr="00E35394">
        <w:rPr>
          <w:rFonts w:ascii="宋体" w:eastAsia="宋体" w:hAnsi="宋体" w:cs="Times New Roman"/>
          <w:color w:val="000000"/>
          <w:sz w:val="24"/>
          <w:szCs w:val="24"/>
        </w:rPr>
        <w:t>履行地点</w:t>
      </w:r>
      <w:r w:rsidRPr="00E35394">
        <w:rPr>
          <w:rFonts w:ascii="宋体" w:eastAsia="宋体" w:hAnsi="宋体" w:cs="Times New Roman"/>
          <w:bCs/>
          <w:color w:val="000000"/>
          <w:sz w:val="24"/>
          <w:szCs w:val="24"/>
        </w:rPr>
        <w:t>：按甲方要求</w:t>
      </w:r>
      <w:r w:rsidRPr="00E35394">
        <w:rPr>
          <w:rFonts w:ascii="宋体" w:eastAsia="宋体" w:hAnsi="宋体" w:cs="Times New Roman" w:hint="eastAsia"/>
          <w:bCs/>
          <w:color w:val="000000"/>
          <w:sz w:val="24"/>
          <w:szCs w:val="24"/>
        </w:rPr>
        <w:t>。</w:t>
      </w:r>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十一</w:t>
      </w:r>
      <w:r w:rsidRPr="00E35394">
        <w:rPr>
          <w:rFonts w:ascii="宋体" w:eastAsia="宋体" w:hAnsi="宋体" w:cs="Times New Roman"/>
          <w:b/>
          <w:color w:val="000000"/>
          <w:sz w:val="24"/>
          <w:szCs w:val="24"/>
        </w:rPr>
        <w:t>、款项支付</w:t>
      </w:r>
    </w:p>
    <w:p w:rsidR="00E35394" w:rsidRPr="00E35394" w:rsidRDefault="00E35394" w:rsidP="00E35394">
      <w:pPr>
        <w:spacing w:line="360" w:lineRule="auto"/>
        <w:ind w:firstLine="420"/>
        <w:jc w:val="left"/>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第一期：合同签订且财政资金到位后</w:t>
      </w:r>
      <w:r w:rsidRPr="00E35394">
        <w:rPr>
          <w:rFonts w:ascii="Times New Roman" w:eastAsia="宋体" w:hAnsi="Times New Roman" w:cs="Times New Roman" w:hint="eastAsia"/>
          <w:color w:val="000000"/>
          <w:sz w:val="24"/>
          <w:szCs w:val="24"/>
        </w:rPr>
        <w:t>10</w:t>
      </w:r>
      <w:r w:rsidRPr="00E35394">
        <w:rPr>
          <w:rFonts w:ascii="Times New Roman" w:eastAsia="宋体" w:hAnsi="Times New Roman" w:cs="Times New Roman" w:hint="eastAsia"/>
          <w:color w:val="000000"/>
          <w:sz w:val="24"/>
          <w:szCs w:val="24"/>
        </w:rPr>
        <w:t>天内，甲方向乙方支付合同额的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w:t>
      </w:r>
    </w:p>
    <w:p w:rsidR="00E35394" w:rsidRPr="00E35394" w:rsidRDefault="00E35394" w:rsidP="00E35394">
      <w:pPr>
        <w:spacing w:line="360" w:lineRule="auto"/>
        <w:ind w:firstLine="420"/>
        <w:jc w:val="left"/>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第二期：乙方按时完成第一阶段作业任务，甲方向乙方支付合同额的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w:t>
      </w:r>
    </w:p>
    <w:p w:rsidR="00E35394" w:rsidRPr="00E35394" w:rsidRDefault="00E35394" w:rsidP="00E35394">
      <w:pPr>
        <w:spacing w:line="360" w:lineRule="auto"/>
        <w:ind w:firstLine="420"/>
        <w:jc w:val="left"/>
        <w:rPr>
          <w:rFonts w:ascii="Times New Roman" w:eastAsia="宋体" w:hAnsi="Times New Roman" w:cs="Times New Roman"/>
          <w:color w:val="000000"/>
          <w:sz w:val="24"/>
          <w:szCs w:val="24"/>
        </w:rPr>
      </w:pPr>
      <w:r w:rsidRPr="00E35394">
        <w:rPr>
          <w:rFonts w:ascii="Times New Roman" w:eastAsia="宋体" w:hAnsi="Times New Roman" w:cs="Times New Roman" w:hint="eastAsia"/>
          <w:color w:val="000000"/>
          <w:sz w:val="24"/>
          <w:szCs w:val="24"/>
        </w:rPr>
        <w:t>第三期：乙方按时完成第二阶段作业任务，甲方向乙方支付合同额的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w:t>
      </w:r>
    </w:p>
    <w:p w:rsidR="00E35394" w:rsidRPr="00E35394" w:rsidRDefault="00E35394" w:rsidP="00E35394">
      <w:pPr>
        <w:spacing w:line="360" w:lineRule="auto"/>
        <w:ind w:firstLine="420"/>
        <w:jc w:val="left"/>
        <w:rPr>
          <w:rFonts w:ascii="Times New Roman" w:eastAsia="宋体" w:hAnsi="Times New Roman" w:cs="Times New Roman"/>
          <w:color w:val="000000"/>
          <w:sz w:val="44"/>
          <w:szCs w:val="44"/>
        </w:rPr>
      </w:pPr>
      <w:r w:rsidRPr="00E35394">
        <w:rPr>
          <w:rFonts w:ascii="Times New Roman" w:eastAsia="宋体" w:hAnsi="Times New Roman" w:cs="Times New Roman" w:hint="eastAsia"/>
          <w:color w:val="000000"/>
          <w:sz w:val="24"/>
          <w:szCs w:val="24"/>
        </w:rPr>
        <w:lastRenderedPageBreak/>
        <w:t>第四期：全部项目经法定检验机构验收通过后一个月内结清余下的款项（由于乙方原因延期提交成果或成果按时提交但被市局、省厅认定不合格，导致甲方年度考核被扣分的，甲方有权在余款中扣除合同总额的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作为违约金；如果成果提交虽不符合要求但在规定的时间内经整改通过也未导致甲方年度考核被扣分的，甲方在扣除履约保证金后，按合同约定支付余款。</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line="360" w:lineRule="auto"/>
        <w:rPr>
          <w:rFonts w:ascii="宋体" w:eastAsia="宋体" w:hAnsi="宋体" w:cs="宋体"/>
          <w:b/>
          <w:color w:val="000000"/>
          <w:sz w:val="24"/>
          <w:szCs w:val="21"/>
        </w:rPr>
      </w:pPr>
      <w:r w:rsidRPr="00E35394">
        <w:rPr>
          <w:rFonts w:ascii="宋体" w:eastAsia="宋体" w:hAnsi="宋体" w:cs="宋体" w:hint="eastAsia"/>
          <w:b/>
          <w:color w:val="000000"/>
          <w:sz w:val="24"/>
          <w:szCs w:val="21"/>
        </w:rPr>
        <w:t>十二、税费</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本合同执行中相关的（投标、技术评审、成果验收等包含但不限于）一切税费均由</w:t>
      </w:r>
      <w:r w:rsidRPr="00E35394">
        <w:rPr>
          <w:rFonts w:ascii="宋体" w:eastAsia="宋体" w:hAnsi="宋体" w:cs="Times New Roman"/>
          <w:color w:val="000000"/>
          <w:sz w:val="24"/>
          <w:szCs w:val="24"/>
        </w:rPr>
        <w:t>乙</w:t>
      </w:r>
      <w:r w:rsidRPr="00E35394">
        <w:rPr>
          <w:rFonts w:ascii="宋体" w:eastAsia="宋体" w:hAnsi="宋体" w:cs="Times New Roman" w:hint="eastAsia"/>
          <w:color w:val="000000"/>
          <w:sz w:val="24"/>
          <w:szCs w:val="24"/>
        </w:rPr>
        <w:t>方负担。</w:t>
      </w:r>
    </w:p>
    <w:p w:rsidR="00E35394" w:rsidRPr="00E35394" w:rsidRDefault="00E35394" w:rsidP="00E35394">
      <w:pPr>
        <w:snapToGrid w:val="0"/>
        <w:spacing w:line="360" w:lineRule="auto"/>
        <w:ind w:left="412" w:hangingChars="171" w:hanging="412"/>
        <w:rPr>
          <w:rFonts w:ascii="宋体" w:eastAsia="宋体" w:hAnsi="宋体" w:cs="Times New Roman"/>
          <w:color w:val="000000"/>
          <w:sz w:val="24"/>
          <w:szCs w:val="24"/>
        </w:rPr>
      </w:pPr>
      <w:r w:rsidRPr="00E35394">
        <w:rPr>
          <w:rFonts w:ascii="宋体" w:eastAsia="宋体" w:hAnsi="宋体" w:cs="Times New Roman"/>
          <w:b/>
          <w:color w:val="000000"/>
          <w:sz w:val="24"/>
          <w:szCs w:val="24"/>
        </w:rPr>
        <w:t>十</w:t>
      </w:r>
      <w:r w:rsidRPr="00E35394">
        <w:rPr>
          <w:rFonts w:ascii="宋体" w:eastAsia="宋体" w:hAnsi="宋体" w:cs="Times New Roman" w:hint="eastAsia"/>
          <w:b/>
          <w:color w:val="000000"/>
          <w:sz w:val="24"/>
          <w:szCs w:val="24"/>
        </w:rPr>
        <w:t>三</w:t>
      </w:r>
      <w:r w:rsidRPr="00E35394">
        <w:rPr>
          <w:rFonts w:ascii="宋体" w:eastAsia="宋体" w:hAnsi="宋体" w:cs="Times New Roman"/>
          <w:b/>
          <w:color w:val="000000"/>
          <w:sz w:val="24"/>
          <w:szCs w:val="24"/>
        </w:rPr>
        <w:t>、质量保证及后续服务</w:t>
      </w:r>
    </w:p>
    <w:p w:rsidR="00E35394" w:rsidRPr="00E35394" w:rsidRDefault="00E35394" w:rsidP="00E35394">
      <w:pPr>
        <w:snapToGrid w:val="0"/>
        <w:spacing w:line="360" w:lineRule="auto"/>
        <w:ind w:left="410" w:hangingChars="171" w:hanging="410"/>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1</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乙方应按招标文件规定向甲方提供服务。</w:t>
      </w:r>
    </w:p>
    <w:p w:rsidR="00E35394" w:rsidRPr="00E35394" w:rsidRDefault="00E35394" w:rsidP="00E35394">
      <w:pPr>
        <w:snapToGrid w:val="0"/>
        <w:spacing w:line="360" w:lineRule="auto"/>
        <w:ind w:left="480" w:hangingChars="200" w:hanging="480"/>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2</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乙方提供的服务成果在服务质量保证期内发生故障，乙方应负责免费提供</w:t>
      </w:r>
    </w:p>
    <w:p w:rsidR="00E35394" w:rsidRPr="00E35394" w:rsidRDefault="00E35394" w:rsidP="00E35394">
      <w:pPr>
        <w:snapToGrid w:val="0"/>
        <w:spacing w:line="360" w:lineRule="auto"/>
        <w:ind w:left="480" w:hangingChars="200" w:hanging="480"/>
        <w:rPr>
          <w:rFonts w:ascii="宋体" w:eastAsia="宋体" w:hAnsi="宋体" w:cs="Times New Roman"/>
          <w:color w:val="000000"/>
          <w:sz w:val="24"/>
          <w:szCs w:val="24"/>
        </w:rPr>
      </w:pPr>
      <w:r w:rsidRPr="00E35394">
        <w:rPr>
          <w:rFonts w:ascii="宋体" w:eastAsia="宋体" w:hAnsi="宋体" w:cs="Times New Roman"/>
          <w:color w:val="000000"/>
          <w:sz w:val="24"/>
          <w:szCs w:val="24"/>
        </w:rPr>
        <w:t>后续服务。对达不到要求者，根据实际情况，经双方协商，可按以下办法处理：</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⑴重做：由乙方承担所发生的全部费用。</w:t>
      </w:r>
    </w:p>
    <w:p w:rsidR="00E35394" w:rsidRPr="00E35394" w:rsidRDefault="00E35394" w:rsidP="00E35394">
      <w:pPr>
        <w:spacing w:line="360" w:lineRule="auto"/>
        <w:ind w:firstLineChars="200" w:firstLine="480"/>
        <w:jc w:val="left"/>
        <w:rPr>
          <w:rFonts w:ascii="Times New Roman" w:eastAsia="宋体" w:hAnsi="宋体" w:cs="Times New Roman"/>
          <w:color w:val="000000"/>
          <w:sz w:val="24"/>
          <w:szCs w:val="24"/>
        </w:rPr>
      </w:pPr>
      <w:r w:rsidRPr="00E35394">
        <w:rPr>
          <w:rFonts w:ascii="Times New Roman" w:eastAsia="宋体" w:hAnsi="宋体" w:cs="Times New Roman"/>
          <w:color w:val="000000"/>
          <w:sz w:val="24"/>
          <w:szCs w:val="24"/>
        </w:rPr>
        <w:t xml:space="preserve"> </w:t>
      </w:r>
      <w:r w:rsidRPr="00E35394">
        <w:rPr>
          <w:rFonts w:ascii="Times New Roman" w:eastAsia="宋体" w:hAnsi="宋体" w:cs="Times New Roman"/>
          <w:color w:val="000000"/>
          <w:sz w:val="24"/>
          <w:szCs w:val="24"/>
        </w:rPr>
        <w:t>⑵贬值处理：</w:t>
      </w:r>
      <w:r w:rsidRPr="00E35394">
        <w:rPr>
          <w:rFonts w:ascii="Times New Roman" w:eastAsia="宋体" w:hAnsi="Times New Roman" w:cs="Times New Roman" w:hint="eastAsia"/>
          <w:color w:val="000000"/>
          <w:sz w:val="24"/>
          <w:szCs w:val="24"/>
        </w:rPr>
        <w:t>由于乙方原因延期提交成果或成果按时提交但被市局、省厅认定不合格，导致甲方年度考核被扣分的，甲方有权在余款中扣除合同总额的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作为违约金；如果成果提交虽不符合要求但在规定的时间内经整改通过也未导致甲方年度考核被扣分的，甲方在扣除履约保证金后，按合同约定支付余款。</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⑶解除合同。</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3</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如在使用过程中发生问题，乙方在接到甲方通知后在小时内到达甲方现场。</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4</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在</w:t>
      </w:r>
      <w:r w:rsidRPr="00E35394">
        <w:rPr>
          <w:rFonts w:ascii="宋体" w:eastAsia="宋体" w:hAnsi="宋体" w:cs="Times New Roman"/>
          <w:b/>
          <w:color w:val="000000"/>
          <w:sz w:val="24"/>
          <w:szCs w:val="24"/>
        </w:rPr>
        <w:t>服务质量保证期</w:t>
      </w:r>
      <w:r w:rsidRPr="00E35394">
        <w:rPr>
          <w:rFonts w:ascii="宋体" w:eastAsia="宋体" w:hAnsi="宋体" w:cs="Times New Roman"/>
          <w:color w:val="000000"/>
          <w:sz w:val="24"/>
          <w:szCs w:val="24"/>
        </w:rPr>
        <w:t>内，乙方应对出现的质量及安全问题负责处理解决并承担一切费用。</w:t>
      </w:r>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b/>
          <w:color w:val="000000"/>
          <w:sz w:val="24"/>
          <w:szCs w:val="24"/>
        </w:rPr>
        <w:t>十</w:t>
      </w:r>
      <w:r w:rsidRPr="00E35394">
        <w:rPr>
          <w:rFonts w:ascii="宋体" w:eastAsia="宋体" w:hAnsi="宋体" w:cs="Times New Roman" w:hint="eastAsia"/>
          <w:b/>
          <w:color w:val="000000"/>
          <w:sz w:val="24"/>
          <w:szCs w:val="24"/>
        </w:rPr>
        <w:t>四</w:t>
      </w:r>
      <w:r w:rsidRPr="00E35394">
        <w:rPr>
          <w:rFonts w:ascii="宋体" w:eastAsia="宋体" w:hAnsi="宋体" w:cs="Times New Roman"/>
          <w:b/>
          <w:color w:val="000000"/>
          <w:sz w:val="24"/>
          <w:szCs w:val="24"/>
        </w:rPr>
        <w:t>、违约责任</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r w:rsidRPr="00E35394">
        <w:rPr>
          <w:rFonts w:ascii="宋体" w:eastAsia="宋体" w:hAnsi="宋体" w:cs="Times New Roman"/>
          <w:color w:val="000000"/>
          <w:sz w:val="24"/>
          <w:szCs w:val="24"/>
        </w:rPr>
        <w:t>甲方无正当理由拒收接受服务的，甲方向乙方偿付合同款项</w:t>
      </w:r>
      <w:r w:rsidRPr="00E35394">
        <w:rPr>
          <w:rFonts w:ascii="宋体" w:eastAsia="宋体" w:hAnsi="宋体" w:cs="Times New Roman" w:hint="eastAsia"/>
          <w:color w:val="000000"/>
          <w:sz w:val="24"/>
          <w:szCs w:val="24"/>
          <w:u w:val="single"/>
        </w:rPr>
        <w:t>百</w:t>
      </w:r>
      <w:r w:rsidRPr="00E35394">
        <w:rPr>
          <w:rFonts w:ascii="宋体" w:eastAsia="宋体" w:hAnsi="宋体" w:cs="Times New Roman"/>
          <w:color w:val="000000"/>
          <w:sz w:val="24"/>
          <w:szCs w:val="24"/>
          <w:u w:val="single"/>
        </w:rPr>
        <w:t>分之五</w:t>
      </w:r>
      <w:r w:rsidRPr="00E35394">
        <w:rPr>
          <w:rFonts w:ascii="宋体" w:eastAsia="宋体" w:hAnsi="宋体" w:cs="Times New Roman"/>
          <w:color w:val="000000"/>
          <w:sz w:val="24"/>
          <w:szCs w:val="24"/>
        </w:rPr>
        <w:t>作为违约金。</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u w:val="single"/>
        </w:rPr>
      </w:pPr>
      <w:r w:rsidRPr="00E35394">
        <w:rPr>
          <w:rFonts w:ascii="宋体" w:eastAsia="宋体" w:hAnsi="宋体" w:cs="Times New Roman"/>
          <w:color w:val="000000"/>
          <w:sz w:val="24"/>
          <w:szCs w:val="24"/>
        </w:rPr>
        <w:t>2</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甲方无故逾期验收和办理款项支付</w:t>
      </w:r>
      <w:r w:rsidRPr="00E35394">
        <w:rPr>
          <w:rFonts w:ascii="宋体" w:eastAsia="宋体" w:hAnsi="宋体" w:cs="仿宋" w:hint="eastAsia"/>
          <w:color w:val="000000"/>
          <w:sz w:val="24"/>
          <w:szCs w:val="24"/>
        </w:rPr>
        <w:t>（支付时间以乙方开具发票时间计算20个工作日内支付）</w:t>
      </w:r>
      <w:r w:rsidRPr="00E35394">
        <w:rPr>
          <w:rFonts w:ascii="宋体" w:eastAsia="宋体" w:hAnsi="宋体" w:cs="Times New Roman"/>
          <w:color w:val="000000"/>
          <w:sz w:val="24"/>
          <w:szCs w:val="24"/>
        </w:rPr>
        <w:t>手续的,甲方应按逾期付款总额</w:t>
      </w:r>
      <w:r w:rsidRPr="00E35394">
        <w:rPr>
          <w:rFonts w:ascii="宋体" w:eastAsia="宋体" w:hAnsi="宋体" w:cs="Times New Roman"/>
          <w:color w:val="000000"/>
          <w:sz w:val="24"/>
          <w:szCs w:val="24"/>
          <w:u w:val="single"/>
        </w:rPr>
        <w:t>每日万分之五</w:t>
      </w:r>
      <w:r w:rsidRPr="00E35394">
        <w:rPr>
          <w:rFonts w:ascii="宋体" w:eastAsia="宋体" w:hAnsi="宋体" w:cs="Times New Roman"/>
          <w:color w:val="000000"/>
          <w:sz w:val="24"/>
          <w:szCs w:val="24"/>
        </w:rPr>
        <w:t>向乙方支付违约金。</w:t>
      </w:r>
    </w:p>
    <w:p w:rsidR="00E35394" w:rsidRPr="00E35394" w:rsidRDefault="00E35394" w:rsidP="00E35394">
      <w:pPr>
        <w:snapToGrid w:val="0"/>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color w:val="000000"/>
          <w:sz w:val="24"/>
          <w:szCs w:val="24"/>
        </w:rPr>
        <w:t>3</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乙方</w:t>
      </w:r>
      <w:r w:rsidRPr="00E35394">
        <w:rPr>
          <w:rFonts w:ascii="宋体" w:eastAsia="宋体" w:hAnsi="宋体" w:cs="Times New Roman" w:hint="eastAsia"/>
          <w:color w:val="000000"/>
          <w:sz w:val="24"/>
          <w:szCs w:val="24"/>
        </w:rPr>
        <w:t>未能如</w:t>
      </w:r>
      <w:r w:rsidRPr="00E35394">
        <w:rPr>
          <w:rFonts w:ascii="宋体" w:eastAsia="宋体" w:hAnsi="宋体" w:cs="Times New Roman"/>
          <w:color w:val="000000"/>
          <w:sz w:val="24"/>
          <w:szCs w:val="24"/>
        </w:rPr>
        <w:t>期提供服务的，每日向甲方支付</w:t>
      </w:r>
      <w:r w:rsidRPr="00E35394">
        <w:rPr>
          <w:rFonts w:ascii="宋体" w:eastAsia="宋体" w:hAnsi="宋体" w:cs="Times New Roman" w:hint="eastAsia"/>
          <w:color w:val="000000"/>
          <w:sz w:val="24"/>
          <w:szCs w:val="24"/>
        </w:rPr>
        <w:t>合同款项的</w:t>
      </w:r>
      <w:r w:rsidRPr="00E35394">
        <w:rPr>
          <w:rFonts w:ascii="宋体" w:eastAsia="宋体" w:hAnsi="宋体" w:cs="Times New Roman"/>
          <w:color w:val="000000"/>
          <w:sz w:val="24"/>
          <w:szCs w:val="24"/>
          <w:u w:val="single"/>
        </w:rPr>
        <w:t>千分之六</w:t>
      </w:r>
      <w:r w:rsidRPr="00E35394">
        <w:rPr>
          <w:rFonts w:ascii="宋体" w:eastAsia="宋体" w:hAnsi="宋体" w:cs="Times New Roman" w:hint="eastAsia"/>
          <w:color w:val="000000"/>
          <w:sz w:val="24"/>
          <w:szCs w:val="24"/>
        </w:rPr>
        <w:t>作为</w:t>
      </w:r>
      <w:r w:rsidRPr="00E35394">
        <w:rPr>
          <w:rFonts w:ascii="宋体" w:eastAsia="宋体" w:hAnsi="宋体" w:cs="Times New Roman"/>
          <w:color w:val="000000"/>
          <w:sz w:val="24"/>
          <w:szCs w:val="24"/>
        </w:rPr>
        <w:t>违约金。乙方超过约定日期10个工作日</w:t>
      </w:r>
      <w:r w:rsidRPr="00E35394">
        <w:rPr>
          <w:rFonts w:ascii="宋体" w:eastAsia="宋体" w:hAnsi="宋体" w:cs="Times New Roman" w:hint="eastAsia"/>
          <w:color w:val="000000"/>
          <w:sz w:val="24"/>
          <w:szCs w:val="24"/>
        </w:rPr>
        <w:t>仍</w:t>
      </w:r>
      <w:r w:rsidRPr="00E35394">
        <w:rPr>
          <w:rFonts w:ascii="宋体" w:eastAsia="宋体" w:hAnsi="宋体" w:cs="Times New Roman"/>
          <w:color w:val="000000"/>
          <w:sz w:val="24"/>
          <w:szCs w:val="24"/>
        </w:rPr>
        <w:t>不能</w:t>
      </w:r>
      <w:r w:rsidRPr="00E35394">
        <w:rPr>
          <w:rFonts w:ascii="宋体" w:eastAsia="宋体" w:hAnsi="宋体" w:cs="Times New Roman" w:hint="eastAsia"/>
          <w:color w:val="000000"/>
          <w:sz w:val="24"/>
          <w:szCs w:val="24"/>
        </w:rPr>
        <w:t>提供服务</w:t>
      </w:r>
      <w:r w:rsidRPr="00E35394">
        <w:rPr>
          <w:rFonts w:ascii="宋体" w:eastAsia="宋体" w:hAnsi="宋体" w:cs="Times New Roman"/>
          <w:color w:val="000000"/>
          <w:sz w:val="24"/>
          <w:szCs w:val="24"/>
        </w:rPr>
        <w:t>的，甲方可解除本合同。乙方因</w:t>
      </w:r>
      <w:r w:rsidRPr="00E35394">
        <w:rPr>
          <w:rFonts w:ascii="宋体" w:eastAsia="宋体" w:hAnsi="宋体" w:cs="Times New Roman" w:hint="eastAsia"/>
          <w:color w:val="000000"/>
          <w:sz w:val="24"/>
          <w:szCs w:val="24"/>
        </w:rPr>
        <w:t>未能如</w:t>
      </w:r>
      <w:r w:rsidRPr="00E35394">
        <w:rPr>
          <w:rFonts w:ascii="宋体" w:eastAsia="宋体" w:hAnsi="宋体" w:cs="Times New Roman"/>
          <w:color w:val="000000"/>
          <w:sz w:val="24"/>
          <w:szCs w:val="24"/>
        </w:rPr>
        <w:t>期提供服务或因其他违约行为导致甲方解除合同的，乙方应向甲方支付合同总值</w:t>
      </w:r>
      <w:r w:rsidRPr="00E35394">
        <w:rPr>
          <w:rFonts w:ascii="宋体" w:eastAsia="宋体" w:hAnsi="宋体" w:cs="Times New Roman"/>
          <w:color w:val="000000"/>
          <w:sz w:val="24"/>
          <w:szCs w:val="24"/>
          <w:u w:val="single"/>
        </w:rPr>
        <w:t>5%</w:t>
      </w:r>
      <w:r w:rsidRPr="00E35394">
        <w:rPr>
          <w:rFonts w:ascii="宋体" w:eastAsia="宋体" w:hAnsi="宋体" w:cs="Times New Roman"/>
          <w:color w:val="000000"/>
          <w:sz w:val="24"/>
          <w:szCs w:val="24"/>
        </w:rPr>
        <w:t>的违约金，如造成甲方损失超过违约金的，超出部分由乙方继续承担赔偿责任。</w:t>
      </w:r>
    </w:p>
    <w:p w:rsidR="00E35394" w:rsidRPr="00E35394" w:rsidRDefault="00E35394" w:rsidP="00E35394">
      <w:pPr>
        <w:adjustRightInd w:val="0"/>
        <w:snapToGrid w:val="0"/>
        <w:spacing w:line="360" w:lineRule="auto"/>
        <w:ind w:firstLineChars="200" w:firstLine="480"/>
        <w:rPr>
          <w:rFonts w:ascii="宋体" w:eastAsia="宋体" w:hAnsi="宋体" w:cs="仿宋"/>
          <w:color w:val="000000"/>
          <w:sz w:val="24"/>
          <w:szCs w:val="24"/>
        </w:rPr>
      </w:pPr>
      <w:r w:rsidRPr="00E35394">
        <w:rPr>
          <w:rFonts w:ascii="宋体" w:eastAsia="宋体" w:hAnsi="宋体" w:cs="仿宋" w:hint="eastAsia"/>
          <w:color w:val="000000"/>
          <w:sz w:val="24"/>
          <w:szCs w:val="24"/>
        </w:rPr>
        <w:lastRenderedPageBreak/>
        <w:t>4.乙方</w:t>
      </w:r>
      <w:r w:rsidRPr="00E35394">
        <w:rPr>
          <w:rFonts w:ascii="宋体" w:eastAsia="宋体" w:hAnsi="宋体" w:cs="宋体" w:hint="eastAsia"/>
          <w:bCs/>
          <w:color w:val="000000"/>
          <w:sz w:val="24"/>
          <w:szCs w:val="24"/>
        </w:rPr>
        <w:t>在投标书中明确的项目技术负责人、作业员以及主要测量仪器和设备必须按投标时明确的数量和标准按时到位，否则甲方将按照有关法律法规规定取消中标资格或单方面解除合同。</w:t>
      </w:r>
    </w:p>
    <w:p w:rsidR="00E35394" w:rsidRPr="00E35394" w:rsidRDefault="00E35394" w:rsidP="00E35394">
      <w:pPr>
        <w:spacing w:line="360" w:lineRule="auto"/>
        <w:ind w:firstLineChars="200" w:firstLine="480"/>
        <w:jc w:val="left"/>
        <w:rPr>
          <w:rFonts w:ascii="Times New Roman" w:eastAsia="宋体" w:hAnsi="宋体" w:cs="Times New Roman"/>
          <w:color w:val="000000"/>
          <w:sz w:val="24"/>
          <w:szCs w:val="24"/>
          <w:highlight w:val="yellow"/>
        </w:rPr>
      </w:pPr>
      <w:r w:rsidRPr="00E35394">
        <w:rPr>
          <w:rFonts w:ascii="Times New Roman" w:eastAsia="宋体" w:hAnsi="宋体" w:cs="Times New Roman" w:hint="eastAsia"/>
          <w:color w:val="000000"/>
          <w:sz w:val="24"/>
          <w:szCs w:val="24"/>
        </w:rPr>
        <w:t>5</w:t>
      </w:r>
      <w:r w:rsidRPr="00E35394">
        <w:rPr>
          <w:rFonts w:ascii="Times New Roman" w:eastAsia="宋体" w:hAnsi="宋体" w:cs="Times New Roman" w:hint="eastAsia"/>
          <w:color w:val="000000"/>
          <w:sz w:val="24"/>
          <w:szCs w:val="24"/>
        </w:rPr>
        <w:t>、乙方须在招标文件明确的时间内提供服务成果且保证准确性和正确性。</w:t>
      </w:r>
      <w:r w:rsidRPr="00E35394">
        <w:rPr>
          <w:rFonts w:ascii="Times New Roman" w:eastAsia="宋体" w:hAnsi="Times New Roman" w:cs="Times New Roman" w:hint="eastAsia"/>
          <w:color w:val="000000"/>
          <w:sz w:val="24"/>
          <w:szCs w:val="24"/>
        </w:rPr>
        <w:t>由于乙方原因延期提交成果或成果按时提交，但被市局、省厅认定不合格导致甲方年度考核被扣分的，甲方有权在余款中扣除合同总额的</w:t>
      </w:r>
      <w:r w:rsidRPr="00E35394">
        <w:rPr>
          <w:rFonts w:ascii="Times New Roman" w:eastAsia="宋体" w:hAnsi="Times New Roman" w:cs="Times New Roman" w:hint="eastAsia"/>
          <w:color w:val="000000"/>
          <w:sz w:val="24"/>
          <w:szCs w:val="24"/>
        </w:rPr>
        <w:t>20%</w:t>
      </w:r>
      <w:r w:rsidRPr="00E35394">
        <w:rPr>
          <w:rFonts w:ascii="Times New Roman" w:eastAsia="宋体" w:hAnsi="Times New Roman" w:cs="Times New Roman" w:hint="eastAsia"/>
          <w:color w:val="000000"/>
          <w:sz w:val="24"/>
          <w:szCs w:val="24"/>
        </w:rPr>
        <w:t>作为违约金；如果成果提交虽不符合要求但在规定的时间内经整改通过，且未导致甲方年度考核被扣分的，甲方在扣除履约保证金后，按合同约定支付余款。</w:t>
      </w:r>
      <w:r w:rsidRPr="00E35394">
        <w:rPr>
          <w:rFonts w:ascii="Times New Roman" w:eastAsia="宋体" w:hAnsi="宋体" w:cs="Times New Roman" w:hint="eastAsia"/>
          <w:color w:val="000000"/>
          <w:sz w:val="24"/>
          <w:szCs w:val="24"/>
        </w:rPr>
        <w:t>如果造成经济损失的，甲方有权要求乙方赔偿相应的经济损失；如果造成重大影响或损失的，甲方有权单方面解除合同，并要求乙方赔偿相应的经济损失。</w:t>
      </w:r>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b/>
          <w:color w:val="000000"/>
          <w:sz w:val="24"/>
          <w:szCs w:val="24"/>
        </w:rPr>
        <w:t>十</w:t>
      </w:r>
      <w:r w:rsidRPr="00E35394">
        <w:rPr>
          <w:rFonts w:ascii="宋体" w:eastAsia="宋体" w:hAnsi="宋体" w:cs="Times New Roman" w:hint="eastAsia"/>
          <w:b/>
          <w:color w:val="000000"/>
          <w:sz w:val="24"/>
          <w:szCs w:val="24"/>
        </w:rPr>
        <w:t>五</w:t>
      </w:r>
      <w:r w:rsidRPr="00E35394">
        <w:rPr>
          <w:rFonts w:ascii="宋体" w:eastAsia="宋体" w:hAnsi="宋体" w:cs="Times New Roman"/>
          <w:b/>
          <w:color w:val="000000"/>
          <w:sz w:val="24"/>
          <w:szCs w:val="24"/>
        </w:rPr>
        <w:t>、不可抗力事件处理</w:t>
      </w:r>
    </w:p>
    <w:p w:rsidR="00E35394" w:rsidRPr="00E35394" w:rsidRDefault="00E35394" w:rsidP="00E35394">
      <w:pPr>
        <w:snapToGrid w:val="0"/>
        <w:spacing w:line="360" w:lineRule="auto"/>
        <w:ind w:left="480" w:hangingChars="200" w:hanging="480"/>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1</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在合同有效期内，任何一方因不可抗力事件导致不能履行合同，则合同</w:t>
      </w:r>
    </w:p>
    <w:p w:rsidR="00E35394" w:rsidRPr="00E35394" w:rsidRDefault="00E35394" w:rsidP="00E35394">
      <w:pPr>
        <w:snapToGrid w:val="0"/>
        <w:spacing w:line="360" w:lineRule="auto"/>
        <w:ind w:left="480" w:hangingChars="200" w:hanging="480"/>
        <w:rPr>
          <w:rFonts w:ascii="宋体" w:eastAsia="宋体" w:hAnsi="宋体" w:cs="Times New Roman"/>
          <w:color w:val="000000"/>
          <w:sz w:val="24"/>
          <w:szCs w:val="24"/>
        </w:rPr>
      </w:pPr>
      <w:r w:rsidRPr="00E35394">
        <w:rPr>
          <w:rFonts w:ascii="宋体" w:eastAsia="宋体" w:hAnsi="宋体" w:cs="Times New Roman"/>
          <w:color w:val="000000"/>
          <w:sz w:val="24"/>
          <w:szCs w:val="24"/>
        </w:rPr>
        <w:t>履行期可延长，其延长期与不可抗力影响期相同。</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2</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不可抗力事件发生后，应立即通知对方，并寄送有关权威机构出具的证明。</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3</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不可抗力事件延续120天以上，双方应通过友好协商，确定是否继续履行合同。</w:t>
      </w:r>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b/>
          <w:color w:val="000000"/>
          <w:sz w:val="24"/>
          <w:szCs w:val="24"/>
        </w:rPr>
        <w:t>十</w:t>
      </w:r>
      <w:r w:rsidRPr="00E35394">
        <w:rPr>
          <w:rFonts w:ascii="宋体" w:eastAsia="宋体" w:hAnsi="宋体" w:cs="Times New Roman" w:hint="eastAsia"/>
          <w:b/>
          <w:color w:val="000000"/>
          <w:sz w:val="24"/>
          <w:szCs w:val="24"/>
        </w:rPr>
        <w:t>六</w:t>
      </w:r>
      <w:r w:rsidRPr="00E35394">
        <w:rPr>
          <w:rFonts w:ascii="宋体" w:eastAsia="宋体" w:hAnsi="宋体" w:cs="Times New Roman"/>
          <w:b/>
          <w:color w:val="000000"/>
          <w:sz w:val="24"/>
          <w:szCs w:val="24"/>
        </w:rPr>
        <w:t>、</w:t>
      </w:r>
      <w:r w:rsidRPr="00E35394">
        <w:rPr>
          <w:rFonts w:ascii="宋体" w:eastAsia="宋体" w:hAnsi="宋体" w:cs="Times New Roman" w:hint="eastAsia"/>
          <w:b/>
          <w:color w:val="000000"/>
          <w:sz w:val="24"/>
          <w:szCs w:val="24"/>
        </w:rPr>
        <w:t>解决争议的方法</w:t>
      </w:r>
    </w:p>
    <w:p w:rsidR="00E35394" w:rsidRPr="00E35394" w:rsidRDefault="00E35394" w:rsidP="00E35394">
      <w:pPr>
        <w:snapToGrid w:val="0"/>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w:t>
      </w:r>
      <w:r w:rsidRPr="00E35394">
        <w:rPr>
          <w:rFonts w:ascii="宋体" w:eastAsia="宋体" w:hAnsi="宋体" w:cs="宋体"/>
          <w:color w:val="000000"/>
          <w:kern w:val="0"/>
          <w:sz w:val="24"/>
          <w:szCs w:val="24"/>
        </w:rPr>
        <w:t>如双方在履行合同时发生纠纷，应协商解决；协商不成时，可提请政府采购管理部门调解；调解不成的通过以下</w:t>
      </w:r>
      <w:r w:rsidRPr="00E35394">
        <w:rPr>
          <w:rFonts w:ascii="宋体" w:eastAsia="宋体" w:hAnsi="宋体" w:cs="宋体" w:hint="eastAsia"/>
          <w:color w:val="000000"/>
          <w:kern w:val="0"/>
          <w:sz w:val="24"/>
          <w:szCs w:val="24"/>
        </w:rPr>
        <w:t>第【</w:t>
      </w:r>
      <w:r w:rsidRPr="00BB0B0C">
        <w:rPr>
          <w:rFonts w:ascii="宋体" w:eastAsia="宋体" w:hAnsi="宋体" w:cs="宋体"/>
          <w:color w:val="000000"/>
          <w:kern w:val="0"/>
          <w:sz w:val="24"/>
          <w:szCs w:val="24"/>
        </w:rPr>
        <w:t>2</w:t>
      </w:r>
      <w:r w:rsidRPr="00E35394">
        <w:rPr>
          <w:rFonts w:ascii="宋体" w:eastAsia="宋体" w:hAnsi="宋体" w:cs="宋体" w:hint="eastAsia"/>
          <w:color w:val="000000"/>
          <w:kern w:val="0"/>
          <w:sz w:val="24"/>
          <w:szCs w:val="24"/>
        </w:rPr>
        <w:t>】种</w:t>
      </w:r>
      <w:r w:rsidRPr="00E35394">
        <w:rPr>
          <w:rFonts w:ascii="宋体" w:eastAsia="宋体" w:hAnsi="宋体" w:cs="宋体"/>
          <w:color w:val="000000"/>
          <w:kern w:val="0"/>
          <w:sz w:val="24"/>
          <w:szCs w:val="24"/>
        </w:rPr>
        <w:t>方式解决（两种解决方式只能择其一）：</w:t>
      </w:r>
    </w:p>
    <w:p w:rsidR="00E35394" w:rsidRPr="00E35394" w:rsidRDefault="00E35394" w:rsidP="00E35394">
      <w:pPr>
        <w:snapToGrid w:val="0"/>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color w:val="000000"/>
          <w:kern w:val="0"/>
          <w:sz w:val="24"/>
          <w:szCs w:val="24"/>
        </w:rPr>
        <w:t xml:space="preserve">    （1） 提交</w:t>
      </w:r>
      <w:r w:rsidRPr="00E35394">
        <w:rPr>
          <w:rFonts w:ascii="宋体" w:eastAsia="宋体" w:hAnsi="宋体" w:cs="宋体"/>
          <w:color w:val="000000"/>
          <w:kern w:val="0"/>
          <w:sz w:val="24"/>
          <w:szCs w:val="24"/>
          <w:u w:val="single"/>
        </w:rPr>
        <w:t>台州</w:t>
      </w:r>
      <w:r w:rsidRPr="00E35394">
        <w:rPr>
          <w:rFonts w:ascii="宋体" w:eastAsia="宋体" w:hAnsi="宋体" w:cs="宋体"/>
          <w:color w:val="000000"/>
          <w:kern w:val="0"/>
          <w:sz w:val="24"/>
          <w:szCs w:val="24"/>
        </w:rPr>
        <w:t>仲裁委员会仲裁。</w:t>
      </w:r>
    </w:p>
    <w:p w:rsidR="00E35394" w:rsidRPr="00E35394" w:rsidRDefault="00E35394" w:rsidP="00E35394">
      <w:pPr>
        <w:snapToGrid w:val="0"/>
        <w:spacing w:line="360" w:lineRule="auto"/>
        <w:ind w:firstLineChars="350" w:firstLine="840"/>
        <w:rPr>
          <w:rFonts w:ascii="宋体" w:eastAsia="宋体" w:hAnsi="宋体" w:cs="宋体"/>
          <w:color w:val="000000"/>
          <w:kern w:val="0"/>
          <w:sz w:val="24"/>
          <w:szCs w:val="24"/>
        </w:rPr>
      </w:pPr>
      <w:r w:rsidRPr="00E35394">
        <w:rPr>
          <w:rFonts w:ascii="宋体" w:eastAsia="宋体" w:hAnsi="宋体" w:cs="宋体"/>
          <w:color w:val="000000"/>
          <w:kern w:val="0"/>
          <w:sz w:val="24"/>
          <w:szCs w:val="24"/>
        </w:rPr>
        <w:t>（2） 依法向</w:t>
      </w:r>
      <w:r w:rsidRPr="00E35394">
        <w:rPr>
          <w:rFonts w:ascii="宋体" w:eastAsia="宋体" w:hAnsi="宋体" w:cs="宋体" w:hint="eastAsia"/>
          <w:color w:val="000000"/>
          <w:kern w:val="0"/>
          <w:sz w:val="24"/>
          <w:szCs w:val="24"/>
        </w:rPr>
        <w:t>甲方</w:t>
      </w:r>
      <w:r w:rsidRPr="00E35394">
        <w:rPr>
          <w:rFonts w:ascii="宋体" w:eastAsia="宋体" w:hAnsi="宋体" w:cs="宋体"/>
          <w:color w:val="000000"/>
          <w:kern w:val="0"/>
          <w:sz w:val="24"/>
          <w:szCs w:val="24"/>
        </w:rPr>
        <w:t>人民法院提起诉讼。</w:t>
      </w:r>
      <w:bookmarkStart w:id="48" w:name="_GoBack"/>
      <w:bookmarkEnd w:id="48"/>
    </w:p>
    <w:p w:rsidR="00E35394" w:rsidRPr="00E35394" w:rsidRDefault="00E35394" w:rsidP="00E35394">
      <w:pPr>
        <w:snapToGrid w:val="0"/>
        <w:spacing w:line="360" w:lineRule="auto"/>
        <w:rPr>
          <w:rFonts w:ascii="宋体" w:eastAsia="宋体" w:hAnsi="宋体" w:cs="Times New Roman"/>
          <w:b/>
          <w:color w:val="000000"/>
          <w:sz w:val="24"/>
          <w:szCs w:val="24"/>
        </w:rPr>
      </w:pPr>
      <w:r w:rsidRPr="00E35394">
        <w:rPr>
          <w:rFonts w:ascii="宋体" w:eastAsia="宋体" w:hAnsi="宋体" w:cs="Times New Roman"/>
          <w:b/>
          <w:color w:val="000000"/>
          <w:sz w:val="24"/>
          <w:szCs w:val="24"/>
        </w:rPr>
        <w:t>十</w:t>
      </w:r>
      <w:r w:rsidRPr="00E35394">
        <w:rPr>
          <w:rFonts w:ascii="宋体" w:eastAsia="宋体" w:hAnsi="宋体" w:cs="Times New Roman" w:hint="eastAsia"/>
          <w:b/>
          <w:color w:val="000000"/>
          <w:sz w:val="24"/>
          <w:szCs w:val="24"/>
        </w:rPr>
        <w:t>七</w:t>
      </w:r>
      <w:r w:rsidRPr="00E35394">
        <w:rPr>
          <w:rFonts w:ascii="宋体" w:eastAsia="宋体" w:hAnsi="宋体" w:cs="Times New Roman"/>
          <w:b/>
          <w:color w:val="000000"/>
          <w:sz w:val="24"/>
          <w:szCs w:val="24"/>
        </w:rPr>
        <w:t>、合同生效及其它</w:t>
      </w:r>
    </w:p>
    <w:p w:rsidR="00E35394" w:rsidRPr="00E35394" w:rsidRDefault="00E35394" w:rsidP="00E35394">
      <w:pPr>
        <w:snapToGrid w:val="0"/>
        <w:spacing w:line="360" w:lineRule="auto"/>
        <w:rPr>
          <w:rFonts w:ascii="宋体" w:eastAsia="宋体" w:hAnsi="宋体" w:cs="Times New Roman"/>
          <w:color w:val="000000"/>
          <w:sz w:val="24"/>
          <w:szCs w:val="24"/>
        </w:rPr>
      </w:pPr>
      <w:r w:rsidRPr="00E35394">
        <w:rPr>
          <w:rFonts w:ascii="宋体" w:eastAsia="宋体" w:hAnsi="宋体" w:cs="Times New Roman"/>
          <w:color w:val="000000"/>
          <w:sz w:val="24"/>
          <w:szCs w:val="24"/>
        </w:rPr>
        <w:t xml:space="preserve">    1</w:t>
      </w:r>
      <w:r w:rsidRPr="00E35394">
        <w:rPr>
          <w:rFonts w:ascii="宋体" w:eastAsia="宋体" w:hAnsi="宋体" w:cs="Times New Roman" w:hint="eastAsia"/>
          <w:color w:val="000000"/>
          <w:sz w:val="24"/>
          <w:szCs w:val="24"/>
        </w:rPr>
        <w:t>.</w:t>
      </w:r>
      <w:r w:rsidRPr="00E35394">
        <w:rPr>
          <w:rFonts w:ascii="宋体" w:eastAsia="宋体" w:hAnsi="宋体" w:cs="Times New Roman"/>
          <w:color w:val="000000"/>
          <w:sz w:val="24"/>
          <w:szCs w:val="24"/>
        </w:rPr>
        <w:t>合同经双方法定代表人或授权代表</w:t>
      </w:r>
      <w:r w:rsidRPr="00E35394">
        <w:rPr>
          <w:rFonts w:ascii="宋体" w:eastAsia="宋体" w:hAnsi="宋体" w:cs="Times New Roman" w:hint="eastAsia"/>
          <w:color w:val="000000"/>
          <w:sz w:val="24"/>
          <w:szCs w:val="24"/>
        </w:rPr>
        <w:t>签字</w:t>
      </w:r>
      <w:r w:rsidRPr="00E35394">
        <w:rPr>
          <w:rFonts w:ascii="宋体" w:eastAsia="宋体" w:hAnsi="宋体" w:cs="Times New Roman"/>
          <w:color w:val="000000"/>
          <w:sz w:val="24"/>
          <w:szCs w:val="24"/>
        </w:rPr>
        <w:t>并加盖单位公章后生效。</w:t>
      </w:r>
    </w:p>
    <w:p w:rsidR="00E35394" w:rsidRPr="00E35394" w:rsidRDefault="00E35394" w:rsidP="00E35394">
      <w:pPr>
        <w:adjustRightInd w:val="0"/>
        <w:snapToGrid w:val="0"/>
        <w:spacing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2.合同执行中涉及采购资金和采购内容修改或补充的，须经财政部门审批，并签书面补充协议报政府采购监督管理部门备案，方可作为主合同不可分割的一部分。</w:t>
      </w:r>
    </w:p>
    <w:p w:rsidR="00E35394" w:rsidRPr="00E35394" w:rsidRDefault="00E35394" w:rsidP="00E35394">
      <w:pPr>
        <w:snapToGrid w:val="0"/>
        <w:spacing w:line="360" w:lineRule="auto"/>
        <w:ind w:leftChars="228" w:left="479"/>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3.</w:t>
      </w:r>
      <w:r w:rsidRPr="00E35394">
        <w:rPr>
          <w:rFonts w:ascii="宋体" w:eastAsia="宋体" w:hAnsi="宋体" w:cs="Times New Roman"/>
          <w:color w:val="000000"/>
          <w:sz w:val="24"/>
          <w:szCs w:val="24"/>
        </w:rPr>
        <w:t>本合同未尽事宜，遵照《</w:t>
      </w:r>
      <w:r w:rsidRPr="00E35394">
        <w:rPr>
          <w:rFonts w:ascii="宋体" w:eastAsia="宋体" w:hAnsi="宋体" w:cs="Times New Roman" w:hint="eastAsia"/>
          <w:color w:val="000000"/>
          <w:sz w:val="24"/>
          <w:szCs w:val="24"/>
        </w:rPr>
        <w:t>中华人民共和国民法典</w:t>
      </w:r>
      <w:r w:rsidRPr="00E35394">
        <w:rPr>
          <w:rFonts w:ascii="宋体" w:eastAsia="宋体" w:hAnsi="宋体" w:cs="Times New Roman"/>
          <w:color w:val="000000"/>
          <w:sz w:val="24"/>
          <w:szCs w:val="24"/>
        </w:rPr>
        <w:t>》有关条文执行。</w:t>
      </w:r>
    </w:p>
    <w:p w:rsidR="00E35394" w:rsidRPr="00E35394" w:rsidRDefault="00E35394" w:rsidP="00E35394">
      <w:pPr>
        <w:widowControl/>
        <w:spacing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4.本合同壹式陆份，</w:t>
      </w:r>
      <w:r w:rsidRPr="00E35394">
        <w:rPr>
          <w:rFonts w:ascii="宋体" w:eastAsia="宋体" w:hAnsi="宋体" w:cs="宋体" w:hint="eastAsia"/>
          <w:color w:val="000000"/>
          <w:sz w:val="24"/>
          <w:szCs w:val="24"/>
        </w:rPr>
        <w:t>具有同等法律效力</w:t>
      </w:r>
      <w:r w:rsidRPr="00E35394">
        <w:rPr>
          <w:rFonts w:ascii="宋体" w:eastAsia="宋体" w:hAnsi="宋体" w:cs="Times New Roman" w:hint="eastAsia"/>
          <w:color w:val="000000"/>
          <w:sz w:val="24"/>
          <w:szCs w:val="24"/>
        </w:rPr>
        <w:t>。甲、乙双方各执俩份，采购组织机构及同级人民政府财政部门各执一份。本项目未尽事宜以招标文件、投标文件及澄清文件等为准。</w:t>
      </w:r>
    </w:p>
    <w:p w:rsidR="00E35394" w:rsidRPr="00E35394" w:rsidRDefault="00E35394" w:rsidP="00E35394">
      <w:pPr>
        <w:widowControl/>
        <w:spacing w:line="360" w:lineRule="auto"/>
        <w:rPr>
          <w:rFonts w:ascii="宋体" w:eastAsia="宋体" w:hAnsi="宋体" w:cs="Times New Roman"/>
          <w:color w:val="000000"/>
          <w:kern w:val="0"/>
          <w:sz w:val="24"/>
          <w:szCs w:val="24"/>
        </w:rPr>
      </w:pPr>
    </w:p>
    <w:p w:rsidR="00E35394" w:rsidRPr="00E35394" w:rsidRDefault="00E35394" w:rsidP="00E35394">
      <w:pPr>
        <w:widowControl/>
        <w:spacing w:line="360" w:lineRule="auto"/>
        <w:rPr>
          <w:rFonts w:ascii="宋体" w:eastAsia="宋体" w:hAnsi="宋体" w:cs="Times New Roman"/>
          <w:b/>
          <w:color w:val="000000"/>
          <w:sz w:val="24"/>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甲方（公章）                                     乙方（公章）</w:t>
      </w: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法定代表人：                                     法定代表人：</w:t>
      </w: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委托代理人：                                     委托代理人：</w:t>
      </w: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联系电话：                                       联系电话：</w:t>
      </w: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开户银行：                                       开户银行：</w:t>
      </w: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帐号：                                           帐号：</w:t>
      </w: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地址及邮编：                                     地址及邮编：</w:t>
      </w:r>
    </w:p>
    <w:p w:rsidR="00E35394" w:rsidRPr="00E35394" w:rsidRDefault="00E35394" w:rsidP="00E35394">
      <w:pPr>
        <w:spacing w:line="360" w:lineRule="auto"/>
        <w:rPr>
          <w:rFonts w:ascii="宋体" w:eastAsia="宋体" w:hAnsi="宋体" w:cs="Times New Roman"/>
          <w:color w:val="000000"/>
          <w:sz w:val="24"/>
          <w:szCs w:val="24"/>
        </w:rPr>
      </w:pPr>
    </w:p>
    <w:p w:rsidR="00E35394" w:rsidRPr="00E35394" w:rsidRDefault="00E35394" w:rsidP="00E35394">
      <w:pPr>
        <w:spacing w:line="360" w:lineRule="auto"/>
        <w:ind w:firstLineChars="2050" w:firstLine="49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签订时间：2022年   月    日</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spacing w:line="312" w:lineRule="auto"/>
        <w:jc w:val="center"/>
        <w:rPr>
          <w:rFonts w:ascii="宋体" w:eastAsia="宋体" w:hAnsi="宋体" w:cs="Times New Roman"/>
          <w:b/>
          <w:color w:val="000000"/>
          <w:sz w:val="36"/>
          <w:szCs w:val="36"/>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E35394" w:rsidRDefault="00E35394" w:rsidP="00E35394">
      <w:pPr>
        <w:spacing w:line="312" w:lineRule="auto"/>
        <w:jc w:val="center"/>
        <w:rPr>
          <w:rFonts w:ascii="宋体" w:eastAsia="宋体" w:hAnsi="宋体" w:cs="Times New Roman"/>
          <w:b/>
          <w:color w:val="000000"/>
          <w:sz w:val="36"/>
          <w:szCs w:val="36"/>
        </w:rPr>
      </w:pPr>
      <w:r w:rsidRPr="00E35394">
        <w:rPr>
          <w:rFonts w:ascii="宋体" w:eastAsia="宋体" w:hAnsi="宋体" w:cs="Times New Roman" w:hint="eastAsia"/>
          <w:b/>
          <w:color w:val="000000"/>
          <w:sz w:val="36"/>
          <w:szCs w:val="36"/>
        </w:rPr>
        <w:lastRenderedPageBreak/>
        <w:t>第六章 投标文件格式附件</w:t>
      </w:r>
    </w:p>
    <w:p w:rsidR="00E35394" w:rsidRPr="00E35394" w:rsidRDefault="00E35394" w:rsidP="00E35394">
      <w:pPr>
        <w:spacing w:line="312" w:lineRule="auto"/>
        <w:jc w:val="left"/>
        <w:rPr>
          <w:rFonts w:ascii="宋体" w:eastAsia="宋体" w:hAnsi="宋体" w:cs="Times New Roman"/>
          <w:b/>
          <w:color w:val="000000"/>
          <w:kern w:val="0"/>
          <w:sz w:val="28"/>
          <w:szCs w:val="28"/>
        </w:rPr>
      </w:pPr>
      <w:r w:rsidRPr="00E35394">
        <w:rPr>
          <w:rFonts w:ascii="宋体" w:eastAsia="宋体" w:hAnsi="宋体" w:cs="Times New Roman" w:hint="eastAsia"/>
          <w:b/>
          <w:color w:val="000000"/>
          <w:kern w:val="0"/>
          <w:sz w:val="28"/>
          <w:szCs w:val="28"/>
        </w:rPr>
        <w:t>附件1</w:t>
      </w:r>
      <w:r w:rsidRPr="00E35394">
        <w:rPr>
          <w:rFonts w:ascii="宋体" w:eastAsia="宋体" w:hAnsi="宋体" w:cs="Times New Roman" w:hint="eastAsia"/>
          <w:color w:val="000000"/>
          <w:sz w:val="30"/>
          <w:szCs w:val="30"/>
        </w:rPr>
        <w:t xml:space="preserve"> 　　　                                         </w:t>
      </w:r>
      <w:r w:rsidRPr="00E35394">
        <w:rPr>
          <w:rFonts w:ascii="宋体" w:eastAsia="宋体" w:hAnsi="宋体" w:cs="Times New Roman" w:hint="eastAsia"/>
          <w:bCs/>
          <w:color w:val="000000"/>
          <w:sz w:val="24"/>
          <w:szCs w:val="24"/>
        </w:rPr>
        <w:t>正本</w:t>
      </w:r>
    </w:p>
    <w:p w:rsidR="00E35394" w:rsidRPr="00E35394" w:rsidRDefault="00E35394" w:rsidP="00E35394">
      <w:pPr>
        <w:spacing w:line="312" w:lineRule="auto"/>
        <w:rPr>
          <w:rFonts w:ascii="宋体" w:eastAsia="宋体" w:hAnsi="宋体" w:cs="Times New Roman"/>
          <w:b/>
          <w:color w:val="000000"/>
          <w:sz w:val="30"/>
          <w:szCs w:val="30"/>
        </w:rPr>
      </w:pPr>
    </w:p>
    <w:p w:rsidR="00E35394" w:rsidRPr="00E35394" w:rsidRDefault="00E35394" w:rsidP="00E35394">
      <w:pPr>
        <w:spacing w:line="312" w:lineRule="auto"/>
        <w:ind w:right="-110"/>
        <w:jc w:val="center"/>
        <w:rPr>
          <w:rFonts w:ascii="宋体" w:eastAsia="宋体" w:hAnsi="宋体" w:cs="Times New Roman"/>
          <w:color w:val="000000"/>
          <w:spacing w:val="40"/>
          <w:sz w:val="52"/>
          <w:szCs w:val="52"/>
        </w:rPr>
      </w:pPr>
      <w:r w:rsidRPr="00E35394">
        <w:rPr>
          <w:rFonts w:ascii="宋体" w:eastAsia="宋体" w:hAnsi="宋体" w:cs="Times New Roman" w:hint="eastAsia"/>
          <w:color w:val="000000"/>
          <w:spacing w:val="40"/>
          <w:sz w:val="52"/>
          <w:szCs w:val="52"/>
        </w:rPr>
        <w:t>项目名称</w:t>
      </w:r>
    </w:p>
    <w:p w:rsidR="00E35394" w:rsidRPr="00E35394" w:rsidRDefault="00E35394" w:rsidP="00A36C7F">
      <w:pPr>
        <w:spacing w:beforeLines="100" w:line="312" w:lineRule="auto"/>
        <w:ind w:right="-108"/>
        <w:jc w:val="center"/>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项目编号：（标段）</w:t>
      </w:r>
    </w:p>
    <w:p w:rsidR="00E35394" w:rsidRPr="00E35394" w:rsidRDefault="00E35394" w:rsidP="00E35394">
      <w:pPr>
        <w:autoSpaceDE w:val="0"/>
        <w:autoSpaceDN w:val="0"/>
        <w:adjustRightInd w:val="0"/>
        <w:spacing w:line="312" w:lineRule="auto"/>
        <w:jc w:val="center"/>
        <w:rPr>
          <w:rFonts w:ascii="宋体" w:eastAsia="宋体" w:hAnsi="宋体" w:cs="宋体"/>
          <w:color w:val="000000"/>
          <w:sz w:val="84"/>
          <w:szCs w:val="84"/>
          <w:lang w:val="zh-CN"/>
        </w:rPr>
      </w:pPr>
      <w:r w:rsidRPr="00E35394">
        <w:rPr>
          <w:rFonts w:ascii="宋体" w:eastAsia="宋体" w:hAnsi="宋体" w:cs="宋体" w:hint="eastAsia"/>
          <w:color w:val="000000"/>
          <w:sz w:val="84"/>
          <w:szCs w:val="84"/>
          <w:lang w:val="zh-CN"/>
        </w:rPr>
        <w:t>投</w:t>
      </w:r>
    </w:p>
    <w:p w:rsidR="00E35394" w:rsidRPr="00E35394" w:rsidRDefault="00E35394" w:rsidP="00E35394">
      <w:pPr>
        <w:autoSpaceDE w:val="0"/>
        <w:autoSpaceDN w:val="0"/>
        <w:adjustRightInd w:val="0"/>
        <w:spacing w:line="312" w:lineRule="auto"/>
        <w:jc w:val="center"/>
        <w:rPr>
          <w:rFonts w:ascii="宋体" w:eastAsia="宋体" w:hAnsi="宋体" w:cs="宋体"/>
          <w:color w:val="000000"/>
          <w:sz w:val="84"/>
          <w:szCs w:val="84"/>
          <w:lang w:val="zh-CN"/>
        </w:rPr>
      </w:pPr>
      <w:r w:rsidRPr="00E35394">
        <w:rPr>
          <w:rFonts w:ascii="宋体" w:eastAsia="宋体" w:hAnsi="宋体" w:cs="宋体" w:hint="eastAsia"/>
          <w:color w:val="000000"/>
          <w:sz w:val="84"/>
          <w:szCs w:val="84"/>
          <w:lang w:val="zh-CN"/>
        </w:rPr>
        <w:t>标</w:t>
      </w:r>
    </w:p>
    <w:p w:rsidR="00E35394" w:rsidRPr="00E35394" w:rsidRDefault="00E35394" w:rsidP="00E35394">
      <w:pPr>
        <w:autoSpaceDE w:val="0"/>
        <w:autoSpaceDN w:val="0"/>
        <w:adjustRightInd w:val="0"/>
        <w:spacing w:line="312" w:lineRule="auto"/>
        <w:jc w:val="center"/>
        <w:rPr>
          <w:rFonts w:ascii="宋体" w:eastAsia="宋体" w:hAnsi="宋体" w:cs="Times New Roman"/>
          <w:color w:val="000000"/>
          <w:sz w:val="84"/>
          <w:szCs w:val="84"/>
        </w:rPr>
      </w:pPr>
      <w:r w:rsidRPr="00E35394">
        <w:rPr>
          <w:rFonts w:ascii="宋体" w:eastAsia="宋体" w:hAnsi="宋体" w:cs="宋体" w:hint="eastAsia"/>
          <w:color w:val="000000"/>
          <w:sz w:val="84"/>
          <w:szCs w:val="84"/>
          <w:lang w:val="zh-CN"/>
        </w:rPr>
        <w:t>文</w:t>
      </w:r>
    </w:p>
    <w:p w:rsidR="00E35394" w:rsidRPr="00E35394" w:rsidRDefault="00E35394" w:rsidP="00E35394">
      <w:pPr>
        <w:spacing w:line="312" w:lineRule="auto"/>
        <w:ind w:right="-108"/>
        <w:jc w:val="center"/>
        <w:rPr>
          <w:rFonts w:ascii="宋体" w:eastAsia="宋体" w:hAnsi="宋体" w:cs="宋体"/>
          <w:color w:val="000000"/>
          <w:sz w:val="84"/>
          <w:szCs w:val="84"/>
          <w:lang w:val="zh-CN"/>
        </w:rPr>
      </w:pPr>
      <w:r w:rsidRPr="00E35394">
        <w:rPr>
          <w:rFonts w:ascii="宋体" w:eastAsia="宋体" w:hAnsi="宋体" w:cs="宋体" w:hint="eastAsia"/>
          <w:color w:val="000000"/>
          <w:sz w:val="84"/>
          <w:szCs w:val="84"/>
          <w:lang w:val="zh-CN"/>
        </w:rPr>
        <w:t>件</w:t>
      </w:r>
    </w:p>
    <w:p w:rsidR="00E35394" w:rsidRPr="00E35394" w:rsidRDefault="00E35394" w:rsidP="00E35394">
      <w:pPr>
        <w:spacing w:line="312" w:lineRule="auto"/>
        <w:ind w:right="-108"/>
        <w:jc w:val="center"/>
        <w:rPr>
          <w:rFonts w:ascii="宋体" w:eastAsia="宋体" w:hAnsi="宋体" w:cs="Times New Roman"/>
          <w:b/>
          <w:color w:val="000000"/>
          <w:spacing w:val="40"/>
          <w:sz w:val="28"/>
          <w:szCs w:val="28"/>
        </w:rPr>
      </w:pPr>
      <w:r w:rsidRPr="00E35394">
        <w:rPr>
          <w:rFonts w:ascii="宋体" w:eastAsia="宋体" w:hAnsi="宋体" w:cs="宋体" w:hint="eastAsia"/>
          <w:b/>
          <w:bCs/>
          <w:color w:val="000000"/>
          <w:sz w:val="28"/>
          <w:szCs w:val="28"/>
          <w:lang w:val="zh-CN"/>
        </w:rPr>
        <w:t>（</w:t>
      </w:r>
      <w:r w:rsidRPr="00E35394">
        <w:rPr>
          <w:rFonts w:ascii="宋体" w:eastAsia="宋体" w:hAnsi="宋体" w:cs="Times New Roman" w:hint="eastAsia"/>
          <w:b/>
          <w:color w:val="000000"/>
          <w:spacing w:val="40"/>
          <w:sz w:val="28"/>
          <w:szCs w:val="28"/>
        </w:rPr>
        <w:t>资格证明文件）</w:t>
      </w: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投标人全称（公章）：</w:t>
      </w: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地    址：</w:t>
      </w: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时    间：</w:t>
      </w:r>
    </w:p>
    <w:p w:rsidR="00E35394" w:rsidRPr="00E35394" w:rsidRDefault="00E35394" w:rsidP="00E35394">
      <w:pPr>
        <w:snapToGrid w:val="0"/>
        <w:spacing w:before="50" w:line="312" w:lineRule="auto"/>
        <w:rPr>
          <w:rFonts w:ascii="仿宋_GB2312" w:eastAsia="仿宋_GB2312" w:hAnsi="宋体" w:cs="Times New Roman"/>
          <w:b/>
          <w:color w:val="000000"/>
          <w:sz w:val="36"/>
          <w:szCs w:val="36"/>
        </w:rPr>
      </w:pPr>
    </w:p>
    <w:p w:rsidR="00E35394" w:rsidRPr="00E35394" w:rsidRDefault="00E35394" w:rsidP="00E35394">
      <w:pPr>
        <w:snapToGrid w:val="0"/>
        <w:spacing w:before="50" w:line="312" w:lineRule="auto"/>
        <w:rPr>
          <w:rFonts w:ascii="仿宋_GB2312" w:eastAsia="仿宋_GB2312" w:hAnsi="宋体" w:cs="Times New Roman"/>
          <w:b/>
          <w:color w:val="000000"/>
          <w:sz w:val="36"/>
          <w:szCs w:val="36"/>
        </w:rPr>
      </w:pPr>
    </w:p>
    <w:p w:rsidR="00E35394" w:rsidRPr="00E35394" w:rsidRDefault="00E35394" w:rsidP="00E35394">
      <w:pPr>
        <w:snapToGrid w:val="0"/>
        <w:spacing w:before="50" w:line="312" w:lineRule="auto"/>
        <w:rPr>
          <w:rFonts w:ascii="仿宋_GB2312" w:eastAsia="仿宋_GB2312" w:hAnsi="宋体" w:cs="Times New Roman"/>
          <w:b/>
          <w:color w:val="000000"/>
          <w:sz w:val="36"/>
          <w:szCs w:val="36"/>
        </w:rPr>
      </w:pPr>
    </w:p>
    <w:p w:rsidR="00E35394" w:rsidRPr="00E35394" w:rsidRDefault="00E35394" w:rsidP="00E35394">
      <w:pPr>
        <w:snapToGrid w:val="0"/>
        <w:spacing w:before="50" w:line="312" w:lineRule="auto"/>
        <w:jc w:val="center"/>
        <w:rPr>
          <w:rFonts w:ascii="宋体" w:eastAsia="宋体" w:hAnsi="宋体" w:cs="Times New Roman"/>
          <w:b/>
          <w:bCs/>
          <w:color w:val="000000"/>
          <w:sz w:val="36"/>
          <w:szCs w:val="36"/>
        </w:rPr>
      </w:pPr>
    </w:p>
    <w:p w:rsidR="00E35394" w:rsidRPr="00E35394" w:rsidRDefault="00E35394" w:rsidP="00E35394">
      <w:pPr>
        <w:snapToGrid w:val="0"/>
        <w:spacing w:before="50" w:after="50" w:line="360" w:lineRule="auto"/>
        <w:jc w:val="center"/>
        <w:rPr>
          <w:rFonts w:ascii="宋体" w:eastAsia="宋体" w:hAnsi="宋体" w:cs="Times New Roman"/>
          <w:b/>
          <w:bCs/>
          <w:color w:val="000000"/>
          <w:sz w:val="36"/>
          <w:szCs w:val="36"/>
        </w:rPr>
      </w:pPr>
      <w:r w:rsidRPr="00E35394">
        <w:rPr>
          <w:rFonts w:ascii="宋体" w:eastAsia="宋体" w:hAnsi="宋体" w:cs="Times New Roman" w:hint="eastAsia"/>
          <w:b/>
          <w:bCs/>
          <w:color w:val="000000"/>
          <w:sz w:val="36"/>
          <w:szCs w:val="36"/>
        </w:rPr>
        <w:t>资格证明文件目录</w:t>
      </w:r>
    </w:p>
    <w:p w:rsidR="00E35394" w:rsidRPr="00E35394" w:rsidRDefault="00E35394" w:rsidP="00E35394">
      <w:pPr>
        <w:snapToGrid w:val="0"/>
        <w:spacing w:before="50" w:after="50" w:line="360" w:lineRule="auto"/>
        <w:jc w:val="center"/>
        <w:rPr>
          <w:rFonts w:ascii="仿宋_GB2312" w:eastAsia="仿宋_GB2312" w:hAnsi="宋体" w:cs="Times New Roman"/>
          <w:b/>
          <w:bCs/>
          <w:color w:val="000000"/>
          <w:sz w:val="36"/>
          <w:szCs w:val="36"/>
        </w:rPr>
      </w:pPr>
    </w:p>
    <w:p w:rsidR="00E35394" w:rsidRPr="00E35394" w:rsidRDefault="00E35394" w:rsidP="00E35394">
      <w:pPr>
        <w:numPr>
          <w:ilvl w:val="0"/>
          <w:numId w:val="5"/>
        </w:numPr>
        <w:snapToGrid w:val="0"/>
        <w:spacing w:after="160" w:line="360" w:lineRule="auto"/>
        <w:ind w:firstLineChars="196" w:firstLine="549"/>
        <w:rPr>
          <w:rFonts w:ascii="宋体" w:eastAsia="宋体" w:hAnsi="宋体" w:cs="Times New Roman"/>
          <w:color w:val="000000"/>
          <w:sz w:val="28"/>
          <w:szCs w:val="28"/>
        </w:rPr>
      </w:pPr>
      <w:r w:rsidRPr="00E35394">
        <w:rPr>
          <w:rFonts w:ascii="宋体" w:eastAsia="宋体" w:hAnsi="宋体" w:cs="Times New Roman" w:hint="eastAsia"/>
          <w:color w:val="000000"/>
          <w:sz w:val="28"/>
          <w:szCs w:val="28"/>
        </w:rPr>
        <w:t>声明书（附件2）；</w:t>
      </w:r>
    </w:p>
    <w:p w:rsidR="00E35394" w:rsidRPr="00E35394" w:rsidRDefault="00E35394" w:rsidP="00E35394">
      <w:pPr>
        <w:numPr>
          <w:ilvl w:val="0"/>
          <w:numId w:val="5"/>
        </w:numPr>
        <w:snapToGrid w:val="0"/>
        <w:spacing w:after="160" w:line="360" w:lineRule="auto"/>
        <w:ind w:firstLineChars="196" w:firstLine="549"/>
        <w:rPr>
          <w:rFonts w:ascii="宋体" w:eastAsia="宋体" w:hAnsi="宋体" w:cs="Times New Roman"/>
          <w:color w:val="000000"/>
          <w:kern w:val="0"/>
          <w:sz w:val="28"/>
          <w:szCs w:val="28"/>
        </w:rPr>
      </w:pPr>
      <w:r w:rsidRPr="00E35394">
        <w:rPr>
          <w:rFonts w:ascii="Times New Roman" w:eastAsia="宋体" w:hAnsi="Times New Roman" w:cs="Times New Roman"/>
          <w:bCs/>
          <w:color w:val="000000"/>
          <w:sz w:val="28"/>
          <w:szCs w:val="28"/>
        </w:rPr>
        <w:t>授权</w:t>
      </w:r>
      <w:r w:rsidRPr="00E35394">
        <w:rPr>
          <w:rFonts w:ascii="Times New Roman" w:eastAsia="宋体" w:hAnsi="Times New Roman" w:cs="Times New Roman" w:hint="eastAsia"/>
          <w:bCs/>
          <w:color w:val="000000"/>
          <w:sz w:val="28"/>
          <w:szCs w:val="28"/>
        </w:rPr>
        <w:t>委托</w:t>
      </w:r>
      <w:r w:rsidRPr="00E35394">
        <w:rPr>
          <w:rFonts w:ascii="Times New Roman" w:eastAsia="宋体" w:hAnsi="Times New Roman" w:cs="Times New Roman"/>
          <w:bCs/>
          <w:color w:val="000000"/>
          <w:sz w:val="28"/>
          <w:szCs w:val="28"/>
        </w:rPr>
        <w:t>书</w:t>
      </w:r>
      <w:r w:rsidRPr="00E35394">
        <w:rPr>
          <w:rFonts w:ascii="宋体" w:eastAsia="宋体" w:hAnsi="宋体" w:cs="Times New Roman" w:hint="eastAsia"/>
          <w:bCs/>
          <w:color w:val="000000"/>
          <w:sz w:val="28"/>
          <w:szCs w:val="28"/>
        </w:rPr>
        <w:t>（附件3）；</w:t>
      </w:r>
    </w:p>
    <w:p w:rsidR="00E35394" w:rsidRPr="00E35394" w:rsidRDefault="00E35394" w:rsidP="00E35394">
      <w:pPr>
        <w:numPr>
          <w:ilvl w:val="0"/>
          <w:numId w:val="5"/>
        </w:numPr>
        <w:snapToGrid w:val="0"/>
        <w:spacing w:after="160" w:line="360" w:lineRule="auto"/>
        <w:ind w:leftChars="259" w:left="1051" w:hangingChars="181" w:hanging="507"/>
        <w:rPr>
          <w:rFonts w:ascii="宋体" w:eastAsia="宋体" w:hAnsi="宋体" w:cs="Times New Roman"/>
          <w:color w:val="000000"/>
          <w:kern w:val="0"/>
          <w:sz w:val="28"/>
          <w:szCs w:val="28"/>
        </w:rPr>
      </w:pPr>
      <w:r w:rsidRPr="00E35394">
        <w:rPr>
          <w:rFonts w:ascii="Times New Roman" w:eastAsia="宋体" w:hAnsi="Times New Roman" w:cs="Times New Roman"/>
          <w:color w:val="000000"/>
          <w:sz w:val="28"/>
          <w:szCs w:val="28"/>
        </w:rPr>
        <w:t>法人或者其他组织的营业执照等证明文件，自然人的身份证明</w:t>
      </w:r>
      <w:r w:rsidRPr="00E35394">
        <w:rPr>
          <w:rFonts w:ascii="Times New Roman" w:eastAsia="宋体" w:hAnsi="Times New Roman" w:cs="Times New Roman" w:hint="eastAsia"/>
          <w:color w:val="000000"/>
          <w:sz w:val="28"/>
          <w:szCs w:val="28"/>
        </w:rPr>
        <w:t>；</w:t>
      </w:r>
    </w:p>
    <w:p w:rsidR="00BB0B0C" w:rsidRPr="00BB0B0C" w:rsidRDefault="00E35394" w:rsidP="00BB0B0C">
      <w:pPr>
        <w:snapToGrid w:val="0"/>
        <w:spacing w:after="160" w:line="360" w:lineRule="auto"/>
        <w:ind w:firstLineChars="200" w:firstLine="560"/>
        <w:rPr>
          <w:rFonts w:ascii="宋体" w:eastAsia="宋体" w:hAnsi="宋体" w:cs="Times New Roman"/>
          <w:color w:val="000000"/>
          <w:kern w:val="0"/>
          <w:sz w:val="28"/>
          <w:szCs w:val="28"/>
        </w:rPr>
      </w:pPr>
      <w:r w:rsidRPr="00E35394">
        <w:rPr>
          <w:rFonts w:ascii="宋体" w:eastAsia="宋体" w:hAnsi="宋体" w:cs="Times New Roman" w:hint="eastAsia"/>
          <w:color w:val="000000"/>
          <w:kern w:val="0"/>
          <w:sz w:val="28"/>
          <w:szCs w:val="28"/>
        </w:rPr>
        <w:t>4、</w:t>
      </w:r>
      <w:r w:rsidR="00BB0B0C" w:rsidRPr="00BB0B0C">
        <w:rPr>
          <w:rFonts w:ascii="宋体" w:eastAsia="宋体" w:hAnsi="宋体" w:cs="Times New Roman" w:hint="eastAsia"/>
          <w:color w:val="000000"/>
          <w:kern w:val="0"/>
          <w:sz w:val="28"/>
          <w:szCs w:val="28"/>
        </w:rPr>
        <w:t>近一年内经审计的财务状况报告（或开户行提供的提供银行资信证明或担保机构出具的担保函），依法缴纳税收和社会保障资金的相关材料（提供投标前6个月的完税和社保证明，如依法免税的，应提供相应文件证明其依法免税）；</w:t>
      </w:r>
    </w:p>
    <w:p w:rsidR="00E35394" w:rsidRPr="00E35394" w:rsidRDefault="00E35394" w:rsidP="00E35394">
      <w:pPr>
        <w:snapToGrid w:val="0"/>
        <w:spacing w:after="160" w:line="360" w:lineRule="auto"/>
        <w:ind w:firstLineChars="200" w:firstLine="560"/>
        <w:rPr>
          <w:rFonts w:ascii="宋体" w:eastAsia="宋体" w:hAnsi="宋体" w:cs="宋体"/>
          <w:color w:val="000000"/>
          <w:sz w:val="28"/>
          <w:szCs w:val="28"/>
        </w:rPr>
      </w:pPr>
      <w:r w:rsidRPr="00E35394">
        <w:rPr>
          <w:rFonts w:ascii="宋体" w:eastAsia="宋体" w:hAnsi="宋体" w:cs="宋体" w:hint="eastAsia"/>
          <w:color w:val="000000"/>
          <w:sz w:val="28"/>
          <w:szCs w:val="28"/>
        </w:rPr>
        <w:t>5、</w:t>
      </w:r>
      <w:r w:rsidRPr="00E35394">
        <w:rPr>
          <w:rFonts w:ascii="宋体" w:eastAsia="宋体" w:hAnsi="宋体" w:cs="Times New Roman" w:hint="eastAsia"/>
          <w:color w:val="000000"/>
          <w:kern w:val="0"/>
          <w:sz w:val="28"/>
          <w:szCs w:val="28"/>
        </w:rPr>
        <w:t>本项目要求的特定资质证书。</w:t>
      </w: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28"/>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28"/>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28"/>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28"/>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28"/>
          <w:szCs w:val="21"/>
        </w:rPr>
      </w:pPr>
    </w:p>
    <w:p w:rsidR="00E35394" w:rsidRPr="00E35394" w:rsidRDefault="00E35394" w:rsidP="00E35394">
      <w:pPr>
        <w:spacing w:line="336" w:lineRule="auto"/>
        <w:rPr>
          <w:rFonts w:ascii="宋体" w:eastAsia="宋体" w:hAnsi="宋体" w:cs="Times New Roman"/>
          <w:b/>
          <w:color w:val="000000"/>
          <w:sz w:val="28"/>
          <w:szCs w:val="24"/>
        </w:rPr>
      </w:pPr>
      <w:r w:rsidRPr="00E35394">
        <w:rPr>
          <w:rFonts w:ascii="宋体" w:eastAsia="宋体" w:hAnsi="宋体" w:cs="Times New Roman" w:hint="eastAsia"/>
          <w:b/>
          <w:color w:val="000000"/>
          <w:sz w:val="28"/>
          <w:szCs w:val="24"/>
        </w:rPr>
        <w:lastRenderedPageBreak/>
        <w:t>附件2</w:t>
      </w:r>
    </w:p>
    <w:p w:rsidR="00E35394" w:rsidRPr="00E35394" w:rsidRDefault="00E35394" w:rsidP="00E35394">
      <w:pPr>
        <w:adjustRightInd w:val="0"/>
        <w:snapToGrid w:val="0"/>
        <w:spacing w:line="336" w:lineRule="auto"/>
        <w:ind w:right="480"/>
        <w:jc w:val="center"/>
        <w:rPr>
          <w:rFonts w:ascii="宋体" w:eastAsia="宋体" w:hAnsi="宋体" w:cs="Times New Roman"/>
          <w:b/>
          <w:color w:val="000000"/>
          <w:kern w:val="0"/>
          <w:sz w:val="32"/>
          <w:szCs w:val="32"/>
          <w:lang w:val="zh-CN"/>
        </w:rPr>
      </w:pPr>
      <w:r w:rsidRPr="00E35394">
        <w:rPr>
          <w:rFonts w:ascii="宋体" w:eastAsia="宋体" w:hAnsi="宋体" w:cs="Times New Roman" w:hint="eastAsia"/>
          <w:b/>
          <w:color w:val="000000"/>
          <w:kern w:val="0"/>
          <w:sz w:val="32"/>
          <w:szCs w:val="32"/>
          <w:lang w:val="zh-CN"/>
        </w:rPr>
        <w:t>投标声明书</w:t>
      </w:r>
    </w:p>
    <w:p w:rsidR="00E35394" w:rsidRPr="00E35394" w:rsidRDefault="00E35394" w:rsidP="00E35394">
      <w:pPr>
        <w:snapToGrid w:val="0"/>
        <w:spacing w:line="336" w:lineRule="auto"/>
        <w:rPr>
          <w:rFonts w:ascii="宋体" w:eastAsia="宋体" w:hAnsi="宋体" w:cs="宋体"/>
          <w:color w:val="000000"/>
          <w:kern w:val="0"/>
          <w:sz w:val="24"/>
          <w:szCs w:val="24"/>
        </w:rPr>
      </w:pPr>
      <w:r w:rsidRPr="00E35394">
        <w:rPr>
          <w:rFonts w:ascii="宋体" w:eastAsia="宋体" w:hAnsi="宋体" w:cs="Times New Roman" w:hint="eastAsia"/>
          <w:color w:val="000000"/>
          <w:sz w:val="24"/>
          <w:szCs w:val="24"/>
        </w:rPr>
        <w:t>台州蔚蓝投资咨询有限公司</w:t>
      </w:r>
      <w:r w:rsidRPr="00E35394">
        <w:rPr>
          <w:rFonts w:ascii="宋体" w:eastAsia="宋体" w:hAnsi="宋体" w:cs="宋体" w:hint="eastAsia"/>
          <w:color w:val="000000"/>
          <w:kern w:val="0"/>
          <w:sz w:val="24"/>
          <w:szCs w:val="24"/>
        </w:rPr>
        <w:t>：</w:t>
      </w:r>
    </w:p>
    <w:p w:rsidR="00E35394" w:rsidRPr="00E35394" w:rsidRDefault="00E35394" w:rsidP="00E35394">
      <w:pPr>
        <w:snapToGrid w:val="0"/>
        <w:spacing w:line="336"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（投标人名称）系中华人民共和国合法企业，经营地址</w:t>
      </w:r>
      <w:r w:rsidR="00BB0B0C" w:rsidRPr="00BB0B0C">
        <w:rPr>
          <w:rFonts w:ascii="宋体" w:eastAsia="宋体" w:hAnsi="宋体" w:cs="宋体" w:hint="eastAsia"/>
          <w:color w:val="000000"/>
          <w:kern w:val="0"/>
          <w:sz w:val="24"/>
          <w:szCs w:val="24"/>
          <w:u w:val="single"/>
        </w:rPr>
        <w:t xml:space="preserve">           </w:t>
      </w:r>
      <w:r w:rsidRPr="00E35394">
        <w:rPr>
          <w:rFonts w:ascii="宋体" w:eastAsia="宋体" w:hAnsi="宋体" w:cs="宋体" w:hint="eastAsia"/>
          <w:color w:val="000000"/>
          <w:kern w:val="0"/>
          <w:sz w:val="24"/>
          <w:szCs w:val="24"/>
        </w:rPr>
        <w:t>。</w:t>
      </w:r>
    </w:p>
    <w:p w:rsidR="00E35394" w:rsidRPr="00E35394" w:rsidRDefault="00E35394" w:rsidP="00E35394">
      <w:pPr>
        <w:snapToGrid w:val="0"/>
        <w:spacing w:line="336"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我（</w:t>
      </w:r>
      <w:r w:rsidRPr="00E35394">
        <w:rPr>
          <w:rFonts w:ascii="宋体" w:eastAsia="宋体" w:hAnsi="宋体" w:cs="宋体" w:hint="eastAsia"/>
          <w:color w:val="000000"/>
          <w:kern w:val="0"/>
          <w:sz w:val="24"/>
          <w:szCs w:val="24"/>
          <w:u w:val="single"/>
        </w:rPr>
        <w:t xml:space="preserve"> 姓名 </w:t>
      </w:r>
      <w:r w:rsidRPr="00E35394">
        <w:rPr>
          <w:rFonts w:ascii="宋体" w:eastAsia="宋体" w:hAnsi="宋体" w:cs="宋体" w:hint="eastAsia"/>
          <w:color w:val="000000"/>
          <w:kern w:val="0"/>
          <w:sz w:val="24"/>
          <w:szCs w:val="24"/>
        </w:rPr>
        <w:t>）系（</w:t>
      </w:r>
      <w:r w:rsidRPr="00E35394">
        <w:rPr>
          <w:rFonts w:ascii="宋体" w:eastAsia="宋体" w:hAnsi="宋体" w:cs="宋体" w:hint="eastAsia"/>
          <w:color w:val="000000"/>
          <w:kern w:val="0"/>
          <w:sz w:val="24"/>
          <w:szCs w:val="24"/>
          <w:u w:val="single"/>
        </w:rPr>
        <w:t xml:space="preserve"> 投标人名称 </w:t>
      </w:r>
      <w:r w:rsidRPr="00E35394">
        <w:rPr>
          <w:rFonts w:ascii="宋体" w:eastAsia="宋体" w:hAnsi="宋体" w:cs="宋体" w:hint="eastAsia"/>
          <w:color w:val="000000"/>
          <w:kern w:val="0"/>
          <w:sz w:val="24"/>
          <w:szCs w:val="24"/>
        </w:rPr>
        <w:t>）的法定代表人，我公司自愿参加贵方组织的（</w:t>
      </w:r>
      <w:r w:rsidRPr="00E35394">
        <w:rPr>
          <w:rFonts w:ascii="宋体" w:eastAsia="宋体" w:hAnsi="宋体" w:cs="宋体" w:hint="eastAsia"/>
          <w:color w:val="000000"/>
          <w:kern w:val="0"/>
          <w:sz w:val="24"/>
          <w:szCs w:val="24"/>
          <w:u w:val="single"/>
        </w:rPr>
        <w:t>招标项目名称</w:t>
      </w:r>
      <w:r w:rsidRPr="00E35394">
        <w:rPr>
          <w:rFonts w:ascii="宋体" w:eastAsia="宋体" w:hAnsi="宋体" w:cs="宋体" w:hint="eastAsia"/>
          <w:color w:val="000000"/>
          <w:kern w:val="0"/>
          <w:sz w:val="24"/>
          <w:szCs w:val="24"/>
        </w:rPr>
        <w:t>）（编号为</w:t>
      </w:r>
      <w:r w:rsidR="00BB0B0C">
        <w:rPr>
          <w:rFonts w:ascii="宋体" w:eastAsia="宋体" w:hAnsi="宋体" w:cs="宋体" w:hint="eastAsia"/>
          <w:color w:val="000000"/>
          <w:kern w:val="0"/>
          <w:sz w:val="24"/>
          <w:szCs w:val="24"/>
        </w:rPr>
        <w:t xml:space="preserve">   </w:t>
      </w:r>
      <w:r w:rsidRPr="00E35394">
        <w:rPr>
          <w:rFonts w:ascii="宋体" w:eastAsia="宋体" w:hAnsi="宋体" w:cs="宋体" w:hint="eastAsia"/>
          <w:color w:val="000000"/>
          <w:kern w:val="0"/>
          <w:sz w:val="24"/>
          <w:szCs w:val="24"/>
        </w:rPr>
        <w:t>）的投标，为此，我公司就本次投标有关事项郑重声明如下：</w:t>
      </w:r>
    </w:p>
    <w:p w:rsidR="00E35394" w:rsidRPr="00E35394" w:rsidRDefault="00E35394" w:rsidP="00E35394">
      <w:pPr>
        <w:snapToGrid w:val="0"/>
        <w:spacing w:line="336" w:lineRule="auto"/>
        <w:ind w:firstLineChars="200" w:firstLine="480"/>
        <w:rPr>
          <w:rFonts w:ascii="宋体" w:eastAsia="宋体" w:hAnsi="宋体" w:cs="宋体"/>
          <w:b/>
          <w:color w:val="000000"/>
          <w:kern w:val="0"/>
          <w:sz w:val="24"/>
          <w:szCs w:val="24"/>
        </w:rPr>
      </w:pPr>
      <w:r w:rsidRPr="00E35394">
        <w:rPr>
          <w:rFonts w:ascii="宋体" w:eastAsia="宋体" w:hAnsi="宋体" w:cs="宋体" w:hint="eastAsia"/>
          <w:color w:val="000000"/>
          <w:kern w:val="0"/>
          <w:sz w:val="24"/>
          <w:szCs w:val="24"/>
        </w:rPr>
        <w:t>1、</w:t>
      </w:r>
      <w:r w:rsidRPr="00E35394">
        <w:rPr>
          <w:rFonts w:ascii="Arial" w:eastAsia="宋体" w:hAnsi="Arial" w:cs="Arial" w:hint="eastAsia"/>
          <w:color w:val="000000"/>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E35394" w:rsidRPr="00E35394" w:rsidRDefault="00E35394" w:rsidP="00E35394">
      <w:pPr>
        <w:snapToGrid w:val="0"/>
        <w:spacing w:line="336"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2、我公司</w:t>
      </w:r>
      <w:r w:rsidRPr="00E35394">
        <w:rPr>
          <w:rFonts w:ascii="宋体" w:eastAsia="宋体" w:hAnsi="宋体" w:cs="宋体"/>
          <w:color w:val="000000"/>
          <w:kern w:val="0"/>
          <w:sz w:val="24"/>
          <w:szCs w:val="24"/>
        </w:rPr>
        <w:t>在参与投标前已</w:t>
      </w:r>
      <w:r w:rsidRPr="00E35394">
        <w:rPr>
          <w:rFonts w:ascii="宋体" w:eastAsia="宋体" w:hAnsi="宋体" w:cs="宋体" w:hint="eastAsia"/>
          <w:color w:val="000000"/>
          <w:kern w:val="0"/>
          <w:sz w:val="24"/>
          <w:szCs w:val="24"/>
        </w:rPr>
        <w:t>详细审查</w:t>
      </w:r>
      <w:r w:rsidRPr="00E35394">
        <w:rPr>
          <w:rFonts w:ascii="宋体" w:eastAsia="宋体" w:hAnsi="宋体" w:cs="宋体"/>
          <w:color w:val="000000"/>
          <w:kern w:val="0"/>
          <w:sz w:val="24"/>
          <w:szCs w:val="24"/>
        </w:rPr>
        <w:t>了招标文件和所有相关资料，我方完全明白并认为此招标文件没有倾向性，也没有存在排斥潜在投标人的内容，我方同意招标文件的相关条款，放弃对招标文件提出误解和质疑的一切权</w:t>
      </w:r>
      <w:r w:rsidRPr="00E35394">
        <w:rPr>
          <w:rFonts w:ascii="宋体" w:eastAsia="宋体" w:hAnsi="宋体" w:cs="宋体" w:hint="eastAsia"/>
          <w:color w:val="000000"/>
          <w:kern w:val="0"/>
          <w:sz w:val="24"/>
          <w:szCs w:val="24"/>
        </w:rPr>
        <w:t>利。</w:t>
      </w:r>
    </w:p>
    <w:p w:rsidR="00E35394" w:rsidRPr="00E35394" w:rsidRDefault="00E35394" w:rsidP="00E35394">
      <w:pPr>
        <w:numPr>
          <w:ilvl w:val="255"/>
          <w:numId w:val="0"/>
        </w:numPr>
        <w:snapToGrid w:val="0"/>
        <w:spacing w:line="336"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3、我</w:t>
      </w:r>
      <w:r w:rsidRPr="00E35394">
        <w:rPr>
          <w:rFonts w:ascii="宋体" w:eastAsia="宋体" w:hAnsi="宋体" w:cs="仿宋_GB2312" w:hint="eastAsia"/>
          <w:color w:val="000000"/>
          <w:kern w:val="0"/>
          <w:sz w:val="24"/>
          <w:szCs w:val="24"/>
          <w:lang w:val="zh-CN"/>
        </w:rPr>
        <w:t>公司</w:t>
      </w:r>
      <w:r w:rsidRPr="00E35394">
        <w:rPr>
          <w:rFonts w:ascii="宋体" w:eastAsia="宋体" w:hAnsi="宋体" w:cs="Times New Roman" w:hint="eastAsia"/>
          <w:color w:val="000000"/>
          <w:sz w:val="24"/>
          <w:szCs w:val="24"/>
        </w:rPr>
        <w:t>不是采购人的附属机构；在获知本项目采购信息后，与采购人聘请的为此项目提供咨询服务的公司及其附属机构没有任何联系。</w:t>
      </w:r>
    </w:p>
    <w:p w:rsidR="00E35394" w:rsidRPr="00E35394" w:rsidRDefault="00E35394" w:rsidP="00E35394">
      <w:pPr>
        <w:snapToGrid w:val="0"/>
        <w:spacing w:line="336" w:lineRule="auto"/>
        <w:ind w:firstLineChars="200" w:firstLine="480"/>
        <w:rPr>
          <w:rFonts w:ascii="宋体" w:eastAsia="宋体" w:hAnsi="宋体" w:cs="Times New Roman"/>
          <w:color w:val="000000"/>
          <w:kern w:val="0"/>
          <w:sz w:val="24"/>
          <w:szCs w:val="24"/>
          <w:lang w:val="af-ZA"/>
        </w:rPr>
      </w:pPr>
      <w:r w:rsidRPr="00E35394">
        <w:rPr>
          <w:rFonts w:ascii="宋体" w:eastAsia="宋体" w:hAnsi="宋体" w:cs="Times New Roman" w:hint="eastAsia"/>
          <w:color w:val="000000"/>
          <w:sz w:val="24"/>
          <w:szCs w:val="24"/>
        </w:rPr>
        <w:t>4、</w:t>
      </w:r>
      <w:r w:rsidRPr="00E35394">
        <w:rPr>
          <w:rFonts w:ascii="宋体" w:eastAsia="宋体" w:hAnsi="宋体" w:cs="宋体" w:hint="eastAsia"/>
          <w:color w:val="000000"/>
          <w:kern w:val="0"/>
          <w:sz w:val="24"/>
          <w:szCs w:val="24"/>
        </w:rPr>
        <w:t>我</w:t>
      </w:r>
      <w:r w:rsidRPr="00E35394">
        <w:rPr>
          <w:rFonts w:ascii="宋体" w:eastAsia="宋体" w:hAnsi="宋体" w:cs="仿宋_GB2312" w:hint="eastAsia"/>
          <w:color w:val="000000"/>
          <w:kern w:val="0"/>
          <w:sz w:val="24"/>
          <w:szCs w:val="24"/>
          <w:lang w:val="zh-CN"/>
        </w:rPr>
        <w:t>公司</w:t>
      </w:r>
      <w:r w:rsidRPr="00E35394">
        <w:rPr>
          <w:rFonts w:ascii="宋体" w:eastAsia="宋体" w:hAnsi="宋体" w:cs="宋体" w:hint="eastAsia"/>
          <w:color w:val="000000"/>
          <w:kern w:val="0"/>
          <w:sz w:val="24"/>
          <w:szCs w:val="24"/>
        </w:rPr>
        <w:t>保证，</w:t>
      </w:r>
      <w:r w:rsidRPr="00E35394">
        <w:rPr>
          <w:rFonts w:ascii="宋体" w:eastAsia="宋体" w:hAnsi="宋体" w:cs="Times New Roman" w:hint="eastAsia"/>
          <w:color w:val="000000"/>
          <w:kern w:val="0"/>
          <w:sz w:val="24"/>
          <w:szCs w:val="24"/>
          <w:lang w:val="af-ZA"/>
        </w:rPr>
        <w:t>采购人在中华人民共和国境内使用</w:t>
      </w:r>
      <w:r w:rsidRPr="00E35394">
        <w:rPr>
          <w:rFonts w:ascii="宋体" w:eastAsia="宋体" w:hAnsi="宋体" w:cs="宋体" w:hint="eastAsia"/>
          <w:color w:val="000000"/>
          <w:kern w:val="0"/>
          <w:sz w:val="24"/>
          <w:szCs w:val="24"/>
        </w:rPr>
        <w:t>我</w:t>
      </w:r>
      <w:r w:rsidRPr="00E35394">
        <w:rPr>
          <w:rFonts w:ascii="宋体" w:eastAsia="宋体" w:hAnsi="宋体" w:cs="仿宋_GB2312" w:hint="eastAsia"/>
          <w:color w:val="000000"/>
          <w:kern w:val="0"/>
          <w:sz w:val="24"/>
          <w:szCs w:val="24"/>
          <w:lang w:val="zh-CN"/>
        </w:rPr>
        <w:t>公司</w:t>
      </w:r>
      <w:r w:rsidRPr="00E35394">
        <w:rPr>
          <w:rFonts w:ascii="宋体" w:eastAsia="宋体" w:hAnsi="宋体" w:cs="Times New Roman" w:hint="eastAsia"/>
          <w:color w:val="000000"/>
          <w:kern w:val="0"/>
          <w:sz w:val="24"/>
          <w:szCs w:val="24"/>
          <w:lang w:val="af-ZA"/>
        </w:rPr>
        <w:t>投标货物、资料、技术、服务或其任何一部分时，享有不受限制的无偿使用权，如有第三方向采购人提出侵犯其专利权、商标权或其它知识产权的主张，该责任由</w:t>
      </w:r>
      <w:r w:rsidRPr="00E35394">
        <w:rPr>
          <w:rFonts w:ascii="宋体" w:eastAsia="宋体" w:hAnsi="宋体" w:cs="宋体" w:hint="eastAsia"/>
          <w:color w:val="000000"/>
          <w:kern w:val="0"/>
          <w:sz w:val="24"/>
          <w:szCs w:val="24"/>
          <w:lang w:val="af-ZA"/>
        </w:rPr>
        <w:t>我方</w:t>
      </w:r>
      <w:r w:rsidRPr="00E35394">
        <w:rPr>
          <w:rFonts w:ascii="宋体" w:eastAsia="宋体" w:hAnsi="宋体" w:cs="Times New Roman" w:hint="eastAsia"/>
          <w:color w:val="000000"/>
          <w:kern w:val="0"/>
          <w:sz w:val="24"/>
          <w:szCs w:val="24"/>
          <w:lang w:val="af-ZA"/>
        </w:rPr>
        <w:t>承担。</w:t>
      </w:r>
      <w:r w:rsidRPr="00E35394">
        <w:rPr>
          <w:rFonts w:ascii="宋体" w:eastAsia="宋体" w:hAnsi="宋体" w:cs="宋体" w:hint="eastAsia"/>
          <w:color w:val="000000"/>
          <w:kern w:val="0"/>
          <w:sz w:val="24"/>
          <w:szCs w:val="24"/>
          <w:lang w:val="af-ZA"/>
        </w:rPr>
        <w:t>我方的</w:t>
      </w:r>
      <w:r w:rsidRPr="00E35394">
        <w:rPr>
          <w:rFonts w:ascii="宋体" w:eastAsia="宋体" w:hAnsi="宋体" w:cs="Times New Roman" w:hint="eastAsia"/>
          <w:color w:val="000000"/>
          <w:kern w:val="0"/>
          <w:sz w:val="24"/>
          <w:szCs w:val="24"/>
          <w:lang w:val="af-ZA"/>
        </w:rPr>
        <w:t>投标报价</w:t>
      </w:r>
      <w:r w:rsidRPr="00E35394">
        <w:rPr>
          <w:rFonts w:ascii="宋体" w:eastAsia="宋体" w:hAnsi="宋体" w:cs="宋体" w:hint="eastAsia"/>
          <w:color w:val="000000"/>
          <w:kern w:val="0"/>
          <w:sz w:val="24"/>
          <w:szCs w:val="24"/>
          <w:lang w:val="af-ZA"/>
        </w:rPr>
        <w:t>已</w:t>
      </w:r>
      <w:r w:rsidRPr="00E35394">
        <w:rPr>
          <w:rFonts w:ascii="宋体" w:eastAsia="宋体" w:hAnsi="宋体" w:cs="Times New Roman" w:hint="eastAsia"/>
          <w:color w:val="000000"/>
          <w:kern w:val="0"/>
          <w:sz w:val="24"/>
          <w:szCs w:val="24"/>
          <w:lang w:val="af-ZA"/>
        </w:rPr>
        <w:t>包含所有应向所有权人支付的专利权、商标权或其它知识产权的一切相关费用。</w:t>
      </w:r>
    </w:p>
    <w:p w:rsidR="00E35394" w:rsidRPr="00E35394" w:rsidRDefault="00E35394" w:rsidP="00E35394">
      <w:pPr>
        <w:snapToGrid w:val="0"/>
        <w:spacing w:line="336" w:lineRule="auto"/>
        <w:ind w:firstLineChars="200" w:firstLine="480"/>
        <w:rPr>
          <w:rFonts w:ascii="仿宋_GB2312" w:eastAsia="仿宋_GB2312" w:hAnsi="仿宋_GB2312" w:cs="仿宋_GB2312"/>
          <w:color w:val="000000"/>
          <w:sz w:val="24"/>
          <w:szCs w:val="24"/>
        </w:rPr>
      </w:pPr>
      <w:r w:rsidRPr="00E35394">
        <w:rPr>
          <w:rFonts w:ascii="宋体" w:eastAsia="宋体" w:hAnsi="宋体" w:cs="宋体" w:hint="eastAsia"/>
          <w:color w:val="000000"/>
          <w:kern w:val="0"/>
          <w:sz w:val="24"/>
          <w:szCs w:val="24"/>
          <w:lang w:val="af-ZA"/>
        </w:rPr>
        <w:t>5、我</w:t>
      </w:r>
      <w:r w:rsidRPr="00E35394">
        <w:rPr>
          <w:rFonts w:ascii="宋体" w:eastAsia="宋体" w:hAnsi="宋体" w:cs="宋体" w:hint="eastAsia"/>
          <w:color w:val="000000"/>
          <w:kern w:val="0"/>
          <w:sz w:val="24"/>
          <w:szCs w:val="24"/>
          <w:lang w:val="zh-CN"/>
        </w:rPr>
        <w:t>公司</w:t>
      </w:r>
      <w:r w:rsidRPr="00E35394">
        <w:rPr>
          <w:rFonts w:ascii="宋体" w:eastAsia="宋体" w:hAnsi="宋体" w:cs="宋体" w:hint="eastAsia"/>
          <w:color w:val="000000"/>
          <w:kern w:val="0"/>
          <w:sz w:val="24"/>
          <w:szCs w:val="24"/>
          <w:lang w:val="af-ZA"/>
        </w:rPr>
        <w:t>严格履行政府采购合同，</w:t>
      </w:r>
      <w:r w:rsidRPr="00E35394">
        <w:rPr>
          <w:rFonts w:ascii="宋体" w:eastAsia="宋体" w:hAnsi="宋体" w:cs="楷体_GB2312" w:hint="eastAsia"/>
          <w:color w:val="000000"/>
          <w:kern w:val="0"/>
          <w:sz w:val="24"/>
          <w:szCs w:val="24"/>
          <w:lang w:val="af-ZA"/>
        </w:rPr>
        <w:t>除在投标文件中明确拒绝的之外，均接受招标文件中的全部条件，</w:t>
      </w:r>
      <w:r w:rsidRPr="00E35394">
        <w:rPr>
          <w:rFonts w:ascii="宋体" w:eastAsia="宋体" w:hAnsi="宋体" w:cs="宋体" w:hint="eastAsia"/>
          <w:color w:val="000000"/>
          <w:kern w:val="0"/>
          <w:sz w:val="24"/>
          <w:szCs w:val="24"/>
          <w:lang w:val="af-ZA"/>
        </w:rPr>
        <w:t>不降低合同约定的产品质量和服务，不擅自变更、中止、终止合同，或拒绝履行合同义务；</w:t>
      </w:r>
    </w:p>
    <w:p w:rsidR="00E35394" w:rsidRPr="00E35394" w:rsidRDefault="00E35394" w:rsidP="00E35394">
      <w:pPr>
        <w:snapToGrid w:val="0"/>
        <w:spacing w:line="336"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6、以上事项如有虚假或隐瞒，我</w:t>
      </w:r>
      <w:r w:rsidRPr="00E35394">
        <w:rPr>
          <w:rFonts w:ascii="宋体" w:eastAsia="宋体" w:hAnsi="宋体" w:cs="仿宋_GB2312" w:hint="eastAsia"/>
          <w:color w:val="000000"/>
          <w:kern w:val="0"/>
          <w:sz w:val="24"/>
          <w:szCs w:val="24"/>
          <w:lang w:val="zh-CN"/>
        </w:rPr>
        <w:t>公司</w:t>
      </w:r>
      <w:r w:rsidRPr="00E35394">
        <w:rPr>
          <w:rFonts w:ascii="宋体" w:eastAsia="宋体" w:hAnsi="宋体" w:cs="Times New Roman" w:hint="eastAsia"/>
          <w:color w:val="000000"/>
          <w:sz w:val="24"/>
          <w:szCs w:val="24"/>
        </w:rPr>
        <w:t>愿意承担一切后果，并不再寻求任何旨在减轻或免除法律责任的辩解。</w:t>
      </w:r>
    </w:p>
    <w:p w:rsidR="00E35394" w:rsidRPr="00E35394" w:rsidRDefault="00E35394" w:rsidP="00E35394">
      <w:pPr>
        <w:adjustRightInd w:val="0"/>
        <w:snapToGrid w:val="0"/>
        <w:spacing w:line="336" w:lineRule="auto"/>
        <w:ind w:firstLine="480"/>
        <w:rPr>
          <w:rFonts w:ascii="宋体" w:eastAsia="宋体" w:hAnsi="宋体" w:cs="仿宋_GB2312"/>
          <w:color w:val="000000"/>
          <w:kern w:val="0"/>
          <w:sz w:val="24"/>
          <w:szCs w:val="24"/>
        </w:rPr>
      </w:pPr>
    </w:p>
    <w:p w:rsidR="00E35394" w:rsidRPr="00E35394" w:rsidRDefault="00E35394" w:rsidP="00E35394">
      <w:pPr>
        <w:adjustRightInd w:val="0"/>
        <w:snapToGrid w:val="0"/>
        <w:spacing w:line="336" w:lineRule="auto"/>
        <w:ind w:firstLineChars="1950" w:firstLine="4680"/>
        <w:rPr>
          <w:rFonts w:ascii="宋体" w:eastAsia="宋体" w:hAnsi="宋体" w:cs="仿宋_GB2312"/>
          <w:color w:val="000000"/>
          <w:kern w:val="0"/>
          <w:sz w:val="24"/>
          <w:szCs w:val="24"/>
          <w:lang w:val="zh-CN"/>
        </w:rPr>
      </w:pPr>
      <w:r w:rsidRPr="00E35394">
        <w:rPr>
          <w:rFonts w:ascii="宋体" w:eastAsia="宋体" w:hAnsi="宋体" w:cs="仿宋_GB2312" w:hint="eastAsia"/>
          <w:color w:val="000000"/>
          <w:kern w:val="0"/>
          <w:sz w:val="24"/>
          <w:szCs w:val="24"/>
          <w:lang w:val="zh-CN"/>
        </w:rPr>
        <w:t xml:space="preserve">    投标人名称(公章)：</w:t>
      </w:r>
    </w:p>
    <w:p w:rsidR="00E35394" w:rsidRPr="00E35394" w:rsidRDefault="00E35394" w:rsidP="00E35394">
      <w:pPr>
        <w:adjustRightInd w:val="0"/>
        <w:snapToGrid w:val="0"/>
        <w:spacing w:line="336" w:lineRule="auto"/>
        <w:rPr>
          <w:rFonts w:ascii="宋体" w:eastAsia="宋体" w:hAnsi="宋体" w:cs="仿宋_GB2312"/>
          <w:color w:val="000000"/>
          <w:kern w:val="0"/>
          <w:sz w:val="24"/>
          <w:szCs w:val="24"/>
          <w:lang w:val="zh-CN"/>
        </w:rPr>
      </w:pPr>
      <w:r w:rsidRPr="00E35394">
        <w:rPr>
          <w:rFonts w:ascii="宋体" w:eastAsia="宋体" w:hAnsi="宋体" w:cs="仿宋_GB2312" w:hint="eastAsia"/>
          <w:color w:val="000000"/>
          <w:kern w:val="0"/>
          <w:sz w:val="24"/>
          <w:szCs w:val="24"/>
          <w:lang w:val="zh-CN"/>
        </w:rPr>
        <w:t xml:space="preserve">                                       法定代表人或授权委托人(签字)：</w:t>
      </w:r>
    </w:p>
    <w:p w:rsidR="00E35394" w:rsidRPr="00E35394" w:rsidRDefault="00E35394" w:rsidP="00E35394">
      <w:pPr>
        <w:adjustRightInd w:val="0"/>
        <w:snapToGrid w:val="0"/>
        <w:spacing w:line="336" w:lineRule="auto"/>
        <w:ind w:right="480"/>
        <w:jc w:val="center"/>
        <w:rPr>
          <w:rFonts w:ascii="宋体" w:eastAsia="宋体" w:hAnsi="宋体" w:cs="仿宋_GB2312"/>
          <w:color w:val="000000"/>
          <w:kern w:val="0"/>
          <w:sz w:val="24"/>
          <w:szCs w:val="24"/>
          <w:lang w:val="zh-CN"/>
        </w:rPr>
      </w:pPr>
      <w:r w:rsidRPr="00E35394">
        <w:rPr>
          <w:rFonts w:ascii="宋体" w:eastAsia="宋体" w:hAnsi="宋体" w:cs="仿宋_GB2312" w:hint="eastAsia"/>
          <w:color w:val="000000"/>
          <w:kern w:val="0"/>
          <w:sz w:val="24"/>
          <w:szCs w:val="24"/>
          <w:lang w:val="zh-CN"/>
        </w:rPr>
        <w:t xml:space="preserve">                                  日期：</w:t>
      </w:r>
      <w:r w:rsidRPr="00E35394">
        <w:rPr>
          <w:rFonts w:ascii="宋体" w:eastAsia="宋体" w:hAnsi="宋体" w:cs="Times New Roman" w:hint="eastAsia"/>
          <w:color w:val="000000"/>
          <w:sz w:val="24"/>
          <w:szCs w:val="24"/>
        </w:rPr>
        <w:t>2</w:t>
      </w:r>
      <w:r w:rsidRPr="00E35394">
        <w:rPr>
          <w:rFonts w:ascii="宋体" w:eastAsia="宋体" w:hAnsi="宋体" w:cs="Times New Roman"/>
          <w:color w:val="000000"/>
          <w:sz w:val="24"/>
          <w:szCs w:val="24"/>
        </w:rPr>
        <w:t>022</w:t>
      </w:r>
      <w:r w:rsidRPr="00E35394">
        <w:rPr>
          <w:rFonts w:ascii="宋体" w:eastAsia="宋体" w:hAnsi="宋体" w:cs="仿宋_GB2312" w:hint="eastAsia"/>
          <w:color w:val="000000"/>
          <w:kern w:val="0"/>
          <w:sz w:val="24"/>
          <w:szCs w:val="24"/>
          <w:lang w:val="zh-CN"/>
        </w:rPr>
        <w:t xml:space="preserve">年 </w:t>
      </w:r>
      <w:r w:rsidR="00E524F5">
        <w:rPr>
          <w:rFonts w:ascii="宋体" w:eastAsia="宋体" w:hAnsi="宋体" w:cs="Times New Roman" w:hint="eastAsia"/>
          <w:color w:val="000000"/>
          <w:sz w:val="24"/>
          <w:szCs w:val="24"/>
        </w:rPr>
        <w:t>4</w:t>
      </w:r>
      <w:r w:rsidRPr="00E35394">
        <w:rPr>
          <w:rFonts w:ascii="宋体" w:eastAsia="宋体" w:hAnsi="宋体" w:cs="仿宋_GB2312" w:hint="eastAsia"/>
          <w:color w:val="000000"/>
          <w:kern w:val="0"/>
          <w:sz w:val="24"/>
          <w:szCs w:val="24"/>
          <w:lang w:val="zh-CN"/>
        </w:rPr>
        <w:t xml:space="preserve"> 月 </w:t>
      </w:r>
      <w:r w:rsidR="00E524F5">
        <w:rPr>
          <w:rFonts w:ascii="宋体" w:eastAsia="宋体" w:hAnsi="宋体" w:cs="Times New Roman" w:hint="eastAsia"/>
          <w:color w:val="000000"/>
          <w:sz w:val="24"/>
          <w:szCs w:val="24"/>
        </w:rPr>
        <w:t>21</w:t>
      </w:r>
      <w:r w:rsidRPr="00E35394">
        <w:rPr>
          <w:rFonts w:ascii="宋体" w:eastAsia="宋体" w:hAnsi="宋体" w:cs="仿宋_GB2312" w:hint="eastAsia"/>
          <w:color w:val="000000"/>
          <w:kern w:val="0"/>
          <w:sz w:val="24"/>
          <w:szCs w:val="24"/>
          <w:lang w:val="zh-CN"/>
        </w:rPr>
        <w:t xml:space="preserve"> 日</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仿宋_GB2312"/>
          <w:color w:val="000000"/>
          <w:kern w:val="0"/>
          <w:sz w:val="24"/>
          <w:szCs w:val="21"/>
          <w:lang w:val="zh-CN"/>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仿宋_GB2312"/>
          <w:color w:val="000000"/>
          <w:kern w:val="0"/>
          <w:sz w:val="24"/>
          <w:szCs w:val="21"/>
          <w:lang w:val="zh-CN"/>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仿宋_GB2312"/>
          <w:color w:val="000000"/>
          <w:kern w:val="0"/>
          <w:sz w:val="24"/>
          <w:szCs w:val="21"/>
          <w:lang w:val="zh-CN"/>
        </w:rPr>
      </w:pPr>
    </w:p>
    <w:p w:rsidR="00E35394" w:rsidRPr="00E35394" w:rsidRDefault="00E35394" w:rsidP="00E35394">
      <w:pPr>
        <w:adjustRightInd w:val="0"/>
        <w:snapToGrid w:val="0"/>
        <w:spacing w:line="312" w:lineRule="auto"/>
        <w:ind w:right="480"/>
        <w:rPr>
          <w:rFonts w:ascii="宋体" w:eastAsia="宋体" w:hAnsi="Times New Roman" w:cs="Times New Roman"/>
          <w:b/>
          <w:color w:val="000000"/>
          <w:sz w:val="30"/>
          <w:szCs w:val="30"/>
        </w:rPr>
      </w:pPr>
      <w:r w:rsidRPr="00E35394">
        <w:rPr>
          <w:rFonts w:ascii="宋体" w:eastAsia="宋体" w:hAnsi="宋体" w:cs="Times New Roman" w:hint="eastAsia"/>
          <w:b/>
          <w:color w:val="000000"/>
          <w:sz w:val="28"/>
          <w:szCs w:val="24"/>
        </w:rPr>
        <w:lastRenderedPageBreak/>
        <w:t>附件3</w:t>
      </w:r>
    </w:p>
    <w:p w:rsidR="00E35394" w:rsidRPr="00E35394" w:rsidRDefault="00E35394" w:rsidP="00E35394">
      <w:pPr>
        <w:spacing w:line="360" w:lineRule="auto"/>
        <w:jc w:val="center"/>
        <w:rPr>
          <w:rFonts w:ascii="Times New Roman" w:eastAsia="宋体" w:hAnsi="宋体" w:cs="Times New Roman"/>
          <w:b/>
          <w:color w:val="000000"/>
          <w:sz w:val="32"/>
          <w:szCs w:val="32"/>
          <w:u w:val="single"/>
        </w:rPr>
      </w:pPr>
      <w:r w:rsidRPr="00E35394">
        <w:rPr>
          <w:rFonts w:ascii="Times New Roman" w:eastAsia="宋体" w:hAnsi="Times New Roman" w:cs="Times New Roman"/>
          <w:b/>
          <w:color w:val="000000"/>
          <w:sz w:val="32"/>
          <w:szCs w:val="32"/>
        </w:rPr>
        <w:t>授权</w:t>
      </w:r>
      <w:r w:rsidRPr="00E35394">
        <w:rPr>
          <w:rFonts w:ascii="Times New Roman" w:eastAsia="宋体" w:hAnsi="Times New Roman" w:cs="Times New Roman" w:hint="eastAsia"/>
          <w:b/>
          <w:color w:val="000000"/>
          <w:sz w:val="32"/>
          <w:szCs w:val="32"/>
        </w:rPr>
        <w:t>委托</w:t>
      </w:r>
      <w:r w:rsidRPr="00E35394">
        <w:rPr>
          <w:rFonts w:ascii="Times New Roman" w:eastAsia="宋体" w:hAnsi="Times New Roman" w:cs="Times New Roman"/>
          <w:b/>
          <w:color w:val="000000"/>
          <w:sz w:val="32"/>
          <w:szCs w:val="32"/>
        </w:rPr>
        <w:t>书</w:t>
      </w:r>
    </w:p>
    <w:p w:rsidR="00E35394" w:rsidRPr="00E35394" w:rsidRDefault="00E35394" w:rsidP="00E35394">
      <w:pPr>
        <w:snapToGrid w:val="0"/>
        <w:spacing w:line="360" w:lineRule="auto"/>
        <w:rPr>
          <w:rFonts w:ascii="宋体" w:eastAsia="宋体" w:hAnsi="宋体" w:cs="宋体"/>
          <w:color w:val="000000"/>
          <w:kern w:val="0"/>
          <w:sz w:val="24"/>
          <w:szCs w:val="24"/>
        </w:rPr>
      </w:pPr>
      <w:r w:rsidRPr="00E35394">
        <w:rPr>
          <w:rFonts w:ascii="宋体" w:eastAsia="宋体" w:hAnsi="宋体" w:cs="Times New Roman" w:hint="eastAsia"/>
          <w:color w:val="000000"/>
          <w:sz w:val="24"/>
          <w:szCs w:val="24"/>
        </w:rPr>
        <w:t>台州蔚蓝投资咨询有限公司</w:t>
      </w:r>
      <w:r w:rsidRPr="00E35394">
        <w:rPr>
          <w:rFonts w:ascii="宋体" w:eastAsia="宋体" w:hAnsi="宋体" w:cs="宋体" w:hint="eastAsia"/>
          <w:color w:val="000000"/>
          <w:kern w:val="0"/>
          <w:sz w:val="24"/>
          <w:szCs w:val="24"/>
        </w:rPr>
        <w:t>：</w:t>
      </w:r>
    </w:p>
    <w:p w:rsidR="00E35394" w:rsidRPr="00E35394" w:rsidRDefault="00E35394" w:rsidP="00E35394">
      <w:pPr>
        <w:spacing w:line="360" w:lineRule="auto"/>
        <w:ind w:left="240" w:hangingChars="100" w:hanging="240"/>
        <w:rPr>
          <w:rFonts w:ascii="宋体" w:eastAsia="宋体" w:hAnsi="宋体" w:cs="Times New Roman"/>
          <w:color w:val="000000"/>
          <w:sz w:val="24"/>
          <w:szCs w:val="24"/>
          <w:u w:val="single"/>
        </w:rPr>
      </w:pPr>
      <w:r w:rsidRPr="00E35394">
        <w:rPr>
          <w:rFonts w:ascii="宋体" w:eastAsia="宋体" w:hAnsi="宋体" w:cs="Times New Roman"/>
          <w:color w:val="000000"/>
          <w:sz w:val="24"/>
          <w:szCs w:val="24"/>
          <w:u w:val="single"/>
        </w:rPr>
        <w:t xml:space="preserve">  （投标人全称）  </w:t>
      </w:r>
      <w:r w:rsidRPr="00E35394">
        <w:rPr>
          <w:rFonts w:ascii="宋体" w:eastAsia="宋体" w:hAnsi="宋体" w:cs="Times New Roman"/>
          <w:color w:val="000000"/>
          <w:sz w:val="24"/>
          <w:szCs w:val="24"/>
        </w:rPr>
        <w:t>法定代表人</w:t>
      </w:r>
      <w:r w:rsidRPr="00E35394">
        <w:rPr>
          <w:rFonts w:ascii="Arial" w:eastAsia="宋体" w:hAnsi="Arial" w:cs="Arial" w:hint="eastAsia"/>
          <w:color w:val="000000"/>
          <w:sz w:val="24"/>
          <w:szCs w:val="24"/>
        </w:rPr>
        <w:t>（或营业执照中单位负责人）</w:t>
      </w:r>
      <w:r w:rsidRPr="00E35394">
        <w:rPr>
          <w:rFonts w:ascii="宋体" w:eastAsia="宋体" w:hAnsi="宋体" w:cs="Times New Roman"/>
          <w:color w:val="000000"/>
          <w:sz w:val="24"/>
          <w:szCs w:val="24"/>
          <w:u w:val="single"/>
        </w:rPr>
        <w:tab/>
        <w:t>（法定代</w:t>
      </w:r>
    </w:p>
    <w:p w:rsidR="00E35394" w:rsidRPr="00E35394" w:rsidRDefault="00E35394" w:rsidP="00E35394">
      <w:pPr>
        <w:spacing w:line="360" w:lineRule="auto"/>
        <w:ind w:left="240" w:hangingChars="100" w:hanging="240"/>
        <w:rPr>
          <w:rFonts w:ascii="宋体" w:eastAsia="宋体" w:hAnsi="宋体" w:cs="Times New Roman"/>
          <w:color w:val="000000"/>
          <w:sz w:val="24"/>
          <w:szCs w:val="24"/>
        </w:rPr>
      </w:pPr>
      <w:r w:rsidRPr="00E35394">
        <w:rPr>
          <w:rFonts w:ascii="宋体" w:eastAsia="宋体" w:hAnsi="宋体" w:cs="Times New Roman"/>
          <w:color w:val="000000"/>
          <w:sz w:val="24"/>
          <w:szCs w:val="24"/>
          <w:u w:val="single"/>
        </w:rPr>
        <w:t>表</w:t>
      </w:r>
      <w:r w:rsidRPr="00E35394">
        <w:rPr>
          <w:rFonts w:ascii="宋体" w:eastAsia="宋体" w:hAnsi="宋体" w:cs="Times New Roman" w:hint="eastAsia"/>
          <w:color w:val="000000"/>
          <w:sz w:val="24"/>
          <w:szCs w:val="24"/>
          <w:u w:val="single"/>
        </w:rPr>
        <w:t>人</w:t>
      </w:r>
      <w:r w:rsidRPr="00E35394">
        <w:rPr>
          <w:rFonts w:ascii="Arial" w:eastAsia="宋体" w:hAnsi="Arial" w:cs="Arial" w:hint="eastAsia"/>
          <w:color w:val="000000"/>
          <w:sz w:val="24"/>
          <w:szCs w:val="24"/>
          <w:u w:val="single"/>
        </w:rPr>
        <w:t>或营业执照中单位负责人</w:t>
      </w:r>
      <w:r w:rsidRPr="00E35394">
        <w:rPr>
          <w:rFonts w:ascii="宋体" w:eastAsia="宋体" w:hAnsi="宋体" w:cs="Times New Roman"/>
          <w:color w:val="000000"/>
          <w:sz w:val="24"/>
          <w:szCs w:val="24"/>
          <w:u w:val="single"/>
        </w:rPr>
        <w:t xml:space="preserve">姓名） </w:t>
      </w:r>
      <w:r w:rsidRPr="00E35394">
        <w:rPr>
          <w:rFonts w:ascii="宋体" w:eastAsia="宋体" w:hAnsi="宋体" w:cs="Times New Roman"/>
          <w:color w:val="000000"/>
          <w:sz w:val="24"/>
          <w:szCs w:val="24"/>
        </w:rPr>
        <w:t>授权</w:t>
      </w:r>
      <w:r w:rsidRPr="00E35394">
        <w:rPr>
          <w:rFonts w:ascii="宋体" w:eastAsia="宋体" w:hAnsi="宋体" w:cs="Times New Roman" w:hint="eastAsia"/>
          <w:color w:val="000000"/>
          <w:sz w:val="24"/>
          <w:szCs w:val="24"/>
          <w:u w:val="single"/>
        </w:rPr>
        <w:t xml:space="preserve">   （授权代表</w:t>
      </w:r>
      <w:r w:rsidRPr="00E35394">
        <w:rPr>
          <w:rFonts w:ascii="宋体" w:eastAsia="宋体" w:hAnsi="宋体" w:cs="Times New Roman"/>
          <w:color w:val="000000"/>
          <w:sz w:val="24"/>
          <w:szCs w:val="24"/>
          <w:u w:val="single"/>
        </w:rPr>
        <w:t>姓名</w:t>
      </w:r>
      <w:r w:rsidRPr="00E35394">
        <w:rPr>
          <w:rFonts w:ascii="宋体" w:eastAsia="宋体" w:hAnsi="宋体" w:cs="Times New Roman" w:hint="eastAsia"/>
          <w:color w:val="000000"/>
          <w:sz w:val="24"/>
          <w:szCs w:val="24"/>
          <w:u w:val="single"/>
        </w:rPr>
        <w:t xml:space="preserve">） </w:t>
      </w:r>
      <w:r w:rsidRPr="00E35394">
        <w:rPr>
          <w:rFonts w:ascii="宋体" w:eastAsia="宋体" w:hAnsi="宋体" w:cs="Times New Roman"/>
          <w:color w:val="000000"/>
          <w:sz w:val="24"/>
          <w:szCs w:val="24"/>
        </w:rPr>
        <w:t>为</w:t>
      </w:r>
      <w:r w:rsidRPr="00E35394">
        <w:rPr>
          <w:rFonts w:ascii="宋体" w:eastAsia="宋体" w:hAnsi="宋体" w:cs="Times New Roman" w:hint="eastAsia"/>
          <w:color w:val="000000"/>
          <w:sz w:val="24"/>
          <w:szCs w:val="24"/>
        </w:rPr>
        <w:t>授权代表</w:t>
      </w:r>
      <w:r w:rsidRPr="00E35394">
        <w:rPr>
          <w:rFonts w:ascii="宋体" w:eastAsia="宋体" w:hAnsi="宋体" w:cs="Times New Roman"/>
          <w:color w:val="000000"/>
          <w:sz w:val="24"/>
          <w:szCs w:val="24"/>
        </w:rPr>
        <w:t>，</w:t>
      </w:r>
    </w:p>
    <w:p w:rsidR="00E35394" w:rsidRPr="00E35394" w:rsidRDefault="00E35394" w:rsidP="00E35394">
      <w:pPr>
        <w:spacing w:line="360" w:lineRule="auto"/>
        <w:ind w:left="240" w:hangingChars="100" w:hanging="240"/>
        <w:rPr>
          <w:rFonts w:ascii="宋体" w:eastAsia="宋体" w:hAnsi="宋体" w:cs="Times New Roman"/>
          <w:color w:val="000000"/>
          <w:sz w:val="24"/>
          <w:szCs w:val="24"/>
        </w:rPr>
      </w:pPr>
      <w:r w:rsidRPr="00E35394">
        <w:rPr>
          <w:rFonts w:ascii="宋体" w:eastAsia="宋体" w:hAnsi="宋体" w:cs="Times New Roman"/>
          <w:color w:val="000000"/>
          <w:sz w:val="24"/>
          <w:szCs w:val="24"/>
        </w:rPr>
        <w:t>参加贵单位组织的</w:t>
      </w:r>
      <w:r w:rsidRPr="00E35394">
        <w:rPr>
          <w:rFonts w:ascii="宋体" w:eastAsia="宋体" w:hAnsi="宋体" w:cs="Times New Roman"/>
          <w:color w:val="000000"/>
          <w:sz w:val="24"/>
          <w:szCs w:val="24"/>
          <w:u w:val="single"/>
        </w:rPr>
        <w:tab/>
      </w:r>
      <w:r w:rsidRPr="00E35394">
        <w:rPr>
          <w:rFonts w:ascii="宋体" w:eastAsia="宋体" w:hAnsi="宋体" w:cs="Times New Roman"/>
          <w:color w:val="000000"/>
          <w:sz w:val="24"/>
          <w:szCs w:val="24"/>
        </w:rPr>
        <w:t>项目的采购活动，并代表我方全权办理针对上述项目的</w:t>
      </w:r>
    </w:p>
    <w:p w:rsidR="00E35394" w:rsidRPr="00E35394" w:rsidRDefault="00E35394" w:rsidP="00E35394">
      <w:pPr>
        <w:spacing w:line="360" w:lineRule="auto"/>
        <w:ind w:left="240" w:hangingChars="100" w:hanging="240"/>
        <w:rPr>
          <w:rFonts w:ascii="宋体" w:eastAsia="宋体" w:hAnsi="宋体" w:cs="Times New Roman"/>
          <w:color w:val="000000"/>
          <w:sz w:val="24"/>
          <w:szCs w:val="24"/>
        </w:rPr>
      </w:pPr>
      <w:r w:rsidRPr="00E35394">
        <w:rPr>
          <w:rFonts w:ascii="宋体" w:eastAsia="宋体" w:hAnsi="宋体" w:cs="Times New Roman"/>
          <w:color w:val="000000"/>
          <w:sz w:val="24"/>
          <w:szCs w:val="24"/>
        </w:rPr>
        <w:t>投标、开标、评标、签约等具体事务和签署相关文件。</w:t>
      </w:r>
      <w:r w:rsidRPr="00E35394">
        <w:rPr>
          <w:rFonts w:ascii="宋体" w:eastAsia="宋体" w:hAnsi="宋体" w:cs="Times New Roman" w:hint="eastAsia"/>
          <w:color w:val="000000"/>
          <w:sz w:val="24"/>
          <w:szCs w:val="24"/>
        </w:rPr>
        <w:t>我方对授权代表的签字事</w:t>
      </w:r>
    </w:p>
    <w:p w:rsidR="00E35394" w:rsidRPr="00E35394" w:rsidRDefault="00E35394" w:rsidP="00E35394">
      <w:pPr>
        <w:spacing w:line="360" w:lineRule="auto"/>
        <w:ind w:left="240" w:hangingChars="100" w:hanging="24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项负全部责任。</w:t>
      </w:r>
    </w:p>
    <w:p w:rsidR="00E35394" w:rsidRPr="00E35394" w:rsidRDefault="00E35394" w:rsidP="00E35394">
      <w:pPr>
        <w:spacing w:line="360" w:lineRule="auto"/>
        <w:ind w:leftChars="66" w:left="139"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在撤销授权的书面通知以前，本授权书一直有效。授权代表在授权委托书</w:t>
      </w:r>
    </w:p>
    <w:p w:rsidR="00E35394" w:rsidRPr="00E35394" w:rsidRDefault="00E35394" w:rsidP="00E35394">
      <w:pPr>
        <w:spacing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有效期内签署的所有文件不因授权的撤销而失效。</w:t>
      </w:r>
    </w:p>
    <w:p w:rsidR="00E35394" w:rsidRPr="00E35394" w:rsidRDefault="00E35394" w:rsidP="00E35394">
      <w:pPr>
        <w:spacing w:line="360" w:lineRule="auto"/>
        <w:ind w:leftChars="66" w:left="139"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授权代表无转委托权，特此委托。</w:t>
      </w:r>
    </w:p>
    <w:p w:rsidR="00E35394" w:rsidRPr="00E35394" w:rsidRDefault="00E35394" w:rsidP="00E35394">
      <w:pPr>
        <w:spacing w:line="360" w:lineRule="auto"/>
        <w:rPr>
          <w:rFonts w:ascii="Times New Roman" w:eastAsia="宋体" w:hAnsi="Times New Roman" w:cs="Times New Roman"/>
          <w:color w:val="000000"/>
          <w:sz w:val="24"/>
          <w:szCs w:val="24"/>
        </w:rPr>
      </w:pPr>
    </w:p>
    <w:p w:rsidR="00E35394" w:rsidRPr="00E35394" w:rsidRDefault="00E35394" w:rsidP="00E35394">
      <w:pPr>
        <w:spacing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法定代表人签字或盖章：</w:t>
      </w:r>
    </w:p>
    <w:p w:rsidR="00E35394" w:rsidRPr="00E35394" w:rsidRDefault="00E35394" w:rsidP="00E35394">
      <w:pPr>
        <w:spacing w:after="160" w:line="360" w:lineRule="auto"/>
        <w:rPr>
          <w:rFonts w:ascii="Times New Roman" w:eastAsia="宋体" w:hAnsi="Times New Roman" w:cs="Times New Roman"/>
          <w:color w:val="000000"/>
          <w:sz w:val="24"/>
          <w:szCs w:val="24"/>
        </w:rPr>
      </w:pPr>
    </w:p>
    <w:p w:rsidR="00E35394" w:rsidRPr="00E35394" w:rsidRDefault="00E35394" w:rsidP="00E35394">
      <w:pPr>
        <w:spacing w:after="160"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投标人全称（公章）：                              日期：2</w:t>
      </w:r>
      <w:r w:rsidRPr="00E35394">
        <w:rPr>
          <w:rFonts w:ascii="宋体" w:eastAsia="宋体" w:hAnsi="Times New Roman" w:cs="Times New Roman"/>
          <w:color w:val="000000"/>
          <w:sz w:val="24"/>
          <w:szCs w:val="24"/>
        </w:rPr>
        <w:t>022-</w:t>
      </w:r>
    </w:p>
    <w:p w:rsidR="00E35394" w:rsidRPr="00E35394" w:rsidRDefault="00E35394" w:rsidP="00E35394">
      <w:pPr>
        <w:spacing w:after="160" w:line="360" w:lineRule="auto"/>
        <w:rPr>
          <w:rFonts w:ascii="Times New Roman" w:eastAsia="宋体" w:hAnsi="Times New Roman" w:cs="Times New Roman"/>
          <w:color w:val="000000"/>
          <w:sz w:val="24"/>
          <w:szCs w:val="24"/>
        </w:rPr>
      </w:pPr>
    </w:p>
    <w:p w:rsidR="00E35394" w:rsidRPr="00E35394" w:rsidRDefault="00E35394" w:rsidP="00E35394">
      <w:pPr>
        <w:spacing w:after="160" w:line="360" w:lineRule="auto"/>
        <w:rPr>
          <w:rFonts w:ascii="Times New Roman" w:eastAsia="宋体" w:hAnsi="Times New Roman" w:cs="Times New Roman"/>
          <w:b/>
          <w:color w:val="000000"/>
          <w:sz w:val="24"/>
          <w:szCs w:val="24"/>
        </w:rPr>
      </w:pPr>
      <w:r w:rsidRPr="00E35394">
        <w:rPr>
          <w:rFonts w:ascii="宋体" w:eastAsia="宋体" w:hAnsi="Times New Roman" w:cs="Times New Roman" w:hint="eastAsia"/>
          <w:b/>
          <w:color w:val="000000"/>
          <w:sz w:val="24"/>
          <w:szCs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E35394" w:rsidRPr="00E35394" w:rsidTr="00E524F5">
        <w:trPr>
          <w:trHeight w:val="2020"/>
        </w:trPr>
        <w:tc>
          <w:tcPr>
            <w:tcW w:w="4080" w:type="dxa"/>
          </w:tcPr>
          <w:p w:rsidR="00E35394" w:rsidRPr="00E35394" w:rsidRDefault="00E35394" w:rsidP="00E35394">
            <w:pPr>
              <w:spacing w:after="160" w:line="360" w:lineRule="auto"/>
              <w:rPr>
                <w:rFonts w:ascii="宋体" w:eastAsia="宋体" w:hAnsi="Times New Roman" w:cs="Times New Roman"/>
                <w:b/>
                <w:color w:val="000000"/>
                <w:sz w:val="24"/>
                <w:szCs w:val="24"/>
              </w:rPr>
            </w:pPr>
          </w:p>
          <w:p w:rsidR="00E35394" w:rsidRPr="00E35394" w:rsidRDefault="00E35394" w:rsidP="00E35394">
            <w:pPr>
              <w:spacing w:after="160" w:line="360" w:lineRule="auto"/>
              <w:ind w:firstLineChars="150" w:firstLine="361"/>
              <w:rPr>
                <w:rFonts w:ascii="宋体" w:eastAsia="宋体" w:hAnsi="Times New Roman" w:cs="Times New Roman"/>
                <w:b/>
                <w:color w:val="000000"/>
                <w:sz w:val="24"/>
                <w:szCs w:val="24"/>
              </w:rPr>
            </w:pPr>
            <w:r w:rsidRPr="00E35394">
              <w:rPr>
                <w:rFonts w:ascii="宋体" w:eastAsia="宋体" w:hAnsi="Times New Roman" w:cs="Times New Roman" w:hint="eastAsia"/>
                <w:b/>
                <w:color w:val="000000"/>
                <w:sz w:val="24"/>
                <w:szCs w:val="24"/>
              </w:rPr>
              <w:t>法定代表身份证复印件粘帖处</w:t>
            </w:r>
          </w:p>
        </w:tc>
      </w:tr>
    </w:tbl>
    <w:p w:rsidR="00E35394" w:rsidRPr="00E35394" w:rsidRDefault="00E35394" w:rsidP="00E35394">
      <w:pPr>
        <w:spacing w:after="160"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 xml:space="preserve">法定代表人姓名：                                 </w:t>
      </w:r>
    </w:p>
    <w:p w:rsidR="00E35394" w:rsidRPr="00E35394" w:rsidRDefault="00E35394" w:rsidP="00E35394">
      <w:pPr>
        <w:spacing w:after="160"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传真：</w:t>
      </w:r>
    </w:p>
    <w:p w:rsidR="00E35394" w:rsidRPr="00E35394" w:rsidRDefault="00E35394" w:rsidP="00E35394">
      <w:pPr>
        <w:spacing w:after="160" w:line="360" w:lineRule="auto"/>
        <w:rPr>
          <w:rFonts w:ascii="宋体" w:eastAsia="宋体" w:hAnsi="Times New Roman" w:cs="Times New Roman"/>
          <w:color w:val="000000"/>
          <w:sz w:val="24"/>
          <w:szCs w:val="24"/>
        </w:rPr>
      </w:pPr>
      <w:r w:rsidRPr="00E35394">
        <w:rPr>
          <w:rFonts w:ascii="宋体" w:eastAsia="宋体" w:hAnsi="Times New Roman" w:cs="Times New Roman" w:hint="eastAsia"/>
          <w:color w:val="000000"/>
          <w:sz w:val="24"/>
          <w:szCs w:val="24"/>
        </w:rPr>
        <w:t>电话：</w:t>
      </w:r>
    </w:p>
    <w:p w:rsidR="00E35394" w:rsidRPr="00E35394" w:rsidRDefault="00E35394" w:rsidP="00E35394">
      <w:pPr>
        <w:spacing w:after="160"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详细通讯地址：</w:t>
      </w:r>
    </w:p>
    <w:p w:rsidR="00E35394" w:rsidRPr="00E35394" w:rsidRDefault="00E35394" w:rsidP="00E35394">
      <w:pPr>
        <w:spacing w:after="160" w:line="360" w:lineRule="auto"/>
        <w:rPr>
          <w:rFonts w:ascii="宋体" w:eastAsia="宋体" w:hAnsi="Times New Roman" w:cs="Times New Roman"/>
          <w:color w:val="000000"/>
          <w:sz w:val="24"/>
          <w:szCs w:val="24"/>
        </w:rPr>
      </w:pPr>
      <w:r w:rsidRPr="00E35394">
        <w:rPr>
          <w:rFonts w:ascii="宋体" w:eastAsia="宋体" w:hAnsi="Times New Roman" w:cs="Times New Roman" w:hint="eastAsia"/>
          <w:color w:val="000000"/>
          <w:sz w:val="24"/>
          <w:szCs w:val="24"/>
        </w:rPr>
        <w:t>邮政编码：</w:t>
      </w:r>
    </w:p>
    <w:p w:rsidR="00E35394" w:rsidRPr="00E35394" w:rsidRDefault="00E35394" w:rsidP="00E35394">
      <w:pPr>
        <w:spacing w:after="160" w:line="360" w:lineRule="auto"/>
        <w:rPr>
          <w:rFonts w:ascii="Times New Roman" w:eastAsia="宋体" w:hAnsi="Times New Roman" w:cs="Times New Roman"/>
          <w:b/>
          <w:color w:val="000000"/>
          <w:sz w:val="24"/>
          <w:szCs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E35394" w:rsidRPr="00E35394" w:rsidTr="00E524F5">
        <w:trPr>
          <w:trHeight w:val="2020"/>
        </w:trPr>
        <w:tc>
          <w:tcPr>
            <w:tcW w:w="4080" w:type="dxa"/>
          </w:tcPr>
          <w:p w:rsidR="00E35394" w:rsidRPr="00E35394" w:rsidRDefault="00E35394" w:rsidP="00E35394">
            <w:pPr>
              <w:spacing w:after="160" w:line="360" w:lineRule="auto"/>
              <w:rPr>
                <w:rFonts w:ascii="宋体" w:eastAsia="宋体" w:hAnsi="Times New Roman" w:cs="Times New Roman"/>
                <w:b/>
                <w:color w:val="000000"/>
                <w:sz w:val="24"/>
                <w:szCs w:val="24"/>
              </w:rPr>
            </w:pPr>
          </w:p>
          <w:p w:rsidR="00E35394" w:rsidRPr="00E35394" w:rsidRDefault="00E35394" w:rsidP="00E35394">
            <w:pPr>
              <w:spacing w:after="160" w:line="360" w:lineRule="auto"/>
              <w:ind w:firstLineChars="150" w:firstLine="361"/>
              <w:rPr>
                <w:rFonts w:ascii="宋体" w:eastAsia="宋体" w:hAnsi="Times New Roman" w:cs="Times New Roman"/>
                <w:b/>
                <w:color w:val="000000"/>
                <w:sz w:val="24"/>
                <w:szCs w:val="24"/>
              </w:rPr>
            </w:pPr>
            <w:r w:rsidRPr="00E35394">
              <w:rPr>
                <w:rFonts w:ascii="宋体" w:eastAsia="宋体" w:hAnsi="Times New Roman" w:cs="Times New Roman" w:hint="eastAsia"/>
                <w:b/>
                <w:color w:val="000000"/>
                <w:sz w:val="24"/>
                <w:szCs w:val="24"/>
              </w:rPr>
              <w:t>授权代表身份证复印件粘帖处</w:t>
            </w:r>
          </w:p>
        </w:tc>
      </w:tr>
    </w:tbl>
    <w:p w:rsidR="00E35394" w:rsidRPr="00E35394" w:rsidRDefault="00E35394" w:rsidP="00E35394">
      <w:pPr>
        <w:spacing w:after="160" w:line="360" w:lineRule="auto"/>
        <w:rPr>
          <w:rFonts w:ascii="宋体" w:eastAsia="宋体" w:hAnsi="Times New Roman" w:cs="Times New Roman"/>
          <w:color w:val="000000"/>
          <w:sz w:val="24"/>
          <w:szCs w:val="24"/>
        </w:rPr>
      </w:pPr>
      <w:r w:rsidRPr="00E35394">
        <w:rPr>
          <w:rFonts w:ascii="宋体" w:eastAsia="宋体" w:hAnsi="Times New Roman" w:cs="Times New Roman" w:hint="eastAsia"/>
          <w:color w:val="000000"/>
          <w:sz w:val="24"/>
          <w:szCs w:val="24"/>
        </w:rPr>
        <w:t xml:space="preserve">授权代表姓名：       </w:t>
      </w:r>
    </w:p>
    <w:p w:rsidR="00E35394" w:rsidRPr="00E35394" w:rsidRDefault="00E35394" w:rsidP="00E35394">
      <w:pPr>
        <w:spacing w:after="160"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 xml:space="preserve">职务：                           </w:t>
      </w:r>
    </w:p>
    <w:p w:rsidR="00E35394" w:rsidRPr="00E35394" w:rsidRDefault="00E35394" w:rsidP="00E35394">
      <w:pPr>
        <w:spacing w:after="160"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传真：</w:t>
      </w:r>
    </w:p>
    <w:p w:rsidR="00E35394" w:rsidRPr="00E35394" w:rsidRDefault="00E35394" w:rsidP="00E35394">
      <w:pPr>
        <w:spacing w:after="160" w:line="360" w:lineRule="auto"/>
        <w:rPr>
          <w:rFonts w:ascii="宋体" w:eastAsia="宋体" w:hAnsi="Times New Roman" w:cs="Times New Roman"/>
          <w:color w:val="000000"/>
          <w:sz w:val="24"/>
          <w:szCs w:val="24"/>
        </w:rPr>
      </w:pPr>
      <w:r w:rsidRPr="00E35394">
        <w:rPr>
          <w:rFonts w:ascii="宋体" w:eastAsia="宋体" w:hAnsi="Times New Roman" w:cs="Times New Roman" w:hint="eastAsia"/>
          <w:color w:val="000000"/>
          <w:sz w:val="24"/>
          <w:szCs w:val="24"/>
        </w:rPr>
        <w:t>电话：</w:t>
      </w:r>
    </w:p>
    <w:p w:rsidR="00E35394" w:rsidRPr="00E35394" w:rsidRDefault="00E35394" w:rsidP="00E35394">
      <w:pPr>
        <w:spacing w:after="160" w:line="360" w:lineRule="auto"/>
        <w:rPr>
          <w:rFonts w:ascii="Times New Roman" w:eastAsia="宋体" w:hAnsi="Times New Roman" w:cs="Times New Roman"/>
          <w:color w:val="000000"/>
          <w:sz w:val="24"/>
          <w:szCs w:val="24"/>
        </w:rPr>
      </w:pPr>
      <w:r w:rsidRPr="00E35394">
        <w:rPr>
          <w:rFonts w:ascii="宋体" w:eastAsia="宋体" w:hAnsi="Times New Roman" w:cs="Times New Roman" w:hint="eastAsia"/>
          <w:color w:val="000000"/>
          <w:sz w:val="24"/>
          <w:szCs w:val="24"/>
        </w:rPr>
        <w:t>详细通讯地址：</w:t>
      </w:r>
    </w:p>
    <w:p w:rsidR="00E35394" w:rsidRPr="00E35394" w:rsidRDefault="00E35394" w:rsidP="00E35394">
      <w:pPr>
        <w:spacing w:after="160" w:line="360" w:lineRule="auto"/>
        <w:rPr>
          <w:rFonts w:ascii="宋体" w:eastAsia="宋体" w:hAnsi="Times New Roman" w:cs="Times New Roman"/>
          <w:color w:val="000000"/>
          <w:sz w:val="24"/>
          <w:szCs w:val="24"/>
        </w:rPr>
      </w:pPr>
      <w:r w:rsidRPr="00E35394">
        <w:rPr>
          <w:rFonts w:ascii="宋体" w:eastAsia="宋体" w:hAnsi="Times New Roman" w:cs="Times New Roman" w:hint="eastAsia"/>
          <w:color w:val="000000"/>
          <w:sz w:val="24"/>
          <w:szCs w:val="24"/>
        </w:rPr>
        <w:t>邮政编码：</w:t>
      </w:r>
    </w:p>
    <w:p w:rsidR="00E35394" w:rsidRPr="00E35394" w:rsidRDefault="00E35394" w:rsidP="00E35394">
      <w:pPr>
        <w:widowControl/>
        <w:spacing w:after="160" w:line="259" w:lineRule="auto"/>
        <w:jc w:val="left"/>
        <w:rPr>
          <w:rFonts w:ascii="宋体" w:eastAsia="宋体" w:hAnsi="Times New Roman" w:cs="Times New Roman"/>
          <w:color w:val="000000"/>
          <w:sz w:val="24"/>
          <w:szCs w:val="24"/>
        </w:rPr>
      </w:pPr>
      <w:r w:rsidRPr="00E35394">
        <w:rPr>
          <w:rFonts w:ascii="宋体" w:eastAsia="宋体" w:hAnsi="宋体" w:cs="Times New Roman"/>
          <w:b/>
          <w:color w:val="000000"/>
          <w:sz w:val="28"/>
          <w:szCs w:val="24"/>
        </w:rPr>
        <w:br w:type="page"/>
      </w:r>
    </w:p>
    <w:p w:rsidR="00E35394" w:rsidRPr="00E35394" w:rsidRDefault="00E35394" w:rsidP="00E35394">
      <w:pPr>
        <w:spacing w:after="100" w:afterAutospacing="1" w:line="360" w:lineRule="auto"/>
        <w:jc w:val="center"/>
        <w:rPr>
          <w:rFonts w:ascii="宋体" w:eastAsia="宋体" w:hAnsi="宋体" w:cs="宋体"/>
          <w:b/>
          <w:color w:val="000000"/>
          <w:sz w:val="32"/>
          <w:szCs w:val="32"/>
        </w:rPr>
      </w:pPr>
      <w:r w:rsidRPr="00E35394">
        <w:rPr>
          <w:rFonts w:ascii="宋体" w:eastAsia="宋体" w:hAnsi="宋体" w:cs="宋体" w:hint="eastAsia"/>
          <w:b/>
          <w:color w:val="000000"/>
          <w:sz w:val="32"/>
          <w:szCs w:val="32"/>
        </w:rPr>
        <w:lastRenderedPageBreak/>
        <w:t>联合体投标协议书</w:t>
      </w:r>
    </w:p>
    <w:p w:rsidR="00E35394" w:rsidRPr="00E35394" w:rsidRDefault="00E35394" w:rsidP="00E35394">
      <w:pPr>
        <w:autoSpaceDE w:val="0"/>
        <w:autoSpaceDN w:val="0"/>
        <w:adjustRightInd w:val="0"/>
        <w:snapToGrid w:val="0"/>
        <w:spacing w:line="360" w:lineRule="auto"/>
        <w:jc w:val="center"/>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（格式供参考）</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（所有成员单位名称）自愿组成（联合体名称）联合体，共同参加（项目名称）（项目编号）投标。现就联合体投标事宜订立如下协议。</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1、（某成员单位名称）为（联合体名称）牵头人。</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3、联合体将严格按照招标文件的各项要求，递交投标文件，履行合同，并对招标人承担连带责任。</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4、联合体各成员单位内部的职责分工如下</w:t>
      </w:r>
      <w:r w:rsidRPr="00E35394">
        <w:rPr>
          <w:rFonts w:ascii="宋体" w:eastAsia="宋体" w:hAnsi="宋体" w:cs="宋体" w:hint="eastAsia"/>
          <w:color w:val="000000"/>
          <w:kern w:val="0"/>
          <w:sz w:val="24"/>
          <w:szCs w:val="24"/>
          <w:u w:val="single"/>
        </w:rPr>
        <w:t xml:space="preserve">：                   </w:t>
      </w:r>
      <w:r w:rsidRPr="00E35394">
        <w:rPr>
          <w:rFonts w:ascii="宋体" w:eastAsia="宋体" w:hAnsi="宋体" w:cs="宋体" w:hint="eastAsia"/>
          <w:color w:val="000000"/>
          <w:kern w:val="0"/>
          <w:sz w:val="24"/>
          <w:szCs w:val="24"/>
        </w:rPr>
        <w:t>。</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5、联合体各成员单位关于收取招标人支付项目各项费用的约定如下：。</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6、本协议书自签署之日起生效。</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7、本协议书一式    份，联合体成员和招标人各执一份。</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注：本协议书由委托代理人签字的，应附法定代表人签字或盖章的授权委托书。</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rPr>
      </w:pP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u w:val="single"/>
        </w:rPr>
      </w:pPr>
      <w:r w:rsidRPr="00E35394">
        <w:rPr>
          <w:rFonts w:ascii="宋体" w:eastAsia="宋体" w:hAnsi="宋体" w:cs="宋体" w:hint="eastAsia"/>
          <w:color w:val="000000"/>
          <w:kern w:val="0"/>
          <w:sz w:val="24"/>
          <w:szCs w:val="24"/>
          <w:u w:val="single"/>
        </w:rPr>
        <w:t>牵头人名称：（盖单位章）</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u w:val="single"/>
        </w:rPr>
      </w:pPr>
      <w:r w:rsidRPr="00E35394">
        <w:rPr>
          <w:rFonts w:ascii="宋体" w:eastAsia="宋体" w:hAnsi="宋体" w:cs="宋体" w:hint="eastAsia"/>
          <w:color w:val="000000"/>
          <w:kern w:val="0"/>
          <w:sz w:val="24"/>
          <w:szCs w:val="24"/>
          <w:u w:val="single"/>
        </w:rPr>
        <w:t>法定代表人盖章或其委托代理人签字：</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u w:val="single"/>
        </w:rPr>
      </w:pP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u w:val="single"/>
        </w:rPr>
      </w:pPr>
      <w:r w:rsidRPr="00E35394">
        <w:rPr>
          <w:rFonts w:ascii="宋体" w:eastAsia="宋体" w:hAnsi="宋体" w:cs="宋体" w:hint="eastAsia"/>
          <w:color w:val="000000"/>
          <w:kern w:val="0"/>
          <w:sz w:val="24"/>
          <w:szCs w:val="24"/>
          <w:u w:val="single"/>
        </w:rPr>
        <w:t>成员名称：（盖单位章）</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u w:val="single"/>
        </w:rPr>
      </w:pPr>
      <w:r w:rsidRPr="00E35394">
        <w:rPr>
          <w:rFonts w:ascii="宋体" w:eastAsia="宋体" w:hAnsi="宋体" w:cs="宋体" w:hint="eastAsia"/>
          <w:color w:val="000000"/>
          <w:kern w:val="0"/>
          <w:sz w:val="24"/>
          <w:szCs w:val="24"/>
          <w:u w:val="single"/>
        </w:rPr>
        <w:t xml:space="preserve">法定代表人盖章或其委托代理人签字： </w:t>
      </w: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u w:val="single"/>
        </w:rPr>
      </w:pPr>
    </w:p>
    <w:p w:rsidR="00E35394" w:rsidRPr="00E35394" w:rsidRDefault="00E35394" w:rsidP="00E35394">
      <w:pPr>
        <w:autoSpaceDE w:val="0"/>
        <w:autoSpaceDN w:val="0"/>
        <w:adjustRightInd w:val="0"/>
        <w:snapToGrid w:val="0"/>
        <w:spacing w:line="360" w:lineRule="auto"/>
        <w:ind w:firstLineChars="200" w:firstLine="480"/>
        <w:jc w:val="left"/>
        <w:rPr>
          <w:rFonts w:ascii="宋体" w:eastAsia="宋体" w:hAnsi="宋体" w:cs="宋体"/>
          <w:color w:val="000000"/>
          <w:kern w:val="0"/>
          <w:sz w:val="24"/>
          <w:szCs w:val="24"/>
          <w:u w:val="single"/>
        </w:rPr>
      </w:pPr>
    </w:p>
    <w:p w:rsidR="00E35394" w:rsidRPr="00E35394" w:rsidRDefault="00E35394" w:rsidP="00E35394">
      <w:pPr>
        <w:autoSpaceDE w:val="0"/>
        <w:autoSpaceDN w:val="0"/>
        <w:adjustRightInd w:val="0"/>
        <w:snapToGrid w:val="0"/>
        <w:spacing w:line="360" w:lineRule="auto"/>
        <w:ind w:firstLineChars="2750" w:firstLine="6600"/>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 xml:space="preserve">  年  月   日</w:t>
      </w:r>
    </w:p>
    <w:p w:rsidR="00E35394" w:rsidRPr="00E35394" w:rsidRDefault="00E35394" w:rsidP="00A36C7F">
      <w:pPr>
        <w:snapToGrid w:val="0"/>
        <w:spacing w:beforeLines="50" w:line="312" w:lineRule="auto"/>
        <w:rPr>
          <w:rFonts w:ascii="宋体" w:eastAsia="宋体" w:hAnsi="宋体" w:cs="Times New Roman"/>
          <w:b/>
          <w:color w:val="000000"/>
          <w:sz w:val="28"/>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A36C7F">
      <w:pPr>
        <w:snapToGrid w:val="0"/>
        <w:spacing w:beforeLines="50" w:line="312" w:lineRule="auto"/>
        <w:rPr>
          <w:rFonts w:ascii="宋体" w:eastAsia="宋体" w:hAnsi="宋体" w:cs="Times New Roman"/>
          <w:b/>
          <w:color w:val="000000"/>
          <w:sz w:val="28"/>
          <w:szCs w:val="24"/>
        </w:rPr>
      </w:pPr>
    </w:p>
    <w:p w:rsidR="00E35394" w:rsidRPr="00E35394" w:rsidRDefault="00E35394" w:rsidP="00A36C7F">
      <w:pPr>
        <w:snapToGrid w:val="0"/>
        <w:spacing w:beforeLines="50" w:line="312" w:lineRule="auto"/>
        <w:rPr>
          <w:rFonts w:ascii="仿宋_GB2312" w:eastAsia="仿宋_GB2312" w:hAnsi="宋体" w:cs="Times New Roman"/>
          <w:b/>
          <w:color w:val="000000"/>
          <w:sz w:val="30"/>
          <w:szCs w:val="30"/>
        </w:rPr>
      </w:pPr>
      <w:r w:rsidRPr="00E35394">
        <w:rPr>
          <w:rFonts w:ascii="宋体" w:eastAsia="宋体" w:hAnsi="宋体" w:cs="Times New Roman" w:hint="eastAsia"/>
          <w:b/>
          <w:color w:val="000000"/>
          <w:sz w:val="28"/>
          <w:szCs w:val="24"/>
        </w:rPr>
        <w:lastRenderedPageBreak/>
        <w:t xml:space="preserve">附件4：                                                 </w:t>
      </w:r>
      <w:r w:rsidRPr="00E35394">
        <w:rPr>
          <w:rFonts w:ascii="宋体" w:eastAsia="宋体" w:hAnsi="宋体" w:cs="Times New Roman" w:hint="eastAsia"/>
          <w:bCs/>
          <w:color w:val="000000"/>
          <w:sz w:val="24"/>
          <w:szCs w:val="24"/>
        </w:rPr>
        <w:t>本</w:t>
      </w:r>
    </w:p>
    <w:p w:rsidR="00E35394" w:rsidRPr="00E35394" w:rsidRDefault="00E35394" w:rsidP="00E35394">
      <w:pPr>
        <w:spacing w:line="312" w:lineRule="auto"/>
        <w:ind w:right="-110"/>
        <w:jc w:val="center"/>
        <w:rPr>
          <w:rFonts w:ascii="宋体" w:eastAsia="宋体" w:hAnsi="宋体" w:cs="Times New Roman"/>
          <w:color w:val="000000"/>
          <w:spacing w:val="40"/>
          <w:sz w:val="52"/>
          <w:szCs w:val="52"/>
        </w:rPr>
      </w:pPr>
    </w:p>
    <w:p w:rsidR="00E35394" w:rsidRPr="00E35394" w:rsidRDefault="00E35394" w:rsidP="00E35394">
      <w:pPr>
        <w:spacing w:line="312" w:lineRule="auto"/>
        <w:ind w:right="-110"/>
        <w:jc w:val="center"/>
        <w:rPr>
          <w:rFonts w:ascii="宋体" w:eastAsia="宋体" w:hAnsi="宋体" w:cs="Times New Roman"/>
          <w:color w:val="000000"/>
          <w:spacing w:val="40"/>
          <w:sz w:val="52"/>
          <w:szCs w:val="52"/>
        </w:rPr>
      </w:pPr>
      <w:r w:rsidRPr="00E35394">
        <w:rPr>
          <w:rFonts w:ascii="宋体" w:eastAsia="宋体" w:hAnsi="宋体" w:cs="Times New Roman" w:hint="eastAsia"/>
          <w:color w:val="000000"/>
          <w:spacing w:val="40"/>
          <w:sz w:val="52"/>
          <w:szCs w:val="52"/>
        </w:rPr>
        <w:t>项目名称</w:t>
      </w:r>
    </w:p>
    <w:p w:rsidR="00E35394" w:rsidRPr="00E35394" w:rsidRDefault="00E35394" w:rsidP="00A36C7F">
      <w:pPr>
        <w:spacing w:beforeLines="100" w:line="312" w:lineRule="auto"/>
        <w:ind w:right="-108"/>
        <w:jc w:val="center"/>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项目编号：（标段</w:t>
      </w:r>
      <w:r w:rsidR="001F55C4">
        <w:rPr>
          <w:rFonts w:ascii="宋体" w:eastAsia="宋体" w:hAnsi="宋体" w:cs="Times New Roman" w:hint="eastAsia"/>
          <w:color w:val="000000"/>
          <w:sz w:val="36"/>
          <w:szCs w:val="36"/>
        </w:rPr>
        <w:t>一</w:t>
      </w:r>
      <w:r w:rsidRPr="00E35394">
        <w:rPr>
          <w:rFonts w:ascii="宋体" w:eastAsia="宋体" w:hAnsi="宋体" w:cs="Times New Roman" w:hint="eastAsia"/>
          <w:color w:val="000000"/>
          <w:sz w:val="36"/>
          <w:szCs w:val="36"/>
        </w:rPr>
        <w:t>）</w:t>
      </w:r>
    </w:p>
    <w:p w:rsidR="00E35394" w:rsidRPr="00E35394" w:rsidRDefault="00E35394" w:rsidP="00E35394">
      <w:pPr>
        <w:autoSpaceDE w:val="0"/>
        <w:autoSpaceDN w:val="0"/>
        <w:adjustRightInd w:val="0"/>
        <w:spacing w:line="312" w:lineRule="auto"/>
        <w:jc w:val="center"/>
        <w:rPr>
          <w:rFonts w:ascii="宋体" w:eastAsia="宋体" w:hAnsi="宋体" w:cs="宋体"/>
          <w:color w:val="000000"/>
          <w:sz w:val="84"/>
          <w:szCs w:val="84"/>
          <w:lang w:val="zh-CN"/>
        </w:rPr>
      </w:pPr>
    </w:p>
    <w:p w:rsidR="00E35394" w:rsidRPr="00E35394" w:rsidRDefault="00E35394" w:rsidP="00E35394">
      <w:pPr>
        <w:autoSpaceDE w:val="0"/>
        <w:autoSpaceDN w:val="0"/>
        <w:adjustRightInd w:val="0"/>
        <w:spacing w:line="312" w:lineRule="auto"/>
        <w:jc w:val="center"/>
        <w:rPr>
          <w:rFonts w:ascii="宋体" w:eastAsia="宋体" w:hAnsi="宋体" w:cs="宋体"/>
          <w:color w:val="000000"/>
          <w:sz w:val="84"/>
          <w:szCs w:val="84"/>
          <w:lang w:val="zh-CN"/>
        </w:rPr>
      </w:pPr>
      <w:r w:rsidRPr="00E35394">
        <w:rPr>
          <w:rFonts w:ascii="宋体" w:eastAsia="宋体" w:hAnsi="宋体" w:cs="宋体" w:hint="eastAsia"/>
          <w:color w:val="000000"/>
          <w:sz w:val="84"/>
          <w:szCs w:val="84"/>
          <w:lang w:val="zh-CN"/>
        </w:rPr>
        <w:t>投</w:t>
      </w:r>
    </w:p>
    <w:p w:rsidR="00E35394" w:rsidRPr="00E35394" w:rsidRDefault="00E35394" w:rsidP="00E35394">
      <w:pPr>
        <w:autoSpaceDE w:val="0"/>
        <w:autoSpaceDN w:val="0"/>
        <w:adjustRightInd w:val="0"/>
        <w:spacing w:line="312" w:lineRule="auto"/>
        <w:jc w:val="center"/>
        <w:rPr>
          <w:rFonts w:ascii="宋体" w:eastAsia="宋体" w:hAnsi="宋体" w:cs="宋体"/>
          <w:color w:val="000000"/>
          <w:sz w:val="84"/>
          <w:szCs w:val="84"/>
          <w:lang w:val="zh-CN"/>
        </w:rPr>
      </w:pPr>
      <w:r w:rsidRPr="00E35394">
        <w:rPr>
          <w:rFonts w:ascii="宋体" w:eastAsia="宋体" w:hAnsi="宋体" w:cs="宋体" w:hint="eastAsia"/>
          <w:color w:val="000000"/>
          <w:sz w:val="84"/>
          <w:szCs w:val="84"/>
          <w:lang w:val="zh-CN"/>
        </w:rPr>
        <w:t>标</w:t>
      </w:r>
    </w:p>
    <w:p w:rsidR="00E35394" w:rsidRPr="00E35394" w:rsidRDefault="00E35394" w:rsidP="00E35394">
      <w:pPr>
        <w:autoSpaceDE w:val="0"/>
        <w:autoSpaceDN w:val="0"/>
        <w:adjustRightInd w:val="0"/>
        <w:spacing w:line="312" w:lineRule="auto"/>
        <w:jc w:val="center"/>
        <w:rPr>
          <w:rFonts w:ascii="宋体" w:eastAsia="宋体" w:hAnsi="宋体" w:cs="Times New Roman"/>
          <w:color w:val="000000"/>
          <w:sz w:val="84"/>
          <w:szCs w:val="84"/>
        </w:rPr>
      </w:pPr>
      <w:r w:rsidRPr="00E35394">
        <w:rPr>
          <w:rFonts w:ascii="宋体" w:eastAsia="宋体" w:hAnsi="宋体" w:cs="宋体" w:hint="eastAsia"/>
          <w:color w:val="000000"/>
          <w:sz w:val="84"/>
          <w:szCs w:val="84"/>
          <w:lang w:val="zh-CN"/>
        </w:rPr>
        <w:t>文</w:t>
      </w:r>
    </w:p>
    <w:p w:rsidR="00E35394" w:rsidRPr="00E35394" w:rsidRDefault="00E35394" w:rsidP="00E35394">
      <w:pPr>
        <w:spacing w:line="312" w:lineRule="auto"/>
        <w:ind w:right="-108"/>
        <w:jc w:val="center"/>
        <w:rPr>
          <w:rFonts w:ascii="宋体" w:eastAsia="宋体" w:hAnsi="宋体" w:cs="宋体"/>
          <w:color w:val="000000"/>
          <w:sz w:val="84"/>
          <w:szCs w:val="84"/>
          <w:lang w:val="zh-CN"/>
        </w:rPr>
      </w:pPr>
      <w:r w:rsidRPr="00E35394">
        <w:rPr>
          <w:rFonts w:ascii="宋体" w:eastAsia="宋体" w:hAnsi="宋体" w:cs="宋体" w:hint="eastAsia"/>
          <w:color w:val="000000"/>
          <w:sz w:val="84"/>
          <w:szCs w:val="84"/>
          <w:lang w:val="zh-CN"/>
        </w:rPr>
        <w:t>件</w:t>
      </w:r>
    </w:p>
    <w:p w:rsidR="00E35394" w:rsidRPr="00E35394" w:rsidRDefault="00E35394" w:rsidP="00E35394">
      <w:pPr>
        <w:spacing w:line="312" w:lineRule="auto"/>
        <w:ind w:right="-108"/>
        <w:jc w:val="center"/>
        <w:rPr>
          <w:rFonts w:ascii="宋体" w:eastAsia="宋体" w:hAnsi="宋体" w:cs="宋体"/>
          <w:b/>
          <w:bCs/>
          <w:color w:val="000000"/>
          <w:sz w:val="28"/>
          <w:szCs w:val="28"/>
          <w:lang w:val="zh-CN"/>
        </w:rPr>
      </w:pPr>
      <w:r w:rsidRPr="00E35394">
        <w:rPr>
          <w:rFonts w:ascii="宋体" w:eastAsia="宋体" w:hAnsi="宋体" w:cs="宋体" w:hint="eastAsia"/>
          <w:b/>
          <w:bCs/>
          <w:color w:val="000000"/>
          <w:sz w:val="28"/>
          <w:szCs w:val="28"/>
          <w:lang w:val="zh-CN"/>
        </w:rPr>
        <w:t>（商务与技术文件）</w:t>
      </w: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投标人全称（公章）：</w:t>
      </w: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地    址：</w:t>
      </w: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时    间：</w:t>
      </w:r>
    </w:p>
    <w:p w:rsidR="00E35394" w:rsidRPr="00E35394" w:rsidRDefault="00E35394" w:rsidP="00E35394">
      <w:pPr>
        <w:snapToGrid w:val="0"/>
        <w:spacing w:before="50" w:line="312" w:lineRule="auto"/>
        <w:jc w:val="center"/>
        <w:rPr>
          <w:rFonts w:ascii="宋体" w:eastAsia="宋体" w:hAnsi="宋体" w:cs="Times New Roman"/>
          <w:b/>
          <w:bCs/>
          <w:color w:val="000000"/>
          <w:sz w:val="32"/>
          <w:szCs w:val="32"/>
          <w:lang w:val="zh-CN"/>
        </w:rPr>
      </w:pPr>
    </w:p>
    <w:p w:rsidR="00E35394" w:rsidRPr="00E35394" w:rsidRDefault="00E35394" w:rsidP="00E35394">
      <w:pPr>
        <w:snapToGrid w:val="0"/>
        <w:spacing w:before="50" w:line="312" w:lineRule="auto"/>
        <w:jc w:val="center"/>
        <w:rPr>
          <w:rFonts w:ascii="宋体" w:eastAsia="宋体" w:hAnsi="宋体" w:cs="Times New Roman"/>
          <w:b/>
          <w:bCs/>
          <w:color w:val="000000"/>
          <w:sz w:val="32"/>
          <w:szCs w:val="32"/>
          <w:lang w:val="zh-CN"/>
        </w:rPr>
      </w:pPr>
    </w:p>
    <w:p w:rsidR="00E35394" w:rsidRPr="00E35394" w:rsidRDefault="00E35394" w:rsidP="00E35394">
      <w:pPr>
        <w:snapToGrid w:val="0"/>
        <w:spacing w:before="50" w:line="312" w:lineRule="auto"/>
        <w:jc w:val="center"/>
        <w:rPr>
          <w:rFonts w:ascii="宋体" w:eastAsia="宋体" w:hAnsi="宋体" w:cs="Times New Roman"/>
          <w:b/>
          <w:bCs/>
          <w:color w:val="000000"/>
          <w:sz w:val="36"/>
          <w:szCs w:val="36"/>
        </w:rPr>
      </w:pPr>
      <w:r w:rsidRPr="00E35394">
        <w:rPr>
          <w:rFonts w:ascii="宋体" w:eastAsia="宋体" w:hAnsi="宋体" w:cs="Times New Roman" w:hint="eastAsia"/>
          <w:b/>
          <w:bCs/>
          <w:color w:val="000000"/>
          <w:sz w:val="36"/>
          <w:szCs w:val="36"/>
          <w:lang w:val="zh-CN"/>
        </w:rPr>
        <w:lastRenderedPageBreak/>
        <w:t>商务与技术文件</w:t>
      </w:r>
      <w:r w:rsidRPr="00E35394">
        <w:rPr>
          <w:rFonts w:ascii="宋体" w:eastAsia="宋体" w:hAnsi="宋体" w:cs="Times New Roman" w:hint="eastAsia"/>
          <w:b/>
          <w:bCs/>
          <w:color w:val="000000"/>
          <w:sz w:val="36"/>
          <w:szCs w:val="36"/>
        </w:rPr>
        <w:t>目录</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snapToGrid w:val="0"/>
        <w:spacing w:line="360" w:lineRule="auto"/>
        <w:ind w:firstLineChars="200" w:firstLine="482"/>
        <w:rPr>
          <w:rFonts w:ascii="宋体" w:eastAsia="宋体" w:hAnsi="宋体" w:cs="宋体"/>
          <w:b/>
          <w:bCs/>
          <w:color w:val="000000"/>
          <w:sz w:val="24"/>
          <w:szCs w:val="24"/>
        </w:rPr>
      </w:pPr>
      <w:r w:rsidRPr="00E35394">
        <w:rPr>
          <w:rFonts w:ascii="宋体" w:eastAsia="宋体" w:hAnsi="宋体" w:cs="宋体" w:hint="eastAsia"/>
          <w:b/>
          <w:bCs/>
          <w:color w:val="000000"/>
          <w:sz w:val="24"/>
          <w:szCs w:val="24"/>
        </w:rPr>
        <w:t>第一部分  技术方案描述部分</w:t>
      </w:r>
    </w:p>
    <w:p w:rsidR="00E35394" w:rsidRPr="00E35394" w:rsidRDefault="00E35394" w:rsidP="00E35394">
      <w:pPr>
        <w:snapToGrid w:val="0"/>
        <w:spacing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1、投标人情况介绍（附件5）；</w:t>
      </w:r>
    </w:p>
    <w:p w:rsidR="00E35394" w:rsidRPr="00E35394" w:rsidRDefault="00E35394" w:rsidP="00E35394">
      <w:pPr>
        <w:snapToGrid w:val="0"/>
        <w:spacing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2、项目需求的理解与分析；</w:t>
      </w:r>
    </w:p>
    <w:p w:rsidR="00E35394" w:rsidRPr="00E35394" w:rsidRDefault="00E35394" w:rsidP="00E35394">
      <w:pPr>
        <w:snapToGrid w:val="0"/>
        <w:spacing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 xml:space="preserve">3、项目组织实施方案(可视情选用附件6、附件7)； </w:t>
      </w:r>
    </w:p>
    <w:p w:rsidR="00E35394" w:rsidRPr="00E35394" w:rsidRDefault="00E35394" w:rsidP="00E35394">
      <w:pPr>
        <w:snapToGrid w:val="0"/>
        <w:spacing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4、</w:t>
      </w:r>
      <w:r w:rsidRPr="00E35394">
        <w:rPr>
          <w:rFonts w:ascii="宋体" w:eastAsia="宋体" w:hAnsi="宋体" w:cs="宋体" w:hint="eastAsia"/>
          <w:color w:val="000000"/>
          <w:kern w:val="0"/>
          <w:sz w:val="24"/>
          <w:szCs w:val="24"/>
        </w:rPr>
        <w:t>安装、调试及验收方案</w:t>
      </w:r>
      <w:r w:rsidRPr="00E35394">
        <w:rPr>
          <w:rFonts w:ascii="宋体" w:eastAsia="宋体" w:hAnsi="宋体" w:cs="宋体" w:hint="eastAsia"/>
          <w:color w:val="000000"/>
          <w:sz w:val="24"/>
          <w:szCs w:val="24"/>
        </w:rPr>
        <w:t>；</w:t>
      </w:r>
    </w:p>
    <w:p w:rsidR="00E35394" w:rsidRPr="00E35394" w:rsidRDefault="00E35394" w:rsidP="00E35394">
      <w:pPr>
        <w:snapToGrid w:val="0"/>
        <w:spacing w:line="360" w:lineRule="auto"/>
        <w:ind w:firstLineChars="200" w:firstLine="482"/>
        <w:jc w:val="left"/>
        <w:rPr>
          <w:rFonts w:ascii="宋体" w:eastAsia="宋体" w:hAnsi="宋体" w:cs="宋体"/>
          <w:b/>
          <w:bCs/>
          <w:color w:val="000000"/>
          <w:sz w:val="24"/>
          <w:szCs w:val="24"/>
        </w:rPr>
      </w:pPr>
      <w:r w:rsidRPr="00E35394">
        <w:rPr>
          <w:rFonts w:ascii="宋体" w:eastAsia="宋体" w:hAnsi="宋体" w:cs="宋体" w:hint="eastAsia"/>
          <w:b/>
          <w:bCs/>
          <w:color w:val="000000"/>
          <w:sz w:val="24"/>
          <w:szCs w:val="24"/>
        </w:rPr>
        <w:t>第二部分  投标产品描述部分</w:t>
      </w:r>
    </w:p>
    <w:p w:rsidR="00E35394" w:rsidRPr="00E35394" w:rsidRDefault="00E35394" w:rsidP="00E35394">
      <w:pPr>
        <w:snapToGrid w:val="0"/>
        <w:spacing w:line="360" w:lineRule="auto"/>
        <w:ind w:firstLineChars="196" w:firstLine="470"/>
        <w:rPr>
          <w:rFonts w:ascii="宋体" w:eastAsia="宋体" w:hAnsi="宋体" w:cs="宋体"/>
          <w:color w:val="000000"/>
          <w:kern w:val="0"/>
          <w:sz w:val="24"/>
          <w:szCs w:val="24"/>
        </w:rPr>
      </w:pPr>
      <w:r w:rsidRPr="00E35394">
        <w:rPr>
          <w:rFonts w:ascii="宋体" w:eastAsia="宋体" w:hAnsi="宋体" w:cs="宋体" w:hint="eastAsia"/>
          <w:color w:val="000000"/>
          <w:sz w:val="24"/>
          <w:szCs w:val="24"/>
        </w:rPr>
        <w:t>1、</w:t>
      </w:r>
      <w:r w:rsidRPr="00E35394">
        <w:rPr>
          <w:rFonts w:ascii="宋体" w:eastAsia="宋体" w:hAnsi="宋体" w:cs="宋体" w:hint="eastAsia"/>
          <w:color w:val="000000"/>
          <w:kern w:val="0"/>
          <w:sz w:val="24"/>
          <w:szCs w:val="24"/>
        </w:rPr>
        <w:t>投标产品描述及相关资料（</w:t>
      </w:r>
      <w:r w:rsidRPr="00E35394">
        <w:rPr>
          <w:rFonts w:ascii="宋体" w:eastAsia="宋体" w:hAnsi="宋体" w:cs="宋体" w:hint="eastAsia"/>
          <w:color w:val="000000"/>
          <w:sz w:val="24"/>
          <w:szCs w:val="24"/>
        </w:rPr>
        <w:t>可视情选用附件8</w:t>
      </w:r>
      <w:r w:rsidRPr="00E35394">
        <w:rPr>
          <w:rFonts w:ascii="宋体" w:eastAsia="宋体" w:hAnsi="宋体" w:cs="宋体" w:hint="eastAsia"/>
          <w:color w:val="000000"/>
          <w:kern w:val="0"/>
          <w:sz w:val="24"/>
          <w:szCs w:val="24"/>
        </w:rPr>
        <w:t>）；</w:t>
      </w:r>
    </w:p>
    <w:p w:rsidR="00E35394" w:rsidRPr="00E35394" w:rsidRDefault="00E35394" w:rsidP="00E35394">
      <w:pPr>
        <w:snapToGrid w:val="0"/>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w:t>
      </w:r>
      <w:r w:rsidRPr="00E35394">
        <w:rPr>
          <w:rFonts w:ascii="宋体" w:eastAsia="宋体" w:hAnsi="宋体" w:cs="宋体" w:hint="eastAsia"/>
          <w:color w:val="000000"/>
          <w:sz w:val="24"/>
          <w:szCs w:val="24"/>
        </w:rPr>
        <w:t>投标人需要说明的其他内容；（包括可能影响投标人技术性能评分项的各类证明材料）</w:t>
      </w:r>
    </w:p>
    <w:p w:rsidR="00E35394" w:rsidRPr="00E35394" w:rsidRDefault="00E35394" w:rsidP="00E35394">
      <w:pPr>
        <w:snapToGrid w:val="0"/>
        <w:spacing w:line="360" w:lineRule="auto"/>
        <w:ind w:firstLineChars="200" w:firstLine="482"/>
        <w:rPr>
          <w:rFonts w:ascii="宋体" w:eastAsia="宋体" w:hAnsi="宋体" w:cs="宋体"/>
          <w:b/>
          <w:bCs/>
          <w:color w:val="000000"/>
          <w:kern w:val="0"/>
          <w:sz w:val="24"/>
          <w:szCs w:val="24"/>
        </w:rPr>
      </w:pPr>
      <w:r w:rsidRPr="00E35394">
        <w:rPr>
          <w:rFonts w:ascii="宋体" w:eastAsia="宋体" w:hAnsi="宋体" w:cs="宋体" w:hint="eastAsia"/>
          <w:b/>
          <w:bCs/>
          <w:color w:val="000000"/>
          <w:kern w:val="0"/>
          <w:sz w:val="24"/>
          <w:szCs w:val="24"/>
        </w:rPr>
        <w:t>第三部分  商务响应部分</w:t>
      </w:r>
    </w:p>
    <w:p w:rsidR="00E35394" w:rsidRPr="00E35394" w:rsidRDefault="00E35394" w:rsidP="00E35394">
      <w:pPr>
        <w:snapToGrid w:val="0"/>
        <w:spacing w:line="360" w:lineRule="auto"/>
        <w:ind w:firstLineChars="196" w:firstLine="47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1、证书一览表（附件9）；</w:t>
      </w:r>
    </w:p>
    <w:p w:rsidR="00E35394" w:rsidRPr="00E35394" w:rsidRDefault="00E35394" w:rsidP="00E35394">
      <w:pPr>
        <w:snapToGrid w:val="0"/>
        <w:spacing w:line="360" w:lineRule="auto"/>
        <w:ind w:firstLineChars="196" w:firstLine="47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2、近三年来类似项目的成功案例（附件10）</w:t>
      </w:r>
    </w:p>
    <w:p w:rsidR="00E35394" w:rsidRPr="00E35394" w:rsidRDefault="00E35394" w:rsidP="00E35394">
      <w:pPr>
        <w:snapToGrid w:val="0"/>
        <w:spacing w:line="360" w:lineRule="auto"/>
        <w:ind w:firstLineChars="196" w:firstLine="47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3、售后服务描述及承诺（可视情选用附件11，附件12）；</w:t>
      </w:r>
    </w:p>
    <w:p w:rsidR="00E35394" w:rsidRPr="00E35394" w:rsidRDefault="00E35394" w:rsidP="00E35394">
      <w:pPr>
        <w:snapToGrid w:val="0"/>
        <w:spacing w:line="360" w:lineRule="auto"/>
        <w:ind w:firstLineChars="200" w:firstLine="480"/>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4、投标人需要说明的其他内容。（包括可能影响投标人企业实力及信誉评分项以及售后服务评分项的各类证明材料）</w:t>
      </w:r>
    </w:p>
    <w:p w:rsidR="00E35394" w:rsidRPr="00E35394" w:rsidRDefault="00E35394" w:rsidP="00E35394">
      <w:pPr>
        <w:snapToGrid w:val="0"/>
        <w:spacing w:line="360" w:lineRule="auto"/>
        <w:ind w:firstLineChars="200" w:firstLine="482"/>
        <w:jc w:val="left"/>
        <w:rPr>
          <w:rFonts w:ascii="宋体" w:eastAsia="宋体" w:hAnsi="宋体" w:cs="宋体"/>
          <w:b/>
          <w:bCs/>
          <w:color w:val="000000"/>
          <w:sz w:val="24"/>
          <w:szCs w:val="24"/>
        </w:rPr>
      </w:pPr>
      <w:r w:rsidRPr="00E35394">
        <w:rPr>
          <w:rFonts w:ascii="宋体" w:eastAsia="宋体" w:hAnsi="宋体" w:cs="宋体" w:hint="eastAsia"/>
          <w:b/>
          <w:bCs/>
          <w:color w:val="000000"/>
          <w:sz w:val="24"/>
          <w:szCs w:val="24"/>
        </w:rPr>
        <w:t>第四部分  其他参考表格（此部分视情况选用）</w:t>
      </w:r>
    </w:p>
    <w:p w:rsidR="00E35394" w:rsidRPr="00E35394" w:rsidRDefault="00E35394" w:rsidP="00E35394">
      <w:pPr>
        <w:snapToGrid w:val="0"/>
        <w:spacing w:line="360" w:lineRule="auto"/>
        <w:ind w:leftChars="178" w:left="374"/>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（以上内容具体描述详见“第三部分投标人须知”中“三、投标文件”的组成说明）</w:t>
      </w:r>
    </w:p>
    <w:p w:rsidR="00E35394" w:rsidRPr="00E35394" w:rsidRDefault="00E35394" w:rsidP="00E35394">
      <w:pPr>
        <w:snapToGrid w:val="0"/>
        <w:spacing w:line="312" w:lineRule="auto"/>
        <w:ind w:leftChars="260" w:left="837" w:hangingChars="104" w:hanging="291"/>
        <w:rPr>
          <w:rFonts w:ascii="宋体" w:eastAsia="宋体" w:hAnsi="宋体" w:cs="Times New Roman"/>
          <w:color w:val="000000"/>
          <w:kern w:val="0"/>
          <w:sz w:val="28"/>
          <w:szCs w:val="28"/>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kern w:val="0"/>
          <w:sz w:val="28"/>
          <w:szCs w:val="28"/>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kern w:val="0"/>
          <w:sz w:val="28"/>
          <w:szCs w:val="28"/>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kern w:val="0"/>
          <w:sz w:val="28"/>
          <w:szCs w:val="28"/>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kern w:val="0"/>
          <w:sz w:val="28"/>
          <w:szCs w:val="28"/>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kern w:val="0"/>
          <w:sz w:val="28"/>
          <w:szCs w:val="28"/>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kern w:val="0"/>
          <w:sz w:val="28"/>
          <w:szCs w:val="28"/>
        </w:rPr>
      </w:pPr>
    </w:p>
    <w:p w:rsidR="00E35394" w:rsidRPr="00E35394" w:rsidRDefault="00E35394" w:rsidP="00E35394">
      <w:pPr>
        <w:widowControl/>
        <w:shd w:val="clear" w:color="auto" w:fill="FFFFFF"/>
        <w:spacing w:line="312" w:lineRule="auto"/>
        <w:jc w:val="left"/>
        <w:rPr>
          <w:rFonts w:ascii="宋体" w:eastAsia="宋体" w:hAnsi="宋体" w:cs="宋体"/>
          <w:b/>
          <w:color w:val="000000"/>
          <w:kern w:val="0"/>
          <w:sz w:val="28"/>
          <w:szCs w:val="24"/>
        </w:rPr>
      </w:pPr>
      <w:r w:rsidRPr="00E35394">
        <w:rPr>
          <w:rFonts w:ascii="宋体" w:eastAsia="宋体" w:hAnsi="宋体" w:cs="宋体" w:hint="eastAsia"/>
          <w:b/>
          <w:color w:val="000000"/>
          <w:kern w:val="0"/>
          <w:sz w:val="28"/>
          <w:szCs w:val="24"/>
        </w:rPr>
        <w:lastRenderedPageBreak/>
        <w:t>附件5</w:t>
      </w:r>
    </w:p>
    <w:p w:rsidR="00E35394" w:rsidRPr="00E35394" w:rsidRDefault="00E35394" w:rsidP="00E35394">
      <w:pPr>
        <w:widowControl/>
        <w:shd w:val="clear" w:color="auto" w:fill="FFFFFF"/>
        <w:spacing w:line="312" w:lineRule="auto"/>
        <w:jc w:val="center"/>
        <w:rPr>
          <w:rFonts w:ascii="宋体" w:eastAsia="宋体" w:hAnsi="宋体" w:cs="宋体"/>
          <w:b/>
          <w:bCs/>
          <w:color w:val="000000"/>
          <w:spacing w:val="21"/>
          <w:kern w:val="0"/>
          <w:sz w:val="32"/>
          <w:szCs w:val="32"/>
        </w:rPr>
      </w:pPr>
      <w:r w:rsidRPr="00E35394">
        <w:rPr>
          <w:rFonts w:ascii="宋体" w:eastAsia="宋体" w:hAnsi="宋体" w:cs="宋体" w:hint="eastAsia"/>
          <w:b/>
          <w:color w:val="000000"/>
          <w:kern w:val="0"/>
          <w:sz w:val="32"/>
          <w:szCs w:val="32"/>
        </w:rPr>
        <w:t xml:space="preserve">  投标</w:t>
      </w:r>
      <w:r w:rsidRPr="00E35394">
        <w:rPr>
          <w:rFonts w:ascii="宋体" w:eastAsia="宋体" w:hAnsi="宋体" w:cs="宋体" w:hint="eastAsia"/>
          <w:b/>
          <w:bCs/>
          <w:color w:val="000000"/>
          <w:spacing w:val="21"/>
          <w:kern w:val="0"/>
          <w:sz w:val="32"/>
          <w:szCs w:val="32"/>
        </w:rPr>
        <w:t>人基本情况表</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852"/>
        <w:gridCol w:w="58"/>
        <w:gridCol w:w="1163"/>
        <w:gridCol w:w="112"/>
        <w:gridCol w:w="1093"/>
        <w:gridCol w:w="325"/>
        <w:gridCol w:w="1276"/>
        <w:gridCol w:w="400"/>
        <w:gridCol w:w="1218"/>
        <w:gridCol w:w="933"/>
      </w:tblGrid>
      <w:tr w:rsidR="00E35394" w:rsidRPr="00E35394" w:rsidTr="00E524F5">
        <w:trPr>
          <w:trHeight w:val="375"/>
          <w:jc w:val="center"/>
        </w:trPr>
        <w:tc>
          <w:tcPr>
            <w:tcW w:w="823"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企业名称</w:t>
            </w:r>
          </w:p>
        </w:tc>
        <w:tc>
          <w:tcPr>
            <w:tcW w:w="3979" w:type="dxa"/>
            <w:gridSpan w:val="6"/>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001"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法人代表</w:t>
            </w:r>
          </w:p>
        </w:tc>
        <w:tc>
          <w:tcPr>
            <w:tcW w:w="2151"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405"/>
          <w:jc w:val="center"/>
        </w:trPr>
        <w:tc>
          <w:tcPr>
            <w:tcW w:w="823"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地址</w:t>
            </w:r>
          </w:p>
        </w:tc>
        <w:tc>
          <w:tcPr>
            <w:tcW w:w="3979" w:type="dxa"/>
            <w:gridSpan w:val="6"/>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001"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企业性质</w:t>
            </w:r>
          </w:p>
        </w:tc>
        <w:tc>
          <w:tcPr>
            <w:tcW w:w="2151"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330"/>
          <w:jc w:val="center"/>
        </w:trPr>
        <w:tc>
          <w:tcPr>
            <w:tcW w:w="823" w:type="dxa"/>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股东姓名</w:t>
            </w:r>
          </w:p>
        </w:tc>
        <w:tc>
          <w:tcPr>
            <w:tcW w:w="701" w:type="dxa"/>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910" w:type="dxa"/>
            <w:gridSpan w:val="2"/>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股权结构（%）</w:t>
            </w:r>
          </w:p>
        </w:tc>
        <w:tc>
          <w:tcPr>
            <w:tcW w:w="2368" w:type="dxa"/>
            <w:gridSpan w:val="3"/>
            <w:tcBorders>
              <w:bottom w:val="single" w:sz="4" w:space="0" w:color="auto"/>
            </w:tcBorders>
            <w:vAlign w:val="center"/>
          </w:tcPr>
          <w:p w:rsidR="00E35394" w:rsidRPr="00E35394" w:rsidRDefault="00E35394" w:rsidP="00E35394">
            <w:pPr>
              <w:widowControl/>
              <w:spacing w:after="160" w:line="259" w:lineRule="auto"/>
              <w:jc w:val="center"/>
              <w:rPr>
                <w:rFonts w:ascii="宋体" w:eastAsia="宋体" w:hAnsi="宋体" w:cs="宋体"/>
                <w:bCs/>
                <w:color w:val="000000"/>
                <w:kern w:val="0"/>
                <w:sz w:val="24"/>
                <w:szCs w:val="24"/>
              </w:rPr>
            </w:pP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001"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股东关系</w:t>
            </w:r>
          </w:p>
        </w:tc>
        <w:tc>
          <w:tcPr>
            <w:tcW w:w="2151"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540"/>
          <w:jc w:val="center"/>
        </w:trPr>
        <w:tc>
          <w:tcPr>
            <w:tcW w:w="823" w:type="dxa"/>
            <w:vMerge w:val="restart"/>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联系人姓名</w:t>
            </w:r>
          </w:p>
        </w:tc>
        <w:tc>
          <w:tcPr>
            <w:tcW w:w="701" w:type="dxa"/>
            <w:vMerge w:val="restart"/>
            <w:tcBorders>
              <w:top w:val="nil"/>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910" w:type="dxa"/>
            <w:gridSpan w:val="2"/>
            <w:tcBorders>
              <w:top w:val="nil"/>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固定电话</w:t>
            </w:r>
          </w:p>
        </w:tc>
        <w:tc>
          <w:tcPr>
            <w:tcW w:w="2368" w:type="dxa"/>
            <w:gridSpan w:val="3"/>
            <w:tcBorders>
              <w:top w:val="nil"/>
              <w:bottom w:val="single" w:sz="4" w:space="0" w:color="auto"/>
            </w:tcBorders>
            <w:vAlign w:val="center"/>
          </w:tcPr>
          <w:p w:rsidR="00E35394" w:rsidRPr="00E35394" w:rsidRDefault="00E35394" w:rsidP="00E35394">
            <w:pPr>
              <w:widowControl/>
              <w:spacing w:after="160" w:line="259" w:lineRule="auto"/>
              <w:jc w:val="center"/>
              <w:rPr>
                <w:rFonts w:ascii="宋体" w:eastAsia="宋体" w:hAnsi="宋体" w:cs="宋体"/>
                <w:bCs/>
                <w:color w:val="000000"/>
                <w:kern w:val="0"/>
                <w:sz w:val="24"/>
                <w:szCs w:val="24"/>
              </w:rPr>
            </w:pP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001" w:type="dxa"/>
            <w:gridSpan w:val="3"/>
            <w:vMerge w:val="restart"/>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传真</w:t>
            </w:r>
          </w:p>
        </w:tc>
        <w:tc>
          <w:tcPr>
            <w:tcW w:w="2151" w:type="dxa"/>
            <w:gridSpan w:val="2"/>
            <w:vMerge w:val="restart"/>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349"/>
          <w:jc w:val="center"/>
        </w:trPr>
        <w:tc>
          <w:tcPr>
            <w:tcW w:w="823" w:type="dxa"/>
            <w:vMerge/>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701" w:type="dxa"/>
            <w:vMerge/>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910" w:type="dxa"/>
            <w:gridSpan w:val="2"/>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手机</w:t>
            </w:r>
          </w:p>
        </w:tc>
        <w:tc>
          <w:tcPr>
            <w:tcW w:w="2368" w:type="dxa"/>
            <w:gridSpan w:val="3"/>
            <w:tcBorders>
              <w:bottom w:val="single" w:sz="4" w:space="0" w:color="auto"/>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001" w:type="dxa"/>
            <w:gridSpan w:val="3"/>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151" w:type="dxa"/>
            <w:gridSpan w:val="2"/>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195"/>
          <w:jc w:val="center"/>
        </w:trPr>
        <w:tc>
          <w:tcPr>
            <w:tcW w:w="823" w:type="dxa"/>
            <w:vMerge w:val="restart"/>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bCs/>
                <w:color w:val="000000"/>
                <w:kern w:val="0"/>
                <w:sz w:val="24"/>
                <w:szCs w:val="24"/>
              </w:rPr>
              <w:t>1</w:t>
            </w:r>
            <w:r w:rsidRPr="00E35394">
              <w:rPr>
                <w:rFonts w:ascii="宋体" w:eastAsia="宋体" w:hAnsi="宋体" w:cs="宋体" w:hint="eastAsia"/>
                <w:bCs/>
                <w:color w:val="000000"/>
                <w:kern w:val="0"/>
                <w:sz w:val="24"/>
                <w:szCs w:val="24"/>
              </w:rPr>
              <w:t>.</w:t>
            </w: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企</w:t>
            </w: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业</w:t>
            </w: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概</w:t>
            </w: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况</w:t>
            </w:r>
          </w:p>
        </w:tc>
        <w:tc>
          <w:tcPr>
            <w:tcW w:w="701" w:type="dxa"/>
            <w:tcBorders>
              <w:top w:val="nil"/>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职工人数</w:t>
            </w:r>
          </w:p>
        </w:tc>
        <w:tc>
          <w:tcPr>
            <w:tcW w:w="910" w:type="dxa"/>
            <w:gridSpan w:val="2"/>
            <w:tcBorders>
              <w:top w:val="nil"/>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163" w:type="dxa"/>
            <w:tcBorders>
              <w:top w:val="nil"/>
            </w:tcBorders>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具备大专以上学历人数</w:t>
            </w:r>
          </w:p>
        </w:tc>
        <w:tc>
          <w:tcPr>
            <w:tcW w:w="1205" w:type="dxa"/>
            <w:gridSpan w:val="2"/>
            <w:tcBorders>
              <w:top w:val="nil"/>
            </w:tcBorders>
            <w:vAlign w:val="center"/>
          </w:tcPr>
          <w:p w:rsidR="00E35394" w:rsidRPr="00E35394" w:rsidRDefault="00E35394" w:rsidP="00E35394">
            <w:pPr>
              <w:widowControl/>
              <w:spacing w:after="160" w:line="259" w:lineRule="auto"/>
              <w:jc w:val="center"/>
              <w:rPr>
                <w:rFonts w:ascii="宋体" w:eastAsia="宋体" w:hAnsi="宋体" w:cs="宋体"/>
                <w:bCs/>
                <w:color w:val="000000"/>
                <w:kern w:val="0"/>
                <w:sz w:val="24"/>
                <w:szCs w:val="24"/>
              </w:rPr>
            </w:pPr>
          </w:p>
          <w:p w:rsidR="00E35394" w:rsidRPr="00E35394" w:rsidRDefault="00E35394" w:rsidP="00E35394">
            <w:pPr>
              <w:widowControl/>
              <w:spacing w:after="160" w:line="259" w:lineRule="auto"/>
              <w:jc w:val="center"/>
              <w:rPr>
                <w:rFonts w:ascii="宋体" w:eastAsia="宋体" w:hAnsi="宋体" w:cs="宋体"/>
                <w:bCs/>
                <w:color w:val="000000"/>
                <w:kern w:val="0"/>
                <w:sz w:val="24"/>
                <w:szCs w:val="24"/>
              </w:rPr>
            </w:pP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001"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国家授予技术职称人数</w:t>
            </w:r>
          </w:p>
        </w:tc>
        <w:tc>
          <w:tcPr>
            <w:tcW w:w="2151" w:type="dxa"/>
            <w:gridSpan w:val="2"/>
            <w:vAlign w:val="center"/>
          </w:tcPr>
          <w:p w:rsidR="00E35394" w:rsidRPr="00E35394" w:rsidRDefault="00E35394" w:rsidP="00E35394">
            <w:pPr>
              <w:widowControl/>
              <w:spacing w:after="160" w:line="259" w:lineRule="auto"/>
              <w:jc w:val="center"/>
              <w:rPr>
                <w:rFonts w:ascii="宋体" w:eastAsia="宋体" w:hAnsi="宋体" w:cs="宋体"/>
                <w:bCs/>
                <w:color w:val="000000"/>
                <w:kern w:val="0"/>
                <w:sz w:val="24"/>
                <w:szCs w:val="24"/>
              </w:rPr>
            </w:pP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1448"/>
          <w:jc w:val="center"/>
        </w:trPr>
        <w:tc>
          <w:tcPr>
            <w:tcW w:w="823" w:type="dxa"/>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701"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占地面积</w:t>
            </w:r>
          </w:p>
        </w:tc>
        <w:tc>
          <w:tcPr>
            <w:tcW w:w="910"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163"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建筑面积</w:t>
            </w:r>
          </w:p>
        </w:tc>
        <w:tc>
          <w:tcPr>
            <w:tcW w:w="1205"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平方米</w:t>
            </w: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□自有</w:t>
            </w: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□租赁</w:t>
            </w:r>
          </w:p>
        </w:tc>
        <w:tc>
          <w:tcPr>
            <w:tcW w:w="2001"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生产经营场所及场所的设施与设备</w:t>
            </w:r>
          </w:p>
        </w:tc>
        <w:tc>
          <w:tcPr>
            <w:tcW w:w="2151"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225"/>
          <w:jc w:val="center"/>
        </w:trPr>
        <w:tc>
          <w:tcPr>
            <w:tcW w:w="823" w:type="dxa"/>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701"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注册资金</w:t>
            </w:r>
          </w:p>
        </w:tc>
        <w:tc>
          <w:tcPr>
            <w:tcW w:w="910"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163"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注册发证机关</w:t>
            </w:r>
          </w:p>
        </w:tc>
        <w:tc>
          <w:tcPr>
            <w:tcW w:w="3206" w:type="dxa"/>
            <w:gridSpan w:val="5"/>
            <w:vAlign w:val="center"/>
          </w:tcPr>
          <w:p w:rsidR="00E35394" w:rsidRPr="00E35394" w:rsidRDefault="00E35394" w:rsidP="00E35394">
            <w:pPr>
              <w:widowControl/>
              <w:spacing w:after="160" w:line="259" w:lineRule="auto"/>
              <w:jc w:val="center"/>
              <w:rPr>
                <w:rFonts w:ascii="宋体" w:eastAsia="宋体" w:hAnsi="宋体" w:cs="宋体"/>
                <w:bCs/>
                <w:color w:val="000000"/>
                <w:kern w:val="0"/>
                <w:sz w:val="24"/>
                <w:szCs w:val="24"/>
              </w:rPr>
            </w:pP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218"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公司成立时间</w:t>
            </w:r>
          </w:p>
        </w:tc>
        <w:tc>
          <w:tcPr>
            <w:tcW w:w="933"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228"/>
          <w:jc w:val="center"/>
        </w:trPr>
        <w:tc>
          <w:tcPr>
            <w:tcW w:w="823" w:type="dxa"/>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701"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核准经营范围</w:t>
            </w:r>
          </w:p>
        </w:tc>
        <w:tc>
          <w:tcPr>
            <w:tcW w:w="7430" w:type="dxa"/>
            <w:gridSpan w:val="10"/>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940"/>
          <w:jc w:val="center"/>
        </w:trPr>
        <w:tc>
          <w:tcPr>
            <w:tcW w:w="823" w:type="dxa"/>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8131" w:type="dxa"/>
            <w:gridSpan w:val="11"/>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发展历程及主要荣誉：</w:t>
            </w:r>
          </w:p>
        </w:tc>
      </w:tr>
      <w:tr w:rsidR="00E35394" w:rsidRPr="00E35394" w:rsidTr="00E524F5">
        <w:trPr>
          <w:trHeight w:val="463"/>
          <w:jc w:val="center"/>
        </w:trPr>
        <w:tc>
          <w:tcPr>
            <w:tcW w:w="823" w:type="dxa"/>
            <w:vMerge w:val="restart"/>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bCs/>
                <w:color w:val="000000"/>
                <w:kern w:val="0"/>
                <w:sz w:val="24"/>
                <w:szCs w:val="24"/>
              </w:rPr>
              <w:t>2</w:t>
            </w:r>
            <w:r w:rsidRPr="00E35394">
              <w:rPr>
                <w:rFonts w:ascii="宋体" w:eastAsia="宋体" w:hAnsi="宋体" w:cs="宋体" w:hint="eastAsia"/>
                <w:bCs/>
                <w:color w:val="000000"/>
                <w:kern w:val="0"/>
                <w:sz w:val="24"/>
                <w:szCs w:val="24"/>
              </w:rPr>
              <w:t>．</w:t>
            </w:r>
          </w:p>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企业有关资质获证情况</w:t>
            </w:r>
          </w:p>
        </w:tc>
        <w:tc>
          <w:tcPr>
            <w:tcW w:w="1553" w:type="dxa"/>
            <w:gridSpan w:val="2"/>
            <w:vMerge w:val="restart"/>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产品生产许可证情况（对需获得生产许可证的产品要填写此栏）</w:t>
            </w:r>
          </w:p>
        </w:tc>
        <w:tc>
          <w:tcPr>
            <w:tcW w:w="1333"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产品名称</w:t>
            </w:r>
          </w:p>
        </w:tc>
        <w:tc>
          <w:tcPr>
            <w:tcW w:w="1418"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发证机关</w:t>
            </w:r>
          </w:p>
        </w:tc>
        <w:tc>
          <w:tcPr>
            <w:tcW w:w="1276"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编号</w:t>
            </w:r>
          </w:p>
        </w:tc>
        <w:tc>
          <w:tcPr>
            <w:tcW w:w="1618"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发证时间</w:t>
            </w:r>
          </w:p>
        </w:tc>
        <w:tc>
          <w:tcPr>
            <w:tcW w:w="933"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期限</w:t>
            </w:r>
          </w:p>
        </w:tc>
      </w:tr>
      <w:tr w:rsidR="00E35394" w:rsidRPr="00E35394" w:rsidTr="00E524F5">
        <w:trPr>
          <w:trHeight w:val="1000"/>
          <w:jc w:val="center"/>
        </w:trPr>
        <w:tc>
          <w:tcPr>
            <w:tcW w:w="823" w:type="dxa"/>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553" w:type="dxa"/>
            <w:gridSpan w:val="2"/>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333"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418"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276" w:type="dxa"/>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2551" w:type="dxa"/>
            <w:gridSpan w:val="3"/>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1100"/>
          <w:jc w:val="center"/>
        </w:trPr>
        <w:tc>
          <w:tcPr>
            <w:tcW w:w="823" w:type="dxa"/>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553"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企业通过质量体系、环保体系、计量等认证情况</w:t>
            </w:r>
          </w:p>
        </w:tc>
        <w:tc>
          <w:tcPr>
            <w:tcW w:w="6578" w:type="dxa"/>
            <w:gridSpan w:val="9"/>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r w:rsidR="00E35394" w:rsidRPr="00E35394" w:rsidTr="00E524F5">
        <w:trPr>
          <w:trHeight w:val="857"/>
          <w:jc w:val="center"/>
        </w:trPr>
        <w:tc>
          <w:tcPr>
            <w:tcW w:w="823" w:type="dxa"/>
            <w:vMerge/>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c>
          <w:tcPr>
            <w:tcW w:w="1553" w:type="dxa"/>
            <w:gridSpan w:val="2"/>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r w:rsidRPr="00E35394">
              <w:rPr>
                <w:rFonts w:ascii="宋体" w:eastAsia="宋体" w:hAnsi="宋体" w:cs="宋体" w:hint="eastAsia"/>
                <w:bCs/>
                <w:color w:val="000000"/>
                <w:kern w:val="0"/>
                <w:sz w:val="24"/>
                <w:szCs w:val="24"/>
              </w:rPr>
              <w:t>企业获得专利情况</w:t>
            </w:r>
          </w:p>
        </w:tc>
        <w:tc>
          <w:tcPr>
            <w:tcW w:w="6578" w:type="dxa"/>
            <w:gridSpan w:val="9"/>
            <w:vAlign w:val="center"/>
          </w:tcPr>
          <w:p w:rsidR="00E35394" w:rsidRPr="00E35394" w:rsidRDefault="00E35394" w:rsidP="00E35394">
            <w:pPr>
              <w:widowControl/>
              <w:shd w:val="clear" w:color="auto" w:fill="FFFFFF"/>
              <w:spacing w:line="259" w:lineRule="auto"/>
              <w:jc w:val="center"/>
              <w:rPr>
                <w:rFonts w:ascii="宋体" w:eastAsia="宋体" w:hAnsi="宋体" w:cs="宋体"/>
                <w:bCs/>
                <w:color w:val="000000"/>
                <w:kern w:val="0"/>
                <w:sz w:val="24"/>
                <w:szCs w:val="24"/>
              </w:rPr>
            </w:pPr>
          </w:p>
        </w:tc>
      </w:tr>
    </w:tbl>
    <w:p w:rsidR="00E35394" w:rsidRPr="00E35394" w:rsidRDefault="00E35394" w:rsidP="00E35394">
      <w:pPr>
        <w:widowControl/>
        <w:shd w:val="clear" w:color="auto" w:fill="FFFFFF"/>
        <w:spacing w:line="312" w:lineRule="auto"/>
        <w:jc w:val="left"/>
        <w:rPr>
          <w:rFonts w:ascii="宋体" w:eastAsia="宋体" w:hAnsi="宋体" w:cs="宋体"/>
          <w:b/>
          <w:color w:val="000000"/>
          <w:kern w:val="0"/>
          <w:szCs w:val="21"/>
        </w:rPr>
      </w:pPr>
      <w:r w:rsidRPr="00E35394">
        <w:rPr>
          <w:rFonts w:ascii="宋体" w:eastAsia="宋体" w:hAnsi="宋体" w:cs="宋体" w:hint="eastAsia"/>
          <w:b/>
          <w:color w:val="000000"/>
          <w:kern w:val="0"/>
          <w:szCs w:val="21"/>
        </w:rPr>
        <w:t>要求：</w:t>
      </w:r>
    </w:p>
    <w:p w:rsidR="00E35394" w:rsidRPr="00E35394" w:rsidRDefault="00E35394" w:rsidP="00E35394">
      <w:pPr>
        <w:widowControl/>
        <w:shd w:val="clear" w:color="auto" w:fill="FFFFFF"/>
        <w:spacing w:line="312" w:lineRule="auto"/>
        <w:ind w:firstLineChars="202" w:firstLine="424"/>
        <w:jc w:val="left"/>
        <w:rPr>
          <w:rFonts w:ascii="宋体" w:eastAsia="宋体" w:hAnsi="宋体" w:cs="宋体"/>
          <w:color w:val="000000"/>
          <w:kern w:val="0"/>
          <w:sz w:val="24"/>
          <w:szCs w:val="24"/>
        </w:rPr>
      </w:pPr>
      <w:r w:rsidRPr="00E35394">
        <w:rPr>
          <w:rFonts w:ascii="仿宋_GB2312" w:eastAsia="仿宋_GB2312" w:hAnsi="宋体" w:cs="宋体" w:hint="eastAsia"/>
          <w:color w:val="000000"/>
          <w:kern w:val="0"/>
          <w:szCs w:val="21"/>
        </w:rPr>
        <w:t>1.</w:t>
      </w:r>
      <w:r w:rsidRPr="00E35394">
        <w:rPr>
          <w:rFonts w:ascii="宋体" w:eastAsia="宋体" w:hAnsi="宋体" w:cs="宋体" w:hint="eastAsia"/>
          <w:color w:val="000000"/>
          <w:kern w:val="0"/>
          <w:szCs w:val="21"/>
        </w:rPr>
        <w:t>姓名栏须将所有股东都统计在内，若非股份公司此行（第三行）无需填写；</w:t>
      </w:r>
    </w:p>
    <w:p w:rsidR="00E35394" w:rsidRPr="00E35394" w:rsidRDefault="00E35394" w:rsidP="00E35394">
      <w:pPr>
        <w:spacing w:line="312" w:lineRule="auto"/>
        <w:ind w:firstLineChars="177" w:firstLine="425"/>
        <w:rPr>
          <w:rFonts w:ascii="宋体" w:eastAsia="宋体" w:hAnsi="宋体" w:cs="Times New Roman"/>
          <w:color w:val="000000"/>
          <w:sz w:val="24"/>
          <w:szCs w:val="24"/>
        </w:rPr>
      </w:pPr>
    </w:p>
    <w:p w:rsidR="00E35394" w:rsidRPr="00E35394" w:rsidRDefault="00E35394" w:rsidP="00E35394">
      <w:pPr>
        <w:spacing w:line="312" w:lineRule="auto"/>
        <w:ind w:firstLineChars="177" w:firstLine="425"/>
        <w:rPr>
          <w:rFonts w:ascii="宋体" w:eastAsia="宋体" w:hAnsi="宋体" w:cs="Times New Roman"/>
          <w:color w:val="000000"/>
          <w:sz w:val="24"/>
          <w:szCs w:val="24"/>
        </w:rPr>
      </w:pPr>
    </w:p>
    <w:p w:rsidR="00E35394" w:rsidRPr="00E35394" w:rsidRDefault="00E35394" w:rsidP="00E35394">
      <w:pPr>
        <w:spacing w:line="312" w:lineRule="auto"/>
        <w:ind w:firstLineChars="177" w:firstLine="42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line="312" w:lineRule="auto"/>
        <w:ind w:firstLineChars="177" w:firstLine="42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line="312" w:lineRule="auto"/>
        <w:ind w:firstLineChars="177" w:firstLine="42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职        务：</w:t>
      </w: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日        期：</w:t>
      </w: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spacing w:line="312" w:lineRule="auto"/>
        <w:rPr>
          <w:rFonts w:ascii="宋体" w:eastAsia="宋体" w:hAnsi="宋体" w:cs="Times New Roman"/>
          <w:color w:val="000000"/>
          <w:sz w:val="24"/>
          <w:szCs w:val="24"/>
        </w:rPr>
      </w:pPr>
      <w:r w:rsidRPr="00E35394">
        <w:rPr>
          <w:rFonts w:ascii="宋体" w:eastAsia="宋体" w:hAnsi="宋体" w:cs="Times New Roman" w:hint="eastAsia"/>
          <w:b/>
          <w:color w:val="000000"/>
          <w:sz w:val="28"/>
          <w:szCs w:val="24"/>
        </w:rPr>
        <w:lastRenderedPageBreak/>
        <w:t>附件6</w:t>
      </w:r>
    </w:p>
    <w:p w:rsidR="00E35394" w:rsidRPr="00E35394" w:rsidRDefault="00E35394" w:rsidP="00A36C7F">
      <w:pPr>
        <w:snapToGrid w:val="0"/>
        <w:spacing w:beforeLines="50" w:line="312" w:lineRule="auto"/>
        <w:jc w:val="center"/>
        <w:rPr>
          <w:rFonts w:ascii="宋体" w:eastAsia="宋体" w:hAnsi="宋体" w:cs="Times New Roman"/>
          <w:b/>
          <w:color w:val="000000"/>
          <w:sz w:val="32"/>
          <w:szCs w:val="32"/>
        </w:rPr>
      </w:pPr>
      <w:r w:rsidRPr="00E35394">
        <w:rPr>
          <w:rFonts w:ascii="宋体" w:eastAsia="宋体" w:hAnsi="宋体" w:cs="Times New Roman" w:hint="eastAsia"/>
          <w:b/>
          <w:color w:val="000000"/>
          <w:sz w:val="32"/>
          <w:szCs w:val="32"/>
        </w:rPr>
        <w:t>项目实施人员一览表（第 标）</w:t>
      </w:r>
    </w:p>
    <w:p w:rsidR="00E35394" w:rsidRPr="00E35394" w:rsidRDefault="00E35394" w:rsidP="00A36C7F">
      <w:pPr>
        <w:snapToGrid w:val="0"/>
        <w:spacing w:beforeLines="50" w:line="312" w:lineRule="auto"/>
        <w:ind w:firstLineChars="1000" w:firstLine="240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418"/>
        <w:gridCol w:w="2126"/>
      </w:tblGrid>
      <w:tr w:rsidR="00E35394" w:rsidRPr="00E35394" w:rsidTr="00E524F5">
        <w:tc>
          <w:tcPr>
            <w:tcW w:w="461"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color w:val="000000"/>
                <w:sz w:val="24"/>
                <w:szCs w:val="20"/>
              </w:rPr>
            </w:pPr>
            <w:r w:rsidRPr="00E35394">
              <w:rPr>
                <w:rFonts w:ascii="宋体" w:eastAsia="宋体" w:hAnsi="宋体" w:cs="Times New Roman" w:hint="eastAsia"/>
                <w:b/>
                <w:color w:val="000000"/>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color w:val="000000"/>
                <w:sz w:val="24"/>
                <w:szCs w:val="20"/>
              </w:rPr>
            </w:pPr>
            <w:r w:rsidRPr="00E35394">
              <w:rPr>
                <w:rFonts w:ascii="宋体" w:eastAsia="宋体" w:hAnsi="宋体" w:cs="Times New Roman" w:hint="eastAsia"/>
                <w:b/>
                <w:color w:val="000000"/>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color w:val="000000"/>
                <w:sz w:val="24"/>
                <w:szCs w:val="20"/>
              </w:rPr>
            </w:pPr>
            <w:r w:rsidRPr="00E35394">
              <w:rPr>
                <w:rFonts w:ascii="宋体" w:eastAsia="宋体" w:hAnsi="宋体" w:cs="Times New Roman" w:hint="eastAsia"/>
                <w:b/>
                <w:color w:val="000000"/>
                <w:sz w:val="24"/>
                <w:szCs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color w:val="000000"/>
                <w:sz w:val="24"/>
                <w:szCs w:val="20"/>
              </w:rPr>
            </w:pPr>
            <w:r w:rsidRPr="00E35394">
              <w:rPr>
                <w:rFonts w:ascii="宋体" w:eastAsia="宋体" w:hAnsi="宋体" w:cs="Times New Roman"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color w:val="000000"/>
                <w:sz w:val="24"/>
                <w:szCs w:val="20"/>
              </w:rPr>
            </w:pPr>
            <w:r w:rsidRPr="00E35394">
              <w:rPr>
                <w:rFonts w:ascii="宋体" w:eastAsia="宋体" w:hAnsi="宋体" w:cs="Times New Roman" w:hint="eastAsia"/>
                <w:b/>
                <w:color w:val="000000"/>
                <w:sz w:val="24"/>
                <w:szCs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color w:val="000000"/>
                <w:sz w:val="24"/>
                <w:szCs w:val="20"/>
              </w:rPr>
            </w:pPr>
            <w:r w:rsidRPr="00E35394">
              <w:rPr>
                <w:rFonts w:ascii="宋体" w:eastAsia="宋体" w:hAnsi="宋体" w:cs="Times New Roman" w:hint="eastAsia"/>
                <w:b/>
                <w:color w:val="000000"/>
                <w:sz w:val="24"/>
                <w:szCs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bCs/>
                <w:color w:val="000000"/>
                <w:sz w:val="24"/>
                <w:szCs w:val="20"/>
              </w:rPr>
            </w:pPr>
            <w:r w:rsidRPr="00E35394">
              <w:rPr>
                <w:rFonts w:ascii="宋体" w:eastAsia="宋体" w:hAnsi="宋体" w:cs="Times New Roman" w:hint="eastAsia"/>
                <w:b/>
                <w:bCs/>
                <w:color w:val="000000"/>
                <w:sz w:val="24"/>
                <w:szCs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A36C7F">
            <w:pPr>
              <w:snapToGrid w:val="0"/>
              <w:spacing w:beforeLines="50" w:line="312" w:lineRule="auto"/>
              <w:jc w:val="center"/>
              <w:rPr>
                <w:rFonts w:ascii="宋体" w:eastAsia="宋体" w:hAnsi="宋体" w:cs="Times New Roman"/>
                <w:b/>
                <w:bCs/>
                <w:color w:val="000000"/>
                <w:sz w:val="24"/>
                <w:szCs w:val="20"/>
              </w:rPr>
            </w:pPr>
            <w:r w:rsidRPr="00E35394">
              <w:rPr>
                <w:rFonts w:ascii="宋体" w:eastAsia="宋体" w:hAnsi="宋体" w:cs="Times New Roman" w:hint="eastAsia"/>
                <w:b/>
                <w:color w:val="000000"/>
                <w:sz w:val="24"/>
                <w:szCs w:val="24"/>
              </w:rPr>
              <w:t>劳动合同编号</w:t>
            </w:r>
          </w:p>
        </w:tc>
      </w:tr>
      <w:tr w:rsidR="00E35394" w:rsidRPr="00E35394" w:rsidTr="00E524F5">
        <w:tc>
          <w:tcPr>
            <w:tcW w:w="461"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color w:val="000000"/>
                <w:sz w:val="24"/>
                <w:szCs w:val="20"/>
              </w:rPr>
            </w:pPr>
            <w:r w:rsidRPr="00E35394">
              <w:rPr>
                <w:rFonts w:ascii="宋体" w:eastAsia="宋体" w:hAnsi="宋体" w:cs="Times New Roman" w:hint="eastAsia"/>
                <w:color w:val="000000"/>
                <w:sz w:val="24"/>
                <w:szCs w:val="20"/>
              </w:rPr>
              <w:t>1</w:t>
            </w:r>
          </w:p>
        </w:tc>
        <w:tc>
          <w:tcPr>
            <w:tcW w:w="543"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r>
      <w:tr w:rsidR="00E35394" w:rsidRPr="00E35394" w:rsidTr="00E524F5">
        <w:tc>
          <w:tcPr>
            <w:tcW w:w="461"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color w:val="000000"/>
                <w:sz w:val="24"/>
                <w:szCs w:val="20"/>
              </w:rPr>
            </w:pPr>
            <w:r w:rsidRPr="00E35394">
              <w:rPr>
                <w:rFonts w:ascii="宋体" w:eastAsia="宋体" w:hAnsi="宋体" w:cs="Times New Roman" w:hint="eastAsia"/>
                <w:color w:val="000000"/>
                <w:sz w:val="24"/>
                <w:szCs w:val="20"/>
              </w:rPr>
              <w:t>2</w:t>
            </w:r>
          </w:p>
        </w:tc>
        <w:tc>
          <w:tcPr>
            <w:tcW w:w="543"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r>
      <w:tr w:rsidR="00E35394" w:rsidRPr="00E35394" w:rsidTr="00E524F5">
        <w:tc>
          <w:tcPr>
            <w:tcW w:w="461"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color w:val="000000"/>
                <w:sz w:val="24"/>
                <w:szCs w:val="20"/>
              </w:rPr>
            </w:pPr>
            <w:r w:rsidRPr="00E35394">
              <w:rPr>
                <w:rFonts w:ascii="宋体" w:eastAsia="宋体" w:hAnsi="宋体" w:cs="Times New Roman" w:hint="eastAsia"/>
                <w:color w:val="000000"/>
                <w:sz w:val="24"/>
                <w:szCs w:val="20"/>
              </w:rPr>
              <w:t>3</w:t>
            </w:r>
          </w:p>
        </w:tc>
        <w:tc>
          <w:tcPr>
            <w:tcW w:w="543"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r>
      <w:tr w:rsidR="00E35394" w:rsidRPr="00E35394" w:rsidTr="00E524F5">
        <w:tc>
          <w:tcPr>
            <w:tcW w:w="461"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color w:val="000000"/>
                <w:sz w:val="24"/>
                <w:szCs w:val="20"/>
              </w:rPr>
            </w:pPr>
            <w:r w:rsidRPr="00E35394">
              <w:rPr>
                <w:rFonts w:ascii="宋体" w:eastAsia="宋体" w:hAnsi="宋体" w:cs="Times New Roman" w:hint="eastAsia"/>
                <w:color w:val="000000"/>
                <w:sz w:val="24"/>
                <w:szCs w:val="20"/>
              </w:rPr>
              <w:t>4</w:t>
            </w:r>
          </w:p>
        </w:tc>
        <w:tc>
          <w:tcPr>
            <w:tcW w:w="543"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r>
      <w:tr w:rsidR="00E35394" w:rsidRPr="00E35394" w:rsidTr="00E524F5">
        <w:tc>
          <w:tcPr>
            <w:tcW w:w="461"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color w:val="000000"/>
                <w:sz w:val="24"/>
                <w:szCs w:val="20"/>
              </w:rPr>
            </w:pPr>
            <w:r w:rsidRPr="00E35394">
              <w:rPr>
                <w:rFonts w:ascii="宋体" w:eastAsia="宋体" w:hAnsi="宋体" w:cs="Times New Roman" w:hint="eastAsia"/>
                <w:color w:val="000000"/>
                <w:sz w:val="24"/>
                <w:szCs w:val="20"/>
              </w:rPr>
              <w:t>5</w:t>
            </w:r>
          </w:p>
        </w:tc>
        <w:tc>
          <w:tcPr>
            <w:tcW w:w="543"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r>
      <w:tr w:rsidR="00E35394" w:rsidRPr="00E35394" w:rsidTr="00E524F5">
        <w:tc>
          <w:tcPr>
            <w:tcW w:w="461"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color w:val="000000"/>
                <w:sz w:val="24"/>
                <w:szCs w:val="20"/>
              </w:rPr>
            </w:pPr>
            <w:r w:rsidRPr="00E35394">
              <w:rPr>
                <w:rFonts w:ascii="宋体" w:eastAsia="宋体" w:hAnsi="宋体" w:cs="Times New Roman"/>
                <w:color w:val="000000"/>
                <w:sz w:val="24"/>
                <w:szCs w:val="20"/>
              </w:rPr>
              <w:t>…</w:t>
            </w:r>
          </w:p>
        </w:tc>
        <w:tc>
          <w:tcPr>
            <w:tcW w:w="543"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E35394" w:rsidRPr="00E35394" w:rsidRDefault="00E35394" w:rsidP="00A36C7F">
            <w:pPr>
              <w:snapToGrid w:val="0"/>
              <w:spacing w:beforeLines="50" w:line="312" w:lineRule="auto"/>
              <w:rPr>
                <w:rFonts w:ascii="宋体" w:eastAsia="宋体" w:hAnsi="宋体" w:cs="Times New Roman"/>
                <w:b/>
                <w:bCs/>
                <w:color w:val="000000"/>
                <w:kern w:val="44"/>
                <w:sz w:val="24"/>
                <w:szCs w:val="20"/>
              </w:rPr>
            </w:pPr>
          </w:p>
        </w:tc>
      </w:tr>
    </w:tbl>
    <w:p w:rsidR="00E35394" w:rsidRPr="00E35394" w:rsidRDefault="00E35394" w:rsidP="00E35394">
      <w:pPr>
        <w:spacing w:line="312" w:lineRule="auto"/>
        <w:rPr>
          <w:rFonts w:ascii="宋体" w:eastAsia="宋体" w:hAnsi="宋体" w:cs="Times New Roman"/>
          <w:color w:val="000000"/>
          <w:szCs w:val="21"/>
        </w:rPr>
      </w:pPr>
      <w:r w:rsidRPr="00E35394">
        <w:rPr>
          <w:rFonts w:ascii="宋体" w:eastAsia="宋体" w:hAnsi="宋体" w:cs="Times New Roman" w:hint="eastAsia"/>
          <w:b/>
          <w:color w:val="000000"/>
          <w:szCs w:val="21"/>
        </w:rPr>
        <w:t>要求：1.</w:t>
      </w:r>
      <w:r w:rsidRPr="00E35394">
        <w:rPr>
          <w:rFonts w:ascii="宋体" w:eastAsia="宋体" w:hAnsi="宋体" w:cs="Times New Roman" w:hint="eastAsia"/>
          <w:color w:val="000000"/>
          <w:szCs w:val="21"/>
        </w:rPr>
        <w:t>在填写时，如本表格不适合投标单位的实际情况，可根据本表格式自行划表填写。</w:t>
      </w:r>
    </w:p>
    <w:p w:rsidR="00E35394" w:rsidRPr="00E35394" w:rsidRDefault="00E35394" w:rsidP="00E35394">
      <w:pPr>
        <w:spacing w:line="312" w:lineRule="auto"/>
        <w:ind w:leftChars="202" w:left="424"/>
        <w:rPr>
          <w:rFonts w:ascii="宋体" w:eastAsia="宋体" w:hAnsi="宋体" w:cs="Times New Roman"/>
          <w:color w:val="000000"/>
          <w:szCs w:val="21"/>
        </w:rPr>
      </w:pPr>
      <w:r w:rsidRPr="00E35394">
        <w:rPr>
          <w:rFonts w:ascii="宋体" w:eastAsia="宋体" w:hAnsi="宋体" w:cs="Times New Roman" w:hint="eastAsia"/>
          <w:color w:val="000000"/>
          <w:szCs w:val="21"/>
        </w:rPr>
        <w:t>2.附人员证书扫描件；</w:t>
      </w:r>
    </w:p>
    <w:p w:rsidR="00E35394" w:rsidRPr="00E35394" w:rsidRDefault="00E35394" w:rsidP="00E35394">
      <w:pPr>
        <w:spacing w:line="312" w:lineRule="auto"/>
        <w:ind w:left="424" w:hangingChars="202" w:hanging="424"/>
        <w:rPr>
          <w:rFonts w:ascii="宋体" w:eastAsia="宋体" w:hAnsi="宋体" w:cs="Times New Roman"/>
          <w:color w:val="000000"/>
          <w:sz w:val="24"/>
          <w:szCs w:val="24"/>
        </w:rPr>
      </w:pPr>
      <w:r w:rsidRPr="00E35394">
        <w:rPr>
          <w:rFonts w:ascii="宋体" w:eastAsia="宋体" w:hAnsi="宋体" w:cs="Times New Roman" w:hint="eastAsia"/>
          <w:color w:val="000000"/>
          <w:szCs w:val="21"/>
        </w:rPr>
        <w:t xml:space="preserve">　　3.出具上述人员在本单位服务的外部证明，如：</w:t>
      </w:r>
      <w:r w:rsidRPr="00E35394">
        <w:rPr>
          <w:rFonts w:ascii="宋体" w:eastAsia="宋体" w:hAnsi="宋体" w:cs="Times New Roman"/>
          <w:color w:val="000000"/>
          <w:szCs w:val="21"/>
        </w:rPr>
        <w:t>投标截止日之前六个月以内</w:t>
      </w:r>
      <w:r w:rsidRPr="00E35394">
        <w:rPr>
          <w:rFonts w:ascii="宋体" w:eastAsia="宋体" w:hAnsi="宋体" w:cs="Times New Roman" w:hint="eastAsia"/>
          <w:color w:val="000000"/>
          <w:szCs w:val="21"/>
        </w:rPr>
        <w:t>（打分表有要求月份的按打分表规定）</w:t>
      </w:r>
      <w:r w:rsidRPr="00E35394">
        <w:rPr>
          <w:rFonts w:ascii="宋体" w:eastAsia="宋体" w:hAnsi="宋体" w:cs="Times New Roman"/>
          <w:color w:val="000000"/>
          <w:szCs w:val="21"/>
        </w:rPr>
        <w:t>的</w:t>
      </w:r>
      <w:r w:rsidRPr="00E35394">
        <w:rPr>
          <w:rFonts w:ascii="宋体" w:eastAsia="宋体" w:hAnsi="宋体" w:cs="Times New Roman" w:hint="eastAsia"/>
          <w:color w:val="000000"/>
          <w:szCs w:val="21"/>
        </w:rPr>
        <w:t>代缴个税税单、参加社会保险的《投保单》或《社会保险参保人员证明》等。</w:t>
      </w:r>
    </w:p>
    <w:p w:rsidR="00E35394" w:rsidRPr="00E35394" w:rsidRDefault="00E35394" w:rsidP="00E35394">
      <w:pPr>
        <w:spacing w:line="312" w:lineRule="auto"/>
        <w:ind w:left="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职        务：</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日        期：</w:t>
      </w:r>
    </w:p>
    <w:p w:rsidR="00E35394" w:rsidRPr="00E35394" w:rsidRDefault="00E35394" w:rsidP="00E35394">
      <w:pPr>
        <w:spacing w:line="312" w:lineRule="auto"/>
        <w:ind w:firstLine="435"/>
        <w:rPr>
          <w:rFonts w:ascii="宋体" w:eastAsia="宋体" w:hAnsi="宋体" w:cs="Times New Roman"/>
          <w:color w:val="000000"/>
          <w:sz w:val="24"/>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spacing w:line="312" w:lineRule="auto"/>
        <w:rPr>
          <w:rFonts w:ascii="宋体" w:eastAsia="宋体" w:hAnsi="宋体" w:cs="Times New Roman"/>
          <w:color w:val="000000"/>
          <w:szCs w:val="24"/>
        </w:rPr>
      </w:pPr>
      <w:r w:rsidRPr="00E35394">
        <w:rPr>
          <w:rFonts w:ascii="宋体" w:eastAsia="宋体" w:hAnsi="宋体" w:cs="Times New Roman" w:hint="eastAsia"/>
          <w:b/>
          <w:color w:val="000000"/>
          <w:sz w:val="28"/>
          <w:szCs w:val="24"/>
        </w:rPr>
        <w:lastRenderedPageBreak/>
        <w:t>附件7</w:t>
      </w:r>
    </w:p>
    <w:p w:rsidR="00E35394" w:rsidRPr="00E35394" w:rsidRDefault="00E35394" w:rsidP="00A36C7F">
      <w:pPr>
        <w:spacing w:beforeLines="50" w:line="312" w:lineRule="auto"/>
        <w:ind w:right="-10"/>
        <w:jc w:val="center"/>
        <w:rPr>
          <w:rFonts w:ascii="宋体" w:eastAsia="宋体" w:hAnsi="宋体" w:cs="Times New Roman"/>
          <w:b/>
          <w:bCs/>
          <w:color w:val="000000"/>
          <w:sz w:val="32"/>
          <w:szCs w:val="32"/>
        </w:rPr>
      </w:pPr>
      <w:r w:rsidRPr="00E35394">
        <w:rPr>
          <w:rFonts w:ascii="宋体" w:eastAsia="宋体" w:hAnsi="宋体" w:cs="Times New Roman" w:hint="eastAsia"/>
          <w:b/>
          <w:bCs/>
          <w:color w:val="000000"/>
          <w:sz w:val="32"/>
          <w:szCs w:val="32"/>
        </w:rPr>
        <w:t>项目负责人资格情况表</w:t>
      </w:r>
    </w:p>
    <w:p w:rsidR="00E35394" w:rsidRPr="00E35394" w:rsidRDefault="00E35394" w:rsidP="00E35394">
      <w:pPr>
        <w:spacing w:line="312" w:lineRule="auto"/>
        <w:rPr>
          <w:rFonts w:ascii="宋体" w:eastAsia="宋体" w:hAnsi="宋体" w:cs="Times New Roman"/>
          <w:color w:val="000000"/>
          <w:szCs w:val="24"/>
        </w:rPr>
      </w:pPr>
      <w:r w:rsidRPr="00E35394">
        <w:rPr>
          <w:rFonts w:ascii="宋体" w:eastAsia="宋体" w:hAnsi="宋体" w:cs="Times New Roman" w:hint="eastAsia"/>
          <w:color w:val="000000"/>
          <w:szCs w:val="24"/>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E35394" w:rsidRPr="00E35394" w:rsidTr="00E524F5">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近年来主要工作业绩</w:t>
            </w:r>
          </w:p>
        </w:tc>
      </w:tr>
      <w:tr w:rsidR="00E35394" w:rsidRPr="00E35394" w:rsidTr="00E524F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rPr>
            </w:pPr>
            <w:r w:rsidRPr="00E35394">
              <w:rPr>
                <w:rFonts w:ascii="宋体" w:eastAsia="宋体" w:hAnsi="宋体" w:cs="Times New Roman" w:hint="eastAsia"/>
                <w:color w:val="000000"/>
                <w:szCs w:val="24"/>
              </w:rPr>
              <w:t>注：业绩证明应提供旁证材料</w:t>
            </w:r>
          </w:p>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r w:rsidRPr="00E35394">
              <w:rPr>
                <w:rFonts w:ascii="宋体" w:eastAsia="宋体" w:hAnsi="宋体" w:cs="Times New Roman" w:hint="eastAsia"/>
                <w:color w:val="000000"/>
                <w:szCs w:val="24"/>
              </w:rPr>
              <w:t>（供货合同或中标通知书）。</w:t>
            </w:r>
          </w:p>
        </w:tc>
      </w:tr>
      <w:tr w:rsidR="00E35394" w:rsidRPr="00E35394" w:rsidTr="00E524F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r>
      <w:tr w:rsidR="00E35394" w:rsidRPr="00E35394" w:rsidTr="00E524F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r>
      <w:tr w:rsidR="00E35394" w:rsidRPr="00E35394" w:rsidTr="00E524F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r>
      <w:tr w:rsidR="00E35394" w:rsidRPr="00E35394" w:rsidTr="00E524F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r>
      <w:tr w:rsidR="00E35394" w:rsidRPr="00E35394" w:rsidTr="00E524F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r>
      <w:tr w:rsidR="00E35394" w:rsidRPr="00E35394" w:rsidTr="00E524F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r>
      <w:tr w:rsidR="00E35394" w:rsidRPr="00E35394" w:rsidTr="00E524F5">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b/>
                <w:bCs/>
                <w:color w:val="000000"/>
                <w:szCs w:val="24"/>
                <w:lang w:val="zh-CN"/>
              </w:rPr>
            </w:pPr>
            <w:r w:rsidRPr="00E35394">
              <w:rPr>
                <w:rFonts w:ascii="宋体" w:eastAsia="宋体" w:hAnsi="宋体" w:cs="Times New Roman" w:hint="eastAsia"/>
                <w:b/>
                <w:bCs/>
                <w:color w:val="000000"/>
                <w:szCs w:val="24"/>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E35394" w:rsidRPr="00E35394" w:rsidRDefault="00E35394" w:rsidP="00E35394">
            <w:pPr>
              <w:autoSpaceDE w:val="0"/>
              <w:autoSpaceDN w:val="0"/>
              <w:adjustRightInd w:val="0"/>
              <w:snapToGrid w:val="0"/>
              <w:spacing w:line="312" w:lineRule="auto"/>
              <w:jc w:val="center"/>
              <w:rPr>
                <w:rFonts w:ascii="宋体" w:eastAsia="宋体" w:hAnsi="宋体" w:cs="Times New Roman"/>
                <w:color w:val="000000"/>
                <w:szCs w:val="24"/>
                <w:lang w:val="zh-CN"/>
              </w:rPr>
            </w:pPr>
          </w:p>
        </w:tc>
      </w:tr>
    </w:tbl>
    <w:p w:rsidR="00E35394" w:rsidRPr="00E35394" w:rsidRDefault="00E35394" w:rsidP="00E35394">
      <w:pPr>
        <w:spacing w:line="312" w:lineRule="auto"/>
        <w:ind w:left="420"/>
        <w:rPr>
          <w:rFonts w:ascii="宋体" w:eastAsia="宋体" w:hAnsi="宋体" w:cs="Times New Roman"/>
          <w:color w:val="000000"/>
          <w:sz w:val="24"/>
          <w:szCs w:val="24"/>
        </w:rPr>
      </w:pPr>
    </w:p>
    <w:p w:rsidR="00E35394" w:rsidRPr="00E35394" w:rsidRDefault="00E35394" w:rsidP="00E35394">
      <w:pPr>
        <w:spacing w:line="312"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职        务：</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日        期：</w:t>
      </w:r>
    </w:p>
    <w:p w:rsidR="00E35394" w:rsidRPr="00E35394" w:rsidRDefault="00E35394" w:rsidP="00E35394">
      <w:pPr>
        <w:snapToGrid w:val="0"/>
        <w:spacing w:before="50" w:line="312" w:lineRule="auto"/>
        <w:rPr>
          <w:rFonts w:ascii="宋体" w:eastAsia="宋体" w:hAnsi="宋体" w:cs="Times New Roman"/>
          <w:b/>
          <w:color w:val="000000"/>
          <w:sz w:val="28"/>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b/>
          <w:color w:val="000000"/>
          <w:sz w:val="28"/>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rPr>
          <w:rFonts w:ascii="宋体" w:eastAsia="宋体" w:hAnsi="宋体" w:cs="宋体"/>
          <w:b/>
          <w:color w:val="000000"/>
          <w:sz w:val="28"/>
          <w:szCs w:val="21"/>
        </w:rPr>
      </w:pPr>
    </w:p>
    <w:p w:rsidR="00E35394" w:rsidRPr="00E35394" w:rsidRDefault="00E35394" w:rsidP="00E35394">
      <w:pPr>
        <w:snapToGrid w:val="0"/>
        <w:spacing w:before="50" w:line="312" w:lineRule="auto"/>
        <w:rPr>
          <w:rFonts w:ascii="宋体" w:eastAsia="宋体" w:hAnsi="宋体" w:cs="Times New Roman"/>
          <w:b/>
          <w:color w:val="000000"/>
          <w:sz w:val="28"/>
          <w:szCs w:val="24"/>
        </w:rPr>
      </w:pPr>
      <w:r w:rsidRPr="00E35394">
        <w:rPr>
          <w:rFonts w:ascii="宋体" w:eastAsia="宋体" w:hAnsi="宋体" w:cs="Times New Roman" w:hint="eastAsia"/>
          <w:b/>
          <w:color w:val="000000"/>
          <w:sz w:val="28"/>
          <w:szCs w:val="24"/>
        </w:rPr>
        <w:lastRenderedPageBreak/>
        <w:t>附件8</w:t>
      </w:r>
    </w:p>
    <w:p w:rsidR="00E35394" w:rsidRPr="00E35394" w:rsidRDefault="00E35394" w:rsidP="00E35394">
      <w:pPr>
        <w:spacing w:line="312" w:lineRule="auto"/>
        <w:ind w:left="480"/>
        <w:jc w:val="center"/>
        <w:rPr>
          <w:rFonts w:ascii="宋体" w:eastAsia="宋体" w:hAnsi="宋体" w:cs="Times New Roman"/>
          <w:b/>
          <w:bCs/>
          <w:color w:val="000000"/>
          <w:sz w:val="32"/>
          <w:szCs w:val="32"/>
        </w:rPr>
      </w:pPr>
      <w:r w:rsidRPr="00E35394">
        <w:rPr>
          <w:rFonts w:ascii="宋体" w:eastAsia="宋体" w:hAnsi="宋体" w:cs="Times New Roman"/>
          <w:b/>
          <w:bCs/>
          <w:color w:val="000000"/>
          <w:sz w:val="32"/>
          <w:szCs w:val="32"/>
        </w:rPr>
        <w:t>技术</w:t>
      </w:r>
      <w:r w:rsidRPr="00E35394">
        <w:rPr>
          <w:rFonts w:ascii="宋体" w:eastAsia="宋体" w:hAnsi="宋体" w:cs="Times New Roman" w:hint="eastAsia"/>
          <w:b/>
          <w:bCs/>
          <w:color w:val="000000"/>
          <w:sz w:val="32"/>
          <w:szCs w:val="32"/>
        </w:rPr>
        <w:t>需求</w:t>
      </w:r>
      <w:r w:rsidRPr="00E35394">
        <w:rPr>
          <w:rFonts w:ascii="宋体" w:eastAsia="宋体" w:hAnsi="宋体" w:cs="Times New Roman"/>
          <w:b/>
          <w:bCs/>
          <w:color w:val="000000"/>
          <w:sz w:val="32"/>
          <w:szCs w:val="32"/>
        </w:rPr>
        <w:t>响应表</w:t>
      </w:r>
      <w:r w:rsidRPr="00E35394">
        <w:rPr>
          <w:rFonts w:ascii="宋体" w:eastAsia="宋体" w:hAnsi="宋体" w:cs="Times New Roman" w:hint="eastAsia"/>
          <w:b/>
          <w:bCs/>
          <w:color w:val="000000"/>
          <w:sz w:val="32"/>
          <w:szCs w:val="32"/>
        </w:rPr>
        <w:t>(第 标)</w:t>
      </w:r>
    </w:p>
    <w:p w:rsidR="00E35394" w:rsidRPr="00E35394" w:rsidRDefault="00E35394" w:rsidP="00E35394">
      <w:pPr>
        <w:spacing w:line="312" w:lineRule="auto"/>
        <w:rPr>
          <w:rFonts w:ascii="宋体" w:eastAsia="宋体" w:hAnsi="宋体" w:cs="Times New Roman"/>
          <w:color w:val="000000"/>
          <w:sz w:val="24"/>
          <w:szCs w:val="24"/>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2017"/>
        <w:gridCol w:w="1763"/>
        <w:gridCol w:w="1583"/>
        <w:gridCol w:w="1542"/>
        <w:gridCol w:w="1542"/>
      </w:tblGrid>
      <w:tr w:rsidR="00E35394" w:rsidRPr="00E35394" w:rsidTr="00E524F5">
        <w:trPr>
          <w:cantSplit/>
          <w:trHeight w:val="713"/>
        </w:trPr>
        <w:tc>
          <w:tcPr>
            <w:tcW w:w="830" w:type="dxa"/>
            <w:vAlign w:val="center"/>
          </w:tcPr>
          <w:p w:rsidR="00E35394" w:rsidRPr="00E35394" w:rsidRDefault="00E35394" w:rsidP="00E35394">
            <w:pPr>
              <w:spacing w:line="312"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序号</w:t>
            </w:r>
          </w:p>
        </w:tc>
        <w:tc>
          <w:tcPr>
            <w:tcW w:w="2017" w:type="dxa"/>
            <w:vAlign w:val="center"/>
          </w:tcPr>
          <w:p w:rsidR="00E35394" w:rsidRPr="00E35394" w:rsidRDefault="00E35394" w:rsidP="00E35394">
            <w:pPr>
              <w:spacing w:line="312" w:lineRule="auto"/>
              <w:ind w:leftChars="6" w:left="13" w:firstLineChars="200" w:firstLine="48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名称</w:t>
            </w:r>
          </w:p>
        </w:tc>
        <w:tc>
          <w:tcPr>
            <w:tcW w:w="1763" w:type="dxa"/>
            <w:vAlign w:val="center"/>
          </w:tcPr>
          <w:p w:rsidR="00E35394" w:rsidRPr="00E35394" w:rsidRDefault="00E35394" w:rsidP="00E35394">
            <w:pPr>
              <w:spacing w:line="312" w:lineRule="auto"/>
              <w:ind w:leftChars="72" w:left="151" w:firstLineChars="49" w:firstLine="118"/>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招标参数</w:t>
            </w:r>
          </w:p>
        </w:tc>
        <w:tc>
          <w:tcPr>
            <w:tcW w:w="1583" w:type="dxa"/>
            <w:vAlign w:val="center"/>
          </w:tcPr>
          <w:p w:rsidR="00E35394" w:rsidRPr="00E35394" w:rsidRDefault="00E35394" w:rsidP="00E35394">
            <w:pPr>
              <w:spacing w:line="312"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投标参数</w:t>
            </w:r>
          </w:p>
        </w:tc>
        <w:tc>
          <w:tcPr>
            <w:tcW w:w="1542" w:type="dxa"/>
            <w:vAlign w:val="center"/>
          </w:tcPr>
          <w:p w:rsidR="00E35394" w:rsidRPr="00E35394" w:rsidRDefault="00E35394" w:rsidP="00E35394">
            <w:pPr>
              <w:spacing w:line="312"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偏离说明</w:t>
            </w:r>
          </w:p>
        </w:tc>
        <w:tc>
          <w:tcPr>
            <w:tcW w:w="1542" w:type="dxa"/>
            <w:vAlign w:val="center"/>
          </w:tcPr>
          <w:p w:rsidR="00E35394" w:rsidRPr="00E35394" w:rsidRDefault="00E35394" w:rsidP="00E35394">
            <w:pPr>
              <w:spacing w:line="312"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投标人的承诺或说明</w:t>
            </w:r>
          </w:p>
        </w:tc>
      </w:tr>
      <w:tr w:rsidR="00E35394" w:rsidRPr="00E35394" w:rsidTr="00E524F5">
        <w:trPr>
          <w:cantSplit/>
          <w:trHeight w:val="602"/>
        </w:trPr>
        <w:tc>
          <w:tcPr>
            <w:tcW w:w="830"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p>
        </w:tc>
        <w:tc>
          <w:tcPr>
            <w:tcW w:w="2017"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6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8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35"/>
        </w:trPr>
        <w:tc>
          <w:tcPr>
            <w:tcW w:w="830"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w:t>
            </w:r>
          </w:p>
        </w:tc>
        <w:tc>
          <w:tcPr>
            <w:tcW w:w="2017"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6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8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57"/>
        </w:trPr>
        <w:tc>
          <w:tcPr>
            <w:tcW w:w="830"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3</w:t>
            </w:r>
          </w:p>
        </w:tc>
        <w:tc>
          <w:tcPr>
            <w:tcW w:w="2017"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6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8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57"/>
        </w:trPr>
        <w:tc>
          <w:tcPr>
            <w:tcW w:w="830"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4</w:t>
            </w:r>
          </w:p>
        </w:tc>
        <w:tc>
          <w:tcPr>
            <w:tcW w:w="2017"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6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8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13"/>
        </w:trPr>
        <w:tc>
          <w:tcPr>
            <w:tcW w:w="830"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5</w:t>
            </w:r>
          </w:p>
        </w:tc>
        <w:tc>
          <w:tcPr>
            <w:tcW w:w="2017"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6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8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91"/>
        </w:trPr>
        <w:tc>
          <w:tcPr>
            <w:tcW w:w="830"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017"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6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8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35"/>
        </w:trPr>
        <w:tc>
          <w:tcPr>
            <w:tcW w:w="830"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017"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6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83"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542" w:type="dxa"/>
          </w:tcPr>
          <w:p w:rsidR="00E35394" w:rsidRPr="00E35394" w:rsidRDefault="00E35394" w:rsidP="00E35394">
            <w:pPr>
              <w:spacing w:line="312" w:lineRule="auto"/>
              <w:rPr>
                <w:rFonts w:ascii="宋体" w:eastAsia="宋体" w:hAnsi="宋体" w:cs="Times New Roman"/>
                <w:color w:val="000000"/>
                <w:sz w:val="24"/>
                <w:szCs w:val="24"/>
              </w:rPr>
            </w:pPr>
          </w:p>
        </w:tc>
      </w:tr>
    </w:tbl>
    <w:p w:rsidR="00E35394" w:rsidRPr="00E35394" w:rsidRDefault="00E35394" w:rsidP="00E35394">
      <w:pPr>
        <w:widowControl/>
        <w:tabs>
          <w:tab w:val="left" w:pos="360"/>
        </w:tabs>
        <w:spacing w:after="160" w:line="360" w:lineRule="auto"/>
        <w:ind w:rightChars="40" w:right="84"/>
        <w:jc w:val="left"/>
        <w:rPr>
          <w:rFonts w:ascii="宋体" w:eastAsia="宋体" w:hAnsi="Times New Roman" w:cs="宋体"/>
          <w:b/>
          <w:bCs/>
          <w:color w:val="000000"/>
          <w:kern w:val="0"/>
        </w:rPr>
      </w:pPr>
    </w:p>
    <w:p w:rsidR="00E35394" w:rsidRPr="00E35394" w:rsidRDefault="00E35394" w:rsidP="00E35394">
      <w:pPr>
        <w:widowControl/>
        <w:tabs>
          <w:tab w:val="left" w:pos="360"/>
        </w:tabs>
        <w:spacing w:after="160" w:line="360" w:lineRule="auto"/>
        <w:ind w:rightChars="40" w:right="84"/>
        <w:jc w:val="left"/>
        <w:rPr>
          <w:rFonts w:ascii="宋体" w:eastAsia="宋体" w:hAnsi="Times New Roman" w:cs="Times New Roman"/>
          <w:b/>
          <w:bCs/>
          <w:color w:val="000000"/>
          <w:kern w:val="0"/>
        </w:rPr>
      </w:pPr>
      <w:r w:rsidRPr="00E35394">
        <w:rPr>
          <w:rFonts w:ascii="宋体" w:eastAsia="宋体" w:hAnsi="Times New Roman" w:cs="宋体" w:hint="eastAsia"/>
          <w:b/>
          <w:bCs/>
          <w:color w:val="000000"/>
          <w:kern w:val="0"/>
        </w:rPr>
        <w:t>要求：</w:t>
      </w:r>
    </w:p>
    <w:p w:rsidR="00E35394" w:rsidRPr="00E35394" w:rsidRDefault="00E35394" w:rsidP="00E35394">
      <w:pPr>
        <w:widowControl/>
        <w:tabs>
          <w:tab w:val="left" w:pos="360"/>
        </w:tabs>
        <w:spacing w:after="160" w:line="360" w:lineRule="auto"/>
        <w:ind w:rightChars="40" w:right="84" w:firstLineChars="200" w:firstLine="420"/>
        <w:jc w:val="left"/>
        <w:rPr>
          <w:rFonts w:ascii="宋体" w:eastAsia="宋体" w:hAnsi="Times New Roman" w:cs="Times New Roman"/>
          <w:color w:val="000000"/>
          <w:kern w:val="0"/>
        </w:rPr>
      </w:pPr>
      <w:r w:rsidRPr="00E35394">
        <w:rPr>
          <w:rFonts w:ascii="宋体" w:eastAsia="宋体" w:hAnsi="Times New Roman" w:cs="宋体"/>
          <w:color w:val="000000"/>
          <w:kern w:val="0"/>
        </w:rPr>
        <w:t>1.</w:t>
      </w:r>
      <w:r w:rsidRPr="00E35394">
        <w:rPr>
          <w:rFonts w:ascii="宋体" w:eastAsia="宋体" w:hAnsi="Times New Roman" w:cs="宋体" w:hint="eastAsia"/>
          <w:color w:val="000000"/>
          <w:kern w:val="0"/>
        </w:rPr>
        <w:t>本表参照本招标文件第二章“采购需求”填制，投标人应根据投标服务指标，对照招标文件要求在“偏离情况”栏注明“正偏离”、“负偏离”或“无偏离”。</w:t>
      </w:r>
    </w:p>
    <w:p w:rsidR="00E35394" w:rsidRPr="00E35394" w:rsidRDefault="00E35394" w:rsidP="00E35394">
      <w:pPr>
        <w:spacing w:after="160" w:line="360" w:lineRule="auto"/>
        <w:ind w:left="420"/>
        <w:rPr>
          <w:rFonts w:ascii="宋体" w:eastAsia="宋体" w:hAnsi="宋体" w:cs="宋体"/>
          <w:color w:val="000000"/>
          <w:sz w:val="24"/>
          <w:szCs w:val="24"/>
        </w:rPr>
      </w:pPr>
    </w:p>
    <w:p w:rsidR="00E35394" w:rsidRPr="00E35394" w:rsidRDefault="00E35394" w:rsidP="00E35394">
      <w:pPr>
        <w:spacing w:after="160" w:line="360" w:lineRule="auto"/>
        <w:ind w:left="420"/>
        <w:rPr>
          <w:rFonts w:ascii="宋体" w:eastAsia="宋体" w:hAnsi="Times New Roman" w:cs="Times New Roman"/>
          <w:color w:val="000000"/>
          <w:sz w:val="24"/>
          <w:szCs w:val="24"/>
          <w:u w:val="single"/>
        </w:rPr>
      </w:pPr>
      <w:r w:rsidRPr="00E35394">
        <w:rPr>
          <w:rFonts w:ascii="宋体" w:eastAsia="宋体" w:hAnsi="宋体" w:cs="宋体" w:hint="eastAsia"/>
          <w:color w:val="000000"/>
          <w:sz w:val="24"/>
          <w:szCs w:val="24"/>
        </w:rPr>
        <w:t>投标人名称（盖章）：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after="160" w:line="360" w:lineRule="auto"/>
        <w:ind w:left="420"/>
        <w:rPr>
          <w:rFonts w:ascii="宋体" w:eastAsia="宋体" w:hAnsi="宋体" w:cs="宋体"/>
          <w:color w:val="000000"/>
          <w:sz w:val="24"/>
          <w:szCs w:val="24"/>
        </w:rPr>
      </w:pPr>
      <w:r w:rsidRPr="00E35394">
        <w:rPr>
          <w:rFonts w:ascii="宋体" w:eastAsia="宋体" w:hAnsi="宋体" w:cs="宋体" w:hint="eastAsia"/>
          <w:color w:val="000000"/>
          <w:sz w:val="24"/>
          <w:szCs w:val="24"/>
        </w:rPr>
        <w:t>日期：</w:t>
      </w:r>
    </w:p>
    <w:p w:rsidR="00E35394" w:rsidRPr="00E35394" w:rsidRDefault="00E35394" w:rsidP="00E35394">
      <w:pPr>
        <w:spacing w:line="312" w:lineRule="auto"/>
        <w:jc w:val="left"/>
        <w:rPr>
          <w:rFonts w:ascii="宋体" w:eastAsia="宋体" w:hAnsi="宋体" w:cs="Times New Roman"/>
          <w:b/>
          <w:color w:val="000000"/>
          <w:sz w:val="28"/>
          <w:szCs w:val="24"/>
        </w:rPr>
      </w:pPr>
      <w:r w:rsidRPr="00E35394">
        <w:rPr>
          <w:rFonts w:ascii="宋体" w:eastAsia="宋体" w:hAnsi="Times New Roman" w:cs="Times New Roman"/>
          <w:b/>
          <w:bCs/>
          <w:color w:val="000000"/>
          <w:sz w:val="28"/>
          <w:szCs w:val="28"/>
        </w:rPr>
        <w:br w:type="page"/>
      </w:r>
    </w:p>
    <w:p w:rsidR="00E35394" w:rsidRPr="00E35394" w:rsidRDefault="00E35394" w:rsidP="001F55C4">
      <w:pPr>
        <w:spacing w:after="160" w:line="360" w:lineRule="auto"/>
        <w:ind w:leftChars="229" w:left="481" w:firstLineChars="995" w:firstLine="3196"/>
        <w:rPr>
          <w:rFonts w:ascii="宋体" w:eastAsia="宋体" w:hAnsi="宋体" w:cs="Times New Roman"/>
          <w:b/>
          <w:color w:val="000000"/>
          <w:sz w:val="32"/>
          <w:szCs w:val="32"/>
        </w:rPr>
      </w:pPr>
      <w:bookmarkStart w:id="49" w:name="_Toc3591_WPSOffice_Level1"/>
      <w:bookmarkStart w:id="50" w:name="_Toc32718_WPSOffice_Level1"/>
      <w:r w:rsidRPr="00E35394">
        <w:rPr>
          <w:rFonts w:ascii="宋体" w:eastAsia="宋体" w:hAnsi="宋体" w:cs="Times New Roman" w:hint="eastAsia"/>
          <w:b/>
          <w:color w:val="000000"/>
          <w:sz w:val="32"/>
          <w:szCs w:val="32"/>
        </w:rPr>
        <w:lastRenderedPageBreak/>
        <w:t>供货</w:t>
      </w:r>
      <w:r w:rsidRPr="00E35394">
        <w:rPr>
          <w:rFonts w:ascii="宋体" w:eastAsia="宋体" w:hAnsi="宋体" w:cs="Times New Roman"/>
          <w:b/>
          <w:color w:val="000000"/>
          <w:sz w:val="32"/>
          <w:szCs w:val="32"/>
        </w:rPr>
        <w:t>清单</w:t>
      </w:r>
      <w:bookmarkEnd w:id="49"/>
      <w:bookmarkEnd w:id="50"/>
    </w:p>
    <w:p w:rsidR="00E35394" w:rsidRPr="00E35394" w:rsidRDefault="00E35394" w:rsidP="00E35394">
      <w:pPr>
        <w:spacing w:after="160" w:line="360" w:lineRule="auto"/>
        <w:ind w:left="480"/>
        <w:rPr>
          <w:rFonts w:ascii="宋体" w:eastAsia="宋体" w:hAnsi="宋体" w:cs="Times New Roman"/>
          <w:color w:val="000000"/>
          <w:szCs w:val="24"/>
        </w:rPr>
      </w:pPr>
    </w:p>
    <w:p w:rsidR="00E35394" w:rsidRPr="00E35394" w:rsidRDefault="00E35394" w:rsidP="00E35394">
      <w:pPr>
        <w:spacing w:after="160" w:line="360"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 xml:space="preserve">  项目编号：</w:t>
      </w:r>
    </w:p>
    <w:tbl>
      <w:tblPr>
        <w:tblW w:w="84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69"/>
        <w:gridCol w:w="1134"/>
        <w:gridCol w:w="1842"/>
        <w:gridCol w:w="993"/>
        <w:gridCol w:w="1559"/>
      </w:tblGrid>
      <w:tr w:rsidR="00E35394" w:rsidRPr="00E35394" w:rsidTr="00E524F5">
        <w:trPr>
          <w:cantSplit/>
          <w:trHeight w:val="640"/>
        </w:trPr>
        <w:tc>
          <w:tcPr>
            <w:tcW w:w="709" w:type="dxa"/>
            <w:vAlign w:val="center"/>
          </w:tcPr>
          <w:p w:rsidR="00E35394" w:rsidRPr="00E35394" w:rsidRDefault="00E35394" w:rsidP="00E35394">
            <w:pPr>
              <w:spacing w:after="160" w:line="259"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序号</w:t>
            </w:r>
          </w:p>
        </w:tc>
        <w:tc>
          <w:tcPr>
            <w:tcW w:w="2169" w:type="dxa"/>
            <w:vAlign w:val="center"/>
          </w:tcPr>
          <w:p w:rsidR="00E35394" w:rsidRPr="00E35394" w:rsidRDefault="00E35394" w:rsidP="00E35394">
            <w:pPr>
              <w:tabs>
                <w:tab w:val="left" w:pos="8280"/>
              </w:tabs>
              <w:autoSpaceDE w:val="0"/>
              <w:autoSpaceDN w:val="0"/>
              <w:adjustRightInd w:val="0"/>
              <w:spacing w:after="160" w:line="259"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名称</w:t>
            </w:r>
          </w:p>
        </w:tc>
        <w:tc>
          <w:tcPr>
            <w:tcW w:w="1134" w:type="dxa"/>
            <w:vAlign w:val="center"/>
          </w:tcPr>
          <w:p w:rsidR="00E35394" w:rsidRPr="00E35394" w:rsidRDefault="00E35394" w:rsidP="00E35394">
            <w:pPr>
              <w:tabs>
                <w:tab w:val="left" w:pos="8280"/>
              </w:tabs>
              <w:autoSpaceDE w:val="0"/>
              <w:autoSpaceDN w:val="0"/>
              <w:adjustRightInd w:val="0"/>
              <w:spacing w:after="160" w:line="259"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品牌</w:t>
            </w:r>
          </w:p>
        </w:tc>
        <w:tc>
          <w:tcPr>
            <w:tcW w:w="1842" w:type="dxa"/>
            <w:vAlign w:val="center"/>
          </w:tcPr>
          <w:p w:rsidR="00E35394" w:rsidRPr="00E35394" w:rsidRDefault="00E35394" w:rsidP="00E35394">
            <w:pPr>
              <w:tabs>
                <w:tab w:val="left" w:pos="8280"/>
              </w:tabs>
              <w:autoSpaceDE w:val="0"/>
              <w:autoSpaceDN w:val="0"/>
              <w:adjustRightInd w:val="0"/>
              <w:spacing w:after="160" w:line="259"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规格型号</w:t>
            </w:r>
          </w:p>
        </w:tc>
        <w:tc>
          <w:tcPr>
            <w:tcW w:w="993" w:type="dxa"/>
            <w:vAlign w:val="center"/>
          </w:tcPr>
          <w:p w:rsidR="00E35394" w:rsidRPr="00E35394" w:rsidRDefault="00E35394" w:rsidP="00E35394">
            <w:pPr>
              <w:spacing w:after="160" w:line="259"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产地</w:t>
            </w:r>
          </w:p>
        </w:tc>
        <w:tc>
          <w:tcPr>
            <w:tcW w:w="1559" w:type="dxa"/>
            <w:vAlign w:val="center"/>
          </w:tcPr>
          <w:p w:rsidR="00E35394" w:rsidRPr="00E35394" w:rsidRDefault="00E35394" w:rsidP="00E35394">
            <w:pPr>
              <w:spacing w:after="160" w:line="259"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数量</w:t>
            </w:r>
          </w:p>
        </w:tc>
      </w:tr>
      <w:tr w:rsidR="00E35394" w:rsidRPr="00E35394" w:rsidTr="00E524F5">
        <w:trPr>
          <w:cantSplit/>
          <w:trHeight w:val="540"/>
        </w:trPr>
        <w:tc>
          <w:tcPr>
            <w:tcW w:w="70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216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134"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842"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993"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55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r>
      <w:tr w:rsidR="00E35394" w:rsidRPr="00E35394" w:rsidTr="00E524F5">
        <w:trPr>
          <w:cantSplit/>
          <w:trHeight w:val="480"/>
        </w:trPr>
        <w:tc>
          <w:tcPr>
            <w:tcW w:w="70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216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134"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842"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993"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55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r>
      <w:tr w:rsidR="00E35394" w:rsidRPr="00E35394" w:rsidTr="00E524F5">
        <w:trPr>
          <w:cantSplit/>
          <w:trHeight w:val="500"/>
        </w:trPr>
        <w:tc>
          <w:tcPr>
            <w:tcW w:w="70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216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134"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842"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993"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55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r>
      <w:tr w:rsidR="00E35394" w:rsidRPr="00E35394" w:rsidTr="00E524F5">
        <w:trPr>
          <w:cantSplit/>
          <w:trHeight w:val="500"/>
        </w:trPr>
        <w:tc>
          <w:tcPr>
            <w:tcW w:w="70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216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134"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842"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993"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55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r>
      <w:tr w:rsidR="00E35394" w:rsidRPr="00E35394" w:rsidTr="00E524F5">
        <w:trPr>
          <w:cantSplit/>
          <w:trHeight w:val="460"/>
        </w:trPr>
        <w:tc>
          <w:tcPr>
            <w:tcW w:w="70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216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134"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842"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993"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55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r>
      <w:tr w:rsidR="00E35394" w:rsidRPr="00E35394" w:rsidTr="00E524F5">
        <w:trPr>
          <w:cantSplit/>
          <w:trHeight w:val="320"/>
        </w:trPr>
        <w:tc>
          <w:tcPr>
            <w:tcW w:w="70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216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134"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842"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993"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55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r>
      <w:tr w:rsidR="00E35394" w:rsidRPr="00E35394" w:rsidTr="00E524F5">
        <w:trPr>
          <w:cantSplit/>
          <w:trHeight w:val="600"/>
        </w:trPr>
        <w:tc>
          <w:tcPr>
            <w:tcW w:w="70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216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134"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842"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993"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c>
          <w:tcPr>
            <w:tcW w:w="1559" w:type="dxa"/>
            <w:vAlign w:val="center"/>
          </w:tcPr>
          <w:p w:rsidR="00E35394" w:rsidRPr="00E35394" w:rsidRDefault="00E35394" w:rsidP="00E35394">
            <w:pPr>
              <w:spacing w:after="160" w:line="360" w:lineRule="auto"/>
              <w:rPr>
                <w:rFonts w:ascii="宋体" w:eastAsia="宋体" w:hAnsi="宋体" w:cs="Times New Roman"/>
                <w:color w:val="000000"/>
                <w:sz w:val="24"/>
                <w:szCs w:val="24"/>
              </w:rPr>
            </w:pPr>
          </w:p>
        </w:tc>
      </w:tr>
    </w:tbl>
    <w:p w:rsidR="00E35394" w:rsidRPr="00E35394" w:rsidRDefault="00E35394" w:rsidP="00E35394">
      <w:pPr>
        <w:spacing w:after="160" w:line="360" w:lineRule="auto"/>
        <w:ind w:left="420"/>
        <w:rPr>
          <w:rFonts w:ascii="宋体" w:eastAsia="宋体" w:hAnsi="Times New Roman" w:cs="Times New Roman"/>
          <w:color w:val="000000"/>
          <w:sz w:val="24"/>
          <w:szCs w:val="24"/>
          <w:u w:val="single"/>
        </w:rPr>
      </w:pPr>
      <w:r w:rsidRPr="00E35394">
        <w:rPr>
          <w:rFonts w:ascii="宋体" w:eastAsia="宋体" w:hAnsi="宋体" w:cs="宋体" w:hint="eastAsia"/>
          <w:color w:val="000000"/>
          <w:sz w:val="24"/>
          <w:szCs w:val="24"/>
        </w:rPr>
        <w:t>投标人名称（盖章）：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after="160" w:line="360" w:lineRule="auto"/>
        <w:ind w:left="420"/>
        <w:rPr>
          <w:rFonts w:ascii="宋体" w:eastAsia="宋体" w:hAnsi="宋体" w:cs="宋体"/>
          <w:color w:val="000000"/>
          <w:sz w:val="24"/>
          <w:szCs w:val="24"/>
        </w:rPr>
      </w:pPr>
      <w:r w:rsidRPr="00E35394">
        <w:rPr>
          <w:rFonts w:ascii="宋体" w:eastAsia="宋体" w:hAnsi="宋体" w:cs="宋体" w:hint="eastAsia"/>
          <w:color w:val="000000"/>
          <w:sz w:val="24"/>
          <w:szCs w:val="24"/>
        </w:rPr>
        <w:t>日期：</w:t>
      </w:r>
    </w:p>
    <w:p w:rsidR="00E35394" w:rsidRPr="00E35394" w:rsidRDefault="00E35394" w:rsidP="00E35394">
      <w:pPr>
        <w:spacing w:line="312" w:lineRule="auto"/>
        <w:jc w:val="left"/>
        <w:rPr>
          <w:rFonts w:ascii="宋体" w:eastAsia="宋体" w:hAnsi="宋体" w:cs="Times New Roman"/>
          <w:b/>
          <w:color w:val="000000"/>
          <w:sz w:val="28"/>
          <w:szCs w:val="24"/>
        </w:rPr>
      </w:pPr>
    </w:p>
    <w:p w:rsidR="00E35394" w:rsidRPr="00E35394" w:rsidRDefault="00E35394" w:rsidP="00E35394">
      <w:pPr>
        <w:spacing w:line="312" w:lineRule="auto"/>
        <w:jc w:val="left"/>
        <w:rPr>
          <w:rFonts w:ascii="宋体" w:eastAsia="宋体" w:hAnsi="宋体" w:cs="Times New Roman"/>
          <w:b/>
          <w:color w:val="000000"/>
          <w:sz w:val="28"/>
          <w:szCs w:val="24"/>
        </w:rPr>
      </w:pPr>
    </w:p>
    <w:p w:rsidR="00E35394" w:rsidRPr="00E35394" w:rsidRDefault="00E35394" w:rsidP="00E35394">
      <w:pPr>
        <w:spacing w:line="312" w:lineRule="auto"/>
        <w:jc w:val="left"/>
        <w:rPr>
          <w:rFonts w:ascii="宋体" w:eastAsia="宋体" w:hAnsi="宋体" w:cs="Times New Roman"/>
          <w:b/>
          <w:color w:val="000000"/>
          <w:sz w:val="28"/>
          <w:szCs w:val="24"/>
        </w:rPr>
      </w:pPr>
    </w:p>
    <w:p w:rsidR="00E35394" w:rsidRPr="00E35394" w:rsidRDefault="00E35394" w:rsidP="00E35394">
      <w:pPr>
        <w:spacing w:line="312" w:lineRule="auto"/>
        <w:jc w:val="left"/>
        <w:rPr>
          <w:rFonts w:ascii="宋体" w:eastAsia="宋体" w:hAnsi="宋体" w:cs="Times New Roman"/>
          <w:b/>
          <w:color w:val="000000"/>
          <w:sz w:val="28"/>
          <w:szCs w:val="24"/>
        </w:rPr>
      </w:pPr>
    </w:p>
    <w:p w:rsidR="00E35394" w:rsidRPr="00E35394" w:rsidRDefault="00E35394" w:rsidP="00E35394">
      <w:pPr>
        <w:spacing w:line="312" w:lineRule="auto"/>
        <w:jc w:val="left"/>
        <w:rPr>
          <w:rFonts w:ascii="宋体" w:eastAsia="宋体" w:hAnsi="宋体" w:cs="Times New Roman"/>
          <w:b/>
          <w:color w:val="000000"/>
          <w:sz w:val="28"/>
          <w:szCs w:val="24"/>
        </w:rPr>
      </w:pPr>
    </w:p>
    <w:p w:rsidR="00E35394" w:rsidRPr="00E35394" w:rsidRDefault="00E35394" w:rsidP="00E35394">
      <w:pPr>
        <w:spacing w:line="312" w:lineRule="auto"/>
        <w:jc w:val="left"/>
        <w:rPr>
          <w:rFonts w:ascii="宋体" w:eastAsia="宋体" w:hAnsi="宋体" w:cs="Times New Roman"/>
          <w:b/>
          <w:color w:val="000000"/>
          <w:sz w:val="28"/>
          <w:szCs w:val="24"/>
        </w:rPr>
      </w:pPr>
    </w:p>
    <w:p w:rsidR="00E35394" w:rsidRDefault="00E35394" w:rsidP="00E35394">
      <w:pPr>
        <w:spacing w:line="312" w:lineRule="auto"/>
        <w:jc w:val="left"/>
        <w:rPr>
          <w:rFonts w:ascii="宋体" w:eastAsia="宋体" w:hAnsi="宋体" w:cs="Times New Roman" w:hint="eastAsia"/>
          <w:b/>
          <w:color w:val="000000"/>
          <w:sz w:val="28"/>
          <w:szCs w:val="24"/>
        </w:rPr>
      </w:pPr>
    </w:p>
    <w:p w:rsidR="001F55C4" w:rsidRPr="00E35394" w:rsidRDefault="001F55C4" w:rsidP="00E35394">
      <w:pPr>
        <w:spacing w:line="312" w:lineRule="auto"/>
        <w:jc w:val="left"/>
        <w:rPr>
          <w:rFonts w:ascii="宋体" w:eastAsia="宋体" w:hAnsi="宋体" w:cs="Times New Roman"/>
          <w:b/>
          <w:color w:val="000000"/>
          <w:sz w:val="28"/>
          <w:szCs w:val="24"/>
        </w:rPr>
      </w:pPr>
    </w:p>
    <w:p w:rsidR="00E35394" w:rsidRPr="00E35394" w:rsidRDefault="00E35394" w:rsidP="00E35394">
      <w:pPr>
        <w:spacing w:line="312" w:lineRule="auto"/>
        <w:jc w:val="left"/>
        <w:rPr>
          <w:rFonts w:ascii="宋体" w:eastAsia="宋体" w:hAnsi="宋体" w:cs="Times New Roman"/>
          <w:b/>
          <w:color w:val="000000"/>
          <w:sz w:val="28"/>
          <w:szCs w:val="24"/>
        </w:rPr>
      </w:pPr>
      <w:r w:rsidRPr="00E35394">
        <w:rPr>
          <w:rFonts w:ascii="宋体" w:eastAsia="宋体" w:hAnsi="宋体" w:cs="Times New Roman" w:hint="eastAsia"/>
          <w:b/>
          <w:color w:val="000000"/>
          <w:sz w:val="28"/>
          <w:szCs w:val="24"/>
        </w:rPr>
        <w:lastRenderedPageBreak/>
        <w:t>附件9</w:t>
      </w:r>
    </w:p>
    <w:p w:rsidR="00E35394" w:rsidRPr="00E35394" w:rsidRDefault="00E35394" w:rsidP="00E35394">
      <w:pPr>
        <w:spacing w:line="312" w:lineRule="auto"/>
        <w:jc w:val="center"/>
        <w:rPr>
          <w:rFonts w:ascii="宋体" w:eastAsia="宋体" w:hAnsi="宋体" w:cs="Times New Roman"/>
          <w:b/>
          <w:color w:val="000000"/>
          <w:sz w:val="32"/>
          <w:szCs w:val="32"/>
        </w:rPr>
      </w:pPr>
      <w:r w:rsidRPr="00E35394">
        <w:rPr>
          <w:rFonts w:ascii="宋体" w:eastAsia="宋体" w:hAnsi="宋体" w:cs="Times New Roman" w:hint="eastAsia"/>
          <w:b/>
          <w:color w:val="000000"/>
          <w:sz w:val="32"/>
          <w:szCs w:val="32"/>
        </w:rPr>
        <w:t>证书一览表</w:t>
      </w:r>
    </w:p>
    <w:p w:rsidR="00E35394" w:rsidRPr="00E35394" w:rsidRDefault="00E35394" w:rsidP="00E35394">
      <w:pPr>
        <w:spacing w:line="312" w:lineRule="auto"/>
        <w:jc w:val="center"/>
        <w:rPr>
          <w:rFonts w:ascii="宋体" w:eastAsia="宋体" w:hAnsi="宋体" w:cs="Arial"/>
          <w:color w:val="000000"/>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E35394" w:rsidRPr="00E35394" w:rsidTr="00E524F5">
        <w:trPr>
          <w:trHeight w:val="335"/>
          <w:jc w:val="center"/>
        </w:trPr>
        <w:tc>
          <w:tcPr>
            <w:tcW w:w="1867" w:type="dxa"/>
            <w:tcBorders>
              <w:top w:val="single" w:sz="4" w:space="0" w:color="auto"/>
              <w:left w:val="single" w:sz="4" w:space="0" w:color="auto"/>
              <w:bottom w:val="single" w:sz="4" w:space="0" w:color="auto"/>
            </w:tcBorders>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证书名称</w:t>
            </w:r>
          </w:p>
        </w:tc>
        <w:tc>
          <w:tcPr>
            <w:tcW w:w="2258" w:type="dxa"/>
            <w:tcBorders>
              <w:top w:val="single" w:sz="4" w:space="0" w:color="auto"/>
              <w:bottom w:val="single" w:sz="4" w:space="0" w:color="auto"/>
            </w:tcBorders>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发证单位</w:t>
            </w:r>
          </w:p>
        </w:tc>
        <w:tc>
          <w:tcPr>
            <w:tcW w:w="2260" w:type="dxa"/>
            <w:tcBorders>
              <w:top w:val="single" w:sz="4" w:space="0" w:color="auto"/>
              <w:bottom w:val="single" w:sz="4" w:space="0" w:color="auto"/>
            </w:tcBorders>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证书等级</w:t>
            </w:r>
          </w:p>
        </w:tc>
        <w:tc>
          <w:tcPr>
            <w:tcW w:w="2047" w:type="dxa"/>
            <w:tcBorders>
              <w:top w:val="single" w:sz="4" w:space="0" w:color="auto"/>
              <w:bottom w:val="single" w:sz="4" w:space="0" w:color="auto"/>
              <w:right w:val="single" w:sz="4" w:space="0" w:color="auto"/>
            </w:tcBorders>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证书有效期</w:t>
            </w:r>
          </w:p>
        </w:tc>
      </w:tr>
      <w:tr w:rsidR="00E35394" w:rsidRPr="00E35394" w:rsidTr="00E524F5">
        <w:trPr>
          <w:jc w:val="center"/>
        </w:trPr>
        <w:tc>
          <w:tcPr>
            <w:tcW w:w="1867" w:type="dxa"/>
            <w:tcBorders>
              <w:top w:val="single" w:sz="4" w:space="0" w:color="auto"/>
              <w:lef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58" w:type="dxa"/>
            <w:tcBorders>
              <w:top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60" w:type="dxa"/>
            <w:tcBorders>
              <w:top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047" w:type="dxa"/>
            <w:tcBorders>
              <w:top w:val="single" w:sz="4" w:space="0" w:color="auto"/>
              <w:righ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r>
      <w:tr w:rsidR="00E35394" w:rsidRPr="00E35394" w:rsidTr="00E524F5">
        <w:trPr>
          <w:jc w:val="center"/>
        </w:trPr>
        <w:tc>
          <w:tcPr>
            <w:tcW w:w="1867" w:type="dxa"/>
            <w:tcBorders>
              <w:lef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58" w:type="dxa"/>
          </w:tcPr>
          <w:p w:rsidR="00E35394" w:rsidRPr="00E35394" w:rsidRDefault="00E35394" w:rsidP="00E35394">
            <w:pPr>
              <w:spacing w:line="312" w:lineRule="auto"/>
              <w:jc w:val="center"/>
              <w:rPr>
                <w:rFonts w:ascii="宋体" w:eastAsia="宋体" w:hAnsi="宋体" w:cs="Arial"/>
                <w:color w:val="000000"/>
                <w:szCs w:val="21"/>
              </w:rPr>
            </w:pPr>
          </w:p>
        </w:tc>
        <w:tc>
          <w:tcPr>
            <w:tcW w:w="2260" w:type="dxa"/>
          </w:tcPr>
          <w:p w:rsidR="00E35394" w:rsidRPr="00E35394" w:rsidRDefault="00E35394" w:rsidP="00E35394">
            <w:pPr>
              <w:spacing w:line="312" w:lineRule="auto"/>
              <w:jc w:val="center"/>
              <w:rPr>
                <w:rFonts w:ascii="宋体" w:eastAsia="宋体" w:hAnsi="宋体" w:cs="Arial"/>
                <w:color w:val="000000"/>
                <w:szCs w:val="21"/>
              </w:rPr>
            </w:pPr>
          </w:p>
        </w:tc>
        <w:tc>
          <w:tcPr>
            <w:tcW w:w="2047" w:type="dxa"/>
            <w:tcBorders>
              <w:righ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r>
      <w:tr w:rsidR="00E35394" w:rsidRPr="00E35394" w:rsidTr="00E524F5">
        <w:trPr>
          <w:jc w:val="center"/>
        </w:trPr>
        <w:tc>
          <w:tcPr>
            <w:tcW w:w="1867" w:type="dxa"/>
            <w:tcBorders>
              <w:lef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58" w:type="dxa"/>
          </w:tcPr>
          <w:p w:rsidR="00E35394" w:rsidRPr="00E35394" w:rsidRDefault="00E35394" w:rsidP="00E35394">
            <w:pPr>
              <w:spacing w:line="312" w:lineRule="auto"/>
              <w:jc w:val="center"/>
              <w:rPr>
                <w:rFonts w:ascii="宋体" w:eastAsia="宋体" w:hAnsi="宋体" w:cs="Arial"/>
                <w:color w:val="000000"/>
                <w:szCs w:val="21"/>
              </w:rPr>
            </w:pPr>
          </w:p>
        </w:tc>
        <w:tc>
          <w:tcPr>
            <w:tcW w:w="2260" w:type="dxa"/>
          </w:tcPr>
          <w:p w:rsidR="00E35394" w:rsidRPr="00E35394" w:rsidRDefault="00E35394" w:rsidP="00E35394">
            <w:pPr>
              <w:spacing w:line="312" w:lineRule="auto"/>
              <w:jc w:val="center"/>
              <w:rPr>
                <w:rFonts w:ascii="宋体" w:eastAsia="宋体" w:hAnsi="宋体" w:cs="Arial"/>
                <w:color w:val="000000"/>
                <w:szCs w:val="21"/>
              </w:rPr>
            </w:pPr>
          </w:p>
        </w:tc>
        <w:tc>
          <w:tcPr>
            <w:tcW w:w="2047" w:type="dxa"/>
            <w:tcBorders>
              <w:righ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r>
      <w:tr w:rsidR="00E35394" w:rsidRPr="00E35394" w:rsidTr="00E524F5">
        <w:trPr>
          <w:jc w:val="center"/>
        </w:trPr>
        <w:tc>
          <w:tcPr>
            <w:tcW w:w="1867" w:type="dxa"/>
            <w:tcBorders>
              <w:lef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58" w:type="dxa"/>
          </w:tcPr>
          <w:p w:rsidR="00E35394" w:rsidRPr="00E35394" w:rsidRDefault="00E35394" w:rsidP="00E35394">
            <w:pPr>
              <w:spacing w:line="312" w:lineRule="auto"/>
              <w:jc w:val="center"/>
              <w:rPr>
                <w:rFonts w:ascii="宋体" w:eastAsia="宋体" w:hAnsi="宋体" w:cs="Arial"/>
                <w:color w:val="000000"/>
                <w:szCs w:val="21"/>
              </w:rPr>
            </w:pPr>
          </w:p>
        </w:tc>
        <w:tc>
          <w:tcPr>
            <w:tcW w:w="2260" w:type="dxa"/>
          </w:tcPr>
          <w:p w:rsidR="00E35394" w:rsidRPr="00E35394" w:rsidRDefault="00E35394" w:rsidP="00E35394">
            <w:pPr>
              <w:spacing w:line="312" w:lineRule="auto"/>
              <w:jc w:val="center"/>
              <w:rPr>
                <w:rFonts w:ascii="宋体" w:eastAsia="宋体" w:hAnsi="宋体" w:cs="Arial"/>
                <w:color w:val="000000"/>
                <w:szCs w:val="21"/>
              </w:rPr>
            </w:pPr>
          </w:p>
        </w:tc>
        <w:tc>
          <w:tcPr>
            <w:tcW w:w="2047" w:type="dxa"/>
            <w:tcBorders>
              <w:righ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r>
      <w:tr w:rsidR="00E35394" w:rsidRPr="00E35394" w:rsidTr="00E524F5">
        <w:trPr>
          <w:jc w:val="center"/>
        </w:trPr>
        <w:tc>
          <w:tcPr>
            <w:tcW w:w="1867" w:type="dxa"/>
            <w:tcBorders>
              <w:lef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58" w:type="dxa"/>
          </w:tcPr>
          <w:p w:rsidR="00E35394" w:rsidRPr="00E35394" w:rsidRDefault="00E35394" w:rsidP="00E35394">
            <w:pPr>
              <w:spacing w:line="312" w:lineRule="auto"/>
              <w:jc w:val="center"/>
              <w:rPr>
                <w:rFonts w:ascii="宋体" w:eastAsia="宋体" w:hAnsi="宋体" w:cs="Arial"/>
                <w:color w:val="000000"/>
                <w:szCs w:val="21"/>
              </w:rPr>
            </w:pPr>
          </w:p>
        </w:tc>
        <w:tc>
          <w:tcPr>
            <w:tcW w:w="2260" w:type="dxa"/>
          </w:tcPr>
          <w:p w:rsidR="00E35394" w:rsidRPr="00E35394" w:rsidRDefault="00E35394" w:rsidP="00E35394">
            <w:pPr>
              <w:spacing w:line="312" w:lineRule="auto"/>
              <w:jc w:val="center"/>
              <w:rPr>
                <w:rFonts w:ascii="宋体" w:eastAsia="宋体" w:hAnsi="宋体" w:cs="Arial"/>
                <w:color w:val="000000"/>
                <w:szCs w:val="21"/>
              </w:rPr>
            </w:pPr>
          </w:p>
        </w:tc>
        <w:tc>
          <w:tcPr>
            <w:tcW w:w="2047" w:type="dxa"/>
            <w:tcBorders>
              <w:righ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r>
      <w:tr w:rsidR="00E35394" w:rsidRPr="00E35394" w:rsidTr="00E524F5">
        <w:trPr>
          <w:jc w:val="center"/>
        </w:trPr>
        <w:tc>
          <w:tcPr>
            <w:tcW w:w="1867" w:type="dxa"/>
            <w:tcBorders>
              <w:lef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58" w:type="dxa"/>
          </w:tcPr>
          <w:p w:rsidR="00E35394" w:rsidRPr="00E35394" w:rsidRDefault="00E35394" w:rsidP="00E35394">
            <w:pPr>
              <w:spacing w:line="312" w:lineRule="auto"/>
              <w:jc w:val="center"/>
              <w:rPr>
                <w:rFonts w:ascii="宋体" w:eastAsia="宋体" w:hAnsi="宋体" w:cs="Arial"/>
                <w:color w:val="000000"/>
                <w:szCs w:val="21"/>
              </w:rPr>
            </w:pPr>
          </w:p>
        </w:tc>
        <w:tc>
          <w:tcPr>
            <w:tcW w:w="2260" w:type="dxa"/>
          </w:tcPr>
          <w:p w:rsidR="00E35394" w:rsidRPr="00E35394" w:rsidRDefault="00E35394" w:rsidP="00E35394">
            <w:pPr>
              <w:spacing w:line="312" w:lineRule="auto"/>
              <w:jc w:val="center"/>
              <w:rPr>
                <w:rFonts w:ascii="宋体" w:eastAsia="宋体" w:hAnsi="宋体" w:cs="Arial"/>
                <w:color w:val="000000"/>
                <w:szCs w:val="21"/>
              </w:rPr>
            </w:pPr>
          </w:p>
        </w:tc>
        <w:tc>
          <w:tcPr>
            <w:tcW w:w="2047" w:type="dxa"/>
            <w:tcBorders>
              <w:righ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r>
      <w:tr w:rsidR="00E35394" w:rsidRPr="00E35394" w:rsidTr="00E524F5">
        <w:trPr>
          <w:jc w:val="center"/>
        </w:trPr>
        <w:tc>
          <w:tcPr>
            <w:tcW w:w="1867" w:type="dxa"/>
            <w:tcBorders>
              <w:left w:val="single" w:sz="4" w:space="0" w:color="auto"/>
              <w:bottom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58" w:type="dxa"/>
            <w:tcBorders>
              <w:bottom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260" w:type="dxa"/>
            <w:tcBorders>
              <w:bottom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c>
          <w:tcPr>
            <w:tcW w:w="2047" w:type="dxa"/>
            <w:tcBorders>
              <w:bottom w:val="single" w:sz="4" w:space="0" w:color="auto"/>
              <w:right w:val="single" w:sz="4" w:space="0" w:color="auto"/>
            </w:tcBorders>
          </w:tcPr>
          <w:p w:rsidR="00E35394" w:rsidRPr="00E35394" w:rsidRDefault="00E35394" w:rsidP="00E35394">
            <w:pPr>
              <w:spacing w:line="312" w:lineRule="auto"/>
              <w:jc w:val="center"/>
              <w:rPr>
                <w:rFonts w:ascii="宋体" w:eastAsia="宋体" w:hAnsi="宋体" w:cs="Arial"/>
                <w:color w:val="000000"/>
                <w:szCs w:val="21"/>
              </w:rPr>
            </w:pPr>
          </w:p>
        </w:tc>
      </w:tr>
    </w:tbl>
    <w:p w:rsidR="00E35394" w:rsidRPr="00E35394" w:rsidRDefault="00E35394" w:rsidP="00E35394">
      <w:pPr>
        <w:tabs>
          <w:tab w:val="left" w:pos="1050"/>
        </w:tabs>
        <w:spacing w:line="312" w:lineRule="auto"/>
        <w:rPr>
          <w:rFonts w:ascii="仿宋_GB2312" w:eastAsia="仿宋_GB2312" w:hAnsi="宋体" w:cs="Times New Roman"/>
          <w:color w:val="000000"/>
          <w:sz w:val="24"/>
          <w:szCs w:val="24"/>
        </w:rPr>
      </w:pPr>
    </w:p>
    <w:p w:rsidR="00E35394" w:rsidRPr="00E35394" w:rsidRDefault="00E35394" w:rsidP="00E35394">
      <w:pPr>
        <w:tabs>
          <w:tab w:val="left" w:pos="1050"/>
        </w:tabs>
        <w:spacing w:line="312" w:lineRule="auto"/>
        <w:rPr>
          <w:rFonts w:ascii="宋体" w:eastAsia="宋体" w:hAnsi="宋体" w:cs="Times New Roman"/>
          <w:color w:val="000000"/>
          <w:szCs w:val="21"/>
        </w:rPr>
      </w:pPr>
      <w:r w:rsidRPr="00E35394">
        <w:rPr>
          <w:rFonts w:ascii="宋体" w:eastAsia="宋体" w:hAnsi="宋体" w:cs="Times New Roman" w:hint="eastAsia"/>
          <w:b/>
          <w:color w:val="000000"/>
          <w:szCs w:val="21"/>
        </w:rPr>
        <w:t>要求：</w:t>
      </w:r>
    </w:p>
    <w:p w:rsidR="00E35394" w:rsidRPr="00E35394" w:rsidRDefault="00E35394" w:rsidP="00E35394">
      <w:pPr>
        <w:tabs>
          <w:tab w:val="left" w:pos="1050"/>
        </w:tabs>
        <w:spacing w:line="312" w:lineRule="auto"/>
        <w:ind w:firstLineChars="202" w:firstLine="424"/>
        <w:rPr>
          <w:rFonts w:ascii="宋体" w:eastAsia="宋体" w:hAnsi="宋体" w:cs="Times New Roman"/>
          <w:color w:val="000000"/>
          <w:szCs w:val="21"/>
        </w:rPr>
      </w:pPr>
      <w:r w:rsidRPr="00E35394">
        <w:rPr>
          <w:rFonts w:ascii="宋体" w:eastAsia="宋体" w:hAnsi="宋体" w:cs="Times New Roman" w:hint="eastAsia"/>
          <w:color w:val="000000"/>
          <w:szCs w:val="21"/>
        </w:rPr>
        <w:t>1.填写投标人获得资质、认证或企业信誉证书；</w:t>
      </w:r>
    </w:p>
    <w:p w:rsidR="00E35394" w:rsidRPr="00E35394" w:rsidRDefault="00E35394" w:rsidP="00E35394">
      <w:pPr>
        <w:tabs>
          <w:tab w:val="left" w:pos="1050"/>
        </w:tabs>
        <w:spacing w:line="312" w:lineRule="auto"/>
        <w:ind w:firstLineChars="202" w:firstLine="424"/>
        <w:rPr>
          <w:rFonts w:ascii="仿宋_GB2312" w:eastAsia="仿宋_GB2312" w:hAnsi="宋体" w:cs="Times New Roman"/>
          <w:color w:val="000000"/>
          <w:sz w:val="24"/>
          <w:szCs w:val="24"/>
        </w:rPr>
      </w:pPr>
      <w:r w:rsidRPr="00E35394">
        <w:rPr>
          <w:rFonts w:ascii="宋体" w:eastAsia="宋体" w:hAnsi="宋体" w:cs="Times New Roman" w:hint="eastAsia"/>
          <w:color w:val="000000"/>
          <w:szCs w:val="21"/>
        </w:rPr>
        <w:t>2.附所列证书复印件或其他证明材料。</w:t>
      </w:r>
    </w:p>
    <w:p w:rsidR="00E35394" w:rsidRPr="00E35394" w:rsidRDefault="00E35394" w:rsidP="00E35394">
      <w:pPr>
        <w:tabs>
          <w:tab w:val="left" w:pos="1050"/>
        </w:tabs>
        <w:spacing w:line="312" w:lineRule="auto"/>
        <w:ind w:firstLineChars="300" w:firstLine="720"/>
        <w:rPr>
          <w:rFonts w:ascii="仿宋_GB2312" w:eastAsia="仿宋_GB2312" w:hAnsi="宋体" w:cs="Times New Roman"/>
          <w:color w:val="000000"/>
          <w:sz w:val="24"/>
          <w:szCs w:val="24"/>
        </w:rPr>
      </w:pPr>
    </w:p>
    <w:p w:rsidR="00E35394" w:rsidRPr="00E35394" w:rsidRDefault="00E35394" w:rsidP="00E35394">
      <w:pPr>
        <w:spacing w:line="312" w:lineRule="auto"/>
        <w:ind w:firstLineChars="177" w:firstLine="425"/>
        <w:rPr>
          <w:rFonts w:ascii="宋体" w:eastAsia="宋体" w:hAnsi="宋体" w:cs="Times New Roman"/>
          <w:color w:val="000000"/>
          <w:sz w:val="24"/>
          <w:szCs w:val="24"/>
        </w:rPr>
      </w:pPr>
    </w:p>
    <w:p w:rsidR="00E35394" w:rsidRPr="00E35394" w:rsidRDefault="00E35394" w:rsidP="00E35394">
      <w:pPr>
        <w:spacing w:line="312" w:lineRule="auto"/>
        <w:ind w:firstLineChars="177" w:firstLine="425"/>
        <w:rPr>
          <w:rFonts w:ascii="宋体" w:eastAsia="宋体" w:hAnsi="宋体" w:cs="Times New Roman"/>
          <w:color w:val="000000"/>
          <w:sz w:val="24"/>
          <w:szCs w:val="24"/>
          <w:u w:val="single"/>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line="312" w:lineRule="auto"/>
        <w:ind w:firstLineChars="177" w:firstLine="42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line="312" w:lineRule="auto"/>
        <w:ind w:firstLineChars="177" w:firstLine="42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职        务：</w:t>
      </w: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r w:rsidRPr="00E35394">
        <w:rPr>
          <w:rFonts w:ascii="宋体" w:eastAsia="宋体" w:hAnsi="宋体" w:cs="宋体" w:hint="eastAsia"/>
          <w:color w:val="000000"/>
          <w:kern w:val="0"/>
          <w:sz w:val="24"/>
          <w:szCs w:val="24"/>
        </w:rPr>
        <w:t>日        期：</w:t>
      </w: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widowControl/>
        <w:shd w:val="clear" w:color="auto" w:fill="FFFFFF"/>
        <w:spacing w:line="312" w:lineRule="auto"/>
        <w:ind w:firstLineChars="177" w:firstLine="425"/>
        <w:jc w:val="left"/>
        <w:rPr>
          <w:rFonts w:ascii="宋体" w:eastAsia="宋体" w:hAnsi="宋体" w:cs="宋体"/>
          <w:color w:val="000000"/>
          <w:kern w:val="0"/>
          <w:sz w:val="24"/>
          <w:szCs w:val="24"/>
        </w:rPr>
      </w:pPr>
    </w:p>
    <w:p w:rsidR="00E35394" w:rsidRPr="00E35394" w:rsidRDefault="00E35394" w:rsidP="00E35394">
      <w:pPr>
        <w:spacing w:line="312" w:lineRule="auto"/>
        <w:rPr>
          <w:rFonts w:ascii="宋体" w:eastAsia="宋体" w:hAnsi="宋体" w:cs="Times New Roman"/>
          <w:b/>
          <w:color w:val="000000"/>
          <w:sz w:val="28"/>
          <w:szCs w:val="24"/>
        </w:rPr>
      </w:pPr>
      <w:r w:rsidRPr="00E35394">
        <w:rPr>
          <w:rFonts w:ascii="宋体" w:eastAsia="宋体" w:hAnsi="宋体" w:cs="Times New Roman" w:hint="eastAsia"/>
          <w:b/>
          <w:color w:val="000000"/>
          <w:sz w:val="28"/>
          <w:szCs w:val="24"/>
        </w:rPr>
        <w:lastRenderedPageBreak/>
        <w:t>附件10</w:t>
      </w:r>
    </w:p>
    <w:p w:rsidR="00E35394" w:rsidRPr="00E35394" w:rsidRDefault="00E35394" w:rsidP="00E35394">
      <w:pPr>
        <w:spacing w:line="312" w:lineRule="auto"/>
        <w:jc w:val="center"/>
        <w:rPr>
          <w:rFonts w:ascii="宋体" w:eastAsia="宋体" w:hAnsi="宋体" w:cs="Times New Roman"/>
          <w:b/>
          <w:color w:val="000000"/>
          <w:sz w:val="32"/>
          <w:szCs w:val="32"/>
        </w:rPr>
      </w:pPr>
      <w:r w:rsidRPr="00E35394">
        <w:rPr>
          <w:rFonts w:ascii="宋体" w:eastAsia="宋体" w:hAnsi="宋体" w:cs="Times New Roman" w:hint="eastAsia"/>
          <w:b/>
          <w:color w:val="000000"/>
          <w:sz w:val="32"/>
          <w:szCs w:val="32"/>
        </w:rPr>
        <w:t>投标人类似项目实施情况一览表</w:t>
      </w:r>
    </w:p>
    <w:p w:rsidR="00E35394" w:rsidRPr="00E35394" w:rsidRDefault="00E35394" w:rsidP="00E35394">
      <w:pPr>
        <w:spacing w:line="312" w:lineRule="auto"/>
        <w:jc w:val="center"/>
        <w:rPr>
          <w:rFonts w:ascii="仿宋_GB2312" w:eastAsia="仿宋_GB2312" w:hAnsi="Times New Roman" w:cs="Times New Roman"/>
          <w:b/>
          <w:color w:val="000000"/>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E35394" w:rsidRPr="00E35394" w:rsidTr="00E524F5">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E35394" w:rsidRPr="00E35394" w:rsidRDefault="00E35394" w:rsidP="00E35394">
            <w:pPr>
              <w:spacing w:line="312" w:lineRule="auto"/>
              <w:jc w:val="center"/>
              <w:rPr>
                <w:rFonts w:ascii="宋体" w:eastAsia="宋体" w:hAnsi="宋体" w:cs="Arial"/>
                <w:b/>
                <w:bCs/>
                <w:color w:val="000000"/>
                <w:sz w:val="24"/>
                <w:szCs w:val="24"/>
              </w:rPr>
            </w:pPr>
            <w:r w:rsidRPr="00E35394">
              <w:rPr>
                <w:rFonts w:ascii="宋体" w:eastAsia="宋体" w:hAnsi="宋体" w:cs="Arial" w:hint="eastAsia"/>
                <w:b/>
                <w:bCs/>
                <w:color w:val="000000"/>
                <w:sz w:val="24"/>
                <w:szCs w:val="24"/>
              </w:rPr>
              <w:t>项目单位名称及其联系人电话</w:t>
            </w:r>
          </w:p>
        </w:tc>
      </w:tr>
      <w:tr w:rsidR="00E35394" w:rsidRPr="00E35394" w:rsidTr="00E524F5">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jc w:val="center"/>
              <w:rPr>
                <w:rFonts w:ascii="宋体" w:eastAsia="宋体" w:hAnsi="宋体" w:cs="Arial"/>
                <w:color w:val="000000"/>
                <w:sz w:val="24"/>
                <w:szCs w:val="24"/>
              </w:rPr>
            </w:pPr>
            <w:r w:rsidRPr="00E35394">
              <w:rPr>
                <w:rFonts w:ascii="宋体" w:eastAsia="宋体" w:hAnsi="宋体" w:cs="Arial" w:hint="eastAsia"/>
                <w:color w:val="000000"/>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r>
      <w:tr w:rsidR="00E35394" w:rsidRPr="00E35394" w:rsidTr="00E524F5">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jc w:val="center"/>
              <w:rPr>
                <w:rFonts w:ascii="宋体" w:eastAsia="宋体" w:hAnsi="宋体" w:cs="Arial"/>
                <w:color w:val="000000"/>
                <w:sz w:val="24"/>
                <w:szCs w:val="24"/>
              </w:rPr>
            </w:pPr>
            <w:r w:rsidRPr="00E35394">
              <w:rPr>
                <w:rFonts w:ascii="宋体" w:eastAsia="宋体" w:hAnsi="宋体" w:cs="Arial" w:hint="eastAsia"/>
                <w:color w:val="000000"/>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r>
      <w:tr w:rsidR="00E35394" w:rsidRPr="00E35394" w:rsidTr="00E524F5">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jc w:val="center"/>
              <w:rPr>
                <w:rFonts w:ascii="宋体" w:eastAsia="宋体" w:hAnsi="宋体" w:cs="Arial"/>
                <w:color w:val="000000"/>
                <w:sz w:val="24"/>
                <w:szCs w:val="24"/>
              </w:rPr>
            </w:pPr>
            <w:r w:rsidRPr="00E35394">
              <w:rPr>
                <w:rFonts w:ascii="宋体" w:eastAsia="宋体" w:hAnsi="宋体" w:cs="Arial" w:hint="eastAsia"/>
                <w:color w:val="000000"/>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r>
      <w:tr w:rsidR="00E35394" w:rsidRPr="00E35394" w:rsidTr="00E524F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r w:rsidRPr="00E35394">
              <w:rPr>
                <w:rFonts w:ascii="宋体" w:eastAsia="宋体" w:hAnsi="宋体" w:cs="Arial" w:hint="eastAsia"/>
                <w:color w:val="000000"/>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r>
      <w:tr w:rsidR="00E35394" w:rsidRPr="00E35394" w:rsidTr="00E524F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r>
      <w:tr w:rsidR="00E35394" w:rsidRPr="00E35394" w:rsidTr="00E524F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r>
      <w:tr w:rsidR="00E35394" w:rsidRPr="00E35394" w:rsidTr="00E524F5">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E35394" w:rsidRPr="00E35394" w:rsidRDefault="00E35394" w:rsidP="00E35394">
            <w:pPr>
              <w:spacing w:line="312" w:lineRule="auto"/>
              <w:rPr>
                <w:rFonts w:ascii="宋体" w:eastAsia="宋体" w:hAnsi="宋体" w:cs="Arial"/>
                <w:color w:val="000000"/>
                <w:sz w:val="24"/>
                <w:szCs w:val="24"/>
              </w:rPr>
            </w:pPr>
          </w:p>
        </w:tc>
      </w:tr>
    </w:tbl>
    <w:p w:rsidR="00E35394" w:rsidRPr="00E35394" w:rsidRDefault="00E35394" w:rsidP="00A36C7F">
      <w:pPr>
        <w:autoSpaceDE w:val="0"/>
        <w:autoSpaceDN w:val="0"/>
        <w:adjustRightInd w:val="0"/>
        <w:spacing w:beforeLines="50" w:line="312" w:lineRule="auto"/>
        <w:rPr>
          <w:rFonts w:ascii="宋体" w:eastAsia="宋体" w:hAnsi="宋体" w:cs="Arial"/>
          <w:b/>
          <w:color w:val="000000"/>
          <w:szCs w:val="21"/>
        </w:rPr>
      </w:pPr>
      <w:r w:rsidRPr="00E35394">
        <w:rPr>
          <w:rFonts w:ascii="宋体" w:eastAsia="宋体" w:hAnsi="宋体" w:cs="Arial" w:hint="eastAsia"/>
          <w:b/>
          <w:color w:val="000000"/>
          <w:szCs w:val="21"/>
        </w:rPr>
        <w:t>要求</w:t>
      </w:r>
      <w:r w:rsidRPr="00E35394">
        <w:rPr>
          <w:rFonts w:ascii="宋体" w:eastAsia="宋体" w:hAnsi="宋体" w:cs="Arial"/>
          <w:b/>
          <w:color w:val="000000"/>
          <w:szCs w:val="21"/>
        </w:rPr>
        <w:t>：</w:t>
      </w:r>
    </w:p>
    <w:p w:rsidR="00E35394" w:rsidRPr="00E35394" w:rsidRDefault="00E35394" w:rsidP="00A36C7F">
      <w:pPr>
        <w:autoSpaceDE w:val="0"/>
        <w:autoSpaceDN w:val="0"/>
        <w:adjustRightInd w:val="0"/>
        <w:spacing w:beforeLines="50" w:line="312" w:lineRule="auto"/>
        <w:ind w:firstLineChars="202" w:firstLine="424"/>
        <w:rPr>
          <w:rFonts w:ascii="宋体" w:eastAsia="宋体" w:hAnsi="宋体" w:cs="Arial"/>
          <w:b/>
          <w:color w:val="000000"/>
          <w:szCs w:val="21"/>
        </w:rPr>
      </w:pPr>
      <w:r w:rsidRPr="00E35394">
        <w:rPr>
          <w:rFonts w:ascii="宋体" w:eastAsia="宋体" w:hAnsi="宋体" w:cs="Arial"/>
          <w:color w:val="000000"/>
          <w:szCs w:val="21"/>
        </w:rPr>
        <w:t>1</w:t>
      </w:r>
      <w:r w:rsidRPr="00E35394">
        <w:rPr>
          <w:rFonts w:ascii="宋体" w:eastAsia="宋体" w:hAnsi="宋体" w:cs="Arial" w:hint="eastAsia"/>
          <w:color w:val="000000"/>
          <w:szCs w:val="21"/>
        </w:rPr>
        <w:t>.</w:t>
      </w:r>
      <w:r w:rsidRPr="00E35394">
        <w:rPr>
          <w:rFonts w:ascii="宋体" w:eastAsia="宋体" w:hAnsi="宋体" w:cs="Arial"/>
          <w:color w:val="000000"/>
          <w:szCs w:val="21"/>
        </w:rPr>
        <w:t>业绩证明应提供证明材料（合同</w:t>
      </w:r>
      <w:r w:rsidRPr="00E35394">
        <w:rPr>
          <w:rFonts w:ascii="宋体" w:eastAsia="宋体" w:hAnsi="宋体" w:cs="Arial" w:hint="eastAsia"/>
          <w:color w:val="000000"/>
          <w:szCs w:val="21"/>
        </w:rPr>
        <w:t>复印件可只提供首页、含金额页、盖章页并加盖投标人公章</w:t>
      </w:r>
      <w:r w:rsidRPr="00E35394">
        <w:rPr>
          <w:rFonts w:ascii="宋体" w:eastAsia="宋体" w:hAnsi="宋体" w:cs="Arial"/>
          <w:color w:val="000000"/>
          <w:szCs w:val="21"/>
        </w:rPr>
        <w:t>）；</w:t>
      </w:r>
    </w:p>
    <w:p w:rsidR="00E35394" w:rsidRPr="00E35394" w:rsidRDefault="00E35394" w:rsidP="00E35394">
      <w:pPr>
        <w:spacing w:line="312" w:lineRule="auto"/>
        <w:ind w:firstLineChars="202" w:firstLine="424"/>
        <w:jc w:val="left"/>
        <w:rPr>
          <w:rFonts w:ascii="宋体" w:eastAsia="宋体" w:hAnsi="宋体" w:cs="Times New Roman"/>
          <w:color w:val="000000"/>
          <w:sz w:val="22"/>
        </w:rPr>
      </w:pPr>
      <w:r w:rsidRPr="00E35394">
        <w:rPr>
          <w:rFonts w:ascii="宋体" w:eastAsia="宋体" w:hAnsi="宋体" w:cs="Arial"/>
          <w:color w:val="000000"/>
          <w:szCs w:val="21"/>
        </w:rPr>
        <w:t>2</w:t>
      </w:r>
      <w:r w:rsidRPr="00E35394">
        <w:rPr>
          <w:rFonts w:ascii="宋体" w:eastAsia="宋体" w:hAnsi="宋体" w:cs="Arial" w:hint="eastAsia"/>
          <w:color w:val="000000"/>
          <w:szCs w:val="21"/>
        </w:rPr>
        <w:t>.报价供应商</w:t>
      </w:r>
      <w:r w:rsidRPr="00E35394">
        <w:rPr>
          <w:rFonts w:ascii="宋体" w:eastAsia="宋体" w:hAnsi="宋体" w:cs="Arial"/>
          <w:color w:val="000000"/>
          <w:szCs w:val="21"/>
        </w:rPr>
        <w:t>可按此表格式复制</w:t>
      </w:r>
      <w:r w:rsidRPr="00E35394">
        <w:rPr>
          <w:rFonts w:ascii="宋体" w:eastAsia="宋体" w:hAnsi="宋体" w:cs="Arial" w:hint="eastAsia"/>
          <w:color w:val="000000"/>
          <w:szCs w:val="21"/>
        </w:rPr>
        <w:t>。</w:t>
      </w:r>
    </w:p>
    <w:p w:rsidR="00E35394" w:rsidRPr="00E35394" w:rsidRDefault="00E35394" w:rsidP="00E35394">
      <w:pPr>
        <w:spacing w:line="312" w:lineRule="auto"/>
        <w:ind w:left="420"/>
        <w:rPr>
          <w:rFonts w:ascii="宋体" w:eastAsia="宋体" w:hAnsi="宋体" w:cs="Times New Roman"/>
          <w:color w:val="000000"/>
          <w:sz w:val="24"/>
          <w:szCs w:val="24"/>
        </w:rPr>
      </w:pPr>
    </w:p>
    <w:p w:rsidR="00E35394" w:rsidRPr="00E35394" w:rsidRDefault="00E35394" w:rsidP="00E35394">
      <w:pPr>
        <w:spacing w:line="312" w:lineRule="auto"/>
        <w:ind w:left="420"/>
        <w:rPr>
          <w:rFonts w:ascii="宋体" w:eastAsia="宋体" w:hAnsi="宋体" w:cs="Times New Roman"/>
          <w:color w:val="000000"/>
          <w:sz w:val="24"/>
          <w:szCs w:val="24"/>
        </w:rPr>
      </w:pPr>
    </w:p>
    <w:p w:rsidR="00E35394" w:rsidRPr="00E35394" w:rsidRDefault="00E35394" w:rsidP="00E35394">
      <w:pPr>
        <w:spacing w:line="312" w:lineRule="auto"/>
        <w:ind w:left="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职        务：</w:t>
      </w: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日        期：</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宋体" w:eastAsia="宋体" w:hAnsi="宋体" w:cs="宋体"/>
          <w:color w:val="000000"/>
          <w:sz w:val="24"/>
          <w:szCs w:val="21"/>
        </w:rPr>
      </w:pPr>
    </w:p>
    <w:p w:rsidR="00E35394" w:rsidRPr="00E35394" w:rsidRDefault="00E35394" w:rsidP="00E35394">
      <w:pPr>
        <w:tabs>
          <w:tab w:val="left" w:pos="1050"/>
        </w:tabs>
        <w:spacing w:line="312" w:lineRule="auto"/>
        <w:rPr>
          <w:rFonts w:ascii="宋体" w:eastAsia="宋体" w:hAnsi="宋体" w:cs="Times New Roman"/>
          <w:b/>
          <w:color w:val="000000"/>
          <w:sz w:val="28"/>
          <w:szCs w:val="24"/>
        </w:rPr>
      </w:pPr>
    </w:p>
    <w:p w:rsidR="00E35394" w:rsidRPr="00E35394" w:rsidRDefault="00E35394" w:rsidP="00E35394">
      <w:pPr>
        <w:tabs>
          <w:tab w:val="left" w:pos="1050"/>
        </w:tabs>
        <w:spacing w:line="312" w:lineRule="auto"/>
        <w:rPr>
          <w:rFonts w:ascii="仿宋_GB2312" w:eastAsia="宋体" w:hAnsi="宋体" w:cs="Times New Roman"/>
          <w:color w:val="000000"/>
          <w:sz w:val="24"/>
          <w:szCs w:val="24"/>
        </w:rPr>
      </w:pPr>
      <w:r w:rsidRPr="00E35394">
        <w:rPr>
          <w:rFonts w:ascii="宋体" w:eastAsia="宋体" w:hAnsi="宋体" w:cs="Times New Roman" w:hint="eastAsia"/>
          <w:b/>
          <w:color w:val="000000"/>
          <w:sz w:val="28"/>
          <w:szCs w:val="24"/>
        </w:rPr>
        <w:lastRenderedPageBreak/>
        <w:t>附件11</w:t>
      </w:r>
    </w:p>
    <w:p w:rsidR="00E35394" w:rsidRPr="00E35394" w:rsidRDefault="00E35394" w:rsidP="00E35394">
      <w:pPr>
        <w:spacing w:line="312" w:lineRule="auto"/>
        <w:ind w:left="549" w:hangingChars="171" w:hanging="549"/>
        <w:jc w:val="center"/>
        <w:rPr>
          <w:rFonts w:ascii="宋体" w:eastAsia="宋体" w:hAnsi="宋体" w:cs="Times New Roman"/>
          <w:b/>
          <w:color w:val="000000"/>
          <w:sz w:val="32"/>
          <w:szCs w:val="32"/>
        </w:rPr>
      </w:pPr>
      <w:r w:rsidRPr="00E35394">
        <w:rPr>
          <w:rFonts w:ascii="宋体" w:eastAsia="宋体" w:hAnsi="宋体" w:cs="Times New Roman" w:hint="eastAsia"/>
          <w:b/>
          <w:color w:val="000000"/>
          <w:sz w:val="32"/>
          <w:szCs w:val="32"/>
        </w:rPr>
        <w:t>资信及商务需求响应表</w:t>
      </w:r>
    </w:p>
    <w:p w:rsidR="00E35394" w:rsidRPr="00E35394" w:rsidRDefault="00E35394" w:rsidP="00E35394">
      <w:pPr>
        <w:spacing w:line="312" w:lineRule="auto"/>
        <w:ind w:leftChars="229" w:left="481" w:firstLineChars="450" w:firstLine="813"/>
        <w:rPr>
          <w:rFonts w:ascii="宋体" w:eastAsia="宋体" w:hAnsi="宋体" w:cs="Times New Roman"/>
          <w:b/>
          <w:color w:val="000000"/>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1785"/>
        <w:gridCol w:w="1365"/>
        <w:gridCol w:w="2625"/>
      </w:tblGrid>
      <w:tr w:rsidR="00E35394" w:rsidRPr="00E35394" w:rsidTr="00E524F5">
        <w:trPr>
          <w:cantSplit/>
          <w:trHeight w:val="1066"/>
        </w:trPr>
        <w:tc>
          <w:tcPr>
            <w:tcW w:w="735" w:type="dxa"/>
            <w:vAlign w:val="center"/>
          </w:tcPr>
          <w:p w:rsidR="00E35394" w:rsidRPr="00E35394" w:rsidRDefault="00E35394" w:rsidP="00E35394">
            <w:pPr>
              <w:spacing w:line="312"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序号</w:t>
            </w:r>
          </w:p>
        </w:tc>
        <w:tc>
          <w:tcPr>
            <w:tcW w:w="1785" w:type="dxa"/>
            <w:vAlign w:val="center"/>
          </w:tcPr>
          <w:p w:rsidR="00E35394" w:rsidRPr="00E35394" w:rsidRDefault="00E35394" w:rsidP="00E35394">
            <w:pPr>
              <w:spacing w:line="312" w:lineRule="auto"/>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 xml:space="preserve">   内容</w:t>
            </w:r>
          </w:p>
        </w:tc>
        <w:tc>
          <w:tcPr>
            <w:tcW w:w="1785" w:type="dxa"/>
            <w:vAlign w:val="center"/>
          </w:tcPr>
          <w:p w:rsidR="00E35394" w:rsidRPr="00E35394" w:rsidRDefault="00E35394" w:rsidP="00E35394">
            <w:pPr>
              <w:spacing w:line="312" w:lineRule="auto"/>
              <w:ind w:leftChars="25" w:left="53" w:firstLineChars="100" w:firstLine="241"/>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招标需求</w:t>
            </w:r>
          </w:p>
        </w:tc>
        <w:tc>
          <w:tcPr>
            <w:tcW w:w="1365" w:type="dxa"/>
            <w:vAlign w:val="center"/>
          </w:tcPr>
          <w:p w:rsidR="00E35394" w:rsidRPr="00E35394" w:rsidRDefault="00E35394" w:rsidP="00E35394">
            <w:pPr>
              <w:spacing w:line="312" w:lineRule="auto"/>
              <w:ind w:left="152"/>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是否响应</w:t>
            </w:r>
          </w:p>
        </w:tc>
        <w:tc>
          <w:tcPr>
            <w:tcW w:w="2625" w:type="dxa"/>
            <w:vAlign w:val="center"/>
          </w:tcPr>
          <w:p w:rsidR="00E35394" w:rsidRPr="00E35394" w:rsidRDefault="00E35394" w:rsidP="00E35394">
            <w:pPr>
              <w:spacing w:line="312" w:lineRule="auto"/>
              <w:jc w:val="center"/>
              <w:rPr>
                <w:rFonts w:ascii="宋体" w:eastAsia="宋体" w:hAnsi="宋体" w:cs="Times New Roman"/>
                <w:b/>
                <w:color w:val="000000"/>
                <w:sz w:val="24"/>
                <w:szCs w:val="24"/>
              </w:rPr>
            </w:pPr>
            <w:r w:rsidRPr="00E35394">
              <w:rPr>
                <w:rFonts w:ascii="宋体" w:eastAsia="宋体" w:hAnsi="宋体" w:cs="Times New Roman" w:hint="eastAsia"/>
                <w:b/>
                <w:color w:val="000000"/>
                <w:sz w:val="24"/>
                <w:szCs w:val="24"/>
              </w:rPr>
              <w:t>投标人的承诺或说明</w:t>
            </w:r>
          </w:p>
        </w:tc>
      </w:tr>
      <w:tr w:rsidR="00E35394" w:rsidRPr="00E35394" w:rsidTr="00E524F5">
        <w:trPr>
          <w:cantSplit/>
          <w:trHeight w:val="540"/>
        </w:trPr>
        <w:tc>
          <w:tcPr>
            <w:tcW w:w="735"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1</w:t>
            </w:r>
          </w:p>
        </w:tc>
        <w:tc>
          <w:tcPr>
            <w:tcW w:w="1785" w:type="dxa"/>
            <w:vAlign w:val="center"/>
          </w:tcPr>
          <w:p w:rsidR="00E35394" w:rsidRPr="00E35394" w:rsidRDefault="00E35394" w:rsidP="00E35394">
            <w:pPr>
              <w:snapToGrid w:val="0"/>
              <w:spacing w:line="312"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售后服务保障要求</w:t>
            </w: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480"/>
        </w:trPr>
        <w:tc>
          <w:tcPr>
            <w:tcW w:w="735"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2</w:t>
            </w:r>
          </w:p>
        </w:tc>
        <w:tc>
          <w:tcPr>
            <w:tcW w:w="1785" w:type="dxa"/>
            <w:vAlign w:val="center"/>
          </w:tcPr>
          <w:p w:rsidR="00E35394" w:rsidRPr="00E35394" w:rsidRDefault="00E35394" w:rsidP="00E35394">
            <w:pPr>
              <w:snapToGrid w:val="0"/>
              <w:spacing w:line="312"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质保期</w:t>
            </w: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00"/>
        </w:trPr>
        <w:tc>
          <w:tcPr>
            <w:tcW w:w="735"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3</w:t>
            </w:r>
          </w:p>
        </w:tc>
        <w:tc>
          <w:tcPr>
            <w:tcW w:w="1785" w:type="dxa"/>
            <w:vAlign w:val="center"/>
          </w:tcPr>
          <w:p w:rsidR="00E35394" w:rsidRPr="00E35394" w:rsidRDefault="00E35394" w:rsidP="00E35394">
            <w:pPr>
              <w:snapToGrid w:val="0"/>
              <w:spacing w:after="160" w:line="259" w:lineRule="auto"/>
              <w:rPr>
                <w:rFonts w:ascii="宋体" w:eastAsia="宋体" w:hAnsi="Times New Roman" w:cs="Times New Roman"/>
                <w:color w:val="000000"/>
                <w:sz w:val="24"/>
                <w:szCs w:val="24"/>
              </w:rPr>
            </w:pPr>
            <w:r w:rsidRPr="00E35394">
              <w:rPr>
                <w:rFonts w:ascii="宋体" w:eastAsia="宋体" w:hAnsi="宋体" w:cs="Times New Roman" w:hint="eastAsia"/>
                <w:color w:val="000000"/>
                <w:sz w:val="24"/>
                <w:szCs w:val="24"/>
              </w:rPr>
              <w:t>交货和服务</w:t>
            </w:r>
          </w:p>
          <w:p w:rsidR="00E35394" w:rsidRPr="00E35394" w:rsidRDefault="00E35394" w:rsidP="00E35394">
            <w:pPr>
              <w:snapToGrid w:val="0"/>
              <w:spacing w:line="312"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时间及地点</w:t>
            </w: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00"/>
        </w:trPr>
        <w:tc>
          <w:tcPr>
            <w:tcW w:w="735" w:type="dxa"/>
            <w:vAlign w:val="center"/>
          </w:tcPr>
          <w:p w:rsidR="00E35394" w:rsidRPr="00E35394" w:rsidRDefault="00E35394" w:rsidP="00E35394">
            <w:pPr>
              <w:spacing w:line="312" w:lineRule="auto"/>
              <w:jc w:val="center"/>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4</w:t>
            </w:r>
          </w:p>
        </w:tc>
        <w:tc>
          <w:tcPr>
            <w:tcW w:w="1785" w:type="dxa"/>
            <w:vAlign w:val="center"/>
          </w:tcPr>
          <w:p w:rsidR="00E35394" w:rsidRPr="00E35394" w:rsidRDefault="00E35394" w:rsidP="00E35394">
            <w:pPr>
              <w:snapToGrid w:val="0"/>
              <w:spacing w:line="312"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付款条件</w:t>
            </w: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00"/>
        </w:trPr>
        <w:tc>
          <w:tcPr>
            <w:tcW w:w="73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85" w:type="dxa"/>
          </w:tcPr>
          <w:p w:rsidR="00E35394" w:rsidRPr="00E35394" w:rsidRDefault="00E35394" w:rsidP="00E35394">
            <w:pPr>
              <w:snapToGrid w:val="0"/>
              <w:spacing w:line="312" w:lineRule="auto"/>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w:t>
            </w: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00"/>
        </w:trPr>
        <w:tc>
          <w:tcPr>
            <w:tcW w:w="73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85" w:type="dxa"/>
          </w:tcPr>
          <w:p w:rsidR="00E35394" w:rsidRPr="00E35394" w:rsidRDefault="00E35394" w:rsidP="00E35394">
            <w:pPr>
              <w:snapToGrid w:val="0"/>
              <w:spacing w:line="312" w:lineRule="auto"/>
              <w:rPr>
                <w:rFonts w:ascii="宋体" w:eastAsia="宋体" w:hAnsi="宋体" w:cs="Times New Roman"/>
                <w:color w:val="000000"/>
                <w:sz w:val="24"/>
                <w:szCs w:val="24"/>
              </w:rPr>
            </w:pP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623"/>
        </w:trPr>
        <w:tc>
          <w:tcPr>
            <w:tcW w:w="73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85" w:type="dxa"/>
          </w:tcPr>
          <w:p w:rsidR="00E35394" w:rsidRPr="00E35394" w:rsidRDefault="00E35394" w:rsidP="00E35394">
            <w:pPr>
              <w:snapToGrid w:val="0"/>
              <w:spacing w:line="312" w:lineRule="auto"/>
              <w:rPr>
                <w:rFonts w:ascii="宋体" w:eastAsia="宋体" w:hAnsi="宋体" w:cs="Times New Roman"/>
                <w:color w:val="000000"/>
                <w:sz w:val="24"/>
                <w:szCs w:val="24"/>
              </w:rPr>
            </w:pP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r w:rsidR="00E35394" w:rsidRPr="00E35394" w:rsidTr="00E524F5">
        <w:trPr>
          <w:cantSplit/>
          <w:trHeight w:val="530"/>
        </w:trPr>
        <w:tc>
          <w:tcPr>
            <w:tcW w:w="73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785" w:type="dxa"/>
          </w:tcPr>
          <w:p w:rsidR="00E35394" w:rsidRPr="00E35394" w:rsidRDefault="00E35394" w:rsidP="00E35394">
            <w:pPr>
              <w:snapToGrid w:val="0"/>
              <w:spacing w:line="312" w:lineRule="auto"/>
              <w:rPr>
                <w:rFonts w:ascii="宋体" w:eastAsia="宋体" w:hAnsi="宋体" w:cs="Times New Roman"/>
                <w:color w:val="000000"/>
                <w:sz w:val="24"/>
                <w:szCs w:val="24"/>
              </w:rPr>
            </w:pPr>
          </w:p>
        </w:tc>
        <w:tc>
          <w:tcPr>
            <w:tcW w:w="178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136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c>
          <w:tcPr>
            <w:tcW w:w="2625" w:type="dxa"/>
            <w:vAlign w:val="center"/>
          </w:tcPr>
          <w:p w:rsidR="00E35394" w:rsidRPr="00E35394" w:rsidRDefault="00E35394" w:rsidP="00E35394">
            <w:pPr>
              <w:spacing w:line="312" w:lineRule="auto"/>
              <w:rPr>
                <w:rFonts w:ascii="宋体" w:eastAsia="宋体" w:hAnsi="宋体" w:cs="Times New Roman"/>
                <w:color w:val="000000"/>
                <w:sz w:val="24"/>
                <w:szCs w:val="24"/>
              </w:rPr>
            </w:pPr>
          </w:p>
        </w:tc>
      </w:tr>
    </w:tbl>
    <w:p w:rsidR="00E35394" w:rsidRPr="00E35394" w:rsidRDefault="00E35394" w:rsidP="00E35394">
      <w:pPr>
        <w:spacing w:line="312" w:lineRule="auto"/>
        <w:rPr>
          <w:rFonts w:ascii="宋体" w:eastAsia="宋体" w:hAnsi="宋体" w:cs="Times New Roman"/>
          <w:color w:val="000000"/>
          <w:sz w:val="24"/>
          <w:szCs w:val="24"/>
        </w:rPr>
      </w:pPr>
    </w:p>
    <w:p w:rsidR="00E35394" w:rsidRPr="00E35394" w:rsidRDefault="00E35394" w:rsidP="00E35394">
      <w:pPr>
        <w:spacing w:line="312" w:lineRule="auto"/>
        <w:ind w:left="420"/>
        <w:rPr>
          <w:rFonts w:ascii="宋体" w:eastAsia="宋体" w:hAnsi="宋体" w:cs="Times New Roman"/>
          <w:color w:val="000000"/>
          <w:sz w:val="24"/>
          <w:szCs w:val="24"/>
          <w:u w:val="single"/>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line="312" w:lineRule="auto"/>
        <w:ind w:left="420"/>
        <w:rPr>
          <w:rFonts w:ascii="宋体" w:eastAsia="宋体" w:hAnsi="宋体" w:cs="Times New Roman"/>
          <w:color w:val="000000"/>
          <w:sz w:val="24"/>
          <w:szCs w:val="24"/>
        </w:rPr>
      </w:pP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line="312" w:lineRule="auto"/>
        <w:rPr>
          <w:rFonts w:ascii="宋体" w:eastAsia="宋体" w:hAnsi="宋体" w:cs="Times New Roman"/>
          <w:color w:val="000000"/>
          <w:sz w:val="24"/>
          <w:szCs w:val="24"/>
        </w:rPr>
      </w:pP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日        期：</w:t>
      </w:r>
    </w:p>
    <w:p w:rsidR="00E35394" w:rsidRPr="00E35394" w:rsidRDefault="00E35394" w:rsidP="00E35394">
      <w:pPr>
        <w:spacing w:line="312" w:lineRule="auto"/>
        <w:ind w:firstLine="435"/>
        <w:rPr>
          <w:rFonts w:ascii="宋体" w:eastAsia="宋体" w:hAnsi="宋体" w:cs="Times New Roman"/>
          <w:color w:val="000000"/>
          <w:sz w:val="24"/>
          <w:szCs w:val="24"/>
          <w:u w:val="single"/>
        </w:rPr>
      </w:pPr>
    </w:p>
    <w:p w:rsidR="00E35394" w:rsidRPr="00E35394" w:rsidRDefault="00E35394" w:rsidP="00E35394">
      <w:pPr>
        <w:tabs>
          <w:tab w:val="left" w:pos="2460"/>
        </w:tabs>
        <w:spacing w:line="312" w:lineRule="auto"/>
        <w:rPr>
          <w:rFonts w:ascii="宋体" w:eastAsia="宋体" w:hAnsi="宋体" w:cs="Times New Roman"/>
          <w:b/>
          <w:color w:val="000000"/>
          <w:sz w:val="28"/>
          <w:szCs w:val="24"/>
        </w:rPr>
      </w:pPr>
    </w:p>
    <w:p w:rsidR="00E35394" w:rsidRPr="00E35394" w:rsidRDefault="00E35394" w:rsidP="00E35394">
      <w:pPr>
        <w:tabs>
          <w:tab w:val="left" w:pos="2460"/>
        </w:tabs>
        <w:spacing w:line="312" w:lineRule="auto"/>
        <w:rPr>
          <w:rFonts w:ascii="宋体" w:eastAsia="宋体" w:hAnsi="宋体" w:cs="Times New Roman"/>
          <w:b/>
          <w:color w:val="000000"/>
          <w:sz w:val="28"/>
          <w:szCs w:val="24"/>
        </w:rPr>
      </w:pPr>
    </w:p>
    <w:p w:rsidR="00E35394" w:rsidRPr="00E35394" w:rsidRDefault="00E35394" w:rsidP="00E35394">
      <w:pPr>
        <w:tabs>
          <w:tab w:val="left" w:pos="2460"/>
        </w:tabs>
        <w:spacing w:line="312" w:lineRule="auto"/>
        <w:rPr>
          <w:rFonts w:ascii="宋体" w:eastAsia="宋体" w:hAnsi="宋体" w:cs="Times New Roman"/>
          <w:b/>
          <w:color w:val="000000"/>
          <w:sz w:val="28"/>
          <w:szCs w:val="24"/>
        </w:rPr>
      </w:pPr>
    </w:p>
    <w:p w:rsidR="00E35394" w:rsidRPr="00E35394" w:rsidRDefault="00E35394" w:rsidP="00E35394">
      <w:pPr>
        <w:tabs>
          <w:tab w:val="left" w:pos="2460"/>
        </w:tabs>
        <w:spacing w:line="312" w:lineRule="auto"/>
        <w:rPr>
          <w:rFonts w:ascii="宋体" w:eastAsia="宋体" w:hAnsi="宋体" w:cs="Times New Roman"/>
          <w:b/>
          <w:color w:val="000000"/>
          <w:sz w:val="28"/>
          <w:szCs w:val="24"/>
        </w:rPr>
      </w:pPr>
    </w:p>
    <w:p w:rsidR="00E35394" w:rsidRPr="00E35394" w:rsidRDefault="00E35394" w:rsidP="00E35394">
      <w:pPr>
        <w:tabs>
          <w:tab w:val="left" w:pos="2460"/>
        </w:tabs>
        <w:spacing w:line="312" w:lineRule="auto"/>
        <w:rPr>
          <w:rFonts w:ascii="宋体" w:eastAsia="宋体" w:hAnsi="宋体" w:cs="Times New Roman"/>
          <w:b/>
          <w:color w:val="000000"/>
          <w:sz w:val="28"/>
          <w:szCs w:val="24"/>
        </w:rPr>
      </w:pPr>
    </w:p>
    <w:p w:rsidR="00E35394" w:rsidRPr="00E35394" w:rsidRDefault="00E35394" w:rsidP="00E35394">
      <w:pPr>
        <w:tabs>
          <w:tab w:val="left" w:pos="2460"/>
        </w:tabs>
        <w:spacing w:line="312" w:lineRule="auto"/>
        <w:rPr>
          <w:rFonts w:ascii="宋体" w:eastAsia="宋体" w:hAnsi="宋体" w:cs="Times New Roman"/>
          <w:b/>
          <w:color w:val="000000"/>
          <w:sz w:val="28"/>
          <w:szCs w:val="24"/>
        </w:rPr>
      </w:pPr>
      <w:r w:rsidRPr="00E35394">
        <w:rPr>
          <w:rFonts w:ascii="宋体" w:eastAsia="宋体" w:hAnsi="宋体" w:cs="Times New Roman" w:hint="eastAsia"/>
          <w:b/>
          <w:color w:val="000000"/>
          <w:sz w:val="28"/>
          <w:szCs w:val="24"/>
        </w:rPr>
        <w:lastRenderedPageBreak/>
        <w:t>附件12</w:t>
      </w:r>
      <w:r w:rsidRPr="00E35394">
        <w:rPr>
          <w:rFonts w:ascii="宋体" w:eastAsia="宋体" w:hAnsi="宋体" w:cs="Times New Roman"/>
          <w:b/>
          <w:color w:val="000000"/>
          <w:sz w:val="28"/>
          <w:szCs w:val="24"/>
        </w:rPr>
        <w:tab/>
      </w:r>
    </w:p>
    <w:p w:rsidR="00E35394" w:rsidRPr="00E35394" w:rsidRDefault="00E35394" w:rsidP="00E35394">
      <w:pPr>
        <w:spacing w:line="312" w:lineRule="auto"/>
        <w:ind w:firstLine="435"/>
        <w:jc w:val="center"/>
        <w:rPr>
          <w:rFonts w:ascii="宋体" w:eastAsia="宋体" w:hAnsi="宋体" w:cs="Times New Roman"/>
          <w:b/>
          <w:color w:val="000000"/>
          <w:sz w:val="32"/>
          <w:szCs w:val="32"/>
        </w:rPr>
      </w:pPr>
      <w:r w:rsidRPr="00E35394">
        <w:rPr>
          <w:rFonts w:ascii="宋体" w:eastAsia="宋体" w:hAnsi="宋体" w:cs="Times New Roman" w:hint="eastAsia"/>
          <w:b/>
          <w:color w:val="000000"/>
          <w:sz w:val="32"/>
          <w:szCs w:val="32"/>
        </w:rPr>
        <w:t>售后服务情况表</w:t>
      </w:r>
    </w:p>
    <w:p w:rsidR="00E35394" w:rsidRPr="00E35394" w:rsidRDefault="00E35394" w:rsidP="00E35394">
      <w:pPr>
        <w:spacing w:line="312" w:lineRule="auto"/>
        <w:ind w:firstLine="435"/>
        <w:jc w:val="center"/>
        <w:rPr>
          <w:rFonts w:ascii="宋体" w:eastAsia="宋体" w:hAnsi="宋体" w:cs="Times New Roman"/>
          <w:b/>
          <w:color w:val="000000"/>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9"/>
        <w:gridCol w:w="2355"/>
        <w:gridCol w:w="4061"/>
        <w:gridCol w:w="1373"/>
      </w:tblGrid>
      <w:tr w:rsidR="00E35394" w:rsidRPr="00E35394" w:rsidTr="00E524F5">
        <w:trPr>
          <w:cantSplit/>
          <w:trHeight w:val="518"/>
          <w:jc w:val="center"/>
        </w:trPr>
        <w:tc>
          <w:tcPr>
            <w:tcW w:w="739" w:type="dxa"/>
            <w:vAlign w:val="center"/>
          </w:tcPr>
          <w:p w:rsidR="00E35394" w:rsidRPr="00E35394" w:rsidRDefault="00E35394" w:rsidP="00E35394">
            <w:pPr>
              <w:spacing w:line="312" w:lineRule="auto"/>
              <w:jc w:val="center"/>
              <w:rPr>
                <w:rFonts w:ascii="宋体" w:eastAsia="宋体" w:hAnsi="宋体" w:cs="Arial"/>
                <w:b/>
                <w:color w:val="000000"/>
                <w:sz w:val="24"/>
                <w:szCs w:val="24"/>
              </w:rPr>
            </w:pPr>
            <w:r w:rsidRPr="00E35394">
              <w:rPr>
                <w:rFonts w:ascii="宋体" w:eastAsia="宋体" w:hAnsi="宋体" w:cs="Arial" w:hint="eastAsia"/>
                <w:b/>
                <w:color w:val="000000"/>
                <w:sz w:val="24"/>
                <w:szCs w:val="24"/>
              </w:rPr>
              <w:t>序号</w:t>
            </w:r>
          </w:p>
        </w:tc>
        <w:tc>
          <w:tcPr>
            <w:tcW w:w="2355" w:type="dxa"/>
            <w:vAlign w:val="center"/>
          </w:tcPr>
          <w:p w:rsidR="00E35394" w:rsidRPr="00E35394" w:rsidRDefault="00E35394" w:rsidP="00E35394">
            <w:pPr>
              <w:spacing w:line="312" w:lineRule="auto"/>
              <w:jc w:val="center"/>
              <w:rPr>
                <w:rFonts w:ascii="宋体" w:eastAsia="宋体" w:hAnsi="宋体" w:cs="Arial"/>
                <w:b/>
                <w:color w:val="000000"/>
                <w:sz w:val="24"/>
                <w:szCs w:val="24"/>
              </w:rPr>
            </w:pPr>
            <w:r w:rsidRPr="00E35394">
              <w:rPr>
                <w:rFonts w:ascii="宋体" w:eastAsia="宋体" w:hAnsi="宋体" w:cs="Arial" w:hint="eastAsia"/>
                <w:b/>
                <w:color w:val="000000"/>
                <w:sz w:val="24"/>
                <w:szCs w:val="24"/>
              </w:rPr>
              <w:t>项目</w:t>
            </w:r>
          </w:p>
        </w:tc>
        <w:tc>
          <w:tcPr>
            <w:tcW w:w="4061" w:type="dxa"/>
            <w:vAlign w:val="center"/>
          </w:tcPr>
          <w:p w:rsidR="00E35394" w:rsidRPr="00E35394" w:rsidRDefault="00E35394" w:rsidP="00E35394">
            <w:pPr>
              <w:spacing w:line="312" w:lineRule="auto"/>
              <w:jc w:val="center"/>
              <w:rPr>
                <w:rFonts w:ascii="宋体" w:eastAsia="宋体" w:hAnsi="宋体" w:cs="Arial"/>
                <w:b/>
                <w:color w:val="000000"/>
                <w:sz w:val="24"/>
                <w:szCs w:val="24"/>
              </w:rPr>
            </w:pPr>
            <w:r w:rsidRPr="00E35394">
              <w:rPr>
                <w:rFonts w:ascii="宋体" w:eastAsia="宋体" w:hAnsi="宋体" w:cs="Arial" w:hint="eastAsia"/>
                <w:b/>
                <w:color w:val="000000"/>
                <w:sz w:val="24"/>
                <w:szCs w:val="24"/>
              </w:rPr>
              <w:t>投标人情况</w:t>
            </w:r>
          </w:p>
        </w:tc>
        <w:tc>
          <w:tcPr>
            <w:tcW w:w="1373" w:type="dxa"/>
            <w:vAlign w:val="center"/>
          </w:tcPr>
          <w:p w:rsidR="00E35394" w:rsidRPr="00E35394" w:rsidRDefault="00E35394" w:rsidP="00E35394">
            <w:pPr>
              <w:spacing w:line="312" w:lineRule="auto"/>
              <w:jc w:val="center"/>
              <w:rPr>
                <w:rFonts w:ascii="宋体" w:eastAsia="宋体" w:hAnsi="宋体" w:cs="Arial"/>
                <w:b/>
                <w:color w:val="000000"/>
                <w:sz w:val="24"/>
                <w:szCs w:val="24"/>
              </w:rPr>
            </w:pPr>
            <w:r w:rsidRPr="00E35394">
              <w:rPr>
                <w:rFonts w:ascii="宋体" w:eastAsia="宋体" w:hAnsi="宋体" w:cs="Arial" w:hint="eastAsia"/>
                <w:b/>
                <w:color w:val="000000"/>
                <w:sz w:val="24"/>
                <w:szCs w:val="24"/>
              </w:rPr>
              <w:t>备注</w:t>
            </w:r>
          </w:p>
        </w:tc>
      </w:tr>
      <w:tr w:rsidR="00E35394" w:rsidRPr="00E35394" w:rsidTr="00E524F5">
        <w:trPr>
          <w:cantSplit/>
          <w:trHeight w:val="2429"/>
          <w:jc w:val="center"/>
        </w:trPr>
        <w:tc>
          <w:tcPr>
            <w:tcW w:w="739" w:type="dxa"/>
            <w:vAlign w:val="center"/>
          </w:tcPr>
          <w:p w:rsidR="00E35394" w:rsidRPr="00E35394" w:rsidRDefault="00E35394" w:rsidP="00E35394">
            <w:pPr>
              <w:spacing w:line="312" w:lineRule="auto"/>
              <w:jc w:val="center"/>
              <w:rPr>
                <w:rFonts w:ascii="宋体" w:eastAsia="宋体" w:hAnsi="宋体" w:cs="Arial"/>
                <w:bCs/>
                <w:color w:val="000000"/>
                <w:sz w:val="24"/>
                <w:szCs w:val="24"/>
              </w:rPr>
            </w:pPr>
            <w:r w:rsidRPr="00E35394">
              <w:rPr>
                <w:rFonts w:ascii="宋体" w:eastAsia="宋体" w:hAnsi="宋体" w:cs="Arial" w:hint="eastAsia"/>
                <w:bCs/>
                <w:color w:val="000000"/>
                <w:sz w:val="24"/>
                <w:szCs w:val="24"/>
              </w:rPr>
              <w:t>1</w:t>
            </w:r>
          </w:p>
        </w:tc>
        <w:tc>
          <w:tcPr>
            <w:tcW w:w="2355" w:type="dxa"/>
            <w:vAlign w:val="center"/>
          </w:tcPr>
          <w:p w:rsidR="00E35394" w:rsidRPr="00E35394" w:rsidRDefault="00E35394" w:rsidP="00E35394">
            <w:pPr>
              <w:widowControl/>
              <w:spacing w:line="312" w:lineRule="auto"/>
              <w:jc w:val="left"/>
              <w:rPr>
                <w:rFonts w:ascii="宋体" w:eastAsia="宋体" w:hAnsi="宋体" w:cs="Arial"/>
                <w:bCs/>
                <w:color w:val="000000"/>
                <w:sz w:val="24"/>
                <w:szCs w:val="24"/>
              </w:rPr>
            </w:pPr>
            <w:r w:rsidRPr="00E35394">
              <w:rPr>
                <w:rFonts w:ascii="宋体" w:eastAsia="宋体" w:hAnsi="宋体" w:cs="Arial" w:hint="eastAsia"/>
                <w:bCs/>
                <w:color w:val="000000"/>
                <w:sz w:val="24"/>
                <w:szCs w:val="24"/>
              </w:rPr>
              <w:t>质保期内售后服务情况(</w:t>
            </w:r>
            <w:r w:rsidRPr="00E35394">
              <w:rPr>
                <w:rFonts w:ascii="宋体" w:eastAsia="宋体" w:hAnsi="宋体" w:cs="Arial"/>
                <w:bCs/>
                <w:color w:val="000000"/>
                <w:sz w:val="24"/>
                <w:szCs w:val="24"/>
              </w:rPr>
              <w:t>服务</w:t>
            </w:r>
            <w:r w:rsidRPr="00E35394">
              <w:rPr>
                <w:rFonts w:ascii="宋体" w:eastAsia="宋体" w:hAnsi="宋体" w:cs="Arial" w:hint="eastAsia"/>
                <w:bCs/>
                <w:color w:val="000000"/>
                <w:sz w:val="24"/>
                <w:szCs w:val="24"/>
              </w:rPr>
              <w:t>方式、服务网点</w:t>
            </w:r>
            <w:r w:rsidRPr="00E35394">
              <w:rPr>
                <w:rFonts w:ascii="宋体" w:eastAsia="宋体" w:hAnsi="宋体" w:cs="Arial"/>
                <w:bCs/>
                <w:color w:val="000000"/>
                <w:sz w:val="24"/>
                <w:szCs w:val="24"/>
              </w:rPr>
              <w:t>、售后服务的内容和措施</w:t>
            </w:r>
            <w:r w:rsidRPr="00E35394">
              <w:rPr>
                <w:rFonts w:ascii="宋体" w:eastAsia="宋体" w:hAnsi="宋体" w:cs="Arial" w:hint="eastAsia"/>
                <w:bCs/>
                <w:color w:val="000000"/>
                <w:sz w:val="24"/>
                <w:szCs w:val="24"/>
              </w:rPr>
              <w:t>、可提供的优惠等，可用附页和宣传材料)</w:t>
            </w:r>
          </w:p>
        </w:tc>
        <w:tc>
          <w:tcPr>
            <w:tcW w:w="4061" w:type="dxa"/>
          </w:tcPr>
          <w:p w:rsidR="00E35394" w:rsidRPr="00E35394" w:rsidRDefault="00E35394" w:rsidP="00E35394">
            <w:pPr>
              <w:spacing w:line="312" w:lineRule="auto"/>
              <w:rPr>
                <w:rFonts w:ascii="宋体" w:eastAsia="宋体" w:hAnsi="宋体" w:cs="Arial"/>
                <w:bCs/>
                <w:color w:val="000000"/>
                <w:sz w:val="24"/>
                <w:szCs w:val="24"/>
              </w:rPr>
            </w:pPr>
          </w:p>
        </w:tc>
        <w:tc>
          <w:tcPr>
            <w:tcW w:w="1373" w:type="dxa"/>
          </w:tcPr>
          <w:p w:rsidR="00E35394" w:rsidRPr="00E35394" w:rsidRDefault="00E35394" w:rsidP="00E35394">
            <w:pPr>
              <w:spacing w:line="312" w:lineRule="auto"/>
              <w:rPr>
                <w:rFonts w:ascii="宋体" w:eastAsia="宋体" w:hAnsi="宋体" w:cs="Arial"/>
                <w:bCs/>
                <w:color w:val="000000"/>
                <w:sz w:val="24"/>
                <w:szCs w:val="24"/>
              </w:rPr>
            </w:pPr>
          </w:p>
        </w:tc>
      </w:tr>
      <w:tr w:rsidR="00E35394" w:rsidRPr="00E35394" w:rsidTr="00E524F5">
        <w:trPr>
          <w:cantSplit/>
          <w:trHeight w:hRule="exact" w:val="567"/>
          <w:jc w:val="center"/>
        </w:trPr>
        <w:tc>
          <w:tcPr>
            <w:tcW w:w="739" w:type="dxa"/>
            <w:vAlign w:val="center"/>
          </w:tcPr>
          <w:p w:rsidR="00E35394" w:rsidRPr="00E35394" w:rsidRDefault="00E35394" w:rsidP="00E35394">
            <w:pPr>
              <w:spacing w:line="312" w:lineRule="auto"/>
              <w:jc w:val="center"/>
              <w:rPr>
                <w:rFonts w:ascii="宋体" w:eastAsia="宋体" w:hAnsi="宋体" w:cs="Arial"/>
                <w:bCs/>
                <w:color w:val="000000"/>
                <w:sz w:val="24"/>
                <w:szCs w:val="24"/>
              </w:rPr>
            </w:pPr>
            <w:r w:rsidRPr="00E35394">
              <w:rPr>
                <w:rFonts w:ascii="宋体" w:eastAsia="宋体" w:hAnsi="宋体" w:cs="Arial" w:hint="eastAsia"/>
                <w:bCs/>
                <w:color w:val="000000"/>
                <w:sz w:val="24"/>
                <w:szCs w:val="24"/>
              </w:rPr>
              <w:t>2</w:t>
            </w:r>
          </w:p>
        </w:tc>
        <w:tc>
          <w:tcPr>
            <w:tcW w:w="2355" w:type="dxa"/>
            <w:vAlign w:val="center"/>
          </w:tcPr>
          <w:p w:rsidR="00E35394" w:rsidRPr="00E35394" w:rsidRDefault="00E35394" w:rsidP="00E35394">
            <w:pPr>
              <w:spacing w:line="312" w:lineRule="auto"/>
              <w:rPr>
                <w:rFonts w:ascii="宋体" w:eastAsia="宋体" w:hAnsi="宋体" w:cs="Arial"/>
                <w:bCs/>
                <w:color w:val="000000"/>
                <w:sz w:val="24"/>
                <w:szCs w:val="24"/>
              </w:rPr>
            </w:pPr>
            <w:r w:rsidRPr="00E35394">
              <w:rPr>
                <w:rFonts w:ascii="宋体" w:eastAsia="宋体" w:hAnsi="宋体" w:cs="Arial" w:hint="eastAsia"/>
                <w:bCs/>
                <w:color w:val="000000"/>
                <w:sz w:val="24"/>
                <w:szCs w:val="24"/>
              </w:rPr>
              <w:t>质保期后售后服务</w:t>
            </w:r>
          </w:p>
        </w:tc>
        <w:tc>
          <w:tcPr>
            <w:tcW w:w="4061" w:type="dxa"/>
          </w:tcPr>
          <w:p w:rsidR="00E35394" w:rsidRPr="00E35394" w:rsidRDefault="00E35394" w:rsidP="00E35394">
            <w:pPr>
              <w:widowControl/>
              <w:spacing w:line="312" w:lineRule="auto"/>
              <w:jc w:val="left"/>
              <w:rPr>
                <w:rFonts w:ascii="宋体" w:eastAsia="宋体" w:hAnsi="宋体" w:cs="Arial"/>
                <w:bCs/>
                <w:color w:val="000000"/>
                <w:sz w:val="24"/>
                <w:szCs w:val="24"/>
              </w:rPr>
            </w:pPr>
          </w:p>
          <w:p w:rsidR="00E35394" w:rsidRPr="00E35394" w:rsidRDefault="00E35394" w:rsidP="00E35394">
            <w:pPr>
              <w:widowControl/>
              <w:spacing w:line="312" w:lineRule="auto"/>
              <w:jc w:val="left"/>
              <w:rPr>
                <w:rFonts w:ascii="宋体" w:eastAsia="宋体" w:hAnsi="宋体" w:cs="Arial"/>
                <w:bCs/>
                <w:color w:val="000000"/>
                <w:sz w:val="24"/>
                <w:szCs w:val="24"/>
              </w:rPr>
            </w:pPr>
          </w:p>
          <w:p w:rsidR="00E35394" w:rsidRPr="00E35394" w:rsidRDefault="00E35394" w:rsidP="00E35394">
            <w:pPr>
              <w:spacing w:line="312" w:lineRule="auto"/>
              <w:rPr>
                <w:rFonts w:ascii="宋体" w:eastAsia="宋体" w:hAnsi="宋体" w:cs="Arial"/>
                <w:bCs/>
                <w:color w:val="000000"/>
                <w:sz w:val="24"/>
                <w:szCs w:val="24"/>
              </w:rPr>
            </w:pPr>
          </w:p>
        </w:tc>
        <w:tc>
          <w:tcPr>
            <w:tcW w:w="1373" w:type="dxa"/>
          </w:tcPr>
          <w:p w:rsidR="00E35394" w:rsidRPr="00E35394" w:rsidRDefault="00E35394" w:rsidP="00E35394">
            <w:pPr>
              <w:widowControl/>
              <w:spacing w:line="312" w:lineRule="auto"/>
              <w:jc w:val="left"/>
              <w:rPr>
                <w:rFonts w:ascii="宋体" w:eastAsia="宋体" w:hAnsi="宋体" w:cs="Arial"/>
                <w:bCs/>
                <w:color w:val="000000"/>
                <w:sz w:val="24"/>
                <w:szCs w:val="24"/>
              </w:rPr>
            </w:pPr>
          </w:p>
          <w:p w:rsidR="00E35394" w:rsidRPr="00E35394" w:rsidRDefault="00E35394" w:rsidP="00E35394">
            <w:pPr>
              <w:widowControl/>
              <w:spacing w:line="312" w:lineRule="auto"/>
              <w:jc w:val="left"/>
              <w:rPr>
                <w:rFonts w:ascii="宋体" w:eastAsia="宋体" w:hAnsi="宋体" w:cs="Arial"/>
                <w:bCs/>
                <w:color w:val="000000"/>
                <w:sz w:val="24"/>
                <w:szCs w:val="24"/>
              </w:rPr>
            </w:pPr>
          </w:p>
          <w:p w:rsidR="00E35394" w:rsidRPr="00E35394" w:rsidRDefault="00E35394" w:rsidP="00E35394">
            <w:pPr>
              <w:spacing w:line="312" w:lineRule="auto"/>
              <w:rPr>
                <w:rFonts w:ascii="宋体" w:eastAsia="宋体" w:hAnsi="宋体" w:cs="Arial"/>
                <w:bCs/>
                <w:color w:val="000000"/>
                <w:sz w:val="24"/>
                <w:szCs w:val="24"/>
              </w:rPr>
            </w:pPr>
          </w:p>
        </w:tc>
      </w:tr>
      <w:tr w:rsidR="00E35394" w:rsidRPr="00E35394" w:rsidTr="00E524F5">
        <w:trPr>
          <w:cantSplit/>
          <w:trHeight w:hRule="exact" w:val="1620"/>
          <w:jc w:val="center"/>
        </w:trPr>
        <w:tc>
          <w:tcPr>
            <w:tcW w:w="739" w:type="dxa"/>
            <w:vAlign w:val="center"/>
          </w:tcPr>
          <w:p w:rsidR="00E35394" w:rsidRPr="00E35394" w:rsidRDefault="00E35394" w:rsidP="00E35394">
            <w:pPr>
              <w:widowControl/>
              <w:spacing w:line="312" w:lineRule="auto"/>
              <w:jc w:val="left"/>
              <w:rPr>
                <w:rFonts w:ascii="宋体" w:eastAsia="宋体" w:hAnsi="宋体" w:cs="Arial"/>
                <w:bCs/>
                <w:color w:val="000000"/>
                <w:sz w:val="24"/>
                <w:szCs w:val="24"/>
              </w:rPr>
            </w:pPr>
            <w:r w:rsidRPr="00E35394">
              <w:rPr>
                <w:rFonts w:ascii="宋体" w:eastAsia="宋体" w:hAnsi="宋体" w:cs="Arial" w:hint="eastAsia"/>
                <w:bCs/>
                <w:color w:val="000000"/>
                <w:sz w:val="24"/>
                <w:szCs w:val="24"/>
              </w:rPr>
              <w:t xml:space="preserve"> 3</w:t>
            </w:r>
          </w:p>
        </w:tc>
        <w:tc>
          <w:tcPr>
            <w:tcW w:w="2355" w:type="dxa"/>
            <w:vAlign w:val="center"/>
          </w:tcPr>
          <w:p w:rsidR="00E35394" w:rsidRPr="00E35394" w:rsidRDefault="00E35394" w:rsidP="00E35394">
            <w:pPr>
              <w:widowControl/>
              <w:spacing w:line="312" w:lineRule="auto"/>
              <w:jc w:val="left"/>
              <w:rPr>
                <w:rFonts w:ascii="宋体" w:eastAsia="宋体" w:hAnsi="宋体" w:cs="Arial"/>
                <w:bCs/>
                <w:color w:val="000000"/>
                <w:sz w:val="24"/>
                <w:szCs w:val="24"/>
              </w:rPr>
            </w:pPr>
            <w:r w:rsidRPr="00E35394">
              <w:rPr>
                <w:rFonts w:ascii="宋体" w:eastAsia="宋体" w:hAnsi="宋体" w:cs="Arial" w:hint="eastAsia"/>
                <w:bCs/>
                <w:color w:val="000000"/>
                <w:sz w:val="24"/>
                <w:szCs w:val="24"/>
              </w:rPr>
              <w:t>培训方案（可用附页）</w:t>
            </w:r>
          </w:p>
        </w:tc>
        <w:tc>
          <w:tcPr>
            <w:tcW w:w="4061" w:type="dxa"/>
          </w:tcPr>
          <w:p w:rsidR="00E35394" w:rsidRPr="00E35394" w:rsidRDefault="00E35394" w:rsidP="00E35394">
            <w:pPr>
              <w:widowControl/>
              <w:spacing w:line="312" w:lineRule="auto"/>
              <w:jc w:val="left"/>
              <w:rPr>
                <w:rFonts w:ascii="宋体" w:eastAsia="宋体" w:hAnsi="宋体" w:cs="Arial"/>
                <w:bCs/>
                <w:i/>
                <w:color w:val="000000"/>
                <w:sz w:val="24"/>
                <w:szCs w:val="24"/>
              </w:rPr>
            </w:pPr>
          </w:p>
          <w:p w:rsidR="00E35394" w:rsidRPr="00E35394" w:rsidRDefault="00E35394" w:rsidP="00E35394">
            <w:pPr>
              <w:widowControl/>
              <w:spacing w:line="312" w:lineRule="auto"/>
              <w:jc w:val="left"/>
              <w:rPr>
                <w:rFonts w:ascii="宋体" w:eastAsia="宋体" w:hAnsi="宋体" w:cs="Arial"/>
                <w:bCs/>
                <w:i/>
                <w:color w:val="000000"/>
                <w:sz w:val="24"/>
                <w:szCs w:val="24"/>
              </w:rPr>
            </w:pPr>
          </w:p>
        </w:tc>
        <w:tc>
          <w:tcPr>
            <w:tcW w:w="1373" w:type="dxa"/>
          </w:tcPr>
          <w:p w:rsidR="00E35394" w:rsidRPr="00E35394" w:rsidRDefault="00E35394" w:rsidP="00E35394">
            <w:pPr>
              <w:widowControl/>
              <w:spacing w:line="312" w:lineRule="auto"/>
              <w:jc w:val="left"/>
              <w:rPr>
                <w:rFonts w:ascii="宋体" w:eastAsia="宋体" w:hAnsi="宋体" w:cs="Arial"/>
                <w:bCs/>
                <w:i/>
                <w:color w:val="000000"/>
                <w:sz w:val="24"/>
                <w:szCs w:val="24"/>
              </w:rPr>
            </w:pPr>
          </w:p>
          <w:p w:rsidR="00E35394" w:rsidRPr="00E35394" w:rsidRDefault="00E35394" w:rsidP="00E35394">
            <w:pPr>
              <w:widowControl/>
              <w:spacing w:line="312" w:lineRule="auto"/>
              <w:jc w:val="left"/>
              <w:rPr>
                <w:rFonts w:ascii="宋体" w:eastAsia="宋体" w:hAnsi="宋体" w:cs="Arial"/>
                <w:bCs/>
                <w:i/>
                <w:color w:val="000000"/>
                <w:sz w:val="24"/>
                <w:szCs w:val="24"/>
              </w:rPr>
            </w:pPr>
          </w:p>
          <w:p w:rsidR="00E35394" w:rsidRPr="00E35394" w:rsidRDefault="00E35394" w:rsidP="00E35394">
            <w:pPr>
              <w:widowControl/>
              <w:spacing w:line="312" w:lineRule="auto"/>
              <w:jc w:val="left"/>
              <w:rPr>
                <w:rFonts w:ascii="宋体" w:eastAsia="宋体" w:hAnsi="宋体" w:cs="Arial"/>
                <w:bCs/>
                <w:i/>
                <w:color w:val="000000"/>
                <w:sz w:val="24"/>
                <w:szCs w:val="24"/>
              </w:rPr>
            </w:pPr>
          </w:p>
        </w:tc>
      </w:tr>
      <w:tr w:rsidR="00E35394" w:rsidRPr="00E35394" w:rsidTr="00E524F5">
        <w:trPr>
          <w:cantSplit/>
          <w:trHeight w:hRule="exact" w:val="689"/>
          <w:jc w:val="center"/>
        </w:trPr>
        <w:tc>
          <w:tcPr>
            <w:tcW w:w="739" w:type="dxa"/>
            <w:vAlign w:val="center"/>
          </w:tcPr>
          <w:p w:rsidR="00E35394" w:rsidRPr="00E35394" w:rsidRDefault="00E35394" w:rsidP="00E35394">
            <w:pPr>
              <w:widowControl/>
              <w:spacing w:line="312" w:lineRule="auto"/>
              <w:jc w:val="left"/>
              <w:rPr>
                <w:rFonts w:ascii="宋体" w:eastAsia="宋体" w:hAnsi="宋体" w:cs="Arial"/>
                <w:bCs/>
                <w:color w:val="000000"/>
                <w:sz w:val="24"/>
                <w:szCs w:val="24"/>
              </w:rPr>
            </w:pPr>
            <w:r w:rsidRPr="00E35394">
              <w:rPr>
                <w:rFonts w:ascii="宋体" w:eastAsia="宋体" w:hAnsi="宋体" w:cs="Arial"/>
                <w:bCs/>
                <w:color w:val="000000"/>
                <w:sz w:val="24"/>
                <w:szCs w:val="24"/>
              </w:rPr>
              <w:t>……</w:t>
            </w:r>
          </w:p>
        </w:tc>
        <w:tc>
          <w:tcPr>
            <w:tcW w:w="2355" w:type="dxa"/>
            <w:vAlign w:val="center"/>
          </w:tcPr>
          <w:p w:rsidR="00E35394" w:rsidRPr="00E35394" w:rsidRDefault="00E35394" w:rsidP="00E35394">
            <w:pPr>
              <w:widowControl/>
              <w:spacing w:line="312" w:lineRule="auto"/>
              <w:jc w:val="left"/>
              <w:rPr>
                <w:rFonts w:ascii="宋体" w:eastAsia="宋体" w:hAnsi="宋体" w:cs="Arial"/>
                <w:bCs/>
                <w:color w:val="000000"/>
                <w:sz w:val="24"/>
                <w:szCs w:val="24"/>
              </w:rPr>
            </w:pPr>
            <w:r w:rsidRPr="00E35394">
              <w:rPr>
                <w:rFonts w:ascii="宋体" w:eastAsia="宋体" w:hAnsi="宋体" w:cs="Arial"/>
                <w:bCs/>
                <w:color w:val="000000"/>
                <w:sz w:val="24"/>
                <w:szCs w:val="24"/>
              </w:rPr>
              <w:t>……</w:t>
            </w:r>
          </w:p>
        </w:tc>
        <w:tc>
          <w:tcPr>
            <w:tcW w:w="4061" w:type="dxa"/>
          </w:tcPr>
          <w:p w:rsidR="00E35394" w:rsidRPr="00E35394" w:rsidRDefault="00E35394" w:rsidP="00E35394">
            <w:pPr>
              <w:widowControl/>
              <w:spacing w:line="312" w:lineRule="auto"/>
              <w:jc w:val="left"/>
              <w:rPr>
                <w:rFonts w:ascii="宋体" w:eastAsia="宋体" w:hAnsi="宋体" w:cs="Arial"/>
                <w:bCs/>
                <w:color w:val="000000"/>
                <w:sz w:val="24"/>
                <w:szCs w:val="24"/>
              </w:rPr>
            </w:pPr>
          </w:p>
        </w:tc>
        <w:tc>
          <w:tcPr>
            <w:tcW w:w="1373" w:type="dxa"/>
          </w:tcPr>
          <w:p w:rsidR="00E35394" w:rsidRPr="00E35394" w:rsidRDefault="00E35394" w:rsidP="00E35394">
            <w:pPr>
              <w:widowControl/>
              <w:spacing w:line="312" w:lineRule="auto"/>
              <w:jc w:val="left"/>
              <w:rPr>
                <w:rFonts w:ascii="宋体" w:eastAsia="宋体" w:hAnsi="宋体" w:cs="Arial"/>
                <w:bCs/>
                <w:color w:val="000000"/>
                <w:sz w:val="24"/>
                <w:szCs w:val="24"/>
              </w:rPr>
            </w:pPr>
          </w:p>
        </w:tc>
      </w:tr>
    </w:tbl>
    <w:p w:rsidR="00E35394" w:rsidRPr="00E35394" w:rsidRDefault="00E35394" w:rsidP="00E35394">
      <w:pPr>
        <w:spacing w:line="312" w:lineRule="auto"/>
        <w:ind w:left="420"/>
        <w:rPr>
          <w:rFonts w:ascii="宋体" w:eastAsia="宋体" w:hAnsi="宋体" w:cs="Times New Roman"/>
          <w:color w:val="000000"/>
          <w:sz w:val="24"/>
          <w:szCs w:val="24"/>
        </w:rPr>
      </w:pPr>
    </w:p>
    <w:p w:rsidR="00E35394" w:rsidRPr="00E35394" w:rsidRDefault="00E35394" w:rsidP="00E35394">
      <w:pPr>
        <w:spacing w:line="312" w:lineRule="auto"/>
        <w:ind w:left="420"/>
        <w:rPr>
          <w:rFonts w:ascii="宋体" w:eastAsia="宋体" w:hAnsi="宋体" w:cs="Times New Roman"/>
          <w:color w:val="000000"/>
          <w:sz w:val="24"/>
          <w:szCs w:val="24"/>
        </w:rPr>
      </w:pPr>
    </w:p>
    <w:p w:rsidR="00E35394" w:rsidRPr="00E35394" w:rsidRDefault="00E35394" w:rsidP="00E35394">
      <w:pPr>
        <w:spacing w:line="312" w:lineRule="auto"/>
        <w:ind w:left="420"/>
        <w:rPr>
          <w:rFonts w:ascii="宋体" w:eastAsia="宋体" w:hAnsi="宋体" w:cs="Times New Roman"/>
          <w:color w:val="000000"/>
          <w:sz w:val="24"/>
          <w:szCs w:val="24"/>
          <w:u w:val="single"/>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line="312" w:lineRule="auto"/>
        <w:ind w:left="420"/>
        <w:rPr>
          <w:rFonts w:ascii="宋体" w:eastAsia="宋体" w:hAnsi="宋体" w:cs="Times New Roman"/>
          <w:color w:val="000000"/>
          <w:sz w:val="24"/>
          <w:szCs w:val="24"/>
        </w:rPr>
      </w:pPr>
    </w:p>
    <w:p w:rsidR="00E35394" w:rsidRPr="00E35394" w:rsidRDefault="00E35394" w:rsidP="00E35394">
      <w:pPr>
        <w:spacing w:line="312"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line="312" w:lineRule="auto"/>
        <w:ind w:firstLine="435"/>
        <w:rPr>
          <w:rFonts w:ascii="宋体" w:eastAsia="宋体" w:hAnsi="宋体" w:cs="Times New Roman"/>
          <w:color w:val="000000"/>
          <w:sz w:val="24"/>
          <w:szCs w:val="24"/>
        </w:rPr>
      </w:pPr>
    </w:p>
    <w:p w:rsidR="00E35394" w:rsidRPr="00E35394" w:rsidRDefault="00E35394" w:rsidP="00E35394">
      <w:pPr>
        <w:spacing w:line="312" w:lineRule="auto"/>
        <w:ind w:firstLine="435"/>
        <w:rPr>
          <w:rFonts w:ascii="宋体" w:eastAsia="宋体" w:hAnsi="宋体" w:cs="Times New Roman"/>
          <w:color w:val="000000"/>
          <w:sz w:val="24"/>
          <w:szCs w:val="24"/>
          <w:u w:val="single"/>
        </w:rPr>
      </w:pPr>
      <w:r w:rsidRPr="00E35394">
        <w:rPr>
          <w:rFonts w:ascii="宋体" w:eastAsia="宋体" w:hAnsi="宋体" w:cs="Times New Roman" w:hint="eastAsia"/>
          <w:color w:val="000000"/>
          <w:sz w:val="24"/>
          <w:szCs w:val="24"/>
        </w:rPr>
        <w:t>日        期：</w:t>
      </w:r>
    </w:p>
    <w:p w:rsidR="00E35394" w:rsidRPr="00E35394" w:rsidRDefault="00E35394" w:rsidP="00E35394">
      <w:pPr>
        <w:spacing w:line="312" w:lineRule="auto"/>
        <w:ind w:right="-110"/>
        <w:jc w:val="left"/>
        <w:rPr>
          <w:rFonts w:ascii="宋体" w:eastAsia="宋体" w:hAnsi="宋体" w:cs="Times New Roman"/>
          <w:b/>
          <w:color w:val="000000"/>
          <w:sz w:val="28"/>
          <w:szCs w:val="24"/>
        </w:rPr>
      </w:pPr>
    </w:p>
    <w:p w:rsidR="00E35394" w:rsidRPr="00E35394" w:rsidRDefault="00E35394" w:rsidP="00E35394">
      <w:pPr>
        <w:spacing w:line="312" w:lineRule="auto"/>
        <w:ind w:right="-110"/>
        <w:jc w:val="left"/>
        <w:rPr>
          <w:rFonts w:ascii="宋体" w:eastAsia="宋体" w:hAnsi="宋体" w:cs="Times New Roman"/>
          <w:b/>
          <w:color w:val="000000"/>
          <w:sz w:val="28"/>
          <w:szCs w:val="24"/>
        </w:rPr>
      </w:pPr>
    </w:p>
    <w:p w:rsidR="00E35394" w:rsidRPr="00E35394" w:rsidRDefault="00E35394" w:rsidP="00E35394">
      <w:pPr>
        <w:spacing w:line="312" w:lineRule="auto"/>
        <w:ind w:right="-110"/>
        <w:jc w:val="left"/>
        <w:rPr>
          <w:rFonts w:ascii="宋体" w:eastAsia="宋体" w:hAnsi="宋体" w:cs="Times New Roman"/>
          <w:b/>
          <w:color w:val="000000"/>
          <w:sz w:val="28"/>
          <w:szCs w:val="24"/>
        </w:rPr>
      </w:pPr>
    </w:p>
    <w:p w:rsidR="00E35394" w:rsidRPr="00E35394" w:rsidRDefault="00E35394" w:rsidP="00E35394">
      <w:pPr>
        <w:spacing w:line="312" w:lineRule="auto"/>
        <w:ind w:right="-110"/>
        <w:jc w:val="left"/>
        <w:rPr>
          <w:rFonts w:ascii="宋体" w:eastAsia="宋体" w:hAnsi="宋体" w:cs="Times New Roman"/>
          <w:b/>
          <w:color w:val="000000"/>
          <w:sz w:val="28"/>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spacing w:line="312" w:lineRule="auto"/>
        <w:ind w:right="-110"/>
        <w:jc w:val="left"/>
        <w:rPr>
          <w:rFonts w:ascii="宋体" w:eastAsia="宋体" w:hAnsi="宋体" w:cs="Times New Roman"/>
          <w:color w:val="000000"/>
          <w:spacing w:val="40"/>
          <w:sz w:val="52"/>
          <w:szCs w:val="52"/>
          <w:u w:val="single"/>
        </w:rPr>
      </w:pPr>
      <w:r w:rsidRPr="00E35394">
        <w:rPr>
          <w:rFonts w:ascii="宋体" w:eastAsia="宋体" w:hAnsi="宋体" w:cs="Times New Roman" w:hint="eastAsia"/>
          <w:b/>
          <w:color w:val="000000"/>
          <w:sz w:val="28"/>
          <w:szCs w:val="24"/>
        </w:rPr>
        <w:lastRenderedPageBreak/>
        <w:t>附件13                                                   本</w:t>
      </w:r>
    </w:p>
    <w:p w:rsidR="00E35394" w:rsidRPr="00E35394" w:rsidRDefault="00E35394" w:rsidP="00E35394">
      <w:pPr>
        <w:spacing w:line="312" w:lineRule="auto"/>
        <w:ind w:right="-110"/>
        <w:jc w:val="center"/>
        <w:rPr>
          <w:rFonts w:ascii="宋体" w:eastAsia="宋体" w:hAnsi="宋体" w:cs="Times New Roman"/>
          <w:color w:val="000000"/>
          <w:spacing w:val="40"/>
          <w:sz w:val="52"/>
          <w:szCs w:val="52"/>
        </w:rPr>
      </w:pPr>
      <w:r w:rsidRPr="00E35394">
        <w:rPr>
          <w:rFonts w:ascii="宋体" w:eastAsia="宋体" w:hAnsi="宋体" w:cs="Times New Roman" w:hint="eastAsia"/>
          <w:color w:val="000000"/>
          <w:spacing w:val="40"/>
          <w:sz w:val="52"/>
          <w:szCs w:val="52"/>
        </w:rPr>
        <w:t>项目名称</w:t>
      </w:r>
    </w:p>
    <w:p w:rsidR="00E35394" w:rsidRPr="00E35394" w:rsidRDefault="00E35394" w:rsidP="00A36C7F">
      <w:pPr>
        <w:spacing w:beforeLines="100" w:line="312" w:lineRule="auto"/>
        <w:ind w:right="-108"/>
        <w:jc w:val="center"/>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项目编号：（标段）</w:t>
      </w:r>
    </w:p>
    <w:p w:rsidR="00E35394" w:rsidRPr="00E35394" w:rsidRDefault="00E35394" w:rsidP="00E35394">
      <w:pPr>
        <w:spacing w:line="312" w:lineRule="auto"/>
        <w:ind w:right="-108"/>
        <w:jc w:val="center"/>
        <w:rPr>
          <w:rFonts w:ascii="宋体" w:eastAsia="宋体" w:hAnsi="宋体" w:cs="Times New Roman"/>
          <w:b/>
          <w:color w:val="000000"/>
          <w:spacing w:val="40"/>
          <w:sz w:val="84"/>
          <w:szCs w:val="84"/>
        </w:rPr>
      </w:pPr>
    </w:p>
    <w:p w:rsidR="00E35394" w:rsidRPr="00E35394" w:rsidRDefault="00E35394" w:rsidP="00E35394">
      <w:pPr>
        <w:spacing w:line="312" w:lineRule="auto"/>
        <w:ind w:right="-108"/>
        <w:jc w:val="center"/>
        <w:rPr>
          <w:rFonts w:ascii="宋体" w:eastAsia="宋体" w:hAnsi="宋体" w:cs="Times New Roman"/>
          <w:b/>
          <w:color w:val="000000"/>
          <w:spacing w:val="40"/>
          <w:sz w:val="84"/>
          <w:szCs w:val="84"/>
        </w:rPr>
      </w:pPr>
      <w:r w:rsidRPr="00E35394">
        <w:rPr>
          <w:rFonts w:ascii="宋体" w:eastAsia="宋体" w:hAnsi="宋体" w:cs="Times New Roman" w:hint="eastAsia"/>
          <w:b/>
          <w:color w:val="000000"/>
          <w:spacing w:val="40"/>
          <w:sz w:val="84"/>
          <w:szCs w:val="84"/>
        </w:rPr>
        <w:t>报</w:t>
      </w:r>
    </w:p>
    <w:p w:rsidR="00E35394" w:rsidRPr="00E35394" w:rsidRDefault="00E35394" w:rsidP="00E35394">
      <w:pPr>
        <w:spacing w:line="312" w:lineRule="auto"/>
        <w:ind w:right="-108"/>
        <w:jc w:val="center"/>
        <w:rPr>
          <w:rFonts w:ascii="宋体" w:eastAsia="宋体" w:hAnsi="宋体" w:cs="Times New Roman"/>
          <w:b/>
          <w:color w:val="000000"/>
          <w:spacing w:val="40"/>
          <w:sz w:val="84"/>
          <w:szCs w:val="84"/>
        </w:rPr>
      </w:pPr>
      <w:r w:rsidRPr="00E35394">
        <w:rPr>
          <w:rFonts w:ascii="宋体" w:eastAsia="宋体" w:hAnsi="宋体" w:cs="Times New Roman" w:hint="eastAsia"/>
          <w:b/>
          <w:color w:val="000000"/>
          <w:spacing w:val="40"/>
          <w:sz w:val="84"/>
          <w:szCs w:val="84"/>
        </w:rPr>
        <w:t>价</w:t>
      </w:r>
    </w:p>
    <w:p w:rsidR="00E35394" w:rsidRPr="00E35394" w:rsidRDefault="00E35394" w:rsidP="00E35394">
      <w:pPr>
        <w:spacing w:line="312" w:lineRule="auto"/>
        <w:ind w:right="-108"/>
        <w:jc w:val="center"/>
        <w:rPr>
          <w:rFonts w:ascii="宋体" w:eastAsia="宋体" w:hAnsi="宋体" w:cs="Times New Roman"/>
          <w:b/>
          <w:color w:val="000000"/>
          <w:spacing w:val="40"/>
          <w:sz w:val="84"/>
          <w:szCs w:val="84"/>
        </w:rPr>
      </w:pPr>
      <w:r w:rsidRPr="00E35394">
        <w:rPr>
          <w:rFonts w:ascii="宋体" w:eastAsia="宋体" w:hAnsi="宋体" w:cs="Times New Roman" w:hint="eastAsia"/>
          <w:b/>
          <w:color w:val="000000"/>
          <w:spacing w:val="40"/>
          <w:sz w:val="84"/>
          <w:szCs w:val="84"/>
        </w:rPr>
        <w:t>文</w:t>
      </w:r>
    </w:p>
    <w:p w:rsidR="00E35394" w:rsidRPr="00E35394" w:rsidRDefault="00E35394" w:rsidP="00E35394">
      <w:pPr>
        <w:spacing w:line="312" w:lineRule="auto"/>
        <w:ind w:right="-108"/>
        <w:jc w:val="center"/>
        <w:rPr>
          <w:rFonts w:ascii="宋体" w:eastAsia="宋体" w:hAnsi="宋体" w:cs="Times New Roman"/>
          <w:b/>
          <w:color w:val="000000"/>
          <w:spacing w:val="40"/>
          <w:sz w:val="84"/>
          <w:szCs w:val="84"/>
        </w:rPr>
      </w:pPr>
      <w:r w:rsidRPr="00E35394">
        <w:rPr>
          <w:rFonts w:ascii="宋体" w:eastAsia="宋体" w:hAnsi="宋体" w:cs="Times New Roman" w:hint="eastAsia"/>
          <w:b/>
          <w:color w:val="000000"/>
          <w:spacing w:val="40"/>
          <w:sz w:val="84"/>
          <w:szCs w:val="84"/>
        </w:rPr>
        <w:t>件</w:t>
      </w:r>
    </w:p>
    <w:p w:rsidR="00E35394" w:rsidRPr="00E35394" w:rsidRDefault="00E35394" w:rsidP="00E35394">
      <w:pPr>
        <w:spacing w:line="312" w:lineRule="auto"/>
        <w:ind w:right="532"/>
        <w:jc w:val="center"/>
        <w:rPr>
          <w:rFonts w:ascii="宋体" w:eastAsia="宋体" w:hAnsi="宋体" w:cs="Times New Roman"/>
          <w:color w:val="000000"/>
          <w:sz w:val="36"/>
          <w:szCs w:val="36"/>
        </w:rPr>
      </w:pPr>
    </w:p>
    <w:p w:rsidR="00E35394" w:rsidRPr="00E35394" w:rsidRDefault="00E35394" w:rsidP="00E35394">
      <w:pPr>
        <w:spacing w:line="312" w:lineRule="auto"/>
        <w:ind w:right="532"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供应商全称（公章）：</w:t>
      </w:r>
    </w:p>
    <w:p w:rsidR="00E35394" w:rsidRPr="00E35394" w:rsidRDefault="00E35394" w:rsidP="00E35394">
      <w:pPr>
        <w:spacing w:line="312" w:lineRule="auto"/>
        <w:ind w:right="-108"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地    址：</w:t>
      </w:r>
    </w:p>
    <w:p w:rsidR="00E35394" w:rsidRPr="00E35394" w:rsidRDefault="00E35394" w:rsidP="00E35394">
      <w:pPr>
        <w:spacing w:line="312" w:lineRule="auto"/>
        <w:ind w:right="-108" w:firstLineChars="200" w:firstLine="720"/>
        <w:rPr>
          <w:rFonts w:ascii="宋体" w:eastAsia="宋体" w:hAnsi="宋体" w:cs="Times New Roman"/>
          <w:color w:val="000000"/>
          <w:sz w:val="36"/>
          <w:szCs w:val="36"/>
        </w:rPr>
      </w:pPr>
      <w:r w:rsidRPr="00E35394">
        <w:rPr>
          <w:rFonts w:ascii="宋体" w:eastAsia="宋体" w:hAnsi="宋体" w:cs="Times New Roman" w:hint="eastAsia"/>
          <w:color w:val="000000"/>
          <w:sz w:val="36"/>
          <w:szCs w:val="36"/>
        </w:rPr>
        <w:t>时    间：</w:t>
      </w:r>
    </w:p>
    <w:p w:rsidR="00E35394" w:rsidRPr="00E35394" w:rsidRDefault="00E35394" w:rsidP="00E35394">
      <w:pPr>
        <w:spacing w:line="312" w:lineRule="auto"/>
        <w:ind w:right="-108"/>
        <w:jc w:val="center"/>
        <w:rPr>
          <w:rFonts w:ascii="仿宋_GB2312" w:eastAsia="仿宋_GB2312" w:hAnsi="宋体" w:cs="Times New Roman"/>
          <w:b/>
          <w:color w:val="000000"/>
          <w:sz w:val="36"/>
          <w:szCs w:val="36"/>
        </w:rPr>
      </w:pPr>
    </w:p>
    <w:p w:rsidR="00E35394" w:rsidRPr="00E35394" w:rsidRDefault="00E35394" w:rsidP="00E35394">
      <w:pPr>
        <w:spacing w:line="312" w:lineRule="auto"/>
        <w:ind w:right="-108"/>
        <w:jc w:val="center"/>
        <w:rPr>
          <w:rFonts w:ascii="宋体" w:eastAsia="宋体" w:hAnsi="宋体" w:cs="Times New Roman"/>
          <w:b/>
          <w:color w:val="000000"/>
          <w:sz w:val="32"/>
          <w:szCs w:val="32"/>
        </w:rPr>
      </w:pPr>
    </w:p>
    <w:p w:rsidR="00E35394" w:rsidRPr="00E35394" w:rsidRDefault="00E35394" w:rsidP="00E35394">
      <w:pPr>
        <w:spacing w:line="312" w:lineRule="auto"/>
        <w:ind w:right="-108"/>
        <w:jc w:val="center"/>
        <w:rPr>
          <w:rFonts w:ascii="宋体" w:eastAsia="宋体" w:hAnsi="宋体" w:cs="Times New Roman"/>
          <w:b/>
          <w:color w:val="000000"/>
          <w:sz w:val="32"/>
          <w:szCs w:val="32"/>
        </w:rPr>
      </w:pPr>
    </w:p>
    <w:p w:rsidR="00E35394" w:rsidRPr="00E35394" w:rsidRDefault="00E35394" w:rsidP="00E35394">
      <w:pPr>
        <w:spacing w:line="312" w:lineRule="auto"/>
        <w:ind w:right="-108"/>
        <w:jc w:val="center"/>
        <w:rPr>
          <w:rFonts w:ascii="宋体" w:eastAsia="宋体" w:hAnsi="宋体" w:cs="Times New Roman"/>
          <w:b/>
          <w:color w:val="000000"/>
          <w:sz w:val="32"/>
          <w:szCs w:val="32"/>
        </w:rPr>
      </w:pPr>
    </w:p>
    <w:p w:rsidR="00E35394" w:rsidRPr="00E35394" w:rsidRDefault="00E35394" w:rsidP="00E35394">
      <w:pPr>
        <w:spacing w:line="312" w:lineRule="auto"/>
        <w:ind w:right="-108"/>
        <w:jc w:val="center"/>
        <w:rPr>
          <w:rFonts w:ascii="宋体" w:eastAsia="宋体" w:hAnsi="宋体" w:cs="Times New Roman"/>
          <w:b/>
          <w:color w:val="000000"/>
          <w:sz w:val="32"/>
          <w:szCs w:val="32"/>
        </w:rPr>
      </w:pPr>
    </w:p>
    <w:p w:rsidR="00E35394" w:rsidRPr="00E35394" w:rsidRDefault="00E35394" w:rsidP="00E35394">
      <w:pPr>
        <w:spacing w:line="312" w:lineRule="auto"/>
        <w:ind w:right="-108"/>
        <w:jc w:val="center"/>
        <w:rPr>
          <w:rFonts w:ascii="宋体" w:eastAsia="宋体" w:hAnsi="宋体" w:cs="Times New Roman"/>
          <w:b/>
          <w:color w:val="000000"/>
          <w:sz w:val="32"/>
          <w:szCs w:val="32"/>
        </w:rPr>
      </w:pPr>
      <w:r w:rsidRPr="00E35394">
        <w:rPr>
          <w:rFonts w:ascii="宋体" w:eastAsia="宋体" w:hAnsi="宋体" w:cs="Times New Roman" w:hint="eastAsia"/>
          <w:b/>
          <w:color w:val="000000"/>
          <w:sz w:val="32"/>
          <w:szCs w:val="32"/>
        </w:rPr>
        <w:t>报价文件目录</w:t>
      </w:r>
    </w:p>
    <w:p w:rsidR="00E35394" w:rsidRPr="00E35394" w:rsidRDefault="00E35394" w:rsidP="00E35394">
      <w:pPr>
        <w:spacing w:line="312" w:lineRule="auto"/>
        <w:ind w:right="-108"/>
        <w:jc w:val="center"/>
        <w:rPr>
          <w:rFonts w:ascii="仿宋_GB2312" w:eastAsia="仿宋_GB2312" w:hAnsi="宋体" w:cs="Times New Roman"/>
          <w:b/>
          <w:color w:val="000000"/>
          <w:sz w:val="36"/>
          <w:szCs w:val="36"/>
        </w:rPr>
      </w:pPr>
    </w:p>
    <w:p w:rsidR="00E35394" w:rsidRPr="00E35394" w:rsidRDefault="00E35394" w:rsidP="00E35394">
      <w:pPr>
        <w:spacing w:line="360" w:lineRule="auto"/>
        <w:rPr>
          <w:rFonts w:ascii="宋体" w:eastAsia="宋体" w:hAnsi="宋体" w:cs="Times New Roman"/>
          <w:color w:val="000000"/>
          <w:sz w:val="24"/>
          <w:szCs w:val="24"/>
        </w:rPr>
      </w:pPr>
    </w:p>
    <w:p w:rsidR="00E35394" w:rsidRPr="00E35394" w:rsidRDefault="00E35394" w:rsidP="00E35394">
      <w:pPr>
        <w:snapToGrid w:val="0"/>
        <w:spacing w:line="360" w:lineRule="auto"/>
        <w:ind w:firstLineChars="200" w:firstLine="560"/>
        <w:jc w:val="left"/>
        <w:rPr>
          <w:rFonts w:ascii="宋体" w:eastAsia="宋体" w:hAnsi="宋体" w:cs="宋体"/>
          <w:color w:val="000000"/>
          <w:sz w:val="28"/>
          <w:szCs w:val="28"/>
        </w:rPr>
      </w:pPr>
      <w:r w:rsidRPr="00E35394">
        <w:rPr>
          <w:rFonts w:ascii="宋体" w:eastAsia="宋体" w:hAnsi="宋体" w:cs="宋体" w:hint="eastAsia"/>
          <w:color w:val="000000"/>
          <w:sz w:val="28"/>
          <w:szCs w:val="28"/>
        </w:rPr>
        <w:t>1、开标一览表（附件14）；</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firstLineChars="200" w:firstLine="560"/>
        <w:rPr>
          <w:rFonts w:ascii="宋体" w:eastAsia="宋体" w:hAnsi="宋体" w:cs="宋体"/>
          <w:color w:val="000000"/>
          <w:sz w:val="28"/>
          <w:szCs w:val="28"/>
        </w:rPr>
      </w:pPr>
      <w:r w:rsidRPr="00E35394">
        <w:rPr>
          <w:rFonts w:ascii="宋体" w:eastAsia="宋体" w:hAnsi="宋体" w:cs="宋体" w:hint="eastAsia"/>
          <w:color w:val="000000"/>
          <w:sz w:val="28"/>
          <w:szCs w:val="28"/>
        </w:rPr>
        <w:t>2、报价明细表（附件1</w:t>
      </w:r>
      <w:r w:rsidRPr="00E35394">
        <w:rPr>
          <w:rFonts w:ascii="宋体" w:eastAsia="宋体" w:hAnsi="宋体" w:cs="宋体"/>
          <w:color w:val="000000"/>
          <w:sz w:val="28"/>
          <w:szCs w:val="28"/>
        </w:rPr>
        <w:t>5</w:t>
      </w:r>
      <w:r w:rsidRPr="00E35394">
        <w:rPr>
          <w:rFonts w:ascii="宋体" w:eastAsia="宋体" w:hAnsi="宋体" w:cs="宋体" w:hint="eastAsia"/>
          <w:color w:val="000000"/>
          <w:sz w:val="28"/>
          <w:szCs w:val="28"/>
        </w:rPr>
        <w:t>）；</w:t>
      </w:r>
    </w:p>
    <w:p w:rsidR="00E35394" w:rsidRPr="00E35394" w:rsidRDefault="00E35394" w:rsidP="00E35394">
      <w:pPr>
        <w:snapToGrid w:val="0"/>
        <w:spacing w:line="360" w:lineRule="auto"/>
        <w:ind w:firstLineChars="200" w:firstLine="560"/>
        <w:rPr>
          <w:rFonts w:ascii="宋体" w:eastAsia="宋体" w:hAnsi="宋体" w:cs="宋体"/>
          <w:color w:val="000000"/>
          <w:sz w:val="28"/>
          <w:szCs w:val="28"/>
        </w:rPr>
      </w:pPr>
      <w:r w:rsidRPr="00E35394">
        <w:rPr>
          <w:rFonts w:ascii="宋体" w:eastAsia="宋体" w:hAnsi="宋体" w:cs="宋体"/>
          <w:color w:val="000000"/>
          <w:sz w:val="28"/>
          <w:szCs w:val="28"/>
        </w:rPr>
        <w:t>2</w:t>
      </w:r>
      <w:r w:rsidRPr="00E35394">
        <w:rPr>
          <w:rFonts w:ascii="宋体" w:eastAsia="宋体" w:hAnsi="宋体" w:cs="宋体" w:hint="eastAsia"/>
          <w:color w:val="000000"/>
          <w:sz w:val="28"/>
          <w:szCs w:val="28"/>
        </w:rPr>
        <w:t>、小微企业等声明函（附件1</w:t>
      </w:r>
      <w:r w:rsidRPr="00E35394">
        <w:rPr>
          <w:rFonts w:ascii="宋体" w:eastAsia="宋体" w:hAnsi="宋体" w:cs="宋体"/>
          <w:color w:val="000000"/>
          <w:sz w:val="28"/>
          <w:szCs w:val="28"/>
        </w:rPr>
        <w:t>6</w:t>
      </w:r>
      <w:r w:rsidRPr="00E35394">
        <w:rPr>
          <w:rFonts w:ascii="宋体" w:eastAsia="宋体" w:hAnsi="宋体" w:cs="宋体" w:hint="eastAsia"/>
          <w:color w:val="000000"/>
          <w:sz w:val="28"/>
          <w:szCs w:val="28"/>
        </w:rPr>
        <w:t>）；</w:t>
      </w:r>
    </w:p>
    <w:p w:rsidR="00E35394" w:rsidRPr="00E35394" w:rsidRDefault="00E35394" w:rsidP="00E35394">
      <w:pPr>
        <w:snapToGrid w:val="0"/>
        <w:spacing w:line="360" w:lineRule="auto"/>
        <w:ind w:firstLineChars="200" w:firstLine="560"/>
        <w:rPr>
          <w:rFonts w:ascii="宋体" w:eastAsia="宋体" w:hAnsi="宋体" w:cs="宋体"/>
          <w:color w:val="000000"/>
          <w:sz w:val="28"/>
          <w:szCs w:val="28"/>
        </w:rPr>
      </w:pPr>
      <w:r w:rsidRPr="00E35394">
        <w:rPr>
          <w:rFonts w:ascii="宋体" w:eastAsia="宋体" w:hAnsi="宋体" w:cs="宋体"/>
          <w:color w:val="000000"/>
          <w:sz w:val="28"/>
          <w:szCs w:val="28"/>
        </w:rPr>
        <w:t>3</w:t>
      </w:r>
      <w:r w:rsidRPr="00E35394">
        <w:rPr>
          <w:rFonts w:ascii="宋体" w:eastAsia="宋体" w:hAnsi="宋体" w:cs="宋体" w:hint="eastAsia"/>
          <w:color w:val="000000"/>
          <w:sz w:val="28"/>
          <w:szCs w:val="28"/>
        </w:rPr>
        <w:t>、针对报价投标人认为其他需要说明的；</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line="360" w:lineRule="auto"/>
        <w:ind w:firstLineChars="200" w:firstLine="562"/>
        <w:rPr>
          <w:rFonts w:ascii="宋体" w:eastAsia="宋体" w:hAnsi="宋体" w:cs="宋体"/>
          <w:b/>
          <w:color w:val="000000"/>
          <w:sz w:val="28"/>
          <w:szCs w:val="28"/>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ind w:left="480"/>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p>
    <w:p w:rsidR="00E35394" w:rsidRPr="00E35394" w:rsidRDefault="00E35394" w:rsidP="00E35394">
      <w:pPr>
        <w:spacing w:line="312" w:lineRule="auto"/>
        <w:rPr>
          <w:rFonts w:ascii="宋体" w:eastAsia="宋体" w:hAnsi="宋体" w:cs="Times New Roman"/>
          <w:b/>
          <w:color w:val="000000"/>
          <w:sz w:val="28"/>
          <w:szCs w:val="24"/>
        </w:rPr>
      </w:pPr>
      <w:r w:rsidRPr="00E35394">
        <w:rPr>
          <w:rFonts w:ascii="宋体" w:eastAsia="宋体" w:hAnsi="宋体" w:cs="Times New Roman" w:hint="eastAsia"/>
          <w:b/>
          <w:color w:val="000000"/>
          <w:sz w:val="28"/>
          <w:szCs w:val="24"/>
        </w:rPr>
        <w:lastRenderedPageBreak/>
        <w:t>附件14</w:t>
      </w:r>
    </w:p>
    <w:p w:rsidR="00E35394" w:rsidRPr="00E35394" w:rsidRDefault="00E35394" w:rsidP="00E35394">
      <w:pPr>
        <w:spacing w:line="312" w:lineRule="auto"/>
        <w:jc w:val="center"/>
        <w:rPr>
          <w:rFonts w:ascii="宋体" w:eastAsia="宋体" w:hAnsi="宋体" w:cs="Times New Roman"/>
          <w:b/>
          <w:color w:val="000000"/>
          <w:sz w:val="32"/>
          <w:szCs w:val="32"/>
        </w:rPr>
      </w:pPr>
      <w:r w:rsidRPr="00E35394">
        <w:rPr>
          <w:rFonts w:ascii="宋体" w:eastAsia="宋体" w:hAnsi="宋体" w:cs="Times New Roman" w:hint="eastAsia"/>
          <w:b/>
          <w:color w:val="000000"/>
          <w:sz w:val="36"/>
          <w:szCs w:val="36"/>
        </w:rPr>
        <w:t>开标一览表</w:t>
      </w:r>
    </w:p>
    <w:p w:rsidR="00E35394" w:rsidRPr="00E35394" w:rsidRDefault="00E35394" w:rsidP="00E35394">
      <w:pPr>
        <w:spacing w:after="160" w:line="320" w:lineRule="exact"/>
        <w:rPr>
          <w:rFonts w:ascii="宋体" w:eastAsia="宋体" w:hAnsi="宋体" w:cs="Times New Roman"/>
          <w:b/>
          <w:color w:val="000000"/>
          <w:sz w:val="24"/>
          <w:szCs w:val="24"/>
        </w:rPr>
      </w:pPr>
      <w:r w:rsidRPr="00E35394">
        <w:rPr>
          <w:rFonts w:ascii="宋体" w:eastAsia="宋体" w:hAnsi="宋体" w:cs="Times New Roman"/>
          <w:b/>
          <w:color w:val="000000"/>
          <w:sz w:val="24"/>
          <w:szCs w:val="24"/>
        </w:rPr>
        <w:t>项目编号：</w:t>
      </w:r>
    </w:p>
    <w:p w:rsidR="00E35394" w:rsidRPr="00E35394" w:rsidRDefault="00E35394" w:rsidP="00E35394">
      <w:pPr>
        <w:spacing w:after="160" w:line="360" w:lineRule="auto"/>
        <w:ind w:right="480"/>
        <w:jc w:val="left"/>
        <w:rPr>
          <w:rFonts w:ascii="宋体" w:eastAsia="宋体" w:hAnsi="宋体" w:cs="Times New Roman"/>
          <w:color w:val="000000"/>
          <w:sz w:val="24"/>
          <w:szCs w:val="24"/>
        </w:rPr>
      </w:pPr>
      <w:r w:rsidRPr="00E35394">
        <w:rPr>
          <w:rFonts w:ascii="Times New Roman" w:eastAsia="宋体" w:hAnsi="宋体" w:cs="Times New Roman"/>
          <w:b/>
          <w:color w:val="000000"/>
          <w:sz w:val="24"/>
          <w:szCs w:val="24"/>
        </w:rPr>
        <w:t>项目名称：</w:t>
      </w:r>
      <w:r w:rsidRPr="00E35394">
        <w:rPr>
          <w:rFonts w:ascii="宋体" w:eastAsia="宋体" w:hAnsi="宋体" w:cs="Times New Roman" w:hint="eastAsia"/>
          <w:color w:val="000000"/>
          <w:sz w:val="24"/>
          <w:szCs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E35394" w:rsidRPr="00E35394" w:rsidTr="00E524F5">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E35394" w:rsidRPr="00E35394" w:rsidRDefault="00E35394" w:rsidP="00E35394">
            <w:pPr>
              <w:autoSpaceDE w:val="0"/>
              <w:autoSpaceDN w:val="0"/>
              <w:spacing w:after="160" w:line="450" w:lineRule="exact"/>
              <w:jc w:val="center"/>
              <w:textAlignment w:val="bottom"/>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spacing w:after="160" w:line="450" w:lineRule="exact"/>
              <w:jc w:val="center"/>
              <w:textAlignment w:val="bottom"/>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spacing w:after="160" w:line="450" w:lineRule="exact"/>
              <w:jc w:val="center"/>
              <w:textAlignment w:val="bottom"/>
              <w:rPr>
                <w:rFonts w:ascii="宋体" w:eastAsia="宋体" w:hAnsi="宋体" w:cs="Times New Roman"/>
                <w:color w:val="000000"/>
                <w:sz w:val="24"/>
                <w:szCs w:val="24"/>
              </w:rPr>
            </w:pPr>
          </w:p>
        </w:tc>
      </w:tr>
      <w:tr w:rsidR="00E35394" w:rsidRPr="00E35394" w:rsidTr="00E524F5">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E35394" w:rsidRPr="00E35394" w:rsidRDefault="00E35394" w:rsidP="00E35394">
            <w:pPr>
              <w:spacing w:after="160" w:line="259" w:lineRule="auto"/>
              <w:rPr>
                <w:rFonts w:ascii="宋体" w:eastAsia="宋体" w:hAnsi="宋体" w:cs="Times New Roman"/>
                <w:color w:val="00000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E35394" w:rsidRPr="00E35394" w:rsidRDefault="00E35394" w:rsidP="00E35394">
            <w:pPr>
              <w:autoSpaceDE w:val="0"/>
              <w:autoSpaceDN w:val="0"/>
              <w:spacing w:after="160" w:line="450" w:lineRule="exact"/>
              <w:jc w:val="center"/>
              <w:textAlignment w:val="bottom"/>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E35394" w:rsidRPr="00E35394" w:rsidRDefault="00E35394" w:rsidP="00E35394">
            <w:pPr>
              <w:autoSpaceDE w:val="0"/>
              <w:autoSpaceDN w:val="0"/>
              <w:spacing w:after="160" w:line="450" w:lineRule="exact"/>
              <w:jc w:val="center"/>
              <w:textAlignment w:val="bottom"/>
              <w:rPr>
                <w:rFonts w:ascii="宋体" w:eastAsia="宋体" w:hAnsi="宋体" w:cs="Times New Roman"/>
                <w:color w:val="000000"/>
                <w:sz w:val="24"/>
                <w:szCs w:val="24"/>
              </w:rPr>
            </w:pPr>
          </w:p>
        </w:tc>
      </w:tr>
    </w:tbl>
    <w:p w:rsidR="00E35394" w:rsidRPr="00E35394" w:rsidRDefault="00E35394" w:rsidP="00E35394">
      <w:pPr>
        <w:rPr>
          <w:rFonts w:ascii="宋体" w:eastAsia="宋体" w:hAnsi="宋体" w:cs="Times New Roman"/>
          <w:b/>
          <w:color w:val="000000"/>
          <w:szCs w:val="21"/>
        </w:rPr>
      </w:pPr>
    </w:p>
    <w:p w:rsidR="00E35394" w:rsidRPr="00E35394" w:rsidRDefault="00E35394" w:rsidP="00E35394">
      <w:pPr>
        <w:rPr>
          <w:rFonts w:ascii="宋体" w:eastAsia="宋体" w:hAnsi="宋体" w:cs="Times New Roman"/>
          <w:color w:val="000000"/>
          <w:sz w:val="24"/>
          <w:szCs w:val="24"/>
        </w:rPr>
      </w:pPr>
      <w:r w:rsidRPr="00E35394">
        <w:rPr>
          <w:rFonts w:ascii="宋体" w:eastAsia="宋体" w:hAnsi="宋体" w:cs="Times New Roman" w:hint="eastAsia"/>
          <w:b/>
          <w:color w:val="000000"/>
          <w:szCs w:val="21"/>
        </w:rPr>
        <w:t>填报要求：</w:t>
      </w:r>
    </w:p>
    <w:p w:rsidR="00E35394" w:rsidRPr="00E35394" w:rsidRDefault="00E35394" w:rsidP="00E35394">
      <w:pPr>
        <w:spacing w:after="160"/>
        <w:ind w:firstLine="420"/>
        <w:rPr>
          <w:rFonts w:ascii="宋体" w:eastAsia="宋体" w:hAnsi="宋体" w:cs="Times New Roman"/>
          <w:color w:val="000000"/>
          <w:kern w:val="0"/>
          <w:szCs w:val="21"/>
        </w:rPr>
      </w:pPr>
      <w:bookmarkStart w:id="51" w:name="_Hlk61438896"/>
      <w:r w:rsidRPr="00E35394">
        <w:rPr>
          <w:rFonts w:ascii="宋体" w:eastAsia="宋体" w:hAnsi="宋体" w:cs="Times New Roman" w:hint="eastAsia"/>
          <w:color w:val="000000"/>
          <w:kern w:val="0"/>
          <w:szCs w:val="21"/>
        </w:rPr>
        <w:t>1.本项目投标报价为完成本项目（投标、技术评审、成果验收等包含但不限于）的所有</w:t>
      </w:r>
      <w:r w:rsidR="001F55C4">
        <w:rPr>
          <w:rFonts w:ascii="宋体" w:eastAsia="宋体" w:hAnsi="宋体" w:cs="Times New Roman" w:hint="eastAsia"/>
          <w:color w:val="000000"/>
          <w:kern w:val="0"/>
          <w:szCs w:val="21"/>
        </w:rPr>
        <w:t>一切</w:t>
      </w:r>
      <w:r w:rsidRPr="00E35394">
        <w:rPr>
          <w:rFonts w:ascii="宋体" w:eastAsia="宋体" w:hAnsi="宋体" w:cs="Times New Roman" w:hint="eastAsia"/>
          <w:color w:val="000000"/>
          <w:kern w:val="0"/>
          <w:szCs w:val="21"/>
        </w:rPr>
        <w:t>费用，投标人应考虑企业自身实力、经验及项目实施过程中的各种因素，在投标报价中应充分考虑所有可能发生的费用，否则采购人将视投标报价中已包括所有费用。</w:t>
      </w:r>
    </w:p>
    <w:bookmarkEnd w:id="51"/>
    <w:p w:rsidR="00E35394" w:rsidRPr="00E35394" w:rsidRDefault="00E35394" w:rsidP="00E35394">
      <w:pPr>
        <w:ind w:firstLineChars="200" w:firstLine="420"/>
        <w:rPr>
          <w:rFonts w:ascii="宋体" w:eastAsia="宋体" w:hAnsi="宋体" w:cs="Times New Roman"/>
          <w:b/>
          <w:i/>
          <w:color w:val="000000"/>
          <w:szCs w:val="21"/>
          <w:u w:val="single"/>
        </w:rPr>
      </w:pPr>
      <w:r w:rsidRPr="00E35394">
        <w:rPr>
          <w:rFonts w:ascii="宋体" w:eastAsia="宋体" w:hAnsi="宋体" w:cs="Times New Roman" w:hint="eastAsia"/>
          <w:color w:val="000000"/>
          <w:kern w:val="0"/>
          <w:szCs w:val="21"/>
        </w:rPr>
        <w:t>2.报价一经涂改，应在涂改处加盖单位公章，或者由法定代表人或授权代表签字或盖章，否则其投标作无效标处理。</w:t>
      </w:r>
    </w:p>
    <w:p w:rsidR="00E35394" w:rsidRPr="00E35394" w:rsidRDefault="00E35394" w:rsidP="00E35394">
      <w:pPr>
        <w:spacing w:after="160" w:line="360" w:lineRule="auto"/>
        <w:rPr>
          <w:rFonts w:ascii="宋体" w:eastAsia="宋体" w:hAnsi="宋体" w:cs="Times New Roman"/>
          <w:color w:val="000000"/>
          <w:sz w:val="24"/>
          <w:szCs w:val="24"/>
        </w:rPr>
      </w:pPr>
    </w:p>
    <w:p w:rsidR="00E35394" w:rsidRPr="00E35394" w:rsidRDefault="00E35394" w:rsidP="00E35394">
      <w:pPr>
        <w:spacing w:after="160" w:line="360" w:lineRule="auto"/>
        <w:ind w:left="420"/>
        <w:rPr>
          <w:rFonts w:ascii="宋体" w:eastAsia="宋体" w:hAnsi="宋体" w:cs="Times New Roman"/>
          <w:color w:val="000000"/>
          <w:sz w:val="24"/>
          <w:szCs w:val="24"/>
          <w:u w:val="single"/>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after="160" w:line="360"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投标人代表签字或盖章：</w:t>
      </w:r>
    </w:p>
    <w:p w:rsidR="00E35394" w:rsidRPr="00E35394" w:rsidRDefault="00E35394" w:rsidP="00E35394">
      <w:pPr>
        <w:spacing w:after="160" w:line="360" w:lineRule="auto"/>
        <w:ind w:firstLine="435"/>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日        期：</w:t>
      </w:r>
    </w:p>
    <w:p w:rsidR="00E35394" w:rsidRPr="00E35394" w:rsidRDefault="00E35394" w:rsidP="00A36C7F">
      <w:pPr>
        <w:snapToGrid w:val="0"/>
        <w:spacing w:beforeLines="50" w:line="312" w:lineRule="auto"/>
        <w:rPr>
          <w:rFonts w:ascii="宋体" w:eastAsia="宋体" w:hAnsi="宋体" w:cs="Times New Roman"/>
          <w:b/>
          <w:color w:val="000000"/>
          <w:sz w:val="28"/>
          <w:szCs w:val="24"/>
        </w:rPr>
      </w:pPr>
    </w:p>
    <w:p w:rsidR="00E35394" w:rsidRPr="00E35394" w:rsidRDefault="00E35394" w:rsidP="00A36C7F">
      <w:pPr>
        <w:snapToGrid w:val="0"/>
        <w:spacing w:beforeLines="50" w:line="312" w:lineRule="auto"/>
        <w:rPr>
          <w:rFonts w:ascii="宋体" w:eastAsia="宋体" w:hAnsi="宋体" w:cs="Times New Roman"/>
          <w:b/>
          <w:color w:val="000000"/>
          <w:sz w:val="28"/>
          <w:szCs w:val="24"/>
        </w:rPr>
      </w:pPr>
    </w:p>
    <w:p w:rsidR="00E35394" w:rsidRPr="00E35394" w:rsidRDefault="00E35394" w:rsidP="00A36C7F">
      <w:pPr>
        <w:snapToGrid w:val="0"/>
        <w:spacing w:beforeLines="50" w:line="312" w:lineRule="auto"/>
        <w:rPr>
          <w:rFonts w:ascii="宋体" w:eastAsia="宋体" w:hAnsi="宋体" w:cs="Times New Roman"/>
          <w:b/>
          <w:color w:val="000000"/>
          <w:sz w:val="28"/>
          <w:szCs w:val="24"/>
        </w:rPr>
      </w:pPr>
    </w:p>
    <w:p w:rsidR="00E35394" w:rsidRPr="00E35394" w:rsidRDefault="00E35394" w:rsidP="00A36C7F">
      <w:pPr>
        <w:snapToGrid w:val="0"/>
        <w:spacing w:beforeLines="50" w:line="312" w:lineRule="auto"/>
        <w:rPr>
          <w:rFonts w:ascii="宋体" w:eastAsia="宋体" w:hAnsi="宋体" w:cs="Times New Roman"/>
          <w:b/>
          <w:color w:val="000000"/>
          <w:sz w:val="28"/>
          <w:szCs w:val="24"/>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A36C7F">
      <w:pPr>
        <w:snapToGrid w:val="0"/>
        <w:spacing w:beforeLines="50" w:line="312" w:lineRule="auto"/>
        <w:rPr>
          <w:rFonts w:ascii="宋体" w:eastAsia="宋体" w:hAnsi="宋体" w:cs="Times New Roman"/>
          <w:b/>
          <w:color w:val="000000"/>
          <w:sz w:val="28"/>
          <w:szCs w:val="24"/>
        </w:rPr>
      </w:pPr>
      <w:r w:rsidRPr="00E35394">
        <w:rPr>
          <w:rFonts w:ascii="宋体" w:eastAsia="宋体" w:hAnsi="宋体" w:cs="Times New Roman" w:hint="eastAsia"/>
          <w:b/>
          <w:color w:val="000000"/>
          <w:sz w:val="28"/>
          <w:szCs w:val="24"/>
        </w:rPr>
        <w:lastRenderedPageBreak/>
        <w:t>附件1</w:t>
      </w:r>
      <w:r w:rsidRPr="00E35394">
        <w:rPr>
          <w:rFonts w:ascii="宋体" w:eastAsia="宋体" w:hAnsi="宋体" w:cs="Times New Roman"/>
          <w:b/>
          <w:color w:val="000000"/>
          <w:sz w:val="28"/>
          <w:szCs w:val="24"/>
        </w:rPr>
        <w:t>5</w:t>
      </w:r>
    </w:p>
    <w:p w:rsidR="00E35394" w:rsidRPr="00E35394" w:rsidRDefault="00E35394" w:rsidP="00E35394">
      <w:pPr>
        <w:spacing w:after="160" w:line="360" w:lineRule="auto"/>
        <w:jc w:val="center"/>
        <w:rPr>
          <w:rFonts w:ascii="宋体" w:eastAsia="宋体" w:hAnsi="宋体" w:cs="Times New Roman"/>
          <w:color w:val="000000"/>
          <w:szCs w:val="24"/>
        </w:rPr>
      </w:pPr>
      <w:r w:rsidRPr="00E35394">
        <w:rPr>
          <w:rFonts w:ascii="宋体" w:eastAsia="宋体" w:hAnsi="宋体" w:cs="Times New Roman" w:hint="eastAsia"/>
          <w:b/>
          <w:color w:val="000000"/>
          <w:sz w:val="32"/>
          <w:szCs w:val="32"/>
        </w:rPr>
        <w:t>报价明细表</w:t>
      </w:r>
    </w:p>
    <w:p w:rsidR="00E35394" w:rsidRPr="00E35394" w:rsidRDefault="00E35394" w:rsidP="00E35394">
      <w:pPr>
        <w:spacing w:after="160" w:line="360" w:lineRule="auto"/>
        <w:ind w:firstLineChars="200" w:firstLine="480"/>
        <w:jc w:val="left"/>
        <w:rPr>
          <w:rFonts w:ascii="宋体" w:eastAsia="宋体" w:hAnsi="宋体" w:cs="宋体"/>
          <w:color w:val="000000"/>
          <w:sz w:val="24"/>
          <w:szCs w:val="32"/>
        </w:rPr>
      </w:pPr>
      <w:r w:rsidRPr="00E35394">
        <w:rPr>
          <w:rFonts w:ascii="宋体" w:eastAsia="宋体" w:hAnsi="宋体" w:cs="宋体" w:hint="eastAsia"/>
          <w:color w:val="000000"/>
          <w:sz w:val="24"/>
          <w:szCs w:val="32"/>
        </w:rPr>
        <w:t>项目名称：</w:t>
      </w:r>
    </w:p>
    <w:p w:rsidR="00E35394" w:rsidRPr="001F55C4" w:rsidRDefault="00E35394" w:rsidP="00E35394">
      <w:pPr>
        <w:spacing w:after="160" w:line="360" w:lineRule="auto"/>
        <w:ind w:firstLineChars="200" w:firstLine="480"/>
        <w:jc w:val="left"/>
        <w:rPr>
          <w:rFonts w:ascii="宋体" w:eastAsia="宋体" w:hAnsi="宋体" w:cs="宋体"/>
          <w:color w:val="000000"/>
          <w:sz w:val="24"/>
          <w:szCs w:val="32"/>
        </w:rPr>
      </w:pPr>
      <w:r w:rsidRPr="001F55C4">
        <w:rPr>
          <w:rFonts w:ascii="宋体" w:eastAsia="宋体" w:hAnsi="宋体" w:cs="宋体" w:hint="eastAsia"/>
          <w:color w:val="000000"/>
          <w:sz w:val="24"/>
          <w:szCs w:val="32"/>
        </w:rPr>
        <w:t>项目编号：</w:t>
      </w:r>
      <w:r w:rsidRPr="001F55C4">
        <w:rPr>
          <w:rFonts w:ascii="宋体" w:eastAsia="宋体" w:hAnsi="宋体" w:cs="宋体"/>
          <w:color w:val="000000"/>
          <w:sz w:val="24"/>
          <w:szCs w:val="32"/>
        </w:rPr>
        <w:t xml:space="preserve">                                       [单位：人民币/元]</w:t>
      </w:r>
    </w:p>
    <w:p w:rsidR="00E35394" w:rsidRPr="001F55C4" w:rsidRDefault="00E35394" w:rsidP="00A36C7F">
      <w:pPr>
        <w:numPr>
          <w:ilvl w:val="0"/>
          <w:numId w:val="7"/>
        </w:numPr>
        <w:spacing w:beforeLines="50" w:afterLines="50" w:line="440" w:lineRule="exact"/>
        <w:rPr>
          <w:rFonts w:ascii="Times New Roman" w:eastAsia="宋体" w:hAnsi="Times New Roman" w:cs="Times New Roman"/>
          <w:b/>
          <w:color w:val="000000"/>
          <w:szCs w:val="24"/>
        </w:rPr>
      </w:pPr>
      <w:r w:rsidRPr="001F55C4">
        <w:rPr>
          <w:rFonts w:ascii="Times New Roman" w:eastAsia="宋体" w:hAnsi="Times New Roman" w:cs="Times New Roman" w:hint="eastAsia"/>
          <w:b/>
          <w:color w:val="000000"/>
          <w:szCs w:val="24"/>
        </w:rPr>
        <w:t>服务内容</w:t>
      </w:r>
    </w:p>
    <w:p w:rsidR="00E35394" w:rsidRPr="001F55C4" w:rsidRDefault="00E35394" w:rsidP="00E35394">
      <w:pPr>
        <w:spacing w:line="360" w:lineRule="auto"/>
        <w:ind w:left="567"/>
        <w:rPr>
          <w:rFonts w:ascii="宋体" w:eastAsia="宋体" w:hAnsi="宋体" w:cs="Times New Roman"/>
          <w:color w:val="000000"/>
          <w:sz w:val="24"/>
        </w:rPr>
      </w:pPr>
      <w:r w:rsidRPr="001F55C4">
        <w:rPr>
          <w:rFonts w:ascii="宋体" w:eastAsia="宋体" w:hAnsi="宋体" w:cs="Times New Roman" w:hint="eastAsia"/>
          <w:color w:val="000000"/>
          <w:sz w:val="24"/>
        </w:rPr>
        <w:t>椒江区本次招标的普查工作量如下表：</w:t>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5"/>
        <w:gridCol w:w="1191"/>
        <w:gridCol w:w="1576"/>
        <w:gridCol w:w="1048"/>
        <w:gridCol w:w="1078"/>
      </w:tblGrid>
      <w:tr w:rsidR="00E35394" w:rsidRPr="001F55C4" w:rsidTr="00E524F5">
        <w:trPr>
          <w:trHeight w:val="23"/>
          <w:jc w:val="center"/>
        </w:trPr>
        <w:tc>
          <w:tcPr>
            <w:tcW w:w="796" w:type="dxa"/>
            <w:vAlign w:val="center"/>
          </w:tcPr>
          <w:p w:rsidR="00E35394" w:rsidRPr="001F55C4" w:rsidRDefault="00E35394" w:rsidP="00E35394">
            <w:pPr>
              <w:tabs>
                <w:tab w:val="left" w:pos="554"/>
              </w:tabs>
              <w:spacing w:after="160" w:line="560" w:lineRule="exact"/>
              <w:jc w:val="center"/>
              <w:rPr>
                <w:rFonts w:ascii="宋体" w:eastAsia="宋体" w:hAnsi="宋体" w:cs="宋体"/>
                <w:b/>
                <w:color w:val="000000"/>
                <w:szCs w:val="21"/>
              </w:rPr>
            </w:pPr>
            <w:r w:rsidRPr="001F55C4">
              <w:rPr>
                <w:rFonts w:ascii="宋体" w:eastAsia="宋体" w:hAnsi="宋体" w:cs="宋体" w:hint="eastAsia"/>
                <w:b/>
                <w:color w:val="000000"/>
                <w:szCs w:val="21"/>
              </w:rPr>
              <w:t>序号</w:t>
            </w:r>
          </w:p>
        </w:tc>
        <w:tc>
          <w:tcPr>
            <w:tcW w:w="2425" w:type="dxa"/>
            <w:vAlign w:val="center"/>
          </w:tcPr>
          <w:p w:rsidR="00E35394" w:rsidRPr="001F55C4" w:rsidRDefault="0026642F" w:rsidP="001F55C4">
            <w:pPr>
              <w:spacing w:after="160" w:line="560" w:lineRule="exact"/>
              <w:ind w:firstLineChars="245" w:firstLine="517"/>
              <w:rPr>
                <w:rFonts w:ascii="宋体" w:eastAsia="宋体" w:hAnsi="宋体" w:cs="宋体"/>
                <w:b/>
                <w:color w:val="000000"/>
                <w:szCs w:val="21"/>
              </w:rPr>
            </w:pPr>
            <w:r>
              <w:rPr>
                <w:rFonts w:ascii="宋体" w:eastAsia="宋体" w:hAnsi="宋体" w:cs="宋体" w:hint="eastAsia"/>
                <w:b/>
                <w:color w:val="000000"/>
                <w:szCs w:val="21"/>
              </w:rPr>
              <w:t>工作内容</w:t>
            </w:r>
          </w:p>
        </w:tc>
        <w:tc>
          <w:tcPr>
            <w:tcW w:w="1191" w:type="dxa"/>
            <w:vAlign w:val="center"/>
          </w:tcPr>
          <w:p w:rsidR="00E35394" w:rsidRPr="001F55C4" w:rsidRDefault="00E35394" w:rsidP="00E35394">
            <w:pPr>
              <w:spacing w:after="160" w:line="560" w:lineRule="exact"/>
              <w:jc w:val="center"/>
              <w:rPr>
                <w:rFonts w:ascii="宋体" w:eastAsia="宋体" w:hAnsi="宋体" w:cs="宋体"/>
                <w:b/>
                <w:color w:val="000000"/>
                <w:szCs w:val="21"/>
              </w:rPr>
            </w:pPr>
            <w:r w:rsidRPr="001F55C4">
              <w:rPr>
                <w:rFonts w:ascii="宋体" w:eastAsia="宋体" w:hAnsi="宋体" w:cs="宋体" w:hint="eastAsia"/>
                <w:b/>
                <w:color w:val="000000"/>
                <w:szCs w:val="21"/>
              </w:rPr>
              <w:t>工作量</w:t>
            </w:r>
          </w:p>
        </w:tc>
        <w:tc>
          <w:tcPr>
            <w:tcW w:w="1576" w:type="dxa"/>
            <w:vAlign w:val="center"/>
          </w:tcPr>
          <w:p w:rsidR="00E35394" w:rsidRPr="001F55C4" w:rsidRDefault="00E35394" w:rsidP="00E35394">
            <w:pPr>
              <w:spacing w:after="160" w:line="560" w:lineRule="exact"/>
              <w:jc w:val="center"/>
              <w:rPr>
                <w:rFonts w:ascii="宋体" w:eastAsia="宋体" w:hAnsi="宋体" w:cs="宋体"/>
                <w:b/>
                <w:color w:val="000000"/>
                <w:szCs w:val="21"/>
              </w:rPr>
            </w:pPr>
            <w:r w:rsidRPr="001F55C4">
              <w:rPr>
                <w:rFonts w:ascii="宋体" w:eastAsia="宋体" w:hAnsi="宋体" w:cs="宋体"/>
                <w:b/>
                <w:color w:val="000000"/>
                <w:szCs w:val="21"/>
              </w:rPr>
              <w:t>单价最高限价</w:t>
            </w:r>
          </w:p>
        </w:tc>
        <w:tc>
          <w:tcPr>
            <w:tcW w:w="1048" w:type="dxa"/>
            <w:vAlign w:val="center"/>
          </w:tcPr>
          <w:p w:rsidR="00E35394" w:rsidRPr="001F55C4" w:rsidRDefault="00E35394" w:rsidP="00E35394">
            <w:pPr>
              <w:spacing w:after="160" w:line="560" w:lineRule="exact"/>
              <w:jc w:val="center"/>
              <w:rPr>
                <w:rFonts w:ascii="宋体" w:eastAsia="宋体" w:hAnsi="宋体" w:cs="宋体"/>
                <w:b/>
                <w:color w:val="000000"/>
                <w:szCs w:val="21"/>
              </w:rPr>
            </w:pPr>
            <w:r w:rsidRPr="001F55C4">
              <w:rPr>
                <w:rFonts w:ascii="宋体" w:eastAsia="宋体" w:hAnsi="宋体" w:cs="宋体"/>
                <w:b/>
                <w:color w:val="000000"/>
                <w:szCs w:val="21"/>
              </w:rPr>
              <w:t>单价</w:t>
            </w:r>
          </w:p>
        </w:tc>
        <w:tc>
          <w:tcPr>
            <w:tcW w:w="1078" w:type="dxa"/>
            <w:vAlign w:val="center"/>
          </w:tcPr>
          <w:p w:rsidR="00E35394" w:rsidRPr="001F55C4" w:rsidRDefault="00E35394" w:rsidP="00E35394">
            <w:pPr>
              <w:spacing w:after="160" w:line="560" w:lineRule="exact"/>
              <w:jc w:val="center"/>
              <w:rPr>
                <w:rFonts w:ascii="宋体" w:eastAsia="宋体" w:hAnsi="宋体" w:cs="宋体"/>
                <w:b/>
                <w:color w:val="000000"/>
                <w:szCs w:val="21"/>
              </w:rPr>
            </w:pPr>
            <w:r w:rsidRPr="001F55C4">
              <w:rPr>
                <w:rFonts w:ascii="宋体" w:eastAsia="宋体" w:hAnsi="宋体" w:cs="宋体"/>
                <w:b/>
                <w:color w:val="000000"/>
                <w:szCs w:val="21"/>
              </w:rPr>
              <w:t>小计</w:t>
            </w:r>
          </w:p>
        </w:tc>
      </w:tr>
      <w:tr w:rsidR="00E35394" w:rsidRPr="001F55C4" w:rsidTr="00E524F5">
        <w:trPr>
          <w:trHeight w:val="23"/>
          <w:jc w:val="center"/>
        </w:trPr>
        <w:tc>
          <w:tcPr>
            <w:tcW w:w="796"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宋体" w:eastAsia="宋体" w:hAnsi="宋体" w:cs="宋体"/>
                <w:color w:val="000000"/>
                <w:szCs w:val="21"/>
              </w:rPr>
              <w:t>1</w:t>
            </w:r>
          </w:p>
        </w:tc>
        <w:tc>
          <w:tcPr>
            <w:tcW w:w="2425" w:type="dxa"/>
            <w:vAlign w:val="center"/>
          </w:tcPr>
          <w:p w:rsidR="00E35394" w:rsidRPr="001F55C4" w:rsidRDefault="00E35394" w:rsidP="00E35394">
            <w:pPr>
              <w:spacing w:after="160" w:line="259" w:lineRule="auto"/>
              <w:jc w:val="center"/>
              <w:textAlignment w:val="center"/>
              <w:rPr>
                <w:rFonts w:ascii="宋体" w:eastAsia="宋体" w:hAnsi="宋体" w:cs="宋体"/>
                <w:color w:val="000000"/>
                <w:szCs w:val="21"/>
              </w:rPr>
            </w:pPr>
            <w:r w:rsidRPr="001F55C4">
              <w:rPr>
                <w:rFonts w:ascii="宋体" w:eastAsia="宋体" w:hAnsi="宋体" w:cs="宋体" w:hint="eastAsia"/>
                <w:color w:val="000000"/>
                <w:szCs w:val="21"/>
              </w:rPr>
              <w:t>普查范围内燃气管线除外的所有地下管线普查</w:t>
            </w:r>
          </w:p>
        </w:tc>
        <w:tc>
          <w:tcPr>
            <w:tcW w:w="1191"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宋体" w:eastAsia="宋体" w:hAnsi="宋体" w:cs="宋体"/>
                <w:color w:val="000000"/>
                <w:szCs w:val="21"/>
              </w:rPr>
              <w:t xml:space="preserve">1900 km </w:t>
            </w:r>
          </w:p>
        </w:tc>
        <w:tc>
          <w:tcPr>
            <w:tcW w:w="1576"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仿宋" w:eastAsia="仿宋" w:hAnsi="仿宋" w:cs="仿宋"/>
                <w:sz w:val="18"/>
                <w:szCs w:val="18"/>
              </w:rPr>
              <w:t>0.35万元/km</w:t>
            </w:r>
          </w:p>
        </w:tc>
        <w:tc>
          <w:tcPr>
            <w:tcW w:w="1048" w:type="dxa"/>
            <w:vAlign w:val="center"/>
          </w:tcPr>
          <w:p w:rsidR="00E35394" w:rsidRPr="001F55C4" w:rsidRDefault="00E35394" w:rsidP="00E35394">
            <w:pPr>
              <w:keepNext/>
              <w:keepLines/>
              <w:spacing w:before="240" w:after="160" w:line="560" w:lineRule="exact"/>
              <w:jc w:val="center"/>
              <w:outlineLvl w:val="0"/>
              <w:rPr>
                <w:rFonts w:ascii="宋体" w:eastAsia="宋体" w:hAnsi="宋体" w:cs="宋体"/>
                <w:color w:val="000000"/>
                <w:szCs w:val="21"/>
              </w:rPr>
            </w:pPr>
          </w:p>
        </w:tc>
        <w:tc>
          <w:tcPr>
            <w:tcW w:w="1078" w:type="dxa"/>
            <w:vAlign w:val="center"/>
          </w:tcPr>
          <w:p w:rsidR="00E35394" w:rsidRPr="001F55C4" w:rsidRDefault="00E35394" w:rsidP="00E35394">
            <w:pPr>
              <w:keepNext/>
              <w:keepLines/>
              <w:spacing w:before="240" w:after="160" w:line="560" w:lineRule="exact"/>
              <w:jc w:val="center"/>
              <w:outlineLvl w:val="0"/>
              <w:rPr>
                <w:rFonts w:ascii="宋体" w:eastAsia="宋体" w:hAnsi="宋体" w:cs="宋体"/>
                <w:color w:val="000000"/>
                <w:szCs w:val="21"/>
              </w:rPr>
            </w:pPr>
          </w:p>
        </w:tc>
      </w:tr>
      <w:tr w:rsidR="00E35394" w:rsidRPr="001F55C4" w:rsidTr="00E524F5">
        <w:trPr>
          <w:trHeight w:val="560"/>
          <w:jc w:val="center"/>
        </w:trPr>
        <w:tc>
          <w:tcPr>
            <w:tcW w:w="796"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宋体" w:eastAsia="宋体" w:hAnsi="宋体" w:cs="宋体"/>
                <w:color w:val="000000"/>
                <w:szCs w:val="21"/>
              </w:rPr>
              <w:t>2</w:t>
            </w:r>
          </w:p>
        </w:tc>
        <w:tc>
          <w:tcPr>
            <w:tcW w:w="2425" w:type="dxa"/>
            <w:vAlign w:val="center"/>
          </w:tcPr>
          <w:p w:rsidR="00E35394" w:rsidRPr="001F55C4" w:rsidRDefault="00E35394" w:rsidP="00E35394">
            <w:pPr>
              <w:spacing w:after="160" w:line="259" w:lineRule="auto"/>
              <w:jc w:val="center"/>
              <w:textAlignment w:val="center"/>
              <w:rPr>
                <w:rFonts w:ascii="宋体" w:eastAsia="宋体" w:hAnsi="宋体" w:cs="宋体"/>
                <w:color w:val="000000"/>
                <w:szCs w:val="21"/>
              </w:rPr>
            </w:pPr>
            <w:r w:rsidRPr="001F55C4">
              <w:rPr>
                <w:rFonts w:ascii="宋体" w:eastAsia="宋体" w:hAnsi="宋体" w:cs="宋体" w:hint="eastAsia"/>
                <w:color w:val="000000"/>
                <w:szCs w:val="21"/>
              </w:rPr>
              <w:t>已有管线数据整合入库（包含燃气管线）</w:t>
            </w:r>
          </w:p>
        </w:tc>
        <w:tc>
          <w:tcPr>
            <w:tcW w:w="1191"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宋体" w:eastAsia="宋体" w:hAnsi="宋体" w:cs="宋体" w:hint="eastAsia"/>
                <w:color w:val="000000"/>
                <w:szCs w:val="21"/>
              </w:rPr>
              <w:t>约</w:t>
            </w:r>
            <w:r w:rsidRPr="001F55C4">
              <w:rPr>
                <w:rFonts w:ascii="宋体" w:eastAsia="宋体" w:hAnsi="宋体" w:cs="宋体"/>
                <w:color w:val="000000"/>
                <w:szCs w:val="21"/>
              </w:rPr>
              <w:t xml:space="preserve">1125 km </w:t>
            </w:r>
          </w:p>
        </w:tc>
        <w:tc>
          <w:tcPr>
            <w:tcW w:w="1576"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仿宋" w:eastAsia="仿宋" w:hAnsi="仿宋" w:cs="仿宋"/>
                <w:sz w:val="18"/>
                <w:szCs w:val="18"/>
              </w:rPr>
              <w:t>0.2万元/km</w:t>
            </w:r>
          </w:p>
        </w:tc>
        <w:tc>
          <w:tcPr>
            <w:tcW w:w="1048" w:type="dxa"/>
            <w:vAlign w:val="center"/>
          </w:tcPr>
          <w:p w:rsidR="00E35394" w:rsidRPr="001F55C4" w:rsidRDefault="00E35394" w:rsidP="00E35394">
            <w:pPr>
              <w:keepNext/>
              <w:keepLines/>
              <w:spacing w:before="240" w:after="160" w:line="560" w:lineRule="exact"/>
              <w:jc w:val="center"/>
              <w:outlineLvl w:val="0"/>
              <w:rPr>
                <w:rFonts w:ascii="宋体" w:eastAsia="宋体" w:hAnsi="宋体" w:cs="宋体"/>
                <w:color w:val="000000"/>
                <w:szCs w:val="21"/>
              </w:rPr>
            </w:pPr>
          </w:p>
        </w:tc>
        <w:tc>
          <w:tcPr>
            <w:tcW w:w="1078" w:type="dxa"/>
            <w:vAlign w:val="center"/>
          </w:tcPr>
          <w:p w:rsidR="00E35394" w:rsidRPr="001F55C4" w:rsidRDefault="00E35394" w:rsidP="00E35394">
            <w:pPr>
              <w:keepNext/>
              <w:keepLines/>
              <w:spacing w:before="240" w:after="160" w:line="560" w:lineRule="exact"/>
              <w:jc w:val="center"/>
              <w:outlineLvl w:val="0"/>
              <w:rPr>
                <w:rFonts w:ascii="宋体" w:eastAsia="宋体" w:hAnsi="宋体" w:cs="宋体"/>
                <w:color w:val="000000"/>
                <w:szCs w:val="21"/>
              </w:rPr>
            </w:pPr>
          </w:p>
        </w:tc>
      </w:tr>
      <w:tr w:rsidR="00E35394" w:rsidRPr="001F55C4" w:rsidTr="00E524F5">
        <w:trPr>
          <w:trHeight w:val="1982"/>
          <w:jc w:val="center"/>
        </w:trPr>
        <w:tc>
          <w:tcPr>
            <w:tcW w:w="796"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宋体" w:eastAsia="宋体" w:hAnsi="宋体" w:cs="宋体"/>
                <w:color w:val="000000"/>
                <w:szCs w:val="21"/>
              </w:rPr>
              <w:t>3</w:t>
            </w:r>
          </w:p>
        </w:tc>
        <w:tc>
          <w:tcPr>
            <w:tcW w:w="2425" w:type="dxa"/>
            <w:vAlign w:val="center"/>
          </w:tcPr>
          <w:p w:rsidR="00E35394" w:rsidRPr="001F55C4" w:rsidRDefault="00E35394" w:rsidP="00E35394">
            <w:pPr>
              <w:spacing w:after="160" w:line="259" w:lineRule="auto"/>
              <w:jc w:val="center"/>
              <w:textAlignment w:val="center"/>
              <w:rPr>
                <w:rFonts w:ascii="宋体" w:eastAsia="宋体" w:hAnsi="宋体" w:cs="宋体"/>
                <w:color w:val="000000"/>
                <w:szCs w:val="21"/>
              </w:rPr>
            </w:pPr>
            <w:r w:rsidRPr="001F55C4">
              <w:rPr>
                <w:rFonts w:ascii="宋体" w:eastAsia="宋体" w:hAnsi="宋体" w:cs="宋体" w:hint="eastAsia"/>
                <w:color w:val="000000"/>
                <w:szCs w:val="21"/>
              </w:rPr>
              <w:t>验收（包含本次招标普查成果及采购人提供的燃气、地下空间和人防工程成果等）</w:t>
            </w:r>
          </w:p>
        </w:tc>
        <w:tc>
          <w:tcPr>
            <w:tcW w:w="1191"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宋体" w:eastAsia="宋体" w:hAnsi="宋体" w:cs="宋体"/>
                <w:color w:val="000000"/>
                <w:szCs w:val="21"/>
              </w:rPr>
              <w:t>1项</w:t>
            </w:r>
          </w:p>
        </w:tc>
        <w:tc>
          <w:tcPr>
            <w:tcW w:w="1576" w:type="dxa"/>
            <w:vAlign w:val="center"/>
          </w:tcPr>
          <w:p w:rsidR="00E35394" w:rsidRPr="001F55C4" w:rsidRDefault="00E35394" w:rsidP="00E35394">
            <w:pPr>
              <w:spacing w:after="160" w:line="560" w:lineRule="exact"/>
              <w:jc w:val="center"/>
              <w:rPr>
                <w:rFonts w:ascii="宋体" w:eastAsia="宋体" w:hAnsi="宋体" w:cs="宋体"/>
                <w:color w:val="000000"/>
                <w:szCs w:val="21"/>
              </w:rPr>
            </w:pPr>
            <w:r w:rsidRPr="001F55C4">
              <w:rPr>
                <w:rFonts w:ascii="宋体" w:eastAsia="宋体" w:hAnsi="宋体" w:cs="宋体"/>
                <w:color w:val="000000"/>
                <w:szCs w:val="21"/>
              </w:rPr>
              <w:t>30万元</w:t>
            </w:r>
          </w:p>
        </w:tc>
        <w:tc>
          <w:tcPr>
            <w:tcW w:w="1048" w:type="dxa"/>
            <w:vAlign w:val="center"/>
          </w:tcPr>
          <w:p w:rsidR="00E35394" w:rsidRPr="001F55C4" w:rsidRDefault="00E35394" w:rsidP="00E35394">
            <w:pPr>
              <w:keepNext/>
              <w:keepLines/>
              <w:spacing w:before="240" w:after="160" w:line="560" w:lineRule="exact"/>
              <w:jc w:val="center"/>
              <w:outlineLvl w:val="0"/>
              <w:rPr>
                <w:rFonts w:ascii="宋体" w:eastAsia="宋体" w:hAnsi="宋体" w:cs="宋体"/>
                <w:color w:val="000000"/>
                <w:szCs w:val="21"/>
              </w:rPr>
            </w:pPr>
          </w:p>
          <w:p w:rsidR="00E35394" w:rsidRPr="001F55C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1F55C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p w:rsidR="00E35394" w:rsidRPr="001F55C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szCs w:val="21"/>
              </w:rPr>
            </w:pPr>
          </w:p>
        </w:tc>
        <w:tc>
          <w:tcPr>
            <w:tcW w:w="1078" w:type="dxa"/>
            <w:vAlign w:val="center"/>
          </w:tcPr>
          <w:p w:rsidR="00E35394" w:rsidRPr="001F55C4" w:rsidRDefault="00E35394" w:rsidP="00E35394">
            <w:pPr>
              <w:keepNext/>
              <w:keepLines/>
              <w:spacing w:before="240" w:after="160" w:line="560" w:lineRule="exact"/>
              <w:jc w:val="center"/>
              <w:outlineLvl w:val="0"/>
              <w:rPr>
                <w:rFonts w:ascii="宋体" w:eastAsia="宋体" w:hAnsi="宋体" w:cs="宋体"/>
                <w:color w:val="000000"/>
                <w:szCs w:val="21"/>
              </w:rPr>
            </w:pPr>
          </w:p>
        </w:tc>
      </w:tr>
      <w:tr w:rsidR="001F55C4" w:rsidRPr="00E35394" w:rsidTr="00EC1F94">
        <w:trPr>
          <w:trHeight w:val="536"/>
          <w:jc w:val="center"/>
        </w:trPr>
        <w:tc>
          <w:tcPr>
            <w:tcW w:w="7036" w:type="dxa"/>
            <w:gridSpan w:val="5"/>
            <w:vAlign w:val="center"/>
          </w:tcPr>
          <w:p w:rsidR="001F55C4" w:rsidRPr="001F55C4" w:rsidRDefault="001F55C4" w:rsidP="001F55C4">
            <w:pPr>
              <w:spacing w:after="160" w:line="560" w:lineRule="exact"/>
              <w:jc w:val="center"/>
              <w:rPr>
                <w:rFonts w:ascii="宋体" w:eastAsia="宋体" w:hAnsi="宋体" w:cs="宋体"/>
                <w:color w:val="000000"/>
                <w:szCs w:val="21"/>
              </w:rPr>
            </w:pPr>
            <w:r w:rsidRPr="001F55C4">
              <w:rPr>
                <w:rFonts w:ascii="宋体" w:eastAsia="宋体" w:hAnsi="宋体" w:cs="宋体" w:hint="eastAsia"/>
                <w:color w:val="000000"/>
                <w:szCs w:val="21"/>
              </w:rPr>
              <w:t>合计</w:t>
            </w:r>
          </w:p>
        </w:tc>
        <w:tc>
          <w:tcPr>
            <w:tcW w:w="1078" w:type="dxa"/>
            <w:vAlign w:val="center"/>
          </w:tcPr>
          <w:p w:rsidR="001F55C4" w:rsidRPr="001F55C4" w:rsidRDefault="001F55C4" w:rsidP="00E35394">
            <w:pPr>
              <w:spacing w:after="160" w:line="560" w:lineRule="exact"/>
              <w:jc w:val="center"/>
              <w:rPr>
                <w:rFonts w:ascii="宋体" w:eastAsia="宋体" w:hAnsi="宋体" w:cs="宋体"/>
                <w:color w:val="000000"/>
                <w:szCs w:val="21"/>
              </w:rPr>
            </w:pPr>
          </w:p>
        </w:tc>
      </w:tr>
    </w:tbl>
    <w:p w:rsidR="00E35394" w:rsidRPr="001F55C4" w:rsidRDefault="00E35394" w:rsidP="00E35394">
      <w:pPr>
        <w:spacing w:after="160" w:line="440" w:lineRule="exact"/>
        <w:ind w:left="207"/>
        <w:rPr>
          <w:rFonts w:ascii="宋体" w:eastAsia="宋体" w:hAnsi="宋体" w:cs="Times New Roman"/>
          <w:b/>
          <w:color w:val="000000"/>
          <w:szCs w:val="21"/>
        </w:rPr>
      </w:pPr>
      <w:r w:rsidRPr="001F55C4">
        <w:rPr>
          <w:rFonts w:ascii="宋体" w:eastAsia="宋体" w:hAnsi="宋体" w:cs="Times New Roman" w:hint="eastAsia"/>
          <w:b/>
          <w:color w:val="000000"/>
          <w:szCs w:val="21"/>
        </w:rPr>
        <w:t>注：</w:t>
      </w:r>
      <w:r w:rsidRPr="001F55C4">
        <w:rPr>
          <w:rFonts w:ascii="宋体" w:eastAsia="宋体" w:hAnsi="宋体" w:cs="宋体" w:hint="eastAsia"/>
          <w:color w:val="000000"/>
          <w:kern w:val="0"/>
          <w:sz w:val="24"/>
          <w:szCs w:val="24"/>
        </w:rPr>
        <w:t>▲</w:t>
      </w:r>
      <w:r w:rsidRPr="001F55C4">
        <w:rPr>
          <w:rFonts w:ascii="宋体" w:eastAsia="宋体" w:hAnsi="宋体" w:cs="Times New Roman" w:hint="eastAsia"/>
          <w:b/>
          <w:color w:val="000000"/>
          <w:szCs w:val="21"/>
        </w:rPr>
        <w:t>项目完工后工程量按实际测量调查的数量结算。</w:t>
      </w:r>
    </w:p>
    <w:p w:rsidR="001F55C4" w:rsidRDefault="001F55C4" w:rsidP="00A36C7F">
      <w:pPr>
        <w:spacing w:beforeLines="50" w:afterLines="50" w:line="440" w:lineRule="exact"/>
        <w:ind w:left="207"/>
        <w:rPr>
          <w:rFonts w:ascii="Times New Roman" w:eastAsia="宋体" w:hAnsi="Times New Roman" w:cs="Times New Roman" w:hint="eastAsia"/>
          <w:b/>
          <w:color w:val="000000"/>
          <w:szCs w:val="24"/>
        </w:rPr>
      </w:pPr>
    </w:p>
    <w:p w:rsidR="001F55C4" w:rsidRDefault="001F55C4" w:rsidP="00A36C7F">
      <w:pPr>
        <w:spacing w:beforeLines="50" w:afterLines="50" w:line="440" w:lineRule="exact"/>
        <w:ind w:left="207"/>
        <w:rPr>
          <w:rFonts w:ascii="Times New Roman" w:eastAsia="宋体" w:hAnsi="Times New Roman" w:cs="Times New Roman" w:hint="eastAsia"/>
          <w:b/>
          <w:color w:val="000000"/>
          <w:szCs w:val="24"/>
        </w:rPr>
      </w:pPr>
    </w:p>
    <w:p w:rsidR="001F55C4" w:rsidRDefault="001F55C4" w:rsidP="00A36C7F">
      <w:pPr>
        <w:spacing w:beforeLines="50" w:afterLines="50" w:line="440" w:lineRule="exact"/>
        <w:ind w:left="207"/>
        <w:rPr>
          <w:rFonts w:ascii="Times New Roman" w:eastAsia="宋体" w:hAnsi="Times New Roman" w:cs="Times New Roman" w:hint="eastAsia"/>
          <w:b/>
          <w:color w:val="000000"/>
          <w:szCs w:val="24"/>
        </w:rPr>
      </w:pPr>
    </w:p>
    <w:p w:rsidR="001F55C4" w:rsidRDefault="001F55C4" w:rsidP="00A36C7F">
      <w:pPr>
        <w:spacing w:beforeLines="50" w:afterLines="50" w:line="440" w:lineRule="exact"/>
        <w:ind w:left="207"/>
        <w:rPr>
          <w:rFonts w:ascii="Times New Roman" w:eastAsia="宋体" w:hAnsi="Times New Roman" w:cs="Times New Roman" w:hint="eastAsia"/>
          <w:b/>
          <w:color w:val="000000"/>
          <w:szCs w:val="24"/>
        </w:rPr>
      </w:pPr>
    </w:p>
    <w:p w:rsidR="001F55C4" w:rsidRDefault="001F55C4" w:rsidP="00A36C7F">
      <w:pPr>
        <w:spacing w:beforeLines="50" w:afterLines="50" w:line="440" w:lineRule="exact"/>
        <w:ind w:left="207"/>
        <w:rPr>
          <w:rFonts w:ascii="Times New Roman" w:eastAsia="宋体" w:hAnsi="Times New Roman" w:cs="Times New Roman" w:hint="eastAsia"/>
          <w:b/>
          <w:color w:val="000000"/>
          <w:szCs w:val="24"/>
        </w:rPr>
      </w:pPr>
    </w:p>
    <w:p w:rsidR="001F55C4" w:rsidRDefault="001F55C4" w:rsidP="00A36C7F">
      <w:pPr>
        <w:spacing w:beforeLines="50" w:afterLines="50" w:line="440" w:lineRule="exact"/>
        <w:ind w:left="207"/>
        <w:rPr>
          <w:rFonts w:ascii="Times New Roman" w:eastAsia="宋体" w:hAnsi="Times New Roman" w:cs="Times New Roman" w:hint="eastAsia"/>
          <w:b/>
          <w:color w:val="000000"/>
          <w:szCs w:val="24"/>
        </w:rPr>
      </w:pPr>
    </w:p>
    <w:p w:rsidR="001F55C4" w:rsidRDefault="001F55C4" w:rsidP="00A36C7F">
      <w:pPr>
        <w:spacing w:beforeLines="50" w:afterLines="50" w:line="440" w:lineRule="exact"/>
        <w:ind w:left="207"/>
        <w:rPr>
          <w:rFonts w:ascii="Times New Roman" w:eastAsia="宋体" w:hAnsi="Times New Roman" w:cs="Times New Roman" w:hint="eastAsia"/>
          <w:b/>
          <w:color w:val="000000"/>
          <w:szCs w:val="24"/>
        </w:rPr>
      </w:pPr>
    </w:p>
    <w:p w:rsidR="00E35394" w:rsidRPr="001F55C4" w:rsidRDefault="00E35394" w:rsidP="00A36C7F">
      <w:pPr>
        <w:spacing w:beforeLines="50" w:afterLines="50" w:line="440" w:lineRule="exact"/>
        <w:ind w:left="207"/>
        <w:rPr>
          <w:rFonts w:ascii="Times New Roman" w:eastAsia="宋体" w:hAnsi="Times New Roman" w:cs="Times New Roman"/>
          <w:b/>
          <w:color w:val="000000"/>
          <w:szCs w:val="24"/>
        </w:rPr>
      </w:pPr>
      <w:r w:rsidRPr="001F55C4">
        <w:rPr>
          <w:rFonts w:ascii="Times New Roman" w:eastAsia="宋体" w:hAnsi="Times New Roman" w:cs="Times New Roman"/>
          <w:b/>
          <w:color w:val="000000"/>
          <w:szCs w:val="24"/>
        </w:rPr>
        <w:lastRenderedPageBreak/>
        <w:t>2</w:t>
      </w:r>
      <w:r w:rsidRPr="001F55C4">
        <w:rPr>
          <w:rFonts w:ascii="Times New Roman" w:eastAsia="宋体" w:hAnsi="Times New Roman" w:cs="Times New Roman" w:hint="eastAsia"/>
          <w:b/>
          <w:color w:val="000000"/>
          <w:szCs w:val="24"/>
        </w:rPr>
        <w:t>、硬件采购</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032"/>
        <w:gridCol w:w="3969"/>
        <w:gridCol w:w="1071"/>
        <w:gridCol w:w="698"/>
        <w:gridCol w:w="783"/>
      </w:tblGrid>
      <w:tr w:rsidR="00E35394" w:rsidRPr="001F55C4" w:rsidTr="001F55C4">
        <w:trPr>
          <w:trHeight w:val="462"/>
          <w:jc w:val="center"/>
        </w:trPr>
        <w:tc>
          <w:tcPr>
            <w:tcW w:w="960" w:type="dxa"/>
            <w:vAlign w:val="center"/>
          </w:tcPr>
          <w:p w:rsidR="00E35394" w:rsidRPr="001F55C4" w:rsidRDefault="00E35394" w:rsidP="00E35394">
            <w:pPr>
              <w:adjustRightInd w:val="0"/>
              <w:spacing w:line="360" w:lineRule="auto"/>
              <w:jc w:val="center"/>
              <w:rPr>
                <w:rFonts w:ascii="宋体" w:eastAsia="宋体" w:hAnsi="宋体" w:cs="Times New Roman"/>
                <w:b/>
                <w:szCs w:val="21"/>
              </w:rPr>
            </w:pPr>
            <w:r w:rsidRPr="001F55C4">
              <w:rPr>
                <w:rFonts w:ascii="宋体" w:eastAsia="宋体" w:hAnsi="宋体" w:cs="Times New Roman" w:hint="eastAsia"/>
                <w:b/>
                <w:szCs w:val="21"/>
              </w:rPr>
              <w:t>设备</w:t>
            </w:r>
          </w:p>
        </w:tc>
        <w:tc>
          <w:tcPr>
            <w:tcW w:w="1032" w:type="dxa"/>
            <w:vAlign w:val="center"/>
          </w:tcPr>
          <w:p w:rsidR="00E35394" w:rsidRPr="001F55C4" w:rsidRDefault="00E35394" w:rsidP="00E35394">
            <w:pPr>
              <w:adjustRightInd w:val="0"/>
              <w:spacing w:line="360" w:lineRule="auto"/>
              <w:jc w:val="center"/>
              <w:rPr>
                <w:rFonts w:ascii="宋体" w:eastAsia="宋体" w:hAnsi="宋体" w:cs="Times New Roman"/>
                <w:b/>
                <w:szCs w:val="21"/>
              </w:rPr>
            </w:pPr>
            <w:r w:rsidRPr="001F55C4">
              <w:rPr>
                <w:rFonts w:ascii="宋体" w:eastAsia="宋体" w:hAnsi="宋体" w:cs="Times New Roman" w:hint="eastAsia"/>
                <w:b/>
                <w:szCs w:val="21"/>
              </w:rPr>
              <w:t>数量（台）</w:t>
            </w:r>
          </w:p>
        </w:tc>
        <w:tc>
          <w:tcPr>
            <w:tcW w:w="3969" w:type="dxa"/>
            <w:vAlign w:val="center"/>
          </w:tcPr>
          <w:p w:rsidR="00E35394" w:rsidRPr="001F55C4" w:rsidRDefault="00E35394" w:rsidP="00E35394">
            <w:pPr>
              <w:adjustRightInd w:val="0"/>
              <w:spacing w:line="360" w:lineRule="auto"/>
              <w:jc w:val="center"/>
              <w:rPr>
                <w:rFonts w:ascii="宋体" w:eastAsia="宋体" w:hAnsi="宋体" w:cs="Times New Roman"/>
                <w:b/>
                <w:color w:val="000000"/>
                <w:szCs w:val="21"/>
              </w:rPr>
            </w:pPr>
            <w:r w:rsidRPr="001F55C4">
              <w:rPr>
                <w:rFonts w:ascii="宋体" w:eastAsia="宋体" w:hAnsi="宋体" w:cs="Times New Roman" w:hint="eastAsia"/>
                <w:b/>
                <w:color w:val="000000"/>
                <w:szCs w:val="21"/>
              </w:rPr>
              <w:t>设备参数</w:t>
            </w:r>
          </w:p>
        </w:tc>
        <w:tc>
          <w:tcPr>
            <w:tcW w:w="1071" w:type="dxa"/>
            <w:vAlign w:val="center"/>
          </w:tcPr>
          <w:p w:rsidR="00E35394" w:rsidRPr="001F55C4" w:rsidRDefault="00E35394" w:rsidP="00E35394">
            <w:pPr>
              <w:adjustRightInd w:val="0"/>
              <w:spacing w:line="360" w:lineRule="auto"/>
              <w:jc w:val="center"/>
              <w:rPr>
                <w:rFonts w:ascii="宋体" w:eastAsia="宋体" w:hAnsi="宋体" w:cs="Times New Roman"/>
                <w:b/>
                <w:color w:val="000000"/>
                <w:szCs w:val="21"/>
              </w:rPr>
            </w:pPr>
            <w:r w:rsidRPr="001F55C4">
              <w:rPr>
                <w:rFonts w:ascii="宋体" w:eastAsia="宋体" w:hAnsi="宋体" w:cs="宋体"/>
                <w:b/>
                <w:color w:val="000000"/>
                <w:szCs w:val="21"/>
              </w:rPr>
              <w:t>最高限价</w:t>
            </w:r>
          </w:p>
        </w:tc>
        <w:tc>
          <w:tcPr>
            <w:tcW w:w="698" w:type="dxa"/>
            <w:vAlign w:val="center"/>
          </w:tcPr>
          <w:p w:rsidR="00E35394" w:rsidRPr="001F55C4" w:rsidRDefault="00E35394" w:rsidP="00E35394">
            <w:pPr>
              <w:adjustRightInd w:val="0"/>
              <w:spacing w:line="360" w:lineRule="auto"/>
              <w:jc w:val="center"/>
              <w:rPr>
                <w:rFonts w:ascii="宋体" w:eastAsia="宋体" w:hAnsi="宋体" w:cs="Times New Roman"/>
                <w:b/>
                <w:color w:val="000000"/>
                <w:szCs w:val="21"/>
              </w:rPr>
            </w:pPr>
            <w:r w:rsidRPr="001F55C4">
              <w:rPr>
                <w:rFonts w:ascii="宋体" w:eastAsia="宋体" w:hAnsi="宋体" w:cs="Times New Roman" w:hint="eastAsia"/>
                <w:b/>
                <w:color w:val="000000"/>
                <w:szCs w:val="21"/>
              </w:rPr>
              <w:t>单价</w:t>
            </w:r>
          </w:p>
        </w:tc>
        <w:tc>
          <w:tcPr>
            <w:tcW w:w="783" w:type="dxa"/>
            <w:vAlign w:val="center"/>
          </w:tcPr>
          <w:p w:rsidR="00E35394" w:rsidRPr="001F55C4" w:rsidRDefault="00E35394" w:rsidP="00E35394">
            <w:pPr>
              <w:adjustRightInd w:val="0"/>
              <w:spacing w:line="360" w:lineRule="auto"/>
              <w:jc w:val="center"/>
              <w:rPr>
                <w:rFonts w:ascii="宋体" w:eastAsia="宋体" w:hAnsi="宋体" w:cs="Times New Roman"/>
                <w:b/>
                <w:color w:val="000000"/>
                <w:szCs w:val="21"/>
              </w:rPr>
            </w:pPr>
            <w:r w:rsidRPr="001F55C4">
              <w:rPr>
                <w:rFonts w:ascii="宋体" w:eastAsia="宋体" w:hAnsi="宋体" w:cs="Times New Roman" w:hint="eastAsia"/>
                <w:b/>
                <w:color w:val="000000"/>
                <w:szCs w:val="21"/>
              </w:rPr>
              <w:t>总价</w:t>
            </w:r>
          </w:p>
        </w:tc>
      </w:tr>
      <w:tr w:rsidR="00E35394" w:rsidRPr="001F55C4" w:rsidTr="001F55C4">
        <w:trPr>
          <w:trHeight w:val="864"/>
          <w:jc w:val="center"/>
        </w:trPr>
        <w:tc>
          <w:tcPr>
            <w:tcW w:w="960" w:type="dxa"/>
            <w:vMerge w:val="restart"/>
            <w:vAlign w:val="center"/>
          </w:tcPr>
          <w:p w:rsidR="00E35394" w:rsidRPr="001F55C4" w:rsidRDefault="00E35394" w:rsidP="00E35394">
            <w:pPr>
              <w:adjustRightInd w:val="0"/>
              <w:spacing w:line="360" w:lineRule="auto"/>
              <w:jc w:val="center"/>
              <w:rPr>
                <w:rFonts w:ascii="Arial" w:eastAsia="宋体" w:hAnsi="Arial" w:cs="Times New Roman"/>
                <w:szCs w:val="21"/>
              </w:rPr>
            </w:pPr>
            <w:r w:rsidRPr="001F55C4">
              <w:rPr>
                <w:rFonts w:ascii="Arial" w:eastAsia="宋体" w:hAnsi="Arial" w:cs="Times New Roman" w:hint="eastAsia"/>
                <w:szCs w:val="21"/>
              </w:rPr>
              <w:t>图形工作站</w:t>
            </w:r>
          </w:p>
        </w:tc>
        <w:tc>
          <w:tcPr>
            <w:tcW w:w="1032" w:type="dxa"/>
            <w:vAlign w:val="center"/>
          </w:tcPr>
          <w:p w:rsidR="00E35394" w:rsidRPr="001F55C4" w:rsidRDefault="00E35394" w:rsidP="00E35394">
            <w:pPr>
              <w:adjustRightInd w:val="0"/>
              <w:spacing w:line="360" w:lineRule="auto"/>
              <w:jc w:val="center"/>
              <w:rPr>
                <w:rFonts w:ascii="Arial" w:eastAsia="宋体" w:hAnsi="Arial" w:cs="Times New Roman"/>
                <w:szCs w:val="21"/>
              </w:rPr>
            </w:pPr>
            <w:r w:rsidRPr="001F55C4">
              <w:rPr>
                <w:rFonts w:ascii="Arial" w:eastAsia="宋体" w:hAnsi="Arial" w:cs="Times New Roman"/>
                <w:szCs w:val="21"/>
              </w:rPr>
              <w:t>1</w:t>
            </w:r>
          </w:p>
        </w:tc>
        <w:tc>
          <w:tcPr>
            <w:tcW w:w="3969" w:type="dxa"/>
            <w:vAlign w:val="center"/>
          </w:tcPr>
          <w:p w:rsidR="00E35394" w:rsidRPr="001F55C4" w:rsidRDefault="00E35394" w:rsidP="00E35394">
            <w:pPr>
              <w:spacing w:after="160" w:line="360" w:lineRule="auto"/>
              <w:ind w:firstLineChars="50" w:firstLine="105"/>
              <w:rPr>
                <w:rFonts w:ascii="宋体" w:eastAsia="宋体" w:hAnsi="宋体" w:cs="宋体"/>
                <w:szCs w:val="21"/>
              </w:rPr>
            </w:pPr>
            <w:r w:rsidRPr="001F55C4">
              <w:rPr>
                <w:rFonts w:ascii="宋体" w:eastAsia="宋体" w:hAnsi="宋体" w:cs="宋体" w:hint="eastAsia"/>
                <w:szCs w:val="21"/>
              </w:rPr>
              <w:t>参数：</w:t>
            </w:r>
            <w:r w:rsidRPr="001F55C4">
              <w:rPr>
                <w:rFonts w:ascii="宋体" w:eastAsia="宋体" w:hAnsi="宋体" w:cs="宋体"/>
                <w:szCs w:val="21"/>
              </w:rPr>
              <w:t xml:space="preserve">1、 塔式工作站主机配置：主板 intel c621芯片组/ 2颗银牌4214R 24核48线程 2.4G  / 64G 内存/ 固态硬盘2T或以上/机械硬盘  4TB /千兆网卡 双口/ A4000 显卡 </w:t>
            </w:r>
          </w:p>
          <w:p w:rsidR="00E35394" w:rsidRPr="001F55C4" w:rsidRDefault="00E35394" w:rsidP="00E35394">
            <w:pPr>
              <w:adjustRightInd w:val="0"/>
              <w:spacing w:line="360" w:lineRule="auto"/>
              <w:jc w:val="center"/>
              <w:rPr>
                <w:rFonts w:ascii="Arial" w:eastAsia="宋体" w:hAnsi="Arial" w:cs="Times New Roman"/>
                <w:color w:val="FF0000"/>
                <w:szCs w:val="21"/>
              </w:rPr>
            </w:pPr>
            <w:r w:rsidRPr="001F55C4">
              <w:rPr>
                <w:rFonts w:ascii="宋体" w:eastAsia="宋体" w:hAnsi="宋体" w:cs="宋体"/>
                <w:szCs w:val="21"/>
              </w:rPr>
              <w:t xml:space="preserve">2、显示器配置：要求与工作站同一品牌 </w:t>
            </w:r>
            <w:r w:rsidRPr="001F55C4">
              <w:rPr>
                <w:rFonts w:ascii="宋体" w:eastAsia="宋体" w:hAnsi="宋体" w:cs="宋体" w:hint="eastAsia"/>
                <w:szCs w:val="21"/>
              </w:rPr>
              <w:t>参数</w:t>
            </w:r>
            <w:r w:rsidRPr="001F55C4">
              <w:rPr>
                <w:rFonts w:ascii="宋体" w:eastAsia="宋体" w:hAnsi="宋体" w:cs="宋体"/>
                <w:szCs w:val="21"/>
              </w:rPr>
              <w:t xml:space="preserve">IPS屏、  2K </w:t>
            </w:r>
            <w:r w:rsidRPr="001F55C4">
              <w:rPr>
                <w:rFonts w:ascii="宋体" w:eastAsia="宋体" w:hAnsi="宋体" w:cs="宋体" w:hint="eastAsia"/>
                <w:szCs w:val="21"/>
              </w:rPr>
              <w:t>高清屏、</w:t>
            </w:r>
            <w:r w:rsidRPr="001F55C4">
              <w:rPr>
                <w:rFonts w:ascii="宋体" w:eastAsia="宋体" w:hAnsi="宋体" w:cs="宋体"/>
                <w:szCs w:val="21"/>
              </w:rPr>
              <w:t xml:space="preserve">   </w:t>
            </w:r>
            <w:r w:rsidRPr="001F55C4">
              <w:rPr>
                <w:rFonts w:ascii="宋体" w:eastAsia="宋体" w:hAnsi="宋体" w:cs="宋体" w:hint="eastAsia"/>
                <w:szCs w:val="21"/>
              </w:rPr>
              <w:t>有</w:t>
            </w:r>
            <w:r w:rsidRPr="001F55C4">
              <w:rPr>
                <w:rFonts w:ascii="宋体" w:eastAsia="宋体" w:hAnsi="宋体" w:cs="宋体"/>
                <w:szCs w:val="21"/>
              </w:rPr>
              <w:t xml:space="preserve">dp接口 </w:t>
            </w:r>
            <w:r w:rsidRPr="001F55C4">
              <w:rPr>
                <w:rFonts w:ascii="宋体" w:eastAsia="宋体" w:hAnsi="宋体" w:cs="宋体" w:hint="eastAsia"/>
                <w:szCs w:val="21"/>
              </w:rPr>
              <w:t>、</w:t>
            </w:r>
            <w:r w:rsidRPr="001F55C4">
              <w:rPr>
                <w:rFonts w:ascii="宋体" w:eastAsia="宋体" w:hAnsi="宋体" w:cs="宋体"/>
                <w:szCs w:val="21"/>
              </w:rPr>
              <w:t xml:space="preserve">hdmi接口、 </w:t>
            </w:r>
            <w:r w:rsidRPr="001F55C4">
              <w:rPr>
                <w:rFonts w:ascii="宋体" w:eastAsia="宋体" w:hAnsi="宋体" w:cs="宋体" w:hint="eastAsia"/>
                <w:szCs w:val="21"/>
              </w:rPr>
              <w:t>支持</w:t>
            </w:r>
            <w:r w:rsidRPr="001F55C4">
              <w:rPr>
                <w:rFonts w:ascii="宋体" w:eastAsia="宋体" w:hAnsi="宋体" w:cs="宋体"/>
                <w:szCs w:val="21"/>
              </w:rPr>
              <w:t xml:space="preserve">Type-c接口 </w:t>
            </w:r>
            <w:r w:rsidRPr="001F55C4">
              <w:rPr>
                <w:rFonts w:ascii="宋体" w:eastAsia="宋体" w:hAnsi="宋体" w:cs="宋体" w:hint="eastAsia"/>
                <w:szCs w:val="21"/>
              </w:rPr>
              <w:t>、支持</w:t>
            </w:r>
            <w:r w:rsidRPr="001F55C4">
              <w:rPr>
                <w:rFonts w:ascii="宋体" w:eastAsia="宋体" w:hAnsi="宋体" w:cs="宋体"/>
                <w:szCs w:val="21"/>
              </w:rPr>
              <w:t>usb扩展</w:t>
            </w:r>
          </w:p>
        </w:tc>
        <w:tc>
          <w:tcPr>
            <w:tcW w:w="1071" w:type="dxa"/>
            <w:vMerge w:val="restart"/>
            <w:vAlign w:val="center"/>
          </w:tcPr>
          <w:p w:rsidR="00E35394" w:rsidRPr="001F55C4" w:rsidRDefault="00E35394" w:rsidP="00E35394">
            <w:pPr>
              <w:keepNext/>
              <w:keepLines/>
              <w:widowControl/>
              <w:spacing w:before="240"/>
              <w:jc w:val="left"/>
              <w:outlineLvl w:val="0"/>
              <w:rPr>
                <w:rFonts w:ascii="Arial" w:eastAsia="宋体" w:hAnsi="Arial" w:cs="Times New Roman"/>
                <w:color w:val="FF0000"/>
                <w:szCs w:val="21"/>
              </w:rPr>
            </w:pPr>
          </w:p>
          <w:p w:rsidR="00E35394" w:rsidRPr="001F55C4" w:rsidRDefault="00E35394" w:rsidP="001F55C4">
            <w:pPr>
              <w:spacing w:after="160" w:line="360" w:lineRule="auto"/>
              <w:ind w:firstLineChars="100" w:firstLine="210"/>
              <w:rPr>
                <w:rFonts w:ascii="宋体" w:eastAsia="宋体" w:hAnsi="宋体" w:cs="Times New Roman"/>
                <w:szCs w:val="21"/>
              </w:rPr>
            </w:pPr>
            <w:r w:rsidRPr="001F55C4">
              <w:rPr>
                <w:rFonts w:ascii="宋体" w:eastAsia="宋体" w:hAnsi="宋体" w:cs="Times New Roman"/>
                <w:szCs w:val="21"/>
              </w:rPr>
              <w:t>5.00</w:t>
            </w:r>
          </w:p>
        </w:tc>
        <w:tc>
          <w:tcPr>
            <w:tcW w:w="698" w:type="dxa"/>
            <w:vMerge w:val="restart"/>
            <w:vAlign w:val="center"/>
          </w:tcPr>
          <w:p w:rsidR="00E35394" w:rsidRPr="001F55C4" w:rsidRDefault="00E35394" w:rsidP="00E35394">
            <w:pPr>
              <w:keepNext/>
              <w:keepLines/>
              <w:widowControl/>
              <w:spacing w:before="260"/>
              <w:jc w:val="left"/>
              <w:outlineLvl w:val="2"/>
              <w:rPr>
                <w:rFonts w:ascii="宋体" w:eastAsia="宋体" w:hAnsi="宋体" w:cs="Times New Roman"/>
                <w:szCs w:val="21"/>
              </w:rPr>
            </w:pPr>
          </w:p>
          <w:p w:rsidR="00E35394" w:rsidRPr="001F55C4" w:rsidRDefault="00E35394" w:rsidP="00E35394">
            <w:pPr>
              <w:keepNext/>
              <w:keepLines/>
              <w:spacing w:before="260" w:after="160" w:line="360" w:lineRule="auto"/>
              <w:outlineLvl w:val="2"/>
              <w:rPr>
                <w:rFonts w:ascii="宋体" w:eastAsia="宋体" w:hAnsi="宋体" w:cs="Times New Roman"/>
                <w:szCs w:val="21"/>
              </w:rPr>
            </w:pPr>
          </w:p>
        </w:tc>
        <w:tc>
          <w:tcPr>
            <w:tcW w:w="783" w:type="dxa"/>
            <w:vMerge w:val="restart"/>
            <w:vAlign w:val="center"/>
          </w:tcPr>
          <w:p w:rsidR="00E35394" w:rsidRPr="001F55C4" w:rsidRDefault="00E35394" w:rsidP="00E35394">
            <w:pPr>
              <w:keepNext/>
              <w:keepLines/>
              <w:widowControl/>
              <w:spacing w:before="260"/>
              <w:jc w:val="left"/>
              <w:outlineLvl w:val="2"/>
              <w:rPr>
                <w:rFonts w:ascii="宋体" w:eastAsia="宋体" w:hAnsi="宋体" w:cs="Times New Roman"/>
                <w:szCs w:val="21"/>
              </w:rPr>
            </w:pPr>
          </w:p>
          <w:p w:rsidR="00E35394" w:rsidRPr="001F55C4" w:rsidRDefault="00E35394" w:rsidP="00E35394">
            <w:pPr>
              <w:keepNext/>
              <w:keepLines/>
              <w:spacing w:before="260" w:after="160" w:line="360" w:lineRule="auto"/>
              <w:outlineLvl w:val="2"/>
              <w:rPr>
                <w:rFonts w:ascii="宋体" w:eastAsia="宋体" w:hAnsi="宋体" w:cs="Times New Roman"/>
                <w:szCs w:val="21"/>
              </w:rPr>
            </w:pPr>
          </w:p>
        </w:tc>
      </w:tr>
      <w:tr w:rsidR="00E35394" w:rsidRPr="00E35394" w:rsidTr="001F55C4">
        <w:trPr>
          <w:trHeight w:val="372"/>
          <w:jc w:val="center"/>
        </w:trPr>
        <w:tc>
          <w:tcPr>
            <w:tcW w:w="960" w:type="dxa"/>
            <w:vMerge/>
            <w:vAlign w:val="center"/>
          </w:tcPr>
          <w:p w:rsidR="00E35394" w:rsidRPr="001F55C4" w:rsidRDefault="00E35394" w:rsidP="00E35394">
            <w:pPr>
              <w:keepNext/>
              <w:keepLines/>
              <w:adjustRightInd w:val="0"/>
              <w:spacing w:before="260" w:line="360" w:lineRule="auto"/>
              <w:jc w:val="center"/>
              <w:outlineLvl w:val="2"/>
              <w:rPr>
                <w:rFonts w:ascii="Arial" w:eastAsia="宋体" w:hAnsi="Arial" w:cs="Times New Roman"/>
                <w:szCs w:val="21"/>
              </w:rPr>
            </w:pPr>
          </w:p>
        </w:tc>
        <w:tc>
          <w:tcPr>
            <w:tcW w:w="1032" w:type="dxa"/>
            <w:vAlign w:val="center"/>
          </w:tcPr>
          <w:p w:rsidR="00E35394" w:rsidRPr="001F55C4" w:rsidRDefault="00E35394" w:rsidP="00E35394">
            <w:pPr>
              <w:adjustRightInd w:val="0"/>
              <w:spacing w:line="360" w:lineRule="auto"/>
              <w:jc w:val="center"/>
              <w:rPr>
                <w:rFonts w:ascii="Arial" w:eastAsia="宋体" w:hAnsi="Arial" w:cs="Times New Roman"/>
                <w:szCs w:val="21"/>
              </w:rPr>
            </w:pPr>
            <w:r w:rsidRPr="001F55C4">
              <w:rPr>
                <w:rFonts w:ascii="Arial" w:eastAsia="宋体" w:hAnsi="Arial" w:cs="Times New Roman"/>
                <w:szCs w:val="21"/>
              </w:rPr>
              <w:t>1</w:t>
            </w:r>
          </w:p>
        </w:tc>
        <w:tc>
          <w:tcPr>
            <w:tcW w:w="3969" w:type="dxa"/>
            <w:vAlign w:val="center"/>
          </w:tcPr>
          <w:p w:rsidR="00E35394" w:rsidRPr="001F55C4" w:rsidRDefault="00E35394" w:rsidP="00E35394">
            <w:pPr>
              <w:spacing w:after="160" w:line="360" w:lineRule="auto"/>
              <w:rPr>
                <w:rFonts w:ascii="Arial" w:eastAsia="宋体" w:hAnsi="Arial" w:cs="Times New Roman"/>
                <w:color w:val="FF0000"/>
                <w:szCs w:val="21"/>
              </w:rPr>
            </w:pPr>
            <w:r w:rsidRPr="001F55C4">
              <w:rPr>
                <w:rFonts w:ascii="宋体" w:eastAsia="宋体" w:hAnsi="宋体" w:cs="宋体" w:hint="eastAsia"/>
                <w:szCs w:val="21"/>
              </w:rPr>
              <w:t>参数：</w:t>
            </w:r>
            <w:r w:rsidRPr="001F55C4">
              <w:rPr>
                <w:rFonts w:ascii="Times New Roman" w:eastAsia="宋体" w:hAnsi="Times New Roman" w:cs="Times New Roman"/>
                <w:szCs w:val="21"/>
              </w:rPr>
              <w:t xml:space="preserve"> c</w:t>
            </w:r>
            <w:r w:rsidRPr="001F55C4">
              <w:rPr>
                <w:rFonts w:ascii="宋体" w:eastAsia="宋体" w:hAnsi="宋体" w:cs="宋体"/>
                <w:szCs w:val="21"/>
              </w:rPr>
              <w:t xml:space="preserve">pu：i5 -12400/16G </w:t>
            </w:r>
            <w:r w:rsidRPr="001F55C4">
              <w:rPr>
                <w:rFonts w:ascii="宋体" w:eastAsia="宋体" w:hAnsi="宋体" w:cs="宋体" w:hint="eastAsia"/>
                <w:szCs w:val="21"/>
              </w:rPr>
              <w:t>内存</w:t>
            </w:r>
            <w:r w:rsidRPr="001F55C4">
              <w:rPr>
                <w:rFonts w:ascii="宋体" w:eastAsia="宋体" w:hAnsi="宋体" w:cs="宋体"/>
                <w:szCs w:val="21"/>
              </w:rPr>
              <w:t xml:space="preserve">/256G </w:t>
            </w:r>
            <w:r w:rsidRPr="001F55C4">
              <w:rPr>
                <w:rFonts w:ascii="宋体" w:eastAsia="宋体" w:hAnsi="宋体" w:cs="宋体" w:hint="eastAsia"/>
                <w:szCs w:val="21"/>
              </w:rPr>
              <w:t>固态硬盘</w:t>
            </w:r>
            <w:r w:rsidRPr="001F55C4">
              <w:rPr>
                <w:rFonts w:ascii="宋体" w:eastAsia="宋体" w:hAnsi="宋体" w:cs="宋体"/>
                <w:szCs w:val="21"/>
              </w:rPr>
              <w:t xml:space="preserve">/1T </w:t>
            </w:r>
            <w:r w:rsidRPr="001F55C4">
              <w:rPr>
                <w:rFonts w:ascii="宋体" w:eastAsia="宋体" w:hAnsi="宋体" w:cs="宋体" w:hint="eastAsia"/>
                <w:szCs w:val="21"/>
              </w:rPr>
              <w:t>机械硬盘</w:t>
            </w:r>
            <w:r w:rsidRPr="001F55C4">
              <w:rPr>
                <w:rFonts w:ascii="宋体" w:eastAsia="宋体" w:hAnsi="宋体" w:cs="宋体"/>
                <w:szCs w:val="21"/>
              </w:rPr>
              <w:t xml:space="preserve">/  24英寸 </w:t>
            </w:r>
            <w:r w:rsidRPr="001F55C4">
              <w:rPr>
                <w:rFonts w:ascii="宋体" w:eastAsia="宋体" w:hAnsi="宋体" w:cs="宋体" w:hint="eastAsia"/>
                <w:szCs w:val="21"/>
              </w:rPr>
              <w:t>显示器</w:t>
            </w:r>
          </w:p>
        </w:tc>
        <w:tc>
          <w:tcPr>
            <w:tcW w:w="1071" w:type="dxa"/>
            <w:vMerge/>
            <w:vAlign w:val="center"/>
          </w:tcPr>
          <w:p w:rsidR="00E35394" w:rsidRPr="001F55C4" w:rsidRDefault="00E35394" w:rsidP="00E35394">
            <w:pPr>
              <w:keepNext/>
              <w:keepLines/>
              <w:spacing w:before="260" w:after="160" w:line="360" w:lineRule="auto"/>
              <w:outlineLvl w:val="2"/>
              <w:rPr>
                <w:rFonts w:ascii="Arial" w:eastAsia="宋体" w:hAnsi="Arial" w:cs="Times New Roman"/>
                <w:color w:val="FF0000"/>
                <w:szCs w:val="21"/>
              </w:rPr>
            </w:pPr>
          </w:p>
        </w:tc>
        <w:tc>
          <w:tcPr>
            <w:tcW w:w="698" w:type="dxa"/>
            <w:vMerge/>
            <w:vAlign w:val="center"/>
          </w:tcPr>
          <w:p w:rsidR="00E35394" w:rsidRPr="001F55C4" w:rsidRDefault="00E35394" w:rsidP="00E35394">
            <w:pPr>
              <w:keepNext/>
              <w:keepLines/>
              <w:spacing w:before="260" w:after="160" w:line="360" w:lineRule="auto"/>
              <w:outlineLvl w:val="2"/>
              <w:rPr>
                <w:rFonts w:ascii="Arial" w:eastAsia="宋体" w:hAnsi="Arial" w:cs="Times New Roman"/>
                <w:color w:val="FF0000"/>
                <w:szCs w:val="21"/>
              </w:rPr>
            </w:pPr>
          </w:p>
        </w:tc>
        <w:tc>
          <w:tcPr>
            <w:tcW w:w="783" w:type="dxa"/>
            <w:vMerge/>
            <w:vAlign w:val="center"/>
          </w:tcPr>
          <w:p w:rsidR="00E35394" w:rsidRPr="001F55C4" w:rsidRDefault="00E35394" w:rsidP="00E35394">
            <w:pPr>
              <w:keepNext/>
              <w:keepLines/>
              <w:spacing w:before="260" w:after="160" w:line="360" w:lineRule="auto"/>
              <w:outlineLvl w:val="2"/>
              <w:rPr>
                <w:rFonts w:ascii="Arial" w:eastAsia="宋体" w:hAnsi="Arial" w:cs="Times New Roman"/>
                <w:color w:val="FF0000"/>
                <w:szCs w:val="21"/>
              </w:rPr>
            </w:pPr>
          </w:p>
        </w:tc>
      </w:tr>
    </w:tbl>
    <w:p w:rsidR="00E35394" w:rsidRPr="00E35394" w:rsidRDefault="00E35394" w:rsidP="001F55C4">
      <w:pPr>
        <w:tabs>
          <w:tab w:val="left" w:pos="720"/>
          <w:tab w:val="left" w:pos="900"/>
          <w:tab w:val="left" w:pos="1260"/>
          <w:tab w:val="left" w:pos="2160"/>
          <w:tab w:val="left" w:pos="2880"/>
          <w:tab w:val="left" w:pos="3600"/>
          <w:tab w:val="left" w:pos="4320"/>
          <w:tab w:val="left" w:pos="5040"/>
          <w:tab w:val="left" w:pos="5760"/>
        </w:tabs>
        <w:spacing w:after="120"/>
        <w:ind w:leftChars="99" w:left="208" w:firstLineChars="147" w:firstLine="310"/>
        <w:rPr>
          <w:rFonts w:ascii="Times New Roman" w:eastAsia="宋体" w:hAnsi="Times New Roman" w:cs="宋体"/>
          <w:b/>
          <w:color w:val="000000"/>
          <w:szCs w:val="21"/>
        </w:rPr>
      </w:pPr>
      <w:r w:rsidRPr="001F55C4">
        <w:rPr>
          <w:rFonts w:ascii="Times New Roman" w:eastAsia="宋体" w:hAnsi="Times New Roman" w:cs="宋体" w:hint="eastAsia"/>
          <w:b/>
          <w:color w:val="000000"/>
          <w:szCs w:val="21"/>
        </w:rPr>
        <w:t>注：投标人提供的设备参数只允许相同或高于招标文件要求，不提供硬件设备及相应参数的视为无效标。</w:t>
      </w:r>
    </w:p>
    <w:p w:rsidR="00E35394" w:rsidRPr="00E35394" w:rsidRDefault="00E35394" w:rsidP="00E35394">
      <w:pPr>
        <w:spacing w:after="160" w:line="360" w:lineRule="auto"/>
        <w:ind w:firstLineChars="200" w:firstLine="440"/>
        <w:jc w:val="left"/>
        <w:rPr>
          <w:rFonts w:ascii="宋体" w:eastAsia="宋体" w:hAnsi="宋体" w:cs="宋体"/>
          <w:color w:val="000000"/>
          <w:sz w:val="22"/>
        </w:rPr>
      </w:pPr>
      <w:r w:rsidRPr="00E35394">
        <w:rPr>
          <w:rFonts w:ascii="宋体" w:eastAsia="宋体" w:hAnsi="宋体" w:cs="宋体" w:hint="eastAsia"/>
          <w:color w:val="000000"/>
          <w:sz w:val="22"/>
        </w:rPr>
        <w:t>1.本表为《开标一览表》的报价明细表，如有缺项、漏项，视为投标报价中已包含相关费用，采购人无需另外支付任何费用。</w:t>
      </w:r>
    </w:p>
    <w:p w:rsidR="00E35394" w:rsidRPr="00E35394" w:rsidRDefault="00E35394" w:rsidP="00E35394">
      <w:pPr>
        <w:spacing w:after="160" w:line="360" w:lineRule="auto"/>
        <w:ind w:firstLineChars="200" w:firstLine="440"/>
        <w:jc w:val="left"/>
        <w:rPr>
          <w:rFonts w:ascii="宋体" w:eastAsia="宋体" w:hAnsi="宋体" w:cs="宋体"/>
          <w:color w:val="000000"/>
          <w:sz w:val="22"/>
          <w:lang w:val="zh-CN"/>
        </w:rPr>
      </w:pPr>
      <w:r w:rsidRPr="00E35394">
        <w:rPr>
          <w:rFonts w:ascii="宋体" w:eastAsia="宋体" w:hAnsi="宋体" w:cs="宋体" w:hint="eastAsia"/>
          <w:color w:val="000000"/>
          <w:sz w:val="22"/>
        </w:rPr>
        <w:t>2.</w:t>
      </w:r>
      <w:r w:rsidRPr="00E35394">
        <w:rPr>
          <w:rFonts w:ascii="宋体" w:eastAsia="宋体" w:hAnsi="宋体" w:cs="宋体" w:hint="eastAsia"/>
          <w:color w:val="000000"/>
          <w:sz w:val="22"/>
          <w:lang w:val="zh-CN"/>
        </w:rPr>
        <w:t>“报价明细表”中的报价合计应与“开标一览表”中的投标总报价相一致，不一致时，以开标一览表为准。</w:t>
      </w:r>
    </w:p>
    <w:p w:rsidR="00E35394" w:rsidRPr="00E35394" w:rsidRDefault="00E35394" w:rsidP="00E35394">
      <w:pPr>
        <w:spacing w:after="160" w:line="360" w:lineRule="auto"/>
        <w:ind w:firstLineChars="200" w:firstLine="440"/>
        <w:jc w:val="left"/>
        <w:rPr>
          <w:rFonts w:ascii="宋体" w:eastAsia="宋体" w:hAnsi="宋体" w:cs="宋体"/>
          <w:color w:val="000000"/>
          <w:sz w:val="22"/>
          <w:lang w:val="zh-CN"/>
        </w:rPr>
      </w:pPr>
      <w:r w:rsidRPr="00E35394">
        <w:rPr>
          <w:rFonts w:ascii="宋体" w:eastAsia="宋体" w:hAnsi="宋体" w:cs="宋体" w:hint="eastAsia"/>
          <w:color w:val="000000"/>
          <w:sz w:val="22"/>
        </w:rPr>
        <w:t>3.</w:t>
      </w:r>
      <w:r w:rsidRPr="00E35394">
        <w:rPr>
          <w:rFonts w:ascii="宋体" w:eastAsia="宋体" w:hAnsi="宋体" w:cs="宋体" w:hint="eastAsia"/>
          <w:color w:val="000000"/>
          <w:sz w:val="22"/>
          <w:lang w:val="zh-CN"/>
        </w:rPr>
        <w:t>投标报价明细表所填内容按招标文件采购要求为准。如有漏报的，视同已包含在投标总价内或已作优惠处理。有重大缺项的将作无效标处理。</w:t>
      </w:r>
    </w:p>
    <w:p w:rsidR="00E35394" w:rsidRPr="00E35394" w:rsidRDefault="00E35394" w:rsidP="00E35394">
      <w:pPr>
        <w:spacing w:after="160" w:line="360" w:lineRule="auto"/>
        <w:ind w:firstLineChars="200" w:firstLine="480"/>
        <w:jc w:val="left"/>
        <w:rPr>
          <w:rFonts w:ascii="宋体" w:eastAsia="宋体" w:hAnsi="宋体" w:cs="宋体"/>
          <w:color w:val="000000"/>
          <w:sz w:val="24"/>
          <w:szCs w:val="32"/>
        </w:rPr>
      </w:pPr>
    </w:p>
    <w:p w:rsidR="00E35394" w:rsidRPr="00E35394" w:rsidRDefault="00E35394" w:rsidP="00E35394">
      <w:pPr>
        <w:spacing w:after="160" w:line="360" w:lineRule="auto"/>
        <w:ind w:left="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投标人名称（盖章）：</w:t>
      </w:r>
    </w:p>
    <w:p w:rsidR="00E35394" w:rsidRPr="00E35394" w:rsidRDefault="00E35394" w:rsidP="00E35394">
      <w:pPr>
        <w:spacing w:after="160" w:line="360" w:lineRule="auto"/>
        <w:ind w:left="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授权委托代理人签字或盖章：</w:t>
      </w:r>
    </w:p>
    <w:p w:rsidR="00E35394" w:rsidRPr="00E35394" w:rsidRDefault="00E35394" w:rsidP="00E35394">
      <w:pPr>
        <w:spacing w:after="160" w:line="360" w:lineRule="auto"/>
        <w:ind w:left="42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日期：</w:t>
      </w:r>
    </w:p>
    <w:p w:rsidR="00E35394" w:rsidRPr="00E35394" w:rsidRDefault="00E35394" w:rsidP="00A36C7F">
      <w:pPr>
        <w:snapToGrid w:val="0"/>
        <w:spacing w:beforeLines="50" w:line="312" w:lineRule="auto"/>
        <w:rPr>
          <w:rFonts w:ascii="宋体" w:eastAsia="宋体" w:hAnsi="宋体" w:cs="Times New Roman"/>
          <w:b/>
          <w:color w:val="000000"/>
          <w:sz w:val="28"/>
          <w:szCs w:val="24"/>
        </w:rPr>
      </w:pPr>
    </w:p>
    <w:p w:rsidR="00E35394" w:rsidRPr="00E35394" w:rsidRDefault="00E35394" w:rsidP="00A36C7F">
      <w:pPr>
        <w:snapToGrid w:val="0"/>
        <w:spacing w:beforeLines="50" w:line="312" w:lineRule="auto"/>
        <w:rPr>
          <w:rFonts w:ascii="仿宋_GB2312" w:eastAsia="宋体" w:hAnsi="宋体" w:cs="Times New Roman"/>
          <w:bCs/>
          <w:color w:val="000000"/>
          <w:sz w:val="30"/>
          <w:szCs w:val="30"/>
        </w:rPr>
      </w:pPr>
      <w:r w:rsidRPr="00E35394">
        <w:rPr>
          <w:rFonts w:ascii="宋体" w:eastAsia="宋体" w:hAnsi="宋体" w:cs="Times New Roman" w:hint="eastAsia"/>
          <w:b/>
          <w:color w:val="000000"/>
          <w:sz w:val="28"/>
          <w:szCs w:val="24"/>
        </w:rPr>
        <w:lastRenderedPageBreak/>
        <w:t>附件1</w:t>
      </w:r>
      <w:r w:rsidRPr="00E35394">
        <w:rPr>
          <w:rFonts w:ascii="宋体" w:eastAsia="宋体" w:hAnsi="宋体" w:cs="Times New Roman"/>
          <w:b/>
          <w:color w:val="000000"/>
          <w:sz w:val="28"/>
          <w:szCs w:val="24"/>
        </w:rPr>
        <w:t>6</w:t>
      </w:r>
    </w:p>
    <w:p w:rsidR="00E35394" w:rsidRPr="00E35394" w:rsidRDefault="00E35394" w:rsidP="00E35394">
      <w:pPr>
        <w:spacing w:line="360" w:lineRule="auto"/>
        <w:jc w:val="center"/>
        <w:rPr>
          <w:rFonts w:ascii="宋体" w:eastAsia="宋体" w:hAnsi="宋体" w:cs="Times New Roman"/>
          <w:b/>
          <w:color w:val="000000"/>
          <w:sz w:val="28"/>
          <w:szCs w:val="28"/>
        </w:rPr>
      </w:pPr>
      <w:bookmarkStart w:id="52" w:name="_Hlk61438928"/>
      <w:r w:rsidRPr="00E35394">
        <w:rPr>
          <w:rFonts w:ascii="宋体" w:eastAsia="宋体" w:hAnsi="宋体" w:cs="Times New Roman"/>
          <w:b/>
          <w:color w:val="000000"/>
          <w:sz w:val="28"/>
          <w:szCs w:val="28"/>
        </w:rPr>
        <w:t>中小企业声明函（工程、服务）</w:t>
      </w:r>
    </w:p>
    <w:p w:rsidR="00E35394" w:rsidRPr="00E35394" w:rsidRDefault="00E35394" w:rsidP="00E35394">
      <w:pPr>
        <w:spacing w:after="160"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 xml:space="preserve">本公司（联合体）郑重声明，根据《政府采购促进中小企业发展管理办法》（财库﹝2020﹞46 号）的规定，本公司（联合体）参加 </w:t>
      </w:r>
      <w:r w:rsidRPr="00E35394">
        <w:rPr>
          <w:rFonts w:ascii="宋体" w:eastAsia="宋体" w:hAnsi="宋体" w:cs="Times New Roman" w:hint="eastAsia"/>
          <w:color w:val="000000"/>
          <w:sz w:val="24"/>
          <w:szCs w:val="24"/>
          <w:u w:val="single"/>
        </w:rPr>
        <w:t>（单位名称）</w:t>
      </w:r>
      <w:r w:rsidRPr="00E35394">
        <w:rPr>
          <w:rFonts w:ascii="宋体" w:eastAsia="宋体" w:hAnsi="宋体" w:cs="Times New Roman" w:hint="eastAsia"/>
          <w:color w:val="000000"/>
          <w:sz w:val="24"/>
          <w:szCs w:val="24"/>
        </w:rPr>
        <w:t xml:space="preserve"> 的 </w:t>
      </w:r>
      <w:r w:rsidRPr="00E35394">
        <w:rPr>
          <w:rFonts w:ascii="宋体" w:eastAsia="宋体" w:hAnsi="宋体" w:cs="Times New Roman" w:hint="eastAsia"/>
          <w:color w:val="000000"/>
          <w:sz w:val="24"/>
          <w:szCs w:val="24"/>
          <w:u w:val="single"/>
        </w:rPr>
        <w:t>（项目名称）</w:t>
      </w:r>
      <w:r w:rsidRPr="00E35394">
        <w:rPr>
          <w:rFonts w:ascii="宋体" w:eastAsia="宋体" w:hAnsi="宋体" w:cs="Times New Roman" w:hint="eastAsia"/>
          <w:color w:val="000000"/>
          <w:sz w:val="24"/>
          <w:szCs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rsidR="00E35394" w:rsidRPr="00E35394" w:rsidRDefault="00E35394" w:rsidP="00E35394">
      <w:pPr>
        <w:spacing w:after="160"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 xml:space="preserve">1. </w:t>
      </w:r>
      <w:r w:rsidRPr="00E35394">
        <w:rPr>
          <w:rFonts w:ascii="宋体" w:eastAsia="宋体" w:hAnsi="宋体" w:cs="Times New Roman" w:hint="eastAsia"/>
          <w:color w:val="000000"/>
          <w:sz w:val="24"/>
          <w:szCs w:val="24"/>
          <w:u w:val="single"/>
        </w:rPr>
        <w:t>（标的名称）</w:t>
      </w:r>
      <w:r w:rsidRPr="00E35394">
        <w:rPr>
          <w:rFonts w:ascii="宋体" w:eastAsia="宋体" w:hAnsi="宋体" w:cs="Times New Roman" w:hint="eastAsia"/>
          <w:color w:val="000000"/>
          <w:sz w:val="24"/>
          <w:szCs w:val="24"/>
        </w:rPr>
        <w:t xml:space="preserve"> ，属于 </w:t>
      </w:r>
      <w:r w:rsidRPr="00E35394">
        <w:rPr>
          <w:rFonts w:ascii="宋体" w:eastAsia="宋体" w:hAnsi="宋体" w:cs="Times New Roman" w:hint="eastAsia"/>
          <w:color w:val="000000"/>
          <w:sz w:val="24"/>
          <w:szCs w:val="24"/>
          <w:u w:val="single"/>
        </w:rPr>
        <w:t>（采购文件中明确的所属行业）</w:t>
      </w:r>
      <w:r w:rsidRPr="00E35394">
        <w:rPr>
          <w:rFonts w:ascii="宋体" w:eastAsia="宋体" w:hAnsi="宋体" w:cs="Times New Roman" w:hint="eastAsia"/>
          <w:color w:val="000000"/>
          <w:sz w:val="24"/>
          <w:szCs w:val="24"/>
        </w:rPr>
        <w:t xml:space="preserve"> ；承建（承接）企业为</w:t>
      </w:r>
      <w:r w:rsidRPr="00E35394">
        <w:rPr>
          <w:rFonts w:ascii="宋体" w:eastAsia="宋体" w:hAnsi="宋体" w:cs="Times New Roman" w:hint="eastAsia"/>
          <w:color w:val="000000"/>
          <w:sz w:val="24"/>
          <w:szCs w:val="24"/>
          <w:u w:val="single"/>
        </w:rPr>
        <w:t xml:space="preserve"> （企业名称）</w:t>
      </w:r>
      <w:r w:rsidRPr="00E35394">
        <w:rPr>
          <w:rFonts w:ascii="宋体" w:eastAsia="宋体" w:hAnsi="宋体" w:cs="Times New Roman" w:hint="eastAsia"/>
          <w:color w:val="000000"/>
          <w:sz w:val="24"/>
          <w:szCs w:val="24"/>
        </w:rPr>
        <w:t xml:space="preserve"> ，从业人员人，营业收入为万元，资产总额为万元 ，属于</w:t>
      </w:r>
      <w:r w:rsidRPr="00E35394">
        <w:rPr>
          <w:rFonts w:ascii="宋体" w:eastAsia="宋体" w:hAnsi="宋体" w:cs="Times New Roman" w:hint="eastAsia"/>
          <w:color w:val="000000"/>
          <w:sz w:val="24"/>
          <w:szCs w:val="24"/>
          <w:u w:val="single"/>
        </w:rPr>
        <w:t xml:space="preserve"> （中型企业、小型企业、微型企业） </w:t>
      </w:r>
      <w:r w:rsidRPr="00E35394">
        <w:rPr>
          <w:rFonts w:ascii="宋体" w:eastAsia="宋体" w:hAnsi="宋体" w:cs="Times New Roman" w:hint="eastAsia"/>
          <w:color w:val="000000"/>
          <w:sz w:val="24"/>
          <w:szCs w:val="24"/>
        </w:rPr>
        <w:t>；</w:t>
      </w:r>
    </w:p>
    <w:p w:rsidR="00E35394" w:rsidRPr="00E35394" w:rsidRDefault="00E35394" w:rsidP="00E35394">
      <w:pPr>
        <w:spacing w:after="160"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 xml:space="preserve">2. </w:t>
      </w:r>
      <w:r w:rsidRPr="00E35394">
        <w:rPr>
          <w:rFonts w:ascii="宋体" w:eastAsia="宋体" w:hAnsi="宋体" w:cs="Times New Roman" w:hint="eastAsia"/>
          <w:color w:val="000000"/>
          <w:sz w:val="24"/>
          <w:szCs w:val="24"/>
          <w:u w:val="single"/>
        </w:rPr>
        <w:t>（标的名称）</w:t>
      </w:r>
      <w:r w:rsidRPr="00E35394">
        <w:rPr>
          <w:rFonts w:ascii="宋体" w:eastAsia="宋体" w:hAnsi="宋体" w:cs="Times New Roman" w:hint="eastAsia"/>
          <w:color w:val="000000"/>
          <w:sz w:val="24"/>
          <w:szCs w:val="24"/>
        </w:rPr>
        <w:t xml:space="preserve"> ，属于 </w:t>
      </w:r>
      <w:r w:rsidRPr="00E35394">
        <w:rPr>
          <w:rFonts w:ascii="宋体" w:eastAsia="宋体" w:hAnsi="宋体" w:cs="Times New Roman" w:hint="eastAsia"/>
          <w:color w:val="000000"/>
          <w:sz w:val="24"/>
          <w:szCs w:val="24"/>
          <w:u w:val="single"/>
        </w:rPr>
        <w:t>（采购文件中明确的所属行业）</w:t>
      </w:r>
      <w:r w:rsidRPr="00E35394">
        <w:rPr>
          <w:rFonts w:ascii="宋体" w:eastAsia="宋体" w:hAnsi="宋体" w:cs="Times New Roman" w:hint="eastAsia"/>
          <w:color w:val="000000"/>
          <w:sz w:val="24"/>
          <w:szCs w:val="24"/>
        </w:rPr>
        <w:t xml:space="preserve"> ；承建（承接）企业为</w:t>
      </w:r>
      <w:r w:rsidRPr="00E35394">
        <w:rPr>
          <w:rFonts w:ascii="宋体" w:eastAsia="宋体" w:hAnsi="宋体" w:cs="Times New Roman" w:hint="eastAsia"/>
          <w:color w:val="000000"/>
          <w:sz w:val="24"/>
          <w:szCs w:val="24"/>
          <w:u w:val="single"/>
        </w:rPr>
        <w:t xml:space="preserve"> （企业名称）</w:t>
      </w:r>
      <w:r w:rsidRPr="00E35394">
        <w:rPr>
          <w:rFonts w:ascii="宋体" w:eastAsia="宋体" w:hAnsi="宋体" w:cs="Times New Roman" w:hint="eastAsia"/>
          <w:color w:val="000000"/>
          <w:sz w:val="24"/>
          <w:szCs w:val="24"/>
        </w:rPr>
        <w:t xml:space="preserve"> ，从业人员人，营业收入为万元，资产总额为万元 ，属于</w:t>
      </w:r>
      <w:r w:rsidRPr="00E35394">
        <w:rPr>
          <w:rFonts w:ascii="宋体" w:eastAsia="宋体" w:hAnsi="宋体" w:cs="Times New Roman" w:hint="eastAsia"/>
          <w:color w:val="000000"/>
          <w:sz w:val="24"/>
          <w:szCs w:val="24"/>
          <w:u w:val="single"/>
        </w:rPr>
        <w:t xml:space="preserve"> （中型企业、小型企业、微型企业） </w:t>
      </w:r>
      <w:r w:rsidRPr="00E35394">
        <w:rPr>
          <w:rFonts w:ascii="宋体" w:eastAsia="宋体" w:hAnsi="宋体" w:cs="Times New Roman" w:hint="eastAsia"/>
          <w:color w:val="000000"/>
          <w:sz w:val="24"/>
          <w:szCs w:val="24"/>
        </w:rPr>
        <w:t>；</w:t>
      </w:r>
    </w:p>
    <w:p w:rsidR="00E35394" w:rsidRPr="00E35394" w:rsidRDefault="00E35394" w:rsidP="00E35394">
      <w:pPr>
        <w:spacing w:after="160"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w:t>
      </w:r>
    </w:p>
    <w:p w:rsidR="00E35394" w:rsidRPr="00E35394" w:rsidRDefault="00E35394" w:rsidP="00E35394">
      <w:pPr>
        <w:spacing w:after="160"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以上企业，不属于大企业的分支机构，不存在控股股东为大企业的情形，也不存在与大企业的负责人为同一人的情形。</w:t>
      </w:r>
    </w:p>
    <w:p w:rsidR="00E35394" w:rsidRPr="00E35394" w:rsidRDefault="00E35394" w:rsidP="00E35394">
      <w:pPr>
        <w:spacing w:after="160" w:line="360" w:lineRule="auto"/>
        <w:ind w:firstLineChars="200" w:firstLine="48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本企业对上述声明内容的真实性负责。如有虚假，将依法承担相应责任。</w:t>
      </w:r>
    </w:p>
    <w:p w:rsidR="00E35394" w:rsidRPr="00E35394" w:rsidRDefault="00E35394" w:rsidP="00E35394">
      <w:pPr>
        <w:spacing w:after="160" w:line="360" w:lineRule="auto"/>
        <w:jc w:val="center"/>
        <w:rPr>
          <w:rFonts w:ascii="宋体" w:eastAsia="宋体" w:hAnsi="宋体" w:cs="Times New Roman"/>
          <w:color w:val="000000"/>
          <w:sz w:val="24"/>
          <w:szCs w:val="24"/>
        </w:rPr>
      </w:pPr>
    </w:p>
    <w:p w:rsidR="00E35394" w:rsidRPr="00E35394" w:rsidRDefault="00E35394" w:rsidP="00E35394">
      <w:pPr>
        <w:spacing w:after="160" w:line="360" w:lineRule="auto"/>
        <w:ind w:right="960"/>
        <w:jc w:val="right"/>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企业名称（盖章）：</w:t>
      </w:r>
    </w:p>
    <w:p w:rsidR="00E35394" w:rsidRPr="00E35394" w:rsidRDefault="00E35394" w:rsidP="00E35394">
      <w:pPr>
        <w:spacing w:after="160" w:line="360" w:lineRule="auto"/>
        <w:ind w:right="960" w:firstLineChars="2400" w:firstLine="5760"/>
        <w:rPr>
          <w:rFonts w:ascii="宋体" w:eastAsia="宋体" w:hAnsi="宋体" w:cs="Times New Roman"/>
          <w:color w:val="000000"/>
          <w:sz w:val="24"/>
          <w:szCs w:val="24"/>
        </w:rPr>
      </w:pPr>
      <w:r w:rsidRPr="00E35394">
        <w:rPr>
          <w:rFonts w:ascii="宋体" w:eastAsia="宋体" w:hAnsi="宋体" w:cs="Times New Roman" w:hint="eastAsia"/>
          <w:color w:val="000000"/>
          <w:sz w:val="24"/>
          <w:szCs w:val="24"/>
        </w:rPr>
        <w:t>日 期：</w:t>
      </w:r>
    </w:p>
    <w:p w:rsidR="00E35394" w:rsidRPr="00E35394" w:rsidRDefault="00E35394" w:rsidP="00E35394">
      <w:pPr>
        <w:spacing w:after="160" w:line="360" w:lineRule="auto"/>
        <w:rPr>
          <w:rFonts w:ascii="Times New Roman" w:eastAsia="宋体" w:hAnsi="Times New Roman" w:cs="Times New Roman"/>
          <w:color w:val="000000"/>
          <w:szCs w:val="21"/>
        </w:rPr>
      </w:pPr>
    </w:p>
    <w:p w:rsidR="00E35394" w:rsidRPr="00E35394" w:rsidRDefault="00E35394" w:rsidP="00E35394">
      <w:pPr>
        <w:spacing w:after="160" w:line="360" w:lineRule="auto"/>
        <w:rPr>
          <w:rFonts w:ascii="Times New Roman" w:eastAsia="宋体" w:hAnsi="Times New Roman" w:cs="Times New Roman"/>
          <w:b/>
          <w:color w:val="000000"/>
          <w:sz w:val="44"/>
          <w:szCs w:val="44"/>
        </w:rPr>
      </w:pPr>
      <w:r w:rsidRPr="00E35394">
        <w:rPr>
          <w:rFonts w:ascii="Times New Roman" w:eastAsia="宋体" w:hAnsi="Times New Roman" w:cs="Times New Roman" w:hint="eastAsia"/>
          <w:color w:val="000000"/>
          <w:szCs w:val="21"/>
        </w:rPr>
        <w:t>注：从业人员、营业收入、资产总额填报上一年度数据，无上一年度数据的新成立企业可不填报。</w:t>
      </w:r>
    </w:p>
    <w:p w:rsidR="00E35394" w:rsidRPr="00E35394" w:rsidRDefault="00E35394" w:rsidP="00E35394">
      <w:pPr>
        <w:rPr>
          <w:rFonts w:ascii="宋体" w:eastAsia="宋体" w:hAnsi="宋体" w:cs="Times New Roman"/>
          <w:b/>
          <w:color w:val="000000"/>
          <w:sz w:val="15"/>
          <w:szCs w:val="15"/>
        </w:rPr>
      </w:pPr>
    </w:p>
    <w:p w:rsidR="00E35394" w:rsidRPr="00E35394" w:rsidRDefault="00E35394" w:rsidP="00E35394">
      <w:pPr>
        <w:rPr>
          <w:rFonts w:ascii="宋体" w:eastAsia="宋体" w:hAnsi="宋体" w:cs="Times New Roman"/>
          <w:b/>
          <w:color w:val="000000"/>
          <w:sz w:val="15"/>
          <w:szCs w:val="15"/>
        </w:rPr>
      </w:pPr>
    </w:p>
    <w:p w:rsidR="00E35394" w:rsidRPr="00E35394" w:rsidRDefault="00E35394" w:rsidP="00E35394">
      <w:pPr>
        <w:rPr>
          <w:rFonts w:ascii="宋体" w:eastAsia="宋体" w:hAnsi="宋体" w:cs="Times New Roman"/>
          <w:b/>
          <w:color w:val="000000"/>
          <w:sz w:val="15"/>
          <w:szCs w:val="15"/>
        </w:rPr>
      </w:pPr>
      <w:r w:rsidRPr="00E35394">
        <w:rPr>
          <w:rFonts w:ascii="宋体" w:eastAsia="宋体" w:hAnsi="宋体" w:cs="Times New Roman" w:hint="eastAsia"/>
          <w:b/>
          <w:color w:val="000000"/>
          <w:sz w:val="15"/>
          <w:szCs w:val="15"/>
        </w:rPr>
        <w:t>要求：</w:t>
      </w:r>
    </w:p>
    <w:p w:rsidR="00E35394" w:rsidRPr="00E35394" w:rsidRDefault="00E35394" w:rsidP="00E35394">
      <w:pPr>
        <w:numPr>
          <w:ilvl w:val="0"/>
          <w:numId w:val="6"/>
        </w:numPr>
        <w:spacing w:after="160" w:line="259" w:lineRule="auto"/>
        <w:ind w:left="435"/>
        <w:rPr>
          <w:rFonts w:ascii="宋体" w:eastAsia="宋体" w:hAnsi="宋体" w:cs="Times New Roman"/>
          <w:color w:val="000000"/>
          <w:sz w:val="15"/>
          <w:szCs w:val="15"/>
        </w:rPr>
      </w:pPr>
      <w:r w:rsidRPr="00E35394">
        <w:rPr>
          <w:rFonts w:ascii="宋体" w:eastAsia="宋体" w:hAnsi="宋体" w:cs="Times New Roman" w:hint="eastAsia"/>
          <w:color w:val="000000"/>
          <w:sz w:val="15"/>
          <w:szCs w:val="15"/>
        </w:rPr>
        <w:t>如响应产品由小微企业生产，则需提供中小企业声明函。</w:t>
      </w:r>
    </w:p>
    <w:p w:rsidR="00E35394" w:rsidRPr="00E35394" w:rsidRDefault="00E35394" w:rsidP="00E35394">
      <w:pPr>
        <w:numPr>
          <w:ilvl w:val="0"/>
          <w:numId w:val="6"/>
        </w:numPr>
        <w:spacing w:after="160" w:line="259" w:lineRule="auto"/>
        <w:ind w:left="435"/>
        <w:rPr>
          <w:rFonts w:ascii="宋体" w:eastAsia="宋体" w:hAnsi="宋体" w:cs="Times New Roman"/>
          <w:color w:val="000000"/>
          <w:sz w:val="15"/>
          <w:szCs w:val="15"/>
        </w:rPr>
      </w:pPr>
      <w:r w:rsidRPr="00E35394">
        <w:rPr>
          <w:rFonts w:ascii="宋体" w:eastAsia="宋体" w:hAnsi="宋体" w:cs="Times New Roman" w:hint="eastAsia"/>
          <w:color w:val="000000"/>
          <w:sz w:val="15"/>
          <w:szCs w:val="15"/>
        </w:rPr>
        <w:t>如中标人声明为小微企业，本声明函将随中标结果同时公告，接受社会监督。</w:t>
      </w:r>
    </w:p>
    <w:p w:rsidR="00E35394" w:rsidRPr="00E35394" w:rsidRDefault="00E35394" w:rsidP="00E35394">
      <w:pPr>
        <w:spacing w:after="160" w:line="360" w:lineRule="auto"/>
        <w:ind w:left="-2" w:hanging="2"/>
        <w:jc w:val="center"/>
        <w:rPr>
          <w:rFonts w:ascii="宋体" w:eastAsia="宋体" w:hAnsi="宋体" w:cs="Times New Roman"/>
          <w:b/>
          <w:color w:val="000000"/>
          <w:sz w:val="32"/>
          <w:szCs w:val="32"/>
          <w:lang w:val="en-GB"/>
        </w:rPr>
      </w:pPr>
      <w:r w:rsidRPr="00E35394">
        <w:rPr>
          <w:rFonts w:ascii="宋体" w:eastAsia="宋体" w:hAnsi="宋体" w:cs="Times New Roman" w:hint="eastAsia"/>
          <w:b/>
          <w:color w:val="000000"/>
          <w:sz w:val="32"/>
          <w:szCs w:val="32"/>
          <w:lang w:val="en-GB"/>
        </w:rPr>
        <w:lastRenderedPageBreak/>
        <w:t>残疾人福利性单位声明函</w:t>
      </w:r>
    </w:p>
    <w:p w:rsidR="00E35394" w:rsidRPr="00E35394" w:rsidRDefault="00E35394" w:rsidP="00E35394">
      <w:pPr>
        <w:spacing w:after="160"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35394" w:rsidRPr="00E35394" w:rsidRDefault="00E35394" w:rsidP="00E35394">
      <w:pPr>
        <w:spacing w:after="160" w:line="360" w:lineRule="auto"/>
        <w:ind w:firstLineChars="200"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本单位对上述声明的真实性负责。如有虚假，将依法承担相应责任。</w:t>
      </w:r>
    </w:p>
    <w:p w:rsidR="00E35394" w:rsidRPr="00E35394" w:rsidRDefault="00E35394" w:rsidP="00E35394">
      <w:pPr>
        <w:spacing w:after="160" w:line="360" w:lineRule="auto"/>
        <w:ind w:firstLineChars="200" w:firstLine="480"/>
        <w:rPr>
          <w:rFonts w:ascii="宋体" w:eastAsia="宋体" w:hAnsi="宋体" w:cs="宋体"/>
          <w:color w:val="000000"/>
          <w:sz w:val="24"/>
          <w:szCs w:val="24"/>
        </w:rPr>
      </w:pPr>
    </w:p>
    <w:p w:rsidR="00E35394" w:rsidRPr="00E35394" w:rsidRDefault="00E35394" w:rsidP="00E35394">
      <w:pPr>
        <w:spacing w:after="160" w:line="360" w:lineRule="auto"/>
        <w:ind w:firstLineChars="1200" w:firstLine="2880"/>
        <w:rPr>
          <w:rFonts w:ascii="Times New Roman" w:eastAsia="宋体" w:hAnsi="Times New Roman" w:cs="Times New Roman"/>
          <w:color w:val="000000"/>
          <w:sz w:val="24"/>
          <w:szCs w:val="32"/>
        </w:rPr>
      </w:pPr>
      <w:r w:rsidRPr="00E35394">
        <w:rPr>
          <w:rFonts w:ascii="Times New Roman" w:eastAsia="宋体" w:hAnsi="Times New Roman" w:cs="Times New Roman" w:hint="eastAsia"/>
          <w:color w:val="000000"/>
          <w:sz w:val="24"/>
          <w:szCs w:val="32"/>
        </w:rPr>
        <w:t>单位名称（单位公章）：</w:t>
      </w:r>
    </w:p>
    <w:p w:rsidR="00E35394" w:rsidRPr="00E35394" w:rsidRDefault="00E35394" w:rsidP="00E35394">
      <w:pPr>
        <w:spacing w:after="160" w:line="360" w:lineRule="auto"/>
        <w:ind w:leftChars="2025" w:left="4253" w:right="360"/>
        <w:jc w:val="right"/>
        <w:rPr>
          <w:rFonts w:ascii="宋体" w:eastAsia="宋体" w:hAnsi="宋体" w:cs="宋体"/>
          <w:color w:val="000000"/>
          <w:sz w:val="24"/>
          <w:szCs w:val="24"/>
        </w:rPr>
      </w:pPr>
      <w:r w:rsidRPr="00E35394">
        <w:rPr>
          <w:rFonts w:ascii="Times New Roman" w:eastAsia="宋体" w:hAnsi="Times New Roman" w:cs="Times New Roman" w:hint="eastAsia"/>
          <w:color w:val="000000"/>
          <w:sz w:val="24"/>
          <w:szCs w:val="32"/>
        </w:rPr>
        <w:t>日期：</w:t>
      </w:r>
      <w:r w:rsidRPr="00E35394">
        <w:rPr>
          <w:rFonts w:ascii="宋体" w:eastAsia="宋体" w:hAnsi="宋体" w:cs="Arial" w:hint="eastAsia"/>
          <w:color w:val="000000"/>
          <w:sz w:val="24"/>
          <w:szCs w:val="24"/>
        </w:rPr>
        <w:t>年月日</w:t>
      </w:r>
    </w:p>
    <w:p w:rsidR="00E35394" w:rsidRPr="00E35394" w:rsidRDefault="00E35394" w:rsidP="00E35394">
      <w:pPr>
        <w:spacing w:line="312" w:lineRule="auto"/>
        <w:jc w:val="center"/>
        <w:outlineLvl w:val="1"/>
        <w:rPr>
          <w:rFonts w:ascii="宋体" w:eastAsia="宋体" w:hAnsi="宋体" w:cs="Times New Roman"/>
          <w:b/>
          <w:color w:val="000000"/>
          <w:sz w:val="32"/>
          <w:szCs w:val="32"/>
          <w:lang w:val="en-GB"/>
        </w:rPr>
      </w:pPr>
    </w:p>
    <w:p w:rsidR="00E35394" w:rsidRPr="00E35394" w:rsidRDefault="00E35394" w:rsidP="00E35394">
      <w:pPr>
        <w:keepNext/>
        <w:keepLines/>
        <w:spacing w:before="260" w:after="260" w:line="416" w:lineRule="auto"/>
        <w:ind w:firstLine="241"/>
        <w:jc w:val="center"/>
        <w:outlineLvl w:val="2"/>
        <w:rPr>
          <w:rFonts w:ascii="宋体" w:eastAsia="宋体" w:hAnsi="宋体" w:cs="Times New Roman"/>
          <w:b/>
          <w:color w:val="000000"/>
          <w:sz w:val="32"/>
          <w:szCs w:val="32"/>
          <w:lang w:val="en-GB"/>
        </w:rPr>
      </w:pPr>
      <w:r w:rsidRPr="00E35394">
        <w:rPr>
          <w:rFonts w:ascii="宋体" w:eastAsia="宋体" w:hAnsi="宋体" w:cs="Times New Roman" w:hint="eastAsia"/>
          <w:b/>
          <w:color w:val="000000"/>
          <w:sz w:val="32"/>
          <w:szCs w:val="32"/>
          <w:lang w:val="en-GB"/>
        </w:rPr>
        <w:t>监狱企业资格证明材料</w:t>
      </w:r>
    </w:p>
    <w:p w:rsidR="00E35394" w:rsidRPr="00E35394" w:rsidRDefault="00E35394" w:rsidP="00E35394">
      <w:pPr>
        <w:spacing w:after="160" w:line="259" w:lineRule="auto"/>
        <w:ind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（省级以上监狱管理局、戒毒管理局（含新疆生产建设兵团）出具的属于监狱企业的证明文件）</w:t>
      </w:r>
    </w:p>
    <w:p w:rsidR="00E35394" w:rsidRPr="00E35394" w:rsidRDefault="00E35394" w:rsidP="00E35394">
      <w:pPr>
        <w:spacing w:after="160" w:line="259" w:lineRule="auto"/>
        <w:ind w:firstLine="480"/>
        <w:rPr>
          <w:rFonts w:ascii="宋体" w:eastAsia="宋体" w:hAnsi="宋体" w:cs="宋体"/>
          <w:color w:val="000000"/>
          <w:sz w:val="24"/>
          <w:szCs w:val="24"/>
        </w:rPr>
      </w:pPr>
    </w:p>
    <w:p w:rsidR="00E35394" w:rsidRPr="00E35394" w:rsidRDefault="00E35394" w:rsidP="00E35394">
      <w:pPr>
        <w:spacing w:after="160" w:line="259" w:lineRule="auto"/>
        <w:ind w:firstLine="480"/>
        <w:rPr>
          <w:rFonts w:ascii="宋体" w:eastAsia="宋体" w:hAnsi="宋体" w:cs="宋体"/>
          <w:color w:val="000000"/>
          <w:sz w:val="24"/>
          <w:szCs w:val="24"/>
        </w:rPr>
      </w:pPr>
      <w:r w:rsidRPr="00E35394">
        <w:rPr>
          <w:rFonts w:ascii="宋体" w:eastAsia="宋体" w:hAnsi="宋体" w:cs="宋体" w:hint="eastAsia"/>
          <w:color w:val="000000"/>
          <w:sz w:val="24"/>
          <w:szCs w:val="24"/>
        </w:rPr>
        <w:t>说明：根据财库</w:t>
      </w:r>
      <w:r w:rsidRPr="00E35394">
        <w:rPr>
          <w:rFonts w:ascii="宋体" w:eastAsia="宋体" w:hAnsi="宋体" w:cs="宋体"/>
          <w:color w:val="000000"/>
          <w:sz w:val="24"/>
          <w:szCs w:val="24"/>
        </w:rPr>
        <w:t>[2014]68</w:t>
      </w:r>
      <w:r w:rsidRPr="00E35394">
        <w:rPr>
          <w:rFonts w:ascii="宋体" w:eastAsia="宋体" w:hAnsi="宋体" w:cs="宋体" w:hint="eastAsia"/>
          <w:color w:val="000000"/>
          <w:sz w:val="24"/>
          <w:szCs w:val="24"/>
        </w:rPr>
        <w:t>号的相关规定，监狱企业视同小型、微型企业。</w:t>
      </w:r>
    </w:p>
    <w:p w:rsidR="00E35394" w:rsidRPr="00E35394" w:rsidRDefault="00E35394" w:rsidP="00E35394">
      <w:pPr>
        <w:spacing w:line="312" w:lineRule="auto"/>
        <w:jc w:val="center"/>
        <w:outlineLvl w:val="1"/>
        <w:rPr>
          <w:rFonts w:ascii="宋体" w:eastAsia="宋体" w:hAnsi="宋体" w:cs="Times New Roman"/>
          <w:b/>
          <w:color w:val="000000"/>
          <w:sz w:val="32"/>
          <w:szCs w:val="32"/>
        </w:rPr>
      </w:pPr>
    </w:p>
    <w:p w:rsidR="00E35394" w:rsidRPr="00E35394" w:rsidRDefault="00E35394" w:rsidP="00E35394">
      <w:pPr>
        <w:spacing w:after="160" w:line="360" w:lineRule="auto"/>
        <w:ind w:firstLineChars="2500" w:firstLine="6000"/>
        <w:rPr>
          <w:rFonts w:ascii="Times New Roman" w:eastAsia="宋体" w:hAnsi="Times New Roman" w:cs="Times New Roman"/>
          <w:color w:val="000000"/>
          <w:sz w:val="24"/>
          <w:szCs w:val="32"/>
        </w:rPr>
      </w:pPr>
      <w:r w:rsidRPr="00E35394">
        <w:rPr>
          <w:rFonts w:ascii="Times New Roman" w:eastAsia="宋体" w:hAnsi="Times New Roman" w:cs="Times New Roman" w:hint="eastAsia"/>
          <w:color w:val="000000"/>
          <w:sz w:val="24"/>
          <w:szCs w:val="32"/>
        </w:rPr>
        <w:t>单位名称（单位公章）：</w:t>
      </w:r>
    </w:p>
    <w:p w:rsidR="00E35394" w:rsidRPr="00E35394" w:rsidRDefault="00E35394" w:rsidP="00E35394">
      <w:pPr>
        <w:spacing w:after="160" w:line="360" w:lineRule="auto"/>
        <w:ind w:leftChars="2025" w:left="4253" w:right="360"/>
        <w:jc w:val="right"/>
        <w:rPr>
          <w:rFonts w:ascii="宋体" w:eastAsia="宋体" w:hAnsi="宋体" w:cs="宋体"/>
          <w:color w:val="000000"/>
          <w:sz w:val="24"/>
          <w:szCs w:val="24"/>
        </w:rPr>
      </w:pPr>
      <w:r w:rsidRPr="00E35394">
        <w:rPr>
          <w:rFonts w:ascii="Times New Roman" w:eastAsia="宋体" w:hAnsi="Times New Roman" w:cs="Times New Roman" w:hint="eastAsia"/>
          <w:color w:val="000000"/>
          <w:sz w:val="24"/>
          <w:szCs w:val="32"/>
        </w:rPr>
        <w:t>日期：</w:t>
      </w:r>
      <w:r w:rsidRPr="00E35394">
        <w:rPr>
          <w:rFonts w:ascii="宋体" w:eastAsia="宋体" w:hAnsi="宋体" w:cs="Arial" w:hint="eastAsia"/>
          <w:color w:val="000000"/>
          <w:sz w:val="24"/>
          <w:szCs w:val="24"/>
        </w:rPr>
        <w:t>年月日</w:t>
      </w:r>
    </w:p>
    <w:p w:rsidR="00E35394" w:rsidRPr="00E35394" w:rsidRDefault="00E35394" w:rsidP="00E35394">
      <w:pPr>
        <w:spacing w:line="312" w:lineRule="auto"/>
        <w:jc w:val="center"/>
        <w:outlineLvl w:val="1"/>
        <w:rPr>
          <w:rFonts w:ascii="宋体" w:eastAsia="宋体" w:hAnsi="宋体" w:cs="Times New Roman"/>
          <w:b/>
          <w:color w:val="000000"/>
          <w:sz w:val="32"/>
          <w:szCs w:val="32"/>
        </w:rPr>
      </w:pPr>
    </w:p>
    <w:p w:rsidR="00E35394" w:rsidRPr="00E35394" w:rsidRDefault="00E35394" w:rsidP="00E35394">
      <w:pPr>
        <w:spacing w:line="312" w:lineRule="auto"/>
        <w:jc w:val="center"/>
        <w:outlineLvl w:val="1"/>
        <w:rPr>
          <w:rFonts w:ascii="宋体" w:eastAsia="宋体" w:hAnsi="宋体" w:cs="Times New Roman"/>
          <w:b/>
          <w:color w:val="000000"/>
          <w:sz w:val="32"/>
          <w:szCs w:val="32"/>
        </w:rPr>
      </w:pPr>
    </w:p>
    <w:p w:rsidR="00E35394" w:rsidRPr="00E35394" w:rsidRDefault="00E35394" w:rsidP="00E35394">
      <w:pPr>
        <w:spacing w:line="312" w:lineRule="auto"/>
        <w:jc w:val="center"/>
        <w:outlineLvl w:val="1"/>
        <w:rPr>
          <w:rFonts w:ascii="宋体" w:eastAsia="宋体" w:hAnsi="宋体" w:cs="Times New Roman"/>
          <w:b/>
          <w:color w:val="000000"/>
          <w:sz w:val="32"/>
          <w:szCs w:val="32"/>
        </w:rPr>
      </w:pPr>
    </w:p>
    <w:bookmarkEnd w:id="52"/>
    <w:p w:rsidR="00E35394" w:rsidRPr="00E35394" w:rsidRDefault="00E35394" w:rsidP="00E35394">
      <w:pPr>
        <w:spacing w:line="312" w:lineRule="auto"/>
        <w:jc w:val="center"/>
        <w:outlineLvl w:val="1"/>
        <w:rPr>
          <w:rFonts w:ascii="宋体" w:eastAsia="宋体" w:hAnsi="宋体" w:cs="Times New Roman"/>
          <w:b/>
          <w:color w:val="000000"/>
          <w:sz w:val="32"/>
          <w:szCs w:val="32"/>
          <w:lang w:val="en-GB"/>
        </w:rPr>
      </w:pPr>
    </w:p>
    <w:p w:rsidR="00E35394" w:rsidRPr="00E35394" w:rsidRDefault="00E35394" w:rsidP="00E35394">
      <w:pPr>
        <w:autoSpaceDE w:val="0"/>
        <w:autoSpaceDN w:val="0"/>
        <w:adjustRightInd w:val="0"/>
        <w:jc w:val="center"/>
        <w:rPr>
          <w:rFonts w:ascii="宋体" w:eastAsia="宋体" w:hAnsi="Times New Roman" w:cs="宋体"/>
          <w:color w:val="000000"/>
          <w:kern w:val="0"/>
          <w:sz w:val="24"/>
          <w:szCs w:val="24"/>
        </w:rPr>
      </w:pPr>
      <w:r w:rsidRPr="00E35394">
        <w:rPr>
          <w:rFonts w:ascii="宋体" w:eastAsia="宋体" w:hAnsi="Times New Roman" w:cs="宋体" w:hint="eastAsia"/>
          <w:color w:val="000000"/>
          <w:kern w:val="0"/>
          <w:sz w:val="24"/>
          <w:szCs w:val="24"/>
        </w:rPr>
        <w:lastRenderedPageBreak/>
        <w:t>政府采购活动现场确认声明书</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ind w:leftChars="200" w:left="420" w:firstLine="420"/>
        <w:rPr>
          <w:rFonts w:ascii="Times New Roman" w:eastAsia="宋体" w:hAnsi="Times New Roman" w:cs="宋体"/>
          <w:color w:val="000000"/>
          <w:szCs w:val="21"/>
        </w:rPr>
      </w:pP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台州蔚蓝投资咨询有限公司：</w:t>
      </w:r>
    </w:p>
    <w:p w:rsidR="00E35394" w:rsidRPr="00E35394" w:rsidRDefault="00E35394" w:rsidP="00E35394">
      <w:pPr>
        <w:autoSpaceDE w:val="0"/>
        <w:autoSpaceDN w:val="0"/>
        <w:adjustRightInd w:val="0"/>
        <w:spacing w:line="360" w:lineRule="auto"/>
        <w:ind w:firstLineChars="150" w:firstLine="315"/>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本人（授权代表姓名），经由（单位）_</w:t>
      </w:r>
      <w:r w:rsidRPr="00E35394">
        <w:rPr>
          <w:rFonts w:ascii="宋体" w:eastAsia="宋体" w:hAnsi="Times New Roman" w:cs="宋体"/>
          <w:color w:val="000000"/>
          <w:kern w:val="0"/>
          <w:szCs w:val="21"/>
        </w:rPr>
        <w:t>_________</w:t>
      </w:r>
      <w:r w:rsidRPr="00E35394">
        <w:rPr>
          <w:rFonts w:ascii="宋体" w:eastAsia="宋体" w:hAnsi="Times New Roman" w:cs="宋体" w:hint="eastAsia"/>
          <w:color w:val="000000"/>
          <w:kern w:val="0"/>
          <w:szCs w:val="21"/>
        </w:rPr>
        <w:t>（法定代表人姓名）合法授权参加项目（编号：WLCG-202</w:t>
      </w:r>
      <w:r w:rsidRPr="00E35394">
        <w:rPr>
          <w:rFonts w:ascii="宋体" w:eastAsia="宋体" w:hAnsi="Times New Roman" w:cs="宋体"/>
          <w:color w:val="000000"/>
          <w:kern w:val="0"/>
          <w:szCs w:val="21"/>
        </w:rPr>
        <w:t>2</w:t>
      </w:r>
      <w:r w:rsidRPr="00E35394">
        <w:rPr>
          <w:rFonts w:ascii="宋体" w:eastAsia="宋体" w:hAnsi="Times New Roman" w:cs="宋体" w:hint="eastAsia"/>
          <w:color w:val="000000"/>
          <w:kern w:val="0"/>
          <w:szCs w:val="21"/>
        </w:rPr>
        <w:t>-</w:t>
      </w:r>
      <w:r w:rsidRPr="00E35394">
        <w:rPr>
          <w:rFonts w:ascii="宋体" w:eastAsia="宋体" w:hAnsi="Times New Roman" w:cs="宋体"/>
          <w:color w:val="000000"/>
          <w:kern w:val="0"/>
          <w:szCs w:val="21"/>
        </w:rPr>
        <w:t>GK</w:t>
      </w:r>
      <w:r w:rsidRPr="00E35394">
        <w:rPr>
          <w:rFonts w:ascii="宋体" w:eastAsia="宋体" w:hAnsi="Times New Roman" w:cs="宋体" w:hint="eastAsia"/>
          <w:color w:val="000000"/>
          <w:kern w:val="0"/>
          <w:szCs w:val="21"/>
        </w:rPr>
        <w:t>011号）政府采购活动，经与本单位法人代表（负责人）联系确认，现就有关公平竞争事项郑重声明如下：</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一、本单位与采购人之间□不存在利害关系□存在下列利害关系：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A. </w:t>
      </w:r>
      <w:r w:rsidRPr="00E35394">
        <w:rPr>
          <w:rFonts w:ascii="宋体" w:eastAsia="宋体" w:hAnsi="Times New Roman" w:cs="宋体" w:hint="eastAsia"/>
          <w:color w:val="000000"/>
          <w:kern w:val="0"/>
          <w:szCs w:val="21"/>
        </w:rPr>
        <w:t>投资关系</w:t>
      </w:r>
      <w:r w:rsidRPr="00E35394">
        <w:rPr>
          <w:rFonts w:ascii="宋体" w:eastAsia="宋体" w:hAnsi="Times New Roman" w:cs="宋体"/>
          <w:color w:val="000000"/>
          <w:kern w:val="0"/>
          <w:szCs w:val="21"/>
        </w:rPr>
        <w:t xml:space="preserve"> B. </w:t>
      </w:r>
      <w:r w:rsidRPr="00E35394">
        <w:rPr>
          <w:rFonts w:ascii="宋体" w:eastAsia="宋体" w:hAnsi="Times New Roman" w:cs="宋体" w:hint="eastAsia"/>
          <w:color w:val="000000"/>
          <w:kern w:val="0"/>
          <w:szCs w:val="21"/>
        </w:rPr>
        <w:t>行政隶属关系</w:t>
      </w:r>
      <w:r w:rsidRPr="00E35394">
        <w:rPr>
          <w:rFonts w:ascii="宋体" w:eastAsia="宋体" w:hAnsi="Times New Roman" w:cs="宋体"/>
          <w:color w:val="000000"/>
          <w:kern w:val="0"/>
          <w:szCs w:val="21"/>
        </w:rPr>
        <w:t xml:space="preserve"> C. </w:t>
      </w:r>
      <w:r w:rsidRPr="00E35394">
        <w:rPr>
          <w:rFonts w:ascii="宋体" w:eastAsia="宋体" w:hAnsi="Times New Roman" w:cs="宋体" w:hint="eastAsia"/>
          <w:color w:val="000000"/>
          <w:kern w:val="0"/>
          <w:szCs w:val="21"/>
        </w:rPr>
        <w:t>业务指导关系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D. </w:t>
      </w:r>
      <w:r w:rsidRPr="00E35394">
        <w:rPr>
          <w:rFonts w:ascii="宋体" w:eastAsia="宋体" w:hAnsi="Times New Roman" w:cs="宋体" w:hint="eastAsia"/>
          <w:color w:val="000000"/>
          <w:kern w:val="0"/>
          <w:szCs w:val="21"/>
        </w:rPr>
        <w:t>其他可能影响采购公正的利害关系（如有，请如实说明）。</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二、现已清楚知道参加本项目采购活动的其他所有供应商名称，本单位□与其他所有供应商之间均不存在利害关系□与（供应商名称）之间存在下列利害关系：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A. </w:t>
      </w:r>
      <w:r w:rsidRPr="00E35394">
        <w:rPr>
          <w:rFonts w:ascii="宋体" w:eastAsia="宋体" w:hAnsi="Times New Roman" w:cs="宋体" w:hint="eastAsia"/>
          <w:color w:val="000000"/>
          <w:kern w:val="0"/>
          <w:szCs w:val="21"/>
        </w:rPr>
        <w:t>法定代表人或负责人或实际控制人是同一人</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B. </w:t>
      </w:r>
      <w:r w:rsidRPr="00E35394">
        <w:rPr>
          <w:rFonts w:ascii="宋体" w:eastAsia="宋体" w:hAnsi="Times New Roman" w:cs="宋体" w:hint="eastAsia"/>
          <w:color w:val="000000"/>
          <w:kern w:val="0"/>
          <w:szCs w:val="21"/>
        </w:rPr>
        <w:t>法定代表人或负责人或实际控制人是夫妻关系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C. </w:t>
      </w:r>
      <w:r w:rsidRPr="00E35394">
        <w:rPr>
          <w:rFonts w:ascii="宋体" w:eastAsia="宋体" w:hAnsi="Times New Roman" w:cs="宋体" w:hint="eastAsia"/>
          <w:color w:val="000000"/>
          <w:kern w:val="0"/>
          <w:szCs w:val="21"/>
        </w:rPr>
        <w:t>法定代表人或负责人或实际控制人是直系血亲关系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D. </w:t>
      </w:r>
      <w:r w:rsidRPr="00E35394">
        <w:rPr>
          <w:rFonts w:ascii="宋体" w:eastAsia="宋体" w:hAnsi="Times New Roman" w:cs="宋体" w:hint="eastAsia"/>
          <w:color w:val="000000"/>
          <w:kern w:val="0"/>
          <w:szCs w:val="21"/>
        </w:rPr>
        <w:t>法定代表人或负责人或实际控制人存在三代以内旁系血亲关系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E. </w:t>
      </w:r>
      <w:r w:rsidRPr="00E35394">
        <w:rPr>
          <w:rFonts w:ascii="宋体" w:eastAsia="宋体" w:hAnsi="Times New Roman" w:cs="宋体" w:hint="eastAsia"/>
          <w:color w:val="000000"/>
          <w:kern w:val="0"/>
          <w:szCs w:val="21"/>
        </w:rPr>
        <w:t>法定代表人或负责人或实际控制人存在近姻亲关系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F. </w:t>
      </w:r>
      <w:r w:rsidRPr="00E35394">
        <w:rPr>
          <w:rFonts w:ascii="宋体" w:eastAsia="宋体" w:hAnsi="Times New Roman" w:cs="宋体" w:hint="eastAsia"/>
          <w:color w:val="000000"/>
          <w:kern w:val="0"/>
          <w:szCs w:val="21"/>
        </w:rPr>
        <w:t>法定代表人或负责人或实际控制人存在股份控制或实际控制关系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G. </w:t>
      </w:r>
      <w:r w:rsidRPr="00E35394">
        <w:rPr>
          <w:rFonts w:ascii="宋体" w:eastAsia="宋体" w:hAnsi="Times New Roman" w:cs="宋体" w:hint="eastAsia"/>
          <w:color w:val="000000"/>
          <w:kern w:val="0"/>
          <w:szCs w:val="21"/>
        </w:rPr>
        <w:t>存在共同直接或间接投资设立子公司、联营企业和合营企业情况</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 xml:space="preserve">H. </w:t>
      </w:r>
      <w:r w:rsidRPr="00E35394">
        <w:rPr>
          <w:rFonts w:ascii="宋体" w:eastAsia="宋体" w:hAnsi="Times New Roman" w:cs="宋体" w:hint="eastAsia"/>
          <w:color w:val="000000"/>
          <w:kern w:val="0"/>
          <w:szCs w:val="21"/>
        </w:rPr>
        <w:t>存在分级代理或代销关系、同一生产制造商关系、管理关系、重要业务（占主营业务收入</w:t>
      </w:r>
      <w:r w:rsidRPr="00E35394">
        <w:rPr>
          <w:rFonts w:ascii="宋体" w:eastAsia="宋体" w:hAnsi="Times New Roman" w:cs="宋体"/>
          <w:color w:val="000000"/>
          <w:kern w:val="0"/>
          <w:szCs w:val="21"/>
        </w:rPr>
        <w:t xml:space="preserve"> 50% </w:t>
      </w:r>
      <w:r w:rsidRPr="00E35394">
        <w:rPr>
          <w:rFonts w:ascii="宋体" w:eastAsia="宋体" w:hAnsi="Times New Roman" w:cs="宋体" w:hint="eastAsia"/>
          <w:color w:val="000000"/>
          <w:kern w:val="0"/>
          <w:szCs w:val="21"/>
        </w:rPr>
        <w:t>以上）或重要财务往来关系（如融资）等其他实质性控制关系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color w:val="000000"/>
          <w:kern w:val="0"/>
          <w:szCs w:val="21"/>
        </w:rPr>
        <w:t>I .</w:t>
      </w:r>
      <w:r w:rsidRPr="00E35394">
        <w:rPr>
          <w:rFonts w:ascii="宋体" w:eastAsia="宋体" w:hAnsi="Times New Roman" w:cs="宋体" w:hint="eastAsia"/>
          <w:color w:val="000000"/>
          <w:kern w:val="0"/>
          <w:szCs w:val="21"/>
        </w:rPr>
        <w:t>其他利害关系情况。</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三、现已清楚知道并严格遵守政府采购法律法规和现场纪律。</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四、我发现供应商之间存在或可能存在上述第二条第项利害关系。</w:t>
      </w:r>
    </w:p>
    <w:p w:rsidR="00E35394" w:rsidRPr="00E35394" w:rsidRDefault="00E35394" w:rsidP="00E35394">
      <w:pPr>
        <w:autoSpaceDE w:val="0"/>
        <w:autoSpaceDN w:val="0"/>
        <w:adjustRightInd w:val="0"/>
        <w:spacing w:line="360" w:lineRule="auto"/>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五、本单位若有违反诚信投标、采购法律法规等行为，愿意按照招标文件规定接受投标担保的处理，如已中标，自动放弃中标资格，给招标人造成损失的，依法承担赔偿责任。</w:t>
      </w:r>
    </w:p>
    <w:p w:rsidR="00E35394" w:rsidRPr="00E35394" w:rsidRDefault="00E35394" w:rsidP="00E35394">
      <w:pPr>
        <w:autoSpaceDE w:val="0"/>
        <w:autoSpaceDN w:val="0"/>
        <w:adjustRightInd w:val="0"/>
        <w:spacing w:line="360" w:lineRule="auto"/>
        <w:ind w:left="4200" w:firstLine="420"/>
        <w:jc w:val="left"/>
        <w:rPr>
          <w:rFonts w:ascii="宋体" w:eastAsia="宋体" w:hAnsi="Times New Roman" w:cs="宋体"/>
          <w:color w:val="000000"/>
          <w:kern w:val="0"/>
          <w:szCs w:val="21"/>
        </w:rPr>
      </w:pPr>
      <w:r w:rsidRPr="00E35394">
        <w:rPr>
          <w:rFonts w:ascii="宋体" w:eastAsia="宋体" w:hAnsi="Times New Roman" w:cs="宋体" w:hint="eastAsia"/>
          <w:color w:val="000000"/>
          <w:kern w:val="0"/>
          <w:szCs w:val="21"/>
        </w:rPr>
        <w:t>（供应商代表签名）：</w:t>
      </w:r>
    </w:p>
    <w:p w:rsidR="00E35394" w:rsidRPr="00E35394" w:rsidRDefault="00E35394" w:rsidP="00E35394">
      <w:pPr>
        <w:spacing w:line="360" w:lineRule="auto"/>
        <w:ind w:left="5880"/>
        <w:rPr>
          <w:rFonts w:ascii="宋体" w:eastAsia="宋体" w:hAnsi="Times New Roman" w:cs="宋体"/>
          <w:color w:val="000000"/>
          <w:kern w:val="0"/>
          <w:szCs w:val="21"/>
        </w:rPr>
      </w:pPr>
      <w:r w:rsidRPr="00E35394">
        <w:rPr>
          <w:rFonts w:ascii="宋体" w:eastAsia="宋体" w:hAnsi="Times New Roman" w:cs="宋体"/>
          <w:color w:val="000000"/>
          <w:kern w:val="0"/>
          <w:szCs w:val="21"/>
        </w:rPr>
        <w:t>2022</w:t>
      </w:r>
      <w:r w:rsidRPr="00E35394">
        <w:rPr>
          <w:rFonts w:ascii="宋体" w:eastAsia="宋体" w:hAnsi="Times New Roman" w:cs="宋体" w:hint="eastAsia"/>
          <w:color w:val="000000"/>
          <w:kern w:val="0"/>
          <w:szCs w:val="21"/>
        </w:rPr>
        <w:t>年</w:t>
      </w:r>
      <w:r w:rsidR="001F55C4">
        <w:rPr>
          <w:rFonts w:ascii="宋体" w:eastAsia="宋体" w:hAnsi="Times New Roman" w:cs="宋体" w:hint="eastAsia"/>
          <w:color w:val="000000"/>
          <w:kern w:val="0"/>
          <w:szCs w:val="21"/>
        </w:rPr>
        <w:t>4</w:t>
      </w:r>
      <w:r w:rsidRPr="00E35394">
        <w:rPr>
          <w:rFonts w:ascii="宋体" w:eastAsia="宋体" w:hAnsi="Times New Roman" w:cs="宋体" w:hint="eastAsia"/>
          <w:color w:val="000000"/>
          <w:kern w:val="0"/>
          <w:szCs w:val="21"/>
        </w:rPr>
        <w:t>月</w:t>
      </w:r>
      <w:r w:rsidR="001F55C4">
        <w:rPr>
          <w:rFonts w:ascii="宋体" w:eastAsia="宋体" w:hAnsi="Times New Roman" w:cs="宋体" w:hint="eastAsia"/>
          <w:color w:val="000000"/>
          <w:kern w:val="0"/>
          <w:szCs w:val="21"/>
        </w:rPr>
        <w:t>21</w:t>
      </w:r>
      <w:r w:rsidRPr="00E35394">
        <w:rPr>
          <w:rFonts w:ascii="宋体" w:eastAsia="宋体" w:hAnsi="Times New Roman" w:cs="宋体" w:hint="eastAsia"/>
          <w:color w:val="000000"/>
          <w:kern w:val="0"/>
          <w:szCs w:val="21"/>
        </w:rPr>
        <w:t>日</w:t>
      </w:r>
    </w:p>
    <w:p w:rsidR="00E35394" w:rsidRPr="00E35394" w:rsidRDefault="00E35394" w:rsidP="00E35394">
      <w:pPr>
        <w:tabs>
          <w:tab w:val="left" w:pos="720"/>
          <w:tab w:val="left" w:pos="900"/>
          <w:tab w:val="left" w:pos="1260"/>
          <w:tab w:val="left" w:pos="2160"/>
          <w:tab w:val="left" w:pos="2880"/>
          <w:tab w:val="left" w:pos="3600"/>
          <w:tab w:val="left" w:pos="4320"/>
          <w:tab w:val="left" w:pos="5040"/>
          <w:tab w:val="left" w:pos="5760"/>
        </w:tabs>
        <w:spacing w:after="120"/>
        <w:rPr>
          <w:rFonts w:ascii="Times New Roman" w:eastAsia="宋体" w:hAnsi="Times New Roman" w:cs="宋体"/>
          <w:b/>
          <w:bCs/>
          <w:color w:val="000000"/>
          <w:szCs w:val="21"/>
        </w:rPr>
      </w:pPr>
      <w:r w:rsidRPr="00E35394">
        <w:rPr>
          <w:rFonts w:ascii="Times New Roman" w:eastAsia="宋体" w:hAnsi="Times New Roman" w:cs="宋体" w:hint="eastAsia"/>
          <w:b/>
          <w:bCs/>
          <w:color w:val="000000"/>
          <w:szCs w:val="21"/>
        </w:rPr>
        <w:t>注：解密完成后，投标供应商确认签署后，发送代理邮箱</w:t>
      </w:r>
      <w:r w:rsidRPr="00E35394">
        <w:rPr>
          <w:rFonts w:ascii="Times New Roman" w:eastAsia="宋体" w:hAnsi="Times New Roman" w:cs="宋体" w:hint="eastAsia"/>
          <w:b/>
          <w:bCs/>
          <w:color w:val="000000"/>
          <w:szCs w:val="21"/>
        </w:rPr>
        <w:t>5</w:t>
      </w:r>
      <w:r w:rsidRPr="00E35394">
        <w:rPr>
          <w:rFonts w:ascii="Times New Roman" w:eastAsia="宋体" w:hAnsi="Times New Roman" w:cs="宋体"/>
          <w:b/>
          <w:bCs/>
          <w:color w:val="000000"/>
          <w:szCs w:val="21"/>
        </w:rPr>
        <w:t>32194026</w:t>
      </w:r>
      <w:r w:rsidRPr="00E35394">
        <w:rPr>
          <w:rFonts w:ascii="Times New Roman" w:eastAsia="宋体" w:hAnsi="Times New Roman" w:cs="宋体" w:hint="eastAsia"/>
          <w:b/>
          <w:bCs/>
          <w:color w:val="000000"/>
          <w:szCs w:val="21"/>
        </w:rPr>
        <w:t>@</w:t>
      </w:r>
      <w:r w:rsidRPr="00E35394">
        <w:rPr>
          <w:rFonts w:ascii="Times New Roman" w:eastAsia="宋体" w:hAnsi="Times New Roman" w:cs="宋体"/>
          <w:b/>
          <w:bCs/>
          <w:color w:val="000000"/>
          <w:szCs w:val="21"/>
        </w:rPr>
        <w:t>qq.com</w:t>
      </w:r>
    </w:p>
    <w:p w:rsidR="00AB6844" w:rsidRPr="00E35394" w:rsidRDefault="00AB6844"/>
    <w:sectPr w:rsidR="00AB6844" w:rsidRPr="00E35394" w:rsidSect="00E524F5">
      <w:headerReference w:type="default" r:id="rId12"/>
      <w:pgSz w:w="11906" w:h="16838"/>
      <w:pgMar w:top="1440"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4EE" w:rsidRDefault="00C434EE" w:rsidP="00C45E7B">
      <w:r>
        <w:separator/>
      </w:r>
    </w:p>
  </w:endnote>
  <w:endnote w:type="continuationSeparator" w:id="1">
    <w:p w:rsidR="00C434EE" w:rsidRDefault="00C434EE" w:rsidP="00C45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altName w:val="DejaVu Sans"/>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方正楷体_GBK"/>
    <w:charset w:val="00"/>
    <w:family w:val="auto"/>
    <w:pitch w:val="default"/>
    <w:sig w:usb0="00000000" w:usb1="00000000" w:usb2="00000000" w:usb3="00000000" w:csb0="00040000" w:csb1="00000000"/>
  </w:font>
  <w:font w:name="方正书宋简体">
    <w:altName w:val="Arial Unicode MS"/>
    <w:charset w:val="86"/>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方正黑体_GBK"/>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w:altName w:val="Noto Sans"/>
    <w:panose1 w:val="020B0602030504020204"/>
    <w:charset w:val="00"/>
    <w:family w:val="swiss"/>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8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4EE" w:rsidRDefault="00C434EE" w:rsidP="00C45E7B">
      <w:r>
        <w:separator/>
      </w:r>
    </w:p>
  </w:footnote>
  <w:footnote w:type="continuationSeparator" w:id="1">
    <w:p w:rsidR="00C434EE" w:rsidRDefault="00C434EE" w:rsidP="00C45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F5" w:rsidRDefault="00E524F5">
    <w:pPr>
      <w:spacing w:line="20" w:lineRule="atLeast"/>
      <w:rPr>
        <w:i/>
        <w:color w:val="000000" w:themeColor="text1"/>
        <w:spacing w:val="-20"/>
        <w:kern w:val="0"/>
        <w:sz w:val="18"/>
        <w:u w:val="single"/>
      </w:rPr>
    </w:pPr>
    <w:r>
      <w:rPr>
        <w:rFonts w:hint="eastAsia"/>
        <w:i/>
        <w:color w:val="000000" w:themeColor="text1"/>
        <w:kern w:val="0"/>
        <w:sz w:val="18"/>
        <w:u w:val="single"/>
      </w:rPr>
      <w:t xml:space="preserve">台州蔚蓝投资咨询有限公司招标文件                                                      </w:t>
    </w:r>
    <w:r>
      <w:rPr>
        <w:rFonts w:hint="eastAsia"/>
        <w:i/>
        <w:color w:val="000000" w:themeColor="text1"/>
        <w:spacing w:val="-20"/>
        <w:kern w:val="0"/>
        <w:sz w:val="18"/>
        <w:u w:val="single"/>
      </w:rPr>
      <w:t xml:space="preserve">第  </w:t>
    </w:r>
    <w:r>
      <w:rPr>
        <w:i/>
        <w:color w:val="000000" w:themeColor="text1"/>
        <w:spacing w:val="-20"/>
        <w:kern w:val="0"/>
        <w:sz w:val="18"/>
        <w:u w:val="single"/>
      </w:rPr>
      <w:fldChar w:fldCharType="begin"/>
    </w:r>
    <w:r>
      <w:rPr>
        <w:i/>
        <w:color w:val="000000" w:themeColor="text1"/>
        <w:spacing w:val="-20"/>
        <w:kern w:val="0"/>
        <w:sz w:val="18"/>
        <w:u w:val="single"/>
      </w:rPr>
      <w:instrText xml:space="preserve"> PAGE </w:instrText>
    </w:r>
    <w:r>
      <w:rPr>
        <w:i/>
        <w:color w:val="000000" w:themeColor="text1"/>
        <w:spacing w:val="-20"/>
        <w:kern w:val="0"/>
        <w:sz w:val="18"/>
        <w:u w:val="single"/>
      </w:rPr>
      <w:fldChar w:fldCharType="separate"/>
    </w:r>
    <w:r w:rsidR="0026642F">
      <w:rPr>
        <w:i/>
        <w:noProof/>
        <w:color w:val="000000" w:themeColor="text1"/>
        <w:spacing w:val="-20"/>
        <w:kern w:val="0"/>
        <w:sz w:val="18"/>
        <w:u w:val="single"/>
      </w:rPr>
      <w:t>66</w:t>
    </w:r>
    <w:r>
      <w:rPr>
        <w:i/>
        <w:color w:val="000000" w:themeColor="text1"/>
        <w:spacing w:val="-20"/>
        <w:kern w:val="0"/>
        <w:sz w:val="18"/>
        <w:u w:val="single"/>
      </w:rPr>
      <w:fldChar w:fldCharType="end"/>
    </w:r>
    <w:r>
      <w:rPr>
        <w:rFonts w:hint="eastAsia"/>
        <w:i/>
        <w:color w:val="000000" w:themeColor="text1"/>
        <w:spacing w:val="-20"/>
        <w:kern w:val="0"/>
        <w:sz w:val="18"/>
        <w:u w:val="single"/>
      </w:rPr>
      <w:t>页   共</w:t>
    </w:r>
    <w:r>
      <w:rPr>
        <w:i/>
        <w:color w:val="000000" w:themeColor="text1"/>
        <w:spacing w:val="-20"/>
        <w:kern w:val="0"/>
        <w:sz w:val="18"/>
        <w:u w:val="single"/>
      </w:rPr>
      <w:fldChar w:fldCharType="begin"/>
    </w:r>
    <w:r>
      <w:rPr>
        <w:i/>
        <w:color w:val="000000" w:themeColor="text1"/>
        <w:spacing w:val="-20"/>
        <w:kern w:val="0"/>
        <w:sz w:val="18"/>
        <w:u w:val="single"/>
      </w:rPr>
      <w:instrText xml:space="preserve"> NUMPAGES </w:instrText>
    </w:r>
    <w:r>
      <w:rPr>
        <w:i/>
        <w:color w:val="000000" w:themeColor="text1"/>
        <w:spacing w:val="-20"/>
        <w:kern w:val="0"/>
        <w:sz w:val="18"/>
        <w:u w:val="single"/>
      </w:rPr>
      <w:fldChar w:fldCharType="separate"/>
    </w:r>
    <w:r w:rsidR="0026642F">
      <w:rPr>
        <w:i/>
        <w:noProof/>
        <w:color w:val="000000" w:themeColor="text1"/>
        <w:spacing w:val="-20"/>
        <w:kern w:val="0"/>
        <w:sz w:val="18"/>
        <w:u w:val="single"/>
      </w:rPr>
      <w:t>66</w:t>
    </w:r>
    <w:r>
      <w:rPr>
        <w:i/>
        <w:color w:val="000000" w:themeColor="text1"/>
        <w:spacing w:val="-20"/>
        <w:kern w:val="0"/>
        <w:sz w:val="18"/>
        <w:u w:val="single"/>
      </w:rPr>
      <w:fldChar w:fldCharType="end"/>
    </w:r>
    <w:r>
      <w:rPr>
        <w:rFonts w:hint="eastAsia"/>
        <w:i/>
        <w:color w:val="000000" w:themeColor="text1"/>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36BD6"/>
    <w:multiLevelType w:val="singleLevel"/>
    <w:tmpl w:val="82236BD6"/>
    <w:lvl w:ilvl="0">
      <w:start w:val="1"/>
      <w:numFmt w:val="decimal"/>
      <w:suff w:val="nothing"/>
      <w:lvlText w:val="%1、"/>
      <w:lvlJc w:val="left"/>
    </w:lvl>
  </w:abstractNum>
  <w:abstractNum w:abstractNumId="1">
    <w:nsid w:val="AE2D8F7B"/>
    <w:multiLevelType w:val="singleLevel"/>
    <w:tmpl w:val="AE2D8F7B"/>
    <w:lvl w:ilvl="0">
      <w:start w:val="1"/>
      <w:numFmt w:val="decimal"/>
      <w:pStyle w:val="a"/>
      <w:lvlText w:val="%1."/>
      <w:lvlJc w:val="left"/>
      <w:pPr>
        <w:tabs>
          <w:tab w:val="left" w:pos="360"/>
        </w:tabs>
        <w:ind w:left="360" w:hanging="360"/>
      </w:pPr>
    </w:lvl>
  </w:abstractNum>
  <w:abstractNum w:abstractNumId="2">
    <w:nsid w:val="AF3E1766"/>
    <w:multiLevelType w:val="singleLevel"/>
    <w:tmpl w:val="AF3E1766"/>
    <w:lvl w:ilvl="0">
      <w:start w:val="1"/>
      <w:numFmt w:val="decimal"/>
      <w:suff w:val="nothing"/>
      <w:lvlText w:val="（%1）"/>
      <w:lvlJc w:val="left"/>
      <w:rPr>
        <w:color w:val="000000" w:themeColor="text1"/>
      </w:rPr>
    </w:lvl>
  </w:abstractNum>
  <w:abstractNum w:abstractNumId="3">
    <w:nsid w:val="195A46EC"/>
    <w:multiLevelType w:val="multilevel"/>
    <w:tmpl w:val="195A46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8D9129"/>
    <w:multiLevelType w:val="singleLevel"/>
    <w:tmpl w:val="468D9129"/>
    <w:lvl w:ilvl="0">
      <w:start w:val="1"/>
      <w:numFmt w:val="decimal"/>
      <w:suff w:val="nothing"/>
      <w:lvlText w:val="%1、"/>
      <w:lvlJc w:val="left"/>
    </w:lvl>
  </w:abstractNum>
  <w:abstractNum w:abstractNumId="5">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6">
    <w:nsid w:val="77C17593"/>
    <w:multiLevelType w:val="hybridMultilevel"/>
    <w:tmpl w:val="879296A0"/>
    <w:lvl w:ilvl="0" w:tplc="866EB00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394"/>
    <w:rsid w:val="000A2A68"/>
    <w:rsid w:val="00191CCA"/>
    <w:rsid w:val="001F55C4"/>
    <w:rsid w:val="0026642F"/>
    <w:rsid w:val="0063613C"/>
    <w:rsid w:val="00676D07"/>
    <w:rsid w:val="0070365B"/>
    <w:rsid w:val="007968F6"/>
    <w:rsid w:val="007F4CB6"/>
    <w:rsid w:val="009D7FDC"/>
    <w:rsid w:val="00A36C7F"/>
    <w:rsid w:val="00A43F3F"/>
    <w:rsid w:val="00AB6844"/>
    <w:rsid w:val="00BB0B0C"/>
    <w:rsid w:val="00C434EE"/>
    <w:rsid w:val="00C45E7B"/>
    <w:rsid w:val="00E35394"/>
    <w:rsid w:val="00E524F5"/>
    <w:rsid w:val="00ED2F54"/>
    <w:rsid w:val="00F831C4"/>
    <w:rsid w:val="00FD3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List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uiPriority="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844"/>
    <w:pPr>
      <w:widowControl w:val="0"/>
      <w:jc w:val="both"/>
    </w:pPr>
  </w:style>
  <w:style w:type="paragraph" w:styleId="1">
    <w:name w:val="heading 1"/>
    <w:basedOn w:val="a0"/>
    <w:next w:val="a0"/>
    <w:link w:val="1Char"/>
    <w:qFormat/>
    <w:rsid w:val="00E35394"/>
    <w:pPr>
      <w:keepNext/>
      <w:keepLines/>
      <w:spacing w:before="340" w:after="330" w:line="578" w:lineRule="auto"/>
      <w:outlineLvl w:val="0"/>
    </w:pPr>
    <w:rPr>
      <w:rFonts w:ascii="Calibri Light" w:eastAsia="宋体" w:hAnsi="Calibri Light" w:cs="Times New Roman"/>
      <w:color w:val="2E74B5"/>
      <w:sz w:val="32"/>
      <w:szCs w:val="32"/>
    </w:rPr>
  </w:style>
  <w:style w:type="paragraph" w:styleId="2">
    <w:name w:val="heading 2"/>
    <w:basedOn w:val="a0"/>
    <w:next w:val="a0"/>
    <w:link w:val="2Char"/>
    <w:semiHidden/>
    <w:unhideWhenUsed/>
    <w:qFormat/>
    <w:rsid w:val="00E35394"/>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0"/>
    <w:next w:val="a0"/>
    <w:link w:val="3Char"/>
    <w:semiHidden/>
    <w:unhideWhenUsed/>
    <w:qFormat/>
    <w:rsid w:val="00E3539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标题 11"/>
    <w:basedOn w:val="a0"/>
    <w:next w:val="a0"/>
    <w:qFormat/>
    <w:rsid w:val="00E35394"/>
    <w:pPr>
      <w:keepNext/>
      <w:keepLines/>
      <w:spacing w:before="240" w:line="259" w:lineRule="auto"/>
      <w:outlineLvl w:val="0"/>
    </w:pPr>
    <w:rPr>
      <w:rFonts w:ascii="Calibri Light" w:eastAsia="宋体" w:hAnsi="Calibri Light" w:cs="Times New Roman"/>
      <w:color w:val="2E74B5"/>
      <w:sz w:val="32"/>
      <w:szCs w:val="32"/>
    </w:rPr>
  </w:style>
  <w:style w:type="paragraph" w:customStyle="1" w:styleId="21">
    <w:name w:val="标题 21"/>
    <w:basedOn w:val="a0"/>
    <w:next w:val="a0"/>
    <w:unhideWhenUsed/>
    <w:qFormat/>
    <w:rsid w:val="00E35394"/>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1"/>
    <w:link w:val="3"/>
    <w:semiHidden/>
    <w:rsid w:val="00E35394"/>
    <w:rPr>
      <w:rFonts w:ascii="Times New Roman" w:eastAsia="宋体" w:hAnsi="Times New Roman" w:cs="Times New Roman"/>
      <w:b/>
      <w:bCs/>
      <w:sz w:val="32"/>
      <w:szCs w:val="32"/>
    </w:rPr>
  </w:style>
  <w:style w:type="numbering" w:customStyle="1" w:styleId="10">
    <w:name w:val="无列表1"/>
    <w:next w:val="a3"/>
    <w:uiPriority w:val="99"/>
    <w:semiHidden/>
    <w:unhideWhenUsed/>
    <w:rsid w:val="00E35394"/>
  </w:style>
  <w:style w:type="paragraph" w:styleId="a4">
    <w:name w:val="Body Text Indent"/>
    <w:basedOn w:val="a0"/>
    <w:link w:val="Char"/>
    <w:unhideWhenUsed/>
    <w:qFormat/>
    <w:rsid w:val="00E35394"/>
    <w:pPr>
      <w:spacing w:after="120"/>
      <w:ind w:leftChars="200" w:left="420"/>
    </w:pPr>
  </w:style>
  <w:style w:type="character" w:customStyle="1" w:styleId="Char">
    <w:name w:val="正文文本缩进 Char"/>
    <w:basedOn w:val="a1"/>
    <w:link w:val="a4"/>
    <w:qFormat/>
    <w:rsid w:val="00E35394"/>
  </w:style>
  <w:style w:type="paragraph" w:styleId="20">
    <w:name w:val="Body Text First Indent 2"/>
    <w:basedOn w:val="a4"/>
    <w:link w:val="2Char0"/>
    <w:qFormat/>
    <w:rsid w:val="00E35394"/>
    <w:pPr>
      <w:tabs>
        <w:tab w:val="left" w:pos="720"/>
        <w:tab w:val="left" w:pos="900"/>
        <w:tab w:val="left" w:pos="1260"/>
        <w:tab w:val="left" w:pos="2160"/>
        <w:tab w:val="left" w:pos="2880"/>
        <w:tab w:val="left" w:pos="3600"/>
        <w:tab w:val="left" w:pos="4320"/>
        <w:tab w:val="left" w:pos="5040"/>
        <w:tab w:val="left" w:pos="5760"/>
      </w:tabs>
      <w:ind w:firstLine="420"/>
    </w:pPr>
    <w:rPr>
      <w:rFonts w:ascii="Times New Roman" w:eastAsia="宋体" w:hAnsi="Times New Roman" w:cs="宋体"/>
      <w:szCs w:val="21"/>
    </w:rPr>
  </w:style>
  <w:style w:type="character" w:customStyle="1" w:styleId="2Char0">
    <w:name w:val="正文首行缩进 2 Char"/>
    <w:basedOn w:val="Char"/>
    <w:link w:val="20"/>
    <w:rsid w:val="00E35394"/>
    <w:rPr>
      <w:rFonts w:ascii="Times New Roman" w:eastAsia="宋体" w:hAnsi="Times New Roman" w:cs="宋体"/>
      <w:szCs w:val="21"/>
    </w:rPr>
  </w:style>
  <w:style w:type="paragraph" w:styleId="a">
    <w:name w:val="List Number"/>
    <w:basedOn w:val="a0"/>
    <w:qFormat/>
    <w:rsid w:val="00E35394"/>
    <w:pPr>
      <w:numPr>
        <w:numId w:val="1"/>
      </w:numPr>
      <w:spacing w:after="160" w:line="259" w:lineRule="auto"/>
    </w:pPr>
    <w:rPr>
      <w:rFonts w:ascii="Times New Roman" w:eastAsia="宋体" w:hAnsi="Times New Roman" w:cs="Times New Roman"/>
      <w:szCs w:val="24"/>
    </w:rPr>
  </w:style>
  <w:style w:type="paragraph" w:styleId="a5">
    <w:name w:val="Normal Indent"/>
    <w:basedOn w:val="a0"/>
    <w:qFormat/>
    <w:rsid w:val="00E35394"/>
    <w:pPr>
      <w:spacing w:after="160" w:line="259" w:lineRule="auto"/>
      <w:ind w:firstLine="420"/>
    </w:pPr>
    <w:rPr>
      <w:rFonts w:ascii="Times New Roman" w:eastAsia="宋体" w:hAnsi="Times New Roman" w:cs="Times New Roman"/>
      <w:szCs w:val="20"/>
    </w:rPr>
  </w:style>
  <w:style w:type="paragraph" w:styleId="a6">
    <w:name w:val="annotation text"/>
    <w:basedOn w:val="a0"/>
    <w:link w:val="Char0"/>
    <w:qFormat/>
    <w:rsid w:val="00E35394"/>
    <w:pPr>
      <w:spacing w:after="160" w:line="259" w:lineRule="auto"/>
      <w:jc w:val="left"/>
    </w:pPr>
    <w:rPr>
      <w:rFonts w:ascii="Times New Roman" w:eastAsia="宋体" w:hAnsi="Times New Roman" w:cs="Times New Roman"/>
      <w:szCs w:val="24"/>
    </w:rPr>
  </w:style>
  <w:style w:type="character" w:customStyle="1" w:styleId="Char0">
    <w:name w:val="批注文字 Char"/>
    <w:basedOn w:val="a1"/>
    <w:link w:val="a6"/>
    <w:qFormat/>
    <w:rsid w:val="00E35394"/>
    <w:rPr>
      <w:rFonts w:ascii="Times New Roman" w:eastAsia="宋体" w:hAnsi="Times New Roman" w:cs="Times New Roman"/>
      <w:szCs w:val="24"/>
    </w:rPr>
  </w:style>
  <w:style w:type="paragraph" w:styleId="a7">
    <w:name w:val="Body Text"/>
    <w:basedOn w:val="a0"/>
    <w:link w:val="Char1"/>
    <w:qFormat/>
    <w:rsid w:val="00E35394"/>
    <w:pPr>
      <w:spacing w:after="160" w:line="360" w:lineRule="exact"/>
    </w:pPr>
    <w:rPr>
      <w:rFonts w:ascii="Times New Roman" w:eastAsia="宋体" w:hAnsi="Times New Roman" w:cs="Times New Roman"/>
      <w:sz w:val="24"/>
      <w:szCs w:val="24"/>
    </w:rPr>
  </w:style>
  <w:style w:type="character" w:customStyle="1" w:styleId="Char1">
    <w:name w:val="正文文本 Char"/>
    <w:basedOn w:val="a1"/>
    <w:link w:val="a7"/>
    <w:qFormat/>
    <w:rsid w:val="00E35394"/>
    <w:rPr>
      <w:rFonts w:ascii="Times New Roman" w:eastAsia="宋体" w:hAnsi="Times New Roman" w:cs="Times New Roman"/>
      <w:sz w:val="24"/>
      <w:szCs w:val="24"/>
    </w:rPr>
  </w:style>
  <w:style w:type="paragraph" w:customStyle="1" w:styleId="12">
    <w:name w:val="纯文本1"/>
    <w:basedOn w:val="a0"/>
    <w:next w:val="a8"/>
    <w:link w:val="Char2"/>
    <w:uiPriority w:val="99"/>
    <w:qFormat/>
    <w:rsid w:val="00E35394"/>
    <w:pPr>
      <w:spacing w:after="160" w:line="259" w:lineRule="auto"/>
    </w:pPr>
    <w:rPr>
      <w:rFonts w:ascii="宋体" w:hAnsi="Courier New" w:cs="Times New Roman"/>
      <w:szCs w:val="24"/>
    </w:rPr>
  </w:style>
  <w:style w:type="paragraph" w:customStyle="1" w:styleId="13">
    <w:name w:val="日期1"/>
    <w:basedOn w:val="a0"/>
    <w:next w:val="a0"/>
    <w:uiPriority w:val="99"/>
    <w:qFormat/>
    <w:rsid w:val="00E35394"/>
    <w:pPr>
      <w:spacing w:after="160" w:line="259" w:lineRule="auto"/>
      <w:ind w:leftChars="2500" w:left="2500"/>
    </w:pPr>
    <w:rPr>
      <w:rFonts w:eastAsia="楷体_GB2312"/>
      <w:sz w:val="32"/>
    </w:rPr>
  </w:style>
  <w:style w:type="paragraph" w:styleId="a9">
    <w:name w:val="Balloon Text"/>
    <w:basedOn w:val="a0"/>
    <w:link w:val="Char3"/>
    <w:qFormat/>
    <w:rsid w:val="00E35394"/>
    <w:pPr>
      <w:spacing w:after="160" w:line="259" w:lineRule="auto"/>
    </w:pPr>
    <w:rPr>
      <w:rFonts w:ascii="Times New Roman" w:eastAsia="宋体" w:hAnsi="Times New Roman" w:cs="Times New Roman"/>
      <w:sz w:val="18"/>
      <w:szCs w:val="18"/>
    </w:rPr>
  </w:style>
  <w:style w:type="character" w:customStyle="1" w:styleId="Char3">
    <w:name w:val="批注框文本 Char"/>
    <w:basedOn w:val="a1"/>
    <w:link w:val="a9"/>
    <w:qFormat/>
    <w:rsid w:val="00E35394"/>
    <w:rPr>
      <w:rFonts w:ascii="Times New Roman" w:eastAsia="宋体" w:hAnsi="Times New Roman" w:cs="Times New Roman"/>
      <w:sz w:val="18"/>
      <w:szCs w:val="18"/>
    </w:rPr>
  </w:style>
  <w:style w:type="paragraph" w:styleId="aa">
    <w:name w:val="footer"/>
    <w:basedOn w:val="a0"/>
    <w:link w:val="Char4"/>
    <w:qFormat/>
    <w:rsid w:val="00E35394"/>
    <w:pPr>
      <w:tabs>
        <w:tab w:val="center" w:pos="4153"/>
        <w:tab w:val="right" w:pos="8306"/>
      </w:tabs>
      <w:snapToGrid w:val="0"/>
      <w:spacing w:after="160" w:line="259" w:lineRule="auto"/>
      <w:jc w:val="left"/>
    </w:pPr>
    <w:rPr>
      <w:rFonts w:ascii="Times New Roman" w:eastAsia="宋体" w:hAnsi="Times New Roman" w:cs="Times New Roman"/>
      <w:sz w:val="18"/>
      <w:szCs w:val="24"/>
    </w:rPr>
  </w:style>
  <w:style w:type="character" w:customStyle="1" w:styleId="Char4">
    <w:name w:val="页脚 Char"/>
    <w:basedOn w:val="a1"/>
    <w:link w:val="aa"/>
    <w:rsid w:val="00E35394"/>
    <w:rPr>
      <w:rFonts w:ascii="Times New Roman" w:eastAsia="宋体" w:hAnsi="Times New Roman" w:cs="Times New Roman"/>
      <w:sz w:val="18"/>
      <w:szCs w:val="24"/>
    </w:rPr>
  </w:style>
  <w:style w:type="paragraph" w:styleId="ab">
    <w:name w:val="header"/>
    <w:basedOn w:val="a0"/>
    <w:link w:val="Char5"/>
    <w:qFormat/>
    <w:rsid w:val="00E35394"/>
    <w:pPr>
      <w:pBdr>
        <w:top w:val="none" w:sz="0" w:space="1" w:color="auto"/>
        <w:left w:val="none" w:sz="0" w:space="4" w:color="auto"/>
        <w:bottom w:val="none" w:sz="0" w:space="1" w:color="auto"/>
        <w:right w:val="none" w:sz="0" w:space="4" w:color="auto"/>
      </w:pBdr>
      <w:tabs>
        <w:tab w:val="center" w:pos="4153"/>
        <w:tab w:val="right" w:pos="8306"/>
      </w:tabs>
      <w:snapToGrid w:val="0"/>
      <w:spacing w:after="160" w:line="259" w:lineRule="auto"/>
    </w:pPr>
    <w:rPr>
      <w:rFonts w:ascii="Times New Roman" w:eastAsia="宋体" w:hAnsi="Times New Roman" w:cs="Times New Roman"/>
      <w:sz w:val="18"/>
      <w:szCs w:val="24"/>
    </w:rPr>
  </w:style>
  <w:style w:type="character" w:customStyle="1" w:styleId="Char5">
    <w:name w:val="页眉 Char"/>
    <w:basedOn w:val="a1"/>
    <w:link w:val="ab"/>
    <w:qFormat/>
    <w:rsid w:val="00E35394"/>
    <w:rPr>
      <w:rFonts w:ascii="Times New Roman" w:eastAsia="宋体" w:hAnsi="Times New Roman" w:cs="Times New Roman"/>
      <w:sz w:val="18"/>
      <w:szCs w:val="24"/>
    </w:rPr>
  </w:style>
  <w:style w:type="paragraph" w:styleId="4">
    <w:name w:val="toc 4"/>
    <w:basedOn w:val="a0"/>
    <w:next w:val="a0"/>
    <w:semiHidden/>
    <w:unhideWhenUsed/>
    <w:qFormat/>
    <w:rsid w:val="00E35394"/>
    <w:pPr>
      <w:spacing w:after="160" w:line="259" w:lineRule="auto"/>
      <w:ind w:leftChars="600" w:left="1260"/>
    </w:pPr>
    <w:rPr>
      <w:rFonts w:ascii="Times New Roman" w:eastAsia="宋体" w:hAnsi="Times New Roman" w:cs="Times New Roman"/>
      <w:szCs w:val="24"/>
    </w:rPr>
  </w:style>
  <w:style w:type="paragraph" w:styleId="ac">
    <w:name w:val="Normal (Web)"/>
    <w:basedOn w:val="a0"/>
    <w:uiPriority w:val="99"/>
    <w:qFormat/>
    <w:rsid w:val="00E35394"/>
    <w:pPr>
      <w:widowControl/>
      <w:spacing w:before="100" w:beforeAutospacing="1" w:after="100" w:afterAutospacing="1" w:line="259" w:lineRule="auto"/>
      <w:jc w:val="left"/>
    </w:pPr>
    <w:rPr>
      <w:rFonts w:ascii="宋体" w:eastAsia="宋体" w:hAnsi="宋体" w:cs="Times New Roman" w:hint="eastAsia"/>
      <w:kern w:val="0"/>
      <w:sz w:val="24"/>
      <w:szCs w:val="24"/>
    </w:rPr>
  </w:style>
  <w:style w:type="paragraph" w:customStyle="1" w:styleId="14">
    <w:name w:val="标题1"/>
    <w:basedOn w:val="a0"/>
    <w:next w:val="a0"/>
    <w:qFormat/>
    <w:rsid w:val="00E35394"/>
    <w:pPr>
      <w:contextualSpacing/>
    </w:pPr>
    <w:rPr>
      <w:rFonts w:ascii="Calibri Light" w:eastAsia="宋体" w:hAnsi="Calibri Light" w:cs="Times New Roman"/>
      <w:spacing w:val="-10"/>
      <w:kern w:val="28"/>
      <w:sz w:val="56"/>
      <w:szCs w:val="56"/>
    </w:rPr>
  </w:style>
  <w:style w:type="paragraph" w:styleId="ad">
    <w:name w:val="annotation subject"/>
    <w:basedOn w:val="a6"/>
    <w:next w:val="a6"/>
    <w:link w:val="Char6"/>
    <w:qFormat/>
    <w:rsid w:val="00E35394"/>
    <w:rPr>
      <w:b/>
      <w:bCs/>
    </w:rPr>
  </w:style>
  <w:style w:type="character" w:customStyle="1" w:styleId="Char6">
    <w:name w:val="批注主题 Char"/>
    <w:basedOn w:val="Char0"/>
    <w:link w:val="ad"/>
    <w:qFormat/>
    <w:rsid w:val="00E35394"/>
    <w:rPr>
      <w:b/>
      <w:bCs/>
    </w:rPr>
  </w:style>
  <w:style w:type="paragraph" w:styleId="ae">
    <w:name w:val="Body Text First Indent"/>
    <w:basedOn w:val="a7"/>
    <w:link w:val="Char7"/>
    <w:semiHidden/>
    <w:unhideWhenUsed/>
    <w:qFormat/>
    <w:rsid w:val="00E35394"/>
    <w:pPr>
      <w:spacing w:after="120" w:line="259" w:lineRule="auto"/>
      <w:ind w:firstLineChars="100" w:firstLine="420"/>
    </w:pPr>
    <w:rPr>
      <w:sz w:val="21"/>
    </w:rPr>
  </w:style>
  <w:style w:type="character" w:customStyle="1" w:styleId="Char7">
    <w:name w:val="正文首行缩进 Char"/>
    <w:basedOn w:val="Char1"/>
    <w:link w:val="ae"/>
    <w:semiHidden/>
    <w:qFormat/>
    <w:rsid w:val="00E35394"/>
  </w:style>
  <w:style w:type="table" w:styleId="af">
    <w:name w:val="Table Grid"/>
    <w:basedOn w:val="a2"/>
    <w:qFormat/>
    <w:rsid w:val="00E3539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超链接1"/>
    <w:basedOn w:val="a1"/>
    <w:unhideWhenUsed/>
    <w:qFormat/>
    <w:rsid w:val="00E35394"/>
    <w:rPr>
      <w:color w:val="0563C1"/>
      <w:u w:val="single"/>
    </w:rPr>
  </w:style>
  <w:style w:type="character" w:styleId="af0">
    <w:name w:val="annotation reference"/>
    <w:basedOn w:val="a1"/>
    <w:qFormat/>
    <w:rsid w:val="00E35394"/>
    <w:rPr>
      <w:sz w:val="21"/>
      <w:szCs w:val="21"/>
    </w:rPr>
  </w:style>
  <w:style w:type="paragraph" w:customStyle="1" w:styleId="zw">
    <w:name w:val="zw"/>
    <w:basedOn w:val="a0"/>
    <w:qFormat/>
    <w:rsid w:val="00E35394"/>
    <w:pPr>
      <w:widowControl/>
      <w:spacing w:before="30" w:after="160" w:line="259" w:lineRule="auto"/>
      <w:ind w:left="100" w:right="100"/>
    </w:pPr>
    <w:rPr>
      <w:rFonts w:ascii="方正书宋简体" w:eastAsia="方正书宋简体" w:hAnsi="宋体" w:cs="Times New Roman"/>
      <w:color w:val="000000"/>
      <w:kern w:val="0"/>
      <w:szCs w:val="21"/>
    </w:rPr>
  </w:style>
  <w:style w:type="paragraph" w:styleId="af1">
    <w:name w:val="List Paragraph"/>
    <w:basedOn w:val="a0"/>
    <w:uiPriority w:val="34"/>
    <w:qFormat/>
    <w:rsid w:val="00E35394"/>
    <w:pPr>
      <w:spacing w:after="160" w:line="259" w:lineRule="auto"/>
      <w:ind w:firstLineChars="200" w:firstLine="420"/>
    </w:pPr>
    <w:rPr>
      <w:rFonts w:ascii="Calibri" w:eastAsia="宋体" w:hAnsi="Calibri" w:cs="Times New Roman"/>
    </w:rPr>
  </w:style>
  <w:style w:type="paragraph" w:customStyle="1" w:styleId="16">
    <w:name w:val="无间隔1"/>
    <w:uiPriority w:val="99"/>
    <w:qFormat/>
    <w:rsid w:val="00E35394"/>
    <w:pPr>
      <w:adjustRightInd w:val="0"/>
      <w:snapToGrid w:val="0"/>
      <w:spacing w:after="160" w:line="259" w:lineRule="auto"/>
    </w:pPr>
    <w:rPr>
      <w:rFonts w:ascii="Tahoma" w:eastAsia="微软雅黑" w:hAnsi="Tahoma"/>
      <w:kern w:val="0"/>
      <w:sz w:val="22"/>
    </w:rPr>
  </w:style>
  <w:style w:type="paragraph" w:customStyle="1" w:styleId="17">
    <w:name w:val="列出段落1"/>
    <w:basedOn w:val="a0"/>
    <w:uiPriority w:val="34"/>
    <w:qFormat/>
    <w:rsid w:val="00E35394"/>
    <w:pPr>
      <w:spacing w:after="160" w:line="259" w:lineRule="auto"/>
      <w:ind w:firstLineChars="200" w:firstLine="420"/>
    </w:pPr>
    <w:rPr>
      <w:rFonts w:ascii="Calibri" w:eastAsia="宋体" w:hAnsi="Calibri" w:cs="Times New Roman"/>
      <w:kern w:val="0"/>
      <w:szCs w:val="20"/>
    </w:rPr>
  </w:style>
  <w:style w:type="paragraph" w:customStyle="1" w:styleId="110">
    <w:name w:val="无间隔11"/>
    <w:qFormat/>
    <w:rsid w:val="00E35394"/>
    <w:pPr>
      <w:adjustRightInd w:val="0"/>
      <w:snapToGrid w:val="0"/>
      <w:spacing w:after="160" w:line="259" w:lineRule="auto"/>
    </w:pPr>
    <w:rPr>
      <w:rFonts w:ascii="Tahoma" w:eastAsia="微软雅黑" w:hAnsi="Tahoma"/>
      <w:kern w:val="0"/>
      <w:sz w:val="22"/>
    </w:rPr>
  </w:style>
  <w:style w:type="paragraph" w:customStyle="1" w:styleId="reader-word-layer">
    <w:name w:val="reader-word-layer"/>
    <w:basedOn w:val="a0"/>
    <w:qFormat/>
    <w:rsid w:val="00E35394"/>
    <w:pPr>
      <w:widowControl/>
      <w:spacing w:before="100" w:beforeAutospacing="1" w:after="100" w:afterAutospacing="1" w:line="259" w:lineRule="auto"/>
      <w:jc w:val="left"/>
    </w:pPr>
    <w:rPr>
      <w:rFonts w:ascii="宋体" w:eastAsia="宋体" w:hAnsi="宋体" w:cs="宋体"/>
      <w:kern w:val="0"/>
      <w:sz w:val="24"/>
      <w:szCs w:val="24"/>
    </w:rPr>
  </w:style>
  <w:style w:type="paragraph" w:customStyle="1" w:styleId="30">
    <w:name w:val="正文_3_0"/>
    <w:qFormat/>
    <w:rsid w:val="00E35394"/>
    <w:pPr>
      <w:widowControl w:val="0"/>
      <w:spacing w:after="160" w:line="259" w:lineRule="auto"/>
      <w:jc w:val="both"/>
    </w:pPr>
    <w:rPr>
      <w:rFonts w:ascii="Times New Roman" w:eastAsia="宋体" w:hAnsi="Times New Roman" w:cs="Times New Roman"/>
      <w:szCs w:val="24"/>
    </w:rPr>
  </w:style>
  <w:style w:type="paragraph" w:customStyle="1" w:styleId="140">
    <w:name w:val="正文_14"/>
    <w:uiPriority w:val="99"/>
    <w:qFormat/>
    <w:rsid w:val="00E35394"/>
    <w:pPr>
      <w:spacing w:after="160" w:line="259" w:lineRule="auto"/>
    </w:pPr>
    <w:rPr>
      <w:rFonts w:ascii="Times New Roman" w:eastAsia="宋体" w:hAnsi="Times New Roman" w:cs="Times New Roman"/>
      <w:kern w:val="0"/>
    </w:rPr>
  </w:style>
  <w:style w:type="paragraph" w:customStyle="1" w:styleId="40">
    <w:name w:val="正文_4"/>
    <w:qFormat/>
    <w:rsid w:val="00E35394"/>
    <w:pPr>
      <w:widowControl w:val="0"/>
      <w:spacing w:after="160" w:line="259" w:lineRule="auto"/>
      <w:jc w:val="both"/>
    </w:pPr>
    <w:rPr>
      <w:rFonts w:ascii="Times New Roman" w:eastAsia="宋体" w:hAnsi="Times New Roman" w:cs="Times New Roman"/>
      <w:szCs w:val="24"/>
    </w:rPr>
  </w:style>
  <w:style w:type="paragraph" w:customStyle="1" w:styleId="5">
    <w:name w:val="正文_5"/>
    <w:qFormat/>
    <w:rsid w:val="00E35394"/>
    <w:pPr>
      <w:widowControl w:val="0"/>
      <w:spacing w:after="160" w:line="259" w:lineRule="auto"/>
      <w:jc w:val="both"/>
    </w:pPr>
    <w:rPr>
      <w:rFonts w:ascii="Times New Roman" w:eastAsia="宋体" w:hAnsi="Times New Roman" w:cs="Times New Roman"/>
      <w:szCs w:val="24"/>
    </w:rPr>
  </w:style>
  <w:style w:type="paragraph" w:customStyle="1" w:styleId="100">
    <w:name w:val="正文_10"/>
    <w:qFormat/>
    <w:rsid w:val="00E35394"/>
    <w:pPr>
      <w:widowControl w:val="0"/>
      <w:spacing w:after="160" w:line="259" w:lineRule="auto"/>
      <w:jc w:val="both"/>
    </w:pPr>
    <w:rPr>
      <w:rFonts w:ascii="Times New Roman" w:eastAsia="宋体" w:hAnsi="Times New Roman" w:cs="Times New Roman"/>
      <w:szCs w:val="24"/>
    </w:rPr>
  </w:style>
  <w:style w:type="paragraph" w:customStyle="1" w:styleId="31">
    <w:name w:val="纯文本_3"/>
    <w:basedOn w:val="100"/>
    <w:qFormat/>
    <w:rsid w:val="00E35394"/>
    <w:pPr>
      <w:widowControl/>
      <w:jc w:val="left"/>
    </w:pPr>
    <w:rPr>
      <w:rFonts w:ascii="宋体" w:hAnsi="Courier New"/>
      <w:szCs w:val="21"/>
    </w:rPr>
  </w:style>
  <w:style w:type="paragraph" w:customStyle="1" w:styleId="01">
    <w:name w:val="纯文本_0_1"/>
    <w:basedOn w:val="a0"/>
    <w:qFormat/>
    <w:rsid w:val="00E35394"/>
    <w:pPr>
      <w:widowControl/>
      <w:spacing w:after="160" w:line="259" w:lineRule="auto"/>
      <w:jc w:val="left"/>
    </w:pPr>
    <w:rPr>
      <w:rFonts w:ascii="宋体" w:hAnsi="Courier New"/>
      <w:szCs w:val="21"/>
    </w:rPr>
  </w:style>
  <w:style w:type="paragraph" w:customStyle="1" w:styleId="170">
    <w:name w:val="正文_17"/>
    <w:qFormat/>
    <w:rsid w:val="00E35394"/>
    <w:pPr>
      <w:widowControl w:val="0"/>
      <w:spacing w:after="160" w:line="259" w:lineRule="auto"/>
      <w:jc w:val="both"/>
    </w:pPr>
    <w:rPr>
      <w:rFonts w:ascii="Times New Roman" w:eastAsia="宋体" w:hAnsi="Times New Roman" w:cs="Times New Roman"/>
      <w:szCs w:val="24"/>
    </w:rPr>
  </w:style>
  <w:style w:type="paragraph" w:customStyle="1" w:styleId="200">
    <w:name w:val="正文_2_0"/>
    <w:qFormat/>
    <w:rsid w:val="00E35394"/>
    <w:pPr>
      <w:widowControl w:val="0"/>
      <w:spacing w:after="160" w:line="259" w:lineRule="auto"/>
      <w:jc w:val="both"/>
    </w:pPr>
    <w:rPr>
      <w:rFonts w:ascii="Times New Roman" w:eastAsia="宋体" w:hAnsi="Times New Roman" w:cs="Times New Roman"/>
      <w:szCs w:val="24"/>
    </w:rPr>
  </w:style>
  <w:style w:type="paragraph" w:customStyle="1" w:styleId="6">
    <w:name w:val="正文_6"/>
    <w:uiPriority w:val="99"/>
    <w:qFormat/>
    <w:rsid w:val="00E35394"/>
    <w:pPr>
      <w:widowControl w:val="0"/>
      <w:spacing w:after="160" w:line="259" w:lineRule="auto"/>
      <w:jc w:val="both"/>
    </w:pPr>
    <w:rPr>
      <w:rFonts w:ascii="Times New Roman" w:eastAsia="宋体" w:hAnsi="Times New Roman" w:cs="Times New Roman"/>
      <w:szCs w:val="24"/>
    </w:rPr>
  </w:style>
  <w:style w:type="paragraph" w:customStyle="1" w:styleId="Normal15">
    <w:name w:val="Normal_15"/>
    <w:qFormat/>
    <w:rsid w:val="00E35394"/>
    <w:pPr>
      <w:widowControl w:val="0"/>
      <w:spacing w:after="160" w:line="259" w:lineRule="auto"/>
      <w:jc w:val="both"/>
    </w:pPr>
    <w:rPr>
      <w:rFonts w:ascii="Calibri" w:eastAsia="宋体" w:hAnsi="Calibri" w:cs="Times New Roman"/>
    </w:rPr>
  </w:style>
  <w:style w:type="paragraph" w:customStyle="1" w:styleId="378020">
    <w:name w:val="样式 标题 3 + (中文) 黑体 小四 非加粗 段前: 7.8 磅 段后: 0 磅 行距: 固定值 20 磅"/>
    <w:basedOn w:val="3"/>
    <w:qFormat/>
    <w:rsid w:val="00E35394"/>
    <w:pPr>
      <w:spacing w:before="0" w:after="0" w:line="400" w:lineRule="exact"/>
    </w:pPr>
    <w:rPr>
      <w:rFonts w:eastAsia="黑体"/>
      <w:bCs w:val="0"/>
      <w:sz w:val="24"/>
      <w:szCs w:val="20"/>
    </w:rPr>
  </w:style>
  <w:style w:type="character" w:customStyle="1" w:styleId="Char8">
    <w:name w:val="标题 Char"/>
    <w:basedOn w:val="a1"/>
    <w:link w:val="af2"/>
    <w:qFormat/>
    <w:rsid w:val="00E35394"/>
    <w:rPr>
      <w:rFonts w:ascii="Calibri Light" w:eastAsia="宋体" w:hAnsi="Calibri Light" w:cs="Times New Roman"/>
      <w:spacing w:val="-10"/>
      <w:kern w:val="28"/>
      <w:sz w:val="56"/>
      <w:szCs w:val="56"/>
    </w:rPr>
  </w:style>
  <w:style w:type="character" w:customStyle="1" w:styleId="font01">
    <w:name w:val="font01"/>
    <w:basedOn w:val="a1"/>
    <w:qFormat/>
    <w:rsid w:val="00E35394"/>
    <w:rPr>
      <w:rFonts w:ascii="宋体" w:eastAsia="宋体" w:hAnsi="宋体" w:cs="宋体" w:hint="eastAsia"/>
      <w:color w:val="FF0000"/>
      <w:sz w:val="24"/>
      <w:szCs w:val="24"/>
      <w:u w:val="none"/>
    </w:rPr>
  </w:style>
  <w:style w:type="character" w:customStyle="1" w:styleId="font41">
    <w:name w:val="font41"/>
    <w:basedOn w:val="a1"/>
    <w:qFormat/>
    <w:rsid w:val="00E35394"/>
    <w:rPr>
      <w:rFonts w:ascii="Times New Roman" w:eastAsia="黑体" w:hAnsi="Times New Roman" w:cs="Times New Roman" w:hint="default"/>
      <w:color w:val="000000"/>
      <w:sz w:val="24"/>
      <w:szCs w:val="24"/>
      <w:u w:val="none"/>
    </w:rPr>
  </w:style>
  <w:style w:type="character" w:customStyle="1" w:styleId="font11">
    <w:name w:val="font11"/>
    <w:basedOn w:val="a1"/>
    <w:qFormat/>
    <w:rsid w:val="00E35394"/>
    <w:rPr>
      <w:rFonts w:ascii="宋体" w:eastAsia="宋体" w:hAnsi="宋体" w:cs="宋体" w:hint="eastAsia"/>
      <w:b/>
      <w:color w:val="000000"/>
      <w:sz w:val="21"/>
      <w:szCs w:val="21"/>
      <w:u w:val="none"/>
    </w:rPr>
  </w:style>
  <w:style w:type="character" w:customStyle="1" w:styleId="Char2">
    <w:name w:val="纯文本 Char"/>
    <w:basedOn w:val="a1"/>
    <w:link w:val="12"/>
    <w:uiPriority w:val="99"/>
    <w:qFormat/>
    <w:rsid w:val="00E35394"/>
    <w:rPr>
      <w:rFonts w:ascii="宋体" w:hAnsi="Courier New" w:cs="Times New Roman"/>
      <w:kern w:val="2"/>
      <w:sz w:val="21"/>
      <w:szCs w:val="24"/>
    </w:rPr>
  </w:style>
  <w:style w:type="character" w:customStyle="1" w:styleId="1Char">
    <w:name w:val="标题 1 Char"/>
    <w:basedOn w:val="a1"/>
    <w:link w:val="1"/>
    <w:qFormat/>
    <w:rsid w:val="00E35394"/>
    <w:rPr>
      <w:rFonts w:ascii="Calibri Light" w:eastAsia="宋体" w:hAnsi="Calibri Light" w:cs="Times New Roman"/>
      <w:color w:val="2E74B5"/>
      <w:kern w:val="2"/>
      <w:sz w:val="32"/>
      <w:szCs w:val="32"/>
    </w:rPr>
  </w:style>
  <w:style w:type="paragraph" w:customStyle="1" w:styleId="af3">
    <w:name w:val="附件文字"/>
    <w:basedOn w:val="a8"/>
    <w:qFormat/>
    <w:rsid w:val="00E35394"/>
    <w:pPr>
      <w:widowControl/>
      <w:overflowPunct w:val="0"/>
      <w:autoSpaceDE w:val="0"/>
      <w:autoSpaceDN w:val="0"/>
      <w:adjustRightInd w:val="0"/>
      <w:snapToGrid w:val="0"/>
      <w:ind w:firstLineChars="150" w:firstLine="150"/>
      <w:jc w:val="left"/>
    </w:pPr>
    <w:rPr>
      <w:rFonts w:ascii="Arial" w:hAnsi="Times New Roman" w:cs="Times New Roman"/>
      <w:color w:val="000000"/>
      <w:kern w:val="0"/>
      <w:sz w:val="24"/>
    </w:rPr>
  </w:style>
  <w:style w:type="character" w:customStyle="1" w:styleId="2Char">
    <w:name w:val="标题 2 Char"/>
    <w:basedOn w:val="a1"/>
    <w:link w:val="2"/>
    <w:qFormat/>
    <w:rsid w:val="00E35394"/>
    <w:rPr>
      <w:rFonts w:ascii="Calibri Light" w:eastAsia="宋体" w:hAnsi="Calibri Light" w:cs="Times New Roman"/>
      <w:b/>
      <w:bCs/>
      <w:kern w:val="2"/>
      <w:sz w:val="32"/>
      <w:szCs w:val="32"/>
    </w:rPr>
  </w:style>
  <w:style w:type="character" w:customStyle="1" w:styleId="Char9">
    <w:name w:val="日期 Char"/>
    <w:basedOn w:val="a1"/>
    <w:link w:val="af4"/>
    <w:uiPriority w:val="99"/>
    <w:qFormat/>
    <w:locked/>
    <w:rsid w:val="00E35394"/>
    <w:rPr>
      <w:rFonts w:ascii="Calibri" w:eastAsia="楷体_GB2312" w:hAnsi="Calibri" w:cs="Times New Roman"/>
      <w:kern w:val="2"/>
      <w:sz w:val="32"/>
      <w:szCs w:val="22"/>
    </w:rPr>
  </w:style>
  <w:style w:type="character" w:customStyle="1" w:styleId="18">
    <w:name w:val="未处理的提及1"/>
    <w:basedOn w:val="a1"/>
    <w:uiPriority w:val="99"/>
    <w:semiHidden/>
    <w:unhideWhenUsed/>
    <w:qFormat/>
    <w:rsid w:val="00E35394"/>
    <w:rPr>
      <w:color w:val="605E5C"/>
      <w:shd w:val="clear" w:color="auto" w:fill="E1DFDD"/>
    </w:rPr>
  </w:style>
  <w:style w:type="paragraph" w:customStyle="1" w:styleId="TableParagraph">
    <w:name w:val="Table Paragraph"/>
    <w:basedOn w:val="a0"/>
    <w:uiPriority w:val="1"/>
    <w:qFormat/>
    <w:rsid w:val="00E35394"/>
    <w:rPr>
      <w:rFonts w:ascii="宋体" w:eastAsia="宋体" w:hAnsi="宋体" w:cs="宋体"/>
      <w:szCs w:val="24"/>
    </w:rPr>
  </w:style>
  <w:style w:type="character" w:customStyle="1" w:styleId="NormalCharacter">
    <w:name w:val="NormalCharacter"/>
    <w:semiHidden/>
    <w:qFormat/>
    <w:rsid w:val="00E35394"/>
  </w:style>
  <w:style w:type="paragraph" w:customStyle="1" w:styleId="af5">
    <w:name w:val="章正文"/>
    <w:basedOn w:val="a0"/>
    <w:qFormat/>
    <w:rsid w:val="00E35394"/>
    <w:pPr>
      <w:spacing w:beforeLines="50" w:after="120" w:line="300" w:lineRule="auto"/>
      <w:ind w:firstLine="480"/>
    </w:pPr>
    <w:rPr>
      <w:rFonts w:ascii="Helvetica" w:eastAsia="宋体" w:hAnsi="Helvetica" w:cs="Times New Roman"/>
      <w:kern w:val="0"/>
      <w:szCs w:val="24"/>
    </w:rPr>
  </w:style>
  <w:style w:type="paragraph" w:customStyle="1" w:styleId="Style424">
    <w:name w:val="_Style 424"/>
    <w:basedOn w:val="a0"/>
    <w:next w:val="17"/>
    <w:uiPriority w:val="34"/>
    <w:qFormat/>
    <w:rsid w:val="00E35394"/>
    <w:pPr>
      <w:adjustRightInd w:val="0"/>
      <w:spacing w:line="360" w:lineRule="auto"/>
      <w:ind w:firstLineChars="200" w:firstLine="200"/>
    </w:pPr>
    <w:rPr>
      <w:rFonts w:ascii="Times New Roman" w:eastAsia="楷体_GB2312" w:hAnsi="Times New Roman" w:cs="Lucida Sans"/>
      <w:sz w:val="24"/>
      <w:szCs w:val="24"/>
    </w:rPr>
  </w:style>
  <w:style w:type="paragraph" w:customStyle="1" w:styleId="Default">
    <w:name w:val="Default"/>
    <w:qFormat/>
    <w:rsid w:val="00E35394"/>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M25">
    <w:name w:val="CM25"/>
    <w:basedOn w:val="Default"/>
    <w:next w:val="Default"/>
    <w:qFormat/>
    <w:rsid w:val="00E35394"/>
    <w:pPr>
      <w:spacing w:line="440" w:lineRule="atLeast"/>
    </w:pPr>
    <w:rPr>
      <w:color w:val="auto"/>
    </w:rPr>
  </w:style>
  <w:style w:type="paragraph" w:customStyle="1" w:styleId="CM44">
    <w:name w:val="CM44"/>
    <w:basedOn w:val="Default"/>
    <w:next w:val="Default"/>
    <w:qFormat/>
    <w:rsid w:val="00E35394"/>
    <w:pPr>
      <w:spacing w:line="440" w:lineRule="atLeast"/>
    </w:pPr>
    <w:rPr>
      <w:color w:val="auto"/>
    </w:rPr>
  </w:style>
  <w:style w:type="paragraph" w:customStyle="1" w:styleId="CM24">
    <w:name w:val="CM24"/>
    <w:basedOn w:val="Default"/>
    <w:next w:val="Default"/>
    <w:qFormat/>
    <w:rsid w:val="00E35394"/>
    <w:pPr>
      <w:spacing w:line="440" w:lineRule="atLeast"/>
    </w:pPr>
    <w:rPr>
      <w:color w:val="auto"/>
    </w:rPr>
  </w:style>
  <w:style w:type="paragraph" w:customStyle="1" w:styleId="CM99">
    <w:name w:val="CM99"/>
    <w:basedOn w:val="Default"/>
    <w:next w:val="Default"/>
    <w:qFormat/>
    <w:rsid w:val="00E35394"/>
    <w:rPr>
      <w:color w:val="auto"/>
    </w:rPr>
  </w:style>
  <w:style w:type="character" w:customStyle="1" w:styleId="UnresolvedMention">
    <w:name w:val="Unresolved Mention"/>
    <w:basedOn w:val="a1"/>
    <w:uiPriority w:val="99"/>
    <w:semiHidden/>
    <w:unhideWhenUsed/>
    <w:qFormat/>
    <w:rsid w:val="00E35394"/>
    <w:rPr>
      <w:color w:val="605E5C"/>
      <w:shd w:val="clear" w:color="auto" w:fill="E1DFDD"/>
    </w:rPr>
  </w:style>
  <w:style w:type="paragraph" w:styleId="af6">
    <w:name w:val="Revision"/>
    <w:hidden/>
    <w:uiPriority w:val="99"/>
    <w:unhideWhenUsed/>
    <w:rsid w:val="00E35394"/>
    <w:rPr>
      <w:rFonts w:ascii="Times New Roman" w:eastAsia="宋体" w:hAnsi="Times New Roman" w:cs="Times New Roman"/>
      <w:szCs w:val="24"/>
    </w:rPr>
  </w:style>
  <w:style w:type="paragraph" w:styleId="a8">
    <w:name w:val="Plain Text"/>
    <w:basedOn w:val="a0"/>
    <w:link w:val="Char10"/>
    <w:uiPriority w:val="99"/>
    <w:semiHidden/>
    <w:unhideWhenUsed/>
    <w:rsid w:val="00E35394"/>
    <w:rPr>
      <w:rFonts w:ascii="宋体" w:eastAsia="宋体" w:hAnsi="Courier New" w:cs="Courier New"/>
      <w:szCs w:val="21"/>
    </w:rPr>
  </w:style>
  <w:style w:type="character" w:customStyle="1" w:styleId="Char10">
    <w:name w:val="纯文本 Char1"/>
    <w:basedOn w:val="a1"/>
    <w:link w:val="a8"/>
    <w:uiPriority w:val="99"/>
    <w:semiHidden/>
    <w:rsid w:val="00E35394"/>
    <w:rPr>
      <w:rFonts w:ascii="宋体" w:eastAsia="宋体" w:hAnsi="Courier New" w:cs="Courier New"/>
      <w:szCs w:val="21"/>
    </w:rPr>
  </w:style>
  <w:style w:type="character" w:styleId="af7">
    <w:name w:val="Hyperlink"/>
    <w:basedOn w:val="a1"/>
    <w:uiPriority w:val="99"/>
    <w:semiHidden/>
    <w:unhideWhenUsed/>
    <w:rsid w:val="00E35394"/>
    <w:rPr>
      <w:color w:val="0563C1" w:themeColor="hyperlink"/>
      <w:u w:val="single"/>
    </w:rPr>
  </w:style>
  <w:style w:type="paragraph" w:styleId="af2">
    <w:name w:val="Title"/>
    <w:basedOn w:val="a0"/>
    <w:next w:val="a0"/>
    <w:link w:val="Char8"/>
    <w:qFormat/>
    <w:rsid w:val="00E35394"/>
    <w:pPr>
      <w:spacing w:before="240" w:after="60"/>
      <w:jc w:val="center"/>
      <w:outlineLvl w:val="0"/>
    </w:pPr>
    <w:rPr>
      <w:rFonts w:ascii="Calibri Light" w:eastAsia="宋体" w:hAnsi="Calibri Light" w:cs="Times New Roman"/>
      <w:spacing w:val="-10"/>
      <w:kern w:val="28"/>
      <w:sz w:val="56"/>
      <w:szCs w:val="56"/>
    </w:rPr>
  </w:style>
  <w:style w:type="character" w:customStyle="1" w:styleId="Char11">
    <w:name w:val="标题 Char1"/>
    <w:basedOn w:val="a1"/>
    <w:link w:val="af2"/>
    <w:uiPriority w:val="10"/>
    <w:rsid w:val="00E35394"/>
    <w:rPr>
      <w:rFonts w:asciiTheme="majorHAnsi" w:eastAsia="宋体" w:hAnsiTheme="majorHAnsi" w:cstheme="majorBidi"/>
      <w:b/>
      <w:bCs/>
      <w:sz w:val="32"/>
      <w:szCs w:val="32"/>
    </w:rPr>
  </w:style>
  <w:style w:type="character" w:customStyle="1" w:styleId="1Char1">
    <w:name w:val="标题 1 Char1"/>
    <w:basedOn w:val="a1"/>
    <w:link w:val="1"/>
    <w:uiPriority w:val="9"/>
    <w:rsid w:val="00E35394"/>
    <w:rPr>
      <w:b/>
      <w:bCs/>
      <w:kern w:val="44"/>
      <w:sz w:val="44"/>
      <w:szCs w:val="44"/>
    </w:rPr>
  </w:style>
  <w:style w:type="character" w:customStyle="1" w:styleId="2Char1">
    <w:name w:val="标题 2 Char1"/>
    <w:basedOn w:val="a1"/>
    <w:link w:val="2"/>
    <w:uiPriority w:val="9"/>
    <w:semiHidden/>
    <w:rsid w:val="00E35394"/>
    <w:rPr>
      <w:rFonts w:asciiTheme="majorHAnsi" w:eastAsiaTheme="majorEastAsia" w:hAnsiTheme="majorHAnsi" w:cstheme="majorBidi"/>
      <w:b/>
      <w:bCs/>
      <w:sz w:val="32"/>
      <w:szCs w:val="32"/>
    </w:rPr>
  </w:style>
  <w:style w:type="paragraph" w:styleId="af4">
    <w:name w:val="Date"/>
    <w:basedOn w:val="a0"/>
    <w:next w:val="a0"/>
    <w:link w:val="Char9"/>
    <w:uiPriority w:val="99"/>
    <w:semiHidden/>
    <w:unhideWhenUsed/>
    <w:rsid w:val="00E35394"/>
    <w:pPr>
      <w:ind w:leftChars="2500" w:left="100"/>
    </w:pPr>
    <w:rPr>
      <w:rFonts w:ascii="Calibri" w:eastAsia="楷体_GB2312" w:hAnsi="Calibri" w:cs="Times New Roman"/>
      <w:sz w:val="32"/>
    </w:rPr>
  </w:style>
  <w:style w:type="character" w:customStyle="1" w:styleId="Char12">
    <w:name w:val="日期 Char1"/>
    <w:basedOn w:val="a1"/>
    <w:link w:val="af4"/>
    <w:uiPriority w:val="99"/>
    <w:semiHidden/>
    <w:rsid w:val="00E353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bidClientTemplate/2019-05-27/1294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66</Pages>
  <Words>5480</Words>
  <Characters>31239</Characters>
  <Application>Microsoft Office Word</Application>
  <DocSecurity>0</DocSecurity>
  <Lines>260</Lines>
  <Paragraphs>73</Paragraphs>
  <ScaleCrop>false</ScaleCrop>
  <Company/>
  <LinksUpToDate>false</LinksUpToDate>
  <CharactersWithSpaces>36646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dc:creator>
  <cp:lastModifiedBy>Liam</cp:lastModifiedBy>
  <cp:revision>15</cp:revision>
  <dcterms:created xsi:type="dcterms:W3CDTF">2022-03-31T11:14:00Z</dcterms:created>
  <dcterms:modified xsi:type="dcterms:W3CDTF">2022-03-31T13:02:00Z</dcterms:modified>
</cp:coreProperties>
</file>