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2021</w:t>
      </w:r>
      <w:r>
        <w:rPr>
          <w:rFonts w:ascii="宋体"/>
          <w:b/>
          <w:kern w:val="0"/>
          <w:sz w:val="32"/>
        </w:rPr>
        <w:t>-</w:t>
      </w:r>
      <w:r>
        <w:rPr>
          <w:rFonts w:hint="eastAsia" w:ascii="宋体"/>
          <w:b/>
          <w:kern w:val="0"/>
          <w:sz w:val="32"/>
        </w:rPr>
        <w:t>GK0</w:t>
      </w:r>
      <w:r>
        <w:rPr>
          <w:rFonts w:hint="eastAsia" w:ascii="宋体"/>
          <w:b/>
          <w:kern w:val="0"/>
          <w:sz w:val="32"/>
          <w:lang w:val="en-US" w:eastAsia="zh-CN"/>
        </w:rPr>
        <w:t>19</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520" w:firstLineChars="900"/>
        <w:jc w:val="left"/>
        <w:rPr>
          <w:rFonts w:hint="eastAsia" w:ascii="宋体"/>
          <w:kern w:val="0"/>
          <w:sz w:val="28"/>
          <w:lang w:val="en-US" w:eastAsia="zh-CN"/>
        </w:rPr>
      </w:pPr>
      <w:r>
        <w:rPr>
          <w:rFonts w:hint="eastAsia" w:ascii="宋体"/>
          <w:kern w:val="0"/>
          <w:sz w:val="28"/>
        </w:rPr>
        <w:t>采购项目：台州市行政中心公共卫生保洁服务项目</w:t>
      </w:r>
    </w:p>
    <w:p>
      <w:pPr>
        <w:autoSpaceDE w:val="0"/>
        <w:autoSpaceDN w:val="0"/>
        <w:adjustRightInd w:val="0"/>
        <w:spacing w:line="360" w:lineRule="auto"/>
        <w:ind w:firstLine="2520" w:firstLineChars="900"/>
        <w:jc w:val="left"/>
        <w:rPr>
          <w:rFonts w:hint="eastAsia" w:ascii="宋体" w:eastAsia="宋体"/>
          <w:kern w:val="0"/>
          <w:sz w:val="28"/>
          <w:lang w:val="en-US" w:eastAsia="zh-CN"/>
        </w:rPr>
      </w:pPr>
      <w:r>
        <w:rPr>
          <w:rFonts w:hint="eastAsia" w:ascii="宋体"/>
          <w:kern w:val="0"/>
          <w:sz w:val="28"/>
        </w:rPr>
        <w:t>采 购 人：</w:t>
      </w:r>
      <w:r>
        <w:rPr>
          <w:rFonts w:hint="eastAsia" w:ascii="宋体"/>
          <w:kern w:val="0"/>
          <w:sz w:val="28"/>
          <w:lang w:eastAsia="zh-CN"/>
        </w:rPr>
        <w:t>台州市机关服务中心</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2021</w:t>
      </w:r>
      <w:r>
        <w:rPr>
          <w:rFonts w:hint="eastAsia" w:ascii="宋体" w:hAnsi="宋体" w:cs="宋体"/>
          <w:kern w:val="0"/>
          <w:sz w:val="28"/>
          <w:szCs w:val="28"/>
        </w:rPr>
        <w:t>年</w:t>
      </w:r>
      <w:r>
        <w:rPr>
          <w:rFonts w:hint="eastAsia" w:ascii="宋体" w:hAnsi="宋体" w:cs="宋体"/>
          <w:kern w:val="0"/>
          <w:sz w:val="28"/>
          <w:szCs w:val="28"/>
          <w:lang w:val="en-US" w:eastAsia="zh-CN"/>
        </w:rPr>
        <w:t>11</w:t>
      </w:r>
      <w:r>
        <w:rPr>
          <w:rFonts w:hint="eastAsia" w:ascii="宋体" w:hAnsi="宋体" w:cs="宋体"/>
          <w:kern w:val="0"/>
          <w:sz w:val="28"/>
          <w:szCs w:val="28"/>
        </w:rPr>
        <w:t xml:space="preserve"> 月</w:t>
      </w:r>
      <w:r>
        <w:rPr>
          <w:rFonts w:hint="eastAsia" w:ascii="宋体" w:hAnsi="宋体" w:cs="宋体"/>
          <w:kern w:val="0"/>
          <w:sz w:val="28"/>
          <w:szCs w:val="28"/>
          <w:lang w:val="en-US" w:eastAsia="zh-CN"/>
        </w:rPr>
        <w:t xml:space="preserve"> 5</w:t>
      </w:r>
      <w:r>
        <w:rPr>
          <w:rFonts w:hint="eastAsia" w:ascii="宋体" w:hAnsi="宋体" w:cs="宋体"/>
          <w:kern w:val="0"/>
          <w:sz w:val="28"/>
          <w:szCs w:val="28"/>
        </w:rPr>
        <w:t>日</w:t>
      </w:r>
    </w:p>
    <w:p>
      <w:pPr>
        <w:spacing w:line="360" w:lineRule="auto"/>
      </w:pPr>
    </w:p>
    <w:p>
      <w:pPr>
        <w:pStyle w:val="27"/>
      </w:pPr>
    </w:p>
    <w:p>
      <w:pPr>
        <w:spacing w:line="360" w:lineRule="auto"/>
      </w:pPr>
    </w:p>
    <w:p>
      <w:pPr>
        <w:rPr>
          <w:rFonts w:ascii="宋体" w:hAnsi="宋体" w:cs="Arial"/>
          <w:b/>
          <w:bCs/>
          <w:sz w:val="36"/>
          <w:szCs w:val="36"/>
        </w:rPr>
      </w:pPr>
      <w:r>
        <w:rPr>
          <w:rFonts w:hint="eastAsia" w:ascii="宋体" w:hAnsi="宋体" w:cs="Arial"/>
          <w:b/>
          <w:bCs/>
          <w:sz w:val="36"/>
          <w:szCs w:val="36"/>
        </w:rPr>
        <w:br w:type="page"/>
      </w: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9"/>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6"/>
        <w:ind w:firstLine="480" w:firstLineChars="200"/>
        <w:rPr>
          <w:rFonts w:hint="eastAsia" w:ascii="宋体" w:hAnsi="宋体" w:eastAsia="宋体" w:cs="宋体"/>
          <w:b w:val="0"/>
          <w:kern w:val="2"/>
          <w:sz w:val="24"/>
          <w:szCs w:val="24"/>
          <w:lang w:val="en-US" w:eastAsia="zh-CN" w:bidi="ar-SA"/>
        </w:rPr>
      </w:pPr>
      <w:bookmarkStart w:id="6" w:name="_Toc28359002"/>
      <w:bookmarkStart w:id="7" w:name="_Toc35393621"/>
      <w:bookmarkStart w:id="8" w:name="_Toc35393790"/>
      <w:bookmarkStart w:id="9" w:name="_Toc28359079"/>
      <w:bookmarkStart w:id="10" w:name="_Hlk24379207"/>
      <w:r>
        <w:rPr>
          <w:rFonts w:hint="eastAsia" w:ascii="宋体" w:hAnsi="宋体" w:eastAsia="宋体" w:cs="宋体"/>
          <w:b w:val="0"/>
          <w:kern w:val="2"/>
          <w:sz w:val="24"/>
          <w:szCs w:val="24"/>
          <w:lang w:val="en-US" w:eastAsia="zh-CN" w:bidi="ar-SA"/>
        </w:rPr>
        <w:t>台州市政府采购中心受台州市机关服务中心委托，就台州市行政中心公共卫生保洁服务项目进行公开招标，欢迎符合资格条件的国内投标人参加投标。</w:t>
      </w:r>
    </w:p>
    <w:p>
      <w:pPr>
        <w:pStyle w:val="6"/>
        <w:ind w:firstLine="241" w:firstLineChars="1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w:t>
      </w:r>
      <w:bookmarkEnd w:id="10"/>
      <w:r>
        <w:rPr>
          <w:rFonts w:hint="eastAsia" w:ascii="宋体" w:hAnsi="宋体" w:cs="宋体"/>
          <w:sz w:val="24"/>
        </w:rPr>
        <w:t>TZCG-2021-GK0</w:t>
      </w:r>
      <w:r>
        <w:rPr>
          <w:rFonts w:hint="eastAsia" w:ascii="宋体" w:hAnsi="宋体" w:cs="宋体"/>
          <w:sz w:val="24"/>
          <w:lang w:val="en-US" w:eastAsia="zh-CN"/>
        </w:rPr>
        <w:t>19</w:t>
      </w:r>
      <w:r>
        <w:rPr>
          <w:rFonts w:hint="eastAsia" w:ascii="宋体" w:hAnsi="宋体" w:cs="宋体"/>
          <w:sz w:val="24"/>
        </w:rPr>
        <w:t>号</w:t>
      </w:r>
    </w:p>
    <w:p>
      <w:pPr>
        <w:autoSpaceDE w:val="0"/>
        <w:autoSpaceDN w:val="0"/>
        <w:adjustRightInd w:val="0"/>
        <w:spacing w:line="360" w:lineRule="auto"/>
        <w:ind w:firstLine="240" w:firstLineChars="100"/>
        <w:jc w:val="left"/>
      </w:pPr>
      <w:r>
        <w:rPr>
          <w:rFonts w:hint="eastAsia" w:ascii="宋体" w:hAnsi="宋体" w:cs="宋体"/>
          <w:sz w:val="24"/>
        </w:rPr>
        <w:t>项目名称：</w:t>
      </w:r>
      <w:r>
        <w:rPr>
          <w:rFonts w:hint="eastAsia" w:ascii="宋体" w:hAnsi="宋体" w:eastAsia="宋体" w:cs="宋体"/>
          <w:b w:val="0"/>
          <w:kern w:val="2"/>
          <w:sz w:val="24"/>
          <w:szCs w:val="24"/>
          <w:lang w:val="en-US" w:eastAsia="zh-CN" w:bidi="ar-SA"/>
        </w:rPr>
        <w:t>台州市行政中心公共卫生保洁服务项目</w:t>
      </w:r>
    </w:p>
    <w:tbl>
      <w:tblPr>
        <w:tblStyle w:val="22"/>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844"/>
        <w:gridCol w:w="916"/>
        <w:gridCol w:w="1084"/>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844"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16"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108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76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844" w:type="dxa"/>
            <w:vAlign w:val="center"/>
          </w:tcPr>
          <w:p>
            <w:pPr>
              <w:autoSpaceDE w:val="0"/>
              <w:autoSpaceDN w:val="0"/>
              <w:adjustRightInd w:val="0"/>
              <w:spacing w:line="360" w:lineRule="auto"/>
              <w:jc w:val="left"/>
              <w:rPr>
                <w:rFonts w:ascii="宋体" w:hAnsi="宋体" w:cs="宋体"/>
                <w:b/>
                <w:sz w:val="21"/>
                <w:szCs w:val="21"/>
              </w:rPr>
            </w:pPr>
            <w:r>
              <w:rPr>
                <w:rFonts w:hint="eastAsia" w:ascii="宋体" w:hAnsi="宋体" w:eastAsia="宋体" w:cs="宋体"/>
                <w:b w:val="0"/>
                <w:kern w:val="2"/>
                <w:sz w:val="24"/>
                <w:szCs w:val="24"/>
                <w:lang w:val="en-US" w:eastAsia="zh-CN" w:bidi="ar-SA"/>
              </w:rPr>
              <w:t>台州市行政中心公共卫生保洁服务项目</w:t>
            </w:r>
          </w:p>
        </w:tc>
        <w:tc>
          <w:tcPr>
            <w:tcW w:w="916" w:type="dxa"/>
            <w:vAlign w:val="center"/>
          </w:tcPr>
          <w:p>
            <w:pPr>
              <w:tabs>
                <w:tab w:val="left" w:pos="8280"/>
              </w:tabs>
              <w:autoSpaceDE w:val="0"/>
              <w:autoSpaceDN w:val="0"/>
              <w:adjustRightInd w:val="0"/>
              <w:spacing w:line="360" w:lineRule="auto"/>
              <w:ind w:right="25" w:rightChars="0"/>
              <w:jc w:val="center"/>
              <w:rPr>
                <w:rFonts w:ascii="宋体" w:hAnsi="宋体" w:cs="宋体"/>
                <w:bCs/>
                <w:sz w:val="21"/>
                <w:szCs w:val="21"/>
              </w:rPr>
            </w:pPr>
            <w:r>
              <w:rPr>
                <w:rFonts w:hint="eastAsia" w:asciiTheme="minorEastAsia" w:hAnsiTheme="minorEastAsia" w:eastAsiaTheme="minorEastAsia" w:cstheme="minorEastAsia"/>
                <w:bCs/>
                <w:sz w:val="28"/>
                <w:szCs w:val="28"/>
                <w:lang w:val="en-US" w:eastAsia="zh-CN"/>
              </w:rPr>
              <w:t>3</w:t>
            </w:r>
          </w:p>
        </w:tc>
        <w:tc>
          <w:tcPr>
            <w:tcW w:w="1084" w:type="dxa"/>
            <w:vAlign w:val="center"/>
          </w:tcPr>
          <w:p>
            <w:pPr>
              <w:tabs>
                <w:tab w:val="left" w:pos="8280"/>
              </w:tabs>
              <w:autoSpaceDE w:val="0"/>
              <w:autoSpaceDN w:val="0"/>
              <w:adjustRightInd w:val="0"/>
              <w:spacing w:line="360" w:lineRule="auto"/>
              <w:ind w:right="25" w:rightChars="0"/>
              <w:jc w:val="center"/>
              <w:rPr>
                <w:rFonts w:ascii="宋体" w:hAnsi="宋体" w:cs="宋体"/>
                <w:bCs/>
                <w:sz w:val="21"/>
                <w:szCs w:val="21"/>
              </w:rPr>
            </w:pPr>
            <w:r>
              <w:rPr>
                <w:rFonts w:hint="eastAsia" w:asciiTheme="minorEastAsia" w:hAnsiTheme="minorEastAsia" w:eastAsiaTheme="minorEastAsia" w:cstheme="minorEastAsia"/>
                <w:bCs/>
                <w:sz w:val="28"/>
                <w:szCs w:val="28"/>
                <w:lang w:val="en-US" w:eastAsia="zh-CN"/>
              </w:rPr>
              <w:t>年</w:t>
            </w:r>
          </w:p>
        </w:tc>
        <w:tc>
          <w:tcPr>
            <w:tcW w:w="1763" w:type="dxa"/>
            <w:vAlign w:val="center"/>
          </w:tcPr>
          <w:p>
            <w:pPr>
              <w:tabs>
                <w:tab w:val="left" w:pos="8280"/>
              </w:tabs>
              <w:autoSpaceDE w:val="0"/>
              <w:autoSpaceDN w:val="0"/>
              <w:adjustRightInd w:val="0"/>
              <w:jc w:val="center"/>
              <w:rPr>
                <w:rFonts w:ascii="宋体" w:hAnsi="宋体" w:cs="宋体"/>
                <w:b/>
                <w:sz w:val="21"/>
                <w:szCs w:val="21"/>
              </w:rPr>
            </w:pPr>
            <w:r>
              <w:rPr>
                <w:rFonts w:hint="eastAsia" w:asciiTheme="minorEastAsia" w:hAnsiTheme="minorEastAsia" w:eastAsiaTheme="minorEastAsia" w:cstheme="minorEastAsia"/>
                <w:bCs/>
                <w:sz w:val="21"/>
                <w:szCs w:val="21"/>
                <w:lang w:val="en-US" w:eastAsia="zh-CN"/>
              </w:rPr>
              <w:t>658.77</w:t>
            </w:r>
          </w:p>
        </w:tc>
      </w:tr>
    </w:tbl>
    <w:p>
      <w:pPr>
        <w:pStyle w:val="6"/>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28359003"/>
      <w:bookmarkStart w:id="13" w:name="_Toc35393791"/>
      <w:bookmarkStart w:id="14" w:name="_Toc28359080"/>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adjustRightInd w:val="0"/>
        <w:snapToGrid w:val="0"/>
        <w:spacing w:line="360" w:lineRule="auto"/>
        <w:ind w:firstLine="480" w:firstLineChars="200"/>
        <w:rPr>
          <w:rFonts w:hint="eastAsia" w:ascii="宋体" w:hAnsi="宋体" w:cs="宋体"/>
          <w:sz w:val="24"/>
        </w:rPr>
      </w:pPr>
      <w:bookmarkStart w:id="15" w:name="_Toc35393792"/>
      <w:bookmarkStart w:id="16" w:name="_Toc28359004"/>
      <w:bookmarkStart w:id="17" w:name="_Toc35393623"/>
      <w:bookmarkStart w:id="18" w:name="_Toc28359081"/>
      <w:r>
        <w:rPr>
          <w:rFonts w:hint="eastAsia" w:ascii="宋体" w:hAnsi="宋体" w:cs="宋体"/>
          <w:sz w:val="24"/>
        </w:rPr>
        <w:t>（二）本项目的特定资格要求：</w:t>
      </w:r>
    </w:p>
    <w:p>
      <w:pPr>
        <w:adjustRightInd w:val="0"/>
        <w:snapToGrid w:val="0"/>
        <w:spacing w:line="360" w:lineRule="auto"/>
        <w:ind w:firstLine="720" w:firstLineChars="300"/>
        <w:rPr>
          <w:rFonts w:hint="eastAsia" w:eastAsia="宋体"/>
          <w:lang w:val="en-US" w:eastAsia="zh-CN"/>
        </w:rPr>
      </w:pPr>
      <w:r>
        <w:rPr>
          <w:rFonts w:hint="eastAsia" w:ascii="宋体" w:hAnsi="宋体"/>
          <w:color w:val="FF0000"/>
          <w:sz w:val="24"/>
          <w:lang w:val="en-US" w:eastAsia="zh-CN"/>
        </w:rPr>
        <w:t>1、投标人具有相应的服务经营范围。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6"/>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lang w:val="en-US" w:eastAsia="zh-CN"/>
        </w:rPr>
        <w:t>2021</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5</w:t>
      </w:r>
      <w:r>
        <w:rPr>
          <w:rFonts w:hint="eastAsia" w:ascii="宋体" w:hAnsi="宋体" w:cs="宋体"/>
          <w:sz w:val="24"/>
        </w:rPr>
        <w:t>日至</w:t>
      </w:r>
      <w:r>
        <w:rPr>
          <w:rFonts w:hint="eastAsia" w:ascii="宋体" w:hAnsi="宋体" w:cs="宋体"/>
          <w:sz w:val="24"/>
          <w:lang w:val="en-US" w:eastAsia="zh-CN"/>
        </w:rPr>
        <w:t>2021</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12</w:t>
      </w:r>
      <w:r>
        <w:rPr>
          <w:rFonts w:hint="eastAsia" w:ascii="宋体" w:hAnsi="宋体" w:cs="宋体"/>
          <w:sz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6"/>
        <w:ind w:right="0" w:firstLine="482" w:firstLineChars="200"/>
        <w:rPr>
          <w:rFonts w:cs="宋体"/>
          <w:bCs/>
          <w:sz w:val="24"/>
          <w:szCs w:val="24"/>
        </w:rPr>
      </w:pPr>
      <w:bookmarkStart w:id="19" w:name="_Toc28359082"/>
      <w:bookmarkStart w:id="20" w:name="_Toc28359005"/>
      <w:bookmarkStart w:id="21" w:name="_Toc35393793"/>
      <w:bookmarkStart w:id="22" w:name="_Toc35393624"/>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07"/>
      <w:bookmarkStart w:id="24" w:name="_Toc35393794"/>
      <w:bookmarkStart w:id="25" w:name="_Toc35393625"/>
      <w:bookmarkStart w:id="26" w:name="_Toc28359084"/>
      <w:r>
        <w:rPr>
          <w:rFonts w:hint="eastAsia" w:ascii="宋体" w:hAnsi="宋体" w:cs="宋体"/>
          <w:sz w:val="24"/>
        </w:rPr>
        <w:t>（一）截止时间（开标时间）：</w:t>
      </w:r>
      <w:r>
        <w:rPr>
          <w:rFonts w:hint="eastAsia" w:ascii="宋体" w:hAnsi="宋体" w:cs="宋体"/>
          <w:sz w:val="24"/>
          <w:lang w:val="en-US" w:eastAsia="zh-CN"/>
        </w:rPr>
        <w:t>2021</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点整（北京时间）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6"/>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6"/>
        <w:ind w:right="0" w:firstLine="482" w:firstLineChars="200"/>
        <w:rPr>
          <w:rFonts w:cs="宋体"/>
          <w:bCs/>
          <w:sz w:val="24"/>
          <w:szCs w:val="24"/>
        </w:rPr>
      </w:pPr>
      <w:bookmarkStart w:id="29" w:name="_Toc35393796"/>
      <w:bookmarkStart w:id="30" w:name="_Toc35393627"/>
      <w:bookmarkStart w:id="31" w:name="_Toc28359085"/>
      <w:bookmarkStart w:id="32" w:name="_Toc28359008"/>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宋体" w:hAnsi="宋体" w:cs="宋体"/>
          <w:sz w:val="24"/>
        </w:rPr>
      </w:pPr>
      <w:r>
        <w:rPr>
          <w:rFonts w:hint="eastAsia" w:ascii="宋体" w:hAnsi="宋体" w:cs="宋体"/>
          <w:sz w:val="24"/>
        </w:rPr>
        <w:t>名 称：</w:t>
      </w:r>
      <w:r>
        <w:rPr>
          <w:rFonts w:hint="eastAsia" w:ascii="宋体" w:hAnsi="宋体" w:cs="宋体"/>
          <w:sz w:val="24"/>
          <w:u w:val="single"/>
          <w:lang w:eastAsia="zh-CN"/>
        </w:rPr>
        <w:t>台州市机关服务中心</w:t>
      </w:r>
      <w:r>
        <w:rPr>
          <w:rFonts w:hint="eastAsia" w:ascii="宋体" w:hAnsi="宋体" w:cs="宋体"/>
          <w:sz w:val="24"/>
        </w:rPr>
        <w:t>　</w:t>
      </w:r>
    </w:p>
    <w:p>
      <w:pPr>
        <w:spacing w:line="360" w:lineRule="auto"/>
        <w:ind w:left="1079" w:leftChars="371" w:hanging="300" w:hangingChars="125"/>
        <w:jc w:val="left"/>
        <w:rPr>
          <w:rFonts w:hint="eastAsia" w:ascii="宋体" w:hAnsi="宋体" w:cs="宋体"/>
          <w:sz w:val="24"/>
          <w:u w:val="single"/>
          <w:lang w:eastAsia="zh-CN"/>
        </w:rPr>
      </w:pPr>
      <w:r>
        <w:rPr>
          <w:rFonts w:hint="eastAsia" w:ascii="宋体" w:hAnsi="宋体" w:cs="宋体"/>
          <w:sz w:val="24"/>
        </w:rPr>
        <w:t>地址：</w:t>
      </w:r>
      <w:r>
        <w:rPr>
          <w:rFonts w:hint="eastAsia" w:ascii="宋体" w:hAnsi="宋体" w:cs="宋体"/>
          <w:sz w:val="24"/>
          <w:u w:val="single"/>
          <w:lang w:eastAsia="zh-CN"/>
        </w:rPr>
        <w:t>台州市椒江区市府大道</w:t>
      </w:r>
      <w:r>
        <w:rPr>
          <w:rFonts w:hint="eastAsia" w:ascii="宋体" w:hAnsi="宋体" w:cs="宋体"/>
          <w:sz w:val="24"/>
          <w:u w:val="single"/>
          <w:lang w:val="en-US" w:eastAsia="zh-CN"/>
        </w:rPr>
        <w:t>428号</w:t>
      </w:r>
    </w:p>
    <w:p>
      <w:pPr>
        <w:spacing w:line="360" w:lineRule="auto"/>
        <w:ind w:firstLine="720" w:firstLineChars="300"/>
        <w:rPr>
          <w:rFonts w:hint="eastAsia" w:ascii="宋体" w:hAnsi="宋体" w:cs="宋体"/>
          <w:sz w:val="24"/>
          <w:u w:val="single"/>
          <w:lang w:eastAsia="zh-CN"/>
        </w:rPr>
      </w:pPr>
      <w:r>
        <w:rPr>
          <w:rFonts w:hint="eastAsia" w:ascii="宋体" w:hAnsi="宋体" w:cs="宋体"/>
          <w:sz w:val="24"/>
        </w:rPr>
        <w:t>联系人：</w:t>
      </w:r>
      <w:r>
        <w:rPr>
          <w:rFonts w:hint="eastAsia" w:ascii="宋体" w:hAnsi="宋体" w:cs="宋体"/>
          <w:sz w:val="24"/>
          <w:u w:val="single"/>
          <w:lang w:eastAsia="zh-CN"/>
        </w:rPr>
        <w:t>赖老师</w:t>
      </w:r>
      <w:bookmarkStart w:id="33" w:name="_Toc28359086"/>
      <w:bookmarkStart w:id="34" w:name="_Toc28359009"/>
    </w:p>
    <w:p>
      <w:pPr>
        <w:spacing w:line="360" w:lineRule="auto"/>
        <w:ind w:firstLine="720" w:firstLineChars="3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88511220</w:t>
      </w:r>
      <w:r>
        <w:rPr>
          <w:rFonts w:hint="eastAsia" w:ascii="宋体" w:hAnsi="宋体" w:cs="宋体"/>
          <w:sz w:val="24"/>
          <w:u w:val="single"/>
        </w:rPr>
        <w:t>　</w:t>
      </w:r>
    </w:p>
    <w:bookmarkEnd w:id="33"/>
    <w:bookmarkEnd w:id="34"/>
    <w:p>
      <w:pPr>
        <w:numPr>
          <w:ilvl w:val="0"/>
          <w:numId w:val="4"/>
        </w:numPr>
        <w:spacing w:line="360" w:lineRule="auto"/>
        <w:ind w:firstLine="482" w:firstLineChars="200"/>
        <w:rPr>
          <w:rFonts w:hint="eastAsia" w:ascii="宋体" w:hAnsi="宋体" w:cs="宋体"/>
          <w:b/>
          <w:bCs/>
          <w:sz w:val="24"/>
        </w:rPr>
      </w:pPr>
      <w:r>
        <w:rPr>
          <w:rFonts w:hint="eastAsia" w:ascii="宋体" w:hAnsi="宋体" w:cs="宋体"/>
          <w:b/>
          <w:bCs/>
          <w:sz w:val="24"/>
        </w:rPr>
        <w:t>采购组织机构</w:t>
      </w:r>
    </w:p>
    <w:p>
      <w:pPr>
        <w:spacing w:line="360" w:lineRule="auto"/>
        <w:ind w:firstLine="480" w:firstLineChars="200"/>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hint="eastAsia" w:ascii="宋体" w:hAnsi="宋体" w:cs="宋体"/>
          <w:sz w:val="24"/>
          <w:u w:val="single"/>
        </w:rPr>
      </w:pPr>
      <w:r>
        <w:rPr>
          <w:rFonts w:hint="eastAsia" w:ascii="宋体" w:hAnsi="宋体" w:cs="宋体"/>
          <w:sz w:val="24"/>
        </w:rPr>
        <w:t>项目联系人：</w:t>
      </w:r>
      <w:r>
        <w:rPr>
          <w:rFonts w:hint="eastAsia" w:ascii="宋体" w:hAnsi="宋体" w:cs="宋体"/>
          <w:sz w:val="24"/>
          <w:u w:val="single"/>
        </w:rPr>
        <w:t>陈老师</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88685056</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Theme="minorEastAsia" w:hAnsiTheme="minorEastAsia" w:eastAsiaTheme="minorEastAsia" w:cstheme="minorEastAsia"/>
          <w:sz w:val="28"/>
          <w:szCs w:val="28"/>
          <w:u w:val="single"/>
        </w:rPr>
        <w:t>候女士</w:t>
      </w:r>
      <w:r>
        <w:rPr>
          <w:rFonts w:hint="eastAsia" w:ascii="宋体" w:hAnsi="宋体" w:cs="宋体"/>
          <w:sz w:val="24"/>
          <w:u w:val="single"/>
        </w:rPr>
        <w:t>（受理注册、中标结果相关质疑及答复）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Theme="minorEastAsia" w:hAnsiTheme="minorEastAsia" w:eastAsiaTheme="minorEastAsia" w:cstheme="minorEastAsia"/>
          <w:sz w:val="28"/>
          <w:szCs w:val="28"/>
          <w:u w:val="single"/>
        </w:rPr>
        <w:t xml:space="preserve">0576-88685121 </w:t>
      </w:r>
    </w:p>
    <w:p>
      <w:pPr>
        <w:spacing w:line="360" w:lineRule="auto"/>
        <w:ind w:firstLine="480" w:firstLineChars="200"/>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p>
    <w:p>
      <w:pPr>
        <w:spacing w:line="360" w:lineRule="auto"/>
        <w:ind w:firstLine="480" w:firstLineChars="200"/>
        <w:rPr>
          <w:rFonts w:hint="default" w:ascii="宋体" w:hAnsi="宋体" w:cs="宋体" w:eastAsiaTheme="minorEastAsia"/>
          <w:sz w:val="24"/>
          <w:u w:val="single"/>
          <w:lang w:val="en-US" w:eastAsia="zh-CN"/>
        </w:rPr>
      </w:pPr>
      <w:r>
        <w:rPr>
          <w:rFonts w:hint="eastAsia" w:ascii="宋体" w:hAnsi="宋体" w:cs="宋体"/>
          <w:sz w:val="24"/>
        </w:rPr>
        <w:t>联系电话：</w:t>
      </w:r>
      <w:r>
        <w:rPr>
          <w:rFonts w:hint="eastAsia" w:asciiTheme="minorEastAsia" w:hAnsiTheme="minorEastAsia" w:eastAsiaTheme="minorEastAsia" w:cstheme="minorEastAsia"/>
          <w:sz w:val="28"/>
          <w:szCs w:val="28"/>
          <w:u w:val="single"/>
        </w:rPr>
        <w:t>0576-886851</w:t>
      </w:r>
      <w:r>
        <w:rPr>
          <w:rFonts w:hint="eastAsia" w:asciiTheme="minorEastAsia" w:hAnsiTheme="minorEastAsia" w:eastAsiaTheme="minorEastAsia" w:cstheme="minorEastAsia"/>
          <w:sz w:val="28"/>
          <w:szCs w:val="28"/>
          <w:u w:val="single"/>
          <w:lang w:val="en-US" w:eastAsia="zh-CN"/>
        </w:rPr>
        <w:t>61</w:t>
      </w:r>
    </w:p>
    <w:p>
      <w:pPr>
        <w:spacing w:line="360" w:lineRule="auto"/>
        <w:ind w:firstLine="482" w:firstLineChars="200"/>
        <w:rPr>
          <w:rFonts w:ascii="宋体" w:hAnsi="宋体" w:cs="宋体"/>
          <w:b/>
          <w:sz w:val="24"/>
        </w:rPr>
      </w:pPr>
      <w:bookmarkStart w:id="35" w:name="_Toc28359087"/>
      <w:bookmarkStart w:id="36" w:name="_Toc28359010"/>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5"/>
    <w:bookmarkEnd w:id="36"/>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kern w:val="0"/>
          <w:sz w:val="24"/>
        </w:rPr>
      </w:pPr>
      <w:bookmarkStart w:id="37" w:name="_Toc25017_WPSOffice_Level1"/>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ind w:firstLine="5263" w:firstLineChars="2193"/>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2021</w:t>
      </w:r>
      <w:r>
        <w:rPr>
          <w:rFonts w:hint="eastAsia" w:ascii="宋体" w:hAnsi="宋体" w:cs="宋体"/>
          <w:kern w:val="0"/>
          <w:sz w:val="24"/>
        </w:rPr>
        <w:t>年</w:t>
      </w:r>
      <w:r>
        <w:rPr>
          <w:rFonts w:hint="eastAsia" w:ascii="宋体" w:hAnsi="宋体" w:cs="宋体"/>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 xml:space="preserve">5 </w:t>
      </w:r>
      <w:r>
        <w:rPr>
          <w:rFonts w:hint="eastAsia" w:ascii="宋体" w:hAnsi="宋体" w:cs="宋体"/>
          <w:kern w:val="0"/>
          <w:sz w:val="24"/>
        </w:rPr>
        <w:t>日</w:t>
      </w:r>
    </w:p>
    <w:p>
      <w:pPr>
        <w:pStyle w:val="2"/>
        <w:rPr>
          <w:rFonts w:hint="eastAsia"/>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7"/>
    </w:p>
    <w:p>
      <w:pPr>
        <w:numPr>
          <w:ilvl w:val="0"/>
          <w:numId w:val="6"/>
        </w:numPr>
        <w:ind w:firstLine="482" w:firstLineChars="200"/>
      </w:pPr>
      <w:r>
        <w:rPr>
          <w:rFonts w:hint="eastAsia" w:asciiTheme="minorEastAsia" w:hAnsiTheme="minorEastAsia" w:eastAsiaTheme="minorEastAsia"/>
          <w:b/>
          <w:sz w:val="24"/>
        </w:rPr>
        <w:t>前附表</w:t>
      </w:r>
    </w:p>
    <w:tbl>
      <w:tblPr>
        <w:tblStyle w:val="22"/>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序</w:t>
            </w:r>
            <w:r>
              <w:rPr>
                <w:rFonts w:hint="eastAsia"/>
                <w:b/>
                <w:bCs/>
                <w:lang w:val="en-US" w:eastAsia="zh-CN"/>
              </w:rPr>
              <w:t xml:space="preserve"> </w:t>
            </w:r>
            <w:r>
              <w:rPr>
                <w:rFonts w:hint="eastAsia"/>
                <w:b/>
                <w:bCs/>
              </w:rPr>
              <w:t>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事</w:t>
            </w:r>
            <w:r>
              <w:rPr>
                <w:rFonts w:hint="eastAsia"/>
                <w:b/>
                <w:bCs/>
                <w:lang w:val="en-US" w:eastAsia="zh-CN"/>
              </w:rPr>
              <w:t xml:space="preserve"> </w:t>
            </w:r>
            <w:r>
              <w:rPr>
                <w:rFonts w:hint="eastAsia"/>
                <w:b/>
                <w:bCs/>
              </w:rPr>
              <w:t>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宋体" w:hAnsi="宋体" w:eastAsia="宋体" w:cs="宋体"/>
              </w:rPr>
            </w:pPr>
            <w:r>
              <w:rPr>
                <w:rFonts w:hint="eastAsia" w:asciiTheme="majorEastAsia" w:hAnsiTheme="majorEastAsia" w:eastAsiaTheme="majorEastAsia" w:cstheme="majorEastAsia"/>
                <w:color w:val="000000" w:themeColor="text1"/>
                <w:sz w:val="24"/>
                <w14:textFill>
                  <w14:solidFill>
                    <w14:schemeClr w14:val="tx1"/>
                  </w14:solidFill>
                </w14:textFill>
              </w:rPr>
              <w:t>领取</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招标采购文件</w:t>
            </w:r>
            <w:r>
              <w:rPr>
                <w:rFonts w:hint="eastAsia" w:asciiTheme="majorEastAsia" w:hAnsiTheme="majorEastAsia" w:eastAsiaTheme="majorEastAsia" w:cstheme="majorEastAsia"/>
                <w:color w:val="000000" w:themeColor="text1"/>
                <w:sz w:val="24"/>
                <w14:textFill>
                  <w14:solidFill>
                    <w14:schemeClr w14:val="tx1"/>
                  </w14:solidFill>
                </w14:textFill>
              </w:rPr>
              <w:t>后，采购人将统一组织现场勘察，各投标供应商请在</w:t>
            </w: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2021</w:t>
            </w:r>
            <w:r>
              <w:rPr>
                <w:rFonts w:hint="eastAsia" w:asciiTheme="majorEastAsia" w:hAnsiTheme="majorEastAsia" w:eastAsiaTheme="majorEastAsia" w:cstheme="majorEastAsia"/>
                <w:color w:val="000000" w:themeColor="text1"/>
                <w:sz w:val="24"/>
                <w14:textFill>
                  <w14:solidFill>
                    <w14:schemeClr w14:val="tx1"/>
                  </w14:solidFill>
                </w14:textFill>
              </w:rPr>
              <w:t>年</w:t>
            </w: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24"/>
                <w14:textFill>
                  <w14:solidFill>
                    <w14:schemeClr w14:val="tx1"/>
                  </w14:solidFill>
                </w14:textFill>
              </w:rPr>
              <w:t>月</w:t>
            </w: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 xml:space="preserve"> 16 </w:t>
            </w:r>
            <w:r>
              <w:rPr>
                <w:rFonts w:hint="eastAsia" w:asciiTheme="majorEastAsia" w:hAnsiTheme="majorEastAsia" w:eastAsiaTheme="majorEastAsia" w:cstheme="majorEastAsia"/>
                <w:color w:val="000000" w:themeColor="text1"/>
                <w:sz w:val="24"/>
                <w14:textFill>
                  <w14:solidFill>
                    <w14:schemeClr w14:val="tx1"/>
                  </w14:solidFill>
                </w14:textFill>
              </w:rPr>
              <w:t>日前将公司名称、联系人、联系电话</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告知</w:t>
            </w:r>
            <w:r>
              <w:rPr>
                <w:rFonts w:hint="eastAsia" w:asciiTheme="majorEastAsia" w:hAnsiTheme="majorEastAsia" w:eastAsiaTheme="majorEastAsia" w:cstheme="majorEastAsia"/>
                <w:color w:val="000000" w:themeColor="text1"/>
                <w:sz w:val="24"/>
                <w14:textFill>
                  <w14:solidFill>
                    <w14:schemeClr w14:val="tx1"/>
                  </w14:solidFill>
                </w14:textFill>
              </w:rPr>
              <w:t>采购联系人</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：赖</w:t>
            </w:r>
            <w:r>
              <w:rPr>
                <w:rFonts w:hint="eastAsia" w:asciiTheme="majorEastAsia" w:hAnsiTheme="majorEastAsia" w:eastAsiaTheme="majorEastAsia" w:cstheme="majorEastAsia"/>
                <w:color w:val="000000" w:themeColor="text1"/>
                <w:sz w:val="24"/>
                <w14:textFill>
                  <w14:solidFill>
                    <w14:schemeClr w14:val="tx1"/>
                  </w14:solidFill>
                </w14:textFill>
              </w:rPr>
              <w:t>老师</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联系电话：</w:t>
            </w:r>
            <w:r>
              <w:rPr>
                <w:rFonts w:hint="eastAsia" w:ascii="宋体" w:hAnsi="宋体" w:cs="宋体"/>
                <w:color w:val="000000" w:themeColor="text1"/>
                <w:sz w:val="24"/>
                <w:u w:val="single"/>
                <w14:textFill>
                  <w14:solidFill>
                    <w14:schemeClr w14:val="tx1"/>
                  </w14:solidFill>
                </w14:textFill>
              </w:rPr>
              <w:t>0576-</w:t>
            </w:r>
            <w:r>
              <w:rPr>
                <w:rFonts w:hint="eastAsia" w:ascii="宋体" w:hAnsi="宋体" w:cs="宋体"/>
                <w:color w:val="000000" w:themeColor="text1"/>
                <w:sz w:val="24"/>
                <w:u w:val="single"/>
                <w:lang w:val="en-US" w:eastAsia="zh-CN"/>
                <w14:textFill>
                  <w14:solidFill>
                    <w14:schemeClr w14:val="tx1"/>
                  </w14:solidFill>
                </w14:textFill>
              </w:rPr>
              <w:t xml:space="preserve"> 88511220</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14:textFill>
                  <w14:solidFill>
                    <w14:schemeClr w14:val="tx1"/>
                  </w14:solidFill>
                </w14:textFill>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请投标人在投标前仔细阅读“政府采购项目电子交易操作指南”。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lang w:val="en-US" w:eastAsia="zh-CN"/>
              </w:rPr>
              <w:t>9:00</w:t>
            </w:r>
            <w:r>
              <w:rPr>
                <w:rFonts w:hint="eastAsia"/>
              </w:rPr>
              <w:t>）</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lang w:val="en-US" w:eastAsia="zh-CN"/>
              </w:rPr>
              <w:t>9:00</w:t>
            </w:r>
            <w:r>
              <w:rPr>
                <w:rFonts w:hint="eastAsia"/>
              </w:rPr>
              <w:t>至</w:t>
            </w:r>
            <w:r>
              <w:rPr>
                <w:rFonts w:hint="eastAsia"/>
                <w:lang w:val="en-US" w:eastAsia="zh-CN"/>
              </w:rPr>
              <w:t>9:30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1.使用前提：在解密截止时间前，投标人自行在线解密操作失败,又未能及时联系技术人员帮助解密，或者投标人寻求技术人员帮助仍无法完成解密。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2.递交截止时间：开标当天</w:t>
            </w:r>
            <w:r>
              <w:rPr>
                <w:rFonts w:hint="eastAsia" w:ascii="宋体" w:hAnsi="宋体" w:cs="宋体"/>
                <w:lang w:val="en-US" w:eastAsia="zh-CN"/>
              </w:rPr>
              <w:t>9:50</w:t>
            </w:r>
            <w:r>
              <w:rPr>
                <w:rFonts w:hint="eastAsia" w:ascii="宋体" w:hAnsi="宋体" w:eastAsia="宋体" w:cs="宋体"/>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开标实行钉钉直播。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钉钉直播群号为：</w:t>
            </w:r>
            <w:r>
              <w:rPr>
                <w:rFonts w:hint="eastAsia" w:ascii="宋体" w:hAnsi="宋体" w:cs="宋体"/>
                <w:color w:val="FF0000"/>
                <w:lang w:val="en-US" w:eastAsia="zh-CN"/>
              </w:rPr>
              <w:t>32739456</w:t>
            </w:r>
            <w:r>
              <w:rPr>
                <w:rFonts w:hint="eastAsia" w:ascii="宋体" w:hAnsi="宋体" w:eastAsia="宋体" w:cs="宋体"/>
              </w:rPr>
              <w:t>，开标当天</w:t>
            </w:r>
            <w:r>
              <w:rPr>
                <w:rFonts w:hint="eastAsia" w:cs="宋体"/>
                <w:sz w:val="21"/>
                <w:szCs w:val="21"/>
                <w:u w:val="single"/>
                <w:lang w:val="en-US" w:eastAsia="zh-CN"/>
              </w:rPr>
              <w:t>08:45</w:t>
            </w:r>
            <w:r>
              <w:rPr>
                <w:rFonts w:hint="eastAsia" w:ascii="宋体" w:hAnsi="宋体" w:eastAsia="宋体" w:cs="宋体"/>
              </w:rPr>
              <w:t>以后搜索进群。采购组织机构按照招标文件规定的时间通过“政采云平台”组织开标，所有投标人均应当准时在线参加。如未参加，造成无法投标、投标失败等后果由投标人自行承担。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根据《政府采购促进中小企业发展管理办法》财库〔2020〕46号文件的规定，本项目(□是 /</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1.项目属性（服务类）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2.中小企业划分标准所属行业（具体根据《中小企业划型标准规定》执行）。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采购标的：</w:t>
            </w:r>
            <w:r>
              <w:rPr>
                <w:rFonts w:hint="eastAsia" w:cs="Arial" w:asciiTheme="minorEastAsia" w:hAnsiTheme="minorEastAsia" w:eastAsiaTheme="minorEastAsia"/>
                <w:color w:val="000000" w:themeColor="text1"/>
                <w:szCs w:val="21"/>
                <w:u w:val="single"/>
                <w:lang w:eastAsia="zh-CN"/>
                <w14:textFill>
                  <w14:solidFill>
                    <w14:schemeClr w14:val="tx1"/>
                  </w14:solidFill>
                </w14:textFill>
              </w:rPr>
              <w:t>物业管理服务</w:t>
            </w:r>
            <w:r>
              <w:rPr>
                <w:rFonts w:hint="eastAsia" w:ascii="宋体" w:hAnsi="宋体" w:eastAsia="宋体" w:cs="宋体"/>
              </w:rPr>
              <w:t xml:space="preserve"> ，所属行业：</w:t>
            </w:r>
            <w:r>
              <w:rPr>
                <w:rFonts w:hint="eastAsia" w:cs="Arial" w:asciiTheme="minorEastAsia" w:hAnsiTheme="minorEastAsia" w:eastAsiaTheme="minorEastAsia"/>
                <w:color w:val="000000" w:themeColor="text1"/>
                <w:szCs w:val="21"/>
                <w:u w:val="single"/>
                <w:lang w:eastAsia="zh-CN"/>
                <w14:textFill>
                  <w14:solidFill>
                    <w14:schemeClr w14:val="tx1"/>
                  </w14:solidFill>
                </w14:textFill>
              </w:rPr>
              <w:t>物业管理</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rPr>
              <w:t>15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5"/>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
        <w:spacing w:line="360" w:lineRule="auto"/>
        <w:ind w:firstLine="480" w:firstLineChars="200"/>
      </w:pPr>
      <w:r>
        <w:t>本招标文件仅适用于本次招标公告中所涉及的项目和内容。</w:t>
      </w:r>
    </w:p>
    <w:p>
      <w:pPr>
        <w:snapToGrid w:val="0"/>
        <w:spacing w:before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集中采购机构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（1）投标声明书；</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（2）授权委托书（法定代表人亲自办理投标事宜的，则无需提交)；</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（3）联合体授权委托书及联合体声明、协议（若项目接受联合体投标时需提供）；</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（4）法人或者其他组织的营业执照等证明文件，自然人的身份证明；</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（5）符合参与政府采购活动的资格条件并且没有税收缴纳、社会保障等方面的失信记录的承诺函；</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（6）具备履行合同所必需的设备和专业技术能力的证明材料(根据项目性质提供)；</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（7）提供采购公告中符合供应商特定条件的有效资质证书扫描件以及需要说明的其他资料。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9"/>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项目实施人员一览表（附件7）；</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项目负责人资格情况表（附件8）；</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实施服务与保障的能力及方案（包括服务方式、服务网点、技术培训、实施期与运维期服务的内容和措施等）（附件9）；</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9"/>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9"/>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9"/>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五、评标（详见第四章）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六、定标</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2"/>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3.中标人无故拖延、拒签合同的,将取消中标资格。</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2"/>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2"/>
        <w:spacing w:line="360" w:lineRule="auto"/>
        <w:ind w:firstLine="482" w:firstLineChars="200"/>
        <w:jc w:val="both"/>
        <w:rPr>
          <w:rFonts w:ascii="宋体" w:hAnsi="宋体"/>
          <w:b/>
          <w:bCs/>
          <w:sz w:val="24"/>
        </w:rPr>
      </w:pPr>
      <w:r>
        <w:rPr>
          <w:rFonts w:hint="eastAsia" w:ascii="宋体" w:hAnsi="宋体"/>
          <w:b/>
          <w:bCs/>
          <w:sz w:val="24"/>
        </w:rPr>
        <w:t>八、询问、质疑与投诉</w:t>
      </w:r>
    </w:p>
    <w:p>
      <w:pPr>
        <w:pStyle w:val="12"/>
        <w:spacing w:line="360" w:lineRule="auto"/>
        <w:ind w:firstLine="482" w:firstLineChars="200"/>
        <w:jc w:val="both"/>
        <w:rPr>
          <w:rFonts w:ascii="宋体" w:hAnsi="宋体"/>
          <w:b/>
          <w:bCs/>
          <w:sz w:val="24"/>
        </w:rPr>
      </w:pPr>
      <w:r>
        <w:rPr>
          <w:rFonts w:hint="eastAsia" w:ascii="宋体" w:hAnsi="宋体"/>
          <w:b/>
          <w:bCs/>
          <w:sz w:val="24"/>
        </w:rPr>
        <w:t>（一）询问</w:t>
      </w:r>
    </w:p>
    <w:p>
      <w:pPr>
        <w:pStyle w:val="12"/>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2"/>
        <w:spacing w:line="360" w:lineRule="auto"/>
        <w:ind w:firstLine="482" w:firstLineChars="200"/>
        <w:jc w:val="both"/>
        <w:rPr>
          <w:rFonts w:ascii="宋体" w:hAnsi="宋体"/>
          <w:b/>
          <w:bCs/>
          <w:sz w:val="24"/>
        </w:rPr>
      </w:pPr>
      <w:r>
        <w:rPr>
          <w:rFonts w:hint="eastAsia" w:ascii="宋体" w:hAnsi="宋体"/>
          <w:b/>
          <w:bCs/>
          <w:sz w:val="24"/>
        </w:rPr>
        <w:t>（二）质疑</w:t>
      </w:r>
    </w:p>
    <w:p>
      <w:pPr>
        <w:pStyle w:val="12"/>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2"/>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2"/>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2"/>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2"/>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2"/>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2"/>
        <w:spacing w:line="360" w:lineRule="auto"/>
        <w:ind w:firstLine="482" w:firstLineChars="200"/>
        <w:jc w:val="both"/>
        <w:rPr>
          <w:rFonts w:ascii="宋体" w:hAnsi="宋体"/>
          <w:b/>
          <w:bCs/>
          <w:sz w:val="24"/>
        </w:rPr>
      </w:pPr>
      <w:r>
        <w:rPr>
          <w:rFonts w:hint="eastAsia" w:ascii="宋体" w:hAnsi="宋体"/>
          <w:b/>
          <w:bCs/>
          <w:sz w:val="24"/>
        </w:rPr>
        <w:t>（三）投诉</w:t>
      </w:r>
    </w:p>
    <w:p>
      <w:pPr>
        <w:pStyle w:val="12"/>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2"/>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rPr>
        <w:t>个标项，具体内容如下表：</w:t>
      </w:r>
    </w:p>
    <w:tbl>
      <w:tblPr>
        <w:tblStyle w:val="22"/>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lang w:eastAsia="zh-CN"/>
              </w:rPr>
              <w:t>标项</w:t>
            </w:r>
            <w:r>
              <w:rPr>
                <w:rFonts w:hint="eastAsia" w:ascii="宋体" w:hAnsi="宋体"/>
                <w:b/>
                <w:sz w:val="24"/>
              </w:rPr>
              <w:t>号</w:t>
            </w:r>
          </w:p>
        </w:tc>
        <w:tc>
          <w:tcPr>
            <w:tcW w:w="1477"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 w:val="21"/>
                <w:szCs w:val="21"/>
              </w:rPr>
            </w:pPr>
            <w:r>
              <w:rPr>
                <w:rFonts w:hint="eastAsia" w:ascii="宋体" w:hAnsi="宋体"/>
                <w:b/>
                <w:sz w:val="24"/>
              </w:rPr>
              <w:t>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4"/>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4"/>
                <w:lang w:eastAsia="zh-CN"/>
              </w:rPr>
              <w:t>标项</w:t>
            </w:r>
            <w:r>
              <w:rPr>
                <w:rFonts w:hint="eastAsia" w:ascii="宋体" w:hAnsi="宋体"/>
                <w:b/>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sz w:val="24"/>
              </w:rPr>
              <w:t>1</w:t>
            </w:r>
          </w:p>
        </w:tc>
        <w:tc>
          <w:tcPr>
            <w:tcW w:w="1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Theme="minorEastAsia" w:hAnsiTheme="minorEastAsia" w:eastAsiaTheme="minorEastAsia"/>
                <w:sz w:val="24"/>
              </w:rPr>
              <w:t>台州市行政中心公共卫生保洁服务项目</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Theme="minorEastAsia" w:hAnsiTheme="minorEastAsia" w:eastAsiaTheme="minorEastAsia"/>
                <w:sz w:val="24"/>
              </w:rPr>
              <w:t>详见技术需求</w:t>
            </w:r>
          </w:p>
        </w:tc>
        <w:tc>
          <w:tcPr>
            <w:tcW w:w="1099"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eastAsia="宋体" w:cs="宋体"/>
                <w:bCs/>
                <w:sz w:val="21"/>
                <w:szCs w:val="21"/>
              </w:rPr>
            </w:pPr>
            <w:r>
              <w:rPr>
                <w:rFonts w:hint="eastAsia" w:ascii="宋体" w:hAnsi="宋体" w:eastAsia="宋体" w:cs="宋体"/>
                <w:bCs/>
                <w:sz w:val="28"/>
                <w:szCs w:val="28"/>
              </w:rPr>
              <w:t>3</w:t>
            </w:r>
          </w:p>
        </w:tc>
        <w:tc>
          <w:tcPr>
            <w:tcW w:w="852" w:type="dxa"/>
            <w:vAlign w:val="center"/>
          </w:tcPr>
          <w:p>
            <w:pPr>
              <w:tabs>
                <w:tab w:val="left" w:pos="8280"/>
              </w:tabs>
              <w:autoSpaceDE w:val="0"/>
              <w:autoSpaceDN w:val="0"/>
              <w:adjustRightInd w:val="0"/>
              <w:spacing w:line="360" w:lineRule="auto"/>
              <w:ind w:right="25" w:rightChars="0"/>
              <w:rPr>
                <w:rFonts w:hint="eastAsia" w:ascii="宋体" w:hAnsi="宋体" w:eastAsia="宋体" w:cs="宋体"/>
                <w:bCs/>
                <w:sz w:val="21"/>
                <w:szCs w:val="21"/>
              </w:rPr>
            </w:pPr>
            <w:r>
              <w:rPr>
                <w:rFonts w:hint="eastAsia" w:ascii="宋体" w:hAnsi="宋体" w:eastAsia="宋体" w:cs="宋体"/>
                <w:bCs/>
                <w:sz w:val="28"/>
                <w:szCs w:val="28"/>
              </w:rPr>
              <w:t>年</w:t>
            </w:r>
          </w:p>
        </w:tc>
        <w:tc>
          <w:tcPr>
            <w:tcW w:w="1142" w:type="dxa"/>
            <w:vAlign w:val="center"/>
          </w:tcPr>
          <w:p>
            <w:pPr>
              <w:tabs>
                <w:tab w:val="left" w:pos="8280"/>
              </w:tabs>
              <w:autoSpaceDE w:val="0"/>
              <w:autoSpaceDN w:val="0"/>
              <w:adjustRightInd w:val="0"/>
              <w:spacing w:line="360" w:lineRule="auto"/>
              <w:ind w:right="25" w:rightChars="0"/>
              <w:rPr>
                <w:rFonts w:hint="eastAsia" w:ascii="宋体" w:hAnsi="宋体" w:eastAsia="宋体" w:cs="宋体"/>
                <w:bCs/>
                <w:sz w:val="21"/>
                <w:szCs w:val="21"/>
              </w:rPr>
            </w:pPr>
            <w:r>
              <w:rPr>
                <w:rFonts w:hint="eastAsia" w:ascii="宋体" w:hAnsi="宋体"/>
                <w:szCs w:val="21"/>
              </w:rPr>
              <w:t>658.77</w:t>
            </w:r>
          </w:p>
        </w:tc>
        <w:tc>
          <w:tcPr>
            <w:tcW w:w="1203"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sz w:val="24"/>
              </w:rPr>
              <w:t>1</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tabs>
          <w:tab w:val="left" w:pos="180"/>
          <w:tab w:val="left" w:pos="360"/>
          <w:tab w:val="left" w:pos="540"/>
          <w:tab w:val="left" w:pos="8280"/>
        </w:tabs>
        <w:autoSpaceDE w:val="0"/>
        <w:autoSpaceDN w:val="0"/>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1、项目名称：台州市行政中心公共卫生保洁服务项目。</w:t>
      </w:r>
    </w:p>
    <w:p>
      <w:pPr>
        <w:tabs>
          <w:tab w:val="left" w:pos="180"/>
          <w:tab w:val="left" w:pos="360"/>
          <w:tab w:val="left" w:pos="540"/>
          <w:tab w:val="left" w:pos="8280"/>
        </w:tabs>
        <w:autoSpaceDE w:val="0"/>
        <w:autoSpaceDN w:val="0"/>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2、采购单位：台州市机关服务中心。</w:t>
      </w:r>
    </w:p>
    <w:p>
      <w:pPr>
        <w:tabs>
          <w:tab w:val="left" w:pos="180"/>
          <w:tab w:val="left" w:pos="360"/>
          <w:tab w:val="left" w:pos="540"/>
          <w:tab w:val="left" w:pos="8280"/>
        </w:tabs>
        <w:autoSpaceDE w:val="0"/>
        <w:autoSpaceDN w:val="0"/>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3、项目地址：台州市椒江区市府大道428号。</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4、建筑面积：包含大楼、2号楼和3号楼，共约78833㎡。</w:t>
      </w:r>
    </w:p>
    <w:p>
      <w:pPr>
        <w:adjustRightInd w:val="0"/>
        <w:snapToGrid w:val="0"/>
        <w:spacing w:line="592" w:lineRule="exact"/>
        <w:ind w:firstLine="480" w:firstLineChars="200"/>
        <w:rPr>
          <w:rFonts w:hint="eastAsia" w:ascii="宋体" w:hAnsi="宋体" w:eastAsia="宋体" w:cs="宋体"/>
          <w:b/>
          <w:color w:val="000000"/>
          <w:sz w:val="24"/>
          <w:szCs w:val="24"/>
        </w:rPr>
      </w:pPr>
      <w:r>
        <w:rPr>
          <w:rFonts w:hint="eastAsia" w:ascii="宋体" w:hAnsi="宋体" w:eastAsia="宋体" w:cs="宋体"/>
          <w:color w:val="000000"/>
          <w:sz w:val="24"/>
          <w:szCs w:val="24"/>
        </w:rPr>
        <w:t>5、土地面积：包含大楼广场和2号楼、3号楼内庭院，共约97665㎡。</w:t>
      </w:r>
    </w:p>
    <w:p>
      <w:pPr>
        <w:adjustRightInd w:val="0"/>
        <w:snapToGrid w:val="0"/>
        <w:spacing w:line="592"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三、项目技术需求</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1、服务项目</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（1）市行政中心（包含大楼、2号楼和3号楼，下同）公共区域及外环境卫生全覆盖、无死角保洁和</w:t>
      </w:r>
      <w:r>
        <w:rPr>
          <w:rFonts w:hint="eastAsia" w:ascii="宋体" w:hAnsi="宋体" w:eastAsia="宋体" w:cs="宋体"/>
          <w:sz w:val="24"/>
          <w:szCs w:val="24"/>
        </w:rPr>
        <w:t>预防性消</w:t>
      </w:r>
      <w:r>
        <w:rPr>
          <w:rFonts w:hint="eastAsia" w:ascii="宋体" w:hAnsi="宋体" w:eastAsia="宋体" w:cs="宋体"/>
          <w:color w:val="000000"/>
          <w:sz w:val="24"/>
          <w:szCs w:val="24"/>
        </w:rPr>
        <w:t>杀。</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）3号楼庭院绿化养护，</w:t>
      </w:r>
      <w:r>
        <w:rPr>
          <w:rFonts w:hint="eastAsia" w:ascii="宋体" w:hAnsi="宋体" w:eastAsia="宋体" w:cs="宋体"/>
          <w:kern w:val="0"/>
          <w:sz w:val="24"/>
          <w:szCs w:val="24"/>
          <w:lang w:val="zh-CN"/>
        </w:rPr>
        <w:t>绿地或花坛内各类乔、灌、草等绿化存活率100%（包括补种、绿地卫生保洁）；植株修剪及时，做到枝叶紧密、圆整，无脱节、无倾斜，无枯枝死杈。</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）服务中心会务科所辖大楼和2号楼会议区域的卫生保洁</w:t>
      </w:r>
      <w:r>
        <w:rPr>
          <w:rFonts w:hint="eastAsia" w:ascii="宋体" w:hAnsi="宋体" w:eastAsia="宋体" w:cs="宋体"/>
          <w:sz w:val="24"/>
          <w:szCs w:val="24"/>
        </w:rPr>
        <w:t>、预防性消杀和</w:t>
      </w:r>
      <w:r>
        <w:rPr>
          <w:rFonts w:hint="eastAsia" w:ascii="宋体" w:hAnsi="宋体" w:eastAsia="宋体" w:cs="宋体"/>
          <w:color w:val="000000"/>
          <w:sz w:val="24"/>
          <w:szCs w:val="24"/>
        </w:rPr>
        <w:t>桌椅搬运（限制在市行政中心内）。</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）市行政中心外墙和玻璃清洗，大楼广场字碑、石柱和喷泉石盖板等处冲洗。</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）大楼屋顶蓄水池、地下层蓄水箱，2号楼地下层蓄水箱，3号楼屋顶蓄水池、地下蓄水池，大楼食堂屋顶蓄水池的清洗消毒。</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）市行政中心除四害、禁烟、饮用水卫生、垃圾分类、疫情防控环境卫生预防性消毒等工作。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）市行政中心垃圾中转驿站的运行管理、卫生消杀和垃圾清运。</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）大楼广场鸽舍周边卫生保洁和鸽子数量清点。</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）市行政中心爱国卫生台帐资料的收集、整理、归档和装订工作，包括卫生保洁、健康宣传、除四害、饮用水卫生、禁烟、垃圾分类、全国文明城市和卫生城市创建等分类资料。</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）管理人员和保洁人数达到市行政中心工作需求的工作日早、中、晚重要部位和路线的保洁员值班工作制，公休日和节假日卫生保洁常态化、管理人员和保洁员轮值工作制。</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）应对突发事件、防范自然灾害的保洁24小时值班，应对各种卫生检查或考核的突击卫生保洁工作。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）大楼机关活动室开放服务和卫生保洁工作。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）领导交办的工作和临时加班任务。</w:t>
      </w:r>
    </w:p>
    <w:p>
      <w:pPr>
        <w:adjustRightInd w:val="0"/>
        <w:snapToGrid w:val="0"/>
        <w:spacing w:line="592" w:lineRule="exact"/>
        <w:ind w:firstLine="480" w:firstLineChars="200"/>
        <w:rPr>
          <w:rFonts w:hint="eastAsia" w:ascii="宋体" w:hAnsi="宋体" w:eastAsia="宋体" w:cs="宋体"/>
          <w:b/>
          <w:bCs/>
          <w:color w:val="000000"/>
          <w:sz w:val="24"/>
          <w:szCs w:val="24"/>
          <w:lang w:eastAsia="zh-CN"/>
        </w:rPr>
      </w:pPr>
      <w:r>
        <w:rPr>
          <w:rFonts w:hint="eastAsia" w:ascii="宋体" w:hAnsi="宋体" w:eastAsia="宋体" w:cs="宋体"/>
          <w:color w:val="000000"/>
          <w:sz w:val="24"/>
          <w:szCs w:val="24"/>
          <w:lang w:val="en-US" w:eastAsia="zh-CN"/>
        </w:rPr>
        <w:t>2、</w:t>
      </w:r>
      <w:r>
        <w:rPr>
          <w:rFonts w:hint="eastAsia" w:ascii="宋体" w:hAnsi="宋体" w:eastAsia="宋体" w:cs="宋体"/>
          <w:b/>
          <w:bCs/>
          <w:color w:val="000000"/>
          <w:sz w:val="24"/>
          <w:szCs w:val="24"/>
          <w:lang w:val="en-US" w:eastAsia="zh-CN"/>
        </w:rPr>
        <w:t>本项目《</w:t>
      </w:r>
      <w:r>
        <w:rPr>
          <w:rFonts w:hint="eastAsia" w:ascii="宋体" w:hAnsi="宋体" w:eastAsia="宋体" w:cs="宋体"/>
          <w:b/>
          <w:bCs/>
          <w:color w:val="000000"/>
          <w:sz w:val="24"/>
          <w:szCs w:val="24"/>
        </w:rPr>
        <w:t>卫生保洁分类简表</w:t>
      </w:r>
      <w:r>
        <w:rPr>
          <w:rFonts w:hint="eastAsia" w:ascii="宋体" w:hAnsi="宋体" w:eastAsia="宋体" w:cs="宋体"/>
          <w:b/>
          <w:bCs/>
          <w:color w:val="000000"/>
          <w:sz w:val="24"/>
          <w:szCs w:val="24"/>
          <w:lang w:eastAsia="zh-CN"/>
        </w:rPr>
        <w:t>》：</w:t>
      </w:r>
    </w:p>
    <w:tbl>
      <w:tblPr>
        <w:tblStyle w:val="22"/>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工作项目</w:t>
            </w:r>
          </w:p>
        </w:tc>
        <w:tc>
          <w:tcPr>
            <w:tcW w:w="4470" w:type="dxa"/>
            <w:vAlign w:val="center"/>
          </w:tcPr>
          <w:p>
            <w:pPr>
              <w:spacing w:before="100" w:beforeAutospacing="1" w:after="100" w:afterAutospacing="1"/>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办公楼公共区域</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日常保洁和消杀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外环境</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日常保洁和消杀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3号楼庭院绿化</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大楼广场字碑、华表和喷泉石盖板</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定期清洗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玻璃窗、镜子、铝合金</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不锈钢、石材墙面地面</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定期清洁养护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不锈钢烟灰桶</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定模沙印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幕墙及玻璃（含连廊）</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每年清洗一次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外墙（含连廊）</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每年清洗一次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蓄水箱、蓄水池</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每年清洗二次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大楼会议中心、2号楼会议室</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日常保洁和搬运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大楼机关活动室</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工作日中午和晚上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生活垃圾</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日常分类清运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早、中、晚重要部位和路线保洁</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公休日、节假日保洁</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管理人员、保洁值班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应对突发事件和自然灾害</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管理人员、保洁值班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应对各类检查和考核</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突击卫生保洁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保洁临时加班</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2500小时/年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大件垃圾清运</w:t>
            </w:r>
          </w:p>
        </w:tc>
        <w:tc>
          <w:tcPr>
            <w:tcW w:w="4470" w:type="dxa"/>
            <w:vAlign w:val="center"/>
          </w:tcPr>
          <w:p>
            <w:pPr>
              <w:spacing w:before="100" w:beforeAutospacing="1" w:after="100" w:afterAutospacing="1"/>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10车/年</w:t>
            </w:r>
          </w:p>
        </w:tc>
      </w:tr>
    </w:tbl>
    <w:p>
      <w:pPr>
        <w:pStyle w:val="2"/>
        <w:rPr>
          <w:rFonts w:hint="eastAsia" w:ascii="宋体" w:hAnsi="宋体" w:eastAsia="宋体" w:cs="宋体"/>
          <w:sz w:val="24"/>
          <w:szCs w:val="24"/>
        </w:rPr>
      </w:pPr>
    </w:p>
    <w:p>
      <w:pPr>
        <w:adjustRightInd w:val="0"/>
        <w:snapToGrid w:val="0"/>
        <w:spacing w:line="592"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、保洁项目部人员配备</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42人（其中项目经理1人、项目副经理1人，文员1人、保洁主管2人、领班2人、保洁员35人）</w:t>
      </w:r>
      <w:r>
        <w:rPr>
          <w:rFonts w:hint="eastAsia" w:ascii="宋体" w:hAnsi="宋体" w:eastAsia="宋体" w:cs="宋体"/>
          <w:color w:val="000000"/>
          <w:sz w:val="24"/>
          <w:szCs w:val="24"/>
          <w:lang w:eastAsia="zh-CN"/>
        </w:rPr>
        <w:t>。</w:t>
      </w:r>
    </w:p>
    <w:p>
      <w:pPr>
        <w:adjustRightInd w:val="0"/>
        <w:snapToGrid w:val="0"/>
        <w:spacing w:line="592" w:lineRule="exact"/>
        <w:ind w:firstLine="241" w:firstLineChars="1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岗位设置表《市行政中心保洁项目部岗位设置表》。</w:t>
      </w:r>
    </w:p>
    <w:tbl>
      <w:tblPr>
        <w:tblStyle w:val="22"/>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862"/>
        <w:gridCol w:w="2150"/>
        <w:gridCol w:w="1416"/>
        <w:gridCol w:w="934"/>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77" w:type="dxa"/>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862" w:type="dxa"/>
            <w:vAlign w:val="center"/>
          </w:tcPr>
          <w:p>
            <w:pPr>
              <w:jc w:val="center"/>
              <w:rPr>
                <w:rFonts w:ascii="宋体" w:hAnsi="宋体"/>
                <w:b/>
                <w:color w:val="000000"/>
                <w:sz w:val="24"/>
                <w:szCs w:val="24"/>
              </w:rPr>
            </w:pPr>
            <w:r>
              <w:rPr>
                <w:rFonts w:hint="eastAsia" w:ascii="宋体" w:hAnsi="宋体"/>
                <w:b/>
                <w:color w:val="000000"/>
                <w:sz w:val="24"/>
                <w:szCs w:val="24"/>
              </w:rPr>
              <w:t>区域</w:t>
            </w:r>
          </w:p>
        </w:tc>
        <w:tc>
          <w:tcPr>
            <w:tcW w:w="2150" w:type="dxa"/>
            <w:vAlign w:val="center"/>
          </w:tcPr>
          <w:p>
            <w:pPr>
              <w:jc w:val="center"/>
              <w:rPr>
                <w:rFonts w:ascii="宋体" w:hAnsi="宋体"/>
                <w:b/>
                <w:color w:val="000000"/>
                <w:sz w:val="24"/>
                <w:szCs w:val="24"/>
              </w:rPr>
            </w:pPr>
            <w:r>
              <w:rPr>
                <w:rFonts w:hint="eastAsia" w:ascii="宋体" w:hAnsi="宋体"/>
                <w:b/>
                <w:color w:val="000000"/>
                <w:sz w:val="24"/>
                <w:szCs w:val="24"/>
              </w:rPr>
              <w:t>岗位</w:t>
            </w:r>
          </w:p>
        </w:tc>
        <w:tc>
          <w:tcPr>
            <w:tcW w:w="1416" w:type="dxa"/>
            <w:vAlign w:val="center"/>
          </w:tcPr>
          <w:p>
            <w:pPr>
              <w:jc w:val="center"/>
              <w:rPr>
                <w:rFonts w:ascii="宋体" w:hAnsi="宋体"/>
                <w:b/>
                <w:color w:val="000000"/>
                <w:sz w:val="24"/>
                <w:szCs w:val="24"/>
              </w:rPr>
            </w:pPr>
            <w:r>
              <w:rPr>
                <w:rFonts w:hint="eastAsia" w:ascii="宋体" w:hAnsi="宋体"/>
                <w:b/>
                <w:color w:val="000000"/>
                <w:sz w:val="24"/>
                <w:szCs w:val="24"/>
              </w:rPr>
              <w:t>职务</w:t>
            </w:r>
          </w:p>
        </w:tc>
        <w:tc>
          <w:tcPr>
            <w:tcW w:w="934" w:type="dxa"/>
            <w:vAlign w:val="center"/>
          </w:tcPr>
          <w:p>
            <w:pPr>
              <w:jc w:val="center"/>
              <w:rPr>
                <w:rFonts w:ascii="宋体" w:hAnsi="宋体"/>
                <w:b/>
                <w:color w:val="000000"/>
                <w:sz w:val="24"/>
                <w:szCs w:val="24"/>
              </w:rPr>
            </w:pPr>
            <w:r>
              <w:rPr>
                <w:rFonts w:hint="eastAsia" w:ascii="宋体" w:hAnsi="宋体"/>
                <w:b/>
                <w:color w:val="000000"/>
                <w:sz w:val="24"/>
                <w:szCs w:val="24"/>
              </w:rPr>
              <w:t>人数</w:t>
            </w:r>
          </w:p>
        </w:tc>
        <w:tc>
          <w:tcPr>
            <w:tcW w:w="3254" w:type="dxa"/>
            <w:vAlign w:val="center"/>
          </w:tcPr>
          <w:p>
            <w:pPr>
              <w:jc w:val="center"/>
              <w:rPr>
                <w:rFonts w:ascii="宋体" w:hAnsi="宋体"/>
                <w:b/>
                <w:color w:val="000000"/>
                <w:sz w:val="24"/>
                <w:szCs w:val="24"/>
              </w:rPr>
            </w:pPr>
            <w:r>
              <w:rPr>
                <w:rFonts w:hint="eastAsia" w:ascii="宋体" w:hAnsi="宋体"/>
                <w:b/>
                <w:color w:val="000000"/>
                <w:sz w:val="24"/>
                <w:szCs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w:t>
            </w:r>
          </w:p>
        </w:tc>
        <w:tc>
          <w:tcPr>
            <w:tcW w:w="862" w:type="dxa"/>
            <w:vMerge w:val="restart"/>
            <w:vAlign w:val="center"/>
          </w:tcPr>
          <w:p>
            <w:pPr>
              <w:jc w:val="center"/>
              <w:rPr>
                <w:rFonts w:ascii="宋体" w:hAnsi="宋体"/>
                <w:color w:val="000000"/>
                <w:sz w:val="24"/>
                <w:szCs w:val="24"/>
              </w:rPr>
            </w:pPr>
          </w:p>
        </w:tc>
        <w:tc>
          <w:tcPr>
            <w:tcW w:w="2150" w:type="dxa"/>
            <w:vMerge w:val="restart"/>
            <w:vAlign w:val="center"/>
          </w:tcPr>
          <w:p>
            <w:pPr>
              <w:jc w:val="center"/>
              <w:rPr>
                <w:rFonts w:ascii="宋体" w:hAnsi="宋体"/>
                <w:color w:val="000000"/>
                <w:sz w:val="24"/>
                <w:szCs w:val="24"/>
              </w:rPr>
            </w:pPr>
            <w:r>
              <w:rPr>
                <w:rFonts w:hint="eastAsia" w:ascii="宋体" w:hAnsi="宋体"/>
                <w:color w:val="000000"/>
                <w:sz w:val="24"/>
                <w:szCs w:val="24"/>
              </w:rPr>
              <w:t>管理</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经理</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restart"/>
            <w:vAlign w:val="center"/>
          </w:tcPr>
          <w:p>
            <w:pPr>
              <w:jc w:val="center"/>
              <w:rPr>
                <w:rFonts w:ascii="宋体" w:hAnsi="宋体"/>
                <w:color w:val="000000"/>
                <w:sz w:val="24"/>
                <w:szCs w:val="24"/>
              </w:rPr>
            </w:pPr>
            <w:r>
              <w:rPr>
                <w:rFonts w:ascii="宋体" w:hAnsi="宋体"/>
                <w:color w:val="000000"/>
                <w:sz w:val="24"/>
                <w:szCs w:val="24"/>
              </w:rPr>
              <w:t>8:00~12:00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w:t>
            </w:r>
          </w:p>
        </w:tc>
        <w:tc>
          <w:tcPr>
            <w:tcW w:w="862" w:type="dxa"/>
            <w:vMerge w:val="continue"/>
            <w:vAlign w:val="center"/>
          </w:tcPr>
          <w:p>
            <w:pPr>
              <w:jc w:val="center"/>
              <w:rPr>
                <w:rFonts w:ascii="宋体" w:hAnsi="宋体"/>
                <w:color w:val="000000"/>
                <w:sz w:val="24"/>
                <w:szCs w:val="24"/>
              </w:rPr>
            </w:pPr>
          </w:p>
        </w:tc>
        <w:tc>
          <w:tcPr>
            <w:tcW w:w="2150" w:type="dxa"/>
            <w:vMerge w:val="continue"/>
            <w:vAlign w:val="center"/>
          </w:tcPr>
          <w:p>
            <w:pPr>
              <w:jc w:val="center"/>
              <w:rPr>
                <w:rFonts w:ascii="宋体" w:hAnsi="宋体"/>
                <w:color w:val="000000"/>
                <w:sz w:val="24"/>
                <w:szCs w:val="24"/>
              </w:rPr>
            </w:pP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副经理</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3</w:t>
            </w:r>
          </w:p>
        </w:tc>
        <w:tc>
          <w:tcPr>
            <w:tcW w:w="862" w:type="dxa"/>
            <w:vMerge w:val="continue"/>
            <w:vAlign w:val="center"/>
          </w:tcPr>
          <w:p>
            <w:pPr>
              <w:jc w:val="center"/>
              <w:rPr>
                <w:rFonts w:ascii="宋体" w:hAnsi="宋体"/>
                <w:color w:val="000000"/>
                <w:sz w:val="24"/>
                <w:szCs w:val="24"/>
              </w:rPr>
            </w:pPr>
          </w:p>
        </w:tc>
        <w:tc>
          <w:tcPr>
            <w:tcW w:w="2150" w:type="dxa"/>
            <w:vMerge w:val="continue"/>
            <w:vAlign w:val="center"/>
          </w:tcPr>
          <w:p>
            <w:pPr>
              <w:jc w:val="center"/>
              <w:rPr>
                <w:rFonts w:ascii="宋体" w:hAnsi="宋体"/>
                <w:color w:val="000000"/>
                <w:sz w:val="24"/>
                <w:szCs w:val="24"/>
              </w:rPr>
            </w:pP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文书</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4</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管理</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主管</w:t>
            </w:r>
          </w:p>
        </w:tc>
        <w:tc>
          <w:tcPr>
            <w:tcW w:w="934" w:type="dxa"/>
            <w:vAlign w:val="center"/>
          </w:tcPr>
          <w:p>
            <w:pPr>
              <w:jc w:val="center"/>
              <w:rPr>
                <w:rFonts w:ascii="宋体" w:hAnsi="宋体"/>
                <w:color w:val="000000"/>
                <w:sz w:val="24"/>
                <w:szCs w:val="24"/>
              </w:rPr>
            </w:pPr>
            <w:r>
              <w:rPr>
                <w:rFonts w:ascii="宋体" w:hAnsi="宋体"/>
                <w:color w:val="000000"/>
                <w:sz w:val="24"/>
                <w:szCs w:val="24"/>
              </w:rPr>
              <w:t>2</w:t>
            </w:r>
          </w:p>
        </w:tc>
        <w:tc>
          <w:tcPr>
            <w:tcW w:w="3254" w:type="dxa"/>
            <w:vMerge w:val="restart"/>
            <w:vAlign w:val="center"/>
          </w:tcPr>
          <w:p>
            <w:pPr>
              <w:jc w:val="center"/>
              <w:rPr>
                <w:rFonts w:ascii="宋体" w:hAnsi="宋体"/>
                <w:color w:val="000000"/>
                <w:sz w:val="24"/>
                <w:szCs w:val="24"/>
              </w:rPr>
            </w:pPr>
            <w:r>
              <w:rPr>
                <w:rFonts w:ascii="宋体" w:hAnsi="宋体"/>
                <w:color w:val="000000"/>
                <w:sz w:val="24"/>
                <w:szCs w:val="24"/>
              </w:rPr>
              <w:t>7:30~11:30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5</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机动兼安全</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领班</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6</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机动兼技术</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领班</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Align w:val="center"/>
          </w:tcPr>
          <w:p>
            <w:pPr>
              <w:jc w:val="center"/>
              <w:rPr>
                <w:rFonts w:ascii="宋体" w:hAnsi="宋体"/>
                <w:color w:val="000000"/>
                <w:sz w:val="24"/>
                <w:szCs w:val="24"/>
              </w:rPr>
            </w:pPr>
            <w:r>
              <w:rPr>
                <w:rFonts w:ascii="宋体" w:hAnsi="宋体"/>
                <w:color w:val="000000"/>
                <w:sz w:val="24"/>
                <w:szCs w:val="24"/>
              </w:rPr>
              <w:t>8:00~12:00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8</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机动</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2</w:t>
            </w:r>
          </w:p>
        </w:tc>
        <w:tc>
          <w:tcPr>
            <w:tcW w:w="3254" w:type="dxa"/>
            <w:vMerge w:val="restart"/>
            <w:vAlign w:val="center"/>
          </w:tcPr>
          <w:p>
            <w:pPr>
              <w:jc w:val="center"/>
              <w:rPr>
                <w:rFonts w:ascii="宋体" w:hAnsi="宋体"/>
                <w:color w:val="000000"/>
                <w:sz w:val="24"/>
                <w:szCs w:val="24"/>
              </w:rPr>
            </w:pPr>
            <w:r>
              <w:rPr>
                <w:rFonts w:ascii="宋体" w:hAnsi="宋体"/>
                <w:color w:val="000000"/>
                <w:sz w:val="24"/>
                <w:szCs w:val="24"/>
              </w:rPr>
              <w:t>7:30~11:30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9</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机动兼会务搬运</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2</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10</w:t>
            </w:r>
          </w:p>
        </w:tc>
        <w:tc>
          <w:tcPr>
            <w:tcW w:w="862" w:type="dxa"/>
            <w:vMerge w:val="restart"/>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大楼</w:t>
            </w: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早中班</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2</w:t>
            </w:r>
          </w:p>
        </w:tc>
        <w:tc>
          <w:tcPr>
            <w:tcW w:w="3254" w:type="dxa"/>
            <w:vAlign w:val="center"/>
          </w:tcPr>
          <w:p>
            <w:pPr>
              <w:jc w:val="center"/>
              <w:rPr>
                <w:rFonts w:ascii="宋体" w:hAnsi="宋体"/>
                <w:color w:val="000000"/>
                <w:sz w:val="24"/>
                <w:szCs w:val="24"/>
              </w:rPr>
            </w:pPr>
            <w:r>
              <w:rPr>
                <w:rFonts w:ascii="宋体" w:hAnsi="宋体"/>
                <w:color w:val="000000"/>
                <w:sz w:val="24"/>
                <w:szCs w:val="24"/>
              </w:rPr>
              <w:t>6:30~11:00  12:00~16:00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7.5</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11</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F1</w:t>
            </w:r>
            <w:r>
              <w:rPr>
                <w:rFonts w:hint="eastAsia" w:ascii="宋体" w:hAnsi="宋体"/>
                <w:color w:val="000000"/>
                <w:sz w:val="24"/>
                <w:szCs w:val="24"/>
              </w:rPr>
              <w:t>机关活动室</w:t>
            </w:r>
          </w:p>
          <w:p>
            <w:pPr>
              <w:jc w:val="center"/>
              <w:rPr>
                <w:rFonts w:ascii="宋体" w:hAnsi="宋体"/>
                <w:color w:val="000000"/>
                <w:sz w:val="24"/>
                <w:szCs w:val="24"/>
              </w:rPr>
            </w:pPr>
            <w:r>
              <w:rPr>
                <w:rFonts w:hint="eastAsia" w:ascii="宋体" w:hAnsi="宋体"/>
                <w:color w:val="000000"/>
                <w:sz w:val="24"/>
                <w:szCs w:val="24"/>
              </w:rPr>
              <w:t>兼卫生保洁</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Align w:val="center"/>
          </w:tcPr>
          <w:p>
            <w:pPr>
              <w:jc w:val="center"/>
              <w:rPr>
                <w:rFonts w:ascii="宋体" w:hAnsi="宋体"/>
                <w:color w:val="000000"/>
                <w:sz w:val="24"/>
                <w:szCs w:val="24"/>
              </w:rPr>
            </w:pPr>
            <w:r>
              <w:rPr>
                <w:rFonts w:ascii="宋体" w:hAnsi="宋体"/>
                <w:color w:val="000000"/>
                <w:sz w:val="24"/>
                <w:szCs w:val="24"/>
              </w:rPr>
              <w:t>12:00~21:00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12</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中晚班</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Align w:val="center"/>
          </w:tcPr>
          <w:p>
            <w:pPr>
              <w:jc w:val="center"/>
              <w:rPr>
                <w:rFonts w:ascii="宋体" w:hAnsi="宋体"/>
                <w:color w:val="000000"/>
                <w:sz w:val="24"/>
                <w:szCs w:val="24"/>
              </w:rPr>
            </w:pPr>
            <w:r>
              <w:rPr>
                <w:rFonts w:ascii="宋体" w:hAnsi="宋体"/>
                <w:color w:val="000000"/>
                <w:sz w:val="24"/>
                <w:szCs w:val="24"/>
              </w:rPr>
              <w:t>12:00~16:00  17:00~21:00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13</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会场内部</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restart"/>
            <w:shd w:val="clear" w:color="auto" w:fill="auto"/>
            <w:vAlign w:val="center"/>
          </w:tcPr>
          <w:p>
            <w:pPr>
              <w:jc w:val="center"/>
              <w:rPr>
                <w:rFonts w:ascii="宋体" w:hAnsi="宋体"/>
                <w:color w:val="000000"/>
                <w:sz w:val="24"/>
                <w:szCs w:val="24"/>
              </w:rPr>
            </w:pPr>
            <w:r>
              <w:rPr>
                <w:rFonts w:ascii="宋体" w:hAnsi="宋体"/>
                <w:color w:val="000000"/>
                <w:sz w:val="24"/>
                <w:szCs w:val="24"/>
              </w:rPr>
              <w:t>7:30~11:30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14</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会场外围</w:t>
            </w:r>
          </w:p>
          <w:p>
            <w:pPr>
              <w:jc w:val="center"/>
              <w:rPr>
                <w:rFonts w:ascii="宋体" w:hAnsi="宋体"/>
                <w:color w:val="000000"/>
                <w:sz w:val="24"/>
                <w:szCs w:val="24"/>
              </w:rPr>
            </w:pPr>
            <w:r>
              <w:rPr>
                <w:rFonts w:hint="eastAsia" w:ascii="宋体" w:hAnsi="宋体"/>
                <w:color w:val="000000"/>
                <w:sz w:val="24"/>
                <w:szCs w:val="24"/>
              </w:rPr>
              <w:t>中厅、北门厅</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15</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F1</w:t>
            </w:r>
            <w:r>
              <w:rPr>
                <w:rFonts w:hint="eastAsia" w:ascii="宋体" w:hAnsi="宋体"/>
                <w:color w:val="000000"/>
                <w:sz w:val="24"/>
                <w:szCs w:val="24"/>
              </w:rPr>
              <w:t>汽车库、</w:t>
            </w:r>
            <w:r>
              <w:rPr>
                <w:rFonts w:ascii="宋体" w:hAnsi="宋体"/>
                <w:color w:val="000000"/>
                <w:sz w:val="24"/>
                <w:szCs w:val="24"/>
              </w:rPr>
              <w:t>F2</w:t>
            </w:r>
            <w:r>
              <w:rPr>
                <w:rFonts w:hint="eastAsia" w:ascii="宋体" w:hAnsi="宋体"/>
                <w:color w:val="000000"/>
                <w:sz w:val="24"/>
                <w:szCs w:val="24"/>
              </w:rPr>
              <w:t>西</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16</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F1</w:t>
            </w:r>
            <w:r>
              <w:rPr>
                <w:rFonts w:hint="eastAsia" w:ascii="宋体" w:hAnsi="宋体"/>
                <w:color w:val="000000"/>
                <w:sz w:val="24"/>
                <w:szCs w:val="24"/>
              </w:rPr>
              <w:t>生活服务区</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17</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外围南</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shd w:val="clear" w:color="auto" w:fill="auto"/>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18</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外围北</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19</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F2</w:t>
            </w:r>
            <w:r>
              <w:rPr>
                <w:rFonts w:hint="eastAsia" w:ascii="宋体" w:hAnsi="宋体"/>
                <w:color w:val="000000"/>
                <w:sz w:val="24"/>
                <w:szCs w:val="24"/>
              </w:rPr>
              <w:t>大厅</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20</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F2</w:t>
            </w:r>
            <w:r>
              <w:rPr>
                <w:rFonts w:hint="eastAsia" w:ascii="宋体" w:hAnsi="宋体"/>
                <w:color w:val="000000"/>
                <w:sz w:val="24"/>
                <w:szCs w:val="24"/>
              </w:rPr>
              <w:t>东、东西平台、</w:t>
            </w:r>
            <w:r>
              <w:rPr>
                <w:rFonts w:ascii="宋体" w:hAnsi="宋体"/>
                <w:color w:val="000000"/>
                <w:sz w:val="24"/>
                <w:szCs w:val="24"/>
              </w:rPr>
              <w:t>F-1</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21</w:t>
            </w:r>
          </w:p>
        </w:tc>
        <w:tc>
          <w:tcPr>
            <w:tcW w:w="862" w:type="dxa"/>
            <w:vMerge w:val="restart"/>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大楼</w:t>
            </w:r>
          </w:p>
        </w:tc>
        <w:tc>
          <w:tcPr>
            <w:tcW w:w="2150" w:type="dxa"/>
            <w:vAlign w:val="center"/>
          </w:tcPr>
          <w:p>
            <w:pPr>
              <w:jc w:val="center"/>
              <w:rPr>
                <w:rFonts w:ascii="宋体" w:hAnsi="宋体"/>
                <w:color w:val="000000"/>
                <w:sz w:val="24"/>
                <w:szCs w:val="24"/>
              </w:rPr>
            </w:pPr>
            <w:r>
              <w:rPr>
                <w:rFonts w:ascii="宋体" w:hAnsi="宋体"/>
                <w:color w:val="000000"/>
                <w:sz w:val="24"/>
                <w:szCs w:val="24"/>
              </w:rPr>
              <w:t>F3</w:t>
            </w:r>
            <w:r>
              <w:rPr>
                <w:rFonts w:hint="eastAsia" w:ascii="宋体" w:hAnsi="宋体"/>
                <w:color w:val="000000"/>
                <w:sz w:val="24"/>
                <w:szCs w:val="24"/>
              </w:rPr>
              <w:t>东</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restart"/>
            <w:shd w:val="clear" w:color="auto" w:fill="auto"/>
            <w:vAlign w:val="center"/>
          </w:tcPr>
          <w:p>
            <w:pPr>
              <w:jc w:val="center"/>
              <w:rPr>
                <w:rFonts w:ascii="宋体" w:hAnsi="宋体"/>
                <w:color w:val="000000"/>
                <w:sz w:val="24"/>
                <w:szCs w:val="24"/>
              </w:rPr>
            </w:pPr>
            <w:r>
              <w:rPr>
                <w:rFonts w:ascii="宋体" w:hAnsi="宋体"/>
                <w:color w:val="000000"/>
                <w:sz w:val="24"/>
                <w:szCs w:val="24"/>
              </w:rPr>
              <w:t>7:30~11:30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22</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F3</w:t>
            </w:r>
            <w:r>
              <w:rPr>
                <w:rFonts w:hint="eastAsia" w:ascii="宋体" w:hAnsi="宋体"/>
                <w:color w:val="000000"/>
                <w:sz w:val="24"/>
                <w:szCs w:val="24"/>
              </w:rPr>
              <w:t>西</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23</w:t>
            </w:r>
          </w:p>
        </w:tc>
        <w:tc>
          <w:tcPr>
            <w:tcW w:w="862" w:type="dxa"/>
            <w:vMerge w:val="continue"/>
            <w:shd w:val="clear" w:color="auto" w:fill="auto"/>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 xml:space="preserve">F4~5 </w:t>
            </w:r>
            <w:r>
              <w:rPr>
                <w:rFonts w:hint="eastAsia" w:ascii="宋体" w:hAnsi="宋体"/>
                <w:color w:val="000000"/>
                <w:sz w:val="24"/>
                <w:szCs w:val="24"/>
              </w:rPr>
              <w:t>、</w:t>
            </w:r>
            <w:r>
              <w:rPr>
                <w:rFonts w:ascii="宋体" w:hAnsi="宋体"/>
                <w:color w:val="000000"/>
                <w:sz w:val="24"/>
                <w:szCs w:val="24"/>
              </w:rPr>
              <w:t>F6~7</w:t>
            </w:r>
            <w:r>
              <w:rPr>
                <w:rFonts w:hint="eastAsia" w:ascii="宋体" w:hAnsi="宋体"/>
                <w:color w:val="000000"/>
                <w:sz w:val="24"/>
                <w:szCs w:val="24"/>
              </w:rPr>
              <w:t>、</w:t>
            </w:r>
            <w:r>
              <w:rPr>
                <w:rFonts w:ascii="宋体" w:hAnsi="宋体"/>
                <w:color w:val="000000"/>
                <w:sz w:val="24"/>
                <w:szCs w:val="24"/>
              </w:rPr>
              <w:t>F8~9</w:t>
            </w:r>
            <w:r>
              <w:rPr>
                <w:rFonts w:hint="eastAsia" w:ascii="宋体" w:hAnsi="宋体"/>
                <w:color w:val="000000"/>
                <w:sz w:val="24"/>
                <w:szCs w:val="24"/>
              </w:rPr>
              <w:t>、</w:t>
            </w:r>
            <w:r>
              <w:rPr>
                <w:rFonts w:ascii="宋体" w:hAnsi="宋体"/>
                <w:color w:val="000000"/>
                <w:sz w:val="24"/>
                <w:szCs w:val="24"/>
              </w:rPr>
              <w:t>F10~11</w:t>
            </w:r>
            <w:r>
              <w:rPr>
                <w:rFonts w:hint="eastAsia" w:ascii="宋体" w:hAnsi="宋体"/>
                <w:color w:val="000000"/>
                <w:sz w:val="24"/>
                <w:szCs w:val="24"/>
              </w:rPr>
              <w:t>、</w:t>
            </w:r>
            <w:r>
              <w:rPr>
                <w:rFonts w:ascii="宋体" w:hAnsi="宋体"/>
                <w:color w:val="000000"/>
                <w:sz w:val="24"/>
                <w:szCs w:val="24"/>
              </w:rPr>
              <w:t xml:space="preserve">F12~13 </w:t>
            </w:r>
            <w:r>
              <w:rPr>
                <w:rFonts w:hint="eastAsia" w:ascii="宋体" w:hAnsi="宋体"/>
                <w:color w:val="000000"/>
                <w:sz w:val="24"/>
                <w:szCs w:val="24"/>
              </w:rPr>
              <w:t>、</w:t>
            </w:r>
            <w:r>
              <w:rPr>
                <w:rFonts w:ascii="宋体" w:hAnsi="宋体"/>
                <w:color w:val="000000"/>
                <w:sz w:val="24"/>
                <w:szCs w:val="24"/>
              </w:rPr>
              <w:t>F14~15</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6</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24</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 4</w:t>
            </w:r>
            <w:r>
              <w:rPr>
                <w:rFonts w:hint="eastAsia" w:ascii="宋体" w:hAnsi="宋体"/>
                <w:color w:val="000000"/>
                <w:sz w:val="24"/>
                <w:szCs w:val="24"/>
              </w:rPr>
              <w:t>平台、</w:t>
            </w:r>
            <w:r>
              <w:rPr>
                <w:rFonts w:ascii="宋体" w:hAnsi="宋体"/>
                <w:color w:val="000000"/>
                <w:sz w:val="24"/>
                <w:szCs w:val="24"/>
              </w:rPr>
              <w:t>F16~17</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25</w:t>
            </w:r>
          </w:p>
        </w:tc>
        <w:tc>
          <w:tcPr>
            <w:tcW w:w="862" w:type="dxa"/>
            <w:vMerge w:val="restart"/>
            <w:vAlign w:val="center"/>
          </w:tcPr>
          <w:p>
            <w:pPr>
              <w:jc w:val="center"/>
              <w:rPr>
                <w:rFonts w:ascii="宋体" w:hAnsi="宋体"/>
                <w:color w:val="000000"/>
                <w:sz w:val="24"/>
                <w:szCs w:val="24"/>
              </w:rPr>
            </w:pPr>
            <w:r>
              <w:rPr>
                <w:rFonts w:ascii="宋体" w:hAnsi="宋体"/>
                <w:color w:val="000000"/>
                <w:sz w:val="24"/>
                <w:szCs w:val="24"/>
              </w:rPr>
              <w:t>2</w:t>
            </w:r>
          </w:p>
          <w:p>
            <w:pPr>
              <w:jc w:val="center"/>
              <w:rPr>
                <w:rFonts w:ascii="宋体" w:hAnsi="宋体"/>
                <w:color w:val="000000"/>
                <w:sz w:val="24"/>
                <w:szCs w:val="24"/>
              </w:rPr>
            </w:pPr>
            <w:r>
              <w:rPr>
                <w:rFonts w:hint="eastAsia" w:ascii="宋体" w:hAnsi="宋体"/>
                <w:color w:val="000000"/>
                <w:sz w:val="24"/>
                <w:szCs w:val="24"/>
              </w:rPr>
              <w:t>号</w:t>
            </w:r>
          </w:p>
          <w:p>
            <w:pPr>
              <w:jc w:val="center"/>
              <w:rPr>
                <w:rFonts w:ascii="宋体" w:hAnsi="宋体"/>
                <w:color w:val="000000"/>
                <w:sz w:val="24"/>
                <w:szCs w:val="24"/>
              </w:rPr>
            </w:pPr>
            <w:r>
              <w:rPr>
                <w:rFonts w:hint="eastAsia" w:ascii="宋体" w:hAnsi="宋体"/>
                <w:color w:val="000000"/>
                <w:sz w:val="24"/>
                <w:szCs w:val="24"/>
              </w:rPr>
              <w:t>楼</w:t>
            </w: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外围、车库</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restart"/>
            <w:vAlign w:val="center"/>
          </w:tcPr>
          <w:p>
            <w:pPr>
              <w:jc w:val="center"/>
              <w:rPr>
                <w:rFonts w:ascii="宋体" w:hAnsi="宋体"/>
                <w:color w:val="000000"/>
                <w:sz w:val="24"/>
                <w:szCs w:val="24"/>
              </w:rPr>
            </w:pPr>
            <w:r>
              <w:rPr>
                <w:rFonts w:ascii="宋体" w:hAnsi="宋体"/>
                <w:color w:val="000000"/>
                <w:sz w:val="24"/>
                <w:szCs w:val="24"/>
              </w:rPr>
              <w:t>7:30~11:30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26</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档案馆</w:t>
            </w:r>
            <w:r>
              <w:rPr>
                <w:rFonts w:ascii="宋体" w:hAnsi="宋体"/>
                <w:color w:val="000000"/>
                <w:sz w:val="24"/>
                <w:szCs w:val="24"/>
              </w:rPr>
              <w:t>F2~3</w:t>
            </w:r>
            <w:r>
              <w:rPr>
                <w:rFonts w:hint="eastAsia" w:ascii="宋体" w:hAnsi="宋体"/>
                <w:color w:val="000000"/>
                <w:sz w:val="24"/>
                <w:szCs w:val="24"/>
              </w:rPr>
              <w:t>、</w:t>
            </w:r>
            <w:r>
              <w:rPr>
                <w:rFonts w:ascii="宋体" w:hAnsi="宋体"/>
                <w:color w:val="000000"/>
                <w:sz w:val="24"/>
                <w:szCs w:val="24"/>
              </w:rPr>
              <w:t>F4~5</w:t>
            </w:r>
            <w:r>
              <w:rPr>
                <w:rFonts w:hint="eastAsia" w:ascii="宋体" w:hAnsi="宋体"/>
                <w:color w:val="000000"/>
                <w:sz w:val="24"/>
                <w:szCs w:val="24"/>
              </w:rPr>
              <w:t>、会议室</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2</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27</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东、西大厅</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28</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F1~2</w:t>
            </w:r>
            <w:r>
              <w:rPr>
                <w:rFonts w:hint="eastAsia" w:ascii="宋体" w:hAnsi="宋体"/>
                <w:color w:val="000000"/>
                <w:sz w:val="24"/>
                <w:szCs w:val="24"/>
              </w:rPr>
              <w:t>、</w:t>
            </w:r>
            <w:r>
              <w:rPr>
                <w:rFonts w:ascii="宋体" w:hAnsi="宋体"/>
                <w:color w:val="000000"/>
                <w:sz w:val="24"/>
                <w:szCs w:val="24"/>
              </w:rPr>
              <w:t>F3~4</w:t>
            </w:r>
            <w:r>
              <w:rPr>
                <w:rFonts w:hint="eastAsia" w:ascii="宋体" w:hAnsi="宋体"/>
                <w:color w:val="000000"/>
                <w:sz w:val="24"/>
                <w:szCs w:val="24"/>
              </w:rPr>
              <w:t>、</w:t>
            </w:r>
            <w:r>
              <w:rPr>
                <w:rFonts w:ascii="宋体" w:hAnsi="宋体"/>
                <w:color w:val="000000"/>
                <w:sz w:val="24"/>
                <w:szCs w:val="24"/>
              </w:rPr>
              <w:t>F5~6</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3</w:t>
            </w:r>
          </w:p>
        </w:tc>
        <w:tc>
          <w:tcPr>
            <w:tcW w:w="3254" w:type="dxa"/>
            <w:vMerge w:val="continue"/>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ascii="宋体" w:hAnsi="宋体"/>
                <w:color w:val="000000"/>
                <w:sz w:val="24"/>
                <w:szCs w:val="24"/>
              </w:rPr>
              <w:t>29</w:t>
            </w:r>
          </w:p>
        </w:tc>
        <w:tc>
          <w:tcPr>
            <w:tcW w:w="862" w:type="dxa"/>
            <w:vMerge w:val="restart"/>
            <w:vAlign w:val="center"/>
          </w:tcPr>
          <w:p>
            <w:pPr>
              <w:jc w:val="center"/>
              <w:rPr>
                <w:rFonts w:ascii="宋体" w:hAnsi="宋体"/>
                <w:color w:val="000000"/>
                <w:sz w:val="24"/>
                <w:szCs w:val="24"/>
              </w:rPr>
            </w:pPr>
            <w:r>
              <w:rPr>
                <w:rFonts w:ascii="宋体" w:hAnsi="宋体"/>
                <w:color w:val="000000"/>
                <w:sz w:val="24"/>
                <w:szCs w:val="24"/>
              </w:rPr>
              <w:t>3</w:t>
            </w:r>
          </w:p>
          <w:p>
            <w:pPr>
              <w:jc w:val="center"/>
              <w:rPr>
                <w:rFonts w:ascii="宋体" w:hAnsi="宋体"/>
                <w:color w:val="000000"/>
                <w:sz w:val="24"/>
                <w:szCs w:val="24"/>
              </w:rPr>
            </w:pPr>
            <w:r>
              <w:rPr>
                <w:rFonts w:hint="eastAsia" w:ascii="宋体" w:hAnsi="宋体"/>
                <w:color w:val="000000"/>
                <w:sz w:val="24"/>
                <w:szCs w:val="24"/>
              </w:rPr>
              <w:t>号</w:t>
            </w:r>
          </w:p>
          <w:p>
            <w:pPr>
              <w:jc w:val="center"/>
              <w:rPr>
                <w:rFonts w:ascii="宋体" w:hAnsi="宋体"/>
                <w:color w:val="000000"/>
                <w:sz w:val="24"/>
                <w:szCs w:val="24"/>
              </w:rPr>
            </w:pPr>
            <w:r>
              <w:rPr>
                <w:rFonts w:hint="eastAsia" w:ascii="宋体" w:hAnsi="宋体"/>
                <w:color w:val="000000"/>
                <w:sz w:val="24"/>
                <w:szCs w:val="24"/>
              </w:rPr>
              <w:t>楼</w:t>
            </w:r>
          </w:p>
        </w:tc>
        <w:tc>
          <w:tcPr>
            <w:tcW w:w="2150" w:type="dxa"/>
            <w:vAlign w:val="center"/>
          </w:tcPr>
          <w:p>
            <w:pPr>
              <w:jc w:val="center"/>
              <w:rPr>
                <w:rFonts w:ascii="宋体" w:hAnsi="宋体"/>
                <w:color w:val="000000"/>
                <w:sz w:val="24"/>
                <w:szCs w:val="24"/>
              </w:rPr>
            </w:pPr>
            <w:r>
              <w:rPr>
                <w:rFonts w:hint="eastAsia" w:ascii="宋体" w:hAnsi="宋体"/>
                <w:color w:val="000000"/>
                <w:sz w:val="24"/>
                <w:szCs w:val="24"/>
              </w:rPr>
              <w:t>大厅、外围、</w:t>
            </w:r>
            <w:r>
              <w:rPr>
                <w:rFonts w:ascii="宋体" w:hAnsi="宋体"/>
                <w:color w:val="000000"/>
                <w:sz w:val="24"/>
                <w:szCs w:val="24"/>
              </w:rPr>
              <w:t>F1~F2</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1</w:t>
            </w:r>
          </w:p>
        </w:tc>
        <w:tc>
          <w:tcPr>
            <w:tcW w:w="3254" w:type="dxa"/>
            <w:vMerge w:val="restart"/>
            <w:vAlign w:val="center"/>
          </w:tcPr>
          <w:p>
            <w:pPr>
              <w:jc w:val="center"/>
              <w:rPr>
                <w:rFonts w:ascii="宋体" w:hAnsi="宋体"/>
                <w:color w:val="000000"/>
                <w:sz w:val="24"/>
                <w:szCs w:val="24"/>
              </w:rPr>
            </w:pPr>
            <w:r>
              <w:rPr>
                <w:rFonts w:ascii="宋体" w:hAnsi="宋体"/>
                <w:color w:val="000000"/>
                <w:sz w:val="24"/>
                <w:szCs w:val="24"/>
              </w:rPr>
              <w:t>7:30~11:30  13:00~17:00</w:t>
            </w:r>
          </w:p>
          <w:p>
            <w:pPr>
              <w:jc w:val="center"/>
              <w:rPr>
                <w:rFonts w:ascii="宋体" w:hAnsi="宋体"/>
                <w:color w:val="000000"/>
                <w:sz w:val="24"/>
                <w:szCs w:val="24"/>
              </w:rPr>
            </w:pPr>
            <w:r>
              <w:rPr>
                <w:rFonts w:hint="eastAsia" w:ascii="宋体" w:hAnsi="宋体"/>
                <w:color w:val="000000"/>
                <w:sz w:val="24"/>
                <w:szCs w:val="24"/>
              </w:rPr>
              <w:t>（合计</w:t>
            </w:r>
            <w:r>
              <w:rPr>
                <w:rFonts w:ascii="宋体" w:hAnsi="宋体"/>
                <w:color w:val="000000"/>
                <w:sz w:val="24"/>
                <w:szCs w:val="24"/>
              </w:rPr>
              <w:t>8</w:t>
            </w:r>
            <w:r>
              <w:rPr>
                <w:rFonts w:hint="eastAsia" w:ascii="宋体" w:hAnsi="宋体"/>
                <w:color w:val="000000"/>
                <w:sz w:val="24"/>
                <w:szCs w:val="24"/>
              </w:rPr>
              <w:t>小时，做六休一）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77" w:type="dxa"/>
            <w:vAlign w:val="center"/>
          </w:tcPr>
          <w:p>
            <w:pPr>
              <w:jc w:val="center"/>
              <w:rPr>
                <w:rFonts w:ascii="宋体" w:hAnsi="宋体"/>
                <w:color w:val="000000"/>
                <w:sz w:val="24"/>
                <w:szCs w:val="24"/>
              </w:rPr>
            </w:pPr>
            <w:r>
              <w:rPr>
                <w:rFonts w:hint="eastAsia" w:ascii="宋体" w:hAnsi="宋体"/>
                <w:color w:val="000000"/>
                <w:sz w:val="24"/>
                <w:szCs w:val="24"/>
              </w:rPr>
              <w:t>30</w:t>
            </w:r>
          </w:p>
        </w:tc>
        <w:tc>
          <w:tcPr>
            <w:tcW w:w="862" w:type="dxa"/>
            <w:vMerge w:val="continue"/>
            <w:vAlign w:val="center"/>
          </w:tcPr>
          <w:p>
            <w:pPr>
              <w:jc w:val="center"/>
              <w:rPr>
                <w:rFonts w:ascii="宋体" w:hAnsi="宋体"/>
                <w:color w:val="000000"/>
                <w:sz w:val="24"/>
                <w:szCs w:val="24"/>
              </w:rPr>
            </w:pPr>
          </w:p>
        </w:tc>
        <w:tc>
          <w:tcPr>
            <w:tcW w:w="2150" w:type="dxa"/>
            <w:vAlign w:val="center"/>
          </w:tcPr>
          <w:p>
            <w:pPr>
              <w:jc w:val="center"/>
              <w:rPr>
                <w:rFonts w:ascii="宋体" w:hAnsi="宋体"/>
                <w:color w:val="000000"/>
                <w:sz w:val="24"/>
                <w:szCs w:val="24"/>
              </w:rPr>
            </w:pPr>
            <w:r>
              <w:rPr>
                <w:rFonts w:ascii="宋体" w:hAnsi="宋体"/>
                <w:color w:val="000000"/>
                <w:sz w:val="24"/>
                <w:szCs w:val="24"/>
              </w:rPr>
              <w:t>F3~F5</w:t>
            </w:r>
            <w:r>
              <w:rPr>
                <w:rFonts w:hint="eastAsia" w:ascii="宋体" w:hAnsi="宋体"/>
                <w:color w:val="000000"/>
                <w:sz w:val="24"/>
                <w:szCs w:val="24"/>
              </w:rPr>
              <w:t>、</w:t>
            </w:r>
            <w:r>
              <w:rPr>
                <w:rFonts w:ascii="宋体" w:hAnsi="宋体"/>
                <w:color w:val="000000"/>
                <w:sz w:val="24"/>
                <w:szCs w:val="24"/>
              </w:rPr>
              <w:t>F6~F8</w:t>
            </w:r>
          </w:p>
        </w:tc>
        <w:tc>
          <w:tcPr>
            <w:tcW w:w="1416" w:type="dxa"/>
            <w:vAlign w:val="center"/>
          </w:tcPr>
          <w:p>
            <w:pPr>
              <w:jc w:val="center"/>
              <w:rPr>
                <w:rFonts w:ascii="宋体" w:hAnsi="宋体"/>
                <w:color w:val="000000"/>
                <w:sz w:val="24"/>
                <w:szCs w:val="24"/>
              </w:rPr>
            </w:pPr>
            <w:r>
              <w:rPr>
                <w:rFonts w:hint="eastAsia" w:ascii="宋体" w:hAnsi="宋体"/>
                <w:color w:val="000000"/>
                <w:sz w:val="24"/>
                <w:szCs w:val="24"/>
              </w:rPr>
              <w:t>保洁员</w:t>
            </w:r>
          </w:p>
        </w:tc>
        <w:tc>
          <w:tcPr>
            <w:tcW w:w="934" w:type="dxa"/>
            <w:vAlign w:val="center"/>
          </w:tcPr>
          <w:p>
            <w:pPr>
              <w:jc w:val="center"/>
              <w:rPr>
                <w:rFonts w:ascii="宋体" w:hAnsi="宋体"/>
                <w:color w:val="000000"/>
                <w:sz w:val="24"/>
                <w:szCs w:val="24"/>
              </w:rPr>
            </w:pPr>
            <w:r>
              <w:rPr>
                <w:rFonts w:ascii="宋体" w:hAnsi="宋体"/>
                <w:color w:val="000000"/>
                <w:sz w:val="24"/>
                <w:szCs w:val="24"/>
              </w:rPr>
              <w:t>2</w:t>
            </w:r>
          </w:p>
        </w:tc>
        <w:tc>
          <w:tcPr>
            <w:tcW w:w="3254" w:type="dxa"/>
            <w:vMerge w:val="continue"/>
            <w:vAlign w:val="center"/>
          </w:tcPr>
          <w:p>
            <w:pPr>
              <w:jc w:val="center"/>
              <w:rPr>
                <w:rFonts w:ascii="宋体" w:hAnsi="宋体"/>
                <w:color w:val="000000"/>
                <w:sz w:val="24"/>
                <w:szCs w:val="24"/>
              </w:rPr>
            </w:pPr>
          </w:p>
        </w:tc>
      </w:tr>
    </w:tbl>
    <w:p>
      <w:pPr>
        <w:pStyle w:val="2"/>
        <w:rPr>
          <w:sz w:val="24"/>
          <w:szCs w:val="24"/>
        </w:rPr>
      </w:pPr>
    </w:p>
    <w:p>
      <w:pPr>
        <w:adjustRightInd w:val="0"/>
        <w:snapToGrid w:val="0"/>
        <w:spacing w:line="592" w:lineRule="exact"/>
        <w:ind w:firstLine="480" w:firstLineChars="200"/>
        <w:rPr>
          <w:rFonts w:hint="eastAsia" w:ascii="宋体" w:hAnsi="宋体" w:eastAsia="宋体" w:cs="宋体"/>
          <w:bCs/>
          <w:color w:val="000000"/>
          <w:sz w:val="24"/>
          <w:szCs w:val="24"/>
        </w:rPr>
      </w:pPr>
      <w:r>
        <w:rPr>
          <w:rFonts w:hint="eastAsia" w:ascii="宋体" w:hAnsi="宋体" w:eastAsia="宋体" w:cs="宋体"/>
          <w:color w:val="000000"/>
          <w:sz w:val="24"/>
          <w:szCs w:val="24"/>
        </w:rPr>
        <w:t>（1）</w:t>
      </w:r>
      <w:r>
        <w:rPr>
          <w:rFonts w:hint="eastAsia" w:ascii="宋体" w:hAnsi="宋体" w:eastAsia="宋体" w:cs="宋体"/>
          <w:bCs/>
          <w:color w:val="000000"/>
          <w:sz w:val="24"/>
          <w:szCs w:val="24"/>
        </w:rPr>
        <w:t>项目经理、副经理、文员要求专科（含）以上学历，具备计算机熟练操作能力，年龄42岁以下，有3年（含）以上相同工作经历；主管高中（含）以上学历，年龄47岁以下，有1年（含）以上相同工作经历（需提供学历、职称或等级证书，工作经历和职工参保缴费证明）。</w:t>
      </w:r>
    </w:p>
    <w:p>
      <w:pPr>
        <w:adjustRightInd w:val="0"/>
        <w:snapToGrid w:val="0"/>
        <w:spacing w:line="592"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000000"/>
          <w:sz w:val="24"/>
          <w:szCs w:val="24"/>
        </w:rPr>
        <w:t>（2）管理人员须为供应商正式职工，保洁人员须为供应商雇佣合同工，符合国家相关用工的条件要求，新进录用人员年龄要求到本服务期结束时不得高于国家规定的退休年龄</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本合同初始男性不得高于</w:t>
      </w:r>
      <w:r>
        <w:rPr>
          <w:rFonts w:hint="eastAsia" w:ascii="宋体" w:hAnsi="宋体" w:eastAsia="宋体" w:cs="宋体"/>
          <w:color w:val="auto"/>
          <w:sz w:val="24"/>
          <w:szCs w:val="24"/>
          <w:lang w:val="en-US" w:eastAsia="zh-CN"/>
        </w:rPr>
        <w:t>57周岁、女性不得高于47周岁，</w:t>
      </w:r>
      <w:r>
        <w:rPr>
          <w:rFonts w:hint="eastAsia" w:ascii="宋体" w:hAnsi="宋体" w:eastAsia="宋体" w:cs="宋体"/>
          <w:color w:val="auto"/>
          <w:sz w:val="24"/>
          <w:szCs w:val="24"/>
        </w:rPr>
        <w:t>个别有专长的特质人员需超龄录用的，需报经甲方审批同意），</w:t>
      </w:r>
      <w:r>
        <w:rPr>
          <w:rFonts w:hint="eastAsia" w:ascii="宋体" w:hAnsi="宋体" w:eastAsia="宋体" w:cs="宋体"/>
          <w:color w:val="auto"/>
          <w:sz w:val="24"/>
          <w:szCs w:val="24"/>
          <w:lang w:eastAsia="zh-CN"/>
        </w:rPr>
        <w:t>项目部要培养一支听指挥、守规矩、能熟练操作的保洁队伍，</w:t>
      </w:r>
      <w:r>
        <w:rPr>
          <w:rFonts w:hint="eastAsia" w:ascii="宋体" w:hAnsi="宋体" w:eastAsia="宋体" w:cs="宋体"/>
          <w:color w:val="auto"/>
          <w:sz w:val="24"/>
          <w:szCs w:val="24"/>
        </w:rPr>
        <w:t>具备人员身份明确、年龄合适、身体健康，项目部要展现个人素质形象优、保洁操作技术高、工作服务态度好的队伍整体风貌</w:t>
      </w:r>
      <w:r>
        <w:rPr>
          <w:rFonts w:hint="eastAsia" w:ascii="宋体" w:hAnsi="宋体" w:eastAsia="宋体" w:cs="宋体"/>
          <w:color w:val="auto"/>
          <w:sz w:val="24"/>
          <w:szCs w:val="24"/>
          <w:lang w:eastAsia="zh-CN"/>
        </w:rPr>
        <w:t>；要努力做好队伍年轻化工作，重要和关键岗位保洁员不光要年轻，还要有文化、懂技术、懂工艺、会创新，具备一定的主观能动性。</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（3）项目部男性员工要求达到6人。</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（4）保洁人员进入市行政中心区域工作，须穿着统一工作服，佩戴胸卡，听指挥，守规矩，执行保密条例和考勤制度，并严格遵守市行政中心安全保卫等规章制度。</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（5）保洁项目部所有人员不得在上班时间内在外兼职其它工作。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（6）保洁人员上班时间详见</w:t>
      </w:r>
      <w:r>
        <w:rPr>
          <w:rFonts w:hint="eastAsia" w:ascii="宋体" w:hAnsi="宋体" w:eastAsia="宋体" w:cs="宋体"/>
          <w:color w:val="000000"/>
          <w:sz w:val="24"/>
          <w:szCs w:val="24"/>
          <w:lang w:eastAsia="zh-CN"/>
        </w:rPr>
        <w:t>上图</w:t>
      </w:r>
      <w:r>
        <w:rPr>
          <w:rFonts w:hint="eastAsia" w:ascii="宋体" w:hAnsi="宋体" w:eastAsia="宋体" w:cs="宋体"/>
          <w:color w:val="000000"/>
          <w:sz w:val="24"/>
          <w:szCs w:val="24"/>
        </w:rPr>
        <w:t>《保洁项目部岗位设置表》。</w:t>
      </w:r>
    </w:p>
    <w:p>
      <w:pPr>
        <w:adjustRightInd w:val="0"/>
        <w:snapToGrid w:val="0"/>
        <w:spacing w:line="592"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、需配置的设备、工具及物耗清单</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（1）设备</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714"/>
        <w:gridCol w:w="3164"/>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40" w:type="dxa"/>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2714" w:type="dxa"/>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名称</w:t>
            </w:r>
          </w:p>
        </w:tc>
        <w:tc>
          <w:tcPr>
            <w:tcW w:w="3164" w:type="dxa"/>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型号规格</w:t>
            </w:r>
          </w:p>
        </w:tc>
        <w:tc>
          <w:tcPr>
            <w:tcW w:w="2081" w:type="dxa"/>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自动洗地吸干机</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50B（带蓄电池）</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高压清洗机</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手推式</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高压清洗机</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便携式</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抛光机</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擦地机</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吸水机</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吸尘机</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蒸汽清洗机</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自动擦窗机</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三轮人力垃圾车</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（其他、易腐）</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四轮平板车</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工程塑料</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四轮垃圾车</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手推圆桶75升</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18只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保洁推车</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办公电脑</w:t>
            </w:r>
          </w:p>
        </w:tc>
        <w:tc>
          <w:tcPr>
            <w:tcW w:w="3164" w:type="dxa"/>
            <w:vAlign w:val="center"/>
          </w:tcPr>
          <w:p>
            <w:pPr>
              <w:jc w:val="center"/>
              <w:rPr>
                <w:rFonts w:hint="eastAsia" w:ascii="宋体" w:hAnsi="宋体" w:eastAsia="宋体" w:cs="宋体"/>
                <w:color w:val="000000"/>
                <w:sz w:val="24"/>
                <w:szCs w:val="24"/>
              </w:rPr>
            </w:pP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打印机</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激光A4纸</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扫描仪</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快速A4纸</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271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考勤机</w:t>
            </w:r>
          </w:p>
        </w:tc>
        <w:tc>
          <w:tcPr>
            <w:tcW w:w="3164"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指纹或刷脸</w:t>
            </w:r>
          </w:p>
        </w:tc>
        <w:tc>
          <w:tcPr>
            <w:tcW w:w="208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3台</w:t>
            </w:r>
          </w:p>
        </w:tc>
      </w:tr>
    </w:tbl>
    <w:p>
      <w:pPr>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（2）工具材料</w:t>
      </w:r>
    </w:p>
    <w:tbl>
      <w:tblPr>
        <w:tblStyle w:val="22"/>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2015"/>
        <w:gridCol w:w="1855"/>
        <w:gridCol w:w="1683"/>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1、拖把</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2、尘推</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3、尘推罩</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4、水推</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5、扫把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6、畚箕</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7、喷壶</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8、水桶</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9、弯头刷</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10、长柄刷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11、伸缩竿</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12、铝合金梯子</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13、农药喷雾器</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14、疏通器</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15、插座板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16、毛头</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17、毛巾</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18、刮刀</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19、刀片</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20、鸡毛刷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21、外围扫把</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22、外用畚箕</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23、手电筒</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24、三角警示牌</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25、警示带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26、皮吸</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27、清洁吊牌</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28、废纸篓</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29、抛光擦片</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30、洗地擦片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31、百洁布</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32、钢丝绵</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33、白沙</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34、可降解垃圾袋</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35、洗衣粉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36、牵尘剂</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37、钢油</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38、除锈剂</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39、全能水</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40、香球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41、空气清新剂</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42、除胶剂</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43、洗洁精</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44、光亮剂</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45、保洁蜡水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46、香蕉水</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47、消泡剂</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48、洁厕精</w:t>
            </w:r>
          </w:p>
        </w:tc>
        <w:tc>
          <w:tcPr>
            <w:tcW w:w="1683"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49、去污粉</w:t>
            </w:r>
          </w:p>
        </w:tc>
        <w:tc>
          <w:tcPr>
            <w:tcW w:w="1581"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50、碱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51、吸水布</w:t>
            </w:r>
          </w:p>
        </w:tc>
        <w:tc>
          <w:tcPr>
            <w:tcW w:w="201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52、置物篮</w:t>
            </w:r>
          </w:p>
        </w:tc>
        <w:tc>
          <w:tcPr>
            <w:tcW w:w="1855" w:type="dxa"/>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53、水管</w:t>
            </w:r>
          </w:p>
        </w:tc>
        <w:tc>
          <w:tcPr>
            <w:tcW w:w="1683" w:type="dxa"/>
            <w:vAlign w:val="center"/>
          </w:tcPr>
          <w:p>
            <w:pPr>
              <w:spacing w:line="0" w:lineRule="atLeast"/>
              <w:rPr>
                <w:rFonts w:hint="eastAsia" w:ascii="宋体" w:hAnsi="宋体" w:eastAsia="宋体" w:cs="宋体"/>
                <w:color w:val="000000"/>
                <w:sz w:val="24"/>
                <w:szCs w:val="24"/>
              </w:rPr>
            </w:pPr>
          </w:p>
        </w:tc>
        <w:tc>
          <w:tcPr>
            <w:tcW w:w="1581" w:type="dxa"/>
            <w:vAlign w:val="center"/>
          </w:tcPr>
          <w:p>
            <w:pPr>
              <w:spacing w:line="0" w:lineRule="atLeast"/>
              <w:rPr>
                <w:rFonts w:hint="eastAsia" w:ascii="宋体" w:hAnsi="宋体" w:eastAsia="宋体" w:cs="宋体"/>
                <w:color w:val="000000"/>
                <w:sz w:val="24"/>
                <w:szCs w:val="24"/>
              </w:rPr>
            </w:pPr>
          </w:p>
        </w:tc>
      </w:tr>
    </w:tbl>
    <w:p>
      <w:pPr>
        <w:tabs>
          <w:tab w:val="left" w:pos="630"/>
        </w:tabs>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（3）劳保用品</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186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83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1、工作服</w:t>
            </w:r>
          </w:p>
        </w:tc>
        <w:tc>
          <w:tcPr>
            <w:tcW w:w="1860"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2、工作帽</w:t>
            </w:r>
          </w:p>
        </w:tc>
        <w:tc>
          <w:tcPr>
            <w:tcW w:w="1704"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3、工作鞋</w:t>
            </w:r>
          </w:p>
        </w:tc>
        <w:tc>
          <w:tcPr>
            <w:tcW w:w="170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4、纱手套</w:t>
            </w:r>
          </w:p>
        </w:tc>
        <w:tc>
          <w:tcPr>
            <w:tcW w:w="170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5、雨鞋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6、安全带</w:t>
            </w:r>
          </w:p>
        </w:tc>
        <w:tc>
          <w:tcPr>
            <w:tcW w:w="1860"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7、荧光背心</w:t>
            </w:r>
          </w:p>
        </w:tc>
        <w:tc>
          <w:tcPr>
            <w:tcW w:w="1704"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8、橡胶手套</w:t>
            </w:r>
          </w:p>
        </w:tc>
        <w:tc>
          <w:tcPr>
            <w:tcW w:w="170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9、棉手套</w:t>
            </w:r>
          </w:p>
        </w:tc>
        <w:tc>
          <w:tcPr>
            <w:tcW w:w="170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10、纱手套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5"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11、医用口罩</w:t>
            </w:r>
          </w:p>
        </w:tc>
        <w:tc>
          <w:tcPr>
            <w:tcW w:w="1860" w:type="dxa"/>
            <w:vAlign w:val="center"/>
          </w:tcPr>
          <w:p>
            <w:pPr>
              <w:tabs>
                <w:tab w:val="left" w:pos="630"/>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12、雨衣</w:t>
            </w:r>
          </w:p>
        </w:tc>
        <w:tc>
          <w:tcPr>
            <w:tcW w:w="1704" w:type="dxa"/>
            <w:vAlign w:val="center"/>
          </w:tcPr>
          <w:p>
            <w:pPr>
              <w:tabs>
                <w:tab w:val="left" w:pos="630"/>
              </w:tabs>
              <w:jc w:val="center"/>
              <w:rPr>
                <w:rFonts w:hint="eastAsia" w:ascii="宋体" w:hAnsi="宋体" w:eastAsia="宋体" w:cs="宋体"/>
                <w:color w:val="000000"/>
                <w:sz w:val="24"/>
                <w:szCs w:val="24"/>
              </w:rPr>
            </w:pPr>
          </w:p>
        </w:tc>
        <w:tc>
          <w:tcPr>
            <w:tcW w:w="1705" w:type="dxa"/>
            <w:vAlign w:val="center"/>
          </w:tcPr>
          <w:p>
            <w:pPr>
              <w:tabs>
                <w:tab w:val="left" w:pos="630"/>
              </w:tabs>
              <w:jc w:val="center"/>
              <w:rPr>
                <w:rFonts w:hint="eastAsia" w:ascii="宋体" w:hAnsi="宋体" w:eastAsia="宋体" w:cs="宋体"/>
                <w:color w:val="000000"/>
                <w:sz w:val="24"/>
                <w:szCs w:val="24"/>
              </w:rPr>
            </w:pPr>
          </w:p>
        </w:tc>
        <w:tc>
          <w:tcPr>
            <w:tcW w:w="1705" w:type="dxa"/>
            <w:vAlign w:val="center"/>
          </w:tcPr>
          <w:p>
            <w:pPr>
              <w:tabs>
                <w:tab w:val="left" w:pos="630"/>
              </w:tabs>
              <w:jc w:val="center"/>
              <w:rPr>
                <w:rFonts w:hint="eastAsia" w:ascii="宋体" w:hAnsi="宋体" w:eastAsia="宋体" w:cs="宋体"/>
                <w:color w:val="000000"/>
                <w:sz w:val="24"/>
                <w:szCs w:val="24"/>
              </w:rPr>
            </w:pPr>
          </w:p>
        </w:tc>
      </w:tr>
    </w:tbl>
    <w:p>
      <w:pPr>
        <w:tabs>
          <w:tab w:val="left" w:pos="630"/>
        </w:tabs>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（4）卫生、消杀用品</w:t>
      </w:r>
    </w:p>
    <w:tbl>
      <w:tblPr>
        <w:tblStyle w:val="22"/>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2430"/>
        <w:gridCol w:w="1688"/>
        <w:gridCol w:w="190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69"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2430"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类别</w:t>
            </w:r>
          </w:p>
        </w:tc>
        <w:tc>
          <w:tcPr>
            <w:tcW w:w="1688" w:type="dxa"/>
            <w:vAlign w:val="center"/>
          </w:tcPr>
          <w:p>
            <w:pPr>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sz w:val="24"/>
                <w:szCs w:val="24"/>
                <w:lang w:eastAsia="zh-CN"/>
              </w:rPr>
              <w:t>品牌</w:t>
            </w:r>
          </w:p>
        </w:tc>
        <w:tc>
          <w:tcPr>
            <w:tcW w:w="1907" w:type="dxa"/>
            <w:vAlign w:val="center"/>
          </w:tcPr>
          <w:p>
            <w:pPr>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sz w:val="24"/>
                <w:szCs w:val="24"/>
              </w:rPr>
              <w:t>月数量</w:t>
            </w:r>
          </w:p>
        </w:tc>
        <w:tc>
          <w:tcPr>
            <w:tcW w:w="2195" w:type="dxa"/>
            <w:vAlign w:val="center"/>
          </w:tcPr>
          <w:p>
            <w:pPr>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sz w:val="24"/>
                <w:szCs w:val="24"/>
              </w:rPr>
              <w:t>年数量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洗手液</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蓝月亮</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60斤</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720斤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抗菌洗手液</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洁思蓓</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40斤</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480斤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卫生纸（大）</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心相印</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760卷</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9120卷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擦手纸</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清羽</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1120包</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13440卷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卫生球</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飞豹</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300个</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檀香</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雪梨塔香</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80盒</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960盒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白沙</w:t>
            </w:r>
          </w:p>
        </w:tc>
        <w:tc>
          <w:tcPr>
            <w:tcW w:w="1688" w:type="dxa"/>
            <w:vAlign w:val="center"/>
          </w:tcPr>
          <w:p>
            <w:pPr>
              <w:jc w:val="center"/>
              <w:rPr>
                <w:rFonts w:hint="eastAsia" w:ascii="宋体" w:hAnsi="宋体" w:eastAsia="宋体" w:cs="宋体"/>
                <w:color w:val="auto"/>
                <w:kern w:val="2"/>
                <w:sz w:val="24"/>
                <w:szCs w:val="24"/>
                <w:lang w:val="en-US" w:eastAsia="zh-CN" w:bidi="ar-SA"/>
              </w:rPr>
            </w:pP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50kg</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机用鞋油</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全胜</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400ml</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4800ml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空气清新剂</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艺康</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10罐</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120罐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空气清新剂</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瑞沃</w:t>
            </w:r>
          </w:p>
        </w:tc>
        <w:tc>
          <w:tcPr>
            <w:tcW w:w="190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30罐</w:t>
            </w: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360罐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杀蟑胶饵</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维克多</w:t>
            </w:r>
          </w:p>
        </w:tc>
        <w:tc>
          <w:tcPr>
            <w:tcW w:w="1907" w:type="dxa"/>
            <w:vAlign w:val="center"/>
          </w:tcPr>
          <w:p>
            <w:pPr>
              <w:jc w:val="center"/>
              <w:rPr>
                <w:rFonts w:hint="eastAsia" w:ascii="宋体" w:hAnsi="宋体" w:eastAsia="宋体" w:cs="宋体"/>
                <w:color w:val="auto"/>
                <w:kern w:val="2"/>
                <w:sz w:val="24"/>
                <w:szCs w:val="24"/>
                <w:lang w:val="en-US" w:eastAsia="zh-CN" w:bidi="ar-SA"/>
              </w:rPr>
            </w:pP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杀虫颗粒剂</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飞彪</w:t>
            </w:r>
          </w:p>
        </w:tc>
        <w:tc>
          <w:tcPr>
            <w:tcW w:w="1907" w:type="dxa"/>
            <w:vAlign w:val="center"/>
          </w:tcPr>
          <w:p>
            <w:pPr>
              <w:jc w:val="center"/>
              <w:rPr>
                <w:rFonts w:hint="eastAsia" w:ascii="宋体" w:hAnsi="宋体" w:eastAsia="宋体" w:cs="宋体"/>
                <w:color w:val="auto"/>
                <w:kern w:val="2"/>
                <w:sz w:val="24"/>
                <w:szCs w:val="24"/>
                <w:lang w:val="en-US" w:eastAsia="zh-CN" w:bidi="ar-SA"/>
              </w:rPr>
            </w:pP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243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老鼠药</w:t>
            </w:r>
          </w:p>
        </w:tc>
        <w:tc>
          <w:tcPr>
            <w:tcW w:w="168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溴敌隆</w:t>
            </w:r>
          </w:p>
        </w:tc>
        <w:tc>
          <w:tcPr>
            <w:tcW w:w="1907" w:type="dxa"/>
            <w:vAlign w:val="center"/>
          </w:tcPr>
          <w:p>
            <w:pPr>
              <w:jc w:val="center"/>
              <w:rPr>
                <w:rFonts w:hint="eastAsia" w:ascii="宋体" w:hAnsi="宋体" w:eastAsia="宋体" w:cs="宋体"/>
                <w:color w:val="auto"/>
                <w:kern w:val="2"/>
                <w:sz w:val="24"/>
                <w:szCs w:val="24"/>
                <w:lang w:val="en-US" w:eastAsia="zh-CN" w:bidi="ar-SA"/>
              </w:rPr>
            </w:pPr>
          </w:p>
        </w:tc>
        <w:tc>
          <w:tcPr>
            <w:tcW w:w="219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30包</w:t>
            </w:r>
          </w:p>
        </w:tc>
      </w:tr>
    </w:tbl>
    <w:p>
      <w:pPr>
        <w:tabs>
          <w:tab w:val="left" w:pos="630"/>
        </w:tabs>
        <w:spacing w:line="592"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（5）预防消毒用品</w:t>
      </w:r>
    </w:p>
    <w:tbl>
      <w:tblPr>
        <w:tblStyle w:val="22"/>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3584"/>
        <w:gridCol w:w="1687"/>
        <w:gridCol w:w="139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625" w:type="dxa"/>
            <w:vAlign w:val="center"/>
          </w:tcPr>
          <w:p>
            <w:pPr>
              <w:adjustRightInd w:val="0"/>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3584" w:type="dxa"/>
            <w:vAlign w:val="center"/>
          </w:tcPr>
          <w:p>
            <w:pPr>
              <w:adjustRightInd w:val="0"/>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类别</w:t>
            </w:r>
          </w:p>
        </w:tc>
        <w:tc>
          <w:tcPr>
            <w:tcW w:w="1687" w:type="dxa"/>
            <w:vAlign w:val="center"/>
          </w:tcPr>
          <w:p>
            <w:pPr>
              <w:adjustRightInd w:val="0"/>
              <w:snapToGrid w:val="0"/>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sz w:val="24"/>
                <w:szCs w:val="24"/>
                <w:lang w:eastAsia="zh-CN"/>
              </w:rPr>
              <w:t>品牌</w:t>
            </w:r>
          </w:p>
        </w:tc>
        <w:tc>
          <w:tcPr>
            <w:tcW w:w="1390" w:type="dxa"/>
            <w:vAlign w:val="center"/>
          </w:tcPr>
          <w:p>
            <w:pPr>
              <w:adjustRightInd w:val="0"/>
              <w:snapToGrid w:val="0"/>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sz w:val="24"/>
                <w:szCs w:val="24"/>
              </w:rPr>
              <w:t>月数量</w:t>
            </w:r>
          </w:p>
        </w:tc>
        <w:tc>
          <w:tcPr>
            <w:tcW w:w="2149" w:type="dxa"/>
            <w:vAlign w:val="center"/>
          </w:tcPr>
          <w:p>
            <w:pPr>
              <w:adjustRightInd w:val="0"/>
              <w:snapToGrid w:val="0"/>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sz w:val="24"/>
                <w:szCs w:val="24"/>
              </w:rPr>
              <w:t>年数量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2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58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有效氯含量250mg/L~500 mg/L消毒剂</w:t>
            </w:r>
          </w:p>
        </w:tc>
        <w:tc>
          <w:tcPr>
            <w:tcW w:w="168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康威达</w:t>
            </w:r>
          </w:p>
        </w:tc>
        <w:tc>
          <w:tcPr>
            <w:tcW w:w="139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45kg</w:t>
            </w:r>
          </w:p>
        </w:tc>
        <w:tc>
          <w:tcPr>
            <w:tcW w:w="2149"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62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58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医用一次性防护服</w:t>
            </w:r>
          </w:p>
        </w:tc>
        <w:tc>
          <w:tcPr>
            <w:tcW w:w="168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振德</w:t>
            </w:r>
          </w:p>
        </w:tc>
        <w:tc>
          <w:tcPr>
            <w:tcW w:w="139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5件</w:t>
            </w:r>
          </w:p>
        </w:tc>
        <w:tc>
          <w:tcPr>
            <w:tcW w:w="2149"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60件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2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58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医用一次性手套</w:t>
            </w:r>
          </w:p>
        </w:tc>
        <w:tc>
          <w:tcPr>
            <w:tcW w:w="168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可孚</w:t>
            </w:r>
          </w:p>
        </w:tc>
        <w:tc>
          <w:tcPr>
            <w:tcW w:w="139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400双</w:t>
            </w:r>
          </w:p>
        </w:tc>
        <w:tc>
          <w:tcPr>
            <w:tcW w:w="2149"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4800双</w:t>
            </w:r>
          </w:p>
        </w:tc>
      </w:tr>
    </w:tbl>
    <w:p>
      <w:pPr>
        <w:tabs>
          <w:tab w:val="left" w:pos="630"/>
        </w:tabs>
        <w:spacing w:line="592"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rPr>
        <w:t>卫生用品、预防消毒和消杀用品简表是根据市行政中心保洁部2019-2021年实际消耗统计数据，对2021-2024年的消耗量进行推算得出的，本次服务期要求卫生用品全年全天候供应,质量不得低于市行政大楼</w:t>
      </w:r>
      <w:r>
        <w:rPr>
          <w:rFonts w:hint="eastAsia" w:ascii="宋体" w:hAnsi="宋体" w:eastAsia="宋体" w:cs="宋体"/>
          <w:color w:val="auto"/>
          <w:sz w:val="24"/>
          <w:szCs w:val="24"/>
          <w:lang w:eastAsia="zh-CN"/>
        </w:rPr>
        <w:t>已经使用的</w:t>
      </w:r>
      <w:r>
        <w:rPr>
          <w:rFonts w:hint="eastAsia" w:ascii="宋体" w:hAnsi="宋体" w:eastAsia="宋体" w:cs="宋体"/>
          <w:color w:val="auto"/>
          <w:sz w:val="24"/>
          <w:szCs w:val="24"/>
        </w:rPr>
        <w:t>卫生用品，进场前须经采购方确认后方可进场。</w:t>
      </w:r>
    </w:p>
    <w:p>
      <w:pPr>
        <w:adjustRightInd w:val="0"/>
        <w:snapToGrid w:val="0"/>
        <w:spacing w:line="592"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5</w:t>
      </w:r>
      <w:r>
        <w:rPr>
          <w:rFonts w:hint="eastAsia" w:ascii="宋体" w:hAnsi="宋体" w:eastAsia="宋体" w:cs="宋体"/>
          <w:b/>
          <w:bCs/>
          <w:color w:val="000000"/>
          <w:sz w:val="24"/>
          <w:szCs w:val="24"/>
        </w:rPr>
        <w:t>、卫生标准、综合考核和质量保障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（1）卫生标准要求达到五星级宾馆卫生保洁水平，全国文明城市检查标准，国家卫生城市检查标准，台州市地方卫生检查标准。</w:t>
      </w:r>
    </w:p>
    <w:p>
      <w:pPr>
        <w:adjustRightInd w:val="0"/>
        <w:snapToGrid w:val="0"/>
        <w:spacing w:line="592" w:lineRule="exact"/>
        <w:ind w:firstLine="480" w:firstLineChars="200"/>
        <w:rPr>
          <w:rFonts w:hint="eastAsia" w:ascii="宋体" w:hAnsi="宋体" w:eastAsia="宋体" w:cs="宋体"/>
          <w:b/>
          <w:bCs/>
          <w:color w:val="000000"/>
          <w:sz w:val="24"/>
          <w:szCs w:val="24"/>
        </w:rPr>
      </w:pPr>
      <w:r>
        <w:rPr>
          <w:rFonts w:hint="eastAsia" w:ascii="宋体" w:hAnsi="宋体" w:eastAsia="宋体" w:cs="宋体"/>
          <w:color w:val="000000"/>
          <w:sz w:val="24"/>
          <w:szCs w:val="24"/>
        </w:rPr>
        <w:t>（2）</w:t>
      </w:r>
      <w:r>
        <w:rPr>
          <w:rFonts w:hint="eastAsia" w:ascii="宋体" w:hAnsi="宋体" w:eastAsia="宋体" w:cs="宋体"/>
          <w:b/>
          <w:bCs/>
          <w:color w:val="000000"/>
          <w:sz w:val="24"/>
          <w:szCs w:val="24"/>
        </w:rPr>
        <w:t>卫生要求、保洁内容和操作频率简表</w:t>
      </w:r>
    </w:p>
    <w:tbl>
      <w:tblPr>
        <w:tblStyle w:val="2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447"/>
        <w:gridCol w:w="1081"/>
        <w:gridCol w:w="1551"/>
        <w:gridCol w:w="2693"/>
        <w:gridCol w:w="709"/>
        <w:gridCol w:w="708"/>
        <w:gridCol w:w="709"/>
        <w:gridCol w:w="976"/>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blHeader/>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区域</w:t>
            </w:r>
          </w:p>
        </w:tc>
        <w:tc>
          <w:tcPr>
            <w:tcW w:w="1528" w:type="dxa"/>
            <w:gridSpan w:val="2"/>
            <w:vMerge w:val="restart"/>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项目</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工作内容</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标准</w:t>
            </w:r>
          </w:p>
        </w:tc>
        <w:tc>
          <w:tcPr>
            <w:tcW w:w="3897" w:type="dxa"/>
            <w:gridSpan w:val="5"/>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频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b/>
                <w:color w:val="000000"/>
                <w:sz w:val="24"/>
                <w:szCs w:val="24"/>
              </w:rPr>
            </w:pPr>
          </w:p>
        </w:tc>
        <w:tc>
          <w:tcPr>
            <w:tcW w:w="1528" w:type="dxa"/>
            <w:gridSpan w:val="2"/>
            <w:vMerge w:val="continue"/>
            <w:tcMar>
              <w:left w:w="57" w:type="dxa"/>
              <w:right w:w="57" w:type="dxa"/>
            </w:tcMar>
            <w:vAlign w:val="center"/>
          </w:tcPr>
          <w:p>
            <w:pPr>
              <w:spacing w:line="240" w:lineRule="exact"/>
              <w:jc w:val="center"/>
              <w:rPr>
                <w:rFonts w:hint="eastAsia" w:ascii="宋体" w:hAnsi="宋体" w:eastAsia="宋体" w:cs="宋体"/>
                <w:b/>
                <w:color w:val="000000"/>
                <w:sz w:val="24"/>
                <w:szCs w:val="24"/>
              </w:rPr>
            </w:pPr>
          </w:p>
        </w:tc>
        <w:tc>
          <w:tcPr>
            <w:tcW w:w="1551" w:type="dxa"/>
            <w:vMerge w:val="continue"/>
            <w:tcMar>
              <w:left w:w="57" w:type="dxa"/>
              <w:right w:w="57" w:type="dxa"/>
            </w:tcMar>
            <w:vAlign w:val="center"/>
          </w:tcPr>
          <w:p>
            <w:pPr>
              <w:spacing w:line="240" w:lineRule="exact"/>
              <w:jc w:val="center"/>
              <w:rPr>
                <w:rFonts w:hint="eastAsia" w:ascii="宋体" w:hAnsi="宋体" w:eastAsia="宋体" w:cs="宋体"/>
                <w:b/>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b/>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循环</w:t>
            </w:r>
          </w:p>
        </w:tc>
        <w:tc>
          <w:tcPr>
            <w:tcW w:w="708" w:type="dxa"/>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日</w:t>
            </w:r>
          </w:p>
        </w:tc>
        <w:tc>
          <w:tcPr>
            <w:tcW w:w="709" w:type="dxa"/>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周</w:t>
            </w:r>
          </w:p>
        </w:tc>
        <w:tc>
          <w:tcPr>
            <w:tcW w:w="976" w:type="dxa"/>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月</w:t>
            </w:r>
          </w:p>
        </w:tc>
        <w:tc>
          <w:tcPr>
            <w:tcW w:w="795" w:type="dxa"/>
            <w:tcMar>
              <w:left w:w="57" w:type="dxa"/>
              <w:right w:w="57" w:type="dxa"/>
            </w:tcMar>
            <w:vAlign w:val="center"/>
          </w:tcPr>
          <w:p>
            <w:pPr>
              <w:spacing w:line="2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围</w:t>
            </w:r>
          </w:p>
        </w:tc>
        <w:tc>
          <w:tcPr>
            <w:tcW w:w="447"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w:t>
            </w:r>
          </w:p>
        </w:tc>
        <w:tc>
          <w:tcPr>
            <w:tcW w:w="108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硬地面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清扫、收集</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无明显垃圾及泥沙、</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无烟头、无杂物</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收集</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447"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108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广场砖</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清扫、除草、刷洗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无明显垃圾及泥沙、无烟头、无杂物、无杂草</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收集</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pacing w:val="-8"/>
                <w:sz w:val="24"/>
                <w:szCs w:val="24"/>
              </w:rPr>
            </w:pPr>
            <w:r>
              <w:rPr>
                <w:rFonts w:hint="eastAsia" w:ascii="宋体" w:hAnsi="宋体" w:eastAsia="宋体" w:cs="宋体"/>
                <w:color w:val="000000"/>
                <w:spacing w:val="-8"/>
                <w:sz w:val="24"/>
                <w:szCs w:val="24"/>
              </w:rPr>
              <w:t>除草、鸽周边地面刷冼</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（遇大雨）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地漏、排水沟</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清扫、清理</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无垃圾、无苔藓、无堵塞</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花坛草坪</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拣拾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无垃圾、无枯枝败叶</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拣拾</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彻底</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拣拾</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标志、铭牌</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pacing w:val="-8"/>
                <w:w w:val="96"/>
                <w:sz w:val="24"/>
                <w:szCs w:val="24"/>
              </w:rPr>
            </w:pPr>
            <w:r>
              <w:rPr>
                <w:rFonts w:hint="eastAsia" w:ascii="宋体" w:hAnsi="宋体" w:eastAsia="宋体" w:cs="宋体"/>
                <w:color w:val="000000"/>
                <w:sz w:val="24"/>
                <w:szCs w:val="24"/>
              </w:rPr>
              <w:t>清抹（2米以下）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广场柱、照壁、国徽</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消防设施</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灯杆、灯罩</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（2米以下）</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除尘二次</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地垫</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除尘、冲洗</w:t>
            </w: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冲冼</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台阶、车道</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清扫、刷冼</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无明显垃圾及泥沙、</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无烟头、无杂物</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武警站台</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清扫、冲洗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无明显积尘及泥沙、无垃圾</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冲冼</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裙楼通道顶棚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车</w:t>
            </w:r>
          </w:p>
          <w:p>
            <w:pPr>
              <w:spacing w:line="0" w:lineRule="atLeast"/>
              <w:jc w:val="center"/>
              <w:rPr>
                <w:rFonts w:hint="eastAsia" w:ascii="宋体" w:hAnsi="宋体" w:eastAsia="宋体" w:cs="宋体"/>
                <w:color w:val="000000"/>
                <w:sz w:val="24"/>
                <w:szCs w:val="24"/>
              </w:rPr>
            </w:pPr>
          </w:p>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库</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清扫、收集垃圾、刷冼、清洗污渍</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无垃圾、无积尘、</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收集</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污渍</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消防设施</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百叶风口</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（2米下）</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标识牌</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rPr>
                <w:rFonts w:hint="eastAsia" w:ascii="宋体" w:hAnsi="宋体" w:eastAsia="宋体" w:cs="宋体"/>
                <w:color w:val="000000"/>
                <w:spacing w:val="-10"/>
                <w:sz w:val="24"/>
                <w:szCs w:val="24"/>
              </w:rPr>
            </w:pPr>
            <w:r>
              <w:rPr>
                <w:rFonts w:hint="eastAsia" w:ascii="宋体" w:hAnsi="宋体" w:eastAsia="宋体" w:cs="宋体"/>
                <w:color w:val="000000"/>
                <w:sz w:val="24"/>
                <w:szCs w:val="24"/>
              </w:rPr>
              <w:t>（</w:t>
            </w:r>
            <w:r>
              <w:rPr>
                <w:rFonts w:hint="eastAsia" w:ascii="宋体" w:hAnsi="宋体" w:eastAsia="宋体" w:cs="宋体"/>
                <w:color w:val="000000"/>
                <w:spacing w:val="-10"/>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排水沟</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无垃圾、无杂物、无堵塞</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灯罩、管道、</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墙面、顶棚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门（含门框）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内门</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（2米下）</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车</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库</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玻璃窗（含窗沟和窗框）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无手印、无刮刀印、无积尘、无蜘蛛网、明亮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邮包临时存放柜</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擦鞋机</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后</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厅</w:t>
            </w: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地垫</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除尘、清洗</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无垃圾、无尘土</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推尘、抛光、</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无脚印、无灰尘、光亮</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w:t>
            </w: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墙面、顶棚</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无积尘、无污渍、无蜘蛛网</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中厅</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大理石墙面</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除尘、打蜡</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spacing w:line="22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（2米以下）</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vMerge w:val="restart"/>
            <w:tcMar>
              <w:left w:w="57" w:type="dxa"/>
              <w:right w:w="57" w:type="dxa"/>
            </w:tcMar>
            <w:vAlign w:val="center"/>
          </w:tcPr>
          <w:p>
            <w:pPr>
              <w:spacing w:line="22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面板、标识牌</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vMerge w:val="continue"/>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玻璃平顶</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tc>
        <w:tc>
          <w:tcPr>
            <w:tcW w:w="2693" w:type="dxa"/>
            <w:vMerge w:val="restart"/>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清洗</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pacing w:val="-6"/>
                <w:sz w:val="24"/>
                <w:szCs w:val="24"/>
              </w:rPr>
              <w:t>（遇大雨</w:t>
            </w:r>
            <w:r>
              <w:rPr>
                <w:rFonts w:hint="eastAsia" w:ascii="宋体" w:hAnsi="宋体" w:eastAsia="宋体" w:cs="宋体"/>
                <w:color w:val="000000"/>
                <w:sz w:val="24"/>
                <w:szCs w:val="24"/>
              </w:rPr>
              <w:t>）</w:t>
            </w: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vMerge w:val="continue"/>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百叶风口</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tabs>
                <w:tab w:val="left" w:pos="420"/>
              </w:tabs>
              <w:spacing w:line="22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tabs>
                <w:tab w:val="left" w:pos="420"/>
              </w:tabs>
              <w:spacing w:line="2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（2米以下）</w:t>
            </w:r>
          </w:p>
        </w:tc>
        <w:tc>
          <w:tcPr>
            <w:tcW w:w="976" w:type="dxa"/>
            <w:tcMar>
              <w:left w:w="57" w:type="dxa"/>
              <w:right w:w="57" w:type="dxa"/>
            </w:tcMar>
            <w:vAlign w:val="center"/>
          </w:tcPr>
          <w:p>
            <w:pPr>
              <w:tabs>
                <w:tab w:val="left" w:pos="420"/>
              </w:tabs>
              <w:spacing w:line="22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tabs>
                <w:tab w:val="left" w:pos="420"/>
              </w:tabs>
              <w:spacing w:line="2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垃圾桶</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清除垃圾、外表抹净</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无垃圾满溢、无拖挂、</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无污渍</w:t>
            </w:r>
          </w:p>
        </w:tc>
        <w:tc>
          <w:tcPr>
            <w:tcW w:w="709" w:type="dxa"/>
            <w:tcMar>
              <w:left w:w="57" w:type="dxa"/>
              <w:right w:w="57" w:type="dxa"/>
            </w:tcMar>
            <w:vAlign w:val="center"/>
          </w:tcPr>
          <w:p>
            <w:pPr>
              <w:tabs>
                <w:tab w:val="left" w:pos="420"/>
              </w:tabs>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外表</w:t>
            </w:r>
          </w:p>
          <w:p>
            <w:pPr>
              <w:tabs>
                <w:tab w:val="left" w:pos="420"/>
              </w:tabs>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w:t>
            </w: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清除垃圾二次</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玻璃门内外</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无灰尘、无刮刀印、</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无手印、明亮</w:t>
            </w:r>
          </w:p>
        </w:tc>
        <w:tc>
          <w:tcPr>
            <w:tcW w:w="709" w:type="dxa"/>
            <w:tcMar>
              <w:left w:w="57" w:type="dxa"/>
              <w:right w:w="57" w:type="dxa"/>
            </w:tcMar>
            <w:vAlign w:val="center"/>
          </w:tcPr>
          <w:p>
            <w:pPr>
              <w:tabs>
                <w:tab w:val="left" w:pos="420"/>
              </w:tabs>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绿植叶面、花盆、盆套</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清抹、清除垃圾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叶面无灰尘、盆内无垃圾、盆套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（无积水、泥土）</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屏风</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无积尘、无污垢</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ind w:left="420"/>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pacing w:val="-6"/>
                <w:w w:val="90"/>
                <w:sz w:val="24"/>
                <w:szCs w:val="24"/>
              </w:rPr>
            </w:pPr>
            <w:r>
              <w:rPr>
                <w:rFonts w:hint="eastAsia" w:ascii="宋体" w:hAnsi="宋体" w:eastAsia="宋体" w:cs="宋体"/>
                <w:color w:val="000000"/>
                <w:spacing w:val="-6"/>
                <w:w w:val="90"/>
                <w:sz w:val="24"/>
                <w:szCs w:val="24"/>
              </w:rPr>
              <w:t>楼梯、扶手、拦杆</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无灰尘、无污垢</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废物筒</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清洗石子、清除垃圾、外表抹净</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无痰迹、无烟蒂、无垃圾、无污渍</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清除垃圾、外表抹净</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石子</w:t>
            </w:r>
          </w:p>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消防设施</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清抹（2米以下）</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p>
            <w:pPr>
              <w:tabs>
                <w:tab w:val="left" w:pos="420"/>
              </w:tabs>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玻璃镜面</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清抹、清刮</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无灰尘、无手印、无刮刀印、明亮、</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擦鞋机</w:t>
            </w:r>
          </w:p>
        </w:tc>
        <w:tc>
          <w:tcPr>
            <w:tcW w:w="1551"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2693" w:type="dxa"/>
            <w:tcMar>
              <w:left w:w="57" w:type="dxa"/>
              <w:right w:w="57" w:type="dxa"/>
            </w:tcMar>
            <w:vAlign w:val="center"/>
          </w:tcPr>
          <w:p>
            <w:pPr>
              <w:spacing w:line="2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轿厢地面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无灰尘、无垃圾</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轿厢墙面、内外门</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除尘、保养</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无灰尘、无手印、光亮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二次 </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保养</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封钢油</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门槽</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清洁垃圾、</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杂物</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无灰尘、无垃圾、光洁</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指示牌、按钮</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无灰尘、无手印</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灯片、百叶风口</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层</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厅</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门外按钮、指示器</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无灰尘、无手印</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废物筒</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清洗石子、清除垃圾、外表抹净</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无痰迹、无烟蒂、无垃圾、无污渍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清除垃圾、外表洗净</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石子</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玻璃窗（含窗沟和窗框）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无手印、无刮刀印、无积尘、明亮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窗沟</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大理石墙面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除尘、打蜡</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花岗岩地面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推尘、抛光、打蜡</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厅框、百叶风口</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restart"/>
            <w:tcMar>
              <w:left w:w="57" w:type="dxa"/>
              <w:right w:w="57" w:type="dxa"/>
            </w:tcMar>
            <w:vAlign w:val="center"/>
          </w:tcPr>
          <w:p>
            <w:pPr>
              <w:tabs>
                <w:tab w:val="left" w:pos="420"/>
              </w:tabs>
              <w:spacing w:line="24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976" w:type="dxa"/>
            <w:tcMar>
              <w:left w:w="57" w:type="dxa"/>
              <w:right w:w="57" w:type="dxa"/>
            </w:tcMar>
            <w:vAlign w:val="center"/>
          </w:tcPr>
          <w:p>
            <w:pPr>
              <w:tabs>
                <w:tab w:val="left" w:pos="420"/>
              </w:tabs>
              <w:spacing w:line="240" w:lineRule="exact"/>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显示器、电风扇</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continue"/>
            <w:tcMar>
              <w:left w:w="57" w:type="dxa"/>
              <w:right w:w="57" w:type="dxa"/>
            </w:tcMar>
            <w:vAlign w:val="center"/>
          </w:tcPr>
          <w:p>
            <w:pPr>
              <w:tabs>
                <w:tab w:val="left" w:pos="420"/>
              </w:tabs>
              <w:spacing w:line="240" w:lineRule="exact"/>
              <w:ind w:firstLine="240" w:firstLineChars="100"/>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洗</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间</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无水迹、无污渍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tc>
        <w:tc>
          <w:tcPr>
            <w:tcW w:w="709" w:type="dxa"/>
            <w:tcMar>
              <w:left w:w="57" w:type="dxa"/>
              <w:right w:w="57" w:type="dxa"/>
            </w:tcMar>
            <w:vAlign w:val="center"/>
          </w:tcPr>
          <w:p>
            <w:pPr>
              <w:spacing w:line="240" w:lineRule="exact"/>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墙面、顶棚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无灰尘、无污渍、无蜘蛛风</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拖净、清洗、消毒</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无垃圾、无水迹、无污渍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拖净</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消毒</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镜面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抹净、清刮</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无水迹、无污渍、明亮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水龙头</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无水锈、无污渍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杂物架、烘手器</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开水器</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冲洗滤芯、清抹外壳</w:t>
            </w:r>
          </w:p>
        </w:tc>
        <w:tc>
          <w:tcPr>
            <w:tcW w:w="2693" w:type="dxa"/>
            <w:tcMar>
              <w:left w:w="57" w:type="dxa"/>
              <w:right w:w="57" w:type="dxa"/>
            </w:tcMar>
            <w:vAlign w:val="center"/>
          </w:tcPr>
          <w:p>
            <w:pPr>
              <w:spacing w:line="240" w:lineRule="exact"/>
              <w:jc w:val="center"/>
              <w:rPr>
                <w:rFonts w:hint="eastAsia" w:ascii="宋体" w:hAnsi="宋体" w:eastAsia="宋体" w:cs="宋体"/>
                <w:color w:val="000000"/>
                <w:spacing w:val="-10"/>
                <w:sz w:val="24"/>
                <w:szCs w:val="24"/>
              </w:rPr>
            </w:pPr>
            <w:r>
              <w:rPr>
                <w:rFonts w:hint="eastAsia" w:ascii="宋体" w:hAnsi="宋体" w:eastAsia="宋体" w:cs="宋体"/>
                <w:color w:val="000000"/>
                <w:spacing w:val="-10"/>
                <w:sz w:val="24"/>
                <w:szCs w:val="24"/>
              </w:rPr>
              <w:t>过滤芯无明显黄渍、外壳（无灰尘、无水迹、无污渍）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外壳</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滤芯</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皂液器</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添加洗手液、清抹外壳</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洗手液无短缺、外壳（无灰尘、无水迹、无污渍）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卷纸架</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添加卷纸、清抹外壳</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卷纸无短缺、外壳</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废纸篓、污纸篓</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倾倒纸巾、外表清洗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无纸巾满溢、无污渍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倾倒二次、清洗</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洗</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间</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净水桶、污水桶、拖把槽</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无灰尘、无污垢</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尿斗、坐厕</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冲洗、去污垢</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（用中性药剂）、</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除锈斑、消毒</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冲洗、无污垢、无尿垢</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门（含门框）</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pacing w:val="-14"/>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pacing w:val="-14"/>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隔断</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无灰尘、无污垢、无涂画</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玻璃窗（含窗沟和窗框）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无手印、无刮刀印、无积尘、明亮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窗沟</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面板、灯片、</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层</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公</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共</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通</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道</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花岗岩地面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推尘、抛光、</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无灰尘、无痰迹、光亮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灯罩、墙面、</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消防设施</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百叶风口</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tabs>
                <w:tab w:val="left" w:pos="420"/>
              </w:tabs>
              <w:spacing w:line="240" w:lineRule="exact"/>
              <w:ind w:firstLine="318" w:firstLineChars="15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（2米以下）</w:t>
            </w:r>
          </w:p>
        </w:tc>
        <w:tc>
          <w:tcPr>
            <w:tcW w:w="976" w:type="dxa"/>
            <w:tcMar>
              <w:left w:w="57" w:type="dxa"/>
              <w:right w:w="57" w:type="dxa"/>
            </w:tcMar>
            <w:vAlign w:val="center"/>
          </w:tcPr>
          <w:p>
            <w:pPr>
              <w:tabs>
                <w:tab w:val="left" w:pos="420"/>
              </w:tabs>
              <w:spacing w:line="240" w:lineRule="exact"/>
              <w:ind w:firstLine="530" w:firstLineChars="25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面板、标识牌</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tabs>
                <w:tab w:val="left" w:pos="420"/>
              </w:tabs>
              <w:spacing w:line="240" w:lineRule="exact"/>
              <w:ind w:firstLine="212" w:firstLineChars="10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z w:val="24"/>
                <w:szCs w:val="24"/>
              </w:rPr>
            </w:pPr>
            <w:r>
              <w:rPr>
                <w:rFonts w:hint="eastAsia" w:ascii="宋体" w:hAnsi="宋体" w:eastAsia="宋体" w:cs="宋体"/>
                <w:color w:val="000000"/>
                <w:spacing w:val="-14"/>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vMerge w:val="restart"/>
            <w:tcMar>
              <w:left w:w="57" w:type="dxa"/>
              <w:right w:w="57" w:type="dxa"/>
            </w:tcMar>
            <w:vAlign w:val="center"/>
          </w:tcPr>
          <w:p>
            <w:pPr>
              <w:tabs>
                <w:tab w:val="left" w:pos="420"/>
              </w:tabs>
              <w:spacing w:line="240" w:lineRule="exact"/>
              <w:ind w:firstLine="424" w:firstLineChars="20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z w:val="24"/>
                <w:szCs w:val="24"/>
              </w:rPr>
            </w:pPr>
            <w:r>
              <w:rPr>
                <w:rFonts w:hint="eastAsia" w:ascii="宋体" w:hAnsi="宋体" w:eastAsia="宋体" w:cs="宋体"/>
                <w:color w:val="000000"/>
                <w:spacing w:val="-14"/>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门（含门框）、办公室门牌</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40" w:lineRule="exact"/>
              <w:ind w:left="420"/>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玻璃门（含门框）、玻璃窗（含窗沟和窗框）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无手印、无刮刀印、</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彻底</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宣传栏、橱窗、画框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40" w:lineRule="exact"/>
              <w:ind w:firstLine="318" w:firstLineChars="15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pacing w:val="-14"/>
                <w:sz w:val="24"/>
                <w:szCs w:val="24"/>
              </w:rPr>
            </w:pPr>
          </w:p>
        </w:tc>
        <w:tc>
          <w:tcPr>
            <w:tcW w:w="976" w:type="dxa"/>
            <w:tcMar>
              <w:left w:w="57" w:type="dxa"/>
              <w:right w:w="57" w:type="dxa"/>
            </w:tcMar>
            <w:vAlign w:val="center"/>
          </w:tcPr>
          <w:p>
            <w:pPr>
              <w:tabs>
                <w:tab w:val="left" w:pos="420"/>
              </w:tabs>
              <w:spacing w:line="240" w:lineRule="exact"/>
              <w:ind w:firstLine="318" w:firstLineChars="15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窗帘</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976" w:type="dxa"/>
            <w:tcMar>
              <w:left w:w="57" w:type="dxa"/>
              <w:right w:w="57" w:type="dxa"/>
            </w:tcMar>
            <w:vAlign w:val="center"/>
          </w:tcPr>
          <w:p>
            <w:pPr>
              <w:spacing w:line="240" w:lineRule="exact"/>
              <w:ind w:left="420"/>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绿植叶面、花盆、盆套</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清抹、清除垃圾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叶面无灰尘、盆内无垃圾、盆套（无积水、泥土）</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防</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梯级、平台</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彻底</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灯罩、墙面、顶棚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ind w:left="420"/>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防火门（含闭门器）</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扶手、拦杆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抹净、除尘</w:t>
            </w: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外露管道</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ind w:left="420"/>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417" w:type="dxa"/>
            <w:vMerge w:val="restart"/>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防</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w:t>
            </w:r>
          </w:p>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面板、标示牌、百叶风口</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tabs>
                <w:tab w:val="left" w:pos="420"/>
              </w:tabs>
              <w:spacing w:line="240" w:lineRule="exact"/>
              <w:ind w:firstLine="318" w:firstLineChars="15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（2米以下）</w:t>
            </w:r>
          </w:p>
        </w:tc>
        <w:tc>
          <w:tcPr>
            <w:tcW w:w="976" w:type="dxa"/>
            <w:tcMar>
              <w:left w:w="57" w:type="dxa"/>
              <w:right w:w="57" w:type="dxa"/>
            </w:tcMar>
            <w:vAlign w:val="center"/>
          </w:tcPr>
          <w:p>
            <w:pPr>
              <w:tabs>
                <w:tab w:val="left" w:pos="420"/>
              </w:tabs>
              <w:spacing w:line="240" w:lineRule="exact"/>
              <w:ind w:firstLine="318" w:firstLineChars="15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玻璃窗（含窗沟和窗框）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清刮、清抹</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无手印、无刮刀印、无积尘、明亮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窗沟清抹</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横梁</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17" w:type="dxa"/>
            <w:vMerge w:val="continue"/>
            <w:shd w:val="clear" w:color="auto" w:fill="auto"/>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垃圾桶</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清除垃圾、外表抹净</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无垃圾满溢、无拖挂</w:t>
            </w:r>
          </w:p>
        </w:tc>
        <w:tc>
          <w:tcPr>
            <w:tcW w:w="709"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外表</w:t>
            </w:r>
          </w:p>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抹净</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16F平台</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地面、台阶</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无垃圾、清洁</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（遇大雨）</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消防设施</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vMerge w:val="restart"/>
            <w:tcMar>
              <w:left w:w="57" w:type="dxa"/>
              <w:right w:w="57" w:type="dxa"/>
            </w:tcMar>
            <w:vAlign w:val="center"/>
          </w:tcPr>
          <w:p>
            <w:pPr>
              <w:spacing w:line="240" w:lineRule="exact"/>
              <w:rPr>
                <w:rFonts w:hint="eastAsia" w:ascii="宋体" w:hAnsi="宋体" w:eastAsia="宋体" w:cs="宋体"/>
                <w:color w:val="000000"/>
                <w:sz w:val="24"/>
                <w:szCs w:val="24"/>
              </w:rPr>
            </w:pP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地漏、排水沟</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无垃圾、无堵塞、无苔藓</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明沟</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无垃圾、无堵塞、无苔藓</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（遇大雨）</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绿植花盆、盆套</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清抹、清除垃圾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盆内无垃圾、盆套（无积水、泥土）</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40" w:lineRule="exact"/>
              <w:ind w:left="420"/>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花坛草坪</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拣拾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无垃圾、枯枝败叶</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拣拾</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彻底</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拣拾</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女儿墙、栏杆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无积尘、无污渍、无鸟粪</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刷洗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（遇大雨）</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3F连廊</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花岗岩地面、</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台阶</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推尘、抛光、</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无灰尘、无痰迹、光亮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推尘</w:t>
            </w: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废物筒</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清洗石子、清除垃圾、外表抹净</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无痰迹、无烟蒂、无垃圾、无污渍</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清除垃圾外表洗净</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石子</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窗帘、面板、</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拦杆、顶棚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无灰尘、无污垢、无蜘蛛网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面板栏杆√</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窗帘√</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顶棚</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玻璃幕墙内侧</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无灰尘、无刮刀印、无手印、明亮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绿植叶面、</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花盆、盆套</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清抹、清除垃圾</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叶面无灰尘、盆内无垃圾、盆套（无积水、泥土）</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17F楼层公共通道及屋</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无积尘、无垃圾</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面板、标识牌</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门（含门框）、办公室门牌</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无灰尘、无污渍、无蜘蛛网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40" w:lineRule="exact"/>
              <w:ind w:firstLine="212" w:firstLineChars="10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z w:val="24"/>
                <w:szCs w:val="24"/>
              </w:rPr>
            </w:pPr>
            <w:r>
              <w:rPr>
                <w:rFonts w:hint="eastAsia" w:ascii="宋体" w:hAnsi="宋体" w:eastAsia="宋体" w:cs="宋体"/>
                <w:color w:val="000000"/>
                <w:spacing w:val="-14"/>
                <w:sz w:val="24"/>
                <w:szCs w:val="24"/>
              </w:rPr>
              <w:t>（2米以下）</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ind w:firstLine="424" w:firstLineChars="200"/>
              <w:rPr>
                <w:rFonts w:hint="eastAsia" w:ascii="宋体" w:hAnsi="宋体" w:eastAsia="宋体" w:cs="宋体"/>
                <w:color w:val="000000"/>
                <w:spacing w:val="-14"/>
                <w:sz w:val="24"/>
                <w:szCs w:val="24"/>
              </w:rPr>
            </w:pPr>
            <w:r>
              <w:rPr>
                <w:rFonts w:hint="eastAsia" w:ascii="宋体" w:hAnsi="宋体" w:eastAsia="宋体" w:cs="宋体"/>
                <w:color w:val="000000"/>
                <w:spacing w:val="-14"/>
                <w:sz w:val="24"/>
                <w:szCs w:val="24"/>
              </w:rPr>
              <w:t>√</w:t>
            </w:r>
          </w:p>
          <w:p>
            <w:pPr>
              <w:tabs>
                <w:tab w:val="left" w:pos="420"/>
              </w:tabs>
              <w:spacing w:line="240" w:lineRule="exact"/>
              <w:rPr>
                <w:rFonts w:hint="eastAsia" w:ascii="宋体" w:hAnsi="宋体" w:eastAsia="宋体" w:cs="宋体"/>
                <w:color w:val="000000"/>
                <w:sz w:val="24"/>
                <w:szCs w:val="24"/>
              </w:rPr>
            </w:pPr>
            <w:r>
              <w:rPr>
                <w:rFonts w:hint="eastAsia" w:ascii="宋体" w:hAnsi="宋体" w:eastAsia="宋体" w:cs="宋体"/>
                <w:color w:val="000000"/>
                <w:spacing w:val="-14"/>
                <w:sz w:val="24"/>
                <w:szCs w:val="24"/>
              </w:rPr>
              <w:t>（2米以上）</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灯罩、墙面、</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顶棚</w:t>
            </w:r>
          </w:p>
        </w:tc>
        <w:tc>
          <w:tcPr>
            <w:tcW w:w="1551"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ind w:left="420"/>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风口、横梁</w:t>
            </w:r>
          </w:p>
        </w:tc>
        <w:tc>
          <w:tcPr>
            <w:tcW w:w="1551"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2693"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层顶地面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地漏、排水沟</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清扫、刷洗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无垃圾、无堵塞、无苔藓</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2F二侧边厅及北门</w:t>
            </w:r>
          </w:p>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厅</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玻璃门内外</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清刮</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无灰尘、无刮刀印、无手印、明亮</w:t>
            </w:r>
          </w:p>
        </w:tc>
        <w:tc>
          <w:tcPr>
            <w:tcW w:w="709"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花岗岩地面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抛光、打蜡</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无灰尘、无痰迹、光亮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抛光</w:t>
            </w: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打蜡</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灯罩</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墙面、顶棚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玻璃镜面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清抹、清刮</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无灰尘、无手印、无刮刀印、明亮、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梯级、平台、</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扶手</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大楼垃圾站</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墙面、顶棚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冲洗、消毒</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无积尘、无蜘蛛网、无污垢</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冲洗、消毒</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无垃圾、无污垢</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彻底</w:t>
            </w: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17" w:type="dxa"/>
            <w:vMerge w:val="continue"/>
            <w:tcMar>
              <w:left w:w="57" w:type="dxa"/>
              <w:right w:w="57" w:type="dxa"/>
            </w:tcMar>
            <w:vAlign w:val="center"/>
          </w:tcPr>
          <w:p>
            <w:pPr>
              <w:spacing w:line="0" w:lineRule="atLeast"/>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塑料垃圾桶</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清除垃圾、内外清洗、消毒</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无垃圾满溢、无拖挂、</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无污垢</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tabs>
                <w:tab w:val="left" w:pos="420"/>
              </w:tabs>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二次</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外墙及幕墙</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外墙</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冲洗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无明显积尘、无苔藓</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玻璃幕墙、外窗</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清洗</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无明显积尘、无刮刀印、</w:t>
            </w:r>
          </w:p>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无手印、明亮</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restart"/>
            <w:tcMar>
              <w:left w:w="57" w:type="dxa"/>
              <w:right w:w="57" w:type="dxa"/>
            </w:tcMar>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地下层</w:t>
            </w: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地面、梯级</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清扫</w:t>
            </w:r>
          </w:p>
        </w:tc>
        <w:tc>
          <w:tcPr>
            <w:tcW w:w="2693"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无垃圾、无积尘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墙面、顶棚</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vMerge w:val="restart"/>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无积尘、无蜘蛛网</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门（含门框）</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vMerge w:val="continue"/>
            <w:tcMar>
              <w:left w:w="57" w:type="dxa"/>
              <w:right w:w="57" w:type="dxa"/>
            </w:tcMar>
            <w:vAlign w:val="center"/>
          </w:tcPr>
          <w:p>
            <w:pPr>
              <w:spacing w:line="240" w:lineRule="exact"/>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踢脚线</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除尘</w:t>
            </w:r>
          </w:p>
        </w:tc>
        <w:tc>
          <w:tcPr>
            <w:tcW w:w="2693" w:type="dxa"/>
            <w:vMerge w:val="restart"/>
            <w:tcMar>
              <w:left w:w="57" w:type="dxa"/>
              <w:right w:w="57" w:type="dxa"/>
            </w:tcMar>
            <w:vAlign w:val="center"/>
          </w:tcPr>
          <w:p>
            <w:pPr>
              <w:spacing w:line="240" w:lineRule="exac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无积尘</w:t>
            </w: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Mar>
              <w:left w:w="57" w:type="dxa"/>
              <w:right w:w="57" w:type="dxa"/>
            </w:tcMar>
            <w:vAlign w:val="center"/>
          </w:tcPr>
          <w:p>
            <w:pPr>
              <w:spacing w:line="0" w:lineRule="atLeast"/>
              <w:jc w:val="center"/>
              <w:rPr>
                <w:rFonts w:hint="eastAsia" w:ascii="宋体" w:hAnsi="宋体" w:eastAsia="宋体" w:cs="宋体"/>
                <w:color w:val="000000"/>
                <w:sz w:val="24"/>
                <w:szCs w:val="24"/>
              </w:rPr>
            </w:pPr>
          </w:p>
        </w:tc>
        <w:tc>
          <w:tcPr>
            <w:tcW w:w="1528" w:type="dxa"/>
            <w:gridSpan w:val="2"/>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消防设施</w:t>
            </w:r>
          </w:p>
        </w:tc>
        <w:tc>
          <w:tcPr>
            <w:tcW w:w="1551" w:type="dxa"/>
            <w:tcMar>
              <w:left w:w="57" w:type="dxa"/>
              <w:right w:w="57" w:type="dxa"/>
            </w:tcMar>
            <w:vAlign w:val="center"/>
          </w:tcPr>
          <w:p>
            <w:pPr>
              <w:spacing w:line="2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清抹、除尘</w:t>
            </w:r>
          </w:p>
        </w:tc>
        <w:tc>
          <w:tcPr>
            <w:tcW w:w="2693" w:type="dxa"/>
            <w:vMerge w:val="continue"/>
            <w:tcMar>
              <w:left w:w="57" w:type="dxa"/>
              <w:right w:w="57" w:type="dxa"/>
            </w:tcMar>
            <w:vAlign w:val="center"/>
          </w:tcPr>
          <w:p>
            <w:pPr>
              <w:spacing w:line="240" w:lineRule="exact"/>
              <w:rPr>
                <w:rFonts w:hint="eastAsia" w:ascii="宋体" w:hAnsi="宋体" w:eastAsia="宋体" w:cs="宋体"/>
                <w:color w:val="000000"/>
                <w:sz w:val="24"/>
                <w:szCs w:val="24"/>
              </w:rPr>
            </w:pPr>
          </w:p>
        </w:tc>
        <w:tc>
          <w:tcPr>
            <w:tcW w:w="709"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8"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09" w:type="dxa"/>
            <w:vMerge w:val="continue"/>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976"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c>
          <w:tcPr>
            <w:tcW w:w="795" w:type="dxa"/>
            <w:tcMar>
              <w:left w:w="57" w:type="dxa"/>
              <w:right w:w="57" w:type="dxa"/>
            </w:tcMar>
            <w:vAlign w:val="center"/>
          </w:tcPr>
          <w:p>
            <w:pPr>
              <w:spacing w:line="240" w:lineRule="exact"/>
              <w:jc w:val="center"/>
              <w:rPr>
                <w:rFonts w:hint="eastAsia" w:ascii="宋体" w:hAnsi="宋体" w:eastAsia="宋体" w:cs="宋体"/>
                <w:color w:val="000000"/>
                <w:sz w:val="24"/>
                <w:szCs w:val="24"/>
              </w:rPr>
            </w:pPr>
          </w:p>
        </w:tc>
      </w:tr>
    </w:tbl>
    <w:p>
      <w:pPr>
        <w:numPr>
          <w:ilvl w:val="0"/>
          <w:numId w:val="0"/>
        </w:numPr>
        <w:adjustRightInd w:val="0"/>
        <w:snapToGrid w:val="0"/>
        <w:spacing w:line="592" w:lineRule="exact"/>
        <w:rPr>
          <w:rFonts w:hint="eastAsia" w:ascii="宋体" w:hAnsi="宋体" w:eastAsia="宋体" w:cs="宋体"/>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auto"/>
          <w:sz w:val="24"/>
          <w:szCs w:val="24"/>
          <w:lang w:val="en-US" w:eastAsia="zh-CN"/>
        </w:rPr>
        <w:t>落实已有的</w:t>
      </w:r>
      <w:r>
        <w:rPr>
          <w:rFonts w:hint="eastAsia" w:ascii="宋体" w:hAnsi="宋体" w:eastAsia="宋体" w:cs="宋体"/>
          <w:color w:val="auto"/>
          <w:sz w:val="24"/>
          <w:szCs w:val="24"/>
        </w:rPr>
        <w:t>《</w:t>
      </w:r>
      <w:r>
        <w:rPr>
          <w:rFonts w:hint="eastAsia" w:ascii="宋体" w:hAnsi="宋体" w:eastAsia="宋体" w:cs="宋体"/>
          <w:color w:val="000000"/>
          <w:sz w:val="24"/>
          <w:szCs w:val="24"/>
        </w:rPr>
        <w:t>市行政中心卫生保洁服务项目管理制度》、《市行政中心卫生保洁服务项目人员管理制度》、《市行政中心环境卫生综合考核和奖惩办法》、《市行政中心环境卫生质量月度考核实施细则》，建立项目联系人制度，对本项目实施有效管理。上述制度作为合同附件，并在合同中设立经济奖罚条款、约谈整改条款、合同终止条款，有效保障采购方利益和诉求。</w:t>
      </w:r>
    </w:p>
    <w:p>
      <w:pPr>
        <w:adjustRightInd w:val="0"/>
        <w:snapToGrid w:val="0"/>
        <w:spacing w:line="592" w:lineRule="exact"/>
        <w:rPr>
          <w:rFonts w:hint="eastAsia" w:ascii="宋体" w:hAnsi="宋体" w:eastAsia="宋体" w:cs="宋体"/>
          <w:color w:val="000000"/>
          <w:sz w:val="24"/>
          <w:szCs w:val="24"/>
        </w:rPr>
      </w:pPr>
      <w:r>
        <w:rPr>
          <w:rFonts w:hint="eastAsia" w:ascii="宋体" w:hAnsi="宋体" w:eastAsia="宋体" w:cs="宋体"/>
          <w:color w:val="000000"/>
          <w:sz w:val="24"/>
          <w:szCs w:val="24"/>
        </w:rPr>
        <w:t>（4）建立由分管主任、服管科、项目联系人组成的三级管理架构，对保洁项目部的工作和完成情况，对项目部的人员配置率、到岗率和合格率进行动态管理，对保洁工作面和保洁成品进行日常巡查和月度检查，按照评分细则进行打分考核，每月签发考核通知书，给予项目部人员经济奖励，或对供应商进行经济处罚。考核连续两次不合格的，对供应商进行约谈，要求整改，如整改不到位或继续不合格的，采购方有权单方面中止合同。详见《卫生保洁质量保障体系》。</w:t>
      </w:r>
    </w:p>
    <w:p>
      <w:pPr>
        <w:tabs>
          <w:tab w:val="left" w:pos="630"/>
        </w:tabs>
        <w:adjustRightInd w:val="0"/>
        <w:snapToGrid w:val="0"/>
        <w:spacing w:line="592" w:lineRule="exact"/>
        <w:jc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卫生保洁质量保障体系</w:t>
      </w:r>
    </w:p>
    <w:p>
      <w:pPr>
        <w:adjustRightInd w:val="0"/>
        <w:snapToGrid w:val="0"/>
        <w:spacing w:line="592" w:lineRule="exact"/>
        <w:jc w:val="center"/>
        <w:rPr>
          <w:rFonts w:hint="eastAsia" w:ascii="宋体" w:hAnsi="宋体" w:eastAsia="宋体" w:cs="宋体"/>
          <w:b/>
          <w:color w:val="000000"/>
          <w:sz w:val="24"/>
          <w:szCs w:val="24"/>
        </w:rPr>
      </w:pPr>
      <w:r>
        <w:rPr>
          <w:rFonts w:hint="eastAsia" w:ascii="宋体" w:hAnsi="宋体" w:eastAsia="宋体" w:cs="宋体"/>
          <w:color w:val="000000"/>
          <w:spacing w:val="-6"/>
          <w:w w:val="99"/>
          <w:sz w:val="24"/>
          <w:szCs w:val="24"/>
          <w:lang w:eastAsia="zh-CN"/>
        </w:rPr>
        <w:t>《</w:t>
      </w:r>
      <w:r>
        <w:rPr>
          <w:rFonts w:hint="eastAsia" w:ascii="宋体" w:hAnsi="宋体" w:eastAsia="宋体" w:cs="宋体"/>
          <w:color w:val="000000"/>
          <w:spacing w:val="-6"/>
          <w:w w:val="99"/>
          <w:sz w:val="24"/>
          <w:szCs w:val="24"/>
        </w:rPr>
        <w:t>市行政中心环境卫生保洁外包服务项目管理制度</w:t>
      </w:r>
      <w:r>
        <w:rPr>
          <w:rFonts w:hint="eastAsia" w:ascii="宋体" w:hAnsi="宋体" w:eastAsia="宋体" w:cs="宋体"/>
          <w:color w:val="000000"/>
          <w:spacing w:val="-6"/>
          <w:w w:val="99"/>
          <w:sz w:val="24"/>
          <w:szCs w:val="24"/>
          <w:lang w:eastAsia="zh-CN"/>
        </w:rPr>
        <w:t>》</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为打造节约型机关的要求，严格按照财政制度，控制经费预算，项目对外发包，引进社会化服务，通过政府采购，选择实力强、水平高、守规矩、纪律严明、训练有素的物管企业，实行项目管理和联系人工作制度。</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2、制定公共卫生年度工作计划，努力学习和借鉴外部先进的管理制度和运行模式，不断改革创新，逐步提升自身建设和机关服务水平。</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3、开展公共卫生宣传，营造和谐的环境卫生氛围，培养良好的机关公共卫生习惯，努力打造清洁型办公大楼。</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4、建立公共卫生设施、卫生保洁、卫生消杀和卫生用品供应等内部标准，定期修订和完善公共卫生保洁内部标准操作手册。</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强化公共卫生管理，按照市多城同创卫生标准，建立爱国卫生工作台帐，提升精细化服务范围，提高机械使用程度，探索绿色保洁，积极开展除四害活动，争创生活垃圾分类先进单位。要按照设定的目标、制定的标准、规范的流程，按照规定的时间、使用合格的人员、工具设备和物料，按部就班去完成保洁任务。确保保洁工作顺利达标，机关满意度不断提高，为“法制后勤、精诚服务”后勤服务品牌的创建增光添彩。</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加强公共卫生的工作监管，要求保洁项目部建立保洁工作目标，健全管理制度和人员岗位职责，制定保洁标准作业规范，制订各类卫生应急预案，建立内部三级网格化管理模式，严肃甲方规定和奖惩办法，层层落实公共卫生工作责任。</w:t>
      </w:r>
    </w:p>
    <w:p>
      <w:pPr>
        <w:adjustRightInd w:val="0"/>
        <w:snapToGrid w:val="0"/>
        <w:spacing w:line="592"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7、落实保洁项目联系人工作制度，按照周报、月报、年报制度，对保洁项目部工作计划和完成情况，人员合格率、到岗率和出勤率，设备工具配置率和完好率，物料合格率和使用率，网格化管理和安全生产等上报情况进行督查。实行公共卫生日常巡查和月度检查相结合的监管制度，强化管理和监督，每月由分管主任和项目联系人对保洁项目部工作完成情况和公共卫生现场状况进行打分评分，按考核结果签发公共卫生综合考核通知书，作为合同款支付和奖惩的依据。</w:t>
      </w:r>
    </w:p>
    <w:p>
      <w:pPr>
        <w:adjustRightInd w:val="0"/>
        <w:snapToGrid w:val="0"/>
        <w:spacing w:line="592" w:lineRule="exact"/>
        <w:ind w:firstLine="240" w:firstLineChars="100"/>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市行政中心环境卫生服务项目人员管理制度</w:t>
      </w:r>
      <w:r>
        <w:rPr>
          <w:rFonts w:hint="eastAsia" w:ascii="宋体" w:hAnsi="宋体" w:eastAsia="宋体" w:cs="宋体"/>
          <w:color w:val="000000"/>
          <w:sz w:val="24"/>
          <w:szCs w:val="24"/>
          <w:lang w:eastAsia="zh-CN"/>
        </w:rPr>
        <w:t>》</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为加强引进服务项目的管理，需对劳动密集型的环境卫生引进服务项目实行人员管理，以保证环境卫生工作成效，特制定本制度。</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一、市行政中心的保洁项目部，需根据合同条款的规定配备数量足够、符合年龄要求、具备岗位技能、爱岗敬业的合格人员。</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二、服管科根据《服务项目引进管理暂行办法（2019年）》和《环境卫生服务项目综合考核和奖惩办法（2020年）》和合同有关条款对保洁项目部人员情况进行督查和管理。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三、人员督查内容。</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1、岗位设置。</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2、岗位动态管理。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3、人员考勤。</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保洁项目部需配置指纹或刷脸打卡考勤机。</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4、人员进出备案登记。</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四、人员管理目标。</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1、人员配置率100%。</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2、人员合格率≧97%。</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3、人员到岗率≧95%。</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4、人员出勤率≧92%。</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说明：人员工伤或人力不可抗拒的除外。</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五、人员请假管理制度。</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（1）管理人员请假半天以内的，需在工作群里说明；请假1天以内的，需向服管科报备；请假半个月以内的，需报经服管科同意；请假半个月以上的，需报经服管科批准，同时保洁公司从外部派遣顶班人员。</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（2）保洁员请假3天以上的，需向服管科报备；请假半个月以上的，项目部需重新招收员工或从外部调派人员顶班；请假一个月以上的，项目部需重新招收员工。</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六、奖惩措施。</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1、按照《环境卫生服务项目综合考核和奖惩办法（2020年版）》，纳入项目部月度工作考核中。</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2、按照合同中的条款规定对保洁公司进行处罚。</w:t>
      </w:r>
    </w:p>
    <w:p>
      <w:pPr>
        <w:pStyle w:val="2"/>
        <w:rPr>
          <w:rFonts w:hint="eastAsia" w:ascii="宋体" w:hAnsi="宋体" w:eastAsia="宋体" w:cs="宋体"/>
          <w:sz w:val="24"/>
          <w:szCs w:val="24"/>
        </w:rPr>
      </w:pPr>
    </w:p>
    <w:p>
      <w:pPr>
        <w:adjustRightInd w:val="0"/>
        <w:snapToGrid w:val="0"/>
        <w:spacing w:line="592" w:lineRule="exact"/>
        <w:jc w:val="center"/>
        <w:rPr>
          <w:rFonts w:hint="eastAsia" w:ascii="宋体" w:hAnsi="宋体" w:eastAsia="宋体" w:cs="宋体"/>
          <w:b/>
          <w:bCs/>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市行政中心环境</w:t>
      </w:r>
      <w:r>
        <w:rPr>
          <w:rFonts w:hint="eastAsia" w:ascii="宋体" w:hAnsi="宋体" w:eastAsia="宋体" w:cs="宋体"/>
          <w:bCs/>
          <w:color w:val="000000"/>
          <w:sz w:val="24"/>
          <w:szCs w:val="24"/>
        </w:rPr>
        <w:t>卫生综合考核和奖惩办法</w:t>
      </w:r>
      <w:r>
        <w:rPr>
          <w:rFonts w:hint="eastAsia" w:ascii="宋体" w:hAnsi="宋体" w:eastAsia="宋体" w:cs="宋体"/>
          <w:color w:val="000000"/>
          <w:sz w:val="24"/>
          <w:szCs w:val="24"/>
          <w:lang w:val="en-US" w:eastAsia="zh-CN"/>
        </w:rPr>
        <w:t>》</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为进一步加强市行政中心环境卫生的服务质量，稳步提升环境卫生服务水平，深入推进机关后勤品牌的创建工作，改善市行政中心的办公环境，特制定本办法：</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一、通过政府采购的市行政中心环境卫生服务项目，根据《市行政中心环境卫生服务项目管理制度》，实行以月为单位的综合考核。</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二、综合考核办法。</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综合考核分为保洁项目部工作考核和环境卫生质量考核二部分。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1、保洁项目部工作考核对象为项目部经理和主管以上人员，考核总分为100分，考核内容详见附表一《市行政中心保洁项目部工作考核表》，按月先由行政科检查和考核打分，再由分管主任综合打分后审核签发。</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环境卫生质量考核对象为项目部全体人员，考核总分为100分，依据《市行政中心环境卫生保洁频率及标准》，考核内容详见《市行政中心环境卫生质量考核表》，通过日常巡查和月度检查相结合的考核方法，按月先由服管科和会务科进行打分，再由分管主任综合打分后审核签发。</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卫生保洁分类简表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和《市行政中心环境卫生质量考核表》的考核表设定附加分正负各10分，记入总分，打分采用扣分形式，100+（10-10）-扣分=得分。得分在90分及以上为优秀，80~89分为合格，79分及以下为不合格。</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4、考核得分经分管主任审核签发，形成考核结果，作为合同款支付和给予奖惩的依据。</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三、奖励和处罚办法：</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奖励对象为项目部的全体人员，奖励金来源为合同中的综合考核金，处罚对象为保洁公司，经济处罚从支付的当月保洁服务费中扣除。</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1、保洁项目部工作考核结果: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①优秀的，奖励项目部经理300元、主管180元。</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②合格的，奖励项目部经理100元、主管100元。</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2、环境卫生质量考核结果:</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①优秀的，奖励金=项目部满勤人数*70%*100元。</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②合格的，奖励金=保洁员满勤人数*50%*100元。</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3、正式且当月满勤人员才能参加以上项目的考核奖励，违反</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一票否决规定的，取消该人员当月奖励资格。</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4、保洁项目部工作考核或公共卫生质量考核结果为不合格的，对保洁公司处以该项发放的单月最高奖励金相同金额的经济处罚。</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5、项目部须建立岗位全员考核办法，并报</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审查，每月进行全员考核，结合</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日常巡查和每月检查的扣分情况，按照</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40%、经理30%、主管30%的权重计算保洁员的个人得分，排列保洁员的奖励名次，并报</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备案。</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6、综合奖励金按月由</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签证，乙方垫付，代为发放，待每季保洁服务费支付时按</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签发的通知书中的奖励金金额与保洁服务费一并结算支付。</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7、设立年度考核通知制度，考核结果由分管主任签发。</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①按照全年保洁项目部环境卫生质量每月得分计算该项年度考核的平均得分。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②按照全年保洁项目部工作每月得分计算该项年度考核的平均得分。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平均得分90分及以上的为年度优秀，80~89分为合格，79分及以下为不合格；全年平均得分在90分及以上，但有1个月及以上为不合格的，年度考核取消优秀等级，确定为合格等级。</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③年度环境卫生质量和保洁项目部工作考核均为优秀等级的，对项目部工作表现优秀的员工，可以按项目部人数的20%给予表彰，并奖励每人300元。</w:t>
      </w: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pStyle w:val="4"/>
        <w:rPr>
          <w:rFonts w:hint="eastAsia"/>
        </w:rPr>
      </w:pPr>
    </w:p>
    <w:p>
      <w:pPr>
        <w:adjustRightInd w:val="0"/>
        <w:snapToGrid w:val="0"/>
        <w:spacing w:line="592" w:lineRule="exact"/>
        <w:jc w:val="center"/>
        <w:rPr>
          <w:rFonts w:hint="eastAsia" w:ascii="宋体" w:hAnsi="宋体" w:eastAsia="宋体" w:cs="宋体"/>
          <w:b/>
          <w:bCs/>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市行政中心环境</w:t>
      </w:r>
      <w:r>
        <w:rPr>
          <w:rFonts w:hint="eastAsia" w:ascii="宋体" w:hAnsi="宋体" w:eastAsia="宋体" w:cs="宋体"/>
          <w:bCs/>
          <w:color w:val="000000"/>
          <w:sz w:val="24"/>
          <w:szCs w:val="24"/>
        </w:rPr>
        <w:t>卫生质量月度考核实施细则</w:t>
      </w:r>
      <w:r>
        <w:rPr>
          <w:rFonts w:hint="eastAsia" w:ascii="宋体" w:hAnsi="宋体" w:eastAsia="宋体" w:cs="宋体"/>
          <w:color w:val="000000"/>
          <w:sz w:val="24"/>
          <w:szCs w:val="24"/>
          <w:lang w:eastAsia="zh-CN"/>
        </w:rPr>
        <w:t>》</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根据《市行政中心环境卫生综合考核和奖惩办法》，为做好市行政中心环境卫生质量月度考核工作，建立有效的卫生工作激励机制，特制定本实施细则。</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1、建立《保洁项目部员工月度考核打分表》，考核人员根据《市行政中心环境卫生综合考核和奖惩办法》有关规定，每月按保洁主管——项目部经理——服管科项目联系人顺序进行打分。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2、服管科项目联系人根据日常巡查和每月检查的情况对项目部全体员工进行打分。</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3、项目部须建立健全岗位全员考核办法，并报</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审查备案，每月进行全员考核，由经理和主管对下辖的员工进行打分，打分表和每月考核资料一起上报服管科。</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4、服管科打分后，交统计员计算出每个员工的综合得分，将符合考核条件的按得分高低进行名次排列，服管科审定后作为</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奖励金发放名单。</w:t>
      </w:r>
    </w:p>
    <w:p>
      <w:pPr>
        <w:adjustRightInd w:val="0"/>
        <w:snapToGrid w:val="0"/>
        <w:spacing w:line="592"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5、当月奖励人员由各项目部在醒目位置予以公示，鼓励先进，弘扬正能量。</w:t>
      </w:r>
    </w:p>
    <w:p>
      <w:pPr>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四、项目商务需求</w:t>
      </w:r>
    </w:p>
    <w:p>
      <w:pPr>
        <w:adjustRightInd w:val="0"/>
        <w:snapToGrid w:val="0"/>
        <w:spacing w:line="592" w:lineRule="exact"/>
        <w:ind w:firstLine="480" w:firstLineChars="200"/>
        <w:rPr>
          <w:rFonts w:hint="eastAsia" w:ascii="宋体" w:hAnsi="宋体" w:eastAsia="宋体" w:cs="宋体"/>
          <w:b/>
          <w:color w:val="000000"/>
          <w:sz w:val="24"/>
          <w:szCs w:val="24"/>
        </w:rPr>
      </w:pPr>
      <w:r>
        <w:rPr>
          <w:rFonts w:hint="eastAsia" w:ascii="宋体" w:hAnsi="宋体" w:eastAsia="宋体" w:cs="宋体"/>
          <w:sz w:val="24"/>
          <w:szCs w:val="24"/>
        </w:rPr>
        <w:t>（1）要求按市场价格预期对服务期的每一年分开填报项目价格及小计和合计，项</w:t>
      </w:r>
      <w:r>
        <w:rPr>
          <w:rFonts w:hint="eastAsia" w:ascii="宋体" w:hAnsi="宋体" w:eastAsia="宋体" w:cs="宋体"/>
          <w:color w:val="000000"/>
          <w:sz w:val="24"/>
          <w:szCs w:val="24"/>
        </w:rPr>
        <w:t>目组价与总报价不相符的，以总报价为准（相应调整项目报价）。</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（2）项目价格和总报价包含人工、服装劳保、设备工具、易耗材料、卫生用品、加班费、管理费、税金等所有费用。</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（3）项目部综合考核奖励金按第一项《卫生保洁》报价的3%计算，供应商报价时注意不得调整此标准，由此发生的错误由供应商承担经济责任。</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（4）卫生、消杀用品实行费用包干制，服务期内发生</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减少卫生用品的项目数量，则相应扣除减少的卫生用品项目费用。</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（5）临时加班费是为合同外的卫生保洁任务或临时加班而设置的保洁费用支出而设立的：</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 1 \* GB3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①</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在工作时间内承担的合同外服务项目，</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 2 \* GB3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②</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在工作时间外承担的加班任务。临时加班费由</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联系人按实际发生的数量签证，在每次合同款付款时一并结算支付。</w:t>
      </w:r>
    </w:p>
    <w:p>
      <w:pPr>
        <w:adjustRightInd w:val="0"/>
        <w:snapToGrid w:val="0"/>
        <w:spacing w:line="592"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（6）项目部综合考核奖励金、外墙玻璃和蓄水箱（池）清洗、预防消毒用品、大件垃圾清运费，按实结算，经</w:t>
      </w:r>
      <w:r>
        <w:rPr>
          <w:rFonts w:hint="eastAsia" w:ascii="宋体" w:hAnsi="宋体" w:eastAsia="宋体" w:cs="宋体"/>
          <w:color w:val="000000"/>
          <w:sz w:val="24"/>
          <w:szCs w:val="24"/>
          <w:lang w:eastAsia="zh-CN"/>
        </w:rPr>
        <w:t>采购单位</w:t>
      </w:r>
      <w:r>
        <w:rPr>
          <w:rFonts w:hint="eastAsia" w:ascii="宋体" w:hAnsi="宋体" w:eastAsia="宋体" w:cs="宋体"/>
          <w:color w:val="000000"/>
          <w:sz w:val="24"/>
          <w:szCs w:val="24"/>
        </w:rPr>
        <w:t>联系人签证和每期合同款一并支付。</w:t>
      </w:r>
    </w:p>
    <w:p>
      <w:pPr>
        <w:adjustRightInd w:val="0"/>
        <w:snapToGrid w:val="0"/>
        <w:spacing w:line="592"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期：服务时间签订合同后三年，2021年至2024年，具体日期以合同签订时间为准，</w:t>
      </w:r>
      <w:r>
        <w:rPr>
          <w:rFonts w:hint="eastAsia" w:ascii="宋体" w:hAnsi="宋体" w:eastAsia="宋体" w:cs="宋体"/>
          <w:color w:val="000000"/>
          <w:sz w:val="24"/>
          <w:szCs w:val="24"/>
          <w:lang w:eastAsia="zh-CN"/>
        </w:rPr>
        <w:t>合同采用拟签订的合同文本</w:t>
      </w:r>
      <w:r>
        <w:rPr>
          <w:rFonts w:hint="eastAsia" w:ascii="宋体" w:hAnsi="宋体" w:eastAsia="宋体" w:cs="宋体"/>
          <w:color w:val="000000"/>
          <w:sz w:val="24"/>
          <w:szCs w:val="24"/>
        </w:rPr>
        <w:t>,合同履行一年一评估，以决定下一年是否继续</w:t>
      </w:r>
      <w:r>
        <w:rPr>
          <w:rFonts w:hint="eastAsia" w:ascii="宋体" w:hAnsi="宋体" w:eastAsia="宋体" w:cs="宋体"/>
          <w:color w:val="auto"/>
          <w:sz w:val="24"/>
          <w:szCs w:val="24"/>
          <w:lang w:eastAsia="zh-CN"/>
        </w:rPr>
        <w:t>履行</w:t>
      </w:r>
      <w:r>
        <w:rPr>
          <w:rFonts w:hint="eastAsia" w:ascii="宋体" w:hAnsi="宋体" w:eastAsia="宋体" w:cs="宋体"/>
          <w:color w:val="auto"/>
          <w:sz w:val="24"/>
          <w:szCs w:val="24"/>
        </w:rPr>
        <w:t>。</w:t>
      </w:r>
    </w:p>
    <w:p>
      <w:pPr>
        <w:adjustRightInd w:val="0"/>
        <w:snapToGrid w:val="0"/>
        <w:spacing w:line="592"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（8）服务地点：同前面“招标项目一览表”内所填的相关内容。</w:t>
      </w:r>
    </w:p>
    <w:p>
      <w:pPr>
        <w:adjustRightInd w:val="0"/>
        <w:snapToGrid w:val="0"/>
        <w:spacing w:line="592"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（9）付款条件：合同签订之日起15日内支付合同金额的10%作为预付款；剩余款项按每季度结算一次，结合当季度</w:t>
      </w:r>
      <w:r>
        <w:rPr>
          <w:rFonts w:hint="eastAsia" w:ascii="宋体" w:hAnsi="宋体" w:eastAsia="宋体" w:cs="宋体"/>
          <w:color w:val="auto"/>
          <w:sz w:val="24"/>
          <w:szCs w:val="24"/>
          <w:lang w:val="en-US" w:eastAsia="zh-CN"/>
        </w:rPr>
        <w:t>每月</w:t>
      </w:r>
      <w:r>
        <w:rPr>
          <w:rFonts w:hint="eastAsia" w:ascii="宋体" w:hAnsi="宋体" w:eastAsia="宋体" w:cs="宋体"/>
          <w:color w:val="000000"/>
          <w:sz w:val="24"/>
          <w:szCs w:val="24"/>
          <w:lang w:val="en-US" w:eastAsia="zh-CN"/>
        </w:rPr>
        <w:t>考核情况支付费用，</w:t>
      </w:r>
      <w:r>
        <w:rPr>
          <w:rFonts w:hint="eastAsia" w:ascii="宋体" w:hAnsi="宋体" w:eastAsia="宋体" w:cs="宋体"/>
          <w:color w:val="000000"/>
          <w:sz w:val="24"/>
          <w:szCs w:val="24"/>
        </w:rPr>
        <w:t>在每季结束后的次月结账并收到发票后10日内转账汇入供应商的银行帐户</w:t>
      </w:r>
      <w:r>
        <w:rPr>
          <w:rFonts w:hint="eastAsia" w:ascii="宋体" w:hAnsi="宋体" w:eastAsia="宋体" w:cs="宋体"/>
          <w:color w:val="000000"/>
          <w:sz w:val="24"/>
          <w:szCs w:val="24"/>
          <w:lang w:eastAsia="zh-CN"/>
        </w:rPr>
        <w:t>。</w:t>
      </w:r>
    </w:p>
    <w:p>
      <w:pPr>
        <w:adjustRightInd w:val="0"/>
        <w:snapToGrid w:val="0"/>
        <w:spacing w:line="592" w:lineRule="exact"/>
        <w:ind w:firstLine="480" w:firstLineChars="200"/>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（10）履约保证金：</w:t>
      </w:r>
      <w:r>
        <w:rPr>
          <w:rFonts w:hint="eastAsia" w:ascii="宋体" w:hAnsi="宋体" w:eastAsia="宋体" w:cs="宋体"/>
          <w:color w:val="auto"/>
          <w:sz w:val="24"/>
          <w:szCs w:val="24"/>
        </w:rPr>
        <w:t>合同履行一年一评估</w:t>
      </w:r>
      <w:r>
        <w:rPr>
          <w:rFonts w:hint="eastAsia" w:ascii="宋体" w:hAnsi="宋体" w:eastAsia="宋体" w:cs="宋体"/>
          <w:color w:val="auto"/>
          <w:sz w:val="24"/>
          <w:szCs w:val="24"/>
          <w:lang w:val="en-US" w:eastAsia="zh-CN"/>
        </w:rPr>
        <w:t>，</w:t>
      </w:r>
      <w:r>
        <w:rPr>
          <w:rFonts w:hint="eastAsia" w:ascii="宋体" w:hAnsi="宋体" w:eastAsia="宋体" w:cs="宋体"/>
          <w:color w:val="000000"/>
          <w:sz w:val="24"/>
          <w:szCs w:val="24"/>
          <w:lang w:val="en-US" w:eastAsia="zh-CN"/>
        </w:rPr>
        <w:t>支付年度合同总价款的5%作为履约保证金，在服务期满后无息退还。</w:t>
      </w:r>
    </w:p>
    <w:p>
      <w:pPr>
        <w:adjustRightInd w:val="0"/>
        <w:snapToGrid w:val="0"/>
        <w:spacing w:line="592" w:lineRule="exact"/>
        <w:ind w:firstLine="450" w:firstLineChars="200"/>
        <w:rPr>
          <w:rFonts w:hint="eastAsia" w:ascii="宋体" w:hAnsi="宋体" w:eastAsia="宋体" w:cs="宋体"/>
          <w:sz w:val="24"/>
          <w:szCs w:val="24"/>
          <w:lang w:val="en-US" w:eastAsia="zh-CN"/>
        </w:rPr>
        <w:sectPr>
          <w:headerReference r:id="rId3" w:type="default"/>
          <w:footerReference r:id="rId4" w:type="default"/>
          <w:pgSz w:w="11850" w:h="16783"/>
          <w:pgMar w:top="1440" w:right="1083" w:bottom="1440" w:left="1083" w:header="851" w:footer="992" w:gutter="0"/>
          <w:cols w:space="720" w:num="1"/>
          <w:docGrid w:linePitch="312" w:charSpace="0"/>
        </w:sectPr>
      </w:pPr>
      <w:r>
        <w:rPr>
          <w:rFonts w:hint="eastAsia" w:ascii="宋体" w:hAnsi="宋体" w:eastAsia="宋体" w:cs="宋体"/>
          <w:color w:val="000000"/>
          <w:spacing w:val="-6"/>
          <w:w w:val="99"/>
          <w:sz w:val="24"/>
          <w:szCs w:val="24"/>
          <w:lang w:eastAsia="zh-CN"/>
        </w:rPr>
        <w:t>（</w:t>
      </w:r>
      <w:r>
        <w:rPr>
          <w:rFonts w:hint="eastAsia" w:ascii="宋体" w:hAnsi="宋体" w:eastAsia="宋体" w:cs="宋体"/>
          <w:color w:val="000000"/>
          <w:spacing w:val="-6"/>
          <w:w w:val="99"/>
          <w:sz w:val="24"/>
          <w:szCs w:val="24"/>
          <w:lang w:val="en-US" w:eastAsia="zh-CN"/>
        </w:rPr>
        <w:t>11）</w:t>
      </w:r>
      <w:r>
        <w:rPr>
          <w:rFonts w:hint="eastAsia" w:ascii="宋体" w:hAnsi="宋体" w:eastAsia="宋体" w:cs="宋体"/>
          <w:color w:val="000000"/>
          <w:sz w:val="24"/>
          <w:szCs w:val="24"/>
          <w:lang w:val="en-US" w:eastAsia="zh-CN"/>
        </w:rPr>
        <w:t>《卫生保洁分类简表》、《保洁项目部岗位设置表》、《卫生要求、保洁内容和操作频率简表》及</w:t>
      </w:r>
      <w:r>
        <w:rPr>
          <w:rFonts w:hint="eastAsia" w:ascii="宋体" w:hAnsi="宋体" w:eastAsia="宋体" w:cs="宋体"/>
          <w:color w:val="000000"/>
          <w:sz w:val="24"/>
          <w:szCs w:val="24"/>
        </w:rPr>
        <w:t>《卫生保洁质量保障体系》</w:t>
      </w:r>
      <w:r>
        <w:rPr>
          <w:rFonts w:hint="eastAsia" w:ascii="宋体" w:hAnsi="宋体" w:eastAsia="宋体" w:cs="宋体"/>
          <w:color w:val="000000"/>
          <w:sz w:val="24"/>
          <w:szCs w:val="24"/>
          <w:lang w:val="en-US" w:eastAsia="zh-CN"/>
        </w:rPr>
        <w:t>为合同附件。</w:t>
      </w:r>
    </w:p>
    <w:p>
      <w:pPr>
        <w:numPr>
          <w:ilvl w:val="0"/>
          <w:numId w:val="5"/>
        </w:numPr>
        <w:spacing w:line="360" w:lineRule="auto"/>
        <w:jc w:val="center"/>
        <w:rPr>
          <w:rFonts w:asciiTheme="minorEastAsia" w:hAnsiTheme="minorEastAsia" w:eastAsiaTheme="minorEastAsia"/>
          <w:b/>
          <w:sz w:val="36"/>
          <w:szCs w:val="36"/>
        </w:rPr>
      </w:pPr>
      <w:bookmarkStart w:id="39" w:name="_Toc31173_WPSOffice_Level1"/>
      <w:r>
        <w:rPr>
          <w:rFonts w:hint="eastAsia" w:asciiTheme="minorEastAsia" w:hAnsiTheme="minorEastAsia" w:eastAsiaTheme="minorEastAsia"/>
          <w:b/>
          <w:sz w:val="36"/>
          <w:szCs w:val="36"/>
        </w:rPr>
        <w:t>评标</w:t>
      </w:r>
      <w:bookmarkEnd w:id="39"/>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2"/>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2"/>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lang w:val="en-US" w:eastAsia="zh-CN"/>
        </w:rPr>
        <w:t>8</w:t>
      </w:r>
      <w:r>
        <w:rPr>
          <w:rFonts w:hint="eastAsia" w:asciiTheme="minorEastAsia" w:hAnsiTheme="minorEastAsia" w:eastAsiaTheme="minorEastAsia"/>
          <w:kern w:val="0"/>
          <w:sz w:val="24"/>
        </w:rPr>
        <w:t xml:space="preserve"> 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0" w:firstLineChars="200"/>
        <w:rPr>
          <w:rFonts w:ascii="宋体"/>
          <w:sz w:val="24"/>
          <w:lang w:val="zh-CN"/>
        </w:rPr>
      </w:pPr>
      <w:r>
        <w:rPr>
          <w:rFonts w:hint="eastAsia" w:ascii="宋体"/>
          <w:sz w:val="24"/>
        </w:rPr>
        <w:t>（一）</w:t>
      </w:r>
      <w:r>
        <w:rPr>
          <w:rFonts w:hint="eastAsia" w:ascii="宋体"/>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autoSpaceDE w:val="0"/>
        <w:autoSpaceDN w:val="0"/>
        <w:adjustRightInd w:val="0"/>
        <w:spacing w:line="360" w:lineRule="auto"/>
        <w:ind w:firstLine="480" w:firstLineChars="200"/>
        <w:rPr>
          <w:lang w:val="zh-CN"/>
        </w:rPr>
      </w:pPr>
      <w:r>
        <w:rPr>
          <w:rFonts w:hint="eastAsia" w:ascii="宋体"/>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b/>
          <w:bCs/>
          <w:color w:val="000000"/>
          <w:sz w:val="24"/>
          <w:lang w:val="zh-CN"/>
        </w:rPr>
        <w:t xml:space="preserve"> 6 %-10%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b/>
          <w:bCs/>
          <w:color w:val="000000"/>
          <w:sz w:val="24"/>
          <w:lang w:val="zh-CN"/>
        </w:rPr>
        <w:t xml:space="preserve"> 6 %-10%</w:t>
      </w:r>
      <w:r>
        <w:rPr>
          <w:rFonts w:hint="eastAsia" w:ascii="宋体"/>
          <w:color w:val="000000"/>
          <w:sz w:val="24"/>
          <w:lang w:val="zh-CN"/>
        </w:rPr>
        <w:t>的扣除；联合协议或者分包意向协议约定小微企业的合同份额占到合同总金额 30%以上的，</w:t>
      </w:r>
      <w:r>
        <w:rPr>
          <w:rFonts w:hint="eastAsia" w:ascii="宋体"/>
          <w:color w:val="000000"/>
          <w:sz w:val="24"/>
        </w:rPr>
        <w:t>对报价</w:t>
      </w:r>
      <w:r>
        <w:rPr>
          <w:rFonts w:hint="eastAsia" w:ascii="宋体"/>
          <w:color w:val="000000"/>
          <w:sz w:val="24"/>
          <w:lang w:val="zh-CN"/>
        </w:rPr>
        <w:t>给予</w:t>
      </w:r>
      <w:r>
        <w:rPr>
          <w:rFonts w:hint="eastAsia" w:ascii="宋体"/>
          <w:b/>
          <w:bCs/>
          <w:color w:val="000000"/>
          <w:sz w:val="24"/>
          <w:lang w:val="zh-CN"/>
        </w:rPr>
        <w:t>2%</w:t>
      </w:r>
      <w:r>
        <w:rPr>
          <w:rFonts w:hint="eastAsia" w:ascii="宋体"/>
          <w:b/>
          <w:bCs/>
          <w:color w:val="000000"/>
          <w:sz w:val="24"/>
        </w:rPr>
        <w:t>-3%</w:t>
      </w:r>
      <w:r>
        <w:rPr>
          <w:rFonts w:hint="eastAsia" w:ascii="宋体"/>
          <w:color w:val="000000"/>
          <w:sz w:val="24"/>
          <w:lang w:val="zh-CN"/>
        </w:rPr>
        <w:t>的价格扣除，用扣除后的价格计算评标基准价和响应报价。同一投标人（包括联合体），小微企业、监狱</w:t>
      </w:r>
      <w:r>
        <w:rPr>
          <w:rFonts w:hint="eastAsia" w:ascii="宋体"/>
          <w:sz w:val="24"/>
          <w:lang w:val="zh-CN"/>
        </w:rPr>
        <w:t>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2"/>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p>
      <w:pPr>
        <w:pStyle w:val="12"/>
        <w:spacing w:line="360" w:lineRule="auto"/>
        <w:ind w:firstLine="480" w:firstLineChars="200"/>
        <w:jc w:val="both"/>
        <w:rPr>
          <w:rFonts w:asciiTheme="minorEastAsia" w:hAnsiTheme="minorEastAsia" w:eastAsiaTheme="minorEastAsia"/>
          <w:sz w:val="24"/>
        </w:rPr>
      </w:pPr>
    </w:p>
    <w:p>
      <w:pPr>
        <w:pStyle w:val="12"/>
        <w:spacing w:line="360" w:lineRule="auto"/>
        <w:ind w:firstLine="480" w:firstLineChars="200"/>
        <w:jc w:val="both"/>
        <w:rPr>
          <w:rFonts w:asciiTheme="minorEastAsia" w:hAnsiTheme="minorEastAsia" w:eastAsiaTheme="minorEastAsia"/>
          <w:sz w:val="24"/>
        </w:rPr>
      </w:pPr>
    </w:p>
    <w:tbl>
      <w:tblPr>
        <w:tblStyle w:val="22"/>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具有独立承担民事责任的能力</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具有良好的商业信誉和健全的财务会计制度</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17" w:line="300" w:lineRule="auto"/>
              <w:ind w:left="15" w:leftChars="7" w:right="-17" w:rightChars="-8" w:firstLine="403" w:firstLineChars="192"/>
              <w:textAlignment w:val="auto"/>
              <w:rPr>
                <w:spacing w:val="0"/>
                <w:w w:val="100"/>
                <w:szCs w:val="21"/>
              </w:rPr>
            </w:pPr>
            <w:r>
              <w:rPr>
                <w:rFonts w:hint="eastAsia"/>
                <w:spacing w:val="0"/>
                <w:w w:val="100"/>
                <w:szCs w:val="21"/>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15" w:leftChars="7" w:right="-17" w:rightChars="-8" w:firstLine="403" w:firstLineChars="192"/>
              <w:textAlignment w:val="auto"/>
              <w:rPr>
                <w:spacing w:val="0"/>
                <w:w w:val="100"/>
                <w:szCs w:val="21"/>
              </w:rPr>
            </w:pPr>
            <w:r>
              <w:rPr>
                <w:rFonts w:hint="eastAsia"/>
                <w:spacing w:val="0"/>
                <w:w w:val="100"/>
                <w:szCs w:val="21"/>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参加采购活动前3年内，在经营活动中没有重大违法记录</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信用记录</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1.</w:t>
            </w:r>
            <w:r>
              <w:rPr>
                <w:spacing w:val="0"/>
                <w:w w:val="100"/>
              </w:rPr>
              <w:t>截止时点：</w:t>
            </w:r>
            <w:r>
              <w:rPr>
                <w:rFonts w:hint="eastAsia"/>
                <w:spacing w:val="0"/>
                <w:w w:val="100"/>
              </w:rPr>
              <w:t>开标后评标前</w:t>
            </w:r>
            <w:r>
              <w:rPr>
                <w:spacing w:val="0"/>
                <w:w w:val="100"/>
              </w:rPr>
              <w:t>。</w:t>
            </w:r>
          </w:p>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2.</w:t>
            </w:r>
            <w:r>
              <w:rPr>
                <w:spacing w:val="0"/>
                <w:w w:val="100"/>
              </w:rPr>
              <w:t>信用信息查询记录和证据留存的具体方式：由采购组织机构在规定查询时间内打印信用信息查询记录并归入项目档案。</w:t>
            </w:r>
            <w:r>
              <w:rPr>
                <w:spacing w:val="0"/>
                <w:w w:val="100"/>
              </w:rPr>
              <w:br w:type="textWrapping"/>
            </w:r>
            <w:r>
              <w:rPr>
                <w:rFonts w:hint="eastAsia"/>
                <w:spacing w:val="0"/>
                <w:w w:val="100"/>
              </w:rPr>
              <w:t xml:space="preserve">    3.</w:t>
            </w:r>
            <w:r>
              <w:rPr>
                <w:spacing w:val="0"/>
                <w:w w:val="100"/>
              </w:rPr>
              <w:t>使用规则</w:t>
            </w:r>
            <w:r>
              <w:rPr>
                <w:rFonts w:hint="eastAsia"/>
                <w:spacing w:val="0"/>
                <w:w w:val="100"/>
              </w:rPr>
              <w:t>：投标人</w:t>
            </w:r>
            <w:r>
              <w:rPr>
                <w:spacing w:val="0"/>
                <w:w w:val="100"/>
              </w:rPr>
              <w:t>未被列入“信用中国”失信被执行人或重大税收违法案件当事人名单；</w:t>
            </w:r>
            <w:r>
              <w:rPr>
                <w:rFonts w:hint="eastAsia"/>
                <w:spacing w:val="0"/>
                <w:w w:val="100"/>
              </w:rPr>
              <w:t>未</w:t>
            </w:r>
            <w:r>
              <w:rPr>
                <w:spacing w:val="0"/>
                <w:w w:val="100"/>
              </w:rPr>
              <w:t>处于“中国政府采购网”政府采购严重违法失信行为信息记录中的禁止参加政府采购活动期间（以联合体形式投标时，联合体各方均须满足该条款）</w:t>
            </w:r>
            <w:r>
              <w:rPr>
                <w:rFonts w:hint="eastAsia"/>
                <w:spacing w:val="0"/>
                <w:w w:val="1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必须符合法律、行政法规规定的其他条件</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1.单位负责人为同一人或者存在直接控股、管理关系的不同供应商，不得同时参加本项目投标。</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2.为本项目提供整体设计、规范编制或者项目管理、监理、检测等服务的供应商，不得再参与本项目投标。</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0" w:leftChars="0" w:right="3" w:rightChars="0" w:hanging="10" w:firstLineChars="0"/>
              <w:jc w:val="center"/>
              <w:textAlignment w:val="auto"/>
              <w:rPr>
                <w:spacing w:val="0"/>
                <w:w w:val="100"/>
                <w:szCs w:val="21"/>
              </w:rPr>
            </w:pPr>
            <w:r>
              <w:rPr>
                <w:rFonts w:hint="eastAsia"/>
                <w:spacing w:val="0"/>
                <w:w w:val="100"/>
                <w:szCs w:val="21"/>
              </w:rPr>
              <w:t>联合体投标</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本项目不接受/接受联合体投标（以联合体形式投标时，提交《联合体共同投标协议书》原件扫描件）。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落实政府采购政策需满足的资格要求</w:t>
            </w:r>
          </w:p>
        </w:tc>
        <w:tc>
          <w:tcPr>
            <w:tcW w:w="7092" w:type="dxa"/>
            <w:shd w:val="clear" w:color="auto" w:fill="F6F6F6"/>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spacing w:val="0"/>
                <w:w w:val="100"/>
                <w:szCs w:val="21"/>
              </w:rPr>
            </w:pPr>
            <w:r>
              <w:rPr>
                <w:rFonts w:hint="eastAsia"/>
                <w:spacing w:val="0"/>
                <w:w w:val="100"/>
              </w:rPr>
              <w:t>根据实际情形设置</w:t>
            </w:r>
          </w:p>
        </w:tc>
      </w:tr>
    </w:tbl>
    <w:p>
      <w:pPr>
        <w:pStyle w:val="12"/>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2"/>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投标文件</w:t>
            </w:r>
          </w:p>
        </w:tc>
        <w:tc>
          <w:tcPr>
            <w:tcW w:w="7183" w:type="dxa"/>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right="-17" w:rightChars="-8"/>
              <w:jc w:val="both"/>
              <w:textAlignment w:val="auto"/>
              <w:rPr>
                <w:rFonts w:hint="eastAsia"/>
                <w:spacing w:val="0"/>
                <w:w w:val="100"/>
              </w:rPr>
            </w:pPr>
            <w:r>
              <w:rPr>
                <w:rFonts w:hint="eastAsia"/>
                <w:spacing w:val="0"/>
                <w:w w:val="100"/>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法定代表人/负责人授权委托书</w:t>
            </w:r>
          </w:p>
        </w:tc>
        <w:tc>
          <w:tcPr>
            <w:tcW w:w="7183" w:type="dxa"/>
            <w:shd w:val="clear" w:color="auto" w:fill="F6F6F6"/>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right="-17" w:rightChars="-8" w:firstLine="420" w:firstLineChars="200"/>
              <w:jc w:val="both"/>
              <w:textAlignment w:val="auto"/>
              <w:rPr>
                <w:rFonts w:hint="eastAsia"/>
                <w:spacing w:val="0"/>
                <w:w w:val="100"/>
              </w:rPr>
            </w:pPr>
            <w:r>
              <w:rPr>
                <w:rFonts w:hint="eastAsia"/>
                <w:spacing w:val="0"/>
                <w:w w:val="100"/>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“▲”实质性条款</w:t>
            </w:r>
          </w:p>
        </w:tc>
        <w:tc>
          <w:tcPr>
            <w:tcW w:w="7183" w:type="dxa"/>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串通投标</w:t>
            </w:r>
          </w:p>
        </w:tc>
        <w:tc>
          <w:tcPr>
            <w:tcW w:w="7183" w:type="dxa"/>
            <w:shd w:val="clear" w:color="auto" w:fill="F6F6F6"/>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附加条件</w:t>
            </w:r>
          </w:p>
        </w:tc>
        <w:tc>
          <w:tcPr>
            <w:tcW w:w="7183" w:type="dxa"/>
            <w:tcMar>
              <w:top w:w="57" w:type="dxa"/>
              <w:left w:w="108" w:type="dxa"/>
              <w:bottom w:w="0" w:type="dxa"/>
              <w:right w:w="108" w:type="dxa"/>
            </w:tcMar>
            <w:vAlign w:val="center"/>
          </w:tcPr>
          <w:p>
            <w:pPr>
              <w:pStyle w:val="12"/>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投标文件未含有采购人不可接受的附加条件。</w:t>
            </w:r>
          </w:p>
        </w:tc>
      </w:tr>
    </w:tbl>
    <w:p>
      <w:pPr>
        <w:pStyle w:val="20"/>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1</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10"/>
        </w:numPr>
        <w:autoSpaceDE w:val="0"/>
        <w:autoSpaceDN w:val="0"/>
        <w:adjustRightInd w:val="0"/>
        <w:spacing w:line="360" w:lineRule="auto"/>
        <w:ind w:right="85" w:firstLine="482" w:firstLineChars="200"/>
      </w:pPr>
      <w:r>
        <w:rPr>
          <w:rFonts w:hint="eastAsia" w:ascii="宋体"/>
          <w:b/>
          <w:bCs/>
          <w:sz w:val="24"/>
        </w:rPr>
        <w:t>评分标准</w:t>
      </w:r>
    </w:p>
    <w:tbl>
      <w:tblPr>
        <w:tblStyle w:val="22"/>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CellMar>
            <w:top w:w="0" w:type="dxa"/>
            <w:left w:w="108" w:type="dxa"/>
            <w:bottom w:w="0" w:type="dxa"/>
            <w:right w:w="108" w:type="dxa"/>
          </w:tblCellMar>
        </w:tblPrEx>
        <w:trPr>
          <w:trHeight w:val="810"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11"/>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11"/>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11"/>
              <w:rPr>
                <w:rFonts w:hint="eastAsia"/>
              </w:rPr>
            </w:pP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和</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w:t>
            </w:r>
          </w:p>
          <w:p>
            <w:pPr>
              <w:spacing w:line="240" w:lineRule="auto"/>
              <w:jc w:val="both"/>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方案</w:t>
            </w:r>
          </w:p>
          <w:p>
            <w:pPr>
              <w:spacing w:line="240" w:lineRule="auto"/>
              <w:jc w:val="both"/>
              <w:rPr>
                <w:b/>
                <w:bCs/>
                <w:color w:val="000000" w:themeColor="text1"/>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59</w:t>
            </w:r>
            <w:r>
              <w:rPr>
                <w:rFonts w:hint="eastAsia" w:ascii="宋体" w:hAnsi="宋体" w:cs="Arial"/>
                <w:b/>
                <w:bCs/>
                <w:color w:val="000000" w:themeColor="text1"/>
                <w:szCs w:val="21"/>
                <w14:textFill>
                  <w14:solidFill>
                    <w14:schemeClr w14:val="tx1"/>
                  </w14:solidFill>
                </w14:textFill>
              </w:rPr>
              <w:t>分</w:t>
            </w:r>
          </w:p>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color w:val="auto"/>
                <w:lang w:val="zh-CN" w:eastAsia="zh-CN"/>
              </w:rPr>
            </w:pPr>
            <w:r>
              <w:rPr>
                <w:rFonts w:hint="eastAsia"/>
                <w:color w:val="auto"/>
              </w:rPr>
              <w:t>根据项目服务特点及服务质量标准制定项目总体方案</w:t>
            </w:r>
            <w:r>
              <w:rPr>
                <w:rFonts w:hint="eastAsia"/>
                <w:color w:val="auto"/>
                <w:lang w:eastAsia="zh-CN"/>
              </w:rPr>
              <w:t>：</w:t>
            </w:r>
            <w:r>
              <w:rPr>
                <w:rFonts w:hint="eastAsia"/>
                <w:color w:val="auto"/>
                <w:lang w:val="en-US" w:eastAsia="zh-CN"/>
              </w:rPr>
              <w:t>1、</w:t>
            </w:r>
            <w:r>
              <w:rPr>
                <w:rFonts w:hint="eastAsia"/>
                <w:color w:val="auto"/>
              </w:rPr>
              <w:t>管理服务理念</w:t>
            </w:r>
            <w:r>
              <w:rPr>
                <w:rFonts w:hint="eastAsia"/>
                <w:color w:val="auto"/>
                <w:lang w:eastAsia="zh-CN"/>
              </w:rPr>
              <w:t>；</w:t>
            </w:r>
            <w:r>
              <w:rPr>
                <w:rFonts w:hint="eastAsia"/>
                <w:color w:val="auto"/>
                <w:lang w:val="en-US" w:eastAsia="zh-CN"/>
              </w:rPr>
              <w:t>2、</w:t>
            </w:r>
            <w:r>
              <w:rPr>
                <w:rFonts w:hint="eastAsia"/>
                <w:color w:val="auto"/>
              </w:rPr>
              <w:t>服务定位</w:t>
            </w:r>
            <w:r>
              <w:rPr>
                <w:rFonts w:hint="eastAsia"/>
                <w:color w:val="auto"/>
                <w:lang w:eastAsia="zh-CN"/>
              </w:rPr>
              <w:t>；</w:t>
            </w:r>
            <w:r>
              <w:rPr>
                <w:rFonts w:hint="eastAsia"/>
                <w:color w:val="auto"/>
                <w:lang w:val="en-US" w:eastAsia="zh-CN"/>
              </w:rPr>
              <w:t>3、</w:t>
            </w:r>
            <w:r>
              <w:rPr>
                <w:rFonts w:hint="eastAsia"/>
                <w:color w:val="auto"/>
              </w:rPr>
              <w:t>目标责任</w:t>
            </w:r>
            <w:r>
              <w:rPr>
                <w:rFonts w:hint="eastAsia"/>
                <w:color w:val="auto"/>
                <w:lang w:eastAsia="zh-CN"/>
              </w:rPr>
              <w:t>；</w:t>
            </w:r>
            <w:r>
              <w:rPr>
                <w:rFonts w:hint="eastAsia"/>
                <w:color w:val="auto"/>
                <w:lang w:val="en-US" w:eastAsia="zh-CN"/>
              </w:rPr>
              <w:t>4、</w:t>
            </w:r>
            <w:r>
              <w:rPr>
                <w:rFonts w:hint="eastAsia"/>
                <w:color w:val="auto"/>
              </w:rPr>
              <w:t>安全</w:t>
            </w:r>
            <w:r>
              <w:rPr>
                <w:rFonts w:hint="eastAsia"/>
                <w:color w:val="auto"/>
                <w:lang w:eastAsia="zh-CN"/>
              </w:rPr>
              <w:t>作业</w:t>
            </w:r>
            <w:r>
              <w:rPr>
                <w:rFonts w:hint="eastAsia"/>
                <w:color w:val="auto"/>
              </w:rPr>
              <w:t>管理模式</w:t>
            </w:r>
            <w:r>
              <w:rPr>
                <w:rFonts w:hint="eastAsia"/>
                <w:color w:val="auto"/>
                <w:lang w:eastAsia="zh-CN"/>
              </w:rPr>
              <w:t>；</w:t>
            </w:r>
            <w:r>
              <w:rPr>
                <w:rFonts w:hint="eastAsia"/>
                <w:color w:val="auto"/>
                <w:lang w:val="en-US" w:eastAsia="zh-CN"/>
              </w:rPr>
              <w:t>5、</w:t>
            </w:r>
            <w:r>
              <w:rPr>
                <w:rFonts w:hint="eastAsia"/>
                <w:color w:val="auto"/>
              </w:rPr>
              <w:t>确保服务和成品质量的各项措施；6、保密意识和制度；且科学合理，符合采购人需求又切实可行</w:t>
            </w:r>
            <w:r>
              <w:rPr>
                <w:rFonts w:hint="eastAsia"/>
                <w:color w:val="auto"/>
                <w:lang w:val="zh-CN" w:eastAsia="zh-CN"/>
              </w:rPr>
              <w:t>，依据以上</w:t>
            </w:r>
            <w:r>
              <w:rPr>
                <w:rFonts w:hint="eastAsia"/>
                <w:color w:val="auto"/>
                <w:lang w:val="en-US" w:eastAsia="zh-CN"/>
              </w:rPr>
              <w:t>6项方案</w:t>
            </w:r>
            <w:r>
              <w:rPr>
                <w:rFonts w:hint="eastAsia"/>
                <w:color w:val="auto"/>
              </w:rPr>
              <w:t>是否符合、完善、全面</w:t>
            </w:r>
            <w:r>
              <w:rPr>
                <w:rFonts w:hint="eastAsia"/>
                <w:color w:val="auto"/>
                <w:lang w:eastAsia="zh-CN"/>
              </w:rPr>
              <w:t>、针对及可行</w:t>
            </w:r>
            <w:r>
              <w:rPr>
                <w:rFonts w:hint="eastAsia"/>
                <w:color w:val="auto"/>
              </w:rPr>
              <w:t>进行</w:t>
            </w:r>
            <w:r>
              <w:rPr>
                <w:rFonts w:hint="eastAsia"/>
                <w:color w:val="auto"/>
                <w:lang w:val="zh-CN" w:eastAsia="zh-CN"/>
              </w:rPr>
              <w:t>分档评分：</w:t>
            </w:r>
          </w:p>
          <w:p>
            <w:pPr>
              <w:numPr>
                <w:ilvl w:val="0"/>
                <w:numId w:val="0"/>
              </w:numPr>
              <w:spacing w:line="240" w:lineRule="auto"/>
              <w:rPr>
                <w:rFonts w:hint="eastAsia"/>
                <w:color w:val="auto"/>
                <w:lang w:val="en-US" w:eastAsia="zh-CN"/>
              </w:rPr>
            </w:pPr>
            <w:r>
              <w:rPr>
                <w:rFonts w:hint="eastAsia"/>
                <w:color w:val="auto"/>
                <w:lang w:val="en-US" w:eastAsia="zh-CN"/>
              </w:rPr>
              <w:t>①</w:t>
            </w:r>
            <w:r>
              <w:rPr>
                <w:rFonts w:hint="eastAsia"/>
                <w:color w:val="auto"/>
                <w:lang w:eastAsia="zh-CN"/>
              </w:rPr>
              <w:t>方案</w:t>
            </w:r>
            <w:r>
              <w:rPr>
                <w:rFonts w:hint="eastAsia"/>
                <w:color w:val="auto"/>
              </w:rPr>
              <w:t>符合采购方需求、</w:t>
            </w:r>
            <w:r>
              <w:rPr>
                <w:rFonts w:hint="eastAsia"/>
                <w:color w:val="auto"/>
                <w:lang w:eastAsia="zh-CN"/>
              </w:rPr>
              <w:t>详实、内容新颖、操作性强的给</w:t>
            </w:r>
            <w:r>
              <w:rPr>
                <w:rFonts w:hint="eastAsia" w:asciiTheme="minorEastAsia" w:hAnsiTheme="minorEastAsia" w:eastAsiaTheme="minorEastAsia" w:cstheme="minorEastAsia"/>
                <w:color w:val="auto"/>
                <w:sz w:val="21"/>
                <w:szCs w:val="21"/>
                <w:lang w:val="en-US" w:eastAsia="zh-CN"/>
              </w:rPr>
              <w:t>6-4.1</w:t>
            </w:r>
            <w:r>
              <w:rPr>
                <w:rFonts w:hint="eastAsia"/>
                <w:color w:val="auto"/>
                <w:lang w:val="en-US" w:eastAsia="zh-CN"/>
              </w:rPr>
              <w:t xml:space="preserve"> 分；</w:t>
            </w:r>
          </w:p>
          <w:p>
            <w:pPr>
              <w:numPr>
                <w:ilvl w:val="0"/>
                <w:numId w:val="0"/>
              </w:numPr>
              <w:spacing w:line="240" w:lineRule="auto"/>
              <w:rPr>
                <w:rFonts w:hint="eastAsia"/>
                <w:color w:val="auto"/>
                <w:lang w:val="en-US" w:eastAsia="zh-CN"/>
              </w:rPr>
            </w:pPr>
            <w:r>
              <w:rPr>
                <w:rFonts w:hint="eastAsia"/>
                <w:color w:val="auto"/>
                <w:lang w:val="en-US" w:eastAsia="zh-CN"/>
              </w:rPr>
              <w:t>②方案合理、内容完整、可操作的给</w:t>
            </w:r>
            <w:r>
              <w:rPr>
                <w:rFonts w:hint="eastAsia" w:asciiTheme="minorEastAsia" w:hAnsiTheme="minorEastAsia" w:eastAsiaTheme="minorEastAsia" w:cstheme="minorEastAsia"/>
                <w:color w:val="auto"/>
                <w:sz w:val="21"/>
                <w:szCs w:val="21"/>
                <w:lang w:val="en-US" w:eastAsia="zh-CN"/>
              </w:rPr>
              <w:t>4-2.1</w:t>
            </w:r>
            <w:r>
              <w:rPr>
                <w:rFonts w:hint="eastAsia"/>
                <w:color w:val="auto"/>
                <w:lang w:val="en-US" w:eastAsia="zh-CN"/>
              </w:rPr>
              <w:t xml:space="preserve"> 分；</w:t>
            </w:r>
          </w:p>
          <w:p>
            <w:pPr>
              <w:numPr>
                <w:ilvl w:val="0"/>
                <w:numId w:val="0"/>
              </w:numPr>
              <w:spacing w:line="240" w:lineRule="auto"/>
              <w:rPr>
                <w:rFonts w:hint="eastAsia"/>
                <w:color w:val="auto"/>
                <w:lang w:val="en-US" w:eastAsia="zh-CN"/>
              </w:rPr>
            </w:pPr>
            <w:r>
              <w:rPr>
                <w:rFonts w:hint="eastAsia"/>
                <w:color w:val="auto"/>
                <w:lang w:val="en-US" w:eastAsia="zh-CN"/>
              </w:rPr>
              <w:t xml:space="preserve">③方案粗糙、内容缺漏、操作性差的给 </w:t>
            </w:r>
            <w:r>
              <w:rPr>
                <w:rFonts w:hint="eastAsia" w:asciiTheme="minorEastAsia" w:hAnsiTheme="minorEastAsia" w:eastAsiaTheme="minorEastAsia" w:cstheme="minorEastAsia"/>
                <w:color w:val="auto"/>
                <w:sz w:val="21"/>
                <w:szCs w:val="21"/>
                <w:lang w:val="en-US" w:eastAsia="zh-CN"/>
              </w:rPr>
              <w:t>2-0</w:t>
            </w:r>
            <w:r>
              <w:rPr>
                <w:rFonts w:hint="eastAsia"/>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6</w:t>
            </w:r>
          </w:p>
        </w:tc>
      </w:tr>
      <w:tr>
        <w:tblPrEx>
          <w:tblCellMar>
            <w:top w:w="0" w:type="dxa"/>
            <w:left w:w="108" w:type="dxa"/>
            <w:bottom w:w="0" w:type="dxa"/>
            <w:right w:w="108" w:type="dxa"/>
          </w:tblCellMar>
        </w:tblPrEx>
        <w:trPr>
          <w:trHeight w:val="172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11"/>
              </w:numPr>
              <w:rPr>
                <w:rFonts w:hint="eastAsia"/>
                <w:color w:val="auto"/>
                <w:lang w:val="zh-CN"/>
              </w:rPr>
            </w:pPr>
            <w:r>
              <w:rPr>
                <w:rFonts w:hint="eastAsia"/>
                <w:color w:val="auto"/>
                <w:lang w:val="zh-CN"/>
              </w:rPr>
              <w:t>安全制度 ；2、服从</w:t>
            </w:r>
            <w:r>
              <w:rPr>
                <w:rFonts w:hint="eastAsia"/>
                <w:color w:val="auto"/>
                <w:lang w:val="zh-CN" w:eastAsia="zh-CN"/>
              </w:rPr>
              <w:t>和</w:t>
            </w:r>
            <w:r>
              <w:rPr>
                <w:rFonts w:hint="eastAsia"/>
                <w:color w:val="auto"/>
                <w:lang w:val="zh-CN"/>
              </w:rPr>
              <w:t>保密制度；3、及时报告和流程闭环管理制度；4、各级人员的管理制度；5、项目部职责和人员岗位职责；6、考勤和考核制度；7、激励机制、监督机制、自我约束机制、信息反馈渠道及处理机制 ；8、问题整改与应急管理制度，根据以上</w:t>
            </w:r>
            <w:r>
              <w:rPr>
                <w:rFonts w:hint="eastAsia"/>
                <w:color w:val="auto"/>
              </w:rPr>
              <w:t>8项</w:t>
            </w:r>
            <w:r>
              <w:rPr>
                <w:rFonts w:hint="eastAsia"/>
                <w:color w:val="auto"/>
                <w:lang w:val="zh-CN"/>
              </w:rPr>
              <w:t>管理制度组织架构是否完善健全</w:t>
            </w:r>
            <w:r>
              <w:rPr>
                <w:rFonts w:hint="eastAsia"/>
                <w:color w:val="auto"/>
              </w:rPr>
              <w:t>，</w:t>
            </w:r>
            <w:r>
              <w:rPr>
                <w:rFonts w:hint="eastAsia"/>
                <w:color w:val="auto"/>
                <w:lang w:val="zh-CN"/>
              </w:rPr>
              <w:t>主要工作流程和闭环管理是否清晰合理，进行分档评分：</w:t>
            </w:r>
          </w:p>
          <w:p>
            <w:pPr>
              <w:numPr>
                <w:ilvl w:val="0"/>
                <w:numId w:val="0"/>
              </w:numPr>
              <w:rPr>
                <w:color w:val="auto"/>
              </w:rPr>
            </w:pPr>
            <w:r>
              <w:rPr>
                <w:rFonts w:hint="eastAsia"/>
                <w:color w:val="auto"/>
              </w:rPr>
              <w:t>①</w:t>
            </w:r>
            <w:r>
              <w:rPr>
                <w:rFonts w:hint="eastAsia"/>
                <w:color w:val="auto"/>
                <w:lang w:val="zh-CN"/>
              </w:rPr>
              <w:t>方案</w:t>
            </w:r>
            <w:r>
              <w:rPr>
                <w:rFonts w:hint="eastAsia"/>
                <w:color w:val="auto"/>
              </w:rPr>
              <w:t>符合采购方需求、</w:t>
            </w:r>
            <w:r>
              <w:rPr>
                <w:rFonts w:hint="eastAsia"/>
                <w:color w:val="auto"/>
                <w:lang w:val="zh-CN"/>
              </w:rPr>
              <w:t>详实、内容新颖给</w:t>
            </w:r>
            <w:r>
              <w:rPr>
                <w:rFonts w:hint="eastAsia"/>
                <w:color w:val="auto"/>
                <w:lang w:val="en-US" w:eastAsia="zh-CN"/>
              </w:rPr>
              <w:t>8</w:t>
            </w:r>
            <w:r>
              <w:rPr>
                <w:rFonts w:hint="eastAsia"/>
                <w:color w:val="auto"/>
              </w:rPr>
              <w:t>-</w:t>
            </w:r>
            <w:r>
              <w:rPr>
                <w:rFonts w:hint="eastAsia"/>
                <w:color w:val="auto"/>
                <w:lang w:val="en-US" w:eastAsia="zh-CN"/>
              </w:rPr>
              <w:t>5.1</w:t>
            </w:r>
            <w:r>
              <w:rPr>
                <w:rFonts w:hint="eastAsia"/>
                <w:color w:val="auto"/>
              </w:rPr>
              <w:t>分；</w:t>
            </w:r>
          </w:p>
          <w:p>
            <w:pPr>
              <w:rPr>
                <w:color w:val="auto"/>
              </w:rPr>
            </w:pPr>
            <w:r>
              <w:rPr>
                <w:rFonts w:hint="eastAsia"/>
                <w:color w:val="auto"/>
              </w:rPr>
              <w:t>②方案基本符合采购方需求、合理、内容完整给</w:t>
            </w:r>
            <w:r>
              <w:rPr>
                <w:rFonts w:hint="eastAsia"/>
                <w:color w:val="auto"/>
                <w:lang w:val="en-US" w:eastAsia="zh-CN"/>
              </w:rPr>
              <w:t>5-2.1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8</w:t>
            </w:r>
          </w:p>
        </w:tc>
      </w:tr>
      <w:tr>
        <w:tblPrEx>
          <w:tblCellMar>
            <w:top w:w="0" w:type="dxa"/>
            <w:left w:w="108" w:type="dxa"/>
            <w:bottom w:w="0" w:type="dxa"/>
            <w:right w:w="108" w:type="dxa"/>
          </w:tblCellMar>
        </w:tblPrEx>
        <w:trPr>
          <w:trHeight w:val="21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物业管理区域内保洁服务方案：</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7</w:t>
            </w:r>
            <w:r>
              <w:rPr>
                <w:rFonts w:hint="eastAsia"/>
                <w:color w:val="auto"/>
              </w:rPr>
              <w:t>-</w:t>
            </w:r>
            <w:r>
              <w:rPr>
                <w:rFonts w:hint="eastAsia"/>
                <w:color w:val="auto"/>
                <w:lang w:val="en-US" w:eastAsia="zh-CN"/>
              </w:rPr>
              <w:t>4</w:t>
            </w:r>
            <w:r>
              <w:rPr>
                <w:rFonts w:hint="eastAsia"/>
                <w:color w:val="auto"/>
              </w:rPr>
              <w:t>.1分；</w:t>
            </w:r>
          </w:p>
          <w:p>
            <w:pPr>
              <w:rPr>
                <w:color w:val="auto"/>
              </w:rPr>
            </w:pPr>
            <w:r>
              <w:rPr>
                <w:rFonts w:hint="eastAsia"/>
                <w:color w:val="auto"/>
              </w:rPr>
              <w:t>②方案基本符合采购方需求、合理、内容完整、可操作的给</w:t>
            </w:r>
            <w:r>
              <w:rPr>
                <w:rFonts w:hint="eastAsia"/>
                <w:color w:val="auto"/>
                <w:lang w:val="en-US" w:eastAsia="zh-CN"/>
              </w:rPr>
              <w:t>4-</w:t>
            </w:r>
            <w:r>
              <w:rPr>
                <w:rFonts w:hint="eastAsia"/>
                <w:color w:val="auto"/>
              </w:rPr>
              <w:t>2.1分；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7</w:t>
            </w:r>
          </w:p>
        </w:tc>
      </w:tr>
      <w:tr>
        <w:tblPrEx>
          <w:tblCellMar>
            <w:top w:w="0" w:type="dxa"/>
            <w:left w:w="108" w:type="dxa"/>
            <w:bottom w:w="0" w:type="dxa"/>
            <w:right w:w="108" w:type="dxa"/>
          </w:tblCellMar>
        </w:tblPrEx>
        <w:trPr>
          <w:trHeight w:val="25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物业管理区域内绿化服务方案：</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2</w:t>
            </w:r>
            <w:r>
              <w:rPr>
                <w:rFonts w:hint="eastAsia"/>
                <w:color w:val="auto"/>
              </w:rPr>
              <w:t>-</w:t>
            </w:r>
            <w:r>
              <w:rPr>
                <w:rFonts w:hint="eastAsia"/>
                <w:color w:val="auto"/>
                <w:lang w:val="en-US" w:eastAsia="zh-CN"/>
              </w:rPr>
              <w:t>1.2</w:t>
            </w:r>
            <w:r>
              <w:rPr>
                <w:rFonts w:hint="eastAsia"/>
                <w:color w:val="auto"/>
              </w:rPr>
              <w:t>分；</w:t>
            </w:r>
          </w:p>
          <w:p>
            <w:pPr>
              <w:rPr>
                <w:color w:val="auto"/>
              </w:rPr>
            </w:pPr>
            <w:r>
              <w:rPr>
                <w:rFonts w:hint="eastAsia"/>
                <w:color w:val="auto"/>
              </w:rPr>
              <w:t>②方案基本符合采购方需求、合理、内容完整、可操作的给</w:t>
            </w:r>
            <w:r>
              <w:rPr>
                <w:rFonts w:hint="eastAsia"/>
                <w:color w:val="auto"/>
                <w:lang w:val="en-US" w:eastAsia="zh-CN"/>
              </w:rPr>
              <w:t>1.1</w:t>
            </w:r>
            <w:r>
              <w:rPr>
                <w:rFonts w:hint="eastAsia"/>
                <w:color w:val="auto"/>
              </w:rPr>
              <w:t>-</w:t>
            </w:r>
            <w:r>
              <w:rPr>
                <w:rFonts w:hint="eastAsia"/>
                <w:color w:val="auto"/>
                <w:lang w:val="en-US" w:eastAsia="zh-CN"/>
              </w:rPr>
              <w:t>0.6</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③方案粗糙、内容缺漏、操作性差的给</w:t>
            </w:r>
            <w:r>
              <w:rPr>
                <w:rFonts w:hint="eastAsia"/>
                <w:color w:val="auto"/>
                <w:lang w:val="en-US" w:eastAsia="zh-CN"/>
              </w:rPr>
              <w:t>0.5</w:t>
            </w:r>
            <w:r>
              <w:rPr>
                <w:rFonts w:hint="eastAsia"/>
                <w:color w:val="auto"/>
              </w:rPr>
              <w:t>-0分。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2</w:t>
            </w:r>
          </w:p>
        </w:tc>
      </w:tr>
      <w:tr>
        <w:tblPrEx>
          <w:tblCellMar>
            <w:top w:w="0" w:type="dxa"/>
            <w:left w:w="108" w:type="dxa"/>
            <w:bottom w:w="0" w:type="dxa"/>
            <w:right w:w="108" w:type="dxa"/>
          </w:tblCellMar>
        </w:tblPrEx>
        <w:trPr>
          <w:trHeight w:val="67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投标人投入的与本次采购服务需求相关的设备情况（如吸干机、清洗机、抛光机、擦地机、吸水机、擦窗机等等），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①设备先进、使用性能佳、完全满足本次采购服务需求的给</w:t>
            </w:r>
            <w:r>
              <w:rPr>
                <w:rFonts w:hint="eastAsia" w:cs="Times New Roman"/>
                <w:color w:val="auto"/>
                <w:lang w:val="en-US" w:eastAsia="zh-CN"/>
              </w:rPr>
              <w:t>5-3.1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②设备齐全、使用性能一般、基本满足本次采购服务需求的给</w:t>
            </w:r>
            <w:r>
              <w:rPr>
                <w:rFonts w:hint="eastAsia" w:cs="Times New Roman"/>
                <w:color w:val="auto"/>
                <w:lang w:val="en-US" w:eastAsia="zh-CN"/>
              </w:rPr>
              <w:t>3-1.1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③设备简陋、使用性能差、不能基本满足本次采购服务需求的给</w:t>
            </w:r>
            <w:r>
              <w:rPr>
                <w:rFonts w:hint="eastAsia" w:cs="Times New Roman"/>
                <w:color w:val="auto"/>
                <w:lang w:val="en-US" w:eastAsia="zh-CN"/>
              </w:rPr>
              <w:t>1-0</w:t>
            </w:r>
            <w:r>
              <w:rPr>
                <w:rFonts w:hint="eastAsia" w:ascii="Times New Roman" w:hAnsi="Times New Roman" w:eastAsia="宋体" w:cs="Times New Roman"/>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val="en-US" w:eastAsia="zh-CN"/>
              </w:rPr>
              <w:t>5</w:t>
            </w:r>
          </w:p>
        </w:tc>
      </w:tr>
      <w:tr>
        <w:tblPrEx>
          <w:tblCellMar>
            <w:top w:w="0" w:type="dxa"/>
            <w:left w:w="108" w:type="dxa"/>
            <w:bottom w:w="0" w:type="dxa"/>
            <w:right w:w="108" w:type="dxa"/>
          </w:tblCellMar>
        </w:tblPrEx>
        <w:trPr>
          <w:trHeight w:val="56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岗位安排方案：管理人员及服务人员的构成情况及人员数量安排是否</w:t>
            </w:r>
            <w:r>
              <w:rPr>
                <w:rFonts w:hint="eastAsia"/>
                <w:color w:val="auto"/>
              </w:rPr>
              <w:t>根据采购人的需求，且</w:t>
            </w:r>
            <w:r>
              <w:rPr>
                <w:rFonts w:hint="eastAsia" w:ascii="Times New Roman" w:hAnsi="Times New Roman" w:eastAsia="宋体" w:cs="Times New Roman"/>
                <w:color w:val="auto"/>
                <w:lang w:val="en-US" w:eastAsia="zh-CN"/>
              </w:rPr>
              <w:t>针对及全面性进行综合评分：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①人员编制完整、权责清晰、架构高效、各岗位人员数量安排合理的给</w:t>
            </w:r>
            <w:r>
              <w:rPr>
                <w:rFonts w:hint="eastAsia" w:cs="Times New Roman"/>
                <w:color w:val="auto"/>
                <w:lang w:val="en-US" w:eastAsia="zh-CN"/>
              </w:rPr>
              <w:t>6-3.1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②人员编制不完整、权责不清、架构低效、各岗位人员安排不合理的给</w:t>
            </w:r>
            <w:r>
              <w:rPr>
                <w:rFonts w:hint="eastAsia" w:cs="Times New Roman"/>
                <w:color w:val="auto"/>
                <w:lang w:val="en-US" w:eastAsia="zh-CN"/>
              </w:rPr>
              <w:t>3-0</w:t>
            </w:r>
            <w:r>
              <w:rPr>
                <w:rFonts w:hint="eastAsia" w:ascii="Times New Roman" w:hAnsi="Times New Roman" w:eastAsia="宋体" w:cs="Times New Roman"/>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6</w:t>
            </w:r>
          </w:p>
        </w:tc>
      </w:tr>
      <w:tr>
        <w:tblPrEx>
          <w:tblCellMar>
            <w:top w:w="0" w:type="dxa"/>
            <w:left w:w="108" w:type="dxa"/>
            <w:bottom w:w="0" w:type="dxa"/>
            <w:right w:w="108" w:type="dxa"/>
          </w:tblCellMar>
        </w:tblPrEx>
        <w:trPr>
          <w:trHeight w:val="210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1、项目经理、副经理、文员履历要求：①年龄42岁以下，②专科（含）以上学历，③</w:t>
            </w:r>
            <w:r>
              <w:rPr>
                <w:rFonts w:hint="eastAsia" w:cs="Times New Roman"/>
                <w:color w:val="000000" w:themeColor="text1"/>
                <w:lang w:val="en-US" w:eastAsia="zh-CN"/>
                <w14:textFill>
                  <w14:solidFill>
                    <w14:schemeClr w14:val="tx1"/>
                  </w14:solidFill>
                </w14:textFill>
              </w:rPr>
              <w:t>具有相应的</w:t>
            </w:r>
            <w:r>
              <w:rPr>
                <w:rFonts w:hint="eastAsia" w:ascii="Times New Roman" w:hAnsi="Times New Roman" w:eastAsia="宋体" w:cs="Times New Roman"/>
                <w:color w:val="000000" w:themeColor="text1"/>
                <w:lang w:val="en-US" w:eastAsia="zh-CN"/>
                <w14:textFill>
                  <w14:solidFill>
                    <w14:schemeClr w14:val="tx1"/>
                  </w14:solidFill>
                </w14:textFill>
              </w:rPr>
              <w:t>职称或等级证书，工作经验要求：④有3年（含）以上相似的任职经历，</w:t>
            </w:r>
            <w:r>
              <w:rPr>
                <w:rFonts w:hint="eastAsia" w:ascii="Times New Roman" w:hAnsi="Times New Roman" w:eastAsia="宋体" w:cs="Times New Roman"/>
                <w:color w:val="000000" w:themeColor="text1"/>
                <w:lang w:val="zh-CN" w:eastAsia="zh-CN"/>
                <w14:textFill>
                  <w14:solidFill>
                    <w14:schemeClr w14:val="tx1"/>
                  </w14:solidFill>
                </w14:textFill>
              </w:rPr>
              <w:t>每一项</w:t>
            </w:r>
            <w:r>
              <w:rPr>
                <w:rFonts w:hint="eastAsia" w:ascii="Times New Roman" w:hAnsi="Times New Roman" w:eastAsia="宋体" w:cs="Times New Roman"/>
                <w:color w:val="000000" w:themeColor="text1"/>
                <w:lang w:val="en-US" w:eastAsia="zh-CN"/>
                <w14:textFill>
                  <w14:solidFill>
                    <w14:schemeClr w14:val="tx1"/>
                  </w14:solidFill>
                </w14:textFill>
              </w:rPr>
              <w:t>满足得0.5</w:t>
            </w:r>
            <w:r>
              <w:rPr>
                <w:rFonts w:hint="eastAsia" w:ascii="Times New Roman" w:hAnsi="Times New Roman" w:eastAsia="宋体" w:cs="Times New Roman"/>
                <w:color w:val="000000" w:themeColor="text1"/>
                <w:lang w:val="zh-CN" w:eastAsia="zh-CN"/>
                <w14:textFill>
                  <w14:solidFill>
                    <w14:schemeClr w14:val="tx1"/>
                  </w14:solidFill>
                </w14:textFill>
              </w:rPr>
              <w:t>分，最高得</w:t>
            </w:r>
            <w:r>
              <w:rPr>
                <w:rFonts w:hint="eastAsia" w:ascii="Times New Roman" w:hAnsi="Times New Roman" w:eastAsia="宋体" w:cs="Times New Roman"/>
                <w:color w:val="000000" w:themeColor="text1"/>
                <w:lang w:val="en-US" w:eastAsia="zh-CN"/>
                <w14:textFill>
                  <w14:solidFill>
                    <w14:schemeClr w14:val="tx1"/>
                  </w14:solidFill>
                </w14:textFill>
              </w:rPr>
              <w:t>6，不满足</w:t>
            </w:r>
            <w:r>
              <w:rPr>
                <w:rFonts w:hint="eastAsia" w:ascii="Times New Roman" w:hAnsi="Times New Roman" w:eastAsia="宋体" w:cs="Times New Roman"/>
                <w:color w:val="000000" w:themeColor="text1"/>
                <w:lang w:val="zh-CN" w:eastAsia="zh-CN"/>
                <w14:textFill>
                  <w14:solidFill>
                    <w14:schemeClr w14:val="tx1"/>
                  </w14:solidFill>
                </w14:textFill>
              </w:rPr>
              <w:t>不得分</w:t>
            </w:r>
            <w:r>
              <w:rPr>
                <w:rFonts w:hint="eastAsia" w:ascii="Times New Roman" w:hAnsi="Times New Roman" w:eastAsia="宋体" w:cs="Times New Roman"/>
                <w:color w:val="000000" w:themeColor="text1"/>
                <w:lang w:val="en-US" w:eastAsia="zh-CN"/>
                <w14:textFill>
                  <w14:solidFill>
                    <w14:schemeClr w14:val="tx1"/>
                  </w14:solidFill>
                </w14:textFill>
              </w:rPr>
              <w:t>。</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2、保洁主管</w:t>
            </w:r>
            <w:r>
              <w:rPr>
                <w:rFonts w:hint="eastAsia"/>
                <w:color w:val="000000" w:themeColor="text1"/>
                <w14:textFill>
                  <w14:solidFill>
                    <w14:schemeClr w14:val="tx1"/>
                  </w14:solidFill>
                </w14:textFill>
              </w:rPr>
              <w:t>（2人）</w:t>
            </w:r>
            <w:r>
              <w:rPr>
                <w:rFonts w:hint="eastAsia" w:ascii="Times New Roman" w:hAnsi="Times New Roman" w:eastAsia="宋体" w:cs="Times New Roman"/>
                <w:color w:val="000000" w:themeColor="text1"/>
                <w:lang w:val="en-US" w:eastAsia="zh-CN"/>
                <w14:textFill>
                  <w14:solidFill>
                    <w14:schemeClr w14:val="tx1"/>
                  </w14:solidFill>
                </w14:textFill>
              </w:rPr>
              <w:t>履历要求：①年龄47岁以下，②高中（含）以上学历 ，③</w:t>
            </w:r>
            <w:r>
              <w:rPr>
                <w:rFonts w:hint="eastAsia" w:cs="Times New Roman"/>
                <w:color w:val="000000" w:themeColor="text1"/>
                <w:lang w:val="en-US" w:eastAsia="zh-CN"/>
                <w14:textFill>
                  <w14:solidFill>
                    <w14:schemeClr w14:val="tx1"/>
                  </w14:solidFill>
                </w14:textFill>
              </w:rPr>
              <w:t>具有相应的</w:t>
            </w:r>
            <w:r>
              <w:rPr>
                <w:rFonts w:hint="eastAsia" w:ascii="Times New Roman" w:hAnsi="Times New Roman" w:eastAsia="宋体" w:cs="Times New Roman"/>
                <w:color w:val="000000" w:themeColor="text1"/>
                <w:lang w:val="en-US" w:eastAsia="zh-CN"/>
                <w14:textFill>
                  <w14:solidFill>
                    <w14:schemeClr w14:val="tx1"/>
                  </w14:solidFill>
                </w14:textFill>
              </w:rPr>
              <w:t>职称或等级证书，工作经验要求④有1年（含）相似的任职经历，</w:t>
            </w:r>
            <w:r>
              <w:rPr>
                <w:rFonts w:hint="eastAsia" w:ascii="Times New Roman" w:hAnsi="Times New Roman" w:eastAsia="宋体" w:cs="Times New Roman"/>
                <w:color w:val="000000" w:themeColor="text1"/>
                <w:lang w:val="zh-CN" w:eastAsia="zh-CN"/>
                <w14:textFill>
                  <w14:solidFill>
                    <w14:schemeClr w14:val="tx1"/>
                  </w14:solidFill>
                </w14:textFill>
              </w:rPr>
              <w:t>每一项</w:t>
            </w:r>
            <w:r>
              <w:rPr>
                <w:rFonts w:hint="eastAsia" w:ascii="Times New Roman" w:hAnsi="Times New Roman" w:eastAsia="宋体" w:cs="Times New Roman"/>
                <w:color w:val="000000" w:themeColor="text1"/>
                <w:lang w:val="en-US" w:eastAsia="zh-CN"/>
                <w14:textFill>
                  <w14:solidFill>
                    <w14:schemeClr w14:val="tx1"/>
                  </w14:solidFill>
                </w14:textFill>
              </w:rPr>
              <w:t>满足0.5</w:t>
            </w:r>
            <w:r>
              <w:rPr>
                <w:rFonts w:hint="eastAsia" w:ascii="Times New Roman" w:hAnsi="Times New Roman" w:eastAsia="宋体" w:cs="Times New Roman"/>
                <w:color w:val="000000" w:themeColor="text1"/>
                <w:lang w:val="zh-CN" w:eastAsia="zh-CN"/>
                <w14:textFill>
                  <w14:solidFill>
                    <w14:schemeClr w14:val="tx1"/>
                  </w14:solidFill>
                </w14:textFill>
              </w:rPr>
              <w:t>分，最高得</w:t>
            </w:r>
            <w:r>
              <w:rPr>
                <w:rFonts w:hint="eastAsia" w:cs="Times New Roman"/>
                <w:color w:val="000000" w:themeColor="text1"/>
                <w:lang w:val="en-US" w:eastAsia="zh-CN"/>
                <w14:textFill>
                  <w14:solidFill>
                    <w14:schemeClr w14:val="tx1"/>
                  </w14:solidFill>
                </w14:textFill>
              </w:rPr>
              <w:t>4分</w:t>
            </w:r>
            <w:r>
              <w:rPr>
                <w:rFonts w:hint="eastAsia" w:ascii="Times New Roman" w:hAnsi="Times New Roman" w:eastAsia="宋体" w:cs="Times New Roman"/>
                <w:color w:val="000000" w:themeColor="text1"/>
                <w:lang w:val="en-US" w:eastAsia="zh-CN"/>
                <w14:textFill>
                  <w14:solidFill>
                    <w14:schemeClr w14:val="tx1"/>
                  </w14:solidFill>
                </w14:textFill>
              </w:rPr>
              <w:t>，不满足</w:t>
            </w:r>
            <w:r>
              <w:rPr>
                <w:rFonts w:hint="eastAsia" w:ascii="Times New Roman" w:hAnsi="Times New Roman" w:eastAsia="宋体" w:cs="Times New Roman"/>
                <w:color w:val="000000" w:themeColor="text1"/>
                <w:lang w:val="zh-CN" w:eastAsia="zh-CN"/>
                <w14:textFill>
                  <w14:solidFill>
                    <w14:schemeClr w14:val="tx1"/>
                  </w14:solidFill>
                </w14:textFill>
              </w:rPr>
              <w:t>不得分</w:t>
            </w:r>
            <w:r>
              <w:rPr>
                <w:rFonts w:hint="eastAsia" w:ascii="Times New Roman" w:hAnsi="Times New Roman" w:eastAsia="宋体" w:cs="Times New Roman"/>
                <w:color w:val="000000" w:themeColor="text1"/>
                <w:lang w:val="en-US" w:eastAsia="zh-CN"/>
                <w14:textFill>
                  <w14:solidFill>
                    <w14:schemeClr w14:val="tx1"/>
                  </w14:solidFill>
                </w14:textFill>
              </w:rPr>
              <w:t>。</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注：以上人员需提供学历、职称或等级证书，工作经历和在投标单位近</w:t>
            </w:r>
            <w:r>
              <w:rPr>
                <w:rFonts w:hint="eastAsia" w:cs="Times New Roman"/>
                <w:color w:val="000000" w:themeColor="text1"/>
                <w:lang w:val="en-US" w:eastAsia="zh-CN"/>
                <w14:textFill>
                  <w14:solidFill>
                    <w14:schemeClr w14:val="tx1"/>
                  </w14:solidFill>
                </w14:textFill>
              </w:rPr>
              <w:t>6</w:t>
            </w:r>
            <w:r>
              <w:rPr>
                <w:rFonts w:hint="eastAsia" w:ascii="Times New Roman" w:hAnsi="Times New Roman" w:eastAsia="宋体" w:cs="Times New Roman"/>
                <w:color w:val="000000" w:themeColor="text1"/>
                <w:lang w:val="en-US" w:eastAsia="zh-CN"/>
                <w14:textFill>
                  <w14:solidFill>
                    <w14:schemeClr w14:val="tx1"/>
                  </w14:solidFill>
                </w14:textFill>
              </w:rPr>
              <w:t>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10</w:t>
            </w:r>
          </w:p>
        </w:tc>
      </w:tr>
      <w:tr>
        <w:trPr>
          <w:trHeight w:val="27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承诺项目保洁员团队成员年龄、职称、文化程度、工作经验等进行综合评分，</w:t>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保洁员平均年龄</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男</w:t>
            </w:r>
            <w:r>
              <w:rPr>
                <w:rFonts w:hint="eastAsia"/>
                <w:color w:val="000000" w:themeColor="text1"/>
                <w:lang w:eastAsia="zh-CN"/>
                <w14:textFill>
                  <w14:solidFill>
                    <w14:schemeClr w14:val="tx1"/>
                  </w14:solidFill>
                </w14:textFill>
              </w:rPr>
              <w:t>性</w:t>
            </w:r>
            <w:r>
              <w:rPr>
                <w:rFonts w:hint="eastAsia"/>
                <w:color w:val="000000" w:themeColor="text1"/>
                <w:lang w:val="en-US" w:eastAsia="zh-CN"/>
                <w14:textFill>
                  <w14:solidFill>
                    <w14:schemeClr w14:val="tx1"/>
                  </w14:solidFill>
                </w14:textFill>
              </w:rPr>
              <w:t>52-53</w:t>
            </w:r>
            <w:r>
              <w:rPr>
                <w:rFonts w:hint="eastAsia"/>
                <w:color w:val="000000" w:themeColor="text1"/>
                <w14:textFill>
                  <w14:solidFill>
                    <w14:schemeClr w14:val="tx1"/>
                  </w14:solidFill>
                </w14:textFill>
              </w:rPr>
              <w:t>周岁的、女</w:t>
            </w:r>
            <w:r>
              <w:rPr>
                <w:rFonts w:hint="eastAsia"/>
                <w:color w:val="000000" w:themeColor="text1"/>
                <w:lang w:eastAsia="zh-CN"/>
                <w14:textFill>
                  <w14:solidFill>
                    <w14:schemeClr w14:val="tx1"/>
                  </w14:solidFill>
                </w14:textFill>
              </w:rPr>
              <w:t>性</w:t>
            </w:r>
            <w:r>
              <w:rPr>
                <w:rFonts w:hint="eastAsia"/>
                <w:color w:val="000000" w:themeColor="text1"/>
                <w:lang w:val="en-US" w:eastAsia="zh-CN"/>
                <w14:textFill>
                  <w14:solidFill>
                    <w14:schemeClr w14:val="tx1"/>
                  </w14:solidFill>
                </w14:textFill>
              </w:rPr>
              <w:t>42-43</w:t>
            </w:r>
            <w:r>
              <w:rPr>
                <w:rFonts w:hint="eastAsia"/>
                <w:b/>
                <w:bCs/>
                <w:color w:val="000000" w:themeColor="text1"/>
                <w14:textFill>
                  <w14:solidFill>
                    <w14:schemeClr w14:val="tx1"/>
                  </w14:solidFill>
                </w14:textFill>
              </w:rPr>
              <w:t>周岁</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职称、文化程度高、工作经验丰富，优于本次采购服务需求的给6-4.1分；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②保洁员男女平均年龄</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男</w:t>
            </w:r>
            <w:r>
              <w:rPr>
                <w:rFonts w:hint="eastAsia"/>
                <w:color w:val="000000" w:themeColor="text1"/>
                <w:lang w:eastAsia="zh-CN"/>
                <w14:textFill>
                  <w14:solidFill>
                    <w14:schemeClr w14:val="tx1"/>
                  </w14:solidFill>
                </w14:textFill>
              </w:rPr>
              <w:t>性</w:t>
            </w:r>
            <w:r>
              <w:rPr>
                <w:rFonts w:hint="eastAsia"/>
                <w:color w:val="000000" w:themeColor="text1"/>
                <w:lang w:val="en-US" w:eastAsia="zh-CN"/>
                <w14:textFill>
                  <w14:solidFill>
                    <w14:schemeClr w14:val="tx1"/>
                  </w14:solidFill>
                </w14:textFill>
              </w:rPr>
              <w:t>56-54</w:t>
            </w:r>
            <w:r>
              <w:rPr>
                <w:rFonts w:hint="eastAsia"/>
                <w:color w:val="000000" w:themeColor="text1"/>
                <w14:textFill>
                  <w14:solidFill>
                    <w14:schemeClr w14:val="tx1"/>
                  </w14:solidFill>
                </w14:textFill>
              </w:rPr>
              <w:t>周岁的、女</w:t>
            </w:r>
            <w:r>
              <w:rPr>
                <w:rFonts w:hint="eastAsia"/>
                <w:color w:val="000000" w:themeColor="text1"/>
                <w:lang w:eastAsia="zh-CN"/>
                <w14:textFill>
                  <w14:solidFill>
                    <w14:schemeClr w14:val="tx1"/>
                  </w14:solidFill>
                </w14:textFill>
              </w:rPr>
              <w:t>性</w:t>
            </w:r>
            <w:r>
              <w:rPr>
                <w:rFonts w:hint="eastAsia"/>
                <w:color w:val="000000" w:themeColor="text1"/>
                <w:lang w:val="en-US" w:eastAsia="zh-CN"/>
                <w14:textFill>
                  <w14:solidFill>
                    <w14:schemeClr w14:val="tx1"/>
                  </w14:solidFill>
                </w14:textFill>
              </w:rPr>
              <w:t>46-44</w:t>
            </w:r>
            <w:r>
              <w:rPr>
                <w:rFonts w:hint="eastAsia"/>
                <w:b/>
                <w:bCs/>
                <w:color w:val="000000" w:themeColor="text1"/>
                <w14:textFill>
                  <w14:solidFill>
                    <w14:schemeClr w14:val="tx1"/>
                  </w14:solidFill>
                </w14:textFill>
              </w:rPr>
              <w:t>周岁</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职称、文化程度一般，工作经验欠佳，基本满足本次采购服务需求的给 4-2.1 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③保洁员平均年龄</w:t>
            </w:r>
            <w:r>
              <w:rPr>
                <w:rFonts w:hint="eastAsia"/>
                <w:b/>
                <w:bCs/>
                <w:color w:val="000000" w:themeColor="text1"/>
                <w14:textFill>
                  <w14:solidFill>
                    <w14:schemeClr w14:val="tx1"/>
                  </w14:solidFill>
                </w14:textFill>
              </w:rPr>
              <w:t>符合</w:t>
            </w:r>
            <w:r>
              <w:rPr>
                <w:rFonts w:hint="eastAsia"/>
                <w:color w:val="000000" w:themeColor="text1"/>
                <w14:textFill>
                  <w14:solidFill>
                    <w14:schemeClr w14:val="tx1"/>
                  </w14:solidFill>
                </w14:textFill>
              </w:rPr>
              <w:t>最高年龄（男性57周岁、女性47周岁）、</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职称、文化程度较低，工作经验不足，不能基本满足本次采购服务需求的给 2-0分。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提供</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人员在投标单位近</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w:t>
            </w:r>
          </w:p>
        </w:tc>
      </w:tr>
      <w:tr>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lang w:val="zh-CN" w:eastAsia="zh-CN"/>
              </w:rPr>
              <w:t>，</w:t>
            </w: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30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优惠承诺和</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特色服务情况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1、是否给出优惠和承诺，是否具有特色服务，提供有效证明材料和采购机构提供的相关数据。依据给出优惠和承诺进行分档评分：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396"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实力信誉及</w:t>
            </w:r>
          </w:p>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业绩</w:t>
            </w:r>
          </w:p>
          <w:p>
            <w:pPr>
              <w:pStyle w:val="9"/>
              <w:ind w:left="0" w:leftChars="0" w:firstLine="0" w:firstLineChars="0"/>
              <w:rPr>
                <w:rFonts w:hint="eastAsia"/>
                <w:lang w:eastAsia="zh-CN"/>
              </w:rPr>
            </w:pPr>
            <w:r>
              <w:rPr>
                <w:rFonts w:hint="eastAsia"/>
                <w:b/>
                <w:bCs/>
                <w:color w:val="000000" w:themeColor="text1"/>
                <w:lang w:val="en-US" w:eastAsia="zh-CN"/>
                <w14:textFill>
                  <w14:solidFill>
                    <w14:schemeClr w14:val="tx1"/>
                  </w14:solidFill>
                </w14:textFill>
              </w:rPr>
              <w:t>21</w:t>
            </w:r>
            <w:r>
              <w:rPr>
                <w:rFonts w:hint="eastAsia"/>
                <w:b/>
                <w:bCs/>
                <w:color w:val="000000" w:themeColor="text1"/>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3</w:t>
            </w:r>
          </w:p>
        </w:tc>
      </w:tr>
      <w:tr>
        <w:trPr>
          <w:trHeight w:val="3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根据投标人的企业经营情况①投标人基本情况表②资金周转率③负债率④现金流，根据以上表格的数值与项目实际需求情况进行分析比对后打分。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优于本项目需求的给5-3.1分；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基本满足本项目需求的给3-1.1分；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不满足本项目需求的给1-0分。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5</w:t>
            </w:r>
          </w:p>
        </w:tc>
      </w:tr>
      <w:tr>
        <w:tblPrEx>
          <w:tblCellMar>
            <w:top w:w="0" w:type="dxa"/>
            <w:left w:w="108" w:type="dxa"/>
            <w:bottom w:w="0" w:type="dxa"/>
            <w:right w:w="108" w:type="dxa"/>
          </w:tblCellMar>
        </w:tblPrEx>
        <w:trPr>
          <w:trHeight w:val="33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公司对项目部管理和支持情况（包括管理人员补充、一线员工补充、人员调剂</w:t>
            </w:r>
            <w:r>
              <w:rPr>
                <w:rFonts w:hint="eastAsia" w:cs="Times New Roman"/>
                <w:color w:val="auto"/>
                <w:lang w:val="en-US" w:eastAsia="zh-CN"/>
              </w:rPr>
              <w:t>（即人才储备）</w:t>
            </w:r>
            <w:r>
              <w:rPr>
                <w:rFonts w:hint="eastAsia" w:ascii="Times New Roman" w:hAnsi="Times New Roman" w:eastAsia="宋体" w:cs="Times New Roman"/>
                <w:color w:val="auto"/>
                <w:lang w:val="en-US" w:eastAsia="zh-CN"/>
              </w:rPr>
              <w:t>、人员培训、绩效管理、质量管理等。人才储备需提供</w:t>
            </w:r>
            <w:r>
              <w:rPr>
                <w:rFonts w:hint="eastAsia" w:cs="Times New Roman"/>
                <w:color w:val="FF0000"/>
                <w:lang w:val="en-US" w:eastAsia="zh-CN"/>
              </w:rPr>
              <w:t>6</w:t>
            </w:r>
            <w:r>
              <w:rPr>
                <w:rFonts w:hint="eastAsia" w:ascii="Times New Roman" w:hAnsi="Times New Roman" w:eastAsia="宋体" w:cs="Times New Roman"/>
                <w:color w:val="auto"/>
                <w:lang w:val="en-US" w:eastAsia="zh-CN"/>
              </w:rPr>
              <w:t>个月社保缴纳证明，招聘计划需提供过往实施的相关数据。</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人才储备丰富、公司对项目部管理和支持切实</w:t>
            </w:r>
            <w:r>
              <w:rPr>
                <w:rFonts w:hint="eastAsia" w:cs="Times New Roman"/>
                <w:color w:val="auto"/>
                <w:lang w:val="en-US" w:eastAsia="zh-CN"/>
              </w:rPr>
              <w:t>有</w:t>
            </w:r>
            <w:r>
              <w:rPr>
                <w:rFonts w:hint="eastAsia" w:ascii="Times New Roman" w:hAnsi="Times New Roman" w:eastAsia="宋体" w:cs="Times New Roman"/>
                <w:color w:val="auto"/>
                <w:lang w:val="en-US" w:eastAsia="zh-CN"/>
              </w:rPr>
              <w:t>效的给</w:t>
            </w:r>
            <w:r>
              <w:rPr>
                <w:rFonts w:hint="eastAsia" w:cs="Times New Roman"/>
                <w:color w:val="auto"/>
                <w:lang w:val="en-US" w:eastAsia="zh-CN"/>
              </w:rPr>
              <w:t>4</w:t>
            </w:r>
            <w:r>
              <w:rPr>
                <w:rFonts w:hint="eastAsia" w:ascii="Times New Roman" w:hAnsi="Times New Roman" w:eastAsia="宋体" w:cs="Times New Roman"/>
                <w:color w:val="auto"/>
                <w:lang w:val="en-US" w:eastAsia="zh-CN"/>
              </w:rPr>
              <w:t>-2.1分；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人才储备一般、公司对项目部管理和支持一般的给2-1.1分；</w:t>
            </w:r>
          </w:p>
          <w:p>
            <w:pP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人才储备不足、公司对项目部管理和支持不理想的给1-0分。</w:t>
            </w:r>
          </w:p>
        </w:tc>
        <w:tc>
          <w:tcPr>
            <w:tcW w:w="683"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color w:val="auto"/>
                <w:lang w:val="en-US" w:eastAsia="zh-CN"/>
              </w:rPr>
            </w:pPr>
            <w:r>
              <w:rPr>
                <w:rFonts w:hint="eastAsia"/>
                <w:color w:val="auto"/>
                <w:lang w:val="en-US" w:eastAsia="zh-CN"/>
              </w:rPr>
              <w:t>4</w:t>
            </w:r>
          </w:p>
        </w:tc>
      </w:tr>
      <w:tr>
        <w:tblPrEx>
          <w:tblCellMar>
            <w:top w:w="0" w:type="dxa"/>
            <w:left w:w="108" w:type="dxa"/>
            <w:bottom w:w="0" w:type="dxa"/>
            <w:right w:w="108" w:type="dxa"/>
          </w:tblCellMar>
        </w:tblPrEx>
        <w:trPr>
          <w:trHeight w:val="36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供应商具有信息化调度管理平台系统的，得</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分，</w:t>
            </w:r>
            <w:r>
              <w:rPr>
                <w:rFonts w:hint="eastAsia" w:ascii="Times New Roman" w:hAnsi="Times New Roman" w:eastAsia="宋体" w:cs="Times New Roman"/>
                <w:color w:val="auto"/>
                <w:lang w:eastAsia="zh-CN"/>
              </w:rPr>
              <w:t>需</w:t>
            </w:r>
            <w:r>
              <w:rPr>
                <w:rFonts w:hint="eastAsia" w:ascii="Times New Roman" w:hAnsi="Times New Roman" w:eastAsia="宋体" w:cs="Times New Roman"/>
                <w:color w:val="auto"/>
              </w:rPr>
              <w:t>提供相关证明资料，否则不得分。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自2018年10月以来（以合同签订时间为准），投标人承担类似项目实施的经验情况。依照投标人提供的合同案例及发票证明的，每个项目需提供合同扫描件、发票原件扫描件各得0.5分，两项都提供每个项目得1分，最高得8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8</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价格</w:t>
            </w:r>
            <w:r>
              <w:rPr>
                <w:rFonts w:hint="eastAsia" w:ascii="宋体" w:hAnsi="宋体" w:cs="Arial"/>
                <w:b/>
                <w:bCs/>
                <w:color w:val="000000" w:themeColor="text1"/>
                <w:szCs w:val="21"/>
                <w:lang w:val="en-US" w:eastAsia="zh-CN"/>
                <w14:textFill>
                  <w14:solidFill>
                    <w14:schemeClr w14:val="tx1"/>
                  </w14:solidFill>
                </w14:textFill>
              </w:rPr>
              <w:t>20</w:t>
            </w:r>
            <w:r>
              <w:rPr>
                <w:rFonts w:hint="eastAsia" w:ascii="宋体" w:hAnsi="宋体" w:cs="Arial"/>
                <w:b/>
                <w:bCs/>
                <w:color w:val="000000" w:themeColor="text1"/>
                <w:szCs w:val="21"/>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20</w:t>
            </w:r>
            <w:r>
              <w:rPr>
                <w:rFonts w:hint="eastAsia" w:ascii="Times New Roman" w:hAnsi="Times New Roman" w:eastAsia="宋体" w:cs="Times New Roman"/>
                <w:color w:val="auto"/>
                <w:lang w:val="en-US" w:eastAsia="zh-CN"/>
              </w:rPr>
              <w:t xml:space="preserve"> 分。报价得分＝（评标基准价/最终报价）×</w:t>
            </w:r>
            <w:r>
              <w:rPr>
                <w:rFonts w:hint="eastAsia" w:cs="Times New Roman"/>
                <w:color w:val="auto"/>
                <w:lang w:val="en-US" w:eastAsia="zh-CN"/>
              </w:rPr>
              <w:t>20</w:t>
            </w:r>
            <w:r>
              <w:rPr>
                <w:rFonts w:hint="eastAsia" w:ascii="Times New Roman" w:hAnsi="Times New Roman" w:eastAsia="宋体" w:cs="Times New Roman"/>
                <w:color w:val="auto"/>
                <w:lang w:val="en-US" w:eastAsia="zh-CN"/>
              </w:rPr>
              <w:t>%×100（小数点后保留2位小数）。（注：对于小型和微型企业产品的价格给予6%的扣除，用扣除后的价格参与评审。)</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20</w:t>
            </w:r>
          </w:p>
        </w:tc>
      </w:tr>
    </w:tbl>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27"/>
        <w:ind w:firstLine="440" w:firstLineChars="200"/>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spacing w:line="360" w:lineRule="auto"/>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bookmarkStart w:id="40" w:name="_Toc27944_WPSOffice_Level1"/>
      <w:r>
        <w:rPr>
          <w:rFonts w:hint="eastAsia" w:asciiTheme="minorEastAsia" w:hAnsiTheme="minorEastAsia" w:eastAsiaTheme="minorEastAsia"/>
          <w:b/>
          <w:sz w:val="36"/>
          <w:szCs w:val="36"/>
        </w:rPr>
        <w:t xml:space="preserve">第五章 </w:t>
      </w:r>
      <w:bookmarkEnd w:id="40"/>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1" w:name="_Toc5481_WPSOffice_Level1"/>
      <w:r>
        <w:rPr>
          <w:rFonts w:hint="eastAsia" w:asciiTheme="minorEastAsia" w:hAnsiTheme="minorEastAsia" w:eastAsiaTheme="minorEastAsia"/>
          <w:b/>
          <w:sz w:val="36"/>
          <w:szCs w:val="36"/>
        </w:rPr>
        <w:t>第六章 投标文件格式</w:t>
      </w:r>
      <w:bookmarkEnd w:id="41"/>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2" w:name="_Toc19093_WPSOffice_Level1"/>
      <w:bookmarkStart w:id="43" w:name="_Toc32372_WPSOffice_Level1"/>
      <w:bookmarkStart w:id="44" w:name="_Toc4956_WPSOffice_Level1"/>
      <w:r>
        <w:rPr>
          <w:rFonts w:hint="eastAsia"/>
          <w:sz w:val="52"/>
          <w:szCs w:val="52"/>
        </w:rPr>
        <w:t>项目名称</w:t>
      </w:r>
      <w:bookmarkEnd w:id="42"/>
      <w:bookmarkEnd w:id="43"/>
      <w:bookmarkEnd w:id="4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2"/>
        </w:numPr>
        <w:spacing w:line="360" w:lineRule="auto"/>
        <w:ind w:hanging="5"/>
        <w:rPr>
          <w:sz w:val="28"/>
          <w:szCs w:val="36"/>
        </w:rPr>
      </w:pPr>
      <w:bookmarkStart w:id="45" w:name="_Toc27049_WPSOffice_Level1"/>
      <w:bookmarkStart w:id="46" w:name="_Toc12587_WPSOffice_Level1"/>
      <w:r>
        <w:rPr>
          <w:rFonts w:hint="eastAsia"/>
          <w:sz w:val="28"/>
          <w:szCs w:val="36"/>
        </w:rPr>
        <w:t>投标声明书（附件2）</w:t>
      </w:r>
      <w:bookmarkEnd w:id="45"/>
      <w:bookmarkEnd w:id="46"/>
    </w:p>
    <w:p>
      <w:pPr>
        <w:numPr>
          <w:ilvl w:val="0"/>
          <w:numId w:val="12"/>
        </w:numPr>
        <w:spacing w:line="360" w:lineRule="auto"/>
        <w:ind w:hanging="5"/>
        <w:rPr>
          <w:sz w:val="28"/>
          <w:szCs w:val="36"/>
        </w:rPr>
      </w:pPr>
      <w:bookmarkStart w:id="47" w:name="_Toc25574_WPSOffice_Level1"/>
      <w:bookmarkStart w:id="48" w:name="_Toc28306_WPSOffice_Level1"/>
      <w:r>
        <w:rPr>
          <w:rFonts w:hint="eastAsia"/>
          <w:sz w:val="28"/>
          <w:szCs w:val="36"/>
        </w:rPr>
        <w:t>授权委托书（法定代表人办理投标事宜的，则无需提交)（附件3）</w:t>
      </w:r>
      <w:bookmarkEnd w:id="47"/>
      <w:bookmarkEnd w:id="48"/>
    </w:p>
    <w:p>
      <w:pPr>
        <w:numPr>
          <w:ilvl w:val="0"/>
          <w:numId w:val="12"/>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2"/>
        </w:numPr>
        <w:spacing w:line="360" w:lineRule="auto"/>
        <w:ind w:hanging="5"/>
        <w:rPr>
          <w:sz w:val="28"/>
          <w:szCs w:val="36"/>
        </w:rPr>
      </w:pPr>
      <w:bookmarkStart w:id="49" w:name="_Toc32100_WPSOffice_Level1"/>
      <w:bookmarkStart w:id="50" w:name="_Toc29616_WPSOffice_Level1"/>
      <w:r>
        <w:rPr>
          <w:rFonts w:hint="eastAsia"/>
          <w:sz w:val="28"/>
          <w:szCs w:val="36"/>
        </w:rPr>
        <w:t>法人或者其他组织的营业执照等证明文件，自然人的身份证明</w:t>
      </w:r>
      <w:bookmarkEnd w:id="49"/>
      <w:bookmarkEnd w:id="50"/>
    </w:p>
    <w:p>
      <w:pPr>
        <w:numPr>
          <w:ilvl w:val="0"/>
          <w:numId w:val="12"/>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2"/>
        </w:numPr>
        <w:spacing w:line="360" w:lineRule="auto"/>
        <w:ind w:hanging="5"/>
        <w:rPr>
          <w:sz w:val="28"/>
          <w:szCs w:val="36"/>
        </w:rPr>
      </w:pPr>
      <w:bookmarkStart w:id="51" w:name="_Toc2696_WPSOffice_Level1"/>
      <w:bookmarkStart w:id="52" w:name="_Toc30751_WPSOffice_Level1"/>
      <w:r>
        <w:rPr>
          <w:rFonts w:hint="eastAsia"/>
          <w:sz w:val="28"/>
          <w:szCs w:val="36"/>
        </w:rPr>
        <w:t>具备履行合同所必需的设备和专业技术能力的证明材料</w:t>
      </w:r>
      <w:bookmarkEnd w:id="51"/>
      <w:bookmarkEnd w:id="52"/>
    </w:p>
    <w:p>
      <w:pPr>
        <w:numPr>
          <w:ilvl w:val="0"/>
          <w:numId w:val="12"/>
        </w:numPr>
        <w:spacing w:line="360" w:lineRule="auto"/>
        <w:ind w:hanging="5"/>
        <w:rPr>
          <w:sz w:val="28"/>
          <w:szCs w:val="36"/>
        </w:rPr>
      </w:pPr>
      <w:bookmarkStart w:id="53" w:name="_Toc4587_WPSOffice_Level1"/>
      <w:bookmarkStart w:id="54" w:name="_Toc14150_WPSOffice_Level1"/>
      <w:r>
        <w:rPr>
          <w:rFonts w:hint="eastAsia"/>
          <w:sz w:val="28"/>
          <w:szCs w:val="36"/>
        </w:rPr>
        <w:t>本项目要求的特定资质证书</w:t>
      </w:r>
      <w:bookmarkEnd w:id="53"/>
      <w:bookmarkEnd w:id="54"/>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9"/>
        <w:rPr>
          <w:rFonts w:ascii="宋体" w:hAnsi="宋体"/>
          <w:b/>
          <w:sz w:val="28"/>
        </w:rPr>
      </w:pPr>
    </w:p>
    <w:p>
      <w:pPr>
        <w:pStyle w:val="9"/>
        <w:rPr>
          <w:rFonts w:ascii="宋体" w:hAnsi="宋体"/>
          <w:b/>
          <w:sz w:val="28"/>
        </w:rPr>
      </w:pPr>
    </w:p>
    <w:p>
      <w:pPr>
        <w:pStyle w:val="9"/>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55" w:name="_Toc30723_WPSOffice_Level1"/>
      <w:bookmarkStart w:id="56" w:name="_Toc31708_WPSOffice_Level1"/>
      <w:r>
        <w:rPr>
          <w:rFonts w:hint="eastAsia" w:ascii="宋体" w:hAnsi="宋体"/>
          <w:b/>
          <w:kern w:val="0"/>
          <w:sz w:val="32"/>
          <w:szCs w:val="32"/>
          <w:lang w:val="zh-CN"/>
        </w:rPr>
        <w:t>投标声明书</w:t>
      </w:r>
      <w:bookmarkEnd w:id="55"/>
      <w:bookmarkEnd w:id="56"/>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3"/>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3"/>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3"/>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3"/>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3"/>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3"/>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57" w:name="_Toc6870_WPSOffice_Level1"/>
      <w:bookmarkStart w:id="58" w:name="_Toc24373_WPSOffice_Level1"/>
      <w:r>
        <w:rPr>
          <w:b/>
          <w:sz w:val="32"/>
          <w:szCs w:val="32"/>
        </w:rPr>
        <w:t>授权</w:t>
      </w:r>
      <w:r>
        <w:rPr>
          <w:rFonts w:hint="eastAsia"/>
          <w:b/>
          <w:sz w:val="32"/>
          <w:szCs w:val="32"/>
        </w:rPr>
        <w:t>委托</w:t>
      </w:r>
      <w:r>
        <w:rPr>
          <w:b/>
          <w:sz w:val="32"/>
          <w:szCs w:val="32"/>
        </w:rPr>
        <w:t>书</w:t>
      </w:r>
      <w:bookmarkEnd w:id="57"/>
      <w:bookmarkEnd w:id="58"/>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59" w:name="_Toc351_WPSOffice_Level1"/>
      <w:bookmarkStart w:id="60" w:name="_Toc20519_WPSOffice_Level1"/>
      <w:r>
        <w:rPr>
          <w:rFonts w:hint="eastAsia" w:ascii="宋体" w:hAnsi="宋体"/>
          <w:b/>
          <w:sz w:val="28"/>
        </w:rPr>
        <w:t>附件4</w:t>
      </w:r>
      <w:bookmarkEnd w:id="59"/>
      <w:bookmarkEnd w:id="60"/>
    </w:p>
    <w:p>
      <w:pPr>
        <w:jc w:val="center"/>
        <w:rPr>
          <w:sz w:val="52"/>
          <w:szCs w:val="52"/>
        </w:rPr>
      </w:pPr>
      <w:bookmarkStart w:id="61" w:name="_Toc16825_WPSOffice_Level1"/>
      <w:bookmarkStart w:id="62" w:name="_Toc12331_WPSOffice_Level1"/>
      <w:bookmarkStart w:id="63" w:name="_Toc26389_WPSOffice_Level1"/>
      <w:r>
        <w:rPr>
          <w:rFonts w:hint="eastAsia"/>
          <w:sz w:val="52"/>
          <w:szCs w:val="52"/>
        </w:rPr>
        <w:t>项目名称</w:t>
      </w:r>
      <w:bookmarkEnd w:id="61"/>
      <w:bookmarkEnd w:id="62"/>
      <w:bookmarkEnd w:id="6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jc w:val="center"/>
        <w:rPr>
          <w:b/>
          <w:bCs/>
          <w:sz w:val="32"/>
          <w:szCs w:val="32"/>
          <w:lang w:val="zh-CN"/>
        </w:rPr>
      </w:pPr>
      <w:bookmarkStart w:id="64" w:name="_Toc5889_WPSOffice_Level1"/>
      <w:bookmarkStart w:id="65"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4"/>
      <w:bookmarkEnd w:id="65"/>
    </w:p>
    <w:p>
      <w:pPr>
        <w:spacing w:line="360" w:lineRule="auto"/>
        <w:rPr>
          <w:sz w:val="24"/>
          <w:szCs w:val="24"/>
        </w:rPr>
      </w:pPr>
    </w:p>
    <w:p>
      <w:pPr>
        <w:spacing w:line="360" w:lineRule="auto"/>
        <w:ind w:firstLine="562" w:firstLineChars="200"/>
        <w:rPr>
          <w:b/>
          <w:bCs/>
          <w:sz w:val="28"/>
          <w:szCs w:val="28"/>
        </w:rPr>
      </w:pPr>
      <w:bookmarkStart w:id="66" w:name="_Toc20529_WPSOffice_Level1"/>
      <w:bookmarkStart w:id="67" w:name="_Toc21250_WPSOffice_Level1"/>
      <w:r>
        <w:rPr>
          <w:rFonts w:hint="eastAsia"/>
          <w:b/>
          <w:bCs/>
          <w:sz w:val="28"/>
          <w:szCs w:val="28"/>
        </w:rPr>
        <w:t>第一部分  技术方案描述部分</w:t>
      </w:r>
      <w:bookmarkEnd w:id="66"/>
      <w:bookmarkEnd w:id="67"/>
    </w:p>
    <w:p>
      <w:pPr>
        <w:numPr>
          <w:ilvl w:val="0"/>
          <w:numId w:val="14"/>
        </w:numPr>
        <w:spacing w:line="360" w:lineRule="auto"/>
        <w:ind w:left="5" w:firstLine="415"/>
        <w:rPr>
          <w:sz w:val="28"/>
          <w:szCs w:val="28"/>
        </w:rPr>
      </w:pPr>
      <w:r>
        <w:rPr>
          <w:rFonts w:hint="eastAsia"/>
          <w:sz w:val="28"/>
          <w:szCs w:val="28"/>
        </w:rPr>
        <w:t>投标人情况介绍（附件5）</w:t>
      </w:r>
    </w:p>
    <w:p>
      <w:pPr>
        <w:numPr>
          <w:ilvl w:val="0"/>
          <w:numId w:val="14"/>
        </w:numPr>
        <w:spacing w:line="360" w:lineRule="auto"/>
        <w:ind w:left="5" w:firstLine="415"/>
        <w:rPr>
          <w:sz w:val="28"/>
          <w:szCs w:val="28"/>
        </w:rPr>
      </w:pPr>
      <w:r>
        <w:rPr>
          <w:rFonts w:hint="eastAsia"/>
          <w:sz w:val="28"/>
          <w:szCs w:val="28"/>
        </w:rPr>
        <w:t>项目需求的理解与分析</w:t>
      </w:r>
    </w:p>
    <w:p>
      <w:pPr>
        <w:numPr>
          <w:ilvl w:val="0"/>
          <w:numId w:val="14"/>
        </w:numPr>
        <w:spacing w:line="360" w:lineRule="auto"/>
        <w:ind w:left="5" w:firstLine="415"/>
        <w:rPr>
          <w:sz w:val="28"/>
          <w:szCs w:val="28"/>
        </w:rPr>
      </w:pPr>
      <w:r>
        <w:rPr>
          <w:rFonts w:hint="eastAsia"/>
          <w:sz w:val="28"/>
          <w:szCs w:val="28"/>
        </w:rPr>
        <w:t>总体设计（技术、服务）方案</w:t>
      </w:r>
    </w:p>
    <w:p>
      <w:pPr>
        <w:numPr>
          <w:ilvl w:val="0"/>
          <w:numId w:val="14"/>
        </w:numPr>
        <w:spacing w:line="360" w:lineRule="auto"/>
        <w:ind w:left="5" w:firstLine="415"/>
        <w:rPr>
          <w:sz w:val="28"/>
          <w:szCs w:val="28"/>
        </w:rPr>
      </w:pPr>
      <w:r>
        <w:rPr>
          <w:rFonts w:hint="eastAsia"/>
          <w:sz w:val="28"/>
          <w:szCs w:val="28"/>
        </w:rPr>
        <w:t>功能设计方案</w:t>
      </w:r>
    </w:p>
    <w:p>
      <w:pPr>
        <w:numPr>
          <w:ilvl w:val="0"/>
          <w:numId w:val="14"/>
        </w:numPr>
        <w:spacing w:line="360" w:lineRule="auto"/>
        <w:ind w:left="5" w:firstLine="415"/>
        <w:rPr>
          <w:sz w:val="28"/>
          <w:szCs w:val="28"/>
        </w:rPr>
      </w:pPr>
      <w:r>
        <w:rPr>
          <w:rFonts w:hint="eastAsia"/>
          <w:sz w:val="28"/>
          <w:szCs w:val="28"/>
        </w:rPr>
        <w:t>质量保证方案</w:t>
      </w:r>
    </w:p>
    <w:p>
      <w:pPr>
        <w:numPr>
          <w:ilvl w:val="0"/>
          <w:numId w:val="14"/>
        </w:numPr>
        <w:spacing w:line="360" w:lineRule="auto"/>
        <w:ind w:left="5" w:firstLine="415"/>
        <w:rPr>
          <w:sz w:val="28"/>
          <w:szCs w:val="28"/>
        </w:rPr>
      </w:pPr>
      <w:r>
        <w:rPr>
          <w:rFonts w:hint="eastAsia"/>
          <w:sz w:val="28"/>
          <w:szCs w:val="28"/>
        </w:rPr>
        <w:t>项目实施方案</w:t>
      </w:r>
    </w:p>
    <w:p>
      <w:pPr>
        <w:numPr>
          <w:ilvl w:val="0"/>
          <w:numId w:val="14"/>
        </w:numPr>
        <w:spacing w:line="360" w:lineRule="auto"/>
        <w:ind w:left="5" w:firstLine="415"/>
        <w:rPr>
          <w:sz w:val="28"/>
          <w:szCs w:val="28"/>
        </w:rPr>
      </w:pPr>
      <w:r>
        <w:rPr>
          <w:rFonts w:hint="eastAsia"/>
          <w:sz w:val="28"/>
          <w:szCs w:val="28"/>
        </w:rPr>
        <w:t>技术需求响应表（附件6）</w:t>
      </w:r>
    </w:p>
    <w:p>
      <w:pPr>
        <w:numPr>
          <w:ilvl w:val="0"/>
          <w:numId w:val="14"/>
        </w:numPr>
        <w:spacing w:line="360" w:lineRule="auto"/>
        <w:ind w:left="5" w:firstLine="415"/>
        <w:rPr>
          <w:sz w:val="28"/>
          <w:szCs w:val="28"/>
        </w:rPr>
      </w:pPr>
      <w:r>
        <w:rPr>
          <w:rFonts w:hint="eastAsia"/>
          <w:sz w:val="28"/>
          <w:szCs w:val="28"/>
        </w:rPr>
        <w:t>项目实施人员一览表（附件7）</w:t>
      </w:r>
    </w:p>
    <w:p>
      <w:pPr>
        <w:numPr>
          <w:ilvl w:val="0"/>
          <w:numId w:val="14"/>
        </w:numPr>
        <w:spacing w:line="360" w:lineRule="auto"/>
        <w:ind w:left="5" w:firstLine="415"/>
        <w:rPr>
          <w:sz w:val="28"/>
          <w:szCs w:val="28"/>
        </w:rPr>
      </w:pPr>
      <w:r>
        <w:rPr>
          <w:rFonts w:hint="eastAsia"/>
          <w:sz w:val="28"/>
          <w:szCs w:val="28"/>
        </w:rPr>
        <w:t>工程量/原材料、人工费清单（均不含报价）</w:t>
      </w:r>
    </w:p>
    <w:p>
      <w:pPr>
        <w:numPr>
          <w:ilvl w:val="0"/>
          <w:numId w:val="14"/>
        </w:numPr>
        <w:spacing w:line="360" w:lineRule="auto"/>
        <w:ind w:left="5" w:firstLine="415"/>
        <w:rPr>
          <w:sz w:val="28"/>
          <w:szCs w:val="28"/>
        </w:rPr>
      </w:pPr>
      <w:r>
        <w:rPr>
          <w:rFonts w:hint="eastAsia"/>
          <w:sz w:val="28"/>
          <w:szCs w:val="28"/>
        </w:rPr>
        <w:t>项目负责人资格情况表（附件8）</w:t>
      </w:r>
    </w:p>
    <w:p>
      <w:pPr>
        <w:numPr>
          <w:ilvl w:val="0"/>
          <w:numId w:val="14"/>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4"/>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4"/>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8" w:name="_Toc30029_WPSOffice_Level1"/>
      <w:bookmarkStart w:id="69" w:name="_Toc20986_WPSOffice_Level1"/>
      <w:r>
        <w:rPr>
          <w:rFonts w:hint="eastAsia"/>
          <w:b/>
          <w:bCs/>
          <w:sz w:val="28"/>
          <w:szCs w:val="28"/>
        </w:rPr>
        <w:t xml:space="preserve">第二部分  </w:t>
      </w:r>
      <w:bookmarkEnd w:id="68"/>
      <w:bookmarkEnd w:id="69"/>
      <w:r>
        <w:rPr>
          <w:rFonts w:hint="eastAsia"/>
          <w:b/>
          <w:bCs/>
          <w:sz w:val="28"/>
          <w:szCs w:val="28"/>
        </w:rPr>
        <w:t>商务响应及其他部分</w:t>
      </w:r>
    </w:p>
    <w:p>
      <w:pPr>
        <w:numPr>
          <w:ilvl w:val="0"/>
          <w:numId w:val="15"/>
        </w:numPr>
        <w:spacing w:line="360" w:lineRule="auto"/>
        <w:ind w:hanging="5"/>
        <w:rPr>
          <w:sz w:val="28"/>
          <w:szCs w:val="28"/>
        </w:rPr>
      </w:pPr>
      <w:r>
        <w:rPr>
          <w:rFonts w:hint="eastAsia"/>
          <w:sz w:val="28"/>
          <w:szCs w:val="28"/>
        </w:rPr>
        <w:t>证书一览表（附件10）</w:t>
      </w:r>
    </w:p>
    <w:p>
      <w:pPr>
        <w:numPr>
          <w:ilvl w:val="0"/>
          <w:numId w:val="15"/>
        </w:numPr>
        <w:spacing w:line="360" w:lineRule="auto"/>
        <w:ind w:hanging="5"/>
        <w:rPr>
          <w:sz w:val="28"/>
          <w:szCs w:val="28"/>
        </w:rPr>
      </w:pPr>
      <w:r>
        <w:rPr>
          <w:rFonts w:hint="eastAsia"/>
          <w:sz w:val="28"/>
          <w:szCs w:val="28"/>
        </w:rPr>
        <w:t>近三年来类似项目的成功案例（附件11）</w:t>
      </w:r>
    </w:p>
    <w:p>
      <w:pPr>
        <w:pStyle w:val="9"/>
        <w:numPr>
          <w:ilvl w:val="0"/>
          <w:numId w:val="15"/>
        </w:numPr>
        <w:spacing w:line="360" w:lineRule="auto"/>
        <w:ind w:hanging="5"/>
        <w:rPr>
          <w:sz w:val="28"/>
          <w:szCs w:val="28"/>
        </w:rPr>
      </w:pPr>
      <w:r>
        <w:rPr>
          <w:rFonts w:hint="eastAsia"/>
          <w:sz w:val="28"/>
          <w:szCs w:val="28"/>
        </w:rPr>
        <w:t>商务需求响应表（附件12）</w:t>
      </w:r>
    </w:p>
    <w:p>
      <w:pPr>
        <w:pStyle w:val="9"/>
        <w:spacing w:line="360" w:lineRule="auto"/>
        <w:ind w:firstLine="480" w:firstLineChars="200"/>
        <w:rPr>
          <w:sz w:val="24"/>
          <w:szCs w:val="24"/>
        </w:rPr>
      </w:pPr>
    </w:p>
    <w:p>
      <w:pPr>
        <w:pStyle w:val="9"/>
        <w:ind w:left="0" w:leftChars="0" w:firstLine="0" w:firstLineChars="0"/>
        <w:rPr>
          <w:sz w:val="28"/>
          <w:szCs w:val="28"/>
        </w:rPr>
      </w:pPr>
    </w:p>
    <w:p>
      <w:pPr>
        <w:pStyle w:val="9"/>
        <w:rPr>
          <w:sz w:val="28"/>
          <w:szCs w:val="28"/>
        </w:rPr>
      </w:pPr>
    </w:p>
    <w:p>
      <w:pPr>
        <w:pStyle w:val="9"/>
        <w:rPr>
          <w:sz w:val="28"/>
          <w:szCs w:val="28"/>
        </w:rPr>
      </w:pPr>
    </w:p>
    <w:p>
      <w:pPr>
        <w:pStyle w:val="31"/>
        <w:shd w:val="clear" w:color="auto" w:fill="FFFFFF"/>
        <w:spacing w:before="0" w:beforeAutospacing="0" w:after="0" w:afterAutospacing="0" w:line="360" w:lineRule="auto"/>
        <w:rPr>
          <w:b/>
          <w:color w:val="auto"/>
          <w:sz w:val="28"/>
        </w:rPr>
      </w:pPr>
      <w:r>
        <w:rPr>
          <w:rFonts w:hint="eastAsia"/>
          <w:b/>
          <w:color w:val="auto"/>
          <w:sz w:val="28"/>
        </w:rPr>
        <w:t>附件5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70" w:name="_Toc13307_WPSOffice_Level1"/>
      <w:bookmarkStart w:id="71" w:name="_Toc14261_WPSOffice_Level1"/>
      <w:r>
        <w:rPr>
          <w:rFonts w:hint="eastAsia"/>
          <w:b/>
          <w:color w:val="auto"/>
          <w:sz w:val="32"/>
          <w:szCs w:val="32"/>
        </w:rPr>
        <w:t>投标</w:t>
      </w:r>
      <w:r>
        <w:rPr>
          <w:rFonts w:hint="eastAsia"/>
          <w:b/>
          <w:bCs/>
          <w:color w:val="auto"/>
          <w:sz w:val="32"/>
          <w:szCs w:val="32"/>
        </w:rPr>
        <w:t>人基本情况表</w:t>
      </w:r>
      <w:bookmarkEnd w:id="70"/>
      <w:bookmarkEnd w:id="71"/>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72" w:name="_Toc12856_WPSOffice_Level1"/>
      <w:bookmarkStart w:id="73"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2"/>
      <w:bookmarkEnd w:id="73"/>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4" w:name="_Toc23671_WPSOffice_Level1"/>
      <w:bookmarkStart w:id="75" w:name="_Toc20569_WPSOffice_Level1"/>
      <w:r>
        <w:rPr>
          <w:rFonts w:hint="eastAsia" w:ascii="宋体" w:hAnsi="宋体"/>
          <w:b/>
          <w:sz w:val="32"/>
          <w:szCs w:val="32"/>
        </w:rPr>
        <w:t>项目实施人员一览表</w:t>
      </w:r>
      <w:bookmarkEnd w:id="74"/>
      <w:bookmarkEnd w:id="75"/>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bookmarkStart w:id="76" w:name="_Toc12710_WPSOffice_Level1"/>
      <w:bookmarkStart w:id="77" w:name="_Toc23055_WPSOffice_Level1"/>
      <w:r>
        <w:rPr>
          <w:rFonts w:hint="eastAsia" w:ascii="宋体" w:hAnsi="宋体"/>
          <w:b/>
          <w:bCs/>
          <w:sz w:val="32"/>
          <w:szCs w:val="32"/>
        </w:rPr>
        <w:t>项目负责人资格情况表</w:t>
      </w:r>
      <w:bookmarkEnd w:id="76"/>
      <w:bookmarkEnd w:id="77"/>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r>
        <w:rPr>
          <w:rFonts w:hint="eastAsia" w:ascii="宋体" w:hAnsi="宋体"/>
          <w:sz w:val="24"/>
          <w:u w:val="single"/>
        </w:rPr>
        <w:t xml:space="preserve">                            </w:t>
      </w:r>
    </w:p>
    <w:p>
      <w:pPr>
        <w:pStyle w:val="34"/>
        <w:spacing w:line="360" w:lineRule="auto"/>
        <w:jc w:val="left"/>
        <w:rPr>
          <w:rFonts w:ascii="宋体" w:hAnsi="宋体"/>
          <w:b/>
          <w:sz w:val="28"/>
        </w:rPr>
      </w:pPr>
      <w:r>
        <w:rPr>
          <w:rFonts w:hint="eastAsia" w:ascii="宋体" w:hAnsi="宋体"/>
          <w:b/>
          <w:sz w:val="28"/>
        </w:rPr>
        <w:t>附件10</w:t>
      </w:r>
    </w:p>
    <w:p>
      <w:pPr>
        <w:pStyle w:val="35"/>
        <w:spacing w:line="360" w:lineRule="auto"/>
        <w:jc w:val="center"/>
        <w:rPr>
          <w:rFonts w:ascii="宋体" w:hAnsi="宋体" w:cs="Arial"/>
          <w:sz w:val="28"/>
          <w:szCs w:val="28"/>
        </w:rPr>
      </w:pPr>
      <w:bookmarkStart w:id="78" w:name="_Toc11030_WPSOffice_Level1"/>
      <w:bookmarkStart w:id="79" w:name="_Toc17604_WPSOffice_Level1"/>
      <w:r>
        <w:rPr>
          <w:rFonts w:hint="eastAsia" w:ascii="宋体" w:hAnsi="宋体"/>
          <w:b/>
          <w:sz w:val="32"/>
          <w:szCs w:val="32"/>
        </w:rPr>
        <w:t>证书一览表</w:t>
      </w:r>
      <w:bookmarkEnd w:id="78"/>
      <w:bookmarkEnd w:id="79"/>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hint="eastAsia" w:ascii="宋体" w:hAnsi="宋体"/>
          <w:b/>
          <w:bCs/>
          <w:kern w:val="0"/>
          <w:sz w:val="32"/>
          <w:szCs w:val="32"/>
        </w:rPr>
      </w:pPr>
      <w:bookmarkStart w:id="80" w:name="_Toc7134_WPSOffice_Level1"/>
      <w:bookmarkStart w:id="81" w:name="_Toc19231_WPSOffice_Level1"/>
      <w:r>
        <w:rPr>
          <w:rFonts w:hint="eastAsia" w:ascii="宋体" w:hAnsi="宋体"/>
          <w:b/>
          <w:bCs/>
          <w:kern w:val="0"/>
          <w:sz w:val="32"/>
          <w:szCs w:val="32"/>
        </w:rPr>
        <w:t>投标人类似项目实施情况一览表</w:t>
      </w:r>
      <w:bookmarkEnd w:id="80"/>
      <w:bookmarkEnd w:id="81"/>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82" w:name="_Toc3068_WPSOffice_Level1"/>
      <w:bookmarkStart w:id="83" w:name="_Toc21582_WPSOffice_Level1"/>
      <w:r>
        <w:rPr>
          <w:rFonts w:hint="eastAsia" w:ascii="宋体" w:hAnsi="宋体"/>
          <w:b/>
          <w:sz w:val="32"/>
          <w:szCs w:val="32"/>
        </w:rPr>
        <w:t>商务需求响应表(第 标)</w:t>
      </w:r>
      <w:bookmarkEnd w:id="82"/>
      <w:bookmarkEnd w:id="83"/>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rFonts w:hint="eastAsia"/>
          <w:sz w:val="52"/>
          <w:szCs w:val="52"/>
        </w:rPr>
      </w:pPr>
      <w:bookmarkStart w:id="84" w:name="_Toc30468_WPSOffice_Level1"/>
      <w:bookmarkStart w:id="85" w:name="_Toc4615_WPSOffice_Level1"/>
      <w:bookmarkStart w:id="86" w:name="_Toc21322_WPSOffice_Level1"/>
    </w:p>
    <w:p>
      <w:pPr>
        <w:jc w:val="center"/>
        <w:rPr>
          <w:rFonts w:hint="eastAsia"/>
          <w:sz w:val="52"/>
          <w:szCs w:val="52"/>
        </w:rPr>
      </w:pPr>
    </w:p>
    <w:p>
      <w:pPr>
        <w:jc w:val="center"/>
        <w:rPr>
          <w:sz w:val="52"/>
          <w:szCs w:val="52"/>
        </w:rPr>
      </w:pPr>
      <w:r>
        <w:rPr>
          <w:rFonts w:hint="eastAsia"/>
          <w:sz w:val="52"/>
          <w:szCs w:val="52"/>
        </w:rPr>
        <w:t>项目名称</w:t>
      </w:r>
      <w:bookmarkEnd w:id="84"/>
      <w:bookmarkEnd w:id="85"/>
      <w:bookmarkEnd w:id="86"/>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87" w:name="_Toc9453_WPSOffice_Level1"/>
      <w:bookmarkStart w:id="88" w:name="_Toc8885_WPSOffice_Level1"/>
      <w:r>
        <w:rPr>
          <w:rFonts w:hint="eastAsia"/>
          <w:sz w:val="84"/>
          <w:szCs w:val="84"/>
        </w:rPr>
        <w:t>报</w:t>
      </w:r>
      <w:bookmarkEnd w:id="87"/>
      <w:bookmarkEnd w:id="88"/>
    </w:p>
    <w:p>
      <w:pPr>
        <w:jc w:val="center"/>
        <w:rPr>
          <w:sz w:val="84"/>
          <w:szCs w:val="84"/>
        </w:rPr>
      </w:pPr>
      <w:bookmarkStart w:id="89" w:name="_Toc7485_WPSOffice_Level1"/>
      <w:bookmarkStart w:id="90" w:name="_Toc10910_WPSOffice_Level1"/>
      <w:r>
        <w:rPr>
          <w:rFonts w:hint="eastAsia"/>
          <w:sz w:val="84"/>
          <w:szCs w:val="84"/>
        </w:rPr>
        <w:t>价</w:t>
      </w:r>
      <w:bookmarkEnd w:id="89"/>
      <w:bookmarkEnd w:id="90"/>
    </w:p>
    <w:p>
      <w:pPr>
        <w:jc w:val="center"/>
        <w:rPr>
          <w:sz w:val="84"/>
          <w:szCs w:val="84"/>
        </w:rPr>
      </w:pPr>
      <w:bookmarkStart w:id="91" w:name="_Toc3932_WPSOffice_Level1"/>
      <w:bookmarkStart w:id="92" w:name="_Toc14572_WPSOffice_Level1"/>
      <w:r>
        <w:rPr>
          <w:rFonts w:hint="eastAsia"/>
          <w:sz w:val="84"/>
          <w:szCs w:val="84"/>
        </w:rPr>
        <w:t>文</w:t>
      </w:r>
      <w:bookmarkEnd w:id="91"/>
      <w:bookmarkEnd w:id="92"/>
    </w:p>
    <w:p>
      <w:pPr>
        <w:jc w:val="center"/>
        <w:rPr>
          <w:sz w:val="84"/>
          <w:szCs w:val="84"/>
        </w:rPr>
      </w:pPr>
      <w:bookmarkStart w:id="93" w:name="_Toc16973_WPSOffice_Level1"/>
      <w:bookmarkStart w:id="94" w:name="_Toc7562_WPSOffice_Level1"/>
      <w:r>
        <w:rPr>
          <w:rFonts w:hint="eastAsia"/>
          <w:sz w:val="84"/>
          <w:szCs w:val="84"/>
        </w:rPr>
        <w:t>件</w:t>
      </w:r>
      <w:bookmarkEnd w:id="93"/>
      <w:bookmarkEnd w:id="94"/>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5" w:name="_Toc4603_WPSOffice_Level1"/>
      <w:bookmarkStart w:id="96" w:name="_Toc26700_WPSOffice_Level1"/>
      <w:r>
        <w:rPr>
          <w:rFonts w:hint="eastAsia" w:ascii="宋体" w:hAnsi="宋体"/>
          <w:sz w:val="36"/>
          <w:szCs w:val="36"/>
        </w:rPr>
        <w:t>投标人全称（公章）：</w:t>
      </w:r>
      <w:bookmarkEnd w:id="95"/>
      <w:bookmarkEnd w:id="96"/>
    </w:p>
    <w:p>
      <w:pPr>
        <w:spacing w:line="360" w:lineRule="auto"/>
        <w:ind w:right="-108" w:firstLine="720" w:firstLineChars="200"/>
        <w:rPr>
          <w:rFonts w:ascii="宋体" w:hAnsi="宋体"/>
          <w:sz w:val="36"/>
          <w:szCs w:val="36"/>
        </w:rPr>
      </w:pPr>
      <w:bookmarkStart w:id="97" w:name="_Toc32593_WPSOffice_Level1"/>
      <w:bookmarkStart w:id="98" w:name="_Toc1391_WPSOffice_Level1"/>
      <w:r>
        <w:rPr>
          <w:rFonts w:hint="eastAsia" w:ascii="宋体" w:hAnsi="宋体"/>
          <w:sz w:val="36"/>
          <w:szCs w:val="36"/>
        </w:rPr>
        <w:t>地    址：</w:t>
      </w:r>
      <w:bookmarkEnd w:id="97"/>
      <w:bookmarkEnd w:id="98"/>
    </w:p>
    <w:p>
      <w:pPr>
        <w:spacing w:line="360" w:lineRule="auto"/>
        <w:ind w:right="-108" w:firstLine="720" w:firstLineChars="200"/>
        <w:rPr>
          <w:rFonts w:ascii="宋体" w:hAnsi="宋体"/>
          <w:sz w:val="36"/>
          <w:szCs w:val="36"/>
        </w:rPr>
      </w:pPr>
      <w:bookmarkStart w:id="99" w:name="_Toc20938_WPSOffice_Level1"/>
      <w:bookmarkStart w:id="100" w:name="_Toc3791_WPSOffice_Level1"/>
      <w:r>
        <w:rPr>
          <w:rFonts w:hint="eastAsia" w:ascii="宋体" w:hAnsi="宋体"/>
          <w:sz w:val="36"/>
          <w:szCs w:val="36"/>
        </w:rPr>
        <w:t>时    间：</w:t>
      </w:r>
      <w:bookmarkEnd w:id="99"/>
      <w:bookmarkEnd w:id="100"/>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9"/>
        <w:rPr>
          <w:rFonts w:ascii="仿宋_GB2312" w:hAnsi="宋体" w:eastAsia="仿宋_GB2312"/>
          <w:b/>
          <w:sz w:val="36"/>
          <w:szCs w:val="36"/>
        </w:rPr>
      </w:pPr>
    </w:p>
    <w:p>
      <w:pPr>
        <w:spacing w:line="480" w:lineRule="auto"/>
        <w:jc w:val="center"/>
        <w:rPr>
          <w:rFonts w:ascii="宋体" w:hAnsi="宋体"/>
          <w:b/>
          <w:bCs/>
          <w:sz w:val="36"/>
          <w:szCs w:val="36"/>
        </w:rPr>
      </w:pPr>
      <w:bookmarkStart w:id="101" w:name="_Toc19972_WPSOffice_Level1"/>
      <w:bookmarkStart w:id="102" w:name="_Toc29537_WPSOffice_Level1"/>
      <w:r>
        <w:rPr>
          <w:rFonts w:hint="eastAsia" w:ascii="宋体" w:hAnsi="宋体"/>
          <w:b/>
          <w:bCs/>
          <w:sz w:val="36"/>
          <w:szCs w:val="36"/>
        </w:rPr>
        <w:t>报价文件目录</w:t>
      </w:r>
      <w:bookmarkEnd w:id="101"/>
      <w:bookmarkEnd w:id="102"/>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3" w:name="_Toc29988_WPSOffice_Level1"/>
      <w:bookmarkStart w:id="104"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开标一览表（附件14）</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15601_WPSOffice_Level1"/>
      <w:bookmarkStart w:id="106"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报价明细表（附件15）</w:t>
      </w:r>
      <w:bookmarkEnd w:id="105"/>
      <w:bookmarkEnd w:id="106"/>
    </w:p>
    <w:p>
      <w:pPr>
        <w:spacing w:line="360" w:lineRule="auto"/>
        <w:jc w:val="both"/>
        <w:rPr>
          <w:rFonts w:hint="eastAsia" w:asciiTheme="minorEastAsia" w:hAnsiTheme="minorEastAsia" w:eastAsiaTheme="minorEastAsia" w:cstheme="minorEastAsia"/>
          <w:sz w:val="28"/>
          <w:szCs w:val="28"/>
          <w:lang w:val="en-GB" w:eastAsia="zh-CN"/>
        </w:rPr>
      </w:pPr>
      <w:r>
        <w:rPr>
          <w:rFonts w:hint="eastAsia" w:asciiTheme="minorEastAsia" w:hAnsiTheme="minorEastAsia" w:eastAsiaTheme="minorEastAsia" w:cstheme="minorEastAsia"/>
          <w:sz w:val="28"/>
          <w:szCs w:val="28"/>
          <w:lang w:val="en-US" w:eastAsia="zh-CN"/>
        </w:rPr>
        <w:t>3、配置服务人员费用报价明细表（附件16）</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4、设备机械、器材、工具物资配备清单（附件17）</w:t>
      </w:r>
    </w:p>
    <w:p>
      <w:pPr>
        <w:spacing w:line="360" w:lineRule="auto"/>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5、耗材配备表 （附件18） </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6、中小企业声明函（附件19）</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7、针对报价投标人认为其他需要说明的；</w:t>
      </w:r>
    </w:p>
    <w:p>
      <w:pPr>
        <w:spacing w:line="360" w:lineRule="auto"/>
        <w:jc w:val="both"/>
        <w:rPr>
          <w:rFonts w:hint="eastAsia" w:asciiTheme="minorEastAsia" w:hAnsiTheme="minorEastAsia" w:eastAsiaTheme="minorEastAsia" w:cstheme="minorEastAsia"/>
          <w:sz w:val="28"/>
          <w:szCs w:val="28"/>
          <w:lang w:val="en-US" w:eastAsia="zh-CN"/>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07" w:name="_Toc30363_WPSOffice_Level1"/>
      <w:bookmarkStart w:id="108" w:name="_Toc16144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4"/>
        <w:spacing w:line="320" w:lineRule="exact"/>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13"/>
        <w:gridCol w:w="1134"/>
        <w:gridCol w:w="1183"/>
        <w:gridCol w:w="1817"/>
        <w:gridCol w:w="1766"/>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lang w:eastAsia="zh-CN"/>
              </w:rPr>
              <w:t>岗位数</w:t>
            </w:r>
          </w:p>
        </w:tc>
        <w:tc>
          <w:tcPr>
            <w:tcW w:w="181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rPr>
              <w:t>单位</w:t>
            </w:r>
          </w:p>
          <w:p>
            <w:pPr>
              <w:tabs>
                <w:tab w:val="left" w:pos="8280"/>
              </w:tabs>
              <w:autoSpaceDE w:val="0"/>
              <w:autoSpaceDN w:val="0"/>
              <w:adjustRightInd w:val="0"/>
              <w:spacing w:line="360" w:lineRule="auto"/>
              <w:ind w:right="25"/>
              <w:jc w:val="center"/>
              <w:rPr>
                <w:rFonts w:hint="eastAsia"/>
              </w:rPr>
            </w:pPr>
            <w:r>
              <w:rPr>
                <w:rFonts w:hint="eastAsia"/>
              </w:rPr>
              <w:t>（元/每</w:t>
            </w:r>
            <w:r>
              <w:rPr>
                <w:rFonts w:hint="eastAsia"/>
                <w:lang w:eastAsia="zh-CN"/>
              </w:rPr>
              <w:t>岗</w:t>
            </w:r>
            <w:r>
              <w:rPr>
                <w:rFonts w:hint="eastAsia"/>
              </w:rPr>
              <w:t>.月）</w:t>
            </w:r>
          </w:p>
        </w:tc>
        <w:tc>
          <w:tcPr>
            <w:tcW w:w="1766"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lang w:eastAsia="zh-CN"/>
              </w:rPr>
              <w:t>按次按实结算（元）</w:t>
            </w: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rPr>
                <w:rFonts w:hint="eastAsia"/>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default" w:eastAsia="宋体"/>
                <w:color w:val="000000"/>
                <w:lang w:val="en-US" w:eastAsia="zh-CN"/>
              </w:rPr>
            </w:pPr>
            <w:r>
              <w:rPr>
                <w:rFonts w:hint="eastAsia"/>
                <w:color w:val="000000"/>
                <w:lang w:val="en-US" w:eastAsia="zh-CN"/>
              </w:rPr>
              <w:t>3年</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default" w:eastAsia="宋体"/>
                <w:lang w:val="en-US" w:eastAsia="zh-CN"/>
              </w:rPr>
            </w:pPr>
            <w:r>
              <w:rPr>
                <w:rFonts w:hint="eastAsia"/>
                <w:lang w:val="en-US" w:eastAsia="zh-CN"/>
              </w:rPr>
              <w:t xml:space="preserve"> 人</w:t>
            </w:r>
          </w:p>
        </w:tc>
        <w:tc>
          <w:tcPr>
            <w:tcW w:w="181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1766"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报价说明：总价＝服务期限*</w:t>
            </w:r>
            <w:r>
              <w:rPr>
                <w:rFonts w:hint="eastAsia"/>
                <w:color w:val="000000"/>
                <w:lang w:eastAsia="zh-CN"/>
              </w:rPr>
              <w:t>岗位数</w:t>
            </w:r>
            <w:r>
              <w:rPr>
                <w:rFonts w:hint="eastAsia"/>
                <w:color w:val="000000"/>
              </w:rPr>
              <w:t>*单位</w:t>
            </w:r>
            <w:r>
              <w:rPr>
                <w:rFonts w:hint="eastAsia"/>
                <w:color w:val="000000"/>
                <w:lang w:val="en-US" w:eastAsia="zh-CN"/>
              </w:rPr>
              <w:t>+</w:t>
            </w:r>
            <w:r>
              <w:rPr>
                <w:rFonts w:hint="eastAsia"/>
                <w:lang w:eastAsia="zh-CN"/>
              </w:rPr>
              <w:t>按次按实结算费用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s="宋体"/>
                <w:bCs/>
                <w:color w:val="000000"/>
              </w:rPr>
            </w:pPr>
            <w:r>
              <w:rPr>
                <w:rFonts w:hint="eastAsia" w:cs="宋体"/>
                <w:bCs/>
                <w:color w:val="000000"/>
              </w:rPr>
              <w:t>（商务报价小数点后保留两位小数）</w:t>
            </w:r>
          </w:p>
        </w:tc>
      </w:tr>
    </w:tbl>
    <w:p>
      <w:pPr>
        <w:pStyle w:val="40"/>
        <w:spacing w:line="360" w:lineRule="auto"/>
        <w:ind w:right="480" w:firstLine="480" w:firstLineChars="200"/>
        <w:jc w:val="left"/>
        <w:rPr>
          <w:rFonts w:hint="eastAsia" w:ascii="宋体" w:hAnsi="宋体"/>
          <w:sz w:val="24"/>
        </w:rPr>
      </w:pPr>
    </w:p>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ind w:left="0" w:leftChars="0" w:firstLine="0" w:firstLineChars="0"/>
        <w:rPr>
          <w:rFonts w:hint="eastAsia"/>
        </w:rPr>
      </w:pPr>
    </w:p>
    <w:p>
      <w:pPr>
        <w:spacing w:line="360" w:lineRule="auto"/>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16"/>
        <w:gridCol w:w="974"/>
        <w:gridCol w:w="1008"/>
        <w:gridCol w:w="1008"/>
        <w:gridCol w:w="1008"/>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974"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1</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2</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3</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331"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331" w:type="dxa"/>
            <w:vAlign w:val="center"/>
          </w:tcPr>
          <w:p>
            <w:pPr>
              <w:spacing w:line="0" w:lineRule="atLeast"/>
              <w:jc w:val="center"/>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ascii="宋体" w:hAnsi="宋体"/>
                <w:sz w:val="24"/>
              </w:rPr>
              <w:t>1</w:t>
            </w:r>
          </w:p>
        </w:tc>
        <w:tc>
          <w:tcPr>
            <w:tcW w:w="1916" w:type="dxa"/>
            <w:vAlign w:val="center"/>
          </w:tcPr>
          <w:p>
            <w:pPr>
              <w:spacing w:line="0" w:lineRule="atLeast"/>
              <w:jc w:val="center"/>
              <w:rPr>
                <w:rFonts w:ascii="宋体" w:hAnsi="宋体"/>
                <w:sz w:val="24"/>
              </w:rPr>
            </w:pPr>
            <w:r>
              <w:rPr>
                <w:rFonts w:hint="eastAsia" w:ascii="宋体" w:hAnsi="宋体"/>
                <w:sz w:val="24"/>
              </w:rPr>
              <w:t>卫生管理（5人）</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包干</w:t>
            </w:r>
          </w:p>
        </w:tc>
        <w:tc>
          <w:tcPr>
            <w:tcW w:w="1331" w:type="dxa"/>
            <w:vAlign w:val="center"/>
          </w:tcPr>
          <w:p>
            <w:pPr>
              <w:spacing w:line="0" w:lineRule="atLeast"/>
              <w:jc w:val="center"/>
              <w:rPr>
                <w:rFonts w:hint="eastAsia" w:ascii="宋体" w:hAnsi="宋体"/>
                <w:sz w:val="24"/>
              </w:rPr>
            </w:pPr>
            <w:r>
              <w:rPr>
                <w:rFonts w:hint="eastAsia" w:ascii="宋体" w:hAnsi="宋体"/>
                <w:bCs/>
                <w:kern w:val="0"/>
                <w:sz w:val="24"/>
              </w:rPr>
              <w:t>详见技术需求和合同附件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2</w:t>
            </w:r>
          </w:p>
        </w:tc>
        <w:tc>
          <w:tcPr>
            <w:tcW w:w="1916" w:type="dxa"/>
            <w:vAlign w:val="center"/>
          </w:tcPr>
          <w:p>
            <w:pPr>
              <w:spacing w:line="0" w:lineRule="atLeast"/>
              <w:jc w:val="center"/>
              <w:rPr>
                <w:rFonts w:ascii="宋体" w:hAnsi="宋体"/>
                <w:sz w:val="24"/>
              </w:rPr>
            </w:pPr>
            <w:r>
              <w:rPr>
                <w:rFonts w:hint="eastAsia" w:ascii="宋体" w:hAnsi="宋体"/>
                <w:sz w:val="24"/>
              </w:rPr>
              <w:t>卫生保洁（37人）</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包干</w:t>
            </w:r>
          </w:p>
        </w:tc>
        <w:tc>
          <w:tcPr>
            <w:tcW w:w="1331" w:type="dxa"/>
            <w:vAlign w:val="center"/>
          </w:tcPr>
          <w:p>
            <w:pPr>
              <w:spacing w:line="0" w:lineRule="atLeast"/>
              <w:jc w:val="center"/>
              <w:rPr>
                <w:rFonts w:hint="eastAsia" w:ascii="宋体" w:hAnsi="宋体"/>
                <w:sz w:val="24"/>
              </w:rPr>
            </w:pPr>
            <w:r>
              <w:rPr>
                <w:rFonts w:hint="eastAsia" w:ascii="宋体" w:hAnsi="宋体"/>
                <w:bCs/>
                <w:kern w:val="0"/>
                <w:sz w:val="24"/>
              </w:rPr>
              <w:t>详见技术需求和合同附件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3</w:t>
            </w:r>
          </w:p>
        </w:tc>
        <w:tc>
          <w:tcPr>
            <w:tcW w:w="1916" w:type="dxa"/>
            <w:vAlign w:val="center"/>
          </w:tcPr>
          <w:p>
            <w:pPr>
              <w:spacing w:line="0" w:lineRule="atLeast"/>
              <w:jc w:val="center"/>
              <w:rPr>
                <w:rFonts w:ascii="宋体" w:hAnsi="宋体"/>
                <w:sz w:val="24"/>
              </w:rPr>
            </w:pPr>
            <w:r>
              <w:rPr>
                <w:rFonts w:hint="eastAsia" w:ascii="宋体" w:hAnsi="宋体"/>
                <w:sz w:val="24"/>
              </w:rPr>
              <w:t>综合考核奖励金</w:t>
            </w:r>
            <w:r>
              <w:rPr>
                <w:rFonts w:hint="eastAsia" w:ascii="宋体" w:hAnsi="宋体"/>
                <w:b/>
                <w:sz w:val="24"/>
              </w:rPr>
              <w:t>【*按（1+2）*</w:t>
            </w:r>
            <w:r>
              <w:rPr>
                <w:rFonts w:ascii="宋体" w:hAnsi="宋体"/>
                <w:b/>
                <w:sz w:val="24"/>
              </w:rPr>
              <w:t>3%</w:t>
            </w:r>
            <w:r>
              <w:rPr>
                <w:rFonts w:hint="eastAsia" w:ascii="宋体" w:hAnsi="宋体"/>
                <w:b/>
                <w:sz w:val="24"/>
              </w:rPr>
              <w:t>计算】</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按实结算</w:t>
            </w: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4</w:t>
            </w:r>
          </w:p>
        </w:tc>
        <w:tc>
          <w:tcPr>
            <w:tcW w:w="1916" w:type="dxa"/>
            <w:vAlign w:val="center"/>
          </w:tcPr>
          <w:p>
            <w:pPr>
              <w:spacing w:line="0" w:lineRule="atLeast"/>
              <w:jc w:val="center"/>
              <w:rPr>
                <w:rFonts w:ascii="宋体" w:hAnsi="宋体"/>
                <w:sz w:val="24"/>
              </w:rPr>
            </w:pPr>
            <w:r>
              <w:rPr>
                <w:rFonts w:ascii="宋体" w:hAnsi="宋体"/>
                <w:sz w:val="24"/>
              </w:rPr>
              <w:t>3</w:t>
            </w:r>
            <w:r>
              <w:rPr>
                <w:rFonts w:hint="eastAsia" w:ascii="宋体" w:hAnsi="宋体"/>
                <w:sz w:val="24"/>
              </w:rPr>
              <w:t>号楼绿化养护</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包干</w:t>
            </w:r>
          </w:p>
        </w:tc>
        <w:tc>
          <w:tcPr>
            <w:tcW w:w="1331" w:type="dxa"/>
            <w:vAlign w:val="center"/>
          </w:tcPr>
          <w:p>
            <w:pPr>
              <w:spacing w:line="0" w:lineRule="atLeast"/>
              <w:jc w:val="center"/>
              <w:rPr>
                <w:rFonts w:hint="eastAsia" w:ascii="宋体" w:hAnsi="宋体"/>
                <w:sz w:val="24"/>
              </w:rPr>
            </w:pPr>
            <w:r>
              <w:rPr>
                <w:rFonts w:hint="eastAsia" w:ascii="宋体" w:hAnsi="宋体"/>
                <w:bCs/>
                <w:kern w:val="0"/>
                <w:sz w:val="24"/>
              </w:rPr>
              <w:t>详见技术需求和合同附件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5</w:t>
            </w:r>
          </w:p>
        </w:tc>
        <w:tc>
          <w:tcPr>
            <w:tcW w:w="1916" w:type="dxa"/>
            <w:vAlign w:val="center"/>
          </w:tcPr>
          <w:p>
            <w:pPr>
              <w:spacing w:line="0" w:lineRule="atLeast"/>
              <w:jc w:val="center"/>
              <w:rPr>
                <w:rFonts w:ascii="宋体" w:hAnsi="宋体"/>
                <w:sz w:val="24"/>
              </w:rPr>
            </w:pPr>
            <w:r>
              <w:rPr>
                <w:rFonts w:ascii="宋体" w:hAnsi="宋体"/>
                <w:sz w:val="24"/>
              </w:rPr>
              <w:t>外墙幕墙玻璃窗</w:t>
            </w:r>
          </w:p>
          <w:p>
            <w:pPr>
              <w:spacing w:line="0" w:lineRule="atLeast"/>
              <w:jc w:val="center"/>
              <w:rPr>
                <w:rFonts w:ascii="宋体" w:hAnsi="宋体"/>
                <w:sz w:val="24"/>
              </w:rPr>
            </w:pPr>
            <w:r>
              <w:rPr>
                <w:rFonts w:ascii="宋体" w:hAnsi="宋体"/>
                <w:sz w:val="24"/>
              </w:rPr>
              <w:t>清洗</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按次结算</w:t>
            </w:r>
          </w:p>
        </w:tc>
        <w:tc>
          <w:tcPr>
            <w:tcW w:w="1331" w:type="dxa"/>
            <w:vAlign w:val="center"/>
          </w:tcPr>
          <w:p>
            <w:pPr>
              <w:spacing w:line="0" w:lineRule="atLeast"/>
              <w:jc w:val="center"/>
              <w:rPr>
                <w:rFonts w:hint="eastAsia" w:ascii="宋体" w:hAnsi="宋体"/>
                <w:sz w:val="24"/>
              </w:rPr>
            </w:pPr>
            <w:r>
              <w:rPr>
                <w:rFonts w:ascii="宋体" w:hAnsi="宋体"/>
                <w:bCs/>
                <w:color w:val="000000" w:themeColor="text1"/>
                <w:kern w:val="0"/>
                <w:sz w:val="24"/>
                <w14:textFill>
                  <w14:solidFill>
                    <w14:schemeClr w14:val="tx1"/>
                  </w14:solidFill>
                </w14:textFill>
              </w:rPr>
              <w:t>48180</w:t>
            </w:r>
            <w:r>
              <w:rPr>
                <w:rFonts w:hint="eastAsia" w:ascii="宋体" w:hAnsi="宋体"/>
                <w:bCs/>
                <w:color w:val="000000" w:themeColor="text1"/>
                <w:kern w:val="0"/>
                <w:sz w:val="24"/>
                <w14:textFill>
                  <w14:solidFill>
                    <w14:schemeClr w14:val="tx1"/>
                  </w14:solidFill>
                </w14:textFill>
              </w:rPr>
              <w:t>平/</w:t>
            </w:r>
            <w:r>
              <w:rPr>
                <w:rFonts w:ascii="宋体" w:hAnsi="宋体"/>
                <w:bCs/>
                <w:color w:val="000000" w:themeColor="text1"/>
                <w:kern w:val="0"/>
                <w:sz w:val="24"/>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val="en-US" w:eastAsia="zh-CN"/>
              </w:rPr>
            </w:pPr>
            <w:r>
              <w:rPr>
                <w:rFonts w:hint="eastAsia" w:ascii="宋体" w:hAnsi="宋体"/>
                <w:sz w:val="24"/>
                <w:lang w:val="en-US" w:eastAsia="zh-CN"/>
              </w:rPr>
              <w:t>6</w:t>
            </w:r>
          </w:p>
        </w:tc>
        <w:tc>
          <w:tcPr>
            <w:tcW w:w="1916" w:type="dxa"/>
            <w:vAlign w:val="center"/>
          </w:tcPr>
          <w:p>
            <w:pPr>
              <w:spacing w:line="0" w:lineRule="atLeast"/>
              <w:jc w:val="center"/>
              <w:rPr>
                <w:rFonts w:ascii="宋体" w:hAnsi="宋体"/>
                <w:sz w:val="24"/>
              </w:rPr>
            </w:pPr>
            <w:r>
              <w:rPr>
                <w:rFonts w:hint="eastAsia" w:ascii="宋体" w:hAnsi="宋体"/>
                <w:sz w:val="24"/>
              </w:rPr>
              <w:t>蓄水箱（池）</w:t>
            </w:r>
          </w:p>
          <w:p>
            <w:pPr>
              <w:spacing w:line="0" w:lineRule="atLeast"/>
              <w:jc w:val="center"/>
              <w:rPr>
                <w:rFonts w:ascii="宋体" w:hAnsi="宋体"/>
                <w:sz w:val="24"/>
              </w:rPr>
            </w:pPr>
            <w:r>
              <w:rPr>
                <w:rFonts w:hint="eastAsia" w:ascii="宋体" w:hAnsi="宋体"/>
                <w:sz w:val="24"/>
              </w:rPr>
              <w:t>清洗消毒</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按次结算</w:t>
            </w:r>
          </w:p>
        </w:tc>
        <w:tc>
          <w:tcPr>
            <w:tcW w:w="1331" w:type="dxa"/>
            <w:vAlign w:val="center"/>
          </w:tcPr>
          <w:p>
            <w:pPr>
              <w:spacing w:line="0" w:lineRule="atLeast"/>
              <w:jc w:val="center"/>
              <w:rPr>
                <w:rFonts w:hint="eastAsia" w:ascii="宋体" w:hAnsi="宋体"/>
                <w:sz w:val="24"/>
              </w:rPr>
            </w:pPr>
            <w:r>
              <w:rPr>
                <w:rFonts w:ascii="宋体" w:hAnsi="宋体"/>
                <w:bCs/>
                <w:color w:val="auto"/>
                <w:kern w:val="0"/>
                <w:sz w:val="24"/>
              </w:rPr>
              <w:t>1</w:t>
            </w:r>
            <w:r>
              <w:rPr>
                <w:rFonts w:hint="eastAsia" w:ascii="宋体" w:hAnsi="宋体"/>
                <w:bCs/>
                <w:color w:val="auto"/>
                <w:kern w:val="0"/>
                <w:sz w:val="24"/>
              </w:rPr>
              <w:t>98方</w:t>
            </w:r>
            <w:r>
              <w:rPr>
                <w:rFonts w:ascii="宋体" w:hAnsi="宋体"/>
                <w:bCs/>
                <w:color w:val="auto"/>
                <w:kern w:val="0"/>
                <w:sz w:val="24"/>
              </w:rPr>
              <w:t>/</w:t>
            </w:r>
            <w:r>
              <w:rPr>
                <w:rFonts w:hint="eastAsia" w:ascii="宋体" w:hAnsi="宋体"/>
                <w:bCs/>
                <w:color w:val="auto"/>
                <w:kern w:val="0"/>
                <w:sz w:val="24"/>
                <w:lang w:val="en-US" w:eastAsia="zh-CN"/>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7</w:t>
            </w:r>
          </w:p>
        </w:tc>
        <w:tc>
          <w:tcPr>
            <w:tcW w:w="1916" w:type="dxa"/>
            <w:vAlign w:val="center"/>
          </w:tcPr>
          <w:p>
            <w:pPr>
              <w:spacing w:line="0" w:lineRule="atLeast"/>
              <w:jc w:val="center"/>
              <w:rPr>
                <w:rFonts w:ascii="宋体" w:hAnsi="宋体"/>
                <w:sz w:val="24"/>
              </w:rPr>
            </w:pPr>
            <w:r>
              <w:rPr>
                <w:rFonts w:hint="eastAsia" w:ascii="宋体" w:hAnsi="宋体"/>
                <w:sz w:val="24"/>
              </w:rPr>
              <w:t>卫生、消杀用品</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包干</w:t>
            </w: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8</w:t>
            </w:r>
          </w:p>
        </w:tc>
        <w:tc>
          <w:tcPr>
            <w:tcW w:w="1916" w:type="dxa"/>
            <w:vAlign w:val="center"/>
          </w:tcPr>
          <w:p>
            <w:pPr>
              <w:spacing w:line="0" w:lineRule="atLeast"/>
              <w:jc w:val="center"/>
              <w:rPr>
                <w:rFonts w:ascii="宋体" w:hAnsi="宋体"/>
                <w:sz w:val="24"/>
              </w:rPr>
            </w:pPr>
            <w:r>
              <w:rPr>
                <w:rFonts w:hint="eastAsia" w:ascii="宋体" w:hAnsi="宋体"/>
                <w:sz w:val="24"/>
              </w:rPr>
              <w:t>预防消毒用品</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按实结算</w:t>
            </w: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9</w:t>
            </w:r>
          </w:p>
        </w:tc>
        <w:tc>
          <w:tcPr>
            <w:tcW w:w="1916" w:type="dxa"/>
            <w:vAlign w:val="center"/>
          </w:tcPr>
          <w:p>
            <w:pPr>
              <w:spacing w:line="0" w:lineRule="atLeast"/>
              <w:jc w:val="center"/>
              <w:rPr>
                <w:rFonts w:ascii="宋体" w:hAnsi="宋体"/>
                <w:sz w:val="24"/>
              </w:rPr>
            </w:pPr>
            <w:r>
              <w:rPr>
                <w:rFonts w:hint="eastAsia" w:ascii="宋体" w:hAnsi="宋体"/>
                <w:sz w:val="24"/>
              </w:rPr>
              <w:t>临时加班费</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按实结算</w:t>
            </w:r>
          </w:p>
        </w:tc>
        <w:tc>
          <w:tcPr>
            <w:tcW w:w="1331" w:type="dxa"/>
            <w:vAlign w:val="center"/>
          </w:tcPr>
          <w:p>
            <w:pPr>
              <w:spacing w:line="0" w:lineRule="atLeast"/>
              <w:jc w:val="center"/>
              <w:rPr>
                <w:rFonts w:hint="eastAsia" w:ascii="宋体" w:hAnsi="宋体"/>
                <w:sz w:val="24"/>
              </w:rPr>
            </w:pPr>
            <w:r>
              <w:rPr>
                <w:rFonts w:ascii="宋体" w:hAnsi="宋体"/>
                <w:bCs/>
                <w:color w:val="000000" w:themeColor="text1"/>
                <w:kern w:val="0"/>
                <w:sz w:val="24"/>
                <w14:textFill>
                  <w14:solidFill>
                    <w14:schemeClr w14:val="tx1"/>
                  </w14:solidFill>
                </w14:textFill>
              </w:rPr>
              <w:t>2500</w:t>
            </w:r>
            <w:r>
              <w:rPr>
                <w:rFonts w:hint="eastAsia" w:ascii="宋体" w:hAnsi="宋体"/>
                <w:bCs/>
                <w:color w:val="000000" w:themeColor="text1"/>
                <w:kern w:val="0"/>
                <w:sz w:val="24"/>
                <w14:textFill>
                  <w14:solidFill>
                    <w14:schemeClr w14:val="tx1"/>
                  </w14:solidFill>
                </w14:textFill>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10</w:t>
            </w:r>
          </w:p>
        </w:tc>
        <w:tc>
          <w:tcPr>
            <w:tcW w:w="1916" w:type="dxa"/>
            <w:vAlign w:val="center"/>
          </w:tcPr>
          <w:p>
            <w:pPr>
              <w:spacing w:line="0" w:lineRule="atLeast"/>
              <w:jc w:val="center"/>
              <w:rPr>
                <w:rFonts w:ascii="宋体" w:hAnsi="宋体"/>
                <w:sz w:val="24"/>
              </w:rPr>
            </w:pPr>
            <w:r>
              <w:rPr>
                <w:rFonts w:hint="eastAsia" w:ascii="宋体" w:hAnsi="宋体"/>
                <w:sz w:val="24"/>
              </w:rPr>
              <w:t>大件垃圾清运费</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sz w:val="24"/>
              </w:rPr>
              <w:t>按实结算</w:t>
            </w:r>
          </w:p>
        </w:tc>
        <w:tc>
          <w:tcPr>
            <w:tcW w:w="1331" w:type="dxa"/>
            <w:vAlign w:val="center"/>
          </w:tcPr>
          <w:p>
            <w:pPr>
              <w:spacing w:line="0" w:lineRule="atLeast"/>
              <w:jc w:val="center"/>
              <w:rPr>
                <w:rFonts w:hint="eastAsia" w:ascii="宋体" w:hAnsi="宋体"/>
                <w:sz w:val="24"/>
              </w:rPr>
            </w:pPr>
            <w:r>
              <w:rPr>
                <w:rFonts w:ascii="宋体" w:hAnsi="宋体"/>
                <w:bCs/>
                <w:color w:val="000000" w:themeColor="text1"/>
                <w:kern w:val="0"/>
                <w:sz w:val="24"/>
                <w14:textFill>
                  <w14:solidFill>
                    <w14:schemeClr w14:val="tx1"/>
                  </w14:solidFill>
                </w14:textFill>
              </w:rPr>
              <w:t>10</w:t>
            </w:r>
            <w:r>
              <w:rPr>
                <w:rFonts w:hint="eastAsia" w:ascii="宋体" w:hAnsi="宋体"/>
                <w:bCs/>
                <w:color w:val="000000" w:themeColor="text1"/>
                <w:kern w:val="0"/>
                <w:sz w:val="24"/>
                <w14:textFill>
                  <w14:solidFill>
                    <w14:schemeClr w14:val="tx1"/>
                  </w14:solidFill>
                </w14:textFill>
              </w:rPr>
              <w:t>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11</w:t>
            </w:r>
          </w:p>
        </w:tc>
        <w:tc>
          <w:tcPr>
            <w:tcW w:w="1916" w:type="dxa"/>
            <w:vAlign w:val="center"/>
          </w:tcPr>
          <w:p>
            <w:pPr>
              <w:spacing w:line="0" w:lineRule="atLeast"/>
              <w:jc w:val="center"/>
              <w:rPr>
                <w:rFonts w:ascii="宋体" w:hAnsi="宋体"/>
                <w:sz w:val="24"/>
              </w:rPr>
            </w:pPr>
            <w:r>
              <w:rPr>
                <w:rFonts w:hint="eastAsia" w:ascii="仿宋_GB2312" w:hAnsi="仿宋" w:eastAsia="仿宋_GB2312"/>
                <w:sz w:val="30"/>
                <w:szCs w:val="30"/>
              </w:rPr>
              <w:t>……</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r>
              <w:rPr>
                <w:rFonts w:hint="eastAsia" w:ascii="宋体" w:hAnsi="宋体"/>
                <w:bCs/>
                <w:kern w:val="0"/>
                <w:sz w:val="24"/>
                <w:lang w:eastAsia="zh-CN"/>
              </w:rPr>
              <w:t>以上各项</w:t>
            </w:r>
            <w:r>
              <w:rPr>
                <w:rFonts w:hint="eastAsia" w:ascii="宋体" w:hAnsi="宋体"/>
                <w:bCs/>
                <w:kern w:val="0"/>
                <w:sz w:val="24"/>
              </w:rPr>
              <w:t>详见技术需求和合同附件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sz w:val="24"/>
                <w:lang w:val="en-US" w:eastAsia="zh-CN"/>
              </w:rPr>
            </w:pPr>
          </w:p>
        </w:tc>
        <w:tc>
          <w:tcPr>
            <w:tcW w:w="1916" w:type="dxa"/>
            <w:vAlign w:val="center"/>
          </w:tcPr>
          <w:p>
            <w:pPr>
              <w:spacing w:line="0" w:lineRule="atLeast"/>
              <w:jc w:val="center"/>
              <w:rPr>
                <w:rFonts w:hint="eastAsia" w:ascii="仿宋_GB2312" w:hAnsi="仿宋" w:eastAsia="仿宋_GB2312"/>
                <w:sz w:val="30"/>
                <w:szCs w:val="30"/>
                <w:lang w:eastAsia="zh-CN"/>
              </w:rPr>
            </w:pPr>
            <w:r>
              <w:rPr>
                <w:rFonts w:hint="eastAsia" w:ascii="仿宋_GB2312" w:hAnsi="仿宋" w:eastAsia="仿宋_GB2312"/>
                <w:sz w:val="30"/>
                <w:szCs w:val="30"/>
                <w:lang w:eastAsia="zh-CN"/>
              </w:rPr>
              <w:t>合计</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0" w:type="dxa"/>
            <w:gridSpan w:val="8"/>
            <w:vAlign w:val="center"/>
          </w:tcPr>
          <w:p>
            <w:pPr>
              <w:spacing w:line="360" w:lineRule="auto"/>
              <w:rPr>
                <w:rFonts w:hint="eastAsia"/>
                <w:color w:val="000000"/>
              </w:rPr>
            </w:pPr>
            <w:r>
              <w:rPr>
                <w:rFonts w:hint="eastAsia"/>
                <w:color w:val="000000"/>
              </w:rPr>
              <w:t>合计人民币（总价）：大写：                      小写：</w:t>
            </w:r>
          </w:p>
          <w:p>
            <w:pPr>
              <w:spacing w:line="0" w:lineRule="atLeast"/>
              <w:jc w:val="center"/>
              <w:rPr>
                <w:rFonts w:hint="eastAsia" w:cs="宋体"/>
                <w:bCs/>
                <w:color w:val="000000"/>
                <w:lang w:val="en-US" w:eastAsia="zh-CN"/>
              </w:rPr>
            </w:pPr>
            <w:r>
              <w:rPr>
                <w:rFonts w:hint="eastAsia" w:cs="宋体"/>
                <w:bCs/>
                <w:color w:val="000000"/>
                <w:lang w:val="en-US" w:eastAsia="zh-CN"/>
              </w:rPr>
              <w:t xml:space="preserve">                                                  </w:t>
            </w:r>
            <w:r>
              <w:rPr>
                <w:rFonts w:hint="eastAsia" w:cs="宋体"/>
                <w:bCs/>
                <w:color w:val="000000"/>
              </w:rPr>
              <w:t>（商务报价小数点后保留两位小数）</w:t>
            </w:r>
          </w:p>
        </w:tc>
      </w:tr>
    </w:tbl>
    <w:p>
      <w:pPr>
        <w:pStyle w:val="40"/>
        <w:spacing w:line="360" w:lineRule="auto"/>
        <w:ind w:right="480"/>
        <w:jc w:val="left"/>
        <w:rPr>
          <w:rFonts w:hint="eastAsia"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pStyle w:val="2"/>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r>
        <w:rPr>
          <w:rFonts w:hint="eastAsia" w:ascii="宋体" w:hAnsi="宋体"/>
          <w:b/>
          <w:sz w:val="28"/>
        </w:rPr>
        <w:t>附件16</w:t>
      </w:r>
    </w:p>
    <w:p>
      <w:pPr>
        <w:pStyle w:val="38"/>
        <w:spacing w:line="360" w:lineRule="auto"/>
        <w:jc w:val="center"/>
        <w:rPr>
          <w:rFonts w:hAnsi="宋体"/>
          <w:b/>
          <w:sz w:val="32"/>
          <w:szCs w:val="32"/>
          <w:lang w:val="en-GB"/>
        </w:rPr>
      </w:pPr>
      <w:r>
        <w:rPr>
          <w:rFonts w:hint="eastAsia" w:hAnsi="宋体"/>
          <w:b/>
          <w:sz w:val="32"/>
          <w:szCs w:val="32"/>
        </w:rPr>
        <w:t>配置服务人员费用报价明细表</w:t>
      </w:r>
    </w:p>
    <w:p>
      <w:pPr>
        <w:pStyle w:val="55"/>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5"/>
        <w:spacing w:line="360" w:lineRule="auto"/>
        <w:jc w:val="right"/>
        <w:rPr>
          <w:rFonts w:ascii="宋体" w:hAnsi="宋体"/>
          <w:sz w:val="24"/>
        </w:rPr>
      </w:pPr>
      <w:r>
        <w:rPr>
          <w:rFonts w:hint="eastAsia" w:ascii="宋体" w:hAnsi="宋体"/>
          <w:sz w:val="24"/>
        </w:rPr>
        <w:t xml:space="preserve"> [货币单位：人民币元]</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82"/>
        <w:gridCol w:w="1208"/>
        <w:gridCol w:w="976"/>
        <w:gridCol w:w="1271"/>
        <w:gridCol w:w="900"/>
        <w:gridCol w:w="1260"/>
        <w:gridCol w:w="198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22" w:hRule="atLeast"/>
          <w:jc w:val="center"/>
        </w:trPr>
        <w:tc>
          <w:tcPr>
            <w:tcW w:w="782" w:type="dxa"/>
            <w:vMerge w:val="restart"/>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序号</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分项内容</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每人每月费用</w:t>
            </w:r>
          </w:p>
        </w:tc>
        <w:tc>
          <w:tcPr>
            <w:tcW w:w="1260" w:type="dxa"/>
            <w:vMerge w:val="restart"/>
            <w:tcBorders>
              <w:top w:val="single" w:color="auto" w:sz="4" w:space="0"/>
              <w:left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配置服务</w:t>
            </w:r>
          </w:p>
          <w:p>
            <w:pPr>
              <w:pStyle w:val="55"/>
              <w:spacing w:line="360" w:lineRule="auto"/>
              <w:jc w:val="center"/>
              <w:rPr>
                <w:rFonts w:ascii="仿宋_GB2312" w:hAnsi="宋体" w:eastAsia="仿宋_GB2312"/>
                <w:bCs/>
                <w:sz w:val="24"/>
              </w:rPr>
            </w:pPr>
            <w:r>
              <w:rPr>
                <w:rFonts w:hint="eastAsia" w:ascii="仿宋_GB2312" w:hAnsi="宋体" w:eastAsia="仿宋_GB2312"/>
                <w:bCs/>
                <w:sz w:val="24"/>
              </w:rPr>
              <w:t>人员人数</w:t>
            </w:r>
          </w:p>
        </w:tc>
        <w:tc>
          <w:tcPr>
            <w:tcW w:w="1980" w:type="dxa"/>
            <w:vMerge w:val="restart"/>
            <w:tcBorders>
              <w:top w:val="single" w:color="auto" w:sz="4" w:space="0"/>
              <w:left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pStyle w:val="55"/>
              <w:spacing w:line="360" w:lineRule="auto"/>
              <w:jc w:val="center"/>
              <w:rPr>
                <w:rFonts w:ascii="仿宋_GB2312" w:hAnsi="宋体" w:eastAsia="仿宋_GB2312"/>
                <w:bCs/>
                <w:sz w:val="24"/>
              </w:rPr>
            </w:pPr>
            <w:r>
              <w:rPr>
                <w:rFonts w:hint="eastAsia" w:ascii="仿宋_GB2312" w:hAnsi="宋体" w:eastAsia="仿宋_GB2312"/>
                <w:bCs/>
                <w:sz w:val="24"/>
              </w:rPr>
              <w:t>（小计×人数）</w:t>
            </w:r>
          </w:p>
        </w:tc>
        <w:tc>
          <w:tcPr>
            <w:tcW w:w="1228" w:type="dxa"/>
            <w:vMerge w:val="restart"/>
            <w:tcBorders>
              <w:top w:val="single" w:color="auto" w:sz="4" w:space="0"/>
              <w:left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73"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pStyle w:val="55"/>
              <w:spacing w:line="360" w:lineRule="auto"/>
              <w:rPr>
                <w:rFonts w:ascii="仿宋_GB2312" w:hAnsi="宋体" w:eastAsia="仿宋_GB2312"/>
                <w:bCs/>
                <w:sz w:val="24"/>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pStyle w:val="55"/>
              <w:spacing w:line="360" w:lineRule="auto"/>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1271"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社保等</w:t>
            </w:r>
          </w:p>
        </w:tc>
        <w:tc>
          <w:tcPr>
            <w:tcW w:w="90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260" w:type="dxa"/>
            <w:vMerge w:val="continue"/>
            <w:tcBorders>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vMerge w:val="continue"/>
            <w:tcBorders>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vMerge w:val="continue"/>
            <w:tcBorders>
              <w:left w:val="single" w:color="auto" w:sz="4" w:space="0"/>
              <w:bottom w:val="single" w:color="auto" w:sz="4" w:space="0"/>
              <w:right w:val="single" w:color="auto" w:sz="4" w:space="0"/>
            </w:tcBorders>
            <w:vAlign w:val="center"/>
          </w:tcPr>
          <w:p>
            <w:pPr>
              <w:pStyle w:val="55"/>
              <w:spacing w:line="360" w:lineRule="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1</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2</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3</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4</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5</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sz w:val="24"/>
              </w:rPr>
              <w:t>…</w:t>
            </w: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sz w:val="24"/>
              </w:rPr>
              <w:t>…</w:t>
            </w: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55"/>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5137" w:type="dxa"/>
            <w:gridSpan w:val="5"/>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合计</w:t>
            </w:r>
          </w:p>
        </w:tc>
        <w:tc>
          <w:tcPr>
            <w:tcW w:w="126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r>
              <w:rPr>
                <w:rFonts w:hint="eastAsia" w:ascii="仿宋_GB2312" w:hAnsi="宋体" w:eastAsia="仿宋_GB2312"/>
                <w:bCs/>
                <w:sz w:val="24"/>
              </w:rPr>
              <w:t xml:space="preserve">   人</w:t>
            </w:r>
          </w:p>
        </w:tc>
        <w:tc>
          <w:tcPr>
            <w:tcW w:w="198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r2bl w:val="single" w:color="auto" w:sz="4" w:space="0"/>
            </w:tcBorders>
            <w:vAlign w:val="center"/>
          </w:tcPr>
          <w:p>
            <w:pPr>
              <w:pStyle w:val="55"/>
              <w:spacing w:line="360" w:lineRule="auto"/>
              <w:jc w:val="center"/>
              <w:rPr>
                <w:rFonts w:ascii="仿宋_GB2312" w:hAnsi="宋体" w:eastAsia="仿宋_GB2312"/>
                <w:bCs/>
                <w:sz w:val="24"/>
              </w:rPr>
            </w:pPr>
          </w:p>
        </w:tc>
      </w:tr>
    </w:tbl>
    <w:p>
      <w:pPr>
        <w:pStyle w:val="56"/>
        <w:spacing w:line="360" w:lineRule="auto"/>
        <w:ind w:left="4" w:leftChars="-269" w:right="84" w:rightChars="40" w:hanging="569" w:hangingChars="270"/>
        <w:rPr>
          <w:rFonts w:hAnsi="宋体"/>
        </w:rPr>
      </w:pPr>
      <w:r>
        <w:rPr>
          <w:rFonts w:hint="eastAsia" w:hAnsi="宋体"/>
          <w:b/>
          <w:color w:val="000000"/>
        </w:rPr>
        <w:t>附注：</w:t>
      </w:r>
    </w:p>
    <w:p>
      <w:pPr>
        <w:pStyle w:val="55"/>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5"/>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17</w:t>
      </w:r>
      <w:r>
        <w:rPr>
          <w:rFonts w:hint="eastAsia" w:ascii="宋体" w:hAnsi="宋体"/>
          <w:szCs w:val="21"/>
        </w:rPr>
        <w:t>《报价明细表》中的人员费用的每月报价相符。</w:t>
      </w:r>
    </w:p>
    <w:p>
      <w:pPr>
        <w:pStyle w:val="55"/>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8"/>
        <w:tabs>
          <w:tab w:val="left" w:pos="0"/>
        </w:tabs>
        <w:spacing w:line="360" w:lineRule="auto"/>
        <w:rPr>
          <w:rFonts w:hAnsi="宋体"/>
        </w:rPr>
      </w:pPr>
      <w:r>
        <w:rPr>
          <w:rFonts w:hint="eastAsia" w:hAnsi="宋体"/>
        </w:rPr>
        <w:t>4. 社保等费用指企业按国家规定必须为服务人员支付的社会保险费用及其他应付费用。</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p>
    <w:p>
      <w:pPr>
        <w:pStyle w:val="9"/>
        <w:rPr>
          <w:rFonts w:hint="eastAsia" w:ascii="宋体" w:hAnsi="宋体"/>
          <w:sz w:val="24"/>
        </w:rPr>
      </w:pPr>
    </w:p>
    <w:p>
      <w:pPr>
        <w:pStyle w:val="9"/>
        <w:ind w:left="0" w:leftChars="0" w:firstLine="0" w:firstLineChars="0"/>
        <w:rPr>
          <w:rFonts w:hint="eastAsia" w:ascii="宋体" w:hAnsi="宋体"/>
          <w:sz w:val="24"/>
        </w:rPr>
      </w:pP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17</w:t>
      </w:r>
    </w:p>
    <w:p>
      <w:pPr>
        <w:snapToGrid w:val="0"/>
        <w:spacing w:before="50" w:after="156" w:afterLines="50"/>
        <w:jc w:val="center"/>
        <w:rPr>
          <w:rFonts w:hint="eastAsia"/>
          <w:b/>
          <w:kern w:val="0"/>
          <w:sz w:val="28"/>
          <w:szCs w:val="28"/>
        </w:rPr>
      </w:pPr>
      <w:r>
        <w:rPr>
          <w:rFonts w:hint="eastAsia"/>
          <w:b/>
          <w:kern w:val="0"/>
          <w:sz w:val="28"/>
          <w:szCs w:val="28"/>
        </w:rPr>
        <w:t>设备机械、器材、工具物资配备清单</w:t>
      </w:r>
    </w:p>
    <w:p>
      <w:pPr>
        <w:spacing w:line="360" w:lineRule="atLeast"/>
        <w:ind w:left="480"/>
        <w:jc w:val="center"/>
        <w:rPr>
          <w:rFonts w:hint="eastAsia" w:ascii="宋体" w:hAnsi="宋体"/>
          <w:b/>
          <w:color w:val="000000"/>
          <w:sz w:val="32"/>
          <w:szCs w:val="32"/>
        </w:rPr>
      </w:pPr>
      <w:r>
        <w:rPr>
          <w:rFonts w:hint="eastAsia" w:ascii="宋体" w:hAnsi="宋体"/>
          <w:b/>
          <w:color w:val="000000"/>
          <w:sz w:val="32"/>
          <w:szCs w:val="32"/>
        </w:rPr>
        <w:t xml:space="preserve"> (第 标)</w:t>
      </w:r>
      <w:r>
        <w:rPr>
          <w:rFonts w:hint="eastAsia" w:ascii="宋体" w:hAnsi="宋体"/>
          <w:color w:val="000000"/>
          <w:sz w:val="24"/>
        </w:rPr>
        <w:t xml:space="preserve">                  </w:t>
      </w:r>
    </w:p>
    <w:p>
      <w:pPr>
        <w:jc w:val="center"/>
        <w:rPr>
          <w:rFonts w:hint="eastAsia" w:ascii="宋体" w:hAnsi="宋体"/>
          <w:color w:val="000000"/>
        </w:rPr>
      </w:pP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525" w:type="dxa"/>
            <w:vAlign w:val="center"/>
          </w:tcPr>
          <w:p>
            <w:pPr>
              <w:spacing w:line="360" w:lineRule="auto"/>
              <w:rPr>
                <w:rFonts w:hint="eastAsia"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hint="eastAsia"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hint="eastAsia"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bl>
    <w:p>
      <w:pPr>
        <w:spacing w:line="320" w:lineRule="exact"/>
        <w:ind w:left="420"/>
        <w:rPr>
          <w:rFonts w:hint="eastAsia" w:ascii="宋体" w:hAnsi="宋体"/>
          <w:color w:val="000000"/>
          <w:sz w:val="24"/>
        </w:rPr>
      </w:pPr>
    </w:p>
    <w:p>
      <w:pPr>
        <w:spacing w:line="360" w:lineRule="auto"/>
        <w:ind w:left="435"/>
        <w:rPr>
          <w:rFonts w:hint="eastAsia"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hint="eastAsia"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hint="eastAsia" w:ascii="宋体" w:hAnsi="宋体"/>
          <w:b/>
          <w:color w:val="000000"/>
          <w:sz w:val="28"/>
        </w:rPr>
      </w:pPr>
    </w:p>
    <w:p>
      <w:pPr>
        <w:pStyle w:val="9"/>
        <w:rPr>
          <w:rFonts w:hint="eastAsia" w:ascii="宋体" w:hAnsi="宋体"/>
          <w:b/>
          <w:color w:val="000000"/>
          <w:sz w:val="28"/>
        </w:rPr>
      </w:pPr>
    </w:p>
    <w:p>
      <w:pPr>
        <w:pStyle w:val="9"/>
        <w:rPr>
          <w:rFonts w:hint="eastAsia" w:ascii="宋体" w:hAnsi="宋体"/>
          <w:b/>
          <w:color w:val="000000"/>
          <w:sz w:val="28"/>
        </w:rPr>
      </w:pPr>
    </w:p>
    <w:p>
      <w:pPr>
        <w:pStyle w:val="9"/>
        <w:rPr>
          <w:rFonts w:hint="eastAsia" w:ascii="宋体" w:hAnsi="宋体"/>
          <w:b/>
          <w:color w:val="000000"/>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lang w:val="en-US" w:eastAsia="zh-CN"/>
        </w:rPr>
      </w:pPr>
      <w:r>
        <w:rPr>
          <w:rFonts w:hint="eastAsia" w:ascii="宋体" w:hAnsi="宋体"/>
          <w:b/>
          <w:sz w:val="28"/>
        </w:rPr>
        <w:t>附件</w:t>
      </w:r>
      <w:r>
        <w:rPr>
          <w:rFonts w:hint="eastAsia" w:ascii="宋体" w:hAnsi="宋体"/>
          <w:b/>
          <w:sz w:val="28"/>
          <w:lang w:val="en-US" w:eastAsia="zh-CN"/>
        </w:rPr>
        <w:t>18</w:t>
      </w:r>
    </w:p>
    <w:p>
      <w:pPr>
        <w:spacing w:line="360" w:lineRule="auto"/>
        <w:ind w:right="-110"/>
        <w:jc w:val="left"/>
        <w:rPr>
          <w:rFonts w:ascii="宋体" w:hAnsi="宋体"/>
          <w:b/>
          <w:color w:val="000000" w:themeColor="text1"/>
          <w:sz w:val="28"/>
          <w14:textFill>
            <w14:solidFill>
              <w14:schemeClr w14:val="tx1"/>
            </w14:solidFill>
          </w14:textFill>
        </w:rPr>
      </w:pPr>
    </w:p>
    <w:p>
      <w:pPr>
        <w:spacing w:line="360" w:lineRule="auto"/>
        <w:ind w:firstLine="3069" w:firstLineChars="850"/>
        <w:rPr>
          <w:color w:val="000000" w:themeColor="text1"/>
          <w:sz w:val="28"/>
          <w:szCs w:val="28"/>
          <w14:textFill>
            <w14:solidFill>
              <w14:schemeClr w14:val="tx1"/>
            </w14:solidFill>
          </w14:textFill>
        </w:rPr>
      </w:pPr>
      <w:r>
        <w:rPr>
          <w:rFonts w:hint="eastAsia"/>
          <w:b/>
          <w:color w:val="000000" w:themeColor="text1"/>
          <w:spacing w:val="40"/>
          <w:kern w:val="0"/>
          <w:sz w:val="28"/>
          <w:szCs w:val="28"/>
          <w14:textFill>
            <w14:solidFill>
              <w14:schemeClr w14:val="tx1"/>
            </w14:solidFill>
          </w14:textFill>
        </w:rPr>
        <w:t>耗材配备表</w:t>
      </w:r>
      <w:r>
        <w:rPr>
          <w:rFonts w:hint="eastAsia"/>
          <w:color w:val="000000" w:themeColor="text1"/>
          <w:spacing w:val="40"/>
          <w:kern w:val="0"/>
          <w:sz w:val="28"/>
          <w:szCs w:val="28"/>
          <w14:textFill>
            <w14:solidFill>
              <w14:schemeClr w14:val="tx1"/>
            </w14:solidFill>
          </w14:textFill>
        </w:rPr>
        <w:t xml:space="preserve">    </w:t>
      </w:r>
    </w:p>
    <w:p>
      <w:pPr>
        <w:snapToGrid w:val="0"/>
        <w:spacing w:before="50" w:after="156" w:afterLines="50"/>
        <w:jc w:val="center"/>
        <w:rPr>
          <w:color w:val="000000" w:themeColor="text1"/>
          <w:spacing w:val="40"/>
          <w:kern w:val="0"/>
          <w14:textFill>
            <w14:solidFill>
              <w14:schemeClr w14:val="tx1"/>
            </w14:solidFill>
          </w14:textFill>
        </w:rPr>
      </w:pPr>
    </w:p>
    <w:p>
      <w:pPr>
        <w:snapToGrid w:val="0"/>
        <w:spacing w:before="50" w:after="156" w:afterLines="50"/>
        <w:jc w:val="center"/>
        <w:rPr>
          <w:color w:val="000000" w:themeColor="text1"/>
          <w:spacing w:val="40"/>
          <w:kern w:val="0"/>
          <w14:textFill>
            <w14:solidFill>
              <w14:schemeClr w14:val="tx1"/>
            </w14:solidFill>
          </w14:textFill>
        </w:rPr>
      </w:pPr>
      <w:r>
        <w:rPr>
          <w:rFonts w:hint="eastAsia"/>
          <w:color w:val="000000" w:themeColor="text1"/>
          <w:spacing w:val="40"/>
          <w:kern w:val="0"/>
          <w14:textFill>
            <w14:solidFill>
              <w14:schemeClr w14:val="tx1"/>
            </w14:solidFill>
          </w14:textFill>
        </w:rPr>
        <w:t>（</w:t>
      </w:r>
      <w:r>
        <w:rPr>
          <w:color w:val="000000" w:themeColor="text1"/>
          <w:spacing w:val="40"/>
          <w:kern w:val="0"/>
          <w14:textFill>
            <w14:solidFill>
              <w14:schemeClr w14:val="tx1"/>
            </w14:solidFill>
          </w14:textFill>
        </w:rPr>
        <w:t>低值易耗品、一次性用品、清洁材料</w:t>
      </w:r>
      <w:r>
        <w:rPr>
          <w:rFonts w:hint="eastAsia"/>
          <w:color w:val="000000" w:themeColor="text1"/>
          <w:spacing w:val="40"/>
          <w:kern w:val="0"/>
          <w14:textFill>
            <w14:solidFill>
              <w14:schemeClr w14:val="tx1"/>
            </w14:solidFill>
          </w14:textFill>
        </w:rPr>
        <w:t>等）</w:t>
      </w:r>
    </w:p>
    <w:p>
      <w:pPr>
        <w:snapToGrid w:val="0"/>
        <w:spacing w:before="50" w:after="156" w:afterLines="50"/>
        <w:jc w:val="center"/>
        <w:rPr>
          <w:color w:val="000000" w:themeColor="text1"/>
          <w:spacing w:val="40"/>
          <w:kern w:val="0"/>
          <w14:textFill>
            <w14:solidFill>
              <w14:schemeClr w14:val="tx1"/>
            </w14:solidFill>
          </w14:textFill>
        </w:rPr>
      </w:pPr>
    </w:p>
    <w:p>
      <w:pPr>
        <w:pStyle w:val="10"/>
        <w:snapToGrid w:val="0"/>
        <w:rPr>
          <w:rFonts w:ascii="宋体" w:hAnsi="宋体" w:eastAsia="宋体"/>
          <w:color w:val="000000" w:themeColor="text1"/>
          <w:sz w:val="24"/>
          <w:szCs w:val="24"/>
          <w:u w:val="single"/>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lang w:val="en-US" w:eastAsia="zh-CN"/>
          <w14:textFill>
            <w14:solidFill>
              <w14:schemeClr w14:val="tx1"/>
            </w14:solidFill>
          </w14:textFill>
        </w:rPr>
        <w:t xml:space="preserve">                                                </w:t>
      </w:r>
      <w:bookmarkStart w:id="111" w:name="_GoBack"/>
      <w:bookmarkEnd w:id="111"/>
      <w:r>
        <w:rPr>
          <w:rFonts w:hint="eastAsia" w:ascii="宋体" w:hAnsi="宋体" w:eastAsia="宋体"/>
          <w:color w:val="000000" w:themeColor="text1"/>
          <w:sz w:val="24"/>
          <w:szCs w:val="24"/>
          <w14:textFill>
            <w14:solidFill>
              <w14:schemeClr w14:val="tx1"/>
            </w14:solidFill>
          </w14:textFill>
        </w:rPr>
        <w:t xml:space="preserve">   标项：</w:t>
      </w:r>
      <w:r>
        <w:rPr>
          <w:rFonts w:hint="eastAsia" w:ascii="宋体" w:hAnsi="宋体" w:eastAsia="宋体"/>
          <w:color w:val="000000" w:themeColor="text1"/>
          <w:sz w:val="24"/>
          <w:szCs w:val="24"/>
          <w:u w:val="single"/>
          <w14:textFill>
            <w14:solidFill>
              <w14:schemeClr w14:val="tx1"/>
            </w14:solidFill>
          </w14:textFill>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序号</w:t>
            </w:r>
          </w:p>
        </w:tc>
        <w:tc>
          <w:tcPr>
            <w:tcW w:w="144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名称</w:t>
            </w:r>
          </w:p>
        </w:tc>
        <w:tc>
          <w:tcPr>
            <w:tcW w:w="2717"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品牌、规格</w:t>
            </w:r>
          </w:p>
        </w:tc>
        <w:tc>
          <w:tcPr>
            <w:tcW w:w="956"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产地</w:t>
            </w:r>
          </w:p>
        </w:tc>
        <w:tc>
          <w:tcPr>
            <w:tcW w:w="1260"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数量</w:t>
            </w:r>
          </w:p>
        </w:tc>
        <w:tc>
          <w:tcPr>
            <w:tcW w:w="153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估算</w:t>
            </w:r>
            <w:r>
              <w:rPr>
                <w:rFonts w:hint="eastAsia" w:cs="Arial"/>
                <w:color w:val="000000" w:themeColor="text1"/>
                <w14:textFill>
                  <w14:solidFill>
                    <w14:schemeClr w14:val="tx1"/>
                  </w14:solidFill>
                </w14:textFill>
              </w:rPr>
              <w:t>价格</w:t>
            </w:r>
            <w:r>
              <w:rPr>
                <w:rFonts w:cs="Arial"/>
                <w:color w:val="000000" w:themeColor="text1"/>
                <w14:textFill>
                  <w14:solidFill>
                    <w14:schemeClr w14:val="tx1"/>
                  </w14:solidFill>
                </w14:textFill>
              </w:rPr>
              <w:t>（月/元）</w:t>
            </w:r>
          </w:p>
        </w:tc>
        <w:tc>
          <w:tcPr>
            <w:tcW w:w="154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估算</w:t>
            </w:r>
            <w:r>
              <w:rPr>
                <w:rFonts w:hint="eastAsia" w:cs="Arial"/>
                <w:color w:val="000000" w:themeColor="text1"/>
                <w14:textFill>
                  <w14:solidFill>
                    <w14:schemeClr w14:val="tx1"/>
                  </w14:solidFill>
                </w14:textFill>
              </w:rPr>
              <w:t>价格</w:t>
            </w:r>
            <w:r>
              <w:rPr>
                <w:rFonts w:cs="Arial"/>
                <w:color w:val="000000" w:themeColor="text1"/>
                <w14:textFill>
                  <w14:solidFill>
                    <w14:schemeClr w14:val="tx1"/>
                  </w14:solidFill>
                </w14:textFil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bl>
    <w:p>
      <w:pPr>
        <w:snapToGrid w:val="0"/>
        <w:spacing w:before="50" w:after="50"/>
        <w:rPr>
          <w:color w:val="000000" w:themeColor="text1"/>
          <w:spacing w:val="20"/>
          <w14:textFill>
            <w14:solidFill>
              <w14:schemeClr w14:val="tx1"/>
            </w14:solidFill>
          </w14:textFill>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pStyle w:val="2"/>
        <w:rPr>
          <w:rFonts w:ascii="宋体" w:hAnsi="宋体"/>
          <w:b/>
          <w:color w:val="000000" w:themeColor="text1"/>
          <w:sz w:val="32"/>
          <w:szCs w:val="32"/>
          <w14:textFill>
            <w14:solidFill>
              <w14:schemeClr w14:val="tx1"/>
            </w14:solidFill>
          </w14:textFill>
        </w:rPr>
      </w:pPr>
    </w:p>
    <w:p>
      <w:pPr>
        <w:adjustRightInd w:val="0"/>
        <w:snapToGrid w:val="0"/>
        <w:spacing w:line="592" w:lineRule="exact"/>
        <w:rPr>
          <w:rFonts w:ascii="仿宋_GB2312" w:hAnsi="仿宋" w:eastAsia="仿宋_GB2312"/>
          <w:color w:val="000000" w:themeColor="text1"/>
          <w:sz w:val="28"/>
          <w:szCs w:val="28"/>
          <w14:textFill>
            <w14:solidFill>
              <w14:schemeClr w14:val="tx1"/>
            </w14:solidFill>
          </w14:textFill>
        </w:rPr>
      </w:pPr>
    </w:p>
    <w:p>
      <w:pPr>
        <w:pStyle w:val="2"/>
        <w:rPr>
          <w:rFonts w:ascii="仿宋_GB2312" w:hAnsi="仿宋" w:eastAsia="仿宋_GB2312"/>
          <w:color w:val="000000" w:themeColor="text1"/>
          <w:sz w:val="28"/>
          <w:szCs w:val="28"/>
          <w14:textFill>
            <w14:solidFill>
              <w14:schemeClr w14:val="tx1"/>
            </w14:solidFill>
          </w14:textFill>
        </w:rPr>
      </w:pPr>
    </w:p>
    <w:p>
      <w:pPr>
        <w:pStyle w:val="3"/>
        <w:rPr>
          <w:rFonts w:ascii="仿宋_GB2312" w:hAnsi="仿宋" w:eastAsia="仿宋_GB2312"/>
          <w:color w:val="000000" w:themeColor="text1"/>
          <w:sz w:val="28"/>
          <w:szCs w:val="28"/>
          <w14:textFill>
            <w14:solidFill>
              <w14:schemeClr w14:val="tx1"/>
            </w14:solidFill>
          </w14:textFill>
        </w:rPr>
      </w:pPr>
    </w:p>
    <w:p>
      <w:pPr>
        <w:pStyle w:val="4"/>
        <w:rPr>
          <w:rFonts w:ascii="仿宋_GB2312" w:hAnsi="仿宋" w:eastAsia="仿宋_GB2312"/>
          <w:color w:val="000000" w:themeColor="text1"/>
          <w:sz w:val="28"/>
          <w:szCs w:val="28"/>
          <w14:textFill>
            <w14:solidFill>
              <w14:schemeClr w14:val="tx1"/>
            </w14:solidFill>
          </w14:textFill>
        </w:rPr>
      </w:pPr>
    </w:p>
    <w:p/>
    <w:p>
      <w:pPr>
        <w:spacing w:line="320" w:lineRule="exact"/>
        <w:ind w:firstLine="435"/>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19</w:t>
      </w:r>
    </w:p>
    <w:p>
      <w:pPr>
        <w:pStyle w:val="2"/>
      </w:pPr>
    </w:p>
    <w:p>
      <w:pPr>
        <w:pStyle w:val="2"/>
        <w:rPr>
          <w:rFonts w:hint="default"/>
          <w:lang w:val="en-US" w:eastAsia="zh-CN"/>
        </w:rPr>
      </w:pP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16"/>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日期：</w:t>
      </w:r>
    </w:p>
    <w:p>
      <w:pPr>
        <w:pStyle w:val="9"/>
        <w:rPr>
          <w:rFonts w:ascii="宋体" w:hAnsi="宋体" w:cs="宋体"/>
          <w:sz w:val="24"/>
          <w:szCs w:val="24"/>
        </w:rPr>
      </w:pPr>
    </w:p>
    <w:p>
      <w:pPr>
        <w:pStyle w:val="9"/>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6" w:type="first"/>
          <w:headerReference r:id="rId5" w:type="default"/>
          <w:footerReference r:id="rId7"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109" w:name="_Toc17646_WPSOffice_Level1"/>
      <w:bookmarkStart w:id="110" w:name="_Toc27483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S PGothic">
    <w:panose1 w:val="020B06000702050802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b/>
        <w:bCs/>
        <w:color w:val="000000"/>
        <w:kern w:val="0"/>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台州市</w:t>
    </w:r>
    <w:r>
      <w:rPr>
        <w:rFonts w:hint="eastAsia"/>
        <w:b/>
        <w:i/>
        <w:color w:val="000000" w:themeColor="text1"/>
        <w:kern w:val="0"/>
        <w:sz w:val="18"/>
        <w:u w:val="single"/>
        <w14:textFill>
          <w14:solidFill>
            <w14:schemeClr w14:val="tx1"/>
          </w14:solidFill>
        </w14:textFill>
      </w:rPr>
      <w:t xml:space="preserve">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96FDE905"/>
    <w:multiLevelType w:val="singleLevel"/>
    <w:tmpl w:val="96FDE905"/>
    <w:lvl w:ilvl="0" w:tentative="0">
      <w:start w:val="2"/>
      <w:numFmt w:val="chineseCounting"/>
      <w:suff w:val="nothing"/>
      <w:lvlText w:val="（%1）"/>
      <w:lvlJc w:val="left"/>
      <w:rPr>
        <w:rFonts w:hint="eastAsia"/>
      </w:rPr>
    </w:lvl>
  </w:abstractNum>
  <w:abstractNum w:abstractNumId="2">
    <w:nsid w:val="9B92DF4C"/>
    <w:multiLevelType w:val="singleLevel"/>
    <w:tmpl w:val="9B92DF4C"/>
    <w:lvl w:ilvl="0" w:tentative="0">
      <w:start w:val="1"/>
      <w:numFmt w:val="decimal"/>
      <w:suff w:val="nothing"/>
      <w:lvlText w:val="%1、"/>
      <w:lvlJc w:val="left"/>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DF48CB86"/>
    <w:multiLevelType w:val="singleLevel"/>
    <w:tmpl w:val="DF48CB86"/>
    <w:lvl w:ilvl="0" w:tentative="0">
      <w:start w:val="1"/>
      <w:numFmt w:val="chineseCounting"/>
      <w:suff w:val="nothing"/>
      <w:lvlText w:val="（%1）"/>
      <w:lvlJc w:val="left"/>
      <w:rPr>
        <w:rFonts w:hint="eastAsia"/>
      </w:rPr>
    </w:lvl>
  </w:abstractNum>
  <w:abstractNum w:abstractNumId="5">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6">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7">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8">
    <w:nsid w:val="3CEB21C5"/>
    <w:multiLevelType w:val="singleLevel"/>
    <w:tmpl w:val="3CEB21C5"/>
    <w:lvl w:ilvl="0" w:tentative="0">
      <w:start w:val="1"/>
      <w:numFmt w:val="decimal"/>
      <w:lvlText w:val="%1."/>
      <w:lvlJc w:val="left"/>
      <w:pPr>
        <w:tabs>
          <w:tab w:val="left" w:pos="312"/>
        </w:tabs>
      </w:p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53F985B4"/>
    <w:multiLevelType w:val="singleLevel"/>
    <w:tmpl w:val="53F985B4"/>
    <w:lvl w:ilvl="0" w:tentative="0">
      <w:start w:val="1"/>
      <w:numFmt w:val="decimal"/>
      <w:lvlText w:val="%1."/>
      <w:lvlJc w:val="left"/>
      <w:pPr>
        <w:tabs>
          <w:tab w:val="left" w:pos="312"/>
        </w:tabs>
      </w:pPr>
    </w:lvl>
  </w:abstractNum>
  <w:abstractNum w:abstractNumId="11">
    <w:nsid w:val="5BE338C7"/>
    <w:multiLevelType w:val="singleLevel"/>
    <w:tmpl w:val="5BE338C7"/>
    <w:lvl w:ilvl="0" w:tentative="0">
      <w:start w:val="1"/>
      <w:numFmt w:val="decimal"/>
      <w:lvlText w:val="%1."/>
      <w:lvlJc w:val="left"/>
      <w:pPr>
        <w:ind w:left="425" w:hanging="425"/>
      </w:pPr>
      <w:rPr>
        <w:rFonts w:hint="default"/>
      </w:rPr>
    </w:lvl>
  </w:abstractNum>
  <w:abstractNum w:abstractNumId="12">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678CFB24"/>
    <w:multiLevelType w:val="singleLevel"/>
    <w:tmpl w:val="678CFB24"/>
    <w:lvl w:ilvl="0" w:tentative="0">
      <w:start w:val="1"/>
      <w:numFmt w:val="chineseCounting"/>
      <w:suff w:val="nothing"/>
      <w:lvlText w:val="%1、"/>
      <w:lvlJc w:val="left"/>
      <w:rPr>
        <w:rFonts w:hint="eastAsia"/>
      </w:rPr>
    </w:lvl>
  </w:abstractNum>
  <w:abstractNum w:abstractNumId="15">
    <w:nsid w:val="7488A27B"/>
    <w:multiLevelType w:val="singleLevel"/>
    <w:tmpl w:val="7488A27B"/>
    <w:lvl w:ilvl="0" w:tentative="0">
      <w:start w:val="1"/>
      <w:numFmt w:val="decimal"/>
      <w:lvlText w:val="%1."/>
      <w:lvlJc w:val="left"/>
      <w:pPr>
        <w:ind w:left="425" w:hanging="425"/>
      </w:pPr>
      <w:rPr>
        <w:rFonts w:hint="default"/>
      </w:rPr>
    </w:lvl>
  </w:abstractNum>
  <w:num w:numId="1">
    <w:abstractNumId w:val="12"/>
  </w:num>
  <w:num w:numId="2">
    <w:abstractNumId w:val="7"/>
  </w:num>
  <w:num w:numId="3">
    <w:abstractNumId w:val="13"/>
  </w:num>
  <w:num w:numId="4">
    <w:abstractNumId w:val="1"/>
  </w:num>
  <w:num w:numId="5">
    <w:abstractNumId w:val="9"/>
  </w:num>
  <w:num w:numId="6">
    <w:abstractNumId w:val="14"/>
  </w:num>
  <w:num w:numId="7">
    <w:abstractNumId w:val="4"/>
  </w:num>
  <w:num w:numId="8">
    <w:abstractNumId w:val="5"/>
  </w:num>
  <w:num w:numId="9">
    <w:abstractNumId w:val="6"/>
  </w:num>
  <w:num w:numId="10">
    <w:abstractNumId w:val="8"/>
  </w:num>
  <w:num w:numId="11">
    <w:abstractNumId w:val="2"/>
  </w:num>
  <w:num w:numId="12">
    <w:abstractNumId w:val="0"/>
  </w:num>
  <w:num w:numId="13">
    <w:abstractNumId w:val="11"/>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30D77"/>
    <w:rsid w:val="00071BA1"/>
    <w:rsid w:val="000A2B60"/>
    <w:rsid w:val="001146EF"/>
    <w:rsid w:val="00165EE9"/>
    <w:rsid w:val="00186236"/>
    <w:rsid w:val="00291503"/>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5634E"/>
    <w:rsid w:val="08274ACF"/>
    <w:rsid w:val="08310251"/>
    <w:rsid w:val="084703F0"/>
    <w:rsid w:val="08696EDC"/>
    <w:rsid w:val="08705B4A"/>
    <w:rsid w:val="087A7753"/>
    <w:rsid w:val="08810C3F"/>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CA7F8A"/>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5287486"/>
    <w:rsid w:val="15840A84"/>
    <w:rsid w:val="15AF033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B45D52"/>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D22D2B"/>
    <w:rsid w:val="22E35CB6"/>
    <w:rsid w:val="23280561"/>
    <w:rsid w:val="2330019D"/>
    <w:rsid w:val="235E2799"/>
    <w:rsid w:val="23666663"/>
    <w:rsid w:val="23693289"/>
    <w:rsid w:val="23795972"/>
    <w:rsid w:val="239147E1"/>
    <w:rsid w:val="23BB34F7"/>
    <w:rsid w:val="23CB333E"/>
    <w:rsid w:val="23F91B39"/>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1635D9"/>
    <w:rsid w:val="272332E8"/>
    <w:rsid w:val="277F68D2"/>
    <w:rsid w:val="27870FB2"/>
    <w:rsid w:val="278F0AAA"/>
    <w:rsid w:val="27B84345"/>
    <w:rsid w:val="27CB7A47"/>
    <w:rsid w:val="27CF31D6"/>
    <w:rsid w:val="27E53B63"/>
    <w:rsid w:val="27F52A10"/>
    <w:rsid w:val="280E4470"/>
    <w:rsid w:val="283E405F"/>
    <w:rsid w:val="28D9203E"/>
    <w:rsid w:val="291D0364"/>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D0231B"/>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2B1BEC"/>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1A4418"/>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88070A"/>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E5041"/>
    <w:rsid w:val="3F506818"/>
    <w:rsid w:val="3FE36C1C"/>
    <w:rsid w:val="3FEB19D5"/>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818BD"/>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276E58"/>
    <w:rsid w:val="494B4338"/>
    <w:rsid w:val="497C5511"/>
    <w:rsid w:val="49B65DC9"/>
    <w:rsid w:val="4A131AB1"/>
    <w:rsid w:val="4A34760C"/>
    <w:rsid w:val="4A64259A"/>
    <w:rsid w:val="4AA4128B"/>
    <w:rsid w:val="4AAA7028"/>
    <w:rsid w:val="4AAD305D"/>
    <w:rsid w:val="4AD50D4A"/>
    <w:rsid w:val="4ADC75C4"/>
    <w:rsid w:val="4B2977E3"/>
    <w:rsid w:val="4B357CDA"/>
    <w:rsid w:val="4B3A3263"/>
    <w:rsid w:val="4B404F96"/>
    <w:rsid w:val="4B5F395F"/>
    <w:rsid w:val="4BB73A13"/>
    <w:rsid w:val="4BE22955"/>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C6AE7"/>
    <w:rsid w:val="55A0704C"/>
    <w:rsid w:val="55A923B9"/>
    <w:rsid w:val="55DD38ED"/>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477312"/>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740167"/>
    <w:rsid w:val="5DA55EAC"/>
    <w:rsid w:val="5DAC626B"/>
    <w:rsid w:val="5E146811"/>
    <w:rsid w:val="5E3F1ED0"/>
    <w:rsid w:val="5E4A015A"/>
    <w:rsid w:val="5E4E1E2F"/>
    <w:rsid w:val="5E7E280E"/>
    <w:rsid w:val="5EA343F9"/>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2D54E3"/>
    <w:rsid w:val="644878A5"/>
    <w:rsid w:val="64516BFF"/>
    <w:rsid w:val="64643953"/>
    <w:rsid w:val="64963CFA"/>
    <w:rsid w:val="64B31A3E"/>
    <w:rsid w:val="64BB7086"/>
    <w:rsid w:val="64DF720B"/>
    <w:rsid w:val="64FB2F8F"/>
    <w:rsid w:val="6502750F"/>
    <w:rsid w:val="655769D7"/>
    <w:rsid w:val="65847A92"/>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74646"/>
    <w:rsid w:val="6851003F"/>
    <w:rsid w:val="68532F31"/>
    <w:rsid w:val="685F2B0C"/>
    <w:rsid w:val="686A5890"/>
    <w:rsid w:val="686E4CA0"/>
    <w:rsid w:val="6870598D"/>
    <w:rsid w:val="68CD56D6"/>
    <w:rsid w:val="68CE0878"/>
    <w:rsid w:val="68DF3F07"/>
    <w:rsid w:val="68E14DD2"/>
    <w:rsid w:val="68FF17F8"/>
    <w:rsid w:val="691F6273"/>
    <w:rsid w:val="6938799E"/>
    <w:rsid w:val="6961512D"/>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667351"/>
    <w:rsid w:val="6A690452"/>
    <w:rsid w:val="6ABE50E7"/>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546F0E"/>
    <w:rsid w:val="7170146E"/>
    <w:rsid w:val="717268C8"/>
    <w:rsid w:val="71802D0E"/>
    <w:rsid w:val="718F5890"/>
    <w:rsid w:val="719323BF"/>
    <w:rsid w:val="71BF5087"/>
    <w:rsid w:val="71C23C59"/>
    <w:rsid w:val="71C57971"/>
    <w:rsid w:val="71EC11CD"/>
    <w:rsid w:val="720506A4"/>
    <w:rsid w:val="72114AD2"/>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AE1EE3"/>
    <w:rsid w:val="78D06FA5"/>
    <w:rsid w:val="78F044C0"/>
    <w:rsid w:val="793D3D59"/>
    <w:rsid w:val="795F47C4"/>
    <w:rsid w:val="795F4B87"/>
    <w:rsid w:val="7964594B"/>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3D633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6">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ind w:firstLine="200" w:firstLineChars="200"/>
    </w:pPr>
  </w:style>
  <w:style w:type="paragraph" w:styleId="4">
    <w:name w:val="toc 6"/>
    <w:basedOn w:val="1"/>
    <w:next w:val="1"/>
    <w:qFormat/>
    <w:uiPriority w:val="99"/>
    <w:pPr>
      <w:widowControl/>
      <w:ind w:left="1000"/>
      <w:jc w:val="left"/>
    </w:pPr>
    <w:rPr>
      <w:kern w:val="0"/>
      <w:sz w:val="18"/>
      <w:szCs w:val="20"/>
    </w:r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toa heading"/>
    <w:basedOn w:val="1"/>
    <w:next w:val="1"/>
    <w:semiHidden/>
    <w:qFormat/>
    <w:uiPriority w:val="99"/>
    <w:pPr>
      <w:spacing w:before="120"/>
    </w:pPr>
    <w:rPr>
      <w:rFonts w:ascii="Arial" w:hAnsi="Arial" w:cs="Arial"/>
      <w:sz w:val="24"/>
    </w:rPr>
  </w:style>
  <w:style w:type="paragraph" w:styleId="12">
    <w:name w:val="annotation text"/>
    <w:basedOn w:val="1"/>
    <w:qFormat/>
    <w:uiPriority w:val="0"/>
    <w:pPr>
      <w:jc w:val="left"/>
    </w:p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0"/>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qFormat/>
    <w:uiPriority w:val="0"/>
    <w:rPr>
      <w:color w:val="0000FF"/>
      <w:u w:val="single"/>
    </w:rPr>
  </w:style>
  <w:style w:type="character" w:styleId="26">
    <w:name w:val="annotation reference"/>
    <w:basedOn w:val="24"/>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4"/>
    <w:qFormat/>
    <w:uiPriority w:val="0"/>
    <w:rPr>
      <w:rFonts w:hint="default" w:ascii="Arial" w:hAnsi="Arial" w:cs="Arial"/>
      <w:color w:val="000000"/>
      <w:sz w:val="20"/>
      <w:szCs w:val="20"/>
      <w:u w:val="none"/>
    </w:rPr>
  </w:style>
  <w:style w:type="character" w:customStyle="1" w:styleId="44">
    <w:name w:val="font01"/>
    <w:basedOn w:val="24"/>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4"/>
    <w:link w:val="16"/>
    <w:qFormat/>
    <w:uiPriority w:val="0"/>
    <w:rPr>
      <w:kern w:val="2"/>
      <w:sz w:val="18"/>
      <w:szCs w:val="18"/>
    </w:rPr>
  </w:style>
  <w:style w:type="paragraph" w:customStyle="1" w:styleId="51">
    <w:name w:val="英文"/>
    <w:basedOn w:val="1"/>
    <w:link w:val="53"/>
    <w:qFormat/>
    <w:uiPriority w:val="0"/>
    <w:pPr>
      <w:adjustRightInd w:val="0"/>
      <w:snapToGrid w:val="0"/>
      <w:spacing w:line="360" w:lineRule="auto"/>
      <w:ind w:firstLine="480" w:firstLineChars="200"/>
    </w:pPr>
    <w:rPr>
      <w:rFonts w:ascii="Arial" w:hAnsi="Arial" w:cs="Arial"/>
      <w:sz w:val="24"/>
    </w:rPr>
  </w:style>
  <w:style w:type="paragraph" w:customStyle="1" w:styleId="52">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3">
    <w:name w:val="英文 Char"/>
    <w:link w:val="51"/>
    <w:qFormat/>
    <w:uiPriority w:val="0"/>
    <w:rPr>
      <w:rFonts w:ascii="Arial" w:hAnsi="Arial" w:cs="Arial"/>
      <w:sz w:val="24"/>
    </w:rPr>
  </w:style>
  <w:style w:type="paragraph" w:customStyle="1" w:styleId="54">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纯文本_1"/>
    <w:basedOn w:val="1"/>
    <w:qFormat/>
    <w:uiPriority w:val="0"/>
    <w:pPr>
      <w:widowControl/>
      <w:jc w:val="left"/>
    </w:pPr>
    <w:rPr>
      <w:rFonts w:ascii="宋体" w:hAnsi="Courier New" w:eastAsiaTheme="minorEastAsia" w:cstheme="minorBid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3259</Words>
  <Characters>18580</Characters>
  <Lines>154</Lines>
  <Paragraphs>43</Paragraphs>
  <TotalTime>31</TotalTime>
  <ScaleCrop>false</ScaleCrop>
  <LinksUpToDate>false</LinksUpToDate>
  <CharactersWithSpaces>21796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2021-11-05T06:29:24Z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EA4A0E49513944B4AD60CAF286B291CA</vt:lpwstr>
  </property>
</Properties>
</file>