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keepLines/>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color w:val="auto"/>
          <w:highlight w:val="none"/>
          <w:lang w:val="en-US" w:eastAsia="zh-CN"/>
        </w:rPr>
      </w:pPr>
      <w:bookmarkStart w:id="0" w:name="_Toc331502476"/>
      <w:bookmarkStart w:id="1" w:name="_Toc331502477"/>
      <w:r>
        <w:rPr>
          <w:rFonts w:hint="eastAsia"/>
          <w:color w:val="auto"/>
          <w:highlight w:val="none"/>
          <w:lang w:val="en-US" w:eastAsia="zh-CN"/>
        </w:rPr>
        <w:t>2023-2025年路桥区县道及以上公路保洁</w:t>
      </w:r>
    </w:p>
    <w:p>
      <w:pPr>
        <w:pStyle w:val="2"/>
        <w:keepNext/>
        <w:keepLines/>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color w:val="auto"/>
          <w:highlight w:val="none"/>
          <w:lang w:val="en-US" w:eastAsia="zh-CN"/>
        </w:rPr>
      </w:pPr>
      <w:r>
        <w:rPr>
          <w:rFonts w:hint="eastAsia"/>
          <w:color w:val="auto"/>
          <w:highlight w:val="none"/>
          <w:lang w:val="en-US" w:eastAsia="zh-CN"/>
        </w:rPr>
        <w:t>服务项目</w:t>
      </w:r>
      <w:bookmarkStart w:id="18" w:name="_GoBack"/>
      <w:bookmarkEnd w:id="18"/>
    </w:p>
    <w:p>
      <w:pPr>
        <w:pStyle w:val="2"/>
        <w:keepNext/>
        <w:keepLines/>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宋体" w:eastAsia="宋体"/>
          <w:color w:val="auto"/>
          <w:sz w:val="32"/>
          <w:szCs w:val="32"/>
          <w:highlight w:val="none"/>
          <w:u w:val="single"/>
          <w:lang w:val="en-US" w:eastAsia="zh-CN"/>
        </w:rPr>
      </w:pPr>
      <w:r>
        <w:rPr>
          <w:rFonts w:hint="eastAsia" w:ascii="宋体" w:hAnsi="宋体"/>
          <w:color w:val="auto"/>
          <w:sz w:val="32"/>
          <w:szCs w:val="32"/>
          <w:highlight w:val="none"/>
        </w:rPr>
        <w:t>招标编号</w:t>
      </w:r>
      <w:r>
        <w:rPr>
          <w:rFonts w:ascii="宋体" w:hAnsi="宋体"/>
          <w:color w:val="auto"/>
          <w:sz w:val="32"/>
          <w:szCs w:val="32"/>
          <w:highlight w:val="none"/>
        </w:rPr>
        <w:t>:</w:t>
      </w:r>
      <w:r>
        <w:rPr>
          <w:rFonts w:hint="eastAsia" w:ascii="宋体" w:hAnsi="宋体"/>
          <w:color w:val="auto"/>
          <w:sz w:val="32"/>
          <w:szCs w:val="32"/>
          <w:highlight w:val="none"/>
          <w:u w:val="single"/>
          <w:lang w:eastAsia="zh-CN"/>
        </w:rPr>
        <w:t>ZJGYZX-2023-LQ01</w:t>
      </w:r>
    </w:p>
    <w:p>
      <w:pPr>
        <w:shd w:val="clear" w:color="auto" w:fill="FFFFFF"/>
        <w:spacing w:line="360" w:lineRule="auto"/>
        <w:jc w:val="center"/>
        <w:textAlignment w:val="bottom"/>
        <w:rPr>
          <w:rFonts w:hint="eastAsia" w:ascii="宋体"/>
          <w:b/>
          <w:color w:val="auto"/>
          <w:kern w:val="0"/>
          <w:sz w:val="52"/>
          <w:szCs w:val="52"/>
          <w:highlight w:val="none"/>
        </w:rPr>
      </w:pPr>
    </w:p>
    <w:p>
      <w:pPr>
        <w:shd w:val="clear" w:color="auto" w:fill="FFFFFF"/>
        <w:spacing w:line="360" w:lineRule="auto"/>
        <w:jc w:val="center"/>
        <w:textAlignment w:val="bottom"/>
        <w:rPr>
          <w:rFonts w:ascii="宋体"/>
          <w:b/>
          <w:color w:val="auto"/>
          <w:kern w:val="0"/>
          <w:sz w:val="52"/>
          <w:szCs w:val="52"/>
          <w:highlight w:val="none"/>
        </w:rPr>
      </w:pPr>
      <w:r>
        <w:rPr>
          <w:rFonts w:hint="eastAsia" w:ascii="宋体"/>
          <w:b/>
          <w:color w:val="auto"/>
          <w:kern w:val="0"/>
          <w:sz w:val="52"/>
          <w:szCs w:val="52"/>
          <w:highlight w:val="none"/>
        </w:rPr>
        <w:t>政府采购电子招标文件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1084" w:firstLineChars="300"/>
        <w:jc w:val="both"/>
        <w:rPr>
          <w:rFonts w:ascii="宋体" w:hAnsi="宋体" w:cs="Calibri Light"/>
          <w:color w:val="auto"/>
          <w:kern w:val="0"/>
          <w:sz w:val="30"/>
          <w:szCs w:val="30"/>
          <w:highlight w:val="none"/>
        </w:rPr>
      </w:pPr>
      <w:r>
        <w:rPr>
          <w:rFonts w:hint="eastAsia" w:ascii="宋体" w:hAnsi="宋体"/>
          <w:b/>
          <w:color w:val="auto"/>
          <w:sz w:val="36"/>
          <w:highlight w:val="none"/>
        </w:rPr>
        <w:t>（线上电子招投标）</w:t>
      </w:r>
    </w:p>
    <w:p>
      <w:pPr>
        <w:rPr>
          <w:rFonts w:ascii="宋体"/>
          <w:color w:val="auto"/>
          <w:sz w:val="24"/>
          <w:highlight w:val="none"/>
        </w:rPr>
      </w:pPr>
    </w:p>
    <w:p>
      <w:pPr>
        <w:jc w:val="center"/>
        <w:rPr>
          <w:rFonts w:ascii="宋体"/>
          <w:color w:val="auto"/>
          <w:sz w:val="24"/>
          <w:highlight w:val="none"/>
        </w:rPr>
      </w:pPr>
    </w:p>
    <w:p>
      <w:pPr>
        <w:jc w:val="center"/>
        <w:rPr>
          <w:rFonts w:ascii="宋体"/>
          <w:color w:val="auto"/>
          <w:sz w:val="32"/>
          <w:szCs w:val="32"/>
          <w:highlight w:val="none"/>
        </w:rPr>
      </w:pP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default" w:ascii="宋体" w:hAnsi="宋体" w:eastAsia="宋体" w:cs="Calibri Light"/>
          <w:color w:val="auto"/>
          <w:kern w:val="0"/>
          <w:sz w:val="30"/>
          <w:szCs w:val="30"/>
          <w:highlight w:val="none"/>
          <w:lang w:val="en-US" w:eastAsia="zh-CN"/>
        </w:rPr>
      </w:pPr>
      <w:r>
        <w:rPr>
          <w:rFonts w:hint="eastAsia" w:ascii="宋体" w:hAnsi="宋体" w:cs="Calibri Light"/>
          <w:color w:val="auto"/>
          <w:kern w:val="0"/>
          <w:sz w:val="30"/>
          <w:szCs w:val="30"/>
          <w:highlight w:val="none"/>
          <w:lang w:val="en-US" w:eastAsia="zh-CN"/>
        </w:rPr>
        <w:t xml:space="preserve">          </w:t>
      </w: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560" w:firstLineChars="200"/>
        <w:textAlignment w:val="auto"/>
        <w:rPr>
          <w:rFonts w:ascii="宋体" w:hAnsi="宋体" w:cs="Calibri Light"/>
          <w:color w:val="auto"/>
          <w:kern w:val="0"/>
          <w:sz w:val="28"/>
          <w:szCs w:val="28"/>
          <w:highlight w:val="none"/>
        </w:rPr>
      </w:pPr>
      <w:r>
        <w:rPr>
          <w:rFonts w:hint="eastAsia" w:ascii="宋体" w:hAnsi="宋体" w:cs="Calibri Light"/>
          <w:color w:val="auto"/>
          <w:kern w:val="0"/>
          <w:sz w:val="28"/>
          <w:szCs w:val="28"/>
          <w:highlight w:val="none"/>
        </w:rPr>
        <w:t>采</w:t>
      </w:r>
      <w:r>
        <w:rPr>
          <w:rFonts w:ascii="宋体" w:hAnsi="宋体" w:cs="Calibri Light"/>
          <w:color w:val="auto"/>
          <w:kern w:val="0"/>
          <w:sz w:val="28"/>
          <w:szCs w:val="28"/>
          <w:highlight w:val="none"/>
        </w:rPr>
        <w:t xml:space="preserve"> </w:t>
      </w:r>
      <w:r>
        <w:rPr>
          <w:rFonts w:hint="eastAsia" w:ascii="宋体" w:hAnsi="宋体" w:cs="Calibri Light"/>
          <w:color w:val="auto"/>
          <w:kern w:val="0"/>
          <w:sz w:val="28"/>
          <w:szCs w:val="28"/>
          <w:highlight w:val="none"/>
        </w:rPr>
        <w:t>购</w:t>
      </w:r>
      <w:r>
        <w:rPr>
          <w:rFonts w:ascii="宋体" w:hAnsi="宋体" w:cs="Calibri Light"/>
          <w:color w:val="auto"/>
          <w:kern w:val="0"/>
          <w:sz w:val="28"/>
          <w:szCs w:val="28"/>
          <w:highlight w:val="none"/>
        </w:rPr>
        <w:t xml:space="preserve"> </w:t>
      </w:r>
      <w:r>
        <w:rPr>
          <w:rFonts w:hint="eastAsia" w:ascii="宋体" w:hAnsi="宋体" w:cs="Calibri Light"/>
          <w:color w:val="auto"/>
          <w:kern w:val="0"/>
          <w:sz w:val="28"/>
          <w:szCs w:val="28"/>
          <w:highlight w:val="none"/>
        </w:rPr>
        <w:t>人：</w:t>
      </w:r>
      <w:r>
        <w:rPr>
          <w:rFonts w:hint="eastAsia" w:ascii="宋体" w:hAnsi="宋体" w:cs="Calibri Light"/>
          <w:color w:val="auto"/>
          <w:kern w:val="0"/>
          <w:sz w:val="28"/>
          <w:szCs w:val="28"/>
          <w:highlight w:val="none"/>
          <w:lang w:eastAsia="zh-CN"/>
        </w:rPr>
        <w:t>台州市路桥区交通运输局</w:t>
      </w:r>
      <w:r>
        <w:rPr>
          <w:rFonts w:hint="eastAsia" w:ascii="宋体" w:hAnsi="宋体" w:cs="Calibri Light"/>
          <w:color w:val="auto"/>
          <w:kern w:val="0"/>
          <w:sz w:val="28"/>
          <w:szCs w:val="28"/>
          <w:highlight w:val="none"/>
        </w:rPr>
        <w:t>（盖章）</w:t>
      </w:r>
    </w:p>
    <w:p>
      <w:pPr>
        <w:rPr>
          <w:rFonts w:hint="eastAsia"/>
          <w:color w:val="auto"/>
          <w:sz w:val="28"/>
          <w:szCs w:val="28"/>
          <w:highlight w:val="none"/>
          <w:lang w:eastAsia="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firstLine="560" w:firstLineChars="200"/>
        <w:jc w:val="both"/>
        <w:rPr>
          <w:rFonts w:hint="eastAsia" w:ascii="宋体" w:hAnsi="宋体" w:cs="Calibri Light"/>
          <w:color w:val="auto"/>
          <w:kern w:val="0"/>
          <w:sz w:val="28"/>
          <w:szCs w:val="28"/>
          <w:highlight w:val="none"/>
        </w:rPr>
      </w:pPr>
      <w:r>
        <w:rPr>
          <w:rFonts w:hint="eastAsia" w:ascii="宋体" w:hAnsi="宋体"/>
          <w:color w:val="auto"/>
          <w:sz w:val="28"/>
          <w:szCs w:val="28"/>
          <w:highlight w:val="none"/>
        </w:rPr>
        <w:t>采购组织机构</w:t>
      </w:r>
      <w:r>
        <w:rPr>
          <w:rFonts w:hint="eastAsia" w:ascii="宋体" w:hAnsi="宋体"/>
          <w:color w:val="auto"/>
          <w:sz w:val="28"/>
          <w:szCs w:val="28"/>
          <w:highlight w:val="none"/>
          <w:lang w:eastAsia="zh-CN"/>
        </w:rPr>
        <w:t>：</w:t>
      </w:r>
      <w:r>
        <w:rPr>
          <w:rFonts w:hint="eastAsia" w:ascii="宋体" w:hAnsi="宋体" w:cs="Calibri Light"/>
          <w:color w:val="auto"/>
          <w:kern w:val="0"/>
          <w:sz w:val="28"/>
          <w:szCs w:val="28"/>
          <w:highlight w:val="none"/>
          <w:lang w:eastAsia="zh-CN"/>
        </w:rPr>
        <w:t>浙江冠宇工程咨询有限公司</w:t>
      </w:r>
      <w:r>
        <w:rPr>
          <w:rFonts w:hint="eastAsia" w:ascii="宋体" w:hAnsi="宋体" w:cs="Calibri Light"/>
          <w:color w:val="auto"/>
          <w:kern w:val="0"/>
          <w:sz w:val="28"/>
          <w:szCs w:val="28"/>
          <w:highlight w:val="none"/>
        </w:rPr>
        <w:t>（盖章）</w:t>
      </w:r>
    </w:p>
    <w:p>
      <w:pPr>
        <w:pStyle w:val="91"/>
        <w:rPr>
          <w:color w:val="auto"/>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Calibri Light"/>
          <w:color w:val="auto"/>
          <w:kern w:val="0"/>
          <w:sz w:val="28"/>
          <w:szCs w:val="28"/>
          <w:highlight w:val="none"/>
        </w:rPr>
      </w:pPr>
      <w:r>
        <w:rPr>
          <w:rFonts w:hint="eastAsia" w:ascii="宋体" w:hAnsi="宋体" w:cs="宋体"/>
          <w:color w:val="auto"/>
          <w:kern w:val="0"/>
          <w:sz w:val="28"/>
          <w:highlight w:val="none"/>
        </w:rPr>
        <w:t>二○二</w:t>
      </w:r>
      <w:r>
        <w:rPr>
          <w:rFonts w:hint="eastAsia" w:ascii="宋体" w:hAnsi="宋体" w:cs="宋体"/>
          <w:color w:val="auto"/>
          <w:kern w:val="0"/>
          <w:sz w:val="28"/>
          <w:highlight w:val="none"/>
          <w:lang w:val="en-US" w:eastAsia="zh-CN"/>
        </w:rPr>
        <w:t>三</w:t>
      </w:r>
      <w:r>
        <w:rPr>
          <w:rFonts w:hint="eastAsia" w:ascii="宋体" w:hAnsi="宋体" w:cs="宋体"/>
          <w:color w:val="auto"/>
          <w:kern w:val="0"/>
          <w:sz w:val="28"/>
          <w:highlight w:val="none"/>
        </w:rPr>
        <w:t>年</w:t>
      </w:r>
      <w:r>
        <w:rPr>
          <w:rFonts w:hint="eastAsia" w:ascii="宋体" w:hAnsi="宋体" w:cs="宋体"/>
          <w:color w:val="auto"/>
          <w:kern w:val="0"/>
          <w:sz w:val="28"/>
          <w:highlight w:val="none"/>
          <w:lang w:val="en-US" w:eastAsia="zh-CN"/>
        </w:rPr>
        <w:t>二</w:t>
      </w:r>
      <w:r>
        <w:rPr>
          <w:rFonts w:hint="eastAsia" w:ascii="宋体" w:hAnsi="宋体" w:cs="宋体"/>
          <w:color w:val="auto"/>
          <w:kern w:val="0"/>
          <w:sz w:val="28"/>
          <w:highlight w:val="none"/>
        </w:rPr>
        <w:t>月</w:t>
      </w:r>
    </w:p>
    <w:p>
      <w:pPr>
        <w:ind w:left="643" w:hanging="643"/>
        <w:jc w:val="center"/>
        <w:rPr>
          <w:rFonts w:hint="eastAsia" w:ascii="宋体" w:hAnsi="宋体"/>
          <w:b/>
          <w:color w:val="auto"/>
          <w:sz w:val="32"/>
          <w:szCs w:val="32"/>
          <w:highlight w:val="none"/>
        </w:rPr>
      </w:pPr>
    </w:p>
    <w:p>
      <w:pPr>
        <w:ind w:left="643" w:hanging="643"/>
        <w:jc w:val="center"/>
        <w:rPr>
          <w:rFonts w:hint="eastAsia" w:ascii="宋体" w:hAnsi="宋体"/>
          <w:b/>
          <w:color w:val="auto"/>
          <w:sz w:val="32"/>
          <w:szCs w:val="32"/>
          <w:highlight w:val="none"/>
        </w:rPr>
        <w:sectPr>
          <w:headerReference r:id="rId6" w:type="first"/>
          <w:footerReference r:id="rId8" w:type="first"/>
          <w:headerReference r:id="rId5" w:type="default"/>
          <w:footerReference r:id="rId7" w:type="default"/>
          <w:pgSz w:w="11906" w:h="16838"/>
          <w:pgMar w:top="1247" w:right="1417" w:bottom="1474" w:left="1417" w:header="851" w:footer="896" w:gutter="0"/>
          <w:cols w:space="0" w:num="1"/>
          <w:titlePg/>
          <w:rtlGutter w:val="0"/>
          <w:docGrid w:type="lines" w:linePitch="312" w:charSpace="0"/>
        </w:sectPr>
      </w:pPr>
    </w:p>
    <w:p>
      <w:pPr>
        <w:ind w:left="643" w:hanging="643"/>
        <w:jc w:val="center"/>
        <w:rPr>
          <w:rFonts w:ascii="宋体"/>
          <w:b/>
          <w:color w:val="auto"/>
          <w:sz w:val="32"/>
          <w:szCs w:val="32"/>
          <w:highlight w:val="none"/>
        </w:rPr>
      </w:pPr>
      <w:r>
        <w:rPr>
          <w:rFonts w:hint="eastAsia" w:ascii="宋体" w:hAnsi="宋体"/>
          <w:b/>
          <w:color w:val="auto"/>
          <w:sz w:val="32"/>
          <w:szCs w:val="32"/>
          <w:highlight w:val="none"/>
        </w:rPr>
        <w:t>目</w:t>
      </w:r>
      <w:r>
        <w:rPr>
          <w:rFonts w:ascii="宋体" w:hAnsi="宋体"/>
          <w:b/>
          <w:color w:val="auto"/>
          <w:sz w:val="32"/>
          <w:szCs w:val="32"/>
          <w:highlight w:val="none"/>
        </w:rPr>
        <w:t xml:space="preserve">  </w:t>
      </w:r>
      <w:r>
        <w:rPr>
          <w:rFonts w:hint="eastAsia" w:ascii="宋体" w:hAnsi="宋体"/>
          <w:b/>
          <w:color w:val="auto"/>
          <w:sz w:val="32"/>
          <w:szCs w:val="32"/>
          <w:highlight w:val="none"/>
        </w:rPr>
        <w:t>录</w:t>
      </w:r>
    </w:p>
    <w:p>
      <w:pPr>
        <w:ind w:firstLine="480" w:firstLineChars="200"/>
        <w:rPr>
          <w:rFonts w:ascii="宋体"/>
          <w:color w:val="auto"/>
          <w:sz w:val="24"/>
          <w:highlight w:val="none"/>
        </w:rPr>
      </w:pPr>
    </w:p>
    <w:p>
      <w:pPr>
        <w:pStyle w:val="374"/>
        <w:ind w:firstLine="560"/>
        <w:rPr>
          <w:rFonts w:hint="default" w:ascii="宋体" w:eastAsia="宋体"/>
          <w:color w:val="auto"/>
          <w:sz w:val="28"/>
          <w:szCs w:val="28"/>
          <w:highlight w:val="none"/>
          <w:lang w:val="en-US" w:eastAsia="zh-CN"/>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TOC \o "1-3" \f \u </w:instrText>
      </w:r>
      <w:r>
        <w:rPr>
          <w:rFonts w:ascii="宋体" w:hAnsi="宋体"/>
          <w:color w:val="auto"/>
          <w:sz w:val="28"/>
          <w:szCs w:val="28"/>
          <w:highlight w:val="none"/>
        </w:rPr>
        <w:fldChar w:fldCharType="separate"/>
      </w:r>
      <w:r>
        <w:rPr>
          <w:rFonts w:hint="eastAsia" w:ascii="宋体" w:hAnsi="宋体"/>
          <w:color w:val="auto"/>
          <w:sz w:val="28"/>
          <w:szCs w:val="28"/>
          <w:highlight w:val="none"/>
        </w:rPr>
        <w:t>第一部分</w:t>
      </w:r>
      <w:r>
        <w:rPr>
          <w:rFonts w:ascii="宋体" w:hAnsi="宋体"/>
          <w:color w:val="auto"/>
          <w:sz w:val="28"/>
          <w:szCs w:val="28"/>
          <w:highlight w:val="none"/>
        </w:rPr>
        <w:t xml:space="preserve">    </w:t>
      </w:r>
      <w:r>
        <w:rPr>
          <w:rFonts w:hint="eastAsia" w:ascii="宋体" w:hAnsi="宋体"/>
          <w:color w:val="auto"/>
          <w:sz w:val="28"/>
          <w:szCs w:val="28"/>
          <w:highlight w:val="none"/>
        </w:rPr>
        <w:t>招标公告</w:t>
      </w:r>
      <w:r>
        <w:rPr>
          <w:rFonts w:hint="eastAsia" w:ascii="宋体" w:hAnsi="宋体"/>
          <w:color w:val="auto"/>
          <w:sz w:val="28"/>
          <w:szCs w:val="28"/>
          <w:highlight w:val="none"/>
          <w:lang w:val="en-US" w:eastAsia="zh-CN"/>
        </w:rPr>
        <w:t xml:space="preserve"> </w:t>
      </w:r>
    </w:p>
    <w:p>
      <w:pPr>
        <w:pStyle w:val="374"/>
        <w:ind w:firstLine="560"/>
        <w:rPr>
          <w:rFonts w:hint="eastAsia" w:ascii="宋体" w:eastAsia="宋体"/>
          <w:color w:val="auto"/>
          <w:sz w:val="28"/>
          <w:szCs w:val="28"/>
          <w:highlight w:val="none"/>
          <w:lang w:eastAsia="zh-CN"/>
        </w:rPr>
      </w:pPr>
      <w:r>
        <w:rPr>
          <w:rFonts w:hint="eastAsia" w:ascii="宋体" w:hAnsi="宋体"/>
          <w:color w:val="auto"/>
          <w:sz w:val="28"/>
          <w:szCs w:val="28"/>
          <w:highlight w:val="none"/>
        </w:rPr>
        <w:t>第二部分</w:t>
      </w:r>
      <w:r>
        <w:rPr>
          <w:rFonts w:ascii="宋体" w:hAnsi="宋体"/>
          <w:color w:val="auto"/>
          <w:sz w:val="28"/>
          <w:szCs w:val="28"/>
          <w:highlight w:val="none"/>
        </w:rPr>
        <w:t xml:space="preserve">    </w:t>
      </w:r>
      <w:r>
        <w:rPr>
          <w:rFonts w:hint="eastAsia" w:ascii="宋体" w:hAnsi="宋体"/>
          <w:color w:val="auto"/>
          <w:sz w:val="28"/>
          <w:szCs w:val="28"/>
          <w:highlight w:val="none"/>
          <w:lang w:eastAsia="zh-CN"/>
        </w:rPr>
        <w:t>项目需求</w:t>
      </w:r>
    </w:p>
    <w:p>
      <w:pPr>
        <w:pStyle w:val="374"/>
        <w:ind w:firstLine="560"/>
        <w:rPr>
          <w:rFonts w:hint="eastAsia" w:ascii="宋体" w:eastAsia="宋体"/>
          <w:color w:val="auto"/>
          <w:sz w:val="28"/>
          <w:szCs w:val="28"/>
          <w:highlight w:val="none"/>
          <w:lang w:eastAsia="zh-CN"/>
        </w:rPr>
      </w:pPr>
      <w:r>
        <w:rPr>
          <w:rFonts w:hint="eastAsia" w:ascii="宋体" w:hAnsi="宋体"/>
          <w:color w:val="auto"/>
          <w:sz w:val="28"/>
          <w:szCs w:val="28"/>
          <w:highlight w:val="none"/>
        </w:rPr>
        <w:t>第三部分</w:t>
      </w:r>
      <w:r>
        <w:rPr>
          <w:rFonts w:ascii="宋体" w:hAnsi="宋体"/>
          <w:color w:val="auto"/>
          <w:sz w:val="28"/>
          <w:szCs w:val="28"/>
          <w:highlight w:val="none"/>
        </w:rPr>
        <w:t xml:space="preserve">    </w:t>
      </w:r>
      <w:r>
        <w:rPr>
          <w:rFonts w:hint="eastAsia" w:ascii="宋体" w:hAnsi="宋体"/>
          <w:color w:val="auto"/>
          <w:sz w:val="28"/>
          <w:szCs w:val="28"/>
          <w:highlight w:val="none"/>
        </w:rPr>
        <w:t>投标人须知</w:t>
      </w:r>
    </w:p>
    <w:p>
      <w:pPr>
        <w:pStyle w:val="374"/>
        <w:ind w:firstLine="560"/>
        <w:rPr>
          <w:rFonts w:hint="eastAsia" w:ascii="宋体" w:eastAsia="宋体"/>
          <w:color w:val="auto"/>
          <w:sz w:val="28"/>
          <w:szCs w:val="28"/>
          <w:highlight w:val="none"/>
          <w:lang w:eastAsia="zh-CN"/>
        </w:rPr>
      </w:pPr>
      <w:r>
        <w:rPr>
          <w:rFonts w:hint="eastAsia" w:ascii="宋体" w:hAnsi="宋体"/>
          <w:color w:val="auto"/>
          <w:sz w:val="28"/>
          <w:szCs w:val="28"/>
          <w:highlight w:val="none"/>
        </w:rPr>
        <w:t>第四部分</w:t>
      </w:r>
      <w:r>
        <w:rPr>
          <w:rFonts w:ascii="宋体" w:hAnsi="宋体"/>
          <w:color w:val="auto"/>
          <w:sz w:val="28"/>
          <w:szCs w:val="28"/>
          <w:highlight w:val="none"/>
        </w:rPr>
        <w:t xml:space="preserve">    </w:t>
      </w:r>
      <w:r>
        <w:rPr>
          <w:rFonts w:hint="eastAsia" w:ascii="宋体" w:hAnsi="宋体"/>
          <w:color w:val="auto"/>
          <w:sz w:val="28"/>
          <w:szCs w:val="28"/>
          <w:highlight w:val="none"/>
        </w:rPr>
        <w:t>投标文件格式</w:t>
      </w:r>
    </w:p>
    <w:p>
      <w:pPr>
        <w:pStyle w:val="374"/>
        <w:ind w:firstLine="560"/>
        <w:rPr>
          <w:rFonts w:hint="eastAsia" w:ascii="宋体" w:eastAsia="宋体"/>
          <w:color w:val="auto"/>
          <w:sz w:val="28"/>
          <w:szCs w:val="28"/>
          <w:highlight w:val="none"/>
          <w:lang w:eastAsia="zh-CN"/>
        </w:rPr>
      </w:pPr>
      <w:r>
        <w:rPr>
          <w:rFonts w:hint="eastAsia" w:ascii="宋体" w:hAnsi="宋体"/>
          <w:color w:val="auto"/>
          <w:sz w:val="28"/>
          <w:szCs w:val="28"/>
          <w:highlight w:val="none"/>
        </w:rPr>
        <w:t>第五部分</w:t>
      </w:r>
      <w:r>
        <w:rPr>
          <w:rFonts w:ascii="宋体" w:hAnsi="宋体"/>
          <w:color w:val="auto"/>
          <w:sz w:val="28"/>
          <w:szCs w:val="28"/>
          <w:highlight w:val="none"/>
        </w:rPr>
        <w:t xml:space="preserve">    </w:t>
      </w:r>
      <w:r>
        <w:rPr>
          <w:rFonts w:hint="eastAsia" w:ascii="宋体" w:hAnsi="宋体"/>
          <w:color w:val="auto"/>
          <w:sz w:val="28"/>
          <w:szCs w:val="28"/>
          <w:highlight w:val="none"/>
          <w:lang w:val="en-US" w:eastAsia="zh-CN"/>
        </w:rPr>
        <w:t>保洁</w:t>
      </w:r>
      <w:r>
        <w:rPr>
          <w:rFonts w:hint="eastAsia" w:ascii="宋体" w:hAnsi="宋体"/>
          <w:color w:val="auto"/>
          <w:sz w:val="28"/>
          <w:szCs w:val="28"/>
          <w:highlight w:val="none"/>
        </w:rPr>
        <w:t>合同</w:t>
      </w:r>
    </w:p>
    <w:p>
      <w:pPr>
        <w:pStyle w:val="374"/>
        <w:ind w:firstLine="560"/>
        <w:rPr>
          <w:rFonts w:hint="eastAsia" w:ascii="宋体" w:eastAsia="宋体"/>
          <w:color w:val="auto"/>
          <w:sz w:val="28"/>
          <w:szCs w:val="28"/>
          <w:highlight w:val="none"/>
          <w:lang w:eastAsia="zh-CN"/>
        </w:rPr>
      </w:pPr>
      <w:r>
        <w:rPr>
          <w:rFonts w:hint="eastAsia" w:ascii="宋体" w:hAnsi="宋体"/>
          <w:color w:val="auto"/>
          <w:sz w:val="28"/>
          <w:szCs w:val="28"/>
          <w:highlight w:val="none"/>
        </w:rPr>
        <w:t>第六部分</w:t>
      </w:r>
      <w:r>
        <w:rPr>
          <w:rFonts w:ascii="宋体" w:hAnsi="宋体"/>
          <w:color w:val="auto"/>
          <w:sz w:val="28"/>
          <w:szCs w:val="28"/>
          <w:highlight w:val="none"/>
        </w:rPr>
        <w:t xml:space="preserve">    </w:t>
      </w:r>
      <w:r>
        <w:rPr>
          <w:rFonts w:hint="eastAsia" w:ascii="宋体" w:hAnsi="宋体"/>
          <w:color w:val="auto"/>
          <w:sz w:val="28"/>
          <w:szCs w:val="28"/>
          <w:highlight w:val="none"/>
        </w:rPr>
        <w:t>评标办法</w:t>
      </w:r>
    </w:p>
    <w:p>
      <w:pPr>
        <w:pStyle w:val="374"/>
        <w:ind w:firstLine="560"/>
        <w:rPr>
          <w:rFonts w:ascii="宋体" w:hAnsi="宋体"/>
          <w:color w:val="auto"/>
          <w:sz w:val="28"/>
          <w:szCs w:val="28"/>
          <w:highlight w:val="none"/>
        </w:rPr>
        <w:sectPr>
          <w:footerReference r:id="rId10" w:type="first"/>
          <w:footerReference r:id="rId9" w:type="default"/>
          <w:pgSz w:w="11906" w:h="16838"/>
          <w:pgMar w:top="1247" w:right="1417" w:bottom="1474" w:left="1417" w:header="851" w:footer="896" w:gutter="0"/>
          <w:pgNumType w:start="1"/>
          <w:cols w:space="0" w:num="1"/>
          <w:rtlGutter w:val="0"/>
          <w:docGrid w:type="lines" w:linePitch="312" w:charSpace="0"/>
        </w:sectPr>
      </w:pPr>
      <w:r>
        <w:rPr>
          <w:rFonts w:ascii="宋体" w:hAnsi="宋体"/>
          <w:color w:val="auto"/>
          <w:sz w:val="28"/>
          <w:szCs w:val="28"/>
          <w:highlight w:val="none"/>
        </w:rPr>
        <w:fldChar w:fldCharType="end"/>
      </w:r>
    </w:p>
    <w:p>
      <w:pPr>
        <w:pStyle w:val="2"/>
        <w:numPr>
          <w:ilvl w:val="0"/>
          <w:numId w:val="0"/>
        </w:numPr>
        <w:tabs>
          <w:tab w:val="clear" w:pos="432"/>
        </w:tabs>
        <w:spacing w:before="0" w:after="0" w:line="360" w:lineRule="auto"/>
        <w:jc w:val="center"/>
        <w:rPr>
          <w:rFonts w:ascii="宋体"/>
          <w:color w:val="auto"/>
          <w:sz w:val="36"/>
          <w:szCs w:val="36"/>
          <w:highlight w:val="none"/>
        </w:rPr>
      </w:pPr>
      <w:r>
        <w:rPr>
          <w:rFonts w:hint="eastAsia" w:ascii="宋体" w:hAnsi="宋体"/>
          <w:color w:val="auto"/>
          <w:sz w:val="36"/>
          <w:szCs w:val="36"/>
          <w:highlight w:val="none"/>
        </w:rPr>
        <w:t>第一部分</w:t>
      </w:r>
      <w:r>
        <w:rPr>
          <w:rFonts w:ascii="宋体" w:hAnsi="宋体"/>
          <w:color w:val="auto"/>
          <w:sz w:val="36"/>
          <w:szCs w:val="36"/>
          <w:highlight w:val="none"/>
        </w:rPr>
        <w:t xml:space="preserve">  </w:t>
      </w:r>
      <w:bookmarkEnd w:id="0"/>
      <w:r>
        <w:rPr>
          <w:rFonts w:hint="eastAsia" w:ascii="宋体" w:hAnsi="宋体"/>
          <w:color w:val="auto"/>
          <w:sz w:val="36"/>
          <w:szCs w:val="36"/>
          <w:highlight w:val="none"/>
        </w:rPr>
        <w:t>招标公告</w:t>
      </w:r>
    </w:p>
    <w:p>
      <w:pPr>
        <w:pStyle w:val="72"/>
        <w:keepNext w:val="0"/>
        <w:keepLines w:val="0"/>
        <w:pageBreakBefore w:val="0"/>
        <w:kinsoku/>
        <w:wordWrap/>
        <w:topLinePunct w:val="0"/>
        <w:bidi w:val="0"/>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b w:val="0"/>
          <w:color w:val="auto"/>
          <w:kern w:val="2"/>
          <w:sz w:val="21"/>
          <w:szCs w:val="21"/>
          <w:highlight w:val="none"/>
        </w:rPr>
        <w:t>根据《中华人民共和国政府采购法》</w:t>
      </w:r>
      <w:r>
        <w:rPr>
          <w:rFonts w:hint="eastAsia" w:ascii="宋体" w:hAnsi="宋体" w:eastAsia="宋体" w:cs="宋体"/>
          <w:b w:val="0"/>
          <w:color w:val="auto"/>
          <w:kern w:val="2"/>
          <w:sz w:val="21"/>
          <w:szCs w:val="21"/>
          <w:highlight w:val="none"/>
          <w:lang w:eastAsia="zh-CN"/>
        </w:rPr>
        <w:t>、</w:t>
      </w:r>
      <w:r>
        <w:rPr>
          <w:rFonts w:hint="eastAsia" w:ascii="宋体" w:hAnsi="宋体" w:eastAsia="宋体" w:cs="宋体"/>
          <w:b w:val="0"/>
          <w:color w:val="auto"/>
          <w:kern w:val="2"/>
          <w:sz w:val="21"/>
          <w:szCs w:val="21"/>
          <w:highlight w:val="none"/>
        </w:rPr>
        <w:t>《政府采购货物和服务招标投标管理办法（财政部第87号令）》等有关规定，</w:t>
      </w:r>
      <w:r>
        <w:rPr>
          <w:rFonts w:hint="eastAsia" w:ascii="宋体" w:hAnsi="宋体" w:cs="宋体"/>
          <w:b w:val="0"/>
          <w:color w:val="auto"/>
          <w:kern w:val="2"/>
          <w:sz w:val="21"/>
          <w:szCs w:val="21"/>
          <w:highlight w:val="none"/>
          <w:u w:val="single"/>
          <w:lang w:eastAsia="zh-CN"/>
        </w:rPr>
        <w:t>浙江冠宇工程咨询有限公司</w:t>
      </w:r>
      <w:r>
        <w:rPr>
          <w:rFonts w:hint="eastAsia" w:ascii="宋体" w:hAnsi="宋体" w:eastAsia="宋体" w:cs="宋体"/>
          <w:b w:val="0"/>
          <w:color w:val="auto"/>
          <w:kern w:val="2"/>
          <w:sz w:val="21"/>
          <w:szCs w:val="21"/>
          <w:highlight w:val="none"/>
        </w:rPr>
        <w:t>受</w:t>
      </w:r>
      <w:r>
        <w:rPr>
          <w:rFonts w:hint="eastAsia" w:ascii="宋体" w:hAnsi="宋体" w:cs="宋体"/>
          <w:b w:val="0"/>
          <w:color w:val="auto"/>
          <w:kern w:val="2"/>
          <w:sz w:val="21"/>
          <w:szCs w:val="21"/>
          <w:highlight w:val="none"/>
          <w:u w:val="single"/>
          <w:lang w:eastAsia="zh-CN"/>
        </w:rPr>
        <w:t>台州市路桥区交通运输局</w:t>
      </w:r>
      <w:r>
        <w:rPr>
          <w:rFonts w:hint="eastAsia" w:ascii="宋体" w:hAnsi="宋体" w:eastAsia="宋体" w:cs="宋体"/>
          <w:b w:val="0"/>
          <w:color w:val="auto"/>
          <w:kern w:val="2"/>
          <w:sz w:val="21"/>
          <w:szCs w:val="21"/>
          <w:highlight w:val="none"/>
        </w:rPr>
        <w:t>委托，就</w:t>
      </w:r>
      <w:r>
        <w:rPr>
          <w:rFonts w:hint="eastAsia" w:ascii="宋体" w:hAnsi="宋体" w:cs="宋体"/>
          <w:b w:val="0"/>
          <w:color w:val="auto"/>
          <w:sz w:val="21"/>
          <w:szCs w:val="21"/>
          <w:highlight w:val="none"/>
          <w:u w:val="single"/>
          <w:lang w:eastAsia="zh-CN"/>
        </w:rPr>
        <w:t>2023-2025年路桥区县道及以上公路保洁服务项目</w:t>
      </w:r>
      <w:r>
        <w:rPr>
          <w:rFonts w:hint="eastAsia" w:ascii="宋体" w:hAnsi="宋体" w:eastAsia="宋体" w:cs="宋体"/>
          <w:b w:val="0"/>
          <w:color w:val="auto"/>
          <w:kern w:val="2"/>
          <w:sz w:val="21"/>
          <w:szCs w:val="21"/>
          <w:highlight w:val="none"/>
        </w:rPr>
        <w:t>进行公开招标，欢迎合格供应商前来投标。</w:t>
      </w:r>
    </w:p>
    <w:p>
      <w:pPr>
        <w:keepNext w:val="0"/>
        <w:keepLines w:val="0"/>
        <w:pageBreakBefore w:val="0"/>
        <w:numPr>
          <w:ilvl w:val="0"/>
          <w:numId w:val="0"/>
        </w:numPr>
        <w:kinsoku/>
        <w:wordWrap/>
        <w:topLinePunct w:val="0"/>
        <w:bidi w:val="0"/>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招标编号：</w:t>
      </w:r>
      <w:r>
        <w:rPr>
          <w:rFonts w:hint="eastAsia" w:ascii="宋体" w:hAnsi="宋体" w:cs="宋体"/>
          <w:color w:val="auto"/>
          <w:sz w:val="21"/>
          <w:szCs w:val="21"/>
          <w:highlight w:val="none"/>
          <w:lang w:eastAsia="zh-CN"/>
        </w:rPr>
        <w:t>ZJGYZX-2023-LQ01</w:t>
      </w:r>
    </w:p>
    <w:p>
      <w:pPr>
        <w:keepNext w:val="0"/>
        <w:keepLines w:val="0"/>
        <w:pageBreakBefore w:val="0"/>
        <w:numPr>
          <w:ilvl w:val="0"/>
          <w:numId w:val="0"/>
        </w:numPr>
        <w:kinsoku/>
        <w:wordWrap/>
        <w:topLinePunct w:val="0"/>
        <w:bidi w:val="0"/>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二、项目名称：</w:t>
      </w:r>
      <w:r>
        <w:rPr>
          <w:rFonts w:hint="eastAsia" w:ascii="宋体" w:hAnsi="宋体" w:cs="宋体"/>
          <w:color w:val="auto"/>
          <w:sz w:val="21"/>
          <w:szCs w:val="21"/>
          <w:highlight w:val="none"/>
          <w:lang w:eastAsia="zh-CN"/>
        </w:rPr>
        <w:t>2023-2025年路桥区县道及以上公路保洁服务项目</w:t>
      </w:r>
    </w:p>
    <w:p>
      <w:pPr>
        <w:keepNext w:val="0"/>
        <w:keepLines w:val="0"/>
        <w:pageBreakBefore w:val="0"/>
        <w:numPr>
          <w:ilvl w:val="0"/>
          <w:numId w:val="0"/>
        </w:numPr>
        <w:kinsoku/>
        <w:wordWrap/>
        <w:topLinePunct w:val="0"/>
        <w:bidi w:val="0"/>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方式</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公开招标</w:t>
      </w:r>
    </w:p>
    <w:p>
      <w:pPr>
        <w:keepNext w:val="0"/>
        <w:keepLines w:val="0"/>
        <w:pageBreakBefore w:val="0"/>
        <w:numPr>
          <w:ilvl w:val="0"/>
          <w:numId w:val="0"/>
        </w:numPr>
        <w:kinsoku/>
        <w:wordWrap/>
        <w:topLinePunct w:val="0"/>
        <w:bidi w:val="0"/>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采购内容：</w:t>
      </w:r>
    </w:p>
    <w:tbl>
      <w:tblPr>
        <w:tblStyle w:val="75"/>
        <w:tblpPr w:leftFromText="180" w:rightFromText="180" w:vertAnchor="text" w:horzAnchor="page" w:tblpX="1486" w:tblpY="213"/>
        <w:tblOverlap w:val="never"/>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262"/>
        <w:gridCol w:w="1418"/>
        <w:gridCol w:w="857"/>
        <w:gridCol w:w="1600"/>
        <w:gridCol w:w="1263"/>
        <w:gridCol w:w="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47" w:type="dxa"/>
            <w:vAlign w:val="center"/>
          </w:tcPr>
          <w:p>
            <w:pPr>
              <w:snapToGrid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Cs/>
                <w:color w:val="auto"/>
                <w:sz w:val="21"/>
                <w:szCs w:val="21"/>
                <w:highlight w:val="none"/>
              </w:rPr>
              <w:t>标项</w:t>
            </w:r>
          </w:p>
        </w:tc>
        <w:tc>
          <w:tcPr>
            <w:tcW w:w="3262" w:type="dxa"/>
            <w:vAlign w:val="center"/>
          </w:tcPr>
          <w:p>
            <w:pPr>
              <w:tabs>
                <w:tab w:val="left" w:pos="8280"/>
              </w:tabs>
              <w:autoSpaceDE w:val="0"/>
              <w:autoSpaceDN w:val="0"/>
              <w:adjustRightInd w:val="0"/>
              <w:snapToGrid w:val="0"/>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项目内容</w:t>
            </w:r>
          </w:p>
        </w:tc>
        <w:tc>
          <w:tcPr>
            <w:tcW w:w="1418" w:type="dxa"/>
            <w:vAlign w:val="center"/>
          </w:tcPr>
          <w:p>
            <w:pPr>
              <w:tabs>
                <w:tab w:val="left" w:pos="8280"/>
              </w:tabs>
              <w:autoSpaceDE w:val="0"/>
              <w:autoSpaceDN w:val="0"/>
              <w:adjustRightInd w:val="0"/>
              <w:snapToGrid w:val="0"/>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简要技术要求</w:t>
            </w:r>
          </w:p>
        </w:tc>
        <w:tc>
          <w:tcPr>
            <w:tcW w:w="857" w:type="dxa"/>
            <w:vAlign w:val="center"/>
          </w:tcPr>
          <w:p>
            <w:pPr>
              <w:tabs>
                <w:tab w:val="left" w:pos="8280"/>
              </w:tabs>
              <w:autoSpaceDE w:val="0"/>
              <w:autoSpaceDN w:val="0"/>
              <w:adjustRightInd w:val="0"/>
              <w:snapToGrid w:val="0"/>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数量</w:t>
            </w:r>
          </w:p>
        </w:tc>
        <w:tc>
          <w:tcPr>
            <w:tcW w:w="1600" w:type="dxa"/>
            <w:vAlign w:val="center"/>
          </w:tcPr>
          <w:p>
            <w:pPr>
              <w:tabs>
                <w:tab w:val="left" w:pos="8280"/>
              </w:tabs>
              <w:autoSpaceDE w:val="0"/>
              <w:autoSpaceDN w:val="0"/>
              <w:adjustRightInd w:val="0"/>
              <w:snapToGrid w:val="0"/>
              <w:ind w:right="25"/>
              <w:jc w:val="center"/>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预算价</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lang w:val="en-US" w:eastAsia="zh-CN"/>
              </w:rPr>
              <w:t>元</w:t>
            </w:r>
            <w:r>
              <w:rPr>
                <w:rFonts w:hint="eastAsia" w:asciiTheme="minorEastAsia" w:hAnsiTheme="minorEastAsia" w:eastAsiaTheme="minorEastAsia" w:cstheme="minorEastAsia"/>
                <w:b/>
                <w:color w:val="auto"/>
                <w:sz w:val="21"/>
                <w:szCs w:val="21"/>
                <w:highlight w:val="none"/>
                <w:lang w:eastAsia="zh-CN"/>
              </w:rPr>
              <w:t>）</w:t>
            </w:r>
          </w:p>
        </w:tc>
        <w:tc>
          <w:tcPr>
            <w:tcW w:w="1263" w:type="dxa"/>
            <w:vAlign w:val="center"/>
          </w:tcPr>
          <w:p>
            <w:pPr>
              <w:tabs>
                <w:tab w:val="left" w:pos="8280"/>
              </w:tabs>
              <w:autoSpaceDE w:val="0"/>
              <w:autoSpaceDN w:val="0"/>
              <w:adjustRightInd w:val="0"/>
              <w:snapToGrid w:val="0"/>
              <w:ind w:right="25"/>
              <w:jc w:val="center"/>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最高限价</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lang w:val="en-US" w:eastAsia="zh-CN"/>
              </w:rPr>
              <w:t>元</w:t>
            </w:r>
            <w:r>
              <w:rPr>
                <w:rFonts w:hint="eastAsia" w:asciiTheme="minorEastAsia" w:hAnsiTheme="minorEastAsia" w:eastAsiaTheme="minorEastAsia" w:cstheme="minorEastAsia"/>
                <w:b/>
                <w:color w:val="auto"/>
                <w:sz w:val="21"/>
                <w:szCs w:val="21"/>
                <w:highlight w:val="none"/>
                <w:lang w:eastAsia="zh-CN"/>
              </w:rPr>
              <w:t>）</w:t>
            </w:r>
          </w:p>
        </w:tc>
        <w:tc>
          <w:tcPr>
            <w:tcW w:w="470" w:type="dxa"/>
            <w:vAlign w:val="center"/>
          </w:tcPr>
          <w:p>
            <w:pPr>
              <w:tabs>
                <w:tab w:val="left" w:pos="8280"/>
              </w:tabs>
              <w:autoSpaceDE w:val="0"/>
              <w:autoSpaceDN w:val="0"/>
              <w:adjustRightInd w:val="0"/>
              <w:snapToGrid w:val="0"/>
              <w:ind w:right="25" w:hanging="22"/>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47" w:type="dxa"/>
            <w:vAlign w:val="center"/>
          </w:tcPr>
          <w:p>
            <w:pPr>
              <w:snapToGrid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1</w:t>
            </w:r>
          </w:p>
        </w:tc>
        <w:tc>
          <w:tcPr>
            <w:tcW w:w="3262" w:type="dxa"/>
            <w:vAlign w:val="center"/>
          </w:tcPr>
          <w:p>
            <w:pPr>
              <w:tabs>
                <w:tab w:val="left" w:pos="8280"/>
              </w:tabs>
              <w:autoSpaceDE w:val="0"/>
              <w:autoSpaceDN w:val="0"/>
              <w:adjustRightInd w:val="0"/>
              <w:snapToGrid w:val="0"/>
              <w:ind w:right="25"/>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 xml:space="preserve"> </w:t>
            </w:r>
            <w:r>
              <w:rPr>
                <w:rFonts w:hint="eastAsia" w:ascii="宋体" w:hAnsi="宋体" w:cs="宋体"/>
                <w:color w:val="auto"/>
                <w:sz w:val="21"/>
                <w:szCs w:val="21"/>
                <w:highlight w:val="none"/>
                <w:lang w:eastAsia="zh-CN"/>
              </w:rPr>
              <w:t>2023-2025年路桥区县道及以上公路保洁服务</w:t>
            </w:r>
          </w:p>
        </w:tc>
        <w:tc>
          <w:tcPr>
            <w:tcW w:w="1418" w:type="dxa"/>
            <w:vAlign w:val="center"/>
          </w:tcPr>
          <w:p>
            <w:pPr>
              <w:tabs>
                <w:tab w:val="left" w:pos="8280"/>
              </w:tabs>
              <w:autoSpaceDE w:val="0"/>
              <w:autoSpaceDN w:val="0"/>
              <w:adjustRightInd w:val="0"/>
              <w:snapToGrid w:val="0"/>
              <w:ind w:right="25"/>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详见采购文件</w:t>
            </w:r>
          </w:p>
        </w:tc>
        <w:tc>
          <w:tcPr>
            <w:tcW w:w="857" w:type="dxa"/>
            <w:vAlign w:val="center"/>
          </w:tcPr>
          <w:p>
            <w:pPr>
              <w:tabs>
                <w:tab w:val="left" w:pos="8280"/>
              </w:tabs>
              <w:autoSpaceDE w:val="0"/>
              <w:autoSpaceDN w:val="0"/>
              <w:adjustRightInd w:val="0"/>
              <w:snapToGrid w:val="0"/>
              <w:ind w:right="25"/>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2年</w:t>
            </w:r>
          </w:p>
        </w:tc>
        <w:tc>
          <w:tcPr>
            <w:tcW w:w="1600" w:type="dxa"/>
            <w:vAlign w:val="center"/>
          </w:tcPr>
          <w:p>
            <w:pPr>
              <w:tabs>
                <w:tab w:val="left" w:pos="8280"/>
              </w:tabs>
              <w:autoSpaceDE w:val="0"/>
              <w:autoSpaceDN w:val="0"/>
              <w:adjustRightInd w:val="0"/>
              <w:snapToGrid w:val="0"/>
              <w:ind w:right="25"/>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10680000</w:t>
            </w:r>
          </w:p>
        </w:tc>
        <w:tc>
          <w:tcPr>
            <w:tcW w:w="1263" w:type="dxa"/>
            <w:vAlign w:val="center"/>
          </w:tcPr>
          <w:p>
            <w:pPr>
              <w:tabs>
                <w:tab w:val="left" w:pos="8280"/>
              </w:tabs>
              <w:autoSpaceDE w:val="0"/>
              <w:autoSpaceDN w:val="0"/>
              <w:adjustRightInd w:val="0"/>
              <w:snapToGrid w:val="0"/>
              <w:ind w:right="25"/>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10680000</w:t>
            </w:r>
          </w:p>
        </w:tc>
        <w:tc>
          <w:tcPr>
            <w:tcW w:w="470" w:type="dxa"/>
            <w:vAlign w:val="center"/>
          </w:tcPr>
          <w:p>
            <w:pPr>
              <w:widowControl/>
              <w:adjustRightInd w:val="0"/>
              <w:snapToGrid w:val="0"/>
              <w:jc w:val="left"/>
              <w:rPr>
                <w:rFonts w:hint="eastAsia" w:asciiTheme="minorEastAsia" w:hAnsiTheme="minorEastAsia" w:eastAsiaTheme="minorEastAsia" w:cstheme="minorEastAsia"/>
                <w:color w:val="auto"/>
                <w:sz w:val="21"/>
                <w:szCs w:val="21"/>
                <w:highlight w:val="none"/>
              </w:rPr>
            </w:pPr>
          </w:p>
        </w:tc>
      </w:tr>
    </w:tbl>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color w:val="auto"/>
          <w:sz w:val="21"/>
          <w:szCs w:val="21"/>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、投标人应具备的资格要求</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1、基本资格要求：符合《中华人民共和国政府采购法》第二十二条规定的投标人资格条件。 </w:t>
      </w:r>
    </w:p>
    <w:p>
      <w:pPr>
        <w:keepNext w:val="0"/>
        <w:keepLines w:val="0"/>
        <w:pageBreakBefore w:val="0"/>
        <w:kinsoku/>
        <w:wordWrap/>
        <w:topLinePunct w:val="0"/>
        <w:autoSpaceDE/>
        <w:autoSpaceDN/>
        <w:bidi w:val="0"/>
        <w:adjustRightInd/>
        <w:spacing w:line="360" w:lineRule="auto"/>
        <w:ind w:right="0" w:firstLine="420" w:firstLineChars="200"/>
        <w:rPr>
          <w:rFonts w:hint="eastAsia" w:asciiTheme="minorEastAsia" w:hAnsiTheme="minorEastAsia" w:eastAsiaTheme="minorEastAsia" w:cstheme="minorEastAsia"/>
          <w:b w:val="0"/>
          <w:color w:val="auto"/>
          <w:kern w:val="0"/>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特定资格条件：</w:t>
      </w:r>
      <w:r>
        <w:rPr>
          <w:rFonts w:hint="eastAsia" w:asciiTheme="minorEastAsia" w:hAnsiTheme="minorEastAsia" w:eastAsiaTheme="minorEastAsia" w:cstheme="minorEastAsia"/>
          <w:color w:val="auto"/>
          <w:sz w:val="21"/>
          <w:szCs w:val="21"/>
          <w:highlight w:val="none"/>
          <w:lang w:val="en-US" w:eastAsia="zh-CN"/>
        </w:rPr>
        <w:t>营业执法经营范围包含</w:t>
      </w:r>
      <w:r>
        <w:rPr>
          <w:rFonts w:ascii="Helvetica" w:hAnsi="Helvetica" w:eastAsia="Helvetica" w:cs="Helvetica"/>
          <w:i w:val="0"/>
          <w:iCs w:val="0"/>
          <w:caps w:val="0"/>
          <w:color w:val="auto"/>
          <w:spacing w:val="0"/>
          <w:sz w:val="21"/>
          <w:szCs w:val="21"/>
          <w:shd w:val="clear" w:fill="FFFFFF"/>
        </w:rPr>
        <w:t>物业管理服务；城市垃圾清运服务；道路清扫、保洁服务</w:t>
      </w:r>
      <w:r>
        <w:rPr>
          <w:rFonts w:hint="eastAsia" w:ascii="Helvetica" w:hAnsi="Helvetica" w:eastAsia="宋体" w:cs="Helvetica"/>
          <w:i w:val="0"/>
          <w:iCs w:val="0"/>
          <w:caps w:val="0"/>
          <w:color w:val="auto"/>
          <w:spacing w:val="0"/>
          <w:sz w:val="21"/>
          <w:szCs w:val="21"/>
          <w:shd w:val="clear" w:fill="FFFFFF"/>
          <w:lang w:val="en-US" w:eastAsia="zh-CN"/>
        </w:rPr>
        <w:t>等相关营业范围</w:t>
      </w:r>
      <w:r>
        <w:rPr>
          <w:rFonts w:hint="eastAsia" w:asciiTheme="minorEastAsia" w:hAnsiTheme="minorEastAsia" w:eastAsiaTheme="minorEastAsia" w:cstheme="minorEastAsia"/>
          <w:b w:val="0"/>
          <w:color w:val="auto"/>
          <w:kern w:val="0"/>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zh-CN" w:eastAsia="zh-CN"/>
        </w:rPr>
      </w:pPr>
      <w:r>
        <w:rPr>
          <w:rFonts w:hint="eastAsia" w:asciiTheme="minorEastAsia" w:hAnsiTheme="minorEastAsia" w:eastAsiaTheme="minorEastAsia" w:cstheme="minorEastAsia"/>
          <w:b w:val="0"/>
          <w:color w:val="auto"/>
          <w:kern w:val="0"/>
          <w:sz w:val="21"/>
          <w:szCs w:val="21"/>
          <w:highlight w:val="none"/>
          <w:lang w:val="en-US" w:eastAsia="zh-CN" w:bidi="ar-SA"/>
        </w:rPr>
        <w:t>3、</w:t>
      </w:r>
      <w:r>
        <w:rPr>
          <w:rFonts w:hint="eastAsia" w:ascii="宋体" w:hAnsi="宋体" w:eastAsia="宋体" w:cs="宋体"/>
          <w:color w:val="auto"/>
          <w:sz w:val="21"/>
          <w:szCs w:val="21"/>
          <w:highlight w:val="none"/>
        </w:rPr>
        <w:t>本项目不接受联合体</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kern w:val="0"/>
          <w:sz w:val="21"/>
          <w:szCs w:val="21"/>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zh-CN" w:eastAsia="zh-CN"/>
        </w:rPr>
        <w:t>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标段：</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rPr>
        <w:t>个标段。</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招标文件的获取时间、地址、</w:t>
      </w:r>
      <w:r>
        <w:rPr>
          <w:rFonts w:hint="eastAsia" w:ascii="宋体" w:hAnsi="宋体" w:eastAsia="宋体" w:cs="宋体"/>
          <w:b/>
          <w:color w:val="auto"/>
          <w:sz w:val="21"/>
          <w:szCs w:val="21"/>
          <w:highlight w:val="none"/>
          <w:lang w:val="en-US" w:eastAsia="zh-CN"/>
        </w:rPr>
        <w:t>方式、售价</w:t>
      </w:r>
      <w:r>
        <w:rPr>
          <w:rFonts w:hint="eastAsia" w:ascii="宋体" w:hAnsi="宋体" w:eastAsia="宋体" w:cs="宋体"/>
          <w:b/>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1、本项目招标文件实行“政府采购云平台”（http://zfcg.czt.zj.gov.cn）在线获取，不提供招标文件纸质版。供应商获取招标文件前应先完成“政府采购云平台”的账号注册。</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2、获取方式、售价：潜在供应商登陆政采云平台，在线申请获取招标文件（进入</w:t>
      </w:r>
      <w:r>
        <w:rPr>
          <w:rFonts w:hint="eastAsia" w:asciiTheme="minorEastAsia" w:hAnsiTheme="minorEastAsia" w:eastAsiaTheme="minorEastAsia" w:cstheme="minorEastAsia"/>
          <w:color w:val="auto"/>
          <w:sz w:val="21"/>
          <w:szCs w:val="21"/>
          <w:highlight w:val="none"/>
          <w:lang w:val="en-US" w:eastAsia="zh-CN"/>
        </w:rPr>
        <w:t>“项目采购”应用，在获取招标文件菜单中选择项目，申请获取招标文件，本项目招标文件不收取工本费。仅需浏览招标文件的供应商可点击“游客，浏览招标文件”直接下载招标文件浏览）。</w:t>
      </w:r>
      <w:r>
        <w:rPr>
          <w:rFonts w:hint="eastAsia" w:asciiTheme="minorEastAsia" w:hAnsiTheme="minorEastAsia" w:eastAsiaTheme="minorEastAsia" w:cstheme="minorEastAsia"/>
          <w:color w:val="auto"/>
          <w:sz w:val="21"/>
          <w:szCs w:val="21"/>
          <w:highlight w:val="none"/>
        </w:rPr>
        <w:t>没有通过</w:t>
      </w:r>
      <w:r>
        <w:rPr>
          <w:rFonts w:hint="eastAsia" w:asciiTheme="minorEastAsia" w:hAnsiTheme="minorEastAsia" w:eastAsiaTheme="minorEastAsia" w:cstheme="minorEastAsia"/>
          <w:color w:val="auto"/>
          <w:sz w:val="21"/>
          <w:szCs w:val="21"/>
          <w:highlight w:val="none"/>
          <w:lang w:val="en-US" w:eastAsia="zh-CN"/>
        </w:rPr>
        <w:t>在“政府采购云平台”招标文件申请后</w:t>
      </w:r>
      <w:r>
        <w:rPr>
          <w:rFonts w:hint="eastAsia" w:asciiTheme="minorEastAsia" w:hAnsiTheme="minorEastAsia" w:eastAsiaTheme="minorEastAsia" w:cstheme="minorEastAsia"/>
          <w:color w:val="auto"/>
          <w:sz w:val="21"/>
          <w:szCs w:val="21"/>
          <w:highlight w:val="none"/>
        </w:rPr>
        <w:t>获取</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的潜在供应商，对</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提起质疑</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投诉的，不予受理。采购代理机构将拒绝接受非通过以上方式获取</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供应商的投标文件。</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3、获取招标文件（公告）时间：</w:t>
      </w:r>
      <w:r>
        <w:rPr>
          <w:rFonts w:hint="eastAsia" w:asciiTheme="minorEastAsia" w:hAnsiTheme="minorEastAsia" w:eastAsiaTheme="minorEastAsia" w:cstheme="minorEastAsia"/>
          <w:color w:val="auto"/>
          <w:sz w:val="21"/>
          <w:szCs w:val="21"/>
          <w:highlight w:val="none"/>
          <w:u w:val="single"/>
        </w:rPr>
        <w:t xml:space="preserve">公告发布时间 </w:t>
      </w:r>
      <w:r>
        <w:rPr>
          <w:rFonts w:hint="eastAsia" w:asciiTheme="minorEastAsia" w:hAnsiTheme="minorEastAsia" w:eastAsiaTheme="minorEastAsia" w:cstheme="minorEastAsia"/>
          <w:color w:val="auto"/>
          <w:sz w:val="21"/>
          <w:szCs w:val="21"/>
          <w:highlight w:val="none"/>
        </w:rPr>
        <w:t xml:space="preserve">至 </w:t>
      </w:r>
      <w:r>
        <w:rPr>
          <w:rFonts w:hint="eastAsia" w:asciiTheme="minorEastAsia" w:hAnsiTheme="minorEastAsia" w:eastAsiaTheme="minorEastAsia" w:cstheme="minorEastAsia"/>
          <w:color w:val="auto"/>
          <w:sz w:val="21"/>
          <w:szCs w:val="21"/>
          <w:highlight w:val="none"/>
          <w:u w:val="single"/>
        </w:rPr>
        <w:t>投标截止时间</w:t>
      </w:r>
      <w:r>
        <w:rPr>
          <w:rFonts w:hint="eastAsia" w:asciiTheme="minorEastAsia" w:hAnsiTheme="minorEastAsia" w:eastAsiaTheme="minorEastAsia" w:cstheme="minorEastAsia"/>
          <w:color w:val="auto"/>
          <w:sz w:val="21"/>
          <w:szCs w:val="21"/>
          <w:highlight w:val="none"/>
          <w:lang w:val="en-US" w:eastAsia="zh-CN"/>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4、获取地址：浙江政府采购网本项目公告附件。</w:t>
      </w:r>
    </w:p>
    <w:p>
      <w:pPr>
        <w:keepNext w:val="0"/>
        <w:keepLines w:val="0"/>
        <w:pageBreakBefore w:val="0"/>
        <w:widowControl w:val="0"/>
        <w:numPr>
          <w:ilvl w:val="0"/>
          <w:numId w:val="31"/>
        </w:numP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供应商获取招标文件时建议提交的文件资料：无，按政釆云系统要求进行获取。</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招标公告附件内的采购文件（或项目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仅需浏览采购文件的供应商可点击“游客，浏览采购文件”直接下载采购文件浏览。如需参加项目投标，请供应商按上述要求获取采购文件，如未在政采云系统内完成相关流程，采购组织机构将拒绝非报名供应商的投标文件，引起的投标无效责任自负。</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八、投标说明</w:t>
      </w:r>
    </w:p>
    <w:p>
      <w:pPr>
        <w:keepNext w:val="0"/>
        <w:keepLines w:val="0"/>
        <w:pageBreakBefore w:val="0"/>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标前准备（CA驱动及政采云电子交易客户端的下载）：各潜在供应商应在投标截止时间前</w:t>
      </w:r>
      <w:r>
        <w:rPr>
          <w:rFonts w:hint="eastAsia" w:asciiTheme="minorEastAsia" w:hAnsiTheme="minorEastAsia" w:eastAsiaTheme="minorEastAsia" w:cstheme="minorEastAsia"/>
          <w:color w:val="auto"/>
          <w:sz w:val="21"/>
          <w:szCs w:val="21"/>
          <w:highlight w:val="none"/>
          <w:lang w:val="en-US" w:eastAsia="zh-CN"/>
        </w:rPr>
        <w:t>完成</w:t>
      </w:r>
      <w:r>
        <w:rPr>
          <w:rFonts w:hint="eastAsia" w:asciiTheme="minorEastAsia" w:hAnsiTheme="minorEastAsia" w:eastAsiaTheme="minorEastAsia" w:cstheme="minorEastAsia"/>
          <w:color w:val="auto"/>
          <w:sz w:val="21"/>
          <w:szCs w:val="21"/>
          <w:highlight w:val="none"/>
        </w:rPr>
        <w:t>浙江省政府采购网（政府采购云平台）供应商</w:t>
      </w:r>
      <w:r>
        <w:rPr>
          <w:rFonts w:hint="eastAsia" w:asciiTheme="minorEastAsia" w:hAnsiTheme="minorEastAsia" w:eastAsiaTheme="minorEastAsia" w:cstheme="minorEastAsia"/>
          <w:color w:val="auto"/>
          <w:sz w:val="21"/>
          <w:szCs w:val="21"/>
          <w:highlight w:val="none"/>
          <w:lang w:val="en-US" w:eastAsia="zh-CN"/>
        </w:rPr>
        <w:t>账号注册</w:t>
      </w:r>
      <w:r>
        <w:rPr>
          <w:rFonts w:hint="eastAsia" w:asciiTheme="minorEastAsia" w:hAnsiTheme="minorEastAsia" w:eastAsiaTheme="minorEastAsia" w:cstheme="minorEastAsia"/>
          <w:color w:val="auto"/>
          <w:sz w:val="21"/>
          <w:szCs w:val="21"/>
          <w:highlight w:val="none"/>
        </w:rPr>
        <w:t>，并完成CA数字证书办理及电子交易客户端的下载。因未</w:t>
      </w:r>
      <w:r>
        <w:rPr>
          <w:rFonts w:hint="eastAsia" w:asciiTheme="minorEastAsia" w:hAnsiTheme="minorEastAsia" w:eastAsiaTheme="minorEastAsia" w:cstheme="minorEastAsia"/>
          <w:color w:val="auto"/>
          <w:sz w:val="21"/>
          <w:szCs w:val="21"/>
          <w:highlight w:val="none"/>
          <w:lang w:val="en-US" w:eastAsia="zh-CN"/>
        </w:rPr>
        <w:t>注册账号</w:t>
      </w:r>
      <w:r>
        <w:rPr>
          <w:rFonts w:hint="eastAsia" w:asciiTheme="minorEastAsia" w:hAnsiTheme="minorEastAsia" w:eastAsiaTheme="minorEastAsia" w:cstheme="minorEastAsia"/>
          <w:color w:val="auto"/>
          <w:sz w:val="21"/>
          <w:szCs w:val="21"/>
          <w:highlight w:val="none"/>
        </w:rPr>
        <w:t>、未办理CA数字证书等原因造成无法投标或投标失败等后果由投标人自行承担。</w:t>
      </w:r>
    </w:p>
    <w:p>
      <w:pPr>
        <w:keepNext w:val="0"/>
        <w:keepLines w:val="0"/>
        <w:pageBreakBefore w:val="0"/>
        <w:kinsoku/>
        <w:wordWrap/>
        <w:topLinePunct w:val="0"/>
        <w:bidi w:val="0"/>
        <w:adjustRightInd w:val="0"/>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注：“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使用“政采云电子交易客户端”需要提前申领CA数字证书，申领流程请自行前往“浙江政府采购网-下载专区-电子交易客户端-</w:t>
      </w:r>
      <w:r>
        <w:rPr>
          <w:rFonts w:hint="eastAsia" w:asciiTheme="minorEastAsia" w:hAnsiTheme="minorEastAsia" w:eastAsiaTheme="minorEastAsia" w:cstheme="minorEastAsia"/>
          <w:b/>
          <w:bCs/>
          <w:color w:val="auto"/>
          <w:sz w:val="21"/>
          <w:szCs w:val="21"/>
          <w:highlight w:val="none"/>
        </w:rPr>
        <w:fldChar w:fldCharType="begin"/>
      </w:r>
      <w:r>
        <w:rPr>
          <w:rFonts w:hint="eastAsia" w:asciiTheme="minorEastAsia" w:hAnsiTheme="minorEastAsia" w:eastAsiaTheme="minorEastAsia" w:cstheme="minorEastAsia"/>
          <w:b/>
          <w:bCs/>
          <w:color w:val="auto"/>
          <w:sz w:val="21"/>
          <w:szCs w:val="21"/>
          <w:highlight w:val="none"/>
        </w:rPr>
        <w:instrText xml:space="preserve"> HYPERLINK "http://www.zjzfcg.gov.cn/bidClientTemplate/2019-05-27/12945.html" \o "CA驱动和申领流程" \t "_blank" </w:instrText>
      </w:r>
      <w:r>
        <w:rPr>
          <w:rFonts w:hint="eastAsia" w:asciiTheme="minorEastAsia" w:hAnsiTheme="minorEastAsia" w:eastAsiaTheme="minorEastAsia" w:cstheme="minorEastAsia"/>
          <w:b/>
          <w:bCs/>
          <w:color w:val="auto"/>
          <w:sz w:val="21"/>
          <w:szCs w:val="21"/>
          <w:highlight w:val="none"/>
        </w:rPr>
        <w:fldChar w:fldCharType="separate"/>
      </w:r>
      <w:r>
        <w:rPr>
          <w:rFonts w:hint="eastAsia" w:asciiTheme="minorEastAsia" w:hAnsiTheme="minorEastAsia" w:eastAsiaTheme="minorEastAsia" w:cstheme="minorEastAsia"/>
          <w:b/>
          <w:bCs/>
          <w:color w:val="auto"/>
          <w:sz w:val="21"/>
          <w:szCs w:val="21"/>
          <w:highlight w:val="none"/>
        </w:rPr>
        <w:t>CA驱动和申领流程</w:t>
      </w:r>
      <w:r>
        <w:rPr>
          <w:rFonts w:hint="eastAsia" w:asciiTheme="minorEastAsia" w:hAnsiTheme="minorEastAsia" w:eastAsiaTheme="minorEastAsia" w:cstheme="minorEastAsia"/>
          <w:b/>
          <w:bCs/>
          <w:color w:val="auto"/>
          <w:sz w:val="21"/>
          <w:szCs w:val="21"/>
          <w:highlight w:val="none"/>
        </w:rPr>
        <w:fldChar w:fldCharType="end"/>
      </w:r>
      <w:r>
        <w:rPr>
          <w:rFonts w:hint="eastAsia" w:asciiTheme="minorEastAsia" w:hAnsiTheme="minorEastAsia" w:eastAsiaTheme="minorEastAsia" w:cstheme="minorEastAsia"/>
          <w:b/>
          <w:bCs/>
          <w:color w:val="auto"/>
          <w:sz w:val="21"/>
          <w:szCs w:val="21"/>
          <w:highlight w:val="none"/>
        </w:rPr>
        <w:t>”进行查阅；完成CA数字证书办理预计需耗时7个工作日</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至少须3个工作日左右</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，建议各投标人</w:t>
      </w:r>
      <w:r>
        <w:rPr>
          <w:rFonts w:hint="eastAsia" w:asciiTheme="minorEastAsia" w:hAnsiTheme="minorEastAsia" w:eastAsiaTheme="minorEastAsia" w:cstheme="minorEastAsia"/>
          <w:b/>
          <w:bCs/>
          <w:color w:val="auto"/>
          <w:sz w:val="21"/>
          <w:szCs w:val="21"/>
          <w:highlight w:val="none"/>
          <w:lang w:eastAsia="zh-CN"/>
        </w:rPr>
        <w:t>合理安排</w:t>
      </w:r>
      <w:r>
        <w:rPr>
          <w:rFonts w:hint="eastAsia" w:asciiTheme="minorEastAsia" w:hAnsiTheme="minorEastAsia" w:eastAsiaTheme="minorEastAsia" w:cstheme="minorEastAsia"/>
          <w:b/>
          <w:bCs/>
          <w:color w:val="auto"/>
          <w:sz w:val="21"/>
          <w:szCs w:val="21"/>
          <w:highlight w:val="none"/>
        </w:rPr>
        <w:t>时间办理。</w:t>
      </w:r>
    </w:p>
    <w:p>
      <w:pPr>
        <w:keepNext w:val="0"/>
        <w:keepLines w:val="0"/>
        <w:pageBreakBefore w:val="0"/>
        <w:widowControl w:val="0"/>
        <w:numPr>
          <w:ilvl w:val="0"/>
          <w:numId w:val="32"/>
        </w:numP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为确保网上操作合法、有效和安全，投标供应商应当在投标截止时间前完成在“政府采购云平台”的身份认证，确保在电子投标过程中能够对相关数据电文进行加密和使用电子签章。</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4、投标供应商应当在投标截止时间前，将生成的“电子加密投标文件”上传递交至“政府采购云平台”。投标截止时间以后上传递交的投标文件将被“政府采购云平台”拒收。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5、投标文件的组成、份数、密封、效力</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本项目实行电子投标，</w:t>
      </w:r>
      <w:r>
        <w:rPr>
          <w:rFonts w:hint="eastAsia" w:asciiTheme="minorEastAsia" w:hAnsiTheme="minorEastAsia" w:eastAsiaTheme="minorEastAsia" w:cstheme="minorEastAsia"/>
          <w:b/>
          <w:bCs/>
          <w:color w:val="auto"/>
          <w:sz w:val="21"/>
          <w:szCs w:val="21"/>
          <w:highlight w:val="none"/>
          <w:lang w:val="en-US" w:eastAsia="zh-CN"/>
        </w:rPr>
        <w:t>建议供应商应准备电子投标文件、备份投标文件（包括电子备份投标文件、纸质备份投标文件）二类</w:t>
      </w:r>
      <w:r>
        <w:rPr>
          <w:rFonts w:hint="eastAsia" w:asciiTheme="minorEastAsia" w:hAnsiTheme="minorEastAsia" w:eastAsiaTheme="minorEastAsia" w:cstheme="minorEastAsia"/>
          <w:color w:val="auto"/>
          <w:sz w:val="21"/>
          <w:szCs w:val="21"/>
          <w:highlight w:val="none"/>
          <w:lang w:val="en-US" w:eastAsia="zh-CN"/>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5.1电子投标文件：供应商须通过政采云平台的“政采云电子交易客户端”制作投标文件，“政采云电子交易客户端”请供应商自行前往浙江政府采购网下载并安装（客户端下载地址：“浙江政府采购网”的“下载专区-电子交易客户端-政采云电子交易客户端”，电子投标相关操作详见https://service.zcygov.cn/#/help/superior）。</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5.2</w:t>
      </w:r>
      <w:r>
        <w:rPr>
          <w:rFonts w:hint="eastAsia" w:asciiTheme="minorEastAsia" w:hAnsiTheme="minorEastAsia" w:eastAsiaTheme="minorEastAsia" w:cstheme="minorEastAsia"/>
          <w:color w:val="auto"/>
          <w:sz w:val="21"/>
          <w:szCs w:val="21"/>
          <w:highlight w:val="none"/>
          <w:lang w:eastAsia="zh-CN"/>
        </w:rPr>
        <w:t>备份投标文件</w:t>
      </w:r>
      <w:bookmarkStart w:id="2" w:name="_Hlk34639647"/>
      <w:r>
        <w:rPr>
          <w:rFonts w:hint="eastAsia" w:asciiTheme="minorEastAsia" w:hAnsiTheme="minorEastAsia" w:eastAsiaTheme="minorEastAsia" w:cstheme="minorEastAsia"/>
          <w:b/>
          <w:bCs/>
          <w:color w:val="auto"/>
          <w:sz w:val="21"/>
          <w:szCs w:val="21"/>
          <w:highlight w:val="none"/>
          <w:lang w:eastAsia="zh-CN"/>
        </w:rPr>
        <w:t>（自愿提供，非实质性要求，因电子投标文件无法读取的后果由投标人自行承担）：</w:t>
      </w:r>
      <w:r>
        <w:rPr>
          <w:rFonts w:hint="eastAsia" w:asciiTheme="minorEastAsia" w:hAnsiTheme="minorEastAsia" w:eastAsiaTheme="minorEastAsia" w:cstheme="minorEastAsia"/>
          <w:b w:val="0"/>
          <w:bCs w:val="0"/>
          <w:color w:val="auto"/>
          <w:sz w:val="21"/>
          <w:szCs w:val="21"/>
          <w:highlight w:val="none"/>
          <w:lang w:eastAsia="zh-CN"/>
        </w:rPr>
        <w:t>备份投标文件包括电子备份投标文件、纸质备份投标文件</w:t>
      </w:r>
      <w:r>
        <w:rPr>
          <w:rFonts w:hint="eastAsia" w:asciiTheme="minorEastAsia" w:hAnsiTheme="minorEastAsia" w:eastAsiaTheme="minorEastAsia" w:cstheme="minorEastAsia"/>
          <w:b/>
          <w:bCs/>
          <w:color w:val="auto"/>
          <w:sz w:val="21"/>
          <w:szCs w:val="21"/>
          <w:highlight w:val="none"/>
          <w:lang w:eastAsia="zh-CN"/>
        </w:rPr>
        <w:t>。通过“政采云”平台电子投标工具制作电子投标文件产生的备份文件（后缀名为“.bfbs”），投标人自行确定是否提交；若提交请将备份投标文件以U盘、光盘或电子邮件（发送至</w:t>
      </w:r>
      <w:r>
        <w:rPr>
          <w:rFonts w:hint="eastAsia" w:asciiTheme="minorEastAsia" w:hAnsiTheme="minorEastAsia" w:eastAsiaTheme="minorEastAsia" w:cstheme="minorEastAsia"/>
          <w:b/>
          <w:bCs/>
          <w:color w:val="auto"/>
          <w:sz w:val="21"/>
          <w:szCs w:val="21"/>
          <w:highlight w:val="none"/>
          <w:lang w:val="en-US" w:eastAsia="zh-CN"/>
        </w:rPr>
        <w:t>894934825</w:t>
      </w:r>
      <w:r>
        <w:rPr>
          <w:rFonts w:hint="eastAsia" w:asciiTheme="minorEastAsia" w:hAnsiTheme="minorEastAsia" w:eastAsiaTheme="minorEastAsia" w:cstheme="minorEastAsia"/>
          <w:b/>
          <w:bCs/>
          <w:color w:val="auto"/>
          <w:sz w:val="21"/>
          <w:szCs w:val="21"/>
          <w:highlight w:val="none"/>
          <w:lang w:eastAsia="zh-CN"/>
        </w:rPr>
        <w:t>@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纸质备份投标文件以纸质文件的形式编制，按</w:t>
      </w:r>
      <w:r>
        <w:rPr>
          <w:rFonts w:hint="eastAsia" w:asciiTheme="minorEastAsia" w:hAnsiTheme="minorEastAsia" w:eastAsiaTheme="minorEastAsia" w:cstheme="minorEastAsia"/>
          <w:b/>
          <w:bCs/>
          <w:color w:val="auto"/>
          <w:sz w:val="21"/>
          <w:szCs w:val="21"/>
          <w:highlight w:val="none"/>
          <w:u w:val="single"/>
          <w:lang w:eastAsia="zh-CN"/>
        </w:rPr>
        <w:t>资格文件</w:t>
      </w:r>
      <w:r>
        <w:rPr>
          <w:rFonts w:hint="eastAsia" w:asciiTheme="minorEastAsia" w:hAnsiTheme="minorEastAsia" w:eastAsiaTheme="minorEastAsia" w:cstheme="minorEastAsia"/>
          <w:b/>
          <w:bCs/>
          <w:color w:val="auto"/>
          <w:sz w:val="21"/>
          <w:szCs w:val="21"/>
          <w:highlight w:val="none"/>
          <w:u w:val="single"/>
        </w:rPr>
        <w:t>、</w:t>
      </w:r>
      <w:r>
        <w:rPr>
          <w:rFonts w:hint="eastAsia" w:asciiTheme="minorEastAsia" w:hAnsiTheme="minorEastAsia" w:eastAsiaTheme="minorEastAsia" w:cstheme="minorEastAsia"/>
          <w:b/>
          <w:bCs/>
          <w:color w:val="auto"/>
          <w:sz w:val="21"/>
          <w:szCs w:val="21"/>
          <w:highlight w:val="none"/>
          <w:u w:val="single"/>
          <w:lang w:eastAsia="zh-CN"/>
        </w:rPr>
        <w:t>商务技术文件</w:t>
      </w:r>
      <w:r>
        <w:rPr>
          <w:rFonts w:hint="eastAsia" w:asciiTheme="minorEastAsia" w:hAnsiTheme="minorEastAsia" w:eastAsiaTheme="minorEastAsia" w:cstheme="minorEastAsia"/>
          <w:b/>
          <w:bCs/>
          <w:color w:val="auto"/>
          <w:sz w:val="21"/>
          <w:szCs w:val="21"/>
          <w:highlight w:val="none"/>
          <w:u w:val="single"/>
        </w:rPr>
        <w:t>和报价文件</w:t>
      </w:r>
      <w:r>
        <w:rPr>
          <w:rFonts w:hint="eastAsia" w:asciiTheme="minorEastAsia" w:hAnsiTheme="minorEastAsia" w:eastAsiaTheme="minorEastAsia" w:cstheme="minorEastAsia"/>
          <w:color w:val="auto"/>
          <w:sz w:val="21"/>
          <w:szCs w:val="21"/>
          <w:highlight w:val="none"/>
        </w:rPr>
        <w:t>分别编制并单独装订成册，</w:t>
      </w:r>
      <w:r>
        <w:rPr>
          <w:rFonts w:hint="eastAsia" w:asciiTheme="minorEastAsia" w:hAnsiTheme="minorEastAsia" w:eastAsiaTheme="minorEastAsia" w:cstheme="minorEastAsia"/>
          <w:b/>
          <w:bCs/>
          <w:color w:val="auto"/>
          <w:sz w:val="21"/>
          <w:szCs w:val="21"/>
          <w:highlight w:val="none"/>
        </w:rPr>
        <w:t>数量均为一份</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sz w:val="21"/>
          <w:szCs w:val="21"/>
          <w:highlight w:val="none"/>
          <w:u w:val="single"/>
          <w:lang w:eastAsia="zh-CN"/>
        </w:rPr>
        <w:t>资格文件</w:t>
      </w:r>
      <w:r>
        <w:rPr>
          <w:rFonts w:hint="eastAsia" w:asciiTheme="minorEastAsia" w:hAnsiTheme="minorEastAsia" w:eastAsiaTheme="minorEastAsia" w:cstheme="minorEastAsia"/>
          <w:b/>
          <w:bCs/>
          <w:color w:val="auto"/>
          <w:sz w:val="21"/>
          <w:szCs w:val="21"/>
          <w:highlight w:val="none"/>
          <w:u w:val="single"/>
        </w:rPr>
        <w:t>、</w:t>
      </w:r>
      <w:r>
        <w:rPr>
          <w:rFonts w:hint="eastAsia" w:asciiTheme="minorEastAsia" w:hAnsiTheme="minorEastAsia" w:eastAsiaTheme="minorEastAsia" w:cstheme="minorEastAsia"/>
          <w:b/>
          <w:bCs/>
          <w:color w:val="auto"/>
          <w:sz w:val="21"/>
          <w:szCs w:val="21"/>
          <w:highlight w:val="none"/>
          <w:u w:val="single"/>
          <w:lang w:eastAsia="zh-CN"/>
        </w:rPr>
        <w:t>商务技术文件</w:t>
      </w:r>
      <w:r>
        <w:rPr>
          <w:rFonts w:hint="eastAsia" w:asciiTheme="minorEastAsia" w:hAnsiTheme="minorEastAsia" w:eastAsiaTheme="minorEastAsia" w:cstheme="minorEastAsia"/>
          <w:b/>
          <w:bCs/>
          <w:color w:val="auto"/>
          <w:sz w:val="21"/>
          <w:szCs w:val="21"/>
          <w:highlight w:val="none"/>
          <w:u w:val="single"/>
        </w:rPr>
        <w:t>和报价文件</w:t>
      </w:r>
      <w:r>
        <w:rPr>
          <w:rFonts w:hint="eastAsia" w:asciiTheme="minorEastAsia" w:hAnsiTheme="minorEastAsia" w:eastAsiaTheme="minorEastAsia" w:cstheme="minorEastAsia"/>
          <w:color w:val="auto"/>
          <w:sz w:val="21"/>
          <w:szCs w:val="21"/>
          <w:highlight w:val="none"/>
        </w:rPr>
        <w:t>三部分须分别密封封装，</w:t>
      </w:r>
      <w:r>
        <w:rPr>
          <w:rFonts w:hint="eastAsia" w:asciiTheme="minorEastAsia" w:hAnsiTheme="minorEastAsia" w:eastAsiaTheme="minorEastAsia" w:cstheme="minorEastAsia"/>
          <w:b/>
          <w:bCs/>
          <w:color w:val="auto"/>
          <w:sz w:val="21"/>
          <w:szCs w:val="21"/>
          <w:highlight w:val="none"/>
          <w:u w:val="single"/>
          <w:lang w:eastAsia="zh-CN"/>
        </w:rPr>
        <w:t>资格文件</w:t>
      </w:r>
      <w:r>
        <w:rPr>
          <w:rFonts w:hint="eastAsia" w:asciiTheme="minorEastAsia" w:hAnsiTheme="minorEastAsia" w:eastAsiaTheme="minorEastAsia" w:cstheme="minorEastAsia"/>
          <w:b/>
          <w:bCs/>
          <w:color w:val="auto"/>
          <w:sz w:val="21"/>
          <w:szCs w:val="21"/>
          <w:highlight w:val="none"/>
          <w:u w:val="single"/>
        </w:rPr>
        <w:t>、</w:t>
      </w:r>
      <w:r>
        <w:rPr>
          <w:rFonts w:hint="eastAsia" w:asciiTheme="minorEastAsia" w:hAnsiTheme="minorEastAsia" w:eastAsiaTheme="minorEastAsia" w:cstheme="minorEastAsia"/>
          <w:b/>
          <w:bCs/>
          <w:color w:val="auto"/>
          <w:sz w:val="21"/>
          <w:szCs w:val="21"/>
          <w:highlight w:val="none"/>
          <w:u w:val="single"/>
          <w:lang w:eastAsia="zh-CN"/>
        </w:rPr>
        <w:t>商务技术文件</w:t>
      </w:r>
      <w:r>
        <w:rPr>
          <w:rFonts w:hint="eastAsia" w:asciiTheme="minorEastAsia" w:hAnsiTheme="minorEastAsia" w:eastAsiaTheme="minorEastAsia" w:cstheme="minorEastAsia"/>
          <w:b/>
          <w:bCs/>
          <w:color w:val="auto"/>
          <w:sz w:val="21"/>
          <w:szCs w:val="21"/>
          <w:highlight w:val="none"/>
          <w:u w:val="single"/>
        </w:rPr>
        <w:t>和报价文件</w:t>
      </w:r>
      <w:r>
        <w:rPr>
          <w:rFonts w:hint="eastAsia" w:asciiTheme="minorEastAsia" w:hAnsiTheme="minorEastAsia" w:eastAsiaTheme="minorEastAsia" w:cstheme="minorEastAsia"/>
          <w:color w:val="auto"/>
          <w:sz w:val="21"/>
          <w:szCs w:val="21"/>
          <w:highlight w:val="none"/>
        </w:rPr>
        <w:t>未按要求密封的投标文件将视为无效备份投标文件。纸质备份投标文件投标人须在投标截止时间之前（按收到邮寄时间为准）邮寄或送至：</w:t>
      </w:r>
      <w:r>
        <w:rPr>
          <w:rFonts w:hint="eastAsia" w:asciiTheme="minorEastAsia" w:hAnsiTheme="minorEastAsia" w:eastAsiaTheme="minorEastAsia" w:cstheme="minorEastAsia"/>
          <w:color w:val="auto"/>
          <w:sz w:val="21"/>
          <w:szCs w:val="21"/>
          <w:highlight w:val="none"/>
          <w:u w:val="single"/>
        </w:rPr>
        <w:t>浙江省温岭市万昌中路1299号鞋业大厦1901室</w:t>
      </w:r>
      <w:r>
        <w:rPr>
          <w:rFonts w:hint="eastAsia" w:asciiTheme="minorEastAsia" w:hAnsiTheme="minorEastAsia" w:eastAsiaTheme="minorEastAsia" w:cstheme="minorEastAsia"/>
          <w:color w:val="auto"/>
          <w:sz w:val="21"/>
          <w:szCs w:val="21"/>
          <w:highlight w:val="none"/>
          <w:u w:val="single"/>
          <w:lang w:val="en-US" w:eastAsia="zh-CN"/>
        </w:rPr>
        <w:t>（浙江冠宇工程咨询有限公司）</w:t>
      </w:r>
      <w:r>
        <w:rPr>
          <w:rFonts w:hint="eastAsia" w:asciiTheme="minorEastAsia" w:hAnsiTheme="minorEastAsia" w:eastAsiaTheme="minorEastAsia" w:cstheme="minorEastAsia"/>
          <w:b/>
          <w:bCs/>
          <w:color w:val="auto"/>
          <w:sz w:val="21"/>
          <w:szCs w:val="21"/>
          <w:highlight w:val="none"/>
          <w:u w:val="single"/>
        </w:rPr>
        <w:t>，联系人：</w:t>
      </w:r>
      <w:r>
        <w:rPr>
          <w:rFonts w:hint="eastAsia" w:asciiTheme="minorEastAsia" w:hAnsiTheme="minorEastAsia" w:eastAsiaTheme="minorEastAsia" w:cstheme="minorEastAsia"/>
          <w:b/>
          <w:bCs/>
          <w:color w:val="auto"/>
          <w:sz w:val="21"/>
          <w:szCs w:val="21"/>
          <w:highlight w:val="none"/>
          <w:u w:val="single"/>
          <w:lang w:val="en-US" w:eastAsia="zh-CN"/>
        </w:rPr>
        <w:t>黄先生15058619215</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sz w:val="21"/>
          <w:szCs w:val="21"/>
          <w:highlight w:val="none"/>
        </w:rPr>
        <w:t>投标当天提交的，在投标截止时间之前送至开标地点</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sz w:val="21"/>
          <w:szCs w:val="21"/>
          <w:highlight w:val="none"/>
        </w:rPr>
        <w:t>提交纸质备份投标文件时应对外包封进行密封，接缝处盖公章或法定代表人或授权委托代理人签字。</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5.3投标文件启用顺序和效力：投标文件的启用，</w:t>
      </w:r>
      <w:r>
        <w:rPr>
          <w:rFonts w:hint="eastAsia" w:asciiTheme="minorEastAsia" w:hAnsiTheme="minorEastAsia" w:eastAsiaTheme="minorEastAsia" w:cstheme="minorEastAsia"/>
          <w:b/>
          <w:bCs/>
          <w:color w:val="auto"/>
          <w:sz w:val="21"/>
          <w:szCs w:val="21"/>
          <w:highlight w:val="none"/>
          <w:lang w:val="en-US" w:eastAsia="zh-CN"/>
        </w:rPr>
        <w:t>按先后顺位分别为电子投标文件、备份投标文件（电子备份投标文件、纸质备份投标文件）</w:t>
      </w:r>
      <w:r>
        <w:rPr>
          <w:rFonts w:hint="eastAsia" w:asciiTheme="minorEastAsia" w:hAnsiTheme="minorEastAsia" w:eastAsiaTheme="minorEastAsia" w:cstheme="minorEastAsia"/>
          <w:color w:val="auto"/>
          <w:sz w:val="21"/>
          <w:szCs w:val="21"/>
          <w:highlight w:val="none"/>
          <w:lang w:val="en-US" w:eastAsia="zh-CN"/>
        </w:rPr>
        <w:t>。</w:t>
      </w:r>
      <w:bookmarkStart w:id="3" w:name="_Hlk34637983"/>
      <w:r>
        <w:rPr>
          <w:rFonts w:hint="eastAsia" w:asciiTheme="minorEastAsia" w:hAnsiTheme="minorEastAsia" w:eastAsiaTheme="minorEastAsia" w:cstheme="minorEastAsia"/>
          <w:color w:val="auto"/>
          <w:sz w:val="21"/>
          <w:szCs w:val="21"/>
          <w:highlight w:val="none"/>
          <w:lang w:val="en-US" w:eastAsia="zh-CN"/>
        </w:rPr>
        <w:t>通过“政府采购云平台”上传递交的“电子加密投标文件”按时完成解密的投标人，其“备份投标文件”自动失效。通过“政府采购云平台”上传递交的“电子加密投标文件”无法按时完成解密的，以备份投标文件为依据。否则视为投标文件撤回，按无效标处理。</w:t>
      </w:r>
    </w:p>
    <w:bookmarkEnd w:id="2"/>
    <w:bookmarkEnd w:id="3"/>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5.4投标人未通过“政府采购云平台”上传递交“电子加密投标文件”，</w:t>
      </w:r>
      <w:r>
        <w:rPr>
          <w:rFonts w:hint="eastAsia" w:asciiTheme="minorEastAsia" w:hAnsiTheme="minorEastAsia" w:eastAsiaTheme="minorEastAsia" w:cstheme="minorEastAsia"/>
          <w:color w:val="auto"/>
          <w:kern w:val="0"/>
          <w:sz w:val="21"/>
          <w:szCs w:val="21"/>
          <w:highlight w:val="none"/>
          <w:lang w:val="zh-CN"/>
        </w:rPr>
        <w:t>仅递交“备份投标文件”，视为无效投标</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通过“政府采购云平台”上传递交的“电子加密投标文件”无法按时解密，投标供应商递交了“备份投标文件”的，以“备份投标文件”为依据；未提交“备份投标文件”的，视为无效投标。</w:t>
      </w:r>
    </w:p>
    <w:p>
      <w:pPr>
        <w:keepNext w:val="0"/>
        <w:keepLines w:val="0"/>
        <w:pageBreakBefore w:val="0"/>
        <w:widowControl w:val="0"/>
        <w:numPr>
          <w:ilvl w:val="0"/>
          <w:numId w:val="31"/>
        </w:numPr>
        <w:kinsoku/>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投标文件的解密：投标人须在开标时间前准备好电脑与本单位制作电子加密投标文件同一个的CA锁，打开“政采云电子交易客户端”软件，进行在线等候解密，解密时间为30分钟内。</w:t>
      </w:r>
    </w:p>
    <w:p>
      <w:pPr>
        <w:pStyle w:val="72"/>
        <w:keepNext w:val="0"/>
        <w:keepLines w:val="0"/>
        <w:pageBreakBefore w:val="0"/>
        <w:numPr>
          <w:ilvl w:val="0"/>
          <w:numId w:val="0"/>
        </w:numPr>
        <w:kinsoku/>
        <w:wordWrap/>
        <w:topLinePunct w:val="0"/>
        <w:bidi w:val="0"/>
        <w:adjustRightInd w:val="0"/>
        <w:snapToGrid w:val="0"/>
        <w:spacing w:line="360" w:lineRule="auto"/>
        <w:ind w:firstLine="422"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注意：</w:t>
      </w:r>
      <w:r>
        <w:rPr>
          <w:rFonts w:hint="eastAsia" w:asciiTheme="minorEastAsia" w:hAnsiTheme="minorEastAsia" w:eastAsiaTheme="minorEastAsia" w:cstheme="minorEastAsia"/>
          <w:b/>
          <w:bCs/>
          <w:color w:val="auto"/>
          <w:sz w:val="21"/>
          <w:szCs w:val="21"/>
          <w:highlight w:val="none"/>
          <w:lang w:eastAsia="zh-CN"/>
        </w:rPr>
        <w:t>在项目</w:t>
      </w:r>
      <w:r>
        <w:rPr>
          <w:rFonts w:hint="eastAsia" w:asciiTheme="minorEastAsia" w:hAnsiTheme="minorEastAsia" w:eastAsiaTheme="minorEastAsia" w:cstheme="minorEastAsia"/>
          <w:b/>
          <w:bCs/>
          <w:color w:val="auto"/>
          <w:sz w:val="21"/>
          <w:szCs w:val="21"/>
          <w:highlight w:val="none"/>
        </w:rPr>
        <w:t>开、评标活动过程中，投标人需保持联系渠道畅通。</w:t>
      </w:r>
      <w:r>
        <w:rPr>
          <w:rFonts w:hint="eastAsia" w:asciiTheme="minorEastAsia" w:hAnsiTheme="minorEastAsia" w:eastAsiaTheme="minorEastAsia" w:cstheme="minorEastAsia"/>
          <w:b/>
          <w:bCs/>
          <w:color w:val="auto"/>
          <w:sz w:val="21"/>
          <w:szCs w:val="21"/>
          <w:highlight w:val="none"/>
          <w:lang w:val="en-US" w:eastAsia="zh-CN"/>
        </w:rPr>
        <w:t>建议投标人在确定参加本项目开标之后，在提交纸质备份投标文件时提供一个</w:t>
      </w:r>
      <w:r>
        <w:rPr>
          <w:rFonts w:hint="eastAsia" w:asciiTheme="minorEastAsia" w:hAnsiTheme="minorEastAsia" w:eastAsiaTheme="minorEastAsia" w:cstheme="minorEastAsia"/>
          <w:b/>
          <w:bCs/>
          <w:color w:val="auto"/>
          <w:sz w:val="21"/>
          <w:szCs w:val="21"/>
          <w:highlight w:val="none"/>
          <w:lang w:eastAsia="zh-CN"/>
        </w:rPr>
        <w:t>项目</w:t>
      </w:r>
      <w:r>
        <w:rPr>
          <w:rFonts w:hint="eastAsia" w:asciiTheme="minorEastAsia" w:hAnsiTheme="minorEastAsia" w:eastAsiaTheme="minorEastAsia" w:cstheme="minorEastAsia"/>
          <w:b/>
          <w:bCs/>
          <w:color w:val="auto"/>
          <w:sz w:val="21"/>
          <w:szCs w:val="21"/>
          <w:highlight w:val="none"/>
        </w:rPr>
        <w:t>开、评标活动过程</w:t>
      </w:r>
      <w:r>
        <w:rPr>
          <w:rFonts w:hint="eastAsia" w:asciiTheme="minorEastAsia" w:hAnsiTheme="minorEastAsia" w:eastAsiaTheme="minorEastAsia" w:cstheme="minorEastAsia"/>
          <w:b/>
          <w:bCs/>
          <w:color w:val="auto"/>
          <w:sz w:val="21"/>
          <w:szCs w:val="21"/>
          <w:highlight w:val="none"/>
          <w:lang w:val="en-US" w:eastAsia="zh-CN"/>
        </w:rPr>
        <w:t>可联系的联系人、联系电话。</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九</w:t>
      </w:r>
      <w:r>
        <w:rPr>
          <w:rFonts w:hint="eastAsia" w:asciiTheme="minorEastAsia" w:hAnsiTheme="minorEastAsia" w:eastAsiaTheme="minorEastAsia" w:cstheme="minorEastAsia"/>
          <w:b/>
          <w:color w:val="auto"/>
          <w:sz w:val="21"/>
          <w:szCs w:val="21"/>
          <w:highlight w:val="none"/>
        </w:rPr>
        <w:t>、投标保证金：</w:t>
      </w:r>
      <w:r>
        <w:rPr>
          <w:rFonts w:hint="eastAsia" w:asciiTheme="minorEastAsia" w:hAnsiTheme="minorEastAsia" w:eastAsiaTheme="minorEastAsia" w:cstheme="minorEastAsia"/>
          <w:b/>
          <w:color w:val="auto"/>
          <w:sz w:val="21"/>
          <w:szCs w:val="21"/>
          <w:highlight w:val="none"/>
          <w:lang w:val="en-US" w:eastAsia="zh-CN"/>
        </w:rPr>
        <w:t>0元，</w:t>
      </w:r>
      <w:r>
        <w:rPr>
          <w:rFonts w:hint="eastAsia" w:asciiTheme="minorEastAsia" w:hAnsiTheme="minorEastAsia" w:eastAsiaTheme="minorEastAsia" w:cstheme="minorEastAsia"/>
          <w:color w:val="auto"/>
          <w:kern w:val="0"/>
          <w:sz w:val="21"/>
          <w:szCs w:val="21"/>
          <w:highlight w:val="none"/>
        </w:rPr>
        <w:t>但若投标人在投标过程中存在违规行为给采购人造成损失的，须赔偿全部损失</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并上报采购监管机构进行处理</w:t>
      </w:r>
      <w:r>
        <w:rPr>
          <w:rFonts w:hint="eastAsia" w:asciiTheme="minorEastAsia" w:hAnsiTheme="minorEastAsia" w:eastAsiaTheme="minorEastAsia" w:cstheme="minorEastAsia"/>
          <w:b/>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w:t>
      </w:r>
      <w:r>
        <w:rPr>
          <w:rFonts w:hint="eastAsia" w:asciiTheme="minorEastAsia" w:hAnsiTheme="minorEastAsia" w:eastAsiaTheme="minorEastAsia" w:cstheme="minorEastAsia"/>
          <w:b/>
          <w:color w:val="auto"/>
          <w:sz w:val="21"/>
          <w:szCs w:val="21"/>
          <w:highlight w:val="none"/>
        </w:rPr>
        <w:t>、投标人信用信息查询渠道及截止时点、信用信息查询记录和证据留存的具体方式、信用信息的使用规则：</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1、查询渠道：中国政府采购网（网址：http://www.ccgp.gov.cn）、信用中国（网址：</w:t>
      </w:r>
      <w:r>
        <w:rPr>
          <w:rFonts w:hint="eastAsia" w:asciiTheme="minorEastAsia" w:hAnsiTheme="minorEastAsia" w:eastAsiaTheme="minorEastAsia" w:cstheme="minorEastAsia"/>
          <w:color w:val="auto"/>
          <w:sz w:val="21"/>
          <w:szCs w:val="21"/>
          <w:highlight w:val="none"/>
          <w:lang w:eastAsia="zh-CN"/>
        </w:rPr>
        <w:fldChar w:fldCharType="begin"/>
      </w:r>
      <w:r>
        <w:rPr>
          <w:rFonts w:hint="eastAsia" w:asciiTheme="minorEastAsia" w:hAnsiTheme="minorEastAsia" w:eastAsiaTheme="minorEastAsia" w:cstheme="minorEastAsia"/>
          <w:color w:val="auto"/>
          <w:sz w:val="21"/>
          <w:szCs w:val="21"/>
          <w:highlight w:val="none"/>
          <w:lang w:eastAsia="zh-CN"/>
        </w:rPr>
        <w:instrText xml:space="preserve"> HYPERLINK "http://www.creditchina.gov.cn" </w:instrText>
      </w:r>
      <w:r>
        <w:rPr>
          <w:rFonts w:hint="eastAsia" w:asciiTheme="minorEastAsia" w:hAnsiTheme="minorEastAsia" w:eastAsiaTheme="minorEastAsia" w:cstheme="minorEastAsia"/>
          <w:color w:val="auto"/>
          <w:sz w:val="21"/>
          <w:szCs w:val="21"/>
          <w:highlight w:val="none"/>
          <w:lang w:eastAsia="zh-CN"/>
        </w:rPr>
        <w:fldChar w:fldCharType="separate"/>
      </w:r>
      <w:r>
        <w:rPr>
          <w:rFonts w:hint="eastAsia" w:asciiTheme="minorEastAsia" w:hAnsiTheme="minorEastAsia" w:eastAsiaTheme="minorEastAsia" w:cstheme="minorEastAsia"/>
          <w:color w:val="auto"/>
          <w:sz w:val="21"/>
          <w:szCs w:val="21"/>
          <w:highlight w:val="none"/>
          <w:lang w:eastAsia="zh-CN"/>
        </w:rPr>
        <w:t>http://www.creditchina.gov.cn</w:t>
      </w:r>
      <w:r>
        <w:rPr>
          <w:rFonts w:hint="eastAsia" w:asciiTheme="minorEastAsia" w:hAnsiTheme="minorEastAsia" w:eastAsiaTheme="minorEastAsia" w:cstheme="minorEastAsia"/>
          <w:color w:val="auto"/>
          <w:sz w:val="21"/>
          <w:szCs w:val="21"/>
          <w:highlight w:val="none"/>
          <w:lang w:eastAsia="zh-CN"/>
        </w:rPr>
        <w:fldChar w:fldCharType="end"/>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信用浙江（credit.zj.gov.cn）</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2、截止时点：开标后评标前。</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3、信用信息查询记录和证据留存的具体方式：由采购组织机构在规定查询时间内打印信用信息查询记录并归入项目档案。</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其投标将被作为无效投标被拒绝。</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不良信用记录指：被列入失信被执行人、重大税收违法案件当事人名单、政府采购严重违法失信行为记录名单或浙江政府采购网曝光台中尚在行政处罚期内的。</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w:t>
      </w:r>
      <w:r>
        <w:rPr>
          <w:rFonts w:hint="eastAsia" w:asciiTheme="minorEastAsia" w:hAnsiTheme="minorEastAsia" w:eastAsiaTheme="minorEastAsia" w:cstheme="minorEastAsia"/>
          <w:b/>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投标文件递交截止时间及开标时间：</w:t>
      </w:r>
      <w:r>
        <w:rPr>
          <w:rFonts w:hint="eastAsia" w:asciiTheme="minorEastAsia" w:hAnsiTheme="minorEastAsia" w:eastAsiaTheme="minorEastAsia" w:cstheme="minorEastAsia"/>
          <w:b/>
          <w:color w:val="auto"/>
          <w:sz w:val="21"/>
          <w:szCs w:val="21"/>
          <w:highlight w:val="none"/>
          <w:u w:val="single"/>
          <w:lang w:val="en-US" w:eastAsia="zh-CN"/>
        </w:rPr>
        <w:t>2023</w:t>
      </w:r>
      <w:r>
        <w:rPr>
          <w:rFonts w:hint="eastAsia" w:asciiTheme="minorEastAsia" w:hAnsiTheme="minorEastAsia" w:eastAsiaTheme="minorEastAsia" w:cstheme="minorEastAsia"/>
          <w:b/>
          <w:color w:val="auto"/>
          <w:sz w:val="21"/>
          <w:szCs w:val="21"/>
          <w:highlight w:val="none"/>
        </w:rPr>
        <w:t>年</w:t>
      </w:r>
      <w:r>
        <w:rPr>
          <w:rFonts w:hint="eastAsia" w:asciiTheme="minorEastAsia" w:hAnsiTheme="minorEastAsia" w:eastAsiaTheme="minorEastAsia" w:cstheme="minorEastAsia"/>
          <w:b/>
          <w:color w:val="auto"/>
          <w:sz w:val="21"/>
          <w:szCs w:val="21"/>
          <w:highlight w:val="none"/>
          <w:u w:val="single"/>
        </w:rPr>
        <w:t xml:space="preserve"> </w:t>
      </w:r>
      <w:r>
        <w:rPr>
          <w:rFonts w:hint="eastAsia" w:asciiTheme="minorEastAsia" w:hAnsiTheme="minorEastAsia" w:eastAsiaTheme="minorEastAsia" w:cstheme="minorEastAsia"/>
          <w:b/>
          <w:color w:val="auto"/>
          <w:sz w:val="21"/>
          <w:szCs w:val="21"/>
          <w:highlight w:val="none"/>
          <w:u w:val="single"/>
          <w:lang w:val="en-US" w:eastAsia="zh-CN"/>
        </w:rPr>
        <w:t xml:space="preserve">4 </w:t>
      </w:r>
      <w:r>
        <w:rPr>
          <w:rFonts w:hint="eastAsia" w:asciiTheme="minorEastAsia" w:hAnsiTheme="minorEastAsia" w:eastAsiaTheme="minorEastAsia" w:cstheme="minorEastAsia"/>
          <w:b/>
          <w:color w:val="auto"/>
          <w:sz w:val="21"/>
          <w:szCs w:val="21"/>
          <w:highlight w:val="none"/>
        </w:rPr>
        <w:t>月</w:t>
      </w:r>
      <w:r>
        <w:rPr>
          <w:rFonts w:hint="eastAsia" w:asciiTheme="minorEastAsia" w:hAnsiTheme="minorEastAsia" w:eastAsiaTheme="minorEastAsia" w:cstheme="minorEastAsia"/>
          <w:b/>
          <w:color w:val="auto"/>
          <w:sz w:val="21"/>
          <w:szCs w:val="21"/>
          <w:highlight w:val="none"/>
          <w:u w:val="single"/>
          <w:lang w:val="en-US" w:eastAsia="zh-CN"/>
        </w:rPr>
        <w:t xml:space="preserve"> 5 </w:t>
      </w:r>
      <w:r>
        <w:rPr>
          <w:rFonts w:hint="eastAsia" w:asciiTheme="minorEastAsia" w:hAnsiTheme="minorEastAsia" w:eastAsiaTheme="minorEastAsia" w:cstheme="minorEastAsia"/>
          <w:b/>
          <w:color w:val="auto"/>
          <w:sz w:val="21"/>
          <w:szCs w:val="21"/>
          <w:highlight w:val="none"/>
        </w:rPr>
        <w:t>日</w:t>
      </w:r>
      <w:r>
        <w:rPr>
          <w:rFonts w:hint="eastAsia" w:asciiTheme="minorEastAsia" w:hAnsiTheme="minorEastAsia" w:eastAsiaTheme="minorEastAsia" w:cstheme="minorEastAsia"/>
          <w:b/>
          <w:color w:val="auto"/>
          <w:sz w:val="21"/>
          <w:szCs w:val="21"/>
          <w:highlight w:val="none"/>
          <w:u w:val="single"/>
        </w:rPr>
        <w:t xml:space="preserve"> </w:t>
      </w:r>
      <w:r>
        <w:rPr>
          <w:rFonts w:hint="eastAsia" w:asciiTheme="minorEastAsia" w:hAnsiTheme="minorEastAsia" w:eastAsiaTheme="minorEastAsia" w:cstheme="minorEastAsia"/>
          <w:b/>
          <w:color w:val="auto"/>
          <w:sz w:val="21"/>
          <w:szCs w:val="21"/>
          <w:highlight w:val="none"/>
          <w:u w:val="single"/>
          <w:lang w:val="en-US" w:eastAsia="zh-CN"/>
        </w:rPr>
        <w:t xml:space="preserve">  09  </w:t>
      </w:r>
      <w:r>
        <w:rPr>
          <w:rFonts w:hint="eastAsia" w:asciiTheme="minorEastAsia" w:hAnsiTheme="minorEastAsia" w:eastAsiaTheme="minorEastAsia" w:cstheme="minorEastAsia"/>
          <w:b/>
          <w:color w:val="auto"/>
          <w:sz w:val="21"/>
          <w:szCs w:val="21"/>
          <w:highlight w:val="none"/>
        </w:rPr>
        <w:t>时</w:t>
      </w:r>
      <w:r>
        <w:rPr>
          <w:rFonts w:hint="eastAsia" w:asciiTheme="minorEastAsia" w:hAnsiTheme="minorEastAsia" w:eastAsiaTheme="minorEastAsia" w:cstheme="minorEastAsia"/>
          <w:b/>
          <w:color w:val="auto"/>
          <w:sz w:val="21"/>
          <w:szCs w:val="21"/>
          <w:highlight w:val="none"/>
          <w:u w:val="single"/>
          <w:lang w:val="en-US" w:eastAsia="zh-CN"/>
        </w:rPr>
        <w:t xml:space="preserve"> 30 </w:t>
      </w:r>
      <w:r>
        <w:rPr>
          <w:rFonts w:hint="eastAsia" w:asciiTheme="minorEastAsia" w:hAnsiTheme="minorEastAsia" w:eastAsiaTheme="minorEastAsia" w:cstheme="minorEastAsia"/>
          <w:b/>
          <w:color w:val="auto"/>
          <w:sz w:val="21"/>
          <w:szCs w:val="21"/>
          <w:highlight w:val="none"/>
        </w:rPr>
        <w:t>分</w:t>
      </w:r>
      <w:r>
        <w:rPr>
          <w:rFonts w:hint="eastAsia" w:asciiTheme="minorEastAsia" w:hAnsiTheme="minorEastAsia" w:eastAsiaTheme="minorEastAsia" w:cstheme="minorEastAsia"/>
          <w:b/>
          <w:color w:val="auto"/>
          <w:sz w:val="21"/>
          <w:szCs w:val="21"/>
          <w:highlight w:val="none"/>
          <w:lang w:val="en-US" w:eastAsia="zh-CN"/>
        </w:rPr>
        <w:t>整</w:t>
      </w:r>
      <w:r>
        <w:rPr>
          <w:rFonts w:hint="eastAsia" w:asciiTheme="minorEastAsia" w:hAnsiTheme="minorEastAsia" w:eastAsiaTheme="minorEastAsia" w:cstheme="minorEastAsia"/>
          <w:b/>
          <w:color w:val="auto"/>
          <w:sz w:val="21"/>
          <w:szCs w:val="21"/>
          <w:highlight w:val="none"/>
        </w:rPr>
        <w:t>（北京时间）。</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w:t>
      </w:r>
      <w:r>
        <w:rPr>
          <w:rFonts w:hint="eastAsia" w:asciiTheme="minorEastAsia" w:hAnsiTheme="minorEastAsia" w:eastAsiaTheme="minorEastAsia" w:cstheme="minorEastAsia"/>
          <w:b/>
          <w:color w:val="auto"/>
          <w:sz w:val="21"/>
          <w:szCs w:val="21"/>
          <w:highlight w:val="none"/>
          <w:lang w:val="en-US" w:eastAsia="zh-CN"/>
        </w:rPr>
        <w:t>二</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投标地点、开标地点：</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投标地点</w:t>
      </w:r>
      <w:r>
        <w:rPr>
          <w:rStyle w:val="82"/>
          <w:rFonts w:hint="eastAsia" w:asciiTheme="minorEastAsia" w:hAnsiTheme="minorEastAsia" w:eastAsiaTheme="minorEastAsia" w:cstheme="minorEastAsia"/>
          <w:i w:val="0"/>
          <w:caps w:val="0"/>
          <w:color w:val="auto"/>
          <w:spacing w:val="0"/>
          <w:sz w:val="21"/>
          <w:szCs w:val="21"/>
          <w:highlight w:val="none"/>
        </w:rPr>
        <w:t>：</w:t>
      </w:r>
      <w:r>
        <w:rPr>
          <w:rFonts w:hint="eastAsia" w:asciiTheme="minorEastAsia" w:hAnsiTheme="minorEastAsia" w:eastAsiaTheme="minorEastAsia" w:cstheme="minorEastAsia"/>
          <w:i w:val="0"/>
          <w:caps w:val="0"/>
          <w:color w:val="auto"/>
          <w:spacing w:val="0"/>
          <w:sz w:val="21"/>
          <w:szCs w:val="21"/>
          <w:highlight w:val="none"/>
          <w:u w:val="single"/>
        </w:rPr>
        <w:t>通过“政府采购云平台（www.zcygov.cn）”实行在线投标响应，在投标截止时间前按要求提交备份投标文件。</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开标地点</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i w:val="0"/>
          <w:caps w:val="0"/>
          <w:color w:val="auto"/>
          <w:spacing w:val="0"/>
          <w:sz w:val="21"/>
          <w:szCs w:val="21"/>
          <w:highlight w:val="none"/>
          <w:u w:val="single"/>
        </w:rPr>
        <w:t>台州市路桥区政府采购中心（财富大道999号商城国际5楼）</w:t>
      </w:r>
      <w:r>
        <w:rPr>
          <w:rFonts w:hint="eastAsia" w:asciiTheme="minorEastAsia" w:hAnsiTheme="minorEastAsia" w:eastAsiaTheme="minorEastAsia" w:cstheme="minorEastAsia"/>
          <w:i w:val="0"/>
          <w:caps w:val="0"/>
          <w:color w:val="auto"/>
          <w:spacing w:val="0"/>
          <w:sz w:val="21"/>
          <w:szCs w:val="21"/>
          <w:highlight w:val="none"/>
          <w:u w:val="single"/>
          <w:lang w:eastAsia="zh-CN"/>
        </w:rPr>
        <w:t>开标室（一）</w:t>
      </w:r>
      <w:r>
        <w:rPr>
          <w:rFonts w:hint="eastAsia" w:asciiTheme="minorEastAsia" w:hAnsiTheme="minorEastAsia" w:eastAsiaTheme="minorEastAsia" w:cstheme="minorEastAsia"/>
          <w:b/>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十三、</w:t>
      </w:r>
      <w:r>
        <w:rPr>
          <w:rFonts w:hint="eastAsia" w:asciiTheme="minorEastAsia" w:hAnsiTheme="minorEastAsia" w:eastAsiaTheme="minorEastAsia" w:cstheme="minorEastAsia"/>
          <w:b/>
          <w:color w:val="auto"/>
          <w:sz w:val="21"/>
          <w:szCs w:val="21"/>
          <w:highlight w:val="none"/>
        </w:rPr>
        <w:t>其他事项：</w:t>
      </w:r>
    </w:p>
    <w:p>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公告时间到期之日之后，在投标截止时间之前，有潜在供应商提出获取采购文件的，采购代理机构将允许其获取，供应商对采购文件有异议的，应于获取采购文件或者采购公告期限届满之日起7个工作日内一次性以书面形式向采购代理机构提出（逾期提出的，采购组织机构可不予受理、答复）。质疑供应商对采购人、采购代理机构的答复不满意或者采购人、采购代理机构未在规定的时间内作出答复的，可以在答复期满后十五个工作日内向同级政府采购监督管理部门投诉。潜在供应商已依法获取其可质疑的采购文件的，可以对该文件提出质疑。供应商对采购过程有质疑的，应于知道或者应知其权益受到损害之日起7个工作日内以书面形式一次性提出。</w:t>
      </w:r>
    </w:p>
    <w:p>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3.中标公告发布后质疑期限：对中标结果提出质疑的，应当在中标结果公告期限届满之日起7个工作日内。</w:t>
      </w:r>
    </w:p>
    <w:p>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4.本项目资格审查方式：资格后审。</w:t>
      </w:r>
    </w:p>
    <w:p>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5.中小企业相关规定：</w:t>
      </w:r>
    </w:p>
    <w:p>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5.1中小企是指在中华人民共和国境内依法设立，依据国务院批准的中小企业划分标准确定的中型企业、小型企业和微型企业，但与大企业的负责人为同一人，或者与大企业存在直接控股、管理关系的除外。</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3"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5.2根据关于印发《政府采购促进中小企业发展管理办法》（</w:t>
      </w:r>
      <w:r>
        <w:rPr>
          <w:rFonts w:hint="eastAsia" w:asciiTheme="minorEastAsia" w:hAnsiTheme="minorEastAsia" w:eastAsiaTheme="minorEastAsia" w:cstheme="minorEastAsia"/>
          <w:i w:val="0"/>
          <w:caps w:val="0"/>
          <w:color w:val="auto"/>
          <w:spacing w:val="0"/>
          <w:sz w:val="21"/>
          <w:szCs w:val="21"/>
          <w:highlight w:val="none"/>
          <w:shd w:val="clear" w:color="auto" w:fill="FFFFFF"/>
        </w:rPr>
        <w:t>财库〔2020〕46号</w:t>
      </w:r>
      <w:r>
        <w:rPr>
          <w:rFonts w:hint="eastAsia" w:asciiTheme="minorEastAsia" w:hAnsiTheme="minorEastAsia" w:eastAsiaTheme="minorEastAsia" w:cstheme="minorEastAsia"/>
          <w:color w:val="auto"/>
          <w:sz w:val="21"/>
          <w:szCs w:val="21"/>
          <w:highlight w:val="none"/>
          <w:lang w:val="en-US" w:eastAsia="zh-CN"/>
        </w:rPr>
        <w:t>）的通知文件规定，</w:t>
      </w:r>
      <w:r>
        <w:rPr>
          <w:rFonts w:hint="eastAsia" w:asciiTheme="minorEastAsia" w:hAnsiTheme="minorEastAsia" w:eastAsiaTheme="minorEastAsia" w:cstheme="minorEastAsia"/>
          <w:b/>
          <w:bCs/>
          <w:color w:val="auto"/>
          <w:sz w:val="21"/>
          <w:szCs w:val="21"/>
          <w:highlight w:val="none"/>
          <w:u w:val="single"/>
        </w:rPr>
        <w:t>本项目专门面向中小企业采购</w:t>
      </w:r>
      <w:r>
        <w:rPr>
          <w:rFonts w:hint="eastAsia" w:asciiTheme="minorEastAsia" w:hAnsiTheme="minorEastAsia" w:eastAsiaTheme="minorEastAsia" w:cstheme="minorEastAsia"/>
          <w:color w:val="auto"/>
          <w:sz w:val="21"/>
          <w:szCs w:val="21"/>
          <w:highlight w:val="none"/>
          <w:lang w:val="en-US" w:eastAsia="zh-CN"/>
        </w:rPr>
        <w:t>。若投标人投标时不符合上述规定的，按无效标处理。</w:t>
      </w:r>
      <w:r>
        <w:rPr>
          <w:rFonts w:hint="eastAsia" w:asciiTheme="minorEastAsia" w:hAnsiTheme="minorEastAsia" w:eastAsiaTheme="minorEastAsia" w:cstheme="minorEastAsia"/>
          <w:b/>
          <w:bCs/>
          <w:color w:val="auto"/>
          <w:sz w:val="21"/>
          <w:szCs w:val="21"/>
          <w:highlight w:val="none"/>
          <w:lang w:val="en-US" w:eastAsia="zh-CN"/>
        </w:rPr>
        <w:t>服务由中小企业承接，提供服务的人员须为中小企业依照《中华人民共和国劳动合同法》订立劳动合同的从业人员。</w:t>
      </w:r>
    </w:p>
    <w:p>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w:t>
      </w:r>
      <w:r>
        <w:rPr>
          <w:rFonts w:hint="eastAsia" w:asciiTheme="minorEastAsia" w:hAnsiTheme="minorEastAsia" w:eastAsiaTheme="minorEastAsia" w:cstheme="minorEastAsia"/>
          <w:color w:val="auto"/>
          <w:kern w:val="2"/>
          <w:sz w:val="21"/>
          <w:szCs w:val="21"/>
          <w:highlight w:val="none"/>
          <w:lang w:val="en-US" w:eastAsia="zh-CN" w:bidi="ar-SA"/>
        </w:rPr>
        <w:t>中小企业参加政府采购活动，应当出具本办法规定的《中小企业声明函》（格式详见附件），本项目专门面向中小企业采购不享受相关中小企业扶持政策。若存在虚假投标的，按无效投标进行处理，已经中标的，取消中标资格，并赔偿给采购人造成的损失。采购人有权单方面解除合同，已经支付的款项供应商须全部退还</w:t>
      </w:r>
      <w:r>
        <w:rPr>
          <w:rFonts w:hint="eastAsia" w:asciiTheme="minorEastAsia" w:hAnsiTheme="minorEastAsia" w:eastAsiaTheme="minorEastAsia" w:cstheme="minorEastAsia"/>
          <w:color w:val="auto"/>
          <w:sz w:val="21"/>
          <w:szCs w:val="21"/>
          <w:highlight w:val="none"/>
          <w:lang w:val="en-US" w:eastAsia="zh-CN"/>
        </w:rPr>
        <w:t>。</w:t>
      </w:r>
    </w:p>
    <w:p>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5.4</w:t>
      </w:r>
      <w:r>
        <w:rPr>
          <w:rFonts w:hint="eastAsia" w:asciiTheme="minorEastAsia" w:hAnsiTheme="minorEastAsia" w:eastAsiaTheme="minorEastAsia" w:cstheme="minorEastAsia"/>
          <w:color w:val="auto"/>
          <w:kern w:val="2"/>
          <w:sz w:val="21"/>
          <w:szCs w:val="21"/>
          <w:highlight w:val="none"/>
          <w:lang w:val="en-US" w:eastAsia="zh-CN" w:bidi="ar-SA"/>
        </w:rPr>
        <w:t>小微企业不得将合同分包给大中型企业，中型企业不得将合同分包给大型企业。</w:t>
      </w:r>
    </w:p>
    <w:p>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5.5本项目采购标的对应中小企业划分标准所属行业为：其他未列明行业。</w:t>
      </w:r>
    </w:p>
    <w:p>
      <w:pPr>
        <w:keepNext w:val="0"/>
        <w:keepLines w:val="0"/>
        <w:pageBreakBefore w:val="0"/>
        <w:widowControl w:val="0"/>
        <w:numPr>
          <w:ilvl w:val="0"/>
          <w:numId w:val="0"/>
        </w:numP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十五、本公告发布地址：浙江省政府采购网(https://zfcg.czt.zj.gov.cn/)</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十六、</w:t>
      </w:r>
      <w:r>
        <w:rPr>
          <w:rFonts w:hint="eastAsia" w:asciiTheme="minorEastAsia" w:hAnsiTheme="minorEastAsia" w:eastAsiaTheme="minorEastAsia" w:cstheme="minorEastAsia"/>
          <w:b/>
          <w:color w:val="auto"/>
          <w:sz w:val="21"/>
          <w:szCs w:val="21"/>
          <w:highlight w:val="none"/>
        </w:rPr>
        <w:t>项目联系人：</w:t>
      </w:r>
      <w:r>
        <w:rPr>
          <w:rFonts w:hint="eastAsia" w:asciiTheme="minorEastAsia" w:hAnsiTheme="minorEastAsia" w:eastAsiaTheme="minorEastAsia" w:cstheme="minorEastAsia"/>
          <w:b/>
          <w:color w:val="auto"/>
          <w:sz w:val="21"/>
          <w:szCs w:val="21"/>
          <w:highlight w:val="none"/>
        </w:rPr>
        <w:tab/>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台州市路桥区交通运输局</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 xml:space="preserve">王女士             </w:t>
      </w:r>
      <w:r>
        <w:rPr>
          <w:rFonts w:hint="eastAsia" w:asciiTheme="minorEastAsia" w:hAnsiTheme="minorEastAsia" w:eastAsiaTheme="minorEastAsia" w:cstheme="minorEastAsia"/>
          <w:color w:val="auto"/>
          <w:sz w:val="21"/>
          <w:szCs w:val="21"/>
          <w:highlight w:val="none"/>
        </w:rPr>
        <w:t>联系方式：0576-82431660</w:t>
      </w:r>
      <w:r>
        <w:rPr>
          <w:rFonts w:hint="eastAsia" w:asciiTheme="minorEastAsia" w:hAnsiTheme="minorEastAsia" w:eastAsiaTheme="minorEastAsia" w:cstheme="minorEastAsia"/>
          <w:color w:val="auto"/>
          <w:sz w:val="21"/>
          <w:szCs w:val="21"/>
          <w:highlight w:val="none"/>
          <w:lang w:val="en-US" w:eastAsia="zh-CN"/>
        </w:rPr>
        <w:t xml:space="preserve">  </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质疑联系人：王女士         联系方式： </w:t>
      </w:r>
      <w:r>
        <w:rPr>
          <w:rFonts w:hint="eastAsia" w:asciiTheme="minorEastAsia" w:hAnsiTheme="minorEastAsia" w:eastAsiaTheme="minorEastAsia" w:cstheme="minorEastAsia"/>
          <w:color w:val="auto"/>
          <w:sz w:val="21"/>
          <w:szCs w:val="21"/>
          <w:highlight w:val="none"/>
        </w:rPr>
        <w:t>0576-82431660</w:t>
      </w:r>
      <w:r>
        <w:rPr>
          <w:rFonts w:hint="eastAsia" w:asciiTheme="minorEastAsia" w:hAnsiTheme="minorEastAsia" w:eastAsiaTheme="minorEastAsia" w:cstheme="minorEastAsia"/>
          <w:color w:val="auto"/>
          <w:sz w:val="21"/>
          <w:szCs w:val="21"/>
          <w:highlight w:val="none"/>
          <w:lang w:val="en-US" w:eastAsia="zh-CN"/>
        </w:rPr>
        <w:t xml:space="preserve"> </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地址：浙江省台州市路桥区财富大道299号</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招标代理机构：</w:t>
      </w:r>
      <w:r>
        <w:rPr>
          <w:rFonts w:hint="eastAsia" w:asciiTheme="minorEastAsia" w:hAnsiTheme="minorEastAsia" w:eastAsiaTheme="minorEastAsia" w:cstheme="minorEastAsia"/>
          <w:color w:val="auto"/>
          <w:sz w:val="21"/>
          <w:szCs w:val="21"/>
          <w:highlight w:val="none"/>
          <w:lang w:eastAsia="zh-CN"/>
        </w:rPr>
        <w:t>浙江冠宇工程咨询有限公司</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 xml:space="preserve">黄露梦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val="en-US" w:eastAsia="zh-CN"/>
        </w:rPr>
        <w:t>15058619215</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叶政</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val="en-US" w:eastAsia="zh-CN"/>
        </w:rPr>
        <w:t>13905864499</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质疑联系人</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地址：浙江省台州市路桥区财富大厦5楼</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同级政府采购监督管理部门名称：台州市路桥区财政局政府采购监管科 </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吴</w:t>
      </w:r>
      <w:r>
        <w:rPr>
          <w:rFonts w:hint="eastAsia" w:asciiTheme="minorEastAsia" w:hAnsiTheme="minorEastAsia" w:eastAsiaTheme="minorEastAsia" w:cstheme="minorEastAsia"/>
          <w:color w:val="auto"/>
          <w:sz w:val="21"/>
          <w:szCs w:val="21"/>
          <w:highlight w:val="none"/>
        </w:rPr>
        <w:t>女士 </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监督投诉电话：</w:t>
      </w:r>
      <w:r>
        <w:rPr>
          <w:rFonts w:hint="eastAsia" w:asciiTheme="minorEastAsia" w:hAnsiTheme="minorEastAsia" w:eastAsiaTheme="minorEastAsia" w:cstheme="minorEastAsia"/>
          <w:color w:val="auto"/>
          <w:kern w:val="2"/>
          <w:sz w:val="21"/>
          <w:szCs w:val="21"/>
          <w:highlight w:val="none"/>
          <w:lang w:val="en-US" w:eastAsia="zh-CN" w:bidi="ar-SA"/>
        </w:rPr>
        <w:t>0576-82517851 </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地址：台州市路桥区西路桥大道58号 </w:t>
      </w:r>
    </w:p>
    <w:p>
      <w:pPr>
        <w:pStyle w:val="93"/>
        <w:keepNext w:val="0"/>
        <w:keepLines w:val="0"/>
        <w:pageBreakBefore w:val="0"/>
        <w:numPr>
          <w:ilvl w:val="0"/>
          <w:numId w:val="0"/>
        </w:numPr>
        <w:kinsoku/>
        <w:wordWrap/>
        <w:topLinePunct w:val="0"/>
        <w:bidi w:val="0"/>
        <w:adjustRightInd w:val="0"/>
        <w:snapToGrid w:val="0"/>
        <w:spacing w:line="360" w:lineRule="auto"/>
        <w:ind w:left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中标供应商如有融资需求，可使用以下银行的政采贷服务。</w:t>
      </w:r>
    </w:p>
    <w:tbl>
      <w:tblPr>
        <w:tblStyle w:val="75"/>
        <w:tblW w:w="10279" w:type="dxa"/>
        <w:jc w:val="center"/>
        <w:tblLayout w:type="fixed"/>
        <w:tblCellMar>
          <w:top w:w="0" w:type="dxa"/>
          <w:left w:w="0" w:type="dxa"/>
          <w:bottom w:w="0" w:type="dxa"/>
          <w:right w:w="0" w:type="dxa"/>
        </w:tblCellMar>
      </w:tblPr>
      <w:tblGrid>
        <w:gridCol w:w="568"/>
        <w:gridCol w:w="4762"/>
        <w:gridCol w:w="1649"/>
        <w:gridCol w:w="1655"/>
        <w:gridCol w:w="1645"/>
      </w:tblGrid>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银 行 名 称</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政采贷年利率</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联系人</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联系电话</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中国建设银行股份有限公司台州路桥支行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4.80%</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徐剑鸿</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15167671223</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中国工商银行股份有限公司台州路桥支行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倪  昊</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15968680259</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中国农业银行股份有限公司台州路桥支行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3.85%起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丁道兵</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13606668045</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中国银行股份有限公司台州市路桥区支行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车  斌</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13750661198</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台州银行股份有限公司</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7.08%</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黄红芹</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13968689000</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浙江泰隆商业银行股份有限公司</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7.08%</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冯观凤</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17858683988</w:t>
            </w:r>
          </w:p>
        </w:tc>
      </w:tr>
      <w:tr>
        <w:tblPrEx>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中国邮政储蓄银行股份有限公司台州市路桥区支行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4.35%起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沈丹华</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13306566969</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交通银行股份有限公司台州路桥支行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3.80%</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刘鲁浙</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15968662111</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兴业银行股份有限公司台州路桥支行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蒋  峰</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13586088395</w:t>
            </w:r>
          </w:p>
        </w:tc>
      </w:tr>
      <w:tr>
        <w:tblPrEx>
          <w:tblCellMar>
            <w:top w:w="0" w:type="dxa"/>
            <w:left w:w="0" w:type="dxa"/>
            <w:bottom w:w="0" w:type="dxa"/>
            <w:right w:w="0" w:type="dxa"/>
          </w:tblCellMar>
        </w:tblPrEx>
        <w:trPr>
          <w:trHeight w:val="421"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中信银行股份有限公司台州路桥支行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4.15%起</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曹筱婕</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18105768199</w:t>
            </w:r>
          </w:p>
        </w:tc>
      </w:tr>
      <w:tr>
        <w:tblPrEx>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浙商银行股份有限公司台州路桥小微企业专营支行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6.75%</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庄道勇</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13867611023</w:t>
            </w:r>
          </w:p>
        </w:tc>
      </w:tr>
      <w:tr>
        <w:tblPrEx>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广发银行股份有限公司台州路桥小微企业专营支行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5.65%</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林  春</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13858687790</w:t>
            </w:r>
          </w:p>
        </w:tc>
      </w:tr>
      <w:tr>
        <w:tblPrEx>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平安银行股份有限公司台州路桥小微企业专营支行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李俊丽</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15906861025</w:t>
            </w:r>
          </w:p>
        </w:tc>
      </w:tr>
      <w:tr>
        <w:tblPrEx>
          <w:tblCellMar>
            <w:top w:w="0" w:type="dxa"/>
            <w:left w:w="0" w:type="dxa"/>
            <w:bottom w:w="0" w:type="dxa"/>
            <w:right w:w="0" w:type="dxa"/>
          </w:tblCellMar>
        </w:tblPrEx>
        <w:trPr>
          <w:trHeight w:val="742"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14</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宁波银行股份有限公司台州路桥小微企业专营支行</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5%-6%</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李诚杰</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13395745558</w:t>
            </w:r>
          </w:p>
        </w:tc>
      </w:tr>
      <w:tr>
        <w:tblPrEx>
          <w:tblCellMar>
            <w:top w:w="0" w:type="dxa"/>
            <w:left w:w="0" w:type="dxa"/>
            <w:bottom w:w="0" w:type="dxa"/>
            <w:right w:w="0" w:type="dxa"/>
          </w:tblCellMar>
        </w:tblPrEx>
        <w:trPr>
          <w:trHeight w:val="429"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w:t>
            </w:r>
          </w:p>
        </w:tc>
        <w:tc>
          <w:tcPr>
            <w:tcW w:w="47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浙江台州路桥富民村镇银行股份有限公司</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7.80%</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金根灵</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13157608788</w:t>
            </w:r>
          </w:p>
        </w:tc>
      </w:tr>
    </w:tbl>
    <w:p>
      <w:pPr>
        <w:pStyle w:val="26"/>
        <w:keepNext w:val="0"/>
        <w:keepLines w:val="0"/>
        <w:pageBreakBefore w:val="0"/>
        <w:kinsoku/>
        <w:wordWrap/>
        <w:topLinePunct w:val="0"/>
        <w:bidi w:val="0"/>
        <w:adjustRightInd w:val="0"/>
        <w:snapToGrid w:val="0"/>
        <w:spacing w:before="10" w:line="360" w:lineRule="auto"/>
        <w:rPr>
          <w:rFonts w:hint="eastAsia" w:ascii="宋体" w:hAnsi="宋体" w:eastAsia="宋体" w:cs="宋体"/>
          <w:color w:val="auto"/>
          <w:sz w:val="24"/>
          <w:szCs w:val="24"/>
          <w:highlight w:val="none"/>
        </w:rPr>
      </w:pPr>
    </w:p>
    <w:p>
      <w:pPr>
        <w:pStyle w:val="93"/>
        <w:keepNext w:val="0"/>
        <w:keepLines w:val="0"/>
        <w:pageBreakBefore w:val="0"/>
        <w:numPr>
          <w:ilvl w:val="0"/>
          <w:numId w:val="0"/>
        </w:numPr>
        <w:kinsoku/>
        <w:wordWrap/>
        <w:topLinePunct w:val="0"/>
        <w:bidi w:val="0"/>
        <w:adjustRightInd w:val="0"/>
        <w:snapToGrid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pStyle w:val="26"/>
        <w:rPr>
          <w:rFonts w:hint="eastAsia" w:ascii="宋体" w:hAnsi="宋体" w:eastAsia="宋体"/>
          <w:color w:val="auto"/>
          <w:sz w:val="24"/>
          <w:highlight w:val="none"/>
          <w:lang w:eastAsia="zh-CN"/>
        </w:rPr>
      </w:pPr>
      <w:r>
        <w:rPr>
          <w:rFonts w:hint="eastAsia" w:hAnsi="宋体" w:cs="宋体"/>
          <w:color w:val="auto"/>
          <w:sz w:val="24"/>
          <w:szCs w:val="24"/>
          <w:highlight w:val="none"/>
          <w:lang w:val="en-US" w:eastAsia="zh-CN"/>
        </w:rPr>
        <w:t xml:space="preserve"> </w:t>
      </w:r>
    </w:p>
    <w:p>
      <w:pPr>
        <w:pStyle w:val="26"/>
        <w:rPr>
          <w:rFonts w:hint="eastAsia" w:ascii="宋体" w:hAnsi="宋体"/>
          <w:color w:val="auto"/>
          <w:sz w:val="24"/>
          <w:highlight w:val="none"/>
        </w:rPr>
      </w:pPr>
    </w:p>
    <w:p>
      <w:pPr>
        <w:pStyle w:val="26"/>
        <w:rPr>
          <w:rFonts w:hint="eastAsia" w:ascii="宋体" w:hAnsi="宋体"/>
          <w:color w:val="auto"/>
          <w:sz w:val="24"/>
          <w:highlight w:val="none"/>
        </w:rPr>
      </w:pPr>
    </w:p>
    <w:p>
      <w:pPr>
        <w:pStyle w:val="26"/>
        <w:rPr>
          <w:rFonts w:hint="eastAsia" w:ascii="宋体" w:hAnsi="宋体"/>
          <w:color w:val="auto"/>
          <w:sz w:val="24"/>
          <w:highlight w:val="none"/>
        </w:rPr>
      </w:pPr>
    </w:p>
    <w:p>
      <w:pPr>
        <w:rPr>
          <w:rFonts w:hint="eastAsia" w:ascii="宋体" w:hAnsi="宋体"/>
          <w:color w:val="auto"/>
          <w:sz w:val="36"/>
          <w:szCs w:val="36"/>
          <w:highlight w:val="none"/>
        </w:rPr>
      </w:pPr>
      <w:r>
        <w:rPr>
          <w:rFonts w:hint="eastAsia" w:ascii="宋体" w:hAnsi="宋体"/>
          <w:color w:val="auto"/>
          <w:sz w:val="36"/>
          <w:szCs w:val="36"/>
          <w:highlight w:val="none"/>
        </w:rPr>
        <w:br w:type="page"/>
      </w:r>
    </w:p>
    <w:p>
      <w:pPr>
        <w:pStyle w:val="2"/>
        <w:numPr>
          <w:ilvl w:val="0"/>
          <w:numId w:val="0"/>
        </w:numPr>
        <w:tabs>
          <w:tab w:val="clear" w:pos="432"/>
        </w:tabs>
        <w:spacing w:before="0" w:after="0" w:line="360" w:lineRule="auto"/>
        <w:jc w:val="center"/>
        <w:rPr>
          <w:rFonts w:ascii="宋体"/>
          <w:color w:val="auto"/>
          <w:sz w:val="36"/>
          <w:szCs w:val="36"/>
          <w:highlight w:val="none"/>
        </w:rPr>
      </w:pPr>
      <w:r>
        <w:rPr>
          <w:rFonts w:hint="eastAsia" w:ascii="宋体" w:hAnsi="宋体"/>
          <w:color w:val="auto"/>
          <w:sz w:val="36"/>
          <w:szCs w:val="36"/>
          <w:highlight w:val="none"/>
        </w:rPr>
        <w:t>第二部分</w:t>
      </w:r>
      <w:r>
        <w:rPr>
          <w:rFonts w:ascii="宋体" w:hAnsi="宋体"/>
          <w:color w:val="auto"/>
          <w:sz w:val="36"/>
          <w:szCs w:val="36"/>
          <w:highlight w:val="none"/>
        </w:rPr>
        <w:t xml:space="preserve"> </w:t>
      </w:r>
      <w:r>
        <w:rPr>
          <w:rFonts w:hint="eastAsia" w:ascii="宋体" w:hAnsi="宋体"/>
          <w:color w:val="auto"/>
          <w:sz w:val="36"/>
          <w:szCs w:val="36"/>
          <w:highlight w:val="none"/>
          <w:lang w:eastAsia="zh-CN"/>
        </w:rPr>
        <w:t>项目需求</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一、招标项目一览表</w:t>
      </w:r>
    </w:p>
    <w:p>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本次招标共</w:t>
      </w:r>
      <w:r>
        <w:rPr>
          <w:rFonts w:hint="eastAsia" w:ascii="宋体" w:hAnsi="宋体" w:cs="宋体"/>
          <w:color w:val="auto"/>
          <w:sz w:val="24"/>
          <w:szCs w:val="32"/>
          <w:highlight w:val="none"/>
          <w:u w:val="single"/>
        </w:rPr>
        <w:t xml:space="preserve"> 1 </w:t>
      </w:r>
      <w:r>
        <w:rPr>
          <w:rFonts w:hint="eastAsia" w:ascii="宋体" w:hAnsi="宋体" w:cs="宋体"/>
          <w:color w:val="auto"/>
          <w:sz w:val="24"/>
          <w:szCs w:val="32"/>
          <w:highlight w:val="none"/>
        </w:rPr>
        <w:t>个标段，具体内容如下表：</w:t>
      </w:r>
    </w:p>
    <w:tbl>
      <w:tblPr>
        <w:tblStyle w:val="75"/>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3104"/>
        <w:gridCol w:w="821"/>
        <w:gridCol w:w="903"/>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1193" w:type="dxa"/>
            <w:noWrap w:val="0"/>
            <w:vAlign w:val="center"/>
          </w:tcPr>
          <w:p>
            <w:pPr>
              <w:tabs>
                <w:tab w:val="left" w:pos="8280"/>
              </w:tabs>
              <w:autoSpaceDE w:val="0"/>
              <w:autoSpaceDN w:val="0"/>
              <w:adjustRightInd w:val="0"/>
              <w:ind w:right="25"/>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标</w:t>
            </w:r>
            <w:r>
              <w:rPr>
                <w:rFonts w:hint="eastAsia" w:ascii="宋体" w:hAnsi="宋体" w:eastAsia="宋体" w:cs="宋体"/>
                <w:b/>
                <w:color w:val="auto"/>
                <w:sz w:val="24"/>
                <w:szCs w:val="24"/>
                <w:highlight w:val="none"/>
                <w:lang w:val="en-US" w:eastAsia="zh-CN"/>
              </w:rPr>
              <w:t>段</w:t>
            </w:r>
          </w:p>
        </w:tc>
        <w:tc>
          <w:tcPr>
            <w:tcW w:w="3104" w:type="dxa"/>
            <w:noWrap w:val="0"/>
            <w:vAlign w:val="center"/>
          </w:tcPr>
          <w:p>
            <w:pPr>
              <w:tabs>
                <w:tab w:val="left" w:pos="8280"/>
              </w:tabs>
              <w:autoSpaceDE w:val="0"/>
              <w:autoSpaceDN w:val="0"/>
              <w:adjustRightInd w:val="0"/>
              <w:ind w:right="25" w:firstLine="120" w:firstLineChars="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821" w:type="dxa"/>
            <w:noWrap w:val="0"/>
            <w:vAlign w:val="center"/>
          </w:tcPr>
          <w:p>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903" w:type="dxa"/>
            <w:noWrap w:val="0"/>
            <w:vAlign w:val="center"/>
          </w:tcPr>
          <w:p>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2217" w:type="dxa"/>
            <w:noWrap w:val="0"/>
            <w:vAlign w:val="center"/>
          </w:tcPr>
          <w:p>
            <w:pPr>
              <w:tabs>
                <w:tab w:val="left" w:pos="8280"/>
              </w:tabs>
              <w:autoSpaceDE w:val="0"/>
              <w:autoSpaceDN w:val="0"/>
              <w:adjustRightInd w:val="0"/>
              <w:ind w:right="2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1193" w:type="dxa"/>
            <w:noWrap w:val="0"/>
            <w:vAlign w:val="center"/>
          </w:tcPr>
          <w:p>
            <w:pPr>
              <w:tabs>
                <w:tab w:val="left" w:pos="8280"/>
              </w:tabs>
              <w:autoSpaceDE w:val="0"/>
              <w:autoSpaceDN w:val="0"/>
              <w:adjustRightInd w:val="0"/>
              <w:ind w:right="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04" w:type="dxa"/>
            <w:noWrap w:val="0"/>
            <w:vAlign w:val="center"/>
          </w:tcPr>
          <w:p>
            <w:pPr>
              <w:tabs>
                <w:tab w:val="left" w:pos="8280"/>
              </w:tabs>
              <w:autoSpaceDE w:val="0"/>
              <w:autoSpaceDN w:val="0"/>
              <w:adjustRightInd w:val="0"/>
              <w:ind w:right="25"/>
              <w:jc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年路桥区县道及以上公路保洁服务</w:t>
            </w:r>
          </w:p>
        </w:tc>
        <w:tc>
          <w:tcPr>
            <w:tcW w:w="821" w:type="dxa"/>
            <w:noWrap w:val="0"/>
            <w:vAlign w:val="center"/>
          </w:tcPr>
          <w:p>
            <w:pPr>
              <w:tabs>
                <w:tab w:val="left" w:pos="8280"/>
              </w:tabs>
              <w:autoSpaceDE w:val="0"/>
              <w:autoSpaceDN w:val="0"/>
              <w:adjustRightInd w:val="0"/>
              <w:ind w:right="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03" w:type="dxa"/>
            <w:noWrap w:val="0"/>
            <w:vAlign w:val="center"/>
          </w:tcPr>
          <w:p>
            <w:pPr>
              <w:tabs>
                <w:tab w:val="left" w:pos="8280"/>
              </w:tabs>
              <w:autoSpaceDE w:val="0"/>
              <w:autoSpaceDN w:val="0"/>
              <w:adjustRightInd w:val="0"/>
              <w:ind w:right="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tc>
        <w:tc>
          <w:tcPr>
            <w:tcW w:w="2217" w:type="dxa"/>
            <w:noWrap w:val="0"/>
            <w:vAlign w:val="center"/>
          </w:tcPr>
          <w:p>
            <w:pPr>
              <w:tabs>
                <w:tab w:val="left" w:pos="8280"/>
              </w:tabs>
              <w:autoSpaceDE w:val="0"/>
              <w:autoSpaceDN w:val="0"/>
              <w:adjustRightInd w:val="0"/>
              <w:ind w:right="25"/>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总预算</w:t>
            </w:r>
            <w:r>
              <w:rPr>
                <w:rFonts w:hint="eastAsia" w:ascii="宋体" w:hAnsi="宋体" w:eastAsia="宋体" w:cs="宋体"/>
                <w:snapToGrid w:val="0"/>
                <w:color w:val="auto"/>
                <w:sz w:val="24"/>
                <w:szCs w:val="24"/>
                <w:highlight w:val="none"/>
                <w:lang w:val="en-US" w:eastAsia="zh-CN"/>
              </w:rPr>
              <w:t>1068</w:t>
            </w:r>
            <w:r>
              <w:rPr>
                <w:rFonts w:hint="eastAsia" w:ascii="宋体" w:hAnsi="宋体" w:eastAsia="宋体" w:cs="宋体"/>
                <w:snapToGrid w:val="0"/>
                <w:color w:val="auto"/>
                <w:sz w:val="24"/>
                <w:szCs w:val="24"/>
                <w:highlight w:val="none"/>
              </w:rPr>
              <w:t>万元</w:t>
            </w:r>
          </w:p>
        </w:tc>
      </w:tr>
    </w:tbl>
    <w:p>
      <w:pPr>
        <w:tabs>
          <w:tab w:val="left" w:pos="8280"/>
        </w:tabs>
        <w:autoSpaceDE w:val="0"/>
        <w:autoSpaceDN w:val="0"/>
        <w:adjustRightInd w:val="0"/>
        <w:spacing w:before="100" w:beforeAutospacing="1" w:line="360" w:lineRule="auto"/>
        <w:ind w:right="23"/>
        <w:rPr>
          <w:rFonts w:ascii="宋体" w:hAnsi="宋体" w:cs="宋体"/>
          <w:b/>
          <w:bCs/>
          <w:color w:val="auto"/>
          <w:sz w:val="24"/>
          <w:szCs w:val="32"/>
          <w:highlight w:val="none"/>
        </w:rPr>
      </w:pPr>
      <w:r>
        <w:rPr>
          <w:rFonts w:hint="eastAsia" w:ascii="宋体" w:hAnsi="宋体" w:cs="宋体"/>
          <w:b/>
          <w:bCs/>
          <w:color w:val="auto"/>
          <w:sz w:val="24"/>
          <w:szCs w:val="32"/>
          <w:highlight w:val="none"/>
        </w:rPr>
        <w:t>服务期：2年。合同一年一签，如中标单位在首年合同期届满通过考评，绩效评价良好的，经采购单位集体讨论后，可续期一年；如未通过考评，则服务期终止。</w:t>
      </w:r>
      <w:r>
        <w:rPr>
          <w:rFonts w:hint="eastAsia"/>
          <w:b/>
          <w:bCs w:val="0"/>
          <w:color w:val="auto"/>
          <w:sz w:val="24"/>
          <w:szCs w:val="24"/>
          <w:highlight w:val="none"/>
          <w:lang w:val="en-US" w:eastAsia="zh-CN"/>
        </w:rPr>
        <w:t>续签年份财政预算金额未达到原合同金额且中标供应商不同意按新的预算金额续签合同的或者续签年份财政预算未通过的，续签合同的约定自动失效，新合同中供应商利益不得高于原合同，新合同签订之前必须报监督部门审批并备案</w:t>
      </w:r>
    </w:p>
    <w:p>
      <w:pPr>
        <w:tabs>
          <w:tab w:val="left" w:pos="8280"/>
        </w:tabs>
        <w:autoSpaceDE w:val="0"/>
        <w:autoSpaceDN w:val="0"/>
        <w:adjustRightInd w:val="0"/>
        <w:spacing w:before="100" w:beforeAutospacing="1" w:line="360" w:lineRule="auto"/>
        <w:ind w:right="23" w:firstLine="723" w:firstLineChars="3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二、技术需求</w:t>
      </w:r>
    </w:p>
    <w:p>
      <w:pPr>
        <w:widowControl w:val="0"/>
        <w:numPr>
          <w:ilvl w:val="0"/>
          <w:numId w:val="29"/>
        </w:numPr>
        <w:spacing w:line="360" w:lineRule="auto"/>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项目概况及总体要求</w:t>
      </w:r>
    </w:p>
    <w:p>
      <w:pPr>
        <w:widowControl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路桥区县道</w:t>
      </w:r>
      <w:r>
        <w:rPr>
          <w:rFonts w:hint="eastAsia" w:ascii="宋体" w:hAnsi="宋体" w:eastAsia="宋体" w:cs="宋体"/>
          <w:snapToGrid w:val="0"/>
          <w:color w:val="auto"/>
          <w:sz w:val="24"/>
          <w:szCs w:val="24"/>
          <w:highlight w:val="none"/>
          <w:lang w:val="en-US" w:eastAsia="zh-CN"/>
        </w:rPr>
        <w:t>及</w:t>
      </w:r>
      <w:r>
        <w:rPr>
          <w:rFonts w:hint="eastAsia" w:ascii="宋体" w:hAnsi="宋体" w:eastAsia="宋体" w:cs="宋体"/>
          <w:snapToGrid w:val="0"/>
          <w:color w:val="auto"/>
          <w:sz w:val="24"/>
          <w:szCs w:val="24"/>
          <w:highlight w:val="none"/>
        </w:rPr>
        <w:t>以上公路日常保洁服务，要求对路桥区县道及以上公路进行全日保洁，确保公路整洁。服务年限两年，年预算</w:t>
      </w:r>
      <w:r>
        <w:rPr>
          <w:rFonts w:hint="eastAsia" w:ascii="宋体" w:hAnsi="宋体" w:cs="宋体"/>
          <w:snapToGrid w:val="0"/>
          <w:color w:val="auto"/>
          <w:sz w:val="24"/>
          <w:szCs w:val="24"/>
          <w:highlight w:val="none"/>
          <w:lang w:val="en-US" w:eastAsia="zh-CN"/>
        </w:rPr>
        <w:t>534</w:t>
      </w:r>
      <w:r>
        <w:rPr>
          <w:rFonts w:hint="eastAsia" w:ascii="宋体" w:hAnsi="宋体" w:eastAsia="宋体" w:cs="宋体"/>
          <w:snapToGrid w:val="0"/>
          <w:color w:val="auto"/>
          <w:sz w:val="24"/>
          <w:szCs w:val="24"/>
          <w:highlight w:val="none"/>
        </w:rPr>
        <w:t>万元，总预算</w:t>
      </w:r>
      <w:r>
        <w:rPr>
          <w:rFonts w:hint="eastAsia" w:ascii="宋体" w:hAnsi="宋体" w:cs="宋体"/>
          <w:snapToGrid w:val="0"/>
          <w:color w:val="auto"/>
          <w:sz w:val="24"/>
          <w:szCs w:val="24"/>
          <w:highlight w:val="none"/>
          <w:lang w:val="en-US" w:eastAsia="zh-CN"/>
        </w:rPr>
        <w:t>1068</w:t>
      </w:r>
      <w:r>
        <w:rPr>
          <w:rFonts w:hint="eastAsia" w:ascii="宋体" w:hAnsi="宋体" w:eastAsia="宋体" w:cs="宋体"/>
          <w:snapToGrid w:val="0"/>
          <w:color w:val="auto"/>
          <w:sz w:val="24"/>
          <w:szCs w:val="24"/>
          <w:highlight w:val="none"/>
        </w:rPr>
        <w:t>万元</w:t>
      </w:r>
      <w:r>
        <w:rPr>
          <w:rFonts w:hint="eastAsia" w:ascii="宋体" w:hAnsi="宋体" w:eastAsia="宋体" w:cs="宋体"/>
          <w:color w:val="auto"/>
          <w:sz w:val="24"/>
          <w:szCs w:val="24"/>
          <w:highlight w:val="none"/>
        </w:rPr>
        <w:t>。</w:t>
      </w:r>
    </w:p>
    <w:p>
      <w:pPr>
        <w:tabs>
          <w:tab w:val="left" w:pos="8280"/>
        </w:tabs>
        <w:autoSpaceDE w:val="0"/>
        <w:autoSpaceDN w:val="0"/>
        <w:adjustRightInd w:val="0"/>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（二）</w:t>
      </w:r>
      <w:r>
        <w:rPr>
          <w:rFonts w:hint="eastAsia" w:ascii="宋体" w:hAnsi="宋体" w:cs="宋体"/>
          <w:b/>
          <w:color w:val="auto"/>
          <w:sz w:val="24"/>
          <w:szCs w:val="24"/>
          <w:highlight w:val="none"/>
          <w:lang w:eastAsia="zh-CN"/>
        </w:rPr>
        <w:t>服务内容及要求</w:t>
      </w:r>
    </w:p>
    <w:p>
      <w:pPr>
        <w:rPr>
          <w:rFonts w:hint="eastAsia"/>
          <w:color w:val="auto"/>
          <w:highlight w:val="none"/>
          <w:lang w:eastAsia="zh-CN"/>
        </w:rPr>
      </w:pPr>
      <w:r>
        <w:rPr>
          <w:rFonts w:hint="eastAsia" w:ascii="宋体" w:hAnsi="宋体" w:eastAsia="宋体" w:cs="宋体"/>
          <w:color w:val="auto"/>
          <w:sz w:val="24"/>
          <w:szCs w:val="24"/>
          <w:highlight w:val="none"/>
        </w:rPr>
        <w:t>保洁路段</w:t>
      </w:r>
      <w:r>
        <w:rPr>
          <w:rFonts w:hint="eastAsia" w:ascii="宋体" w:hAnsi="宋体" w:eastAsia="宋体" w:cs="宋体"/>
          <w:color w:val="auto"/>
          <w:sz w:val="24"/>
          <w:szCs w:val="24"/>
          <w:highlight w:val="none"/>
          <w:lang w:eastAsia="zh-CN"/>
        </w:rPr>
        <w:t>：</w:t>
      </w:r>
    </w:p>
    <w:tbl>
      <w:tblPr>
        <w:tblStyle w:val="75"/>
        <w:tblW w:w="9216" w:type="dxa"/>
        <w:tblInd w:w="0" w:type="dxa"/>
        <w:tblLayout w:type="autofit"/>
        <w:tblCellMar>
          <w:top w:w="0" w:type="dxa"/>
          <w:left w:w="0" w:type="dxa"/>
          <w:bottom w:w="0" w:type="dxa"/>
          <w:right w:w="0" w:type="dxa"/>
        </w:tblCellMar>
      </w:tblPr>
      <w:tblGrid>
        <w:gridCol w:w="424"/>
        <w:gridCol w:w="954"/>
        <w:gridCol w:w="1943"/>
        <w:gridCol w:w="2425"/>
        <w:gridCol w:w="2236"/>
        <w:gridCol w:w="1234"/>
      </w:tblGrid>
      <w:tr>
        <w:tblPrEx>
          <w:tblCellMar>
            <w:top w:w="0" w:type="dxa"/>
            <w:left w:w="0" w:type="dxa"/>
            <w:bottom w:w="0" w:type="dxa"/>
            <w:right w:w="0" w:type="dxa"/>
          </w:tblCellMar>
        </w:tblPrEx>
        <w:trPr>
          <w:trHeight w:val="458" w:hRule="atLeast"/>
        </w:trPr>
        <w:tc>
          <w:tcPr>
            <w:tcW w:w="4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序号</w:t>
            </w:r>
          </w:p>
        </w:tc>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路线代码</w:t>
            </w:r>
          </w:p>
        </w:tc>
        <w:tc>
          <w:tcPr>
            <w:tcW w:w="19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路线名称</w:t>
            </w:r>
          </w:p>
        </w:tc>
        <w:tc>
          <w:tcPr>
            <w:tcW w:w="24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路段起止</w:t>
            </w:r>
          </w:p>
        </w:tc>
        <w:tc>
          <w:tcPr>
            <w:tcW w:w="22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桩号（保洁范围）</w:t>
            </w:r>
          </w:p>
        </w:tc>
        <w:tc>
          <w:tcPr>
            <w:tcW w:w="12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里程 （公里）</w:t>
            </w:r>
          </w:p>
        </w:tc>
      </w:tr>
      <w:tr>
        <w:tblPrEx>
          <w:tblCellMar>
            <w:top w:w="0" w:type="dxa"/>
            <w:left w:w="0" w:type="dxa"/>
            <w:bottom w:w="0" w:type="dxa"/>
            <w:right w:w="0" w:type="dxa"/>
          </w:tblCellMar>
        </w:tblPrEx>
        <w:trPr>
          <w:trHeight w:val="523" w:hRule="atLeast"/>
        </w:trPr>
        <w:tc>
          <w:tcPr>
            <w:tcW w:w="4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1</w:t>
            </w:r>
          </w:p>
        </w:tc>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G104</w:t>
            </w:r>
          </w:p>
        </w:tc>
        <w:tc>
          <w:tcPr>
            <w:tcW w:w="19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京岚线</w:t>
            </w:r>
          </w:p>
        </w:tc>
        <w:tc>
          <w:tcPr>
            <w:tcW w:w="24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黄岩界—温岭界</w:t>
            </w:r>
          </w:p>
        </w:tc>
        <w:tc>
          <w:tcPr>
            <w:tcW w:w="22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K1777+669-K1786+930</w:t>
            </w:r>
          </w:p>
        </w:tc>
        <w:tc>
          <w:tcPr>
            <w:tcW w:w="12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9.261</w:t>
            </w:r>
          </w:p>
        </w:tc>
      </w:tr>
      <w:tr>
        <w:tblPrEx>
          <w:tblCellMar>
            <w:top w:w="0" w:type="dxa"/>
            <w:left w:w="0" w:type="dxa"/>
            <w:bottom w:w="0" w:type="dxa"/>
            <w:right w:w="0" w:type="dxa"/>
          </w:tblCellMar>
        </w:tblPrEx>
        <w:trPr>
          <w:trHeight w:val="384" w:hRule="atLeast"/>
        </w:trPr>
        <w:tc>
          <w:tcPr>
            <w:tcW w:w="4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2</w:t>
            </w:r>
          </w:p>
        </w:tc>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G228</w:t>
            </w:r>
          </w:p>
        </w:tc>
        <w:tc>
          <w:tcPr>
            <w:tcW w:w="19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丹东线</w:t>
            </w:r>
          </w:p>
        </w:tc>
        <w:tc>
          <w:tcPr>
            <w:tcW w:w="24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椒江界—温岭界</w:t>
            </w:r>
          </w:p>
        </w:tc>
        <w:tc>
          <w:tcPr>
            <w:tcW w:w="22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K3913+561-K3923+581</w:t>
            </w:r>
          </w:p>
        </w:tc>
        <w:tc>
          <w:tcPr>
            <w:tcW w:w="12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10.02</w:t>
            </w:r>
          </w:p>
        </w:tc>
      </w:tr>
      <w:tr>
        <w:tblPrEx>
          <w:tblCellMar>
            <w:top w:w="0" w:type="dxa"/>
            <w:left w:w="0" w:type="dxa"/>
            <w:bottom w:w="0" w:type="dxa"/>
            <w:right w:w="0" w:type="dxa"/>
          </w:tblCellMar>
        </w:tblPrEx>
        <w:trPr>
          <w:trHeight w:val="453" w:hRule="atLeast"/>
        </w:trPr>
        <w:tc>
          <w:tcPr>
            <w:tcW w:w="4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cs="宋体"/>
                <w:i w:val="0"/>
                <w:color w:val="auto"/>
                <w:kern w:val="0"/>
                <w:sz w:val="22"/>
                <w:szCs w:val="22"/>
                <w:highlight w:val="none"/>
                <w:u w:val="none"/>
                <w:lang w:val="en-US" w:eastAsia="zh-CN"/>
              </w:rPr>
            </w:pPr>
            <w:r>
              <w:rPr>
                <w:rFonts w:hint="eastAsia" w:ascii="宋体" w:hAnsi="宋体" w:cs="宋体"/>
                <w:i w:val="0"/>
                <w:color w:val="auto"/>
                <w:kern w:val="0"/>
                <w:sz w:val="22"/>
                <w:szCs w:val="22"/>
                <w:highlight w:val="none"/>
                <w:u w:val="none"/>
                <w:lang w:val="en-US" w:eastAsia="zh-CN"/>
              </w:rPr>
              <w:t>3</w:t>
            </w:r>
          </w:p>
        </w:tc>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rPr>
            </w:pPr>
            <w:r>
              <w:rPr>
                <w:rFonts w:hint="eastAsia" w:ascii="宋体" w:hAnsi="宋体" w:cs="宋体"/>
                <w:i w:val="0"/>
                <w:color w:val="auto"/>
                <w:kern w:val="0"/>
                <w:sz w:val="22"/>
                <w:szCs w:val="22"/>
                <w:highlight w:val="none"/>
                <w:u w:val="none"/>
                <w:lang w:val="en-US" w:eastAsia="zh-CN"/>
              </w:rPr>
              <w:t>X101</w:t>
            </w:r>
          </w:p>
        </w:tc>
        <w:tc>
          <w:tcPr>
            <w:tcW w:w="19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rPr>
            </w:pPr>
            <w:r>
              <w:rPr>
                <w:rFonts w:hint="eastAsia" w:ascii="宋体" w:hAnsi="宋体" w:cs="宋体"/>
                <w:i w:val="0"/>
                <w:color w:val="auto"/>
                <w:kern w:val="0"/>
                <w:sz w:val="22"/>
                <w:szCs w:val="22"/>
                <w:highlight w:val="none"/>
                <w:u w:val="none"/>
                <w:lang w:val="en-US" w:eastAsia="zh-CN"/>
              </w:rPr>
              <w:t>椒金线</w:t>
            </w:r>
          </w:p>
        </w:tc>
        <w:tc>
          <w:tcPr>
            <w:tcW w:w="24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rPr>
            </w:pPr>
            <w:r>
              <w:rPr>
                <w:rFonts w:hint="eastAsia" w:ascii="宋体" w:hAnsi="宋体" w:cs="宋体"/>
                <w:i w:val="0"/>
                <w:color w:val="auto"/>
                <w:kern w:val="0"/>
                <w:sz w:val="22"/>
                <w:szCs w:val="22"/>
                <w:highlight w:val="none"/>
                <w:u w:val="none"/>
                <w:lang w:val="en-US" w:eastAsia="zh-CN"/>
              </w:rPr>
              <w:t>椒江界-金清中心大道</w:t>
            </w:r>
          </w:p>
        </w:tc>
        <w:tc>
          <w:tcPr>
            <w:tcW w:w="22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rPr>
            </w:pPr>
            <w:r>
              <w:rPr>
                <w:rFonts w:hint="eastAsia" w:ascii="宋体" w:hAnsi="宋体" w:cs="宋体"/>
                <w:i w:val="0"/>
                <w:color w:val="auto"/>
                <w:kern w:val="0"/>
                <w:sz w:val="22"/>
                <w:szCs w:val="22"/>
                <w:highlight w:val="none"/>
                <w:u w:val="none"/>
                <w:lang w:val="en-US" w:eastAsia="zh-CN"/>
              </w:rPr>
              <w:t>K12+227-K21+000</w:t>
            </w:r>
          </w:p>
        </w:tc>
        <w:tc>
          <w:tcPr>
            <w:tcW w:w="12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rPr>
            </w:pPr>
            <w:r>
              <w:rPr>
                <w:rFonts w:hint="eastAsia" w:ascii="宋体" w:hAnsi="宋体" w:cs="宋体"/>
                <w:i w:val="0"/>
                <w:color w:val="auto"/>
                <w:kern w:val="0"/>
                <w:sz w:val="22"/>
                <w:szCs w:val="22"/>
                <w:highlight w:val="none"/>
                <w:u w:val="none"/>
                <w:lang w:val="en-US" w:eastAsia="zh-CN"/>
              </w:rPr>
              <w:t>8.773</w:t>
            </w:r>
          </w:p>
        </w:tc>
      </w:tr>
      <w:tr>
        <w:tblPrEx>
          <w:tblCellMar>
            <w:top w:w="0" w:type="dxa"/>
            <w:left w:w="0" w:type="dxa"/>
            <w:bottom w:w="0" w:type="dxa"/>
            <w:right w:w="0" w:type="dxa"/>
          </w:tblCellMar>
        </w:tblPrEx>
        <w:trPr>
          <w:trHeight w:val="453" w:hRule="atLeast"/>
        </w:trPr>
        <w:tc>
          <w:tcPr>
            <w:tcW w:w="4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rPr>
              <w:t>4</w:t>
            </w:r>
          </w:p>
        </w:tc>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X102</w:t>
            </w:r>
          </w:p>
        </w:tc>
        <w:tc>
          <w:tcPr>
            <w:tcW w:w="19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椒江-新河</w:t>
            </w:r>
          </w:p>
        </w:tc>
        <w:tc>
          <w:tcPr>
            <w:tcW w:w="24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椒江界-温岭界</w:t>
            </w:r>
          </w:p>
        </w:tc>
        <w:tc>
          <w:tcPr>
            <w:tcW w:w="22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K10+651-K19+742</w:t>
            </w:r>
          </w:p>
        </w:tc>
        <w:tc>
          <w:tcPr>
            <w:tcW w:w="12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9.091</w:t>
            </w:r>
          </w:p>
        </w:tc>
      </w:tr>
      <w:tr>
        <w:tblPrEx>
          <w:tblCellMar>
            <w:top w:w="0" w:type="dxa"/>
            <w:left w:w="0" w:type="dxa"/>
            <w:bottom w:w="0" w:type="dxa"/>
            <w:right w:w="0" w:type="dxa"/>
          </w:tblCellMar>
        </w:tblPrEx>
        <w:trPr>
          <w:trHeight w:val="632" w:hRule="atLeast"/>
        </w:trPr>
        <w:tc>
          <w:tcPr>
            <w:tcW w:w="4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rPr>
              <w:t>5</w:t>
            </w:r>
          </w:p>
        </w:tc>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X212</w:t>
            </w:r>
          </w:p>
        </w:tc>
        <w:tc>
          <w:tcPr>
            <w:tcW w:w="19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院桥-路桥</w:t>
            </w:r>
            <w:r>
              <w:rPr>
                <w:rFonts w:hint="eastAsia" w:ascii="宋体" w:hAnsi="宋体" w:cs="宋体"/>
                <w:i w:val="0"/>
                <w:color w:val="auto"/>
                <w:kern w:val="0"/>
                <w:sz w:val="22"/>
                <w:szCs w:val="22"/>
                <w:highlight w:val="none"/>
                <w:u w:val="none"/>
                <w:lang w:val="en-US" w:eastAsia="zh-CN"/>
              </w:rPr>
              <w:t>（含南官大道接线450米）</w:t>
            </w:r>
          </w:p>
        </w:tc>
        <w:tc>
          <w:tcPr>
            <w:tcW w:w="24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黄岩界-公园路路口</w:t>
            </w:r>
          </w:p>
        </w:tc>
        <w:tc>
          <w:tcPr>
            <w:tcW w:w="22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K5+484-K13+589</w:t>
            </w:r>
          </w:p>
        </w:tc>
        <w:tc>
          <w:tcPr>
            <w:tcW w:w="12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8.105</w:t>
            </w:r>
          </w:p>
        </w:tc>
      </w:tr>
      <w:tr>
        <w:tblPrEx>
          <w:tblCellMar>
            <w:top w:w="0" w:type="dxa"/>
            <w:left w:w="0" w:type="dxa"/>
            <w:bottom w:w="0" w:type="dxa"/>
            <w:right w:w="0" w:type="dxa"/>
          </w:tblCellMar>
        </w:tblPrEx>
        <w:trPr>
          <w:trHeight w:val="647" w:hRule="atLeast"/>
        </w:trPr>
        <w:tc>
          <w:tcPr>
            <w:tcW w:w="4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rPr>
              <w:t>6</w:t>
            </w:r>
          </w:p>
        </w:tc>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X301</w:t>
            </w:r>
          </w:p>
        </w:tc>
        <w:tc>
          <w:tcPr>
            <w:tcW w:w="19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石曲-八塘</w:t>
            </w:r>
          </w:p>
        </w:tc>
        <w:tc>
          <w:tcPr>
            <w:tcW w:w="24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rPr>
              <w:t>泉井立交桥-</w:t>
            </w:r>
            <w:r>
              <w:rPr>
                <w:rFonts w:hint="eastAsia" w:ascii="宋体" w:hAnsi="宋体" w:cs="宋体"/>
                <w:i w:val="0"/>
                <w:color w:val="auto"/>
                <w:kern w:val="0"/>
                <w:sz w:val="22"/>
                <w:szCs w:val="22"/>
                <w:highlight w:val="none"/>
                <w:u w:val="none"/>
                <w:lang w:val="en-US" w:eastAsia="zh-CN"/>
              </w:rPr>
              <w:t>椒金线交叉路口</w:t>
            </w:r>
          </w:p>
        </w:tc>
        <w:tc>
          <w:tcPr>
            <w:tcW w:w="22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rPr>
              <w:t>K3+641-K</w:t>
            </w:r>
            <w:r>
              <w:rPr>
                <w:rFonts w:hint="eastAsia" w:ascii="宋体" w:hAnsi="宋体" w:cs="宋体"/>
                <w:i w:val="0"/>
                <w:color w:val="auto"/>
                <w:kern w:val="0"/>
                <w:sz w:val="22"/>
                <w:szCs w:val="22"/>
                <w:highlight w:val="none"/>
                <w:u w:val="none"/>
                <w:lang w:val="en-US" w:eastAsia="zh-CN"/>
              </w:rPr>
              <w:t>11+704</w:t>
            </w:r>
          </w:p>
        </w:tc>
        <w:tc>
          <w:tcPr>
            <w:tcW w:w="12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cs="宋体"/>
                <w:i w:val="0"/>
                <w:color w:val="auto"/>
                <w:kern w:val="0"/>
                <w:sz w:val="22"/>
                <w:szCs w:val="22"/>
                <w:highlight w:val="none"/>
                <w:u w:val="none"/>
                <w:lang w:val="en-US" w:eastAsia="zh-CN"/>
              </w:rPr>
              <w:t>8.063</w:t>
            </w:r>
          </w:p>
        </w:tc>
      </w:tr>
      <w:tr>
        <w:tblPrEx>
          <w:tblCellMar>
            <w:top w:w="0" w:type="dxa"/>
            <w:left w:w="0" w:type="dxa"/>
            <w:bottom w:w="0" w:type="dxa"/>
            <w:right w:w="0" w:type="dxa"/>
          </w:tblCellMar>
        </w:tblPrEx>
        <w:trPr>
          <w:trHeight w:val="498" w:hRule="atLeast"/>
        </w:trPr>
        <w:tc>
          <w:tcPr>
            <w:tcW w:w="4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rPr>
              <w:t>7</w:t>
            </w:r>
          </w:p>
        </w:tc>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X302</w:t>
            </w:r>
          </w:p>
        </w:tc>
        <w:tc>
          <w:tcPr>
            <w:tcW w:w="19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白峰桥-剑门港</w:t>
            </w:r>
          </w:p>
        </w:tc>
        <w:tc>
          <w:tcPr>
            <w:tcW w:w="24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rPr>
              <w:t>桐方线路口</w:t>
            </w:r>
            <w:r>
              <w:rPr>
                <w:rFonts w:hint="eastAsia" w:ascii="宋体" w:hAnsi="宋体" w:eastAsia="宋体" w:cs="宋体"/>
                <w:i w:val="0"/>
                <w:color w:val="auto"/>
                <w:kern w:val="0"/>
                <w:sz w:val="22"/>
                <w:szCs w:val="22"/>
                <w:highlight w:val="none"/>
                <w:u w:val="none"/>
                <w:lang w:val="en-US" w:eastAsia="zh-CN"/>
              </w:rPr>
              <w:t>-剑门港</w:t>
            </w:r>
          </w:p>
        </w:tc>
        <w:tc>
          <w:tcPr>
            <w:tcW w:w="22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K</w:t>
            </w:r>
            <w:r>
              <w:rPr>
                <w:rFonts w:hint="eastAsia" w:ascii="宋体" w:hAnsi="宋体" w:cs="宋体"/>
                <w:i w:val="0"/>
                <w:color w:val="auto"/>
                <w:kern w:val="0"/>
                <w:sz w:val="22"/>
                <w:szCs w:val="22"/>
                <w:highlight w:val="none"/>
                <w:u w:val="none"/>
                <w:lang w:val="en-US" w:eastAsia="zh-CN"/>
              </w:rPr>
              <w:t>0+000</w:t>
            </w:r>
            <w:r>
              <w:rPr>
                <w:rFonts w:hint="eastAsia" w:ascii="宋体" w:hAnsi="宋体" w:eastAsia="宋体" w:cs="宋体"/>
                <w:i w:val="0"/>
                <w:color w:val="auto"/>
                <w:kern w:val="0"/>
                <w:sz w:val="22"/>
                <w:szCs w:val="22"/>
                <w:highlight w:val="none"/>
                <w:u w:val="none"/>
                <w:lang w:val="en-US" w:eastAsia="zh-CN"/>
              </w:rPr>
              <w:t>-K29+772</w:t>
            </w:r>
          </w:p>
        </w:tc>
        <w:tc>
          <w:tcPr>
            <w:tcW w:w="12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cs="宋体"/>
                <w:i w:val="0"/>
                <w:color w:val="auto"/>
                <w:kern w:val="0"/>
                <w:sz w:val="22"/>
                <w:szCs w:val="22"/>
                <w:highlight w:val="none"/>
                <w:u w:val="none"/>
                <w:lang w:val="en-US" w:eastAsia="zh-CN"/>
              </w:rPr>
              <w:t>29.772</w:t>
            </w:r>
          </w:p>
        </w:tc>
      </w:tr>
      <w:tr>
        <w:tblPrEx>
          <w:tblCellMar>
            <w:top w:w="0" w:type="dxa"/>
            <w:left w:w="0" w:type="dxa"/>
            <w:bottom w:w="0" w:type="dxa"/>
            <w:right w:w="0" w:type="dxa"/>
          </w:tblCellMar>
        </w:tblPrEx>
        <w:trPr>
          <w:trHeight w:val="459" w:hRule="atLeast"/>
        </w:trPr>
        <w:tc>
          <w:tcPr>
            <w:tcW w:w="4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rPr>
              <w:t>8</w:t>
            </w:r>
          </w:p>
        </w:tc>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X305</w:t>
            </w:r>
          </w:p>
        </w:tc>
        <w:tc>
          <w:tcPr>
            <w:tcW w:w="19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盐场闸-金清港</w:t>
            </w:r>
          </w:p>
        </w:tc>
        <w:tc>
          <w:tcPr>
            <w:tcW w:w="24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东方大道-金清港</w:t>
            </w:r>
          </w:p>
        </w:tc>
        <w:tc>
          <w:tcPr>
            <w:tcW w:w="22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K2+750-K9+780</w:t>
            </w:r>
          </w:p>
        </w:tc>
        <w:tc>
          <w:tcPr>
            <w:tcW w:w="12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7.03</w:t>
            </w:r>
          </w:p>
        </w:tc>
      </w:tr>
      <w:tr>
        <w:tblPrEx>
          <w:tblCellMar>
            <w:top w:w="0" w:type="dxa"/>
            <w:left w:w="0" w:type="dxa"/>
            <w:bottom w:w="0" w:type="dxa"/>
            <w:right w:w="0" w:type="dxa"/>
          </w:tblCellMar>
        </w:tblPrEx>
        <w:trPr>
          <w:trHeight w:val="459" w:hRule="atLeast"/>
        </w:trPr>
        <w:tc>
          <w:tcPr>
            <w:tcW w:w="4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rPr>
              <w:t>9</w:t>
            </w:r>
          </w:p>
        </w:tc>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X306</w:t>
            </w:r>
          </w:p>
        </w:tc>
        <w:tc>
          <w:tcPr>
            <w:tcW w:w="19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路桥-泽国-太平</w:t>
            </w:r>
          </w:p>
        </w:tc>
        <w:tc>
          <w:tcPr>
            <w:tcW w:w="24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迎宾大道-温岭界</w:t>
            </w:r>
          </w:p>
        </w:tc>
        <w:tc>
          <w:tcPr>
            <w:tcW w:w="22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K3+823-K10+073</w:t>
            </w:r>
          </w:p>
        </w:tc>
        <w:tc>
          <w:tcPr>
            <w:tcW w:w="12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6.25</w:t>
            </w:r>
          </w:p>
        </w:tc>
      </w:tr>
      <w:tr>
        <w:tblPrEx>
          <w:tblCellMar>
            <w:top w:w="0" w:type="dxa"/>
            <w:left w:w="0" w:type="dxa"/>
            <w:bottom w:w="0" w:type="dxa"/>
            <w:right w:w="0" w:type="dxa"/>
          </w:tblCellMar>
        </w:tblPrEx>
        <w:trPr>
          <w:trHeight w:val="543" w:hRule="atLeast"/>
        </w:trPr>
        <w:tc>
          <w:tcPr>
            <w:tcW w:w="4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cs="宋体"/>
                <w:i w:val="0"/>
                <w:color w:val="auto"/>
                <w:kern w:val="0"/>
                <w:sz w:val="22"/>
                <w:szCs w:val="22"/>
                <w:highlight w:val="none"/>
                <w:u w:val="none"/>
                <w:lang w:val="en-US" w:eastAsia="zh-CN"/>
              </w:rPr>
              <w:t>10</w:t>
            </w:r>
          </w:p>
        </w:tc>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X307</w:t>
            </w:r>
          </w:p>
        </w:tc>
        <w:tc>
          <w:tcPr>
            <w:tcW w:w="19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路桥-滨海工业城</w:t>
            </w:r>
          </w:p>
        </w:tc>
        <w:tc>
          <w:tcPr>
            <w:tcW w:w="24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机场路口-疏港大道路口</w:t>
            </w:r>
          </w:p>
        </w:tc>
        <w:tc>
          <w:tcPr>
            <w:tcW w:w="22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K0+000-K7+020</w:t>
            </w:r>
          </w:p>
        </w:tc>
        <w:tc>
          <w:tcPr>
            <w:tcW w:w="12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7.02</w:t>
            </w:r>
          </w:p>
        </w:tc>
      </w:tr>
      <w:tr>
        <w:tblPrEx>
          <w:tblCellMar>
            <w:top w:w="0" w:type="dxa"/>
            <w:left w:w="0" w:type="dxa"/>
            <w:bottom w:w="0" w:type="dxa"/>
            <w:right w:w="0" w:type="dxa"/>
          </w:tblCellMar>
        </w:tblPrEx>
        <w:trPr>
          <w:trHeight w:val="465" w:hRule="atLeast"/>
        </w:trPr>
        <w:tc>
          <w:tcPr>
            <w:tcW w:w="4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eastAsia="zh-CN"/>
              </w:rPr>
            </w:pPr>
            <w:r>
              <w:rPr>
                <w:rFonts w:hint="eastAsia" w:ascii="宋体" w:hAnsi="宋体" w:cs="宋体"/>
                <w:i w:val="0"/>
                <w:color w:val="auto"/>
                <w:sz w:val="22"/>
                <w:szCs w:val="22"/>
                <w:highlight w:val="none"/>
                <w:u w:val="none"/>
                <w:lang w:val="en-US" w:eastAsia="zh-CN"/>
              </w:rPr>
              <w:t>11</w:t>
            </w:r>
          </w:p>
        </w:tc>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X308</w:t>
            </w:r>
          </w:p>
        </w:tc>
        <w:tc>
          <w:tcPr>
            <w:tcW w:w="19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桐屿-方山</w:t>
            </w:r>
          </w:p>
        </w:tc>
        <w:tc>
          <w:tcPr>
            <w:tcW w:w="24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路桥杨戴-温岭界上蔡桥</w:t>
            </w:r>
          </w:p>
        </w:tc>
        <w:tc>
          <w:tcPr>
            <w:tcW w:w="22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 xml:space="preserve">    K10+800-K15+570</w:t>
            </w:r>
          </w:p>
        </w:tc>
        <w:tc>
          <w:tcPr>
            <w:tcW w:w="12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cs="宋体"/>
                <w:i w:val="0"/>
                <w:color w:val="auto"/>
                <w:kern w:val="0"/>
                <w:sz w:val="22"/>
                <w:szCs w:val="22"/>
                <w:highlight w:val="none"/>
                <w:u w:val="none"/>
                <w:lang w:val="en-US" w:eastAsia="zh-CN"/>
              </w:rPr>
              <w:t>4.77</w:t>
            </w:r>
          </w:p>
        </w:tc>
      </w:tr>
      <w:tr>
        <w:tblPrEx>
          <w:tblCellMar>
            <w:top w:w="0" w:type="dxa"/>
            <w:left w:w="0" w:type="dxa"/>
            <w:bottom w:w="0" w:type="dxa"/>
            <w:right w:w="0" w:type="dxa"/>
          </w:tblCellMar>
        </w:tblPrEx>
        <w:trPr>
          <w:trHeight w:val="618" w:hRule="atLeast"/>
        </w:trPr>
        <w:tc>
          <w:tcPr>
            <w:tcW w:w="4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cs="宋体"/>
                <w:i w:val="0"/>
                <w:color w:val="auto"/>
                <w:kern w:val="0"/>
                <w:sz w:val="22"/>
                <w:szCs w:val="22"/>
                <w:highlight w:val="none"/>
                <w:u w:val="none"/>
                <w:lang w:val="en-US" w:eastAsia="zh-CN"/>
              </w:rPr>
              <w:t>12</w:t>
            </w:r>
          </w:p>
        </w:tc>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X310</w:t>
            </w:r>
          </w:p>
        </w:tc>
        <w:tc>
          <w:tcPr>
            <w:tcW w:w="19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洋屿-屿头</w:t>
            </w:r>
          </w:p>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（机新南路）</w:t>
            </w:r>
          </w:p>
        </w:tc>
        <w:tc>
          <w:tcPr>
            <w:tcW w:w="24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东方大道-温岭界</w:t>
            </w:r>
          </w:p>
        </w:tc>
        <w:tc>
          <w:tcPr>
            <w:tcW w:w="22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K0+000-K3+836</w:t>
            </w:r>
          </w:p>
        </w:tc>
        <w:tc>
          <w:tcPr>
            <w:tcW w:w="12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3.836</w:t>
            </w:r>
          </w:p>
        </w:tc>
      </w:tr>
      <w:tr>
        <w:tblPrEx>
          <w:tblCellMar>
            <w:top w:w="0" w:type="dxa"/>
            <w:left w:w="0" w:type="dxa"/>
            <w:bottom w:w="0" w:type="dxa"/>
            <w:right w:w="0" w:type="dxa"/>
          </w:tblCellMar>
        </w:tblPrEx>
        <w:trPr>
          <w:trHeight w:val="459" w:hRule="atLeast"/>
        </w:trPr>
        <w:tc>
          <w:tcPr>
            <w:tcW w:w="4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1</w:t>
            </w:r>
            <w:r>
              <w:rPr>
                <w:rFonts w:hint="eastAsia" w:ascii="宋体" w:hAnsi="宋体" w:cs="宋体"/>
                <w:i w:val="0"/>
                <w:color w:val="auto"/>
                <w:kern w:val="0"/>
                <w:sz w:val="22"/>
                <w:szCs w:val="22"/>
                <w:highlight w:val="none"/>
                <w:u w:val="none"/>
                <w:lang w:val="en-US" w:eastAsia="zh-CN"/>
              </w:rPr>
              <w:t>3</w:t>
            </w:r>
          </w:p>
        </w:tc>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default" w:ascii="宋体" w:hAnsi="宋体" w:eastAsia="宋体" w:cs="宋体"/>
                <w:i w:val="0"/>
                <w:color w:val="auto"/>
                <w:sz w:val="20"/>
                <w:szCs w:val="20"/>
                <w:highlight w:val="none"/>
                <w:u w:val="none"/>
                <w:lang w:val="en-US" w:eastAsia="zh-CN"/>
              </w:rPr>
            </w:pPr>
            <w:r>
              <w:rPr>
                <w:rFonts w:hint="eastAsia" w:ascii="宋体" w:hAnsi="宋体" w:cs="宋体"/>
                <w:i w:val="0"/>
                <w:color w:val="auto"/>
                <w:sz w:val="22"/>
                <w:szCs w:val="22"/>
                <w:highlight w:val="none"/>
                <w:u w:val="none"/>
                <w:lang w:val="en-US" w:eastAsia="zh-CN"/>
              </w:rPr>
              <w:t>X309</w:t>
            </w:r>
          </w:p>
        </w:tc>
        <w:tc>
          <w:tcPr>
            <w:tcW w:w="19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highlight w:val="none"/>
                <w:u w:val="none"/>
                <w:lang w:val="en-US" w:eastAsia="zh-CN"/>
              </w:rPr>
            </w:pPr>
            <w:r>
              <w:rPr>
                <w:rFonts w:hint="eastAsia" w:ascii="宋体" w:hAnsi="宋体" w:cs="宋体"/>
                <w:i w:val="0"/>
                <w:color w:val="auto"/>
                <w:kern w:val="0"/>
                <w:sz w:val="22"/>
                <w:szCs w:val="22"/>
                <w:highlight w:val="none"/>
                <w:u w:val="none"/>
                <w:lang w:val="en-US" w:eastAsia="zh-CN"/>
              </w:rPr>
              <w:t>金塘-民利</w:t>
            </w:r>
          </w:p>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rPr>
              <w:t>（</w:t>
            </w:r>
            <w:r>
              <w:rPr>
                <w:rFonts w:hint="eastAsia" w:ascii="宋体" w:hAnsi="宋体" w:eastAsia="宋体" w:cs="宋体"/>
                <w:i w:val="0"/>
                <w:color w:val="auto"/>
                <w:kern w:val="0"/>
                <w:sz w:val="22"/>
                <w:szCs w:val="22"/>
                <w:highlight w:val="none"/>
                <w:u w:val="none"/>
                <w:lang w:val="en-US" w:eastAsia="zh-CN"/>
              </w:rPr>
              <w:t>疏港大道</w:t>
            </w:r>
            <w:r>
              <w:rPr>
                <w:rFonts w:hint="eastAsia" w:ascii="宋体" w:hAnsi="宋体" w:cs="宋体"/>
                <w:i w:val="0"/>
                <w:color w:val="auto"/>
                <w:kern w:val="0"/>
                <w:sz w:val="22"/>
                <w:szCs w:val="22"/>
                <w:highlight w:val="none"/>
                <w:u w:val="none"/>
                <w:lang w:val="en-US" w:eastAsia="zh-CN"/>
              </w:rPr>
              <w:t>）</w:t>
            </w:r>
          </w:p>
        </w:tc>
        <w:tc>
          <w:tcPr>
            <w:tcW w:w="24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东方大道-白剑线</w:t>
            </w:r>
          </w:p>
        </w:tc>
        <w:tc>
          <w:tcPr>
            <w:tcW w:w="22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rPr>
              <w:t>K0+000-K5+</w:t>
            </w:r>
            <w:r>
              <w:rPr>
                <w:rFonts w:hint="eastAsia" w:ascii="宋体" w:hAnsi="宋体" w:cs="宋体"/>
                <w:i w:val="0"/>
                <w:color w:val="auto"/>
                <w:kern w:val="0"/>
                <w:sz w:val="22"/>
                <w:szCs w:val="22"/>
                <w:highlight w:val="none"/>
                <w:u w:val="none"/>
                <w:lang w:val="en-US" w:eastAsia="zh-CN"/>
              </w:rPr>
              <w:t>402</w:t>
            </w:r>
          </w:p>
        </w:tc>
        <w:tc>
          <w:tcPr>
            <w:tcW w:w="12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eastAsia="宋体" w:cs="宋体"/>
                <w:i w:val="0"/>
                <w:color w:val="auto"/>
                <w:kern w:val="0"/>
                <w:sz w:val="22"/>
                <w:szCs w:val="22"/>
                <w:highlight w:val="none"/>
                <w:u w:val="none"/>
                <w:lang w:val="en-US" w:eastAsia="zh-CN"/>
              </w:rPr>
              <w:t>5.</w:t>
            </w:r>
            <w:r>
              <w:rPr>
                <w:rFonts w:hint="eastAsia" w:ascii="宋体" w:hAnsi="宋体" w:cs="宋体"/>
                <w:i w:val="0"/>
                <w:color w:val="auto"/>
                <w:kern w:val="0"/>
                <w:sz w:val="22"/>
                <w:szCs w:val="22"/>
                <w:highlight w:val="none"/>
                <w:u w:val="none"/>
                <w:lang w:val="en-US" w:eastAsia="zh-CN"/>
              </w:rPr>
              <w:t>402</w:t>
            </w:r>
          </w:p>
        </w:tc>
      </w:tr>
      <w:tr>
        <w:tblPrEx>
          <w:tblCellMar>
            <w:top w:w="0" w:type="dxa"/>
            <w:left w:w="0" w:type="dxa"/>
            <w:bottom w:w="0" w:type="dxa"/>
            <w:right w:w="0" w:type="dxa"/>
          </w:tblCellMar>
        </w:tblPrEx>
        <w:trPr>
          <w:trHeight w:val="548" w:hRule="atLeast"/>
        </w:trPr>
        <w:tc>
          <w:tcPr>
            <w:tcW w:w="4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1</w:t>
            </w:r>
            <w:r>
              <w:rPr>
                <w:rFonts w:hint="eastAsia" w:ascii="宋体" w:hAnsi="宋体" w:cs="宋体"/>
                <w:i w:val="0"/>
                <w:color w:val="auto"/>
                <w:kern w:val="0"/>
                <w:sz w:val="22"/>
                <w:szCs w:val="22"/>
                <w:highlight w:val="none"/>
                <w:u w:val="none"/>
                <w:lang w:val="en-US" w:eastAsia="zh-CN"/>
              </w:rPr>
              <w:t>4</w:t>
            </w:r>
          </w:p>
        </w:tc>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auto"/>
                <w:sz w:val="22"/>
                <w:szCs w:val="22"/>
                <w:highlight w:val="none"/>
                <w:u w:val="none"/>
              </w:rPr>
            </w:pPr>
          </w:p>
        </w:tc>
        <w:tc>
          <w:tcPr>
            <w:tcW w:w="19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东方大道二期、三期</w:t>
            </w:r>
          </w:p>
        </w:tc>
        <w:tc>
          <w:tcPr>
            <w:tcW w:w="24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疏港大道口-聚海大道口</w:t>
            </w:r>
          </w:p>
        </w:tc>
        <w:tc>
          <w:tcPr>
            <w:tcW w:w="22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K7+020-K15+500</w:t>
            </w:r>
          </w:p>
        </w:tc>
        <w:tc>
          <w:tcPr>
            <w:tcW w:w="12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8.48</w:t>
            </w:r>
          </w:p>
        </w:tc>
      </w:tr>
      <w:tr>
        <w:tblPrEx>
          <w:tblCellMar>
            <w:top w:w="0" w:type="dxa"/>
            <w:left w:w="0" w:type="dxa"/>
            <w:bottom w:w="0" w:type="dxa"/>
            <w:right w:w="0" w:type="dxa"/>
          </w:tblCellMar>
        </w:tblPrEx>
        <w:trPr>
          <w:trHeight w:val="493" w:hRule="atLeast"/>
        </w:trPr>
        <w:tc>
          <w:tcPr>
            <w:tcW w:w="4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1</w:t>
            </w:r>
            <w:r>
              <w:rPr>
                <w:rFonts w:hint="eastAsia" w:ascii="宋体" w:hAnsi="宋体" w:cs="宋体"/>
                <w:i w:val="0"/>
                <w:color w:val="auto"/>
                <w:kern w:val="0"/>
                <w:sz w:val="22"/>
                <w:szCs w:val="22"/>
                <w:highlight w:val="none"/>
                <w:u w:val="none"/>
                <w:lang w:val="en-US" w:eastAsia="zh-CN"/>
              </w:rPr>
              <w:t>5</w:t>
            </w:r>
          </w:p>
        </w:tc>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X102</w:t>
            </w:r>
          </w:p>
        </w:tc>
        <w:tc>
          <w:tcPr>
            <w:tcW w:w="19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椒江-新河</w:t>
            </w:r>
          </w:p>
        </w:tc>
        <w:tc>
          <w:tcPr>
            <w:tcW w:w="24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长浦公路服务站</w:t>
            </w:r>
          </w:p>
        </w:tc>
        <w:tc>
          <w:tcPr>
            <w:tcW w:w="22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服务站厕所及周边卫生</w:t>
            </w:r>
          </w:p>
        </w:tc>
        <w:tc>
          <w:tcPr>
            <w:tcW w:w="12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523" w:hRule="atLeast"/>
        </w:trPr>
        <w:tc>
          <w:tcPr>
            <w:tcW w:w="4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1</w:t>
            </w:r>
            <w:r>
              <w:rPr>
                <w:rFonts w:hint="eastAsia" w:ascii="宋体" w:hAnsi="宋体" w:cs="宋体"/>
                <w:i w:val="0"/>
                <w:color w:val="auto"/>
                <w:kern w:val="0"/>
                <w:sz w:val="22"/>
                <w:szCs w:val="22"/>
                <w:highlight w:val="none"/>
                <w:u w:val="none"/>
                <w:lang w:val="en-US" w:eastAsia="zh-CN"/>
              </w:rPr>
              <w:t>6</w:t>
            </w:r>
          </w:p>
        </w:tc>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X102</w:t>
            </w:r>
          </w:p>
        </w:tc>
        <w:tc>
          <w:tcPr>
            <w:tcW w:w="19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0"/>
                <w:sz w:val="22"/>
                <w:szCs w:val="22"/>
                <w:highlight w:val="none"/>
                <w:u w:val="none"/>
                <w:lang w:val="en-US" w:eastAsia="zh-CN"/>
              </w:rPr>
              <w:t>椒江-新河</w:t>
            </w:r>
          </w:p>
        </w:tc>
        <w:tc>
          <w:tcPr>
            <w:tcW w:w="24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南岸公路服务站</w:t>
            </w:r>
          </w:p>
        </w:tc>
        <w:tc>
          <w:tcPr>
            <w:tcW w:w="22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服务站厕所及周边卫生</w:t>
            </w:r>
          </w:p>
        </w:tc>
        <w:tc>
          <w:tcPr>
            <w:tcW w:w="12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468" w:hRule="atLeast"/>
        </w:trPr>
        <w:tc>
          <w:tcPr>
            <w:tcW w:w="4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highlight w:val="none"/>
                <w:u w:val="none"/>
                <w:lang w:val="en-US" w:eastAsia="zh-CN" w:bidi="ar-SA"/>
              </w:rPr>
            </w:pPr>
            <w:r>
              <w:rPr>
                <w:rFonts w:hint="eastAsia" w:ascii="宋体" w:hAnsi="宋体" w:cs="宋体"/>
                <w:i w:val="0"/>
                <w:color w:val="auto"/>
                <w:kern w:val="0"/>
                <w:sz w:val="22"/>
                <w:szCs w:val="22"/>
                <w:highlight w:val="none"/>
                <w:u w:val="none"/>
                <w:lang w:val="en-US" w:eastAsia="zh-CN"/>
              </w:rPr>
              <w:t>17</w:t>
            </w:r>
          </w:p>
        </w:tc>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X102</w:t>
            </w:r>
          </w:p>
        </w:tc>
        <w:tc>
          <w:tcPr>
            <w:tcW w:w="19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椒江-新河</w:t>
            </w:r>
          </w:p>
        </w:tc>
        <w:tc>
          <w:tcPr>
            <w:tcW w:w="24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永福公路服务站</w:t>
            </w:r>
          </w:p>
        </w:tc>
        <w:tc>
          <w:tcPr>
            <w:tcW w:w="22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服务站厕所及周边卫生</w:t>
            </w:r>
          </w:p>
        </w:tc>
        <w:tc>
          <w:tcPr>
            <w:tcW w:w="12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638" w:hRule="atLeast"/>
        </w:trPr>
        <w:tc>
          <w:tcPr>
            <w:tcW w:w="4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highlight w:val="none"/>
                <w:u w:val="none"/>
                <w:lang w:val="en-US" w:eastAsia="zh-CN" w:bidi="ar-SA"/>
              </w:rPr>
            </w:pPr>
            <w:r>
              <w:rPr>
                <w:rFonts w:hint="eastAsia" w:ascii="宋体" w:hAnsi="宋体" w:cs="宋体"/>
                <w:i w:val="0"/>
                <w:color w:val="auto"/>
                <w:kern w:val="0"/>
                <w:sz w:val="22"/>
                <w:szCs w:val="22"/>
                <w:highlight w:val="none"/>
                <w:u w:val="none"/>
                <w:lang w:val="en-US" w:eastAsia="zh-CN"/>
              </w:rPr>
              <w:t>18</w:t>
            </w:r>
          </w:p>
        </w:tc>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X310</w:t>
            </w:r>
          </w:p>
        </w:tc>
        <w:tc>
          <w:tcPr>
            <w:tcW w:w="19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eastAsia="宋体" w:cs="宋体"/>
                <w:i w:val="0"/>
                <w:color w:val="auto"/>
                <w:kern w:val="0"/>
                <w:sz w:val="22"/>
                <w:szCs w:val="22"/>
                <w:highlight w:val="none"/>
                <w:u w:val="none"/>
                <w:lang w:val="en-US" w:eastAsia="zh-CN"/>
              </w:rPr>
              <w:t>洋屿-屿头</w:t>
            </w:r>
          </w:p>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（机新南路）</w:t>
            </w:r>
          </w:p>
        </w:tc>
        <w:tc>
          <w:tcPr>
            <w:tcW w:w="24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机新南路公路服务站</w:t>
            </w:r>
          </w:p>
        </w:tc>
        <w:tc>
          <w:tcPr>
            <w:tcW w:w="22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服务站厕所及周边卫生</w:t>
            </w:r>
          </w:p>
        </w:tc>
        <w:tc>
          <w:tcPr>
            <w:tcW w:w="12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463" w:hRule="atLeast"/>
        </w:trPr>
        <w:tc>
          <w:tcPr>
            <w:tcW w:w="4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highlight w:val="none"/>
                <w:u w:val="none"/>
                <w:lang w:val="en-US" w:eastAsia="zh-CN" w:bidi="ar-SA"/>
              </w:rPr>
            </w:pPr>
            <w:r>
              <w:rPr>
                <w:rFonts w:hint="eastAsia" w:ascii="宋体" w:hAnsi="宋体" w:cs="宋体"/>
                <w:i w:val="0"/>
                <w:color w:val="auto"/>
                <w:kern w:val="0"/>
                <w:sz w:val="22"/>
                <w:szCs w:val="22"/>
                <w:highlight w:val="none"/>
                <w:u w:val="none"/>
                <w:lang w:val="en-US" w:eastAsia="zh-CN"/>
              </w:rPr>
              <w:t>19</w:t>
            </w:r>
          </w:p>
        </w:tc>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G228</w:t>
            </w:r>
          </w:p>
        </w:tc>
        <w:tc>
          <w:tcPr>
            <w:tcW w:w="19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丹东线</w:t>
            </w:r>
          </w:p>
        </w:tc>
        <w:tc>
          <w:tcPr>
            <w:tcW w:w="24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东方大道公路服务站</w:t>
            </w:r>
          </w:p>
        </w:tc>
        <w:tc>
          <w:tcPr>
            <w:tcW w:w="22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服务站厕所及周边卫生</w:t>
            </w:r>
          </w:p>
        </w:tc>
        <w:tc>
          <w:tcPr>
            <w:tcW w:w="12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598" w:hRule="atLeast"/>
        </w:trPr>
        <w:tc>
          <w:tcPr>
            <w:tcW w:w="42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r>
              <w:rPr>
                <w:rFonts w:hint="eastAsia" w:ascii="宋体" w:hAnsi="宋体" w:cs="宋体"/>
                <w:i w:val="0"/>
                <w:color w:val="auto"/>
                <w:kern w:val="0"/>
                <w:sz w:val="22"/>
                <w:szCs w:val="22"/>
                <w:highlight w:val="none"/>
                <w:u w:val="none"/>
                <w:lang w:val="en-US" w:eastAsia="zh-CN"/>
              </w:rPr>
              <w:t>20</w:t>
            </w:r>
          </w:p>
        </w:tc>
        <w:tc>
          <w:tcPr>
            <w:tcW w:w="95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G228</w:t>
            </w:r>
          </w:p>
        </w:tc>
        <w:tc>
          <w:tcPr>
            <w:tcW w:w="194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丹东线</w:t>
            </w:r>
          </w:p>
        </w:tc>
        <w:tc>
          <w:tcPr>
            <w:tcW w:w="24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金清公路服务站</w:t>
            </w:r>
          </w:p>
        </w:tc>
        <w:tc>
          <w:tcPr>
            <w:tcW w:w="22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服务站厕所及周边卫生</w:t>
            </w:r>
          </w:p>
        </w:tc>
        <w:tc>
          <w:tcPr>
            <w:tcW w:w="12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459" w:hRule="atLeast"/>
        </w:trPr>
        <w:tc>
          <w:tcPr>
            <w:tcW w:w="9216"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rPr>
              <w:t>备注：公路用地范围包括不仅限于机动车道、非机动车道、辅道、路口接线、绿化带、公交车站站亭等内所有基础设施。</w:t>
            </w:r>
          </w:p>
        </w:tc>
      </w:tr>
    </w:tbl>
    <w:p>
      <w:pPr>
        <w:widowControl w:val="0"/>
        <w:spacing w:line="480" w:lineRule="exact"/>
        <w:ind w:firstLine="482" w:firstLineChars="200"/>
        <w:jc w:val="both"/>
        <w:textAlignment w:val="bottom"/>
        <w:rPr>
          <w:rFonts w:hint="eastAsia" w:ascii="宋体" w:hAnsi="宋体" w:eastAsia="宋体" w:cs="宋体"/>
          <w:b/>
          <w:bCs/>
          <w:snapToGrid w:val="0"/>
          <w:color w:val="auto"/>
          <w:sz w:val="24"/>
          <w:highlight w:val="none"/>
        </w:rPr>
      </w:pPr>
      <w:r>
        <w:rPr>
          <w:rFonts w:hint="eastAsia" w:ascii="宋体" w:hAnsi="宋体" w:eastAsia="宋体" w:cs="宋体"/>
          <w:b/>
          <w:bCs/>
          <w:snapToGrid w:val="0"/>
          <w:color w:val="auto"/>
          <w:sz w:val="24"/>
          <w:highlight w:val="none"/>
        </w:rPr>
        <w:t>投标人应根据具体线路进行人员、机械分布安排。</w:t>
      </w:r>
    </w:p>
    <w:p>
      <w:pPr>
        <w:tabs>
          <w:tab w:val="left" w:pos="8280"/>
        </w:tabs>
        <w:autoSpaceDE w:val="0"/>
        <w:autoSpaceDN w:val="0"/>
        <w:adjustRightInd w:val="0"/>
        <w:spacing w:before="100" w:beforeAutospacing="1" w:line="360" w:lineRule="auto"/>
        <w:ind w:right="2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（三）相关服务要求</w:t>
      </w:r>
    </w:p>
    <w:p>
      <w:pPr>
        <w:widowControl w:val="0"/>
        <w:spacing w:line="480" w:lineRule="exact"/>
        <w:ind w:firstLine="480" w:firstLineChars="200"/>
        <w:textAlignment w:val="bottom"/>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snapToGrid w:val="0"/>
          <w:color w:val="auto"/>
          <w:sz w:val="24"/>
          <w:highlight w:val="none"/>
        </w:rPr>
        <w:t>1、</w:t>
      </w:r>
      <w:r>
        <w:rPr>
          <w:rFonts w:hint="eastAsia" w:ascii="宋体" w:hAnsi="宋体" w:cs="宋体"/>
          <w:color w:val="auto"/>
          <w:sz w:val="24"/>
          <w:szCs w:val="24"/>
          <w:highlight w:val="none"/>
          <w:lang w:eastAsia="zh-CN"/>
        </w:rPr>
        <w:t>人员配置：</w:t>
      </w:r>
      <w:r>
        <w:rPr>
          <w:rFonts w:hint="eastAsia" w:ascii="宋体" w:hAnsi="宋体" w:eastAsia="宋体" w:cs="宋体"/>
          <w:snapToGrid w:val="0"/>
          <w:color w:val="auto"/>
          <w:sz w:val="24"/>
          <w:highlight w:val="none"/>
        </w:rPr>
        <w:t>（</w:t>
      </w:r>
      <w:r>
        <w:rPr>
          <w:rFonts w:hint="eastAsia" w:ascii="宋体" w:hAnsi="宋体" w:eastAsia="宋体" w:cs="宋体"/>
          <w:b/>
          <w:snapToGrid w:val="0"/>
          <w:color w:val="auto"/>
          <w:sz w:val="24"/>
          <w:highlight w:val="none"/>
        </w:rPr>
        <w:t>不响应此项配置要求的投标文件将</w:t>
      </w:r>
      <w:r>
        <w:rPr>
          <w:rFonts w:hint="eastAsia" w:ascii="宋体" w:hAnsi="宋体" w:eastAsia="宋体" w:cs="宋体"/>
          <w:b/>
          <w:color w:val="auto"/>
          <w:sz w:val="24"/>
          <w:highlight w:val="none"/>
        </w:rPr>
        <w:t>被视为无效）</w:t>
      </w:r>
    </w:p>
    <w:p>
      <w:pPr>
        <w:widowControl w:val="0"/>
        <w:spacing w:line="480" w:lineRule="exact"/>
        <w:ind w:firstLine="482" w:firstLineChars="200"/>
        <w:textAlignment w:val="bottom"/>
        <w:rPr>
          <w:rFonts w:hint="eastAsia" w:ascii="宋体" w:hAnsi="宋体" w:eastAsia="宋体" w:cs="宋体"/>
          <w:b/>
          <w:bCs/>
          <w:color w:val="auto"/>
          <w:sz w:val="24"/>
          <w:highlight w:val="none"/>
          <w:lang w:val="en-US" w:eastAsia="zh-CN"/>
        </w:rPr>
      </w:pPr>
      <w:r>
        <w:rPr>
          <w:rFonts w:hint="eastAsia" w:ascii="宋体" w:hAnsi="宋体" w:cs="宋体"/>
          <w:b/>
          <w:bCs/>
          <w:color w:val="auto"/>
          <w:sz w:val="24"/>
          <w:szCs w:val="24"/>
          <w:highlight w:val="none"/>
          <w:lang w:eastAsia="zh-CN"/>
        </w:rPr>
        <w:t>本项目配置总人数不少于</w:t>
      </w:r>
      <w:r>
        <w:rPr>
          <w:rFonts w:hint="eastAsia" w:ascii="宋体" w:hAnsi="宋体" w:cs="宋体"/>
          <w:b/>
          <w:bCs/>
          <w:color w:val="auto"/>
          <w:sz w:val="24"/>
          <w:szCs w:val="24"/>
          <w:highlight w:val="none"/>
          <w:lang w:val="en-US" w:eastAsia="zh-CN"/>
        </w:rPr>
        <w:t>88人，其中</w:t>
      </w:r>
      <w:r>
        <w:rPr>
          <w:rFonts w:hint="eastAsia" w:ascii="宋体" w:hAnsi="宋体" w:cs="宋体"/>
          <w:b/>
          <w:bCs/>
          <w:color w:val="auto"/>
          <w:sz w:val="24"/>
          <w:szCs w:val="24"/>
          <w:highlight w:val="none"/>
          <w:lang w:eastAsia="zh-CN"/>
        </w:rPr>
        <w:t>项目负责人</w:t>
      </w:r>
      <w:r>
        <w:rPr>
          <w:rFonts w:hint="eastAsia" w:ascii="宋体" w:hAnsi="宋体" w:cs="宋体"/>
          <w:b/>
          <w:bCs/>
          <w:color w:val="auto"/>
          <w:sz w:val="24"/>
          <w:szCs w:val="24"/>
          <w:highlight w:val="none"/>
          <w:lang w:val="en-US" w:eastAsia="zh-CN"/>
        </w:rPr>
        <w:t>1人（</w:t>
      </w:r>
      <w:r>
        <w:rPr>
          <w:rFonts w:hint="eastAsia" w:ascii="宋体" w:hAnsi="宋体" w:cs="宋体"/>
          <w:b/>
          <w:bCs/>
          <w:color w:val="auto"/>
          <w:sz w:val="24"/>
          <w:highlight w:val="none"/>
        </w:rPr>
        <w:t>须提供劳动合同</w:t>
      </w:r>
      <w:r>
        <w:rPr>
          <w:rFonts w:hint="eastAsia" w:ascii="宋体" w:hAnsi="宋体" w:cs="宋体"/>
          <w:b/>
          <w:bCs/>
          <w:color w:val="auto"/>
          <w:sz w:val="24"/>
          <w:highlight w:val="none"/>
          <w:lang w:eastAsia="zh-CN"/>
        </w:rPr>
        <w:t>及</w:t>
      </w:r>
      <w:r>
        <w:rPr>
          <w:rFonts w:hint="eastAsia" w:ascii="宋体" w:hAnsi="宋体" w:cs="宋体"/>
          <w:b/>
          <w:bCs/>
          <w:color w:val="auto"/>
          <w:sz w:val="24"/>
          <w:highlight w:val="none"/>
        </w:rPr>
        <w:t>社保部门出具</w:t>
      </w:r>
      <w:r>
        <w:rPr>
          <w:rFonts w:hint="eastAsia" w:ascii="宋体" w:hAnsi="宋体" w:cs="宋体"/>
          <w:b/>
          <w:bCs/>
          <w:color w:val="auto"/>
          <w:sz w:val="24"/>
          <w:highlight w:val="none"/>
          <w:lang w:eastAsia="zh-CN"/>
        </w:rPr>
        <w:t>的</w:t>
      </w:r>
      <w:r>
        <w:rPr>
          <w:rFonts w:hint="eastAsia" w:ascii="宋体" w:hAnsi="宋体" w:cs="宋体"/>
          <w:b/>
          <w:bCs/>
          <w:color w:val="auto"/>
          <w:sz w:val="24"/>
          <w:highlight w:val="none"/>
        </w:rPr>
        <w:t>至少半年</w:t>
      </w:r>
      <w:r>
        <w:rPr>
          <w:rFonts w:hint="eastAsia" w:ascii="宋体" w:hAnsi="宋体" w:cs="宋体"/>
          <w:b/>
          <w:bCs/>
          <w:color w:val="auto"/>
          <w:sz w:val="24"/>
          <w:highlight w:val="none"/>
          <w:lang w:eastAsia="zh-CN"/>
        </w:rPr>
        <w:t>及</w:t>
      </w:r>
      <w:r>
        <w:rPr>
          <w:rFonts w:hint="eastAsia" w:ascii="宋体" w:hAnsi="宋体" w:cs="宋体"/>
          <w:b/>
          <w:bCs/>
          <w:color w:val="auto"/>
          <w:sz w:val="24"/>
          <w:highlight w:val="none"/>
        </w:rPr>
        <w:t>以上的社保证明</w:t>
      </w:r>
      <w:r>
        <w:rPr>
          <w:rFonts w:hint="eastAsia" w:ascii="宋体" w:hAnsi="宋体" w:cs="宋体"/>
          <w:b/>
          <w:bCs/>
          <w:color w:val="auto"/>
          <w:sz w:val="24"/>
          <w:szCs w:val="24"/>
          <w:highlight w:val="none"/>
          <w:lang w:val="en-US" w:eastAsia="zh-CN"/>
        </w:rPr>
        <w:t>），管理人员（不少于3人）及</w:t>
      </w:r>
      <w:r>
        <w:rPr>
          <w:rFonts w:hint="eastAsia" w:ascii="宋体" w:hAnsi="宋体" w:eastAsia="宋体" w:cs="宋体"/>
          <w:b/>
          <w:bCs/>
          <w:color w:val="auto"/>
          <w:sz w:val="24"/>
          <w:highlight w:val="none"/>
        </w:rPr>
        <w:t>保洁工人</w:t>
      </w:r>
      <w:r>
        <w:rPr>
          <w:rFonts w:hint="eastAsia" w:ascii="宋体" w:hAnsi="宋体" w:cs="宋体"/>
          <w:b/>
          <w:bCs/>
          <w:color w:val="auto"/>
          <w:sz w:val="24"/>
          <w:highlight w:val="none"/>
          <w:lang w:val="en-US" w:eastAsia="zh-CN"/>
        </w:rPr>
        <w:t>79</w:t>
      </w:r>
      <w:r>
        <w:rPr>
          <w:rFonts w:hint="eastAsia" w:ascii="宋体" w:hAnsi="宋体" w:eastAsia="宋体" w:cs="宋体"/>
          <w:b/>
          <w:bCs/>
          <w:color w:val="auto"/>
          <w:sz w:val="24"/>
          <w:highlight w:val="none"/>
        </w:rPr>
        <w:t>人，</w:t>
      </w:r>
      <w:r>
        <w:rPr>
          <w:rFonts w:hint="eastAsia" w:ascii="宋体" w:hAnsi="宋体" w:eastAsia="宋体" w:cs="宋体"/>
          <w:b/>
          <w:bCs/>
          <w:color w:val="auto"/>
          <w:sz w:val="24"/>
          <w:highlight w:val="none"/>
          <w:lang w:eastAsia="zh-CN"/>
        </w:rPr>
        <w:t>驾驶员</w:t>
      </w:r>
      <w:r>
        <w:rPr>
          <w:rFonts w:hint="eastAsia" w:ascii="宋体" w:hAnsi="宋体" w:cs="宋体"/>
          <w:b/>
          <w:bCs/>
          <w:color w:val="auto"/>
          <w:sz w:val="24"/>
          <w:highlight w:val="none"/>
          <w:lang w:eastAsia="zh-CN"/>
        </w:rPr>
        <w:t>不少于</w:t>
      </w:r>
      <w:r>
        <w:rPr>
          <w:rFonts w:hint="eastAsia" w:ascii="宋体" w:hAnsi="宋体" w:eastAsia="宋体" w:cs="宋体"/>
          <w:b/>
          <w:bCs/>
          <w:color w:val="auto"/>
          <w:sz w:val="24"/>
          <w:highlight w:val="none"/>
          <w:lang w:val="en-US" w:eastAsia="zh-CN"/>
        </w:rPr>
        <w:t>8人（要求具有相对应准驾车型的驾驶证</w:t>
      </w:r>
      <w:r>
        <w:rPr>
          <w:rFonts w:hint="eastAsia" w:ascii="宋体" w:hAnsi="宋体" w:cs="宋体"/>
          <w:b/>
          <w:bCs/>
          <w:color w:val="auto"/>
          <w:sz w:val="24"/>
          <w:highlight w:val="none"/>
          <w:lang w:val="en-US" w:eastAsia="zh-CN"/>
        </w:rPr>
        <w:t>，驾龄不低于3年</w:t>
      </w:r>
      <w:r>
        <w:rPr>
          <w:rFonts w:hint="eastAsia" w:ascii="宋体" w:hAnsi="宋体" w:eastAsia="宋体" w:cs="宋体"/>
          <w:b/>
          <w:bCs/>
          <w:color w:val="auto"/>
          <w:sz w:val="24"/>
          <w:highlight w:val="none"/>
          <w:lang w:val="en-US" w:eastAsia="zh-CN"/>
        </w:rPr>
        <w:t>）。</w:t>
      </w:r>
    </w:p>
    <w:p>
      <w:pPr>
        <w:widowControl w:val="0"/>
        <w:spacing w:line="480" w:lineRule="exact"/>
        <w:ind w:firstLine="482" w:firstLineChars="200"/>
        <w:textAlignment w:val="bottom"/>
        <w:rPr>
          <w:rFonts w:hint="eastAsia" w:ascii="宋体" w:hAnsi="宋体" w:eastAsia="宋体" w:cs="宋体"/>
          <w:snapToGrid w:val="0"/>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snapToGrid w:val="0"/>
          <w:color w:val="auto"/>
          <w:sz w:val="24"/>
          <w:highlight w:val="none"/>
        </w:rPr>
        <w:t>保洁时间：对承包路段的公路进行全天候保洁，保洁工人每天上路作业时间不小于8小时，每责任路段都安排专职保洁工，不留死角，每天上午9:00以前确保全路段清扫一遍。扫地车、洒水车每日作业时间不得小于7小时（根据实际天气情况，不适宜机械作业的除外）。</w:t>
      </w:r>
    </w:p>
    <w:p>
      <w:pPr>
        <w:widowControl w:val="0"/>
        <w:spacing w:line="480" w:lineRule="exact"/>
        <w:ind w:firstLine="482" w:firstLineChars="200"/>
        <w:textAlignment w:val="bottom"/>
        <w:rPr>
          <w:rFonts w:hint="default" w:ascii="宋体" w:hAnsi="宋体" w:eastAsia="宋体" w:cs="宋体"/>
          <w:snapToGrid w:val="0"/>
          <w:color w:val="auto"/>
          <w:sz w:val="24"/>
          <w:highlight w:val="none"/>
          <w:lang w:val="en-US" w:eastAsia="zh-CN"/>
        </w:rPr>
      </w:pPr>
      <w:r>
        <w:rPr>
          <w:rFonts w:hint="eastAsia" w:ascii="宋体" w:hAnsi="宋体" w:cs="宋体"/>
          <w:b/>
          <w:bCs/>
          <w:snapToGrid w:val="0"/>
          <w:color w:val="auto"/>
          <w:sz w:val="24"/>
          <w:highlight w:val="none"/>
          <w:lang w:val="en-US" w:eastAsia="zh-CN"/>
        </w:rPr>
        <w:t>3</w:t>
      </w:r>
      <w:r>
        <w:rPr>
          <w:rFonts w:hint="eastAsia" w:ascii="宋体" w:hAnsi="宋体" w:eastAsia="宋体" w:cs="宋体"/>
          <w:b/>
          <w:bCs/>
          <w:snapToGrid w:val="0"/>
          <w:color w:val="auto"/>
          <w:sz w:val="24"/>
          <w:highlight w:val="none"/>
        </w:rPr>
        <w:t>、</w:t>
      </w:r>
      <w:r>
        <w:rPr>
          <w:rFonts w:hint="eastAsia" w:ascii="宋体" w:hAnsi="宋体" w:eastAsia="宋体" w:cs="宋体"/>
          <w:snapToGrid w:val="0"/>
          <w:color w:val="auto"/>
          <w:sz w:val="24"/>
          <w:highlight w:val="none"/>
        </w:rPr>
        <w:t>保洁内容：保证承包路段（含交叉口）的路面、两侧路肩及公路边坡、边沟、</w:t>
      </w:r>
      <w:r>
        <w:rPr>
          <w:rFonts w:hint="eastAsia" w:ascii="宋体" w:hAnsi="宋体" w:cs="宋体"/>
          <w:snapToGrid w:val="0"/>
          <w:color w:val="auto"/>
          <w:sz w:val="24"/>
          <w:highlight w:val="none"/>
          <w:lang w:val="en-US" w:eastAsia="zh-CN"/>
        </w:rPr>
        <w:t>公交车站（包括站台、垃圾筒、候车亭、玻璃版面等）、</w:t>
      </w:r>
      <w:r>
        <w:rPr>
          <w:rFonts w:hint="eastAsia" w:ascii="宋体" w:hAnsi="宋体" w:eastAsia="宋体" w:cs="宋体"/>
          <w:snapToGrid w:val="0"/>
          <w:color w:val="auto"/>
          <w:sz w:val="24"/>
          <w:highlight w:val="none"/>
        </w:rPr>
        <w:t>绿化带</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lang w:val="en-US" w:eastAsia="zh-CN"/>
        </w:rPr>
        <w:t>包括中间、两侧及其他采购人管辖范围内的全部绿化带</w:t>
      </w:r>
      <w:r>
        <w:rPr>
          <w:rFonts w:hint="eastAsia" w:ascii="宋体" w:hAnsi="宋体" w:cs="宋体"/>
          <w:snapToGrid w:val="0"/>
          <w:color w:val="auto"/>
          <w:sz w:val="24"/>
          <w:highlight w:val="none"/>
          <w:lang w:eastAsia="zh-CN"/>
        </w:rPr>
        <w:t>）</w:t>
      </w:r>
      <w:r>
        <w:rPr>
          <w:rFonts w:hint="eastAsia" w:ascii="宋体" w:hAnsi="宋体" w:eastAsia="宋体" w:cs="宋体"/>
          <w:snapToGrid w:val="0"/>
          <w:color w:val="auto"/>
          <w:sz w:val="24"/>
          <w:highlight w:val="none"/>
        </w:rPr>
        <w:t>全日清洁，达到“</w:t>
      </w:r>
      <w:r>
        <w:rPr>
          <w:rFonts w:hint="eastAsia" w:ascii="宋体" w:hAnsi="宋体" w:cs="宋体"/>
          <w:snapToGrid w:val="0"/>
          <w:color w:val="auto"/>
          <w:sz w:val="24"/>
          <w:highlight w:val="none"/>
          <w:lang w:val="en-US" w:eastAsia="zh-CN"/>
        </w:rPr>
        <w:t>五</w:t>
      </w:r>
      <w:r>
        <w:rPr>
          <w:rFonts w:hint="eastAsia" w:ascii="宋体" w:hAnsi="宋体" w:eastAsia="宋体" w:cs="宋体"/>
          <w:snapToGrid w:val="0"/>
          <w:color w:val="auto"/>
          <w:sz w:val="24"/>
          <w:highlight w:val="none"/>
        </w:rPr>
        <w:t>无”标准（无零星垃圾，无砖块沙石，无纸屑、塑膜</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lang w:val="en-US" w:eastAsia="zh-CN"/>
        </w:rPr>
        <w:t>烟蒂</w:t>
      </w:r>
      <w:r>
        <w:rPr>
          <w:rFonts w:hint="eastAsia" w:ascii="宋体" w:hAnsi="宋体" w:eastAsia="宋体" w:cs="宋体"/>
          <w:snapToGrid w:val="0"/>
          <w:color w:val="auto"/>
          <w:sz w:val="24"/>
          <w:highlight w:val="none"/>
        </w:rPr>
        <w:t>、瓜果破核，无泥沙淤积，无小广告）。</w:t>
      </w:r>
      <w:r>
        <w:rPr>
          <w:rFonts w:hint="eastAsia" w:ascii="宋体" w:hAnsi="宋体" w:cs="宋体"/>
          <w:snapToGrid w:val="0"/>
          <w:color w:val="auto"/>
          <w:sz w:val="24"/>
          <w:highlight w:val="none"/>
          <w:lang w:val="en-US" w:eastAsia="zh-CN"/>
        </w:rPr>
        <w:t>公路服务站：包括公路服务站范围内场地、绿化保洁，服务站外立面、内部房间及设施保洁，服务站垃圾清运、厕所打扫保洁等。</w:t>
      </w:r>
    </w:p>
    <w:p>
      <w:pPr>
        <w:widowControl w:val="0"/>
        <w:spacing w:line="480" w:lineRule="exact"/>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保证承包路段范围内的桥梁、盖板涵整洁，桥涵表面泄水孔无堵塞，排水畅通，桥梁伸缩缝内无泥沙淤塞。</w:t>
      </w:r>
    </w:p>
    <w:p>
      <w:pPr>
        <w:spacing w:line="480" w:lineRule="exact"/>
        <w:ind w:firstLine="482" w:firstLineChars="200"/>
        <w:jc w:val="both"/>
        <w:rPr>
          <w:rFonts w:hint="eastAsia" w:ascii="宋体" w:hAnsi="宋体" w:eastAsia="宋体" w:cs="宋体"/>
          <w:snapToGrid w:val="0"/>
          <w:color w:val="auto"/>
          <w:sz w:val="24"/>
          <w:highlight w:val="none"/>
          <w:lang w:eastAsia="zh-CN"/>
        </w:rPr>
      </w:pPr>
      <w:r>
        <w:rPr>
          <w:rFonts w:hint="eastAsia" w:ascii="宋体" w:hAnsi="宋体" w:cs="宋体"/>
          <w:b/>
          <w:bCs/>
          <w:snapToGrid w:val="0"/>
          <w:color w:val="auto"/>
          <w:sz w:val="24"/>
          <w:szCs w:val="22"/>
          <w:highlight w:val="none"/>
          <w:lang w:val="en-US" w:eastAsia="zh-CN"/>
        </w:rPr>
        <w:t>4</w:t>
      </w:r>
      <w:r>
        <w:rPr>
          <w:rFonts w:hint="eastAsia" w:ascii="宋体" w:hAnsi="宋体" w:eastAsia="宋体" w:cs="宋体"/>
          <w:b/>
          <w:bCs/>
          <w:snapToGrid w:val="0"/>
          <w:color w:val="auto"/>
          <w:sz w:val="24"/>
          <w:szCs w:val="22"/>
          <w:highlight w:val="none"/>
        </w:rPr>
        <w:t>、</w:t>
      </w:r>
      <w:r>
        <w:rPr>
          <w:rFonts w:hint="eastAsia" w:ascii="宋体" w:hAnsi="宋体" w:eastAsia="宋体" w:cs="宋体"/>
          <w:snapToGrid w:val="0"/>
          <w:color w:val="auto"/>
          <w:sz w:val="24"/>
          <w:szCs w:val="22"/>
          <w:highlight w:val="none"/>
        </w:rPr>
        <w:t>保</w:t>
      </w:r>
      <w:r>
        <w:rPr>
          <w:rFonts w:hint="eastAsia" w:ascii="宋体" w:hAnsi="宋体" w:eastAsia="宋体" w:cs="宋体"/>
          <w:snapToGrid w:val="0"/>
          <w:color w:val="auto"/>
          <w:sz w:val="24"/>
          <w:highlight w:val="none"/>
        </w:rPr>
        <w:t>洁要求：①清扫时不得将垃圾（包括清扫出来的泥沙）直接扫入排水沟井、绿化带和公路界外的农田、河道、屋前地及废弃地，垃圾不得滞留于路面边缘或路肩内，必须集中收集，并清运至垃圾中转站</w:t>
      </w:r>
      <w:r>
        <w:rPr>
          <w:rFonts w:hint="eastAsia" w:ascii="宋体" w:hAnsi="宋体" w:cs="宋体"/>
          <w:snapToGrid w:val="0"/>
          <w:color w:val="auto"/>
          <w:sz w:val="24"/>
          <w:highlight w:val="none"/>
          <w:lang w:eastAsia="zh-CN"/>
        </w:rPr>
        <w:t>（</w:t>
      </w:r>
      <w:r>
        <w:rPr>
          <w:rFonts w:hint="eastAsia" w:ascii="宋体" w:hAnsi="宋体" w:cs="宋体"/>
          <w:b/>
          <w:bCs/>
          <w:snapToGrid w:val="0"/>
          <w:color w:val="auto"/>
          <w:sz w:val="24"/>
          <w:highlight w:val="none"/>
          <w:lang w:eastAsia="zh-CN"/>
        </w:rPr>
        <w:t>垃圾中转站点相关手续办理由承包人自行负责</w:t>
      </w:r>
      <w:r>
        <w:rPr>
          <w:rFonts w:hint="eastAsia" w:ascii="宋体" w:hAnsi="宋体" w:cs="宋体"/>
          <w:snapToGrid w:val="0"/>
          <w:color w:val="auto"/>
          <w:sz w:val="24"/>
          <w:highlight w:val="none"/>
          <w:lang w:eastAsia="zh-CN"/>
        </w:rPr>
        <w:t>）</w:t>
      </w:r>
      <w:r>
        <w:rPr>
          <w:rFonts w:hint="eastAsia" w:ascii="宋体" w:hAnsi="宋体" w:eastAsia="宋体" w:cs="宋体"/>
          <w:snapToGrid w:val="0"/>
          <w:color w:val="auto"/>
          <w:sz w:val="24"/>
          <w:highlight w:val="none"/>
        </w:rPr>
        <w:t>或其它合适的地方，不得随意倾倒垃圾，否则，由此引起的处罚和纠纷由承包人自行解决。</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lang w:val="en-US" w:eastAsia="zh-CN"/>
        </w:rPr>
        <w:t>垃圾处置费用由承包人自行承担</w:t>
      </w:r>
      <w:r>
        <w:rPr>
          <w:rFonts w:hint="eastAsia" w:ascii="宋体" w:hAnsi="宋体" w:cs="宋体"/>
          <w:snapToGrid w:val="0"/>
          <w:color w:val="auto"/>
          <w:sz w:val="24"/>
          <w:highlight w:val="none"/>
          <w:lang w:eastAsia="zh-CN"/>
        </w:rPr>
        <w:t>）</w:t>
      </w:r>
    </w:p>
    <w:p>
      <w:pPr>
        <w:spacing w:line="480" w:lineRule="exact"/>
        <w:ind w:firstLine="480" w:firstLineChars="200"/>
        <w:jc w:val="both"/>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②在作业过程中，遇有下列情况应及时报告。</w:t>
      </w:r>
    </w:p>
    <w:p>
      <w:pPr>
        <w:spacing w:line="480" w:lineRule="exact"/>
        <w:ind w:firstLine="480" w:firstLineChars="200"/>
        <w:jc w:val="both"/>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(1)发现他人损坏公路及公路附属设施行为的；</w:t>
      </w:r>
    </w:p>
    <w:p>
      <w:pPr>
        <w:spacing w:line="480" w:lineRule="exact"/>
        <w:ind w:firstLine="480" w:firstLineChars="200"/>
        <w:jc w:val="both"/>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 xml:space="preserve">(2)出现突发性事件影响公路畅通，危及行车安全的；    </w:t>
      </w:r>
    </w:p>
    <w:p>
      <w:pPr>
        <w:spacing w:line="480" w:lineRule="exact"/>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(3)有往公路两侧倾倒垃圾行为的。</w:t>
      </w:r>
    </w:p>
    <w:p>
      <w:pPr>
        <w:spacing w:line="480" w:lineRule="exact"/>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以上情况如承包人能自行处理的，承包人必须在半小时内完成；如需采购人处理的，承包人必须无条件配合。</w:t>
      </w:r>
    </w:p>
    <w:p>
      <w:pPr>
        <w:autoSpaceDE w:val="0"/>
        <w:snapToGrid w:val="0"/>
        <w:spacing w:line="480" w:lineRule="exact"/>
        <w:ind w:firstLine="480"/>
        <w:jc w:val="both"/>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专用车辆、设备、机具等装备物资配置要求</w:t>
      </w:r>
      <w:r>
        <w:rPr>
          <w:rFonts w:hint="eastAsia" w:ascii="宋体" w:hAnsi="宋体" w:eastAsia="宋体" w:cs="宋体"/>
          <w:b/>
          <w:bCs/>
          <w:color w:val="auto"/>
          <w:sz w:val="24"/>
          <w:szCs w:val="24"/>
          <w:highlight w:val="none"/>
          <w:lang w:eastAsia="zh-CN"/>
        </w:rPr>
        <w:t>：</w:t>
      </w:r>
    </w:p>
    <w:p>
      <w:pPr>
        <w:autoSpaceDE w:val="0"/>
        <w:snapToGrid w:val="0"/>
        <w:spacing w:line="480" w:lineRule="exact"/>
        <w:ind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5.1</w:t>
      </w:r>
      <w:r>
        <w:rPr>
          <w:rFonts w:hint="eastAsia" w:ascii="宋体" w:hAnsi="宋体" w:eastAsia="宋体" w:cs="宋体"/>
          <w:color w:val="auto"/>
          <w:sz w:val="24"/>
          <w:szCs w:val="24"/>
          <w:highlight w:val="none"/>
        </w:rPr>
        <w:t>针对本项目需求，要求配置足够的扫把、铁锹、电动（人力）保洁车</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车辆上必须印有“公路保洁”等醒目作业标志</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，包括（但不限于）拟配置的其它作业设备、机具、工具、易耗材料等物资；配置规范的从业人员服装、劳动防护等物资。</w:t>
      </w:r>
    </w:p>
    <w:p>
      <w:pPr>
        <w:autoSpaceDE w:val="0"/>
        <w:snapToGrid w:val="0"/>
        <w:spacing w:line="480" w:lineRule="exact"/>
        <w:ind w:firstLine="48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5.2专用车辆配置要求：</w:t>
      </w:r>
      <w:r>
        <w:rPr>
          <w:rFonts w:hint="eastAsia" w:ascii="宋体" w:hAnsi="宋体" w:eastAsia="宋体" w:cs="宋体"/>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不响应此项配置要求的投标文件将被视为无效</w:t>
      </w:r>
      <w:r>
        <w:rPr>
          <w:rFonts w:hint="eastAsia" w:ascii="宋体" w:hAnsi="宋体" w:eastAsia="宋体" w:cs="宋体"/>
          <w:color w:val="auto"/>
          <w:sz w:val="24"/>
          <w:szCs w:val="24"/>
          <w:highlight w:val="none"/>
          <w:lang w:val="en-US" w:eastAsia="zh-CN"/>
        </w:rPr>
        <w:t>）</w:t>
      </w:r>
    </w:p>
    <w:p>
      <w:pPr>
        <w:autoSpaceDE w:val="0"/>
        <w:snapToGrid w:val="0"/>
        <w:spacing w:line="480" w:lineRule="exact"/>
        <w:ind w:firstLine="480"/>
        <w:jc w:val="both"/>
        <w:textAlignment w:val="baseline"/>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甲方可提供3辆扫地车（中标人视情况是否需要使用）</w:t>
      </w:r>
      <w:r>
        <w:rPr>
          <w:rFonts w:hint="eastAsia" w:ascii="宋体" w:hAnsi="宋体" w:eastAsia="宋体" w:cs="宋体"/>
          <w:color w:val="auto"/>
          <w:sz w:val="24"/>
          <w:szCs w:val="24"/>
          <w:highlight w:val="none"/>
          <w:lang w:val="en-US" w:eastAsia="zh-CN"/>
        </w:rPr>
        <w:t>，投标人应承诺至少提供清扫一体车（总质量5吨及以上）1辆，洒水车（总质量5吨及以上）3辆，具有自卸功能的垃圾中转车（1.5吨以上）1辆；</w:t>
      </w:r>
    </w:p>
    <w:p>
      <w:pPr>
        <w:autoSpaceDE w:val="0"/>
        <w:snapToGrid w:val="0"/>
        <w:spacing w:line="480" w:lineRule="exact"/>
        <w:ind w:firstLine="48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中标人承诺配置的清扫一体车、洒水车、垃圾中转车，必须是车龄不超过</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年（指车辆购置上牌注册时间为201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月1日之后的车辆，车况良好），车辆性能满足本项目环境卫生作业要求。</w:t>
      </w:r>
      <w:r>
        <w:rPr>
          <w:rFonts w:hint="eastAsia" w:ascii="宋体" w:hAnsi="宋体" w:eastAsia="宋体" w:cs="宋体"/>
          <w:color w:val="auto"/>
          <w:sz w:val="24"/>
          <w:szCs w:val="24"/>
          <w:highlight w:val="none"/>
          <w:lang w:val="en-US" w:eastAsia="zh-CN"/>
        </w:rPr>
        <w:t>洒水车、清扫一体车等用水由投标人自行解决；</w:t>
      </w:r>
    </w:p>
    <w:p>
      <w:pPr>
        <w:autoSpaceDE w:val="0"/>
        <w:snapToGrid w:val="0"/>
        <w:spacing w:line="480" w:lineRule="exact"/>
        <w:ind w:firstLine="48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所有车辆（包括甲供车辆）应配备GPS定位系统（安装维护费用由投标人承担），并可实时查看车辆位置信息；</w:t>
      </w:r>
    </w:p>
    <w:p>
      <w:pPr>
        <w:autoSpaceDE w:val="0"/>
        <w:snapToGrid w:val="0"/>
        <w:spacing w:line="480" w:lineRule="exact"/>
        <w:ind w:firstLine="48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所有</w:t>
      </w:r>
      <w:r>
        <w:rPr>
          <w:rFonts w:hint="eastAsia" w:ascii="宋体" w:hAnsi="宋体" w:eastAsia="宋体" w:cs="宋体"/>
          <w:b/>
          <w:bCs/>
          <w:color w:val="auto"/>
          <w:sz w:val="24"/>
          <w:szCs w:val="24"/>
          <w:highlight w:val="none"/>
          <w:lang w:eastAsia="zh-CN"/>
        </w:rPr>
        <w:t>车辆在项目实施过程中产生</w:t>
      </w:r>
      <w:r>
        <w:rPr>
          <w:rFonts w:hint="eastAsia" w:ascii="宋体" w:hAnsi="宋体" w:eastAsia="宋体" w:cs="宋体"/>
          <w:b/>
          <w:bCs/>
          <w:color w:val="auto"/>
          <w:sz w:val="24"/>
          <w:szCs w:val="24"/>
          <w:highlight w:val="none"/>
        </w:rPr>
        <w:t>的油费、维修费、保险费、驾驶员工资等一切费用由</w:t>
      </w: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人负责。投标人应充分考虑采购单位提供扫地车因车龄较长增加的日常维修保养费用。</w:t>
      </w:r>
      <w:r>
        <w:rPr>
          <w:rFonts w:hint="eastAsia" w:ascii="宋体" w:hAnsi="宋体" w:eastAsia="宋体" w:cs="宋体"/>
          <w:b/>
          <w:bCs/>
          <w:color w:val="auto"/>
          <w:sz w:val="24"/>
          <w:szCs w:val="24"/>
          <w:highlight w:val="none"/>
          <w:lang w:val="en-US" w:eastAsia="zh-CN"/>
        </w:rPr>
        <w:t>本项目结束时，应对车辆进行全面检修，保证车辆各功能运行良好，经采购单位或采购单位委托的第三方检查合格后方可交还采购单位，交还车辆时存在任何故障、缺陷等，由采购单位维修，产生的检修费用从保洁经费中按实扣除。</w:t>
      </w:r>
    </w:p>
    <w:p>
      <w:pPr>
        <w:autoSpaceDE w:val="0"/>
        <w:snapToGrid w:val="0"/>
        <w:spacing w:line="480" w:lineRule="exact"/>
        <w:ind w:firstLine="480"/>
        <w:jc w:val="both"/>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val="en-US" w:eastAsia="zh-CN"/>
        </w:rPr>
        <w:t>5.3</w:t>
      </w:r>
      <w:r>
        <w:rPr>
          <w:rFonts w:hint="eastAsia" w:ascii="宋体" w:hAnsi="宋体" w:eastAsia="宋体" w:cs="宋体"/>
          <w:b/>
          <w:bCs/>
          <w:color w:val="auto"/>
          <w:sz w:val="24"/>
          <w:szCs w:val="24"/>
          <w:highlight w:val="none"/>
        </w:rPr>
        <w:t>投标人中标后，其承诺投入的各类环卫车辆、设备及器具等装备，要求在合同签订后一周</w:t>
      </w:r>
      <w:r>
        <w:rPr>
          <w:rFonts w:hint="eastAsia" w:ascii="宋体" w:hAnsi="宋体" w:cs="宋体"/>
          <w:b/>
          <w:bCs/>
          <w:color w:val="auto"/>
          <w:sz w:val="24"/>
          <w:szCs w:val="24"/>
          <w:highlight w:val="none"/>
          <w:lang w:val="en-US" w:eastAsia="zh-CN"/>
        </w:rPr>
        <w:t>内</w:t>
      </w:r>
      <w:r>
        <w:rPr>
          <w:rFonts w:hint="eastAsia" w:ascii="宋体" w:hAnsi="宋体" w:eastAsia="宋体" w:cs="宋体"/>
          <w:b/>
          <w:bCs/>
          <w:color w:val="auto"/>
          <w:sz w:val="24"/>
          <w:szCs w:val="24"/>
          <w:highlight w:val="none"/>
        </w:rPr>
        <w:t>全部到位。同时，向采购人报备环卫从业人员、车辆、设备、器具等具体信息。经审核、验收合格后，按采购人指定时间进场作业，并投入持续运行。否则，项目合同终止，没收履约保证金，并追究中标人的责任，赔偿由此造成的经济损失。</w:t>
      </w:r>
    </w:p>
    <w:p>
      <w:pPr>
        <w:numPr>
          <w:ilvl w:val="0"/>
          <w:numId w:val="0"/>
        </w:numPr>
        <w:autoSpaceDE w:val="0"/>
        <w:spacing w:line="480" w:lineRule="exact"/>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运行方案要求：</w:t>
      </w:r>
    </w:p>
    <w:p>
      <w:pPr>
        <w:numPr>
          <w:ilvl w:val="0"/>
          <w:numId w:val="0"/>
        </w:numPr>
        <w:autoSpaceDE w:val="0"/>
        <w:spacing w:line="48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▲①保洁工人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驾驶员最低工资</w:t>
      </w:r>
      <w:r>
        <w:rPr>
          <w:rFonts w:hint="eastAsia" w:ascii="宋体" w:hAnsi="宋体" w:cs="宋体"/>
          <w:color w:val="auto"/>
          <w:sz w:val="24"/>
          <w:szCs w:val="24"/>
          <w:highlight w:val="none"/>
          <w:lang w:val="en-US" w:eastAsia="zh-CN"/>
        </w:rPr>
        <w:t>不得低于路桥区当地最低工资标准</w:t>
      </w:r>
      <w:r>
        <w:rPr>
          <w:rFonts w:hint="eastAsia" w:ascii="宋体" w:hAnsi="宋体" w:eastAsia="宋体" w:cs="宋体"/>
          <w:color w:val="auto"/>
          <w:sz w:val="24"/>
          <w:szCs w:val="24"/>
          <w:highlight w:val="none"/>
        </w:rPr>
        <w:t>（含保险、福利等），对保洁工人、驾驶员及单位管理人员必须办理保险。</w:t>
      </w:r>
      <w:r>
        <w:rPr>
          <w:rFonts w:hint="eastAsia" w:ascii="宋体" w:hAnsi="宋体" w:eastAsia="宋体" w:cs="宋体"/>
          <w:b/>
          <w:bCs/>
          <w:color w:val="auto"/>
          <w:sz w:val="24"/>
          <w:szCs w:val="24"/>
          <w:highlight w:val="none"/>
        </w:rPr>
        <w:t>不响应以上人员工资配置要求的投标文件将被视为无效。</w:t>
      </w:r>
    </w:p>
    <w:p>
      <w:pPr>
        <w:autoSpaceDE w:val="0"/>
        <w:snapToGrid w:val="0"/>
        <w:spacing w:line="480" w:lineRule="exact"/>
        <w:ind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②投标人根据本项目，按有关规定合理测算出</w:t>
      </w:r>
      <w:r>
        <w:rPr>
          <w:rFonts w:hint="eastAsia" w:ascii="宋体" w:hAnsi="宋体" w:cs="宋体"/>
          <w:color w:val="auto"/>
          <w:sz w:val="24"/>
          <w:szCs w:val="24"/>
          <w:highlight w:val="none"/>
          <w:lang w:eastAsia="zh-CN"/>
        </w:rPr>
        <w:t>相对应</w:t>
      </w:r>
      <w:r>
        <w:rPr>
          <w:rFonts w:hint="eastAsia" w:ascii="宋体" w:hAnsi="宋体" w:eastAsia="宋体" w:cs="宋体"/>
          <w:color w:val="auto"/>
          <w:sz w:val="24"/>
          <w:szCs w:val="24"/>
          <w:highlight w:val="none"/>
        </w:rPr>
        <w:t>经济运行方案（保洁工人年费用，车辆运行成本等）各种费用开支测算。</w:t>
      </w:r>
    </w:p>
    <w:p>
      <w:pPr>
        <w:autoSpaceDE w:val="0"/>
        <w:snapToGrid w:val="0"/>
        <w:spacing w:line="480" w:lineRule="exact"/>
        <w:ind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针对防汛抗台、防雪抗冻、重大活动和节日、重要检查分别制定保障方案。应急保障方案科学合理，针对性好、操作性强，有重点的保障区域，并有各项应急保障承诺书及安排应急保障专项经费，落实相关机械车辆。</w:t>
      </w:r>
    </w:p>
    <w:p>
      <w:pPr>
        <w:autoSpaceDE w:val="0"/>
        <w:snapToGrid w:val="0"/>
        <w:spacing w:line="480" w:lineRule="exact"/>
        <w:ind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④简要阐述本项目道路保洁现状、存在问题，对本项目重点难点进行调查分析，并针对性提出合理化建议和解决方案。</w:t>
      </w:r>
    </w:p>
    <w:p>
      <w:pPr>
        <w:autoSpaceDE w:val="0"/>
        <w:spacing w:line="480" w:lineRule="exact"/>
        <w:ind w:firstLine="481"/>
        <w:textAlignment w:val="baseline"/>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、其他要求：</w:t>
      </w:r>
    </w:p>
    <w:p>
      <w:pPr>
        <w:widowControl w:val="0"/>
        <w:spacing w:line="480" w:lineRule="exact"/>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color w:val="auto"/>
          <w:sz w:val="24"/>
          <w:szCs w:val="24"/>
          <w:highlight w:val="none"/>
        </w:rPr>
        <w:t>①</w:t>
      </w:r>
      <w:r>
        <w:rPr>
          <w:rFonts w:hint="eastAsia" w:ascii="宋体" w:hAnsi="宋体" w:eastAsia="宋体" w:cs="宋体"/>
          <w:snapToGrid w:val="0"/>
          <w:color w:val="auto"/>
          <w:sz w:val="24"/>
          <w:highlight w:val="none"/>
        </w:rPr>
        <w:t>承包人可根据本合同段的工作特点，按照“定路段、定人员、定职责”原则，自行派遣劳务用工，自行安排公路保洁作业，自行提供保洁工作所必需的设备和工具。</w:t>
      </w:r>
    </w:p>
    <w:p>
      <w:pPr>
        <w:widowControl w:val="0"/>
        <w:spacing w:line="480" w:lineRule="exact"/>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color w:val="auto"/>
          <w:sz w:val="24"/>
          <w:szCs w:val="24"/>
          <w:highlight w:val="none"/>
        </w:rPr>
        <w:t>②</w:t>
      </w:r>
      <w:r>
        <w:rPr>
          <w:rFonts w:hint="eastAsia" w:ascii="宋体" w:hAnsi="宋体" w:eastAsia="宋体" w:cs="宋体"/>
          <w:snapToGrid w:val="0"/>
          <w:color w:val="auto"/>
          <w:sz w:val="24"/>
          <w:highlight w:val="none"/>
        </w:rPr>
        <w:t>承包人每季度对保洁人员进行培训和教育，爱护公共财物，确保安全工作，杜绝各类事故。采购人如临时有紧急工作任务，承包人必须无条件调动人员，保证完成应急工作；</w:t>
      </w:r>
    </w:p>
    <w:p>
      <w:pPr>
        <w:widowControl w:val="0"/>
        <w:spacing w:line="480" w:lineRule="exact"/>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color w:val="auto"/>
          <w:sz w:val="24"/>
          <w:szCs w:val="24"/>
          <w:highlight w:val="none"/>
        </w:rPr>
        <w:t>③</w:t>
      </w:r>
      <w:r>
        <w:rPr>
          <w:rFonts w:hint="eastAsia" w:ascii="宋体" w:hAnsi="宋体" w:eastAsia="宋体" w:cs="宋体"/>
          <w:snapToGrid w:val="0"/>
          <w:color w:val="auto"/>
          <w:sz w:val="24"/>
          <w:highlight w:val="none"/>
        </w:rPr>
        <w:t>按要求配好工作人员，确保工作质量，若采购人提出任何需要整改的意见，承包人应立即予以整改，承包人也可向需方提出合理化意见和建议；</w:t>
      </w:r>
    </w:p>
    <w:p>
      <w:pPr>
        <w:widowControl w:val="0"/>
        <w:spacing w:line="480" w:lineRule="exact"/>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color w:val="auto"/>
          <w:sz w:val="24"/>
          <w:szCs w:val="24"/>
          <w:highlight w:val="none"/>
        </w:rPr>
        <w:t>④</w:t>
      </w:r>
      <w:r>
        <w:rPr>
          <w:rFonts w:hint="eastAsia" w:ascii="宋体" w:hAnsi="宋体" w:eastAsia="宋体" w:cs="宋体"/>
          <w:snapToGrid w:val="0"/>
          <w:color w:val="auto"/>
          <w:sz w:val="24"/>
          <w:highlight w:val="none"/>
        </w:rPr>
        <w:t>承包人工作人员要统一工作服装（</w:t>
      </w:r>
      <w:r>
        <w:rPr>
          <w:rFonts w:hint="eastAsia" w:ascii="宋体" w:hAnsi="宋体" w:cs="宋体"/>
          <w:b/>
          <w:bCs/>
          <w:snapToGrid w:val="0"/>
          <w:color w:val="auto"/>
          <w:sz w:val="24"/>
          <w:highlight w:val="none"/>
          <w:lang w:val="en-US" w:eastAsia="zh-CN"/>
        </w:rPr>
        <w:t>工作服</w:t>
      </w:r>
      <w:r>
        <w:rPr>
          <w:rFonts w:hint="eastAsia" w:ascii="宋体" w:hAnsi="宋体" w:cs="宋体"/>
          <w:b w:val="0"/>
          <w:bCs w:val="0"/>
          <w:snapToGrid w:val="0"/>
          <w:color w:val="auto"/>
          <w:sz w:val="24"/>
          <w:highlight w:val="none"/>
          <w:lang w:val="en-US" w:eastAsia="zh-CN"/>
        </w:rPr>
        <w:t>符</w:t>
      </w:r>
      <w:r>
        <w:rPr>
          <w:rFonts w:hint="eastAsia" w:ascii="宋体" w:hAnsi="宋体" w:cs="宋体"/>
          <w:snapToGrid w:val="0"/>
          <w:color w:val="auto"/>
          <w:sz w:val="24"/>
          <w:highlight w:val="none"/>
          <w:lang w:val="en-US" w:eastAsia="zh-CN"/>
        </w:rPr>
        <w:t>合相关规范要求的荧光桔红色带反光条的道路作业人员安全标志服</w:t>
      </w:r>
      <w:r>
        <w:rPr>
          <w:rFonts w:hint="eastAsia" w:ascii="宋体" w:hAnsi="宋体" w:eastAsia="宋体" w:cs="宋体"/>
          <w:snapToGrid w:val="0"/>
          <w:color w:val="auto"/>
          <w:sz w:val="24"/>
          <w:highlight w:val="none"/>
        </w:rPr>
        <w:t xml:space="preserve">），并佩挂统一工作证（统一编号），每位保洁工必须配备一辆垃圾收集小车，小车必须喷涂桔黄色油漆并悬挂醒目的作业标志牌，遵守有关指导安全生产方面的法规和规范，建立安全生产管理制度，明确责任，加强对保洁人员的安全教育及培训； </w:t>
      </w:r>
    </w:p>
    <w:p>
      <w:pPr>
        <w:widowControl w:val="0"/>
        <w:spacing w:line="480" w:lineRule="exact"/>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⑤各类设施设备在正常使用过程中发现损坏，由承包人自行更换</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lang w:val="en-US" w:eastAsia="zh-CN"/>
        </w:rPr>
        <w:t>其中三两扫地车分别年限11年、8年、10年</w:t>
      </w:r>
      <w:r>
        <w:rPr>
          <w:rFonts w:hint="eastAsia" w:ascii="宋体" w:hAnsi="宋体" w:cs="宋体"/>
          <w:snapToGrid w:val="0"/>
          <w:color w:val="auto"/>
          <w:sz w:val="24"/>
          <w:highlight w:val="none"/>
          <w:lang w:eastAsia="zh-CN"/>
        </w:rPr>
        <w:t>）</w:t>
      </w:r>
      <w:r>
        <w:rPr>
          <w:rFonts w:hint="eastAsia" w:ascii="宋体" w:hAnsi="宋体" w:eastAsia="宋体" w:cs="宋体"/>
          <w:snapToGrid w:val="0"/>
          <w:color w:val="auto"/>
          <w:sz w:val="24"/>
          <w:highlight w:val="none"/>
        </w:rPr>
        <w:t>；</w:t>
      </w:r>
    </w:p>
    <w:p>
      <w:pPr>
        <w:widowControl w:val="0"/>
        <w:spacing w:line="480" w:lineRule="exact"/>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⑥承包人在被委托期间，必须给每名保洁工人买好保险（采购人对保洁人员的保险费用已经在标书的人工单价里进行了考虑），如发生人员伤亡由承包人承担一切费用，采购人概不承担任何责任。承包人用工应签订劳动协议，并办理各种用工手续，所使用的保洁工作人员必须无犯法犯罪纪录，身体状况适应公路保洁作业需要，保洁工年龄必须少于60周岁以下，上岗前应进行业务培训。如出现用工纠纷，采购人不负任何责任；如因用工不当，给采购人造成损失由承包人承担一切责任。</w:t>
      </w:r>
    </w:p>
    <w:p>
      <w:pPr>
        <w:widowControl w:val="0"/>
        <w:spacing w:line="480" w:lineRule="exact"/>
        <w:ind w:firstLine="482" w:firstLineChars="200"/>
        <w:jc w:val="both"/>
        <w:textAlignment w:val="bottom"/>
        <w:rPr>
          <w:rFonts w:hint="eastAsia" w:ascii="宋体" w:hAnsi="宋体" w:eastAsia="宋体" w:cs="宋体"/>
          <w:b/>
          <w:bCs/>
          <w:snapToGrid w:val="0"/>
          <w:color w:val="auto"/>
          <w:sz w:val="24"/>
          <w:highlight w:val="none"/>
        </w:rPr>
      </w:pPr>
      <w:r>
        <w:rPr>
          <w:rFonts w:hint="eastAsia" w:ascii="宋体" w:hAnsi="宋体" w:eastAsia="宋体" w:cs="宋体"/>
          <w:b/>
          <w:bCs/>
          <w:snapToGrid w:val="0"/>
          <w:color w:val="auto"/>
          <w:sz w:val="24"/>
          <w:highlight w:val="none"/>
        </w:rPr>
        <w:t>⑦在保洁作业工程中出现伤亡事故的，承包人应及时妥善处理。如承包人未及时妥善处理，采购人将停发当季保洁金额，并扣除相应金额（每伤1人事故扣5000元，每死亡1人扣2万元以此类推），如承包人妥善处理事故，采购人将按时发放保洁金额。</w:t>
      </w:r>
    </w:p>
    <w:p>
      <w:pPr>
        <w:pStyle w:val="29"/>
        <w:widowControl w:val="0"/>
        <w:autoSpaceDE/>
        <w:autoSpaceDN/>
        <w:spacing w:line="480" w:lineRule="exact"/>
        <w:textAlignment w:val="baseline"/>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⑧承包人必须指派适当的人员作为该合同段保洁作业的专职管理人员，每天对该路段的保洁情况进行巡查，发现问题及时处理。</w:t>
      </w:r>
    </w:p>
    <w:p>
      <w:pPr>
        <w:rPr>
          <w:rFonts w:hint="eastAsia"/>
          <w:color w:val="auto"/>
          <w:highlight w:val="none"/>
        </w:rPr>
      </w:pPr>
      <w:r>
        <w:rPr>
          <w:rFonts w:hint="eastAsia" w:ascii="宋体" w:hAnsi="宋体" w:eastAsia="宋体" w:cs="宋体"/>
          <w:snapToGrid w:val="0"/>
          <w:color w:val="auto"/>
          <w:sz w:val="24"/>
          <w:highlight w:val="none"/>
          <w:lang w:val="en-US" w:eastAsia="zh-CN"/>
        </w:rPr>
        <w:t xml:space="preserve"> </w:t>
      </w:r>
      <w:r>
        <w:rPr>
          <w:rFonts w:hint="eastAsia" w:ascii="宋体" w:hAnsi="宋体" w:cs="宋体"/>
          <w:snapToGrid w:val="0"/>
          <w:color w:val="auto"/>
          <w:sz w:val="24"/>
          <w:highlight w:val="none"/>
          <w:lang w:val="en-US" w:eastAsia="zh-CN"/>
        </w:rPr>
        <w:t xml:space="preserve">   </w:t>
      </w:r>
      <w:r>
        <w:rPr>
          <w:rFonts w:hint="eastAsia" w:ascii="宋体" w:hAnsi="宋体" w:eastAsia="宋体" w:cs="宋体"/>
          <w:snapToGrid w:val="0"/>
          <w:color w:val="auto"/>
          <w:sz w:val="24"/>
          <w:highlight w:val="none"/>
          <w:lang w:val="en-US" w:eastAsia="zh-CN"/>
        </w:rPr>
        <w:fldChar w:fldCharType="begin"/>
      </w:r>
      <w:r>
        <w:rPr>
          <w:rFonts w:hint="eastAsia" w:ascii="宋体" w:hAnsi="宋体" w:eastAsia="宋体" w:cs="宋体"/>
          <w:snapToGrid w:val="0"/>
          <w:color w:val="auto"/>
          <w:sz w:val="24"/>
          <w:highlight w:val="none"/>
          <w:lang w:val="en-US" w:eastAsia="zh-CN"/>
        </w:rPr>
        <w:instrText xml:space="preserve"> = 9 \* GB3 \* MERGEFORMAT </w:instrText>
      </w:r>
      <w:r>
        <w:rPr>
          <w:rFonts w:hint="eastAsia" w:ascii="宋体" w:hAnsi="宋体" w:eastAsia="宋体" w:cs="宋体"/>
          <w:snapToGrid w:val="0"/>
          <w:color w:val="auto"/>
          <w:sz w:val="24"/>
          <w:highlight w:val="none"/>
          <w:lang w:val="en-US" w:eastAsia="zh-CN"/>
        </w:rPr>
        <w:fldChar w:fldCharType="separate"/>
      </w:r>
      <w:r>
        <w:rPr>
          <w:rFonts w:hint="eastAsia" w:ascii="宋体" w:hAnsi="宋体" w:eastAsia="宋体" w:cs="宋体"/>
          <w:snapToGrid w:val="0"/>
          <w:color w:val="auto"/>
          <w:sz w:val="24"/>
          <w:highlight w:val="none"/>
          <w:lang w:val="en-US" w:eastAsia="zh-CN"/>
        </w:rPr>
        <w:t>⑨</w:t>
      </w:r>
      <w:r>
        <w:rPr>
          <w:rFonts w:hint="eastAsia" w:ascii="宋体" w:hAnsi="宋体" w:eastAsia="宋体" w:cs="宋体"/>
          <w:snapToGrid w:val="0"/>
          <w:color w:val="auto"/>
          <w:sz w:val="24"/>
          <w:highlight w:val="none"/>
          <w:lang w:val="en-US" w:eastAsia="zh-CN"/>
        </w:rPr>
        <w:fldChar w:fldCharType="end"/>
      </w:r>
      <w:r>
        <w:rPr>
          <w:rFonts w:hint="eastAsia" w:ascii="宋体" w:hAnsi="宋体" w:eastAsia="宋体" w:cs="宋体"/>
          <w:snapToGrid w:val="0"/>
          <w:color w:val="auto"/>
          <w:sz w:val="24"/>
          <w:highlight w:val="none"/>
          <w:lang w:val="en-US" w:eastAsia="zh-CN"/>
        </w:rPr>
        <w:t>承包人在履行合同任务过程中发生的一切安全事故，均由承包人自行负责，采购人概不承担任何责任</w:t>
      </w:r>
      <w:r>
        <w:rPr>
          <w:rFonts w:hint="eastAsia" w:ascii="宋体" w:hAnsi="宋体" w:eastAsia="宋体" w:cs="宋体"/>
          <w:snapToGrid w:val="0"/>
          <w:color w:val="auto"/>
          <w:sz w:val="24"/>
          <w:highlight w:val="none"/>
          <w:lang w:val="en-US" w:eastAsia="zh-CN" w:bidi="ar-SA"/>
        </w:rPr>
        <w:t>。</w:t>
      </w:r>
    </w:p>
    <w:p>
      <w:pPr>
        <w:tabs>
          <w:tab w:val="left" w:pos="8280"/>
        </w:tabs>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（四）检验考核要求</w:t>
      </w:r>
    </w:p>
    <w:p>
      <w:pPr>
        <w:widowControl w:val="0"/>
        <w:spacing w:line="360" w:lineRule="auto"/>
        <w:jc w:val="both"/>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考核要求：</w:t>
      </w:r>
    </w:p>
    <w:p>
      <w:pPr>
        <w:widowControl w:val="0"/>
        <w:numPr>
          <w:ilvl w:val="0"/>
          <w:numId w:val="33"/>
        </w:numPr>
        <w:spacing w:line="360" w:lineRule="auto"/>
        <w:ind w:firstLine="480" w:firstLineChars="200"/>
        <w:jc w:val="both"/>
        <w:textAlignment w:val="bottom"/>
        <w:rPr>
          <w:rFonts w:hint="eastAsia"/>
          <w:color w:val="auto"/>
          <w:highlight w:val="none"/>
        </w:rPr>
      </w:pPr>
      <w:r>
        <w:rPr>
          <w:rFonts w:hint="eastAsia" w:ascii="宋体" w:hAnsi="宋体" w:eastAsia="宋体" w:cs="宋体"/>
          <w:snapToGrid w:val="0"/>
          <w:color w:val="auto"/>
          <w:sz w:val="24"/>
          <w:highlight w:val="none"/>
        </w:rPr>
        <w:t>对公路日常保洁工作的检查考核工作由采购人组织实施；</w:t>
      </w:r>
    </w:p>
    <w:p>
      <w:pPr>
        <w:widowControl w:val="0"/>
        <w:spacing w:line="360" w:lineRule="auto"/>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2、采购人实施每日巡查和每日考核检查制度，每月汇总一次，月考核分由每日巡查考核得分情况之和除以巡查考核天数的结果所得。考核检查按招标文件确定的《考核办法》（见下表）执行；</w:t>
      </w:r>
    </w:p>
    <w:p>
      <w:pPr>
        <w:widowControl w:val="0"/>
        <w:spacing w:line="360" w:lineRule="auto"/>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3、采购人有权要求承包人整改不符合规章制度和违反程序的操作；</w:t>
      </w:r>
    </w:p>
    <w:p>
      <w:pPr>
        <w:widowControl w:val="0"/>
        <w:spacing w:line="360" w:lineRule="auto"/>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4、对采购人交办的其它任务完成情况，以相关领导评价为依据，进行扣减分。</w:t>
      </w:r>
    </w:p>
    <w:p>
      <w:pPr>
        <w:widowControl w:val="0"/>
        <w:spacing w:line="360" w:lineRule="auto"/>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5、承包人严重失职造成采购人管理的重大损失的，采购人可以解除合同，并按违约责任要求赔偿；</w:t>
      </w:r>
    </w:p>
    <w:p>
      <w:pPr>
        <w:widowControl w:val="0"/>
        <w:spacing w:line="360" w:lineRule="auto"/>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6、承包人发生严重违约后，在收到采购人书面通知一个月内仍不能采取补救措施及行动，采购人可以单方面解除合同。</w:t>
      </w:r>
    </w:p>
    <w:p>
      <w:pPr>
        <w:pStyle w:val="26"/>
        <w:rPr>
          <w:rFonts w:hint="eastAsia" w:ascii="宋体" w:hAnsi="宋体" w:eastAsia="宋体" w:cs="宋体"/>
          <w:snapToGrid w:val="0"/>
          <w:color w:val="auto"/>
          <w:sz w:val="24"/>
          <w:highlight w:val="none"/>
        </w:rPr>
      </w:pPr>
    </w:p>
    <w:p>
      <w:pPr>
        <w:pStyle w:val="27"/>
        <w:rPr>
          <w:rFonts w:hint="eastAsia" w:ascii="宋体" w:hAnsi="宋体" w:eastAsia="宋体" w:cs="宋体"/>
          <w:snapToGrid w:val="0"/>
          <w:color w:val="auto"/>
          <w:sz w:val="24"/>
          <w:highlight w:val="none"/>
        </w:rPr>
      </w:pPr>
    </w:p>
    <w:p>
      <w:pPr>
        <w:pStyle w:val="28"/>
        <w:rPr>
          <w:rFonts w:hint="eastAsia" w:ascii="宋体" w:hAnsi="宋体" w:eastAsia="宋体" w:cs="宋体"/>
          <w:snapToGrid w:val="0"/>
          <w:color w:val="auto"/>
          <w:sz w:val="24"/>
          <w:highlight w:val="none"/>
        </w:rPr>
      </w:pPr>
    </w:p>
    <w:p>
      <w:pPr>
        <w:rPr>
          <w:rFonts w:hint="eastAsia"/>
          <w:color w:val="auto"/>
          <w:highlight w:val="none"/>
        </w:rPr>
      </w:pPr>
      <w:r>
        <w:rPr>
          <w:rFonts w:hint="eastAsia"/>
          <w:color w:val="auto"/>
          <w:highlight w:val="none"/>
        </w:rPr>
        <w:br w:type="page"/>
      </w:r>
    </w:p>
    <w:tbl>
      <w:tblPr>
        <w:tblStyle w:val="75"/>
        <w:tblpPr w:leftFromText="180" w:rightFromText="180" w:vertAnchor="page" w:horzAnchor="page" w:tblpXSpec="center" w:tblpY="1409"/>
        <w:tblW w:w="0" w:type="auto"/>
        <w:tblInd w:w="0" w:type="dxa"/>
        <w:tblLayout w:type="fixed"/>
        <w:tblCellMar>
          <w:top w:w="0" w:type="dxa"/>
          <w:left w:w="108" w:type="dxa"/>
          <w:bottom w:w="0" w:type="dxa"/>
          <w:right w:w="108" w:type="dxa"/>
        </w:tblCellMar>
      </w:tblPr>
      <w:tblGrid>
        <w:gridCol w:w="675"/>
        <w:gridCol w:w="4111"/>
        <w:gridCol w:w="4961"/>
      </w:tblGrid>
      <w:tr>
        <w:tblPrEx>
          <w:tblCellMar>
            <w:top w:w="0" w:type="dxa"/>
            <w:left w:w="108" w:type="dxa"/>
            <w:bottom w:w="0" w:type="dxa"/>
            <w:right w:w="108" w:type="dxa"/>
          </w:tblCellMar>
        </w:tblPrEx>
        <w:trPr>
          <w:trHeight w:val="408" w:hRule="atLeast"/>
        </w:trPr>
        <w:tc>
          <w:tcPr>
            <w:tcW w:w="9747" w:type="dxa"/>
            <w:gridSpan w:val="3"/>
            <w:tcBorders>
              <w:top w:val="single" w:color="auto" w:sz="8" w:space="0"/>
              <w:left w:val="single" w:color="auto" w:sz="8" w:space="0"/>
              <w:bottom w:val="single" w:color="auto" w:sz="4" w:space="0"/>
              <w:right w:val="single" w:color="auto" w:sz="8" w:space="0"/>
            </w:tcBorders>
            <w:noWrap w:val="0"/>
            <w:vAlign w:val="center"/>
          </w:tcPr>
          <w:p>
            <w:pPr>
              <w:pStyle w:val="39"/>
              <w:jc w:val="center"/>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sz w:val="24"/>
                <w:szCs w:val="24"/>
                <w:highlight w:val="none"/>
              </w:rPr>
              <w:t>路桥区公路日常保洁管理每日检查考核办法</w:t>
            </w:r>
          </w:p>
        </w:tc>
      </w:tr>
      <w:tr>
        <w:tblPrEx>
          <w:tblCellMar>
            <w:top w:w="0" w:type="dxa"/>
            <w:left w:w="108" w:type="dxa"/>
            <w:bottom w:w="0" w:type="dxa"/>
            <w:right w:w="108" w:type="dxa"/>
          </w:tblCellMar>
        </w:tblPrEx>
        <w:trPr>
          <w:trHeight w:val="407" w:hRule="atLeast"/>
        </w:trPr>
        <w:tc>
          <w:tcPr>
            <w:tcW w:w="675" w:type="dxa"/>
            <w:tcBorders>
              <w:top w:val="single" w:color="auto" w:sz="8" w:space="0"/>
              <w:left w:val="single" w:color="auto" w:sz="8" w:space="0"/>
              <w:bottom w:val="single" w:color="auto" w:sz="4" w:space="0"/>
              <w:right w:val="single" w:color="auto" w:sz="4" w:space="0"/>
            </w:tcBorders>
            <w:noWrap w:val="0"/>
            <w:vAlign w:val="center"/>
          </w:tcPr>
          <w:p>
            <w:pPr>
              <w:pStyle w:val="39"/>
              <w:spacing w:line="260" w:lineRule="exact"/>
              <w:jc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项目</w:t>
            </w:r>
          </w:p>
        </w:tc>
        <w:tc>
          <w:tcPr>
            <w:tcW w:w="4111" w:type="dxa"/>
            <w:tcBorders>
              <w:top w:val="single" w:color="auto" w:sz="8" w:space="0"/>
              <w:left w:val="nil"/>
              <w:bottom w:val="single" w:color="auto" w:sz="4" w:space="0"/>
              <w:right w:val="single" w:color="auto" w:sz="4" w:space="0"/>
            </w:tcBorders>
            <w:noWrap w:val="0"/>
            <w:vAlign w:val="center"/>
          </w:tcPr>
          <w:p>
            <w:pPr>
              <w:pStyle w:val="39"/>
              <w:spacing w:line="260" w:lineRule="exact"/>
              <w:jc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考核内容</w:t>
            </w:r>
          </w:p>
        </w:tc>
        <w:tc>
          <w:tcPr>
            <w:tcW w:w="4961" w:type="dxa"/>
            <w:tcBorders>
              <w:top w:val="single" w:color="auto" w:sz="8" w:space="0"/>
              <w:left w:val="nil"/>
              <w:bottom w:val="single" w:color="auto" w:sz="4" w:space="0"/>
              <w:right w:val="single" w:color="auto" w:sz="8" w:space="0"/>
            </w:tcBorders>
            <w:noWrap w:val="0"/>
            <w:vAlign w:val="center"/>
          </w:tcPr>
          <w:p>
            <w:pPr>
              <w:pStyle w:val="39"/>
              <w:spacing w:line="260" w:lineRule="exact"/>
              <w:jc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扣、加分标准</w:t>
            </w:r>
          </w:p>
        </w:tc>
      </w:tr>
      <w:tr>
        <w:tblPrEx>
          <w:tblCellMar>
            <w:top w:w="0" w:type="dxa"/>
            <w:left w:w="108" w:type="dxa"/>
            <w:bottom w:w="0" w:type="dxa"/>
            <w:right w:w="108" w:type="dxa"/>
          </w:tblCellMar>
        </w:tblPrEx>
        <w:trPr>
          <w:trHeight w:val="260" w:hRule="atLeast"/>
        </w:trPr>
        <w:tc>
          <w:tcPr>
            <w:tcW w:w="675" w:type="dxa"/>
            <w:tcBorders>
              <w:top w:val="nil"/>
              <w:left w:val="single" w:color="auto" w:sz="8" w:space="0"/>
              <w:bottom w:val="single" w:color="auto" w:sz="4" w:space="0"/>
              <w:right w:val="single" w:color="auto" w:sz="4" w:space="0"/>
            </w:tcBorders>
            <w:noWrap w:val="0"/>
            <w:vAlign w:val="center"/>
          </w:tcPr>
          <w:p>
            <w:pPr>
              <w:pStyle w:val="39"/>
              <w:spacing w:line="260" w:lineRule="exact"/>
              <w:jc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强制条件</w:t>
            </w:r>
          </w:p>
        </w:tc>
        <w:tc>
          <w:tcPr>
            <w:tcW w:w="4111" w:type="dxa"/>
            <w:tcBorders>
              <w:top w:val="nil"/>
              <w:left w:val="single" w:color="auto" w:sz="4" w:space="0"/>
              <w:bottom w:val="single" w:color="auto" w:sz="4" w:space="0"/>
              <w:right w:val="single" w:color="auto" w:sz="4" w:space="0"/>
            </w:tcBorders>
            <w:noWrap w:val="0"/>
            <w:vAlign w:val="center"/>
          </w:tcPr>
          <w:p>
            <w:pPr>
              <w:pStyle w:val="39"/>
              <w:spacing w:line="260" w:lineRule="exact"/>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未按规定数量配备扫地车、清扫一体车、洒水车和垃圾中转车的。</w:t>
            </w:r>
          </w:p>
        </w:tc>
        <w:tc>
          <w:tcPr>
            <w:tcW w:w="4961" w:type="dxa"/>
            <w:tcBorders>
              <w:top w:val="nil"/>
              <w:left w:val="nil"/>
              <w:bottom w:val="single" w:color="auto" w:sz="4" w:space="0"/>
              <w:right w:val="single" w:color="auto" w:sz="8" w:space="0"/>
            </w:tcBorders>
            <w:noWrap w:val="0"/>
            <w:vAlign w:val="center"/>
          </w:tcPr>
          <w:p>
            <w:pPr>
              <w:pStyle w:val="39"/>
              <w:spacing w:line="260" w:lineRule="exact"/>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每月每辆扣5分。</w:t>
            </w:r>
          </w:p>
        </w:tc>
      </w:tr>
      <w:tr>
        <w:tblPrEx>
          <w:tblCellMar>
            <w:top w:w="0" w:type="dxa"/>
            <w:left w:w="108" w:type="dxa"/>
            <w:bottom w:w="0" w:type="dxa"/>
            <w:right w:w="108" w:type="dxa"/>
          </w:tblCellMar>
        </w:tblPrEx>
        <w:trPr>
          <w:trHeight w:val="260" w:hRule="atLeast"/>
        </w:trPr>
        <w:tc>
          <w:tcPr>
            <w:tcW w:w="675" w:type="dxa"/>
            <w:vMerge w:val="restart"/>
            <w:tcBorders>
              <w:top w:val="nil"/>
              <w:left w:val="single" w:color="auto" w:sz="8" w:space="0"/>
              <w:bottom w:val="single" w:color="auto" w:sz="4" w:space="0"/>
              <w:right w:val="single" w:color="auto" w:sz="4" w:space="0"/>
            </w:tcBorders>
            <w:noWrap w:val="0"/>
            <w:vAlign w:val="center"/>
          </w:tcPr>
          <w:p>
            <w:pPr>
              <w:pStyle w:val="39"/>
              <w:spacing w:line="260" w:lineRule="exact"/>
              <w:jc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安全   管理 </w:t>
            </w:r>
          </w:p>
        </w:tc>
        <w:tc>
          <w:tcPr>
            <w:tcW w:w="4111" w:type="dxa"/>
            <w:vMerge w:val="restart"/>
            <w:tcBorders>
              <w:top w:val="nil"/>
              <w:left w:val="single" w:color="auto" w:sz="4" w:space="0"/>
              <w:bottom w:val="single" w:color="auto" w:sz="4" w:space="0"/>
              <w:right w:val="single" w:color="auto" w:sz="4" w:space="0"/>
            </w:tcBorders>
            <w:noWrap w:val="0"/>
            <w:vAlign w:val="center"/>
          </w:tcPr>
          <w:p>
            <w:pPr>
              <w:pStyle w:val="39"/>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1、建立安全生产管理制度,明确责任。</w:t>
            </w:r>
          </w:p>
        </w:tc>
        <w:tc>
          <w:tcPr>
            <w:tcW w:w="4961" w:type="dxa"/>
            <w:tcBorders>
              <w:top w:val="nil"/>
              <w:left w:val="nil"/>
              <w:bottom w:val="single" w:color="auto" w:sz="4" w:space="0"/>
              <w:right w:val="single" w:color="auto" w:sz="8" w:space="0"/>
            </w:tcBorders>
            <w:noWrap w:val="0"/>
            <w:vAlign w:val="center"/>
          </w:tcPr>
          <w:p>
            <w:pPr>
              <w:pStyle w:val="39"/>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未建立安全生产管理制度扣2分。</w:t>
            </w:r>
          </w:p>
        </w:tc>
      </w:tr>
      <w:tr>
        <w:tblPrEx>
          <w:tblCellMar>
            <w:top w:w="0" w:type="dxa"/>
            <w:left w:w="108" w:type="dxa"/>
            <w:bottom w:w="0" w:type="dxa"/>
            <w:right w:w="108" w:type="dxa"/>
          </w:tblCellMar>
        </w:tblPrEx>
        <w:trPr>
          <w:trHeight w:val="577" w:hRule="atLeast"/>
        </w:trPr>
        <w:tc>
          <w:tcPr>
            <w:tcW w:w="675" w:type="dxa"/>
            <w:vMerge w:val="continue"/>
            <w:tcBorders>
              <w:top w:val="nil"/>
              <w:left w:val="single" w:color="auto" w:sz="8" w:space="0"/>
              <w:bottom w:val="single" w:color="auto" w:sz="4" w:space="0"/>
              <w:right w:val="single" w:color="auto" w:sz="4" w:space="0"/>
            </w:tcBorders>
            <w:noWrap w:val="0"/>
            <w:vAlign w:val="center"/>
          </w:tcPr>
          <w:p>
            <w:pPr>
              <w:pStyle w:val="39"/>
              <w:spacing w:line="260" w:lineRule="exact"/>
              <w:jc w:val="center"/>
              <w:rPr>
                <w:rFonts w:hint="eastAsia" w:ascii="宋体" w:hAnsi="宋体" w:eastAsia="宋体" w:cs="宋体"/>
                <w:snapToGrid w:val="0"/>
                <w:color w:val="auto"/>
                <w:szCs w:val="21"/>
                <w:highlight w:val="none"/>
              </w:rPr>
            </w:pPr>
          </w:p>
        </w:tc>
        <w:tc>
          <w:tcPr>
            <w:tcW w:w="4111" w:type="dxa"/>
            <w:vMerge w:val="continue"/>
            <w:tcBorders>
              <w:top w:val="nil"/>
              <w:left w:val="single" w:color="auto" w:sz="4" w:space="0"/>
              <w:bottom w:val="single" w:color="auto" w:sz="4" w:space="0"/>
              <w:right w:val="single" w:color="auto" w:sz="4" w:space="0"/>
            </w:tcBorders>
            <w:noWrap w:val="0"/>
            <w:vAlign w:val="center"/>
          </w:tcPr>
          <w:p>
            <w:pPr>
              <w:pStyle w:val="39"/>
              <w:spacing w:line="260" w:lineRule="exact"/>
              <w:rPr>
                <w:rFonts w:hint="eastAsia" w:ascii="宋体" w:hAnsi="宋体" w:eastAsia="宋体" w:cs="宋体"/>
                <w:snapToGrid w:val="0"/>
                <w:color w:val="auto"/>
                <w:szCs w:val="21"/>
                <w:highlight w:val="none"/>
              </w:rPr>
            </w:pPr>
          </w:p>
        </w:tc>
        <w:tc>
          <w:tcPr>
            <w:tcW w:w="4961" w:type="dxa"/>
            <w:tcBorders>
              <w:top w:val="nil"/>
              <w:left w:val="nil"/>
              <w:bottom w:val="single" w:color="auto" w:sz="4" w:space="0"/>
              <w:right w:val="single" w:color="auto" w:sz="8" w:space="0"/>
            </w:tcBorders>
            <w:noWrap w:val="0"/>
            <w:vAlign w:val="center"/>
          </w:tcPr>
          <w:p>
            <w:pPr>
              <w:pStyle w:val="39"/>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发生安全生产事故，按情节轻重扣2-5分。如发生重大人员伤亡事故，当月考核不合格。</w:t>
            </w:r>
          </w:p>
        </w:tc>
      </w:tr>
      <w:tr>
        <w:tblPrEx>
          <w:tblCellMar>
            <w:top w:w="0" w:type="dxa"/>
            <w:left w:w="108" w:type="dxa"/>
            <w:bottom w:w="0" w:type="dxa"/>
            <w:right w:w="108" w:type="dxa"/>
          </w:tblCellMar>
        </w:tblPrEx>
        <w:trPr>
          <w:trHeight w:val="374" w:hRule="atLeast"/>
        </w:trPr>
        <w:tc>
          <w:tcPr>
            <w:tcW w:w="675" w:type="dxa"/>
            <w:vMerge w:val="continue"/>
            <w:tcBorders>
              <w:top w:val="nil"/>
              <w:left w:val="single" w:color="auto" w:sz="8" w:space="0"/>
              <w:bottom w:val="single" w:color="auto" w:sz="4" w:space="0"/>
              <w:right w:val="single" w:color="auto" w:sz="4" w:space="0"/>
            </w:tcBorders>
            <w:noWrap w:val="0"/>
            <w:vAlign w:val="center"/>
          </w:tcPr>
          <w:p>
            <w:pPr>
              <w:pStyle w:val="39"/>
              <w:spacing w:line="260" w:lineRule="exact"/>
              <w:jc w:val="center"/>
              <w:rPr>
                <w:rFonts w:hint="eastAsia" w:ascii="宋体" w:hAnsi="宋体" w:eastAsia="宋体" w:cs="宋体"/>
                <w:snapToGrid w:val="0"/>
                <w:color w:val="auto"/>
                <w:szCs w:val="21"/>
                <w:highlight w:val="none"/>
              </w:rPr>
            </w:pPr>
          </w:p>
        </w:tc>
        <w:tc>
          <w:tcPr>
            <w:tcW w:w="4111" w:type="dxa"/>
            <w:vMerge w:val="restart"/>
            <w:tcBorders>
              <w:top w:val="nil"/>
              <w:left w:val="single" w:color="auto" w:sz="4" w:space="0"/>
              <w:bottom w:val="single" w:color="auto" w:sz="4" w:space="0"/>
              <w:right w:val="single" w:color="auto" w:sz="4" w:space="0"/>
            </w:tcBorders>
            <w:noWrap w:val="0"/>
            <w:vAlign w:val="center"/>
          </w:tcPr>
          <w:p>
            <w:pPr>
              <w:pStyle w:val="39"/>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2、保洁工上路作业着戴安全标志服、帽，携带公路保洁机具，配醒目作业标志牌，及时处理车辆洒落物，保障公路畅通。</w:t>
            </w:r>
          </w:p>
        </w:tc>
        <w:tc>
          <w:tcPr>
            <w:tcW w:w="4961" w:type="dxa"/>
            <w:tcBorders>
              <w:top w:val="nil"/>
              <w:left w:val="nil"/>
              <w:bottom w:val="single" w:color="auto" w:sz="4" w:space="0"/>
              <w:right w:val="single" w:color="auto" w:sz="8" w:space="0"/>
            </w:tcBorders>
            <w:noWrap w:val="0"/>
            <w:vAlign w:val="center"/>
          </w:tcPr>
          <w:p>
            <w:pPr>
              <w:pStyle w:val="39"/>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未着戴安全标志服、帽，每例扣2分。</w:t>
            </w:r>
          </w:p>
        </w:tc>
      </w:tr>
      <w:tr>
        <w:tblPrEx>
          <w:tblCellMar>
            <w:top w:w="0" w:type="dxa"/>
            <w:left w:w="108" w:type="dxa"/>
            <w:bottom w:w="0" w:type="dxa"/>
            <w:right w:w="108" w:type="dxa"/>
          </w:tblCellMar>
        </w:tblPrEx>
        <w:trPr>
          <w:trHeight w:val="437" w:hRule="atLeast"/>
        </w:trPr>
        <w:tc>
          <w:tcPr>
            <w:tcW w:w="675" w:type="dxa"/>
            <w:vMerge w:val="continue"/>
            <w:tcBorders>
              <w:top w:val="nil"/>
              <w:left w:val="single" w:color="auto" w:sz="8" w:space="0"/>
              <w:bottom w:val="single" w:color="auto" w:sz="4" w:space="0"/>
              <w:right w:val="single" w:color="auto" w:sz="4" w:space="0"/>
            </w:tcBorders>
            <w:noWrap w:val="0"/>
            <w:vAlign w:val="center"/>
          </w:tcPr>
          <w:p>
            <w:pPr>
              <w:pStyle w:val="39"/>
              <w:spacing w:line="260" w:lineRule="exact"/>
              <w:jc w:val="center"/>
              <w:rPr>
                <w:rFonts w:hint="eastAsia" w:ascii="宋体" w:hAnsi="宋体" w:eastAsia="宋体" w:cs="宋体"/>
                <w:snapToGrid w:val="0"/>
                <w:color w:val="auto"/>
                <w:szCs w:val="21"/>
                <w:highlight w:val="none"/>
              </w:rPr>
            </w:pPr>
          </w:p>
        </w:tc>
        <w:tc>
          <w:tcPr>
            <w:tcW w:w="4111" w:type="dxa"/>
            <w:vMerge w:val="continue"/>
            <w:tcBorders>
              <w:top w:val="nil"/>
              <w:left w:val="single" w:color="auto" w:sz="4" w:space="0"/>
              <w:bottom w:val="single" w:color="auto" w:sz="4" w:space="0"/>
              <w:right w:val="single" w:color="auto" w:sz="4" w:space="0"/>
            </w:tcBorders>
            <w:noWrap w:val="0"/>
            <w:vAlign w:val="center"/>
          </w:tcPr>
          <w:p>
            <w:pPr>
              <w:pStyle w:val="39"/>
              <w:spacing w:line="260" w:lineRule="exact"/>
              <w:rPr>
                <w:rFonts w:hint="eastAsia" w:ascii="宋体" w:hAnsi="宋体" w:eastAsia="宋体" w:cs="宋体"/>
                <w:snapToGrid w:val="0"/>
                <w:color w:val="auto"/>
                <w:szCs w:val="21"/>
                <w:highlight w:val="none"/>
              </w:rPr>
            </w:pPr>
          </w:p>
        </w:tc>
        <w:tc>
          <w:tcPr>
            <w:tcW w:w="4961" w:type="dxa"/>
            <w:tcBorders>
              <w:top w:val="nil"/>
              <w:left w:val="nil"/>
              <w:bottom w:val="single" w:color="auto" w:sz="4" w:space="0"/>
              <w:right w:val="single" w:color="auto" w:sz="8" w:space="0"/>
            </w:tcBorders>
            <w:noWrap w:val="0"/>
            <w:vAlign w:val="center"/>
          </w:tcPr>
          <w:p>
            <w:pPr>
              <w:pStyle w:val="39"/>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未带作业车辆或作业车辆未有“公路保洁”字样标志，每例扣2分。</w:t>
            </w:r>
          </w:p>
        </w:tc>
      </w:tr>
      <w:tr>
        <w:tblPrEx>
          <w:tblCellMar>
            <w:top w:w="0" w:type="dxa"/>
            <w:left w:w="108" w:type="dxa"/>
            <w:bottom w:w="0" w:type="dxa"/>
            <w:right w:w="108" w:type="dxa"/>
          </w:tblCellMar>
        </w:tblPrEx>
        <w:trPr>
          <w:trHeight w:val="235"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pStyle w:val="39"/>
              <w:spacing w:line="260" w:lineRule="exact"/>
              <w:jc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工作</w:t>
            </w:r>
          </w:p>
          <w:p>
            <w:pPr>
              <w:pStyle w:val="39"/>
              <w:spacing w:line="260" w:lineRule="exact"/>
              <w:jc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内容及</w:t>
            </w:r>
          </w:p>
          <w:p>
            <w:pPr>
              <w:pStyle w:val="39"/>
              <w:spacing w:line="260" w:lineRule="exact"/>
              <w:jc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标准</w:t>
            </w:r>
          </w:p>
        </w:tc>
        <w:tc>
          <w:tcPr>
            <w:tcW w:w="4111" w:type="dxa"/>
            <w:tcBorders>
              <w:top w:val="nil"/>
              <w:left w:val="single" w:color="auto" w:sz="4" w:space="0"/>
              <w:bottom w:val="single" w:color="auto" w:sz="4" w:space="0"/>
              <w:right w:val="single" w:color="auto" w:sz="4" w:space="0"/>
            </w:tcBorders>
            <w:noWrap w:val="0"/>
            <w:vAlign w:val="center"/>
          </w:tcPr>
          <w:p>
            <w:pPr>
              <w:pStyle w:val="39"/>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1、服从采购人管理。</w:t>
            </w:r>
          </w:p>
        </w:tc>
        <w:tc>
          <w:tcPr>
            <w:tcW w:w="4961" w:type="dxa"/>
            <w:tcBorders>
              <w:top w:val="nil"/>
              <w:left w:val="nil"/>
              <w:bottom w:val="single" w:color="auto" w:sz="4" w:space="0"/>
              <w:right w:val="single" w:color="auto" w:sz="8" w:space="0"/>
            </w:tcBorders>
            <w:noWrap w:val="0"/>
            <w:vAlign w:val="center"/>
          </w:tcPr>
          <w:p>
            <w:pPr>
              <w:pStyle w:val="39"/>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不服从管理扣2-5分。</w:t>
            </w:r>
          </w:p>
        </w:tc>
      </w:tr>
      <w:tr>
        <w:tblPrEx>
          <w:tblCellMar>
            <w:top w:w="0" w:type="dxa"/>
            <w:left w:w="108" w:type="dxa"/>
            <w:bottom w:w="0" w:type="dxa"/>
            <w:right w:w="108" w:type="dxa"/>
          </w:tblCellMar>
        </w:tblPrEx>
        <w:trPr>
          <w:trHeight w:val="536"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39"/>
              <w:spacing w:line="260" w:lineRule="exact"/>
              <w:jc w:val="center"/>
              <w:rPr>
                <w:rFonts w:hint="eastAsia" w:ascii="宋体" w:hAnsi="宋体" w:eastAsia="宋体" w:cs="宋体"/>
                <w:snapToGrid w:val="0"/>
                <w:color w:val="auto"/>
                <w:szCs w:val="21"/>
                <w:highlight w:val="none"/>
              </w:rPr>
            </w:pPr>
          </w:p>
        </w:tc>
        <w:tc>
          <w:tcPr>
            <w:tcW w:w="4111" w:type="dxa"/>
            <w:tcBorders>
              <w:top w:val="nil"/>
              <w:left w:val="single" w:color="auto" w:sz="4" w:space="0"/>
              <w:bottom w:val="single" w:color="auto" w:sz="4" w:space="0"/>
              <w:right w:val="single" w:color="auto" w:sz="4" w:space="0"/>
            </w:tcBorders>
            <w:noWrap w:val="0"/>
            <w:vAlign w:val="center"/>
          </w:tcPr>
          <w:p>
            <w:pPr>
              <w:pStyle w:val="39"/>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2、按规定落实3名保洁作业专职管理人员，每天对该路段的保洁情况进行巡查和管理。</w:t>
            </w:r>
          </w:p>
        </w:tc>
        <w:tc>
          <w:tcPr>
            <w:tcW w:w="4961" w:type="dxa"/>
            <w:tcBorders>
              <w:top w:val="nil"/>
              <w:left w:val="nil"/>
              <w:bottom w:val="single" w:color="auto" w:sz="4" w:space="0"/>
              <w:right w:val="single" w:color="auto" w:sz="8" w:space="0"/>
            </w:tcBorders>
            <w:noWrap w:val="0"/>
            <w:vAlign w:val="center"/>
          </w:tcPr>
          <w:p>
            <w:pPr>
              <w:pStyle w:val="39"/>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未落实3名专职管理人员，扣10分/人。</w:t>
            </w:r>
          </w:p>
        </w:tc>
      </w:tr>
      <w:tr>
        <w:tblPrEx>
          <w:tblCellMar>
            <w:top w:w="0" w:type="dxa"/>
            <w:left w:w="108" w:type="dxa"/>
            <w:bottom w:w="0" w:type="dxa"/>
            <w:right w:w="108" w:type="dxa"/>
          </w:tblCellMar>
        </w:tblPrEx>
        <w:trPr>
          <w:trHeight w:val="114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39"/>
              <w:spacing w:line="260" w:lineRule="exact"/>
              <w:jc w:val="center"/>
              <w:rPr>
                <w:rFonts w:hint="eastAsia" w:ascii="宋体" w:hAnsi="宋体" w:eastAsia="宋体" w:cs="宋体"/>
                <w:snapToGrid w:val="0"/>
                <w:color w:val="auto"/>
                <w:szCs w:val="21"/>
                <w:highlight w:val="none"/>
              </w:rPr>
            </w:pPr>
          </w:p>
        </w:tc>
        <w:tc>
          <w:tcPr>
            <w:tcW w:w="4111" w:type="dxa"/>
            <w:tcBorders>
              <w:top w:val="nil"/>
              <w:left w:val="single" w:color="auto" w:sz="4" w:space="0"/>
              <w:bottom w:val="single" w:color="auto" w:sz="4" w:space="0"/>
              <w:right w:val="single" w:color="auto" w:sz="4" w:space="0"/>
            </w:tcBorders>
            <w:noWrap w:val="0"/>
            <w:vAlign w:val="center"/>
          </w:tcPr>
          <w:p>
            <w:pPr>
              <w:pStyle w:val="39"/>
              <w:spacing w:line="260" w:lineRule="exact"/>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3、保洁工人上路作业正常，每天上路作业时间不小于8小时，每责任路段都安排专职保洁工，不留死角，每天上午9:00以前，确保全路段清扫一遍。</w:t>
            </w:r>
          </w:p>
        </w:tc>
        <w:tc>
          <w:tcPr>
            <w:tcW w:w="4961" w:type="dxa"/>
            <w:tcBorders>
              <w:top w:val="nil"/>
              <w:left w:val="nil"/>
              <w:bottom w:val="single" w:color="auto" w:sz="4" w:space="0"/>
              <w:right w:val="single" w:color="auto" w:sz="8" w:space="0"/>
            </w:tcBorders>
            <w:noWrap w:val="0"/>
            <w:vAlign w:val="center"/>
          </w:tcPr>
          <w:p>
            <w:pPr>
              <w:pStyle w:val="39"/>
              <w:spacing w:line="260" w:lineRule="exact"/>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责任路段的专职保洁工每少一人（包括巡查和考核时不在岗的）扣3分/人。</w:t>
            </w:r>
          </w:p>
        </w:tc>
      </w:tr>
      <w:tr>
        <w:tblPrEx>
          <w:tblCellMar>
            <w:top w:w="0" w:type="dxa"/>
            <w:left w:w="108" w:type="dxa"/>
            <w:bottom w:w="0" w:type="dxa"/>
            <w:right w:w="108" w:type="dxa"/>
          </w:tblCellMar>
        </w:tblPrEx>
        <w:trPr>
          <w:trHeight w:val="133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39"/>
              <w:spacing w:line="260" w:lineRule="exact"/>
              <w:jc w:val="center"/>
              <w:rPr>
                <w:rFonts w:hint="eastAsia" w:ascii="宋体" w:hAnsi="宋体" w:eastAsia="宋体" w:cs="宋体"/>
                <w:snapToGrid w:val="0"/>
                <w:color w:val="auto"/>
                <w:szCs w:val="21"/>
                <w:highlight w:val="none"/>
              </w:rPr>
            </w:pPr>
          </w:p>
        </w:tc>
        <w:tc>
          <w:tcPr>
            <w:tcW w:w="4111" w:type="dxa"/>
            <w:tcBorders>
              <w:top w:val="nil"/>
              <w:left w:val="single" w:color="auto" w:sz="4" w:space="0"/>
              <w:bottom w:val="single" w:color="auto" w:sz="4" w:space="0"/>
              <w:right w:val="single" w:color="auto" w:sz="4" w:space="0"/>
            </w:tcBorders>
            <w:noWrap w:val="0"/>
            <w:vAlign w:val="center"/>
          </w:tcPr>
          <w:p>
            <w:pPr>
              <w:pStyle w:val="39"/>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4、保持路（桥）面、路肩、公路边坡、边沟</w:t>
            </w:r>
            <w:r>
              <w:rPr>
                <w:rFonts w:hint="eastAsia" w:hAnsi="宋体" w:cs="宋体"/>
                <w:snapToGrid w:val="0"/>
                <w:color w:val="auto"/>
                <w:szCs w:val="21"/>
                <w:highlight w:val="none"/>
                <w:lang w:eastAsia="zh-CN"/>
              </w:rPr>
              <w:t>、</w:t>
            </w:r>
            <w:r>
              <w:rPr>
                <w:rFonts w:hint="eastAsia" w:hAnsi="宋体" w:cs="宋体"/>
                <w:snapToGrid w:val="0"/>
                <w:color w:val="auto"/>
                <w:szCs w:val="21"/>
                <w:highlight w:val="none"/>
                <w:lang w:val="en-US" w:eastAsia="zh-CN"/>
              </w:rPr>
              <w:t>公交车站</w:t>
            </w:r>
            <w:r>
              <w:rPr>
                <w:rFonts w:hint="eastAsia" w:ascii="宋体" w:hAnsi="宋体" w:eastAsia="宋体" w:cs="宋体"/>
                <w:snapToGrid w:val="0"/>
                <w:color w:val="auto"/>
                <w:szCs w:val="21"/>
                <w:highlight w:val="none"/>
              </w:rPr>
              <w:t>及指定公路绿化带全日整洁，达到“五无”标准（无零星垃圾，无砖块沙石，无纸屑、</w:t>
            </w:r>
            <w:r>
              <w:rPr>
                <w:rFonts w:hint="eastAsia" w:hAnsi="宋体" w:cs="宋体"/>
                <w:snapToGrid w:val="0"/>
                <w:color w:val="auto"/>
                <w:szCs w:val="21"/>
                <w:highlight w:val="none"/>
                <w:lang w:val="en-US" w:eastAsia="zh-CN"/>
              </w:rPr>
              <w:t>烟蒂、</w:t>
            </w:r>
            <w:r>
              <w:rPr>
                <w:rFonts w:hint="eastAsia" w:ascii="宋体" w:hAnsi="宋体" w:eastAsia="宋体" w:cs="宋体"/>
                <w:snapToGrid w:val="0"/>
                <w:color w:val="auto"/>
                <w:szCs w:val="21"/>
                <w:highlight w:val="none"/>
              </w:rPr>
              <w:t>塑膜、瓜果破核，无泥沙淤积，无小广告），树木和护栏无爬藤。</w:t>
            </w:r>
          </w:p>
        </w:tc>
        <w:tc>
          <w:tcPr>
            <w:tcW w:w="4961" w:type="dxa"/>
            <w:tcBorders>
              <w:top w:val="nil"/>
              <w:left w:val="nil"/>
              <w:bottom w:val="single" w:color="auto" w:sz="4" w:space="0"/>
              <w:right w:val="single" w:color="auto" w:sz="8" w:space="0"/>
            </w:tcBorders>
            <w:noWrap w:val="0"/>
            <w:vAlign w:val="center"/>
          </w:tcPr>
          <w:p>
            <w:pPr>
              <w:pStyle w:val="39"/>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路面不清洁，每100米内扣3分；桥面不清洁，按每座桥扣2分。路肩不清洁每200米内扣3分；指定公路绿化带及边坡、边沟不清洁每300米内扣3分；树木和护栏有爬藤现象每处扣1分。</w:t>
            </w:r>
          </w:p>
        </w:tc>
      </w:tr>
      <w:tr>
        <w:tblPrEx>
          <w:tblCellMar>
            <w:top w:w="0" w:type="dxa"/>
            <w:left w:w="108" w:type="dxa"/>
            <w:bottom w:w="0" w:type="dxa"/>
            <w:right w:w="108" w:type="dxa"/>
          </w:tblCellMar>
        </w:tblPrEx>
        <w:trPr>
          <w:trHeight w:val="40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39"/>
              <w:spacing w:line="260" w:lineRule="exact"/>
              <w:jc w:val="center"/>
              <w:rPr>
                <w:rFonts w:hint="eastAsia" w:ascii="宋体" w:hAnsi="宋体" w:eastAsia="宋体" w:cs="宋体"/>
                <w:snapToGrid w:val="0"/>
                <w:color w:val="auto"/>
                <w:szCs w:val="21"/>
                <w:highlight w:val="none"/>
              </w:rPr>
            </w:pPr>
          </w:p>
        </w:tc>
        <w:tc>
          <w:tcPr>
            <w:tcW w:w="4111" w:type="dxa"/>
            <w:tcBorders>
              <w:top w:val="nil"/>
              <w:left w:val="single" w:color="auto" w:sz="4" w:space="0"/>
              <w:bottom w:val="single" w:color="auto" w:sz="4" w:space="0"/>
              <w:right w:val="single" w:color="auto" w:sz="4" w:space="0"/>
            </w:tcBorders>
            <w:noWrap w:val="0"/>
            <w:vAlign w:val="center"/>
          </w:tcPr>
          <w:p>
            <w:pPr>
              <w:pStyle w:val="39"/>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5、保持桥、涵整洁，泄水孔无堵塞，排水畅通，桥梁伸缩缝无泥沙淤塞。</w:t>
            </w:r>
          </w:p>
        </w:tc>
        <w:tc>
          <w:tcPr>
            <w:tcW w:w="4961" w:type="dxa"/>
            <w:tcBorders>
              <w:top w:val="nil"/>
              <w:left w:val="nil"/>
              <w:bottom w:val="single" w:color="auto" w:sz="4" w:space="0"/>
              <w:right w:val="single" w:color="auto" w:sz="8" w:space="0"/>
            </w:tcBorders>
            <w:noWrap w:val="0"/>
            <w:vAlign w:val="center"/>
          </w:tcPr>
          <w:p>
            <w:pPr>
              <w:pStyle w:val="39"/>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泄水孔、伸缩缝有泥沙等淤塞，每座桥扣2分。</w:t>
            </w:r>
          </w:p>
        </w:tc>
      </w:tr>
      <w:tr>
        <w:tblPrEx>
          <w:tblCellMar>
            <w:top w:w="0" w:type="dxa"/>
            <w:left w:w="108" w:type="dxa"/>
            <w:bottom w:w="0" w:type="dxa"/>
            <w:right w:w="108" w:type="dxa"/>
          </w:tblCellMar>
        </w:tblPrEx>
        <w:trPr>
          <w:trHeight w:val="1003"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39"/>
              <w:spacing w:line="260" w:lineRule="exact"/>
              <w:jc w:val="center"/>
              <w:rPr>
                <w:rFonts w:hint="eastAsia" w:ascii="宋体" w:hAnsi="宋体" w:eastAsia="宋体" w:cs="宋体"/>
                <w:snapToGrid w:val="0"/>
                <w:color w:val="auto"/>
                <w:szCs w:val="21"/>
                <w:highlight w:val="none"/>
              </w:rPr>
            </w:pPr>
          </w:p>
        </w:tc>
        <w:tc>
          <w:tcPr>
            <w:tcW w:w="4111" w:type="dxa"/>
            <w:tcBorders>
              <w:top w:val="nil"/>
              <w:left w:val="single" w:color="auto" w:sz="4" w:space="0"/>
              <w:right w:val="single" w:color="auto" w:sz="4" w:space="0"/>
            </w:tcBorders>
            <w:noWrap w:val="0"/>
            <w:vAlign w:val="center"/>
          </w:tcPr>
          <w:p>
            <w:pPr>
              <w:pStyle w:val="39"/>
              <w:spacing w:line="260" w:lineRule="exact"/>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6、公路清扫垃圾归点存放，及时清运。</w:t>
            </w:r>
          </w:p>
        </w:tc>
        <w:tc>
          <w:tcPr>
            <w:tcW w:w="4961" w:type="dxa"/>
            <w:tcBorders>
              <w:top w:val="nil"/>
              <w:left w:val="nil"/>
              <w:right w:val="single" w:color="auto" w:sz="8" w:space="0"/>
            </w:tcBorders>
            <w:noWrap w:val="0"/>
            <w:vAlign w:val="center"/>
          </w:tcPr>
          <w:p>
            <w:pPr>
              <w:pStyle w:val="39"/>
              <w:spacing w:line="240" w:lineRule="exact"/>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清扫垃圾不归点存放，随意倾倒或将垃圾倒入下水道、边沟或绿化带，每发现一次一人扣5分。如每月发现3次以上（包括3次），扣25分。</w:t>
            </w:r>
          </w:p>
        </w:tc>
      </w:tr>
      <w:tr>
        <w:tblPrEx>
          <w:tblCellMar>
            <w:top w:w="0" w:type="dxa"/>
            <w:left w:w="108" w:type="dxa"/>
            <w:bottom w:w="0" w:type="dxa"/>
            <w:right w:w="108" w:type="dxa"/>
          </w:tblCellMar>
        </w:tblPrEx>
        <w:trPr>
          <w:trHeight w:val="413"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39"/>
              <w:spacing w:line="260" w:lineRule="exact"/>
              <w:jc w:val="center"/>
              <w:rPr>
                <w:rFonts w:hint="eastAsia" w:ascii="宋体" w:hAnsi="宋体" w:eastAsia="宋体" w:cs="宋体"/>
                <w:snapToGrid w:val="0"/>
                <w:color w:val="auto"/>
                <w:szCs w:val="21"/>
                <w:highlight w:val="none"/>
              </w:rPr>
            </w:pPr>
          </w:p>
        </w:tc>
        <w:tc>
          <w:tcPr>
            <w:tcW w:w="4111" w:type="dxa"/>
            <w:tcBorders>
              <w:top w:val="single" w:color="auto" w:sz="4" w:space="0"/>
              <w:left w:val="single" w:color="auto" w:sz="4" w:space="0"/>
              <w:bottom w:val="single" w:color="auto" w:sz="4" w:space="0"/>
              <w:right w:val="single" w:color="auto" w:sz="4" w:space="0"/>
            </w:tcBorders>
            <w:noWrap w:val="0"/>
            <w:vAlign w:val="center"/>
          </w:tcPr>
          <w:p>
            <w:pPr>
              <w:pStyle w:val="39"/>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7、路面抛洒物及时处理（夜间除外）。</w:t>
            </w:r>
          </w:p>
        </w:tc>
        <w:tc>
          <w:tcPr>
            <w:tcW w:w="4961" w:type="dxa"/>
            <w:tcBorders>
              <w:top w:val="single" w:color="auto" w:sz="4" w:space="0"/>
              <w:left w:val="nil"/>
              <w:bottom w:val="single" w:color="auto" w:sz="4" w:space="0"/>
              <w:right w:val="single" w:color="auto" w:sz="8" w:space="0"/>
            </w:tcBorders>
            <w:noWrap w:val="0"/>
            <w:vAlign w:val="center"/>
          </w:tcPr>
          <w:p>
            <w:pPr>
              <w:pStyle w:val="39"/>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路面抛洒物未及时处理超过半小时以上扣1分。</w:t>
            </w:r>
          </w:p>
        </w:tc>
      </w:tr>
      <w:tr>
        <w:tblPrEx>
          <w:tblCellMar>
            <w:top w:w="0" w:type="dxa"/>
            <w:left w:w="108" w:type="dxa"/>
            <w:bottom w:w="0" w:type="dxa"/>
            <w:right w:w="108" w:type="dxa"/>
          </w:tblCellMar>
        </w:tblPrEx>
        <w:trPr>
          <w:trHeight w:val="376"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39"/>
              <w:spacing w:line="260" w:lineRule="exact"/>
              <w:jc w:val="center"/>
              <w:rPr>
                <w:rFonts w:hint="eastAsia" w:ascii="宋体" w:hAnsi="宋体" w:eastAsia="宋体" w:cs="宋体"/>
                <w:snapToGrid w:val="0"/>
                <w:color w:val="auto"/>
                <w:szCs w:val="21"/>
                <w:highlight w:val="none"/>
              </w:rPr>
            </w:pPr>
          </w:p>
        </w:tc>
        <w:tc>
          <w:tcPr>
            <w:tcW w:w="4111" w:type="dxa"/>
            <w:tcBorders>
              <w:top w:val="single" w:color="auto" w:sz="4" w:space="0"/>
              <w:left w:val="single" w:color="auto" w:sz="4" w:space="0"/>
              <w:bottom w:val="single" w:color="auto" w:sz="4" w:space="0"/>
              <w:right w:val="single" w:color="auto" w:sz="4" w:space="0"/>
            </w:tcBorders>
            <w:noWrap w:val="0"/>
            <w:vAlign w:val="center"/>
          </w:tcPr>
          <w:p>
            <w:pPr>
              <w:pStyle w:val="39"/>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8、要求机扫路段每日上路至少7小时。</w:t>
            </w:r>
          </w:p>
        </w:tc>
        <w:tc>
          <w:tcPr>
            <w:tcW w:w="4961" w:type="dxa"/>
            <w:tcBorders>
              <w:top w:val="single" w:color="auto" w:sz="4" w:space="0"/>
              <w:left w:val="nil"/>
              <w:bottom w:val="single" w:color="auto" w:sz="4" w:space="0"/>
              <w:right w:val="single" w:color="auto" w:sz="8" w:space="0"/>
            </w:tcBorders>
            <w:noWrap w:val="0"/>
            <w:vAlign w:val="center"/>
          </w:tcPr>
          <w:p>
            <w:pPr>
              <w:pStyle w:val="39"/>
              <w:spacing w:line="260" w:lineRule="exact"/>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洒水车、扫地车每日未达7小时扣5分/辆，发现路上作业少于5.5小时的，扣10分/辆且当月考核不合格，每日未达7.5小时作业时间的考核不得评为优秀。（根据实际天气情况，不适宜机械作业的除外）</w:t>
            </w:r>
          </w:p>
        </w:tc>
      </w:tr>
      <w:tr>
        <w:tblPrEx>
          <w:tblCellMar>
            <w:top w:w="0" w:type="dxa"/>
            <w:left w:w="108" w:type="dxa"/>
            <w:bottom w:w="0" w:type="dxa"/>
            <w:right w:w="108" w:type="dxa"/>
          </w:tblCellMar>
        </w:tblPrEx>
        <w:trPr>
          <w:trHeight w:val="1086"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pStyle w:val="39"/>
              <w:spacing w:line="260" w:lineRule="exact"/>
              <w:jc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上级部门</w:t>
            </w:r>
          </w:p>
          <w:p>
            <w:pPr>
              <w:pStyle w:val="39"/>
              <w:spacing w:line="260" w:lineRule="exact"/>
              <w:jc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舆论</w:t>
            </w:r>
          </w:p>
          <w:p>
            <w:pPr>
              <w:pStyle w:val="39"/>
              <w:spacing w:line="260" w:lineRule="exact"/>
              <w:jc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监督</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rPr>
              <w:t>1、积极配合采购人迎接上级公路养护管理和各类卫生检查。</w:t>
            </w:r>
          </w:p>
        </w:tc>
        <w:tc>
          <w:tcPr>
            <w:tcW w:w="4961" w:type="dxa"/>
            <w:tcBorders>
              <w:top w:val="single" w:color="auto" w:sz="4" w:space="0"/>
              <w:left w:val="nil"/>
              <w:bottom w:val="single" w:color="auto" w:sz="4" w:space="0"/>
              <w:right w:val="single" w:color="auto" w:sz="4" w:space="0"/>
            </w:tcBorders>
            <w:noWrap w:val="0"/>
            <w:vAlign w:val="center"/>
          </w:tcPr>
          <w:p>
            <w:pPr>
              <w:pStyle w:val="39"/>
              <w:spacing w:line="260" w:lineRule="exact"/>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有扣分等负面影响（如同创办发放的</w:t>
            </w:r>
            <w:r>
              <w:rPr>
                <w:rFonts w:hint="eastAsia" w:ascii="宋体" w:hAnsi="宋体" w:eastAsia="宋体" w:cs="宋体"/>
                <w:b/>
                <w:bCs/>
                <w:snapToGrid w:val="0"/>
                <w:color w:val="auto"/>
                <w:szCs w:val="21"/>
                <w:highlight w:val="none"/>
                <w:lang w:eastAsia="zh-CN"/>
              </w:rPr>
              <w:t>抄</w:t>
            </w:r>
            <w:r>
              <w:rPr>
                <w:rFonts w:hint="eastAsia" w:ascii="宋体" w:hAnsi="宋体" w:eastAsia="宋体" w:cs="宋体"/>
                <w:b/>
                <w:bCs/>
                <w:snapToGrid w:val="0"/>
                <w:color w:val="auto"/>
                <w:szCs w:val="21"/>
                <w:highlight w:val="none"/>
              </w:rPr>
              <w:t>告单等），一次扣5分。</w:t>
            </w:r>
          </w:p>
        </w:tc>
      </w:tr>
      <w:tr>
        <w:tblPrEx>
          <w:tblCellMar>
            <w:top w:w="0" w:type="dxa"/>
            <w:left w:w="108" w:type="dxa"/>
            <w:bottom w:w="0" w:type="dxa"/>
            <w:right w:w="108" w:type="dxa"/>
          </w:tblCellMar>
        </w:tblPrEx>
        <w:trPr>
          <w:trHeight w:val="128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39"/>
              <w:spacing w:line="260" w:lineRule="exact"/>
              <w:jc w:val="center"/>
              <w:rPr>
                <w:rFonts w:hint="eastAsia" w:ascii="宋体" w:hAnsi="宋体" w:eastAsia="宋体" w:cs="宋体"/>
                <w:snapToGrid w:val="0"/>
                <w:color w:val="auto"/>
                <w:szCs w:val="21"/>
                <w:highlight w:val="none"/>
              </w:rPr>
            </w:pPr>
          </w:p>
        </w:tc>
        <w:tc>
          <w:tcPr>
            <w:tcW w:w="4111" w:type="dxa"/>
            <w:tcBorders>
              <w:top w:val="single" w:color="auto" w:sz="4" w:space="0"/>
              <w:left w:val="single" w:color="auto" w:sz="4" w:space="0"/>
              <w:bottom w:val="single" w:color="auto" w:sz="4" w:space="0"/>
              <w:right w:val="single" w:color="auto" w:sz="4" w:space="0"/>
            </w:tcBorders>
            <w:noWrap w:val="0"/>
            <w:vAlign w:val="center"/>
          </w:tcPr>
          <w:p>
            <w:pPr>
              <w:pStyle w:val="39"/>
              <w:spacing w:line="260" w:lineRule="exact"/>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2、杜绝被批评、投诉、举报或新闻媒体曝光。</w:t>
            </w:r>
          </w:p>
        </w:tc>
        <w:tc>
          <w:tcPr>
            <w:tcW w:w="4961" w:type="dxa"/>
            <w:tcBorders>
              <w:top w:val="single" w:color="auto" w:sz="4" w:space="0"/>
              <w:left w:val="nil"/>
              <w:bottom w:val="single" w:color="auto" w:sz="4" w:space="0"/>
              <w:right w:val="single" w:color="auto" w:sz="8" w:space="0"/>
            </w:tcBorders>
            <w:noWrap w:val="0"/>
            <w:vAlign w:val="center"/>
          </w:tcPr>
          <w:p>
            <w:pPr>
              <w:pStyle w:val="39"/>
              <w:spacing w:line="260" w:lineRule="exact"/>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被区</w:t>
            </w:r>
            <w:r>
              <w:rPr>
                <w:rFonts w:hint="eastAsia" w:hAnsi="宋体" w:cs="宋体"/>
                <w:b/>
                <w:bCs/>
                <w:snapToGrid w:val="0"/>
                <w:color w:val="auto"/>
                <w:szCs w:val="21"/>
                <w:highlight w:val="none"/>
                <w:lang w:val="en-US" w:eastAsia="zh-CN"/>
              </w:rPr>
              <w:t>公路中心</w:t>
            </w:r>
            <w:r>
              <w:rPr>
                <w:rFonts w:hint="eastAsia" w:ascii="宋体" w:hAnsi="宋体" w:eastAsia="宋体" w:cs="宋体"/>
                <w:b/>
                <w:bCs/>
                <w:snapToGrid w:val="0"/>
                <w:color w:val="auto"/>
                <w:szCs w:val="21"/>
                <w:highlight w:val="none"/>
              </w:rPr>
              <w:t>批评每次扣2分，被区交通局批评、各乡镇举报或区级新闻媒体曝光造成负面影响的每次扣5分，被区长以上领导或市级以上媒体曝光造成负面影响的每次扣10分。</w:t>
            </w:r>
          </w:p>
        </w:tc>
      </w:tr>
    </w:tbl>
    <w:p>
      <w:pPr>
        <w:rPr>
          <w:rFonts w:hint="eastAsia"/>
          <w:color w:val="auto"/>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color w:val="auto"/>
          <w:highlight w:val="none"/>
        </w:rPr>
      </w:pPr>
      <w:r>
        <w:rPr>
          <w:rFonts w:hint="eastAsia" w:ascii="宋体" w:hAnsi="宋体" w:eastAsia="宋体" w:cs="宋体"/>
          <w:b/>
          <w:bCs/>
          <w:color w:val="auto"/>
          <w:sz w:val="24"/>
          <w:szCs w:val="24"/>
          <w:highlight w:val="none"/>
        </w:rPr>
        <w:t>保洁工人缺少一个按相应的工资标准在保洁资金中扣回。</w:t>
      </w: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三、商务需求</w:t>
      </w:r>
    </w:p>
    <w:p>
      <w:pPr>
        <w:pStyle w:val="39"/>
        <w:snapToGrid w:val="0"/>
        <w:spacing w:line="360" w:lineRule="auto"/>
        <w:outlineLvl w:val="0"/>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1、履行时间</w:t>
      </w:r>
      <w:r>
        <w:rPr>
          <w:rFonts w:hint="eastAsia" w:ascii="宋体" w:hAnsi="宋体" w:eastAsia="宋体" w:cs="宋体"/>
          <w:b/>
          <w:color w:val="auto"/>
          <w:kern w:val="0"/>
          <w:sz w:val="24"/>
          <w:szCs w:val="24"/>
          <w:highlight w:val="none"/>
        </w:rPr>
        <w:t>及地点：</w:t>
      </w:r>
      <w:r>
        <w:rPr>
          <w:rFonts w:hint="eastAsia" w:ascii="宋体" w:hAnsi="宋体" w:eastAsia="宋体" w:cs="宋体"/>
          <w:color w:val="auto"/>
          <w:kern w:val="0"/>
          <w:sz w:val="24"/>
          <w:szCs w:val="24"/>
          <w:highlight w:val="none"/>
        </w:rPr>
        <w:t xml:space="preserve"> </w:t>
      </w:r>
    </w:p>
    <w:p>
      <w:pPr>
        <w:pStyle w:val="39"/>
        <w:snapToGrid w:val="0"/>
        <w:spacing w:line="360" w:lineRule="auto"/>
        <w:outlineLvl w:val="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时间：开始时间预计2023年6月，服务期两年。</w:t>
      </w:r>
    </w:p>
    <w:p>
      <w:pPr>
        <w:pStyle w:val="39"/>
        <w:snapToGrid w:val="0"/>
        <w:spacing w:line="360" w:lineRule="auto"/>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地点：路桥区县道及以上公路</w:t>
      </w:r>
    </w:p>
    <w:p>
      <w:pPr>
        <w:pStyle w:val="39"/>
        <w:snapToGrid w:val="0"/>
        <w:spacing w:line="360" w:lineRule="auto"/>
        <w:outlineLvl w:val="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kern w:val="0"/>
          <w:sz w:val="24"/>
          <w:szCs w:val="24"/>
          <w:highlight w:val="none"/>
        </w:rPr>
        <w:t>2、</w:t>
      </w:r>
      <w:r>
        <w:rPr>
          <w:rFonts w:hint="eastAsia" w:ascii="宋体" w:hAnsi="宋体" w:eastAsia="宋体" w:cs="宋体"/>
          <w:b/>
          <w:color w:val="auto"/>
          <w:sz w:val="24"/>
          <w:szCs w:val="24"/>
          <w:highlight w:val="none"/>
        </w:rPr>
        <w:t>付款方式：</w:t>
      </w:r>
    </w:p>
    <w:p>
      <w:pPr>
        <w:spacing w:line="40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签订合同后，在合同生效以及具备实施条件后7个工作日内支付合同第一年计划金额的20%作为预付款</w:t>
      </w:r>
      <w:r>
        <w:rPr>
          <w:rFonts w:hint="eastAsia" w:ascii="宋体" w:hAnsi="宋体" w:cs="宋体"/>
          <w:color w:val="auto"/>
          <w:sz w:val="24"/>
          <w:highlight w:val="none"/>
          <w:lang w:val="en-US" w:eastAsia="zh-CN"/>
        </w:rPr>
        <w:t>同时中标方须提供预付款保函</w:t>
      </w:r>
      <w:r>
        <w:rPr>
          <w:rFonts w:hint="eastAsia" w:ascii="宋体" w:hAnsi="宋体" w:cs="宋体"/>
          <w:color w:val="auto"/>
          <w:sz w:val="24"/>
          <w:highlight w:val="none"/>
          <w:lang w:eastAsia="zh-CN"/>
        </w:rPr>
        <w:t>，服务满3个月后支付至合同第一年计划金额的25%，后续费用按月结算（</w:t>
      </w:r>
      <w:r>
        <w:rPr>
          <w:rFonts w:hint="eastAsia" w:ascii="宋体" w:hAnsi="宋体" w:cs="宋体"/>
          <w:color w:val="auto"/>
          <w:sz w:val="24"/>
          <w:highlight w:val="none"/>
          <w:lang w:val="en-US" w:eastAsia="zh-CN"/>
        </w:rPr>
        <w:t>具体以实际合同签订为准</w:t>
      </w:r>
      <w:r>
        <w:rPr>
          <w:rFonts w:hint="eastAsia" w:ascii="宋体" w:hAnsi="宋体" w:cs="宋体"/>
          <w:color w:val="auto"/>
          <w:sz w:val="24"/>
          <w:highlight w:val="none"/>
          <w:lang w:eastAsia="zh-CN"/>
        </w:rPr>
        <w:t>）。</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确定当月考核分数，对照以下标准确定三个等次。</w:t>
      </w:r>
    </w:p>
    <w:p>
      <w:pPr>
        <w:spacing w:line="400" w:lineRule="exact"/>
        <w:ind w:left="1116" w:leftChars="360" w:hanging="360" w:hanging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1）90分(含)以上为优秀；75分(含)-90分(不含)为合格；75分以下为不合格；</w:t>
      </w:r>
    </w:p>
    <w:p>
      <w:pPr>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2）优秀等次当月实发金额=</w:t>
      </w:r>
      <w:r>
        <w:rPr>
          <w:rFonts w:hint="eastAsia" w:ascii="宋体" w:hAnsi="宋体" w:eastAsia="宋体" w:cs="宋体"/>
          <w:color w:val="auto"/>
          <w:sz w:val="24"/>
          <w:highlight w:val="none"/>
        </w:rPr>
        <w:object>
          <v:shape id="_x0000_i1025" o:spt="75" type="#_x0000_t75" style="height:32.15pt;width:215.35pt;" o:ole="t" filled="f" stroked="f" coordsize="21600,21600">
            <v:path/>
            <v:fill on="f" focussize="0,0"/>
            <v:stroke on="f"/>
            <v:imagedata r:id="rId18" embosscolor="#FFFFFF" o:title=""/>
            <o:lock v:ext="edit" aspectratio="t"/>
            <w10:wrap type="none"/>
            <w10:anchorlock/>
          </v:shape>
          <o:OLEObject Type="Embed" ProgID="Equation.KSEE3" ShapeID="_x0000_i1025" DrawAspect="Content" ObjectID="_1468075725" r:id="rId17">
            <o:LockedField>false</o:LockedField>
          </o:OLEObject>
        </w:object>
      </w:r>
      <w:r>
        <w:rPr>
          <w:rFonts w:hint="eastAsia" w:ascii="宋体" w:hAnsi="宋体" w:eastAsia="宋体" w:cs="宋体"/>
          <w:color w:val="auto"/>
          <w:sz w:val="24"/>
          <w:highlight w:val="none"/>
        </w:rPr>
        <w:t>；</w:t>
      </w:r>
    </w:p>
    <w:p>
      <w:pPr>
        <w:pStyle w:val="355"/>
        <w:ind w:firstLine="720" w:firstLineChars="3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3）合格等次按每条线路实际月合同价发放；</w:t>
      </w:r>
    </w:p>
    <w:p>
      <w:pPr>
        <w:ind w:left="5916" w:leftChars="360" w:right="-334" w:rightChars="-159" w:hanging="5160" w:hangingChars="2150"/>
        <w:rPr>
          <w:rFonts w:hint="eastAsia" w:ascii="宋体" w:hAnsi="宋体" w:eastAsia="宋体" w:cs="宋体"/>
          <w:color w:val="auto"/>
          <w:sz w:val="24"/>
          <w:highlight w:val="none"/>
        </w:rPr>
      </w:pPr>
      <w:r>
        <w:rPr>
          <w:rFonts w:hint="eastAsia" w:ascii="宋体" w:hAnsi="宋体" w:eastAsia="宋体" w:cs="宋体"/>
          <w:color w:val="auto"/>
          <w:sz w:val="24"/>
          <w:highlight w:val="none"/>
        </w:rPr>
        <w:t>4）不合格等次当月实发金额=</w:t>
      </w:r>
      <w:r>
        <w:rPr>
          <w:rFonts w:hint="eastAsia" w:ascii="宋体" w:hAnsi="宋体" w:eastAsia="宋体" w:cs="宋体"/>
          <w:color w:val="auto"/>
          <w:position w:val="-24"/>
          <w:sz w:val="24"/>
          <w:highlight w:val="none"/>
        </w:rPr>
        <w:object>
          <v:shape id="_x0000_i1026" o:spt="75" type="#_x0000_t75" style="height:31.4pt;width:208.3pt;" o:ole="t" filled="f" stroked="f" coordsize="21600,21600">
            <v:path/>
            <v:fill on="f" focussize="0,0"/>
            <v:stroke on="f"/>
            <v:imagedata r:id="rId20" embosscolor="#FFFFFF" o:title=""/>
            <o:lock v:ext="edit" aspectratio="t"/>
            <w10:wrap type="none"/>
            <w10:anchorlock/>
          </v:shape>
          <o:OLEObject Type="Embed" ProgID="Equation.KSEE3" ShapeID="_x0000_i1026" DrawAspect="Content" ObjectID="_1468075726" r:id="rId19">
            <o:LockedField>false</o:LockedField>
          </o:OLEObject>
        </w:object>
      </w:r>
      <w:r>
        <w:rPr>
          <w:rFonts w:hint="eastAsia" w:ascii="宋体" w:hAnsi="宋体" w:eastAsia="宋体" w:cs="宋体"/>
          <w:color w:val="auto"/>
          <w:sz w:val="24"/>
          <w:highlight w:val="none"/>
        </w:rPr>
        <w:t>。</w:t>
      </w:r>
    </w:p>
    <w:p>
      <w:pPr>
        <w:widowControl w:val="0"/>
        <w:adjustRightIn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按合同约定的价款（折合成月合同价），每月支付一次，在第</w:t>
      </w:r>
      <w:r>
        <w:rPr>
          <w:rFonts w:hint="eastAsia" w:ascii="宋体" w:hAnsi="宋体" w:cs="宋体"/>
          <w:color w:val="auto"/>
          <w:sz w:val="24"/>
          <w:highlight w:val="none"/>
          <w:lang w:eastAsia="zh-CN"/>
        </w:rPr>
        <w:t>二</w:t>
      </w:r>
      <w:r>
        <w:rPr>
          <w:rFonts w:hint="eastAsia" w:ascii="宋体" w:hAnsi="宋体" w:eastAsia="宋体" w:cs="宋体"/>
          <w:color w:val="auto"/>
          <w:sz w:val="24"/>
          <w:highlight w:val="none"/>
        </w:rPr>
        <w:t>个月10日前（节假日顺延）支付上季各月考核的全部费用。发票随付款进度及时提供。</w:t>
      </w:r>
    </w:p>
    <w:p>
      <w:pPr>
        <w:snapToGrid w:val="0"/>
        <w:spacing w:before="100" w:beforeAutospacing="1"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3、履约保证金</w:t>
      </w:r>
    </w:p>
    <w:p>
      <w:pPr>
        <w:widowControl w:val="0"/>
        <w:adjustRightInd w:val="0"/>
        <w:spacing w:line="360" w:lineRule="auto"/>
        <w:ind w:firstLine="480" w:firstLineChars="200"/>
        <w:textAlignment w:val="baseline"/>
        <w:rPr>
          <w:rFonts w:hint="default" w:ascii="宋体" w:hAnsi="宋体" w:eastAsia="宋体" w:cs="宋体"/>
          <w:b/>
          <w:bCs/>
          <w:color w:val="auto"/>
          <w:sz w:val="24"/>
          <w:highlight w:val="none"/>
          <w:lang w:val="en-US" w:eastAsia="zh-CN"/>
        </w:rPr>
      </w:pPr>
      <w:r>
        <w:rPr>
          <w:rFonts w:hint="eastAsia" w:hAnsi="宋体"/>
          <w:color w:val="auto"/>
          <w:sz w:val="24"/>
          <w:szCs w:val="22"/>
          <w:highlight w:val="none"/>
        </w:rPr>
        <w:t>中标方应在收到中标通知书后一周内向采购方交纳合同金额的1%作为履约保证金，以保证中标方遵守本合同，包括担保、保函、保险等形式。</w:t>
      </w:r>
      <w:r>
        <w:rPr>
          <w:rFonts w:hint="eastAsia" w:hAnsi="宋体" w:cs="宋体"/>
          <w:color w:val="auto"/>
          <w:sz w:val="24"/>
          <w:highlight w:val="none"/>
        </w:rPr>
        <w:t>履约保证金在合同实施期满后30天内退还（不计息）</w:t>
      </w:r>
      <w:r>
        <w:rPr>
          <w:rFonts w:hint="eastAsia" w:hAnsi="宋体"/>
          <w:color w:val="auto"/>
          <w:sz w:val="24"/>
          <w:szCs w:val="22"/>
          <w:highlight w:val="none"/>
          <w:lang w:val="zh-CN"/>
        </w:rPr>
        <w:t>。</w:t>
      </w:r>
    </w:p>
    <w:p>
      <w:pPr>
        <w:autoSpaceDE w:val="0"/>
        <w:autoSpaceDN w:val="0"/>
        <w:adjustRightIn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四、相关说明</w:t>
      </w:r>
    </w:p>
    <w:p>
      <w:pPr>
        <w:autoSpaceDE w:val="0"/>
        <w:autoSpaceDN w:val="0"/>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highlight w:val="none"/>
        </w:rPr>
        <w:t>本项目不组织答疑会或现场踏勘，如投标人认为有必要可自行前往现场踏勘。</w:t>
      </w:r>
    </w:p>
    <w:p>
      <w:pPr>
        <w:spacing w:line="360" w:lineRule="auto"/>
        <w:jc w:val="both"/>
        <w:rPr>
          <w:rFonts w:hint="eastAsia" w:ascii="宋体" w:hAnsi="宋体"/>
          <w:b/>
          <w:color w:val="auto"/>
          <w:sz w:val="24"/>
          <w:szCs w:val="24"/>
          <w:highlight w:val="none"/>
        </w:rPr>
      </w:pPr>
    </w:p>
    <w:p>
      <w:pPr>
        <w:rPr>
          <w:rFonts w:hint="eastAsia" w:ascii="宋体" w:hAnsi="宋体"/>
          <w:color w:val="auto"/>
          <w:sz w:val="36"/>
          <w:szCs w:val="36"/>
          <w:highlight w:val="none"/>
        </w:rPr>
      </w:pPr>
      <w:r>
        <w:rPr>
          <w:rFonts w:hint="eastAsia" w:ascii="宋体" w:hAnsi="宋体"/>
          <w:color w:val="auto"/>
          <w:sz w:val="36"/>
          <w:szCs w:val="36"/>
          <w:highlight w:val="none"/>
        </w:rPr>
        <w:br w:type="page"/>
      </w:r>
    </w:p>
    <w:p>
      <w:pPr>
        <w:pStyle w:val="2"/>
        <w:numPr>
          <w:ilvl w:val="0"/>
          <w:numId w:val="0"/>
        </w:numPr>
        <w:tabs>
          <w:tab w:val="clear" w:pos="432"/>
        </w:tabs>
        <w:spacing w:before="0" w:after="0" w:line="360" w:lineRule="auto"/>
        <w:jc w:val="center"/>
        <w:rPr>
          <w:rFonts w:ascii="宋体"/>
          <w:color w:val="auto"/>
          <w:sz w:val="36"/>
          <w:szCs w:val="36"/>
          <w:highlight w:val="none"/>
        </w:rPr>
      </w:pPr>
      <w:r>
        <w:rPr>
          <w:rFonts w:hint="eastAsia" w:ascii="宋体" w:hAnsi="宋体"/>
          <w:color w:val="auto"/>
          <w:sz w:val="36"/>
          <w:szCs w:val="36"/>
          <w:highlight w:val="none"/>
        </w:rPr>
        <w:t>第三部分</w:t>
      </w:r>
      <w:r>
        <w:rPr>
          <w:rFonts w:ascii="宋体" w:hAnsi="宋体"/>
          <w:color w:val="auto"/>
          <w:sz w:val="36"/>
          <w:szCs w:val="36"/>
          <w:highlight w:val="none"/>
        </w:rPr>
        <w:t xml:space="preserve"> </w:t>
      </w:r>
      <w:r>
        <w:rPr>
          <w:rFonts w:hint="eastAsia" w:ascii="宋体" w:hAnsi="宋体"/>
          <w:color w:val="auto"/>
          <w:sz w:val="36"/>
          <w:szCs w:val="36"/>
          <w:highlight w:val="none"/>
        </w:rPr>
        <w:t>投标人须知</w:t>
      </w:r>
      <w:bookmarkEnd w:id="1"/>
    </w:p>
    <w:p>
      <w:pPr>
        <w:pStyle w:val="16"/>
        <w:widowControl w:val="0"/>
        <w:adjustRightInd/>
        <w:snapToGrid/>
        <w:spacing w:line="240" w:lineRule="auto"/>
        <w:ind w:right="480" w:firstLine="420"/>
        <w:jc w:val="center"/>
        <w:rPr>
          <w:rFonts w:hAnsi="宋体"/>
          <w:b/>
          <w:bCs/>
          <w:color w:val="auto"/>
          <w:kern w:val="2"/>
          <w:sz w:val="32"/>
          <w:szCs w:val="32"/>
          <w:highlight w:val="none"/>
        </w:rPr>
      </w:pPr>
      <w:bookmarkStart w:id="4" w:name="_Toc331502478"/>
      <w:r>
        <w:rPr>
          <w:rFonts w:hint="eastAsia" w:hAnsi="宋体"/>
          <w:b/>
          <w:bCs/>
          <w:color w:val="auto"/>
          <w:kern w:val="2"/>
          <w:sz w:val="32"/>
          <w:szCs w:val="32"/>
          <w:highlight w:val="none"/>
        </w:rPr>
        <w:t>前附表</w:t>
      </w:r>
      <w:bookmarkEnd w:id="4"/>
    </w:p>
    <w:tbl>
      <w:tblPr>
        <w:tblStyle w:val="75"/>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hint="eastAsia" w:asciiTheme="minorEastAsia" w:hAnsiTheme="minorEastAsia" w:eastAsiaTheme="minorEastAsia" w:cstheme="minorEastAsia"/>
                <w:color w:val="auto"/>
                <w:sz w:val="21"/>
                <w:szCs w:val="21"/>
                <w:highlight w:val="none"/>
              </w:rPr>
            </w:pPr>
            <w:bookmarkStart w:id="5" w:name="_Hlt74714665"/>
            <w:bookmarkEnd w:id="5"/>
            <w:bookmarkStart w:id="6" w:name="_Hlt74730295"/>
            <w:bookmarkEnd w:id="6"/>
            <w:bookmarkStart w:id="7" w:name="_Toc331502480"/>
            <w:bookmarkStart w:id="8" w:name="_Hlt74730208"/>
            <w:bookmarkStart w:id="9" w:name="_Hlt74730112"/>
            <w:bookmarkStart w:id="10" w:name="_Toc91899872"/>
            <w:r>
              <w:rPr>
                <w:rFonts w:hint="eastAsia" w:asciiTheme="minorEastAsia" w:hAnsiTheme="minorEastAsia" w:eastAsiaTheme="minorEastAsia" w:cstheme="minorEastAsia"/>
                <w:color w:val="auto"/>
                <w:sz w:val="21"/>
                <w:szCs w:val="21"/>
                <w:highlight w:val="none"/>
              </w:rPr>
              <w:t>序号</w:t>
            </w:r>
          </w:p>
        </w:tc>
        <w:tc>
          <w:tcPr>
            <w:tcW w:w="8371" w:type="dxa"/>
            <w:tcBorders>
              <w:top w:val="single" w:color="auto" w:sz="4" w:space="0"/>
              <w:left w:val="single" w:color="auto" w:sz="4" w:space="0"/>
              <w:bottom w:val="single" w:color="auto" w:sz="4" w:space="0"/>
            </w:tcBorders>
            <w:vAlign w:val="center"/>
          </w:tcPr>
          <w:p>
            <w:pPr>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eastAsia="zh-CN"/>
              </w:rPr>
              <w:t>2023-2025年路桥区县道及以上公路保洁服务项目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采购数量及被供应的主体单位：</w:t>
            </w:r>
            <w:r>
              <w:rPr>
                <w:rFonts w:hint="eastAsia" w:asciiTheme="minorEastAsia" w:hAnsiTheme="minorEastAsia" w:eastAsiaTheme="minorEastAsia" w:cstheme="minorEastAsia"/>
                <w:color w:val="auto"/>
                <w:kern w:val="0"/>
                <w:sz w:val="21"/>
                <w:szCs w:val="21"/>
                <w:highlight w:val="none"/>
              </w:rPr>
              <w:t>详见</w:t>
            </w:r>
            <w:r>
              <w:rPr>
                <w:rFonts w:hint="eastAsia" w:asciiTheme="minorEastAsia" w:hAnsiTheme="minorEastAsia" w:eastAsiaTheme="minorEastAsia" w:cstheme="minorEastAsia"/>
                <w:color w:val="auto"/>
                <w:kern w:val="0"/>
                <w:sz w:val="21"/>
                <w:szCs w:val="21"/>
                <w:highlight w:val="none"/>
                <w:lang w:eastAsia="zh-CN"/>
              </w:rPr>
              <w:t>项目需求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投标报价要求及费用：</w:t>
            </w:r>
          </w:p>
          <w:p>
            <w:pPr>
              <w:keepNext w:val="0"/>
              <w:keepLines w:val="0"/>
              <w:suppressLineNumbers w:val="0"/>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1、本项目投标应以人民币报价。</w:t>
            </w:r>
          </w:p>
          <w:p>
            <w:pPr>
              <w:keepNext w:val="0"/>
              <w:keepLines w:val="0"/>
              <w:suppressLineNumbers w:val="0"/>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2、▲投标总报价≤</w:t>
            </w:r>
            <w:r>
              <w:rPr>
                <w:rFonts w:hint="eastAsia" w:asciiTheme="minorEastAsia" w:hAnsiTheme="minorEastAsia" w:eastAsiaTheme="minorEastAsia" w:cstheme="minorEastAsia"/>
                <w:color w:val="auto"/>
                <w:sz w:val="21"/>
                <w:szCs w:val="21"/>
                <w:highlight w:val="none"/>
                <w:lang w:val="en-US" w:eastAsia="zh-CN"/>
              </w:rPr>
              <w:t>10680000</w:t>
            </w:r>
            <w:r>
              <w:rPr>
                <w:rFonts w:hint="eastAsia" w:asciiTheme="minorEastAsia" w:hAnsiTheme="minorEastAsia" w:eastAsiaTheme="minorEastAsia" w:cstheme="minorEastAsia"/>
                <w:color w:val="auto"/>
                <w:sz w:val="21"/>
                <w:szCs w:val="21"/>
                <w:highlight w:val="none"/>
              </w:rPr>
              <w:t>元，详细报价要求详见采购需求，未按要求报价的，按无效标处理。</w:t>
            </w:r>
          </w:p>
          <w:p>
            <w:pPr>
              <w:keepNext w:val="0"/>
              <w:keepLines w:val="0"/>
              <w:suppressLineNumbers w:val="0"/>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投标保证金：</w:t>
            </w:r>
            <w:r>
              <w:rPr>
                <w:rFonts w:hint="eastAsia" w:asciiTheme="minorEastAsia" w:hAnsiTheme="minorEastAsia" w:eastAsiaTheme="minorEastAsia" w:cstheme="minorEastAsia"/>
                <w:b/>
                <w:color w:val="auto"/>
                <w:sz w:val="21"/>
                <w:szCs w:val="21"/>
                <w:highlight w:val="none"/>
                <w:lang w:val="en-US" w:eastAsia="zh-CN"/>
              </w:rPr>
              <w:t>0元，</w:t>
            </w:r>
            <w:r>
              <w:rPr>
                <w:rFonts w:hint="eastAsia" w:asciiTheme="minorEastAsia" w:hAnsiTheme="minorEastAsia" w:eastAsiaTheme="minorEastAsia" w:cstheme="minorEastAsia"/>
                <w:color w:val="auto"/>
                <w:kern w:val="0"/>
                <w:sz w:val="21"/>
                <w:szCs w:val="21"/>
                <w:highlight w:val="none"/>
              </w:rPr>
              <w:t>但若投标人在投标过程中存在违规行为给采购人造成损失的，须赔偿全部损失</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并上报采购监管机构进行处理</w:t>
            </w:r>
            <w:r>
              <w:rPr>
                <w:rFonts w:hint="eastAsia" w:asciiTheme="minorEastAsia" w:hAnsiTheme="minorEastAsia" w:eastAsiaTheme="minorEastAsia" w:cstheme="minor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答疑会或现场踏勘</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本项目不组织答疑会或现场踏勘，如投标人认为有必要可自行前往现场踏勘。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869" w:type="dxa"/>
            <w:tcBorders>
              <w:top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8371" w:type="dxa"/>
            <w:tcBorders>
              <w:top w:val="single" w:color="auto" w:sz="4" w:space="0"/>
              <w:left w:val="single" w:color="auto" w:sz="4" w:space="0"/>
              <w:bottom w:val="single" w:color="auto" w:sz="4" w:space="0"/>
            </w:tcBorders>
            <w:shd w:val="clear" w:color="auto" w:fill="auto"/>
            <w:vAlign w:val="center"/>
          </w:tcPr>
          <w:p>
            <w:pPr>
              <w:keepNext w:val="0"/>
              <w:keepLines w:val="0"/>
              <w:suppressLineNumbers w:val="0"/>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演示时间及地点：</w:t>
            </w:r>
            <w:r>
              <w:rPr>
                <w:rFonts w:hint="eastAsia" w:asciiTheme="minorEastAsia" w:hAnsiTheme="minorEastAsia" w:eastAsiaTheme="minorEastAsia" w:cstheme="minorEastAsia"/>
                <w:color w:val="auto"/>
                <w:sz w:val="21"/>
                <w:szCs w:val="21"/>
                <w:highlight w:val="none"/>
                <w:lang w:val="en-US" w:eastAsia="zh-CN"/>
              </w:rPr>
              <w:t>无</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答疑与澄清：</w:t>
            </w:r>
            <w:r>
              <w:rPr>
                <w:rFonts w:hint="eastAsia" w:asciiTheme="minorEastAsia" w:hAnsiTheme="minorEastAsia" w:eastAsiaTheme="minorEastAsia" w:cstheme="minorEastAsia"/>
                <w:color w:val="auto"/>
                <w:sz w:val="21"/>
                <w:szCs w:val="21"/>
                <w:highlight w:val="none"/>
                <w:lang w:val="en-US" w:eastAsia="zh-CN"/>
              </w:rPr>
              <w:t>详见招标公告</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rPr>
                <w:rFonts w:hint="eastAsia"/>
                <w:color w:val="auto"/>
                <w:highlight w:val="none"/>
              </w:rPr>
            </w:pPr>
            <w:r>
              <w:rPr>
                <w:rFonts w:hint="eastAsia"/>
                <w:color w:val="auto"/>
                <w:highlight w:val="none"/>
              </w:rPr>
              <w:t>本项目实行电子投标，供应商应准备电子投标文件、备份投标文件（包括电子备份投标文件、纸质备份投标文件）二类（其中备份投标文件为自愿提供，非实质性要求，因电子投标文件无法读取的后果由投标人自行承担）：</w:t>
            </w:r>
          </w:p>
          <w:p>
            <w:pPr>
              <w:keepNext w:val="0"/>
              <w:keepLines w:val="0"/>
              <w:suppressLineNumbers w:val="0"/>
              <w:snapToGrid w:val="0"/>
              <w:spacing w:before="0" w:beforeAutospacing="0" w:after="0" w:afterAutospacing="0" w:line="240" w:lineRule="auto"/>
              <w:ind w:left="0" w:leftChars="0" w:right="0" w:rightChars="0"/>
              <w:rPr>
                <w:rFonts w:hint="eastAsia"/>
                <w:color w:val="auto"/>
                <w:highlight w:val="none"/>
              </w:rPr>
            </w:pPr>
            <w:r>
              <w:rPr>
                <w:rFonts w:hint="eastAsia"/>
                <w:color w:val="auto"/>
                <w:highlight w:val="none"/>
              </w:rPr>
              <w:t>1、电子投标文件：</w:t>
            </w:r>
            <w:r>
              <w:rPr>
                <w:rFonts w:hint="eastAsia"/>
                <w:color w:val="auto"/>
                <w:highlight w:val="none"/>
                <w:lang w:val="zh-CN"/>
              </w:rPr>
              <w:t>按政府采购云平台供应商项目采购</w:t>
            </w:r>
            <w:r>
              <w:rPr>
                <w:rFonts w:hint="eastAsia"/>
                <w:color w:val="auto"/>
                <w:highlight w:val="none"/>
              </w:rPr>
              <w:t>--电子招投标操作指南（</w:t>
            </w:r>
            <w:r>
              <w:rPr>
                <w:rFonts w:hint="eastAsia"/>
                <w:color w:val="auto"/>
                <w:highlight w:val="none"/>
                <w:lang w:val="zh-CN"/>
              </w:rPr>
              <w:t>网址</w:t>
            </w:r>
            <w:r>
              <w:rPr>
                <w:rFonts w:hint="eastAsia"/>
                <w:color w:val="auto"/>
                <w:highlight w:val="none"/>
              </w:rPr>
              <w:t>：</w:t>
            </w:r>
            <w:r>
              <w:rPr>
                <w:rFonts w:hint="eastAsia"/>
                <w:color w:val="auto"/>
                <w:highlight w:val="none"/>
              </w:rPr>
              <w:fldChar w:fldCharType="begin"/>
            </w:r>
            <w:r>
              <w:rPr>
                <w:rFonts w:hint="eastAsia"/>
                <w:color w:val="auto"/>
                <w:highlight w:val="none"/>
              </w:rPr>
              <w:instrText xml:space="preserve"> HYPERLINK "https://help.zcy.gov.cn/web/site_2/2018/12-28/2573.html）及本采购文件要求制作" </w:instrText>
            </w:r>
            <w:r>
              <w:rPr>
                <w:rFonts w:hint="eastAsia"/>
                <w:color w:val="auto"/>
                <w:highlight w:val="none"/>
              </w:rPr>
              <w:fldChar w:fldCharType="separate"/>
            </w:r>
            <w:r>
              <w:rPr>
                <w:rFonts w:hint="eastAsia"/>
                <w:color w:val="auto"/>
                <w:highlight w:val="none"/>
                <w:lang w:eastAsia="zh-CN"/>
              </w:rPr>
              <w:t>https://service.zcygov.cn/#/help/superior</w:t>
            </w:r>
            <w:r>
              <w:rPr>
                <w:rFonts w:hint="eastAsia"/>
                <w:color w:val="auto"/>
                <w:highlight w:val="none"/>
              </w:rPr>
              <w:t>）</w:t>
            </w:r>
            <w:r>
              <w:rPr>
                <w:rFonts w:hint="eastAsia"/>
                <w:color w:val="auto"/>
                <w:highlight w:val="none"/>
              </w:rPr>
              <w:fldChar w:fldCharType="end"/>
            </w:r>
            <w:r>
              <w:rPr>
                <w:rFonts w:hint="eastAsia"/>
                <w:color w:val="auto"/>
                <w:highlight w:val="none"/>
              </w:rPr>
              <w:t>及本项目招标文件要求编制</w:t>
            </w:r>
            <w:r>
              <w:rPr>
                <w:rFonts w:hint="eastAsia"/>
                <w:color w:val="auto"/>
                <w:highlight w:val="none"/>
                <w:lang w:val="zh-CN"/>
              </w:rPr>
              <w:t>、加密并递交</w:t>
            </w:r>
            <w:r>
              <w:rPr>
                <w:rFonts w:hint="eastAsia"/>
                <w:color w:val="auto"/>
                <w:highlight w:val="none"/>
              </w:rPr>
              <w:t>。</w:t>
            </w:r>
          </w:p>
          <w:p>
            <w:pPr>
              <w:keepNext w:val="0"/>
              <w:keepLines w:val="0"/>
              <w:suppressLineNumbers w:val="0"/>
              <w:snapToGrid w:val="0"/>
              <w:spacing w:before="0" w:beforeAutospacing="0" w:after="0" w:afterAutospacing="0" w:line="240" w:lineRule="auto"/>
              <w:ind w:left="0" w:leftChars="0" w:right="0" w:rightChars="0"/>
              <w:rPr>
                <w:rFonts w:hint="eastAsia"/>
                <w:color w:val="auto"/>
                <w:highlight w:val="none"/>
              </w:rPr>
            </w:pPr>
            <w:r>
              <w:rPr>
                <w:rFonts w:hint="eastAsia"/>
                <w:color w:val="auto"/>
                <w:highlight w:val="none"/>
              </w:rPr>
              <w:t>2、备份投标文件：电子备份投标文件、纸质备份投标文件。电子备份投标文件通过“政采云”平台电子投标工具制作电子投标文件产生的备份文件（后缀名为“.bfbs”），投标人自行确定是否提交；若提交请将备份投标文件以U盘、光盘或电子邮件（发送至</w:t>
            </w:r>
            <w:r>
              <w:rPr>
                <w:rFonts w:hint="eastAsia"/>
                <w:color w:val="auto"/>
                <w:highlight w:val="none"/>
                <w:lang w:eastAsia="zh-CN"/>
              </w:rPr>
              <w:t>894934825</w:t>
            </w:r>
            <w:r>
              <w:rPr>
                <w:rFonts w:hint="eastAsia"/>
                <w:color w:val="auto"/>
                <w:highlight w:val="none"/>
              </w:rPr>
              <w:t>@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p>
            <w:pPr>
              <w:keepNext w:val="0"/>
              <w:keepLines w:val="0"/>
              <w:suppressLineNumbers w:val="0"/>
              <w:snapToGrid w:val="0"/>
              <w:spacing w:before="0" w:beforeAutospacing="0" w:after="0" w:afterAutospacing="0" w:line="240" w:lineRule="auto"/>
              <w:ind w:left="0" w:leftChars="0" w:right="0" w:rightChars="0"/>
              <w:rPr>
                <w:rFonts w:hint="eastAsia"/>
                <w:color w:val="auto"/>
                <w:highlight w:val="none"/>
              </w:rPr>
            </w:pPr>
            <w:r>
              <w:rPr>
                <w:rFonts w:hint="eastAsia"/>
                <w:color w:val="auto"/>
                <w:highlight w:val="none"/>
              </w:rPr>
              <w:t>3、纸质备份投标文件以纸质文件的形式编制，按</w:t>
            </w:r>
            <w:r>
              <w:rPr>
                <w:rFonts w:hint="eastAsia"/>
                <w:color w:val="auto"/>
                <w:highlight w:val="none"/>
                <w:lang w:eastAsia="zh-CN"/>
              </w:rPr>
              <w:t>资格文件</w:t>
            </w:r>
            <w:r>
              <w:rPr>
                <w:rFonts w:hint="eastAsia"/>
                <w:color w:val="auto"/>
                <w:highlight w:val="none"/>
              </w:rPr>
              <w:t>、</w:t>
            </w:r>
            <w:r>
              <w:rPr>
                <w:rFonts w:hint="eastAsia"/>
                <w:color w:val="auto"/>
                <w:highlight w:val="none"/>
                <w:lang w:eastAsia="zh-CN"/>
              </w:rPr>
              <w:t>商务技术文件</w:t>
            </w:r>
            <w:r>
              <w:rPr>
                <w:rFonts w:hint="eastAsia"/>
                <w:color w:val="auto"/>
                <w:highlight w:val="none"/>
              </w:rPr>
              <w:t>和报价文件分别编制并单独装订成册，数量均为一份。</w:t>
            </w:r>
            <w:r>
              <w:rPr>
                <w:rFonts w:hint="eastAsia"/>
                <w:color w:val="auto"/>
                <w:highlight w:val="none"/>
                <w:lang w:eastAsia="zh-CN"/>
              </w:rPr>
              <w:t>资格文件</w:t>
            </w:r>
            <w:r>
              <w:rPr>
                <w:rFonts w:hint="eastAsia"/>
                <w:color w:val="auto"/>
                <w:highlight w:val="none"/>
              </w:rPr>
              <w:t>、</w:t>
            </w:r>
            <w:r>
              <w:rPr>
                <w:rFonts w:hint="eastAsia"/>
                <w:color w:val="auto"/>
                <w:highlight w:val="none"/>
                <w:lang w:eastAsia="zh-CN"/>
              </w:rPr>
              <w:t>商务技术文件</w:t>
            </w:r>
            <w:r>
              <w:rPr>
                <w:rFonts w:hint="eastAsia"/>
                <w:color w:val="auto"/>
                <w:highlight w:val="none"/>
              </w:rPr>
              <w:t>和报价文件三部分须分别密封封装，</w:t>
            </w:r>
            <w:r>
              <w:rPr>
                <w:rFonts w:hint="eastAsia"/>
                <w:color w:val="auto"/>
                <w:highlight w:val="none"/>
                <w:lang w:eastAsia="zh-CN"/>
              </w:rPr>
              <w:t>资格文件</w:t>
            </w:r>
            <w:r>
              <w:rPr>
                <w:rFonts w:hint="eastAsia"/>
                <w:color w:val="auto"/>
                <w:highlight w:val="none"/>
              </w:rPr>
              <w:t>、</w:t>
            </w:r>
            <w:r>
              <w:rPr>
                <w:rFonts w:hint="eastAsia"/>
                <w:color w:val="auto"/>
                <w:highlight w:val="none"/>
                <w:lang w:eastAsia="zh-CN"/>
              </w:rPr>
              <w:t>商务技术文件</w:t>
            </w:r>
            <w:r>
              <w:rPr>
                <w:rFonts w:hint="eastAsia"/>
                <w:color w:val="auto"/>
                <w:highlight w:val="none"/>
              </w:rPr>
              <w:t>和报价文件未按要求密封的投标文件将视为无效。纸质备份投标文件投标人须在投标截止时间之前（按收到邮寄时间为准）邮寄或送至浙江省浙江省温岭市万昌中路1299号鞋业大厦1901室</w:t>
            </w:r>
            <w:r>
              <w:rPr>
                <w:rFonts w:hint="eastAsia"/>
                <w:color w:val="auto"/>
                <w:highlight w:val="none"/>
                <w:lang w:val="en-US" w:eastAsia="zh-CN"/>
              </w:rPr>
              <w:t>（浙江冠宇工程咨询有限公司）</w:t>
            </w:r>
            <w:r>
              <w:rPr>
                <w:rFonts w:hint="eastAsia"/>
                <w:color w:val="auto"/>
                <w:highlight w:val="none"/>
              </w:rPr>
              <w:t>，联系人：</w:t>
            </w:r>
            <w:r>
              <w:rPr>
                <w:rFonts w:hint="eastAsia"/>
                <w:color w:val="auto"/>
                <w:highlight w:val="none"/>
                <w:lang w:val="en-US" w:eastAsia="zh-CN"/>
              </w:rPr>
              <w:t>黄先生15058619215</w:t>
            </w:r>
            <w:r>
              <w:rPr>
                <w:rFonts w:hint="eastAsia"/>
                <w:color w:val="auto"/>
                <w:highlight w:val="none"/>
              </w:rPr>
              <w:t>，投标当天提交的，在投标截止时间之前送至开标地点。提交纸质备份投标文件时应对外包封进行密封，接缝处盖公章或法定代表人或授权委托代理人签字。</w:t>
            </w:r>
          </w:p>
          <w:p>
            <w:pPr>
              <w:keepNext w:val="0"/>
              <w:keepLines w:val="0"/>
              <w:suppressLineNumbers w:val="0"/>
              <w:snapToGrid w:val="0"/>
              <w:spacing w:before="0" w:beforeAutospacing="0" w:after="0" w:afterAutospacing="0" w:line="240" w:lineRule="auto"/>
              <w:ind w:left="0" w:leftChars="0" w:right="0" w:rightChars="0" w:firstLine="420" w:firstLineChars="200"/>
              <w:rPr>
                <w:rFonts w:hint="eastAsia" w:eastAsiaTheme="minorEastAsia"/>
                <w:color w:val="auto"/>
                <w:highlight w:val="none"/>
                <w:lang w:val="en-US" w:eastAsia="zh-CN"/>
              </w:rPr>
            </w:pPr>
            <w:r>
              <w:rPr>
                <w:rFonts w:hint="eastAsia"/>
                <w:color w:val="auto"/>
                <w:highlight w:val="none"/>
              </w:rPr>
              <w:t>注意：纸质备份投标文件中的</w:t>
            </w:r>
            <w:r>
              <w:rPr>
                <w:rFonts w:hint="eastAsia"/>
                <w:color w:val="auto"/>
                <w:highlight w:val="none"/>
                <w:lang w:eastAsia="zh-CN"/>
              </w:rPr>
              <w:t>资格文件</w:t>
            </w:r>
            <w:r>
              <w:rPr>
                <w:rFonts w:hint="eastAsia"/>
                <w:color w:val="auto"/>
                <w:highlight w:val="none"/>
              </w:rPr>
              <w:t>、</w:t>
            </w:r>
            <w:r>
              <w:rPr>
                <w:rFonts w:hint="eastAsia"/>
                <w:color w:val="auto"/>
                <w:highlight w:val="none"/>
                <w:lang w:eastAsia="zh-CN"/>
              </w:rPr>
              <w:t>商务技术文件</w:t>
            </w:r>
            <w:r>
              <w:rPr>
                <w:rFonts w:hint="eastAsia"/>
                <w:color w:val="auto"/>
                <w:highlight w:val="none"/>
              </w:rPr>
              <w:t>和报价文件三部分须分别密封封装，</w:t>
            </w:r>
            <w:r>
              <w:rPr>
                <w:rFonts w:hint="eastAsia"/>
                <w:color w:val="auto"/>
                <w:highlight w:val="none"/>
                <w:lang w:eastAsia="zh-CN"/>
              </w:rPr>
              <w:t>资格文件</w:t>
            </w:r>
            <w:r>
              <w:rPr>
                <w:rFonts w:hint="eastAsia"/>
                <w:color w:val="auto"/>
                <w:highlight w:val="none"/>
              </w:rPr>
              <w:t>、</w:t>
            </w:r>
            <w:r>
              <w:rPr>
                <w:rFonts w:hint="eastAsia"/>
                <w:color w:val="auto"/>
                <w:highlight w:val="none"/>
                <w:lang w:eastAsia="zh-CN"/>
              </w:rPr>
              <w:t>商务技术文件</w:t>
            </w:r>
            <w:r>
              <w:rPr>
                <w:rFonts w:hint="eastAsia"/>
                <w:color w:val="auto"/>
                <w:highlight w:val="none"/>
              </w:rPr>
              <w:t>和报价文件未按要求密封的投标文件将为无效，投标文件份数未按规定数量提交的将做无效标处理。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投标截止时间：详见招标公告</w:t>
            </w:r>
          </w:p>
          <w:p>
            <w:pPr>
              <w:keepNext w:val="0"/>
              <w:keepLines w:val="0"/>
              <w:suppressLineNumbers w:val="0"/>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投标文件递交方式：通过“政府采购云平台（www.zcygov.cn）”实行在线投标响应。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开标时间</w:t>
            </w:r>
            <w:r>
              <w:rPr>
                <w:rFonts w:hint="eastAsia" w:asciiTheme="minorEastAsia" w:hAnsiTheme="minorEastAsia" w:eastAsiaTheme="minorEastAsia" w:cstheme="minorEastAsia"/>
                <w:color w:val="auto"/>
                <w:sz w:val="21"/>
                <w:szCs w:val="21"/>
                <w:highlight w:val="none"/>
                <w:lang w:val="en-US" w:eastAsia="zh-CN"/>
              </w:rPr>
              <w:t>及</w:t>
            </w:r>
            <w:r>
              <w:rPr>
                <w:rFonts w:hint="eastAsia" w:asciiTheme="minorEastAsia" w:hAnsiTheme="minorEastAsia" w:eastAsiaTheme="minorEastAsia" w:cstheme="minorEastAsia"/>
                <w:color w:val="auto"/>
                <w:sz w:val="21"/>
                <w:szCs w:val="21"/>
                <w:highlight w:val="none"/>
              </w:rPr>
              <w:t>开标地点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autoSpaceDE w:val="0"/>
              <w:autoSpaceDN w:val="0"/>
              <w:snapToGrid w:val="0"/>
              <w:spacing w:before="0" w:beforeAutospacing="0" w:after="0" w:afterAutospacing="0" w:line="24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评标办法：综合评估法。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autoSpaceDE w:val="0"/>
              <w:autoSpaceDN w:val="0"/>
              <w:snapToGrid w:val="0"/>
              <w:spacing w:before="0" w:beforeAutospacing="0" w:after="0" w:afterAutospacing="0" w:line="24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评标结果公示：评标结束后，评标结果公示于浙江省政府采购网(https://zfcg.czt.zj.gov.cn/)等网站。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autoSpaceDE w:val="0"/>
              <w:autoSpaceDN w:val="0"/>
              <w:snapToGrid w:val="0"/>
              <w:spacing w:before="0" w:beforeAutospacing="0" w:after="0" w:afterAutospacing="0" w:line="24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中标公告及中标通知书：评标结束后，中标公告发布于上述媒体；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autoSpaceDE w:val="0"/>
              <w:autoSpaceDN w:val="0"/>
              <w:snapToGrid w:val="0"/>
              <w:spacing w:before="0" w:beforeAutospacing="0" w:after="0" w:afterAutospacing="0" w:line="24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8371" w:type="dxa"/>
            <w:tcBorders>
              <w:top w:val="single" w:color="auto" w:sz="4" w:space="0"/>
              <w:left w:val="single" w:color="auto" w:sz="4" w:space="0"/>
              <w:bottom w:val="single" w:color="auto" w:sz="4" w:space="0"/>
            </w:tcBorders>
            <w:vAlign w:val="center"/>
          </w:tcPr>
          <w:p>
            <w:pPr>
              <w:pStyle w:val="68"/>
              <w:keepNext w:val="0"/>
              <w:keepLines w:val="0"/>
              <w:widowControl/>
              <w:suppressLineNumbers w:val="0"/>
              <w:shd w:val="clear" w:fill="FFFFFF"/>
              <w:wordWrap/>
              <w:spacing w:before="0" w:beforeAutospacing="0" w:after="0" w:afterAutospacing="0" w:line="240" w:lineRule="auto"/>
              <w:ind w:left="0" w:right="0" w:firstLine="0"/>
              <w:jc w:val="lef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履约保证金的收取:中标方应在收到中标通知书后一周内向采购方交纳合同金额的1%作为履约保证金，以保证中标方遵守本合同，包括担保、保函、保险等形式。</w:t>
            </w:r>
            <w:r>
              <w:rPr>
                <w:rFonts w:hint="eastAsia" w:asciiTheme="minorEastAsia" w:hAnsiTheme="minorEastAsia" w:eastAsiaTheme="minorEastAsia" w:cstheme="minor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autoSpaceDE w:val="0"/>
              <w:autoSpaceDN w:val="0"/>
              <w:snapToGrid w:val="0"/>
              <w:spacing w:before="0" w:beforeAutospacing="0" w:after="0" w:afterAutospacing="0" w:line="240" w:lineRule="auto"/>
              <w:ind w:left="0" w:leftChars="0" w:right="0" w:rightChars="0"/>
              <w:textAlignment w:val="bottom"/>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采购资金来源：</w:t>
            </w:r>
            <w:r>
              <w:rPr>
                <w:rFonts w:hint="eastAsia" w:asciiTheme="minorEastAsia" w:hAnsiTheme="minorEastAsia" w:eastAsiaTheme="minorEastAsia" w:cstheme="minorEastAsia"/>
                <w:color w:val="auto"/>
                <w:sz w:val="21"/>
                <w:szCs w:val="21"/>
                <w:highlight w:val="none"/>
                <w:lang w:val="en-US" w:eastAsia="zh-CN"/>
              </w:rPr>
              <w:t>政府</w:t>
            </w:r>
            <w:r>
              <w:rPr>
                <w:rFonts w:hint="eastAsia" w:asciiTheme="minorEastAsia" w:hAnsiTheme="minorEastAsia" w:eastAsiaTheme="minorEastAsia" w:cstheme="minorEastAsia"/>
                <w:color w:val="auto"/>
                <w:sz w:val="21"/>
                <w:szCs w:val="21"/>
                <w:highlight w:val="none"/>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p>
        </w:tc>
        <w:tc>
          <w:tcPr>
            <w:tcW w:w="8371" w:type="dxa"/>
            <w:tcBorders>
              <w:top w:val="single" w:color="auto" w:sz="4" w:space="0"/>
              <w:left w:val="single" w:color="auto" w:sz="4" w:space="0"/>
              <w:bottom w:val="single" w:color="auto" w:sz="4" w:space="0"/>
            </w:tcBorders>
            <w:vAlign w:val="center"/>
          </w:tcPr>
          <w:p>
            <w:pPr>
              <w:pStyle w:val="68"/>
              <w:keepNext w:val="0"/>
              <w:keepLines w:val="0"/>
              <w:widowControl/>
              <w:suppressLineNumbers w:val="0"/>
              <w:shd w:val="clear" w:fill="FFFFFF"/>
              <w:wordWrap/>
              <w:spacing w:before="0" w:beforeAutospacing="0" w:after="0" w:afterAutospacing="0" w:line="240" w:lineRule="auto"/>
              <w:ind w:left="0" w:right="0" w:firstLine="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付款方式：</w:t>
            </w:r>
            <w:r>
              <w:rPr>
                <w:rFonts w:hint="eastAsia" w:asciiTheme="minorEastAsia" w:hAnsiTheme="minorEastAsia" w:eastAsiaTheme="minorEastAsia" w:cstheme="minorEastAsia"/>
                <w:color w:val="auto"/>
                <w:sz w:val="21"/>
                <w:szCs w:val="21"/>
                <w:highlight w:val="none"/>
                <w:lang w:val="en-US" w:eastAsia="zh-CN"/>
              </w:rPr>
              <w:t>详见合同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投标文件有效期：自投标截止日起</w:t>
            </w:r>
            <w:r>
              <w:rPr>
                <w:rFonts w:hint="eastAsia" w:asciiTheme="minorEastAsia" w:hAnsiTheme="minorEastAsia" w:eastAsiaTheme="minorEastAsia" w:cstheme="minorEastAsia"/>
                <w:color w:val="auto"/>
                <w:sz w:val="21"/>
                <w:szCs w:val="21"/>
                <w:highlight w:val="none"/>
                <w:u w:val="single"/>
              </w:rPr>
              <w:t>90</w:t>
            </w:r>
            <w:r>
              <w:rPr>
                <w:rFonts w:hint="eastAsia" w:asciiTheme="minorEastAsia" w:hAnsiTheme="minorEastAsia" w:eastAsiaTheme="minorEastAsia" w:cstheme="minorEastAsia"/>
                <w:color w:val="auto"/>
                <w:sz w:val="21"/>
                <w:szCs w:val="21"/>
                <w:highlight w:val="none"/>
              </w:rPr>
              <w:t>日历天。如</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认为必要，经投标人同意可延长。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19</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rPr>
                <w:rFonts w:hint="eastAsia"/>
                <w:color w:val="auto"/>
                <w:highlight w:val="none"/>
              </w:rPr>
            </w:pPr>
            <w:r>
              <w:rPr>
                <w:rFonts w:hint="eastAsia"/>
                <w:color w:val="auto"/>
                <w:highlight w:val="none"/>
              </w:rPr>
              <w:t>本项目为服务项目，不执行节能产品、环保产品政策。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20</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解释：本招标文件的解释权属于</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或招标代理单位。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21</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特别需要注意事项：</w:t>
            </w:r>
            <w:r>
              <w:rPr>
                <w:rFonts w:hint="eastAsia" w:asciiTheme="minorEastAsia" w:hAnsiTheme="minorEastAsia" w:eastAsiaTheme="minorEastAsia" w:cstheme="minorEastAsia"/>
                <w:color w:val="auto"/>
                <w:sz w:val="21"/>
                <w:szCs w:val="21"/>
                <w:highlight w:val="none"/>
              </w:rPr>
              <w:t>招标文件中打“▲”为实质性响应条款</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投标文件须作出实质性响应，否则作无效投标处理</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22</w:t>
            </w:r>
          </w:p>
        </w:tc>
        <w:tc>
          <w:tcPr>
            <w:tcW w:w="8371"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rPr>
                <w:rFonts w:hint="default"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服务期限：详见合同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pPr>
              <w:snapToGri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23</w:t>
            </w:r>
          </w:p>
        </w:tc>
        <w:tc>
          <w:tcPr>
            <w:tcW w:w="8371" w:type="dxa"/>
            <w:tcBorders>
              <w:top w:val="single" w:color="auto" w:sz="4" w:space="0"/>
              <w:left w:val="single" w:color="auto" w:sz="4" w:space="0"/>
              <w:bottom w:val="single" w:color="auto" w:sz="4" w:space="0"/>
            </w:tcBorders>
            <w:vAlign w:val="center"/>
          </w:tcPr>
          <w:p>
            <w:pPr>
              <w:snapToGrid w:val="0"/>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1、本项目不提供样品。</w:t>
            </w:r>
          </w:p>
          <w:p>
            <w:pPr>
              <w:snapToGrid w:val="0"/>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2、若因历史遗留原因导致投标人员不能提供社保证明的，须提供相关证明材料，否则后果自负。</w:t>
            </w:r>
          </w:p>
          <w:p>
            <w:pPr>
              <w:snapToGrid w:val="0"/>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3、关于小微企业：</w:t>
            </w:r>
            <w:r>
              <w:rPr>
                <w:rFonts w:hint="eastAsia" w:asciiTheme="minorEastAsia" w:hAnsiTheme="minorEastAsia" w:eastAsiaTheme="minorEastAsia" w:cstheme="minorEastAsia"/>
                <w:color w:val="auto"/>
                <w:sz w:val="21"/>
                <w:szCs w:val="21"/>
                <w:highlight w:val="none"/>
                <w:lang w:val="zh-CN" w:eastAsia="zh-CN"/>
              </w:rPr>
              <w:t>小微企业投标是指符合《中小企业划型标准规定》的投标人，通过投标提供本企业制造的货物、承担的工程或者服务，或者提供其他小微企业制造的货物。本项</w:t>
            </w:r>
            <w:r>
              <w:rPr>
                <w:rFonts w:hint="eastAsia" w:asciiTheme="minorEastAsia" w:hAnsiTheme="minorEastAsia" w:eastAsiaTheme="minorEastAsia" w:cstheme="minorEastAsia"/>
                <w:color w:val="auto"/>
                <w:sz w:val="21"/>
                <w:szCs w:val="21"/>
                <w:highlight w:val="none"/>
                <w:lang w:val="en-US" w:eastAsia="zh-CN"/>
              </w:rPr>
              <w:t>所指货物不包括使用大、中型企业注册商标的货物。小微企业投标应提供 《小微企业声明函》。本项目在报价评审时对符合中小企业划型标准规定（工信部联企业〔2011〕300号）的小型和微型企业给予价格优惠扶持，用扣除后的报价参与报价分评审(经认定的监狱企业与残疾人福利性单位视同小微企业)。监狱企业按招标文件格式提供证明文件；残疾人福利性单位提供《残疾人福利性单位声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869"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leftChars="0" w:right="0" w:rightChars="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24</w:t>
            </w:r>
          </w:p>
        </w:tc>
        <w:tc>
          <w:tcPr>
            <w:tcW w:w="8371" w:type="dxa"/>
            <w:tcBorders>
              <w:top w:val="single" w:color="auto" w:sz="4" w:space="0"/>
              <w:left w:val="single" w:color="auto" w:sz="4" w:space="0"/>
              <w:bottom w:val="single" w:color="auto" w:sz="4" w:space="0"/>
            </w:tcBorders>
            <w:vAlign w:val="center"/>
          </w:tcPr>
          <w:p>
            <w:pPr>
              <w:numPr>
                <w:ilvl w:val="0"/>
                <w:numId w:val="0"/>
              </w:numPr>
              <w:snapToGrid w:val="0"/>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1、本项目所有投标人均可不参加本项目现场开标。</w:t>
            </w:r>
          </w:p>
          <w:p>
            <w:pPr>
              <w:numPr>
                <w:ilvl w:val="0"/>
                <w:numId w:val="0"/>
              </w:numPr>
              <w:snapToGrid w:val="0"/>
              <w:spacing w:line="24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2、本项目通过邮寄形式提交备份纸质投标文件的，须注意时间，备份纸质投标文件的签收时间以快递签收时间为准。</w:t>
            </w:r>
          </w:p>
        </w:tc>
      </w:tr>
    </w:tbl>
    <w:p>
      <w:pPr>
        <w:pStyle w:val="16"/>
        <w:widowControl w:val="0"/>
        <w:adjustRightInd/>
        <w:snapToGrid/>
        <w:spacing w:line="240" w:lineRule="auto"/>
        <w:ind w:right="480" w:firstLine="420"/>
        <w:jc w:val="center"/>
        <w:rPr>
          <w:rFonts w:hint="eastAsia" w:hAnsi="宋体"/>
          <w:b/>
          <w:bCs/>
          <w:color w:val="auto"/>
          <w:kern w:val="2"/>
          <w:sz w:val="32"/>
          <w:szCs w:val="32"/>
          <w:highlight w:val="none"/>
        </w:rPr>
      </w:pPr>
    </w:p>
    <w:p>
      <w:pPr>
        <w:pStyle w:val="16"/>
        <w:widowControl w:val="0"/>
        <w:adjustRightInd/>
        <w:snapToGrid/>
        <w:spacing w:line="240" w:lineRule="auto"/>
        <w:ind w:right="480" w:firstLine="420"/>
        <w:jc w:val="center"/>
        <w:rPr>
          <w:rFonts w:hint="eastAsia" w:hAnsi="宋体"/>
          <w:b/>
          <w:bCs/>
          <w:color w:val="auto"/>
          <w:kern w:val="2"/>
          <w:sz w:val="32"/>
          <w:szCs w:val="32"/>
          <w:highlight w:val="none"/>
        </w:rPr>
      </w:pPr>
    </w:p>
    <w:p>
      <w:pPr>
        <w:pStyle w:val="16"/>
        <w:widowControl w:val="0"/>
        <w:adjustRightInd/>
        <w:snapToGrid/>
        <w:spacing w:line="240" w:lineRule="auto"/>
        <w:ind w:right="480" w:firstLine="420"/>
        <w:jc w:val="center"/>
        <w:rPr>
          <w:rFonts w:hint="eastAsia" w:hAnsi="宋体"/>
          <w:b/>
          <w:bCs/>
          <w:color w:val="auto"/>
          <w:kern w:val="2"/>
          <w:sz w:val="32"/>
          <w:szCs w:val="32"/>
          <w:highlight w:val="none"/>
        </w:rPr>
      </w:pPr>
    </w:p>
    <w:p>
      <w:pPr>
        <w:rPr>
          <w:rFonts w:hint="eastAsia" w:hAnsi="宋体"/>
          <w:b/>
          <w:bCs/>
          <w:color w:val="auto"/>
          <w:kern w:val="2"/>
          <w:sz w:val="32"/>
          <w:szCs w:val="32"/>
          <w:highlight w:val="none"/>
        </w:rPr>
      </w:pPr>
      <w:r>
        <w:rPr>
          <w:rFonts w:hint="eastAsia" w:hAnsi="宋体"/>
          <w:b/>
          <w:bCs/>
          <w:color w:val="auto"/>
          <w:kern w:val="2"/>
          <w:sz w:val="32"/>
          <w:szCs w:val="32"/>
          <w:highlight w:val="none"/>
        </w:rPr>
        <w:br w:type="page"/>
      </w:r>
    </w:p>
    <w:p>
      <w:pPr>
        <w:pStyle w:val="16"/>
        <w:widowControl w:val="0"/>
        <w:adjustRightInd/>
        <w:snapToGrid/>
        <w:spacing w:line="240" w:lineRule="auto"/>
        <w:ind w:right="480" w:firstLine="420"/>
        <w:jc w:val="center"/>
        <w:rPr>
          <w:rFonts w:hAnsi="宋体"/>
          <w:b/>
          <w:bCs/>
          <w:color w:val="auto"/>
          <w:kern w:val="2"/>
          <w:sz w:val="32"/>
          <w:szCs w:val="32"/>
          <w:highlight w:val="none"/>
        </w:rPr>
      </w:pPr>
      <w:r>
        <w:rPr>
          <w:rFonts w:hint="eastAsia" w:hAnsi="宋体"/>
          <w:b/>
          <w:bCs/>
          <w:color w:val="auto"/>
          <w:kern w:val="2"/>
          <w:sz w:val="32"/>
          <w:szCs w:val="32"/>
          <w:highlight w:val="none"/>
        </w:rPr>
        <w:t>一、总则</w:t>
      </w:r>
    </w:p>
    <w:p>
      <w:pPr>
        <w:pStyle w:val="39"/>
        <w:snapToGrid w:val="0"/>
        <w:spacing w:before="120" w:after="120" w:line="24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   总  则</w:t>
      </w:r>
    </w:p>
    <w:p>
      <w:pP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 适用范围</w:t>
      </w:r>
    </w:p>
    <w:p>
      <w:pP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本招标文件适用于</w:t>
      </w:r>
      <w:r>
        <w:rPr>
          <w:rFonts w:hint="eastAsia" w:asciiTheme="minorEastAsia" w:hAnsiTheme="minorEastAsia" w:eastAsiaTheme="minorEastAsia" w:cstheme="minorEastAsia"/>
          <w:color w:val="auto"/>
          <w:sz w:val="21"/>
          <w:szCs w:val="21"/>
          <w:highlight w:val="none"/>
          <w:u w:val="single"/>
          <w:lang w:eastAsia="zh-CN"/>
        </w:rPr>
        <w:t>台州市路桥区交通运输局</w:t>
      </w:r>
      <w:r>
        <w:rPr>
          <w:rFonts w:hint="eastAsia" w:asciiTheme="minorEastAsia" w:hAnsiTheme="minorEastAsia" w:eastAsiaTheme="minorEastAsia" w:cstheme="minorEastAsia"/>
          <w:bCs/>
          <w:color w:val="auto"/>
          <w:sz w:val="21"/>
          <w:szCs w:val="21"/>
          <w:highlight w:val="none"/>
        </w:rPr>
        <w:t>单位</w:t>
      </w:r>
      <w:r>
        <w:rPr>
          <w:rFonts w:hint="eastAsia" w:asciiTheme="minorEastAsia" w:hAnsiTheme="minorEastAsia" w:eastAsiaTheme="minorEastAsia" w:cstheme="minorEastAsia"/>
          <w:color w:val="auto"/>
          <w:sz w:val="21"/>
          <w:szCs w:val="21"/>
          <w:highlight w:val="none"/>
          <w:u w:val="single"/>
          <w:lang w:eastAsia="zh-CN"/>
        </w:rPr>
        <w:t>2023-2025年路桥区县道及以上公路保洁服务项目</w:t>
      </w:r>
      <w:r>
        <w:rPr>
          <w:rFonts w:hint="eastAsia" w:asciiTheme="minorEastAsia" w:hAnsiTheme="minorEastAsia" w:eastAsiaTheme="minorEastAsia" w:cstheme="minorEastAsia"/>
          <w:color w:val="auto"/>
          <w:sz w:val="21"/>
          <w:szCs w:val="21"/>
          <w:highlight w:val="none"/>
        </w:rPr>
        <w:t>的招标、投标、评标、定标、合同履约、付款等行为（法律、法规另有规定的，从其规定）。</w:t>
      </w:r>
    </w:p>
    <w:p>
      <w:pP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（二）定义</w:t>
      </w:r>
    </w:p>
    <w:p>
      <w:pP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1.招标采购单位系指组织本次招标活动的法人。</w:t>
      </w:r>
    </w:p>
    <w:p>
      <w:pP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2.“投标人”系指经认定有资格响应招标，参加投标竞争的法人或其他组织、自然人。</w:t>
      </w:r>
    </w:p>
    <w:p>
      <w:pP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3.“产品”、“货物”系指供方按招标文件规定，须向采购人提供的一切设备、保险、税金、物品、备品备件、工具、手册及其它有关技术资料和材料。</w:t>
      </w:r>
    </w:p>
    <w:p>
      <w:pP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4.“服务”系指招标文件规定投标人须承担的安装、调试、技术协助、校准、培训、技术指导以及其他类似的义务。</w:t>
      </w:r>
    </w:p>
    <w:p>
      <w:pP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5.“项目”系指投标人按招标文件规定向采购人提供的产品和服务。</w:t>
      </w:r>
    </w:p>
    <w:p>
      <w:pP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6.“书面形式”包括信函、传真、电报等。</w:t>
      </w:r>
    </w:p>
    <w:p>
      <w:pP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7.“▲”系指实质性要求条款。</w:t>
      </w:r>
    </w:p>
    <w:p>
      <w:pP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8.甲方：合同中明确规定的实际购买服务的法人或其他组织和自然人 。</w:t>
      </w:r>
    </w:p>
    <w:p>
      <w:pP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9.乙方：合同中规定的向甲方提供服务的法人或其他组织和自然人。</w:t>
      </w:r>
    </w:p>
    <w:p>
      <w:pP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10.知识产权：指专利权、商标权、著作权等无形资产专有权的统称。</w:t>
      </w:r>
    </w:p>
    <w:p>
      <w:pP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11.不可抗力：不能预见、不能避免并且不能克服的客观情况。</w:t>
      </w:r>
    </w:p>
    <w:p>
      <w:pP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（三）招标方式</w:t>
      </w:r>
    </w:p>
    <w:p>
      <w:pP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本次招标采用公开招标方式进行。</w:t>
      </w:r>
    </w:p>
    <w:p>
      <w:pP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（四）投标费用</w:t>
      </w:r>
    </w:p>
    <w:p>
      <w:pPr>
        <w:adjustRightInd w:val="0"/>
        <w:snapToGrid w:val="0"/>
        <w:spacing w:line="312"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不论投标结果如何，投标人均应自行承担所有与投标有关的全部费用（招标文件有相反规定除外）。</w:t>
      </w:r>
    </w:p>
    <w:p>
      <w:pPr>
        <w:adjustRightInd w:val="0"/>
        <w:snapToGrid w:val="0"/>
        <w:spacing w:line="312"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本项目代理服务费根据发改局《关于进一步放开建设项目专业服务价格的通知》（发改价格[2015]299 号）规定的标准，按照中标通知书确定的中标总金额为计算基数向中标供应商收取代理服务的80%。采购代理服务费须包含在总报价中，由采购代理机构在签发中标通知书前中标供应商收取；本项目按服务招标类型收费。请投标人在投标报价时综合考虑，费用计入中标人投标费用内，采购人不再支付该部分费用给中标人。</w:t>
      </w:r>
    </w:p>
    <w:p>
      <w:pPr>
        <w:adjustRightInd w:val="0"/>
        <w:snapToGrid w:val="0"/>
        <w:spacing w:line="312"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附表：招标代理服务收费标准</w:t>
      </w:r>
    </w:p>
    <w:tbl>
      <w:tblPr>
        <w:tblStyle w:val="75"/>
        <w:tblW w:w="9685"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8"/>
        <w:gridCol w:w="2843"/>
        <w:gridCol w:w="2067"/>
        <w:gridCol w:w="2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2708" w:type="dxa"/>
          </w:tcPr>
          <w:p>
            <w:pPr>
              <w:pStyle w:val="690"/>
              <w:ind w:left="1577"/>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page">
                        <wp:posOffset>-53975</wp:posOffset>
                      </wp:positionH>
                      <wp:positionV relativeFrom="paragraph">
                        <wp:posOffset>1905</wp:posOffset>
                      </wp:positionV>
                      <wp:extent cx="1772920" cy="798195"/>
                      <wp:effectExtent l="0" t="0" r="5080" b="1905"/>
                      <wp:wrapNone/>
                      <wp:docPr id="1" name="任意多边形 2"/>
                      <wp:cNvGraphicFramePr/>
                      <a:graphic xmlns:a="http://schemas.openxmlformats.org/drawingml/2006/main">
                        <a:graphicData uri="http://schemas.microsoft.com/office/word/2010/wordprocessingShape">
                          <wps:wsp>
                            <wps:cNvSpPr/>
                            <wps:spPr>
                              <a:xfrm>
                                <a:off x="0" y="0"/>
                                <a:ext cx="1772920" cy="798195"/>
                              </a:xfrm>
                              <a:custGeom>
                                <a:avLst/>
                                <a:gdLst/>
                                <a:ahLst/>
                                <a:cxnLst/>
                                <a:pathLst>
                                  <a:path w="2569" h="1189">
                                    <a:moveTo>
                                      <a:pt x="2556" y="1175"/>
                                    </a:moveTo>
                                    <a:lnTo>
                                      <a:pt x="6" y="33"/>
                                    </a:lnTo>
                                    <a:lnTo>
                                      <a:pt x="0" y="47"/>
                                    </a:lnTo>
                                    <a:lnTo>
                                      <a:pt x="2550" y="1189"/>
                                    </a:lnTo>
                                    <a:lnTo>
                                      <a:pt x="2556" y="1175"/>
                                    </a:lnTo>
                                    <a:moveTo>
                                      <a:pt x="2569" y="1165"/>
                                    </a:moveTo>
                                    <a:lnTo>
                                      <a:pt x="1116" y="0"/>
                                    </a:lnTo>
                                    <a:lnTo>
                                      <a:pt x="1106" y="12"/>
                                    </a:lnTo>
                                    <a:lnTo>
                                      <a:pt x="2559" y="1177"/>
                                    </a:lnTo>
                                    <a:lnTo>
                                      <a:pt x="2569" y="1165"/>
                                    </a:lnTo>
                                  </a:path>
                                </a:pathLst>
                              </a:custGeom>
                              <a:solidFill>
                                <a:srgbClr val="000000"/>
                              </a:solidFill>
                              <a:ln>
                                <a:noFill/>
                              </a:ln>
                            </wps:spPr>
                            <wps:bodyPr vert="horz" anchor="t" anchorCtr="0" upright="1"/>
                          </wps:wsp>
                        </a:graphicData>
                      </a:graphic>
                    </wp:anchor>
                  </w:drawing>
                </mc:Choice>
                <mc:Fallback>
                  <w:pict>
                    <v:shape id="任意多边形 2" o:spid="_x0000_s1026" o:spt="100" style="position:absolute;left:0pt;margin-left:-4.25pt;margin-top:0.15pt;height:62.85pt;width:139.6pt;mso-position-horizontal-relative:page;z-index:-251656192;mso-width-relative:page;mso-height-relative:page;" fillcolor="#000000" filled="t" stroked="f" coordsize="2569,1189" o:gfxdata="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IxFNtUAAAAHAQAADwAAAAAAAAABACAAAAAiAAAAZHJzL2Rvd25yZXYueG1sUEsBAhQAFAAAAAgA&#10;h07iQCe8CuxhAgAAdwUAAA4AAAAAAAAAAQAgAAAAJAEAAGRycy9lMm9Eb2MueG1sUEsFBgAAAAAG&#10;AAYAWQEAAPcFAAAAAA==&#10;" path="m2556,1175l6,33,0,47,2550,1189,2556,1175m2569,1165l1116,0,1106,12,2559,1177,2569,1165e">
                      <v:fill on="t" focussize="0,0"/>
                      <v:stroke on="f"/>
                      <v:imagedata o:title=""/>
                      <o:lock v:ext="edit" aspectratio="f"/>
                    </v:shape>
                  </w:pict>
                </mc:Fallback>
              </mc:AlternateContent>
            </w:r>
            <w:r>
              <w:rPr>
                <w:rFonts w:hint="eastAsia" w:asciiTheme="minorEastAsia" w:hAnsiTheme="minorEastAsia" w:eastAsiaTheme="minorEastAsia" w:cstheme="minorEastAsia"/>
                <w:b/>
                <w:color w:val="auto"/>
                <w:sz w:val="21"/>
                <w:szCs w:val="21"/>
                <w:highlight w:val="none"/>
              </w:rPr>
              <w:t>服务类</w:t>
            </w:r>
            <w:r>
              <w:rPr>
                <w:rFonts w:hint="eastAsia" w:asciiTheme="minorEastAsia" w:hAnsiTheme="minorEastAsia" w:eastAsiaTheme="minorEastAsia" w:cstheme="minorEastAsia"/>
                <w:b/>
                <w:color w:val="auto"/>
                <w:spacing w:val="-17"/>
                <w:sz w:val="21"/>
                <w:szCs w:val="21"/>
                <w:highlight w:val="none"/>
              </w:rPr>
              <w:t>型</w:t>
            </w:r>
          </w:p>
          <w:p>
            <w:pPr>
              <w:pStyle w:val="690"/>
              <w:tabs>
                <w:tab w:val="left" w:pos="1790"/>
              </w:tabs>
              <w:spacing w:before="4" w:line="242" w:lineRule="auto"/>
              <w:ind w:left="1577" w:right="333" w:hanging="42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费率</w:t>
            </w:r>
            <w:r>
              <w:rPr>
                <w:rFonts w:hint="eastAsia" w:asciiTheme="minorEastAsia" w:hAnsiTheme="minorEastAsia" w:eastAsiaTheme="minorEastAsia" w:cstheme="minorEastAsia"/>
                <w:b/>
                <w:color w:val="auto"/>
                <w:sz w:val="21"/>
                <w:szCs w:val="21"/>
                <w:highlight w:val="none"/>
              </w:rPr>
              <w:tab/>
            </w:r>
          </w:p>
          <w:p>
            <w:pPr>
              <w:pStyle w:val="690"/>
              <w:spacing w:before="2"/>
              <w:ind w:left="108"/>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w w:val="95"/>
                <w:sz w:val="21"/>
                <w:szCs w:val="21"/>
                <w:highlight w:val="none"/>
              </w:rPr>
              <w:t>中标金额（万元）</w:t>
            </w:r>
          </w:p>
        </w:tc>
        <w:tc>
          <w:tcPr>
            <w:tcW w:w="2843" w:type="dxa"/>
          </w:tcPr>
          <w:p>
            <w:pPr>
              <w:pStyle w:val="690"/>
              <w:rPr>
                <w:rFonts w:hint="eastAsia" w:asciiTheme="minorEastAsia" w:hAnsiTheme="minorEastAsia" w:eastAsiaTheme="minorEastAsia" w:cstheme="minorEastAsia"/>
                <w:b/>
                <w:color w:val="auto"/>
                <w:sz w:val="21"/>
                <w:szCs w:val="21"/>
                <w:highlight w:val="none"/>
              </w:rPr>
            </w:pPr>
          </w:p>
          <w:p>
            <w:pPr>
              <w:pStyle w:val="690"/>
              <w:ind w:left="590" w:right="58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货物招标</w:t>
            </w:r>
          </w:p>
        </w:tc>
        <w:tc>
          <w:tcPr>
            <w:tcW w:w="2067" w:type="dxa"/>
          </w:tcPr>
          <w:p>
            <w:pPr>
              <w:pStyle w:val="690"/>
              <w:rPr>
                <w:rFonts w:hint="eastAsia" w:asciiTheme="minorEastAsia" w:hAnsiTheme="minorEastAsia" w:eastAsiaTheme="minorEastAsia" w:cstheme="minorEastAsia"/>
                <w:b/>
                <w:color w:val="auto"/>
                <w:sz w:val="21"/>
                <w:szCs w:val="21"/>
                <w:highlight w:val="none"/>
              </w:rPr>
            </w:pPr>
          </w:p>
          <w:p>
            <w:pPr>
              <w:pStyle w:val="690"/>
              <w:ind w:left="589" w:right="58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服务招标</w:t>
            </w:r>
          </w:p>
        </w:tc>
        <w:tc>
          <w:tcPr>
            <w:tcW w:w="2067" w:type="dxa"/>
          </w:tcPr>
          <w:p>
            <w:pPr>
              <w:pStyle w:val="690"/>
              <w:rPr>
                <w:rFonts w:hint="eastAsia" w:asciiTheme="minorEastAsia" w:hAnsiTheme="minorEastAsia" w:eastAsiaTheme="minorEastAsia" w:cstheme="minorEastAsia"/>
                <w:b/>
                <w:color w:val="auto"/>
                <w:sz w:val="21"/>
                <w:szCs w:val="21"/>
                <w:highlight w:val="none"/>
              </w:rPr>
            </w:pPr>
          </w:p>
          <w:p>
            <w:pPr>
              <w:pStyle w:val="690"/>
              <w:ind w:left="591" w:right="579"/>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08" w:type="dxa"/>
          </w:tcPr>
          <w:p>
            <w:pPr>
              <w:pStyle w:val="690"/>
              <w:spacing w:before="1"/>
              <w:ind w:left="624"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 以下</w:t>
            </w:r>
          </w:p>
        </w:tc>
        <w:tc>
          <w:tcPr>
            <w:tcW w:w="2843" w:type="dxa"/>
          </w:tcPr>
          <w:p>
            <w:pPr>
              <w:pStyle w:val="690"/>
              <w:spacing w:before="1"/>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067" w:type="dxa"/>
          </w:tcPr>
          <w:p>
            <w:pPr>
              <w:pStyle w:val="690"/>
              <w:spacing w:before="1"/>
              <w:ind w:left="590"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067" w:type="dxa"/>
          </w:tcPr>
          <w:p>
            <w:pPr>
              <w:pStyle w:val="690"/>
              <w:spacing w:before="1"/>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2708" w:type="dxa"/>
          </w:tcPr>
          <w:p>
            <w:pPr>
              <w:pStyle w:val="690"/>
              <w:spacing w:before="2"/>
              <w:ind w:left="627"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100-500</w:t>
            </w:r>
          </w:p>
        </w:tc>
        <w:tc>
          <w:tcPr>
            <w:tcW w:w="2843" w:type="dxa"/>
          </w:tcPr>
          <w:p>
            <w:pPr>
              <w:pStyle w:val="690"/>
              <w:spacing w:before="2"/>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2067" w:type="dxa"/>
          </w:tcPr>
          <w:p>
            <w:pPr>
              <w:pStyle w:val="690"/>
              <w:spacing w:before="2"/>
              <w:ind w:left="590"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2067" w:type="dxa"/>
          </w:tcPr>
          <w:p>
            <w:pPr>
              <w:pStyle w:val="690"/>
              <w:spacing w:before="2"/>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08" w:type="dxa"/>
          </w:tcPr>
          <w:p>
            <w:pPr>
              <w:pStyle w:val="690"/>
              <w:ind w:left="627"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500-1000</w:t>
            </w:r>
          </w:p>
        </w:tc>
        <w:tc>
          <w:tcPr>
            <w:tcW w:w="2843" w:type="dxa"/>
          </w:tcPr>
          <w:p>
            <w:pPr>
              <w:pStyle w:val="690"/>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2067" w:type="dxa"/>
          </w:tcPr>
          <w:p>
            <w:pPr>
              <w:pStyle w:val="690"/>
              <w:ind w:left="587"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0.45%</w:t>
            </w:r>
          </w:p>
        </w:tc>
        <w:tc>
          <w:tcPr>
            <w:tcW w:w="2067" w:type="dxa"/>
          </w:tcPr>
          <w:p>
            <w:pPr>
              <w:pStyle w:val="690"/>
              <w:ind w:left="586"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08" w:type="dxa"/>
          </w:tcPr>
          <w:p>
            <w:pPr>
              <w:pStyle w:val="690"/>
              <w:spacing w:before="1"/>
              <w:ind w:left="625"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1000-5000</w:t>
            </w:r>
          </w:p>
        </w:tc>
        <w:tc>
          <w:tcPr>
            <w:tcW w:w="2843" w:type="dxa"/>
          </w:tcPr>
          <w:p>
            <w:pPr>
              <w:pStyle w:val="690"/>
              <w:spacing w:before="1"/>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w:t>
            </w:r>
          </w:p>
        </w:tc>
        <w:tc>
          <w:tcPr>
            <w:tcW w:w="2067" w:type="dxa"/>
          </w:tcPr>
          <w:p>
            <w:pPr>
              <w:pStyle w:val="690"/>
              <w:spacing w:before="1"/>
              <w:ind w:left="587"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0.25%</w:t>
            </w:r>
          </w:p>
        </w:tc>
        <w:tc>
          <w:tcPr>
            <w:tcW w:w="2067" w:type="dxa"/>
          </w:tcPr>
          <w:p>
            <w:pPr>
              <w:pStyle w:val="690"/>
              <w:spacing w:before="1"/>
              <w:ind w:left="586"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0.35%</w:t>
            </w:r>
          </w:p>
        </w:tc>
      </w:tr>
    </w:tbl>
    <w:p>
      <w:pPr>
        <w:snapToGrid w:val="0"/>
        <w:spacing w:beforeLines="50"/>
        <w:ind w:firstLine="413" w:firstLineChars="196"/>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w:t>
      </w:r>
      <w:r>
        <w:rPr>
          <w:rFonts w:hint="eastAsia" w:asciiTheme="minorEastAsia" w:hAnsiTheme="minorEastAsia" w:eastAsiaTheme="minorEastAsia" w:cstheme="minorEastAsia"/>
          <w:b/>
          <w:color w:val="auto"/>
          <w:kern w:val="0"/>
          <w:sz w:val="21"/>
          <w:szCs w:val="21"/>
          <w:highlight w:val="none"/>
          <w:lang w:val="en-US" w:eastAsia="zh-CN"/>
        </w:rPr>
        <w:t>五</w:t>
      </w:r>
      <w:r>
        <w:rPr>
          <w:rFonts w:hint="eastAsia" w:asciiTheme="minorEastAsia" w:hAnsiTheme="minorEastAsia" w:eastAsiaTheme="minorEastAsia" w:cstheme="minorEastAsia"/>
          <w:b/>
          <w:color w:val="auto"/>
          <w:kern w:val="0"/>
          <w:sz w:val="21"/>
          <w:szCs w:val="21"/>
          <w:highlight w:val="none"/>
        </w:rPr>
        <w:t>）投标人应具备的资格要求</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1、基本资格要求：详见招标公告。</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outlineLvl w:val="9"/>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特定资格条件：</w:t>
      </w:r>
      <w:r>
        <w:rPr>
          <w:rFonts w:hint="eastAsia" w:asciiTheme="minorEastAsia" w:hAnsiTheme="minorEastAsia" w:eastAsiaTheme="minorEastAsia" w:cstheme="minorEastAsia"/>
          <w:color w:val="auto"/>
          <w:sz w:val="21"/>
          <w:szCs w:val="21"/>
          <w:highlight w:val="none"/>
          <w:lang w:val="en-US" w:eastAsia="zh-CN"/>
        </w:rPr>
        <w:t>详见招标公告。</w:t>
      </w:r>
    </w:p>
    <w:p>
      <w:pPr>
        <w:snapToGrid w:val="0"/>
        <w:spacing w:beforeLines="50"/>
        <w:ind w:firstLine="413" w:firstLineChars="196"/>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六</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kern w:val="0"/>
          <w:sz w:val="21"/>
          <w:szCs w:val="21"/>
          <w:highlight w:val="none"/>
        </w:rPr>
        <w:t>转包与分包</w:t>
      </w:r>
    </w:p>
    <w:p>
      <w:pPr>
        <w:snapToGrid w:val="0"/>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1.转包：本合同范围的服务，应由乙方直接供应，不得转让他人供应。</w:t>
      </w:r>
    </w:p>
    <w:p>
      <w:pPr>
        <w:pStyle w:val="26"/>
        <w:kinsoku w:val="0"/>
        <w:overflowPunct w:val="0"/>
        <w:autoSpaceDE w:val="0"/>
        <w:autoSpaceDN w:val="0"/>
        <w:adjustRightInd w:val="0"/>
        <w:spacing w:line="360" w:lineRule="auto"/>
        <w:ind w:right="283"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lang w:val="en-US" w:eastAsia="zh-CN"/>
        </w:rPr>
        <w:t>分包：（1）</w:t>
      </w:r>
      <w:r>
        <w:rPr>
          <w:rFonts w:hint="eastAsia" w:asciiTheme="minorEastAsia" w:hAnsiTheme="minorEastAsia" w:eastAsiaTheme="minorEastAsia" w:cstheme="minorEastAsia"/>
          <w:bCs/>
          <w:color w:val="auto"/>
          <w:sz w:val="21"/>
          <w:szCs w:val="21"/>
          <w:highlight w:val="none"/>
        </w:rPr>
        <w:t>除非得到甲方的同意，乙方不得将本合同范围的服务全部或部分分包给他人供应；</w:t>
      </w:r>
    </w:p>
    <w:p>
      <w:pPr>
        <w:pStyle w:val="26"/>
        <w:kinsoku w:val="0"/>
        <w:overflowPunct w:val="0"/>
        <w:autoSpaceDE w:val="0"/>
        <w:autoSpaceDN w:val="0"/>
        <w:adjustRightInd w:val="0"/>
        <w:spacing w:line="360" w:lineRule="auto"/>
        <w:ind w:right="283"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如有转让和未经甲方同意的分包行为，甲方有权解除合同，没收履约保证金并追究乙方的违约责任</w:t>
      </w:r>
      <w:r>
        <w:rPr>
          <w:rFonts w:hint="eastAsia" w:asciiTheme="minorEastAsia" w:hAnsiTheme="minorEastAsia" w:eastAsiaTheme="minorEastAsia" w:cstheme="minorEastAsia"/>
          <w:b w:val="0"/>
          <w:bCs w:val="0"/>
          <w:color w:val="auto"/>
          <w:sz w:val="21"/>
          <w:szCs w:val="21"/>
          <w:highlight w:val="none"/>
        </w:rPr>
        <w:t>。</w:t>
      </w:r>
    </w:p>
    <w:p>
      <w:pP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七</w:t>
      </w:r>
      <w:r>
        <w:rPr>
          <w:rFonts w:hint="eastAsia" w:asciiTheme="minorEastAsia" w:hAnsiTheme="minorEastAsia" w:eastAsiaTheme="minorEastAsia" w:cstheme="minorEastAsia"/>
          <w:b/>
          <w:color w:val="auto"/>
          <w:sz w:val="21"/>
          <w:szCs w:val="21"/>
          <w:highlight w:val="none"/>
        </w:rPr>
        <w:t>）特别说明：</w:t>
      </w:r>
    </w:p>
    <w:p>
      <w:pPr>
        <w:snapToGrid w:val="0"/>
        <w:ind w:firstLine="420" w:firstLineChars="200"/>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1.投标人投标所使用的资格、信誉、荣誉、业绩与企业认证必须为本法人所拥有。投标人投标所使用的采购项目实施人员必须为本法人员工（或必须为本法人正式员工）</w:t>
      </w:r>
      <w:r>
        <w:rPr>
          <w:rFonts w:hint="eastAsia" w:asciiTheme="minorEastAsia" w:hAnsiTheme="minorEastAsia" w:eastAsiaTheme="minorEastAsia" w:cstheme="minorEastAsia"/>
          <w:color w:val="auto"/>
          <w:kern w:val="0"/>
          <w:sz w:val="21"/>
          <w:szCs w:val="21"/>
          <w:highlight w:val="none"/>
          <w:lang w:eastAsia="zh-CN"/>
        </w:rPr>
        <w:t>。</w:t>
      </w:r>
    </w:p>
    <w:p>
      <w:pPr>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2.投标人不得相互串通投标报价，不得妨碍其他投标人的公平竞争，不得损害采购人或其他投标人的合法权益，投标人不得以向采购人、评标委员会成员行贿或者采取其他不正当手段谋取中标。</w:t>
      </w:r>
    </w:p>
    <w:p>
      <w:pPr>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3.投标人应仔细阅读招标文件的所有内容，按照招标文件的要求提交投标文件，并对所提供的全部资料的真实性承担法律责任。</w:t>
      </w:r>
    </w:p>
    <w:p>
      <w:pPr>
        <w:snapToGrid w:val="0"/>
        <w:ind w:firstLine="420" w:firstLineChars="200"/>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kern w:val="0"/>
          <w:sz w:val="21"/>
          <w:szCs w:val="21"/>
          <w:highlight w:val="none"/>
        </w:rPr>
        <w:t>4.</w:t>
      </w:r>
      <w:r>
        <w:rPr>
          <w:rFonts w:hint="eastAsia" w:asciiTheme="minorEastAsia" w:hAnsiTheme="minorEastAsia" w:eastAsiaTheme="minorEastAsia" w:cstheme="minorEastAsia"/>
          <w:b/>
          <w:bCs/>
          <w:color w:val="auto"/>
          <w:sz w:val="21"/>
          <w:szCs w:val="21"/>
          <w:highlight w:val="none"/>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EastAsia"/>
          <w:b/>
          <w:bCs/>
          <w:color w:val="auto"/>
          <w:kern w:val="0"/>
          <w:sz w:val="21"/>
          <w:szCs w:val="21"/>
          <w:highlight w:val="none"/>
        </w:rPr>
        <w:t>。</w:t>
      </w:r>
    </w:p>
    <w:p>
      <w:pPr>
        <w:tabs>
          <w:tab w:val="left" w:pos="8280"/>
        </w:tabs>
        <w:autoSpaceDE w:val="0"/>
        <w:autoSpaceDN w:val="0"/>
        <w:adjustRightInd w:val="0"/>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lang w:val="en-US" w:eastAsia="zh-CN"/>
        </w:rPr>
        <w:t>5</w:t>
      </w:r>
      <w:r>
        <w:rPr>
          <w:rFonts w:hint="eastAsia" w:asciiTheme="minorEastAsia" w:hAnsiTheme="minorEastAsia" w:eastAsiaTheme="minorEastAsia" w:cstheme="minorEastAsia"/>
          <w:bCs/>
          <w:color w:val="auto"/>
          <w:kern w:val="0"/>
          <w:sz w:val="21"/>
          <w:szCs w:val="21"/>
          <w:highlight w:val="none"/>
        </w:rPr>
        <w:t>.投标文件格式中的表格式样可以根据项目差别做适当调整,但应当保持表格样式基本形态不变。</w:t>
      </w:r>
    </w:p>
    <w:p>
      <w:pPr>
        <w:tabs>
          <w:tab w:val="left" w:pos="8280"/>
        </w:tabs>
        <w:autoSpaceDE w:val="0"/>
        <w:autoSpaceDN w:val="0"/>
        <w:adjustRightInd w:val="0"/>
        <w:ind w:firstLine="480"/>
        <w:rPr>
          <w:rFonts w:hint="eastAsia" w:asciiTheme="minorEastAsia" w:hAnsiTheme="minorEastAsia" w:eastAsiaTheme="minorEastAsia" w:cstheme="minorEastAsia"/>
          <w:bCs/>
          <w:color w:val="auto"/>
          <w:kern w:val="0"/>
          <w:sz w:val="21"/>
          <w:szCs w:val="21"/>
          <w:highlight w:val="none"/>
          <w:lang w:eastAsia="zh-CN"/>
        </w:rPr>
      </w:pPr>
      <w:r>
        <w:rPr>
          <w:rFonts w:hint="eastAsia" w:asciiTheme="minorEastAsia" w:hAnsiTheme="minorEastAsia" w:eastAsiaTheme="minorEastAsia" w:cstheme="minorEastAsia"/>
          <w:bCs/>
          <w:color w:val="auto"/>
          <w:kern w:val="0"/>
          <w:sz w:val="21"/>
          <w:szCs w:val="21"/>
          <w:highlight w:val="none"/>
          <w:lang w:val="en-US" w:eastAsia="zh-CN"/>
        </w:rPr>
        <w:t>6</w:t>
      </w:r>
      <w:r>
        <w:rPr>
          <w:rFonts w:hint="eastAsia" w:asciiTheme="minorEastAsia" w:hAnsiTheme="minorEastAsia" w:eastAsiaTheme="minorEastAsia" w:cstheme="minorEastAsia"/>
          <w:bCs/>
          <w:color w:val="auto"/>
          <w:kern w:val="0"/>
          <w:sz w:val="21"/>
          <w:szCs w:val="21"/>
          <w:highlight w:val="none"/>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bCs/>
          <w:color w:val="auto"/>
          <w:kern w:val="0"/>
          <w:sz w:val="21"/>
          <w:szCs w:val="21"/>
          <w:highlight w:val="none"/>
          <w:lang w:eastAsia="zh-CN"/>
        </w:rPr>
        <w:t>。</w:t>
      </w:r>
    </w:p>
    <w:p>
      <w:pPr>
        <w:tabs>
          <w:tab w:val="left" w:pos="8280"/>
        </w:tabs>
        <w:autoSpaceDE w:val="0"/>
        <w:autoSpaceDN w:val="0"/>
        <w:adjustRightInd w:val="0"/>
        <w:ind w:firstLine="48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lang w:val="en-US" w:eastAsia="zh-CN"/>
        </w:rPr>
        <w:t>7、</w:t>
      </w:r>
      <w:r>
        <w:rPr>
          <w:rFonts w:hint="eastAsia" w:asciiTheme="minorEastAsia" w:hAnsiTheme="minorEastAsia" w:eastAsiaTheme="minorEastAsia" w:cstheme="minorEastAsia"/>
          <w:bCs/>
          <w:color w:val="auto"/>
          <w:kern w:val="0"/>
          <w:sz w:val="21"/>
          <w:szCs w:val="21"/>
          <w:highlight w:val="none"/>
        </w:rPr>
        <w:t>关于小微企业投标</w:t>
      </w:r>
    </w:p>
    <w:p>
      <w:pPr>
        <w:tabs>
          <w:tab w:val="left" w:pos="8280"/>
        </w:tabs>
        <w:autoSpaceDE w:val="0"/>
        <w:autoSpaceDN w:val="0"/>
        <w:adjustRightInd w:val="0"/>
        <w:ind w:firstLine="48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小微企业投标是指符合《中小企业划型标准规定》的投标人，通过投标提供本企业制造的货物、承担的工程或者服务，或者提供其他小微企业制造的货物。本项所指货物不包括使用大、中型企业注册商标的货物。</w:t>
      </w:r>
      <w:r>
        <w:rPr>
          <w:rFonts w:hint="eastAsia" w:asciiTheme="minorEastAsia" w:hAnsiTheme="minorEastAsia" w:eastAsiaTheme="minorEastAsia" w:cstheme="minorEastAsia"/>
          <w:b/>
          <w:bCs/>
          <w:color w:val="auto"/>
          <w:sz w:val="21"/>
          <w:szCs w:val="21"/>
          <w:highlight w:val="none"/>
          <w:lang w:val="zh-CN"/>
        </w:rPr>
        <w:t>小微企业投标应提供《小微企业声明函》、国家企业信用信息公示系统——“小微企业名录”页面查询结果（查询时间为投标前一周内，并加盖单位公章）等相关证明材料（评标委员会据此进行核查）</w:t>
      </w:r>
      <w:r>
        <w:rPr>
          <w:rFonts w:hint="eastAsia" w:asciiTheme="minorEastAsia" w:hAnsiTheme="minorEastAsia" w:eastAsiaTheme="minorEastAsia" w:cstheme="minorEastAsia"/>
          <w:bCs/>
          <w:color w:val="auto"/>
          <w:kern w:val="0"/>
          <w:sz w:val="21"/>
          <w:szCs w:val="21"/>
          <w:highlight w:val="none"/>
        </w:rPr>
        <w:t>。</w:t>
      </w:r>
    </w:p>
    <w:p>
      <w:pPr>
        <w:tabs>
          <w:tab w:val="left" w:pos="8280"/>
        </w:tabs>
        <w:autoSpaceDE w:val="0"/>
        <w:autoSpaceDN w:val="0"/>
        <w:adjustRightInd w:val="0"/>
        <w:ind w:firstLine="480"/>
        <w:rPr>
          <w:rFonts w:hint="eastAsia" w:asciiTheme="minorEastAsia" w:hAnsiTheme="minorEastAsia" w:eastAsiaTheme="minorEastAsia" w:cstheme="minorEastAsia"/>
          <w:b w:val="0"/>
          <w:bCs/>
          <w:color w:val="auto"/>
          <w:kern w:val="0"/>
          <w:sz w:val="21"/>
          <w:szCs w:val="21"/>
          <w:highlight w:val="none"/>
        </w:rPr>
      </w:pPr>
      <w:r>
        <w:rPr>
          <w:rFonts w:hint="eastAsia" w:asciiTheme="minorEastAsia" w:hAnsiTheme="minorEastAsia" w:eastAsiaTheme="minorEastAsia" w:cstheme="minorEastAsia"/>
          <w:b/>
          <w:bCs w:val="0"/>
          <w:color w:val="auto"/>
          <w:sz w:val="21"/>
          <w:szCs w:val="21"/>
          <w:highlight w:val="none"/>
          <w:lang w:val="en-US" w:eastAsia="zh-CN"/>
        </w:rPr>
        <w:t>本项目</w:t>
      </w:r>
      <w:r>
        <w:rPr>
          <w:rFonts w:hint="eastAsia" w:asciiTheme="minorEastAsia" w:hAnsiTheme="minorEastAsia" w:eastAsiaTheme="minorEastAsia" w:cstheme="minorEastAsia"/>
          <w:b/>
          <w:bCs w:val="0"/>
          <w:color w:val="auto"/>
          <w:sz w:val="21"/>
          <w:szCs w:val="21"/>
          <w:highlight w:val="none"/>
          <w:lang w:val="zh-CN"/>
        </w:rPr>
        <w:t>专门面向中小企业采购，</w:t>
      </w:r>
      <w:r>
        <w:rPr>
          <w:rFonts w:hint="eastAsia" w:asciiTheme="minorEastAsia" w:hAnsiTheme="minorEastAsia" w:eastAsiaTheme="minorEastAsia" w:cstheme="minorEastAsia"/>
          <w:b/>
          <w:bCs w:val="0"/>
          <w:color w:val="auto"/>
          <w:sz w:val="21"/>
          <w:szCs w:val="21"/>
          <w:highlight w:val="none"/>
          <w:lang w:val="en-US" w:eastAsia="zh-CN"/>
        </w:rPr>
        <w:t>价格评审得分不再进行扣除优惠评审</w:t>
      </w:r>
      <w:r>
        <w:rPr>
          <w:rFonts w:hint="eastAsia" w:asciiTheme="minorEastAsia" w:hAnsiTheme="minorEastAsia" w:eastAsiaTheme="minorEastAsia" w:cstheme="minorEastAsia"/>
          <w:b/>
          <w:bCs w:val="0"/>
          <w:color w:val="auto"/>
          <w:sz w:val="21"/>
          <w:szCs w:val="21"/>
          <w:highlight w:val="none"/>
          <w:lang w:val="zh-CN"/>
        </w:rPr>
        <w:t>。</w:t>
      </w:r>
    </w:p>
    <w:p>
      <w:pPr>
        <w:tabs>
          <w:tab w:val="left" w:pos="8280"/>
        </w:tabs>
        <w:autoSpaceDE w:val="0"/>
        <w:autoSpaceDN w:val="0"/>
        <w:adjustRightInd w:val="0"/>
        <w:ind w:firstLine="48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8、关于联合体投标说明：本项目不接受联合体投标；</w:t>
      </w:r>
    </w:p>
    <w:p>
      <w:pPr>
        <w:tabs>
          <w:tab w:val="left" w:pos="8280"/>
        </w:tabs>
        <w:autoSpaceDE w:val="0"/>
        <w:autoSpaceDN w:val="0"/>
        <w:adjustRightInd w:val="0"/>
        <w:ind w:firstLine="48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9、采用合同分包形式投标的</w:t>
      </w:r>
      <w:r>
        <w:rPr>
          <w:rFonts w:hint="eastAsia" w:asciiTheme="minorEastAsia" w:hAnsiTheme="minorEastAsia" w:eastAsiaTheme="minorEastAsia" w:cstheme="minorEastAsia"/>
          <w:bCs/>
          <w:color w:val="auto"/>
          <w:kern w:val="0"/>
          <w:sz w:val="21"/>
          <w:szCs w:val="21"/>
          <w:highlight w:val="none"/>
        </w:rPr>
        <w:t>投标说明：本项目不接受</w:t>
      </w:r>
      <w:r>
        <w:rPr>
          <w:rFonts w:hint="eastAsia" w:asciiTheme="minorEastAsia" w:hAnsiTheme="minorEastAsia" w:eastAsiaTheme="minorEastAsia" w:cstheme="minorEastAsia"/>
          <w:color w:val="auto"/>
          <w:sz w:val="21"/>
          <w:szCs w:val="21"/>
          <w:highlight w:val="none"/>
        </w:rPr>
        <w:t>采用合同分包形式投标</w:t>
      </w:r>
      <w:r>
        <w:rPr>
          <w:rFonts w:hint="eastAsia" w:asciiTheme="minorEastAsia" w:hAnsiTheme="minorEastAsia" w:eastAsiaTheme="minorEastAsia" w:cstheme="minorEastAsia"/>
          <w:bCs/>
          <w:color w:val="auto"/>
          <w:kern w:val="0"/>
          <w:sz w:val="21"/>
          <w:szCs w:val="21"/>
          <w:highlight w:val="none"/>
        </w:rPr>
        <w:t>；</w:t>
      </w:r>
    </w:p>
    <w:p>
      <w:pPr>
        <w:tabs>
          <w:tab w:val="left" w:pos="8280"/>
        </w:tabs>
        <w:autoSpaceDE w:val="0"/>
        <w:autoSpaceDN w:val="0"/>
        <w:adjustRightInd w:val="0"/>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zh-CN"/>
        </w:rPr>
        <w:t>单位负责人为同一人或者存在直接控股、管理关系的不同供应商，不得参加同一合同项下的政府采购活动</w:t>
      </w:r>
      <w:r>
        <w:rPr>
          <w:rFonts w:hint="eastAsia" w:asciiTheme="minorEastAsia" w:hAnsiTheme="minorEastAsia" w:eastAsiaTheme="minorEastAsia" w:cstheme="minorEastAsia"/>
          <w:color w:val="auto"/>
          <w:kern w:val="0"/>
          <w:sz w:val="21"/>
          <w:szCs w:val="21"/>
          <w:highlight w:val="none"/>
        </w:rPr>
        <w:t>。</w:t>
      </w:r>
    </w:p>
    <w:p>
      <w:pP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八</w:t>
      </w:r>
      <w:r>
        <w:rPr>
          <w:rFonts w:hint="eastAsia" w:asciiTheme="minorEastAsia" w:hAnsiTheme="minorEastAsia" w:eastAsiaTheme="minorEastAsia" w:cstheme="minorEastAsia"/>
          <w:b/>
          <w:color w:val="auto"/>
          <w:sz w:val="21"/>
          <w:szCs w:val="21"/>
          <w:highlight w:val="none"/>
        </w:rPr>
        <w:t>）质疑和投诉</w:t>
      </w:r>
    </w:p>
    <w:p>
      <w:pPr>
        <w:pStyle w:val="39"/>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认为招标文件使自己的权益受到损害的，可在获取采购文件或者采购文件公告期限届满之日起7个工作日内一次性，质疑供应商对采购人、采购代理机构的答复不满意或者采购人、采购代理机构未在规定的时间内作出答复的，可以在答复期满后十五个工作日内向同级政府采购监督管理部门投诉。</w:t>
      </w:r>
    </w:p>
    <w:p>
      <w:pPr>
        <w:pStyle w:val="39"/>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2.质疑、投诉应当采用书面形式，质疑书、投诉书均应明确阐述招标文件中使自己合法权益受到损害的实质性内容，提供相关事实、依据和证据及其来源或线索，便于有关单位调查、答复和处理。</w:t>
      </w:r>
    </w:p>
    <w:p>
      <w:pP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投标人</w:t>
      </w:r>
      <w:r>
        <w:rPr>
          <w:rFonts w:hint="eastAsia" w:asciiTheme="minorEastAsia" w:hAnsiTheme="minorEastAsia" w:eastAsiaTheme="minorEastAsia" w:cstheme="minorEastAsia"/>
          <w:color w:val="auto"/>
          <w:sz w:val="21"/>
          <w:szCs w:val="21"/>
          <w:highlight w:val="none"/>
          <w:lang w:eastAsia="zh-CN"/>
        </w:rPr>
        <w:t>提</w:t>
      </w:r>
      <w:r>
        <w:rPr>
          <w:rFonts w:hint="eastAsia" w:asciiTheme="minorEastAsia" w:hAnsiTheme="minorEastAsia" w:eastAsiaTheme="minorEastAsia" w:cstheme="minorEastAsia"/>
          <w:color w:val="auto"/>
          <w:sz w:val="21"/>
          <w:szCs w:val="21"/>
          <w:highlight w:val="none"/>
        </w:rPr>
        <w:t>出质疑</w:t>
      </w:r>
      <w:r>
        <w:rPr>
          <w:rFonts w:hint="eastAsia" w:asciiTheme="minorEastAsia" w:hAnsiTheme="minorEastAsia" w:eastAsiaTheme="minorEastAsia" w:cstheme="minorEastAsia"/>
          <w:color w:val="auto"/>
          <w:sz w:val="21"/>
          <w:szCs w:val="21"/>
          <w:highlight w:val="none"/>
          <w:lang w:eastAsia="zh-CN"/>
        </w:rPr>
        <w:t>应</w:t>
      </w:r>
      <w:r>
        <w:rPr>
          <w:rFonts w:hint="eastAsia" w:asciiTheme="minorEastAsia" w:hAnsiTheme="minorEastAsia" w:eastAsiaTheme="minorEastAsia" w:cstheme="minorEastAsia"/>
          <w:color w:val="auto"/>
          <w:sz w:val="21"/>
          <w:szCs w:val="21"/>
          <w:highlight w:val="none"/>
        </w:rPr>
        <w:t>当提交质疑</w:t>
      </w:r>
      <w:r>
        <w:rPr>
          <w:rFonts w:hint="eastAsia" w:asciiTheme="minorEastAsia" w:hAnsiTheme="minorEastAsia" w:eastAsiaTheme="minorEastAsia" w:cstheme="minorEastAsia"/>
          <w:color w:val="auto"/>
          <w:sz w:val="21"/>
          <w:szCs w:val="21"/>
          <w:highlight w:val="none"/>
          <w:lang w:eastAsia="zh-CN"/>
        </w:rPr>
        <w:t>函</w:t>
      </w:r>
      <w:r>
        <w:rPr>
          <w:rFonts w:hint="eastAsia" w:asciiTheme="minorEastAsia" w:hAnsiTheme="minorEastAsia" w:eastAsiaTheme="minorEastAsia" w:cstheme="minorEastAsia"/>
          <w:color w:val="auto"/>
          <w:sz w:val="21"/>
          <w:szCs w:val="21"/>
          <w:highlight w:val="none"/>
        </w:rPr>
        <w:t>的和必要的</w:t>
      </w:r>
      <w:r>
        <w:rPr>
          <w:rFonts w:hint="eastAsia" w:asciiTheme="minorEastAsia" w:hAnsiTheme="minorEastAsia" w:eastAsiaTheme="minorEastAsia" w:cstheme="minorEastAsia"/>
          <w:color w:val="auto"/>
          <w:sz w:val="21"/>
          <w:szCs w:val="21"/>
          <w:highlight w:val="none"/>
          <w:lang w:eastAsia="zh-CN"/>
        </w:rPr>
        <w:t>证</w:t>
      </w:r>
      <w:r>
        <w:rPr>
          <w:rFonts w:hint="eastAsia" w:asciiTheme="minorEastAsia" w:hAnsiTheme="minorEastAsia" w:eastAsiaTheme="minorEastAsia" w:cstheme="minorEastAsia"/>
          <w:color w:val="auto"/>
          <w:sz w:val="21"/>
          <w:szCs w:val="21"/>
          <w:highlight w:val="none"/>
        </w:rPr>
        <w:t>明</w:t>
      </w:r>
      <w:r>
        <w:rPr>
          <w:rFonts w:hint="eastAsia" w:asciiTheme="minorEastAsia" w:hAnsiTheme="minorEastAsia" w:eastAsiaTheme="minorEastAsia" w:cstheme="minorEastAsia"/>
          <w:color w:val="auto"/>
          <w:sz w:val="21"/>
          <w:szCs w:val="21"/>
          <w:highlight w:val="none"/>
          <w:lang w:eastAsia="zh-CN"/>
        </w:rPr>
        <w:t>材</w:t>
      </w:r>
      <w:r>
        <w:rPr>
          <w:rFonts w:hint="eastAsia" w:asciiTheme="minorEastAsia" w:hAnsiTheme="minorEastAsia" w:eastAsiaTheme="minorEastAsia" w:cstheme="minorEastAsia"/>
          <w:color w:val="auto"/>
          <w:sz w:val="21"/>
          <w:szCs w:val="21"/>
          <w:highlight w:val="none"/>
        </w:rPr>
        <w:t>料</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政府</w:t>
      </w:r>
      <w:r>
        <w:rPr>
          <w:rFonts w:hint="eastAsia" w:asciiTheme="minorEastAsia" w:hAnsiTheme="minorEastAsia" w:eastAsiaTheme="minorEastAsia" w:cstheme="minorEastAsia"/>
          <w:color w:val="auto"/>
          <w:sz w:val="21"/>
          <w:szCs w:val="21"/>
          <w:highlight w:val="none"/>
        </w:rPr>
        <w:t>采购供应商质疑函范本</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下载地址</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（中华人民共和国财政部国库司）</w:t>
      </w:r>
      <w:r>
        <w:rPr>
          <w:rFonts w:hint="eastAsia" w:asciiTheme="minorEastAsia" w:hAnsiTheme="minorEastAsia" w:eastAsiaTheme="minorEastAsia" w:cstheme="minorEastAsia"/>
          <w:color w:val="auto"/>
          <w:sz w:val="21"/>
          <w:szCs w:val="21"/>
          <w:highlight w:val="none"/>
        </w:rPr>
        <w:t>,质疑</w:t>
      </w:r>
      <w:r>
        <w:rPr>
          <w:rFonts w:hint="eastAsia" w:asciiTheme="minorEastAsia" w:hAnsiTheme="minorEastAsia" w:eastAsiaTheme="minorEastAsia" w:cstheme="minorEastAsia"/>
          <w:color w:val="auto"/>
          <w:sz w:val="21"/>
          <w:szCs w:val="21"/>
          <w:highlight w:val="none"/>
          <w:lang w:eastAsia="zh-CN"/>
        </w:rPr>
        <w:t>函应当</w:t>
      </w:r>
      <w:r>
        <w:rPr>
          <w:rFonts w:hint="eastAsia" w:asciiTheme="minorEastAsia" w:hAnsiTheme="minorEastAsia" w:eastAsiaTheme="minorEastAsia" w:cstheme="minorEastAsia"/>
          <w:color w:val="auto"/>
          <w:sz w:val="21"/>
          <w:szCs w:val="21"/>
          <w:highlight w:val="none"/>
        </w:rPr>
        <w:t>包括下列</w:t>
      </w:r>
      <w:r>
        <w:rPr>
          <w:rFonts w:hint="eastAsia" w:asciiTheme="minorEastAsia" w:hAnsiTheme="minorEastAsia" w:eastAsiaTheme="minorEastAsia" w:cstheme="minorEastAsia"/>
          <w:color w:val="auto"/>
          <w:sz w:val="21"/>
          <w:szCs w:val="21"/>
          <w:highlight w:val="none"/>
          <w:lang w:eastAsia="zh-CN"/>
        </w:rPr>
        <w:t>内容</w:t>
      </w:r>
      <w:r>
        <w:rPr>
          <w:rFonts w:hint="eastAsia" w:asciiTheme="minorEastAsia" w:hAnsiTheme="minorEastAsia" w:eastAsiaTheme="minorEastAsia" w:cstheme="minorEastAsia"/>
          <w:color w:val="auto"/>
          <w:sz w:val="21"/>
          <w:szCs w:val="21"/>
          <w:highlight w:val="none"/>
        </w:rPr>
        <w:t>:</w:t>
      </w:r>
    </w:p>
    <w:p>
      <w:pP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一</w:t>
      </w:r>
      <w:r>
        <w:rPr>
          <w:rFonts w:hint="eastAsia" w:asciiTheme="minorEastAsia" w:hAnsiTheme="minorEastAsia" w:eastAsiaTheme="minorEastAsia" w:cstheme="minorEastAsia"/>
          <w:color w:val="auto"/>
          <w:sz w:val="21"/>
          <w:szCs w:val="21"/>
          <w:highlight w:val="none"/>
        </w:rPr>
        <w:t>) 供应商的姓名或者名称、地址、邮编、联 系人及联系电话</w:t>
      </w:r>
      <w:r>
        <w:rPr>
          <w:rFonts w:hint="eastAsia" w:asciiTheme="minorEastAsia" w:hAnsiTheme="minorEastAsia" w:eastAsiaTheme="minorEastAsia" w:cstheme="minorEastAsia"/>
          <w:color w:val="auto"/>
          <w:sz w:val="21"/>
          <w:szCs w:val="21"/>
          <w:highlight w:val="none"/>
          <w:lang w:eastAsia="zh-CN"/>
        </w:rPr>
        <w:t>；</w:t>
      </w:r>
    </w:p>
    <w:p>
      <w:pP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(二) 质疑项目的名称、编号</w:t>
      </w:r>
      <w:r>
        <w:rPr>
          <w:rFonts w:hint="eastAsia" w:asciiTheme="minorEastAsia" w:hAnsiTheme="minorEastAsia" w:eastAsiaTheme="minorEastAsia" w:cstheme="minorEastAsia"/>
          <w:color w:val="auto"/>
          <w:sz w:val="21"/>
          <w:szCs w:val="21"/>
          <w:highlight w:val="none"/>
          <w:lang w:eastAsia="zh-CN"/>
        </w:rPr>
        <w:t>；</w:t>
      </w:r>
    </w:p>
    <w:p>
      <w:pP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(三) 具体、明确的质疑事项和与质疑事项相关的请求</w:t>
      </w:r>
      <w:r>
        <w:rPr>
          <w:rFonts w:hint="eastAsia" w:asciiTheme="minorEastAsia" w:hAnsiTheme="minorEastAsia" w:eastAsiaTheme="minorEastAsia" w:cstheme="minorEastAsia"/>
          <w:color w:val="auto"/>
          <w:sz w:val="21"/>
          <w:szCs w:val="21"/>
          <w:highlight w:val="none"/>
          <w:lang w:eastAsia="zh-CN"/>
        </w:rPr>
        <w:t>；</w:t>
      </w:r>
    </w:p>
    <w:p>
      <w:pP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(四) 事实依据</w:t>
      </w:r>
      <w:r>
        <w:rPr>
          <w:rFonts w:hint="eastAsia" w:asciiTheme="minorEastAsia" w:hAnsiTheme="minorEastAsia" w:eastAsiaTheme="minorEastAsia" w:cstheme="minorEastAsia"/>
          <w:color w:val="auto"/>
          <w:sz w:val="21"/>
          <w:szCs w:val="21"/>
          <w:highlight w:val="none"/>
          <w:lang w:eastAsia="zh-CN"/>
        </w:rPr>
        <w:t>；</w:t>
      </w:r>
    </w:p>
    <w:p>
      <w:pP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(五) 必要的法律依据</w:t>
      </w:r>
      <w:r>
        <w:rPr>
          <w:rFonts w:hint="eastAsia" w:asciiTheme="minorEastAsia" w:hAnsiTheme="minorEastAsia" w:eastAsiaTheme="minorEastAsia" w:cstheme="minorEastAsia"/>
          <w:color w:val="auto"/>
          <w:sz w:val="21"/>
          <w:szCs w:val="21"/>
          <w:highlight w:val="none"/>
          <w:lang w:eastAsia="zh-CN"/>
        </w:rPr>
        <w:t>；</w:t>
      </w:r>
    </w:p>
    <w:p>
      <w:pP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 提出质疑的日期。</w:t>
      </w:r>
    </w:p>
    <w:p>
      <w:pP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投标人为自然人的，应当由本人签字</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投标人为法人或者其他组织的，应当由法定代表人、主要负责人，或者其授权代表签字或者盖章，并加盖公章。</w:t>
      </w:r>
    </w:p>
    <w:p>
      <w:pP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质疑受理地点：浙江省温岭市万昌中路1299号鞋业大厦1901室</w:t>
      </w:r>
    </w:p>
    <w:p>
      <w:pP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浙江冠宇工程咨询有限公司</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联系人：叶政，联系电话：13905864499。</w:t>
      </w:r>
    </w:p>
    <w:p>
      <w:pPr>
        <w:numPr>
          <w:ilvl w:val="0"/>
          <w:numId w:val="34"/>
        </w:numPr>
        <w:snapToGrid w:val="0"/>
        <w:spacing w:line="360" w:lineRule="auto"/>
        <w:ind w:left="0" w:leftChars="0" w:firstLine="420" w:firstLine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提出质疑的供应商应当是参与本项招标活动的投标人或法律规定具备质疑资格的主体，在法定质疑期内应一次性提出针对同一采购程序环节的所有质疑。</w:t>
      </w:r>
    </w:p>
    <w:p>
      <w:pPr>
        <w:numPr>
          <w:ilvl w:val="0"/>
          <w:numId w:val="0"/>
        </w:numP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根据《政府采购质疑和投诉办法》第三十七条的规定，投诉人在全国范围12个月内三</w:t>
      </w:r>
      <w:r>
        <w:rPr>
          <w:rFonts w:hint="eastAsia" w:asciiTheme="minorEastAsia" w:hAnsiTheme="minorEastAsia" w:eastAsiaTheme="minorEastAsia" w:cstheme="minorEastAsia"/>
          <w:color w:val="auto"/>
          <w:sz w:val="21"/>
          <w:szCs w:val="21"/>
          <w:highlight w:val="none"/>
          <w:lang w:eastAsia="zh-CN"/>
        </w:rPr>
        <w:t>次</w:t>
      </w:r>
      <w:r>
        <w:rPr>
          <w:rFonts w:hint="eastAsia" w:asciiTheme="minorEastAsia" w:hAnsiTheme="minorEastAsia" w:eastAsiaTheme="minorEastAsia" w:cstheme="minorEastAsia"/>
          <w:color w:val="auto"/>
          <w:sz w:val="21"/>
          <w:szCs w:val="21"/>
          <w:highlight w:val="none"/>
        </w:rPr>
        <w:t>以上投诉查无实据的，由财政部门列入不良行为记录名单。</w:t>
      </w:r>
    </w:p>
    <w:p>
      <w:pPr>
        <w:snapToGrid w:val="0"/>
        <w:spacing w:beforeLines="50"/>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  招标文件</w:t>
      </w:r>
    </w:p>
    <w:p>
      <w:pPr>
        <w:snapToGrid w:val="0"/>
        <w:spacing w:beforeLines="50"/>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（一）招标文件的构成。本招标文件由以下部份组成：</w:t>
      </w:r>
    </w:p>
    <w:p>
      <w:pPr>
        <w:pStyle w:val="39"/>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1.招标公告</w:t>
      </w:r>
      <w:r>
        <w:rPr>
          <w:rFonts w:hint="eastAsia" w:asciiTheme="minorEastAsia" w:hAnsiTheme="minorEastAsia" w:eastAsiaTheme="minorEastAsia" w:cstheme="minorEastAsia"/>
          <w:color w:val="auto"/>
          <w:sz w:val="21"/>
          <w:szCs w:val="21"/>
          <w:highlight w:val="none"/>
          <w:lang w:eastAsia="zh-CN"/>
        </w:rPr>
        <w:t>；</w:t>
      </w:r>
    </w:p>
    <w:p>
      <w:pPr>
        <w:pStyle w:val="39"/>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2.招标需求</w:t>
      </w:r>
      <w:r>
        <w:rPr>
          <w:rFonts w:hint="eastAsia" w:asciiTheme="minorEastAsia" w:hAnsiTheme="minorEastAsia" w:eastAsiaTheme="minorEastAsia" w:cstheme="minorEastAsia"/>
          <w:color w:val="auto"/>
          <w:sz w:val="21"/>
          <w:szCs w:val="21"/>
          <w:highlight w:val="none"/>
          <w:lang w:eastAsia="zh-CN"/>
        </w:rPr>
        <w:t>；</w:t>
      </w:r>
    </w:p>
    <w:p>
      <w:pPr>
        <w:pStyle w:val="39"/>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3.投标人须知</w:t>
      </w:r>
      <w:r>
        <w:rPr>
          <w:rFonts w:hint="eastAsia" w:asciiTheme="minorEastAsia" w:hAnsiTheme="minorEastAsia" w:eastAsiaTheme="minorEastAsia" w:cstheme="minorEastAsia"/>
          <w:color w:val="auto"/>
          <w:sz w:val="21"/>
          <w:szCs w:val="21"/>
          <w:highlight w:val="none"/>
          <w:lang w:eastAsia="zh-CN"/>
        </w:rPr>
        <w:t>；</w:t>
      </w:r>
    </w:p>
    <w:p>
      <w:pPr>
        <w:pStyle w:val="39"/>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4.评标办法及标准</w:t>
      </w:r>
      <w:r>
        <w:rPr>
          <w:rFonts w:hint="eastAsia" w:asciiTheme="minorEastAsia" w:hAnsiTheme="minorEastAsia" w:eastAsiaTheme="minorEastAsia" w:cstheme="minorEastAsia"/>
          <w:color w:val="auto"/>
          <w:sz w:val="21"/>
          <w:szCs w:val="21"/>
          <w:highlight w:val="none"/>
          <w:lang w:eastAsia="zh-CN"/>
        </w:rPr>
        <w:t>；</w:t>
      </w:r>
    </w:p>
    <w:p>
      <w:pPr>
        <w:pStyle w:val="39"/>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5.合同主要条款</w:t>
      </w:r>
      <w:r>
        <w:rPr>
          <w:rFonts w:hint="eastAsia" w:asciiTheme="minorEastAsia" w:hAnsiTheme="minorEastAsia" w:eastAsiaTheme="minorEastAsia" w:cstheme="minorEastAsia"/>
          <w:color w:val="auto"/>
          <w:sz w:val="21"/>
          <w:szCs w:val="21"/>
          <w:highlight w:val="none"/>
          <w:lang w:eastAsia="zh-CN"/>
        </w:rPr>
        <w:t>；</w:t>
      </w:r>
    </w:p>
    <w:p>
      <w:pPr>
        <w:pStyle w:val="39"/>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6.投标文件格式</w:t>
      </w:r>
      <w:r>
        <w:rPr>
          <w:rFonts w:hint="eastAsia" w:asciiTheme="minorEastAsia" w:hAnsiTheme="minorEastAsia" w:eastAsiaTheme="minorEastAsia" w:cstheme="minorEastAsia"/>
          <w:color w:val="auto"/>
          <w:sz w:val="21"/>
          <w:szCs w:val="21"/>
          <w:highlight w:val="none"/>
          <w:lang w:eastAsia="zh-CN"/>
        </w:rPr>
        <w:t>；</w:t>
      </w:r>
    </w:p>
    <w:p>
      <w:pPr>
        <w:pStyle w:val="39"/>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7.本项目招标文件的澄清、答复、修改、补充的内容</w:t>
      </w:r>
      <w:r>
        <w:rPr>
          <w:rFonts w:hint="eastAsia" w:asciiTheme="minorEastAsia" w:hAnsiTheme="minorEastAsia" w:eastAsiaTheme="minorEastAsia" w:cstheme="minorEastAsia"/>
          <w:color w:val="auto"/>
          <w:sz w:val="21"/>
          <w:szCs w:val="21"/>
          <w:highlight w:val="none"/>
          <w:lang w:eastAsia="zh-CN"/>
        </w:rPr>
        <w:t>。</w:t>
      </w:r>
    </w:p>
    <w:p>
      <w:pPr>
        <w:snapToGrid w:val="0"/>
        <w:spacing w:beforeLines="50"/>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（二）投标人的风险</w:t>
      </w:r>
    </w:p>
    <w:p>
      <w:pPr>
        <w:pStyle w:val="58"/>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投标人没有按照招标文件要求提供全部资料，或者投标人没有对招标文件在各方面作出实质性响应是投标人的风险，并可能导致其投标被拒绝。</w:t>
      </w:r>
    </w:p>
    <w:p>
      <w:pPr>
        <w:pStyle w:val="15"/>
        <w:numPr>
          <w:ilvl w:val="0"/>
          <w:numId w:val="0"/>
        </w:numPr>
        <w:tabs>
          <w:tab w:val="left" w:pos="454"/>
          <w:tab w:val="left" w:pos="720"/>
        </w:tabs>
        <w:spacing w:beforeLines="50"/>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（三）招标文件的澄清与修改 </w:t>
      </w:r>
    </w:p>
    <w:p>
      <w:pPr>
        <w:pStyle w:val="39"/>
        <w:snapToGrid w:val="0"/>
        <w:ind w:firstLine="420" w:firstLineChars="20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采购组织机构</w:t>
      </w:r>
      <w:r>
        <w:rPr>
          <w:rFonts w:hint="eastAsia" w:asciiTheme="minorEastAsia" w:hAnsiTheme="minorEastAsia" w:eastAsiaTheme="minorEastAsia" w:cstheme="minorEastAsia"/>
          <w:color w:val="auto"/>
          <w:kern w:val="0"/>
          <w:sz w:val="21"/>
          <w:szCs w:val="21"/>
          <w:highlight w:val="none"/>
        </w:rPr>
        <w:t>可视采购具体情况对已发出的招标文件进行必要的澄清或者修改。澄清或者修改的内容可能影响投标文件编制的，采购人或者</w:t>
      </w:r>
      <w:r>
        <w:rPr>
          <w:rFonts w:hint="eastAsia" w:asciiTheme="minorEastAsia" w:hAnsiTheme="minorEastAsia" w:eastAsiaTheme="minorEastAsia" w:cstheme="minorEastAsia"/>
          <w:color w:val="auto"/>
          <w:kern w:val="0"/>
          <w:sz w:val="21"/>
          <w:szCs w:val="21"/>
          <w:highlight w:val="none"/>
          <w:lang w:eastAsia="zh-CN"/>
        </w:rPr>
        <w:t>采购组织机构</w:t>
      </w:r>
      <w:r>
        <w:rPr>
          <w:rFonts w:hint="eastAsia" w:asciiTheme="minorEastAsia" w:hAnsiTheme="minorEastAsia" w:eastAsiaTheme="minorEastAsia" w:cstheme="minorEastAsia"/>
          <w:color w:val="auto"/>
          <w:kern w:val="0"/>
          <w:sz w:val="21"/>
          <w:szCs w:val="21"/>
          <w:highlight w:val="none"/>
        </w:rPr>
        <w:t>应当在投标截止时间至少15日前，在原公告发布媒体上发布澄清公告，澄清或者修改的内容为招标文件的组成部分；不足15日的，采购人或者</w:t>
      </w:r>
      <w:r>
        <w:rPr>
          <w:rFonts w:hint="eastAsia" w:asciiTheme="minorEastAsia" w:hAnsiTheme="minorEastAsia" w:eastAsiaTheme="minorEastAsia" w:cstheme="minorEastAsia"/>
          <w:color w:val="auto"/>
          <w:kern w:val="0"/>
          <w:sz w:val="21"/>
          <w:szCs w:val="21"/>
          <w:highlight w:val="none"/>
          <w:lang w:eastAsia="zh-CN"/>
        </w:rPr>
        <w:t>采购组织机构</w:t>
      </w:r>
      <w:r>
        <w:rPr>
          <w:rFonts w:hint="eastAsia" w:asciiTheme="minorEastAsia" w:hAnsiTheme="minorEastAsia" w:eastAsiaTheme="minorEastAsia" w:cstheme="minorEastAsia"/>
          <w:color w:val="auto"/>
          <w:kern w:val="0"/>
          <w:sz w:val="21"/>
          <w:szCs w:val="21"/>
          <w:highlight w:val="none"/>
        </w:rPr>
        <w:t>应当顺延提交投标文件的截止时间。</w:t>
      </w:r>
    </w:p>
    <w:p>
      <w:pPr>
        <w:pStyle w:val="39"/>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2.招标文件澄清、答复、修改、补充的内容为招标文件的组成部分。当招标文件与招标文件的答复、澄清、修改、补充通知就同一内容的表述不一致时，以最后发出的书面文件为准。</w:t>
      </w:r>
    </w:p>
    <w:p>
      <w:pPr>
        <w:pStyle w:val="39"/>
        <w:snapToGrid w:val="0"/>
        <w:ind w:firstLine="420" w:firstLineChars="20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3.招标文件的澄清、答复、修改或补充都应该通过本代理机构以法定形式发布，采购人非通过本机构，不得擅自澄清、答复、修改或补充招标文件。</w:t>
      </w:r>
    </w:p>
    <w:p>
      <w:pPr>
        <w:pStyle w:val="39"/>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stheme="minorEastAsia"/>
          <w:color w:val="auto"/>
          <w:kern w:val="2"/>
          <w:sz w:val="21"/>
          <w:szCs w:val="21"/>
          <w:highlight w:val="none"/>
        </w:rPr>
        <w:t>。</w:t>
      </w:r>
    </w:p>
    <w:p>
      <w:pPr>
        <w:pStyle w:val="39"/>
        <w:keepNext w:val="0"/>
        <w:keepLines w:val="0"/>
        <w:pageBreakBefore w:val="0"/>
        <w:widowControl w:val="0"/>
        <w:kinsoku/>
        <w:wordWrap/>
        <w:overflowPunct/>
        <w:topLinePunct w:val="0"/>
        <w:autoSpaceDE/>
        <w:autoSpaceDN/>
        <w:bidi w:val="0"/>
        <w:adjustRightInd/>
        <w:snapToGrid w:val="0"/>
        <w:spacing w:line="360" w:lineRule="auto"/>
        <w:ind w:firstLine="413" w:firstLineChars="196"/>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三、投标文件的编制</w:t>
      </w:r>
    </w:p>
    <w:p>
      <w:pPr>
        <w:keepNext w:val="0"/>
        <w:keepLines w:val="0"/>
        <w:pageBreakBefore w:val="0"/>
        <w:widowControl w:val="0"/>
        <w:kinsoku/>
        <w:wordWrap/>
        <w:overflowPunct/>
        <w:topLinePunct w:val="0"/>
        <w:autoSpaceDE/>
        <w:autoSpaceDN/>
        <w:bidi w:val="0"/>
        <w:adjustRightInd/>
        <w:snapToGrid w:val="0"/>
        <w:spacing w:line="360" w:lineRule="auto"/>
        <w:ind w:firstLine="413" w:firstLineChars="196"/>
        <w:jc w:val="left"/>
        <w:textAlignment w:val="auto"/>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（一）投标文件的组成</w:t>
      </w:r>
    </w:p>
    <w:p>
      <w:pP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投标文件由</w:t>
      </w:r>
      <w:r>
        <w:rPr>
          <w:rFonts w:hint="eastAsia" w:asciiTheme="minorEastAsia" w:hAnsiTheme="minorEastAsia" w:eastAsiaTheme="minorEastAsia" w:cstheme="minorEastAsia"/>
          <w:b/>
          <w:bCs/>
          <w:color w:val="auto"/>
          <w:sz w:val="21"/>
          <w:szCs w:val="21"/>
          <w:highlight w:val="none"/>
          <w:u w:val="single"/>
          <w:lang w:eastAsia="zh-CN"/>
        </w:rPr>
        <w:t>资格文件、商务技术文件和</w:t>
      </w:r>
      <w:r>
        <w:rPr>
          <w:rFonts w:hint="eastAsia" w:asciiTheme="minorEastAsia" w:hAnsiTheme="minorEastAsia" w:eastAsiaTheme="minorEastAsia" w:cstheme="minorEastAsia"/>
          <w:b/>
          <w:bCs/>
          <w:color w:val="auto"/>
          <w:sz w:val="21"/>
          <w:szCs w:val="21"/>
          <w:highlight w:val="none"/>
          <w:u w:val="single"/>
        </w:rPr>
        <w:t>报价文件</w:t>
      </w:r>
      <w:r>
        <w:rPr>
          <w:rFonts w:hint="eastAsia" w:asciiTheme="minorEastAsia" w:hAnsiTheme="minorEastAsia" w:eastAsiaTheme="minorEastAsia" w:cstheme="minorEastAsia"/>
          <w:b w:val="0"/>
          <w:bCs w:val="0"/>
          <w:color w:val="auto"/>
          <w:sz w:val="21"/>
          <w:szCs w:val="21"/>
          <w:highlight w:val="none"/>
          <w:u w:val="none"/>
          <w:lang w:val="en-US" w:eastAsia="zh-CN"/>
        </w:rPr>
        <w:t>三部分</w:t>
      </w:r>
      <w:r>
        <w:rPr>
          <w:rFonts w:hint="eastAsia" w:asciiTheme="minorEastAsia" w:hAnsiTheme="minorEastAsia" w:eastAsiaTheme="minorEastAsia" w:cstheme="minorEastAsia"/>
          <w:color w:val="auto"/>
          <w:sz w:val="21"/>
          <w:szCs w:val="21"/>
          <w:highlight w:val="none"/>
        </w:rPr>
        <w:t>组成。</w:t>
      </w:r>
    </w:p>
    <w:p>
      <w:pPr>
        <w:snapToGrid w:val="0"/>
        <w:ind w:firstLine="413" w:firstLineChars="196"/>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1、资格文件的组成：</w:t>
      </w:r>
    </w:p>
    <w:p>
      <w:pP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投标函（格式见附件）；</w:t>
      </w:r>
    </w:p>
    <w:p>
      <w:pP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投标声明书（格式见附件）；</w:t>
      </w:r>
    </w:p>
    <w:p>
      <w:pP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授权委托书（格式见附件）（若规定签字或盖章位置由法定代表人签字盖章的，则无需提供法定代表人授权书，仅提供法定代表人身份证明即可，法定代表人须与营业执照上载明的一致）；</w:t>
      </w:r>
    </w:p>
    <w:p>
      <w:pP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（4）企业营业执照或事业单位法人证书；</w:t>
      </w:r>
    </w:p>
    <w:p>
      <w:pP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具有履行合同所必需的场地、设备和专业技术能力的承诺函</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CN" w:eastAsia="zh-CN"/>
        </w:rPr>
        <w:t>格式见附件</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w:t>
      </w:r>
    </w:p>
    <w:p>
      <w:pP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依法缴纳税收和社会保障资金的承诺函（</w:t>
      </w:r>
      <w:r>
        <w:rPr>
          <w:rFonts w:hint="eastAsia" w:asciiTheme="minorEastAsia" w:hAnsiTheme="minorEastAsia" w:eastAsiaTheme="minorEastAsia" w:cstheme="minorEastAsia"/>
          <w:color w:val="auto"/>
          <w:sz w:val="21"/>
          <w:szCs w:val="21"/>
          <w:highlight w:val="none"/>
          <w:lang w:val="zh-CN" w:eastAsia="zh-CN"/>
        </w:rPr>
        <w:t>格式见附件</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w:t>
      </w:r>
    </w:p>
    <w:p>
      <w:pP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（7）投标供应商没有失信记录承诺函（格式见附件）；</w:t>
      </w:r>
    </w:p>
    <w:p>
      <w:pP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（8）中小企业声明函（格式见附件）；</w:t>
      </w:r>
    </w:p>
    <w:p>
      <w:pPr>
        <w:snapToGrid w:val="0"/>
        <w:ind w:firstLine="411" w:firstLineChars="196"/>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kern w:val="2"/>
          <w:sz w:val="21"/>
          <w:szCs w:val="21"/>
          <w:highlight w:val="none"/>
          <w:lang w:val="en-US" w:eastAsia="zh-CN" w:bidi="ar-SA"/>
        </w:rPr>
        <w:t>残疾人福利性单位声明函（如有）；</w:t>
      </w:r>
    </w:p>
    <w:p>
      <w:pP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kern w:val="2"/>
          <w:sz w:val="21"/>
          <w:szCs w:val="21"/>
          <w:highlight w:val="none"/>
          <w:lang w:val="en-US" w:eastAsia="zh-CN" w:bidi="ar-SA"/>
        </w:rPr>
        <w:t>产品适用政府采购政策情况表（如有）</w:t>
      </w:r>
      <w:r>
        <w:rPr>
          <w:rFonts w:hint="eastAsia" w:asciiTheme="minorEastAsia" w:hAnsiTheme="minorEastAsia" w:eastAsiaTheme="minorEastAsia" w:cstheme="minorEastAsia"/>
          <w:color w:val="auto"/>
          <w:sz w:val="21"/>
          <w:szCs w:val="21"/>
          <w:highlight w:val="none"/>
          <w:lang w:val="en-US" w:eastAsia="zh-CN"/>
        </w:rPr>
        <w:t>。</w:t>
      </w:r>
    </w:p>
    <w:p>
      <w:pP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上述资格条件审查材料有一项不提供的，视为资格审查不通过。</w:t>
      </w:r>
    </w:p>
    <w:p>
      <w:pPr>
        <w:snapToGrid w:val="0"/>
        <w:ind w:firstLine="413" w:firstLineChars="196"/>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2、商务技术文件的组成：</w:t>
      </w:r>
    </w:p>
    <w:p>
      <w:pP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（1）投标人情况介绍（人员与技术力量、企业规模、经营业绩等）</w:t>
      </w:r>
    </w:p>
    <w:p>
      <w:pP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（2）投标方案描述（格式自拟）</w:t>
      </w:r>
    </w:p>
    <w:p>
      <w:pP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（3）诚信承诺书（格式见附件）</w:t>
      </w:r>
      <w:r>
        <w:rPr>
          <w:rFonts w:hint="eastAsia" w:asciiTheme="minorEastAsia" w:hAnsiTheme="minorEastAsia" w:eastAsiaTheme="minorEastAsia" w:cstheme="minorEastAsia"/>
          <w:color w:val="auto"/>
          <w:sz w:val="21"/>
          <w:szCs w:val="21"/>
          <w:highlight w:val="none"/>
        </w:rPr>
        <w:t>；</w:t>
      </w:r>
    </w:p>
    <w:p>
      <w:pP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（4）证书一览表（格式见附件）；</w:t>
      </w:r>
    </w:p>
    <w:p>
      <w:pP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（5）类似项目业绩一览表（格式见附件）；</w:t>
      </w:r>
    </w:p>
    <w:p>
      <w:pP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（6）项目实施人员汇总表（格式见附件）；</w:t>
      </w:r>
    </w:p>
    <w:p>
      <w:pP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（7）服务点情况介绍及服务承诺书（格式见附件）：</w:t>
      </w:r>
    </w:p>
    <w:p>
      <w:pP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（8）商务需求响应表（格式见附件）；</w:t>
      </w:r>
    </w:p>
    <w:p>
      <w:pP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（9）根据评分细则内容自拟格式编制其他相应内容；</w:t>
      </w:r>
    </w:p>
    <w:p>
      <w:pP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（10）投标人认为需要提供的其他资料（包括可能影响投标人商务技术文件评分的各类证）。</w:t>
      </w:r>
    </w:p>
    <w:p>
      <w:pPr>
        <w:snapToGrid w:val="0"/>
        <w:ind w:firstLine="413" w:firstLineChars="196"/>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3、报价文件：</w:t>
      </w:r>
    </w:p>
    <w:p>
      <w:pPr>
        <w:snapToGrid w:val="0"/>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（1）▲投标报价一览表（格式见附件）；</w:t>
      </w:r>
    </w:p>
    <w:p>
      <w:pPr>
        <w:snapToGrid w:val="0"/>
        <w:ind w:firstLine="411" w:firstLineChars="196"/>
        <w:jc w:val="left"/>
        <w:rPr>
          <w:rFonts w:hint="eastAsia"/>
          <w:color w:val="auto"/>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报价明细表</w:t>
      </w:r>
      <w:r>
        <w:rPr>
          <w:rFonts w:hint="eastAsia" w:asciiTheme="minorEastAsia" w:hAnsiTheme="minorEastAsia" w:eastAsiaTheme="minorEastAsia" w:cstheme="minorEastAsia"/>
          <w:color w:val="auto"/>
          <w:sz w:val="21"/>
          <w:szCs w:val="21"/>
          <w:highlight w:val="none"/>
        </w:rPr>
        <w:t>（格式见附件）</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kinsoku/>
        <w:wordWrap/>
        <w:overflowPunct/>
        <w:topLinePunct w:val="0"/>
        <w:autoSpaceDE/>
        <w:autoSpaceDN/>
        <w:bidi w:val="0"/>
        <w:adjustRightInd w:val="0"/>
        <w:snapToGrid w:val="0"/>
        <w:ind w:firstLine="411" w:firstLineChars="196"/>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（3）投标人针对报价需要说明的其他文件和说明；</w:t>
      </w:r>
    </w:p>
    <w:p>
      <w:pPr>
        <w:snapToGrid w:val="0"/>
        <w:ind w:firstLine="411" w:firstLineChars="196"/>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 xml:space="preserve"> 注意：</w:t>
      </w:r>
      <w:r>
        <w:rPr>
          <w:rFonts w:hint="eastAsia" w:asciiTheme="minorEastAsia" w:hAnsiTheme="minorEastAsia" w:eastAsiaTheme="minorEastAsia" w:cstheme="minorEastAsia"/>
          <w:color w:val="auto"/>
          <w:sz w:val="21"/>
          <w:szCs w:val="21"/>
          <w:highlight w:val="none"/>
        </w:rPr>
        <w:t>投标报价单不得涂改和增删，如有错漏必须修改，修改处须由报价单同一签署人</w:t>
      </w:r>
      <w:r>
        <w:rPr>
          <w:rFonts w:hint="eastAsia" w:asciiTheme="minorEastAsia" w:hAnsiTheme="minorEastAsia" w:eastAsiaTheme="minorEastAsia" w:cstheme="minorEastAsia"/>
          <w:color w:val="auto"/>
          <w:sz w:val="21"/>
          <w:szCs w:val="21"/>
          <w:highlight w:val="none"/>
          <w:lang w:eastAsia="zh-CN"/>
        </w:rPr>
        <w:t>签字</w:t>
      </w:r>
      <w:r>
        <w:rPr>
          <w:rFonts w:hint="eastAsia" w:asciiTheme="minorEastAsia" w:hAnsiTheme="minorEastAsia" w:eastAsiaTheme="minorEastAsia" w:cstheme="minorEastAsia"/>
          <w:color w:val="auto"/>
          <w:sz w:val="21"/>
          <w:szCs w:val="21"/>
          <w:highlight w:val="none"/>
        </w:rPr>
        <w:t>或盖章。由于字迹模糊或表达不清引起的后果由投标人负责</w:t>
      </w:r>
      <w:r>
        <w:rPr>
          <w:rFonts w:hint="eastAsia" w:asciiTheme="minorEastAsia" w:hAnsiTheme="minorEastAsia" w:eastAsiaTheme="minorEastAsia" w:cstheme="minorEastAsia"/>
          <w:color w:val="auto"/>
          <w:sz w:val="21"/>
          <w:szCs w:val="21"/>
          <w:highlight w:val="none"/>
          <w:lang w:eastAsia="zh-CN"/>
        </w:rPr>
        <w:t>。</w:t>
      </w:r>
    </w:p>
    <w:p>
      <w:pPr>
        <w:snapToGrid w:val="0"/>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▲本次招标只有一次投标报价的机会，供应商应考虑企业自身实力、经验及项目实施过程中的各种因素，在投标报价中应充分考虑所有可能发生的费用，否则采购人将视投标总价中已包括所有费用。</w:t>
      </w:r>
    </w:p>
    <w:p>
      <w:pPr>
        <w:snapToGrid w:val="0"/>
        <w:ind w:firstLine="413" w:firstLineChars="196"/>
        <w:jc w:val="left"/>
        <w:outlineLvl w:val="0"/>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rPr>
        <w:t>（二）</w:t>
      </w:r>
      <w:r>
        <w:rPr>
          <w:rFonts w:hint="eastAsia" w:asciiTheme="minorEastAsia" w:hAnsiTheme="minorEastAsia" w:eastAsiaTheme="minorEastAsia" w:cstheme="minorEastAsia"/>
          <w:b/>
          <w:bCs/>
          <w:color w:val="auto"/>
          <w:kern w:val="0"/>
          <w:sz w:val="21"/>
          <w:szCs w:val="21"/>
          <w:highlight w:val="none"/>
        </w:rPr>
        <w:t>投标文件的制作、封装及递交</w:t>
      </w:r>
      <w:r>
        <w:rPr>
          <w:rFonts w:hint="eastAsia" w:asciiTheme="minorEastAsia" w:hAnsiTheme="minorEastAsia" w:eastAsiaTheme="minorEastAsia" w:cstheme="minorEastAsia"/>
          <w:b/>
          <w:bCs/>
          <w:color w:val="auto"/>
          <w:kern w:val="0"/>
          <w:sz w:val="21"/>
          <w:szCs w:val="21"/>
          <w:highlight w:val="none"/>
          <w:lang w:val="en-US" w:eastAsia="zh-CN"/>
        </w:rPr>
        <w:t>要求</w:t>
      </w:r>
    </w:p>
    <w:p>
      <w:pPr>
        <w:snapToGrid w:val="0"/>
        <w:ind w:firstLine="413"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投标文件制作</w:t>
      </w:r>
      <w:r>
        <w:rPr>
          <w:rFonts w:hint="eastAsia" w:asciiTheme="minorEastAsia" w:hAnsiTheme="minorEastAsia" w:eastAsiaTheme="minorEastAsia" w:cstheme="minorEastAsia"/>
          <w:b/>
          <w:bCs/>
          <w:color w:val="auto"/>
          <w:sz w:val="21"/>
          <w:szCs w:val="21"/>
          <w:highlight w:val="none"/>
          <w:lang w:val="en-US" w:eastAsia="zh-CN"/>
        </w:rPr>
        <w:t>要求</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ab/>
      </w:r>
    </w:p>
    <w:p>
      <w:pPr>
        <w:numPr>
          <w:ilvl w:val="0"/>
          <w:numId w:val="0"/>
        </w:numPr>
        <w:snapToGrid w:val="0"/>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投标人应对所提供的全部资料的真实性承担法律责任，</w:t>
      </w:r>
      <w:r>
        <w:rPr>
          <w:rFonts w:hint="eastAsia" w:asciiTheme="minorEastAsia" w:hAnsiTheme="minorEastAsia" w:eastAsiaTheme="minorEastAsia" w:cstheme="minorEastAsia"/>
          <w:color w:val="auto"/>
          <w:kern w:val="0"/>
          <w:sz w:val="21"/>
          <w:szCs w:val="21"/>
          <w:highlight w:val="none"/>
          <w:lang w:val="zh-CN"/>
        </w:rPr>
        <w:t>投标文件内容中有要求盖章或签字的地方，必须加盖投标人的公章以及法定代表人或</w:t>
      </w:r>
      <w:r>
        <w:rPr>
          <w:rFonts w:hint="eastAsia" w:asciiTheme="minorEastAsia" w:hAnsiTheme="minorEastAsia" w:eastAsiaTheme="minorEastAsia" w:cstheme="minorEastAsia"/>
          <w:color w:val="auto"/>
          <w:kern w:val="0"/>
          <w:sz w:val="21"/>
          <w:szCs w:val="21"/>
          <w:highlight w:val="none"/>
          <w:lang w:val="en-US" w:eastAsia="zh-CN"/>
        </w:rPr>
        <w:t>授权委托代理人</w:t>
      </w:r>
      <w:r>
        <w:rPr>
          <w:rFonts w:hint="eastAsia" w:asciiTheme="minorEastAsia" w:hAnsiTheme="minorEastAsia" w:eastAsiaTheme="minorEastAsia" w:cstheme="minorEastAsia"/>
          <w:color w:val="auto"/>
          <w:kern w:val="0"/>
          <w:sz w:val="21"/>
          <w:szCs w:val="21"/>
          <w:highlight w:val="none"/>
          <w:lang w:val="zh-CN"/>
        </w:rPr>
        <w:t>盖章或签字。</w:t>
      </w:r>
    </w:p>
    <w:p>
      <w:pPr>
        <w:snapToGrid w:val="0"/>
        <w:ind w:firstLine="411" w:firstLineChars="196"/>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投标文件以及投标人与</w:t>
      </w:r>
      <w:r>
        <w:rPr>
          <w:rFonts w:hint="eastAsia" w:asciiTheme="minorEastAsia" w:hAnsiTheme="minorEastAsia" w:eastAsiaTheme="minorEastAsia" w:cstheme="minorEastAsia"/>
          <w:color w:val="auto"/>
          <w:sz w:val="21"/>
          <w:szCs w:val="21"/>
          <w:highlight w:val="none"/>
          <w:lang w:eastAsia="zh-CN"/>
        </w:rPr>
        <w:t>采购组织机构</w:t>
      </w:r>
      <w:r>
        <w:rPr>
          <w:rFonts w:hint="eastAsia" w:asciiTheme="minorEastAsia" w:hAnsiTheme="minorEastAsia" w:eastAsiaTheme="minorEastAsia" w:cstheme="minorEastAsia"/>
          <w:color w:val="auto"/>
          <w:sz w:val="21"/>
          <w:szCs w:val="21"/>
          <w:highlight w:val="none"/>
        </w:rPr>
        <w:t>就有关投标事宜的所有来往函电，均应以中文汉语书写。除</w:t>
      </w:r>
      <w:r>
        <w:rPr>
          <w:rFonts w:hint="eastAsia" w:asciiTheme="minorEastAsia" w:hAnsiTheme="minorEastAsia" w:eastAsiaTheme="minorEastAsia" w:cstheme="minorEastAsia"/>
          <w:color w:val="auto"/>
          <w:sz w:val="21"/>
          <w:szCs w:val="21"/>
          <w:highlight w:val="none"/>
          <w:lang w:eastAsia="zh-CN"/>
        </w:rPr>
        <w:t>签字</w:t>
      </w:r>
      <w:r>
        <w:rPr>
          <w:rFonts w:hint="eastAsia" w:asciiTheme="minorEastAsia" w:hAnsiTheme="minorEastAsia" w:eastAsiaTheme="minorEastAsia" w:cstheme="minorEastAsia"/>
          <w:color w:val="auto"/>
          <w:sz w:val="21"/>
          <w:szCs w:val="21"/>
          <w:highlight w:val="none"/>
        </w:rPr>
        <w:t>、盖章、专用名称等特殊情形外，以中文汉语以外的文字表述的投标文件视同未提供</w:t>
      </w:r>
      <w:r>
        <w:rPr>
          <w:rFonts w:hint="eastAsia" w:asciiTheme="minorEastAsia" w:hAnsiTheme="minorEastAsia" w:eastAsiaTheme="minorEastAsia" w:cstheme="minorEastAsia"/>
          <w:color w:val="auto"/>
          <w:sz w:val="21"/>
          <w:szCs w:val="21"/>
          <w:highlight w:val="none"/>
          <w:lang w:eastAsia="zh-CN"/>
        </w:rPr>
        <w:t>。</w:t>
      </w:r>
    </w:p>
    <w:p>
      <w:pP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投标计量单位，招标文件已有明确规定的，使用招标文件规定的计量单位；招标文件没有规定的，应采用中华人民共和国法定计量单位，否则视同未响应</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按无效标处理</w:t>
      </w:r>
      <w:r>
        <w:rPr>
          <w:rFonts w:hint="eastAsia" w:asciiTheme="minorEastAsia" w:hAnsiTheme="minorEastAsia" w:eastAsiaTheme="minorEastAsia" w:cstheme="minorEastAsia"/>
          <w:color w:val="auto"/>
          <w:sz w:val="21"/>
          <w:szCs w:val="21"/>
          <w:highlight w:val="none"/>
        </w:rPr>
        <w:t>。</w:t>
      </w:r>
    </w:p>
    <w:p>
      <w:pP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若投标人不按招标文件的要求提供材料，其风险</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责任</w:t>
      </w:r>
      <w:r>
        <w:rPr>
          <w:rFonts w:hint="eastAsia" w:asciiTheme="minorEastAsia" w:hAnsiTheme="minorEastAsia" w:eastAsiaTheme="minorEastAsia" w:cstheme="minorEastAsia"/>
          <w:color w:val="auto"/>
          <w:sz w:val="21"/>
          <w:szCs w:val="21"/>
          <w:highlight w:val="none"/>
        </w:rPr>
        <w:t>由投标人自行承担</w:t>
      </w:r>
      <w:r>
        <w:rPr>
          <w:rFonts w:hint="eastAsia" w:asciiTheme="minorEastAsia" w:hAnsiTheme="minorEastAsia" w:eastAsiaTheme="minorEastAsia" w:cstheme="minorEastAsia"/>
          <w:color w:val="auto"/>
          <w:sz w:val="21"/>
          <w:szCs w:val="21"/>
          <w:highlight w:val="none"/>
          <w:lang w:eastAsia="zh-CN"/>
        </w:rPr>
        <w:t>。</w:t>
      </w:r>
    </w:p>
    <w:p>
      <w:pPr>
        <w:autoSpaceDE w:val="0"/>
        <w:autoSpaceDN w:val="0"/>
        <w:adjustRightInd w:val="0"/>
        <w:spacing w:line="360" w:lineRule="auto"/>
        <w:ind w:firstLine="48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2、投标文件的封装</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提交</w:t>
      </w:r>
      <w:r>
        <w:rPr>
          <w:rFonts w:hint="eastAsia" w:asciiTheme="minorEastAsia" w:hAnsiTheme="minorEastAsia" w:eastAsiaTheme="minorEastAsia" w:cstheme="minorEastAsia"/>
          <w:b/>
          <w:bCs/>
          <w:color w:val="auto"/>
          <w:sz w:val="21"/>
          <w:szCs w:val="21"/>
          <w:highlight w:val="none"/>
        </w:rPr>
        <w:t>要求</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2.1本项目实行电子投标。</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2.1.1电子投标文件：</w:t>
      </w:r>
      <w:r>
        <w:rPr>
          <w:rFonts w:hint="eastAsia" w:asciiTheme="minorEastAsia" w:hAnsiTheme="minorEastAsia" w:eastAsiaTheme="minorEastAsia" w:cstheme="minorEastAsia"/>
          <w:color w:val="auto"/>
          <w:sz w:val="21"/>
          <w:szCs w:val="21"/>
          <w:highlight w:val="none"/>
          <w:lang w:val="zh-CN" w:eastAsia="zh-CN"/>
        </w:rPr>
        <w:t>按政府采购云平台供应商项目采购</w:t>
      </w:r>
      <w:r>
        <w:rPr>
          <w:rFonts w:hint="eastAsia" w:asciiTheme="minorEastAsia" w:hAnsiTheme="minorEastAsia" w:eastAsiaTheme="minorEastAsia" w:cstheme="minorEastAsia"/>
          <w:color w:val="auto"/>
          <w:sz w:val="21"/>
          <w:szCs w:val="21"/>
          <w:highlight w:val="none"/>
          <w:lang w:val="en-US" w:eastAsia="zh-CN"/>
        </w:rPr>
        <w:t>--电子招投标操作指南及本项目招标文件要求编制</w:t>
      </w:r>
      <w:r>
        <w:rPr>
          <w:rFonts w:hint="eastAsia" w:asciiTheme="minorEastAsia" w:hAnsiTheme="minorEastAsia" w:eastAsiaTheme="minorEastAsia" w:cstheme="minorEastAsia"/>
          <w:color w:val="auto"/>
          <w:sz w:val="21"/>
          <w:szCs w:val="21"/>
          <w:highlight w:val="none"/>
          <w:lang w:val="zh-CN" w:eastAsia="zh-CN"/>
        </w:rPr>
        <w:t>、加密并递交。</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2.1.2</w:t>
      </w:r>
      <w:r>
        <w:rPr>
          <w:rFonts w:hint="eastAsia" w:asciiTheme="minorEastAsia" w:hAnsiTheme="minorEastAsia" w:eastAsiaTheme="minorEastAsia" w:cstheme="minorEastAsia"/>
          <w:color w:val="auto"/>
          <w:sz w:val="21"/>
          <w:szCs w:val="21"/>
          <w:highlight w:val="none"/>
          <w:lang w:val="zh-CN" w:eastAsia="zh-CN"/>
        </w:rPr>
        <w:t>投标文件启用顺序和效力：投标文件的启用，按先后顺位分别为电子投标文件、电子备份投标文件、纸质备份投标文件。通过“政府采购云平台”上传递交的“电子加密投标文件”按时完成解密的投标人，其“备份投标文件”自动失效。通过“政府采购云平台”上传递交的“电子加密投标文件”无法按时完成解密的，以电子备份投标文件为依据。否则视为投标文件撤回。若因招标文件规定的原因电子投标文件和电子备份投标文件均无法完成解密的，采购代理机构将开启投标人递交的纸质备份投标文件，以完成开、评标，电子投标文件和电子备份投标文件自动失效。</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2.1.3投标人未通过“政府采购云平台”上传递交“电子加密投标文件”及未按规定提供相应的备份投标文件的，其投标无效。</w:t>
      </w:r>
    </w:p>
    <w:p>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2.2</w:t>
      </w:r>
      <w:r>
        <w:rPr>
          <w:rFonts w:hint="eastAsia" w:asciiTheme="minorEastAsia" w:hAnsiTheme="minorEastAsia" w:eastAsiaTheme="minorEastAsia" w:cstheme="minorEastAsia"/>
          <w:b w:val="0"/>
          <w:bCs w:val="0"/>
          <w:color w:val="auto"/>
          <w:sz w:val="21"/>
          <w:szCs w:val="21"/>
          <w:highlight w:val="none"/>
          <w:lang w:eastAsia="zh-CN"/>
        </w:rPr>
        <w:t>电子投标文件、</w:t>
      </w:r>
      <w:r>
        <w:rPr>
          <w:rFonts w:hint="eastAsia" w:asciiTheme="minorEastAsia" w:hAnsiTheme="minorEastAsia" w:eastAsiaTheme="minorEastAsia" w:cstheme="minorEastAsia"/>
          <w:b w:val="0"/>
          <w:bCs w:val="0"/>
          <w:color w:val="auto"/>
          <w:sz w:val="21"/>
          <w:szCs w:val="21"/>
          <w:highlight w:val="none"/>
          <w:lang w:val="en-US" w:eastAsia="zh-CN"/>
        </w:rPr>
        <w:t>电子备份投标文件制作</w:t>
      </w:r>
      <w:r>
        <w:rPr>
          <w:rFonts w:hint="eastAsia" w:asciiTheme="minorEastAsia" w:hAnsiTheme="minorEastAsia" w:eastAsiaTheme="minorEastAsia" w:cstheme="minorEastAsia"/>
          <w:b w:val="0"/>
          <w:bCs w:val="0"/>
          <w:color w:val="auto"/>
          <w:sz w:val="21"/>
          <w:szCs w:val="21"/>
          <w:highlight w:val="none"/>
          <w:lang w:eastAsia="zh-CN"/>
        </w:rPr>
        <w:t>要求</w:t>
      </w:r>
    </w:p>
    <w:p>
      <w:pP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1）电子投标文件、电子备份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电子备份投标文件）未能关联定位提供相应的内容与其对应，则评标委员会在评审时如做出对投标人不利的评审由投标人自行承担。</w:t>
      </w:r>
    </w:p>
    <w:p>
      <w:pP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2）电子投标文件、电子备份投标文件如内容不完整、编排混乱导致投标文件被误读、漏读，或者在按采购文件规定的部位查找不到相关内容的，由投标人自行承担。</w:t>
      </w:r>
    </w:p>
    <w:p>
      <w:pP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温馨提醒：CA签章上目前没有法人或授权代表签字信息，需要投标人联系浙江杭州汇信科技有限公司（400-8884636）等相应公司进行办理，或在投标文件中涉及到签字的位置线下签好字然后扫描或者拍照做成PDF的格式亦可。</w:t>
      </w:r>
    </w:p>
    <w:p>
      <w:pP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2.3纸质备份投标文件制作要求（自愿提供，非实质性要求，因电子投标文件无法读取的后果由投标人自行承担）</w:t>
      </w:r>
    </w:p>
    <w:p>
      <w:pP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（1）纸质备份投标文件建议按招标文件中投标文件的组成所列内容及顺序装订成册，</w:t>
      </w:r>
      <w:r>
        <w:rPr>
          <w:rFonts w:hint="eastAsia" w:asciiTheme="minorEastAsia" w:hAnsiTheme="minorEastAsia" w:eastAsiaTheme="minorEastAsia" w:cstheme="minorEastAsia"/>
          <w:b w:val="0"/>
          <w:bCs w:val="0"/>
          <w:color w:val="auto"/>
          <w:kern w:val="0"/>
          <w:sz w:val="21"/>
          <w:szCs w:val="21"/>
          <w:highlight w:val="none"/>
          <w:lang w:val="zh-CN"/>
        </w:rPr>
        <w:t>并逐页连续标注页码，</w:t>
      </w:r>
      <w:r>
        <w:rPr>
          <w:rFonts w:hint="eastAsia" w:asciiTheme="minorEastAsia" w:hAnsiTheme="minorEastAsia" w:eastAsiaTheme="minorEastAsia" w:cstheme="minorEastAsia"/>
          <w:b w:val="0"/>
          <w:bCs w:val="0"/>
          <w:color w:val="auto"/>
          <w:kern w:val="0"/>
          <w:sz w:val="21"/>
          <w:szCs w:val="21"/>
          <w:highlight w:val="none"/>
        </w:rPr>
        <w:t>活页装订的投标文件将被拒绝。投标文件需打印或用不褪色的墨水填写。</w:t>
      </w:r>
      <w:r>
        <w:rPr>
          <w:rFonts w:hint="eastAsia" w:asciiTheme="minorEastAsia" w:hAnsiTheme="minorEastAsia" w:eastAsiaTheme="minorEastAsia" w:cstheme="minorEastAsia"/>
          <w:b w:val="0"/>
          <w:bCs w:val="0"/>
          <w:color w:val="auto"/>
          <w:kern w:val="0"/>
          <w:sz w:val="21"/>
          <w:szCs w:val="21"/>
          <w:highlight w:val="none"/>
          <w:lang w:val="zh-CN"/>
        </w:rPr>
        <w:t>因投标文件内容不完整、编排混乱导致投标文件被误读、漏读或者查找不到相关内容的责任由投标人自行承担。</w:t>
      </w:r>
    </w:p>
    <w:p>
      <w:pP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（2）纸质备份投标文件在密封袋的封口处应有投标单位公章或投标授权委托代理人签字。封皮上写明项目编号、标段、招标项目名称、投标人名称，并注明“投标文件名称（</w:t>
      </w:r>
      <w:r>
        <w:rPr>
          <w:rFonts w:hint="eastAsia" w:asciiTheme="minorEastAsia" w:hAnsiTheme="minorEastAsia" w:eastAsiaTheme="minorEastAsia" w:cstheme="minorEastAsia"/>
          <w:b w:val="0"/>
          <w:bCs w:val="0"/>
          <w:color w:val="auto"/>
          <w:kern w:val="0"/>
          <w:sz w:val="21"/>
          <w:szCs w:val="21"/>
          <w:highlight w:val="none"/>
          <w:lang w:eastAsia="zh-CN"/>
        </w:rPr>
        <w:t>资格文件</w:t>
      </w:r>
      <w:r>
        <w:rPr>
          <w:rFonts w:hint="eastAsia" w:asciiTheme="minorEastAsia" w:hAnsiTheme="minorEastAsia" w:eastAsiaTheme="minorEastAsia" w:cstheme="minorEastAsia"/>
          <w:b w:val="0"/>
          <w:bCs w:val="0"/>
          <w:color w:val="auto"/>
          <w:kern w:val="0"/>
          <w:sz w:val="21"/>
          <w:szCs w:val="21"/>
          <w:highlight w:val="none"/>
        </w:rPr>
        <w:t>、</w:t>
      </w:r>
      <w:r>
        <w:rPr>
          <w:rFonts w:hint="eastAsia" w:asciiTheme="minorEastAsia" w:hAnsiTheme="minorEastAsia" w:eastAsiaTheme="minorEastAsia" w:cstheme="minorEastAsia"/>
          <w:b w:val="0"/>
          <w:bCs w:val="0"/>
          <w:color w:val="auto"/>
          <w:kern w:val="0"/>
          <w:sz w:val="21"/>
          <w:szCs w:val="21"/>
          <w:highlight w:val="none"/>
          <w:lang w:eastAsia="zh-CN"/>
        </w:rPr>
        <w:t>商务技术文件</w:t>
      </w:r>
      <w:r>
        <w:rPr>
          <w:rFonts w:hint="eastAsia" w:asciiTheme="minorEastAsia" w:hAnsiTheme="minorEastAsia" w:eastAsiaTheme="minorEastAsia" w:cstheme="minorEastAsia"/>
          <w:b w:val="0"/>
          <w:bCs w:val="0"/>
          <w:color w:val="auto"/>
          <w:kern w:val="0"/>
          <w:sz w:val="21"/>
          <w:szCs w:val="21"/>
          <w:highlight w:val="none"/>
        </w:rPr>
        <w:t>和报价文件）”、“开标时启封”字样，未按上述要求密封及加写标记，采购组织机构对投标文件的误投和提前启封不负责任。</w:t>
      </w:r>
    </w:p>
    <w:p>
      <w:pP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（3）纸质备份投标文件须由投标人在规定位置盖章并由法定代表人签署或盖章，投标人应写全称。纸质备份投标文件未按照招标文件要求签署、盖章的，其投标无效。</w:t>
      </w:r>
    </w:p>
    <w:p>
      <w:pP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（4）纸质备份投标文件不得涂改，若有修改错漏处，须加盖单位公章或法定代表人或授权委托人签字或盖章。投标文件因字迹潦草或表达不清所引起的后果由投标人负责。</w:t>
      </w:r>
    </w:p>
    <w:p>
      <w:pP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（5）项目如分标段，各标段投标文件（报价文件）必须分开编制，并按份数要求单独密封包装。</w:t>
      </w:r>
    </w:p>
    <w:p>
      <w:pP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（6）</w:t>
      </w:r>
      <w:r>
        <w:rPr>
          <w:rFonts w:hint="eastAsia" w:asciiTheme="minorEastAsia" w:hAnsiTheme="minorEastAsia" w:eastAsiaTheme="minorEastAsia" w:cstheme="minorEastAsia"/>
          <w:b w:val="0"/>
          <w:bCs w:val="0"/>
          <w:color w:val="auto"/>
          <w:kern w:val="0"/>
          <w:sz w:val="21"/>
          <w:szCs w:val="21"/>
          <w:highlight w:val="none"/>
          <w:lang w:val="zh-CN"/>
        </w:rPr>
        <w:t>因密封不严、标记不明而造成失密、拒收、过早启封等情况，采购组织机构概不负责。</w:t>
      </w:r>
    </w:p>
    <w:p>
      <w:pPr>
        <w:autoSpaceDE w:val="0"/>
        <w:autoSpaceDN w:val="0"/>
        <w:adjustRightInd w:val="0"/>
        <w:spacing w:line="360" w:lineRule="auto"/>
        <w:ind w:firstLine="48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rPr>
        <w:t>3、</w:t>
      </w:r>
      <w:r>
        <w:rPr>
          <w:rFonts w:hint="eastAsia" w:asciiTheme="minorEastAsia" w:hAnsiTheme="minorEastAsia" w:eastAsiaTheme="minorEastAsia" w:cstheme="minorEastAsia"/>
          <w:b/>
          <w:bCs/>
          <w:color w:val="auto"/>
          <w:sz w:val="21"/>
          <w:szCs w:val="21"/>
          <w:highlight w:val="none"/>
        </w:rPr>
        <w:t>投标文件的递交</w:t>
      </w:r>
      <w:r>
        <w:rPr>
          <w:rFonts w:hint="eastAsia" w:asciiTheme="minorEastAsia" w:hAnsiTheme="minorEastAsia" w:eastAsiaTheme="minorEastAsia" w:cstheme="minorEastAsia"/>
          <w:b/>
          <w:bCs/>
          <w:color w:val="auto"/>
          <w:sz w:val="21"/>
          <w:szCs w:val="21"/>
          <w:highlight w:val="none"/>
          <w:lang w:val="en-US" w:eastAsia="zh-CN"/>
        </w:rPr>
        <w:t>时间</w:t>
      </w:r>
      <w:r>
        <w:rPr>
          <w:rFonts w:hint="eastAsia" w:asciiTheme="minorEastAsia" w:hAnsiTheme="minorEastAsia" w:eastAsiaTheme="minorEastAsia" w:cstheme="minorEastAsia"/>
          <w:b/>
          <w:bCs/>
          <w:color w:val="auto"/>
          <w:sz w:val="21"/>
          <w:szCs w:val="21"/>
          <w:highlight w:val="none"/>
        </w:rPr>
        <w:t>要求</w:t>
      </w:r>
    </w:p>
    <w:p>
      <w:pPr>
        <w:autoSpaceDE w:val="0"/>
        <w:autoSpaceDN w:val="0"/>
        <w:adjustRightInd w:val="0"/>
        <w:spacing w:line="440" w:lineRule="exact"/>
        <w:ind w:firstLine="422" w:firstLineChars="200"/>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（1）电子投标文件须在投标截止时间之前上传。</w:t>
      </w:r>
    </w:p>
    <w:p>
      <w:pPr>
        <w:autoSpaceDE w:val="0"/>
        <w:autoSpaceDN w:val="0"/>
        <w:adjustRightInd w:val="0"/>
        <w:spacing w:line="440" w:lineRule="exact"/>
        <w:ind w:firstLine="420" w:firstLineChars="20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（2）如有特殊情况，采购组织机构延长截止时间和开标时间，采购组织机构和投标人的权利和义务将受到新的截止时间和开标时间的约束。</w:t>
      </w:r>
    </w:p>
    <w:p>
      <w:pPr>
        <w:autoSpaceDE w:val="0"/>
        <w:autoSpaceDN w:val="0"/>
        <w:adjustRightInd w:val="0"/>
        <w:spacing w:line="440" w:lineRule="exact"/>
        <w:ind w:firstLine="422" w:firstLineChars="200"/>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rPr>
        <w:t>4、</w:t>
      </w:r>
      <w:r>
        <w:rPr>
          <w:rFonts w:hint="eastAsia" w:asciiTheme="minorEastAsia" w:hAnsiTheme="minorEastAsia" w:eastAsiaTheme="minorEastAsia" w:cstheme="minorEastAsia"/>
          <w:b/>
          <w:bCs/>
          <w:color w:val="auto"/>
          <w:sz w:val="21"/>
          <w:szCs w:val="21"/>
          <w:highlight w:val="none"/>
          <w:lang w:val="zh-CN"/>
        </w:rPr>
        <w:t>投标文件的编制、签署、份数</w:t>
      </w:r>
    </w:p>
    <w:p>
      <w:pP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（1）投标文件包括“资格文件、商务技术文件和报价文件”三部分。投标人应按“政府采购云平台”供应商项目采购-电子招投标操作指南（网址：</w:t>
      </w:r>
      <w:r>
        <w:rPr>
          <w:rFonts w:hint="eastAsia" w:asciiTheme="minorEastAsia" w:hAnsiTheme="minorEastAsia" w:eastAsiaTheme="minorEastAsia" w:cstheme="minorEastAsia"/>
          <w:b/>
          <w:bCs/>
          <w:color w:val="auto"/>
          <w:sz w:val="21"/>
          <w:szCs w:val="21"/>
          <w:highlight w:val="none"/>
          <w:u w:val="none"/>
          <w:lang w:val="en-US" w:eastAsia="zh-CN"/>
        </w:rPr>
        <w:fldChar w:fldCharType="begin"/>
      </w:r>
      <w:r>
        <w:rPr>
          <w:rFonts w:hint="eastAsia" w:asciiTheme="minorEastAsia" w:hAnsiTheme="minorEastAsia" w:eastAsiaTheme="minorEastAsia" w:cstheme="minorEastAsia"/>
          <w:b/>
          <w:bCs/>
          <w:color w:val="auto"/>
          <w:sz w:val="21"/>
          <w:szCs w:val="21"/>
          <w:highlight w:val="none"/>
          <w:u w:val="none"/>
          <w:lang w:val="en-US" w:eastAsia="zh-CN"/>
        </w:rPr>
        <w:instrText xml:space="preserve"> HYPERLINK "https://help.zcy.gov.cn/web/site_2/2018/12-28/2573.html）及本采购文件要求制作" </w:instrText>
      </w:r>
      <w:r>
        <w:rPr>
          <w:rFonts w:hint="eastAsia" w:asciiTheme="minorEastAsia" w:hAnsiTheme="minorEastAsia" w:eastAsiaTheme="minorEastAsia" w:cstheme="minorEastAsia"/>
          <w:b/>
          <w:bCs/>
          <w:color w:val="auto"/>
          <w:sz w:val="21"/>
          <w:szCs w:val="21"/>
          <w:highlight w:val="none"/>
          <w:u w:val="none"/>
          <w:lang w:val="en-US" w:eastAsia="zh-CN"/>
        </w:rPr>
        <w:fldChar w:fldCharType="separate"/>
      </w:r>
      <w:r>
        <w:rPr>
          <w:rFonts w:hint="eastAsia" w:asciiTheme="minorEastAsia" w:hAnsiTheme="minorEastAsia" w:eastAsiaTheme="minorEastAsia" w:cstheme="minorEastAsia"/>
          <w:b/>
          <w:bCs/>
          <w:color w:val="auto"/>
          <w:sz w:val="21"/>
          <w:szCs w:val="21"/>
          <w:highlight w:val="none"/>
          <w:u w:val="none"/>
          <w:lang w:val="en-US" w:eastAsia="zh-CN"/>
        </w:rPr>
        <w:t>https://help.zcy.gov.cn/web/site_2/2018/12-28/2573.html）及本招标文件要求制作</w:t>
      </w:r>
      <w:r>
        <w:rPr>
          <w:rFonts w:hint="eastAsia" w:asciiTheme="minorEastAsia" w:hAnsiTheme="minorEastAsia" w:eastAsiaTheme="minorEastAsia" w:cstheme="minorEastAsia"/>
          <w:b/>
          <w:bCs/>
          <w:color w:val="auto"/>
          <w:sz w:val="21"/>
          <w:szCs w:val="21"/>
          <w:highlight w:val="none"/>
          <w:u w:val="none"/>
          <w:lang w:val="en-US" w:eastAsia="zh-CN"/>
        </w:rPr>
        <w:fldChar w:fldCharType="end"/>
      </w:r>
      <w:r>
        <w:rPr>
          <w:rFonts w:hint="eastAsia" w:asciiTheme="minorEastAsia" w:hAnsiTheme="minorEastAsia" w:eastAsiaTheme="minorEastAsia" w:cstheme="minorEastAsia"/>
          <w:b/>
          <w:bCs/>
          <w:color w:val="auto"/>
          <w:sz w:val="21"/>
          <w:szCs w:val="21"/>
          <w:highlight w:val="none"/>
          <w:u w:val="none"/>
          <w:lang w:val="en-US" w:eastAsia="zh-CN"/>
        </w:rPr>
        <w:t>。</w:t>
      </w:r>
    </w:p>
    <w:p>
      <w:pP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2）签署：投标文件中所须加盖公章部分均应当采用CA电子签章功能加盖投标人的单位电子公章，法定代表人和授权代表签字或盖章可书面签字或盖章后扫描至“电子加密投标文件”中上传，也可采用法定代表人的电子章。备份纸质投标文件加盖单位公章。</w:t>
      </w:r>
    </w:p>
    <w:p>
      <w:pP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（3）份数：</w:t>
      </w:r>
    </w:p>
    <w:p>
      <w:pP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1）“电子加密投标文件”（后缀格式为.jmbs）：在线上传递交一份。</w:t>
      </w:r>
    </w:p>
    <w:p>
      <w:pP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sz w:val="21"/>
          <w:szCs w:val="21"/>
          <w:highlight w:val="none"/>
          <w:u w:val="none"/>
          <w:lang w:val="en-US" w:eastAsia="zh-CN"/>
        </w:rPr>
        <w:t>2）“备份投标文件”（后缀格式为.bfbs）（自愿提供，非实质性要求，因电子投标文件无法读取的后果由投标人自行承担）：发送一份电子备份投标文件至邮箱：894934825@qq.com，以接收方邮箱收件箱所显示时间为准。纸质备份投标文件一份投标人须在投标截止时间之前邮寄或送至：</w:t>
      </w:r>
      <w:r>
        <w:rPr>
          <w:rFonts w:hint="eastAsia" w:asciiTheme="minorEastAsia" w:hAnsiTheme="minorEastAsia" w:eastAsiaTheme="minorEastAsia" w:cstheme="minorEastAsia"/>
          <w:b/>
          <w:bCs/>
          <w:color w:val="auto"/>
          <w:sz w:val="21"/>
          <w:szCs w:val="21"/>
          <w:highlight w:val="none"/>
          <w:u w:val="single"/>
          <w:lang w:val="en-US" w:eastAsia="zh-CN"/>
        </w:rPr>
        <w:t>浙江省温岭市万昌中路1299号鞋业大厦1901室，联系人：黄先生</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lang w:val="en-US" w:eastAsia="zh-CN"/>
        </w:rPr>
        <w:t>投标当天提交的，在投标截止时间之前送至开标地点。</w:t>
      </w:r>
    </w:p>
    <w:p>
      <w:pP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rPr>
        <w:t>5、纸质备份投标文件的包装、</w:t>
      </w:r>
      <w:r>
        <w:rPr>
          <w:rFonts w:hint="eastAsia" w:asciiTheme="minorEastAsia" w:hAnsiTheme="minorEastAsia" w:eastAsiaTheme="minorEastAsia" w:cstheme="minorEastAsia"/>
          <w:b/>
          <w:bCs/>
          <w:color w:val="auto"/>
          <w:kern w:val="0"/>
          <w:sz w:val="21"/>
          <w:szCs w:val="21"/>
          <w:highlight w:val="none"/>
        </w:rPr>
        <w:t>补充、修改和撤回</w:t>
      </w:r>
    </w:p>
    <w:p>
      <w:pPr>
        <w:pStyle w:val="15"/>
        <w:numPr>
          <w:ilvl w:val="0"/>
          <w:numId w:val="0"/>
        </w:numPr>
        <w:tabs>
          <w:tab w:val="left" w:pos="454"/>
          <w:tab w:val="left" w:pos="720"/>
        </w:tabs>
        <w:spacing w:beforeLines="50"/>
        <w:ind w:firstLine="411" w:firstLineChars="196"/>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投标人在投标截止时间之前，可以对已提交的纸质备份投标文件进行修改或撤回，但应以书面形式通知采购人（或招标代理机构），书面形式应加盖投标人公章或由法定代表人（或委托人）签署或盖章。投标截止时间后，投标人不得撤回、修改投标文件。修改后重新递交的投标文件应当按本招标文件的要求签署、盖章和密封。</w:t>
      </w:r>
    </w:p>
    <w:p>
      <w:pPr>
        <w:pStyle w:val="15"/>
        <w:numPr>
          <w:ilvl w:val="0"/>
          <w:numId w:val="0"/>
        </w:numPr>
        <w:tabs>
          <w:tab w:val="left" w:pos="454"/>
          <w:tab w:val="left" w:pos="720"/>
        </w:tabs>
        <w:spacing w:beforeLines="50"/>
        <w:ind w:firstLine="411" w:firstLineChars="196"/>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2）投标修改文件必须密封，在密封袋上写明项目编号、标段、招标项目名称、投标人名称、并注明“修改文件”、“开标时启封”、“资格文件或商务技术文件或报价文件”字样，其作为投标文件的组成部份。未按规定密封或标记的投标文件将被拒绝，由此造成投标文件被误投或提前拆封的风险由投标人承担。</w:t>
      </w:r>
    </w:p>
    <w:p>
      <w:pPr>
        <w:pStyle w:val="15"/>
        <w:numPr>
          <w:ilvl w:val="0"/>
          <w:numId w:val="0"/>
        </w:numPr>
        <w:tabs>
          <w:tab w:val="left" w:pos="454"/>
          <w:tab w:val="left" w:pos="720"/>
        </w:tabs>
        <w:spacing w:beforeLines="50"/>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6、</w:t>
      </w:r>
      <w:r>
        <w:rPr>
          <w:rFonts w:hint="eastAsia" w:asciiTheme="minorEastAsia" w:hAnsiTheme="minorEastAsia" w:eastAsiaTheme="minorEastAsia" w:cstheme="minorEastAsia"/>
          <w:b/>
          <w:color w:val="auto"/>
          <w:sz w:val="21"/>
          <w:szCs w:val="21"/>
          <w:highlight w:val="none"/>
        </w:rPr>
        <w:t>投标文件的有效期</w:t>
      </w:r>
    </w:p>
    <w:p>
      <w:pPr>
        <w:pStyle w:val="15"/>
        <w:numPr>
          <w:ilvl w:val="0"/>
          <w:numId w:val="0"/>
        </w:numPr>
        <w:tabs>
          <w:tab w:val="left" w:pos="454"/>
          <w:tab w:val="left" w:pos="720"/>
        </w:tabs>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sz w:val="21"/>
          <w:szCs w:val="21"/>
          <w:highlight w:val="none"/>
        </w:rPr>
        <w:t>自投标截止日起</w:t>
      </w:r>
      <w:r>
        <w:rPr>
          <w:rFonts w:hint="eastAsia" w:asciiTheme="minorEastAsia" w:hAnsiTheme="minorEastAsia" w:eastAsiaTheme="minorEastAsia" w:cstheme="minorEastAsia"/>
          <w:color w:val="auto"/>
          <w:sz w:val="21"/>
          <w:szCs w:val="21"/>
          <w:highlight w:val="none"/>
          <w:u w:val="single"/>
        </w:rPr>
        <w:t>90</w:t>
      </w:r>
      <w:r>
        <w:rPr>
          <w:rFonts w:hint="eastAsia" w:asciiTheme="minorEastAsia" w:hAnsiTheme="minorEastAsia" w:eastAsiaTheme="minorEastAsia" w:cstheme="minorEastAsia"/>
          <w:color w:val="auto"/>
          <w:sz w:val="21"/>
          <w:szCs w:val="21"/>
          <w:highlight w:val="none"/>
        </w:rPr>
        <w:t>天内投标文件应保持有效。有效期不足的投标文件将被拒绝。</w:t>
      </w:r>
    </w:p>
    <w:p>
      <w:pPr>
        <w:pStyle w:val="15"/>
        <w:numPr>
          <w:ilvl w:val="0"/>
          <w:numId w:val="0"/>
        </w:numPr>
        <w:tabs>
          <w:tab w:val="left" w:pos="454"/>
          <w:tab w:val="left" w:pos="720"/>
        </w:tabs>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在特殊情况下，</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可与投标人协商延长投标书的有效期，这种要求和答复均以书面形式进行。</w:t>
      </w:r>
    </w:p>
    <w:p>
      <w:pPr>
        <w:snapToGrid w:val="0"/>
        <w:ind w:firstLine="420" w:firstLineChars="200"/>
        <w:jc w:val="lef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延长有效期</w:t>
      </w:r>
      <w:r>
        <w:rPr>
          <w:rFonts w:hint="eastAsia" w:asciiTheme="minorEastAsia" w:hAnsiTheme="minorEastAsia" w:eastAsiaTheme="minorEastAsia" w:cstheme="minorEastAsia"/>
          <w:color w:val="auto"/>
          <w:sz w:val="21"/>
          <w:szCs w:val="21"/>
          <w:highlight w:val="none"/>
          <w:lang w:val="en-US" w:eastAsia="zh-CN"/>
        </w:rPr>
        <w:t>内</w:t>
      </w:r>
      <w:r>
        <w:rPr>
          <w:rFonts w:hint="eastAsia" w:asciiTheme="minorEastAsia" w:hAnsiTheme="minorEastAsia" w:eastAsiaTheme="minorEastAsia" w:cstheme="minorEastAsia"/>
          <w:color w:val="auto"/>
          <w:sz w:val="21"/>
          <w:szCs w:val="21"/>
          <w:highlight w:val="none"/>
        </w:rPr>
        <w:t>投标人不能修改投标文件。</w:t>
      </w:r>
      <w:r>
        <w:rPr>
          <w:rFonts w:hint="eastAsia" w:asciiTheme="minorEastAsia" w:hAnsiTheme="minorEastAsia" w:eastAsiaTheme="minorEastAsia" w:cstheme="minorEastAsia"/>
          <w:b/>
          <w:color w:val="auto"/>
          <w:sz w:val="21"/>
          <w:szCs w:val="21"/>
          <w:highlight w:val="none"/>
        </w:rPr>
        <w:t xml:space="preserve"> </w:t>
      </w:r>
    </w:p>
    <w:p>
      <w:pPr>
        <w:snapToGrid w:val="0"/>
        <w:ind w:firstLine="420" w:firstLineChars="200"/>
        <w:jc w:val="lef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中标人的投标文件自开标之日起至合同履行完毕止均应保持有效。</w:t>
      </w:r>
    </w:p>
    <w:p>
      <w:pPr>
        <w:snapToGrid w:val="0"/>
        <w:spacing w:beforeLines="50"/>
        <w:jc w:val="lef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四、</w:t>
      </w:r>
      <w:r>
        <w:rPr>
          <w:rFonts w:hint="eastAsia" w:asciiTheme="minorEastAsia" w:hAnsiTheme="minorEastAsia" w:eastAsiaTheme="minorEastAsia" w:cstheme="minorEastAsia"/>
          <w:b/>
          <w:color w:val="auto"/>
          <w:sz w:val="21"/>
          <w:szCs w:val="21"/>
          <w:highlight w:val="none"/>
        </w:rPr>
        <w:t>投标保证金</w:t>
      </w:r>
    </w:p>
    <w:p>
      <w:pP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不收取投标保证金。</w:t>
      </w:r>
    </w:p>
    <w:p>
      <w:pP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中标人应在中标通知书发出后30日内与采购人签订合同并在签订合同前提交履约保证金给采购人。如提供现金的，履约保证金账户由招标人(采购人)提供。</w:t>
      </w:r>
    </w:p>
    <w:p>
      <w:pP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但投标人有下列情形之一的，将视情节轻重予以处罚（处罚措施由</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合理确定，若给</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造成损失的，须承担所有损失赔偿</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并上报采购监管机构进行处理</w:t>
      </w:r>
      <w:r>
        <w:rPr>
          <w:rFonts w:hint="eastAsia" w:asciiTheme="minorEastAsia" w:hAnsiTheme="minorEastAsia" w:eastAsiaTheme="minorEastAsia" w:cstheme="minorEastAsia"/>
          <w:color w:val="auto"/>
          <w:sz w:val="21"/>
          <w:szCs w:val="21"/>
          <w:highlight w:val="none"/>
        </w:rPr>
        <w:t>）。</w:t>
      </w:r>
    </w:p>
    <w:p>
      <w:pP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（1）投标人在截止时间后至投标有效期内无故撤回投标文件</w:t>
      </w:r>
      <w:r>
        <w:rPr>
          <w:rFonts w:hint="eastAsia" w:asciiTheme="minorEastAsia" w:hAnsiTheme="minorEastAsia" w:eastAsiaTheme="minorEastAsia" w:cstheme="minorEastAsia"/>
          <w:color w:val="auto"/>
          <w:kern w:val="0"/>
          <w:sz w:val="21"/>
          <w:szCs w:val="21"/>
          <w:highlight w:val="none"/>
        </w:rPr>
        <w:t>或放弃中标资格的</w:t>
      </w:r>
      <w:r>
        <w:rPr>
          <w:rFonts w:hint="eastAsia" w:asciiTheme="minorEastAsia" w:hAnsiTheme="minorEastAsia" w:eastAsiaTheme="minorEastAsia" w:cstheme="minorEastAsia"/>
          <w:color w:val="auto"/>
          <w:sz w:val="21"/>
          <w:szCs w:val="21"/>
          <w:highlight w:val="none"/>
        </w:rPr>
        <w:t>；</w:t>
      </w:r>
    </w:p>
    <w:p>
      <w:pP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（2）投标人在投标过程中弄虚作假，提供虚假材料的；</w:t>
      </w:r>
    </w:p>
    <w:p>
      <w:pP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bCs/>
          <w:color w:val="auto"/>
          <w:sz w:val="21"/>
          <w:szCs w:val="21"/>
          <w:highlight w:val="none"/>
        </w:rPr>
        <w:t>与采购人另行订立背离合同实质性内容的协议的</w:t>
      </w:r>
      <w:r>
        <w:rPr>
          <w:rFonts w:hint="eastAsia" w:asciiTheme="minorEastAsia" w:hAnsiTheme="minorEastAsia" w:eastAsiaTheme="minorEastAsia" w:cstheme="minorEastAsia"/>
          <w:color w:val="auto"/>
          <w:sz w:val="21"/>
          <w:szCs w:val="21"/>
          <w:highlight w:val="none"/>
        </w:rPr>
        <w:t>；</w:t>
      </w:r>
    </w:p>
    <w:p>
      <w:pP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（4）将中标项目转让或</w:t>
      </w:r>
      <w:r>
        <w:rPr>
          <w:rFonts w:hint="eastAsia" w:asciiTheme="minorEastAsia" w:hAnsiTheme="minorEastAsia" w:eastAsiaTheme="minorEastAsia" w:cstheme="minorEastAsia"/>
          <w:color w:val="auto"/>
          <w:sz w:val="21"/>
          <w:szCs w:val="21"/>
          <w:highlight w:val="none"/>
          <w:lang w:val="en-US" w:eastAsia="zh-CN"/>
        </w:rPr>
        <w:t>违规</w:t>
      </w:r>
      <w:r>
        <w:rPr>
          <w:rFonts w:hint="eastAsia" w:asciiTheme="minorEastAsia" w:hAnsiTheme="minorEastAsia" w:eastAsiaTheme="minorEastAsia" w:cstheme="minorEastAsia"/>
          <w:color w:val="auto"/>
          <w:sz w:val="21"/>
          <w:szCs w:val="21"/>
          <w:highlight w:val="none"/>
        </w:rPr>
        <w:t>分包给他人；</w:t>
      </w:r>
    </w:p>
    <w:p>
      <w:pPr>
        <w:snapToGrid w:val="0"/>
        <w:ind w:firstLine="420" w:firstLineChars="200"/>
        <w:jc w:val="left"/>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bCs/>
          <w:color w:val="auto"/>
          <w:sz w:val="21"/>
          <w:szCs w:val="21"/>
          <w:highlight w:val="none"/>
        </w:rPr>
        <w:t>除因不可抗力或招标文件认可的情形以外，中标供应商不与采购人签订合同或拒绝履行合同义务的；</w:t>
      </w:r>
    </w:p>
    <w:p>
      <w:pPr>
        <w:snapToGrid w:val="0"/>
        <w:ind w:firstLine="420" w:firstLineChars="200"/>
        <w:jc w:val="left"/>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（6）供应商与采购人、其他供应商或者</w:t>
      </w:r>
      <w:r>
        <w:rPr>
          <w:rFonts w:hint="eastAsia" w:asciiTheme="minorEastAsia" w:hAnsiTheme="minorEastAsia" w:eastAsiaTheme="minorEastAsia" w:cstheme="minorEastAsia"/>
          <w:bCs/>
          <w:color w:val="auto"/>
          <w:sz w:val="21"/>
          <w:szCs w:val="21"/>
          <w:highlight w:val="none"/>
          <w:lang w:eastAsia="zh-CN"/>
        </w:rPr>
        <w:t>采购组织机构</w:t>
      </w:r>
      <w:r>
        <w:rPr>
          <w:rFonts w:hint="eastAsia" w:asciiTheme="minorEastAsia" w:hAnsiTheme="minorEastAsia" w:eastAsiaTheme="minorEastAsia" w:cstheme="minorEastAsia"/>
          <w:bCs/>
          <w:color w:val="auto"/>
          <w:sz w:val="21"/>
          <w:szCs w:val="21"/>
          <w:highlight w:val="none"/>
        </w:rPr>
        <w:t>恶意串通的；</w:t>
      </w:r>
    </w:p>
    <w:p>
      <w:pP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（7）其他严重扰乱招投标程序的</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法律、法规明确规定的其他行为</w:t>
      </w:r>
      <w:r>
        <w:rPr>
          <w:rFonts w:hint="eastAsia" w:asciiTheme="minorEastAsia" w:hAnsiTheme="minorEastAsia" w:eastAsiaTheme="minorEastAsia" w:cstheme="minorEastAsia"/>
          <w:bCs/>
          <w:color w:val="auto"/>
          <w:sz w:val="21"/>
          <w:szCs w:val="21"/>
          <w:highlight w:val="none"/>
          <w:lang w:eastAsia="zh-CN"/>
        </w:rPr>
        <w:t>。</w:t>
      </w:r>
    </w:p>
    <w:p>
      <w:pPr>
        <w:snapToGrid w:val="0"/>
        <w:spacing w:line="360" w:lineRule="auto"/>
        <w:jc w:val="left"/>
        <w:rPr>
          <w:rFonts w:hint="eastAsia" w:asciiTheme="minorEastAsia" w:hAnsiTheme="minorEastAsia" w:eastAsiaTheme="minorEastAsia" w:cstheme="minorEastAsia"/>
          <w:b/>
          <w:color w:val="auto"/>
          <w:kern w:val="0"/>
          <w:sz w:val="21"/>
          <w:szCs w:val="21"/>
          <w:highlight w:val="none"/>
          <w:shd w:val="clear" w:color="auto" w:fill="auto"/>
        </w:rPr>
      </w:pPr>
      <w:r>
        <w:rPr>
          <w:rFonts w:hint="eastAsia" w:asciiTheme="minorEastAsia" w:hAnsiTheme="minorEastAsia" w:eastAsiaTheme="minorEastAsia" w:cstheme="minorEastAsia"/>
          <w:b/>
          <w:color w:val="auto"/>
          <w:kern w:val="0"/>
          <w:sz w:val="21"/>
          <w:szCs w:val="21"/>
          <w:highlight w:val="none"/>
          <w:shd w:val="clear" w:color="auto" w:fill="auto"/>
        </w:rPr>
        <w:t>五、开标</w:t>
      </w:r>
    </w:p>
    <w:p>
      <w:pPr>
        <w:pStyle w:val="39"/>
        <w:snapToGrid w:val="0"/>
        <w:spacing w:line="360" w:lineRule="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     （一）开标事项</w:t>
      </w:r>
    </w:p>
    <w:p>
      <w:pPr>
        <w:pStyle w:val="3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采购组织机构在“招标公告”规定的时间和地点公开开标，所有投标人均可不参加本项目现场开标。投标人未在规定时间参与开标过程的，视为放弃开标监督权利、认可开标结果。</w:t>
      </w:r>
    </w:p>
    <w:p>
      <w:pPr>
        <w:pStyle w:val="3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在开标过程中如有异议，按规定出具加盖公章（或者由法定代理人或其授权的代表签字）的质疑函的原件扫描件，原件也同时寄给或送至招标代理公司（或采购人）。在开标过程中如有澄清、无效标等，投标人也按上述方式进行操作。</w:t>
      </w:r>
    </w:p>
    <w:p>
      <w:pPr>
        <w:pStyle w:val="3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本次招标先开评</w:t>
      </w:r>
      <w:r>
        <w:rPr>
          <w:rFonts w:hint="eastAsia" w:asciiTheme="minorEastAsia" w:hAnsiTheme="minorEastAsia" w:eastAsiaTheme="minorEastAsia" w:cstheme="minorEastAsia"/>
          <w:color w:val="auto"/>
          <w:kern w:val="0"/>
          <w:sz w:val="21"/>
          <w:szCs w:val="21"/>
          <w:highlight w:val="none"/>
          <w:shd w:val="clear" w:color="auto" w:fill="auto"/>
          <w:lang w:eastAsia="zh-CN"/>
        </w:rPr>
        <w:t>资格文件</w:t>
      </w: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eastAsia="zh-CN"/>
        </w:rPr>
        <w:t>商务技术文件</w:t>
      </w: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eastAsia="zh-CN"/>
        </w:rPr>
        <w:t>资格文件</w:t>
      </w: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eastAsia="zh-CN"/>
        </w:rPr>
        <w:t>商务技术文件</w:t>
      </w:r>
      <w:r>
        <w:rPr>
          <w:rFonts w:hint="eastAsia" w:asciiTheme="minorEastAsia" w:hAnsiTheme="minorEastAsia" w:eastAsiaTheme="minorEastAsia" w:cstheme="minorEastAsia"/>
          <w:color w:val="auto"/>
          <w:kern w:val="0"/>
          <w:sz w:val="21"/>
          <w:szCs w:val="21"/>
          <w:highlight w:val="none"/>
          <w:shd w:val="clear" w:color="auto" w:fill="auto"/>
        </w:rPr>
        <w:t>评审结束后再开评报价文件。</w:t>
      </w:r>
    </w:p>
    <w:p>
      <w:pPr>
        <w:pStyle w:val="3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采购过程中出现以下情形，导致电子交易平台无法正常运行，或者无法保证电子交易的公平、公正和安全时，采购组织机构可中止电子交易活动：</w:t>
      </w:r>
    </w:p>
    <w:p>
      <w:pPr>
        <w:pStyle w:val="3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（1）电子交易平台发生故障而无法登录访问的； </w:t>
      </w:r>
    </w:p>
    <w:p>
      <w:pPr>
        <w:pStyle w:val="3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（2）电子交易平台应用或数据库出现错误，不能进行正常操作的；</w:t>
      </w:r>
    </w:p>
    <w:p>
      <w:pPr>
        <w:pStyle w:val="3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（3）电子交易平台发现严重安全漏洞，有潜在泄密危险的；</w:t>
      </w:r>
    </w:p>
    <w:p>
      <w:pPr>
        <w:pStyle w:val="3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（4）病毒发作导致不能进行正常操作的； </w:t>
      </w:r>
    </w:p>
    <w:p>
      <w:pPr>
        <w:pStyle w:val="3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（5）其他无法保证电子交易的公平、公正和安全的情况。</w:t>
      </w:r>
    </w:p>
    <w:p>
      <w:pPr>
        <w:pStyle w:val="3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出现前款规定情形，不影响采购公平、公正性的，采购组织机构可以待上述情形消除后继续组织电子交易活动，也可以决定某些环节以纸质形式进行；影响或可能影响采购公平、公正性的，应当重新采购。</w:t>
      </w:r>
    </w:p>
    <w:p>
      <w:pPr>
        <w:pStyle w:val="39"/>
        <w:snapToGrid w:val="0"/>
        <w:spacing w:line="360" w:lineRule="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（二） 开标程序：</w:t>
      </w:r>
    </w:p>
    <w:p>
      <w:pPr>
        <w:pStyle w:val="3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1、采购组织机构将按照招标文件规定的时间通过“政府采购云平台”组织开标、开启投标文件，所有供应商均应当准时在线参加。投标供应商如不参加在线开标大会的，视同认可开标结果，事后不得对采购相关人员、开标过程和开标结果提出异议，同时投标供应商因未在线参加开标而导致投标文件无法按时解密等一切后果由供应商自行承担；</w:t>
      </w:r>
    </w:p>
    <w:p>
      <w:pPr>
        <w:pStyle w:val="3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2、主持人介绍参加开标会的人员名单； </w:t>
      </w:r>
    </w:p>
    <w:p>
      <w:pPr>
        <w:pStyle w:val="3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3、主持人宣布评标期间的有关注意事项；</w:t>
      </w:r>
    </w:p>
    <w:p>
      <w:pPr>
        <w:pStyle w:val="3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4、向各投标人发出电子加密投标文件【开始解密】通知，由投标人按招标文件规定的时间内（30分钟内）自行进行投标文件解密。投标文件的制作和解密应使用同一个数字证书，否则将可能解密失败。投标文件解密结束，供应商通过邮件形式将经授权代表或法定代表人签署的《政府采购活动现场确认声明书》（格式见附件）的扫描件或（图片）发至代理机构经办人邮箱（邮箱地址：</w:t>
      </w:r>
      <w:r>
        <w:rPr>
          <w:rFonts w:hint="eastAsia" w:asciiTheme="minorEastAsia" w:hAnsiTheme="minorEastAsia" w:eastAsiaTheme="minorEastAsia" w:cstheme="minorEastAsia"/>
          <w:color w:val="auto"/>
          <w:kern w:val="0"/>
          <w:sz w:val="21"/>
          <w:szCs w:val="21"/>
          <w:highlight w:val="none"/>
          <w:shd w:val="clear" w:color="auto" w:fill="auto"/>
          <w:lang w:eastAsia="zh-CN"/>
        </w:rPr>
        <w:t>894934825</w:t>
      </w:r>
      <w:r>
        <w:rPr>
          <w:rFonts w:hint="eastAsia" w:asciiTheme="minorEastAsia" w:hAnsiTheme="minorEastAsia" w:eastAsiaTheme="minorEastAsia" w:cstheme="minorEastAsia"/>
          <w:color w:val="auto"/>
          <w:kern w:val="0"/>
          <w:sz w:val="21"/>
          <w:szCs w:val="21"/>
          <w:highlight w:val="none"/>
          <w:shd w:val="clear" w:color="auto" w:fill="auto"/>
        </w:rPr>
        <w:t>@qq.com）。</w:t>
      </w:r>
    </w:p>
    <w:p>
      <w:pPr>
        <w:pStyle w:val="3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5、采购组织机构点击【开启标书信息】，开启标书成功后进入开标流程。</w:t>
      </w:r>
    </w:p>
    <w:p>
      <w:pPr>
        <w:pStyle w:val="3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6、</w:t>
      </w:r>
      <w:r>
        <w:rPr>
          <w:rFonts w:hint="eastAsia" w:asciiTheme="minorEastAsia" w:hAnsiTheme="minorEastAsia" w:eastAsiaTheme="minorEastAsia" w:cstheme="minorEastAsia"/>
          <w:color w:val="auto"/>
          <w:kern w:val="0"/>
          <w:sz w:val="21"/>
          <w:szCs w:val="21"/>
          <w:highlight w:val="none"/>
          <w:shd w:val="clear" w:color="auto" w:fill="auto"/>
          <w:lang w:eastAsia="zh-CN"/>
        </w:rPr>
        <w:t>资格文件</w:t>
      </w: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eastAsia="zh-CN"/>
        </w:rPr>
        <w:t>商务技术文件</w:t>
      </w:r>
      <w:r>
        <w:rPr>
          <w:rFonts w:hint="eastAsia" w:asciiTheme="minorEastAsia" w:hAnsiTheme="minorEastAsia" w:eastAsiaTheme="minorEastAsia" w:cstheme="minorEastAsia"/>
          <w:color w:val="auto"/>
          <w:kern w:val="0"/>
          <w:sz w:val="21"/>
          <w:szCs w:val="21"/>
          <w:highlight w:val="none"/>
          <w:shd w:val="clear" w:color="auto" w:fill="auto"/>
        </w:rPr>
        <w:t>评审；</w:t>
      </w:r>
    </w:p>
    <w:p>
      <w:pPr>
        <w:pStyle w:val="3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7、由主持人公布无效投标的投标人名单、投标无效的原因及其他有效投标的评分汇总分；</w:t>
      </w:r>
    </w:p>
    <w:p>
      <w:pPr>
        <w:pStyle w:val="3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8、开启报价文件：采购代理机构成功开启报价文件后，方可查看各供应商报价情况，同时当场制作开标记录表。</w:t>
      </w:r>
    </w:p>
    <w:p>
      <w:pPr>
        <w:pStyle w:val="3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9、报价文件评审；</w:t>
      </w:r>
    </w:p>
    <w:p>
      <w:pPr>
        <w:pStyle w:val="3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10、由主持人公布无效投标的投标人名单、投标无效的原因及其他有效投标的报价文件得分；</w:t>
      </w:r>
    </w:p>
    <w:p>
      <w:pPr>
        <w:pStyle w:val="3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11、在完成评标后，宣布评标结果，开标会议结束。</w:t>
      </w:r>
    </w:p>
    <w:p>
      <w:pPr>
        <w:pStyle w:val="39"/>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outlineLvl w:val="1"/>
        <w:rPr>
          <w:rFonts w:hint="eastAsia" w:asciiTheme="minorEastAsia" w:hAnsiTheme="minorEastAsia" w:eastAsiaTheme="minorEastAsia" w:cstheme="minorEastAsia"/>
          <w:b/>
          <w:bCs/>
          <w:color w:val="auto"/>
          <w:kern w:val="0"/>
          <w:sz w:val="21"/>
          <w:szCs w:val="21"/>
          <w:highlight w:val="none"/>
          <w:shd w:val="clear" w:color="auto" w:fill="auto"/>
        </w:rPr>
      </w:pPr>
      <w:r>
        <w:rPr>
          <w:rFonts w:hint="eastAsia" w:asciiTheme="minorEastAsia" w:hAnsiTheme="minorEastAsia" w:eastAsiaTheme="minorEastAsia" w:cstheme="minorEastAsia"/>
          <w:b/>
          <w:bCs/>
          <w:color w:val="auto"/>
          <w:kern w:val="0"/>
          <w:sz w:val="21"/>
          <w:szCs w:val="21"/>
          <w:highlight w:val="none"/>
          <w:shd w:val="clear" w:color="auto" w:fill="auto"/>
        </w:rPr>
        <w:t>特别说明：如政府采购云平台如对电子化开标及评审程序有调整的，按调整后的程序操作。</w:t>
      </w:r>
    </w:p>
    <w:p>
      <w:pPr>
        <w:pStyle w:val="39"/>
        <w:snapToGrid w:val="0"/>
        <w:spacing w:line="360" w:lineRule="auto"/>
        <w:outlineLvl w:val="1"/>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六、评标</w:t>
      </w:r>
    </w:p>
    <w:p>
      <w:pPr>
        <w:pStyle w:val="39"/>
        <w:snapToGrid w:val="0"/>
        <w:spacing w:line="360" w:lineRule="auto"/>
        <w:ind w:firstLine="420" w:firstLineChars="200"/>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lang w:eastAsia="zh-CN"/>
        </w:rPr>
        <w:t>本项目采用不公开方式评标，评标的依据为招标文件和投标文件。本项目采用电子评审方法，</w:t>
      </w:r>
      <w:r>
        <w:rPr>
          <w:rFonts w:hint="eastAsia" w:asciiTheme="minorEastAsia" w:hAnsiTheme="minorEastAsia" w:eastAsiaTheme="minorEastAsia" w:cstheme="minorEastAsia"/>
          <w:color w:val="auto"/>
          <w:kern w:val="0"/>
          <w:sz w:val="21"/>
          <w:szCs w:val="21"/>
          <w:highlight w:val="none"/>
          <w:lang w:val="zh-CN"/>
        </w:rPr>
        <w:t>因</w:t>
      </w:r>
      <w:r>
        <w:rPr>
          <w:rFonts w:hint="eastAsia" w:asciiTheme="minorEastAsia" w:hAnsiTheme="minorEastAsia" w:eastAsiaTheme="minorEastAsia" w:cstheme="minorEastAsia"/>
          <w:b w:val="0"/>
          <w:bCs w:val="0"/>
          <w:color w:val="auto"/>
          <w:sz w:val="21"/>
          <w:szCs w:val="21"/>
          <w:highlight w:val="none"/>
          <w:lang w:eastAsia="zh-CN"/>
        </w:rPr>
        <w:t>政采云平台原因无法读取或电子开评标无法正常进行</w:t>
      </w:r>
      <w:r>
        <w:rPr>
          <w:rFonts w:hint="eastAsia" w:asciiTheme="minorEastAsia" w:hAnsiTheme="minorEastAsia" w:eastAsiaTheme="minorEastAsia" w:cstheme="minorEastAsia"/>
          <w:b w:val="0"/>
          <w:bCs w:val="0"/>
          <w:color w:val="auto"/>
          <w:sz w:val="21"/>
          <w:szCs w:val="21"/>
          <w:highlight w:val="none"/>
          <w:lang w:val="en-US" w:eastAsia="zh-CN"/>
        </w:rPr>
        <w:t>或</w:t>
      </w:r>
      <w:r>
        <w:rPr>
          <w:rFonts w:hint="eastAsia" w:asciiTheme="minorEastAsia" w:hAnsiTheme="minorEastAsia" w:eastAsiaTheme="minorEastAsia" w:cstheme="minorEastAsia"/>
          <w:color w:val="auto"/>
          <w:kern w:val="0"/>
          <w:sz w:val="21"/>
          <w:szCs w:val="21"/>
          <w:highlight w:val="none"/>
          <w:lang w:val="zh-CN"/>
        </w:rPr>
        <w:t>网络</w:t>
      </w:r>
      <w:r>
        <w:rPr>
          <w:rFonts w:hint="eastAsia" w:asciiTheme="minorEastAsia" w:hAnsiTheme="minorEastAsia" w:eastAsiaTheme="minorEastAsia" w:cstheme="minorEastAsia"/>
          <w:b w:val="0"/>
          <w:bCs w:val="0"/>
          <w:color w:val="auto"/>
          <w:sz w:val="21"/>
          <w:szCs w:val="21"/>
          <w:highlight w:val="none"/>
          <w:lang w:val="en-US" w:eastAsia="zh-CN"/>
        </w:rPr>
        <w:t>等问题</w:t>
      </w:r>
      <w:r>
        <w:rPr>
          <w:rFonts w:hint="eastAsia" w:asciiTheme="minorEastAsia" w:hAnsiTheme="minorEastAsia" w:eastAsiaTheme="minorEastAsia" w:cstheme="minorEastAsia"/>
          <w:color w:val="auto"/>
          <w:kern w:val="0"/>
          <w:sz w:val="21"/>
          <w:szCs w:val="21"/>
          <w:highlight w:val="none"/>
          <w:lang w:val="zh-CN"/>
        </w:rPr>
        <w:t>造成“电子加密投标文件”在规定时间内无法正常解密的，投标人提供了“备份投标文件”的，将由采购代理机构按“政府采购云平台”操作规范将“备份</w:t>
      </w:r>
      <w:r>
        <w:rPr>
          <w:rFonts w:hint="eastAsia" w:asciiTheme="minorEastAsia" w:hAnsiTheme="minorEastAsia" w:eastAsiaTheme="minorEastAsia" w:cstheme="minorEastAsia"/>
          <w:color w:val="auto"/>
          <w:kern w:val="0"/>
          <w:sz w:val="21"/>
          <w:szCs w:val="21"/>
          <w:highlight w:val="none"/>
          <w:lang w:val="en-US" w:eastAsia="zh-CN"/>
        </w:rPr>
        <w:t>电子</w:t>
      </w:r>
      <w:r>
        <w:rPr>
          <w:rFonts w:hint="eastAsia" w:asciiTheme="minorEastAsia" w:hAnsiTheme="minorEastAsia" w:eastAsiaTheme="minorEastAsia" w:cstheme="minorEastAsia"/>
          <w:color w:val="auto"/>
          <w:kern w:val="0"/>
          <w:sz w:val="21"/>
          <w:szCs w:val="21"/>
          <w:highlight w:val="none"/>
          <w:lang w:val="zh-CN"/>
        </w:rPr>
        <w:t>投标文件”上传至“政府采购云平台”，完成解密。</w:t>
      </w:r>
      <w:r>
        <w:rPr>
          <w:rFonts w:hint="eastAsia" w:asciiTheme="minorEastAsia" w:hAnsiTheme="minorEastAsia" w:eastAsiaTheme="minorEastAsia" w:cstheme="minorEastAsia"/>
          <w:color w:val="auto"/>
          <w:kern w:val="0"/>
          <w:sz w:val="21"/>
          <w:szCs w:val="21"/>
          <w:highlight w:val="none"/>
          <w:lang w:val="en-US" w:eastAsia="zh-CN"/>
        </w:rPr>
        <w:t>若因上述原因电子投标文件和电子备份投标文件均无法完成解密的，</w:t>
      </w:r>
      <w:r>
        <w:rPr>
          <w:rFonts w:hint="eastAsia" w:asciiTheme="minorEastAsia" w:hAnsiTheme="minorEastAsia" w:eastAsiaTheme="minorEastAsia" w:cstheme="minorEastAsia"/>
          <w:b w:val="0"/>
          <w:bCs w:val="0"/>
          <w:color w:val="auto"/>
          <w:sz w:val="21"/>
          <w:szCs w:val="21"/>
          <w:highlight w:val="none"/>
          <w:lang w:eastAsia="zh-CN"/>
        </w:rPr>
        <w:t>采购代理机构将开启投标人递交的纸质备份投标文件，以完成开、评标，</w:t>
      </w:r>
      <w:r>
        <w:rPr>
          <w:rFonts w:hint="eastAsia" w:asciiTheme="minorEastAsia" w:hAnsiTheme="minorEastAsia" w:eastAsiaTheme="minorEastAsia" w:cstheme="minorEastAsia"/>
          <w:color w:val="auto"/>
          <w:kern w:val="0"/>
          <w:sz w:val="21"/>
          <w:szCs w:val="21"/>
          <w:highlight w:val="none"/>
          <w:lang w:val="en-US" w:eastAsia="zh-CN"/>
        </w:rPr>
        <w:t>电子投标文件和电子备份投标文件</w:t>
      </w:r>
      <w:r>
        <w:rPr>
          <w:rFonts w:hint="eastAsia" w:asciiTheme="minorEastAsia" w:hAnsiTheme="minorEastAsia" w:eastAsiaTheme="minorEastAsia" w:cstheme="minorEastAsia"/>
          <w:b w:val="0"/>
          <w:bCs w:val="0"/>
          <w:color w:val="auto"/>
          <w:sz w:val="21"/>
          <w:szCs w:val="21"/>
          <w:highlight w:val="none"/>
          <w:lang w:eastAsia="zh-CN"/>
        </w:rPr>
        <w:t>自动失效。</w:t>
      </w:r>
    </w:p>
    <w:p>
      <w:pPr>
        <w:pStyle w:val="39"/>
        <w:snapToGrid w:val="0"/>
        <w:spacing w:line="360" w:lineRule="auto"/>
        <w:ind w:left="690" w:leftChars="228" w:hanging="211" w:hangingChars="100"/>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（一）组建评标委员会</w:t>
      </w:r>
    </w:p>
    <w:p>
      <w:pPr>
        <w:pStyle w:val="39"/>
        <w:snapToGrid w:val="0"/>
        <w:spacing w:line="360" w:lineRule="auto"/>
        <w:ind w:firstLine="420" w:firstLineChars="20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本项目评标委员会由政府采购评审专家和采购单位评审代表组成</w:t>
      </w:r>
      <w:r>
        <w:rPr>
          <w:rFonts w:hint="eastAsia" w:asciiTheme="minorEastAsia" w:hAnsiTheme="minorEastAsia" w:eastAsiaTheme="minorEastAsia" w:cstheme="minorEastAsia"/>
          <w:color w:val="auto"/>
          <w:kern w:val="0"/>
          <w:sz w:val="21"/>
          <w:szCs w:val="21"/>
          <w:highlight w:val="none"/>
        </w:rPr>
        <w:t>，成员人数为五人或以上单数，其中评审专家不少于成员总数的三分之二</w:t>
      </w:r>
      <w:r>
        <w:rPr>
          <w:rFonts w:hint="eastAsia" w:asciiTheme="minorEastAsia" w:hAnsiTheme="minorEastAsia" w:eastAsiaTheme="minorEastAsia" w:cstheme="minorEastAsia"/>
          <w:color w:val="auto"/>
          <w:sz w:val="21"/>
          <w:szCs w:val="21"/>
          <w:highlight w:val="none"/>
          <w:shd w:val="clear" w:color="auto" w:fill="auto"/>
        </w:rPr>
        <w:t>。</w:t>
      </w:r>
    </w:p>
    <w:p>
      <w:pPr>
        <w:pStyle w:val="39"/>
        <w:snapToGrid w:val="0"/>
        <w:spacing w:line="360" w:lineRule="auto"/>
        <w:ind w:left="690" w:leftChars="228" w:hanging="211" w:hangingChars="100"/>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（二）</w:t>
      </w:r>
      <w:r>
        <w:rPr>
          <w:rFonts w:hint="eastAsia" w:asciiTheme="minorEastAsia" w:hAnsiTheme="minorEastAsia" w:eastAsiaTheme="minorEastAsia" w:cstheme="minorEastAsia"/>
          <w:b/>
          <w:bCs/>
          <w:color w:val="auto"/>
          <w:sz w:val="21"/>
          <w:szCs w:val="21"/>
          <w:highlight w:val="none"/>
          <w:shd w:val="clear" w:color="auto" w:fill="auto"/>
        </w:rPr>
        <w:t>评标程序</w:t>
      </w:r>
    </w:p>
    <w:p>
      <w:pPr>
        <w:snapToGrid w:val="0"/>
        <w:spacing w:line="360" w:lineRule="auto"/>
        <w:ind w:firstLine="413" w:firstLineChars="196"/>
        <w:rPr>
          <w:rFonts w:hint="eastAsia" w:asciiTheme="minorEastAsia" w:hAnsiTheme="minorEastAsia" w:eastAsiaTheme="minorEastAsia" w:cstheme="minorEastAsia"/>
          <w:b/>
          <w:bCs/>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rPr>
        <w:t>1、资格审查</w:t>
      </w:r>
    </w:p>
    <w:p>
      <w:pPr>
        <w:pStyle w:val="69"/>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公开招标采购项目开标结束后，采购人或者</w:t>
      </w:r>
      <w:r>
        <w:rPr>
          <w:rFonts w:hint="eastAsia" w:asciiTheme="minorEastAsia" w:hAnsiTheme="minorEastAsia" w:eastAsiaTheme="minorEastAsia" w:cstheme="minorEastAsia"/>
          <w:color w:val="auto"/>
          <w:sz w:val="21"/>
          <w:szCs w:val="21"/>
          <w:highlight w:val="none"/>
          <w:shd w:val="clear" w:color="auto" w:fill="auto"/>
          <w:lang w:eastAsia="zh-CN"/>
        </w:rPr>
        <w:t>采购组织机构</w:t>
      </w:r>
      <w:r>
        <w:rPr>
          <w:rFonts w:hint="eastAsia" w:asciiTheme="minorEastAsia" w:hAnsiTheme="minorEastAsia" w:eastAsiaTheme="minorEastAsia" w:cstheme="minorEastAsia"/>
          <w:color w:val="auto"/>
          <w:sz w:val="21"/>
          <w:szCs w:val="21"/>
          <w:highlight w:val="none"/>
          <w:shd w:val="clear" w:color="auto" w:fill="auto"/>
        </w:rPr>
        <w:t>应当依法对投标人的资格进行审查</w:t>
      </w:r>
      <w:r>
        <w:rPr>
          <w:rFonts w:hint="eastAsia" w:asciiTheme="minorEastAsia" w:hAnsiTheme="minorEastAsia" w:eastAsiaTheme="minorEastAsia" w:cstheme="minorEastAsia"/>
          <w:color w:val="auto"/>
          <w:sz w:val="21"/>
          <w:szCs w:val="21"/>
          <w:highlight w:val="none"/>
          <w:shd w:val="clear" w:color="auto" w:fill="auto"/>
          <w:lang w:eastAsia="zh-CN"/>
        </w:rPr>
        <w:t>，对审查发现无效的</w:t>
      </w:r>
      <w:r>
        <w:rPr>
          <w:rFonts w:hint="eastAsia" w:asciiTheme="minorEastAsia" w:hAnsiTheme="minorEastAsia" w:eastAsiaTheme="minorEastAsia" w:cstheme="minorEastAsia"/>
          <w:color w:val="auto"/>
          <w:sz w:val="21"/>
          <w:szCs w:val="21"/>
          <w:highlight w:val="none"/>
          <w:shd w:val="clear" w:color="auto" w:fill="auto"/>
        </w:rPr>
        <w:t>进行必要的询标，结束后公布无效投标的投标人名单、投标无效的原因。</w:t>
      </w:r>
    </w:p>
    <w:p>
      <w:pPr>
        <w:pStyle w:val="69"/>
        <w:spacing w:before="0" w:beforeAutospacing="0" w:after="0" w:afterAutospacing="0" w:line="360" w:lineRule="auto"/>
        <w:ind w:firstLine="413" w:firstLineChars="196"/>
        <w:jc w:val="both"/>
        <w:rPr>
          <w:rFonts w:hint="eastAsia" w:asciiTheme="minorEastAsia" w:hAnsiTheme="minorEastAsia" w:eastAsiaTheme="minorEastAsia" w:cstheme="minorEastAsia"/>
          <w:b/>
          <w:bCs/>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rPr>
        <w:t>2、</w:t>
      </w:r>
      <w:r>
        <w:rPr>
          <w:rFonts w:hint="eastAsia" w:asciiTheme="minorEastAsia" w:hAnsiTheme="minorEastAsia" w:eastAsiaTheme="minorEastAsia" w:cstheme="minorEastAsia"/>
          <w:b/>
          <w:bCs/>
          <w:color w:val="auto"/>
          <w:sz w:val="21"/>
          <w:szCs w:val="21"/>
          <w:highlight w:val="none"/>
          <w:shd w:val="clear" w:color="auto" w:fill="auto"/>
          <w:lang w:eastAsia="zh-CN"/>
        </w:rPr>
        <w:t>符合性</w:t>
      </w:r>
      <w:r>
        <w:rPr>
          <w:rFonts w:hint="eastAsia" w:asciiTheme="minorEastAsia" w:hAnsiTheme="minorEastAsia" w:eastAsiaTheme="minorEastAsia" w:cstheme="minorEastAsia"/>
          <w:b/>
          <w:bCs/>
          <w:color w:val="auto"/>
          <w:sz w:val="21"/>
          <w:szCs w:val="21"/>
          <w:highlight w:val="none"/>
          <w:shd w:val="clear" w:color="auto" w:fill="auto"/>
        </w:rPr>
        <w:t>审查</w:t>
      </w:r>
    </w:p>
    <w:p>
      <w:pPr>
        <w:pStyle w:val="69"/>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评标委员会应当对符合资格的投标人的投标文件进行符合性审查，以确定其是否满足招标文件的实质性要求</w:t>
      </w:r>
      <w:r>
        <w:rPr>
          <w:rFonts w:hint="eastAsia" w:asciiTheme="minorEastAsia" w:hAnsiTheme="minorEastAsia" w:eastAsiaTheme="minorEastAsia" w:cstheme="minorEastAsia"/>
          <w:color w:val="auto"/>
          <w:sz w:val="21"/>
          <w:szCs w:val="21"/>
          <w:highlight w:val="none"/>
          <w:shd w:val="clear" w:color="auto" w:fill="auto"/>
          <w:lang w:eastAsia="zh-CN"/>
        </w:rPr>
        <w:t>，对审查发现无效的</w:t>
      </w:r>
      <w:r>
        <w:rPr>
          <w:rFonts w:hint="eastAsia" w:asciiTheme="minorEastAsia" w:hAnsiTheme="minorEastAsia" w:eastAsiaTheme="minorEastAsia" w:cstheme="minorEastAsia"/>
          <w:color w:val="auto"/>
          <w:sz w:val="21"/>
          <w:szCs w:val="21"/>
          <w:highlight w:val="none"/>
          <w:shd w:val="clear" w:color="auto" w:fill="auto"/>
        </w:rPr>
        <w:t>进行必要的询标</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w:t>
      </w:r>
      <w:r>
        <w:rPr>
          <w:rFonts w:hint="eastAsia" w:asciiTheme="minorEastAsia" w:hAnsiTheme="minorEastAsia" w:eastAsiaTheme="minorEastAsia" w:cstheme="minorEastAsia"/>
          <w:color w:val="auto"/>
          <w:sz w:val="21"/>
          <w:szCs w:val="21"/>
          <w:highlight w:val="none"/>
          <w:shd w:val="clear" w:color="auto" w:fill="auto"/>
        </w:rPr>
        <w:t>结束后公布无效投标的投标人名单、投标无效的原因。</w:t>
      </w:r>
    </w:p>
    <w:p>
      <w:pPr>
        <w:pStyle w:val="69"/>
        <w:spacing w:before="0" w:beforeAutospacing="0" w:after="0" w:afterAutospacing="0" w:line="360" w:lineRule="auto"/>
        <w:ind w:firstLine="422" w:firstLineChars="20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3</w:t>
      </w:r>
      <w:r>
        <w:rPr>
          <w:rFonts w:hint="eastAsia" w:asciiTheme="minorEastAsia" w:hAnsiTheme="minorEastAsia" w:eastAsiaTheme="minorEastAsia" w:cstheme="minorEastAsia"/>
          <w:b/>
          <w:bCs/>
          <w:color w:val="auto"/>
          <w:sz w:val="21"/>
          <w:szCs w:val="21"/>
          <w:highlight w:val="none"/>
          <w:shd w:val="clear" w:color="auto" w:fill="auto"/>
        </w:rPr>
        <w:t>、综合比较与评价</w:t>
      </w:r>
    </w:p>
    <w:p>
      <w:pPr>
        <w:pStyle w:val="69"/>
        <w:spacing w:before="0" w:beforeAutospacing="0" w:after="0" w:afterAutospacing="0" w:line="360" w:lineRule="auto"/>
        <w:ind w:firstLine="315" w:firstLineChars="15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w:t>
      </w:r>
      <w:r>
        <w:rPr>
          <w:rFonts w:hint="eastAsia" w:asciiTheme="minorEastAsia" w:hAnsiTheme="minorEastAsia" w:eastAsiaTheme="minorEastAsia" w:cstheme="minorEastAsia"/>
          <w:color w:val="auto"/>
          <w:sz w:val="21"/>
          <w:szCs w:val="21"/>
          <w:highlight w:val="none"/>
          <w:shd w:val="clear" w:color="auto" w:fill="auto"/>
          <w:lang w:val="en-US" w:eastAsia="zh-CN"/>
        </w:rPr>
        <w:t>1</w:t>
      </w:r>
      <w:r>
        <w:rPr>
          <w:rFonts w:hint="eastAsia" w:asciiTheme="minorEastAsia" w:hAnsiTheme="minorEastAsia" w:eastAsiaTheme="minorEastAsia" w:cstheme="minorEastAsia"/>
          <w:color w:val="auto"/>
          <w:sz w:val="21"/>
          <w:szCs w:val="21"/>
          <w:highlight w:val="none"/>
          <w:shd w:val="clear" w:color="auto" w:fill="auto"/>
        </w:rPr>
        <w:t>）对于投标文件中含义不明确、同类问题表述不一致或者有明显文字和计算错误的内容，评标委员会应当要求投标人作出必要的澄清、说明或者补正</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（时间不超过30分钟）</w:t>
      </w:r>
      <w:r>
        <w:rPr>
          <w:rFonts w:hint="eastAsia" w:asciiTheme="minorEastAsia" w:hAnsiTheme="minorEastAsia" w:eastAsiaTheme="minorEastAsia" w:cstheme="minorEastAsia"/>
          <w:color w:val="auto"/>
          <w:sz w:val="21"/>
          <w:szCs w:val="21"/>
          <w:highlight w:val="none"/>
          <w:shd w:val="clear" w:color="auto" w:fill="auto"/>
        </w:rPr>
        <w:t>。</w:t>
      </w:r>
    </w:p>
    <w:p>
      <w:pPr>
        <w:pStyle w:val="69"/>
        <w:spacing w:before="0" w:beforeAutospacing="0" w:after="0" w:afterAutospacing="0" w:line="360" w:lineRule="auto"/>
        <w:ind w:firstLine="315" w:firstLineChars="15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w:t>
      </w:r>
      <w:r>
        <w:rPr>
          <w:rFonts w:hint="eastAsia" w:asciiTheme="minorEastAsia" w:hAnsiTheme="minorEastAsia" w:eastAsiaTheme="minorEastAsia" w:cstheme="minorEastAsia"/>
          <w:color w:val="auto"/>
          <w:sz w:val="21"/>
          <w:szCs w:val="21"/>
          <w:highlight w:val="none"/>
          <w:shd w:val="clear" w:color="auto" w:fill="auto"/>
          <w:lang w:val="en-US" w:eastAsia="zh-CN"/>
        </w:rPr>
        <w:t>2</w:t>
      </w:r>
      <w:r>
        <w:rPr>
          <w:rFonts w:hint="eastAsia" w:asciiTheme="minorEastAsia" w:hAnsiTheme="minorEastAsia" w:eastAsiaTheme="minorEastAsia" w:cstheme="minorEastAsia"/>
          <w:color w:val="auto"/>
          <w:sz w:val="21"/>
          <w:szCs w:val="21"/>
          <w:highlight w:val="none"/>
          <w:shd w:val="clear" w:color="auto" w:fill="auto"/>
        </w:rPr>
        <w:t>）评标委员会应当按照招标文件中规定的评标方法和标准，对符合性审查合格的投标文件进行评估，综合比较与评价。</w:t>
      </w:r>
    </w:p>
    <w:p>
      <w:pP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3</w:t>
      </w:r>
      <w:r>
        <w:rPr>
          <w:rFonts w:hint="eastAsia" w:asciiTheme="minorEastAsia" w:hAnsiTheme="minorEastAsia" w:eastAsiaTheme="minorEastAsia" w:cstheme="minorEastAsia"/>
          <w:color w:val="auto"/>
          <w:kern w:val="0"/>
          <w:sz w:val="21"/>
          <w:szCs w:val="21"/>
          <w:highlight w:val="none"/>
          <w:shd w:val="clear" w:color="auto" w:fill="auto"/>
        </w:rPr>
        <w:t>）评标时，评标委员会各成员应当独立对每个投标人的投标文件进行评价，并汇总每个投标人的得分。</w:t>
      </w:r>
    </w:p>
    <w:p>
      <w:pPr>
        <w:snapToGrid w:val="0"/>
        <w:spacing w:line="360" w:lineRule="auto"/>
        <w:ind w:firstLine="315" w:firstLineChars="150"/>
        <w:rPr>
          <w:rFonts w:hint="eastAsia" w:ascii="宋体" w:hAnsi="宋体" w:eastAsia="宋体" w:cs="Times New Roman"/>
          <w:color w:val="auto"/>
          <w:kern w:val="0"/>
          <w:sz w:val="24"/>
          <w:szCs w:val="24"/>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4</w:t>
      </w:r>
      <w:r>
        <w:rPr>
          <w:rFonts w:hint="eastAsia" w:asciiTheme="minorEastAsia" w:hAnsiTheme="minorEastAsia" w:eastAsiaTheme="minorEastAsia" w:cstheme="minorEastAsia"/>
          <w:color w:val="auto"/>
          <w:kern w:val="0"/>
          <w:sz w:val="21"/>
          <w:szCs w:val="21"/>
          <w:highlight w:val="none"/>
          <w:shd w:val="clear" w:color="auto" w:fill="auto"/>
        </w:rPr>
        <w:t>）评标委员会将根据投标人的投标文件进行审查、核对,如有疑问,将对投标人进行询标,投标人要向评标委员会澄清</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或说明</w:t>
      </w:r>
      <w:r>
        <w:rPr>
          <w:rFonts w:hint="eastAsia" w:asciiTheme="minorEastAsia" w:hAnsiTheme="minorEastAsia" w:eastAsiaTheme="minorEastAsia" w:cstheme="minorEastAsia"/>
          <w:color w:val="auto"/>
          <w:kern w:val="0"/>
          <w:sz w:val="21"/>
          <w:szCs w:val="21"/>
          <w:highlight w:val="none"/>
          <w:shd w:val="clear" w:color="auto" w:fill="auto"/>
        </w:rPr>
        <w:t>有关问题,并最终以书面形式进行答复</w:t>
      </w:r>
      <w:r>
        <w:rPr>
          <w:rFonts w:hint="eastAsia" w:ascii="Times New Roman" w:hAnsi="Times New Roman" w:eastAsia="宋体" w:cs="Times New Roman"/>
          <w:b/>
          <w:bCs/>
          <w:color w:val="auto"/>
          <w:szCs w:val="21"/>
          <w:highlight w:val="none"/>
          <w:lang w:val="en-US" w:eastAsia="zh-CN"/>
        </w:rPr>
        <w:t>(授权的代表</w:t>
      </w:r>
      <w:r>
        <w:rPr>
          <w:rFonts w:hint="default" w:ascii="Times New Roman" w:hAnsi="Times New Roman" w:eastAsia="宋体" w:cs="Times New Roman"/>
          <w:b/>
          <w:bCs/>
          <w:color w:val="auto"/>
          <w:szCs w:val="21"/>
          <w:highlight w:val="none"/>
          <w:lang w:val="en-US" w:eastAsia="zh-CN"/>
        </w:rPr>
        <w:t>或法定代表人所留联系方式在30分钟内无法联系上的，可视作拒绝或放弃澄清或说明</w:t>
      </w:r>
      <w:r>
        <w:rPr>
          <w:rFonts w:hint="eastAsia" w:ascii="Times New Roman" w:hAnsi="Times New Roman" w:eastAsia="宋体" w:cs="Times New Roman"/>
          <w:b/>
          <w:bCs/>
          <w:color w:val="auto"/>
          <w:szCs w:val="21"/>
          <w:highlight w:val="none"/>
          <w:lang w:val="en-US" w:eastAsia="zh-CN"/>
        </w:rPr>
        <w:t>)</w:t>
      </w:r>
      <w:r>
        <w:rPr>
          <w:rFonts w:hint="eastAsia" w:asciiTheme="minorEastAsia" w:hAnsiTheme="minorEastAsia" w:eastAsiaTheme="minorEastAsia" w:cstheme="minorEastAsia"/>
          <w:color w:val="auto"/>
          <w:kern w:val="0"/>
          <w:sz w:val="21"/>
          <w:szCs w:val="21"/>
          <w:highlight w:val="none"/>
          <w:shd w:val="clear" w:color="auto" w:fill="auto"/>
          <w:lang w:eastAsia="zh-CN"/>
        </w:rPr>
        <w:t>。</w:t>
      </w:r>
    </w:p>
    <w:p>
      <w:pPr>
        <w:numPr>
          <w:ilvl w:val="0"/>
          <w:numId w:val="0"/>
        </w:num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shd w:val="clear" w:color="auto" w:fill="auto"/>
          <w:lang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4、</w:t>
      </w:r>
      <w:r>
        <w:rPr>
          <w:rFonts w:hint="eastAsia" w:asciiTheme="minorEastAsia" w:hAnsiTheme="minorEastAsia" w:eastAsiaTheme="minorEastAsia" w:cstheme="minorEastAsia"/>
          <w:b/>
          <w:bCs/>
          <w:color w:val="auto"/>
          <w:sz w:val="21"/>
          <w:szCs w:val="21"/>
          <w:highlight w:val="none"/>
          <w:shd w:val="clear" w:color="auto" w:fill="auto"/>
          <w:lang w:eastAsia="zh-CN"/>
        </w:rPr>
        <w:t>得分确认及评审报告编写</w:t>
      </w:r>
    </w:p>
    <w:p>
      <w:pP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1</w:t>
      </w: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eastAsia="zh-CN"/>
        </w:rPr>
        <w:t>评标委员会对</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投标</w:t>
      </w:r>
      <w:r>
        <w:rPr>
          <w:rFonts w:hint="eastAsia" w:asciiTheme="minorEastAsia" w:hAnsiTheme="minorEastAsia" w:eastAsiaTheme="minorEastAsia" w:cstheme="minorEastAsia"/>
          <w:color w:val="auto"/>
          <w:kern w:val="0"/>
          <w:sz w:val="21"/>
          <w:szCs w:val="21"/>
          <w:highlight w:val="none"/>
          <w:shd w:val="clear" w:color="auto" w:fill="auto"/>
          <w:lang w:eastAsia="zh-CN"/>
        </w:rPr>
        <w:t>文件进行复核，对于</w:t>
      </w:r>
      <w:r>
        <w:rPr>
          <w:rFonts w:hint="eastAsia" w:asciiTheme="minorEastAsia" w:hAnsiTheme="minorEastAsia" w:eastAsiaTheme="minorEastAsia" w:cstheme="minorEastAsia"/>
          <w:color w:val="auto"/>
          <w:kern w:val="0"/>
          <w:sz w:val="21"/>
          <w:szCs w:val="21"/>
          <w:highlight w:val="none"/>
          <w:shd w:val="clear" w:color="auto" w:fill="auto"/>
        </w:rPr>
        <w:t>总得分</w:t>
      </w:r>
      <w:r>
        <w:rPr>
          <w:rFonts w:hint="eastAsia" w:asciiTheme="minorEastAsia" w:hAnsiTheme="minorEastAsia" w:eastAsiaTheme="minorEastAsia" w:cstheme="minorEastAsia"/>
          <w:color w:val="auto"/>
          <w:kern w:val="0"/>
          <w:sz w:val="21"/>
          <w:szCs w:val="21"/>
          <w:highlight w:val="none"/>
          <w:shd w:val="clear" w:color="auto" w:fill="auto"/>
          <w:lang w:eastAsia="zh-CN"/>
        </w:rPr>
        <w:t>进行确认</w:t>
      </w:r>
      <w:r>
        <w:rPr>
          <w:rFonts w:hint="eastAsia" w:asciiTheme="minorEastAsia" w:hAnsiTheme="minorEastAsia" w:eastAsiaTheme="minorEastAsia" w:cstheme="minorEastAsia"/>
          <w:color w:val="auto"/>
          <w:kern w:val="0"/>
          <w:sz w:val="21"/>
          <w:szCs w:val="21"/>
          <w:highlight w:val="none"/>
          <w:shd w:val="clear" w:color="auto" w:fill="auto"/>
        </w:rPr>
        <w:t>；</w:t>
      </w:r>
    </w:p>
    <w:p>
      <w:pP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2</w:t>
      </w:r>
      <w:r>
        <w:rPr>
          <w:rFonts w:hint="eastAsia" w:asciiTheme="minorEastAsia" w:hAnsiTheme="minorEastAsia" w:eastAsiaTheme="minorEastAsia" w:cstheme="minorEastAsia"/>
          <w:color w:val="auto"/>
          <w:kern w:val="0"/>
          <w:sz w:val="21"/>
          <w:szCs w:val="21"/>
          <w:highlight w:val="none"/>
          <w:shd w:val="clear" w:color="auto" w:fill="auto"/>
        </w:rPr>
        <w:t>）评标委员会应当按照招标文件中规定的评标方法和标准，对符合性审查合格的投标文件进行评估，综合比较与评价</w:t>
      </w:r>
      <w:r>
        <w:rPr>
          <w:rFonts w:hint="eastAsia" w:asciiTheme="minorEastAsia" w:hAnsiTheme="minorEastAsia" w:eastAsiaTheme="minorEastAsia" w:cstheme="minorEastAsia"/>
          <w:color w:val="auto"/>
          <w:kern w:val="0"/>
          <w:sz w:val="21"/>
          <w:szCs w:val="21"/>
          <w:highlight w:val="none"/>
          <w:shd w:val="clear" w:color="auto" w:fill="auto"/>
          <w:lang w:eastAsia="zh-CN"/>
        </w:rPr>
        <w:t>；</w:t>
      </w:r>
    </w:p>
    <w:p>
      <w:pP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3</w:t>
      </w:r>
      <w:r>
        <w:rPr>
          <w:rFonts w:hint="eastAsia" w:asciiTheme="minorEastAsia" w:hAnsiTheme="minorEastAsia" w:eastAsiaTheme="minorEastAsia" w:cstheme="minorEastAsia"/>
          <w:color w:val="auto"/>
          <w:kern w:val="0"/>
          <w:sz w:val="21"/>
          <w:szCs w:val="21"/>
          <w:highlight w:val="none"/>
          <w:shd w:val="clear" w:color="auto" w:fill="auto"/>
        </w:rPr>
        <w:t>）评标委员会按评标原则</w:t>
      </w:r>
      <w:r>
        <w:rPr>
          <w:rFonts w:hint="eastAsia" w:asciiTheme="minorEastAsia" w:hAnsiTheme="minorEastAsia" w:eastAsiaTheme="minorEastAsia" w:cstheme="minorEastAsia"/>
          <w:color w:val="auto"/>
          <w:kern w:val="0"/>
          <w:sz w:val="21"/>
          <w:szCs w:val="21"/>
          <w:highlight w:val="none"/>
          <w:shd w:val="clear" w:color="auto" w:fill="auto"/>
          <w:lang w:eastAsia="zh-CN"/>
        </w:rPr>
        <w:t>及得分情况</w:t>
      </w:r>
      <w:r>
        <w:rPr>
          <w:rFonts w:hint="eastAsia" w:asciiTheme="minorEastAsia" w:hAnsiTheme="minorEastAsia" w:eastAsiaTheme="minorEastAsia" w:cstheme="minorEastAsia"/>
          <w:color w:val="auto"/>
          <w:kern w:val="0"/>
          <w:sz w:val="21"/>
          <w:szCs w:val="21"/>
          <w:highlight w:val="none"/>
          <w:shd w:val="clear" w:color="auto" w:fill="auto"/>
        </w:rPr>
        <w:t>编写评审报告</w:t>
      </w:r>
      <w:r>
        <w:rPr>
          <w:rFonts w:hint="eastAsia" w:asciiTheme="minorEastAsia" w:hAnsiTheme="minorEastAsia" w:eastAsiaTheme="minorEastAsia" w:cstheme="minorEastAsia"/>
          <w:color w:val="auto"/>
          <w:kern w:val="0"/>
          <w:sz w:val="21"/>
          <w:szCs w:val="21"/>
          <w:highlight w:val="none"/>
          <w:shd w:val="clear" w:color="auto" w:fill="auto"/>
          <w:lang w:eastAsia="zh-CN"/>
        </w:rPr>
        <w:t>。</w:t>
      </w:r>
    </w:p>
    <w:p>
      <w:pPr>
        <w:numPr>
          <w:ilvl w:val="0"/>
          <w:numId w:val="0"/>
        </w:num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shd w:val="clear" w:color="auto" w:fill="auto"/>
          <w:lang w:eastAsia="zh-CN"/>
        </w:rPr>
      </w:pPr>
      <w:r>
        <w:rPr>
          <w:rFonts w:hint="eastAsia" w:asciiTheme="minorEastAsia" w:hAnsiTheme="minorEastAsia" w:eastAsiaTheme="minorEastAsia" w:cstheme="minorEastAsia"/>
          <w:b/>
          <w:bCs/>
          <w:color w:val="auto"/>
          <w:sz w:val="21"/>
          <w:szCs w:val="21"/>
          <w:highlight w:val="none"/>
          <w:shd w:val="clear" w:color="auto" w:fill="auto"/>
          <w:lang w:eastAsia="zh-CN"/>
        </w:rPr>
        <w:t>5、评价</w:t>
      </w:r>
    </w:p>
    <w:p>
      <w:pP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采购组织机构对评标委员会评审专家进行评价。</w:t>
      </w:r>
    </w:p>
    <w:p>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（三）澄清问题的形式</w:t>
      </w:r>
    </w:p>
    <w:p>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投标人的澄清、说明或者补正应当采用书面形式</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授权的代表或法定代表人必须在开评标期间保持电话及网络畅通，评标委员会要求供应商进行澄清或说明时，供应商委托代理人或法定代表人所留联系方式在30分钟内无法联系上的，可视作拒绝或放弃澄清或说明</w:t>
      </w:r>
      <w:r>
        <w:rPr>
          <w:rFonts w:hint="eastAsia" w:asciiTheme="minorEastAsia" w:hAnsiTheme="minorEastAsia" w:eastAsiaTheme="minorEastAsia" w:cstheme="minorEastAsia"/>
          <w:color w:val="auto"/>
          <w:sz w:val="21"/>
          <w:szCs w:val="21"/>
          <w:highlight w:val="none"/>
          <w:lang w:val="en-US" w:eastAsia="zh-CN"/>
        </w:rPr>
        <w:t>），加盖公章</w:t>
      </w:r>
      <w:r>
        <w:rPr>
          <w:rFonts w:hint="eastAsia" w:asciiTheme="minorEastAsia" w:hAnsiTheme="minorEastAsia" w:eastAsiaTheme="minorEastAsia" w:cstheme="minorEastAsia"/>
          <w:color w:val="auto"/>
          <w:sz w:val="21"/>
          <w:szCs w:val="21"/>
          <w:highlight w:val="none"/>
        </w:rPr>
        <w:t>或者由法定代理人或其授权的代表</w:t>
      </w:r>
      <w:r>
        <w:rPr>
          <w:rFonts w:hint="eastAsia" w:asciiTheme="minorEastAsia" w:hAnsiTheme="minorEastAsia" w:eastAsiaTheme="minorEastAsia" w:cstheme="minorEastAsia"/>
          <w:color w:val="auto"/>
          <w:sz w:val="21"/>
          <w:szCs w:val="21"/>
          <w:highlight w:val="none"/>
          <w:lang w:eastAsia="zh-CN"/>
        </w:rPr>
        <w:t>签字</w:t>
      </w:r>
      <w:r>
        <w:rPr>
          <w:rFonts w:hint="eastAsia" w:asciiTheme="minorEastAsia" w:hAnsiTheme="minorEastAsia" w:eastAsiaTheme="minorEastAsia" w:cstheme="minorEastAsia"/>
          <w:color w:val="auto"/>
          <w:sz w:val="21"/>
          <w:szCs w:val="21"/>
          <w:highlight w:val="none"/>
        </w:rPr>
        <w:t>，并不得超出投标文件的范围或者改变投标文件的实质性内容</w:t>
      </w:r>
      <w:r>
        <w:rPr>
          <w:rFonts w:hint="eastAsia" w:asciiTheme="minorEastAsia" w:hAnsiTheme="minorEastAsia" w:eastAsiaTheme="minorEastAsia" w:cstheme="minorEastAsia"/>
          <w:color w:val="auto"/>
          <w:sz w:val="21"/>
          <w:szCs w:val="21"/>
          <w:highlight w:val="none"/>
          <w:lang w:eastAsia="zh-CN"/>
        </w:rPr>
        <w:t>。</w:t>
      </w:r>
    </w:p>
    <w:p>
      <w:pPr>
        <w:pStyle w:val="39"/>
        <w:snapToGrid w:val="0"/>
        <w:spacing w:line="360" w:lineRule="auto"/>
        <w:ind w:left="690" w:leftChars="228" w:hanging="211" w:hangingChars="1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（四）错误修正</w:t>
      </w:r>
    </w:p>
    <w:p>
      <w:pPr>
        <w:keepNext w:val="0"/>
        <w:keepLines w:val="0"/>
        <w:pageBreakBefore w:val="0"/>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投标文件报价出现前后不一致的，除招标文件另有规定外，按照下列规定修正：</w:t>
      </w:r>
    </w:p>
    <w:p>
      <w:pPr>
        <w:keepNext w:val="0"/>
        <w:keepLines w:val="0"/>
        <w:pageBreakBefore w:val="0"/>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1、“政府采购云平台”上开启的投标报价与电子投标文件中开标一览表（报价表）内容不一致的，以电子投标文件中开标一览表（报价表）为准；</w:t>
      </w:r>
    </w:p>
    <w:p>
      <w:pPr>
        <w:keepNext w:val="0"/>
        <w:keepLines w:val="0"/>
        <w:pageBreakBefore w:val="0"/>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2、大写金额和小写金额不一致的，以大写金额为准；</w:t>
      </w:r>
    </w:p>
    <w:p>
      <w:pPr>
        <w:keepNext w:val="0"/>
        <w:keepLines w:val="0"/>
        <w:pageBreakBefore w:val="0"/>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3、单价金额小数点或者百分比有明显错位的，以开标一览表的总价为准，并修改单价；</w:t>
      </w:r>
    </w:p>
    <w:p>
      <w:pPr>
        <w:keepNext w:val="0"/>
        <w:keepLines w:val="0"/>
        <w:pageBreakBefore w:val="0"/>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4、总价金额与按单价汇总金额不一致的，以单价金额计算结果为准。</w:t>
      </w:r>
    </w:p>
    <w:p>
      <w:pPr>
        <w:keepNext w:val="0"/>
        <w:keepLines w:val="0"/>
        <w:pageBreakBefore w:val="0"/>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同时出现两种以上不一致的，按照前款规定的顺序修正。修正后的报价经投标人确认后产生约束力，投标人不确认的，其投标无效。</w:t>
      </w:r>
    </w:p>
    <w:p>
      <w:pPr>
        <w:pStyle w:val="69"/>
        <w:spacing w:before="0" w:beforeAutospacing="0" w:after="0" w:afterAutospacing="0" w:line="360" w:lineRule="auto"/>
        <w:ind w:firstLine="316" w:firstLineChars="15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（五）</w:t>
      </w:r>
      <w:r>
        <w:rPr>
          <w:rFonts w:hint="eastAsia" w:asciiTheme="minorEastAsia" w:hAnsiTheme="minorEastAsia" w:eastAsiaTheme="minorEastAsia" w:cstheme="minorEastAsia"/>
          <w:b/>
          <w:color w:val="auto"/>
          <w:sz w:val="21"/>
          <w:szCs w:val="21"/>
          <w:highlight w:val="none"/>
        </w:rPr>
        <w:t>投标人存在下列情况之一的，投标无效</w:t>
      </w:r>
    </w:p>
    <w:p>
      <w:pPr>
        <w:keepNext w:val="0"/>
        <w:keepLines w:val="0"/>
        <w:pageBreakBefore w:val="0"/>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投标文件在指定页面无法定代表人盖章或签字、未在指定页面盖公章、在指定页面无被授权人签字、未提供法定代表人授权委托书、未提供投标函或者投标函格式不符合招标文件要求或填写项目不齐全的。</w:t>
      </w:r>
    </w:p>
    <w:p>
      <w:pPr>
        <w:keepNext w:val="0"/>
        <w:keepLines w:val="0"/>
        <w:pageBreakBefore w:val="0"/>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eastAsia="zh-CN"/>
        </w:rPr>
        <w:t>资格文件、商务技术文件、</w:t>
      </w:r>
      <w:r>
        <w:rPr>
          <w:rFonts w:hint="eastAsia" w:asciiTheme="minorEastAsia" w:hAnsiTheme="minorEastAsia" w:eastAsiaTheme="minorEastAsia" w:cstheme="minorEastAsia"/>
          <w:color w:val="auto"/>
          <w:kern w:val="0"/>
          <w:sz w:val="21"/>
          <w:szCs w:val="21"/>
          <w:highlight w:val="none"/>
        </w:rPr>
        <w:t>报价文件出现混装</w:t>
      </w:r>
      <w:r>
        <w:rPr>
          <w:rFonts w:hint="eastAsia" w:asciiTheme="minorEastAsia" w:hAnsiTheme="minorEastAsia" w:eastAsiaTheme="minorEastAsia" w:cstheme="minorEastAsia"/>
          <w:color w:val="auto"/>
          <w:kern w:val="0"/>
          <w:sz w:val="21"/>
          <w:szCs w:val="21"/>
          <w:highlight w:val="none"/>
          <w:lang w:val="en-US" w:eastAsia="zh-CN"/>
        </w:rPr>
        <w:t>的</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在</w:t>
      </w:r>
      <w:r>
        <w:rPr>
          <w:rFonts w:hint="eastAsia" w:asciiTheme="minorEastAsia" w:hAnsiTheme="minorEastAsia" w:eastAsiaTheme="minorEastAsia" w:cstheme="minorEastAsia"/>
          <w:color w:val="auto"/>
          <w:kern w:val="0"/>
          <w:sz w:val="21"/>
          <w:szCs w:val="21"/>
          <w:highlight w:val="none"/>
          <w:lang w:eastAsia="zh-CN"/>
        </w:rPr>
        <w:t>资格文件</w:t>
      </w:r>
      <w:r>
        <w:rPr>
          <w:rFonts w:hint="eastAsia" w:asciiTheme="minorEastAsia" w:hAnsiTheme="minorEastAsia" w:eastAsiaTheme="minorEastAsia" w:cstheme="minorEastAsia"/>
          <w:color w:val="auto"/>
          <w:kern w:val="0"/>
          <w:sz w:val="21"/>
          <w:szCs w:val="21"/>
          <w:highlight w:val="none"/>
        </w:rPr>
        <w:t>或</w:t>
      </w:r>
      <w:r>
        <w:rPr>
          <w:rFonts w:hint="eastAsia" w:asciiTheme="minorEastAsia" w:hAnsiTheme="minorEastAsia" w:eastAsiaTheme="minorEastAsia" w:cstheme="minorEastAsia"/>
          <w:color w:val="auto"/>
          <w:kern w:val="0"/>
          <w:sz w:val="21"/>
          <w:szCs w:val="21"/>
          <w:highlight w:val="none"/>
          <w:lang w:eastAsia="zh-CN"/>
        </w:rPr>
        <w:t>商务技术文件</w:t>
      </w:r>
      <w:r>
        <w:rPr>
          <w:rFonts w:hint="eastAsia" w:asciiTheme="minorEastAsia" w:hAnsiTheme="minorEastAsia" w:eastAsiaTheme="minorEastAsia" w:cstheme="minorEastAsia"/>
          <w:color w:val="auto"/>
          <w:kern w:val="0"/>
          <w:sz w:val="21"/>
          <w:szCs w:val="21"/>
          <w:highlight w:val="none"/>
        </w:rPr>
        <w:t>中出现投标报价的，或者报价文件</w:t>
      </w:r>
      <w:r>
        <w:rPr>
          <w:rFonts w:hint="eastAsia" w:asciiTheme="minorEastAsia" w:hAnsiTheme="minorEastAsia" w:eastAsiaTheme="minorEastAsia" w:cstheme="minorEastAsia"/>
          <w:color w:val="auto"/>
          <w:kern w:val="0"/>
          <w:sz w:val="21"/>
          <w:szCs w:val="21"/>
          <w:highlight w:val="none"/>
          <w:lang w:val="en-US" w:eastAsia="zh-CN"/>
        </w:rPr>
        <w:t>报价</w:t>
      </w:r>
      <w:r>
        <w:rPr>
          <w:rFonts w:hint="eastAsia" w:asciiTheme="minorEastAsia" w:hAnsiTheme="minorEastAsia" w:eastAsiaTheme="minorEastAsia" w:cstheme="minorEastAsia"/>
          <w:color w:val="auto"/>
          <w:kern w:val="0"/>
          <w:sz w:val="21"/>
          <w:szCs w:val="21"/>
          <w:highlight w:val="none"/>
        </w:rPr>
        <w:t>中出现重大偏差的；</w:t>
      </w:r>
    </w:p>
    <w:p>
      <w:pPr>
        <w:pStyle w:val="69"/>
        <w:keepNext w:val="0"/>
        <w:keepLines w:val="0"/>
        <w:pageBreakBefore w:val="0"/>
        <w:tabs>
          <w:tab w:val="left" w:pos="7380"/>
        </w:tabs>
        <w:kinsoku/>
        <w:wordWrap/>
        <w:overflowPunct/>
        <w:topLinePunct w:val="0"/>
        <w:bidi w:val="0"/>
        <w:adjustRightInd w:val="0"/>
        <w:snapToGrid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、不具备招标文件中规定的资格要求的。</w:t>
      </w:r>
      <w:r>
        <w:rPr>
          <w:rFonts w:hint="eastAsia" w:asciiTheme="minorEastAsia" w:hAnsiTheme="minorEastAsia" w:eastAsiaTheme="minorEastAsia" w:cstheme="minorEastAsia"/>
          <w:color w:val="auto"/>
          <w:sz w:val="21"/>
          <w:szCs w:val="21"/>
          <w:highlight w:val="none"/>
        </w:rPr>
        <w:tab/>
      </w:r>
    </w:p>
    <w:p>
      <w:pPr>
        <w:pStyle w:val="69"/>
        <w:keepNext w:val="0"/>
        <w:keepLines w:val="0"/>
        <w:pageBreakBefore w:val="0"/>
        <w:kinsoku/>
        <w:wordWrap/>
        <w:overflowPunct/>
        <w:topLinePunct w:val="0"/>
        <w:bidi w:val="0"/>
        <w:adjustRightInd w:val="0"/>
        <w:snapToGrid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、投标文件含有采购人不能接受的附加条件的。</w:t>
      </w:r>
    </w:p>
    <w:p>
      <w:pPr>
        <w:keepNext w:val="0"/>
        <w:keepLines w:val="0"/>
        <w:pageBreakBefore w:val="0"/>
        <w:kinsoku/>
        <w:wordWrap/>
        <w:overflowPunct/>
        <w:topLinePunct w:val="0"/>
        <w:bidi w:val="0"/>
        <w:adjustRightInd w:val="0"/>
        <w:snapToGrid w:val="0"/>
        <w:spacing w:line="312" w:lineRule="auto"/>
        <w:ind w:firstLine="411" w:firstLineChars="196"/>
        <w:textAlignment w:val="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投标人没有提供合法、有效的“授权委托书”或“法定代表人身份证明书”</w:t>
      </w:r>
      <w:r>
        <w:rPr>
          <w:rFonts w:hint="eastAsia" w:asciiTheme="minorEastAsia" w:hAnsiTheme="minorEastAsia" w:eastAsiaTheme="minorEastAsia" w:cstheme="minorEastAsia"/>
          <w:color w:val="auto"/>
          <w:kern w:val="0"/>
          <w:sz w:val="21"/>
          <w:szCs w:val="21"/>
          <w:highlight w:val="none"/>
          <w:lang w:eastAsia="zh-CN"/>
        </w:rPr>
        <w:t>的</w:t>
      </w:r>
      <w:r>
        <w:rPr>
          <w:rFonts w:hint="eastAsia" w:asciiTheme="minorEastAsia" w:hAnsiTheme="minorEastAsia" w:eastAsiaTheme="minorEastAsia" w:cstheme="minorEastAsia"/>
          <w:color w:val="auto"/>
          <w:sz w:val="21"/>
          <w:szCs w:val="21"/>
          <w:highlight w:val="none"/>
        </w:rPr>
        <w:t>；</w:t>
      </w:r>
    </w:p>
    <w:p>
      <w:pPr>
        <w:pStyle w:val="69"/>
        <w:keepNext w:val="0"/>
        <w:keepLines w:val="0"/>
        <w:pageBreakBefore w:val="0"/>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、评标委员会认为投标人的报价明显低于其他通过符合性审查投标人的报价，有可能影响</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或者不能诚信履约的，应当要求其在评标现场合理的时间内提供书面说明</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（时间不超过30分钟）</w:t>
      </w:r>
      <w:r>
        <w:rPr>
          <w:rFonts w:hint="eastAsia" w:asciiTheme="minorEastAsia" w:hAnsiTheme="minorEastAsia" w:eastAsiaTheme="minorEastAsia" w:cstheme="minorEastAsia"/>
          <w:color w:val="auto"/>
          <w:sz w:val="21"/>
          <w:szCs w:val="21"/>
          <w:highlight w:val="none"/>
        </w:rPr>
        <w:t>，必要时提交相关证明材料；投标人不能证明其报价合理性的，评标委员会应当将其作为无效投标处理。</w:t>
      </w:r>
    </w:p>
    <w:p>
      <w:pPr>
        <w:pStyle w:val="69"/>
        <w:keepNext w:val="0"/>
        <w:keepLines w:val="0"/>
        <w:pageBreakBefore w:val="0"/>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、投标人的电子投标文件无法按时解密且本项目未达到启动纸质备份文件条件的</w:t>
      </w:r>
      <w:r>
        <w:rPr>
          <w:rFonts w:hint="eastAsia" w:asciiTheme="minorEastAsia" w:hAnsiTheme="minorEastAsia" w:eastAsiaTheme="minorEastAsia" w:cstheme="minorEastAsia"/>
          <w:color w:val="auto"/>
          <w:sz w:val="21"/>
          <w:szCs w:val="21"/>
          <w:highlight w:val="none"/>
          <w:lang w:eastAsia="zh-CN"/>
        </w:rPr>
        <w:t>；</w:t>
      </w:r>
    </w:p>
    <w:p>
      <w:pPr>
        <w:pStyle w:val="69"/>
        <w:keepNext w:val="0"/>
        <w:keepLines w:val="0"/>
        <w:pageBreakBefore w:val="0"/>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、电子投标文件解密失败的，且未在规定时间内提交纸质备份投标文件的；</w:t>
      </w:r>
    </w:p>
    <w:p>
      <w:pPr>
        <w:pStyle w:val="69"/>
        <w:keepNext w:val="0"/>
        <w:keepLines w:val="0"/>
        <w:pageBreakBefore w:val="0"/>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、电子投标文件未按规定要求提供电子签章的；</w:t>
      </w:r>
    </w:p>
    <w:p>
      <w:pPr>
        <w:pStyle w:val="69"/>
        <w:keepNext w:val="0"/>
        <w:keepLines w:val="0"/>
        <w:pageBreakBefore w:val="0"/>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投标文件提供虚假材料的。</w:t>
      </w:r>
    </w:p>
    <w:p>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投标文件的实质性内容未使用中文表述或者使用计量单位不符合招标文件要求的</w:t>
      </w:r>
      <w:r>
        <w:rPr>
          <w:rFonts w:hint="eastAsia" w:asciiTheme="minorEastAsia" w:hAnsiTheme="minorEastAsia" w:eastAsiaTheme="minorEastAsia" w:cstheme="minorEastAsia"/>
          <w:color w:val="auto"/>
          <w:kern w:val="0"/>
          <w:sz w:val="21"/>
          <w:szCs w:val="21"/>
          <w:highlight w:val="none"/>
          <w:lang w:eastAsia="zh-CN"/>
        </w:rPr>
        <w:t>。</w:t>
      </w:r>
    </w:p>
    <w:p>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12、服务期限</w:t>
      </w:r>
      <w:r>
        <w:rPr>
          <w:rFonts w:hint="eastAsia" w:asciiTheme="minorEastAsia" w:hAnsiTheme="minorEastAsia" w:eastAsiaTheme="minorEastAsia" w:cstheme="minorEastAsia"/>
          <w:color w:val="auto"/>
          <w:kern w:val="0"/>
          <w:sz w:val="21"/>
          <w:szCs w:val="21"/>
          <w:highlight w:val="none"/>
        </w:rPr>
        <w:t>等条款</w:t>
      </w:r>
      <w:r>
        <w:rPr>
          <w:rFonts w:hint="eastAsia" w:asciiTheme="minorEastAsia" w:hAnsiTheme="minorEastAsia" w:eastAsiaTheme="minorEastAsia" w:cstheme="minorEastAsia"/>
          <w:color w:val="auto"/>
          <w:sz w:val="21"/>
          <w:szCs w:val="21"/>
          <w:highlight w:val="none"/>
        </w:rPr>
        <w:t>不能满足招标文件要求的</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13、</w:t>
      </w:r>
      <w:r>
        <w:rPr>
          <w:rFonts w:hint="eastAsia" w:asciiTheme="minorEastAsia" w:hAnsiTheme="minorEastAsia" w:eastAsiaTheme="minorEastAsia" w:cstheme="minorEastAsia"/>
          <w:color w:val="auto"/>
          <w:sz w:val="21"/>
          <w:szCs w:val="21"/>
          <w:highlight w:val="none"/>
        </w:rPr>
        <w:t>提交两份或多份内容不同的投标文件的</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kinsoku/>
        <w:wordWrap/>
        <w:overflowPunct/>
        <w:topLinePunct w:val="0"/>
        <w:bidi w:val="0"/>
        <w:snapToGrid w:val="0"/>
        <w:spacing w:line="312"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14、招标文件确定规定做无效标的；</w:t>
      </w:r>
    </w:p>
    <w:p>
      <w:pPr>
        <w:keepNext w:val="0"/>
        <w:keepLines w:val="0"/>
        <w:pageBreakBefore w:val="0"/>
        <w:kinsoku/>
        <w:wordWrap/>
        <w:overflowPunct/>
        <w:topLinePunct w:val="0"/>
        <w:bidi w:val="0"/>
        <w:snapToGrid w:val="0"/>
        <w:spacing w:line="312"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15、投标文件存在重大偏差，被评标委员会确定无效的；</w:t>
      </w:r>
    </w:p>
    <w:p>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sz w:val="21"/>
          <w:szCs w:val="21"/>
          <w:highlight w:val="none"/>
        </w:rPr>
        <w:t>投标文件标明的响应或偏离与事实不符或虚假投标的；</w:t>
      </w:r>
    </w:p>
    <w:p>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17、</w:t>
      </w:r>
      <w:r>
        <w:rPr>
          <w:rFonts w:hint="eastAsia" w:asciiTheme="minorEastAsia" w:hAnsiTheme="minorEastAsia" w:eastAsiaTheme="minorEastAsia" w:cstheme="minorEastAsia"/>
          <w:color w:val="auto"/>
          <w:sz w:val="21"/>
          <w:szCs w:val="21"/>
          <w:highlight w:val="none"/>
        </w:rPr>
        <w:t>明显不符合招标文件要求，或者</w:t>
      </w:r>
      <w:r>
        <w:rPr>
          <w:rFonts w:hint="eastAsia" w:asciiTheme="minorEastAsia" w:hAnsiTheme="minorEastAsia" w:eastAsiaTheme="minorEastAsia" w:cstheme="minorEastAsia"/>
          <w:color w:val="auto"/>
          <w:sz w:val="21"/>
          <w:szCs w:val="21"/>
          <w:highlight w:val="none"/>
          <w:lang w:val="zh-CN"/>
        </w:rPr>
        <w:t>未响应招标文件标注“</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”的实质性要求的</w:t>
      </w:r>
      <w:r>
        <w:rPr>
          <w:rFonts w:hint="eastAsia" w:asciiTheme="minorEastAsia" w:hAnsiTheme="minorEastAsia" w:eastAsiaTheme="minorEastAsia" w:cstheme="minorEastAsia"/>
          <w:color w:val="auto"/>
          <w:sz w:val="21"/>
          <w:szCs w:val="21"/>
          <w:highlight w:val="none"/>
        </w:rPr>
        <w:t>；</w:t>
      </w:r>
    </w:p>
    <w:p>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存在一个或一个以上备选（替代）</w:t>
      </w:r>
      <w:r>
        <w:rPr>
          <w:rFonts w:hint="eastAsia" w:asciiTheme="minorEastAsia" w:hAnsiTheme="minorEastAsia" w:eastAsiaTheme="minorEastAsia" w:cstheme="minorEastAsia"/>
          <w:color w:val="auto"/>
          <w:sz w:val="21"/>
          <w:szCs w:val="21"/>
          <w:highlight w:val="none"/>
          <w:lang w:val="en-US" w:eastAsia="zh-CN"/>
        </w:rPr>
        <w:t>商务技术文件</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kinsoku/>
        <w:wordWrap/>
        <w:overflowPunct/>
        <w:topLinePunct w:val="0"/>
        <w:bidi w:val="0"/>
        <w:snapToGrid w:val="0"/>
        <w:spacing w:line="312" w:lineRule="auto"/>
        <w:ind w:firstLine="420"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19、</w:t>
      </w:r>
      <w:r>
        <w:rPr>
          <w:rFonts w:hint="eastAsia" w:asciiTheme="minorEastAsia" w:hAnsiTheme="minorEastAsia" w:eastAsiaTheme="minorEastAsia" w:cstheme="minorEastAsia"/>
          <w:b/>
          <w:bCs/>
          <w:color w:val="auto"/>
          <w:sz w:val="21"/>
          <w:szCs w:val="21"/>
          <w:highlight w:val="none"/>
        </w:rPr>
        <w:t>在报价评审时，如发现下列情形之一的，投标文件将被视为无效：</w:t>
      </w:r>
    </w:p>
    <w:p>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（1）未采用人民币报价的；</w:t>
      </w:r>
    </w:p>
    <w:p>
      <w:pPr>
        <w:tabs>
          <w:tab w:val="left" w:pos="1898"/>
        </w:tabs>
        <w:autoSpaceDE w:val="0"/>
        <w:autoSpaceDN w:val="0"/>
        <w:adjustRightInd w:val="0"/>
        <w:snapToGrid w:val="0"/>
        <w:spacing w:line="312" w:lineRule="auto"/>
        <w:ind w:firstLine="480"/>
        <w:rPr>
          <w:rFonts w:hint="eastAsia" w:eastAsiaTheme="minorEastAsia"/>
          <w:color w:val="auto"/>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报价超过招标文件中规定的预算金额/最高限价</w:t>
      </w:r>
      <w:r>
        <w:rPr>
          <w:rFonts w:hint="eastAsia" w:asciiTheme="minorEastAsia" w:hAnsiTheme="minorEastAsia" w:eastAsiaTheme="minorEastAsia" w:cstheme="minorEastAsia"/>
          <w:color w:val="auto"/>
          <w:sz w:val="21"/>
          <w:szCs w:val="21"/>
          <w:highlight w:val="none"/>
          <w:lang w:val="en-US" w:eastAsia="zh-CN"/>
        </w:rPr>
        <w:t>/最高限单价</w:t>
      </w:r>
      <w:r>
        <w:rPr>
          <w:rFonts w:hint="eastAsia" w:asciiTheme="minorEastAsia" w:hAnsiTheme="minorEastAsia" w:eastAsiaTheme="minorEastAsia" w:cstheme="minorEastAsia"/>
          <w:color w:val="auto"/>
          <w:sz w:val="21"/>
          <w:szCs w:val="21"/>
          <w:highlight w:val="none"/>
        </w:rPr>
        <w:t>；</w:t>
      </w:r>
    </w:p>
    <w:p>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）报价</w:t>
      </w:r>
      <w:r>
        <w:rPr>
          <w:rFonts w:hint="eastAsia" w:asciiTheme="minorEastAsia" w:hAnsiTheme="minorEastAsia" w:eastAsiaTheme="minorEastAsia" w:cstheme="minorEastAsia"/>
          <w:color w:val="auto"/>
          <w:sz w:val="21"/>
          <w:szCs w:val="21"/>
          <w:highlight w:val="none"/>
          <w:lang w:val="en-US" w:eastAsia="zh-CN"/>
        </w:rPr>
        <w:t>不符合招标文件要求的</w:t>
      </w:r>
      <w:r>
        <w:rPr>
          <w:rFonts w:hint="eastAsia" w:asciiTheme="minorEastAsia" w:hAnsiTheme="minorEastAsia" w:eastAsiaTheme="minorEastAsia" w:cstheme="minorEastAsia"/>
          <w:color w:val="auto"/>
          <w:sz w:val="21"/>
          <w:szCs w:val="21"/>
          <w:highlight w:val="none"/>
        </w:rPr>
        <w:t>；</w:t>
      </w:r>
    </w:p>
    <w:p>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）投标报价具有多个报价或有选择性的。</w:t>
      </w:r>
    </w:p>
    <w:p>
      <w:pPr>
        <w:keepNext w:val="0"/>
        <w:keepLines w:val="0"/>
        <w:pageBreakBefore w:val="0"/>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不符合中华人民共和国财政部令第87号《政府采购货物和服务招标投标管理办法》第三十七条情形之一的，视为投标人串通投标，其投标无效，并移送</w:t>
      </w:r>
      <w:r>
        <w:rPr>
          <w:rFonts w:hint="eastAsia" w:asciiTheme="minorEastAsia" w:hAnsiTheme="minorEastAsia" w:eastAsiaTheme="minorEastAsia" w:cstheme="minorEastAsia"/>
          <w:color w:val="auto"/>
          <w:kern w:val="0"/>
          <w:sz w:val="21"/>
          <w:szCs w:val="21"/>
          <w:highlight w:val="none"/>
          <w:lang w:val="en-US" w:eastAsia="zh-CN"/>
        </w:rPr>
        <w:t>相关</w:t>
      </w:r>
      <w:r>
        <w:rPr>
          <w:rFonts w:hint="eastAsia" w:asciiTheme="minorEastAsia" w:hAnsiTheme="minorEastAsia" w:eastAsiaTheme="minorEastAsia" w:cstheme="minorEastAsia"/>
          <w:color w:val="auto"/>
          <w:kern w:val="0"/>
          <w:sz w:val="21"/>
          <w:szCs w:val="21"/>
          <w:highlight w:val="none"/>
        </w:rPr>
        <w:t>监管部门：</w:t>
      </w:r>
    </w:p>
    <w:p>
      <w:pPr>
        <w:pStyle w:val="69"/>
        <w:keepNext w:val="0"/>
        <w:keepLines w:val="0"/>
        <w:pageBreakBefore w:val="0"/>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（1）不同投标人的投标文件由同一单位或者个人编制；</w:t>
      </w:r>
    </w:p>
    <w:p>
      <w:pPr>
        <w:pStyle w:val="69"/>
        <w:keepNext w:val="0"/>
        <w:keepLines w:val="0"/>
        <w:pageBreakBefore w:val="0"/>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（2）不同投标人委托同一单位或者个人办理投标事宜；</w:t>
      </w:r>
    </w:p>
    <w:p>
      <w:pPr>
        <w:pStyle w:val="69"/>
        <w:keepNext w:val="0"/>
        <w:keepLines w:val="0"/>
        <w:pageBreakBefore w:val="0"/>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（3）不同投标人的投标文件载明的项目管理成员或者联系人员为同一人；</w:t>
      </w:r>
    </w:p>
    <w:p>
      <w:pPr>
        <w:pStyle w:val="69"/>
        <w:keepNext w:val="0"/>
        <w:keepLines w:val="0"/>
        <w:pageBreakBefore w:val="0"/>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（4）不同投标人的投标文件异常一致或者投标报价呈规律性差异；</w:t>
      </w:r>
    </w:p>
    <w:p>
      <w:pPr>
        <w:pStyle w:val="69"/>
        <w:keepNext w:val="0"/>
        <w:keepLines w:val="0"/>
        <w:pageBreakBefore w:val="0"/>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（5）不同投标人的投标文件相互混装。</w:t>
      </w:r>
    </w:p>
    <w:p>
      <w:pPr>
        <w:pStyle w:val="69"/>
        <w:keepNext w:val="0"/>
        <w:keepLines w:val="0"/>
        <w:pageBreakBefore w:val="0"/>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21</w:t>
      </w:r>
      <w:r>
        <w:rPr>
          <w:rFonts w:hint="eastAsia" w:asciiTheme="minorEastAsia" w:hAnsiTheme="minorEastAsia" w:eastAsiaTheme="minorEastAsia" w:cstheme="minorEastAsia"/>
          <w:color w:val="auto"/>
          <w:kern w:val="0"/>
          <w:sz w:val="21"/>
          <w:szCs w:val="21"/>
          <w:highlight w:val="none"/>
        </w:rPr>
        <w:t>、不符合法律、法规和招标文件中规定的其他实质性要求的（招标文件中打“▲”内容及被拒绝的条款）。</w:t>
      </w:r>
      <w:r>
        <w:rPr>
          <w:rFonts w:hint="eastAsia" w:asciiTheme="minorEastAsia" w:hAnsiTheme="minorEastAsia" w:eastAsiaTheme="minorEastAsia" w:cstheme="minorEastAsia"/>
          <w:color w:val="auto"/>
          <w:sz w:val="21"/>
          <w:szCs w:val="21"/>
          <w:highlight w:val="none"/>
        </w:rPr>
        <w:t>实质上没有响应招标文件要求的投标将被视为无效投标。投标人不得通过修正</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澄清</w:t>
      </w:r>
      <w:r>
        <w:rPr>
          <w:rFonts w:hint="eastAsia" w:asciiTheme="minorEastAsia" w:hAnsiTheme="minorEastAsia" w:eastAsiaTheme="minorEastAsia" w:cstheme="minorEastAsia"/>
          <w:color w:val="auto"/>
          <w:sz w:val="21"/>
          <w:szCs w:val="21"/>
          <w:highlight w:val="none"/>
        </w:rPr>
        <w:t>或撤消不合要求的偏离或保留从而使其投标成为实质上响应的投标</w:t>
      </w:r>
      <w:r>
        <w:rPr>
          <w:rFonts w:hint="eastAsia" w:asciiTheme="minorEastAsia" w:hAnsiTheme="minorEastAsia" w:eastAsiaTheme="minorEastAsia" w:cstheme="minorEastAsia"/>
          <w:color w:val="auto"/>
          <w:sz w:val="21"/>
          <w:szCs w:val="21"/>
          <w:highlight w:val="none"/>
          <w:lang w:eastAsia="zh-CN"/>
        </w:rPr>
        <w:t>。</w:t>
      </w:r>
    </w:p>
    <w:p>
      <w:pPr>
        <w:autoSpaceDE w:val="0"/>
        <w:autoSpaceDN w:val="0"/>
        <w:adjustRightInd w:val="0"/>
        <w:spacing w:line="360" w:lineRule="auto"/>
        <w:ind w:left="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（六）有下列情况之一的，本次招标作为废标处理</w:t>
      </w:r>
    </w:p>
    <w:p>
      <w:pPr>
        <w:pStyle w:val="69"/>
        <w:keepNext w:val="0"/>
        <w:keepLines w:val="0"/>
        <w:pageBreakBefore w:val="0"/>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1、出现影响采购公正的违法、违规行为的；</w:t>
      </w:r>
    </w:p>
    <w:p>
      <w:pPr>
        <w:pStyle w:val="69"/>
        <w:keepNext w:val="0"/>
        <w:keepLines w:val="0"/>
        <w:pageBreakBefore w:val="0"/>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2、评标委员会发现招标文件存在歧义、重大缺陷导致评标工作无法进行，或者招标文件内容违反国家有关强制性规定的； </w:t>
      </w:r>
    </w:p>
    <w:p>
      <w:pPr>
        <w:pStyle w:val="69"/>
        <w:keepNext w:val="0"/>
        <w:keepLines w:val="0"/>
        <w:pageBreakBefore w:val="0"/>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3、因重大变故，采购任务取消的；</w:t>
      </w:r>
    </w:p>
    <w:p>
      <w:pPr>
        <w:pStyle w:val="69"/>
        <w:keepNext w:val="0"/>
        <w:keepLines w:val="0"/>
        <w:pageBreakBefore w:val="0"/>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4、法律、法规和招标文件规定的其他导致评标结果无效的</w:t>
      </w:r>
      <w:r>
        <w:rPr>
          <w:rFonts w:hint="eastAsia" w:asciiTheme="minorEastAsia" w:hAnsiTheme="minorEastAsia" w:eastAsiaTheme="minorEastAsia" w:cstheme="minorEastAsia"/>
          <w:color w:val="auto"/>
          <w:kern w:val="0"/>
          <w:sz w:val="21"/>
          <w:szCs w:val="21"/>
          <w:highlight w:val="none"/>
          <w:lang w:eastAsia="zh-CN"/>
        </w:rPr>
        <w:t>；</w:t>
      </w:r>
    </w:p>
    <w:p>
      <w:pPr>
        <w:pStyle w:val="69"/>
        <w:keepNext w:val="0"/>
        <w:keepLines w:val="0"/>
        <w:pageBreakBefore w:val="0"/>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5、有效投标人少于三家的。</w:t>
      </w:r>
    </w:p>
    <w:p>
      <w:pPr>
        <w:pStyle w:val="39"/>
        <w:tabs>
          <w:tab w:val="left" w:pos="630"/>
        </w:tabs>
        <w:snapToGrid w:val="0"/>
        <w:spacing w:line="360" w:lineRule="auto"/>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（七）评标原则和评标办法</w:t>
      </w:r>
    </w:p>
    <w:p>
      <w:pPr>
        <w:pStyle w:val="69"/>
        <w:keepNext w:val="0"/>
        <w:keepLines w:val="0"/>
        <w:pageBreakBefore w:val="0"/>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69"/>
        <w:keepNext w:val="0"/>
        <w:keepLines w:val="0"/>
        <w:pageBreakBefore w:val="0"/>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2、评标办法。具体评标内容及评分标准等详见《评标方法及评分标准》。</w:t>
      </w:r>
    </w:p>
    <w:p>
      <w:pPr>
        <w:pStyle w:val="39"/>
        <w:snapToGrid w:val="0"/>
        <w:spacing w:line="360" w:lineRule="auto"/>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（八）评标过程的监控</w:t>
      </w:r>
    </w:p>
    <w:p>
      <w:pPr>
        <w:pStyle w:val="69"/>
        <w:keepNext w:val="0"/>
        <w:keepLines w:val="0"/>
        <w:pageBreakBefore w:val="0"/>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pPr>
        <w:pStyle w:val="69"/>
        <w:spacing w:before="0" w:beforeAutospacing="0" w:after="0" w:afterAutospacing="0" w:line="360" w:lineRule="auto"/>
        <w:ind w:firstLine="316" w:firstLineChars="15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七、定标</w:t>
      </w:r>
    </w:p>
    <w:p>
      <w:pPr>
        <w:pStyle w:val="69"/>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1、确定中标供应商。评标委员会根据采购单位的</w:t>
      </w:r>
      <w:r>
        <w:rPr>
          <w:rFonts w:hint="eastAsia" w:asciiTheme="minorEastAsia" w:hAnsiTheme="minorEastAsia" w:eastAsiaTheme="minorEastAsia" w:cstheme="minorEastAsia"/>
          <w:color w:val="auto"/>
          <w:sz w:val="21"/>
          <w:szCs w:val="21"/>
          <w:highlight w:val="none"/>
          <w:lang w:eastAsia="zh-CN"/>
        </w:rPr>
        <w:t>《授权意见确认书》</w:t>
      </w:r>
      <w:r>
        <w:rPr>
          <w:rFonts w:hint="eastAsia" w:asciiTheme="minorEastAsia" w:hAnsiTheme="minorEastAsia" w:eastAsiaTheme="minorEastAsia" w:cstheme="minorEastAsia"/>
          <w:color w:val="auto"/>
          <w:sz w:val="21"/>
          <w:szCs w:val="21"/>
          <w:highlight w:val="none"/>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kern w:val="0"/>
          <w:sz w:val="21"/>
          <w:szCs w:val="21"/>
          <w:highlight w:val="none"/>
        </w:rPr>
        <w:t>发布</w:t>
      </w:r>
      <w:r>
        <w:rPr>
          <w:rFonts w:hint="eastAsia" w:asciiTheme="minorEastAsia" w:hAnsiTheme="minorEastAsia" w:eastAsiaTheme="minorEastAsia" w:cstheme="minorEastAsia"/>
          <w:color w:val="auto"/>
          <w:sz w:val="21"/>
          <w:szCs w:val="21"/>
          <w:highlight w:val="none"/>
        </w:rPr>
        <w:t>中标</w:t>
      </w:r>
      <w:r>
        <w:rPr>
          <w:rFonts w:hint="eastAsia" w:asciiTheme="minorEastAsia" w:hAnsiTheme="minorEastAsia" w:eastAsiaTheme="minorEastAsia" w:cstheme="minorEastAsia"/>
          <w:color w:val="auto"/>
          <w:kern w:val="0"/>
          <w:sz w:val="21"/>
          <w:szCs w:val="21"/>
          <w:highlight w:val="none"/>
        </w:rPr>
        <w:t>结果公告</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同时公示《中小企业声明函》</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。采购组织机构应当自中标人确定之日起2个工作日内，在省级以上财政部门指定的媒体及相关网站上公告中标结果，招标文件应当随中标结果同时公告。</w:t>
      </w:r>
    </w:p>
    <w:p>
      <w:pPr>
        <w:pStyle w:val="69"/>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3、发出中标通知书。采购组织机构在发布中标结果的同时，向中标人发出中标通知书。</w:t>
      </w:r>
    </w:p>
    <w:p>
      <w:pPr>
        <w:spacing w:line="360" w:lineRule="auto"/>
        <w:ind w:firstLine="422"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八、</w:t>
      </w:r>
      <w:r>
        <w:rPr>
          <w:rFonts w:hint="eastAsia" w:asciiTheme="minorEastAsia" w:hAnsiTheme="minorEastAsia" w:eastAsiaTheme="minorEastAsia" w:cstheme="minorEastAsia"/>
          <w:b/>
          <w:color w:val="auto"/>
          <w:kern w:val="0"/>
          <w:sz w:val="21"/>
          <w:szCs w:val="21"/>
          <w:highlight w:val="none"/>
        </w:rPr>
        <w:t>合同签订及</w:t>
      </w:r>
      <w:r>
        <w:rPr>
          <w:rFonts w:hint="eastAsia" w:asciiTheme="minorEastAsia" w:hAnsiTheme="minorEastAsia" w:eastAsiaTheme="minorEastAsia" w:cstheme="minorEastAsia"/>
          <w:b/>
          <w:color w:val="auto"/>
          <w:kern w:val="0"/>
          <w:sz w:val="21"/>
          <w:szCs w:val="21"/>
          <w:highlight w:val="none"/>
          <w:lang w:val="en-US" w:eastAsia="zh-CN"/>
        </w:rPr>
        <w:t>中标</w:t>
      </w:r>
      <w:r>
        <w:rPr>
          <w:rFonts w:hint="eastAsia" w:asciiTheme="minorEastAsia" w:hAnsiTheme="minorEastAsia" w:eastAsiaTheme="minorEastAsia" w:cstheme="minorEastAsia"/>
          <w:b/>
          <w:color w:val="auto"/>
          <w:kern w:val="0"/>
          <w:sz w:val="21"/>
          <w:szCs w:val="21"/>
          <w:highlight w:val="none"/>
        </w:rPr>
        <w:t>公告</w:t>
      </w:r>
    </w:p>
    <w:p>
      <w:pPr>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（一）签订合同</w:t>
      </w:r>
    </w:p>
    <w:p>
      <w:pPr>
        <w:pStyle w:val="39"/>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1、采购人应当自中标通知书发出之日起</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日内，按照招标文件和中标人投标文件的规定，与中标人签订书面合同。所签订的合同不得对招标文件确定的事项和中标人投标文件作实质性修改。</w:t>
      </w:r>
    </w:p>
    <w:p>
      <w:pPr>
        <w:pStyle w:val="39"/>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2、采购人不得向中标人提出任何不合理的要求作为签订合同的条件。</w:t>
      </w:r>
    </w:p>
    <w:p>
      <w:pPr>
        <w:pStyle w:val="39"/>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3、中标供应商无故拖延、拒签合同的,取消中标资格。</w:t>
      </w:r>
    </w:p>
    <w:p>
      <w:pPr>
        <w:pStyle w:val="39"/>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39"/>
        <w:snapToGrid w:val="0"/>
        <w:spacing w:line="360" w:lineRule="auto"/>
        <w:ind w:firstLine="525" w:firstLineChars="25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（二）合同公告及备案</w:t>
      </w:r>
    </w:p>
    <w:p>
      <w:pPr>
        <w:pStyle w:val="69"/>
        <w:spacing w:before="0" w:beforeAutospacing="0" w:after="0" w:afterAutospacing="0" w:line="360" w:lineRule="auto"/>
        <w:ind w:firstLine="525" w:firstLineChars="25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1、采购人应当自政府采购合同签订之日起2个工作日内，在省级以上财政部门指定的政府采购信息发布媒体及相关网站上公告。</w:t>
      </w:r>
    </w:p>
    <w:p>
      <w:pPr>
        <w:pStyle w:val="69"/>
        <w:spacing w:before="0" w:beforeAutospacing="0" w:after="0" w:afterAutospacing="0" w:line="360" w:lineRule="auto"/>
        <w:ind w:firstLine="525" w:firstLineChars="25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2、采购人应当自政府采购合同签订之日起7个工作日内，将政府采购合同副本报同级人民政府财政部门备案以及采购组织机构存档。</w:t>
      </w:r>
    </w:p>
    <w:p>
      <w:pPr>
        <w:pStyle w:val="39"/>
        <w:snapToGrid w:val="0"/>
        <w:ind w:firstLine="413" w:firstLineChars="196"/>
        <w:rPr>
          <w:rFonts w:hAnsi="宋体" w:cs="宋体"/>
          <w:b/>
          <w:color w:val="auto"/>
          <w:sz w:val="21"/>
          <w:szCs w:val="21"/>
          <w:highlight w:val="none"/>
        </w:rPr>
      </w:pPr>
      <w:r>
        <w:rPr>
          <w:rFonts w:hint="eastAsia" w:hAnsi="宋体" w:cs="宋体"/>
          <w:b/>
          <w:color w:val="auto"/>
          <w:sz w:val="21"/>
          <w:szCs w:val="21"/>
          <w:highlight w:val="none"/>
        </w:rPr>
        <w:t>（三）履约保证金</w:t>
      </w:r>
    </w:p>
    <w:p>
      <w:pP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1、中标人应按招标文件确定的履约保证金和代理服务费的金额，交纳履约保证金和代理服务费。</w:t>
      </w:r>
    </w:p>
    <w:p>
      <w:pP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2、签订合同后，如中标人不按双方合同约定履约或未按规定缴纳履约保证金和代理服务费，则没收其全部履约保证金，履约保证金不足以赔偿损失的，按实际损失赔偿。</w:t>
      </w:r>
    </w:p>
    <w:p>
      <w:pP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3、履约保证金在中标人按在合同履约到期且无异议情况下30日内无息退还（保函方式的自动失效）。</w:t>
      </w:r>
    </w:p>
    <w:p>
      <w:pPr>
        <w:pStyle w:val="39"/>
        <w:snapToGrid w:val="0"/>
        <w:spacing w:line="360" w:lineRule="auto"/>
        <w:ind w:firstLine="600" w:firstLineChars="250"/>
        <w:rPr>
          <w:rFonts w:hint="eastAsia" w:ascii="宋体" w:hAnsi="宋体" w:eastAsia="宋体"/>
          <w:color w:val="auto"/>
          <w:sz w:val="24"/>
          <w:szCs w:val="24"/>
          <w:highlight w:val="none"/>
        </w:rPr>
      </w:pPr>
    </w:p>
    <w:p>
      <w:pPr>
        <w:pStyle w:val="39"/>
        <w:snapToGrid w:val="0"/>
        <w:spacing w:line="360" w:lineRule="auto"/>
        <w:ind w:firstLine="600" w:firstLineChars="250"/>
        <w:rPr>
          <w:rFonts w:hint="eastAsia" w:ascii="宋体" w:hAnsi="宋体" w:eastAsia="宋体"/>
          <w:color w:val="auto"/>
          <w:sz w:val="24"/>
          <w:szCs w:val="24"/>
          <w:highlight w:val="none"/>
        </w:rPr>
      </w:pPr>
    </w:p>
    <w:p>
      <w:pPr>
        <w:pStyle w:val="39"/>
        <w:snapToGrid w:val="0"/>
        <w:spacing w:line="360" w:lineRule="auto"/>
        <w:ind w:firstLine="600" w:firstLineChars="250"/>
        <w:rPr>
          <w:rFonts w:hint="eastAsia" w:ascii="宋体" w:hAnsi="宋体" w:eastAsia="宋体"/>
          <w:color w:val="auto"/>
          <w:sz w:val="24"/>
          <w:szCs w:val="24"/>
          <w:highlight w:val="none"/>
        </w:rPr>
      </w:pPr>
    </w:p>
    <w:bookmarkEnd w:id="7"/>
    <w:bookmarkEnd w:id="8"/>
    <w:bookmarkEnd w:id="9"/>
    <w:bookmarkEnd w:id="10"/>
    <w:p>
      <w:pPr>
        <w:rPr>
          <w:rFonts w:hint="eastAsia" w:ascii="宋体" w:hAnsi="宋体"/>
          <w:color w:val="auto"/>
          <w:sz w:val="36"/>
          <w:szCs w:val="36"/>
          <w:highlight w:val="none"/>
        </w:rPr>
      </w:pPr>
      <w:bookmarkStart w:id="11" w:name="_Toc331502481"/>
    </w:p>
    <w:p>
      <w:pPr>
        <w:rPr>
          <w:rFonts w:hint="eastAsia" w:ascii="宋体" w:hAnsi="宋体"/>
          <w:color w:val="auto"/>
          <w:sz w:val="36"/>
          <w:szCs w:val="36"/>
          <w:highlight w:val="none"/>
        </w:rPr>
      </w:pPr>
      <w:r>
        <w:rPr>
          <w:rFonts w:hint="eastAsia" w:ascii="宋体" w:hAnsi="宋体"/>
          <w:color w:val="auto"/>
          <w:sz w:val="36"/>
          <w:szCs w:val="36"/>
          <w:highlight w:val="none"/>
        </w:rPr>
        <w:br w:type="page"/>
      </w:r>
    </w:p>
    <w:p>
      <w:pPr>
        <w:pStyle w:val="2"/>
        <w:numPr>
          <w:ilvl w:val="0"/>
          <w:numId w:val="0"/>
        </w:numPr>
        <w:tabs>
          <w:tab w:val="clear" w:pos="432"/>
        </w:tabs>
        <w:jc w:val="center"/>
        <w:rPr>
          <w:rFonts w:ascii="宋体"/>
          <w:color w:val="auto"/>
          <w:sz w:val="36"/>
          <w:szCs w:val="36"/>
          <w:highlight w:val="none"/>
        </w:rPr>
      </w:pPr>
      <w:r>
        <w:rPr>
          <w:rFonts w:hint="eastAsia" w:ascii="宋体" w:hAnsi="宋体"/>
          <w:color w:val="auto"/>
          <w:sz w:val="36"/>
          <w:szCs w:val="36"/>
          <w:highlight w:val="none"/>
        </w:rPr>
        <w:t>第四部分</w:t>
      </w:r>
      <w:r>
        <w:rPr>
          <w:rFonts w:ascii="宋体" w:hAnsi="宋体"/>
          <w:color w:val="auto"/>
          <w:sz w:val="36"/>
          <w:szCs w:val="36"/>
          <w:highlight w:val="none"/>
        </w:rPr>
        <w:t xml:space="preserve">  </w:t>
      </w:r>
      <w:r>
        <w:rPr>
          <w:rFonts w:hint="eastAsia" w:ascii="宋体" w:hAnsi="宋体"/>
          <w:color w:val="auto"/>
          <w:sz w:val="36"/>
          <w:szCs w:val="36"/>
          <w:highlight w:val="none"/>
        </w:rPr>
        <w:t>投标文件有关格式和</w:t>
      </w:r>
      <w:bookmarkEnd w:id="11"/>
      <w:r>
        <w:rPr>
          <w:rFonts w:hint="eastAsia" w:ascii="宋体" w:hAnsi="宋体"/>
          <w:color w:val="auto"/>
          <w:sz w:val="36"/>
          <w:szCs w:val="36"/>
          <w:highlight w:val="none"/>
        </w:rPr>
        <w:t>样式</w:t>
      </w:r>
    </w:p>
    <w:p>
      <w:pPr>
        <w:jc w:val="center"/>
        <w:rPr>
          <w:rFonts w:ascii="宋体"/>
          <w:color w:val="auto"/>
          <w:sz w:val="24"/>
          <w:highlight w:val="none"/>
        </w:rPr>
      </w:pPr>
      <w:bookmarkStart w:id="12" w:name="_关_于_资"/>
      <w:bookmarkEnd w:id="12"/>
      <w:bookmarkStart w:id="13" w:name="_Toc331502482"/>
    </w:p>
    <w:p>
      <w:pPr>
        <w:jc w:val="center"/>
        <w:rPr>
          <w:rFonts w:ascii="宋体"/>
          <w:color w:val="auto"/>
          <w:sz w:val="24"/>
          <w:highlight w:val="none"/>
        </w:rPr>
      </w:pPr>
    </w:p>
    <w:p>
      <w:pPr>
        <w:jc w:val="center"/>
        <w:rPr>
          <w:rFonts w:ascii="宋体"/>
          <w:color w:val="auto"/>
          <w:sz w:val="24"/>
          <w:highlight w:val="none"/>
        </w:rPr>
      </w:pPr>
    </w:p>
    <w:p>
      <w:pPr>
        <w:jc w:val="center"/>
        <w:rPr>
          <w:rFonts w:ascii="宋体"/>
          <w:color w:val="auto"/>
          <w:sz w:val="24"/>
          <w:highlight w:val="none"/>
        </w:rPr>
      </w:pPr>
    </w:p>
    <w:p>
      <w:pPr>
        <w:jc w:val="center"/>
        <w:rPr>
          <w:rFonts w:ascii="宋体"/>
          <w:color w:val="auto"/>
          <w:sz w:val="24"/>
          <w:highlight w:val="none"/>
        </w:rPr>
      </w:pPr>
    </w:p>
    <w:p>
      <w:pPr>
        <w:jc w:val="center"/>
        <w:rPr>
          <w:rFonts w:ascii="宋体"/>
          <w:color w:val="auto"/>
          <w:sz w:val="24"/>
          <w:highlight w:val="none"/>
        </w:rPr>
      </w:pPr>
    </w:p>
    <w:p>
      <w:pPr>
        <w:jc w:val="center"/>
        <w:rPr>
          <w:rFonts w:ascii="宋体"/>
          <w:color w:val="auto"/>
          <w:sz w:val="24"/>
          <w:highlight w:val="none"/>
        </w:rPr>
      </w:pPr>
    </w:p>
    <w:p>
      <w:pPr>
        <w:jc w:val="center"/>
        <w:rPr>
          <w:rFonts w:ascii="宋体"/>
          <w:color w:val="auto"/>
          <w:sz w:val="24"/>
          <w:highlight w:val="none"/>
        </w:rPr>
      </w:pPr>
    </w:p>
    <w:p>
      <w:pPr>
        <w:jc w:val="center"/>
        <w:rPr>
          <w:rFonts w:ascii="宋体"/>
          <w:color w:val="auto"/>
          <w:sz w:val="24"/>
          <w:highlight w:val="none"/>
        </w:rPr>
      </w:pPr>
    </w:p>
    <w:p>
      <w:pPr>
        <w:pStyle w:val="26"/>
        <w:rPr>
          <w:rFonts w:ascii="宋体"/>
          <w:color w:val="auto"/>
          <w:sz w:val="24"/>
          <w:highlight w:val="none"/>
        </w:rPr>
      </w:pPr>
    </w:p>
    <w:p>
      <w:pPr>
        <w:pStyle w:val="27"/>
        <w:rPr>
          <w:rFonts w:ascii="宋体"/>
          <w:color w:val="auto"/>
          <w:sz w:val="24"/>
          <w:highlight w:val="none"/>
        </w:rPr>
      </w:pPr>
    </w:p>
    <w:p>
      <w:pPr>
        <w:rPr>
          <w:rFonts w:ascii="宋体"/>
          <w:color w:val="auto"/>
          <w:sz w:val="24"/>
          <w:highlight w:val="none"/>
        </w:rPr>
      </w:pPr>
    </w:p>
    <w:p>
      <w:pPr>
        <w:pStyle w:val="26"/>
        <w:rPr>
          <w:rFonts w:ascii="宋体"/>
          <w:color w:val="auto"/>
          <w:sz w:val="24"/>
          <w:highlight w:val="none"/>
        </w:rPr>
      </w:pPr>
    </w:p>
    <w:p>
      <w:pPr>
        <w:pStyle w:val="27"/>
        <w:rPr>
          <w:rFonts w:ascii="宋体"/>
          <w:color w:val="auto"/>
          <w:sz w:val="24"/>
          <w:highlight w:val="none"/>
        </w:rPr>
      </w:pPr>
    </w:p>
    <w:p>
      <w:pPr>
        <w:rPr>
          <w:rFonts w:ascii="宋体"/>
          <w:color w:val="auto"/>
          <w:sz w:val="24"/>
          <w:highlight w:val="none"/>
        </w:rPr>
      </w:pPr>
    </w:p>
    <w:p>
      <w:pPr>
        <w:pStyle w:val="26"/>
        <w:rPr>
          <w:rFonts w:ascii="宋体"/>
          <w:color w:val="auto"/>
          <w:sz w:val="24"/>
          <w:highlight w:val="none"/>
        </w:rPr>
      </w:pPr>
    </w:p>
    <w:p>
      <w:pPr>
        <w:pStyle w:val="27"/>
        <w:rPr>
          <w:rFonts w:ascii="宋体"/>
          <w:color w:val="auto"/>
          <w:sz w:val="24"/>
          <w:highlight w:val="none"/>
        </w:rPr>
      </w:pPr>
    </w:p>
    <w:p>
      <w:pPr>
        <w:rPr>
          <w:rFonts w:ascii="宋体"/>
          <w:color w:val="auto"/>
          <w:sz w:val="24"/>
          <w:highlight w:val="none"/>
        </w:rPr>
      </w:pPr>
    </w:p>
    <w:p>
      <w:pPr>
        <w:pStyle w:val="26"/>
        <w:rPr>
          <w:rFonts w:ascii="宋体"/>
          <w:color w:val="auto"/>
          <w:sz w:val="24"/>
          <w:highlight w:val="none"/>
        </w:rPr>
      </w:pPr>
    </w:p>
    <w:p>
      <w:pPr>
        <w:pStyle w:val="27"/>
        <w:rPr>
          <w:rFonts w:ascii="宋体"/>
          <w:color w:val="auto"/>
          <w:sz w:val="24"/>
          <w:highlight w:val="none"/>
        </w:rPr>
      </w:pPr>
    </w:p>
    <w:p>
      <w:pPr>
        <w:rPr>
          <w:rFonts w:ascii="宋体"/>
          <w:color w:val="auto"/>
          <w:sz w:val="24"/>
          <w:highlight w:val="none"/>
        </w:rPr>
      </w:pPr>
    </w:p>
    <w:p>
      <w:pPr>
        <w:pStyle w:val="26"/>
        <w:rPr>
          <w:rFonts w:ascii="宋体"/>
          <w:color w:val="auto"/>
          <w:sz w:val="24"/>
          <w:highlight w:val="none"/>
        </w:rPr>
      </w:pPr>
    </w:p>
    <w:p>
      <w:pPr>
        <w:pStyle w:val="27"/>
        <w:rPr>
          <w:rFonts w:ascii="宋体"/>
          <w:color w:val="auto"/>
          <w:sz w:val="24"/>
          <w:highlight w:val="none"/>
        </w:rPr>
      </w:pPr>
    </w:p>
    <w:p>
      <w:pPr>
        <w:rPr>
          <w:rFonts w:ascii="宋体"/>
          <w:color w:val="auto"/>
          <w:sz w:val="24"/>
          <w:highlight w:val="none"/>
        </w:rPr>
      </w:pPr>
    </w:p>
    <w:p>
      <w:pPr>
        <w:pStyle w:val="26"/>
        <w:rPr>
          <w:color w:val="auto"/>
          <w:highlight w:val="none"/>
        </w:rPr>
      </w:pPr>
    </w:p>
    <w:p>
      <w:pPr>
        <w:pStyle w:val="91"/>
        <w:rPr>
          <w:rFonts w:ascii="宋体"/>
          <w:color w:val="auto"/>
          <w:sz w:val="24"/>
          <w:highlight w:val="none"/>
        </w:rPr>
      </w:pPr>
    </w:p>
    <w:p>
      <w:pPr>
        <w:rPr>
          <w:rFonts w:ascii="宋体"/>
          <w:color w:val="auto"/>
          <w:sz w:val="24"/>
          <w:highlight w:val="none"/>
        </w:rPr>
      </w:pPr>
    </w:p>
    <w:bookmarkEnd w:id="13"/>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w:t>
      </w:r>
    </w:p>
    <w:p>
      <w:pPr>
        <w:snapToGrid w:val="0"/>
        <w:spacing w:before="156" w:beforeLines="50" w:after="50"/>
        <w:jc w:val="center"/>
        <w:rPr>
          <w:rFonts w:hint="eastAsia" w:ascii="宋体" w:hAnsi="宋体"/>
          <w:b/>
          <w:bCs/>
          <w:color w:val="auto"/>
          <w:sz w:val="30"/>
          <w:highlight w:val="none"/>
        </w:rPr>
      </w:pPr>
      <w:r>
        <w:rPr>
          <w:rFonts w:hint="eastAsia" w:ascii="宋体" w:hAnsi="宋体"/>
          <w:b/>
          <w:bCs/>
          <w:color w:val="auto"/>
          <w:sz w:val="30"/>
          <w:highlight w:val="none"/>
        </w:rPr>
        <w:t>投标函</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lang w:eastAsia="zh-CN"/>
        </w:rPr>
        <w:t>台州市路桥区交通运输局</w:t>
      </w:r>
      <w:r>
        <w:rPr>
          <w:rFonts w:hint="eastAsia" w:asciiTheme="minorEastAsia" w:hAnsiTheme="minorEastAsia" w:eastAsiaTheme="minorEastAsia" w:cstheme="minorEastAsia"/>
          <w:color w:val="auto"/>
          <w:sz w:val="21"/>
          <w:szCs w:val="21"/>
          <w:highlight w:val="none"/>
        </w:rPr>
        <w:t>：</w:t>
      </w:r>
    </w:p>
    <w:p>
      <w:pPr>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根据贵方为</w:t>
      </w:r>
      <w:r>
        <w:rPr>
          <w:rFonts w:hint="eastAsia" w:asciiTheme="minorEastAsia" w:hAnsiTheme="minorEastAsia" w:eastAsiaTheme="minorEastAsia" w:cstheme="minorEastAsia"/>
          <w:color w:val="auto"/>
          <w:sz w:val="21"/>
          <w:szCs w:val="21"/>
          <w:highlight w:val="none"/>
          <w:u w:val="single"/>
          <w:lang w:eastAsia="zh-CN"/>
        </w:rPr>
        <w:t>2023-2025年路桥区县道及以上公路保洁服务项目</w:t>
      </w:r>
      <w:r>
        <w:rPr>
          <w:rFonts w:hint="eastAsia" w:asciiTheme="minorEastAsia" w:hAnsiTheme="minorEastAsia" w:eastAsiaTheme="minorEastAsia" w:cstheme="minorEastAsia"/>
          <w:color w:val="auto"/>
          <w:sz w:val="21"/>
          <w:szCs w:val="21"/>
          <w:highlight w:val="none"/>
          <w:lang w:val="zh-CN"/>
        </w:rPr>
        <w:t>的招标文件（项目编号：</w:t>
      </w:r>
      <w:r>
        <w:rPr>
          <w:rFonts w:hint="eastAsia" w:asciiTheme="minorEastAsia" w:hAnsiTheme="minorEastAsia" w:eastAsiaTheme="minorEastAsia" w:cstheme="minorEastAsia"/>
          <w:color w:val="auto"/>
          <w:sz w:val="21"/>
          <w:szCs w:val="21"/>
          <w:highlight w:val="none"/>
          <w:u w:val="single"/>
          <w:lang w:eastAsia="zh-CN"/>
        </w:rPr>
        <w:t>ZJGYZX-2023-LQ01</w:t>
      </w:r>
      <w:r>
        <w:rPr>
          <w:rFonts w:hint="eastAsia" w:asciiTheme="minorEastAsia" w:hAnsiTheme="minorEastAsia" w:eastAsiaTheme="minorEastAsia" w:cstheme="minorEastAsia"/>
          <w:color w:val="auto"/>
          <w:sz w:val="21"/>
          <w:szCs w:val="21"/>
          <w:highlight w:val="none"/>
          <w:lang w:val="zh-CN"/>
        </w:rPr>
        <w:t>），签字代表</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lang w:val="zh-CN"/>
        </w:rPr>
        <w:t>（全名）经正式授权并代表投标人</w:t>
      </w:r>
      <w:r>
        <w:rPr>
          <w:rFonts w:hint="eastAsia" w:asciiTheme="minorEastAsia" w:hAnsiTheme="minorEastAsia" w:eastAsiaTheme="minorEastAsia" w:cstheme="minorEastAsia"/>
          <w:color w:val="auto"/>
          <w:sz w:val="21"/>
          <w:szCs w:val="21"/>
          <w:highlight w:val="none"/>
          <w:u w:val="single"/>
          <w:lang w:val="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lang w:val="zh-CN"/>
        </w:rPr>
        <w:t>（投标人名称）处理有关本投标的一切事宜。</w:t>
      </w:r>
    </w:p>
    <w:p>
      <w:pP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在此提交的投标文件中，包括如下内容，并已分别单独密封装袋：</w:t>
      </w:r>
    </w:p>
    <w:p>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（—）按</w:t>
      </w:r>
      <w:r>
        <w:rPr>
          <w:rFonts w:hint="eastAsia" w:asciiTheme="minorEastAsia" w:hAnsiTheme="minorEastAsia" w:eastAsiaTheme="minorEastAsia" w:cstheme="minorEastAsia"/>
          <w:color w:val="auto"/>
          <w:sz w:val="21"/>
          <w:szCs w:val="21"/>
          <w:highlight w:val="none"/>
          <w:lang w:val="en-US" w:eastAsia="zh-CN"/>
        </w:rPr>
        <w:t>招标文件</w:t>
      </w:r>
      <w:r>
        <w:rPr>
          <w:rFonts w:hint="eastAsia" w:asciiTheme="minorEastAsia" w:hAnsiTheme="minorEastAsia" w:eastAsiaTheme="minorEastAsia" w:cstheme="minorEastAsia"/>
          <w:color w:val="auto"/>
          <w:sz w:val="21"/>
          <w:szCs w:val="21"/>
          <w:highlight w:val="none"/>
          <w:lang w:val="zh-CN"/>
        </w:rPr>
        <w:t>要求编制的资格文件</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zh-CN"/>
        </w:rPr>
        <w:t>商务技术文件</w:t>
      </w:r>
      <w:r>
        <w:rPr>
          <w:rFonts w:hint="eastAsia" w:asciiTheme="minorEastAsia" w:hAnsiTheme="minorEastAsia" w:eastAsiaTheme="minorEastAsia" w:cstheme="minorEastAsia"/>
          <w:color w:val="auto"/>
          <w:sz w:val="21"/>
          <w:szCs w:val="21"/>
          <w:highlight w:val="none"/>
          <w:lang w:val="zh-CN" w:eastAsia="zh-CN"/>
        </w:rPr>
        <w:t>和</w:t>
      </w:r>
      <w:r>
        <w:rPr>
          <w:rFonts w:hint="eastAsia" w:asciiTheme="minorEastAsia" w:hAnsiTheme="minorEastAsia" w:eastAsiaTheme="minorEastAsia" w:cstheme="minorEastAsia"/>
          <w:color w:val="auto"/>
          <w:sz w:val="21"/>
          <w:szCs w:val="21"/>
          <w:highlight w:val="none"/>
          <w:lang w:val="zh-CN"/>
        </w:rPr>
        <w:t>报价文件</w:t>
      </w:r>
      <w:r>
        <w:rPr>
          <w:rFonts w:hint="eastAsia" w:asciiTheme="minorEastAsia" w:hAnsiTheme="minorEastAsia" w:eastAsiaTheme="minorEastAsia" w:cstheme="minorEastAsia"/>
          <w:color w:val="auto"/>
          <w:sz w:val="21"/>
          <w:szCs w:val="21"/>
          <w:highlight w:val="none"/>
          <w:lang w:val="zh-CN" w:eastAsia="zh-CN"/>
        </w:rPr>
        <w:t>。</w:t>
      </w:r>
    </w:p>
    <w:p>
      <w:pP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我方己完全明白招标文件的所有条款要求，并重申以下几点：</w:t>
      </w:r>
    </w:p>
    <w:p>
      <w:pP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（一）本投标文件的有效期自投标截止日起</w:t>
      </w:r>
      <w:r>
        <w:rPr>
          <w:rFonts w:hint="eastAsia" w:asciiTheme="minorEastAsia" w:hAnsiTheme="minorEastAsia" w:eastAsiaTheme="minorEastAsia" w:cstheme="minorEastAsia"/>
          <w:b/>
          <w:color w:val="auto"/>
          <w:sz w:val="21"/>
          <w:szCs w:val="21"/>
          <w:highlight w:val="none"/>
        </w:rPr>
        <w:t>90天内</w:t>
      </w:r>
      <w:r>
        <w:rPr>
          <w:rFonts w:hint="eastAsia" w:asciiTheme="minorEastAsia" w:hAnsiTheme="minorEastAsia" w:eastAsiaTheme="minorEastAsia" w:cstheme="minorEastAsia"/>
          <w:color w:val="auto"/>
          <w:sz w:val="21"/>
          <w:szCs w:val="21"/>
          <w:highlight w:val="none"/>
        </w:rPr>
        <w:t>有效，如中标，有效期将延至合同终止日为止；</w:t>
      </w:r>
    </w:p>
    <w:p>
      <w:pP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（二）我方已详细研究了招标文件的所有内容包括修改书（如有）和所有已提供的参考资料以及有关附件，我方完全理解并同意放弃在此方面提出含糊意见或误解的一切权力；</w:t>
      </w:r>
    </w:p>
    <w:p>
      <w:pP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（三）我方明白并愿意在规定的开标时间之后，</w:t>
      </w:r>
      <w:r>
        <w:rPr>
          <w:rFonts w:hint="eastAsia" w:asciiTheme="minorEastAsia" w:hAnsiTheme="minorEastAsia" w:eastAsiaTheme="minorEastAsia" w:cstheme="minorEastAsia"/>
          <w:color w:val="auto"/>
          <w:sz w:val="21"/>
          <w:szCs w:val="21"/>
          <w:highlight w:val="none"/>
          <w:lang w:val="en-US" w:eastAsia="zh-CN"/>
        </w:rPr>
        <w:t>不撤回投标文件</w:t>
      </w:r>
      <w:r>
        <w:rPr>
          <w:rFonts w:hint="eastAsia" w:asciiTheme="minorEastAsia" w:hAnsiTheme="minorEastAsia" w:eastAsiaTheme="minorEastAsia" w:cstheme="minorEastAsia"/>
          <w:color w:val="auto"/>
          <w:sz w:val="21"/>
          <w:szCs w:val="21"/>
          <w:highlight w:val="none"/>
        </w:rPr>
        <w:t>；</w:t>
      </w:r>
    </w:p>
    <w:p>
      <w:pP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（四）我方同意提供按照贵方可能要求的与投标有关的一切数据或资料；</w:t>
      </w:r>
    </w:p>
    <w:p>
      <w:pP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（五）我方理解贵方不一定接受最低报价。</w:t>
      </w:r>
    </w:p>
    <w:p>
      <w:pPr>
        <w:spacing w:line="460" w:lineRule="exact"/>
        <w:ind w:firstLine="514" w:firstLineChars="245"/>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（六）我方如果中标，将保证履行招标文件以及招标文件修改书（如有）中的全部责任和义务，按质、按量、按期完成《合同书》中的全部任务。</w:t>
      </w:r>
    </w:p>
    <w:p>
      <w:pPr>
        <w:tabs>
          <w:tab w:val="left" w:pos="5580"/>
        </w:tabs>
        <w:spacing w:line="500" w:lineRule="exact"/>
        <w:rPr>
          <w:rFonts w:hint="eastAsia" w:asciiTheme="minorEastAsia" w:hAnsiTheme="minorEastAsia" w:eastAsiaTheme="minorEastAsia" w:cstheme="minorEastAsia"/>
          <w:color w:val="auto"/>
          <w:sz w:val="21"/>
          <w:szCs w:val="21"/>
          <w:highlight w:val="none"/>
          <w:lang w:val="zh-CN"/>
        </w:rPr>
      </w:pPr>
    </w:p>
    <w:p>
      <w:pPr>
        <w:tabs>
          <w:tab w:val="left" w:pos="5580"/>
        </w:tabs>
        <w:spacing w:line="500" w:lineRule="exact"/>
        <w:rPr>
          <w:rFonts w:hint="eastAsia" w:asciiTheme="minorEastAsia" w:hAnsiTheme="minorEastAsia" w:eastAsiaTheme="minorEastAsia" w:cstheme="minorEastAsia"/>
          <w:color w:val="auto"/>
          <w:sz w:val="21"/>
          <w:szCs w:val="21"/>
          <w:highlight w:val="none"/>
          <w:lang w:val="zh-CN"/>
        </w:rPr>
      </w:pPr>
    </w:p>
    <w:p>
      <w:pPr>
        <w:tabs>
          <w:tab w:val="left" w:pos="5580"/>
        </w:tabs>
        <w:spacing w:line="500" w:lineRule="exac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法定代表人或其授权委托代理人（</w:t>
      </w:r>
      <w:r>
        <w:rPr>
          <w:rFonts w:hint="eastAsia" w:asciiTheme="minorEastAsia" w:hAnsiTheme="minorEastAsia" w:eastAsiaTheme="minorEastAsia" w:cstheme="minorEastAsia"/>
          <w:color w:val="auto"/>
          <w:sz w:val="21"/>
          <w:szCs w:val="21"/>
          <w:highlight w:val="none"/>
          <w:lang w:val="en-US" w:eastAsia="zh-CN"/>
        </w:rPr>
        <w:t>签字或盖章</w:t>
      </w:r>
      <w:r>
        <w:rPr>
          <w:rFonts w:hint="eastAsia" w:asciiTheme="minorEastAsia" w:hAnsiTheme="minorEastAsia" w:eastAsiaTheme="minorEastAsia" w:cstheme="minorEastAsia"/>
          <w:color w:val="auto"/>
          <w:sz w:val="21"/>
          <w:szCs w:val="21"/>
          <w:highlight w:val="none"/>
          <w:lang w:val="zh-CN"/>
        </w:rPr>
        <w:t xml:space="preserve">）:___________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val="zh-CN"/>
        </w:rPr>
        <w:t>日期: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lang w:val="zh-CN"/>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lang w:val="zh-CN"/>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lang w:val="zh-CN"/>
        </w:rPr>
        <w:t>日</w:t>
      </w: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br w:type="page"/>
      </w:r>
    </w:p>
    <w:p>
      <w:pP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附件</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w:t>
      </w:r>
    </w:p>
    <w:p>
      <w:pPr>
        <w:snapToGrid w:val="0"/>
        <w:spacing w:before="156" w:beforeLines="50" w:after="50"/>
        <w:jc w:val="center"/>
        <w:rPr>
          <w:rFonts w:hint="eastAsia" w:ascii="宋体" w:hAnsi="宋体"/>
          <w:b/>
          <w:bCs/>
          <w:color w:val="auto"/>
          <w:sz w:val="30"/>
          <w:highlight w:val="none"/>
          <w:lang w:eastAsia="zh-CN"/>
        </w:rPr>
      </w:pPr>
      <w:r>
        <w:rPr>
          <w:rFonts w:hint="eastAsia" w:ascii="宋体" w:hAnsi="宋体"/>
          <w:b/>
          <w:bCs/>
          <w:color w:val="auto"/>
          <w:sz w:val="30"/>
          <w:highlight w:val="none"/>
        </w:rPr>
        <w:t>投标报价一览表</w:t>
      </w:r>
    </w:p>
    <w:p>
      <w:pPr>
        <w:pStyle w:val="697"/>
        <w:spacing w:line="360" w:lineRule="auto"/>
        <w:ind w:right="480"/>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lang w:val="en-US" w:eastAsia="zh-CN"/>
        </w:rPr>
        <w:t>ZJGYZX</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LQ01</w:t>
      </w:r>
    </w:p>
    <w:p>
      <w:pPr>
        <w:pStyle w:val="697"/>
        <w:spacing w:line="360" w:lineRule="auto"/>
        <w:ind w:right="480"/>
        <w:jc w:val="left"/>
        <w:rPr>
          <w:rFonts w:ascii="宋体" w:hAnsi="宋体" w:cs="宋体"/>
          <w:color w:val="auto"/>
          <w:sz w:val="21"/>
          <w:szCs w:val="21"/>
          <w:highlight w:val="none"/>
        </w:rPr>
      </w:pPr>
      <w:r>
        <w:rPr>
          <w:rFonts w:hint="eastAsia" w:ascii="宋体" w:hAnsi="宋体" w:cs="宋体"/>
          <w:color w:val="auto"/>
          <w:sz w:val="21"/>
          <w:szCs w:val="21"/>
          <w:highlight w:val="none"/>
        </w:rPr>
        <w:t>项目名称：202</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 xml:space="preserve">年路桥区县道及以上公路保洁服务项目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[货币单位：人民币元]</w:t>
      </w:r>
    </w:p>
    <w:tbl>
      <w:tblPr>
        <w:tblStyle w:val="7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791" w:hRule="atLeast"/>
          <w:jc w:val="center"/>
        </w:trPr>
        <w:tc>
          <w:tcPr>
            <w:tcW w:w="26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r>
              <w:rPr>
                <w:rFonts w:hint="eastAsia" w:ascii="宋体" w:hAnsi="宋体"/>
                <w:b/>
                <w:color w:val="auto"/>
                <w:sz w:val="24"/>
                <w:highlight w:val="none"/>
                <w:lang w:eastAsia="zh-CN"/>
              </w:rPr>
              <w:t>每年</w:t>
            </w:r>
            <w:r>
              <w:rPr>
                <w:rFonts w:hint="eastAsia" w:ascii="宋体" w:hAnsi="宋体"/>
                <w:b/>
                <w:color w:val="auto"/>
                <w:sz w:val="24"/>
                <w:highlight w:val="none"/>
              </w:rPr>
              <w:t>投标</w:t>
            </w:r>
            <w:r>
              <w:rPr>
                <w:rFonts w:hint="eastAsia" w:ascii="宋体" w:hAnsi="宋体"/>
                <w:b/>
                <w:color w:val="auto"/>
                <w:sz w:val="24"/>
                <w:highlight w:val="none"/>
                <w:lang w:eastAsia="zh-CN"/>
              </w:rPr>
              <w:t>报</w:t>
            </w:r>
            <w:r>
              <w:rPr>
                <w:rFonts w:hint="eastAsia" w:ascii="宋体" w:hAnsi="宋体"/>
                <w:b/>
                <w:color w:val="auto"/>
                <w:sz w:val="24"/>
                <w:highlight w:val="none"/>
              </w:rPr>
              <w:t>价(元)</w:t>
            </w: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b/>
                <w:color w:val="auto"/>
                <w:sz w:val="24"/>
                <w:highlight w:val="none"/>
              </w:rPr>
            </w:pPr>
            <w:r>
              <w:rPr>
                <w:rFonts w:hint="eastAsia" w:ascii="宋体" w:hAnsi="宋体"/>
                <w:b/>
                <w:color w:val="auto"/>
                <w:sz w:val="24"/>
                <w:highlight w:val="none"/>
              </w:rPr>
              <w:t>大写</w:t>
            </w:r>
          </w:p>
        </w:tc>
        <w:tc>
          <w:tcPr>
            <w:tcW w:w="4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746" w:hRule="atLeast"/>
          <w:jc w:val="center"/>
        </w:trPr>
        <w:tc>
          <w:tcPr>
            <w:tcW w:w="26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b/>
                <w:color w:val="auto"/>
                <w:sz w:val="24"/>
                <w:highlight w:val="none"/>
              </w:rPr>
            </w:pPr>
            <w:r>
              <w:rPr>
                <w:rFonts w:hint="eastAsia" w:ascii="宋体" w:hAnsi="宋体"/>
                <w:b/>
                <w:color w:val="auto"/>
                <w:sz w:val="24"/>
                <w:highlight w:val="none"/>
              </w:rPr>
              <w:t>小写</w:t>
            </w:r>
          </w:p>
        </w:tc>
        <w:tc>
          <w:tcPr>
            <w:tcW w:w="4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784" w:hRule="atLeast"/>
          <w:jc w:val="center"/>
        </w:trPr>
        <w:tc>
          <w:tcPr>
            <w:tcW w:w="269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两年投标总报价（元）</w:t>
            </w: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eastAsia="宋体" w:cs="Times New Roman"/>
                <w:b/>
                <w:color w:val="auto"/>
                <w:sz w:val="24"/>
                <w:highlight w:val="none"/>
                <w:lang w:val="en-US" w:eastAsia="zh-CN" w:bidi="ar-SA"/>
              </w:rPr>
            </w:pPr>
            <w:r>
              <w:rPr>
                <w:rFonts w:hint="eastAsia" w:ascii="宋体" w:hAnsi="宋体"/>
                <w:b/>
                <w:color w:val="auto"/>
                <w:sz w:val="24"/>
                <w:highlight w:val="none"/>
              </w:rPr>
              <w:t>大写</w:t>
            </w:r>
          </w:p>
        </w:tc>
        <w:tc>
          <w:tcPr>
            <w:tcW w:w="4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59" w:hRule="atLeast"/>
          <w:jc w:val="center"/>
        </w:trPr>
        <w:tc>
          <w:tcPr>
            <w:tcW w:w="2694"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b/>
                <w:color w:val="auto"/>
                <w:sz w:val="24"/>
                <w:highlight w:val="none"/>
                <w:lang w:eastAsia="zh-CN"/>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eastAsia" w:ascii="宋体" w:hAnsi="宋体" w:eastAsia="宋体" w:cs="Times New Roman"/>
                <w:b/>
                <w:color w:val="auto"/>
                <w:sz w:val="24"/>
                <w:highlight w:val="none"/>
                <w:lang w:val="en-US" w:eastAsia="zh-CN" w:bidi="ar-SA"/>
              </w:rPr>
            </w:pPr>
            <w:r>
              <w:rPr>
                <w:rFonts w:hint="eastAsia" w:ascii="宋体" w:hAnsi="宋体"/>
                <w:b/>
                <w:color w:val="auto"/>
                <w:sz w:val="24"/>
                <w:highlight w:val="none"/>
              </w:rPr>
              <w:t>小写</w:t>
            </w:r>
          </w:p>
        </w:tc>
        <w:tc>
          <w:tcPr>
            <w:tcW w:w="46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1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服务期</w:t>
            </w:r>
          </w:p>
        </w:tc>
        <w:tc>
          <w:tcPr>
            <w:tcW w:w="59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b/>
                <w:color w:val="auto"/>
                <w:sz w:val="24"/>
                <w:highlight w:val="none"/>
                <w:lang w:val="zh-CN"/>
              </w:rPr>
            </w:pPr>
            <w:r>
              <w:rPr>
                <w:rFonts w:hint="eastAsia" w:ascii="宋体" w:hAnsi="宋体" w:cs="宋体"/>
                <w:color w:val="auto"/>
                <w:sz w:val="24"/>
                <w:szCs w:val="24"/>
                <w:highlight w:val="none"/>
                <w:lang w:val="zh-CN"/>
              </w:rPr>
              <w:t>本项目服务年限二年。</w:t>
            </w:r>
            <w:r>
              <w:rPr>
                <w:rFonts w:hint="eastAsia" w:ascii="宋体" w:hAnsi="宋体" w:cs="宋体"/>
                <w:color w:val="auto"/>
                <w:sz w:val="24"/>
                <w:szCs w:val="24"/>
                <w:highlight w:val="none"/>
              </w:rPr>
              <w:t>合同按年分签。</w:t>
            </w:r>
          </w:p>
        </w:tc>
      </w:tr>
    </w:tbl>
    <w:p>
      <w:pPr>
        <w:spacing w:line="360" w:lineRule="auto"/>
        <w:ind w:left="480"/>
        <w:rPr>
          <w:rFonts w:ascii="宋体" w:hAnsi="宋体" w:cs="宋体"/>
          <w:b/>
          <w:color w:val="auto"/>
          <w:sz w:val="30"/>
          <w:highlight w:val="none"/>
        </w:rPr>
      </w:pPr>
    </w:p>
    <w:p>
      <w:pPr>
        <w:spacing w:line="360" w:lineRule="auto"/>
        <w:rPr>
          <w:rFonts w:ascii="宋体" w:hAnsi="宋体" w:cs="宋体"/>
          <w:color w:val="auto"/>
          <w:sz w:val="24"/>
          <w:highlight w:val="none"/>
        </w:rPr>
      </w:pPr>
      <w:r>
        <w:rPr>
          <w:rFonts w:hint="eastAsia" w:ascii="宋体" w:hAnsi="宋体" w:cs="宋体"/>
          <w:b/>
          <w:color w:val="auto"/>
          <w:szCs w:val="21"/>
          <w:highlight w:val="none"/>
        </w:rPr>
        <w:t>填报要求：</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1、投标总报价保留整数。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2.报价一经涂改，应在涂改处加盖单位公章，或者由法定代表人或</w:t>
      </w:r>
      <w:r>
        <w:rPr>
          <w:rFonts w:hint="eastAsia" w:ascii="宋体" w:hAnsi="宋体" w:cs="宋体"/>
          <w:color w:val="auto"/>
          <w:sz w:val="24"/>
          <w:highlight w:val="none"/>
          <w:lang w:eastAsia="zh-CN"/>
        </w:rPr>
        <w:t>授权委托代理人</w:t>
      </w:r>
      <w:r>
        <w:rPr>
          <w:rFonts w:hint="eastAsia" w:ascii="宋体" w:hAnsi="宋体" w:cs="宋体"/>
          <w:color w:val="auto"/>
          <w:sz w:val="24"/>
          <w:highlight w:val="none"/>
        </w:rPr>
        <w:t>签字或盖章，否则其投标作无效标处理。</w:t>
      </w:r>
    </w:p>
    <w:p>
      <w:pPr>
        <w:spacing w:line="240" w:lineRule="auto"/>
        <w:jc w:val="left"/>
        <w:rPr>
          <w:rFonts w:hint="eastAsia" w:asciiTheme="minorEastAsia" w:hAnsiTheme="minorEastAsia" w:eastAsiaTheme="minorEastAsia" w:cstheme="minorEastAsia"/>
          <w:color w:val="auto"/>
          <w:sz w:val="21"/>
          <w:szCs w:val="21"/>
          <w:highlight w:val="none"/>
        </w:rPr>
      </w:pPr>
    </w:p>
    <w:p>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投标人全称（</w:t>
      </w:r>
      <w:r>
        <w:rPr>
          <w:rFonts w:hint="eastAsia" w:asciiTheme="minorEastAsia" w:hAnsiTheme="minorEastAsia" w:eastAsiaTheme="minorEastAsia" w:cstheme="minorEastAsia"/>
          <w:color w:val="auto"/>
          <w:sz w:val="21"/>
          <w:szCs w:val="21"/>
          <w:highlight w:val="none"/>
          <w:lang w:val="en-US" w:eastAsia="zh-CN"/>
        </w:rPr>
        <w:t>盖章</w:t>
      </w:r>
      <w:r>
        <w:rPr>
          <w:rFonts w:hint="eastAsia" w:asciiTheme="minorEastAsia" w:hAnsiTheme="minorEastAsia" w:eastAsiaTheme="minorEastAsia" w:cstheme="minorEastAsia"/>
          <w:color w:val="auto"/>
          <w:sz w:val="21"/>
          <w:szCs w:val="21"/>
          <w:highlight w:val="none"/>
        </w:rPr>
        <w:t>）：</w:t>
      </w:r>
    </w:p>
    <w:p>
      <w:pPr>
        <w:spacing w:line="240" w:lineRule="auto"/>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法定代表人或其授权代理人（签字或盖章）：                                              </w:t>
      </w:r>
    </w:p>
    <w:p>
      <w:pPr>
        <w:ind w:firstLine="420" w:firstLineChars="200"/>
        <w:jc w:val="right"/>
        <w:rPr>
          <w:rFonts w:hint="eastAsia" w:asciiTheme="minorEastAsia" w:hAnsiTheme="minorEastAsia" w:eastAsiaTheme="minorEastAsia" w:cstheme="minorEastAsia"/>
          <w:color w:val="auto"/>
          <w:sz w:val="21"/>
          <w:szCs w:val="21"/>
          <w:highlight w:val="none"/>
        </w:rPr>
      </w:pPr>
    </w:p>
    <w:p>
      <w:pPr>
        <w:ind w:firstLine="420" w:firstLineChars="200"/>
        <w:jc w:val="right"/>
        <w:rPr>
          <w:rFonts w:hint="eastAsia" w:asciiTheme="minorEastAsia" w:hAnsiTheme="minorEastAsia" w:eastAsiaTheme="minorEastAsia" w:cstheme="minorEastAsia"/>
          <w:color w:val="auto"/>
          <w:sz w:val="21"/>
          <w:szCs w:val="21"/>
          <w:highlight w:val="none"/>
        </w:rPr>
        <w:sectPr>
          <w:footerReference r:id="rId11" w:type="default"/>
          <w:pgSz w:w="11906" w:h="16838"/>
          <w:pgMar w:top="1247" w:right="1417" w:bottom="1474" w:left="1417" w:header="851" w:footer="896" w:gutter="0"/>
          <w:pgNumType w:fmt="decimal" w:start="1"/>
          <w:cols w:space="0" w:num="1"/>
          <w:rtlGutter w:val="0"/>
          <w:docGrid w:type="lines" w:linePitch="312" w:charSpace="0"/>
        </w:sectPr>
      </w:pPr>
      <w:r>
        <w:rPr>
          <w:rFonts w:hint="eastAsia" w:asciiTheme="minorEastAsia" w:hAnsiTheme="minorEastAsia" w:eastAsiaTheme="minorEastAsia" w:cstheme="minorEastAsia"/>
          <w:color w:val="auto"/>
          <w:sz w:val="21"/>
          <w:szCs w:val="21"/>
          <w:highlight w:val="none"/>
        </w:rPr>
        <w:t>日期：       年   月   日</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附件3：</w:t>
      </w:r>
    </w:p>
    <w:p>
      <w:pPr>
        <w:spacing w:line="360" w:lineRule="auto"/>
        <w:ind w:left="480"/>
        <w:jc w:val="center"/>
        <w:rPr>
          <w:rFonts w:ascii="宋体" w:hAnsi="宋体" w:cs="宋体"/>
          <w:color w:val="auto"/>
          <w:highlight w:val="none"/>
        </w:rPr>
      </w:pPr>
      <w:r>
        <w:rPr>
          <w:rFonts w:hint="eastAsia" w:ascii="宋体" w:hAnsi="宋体" w:cs="宋体"/>
          <w:b/>
          <w:color w:val="auto"/>
          <w:sz w:val="32"/>
          <w:szCs w:val="32"/>
          <w:highlight w:val="none"/>
        </w:rPr>
        <w:t xml:space="preserve">报价明细表 </w:t>
      </w:r>
    </w:p>
    <w:p>
      <w:pPr>
        <w:spacing w:line="360" w:lineRule="auto"/>
        <w:jc w:val="right"/>
        <w:rPr>
          <w:rFonts w:hint="eastAsia"/>
          <w:color w:val="auto"/>
          <w:highlight w:val="none"/>
          <w:lang w:val="en-US" w:eastAsia="zh-CN"/>
        </w:rPr>
      </w:pPr>
      <w:r>
        <w:rPr>
          <w:rFonts w:hint="eastAsia" w:ascii="宋体" w:hAnsi="宋体" w:cs="宋体"/>
          <w:color w:val="auto"/>
          <w:sz w:val="24"/>
          <w:highlight w:val="none"/>
        </w:rPr>
        <w:t xml:space="preserve">  [货币单位：人民币元]</w:t>
      </w:r>
    </w:p>
    <w:tbl>
      <w:tblPr>
        <w:tblStyle w:val="7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3118"/>
        <w:gridCol w:w="851"/>
        <w:gridCol w:w="992"/>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525" w:type="dxa"/>
            <w:noWrap w:val="0"/>
            <w:vAlign w:val="center"/>
          </w:tcPr>
          <w:p>
            <w:pPr>
              <w:jc w:val="center"/>
              <w:rPr>
                <w:rFonts w:ascii="宋体" w:hAnsi="宋体"/>
                <w:b/>
                <w:color w:val="auto"/>
                <w:sz w:val="24"/>
                <w:highlight w:val="none"/>
              </w:rPr>
            </w:pPr>
            <w:r>
              <w:rPr>
                <w:rFonts w:hint="eastAsia" w:ascii="宋体" w:hAnsi="宋体"/>
                <w:b/>
                <w:color w:val="auto"/>
                <w:sz w:val="24"/>
                <w:highlight w:val="none"/>
              </w:rPr>
              <w:t>序号</w:t>
            </w:r>
          </w:p>
        </w:tc>
        <w:tc>
          <w:tcPr>
            <w:tcW w:w="1460" w:type="dxa"/>
            <w:noWrap w:val="0"/>
            <w:vAlign w:val="center"/>
          </w:tcPr>
          <w:p>
            <w:pPr>
              <w:tabs>
                <w:tab w:val="left" w:pos="8280"/>
              </w:tabs>
              <w:autoSpaceDE w:val="0"/>
              <w:autoSpaceDN w:val="0"/>
              <w:adjustRightInd w:val="0"/>
              <w:jc w:val="center"/>
              <w:rPr>
                <w:rFonts w:ascii="宋体" w:hAnsi="宋体"/>
                <w:b/>
                <w:color w:val="auto"/>
                <w:sz w:val="24"/>
                <w:highlight w:val="none"/>
              </w:rPr>
            </w:pPr>
            <w:r>
              <w:rPr>
                <w:rFonts w:hint="eastAsia" w:ascii="宋体" w:hAnsi="宋体"/>
                <w:b/>
                <w:color w:val="auto"/>
                <w:sz w:val="24"/>
                <w:highlight w:val="none"/>
              </w:rPr>
              <w:t>报价项目</w:t>
            </w:r>
          </w:p>
        </w:tc>
        <w:tc>
          <w:tcPr>
            <w:tcW w:w="3118" w:type="dxa"/>
            <w:noWrap w:val="0"/>
            <w:vAlign w:val="center"/>
          </w:tcPr>
          <w:p>
            <w:pPr>
              <w:jc w:val="center"/>
              <w:rPr>
                <w:rFonts w:ascii="宋体" w:hAnsi="宋体"/>
                <w:b/>
                <w:color w:val="auto"/>
                <w:sz w:val="24"/>
                <w:highlight w:val="none"/>
              </w:rPr>
            </w:pPr>
            <w:r>
              <w:rPr>
                <w:rFonts w:hint="eastAsia" w:ascii="宋体" w:hAnsi="宋体"/>
                <w:b/>
                <w:color w:val="auto"/>
                <w:sz w:val="24"/>
                <w:highlight w:val="none"/>
              </w:rPr>
              <w:t>报价内容</w:t>
            </w:r>
          </w:p>
        </w:tc>
        <w:tc>
          <w:tcPr>
            <w:tcW w:w="851" w:type="dxa"/>
            <w:noWrap w:val="0"/>
            <w:vAlign w:val="center"/>
          </w:tcPr>
          <w:p>
            <w:pPr>
              <w:jc w:val="center"/>
              <w:rPr>
                <w:rFonts w:ascii="宋体" w:hAnsi="宋体"/>
                <w:b/>
                <w:color w:val="auto"/>
                <w:sz w:val="24"/>
                <w:highlight w:val="none"/>
              </w:rPr>
            </w:pPr>
            <w:r>
              <w:rPr>
                <w:rFonts w:hint="eastAsia" w:ascii="宋体" w:hAnsi="宋体"/>
                <w:b/>
                <w:color w:val="auto"/>
                <w:sz w:val="24"/>
                <w:highlight w:val="none"/>
              </w:rPr>
              <w:t>数量</w:t>
            </w:r>
          </w:p>
        </w:tc>
        <w:tc>
          <w:tcPr>
            <w:tcW w:w="992" w:type="dxa"/>
            <w:noWrap w:val="0"/>
            <w:vAlign w:val="center"/>
          </w:tcPr>
          <w:p>
            <w:pPr>
              <w:jc w:val="center"/>
              <w:rPr>
                <w:rFonts w:ascii="宋体" w:hAnsi="宋体"/>
                <w:b/>
                <w:color w:val="auto"/>
                <w:sz w:val="24"/>
                <w:highlight w:val="none"/>
              </w:rPr>
            </w:pPr>
            <w:r>
              <w:rPr>
                <w:rFonts w:hint="eastAsia" w:ascii="宋体" w:hAnsi="宋体"/>
                <w:b/>
                <w:color w:val="auto"/>
                <w:sz w:val="24"/>
                <w:highlight w:val="none"/>
              </w:rPr>
              <w:t>单价</w:t>
            </w:r>
          </w:p>
        </w:tc>
        <w:tc>
          <w:tcPr>
            <w:tcW w:w="992" w:type="dxa"/>
            <w:noWrap w:val="0"/>
            <w:vAlign w:val="center"/>
          </w:tcPr>
          <w:p>
            <w:pPr>
              <w:jc w:val="center"/>
              <w:rPr>
                <w:rFonts w:ascii="宋体" w:hAnsi="宋体"/>
                <w:b/>
                <w:color w:val="auto"/>
                <w:sz w:val="24"/>
                <w:highlight w:val="none"/>
              </w:rPr>
            </w:pPr>
            <w:r>
              <w:rPr>
                <w:rFonts w:hint="eastAsia" w:ascii="宋体" w:hAnsi="宋体"/>
                <w:b/>
                <w:color w:val="auto"/>
                <w:sz w:val="24"/>
                <w:highlight w:val="none"/>
              </w:rPr>
              <w:t>小计</w:t>
            </w:r>
          </w:p>
        </w:tc>
        <w:tc>
          <w:tcPr>
            <w:tcW w:w="993" w:type="dxa"/>
            <w:noWrap w:val="0"/>
            <w:vAlign w:val="center"/>
          </w:tcPr>
          <w:p>
            <w:pPr>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noWrap w:val="0"/>
            <w:vAlign w:val="center"/>
          </w:tcPr>
          <w:p>
            <w:pPr>
              <w:pStyle w:val="692"/>
              <w:jc w:val="center"/>
              <w:rPr>
                <w:rFonts w:ascii="宋体" w:hAnsi="宋体" w:cs="Arial"/>
                <w:color w:val="auto"/>
                <w:sz w:val="24"/>
                <w:highlight w:val="none"/>
              </w:rPr>
            </w:pPr>
            <w:r>
              <w:rPr>
                <w:rFonts w:hint="eastAsia" w:ascii="宋体" w:hAnsi="宋体" w:cs="Arial"/>
                <w:color w:val="auto"/>
                <w:sz w:val="24"/>
                <w:highlight w:val="none"/>
              </w:rPr>
              <w:t>1</w:t>
            </w:r>
          </w:p>
        </w:tc>
        <w:tc>
          <w:tcPr>
            <w:tcW w:w="1460" w:type="dxa"/>
            <w:noWrap w:val="0"/>
            <w:vAlign w:val="center"/>
          </w:tcPr>
          <w:p>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设备</w:t>
            </w:r>
          </w:p>
        </w:tc>
        <w:tc>
          <w:tcPr>
            <w:tcW w:w="3118" w:type="dxa"/>
            <w:noWrap w:val="0"/>
            <w:vAlign w:val="center"/>
          </w:tcPr>
          <w:p>
            <w:pPr>
              <w:spacing w:line="360" w:lineRule="auto"/>
              <w:rPr>
                <w:rFonts w:ascii="宋体" w:hAnsi="宋体"/>
                <w:color w:val="auto"/>
                <w:sz w:val="24"/>
                <w:highlight w:val="none"/>
              </w:rPr>
            </w:pPr>
          </w:p>
        </w:tc>
        <w:tc>
          <w:tcPr>
            <w:tcW w:w="851" w:type="dxa"/>
            <w:noWrap w:val="0"/>
            <w:vAlign w:val="center"/>
          </w:tcPr>
          <w:p>
            <w:pPr>
              <w:spacing w:line="360" w:lineRule="auto"/>
              <w:rPr>
                <w:rFonts w:ascii="宋体" w:hAnsi="宋体"/>
                <w:color w:val="auto"/>
                <w:sz w:val="24"/>
                <w:highlight w:val="none"/>
              </w:rPr>
            </w:pPr>
          </w:p>
        </w:tc>
        <w:tc>
          <w:tcPr>
            <w:tcW w:w="992" w:type="dxa"/>
            <w:noWrap w:val="0"/>
            <w:vAlign w:val="center"/>
          </w:tcPr>
          <w:p>
            <w:pPr>
              <w:spacing w:line="360" w:lineRule="auto"/>
              <w:rPr>
                <w:rFonts w:ascii="宋体" w:hAnsi="宋体"/>
                <w:color w:val="auto"/>
                <w:sz w:val="24"/>
                <w:highlight w:val="none"/>
              </w:rPr>
            </w:pPr>
          </w:p>
        </w:tc>
        <w:tc>
          <w:tcPr>
            <w:tcW w:w="992" w:type="dxa"/>
            <w:noWrap w:val="0"/>
            <w:vAlign w:val="center"/>
          </w:tcPr>
          <w:p>
            <w:pPr>
              <w:spacing w:line="360" w:lineRule="auto"/>
              <w:rPr>
                <w:rFonts w:ascii="宋体" w:hAnsi="宋体"/>
                <w:color w:val="auto"/>
                <w:sz w:val="24"/>
                <w:highlight w:val="none"/>
              </w:rPr>
            </w:pPr>
          </w:p>
        </w:tc>
        <w:tc>
          <w:tcPr>
            <w:tcW w:w="993" w:type="dxa"/>
            <w:noWrap w:val="0"/>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noWrap w:val="0"/>
            <w:vAlign w:val="center"/>
          </w:tcPr>
          <w:p>
            <w:pPr>
              <w:pStyle w:val="692"/>
              <w:jc w:val="center"/>
              <w:rPr>
                <w:rFonts w:ascii="宋体" w:hAnsi="宋体" w:cs="Arial"/>
                <w:color w:val="auto"/>
                <w:sz w:val="24"/>
                <w:highlight w:val="none"/>
              </w:rPr>
            </w:pPr>
            <w:r>
              <w:rPr>
                <w:rFonts w:hint="eastAsia" w:ascii="宋体" w:hAnsi="宋体" w:cs="Arial"/>
                <w:color w:val="auto"/>
                <w:sz w:val="24"/>
                <w:highlight w:val="none"/>
              </w:rPr>
              <w:t>2</w:t>
            </w:r>
          </w:p>
        </w:tc>
        <w:tc>
          <w:tcPr>
            <w:tcW w:w="1460" w:type="dxa"/>
            <w:noWrap w:val="0"/>
            <w:vAlign w:val="center"/>
          </w:tcPr>
          <w:p>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人员</w:t>
            </w:r>
          </w:p>
        </w:tc>
        <w:tc>
          <w:tcPr>
            <w:tcW w:w="3118" w:type="dxa"/>
            <w:noWrap w:val="0"/>
            <w:vAlign w:val="center"/>
          </w:tcPr>
          <w:p>
            <w:pPr>
              <w:spacing w:line="360" w:lineRule="auto"/>
              <w:rPr>
                <w:rFonts w:ascii="宋体" w:hAnsi="宋体"/>
                <w:color w:val="auto"/>
                <w:sz w:val="24"/>
                <w:highlight w:val="none"/>
              </w:rPr>
            </w:pPr>
          </w:p>
        </w:tc>
        <w:tc>
          <w:tcPr>
            <w:tcW w:w="851" w:type="dxa"/>
            <w:noWrap w:val="0"/>
            <w:vAlign w:val="center"/>
          </w:tcPr>
          <w:p>
            <w:pPr>
              <w:spacing w:line="360" w:lineRule="auto"/>
              <w:rPr>
                <w:rFonts w:ascii="宋体" w:hAnsi="宋体"/>
                <w:color w:val="auto"/>
                <w:sz w:val="24"/>
                <w:highlight w:val="none"/>
              </w:rPr>
            </w:pPr>
          </w:p>
        </w:tc>
        <w:tc>
          <w:tcPr>
            <w:tcW w:w="992" w:type="dxa"/>
            <w:noWrap w:val="0"/>
            <w:vAlign w:val="center"/>
          </w:tcPr>
          <w:p>
            <w:pPr>
              <w:spacing w:line="360" w:lineRule="auto"/>
              <w:rPr>
                <w:rFonts w:ascii="宋体" w:hAnsi="宋体"/>
                <w:color w:val="auto"/>
                <w:sz w:val="24"/>
                <w:highlight w:val="none"/>
              </w:rPr>
            </w:pPr>
          </w:p>
        </w:tc>
        <w:tc>
          <w:tcPr>
            <w:tcW w:w="992" w:type="dxa"/>
            <w:noWrap w:val="0"/>
            <w:vAlign w:val="center"/>
          </w:tcPr>
          <w:p>
            <w:pPr>
              <w:spacing w:line="360" w:lineRule="auto"/>
              <w:rPr>
                <w:rFonts w:ascii="宋体" w:hAnsi="宋体"/>
                <w:color w:val="auto"/>
                <w:sz w:val="24"/>
                <w:highlight w:val="none"/>
              </w:rPr>
            </w:pPr>
          </w:p>
        </w:tc>
        <w:tc>
          <w:tcPr>
            <w:tcW w:w="993" w:type="dxa"/>
            <w:noWrap w:val="0"/>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noWrap w:val="0"/>
            <w:vAlign w:val="center"/>
          </w:tcPr>
          <w:p>
            <w:pPr>
              <w:pStyle w:val="692"/>
              <w:jc w:val="center"/>
              <w:rPr>
                <w:rFonts w:ascii="宋体" w:hAnsi="宋体" w:cs="Arial"/>
                <w:color w:val="auto"/>
                <w:sz w:val="24"/>
                <w:highlight w:val="none"/>
              </w:rPr>
            </w:pPr>
            <w:r>
              <w:rPr>
                <w:rFonts w:hint="eastAsia" w:ascii="宋体" w:hAnsi="宋体" w:cs="Arial"/>
                <w:color w:val="auto"/>
                <w:sz w:val="24"/>
                <w:highlight w:val="none"/>
              </w:rPr>
              <w:t>3</w:t>
            </w:r>
          </w:p>
        </w:tc>
        <w:tc>
          <w:tcPr>
            <w:tcW w:w="1460" w:type="dxa"/>
            <w:noWrap w:val="0"/>
            <w:vAlign w:val="center"/>
          </w:tcPr>
          <w:p>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管理</w:t>
            </w:r>
          </w:p>
        </w:tc>
        <w:tc>
          <w:tcPr>
            <w:tcW w:w="3118" w:type="dxa"/>
            <w:noWrap w:val="0"/>
            <w:vAlign w:val="center"/>
          </w:tcPr>
          <w:p>
            <w:pPr>
              <w:spacing w:line="360" w:lineRule="auto"/>
              <w:rPr>
                <w:rFonts w:ascii="宋体" w:hAnsi="宋体"/>
                <w:color w:val="auto"/>
                <w:sz w:val="24"/>
                <w:highlight w:val="none"/>
              </w:rPr>
            </w:pPr>
          </w:p>
        </w:tc>
        <w:tc>
          <w:tcPr>
            <w:tcW w:w="851" w:type="dxa"/>
            <w:noWrap w:val="0"/>
            <w:vAlign w:val="center"/>
          </w:tcPr>
          <w:p>
            <w:pPr>
              <w:spacing w:line="360" w:lineRule="auto"/>
              <w:rPr>
                <w:rFonts w:ascii="宋体" w:hAnsi="宋体"/>
                <w:color w:val="auto"/>
                <w:sz w:val="24"/>
                <w:highlight w:val="none"/>
              </w:rPr>
            </w:pPr>
          </w:p>
        </w:tc>
        <w:tc>
          <w:tcPr>
            <w:tcW w:w="992" w:type="dxa"/>
            <w:noWrap w:val="0"/>
            <w:vAlign w:val="center"/>
          </w:tcPr>
          <w:p>
            <w:pPr>
              <w:spacing w:line="360" w:lineRule="auto"/>
              <w:rPr>
                <w:rFonts w:ascii="宋体" w:hAnsi="宋体"/>
                <w:color w:val="auto"/>
                <w:sz w:val="24"/>
                <w:highlight w:val="none"/>
              </w:rPr>
            </w:pPr>
          </w:p>
        </w:tc>
        <w:tc>
          <w:tcPr>
            <w:tcW w:w="992" w:type="dxa"/>
            <w:noWrap w:val="0"/>
            <w:vAlign w:val="center"/>
          </w:tcPr>
          <w:p>
            <w:pPr>
              <w:spacing w:line="360" w:lineRule="auto"/>
              <w:rPr>
                <w:rFonts w:ascii="宋体" w:hAnsi="宋体"/>
                <w:color w:val="auto"/>
                <w:sz w:val="24"/>
                <w:highlight w:val="none"/>
              </w:rPr>
            </w:pPr>
          </w:p>
        </w:tc>
        <w:tc>
          <w:tcPr>
            <w:tcW w:w="993" w:type="dxa"/>
            <w:noWrap w:val="0"/>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noWrap w:val="0"/>
            <w:vAlign w:val="center"/>
          </w:tcPr>
          <w:p>
            <w:pPr>
              <w:pStyle w:val="692"/>
              <w:jc w:val="center"/>
              <w:rPr>
                <w:rFonts w:hint="eastAsia" w:ascii="宋体" w:hAnsi="宋体" w:cs="Arial"/>
                <w:color w:val="auto"/>
                <w:sz w:val="24"/>
                <w:highlight w:val="none"/>
              </w:rPr>
            </w:pPr>
            <w:r>
              <w:rPr>
                <w:rFonts w:hint="eastAsia" w:ascii="宋体" w:hAnsi="宋体" w:cs="Arial"/>
                <w:color w:val="auto"/>
                <w:sz w:val="24"/>
                <w:highlight w:val="none"/>
              </w:rPr>
              <w:t>4</w:t>
            </w:r>
          </w:p>
        </w:tc>
        <w:tc>
          <w:tcPr>
            <w:tcW w:w="1460" w:type="dxa"/>
            <w:noWrap w:val="0"/>
            <w:vAlign w:val="center"/>
          </w:tcPr>
          <w:p>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lang w:eastAsia="zh-CN"/>
              </w:rPr>
              <w:t>其它</w:t>
            </w:r>
            <w:r>
              <w:rPr>
                <w:rFonts w:hint="eastAsia" w:ascii="宋体" w:hAnsi="宋体"/>
                <w:color w:val="auto"/>
                <w:sz w:val="24"/>
                <w:highlight w:val="none"/>
                <w:lang w:val="en-US" w:eastAsia="zh-CN"/>
              </w:rPr>
              <w:t>..</w:t>
            </w:r>
          </w:p>
        </w:tc>
        <w:tc>
          <w:tcPr>
            <w:tcW w:w="3118" w:type="dxa"/>
            <w:noWrap w:val="0"/>
            <w:vAlign w:val="center"/>
          </w:tcPr>
          <w:p>
            <w:pPr>
              <w:spacing w:line="360" w:lineRule="auto"/>
              <w:rPr>
                <w:rFonts w:ascii="宋体" w:hAnsi="宋体"/>
                <w:color w:val="auto"/>
                <w:sz w:val="24"/>
                <w:highlight w:val="none"/>
              </w:rPr>
            </w:pPr>
          </w:p>
        </w:tc>
        <w:tc>
          <w:tcPr>
            <w:tcW w:w="851" w:type="dxa"/>
            <w:noWrap w:val="0"/>
            <w:vAlign w:val="center"/>
          </w:tcPr>
          <w:p>
            <w:pPr>
              <w:spacing w:line="360" w:lineRule="auto"/>
              <w:rPr>
                <w:rFonts w:ascii="宋体" w:hAnsi="宋体"/>
                <w:color w:val="auto"/>
                <w:sz w:val="24"/>
                <w:highlight w:val="none"/>
              </w:rPr>
            </w:pPr>
          </w:p>
        </w:tc>
        <w:tc>
          <w:tcPr>
            <w:tcW w:w="992" w:type="dxa"/>
            <w:noWrap w:val="0"/>
            <w:vAlign w:val="center"/>
          </w:tcPr>
          <w:p>
            <w:pPr>
              <w:spacing w:line="360" w:lineRule="auto"/>
              <w:rPr>
                <w:rFonts w:ascii="宋体" w:hAnsi="宋体"/>
                <w:color w:val="auto"/>
                <w:sz w:val="24"/>
                <w:highlight w:val="none"/>
              </w:rPr>
            </w:pPr>
          </w:p>
        </w:tc>
        <w:tc>
          <w:tcPr>
            <w:tcW w:w="992" w:type="dxa"/>
            <w:noWrap w:val="0"/>
            <w:vAlign w:val="center"/>
          </w:tcPr>
          <w:p>
            <w:pPr>
              <w:spacing w:line="360" w:lineRule="auto"/>
              <w:rPr>
                <w:rFonts w:ascii="宋体" w:hAnsi="宋体"/>
                <w:color w:val="auto"/>
                <w:sz w:val="24"/>
                <w:highlight w:val="none"/>
              </w:rPr>
            </w:pPr>
          </w:p>
        </w:tc>
        <w:tc>
          <w:tcPr>
            <w:tcW w:w="993" w:type="dxa"/>
            <w:noWrap w:val="0"/>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noWrap w:val="0"/>
            <w:vAlign w:val="center"/>
          </w:tcPr>
          <w:p>
            <w:pPr>
              <w:spacing w:line="360" w:lineRule="auto"/>
              <w:rPr>
                <w:rFonts w:ascii="宋体" w:hAnsi="宋体"/>
                <w:color w:val="auto"/>
                <w:sz w:val="24"/>
                <w:highlight w:val="none"/>
              </w:rPr>
            </w:pPr>
            <w:r>
              <w:rPr>
                <w:rFonts w:hint="eastAsia" w:ascii="宋体" w:hAnsi="宋体" w:cs="Arial"/>
                <w:color w:val="auto"/>
                <w:sz w:val="24"/>
                <w:highlight w:val="none"/>
              </w:rPr>
              <w:t>…</w:t>
            </w:r>
          </w:p>
        </w:tc>
        <w:tc>
          <w:tcPr>
            <w:tcW w:w="1460" w:type="dxa"/>
            <w:noWrap w:val="0"/>
            <w:vAlign w:val="center"/>
          </w:tcPr>
          <w:p>
            <w:pPr>
              <w:spacing w:line="360" w:lineRule="auto"/>
              <w:rPr>
                <w:rFonts w:ascii="宋体" w:hAnsi="宋体"/>
                <w:color w:val="auto"/>
                <w:sz w:val="24"/>
                <w:highlight w:val="none"/>
              </w:rPr>
            </w:pPr>
          </w:p>
        </w:tc>
        <w:tc>
          <w:tcPr>
            <w:tcW w:w="3118" w:type="dxa"/>
            <w:noWrap w:val="0"/>
            <w:vAlign w:val="center"/>
          </w:tcPr>
          <w:p>
            <w:pPr>
              <w:spacing w:line="360" w:lineRule="auto"/>
              <w:rPr>
                <w:rFonts w:ascii="宋体" w:hAnsi="宋体"/>
                <w:color w:val="auto"/>
                <w:sz w:val="24"/>
                <w:highlight w:val="none"/>
              </w:rPr>
            </w:pPr>
          </w:p>
        </w:tc>
        <w:tc>
          <w:tcPr>
            <w:tcW w:w="851" w:type="dxa"/>
            <w:noWrap w:val="0"/>
            <w:vAlign w:val="center"/>
          </w:tcPr>
          <w:p>
            <w:pPr>
              <w:spacing w:line="360" w:lineRule="auto"/>
              <w:rPr>
                <w:rFonts w:ascii="宋体" w:hAnsi="宋体"/>
                <w:color w:val="auto"/>
                <w:sz w:val="24"/>
                <w:highlight w:val="none"/>
              </w:rPr>
            </w:pPr>
          </w:p>
        </w:tc>
        <w:tc>
          <w:tcPr>
            <w:tcW w:w="992" w:type="dxa"/>
            <w:noWrap w:val="0"/>
            <w:vAlign w:val="center"/>
          </w:tcPr>
          <w:p>
            <w:pPr>
              <w:spacing w:line="360" w:lineRule="auto"/>
              <w:rPr>
                <w:rFonts w:ascii="宋体" w:hAnsi="宋体"/>
                <w:color w:val="auto"/>
                <w:sz w:val="24"/>
                <w:highlight w:val="none"/>
              </w:rPr>
            </w:pPr>
          </w:p>
        </w:tc>
        <w:tc>
          <w:tcPr>
            <w:tcW w:w="992" w:type="dxa"/>
            <w:noWrap w:val="0"/>
            <w:vAlign w:val="center"/>
          </w:tcPr>
          <w:p>
            <w:pPr>
              <w:spacing w:line="360" w:lineRule="auto"/>
              <w:rPr>
                <w:rFonts w:ascii="宋体" w:hAnsi="宋体"/>
                <w:color w:val="auto"/>
                <w:sz w:val="24"/>
                <w:highlight w:val="none"/>
              </w:rPr>
            </w:pPr>
          </w:p>
        </w:tc>
        <w:tc>
          <w:tcPr>
            <w:tcW w:w="993" w:type="dxa"/>
            <w:noWrap w:val="0"/>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931" w:type="dxa"/>
            <w:gridSpan w:val="7"/>
            <w:noWrap w:val="0"/>
            <w:vAlign w:val="center"/>
          </w:tcPr>
          <w:p>
            <w:pPr>
              <w:rPr>
                <w:rFonts w:hint="eastAsia" w:ascii="宋体" w:hAnsi="宋体" w:eastAsia="宋体"/>
                <w:b/>
                <w:color w:val="auto"/>
                <w:sz w:val="24"/>
                <w:szCs w:val="24"/>
                <w:highlight w:val="none"/>
                <w:lang w:eastAsia="zh-CN"/>
              </w:rPr>
            </w:pPr>
            <w:r>
              <w:rPr>
                <w:rFonts w:hint="eastAsia" w:ascii="宋体" w:hAnsi="宋体"/>
                <w:color w:val="auto"/>
                <w:sz w:val="24"/>
                <w:szCs w:val="24"/>
                <w:highlight w:val="none"/>
              </w:rPr>
              <w:t>每年投标</w:t>
            </w:r>
            <w:r>
              <w:rPr>
                <w:rFonts w:hint="eastAsia" w:ascii="宋体" w:hAnsi="宋体"/>
                <w:color w:val="auto"/>
                <w:sz w:val="24"/>
                <w:szCs w:val="24"/>
                <w:highlight w:val="none"/>
                <w:lang w:eastAsia="zh-CN"/>
              </w:rPr>
              <w:t>报</w:t>
            </w:r>
            <w:r>
              <w:rPr>
                <w:rFonts w:hint="eastAsia" w:ascii="宋体" w:hAnsi="宋体"/>
                <w:color w:val="auto"/>
                <w:sz w:val="24"/>
                <w:szCs w:val="24"/>
                <w:highlight w:val="none"/>
              </w:rPr>
              <w:t>价（人民币）：</w:t>
            </w:r>
            <w:r>
              <w:rPr>
                <w:rFonts w:hint="eastAsia" w:ascii="宋体" w:hAnsi="宋体"/>
                <w:b/>
                <w:color w:val="auto"/>
                <w:sz w:val="24"/>
                <w:szCs w:val="24"/>
                <w:highlight w:val="none"/>
              </w:rPr>
              <w:t>大写                        小写</w:t>
            </w:r>
            <w:r>
              <w:rPr>
                <w:rFonts w:hint="eastAsia" w:ascii="宋体" w:hAnsi="宋体"/>
                <w:b/>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931" w:type="dxa"/>
            <w:gridSpan w:val="7"/>
            <w:tcBorders>
              <w:bottom w:val="single" w:color="auto" w:sz="4" w:space="0"/>
            </w:tcBorders>
            <w:noWrap w:val="0"/>
            <w:vAlign w:val="center"/>
          </w:tcPr>
          <w:p>
            <w:pPr>
              <w:rPr>
                <w:rFonts w:hint="eastAsia" w:ascii="宋体" w:hAnsi="宋体" w:eastAsia="宋体"/>
                <w:b/>
                <w:color w:val="auto"/>
                <w:sz w:val="24"/>
                <w:szCs w:val="24"/>
                <w:highlight w:val="none"/>
                <w:lang w:eastAsia="zh-CN"/>
              </w:rPr>
            </w:pPr>
            <w:r>
              <w:rPr>
                <w:rFonts w:hint="eastAsia" w:ascii="宋体" w:hAnsi="宋体"/>
                <w:color w:val="auto"/>
                <w:sz w:val="24"/>
                <w:szCs w:val="24"/>
                <w:highlight w:val="none"/>
                <w:lang w:eastAsia="zh-CN"/>
              </w:rPr>
              <w:t>两</w:t>
            </w:r>
            <w:r>
              <w:rPr>
                <w:rFonts w:hint="eastAsia" w:ascii="宋体" w:hAnsi="宋体"/>
                <w:color w:val="auto"/>
                <w:sz w:val="24"/>
                <w:szCs w:val="24"/>
                <w:highlight w:val="none"/>
              </w:rPr>
              <w:t>年投标总报价（人民币）：</w:t>
            </w:r>
            <w:r>
              <w:rPr>
                <w:rFonts w:hint="eastAsia" w:ascii="宋体" w:hAnsi="宋体"/>
                <w:b/>
                <w:color w:val="auto"/>
                <w:sz w:val="24"/>
                <w:szCs w:val="24"/>
                <w:highlight w:val="none"/>
              </w:rPr>
              <w:t>大写                        小写</w:t>
            </w:r>
            <w:r>
              <w:rPr>
                <w:rFonts w:hint="eastAsia" w:ascii="宋体" w:hAnsi="宋体"/>
                <w:b/>
                <w:color w:val="auto"/>
                <w:sz w:val="24"/>
                <w:szCs w:val="24"/>
                <w:highlight w:val="none"/>
                <w:lang w:eastAsia="zh-CN"/>
              </w:rPr>
              <w:t>：</w:t>
            </w:r>
          </w:p>
        </w:tc>
      </w:tr>
    </w:tbl>
    <w:p>
      <w:pPr>
        <w:spacing w:line="360" w:lineRule="auto"/>
        <w:rPr>
          <w:rFonts w:ascii="宋体" w:hAnsi="宋体" w:cs="宋体"/>
          <w:b/>
          <w:color w:val="auto"/>
          <w:szCs w:val="21"/>
          <w:highlight w:val="none"/>
        </w:rPr>
      </w:pPr>
      <w:r>
        <w:rPr>
          <w:rFonts w:hint="eastAsia" w:ascii="宋体" w:hAnsi="宋体" w:cs="宋体"/>
          <w:b/>
          <w:color w:val="auto"/>
          <w:sz w:val="28"/>
          <w:highlight w:val="none"/>
          <w:lang w:val="en-US" w:eastAsia="zh-CN"/>
        </w:rPr>
        <w:t xml:space="preserve"> </w:t>
      </w:r>
      <w:r>
        <w:rPr>
          <w:rFonts w:hint="eastAsia" w:ascii="宋体" w:hAnsi="宋体" w:cs="宋体"/>
          <w:b/>
          <w:color w:val="auto"/>
          <w:szCs w:val="21"/>
          <w:highlight w:val="none"/>
        </w:rPr>
        <w:t>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 本表为《开标一览表》的报价明细表，如有缺项、漏项，视为投标报价中已包含相关费用，采购人无需另外支付任何费用。</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“报价明细表”中的报价合计应与“开标一览表”中的投标总报价相一致，不一</w:t>
      </w:r>
      <w:r>
        <w:rPr>
          <w:rFonts w:hint="eastAsia" w:ascii="宋体" w:hAnsi="宋体" w:eastAsia="宋体" w:cs="宋体"/>
          <w:color w:val="auto"/>
          <w:sz w:val="24"/>
          <w:szCs w:val="24"/>
          <w:highlight w:val="none"/>
          <w:lang w:val="zh-CN"/>
        </w:rPr>
        <w:t>致时，以开标一览表为准。</w:t>
      </w:r>
    </w:p>
    <w:p>
      <w:pPr>
        <w:spacing w:line="360" w:lineRule="auto"/>
        <w:ind w:firstLine="48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4"/>
          <w:szCs w:val="24"/>
          <w:highlight w:val="none"/>
          <w:lang w:val="en-US" w:eastAsia="zh-CN"/>
        </w:rPr>
        <w:t xml:space="preserve">3.投标价保留整数。 </w:t>
      </w:r>
      <w:r>
        <w:rPr>
          <w:rFonts w:hint="eastAsia" w:asciiTheme="minorEastAsia" w:hAnsiTheme="minorEastAsia" w:eastAsiaTheme="minorEastAsia" w:cstheme="minorEastAsia"/>
          <w:color w:val="auto"/>
          <w:sz w:val="21"/>
          <w:szCs w:val="21"/>
          <w:highlight w:val="none"/>
          <w:lang w:val="en-US" w:eastAsia="zh-CN"/>
        </w:rPr>
        <w:t xml:space="preserve">                          </w:t>
      </w:r>
    </w:p>
    <w:p>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投标人全称（</w:t>
      </w:r>
      <w:r>
        <w:rPr>
          <w:rFonts w:hint="eastAsia" w:asciiTheme="minorEastAsia" w:hAnsiTheme="minorEastAsia" w:eastAsiaTheme="minorEastAsia" w:cstheme="minorEastAsia"/>
          <w:color w:val="auto"/>
          <w:sz w:val="24"/>
          <w:szCs w:val="24"/>
          <w:highlight w:val="none"/>
          <w:lang w:val="en-US" w:eastAsia="zh-CN"/>
        </w:rPr>
        <w:t>盖章</w:t>
      </w:r>
      <w:r>
        <w:rPr>
          <w:rFonts w:hint="eastAsia" w:asciiTheme="minorEastAsia" w:hAnsiTheme="minorEastAsia" w:eastAsiaTheme="minorEastAsia" w:cstheme="minorEastAsia"/>
          <w:color w:val="auto"/>
          <w:sz w:val="24"/>
          <w:szCs w:val="24"/>
          <w:highlight w:val="none"/>
        </w:rPr>
        <w:t>）：</w:t>
      </w:r>
    </w:p>
    <w:p>
      <w:pPr>
        <w:spacing w:line="240" w:lineRule="auto"/>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法定代表人或其授权代理人（签字或盖章）：                                              </w:t>
      </w:r>
    </w:p>
    <w:p>
      <w:pPr>
        <w:ind w:firstLine="480" w:firstLineChars="200"/>
        <w:jc w:val="right"/>
        <w:rPr>
          <w:rFonts w:hint="eastAsia" w:asciiTheme="minorEastAsia" w:hAnsiTheme="minorEastAsia" w:eastAsiaTheme="minorEastAsia" w:cstheme="minorEastAsia"/>
          <w:color w:val="auto"/>
          <w:sz w:val="24"/>
          <w:szCs w:val="24"/>
          <w:highlight w:val="none"/>
        </w:rPr>
      </w:pPr>
    </w:p>
    <w:p>
      <w:pPr>
        <w:ind w:firstLine="480" w:firstLineChars="200"/>
        <w:jc w:val="right"/>
        <w:rPr>
          <w:rFonts w:hint="eastAsia" w:asciiTheme="minorEastAsia" w:hAnsiTheme="minorEastAsia" w:eastAsiaTheme="minorEastAsia" w:cstheme="minorEastAsia"/>
          <w:color w:val="auto"/>
          <w:sz w:val="24"/>
          <w:szCs w:val="24"/>
          <w:highlight w:val="none"/>
        </w:rPr>
        <w:sectPr>
          <w:footerReference r:id="rId12" w:type="default"/>
          <w:pgSz w:w="11906" w:h="16838"/>
          <w:pgMar w:top="1247" w:right="1417" w:bottom="1474" w:left="1417" w:header="851" w:footer="896" w:gutter="0"/>
          <w:pgNumType w:fmt="decimal"/>
          <w:cols w:space="0" w:num="1"/>
          <w:rtlGutter w:val="0"/>
          <w:docGrid w:type="lines" w:linePitch="312" w:charSpace="0"/>
        </w:sectPr>
      </w:pPr>
      <w:r>
        <w:rPr>
          <w:rFonts w:hint="eastAsia" w:asciiTheme="minorEastAsia" w:hAnsiTheme="minorEastAsia" w:eastAsiaTheme="minorEastAsia" w:cstheme="minorEastAsia"/>
          <w:color w:val="auto"/>
          <w:sz w:val="24"/>
          <w:szCs w:val="24"/>
          <w:highlight w:val="none"/>
        </w:rPr>
        <w:t>日期：       年   月   日</w:t>
      </w:r>
    </w:p>
    <w:p>
      <w:pPr>
        <w:jc w:val="left"/>
        <w:rPr>
          <w:rFonts w:ascii="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color w:val="auto"/>
          <w:sz w:val="21"/>
          <w:szCs w:val="21"/>
          <w:highlight w:val="none"/>
        </w:rPr>
        <w:t>附件</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w:t>
      </w:r>
    </w:p>
    <w:p>
      <w:pPr>
        <w:snapToGrid w:val="0"/>
        <w:spacing w:before="156" w:beforeLines="50" w:after="50"/>
        <w:jc w:val="center"/>
        <w:rPr>
          <w:rFonts w:hint="eastAsia" w:ascii="宋体" w:hAnsi="宋体"/>
          <w:b/>
          <w:bCs/>
          <w:color w:val="auto"/>
          <w:sz w:val="30"/>
          <w:highlight w:val="none"/>
        </w:rPr>
      </w:pPr>
      <w:r>
        <w:rPr>
          <w:rFonts w:hint="eastAsia" w:ascii="宋体" w:hAnsi="宋体"/>
          <w:b/>
          <w:bCs/>
          <w:color w:val="auto"/>
          <w:sz w:val="30"/>
          <w:highlight w:val="none"/>
        </w:rPr>
        <w:t>诚信承诺书</w:t>
      </w:r>
    </w:p>
    <w:p>
      <w:pPr>
        <w:jc w:val="center"/>
        <w:rPr>
          <w:rFonts w:ascii="宋体"/>
          <w:color w:val="auto"/>
          <w:sz w:val="21"/>
          <w:szCs w:val="21"/>
          <w:highlight w:val="none"/>
        </w:rPr>
      </w:pPr>
    </w:p>
    <w:p>
      <w:pPr>
        <w:rPr>
          <w:rFonts w:ascii="宋体"/>
          <w:color w:val="auto"/>
          <w:sz w:val="21"/>
          <w:szCs w:val="21"/>
          <w:highlight w:val="none"/>
        </w:rPr>
      </w:pPr>
      <w:r>
        <w:rPr>
          <w:rFonts w:hint="eastAsia" w:ascii="宋体" w:hAnsi="宋体"/>
          <w:color w:val="auto"/>
          <w:sz w:val="21"/>
          <w:szCs w:val="21"/>
          <w:highlight w:val="none"/>
          <w:u w:val="single"/>
          <w:lang w:eastAsia="zh-CN"/>
        </w:rPr>
        <w:t>台州市路桥区交通运输局</w:t>
      </w:r>
      <w:r>
        <w:rPr>
          <w:rFonts w:hint="eastAsia" w:ascii="宋体" w:hAnsi="宋体"/>
          <w:color w:val="auto"/>
          <w:sz w:val="21"/>
          <w:szCs w:val="21"/>
          <w:highlight w:val="none"/>
        </w:rPr>
        <w:t>：</w:t>
      </w:r>
    </w:p>
    <w:p>
      <w:pPr>
        <w:ind w:firstLine="420" w:firstLineChars="200"/>
        <w:rPr>
          <w:rFonts w:ascii="宋体"/>
          <w:color w:val="auto"/>
          <w:sz w:val="21"/>
          <w:szCs w:val="21"/>
          <w:highlight w:val="none"/>
        </w:rPr>
      </w:pPr>
      <w:r>
        <w:rPr>
          <w:rFonts w:hint="eastAsia" w:ascii="宋体" w:hAnsi="宋体"/>
          <w:color w:val="auto"/>
          <w:sz w:val="21"/>
          <w:szCs w:val="21"/>
          <w:highlight w:val="none"/>
        </w:rPr>
        <w:t>我方在参加贵单位的</w:t>
      </w:r>
      <w:r>
        <w:rPr>
          <w:rFonts w:hint="eastAsia" w:ascii="宋体" w:hAnsi="宋体"/>
          <w:color w:val="auto"/>
          <w:sz w:val="21"/>
          <w:szCs w:val="21"/>
          <w:highlight w:val="none"/>
          <w:u w:val="single"/>
          <w:lang w:eastAsia="zh-CN"/>
        </w:rPr>
        <w:t>2023-2025年路桥区县道及以上公路保洁服务项目</w:t>
      </w:r>
      <w:r>
        <w:rPr>
          <w:rFonts w:hint="eastAsia" w:ascii="宋体" w:hAnsi="宋体"/>
          <w:color w:val="auto"/>
          <w:sz w:val="21"/>
          <w:szCs w:val="21"/>
          <w:highlight w:val="none"/>
        </w:rPr>
        <w:t>项目的招投标活动中，郑重承诺如下：</w:t>
      </w:r>
    </w:p>
    <w:p>
      <w:pPr>
        <w:ind w:firstLine="420" w:firstLineChars="200"/>
        <w:rPr>
          <w:rFonts w:asci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、我方申报的所有资料都是真实、准确、完整的；</w:t>
      </w:r>
    </w:p>
    <w:p>
      <w:pPr>
        <w:ind w:firstLine="420" w:firstLineChars="200"/>
        <w:rPr>
          <w:rFonts w:asci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、我方无挂靠情形，保证不参与串标、围标及抬标；</w:t>
      </w:r>
    </w:p>
    <w:p>
      <w:pPr>
        <w:ind w:firstLine="420" w:firstLineChars="200"/>
        <w:rPr>
          <w:rFonts w:asci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、我方未处于被各级行政主管部门做出停止市场行为处罚的期限内；</w:t>
      </w:r>
    </w:p>
    <w:p>
      <w:pPr>
        <w:ind w:firstLine="420" w:firstLineChars="200"/>
        <w:rPr>
          <w:rFonts w:asci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、若我方中标，将严格按照规定及时与采购人签订合同；</w:t>
      </w:r>
    </w:p>
    <w:p>
      <w:pPr>
        <w:ind w:firstLine="420" w:firstLineChars="200"/>
        <w:rPr>
          <w:rFonts w:asci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、若我方中标，将严格按照招标文件要求及投标文件承诺的报价、质量、工期、投标方案、项目负责人等内容组织实施；</w:t>
      </w:r>
    </w:p>
    <w:p>
      <w:pPr>
        <w:ind w:firstLine="420" w:firstLineChars="200"/>
        <w:rPr>
          <w:rFonts w:ascii="宋体"/>
          <w:color w:val="auto"/>
          <w:sz w:val="21"/>
          <w:szCs w:val="21"/>
          <w:highlight w:val="none"/>
        </w:rPr>
      </w:pPr>
      <w:r>
        <w:rPr>
          <w:rFonts w:hint="eastAsia" w:ascii="宋体" w:hAnsi="宋体"/>
          <w:color w:val="auto"/>
          <w:sz w:val="21"/>
          <w:szCs w:val="21"/>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投标、不良行为记录等的处罚。对造成的损失，任何法律和经济责任完全由我方负责。</w:t>
      </w:r>
    </w:p>
    <w:p>
      <w:pPr>
        <w:ind w:firstLine="420" w:firstLineChars="200"/>
        <w:rPr>
          <w:rFonts w:ascii="宋体"/>
          <w:color w:val="auto"/>
          <w:sz w:val="21"/>
          <w:szCs w:val="21"/>
          <w:highlight w:val="none"/>
        </w:rPr>
      </w:pPr>
      <w:r>
        <w:rPr>
          <w:rFonts w:hint="eastAsia" w:ascii="宋体" w:hAnsi="宋体"/>
          <w:color w:val="auto"/>
          <w:sz w:val="21"/>
          <w:szCs w:val="21"/>
          <w:highlight w:val="none"/>
        </w:rPr>
        <w:t>特此承诺。</w:t>
      </w:r>
    </w:p>
    <w:p>
      <w:pPr>
        <w:ind w:firstLine="420" w:firstLineChars="200"/>
        <w:rPr>
          <w:rFonts w:ascii="宋体"/>
          <w:color w:val="auto"/>
          <w:sz w:val="21"/>
          <w:szCs w:val="21"/>
          <w:highlight w:val="none"/>
        </w:rPr>
      </w:pPr>
    </w:p>
    <w:p>
      <w:pPr>
        <w:ind w:firstLine="420" w:firstLineChars="200"/>
        <w:rPr>
          <w:rFonts w:ascii="宋体"/>
          <w:color w:val="auto"/>
          <w:sz w:val="21"/>
          <w:szCs w:val="21"/>
          <w:highlight w:val="none"/>
        </w:rPr>
      </w:pPr>
    </w:p>
    <w:p>
      <w:pPr>
        <w:ind w:firstLine="420" w:firstLineChars="200"/>
        <w:rPr>
          <w:rFonts w:ascii="宋体"/>
          <w:color w:val="auto"/>
          <w:sz w:val="21"/>
          <w:szCs w:val="21"/>
          <w:highlight w:val="none"/>
        </w:rPr>
      </w:pPr>
    </w:p>
    <w:p>
      <w:pPr>
        <w:ind w:firstLine="420" w:firstLineChars="200"/>
        <w:rPr>
          <w:rFonts w:ascii="宋体"/>
          <w:color w:val="auto"/>
          <w:sz w:val="21"/>
          <w:szCs w:val="21"/>
          <w:highlight w:val="none"/>
        </w:rPr>
      </w:pPr>
      <w:r>
        <w:rPr>
          <w:rFonts w:hint="eastAsia" w:ascii="宋体" w:hAnsi="宋体"/>
          <w:color w:val="auto"/>
          <w:sz w:val="21"/>
          <w:szCs w:val="21"/>
          <w:highlight w:val="none"/>
        </w:rPr>
        <w:t>投标人（</w:t>
      </w:r>
      <w:r>
        <w:rPr>
          <w:rFonts w:hint="eastAsia" w:ascii="宋体" w:hAnsi="宋体"/>
          <w:color w:val="auto"/>
          <w:sz w:val="21"/>
          <w:szCs w:val="21"/>
          <w:highlight w:val="none"/>
          <w:lang w:val="en-US" w:eastAsia="zh-CN"/>
        </w:rPr>
        <w:t>盖章</w:t>
      </w:r>
      <w:r>
        <w:rPr>
          <w:rFonts w:hint="eastAsia" w:ascii="宋体" w:hAnsi="宋体"/>
          <w:color w:val="auto"/>
          <w:sz w:val="21"/>
          <w:szCs w:val="21"/>
          <w:highlight w:val="none"/>
        </w:rPr>
        <w:t>）：</w:t>
      </w:r>
      <w:r>
        <w:rPr>
          <w:rFonts w:ascii="宋体" w:hAnsi="宋体"/>
          <w:color w:val="auto"/>
          <w:sz w:val="21"/>
          <w:szCs w:val="21"/>
          <w:highlight w:val="none"/>
        </w:rPr>
        <w:t xml:space="preserve">        </w:t>
      </w:r>
    </w:p>
    <w:p>
      <w:pPr>
        <w:ind w:firstLine="420" w:firstLineChars="200"/>
        <w:rPr>
          <w:rFonts w:ascii="宋体"/>
          <w:color w:val="auto"/>
          <w:sz w:val="21"/>
          <w:szCs w:val="21"/>
          <w:highlight w:val="none"/>
        </w:rPr>
      </w:pPr>
    </w:p>
    <w:p>
      <w:pPr>
        <w:ind w:firstLine="420" w:firstLineChars="200"/>
        <w:rPr>
          <w:rFonts w:ascii="宋体"/>
          <w:color w:val="auto"/>
          <w:sz w:val="21"/>
          <w:szCs w:val="21"/>
          <w:highlight w:val="none"/>
        </w:rPr>
      </w:pPr>
      <w:r>
        <w:rPr>
          <w:rFonts w:hint="eastAsia" w:ascii="宋体" w:hAnsi="宋体" w:cs="宋体"/>
          <w:color w:val="auto"/>
          <w:sz w:val="21"/>
          <w:szCs w:val="21"/>
          <w:highlight w:val="none"/>
          <w:lang w:val="zh-CN"/>
        </w:rPr>
        <w:t>法定代表人或其授权委托代理人</w:t>
      </w:r>
      <w:r>
        <w:rPr>
          <w:rFonts w:hint="eastAsia" w:ascii="宋体" w:hAnsi="宋体"/>
          <w:color w:val="auto"/>
          <w:sz w:val="21"/>
          <w:szCs w:val="21"/>
          <w:highlight w:val="none"/>
        </w:rPr>
        <w:t>（</w:t>
      </w:r>
      <w:r>
        <w:rPr>
          <w:rFonts w:hint="eastAsia" w:asciiTheme="minorEastAsia" w:hAnsiTheme="minorEastAsia" w:eastAsiaTheme="minorEastAsia" w:cstheme="minorEastAsia"/>
          <w:color w:val="auto"/>
          <w:sz w:val="21"/>
          <w:szCs w:val="21"/>
          <w:highlight w:val="none"/>
        </w:rPr>
        <w:t>签字或盖章</w:t>
      </w:r>
      <w:r>
        <w:rPr>
          <w:rFonts w:hint="eastAsia" w:ascii="宋体" w:hAnsi="宋体"/>
          <w:color w:val="auto"/>
          <w:sz w:val="21"/>
          <w:szCs w:val="21"/>
          <w:highlight w:val="none"/>
        </w:rPr>
        <w:t>）：</w:t>
      </w:r>
      <w:r>
        <w:rPr>
          <w:rFonts w:ascii="宋体" w:hAnsi="宋体"/>
          <w:color w:val="auto"/>
          <w:sz w:val="21"/>
          <w:szCs w:val="21"/>
          <w:highlight w:val="none"/>
        </w:rPr>
        <w:t xml:space="preserve">     </w:t>
      </w:r>
    </w:p>
    <w:p>
      <w:pPr>
        <w:ind w:firstLine="420" w:firstLineChars="200"/>
        <w:rPr>
          <w:rFonts w:ascii="宋体"/>
          <w:color w:val="auto"/>
          <w:sz w:val="21"/>
          <w:szCs w:val="21"/>
          <w:highlight w:val="none"/>
        </w:rPr>
      </w:pPr>
    </w:p>
    <w:p>
      <w:pPr>
        <w:ind w:firstLine="3570" w:firstLineChars="1700"/>
        <w:jc w:val="right"/>
        <w:rPr>
          <w:rFonts w:ascii="宋体"/>
          <w:color w:val="auto"/>
          <w:sz w:val="21"/>
          <w:szCs w:val="21"/>
          <w:highlight w:val="none"/>
        </w:rPr>
      </w:pPr>
      <w:r>
        <w:rPr>
          <w:rFonts w:hint="eastAsia" w:ascii="宋体" w:hAnsi="宋体"/>
          <w:color w:val="auto"/>
          <w:sz w:val="21"/>
          <w:szCs w:val="21"/>
          <w:highlight w:val="none"/>
        </w:rPr>
        <w:t>日</w:t>
      </w:r>
      <w:r>
        <w:rPr>
          <w:rFonts w:ascii="宋体" w:hAnsi="宋体"/>
          <w:color w:val="auto"/>
          <w:sz w:val="21"/>
          <w:szCs w:val="21"/>
          <w:highlight w:val="none"/>
        </w:rPr>
        <w:t xml:space="preserve">    </w:t>
      </w:r>
      <w:r>
        <w:rPr>
          <w:rFonts w:hint="eastAsia" w:ascii="宋体" w:hAnsi="宋体"/>
          <w:color w:val="auto"/>
          <w:sz w:val="21"/>
          <w:szCs w:val="21"/>
          <w:highlight w:val="none"/>
        </w:rPr>
        <w:t>期：</w:t>
      </w:r>
      <w:r>
        <w:rPr>
          <w:rFonts w:ascii="宋体" w:hAnsi="宋体"/>
          <w:color w:val="auto"/>
          <w:sz w:val="21"/>
          <w:szCs w:val="21"/>
          <w:highlight w:val="none"/>
        </w:rPr>
        <w:t xml:space="preserve">        </w:t>
      </w:r>
      <w:r>
        <w:rPr>
          <w:rFonts w:hint="eastAsia" w:ascii="宋体" w:hAnsi="宋体"/>
          <w:color w:val="auto"/>
          <w:sz w:val="21"/>
          <w:szCs w:val="21"/>
          <w:highlight w:val="none"/>
        </w:rPr>
        <w:t>年</w:t>
      </w:r>
      <w:r>
        <w:rPr>
          <w:rFonts w:ascii="宋体" w:hAnsi="宋体"/>
          <w:color w:val="auto"/>
          <w:sz w:val="21"/>
          <w:szCs w:val="21"/>
          <w:highlight w:val="none"/>
        </w:rPr>
        <w:t xml:space="preserve">    </w:t>
      </w:r>
      <w:r>
        <w:rPr>
          <w:rFonts w:hint="eastAsia" w:ascii="宋体" w:hAnsi="宋体"/>
          <w:color w:val="auto"/>
          <w:sz w:val="21"/>
          <w:szCs w:val="21"/>
          <w:highlight w:val="none"/>
        </w:rPr>
        <w:t>月</w:t>
      </w:r>
      <w:r>
        <w:rPr>
          <w:rFonts w:ascii="宋体" w:hAnsi="宋体"/>
          <w:color w:val="auto"/>
          <w:sz w:val="21"/>
          <w:szCs w:val="21"/>
          <w:highlight w:val="none"/>
        </w:rPr>
        <w:t xml:space="preserve">    </w:t>
      </w:r>
      <w:r>
        <w:rPr>
          <w:rFonts w:hint="eastAsia" w:ascii="宋体" w:hAnsi="宋体"/>
          <w:color w:val="auto"/>
          <w:sz w:val="21"/>
          <w:szCs w:val="21"/>
          <w:highlight w:val="none"/>
        </w:rPr>
        <w:t>日</w:t>
      </w:r>
    </w:p>
    <w:p>
      <w:pPr>
        <w:ind w:firstLine="4440" w:firstLineChars="1850"/>
        <w:rPr>
          <w:rFonts w:ascii="宋体"/>
          <w:color w:val="auto"/>
          <w:sz w:val="24"/>
          <w:highlight w:val="none"/>
        </w:rPr>
      </w:pPr>
    </w:p>
    <w:p>
      <w:pPr>
        <w:jc w:val="center"/>
        <w:rPr>
          <w:rFonts w:ascii="宋体"/>
          <w:color w:val="auto"/>
          <w:sz w:val="24"/>
          <w:highlight w:val="none"/>
        </w:rPr>
      </w:pPr>
    </w:p>
    <w:p>
      <w:pPr>
        <w:jc w:val="center"/>
        <w:rPr>
          <w:rFonts w:ascii="宋体"/>
          <w:color w:val="auto"/>
          <w:sz w:val="24"/>
          <w:highlight w:val="none"/>
        </w:rPr>
      </w:pPr>
    </w:p>
    <w:p>
      <w:pPr>
        <w:jc w:val="left"/>
        <w:rPr>
          <w:rFonts w:ascii="宋体"/>
          <w:color w:val="auto"/>
          <w:sz w:val="24"/>
          <w:highlight w:val="none"/>
        </w:rPr>
      </w:pPr>
      <w:r>
        <w:rPr>
          <w:rFonts w:ascii="宋体"/>
          <w:color w:val="auto"/>
          <w:sz w:val="24"/>
          <w:highlight w:val="none"/>
        </w:rPr>
        <w:br w:type="page"/>
      </w:r>
      <w:r>
        <w:rPr>
          <w:rFonts w:hint="eastAsia" w:ascii="宋体" w:hAnsi="宋体"/>
          <w:color w:val="auto"/>
          <w:sz w:val="24"/>
          <w:highlight w:val="none"/>
        </w:rPr>
        <w:t>附件</w:t>
      </w:r>
      <w:r>
        <w:rPr>
          <w:rFonts w:hint="eastAsia" w:ascii="宋体" w:hAnsi="宋体"/>
          <w:color w:val="auto"/>
          <w:sz w:val="24"/>
          <w:highlight w:val="none"/>
          <w:lang w:val="en-US" w:eastAsia="zh-CN"/>
        </w:rPr>
        <w:t>5</w:t>
      </w:r>
      <w:r>
        <w:rPr>
          <w:rFonts w:hint="eastAsia" w:ascii="宋体" w:hAnsi="宋体"/>
          <w:color w:val="auto"/>
          <w:sz w:val="24"/>
          <w:highlight w:val="none"/>
        </w:rPr>
        <w:t>、</w:t>
      </w:r>
    </w:p>
    <w:p>
      <w:pPr>
        <w:snapToGrid w:val="0"/>
        <w:spacing w:before="156" w:beforeLines="50" w:after="50"/>
        <w:jc w:val="center"/>
        <w:rPr>
          <w:rFonts w:ascii="宋体"/>
          <w:b/>
          <w:bCs/>
          <w:color w:val="auto"/>
          <w:sz w:val="30"/>
          <w:szCs w:val="30"/>
          <w:highlight w:val="none"/>
        </w:rPr>
      </w:pPr>
      <w:r>
        <w:rPr>
          <w:rFonts w:hint="eastAsia" w:ascii="宋体" w:hAnsi="宋体"/>
          <w:b/>
          <w:bCs/>
          <w:color w:val="auto"/>
          <w:sz w:val="30"/>
          <w:szCs w:val="30"/>
          <w:highlight w:val="none"/>
        </w:rPr>
        <w:t>投标声明书</w:t>
      </w:r>
    </w:p>
    <w:p>
      <w:pPr>
        <w:keepNext w:val="0"/>
        <w:keepLines w:val="0"/>
        <w:pageBreakBefore w:val="0"/>
        <w:widowControl w:val="0"/>
        <w:kinsoku/>
        <w:wordWrap/>
        <w:overflowPunct/>
        <w:topLinePunct w:val="0"/>
        <w:autoSpaceDE/>
        <w:autoSpaceDN/>
        <w:bidi w:val="0"/>
        <w:adjustRightInd/>
        <w:snapToGrid w:val="0"/>
        <w:spacing w:before="156" w:beforeLines="50" w:after="50" w:line="336"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（招标采购单位名称）：</w:t>
      </w:r>
    </w:p>
    <w:p>
      <w:pPr>
        <w:keepNext w:val="0"/>
        <w:keepLines w:val="0"/>
        <w:pageBreakBefore w:val="0"/>
        <w:widowControl w:val="0"/>
        <w:kinsoku/>
        <w:wordWrap/>
        <w:overflowPunct/>
        <w:topLinePunct w:val="0"/>
        <w:autoSpaceDE/>
        <w:autoSpaceDN/>
        <w:bidi w:val="0"/>
        <w:adjustRightInd/>
        <w:snapToGrid w:val="0"/>
        <w:spacing w:before="156" w:beforeLines="50" w:after="50" w:line="336" w:lineRule="auto"/>
        <w:ind w:firstLine="630" w:firstLineChars="3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（投标人名称）系中华人民共和国合法企业，经营地址</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before="156" w:beforeLines="50" w:after="50" w:line="336" w:lineRule="auto"/>
        <w:ind w:firstLine="64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（姓名）系</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（投标人名称）的法定代表人，我方愿意参加贵方组织的</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项目的投标，为便于贵方公正、择优地确定中标人及其投标产品和服务，我方就本次投标有关事项郑重声明如下：</w:t>
      </w:r>
    </w:p>
    <w:p>
      <w:pPr>
        <w:keepNext w:val="0"/>
        <w:keepLines w:val="0"/>
        <w:pageBreakBefore w:val="0"/>
        <w:widowControl w:val="0"/>
        <w:kinsoku/>
        <w:wordWrap/>
        <w:overflowPunct/>
        <w:topLinePunct w:val="0"/>
        <w:autoSpaceDE/>
        <w:autoSpaceDN/>
        <w:bidi w:val="0"/>
        <w:adjustRightInd/>
        <w:spacing w:line="336"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pacing w:line="336"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keepNext w:val="0"/>
        <w:keepLines w:val="0"/>
        <w:pageBreakBefore w:val="0"/>
        <w:widowControl w:val="0"/>
        <w:kinsoku/>
        <w:wordWrap/>
        <w:overflowPunct/>
        <w:topLinePunct w:val="0"/>
        <w:autoSpaceDE/>
        <w:autoSpaceDN/>
        <w:bidi w:val="0"/>
        <w:adjustRightInd/>
        <w:spacing w:line="336"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pacing w:line="336" w:lineRule="auto"/>
        <w:ind w:firstLine="420" w:firstLineChars="200"/>
        <w:textAlignment w:val="auto"/>
        <w:rPr>
          <w:rFonts w:hint="eastAsia" w:asciiTheme="minorEastAsia" w:hAnsiTheme="minorEastAsia" w:eastAsiaTheme="minorEastAsia" w:cstheme="minorEastAsia"/>
          <w:color w:val="auto"/>
          <w:sz w:val="21"/>
          <w:szCs w:val="21"/>
          <w:highlight w:val="none"/>
          <w:lang w:val="af-ZA"/>
        </w:rPr>
      </w:pPr>
      <w:r>
        <w:rPr>
          <w:rFonts w:hint="eastAsia" w:asciiTheme="minorEastAsia" w:hAnsiTheme="minorEastAsia" w:eastAsiaTheme="minorEastAsia" w:cstheme="minorEastAsia"/>
          <w:color w:val="auto"/>
          <w:sz w:val="21"/>
          <w:szCs w:val="21"/>
          <w:highlight w:val="none"/>
        </w:rPr>
        <w:t>4、我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rPr>
        <w:t>保证，</w:t>
      </w:r>
      <w:r>
        <w:rPr>
          <w:rFonts w:hint="eastAsia" w:asciiTheme="minorEastAsia" w:hAnsiTheme="minorEastAsia" w:eastAsiaTheme="minorEastAsia" w:cstheme="minorEastAsia"/>
          <w:color w:val="auto"/>
          <w:sz w:val="21"/>
          <w:szCs w:val="21"/>
          <w:highlight w:val="none"/>
          <w:lang w:val="af-ZA"/>
        </w:rPr>
        <w:t>采购人在中华人民共和国境内使用</w:t>
      </w:r>
      <w:r>
        <w:rPr>
          <w:rFonts w:hint="eastAsia" w:asciiTheme="minorEastAsia" w:hAnsiTheme="minorEastAsia" w:eastAsiaTheme="minorEastAsia" w:cstheme="minorEastAsia"/>
          <w:color w:val="auto"/>
          <w:sz w:val="21"/>
          <w:szCs w:val="21"/>
          <w:highlight w:val="none"/>
        </w:rPr>
        <w:t>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adjustRightInd/>
        <w:spacing w:line="336"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af-ZA"/>
        </w:rPr>
        <w:t>5、我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lang w:val="af-ZA"/>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adjustRightInd/>
        <w:spacing w:line="336"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6、以上事项如有虚假或隐瞒，我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rPr>
        <w:t>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pacing w:line="336" w:lineRule="auto"/>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本单位若违反以上承诺，将无条件接受项目主管部门和有关监督管理部门的调查，并愿意承担取消中标资格</w:t>
      </w:r>
      <w:r>
        <w:rPr>
          <w:rFonts w:hint="eastAsia" w:asciiTheme="minorEastAsia" w:hAnsiTheme="minorEastAsia" w:eastAsiaTheme="minorEastAsia" w:cstheme="minorEastAsia"/>
          <w:color w:val="auto"/>
          <w:sz w:val="21"/>
          <w:szCs w:val="21"/>
          <w:highlight w:val="none"/>
          <w:lang w:eastAsia="zh-CN"/>
        </w:rPr>
        <w:t>及</w:t>
      </w:r>
      <w:r>
        <w:rPr>
          <w:rFonts w:hint="eastAsia" w:asciiTheme="minorEastAsia" w:hAnsiTheme="minorEastAsia" w:eastAsiaTheme="minorEastAsia" w:cstheme="minorEastAsia"/>
          <w:color w:val="auto"/>
          <w:sz w:val="21"/>
          <w:szCs w:val="21"/>
          <w:highlight w:val="none"/>
        </w:rPr>
        <w:t>限制在本地区参与投标等一切法律责任。</w:t>
      </w:r>
      <w:r>
        <w:rPr>
          <w:rFonts w:hint="eastAsia" w:asciiTheme="minorEastAsia" w:hAnsiTheme="minorEastAsia" w:eastAsiaTheme="minorEastAsia" w:cstheme="minorEastAsia"/>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pacing w:line="336"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color w:val="auto"/>
          <w:sz w:val="21"/>
          <w:szCs w:val="21"/>
          <w:highlight w:val="none"/>
        </w:rPr>
        <w:t>投标人（</w:t>
      </w:r>
      <w:r>
        <w:rPr>
          <w:rFonts w:hint="eastAsia" w:ascii="宋体" w:hAnsi="宋体"/>
          <w:color w:val="auto"/>
          <w:sz w:val="21"/>
          <w:szCs w:val="21"/>
          <w:highlight w:val="none"/>
          <w:lang w:val="en-US" w:eastAsia="zh-CN"/>
        </w:rPr>
        <w:t>盖章</w:t>
      </w:r>
      <w:r>
        <w:rPr>
          <w:rFonts w:hint="eastAsia" w:ascii="宋体" w:hAnsi="宋体"/>
          <w:color w:val="auto"/>
          <w:sz w:val="21"/>
          <w:szCs w:val="21"/>
          <w:highlight w:val="none"/>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pacing w:line="336"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sz w:val="21"/>
          <w:szCs w:val="21"/>
          <w:highlight w:val="none"/>
          <w:lang w:val="zh-CN"/>
        </w:rPr>
        <w:t>法定代表人或其授权委托代理人</w:t>
      </w:r>
      <w:r>
        <w:rPr>
          <w:rFonts w:hint="eastAsia" w:ascii="宋体" w:hAnsi="宋体"/>
          <w:color w:val="auto"/>
          <w:sz w:val="21"/>
          <w:szCs w:val="21"/>
          <w:highlight w:val="none"/>
        </w:rPr>
        <w:t>（</w:t>
      </w:r>
      <w:r>
        <w:rPr>
          <w:rFonts w:hint="eastAsia" w:asciiTheme="minorEastAsia" w:hAnsiTheme="minorEastAsia" w:eastAsiaTheme="minorEastAsia" w:cstheme="minorEastAsia"/>
          <w:color w:val="auto"/>
          <w:sz w:val="21"/>
          <w:szCs w:val="21"/>
          <w:highlight w:val="none"/>
        </w:rPr>
        <w:t>签字或盖章</w:t>
      </w:r>
      <w:r>
        <w:rPr>
          <w:rFonts w:hint="eastAsia" w:ascii="宋体" w:hAnsi="宋体"/>
          <w:color w:val="auto"/>
          <w:sz w:val="21"/>
          <w:szCs w:val="21"/>
          <w:highlight w:val="none"/>
        </w:rPr>
        <w:t>）</w:t>
      </w:r>
      <w:r>
        <w:rPr>
          <w:rFonts w:hint="eastAsia" w:asciiTheme="minorEastAsia" w:hAnsiTheme="minorEastAsia" w:eastAsiaTheme="minorEastAsia" w:cstheme="minorEastAsia"/>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pacing w:line="336"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    月    日</w:t>
      </w:r>
    </w:p>
    <w:p>
      <w:pPr>
        <w:ind w:firstLine="480" w:firstLineChars="200"/>
        <w:rPr>
          <w:rFonts w:ascii="宋体"/>
          <w:color w:val="auto"/>
          <w:sz w:val="24"/>
          <w:highlight w:val="none"/>
        </w:rPr>
      </w:pPr>
    </w:p>
    <w:p>
      <w:pPr>
        <w:jc w:val="left"/>
        <w:rPr>
          <w:rFonts w:ascii="宋体"/>
          <w:color w:val="auto"/>
          <w:sz w:val="24"/>
          <w:highlight w:val="none"/>
        </w:rPr>
      </w:pPr>
      <w:r>
        <w:rPr>
          <w:rFonts w:hint="eastAsia" w:ascii="宋体" w:hAnsi="宋体"/>
          <w:color w:val="auto"/>
          <w:sz w:val="24"/>
          <w:highlight w:val="none"/>
        </w:rPr>
        <w:t>附件</w:t>
      </w:r>
      <w:r>
        <w:rPr>
          <w:rFonts w:hint="eastAsia" w:ascii="宋体" w:hAnsi="宋体"/>
          <w:color w:val="auto"/>
          <w:sz w:val="24"/>
          <w:highlight w:val="none"/>
          <w:lang w:val="en-US" w:eastAsia="zh-CN"/>
        </w:rPr>
        <w:t>6</w:t>
      </w:r>
      <w:r>
        <w:rPr>
          <w:rFonts w:hint="eastAsia" w:ascii="宋体" w:hAnsi="宋体"/>
          <w:color w:val="auto"/>
          <w:sz w:val="24"/>
          <w:highlight w:val="none"/>
        </w:rPr>
        <w:t>、</w:t>
      </w:r>
    </w:p>
    <w:p>
      <w:pPr>
        <w:snapToGrid w:val="0"/>
        <w:spacing w:before="156" w:beforeLines="50" w:after="50"/>
        <w:jc w:val="center"/>
        <w:rPr>
          <w:rFonts w:ascii="宋体"/>
          <w:b/>
          <w:color w:val="auto"/>
          <w:sz w:val="30"/>
          <w:szCs w:val="30"/>
          <w:highlight w:val="none"/>
        </w:rPr>
      </w:pPr>
      <w:r>
        <w:rPr>
          <w:rFonts w:hint="eastAsia" w:ascii="宋体" w:hAnsi="宋体"/>
          <w:b/>
          <w:color w:val="auto"/>
          <w:sz w:val="30"/>
          <w:szCs w:val="30"/>
          <w:highlight w:val="none"/>
        </w:rPr>
        <w:t>法定代表人授权委托书</w:t>
      </w:r>
    </w:p>
    <w:p>
      <w:pPr>
        <w:snapToGrid w:val="0"/>
        <w:spacing w:before="156" w:beforeLines="50" w:after="50"/>
        <w:rPr>
          <w:rFonts w:hint="eastAsia" w:asciiTheme="minorEastAsia" w:hAnsiTheme="minorEastAsia" w:eastAsiaTheme="minorEastAsia" w:cstheme="minorEastAsia"/>
          <w:bCs/>
          <w:color w:val="auto"/>
          <w:sz w:val="21"/>
          <w:szCs w:val="21"/>
          <w:highlight w:val="none"/>
        </w:rPr>
      </w:pPr>
    </w:p>
    <w:p>
      <w:pPr>
        <w:snapToGrid w:val="0"/>
        <w:spacing w:before="156" w:beforeLines="50" w:after="5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Cs/>
          <w:color w:val="auto"/>
          <w:sz w:val="21"/>
          <w:szCs w:val="21"/>
          <w:highlight w:val="none"/>
        </w:rPr>
        <w:t>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（招标采购单位名称）</w:t>
      </w:r>
      <w:r>
        <w:rPr>
          <w:rFonts w:hint="eastAsia" w:asciiTheme="minorEastAsia" w:hAnsiTheme="minorEastAsia" w:eastAsiaTheme="minorEastAsia" w:cstheme="minorEastAsia"/>
          <w:b/>
          <w:bCs/>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rPr>
        <w:t>：</w:t>
      </w:r>
    </w:p>
    <w:p>
      <w:pPr>
        <w:snapToGrid w:val="0"/>
        <w:spacing w:before="156" w:beforeLines="50" w:after="50"/>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（姓名）系</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（投标人名称）的法定代表人，现授权委托本单位在职职工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（姓名）以我方的名义参加</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项目的投标活动，并代表我方全权办理针对上述项目的投标、开标、评标、签约等具体事务和签署相关文件。</w:t>
      </w:r>
    </w:p>
    <w:p>
      <w:pPr>
        <w:snapToGrid w:val="0"/>
        <w:spacing w:before="156" w:beforeLines="50" w:after="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我方对被授权人的签名事项负全部责任。</w:t>
      </w:r>
    </w:p>
    <w:p>
      <w:pPr>
        <w:snapToGrid w:val="0"/>
        <w:spacing w:before="156" w:beforeLines="50" w:after="50"/>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在撤销授权的书面通知以前，本授权书一直有效。</w:t>
      </w:r>
      <w:r>
        <w:rPr>
          <w:rFonts w:hint="eastAsia" w:asciiTheme="minorEastAsia" w:hAnsiTheme="minorEastAsia" w:eastAsiaTheme="minorEastAsia" w:cstheme="minorEastAsia"/>
          <w:color w:val="auto"/>
          <w:sz w:val="21"/>
          <w:szCs w:val="21"/>
          <w:highlight w:val="none"/>
        </w:rPr>
        <w:t>被授权人在授权书有效期内签署的所有文件不因授权的撤销而失效。</w:t>
      </w:r>
    </w:p>
    <w:p>
      <w:pPr>
        <w:snapToGrid w:val="0"/>
        <w:spacing w:before="156" w:beforeLines="50" w:after="50"/>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被授权人无转委托权，特此委托。</w:t>
      </w:r>
    </w:p>
    <w:p>
      <w:pPr>
        <w:snapToGrid w:val="0"/>
        <w:spacing w:before="156" w:beforeLines="50" w:after="50"/>
        <w:rPr>
          <w:rFonts w:hint="eastAsia" w:asciiTheme="minorEastAsia" w:hAnsiTheme="minorEastAsia" w:eastAsiaTheme="minorEastAsia" w:cstheme="minorEastAsia"/>
          <w:color w:val="auto"/>
          <w:sz w:val="21"/>
          <w:szCs w:val="21"/>
          <w:highlight w:val="none"/>
        </w:rPr>
      </w:pPr>
    </w:p>
    <w:p>
      <w:pPr>
        <w:snapToGrid w:val="0"/>
        <w:spacing w:before="156" w:beforeLines="50" w:after="5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被授权人</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签字或盖章</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法定代表人</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签字或盖章</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p>
    <w:p>
      <w:pPr>
        <w:snapToGrid w:val="0"/>
        <w:spacing w:before="156" w:beforeLines="50" w:after="50"/>
        <w:ind w:firstLine="840" w:firstLineChars="4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职务：</w:t>
      </w:r>
      <w:r>
        <w:rPr>
          <w:rFonts w:hint="eastAsia" w:asciiTheme="minorEastAsia" w:hAnsiTheme="minorEastAsia" w:eastAsiaTheme="minorEastAsia" w:cstheme="minorEastAsia"/>
          <w:color w:val="auto"/>
          <w:sz w:val="21"/>
          <w:szCs w:val="21"/>
          <w:highlight w:val="none"/>
          <w:u w:val="single"/>
        </w:rPr>
        <w:t xml:space="preserve">           </w:t>
      </w:r>
    </w:p>
    <w:p>
      <w:pPr>
        <w:snapToGrid w:val="0"/>
        <w:spacing w:before="156" w:beforeLines="50" w:after="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被授权人身份证号码：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pPr>
        <w:snapToGrid w:val="0"/>
        <w:spacing w:before="156" w:beforeLines="50" w:after="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tbl>
      <w:tblPr>
        <w:tblStyle w:val="75"/>
        <w:tblpPr w:leftFromText="180" w:rightFromText="180" w:vertAnchor="text" w:horzAnchor="page" w:tblpX="1536" w:tblpY="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法定代表身份证复印件粘帖处</w:t>
            </w:r>
          </w:p>
        </w:tc>
      </w:tr>
    </w:tbl>
    <w:tbl>
      <w:tblPr>
        <w:tblStyle w:val="75"/>
        <w:tblpPr w:leftFromText="180" w:rightFromText="180" w:vertAnchor="text" w:horzAnchor="page" w:tblpX="6311" w:tblpY="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4060" w:type="dxa"/>
          </w:tcPr>
          <w:p>
            <w:pPr>
              <w:spacing w:line="360" w:lineRule="auto"/>
              <w:ind w:firstLine="361" w:firstLineChars="150"/>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授权代表身份证复印件粘帖处</w:t>
            </w:r>
          </w:p>
        </w:tc>
      </w:tr>
    </w:tbl>
    <w:p>
      <w:pPr>
        <w:snapToGrid w:val="0"/>
        <w:spacing w:before="156" w:beforeLines="50" w:after="50"/>
        <w:rPr>
          <w:rFonts w:hint="eastAsia" w:asciiTheme="minorEastAsia" w:hAnsiTheme="minorEastAsia" w:eastAsiaTheme="minorEastAsia" w:cstheme="minorEastAsia"/>
          <w:color w:val="auto"/>
          <w:sz w:val="21"/>
          <w:szCs w:val="21"/>
          <w:highlight w:val="none"/>
        </w:rPr>
      </w:pPr>
    </w:p>
    <w:p>
      <w:pPr>
        <w:snapToGrid w:val="0"/>
        <w:spacing w:before="156" w:beforeLines="50" w:after="5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投标人</w:t>
      </w:r>
      <w:r>
        <w:rPr>
          <w:rFonts w:hint="eastAsia" w:asciiTheme="minorEastAsia" w:hAnsiTheme="minorEastAsia" w:eastAsiaTheme="minorEastAsia" w:cstheme="minorEastAsia"/>
          <w:color w:val="auto"/>
          <w:sz w:val="21"/>
          <w:szCs w:val="21"/>
          <w:highlight w:val="none"/>
        </w:rPr>
        <w:t>名称（盖章）：</w:t>
      </w:r>
    </w:p>
    <w:p>
      <w:pPr>
        <w:snapToGrid w:val="0"/>
        <w:spacing w:before="156" w:beforeLines="50" w:after="5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    月    日</w:t>
      </w:r>
    </w:p>
    <w:p>
      <w:pPr>
        <w:jc w:val="center"/>
        <w:rPr>
          <w:rFonts w:hint="eastAsia" w:asciiTheme="minorEastAsia" w:hAnsiTheme="minorEastAsia" w:eastAsiaTheme="minorEastAsia" w:cstheme="minorEastAsia"/>
          <w:color w:val="auto"/>
          <w:sz w:val="21"/>
          <w:szCs w:val="21"/>
          <w:highlight w:val="none"/>
        </w:rPr>
      </w:pPr>
    </w:p>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w:t>
      </w:r>
    </w:p>
    <w:p>
      <w:pPr>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sz w:val="30"/>
          <w:szCs w:val="30"/>
          <w:highlight w:val="none"/>
        </w:rPr>
        <w:t>法定代表人身份证明书</w:t>
      </w: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单位名称：</w:t>
      </w:r>
      <w:r>
        <w:rPr>
          <w:rFonts w:hint="eastAsia" w:asciiTheme="minorEastAsia" w:hAnsiTheme="minorEastAsia" w:eastAsiaTheme="minorEastAsia" w:cstheme="minorEastAsia"/>
          <w:color w:val="auto"/>
          <w:sz w:val="21"/>
          <w:szCs w:val="21"/>
          <w:highlight w:val="none"/>
          <w:u w:val="single"/>
        </w:rPr>
        <w:t>　　　　　　　　　　　　　　　　　　　　　　　</w:t>
      </w:r>
    </w:p>
    <w:p>
      <w:pPr>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单位性质：</w:t>
      </w:r>
      <w:r>
        <w:rPr>
          <w:rFonts w:hint="eastAsia" w:asciiTheme="minorEastAsia" w:hAnsiTheme="minorEastAsia" w:eastAsiaTheme="minorEastAsia" w:cstheme="minorEastAsia"/>
          <w:color w:val="auto"/>
          <w:sz w:val="21"/>
          <w:szCs w:val="21"/>
          <w:highlight w:val="none"/>
          <w:u w:val="single"/>
        </w:rPr>
        <w:t>　　　　　　　　　　　　　　　　　　　　　　　</w:t>
      </w:r>
    </w:p>
    <w:p>
      <w:pPr>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地　　址：</w:t>
      </w:r>
      <w:r>
        <w:rPr>
          <w:rFonts w:hint="eastAsia" w:asciiTheme="minorEastAsia" w:hAnsiTheme="minorEastAsia" w:eastAsiaTheme="minorEastAsia" w:cstheme="minorEastAsia"/>
          <w:color w:val="auto"/>
          <w:sz w:val="21"/>
          <w:szCs w:val="21"/>
          <w:highlight w:val="none"/>
          <w:u w:val="single"/>
        </w:rPr>
        <w:t>　　　　　　　　　　　　　　　　　　　　　　　</w:t>
      </w:r>
    </w:p>
    <w:p>
      <w:pPr>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电话号码：</w:t>
      </w:r>
      <w:r>
        <w:rPr>
          <w:rFonts w:hint="eastAsia" w:asciiTheme="minorEastAsia" w:hAnsiTheme="minorEastAsia" w:eastAsiaTheme="minorEastAsia" w:cstheme="minorEastAsia"/>
          <w:color w:val="auto"/>
          <w:sz w:val="21"/>
          <w:szCs w:val="21"/>
          <w:highlight w:val="none"/>
          <w:u w:val="single"/>
        </w:rPr>
        <w:t>　　　　　　　　　　　　　　　　　　　　　　　</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成立时间：</w:t>
      </w:r>
      <w:r>
        <w:rPr>
          <w:rFonts w:hint="eastAsia" w:asciiTheme="minorEastAsia" w:hAnsiTheme="minorEastAsia" w:eastAsiaTheme="minorEastAsia" w:cstheme="minorEastAsia"/>
          <w:color w:val="auto"/>
          <w:sz w:val="21"/>
          <w:szCs w:val="21"/>
          <w:highlight w:val="none"/>
          <w:u w:val="single"/>
        </w:rPr>
        <w:t>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w:t>
      </w:r>
      <w:r>
        <w:rPr>
          <w:rFonts w:hint="eastAsia" w:asciiTheme="minorEastAsia" w:hAnsiTheme="minorEastAsia" w:eastAsiaTheme="minorEastAsia" w:cstheme="minorEastAsia"/>
          <w:color w:val="auto"/>
          <w:sz w:val="21"/>
          <w:szCs w:val="21"/>
          <w:highlight w:val="none"/>
        </w:rPr>
        <w:t>日</w:t>
      </w:r>
    </w:p>
    <w:p>
      <w:pPr>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经营期限：</w:t>
      </w:r>
      <w:r>
        <w:rPr>
          <w:rFonts w:hint="eastAsia" w:asciiTheme="minorEastAsia" w:hAnsiTheme="minorEastAsia" w:eastAsiaTheme="minorEastAsia" w:cstheme="minorEastAsia"/>
          <w:color w:val="auto"/>
          <w:sz w:val="21"/>
          <w:szCs w:val="21"/>
          <w:highlight w:val="none"/>
          <w:u w:val="single"/>
        </w:rPr>
        <w:t>　　　　　　　　　　　　　　　　　　　　　　　</w:t>
      </w:r>
    </w:p>
    <w:p>
      <w:pPr>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姓　　名：</w:t>
      </w:r>
      <w:r>
        <w:rPr>
          <w:rFonts w:hint="eastAsia" w:asciiTheme="minorEastAsia" w:hAnsiTheme="minorEastAsia" w:eastAsiaTheme="minorEastAsia" w:cstheme="minorEastAsia"/>
          <w:color w:val="auto"/>
          <w:sz w:val="21"/>
          <w:szCs w:val="21"/>
          <w:highlight w:val="none"/>
          <w:u w:val="single"/>
        </w:rPr>
        <w:t>　　　　　</w:t>
      </w:r>
      <w:r>
        <w:rPr>
          <w:rFonts w:hint="eastAsia" w:asciiTheme="minorEastAsia" w:hAnsiTheme="minorEastAsia" w:eastAsiaTheme="minorEastAsia" w:cstheme="minorEastAsia"/>
          <w:color w:val="auto"/>
          <w:sz w:val="21"/>
          <w:szCs w:val="21"/>
          <w:highlight w:val="none"/>
        </w:rPr>
        <w:t>性别：</w:t>
      </w:r>
      <w:r>
        <w:rPr>
          <w:rFonts w:hint="eastAsia" w:asciiTheme="minorEastAsia" w:hAnsiTheme="minorEastAsia" w:eastAsiaTheme="minorEastAsia" w:cstheme="minorEastAsia"/>
          <w:color w:val="auto"/>
          <w:sz w:val="21"/>
          <w:szCs w:val="21"/>
          <w:highlight w:val="none"/>
          <w:u w:val="single"/>
        </w:rPr>
        <w:t>　　　　　</w:t>
      </w:r>
      <w:r>
        <w:rPr>
          <w:rFonts w:hint="eastAsia" w:asciiTheme="minorEastAsia" w:hAnsiTheme="minorEastAsia" w:eastAsiaTheme="minorEastAsia" w:cstheme="minorEastAsia"/>
          <w:color w:val="auto"/>
          <w:sz w:val="21"/>
          <w:szCs w:val="21"/>
          <w:highlight w:val="none"/>
        </w:rPr>
        <w:t>年龄：</w:t>
      </w:r>
      <w:r>
        <w:rPr>
          <w:rFonts w:hint="eastAsia" w:asciiTheme="minorEastAsia" w:hAnsiTheme="minorEastAsia" w:eastAsiaTheme="minorEastAsia" w:cstheme="minorEastAsia"/>
          <w:color w:val="auto"/>
          <w:sz w:val="21"/>
          <w:szCs w:val="21"/>
          <w:highlight w:val="none"/>
          <w:u w:val="single"/>
        </w:rPr>
        <w:t>　　　　　</w:t>
      </w:r>
      <w:r>
        <w:rPr>
          <w:rFonts w:hint="eastAsia" w:asciiTheme="minorEastAsia" w:hAnsiTheme="minorEastAsia" w:eastAsiaTheme="minorEastAsia" w:cstheme="minorEastAsia"/>
          <w:color w:val="auto"/>
          <w:sz w:val="21"/>
          <w:szCs w:val="21"/>
          <w:highlight w:val="none"/>
        </w:rPr>
        <w:t>职务：</w:t>
      </w:r>
      <w:r>
        <w:rPr>
          <w:rFonts w:hint="eastAsia" w:asciiTheme="minorEastAsia" w:hAnsiTheme="minorEastAsia" w:eastAsiaTheme="minorEastAsia" w:cstheme="minorEastAsia"/>
          <w:color w:val="auto"/>
          <w:sz w:val="21"/>
          <w:szCs w:val="21"/>
          <w:highlight w:val="none"/>
          <w:u w:val="single"/>
        </w:rPr>
        <w:t>　　　　　</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系</w:t>
      </w:r>
      <w:r>
        <w:rPr>
          <w:rFonts w:hint="eastAsia" w:asciiTheme="minorEastAsia" w:hAnsiTheme="minorEastAsia" w:eastAsiaTheme="minorEastAsia" w:cstheme="minorEastAsia"/>
          <w:color w:val="auto"/>
          <w:sz w:val="21"/>
          <w:szCs w:val="21"/>
          <w:highlight w:val="none"/>
          <w:u w:val="single"/>
        </w:rPr>
        <w:t>　　　　　　（投标人名称）　　　　　　　</w:t>
      </w:r>
      <w:r>
        <w:rPr>
          <w:rFonts w:hint="eastAsia" w:asciiTheme="minorEastAsia" w:hAnsiTheme="minorEastAsia" w:eastAsiaTheme="minorEastAsia" w:cstheme="minorEastAsia"/>
          <w:color w:val="auto"/>
          <w:sz w:val="21"/>
          <w:szCs w:val="21"/>
          <w:highlight w:val="none"/>
        </w:rPr>
        <w:t>的法定代表人。</w:t>
      </w:r>
    </w:p>
    <w:p>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特此证明。</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mc:AlternateContent>
          <mc:Choice Requires="wpc">
            <w:drawing>
              <wp:anchor distT="0" distB="0" distL="114300" distR="114300" simplePos="0" relativeHeight="251661312" behindDoc="1" locked="0" layoutInCell="1" allowOverlap="1">
                <wp:simplePos x="0" y="0"/>
                <wp:positionH relativeFrom="column">
                  <wp:posOffset>17780</wp:posOffset>
                </wp:positionH>
                <wp:positionV relativeFrom="paragraph">
                  <wp:posOffset>50800</wp:posOffset>
                </wp:positionV>
                <wp:extent cx="3429000" cy="2278380"/>
                <wp:effectExtent l="0" t="0" r="0" b="0"/>
                <wp:wrapNone/>
                <wp:docPr id="2" name="画布 5"/>
                <wp:cNvGraphicFramePr/>
                <a:graphic xmlns:a="http://schemas.openxmlformats.org/drawingml/2006/main">
                  <a:graphicData uri="http://schemas.microsoft.com/office/word/2010/wordprocessingCanvas">
                    <wpc:wpc>
                      <wpc:bg>
                        <a:noFill/>
                      </wpc:bg>
                      <wpc:whole>
                        <a:ln w="9525">
                          <a:noFill/>
                        </a:ln>
                      </wpc:whole>
                    </wpc:wpc>
                  </a:graphicData>
                </a:graphic>
              </wp:anchor>
            </w:drawing>
          </mc:Choice>
          <mc:Fallback>
            <w:pict>
              <v:group id="画布 5" o:spid="_x0000_s1026" o:spt="203" style="position:absolute;left:0pt;margin-left:1.4pt;margin-top:4pt;height:179.4pt;width:270pt;z-index:-251655168;mso-width-relative:page;mso-height-relative:page;" coordsize="3429000,2278380" editas="canvas" o:gfxdata="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">
                <o:lock v:ext="edit" aspectratio="f"/>
                <v:shape id="画布 5" o:spid="_x0000_s1026" style="position:absolute;left:0;top:0;height:2278380;width:3429000;" filled="f" stroked="f" coordsize="21600,21600" o:gfxdata="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">
                  <v:fill on="f" focussize="0,0"/>
                  <v:stroke on="f"/>
                  <v:imagedata o:title=""/>
                  <o:lock v:ext="edit" aspectratio="f"/>
                </v:shape>
              </v:group>
            </w:pict>
          </mc:Fallback>
        </mc:AlternateContent>
      </w: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p>
    <w:p>
      <w:pPr>
        <w:ind w:firstLine="1260" w:firstLineChars="600"/>
        <w:rPr>
          <w:rFonts w:hint="eastAsia" w:asciiTheme="minorEastAsia" w:hAnsiTheme="minorEastAsia" w:eastAsiaTheme="minorEastAsia" w:cstheme="minorEastAsia"/>
          <w:color w:val="auto"/>
          <w:sz w:val="21"/>
          <w:szCs w:val="21"/>
          <w:highlight w:val="none"/>
        </w:rPr>
      </w:pPr>
    </w:p>
    <w:p>
      <w:pPr>
        <w:ind w:firstLine="1470" w:firstLineChars="7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w:t>
      </w:r>
    </w:p>
    <w:p>
      <w:pPr>
        <w:rPr>
          <w:rFonts w:hint="eastAsia" w:asciiTheme="minorEastAsia" w:hAnsiTheme="minorEastAsia" w:eastAsiaTheme="minorEastAsia" w:cstheme="minorEastAsia"/>
          <w:color w:val="auto"/>
          <w:sz w:val="21"/>
          <w:szCs w:val="21"/>
          <w:highlight w:val="none"/>
        </w:rPr>
      </w:pPr>
    </w:p>
    <w:p>
      <w:pPr>
        <w:ind w:firstLine="3150" w:firstLineChars="1500"/>
        <w:rPr>
          <w:rFonts w:hint="eastAsia" w:asciiTheme="minorEastAsia" w:hAnsiTheme="minorEastAsia" w:eastAsiaTheme="minorEastAsia" w:cstheme="minorEastAsia"/>
          <w:color w:val="auto"/>
          <w:sz w:val="21"/>
          <w:szCs w:val="21"/>
          <w:highlight w:val="none"/>
        </w:rPr>
      </w:pPr>
    </w:p>
    <w:p>
      <w:pPr>
        <w:ind w:firstLine="3150" w:firstLineChars="1500"/>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p>
    <w:p>
      <w:pPr>
        <w:rPr>
          <w:rFonts w:hint="eastAsia" w:asciiTheme="minorEastAsia" w:hAnsiTheme="minorEastAsia" w:eastAsiaTheme="minorEastAsia" w:cstheme="minorEastAsia"/>
          <w:color w:val="auto"/>
          <w:sz w:val="21"/>
          <w:szCs w:val="21"/>
          <w:highlight w:val="none"/>
        </w:rPr>
      </w:pPr>
    </w:p>
    <w:p>
      <w:pPr>
        <w:jc w:val="left"/>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投  标  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盖章</w:t>
      </w:r>
    </w:p>
    <w:p>
      <w:pPr>
        <w:ind w:firstLine="3150" w:firstLineChars="1500"/>
        <w:rPr>
          <w:rFonts w:hint="eastAsia" w:asciiTheme="minorEastAsia" w:hAnsiTheme="minorEastAsia" w:eastAsiaTheme="minorEastAsia" w:cstheme="minorEastAsia"/>
          <w:color w:val="auto"/>
          <w:sz w:val="21"/>
          <w:szCs w:val="21"/>
          <w:highlight w:val="none"/>
        </w:rPr>
      </w:pPr>
    </w:p>
    <w:p>
      <w:pPr>
        <w:jc w:val="both"/>
        <w:rPr>
          <w:rFonts w:hint="eastAsia" w:asciiTheme="minorEastAsia" w:hAnsiTheme="minorEastAsia" w:eastAsiaTheme="minorEastAsia" w:cstheme="minorEastAsia"/>
          <w:color w:val="auto"/>
          <w:sz w:val="21"/>
          <w:szCs w:val="21"/>
          <w:highlight w:val="none"/>
        </w:rPr>
        <w:sectPr>
          <w:footerReference r:id="rId13" w:type="default"/>
          <w:pgSz w:w="11906" w:h="16838"/>
          <w:pgMar w:top="1247" w:right="1417" w:bottom="1474" w:left="1417" w:header="851" w:footer="896" w:gutter="0"/>
          <w:pgNumType w:fmt="decimal"/>
          <w:cols w:space="0" w:num="1"/>
          <w:titlePg/>
          <w:rtlGutter w:val="0"/>
          <w:docGrid w:type="lines" w:linePitch="312" w:charSpace="0"/>
        </w:sectPr>
      </w:pPr>
      <w:r>
        <w:rPr>
          <w:rFonts w:hint="eastAsia" w:asciiTheme="minorEastAsia" w:hAnsiTheme="minorEastAsia" w:eastAsiaTheme="minorEastAsia" w:cstheme="minorEastAsia"/>
          <w:color w:val="auto"/>
          <w:sz w:val="21"/>
          <w:szCs w:val="21"/>
          <w:highlight w:val="none"/>
        </w:rPr>
        <w:t>日　期：</w:t>
      </w:r>
      <w:r>
        <w:rPr>
          <w:rFonts w:hint="eastAsia" w:asciiTheme="minorEastAsia" w:hAnsiTheme="minorEastAsia" w:eastAsiaTheme="minorEastAsia" w:cstheme="minorEastAsia"/>
          <w:color w:val="auto"/>
          <w:sz w:val="21"/>
          <w:szCs w:val="21"/>
          <w:highlight w:val="none"/>
          <w:u w:val="single"/>
        </w:rPr>
        <w:t>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w:t>
      </w:r>
      <w:r>
        <w:rPr>
          <w:rFonts w:hint="eastAsia" w:asciiTheme="minorEastAsia" w:hAnsiTheme="minorEastAsia" w:eastAsiaTheme="minorEastAsia" w:cstheme="minorEastAsia"/>
          <w:color w:val="auto"/>
          <w:sz w:val="21"/>
          <w:szCs w:val="21"/>
          <w:highlight w:val="none"/>
        </w:rPr>
        <w:t>日</w:t>
      </w:r>
    </w:p>
    <w:p>
      <w:pPr>
        <w:widowControl/>
        <w:jc w:val="left"/>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zh-CN"/>
        </w:rPr>
        <w:t>附件</w:t>
      </w:r>
      <w:r>
        <w:rPr>
          <w:rFonts w:hint="eastAsia" w:ascii="宋体" w:hAnsi="宋体" w:cs="宋体"/>
          <w:b w:val="0"/>
          <w:bCs w:val="0"/>
          <w:color w:val="auto"/>
          <w:sz w:val="24"/>
          <w:highlight w:val="none"/>
          <w:lang w:val="en-US" w:eastAsia="zh-CN"/>
        </w:rPr>
        <w:t>8、</w:t>
      </w:r>
    </w:p>
    <w:p>
      <w:pPr>
        <w:snapToGrid w:val="0"/>
        <w:spacing w:line="240" w:lineRule="auto"/>
        <w:rPr>
          <w:rFonts w:ascii="宋体" w:hAnsi="宋体" w:cs="宋体"/>
          <w:color w:val="auto"/>
          <w:sz w:val="24"/>
          <w:highlight w:val="none"/>
        </w:rPr>
      </w:pPr>
    </w:p>
    <w:p>
      <w:pPr>
        <w:spacing w:line="480" w:lineRule="auto"/>
        <w:jc w:val="center"/>
        <w:rPr>
          <w:rFonts w:ascii="宋体" w:hAnsi="宋体" w:cs="宋体"/>
          <w:b/>
          <w:color w:val="auto"/>
          <w:sz w:val="30"/>
          <w:szCs w:val="30"/>
          <w:highlight w:val="none"/>
        </w:rPr>
      </w:pPr>
      <w:bookmarkStart w:id="14" w:name="_Toc33194405"/>
      <w:bookmarkStart w:id="15" w:name="_Toc34826419"/>
      <w:bookmarkStart w:id="16" w:name="_Toc34814861"/>
      <w:bookmarkStart w:id="17" w:name="_Toc27119254"/>
      <w:r>
        <w:rPr>
          <w:rFonts w:hint="eastAsia" w:ascii="宋体" w:hAnsi="宋体" w:cs="宋体"/>
          <w:b/>
          <w:color w:val="auto"/>
          <w:sz w:val="30"/>
          <w:szCs w:val="30"/>
          <w:highlight w:val="none"/>
        </w:rPr>
        <w:t>具有履行合同所必需的场地、设备和专业技术能力的承诺函</w:t>
      </w:r>
      <w:bookmarkEnd w:id="14"/>
      <w:bookmarkEnd w:id="15"/>
      <w:bookmarkEnd w:id="16"/>
      <w:bookmarkEnd w:id="17"/>
    </w:p>
    <w:p>
      <w:pPr>
        <w:snapToGrid w:val="0"/>
        <w:spacing w:line="480" w:lineRule="auto"/>
        <w:rPr>
          <w:rFonts w:ascii="宋体" w:hAnsi="宋体" w:cs="宋体"/>
          <w:color w:val="auto"/>
          <w:sz w:val="24"/>
          <w:highlight w:val="none"/>
        </w:rPr>
      </w:pPr>
    </w:p>
    <w:p>
      <w:pPr>
        <w:snapToGrid w:val="0"/>
        <w:spacing w:before="156" w:beforeLines="50" w:after="50" w:line="48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lang w:eastAsia="zh-CN"/>
        </w:rPr>
        <w:t>浙江冠宇工程咨询有限公司</w:t>
      </w:r>
      <w:r>
        <w:rPr>
          <w:rFonts w:hint="eastAsia" w:ascii="宋体" w:hAnsi="宋体" w:cs="宋体"/>
          <w:color w:val="auto"/>
          <w:kern w:val="0"/>
          <w:sz w:val="24"/>
          <w:highlight w:val="none"/>
        </w:rPr>
        <w:t>（采购代理机构名称）：</w:t>
      </w:r>
    </w:p>
    <w:p>
      <w:pPr>
        <w:widowControl/>
        <w:snapToGrid w:val="0"/>
        <w:spacing w:line="48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w:t>
      </w:r>
      <w:r>
        <w:rPr>
          <w:rFonts w:hint="eastAsia" w:ascii="宋体" w:hAnsi="宋体" w:cs="宋体"/>
          <w:color w:val="auto"/>
          <w:kern w:val="0"/>
          <w:sz w:val="24"/>
          <w:highlight w:val="none"/>
          <w:u w:val="single"/>
        </w:rPr>
        <w:t xml:space="preserve"> （投标人名称）</w:t>
      </w:r>
      <w:r>
        <w:rPr>
          <w:rFonts w:hint="eastAsia" w:ascii="宋体" w:hAnsi="宋体" w:cs="宋体"/>
          <w:color w:val="auto"/>
          <w:kern w:val="0"/>
          <w:sz w:val="24"/>
          <w:highlight w:val="none"/>
        </w:rPr>
        <w:t>承诺具有履行合同所必需的场地、设备和专业技术能力。如有虚假，采购人可取消我方任何资格（投标/中标/签订合同），我方对此无任何异议。</w:t>
      </w:r>
    </w:p>
    <w:p>
      <w:pPr>
        <w:widowControl/>
        <w:snapToGrid w:val="0"/>
        <w:spacing w:line="480" w:lineRule="auto"/>
        <w:ind w:firstLine="480" w:firstLineChars="200"/>
        <w:jc w:val="left"/>
        <w:rPr>
          <w:rFonts w:ascii="宋体" w:hAnsi="宋体" w:cs="宋体"/>
          <w:color w:val="auto"/>
          <w:kern w:val="0"/>
          <w:sz w:val="24"/>
          <w:highlight w:val="none"/>
        </w:rPr>
      </w:pPr>
    </w:p>
    <w:p>
      <w:pPr>
        <w:widowControl/>
        <w:snapToGrid w:val="0"/>
        <w:spacing w:line="48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特此承诺！</w:t>
      </w:r>
    </w:p>
    <w:p>
      <w:pPr>
        <w:widowControl/>
        <w:snapToGrid w:val="0"/>
        <w:spacing w:line="480" w:lineRule="auto"/>
        <w:ind w:firstLine="480" w:firstLineChars="200"/>
        <w:jc w:val="left"/>
        <w:rPr>
          <w:rFonts w:ascii="宋体" w:hAnsi="宋体" w:cs="宋体"/>
          <w:color w:val="auto"/>
          <w:kern w:val="0"/>
          <w:sz w:val="24"/>
          <w:highlight w:val="none"/>
        </w:rPr>
      </w:pPr>
    </w:p>
    <w:p>
      <w:pPr>
        <w:widowControl/>
        <w:snapToGrid w:val="0"/>
        <w:spacing w:line="48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lang w:val="zh-CN"/>
        </w:rPr>
        <w:t>投标人</w:t>
      </w:r>
      <w:r>
        <w:rPr>
          <w:rFonts w:hint="eastAsia" w:ascii="宋体" w:hAnsi="宋体" w:cs="宋体"/>
          <w:color w:val="auto"/>
          <w:kern w:val="0"/>
          <w:sz w:val="24"/>
          <w:highlight w:val="none"/>
        </w:rPr>
        <w:t>名称（盖章） ：</w:t>
      </w:r>
    </w:p>
    <w:p>
      <w:pPr>
        <w:widowControl/>
        <w:snapToGrid w:val="0"/>
        <w:spacing w:line="48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法定代表人或其授权委托代理人（签字或盖章）</w:t>
      </w:r>
      <w:r>
        <w:rPr>
          <w:rFonts w:hint="eastAsia" w:ascii="宋体" w:hAnsi="宋体" w:cs="宋体"/>
          <w:color w:val="auto"/>
          <w:kern w:val="0"/>
          <w:sz w:val="24"/>
          <w:highlight w:val="none"/>
        </w:rPr>
        <w:t>：</w:t>
      </w:r>
    </w:p>
    <w:p>
      <w:pPr>
        <w:widowControl/>
        <w:snapToGrid w:val="0"/>
        <w:spacing w:line="48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日期：     年  月  日</w:t>
      </w:r>
    </w:p>
    <w:p>
      <w:pPr>
        <w:widowControl/>
        <w:snapToGrid w:val="0"/>
        <w:spacing w:line="240" w:lineRule="auto"/>
        <w:ind w:firstLine="480" w:firstLineChars="200"/>
        <w:jc w:val="left"/>
        <w:rPr>
          <w:rFonts w:ascii="宋体" w:hAnsi="宋体" w:cs="宋体"/>
          <w:color w:val="auto"/>
          <w:kern w:val="0"/>
          <w:sz w:val="24"/>
          <w:highlight w:val="none"/>
        </w:rPr>
      </w:pPr>
    </w:p>
    <w:p>
      <w:pPr>
        <w:spacing w:line="240" w:lineRule="auto"/>
        <w:rPr>
          <w:rFonts w:ascii="宋体" w:hAnsi="宋体" w:cs="宋体"/>
          <w:color w:val="auto"/>
          <w:sz w:val="24"/>
          <w:highlight w:val="none"/>
        </w:rPr>
      </w:pPr>
    </w:p>
    <w:p>
      <w:pPr>
        <w:widowControl/>
        <w:spacing w:line="480" w:lineRule="auto"/>
        <w:jc w:val="left"/>
        <w:rPr>
          <w:rFonts w:hint="eastAsia" w:ascii="宋体" w:hAnsi="宋体" w:eastAsia="宋体" w:cs="宋体"/>
          <w:b/>
          <w:bCs/>
          <w:color w:val="auto"/>
          <w:sz w:val="24"/>
          <w:highlight w:val="none"/>
          <w:lang w:val="en-US" w:eastAsia="zh-CN"/>
        </w:rPr>
      </w:pPr>
      <w:r>
        <w:rPr>
          <w:rFonts w:hint="eastAsia" w:ascii="宋体" w:hAnsi="宋体" w:cs="宋体"/>
          <w:b/>
          <w:color w:val="auto"/>
          <w:kern w:val="36"/>
          <w:sz w:val="24"/>
          <w:highlight w:val="none"/>
        </w:rPr>
        <w:br w:type="page"/>
      </w:r>
      <w:r>
        <w:rPr>
          <w:rFonts w:hint="eastAsia" w:ascii="宋体" w:hAnsi="宋体" w:cs="宋体"/>
          <w:b w:val="0"/>
          <w:bCs w:val="0"/>
          <w:color w:val="auto"/>
          <w:sz w:val="24"/>
          <w:highlight w:val="none"/>
          <w:lang w:val="zh-CN"/>
        </w:rPr>
        <w:t>附件</w:t>
      </w:r>
      <w:r>
        <w:rPr>
          <w:rFonts w:hint="eastAsia" w:ascii="宋体" w:hAnsi="宋体" w:cs="宋体"/>
          <w:b w:val="0"/>
          <w:bCs w:val="0"/>
          <w:color w:val="auto"/>
          <w:sz w:val="24"/>
          <w:highlight w:val="none"/>
          <w:lang w:val="en-US" w:eastAsia="zh-CN"/>
        </w:rPr>
        <w:t>9、</w:t>
      </w:r>
    </w:p>
    <w:p>
      <w:pPr>
        <w:spacing w:line="480" w:lineRule="auto"/>
        <w:jc w:val="center"/>
        <w:rPr>
          <w:rFonts w:ascii="宋体" w:hAnsi="宋体" w:cs="宋体"/>
          <w:b/>
          <w:color w:val="auto"/>
          <w:kern w:val="36"/>
          <w:sz w:val="30"/>
          <w:szCs w:val="30"/>
          <w:highlight w:val="none"/>
        </w:rPr>
      </w:pPr>
      <w:r>
        <w:rPr>
          <w:rFonts w:hint="eastAsia" w:ascii="宋体" w:hAnsi="宋体" w:cs="宋体"/>
          <w:b/>
          <w:color w:val="auto"/>
          <w:kern w:val="36"/>
          <w:sz w:val="30"/>
          <w:szCs w:val="30"/>
          <w:highlight w:val="none"/>
        </w:rPr>
        <w:t>依法缴纳税收和社会保障资金的承诺函</w:t>
      </w:r>
    </w:p>
    <w:p>
      <w:pPr>
        <w:spacing w:line="480" w:lineRule="auto"/>
        <w:rPr>
          <w:rFonts w:ascii="宋体" w:hAnsi="宋体" w:cs="宋体"/>
          <w:b/>
          <w:color w:val="auto"/>
          <w:kern w:val="0"/>
          <w:sz w:val="24"/>
          <w:highlight w:val="none"/>
          <w:u w:val="single"/>
        </w:rPr>
      </w:pPr>
    </w:p>
    <w:p>
      <w:pPr>
        <w:snapToGrid w:val="0"/>
        <w:spacing w:before="156" w:beforeLines="50" w:after="50" w:line="48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lang w:eastAsia="zh-CN"/>
        </w:rPr>
        <w:t>浙江冠宇工程咨询有限公司</w:t>
      </w:r>
      <w:r>
        <w:rPr>
          <w:rFonts w:hint="eastAsia" w:ascii="宋体" w:hAnsi="宋体" w:cs="宋体"/>
          <w:color w:val="auto"/>
          <w:kern w:val="0"/>
          <w:sz w:val="24"/>
          <w:highlight w:val="none"/>
        </w:rPr>
        <w:t>（采购代理机构名称）：</w:t>
      </w:r>
    </w:p>
    <w:p>
      <w:pPr>
        <w:spacing w:line="48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我公司郑重声明，我公司严格依法缴纳税收和社会保障资金，本文件中所提供的相关材料均真实有效，不存在虚假、造假行为。如有违反，愿承担一切责任。</w:t>
      </w:r>
    </w:p>
    <w:p>
      <w:pPr>
        <w:spacing w:line="480" w:lineRule="auto"/>
        <w:ind w:firstLine="480" w:firstLineChars="200"/>
        <w:rPr>
          <w:rFonts w:ascii="宋体" w:hAnsi="宋体" w:cs="宋体"/>
          <w:color w:val="auto"/>
          <w:kern w:val="0"/>
          <w:sz w:val="24"/>
          <w:highlight w:val="none"/>
        </w:rPr>
      </w:pPr>
    </w:p>
    <w:p>
      <w:pPr>
        <w:spacing w:line="48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特此承诺！</w:t>
      </w:r>
    </w:p>
    <w:p>
      <w:pPr>
        <w:widowControl/>
        <w:snapToGrid w:val="0"/>
        <w:spacing w:line="480" w:lineRule="auto"/>
        <w:ind w:firstLine="480" w:firstLineChars="200"/>
        <w:jc w:val="left"/>
        <w:rPr>
          <w:rFonts w:ascii="宋体" w:hAnsi="宋体" w:cs="宋体"/>
          <w:color w:val="auto"/>
          <w:kern w:val="0"/>
          <w:sz w:val="24"/>
          <w:highlight w:val="none"/>
        </w:rPr>
      </w:pPr>
    </w:p>
    <w:p>
      <w:pPr>
        <w:widowControl/>
        <w:snapToGrid w:val="0"/>
        <w:spacing w:line="48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lang w:val="zh-CN"/>
        </w:rPr>
        <w:t>投标人</w:t>
      </w:r>
      <w:r>
        <w:rPr>
          <w:rFonts w:hint="eastAsia" w:ascii="宋体" w:hAnsi="宋体" w:cs="宋体"/>
          <w:color w:val="auto"/>
          <w:kern w:val="0"/>
          <w:sz w:val="24"/>
          <w:highlight w:val="none"/>
        </w:rPr>
        <w:t>名称（</w:t>
      </w:r>
      <w:r>
        <w:rPr>
          <w:rFonts w:hint="eastAsia" w:ascii="宋体" w:hAnsi="宋体" w:cs="宋体"/>
          <w:color w:val="auto"/>
          <w:spacing w:val="6"/>
          <w:sz w:val="24"/>
          <w:highlight w:val="none"/>
          <w:lang w:val="en-US" w:eastAsia="zh-CN"/>
        </w:rPr>
        <w:t>盖章</w:t>
      </w:r>
      <w:r>
        <w:rPr>
          <w:rFonts w:hint="eastAsia" w:ascii="宋体" w:hAnsi="宋体" w:cs="宋体"/>
          <w:color w:val="auto"/>
          <w:kern w:val="0"/>
          <w:sz w:val="24"/>
          <w:highlight w:val="none"/>
        </w:rPr>
        <w:t>） ：</w:t>
      </w:r>
    </w:p>
    <w:p>
      <w:pPr>
        <w:widowControl/>
        <w:snapToGrid w:val="0"/>
        <w:spacing w:line="48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法定代表人或其授权委托代理人（签字或盖章）</w:t>
      </w:r>
      <w:r>
        <w:rPr>
          <w:rFonts w:hint="eastAsia" w:ascii="宋体" w:hAnsi="宋体" w:cs="宋体"/>
          <w:color w:val="auto"/>
          <w:kern w:val="0"/>
          <w:sz w:val="24"/>
          <w:highlight w:val="none"/>
        </w:rPr>
        <w:t>：</w:t>
      </w:r>
    </w:p>
    <w:p>
      <w:pPr>
        <w:widowControl/>
        <w:snapToGrid w:val="0"/>
        <w:spacing w:line="480" w:lineRule="auto"/>
        <w:ind w:firstLine="480" w:firstLineChars="200"/>
        <w:jc w:val="right"/>
        <w:rPr>
          <w:rFonts w:hint="eastAsia" w:ascii="宋体" w:hAnsi="宋体" w:cs="宋体"/>
          <w:color w:val="auto"/>
          <w:kern w:val="0"/>
          <w:sz w:val="24"/>
          <w:highlight w:val="none"/>
        </w:rPr>
        <w:sectPr>
          <w:pgSz w:w="11906" w:h="16838"/>
          <w:pgMar w:top="1247" w:right="1417" w:bottom="1474" w:left="1417" w:header="851" w:footer="896" w:gutter="0"/>
          <w:pgNumType w:fmt="decimal"/>
          <w:cols w:space="0" w:num="1"/>
          <w:titlePg/>
          <w:rtlGutter w:val="0"/>
          <w:docGrid w:type="lines" w:linePitch="312" w:charSpace="0"/>
        </w:sectPr>
      </w:pPr>
      <w:r>
        <w:rPr>
          <w:rFonts w:hint="eastAsia" w:ascii="宋体" w:hAnsi="宋体" w:cs="宋体"/>
          <w:color w:val="auto"/>
          <w:kern w:val="0"/>
          <w:sz w:val="24"/>
          <w:highlight w:val="none"/>
        </w:rPr>
        <w:t>日期：     年  月  日</w:t>
      </w:r>
    </w:p>
    <w:p>
      <w:pPr>
        <w:pStyle w:val="26"/>
        <w:spacing w:line="480" w:lineRule="auto"/>
        <w:rPr>
          <w:rFonts w:hint="eastAsia" w:hAnsi="宋体" w:eastAsia="宋体" w:cs="宋体"/>
          <w:b w:val="0"/>
          <w:bCs w:val="0"/>
          <w:color w:val="auto"/>
          <w:szCs w:val="24"/>
          <w:highlight w:val="none"/>
          <w:lang w:eastAsia="zh-CN"/>
        </w:rPr>
      </w:pPr>
      <w:r>
        <w:rPr>
          <w:rFonts w:hint="eastAsia" w:ascii="宋体" w:hAnsi="宋体" w:cs="宋体"/>
          <w:b w:val="0"/>
          <w:bCs w:val="0"/>
          <w:color w:val="auto"/>
          <w:sz w:val="24"/>
          <w:highlight w:val="none"/>
          <w:lang w:val="zh-CN"/>
        </w:rPr>
        <w:t>附件</w:t>
      </w:r>
      <w:r>
        <w:rPr>
          <w:rFonts w:hint="eastAsia" w:hAnsi="宋体" w:cs="宋体"/>
          <w:b w:val="0"/>
          <w:bCs w:val="0"/>
          <w:color w:val="auto"/>
          <w:sz w:val="24"/>
          <w:highlight w:val="none"/>
          <w:lang w:val="en-US" w:eastAsia="zh-CN"/>
        </w:rPr>
        <w:t>10</w:t>
      </w:r>
      <w:r>
        <w:rPr>
          <w:rFonts w:hint="eastAsia" w:ascii="宋体" w:hAnsi="宋体" w:cs="宋体"/>
          <w:b w:val="0"/>
          <w:bCs w:val="0"/>
          <w:color w:val="auto"/>
          <w:sz w:val="24"/>
          <w:highlight w:val="none"/>
          <w:lang w:val="en-US" w:eastAsia="zh-CN"/>
        </w:rPr>
        <w:t>、</w:t>
      </w:r>
    </w:p>
    <w:p>
      <w:pPr>
        <w:shd w:val="clear" w:color="auto" w:fill="FFFFFF"/>
        <w:snapToGrid w:val="0"/>
        <w:spacing w:line="480" w:lineRule="auto"/>
        <w:jc w:val="center"/>
        <w:rPr>
          <w:rFonts w:ascii="宋体" w:hAnsi="宋体" w:cs="宋体"/>
          <w:b/>
          <w:color w:val="auto"/>
          <w:kern w:val="36"/>
          <w:sz w:val="30"/>
          <w:szCs w:val="30"/>
          <w:highlight w:val="none"/>
        </w:rPr>
      </w:pPr>
      <w:r>
        <w:rPr>
          <w:rFonts w:hint="eastAsia" w:ascii="宋体" w:hAnsi="宋体" w:cs="宋体"/>
          <w:b/>
          <w:color w:val="auto"/>
          <w:kern w:val="36"/>
          <w:sz w:val="30"/>
          <w:szCs w:val="30"/>
          <w:highlight w:val="none"/>
        </w:rPr>
        <w:t>投标供应商没有失信记录承诺函</w:t>
      </w:r>
    </w:p>
    <w:p>
      <w:pPr>
        <w:pStyle w:val="29"/>
        <w:spacing w:line="480" w:lineRule="auto"/>
        <w:rPr>
          <w:rFonts w:cs="宋体"/>
          <w:color w:val="auto"/>
          <w:highlight w:val="none"/>
        </w:rPr>
      </w:pPr>
    </w:p>
    <w:p>
      <w:pPr>
        <w:spacing w:line="480" w:lineRule="auto"/>
        <w:ind w:firstLine="484" w:firstLineChars="202"/>
        <w:jc w:val="left"/>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浙江冠宇工程咨询有限公司</w:t>
      </w:r>
      <w:r>
        <w:rPr>
          <w:rFonts w:hint="eastAsia" w:ascii="宋体" w:hAnsi="宋体" w:cs="宋体"/>
          <w:color w:val="auto"/>
          <w:sz w:val="24"/>
          <w:highlight w:val="none"/>
        </w:rPr>
        <w:t>（采购代理机构名称）：</w:t>
      </w:r>
    </w:p>
    <w:p>
      <w:pPr>
        <w:spacing w:line="480" w:lineRule="auto"/>
        <w:ind w:firstLine="484" w:firstLineChars="202"/>
        <w:jc w:val="left"/>
        <w:rPr>
          <w:rFonts w:ascii="宋体" w:hAnsi="宋体" w:cs="宋体"/>
          <w:color w:val="auto"/>
          <w:kern w:val="0"/>
          <w:sz w:val="24"/>
          <w:highlight w:val="none"/>
        </w:rPr>
      </w:pPr>
      <w:r>
        <w:rPr>
          <w:rFonts w:hint="eastAsia" w:ascii="宋体" w:hAnsi="宋体" w:cs="宋体"/>
          <w:color w:val="auto"/>
          <w:kern w:val="0"/>
          <w:sz w:val="24"/>
          <w:highlight w:val="none"/>
        </w:rPr>
        <w:t>我公司郑重承诺：到本项目投标截止时间为止，我公司未被“信用中国”（www.creditchina.gov.cn）、中国政府采购网（www.ccgp.gov.cn）列入失信被执行人名单、重大税收违法</w:t>
      </w:r>
      <w:r>
        <w:rPr>
          <w:rFonts w:hint="eastAsia" w:ascii="宋体" w:hAnsi="宋体" w:cs="宋体"/>
          <w:color w:val="auto"/>
          <w:kern w:val="0"/>
          <w:sz w:val="24"/>
          <w:highlight w:val="none"/>
          <w:lang w:val="en-US" w:eastAsia="zh-CN"/>
        </w:rPr>
        <w:t>失信主体</w:t>
      </w:r>
      <w:r>
        <w:rPr>
          <w:rFonts w:hint="eastAsia" w:ascii="宋体" w:hAnsi="宋体" w:cs="宋体"/>
          <w:color w:val="auto"/>
          <w:kern w:val="0"/>
          <w:sz w:val="24"/>
          <w:highlight w:val="none"/>
        </w:rPr>
        <w:t>、政府采购严重违法失信行为记录名单。如有隐瞒，愿承担一切责任。</w:t>
      </w:r>
    </w:p>
    <w:p>
      <w:pPr>
        <w:shd w:val="clear" w:color="auto" w:fill="FFFFFF"/>
        <w:snapToGrid w:val="0"/>
        <w:spacing w:line="480" w:lineRule="auto"/>
        <w:rPr>
          <w:rFonts w:ascii="宋体" w:hAnsi="宋体" w:cs="宋体"/>
          <w:color w:val="auto"/>
          <w:sz w:val="24"/>
          <w:highlight w:val="none"/>
        </w:rPr>
      </w:pPr>
    </w:p>
    <w:p>
      <w:pPr>
        <w:widowControl/>
        <w:snapToGrid w:val="0"/>
        <w:spacing w:line="48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特此承诺！</w:t>
      </w:r>
    </w:p>
    <w:p>
      <w:pPr>
        <w:widowControl/>
        <w:snapToGrid w:val="0"/>
        <w:spacing w:line="480" w:lineRule="auto"/>
        <w:ind w:firstLine="480" w:firstLineChars="200"/>
        <w:jc w:val="left"/>
        <w:rPr>
          <w:rFonts w:ascii="宋体" w:hAnsi="宋体" w:cs="宋体"/>
          <w:color w:val="auto"/>
          <w:kern w:val="0"/>
          <w:sz w:val="24"/>
          <w:highlight w:val="none"/>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w:t>
      </w:r>
      <w:r>
        <w:rPr>
          <w:rFonts w:hint="eastAsia" w:ascii="宋体" w:hAnsi="宋体" w:cs="宋体"/>
          <w:color w:val="auto"/>
          <w:spacing w:val="6"/>
          <w:sz w:val="24"/>
          <w:highlight w:val="none"/>
          <w:lang w:val="en-US" w:eastAsia="zh-CN"/>
        </w:rPr>
        <w:t>盖章</w:t>
      </w:r>
      <w:r>
        <w:rPr>
          <w:rFonts w:hint="eastAsia" w:ascii="宋体" w:hAnsi="宋体" w:cs="宋体"/>
          <w:color w:val="auto"/>
          <w:spacing w:val="6"/>
          <w:sz w:val="24"/>
          <w:highlight w:val="none"/>
        </w:rPr>
        <w:t>）</w:t>
      </w:r>
      <w:r>
        <w:rPr>
          <w:rFonts w:hint="eastAsia" w:ascii="宋体" w:hAnsi="宋体" w:cs="宋体"/>
          <w:color w:val="auto"/>
          <w:sz w:val="24"/>
          <w:highlight w:val="none"/>
        </w:rPr>
        <w:t>：</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kern w:val="0"/>
          <w:sz w:val="24"/>
          <w:highlight w:val="none"/>
          <w:lang w:eastAsia="zh-CN"/>
        </w:rPr>
        <w:t>法定代表人或其授权委托代理人</w:t>
      </w:r>
      <w:r>
        <w:rPr>
          <w:rFonts w:hint="eastAsia" w:ascii="宋体" w:hAnsi="宋体" w:cs="宋体"/>
          <w:color w:val="auto"/>
          <w:sz w:val="24"/>
          <w:highlight w:val="none"/>
        </w:rPr>
        <w:t>(签字或盖章)：</w:t>
      </w:r>
    </w:p>
    <w:p>
      <w:pPr>
        <w:spacing w:line="360" w:lineRule="auto"/>
        <w:ind w:firstLine="435"/>
        <w:rPr>
          <w:rFonts w:ascii="宋体" w:hAnsi="宋体" w:cs="宋体"/>
          <w:color w:val="auto"/>
          <w:sz w:val="24"/>
          <w:highlight w:val="none"/>
        </w:rPr>
      </w:pPr>
    </w:p>
    <w:p>
      <w:pPr>
        <w:spacing w:line="360" w:lineRule="auto"/>
        <w:ind w:firstLine="435"/>
        <w:jc w:val="left"/>
        <w:rPr>
          <w:color w:val="auto"/>
          <w:highlight w:val="none"/>
          <w:lang w:val="zh-CN"/>
        </w:rPr>
        <w:sectPr>
          <w:pgSz w:w="11906" w:h="16838"/>
          <w:pgMar w:top="1247" w:right="1417" w:bottom="1474" w:left="1417" w:header="851" w:footer="896" w:gutter="0"/>
          <w:pgNumType w:fmt="decimal"/>
          <w:cols w:space="0" w:num="1"/>
          <w:docGrid w:type="lines" w:linePitch="312" w:charSpace="0"/>
        </w:sectPr>
      </w:pPr>
      <w:r>
        <w:rPr>
          <w:rFonts w:hint="eastAsia" w:ascii="宋体" w:hAnsi="宋体" w:cs="宋体"/>
          <w:color w:val="auto"/>
          <w:sz w:val="24"/>
          <w:highlight w:val="none"/>
        </w:rPr>
        <w:t>日        期：</w:t>
      </w:r>
    </w:p>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w:t>
      </w: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w:t>
      </w:r>
    </w:p>
    <w:p>
      <w:pPr>
        <w:pStyle w:val="696"/>
        <w:spacing w:before="0" w:beforeAutospacing="0" w:after="0" w:afterAutospacing="0"/>
        <w:jc w:val="center"/>
        <w:rPr>
          <w:b/>
          <w:bCs/>
          <w:color w:val="auto"/>
          <w:spacing w:val="21"/>
          <w:sz w:val="32"/>
          <w:szCs w:val="32"/>
          <w:highlight w:val="none"/>
        </w:rPr>
      </w:pPr>
      <w:r>
        <w:rPr>
          <w:rFonts w:hint="eastAsia"/>
          <w:b/>
          <w:color w:val="auto"/>
          <w:sz w:val="32"/>
          <w:szCs w:val="32"/>
          <w:highlight w:val="none"/>
        </w:rPr>
        <w:t>标</w:t>
      </w:r>
      <w:r>
        <w:rPr>
          <w:rFonts w:hint="eastAsia"/>
          <w:b/>
          <w:bCs/>
          <w:color w:val="auto"/>
          <w:spacing w:val="21"/>
          <w:sz w:val="32"/>
          <w:szCs w:val="32"/>
          <w:highlight w:val="none"/>
        </w:rPr>
        <w:t>人基本情况表</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567"/>
        <w:gridCol w:w="748"/>
        <w:gridCol w:w="244"/>
        <w:gridCol w:w="1089"/>
        <w:gridCol w:w="45"/>
        <w:gridCol w:w="1276"/>
        <w:gridCol w:w="97"/>
        <w:gridCol w:w="1276"/>
        <w:gridCol w:w="469"/>
        <w:gridCol w:w="1149"/>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920" w:type="dxa"/>
          </w:tcPr>
          <w:p>
            <w:pPr>
              <w:pStyle w:val="696"/>
              <w:spacing w:line="360" w:lineRule="auto"/>
              <w:rPr>
                <w:bCs/>
                <w:color w:val="auto"/>
                <w:highlight w:val="none"/>
              </w:rPr>
            </w:pPr>
            <w:r>
              <w:rPr>
                <w:rFonts w:hint="eastAsia"/>
                <w:bCs/>
                <w:color w:val="auto"/>
                <w:spacing w:val="27"/>
                <w:highlight w:val="none"/>
              </w:rPr>
              <w:t>企业名称</w:t>
            </w:r>
          </w:p>
        </w:tc>
        <w:tc>
          <w:tcPr>
            <w:tcW w:w="3969" w:type="dxa"/>
            <w:gridSpan w:val="6"/>
          </w:tcPr>
          <w:p>
            <w:pPr>
              <w:pStyle w:val="696"/>
              <w:spacing w:line="360" w:lineRule="auto"/>
              <w:rPr>
                <w:bCs/>
                <w:color w:val="auto"/>
                <w:highlight w:val="none"/>
              </w:rPr>
            </w:pPr>
          </w:p>
        </w:tc>
        <w:tc>
          <w:tcPr>
            <w:tcW w:w="1842" w:type="dxa"/>
            <w:gridSpan w:val="3"/>
          </w:tcPr>
          <w:p>
            <w:pPr>
              <w:pStyle w:val="696"/>
              <w:spacing w:line="360" w:lineRule="auto"/>
              <w:rPr>
                <w:bCs/>
                <w:color w:val="auto"/>
                <w:highlight w:val="none"/>
              </w:rPr>
            </w:pPr>
            <w:r>
              <w:rPr>
                <w:rFonts w:hint="eastAsia"/>
                <w:bCs/>
                <w:color w:val="auto"/>
                <w:spacing w:val="16"/>
                <w:highlight w:val="none"/>
              </w:rPr>
              <w:t>法人代表</w:t>
            </w:r>
          </w:p>
        </w:tc>
        <w:tc>
          <w:tcPr>
            <w:tcW w:w="2082" w:type="dxa"/>
            <w:gridSpan w:val="2"/>
          </w:tcPr>
          <w:p>
            <w:pPr>
              <w:pStyle w:val="696"/>
              <w:spacing w:line="360" w:lineRule="auto"/>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0" w:type="dxa"/>
          </w:tcPr>
          <w:p>
            <w:pPr>
              <w:pStyle w:val="696"/>
              <w:spacing w:line="360" w:lineRule="auto"/>
              <w:rPr>
                <w:bCs/>
                <w:color w:val="auto"/>
                <w:spacing w:val="16"/>
                <w:highlight w:val="none"/>
              </w:rPr>
            </w:pPr>
            <w:r>
              <w:rPr>
                <w:rFonts w:hint="eastAsia"/>
                <w:bCs/>
                <w:color w:val="auto"/>
                <w:spacing w:val="27"/>
                <w:highlight w:val="none"/>
              </w:rPr>
              <w:t>地址</w:t>
            </w:r>
          </w:p>
        </w:tc>
        <w:tc>
          <w:tcPr>
            <w:tcW w:w="3969" w:type="dxa"/>
            <w:gridSpan w:val="6"/>
            <w:tcBorders>
              <w:bottom w:val="single" w:color="auto" w:sz="4" w:space="0"/>
            </w:tcBorders>
          </w:tcPr>
          <w:p>
            <w:pPr>
              <w:pStyle w:val="696"/>
              <w:spacing w:line="360" w:lineRule="auto"/>
              <w:rPr>
                <w:bCs/>
                <w:color w:val="auto"/>
                <w:spacing w:val="16"/>
                <w:highlight w:val="none"/>
              </w:rPr>
            </w:pPr>
          </w:p>
        </w:tc>
        <w:tc>
          <w:tcPr>
            <w:tcW w:w="1842" w:type="dxa"/>
            <w:gridSpan w:val="3"/>
          </w:tcPr>
          <w:p>
            <w:pPr>
              <w:pStyle w:val="696"/>
              <w:spacing w:line="360" w:lineRule="auto"/>
              <w:rPr>
                <w:bCs/>
                <w:color w:val="auto"/>
                <w:spacing w:val="16"/>
                <w:highlight w:val="none"/>
              </w:rPr>
            </w:pPr>
            <w:r>
              <w:rPr>
                <w:rFonts w:hint="eastAsia"/>
                <w:bCs/>
                <w:color w:val="auto"/>
                <w:spacing w:val="16"/>
                <w:highlight w:val="none"/>
              </w:rPr>
              <w:t>企业性质</w:t>
            </w:r>
          </w:p>
        </w:tc>
        <w:tc>
          <w:tcPr>
            <w:tcW w:w="2082" w:type="dxa"/>
            <w:gridSpan w:val="2"/>
          </w:tcPr>
          <w:p>
            <w:pPr>
              <w:pStyle w:val="696"/>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20" w:type="dxa"/>
            <w:tcBorders>
              <w:bottom w:val="single" w:color="auto" w:sz="4" w:space="0"/>
            </w:tcBorders>
          </w:tcPr>
          <w:p>
            <w:pPr>
              <w:pStyle w:val="696"/>
              <w:spacing w:line="360" w:lineRule="auto"/>
              <w:rPr>
                <w:bCs/>
                <w:color w:val="auto"/>
                <w:spacing w:val="16"/>
                <w:highlight w:val="none"/>
              </w:rPr>
            </w:pPr>
            <w:r>
              <w:rPr>
                <w:rFonts w:hint="eastAsia"/>
                <w:bCs/>
                <w:color w:val="auto"/>
                <w:spacing w:val="27"/>
                <w:highlight w:val="none"/>
              </w:rPr>
              <w:t>股东姓名</w:t>
            </w:r>
          </w:p>
        </w:tc>
        <w:tc>
          <w:tcPr>
            <w:tcW w:w="567" w:type="dxa"/>
            <w:tcBorders>
              <w:bottom w:val="single" w:color="auto" w:sz="4" w:space="0"/>
            </w:tcBorders>
          </w:tcPr>
          <w:p>
            <w:pPr>
              <w:pStyle w:val="696"/>
              <w:spacing w:before="0" w:beforeAutospacing="0" w:after="0" w:afterAutospacing="0" w:line="360" w:lineRule="auto"/>
              <w:rPr>
                <w:bCs/>
                <w:color w:val="auto"/>
                <w:spacing w:val="16"/>
                <w:highlight w:val="none"/>
              </w:rPr>
            </w:pPr>
          </w:p>
        </w:tc>
        <w:tc>
          <w:tcPr>
            <w:tcW w:w="992" w:type="dxa"/>
            <w:gridSpan w:val="2"/>
            <w:tcBorders>
              <w:bottom w:val="single" w:color="auto" w:sz="4" w:space="0"/>
            </w:tcBorders>
          </w:tcPr>
          <w:p>
            <w:pPr>
              <w:pStyle w:val="696"/>
              <w:spacing w:line="360" w:lineRule="auto"/>
              <w:rPr>
                <w:bCs/>
                <w:color w:val="auto"/>
                <w:spacing w:val="16"/>
                <w:highlight w:val="none"/>
              </w:rPr>
            </w:pPr>
            <w:r>
              <w:rPr>
                <w:rFonts w:hint="eastAsia"/>
                <w:bCs/>
                <w:color w:val="auto"/>
                <w:spacing w:val="16"/>
                <w:highlight w:val="none"/>
              </w:rPr>
              <w:t>股权结构（%）</w:t>
            </w:r>
          </w:p>
        </w:tc>
        <w:tc>
          <w:tcPr>
            <w:tcW w:w="2410" w:type="dxa"/>
            <w:gridSpan w:val="3"/>
            <w:tcBorders>
              <w:bottom w:val="single" w:color="auto" w:sz="4" w:space="0"/>
            </w:tcBorders>
          </w:tcPr>
          <w:p>
            <w:pPr>
              <w:spacing w:line="360" w:lineRule="auto"/>
              <w:rPr>
                <w:rFonts w:ascii="宋体" w:hAnsi="宋体" w:cs="宋体"/>
                <w:bCs/>
                <w:color w:val="auto"/>
                <w:spacing w:val="16"/>
                <w:sz w:val="24"/>
                <w:highlight w:val="none"/>
              </w:rPr>
            </w:pPr>
          </w:p>
          <w:p>
            <w:pPr>
              <w:pStyle w:val="696"/>
              <w:spacing w:line="360" w:lineRule="auto"/>
              <w:rPr>
                <w:bCs/>
                <w:color w:val="auto"/>
                <w:spacing w:val="16"/>
                <w:highlight w:val="none"/>
              </w:rPr>
            </w:pPr>
          </w:p>
        </w:tc>
        <w:tc>
          <w:tcPr>
            <w:tcW w:w="1842" w:type="dxa"/>
            <w:gridSpan w:val="3"/>
          </w:tcPr>
          <w:p>
            <w:pPr>
              <w:pStyle w:val="696"/>
              <w:spacing w:line="360" w:lineRule="auto"/>
              <w:ind w:left="107"/>
              <w:rPr>
                <w:bCs/>
                <w:color w:val="auto"/>
                <w:spacing w:val="16"/>
                <w:highlight w:val="none"/>
              </w:rPr>
            </w:pPr>
            <w:r>
              <w:rPr>
                <w:rFonts w:hint="eastAsia"/>
                <w:bCs/>
                <w:color w:val="auto"/>
                <w:spacing w:val="16"/>
                <w:highlight w:val="none"/>
              </w:rPr>
              <w:t>股东关系</w:t>
            </w:r>
          </w:p>
        </w:tc>
        <w:tc>
          <w:tcPr>
            <w:tcW w:w="2082" w:type="dxa"/>
            <w:gridSpan w:val="2"/>
          </w:tcPr>
          <w:p>
            <w:pPr>
              <w:pStyle w:val="696"/>
              <w:spacing w:line="360" w:lineRule="auto"/>
              <w:ind w:left="107"/>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20" w:type="dxa"/>
            <w:vMerge w:val="restart"/>
          </w:tcPr>
          <w:p>
            <w:pPr>
              <w:pStyle w:val="696"/>
              <w:spacing w:line="360" w:lineRule="auto"/>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567" w:type="dxa"/>
            <w:vMerge w:val="restart"/>
            <w:tcBorders>
              <w:top w:val="nil"/>
            </w:tcBorders>
          </w:tcPr>
          <w:p>
            <w:pPr>
              <w:pStyle w:val="696"/>
              <w:spacing w:line="360" w:lineRule="auto"/>
              <w:rPr>
                <w:bCs/>
                <w:color w:val="auto"/>
                <w:spacing w:val="16"/>
                <w:highlight w:val="none"/>
              </w:rPr>
            </w:pPr>
          </w:p>
        </w:tc>
        <w:tc>
          <w:tcPr>
            <w:tcW w:w="992" w:type="dxa"/>
            <w:gridSpan w:val="2"/>
            <w:tcBorders>
              <w:top w:val="nil"/>
              <w:bottom w:val="single" w:color="auto" w:sz="4" w:space="0"/>
            </w:tcBorders>
          </w:tcPr>
          <w:p>
            <w:pPr>
              <w:pStyle w:val="696"/>
              <w:spacing w:line="360" w:lineRule="auto"/>
              <w:rPr>
                <w:bCs/>
                <w:color w:val="auto"/>
                <w:spacing w:val="16"/>
                <w:highlight w:val="none"/>
              </w:rPr>
            </w:pPr>
            <w:r>
              <w:rPr>
                <w:rFonts w:hint="eastAsia"/>
                <w:bCs/>
                <w:color w:val="auto"/>
                <w:spacing w:val="16"/>
                <w:highlight w:val="none"/>
              </w:rPr>
              <w:t>固定电话</w:t>
            </w:r>
          </w:p>
        </w:tc>
        <w:tc>
          <w:tcPr>
            <w:tcW w:w="2410" w:type="dxa"/>
            <w:gridSpan w:val="3"/>
            <w:tcBorders>
              <w:top w:val="nil"/>
              <w:bottom w:val="single" w:color="auto" w:sz="4" w:space="0"/>
            </w:tcBorders>
          </w:tcPr>
          <w:p>
            <w:pPr>
              <w:spacing w:line="360" w:lineRule="auto"/>
              <w:rPr>
                <w:rFonts w:ascii="宋体" w:hAnsi="宋体" w:cs="宋体"/>
                <w:bCs/>
                <w:color w:val="auto"/>
                <w:spacing w:val="16"/>
                <w:sz w:val="24"/>
                <w:highlight w:val="none"/>
              </w:rPr>
            </w:pPr>
          </w:p>
          <w:p>
            <w:pPr>
              <w:pStyle w:val="696"/>
              <w:spacing w:line="360" w:lineRule="auto"/>
              <w:rPr>
                <w:bCs/>
                <w:color w:val="auto"/>
                <w:spacing w:val="16"/>
                <w:highlight w:val="none"/>
              </w:rPr>
            </w:pPr>
          </w:p>
        </w:tc>
        <w:tc>
          <w:tcPr>
            <w:tcW w:w="1842" w:type="dxa"/>
            <w:gridSpan w:val="3"/>
            <w:vMerge w:val="restart"/>
          </w:tcPr>
          <w:p>
            <w:pPr>
              <w:pStyle w:val="696"/>
              <w:spacing w:before="0" w:beforeAutospacing="0" w:after="0" w:afterAutospacing="0" w:line="360" w:lineRule="auto"/>
              <w:rPr>
                <w:bCs/>
                <w:color w:val="auto"/>
                <w:spacing w:val="16"/>
                <w:highlight w:val="none"/>
              </w:rPr>
            </w:pPr>
            <w:r>
              <w:rPr>
                <w:rFonts w:hint="eastAsia"/>
                <w:bCs/>
                <w:color w:val="auto"/>
                <w:spacing w:val="16"/>
                <w:highlight w:val="none"/>
              </w:rPr>
              <w:t>传真</w:t>
            </w:r>
          </w:p>
        </w:tc>
        <w:tc>
          <w:tcPr>
            <w:tcW w:w="2082" w:type="dxa"/>
            <w:gridSpan w:val="2"/>
            <w:vMerge w:val="restart"/>
          </w:tcPr>
          <w:p>
            <w:pPr>
              <w:pStyle w:val="696"/>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20" w:type="dxa"/>
            <w:vMerge w:val="continue"/>
            <w:tcBorders>
              <w:bottom w:val="single" w:color="auto" w:sz="4" w:space="0"/>
            </w:tcBorders>
          </w:tcPr>
          <w:p>
            <w:pPr>
              <w:pStyle w:val="696"/>
              <w:spacing w:line="360" w:lineRule="auto"/>
              <w:ind w:left="107"/>
              <w:rPr>
                <w:bCs/>
                <w:color w:val="auto"/>
                <w:highlight w:val="none"/>
              </w:rPr>
            </w:pPr>
          </w:p>
        </w:tc>
        <w:tc>
          <w:tcPr>
            <w:tcW w:w="567" w:type="dxa"/>
            <w:vMerge w:val="continue"/>
            <w:tcBorders>
              <w:bottom w:val="single" w:color="auto" w:sz="4" w:space="0"/>
            </w:tcBorders>
          </w:tcPr>
          <w:p>
            <w:pPr>
              <w:pStyle w:val="696"/>
              <w:spacing w:line="360" w:lineRule="auto"/>
              <w:rPr>
                <w:bCs/>
                <w:color w:val="auto"/>
                <w:spacing w:val="16"/>
                <w:highlight w:val="none"/>
              </w:rPr>
            </w:pPr>
          </w:p>
        </w:tc>
        <w:tc>
          <w:tcPr>
            <w:tcW w:w="992" w:type="dxa"/>
            <w:gridSpan w:val="2"/>
            <w:tcBorders>
              <w:bottom w:val="single" w:color="auto" w:sz="4" w:space="0"/>
            </w:tcBorders>
          </w:tcPr>
          <w:p>
            <w:pPr>
              <w:pStyle w:val="696"/>
              <w:spacing w:line="360" w:lineRule="auto"/>
              <w:rPr>
                <w:bCs/>
                <w:color w:val="auto"/>
                <w:spacing w:val="16"/>
                <w:highlight w:val="none"/>
              </w:rPr>
            </w:pPr>
            <w:r>
              <w:rPr>
                <w:rFonts w:hint="eastAsia"/>
                <w:bCs/>
                <w:color w:val="auto"/>
                <w:spacing w:val="27"/>
                <w:highlight w:val="none"/>
              </w:rPr>
              <w:t>手机</w:t>
            </w:r>
          </w:p>
        </w:tc>
        <w:tc>
          <w:tcPr>
            <w:tcW w:w="2410" w:type="dxa"/>
            <w:gridSpan w:val="3"/>
            <w:tcBorders>
              <w:bottom w:val="single" w:color="auto" w:sz="4" w:space="0"/>
            </w:tcBorders>
          </w:tcPr>
          <w:p>
            <w:pPr>
              <w:pStyle w:val="696"/>
              <w:spacing w:line="360" w:lineRule="auto"/>
              <w:rPr>
                <w:bCs/>
                <w:color w:val="auto"/>
                <w:spacing w:val="16"/>
                <w:highlight w:val="none"/>
              </w:rPr>
            </w:pPr>
          </w:p>
        </w:tc>
        <w:tc>
          <w:tcPr>
            <w:tcW w:w="1842" w:type="dxa"/>
            <w:gridSpan w:val="3"/>
            <w:vMerge w:val="continue"/>
          </w:tcPr>
          <w:p>
            <w:pPr>
              <w:pStyle w:val="696"/>
              <w:spacing w:line="360" w:lineRule="auto"/>
              <w:rPr>
                <w:bCs/>
                <w:color w:val="auto"/>
                <w:spacing w:val="16"/>
                <w:highlight w:val="none"/>
              </w:rPr>
            </w:pPr>
          </w:p>
        </w:tc>
        <w:tc>
          <w:tcPr>
            <w:tcW w:w="2082" w:type="dxa"/>
            <w:gridSpan w:val="2"/>
            <w:vMerge w:val="continue"/>
          </w:tcPr>
          <w:p>
            <w:pPr>
              <w:pStyle w:val="696"/>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920" w:type="dxa"/>
            <w:vMerge w:val="restart"/>
          </w:tcPr>
          <w:p>
            <w:pPr>
              <w:pStyle w:val="696"/>
              <w:spacing w:line="360" w:lineRule="auto"/>
              <w:ind w:left="107"/>
              <w:rPr>
                <w:bCs/>
                <w:color w:val="auto"/>
                <w:highlight w:val="none"/>
              </w:rPr>
            </w:pPr>
            <w:r>
              <w:rPr>
                <w:bCs/>
                <w:color w:val="auto"/>
                <w:highlight w:val="none"/>
              </w:rPr>
              <w:t>1</w:t>
            </w:r>
            <w:r>
              <w:rPr>
                <w:rFonts w:hint="eastAsia"/>
                <w:bCs/>
                <w:color w:val="auto"/>
                <w:highlight w:val="none"/>
              </w:rPr>
              <w:t>.</w:t>
            </w:r>
          </w:p>
          <w:p>
            <w:pPr>
              <w:pStyle w:val="696"/>
              <w:spacing w:line="360" w:lineRule="auto"/>
              <w:ind w:left="107"/>
              <w:rPr>
                <w:bCs/>
                <w:color w:val="auto"/>
                <w:highlight w:val="none"/>
              </w:rPr>
            </w:pPr>
            <w:r>
              <w:rPr>
                <w:rFonts w:hint="eastAsia"/>
                <w:bCs/>
                <w:color w:val="auto"/>
                <w:highlight w:val="none"/>
              </w:rPr>
              <w:t>企</w:t>
            </w:r>
          </w:p>
          <w:p>
            <w:pPr>
              <w:pStyle w:val="696"/>
              <w:spacing w:line="360" w:lineRule="auto"/>
              <w:ind w:left="107"/>
              <w:rPr>
                <w:bCs/>
                <w:color w:val="auto"/>
                <w:highlight w:val="none"/>
              </w:rPr>
            </w:pPr>
            <w:r>
              <w:rPr>
                <w:rFonts w:hint="eastAsia"/>
                <w:bCs/>
                <w:color w:val="auto"/>
                <w:highlight w:val="none"/>
              </w:rPr>
              <w:t>业</w:t>
            </w:r>
          </w:p>
          <w:p>
            <w:pPr>
              <w:pStyle w:val="696"/>
              <w:spacing w:line="360" w:lineRule="auto"/>
              <w:ind w:left="107"/>
              <w:rPr>
                <w:bCs/>
                <w:color w:val="auto"/>
                <w:spacing w:val="27"/>
                <w:highlight w:val="none"/>
              </w:rPr>
            </w:pPr>
            <w:r>
              <w:rPr>
                <w:rFonts w:hint="eastAsia"/>
                <w:bCs/>
                <w:color w:val="auto"/>
                <w:spacing w:val="27"/>
                <w:highlight w:val="none"/>
              </w:rPr>
              <w:t>概</w:t>
            </w:r>
          </w:p>
          <w:p>
            <w:pPr>
              <w:pStyle w:val="696"/>
              <w:spacing w:line="360" w:lineRule="auto"/>
              <w:ind w:left="107"/>
              <w:rPr>
                <w:bCs/>
                <w:color w:val="auto"/>
                <w:highlight w:val="none"/>
              </w:rPr>
            </w:pPr>
            <w:r>
              <w:rPr>
                <w:rFonts w:hint="eastAsia"/>
                <w:bCs/>
                <w:color w:val="auto"/>
                <w:spacing w:val="27"/>
                <w:highlight w:val="none"/>
              </w:rPr>
              <w:t>况</w:t>
            </w:r>
          </w:p>
        </w:tc>
        <w:tc>
          <w:tcPr>
            <w:tcW w:w="567" w:type="dxa"/>
            <w:tcBorders>
              <w:top w:val="nil"/>
            </w:tcBorders>
          </w:tcPr>
          <w:p>
            <w:pPr>
              <w:pStyle w:val="696"/>
              <w:spacing w:line="360" w:lineRule="auto"/>
              <w:rPr>
                <w:bCs/>
                <w:color w:val="auto"/>
                <w:spacing w:val="16"/>
                <w:highlight w:val="none"/>
              </w:rPr>
            </w:pPr>
            <w:r>
              <w:rPr>
                <w:rFonts w:hint="eastAsia"/>
                <w:bCs/>
                <w:color w:val="auto"/>
                <w:spacing w:val="16"/>
                <w:highlight w:val="none"/>
              </w:rPr>
              <w:t>职工人数</w:t>
            </w:r>
          </w:p>
        </w:tc>
        <w:tc>
          <w:tcPr>
            <w:tcW w:w="992" w:type="dxa"/>
            <w:gridSpan w:val="2"/>
            <w:tcBorders>
              <w:top w:val="nil"/>
            </w:tcBorders>
          </w:tcPr>
          <w:p>
            <w:pPr>
              <w:pStyle w:val="696"/>
              <w:spacing w:line="360" w:lineRule="auto"/>
              <w:rPr>
                <w:bCs/>
                <w:color w:val="auto"/>
                <w:spacing w:val="16"/>
                <w:highlight w:val="none"/>
              </w:rPr>
            </w:pPr>
          </w:p>
        </w:tc>
        <w:tc>
          <w:tcPr>
            <w:tcW w:w="1134" w:type="dxa"/>
            <w:gridSpan w:val="2"/>
            <w:tcBorders>
              <w:top w:val="nil"/>
            </w:tcBorders>
          </w:tcPr>
          <w:p>
            <w:pPr>
              <w:pStyle w:val="696"/>
              <w:spacing w:before="0" w:beforeAutospacing="0" w:after="0" w:afterAutospacing="0" w:line="360" w:lineRule="auto"/>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276" w:type="dxa"/>
            <w:tcBorders>
              <w:top w:val="nil"/>
            </w:tcBorders>
          </w:tcPr>
          <w:p>
            <w:pPr>
              <w:spacing w:line="360" w:lineRule="auto"/>
              <w:rPr>
                <w:rFonts w:ascii="宋体" w:hAnsi="宋体" w:cs="宋体"/>
                <w:bCs/>
                <w:color w:val="auto"/>
                <w:spacing w:val="16"/>
                <w:sz w:val="24"/>
                <w:highlight w:val="none"/>
              </w:rPr>
            </w:pPr>
          </w:p>
          <w:p>
            <w:pPr>
              <w:spacing w:line="360" w:lineRule="auto"/>
              <w:rPr>
                <w:rFonts w:ascii="宋体" w:hAnsi="宋体" w:cs="宋体"/>
                <w:bCs/>
                <w:color w:val="auto"/>
                <w:spacing w:val="16"/>
                <w:sz w:val="24"/>
                <w:highlight w:val="none"/>
              </w:rPr>
            </w:pPr>
          </w:p>
          <w:p>
            <w:pPr>
              <w:pStyle w:val="696"/>
              <w:spacing w:line="360" w:lineRule="auto"/>
              <w:rPr>
                <w:bCs/>
                <w:color w:val="auto"/>
                <w:spacing w:val="16"/>
                <w:highlight w:val="none"/>
              </w:rPr>
            </w:pPr>
          </w:p>
        </w:tc>
        <w:tc>
          <w:tcPr>
            <w:tcW w:w="1842" w:type="dxa"/>
            <w:gridSpan w:val="3"/>
          </w:tcPr>
          <w:p>
            <w:pPr>
              <w:pStyle w:val="696"/>
              <w:spacing w:line="360" w:lineRule="auto"/>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082" w:type="dxa"/>
            <w:gridSpan w:val="2"/>
          </w:tcPr>
          <w:p>
            <w:pPr>
              <w:spacing w:line="360" w:lineRule="auto"/>
              <w:rPr>
                <w:rFonts w:ascii="宋体" w:hAnsi="宋体" w:cs="宋体"/>
                <w:bCs/>
                <w:color w:val="auto"/>
                <w:spacing w:val="16"/>
                <w:sz w:val="24"/>
                <w:highlight w:val="none"/>
              </w:rPr>
            </w:pPr>
          </w:p>
          <w:p>
            <w:pPr>
              <w:pStyle w:val="696"/>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920" w:type="dxa"/>
            <w:vMerge w:val="continue"/>
          </w:tcPr>
          <w:p>
            <w:pPr>
              <w:pStyle w:val="696"/>
              <w:spacing w:line="360" w:lineRule="auto"/>
              <w:ind w:left="107"/>
              <w:rPr>
                <w:bCs/>
                <w:color w:val="auto"/>
                <w:highlight w:val="none"/>
              </w:rPr>
            </w:pPr>
          </w:p>
        </w:tc>
        <w:tc>
          <w:tcPr>
            <w:tcW w:w="567" w:type="dxa"/>
          </w:tcPr>
          <w:p>
            <w:pPr>
              <w:pStyle w:val="696"/>
              <w:spacing w:line="360" w:lineRule="auto"/>
              <w:rPr>
                <w:bCs/>
                <w:color w:val="auto"/>
                <w:highlight w:val="none"/>
              </w:rPr>
            </w:pPr>
            <w:r>
              <w:rPr>
                <w:rFonts w:hint="eastAsia"/>
                <w:bCs/>
                <w:color w:val="auto"/>
                <w:spacing w:val="16"/>
                <w:highlight w:val="none"/>
              </w:rPr>
              <w:t>占地面积</w:t>
            </w:r>
          </w:p>
        </w:tc>
        <w:tc>
          <w:tcPr>
            <w:tcW w:w="992" w:type="dxa"/>
            <w:gridSpan w:val="2"/>
          </w:tcPr>
          <w:p>
            <w:pPr>
              <w:pStyle w:val="696"/>
              <w:spacing w:line="360" w:lineRule="auto"/>
              <w:rPr>
                <w:bCs/>
                <w:color w:val="auto"/>
                <w:highlight w:val="none"/>
              </w:rPr>
            </w:pPr>
          </w:p>
        </w:tc>
        <w:tc>
          <w:tcPr>
            <w:tcW w:w="1134" w:type="dxa"/>
            <w:gridSpan w:val="2"/>
          </w:tcPr>
          <w:p>
            <w:pPr>
              <w:pStyle w:val="696"/>
              <w:spacing w:line="360" w:lineRule="auto"/>
              <w:rPr>
                <w:bCs/>
                <w:color w:val="auto"/>
                <w:highlight w:val="none"/>
              </w:rPr>
            </w:pPr>
            <w:r>
              <w:rPr>
                <w:rFonts w:hint="eastAsia"/>
                <w:bCs/>
                <w:color w:val="auto"/>
                <w:spacing w:val="16"/>
                <w:highlight w:val="none"/>
              </w:rPr>
              <w:t>建筑面积</w:t>
            </w:r>
          </w:p>
        </w:tc>
        <w:tc>
          <w:tcPr>
            <w:tcW w:w="1276" w:type="dxa"/>
          </w:tcPr>
          <w:p>
            <w:pPr>
              <w:pStyle w:val="696"/>
              <w:spacing w:line="360" w:lineRule="auto"/>
              <w:rPr>
                <w:bCs/>
                <w:color w:val="auto"/>
                <w:highlight w:val="none"/>
              </w:rPr>
            </w:pPr>
            <w:r>
              <w:rPr>
                <w:rFonts w:hint="eastAsia"/>
                <w:bCs/>
                <w:color w:val="auto"/>
                <w:highlight w:val="none"/>
              </w:rPr>
              <w:t xml:space="preserve">平方米 </w:t>
            </w:r>
          </w:p>
          <w:p>
            <w:pPr>
              <w:pStyle w:val="696"/>
              <w:spacing w:line="360" w:lineRule="auto"/>
              <w:rPr>
                <w:bCs/>
                <w:color w:val="auto"/>
                <w:highlight w:val="none"/>
              </w:rPr>
            </w:pPr>
            <w:r>
              <w:rPr>
                <w:rFonts w:hint="eastAsia"/>
                <w:bCs/>
                <w:color w:val="auto"/>
                <w:spacing w:val="16"/>
                <w:highlight w:val="none"/>
              </w:rPr>
              <w:t>□自有□租賃</w:t>
            </w:r>
          </w:p>
        </w:tc>
        <w:tc>
          <w:tcPr>
            <w:tcW w:w="1842" w:type="dxa"/>
            <w:gridSpan w:val="3"/>
          </w:tcPr>
          <w:p>
            <w:pPr>
              <w:pStyle w:val="696"/>
              <w:spacing w:line="360" w:lineRule="auto"/>
              <w:rPr>
                <w:bCs/>
                <w:color w:val="auto"/>
                <w:highlight w:val="none"/>
              </w:rPr>
            </w:pPr>
            <w:r>
              <w:rPr>
                <w:rFonts w:hint="eastAsia"/>
                <w:bCs/>
                <w:color w:val="auto"/>
                <w:spacing w:val="16"/>
                <w:highlight w:val="none"/>
              </w:rPr>
              <w:t>生产经营场所及场所的设施与设备</w:t>
            </w:r>
          </w:p>
        </w:tc>
        <w:tc>
          <w:tcPr>
            <w:tcW w:w="2082" w:type="dxa"/>
            <w:gridSpan w:val="2"/>
          </w:tcPr>
          <w:p>
            <w:pPr>
              <w:pStyle w:val="696"/>
              <w:spacing w:before="0" w:beforeAutospacing="0" w:after="0" w:afterAutospacing="0"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920" w:type="dxa"/>
            <w:vMerge w:val="continue"/>
          </w:tcPr>
          <w:p>
            <w:pPr>
              <w:pStyle w:val="696"/>
              <w:spacing w:line="360" w:lineRule="auto"/>
              <w:ind w:left="107"/>
              <w:rPr>
                <w:bCs/>
                <w:color w:val="auto"/>
                <w:highlight w:val="none"/>
              </w:rPr>
            </w:pPr>
          </w:p>
        </w:tc>
        <w:tc>
          <w:tcPr>
            <w:tcW w:w="567" w:type="dxa"/>
          </w:tcPr>
          <w:p>
            <w:pPr>
              <w:pStyle w:val="696"/>
              <w:spacing w:line="360" w:lineRule="auto"/>
              <w:ind w:left="2"/>
              <w:rPr>
                <w:bCs/>
                <w:color w:val="auto"/>
                <w:spacing w:val="16"/>
                <w:highlight w:val="none"/>
              </w:rPr>
            </w:pPr>
            <w:r>
              <w:rPr>
                <w:rFonts w:hint="eastAsia"/>
                <w:bCs/>
                <w:color w:val="auto"/>
                <w:spacing w:val="16"/>
                <w:highlight w:val="none"/>
              </w:rPr>
              <w:t>注册资金</w:t>
            </w:r>
          </w:p>
        </w:tc>
        <w:tc>
          <w:tcPr>
            <w:tcW w:w="992" w:type="dxa"/>
            <w:gridSpan w:val="2"/>
          </w:tcPr>
          <w:p>
            <w:pPr>
              <w:pStyle w:val="696"/>
              <w:spacing w:line="360" w:lineRule="auto"/>
              <w:ind w:left="2"/>
              <w:rPr>
                <w:bCs/>
                <w:color w:val="auto"/>
                <w:highlight w:val="none"/>
              </w:rPr>
            </w:pPr>
          </w:p>
        </w:tc>
        <w:tc>
          <w:tcPr>
            <w:tcW w:w="1134" w:type="dxa"/>
            <w:gridSpan w:val="2"/>
          </w:tcPr>
          <w:p>
            <w:pPr>
              <w:pStyle w:val="696"/>
              <w:spacing w:line="360" w:lineRule="auto"/>
              <w:ind w:left="107"/>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3118" w:type="dxa"/>
            <w:gridSpan w:val="4"/>
          </w:tcPr>
          <w:p>
            <w:pPr>
              <w:spacing w:line="360" w:lineRule="auto"/>
              <w:rPr>
                <w:rFonts w:ascii="宋体" w:hAnsi="宋体" w:cs="宋体"/>
                <w:bCs/>
                <w:color w:val="auto"/>
                <w:sz w:val="24"/>
                <w:highlight w:val="none"/>
              </w:rPr>
            </w:pPr>
          </w:p>
          <w:p>
            <w:pPr>
              <w:pStyle w:val="696"/>
              <w:spacing w:line="360" w:lineRule="auto"/>
              <w:ind w:left="107"/>
              <w:rPr>
                <w:bCs/>
                <w:color w:val="auto"/>
                <w:highlight w:val="none"/>
              </w:rPr>
            </w:pPr>
          </w:p>
        </w:tc>
        <w:tc>
          <w:tcPr>
            <w:tcW w:w="1149" w:type="dxa"/>
          </w:tcPr>
          <w:p>
            <w:pPr>
              <w:pStyle w:val="696"/>
              <w:spacing w:line="360" w:lineRule="auto"/>
              <w:ind w:left="107"/>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tcPr>
          <w:p>
            <w:pPr>
              <w:pStyle w:val="696"/>
              <w:spacing w:line="360" w:lineRule="auto"/>
              <w:ind w:left="107"/>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20" w:type="dxa"/>
            <w:vMerge w:val="continue"/>
          </w:tcPr>
          <w:p>
            <w:pPr>
              <w:pStyle w:val="696"/>
              <w:spacing w:line="360" w:lineRule="auto"/>
              <w:ind w:left="107"/>
              <w:rPr>
                <w:bCs/>
                <w:color w:val="auto"/>
                <w:highlight w:val="none"/>
              </w:rPr>
            </w:pPr>
          </w:p>
        </w:tc>
        <w:tc>
          <w:tcPr>
            <w:tcW w:w="567" w:type="dxa"/>
          </w:tcPr>
          <w:p>
            <w:pPr>
              <w:pStyle w:val="696"/>
              <w:spacing w:line="360" w:lineRule="auto"/>
              <w:ind w:left="2"/>
              <w:rPr>
                <w:bCs/>
                <w:color w:val="auto"/>
                <w:highlight w:val="none"/>
              </w:rPr>
            </w:pPr>
            <w:r>
              <w:rPr>
                <w:rFonts w:hint="eastAsia"/>
                <w:bCs/>
                <w:color w:val="auto"/>
                <w:highlight w:val="none"/>
              </w:rPr>
              <w:t>核准经营范围</w:t>
            </w:r>
          </w:p>
        </w:tc>
        <w:tc>
          <w:tcPr>
            <w:tcW w:w="7326" w:type="dxa"/>
            <w:gridSpan w:val="10"/>
          </w:tcPr>
          <w:p>
            <w:pPr>
              <w:pStyle w:val="696"/>
              <w:spacing w:line="360" w:lineRule="auto"/>
              <w:ind w:left="107"/>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20" w:type="dxa"/>
            <w:vMerge w:val="continue"/>
          </w:tcPr>
          <w:p>
            <w:pPr>
              <w:pStyle w:val="696"/>
              <w:spacing w:line="360" w:lineRule="auto"/>
              <w:ind w:left="107"/>
              <w:rPr>
                <w:bCs/>
                <w:color w:val="auto"/>
                <w:highlight w:val="none"/>
              </w:rPr>
            </w:pPr>
          </w:p>
        </w:tc>
        <w:tc>
          <w:tcPr>
            <w:tcW w:w="7893" w:type="dxa"/>
            <w:gridSpan w:val="11"/>
          </w:tcPr>
          <w:p>
            <w:pPr>
              <w:pStyle w:val="696"/>
              <w:spacing w:line="360" w:lineRule="auto"/>
              <w:rPr>
                <w:bCs/>
                <w:color w:val="auto"/>
                <w:spacing w:val="13"/>
                <w:highlight w:val="none"/>
              </w:rPr>
            </w:pPr>
            <w:r>
              <w:rPr>
                <w:rFonts w:hint="eastAsia"/>
                <w:bCs/>
                <w:color w:val="auto"/>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20" w:type="dxa"/>
            <w:vMerge w:val="restart"/>
          </w:tcPr>
          <w:p>
            <w:pPr>
              <w:pStyle w:val="696"/>
              <w:spacing w:line="360" w:lineRule="auto"/>
              <w:ind w:left="107"/>
              <w:rPr>
                <w:bCs/>
                <w:color w:val="auto"/>
                <w:highlight w:val="none"/>
              </w:rPr>
            </w:pPr>
            <w:r>
              <w:rPr>
                <w:bCs/>
                <w:color w:val="auto"/>
                <w:highlight w:val="none"/>
              </w:rPr>
              <w:t>2</w:t>
            </w:r>
            <w:r>
              <w:rPr>
                <w:rFonts w:hint="eastAsia"/>
                <w:bCs/>
                <w:color w:val="auto"/>
                <w:highlight w:val="none"/>
              </w:rPr>
              <w:t>．</w:t>
            </w:r>
          </w:p>
          <w:p>
            <w:pPr>
              <w:pStyle w:val="696"/>
              <w:spacing w:line="360" w:lineRule="auto"/>
              <w:ind w:left="107"/>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315" w:type="dxa"/>
            <w:gridSpan w:val="2"/>
            <w:vMerge w:val="restart"/>
          </w:tcPr>
          <w:p>
            <w:pPr>
              <w:pStyle w:val="696"/>
              <w:spacing w:before="0" w:beforeAutospacing="0" w:after="0" w:afterAutospacing="0" w:line="360" w:lineRule="auto"/>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2"/>
          </w:tcPr>
          <w:p>
            <w:pPr>
              <w:pStyle w:val="696"/>
              <w:spacing w:line="360" w:lineRule="auto"/>
              <w:ind w:right="-78" w:rightChars="-37"/>
              <w:rPr>
                <w:bCs/>
                <w:color w:val="auto"/>
                <w:spacing w:val="16"/>
                <w:highlight w:val="none"/>
              </w:rPr>
            </w:pPr>
            <w:r>
              <w:rPr>
                <w:rFonts w:hint="eastAsia"/>
                <w:bCs/>
                <w:color w:val="auto"/>
                <w:spacing w:val="16"/>
                <w:highlight w:val="none"/>
              </w:rPr>
              <w:t>产品名称</w:t>
            </w:r>
          </w:p>
        </w:tc>
        <w:tc>
          <w:tcPr>
            <w:tcW w:w="1418" w:type="dxa"/>
            <w:gridSpan w:val="3"/>
          </w:tcPr>
          <w:p>
            <w:pPr>
              <w:pStyle w:val="696"/>
              <w:spacing w:before="0" w:beforeAutospacing="0" w:after="0" w:afterAutospacing="0" w:line="360" w:lineRule="auto"/>
              <w:rPr>
                <w:bCs/>
                <w:color w:val="auto"/>
                <w:highlight w:val="none"/>
              </w:rPr>
            </w:pPr>
            <w:r>
              <w:rPr>
                <w:rFonts w:hint="eastAsia"/>
                <w:bCs/>
                <w:color w:val="auto"/>
                <w:spacing w:val="16"/>
                <w:highlight w:val="none"/>
              </w:rPr>
              <w:t>发证机关</w:t>
            </w:r>
          </w:p>
        </w:tc>
        <w:tc>
          <w:tcPr>
            <w:tcW w:w="1276" w:type="dxa"/>
          </w:tcPr>
          <w:p>
            <w:pPr>
              <w:pStyle w:val="696"/>
              <w:spacing w:line="360" w:lineRule="auto"/>
              <w:jc w:val="center"/>
              <w:rPr>
                <w:bCs/>
                <w:color w:val="auto"/>
                <w:highlight w:val="none"/>
              </w:rPr>
            </w:pPr>
            <w:r>
              <w:rPr>
                <w:rFonts w:hint="eastAsia"/>
                <w:bCs/>
                <w:color w:val="auto"/>
                <w:spacing w:val="27"/>
                <w:highlight w:val="none"/>
              </w:rPr>
              <w:t>编号</w:t>
            </w:r>
          </w:p>
        </w:tc>
        <w:tc>
          <w:tcPr>
            <w:tcW w:w="1618" w:type="dxa"/>
            <w:gridSpan w:val="2"/>
          </w:tcPr>
          <w:p>
            <w:pPr>
              <w:pStyle w:val="696"/>
              <w:spacing w:line="360" w:lineRule="auto"/>
              <w:jc w:val="center"/>
              <w:rPr>
                <w:bCs/>
                <w:color w:val="auto"/>
                <w:highlight w:val="none"/>
              </w:rPr>
            </w:pPr>
            <w:r>
              <w:rPr>
                <w:rFonts w:hint="eastAsia"/>
                <w:bCs/>
                <w:color w:val="auto"/>
                <w:spacing w:val="16"/>
                <w:highlight w:val="none"/>
              </w:rPr>
              <w:t>发证时间</w:t>
            </w:r>
          </w:p>
        </w:tc>
        <w:tc>
          <w:tcPr>
            <w:tcW w:w="933" w:type="dxa"/>
          </w:tcPr>
          <w:p>
            <w:pPr>
              <w:pStyle w:val="696"/>
              <w:spacing w:before="0" w:beforeAutospacing="0" w:after="0" w:afterAutospacing="0" w:line="360" w:lineRule="auto"/>
              <w:jc w:val="center"/>
              <w:rPr>
                <w:bCs/>
                <w:color w:val="auto"/>
                <w:highlight w:val="none"/>
              </w:rPr>
            </w:pPr>
            <w:r>
              <w:rPr>
                <w:rFonts w:hint="eastAsia"/>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20" w:type="dxa"/>
            <w:vMerge w:val="continue"/>
          </w:tcPr>
          <w:p>
            <w:pPr>
              <w:pStyle w:val="696"/>
              <w:spacing w:line="360" w:lineRule="auto"/>
              <w:ind w:left="107"/>
              <w:rPr>
                <w:bCs/>
                <w:color w:val="auto"/>
                <w:highlight w:val="none"/>
              </w:rPr>
            </w:pPr>
          </w:p>
        </w:tc>
        <w:tc>
          <w:tcPr>
            <w:tcW w:w="1315" w:type="dxa"/>
            <w:gridSpan w:val="2"/>
            <w:vMerge w:val="continue"/>
          </w:tcPr>
          <w:p>
            <w:pPr>
              <w:pStyle w:val="696"/>
              <w:spacing w:line="360" w:lineRule="auto"/>
              <w:rPr>
                <w:bCs/>
                <w:color w:val="auto"/>
                <w:highlight w:val="none"/>
              </w:rPr>
            </w:pPr>
          </w:p>
        </w:tc>
        <w:tc>
          <w:tcPr>
            <w:tcW w:w="1333" w:type="dxa"/>
            <w:gridSpan w:val="2"/>
          </w:tcPr>
          <w:p>
            <w:pPr>
              <w:pStyle w:val="696"/>
              <w:spacing w:line="360" w:lineRule="auto"/>
              <w:rPr>
                <w:bCs/>
                <w:color w:val="auto"/>
                <w:highlight w:val="none"/>
              </w:rPr>
            </w:pPr>
          </w:p>
        </w:tc>
        <w:tc>
          <w:tcPr>
            <w:tcW w:w="1418" w:type="dxa"/>
            <w:gridSpan w:val="3"/>
          </w:tcPr>
          <w:p>
            <w:pPr>
              <w:pStyle w:val="696"/>
              <w:spacing w:line="360" w:lineRule="auto"/>
              <w:rPr>
                <w:bCs/>
                <w:color w:val="auto"/>
                <w:highlight w:val="none"/>
              </w:rPr>
            </w:pPr>
          </w:p>
        </w:tc>
        <w:tc>
          <w:tcPr>
            <w:tcW w:w="1276" w:type="dxa"/>
          </w:tcPr>
          <w:p>
            <w:pPr>
              <w:pStyle w:val="696"/>
              <w:spacing w:line="360" w:lineRule="auto"/>
              <w:rPr>
                <w:bCs/>
                <w:color w:val="auto"/>
                <w:highlight w:val="none"/>
              </w:rPr>
            </w:pPr>
          </w:p>
        </w:tc>
        <w:tc>
          <w:tcPr>
            <w:tcW w:w="2551" w:type="dxa"/>
            <w:gridSpan w:val="3"/>
          </w:tcPr>
          <w:p>
            <w:pPr>
              <w:pStyle w:val="696"/>
              <w:spacing w:line="360" w:lineRule="auto"/>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920" w:type="dxa"/>
            <w:vMerge w:val="continue"/>
          </w:tcPr>
          <w:p>
            <w:pPr>
              <w:pStyle w:val="696"/>
              <w:spacing w:line="360" w:lineRule="auto"/>
              <w:ind w:left="107"/>
              <w:rPr>
                <w:bCs/>
                <w:color w:val="auto"/>
                <w:spacing w:val="16"/>
                <w:highlight w:val="none"/>
              </w:rPr>
            </w:pPr>
          </w:p>
        </w:tc>
        <w:tc>
          <w:tcPr>
            <w:tcW w:w="1315" w:type="dxa"/>
            <w:gridSpan w:val="2"/>
          </w:tcPr>
          <w:p>
            <w:pPr>
              <w:pStyle w:val="696"/>
              <w:spacing w:before="0" w:beforeAutospacing="0" w:after="0" w:afterAutospacing="0" w:line="360" w:lineRule="auto"/>
              <w:ind w:right="-107" w:rightChars="-51"/>
              <w:rPr>
                <w:bCs/>
                <w:color w:val="auto"/>
                <w:spacing w:val="41"/>
                <w:highlight w:val="none"/>
              </w:rPr>
            </w:pPr>
            <w:r>
              <w:rPr>
                <w:rFonts w:hint="eastAsia"/>
                <w:bCs/>
                <w:color w:val="auto"/>
                <w:spacing w:val="41"/>
                <w:highlight w:val="none"/>
              </w:rPr>
              <w:t>企业通过质量体系、环境</w:t>
            </w:r>
            <w:r>
              <w:rPr>
                <w:rFonts w:hint="eastAsia"/>
                <w:bCs/>
                <w:color w:val="auto"/>
                <w:spacing w:val="11"/>
                <w:highlight w:val="none"/>
              </w:rPr>
              <w:t>体系、计量等认证情况</w:t>
            </w:r>
          </w:p>
        </w:tc>
        <w:tc>
          <w:tcPr>
            <w:tcW w:w="6578" w:type="dxa"/>
            <w:gridSpan w:val="9"/>
          </w:tcPr>
          <w:p>
            <w:pPr>
              <w:pStyle w:val="696"/>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20" w:type="dxa"/>
            <w:vMerge w:val="continue"/>
          </w:tcPr>
          <w:p>
            <w:pPr>
              <w:pStyle w:val="696"/>
              <w:spacing w:line="360" w:lineRule="auto"/>
              <w:ind w:left="107"/>
              <w:rPr>
                <w:bCs/>
                <w:color w:val="auto"/>
                <w:spacing w:val="27"/>
                <w:highlight w:val="none"/>
              </w:rPr>
            </w:pPr>
          </w:p>
        </w:tc>
        <w:tc>
          <w:tcPr>
            <w:tcW w:w="1315" w:type="dxa"/>
            <w:gridSpan w:val="2"/>
          </w:tcPr>
          <w:p>
            <w:pPr>
              <w:pStyle w:val="696"/>
              <w:spacing w:line="360" w:lineRule="auto"/>
              <w:rPr>
                <w:bCs/>
                <w:color w:val="auto"/>
                <w:spacing w:val="16"/>
                <w:highlight w:val="none"/>
              </w:rPr>
            </w:pPr>
            <w:r>
              <w:rPr>
                <w:rFonts w:hint="eastAsia"/>
                <w:bCs/>
                <w:color w:val="auto"/>
                <w:spacing w:val="10"/>
                <w:highlight w:val="none"/>
              </w:rPr>
              <w:t>企业获得专利情况</w:t>
            </w:r>
          </w:p>
        </w:tc>
        <w:tc>
          <w:tcPr>
            <w:tcW w:w="6578" w:type="dxa"/>
            <w:gridSpan w:val="9"/>
          </w:tcPr>
          <w:p>
            <w:pPr>
              <w:pStyle w:val="696"/>
              <w:spacing w:line="360" w:lineRule="auto"/>
              <w:rPr>
                <w:bCs/>
                <w:color w:val="auto"/>
                <w:spacing w:val="16"/>
                <w:highlight w:val="none"/>
              </w:rPr>
            </w:pPr>
          </w:p>
        </w:tc>
      </w:tr>
    </w:tbl>
    <w:p>
      <w:pPr>
        <w:pStyle w:val="696"/>
        <w:spacing w:before="0" w:beforeAutospacing="0" w:after="0" w:afterAutospacing="0" w:line="360" w:lineRule="auto"/>
        <w:rPr>
          <w:b/>
          <w:color w:val="auto"/>
          <w:highlight w:val="none"/>
        </w:rPr>
      </w:pPr>
      <w:r>
        <w:rPr>
          <w:rFonts w:hint="eastAsia"/>
          <w:b/>
          <w:color w:val="auto"/>
          <w:highlight w:val="none"/>
        </w:rPr>
        <w:t>要求：</w:t>
      </w:r>
    </w:p>
    <w:p>
      <w:pPr>
        <w:pStyle w:val="696"/>
        <w:spacing w:before="0" w:beforeAutospacing="0" w:after="0" w:afterAutospacing="0" w:line="360" w:lineRule="auto"/>
        <w:ind w:firstLine="484" w:firstLineChars="202"/>
        <w:rPr>
          <w:color w:val="auto"/>
          <w:highlight w:val="none"/>
        </w:rPr>
      </w:pPr>
      <w:r>
        <w:rPr>
          <w:rFonts w:hint="eastAsia"/>
          <w:color w:val="auto"/>
          <w:highlight w:val="none"/>
        </w:rPr>
        <w:t>1.姓名栏必须将所有股东都统计在内，若非股份公司此行（第三行）无需填写；</w:t>
      </w: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rPr>
          <w:rFonts w:ascii="宋体" w:hAnsi="宋体"/>
          <w:color w:val="auto"/>
          <w:sz w:val="24"/>
          <w:highlight w:val="none"/>
        </w:rPr>
      </w:pPr>
      <w:r>
        <w:rPr>
          <w:rFonts w:hint="eastAsia" w:ascii="宋体" w:hAnsi="宋体"/>
          <w:color w:val="auto"/>
          <w:sz w:val="24"/>
          <w:highlight w:val="none"/>
        </w:rPr>
        <w:t xml:space="preserve">   </w:t>
      </w:r>
    </w:p>
    <w:p>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s="仿宋_GB2312"/>
          <w:color w:val="auto"/>
          <w:sz w:val="24"/>
          <w:highlight w:val="none"/>
          <w:lang w:val="zh-CN"/>
        </w:rPr>
        <w:t>法定代表人或授权代表(</w:t>
      </w:r>
      <w:r>
        <w:rPr>
          <w:rFonts w:hint="eastAsia" w:ascii="宋体" w:hAnsi="宋体" w:cs="仿宋_GB2312"/>
          <w:color w:val="auto"/>
          <w:sz w:val="24"/>
          <w:highlight w:val="none"/>
          <w:lang w:val="en-US" w:eastAsia="zh-CN"/>
        </w:rPr>
        <w:t>签字或盖章</w:t>
      </w:r>
      <w:r>
        <w:rPr>
          <w:rFonts w:hint="eastAsia" w:ascii="宋体" w:hAnsi="宋体" w:cs="仿宋_GB2312"/>
          <w:color w:val="auto"/>
          <w:sz w:val="24"/>
          <w:highlight w:val="none"/>
          <w:lang w:val="zh-CN"/>
        </w:rPr>
        <w:t>)</w:t>
      </w:r>
      <w:r>
        <w:rPr>
          <w:rFonts w:hint="eastAsia" w:ascii="宋体" w:hAnsi="宋体"/>
          <w:color w:val="auto"/>
          <w:sz w:val="24"/>
          <w:highlight w:val="none"/>
        </w:rPr>
        <w:t>：</w:t>
      </w:r>
    </w:p>
    <w:p>
      <w:pPr>
        <w:pStyle w:val="696"/>
        <w:spacing w:before="0" w:beforeAutospacing="0" w:after="0" w:afterAutospacing="0" w:line="360" w:lineRule="auto"/>
        <w:ind w:firstLine="424" w:firstLineChars="177"/>
        <w:rPr>
          <w:color w:val="auto"/>
          <w:highlight w:val="none"/>
        </w:rPr>
      </w:pPr>
      <w:r>
        <w:rPr>
          <w:rFonts w:hint="eastAsia"/>
          <w:color w:val="auto"/>
          <w:highlight w:val="none"/>
        </w:rPr>
        <w:t>日    期：</w:t>
      </w:r>
      <w:r>
        <w:rPr>
          <w:rFonts w:hint="eastAsia"/>
          <w:color w:val="auto"/>
          <w:highlight w:val="none"/>
          <w:lang w:eastAsia="zh-CN"/>
        </w:rPr>
        <w:t>202</w:t>
      </w:r>
      <w:r>
        <w:rPr>
          <w:rFonts w:hint="eastAsia"/>
          <w:color w:val="auto"/>
          <w:highlight w:val="none"/>
          <w:lang w:val="en-US" w:eastAsia="zh-CN"/>
        </w:rPr>
        <w:t>3</w:t>
      </w:r>
      <w:r>
        <w:rPr>
          <w:rFonts w:hint="eastAsia"/>
          <w:color w:val="auto"/>
          <w:highlight w:val="none"/>
        </w:rPr>
        <w:t xml:space="preserve"> 年  月  日</w:t>
      </w:r>
    </w:p>
    <w:p>
      <w:pPr>
        <w:rPr>
          <w:rFonts w:hint="eastAsia" w:asciiTheme="minorEastAsia" w:hAnsiTheme="minorEastAsia" w:eastAsiaTheme="minorEastAsia" w:cstheme="minorEastAsia"/>
          <w:color w:val="auto"/>
          <w:sz w:val="21"/>
          <w:szCs w:val="21"/>
          <w:highlight w:val="none"/>
        </w:rPr>
      </w:pPr>
    </w:p>
    <w:p>
      <w:pP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rPr>
        <w:t>、</w:t>
      </w:r>
    </w:p>
    <w:p>
      <w:pPr>
        <w:jc w:val="center"/>
        <w:rPr>
          <w:rFonts w:hint="eastAsia" w:asciiTheme="minorEastAsia" w:hAnsiTheme="minorEastAsia" w:eastAsiaTheme="minorEastAsia" w:cstheme="minorEastAsia"/>
          <w:color w:val="auto"/>
          <w:sz w:val="30"/>
          <w:szCs w:val="30"/>
          <w:highlight w:val="none"/>
        </w:rPr>
      </w:pPr>
      <w:r>
        <w:rPr>
          <w:rFonts w:hint="eastAsia" w:ascii="宋体" w:hAnsi="宋体" w:eastAsia="宋体" w:cs="Times New Roman"/>
          <w:b/>
          <w:color w:val="auto"/>
          <w:kern w:val="2"/>
          <w:sz w:val="30"/>
          <w:szCs w:val="30"/>
          <w:highlight w:val="none"/>
          <w:lang w:val="en-US" w:eastAsia="zh-CN" w:bidi="ar-SA"/>
        </w:rPr>
        <w:t>商务需求响应表</w:t>
      </w:r>
    </w:p>
    <w:tbl>
      <w:tblPr>
        <w:tblStyle w:val="75"/>
        <w:tblW w:w="97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1"/>
        <w:gridCol w:w="1537"/>
        <w:gridCol w:w="1536"/>
        <w:gridCol w:w="1536"/>
        <w:gridCol w:w="1536"/>
        <w:gridCol w:w="18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color w:val="auto"/>
                <w:sz w:val="21"/>
                <w:szCs w:val="21"/>
                <w:highlight w:val="none"/>
              </w:rPr>
            </w:pPr>
            <w:r>
              <w:rPr>
                <w:rFonts w:hint="eastAsia" w:ascii="宋体" w:hAnsi="宋体"/>
                <w:b/>
                <w:color w:val="auto"/>
                <w:sz w:val="21"/>
                <w:szCs w:val="21"/>
                <w:highlight w:val="none"/>
              </w:rPr>
              <w:t>序号</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color w:val="auto"/>
                <w:sz w:val="21"/>
                <w:szCs w:val="21"/>
                <w:highlight w:val="none"/>
                <w:lang w:eastAsia="zh-CN"/>
              </w:rPr>
            </w:pPr>
            <w:r>
              <w:rPr>
                <w:rFonts w:hint="eastAsia" w:ascii="宋体" w:hAnsi="宋体"/>
                <w:b/>
                <w:color w:val="auto"/>
                <w:sz w:val="21"/>
                <w:szCs w:val="21"/>
                <w:highlight w:val="none"/>
                <w:lang w:val="en-US" w:eastAsia="zh-CN"/>
              </w:rPr>
              <w:t>内容</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color w:val="auto"/>
                <w:sz w:val="21"/>
                <w:szCs w:val="21"/>
                <w:highlight w:val="none"/>
              </w:rPr>
            </w:pPr>
            <w:r>
              <w:rPr>
                <w:rFonts w:hint="eastAsia" w:ascii="宋体" w:hAnsi="宋体"/>
                <w:b/>
                <w:color w:val="auto"/>
                <w:sz w:val="21"/>
                <w:szCs w:val="21"/>
                <w:highlight w:val="none"/>
              </w:rPr>
              <w:t>招标需求</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52" w:leftChars="0"/>
              <w:rPr>
                <w:rFonts w:hint="eastAsia" w:asciiTheme="minorEastAsia" w:hAnsiTheme="minorEastAsia" w:eastAsiaTheme="minorEastAsia" w:cstheme="minorEastAsia"/>
                <w:color w:val="auto"/>
                <w:sz w:val="21"/>
                <w:szCs w:val="21"/>
                <w:highlight w:val="none"/>
              </w:rPr>
            </w:pPr>
            <w:r>
              <w:rPr>
                <w:rFonts w:hint="eastAsia" w:ascii="宋体" w:hAnsi="宋体"/>
                <w:b/>
                <w:color w:val="auto"/>
                <w:sz w:val="21"/>
                <w:szCs w:val="21"/>
                <w:highlight w:val="none"/>
              </w:rPr>
              <w:t>是否响应</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宋体" w:hAnsi="宋体"/>
                <w:b/>
                <w:color w:val="auto"/>
                <w:sz w:val="21"/>
                <w:szCs w:val="21"/>
                <w:highlight w:val="none"/>
              </w:rPr>
              <w:t>投标人的承诺或说明</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3" w:leftChars="25" w:firstLine="211" w:firstLineChars="100"/>
              <w:rPr>
                <w:rFonts w:hint="eastAsia" w:asciiTheme="minorEastAsia" w:hAnsiTheme="minorEastAsia" w:eastAsiaTheme="minorEastAsia" w:cstheme="minorEastAsia"/>
                <w:color w:val="auto"/>
                <w:sz w:val="21"/>
                <w:szCs w:val="21"/>
                <w:highlight w:val="none"/>
              </w:rPr>
            </w:pPr>
            <w:r>
              <w:rPr>
                <w:rFonts w:hint="eastAsia" w:ascii="宋体" w:hAnsi="宋体"/>
                <w:b/>
                <w:color w:val="auto"/>
                <w:sz w:val="21"/>
                <w:szCs w:val="21"/>
                <w:highlight w:val="none"/>
              </w:rPr>
              <w:t>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pPr>
              <w:pStyle w:val="39"/>
              <w:spacing w:line="300" w:lineRule="exact"/>
              <w:ind w:firstLine="400" w:firstLineChars="200"/>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hAnsi="宋体"/>
                <w:color w:val="auto"/>
                <w:szCs w:val="21"/>
                <w:highlight w:val="none"/>
              </w:rPr>
              <w:t>服务响应</w:t>
            </w:r>
          </w:p>
        </w:tc>
        <w:tc>
          <w:tcPr>
            <w:tcW w:w="153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pPr>
              <w:pStyle w:val="39"/>
              <w:spacing w:line="300" w:lineRule="exact"/>
              <w:ind w:firstLine="400" w:firstLineChars="200"/>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hAnsi="宋体"/>
                <w:color w:val="auto"/>
                <w:szCs w:val="21"/>
                <w:highlight w:val="none"/>
              </w:rPr>
              <w:t>付款方式</w:t>
            </w:r>
          </w:p>
        </w:tc>
        <w:tc>
          <w:tcPr>
            <w:tcW w:w="153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color w:val="auto"/>
                <w:sz w:val="21"/>
                <w:szCs w:val="21"/>
                <w:highlight w:val="none"/>
                <w:lang w:val="en-US" w:eastAsia="zh-CN"/>
              </w:rPr>
              <w:t>......</w:t>
            </w:r>
          </w:p>
        </w:tc>
        <w:tc>
          <w:tcPr>
            <w:tcW w:w="153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color w:val="auto"/>
                <w:sz w:val="21"/>
                <w:szCs w:val="21"/>
                <w:highlight w:val="none"/>
              </w:rPr>
            </w:pPr>
          </w:p>
        </w:tc>
      </w:tr>
    </w:tbl>
    <w:p>
      <w:pPr>
        <w:autoSpaceDE w:val="0"/>
        <w:autoSpaceDN w:val="0"/>
        <w:adjustRightInd w:val="0"/>
        <w:ind w:firstLine="5040" w:firstLineChars="2400"/>
        <w:rPr>
          <w:rFonts w:hint="eastAsia" w:asciiTheme="minorEastAsia" w:hAnsiTheme="minorEastAsia" w:eastAsiaTheme="minorEastAsia" w:cstheme="minorEastAsia"/>
          <w:color w:val="auto"/>
          <w:kern w:val="0"/>
          <w:sz w:val="21"/>
          <w:szCs w:val="21"/>
          <w:highlight w:val="none"/>
          <w:lang w:val="zh-CN"/>
        </w:rPr>
      </w:pPr>
    </w:p>
    <w:p>
      <w:pPr>
        <w:autoSpaceDE w:val="0"/>
        <w:autoSpaceDN w:val="0"/>
        <w:adjustRightInd w:val="0"/>
        <w:jc w:val="lef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注：</w:t>
      </w: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lang w:val="zh-CN"/>
        </w:rPr>
        <w:t>若无偏离，无需填写。</w:t>
      </w:r>
    </w:p>
    <w:p>
      <w:pPr>
        <w:autoSpaceDE w:val="0"/>
        <w:autoSpaceDN w:val="0"/>
        <w:adjustRightInd w:val="0"/>
        <w:ind w:firstLine="4410" w:firstLineChars="2100"/>
        <w:jc w:val="left"/>
        <w:rPr>
          <w:rFonts w:hint="eastAsia" w:asciiTheme="minorEastAsia" w:hAnsiTheme="minorEastAsia" w:eastAsiaTheme="minorEastAsia" w:cstheme="minorEastAsia"/>
          <w:color w:val="auto"/>
          <w:kern w:val="0"/>
          <w:sz w:val="21"/>
          <w:szCs w:val="21"/>
          <w:highlight w:val="none"/>
          <w:lang w:val="zh-CN"/>
        </w:rPr>
      </w:pPr>
    </w:p>
    <w:p>
      <w:pPr>
        <w:autoSpaceDE w:val="0"/>
        <w:autoSpaceDN w:val="0"/>
        <w:adjustRightInd w:val="0"/>
        <w:jc w:val="lef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投标人名称（</w:t>
      </w:r>
      <w:r>
        <w:rPr>
          <w:rFonts w:hint="eastAsia" w:asciiTheme="minorEastAsia" w:hAnsiTheme="minorEastAsia" w:eastAsiaTheme="minorEastAsia" w:cstheme="minorEastAsia"/>
          <w:color w:val="auto"/>
          <w:kern w:val="0"/>
          <w:sz w:val="21"/>
          <w:szCs w:val="21"/>
          <w:highlight w:val="none"/>
          <w:lang w:val="en-US" w:eastAsia="zh-CN"/>
        </w:rPr>
        <w:t>盖章</w:t>
      </w:r>
      <w:r>
        <w:rPr>
          <w:rFonts w:hint="eastAsia" w:asciiTheme="minorEastAsia" w:hAnsiTheme="minorEastAsia" w:eastAsiaTheme="minorEastAsia" w:cstheme="minorEastAsia"/>
          <w:color w:val="auto"/>
          <w:kern w:val="0"/>
          <w:sz w:val="21"/>
          <w:szCs w:val="21"/>
          <w:highlight w:val="none"/>
          <w:lang w:val="zh-CN"/>
        </w:rPr>
        <w:t xml:space="preserve">）：     </w:t>
      </w:r>
    </w:p>
    <w:p>
      <w:pPr>
        <w:autoSpaceDE w:val="0"/>
        <w:autoSpaceDN w:val="0"/>
        <w:adjustRightInd w:val="0"/>
        <w:jc w:val="left"/>
        <w:rPr>
          <w:rFonts w:ascii="宋体" w:hAnsi="宋体" w:cs="宋体"/>
          <w:color w:val="auto"/>
          <w:sz w:val="24"/>
          <w:highlight w:val="none"/>
        </w:rPr>
      </w:pPr>
      <w:r>
        <w:rPr>
          <w:rFonts w:hint="eastAsia" w:asciiTheme="minorEastAsia" w:hAnsiTheme="minorEastAsia" w:eastAsiaTheme="minorEastAsia" w:cstheme="minorEastAsia"/>
          <w:color w:val="auto"/>
          <w:kern w:val="0"/>
          <w:sz w:val="21"/>
          <w:szCs w:val="21"/>
          <w:highlight w:val="none"/>
          <w:lang w:val="zh-CN"/>
        </w:rPr>
        <w:t xml:space="preserve"> </w:t>
      </w:r>
      <w:r>
        <w:rPr>
          <w:rFonts w:hint="eastAsia" w:asciiTheme="minorEastAsia" w:hAnsiTheme="minorEastAsia" w:eastAsiaTheme="minorEastAsia" w:cstheme="minorEastAsia"/>
          <w:color w:val="auto"/>
          <w:kern w:val="0"/>
          <w:sz w:val="21"/>
          <w:szCs w:val="21"/>
          <w:highlight w:val="none"/>
          <w:lang w:eastAsia="zh-CN"/>
        </w:rPr>
        <w:t>法定代表人或其授权委托代理人</w:t>
      </w:r>
      <w:r>
        <w:rPr>
          <w:rFonts w:hint="eastAsia" w:asciiTheme="minorEastAsia" w:hAnsiTheme="minorEastAsia" w:eastAsiaTheme="minorEastAsia" w:cstheme="minorEastAsia"/>
          <w:color w:val="auto"/>
          <w:sz w:val="21"/>
          <w:szCs w:val="21"/>
          <w:highlight w:val="none"/>
        </w:rPr>
        <w:t>(签字或盖章)：</w:t>
      </w:r>
    </w:p>
    <w:p>
      <w:pPr>
        <w:autoSpaceDE w:val="0"/>
        <w:autoSpaceDN w:val="0"/>
        <w:adjustRightInd w:val="0"/>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 </w:t>
      </w:r>
    </w:p>
    <w:p>
      <w:pPr>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zh-CN"/>
        </w:rPr>
        <w:t xml:space="preserve">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 xml:space="preserve"> 日期：</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 xml:space="preserve">年  </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zh-CN"/>
        </w:rPr>
        <w:t>月   日</w:t>
      </w:r>
    </w:p>
    <w:p>
      <w:pPr>
        <w:ind w:firstLine="456" w:firstLineChars="200"/>
        <w:jc w:val="left"/>
        <w:rPr>
          <w:rFonts w:ascii="宋体" w:cs="宋体"/>
          <w:color w:val="auto"/>
          <w:spacing w:val="-6"/>
          <w:sz w:val="24"/>
          <w:highlight w:val="none"/>
        </w:rPr>
      </w:pPr>
    </w:p>
    <w:p>
      <w:pPr>
        <w:ind w:firstLine="456" w:firstLineChars="200"/>
        <w:jc w:val="left"/>
        <w:rPr>
          <w:rFonts w:ascii="宋体" w:cs="宋体"/>
          <w:color w:val="auto"/>
          <w:spacing w:val="-6"/>
          <w:sz w:val="24"/>
          <w:highlight w:val="none"/>
        </w:rPr>
      </w:pPr>
    </w:p>
    <w:p>
      <w:pPr>
        <w:ind w:firstLine="456" w:firstLineChars="200"/>
        <w:jc w:val="left"/>
        <w:rPr>
          <w:rFonts w:ascii="宋体" w:cs="宋体"/>
          <w:color w:val="auto"/>
          <w:spacing w:val="-6"/>
          <w:sz w:val="24"/>
          <w:highlight w:val="none"/>
        </w:rPr>
      </w:pPr>
    </w:p>
    <w:p>
      <w:pPr>
        <w:ind w:firstLine="456" w:firstLineChars="200"/>
        <w:jc w:val="left"/>
        <w:rPr>
          <w:rFonts w:ascii="宋体" w:cs="宋体"/>
          <w:color w:val="auto"/>
          <w:spacing w:val="-6"/>
          <w:sz w:val="24"/>
          <w:highlight w:val="none"/>
        </w:rPr>
      </w:pPr>
    </w:p>
    <w:p>
      <w:pPr>
        <w:ind w:firstLine="456" w:firstLineChars="200"/>
        <w:jc w:val="left"/>
        <w:rPr>
          <w:rFonts w:ascii="宋体" w:cs="宋体"/>
          <w:color w:val="auto"/>
          <w:spacing w:val="-6"/>
          <w:sz w:val="24"/>
          <w:highlight w:val="none"/>
        </w:rPr>
      </w:pPr>
    </w:p>
    <w:p>
      <w:pPr>
        <w:ind w:firstLine="456" w:firstLineChars="200"/>
        <w:jc w:val="left"/>
        <w:rPr>
          <w:rFonts w:ascii="宋体" w:cs="宋体"/>
          <w:color w:val="auto"/>
          <w:spacing w:val="-6"/>
          <w:sz w:val="24"/>
          <w:highlight w:val="none"/>
        </w:rPr>
      </w:pPr>
    </w:p>
    <w:p>
      <w:pPr>
        <w:pStyle w:val="26"/>
        <w:rPr>
          <w:color w:val="auto"/>
          <w:highlight w:val="none"/>
        </w:rPr>
      </w:pPr>
    </w:p>
    <w:p>
      <w:pPr>
        <w:pStyle w:val="27"/>
        <w:rPr>
          <w:color w:val="auto"/>
          <w:highlight w:val="none"/>
        </w:rPr>
      </w:pPr>
    </w:p>
    <w:p>
      <w:pPr>
        <w:rPr>
          <w:rFonts w:hint="eastAsia" w:ascii="宋体" w:hAnsi="宋体"/>
          <w:color w:val="auto"/>
          <w:sz w:val="24"/>
          <w:highlight w:val="none"/>
        </w:rPr>
      </w:pPr>
      <w:r>
        <w:rPr>
          <w:rFonts w:hint="eastAsia" w:ascii="宋体" w:hAnsi="宋体"/>
          <w:color w:val="auto"/>
          <w:sz w:val="24"/>
          <w:highlight w:val="none"/>
        </w:rPr>
        <w:br w:type="page"/>
      </w:r>
    </w:p>
    <w:p>
      <w:pPr>
        <w:jc w:val="left"/>
        <w:rPr>
          <w:rFonts w:ascii="宋体"/>
          <w:color w:val="auto"/>
          <w:sz w:val="24"/>
          <w:highlight w:val="none"/>
        </w:rPr>
      </w:pPr>
      <w:r>
        <w:rPr>
          <w:rFonts w:hint="eastAsia" w:ascii="宋体" w:hAnsi="宋体"/>
          <w:color w:val="auto"/>
          <w:sz w:val="24"/>
          <w:highlight w:val="none"/>
        </w:rPr>
        <w:t>附件</w:t>
      </w:r>
      <w:r>
        <w:rPr>
          <w:rFonts w:hint="eastAsia" w:ascii="宋体" w:hAnsi="宋体"/>
          <w:color w:val="auto"/>
          <w:sz w:val="24"/>
          <w:highlight w:val="none"/>
          <w:lang w:val="en-US" w:eastAsia="zh-CN"/>
        </w:rPr>
        <w:t>13</w:t>
      </w:r>
      <w:r>
        <w:rPr>
          <w:rFonts w:hint="eastAsia" w:ascii="宋体" w:hAnsi="宋体"/>
          <w:color w:val="auto"/>
          <w:sz w:val="24"/>
          <w:highlight w:val="none"/>
        </w:rPr>
        <w:t>、</w:t>
      </w:r>
    </w:p>
    <w:p>
      <w:pPr>
        <w:pStyle w:val="72"/>
        <w:jc w:val="center"/>
        <w:rPr>
          <w:rFonts w:hint="eastAsia" w:ascii="黑体" w:hAnsi="Times New Roman" w:eastAsia="黑体" w:cs="Times New Roman"/>
          <w:b/>
          <w:bCs/>
          <w:color w:val="auto"/>
          <w:kern w:val="2"/>
          <w:sz w:val="36"/>
          <w:szCs w:val="36"/>
          <w:highlight w:val="none"/>
          <w:lang w:val="en-US" w:eastAsia="zh-CN" w:bidi="ar-SA"/>
        </w:rPr>
      </w:pPr>
      <w:r>
        <w:rPr>
          <w:rFonts w:hint="eastAsia" w:ascii="黑体" w:hAnsi="Times New Roman" w:eastAsia="黑体" w:cs="Times New Roman"/>
          <w:b/>
          <w:bCs/>
          <w:color w:val="auto"/>
          <w:kern w:val="2"/>
          <w:sz w:val="36"/>
          <w:szCs w:val="36"/>
          <w:highlight w:val="none"/>
          <w:lang w:val="en-US" w:eastAsia="zh-CN" w:bidi="ar-SA"/>
        </w:rPr>
        <w:t>项目实施人员汇总表</w:t>
      </w:r>
    </w:p>
    <w:p>
      <w:pPr>
        <w:spacing w:before="120" w:beforeLines="50" w:after="120" w:afterLines="50"/>
        <w:ind w:right="-10"/>
        <w:jc w:val="center"/>
        <w:rPr>
          <w:rFonts w:ascii="黑体" w:eastAsia="黑体"/>
          <w:b/>
          <w:bCs/>
          <w:color w:val="auto"/>
          <w:sz w:val="36"/>
          <w:szCs w:val="36"/>
          <w:highlight w:val="none"/>
        </w:rPr>
      </w:pPr>
      <w:r>
        <w:rPr>
          <w:rFonts w:hint="eastAsia" w:ascii="黑体" w:eastAsia="黑体"/>
          <w:b/>
          <w:bCs/>
          <w:color w:val="auto"/>
          <w:sz w:val="36"/>
          <w:szCs w:val="36"/>
          <w:highlight w:val="none"/>
        </w:rPr>
        <w:t>（1）项目负责人情况表</w:t>
      </w:r>
    </w:p>
    <w:p>
      <w:pPr>
        <w:rPr>
          <w:b/>
          <w:bCs/>
          <w:color w:val="auto"/>
          <w:sz w:val="32"/>
          <w:highlight w:val="none"/>
        </w:rPr>
      </w:pPr>
      <w:r>
        <w:rPr>
          <w:rFonts w:hint="eastAsia"/>
          <w:color w:val="auto"/>
          <w:highlight w:val="none"/>
        </w:rPr>
        <w:t>项目编号：</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2740"/>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206" w:type="dxa"/>
            <w:noWrap w:val="0"/>
            <w:vAlign w:val="center"/>
          </w:tcPr>
          <w:p>
            <w:pPr>
              <w:pStyle w:val="685"/>
              <w:autoSpaceDE w:val="0"/>
              <w:autoSpaceDN w:val="0"/>
              <w:spacing w:line="240" w:lineRule="auto"/>
              <w:rPr>
                <w:rFonts w:ascii="Times New Roman" w:hAnsi="Times New Roman" w:cs="Times New Roman"/>
                <w:color w:val="auto"/>
                <w:highlight w:val="none"/>
                <w:lang w:val="zh-CN"/>
              </w:rPr>
            </w:pPr>
            <w:r>
              <w:rPr>
                <w:rFonts w:hint="eastAsia" w:ascii="Times New Roman" w:hAnsi="Times New Roman" w:eastAsia="宋体" w:cs="Times New Roman"/>
                <w:b/>
                <w:bCs/>
                <w:color w:val="auto"/>
                <w:sz w:val="21"/>
                <w:highlight w:val="none"/>
                <w:lang w:val="zh-CN"/>
              </w:rPr>
              <w:t>姓名</w:t>
            </w:r>
          </w:p>
        </w:tc>
        <w:tc>
          <w:tcPr>
            <w:tcW w:w="2740" w:type="dxa"/>
            <w:noWrap w:val="0"/>
            <w:vAlign w:val="center"/>
          </w:tcPr>
          <w:p>
            <w:pPr>
              <w:autoSpaceDE w:val="0"/>
              <w:autoSpaceDN w:val="0"/>
              <w:adjustRightInd w:val="0"/>
              <w:spacing w:line="360" w:lineRule="auto"/>
              <w:jc w:val="center"/>
              <w:rPr>
                <w:color w:val="auto"/>
                <w:highlight w:val="none"/>
                <w:lang w:val="zh-CN"/>
              </w:rPr>
            </w:pPr>
          </w:p>
        </w:tc>
        <w:tc>
          <w:tcPr>
            <w:tcW w:w="5114" w:type="dxa"/>
            <w:noWrap w:val="0"/>
            <w:vAlign w:val="center"/>
          </w:tcPr>
          <w:p>
            <w:pPr>
              <w:pStyle w:val="685"/>
              <w:autoSpaceDE w:val="0"/>
              <w:autoSpaceDN w:val="0"/>
              <w:spacing w:line="240" w:lineRule="auto"/>
              <w:rPr>
                <w:rFonts w:ascii="Times New Roman" w:hAnsi="Times New Roman" w:cs="Times New Roman"/>
                <w:color w:val="auto"/>
                <w:highlight w:val="none"/>
                <w:lang w:val="zh-CN"/>
              </w:rPr>
            </w:pPr>
            <w:r>
              <w:rPr>
                <w:rFonts w:hint="eastAsia" w:ascii="Times New Roman" w:hAnsi="Times New Roman" w:eastAsia="宋体" w:cs="Times New Roman"/>
                <w:b/>
                <w:bCs/>
                <w:color w:val="auto"/>
                <w:sz w:val="21"/>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pPr>
              <w:autoSpaceDE w:val="0"/>
              <w:autoSpaceDN w:val="0"/>
              <w:adjustRightInd w:val="0"/>
              <w:jc w:val="center"/>
              <w:rPr>
                <w:b/>
                <w:bCs/>
                <w:color w:val="auto"/>
                <w:highlight w:val="none"/>
                <w:lang w:val="zh-CN"/>
              </w:rPr>
            </w:pPr>
            <w:r>
              <w:rPr>
                <w:rFonts w:hint="eastAsia"/>
                <w:b/>
                <w:bCs/>
                <w:color w:val="auto"/>
                <w:highlight w:val="none"/>
                <w:lang w:val="zh-CN"/>
              </w:rPr>
              <w:t>性别</w:t>
            </w:r>
          </w:p>
        </w:tc>
        <w:tc>
          <w:tcPr>
            <w:tcW w:w="2740" w:type="dxa"/>
            <w:noWrap w:val="0"/>
            <w:vAlign w:val="center"/>
          </w:tcPr>
          <w:p>
            <w:pPr>
              <w:autoSpaceDE w:val="0"/>
              <w:autoSpaceDN w:val="0"/>
              <w:adjustRightInd w:val="0"/>
              <w:spacing w:line="360" w:lineRule="auto"/>
              <w:jc w:val="center"/>
              <w:rPr>
                <w:color w:val="auto"/>
                <w:highlight w:val="none"/>
                <w:lang w:val="zh-CN"/>
              </w:rPr>
            </w:pPr>
          </w:p>
        </w:tc>
        <w:tc>
          <w:tcPr>
            <w:tcW w:w="5114" w:type="dxa"/>
            <w:vMerge w:val="restart"/>
            <w:noWrap w:val="0"/>
            <w:vAlign w:val="center"/>
          </w:tcPr>
          <w:p>
            <w:pPr>
              <w:autoSpaceDE w:val="0"/>
              <w:autoSpaceDN w:val="0"/>
              <w:adjustRightInd w:val="0"/>
              <w:spacing w:line="360" w:lineRule="auto"/>
              <w:jc w:val="center"/>
              <w:rPr>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pPr>
              <w:autoSpaceDE w:val="0"/>
              <w:autoSpaceDN w:val="0"/>
              <w:adjustRightInd w:val="0"/>
              <w:jc w:val="center"/>
              <w:rPr>
                <w:b/>
                <w:bCs/>
                <w:color w:val="auto"/>
                <w:highlight w:val="none"/>
                <w:lang w:val="zh-CN"/>
              </w:rPr>
            </w:pPr>
            <w:r>
              <w:rPr>
                <w:rFonts w:hint="eastAsia"/>
                <w:b/>
                <w:bCs/>
                <w:color w:val="auto"/>
                <w:highlight w:val="none"/>
                <w:lang w:val="zh-CN"/>
              </w:rPr>
              <w:t>年龄</w:t>
            </w:r>
          </w:p>
        </w:tc>
        <w:tc>
          <w:tcPr>
            <w:tcW w:w="2740" w:type="dxa"/>
            <w:noWrap w:val="0"/>
            <w:vAlign w:val="center"/>
          </w:tcPr>
          <w:p>
            <w:pPr>
              <w:autoSpaceDE w:val="0"/>
              <w:autoSpaceDN w:val="0"/>
              <w:adjustRightInd w:val="0"/>
              <w:spacing w:line="360" w:lineRule="auto"/>
              <w:jc w:val="center"/>
              <w:rPr>
                <w:color w:val="auto"/>
                <w:highlight w:val="none"/>
                <w:lang w:val="zh-CN"/>
              </w:rPr>
            </w:pPr>
          </w:p>
        </w:tc>
        <w:tc>
          <w:tcPr>
            <w:tcW w:w="5114" w:type="dxa"/>
            <w:vMerge w:val="continue"/>
            <w:noWrap w:val="0"/>
            <w:vAlign w:val="center"/>
          </w:tcPr>
          <w:p>
            <w:pPr>
              <w:autoSpaceDE w:val="0"/>
              <w:autoSpaceDN w:val="0"/>
              <w:adjustRightInd w:val="0"/>
              <w:spacing w:line="360" w:lineRule="auto"/>
              <w:jc w:val="center"/>
              <w:rPr>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pPr>
              <w:autoSpaceDE w:val="0"/>
              <w:autoSpaceDN w:val="0"/>
              <w:adjustRightInd w:val="0"/>
              <w:jc w:val="center"/>
              <w:rPr>
                <w:b/>
                <w:bCs/>
                <w:color w:val="auto"/>
                <w:highlight w:val="none"/>
                <w:lang w:val="zh-CN"/>
              </w:rPr>
            </w:pPr>
            <w:r>
              <w:rPr>
                <w:rFonts w:hint="eastAsia"/>
                <w:b/>
                <w:bCs/>
                <w:color w:val="auto"/>
                <w:highlight w:val="none"/>
                <w:lang w:val="zh-CN"/>
              </w:rPr>
              <w:t>职称</w:t>
            </w:r>
          </w:p>
        </w:tc>
        <w:tc>
          <w:tcPr>
            <w:tcW w:w="2740" w:type="dxa"/>
            <w:noWrap w:val="0"/>
            <w:vAlign w:val="center"/>
          </w:tcPr>
          <w:p>
            <w:pPr>
              <w:autoSpaceDE w:val="0"/>
              <w:autoSpaceDN w:val="0"/>
              <w:adjustRightInd w:val="0"/>
              <w:spacing w:line="360" w:lineRule="auto"/>
              <w:jc w:val="center"/>
              <w:rPr>
                <w:color w:val="auto"/>
                <w:highlight w:val="none"/>
                <w:lang w:val="zh-CN"/>
              </w:rPr>
            </w:pPr>
          </w:p>
        </w:tc>
        <w:tc>
          <w:tcPr>
            <w:tcW w:w="5114" w:type="dxa"/>
            <w:vMerge w:val="continue"/>
            <w:noWrap w:val="0"/>
            <w:vAlign w:val="center"/>
          </w:tcPr>
          <w:p>
            <w:pPr>
              <w:autoSpaceDE w:val="0"/>
              <w:autoSpaceDN w:val="0"/>
              <w:adjustRightInd w:val="0"/>
              <w:spacing w:line="360" w:lineRule="auto"/>
              <w:jc w:val="center"/>
              <w:rPr>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pPr>
              <w:autoSpaceDE w:val="0"/>
              <w:autoSpaceDN w:val="0"/>
              <w:adjustRightInd w:val="0"/>
              <w:jc w:val="center"/>
              <w:rPr>
                <w:b/>
                <w:bCs/>
                <w:color w:val="auto"/>
                <w:highlight w:val="none"/>
                <w:lang w:val="zh-CN"/>
              </w:rPr>
            </w:pPr>
            <w:r>
              <w:rPr>
                <w:rFonts w:hint="eastAsia"/>
                <w:b/>
                <w:bCs/>
                <w:color w:val="auto"/>
                <w:highlight w:val="none"/>
                <w:lang w:val="zh-CN"/>
              </w:rPr>
              <w:t>资格</w:t>
            </w:r>
          </w:p>
        </w:tc>
        <w:tc>
          <w:tcPr>
            <w:tcW w:w="2740" w:type="dxa"/>
            <w:noWrap w:val="0"/>
            <w:vAlign w:val="center"/>
          </w:tcPr>
          <w:p>
            <w:pPr>
              <w:autoSpaceDE w:val="0"/>
              <w:autoSpaceDN w:val="0"/>
              <w:adjustRightInd w:val="0"/>
              <w:spacing w:line="360" w:lineRule="auto"/>
              <w:jc w:val="center"/>
              <w:rPr>
                <w:color w:val="auto"/>
                <w:highlight w:val="none"/>
                <w:lang w:val="zh-CN"/>
              </w:rPr>
            </w:pPr>
          </w:p>
        </w:tc>
        <w:tc>
          <w:tcPr>
            <w:tcW w:w="5114" w:type="dxa"/>
            <w:vMerge w:val="continue"/>
            <w:noWrap w:val="0"/>
            <w:vAlign w:val="center"/>
          </w:tcPr>
          <w:p>
            <w:pPr>
              <w:autoSpaceDE w:val="0"/>
              <w:autoSpaceDN w:val="0"/>
              <w:adjustRightInd w:val="0"/>
              <w:spacing w:line="360" w:lineRule="auto"/>
              <w:jc w:val="center"/>
              <w:rPr>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pPr>
              <w:autoSpaceDE w:val="0"/>
              <w:autoSpaceDN w:val="0"/>
              <w:adjustRightInd w:val="0"/>
              <w:jc w:val="center"/>
              <w:rPr>
                <w:b/>
                <w:bCs/>
                <w:color w:val="auto"/>
                <w:highlight w:val="none"/>
                <w:lang w:val="zh-CN"/>
              </w:rPr>
            </w:pPr>
            <w:r>
              <w:rPr>
                <w:rFonts w:hint="eastAsia"/>
                <w:b/>
                <w:bCs/>
                <w:color w:val="auto"/>
                <w:highlight w:val="none"/>
                <w:lang w:val="zh-CN"/>
              </w:rPr>
              <w:t>专业</w:t>
            </w:r>
          </w:p>
        </w:tc>
        <w:tc>
          <w:tcPr>
            <w:tcW w:w="2740" w:type="dxa"/>
            <w:noWrap w:val="0"/>
            <w:vAlign w:val="center"/>
          </w:tcPr>
          <w:p>
            <w:pPr>
              <w:autoSpaceDE w:val="0"/>
              <w:autoSpaceDN w:val="0"/>
              <w:adjustRightInd w:val="0"/>
              <w:spacing w:line="360" w:lineRule="auto"/>
              <w:jc w:val="center"/>
              <w:rPr>
                <w:color w:val="auto"/>
                <w:highlight w:val="none"/>
                <w:lang w:val="zh-CN"/>
              </w:rPr>
            </w:pPr>
          </w:p>
        </w:tc>
        <w:tc>
          <w:tcPr>
            <w:tcW w:w="5114" w:type="dxa"/>
            <w:vMerge w:val="continue"/>
            <w:noWrap w:val="0"/>
            <w:vAlign w:val="center"/>
          </w:tcPr>
          <w:p>
            <w:pPr>
              <w:autoSpaceDE w:val="0"/>
              <w:autoSpaceDN w:val="0"/>
              <w:adjustRightInd w:val="0"/>
              <w:spacing w:line="360" w:lineRule="auto"/>
              <w:jc w:val="center"/>
              <w:rPr>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pPr>
              <w:autoSpaceDE w:val="0"/>
              <w:autoSpaceDN w:val="0"/>
              <w:adjustRightInd w:val="0"/>
              <w:jc w:val="center"/>
              <w:rPr>
                <w:b/>
                <w:bCs/>
                <w:color w:val="auto"/>
                <w:highlight w:val="none"/>
                <w:lang w:val="zh-CN"/>
              </w:rPr>
            </w:pPr>
            <w:r>
              <w:rPr>
                <w:rFonts w:hint="eastAsia"/>
                <w:b/>
                <w:bCs/>
                <w:color w:val="auto"/>
                <w:highlight w:val="none"/>
                <w:lang w:val="zh-CN"/>
              </w:rPr>
              <w:t>联系电话</w:t>
            </w:r>
          </w:p>
        </w:tc>
        <w:tc>
          <w:tcPr>
            <w:tcW w:w="2740" w:type="dxa"/>
            <w:noWrap w:val="0"/>
            <w:vAlign w:val="center"/>
          </w:tcPr>
          <w:p>
            <w:pPr>
              <w:autoSpaceDE w:val="0"/>
              <w:autoSpaceDN w:val="0"/>
              <w:adjustRightInd w:val="0"/>
              <w:spacing w:line="360" w:lineRule="auto"/>
              <w:jc w:val="center"/>
              <w:rPr>
                <w:color w:val="auto"/>
                <w:highlight w:val="none"/>
                <w:lang w:val="zh-CN"/>
              </w:rPr>
            </w:pPr>
          </w:p>
        </w:tc>
        <w:tc>
          <w:tcPr>
            <w:tcW w:w="5114" w:type="dxa"/>
            <w:vMerge w:val="continue"/>
            <w:noWrap w:val="0"/>
            <w:vAlign w:val="center"/>
          </w:tcPr>
          <w:p>
            <w:pPr>
              <w:autoSpaceDE w:val="0"/>
              <w:autoSpaceDN w:val="0"/>
              <w:adjustRightInd w:val="0"/>
              <w:spacing w:line="360" w:lineRule="auto"/>
              <w:jc w:val="center"/>
              <w:rPr>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2206" w:type="dxa"/>
            <w:noWrap w:val="0"/>
            <w:vAlign w:val="center"/>
          </w:tcPr>
          <w:p>
            <w:pPr>
              <w:autoSpaceDE w:val="0"/>
              <w:autoSpaceDN w:val="0"/>
              <w:adjustRightInd w:val="0"/>
              <w:jc w:val="center"/>
              <w:rPr>
                <w:b/>
                <w:bCs/>
                <w:color w:val="auto"/>
                <w:highlight w:val="none"/>
                <w:lang w:val="zh-CN"/>
              </w:rPr>
            </w:pPr>
            <w:r>
              <w:rPr>
                <w:rFonts w:hint="eastAsia"/>
                <w:b/>
                <w:bCs/>
                <w:color w:val="auto"/>
                <w:highlight w:val="none"/>
                <w:lang w:val="zh-CN"/>
              </w:rPr>
              <w:t>拟在本项目中担任主要工作</w:t>
            </w:r>
          </w:p>
        </w:tc>
        <w:tc>
          <w:tcPr>
            <w:tcW w:w="7854" w:type="dxa"/>
            <w:gridSpan w:val="2"/>
            <w:noWrap w:val="0"/>
            <w:vAlign w:val="center"/>
          </w:tcPr>
          <w:p>
            <w:pPr>
              <w:autoSpaceDE w:val="0"/>
              <w:autoSpaceDN w:val="0"/>
              <w:adjustRightInd w:val="0"/>
              <w:spacing w:line="360" w:lineRule="auto"/>
              <w:jc w:val="center"/>
              <w:rPr>
                <w:color w:val="auto"/>
                <w:highlight w:val="none"/>
                <w:lang w:val="zh-CN"/>
              </w:rPr>
            </w:pPr>
          </w:p>
        </w:tc>
      </w:tr>
    </w:tbl>
    <w:p>
      <w:pPr>
        <w:spacing w:before="120" w:beforeLines="50" w:after="120" w:afterLines="50"/>
        <w:ind w:right="-21" w:rightChars="-10"/>
        <w:rPr>
          <w:rFonts w:ascii="宋体" w:hAnsi="宋体"/>
          <w:color w:val="auto"/>
          <w:szCs w:val="21"/>
          <w:highlight w:val="none"/>
        </w:rPr>
      </w:pPr>
      <w:r>
        <w:rPr>
          <w:rFonts w:hint="eastAsia" w:ascii="宋体" w:hAnsi="宋体"/>
          <w:color w:val="auto"/>
          <w:szCs w:val="21"/>
          <w:highlight w:val="none"/>
        </w:rPr>
        <w:t>投标人全称（公章）：</w:t>
      </w:r>
    </w:p>
    <w:p>
      <w:pPr>
        <w:spacing w:before="120" w:beforeLines="50" w:after="120" w:afterLines="50"/>
        <w:ind w:right="-10"/>
        <w:rPr>
          <w:rFonts w:ascii="宋体" w:hAnsi="宋体"/>
          <w:color w:val="auto"/>
          <w:szCs w:val="21"/>
          <w:highlight w:val="none"/>
        </w:rPr>
      </w:pPr>
      <w:r>
        <w:rPr>
          <w:rFonts w:hint="eastAsia" w:asciiTheme="minorEastAsia" w:hAnsiTheme="minorEastAsia" w:eastAsiaTheme="minorEastAsia" w:cstheme="minorEastAsia"/>
          <w:color w:val="auto"/>
          <w:kern w:val="0"/>
          <w:sz w:val="21"/>
          <w:szCs w:val="21"/>
          <w:highlight w:val="none"/>
          <w:lang w:eastAsia="zh-CN"/>
        </w:rPr>
        <w:t>法定代表人或其授权委托代理人</w:t>
      </w:r>
      <w:r>
        <w:rPr>
          <w:rFonts w:hint="eastAsia" w:ascii="宋体" w:hAnsi="宋体"/>
          <w:color w:val="auto"/>
          <w:szCs w:val="21"/>
          <w:highlight w:val="none"/>
        </w:rPr>
        <w:t>（签字或盖章）：</w:t>
      </w:r>
    </w:p>
    <w:p>
      <w:pPr>
        <w:spacing w:before="120" w:beforeLines="50" w:after="120" w:afterLines="50"/>
        <w:ind w:right="-10"/>
        <w:jc w:val="right"/>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年    月    日</w:t>
      </w:r>
    </w:p>
    <w:p>
      <w:pPr>
        <w:pStyle w:val="72"/>
        <w:rPr>
          <w:color w:val="auto"/>
          <w:highlight w:val="none"/>
        </w:rPr>
      </w:pPr>
    </w:p>
    <w:p>
      <w:pPr>
        <w:spacing w:before="240" w:beforeLines="100" w:after="120" w:afterLines="50"/>
        <w:jc w:val="center"/>
        <w:rPr>
          <w:rFonts w:ascii="黑体" w:eastAsia="黑体"/>
          <w:b/>
          <w:bCs/>
          <w:color w:val="auto"/>
          <w:sz w:val="36"/>
          <w:szCs w:val="36"/>
          <w:highlight w:val="none"/>
        </w:rPr>
      </w:pPr>
      <w:r>
        <w:rPr>
          <w:rFonts w:hint="eastAsia" w:ascii="黑体" w:eastAsia="黑体"/>
          <w:b/>
          <w:bCs/>
          <w:color w:val="auto"/>
          <w:sz w:val="36"/>
          <w:szCs w:val="36"/>
          <w:highlight w:val="none"/>
        </w:rPr>
        <w:t>（2）项目服务人员汇总表</w:t>
      </w:r>
    </w:p>
    <w:p>
      <w:pPr>
        <w:spacing w:line="360" w:lineRule="auto"/>
        <w:rPr>
          <w:bCs/>
          <w:color w:val="auto"/>
          <w:highlight w:val="none"/>
        </w:rPr>
      </w:pPr>
      <w:r>
        <w:rPr>
          <w:rFonts w:hint="eastAsia"/>
          <w:color w:val="auto"/>
          <w:highlight w:val="none"/>
        </w:rPr>
        <w:t xml:space="preserve">招标编号：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656"/>
        <w:gridCol w:w="759"/>
        <w:gridCol w:w="759"/>
        <w:gridCol w:w="759"/>
        <w:gridCol w:w="1138"/>
        <w:gridCol w:w="1537"/>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873" w:type="dxa"/>
            <w:noWrap w:val="0"/>
            <w:vAlign w:val="center"/>
          </w:tcPr>
          <w:p>
            <w:pPr>
              <w:jc w:val="center"/>
              <w:rPr>
                <w:b/>
                <w:bCs/>
                <w:color w:val="auto"/>
                <w:highlight w:val="none"/>
              </w:rPr>
            </w:pPr>
            <w:r>
              <w:rPr>
                <w:rFonts w:hint="eastAsia"/>
                <w:b/>
                <w:bCs/>
                <w:color w:val="auto"/>
                <w:highlight w:val="none"/>
              </w:rPr>
              <w:t>姓名</w:t>
            </w:r>
          </w:p>
        </w:tc>
        <w:tc>
          <w:tcPr>
            <w:tcW w:w="2656" w:type="dxa"/>
            <w:noWrap w:val="0"/>
            <w:vAlign w:val="center"/>
          </w:tcPr>
          <w:p>
            <w:pPr>
              <w:jc w:val="center"/>
              <w:rPr>
                <w:b/>
                <w:bCs/>
                <w:color w:val="auto"/>
                <w:highlight w:val="none"/>
              </w:rPr>
            </w:pPr>
            <w:r>
              <w:rPr>
                <w:rFonts w:hint="eastAsia"/>
                <w:b/>
                <w:bCs/>
                <w:color w:val="auto"/>
                <w:highlight w:val="none"/>
              </w:rPr>
              <w:t>本项目主要工作</w:t>
            </w:r>
          </w:p>
        </w:tc>
        <w:tc>
          <w:tcPr>
            <w:tcW w:w="759" w:type="dxa"/>
            <w:noWrap w:val="0"/>
            <w:vAlign w:val="center"/>
          </w:tcPr>
          <w:p>
            <w:pPr>
              <w:jc w:val="center"/>
              <w:rPr>
                <w:b/>
                <w:bCs/>
                <w:color w:val="auto"/>
                <w:highlight w:val="none"/>
              </w:rPr>
            </w:pPr>
            <w:r>
              <w:rPr>
                <w:rFonts w:hint="eastAsia"/>
                <w:b/>
                <w:bCs/>
                <w:color w:val="auto"/>
                <w:highlight w:val="none"/>
              </w:rPr>
              <w:t>年龄</w:t>
            </w:r>
          </w:p>
        </w:tc>
        <w:tc>
          <w:tcPr>
            <w:tcW w:w="759" w:type="dxa"/>
            <w:noWrap w:val="0"/>
            <w:vAlign w:val="center"/>
          </w:tcPr>
          <w:p>
            <w:pPr>
              <w:jc w:val="center"/>
              <w:rPr>
                <w:b/>
                <w:bCs/>
                <w:color w:val="auto"/>
                <w:highlight w:val="none"/>
              </w:rPr>
            </w:pPr>
            <w:r>
              <w:rPr>
                <w:rFonts w:hint="eastAsia"/>
                <w:b/>
                <w:bCs/>
                <w:color w:val="auto"/>
                <w:highlight w:val="none"/>
              </w:rPr>
              <w:t>性别</w:t>
            </w:r>
          </w:p>
        </w:tc>
        <w:tc>
          <w:tcPr>
            <w:tcW w:w="759" w:type="dxa"/>
            <w:noWrap w:val="0"/>
            <w:vAlign w:val="center"/>
          </w:tcPr>
          <w:p>
            <w:pPr>
              <w:jc w:val="center"/>
              <w:rPr>
                <w:b/>
                <w:bCs/>
                <w:color w:val="auto"/>
                <w:highlight w:val="none"/>
              </w:rPr>
            </w:pPr>
            <w:r>
              <w:rPr>
                <w:rFonts w:hint="eastAsia"/>
                <w:b/>
                <w:bCs/>
                <w:color w:val="auto"/>
                <w:highlight w:val="none"/>
              </w:rPr>
              <w:t>专业</w:t>
            </w:r>
          </w:p>
        </w:tc>
        <w:tc>
          <w:tcPr>
            <w:tcW w:w="1138" w:type="dxa"/>
            <w:noWrap w:val="0"/>
            <w:vAlign w:val="center"/>
          </w:tcPr>
          <w:p>
            <w:pPr>
              <w:jc w:val="center"/>
              <w:rPr>
                <w:b/>
                <w:bCs/>
                <w:color w:val="auto"/>
                <w:highlight w:val="none"/>
              </w:rPr>
            </w:pPr>
            <w:r>
              <w:rPr>
                <w:rFonts w:hint="eastAsia"/>
                <w:b/>
                <w:bCs/>
                <w:color w:val="auto"/>
                <w:highlight w:val="none"/>
              </w:rPr>
              <w:t>专业</w:t>
            </w:r>
          </w:p>
          <w:p>
            <w:pPr>
              <w:jc w:val="center"/>
              <w:rPr>
                <w:b/>
                <w:bCs/>
                <w:color w:val="auto"/>
                <w:highlight w:val="none"/>
              </w:rPr>
            </w:pPr>
            <w:r>
              <w:rPr>
                <w:rFonts w:hint="eastAsia"/>
                <w:b/>
                <w:bCs/>
                <w:color w:val="auto"/>
                <w:highlight w:val="none"/>
              </w:rPr>
              <w:t>年限</w:t>
            </w:r>
          </w:p>
        </w:tc>
        <w:tc>
          <w:tcPr>
            <w:tcW w:w="1537" w:type="dxa"/>
            <w:noWrap w:val="0"/>
            <w:vAlign w:val="center"/>
          </w:tcPr>
          <w:p>
            <w:pPr>
              <w:jc w:val="center"/>
              <w:rPr>
                <w:b/>
                <w:bCs/>
                <w:color w:val="auto"/>
                <w:highlight w:val="none"/>
              </w:rPr>
            </w:pPr>
            <w:r>
              <w:rPr>
                <w:rFonts w:hint="eastAsia"/>
                <w:b/>
                <w:bCs/>
                <w:color w:val="auto"/>
                <w:highlight w:val="none"/>
              </w:rPr>
              <w:t>职务</w:t>
            </w:r>
          </w:p>
          <w:p>
            <w:pPr>
              <w:jc w:val="center"/>
              <w:rPr>
                <w:b/>
                <w:bCs/>
                <w:color w:val="auto"/>
                <w:highlight w:val="none"/>
              </w:rPr>
            </w:pPr>
            <w:r>
              <w:rPr>
                <w:rFonts w:hint="eastAsia"/>
                <w:b/>
                <w:bCs/>
                <w:color w:val="auto"/>
                <w:highlight w:val="none"/>
              </w:rPr>
              <w:t>和职称/认证</w:t>
            </w:r>
          </w:p>
        </w:tc>
        <w:tc>
          <w:tcPr>
            <w:tcW w:w="1499" w:type="dxa"/>
            <w:noWrap w:val="0"/>
            <w:vAlign w:val="center"/>
          </w:tcPr>
          <w:p>
            <w:pPr>
              <w:jc w:val="center"/>
              <w:rPr>
                <w:b/>
                <w:bCs/>
                <w:color w:val="auto"/>
                <w:highlight w:val="none"/>
              </w:rPr>
            </w:pPr>
            <w:r>
              <w:rPr>
                <w:rFonts w:hint="eastAsia"/>
                <w:b/>
                <w:bCs/>
                <w:color w:val="auto"/>
                <w:highlight w:val="none"/>
              </w:rPr>
              <w:t>到现场服务</w:t>
            </w:r>
          </w:p>
          <w:p>
            <w:pPr>
              <w:jc w:val="center"/>
              <w:rPr>
                <w:b/>
                <w:bCs/>
                <w:color w:val="auto"/>
                <w:highlight w:val="none"/>
              </w:rPr>
            </w:pPr>
            <w:r>
              <w:rPr>
                <w:rFonts w:hint="eastAsia"/>
                <w:b/>
                <w:bCs/>
                <w:color w:val="auto"/>
                <w:highlight w:val="none"/>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3" w:type="dxa"/>
            <w:noWrap w:val="0"/>
            <w:vAlign w:val="center"/>
          </w:tcPr>
          <w:p>
            <w:pPr>
              <w:spacing w:line="360" w:lineRule="auto"/>
              <w:rPr>
                <w:color w:val="auto"/>
                <w:sz w:val="24"/>
                <w:highlight w:val="none"/>
              </w:rPr>
            </w:pPr>
          </w:p>
        </w:tc>
        <w:tc>
          <w:tcPr>
            <w:tcW w:w="2656"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1138" w:type="dxa"/>
            <w:noWrap w:val="0"/>
            <w:vAlign w:val="center"/>
          </w:tcPr>
          <w:p>
            <w:pPr>
              <w:spacing w:line="360" w:lineRule="auto"/>
              <w:rPr>
                <w:color w:val="auto"/>
                <w:sz w:val="24"/>
                <w:highlight w:val="none"/>
              </w:rPr>
            </w:pPr>
          </w:p>
        </w:tc>
        <w:tc>
          <w:tcPr>
            <w:tcW w:w="1537" w:type="dxa"/>
            <w:noWrap w:val="0"/>
            <w:vAlign w:val="center"/>
          </w:tcPr>
          <w:p>
            <w:pPr>
              <w:spacing w:line="360" w:lineRule="auto"/>
              <w:ind w:left="5250"/>
              <w:rPr>
                <w:color w:val="auto"/>
                <w:spacing w:val="12"/>
                <w:sz w:val="24"/>
                <w:szCs w:val="20"/>
                <w:highlight w:val="none"/>
              </w:rPr>
            </w:pPr>
          </w:p>
        </w:tc>
        <w:tc>
          <w:tcPr>
            <w:tcW w:w="1499" w:type="dxa"/>
            <w:noWrap w:val="0"/>
            <w:vAlign w:val="center"/>
          </w:tcPr>
          <w:p>
            <w:pPr>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3" w:type="dxa"/>
            <w:noWrap w:val="0"/>
            <w:vAlign w:val="center"/>
          </w:tcPr>
          <w:p>
            <w:pPr>
              <w:spacing w:line="360" w:lineRule="auto"/>
              <w:rPr>
                <w:color w:val="auto"/>
                <w:sz w:val="24"/>
                <w:highlight w:val="none"/>
              </w:rPr>
            </w:pPr>
          </w:p>
        </w:tc>
        <w:tc>
          <w:tcPr>
            <w:tcW w:w="2656"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1138" w:type="dxa"/>
            <w:noWrap w:val="0"/>
            <w:vAlign w:val="center"/>
          </w:tcPr>
          <w:p>
            <w:pPr>
              <w:spacing w:line="360" w:lineRule="auto"/>
              <w:rPr>
                <w:color w:val="auto"/>
                <w:sz w:val="24"/>
                <w:highlight w:val="none"/>
              </w:rPr>
            </w:pPr>
          </w:p>
        </w:tc>
        <w:tc>
          <w:tcPr>
            <w:tcW w:w="1537" w:type="dxa"/>
            <w:noWrap w:val="0"/>
            <w:vAlign w:val="center"/>
          </w:tcPr>
          <w:p>
            <w:pPr>
              <w:spacing w:line="360" w:lineRule="auto"/>
              <w:rPr>
                <w:color w:val="auto"/>
                <w:sz w:val="24"/>
                <w:highlight w:val="none"/>
              </w:rPr>
            </w:pPr>
          </w:p>
        </w:tc>
        <w:tc>
          <w:tcPr>
            <w:tcW w:w="1499" w:type="dxa"/>
            <w:noWrap w:val="0"/>
            <w:vAlign w:val="center"/>
          </w:tcPr>
          <w:p>
            <w:pPr>
              <w:spacing w:line="360" w:lineRule="auto"/>
              <w:ind w:left="5250"/>
              <w:rPr>
                <w:color w:val="auto"/>
                <w:spacing w:val="12"/>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3" w:type="dxa"/>
            <w:noWrap w:val="0"/>
            <w:vAlign w:val="center"/>
          </w:tcPr>
          <w:p>
            <w:pPr>
              <w:spacing w:line="360" w:lineRule="auto"/>
              <w:rPr>
                <w:color w:val="auto"/>
                <w:sz w:val="24"/>
                <w:highlight w:val="none"/>
              </w:rPr>
            </w:pPr>
          </w:p>
        </w:tc>
        <w:tc>
          <w:tcPr>
            <w:tcW w:w="2656"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1138" w:type="dxa"/>
            <w:noWrap w:val="0"/>
            <w:vAlign w:val="center"/>
          </w:tcPr>
          <w:p>
            <w:pPr>
              <w:spacing w:line="360" w:lineRule="auto"/>
              <w:rPr>
                <w:color w:val="auto"/>
                <w:sz w:val="24"/>
                <w:highlight w:val="none"/>
              </w:rPr>
            </w:pPr>
          </w:p>
        </w:tc>
        <w:tc>
          <w:tcPr>
            <w:tcW w:w="1537" w:type="dxa"/>
            <w:noWrap w:val="0"/>
            <w:vAlign w:val="center"/>
          </w:tcPr>
          <w:p>
            <w:pPr>
              <w:spacing w:line="360" w:lineRule="auto"/>
              <w:rPr>
                <w:color w:val="auto"/>
                <w:sz w:val="24"/>
                <w:highlight w:val="none"/>
              </w:rPr>
            </w:pPr>
          </w:p>
        </w:tc>
        <w:tc>
          <w:tcPr>
            <w:tcW w:w="1499" w:type="dxa"/>
            <w:noWrap w:val="0"/>
            <w:vAlign w:val="center"/>
          </w:tcPr>
          <w:p>
            <w:pPr>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3" w:type="dxa"/>
            <w:noWrap w:val="0"/>
            <w:vAlign w:val="center"/>
          </w:tcPr>
          <w:p>
            <w:pPr>
              <w:spacing w:line="360" w:lineRule="auto"/>
              <w:rPr>
                <w:color w:val="auto"/>
                <w:sz w:val="24"/>
                <w:highlight w:val="none"/>
              </w:rPr>
            </w:pPr>
          </w:p>
        </w:tc>
        <w:tc>
          <w:tcPr>
            <w:tcW w:w="2656"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1138" w:type="dxa"/>
            <w:noWrap w:val="0"/>
            <w:vAlign w:val="center"/>
          </w:tcPr>
          <w:p>
            <w:pPr>
              <w:spacing w:line="360" w:lineRule="auto"/>
              <w:rPr>
                <w:color w:val="auto"/>
                <w:sz w:val="24"/>
                <w:highlight w:val="none"/>
              </w:rPr>
            </w:pPr>
          </w:p>
        </w:tc>
        <w:tc>
          <w:tcPr>
            <w:tcW w:w="1537" w:type="dxa"/>
            <w:noWrap w:val="0"/>
            <w:vAlign w:val="center"/>
          </w:tcPr>
          <w:p>
            <w:pPr>
              <w:spacing w:line="360" w:lineRule="auto"/>
              <w:rPr>
                <w:color w:val="auto"/>
                <w:sz w:val="24"/>
                <w:highlight w:val="none"/>
              </w:rPr>
            </w:pPr>
          </w:p>
        </w:tc>
        <w:tc>
          <w:tcPr>
            <w:tcW w:w="1499" w:type="dxa"/>
            <w:noWrap w:val="0"/>
            <w:vAlign w:val="center"/>
          </w:tcPr>
          <w:p>
            <w:pPr>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3" w:type="dxa"/>
            <w:noWrap w:val="0"/>
            <w:vAlign w:val="center"/>
          </w:tcPr>
          <w:p>
            <w:pPr>
              <w:spacing w:line="360" w:lineRule="auto"/>
              <w:rPr>
                <w:color w:val="auto"/>
                <w:sz w:val="24"/>
                <w:highlight w:val="none"/>
              </w:rPr>
            </w:pPr>
          </w:p>
        </w:tc>
        <w:tc>
          <w:tcPr>
            <w:tcW w:w="2656"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1138" w:type="dxa"/>
            <w:noWrap w:val="0"/>
            <w:vAlign w:val="center"/>
          </w:tcPr>
          <w:p>
            <w:pPr>
              <w:spacing w:line="360" w:lineRule="auto"/>
              <w:rPr>
                <w:color w:val="auto"/>
                <w:sz w:val="24"/>
                <w:highlight w:val="none"/>
              </w:rPr>
            </w:pPr>
          </w:p>
        </w:tc>
        <w:tc>
          <w:tcPr>
            <w:tcW w:w="1537" w:type="dxa"/>
            <w:noWrap w:val="0"/>
            <w:vAlign w:val="center"/>
          </w:tcPr>
          <w:p>
            <w:pPr>
              <w:spacing w:line="360" w:lineRule="auto"/>
              <w:rPr>
                <w:color w:val="auto"/>
                <w:sz w:val="24"/>
                <w:highlight w:val="none"/>
              </w:rPr>
            </w:pPr>
          </w:p>
        </w:tc>
        <w:tc>
          <w:tcPr>
            <w:tcW w:w="1499" w:type="dxa"/>
            <w:noWrap w:val="0"/>
            <w:vAlign w:val="center"/>
          </w:tcPr>
          <w:p>
            <w:pPr>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3" w:type="dxa"/>
            <w:noWrap w:val="0"/>
            <w:vAlign w:val="center"/>
          </w:tcPr>
          <w:p>
            <w:pPr>
              <w:spacing w:line="360" w:lineRule="auto"/>
              <w:rPr>
                <w:color w:val="auto"/>
                <w:sz w:val="24"/>
                <w:highlight w:val="none"/>
              </w:rPr>
            </w:pPr>
          </w:p>
        </w:tc>
        <w:tc>
          <w:tcPr>
            <w:tcW w:w="2656"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1138" w:type="dxa"/>
            <w:noWrap w:val="0"/>
            <w:vAlign w:val="center"/>
          </w:tcPr>
          <w:p>
            <w:pPr>
              <w:spacing w:line="360" w:lineRule="auto"/>
              <w:rPr>
                <w:color w:val="auto"/>
                <w:sz w:val="24"/>
                <w:highlight w:val="none"/>
              </w:rPr>
            </w:pPr>
          </w:p>
        </w:tc>
        <w:tc>
          <w:tcPr>
            <w:tcW w:w="1537" w:type="dxa"/>
            <w:noWrap w:val="0"/>
            <w:vAlign w:val="center"/>
          </w:tcPr>
          <w:p>
            <w:pPr>
              <w:spacing w:line="360" w:lineRule="auto"/>
              <w:rPr>
                <w:color w:val="auto"/>
                <w:sz w:val="24"/>
                <w:highlight w:val="none"/>
              </w:rPr>
            </w:pPr>
          </w:p>
        </w:tc>
        <w:tc>
          <w:tcPr>
            <w:tcW w:w="1499" w:type="dxa"/>
            <w:noWrap w:val="0"/>
            <w:vAlign w:val="center"/>
          </w:tcPr>
          <w:p>
            <w:pPr>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3" w:type="dxa"/>
            <w:noWrap w:val="0"/>
            <w:vAlign w:val="center"/>
          </w:tcPr>
          <w:p>
            <w:pPr>
              <w:spacing w:line="360" w:lineRule="auto"/>
              <w:rPr>
                <w:color w:val="auto"/>
                <w:sz w:val="24"/>
                <w:highlight w:val="none"/>
              </w:rPr>
            </w:pPr>
          </w:p>
        </w:tc>
        <w:tc>
          <w:tcPr>
            <w:tcW w:w="2656"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1138" w:type="dxa"/>
            <w:noWrap w:val="0"/>
            <w:vAlign w:val="center"/>
          </w:tcPr>
          <w:p>
            <w:pPr>
              <w:spacing w:line="360" w:lineRule="auto"/>
              <w:rPr>
                <w:color w:val="auto"/>
                <w:sz w:val="24"/>
                <w:highlight w:val="none"/>
              </w:rPr>
            </w:pPr>
          </w:p>
        </w:tc>
        <w:tc>
          <w:tcPr>
            <w:tcW w:w="1537" w:type="dxa"/>
            <w:noWrap w:val="0"/>
            <w:vAlign w:val="center"/>
          </w:tcPr>
          <w:p>
            <w:pPr>
              <w:spacing w:line="360" w:lineRule="auto"/>
              <w:rPr>
                <w:color w:val="auto"/>
                <w:sz w:val="24"/>
                <w:highlight w:val="none"/>
              </w:rPr>
            </w:pPr>
          </w:p>
        </w:tc>
        <w:tc>
          <w:tcPr>
            <w:tcW w:w="1499" w:type="dxa"/>
            <w:noWrap w:val="0"/>
            <w:vAlign w:val="center"/>
          </w:tcPr>
          <w:p>
            <w:pPr>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3" w:type="dxa"/>
            <w:noWrap w:val="0"/>
            <w:vAlign w:val="center"/>
          </w:tcPr>
          <w:p>
            <w:pPr>
              <w:spacing w:line="360" w:lineRule="auto"/>
              <w:rPr>
                <w:color w:val="auto"/>
                <w:sz w:val="24"/>
                <w:highlight w:val="none"/>
              </w:rPr>
            </w:pPr>
          </w:p>
        </w:tc>
        <w:tc>
          <w:tcPr>
            <w:tcW w:w="2656"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1138" w:type="dxa"/>
            <w:noWrap w:val="0"/>
            <w:vAlign w:val="center"/>
          </w:tcPr>
          <w:p>
            <w:pPr>
              <w:spacing w:line="360" w:lineRule="auto"/>
              <w:rPr>
                <w:color w:val="auto"/>
                <w:sz w:val="24"/>
                <w:highlight w:val="none"/>
              </w:rPr>
            </w:pPr>
          </w:p>
        </w:tc>
        <w:tc>
          <w:tcPr>
            <w:tcW w:w="1537" w:type="dxa"/>
            <w:noWrap w:val="0"/>
            <w:vAlign w:val="center"/>
          </w:tcPr>
          <w:p>
            <w:pPr>
              <w:spacing w:line="360" w:lineRule="auto"/>
              <w:rPr>
                <w:color w:val="auto"/>
                <w:sz w:val="24"/>
                <w:highlight w:val="none"/>
              </w:rPr>
            </w:pPr>
          </w:p>
        </w:tc>
        <w:tc>
          <w:tcPr>
            <w:tcW w:w="1499" w:type="dxa"/>
            <w:noWrap w:val="0"/>
            <w:vAlign w:val="center"/>
          </w:tcPr>
          <w:p>
            <w:pPr>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3" w:type="dxa"/>
            <w:noWrap w:val="0"/>
            <w:vAlign w:val="center"/>
          </w:tcPr>
          <w:p>
            <w:pPr>
              <w:spacing w:line="360" w:lineRule="auto"/>
              <w:rPr>
                <w:color w:val="auto"/>
                <w:sz w:val="24"/>
                <w:highlight w:val="none"/>
              </w:rPr>
            </w:pPr>
          </w:p>
        </w:tc>
        <w:tc>
          <w:tcPr>
            <w:tcW w:w="2656"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1138" w:type="dxa"/>
            <w:noWrap w:val="0"/>
            <w:vAlign w:val="center"/>
          </w:tcPr>
          <w:p>
            <w:pPr>
              <w:spacing w:line="360" w:lineRule="auto"/>
              <w:rPr>
                <w:color w:val="auto"/>
                <w:sz w:val="24"/>
                <w:highlight w:val="none"/>
              </w:rPr>
            </w:pPr>
          </w:p>
        </w:tc>
        <w:tc>
          <w:tcPr>
            <w:tcW w:w="1537" w:type="dxa"/>
            <w:noWrap w:val="0"/>
            <w:vAlign w:val="center"/>
          </w:tcPr>
          <w:p>
            <w:pPr>
              <w:spacing w:line="360" w:lineRule="auto"/>
              <w:rPr>
                <w:color w:val="auto"/>
                <w:sz w:val="24"/>
                <w:highlight w:val="none"/>
              </w:rPr>
            </w:pPr>
          </w:p>
        </w:tc>
        <w:tc>
          <w:tcPr>
            <w:tcW w:w="1499" w:type="dxa"/>
            <w:noWrap w:val="0"/>
            <w:vAlign w:val="center"/>
          </w:tcPr>
          <w:p>
            <w:pPr>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3" w:type="dxa"/>
            <w:noWrap w:val="0"/>
            <w:vAlign w:val="center"/>
          </w:tcPr>
          <w:p>
            <w:pPr>
              <w:spacing w:line="360" w:lineRule="auto"/>
              <w:rPr>
                <w:color w:val="auto"/>
                <w:sz w:val="24"/>
                <w:highlight w:val="none"/>
              </w:rPr>
            </w:pPr>
          </w:p>
        </w:tc>
        <w:tc>
          <w:tcPr>
            <w:tcW w:w="2656"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1138" w:type="dxa"/>
            <w:noWrap w:val="0"/>
            <w:vAlign w:val="center"/>
          </w:tcPr>
          <w:p>
            <w:pPr>
              <w:spacing w:line="360" w:lineRule="auto"/>
              <w:rPr>
                <w:color w:val="auto"/>
                <w:sz w:val="24"/>
                <w:highlight w:val="none"/>
              </w:rPr>
            </w:pPr>
          </w:p>
        </w:tc>
        <w:tc>
          <w:tcPr>
            <w:tcW w:w="1537" w:type="dxa"/>
            <w:noWrap w:val="0"/>
            <w:vAlign w:val="center"/>
          </w:tcPr>
          <w:p>
            <w:pPr>
              <w:spacing w:line="360" w:lineRule="auto"/>
              <w:rPr>
                <w:color w:val="auto"/>
                <w:sz w:val="24"/>
                <w:highlight w:val="none"/>
              </w:rPr>
            </w:pPr>
          </w:p>
        </w:tc>
        <w:tc>
          <w:tcPr>
            <w:tcW w:w="1499" w:type="dxa"/>
            <w:noWrap w:val="0"/>
            <w:vAlign w:val="center"/>
          </w:tcPr>
          <w:p>
            <w:pPr>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3" w:type="dxa"/>
            <w:noWrap w:val="0"/>
            <w:vAlign w:val="center"/>
          </w:tcPr>
          <w:p>
            <w:pPr>
              <w:spacing w:line="360" w:lineRule="auto"/>
              <w:rPr>
                <w:color w:val="auto"/>
                <w:sz w:val="24"/>
                <w:highlight w:val="none"/>
              </w:rPr>
            </w:pPr>
          </w:p>
        </w:tc>
        <w:tc>
          <w:tcPr>
            <w:tcW w:w="2656"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1138" w:type="dxa"/>
            <w:noWrap w:val="0"/>
            <w:vAlign w:val="center"/>
          </w:tcPr>
          <w:p>
            <w:pPr>
              <w:spacing w:line="360" w:lineRule="auto"/>
              <w:rPr>
                <w:color w:val="auto"/>
                <w:sz w:val="24"/>
                <w:highlight w:val="none"/>
              </w:rPr>
            </w:pPr>
          </w:p>
        </w:tc>
        <w:tc>
          <w:tcPr>
            <w:tcW w:w="1537" w:type="dxa"/>
            <w:noWrap w:val="0"/>
            <w:vAlign w:val="center"/>
          </w:tcPr>
          <w:p>
            <w:pPr>
              <w:spacing w:line="360" w:lineRule="auto"/>
              <w:rPr>
                <w:color w:val="auto"/>
                <w:sz w:val="24"/>
                <w:highlight w:val="none"/>
              </w:rPr>
            </w:pPr>
          </w:p>
        </w:tc>
        <w:tc>
          <w:tcPr>
            <w:tcW w:w="1499" w:type="dxa"/>
            <w:noWrap w:val="0"/>
            <w:vAlign w:val="center"/>
          </w:tcPr>
          <w:p>
            <w:pPr>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3" w:type="dxa"/>
            <w:noWrap w:val="0"/>
            <w:vAlign w:val="center"/>
          </w:tcPr>
          <w:p>
            <w:pPr>
              <w:spacing w:line="360" w:lineRule="auto"/>
              <w:rPr>
                <w:color w:val="auto"/>
                <w:sz w:val="24"/>
                <w:highlight w:val="none"/>
              </w:rPr>
            </w:pPr>
          </w:p>
        </w:tc>
        <w:tc>
          <w:tcPr>
            <w:tcW w:w="2656"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1138" w:type="dxa"/>
            <w:noWrap w:val="0"/>
            <w:vAlign w:val="center"/>
          </w:tcPr>
          <w:p>
            <w:pPr>
              <w:spacing w:line="360" w:lineRule="auto"/>
              <w:rPr>
                <w:color w:val="auto"/>
                <w:sz w:val="24"/>
                <w:highlight w:val="none"/>
              </w:rPr>
            </w:pPr>
          </w:p>
        </w:tc>
        <w:tc>
          <w:tcPr>
            <w:tcW w:w="1537" w:type="dxa"/>
            <w:noWrap w:val="0"/>
            <w:vAlign w:val="center"/>
          </w:tcPr>
          <w:p>
            <w:pPr>
              <w:spacing w:line="360" w:lineRule="auto"/>
              <w:rPr>
                <w:color w:val="auto"/>
                <w:sz w:val="24"/>
                <w:highlight w:val="none"/>
              </w:rPr>
            </w:pPr>
          </w:p>
        </w:tc>
        <w:tc>
          <w:tcPr>
            <w:tcW w:w="1499" w:type="dxa"/>
            <w:noWrap w:val="0"/>
            <w:vAlign w:val="center"/>
          </w:tcPr>
          <w:p>
            <w:pPr>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3" w:type="dxa"/>
            <w:noWrap w:val="0"/>
            <w:vAlign w:val="center"/>
          </w:tcPr>
          <w:p>
            <w:pPr>
              <w:spacing w:line="360" w:lineRule="auto"/>
              <w:rPr>
                <w:color w:val="auto"/>
                <w:sz w:val="24"/>
                <w:highlight w:val="none"/>
              </w:rPr>
            </w:pPr>
          </w:p>
        </w:tc>
        <w:tc>
          <w:tcPr>
            <w:tcW w:w="2656"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1138" w:type="dxa"/>
            <w:noWrap w:val="0"/>
            <w:vAlign w:val="center"/>
          </w:tcPr>
          <w:p>
            <w:pPr>
              <w:spacing w:line="360" w:lineRule="auto"/>
              <w:rPr>
                <w:color w:val="auto"/>
                <w:sz w:val="24"/>
                <w:highlight w:val="none"/>
              </w:rPr>
            </w:pPr>
          </w:p>
        </w:tc>
        <w:tc>
          <w:tcPr>
            <w:tcW w:w="1537" w:type="dxa"/>
            <w:noWrap w:val="0"/>
            <w:vAlign w:val="center"/>
          </w:tcPr>
          <w:p>
            <w:pPr>
              <w:spacing w:line="360" w:lineRule="auto"/>
              <w:rPr>
                <w:color w:val="auto"/>
                <w:sz w:val="24"/>
                <w:highlight w:val="none"/>
              </w:rPr>
            </w:pPr>
          </w:p>
        </w:tc>
        <w:tc>
          <w:tcPr>
            <w:tcW w:w="1499" w:type="dxa"/>
            <w:noWrap w:val="0"/>
            <w:vAlign w:val="center"/>
          </w:tcPr>
          <w:p>
            <w:pPr>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3" w:type="dxa"/>
            <w:noWrap w:val="0"/>
            <w:vAlign w:val="center"/>
          </w:tcPr>
          <w:p>
            <w:pPr>
              <w:spacing w:line="360" w:lineRule="auto"/>
              <w:rPr>
                <w:color w:val="auto"/>
                <w:sz w:val="24"/>
                <w:highlight w:val="none"/>
              </w:rPr>
            </w:pPr>
          </w:p>
        </w:tc>
        <w:tc>
          <w:tcPr>
            <w:tcW w:w="2656"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759" w:type="dxa"/>
            <w:noWrap w:val="0"/>
            <w:vAlign w:val="center"/>
          </w:tcPr>
          <w:p>
            <w:pPr>
              <w:spacing w:line="360" w:lineRule="auto"/>
              <w:rPr>
                <w:color w:val="auto"/>
                <w:sz w:val="24"/>
                <w:highlight w:val="none"/>
              </w:rPr>
            </w:pPr>
          </w:p>
        </w:tc>
        <w:tc>
          <w:tcPr>
            <w:tcW w:w="1138" w:type="dxa"/>
            <w:noWrap w:val="0"/>
            <w:vAlign w:val="center"/>
          </w:tcPr>
          <w:p>
            <w:pPr>
              <w:spacing w:line="360" w:lineRule="auto"/>
              <w:rPr>
                <w:color w:val="auto"/>
                <w:sz w:val="24"/>
                <w:highlight w:val="none"/>
              </w:rPr>
            </w:pPr>
          </w:p>
        </w:tc>
        <w:tc>
          <w:tcPr>
            <w:tcW w:w="1537" w:type="dxa"/>
            <w:noWrap w:val="0"/>
            <w:vAlign w:val="center"/>
          </w:tcPr>
          <w:p>
            <w:pPr>
              <w:spacing w:line="360" w:lineRule="auto"/>
              <w:rPr>
                <w:color w:val="auto"/>
                <w:sz w:val="24"/>
                <w:highlight w:val="none"/>
              </w:rPr>
            </w:pPr>
          </w:p>
        </w:tc>
        <w:tc>
          <w:tcPr>
            <w:tcW w:w="1499" w:type="dxa"/>
            <w:noWrap w:val="0"/>
            <w:vAlign w:val="center"/>
          </w:tcPr>
          <w:p>
            <w:pPr>
              <w:spacing w:line="360" w:lineRule="auto"/>
              <w:rPr>
                <w:color w:val="auto"/>
                <w:sz w:val="24"/>
                <w:highlight w:val="none"/>
              </w:rPr>
            </w:pPr>
          </w:p>
        </w:tc>
      </w:tr>
    </w:tbl>
    <w:p>
      <w:pPr>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附注：1.  列入本表人员如要更换，需经采购人同意，擅自更换或不到位属违约行为；</w:t>
      </w:r>
    </w:p>
    <w:p>
      <w:pPr>
        <w:spacing w:before="120" w:beforeLines="50" w:after="120" w:afterLines="50"/>
        <w:ind w:right="-21" w:rightChars="-10"/>
        <w:rPr>
          <w:rFonts w:ascii="宋体" w:hAnsi="宋体"/>
          <w:color w:val="auto"/>
          <w:szCs w:val="21"/>
          <w:highlight w:val="none"/>
        </w:rPr>
      </w:pPr>
      <w:r>
        <w:rPr>
          <w:rFonts w:hint="eastAsia" w:ascii="宋体" w:hAnsi="宋体"/>
          <w:color w:val="auto"/>
          <w:szCs w:val="21"/>
          <w:highlight w:val="none"/>
        </w:rPr>
        <w:t>投标人全称（公章）：</w:t>
      </w:r>
    </w:p>
    <w:p>
      <w:pPr>
        <w:spacing w:before="120" w:beforeLines="50" w:after="120" w:afterLines="50"/>
        <w:ind w:right="-10"/>
        <w:rPr>
          <w:rFonts w:ascii="宋体" w:hAnsi="宋体"/>
          <w:color w:val="auto"/>
          <w:szCs w:val="21"/>
          <w:highlight w:val="none"/>
        </w:rPr>
      </w:pPr>
      <w:r>
        <w:rPr>
          <w:rFonts w:hint="eastAsia" w:asciiTheme="minorEastAsia" w:hAnsiTheme="minorEastAsia" w:eastAsiaTheme="minorEastAsia" w:cstheme="minorEastAsia"/>
          <w:color w:val="auto"/>
          <w:kern w:val="0"/>
          <w:sz w:val="21"/>
          <w:szCs w:val="21"/>
          <w:highlight w:val="none"/>
          <w:lang w:eastAsia="zh-CN"/>
        </w:rPr>
        <w:t>法定代表人或其授权委托代理人</w:t>
      </w:r>
      <w:r>
        <w:rPr>
          <w:rFonts w:hint="eastAsia" w:ascii="宋体" w:hAnsi="宋体"/>
          <w:color w:val="auto"/>
          <w:szCs w:val="21"/>
          <w:highlight w:val="none"/>
        </w:rPr>
        <w:t>（签字或盖章）：</w:t>
      </w:r>
    </w:p>
    <w:p>
      <w:pPr>
        <w:rPr>
          <w:rFonts w:hint="eastAsia" w:ascii="宋体" w:hAnsi="宋体"/>
          <w:color w:val="auto"/>
          <w:sz w:val="24"/>
          <w:highlight w:val="none"/>
        </w:rPr>
      </w:pPr>
      <w:r>
        <w:rPr>
          <w:rFonts w:hint="eastAsia" w:ascii="宋体" w:hAnsi="宋体"/>
          <w:color w:val="auto"/>
          <w:sz w:val="24"/>
          <w:highlight w:val="none"/>
        </w:rPr>
        <w:t xml:space="preserve">日期：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年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月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日</w:t>
      </w:r>
    </w:p>
    <w:p>
      <w:pPr>
        <w:pStyle w:val="26"/>
        <w:rPr>
          <w:rFonts w:hint="eastAsia" w:ascii="宋体" w:hAnsi="宋体"/>
          <w:color w:val="auto"/>
          <w:sz w:val="24"/>
          <w:highlight w:val="none"/>
        </w:rPr>
      </w:pPr>
    </w:p>
    <w:p>
      <w:pPr>
        <w:pStyle w:val="27"/>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pPr>
        <w:pStyle w:val="2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w:t>
      </w:r>
      <w:r>
        <w:rPr>
          <w:rFonts w:hint="eastAsia"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w:t>
      </w:r>
    </w:p>
    <w:p>
      <w:pPr>
        <w:pStyle w:val="27"/>
        <w:rPr>
          <w:rFonts w:hint="eastAsia" w:ascii="宋体" w:hAnsi="宋体" w:eastAsia="宋体" w:cs="宋体"/>
          <w:color w:val="auto"/>
          <w:sz w:val="28"/>
          <w:szCs w:val="28"/>
          <w:highlight w:val="none"/>
          <w:lang w:val="en-US" w:eastAsia="zh-CN"/>
        </w:rPr>
      </w:pPr>
    </w:p>
    <w:p>
      <w:pPr>
        <w:adjustRightInd w:val="0"/>
        <w:snapToGrid w:val="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类似项目业绩一览表</w:t>
      </w:r>
    </w:p>
    <w:tbl>
      <w:tblPr>
        <w:tblStyle w:val="75"/>
        <w:tblW w:w="91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1292"/>
        <w:gridCol w:w="1291"/>
        <w:gridCol w:w="1214"/>
        <w:gridCol w:w="1400"/>
        <w:gridCol w:w="1333"/>
        <w:gridCol w:w="19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6"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pPr>
              <w:pStyle w:val="692"/>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92" w:type="dxa"/>
            <w:tcBorders>
              <w:top w:val="single" w:color="auto" w:sz="6" w:space="0"/>
              <w:left w:val="single" w:color="auto" w:sz="6" w:space="0"/>
              <w:bottom w:val="single" w:color="auto" w:sz="6" w:space="0"/>
              <w:right w:val="single" w:color="auto" w:sz="6" w:space="0"/>
            </w:tcBorders>
            <w:noWrap w:val="0"/>
            <w:vAlign w:val="center"/>
          </w:tcPr>
          <w:p>
            <w:pPr>
              <w:pStyle w:val="692"/>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业主名称</w:t>
            </w:r>
          </w:p>
        </w:tc>
        <w:tc>
          <w:tcPr>
            <w:tcW w:w="1291" w:type="dxa"/>
            <w:tcBorders>
              <w:top w:val="single" w:color="auto" w:sz="6" w:space="0"/>
              <w:left w:val="single" w:color="auto" w:sz="6" w:space="0"/>
              <w:bottom w:val="single" w:color="auto" w:sz="6" w:space="0"/>
              <w:right w:val="single" w:color="auto" w:sz="6" w:space="0"/>
            </w:tcBorders>
            <w:noWrap w:val="0"/>
            <w:vAlign w:val="center"/>
          </w:tcPr>
          <w:p>
            <w:pPr>
              <w:pStyle w:val="692"/>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项目名称</w:t>
            </w:r>
          </w:p>
        </w:tc>
        <w:tc>
          <w:tcPr>
            <w:tcW w:w="1214" w:type="dxa"/>
            <w:tcBorders>
              <w:top w:val="single" w:color="auto" w:sz="6" w:space="0"/>
              <w:left w:val="single" w:color="auto" w:sz="6" w:space="0"/>
              <w:bottom w:val="single" w:color="auto" w:sz="6" w:space="0"/>
              <w:right w:val="single" w:color="auto" w:sz="6" w:space="0"/>
            </w:tcBorders>
            <w:noWrap w:val="0"/>
            <w:vAlign w:val="center"/>
          </w:tcPr>
          <w:p>
            <w:pPr>
              <w:pStyle w:val="692"/>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合同</w:t>
            </w:r>
            <w:r>
              <w:rPr>
                <w:rFonts w:hint="eastAsia" w:ascii="宋体" w:hAnsi="宋体" w:eastAsia="宋体" w:cs="宋体"/>
                <w:b/>
                <w:bCs/>
                <w:color w:val="auto"/>
                <w:sz w:val="24"/>
                <w:szCs w:val="24"/>
                <w:highlight w:val="none"/>
                <w:lang w:val="en-US" w:eastAsia="zh-CN"/>
              </w:rPr>
              <w:t>金额（万元）</w:t>
            </w:r>
          </w:p>
        </w:tc>
        <w:tc>
          <w:tcPr>
            <w:tcW w:w="1400" w:type="dxa"/>
            <w:tcBorders>
              <w:top w:val="single" w:color="auto" w:sz="6" w:space="0"/>
              <w:left w:val="single" w:color="auto" w:sz="6" w:space="0"/>
              <w:bottom w:val="single" w:color="auto" w:sz="6" w:space="0"/>
              <w:right w:val="single" w:color="auto" w:sz="6" w:space="0"/>
            </w:tcBorders>
            <w:noWrap w:val="0"/>
            <w:vAlign w:val="center"/>
          </w:tcPr>
          <w:p>
            <w:pPr>
              <w:pStyle w:val="692"/>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实施时间</w:t>
            </w:r>
          </w:p>
        </w:tc>
        <w:tc>
          <w:tcPr>
            <w:tcW w:w="1333" w:type="dxa"/>
            <w:tcBorders>
              <w:top w:val="single" w:color="auto" w:sz="6" w:space="0"/>
              <w:left w:val="single" w:color="auto" w:sz="6" w:space="0"/>
              <w:bottom w:val="single" w:color="auto" w:sz="6" w:space="0"/>
              <w:right w:val="single" w:color="auto" w:sz="6" w:space="0"/>
            </w:tcBorders>
            <w:noWrap w:val="0"/>
            <w:vAlign w:val="center"/>
          </w:tcPr>
          <w:p>
            <w:pPr>
              <w:pStyle w:val="692"/>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项目质量</w:t>
            </w:r>
          </w:p>
        </w:tc>
        <w:tc>
          <w:tcPr>
            <w:tcW w:w="1964" w:type="dxa"/>
            <w:tcBorders>
              <w:top w:val="single" w:color="auto" w:sz="6" w:space="0"/>
              <w:left w:val="single" w:color="auto" w:sz="6" w:space="0"/>
              <w:bottom w:val="single" w:color="auto" w:sz="6" w:space="0"/>
              <w:right w:val="single" w:color="auto" w:sz="6" w:space="0"/>
            </w:tcBorders>
            <w:noWrap w:val="0"/>
            <w:vAlign w:val="center"/>
          </w:tcPr>
          <w:p>
            <w:pPr>
              <w:pStyle w:val="692"/>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92"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1"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14"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400"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333"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964"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92"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1"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14"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400"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333"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964"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92"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1"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14"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400"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333"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964"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92"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1"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14"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400"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333"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964"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2"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1"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14"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400"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333"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964"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2"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1"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14"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400"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333"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964" w:type="dxa"/>
            <w:tcBorders>
              <w:top w:val="single" w:color="auto" w:sz="6" w:space="0"/>
              <w:left w:val="single" w:color="auto" w:sz="6" w:space="0"/>
              <w:bottom w:val="single" w:color="auto" w:sz="6" w:space="0"/>
              <w:right w:val="single" w:color="auto" w:sz="6" w:space="0"/>
            </w:tcBorders>
            <w:noWrap w:val="0"/>
            <w:vAlign w:val="top"/>
          </w:tcPr>
          <w:p>
            <w:pPr>
              <w:pStyle w:val="692"/>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4"/>
                <w:highlight w:val="none"/>
              </w:rPr>
            </w:pPr>
          </w:p>
        </w:tc>
      </w:tr>
    </w:tbl>
    <w:p>
      <w:pPr>
        <w:snapToGrid w:val="0"/>
        <w:rPr>
          <w:rFonts w:hint="eastAsia" w:ascii="宋体" w:hAnsi="宋体" w:eastAsia="宋体" w:cs="宋体"/>
          <w:b/>
          <w:color w:val="auto"/>
          <w:sz w:val="24"/>
          <w:szCs w:val="24"/>
          <w:highlight w:val="none"/>
        </w:rPr>
      </w:pPr>
    </w:p>
    <w:p>
      <w:pPr>
        <w:snapToGrid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w:t>
      </w:r>
      <w:r>
        <w:rPr>
          <w:rFonts w:hint="eastAsia" w:ascii="宋体" w:hAnsi="宋体" w:eastAsia="宋体" w:cs="宋体"/>
          <w:b/>
          <w:color w:val="auto"/>
          <w:sz w:val="24"/>
          <w:szCs w:val="24"/>
          <w:highlight w:val="none"/>
          <w:lang w:val="en-US" w:eastAsia="zh-CN"/>
        </w:rPr>
        <w:t xml:space="preserve">业绩证明应提供证明材料（合同可只提供首页、含金额页、盖章页并加盖投标人公章）； </w:t>
      </w:r>
    </w:p>
    <w:p>
      <w:pPr>
        <w:snapToGrid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2.报价供应商可按此表格式复制。 </w:t>
      </w:r>
    </w:p>
    <w:p>
      <w:pPr>
        <w:spacing w:before="120" w:beforeLines="50" w:after="120" w:afterLines="50"/>
        <w:ind w:right="-21" w:rightChars="-10"/>
        <w:rPr>
          <w:rFonts w:ascii="宋体" w:hAnsi="宋体"/>
          <w:color w:val="auto"/>
          <w:szCs w:val="21"/>
          <w:highlight w:val="none"/>
        </w:rPr>
      </w:pPr>
      <w:r>
        <w:rPr>
          <w:rFonts w:hint="eastAsia" w:ascii="宋体" w:hAnsi="宋体"/>
          <w:color w:val="auto"/>
          <w:szCs w:val="21"/>
          <w:highlight w:val="none"/>
        </w:rPr>
        <w:t>投标人全称（公章）：</w:t>
      </w:r>
    </w:p>
    <w:p>
      <w:pPr>
        <w:spacing w:before="120" w:beforeLines="50" w:after="120" w:afterLines="50"/>
        <w:ind w:right="-10"/>
        <w:rPr>
          <w:rFonts w:ascii="宋体" w:hAnsi="宋体"/>
          <w:color w:val="auto"/>
          <w:szCs w:val="21"/>
          <w:highlight w:val="none"/>
        </w:rPr>
      </w:pPr>
      <w:r>
        <w:rPr>
          <w:rFonts w:hint="eastAsia" w:asciiTheme="minorEastAsia" w:hAnsiTheme="minorEastAsia" w:eastAsiaTheme="minorEastAsia" w:cstheme="minorEastAsia"/>
          <w:color w:val="auto"/>
          <w:kern w:val="0"/>
          <w:sz w:val="21"/>
          <w:szCs w:val="21"/>
          <w:highlight w:val="none"/>
          <w:lang w:eastAsia="zh-CN"/>
        </w:rPr>
        <w:t>法定代表人或其授权委托代理人</w:t>
      </w:r>
      <w:r>
        <w:rPr>
          <w:rFonts w:hint="eastAsia" w:ascii="宋体" w:hAnsi="宋体"/>
          <w:color w:val="auto"/>
          <w:szCs w:val="21"/>
          <w:highlight w:val="none"/>
        </w:rPr>
        <w:t>（签字或盖章）：</w:t>
      </w:r>
    </w:p>
    <w:p>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napToGrid w:val="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2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w:t>
      </w:r>
      <w:r>
        <w:rPr>
          <w:rFonts w:hint="eastAsia"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w:t>
      </w:r>
    </w:p>
    <w:p>
      <w:pPr>
        <w:rPr>
          <w:rFonts w:hint="eastAsia"/>
          <w:color w:val="auto"/>
        </w:rPr>
      </w:pPr>
    </w:p>
    <w:p>
      <w:pPr>
        <w:pStyle w:val="701"/>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证书一览表</w:t>
      </w:r>
    </w:p>
    <w:p>
      <w:pPr>
        <w:spacing w:before="100" w:beforeAutospacing="1"/>
        <w:jc w:val="center"/>
        <w:rPr>
          <w:rFonts w:hint="eastAsia" w:ascii="宋体" w:hAnsi="宋体"/>
          <w:color w:val="auto"/>
          <w:sz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pPr>
        <w:pStyle w:val="701"/>
        <w:jc w:val="center"/>
        <w:rPr>
          <w:rFonts w:ascii="宋体" w:hAnsi="宋体" w:cs="Arial"/>
          <w:color w:val="auto"/>
          <w:sz w:val="28"/>
          <w:szCs w:val="28"/>
          <w:highlight w:val="none"/>
        </w:rPr>
      </w:pPr>
    </w:p>
    <w:tbl>
      <w:tblPr>
        <w:tblStyle w:val="7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198"/>
        <w:gridCol w:w="2069"/>
        <w:gridCol w:w="19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52" w:type="dxa"/>
            <w:tcBorders>
              <w:top w:val="single" w:color="auto" w:sz="4" w:space="0"/>
              <w:left w:val="single" w:color="auto" w:sz="4" w:space="0"/>
              <w:bottom w:val="single" w:color="auto" w:sz="4" w:space="0"/>
            </w:tcBorders>
            <w:noWrap w:val="0"/>
            <w:vAlign w:val="center"/>
          </w:tcPr>
          <w:p>
            <w:pPr>
              <w:pStyle w:val="701"/>
              <w:jc w:val="center"/>
              <w:rPr>
                <w:rFonts w:hint="eastAsia" w:ascii="宋体" w:hAnsi="宋体" w:cs="Arial"/>
                <w:b/>
                <w:bCs/>
                <w:color w:val="auto"/>
                <w:sz w:val="24"/>
                <w:highlight w:val="none"/>
              </w:rPr>
            </w:pPr>
            <w:r>
              <w:rPr>
                <w:rFonts w:hint="eastAsia" w:ascii="宋体" w:hAnsi="宋体" w:cs="Arial"/>
                <w:b/>
                <w:bCs/>
                <w:color w:val="auto"/>
                <w:sz w:val="24"/>
                <w:highlight w:val="none"/>
              </w:rPr>
              <w:t>证书名称</w:t>
            </w:r>
          </w:p>
        </w:tc>
        <w:tc>
          <w:tcPr>
            <w:tcW w:w="2198" w:type="dxa"/>
            <w:tcBorders>
              <w:top w:val="single" w:color="auto" w:sz="4" w:space="0"/>
              <w:bottom w:val="single" w:color="auto" w:sz="4" w:space="0"/>
            </w:tcBorders>
            <w:noWrap w:val="0"/>
            <w:vAlign w:val="center"/>
          </w:tcPr>
          <w:p>
            <w:pPr>
              <w:pStyle w:val="701"/>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069" w:type="dxa"/>
            <w:tcBorders>
              <w:top w:val="single" w:color="auto" w:sz="4" w:space="0"/>
              <w:bottom w:val="single" w:color="auto" w:sz="4" w:space="0"/>
            </w:tcBorders>
            <w:noWrap w:val="0"/>
            <w:vAlign w:val="center"/>
          </w:tcPr>
          <w:p>
            <w:pPr>
              <w:pStyle w:val="701"/>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1918" w:type="dxa"/>
            <w:tcBorders>
              <w:top w:val="single" w:color="auto" w:sz="4" w:space="0"/>
              <w:bottom w:val="single" w:color="auto" w:sz="4" w:space="0"/>
              <w:right w:val="single" w:color="auto" w:sz="4" w:space="0"/>
            </w:tcBorders>
            <w:noWrap w:val="0"/>
            <w:vAlign w:val="center"/>
          </w:tcPr>
          <w:p>
            <w:pPr>
              <w:pStyle w:val="701"/>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top w:val="single" w:color="auto" w:sz="4" w:space="0"/>
              <w:left w:val="single" w:color="auto" w:sz="4" w:space="0"/>
            </w:tcBorders>
            <w:noWrap w:val="0"/>
            <w:vAlign w:val="top"/>
          </w:tcPr>
          <w:p>
            <w:pPr>
              <w:pStyle w:val="701"/>
              <w:spacing w:line="360" w:lineRule="auto"/>
              <w:jc w:val="center"/>
              <w:rPr>
                <w:rFonts w:ascii="宋体" w:hAnsi="宋体" w:cs="Arial"/>
                <w:color w:val="auto"/>
                <w:szCs w:val="21"/>
                <w:highlight w:val="none"/>
              </w:rPr>
            </w:pPr>
          </w:p>
        </w:tc>
        <w:tc>
          <w:tcPr>
            <w:tcW w:w="2198" w:type="dxa"/>
            <w:tcBorders>
              <w:top w:val="single" w:color="auto" w:sz="4" w:space="0"/>
            </w:tcBorders>
            <w:noWrap w:val="0"/>
            <w:vAlign w:val="top"/>
          </w:tcPr>
          <w:p>
            <w:pPr>
              <w:pStyle w:val="701"/>
              <w:spacing w:line="360" w:lineRule="auto"/>
              <w:jc w:val="center"/>
              <w:rPr>
                <w:rFonts w:ascii="宋体" w:hAnsi="宋体" w:cs="Arial"/>
                <w:color w:val="auto"/>
                <w:szCs w:val="21"/>
                <w:highlight w:val="none"/>
              </w:rPr>
            </w:pPr>
          </w:p>
        </w:tc>
        <w:tc>
          <w:tcPr>
            <w:tcW w:w="2069" w:type="dxa"/>
            <w:tcBorders>
              <w:top w:val="single" w:color="auto" w:sz="4" w:space="0"/>
            </w:tcBorders>
            <w:noWrap w:val="0"/>
            <w:vAlign w:val="top"/>
          </w:tcPr>
          <w:p>
            <w:pPr>
              <w:pStyle w:val="701"/>
              <w:spacing w:line="360" w:lineRule="auto"/>
              <w:jc w:val="center"/>
              <w:rPr>
                <w:rFonts w:ascii="宋体" w:hAnsi="宋体" w:cs="Arial"/>
                <w:color w:val="auto"/>
                <w:szCs w:val="21"/>
                <w:highlight w:val="none"/>
              </w:rPr>
            </w:pPr>
          </w:p>
        </w:tc>
        <w:tc>
          <w:tcPr>
            <w:tcW w:w="1918" w:type="dxa"/>
            <w:tcBorders>
              <w:top w:val="single" w:color="auto" w:sz="4" w:space="0"/>
              <w:right w:val="single" w:color="auto" w:sz="4" w:space="0"/>
            </w:tcBorders>
            <w:noWrap w:val="0"/>
            <w:vAlign w:val="top"/>
          </w:tcPr>
          <w:p>
            <w:pPr>
              <w:pStyle w:val="701"/>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pPr>
              <w:pStyle w:val="701"/>
              <w:spacing w:line="360" w:lineRule="auto"/>
              <w:jc w:val="center"/>
              <w:rPr>
                <w:rFonts w:ascii="宋体" w:hAnsi="宋体" w:cs="Arial"/>
                <w:color w:val="auto"/>
                <w:szCs w:val="21"/>
                <w:highlight w:val="none"/>
              </w:rPr>
            </w:pPr>
          </w:p>
        </w:tc>
        <w:tc>
          <w:tcPr>
            <w:tcW w:w="2198" w:type="dxa"/>
            <w:noWrap w:val="0"/>
            <w:vAlign w:val="top"/>
          </w:tcPr>
          <w:p>
            <w:pPr>
              <w:pStyle w:val="701"/>
              <w:spacing w:line="360" w:lineRule="auto"/>
              <w:jc w:val="center"/>
              <w:rPr>
                <w:rFonts w:ascii="宋体" w:hAnsi="宋体" w:cs="Arial"/>
                <w:color w:val="auto"/>
                <w:szCs w:val="21"/>
                <w:highlight w:val="none"/>
              </w:rPr>
            </w:pPr>
          </w:p>
        </w:tc>
        <w:tc>
          <w:tcPr>
            <w:tcW w:w="2069" w:type="dxa"/>
            <w:noWrap w:val="0"/>
            <w:vAlign w:val="top"/>
          </w:tcPr>
          <w:p>
            <w:pPr>
              <w:pStyle w:val="701"/>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pPr>
              <w:pStyle w:val="701"/>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pPr>
              <w:pStyle w:val="701"/>
              <w:spacing w:line="360" w:lineRule="auto"/>
              <w:jc w:val="center"/>
              <w:rPr>
                <w:rFonts w:ascii="宋体" w:hAnsi="宋体" w:cs="Arial"/>
                <w:color w:val="auto"/>
                <w:szCs w:val="21"/>
                <w:highlight w:val="none"/>
              </w:rPr>
            </w:pPr>
          </w:p>
        </w:tc>
        <w:tc>
          <w:tcPr>
            <w:tcW w:w="2198" w:type="dxa"/>
            <w:noWrap w:val="0"/>
            <w:vAlign w:val="top"/>
          </w:tcPr>
          <w:p>
            <w:pPr>
              <w:pStyle w:val="701"/>
              <w:spacing w:line="360" w:lineRule="auto"/>
              <w:jc w:val="center"/>
              <w:rPr>
                <w:rFonts w:ascii="宋体" w:hAnsi="宋体" w:cs="Arial"/>
                <w:color w:val="auto"/>
                <w:szCs w:val="21"/>
                <w:highlight w:val="none"/>
              </w:rPr>
            </w:pPr>
          </w:p>
        </w:tc>
        <w:tc>
          <w:tcPr>
            <w:tcW w:w="2069" w:type="dxa"/>
            <w:noWrap w:val="0"/>
            <w:vAlign w:val="top"/>
          </w:tcPr>
          <w:p>
            <w:pPr>
              <w:pStyle w:val="701"/>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pPr>
              <w:pStyle w:val="701"/>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pPr>
              <w:pStyle w:val="701"/>
              <w:spacing w:line="360" w:lineRule="auto"/>
              <w:jc w:val="center"/>
              <w:rPr>
                <w:rFonts w:ascii="宋体" w:hAnsi="宋体" w:cs="Arial"/>
                <w:color w:val="auto"/>
                <w:szCs w:val="21"/>
                <w:highlight w:val="none"/>
              </w:rPr>
            </w:pPr>
          </w:p>
        </w:tc>
        <w:tc>
          <w:tcPr>
            <w:tcW w:w="2198" w:type="dxa"/>
            <w:noWrap w:val="0"/>
            <w:vAlign w:val="top"/>
          </w:tcPr>
          <w:p>
            <w:pPr>
              <w:pStyle w:val="701"/>
              <w:spacing w:line="360" w:lineRule="auto"/>
              <w:jc w:val="center"/>
              <w:rPr>
                <w:rFonts w:ascii="宋体" w:hAnsi="宋体" w:cs="Arial"/>
                <w:color w:val="auto"/>
                <w:szCs w:val="21"/>
                <w:highlight w:val="none"/>
              </w:rPr>
            </w:pPr>
          </w:p>
        </w:tc>
        <w:tc>
          <w:tcPr>
            <w:tcW w:w="2069" w:type="dxa"/>
            <w:noWrap w:val="0"/>
            <w:vAlign w:val="top"/>
          </w:tcPr>
          <w:p>
            <w:pPr>
              <w:pStyle w:val="701"/>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pPr>
              <w:pStyle w:val="701"/>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pPr>
              <w:pStyle w:val="701"/>
              <w:spacing w:line="360" w:lineRule="auto"/>
              <w:jc w:val="center"/>
              <w:rPr>
                <w:rFonts w:ascii="宋体" w:hAnsi="宋体" w:cs="Arial"/>
                <w:color w:val="auto"/>
                <w:szCs w:val="21"/>
                <w:highlight w:val="none"/>
              </w:rPr>
            </w:pPr>
          </w:p>
        </w:tc>
        <w:tc>
          <w:tcPr>
            <w:tcW w:w="2198" w:type="dxa"/>
            <w:noWrap w:val="0"/>
            <w:vAlign w:val="top"/>
          </w:tcPr>
          <w:p>
            <w:pPr>
              <w:pStyle w:val="701"/>
              <w:spacing w:line="360" w:lineRule="auto"/>
              <w:jc w:val="center"/>
              <w:rPr>
                <w:rFonts w:ascii="宋体" w:hAnsi="宋体" w:cs="Arial"/>
                <w:color w:val="auto"/>
                <w:szCs w:val="21"/>
                <w:highlight w:val="none"/>
              </w:rPr>
            </w:pPr>
          </w:p>
        </w:tc>
        <w:tc>
          <w:tcPr>
            <w:tcW w:w="2069" w:type="dxa"/>
            <w:noWrap w:val="0"/>
            <w:vAlign w:val="top"/>
          </w:tcPr>
          <w:p>
            <w:pPr>
              <w:pStyle w:val="701"/>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pPr>
              <w:pStyle w:val="701"/>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pPr>
              <w:pStyle w:val="701"/>
              <w:spacing w:line="360" w:lineRule="auto"/>
              <w:jc w:val="center"/>
              <w:rPr>
                <w:rFonts w:ascii="宋体" w:hAnsi="宋体" w:cs="Arial"/>
                <w:color w:val="auto"/>
                <w:szCs w:val="21"/>
                <w:highlight w:val="none"/>
              </w:rPr>
            </w:pPr>
          </w:p>
        </w:tc>
        <w:tc>
          <w:tcPr>
            <w:tcW w:w="2198" w:type="dxa"/>
            <w:noWrap w:val="0"/>
            <w:vAlign w:val="top"/>
          </w:tcPr>
          <w:p>
            <w:pPr>
              <w:pStyle w:val="701"/>
              <w:spacing w:line="360" w:lineRule="auto"/>
              <w:jc w:val="center"/>
              <w:rPr>
                <w:rFonts w:ascii="宋体" w:hAnsi="宋体" w:cs="Arial"/>
                <w:color w:val="auto"/>
                <w:szCs w:val="21"/>
                <w:highlight w:val="none"/>
              </w:rPr>
            </w:pPr>
          </w:p>
        </w:tc>
        <w:tc>
          <w:tcPr>
            <w:tcW w:w="2069" w:type="dxa"/>
            <w:noWrap w:val="0"/>
            <w:vAlign w:val="top"/>
          </w:tcPr>
          <w:p>
            <w:pPr>
              <w:pStyle w:val="701"/>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pPr>
              <w:pStyle w:val="701"/>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052" w:type="dxa"/>
            <w:tcBorders>
              <w:left w:val="single" w:color="auto" w:sz="4" w:space="0"/>
              <w:bottom w:val="single" w:color="auto" w:sz="4" w:space="0"/>
            </w:tcBorders>
            <w:noWrap w:val="0"/>
            <w:vAlign w:val="top"/>
          </w:tcPr>
          <w:p>
            <w:pPr>
              <w:pStyle w:val="701"/>
              <w:spacing w:line="360" w:lineRule="auto"/>
              <w:jc w:val="center"/>
              <w:rPr>
                <w:rFonts w:ascii="宋体" w:hAnsi="宋体" w:cs="Arial"/>
                <w:color w:val="auto"/>
                <w:szCs w:val="21"/>
                <w:highlight w:val="none"/>
              </w:rPr>
            </w:pPr>
          </w:p>
        </w:tc>
        <w:tc>
          <w:tcPr>
            <w:tcW w:w="2198" w:type="dxa"/>
            <w:tcBorders>
              <w:bottom w:val="single" w:color="auto" w:sz="4" w:space="0"/>
            </w:tcBorders>
            <w:noWrap w:val="0"/>
            <w:vAlign w:val="top"/>
          </w:tcPr>
          <w:p>
            <w:pPr>
              <w:pStyle w:val="701"/>
              <w:spacing w:line="360" w:lineRule="auto"/>
              <w:jc w:val="center"/>
              <w:rPr>
                <w:rFonts w:ascii="宋体" w:hAnsi="宋体" w:cs="Arial"/>
                <w:color w:val="auto"/>
                <w:szCs w:val="21"/>
                <w:highlight w:val="none"/>
              </w:rPr>
            </w:pPr>
          </w:p>
        </w:tc>
        <w:tc>
          <w:tcPr>
            <w:tcW w:w="2069" w:type="dxa"/>
            <w:tcBorders>
              <w:bottom w:val="single" w:color="auto" w:sz="4" w:space="0"/>
            </w:tcBorders>
            <w:noWrap w:val="0"/>
            <w:vAlign w:val="top"/>
          </w:tcPr>
          <w:p>
            <w:pPr>
              <w:pStyle w:val="701"/>
              <w:spacing w:line="360" w:lineRule="auto"/>
              <w:jc w:val="center"/>
              <w:rPr>
                <w:rFonts w:ascii="宋体" w:hAnsi="宋体" w:cs="Arial"/>
                <w:color w:val="auto"/>
                <w:szCs w:val="21"/>
                <w:highlight w:val="none"/>
              </w:rPr>
            </w:pPr>
          </w:p>
        </w:tc>
        <w:tc>
          <w:tcPr>
            <w:tcW w:w="1918" w:type="dxa"/>
            <w:tcBorders>
              <w:bottom w:val="single" w:color="auto" w:sz="4" w:space="0"/>
              <w:right w:val="single" w:color="auto" w:sz="4" w:space="0"/>
            </w:tcBorders>
            <w:noWrap w:val="0"/>
            <w:vAlign w:val="top"/>
          </w:tcPr>
          <w:p>
            <w:pPr>
              <w:pStyle w:val="701"/>
              <w:spacing w:line="360" w:lineRule="auto"/>
              <w:jc w:val="center"/>
              <w:rPr>
                <w:rFonts w:ascii="宋体" w:hAnsi="宋体" w:cs="Arial"/>
                <w:color w:val="auto"/>
                <w:szCs w:val="21"/>
                <w:highlight w:val="none"/>
              </w:rPr>
            </w:pPr>
          </w:p>
        </w:tc>
      </w:tr>
    </w:tbl>
    <w:p>
      <w:pPr>
        <w:pStyle w:val="701"/>
        <w:tabs>
          <w:tab w:val="left" w:pos="1050"/>
        </w:tabs>
        <w:spacing w:line="360" w:lineRule="auto"/>
        <w:rPr>
          <w:rFonts w:ascii="仿宋_GB2312" w:hAnsi="宋体" w:eastAsia="仿宋_GB2312"/>
          <w:color w:val="auto"/>
          <w:sz w:val="24"/>
          <w:highlight w:val="none"/>
        </w:rPr>
      </w:pPr>
    </w:p>
    <w:p>
      <w:pPr>
        <w:pStyle w:val="701"/>
        <w:tabs>
          <w:tab w:val="left" w:pos="1050"/>
        </w:tabs>
        <w:spacing w:line="360" w:lineRule="auto"/>
        <w:rPr>
          <w:rFonts w:ascii="宋体" w:hAnsi="宋体"/>
          <w:color w:val="auto"/>
          <w:sz w:val="24"/>
          <w:highlight w:val="none"/>
        </w:rPr>
      </w:pPr>
      <w:r>
        <w:rPr>
          <w:rFonts w:hint="eastAsia" w:ascii="宋体" w:hAnsi="宋体"/>
          <w:b/>
          <w:color w:val="auto"/>
          <w:sz w:val="24"/>
          <w:highlight w:val="none"/>
        </w:rPr>
        <w:t>要求：</w:t>
      </w:r>
    </w:p>
    <w:p>
      <w:pPr>
        <w:pStyle w:val="701"/>
        <w:tabs>
          <w:tab w:val="left" w:pos="1050"/>
        </w:tabs>
        <w:spacing w:line="360" w:lineRule="auto"/>
        <w:ind w:firstLine="484" w:firstLineChars="202"/>
        <w:rPr>
          <w:rFonts w:ascii="宋体" w:hAnsi="宋体"/>
          <w:color w:val="auto"/>
          <w:sz w:val="24"/>
          <w:highlight w:val="none"/>
        </w:rPr>
      </w:pPr>
      <w:r>
        <w:rPr>
          <w:rFonts w:hint="eastAsia" w:ascii="宋体" w:hAnsi="宋体"/>
          <w:color w:val="auto"/>
          <w:sz w:val="24"/>
          <w:highlight w:val="none"/>
        </w:rPr>
        <w:t>1.填写投标人获得资质、认证或企业信誉证书；</w:t>
      </w:r>
    </w:p>
    <w:p>
      <w:pPr>
        <w:pStyle w:val="701"/>
        <w:tabs>
          <w:tab w:val="left" w:pos="1050"/>
        </w:tabs>
        <w:spacing w:line="360" w:lineRule="auto"/>
        <w:ind w:firstLine="484" w:firstLineChars="202"/>
        <w:rPr>
          <w:rFonts w:ascii="宋体" w:hAnsi="宋体"/>
          <w:color w:val="auto"/>
          <w:sz w:val="24"/>
          <w:highlight w:val="none"/>
        </w:rPr>
      </w:pPr>
      <w:r>
        <w:rPr>
          <w:rFonts w:hint="eastAsia" w:ascii="宋体" w:hAnsi="宋体"/>
          <w:color w:val="auto"/>
          <w:sz w:val="24"/>
          <w:highlight w:val="none"/>
        </w:rPr>
        <w:t>2.</w:t>
      </w:r>
      <w:r>
        <w:rPr>
          <w:rFonts w:hint="eastAsia" w:ascii="宋体" w:hAnsi="宋体" w:cs="Arial"/>
          <w:color w:val="auto"/>
          <w:sz w:val="24"/>
          <w:highlight w:val="none"/>
        </w:rPr>
        <w:t>投标时必须同时提供相关证书原件的</w:t>
      </w:r>
      <w:r>
        <w:rPr>
          <w:rFonts w:hint="eastAsia" w:ascii="宋体" w:hAnsi="宋体" w:cs="Arial"/>
          <w:color w:val="auto"/>
          <w:sz w:val="24"/>
          <w:highlight w:val="none"/>
          <w:lang w:eastAsia="zh-CN"/>
        </w:rPr>
        <w:t>扫描件，否则</w:t>
      </w:r>
      <w:r>
        <w:rPr>
          <w:rFonts w:hint="eastAsia" w:ascii="宋体" w:hAnsi="宋体" w:cs="Arial"/>
          <w:color w:val="auto"/>
          <w:sz w:val="24"/>
          <w:highlight w:val="none"/>
        </w:rPr>
        <w:t>不得分。</w:t>
      </w:r>
    </w:p>
    <w:p>
      <w:pPr>
        <w:pStyle w:val="701"/>
        <w:tabs>
          <w:tab w:val="left" w:pos="1050"/>
        </w:tabs>
        <w:spacing w:line="360" w:lineRule="auto"/>
        <w:ind w:firstLine="720" w:firstLineChars="300"/>
        <w:rPr>
          <w:rFonts w:ascii="仿宋_GB2312" w:hAnsi="宋体" w:eastAsia="仿宋_GB2312"/>
          <w:color w:val="auto"/>
          <w:sz w:val="24"/>
          <w:highlight w:val="none"/>
        </w:rPr>
      </w:pPr>
    </w:p>
    <w:p>
      <w:pPr>
        <w:pStyle w:val="701"/>
        <w:tabs>
          <w:tab w:val="left" w:pos="1050"/>
        </w:tabs>
        <w:spacing w:line="360" w:lineRule="auto"/>
        <w:ind w:firstLine="720" w:firstLineChars="300"/>
        <w:rPr>
          <w:rFonts w:ascii="仿宋_GB2312" w:hAnsi="宋体" w:eastAsia="仿宋_GB2312"/>
          <w:color w:val="auto"/>
          <w:sz w:val="24"/>
          <w:highlight w:val="none"/>
        </w:rPr>
      </w:pPr>
    </w:p>
    <w:p>
      <w:pPr>
        <w:ind w:firstLine="424" w:firstLineChars="177"/>
        <w:rPr>
          <w:rFonts w:ascii="宋体" w:hAnsi="宋体"/>
          <w:color w:val="auto"/>
          <w:sz w:val="24"/>
          <w:highlight w:val="none"/>
          <w:u w:val="single"/>
        </w:rPr>
      </w:pPr>
      <w:r>
        <w:rPr>
          <w:rFonts w:hint="eastAsia" w:ascii="宋体" w:hAnsi="宋体"/>
          <w:color w:val="auto"/>
          <w:sz w:val="24"/>
          <w:highlight w:val="none"/>
        </w:rPr>
        <w:t>投标人名称（盖章）：</w:t>
      </w:r>
    </w:p>
    <w:p>
      <w:pPr>
        <w:ind w:left="420"/>
        <w:rPr>
          <w:rFonts w:ascii="宋体" w:hAnsi="宋体"/>
          <w:color w:val="auto"/>
          <w:sz w:val="24"/>
          <w:highlight w:val="none"/>
        </w:rPr>
      </w:pPr>
    </w:p>
    <w:p>
      <w:pPr>
        <w:ind w:firstLine="424" w:firstLineChars="177"/>
        <w:rPr>
          <w:rFonts w:hint="eastAsia" w:ascii="宋体" w:hAnsi="宋体"/>
          <w:color w:val="auto"/>
          <w:sz w:val="24"/>
          <w:highlight w:val="none"/>
        </w:rPr>
      </w:pPr>
      <w:r>
        <w:rPr>
          <w:rFonts w:hint="eastAsia" w:ascii="宋体" w:hAnsi="宋体" w:cs="仿宋_GB2312"/>
          <w:color w:val="auto"/>
          <w:sz w:val="24"/>
          <w:highlight w:val="none"/>
          <w:lang w:val="zh-CN"/>
        </w:rPr>
        <w:t>法定代表人或授权代表(</w:t>
      </w:r>
      <w:r>
        <w:rPr>
          <w:rFonts w:hint="eastAsia" w:ascii="宋体" w:hAnsi="宋体" w:cs="仿宋_GB2312"/>
          <w:color w:val="auto"/>
          <w:sz w:val="24"/>
          <w:highlight w:val="none"/>
          <w:lang w:val="en-US" w:eastAsia="zh-CN"/>
        </w:rPr>
        <w:t>签字或盖章</w:t>
      </w:r>
      <w:r>
        <w:rPr>
          <w:rFonts w:hint="eastAsia" w:ascii="宋体" w:hAnsi="宋体" w:cs="仿宋_GB2312"/>
          <w:color w:val="auto"/>
          <w:sz w:val="24"/>
          <w:highlight w:val="none"/>
          <w:lang w:val="zh-CN"/>
        </w:rPr>
        <w:t>)</w:t>
      </w:r>
      <w:r>
        <w:rPr>
          <w:rFonts w:hint="eastAsia" w:ascii="宋体" w:hAnsi="宋体"/>
          <w:color w:val="auto"/>
          <w:sz w:val="24"/>
          <w:highlight w:val="none"/>
        </w:rPr>
        <w:t>：</w:t>
      </w:r>
    </w:p>
    <w:p>
      <w:pPr>
        <w:ind w:firstLine="424" w:firstLineChars="177"/>
        <w:rPr>
          <w:rFonts w:hint="eastAsia" w:ascii="宋体" w:hAnsi="宋体"/>
          <w:color w:val="auto"/>
          <w:sz w:val="24"/>
          <w:highlight w:val="none"/>
        </w:rPr>
      </w:pPr>
    </w:p>
    <w:p>
      <w:pPr>
        <w:ind w:firstLine="424" w:firstLineChars="177"/>
        <w:rPr>
          <w:rFonts w:ascii="宋体"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w:t>
      </w: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lang w:val="zh-CN"/>
        </w:rPr>
        <w:t>年  月   日</w:t>
      </w:r>
    </w:p>
    <w:p>
      <w:pPr>
        <w:spacing w:line="360" w:lineRule="auto"/>
        <w:rPr>
          <w:rFonts w:hint="eastAsia" w:ascii="宋体" w:hAnsi="宋体"/>
          <w:b/>
          <w:color w:val="auto"/>
          <w:sz w:val="28"/>
          <w:highlight w:val="none"/>
        </w:rPr>
      </w:pPr>
    </w:p>
    <w:p>
      <w:pPr>
        <w:pStyle w:val="27"/>
        <w:rPr>
          <w:rFonts w:hint="eastAsia"/>
          <w:color w:val="auto"/>
        </w:rPr>
        <w:sectPr>
          <w:pgSz w:w="11906" w:h="16838"/>
          <w:pgMar w:top="1440" w:right="1800" w:bottom="1440" w:left="1800" w:header="851" w:footer="992" w:gutter="0"/>
          <w:pgNumType w:fmt="decimal"/>
          <w:cols w:space="720" w:num="1"/>
          <w:docGrid w:type="lines" w:linePitch="312" w:charSpace="0"/>
        </w:sectPr>
      </w:pPr>
    </w:p>
    <w:p>
      <w:pPr>
        <w:pStyle w:val="28"/>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val="en-US" w:eastAsia="zh-CN"/>
        </w:rPr>
        <w:t>：</w:t>
      </w:r>
    </w:p>
    <w:p>
      <w:pPr>
        <w:rPr>
          <w:rFonts w:hint="eastAsia" w:ascii="宋体" w:hAnsi="宋体" w:eastAsia="宋体" w:cs="宋体"/>
          <w:color w:val="auto"/>
          <w:sz w:val="24"/>
          <w:szCs w:val="24"/>
          <w:highlight w:val="none"/>
          <w:lang w:val="en-US" w:eastAsia="zh-CN"/>
        </w:rPr>
      </w:pP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kern w:val="0"/>
          <w:sz w:val="24"/>
          <w:szCs w:val="24"/>
          <w:highlight w:val="none"/>
          <w:lang w:val="en-US" w:eastAsia="zh-CN" w:bidi="ar"/>
        </w:rPr>
        <w:t>服务点情况介绍及服务承诺书</w:t>
      </w:r>
    </w:p>
    <w:p>
      <w:pPr>
        <w:pStyle w:val="26"/>
        <w:rPr>
          <w:rFonts w:hint="eastAsia" w:ascii="宋体" w:hAnsi="宋体" w:eastAsia="宋体" w:cs="宋体"/>
          <w:color w:val="auto"/>
          <w:sz w:val="24"/>
          <w:szCs w:val="24"/>
          <w:highlight w:val="none"/>
          <w:lang w:val="en-US" w:eastAsia="zh-CN"/>
        </w:rPr>
      </w:pPr>
    </w:p>
    <w:p>
      <w:pPr>
        <w:pStyle w:val="27"/>
        <w:rPr>
          <w:rFonts w:hint="eastAsia" w:ascii="宋体" w:hAnsi="宋体" w:eastAsia="宋体" w:cs="宋体"/>
          <w:color w:val="auto"/>
          <w:sz w:val="24"/>
          <w:szCs w:val="24"/>
          <w:highlight w:val="none"/>
          <w:lang w:val="en-US" w:eastAsia="zh-CN"/>
        </w:rPr>
      </w:pP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8"/>
        <w:gridCol w:w="2355"/>
        <w:gridCol w:w="1747"/>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服务网点名称 </w:t>
            </w:r>
          </w:p>
        </w:tc>
        <w:tc>
          <w:tcPr>
            <w:tcW w:w="6460" w:type="dxa"/>
            <w:gridSpan w:val="3"/>
          </w:tcPr>
          <w:p>
            <w:pPr>
              <w:pStyle w:val="28"/>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28" w:type="dxa"/>
          </w:tcPr>
          <w:p>
            <w:pPr>
              <w:keepNext w:val="0"/>
              <w:keepLines w:val="0"/>
              <w:widowControl/>
              <w:suppressLineNumbers w:val="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地址</w:t>
            </w:r>
          </w:p>
        </w:tc>
        <w:tc>
          <w:tcPr>
            <w:tcW w:w="6460" w:type="dxa"/>
            <w:gridSpan w:val="3"/>
          </w:tcPr>
          <w:p>
            <w:pPr>
              <w:pStyle w:val="28"/>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pPr>
              <w:keepNext w:val="0"/>
              <w:keepLines w:val="0"/>
              <w:widowControl/>
              <w:suppressLineNumbers w:val="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 xml:space="preserve">员工总人数 </w:t>
            </w:r>
          </w:p>
        </w:tc>
        <w:tc>
          <w:tcPr>
            <w:tcW w:w="6460" w:type="dxa"/>
            <w:gridSpan w:val="3"/>
          </w:tcPr>
          <w:p>
            <w:pPr>
              <w:pStyle w:val="28"/>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pPr>
              <w:keepNext w:val="0"/>
              <w:keepLines w:val="0"/>
              <w:widowControl/>
              <w:suppressLineNumbers w:val="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 xml:space="preserve">经营期限 </w:t>
            </w:r>
          </w:p>
        </w:tc>
        <w:tc>
          <w:tcPr>
            <w:tcW w:w="6460" w:type="dxa"/>
            <w:gridSpan w:val="3"/>
          </w:tcPr>
          <w:p>
            <w:pPr>
              <w:pStyle w:val="28"/>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pPr>
              <w:keepNext w:val="0"/>
              <w:keepLines w:val="0"/>
              <w:widowControl/>
              <w:suppressLineNumbers w:val="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 xml:space="preserve">服务内容 </w:t>
            </w:r>
          </w:p>
        </w:tc>
        <w:tc>
          <w:tcPr>
            <w:tcW w:w="6460" w:type="dxa"/>
            <w:gridSpan w:val="3"/>
          </w:tcPr>
          <w:p>
            <w:pPr>
              <w:pStyle w:val="28"/>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pPr>
              <w:keepNext w:val="0"/>
              <w:keepLines w:val="0"/>
              <w:widowControl/>
              <w:suppressLineNumbers w:val="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 xml:space="preserve">工作业绩 </w:t>
            </w:r>
          </w:p>
        </w:tc>
        <w:tc>
          <w:tcPr>
            <w:tcW w:w="6460" w:type="dxa"/>
            <w:gridSpan w:val="3"/>
          </w:tcPr>
          <w:p>
            <w:pPr>
              <w:pStyle w:val="28"/>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pPr>
              <w:keepNext w:val="0"/>
              <w:keepLines w:val="0"/>
              <w:widowControl/>
              <w:suppressLineNumbers w:val="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 xml:space="preserve">服务承诺 </w:t>
            </w:r>
          </w:p>
        </w:tc>
        <w:tc>
          <w:tcPr>
            <w:tcW w:w="6460" w:type="dxa"/>
            <w:gridSpan w:val="3"/>
          </w:tcPr>
          <w:p>
            <w:pPr>
              <w:pStyle w:val="28"/>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pPr>
              <w:keepNext w:val="0"/>
              <w:keepLines w:val="0"/>
              <w:widowControl/>
              <w:suppressLineNumbers w:val="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业务咨询电话</w:t>
            </w:r>
          </w:p>
        </w:tc>
        <w:tc>
          <w:tcPr>
            <w:tcW w:w="2355" w:type="dxa"/>
          </w:tcPr>
          <w:p>
            <w:pPr>
              <w:pStyle w:val="28"/>
              <w:rPr>
                <w:rFonts w:hint="eastAsia" w:ascii="宋体" w:hAnsi="宋体" w:eastAsia="宋体" w:cs="宋体"/>
                <w:color w:val="auto"/>
                <w:sz w:val="21"/>
                <w:szCs w:val="21"/>
                <w:highlight w:val="none"/>
                <w:vertAlign w:val="baseline"/>
                <w:lang w:val="en-US" w:eastAsia="zh-CN"/>
              </w:rPr>
            </w:pPr>
          </w:p>
        </w:tc>
        <w:tc>
          <w:tcPr>
            <w:tcW w:w="1747" w:type="dxa"/>
          </w:tcPr>
          <w:p>
            <w:pPr>
              <w:keepNext w:val="0"/>
              <w:keepLines w:val="0"/>
              <w:widowControl/>
              <w:suppressLineNumbers w:val="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 xml:space="preserve">联系电话 </w:t>
            </w:r>
          </w:p>
        </w:tc>
        <w:tc>
          <w:tcPr>
            <w:tcW w:w="2358" w:type="dxa"/>
          </w:tcPr>
          <w:p>
            <w:pPr>
              <w:pStyle w:val="28"/>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pPr>
              <w:pStyle w:val="28"/>
              <w:ind w:left="0" w:leftChars="0"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法定代表人</w:t>
            </w:r>
          </w:p>
        </w:tc>
        <w:tc>
          <w:tcPr>
            <w:tcW w:w="2355" w:type="dxa"/>
          </w:tcPr>
          <w:p>
            <w:pPr>
              <w:pStyle w:val="28"/>
              <w:rPr>
                <w:rFonts w:hint="eastAsia" w:ascii="宋体" w:hAnsi="宋体" w:eastAsia="宋体" w:cs="宋体"/>
                <w:color w:val="auto"/>
                <w:sz w:val="21"/>
                <w:szCs w:val="21"/>
                <w:highlight w:val="none"/>
                <w:vertAlign w:val="baseline"/>
                <w:lang w:val="en-US" w:eastAsia="zh-CN"/>
              </w:rPr>
            </w:pPr>
          </w:p>
        </w:tc>
        <w:tc>
          <w:tcPr>
            <w:tcW w:w="1747" w:type="dxa"/>
          </w:tcPr>
          <w:p>
            <w:pPr>
              <w:keepNext w:val="0"/>
              <w:keepLines w:val="0"/>
              <w:widowControl/>
              <w:suppressLineNumbers w:val="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传真</w:t>
            </w:r>
          </w:p>
        </w:tc>
        <w:tc>
          <w:tcPr>
            <w:tcW w:w="2358" w:type="dxa"/>
          </w:tcPr>
          <w:p>
            <w:pPr>
              <w:pStyle w:val="28"/>
              <w:rPr>
                <w:rFonts w:hint="eastAsia" w:ascii="宋体" w:hAnsi="宋体" w:eastAsia="宋体" w:cs="宋体"/>
                <w:color w:val="auto"/>
                <w:sz w:val="21"/>
                <w:szCs w:val="21"/>
                <w:highlight w:val="none"/>
                <w:vertAlign w:val="baseline"/>
                <w:lang w:val="en-US" w:eastAsia="zh-CN"/>
              </w:rPr>
            </w:pPr>
          </w:p>
        </w:tc>
      </w:tr>
    </w:tbl>
    <w:p>
      <w:pPr>
        <w:pStyle w:val="28"/>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spacing w:before="120" w:beforeLines="50" w:after="120" w:afterLines="50"/>
        <w:ind w:right="-21" w:rightChars="-10"/>
        <w:rPr>
          <w:rFonts w:ascii="宋体" w:hAnsi="宋体"/>
          <w:color w:val="auto"/>
          <w:szCs w:val="21"/>
          <w:highlight w:val="none"/>
        </w:rPr>
      </w:pPr>
      <w:r>
        <w:rPr>
          <w:rFonts w:hint="eastAsia" w:ascii="宋体" w:hAnsi="宋体"/>
          <w:color w:val="auto"/>
          <w:szCs w:val="21"/>
          <w:highlight w:val="none"/>
        </w:rPr>
        <w:t>投标人全称（公章）：</w:t>
      </w:r>
    </w:p>
    <w:p>
      <w:pPr>
        <w:spacing w:before="120" w:beforeLines="50" w:after="120" w:afterLines="50"/>
        <w:ind w:right="-10"/>
        <w:rPr>
          <w:rFonts w:ascii="宋体" w:hAnsi="宋体"/>
          <w:color w:val="auto"/>
          <w:szCs w:val="21"/>
          <w:highlight w:val="none"/>
        </w:rPr>
      </w:pPr>
      <w:r>
        <w:rPr>
          <w:rFonts w:hint="eastAsia" w:asciiTheme="minorEastAsia" w:hAnsiTheme="minorEastAsia" w:eastAsiaTheme="minorEastAsia" w:cstheme="minorEastAsia"/>
          <w:color w:val="auto"/>
          <w:kern w:val="0"/>
          <w:sz w:val="21"/>
          <w:szCs w:val="21"/>
          <w:highlight w:val="none"/>
          <w:lang w:eastAsia="zh-CN"/>
        </w:rPr>
        <w:t>法定代表人或其授权委托代理人</w:t>
      </w:r>
      <w:r>
        <w:rPr>
          <w:rFonts w:hint="eastAsia" w:ascii="宋体" w:hAnsi="宋体"/>
          <w:color w:val="auto"/>
          <w:szCs w:val="21"/>
          <w:highlight w:val="none"/>
        </w:rPr>
        <w:t>（签字或盖章）：</w:t>
      </w:r>
    </w:p>
    <w:p>
      <w:pPr>
        <w:keepNext w:val="0"/>
        <w:keepLines w:val="0"/>
        <w:widowControl/>
        <w:suppressLineNumbers w:val="0"/>
        <w:ind w:firstLine="2640" w:firstLineChars="11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日期：</w:t>
      </w:r>
    </w:p>
    <w:p>
      <w:pPr>
        <w:pStyle w:val="72"/>
        <w:rPr>
          <w:rFonts w:hint="eastAsia" w:ascii="宋体" w:hAnsi="宋体" w:eastAsia="宋体" w:cs="宋体"/>
          <w:color w:val="auto"/>
          <w:sz w:val="24"/>
          <w:szCs w:val="24"/>
          <w:highlight w:val="none"/>
        </w:rPr>
      </w:pPr>
    </w:p>
    <w:p>
      <w:pPr>
        <w:rPr>
          <w:rFonts w:hint="eastAsia" w:ascii="宋体" w:hAnsi="宋体" w:eastAsia="宋体" w:cs="宋体"/>
          <w:color w:val="auto"/>
          <w:spacing w:val="-6"/>
          <w:sz w:val="24"/>
          <w:szCs w:val="24"/>
          <w:highlight w:val="none"/>
        </w:rPr>
        <w:sectPr>
          <w:pgSz w:w="11906" w:h="16838"/>
          <w:pgMar w:top="1247" w:right="1417" w:bottom="1474" w:left="1417" w:header="851" w:footer="896" w:gutter="0"/>
          <w:pgNumType w:fmt="decimal"/>
          <w:cols w:space="0" w:num="1"/>
          <w:titlePg/>
          <w:rtlGutter w:val="0"/>
          <w:docGrid w:type="lines" w:linePitch="312" w:charSpace="0"/>
        </w:sectPr>
      </w:pPr>
      <w:r>
        <w:rPr>
          <w:rFonts w:hint="eastAsia" w:ascii="宋体" w:hAnsi="宋体" w:eastAsia="宋体" w:cs="宋体"/>
          <w:color w:val="auto"/>
          <w:spacing w:val="-6"/>
          <w:sz w:val="24"/>
          <w:szCs w:val="24"/>
          <w:highlight w:val="none"/>
        </w:rPr>
        <w:br w:type="page"/>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w:t>
      </w:r>
    </w:p>
    <w:p>
      <w:pPr>
        <w:widowControl/>
        <w:jc w:val="center"/>
        <w:rPr>
          <w:rFonts w:hint="eastAsia" w:ascii="宋体" w:hAnsi="宋体" w:eastAsia="宋体" w:cs="宋体"/>
          <w:b/>
          <w:color w:val="auto"/>
          <w:kern w:val="0"/>
          <w:sz w:val="36"/>
          <w:szCs w:val="36"/>
          <w:highlight w:val="none"/>
          <w:lang w:eastAsia="zh-CN"/>
        </w:rPr>
      </w:pPr>
      <w:r>
        <w:rPr>
          <w:rFonts w:hint="eastAsia" w:ascii="宋体" w:hAnsi="宋体" w:cs="宋体"/>
          <w:b/>
          <w:color w:val="auto"/>
          <w:kern w:val="0"/>
          <w:sz w:val="36"/>
          <w:szCs w:val="36"/>
          <w:highlight w:val="none"/>
        </w:rPr>
        <w:t>中小企业声明函</w:t>
      </w:r>
      <w:r>
        <w:rPr>
          <w:rFonts w:hint="eastAsia" w:ascii="宋体" w:hAnsi="宋体" w:cs="宋体"/>
          <w:b/>
          <w:color w:val="auto"/>
          <w:kern w:val="0"/>
          <w:sz w:val="36"/>
          <w:szCs w:val="36"/>
          <w:highlight w:val="none"/>
          <w:lang w:eastAsia="zh-CN"/>
        </w:rPr>
        <w:t>（</w:t>
      </w:r>
      <w:r>
        <w:rPr>
          <w:rFonts w:hint="eastAsia" w:ascii="宋体" w:hAnsi="宋体" w:cs="宋体"/>
          <w:b/>
          <w:color w:val="auto"/>
          <w:kern w:val="0"/>
          <w:sz w:val="36"/>
          <w:szCs w:val="36"/>
          <w:highlight w:val="none"/>
          <w:lang w:val="en-US" w:eastAsia="zh-CN"/>
        </w:rPr>
        <w:t>服务</w:t>
      </w:r>
      <w:r>
        <w:rPr>
          <w:rFonts w:hint="eastAsia" w:ascii="宋体" w:hAnsi="宋体" w:cs="宋体"/>
          <w:b/>
          <w:color w:val="auto"/>
          <w:kern w:val="0"/>
          <w:sz w:val="36"/>
          <w:szCs w:val="36"/>
          <w:highlight w:val="none"/>
          <w:lang w:eastAsia="zh-CN"/>
        </w:rPr>
        <w:t>）</w:t>
      </w:r>
    </w:p>
    <w:p>
      <w:pPr>
        <w:pStyle w:val="16"/>
        <w:rPr>
          <w:color w:val="auto"/>
          <w:highlight w:val="none"/>
        </w:rPr>
      </w:pPr>
    </w:p>
    <w:p>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kern w:val="0"/>
          <w:sz w:val="21"/>
          <w:szCs w:val="21"/>
          <w:highlight w:val="none"/>
        </w:rPr>
        <w:t>本公司郑重声明，根据《政府采购促进中小企业发展管理办法》（财库﹝</w:t>
      </w:r>
      <w:r>
        <w:rPr>
          <w:rFonts w:ascii="宋体" w:hAnsi="宋体" w:cs="宋体"/>
          <w:color w:val="auto"/>
          <w:kern w:val="0"/>
          <w:sz w:val="21"/>
          <w:szCs w:val="21"/>
          <w:highlight w:val="none"/>
        </w:rPr>
        <w:t xml:space="preserve">2020﹞46 </w:t>
      </w:r>
      <w:r>
        <w:rPr>
          <w:rFonts w:hint="eastAsia" w:ascii="宋体" w:hAnsi="宋体" w:cs="宋体"/>
          <w:color w:val="auto"/>
          <w:kern w:val="0"/>
          <w:sz w:val="21"/>
          <w:szCs w:val="21"/>
          <w:highlight w:val="none"/>
        </w:rPr>
        <w:t>号）的规定，本公司参加参加</w:t>
      </w:r>
      <w:r>
        <w:rPr>
          <w:rFonts w:ascii="宋体" w:hAnsi="宋体"/>
          <w:color w:val="auto"/>
          <w:sz w:val="21"/>
          <w:szCs w:val="21"/>
          <w:highlight w:val="none"/>
          <w:u w:val="single"/>
        </w:rPr>
        <w:t xml:space="preserve"> </w:t>
      </w:r>
      <w:r>
        <w:rPr>
          <w:rFonts w:hint="eastAsia" w:ascii="宋体" w:hAnsi="宋体" w:cs="宋体"/>
          <w:i/>
          <w:color w:val="auto"/>
          <w:kern w:val="0"/>
          <w:sz w:val="21"/>
          <w:szCs w:val="21"/>
          <w:highlight w:val="none"/>
          <w:u w:val="single"/>
        </w:rPr>
        <w:t>（单位名称）</w:t>
      </w:r>
      <w:r>
        <w:rPr>
          <w:rFonts w:hint="eastAsia" w:ascii="宋体" w:hAnsi="宋体" w:cs="宋体"/>
          <w:color w:val="auto"/>
          <w:kern w:val="0"/>
          <w:sz w:val="21"/>
          <w:szCs w:val="21"/>
          <w:highlight w:val="none"/>
        </w:rPr>
        <w:t>的</w:t>
      </w:r>
      <w:r>
        <w:rPr>
          <w:rFonts w:hint="eastAsia" w:ascii="宋体" w:hAnsi="宋体" w:cs="宋体"/>
          <w:i/>
          <w:color w:val="auto"/>
          <w:kern w:val="0"/>
          <w:sz w:val="21"/>
          <w:szCs w:val="21"/>
          <w:highlight w:val="none"/>
          <w:u w:val="single"/>
        </w:rPr>
        <w:t>（项目名称）</w:t>
      </w:r>
      <w:r>
        <w:rPr>
          <w:rFonts w:hint="eastAsia" w:ascii="宋体" w:hAnsi="宋体" w:cs="宋体"/>
          <w:color w:val="auto"/>
          <w:kern w:val="0"/>
          <w:sz w:val="21"/>
          <w:szCs w:val="21"/>
          <w:highlight w:val="none"/>
        </w:rPr>
        <w:t>采购活动，服务全部由符合政策要求的中小企业承接。相关企业（含联合体中的中小企业、签订分包意向协议的中小企业）的具体情</w:t>
      </w:r>
      <w:r>
        <w:rPr>
          <w:rFonts w:ascii="宋体" w:hAnsi="宋体" w:cs="宋体"/>
          <w:color w:val="auto"/>
          <w:kern w:val="0"/>
          <w:sz w:val="21"/>
          <w:szCs w:val="21"/>
          <w:highlight w:val="none"/>
        </w:rPr>
        <w:t xml:space="preserve"> </w:t>
      </w:r>
      <w:r>
        <w:rPr>
          <w:rFonts w:hint="eastAsia" w:ascii="宋体" w:hAnsi="宋体" w:cs="宋体"/>
          <w:color w:val="auto"/>
          <w:kern w:val="0"/>
          <w:sz w:val="21"/>
          <w:szCs w:val="21"/>
          <w:highlight w:val="none"/>
        </w:rPr>
        <w:t>况如下：</w:t>
      </w:r>
    </w:p>
    <w:p>
      <w:pPr>
        <w:widowControl/>
        <w:spacing w:line="360" w:lineRule="auto"/>
        <w:ind w:firstLine="420" w:firstLineChars="200"/>
        <w:jc w:val="left"/>
        <w:rPr>
          <w:rFonts w:ascii="宋体" w:hAnsi="宋体" w:cs="宋体"/>
          <w:color w:val="auto"/>
          <w:sz w:val="21"/>
          <w:szCs w:val="21"/>
          <w:highlight w:val="none"/>
        </w:rPr>
      </w:pPr>
      <w:r>
        <w:rPr>
          <w:rFonts w:ascii="宋体" w:hAnsi="宋体" w:cs="宋体"/>
          <w:color w:val="auto"/>
          <w:kern w:val="0"/>
          <w:sz w:val="21"/>
          <w:szCs w:val="21"/>
          <w:highlight w:val="none"/>
        </w:rPr>
        <w:t xml:space="preserve">1. </w:t>
      </w:r>
      <w:r>
        <w:rPr>
          <w:rFonts w:hint="eastAsia" w:ascii="宋体" w:hAnsi="宋体" w:cs="宋体"/>
          <w:i/>
          <w:color w:val="auto"/>
          <w:kern w:val="0"/>
          <w:sz w:val="21"/>
          <w:szCs w:val="21"/>
          <w:highlight w:val="none"/>
          <w:u w:val="single"/>
        </w:rPr>
        <w:t>（标的名称）</w:t>
      </w:r>
      <w:r>
        <w:rPr>
          <w:rFonts w:ascii="宋体" w:hAnsi="宋体" w:cs="宋体"/>
          <w:i/>
          <w:color w:val="auto"/>
          <w:kern w:val="0"/>
          <w:sz w:val="21"/>
          <w:szCs w:val="21"/>
          <w:highlight w:val="none"/>
          <w:u w:val="single"/>
        </w:rPr>
        <w:t xml:space="preserve"> </w:t>
      </w:r>
      <w:r>
        <w:rPr>
          <w:rFonts w:hint="eastAsia" w:ascii="宋体" w:hAnsi="宋体" w:cs="宋体"/>
          <w:color w:val="auto"/>
          <w:kern w:val="0"/>
          <w:sz w:val="21"/>
          <w:szCs w:val="21"/>
          <w:highlight w:val="none"/>
        </w:rPr>
        <w:t>，属于</w:t>
      </w:r>
      <w:r>
        <w:rPr>
          <w:rFonts w:hint="eastAsia" w:ascii="宋体" w:hAnsi="宋体" w:cs="宋体"/>
          <w:color w:val="auto"/>
          <w:kern w:val="0"/>
          <w:sz w:val="21"/>
          <w:szCs w:val="21"/>
          <w:highlight w:val="none"/>
          <w:u w:val="single"/>
          <w:lang w:val="en-US" w:eastAsia="zh-CN"/>
        </w:rPr>
        <w:t xml:space="preserve"> 其他未列明行业 </w:t>
      </w:r>
      <w:r>
        <w:rPr>
          <w:rFonts w:hint="eastAsia" w:ascii="宋体" w:hAnsi="宋体" w:cs="宋体"/>
          <w:color w:val="auto"/>
          <w:kern w:val="0"/>
          <w:sz w:val="21"/>
          <w:szCs w:val="21"/>
          <w:highlight w:val="none"/>
        </w:rPr>
        <w:t>；承建（承接）企业为</w:t>
      </w:r>
      <w:r>
        <w:rPr>
          <w:rFonts w:hint="eastAsia" w:ascii="宋体" w:hAnsi="宋体" w:cs="宋体"/>
          <w:i/>
          <w:color w:val="auto"/>
          <w:kern w:val="0"/>
          <w:sz w:val="21"/>
          <w:szCs w:val="21"/>
          <w:highlight w:val="none"/>
          <w:u w:val="single"/>
        </w:rPr>
        <w:t>（企业名称）</w:t>
      </w:r>
      <w:r>
        <w:rPr>
          <w:rFonts w:hint="eastAsia" w:ascii="宋体" w:hAnsi="宋体" w:cs="宋体"/>
          <w:color w:val="auto"/>
          <w:kern w:val="0"/>
          <w:sz w:val="21"/>
          <w:szCs w:val="21"/>
          <w:highlight w:val="none"/>
        </w:rPr>
        <w:t>，从业人员</w:t>
      </w:r>
      <w:r>
        <w:rPr>
          <w:rFonts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人，营业收入为</w:t>
      </w:r>
      <w:r>
        <w:rPr>
          <w:rFonts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 xml:space="preserve"> </w:t>
      </w:r>
      <w:r>
        <w:rPr>
          <w:rFonts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万元，资产总额为</w:t>
      </w:r>
      <w:r>
        <w:rPr>
          <w:rFonts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 xml:space="preserve"> </w:t>
      </w:r>
      <w:r>
        <w:rPr>
          <w:rFonts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万元，属于</w:t>
      </w:r>
      <w:r>
        <w:rPr>
          <w:rFonts w:hint="eastAsia" w:ascii="宋体" w:hAnsi="宋体" w:cs="宋体"/>
          <w:i/>
          <w:color w:val="auto"/>
          <w:kern w:val="0"/>
          <w:sz w:val="21"/>
          <w:szCs w:val="21"/>
          <w:highlight w:val="none"/>
          <w:u w:val="single"/>
        </w:rPr>
        <w:t>（</w:t>
      </w:r>
      <w:r>
        <w:rPr>
          <w:rFonts w:ascii="宋体" w:hAnsi="宋体" w:cs="宋体"/>
          <w:i/>
          <w:color w:val="auto"/>
          <w:kern w:val="0"/>
          <w:sz w:val="21"/>
          <w:szCs w:val="21"/>
          <w:highlight w:val="none"/>
          <w:u w:val="single"/>
        </w:rPr>
        <w:t xml:space="preserve"> </w:t>
      </w:r>
      <w:r>
        <w:rPr>
          <w:rFonts w:hint="eastAsia" w:ascii="宋体" w:hAnsi="宋体" w:cs="宋体"/>
          <w:i/>
          <w:color w:val="auto"/>
          <w:kern w:val="0"/>
          <w:sz w:val="21"/>
          <w:szCs w:val="21"/>
          <w:highlight w:val="none"/>
          <w:u w:val="single"/>
        </w:rPr>
        <w:t>小型企业、微型企业）</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 xml:space="preserve"> </w:t>
      </w:r>
    </w:p>
    <w:p>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kern w:val="0"/>
          <w:sz w:val="21"/>
          <w:szCs w:val="21"/>
          <w:highlight w:val="none"/>
        </w:rPr>
        <w:t>……</w:t>
      </w:r>
    </w:p>
    <w:p>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以上企业，不属于大企业的分支机构，不存在控股股东为大企业的情形，也不存在与大企业的负责人为同一人的情形。本企业对上述声明内容的真实性负责。如有虚假，将依法承担相应责任。</w:t>
      </w:r>
      <w:r>
        <w:rPr>
          <w:rFonts w:ascii="宋体" w:hAnsi="宋体" w:cs="宋体"/>
          <w:color w:val="auto"/>
          <w:kern w:val="0"/>
          <w:sz w:val="21"/>
          <w:szCs w:val="21"/>
          <w:highlight w:val="none"/>
        </w:rPr>
        <w:t xml:space="preserve"> </w:t>
      </w:r>
    </w:p>
    <w:p>
      <w:pPr>
        <w:pStyle w:val="16"/>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注：从业人员、营业收入、资产总额填报上一年度数据，无上一年度数据的新成立企业可不填报。</w:t>
      </w:r>
    </w:p>
    <w:p>
      <w:pPr>
        <w:pStyle w:val="16"/>
        <w:rPr>
          <w:color w:val="auto"/>
          <w:sz w:val="21"/>
          <w:szCs w:val="21"/>
          <w:highlight w:val="none"/>
        </w:rPr>
      </w:pPr>
    </w:p>
    <w:p>
      <w:pPr>
        <w:widowControl/>
        <w:spacing w:line="360" w:lineRule="auto"/>
        <w:jc w:val="center"/>
        <w:rPr>
          <w:rFonts w:ascii="宋体" w:hAnsi="宋体" w:cs="宋体"/>
          <w:color w:val="auto"/>
          <w:kern w:val="0"/>
          <w:sz w:val="21"/>
          <w:szCs w:val="21"/>
          <w:highlight w:val="none"/>
        </w:rPr>
      </w:pPr>
      <w:r>
        <w:rPr>
          <w:rFonts w:ascii="宋体" w:hAnsi="宋体" w:cs="宋体"/>
          <w:color w:val="auto"/>
          <w:kern w:val="0"/>
          <w:sz w:val="21"/>
          <w:szCs w:val="21"/>
          <w:highlight w:val="none"/>
        </w:rPr>
        <w:t xml:space="preserve">                </w:t>
      </w:r>
    </w:p>
    <w:p>
      <w:pPr>
        <w:widowControl/>
        <w:spacing w:line="360" w:lineRule="auto"/>
        <w:jc w:val="center"/>
        <w:rPr>
          <w:rFonts w:ascii="宋体" w:hAnsi="宋体" w:cs="宋体"/>
          <w:color w:val="auto"/>
          <w:sz w:val="21"/>
          <w:szCs w:val="21"/>
          <w:highlight w:val="none"/>
        </w:rPr>
      </w:pPr>
      <w:r>
        <w:rPr>
          <w:rFonts w:ascii="宋体" w:hAnsi="宋体" w:cs="宋体"/>
          <w:color w:val="auto"/>
          <w:kern w:val="0"/>
          <w:sz w:val="21"/>
          <w:szCs w:val="21"/>
          <w:highlight w:val="none"/>
        </w:rPr>
        <w:t xml:space="preserve">                              </w:t>
      </w:r>
      <w:r>
        <w:rPr>
          <w:rFonts w:hint="eastAsia" w:ascii="宋体" w:hAnsi="宋体"/>
          <w:color w:val="auto"/>
          <w:sz w:val="21"/>
          <w:szCs w:val="21"/>
          <w:highlight w:val="none"/>
        </w:rPr>
        <w:t>投标人全称</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公章</w:t>
      </w:r>
      <w:r>
        <w:rPr>
          <w:rFonts w:ascii="宋体" w:hAnsi="宋体" w:cs="宋体"/>
          <w:color w:val="auto"/>
          <w:kern w:val="0"/>
          <w:sz w:val="21"/>
          <w:szCs w:val="21"/>
          <w:highlight w:val="none"/>
        </w:rPr>
        <w:t xml:space="preserve">）： </w:t>
      </w:r>
    </w:p>
    <w:p>
      <w:pPr>
        <w:widowControl/>
        <w:spacing w:line="360" w:lineRule="auto"/>
        <w:jc w:val="center"/>
        <w:rPr>
          <w:rFonts w:ascii="宋体" w:hAnsi="宋体" w:cs="宋体"/>
          <w:color w:val="auto"/>
          <w:sz w:val="21"/>
          <w:szCs w:val="21"/>
          <w:highlight w:val="none"/>
        </w:rPr>
      </w:pPr>
      <w:r>
        <w:rPr>
          <w:rFonts w:ascii="宋体" w:hAnsi="宋体" w:cs="宋体"/>
          <w:color w:val="auto"/>
          <w:kern w:val="0"/>
          <w:sz w:val="21"/>
          <w:szCs w:val="21"/>
          <w:highlight w:val="none"/>
        </w:rPr>
        <w:t xml:space="preserve">               日 期：</w:t>
      </w:r>
    </w:p>
    <w:p>
      <w:pPr>
        <w:pStyle w:val="39"/>
        <w:spacing w:line="360" w:lineRule="auto"/>
        <w:jc w:val="center"/>
        <w:rPr>
          <w:rFonts w:hint="eastAsia" w:ascii="宋体" w:hAnsi="宋体" w:eastAsia="宋体" w:cs="宋体"/>
          <w:b/>
          <w:color w:val="auto"/>
          <w:sz w:val="24"/>
          <w:szCs w:val="24"/>
          <w:highlight w:val="none"/>
          <w:lang w:val="en-GB"/>
        </w:rPr>
      </w:pPr>
    </w:p>
    <w:p>
      <w:pPr>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br w:type="page"/>
      </w:r>
    </w:p>
    <w:p>
      <w:pPr>
        <w:pStyle w:val="39"/>
        <w:spacing w:line="360" w:lineRule="auto"/>
        <w:jc w:val="center"/>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残疾人福利性单位声明函</w:t>
      </w:r>
    </w:p>
    <w:p>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pPr>
        <w:tabs>
          <w:tab w:val="left" w:pos="4860"/>
        </w:tabs>
        <w:spacing w:line="588" w:lineRule="exact"/>
        <w:ind w:right="1560" w:firstLine="504" w:firstLineChars="200"/>
        <w:jc w:val="center"/>
        <w:rPr>
          <w:rFonts w:hint="eastAsia" w:ascii="宋体" w:hAnsi="宋体" w:eastAsia="宋体" w:cs="宋体"/>
          <w:color w:val="auto"/>
          <w:spacing w:val="6"/>
          <w:sz w:val="24"/>
          <w:szCs w:val="24"/>
          <w:highlight w:val="none"/>
        </w:rPr>
      </w:pPr>
    </w:p>
    <w:p>
      <w:pPr>
        <w:tabs>
          <w:tab w:val="left" w:pos="4860"/>
        </w:tabs>
        <w:spacing w:line="588" w:lineRule="exact"/>
        <w:ind w:right="1560" w:firstLine="504"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z w:val="24"/>
          <w:szCs w:val="24"/>
          <w:highlight w:val="none"/>
        </w:rPr>
        <w:t>投标人全称</w:t>
      </w:r>
      <w:r>
        <w:rPr>
          <w:rFonts w:hint="eastAsia" w:ascii="宋体" w:hAnsi="宋体" w:eastAsia="宋体" w:cs="宋体"/>
          <w:color w:val="auto"/>
          <w:spacing w:val="6"/>
          <w:sz w:val="24"/>
          <w:szCs w:val="24"/>
          <w:highlight w:val="none"/>
        </w:rPr>
        <w:t>（公章）：</w:t>
      </w:r>
    </w:p>
    <w:p>
      <w:pPr>
        <w:tabs>
          <w:tab w:val="left" w:pos="4860"/>
        </w:tabs>
        <w:spacing w:line="588" w:lineRule="exact"/>
        <w:ind w:right="1560"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日  期：</w:t>
      </w:r>
    </w:p>
    <w:p>
      <w:pPr>
        <w:pStyle w:val="2"/>
        <w:numPr>
          <w:ilvl w:val="0"/>
          <w:numId w:val="0"/>
        </w:numPr>
        <w:ind w:leftChars="0"/>
        <w:rPr>
          <w:rFonts w:hint="eastAsia" w:ascii="宋体" w:hAnsi="宋体" w:eastAsia="宋体" w:cs="宋体"/>
          <w:color w:val="auto"/>
          <w:spacing w:val="6"/>
          <w:sz w:val="24"/>
          <w:szCs w:val="24"/>
          <w:highlight w:val="none"/>
        </w:rPr>
      </w:pPr>
    </w:p>
    <w:p>
      <w:pPr>
        <w:rPr>
          <w:rFonts w:hint="eastAsia" w:ascii="宋体" w:hAnsi="宋体" w:eastAsia="宋体" w:cs="宋体"/>
          <w:color w:val="auto"/>
          <w:spacing w:val="6"/>
          <w:sz w:val="21"/>
          <w:szCs w:val="21"/>
          <w:highlight w:val="none"/>
        </w:rPr>
      </w:pPr>
    </w:p>
    <w:p>
      <w:pPr>
        <w:widowControl/>
        <w:numPr>
          <w:ilvl w:val="0"/>
          <w:numId w:val="0"/>
        </w:numPr>
        <w:jc w:val="center"/>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监狱企业的证明文件（如有）</w:t>
      </w:r>
    </w:p>
    <w:p>
      <w:pPr>
        <w:pStyle w:val="26"/>
        <w:numPr>
          <w:ilvl w:val="0"/>
          <w:numId w:val="0"/>
        </w:numPr>
        <w:rPr>
          <w:color w:val="auto"/>
          <w:highlight w:val="none"/>
        </w:rPr>
      </w:pPr>
    </w:p>
    <w:p>
      <w:pPr>
        <w:pStyle w:val="16"/>
        <w:spacing w:line="360" w:lineRule="auto"/>
        <w:ind w:firstLine="440"/>
        <w:rPr>
          <w:rFonts w:hint="eastAsia"/>
          <w:color w:val="auto"/>
          <w:highlight w:val="none"/>
        </w:rPr>
      </w:pPr>
      <w:r>
        <w:rPr>
          <w:rFonts w:hint="eastAsia" w:hAnsi="宋体"/>
          <w:color w:val="auto"/>
          <w:sz w:val="24"/>
          <w:szCs w:val="24"/>
          <w:highlight w:val="none"/>
        </w:rPr>
        <w:t>依据《财政部 司法部关于政府采购支持监狱企业发展有关问题的通知》（财库[2014]68号）文件，提供由省级以上监狱管理局、戒毒管理局（含新疆生产建设兵团）出具的属于监狱企业证明文件。</w:t>
      </w:r>
    </w:p>
    <w:p>
      <w:pPr>
        <w:rPr>
          <w:rFonts w:hint="eastAsia"/>
          <w:color w:val="auto"/>
          <w:highlight w:val="none"/>
        </w:rPr>
      </w:pPr>
    </w:p>
    <w:p>
      <w:pPr>
        <w:tabs>
          <w:tab w:val="left" w:pos="4860"/>
        </w:tabs>
        <w:spacing w:line="588" w:lineRule="exact"/>
        <w:ind w:right="1560" w:firstLine="420"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投标人全称</w:t>
      </w:r>
      <w:r>
        <w:rPr>
          <w:rFonts w:hint="eastAsia" w:ascii="宋体" w:hAnsi="宋体" w:eastAsia="宋体" w:cs="宋体"/>
          <w:color w:val="auto"/>
          <w:spacing w:val="6"/>
          <w:sz w:val="21"/>
          <w:szCs w:val="21"/>
          <w:highlight w:val="none"/>
        </w:rPr>
        <w:t>（公章）：</w:t>
      </w:r>
    </w:p>
    <w:p>
      <w:pPr>
        <w:tabs>
          <w:tab w:val="left" w:pos="4860"/>
        </w:tabs>
        <w:spacing w:line="588" w:lineRule="exact"/>
        <w:ind w:right="156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日  期：</w:t>
      </w:r>
    </w:p>
    <w:p>
      <w:pPr>
        <w:pStyle w:val="2"/>
        <w:rPr>
          <w:rFonts w:hint="eastAsia"/>
          <w:color w:val="auto"/>
          <w:highlight w:val="none"/>
        </w:rPr>
        <w:sectPr>
          <w:footerReference r:id="rId15" w:type="first"/>
          <w:footerReference r:id="rId14" w:type="default"/>
          <w:pgSz w:w="11906" w:h="16838"/>
          <w:pgMar w:top="1247" w:right="1417" w:bottom="1474" w:left="1417" w:header="851" w:footer="896" w:gutter="0"/>
          <w:pgNumType w:fmt="decimal"/>
          <w:cols w:space="0" w:num="1"/>
          <w:titlePg/>
          <w:rtlGutter w:val="0"/>
          <w:docGrid w:type="lines" w:linePitch="312" w:charSpace="0"/>
        </w:sectPr>
      </w:pPr>
    </w:p>
    <w:p>
      <w:pPr>
        <w:pStyle w:val="691"/>
        <w:snapToGrid w:val="0"/>
        <w:spacing w:line="360" w:lineRule="auto"/>
        <w:rPr>
          <w:rFonts w:hint="eastAsia" w:asciiTheme="minorEastAsia" w:hAnsiTheme="minorEastAsia" w:eastAsiaTheme="minorEastAsia" w:cstheme="minorEastAsia"/>
          <w:b/>
          <w:color w:val="auto"/>
          <w:sz w:val="24"/>
          <w:szCs w:val="24"/>
          <w:highlight w:val="none"/>
          <w:lang w:val="en-GB"/>
        </w:rPr>
      </w:pPr>
      <w:r>
        <w:rPr>
          <w:rFonts w:hint="eastAsia" w:asciiTheme="minorEastAsia" w:hAnsiTheme="minorEastAsia" w:eastAsiaTheme="minorEastAsia" w:cstheme="minorEastAsia"/>
          <w:b/>
          <w:color w:val="auto"/>
          <w:sz w:val="24"/>
          <w:szCs w:val="24"/>
          <w:highlight w:val="none"/>
        </w:rPr>
        <w:t>附件 (参加本项目采购活动的供应商须填写“政府采购活动现场确认声明书”，并在开标后30分钟内将扫描件发送至代理机构邮箱</w:t>
      </w:r>
      <w:r>
        <w:rPr>
          <w:rFonts w:hint="eastAsia" w:asciiTheme="minorEastAsia" w:hAnsiTheme="minorEastAsia" w:eastAsiaTheme="minorEastAsia" w:cstheme="minorEastAsia"/>
          <w:b/>
          <w:color w:val="auto"/>
          <w:sz w:val="24"/>
          <w:szCs w:val="24"/>
          <w:highlight w:val="none"/>
          <w:lang w:val="en-US" w:eastAsia="zh-CN"/>
        </w:rPr>
        <w:t>894934825</w:t>
      </w:r>
      <w:r>
        <w:rPr>
          <w:rFonts w:hint="eastAsia" w:asciiTheme="minorEastAsia" w:hAnsiTheme="minorEastAsia" w:eastAsiaTheme="minorEastAsia" w:cstheme="minorEastAsia"/>
          <w:b/>
          <w:color w:val="auto"/>
          <w:sz w:val="24"/>
          <w:szCs w:val="24"/>
          <w:highlight w:val="none"/>
        </w:rPr>
        <w:t>@qq.com)</w:t>
      </w:r>
    </w:p>
    <w:p>
      <w:pPr>
        <w:snapToGrid w:val="0"/>
        <w:spacing w:before="156" w:beforeLines="50" w:after="50"/>
        <w:jc w:val="center"/>
        <w:rPr>
          <w:rFonts w:ascii="宋体" w:hAnsi="宋体"/>
          <w:b/>
          <w:color w:val="auto"/>
          <w:sz w:val="24"/>
          <w:highlight w:val="none"/>
        </w:rPr>
      </w:pPr>
      <w:r>
        <w:rPr>
          <w:rFonts w:ascii="宋体" w:hAnsi="宋体"/>
          <w:b/>
          <w:color w:val="auto"/>
          <w:sz w:val="24"/>
          <w:highlight w:val="none"/>
        </w:rPr>
        <w:t>政府采购活动现场确认声明书</w:t>
      </w:r>
    </w:p>
    <w:p>
      <w:pPr>
        <w:pStyle w:val="287"/>
        <w:tabs>
          <w:tab w:val="left" w:pos="8231"/>
        </w:tabs>
        <w:snapToGrid w:val="0"/>
        <w:rPr>
          <w:rFonts w:hAnsi="宋体" w:cs="宋体"/>
          <w:b/>
          <w:color w:val="auto"/>
          <w:sz w:val="24"/>
          <w:szCs w:val="24"/>
          <w:highlight w:val="none"/>
        </w:rPr>
      </w:pP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eastAsia="zh-CN"/>
        </w:rPr>
        <w:t>浙江冠宇工程咨询有限公司</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（采购组织机构名称）：</w:t>
      </w:r>
      <w:r>
        <w:rPr>
          <w:rFonts w:hint="eastAsia" w:hAnsi="宋体" w:cs="宋体"/>
          <w:color w:val="auto"/>
          <w:sz w:val="24"/>
          <w:szCs w:val="24"/>
          <w:highlight w:val="none"/>
        </w:rPr>
        <w:tab/>
      </w:r>
    </w:p>
    <w:p>
      <w:pPr>
        <w:pStyle w:val="287"/>
        <w:snapToGrid w:val="0"/>
        <w:ind w:firstLine="504" w:firstLineChars="200"/>
        <w:rPr>
          <w:rFonts w:hAnsi="宋体" w:cs="宋体"/>
          <w:color w:val="auto"/>
          <w:spacing w:val="6"/>
          <w:sz w:val="24"/>
          <w:szCs w:val="24"/>
          <w:highlight w:val="none"/>
        </w:rPr>
      </w:pPr>
      <w:r>
        <w:rPr>
          <w:rFonts w:hint="eastAsia" w:hAnsi="宋体" w:cs="宋体"/>
          <w:color w:val="auto"/>
          <w:spacing w:val="6"/>
          <w:sz w:val="24"/>
          <w:szCs w:val="24"/>
          <w:highlight w:val="none"/>
        </w:rPr>
        <w:t>本人经由</w:t>
      </w:r>
      <w:r>
        <w:rPr>
          <w:rFonts w:hint="eastAsia" w:hAnsi="宋体" w:cs="宋体"/>
          <w:color w:val="auto"/>
          <w:spacing w:val="6"/>
          <w:sz w:val="24"/>
          <w:szCs w:val="24"/>
          <w:highlight w:val="none"/>
          <w:u w:val="single"/>
        </w:rPr>
        <w:t xml:space="preserve">                  （单位）</w:t>
      </w:r>
      <w:r>
        <w:rPr>
          <w:rFonts w:hint="eastAsia" w:hAnsi="宋体" w:cs="宋体"/>
          <w:color w:val="auto"/>
          <w:spacing w:val="6"/>
          <w:sz w:val="24"/>
          <w:szCs w:val="24"/>
          <w:highlight w:val="none"/>
        </w:rPr>
        <w:t>负责人</w:t>
      </w:r>
      <w:r>
        <w:rPr>
          <w:rFonts w:hint="eastAsia" w:hAnsi="宋体" w:cs="宋体"/>
          <w:color w:val="auto"/>
          <w:spacing w:val="6"/>
          <w:sz w:val="24"/>
          <w:szCs w:val="24"/>
          <w:highlight w:val="none"/>
          <w:u w:val="single"/>
        </w:rPr>
        <w:t xml:space="preserve">        （姓名）</w:t>
      </w:r>
      <w:r>
        <w:rPr>
          <w:rFonts w:hint="eastAsia" w:hAnsi="宋体" w:cs="宋体"/>
          <w:color w:val="auto"/>
          <w:spacing w:val="6"/>
          <w:sz w:val="24"/>
          <w:szCs w:val="24"/>
          <w:highlight w:val="none"/>
        </w:rPr>
        <w:t>合法授权参加</w:t>
      </w:r>
      <w:r>
        <w:rPr>
          <w:rFonts w:hint="eastAsia" w:hAnsi="宋体" w:cs="宋体"/>
          <w:bCs/>
          <w:color w:val="auto"/>
          <w:spacing w:val="6"/>
          <w:sz w:val="24"/>
          <w:szCs w:val="24"/>
          <w:highlight w:val="none"/>
          <w:u w:val="single"/>
        </w:rPr>
        <w:t xml:space="preserve">           </w:t>
      </w:r>
      <w:r>
        <w:rPr>
          <w:rFonts w:hint="eastAsia" w:hAnsi="宋体" w:cs="宋体"/>
          <w:color w:val="auto"/>
          <w:spacing w:val="6"/>
          <w:sz w:val="24"/>
          <w:szCs w:val="24"/>
          <w:highlight w:val="none"/>
        </w:rPr>
        <w:t>（编号：</w:t>
      </w:r>
      <w:r>
        <w:rPr>
          <w:rFonts w:hint="eastAsia" w:hAnsi="宋体" w:cs="宋体"/>
          <w:color w:val="auto"/>
          <w:sz w:val="24"/>
          <w:szCs w:val="24"/>
          <w:highlight w:val="none"/>
          <w:u w:val="single"/>
        </w:rPr>
        <w:t xml:space="preserve">            </w:t>
      </w:r>
      <w:r>
        <w:rPr>
          <w:rFonts w:hint="eastAsia" w:hAnsi="宋体" w:cs="宋体"/>
          <w:color w:val="auto"/>
          <w:spacing w:val="6"/>
          <w:sz w:val="24"/>
          <w:szCs w:val="24"/>
          <w:highlight w:val="none"/>
        </w:rPr>
        <w:t xml:space="preserve">）政府采购活动，经与本单位法人代表（负责人）联系确认，现就有关公平竞争事项郑重声明如下： </w:t>
      </w:r>
    </w:p>
    <w:p>
      <w:pPr>
        <w:pStyle w:val="230"/>
        <w:numPr>
          <w:ilvl w:val="0"/>
          <w:numId w:val="35"/>
        </w:numPr>
        <w:snapToGrid w:val="0"/>
        <w:ind w:firstLine="453" w:firstLineChars="189"/>
        <w:rPr>
          <w:rFonts w:cs="宋体"/>
          <w:color w:val="auto"/>
          <w:sz w:val="24"/>
          <w:szCs w:val="24"/>
          <w:highlight w:val="none"/>
        </w:rPr>
      </w:pPr>
      <w:r>
        <w:rPr>
          <w:rFonts w:cs="宋体"/>
          <w:color w:val="auto"/>
          <w:sz w:val="24"/>
          <w:szCs w:val="24"/>
          <w:highlight w:val="none"/>
        </w:rPr>
        <w:t>本单位与采购人之间 □不存在利害关系 □存在下列利害</w:t>
      </w:r>
      <w:r>
        <w:rPr>
          <w:rFonts w:hint="eastAsia" w:cs="宋体"/>
          <w:color w:val="auto"/>
          <w:sz w:val="24"/>
          <w:szCs w:val="24"/>
          <w:highlight w:val="none"/>
          <w:lang w:val="en-US" w:eastAsia="zh-CN"/>
        </w:rPr>
        <w:t>关系</w:t>
      </w:r>
      <w:r>
        <w:rPr>
          <w:rFonts w:cs="宋体"/>
          <w:color w:val="auto"/>
          <w:sz w:val="24"/>
          <w:szCs w:val="24"/>
          <w:highlight w:val="none"/>
          <w:u w:val="single"/>
        </w:rPr>
        <w:t xml:space="preserve">          </w:t>
      </w:r>
      <w:r>
        <w:rPr>
          <w:rFonts w:cs="宋体"/>
          <w:color w:val="auto"/>
          <w:sz w:val="24"/>
          <w:szCs w:val="24"/>
          <w:highlight w:val="none"/>
        </w:rPr>
        <w:t>：</w:t>
      </w:r>
    </w:p>
    <w:p>
      <w:pPr>
        <w:pStyle w:val="230"/>
        <w:snapToGrid w:val="0"/>
        <w:rPr>
          <w:rFonts w:cs="宋体"/>
          <w:color w:val="auto"/>
          <w:sz w:val="24"/>
          <w:szCs w:val="24"/>
          <w:highlight w:val="none"/>
        </w:rPr>
      </w:pPr>
      <w:r>
        <w:rPr>
          <w:rFonts w:cs="宋体"/>
          <w:color w:val="auto"/>
          <w:sz w:val="24"/>
          <w:szCs w:val="24"/>
          <w:highlight w:val="none"/>
        </w:rPr>
        <w:t xml:space="preserve">  A.投资关系    B.行政隶属关系    C.业务指导关系</w:t>
      </w:r>
    </w:p>
    <w:p>
      <w:pPr>
        <w:pStyle w:val="230"/>
        <w:snapToGrid w:val="0"/>
        <w:rPr>
          <w:rFonts w:cs="宋体"/>
          <w:color w:val="auto"/>
          <w:sz w:val="24"/>
          <w:szCs w:val="24"/>
          <w:highlight w:val="none"/>
        </w:rPr>
      </w:pPr>
      <w:r>
        <w:rPr>
          <w:rFonts w:cs="宋体"/>
          <w:color w:val="auto"/>
          <w:sz w:val="24"/>
          <w:szCs w:val="24"/>
          <w:highlight w:val="none"/>
        </w:rPr>
        <w:t xml:space="preserve">  D.其他可能影响采购公正的利害关系</w:t>
      </w:r>
      <w:r>
        <w:rPr>
          <w:rFonts w:cs="宋体"/>
          <w:color w:val="auto"/>
          <w:sz w:val="24"/>
          <w:szCs w:val="24"/>
          <w:highlight w:val="none"/>
          <w:u w:val="single"/>
        </w:rPr>
        <w:t xml:space="preserve">（如有，请如实说明）                 </w:t>
      </w:r>
      <w:r>
        <w:rPr>
          <w:rFonts w:cs="宋体"/>
          <w:color w:val="auto"/>
          <w:sz w:val="24"/>
          <w:szCs w:val="24"/>
          <w:highlight w:val="none"/>
        </w:rPr>
        <w:t>。</w:t>
      </w:r>
    </w:p>
    <w:p>
      <w:pPr>
        <w:pStyle w:val="230"/>
        <w:snapToGrid w:val="0"/>
        <w:rPr>
          <w:rFonts w:cs="宋体"/>
          <w:color w:val="auto"/>
          <w:sz w:val="24"/>
          <w:szCs w:val="24"/>
          <w:highlight w:val="none"/>
        </w:rPr>
      </w:pPr>
      <w:r>
        <w:rPr>
          <w:rFonts w:cs="宋体"/>
          <w:color w:val="auto"/>
          <w:spacing w:val="6"/>
          <w:sz w:val="24"/>
          <w:szCs w:val="24"/>
          <w:highlight w:val="none"/>
        </w:rPr>
        <w:t xml:space="preserve">  二、</w:t>
      </w:r>
      <w:r>
        <w:rPr>
          <w:rFonts w:cs="宋体"/>
          <w:color w:val="auto"/>
          <w:sz w:val="24"/>
          <w:szCs w:val="24"/>
          <w:highlight w:val="none"/>
        </w:rPr>
        <w:t>现已清楚知道参加本项目采购活动的其他所有供应商名称，本单位 □与其他所有供应商之间均不存在利害关系 □与</w:t>
      </w:r>
      <w:r>
        <w:rPr>
          <w:rFonts w:cs="宋体"/>
          <w:color w:val="auto"/>
          <w:sz w:val="24"/>
          <w:szCs w:val="24"/>
          <w:highlight w:val="none"/>
          <w:u w:val="single"/>
        </w:rPr>
        <w:t xml:space="preserve">           （供应商名称）</w:t>
      </w:r>
      <w:r>
        <w:rPr>
          <w:rFonts w:cs="宋体"/>
          <w:color w:val="auto"/>
          <w:sz w:val="24"/>
          <w:szCs w:val="24"/>
          <w:highlight w:val="none"/>
        </w:rPr>
        <w:t>之间存在下列利害关系</w:t>
      </w:r>
      <w:r>
        <w:rPr>
          <w:rFonts w:cs="宋体"/>
          <w:color w:val="auto"/>
          <w:sz w:val="24"/>
          <w:szCs w:val="24"/>
          <w:highlight w:val="none"/>
          <w:u w:val="single"/>
        </w:rPr>
        <w:t xml:space="preserve">          </w:t>
      </w:r>
      <w:r>
        <w:rPr>
          <w:rFonts w:cs="宋体"/>
          <w:color w:val="auto"/>
          <w:sz w:val="24"/>
          <w:szCs w:val="24"/>
          <w:highlight w:val="none"/>
        </w:rPr>
        <w:t>：</w:t>
      </w:r>
    </w:p>
    <w:p>
      <w:pPr>
        <w:pStyle w:val="287"/>
        <w:snapToGrid w:val="0"/>
        <w:rPr>
          <w:rFonts w:hAnsi="宋体" w:cs="宋体"/>
          <w:color w:val="auto"/>
          <w:sz w:val="24"/>
          <w:szCs w:val="24"/>
          <w:highlight w:val="none"/>
        </w:rPr>
      </w:pPr>
      <w:r>
        <w:rPr>
          <w:rFonts w:hint="eastAsia" w:hAnsi="宋体" w:cs="宋体"/>
          <w:color w:val="auto"/>
          <w:sz w:val="24"/>
          <w:szCs w:val="24"/>
          <w:highlight w:val="none"/>
        </w:rPr>
        <w:t xml:space="preserve">  A.法定代表人或负责人或实际控制人是同一人</w:t>
      </w:r>
    </w:p>
    <w:p>
      <w:pPr>
        <w:pStyle w:val="287"/>
        <w:snapToGrid w:val="0"/>
        <w:rPr>
          <w:rFonts w:hAnsi="宋体" w:cs="宋体"/>
          <w:color w:val="auto"/>
          <w:spacing w:val="6"/>
          <w:sz w:val="24"/>
          <w:szCs w:val="24"/>
          <w:highlight w:val="none"/>
        </w:rPr>
      </w:pPr>
      <w:r>
        <w:rPr>
          <w:rFonts w:hint="eastAsia" w:hAnsi="宋体" w:cs="宋体"/>
          <w:color w:val="auto"/>
          <w:sz w:val="24"/>
          <w:szCs w:val="24"/>
          <w:highlight w:val="none"/>
        </w:rPr>
        <w:t xml:space="preserve">  B.法定代表人或负责人或实际控制人是夫妻关系</w:t>
      </w:r>
    </w:p>
    <w:p>
      <w:pPr>
        <w:pStyle w:val="287"/>
        <w:snapToGrid w:val="0"/>
        <w:rPr>
          <w:rFonts w:hAnsi="宋体" w:cs="宋体"/>
          <w:color w:val="auto"/>
          <w:spacing w:val="6"/>
          <w:sz w:val="24"/>
          <w:szCs w:val="24"/>
          <w:highlight w:val="none"/>
        </w:rPr>
      </w:pPr>
      <w:r>
        <w:rPr>
          <w:rFonts w:hint="eastAsia" w:hAnsi="宋体" w:cs="宋体"/>
          <w:color w:val="auto"/>
          <w:sz w:val="24"/>
          <w:szCs w:val="24"/>
          <w:highlight w:val="none"/>
        </w:rPr>
        <w:t xml:space="preserve">  C.法定代表人或负责人或实际控制人是直系血亲关系</w:t>
      </w:r>
    </w:p>
    <w:p>
      <w:pPr>
        <w:pStyle w:val="287"/>
        <w:snapToGrid w:val="0"/>
        <w:rPr>
          <w:rFonts w:hAnsi="宋体" w:cs="宋体"/>
          <w:color w:val="auto"/>
          <w:spacing w:val="6"/>
          <w:sz w:val="24"/>
          <w:szCs w:val="24"/>
          <w:highlight w:val="none"/>
        </w:rPr>
      </w:pPr>
      <w:r>
        <w:rPr>
          <w:rFonts w:hint="eastAsia" w:hAnsi="宋体" w:cs="宋体"/>
          <w:color w:val="auto"/>
          <w:sz w:val="24"/>
          <w:szCs w:val="24"/>
          <w:highlight w:val="none"/>
        </w:rPr>
        <w:t xml:space="preserve">  D.法定代表人或负责人或实际控制人存在三代以内旁系血亲关系</w:t>
      </w:r>
    </w:p>
    <w:p>
      <w:pPr>
        <w:pStyle w:val="287"/>
        <w:snapToGrid w:val="0"/>
        <w:rPr>
          <w:rFonts w:hAnsi="宋体" w:cs="宋体"/>
          <w:color w:val="auto"/>
          <w:sz w:val="24"/>
          <w:szCs w:val="24"/>
          <w:highlight w:val="none"/>
        </w:rPr>
      </w:pPr>
      <w:r>
        <w:rPr>
          <w:rFonts w:hint="eastAsia" w:hAnsi="宋体" w:cs="宋体"/>
          <w:color w:val="auto"/>
          <w:sz w:val="24"/>
          <w:szCs w:val="24"/>
          <w:highlight w:val="none"/>
        </w:rPr>
        <w:t xml:space="preserve">  E.法定代表人或负责人或实际控制人存在近姻亲关系</w:t>
      </w:r>
    </w:p>
    <w:p>
      <w:pPr>
        <w:pStyle w:val="287"/>
        <w:snapToGrid w:val="0"/>
        <w:rPr>
          <w:rFonts w:hAnsi="宋体" w:cs="宋体"/>
          <w:color w:val="auto"/>
          <w:sz w:val="24"/>
          <w:szCs w:val="24"/>
          <w:highlight w:val="none"/>
        </w:rPr>
      </w:pPr>
      <w:r>
        <w:rPr>
          <w:rFonts w:hint="eastAsia" w:hAnsi="宋体" w:cs="宋体"/>
          <w:color w:val="auto"/>
          <w:sz w:val="24"/>
          <w:szCs w:val="24"/>
          <w:highlight w:val="none"/>
        </w:rPr>
        <w:t xml:space="preserve">  F.法定代表人或负责人或实际控制人存在股份控制或实际控制关系</w:t>
      </w:r>
    </w:p>
    <w:p>
      <w:pPr>
        <w:pStyle w:val="287"/>
        <w:snapToGrid w:val="0"/>
        <w:rPr>
          <w:rFonts w:hAnsi="宋体" w:cs="宋体"/>
          <w:color w:val="auto"/>
          <w:sz w:val="24"/>
          <w:szCs w:val="24"/>
          <w:highlight w:val="none"/>
        </w:rPr>
      </w:pPr>
      <w:r>
        <w:rPr>
          <w:rFonts w:hint="eastAsia" w:hAnsi="宋体" w:cs="宋体"/>
          <w:color w:val="auto"/>
          <w:sz w:val="24"/>
          <w:szCs w:val="24"/>
          <w:highlight w:val="none"/>
        </w:rPr>
        <w:t xml:space="preserve">  G.存在共同直接或间接投资设立子公司、联营企业和合营企业情况</w:t>
      </w:r>
    </w:p>
    <w:p>
      <w:pPr>
        <w:pStyle w:val="287"/>
        <w:snapToGrid w:val="0"/>
        <w:rPr>
          <w:rFonts w:hAnsi="宋体" w:cs="宋体"/>
          <w:color w:val="auto"/>
          <w:sz w:val="24"/>
          <w:szCs w:val="24"/>
          <w:highlight w:val="none"/>
        </w:rPr>
      </w:pPr>
      <w:r>
        <w:rPr>
          <w:rFonts w:hint="eastAsia" w:hAnsi="宋体" w:cs="宋体"/>
          <w:color w:val="auto"/>
          <w:sz w:val="24"/>
          <w:szCs w:val="24"/>
          <w:highlight w:val="none"/>
        </w:rPr>
        <w:t xml:space="preserve">  H.存在分级代理或代销关系、同一生产制造商关系、管理关系、重要业务（占主营业务收入50%以上）或重要财务往来关系（如融资）等其他实质性控制关系</w:t>
      </w:r>
    </w:p>
    <w:p>
      <w:pPr>
        <w:pStyle w:val="287"/>
        <w:snapToGrid w:val="0"/>
        <w:rPr>
          <w:rFonts w:hAnsi="宋体" w:cs="宋体"/>
          <w:color w:val="auto"/>
          <w:spacing w:val="6"/>
          <w:sz w:val="24"/>
          <w:szCs w:val="24"/>
          <w:highlight w:val="none"/>
        </w:rPr>
      </w:pPr>
      <w:r>
        <w:rPr>
          <w:rFonts w:hint="eastAsia" w:hAnsi="宋体" w:cs="宋体"/>
          <w:color w:val="auto"/>
          <w:sz w:val="24"/>
          <w:szCs w:val="24"/>
          <w:highlight w:val="none"/>
        </w:rPr>
        <w:t xml:space="preserve">    I.其他利害关系情况</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p>
    <w:p>
      <w:pPr>
        <w:pStyle w:val="230"/>
        <w:numPr>
          <w:ilvl w:val="0"/>
          <w:numId w:val="36"/>
        </w:numPr>
        <w:snapToGrid w:val="0"/>
        <w:ind w:firstLine="453" w:firstLineChars="189"/>
        <w:rPr>
          <w:rFonts w:cs="宋体"/>
          <w:color w:val="auto"/>
          <w:sz w:val="24"/>
          <w:szCs w:val="24"/>
          <w:highlight w:val="none"/>
        </w:rPr>
      </w:pPr>
      <w:r>
        <w:rPr>
          <w:rFonts w:cs="宋体"/>
          <w:color w:val="auto"/>
          <w:sz w:val="24"/>
          <w:szCs w:val="24"/>
          <w:highlight w:val="none"/>
        </w:rPr>
        <w:t>现已清楚知道并严格遵守政府采购法律法规和现场纪律。</w:t>
      </w:r>
    </w:p>
    <w:p>
      <w:pPr>
        <w:pStyle w:val="230"/>
        <w:numPr>
          <w:ilvl w:val="0"/>
          <w:numId w:val="36"/>
        </w:numPr>
        <w:snapToGrid w:val="0"/>
        <w:ind w:firstLine="453" w:firstLineChars="189"/>
        <w:rPr>
          <w:rFonts w:hAnsi="宋体" w:cs="宋体"/>
          <w:color w:val="auto"/>
          <w:sz w:val="24"/>
          <w:szCs w:val="24"/>
          <w:highlight w:val="none"/>
        </w:rPr>
      </w:pPr>
      <w:r>
        <w:rPr>
          <w:rFonts w:cs="宋体"/>
          <w:color w:val="auto"/>
          <w:sz w:val="24"/>
          <w:szCs w:val="24"/>
          <w:highlight w:val="none"/>
        </w:rPr>
        <w:t>我发现</w:t>
      </w:r>
      <w:r>
        <w:rPr>
          <w:rFonts w:cs="宋体"/>
          <w:color w:val="auto"/>
          <w:sz w:val="24"/>
          <w:szCs w:val="24"/>
          <w:highlight w:val="none"/>
          <w:u w:val="single"/>
        </w:rPr>
        <w:t xml:space="preserve">                    </w:t>
      </w:r>
      <w:r>
        <w:rPr>
          <w:rFonts w:cs="宋体"/>
          <w:color w:val="auto"/>
          <w:sz w:val="24"/>
          <w:szCs w:val="24"/>
          <w:highlight w:val="none"/>
        </w:rPr>
        <w:t>供应商之间存在或可能存在上述第二条第</w:t>
      </w:r>
      <w:r>
        <w:rPr>
          <w:rFonts w:cs="宋体"/>
          <w:color w:val="auto"/>
          <w:sz w:val="24"/>
          <w:szCs w:val="24"/>
          <w:highlight w:val="none"/>
          <w:u w:val="single"/>
        </w:rPr>
        <w:t xml:space="preserve">        </w:t>
      </w:r>
      <w:r>
        <w:rPr>
          <w:rFonts w:cs="宋体"/>
          <w:color w:val="auto"/>
          <w:sz w:val="24"/>
          <w:szCs w:val="24"/>
          <w:highlight w:val="none"/>
        </w:rPr>
        <w:t>项利害关系</w:t>
      </w:r>
      <w:r>
        <w:rPr>
          <w:rFonts w:hint="eastAsia" w:cs="宋体"/>
          <w:color w:val="auto"/>
          <w:sz w:val="24"/>
          <w:szCs w:val="24"/>
          <w:highlight w:val="none"/>
          <w:lang w:eastAsia="zh-CN"/>
        </w:rPr>
        <w:t>。</w:t>
      </w:r>
      <w:r>
        <w:rPr>
          <w:rFonts w:hint="eastAsia" w:cs="宋体"/>
          <w:color w:val="auto"/>
          <w:sz w:val="24"/>
          <w:szCs w:val="24"/>
          <w:highlight w:val="none"/>
        </w:rPr>
        <w:t xml:space="preserve">            </w:t>
      </w:r>
    </w:p>
    <w:p>
      <w:pPr>
        <w:pStyle w:val="230"/>
        <w:numPr>
          <w:ilvl w:val="0"/>
          <w:numId w:val="0"/>
        </w:numPr>
        <w:snapToGrid w:val="0"/>
        <w:ind w:leftChars="189"/>
        <w:jc w:val="center"/>
        <w:rPr>
          <w:rFonts w:hint="eastAsia" w:cs="宋体"/>
          <w:color w:val="auto"/>
          <w:sz w:val="24"/>
          <w:szCs w:val="24"/>
          <w:highlight w:val="none"/>
          <w:lang w:val="en-US" w:eastAsia="zh-CN"/>
        </w:rPr>
      </w:pPr>
      <w:r>
        <w:rPr>
          <w:rFonts w:hint="eastAsia" w:cs="宋体"/>
          <w:color w:val="auto"/>
          <w:sz w:val="24"/>
          <w:szCs w:val="24"/>
          <w:highlight w:val="none"/>
        </w:rPr>
        <w:t>供应商代表</w:t>
      </w:r>
      <w:r>
        <w:rPr>
          <w:rFonts w:hint="eastAsia" w:cs="宋体"/>
          <w:color w:val="auto"/>
          <w:sz w:val="24"/>
          <w:szCs w:val="24"/>
          <w:highlight w:val="none"/>
          <w:lang w:val="zh-CN"/>
        </w:rPr>
        <w:t>（</w:t>
      </w:r>
      <w:r>
        <w:rPr>
          <w:rFonts w:hint="eastAsia" w:cs="宋体"/>
          <w:color w:val="auto"/>
          <w:sz w:val="24"/>
          <w:szCs w:val="24"/>
          <w:highlight w:val="none"/>
          <w:lang w:val="en-US" w:eastAsia="zh-CN"/>
        </w:rPr>
        <w:t>签字或盖章</w:t>
      </w:r>
      <w:r>
        <w:rPr>
          <w:rFonts w:hint="eastAsia" w:cs="宋体"/>
          <w:color w:val="auto"/>
          <w:sz w:val="24"/>
          <w:szCs w:val="24"/>
          <w:highlight w:val="none"/>
          <w:lang w:val="zh-CN"/>
        </w:rPr>
        <w:t>）</w:t>
      </w:r>
      <w:r>
        <w:rPr>
          <w:rFonts w:hint="eastAsia" w:cs="宋体"/>
          <w:color w:val="auto"/>
          <w:sz w:val="24"/>
          <w:szCs w:val="24"/>
          <w:highlight w:val="none"/>
          <w:lang w:eastAsia="zh-CN"/>
        </w:rPr>
        <w:t>：</w:t>
      </w:r>
    </w:p>
    <w:p>
      <w:pPr>
        <w:pStyle w:val="230"/>
        <w:numPr>
          <w:ilvl w:val="0"/>
          <w:numId w:val="0"/>
        </w:numPr>
        <w:snapToGrid w:val="0"/>
        <w:ind w:leftChars="189"/>
        <w:jc w:val="center"/>
        <w:rPr>
          <w:rFonts w:hAnsi="宋体" w:cs="宋体"/>
          <w:color w:val="auto"/>
          <w:sz w:val="24"/>
          <w:szCs w:val="24"/>
          <w:highlight w:val="none"/>
        </w:rPr>
      </w:pPr>
      <w:r>
        <w:rPr>
          <w:rFonts w:hint="eastAsia" w:hAnsi="宋体" w:cs="宋体"/>
          <w:color w:val="auto"/>
          <w:sz w:val="24"/>
          <w:szCs w:val="24"/>
          <w:highlight w:val="none"/>
        </w:rPr>
        <w:t>年   月   日</w:t>
      </w:r>
    </w:p>
    <w:p>
      <w:pPr>
        <w:pStyle w:val="26"/>
        <w:jc w:val="center"/>
        <w:rPr>
          <w:rFonts w:hint="eastAsia"/>
          <w:color w:val="auto"/>
          <w:highlight w:val="none"/>
        </w:rPr>
        <w:sectPr>
          <w:pgSz w:w="11906" w:h="16838"/>
          <w:pgMar w:top="1247" w:right="1417" w:bottom="1474" w:left="1417" w:header="851" w:footer="896" w:gutter="0"/>
          <w:pgNumType w:fmt="decimal"/>
          <w:cols w:space="0" w:num="1"/>
          <w:titlePg/>
          <w:rtlGutter w:val="0"/>
          <w:docGrid w:type="lines" w:linePitch="312" w:charSpace="0"/>
        </w:sectPr>
      </w:pPr>
    </w:p>
    <w:p>
      <w:pPr>
        <w:widowControl/>
        <w:numPr>
          <w:ilvl w:val="0"/>
          <w:numId w:val="37"/>
        </w:numPr>
        <w:shd w:val="clear"/>
        <w:snapToGrid w:val="0"/>
        <w:spacing w:line="360" w:lineRule="auto"/>
        <w:ind w:firstLine="562" w:firstLineChars="200"/>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合同</w:t>
      </w:r>
    </w:p>
    <w:p>
      <w:pPr>
        <w:shd w:val="clear" w:color="auto" w:fill="FFFFFF"/>
        <w:spacing w:line="360" w:lineRule="auto"/>
        <w:ind w:firstLine="480"/>
        <w:rPr>
          <w:rFonts w:ascii="宋体" w:hAnsi="宋体"/>
          <w:color w:val="auto"/>
          <w:sz w:val="24"/>
          <w:szCs w:val="24"/>
          <w:highlight w:val="none"/>
        </w:rPr>
      </w:pPr>
      <w:r>
        <w:rPr>
          <w:rFonts w:ascii="宋体" w:hAnsi="宋体"/>
          <w:color w:val="auto"/>
          <w:sz w:val="24"/>
          <w:szCs w:val="24"/>
          <w:highlight w:val="none"/>
        </w:rPr>
        <w:t>以下为成交后签定本项目合同的通用条款，成交供应商不得提出实质性的修改，关于专用条款将由采购人与成交供应商结合本项目具体情况协商后签订。</w:t>
      </w:r>
    </w:p>
    <w:p>
      <w:pPr>
        <w:pStyle w:val="16"/>
        <w:rPr>
          <w:color w:val="auto"/>
          <w:highlight w:val="none"/>
        </w:rPr>
      </w:pPr>
    </w:p>
    <w:p>
      <w:pPr>
        <w:pStyle w:val="39"/>
        <w:snapToGrid w:val="0"/>
        <w:spacing w:line="360" w:lineRule="auto"/>
        <w:rPr>
          <w:rFonts w:hAnsi="宋体"/>
          <w:color w:val="auto"/>
          <w:sz w:val="24"/>
          <w:szCs w:val="24"/>
          <w:highlight w:val="none"/>
        </w:rPr>
      </w:pPr>
      <w:r>
        <w:rPr>
          <w:rFonts w:hAnsi="宋体"/>
          <w:color w:val="auto"/>
          <w:sz w:val="24"/>
          <w:szCs w:val="24"/>
          <w:highlight w:val="none"/>
        </w:rPr>
        <w:t>项目名称：</w:t>
      </w:r>
      <w:r>
        <w:rPr>
          <w:rFonts w:hint="eastAsia" w:hAnsi="宋体"/>
          <w:color w:val="auto"/>
          <w:sz w:val="24"/>
          <w:szCs w:val="24"/>
          <w:highlight w:val="none"/>
        </w:rPr>
        <w:t>202</w:t>
      </w:r>
      <w:r>
        <w:rPr>
          <w:rFonts w:hint="eastAsia" w:hAnsi="宋体"/>
          <w:color w:val="auto"/>
          <w:sz w:val="24"/>
          <w:szCs w:val="24"/>
          <w:highlight w:val="none"/>
          <w:lang w:val="en-US" w:eastAsia="zh-CN"/>
        </w:rPr>
        <w:t>3</w:t>
      </w:r>
      <w:r>
        <w:rPr>
          <w:rFonts w:hint="eastAsia" w:hAnsi="宋体"/>
          <w:color w:val="auto"/>
          <w:sz w:val="24"/>
          <w:szCs w:val="24"/>
          <w:highlight w:val="none"/>
        </w:rPr>
        <w:t>-202</w:t>
      </w:r>
      <w:r>
        <w:rPr>
          <w:rFonts w:hint="eastAsia" w:hAnsi="宋体"/>
          <w:color w:val="auto"/>
          <w:sz w:val="24"/>
          <w:szCs w:val="24"/>
          <w:highlight w:val="none"/>
          <w:lang w:val="en-US" w:eastAsia="zh-CN"/>
        </w:rPr>
        <w:t>5</w:t>
      </w:r>
      <w:r>
        <w:rPr>
          <w:rFonts w:hint="eastAsia" w:hAnsi="宋体"/>
          <w:color w:val="auto"/>
          <w:sz w:val="24"/>
          <w:szCs w:val="24"/>
          <w:highlight w:val="none"/>
        </w:rPr>
        <w:t>年路桥区县道及以上公路保洁服务项目</w:t>
      </w:r>
      <w:r>
        <w:rPr>
          <w:rFonts w:hAnsi="宋体"/>
          <w:color w:val="auto"/>
          <w:sz w:val="24"/>
          <w:szCs w:val="24"/>
          <w:highlight w:val="none"/>
        </w:rPr>
        <w:t xml:space="preserve"> </w:t>
      </w:r>
      <w:r>
        <w:rPr>
          <w:rFonts w:hint="eastAsia" w:hAnsi="宋体"/>
          <w:color w:val="auto"/>
          <w:sz w:val="24"/>
          <w:szCs w:val="24"/>
          <w:highlight w:val="none"/>
        </w:rPr>
        <w:t xml:space="preserve"> </w:t>
      </w:r>
    </w:p>
    <w:p>
      <w:pPr>
        <w:pStyle w:val="39"/>
        <w:snapToGrid w:val="0"/>
        <w:spacing w:line="360" w:lineRule="auto"/>
        <w:rPr>
          <w:rFonts w:hint="default" w:hAnsi="宋体" w:eastAsia="宋体"/>
          <w:color w:val="auto"/>
          <w:sz w:val="24"/>
          <w:szCs w:val="24"/>
          <w:highlight w:val="none"/>
          <w:lang w:val="en-US" w:eastAsia="zh-CN"/>
        </w:rPr>
      </w:pPr>
      <w:r>
        <w:rPr>
          <w:rFonts w:hAnsi="宋体"/>
          <w:color w:val="auto"/>
          <w:sz w:val="24"/>
          <w:szCs w:val="24"/>
          <w:highlight w:val="none"/>
        </w:rPr>
        <w:t>项目编号：</w:t>
      </w:r>
      <w:r>
        <w:rPr>
          <w:rFonts w:hint="eastAsia" w:hAnsi="宋体"/>
          <w:color w:val="auto"/>
          <w:sz w:val="24"/>
          <w:szCs w:val="24"/>
          <w:highlight w:val="none"/>
          <w:lang w:val="en-US" w:eastAsia="zh-CN"/>
        </w:rPr>
        <w:t>ZJGYZX</w:t>
      </w:r>
      <w:r>
        <w:rPr>
          <w:rFonts w:hint="eastAsia" w:hAnsi="宋体"/>
          <w:color w:val="auto"/>
          <w:sz w:val="24"/>
          <w:szCs w:val="24"/>
          <w:highlight w:val="none"/>
        </w:rPr>
        <w:t>-202</w:t>
      </w:r>
      <w:r>
        <w:rPr>
          <w:rFonts w:hint="eastAsia" w:hAnsi="宋体"/>
          <w:color w:val="auto"/>
          <w:sz w:val="24"/>
          <w:szCs w:val="24"/>
          <w:highlight w:val="none"/>
          <w:lang w:val="en-US" w:eastAsia="zh-CN"/>
        </w:rPr>
        <w:t>3</w:t>
      </w:r>
      <w:r>
        <w:rPr>
          <w:rFonts w:hint="eastAsia" w:hAnsi="宋体"/>
          <w:color w:val="auto"/>
          <w:sz w:val="24"/>
          <w:szCs w:val="24"/>
          <w:highlight w:val="none"/>
        </w:rPr>
        <w:t>-</w:t>
      </w:r>
      <w:r>
        <w:rPr>
          <w:rFonts w:hint="eastAsia" w:hAnsi="宋体"/>
          <w:color w:val="auto"/>
          <w:sz w:val="24"/>
          <w:szCs w:val="24"/>
          <w:highlight w:val="none"/>
          <w:lang w:val="en-US" w:eastAsia="zh-CN"/>
        </w:rPr>
        <w:t>LQ01</w:t>
      </w:r>
    </w:p>
    <w:p>
      <w:pPr>
        <w:pStyle w:val="39"/>
        <w:snapToGrid w:val="0"/>
        <w:spacing w:line="360" w:lineRule="auto"/>
        <w:rPr>
          <w:rFonts w:hAnsi="宋体"/>
          <w:color w:val="auto"/>
          <w:sz w:val="24"/>
          <w:szCs w:val="24"/>
          <w:highlight w:val="none"/>
        </w:rPr>
      </w:pPr>
      <w:r>
        <w:rPr>
          <w:rFonts w:hAnsi="宋体"/>
          <w:color w:val="auto"/>
          <w:sz w:val="24"/>
          <w:szCs w:val="24"/>
          <w:highlight w:val="none"/>
        </w:rPr>
        <w:t>甲方：</w:t>
      </w:r>
      <w:r>
        <w:rPr>
          <w:rFonts w:hint="eastAsia" w:hAnsi="宋体"/>
          <w:color w:val="auto"/>
          <w:sz w:val="24"/>
          <w:szCs w:val="24"/>
          <w:highlight w:val="none"/>
        </w:rPr>
        <w:t>台州市路桥区</w:t>
      </w:r>
      <w:r>
        <w:rPr>
          <w:rFonts w:hint="eastAsia" w:hAnsi="宋体"/>
          <w:color w:val="auto"/>
          <w:sz w:val="24"/>
          <w:szCs w:val="24"/>
          <w:highlight w:val="none"/>
          <w:lang w:val="en-US" w:eastAsia="zh-CN"/>
        </w:rPr>
        <w:t>交通运输局</w:t>
      </w:r>
      <w:r>
        <w:rPr>
          <w:rFonts w:hint="eastAsia" w:hAnsi="宋体"/>
          <w:color w:val="auto"/>
          <w:sz w:val="24"/>
          <w:szCs w:val="24"/>
          <w:highlight w:val="none"/>
        </w:rPr>
        <w:t xml:space="preserve">                           </w:t>
      </w:r>
    </w:p>
    <w:p>
      <w:pPr>
        <w:pStyle w:val="39"/>
        <w:snapToGrid w:val="0"/>
        <w:spacing w:line="360" w:lineRule="auto"/>
        <w:rPr>
          <w:rFonts w:hAnsi="宋体"/>
          <w:color w:val="auto"/>
          <w:sz w:val="24"/>
          <w:szCs w:val="24"/>
          <w:highlight w:val="none"/>
        </w:rPr>
      </w:pPr>
      <w:r>
        <w:rPr>
          <w:rFonts w:hAnsi="宋体"/>
          <w:color w:val="auto"/>
          <w:sz w:val="24"/>
          <w:szCs w:val="24"/>
          <w:highlight w:val="none"/>
        </w:rPr>
        <w:t>乙方：（</w:t>
      </w:r>
      <w:r>
        <w:rPr>
          <w:rFonts w:hint="eastAsia" w:hAnsi="宋体"/>
          <w:color w:val="auto"/>
          <w:sz w:val="24"/>
          <w:szCs w:val="24"/>
          <w:highlight w:val="none"/>
        </w:rPr>
        <w:t>中标供应商</w:t>
      </w:r>
      <w:r>
        <w:rPr>
          <w:rFonts w:hAnsi="宋体"/>
          <w:color w:val="auto"/>
          <w:sz w:val="24"/>
          <w:szCs w:val="24"/>
          <w:highlight w:val="none"/>
        </w:rPr>
        <w:t>）</w:t>
      </w:r>
      <w:r>
        <w:rPr>
          <w:rFonts w:hint="eastAsia" w:hAnsi="宋体"/>
          <w:color w:val="auto"/>
          <w:sz w:val="24"/>
          <w:szCs w:val="24"/>
          <w:highlight w:val="none"/>
        </w:rPr>
        <w:t xml:space="preserve">                          </w:t>
      </w:r>
    </w:p>
    <w:p>
      <w:pPr>
        <w:shd w:val="clear" w:color="auto" w:fill="FFFFFF"/>
        <w:spacing w:line="360" w:lineRule="auto"/>
        <w:rPr>
          <w:rFonts w:ascii="宋体" w:hAnsi="宋体"/>
          <w:color w:val="auto"/>
          <w:sz w:val="24"/>
          <w:szCs w:val="24"/>
          <w:highlight w:val="none"/>
        </w:rPr>
      </w:pPr>
      <w:r>
        <w:rPr>
          <w:rFonts w:ascii="宋体" w:hAnsi="宋体"/>
          <w:color w:val="auto"/>
          <w:sz w:val="24"/>
          <w:szCs w:val="24"/>
          <w:highlight w:val="none"/>
        </w:rPr>
        <w:t>甲、乙双方根据</w:t>
      </w:r>
      <w:r>
        <w:rPr>
          <w:rFonts w:hint="eastAsia" w:ascii="宋体" w:hAnsi="宋体"/>
          <w:color w:val="auto"/>
          <w:sz w:val="24"/>
          <w:szCs w:val="24"/>
          <w:highlight w:val="none"/>
        </w:rPr>
        <w:t>台州市路桥区政府采购</w:t>
      </w:r>
      <w:r>
        <w:rPr>
          <w:rFonts w:ascii="宋体" w:hAnsi="宋体"/>
          <w:color w:val="auto"/>
          <w:sz w:val="24"/>
          <w:szCs w:val="24"/>
          <w:highlight w:val="none"/>
        </w:rPr>
        <w:t>中心关于</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年路桥区县道及以上公路保洁服务项目</w:t>
      </w:r>
      <w:r>
        <w:rPr>
          <w:rFonts w:hint="eastAsia" w:hAnsi="宋体"/>
          <w:color w:val="auto"/>
          <w:sz w:val="24"/>
          <w:szCs w:val="24"/>
          <w:highlight w:val="none"/>
        </w:rPr>
        <w:t>采购</w:t>
      </w:r>
      <w:r>
        <w:rPr>
          <w:rFonts w:hint="eastAsia" w:ascii="宋体" w:hAnsi="宋体"/>
          <w:color w:val="auto"/>
          <w:sz w:val="24"/>
          <w:szCs w:val="24"/>
          <w:highlight w:val="none"/>
        </w:rPr>
        <w:t>公开招标</w:t>
      </w:r>
      <w:r>
        <w:rPr>
          <w:rFonts w:ascii="宋体" w:hAnsi="宋体"/>
          <w:color w:val="auto"/>
          <w:sz w:val="24"/>
          <w:szCs w:val="24"/>
          <w:highlight w:val="none"/>
        </w:rPr>
        <w:t>的结果，签署本合同。</w:t>
      </w:r>
    </w:p>
    <w:p>
      <w:pPr>
        <w:spacing w:line="360" w:lineRule="auto"/>
        <w:rPr>
          <w:rFonts w:ascii="宋体"/>
          <w:b/>
          <w:color w:val="auto"/>
          <w:sz w:val="24"/>
          <w:highlight w:val="none"/>
          <w:lang w:val="zh-CN"/>
        </w:rPr>
      </w:pPr>
      <w:r>
        <w:rPr>
          <w:rFonts w:hint="eastAsia" w:ascii="宋体"/>
          <w:b/>
          <w:color w:val="auto"/>
          <w:sz w:val="24"/>
          <w:highlight w:val="none"/>
          <w:lang w:val="zh-CN"/>
        </w:rPr>
        <w:t>一、合同文件：</w:t>
      </w:r>
      <w:r>
        <w:rPr>
          <w:rFonts w:ascii="宋体"/>
          <w:b/>
          <w:color w:val="auto"/>
          <w:sz w:val="24"/>
          <w:highlight w:val="none"/>
          <w:lang w:val="zh-CN"/>
        </w:rPr>
        <w:t xml:space="preserve"> </w:t>
      </w:r>
    </w:p>
    <w:p>
      <w:pPr>
        <w:spacing w:line="360" w:lineRule="auto"/>
        <w:ind w:firstLine="480" w:firstLineChars="200"/>
        <w:rPr>
          <w:rFonts w:ascii="宋体"/>
          <w:color w:val="auto"/>
          <w:sz w:val="24"/>
          <w:highlight w:val="none"/>
          <w:lang w:val="zh-CN"/>
        </w:rPr>
      </w:pPr>
      <w:r>
        <w:rPr>
          <w:rFonts w:ascii="宋体"/>
          <w:color w:val="auto"/>
          <w:sz w:val="24"/>
          <w:highlight w:val="none"/>
          <w:lang w:val="zh-CN"/>
        </w:rPr>
        <w:t>1.</w:t>
      </w:r>
      <w:r>
        <w:rPr>
          <w:rFonts w:hint="eastAsia" w:ascii="宋体"/>
          <w:color w:val="auto"/>
          <w:sz w:val="24"/>
          <w:highlight w:val="none"/>
          <w:lang w:val="zh-CN"/>
        </w:rPr>
        <w:t>合同条款。</w:t>
      </w:r>
    </w:p>
    <w:p>
      <w:pPr>
        <w:spacing w:line="360" w:lineRule="auto"/>
        <w:ind w:firstLine="480" w:firstLineChars="200"/>
        <w:rPr>
          <w:rFonts w:ascii="宋体"/>
          <w:color w:val="auto"/>
          <w:sz w:val="24"/>
          <w:highlight w:val="none"/>
          <w:lang w:val="zh-CN"/>
        </w:rPr>
      </w:pPr>
      <w:r>
        <w:rPr>
          <w:rFonts w:ascii="宋体"/>
          <w:color w:val="auto"/>
          <w:sz w:val="24"/>
          <w:highlight w:val="none"/>
          <w:lang w:val="zh-CN"/>
        </w:rPr>
        <w:t>2.</w:t>
      </w:r>
      <w:r>
        <w:rPr>
          <w:rFonts w:hint="eastAsia" w:ascii="宋体"/>
          <w:color w:val="auto"/>
          <w:sz w:val="24"/>
          <w:highlight w:val="none"/>
          <w:lang w:val="zh-CN"/>
        </w:rPr>
        <w:t>中标通知书。</w:t>
      </w:r>
    </w:p>
    <w:p>
      <w:pPr>
        <w:spacing w:line="360" w:lineRule="auto"/>
        <w:ind w:firstLine="480" w:firstLineChars="200"/>
        <w:rPr>
          <w:rFonts w:ascii="宋体"/>
          <w:color w:val="auto"/>
          <w:sz w:val="24"/>
          <w:highlight w:val="none"/>
          <w:lang w:val="zh-CN"/>
        </w:rPr>
      </w:pPr>
      <w:r>
        <w:rPr>
          <w:rFonts w:ascii="宋体"/>
          <w:color w:val="auto"/>
          <w:sz w:val="24"/>
          <w:highlight w:val="none"/>
          <w:lang w:val="zh-CN"/>
        </w:rPr>
        <w:t>3.</w:t>
      </w:r>
      <w:r>
        <w:rPr>
          <w:rFonts w:hint="eastAsia" w:ascii="宋体"/>
          <w:color w:val="auto"/>
          <w:sz w:val="24"/>
          <w:highlight w:val="none"/>
          <w:lang w:val="zh-CN"/>
        </w:rPr>
        <w:t>更正补充文件。</w:t>
      </w:r>
    </w:p>
    <w:p>
      <w:pPr>
        <w:spacing w:line="360" w:lineRule="auto"/>
        <w:ind w:firstLine="480" w:firstLineChars="200"/>
        <w:rPr>
          <w:rFonts w:ascii="宋体"/>
          <w:color w:val="auto"/>
          <w:sz w:val="24"/>
          <w:highlight w:val="none"/>
          <w:lang w:val="zh-CN"/>
        </w:rPr>
      </w:pPr>
      <w:r>
        <w:rPr>
          <w:rFonts w:ascii="宋体"/>
          <w:color w:val="auto"/>
          <w:sz w:val="24"/>
          <w:highlight w:val="none"/>
          <w:lang w:val="zh-CN"/>
        </w:rPr>
        <w:t>4.</w:t>
      </w:r>
      <w:r>
        <w:rPr>
          <w:rFonts w:hint="eastAsia" w:ascii="宋体"/>
          <w:color w:val="auto"/>
          <w:sz w:val="24"/>
          <w:highlight w:val="none"/>
          <w:lang w:val="zh-CN"/>
        </w:rPr>
        <w:t>招标文件。</w:t>
      </w:r>
    </w:p>
    <w:p>
      <w:pPr>
        <w:spacing w:line="360" w:lineRule="auto"/>
        <w:ind w:firstLine="480" w:firstLineChars="200"/>
        <w:rPr>
          <w:rFonts w:ascii="宋体"/>
          <w:color w:val="auto"/>
          <w:sz w:val="24"/>
          <w:highlight w:val="none"/>
          <w:lang w:val="zh-CN"/>
        </w:rPr>
      </w:pPr>
      <w:r>
        <w:rPr>
          <w:rFonts w:ascii="宋体"/>
          <w:color w:val="auto"/>
          <w:sz w:val="24"/>
          <w:highlight w:val="none"/>
          <w:lang w:val="zh-CN"/>
        </w:rPr>
        <w:t>5.</w:t>
      </w:r>
      <w:r>
        <w:rPr>
          <w:rFonts w:hint="eastAsia" w:ascii="宋体"/>
          <w:color w:val="auto"/>
          <w:sz w:val="24"/>
          <w:highlight w:val="none"/>
          <w:lang w:val="zh-CN"/>
        </w:rPr>
        <w:t>中标供应商投标文件。</w:t>
      </w:r>
    </w:p>
    <w:p>
      <w:pPr>
        <w:spacing w:line="360" w:lineRule="auto"/>
        <w:ind w:firstLine="480" w:firstLineChars="200"/>
        <w:rPr>
          <w:rFonts w:ascii="宋体"/>
          <w:color w:val="auto"/>
          <w:sz w:val="24"/>
          <w:highlight w:val="none"/>
          <w:lang w:val="zh-CN"/>
        </w:rPr>
      </w:pPr>
      <w:r>
        <w:rPr>
          <w:rFonts w:ascii="宋体"/>
          <w:color w:val="auto"/>
          <w:sz w:val="24"/>
          <w:highlight w:val="none"/>
          <w:lang w:val="zh-CN"/>
        </w:rPr>
        <w:t>6.</w:t>
      </w:r>
      <w:r>
        <w:rPr>
          <w:rFonts w:hint="eastAsia" w:ascii="宋体"/>
          <w:color w:val="auto"/>
          <w:sz w:val="24"/>
          <w:highlight w:val="none"/>
          <w:lang w:val="zh-CN"/>
        </w:rPr>
        <w:t>其他。</w:t>
      </w:r>
    </w:p>
    <w:p>
      <w:pPr>
        <w:pStyle w:val="39"/>
        <w:snapToGrid w:val="0"/>
        <w:spacing w:line="360" w:lineRule="auto"/>
        <w:ind w:firstLine="480" w:firstLineChars="200"/>
        <w:rPr>
          <w:b/>
          <w:color w:val="auto"/>
          <w:sz w:val="24"/>
          <w:highlight w:val="none"/>
        </w:rPr>
      </w:pPr>
      <w:r>
        <w:rPr>
          <w:rFonts w:hint="eastAsia"/>
          <w:color w:val="auto"/>
          <w:sz w:val="24"/>
          <w:highlight w:val="none"/>
          <w:lang w:val="zh-CN"/>
        </w:rPr>
        <w:t>上述所指合同文件应认为是互相补充和解释的，但是有模棱两可或互相矛盾之处，以其所列内容顺序为准。</w:t>
      </w:r>
    </w:p>
    <w:p>
      <w:pPr>
        <w:shd w:val="clear" w:color="auto" w:fill="FFFFFF"/>
        <w:spacing w:line="360" w:lineRule="auto"/>
        <w:rPr>
          <w:rFonts w:ascii="宋体" w:cs="Arial"/>
          <w:b/>
          <w:color w:val="auto"/>
          <w:sz w:val="24"/>
          <w:highlight w:val="none"/>
        </w:rPr>
      </w:pPr>
      <w:r>
        <w:rPr>
          <w:rFonts w:hint="eastAsia" w:ascii="宋体" w:hAnsi="宋体"/>
          <w:b/>
          <w:color w:val="auto"/>
          <w:sz w:val="24"/>
          <w:highlight w:val="none"/>
        </w:rPr>
        <w:t>二、</w:t>
      </w:r>
      <w:r>
        <w:rPr>
          <w:rFonts w:hint="eastAsia" w:ascii="宋体" w:hAnsi="宋体" w:cs="Arial"/>
          <w:b/>
          <w:color w:val="auto"/>
          <w:sz w:val="24"/>
          <w:highlight w:val="none"/>
        </w:rPr>
        <w:t>合同内容及服务标准</w:t>
      </w:r>
    </w:p>
    <w:p>
      <w:pPr>
        <w:spacing w:line="480" w:lineRule="exact"/>
        <w:ind w:firstLine="426" w:firstLineChars="177"/>
        <w:outlineLvl w:val="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乙方责任范围及内容：</w:t>
      </w:r>
    </w:p>
    <w:p>
      <w:pPr>
        <w:widowControl w:val="0"/>
        <w:spacing w:line="480" w:lineRule="exact"/>
        <w:ind w:firstLine="480" w:firstLineChars="200"/>
        <w:textAlignment w:val="bottom"/>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snapToGrid w:val="0"/>
          <w:color w:val="auto"/>
          <w:sz w:val="24"/>
          <w:highlight w:val="none"/>
        </w:rPr>
        <w:t>1、</w:t>
      </w:r>
      <w:r>
        <w:rPr>
          <w:rFonts w:hint="eastAsia" w:ascii="宋体" w:hAnsi="宋体" w:cs="宋体"/>
          <w:color w:val="auto"/>
          <w:sz w:val="24"/>
          <w:szCs w:val="24"/>
          <w:highlight w:val="none"/>
          <w:lang w:eastAsia="zh-CN"/>
        </w:rPr>
        <w:t>人员配置：</w:t>
      </w:r>
      <w:r>
        <w:rPr>
          <w:rFonts w:hint="eastAsia" w:ascii="宋体" w:hAnsi="宋体" w:eastAsia="宋体" w:cs="宋体"/>
          <w:snapToGrid w:val="0"/>
          <w:color w:val="auto"/>
          <w:sz w:val="24"/>
          <w:highlight w:val="none"/>
        </w:rPr>
        <w:t>（</w:t>
      </w:r>
      <w:r>
        <w:rPr>
          <w:rFonts w:hint="eastAsia" w:ascii="宋体" w:hAnsi="宋体" w:eastAsia="宋体" w:cs="宋体"/>
          <w:b/>
          <w:snapToGrid w:val="0"/>
          <w:color w:val="auto"/>
          <w:sz w:val="24"/>
          <w:highlight w:val="none"/>
        </w:rPr>
        <w:t>不响应此项配置要求的投标文件将</w:t>
      </w:r>
      <w:r>
        <w:rPr>
          <w:rFonts w:hint="eastAsia" w:ascii="宋体" w:hAnsi="宋体" w:eastAsia="宋体" w:cs="宋体"/>
          <w:b/>
          <w:color w:val="auto"/>
          <w:sz w:val="24"/>
          <w:highlight w:val="none"/>
        </w:rPr>
        <w:t>被视为无效）</w:t>
      </w:r>
    </w:p>
    <w:p>
      <w:pPr>
        <w:widowControl w:val="0"/>
        <w:spacing w:line="480" w:lineRule="exact"/>
        <w:ind w:firstLine="480" w:firstLineChars="200"/>
        <w:textAlignment w:val="bottom"/>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lang w:eastAsia="zh-CN"/>
        </w:rPr>
        <w:t>本项目配置总人数不少于</w:t>
      </w:r>
      <w:r>
        <w:rPr>
          <w:rFonts w:hint="eastAsia" w:ascii="宋体" w:hAnsi="宋体" w:cs="宋体"/>
          <w:color w:val="auto"/>
          <w:sz w:val="24"/>
          <w:szCs w:val="24"/>
          <w:highlight w:val="none"/>
          <w:lang w:val="en-US" w:eastAsia="zh-CN"/>
        </w:rPr>
        <w:t>88人，其中</w:t>
      </w:r>
      <w:r>
        <w:rPr>
          <w:rFonts w:hint="eastAsia" w:ascii="宋体" w:hAnsi="宋体" w:cs="宋体"/>
          <w:color w:val="auto"/>
          <w:sz w:val="24"/>
          <w:szCs w:val="24"/>
          <w:highlight w:val="none"/>
          <w:lang w:eastAsia="zh-CN"/>
        </w:rPr>
        <w:t>项目负责人</w:t>
      </w:r>
      <w:r>
        <w:rPr>
          <w:rFonts w:hint="eastAsia" w:ascii="宋体" w:hAnsi="宋体" w:cs="宋体"/>
          <w:color w:val="auto"/>
          <w:sz w:val="24"/>
          <w:szCs w:val="24"/>
          <w:highlight w:val="none"/>
          <w:lang w:val="en-US" w:eastAsia="zh-CN"/>
        </w:rPr>
        <w:t>1人（须提供近半年社保证明），管理人员（不少于3人）及</w:t>
      </w:r>
      <w:r>
        <w:rPr>
          <w:rFonts w:hint="eastAsia" w:ascii="宋体" w:hAnsi="宋体" w:eastAsia="宋体" w:cs="宋体"/>
          <w:color w:val="auto"/>
          <w:sz w:val="24"/>
          <w:highlight w:val="none"/>
        </w:rPr>
        <w:t>保洁工人</w:t>
      </w:r>
      <w:r>
        <w:rPr>
          <w:rFonts w:hint="eastAsia" w:ascii="宋体" w:hAnsi="宋体" w:cs="宋体"/>
          <w:color w:val="auto"/>
          <w:sz w:val="24"/>
          <w:highlight w:val="none"/>
          <w:lang w:val="en-US" w:eastAsia="zh-CN"/>
        </w:rPr>
        <w:t>79</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eastAsia="zh-CN"/>
        </w:rPr>
        <w:t>驾驶员</w:t>
      </w:r>
      <w:r>
        <w:rPr>
          <w:rFonts w:hint="eastAsia" w:ascii="宋体" w:hAnsi="宋体" w:eastAsia="宋体" w:cs="宋体"/>
          <w:color w:val="auto"/>
          <w:sz w:val="24"/>
          <w:highlight w:val="none"/>
          <w:lang w:val="en-US" w:eastAsia="zh-CN"/>
        </w:rPr>
        <w:t>8人（要求具有相对应准驾车型的驾驶证）。</w:t>
      </w:r>
    </w:p>
    <w:p>
      <w:pPr>
        <w:widowControl w:val="0"/>
        <w:spacing w:line="480" w:lineRule="exact"/>
        <w:ind w:firstLine="482" w:firstLineChars="200"/>
        <w:textAlignment w:val="bottom"/>
        <w:rPr>
          <w:rFonts w:hint="eastAsia" w:ascii="宋体" w:hAnsi="宋体" w:eastAsia="宋体" w:cs="宋体"/>
          <w:snapToGrid w:val="0"/>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snapToGrid w:val="0"/>
          <w:color w:val="auto"/>
          <w:sz w:val="24"/>
          <w:highlight w:val="none"/>
        </w:rPr>
        <w:t>保洁时间：对承包路段的公路进行全天候保洁，保洁工人每天上路作业时间不小于8小时，每责任路段都安排专职保洁工，不留死角，每天上午9:00以前确保全路段清扫一遍。扫地车、洒水车每日作业时间不得小于7小时（根据实际天气情况，不适宜机械作业的除外）。</w:t>
      </w:r>
    </w:p>
    <w:p>
      <w:pPr>
        <w:widowControl w:val="0"/>
        <w:spacing w:line="480" w:lineRule="exact"/>
        <w:ind w:firstLine="482" w:firstLineChars="200"/>
        <w:textAlignment w:val="bottom"/>
        <w:rPr>
          <w:rFonts w:hint="default" w:ascii="宋体" w:hAnsi="宋体" w:eastAsia="宋体" w:cs="宋体"/>
          <w:snapToGrid w:val="0"/>
          <w:color w:val="auto"/>
          <w:sz w:val="24"/>
          <w:highlight w:val="none"/>
          <w:lang w:val="en-US" w:eastAsia="zh-CN"/>
        </w:rPr>
      </w:pPr>
      <w:r>
        <w:rPr>
          <w:rFonts w:hint="eastAsia" w:ascii="宋体" w:hAnsi="宋体" w:cs="宋体"/>
          <w:b/>
          <w:bCs/>
          <w:snapToGrid w:val="0"/>
          <w:color w:val="auto"/>
          <w:sz w:val="24"/>
          <w:highlight w:val="none"/>
          <w:lang w:val="en-US" w:eastAsia="zh-CN"/>
        </w:rPr>
        <w:t>3</w:t>
      </w:r>
      <w:r>
        <w:rPr>
          <w:rFonts w:hint="eastAsia" w:ascii="宋体" w:hAnsi="宋体" w:eastAsia="宋体" w:cs="宋体"/>
          <w:b/>
          <w:bCs/>
          <w:snapToGrid w:val="0"/>
          <w:color w:val="auto"/>
          <w:sz w:val="24"/>
          <w:highlight w:val="none"/>
        </w:rPr>
        <w:t>、</w:t>
      </w:r>
      <w:r>
        <w:rPr>
          <w:rFonts w:hint="eastAsia" w:ascii="宋体" w:hAnsi="宋体" w:eastAsia="宋体" w:cs="宋体"/>
          <w:snapToGrid w:val="0"/>
          <w:color w:val="auto"/>
          <w:sz w:val="24"/>
          <w:highlight w:val="none"/>
        </w:rPr>
        <w:t>保洁内容：保证承包路段（含交叉口）的路面、两侧路肩及公路边坡、边沟、</w:t>
      </w:r>
      <w:r>
        <w:rPr>
          <w:rFonts w:hint="eastAsia" w:ascii="宋体" w:hAnsi="宋体" w:cs="宋体"/>
          <w:snapToGrid w:val="0"/>
          <w:color w:val="auto"/>
          <w:sz w:val="24"/>
          <w:highlight w:val="none"/>
          <w:lang w:val="en-US" w:eastAsia="zh-CN"/>
        </w:rPr>
        <w:t>公交车站（包括站台、垃圾筒、候车亭、玻璃版面等）、</w:t>
      </w:r>
      <w:r>
        <w:rPr>
          <w:rFonts w:hint="eastAsia" w:ascii="宋体" w:hAnsi="宋体" w:eastAsia="宋体" w:cs="宋体"/>
          <w:snapToGrid w:val="0"/>
          <w:color w:val="auto"/>
          <w:sz w:val="24"/>
          <w:highlight w:val="none"/>
        </w:rPr>
        <w:t>绿化带</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lang w:val="en-US" w:eastAsia="zh-CN"/>
        </w:rPr>
        <w:t>包括中间、两侧及其他采购人管辖范围内的全部绿化带</w:t>
      </w:r>
      <w:r>
        <w:rPr>
          <w:rFonts w:hint="eastAsia" w:ascii="宋体" w:hAnsi="宋体" w:cs="宋体"/>
          <w:snapToGrid w:val="0"/>
          <w:color w:val="auto"/>
          <w:sz w:val="24"/>
          <w:highlight w:val="none"/>
          <w:lang w:eastAsia="zh-CN"/>
        </w:rPr>
        <w:t>）</w:t>
      </w:r>
      <w:r>
        <w:rPr>
          <w:rFonts w:hint="eastAsia" w:ascii="宋体" w:hAnsi="宋体" w:eastAsia="宋体" w:cs="宋体"/>
          <w:snapToGrid w:val="0"/>
          <w:color w:val="auto"/>
          <w:sz w:val="24"/>
          <w:highlight w:val="none"/>
        </w:rPr>
        <w:t>全日清洁，达到“</w:t>
      </w:r>
      <w:r>
        <w:rPr>
          <w:rFonts w:hint="eastAsia" w:ascii="宋体" w:hAnsi="宋体" w:cs="宋体"/>
          <w:snapToGrid w:val="0"/>
          <w:color w:val="auto"/>
          <w:sz w:val="24"/>
          <w:highlight w:val="none"/>
          <w:lang w:val="en-US" w:eastAsia="zh-CN"/>
        </w:rPr>
        <w:t>五</w:t>
      </w:r>
      <w:r>
        <w:rPr>
          <w:rFonts w:hint="eastAsia" w:ascii="宋体" w:hAnsi="宋体" w:eastAsia="宋体" w:cs="宋体"/>
          <w:snapToGrid w:val="0"/>
          <w:color w:val="auto"/>
          <w:sz w:val="24"/>
          <w:highlight w:val="none"/>
        </w:rPr>
        <w:t>无”标准（无零星垃圾，无砖块沙石，无纸屑、塑膜</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lang w:val="en-US" w:eastAsia="zh-CN"/>
        </w:rPr>
        <w:t>烟蒂</w:t>
      </w:r>
      <w:r>
        <w:rPr>
          <w:rFonts w:hint="eastAsia" w:ascii="宋体" w:hAnsi="宋体" w:eastAsia="宋体" w:cs="宋体"/>
          <w:snapToGrid w:val="0"/>
          <w:color w:val="auto"/>
          <w:sz w:val="24"/>
          <w:highlight w:val="none"/>
        </w:rPr>
        <w:t>、瓜果破核，无泥沙淤积，无小广告）。</w:t>
      </w:r>
      <w:r>
        <w:rPr>
          <w:rFonts w:hint="eastAsia" w:ascii="宋体" w:hAnsi="宋体" w:cs="宋体"/>
          <w:snapToGrid w:val="0"/>
          <w:color w:val="auto"/>
          <w:sz w:val="24"/>
          <w:highlight w:val="none"/>
          <w:lang w:val="en-US" w:eastAsia="zh-CN"/>
        </w:rPr>
        <w:t>公路服务站：包括公路服务站范围内场地、绿化保洁，服务站外立面、内部房间及设施保洁，服务站垃圾清运、厕所打扫保洁等。</w:t>
      </w:r>
    </w:p>
    <w:p>
      <w:pPr>
        <w:widowControl w:val="0"/>
        <w:spacing w:line="480" w:lineRule="exact"/>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保证承包路段范围内的桥梁、盖板涵整洁，桥涵表面泄水孔无堵塞，排水畅通，桥梁伸缩缝内无泥沙淤塞。</w:t>
      </w:r>
    </w:p>
    <w:p>
      <w:pPr>
        <w:spacing w:line="480" w:lineRule="exact"/>
        <w:ind w:firstLine="482" w:firstLineChars="200"/>
        <w:jc w:val="both"/>
        <w:rPr>
          <w:rFonts w:hint="eastAsia" w:ascii="宋体" w:hAnsi="宋体" w:eastAsia="宋体" w:cs="宋体"/>
          <w:snapToGrid w:val="0"/>
          <w:color w:val="auto"/>
          <w:sz w:val="24"/>
          <w:highlight w:val="none"/>
          <w:lang w:eastAsia="zh-CN"/>
        </w:rPr>
      </w:pPr>
      <w:r>
        <w:rPr>
          <w:rFonts w:hint="eastAsia" w:ascii="宋体" w:hAnsi="宋体" w:cs="宋体"/>
          <w:b/>
          <w:bCs/>
          <w:snapToGrid w:val="0"/>
          <w:color w:val="auto"/>
          <w:sz w:val="24"/>
          <w:szCs w:val="22"/>
          <w:highlight w:val="none"/>
          <w:lang w:val="en-US" w:eastAsia="zh-CN"/>
        </w:rPr>
        <w:t>4</w:t>
      </w:r>
      <w:r>
        <w:rPr>
          <w:rFonts w:hint="eastAsia" w:ascii="宋体" w:hAnsi="宋体" w:eastAsia="宋体" w:cs="宋体"/>
          <w:b/>
          <w:bCs/>
          <w:snapToGrid w:val="0"/>
          <w:color w:val="auto"/>
          <w:sz w:val="24"/>
          <w:szCs w:val="22"/>
          <w:highlight w:val="none"/>
        </w:rPr>
        <w:t>、</w:t>
      </w:r>
      <w:r>
        <w:rPr>
          <w:rFonts w:hint="eastAsia" w:ascii="宋体" w:hAnsi="宋体" w:eastAsia="宋体" w:cs="宋体"/>
          <w:snapToGrid w:val="0"/>
          <w:color w:val="auto"/>
          <w:sz w:val="24"/>
          <w:szCs w:val="22"/>
          <w:highlight w:val="none"/>
        </w:rPr>
        <w:t>保</w:t>
      </w:r>
      <w:r>
        <w:rPr>
          <w:rFonts w:hint="eastAsia" w:ascii="宋体" w:hAnsi="宋体" w:eastAsia="宋体" w:cs="宋体"/>
          <w:snapToGrid w:val="0"/>
          <w:color w:val="auto"/>
          <w:sz w:val="24"/>
          <w:highlight w:val="none"/>
        </w:rPr>
        <w:t>洁要求：①清扫时不得将垃圾（包括清扫出来的泥沙）直接扫入排水沟井、绿化带和公路界外的农田、河道、屋前地及废弃地，垃圾不得滞留于路面边缘或路肩内，必须集中收集，并清运至垃圾中转站</w:t>
      </w:r>
      <w:r>
        <w:rPr>
          <w:rFonts w:hint="eastAsia" w:ascii="宋体" w:hAnsi="宋体" w:cs="宋体"/>
          <w:snapToGrid w:val="0"/>
          <w:color w:val="auto"/>
          <w:sz w:val="24"/>
          <w:highlight w:val="none"/>
          <w:lang w:eastAsia="zh-CN"/>
        </w:rPr>
        <w:t>（垃圾中转站点相关手续办理由承包人自行负责）</w:t>
      </w:r>
      <w:r>
        <w:rPr>
          <w:rFonts w:hint="eastAsia" w:ascii="宋体" w:hAnsi="宋体" w:eastAsia="宋体" w:cs="宋体"/>
          <w:snapToGrid w:val="0"/>
          <w:color w:val="auto"/>
          <w:sz w:val="24"/>
          <w:highlight w:val="none"/>
        </w:rPr>
        <w:t>或其它合适的地方，不得随意倾倒垃圾，否则，由此引起的处罚和纠纷由承包人自行解决。</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lang w:val="en-US" w:eastAsia="zh-CN"/>
        </w:rPr>
        <w:t>垃圾处置费用由承包人自行承担</w:t>
      </w:r>
      <w:r>
        <w:rPr>
          <w:rFonts w:hint="eastAsia" w:ascii="宋体" w:hAnsi="宋体" w:cs="宋体"/>
          <w:snapToGrid w:val="0"/>
          <w:color w:val="auto"/>
          <w:sz w:val="24"/>
          <w:highlight w:val="none"/>
          <w:lang w:eastAsia="zh-CN"/>
        </w:rPr>
        <w:t>）</w:t>
      </w:r>
    </w:p>
    <w:p>
      <w:pPr>
        <w:spacing w:line="480" w:lineRule="exact"/>
        <w:ind w:firstLine="480" w:firstLineChars="200"/>
        <w:jc w:val="both"/>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②在作业过程中，遇有下列情况应及时报告。</w:t>
      </w:r>
    </w:p>
    <w:p>
      <w:pPr>
        <w:spacing w:line="480" w:lineRule="exact"/>
        <w:ind w:firstLine="480" w:firstLineChars="200"/>
        <w:jc w:val="both"/>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(1)发现他人损坏公路及公路附属设施行为的；</w:t>
      </w:r>
    </w:p>
    <w:p>
      <w:pPr>
        <w:spacing w:line="480" w:lineRule="exact"/>
        <w:ind w:firstLine="480" w:firstLineChars="200"/>
        <w:jc w:val="both"/>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 xml:space="preserve">(2)出现突发性事件影响公路畅通，危及行车安全的；    </w:t>
      </w:r>
    </w:p>
    <w:p>
      <w:pPr>
        <w:spacing w:line="480" w:lineRule="exact"/>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(3)有往公路两侧倾倒垃圾行为的。</w:t>
      </w:r>
    </w:p>
    <w:p>
      <w:pPr>
        <w:spacing w:line="480" w:lineRule="exact"/>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以上情况如承包人能自行处理的，承包人必须在半小时内完成；如需采购人处理的，承包人必须无条件配合。</w:t>
      </w:r>
    </w:p>
    <w:p>
      <w:pPr>
        <w:autoSpaceDE w:val="0"/>
        <w:spacing w:line="480" w:lineRule="exact"/>
        <w:ind w:firstLine="481"/>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、其他要求：</w:t>
      </w:r>
    </w:p>
    <w:p>
      <w:pPr>
        <w:widowControl w:val="0"/>
        <w:spacing w:line="480" w:lineRule="exact"/>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color w:val="auto"/>
          <w:sz w:val="24"/>
          <w:szCs w:val="24"/>
          <w:highlight w:val="none"/>
        </w:rPr>
        <w:t>①</w:t>
      </w:r>
      <w:r>
        <w:rPr>
          <w:rFonts w:hint="eastAsia" w:ascii="宋体" w:hAnsi="宋体" w:eastAsia="宋体" w:cs="宋体"/>
          <w:snapToGrid w:val="0"/>
          <w:color w:val="auto"/>
          <w:sz w:val="24"/>
          <w:highlight w:val="none"/>
        </w:rPr>
        <w:t>承包人可根据本合同段的工作特点，按照“定路段、定人员、定职责”原则，自行派遣劳务用工，自行安排公路保洁作业，自行提供保洁工作所必需的设备和工具。</w:t>
      </w:r>
    </w:p>
    <w:p>
      <w:pPr>
        <w:widowControl w:val="0"/>
        <w:spacing w:line="480" w:lineRule="exact"/>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color w:val="auto"/>
          <w:sz w:val="24"/>
          <w:szCs w:val="24"/>
          <w:highlight w:val="none"/>
        </w:rPr>
        <w:t>②</w:t>
      </w:r>
      <w:r>
        <w:rPr>
          <w:rFonts w:hint="eastAsia" w:ascii="宋体" w:hAnsi="宋体" w:eastAsia="宋体" w:cs="宋体"/>
          <w:snapToGrid w:val="0"/>
          <w:color w:val="auto"/>
          <w:sz w:val="24"/>
          <w:highlight w:val="none"/>
        </w:rPr>
        <w:t>承包人每季度对保洁人员进行培训和教育，爱护公共财物，确保安全工作，杜绝各类事故。采购人如临时有紧急工作任务，承包人必须无条件调动人员，保证完成应急工作；</w:t>
      </w:r>
    </w:p>
    <w:p>
      <w:pPr>
        <w:widowControl w:val="0"/>
        <w:spacing w:line="480" w:lineRule="exact"/>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color w:val="auto"/>
          <w:sz w:val="24"/>
          <w:szCs w:val="24"/>
          <w:highlight w:val="none"/>
        </w:rPr>
        <w:t>③</w:t>
      </w:r>
      <w:r>
        <w:rPr>
          <w:rFonts w:hint="eastAsia" w:ascii="宋体" w:hAnsi="宋体" w:eastAsia="宋体" w:cs="宋体"/>
          <w:snapToGrid w:val="0"/>
          <w:color w:val="auto"/>
          <w:sz w:val="24"/>
          <w:highlight w:val="none"/>
        </w:rPr>
        <w:t>按要求配好工作人员，确保工作质量，若采购人提出任何需要整改的意见，承包人应立即予以整改，承包人也可向需方提出合理化意见和建议；</w:t>
      </w:r>
    </w:p>
    <w:p>
      <w:pPr>
        <w:widowControl w:val="0"/>
        <w:spacing w:line="480" w:lineRule="exact"/>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color w:val="auto"/>
          <w:sz w:val="24"/>
          <w:szCs w:val="24"/>
          <w:highlight w:val="none"/>
        </w:rPr>
        <w:t>④</w:t>
      </w:r>
      <w:r>
        <w:rPr>
          <w:rFonts w:hint="eastAsia" w:ascii="宋体" w:hAnsi="宋体" w:eastAsia="宋体" w:cs="宋体"/>
          <w:snapToGrid w:val="0"/>
          <w:color w:val="auto"/>
          <w:sz w:val="24"/>
          <w:highlight w:val="none"/>
        </w:rPr>
        <w:t>承包人工作人员要统一工作服装（</w:t>
      </w:r>
      <w:r>
        <w:rPr>
          <w:rFonts w:hint="eastAsia" w:ascii="宋体" w:hAnsi="宋体" w:cs="宋体"/>
          <w:b/>
          <w:bCs/>
          <w:snapToGrid w:val="0"/>
          <w:color w:val="auto"/>
          <w:sz w:val="24"/>
          <w:highlight w:val="none"/>
          <w:lang w:val="en-US" w:eastAsia="zh-CN"/>
        </w:rPr>
        <w:t>工作服</w:t>
      </w:r>
      <w:r>
        <w:rPr>
          <w:rFonts w:hint="eastAsia" w:ascii="宋体" w:hAnsi="宋体" w:cs="宋体"/>
          <w:b w:val="0"/>
          <w:bCs w:val="0"/>
          <w:snapToGrid w:val="0"/>
          <w:color w:val="auto"/>
          <w:sz w:val="24"/>
          <w:highlight w:val="none"/>
          <w:lang w:val="en-US" w:eastAsia="zh-CN"/>
        </w:rPr>
        <w:t>符</w:t>
      </w:r>
      <w:r>
        <w:rPr>
          <w:rFonts w:hint="eastAsia" w:ascii="宋体" w:hAnsi="宋体" w:cs="宋体"/>
          <w:snapToGrid w:val="0"/>
          <w:color w:val="auto"/>
          <w:sz w:val="24"/>
          <w:highlight w:val="none"/>
          <w:lang w:val="en-US" w:eastAsia="zh-CN"/>
        </w:rPr>
        <w:t>合相关规范要求的荧光桔红色带反光条的道路作业人员安全标志服</w:t>
      </w:r>
      <w:r>
        <w:rPr>
          <w:rFonts w:hint="eastAsia" w:ascii="宋体" w:hAnsi="宋体" w:eastAsia="宋体" w:cs="宋体"/>
          <w:snapToGrid w:val="0"/>
          <w:color w:val="auto"/>
          <w:sz w:val="24"/>
          <w:highlight w:val="none"/>
        </w:rPr>
        <w:t xml:space="preserve">），并佩挂统一工作证（统一编号），每位保洁工必须配备一辆垃圾收集小车，小车必须喷涂桔黄色油漆并悬挂醒目的作业标志牌，遵守有关指导安全生产方面的法规和规范，建立安全生产管理制度，明确责任，加强对保洁人员的安全教育及培训； </w:t>
      </w:r>
    </w:p>
    <w:p>
      <w:pPr>
        <w:widowControl w:val="0"/>
        <w:spacing w:line="480" w:lineRule="exact"/>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⑤各类设施设备在正常使用过程中发现损坏，由承包人自行更换；</w:t>
      </w:r>
    </w:p>
    <w:p>
      <w:pPr>
        <w:widowControl w:val="0"/>
        <w:spacing w:line="480" w:lineRule="exact"/>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⑥承包人在被委托期间，必须给每名保洁工人买好保险（采购人对保洁人员的保险费用已经在标书的人工单价里进行了考虑），如发生人员伤亡由承包人承担一切费用，采购人概不承担任何责任。承包人用工应签订劳动协议，并办理各种用工手续，所使用的保洁工作人员必须无犯法犯罪纪录，身体状况适应公路保洁作业需要，保洁工年龄必须少于60周岁以下，上岗前应进行业务培训。如出现用工纠纷，采购人不负任何责任；如因用工不当，给采购人造成损失由承包人承担一切责任。</w:t>
      </w:r>
    </w:p>
    <w:p>
      <w:pPr>
        <w:widowControl w:val="0"/>
        <w:spacing w:line="480" w:lineRule="exact"/>
        <w:ind w:firstLine="482" w:firstLineChars="200"/>
        <w:jc w:val="both"/>
        <w:textAlignment w:val="bottom"/>
        <w:rPr>
          <w:rFonts w:hint="eastAsia" w:ascii="宋体" w:hAnsi="宋体" w:eastAsia="宋体" w:cs="宋体"/>
          <w:b/>
          <w:bCs/>
          <w:snapToGrid w:val="0"/>
          <w:color w:val="auto"/>
          <w:sz w:val="24"/>
          <w:highlight w:val="none"/>
        </w:rPr>
      </w:pPr>
      <w:r>
        <w:rPr>
          <w:rFonts w:hint="eastAsia" w:ascii="宋体" w:hAnsi="宋体" w:eastAsia="宋体" w:cs="宋体"/>
          <w:b/>
          <w:bCs/>
          <w:snapToGrid w:val="0"/>
          <w:color w:val="auto"/>
          <w:sz w:val="24"/>
          <w:highlight w:val="none"/>
        </w:rPr>
        <w:t>⑦在保洁作业工程中出现伤亡事故的，承包人应及时妥善处理。如承包人未及时妥善处理，采购人将停发当季保洁金额，并扣除相应金额（每伤1人事故扣5000元，每死亡1人扣2万元以此类推），如承包人妥善处理事故，采购人将按时发放保洁金额。</w:t>
      </w:r>
    </w:p>
    <w:p>
      <w:pPr>
        <w:pStyle w:val="29"/>
        <w:widowControl w:val="0"/>
        <w:autoSpaceDE/>
        <w:autoSpaceDN/>
        <w:spacing w:line="480" w:lineRule="exact"/>
        <w:textAlignment w:val="baseline"/>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⑧承包人必须指派适当的人员作为该合同段保洁作业的专职管理人员，每天对该路段的保洁情况进行巡查，发现问题及时处理。</w:t>
      </w:r>
    </w:p>
    <w:p>
      <w:pPr>
        <w:rPr>
          <w:rFonts w:hint="eastAsia"/>
          <w:color w:val="auto"/>
          <w:highlight w:val="none"/>
        </w:rPr>
      </w:pPr>
      <w:r>
        <w:rPr>
          <w:rFonts w:hint="eastAsia" w:ascii="宋体" w:hAnsi="宋体" w:eastAsia="宋体" w:cs="宋体"/>
          <w:snapToGrid w:val="0"/>
          <w:color w:val="auto"/>
          <w:sz w:val="24"/>
          <w:highlight w:val="none"/>
          <w:lang w:val="en-US" w:eastAsia="zh-CN"/>
        </w:rPr>
        <w:t xml:space="preserve"> </w:t>
      </w:r>
      <w:r>
        <w:rPr>
          <w:rFonts w:hint="eastAsia" w:ascii="宋体" w:hAnsi="宋体" w:cs="宋体"/>
          <w:snapToGrid w:val="0"/>
          <w:color w:val="auto"/>
          <w:sz w:val="24"/>
          <w:highlight w:val="none"/>
          <w:lang w:val="en-US" w:eastAsia="zh-CN"/>
        </w:rPr>
        <w:t xml:space="preserve">   </w:t>
      </w:r>
      <w:r>
        <w:rPr>
          <w:rFonts w:hint="eastAsia" w:ascii="宋体" w:hAnsi="宋体" w:eastAsia="宋体" w:cs="宋体"/>
          <w:snapToGrid w:val="0"/>
          <w:color w:val="auto"/>
          <w:sz w:val="24"/>
          <w:highlight w:val="none"/>
          <w:lang w:val="en-US" w:eastAsia="zh-CN"/>
        </w:rPr>
        <w:fldChar w:fldCharType="begin"/>
      </w:r>
      <w:r>
        <w:rPr>
          <w:rFonts w:hint="eastAsia" w:ascii="宋体" w:hAnsi="宋体" w:eastAsia="宋体" w:cs="宋体"/>
          <w:snapToGrid w:val="0"/>
          <w:color w:val="auto"/>
          <w:sz w:val="24"/>
          <w:highlight w:val="none"/>
          <w:lang w:val="en-US" w:eastAsia="zh-CN"/>
        </w:rPr>
        <w:instrText xml:space="preserve"> = 9 \* GB3 \* MERGEFORMAT </w:instrText>
      </w:r>
      <w:r>
        <w:rPr>
          <w:rFonts w:hint="eastAsia" w:ascii="宋体" w:hAnsi="宋体" w:eastAsia="宋体" w:cs="宋体"/>
          <w:snapToGrid w:val="0"/>
          <w:color w:val="auto"/>
          <w:sz w:val="24"/>
          <w:highlight w:val="none"/>
          <w:lang w:val="en-US" w:eastAsia="zh-CN"/>
        </w:rPr>
        <w:fldChar w:fldCharType="separate"/>
      </w:r>
      <w:r>
        <w:rPr>
          <w:rFonts w:hint="eastAsia" w:ascii="宋体" w:hAnsi="宋体" w:eastAsia="宋体" w:cs="宋体"/>
          <w:snapToGrid w:val="0"/>
          <w:color w:val="auto"/>
          <w:sz w:val="24"/>
          <w:highlight w:val="none"/>
          <w:lang w:val="en-US" w:eastAsia="zh-CN"/>
        </w:rPr>
        <w:t>⑨</w:t>
      </w:r>
      <w:r>
        <w:rPr>
          <w:rFonts w:hint="eastAsia" w:ascii="宋体" w:hAnsi="宋体" w:eastAsia="宋体" w:cs="宋体"/>
          <w:snapToGrid w:val="0"/>
          <w:color w:val="auto"/>
          <w:sz w:val="24"/>
          <w:highlight w:val="none"/>
          <w:lang w:val="en-US" w:eastAsia="zh-CN"/>
        </w:rPr>
        <w:fldChar w:fldCharType="end"/>
      </w:r>
      <w:r>
        <w:rPr>
          <w:rFonts w:hint="eastAsia" w:ascii="宋体" w:hAnsi="宋体" w:eastAsia="宋体" w:cs="宋体"/>
          <w:snapToGrid w:val="0"/>
          <w:color w:val="auto"/>
          <w:sz w:val="24"/>
          <w:highlight w:val="none"/>
          <w:lang w:val="en-US" w:eastAsia="zh-CN"/>
        </w:rPr>
        <w:t>承包人在履行合同任务过程中发生的一切安全事故，均由承包人自行负责，采购人概不承担任何责任</w:t>
      </w:r>
      <w:r>
        <w:rPr>
          <w:rFonts w:hint="eastAsia" w:ascii="宋体" w:hAnsi="宋体" w:eastAsia="宋体" w:cs="宋体"/>
          <w:snapToGrid w:val="0"/>
          <w:color w:val="auto"/>
          <w:sz w:val="24"/>
          <w:highlight w:val="none"/>
          <w:lang w:val="en-US" w:eastAsia="zh-CN" w:bidi="ar-SA"/>
        </w:rPr>
        <w:t>。</w:t>
      </w:r>
    </w:p>
    <w:p>
      <w:pPr>
        <w:tabs>
          <w:tab w:val="left" w:pos="8280"/>
        </w:tabs>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（四）检验考核要求</w:t>
      </w:r>
    </w:p>
    <w:p>
      <w:pPr>
        <w:widowControl w:val="0"/>
        <w:spacing w:line="360" w:lineRule="auto"/>
        <w:jc w:val="both"/>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考核要求：</w:t>
      </w:r>
    </w:p>
    <w:p>
      <w:pPr>
        <w:widowControl w:val="0"/>
        <w:spacing w:line="360" w:lineRule="auto"/>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1、对公路日常保洁工作的检查考核工作由采购人组织实施；</w:t>
      </w:r>
    </w:p>
    <w:p>
      <w:pPr>
        <w:widowControl w:val="0"/>
        <w:spacing w:line="360" w:lineRule="auto"/>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2、采购人实施每日巡查和每日考核检查制度，每月汇总一次，月考核分由每日巡查考核得分情况之和除以巡查考核天数的结果所得。考核检查按招标文件确定的《考核办法》（见下表）执行；</w:t>
      </w:r>
    </w:p>
    <w:p>
      <w:pPr>
        <w:widowControl w:val="0"/>
        <w:spacing w:line="360" w:lineRule="auto"/>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3、采购人有权要求承包人整改不符合规章制度和违反程序的操作；</w:t>
      </w:r>
    </w:p>
    <w:p>
      <w:pPr>
        <w:widowControl w:val="0"/>
        <w:spacing w:line="360" w:lineRule="auto"/>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4、对采购人交办的其它任务完成情况，以相关领导评价为依据，进行扣减分。</w:t>
      </w:r>
    </w:p>
    <w:p>
      <w:pPr>
        <w:widowControl w:val="0"/>
        <w:spacing w:line="360" w:lineRule="auto"/>
        <w:ind w:firstLine="480" w:firstLineChars="200"/>
        <w:jc w:val="both"/>
        <w:textAlignment w:val="bottom"/>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5、承包人严重失职造成采购人管理的重大损失的，采购人可以解除合同，并按违约责任要求赔偿；</w:t>
      </w:r>
    </w:p>
    <w:p>
      <w:pPr>
        <w:widowControl w:val="0"/>
        <w:spacing w:line="360" w:lineRule="auto"/>
        <w:ind w:firstLine="480" w:firstLineChars="200"/>
        <w:jc w:val="both"/>
        <w:textAlignment w:val="bottom"/>
        <w:rPr>
          <w:color w:val="auto"/>
          <w:highlight w:val="none"/>
        </w:rPr>
      </w:pPr>
      <w:r>
        <w:rPr>
          <w:rFonts w:hint="eastAsia" w:ascii="宋体" w:hAnsi="宋体" w:eastAsia="宋体" w:cs="宋体"/>
          <w:snapToGrid w:val="0"/>
          <w:color w:val="auto"/>
          <w:sz w:val="24"/>
          <w:highlight w:val="none"/>
        </w:rPr>
        <w:t>6、承包人发生严重违约后，在收到采购人书面通知一个月内仍不能采取补救措施及行动，采购人可以单方面解除合同。</w:t>
      </w:r>
    </w:p>
    <w:p>
      <w:pPr>
        <w:pStyle w:val="39"/>
        <w:snapToGrid w:val="0"/>
        <w:spacing w:line="360" w:lineRule="auto"/>
        <w:rPr>
          <w:rFonts w:hAnsi="宋体"/>
          <w:b/>
          <w:color w:val="auto"/>
          <w:sz w:val="24"/>
          <w:highlight w:val="none"/>
        </w:rPr>
      </w:pPr>
      <w:r>
        <w:rPr>
          <w:rFonts w:hint="eastAsia" w:hAnsi="宋体"/>
          <w:b/>
          <w:color w:val="auto"/>
          <w:sz w:val="24"/>
          <w:highlight w:val="none"/>
        </w:rPr>
        <w:t>三、合同金额</w:t>
      </w:r>
    </w:p>
    <w:p>
      <w:pPr>
        <w:pStyle w:val="39"/>
        <w:snapToGrid w:val="0"/>
        <w:spacing w:line="360" w:lineRule="auto"/>
        <w:ind w:firstLine="480" w:firstLineChars="200"/>
        <w:jc w:val="left"/>
        <w:rPr>
          <w:rFonts w:hAnsi="宋体"/>
          <w:color w:val="auto"/>
          <w:sz w:val="24"/>
          <w:highlight w:val="none"/>
        </w:rPr>
      </w:pPr>
      <w:r>
        <w:rPr>
          <w:rFonts w:hint="eastAsia" w:hAnsi="宋体"/>
          <w:color w:val="auto"/>
          <w:sz w:val="24"/>
          <w:highlight w:val="none"/>
        </w:rPr>
        <w:t>本合同金额为（大写）：</w:t>
      </w:r>
      <w:r>
        <w:rPr>
          <w:rFonts w:hAnsi="宋体"/>
          <w:color w:val="auto"/>
          <w:sz w:val="24"/>
          <w:highlight w:val="none"/>
        </w:rPr>
        <w:t>___________________</w:t>
      </w:r>
      <w:r>
        <w:rPr>
          <w:rFonts w:hint="eastAsia" w:hAnsi="宋体"/>
          <w:color w:val="auto"/>
          <w:sz w:val="24"/>
          <w:highlight w:val="none"/>
        </w:rPr>
        <w:t>元（￥</w:t>
      </w:r>
      <w:r>
        <w:rPr>
          <w:rFonts w:hAnsi="宋体"/>
          <w:color w:val="auto"/>
          <w:sz w:val="24"/>
          <w:highlight w:val="none"/>
        </w:rPr>
        <w:t>______</w:t>
      </w:r>
      <w:r>
        <w:rPr>
          <w:rFonts w:hint="eastAsia" w:hAnsi="宋体"/>
          <w:color w:val="auto"/>
          <w:sz w:val="24"/>
          <w:highlight w:val="none"/>
          <w:lang w:val="en-US" w:eastAsia="zh-CN"/>
        </w:rPr>
        <w:t xml:space="preserve"> </w:t>
      </w:r>
      <w:r>
        <w:rPr>
          <w:rFonts w:hAnsi="宋体"/>
          <w:color w:val="auto"/>
          <w:sz w:val="24"/>
          <w:highlight w:val="none"/>
        </w:rPr>
        <w:t>_____</w:t>
      </w:r>
      <w:r>
        <w:rPr>
          <w:rFonts w:hint="eastAsia" w:hAnsi="宋体"/>
          <w:color w:val="auto"/>
          <w:sz w:val="24"/>
          <w:highlight w:val="none"/>
        </w:rPr>
        <w:t>元）人民币。</w:t>
      </w:r>
    </w:p>
    <w:p>
      <w:pPr>
        <w:pStyle w:val="39"/>
        <w:snapToGrid w:val="0"/>
        <w:spacing w:line="360" w:lineRule="auto"/>
        <w:rPr>
          <w:rFonts w:hAnsi="宋体"/>
          <w:b/>
          <w:color w:val="auto"/>
          <w:sz w:val="24"/>
          <w:highlight w:val="none"/>
        </w:rPr>
      </w:pPr>
      <w:r>
        <w:rPr>
          <w:rFonts w:hint="eastAsia" w:hAnsi="宋体" w:cs="Arial"/>
          <w:b/>
          <w:color w:val="auto"/>
          <w:sz w:val="24"/>
          <w:highlight w:val="none"/>
        </w:rPr>
        <w:t>四、</w:t>
      </w:r>
      <w:r>
        <w:rPr>
          <w:rFonts w:hint="eastAsia" w:hAnsi="宋体"/>
          <w:b/>
          <w:color w:val="auto"/>
          <w:sz w:val="24"/>
          <w:highlight w:val="none"/>
        </w:rPr>
        <w:t>甲方责任</w:t>
      </w:r>
    </w:p>
    <w:p>
      <w:pPr>
        <w:pStyle w:val="69"/>
        <w:shd w:val="clear" w:color="auto" w:fill="FFFFFF"/>
        <w:spacing w:before="0" w:beforeAutospacing="0" w:after="0" w:afterAutospacing="0" w:line="360" w:lineRule="auto"/>
        <w:ind w:firstLine="480"/>
        <w:rPr>
          <w:rFonts w:cs="Arial"/>
          <w:color w:val="auto"/>
          <w:highlight w:val="none"/>
        </w:rPr>
      </w:pPr>
      <w:r>
        <w:rPr>
          <w:rFonts w:cs="Arial"/>
          <w:color w:val="auto"/>
          <w:highlight w:val="none"/>
        </w:rPr>
        <w:t>（根据招标结果确定）</w:t>
      </w:r>
    </w:p>
    <w:p>
      <w:pPr>
        <w:pStyle w:val="39"/>
        <w:snapToGrid w:val="0"/>
        <w:spacing w:line="360" w:lineRule="auto"/>
        <w:rPr>
          <w:rFonts w:hAnsi="宋体"/>
          <w:b/>
          <w:color w:val="auto"/>
          <w:sz w:val="24"/>
          <w:highlight w:val="none"/>
        </w:rPr>
      </w:pPr>
      <w:r>
        <w:rPr>
          <w:rFonts w:hint="eastAsia" w:hAnsi="宋体"/>
          <w:b/>
          <w:color w:val="auto"/>
          <w:sz w:val="24"/>
          <w:highlight w:val="none"/>
        </w:rPr>
        <w:t>五、乙方责任</w:t>
      </w:r>
    </w:p>
    <w:p>
      <w:pPr>
        <w:pStyle w:val="69"/>
        <w:shd w:val="clear" w:color="auto" w:fill="FFFFFF"/>
        <w:spacing w:before="0" w:beforeAutospacing="0" w:after="0" w:afterAutospacing="0" w:line="360" w:lineRule="auto"/>
        <w:ind w:firstLine="480"/>
        <w:rPr>
          <w:rFonts w:cs="Arial"/>
          <w:color w:val="auto"/>
          <w:highlight w:val="none"/>
        </w:rPr>
      </w:pPr>
      <w:r>
        <w:rPr>
          <w:color w:val="auto"/>
          <w:highlight w:val="none"/>
        </w:rPr>
        <w:t>（根据招标结果确定）</w:t>
      </w:r>
    </w:p>
    <w:p>
      <w:pPr>
        <w:pStyle w:val="39"/>
        <w:snapToGrid w:val="0"/>
        <w:spacing w:line="360" w:lineRule="auto"/>
        <w:rPr>
          <w:rFonts w:hAnsi="宋体"/>
          <w:b/>
          <w:color w:val="auto"/>
          <w:sz w:val="24"/>
          <w:highlight w:val="none"/>
        </w:rPr>
      </w:pPr>
      <w:r>
        <w:rPr>
          <w:rFonts w:hint="eastAsia" w:hAnsi="宋体"/>
          <w:b/>
          <w:color w:val="auto"/>
          <w:sz w:val="24"/>
          <w:highlight w:val="none"/>
        </w:rPr>
        <w:t>六、技术资料</w:t>
      </w:r>
    </w:p>
    <w:p>
      <w:pPr>
        <w:pStyle w:val="39"/>
        <w:snapToGrid w:val="0"/>
        <w:spacing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、乙方应按招标文件规定的时间向甲方提供使用货物的有关技术资料。</w:t>
      </w:r>
    </w:p>
    <w:p>
      <w:pPr>
        <w:pStyle w:val="39"/>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9"/>
        <w:snapToGrid w:val="0"/>
        <w:spacing w:line="360" w:lineRule="auto"/>
        <w:ind w:left="412" w:hanging="412" w:hangingChars="171"/>
        <w:rPr>
          <w:rFonts w:hAnsi="宋体"/>
          <w:b/>
          <w:color w:val="auto"/>
          <w:sz w:val="24"/>
          <w:highlight w:val="none"/>
        </w:rPr>
      </w:pPr>
      <w:r>
        <w:rPr>
          <w:rFonts w:hint="eastAsia" w:hAnsi="宋体"/>
          <w:b/>
          <w:color w:val="auto"/>
          <w:sz w:val="24"/>
          <w:highlight w:val="none"/>
        </w:rPr>
        <w:t>七、知识产权</w:t>
      </w:r>
    </w:p>
    <w:p>
      <w:pPr>
        <w:pStyle w:val="39"/>
        <w:snapToGrid w:val="0"/>
        <w:spacing w:line="360" w:lineRule="auto"/>
        <w:ind w:firstLine="480" w:firstLineChars="200"/>
        <w:rPr>
          <w:rFonts w:hAnsi="宋体"/>
          <w:color w:val="auto"/>
          <w:sz w:val="24"/>
          <w:highlight w:val="none"/>
        </w:rPr>
      </w:pPr>
      <w:r>
        <w:rPr>
          <w:rFonts w:hint="eastAsia" w:hAnsi="宋体"/>
          <w:color w:val="auto"/>
          <w:sz w:val="24"/>
          <w:highlight w:val="none"/>
        </w:rPr>
        <w:t>1、乙方应保证所提供服务过程中不会侵犯任何第三方的知识产权。</w:t>
      </w:r>
    </w:p>
    <w:p>
      <w:pPr>
        <w:pStyle w:val="39"/>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、若侵犯</w:t>
      </w:r>
      <w:r>
        <w:rPr>
          <w:rFonts w:hAnsi="宋体"/>
          <w:color w:val="auto"/>
          <w:sz w:val="24"/>
          <w:highlight w:val="none"/>
        </w:rPr>
        <w:t>,</w:t>
      </w:r>
      <w:r>
        <w:rPr>
          <w:rFonts w:hint="eastAsia" w:hAnsi="宋体"/>
          <w:color w:val="auto"/>
          <w:sz w:val="24"/>
          <w:highlight w:val="none"/>
        </w:rPr>
        <w:t>由乙方赔偿甲方因此遭受的损失（包括但不限于应对及追偿过程中所支付的律师费、差旅费、诉讼费、保全费、鉴定费、评估费等）。</w:t>
      </w:r>
    </w:p>
    <w:p>
      <w:pPr>
        <w:pStyle w:val="39"/>
        <w:snapToGrid w:val="0"/>
        <w:spacing w:line="360" w:lineRule="auto"/>
        <w:ind w:left="410" w:hanging="410" w:hangingChars="170"/>
        <w:rPr>
          <w:rFonts w:hAnsi="宋体"/>
          <w:b/>
          <w:color w:val="auto"/>
          <w:sz w:val="24"/>
          <w:highlight w:val="none"/>
        </w:rPr>
      </w:pPr>
      <w:r>
        <w:rPr>
          <w:rFonts w:hint="eastAsia" w:hAnsi="宋体"/>
          <w:b/>
          <w:color w:val="auto"/>
          <w:sz w:val="24"/>
          <w:highlight w:val="none"/>
        </w:rPr>
        <w:t>八、履约保证金</w:t>
      </w:r>
    </w:p>
    <w:p>
      <w:pPr>
        <w:pStyle w:val="39"/>
        <w:snapToGrid w:val="0"/>
        <w:spacing w:line="360" w:lineRule="auto"/>
        <w:ind w:firstLine="480" w:firstLineChars="200"/>
        <w:rPr>
          <w:rFonts w:hint="eastAsia" w:hAnsi="宋体"/>
          <w:color w:val="auto"/>
          <w:sz w:val="24"/>
          <w:szCs w:val="22"/>
          <w:highlight w:val="none"/>
          <w:lang w:val="zh-CN"/>
        </w:rPr>
      </w:pPr>
      <w:r>
        <w:rPr>
          <w:rFonts w:hint="eastAsia" w:hAnsi="宋体"/>
          <w:color w:val="auto"/>
          <w:sz w:val="24"/>
          <w:szCs w:val="22"/>
          <w:highlight w:val="none"/>
        </w:rPr>
        <w:t>中标方应在收到中标通知书后一周内向采购方交纳合同金额的1%作为履约保证金，以保证中标方遵守本合同，包括担保、保函、保险等形式。</w:t>
      </w:r>
      <w:r>
        <w:rPr>
          <w:rFonts w:hint="eastAsia" w:hAnsi="宋体" w:cs="宋体"/>
          <w:color w:val="auto"/>
          <w:sz w:val="24"/>
          <w:highlight w:val="none"/>
        </w:rPr>
        <w:t>履约保证金在合同实施期满后30天内退还（不计息）</w:t>
      </w:r>
      <w:r>
        <w:rPr>
          <w:rFonts w:hint="eastAsia" w:hAnsi="宋体"/>
          <w:color w:val="auto"/>
          <w:sz w:val="24"/>
          <w:szCs w:val="22"/>
          <w:highlight w:val="none"/>
        </w:rPr>
        <w:t>。</w:t>
      </w:r>
      <w:r>
        <w:rPr>
          <w:rFonts w:hint="eastAsia" w:hAnsi="宋体" w:cs="宋体"/>
          <w:color w:val="auto"/>
          <w:sz w:val="24"/>
          <w:szCs w:val="24"/>
          <w:highlight w:val="none"/>
        </w:rPr>
        <w:t>如合同实施期内中标人未按照要求履行合同则履约保证金不予退还。如在合同实施期内因中标人原因造成采购人财产损失的，采购人有权在履约保证金中扣除相应损失费用，不足部分由中标人另行支付。</w:t>
      </w:r>
    </w:p>
    <w:p>
      <w:pPr>
        <w:pStyle w:val="39"/>
        <w:snapToGrid w:val="0"/>
        <w:spacing w:line="360" w:lineRule="auto"/>
        <w:ind w:left="412" w:hanging="412" w:hangingChars="171"/>
        <w:rPr>
          <w:rFonts w:hAnsi="宋体"/>
          <w:b/>
          <w:bCs/>
          <w:color w:val="auto"/>
          <w:sz w:val="24"/>
          <w:szCs w:val="22"/>
          <w:highlight w:val="none"/>
        </w:rPr>
      </w:pPr>
      <w:r>
        <w:rPr>
          <w:rFonts w:hint="eastAsia" w:hAnsi="宋体"/>
          <w:b/>
          <w:bCs/>
          <w:color w:val="auto"/>
          <w:sz w:val="24"/>
          <w:szCs w:val="22"/>
          <w:highlight w:val="none"/>
        </w:rPr>
        <w:t>九、转包或分包</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、本合同范围的服务，应由乙方直接供应，不得转让他人供应；</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、除非得到甲方的书面同意，乙方不得将本合同范围的服务全部或部分分包给他人供应；</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、如有转让和未经甲方同意的分包行为，甲方有权解除合同，没收履约保证金并追究乙方的违约责任。</w:t>
      </w:r>
    </w:p>
    <w:p>
      <w:pPr>
        <w:pStyle w:val="39"/>
        <w:snapToGrid w:val="0"/>
        <w:spacing w:line="360" w:lineRule="auto"/>
        <w:rPr>
          <w:rFonts w:hint="eastAsia" w:hAnsi="宋体"/>
          <w:b/>
          <w:color w:val="auto"/>
          <w:sz w:val="24"/>
          <w:highlight w:val="none"/>
        </w:rPr>
      </w:pPr>
      <w:r>
        <w:rPr>
          <w:rFonts w:hint="eastAsia" w:hAnsi="宋体"/>
          <w:b/>
          <w:color w:val="auto"/>
          <w:sz w:val="24"/>
          <w:highlight w:val="none"/>
        </w:rPr>
        <w:t>十、服务期</w:t>
      </w:r>
    </w:p>
    <w:p>
      <w:pPr>
        <w:pStyle w:val="39"/>
        <w:snapToGrid w:val="0"/>
        <w:spacing w:line="360" w:lineRule="auto"/>
        <w:ind w:left="479" w:leftChars="228" w:firstLine="70" w:firstLineChars="29"/>
        <w:rPr>
          <w:rFonts w:hint="eastAsia" w:hAnsi="宋体" w:cs="Times New Roman"/>
          <w:b/>
          <w:bCs/>
          <w:color w:val="auto"/>
          <w:sz w:val="24"/>
          <w:szCs w:val="22"/>
          <w:highlight w:val="none"/>
        </w:rPr>
      </w:pPr>
      <w:r>
        <w:rPr>
          <w:rFonts w:hint="eastAsia" w:hAnsi="宋体" w:cs="Times New Roman"/>
          <w:b/>
          <w:bCs/>
          <w:color w:val="auto"/>
          <w:sz w:val="24"/>
          <w:szCs w:val="22"/>
          <w:highlight w:val="none"/>
        </w:rPr>
        <w:t>服务期：2年。合同一年一签，如中标单位在首年合同期届满通过考评，绩效评价良好的，经采购单位集体讨论后，可续期一年；如未通过考评，则服务期终止。</w:t>
      </w:r>
      <w:r>
        <w:rPr>
          <w:rFonts w:hint="eastAsia" w:hAnsi="宋体" w:cs="Times New Roman"/>
          <w:b/>
          <w:bCs/>
          <w:color w:val="auto"/>
          <w:sz w:val="24"/>
          <w:szCs w:val="22"/>
          <w:highlight w:val="none"/>
          <w:lang w:val="en-US" w:eastAsia="zh-CN"/>
        </w:rPr>
        <w:t>续签年份财政预算金额未达到原合同金额且中标供应商不同意按新的预算金额续签合同的或者续签年份财政预算未通过的，续签合同的约定自动失效，新合同中供应商利益不得高于原合同，新合同签订之前必须报监督部门审批并备案</w:t>
      </w:r>
    </w:p>
    <w:p>
      <w:pPr>
        <w:pStyle w:val="39"/>
        <w:snapToGrid w:val="0"/>
        <w:spacing w:line="360" w:lineRule="auto"/>
        <w:rPr>
          <w:rFonts w:hAnsi="宋体"/>
          <w:b/>
          <w:color w:val="auto"/>
          <w:sz w:val="24"/>
          <w:highlight w:val="none"/>
        </w:rPr>
      </w:pPr>
      <w:r>
        <w:rPr>
          <w:rFonts w:hint="eastAsia" w:hAnsi="宋体"/>
          <w:b/>
          <w:color w:val="auto"/>
          <w:sz w:val="24"/>
          <w:highlight w:val="none"/>
        </w:rPr>
        <w:t>十一、合同履行时间、履行方式及履行地点</w:t>
      </w:r>
    </w:p>
    <w:p>
      <w:pPr>
        <w:pStyle w:val="39"/>
        <w:snapToGrid w:val="0"/>
        <w:spacing w:line="360" w:lineRule="auto"/>
        <w:ind w:firstLine="480" w:firstLineChars="200"/>
        <w:rPr>
          <w:rFonts w:hint="default" w:hAnsi="宋体" w:eastAsia="宋体"/>
          <w:color w:val="auto"/>
          <w:sz w:val="24"/>
          <w:highlight w:val="none"/>
          <w:lang w:val="en-US" w:eastAsia="zh-CN"/>
        </w:rPr>
      </w:pPr>
      <w:r>
        <w:rPr>
          <w:rFonts w:hAnsi="宋体"/>
          <w:bCs/>
          <w:color w:val="auto"/>
          <w:sz w:val="24"/>
          <w:highlight w:val="none"/>
        </w:rPr>
        <w:t>1</w:t>
      </w:r>
      <w:r>
        <w:rPr>
          <w:rFonts w:hint="eastAsia" w:hAnsi="宋体"/>
          <w:bCs/>
          <w:color w:val="auto"/>
          <w:sz w:val="24"/>
          <w:highlight w:val="none"/>
        </w:rPr>
        <w:t>、</w:t>
      </w:r>
      <w:r>
        <w:rPr>
          <w:rFonts w:hAnsi="宋体"/>
          <w:bCs/>
          <w:color w:val="auto"/>
          <w:sz w:val="24"/>
          <w:highlight w:val="none"/>
        </w:rPr>
        <w:t xml:space="preserve"> </w:t>
      </w:r>
      <w:r>
        <w:rPr>
          <w:rFonts w:hint="eastAsia" w:hAnsi="宋体"/>
          <w:color w:val="auto"/>
          <w:sz w:val="24"/>
          <w:highlight w:val="none"/>
        </w:rPr>
        <w:t>履行时间</w:t>
      </w:r>
      <w:r>
        <w:rPr>
          <w:rFonts w:hint="eastAsia" w:hAnsi="宋体"/>
          <w:bCs/>
          <w:color w:val="auto"/>
          <w:sz w:val="24"/>
          <w:highlight w:val="none"/>
        </w:rPr>
        <w:t>：</w:t>
      </w:r>
      <w:r>
        <w:rPr>
          <w:rFonts w:hint="eastAsia" w:hAnsi="宋体"/>
          <w:color w:val="auto"/>
          <w:sz w:val="24"/>
          <w:highlight w:val="none"/>
          <w:lang w:eastAsia="zh-CN"/>
        </w:rPr>
        <w:t>本合同履行时间，</w:t>
      </w:r>
      <w:r>
        <w:rPr>
          <w:rFonts w:hint="eastAsia" w:hAnsi="宋体"/>
          <w:color w:val="auto"/>
          <w:sz w:val="24"/>
          <w:highlight w:val="none"/>
          <w:lang w:val="en-US" w:eastAsia="zh-CN"/>
        </w:rPr>
        <w:t>2023年</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月</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日至2025 年</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月</w:t>
      </w:r>
      <w:r>
        <w:rPr>
          <w:rFonts w:hint="eastAsia" w:hAnsi="宋体"/>
          <w:color w:val="auto"/>
          <w:sz w:val="24"/>
          <w:highlight w:val="none"/>
          <w:u w:val="single"/>
          <w:lang w:val="en-US" w:eastAsia="zh-CN"/>
        </w:rPr>
        <w:t xml:space="preserve">   </w:t>
      </w:r>
      <w:r>
        <w:rPr>
          <w:rFonts w:hint="eastAsia" w:hAnsi="宋体"/>
          <w:color w:val="auto"/>
          <w:sz w:val="24"/>
          <w:highlight w:val="none"/>
          <w:lang w:val="en-US" w:eastAsia="zh-CN"/>
        </w:rPr>
        <w:t>日。</w:t>
      </w:r>
    </w:p>
    <w:p>
      <w:pPr>
        <w:pStyle w:val="39"/>
        <w:snapToGrid w:val="0"/>
        <w:spacing w:line="360" w:lineRule="auto"/>
        <w:ind w:firstLine="480" w:firstLineChars="200"/>
        <w:rPr>
          <w:rFonts w:hAnsi="宋体"/>
          <w:bCs/>
          <w:color w:val="auto"/>
          <w:sz w:val="24"/>
          <w:highlight w:val="none"/>
        </w:rPr>
      </w:pPr>
      <w:r>
        <w:rPr>
          <w:rFonts w:hAnsi="宋体"/>
          <w:bCs/>
          <w:color w:val="auto"/>
          <w:sz w:val="24"/>
          <w:highlight w:val="none"/>
        </w:rPr>
        <w:t>2</w:t>
      </w:r>
      <w:r>
        <w:rPr>
          <w:rFonts w:hint="eastAsia" w:hAnsi="宋体"/>
          <w:bCs/>
          <w:color w:val="auto"/>
          <w:sz w:val="24"/>
          <w:highlight w:val="none"/>
        </w:rPr>
        <w:t>、</w:t>
      </w:r>
      <w:r>
        <w:rPr>
          <w:rFonts w:hAnsi="宋体"/>
          <w:bCs/>
          <w:color w:val="auto"/>
          <w:sz w:val="24"/>
          <w:highlight w:val="none"/>
        </w:rPr>
        <w:t xml:space="preserve"> </w:t>
      </w:r>
      <w:r>
        <w:rPr>
          <w:rFonts w:hint="eastAsia" w:hAnsi="宋体"/>
          <w:color w:val="auto"/>
          <w:sz w:val="24"/>
          <w:highlight w:val="none"/>
        </w:rPr>
        <w:t>履行方式</w:t>
      </w:r>
      <w:r>
        <w:rPr>
          <w:rFonts w:hint="eastAsia" w:hAnsi="宋体"/>
          <w:bCs/>
          <w:color w:val="auto"/>
          <w:sz w:val="24"/>
          <w:highlight w:val="none"/>
        </w:rPr>
        <w:t>：</w:t>
      </w:r>
    </w:p>
    <w:p>
      <w:pPr>
        <w:pStyle w:val="39"/>
        <w:snapToGrid w:val="0"/>
        <w:spacing w:line="360" w:lineRule="auto"/>
        <w:ind w:firstLine="480" w:firstLineChars="200"/>
        <w:rPr>
          <w:rFonts w:hAnsi="宋体"/>
          <w:color w:val="auto"/>
          <w:sz w:val="24"/>
          <w:highlight w:val="none"/>
        </w:rPr>
      </w:pPr>
      <w:r>
        <w:rPr>
          <w:rFonts w:hAnsi="宋体"/>
          <w:bCs/>
          <w:color w:val="auto"/>
          <w:sz w:val="24"/>
          <w:highlight w:val="none"/>
        </w:rPr>
        <w:t>3</w:t>
      </w:r>
      <w:r>
        <w:rPr>
          <w:rFonts w:hint="eastAsia" w:hAnsi="宋体"/>
          <w:bCs/>
          <w:color w:val="auto"/>
          <w:sz w:val="24"/>
          <w:highlight w:val="none"/>
        </w:rPr>
        <w:t>、</w:t>
      </w:r>
      <w:r>
        <w:rPr>
          <w:rFonts w:hAnsi="宋体"/>
          <w:bCs/>
          <w:color w:val="auto"/>
          <w:sz w:val="24"/>
          <w:highlight w:val="none"/>
        </w:rPr>
        <w:t xml:space="preserve"> </w:t>
      </w:r>
      <w:r>
        <w:rPr>
          <w:rFonts w:hint="eastAsia" w:hAnsi="宋体"/>
          <w:color w:val="auto"/>
          <w:sz w:val="24"/>
          <w:highlight w:val="none"/>
        </w:rPr>
        <w:t>履行地点</w:t>
      </w:r>
      <w:r>
        <w:rPr>
          <w:rFonts w:hint="eastAsia" w:hAnsi="宋体"/>
          <w:bCs/>
          <w:color w:val="auto"/>
          <w:sz w:val="24"/>
          <w:highlight w:val="none"/>
        </w:rPr>
        <w:t>：</w:t>
      </w:r>
      <w:r>
        <w:rPr>
          <w:rFonts w:hint="eastAsia" w:hAnsi="宋体"/>
          <w:bCs/>
          <w:color w:val="auto"/>
          <w:sz w:val="24"/>
          <w:highlight w:val="none"/>
          <w:lang w:eastAsia="zh-CN"/>
        </w:rPr>
        <w:t>路桥区县道及以上公路</w:t>
      </w:r>
    </w:p>
    <w:p>
      <w:pPr>
        <w:pStyle w:val="39"/>
        <w:snapToGrid w:val="0"/>
        <w:spacing w:line="360" w:lineRule="auto"/>
        <w:rPr>
          <w:rFonts w:hint="eastAsia" w:hAnsi="宋体" w:cs="Times New Roman"/>
          <w:b/>
          <w:bCs/>
          <w:color w:val="auto"/>
          <w:sz w:val="24"/>
          <w:szCs w:val="22"/>
          <w:highlight w:val="none"/>
        </w:rPr>
      </w:pPr>
      <w:r>
        <w:rPr>
          <w:rFonts w:hint="eastAsia" w:hAnsi="宋体" w:cs="Times New Roman"/>
          <w:b/>
          <w:bCs/>
          <w:color w:val="auto"/>
          <w:sz w:val="24"/>
          <w:szCs w:val="22"/>
          <w:highlight w:val="none"/>
        </w:rPr>
        <w:t>十二、付款方式：</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每月根据采购人各公路管理人员每日检查扣（加）分累计后除以检查考核天数的结果，确定当月考核分数，对照以下标准确定三个等次。</w:t>
      </w:r>
    </w:p>
    <w:p>
      <w:pPr>
        <w:spacing w:line="400" w:lineRule="exact"/>
        <w:ind w:left="1116" w:leftChars="360" w:hanging="360" w:hanging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1）90分(含)以上为优秀；75分(含)-90分(不含)为合格；75分以下为不合格；</w:t>
      </w:r>
    </w:p>
    <w:p>
      <w:pPr>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2）优秀等次当月实发金额=</w:t>
      </w:r>
      <w:r>
        <w:rPr>
          <w:rFonts w:hint="eastAsia" w:ascii="宋体" w:hAnsi="宋体" w:eastAsia="宋体" w:cs="宋体"/>
          <w:color w:val="auto"/>
          <w:sz w:val="24"/>
          <w:highlight w:val="none"/>
        </w:rPr>
        <w:object>
          <v:shape id="_x0000_i1027" o:spt="75" type="#_x0000_t75" style="height:32.15pt;width:215.35pt;" o:ole="t" filled="f" stroked="f" coordsize="21600,21600">
            <v:path/>
            <v:fill on="f" focussize="0,0"/>
            <v:stroke on="f"/>
            <v:imagedata r:id="rId18" embosscolor="#FFFFFF" o:title=""/>
            <o:lock v:ext="edit" aspectratio="t"/>
            <w10:wrap type="none"/>
            <w10:anchorlock/>
          </v:shape>
          <o:OLEObject Type="Embed" ProgID="Equation.KSEE3" ShapeID="_x0000_i1027" DrawAspect="Content" ObjectID="_1468075727" r:id="rId21">
            <o:LockedField>false</o:LockedField>
          </o:OLEObject>
        </w:object>
      </w:r>
      <w:r>
        <w:rPr>
          <w:rFonts w:hint="eastAsia" w:ascii="宋体" w:hAnsi="宋体" w:eastAsia="宋体" w:cs="宋体"/>
          <w:color w:val="auto"/>
          <w:sz w:val="24"/>
          <w:highlight w:val="none"/>
        </w:rPr>
        <w:t>；</w:t>
      </w:r>
    </w:p>
    <w:p>
      <w:pPr>
        <w:pStyle w:val="355"/>
        <w:ind w:firstLine="720" w:firstLineChars="3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3）合格等次按每条线路实际月合同价发放；</w:t>
      </w:r>
    </w:p>
    <w:p>
      <w:pPr>
        <w:ind w:left="5916" w:leftChars="360" w:right="-334" w:rightChars="-159" w:hanging="5160" w:hangingChars="2150"/>
        <w:rPr>
          <w:rFonts w:hint="eastAsia" w:ascii="宋体" w:hAnsi="宋体" w:eastAsia="宋体" w:cs="宋体"/>
          <w:color w:val="auto"/>
          <w:sz w:val="24"/>
          <w:highlight w:val="none"/>
        </w:rPr>
      </w:pPr>
      <w:r>
        <w:rPr>
          <w:rFonts w:hint="eastAsia" w:ascii="宋体" w:hAnsi="宋体" w:eastAsia="宋体" w:cs="宋体"/>
          <w:color w:val="auto"/>
          <w:sz w:val="24"/>
          <w:highlight w:val="none"/>
        </w:rPr>
        <w:t>4）不合格等次当月实发金额=</w:t>
      </w:r>
      <w:r>
        <w:rPr>
          <w:rFonts w:hint="eastAsia" w:ascii="宋体" w:hAnsi="宋体" w:eastAsia="宋体" w:cs="宋体"/>
          <w:color w:val="auto"/>
          <w:position w:val="-24"/>
          <w:sz w:val="24"/>
          <w:highlight w:val="none"/>
        </w:rPr>
        <w:object>
          <v:shape id="_x0000_i1028" o:spt="75" type="#_x0000_t75" style="height:31.4pt;width:208.3pt;" o:ole="t" filled="f" stroked="f" coordsize="21600,21600">
            <v:path/>
            <v:fill on="f" focussize="0,0"/>
            <v:stroke on="f"/>
            <v:imagedata r:id="rId20" embosscolor="#FFFFFF" o:title=""/>
            <o:lock v:ext="edit" aspectratio="t"/>
            <w10:wrap type="none"/>
            <w10:anchorlock/>
          </v:shape>
          <o:OLEObject Type="Embed" ProgID="Equation.KSEE3" ShapeID="_x0000_i1028" DrawAspect="Content" ObjectID="_1468075728" r:id="rId22">
            <o:LockedField>false</o:LockedField>
          </o:OLEObject>
        </w:object>
      </w:r>
      <w:r>
        <w:rPr>
          <w:rFonts w:hint="eastAsia" w:ascii="宋体" w:hAnsi="宋体" w:eastAsia="宋体" w:cs="宋体"/>
          <w:color w:val="auto"/>
          <w:sz w:val="24"/>
          <w:highlight w:val="none"/>
        </w:rPr>
        <w:t>。</w:t>
      </w:r>
    </w:p>
    <w:p>
      <w:pPr>
        <w:widowControl w:val="0"/>
        <w:adjustRightInd w:val="0"/>
        <w:spacing w:line="360" w:lineRule="auto"/>
        <w:ind w:firstLine="480" w:firstLineChars="200"/>
        <w:textAlignment w:val="baseline"/>
        <w:rPr>
          <w:rFonts w:hint="eastAsia" w:hAnsi="宋体" w:cs="Times New Roman"/>
          <w:b/>
          <w:bCs/>
          <w:color w:val="auto"/>
          <w:sz w:val="24"/>
          <w:szCs w:val="22"/>
          <w:highlight w:val="none"/>
        </w:rPr>
      </w:pPr>
      <w:r>
        <w:rPr>
          <w:rFonts w:hint="eastAsia" w:ascii="宋体" w:hAnsi="宋体" w:eastAsia="宋体" w:cs="宋体"/>
          <w:color w:val="auto"/>
          <w:sz w:val="24"/>
          <w:highlight w:val="none"/>
        </w:rPr>
        <w:t>按合同约定的价款（折合成月合同价），每月支付一次，在第</w:t>
      </w:r>
      <w:r>
        <w:rPr>
          <w:rFonts w:hint="eastAsia" w:ascii="宋体" w:hAnsi="宋体" w:cs="宋体"/>
          <w:color w:val="auto"/>
          <w:sz w:val="24"/>
          <w:highlight w:val="none"/>
          <w:lang w:eastAsia="zh-CN"/>
        </w:rPr>
        <w:t>二</w:t>
      </w:r>
      <w:r>
        <w:rPr>
          <w:rFonts w:hint="eastAsia" w:ascii="宋体" w:hAnsi="宋体" w:eastAsia="宋体" w:cs="宋体"/>
          <w:color w:val="auto"/>
          <w:sz w:val="24"/>
          <w:highlight w:val="none"/>
        </w:rPr>
        <w:t>个月10日前（节假日顺延）支付上季各月考核的全部费用。发票随付款进度及时提供。</w:t>
      </w:r>
    </w:p>
    <w:p>
      <w:pPr>
        <w:pStyle w:val="39"/>
        <w:snapToGrid w:val="0"/>
        <w:spacing w:line="360" w:lineRule="auto"/>
        <w:jc w:val="left"/>
        <w:rPr>
          <w:rFonts w:ascii="宋体" w:hAnsi="宋体"/>
          <w:b/>
          <w:color w:val="auto"/>
          <w:sz w:val="24"/>
          <w:highlight w:val="none"/>
        </w:rPr>
      </w:pPr>
      <w:r>
        <w:rPr>
          <w:rFonts w:hint="eastAsia" w:ascii="宋体" w:hAnsi="宋体"/>
          <w:b/>
          <w:color w:val="auto"/>
          <w:sz w:val="24"/>
          <w:highlight w:val="none"/>
        </w:rPr>
        <w:t>十三、税费</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本合同执行中相关的一切税费均由乙方负担。</w:t>
      </w:r>
    </w:p>
    <w:p>
      <w:pPr>
        <w:pStyle w:val="39"/>
        <w:snapToGrid w:val="0"/>
        <w:spacing w:line="360" w:lineRule="auto"/>
        <w:ind w:left="412" w:hanging="412" w:hangingChars="171"/>
        <w:rPr>
          <w:rFonts w:hAnsi="宋体"/>
          <w:color w:val="auto"/>
          <w:sz w:val="24"/>
          <w:highlight w:val="none"/>
        </w:rPr>
      </w:pPr>
      <w:r>
        <w:rPr>
          <w:rFonts w:hint="eastAsia" w:hAnsi="宋体"/>
          <w:b/>
          <w:color w:val="auto"/>
          <w:sz w:val="24"/>
          <w:highlight w:val="none"/>
        </w:rPr>
        <w:t>十四、质量保证及后续服务</w:t>
      </w:r>
    </w:p>
    <w:p>
      <w:pPr>
        <w:pStyle w:val="39"/>
        <w:snapToGrid w:val="0"/>
        <w:spacing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、乙方应按招标文件规定向甲方提供服务。</w:t>
      </w:r>
    </w:p>
    <w:p>
      <w:pPr>
        <w:pStyle w:val="39"/>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、乙方提供的服务成果在服务质量保证期内发生故障，乙方应负责免费提供后续服务。对达不到要求者，根据实际情况，经双方协商，可按以下办法处理：</w:t>
      </w:r>
    </w:p>
    <w:p>
      <w:pPr>
        <w:pStyle w:val="39"/>
        <w:snapToGrid w:val="0"/>
        <w:spacing w:line="360" w:lineRule="auto"/>
        <w:ind w:firstLine="420"/>
        <w:rPr>
          <w:rFonts w:hAnsi="宋体"/>
          <w:color w:val="auto"/>
          <w:sz w:val="24"/>
          <w:highlight w:val="none"/>
        </w:rPr>
      </w:pPr>
      <w:r>
        <w:rPr>
          <w:rFonts w:hint="eastAsia" w:hAnsi="宋体"/>
          <w:color w:val="auto"/>
          <w:sz w:val="24"/>
          <w:highlight w:val="none"/>
        </w:rPr>
        <w:t>（1）重做：由乙方承担所发生的全部费用。</w:t>
      </w:r>
    </w:p>
    <w:p>
      <w:pPr>
        <w:pStyle w:val="39"/>
        <w:snapToGrid w:val="0"/>
        <w:spacing w:line="360" w:lineRule="auto"/>
        <w:ind w:firstLine="420"/>
        <w:rPr>
          <w:rFonts w:hAnsi="宋体"/>
          <w:color w:val="auto"/>
          <w:sz w:val="24"/>
          <w:highlight w:val="none"/>
        </w:rPr>
      </w:pPr>
      <w:r>
        <w:rPr>
          <w:rFonts w:hint="eastAsia" w:hAnsi="宋体"/>
          <w:color w:val="auto"/>
          <w:sz w:val="24"/>
          <w:highlight w:val="none"/>
        </w:rPr>
        <w:t>（2）贬值处理：由甲乙双方合议定价。</w:t>
      </w:r>
    </w:p>
    <w:p>
      <w:pPr>
        <w:pStyle w:val="39"/>
        <w:snapToGrid w:val="0"/>
        <w:spacing w:line="360" w:lineRule="auto"/>
        <w:ind w:left="420" w:leftChars="200"/>
        <w:rPr>
          <w:rFonts w:hAnsi="宋体"/>
          <w:color w:val="auto"/>
          <w:sz w:val="24"/>
          <w:highlight w:val="none"/>
        </w:rPr>
      </w:pPr>
      <w:r>
        <w:rPr>
          <w:rFonts w:hint="eastAsia" w:hAnsi="宋体"/>
          <w:color w:val="auto"/>
          <w:sz w:val="24"/>
          <w:highlight w:val="none"/>
        </w:rPr>
        <w:t>（3）解除合同。</w:t>
      </w:r>
    </w:p>
    <w:p>
      <w:pPr>
        <w:pStyle w:val="39"/>
        <w:snapToGrid w:val="0"/>
        <w:spacing w:line="360" w:lineRule="auto"/>
        <w:ind w:firstLine="480" w:firstLineChars="200"/>
        <w:rPr>
          <w:rFonts w:hAnsi="宋体"/>
          <w:color w:val="auto"/>
          <w:sz w:val="24"/>
          <w:highlight w:val="none"/>
        </w:rPr>
      </w:pPr>
      <w:r>
        <w:rPr>
          <w:rFonts w:hAnsi="宋体"/>
          <w:color w:val="auto"/>
          <w:sz w:val="24"/>
          <w:highlight w:val="none"/>
        </w:rPr>
        <w:t>3</w:t>
      </w:r>
      <w:r>
        <w:rPr>
          <w:rFonts w:hint="eastAsia" w:hAnsi="宋体"/>
          <w:color w:val="auto"/>
          <w:sz w:val="24"/>
          <w:highlight w:val="none"/>
        </w:rPr>
        <w:t>、在</w:t>
      </w:r>
      <w:r>
        <w:rPr>
          <w:rFonts w:hint="eastAsia" w:hAnsi="宋体"/>
          <w:bCs/>
          <w:color w:val="auto"/>
          <w:sz w:val="24"/>
          <w:highlight w:val="none"/>
        </w:rPr>
        <w:t>服务期</w:t>
      </w:r>
      <w:r>
        <w:rPr>
          <w:rFonts w:hint="eastAsia" w:hAnsi="宋体"/>
          <w:color w:val="auto"/>
          <w:sz w:val="24"/>
          <w:highlight w:val="none"/>
        </w:rPr>
        <w:t>内，乙方应对出现的质量及</w:t>
      </w:r>
      <w:r>
        <w:rPr>
          <w:rFonts w:hint="eastAsia" w:hAnsi="宋体"/>
          <w:color w:val="auto"/>
          <w:sz w:val="24"/>
          <w:highlight w:val="none"/>
          <w:lang w:eastAsia="zh-CN"/>
        </w:rPr>
        <w:t>人员</w:t>
      </w:r>
      <w:r>
        <w:rPr>
          <w:rFonts w:hint="eastAsia" w:hAnsi="宋体"/>
          <w:color w:val="auto"/>
          <w:sz w:val="24"/>
          <w:highlight w:val="none"/>
        </w:rPr>
        <w:t>安全问题负责处理解决并承担一切费用。</w:t>
      </w:r>
    </w:p>
    <w:p>
      <w:pPr>
        <w:pStyle w:val="39"/>
        <w:snapToGrid w:val="0"/>
        <w:spacing w:line="360" w:lineRule="auto"/>
        <w:rPr>
          <w:rFonts w:hAnsi="宋体"/>
          <w:b/>
          <w:color w:val="auto"/>
          <w:sz w:val="24"/>
          <w:highlight w:val="none"/>
        </w:rPr>
      </w:pPr>
      <w:r>
        <w:rPr>
          <w:rFonts w:hint="eastAsia" w:hAnsi="宋体"/>
          <w:b/>
          <w:color w:val="auto"/>
          <w:sz w:val="24"/>
          <w:highlight w:val="none"/>
        </w:rPr>
        <w:t>十五、违约责任</w:t>
      </w:r>
    </w:p>
    <w:p>
      <w:pPr>
        <w:pStyle w:val="39"/>
        <w:snapToGrid w:val="0"/>
        <w:spacing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、甲方无正当理由拒收接受服务的，甲方向乙方偿付合同款项</w:t>
      </w:r>
      <w:r>
        <w:rPr>
          <w:rFonts w:hint="eastAsia" w:hAnsi="宋体"/>
          <w:color w:val="auto"/>
          <w:sz w:val="24"/>
          <w:highlight w:val="none"/>
          <w:u w:val="single"/>
        </w:rPr>
        <w:t>百分之五</w:t>
      </w:r>
      <w:r>
        <w:rPr>
          <w:rFonts w:hint="eastAsia" w:hAnsi="宋体"/>
          <w:color w:val="auto"/>
          <w:sz w:val="24"/>
          <w:highlight w:val="none"/>
        </w:rPr>
        <w:t>作为违约金。</w:t>
      </w:r>
    </w:p>
    <w:p>
      <w:pPr>
        <w:pStyle w:val="39"/>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、甲方无故逾期验收和办理款项支付手续的</w:t>
      </w:r>
      <w:r>
        <w:rPr>
          <w:rFonts w:hAnsi="宋体"/>
          <w:color w:val="auto"/>
          <w:sz w:val="24"/>
          <w:highlight w:val="none"/>
        </w:rPr>
        <w:t>,</w:t>
      </w:r>
      <w:r>
        <w:rPr>
          <w:rFonts w:hint="eastAsia" w:hAnsi="宋体"/>
          <w:color w:val="auto"/>
          <w:sz w:val="24"/>
          <w:highlight w:val="none"/>
        </w:rPr>
        <w:t>甲方应按逾期付款总额</w:t>
      </w:r>
      <w:r>
        <w:rPr>
          <w:rFonts w:hint="eastAsia" w:hAnsi="宋体"/>
          <w:color w:val="auto"/>
          <w:sz w:val="24"/>
          <w:highlight w:val="none"/>
          <w:u w:val="single"/>
        </w:rPr>
        <w:t>每日万分之五</w:t>
      </w:r>
      <w:r>
        <w:rPr>
          <w:rFonts w:hint="eastAsia" w:hAnsi="宋体"/>
          <w:color w:val="auto"/>
          <w:sz w:val="24"/>
          <w:highlight w:val="none"/>
        </w:rPr>
        <w:t>向乙方支付违约金。</w:t>
      </w:r>
    </w:p>
    <w:p>
      <w:pPr>
        <w:pStyle w:val="39"/>
        <w:snapToGrid w:val="0"/>
        <w:spacing w:line="360" w:lineRule="auto"/>
        <w:ind w:firstLine="480" w:firstLineChars="200"/>
        <w:rPr>
          <w:rFonts w:hAnsi="宋体"/>
          <w:color w:val="auto"/>
          <w:sz w:val="24"/>
          <w:szCs w:val="22"/>
          <w:highlight w:val="none"/>
        </w:rPr>
      </w:pPr>
      <w:r>
        <w:rPr>
          <w:rFonts w:hint="eastAsia" w:hAnsi="宋体"/>
          <w:color w:val="auto"/>
          <w:sz w:val="24"/>
          <w:szCs w:val="22"/>
          <w:highlight w:val="none"/>
        </w:rPr>
        <w:t>3</w:t>
      </w:r>
      <w:r>
        <w:rPr>
          <w:rFonts w:hint="eastAsia" w:hAnsi="宋体"/>
          <w:color w:val="auto"/>
          <w:sz w:val="24"/>
          <w:highlight w:val="none"/>
        </w:rPr>
        <w:t>、</w:t>
      </w:r>
      <w:r>
        <w:rPr>
          <w:rFonts w:hint="eastAsia" w:hAnsi="宋体"/>
          <w:color w:val="auto"/>
          <w:sz w:val="24"/>
          <w:szCs w:val="22"/>
          <w:highlight w:val="none"/>
        </w:rPr>
        <w:t>乙方未能如期提供服务的，每日向甲方支付合同款项的</w:t>
      </w:r>
      <w:r>
        <w:rPr>
          <w:rFonts w:hint="eastAsia" w:hAnsi="宋体"/>
          <w:color w:val="auto"/>
          <w:sz w:val="24"/>
          <w:szCs w:val="22"/>
          <w:highlight w:val="none"/>
          <w:u w:val="single"/>
        </w:rPr>
        <w:t>千分之六</w:t>
      </w:r>
      <w:r>
        <w:rPr>
          <w:rFonts w:hint="eastAsia" w:hAnsi="宋体"/>
          <w:color w:val="auto"/>
          <w:sz w:val="24"/>
          <w:szCs w:val="22"/>
          <w:highlight w:val="none"/>
        </w:rPr>
        <w:t>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pStyle w:val="39"/>
        <w:snapToGrid w:val="0"/>
        <w:spacing w:line="360" w:lineRule="auto"/>
        <w:ind w:left="-359" w:leftChars="-171" w:firstLine="720" w:firstLineChars="300"/>
        <w:rPr>
          <w:rFonts w:hAnsi="宋体"/>
          <w:color w:val="auto"/>
          <w:sz w:val="24"/>
          <w:highlight w:val="none"/>
        </w:rPr>
      </w:pPr>
      <w:r>
        <w:rPr>
          <w:rFonts w:hint="eastAsia" w:hAnsi="宋体"/>
          <w:color w:val="auto"/>
          <w:sz w:val="24"/>
          <w:highlight w:val="none"/>
        </w:rPr>
        <w:t>4、若发生纠纷，由违约方赔偿守约方因纠纷所支付的费用（包括但不限于律师费、差旅费、诉讼费、保全费、鉴定费、评估费等）</w:t>
      </w:r>
    </w:p>
    <w:p>
      <w:pPr>
        <w:pStyle w:val="39"/>
        <w:snapToGrid w:val="0"/>
        <w:spacing w:line="360" w:lineRule="auto"/>
        <w:rPr>
          <w:rFonts w:hAnsi="宋体"/>
          <w:b/>
          <w:color w:val="auto"/>
          <w:sz w:val="24"/>
          <w:highlight w:val="none"/>
        </w:rPr>
      </w:pPr>
      <w:r>
        <w:rPr>
          <w:rFonts w:hint="eastAsia" w:hAnsi="宋体"/>
          <w:b/>
          <w:color w:val="auto"/>
          <w:sz w:val="24"/>
          <w:highlight w:val="none"/>
        </w:rPr>
        <w:t>十六、不可抗力事件处理</w:t>
      </w:r>
    </w:p>
    <w:p>
      <w:pPr>
        <w:pStyle w:val="39"/>
        <w:snapToGrid w:val="0"/>
        <w:spacing w:line="360" w:lineRule="auto"/>
        <w:ind w:left="479" w:leftChars="228"/>
        <w:rPr>
          <w:rFonts w:hAnsi="宋体"/>
          <w:color w:val="auto"/>
          <w:sz w:val="24"/>
          <w:highlight w:val="none"/>
        </w:rPr>
      </w:pPr>
      <w:r>
        <w:rPr>
          <w:rFonts w:hAnsi="宋体"/>
          <w:color w:val="auto"/>
          <w:sz w:val="24"/>
          <w:highlight w:val="none"/>
        </w:rPr>
        <w:t>1</w:t>
      </w:r>
      <w:r>
        <w:rPr>
          <w:rFonts w:hint="eastAsia" w:hAnsi="宋体"/>
          <w:color w:val="auto"/>
          <w:sz w:val="24"/>
          <w:highlight w:val="none"/>
        </w:rPr>
        <w:t>、在合同有效期内，任何一方因不可抗力事件导致不能履行合同，则合同履行</w:t>
      </w:r>
    </w:p>
    <w:p>
      <w:pPr>
        <w:pStyle w:val="39"/>
        <w:snapToGrid w:val="0"/>
        <w:spacing w:line="360" w:lineRule="auto"/>
        <w:ind w:firstLine="360" w:firstLineChars="150"/>
        <w:rPr>
          <w:rFonts w:hAnsi="宋体"/>
          <w:color w:val="auto"/>
          <w:sz w:val="24"/>
          <w:highlight w:val="none"/>
        </w:rPr>
      </w:pPr>
      <w:r>
        <w:rPr>
          <w:rFonts w:hint="eastAsia" w:hAnsi="宋体"/>
          <w:color w:val="auto"/>
          <w:sz w:val="24"/>
          <w:highlight w:val="none"/>
        </w:rPr>
        <w:t>期可延长，其延长期与不可抗力影响期相同。</w:t>
      </w:r>
    </w:p>
    <w:p>
      <w:pPr>
        <w:pStyle w:val="39"/>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、不可抗力事件发生后，应立即通知对方，并寄送有关权威机构出具的证明。</w:t>
      </w:r>
    </w:p>
    <w:p>
      <w:pPr>
        <w:pStyle w:val="39"/>
        <w:snapToGrid w:val="0"/>
        <w:spacing w:line="360" w:lineRule="auto"/>
        <w:ind w:firstLine="480" w:firstLineChars="200"/>
        <w:rPr>
          <w:rFonts w:hAnsi="宋体"/>
          <w:color w:val="auto"/>
          <w:sz w:val="24"/>
          <w:highlight w:val="none"/>
        </w:rPr>
      </w:pPr>
      <w:r>
        <w:rPr>
          <w:rFonts w:hAnsi="宋体"/>
          <w:color w:val="auto"/>
          <w:sz w:val="24"/>
          <w:highlight w:val="none"/>
        </w:rPr>
        <w:t>3</w:t>
      </w:r>
      <w:r>
        <w:rPr>
          <w:rFonts w:hint="eastAsia" w:hAnsi="宋体"/>
          <w:color w:val="auto"/>
          <w:sz w:val="24"/>
          <w:highlight w:val="none"/>
        </w:rPr>
        <w:t>、不可抗力事件延续</w:t>
      </w:r>
      <w:r>
        <w:rPr>
          <w:rFonts w:hAnsi="宋体"/>
          <w:color w:val="auto"/>
          <w:sz w:val="24"/>
          <w:highlight w:val="none"/>
        </w:rPr>
        <w:t>120</w:t>
      </w:r>
      <w:r>
        <w:rPr>
          <w:rFonts w:hint="eastAsia" w:hAnsi="宋体"/>
          <w:color w:val="auto"/>
          <w:sz w:val="24"/>
          <w:highlight w:val="none"/>
        </w:rPr>
        <w:t>天以上，双方应通过友好协商，确定是否继续履行合</w:t>
      </w:r>
    </w:p>
    <w:p>
      <w:pPr>
        <w:pStyle w:val="39"/>
        <w:snapToGrid w:val="0"/>
        <w:spacing w:line="360" w:lineRule="auto"/>
        <w:ind w:firstLine="360" w:firstLineChars="150"/>
        <w:rPr>
          <w:rFonts w:hAnsi="宋体"/>
          <w:color w:val="auto"/>
          <w:sz w:val="24"/>
          <w:highlight w:val="none"/>
        </w:rPr>
      </w:pPr>
      <w:r>
        <w:rPr>
          <w:rFonts w:hint="eastAsia" w:hAnsi="宋体"/>
          <w:color w:val="auto"/>
          <w:sz w:val="24"/>
          <w:highlight w:val="none"/>
        </w:rPr>
        <w:t>同。</w:t>
      </w:r>
    </w:p>
    <w:p>
      <w:pPr>
        <w:pStyle w:val="39"/>
        <w:snapToGrid w:val="0"/>
        <w:spacing w:line="360" w:lineRule="auto"/>
        <w:rPr>
          <w:rFonts w:hAnsi="宋体"/>
          <w:b/>
          <w:color w:val="auto"/>
          <w:sz w:val="24"/>
          <w:highlight w:val="none"/>
        </w:rPr>
      </w:pPr>
      <w:r>
        <w:rPr>
          <w:rFonts w:hint="eastAsia" w:hAnsi="宋体"/>
          <w:b/>
          <w:color w:val="auto"/>
          <w:sz w:val="24"/>
          <w:highlight w:val="none"/>
        </w:rPr>
        <w:t>十七、解决争议的方法</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如双方在履行合同时发生纠纷，应协商解决；协商不成时，可提请政府采购管理部门调解；调解不成的通过以下方式解决（两种解决方式只能择其一）：</w:t>
      </w:r>
    </w:p>
    <w:p>
      <w:pPr>
        <w:spacing w:line="360" w:lineRule="auto"/>
        <w:ind w:firstLine="240" w:firstLineChars="1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提交</w:t>
      </w:r>
      <w:r>
        <w:rPr>
          <w:rFonts w:hint="eastAsia" w:hAnsi="宋体"/>
          <w:color w:val="auto"/>
          <w:sz w:val="24"/>
          <w:highlight w:val="none"/>
          <w:u w:val="single"/>
        </w:rPr>
        <w:t>台州</w:t>
      </w:r>
      <w:r>
        <w:rPr>
          <w:rFonts w:hint="eastAsia" w:ascii="宋体" w:hAnsi="宋体" w:cs="宋体"/>
          <w:color w:val="auto"/>
          <w:sz w:val="24"/>
          <w:highlight w:val="none"/>
        </w:rPr>
        <w:t>仲裁委员会仲裁。</w:t>
      </w:r>
    </w:p>
    <w:p>
      <w:pPr>
        <w:spacing w:line="360" w:lineRule="auto"/>
        <w:ind w:firstLine="240" w:firstLineChars="100"/>
        <w:rPr>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依法向人民法院提起诉讼。</w:t>
      </w:r>
      <w:r>
        <w:rPr>
          <w:rFonts w:ascii="宋体" w:hAnsi="宋体" w:cs="宋体"/>
          <w:color w:val="auto"/>
          <w:sz w:val="24"/>
          <w:highlight w:val="none"/>
        </w:rPr>
        <w:t xml:space="preserve"> </w:t>
      </w:r>
    </w:p>
    <w:p>
      <w:pPr>
        <w:pStyle w:val="39"/>
        <w:tabs>
          <w:tab w:val="left" w:pos="5790"/>
        </w:tabs>
        <w:snapToGrid w:val="0"/>
        <w:spacing w:line="360" w:lineRule="auto"/>
        <w:rPr>
          <w:rFonts w:hAnsi="宋体"/>
          <w:b/>
          <w:color w:val="auto"/>
          <w:sz w:val="24"/>
          <w:highlight w:val="none"/>
        </w:rPr>
      </w:pPr>
      <w:r>
        <w:rPr>
          <w:rFonts w:hint="eastAsia" w:hAnsi="宋体"/>
          <w:b/>
          <w:color w:val="auto"/>
          <w:sz w:val="24"/>
          <w:highlight w:val="none"/>
        </w:rPr>
        <w:t>十八、合同生效及其它</w:t>
      </w:r>
      <w:r>
        <w:rPr>
          <w:rFonts w:hAnsi="宋体"/>
          <w:b/>
          <w:color w:val="auto"/>
          <w:sz w:val="24"/>
          <w:highlight w:val="none"/>
        </w:rPr>
        <w:tab/>
      </w:r>
    </w:p>
    <w:p>
      <w:pPr>
        <w:pStyle w:val="26"/>
        <w:ind w:right="-88" w:firstLine="480" w:firstLineChars="200"/>
        <w:rPr>
          <w:rFonts w:hAnsi="宋体"/>
          <w:color w:val="auto"/>
          <w:highlight w:val="none"/>
        </w:rPr>
      </w:pPr>
      <w:r>
        <w:rPr>
          <w:rFonts w:hAnsi="宋体"/>
          <w:color w:val="auto"/>
          <w:highlight w:val="none"/>
        </w:rPr>
        <w:t>1</w:t>
      </w:r>
      <w:r>
        <w:rPr>
          <w:rFonts w:hint="eastAsia" w:hAnsi="宋体"/>
          <w:color w:val="auto"/>
          <w:highlight w:val="none"/>
        </w:rPr>
        <w:t>、合同经双方法定代表人或授权代表签字并加盖单位公章后生效。</w:t>
      </w:r>
    </w:p>
    <w:p>
      <w:pPr>
        <w:pStyle w:val="26"/>
        <w:ind w:right="-88" w:firstLine="480" w:firstLineChars="200"/>
        <w:rPr>
          <w:rFonts w:hAnsi="宋体"/>
          <w:color w:val="auto"/>
          <w:highlight w:val="none"/>
        </w:rPr>
      </w:pPr>
      <w:r>
        <w:rPr>
          <w:rFonts w:hAnsi="宋体"/>
          <w:color w:val="auto"/>
          <w:highlight w:val="none"/>
        </w:rPr>
        <w:t>2</w:t>
      </w:r>
      <w:r>
        <w:rPr>
          <w:rFonts w:hint="eastAsia" w:hAnsi="宋体"/>
          <w:color w:val="auto"/>
          <w:highlight w:val="none"/>
        </w:rPr>
        <w:t>、本合同未尽事宜，遵照《中华人民共和国民法典》有关条文执行。</w:t>
      </w:r>
    </w:p>
    <w:p>
      <w:pPr>
        <w:pStyle w:val="26"/>
        <w:ind w:right="-88" w:firstLine="480" w:firstLineChars="200"/>
        <w:rPr>
          <w:rFonts w:hAnsi="宋体"/>
          <w:color w:val="auto"/>
          <w:highlight w:val="none"/>
        </w:rPr>
      </w:pPr>
      <w:r>
        <w:rPr>
          <w:rFonts w:hAnsi="宋体"/>
          <w:color w:val="auto"/>
          <w:highlight w:val="none"/>
        </w:rPr>
        <w:t>3</w:t>
      </w:r>
      <w:r>
        <w:rPr>
          <w:rFonts w:hint="eastAsia" w:hAnsi="宋体"/>
          <w:color w:val="auto"/>
          <w:highlight w:val="none"/>
        </w:rPr>
        <w:t>、</w:t>
      </w:r>
      <w:r>
        <w:rPr>
          <w:rFonts w:hAnsi="宋体"/>
          <w:color w:val="auto"/>
          <w:highlight w:val="none"/>
        </w:rPr>
        <w:t xml:space="preserve"> </w:t>
      </w:r>
      <w:r>
        <w:rPr>
          <w:rFonts w:hint="eastAsia" w:hAnsi="宋体"/>
          <w:color w:val="auto"/>
          <w:highlight w:val="none"/>
        </w:rPr>
        <w:t>本合同一式六份。甲、乙双方各执二份，采购组织机构及同级人民政府财政部门各执一份。本项目未尽事宜以招标文件、投标文件及澄清文件等为准。</w:t>
      </w:r>
    </w:p>
    <w:p>
      <w:pPr>
        <w:pStyle w:val="26"/>
        <w:ind w:right="-88" w:firstLine="480" w:firstLineChars="200"/>
        <w:rPr>
          <w:rFonts w:hAnsi="宋体" w:cs="宋体"/>
          <w:color w:val="auto"/>
          <w:szCs w:val="24"/>
          <w:highlight w:val="none"/>
        </w:rPr>
      </w:pPr>
      <w:r>
        <w:rPr>
          <w:rFonts w:hint="eastAsia" w:asciiTheme="minorEastAsia" w:hAnsiTheme="minorEastAsia" w:eastAsiaTheme="minorEastAsia"/>
          <w:color w:val="auto"/>
          <w:highlight w:val="none"/>
        </w:rPr>
        <w:t>4、合同必须经路桥区政府采购中心鉴证。</w:t>
      </w:r>
    </w:p>
    <w:p>
      <w:pPr>
        <w:pStyle w:val="26"/>
        <w:ind w:right="-88"/>
        <w:rPr>
          <w:rFonts w:hAnsi="宋体" w:cs="宋体"/>
          <w:color w:val="auto"/>
          <w:szCs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甲方：台州市</w:t>
      </w:r>
      <w:r>
        <w:rPr>
          <w:rFonts w:hint="eastAsia" w:ascii="宋体" w:hAnsi="宋体"/>
          <w:color w:val="auto"/>
          <w:sz w:val="24"/>
          <w:highlight w:val="none"/>
          <w:lang w:eastAsia="zh-CN"/>
        </w:rPr>
        <w:t>路桥区</w:t>
      </w:r>
      <w:r>
        <w:rPr>
          <w:rFonts w:hint="eastAsia" w:ascii="宋体" w:hAnsi="宋体"/>
          <w:color w:val="auto"/>
          <w:sz w:val="24"/>
          <w:highlight w:val="none"/>
          <w:lang w:val="en-US" w:eastAsia="zh-CN"/>
        </w:rPr>
        <w:t>交通运输局</w:t>
      </w:r>
      <w:r>
        <w:rPr>
          <w:rFonts w:hint="eastAsia" w:ascii="宋体" w:hAnsi="宋体"/>
          <w:color w:val="auto"/>
          <w:sz w:val="24"/>
          <w:highlight w:val="none"/>
        </w:rPr>
        <w:t>（公章）</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乙方：（公章）</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法定代表人或委托代理人（签字）：</w:t>
      </w:r>
      <w:r>
        <w:rPr>
          <w:rFonts w:ascii="宋体" w:hAnsi="宋体"/>
          <w:color w:val="auto"/>
          <w:sz w:val="24"/>
          <w:highlight w:val="none"/>
        </w:rPr>
        <w:t xml:space="preserve">       </w:t>
      </w:r>
      <w:r>
        <w:rPr>
          <w:rFonts w:hint="eastAsia" w:ascii="宋体" w:hAnsi="宋体"/>
          <w:color w:val="auto"/>
          <w:sz w:val="24"/>
          <w:highlight w:val="none"/>
        </w:rPr>
        <w:t>法定代表人或委托代理人（签字）：</w:t>
      </w: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rPr>
        <w:t xml:space="preserve">                                       </w:t>
      </w:r>
      <w:r>
        <w:rPr>
          <w:rFonts w:hint="eastAsia" w:ascii="宋体" w:hAnsi="宋体"/>
          <w:color w:val="auto"/>
          <w:sz w:val="24"/>
          <w:highlight w:val="none"/>
        </w:rPr>
        <w:t>联系电话：</w:t>
      </w:r>
    </w:p>
    <w:p>
      <w:pPr>
        <w:spacing w:line="360" w:lineRule="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w:t>
      </w:r>
      <w:r>
        <w:rPr>
          <w:rFonts w:hint="eastAsia" w:ascii="宋体" w:hAnsi="宋体"/>
          <w:color w:val="auto"/>
          <w:sz w:val="24"/>
          <w:highlight w:val="none"/>
        </w:rPr>
        <w:t>开户银行：</w:t>
      </w:r>
    </w:p>
    <w:p>
      <w:pPr>
        <w:spacing w:line="360" w:lineRule="auto"/>
        <w:rPr>
          <w:rFonts w:ascii="宋体" w:hAnsi="宋体"/>
          <w:color w:val="auto"/>
          <w:sz w:val="24"/>
          <w:highlight w:val="none"/>
        </w:rPr>
      </w:pPr>
      <w:r>
        <w:rPr>
          <w:rFonts w:hint="eastAsia" w:ascii="宋体" w:hAnsi="宋体"/>
          <w:color w:val="auto"/>
          <w:sz w:val="24"/>
          <w:highlight w:val="none"/>
        </w:rPr>
        <w:t>帐号：</w:t>
      </w:r>
      <w:r>
        <w:rPr>
          <w:rFonts w:ascii="宋体" w:hAnsi="宋体"/>
          <w:color w:val="auto"/>
          <w:sz w:val="24"/>
          <w:highlight w:val="none"/>
        </w:rPr>
        <w:t xml:space="preserve">                                           </w:t>
      </w:r>
      <w:r>
        <w:rPr>
          <w:rFonts w:hint="eastAsia" w:ascii="宋体" w:hAnsi="宋体"/>
          <w:color w:val="auto"/>
          <w:sz w:val="24"/>
          <w:highlight w:val="none"/>
        </w:rPr>
        <w:t>帐号：</w:t>
      </w:r>
    </w:p>
    <w:p>
      <w:pPr>
        <w:spacing w:line="360" w:lineRule="auto"/>
        <w:rPr>
          <w:rFonts w:ascii="宋体" w:hAnsi="宋体"/>
          <w:color w:val="auto"/>
          <w:sz w:val="24"/>
          <w:highlight w:val="none"/>
        </w:rPr>
      </w:pPr>
      <w:r>
        <w:rPr>
          <w:rFonts w:hint="eastAsia" w:ascii="宋体" w:hAnsi="宋体"/>
          <w:color w:val="auto"/>
          <w:sz w:val="24"/>
          <w:highlight w:val="none"/>
        </w:rPr>
        <w:t>签订时间：</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3</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pPr>
        <w:widowControl w:val="0"/>
        <w:spacing w:line="500" w:lineRule="exact"/>
        <w:jc w:val="both"/>
        <w:textAlignment w:val="baseline"/>
        <w:rPr>
          <w:rFonts w:ascii="宋体" w:hAnsi="宋体"/>
          <w:snapToGrid w:val="0"/>
          <w:color w:val="auto"/>
          <w:sz w:val="24"/>
          <w:highlight w:val="none"/>
        </w:rPr>
      </w:pPr>
    </w:p>
    <w:p>
      <w:pPr>
        <w:widowControl w:val="0"/>
        <w:spacing w:line="500" w:lineRule="exact"/>
        <w:jc w:val="both"/>
        <w:textAlignment w:val="baseline"/>
        <w:rPr>
          <w:rFonts w:ascii="宋体" w:hAnsi="宋体"/>
          <w:snapToGrid w:val="0"/>
          <w:color w:val="auto"/>
          <w:sz w:val="24"/>
          <w:highlight w:val="none"/>
        </w:rPr>
      </w:pPr>
      <w:r>
        <w:rPr>
          <w:rFonts w:hint="eastAsia" w:ascii="宋体" w:hAnsi="宋体"/>
          <w:snapToGrid w:val="0"/>
          <w:color w:val="auto"/>
          <w:sz w:val="24"/>
          <w:highlight w:val="none"/>
        </w:rPr>
        <w:t>合同鉴证方：</w:t>
      </w:r>
      <w:r>
        <w:rPr>
          <w:rFonts w:hint="eastAsia" w:ascii="宋体" w:hAnsi="宋体"/>
          <w:snapToGrid w:val="0"/>
          <w:color w:val="auto"/>
          <w:sz w:val="24"/>
          <w:highlight w:val="none"/>
          <w:lang w:eastAsia="zh-CN"/>
        </w:rPr>
        <w:t>浙江冠宇工程咨询有限公司</w:t>
      </w:r>
    </w:p>
    <w:p>
      <w:pPr>
        <w:rPr>
          <w:color w:val="auto"/>
          <w:highlight w:val="none"/>
        </w:rPr>
      </w:pPr>
      <w:r>
        <w:rPr>
          <w:rFonts w:hint="eastAsia" w:ascii="宋体" w:hAnsi="宋体"/>
          <w:snapToGrid w:val="0"/>
          <w:color w:val="auto"/>
          <w:sz w:val="24"/>
          <w:highlight w:val="none"/>
        </w:rPr>
        <w:t>鉴证日期：</w:t>
      </w:r>
      <w:r>
        <w:rPr>
          <w:rFonts w:hint="eastAsia" w:ascii="宋体" w:hAnsi="宋体"/>
          <w:snapToGrid w:val="0"/>
          <w:color w:val="auto"/>
          <w:sz w:val="24"/>
          <w:highlight w:val="none"/>
          <w:lang w:eastAsia="zh-CN"/>
        </w:rPr>
        <w:t>202</w:t>
      </w:r>
      <w:r>
        <w:rPr>
          <w:rFonts w:hint="eastAsia" w:ascii="宋体" w:hAnsi="宋体"/>
          <w:snapToGrid w:val="0"/>
          <w:color w:val="auto"/>
          <w:sz w:val="24"/>
          <w:highlight w:val="none"/>
          <w:lang w:val="en-US" w:eastAsia="zh-CN"/>
        </w:rPr>
        <w:t>3</w:t>
      </w:r>
      <w:r>
        <w:rPr>
          <w:rFonts w:hint="eastAsia" w:ascii="宋体" w:hAnsi="宋体"/>
          <w:snapToGrid w:val="0"/>
          <w:color w:val="auto"/>
          <w:sz w:val="24"/>
          <w:highlight w:val="none"/>
        </w:rPr>
        <w:t xml:space="preserve">年  </w:t>
      </w:r>
      <w:r>
        <w:rPr>
          <w:rFonts w:ascii="宋体" w:hAnsi="宋体"/>
          <w:snapToGrid w:val="0"/>
          <w:color w:val="auto"/>
          <w:sz w:val="24"/>
          <w:highlight w:val="none"/>
        </w:rPr>
        <w:t xml:space="preserve"> </w:t>
      </w:r>
      <w:r>
        <w:rPr>
          <w:rFonts w:hint="eastAsia" w:ascii="宋体" w:hAnsi="宋体"/>
          <w:snapToGrid w:val="0"/>
          <w:color w:val="auto"/>
          <w:sz w:val="24"/>
          <w:highlight w:val="none"/>
        </w:rPr>
        <w:t>月</w:t>
      </w:r>
      <w:r>
        <w:rPr>
          <w:rFonts w:ascii="宋体" w:hAnsi="宋体"/>
          <w:snapToGrid w:val="0"/>
          <w:color w:val="auto"/>
          <w:sz w:val="24"/>
          <w:highlight w:val="none"/>
        </w:rPr>
        <w:t xml:space="preserve"> </w:t>
      </w:r>
      <w:r>
        <w:rPr>
          <w:rFonts w:hint="eastAsia" w:ascii="宋体" w:hAnsi="宋体"/>
          <w:snapToGrid w:val="0"/>
          <w:color w:val="auto"/>
          <w:sz w:val="24"/>
          <w:highlight w:val="none"/>
        </w:rPr>
        <w:t xml:space="preserve">  日</w:t>
      </w:r>
    </w:p>
    <w:p>
      <w:pPr>
        <w:pStyle w:val="39"/>
        <w:snapToGrid w:val="0"/>
        <w:ind w:firstLine="320" w:firstLineChars="100"/>
        <w:jc w:val="center"/>
        <w:rPr>
          <w:rFonts w:hint="eastAsia" w:ascii="宋体" w:hAnsi="宋体"/>
          <w:color w:val="auto"/>
          <w:sz w:val="32"/>
          <w:highlight w:val="none"/>
        </w:rPr>
      </w:pPr>
    </w:p>
    <w:p>
      <w:pPr>
        <w:pStyle w:val="39"/>
        <w:snapToGrid w:val="0"/>
        <w:ind w:firstLine="320" w:firstLineChars="100"/>
        <w:jc w:val="center"/>
        <w:rPr>
          <w:rFonts w:hint="eastAsia" w:ascii="宋体" w:hAnsi="宋体"/>
          <w:color w:val="auto"/>
          <w:sz w:val="32"/>
          <w:highlight w:val="none"/>
        </w:rPr>
      </w:pPr>
    </w:p>
    <w:p>
      <w:pPr>
        <w:pStyle w:val="39"/>
        <w:snapToGrid w:val="0"/>
        <w:ind w:firstLine="320" w:firstLineChars="100"/>
        <w:jc w:val="center"/>
        <w:rPr>
          <w:rFonts w:hint="eastAsia" w:ascii="宋体" w:hAnsi="宋体"/>
          <w:color w:val="auto"/>
          <w:sz w:val="32"/>
          <w:highlight w:val="none"/>
        </w:rPr>
      </w:pPr>
    </w:p>
    <w:p>
      <w:pPr>
        <w:pStyle w:val="39"/>
        <w:snapToGrid w:val="0"/>
        <w:ind w:firstLine="320" w:firstLineChars="100"/>
        <w:jc w:val="center"/>
        <w:rPr>
          <w:rFonts w:hint="eastAsia" w:ascii="宋体" w:hAnsi="宋体"/>
          <w:color w:val="auto"/>
          <w:sz w:val="32"/>
          <w:highlight w:val="none"/>
        </w:rPr>
      </w:pPr>
    </w:p>
    <w:p>
      <w:pPr>
        <w:rPr>
          <w:rFonts w:hint="eastAsia" w:ascii="宋体" w:hAnsi="宋体"/>
          <w:color w:val="auto"/>
          <w:sz w:val="32"/>
          <w:highlight w:val="none"/>
        </w:rPr>
      </w:pPr>
    </w:p>
    <w:p>
      <w:pPr>
        <w:pStyle w:val="2"/>
        <w:numPr>
          <w:ilvl w:val="0"/>
          <w:numId w:val="0"/>
        </w:numPr>
        <w:spacing w:after="120"/>
        <w:jc w:val="center"/>
        <w:rPr>
          <w:rFonts w:ascii="宋体"/>
          <w:b w:val="0"/>
          <w:color w:val="auto"/>
          <w:sz w:val="32"/>
          <w:highlight w:val="none"/>
        </w:rPr>
      </w:pPr>
      <w:r>
        <w:rPr>
          <w:rFonts w:hint="eastAsia" w:ascii="宋体" w:hAnsi="宋体"/>
          <w:color w:val="auto"/>
          <w:sz w:val="32"/>
          <w:highlight w:val="none"/>
        </w:rPr>
        <w:br w:type="column"/>
      </w:r>
      <w:r>
        <w:rPr>
          <w:rFonts w:hint="eastAsia" w:ascii="宋体" w:hAnsi="宋体"/>
          <w:color w:val="auto"/>
          <w:sz w:val="32"/>
          <w:highlight w:val="none"/>
        </w:rPr>
        <w:t>第六部分、评标办法</w:t>
      </w:r>
    </w:p>
    <w:p>
      <w:pPr>
        <w:spacing w:line="440" w:lineRule="exact"/>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pPr>
        <w:spacing w:line="440" w:lineRule="exact"/>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一、总  则</w:t>
      </w:r>
    </w:p>
    <w:p>
      <w:pPr>
        <w:spacing w:line="44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报价文件、技术资信要求，对投标文件进行综合评定，提出优选方案，编写评标报告。对落标单位，评委会不作任何落标解释。投标人不得以任何方式干扰招投标工作的进行，一经发现其投标文件将被否决。</w:t>
      </w:r>
    </w:p>
    <w:p>
      <w:pPr>
        <w:spacing w:line="440" w:lineRule="exact"/>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二、评标组织</w:t>
      </w:r>
    </w:p>
    <w:p>
      <w:pPr>
        <w:spacing w:line="44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评标工作由评标委员会负责，评标全过程由有关部门指导监督。</w:t>
      </w:r>
    </w:p>
    <w:p>
      <w:pPr>
        <w:spacing w:line="440" w:lineRule="exact"/>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三、评标程序</w:t>
      </w:r>
    </w:p>
    <w:p>
      <w:pPr>
        <w:spacing w:line="44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评标委员会对合格投标人的</w:t>
      </w:r>
      <w:r>
        <w:rPr>
          <w:rFonts w:hint="eastAsia" w:asciiTheme="minorEastAsia" w:hAnsiTheme="minorEastAsia" w:eastAsiaTheme="minorEastAsia" w:cstheme="minorEastAsia"/>
          <w:color w:val="auto"/>
          <w:sz w:val="21"/>
          <w:szCs w:val="21"/>
          <w:highlight w:val="none"/>
          <w:lang w:eastAsia="zh-CN"/>
        </w:rPr>
        <w:t>商务技术文件</w:t>
      </w:r>
      <w:r>
        <w:rPr>
          <w:rFonts w:hint="eastAsia" w:asciiTheme="minorEastAsia" w:hAnsiTheme="minorEastAsia" w:eastAsiaTheme="minorEastAsia" w:cstheme="minorEastAsia"/>
          <w:color w:val="auto"/>
          <w:sz w:val="21"/>
          <w:szCs w:val="21"/>
          <w:highlight w:val="none"/>
        </w:rPr>
        <w:t>进行评审；</w:t>
      </w:r>
      <w:r>
        <w:rPr>
          <w:rFonts w:hint="eastAsia" w:asciiTheme="minorEastAsia" w:hAnsiTheme="minorEastAsia" w:eastAsiaTheme="minorEastAsia" w:cstheme="minorEastAsia"/>
          <w:color w:val="auto"/>
          <w:sz w:val="21"/>
          <w:szCs w:val="21"/>
          <w:highlight w:val="none"/>
          <w:lang w:eastAsia="zh-CN"/>
        </w:rPr>
        <w:t>商务技术文件</w:t>
      </w:r>
      <w:r>
        <w:rPr>
          <w:rFonts w:hint="eastAsia" w:asciiTheme="minorEastAsia" w:hAnsiTheme="minorEastAsia" w:eastAsiaTheme="minorEastAsia" w:cstheme="minorEastAsia"/>
          <w:color w:val="auto"/>
          <w:sz w:val="21"/>
          <w:szCs w:val="21"/>
          <w:highlight w:val="none"/>
        </w:rPr>
        <w:t>评审结束后即公布投标人技术资信得分情况，之后评审报价文件；对报价文件评审后，根据综合评审结果，提交评审报告。</w:t>
      </w:r>
    </w:p>
    <w:p>
      <w:pPr>
        <w:spacing w:line="440" w:lineRule="exact"/>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四、评标办法</w:t>
      </w:r>
    </w:p>
    <w:p>
      <w:pPr>
        <w:spacing w:line="460" w:lineRule="exact"/>
        <w:ind w:firstLine="514"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1、本次采购采用综合评分法，即投标人最大限度地满足招标文件实质性要求的基础上，按照招标文件的各项因素进行综合评审后，</w:t>
      </w:r>
      <w:r>
        <w:rPr>
          <w:rFonts w:hint="eastAsia" w:ascii="宋体" w:hAnsi="宋体"/>
          <w:color w:val="auto"/>
          <w:spacing w:val="10"/>
          <w:szCs w:val="21"/>
          <w:highlight w:val="none"/>
        </w:rPr>
        <w:t>根据评标总分高低排定顺序，推荐综合得分</w:t>
      </w:r>
      <w:r>
        <w:rPr>
          <w:rFonts w:hint="eastAsia" w:ascii="宋体" w:hAnsi="宋体"/>
          <w:color w:val="auto"/>
          <w:spacing w:val="10"/>
          <w:szCs w:val="21"/>
          <w:highlight w:val="none"/>
          <w:lang w:val="en-US" w:eastAsia="zh-CN"/>
        </w:rPr>
        <w:t>最高的为中标</w:t>
      </w:r>
      <w:r>
        <w:rPr>
          <w:rFonts w:hint="eastAsia" w:ascii="宋体" w:hAnsi="宋体" w:eastAsia="宋体" w:cs="宋体"/>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。根据采购要求，</w:t>
      </w:r>
      <w:r>
        <w:rPr>
          <w:rFonts w:hint="eastAsia" w:asciiTheme="minorEastAsia" w:hAnsiTheme="minorEastAsia" w:eastAsiaTheme="minorEastAsia" w:cstheme="minorEastAsia"/>
          <w:b/>
          <w:color w:val="auto"/>
          <w:sz w:val="21"/>
          <w:szCs w:val="21"/>
          <w:highlight w:val="none"/>
        </w:rPr>
        <w:t>总分设定为100分：其中</w:t>
      </w:r>
      <w:r>
        <w:rPr>
          <w:rFonts w:hint="eastAsia" w:asciiTheme="minorEastAsia" w:hAnsiTheme="minorEastAsia" w:eastAsiaTheme="minorEastAsia" w:cstheme="minorEastAsia"/>
          <w:b/>
          <w:color w:val="auto"/>
          <w:sz w:val="21"/>
          <w:szCs w:val="21"/>
          <w:highlight w:val="none"/>
          <w:lang w:eastAsia="zh-CN"/>
        </w:rPr>
        <w:t>商务技术文件</w:t>
      </w:r>
      <w:r>
        <w:rPr>
          <w:rFonts w:hint="eastAsia" w:asciiTheme="minorEastAsia" w:hAnsiTheme="minorEastAsia" w:eastAsiaTheme="minorEastAsia" w:cstheme="minorEastAsia"/>
          <w:b/>
          <w:color w:val="auto"/>
          <w:sz w:val="21"/>
          <w:szCs w:val="21"/>
          <w:highlight w:val="none"/>
          <w:lang w:val="en-US" w:eastAsia="zh-CN"/>
        </w:rPr>
        <w:t>80</w:t>
      </w:r>
      <w:r>
        <w:rPr>
          <w:rFonts w:hint="eastAsia" w:asciiTheme="minorEastAsia" w:hAnsiTheme="minorEastAsia" w:eastAsiaTheme="minorEastAsia" w:cstheme="minorEastAsia"/>
          <w:b/>
          <w:color w:val="auto"/>
          <w:sz w:val="21"/>
          <w:szCs w:val="21"/>
          <w:highlight w:val="none"/>
        </w:rPr>
        <w:t>分，报价评分</w:t>
      </w:r>
      <w:r>
        <w:rPr>
          <w:rFonts w:hint="eastAsia" w:asciiTheme="minorEastAsia" w:hAnsiTheme="minorEastAsia" w:eastAsiaTheme="minorEastAsia" w:cstheme="minorEastAsia"/>
          <w:b/>
          <w:color w:val="auto"/>
          <w:sz w:val="21"/>
          <w:szCs w:val="21"/>
          <w:highlight w:val="none"/>
          <w:lang w:val="en-US" w:eastAsia="zh-CN"/>
        </w:rPr>
        <w:t>20</w:t>
      </w:r>
      <w:r>
        <w:rPr>
          <w:rFonts w:hint="eastAsia" w:asciiTheme="minorEastAsia" w:hAnsiTheme="minorEastAsia" w:eastAsiaTheme="minorEastAsia" w:cstheme="minorEastAsia"/>
          <w:b/>
          <w:color w:val="auto"/>
          <w:sz w:val="21"/>
          <w:szCs w:val="21"/>
          <w:highlight w:val="none"/>
        </w:rPr>
        <w:t>分。</w:t>
      </w:r>
    </w:p>
    <w:p>
      <w:pPr>
        <w:spacing w:line="460" w:lineRule="exact"/>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2、投标文件递交截止时间止及评审期间，出现有效供应商不足3家情况的，此项目流标，重新组织招标。</w:t>
      </w:r>
    </w:p>
    <w:p>
      <w:pPr>
        <w:spacing w:line="460" w:lineRule="exact"/>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五、评分细则</w:t>
      </w:r>
    </w:p>
    <w:p>
      <w:pP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各评委成员按下列评分项目进行评判。投标文件各项评分内容由评标委员会成员各自评分</w:t>
      </w:r>
      <w:r>
        <w:rPr>
          <w:rFonts w:hint="eastAsia" w:asciiTheme="minorEastAsia" w:hAnsiTheme="minorEastAsia" w:eastAsiaTheme="minorEastAsia" w:cstheme="minorEastAsia"/>
          <w:color w:val="auto"/>
          <w:sz w:val="21"/>
          <w:szCs w:val="21"/>
          <w:highlight w:val="none"/>
          <w:lang w:eastAsia="zh-CN"/>
        </w:rPr>
        <w:t>（小数点后保留一位小数）</w:t>
      </w:r>
      <w:r>
        <w:rPr>
          <w:rFonts w:hint="eastAsia" w:asciiTheme="minorEastAsia" w:hAnsiTheme="minorEastAsia" w:eastAsiaTheme="minorEastAsia" w:cstheme="minorEastAsia"/>
          <w:color w:val="auto"/>
          <w:sz w:val="21"/>
          <w:szCs w:val="21"/>
          <w:highlight w:val="none"/>
        </w:rPr>
        <w:t>。各评标委员会成员对各投标人的各项评分内容评分的算术平均值为各投标人技术资信分得分（小数点后保留2位，第三位四舍五入）。</w:t>
      </w:r>
    </w:p>
    <w:tbl>
      <w:tblPr>
        <w:tblStyle w:val="75"/>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703"/>
        <w:gridCol w:w="6552"/>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69" w:type="dxa"/>
            <w:shd w:val="clear" w:color="auto" w:fill="DDDDDD"/>
            <w:noWrap w:val="0"/>
            <w:vAlign w:val="center"/>
          </w:tcPr>
          <w:p>
            <w:pPr>
              <w:adjustRightInd w:val="0"/>
              <w:snapToGrid w:val="0"/>
              <w:spacing w:line="300" w:lineRule="exact"/>
              <w:jc w:val="center"/>
              <w:rPr>
                <w:rFonts w:ascii="宋体" w:hAnsi="宋体"/>
                <w:b/>
                <w:color w:val="auto"/>
                <w:sz w:val="21"/>
                <w:szCs w:val="21"/>
                <w:highlight w:val="none"/>
              </w:rPr>
            </w:pPr>
            <w:r>
              <w:rPr>
                <w:rFonts w:hint="eastAsia" w:ascii="宋体" w:hAnsi="宋体"/>
                <w:b/>
                <w:color w:val="auto"/>
                <w:sz w:val="21"/>
                <w:szCs w:val="21"/>
                <w:highlight w:val="none"/>
              </w:rPr>
              <w:t>评分项目</w:t>
            </w:r>
          </w:p>
        </w:tc>
        <w:tc>
          <w:tcPr>
            <w:tcW w:w="7255" w:type="dxa"/>
            <w:gridSpan w:val="2"/>
            <w:shd w:val="clear" w:color="auto" w:fill="DDDDDD"/>
            <w:noWrap w:val="0"/>
            <w:vAlign w:val="center"/>
          </w:tcPr>
          <w:p>
            <w:pPr>
              <w:adjustRightInd w:val="0"/>
              <w:snapToGrid w:val="0"/>
              <w:spacing w:line="300" w:lineRule="exact"/>
              <w:jc w:val="center"/>
              <w:rPr>
                <w:rFonts w:ascii="宋体" w:hAnsi="宋体"/>
                <w:b/>
                <w:color w:val="auto"/>
                <w:sz w:val="21"/>
                <w:szCs w:val="21"/>
                <w:highlight w:val="none"/>
              </w:rPr>
            </w:pPr>
            <w:r>
              <w:rPr>
                <w:rFonts w:hint="eastAsia" w:ascii="宋体" w:hAnsi="宋体"/>
                <w:b/>
                <w:color w:val="auto"/>
                <w:sz w:val="21"/>
                <w:szCs w:val="21"/>
                <w:highlight w:val="none"/>
              </w:rPr>
              <w:t>评分细则</w:t>
            </w:r>
          </w:p>
        </w:tc>
        <w:tc>
          <w:tcPr>
            <w:tcW w:w="760" w:type="dxa"/>
            <w:shd w:val="clear" w:color="auto" w:fill="DDDDDD"/>
            <w:noWrap w:val="0"/>
            <w:vAlign w:val="center"/>
          </w:tcPr>
          <w:p>
            <w:pPr>
              <w:adjustRightInd w:val="0"/>
              <w:snapToGrid w:val="0"/>
              <w:spacing w:line="300" w:lineRule="exact"/>
              <w:jc w:val="center"/>
              <w:rPr>
                <w:rFonts w:ascii="宋体" w:hAnsi="宋体"/>
                <w:b/>
                <w:color w:val="auto"/>
                <w:sz w:val="21"/>
                <w:szCs w:val="21"/>
                <w:highlight w:val="none"/>
              </w:rPr>
            </w:pPr>
            <w:r>
              <w:rPr>
                <w:rFonts w:hint="eastAsia" w:ascii="宋体" w:hAnsi="宋体"/>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exact"/>
          <w:jc w:val="center"/>
        </w:trPr>
        <w:tc>
          <w:tcPr>
            <w:tcW w:w="1069" w:type="dxa"/>
            <w:vMerge w:val="restart"/>
            <w:noWrap w:val="0"/>
            <w:vAlign w:val="center"/>
          </w:tcPr>
          <w:p>
            <w:pPr>
              <w:adjustRightInd w:val="0"/>
              <w:snapToGrid w:val="0"/>
              <w:spacing w:line="300" w:lineRule="exact"/>
              <w:rPr>
                <w:rFonts w:hint="eastAsia" w:ascii="宋体" w:hAnsi="宋体" w:eastAsia="宋体" w:cs="宋体"/>
                <w:snapToGrid w:val="0"/>
                <w:color w:val="auto"/>
                <w:sz w:val="21"/>
                <w:szCs w:val="21"/>
                <w:highlight w:val="none"/>
                <w:lang w:eastAsia="zh-CN"/>
              </w:rPr>
            </w:pPr>
            <w:r>
              <w:rPr>
                <w:rFonts w:hint="eastAsia" w:ascii="宋体" w:hAnsi="宋体" w:cs="宋体"/>
                <w:snapToGrid w:val="0"/>
                <w:color w:val="auto"/>
                <w:sz w:val="21"/>
                <w:szCs w:val="21"/>
                <w:highlight w:val="none"/>
                <w:lang w:val="en-US" w:eastAsia="zh-CN"/>
              </w:rPr>
              <w:t>技术方案</w:t>
            </w:r>
          </w:p>
        </w:tc>
        <w:tc>
          <w:tcPr>
            <w:tcW w:w="703" w:type="dxa"/>
            <w:noWrap w:val="0"/>
            <w:vAlign w:val="center"/>
          </w:tcPr>
          <w:p>
            <w:pPr>
              <w:widowControl w:val="0"/>
              <w:jc w:val="center"/>
              <w:rPr>
                <w:rFonts w:hint="eastAsia" w:ascii="宋体" w:hAnsi="宋体"/>
                <w:color w:val="auto"/>
                <w:sz w:val="21"/>
                <w:szCs w:val="21"/>
                <w:highlight w:val="none"/>
              </w:rPr>
            </w:pPr>
            <w:r>
              <w:rPr>
                <w:rFonts w:hint="eastAsia" w:ascii="宋体" w:hAnsi="宋体"/>
                <w:color w:val="auto"/>
                <w:sz w:val="21"/>
                <w:szCs w:val="21"/>
                <w:highlight w:val="none"/>
              </w:rPr>
              <w:t>调研情况</w:t>
            </w:r>
          </w:p>
        </w:tc>
        <w:tc>
          <w:tcPr>
            <w:tcW w:w="6552" w:type="dxa"/>
            <w:noWrap w:val="0"/>
            <w:vAlign w:val="center"/>
          </w:tcPr>
          <w:p>
            <w:pPr>
              <w:pStyle w:val="39"/>
              <w:spacing w:line="300" w:lineRule="exact"/>
              <w:rPr>
                <w:rFonts w:hint="eastAsia" w:hAnsi="宋体"/>
                <w:color w:val="auto"/>
                <w:szCs w:val="21"/>
                <w:highlight w:val="none"/>
              </w:rPr>
            </w:pPr>
            <w:r>
              <w:rPr>
                <w:rFonts w:hint="eastAsia" w:hAnsi="宋体"/>
                <w:color w:val="auto"/>
                <w:szCs w:val="21"/>
                <w:highlight w:val="none"/>
              </w:rPr>
              <w:t>根据</w:t>
            </w:r>
            <w:r>
              <w:rPr>
                <w:rFonts w:hint="eastAsia" w:hAnsi="宋体"/>
                <w:color w:val="auto"/>
                <w:kern w:val="0"/>
                <w:szCs w:val="21"/>
                <w:highlight w:val="none"/>
              </w:rPr>
              <w:t>投标人</w:t>
            </w:r>
            <w:r>
              <w:rPr>
                <w:rFonts w:hint="eastAsia" w:hAnsi="宋体"/>
                <w:color w:val="auto"/>
                <w:szCs w:val="21"/>
                <w:highlight w:val="none"/>
              </w:rPr>
              <w:t>对本项目道路保洁现状、存在问题以及本项目重点难点的调查分析，并且是否提出合理化建议和解决方案等情况</w:t>
            </w:r>
            <w:r>
              <w:rPr>
                <w:rFonts w:hint="eastAsia" w:hAnsi="宋体"/>
                <w:color w:val="auto"/>
                <w:szCs w:val="21"/>
                <w:highlight w:val="none"/>
                <w:lang w:eastAsia="zh-CN"/>
              </w:rPr>
              <w:t>综合评分</w:t>
            </w:r>
            <w:r>
              <w:rPr>
                <w:rFonts w:hint="eastAsia" w:hAnsi="宋体"/>
                <w:color w:val="auto"/>
                <w:kern w:val="0"/>
                <w:szCs w:val="21"/>
                <w:highlight w:val="none"/>
              </w:rPr>
              <w:t>。</w:t>
            </w:r>
            <w:r>
              <w:rPr>
                <w:rFonts w:hint="eastAsia" w:hAnsi="宋体"/>
                <w:color w:val="auto"/>
                <w:kern w:val="0"/>
                <w:szCs w:val="21"/>
                <w:highlight w:val="none"/>
                <w:lang w:val="en-US" w:eastAsia="zh-CN"/>
              </w:rPr>
              <w:t>深入了解项目各道路，对所存在问题有详细阐述，并针对每项问题提出解决方案得4-6分；对项目道路有进行了解，但所提问题未归纳重难点，解决方案未一一对应解决得1-3.9分；未对项目现状、存在问题进行调查，照搬或凭空其他没有针对性项目的方案得0-0.9分。未提及此项不得分。</w:t>
            </w:r>
          </w:p>
        </w:tc>
        <w:tc>
          <w:tcPr>
            <w:tcW w:w="760" w:type="dxa"/>
            <w:noWrap w:val="0"/>
            <w:vAlign w:val="center"/>
          </w:tcPr>
          <w:p>
            <w:pPr>
              <w:pStyle w:val="39"/>
              <w:jc w:val="center"/>
              <w:rPr>
                <w:rFonts w:hint="eastAsia" w:hAnsi="宋体"/>
                <w:color w:val="auto"/>
                <w:kern w:val="0"/>
                <w:szCs w:val="21"/>
                <w:highlight w:val="none"/>
              </w:rPr>
            </w:pPr>
            <w:r>
              <w:rPr>
                <w:rFonts w:hint="eastAsia" w:hAnsi="宋体"/>
                <w:color w:val="auto"/>
                <w:kern w:val="0"/>
                <w:szCs w:val="21"/>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exact"/>
          <w:jc w:val="center"/>
        </w:trPr>
        <w:tc>
          <w:tcPr>
            <w:tcW w:w="1069" w:type="dxa"/>
            <w:vMerge w:val="continue"/>
            <w:noWrap w:val="0"/>
            <w:vAlign w:val="center"/>
          </w:tcPr>
          <w:p>
            <w:pPr>
              <w:adjustRightInd w:val="0"/>
              <w:snapToGrid w:val="0"/>
              <w:spacing w:line="300" w:lineRule="exact"/>
              <w:rPr>
                <w:rFonts w:ascii="宋体" w:hAnsi="宋体" w:cs="宋体"/>
                <w:snapToGrid w:val="0"/>
                <w:color w:val="auto"/>
                <w:sz w:val="21"/>
                <w:szCs w:val="21"/>
                <w:highlight w:val="none"/>
              </w:rPr>
            </w:pPr>
          </w:p>
        </w:tc>
        <w:tc>
          <w:tcPr>
            <w:tcW w:w="703" w:type="dxa"/>
            <w:noWrap w:val="0"/>
            <w:vAlign w:val="center"/>
          </w:tcPr>
          <w:p>
            <w:pPr>
              <w:widowControl w:val="0"/>
              <w:jc w:val="center"/>
              <w:rPr>
                <w:rFonts w:hint="eastAsia" w:ascii="宋体" w:hAnsi="宋体"/>
                <w:color w:val="auto"/>
                <w:sz w:val="21"/>
                <w:szCs w:val="21"/>
                <w:highlight w:val="none"/>
              </w:rPr>
            </w:pPr>
            <w:r>
              <w:rPr>
                <w:rFonts w:hint="eastAsia" w:ascii="宋体" w:hAnsi="宋体"/>
                <w:color w:val="auto"/>
                <w:sz w:val="21"/>
                <w:szCs w:val="21"/>
                <w:highlight w:val="none"/>
              </w:rPr>
              <w:t>员工队伍</w:t>
            </w:r>
          </w:p>
        </w:tc>
        <w:tc>
          <w:tcPr>
            <w:tcW w:w="6552" w:type="dxa"/>
            <w:noWrap w:val="0"/>
            <w:vAlign w:val="center"/>
          </w:tcPr>
          <w:p>
            <w:pPr>
              <w:pStyle w:val="39"/>
              <w:spacing w:line="300" w:lineRule="exact"/>
              <w:rPr>
                <w:rFonts w:hint="eastAsia" w:hAnsi="宋体" w:eastAsia="宋体"/>
                <w:color w:val="auto"/>
                <w:kern w:val="0"/>
                <w:szCs w:val="21"/>
                <w:highlight w:val="none"/>
                <w:lang w:eastAsia="zh-CN"/>
              </w:rPr>
            </w:pPr>
            <w:r>
              <w:rPr>
                <w:rFonts w:hint="eastAsia" w:hAnsi="宋体"/>
                <w:color w:val="auto"/>
                <w:kern w:val="0"/>
                <w:szCs w:val="21"/>
                <w:highlight w:val="none"/>
              </w:rPr>
              <w:t>根据投标人提供的员工招聘、培训、管理、稳定措施等计划和方案</w:t>
            </w:r>
            <w:r>
              <w:rPr>
                <w:rFonts w:hint="eastAsia" w:hAnsi="宋体"/>
                <w:color w:val="auto"/>
                <w:szCs w:val="21"/>
                <w:highlight w:val="none"/>
              </w:rPr>
              <w:t>评定</w:t>
            </w:r>
            <w:r>
              <w:rPr>
                <w:rFonts w:hint="eastAsia" w:hAnsi="宋体"/>
                <w:color w:val="auto"/>
                <w:szCs w:val="21"/>
                <w:highlight w:val="none"/>
                <w:lang w:eastAsia="zh-CN"/>
              </w:rPr>
              <w:t>综合评分</w:t>
            </w:r>
            <w:r>
              <w:rPr>
                <w:rFonts w:hint="eastAsia" w:hAnsi="宋体"/>
                <w:color w:val="auto"/>
                <w:kern w:val="0"/>
                <w:szCs w:val="21"/>
                <w:highlight w:val="none"/>
              </w:rPr>
              <w:t>。</w:t>
            </w:r>
            <w:r>
              <w:rPr>
                <w:rFonts w:hint="eastAsia" w:hAnsi="宋体"/>
                <w:color w:val="auto"/>
                <w:kern w:val="0"/>
                <w:szCs w:val="21"/>
                <w:highlight w:val="none"/>
                <w:lang w:val="en-US" w:eastAsia="zh-CN"/>
              </w:rPr>
              <w:t>有明确的员工招聘制度，招聘制度多样化，培训及管理方案明确且培训人员针对保洁业务开展，对员工去留有针对性的稳定措施得4-6分；有相对明确的招聘制度，方式相对单一，有员工培训及管理制度，但未结合项目实际开展，对员工稳定措施相对较少得0-3.9分。未提及此项不得分。</w:t>
            </w:r>
          </w:p>
        </w:tc>
        <w:tc>
          <w:tcPr>
            <w:tcW w:w="760" w:type="dxa"/>
            <w:noWrap w:val="0"/>
            <w:vAlign w:val="center"/>
          </w:tcPr>
          <w:p>
            <w:pPr>
              <w:pStyle w:val="39"/>
              <w:jc w:val="center"/>
              <w:rPr>
                <w:rFonts w:hAnsi="宋体"/>
                <w:color w:val="auto"/>
                <w:kern w:val="0"/>
                <w:szCs w:val="21"/>
                <w:highlight w:val="none"/>
              </w:rPr>
            </w:pPr>
            <w:r>
              <w:rPr>
                <w:rFonts w:hint="eastAsia" w:hAnsi="宋体"/>
                <w:color w:val="auto"/>
                <w:kern w:val="0"/>
                <w:szCs w:val="21"/>
                <w:highlight w:val="none"/>
                <w:lang w:val="en-US" w:eastAsia="zh-CN"/>
              </w:rPr>
              <w:t>6</w:t>
            </w:r>
            <w:r>
              <w:rPr>
                <w:rFonts w:hint="eastAsia" w:hAnsi="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exact"/>
          <w:jc w:val="center"/>
        </w:trPr>
        <w:tc>
          <w:tcPr>
            <w:tcW w:w="1069" w:type="dxa"/>
            <w:vMerge w:val="continue"/>
            <w:noWrap w:val="0"/>
            <w:vAlign w:val="center"/>
          </w:tcPr>
          <w:p>
            <w:pPr>
              <w:adjustRightInd w:val="0"/>
              <w:snapToGrid w:val="0"/>
              <w:spacing w:line="300" w:lineRule="exact"/>
              <w:rPr>
                <w:rFonts w:ascii="宋体" w:hAnsi="宋体" w:cs="宋体"/>
                <w:snapToGrid w:val="0"/>
                <w:color w:val="auto"/>
                <w:sz w:val="21"/>
                <w:szCs w:val="21"/>
                <w:highlight w:val="none"/>
              </w:rPr>
            </w:pPr>
          </w:p>
        </w:tc>
        <w:tc>
          <w:tcPr>
            <w:tcW w:w="703" w:type="dxa"/>
            <w:noWrap w:val="0"/>
            <w:vAlign w:val="center"/>
          </w:tcPr>
          <w:p>
            <w:pPr>
              <w:widowControl w:val="0"/>
              <w:jc w:val="center"/>
              <w:rPr>
                <w:rFonts w:hint="eastAsia" w:ascii="宋体" w:hAnsi="宋体"/>
                <w:color w:val="auto"/>
                <w:sz w:val="21"/>
                <w:szCs w:val="21"/>
                <w:highlight w:val="none"/>
              </w:rPr>
            </w:pPr>
            <w:r>
              <w:rPr>
                <w:rFonts w:hint="eastAsia" w:ascii="宋体" w:hAnsi="宋体"/>
                <w:color w:val="auto"/>
                <w:sz w:val="21"/>
                <w:szCs w:val="21"/>
                <w:highlight w:val="none"/>
              </w:rPr>
              <w:t>经济测算</w:t>
            </w:r>
          </w:p>
        </w:tc>
        <w:tc>
          <w:tcPr>
            <w:tcW w:w="6552" w:type="dxa"/>
            <w:noWrap w:val="0"/>
            <w:vAlign w:val="center"/>
          </w:tcPr>
          <w:p>
            <w:pPr>
              <w:pStyle w:val="39"/>
              <w:spacing w:line="300" w:lineRule="exact"/>
              <w:rPr>
                <w:rFonts w:hint="eastAsia" w:hAnsi="宋体"/>
                <w:color w:val="auto"/>
                <w:kern w:val="0"/>
                <w:szCs w:val="21"/>
                <w:highlight w:val="none"/>
              </w:rPr>
            </w:pPr>
            <w:r>
              <w:rPr>
                <w:rFonts w:hint="eastAsia" w:hAnsi="宋体"/>
                <w:color w:val="auto"/>
                <w:kern w:val="0"/>
                <w:szCs w:val="21"/>
                <w:highlight w:val="none"/>
              </w:rPr>
              <w:t>投标人</w:t>
            </w:r>
            <w:r>
              <w:rPr>
                <w:rFonts w:hint="eastAsia" w:hAnsi="宋体"/>
                <w:color w:val="auto"/>
                <w:kern w:val="0"/>
                <w:szCs w:val="21"/>
                <w:highlight w:val="none"/>
                <w:lang w:eastAsia="zh-CN"/>
              </w:rPr>
              <w:t>根据</w:t>
            </w:r>
            <w:r>
              <w:rPr>
                <w:rFonts w:hint="eastAsia" w:hAnsi="宋体"/>
                <w:color w:val="auto"/>
                <w:kern w:val="0"/>
                <w:szCs w:val="21"/>
                <w:highlight w:val="none"/>
              </w:rPr>
              <w:t>本项目，按有关规定合理测算出</w:t>
            </w:r>
            <w:r>
              <w:rPr>
                <w:rFonts w:hint="eastAsia" w:hAnsi="宋体"/>
                <w:color w:val="auto"/>
                <w:kern w:val="0"/>
                <w:szCs w:val="21"/>
                <w:highlight w:val="none"/>
                <w:lang w:eastAsia="zh-CN"/>
              </w:rPr>
              <w:t>相对应</w:t>
            </w:r>
            <w:r>
              <w:rPr>
                <w:rFonts w:hint="eastAsia" w:hAnsi="宋体"/>
                <w:color w:val="auto"/>
                <w:kern w:val="0"/>
                <w:szCs w:val="21"/>
                <w:highlight w:val="none"/>
              </w:rPr>
              <w:t>经济运行方案</w:t>
            </w:r>
            <w:r>
              <w:rPr>
                <w:rFonts w:hint="eastAsia" w:hAnsi="宋体"/>
                <w:color w:val="auto"/>
                <w:kern w:val="0"/>
                <w:szCs w:val="21"/>
                <w:highlight w:val="none"/>
                <w:lang w:eastAsia="zh-CN"/>
              </w:rPr>
              <w:t>（包括但不限于保洁工人年费用、车辆运行成本、</w:t>
            </w:r>
            <w:r>
              <w:rPr>
                <w:rFonts w:hint="eastAsia" w:hAnsi="宋体"/>
                <w:color w:val="auto"/>
                <w:kern w:val="0"/>
                <w:szCs w:val="21"/>
                <w:highlight w:val="none"/>
                <w:lang w:val="en-US" w:eastAsia="zh-CN"/>
              </w:rPr>
              <w:t>服装、保险、交通、员工福利、工具、材料费</w:t>
            </w:r>
            <w:r>
              <w:rPr>
                <w:rFonts w:hint="eastAsia" w:hAnsi="宋体"/>
                <w:color w:val="auto"/>
                <w:kern w:val="0"/>
                <w:szCs w:val="21"/>
                <w:highlight w:val="none"/>
                <w:lang w:eastAsia="zh-CN"/>
              </w:rPr>
              <w:t>等），</w:t>
            </w:r>
            <w:r>
              <w:rPr>
                <w:rFonts w:hint="eastAsia" w:hAnsi="宋体"/>
                <w:color w:val="auto"/>
                <w:kern w:val="0"/>
                <w:szCs w:val="21"/>
                <w:highlight w:val="none"/>
              </w:rPr>
              <w:t>根据各种费用开支测算的完整、科学和合理</w:t>
            </w:r>
            <w:r>
              <w:rPr>
                <w:rFonts w:hint="eastAsia" w:hAnsi="宋体"/>
                <w:color w:val="auto"/>
                <w:kern w:val="0"/>
                <w:szCs w:val="21"/>
                <w:highlight w:val="none"/>
                <w:lang w:eastAsia="zh-CN"/>
              </w:rPr>
              <w:t>，切合实际的</w:t>
            </w:r>
            <w:r>
              <w:rPr>
                <w:rFonts w:hint="eastAsia" w:hAnsi="宋体"/>
                <w:color w:val="auto"/>
                <w:kern w:val="0"/>
                <w:szCs w:val="21"/>
                <w:highlight w:val="none"/>
                <w:lang w:val="en-US" w:eastAsia="zh-CN"/>
              </w:rPr>
              <w:t>2-3分，比较</w:t>
            </w:r>
            <w:r>
              <w:rPr>
                <w:rFonts w:hint="eastAsia" w:hAnsi="宋体"/>
                <w:color w:val="auto"/>
                <w:kern w:val="0"/>
                <w:szCs w:val="21"/>
                <w:highlight w:val="none"/>
              </w:rPr>
              <w:t>完整、科学和合理</w:t>
            </w:r>
            <w:r>
              <w:rPr>
                <w:rFonts w:hint="eastAsia" w:hAnsi="宋体"/>
                <w:color w:val="auto"/>
                <w:kern w:val="0"/>
                <w:szCs w:val="21"/>
                <w:highlight w:val="none"/>
                <w:lang w:eastAsia="zh-CN"/>
              </w:rPr>
              <w:t>，较合实际的</w:t>
            </w:r>
            <w:r>
              <w:rPr>
                <w:rFonts w:hint="eastAsia" w:hAnsi="宋体"/>
                <w:color w:val="auto"/>
                <w:kern w:val="0"/>
                <w:szCs w:val="21"/>
                <w:highlight w:val="none"/>
                <w:lang w:val="en-US" w:eastAsia="zh-CN"/>
              </w:rPr>
              <w:t>1-1.9分，未提供不得。分</w:t>
            </w:r>
            <w:r>
              <w:rPr>
                <w:rFonts w:hint="eastAsia" w:hAnsi="宋体"/>
                <w:color w:val="auto"/>
                <w:kern w:val="0"/>
                <w:szCs w:val="21"/>
                <w:highlight w:val="none"/>
              </w:rPr>
              <w:t>。</w:t>
            </w:r>
          </w:p>
        </w:tc>
        <w:tc>
          <w:tcPr>
            <w:tcW w:w="760" w:type="dxa"/>
            <w:noWrap w:val="0"/>
            <w:vAlign w:val="center"/>
          </w:tcPr>
          <w:p>
            <w:pPr>
              <w:pStyle w:val="39"/>
              <w:jc w:val="center"/>
              <w:rPr>
                <w:rFonts w:hint="eastAsia" w:hAnsi="宋体"/>
                <w:color w:val="auto"/>
                <w:kern w:val="0"/>
                <w:szCs w:val="21"/>
                <w:highlight w:val="none"/>
              </w:rPr>
            </w:pPr>
            <w:r>
              <w:rPr>
                <w:rFonts w:hint="eastAsia" w:hAnsi="宋体"/>
                <w:color w:val="auto"/>
                <w:kern w:val="0"/>
                <w:szCs w:val="21"/>
                <w:highlight w:val="none"/>
                <w:lang w:val="en-US" w:eastAsia="zh-CN"/>
              </w:rPr>
              <w:t>3</w:t>
            </w:r>
            <w:r>
              <w:rPr>
                <w:rFonts w:hint="eastAsia" w:hAnsi="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exact"/>
          <w:jc w:val="center"/>
        </w:trPr>
        <w:tc>
          <w:tcPr>
            <w:tcW w:w="1069" w:type="dxa"/>
            <w:vMerge w:val="continue"/>
            <w:noWrap w:val="0"/>
            <w:vAlign w:val="center"/>
          </w:tcPr>
          <w:p>
            <w:pPr>
              <w:adjustRightInd w:val="0"/>
              <w:snapToGrid w:val="0"/>
              <w:spacing w:line="300" w:lineRule="exact"/>
              <w:rPr>
                <w:rFonts w:ascii="宋体" w:hAnsi="宋体" w:cs="宋体"/>
                <w:snapToGrid w:val="0"/>
                <w:color w:val="auto"/>
                <w:sz w:val="21"/>
                <w:szCs w:val="21"/>
                <w:highlight w:val="none"/>
              </w:rPr>
            </w:pPr>
          </w:p>
        </w:tc>
        <w:tc>
          <w:tcPr>
            <w:tcW w:w="703" w:type="dxa"/>
            <w:vMerge w:val="restart"/>
            <w:noWrap w:val="0"/>
            <w:vAlign w:val="center"/>
          </w:tcPr>
          <w:p>
            <w:pPr>
              <w:widowControl w:val="0"/>
              <w:jc w:val="center"/>
              <w:rPr>
                <w:rFonts w:hint="eastAsia" w:ascii="宋体" w:hAnsi="宋体"/>
                <w:color w:val="auto"/>
                <w:sz w:val="21"/>
                <w:szCs w:val="21"/>
                <w:highlight w:val="none"/>
              </w:rPr>
            </w:pPr>
            <w:r>
              <w:rPr>
                <w:rFonts w:hint="eastAsia" w:ascii="宋体" w:hAnsi="宋体"/>
                <w:color w:val="auto"/>
                <w:sz w:val="21"/>
                <w:szCs w:val="21"/>
                <w:highlight w:val="none"/>
              </w:rPr>
              <w:t>人员配置</w:t>
            </w:r>
          </w:p>
        </w:tc>
        <w:tc>
          <w:tcPr>
            <w:tcW w:w="6552" w:type="dxa"/>
            <w:noWrap w:val="0"/>
            <w:vAlign w:val="center"/>
          </w:tcPr>
          <w:p>
            <w:pPr>
              <w:adjustRightInd w:val="0"/>
              <w:snapToGrid w:val="0"/>
              <w:spacing w:line="300" w:lineRule="exact"/>
              <w:rPr>
                <w:rFonts w:hint="eastAsia" w:ascii="宋体" w:hAnsi="宋体"/>
                <w:color w:val="auto"/>
                <w:sz w:val="21"/>
                <w:szCs w:val="21"/>
                <w:highlight w:val="none"/>
              </w:rPr>
            </w:pPr>
            <w:r>
              <w:rPr>
                <w:rFonts w:hint="eastAsia" w:ascii="宋体" w:hAnsi="宋体"/>
                <w:color w:val="auto"/>
                <w:sz w:val="21"/>
                <w:szCs w:val="21"/>
              </w:rPr>
              <w:t>根据投标人针对本项目的人员配置及职责分工的合理性先进性、本项目管理和实施人员整体资质等情况打分。</w:t>
            </w:r>
            <w:r>
              <w:rPr>
                <w:rFonts w:hint="eastAsia" w:ascii="宋体" w:hAnsi="宋体"/>
                <w:color w:val="auto"/>
                <w:sz w:val="21"/>
                <w:szCs w:val="21"/>
                <w:lang w:val="en-US" w:eastAsia="zh-CN"/>
              </w:rPr>
              <w:t>管理人员及实施人员整体资质证书与项目相关且数量与含金量均高于其他单位，对人员配置及职责分工明确，详细得4-6分；管理人员及实施人员整体资质证书与项目相关，但数量与含金量低于其他单位，有较明确的人员配置和职责分工方案，但未详细阐述得0-3.9分。未提及此项不得分。</w:t>
            </w:r>
          </w:p>
        </w:tc>
        <w:tc>
          <w:tcPr>
            <w:tcW w:w="760" w:type="dxa"/>
            <w:noWrap w:val="0"/>
            <w:vAlign w:val="center"/>
          </w:tcPr>
          <w:p>
            <w:pPr>
              <w:adjustRightInd w:val="0"/>
              <w:snapToGrid w:val="0"/>
              <w:spacing w:line="300" w:lineRule="exact"/>
              <w:jc w:val="center"/>
              <w:rPr>
                <w:rFonts w:hint="eastAsia" w:ascii="宋体" w:hAnsi="宋体" w:cs="宋体"/>
                <w:color w:val="auto"/>
                <w:sz w:val="21"/>
                <w:szCs w:val="21"/>
                <w:highlight w:val="none"/>
              </w:rPr>
            </w:pPr>
            <w:r>
              <w:rPr>
                <w:rFonts w:hint="eastAsia" w:ascii="宋体" w:hAnsi="宋体"/>
                <w:color w:val="auto"/>
                <w:sz w:val="21"/>
                <w:szCs w:val="21"/>
                <w:lang w:val="en-US" w:eastAsia="zh-CN"/>
              </w:rPr>
              <w:t>6</w:t>
            </w:r>
            <w:r>
              <w:rPr>
                <w:rFonts w:hint="eastAsia" w:ascii="宋体" w:hAnsi="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exact"/>
          <w:jc w:val="center"/>
        </w:trPr>
        <w:tc>
          <w:tcPr>
            <w:tcW w:w="1069" w:type="dxa"/>
            <w:vMerge w:val="continue"/>
            <w:noWrap w:val="0"/>
            <w:vAlign w:val="center"/>
          </w:tcPr>
          <w:p>
            <w:pPr>
              <w:adjustRightInd w:val="0"/>
              <w:snapToGrid w:val="0"/>
              <w:spacing w:line="300" w:lineRule="exact"/>
              <w:rPr>
                <w:rFonts w:ascii="宋体" w:hAnsi="宋体" w:cs="宋体"/>
                <w:snapToGrid w:val="0"/>
                <w:color w:val="auto"/>
                <w:sz w:val="21"/>
                <w:szCs w:val="21"/>
                <w:highlight w:val="none"/>
              </w:rPr>
            </w:pPr>
          </w:p>
        </w:tc>
        <w:tc>
          <w:tcPr>
            <w:tcW w:w="703" w:type="dxa"/>
            <w:vMerge w:val="continue"/>
            <w:noWrap w:val="0"/>
            <w:vAlign w:val="center"/>
          </w:tcPr>
          <w:p>
            <w:pPr>
              <w:adjustRightInd w:val="0"/>
              <w:snapToGrid w:val="0"/>
              <w:spacing w:line="300" w:lineRule="exact"/>
              <w:rPr>
                <w:rFonts w:hint="eastAsia" w:ascii="宋体" w:hAnsi="宋体" w:cs="Arial"/>
                <w:snapToGrid w:val="0"/>
                <w:color w:val="auto"/>
                <w:sz w:val="21"/>
                <w:szCs w:val="21"/>
                <w:highlight w:val="none"/>
              </w:rPr>
            </w:pPr>
          </w:p>
        </w:tc>
        <w:tc>
          <w:tcPr>
            <w:tcW w:w="6552" w:type="dxa"/>
            <w:noWrap w:val="0"/>
            <w:vAlign w:val="center"/>
          </w:tcPr>
          <w:p>
            <w:pPr>
              <w:pStyle w:val="39"/>
              <w:spacing w:line="300" w:lineRule="exact"/>
              <w:rPr>
                <w:rFonts w:hint="eastAsia" w:hAnsi="宋体"/>
                <w:color w:val="auto"/>
                <w:szCs w:val="21"/>
                <w:highlight w:val="none"/>
                <w:lang w:val="en-US" w:eastAsia="zh-CN"/>
              </w:rPr>
            </w:pPr>
            <w:r>
              <w:rPr>
                <w:rFonts w:hint="eastAsia" w:hAnsi="宋体"/>
                <w:color w:val="auto"/>
                <w:szCs w:val="21"/>
                <w:highlight w:val="none"/>
              </w:rPr>
              <w:t>根据投标人配备</w:t>
            </w:r>
            <w:r>
              <w:rPr>
                <w:rFonts w:hint="eastAsia" w:hAnsi="宋体"/>
                <w:color w:val="auto"/>
                <w:szCs w:val="21"/>
                <w:highlight w:val="none"/>
                <w:lang w:eastAsia="zh-CN"/>
              </w:rPr>
              <w:t>的</w:t>
            </w:r>
            <w:r>
              <w:rPr>
                <w:rFonts w:hint="eastAsia" w:hAnsi="宋体"/>
                <w:color w:val="auto"/>
                <w:szCs w:val="21"/>
                <w:highlight w:val="none"/>
              </w:rPr>
              <w:t>车辆驾驶员</w:t>
            </w:r>
            <w:r>
              <w:rPr>
                <w:rFonts w:hint="eastAsia" w:hAnsi="宋体"/>
                <w:color w:val="auto"/>
                <w:szCs w:val="21"/>
                <w:highlight w:val="none"/>
                <w:lang w:val="en-US" w:eastAsia="zh-CN"/>
              </w:rPr>
              <w:t>驾照等级、年龄、驾龄等</w:t>
            </w:r>
            <w:r>
              <w:rPr>
                <w:rFonts w:hint="eastAsia" w:hAnsi="宋体"/>
                <w:color w:val="auto"/>
                <w:szCs w:val="21"/>
                <w:highlight w:val="none"/>
                <w:lang w:eastAsia="zh-CN"/>
              </w:rPr>
              <w:t>优于采购要求的得</w:t>
            </w:r>
            <w:r>
              <w:rPr>
                <w:rFonts w:hint="eastAsia" w:hAnsi="宋体"/>
                <w:color w:val="auto"/>
                <w:szCs w:val="21"/>
                <w:highlight w:val="none"/>
                <w:lang w:val="en-US" w:eastAsia="zh-CN"/>
              </w:rPr>
              <w:t>2分</w:t>
            </w:r>
            <w:r>
              <w:rPr>
                <w:rFonts w:hint="eastAsia" w:hAnsi="宋体"/>
                <w:color w:val="auto"/>
                <w:szCs w:val="21"/>
                <w:highlight w:val="none"/>
              </w:rPr>
              <w:t>。</w:t>
            </w:r>
          </w:p>
          <w:p>
            <w:pPr>
              <w:pStyle w:val="39"/>
              <w:spacing w:line="300" w:lineRule="exact"/>
              <w:rPr>
                <w:rFonts w:hint="eastAsia" w:hAnsi="宋体"/>
                <w:color w:val="auto"/>
                <w:kern w:val="0"/>
                <w:szCs w:val="21"/>
                <w:highlight w:val="none"/>
              </w:rPr>
            </w:pPr>
            <w:r>
              <w:rPr>
                <w:rFonts w:hint="eastAsia" w:hAnsi="宋体"/>
                <w:color w:val="auto"/>
                <w:szCs w:val="21"/>
                <w:highlight w:val="none"/>
              </w:rPr>
              <w:t>需提供本人身份证和驾驶证复印件。</w:t>
            </w:r>
          </w:p>
        </w:tc>
        <w:tc>
          <w:tcPr>
            <w:tcW w:w="760" w:type="dxa"/>
            <w:noWrap w:val="0"/>
            <w:vAlign w:val="center"/>
          </w:tcPr>
          <w:p>
            <w:pPr>
              <w:pStyle w:val="39"/>
              <w:jc w:val="center"/>
              <w:rPr>
                <w:rFonts w:hint="eastAsia"/>
                <w:color w:val="auto"/>
                <w:kern w:val="0"/>
                <w:szCs w:val="21"/>
                <w:highlight w:val="none"/>
              </w:rPr>
            </w:pPr>
            <w:r>
              <w:rPr>
                <w:rFonts w:hint="eastAsia" w:hAnsi="宋体"/>
                <w:color w:val="auto"/>
                <w:szCs w:val="21"/>
                <w:highlight w:val="none"/>
                <w:lang w:val="en-US" w:eastAsia="zh-CN"/>
              </w:rPr>
              <w:t>2</w:t>
            </w:r>
            <w:r>
              <w:rPr>
                <w:rFonts w:hint="eastAsia"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exact"/>
          <w:jc w:val="center"/>
        </w:trPr>
        <w:tc>
          <w:tcPr>
            <w:tcW w:w="1069" w:type="dxa"/>
            <w:vMerge w:val="continue"/>
            <w:noWrap w:val="0"/>
            <w:vAlign w:val="center"/>
          </w:tcPr>
          <w:p>
            <w:pPr>
              <w:adjustRightInd w:val="0"/>
              <w:snapToGrid w:val="0"/>
              <w:spacing w:line="300" w:lineRule="exact"/>
              <w:rPr>
                <w:rFonts w:ascii="宋体" w:hAnsi="宋体" w:cs="宋体"/>
                <w:snapToGrid w:val="0"/>
                <w:color w:val="auto"/>
                <w:sz w:val="21"/>
                <w:szCs w:val="21"/>
                <w:highlight w:val="none"/>
              </w:rPr>
            </w:pPr>
          </w:p>
        </w:tc>
        <w:tc>
          <w:tcPr>
            <w:tcW w:w="703" w:type="dxa"/>
            <w:noWrap w:val="0"/>
            <w:vAlign w:val="center"/>
          </w:tcPr>
          <w:p>
            <w:pPr>
              <w:widowControl w:val="0"/>
              <w:jc w:val="center"/>
              <w:rPr>
                <w:rFonts w:hint="eastAsia" w:ascii="宋体" w:hAnsi="宋体"/>
                <w:color w:val="auto"/>
                <w:sz w:val="21"/>
                <w:szCs w:val="21"/>
                <w:highlight w:val="none"/>
              </w:rPr>
            </w:pPr>
            <w:r>
              <w:rPr>
                <w:rFonts w:hint="eastAsia" w:ascii="宋体" w:hAnsi="宋体"/>
                <w:color w:val="auto"/>
                <w:sz w:val="21"/>
                <w:szCs w:val="21"/>
                <w:highlight w:val="none"/>
              </w:rPr>
              <w:t>机具配置</w:t>
            </w:r>
          </w:p>
        </w:tc>
        <w:tc>
          <w:tcPr>
            <w:tcW w:w="6552" w:type="dxa"/>
            <w:noWrap w:val="0"/>
            <w:vAlign w:val="center"/>
          </w:tcPr>
          <w:p>
            <w:pPr>
              <w:pStyle w:val="39"/>
              <w:spacing w:line="300" w:lineRule="exact"/>
              <w:rPr>
                <w:rFonts w:hint="eastAsia"/>
                <w:color w:val="auto"/>
              </w:rPr>
            </w:pPr>
            <w:r>
              <w:rPr>
                <w:rFonts w:hint="eastAsia"/>
                <w:color w:val="auto"/>
              </w:rPr>
              <w:t>根据投标人</w:t>
            </w:r>
            <w:r>
              <w:rPr>
                <w:rFonts w:hint="eastAsia"/>
                <w:color w:val="auto"/>
                <w:lang w:eastAsia="zh-CN"/>
              </w:rPr>
              <w:t>投入本项目的</w:t>
            </w:r>
            <w:r>
              <w:rPr>
                <w:rFonts w:hint="eastAsia"/>
                <w:color w:val="auto"/>
              </w:rPr>
              <w:t>专业车辆、作业机具及</w:t>
            </w:r>
            <w:r>
              <w:rPr>
                <w:rFonts w:hint="eastAsia"/>
                <w:color w:val="auto"/>
                <w:lang w:eastAsia="zh-CN"/>
              </w:rPr>
              <w:t>其它作业设备、工具、</w:t>
            </w:r>
            <w:r>
              <w:rPr>
                <w:rFonts w:hint="eastAsia"/>
                <w:color w:val="auto"/>
              </w:rPr>
              <w:t>易耗材料等物资配备方案的先进性</w:t>
            </w:r>
            <w:r>
              <w:rPr>
                <w:rFonts w:hint="eastAsia"/>
                <w:color w:val="auto"/>
                <w:lang w:eastAsia="zh-CN"/>
              </w:rPr>
              <w:t>、</w:t>
            </w:r>
            <w:r>
              <w:rPr>
                <w:rFonts w:hint="eastAsia"/>
                <w:color w:val="auto"/>
              </w:rPr>
              <w:t>科学性情况</w:t>
            </w:r>
            <w:r>
              <w:rPr>
                <w:rFonts w:hint="eastAsia"/>
                <w:color w:val="auto"/>
                <w:lang w:eastAsia="zh-CN"/>
              </w:rPr>
              <w:t>评</w:t>
            </w:r>
            <w:r>
              <w:rPr>
                <w:rFonts w:hint="eastAsia"/>
                <w:color w:val="auto"/>
              </w:rPr>
              <w:t>分。</w:t>
            </w:r>
          </w:p>
          <w:p>
            <w:pPr>
              <w:pStyle w:val="39"/>
              <w:numPr>
                <w:ilvl w:val="0"/>
                <w:numId w:val="38"/>
              </w:numPr>
              <w:spacing w:line="300" w:lineRule="exact"/>
              <w:rPr>
                <w:rFonts w:hint="eastAsia"/>
                <w:color w:val="auto"/>
                <w:lang w:val="en-US" w:eastAsia="zh-CN"/>
              </w:rPr>
            </w:pPr>
            <w:r>
              <w:rPr>
                <w:rFonts w:hint="eastAsia"/>
                <w:color w:val="auto"/>
                <w:lang w:eastAsia="zh-CN"/>
              </w:rPr>
              <w:t>配备的专业车辆数量优于采购需求或投标人自有的，每优于一项加</w:t>
            </w:r>
            <w:r>
              <w:rPr>
                <w:rFonts w:hint="eastAsia"/>
                <w:color w:val="auto"/>
                <w:lang w:val="en-US" w:eastAsia="zh-CN"/>
              </w:rPr>
              <w:t>0.5分，最高3分；（须提供车辆行驶证及绿本，未提供不得分）</w:t>
            </w:r>
          </w:p>
          <w:p>
            <w:pPr>
              <w:pStyle w:val="39"/>
              <w:numPr>
                <w:ilvl w:val="0"/>
                <w:numId w:val="38"/>
              </w:numPr>
              <w:spacing w:line="300" w:lineRule="exact"/>
              <w:rPr>
                <w:color w:val="auto"/>
              </w:rPr>
            </w:pPr>
            <w:r>
              <w:rPr>
                <w:rFonts w:hint="eastAsia"/>
                <w:color w:val="auto"/>
                <w:lang w:eastAsia="zh-CN"/>
              </w:rPr>
              <w:t>配备的</w:t>
            </w:r>
            <w:r>
              <w:rPr>
                <w:rFonts w:hint="eastAsia"/>
                <w:color w:val="auto"/>
              </w:rPr>
              <w:t>作业机具及</w:t>
            </w:r>
            <w:r>
              <w:rPr>
                <w:rFonts w:hint="eastAsia"/>
                <w:color w:val="auto"/>
                <w:lang w:eastAsia="zh-CN"/>
              </w:rPr>
              <w:t>其它作业设备、工具、</w:t>
            </w:r>
            <w:r>
              <w:rPr>
                <w:rFonts w:hint="eastAsia"/>
                <w:color w:val="auto"/>
              </w:rPr>
              <w:t>易耗材料等物资</w:t>
            </w:r>
            <w:r>
              <w:rPr>
                <w:rFonts w:hint="eastAsia"/>
                <w:color w:val="auto"/>
                <w:lang w:eastAsia="zh-CN"/>
              </w:rPr>
              <w:t>优于采购需求的，每优于一项加</w:t>
            </w:r>
            <w:r>
              <w:rPr>
                <w:rFonts w:hint="eastAsia"/>
                <w:color w:val="auto"/>
                <w:lang w:val="en-US" w:eastAsia="zh-CN"/>
              </w:rPr>
              <w:t>0.5分，最高3分。</w:t>
            </w:r>
          </w:p>
        </w:tc>
        <w:tc>
          <w:tcPr>
            <w:tcW w:w="760" w:type="dxa"/>
            <w:noWrap w:val="0"/>
            <w:vAlign w:val="center"/>
          </w:tcPr>
          <w:p>
            <w:pPr>
              <w:pStyle w:val="39"/>
              <w:jc w:val="center"/>
              <w:rPr>
                <w:rFonts w:hAnsi="宋体"/>
                <w:color w:val="auto"/>
                <w:kern w:val="0"/>
                <w:szCs w:val="21"/>
                <w:highlight w:val="none"/>
              </w:rPr>
            </w:pPr>
            <w:r>
              <w:rPr>
                <w:rFonts w:hint="eastAsia" w:hAnsi="宋体"/>
                <w:color w:val="auto"/>
                <w:kern w:val="0"/>
                <w:szCs w:val="21"/>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exact"/>
          <w:jc w:val="center"/>
        </w:trPr>
        <w:tc>
          <w:tcPr>
            <w:tcW w:w="1069" w:type="dxa"/>
            <w:vMerge w:val="continue"/>
            <w:noWrap w:val="0"/>
            <w:vAlign w:val="center"/>
          </w:tcPr>
          <w:p>
            <w:pPr>
              <w:adjustRightInd w:val="0"/>
              <w:snapToGrid w:val="0"/>
              <w:spacing w:line="300" w:lineRule="exact"/>
              <w:rPr>
                <w:rFonts w:ascii="宋体" w:hAnsi="宋体" w:cs="宋体"/>
                <w:snapToGrid w:val="0"/>
                <w:color w:val="auto"/>
                <w:sz w:val="21"/>
                <w:szCs w:val="21"/>
                <w:highlight w:val="none"/>
              </w:rPr>
            </w:pPr>
          </w:p>
        </w:tc>
        <w:tc>
          <w:tcPr>
            <w:tcW w:w="703" w:type="dxa"/>
            <w:vMerge w:val="restart"/>
            <w:noWrap w:val="0"/>
            <w:vAlign w:val="center"/>
          </w:tcPr>
          <w:p>
            <w:pPr>
              <w:widowControl w:val="0"/>
              <w:jc w:val="center"/>
              <w:rPr>
                <w:rFonts w:hint="eastAsia" w:ascii="宋体" w:hAnsi="宋体"/>
                <w:color w:val="auto"/>
                <w:sz w:val="21"/>
                <w:szCs w:val="21"/>
                <w:highlight w:val="none"/>
              </w:rPr>
            </w:pPr>
            <w:r>
              <w:rPr>
                <w:rFonts w:hint="eastAsia" w:ascii="宋体" w:hAnsi="宋体"/>
                <w:color w:val="auto"/>
                <w:sz w:val="21"/>
                <w:szCs w:val="21"/>
                <w:highlight w:val="none"/>
              </w:rPr>
              <w:t>保洁作业</w:t>
            </w:r>
          </w:p>
        </w:tc>
        <w:tc>
          <w:tcPr>
            <w:tcW w:w="6552" w:type="dxa"/>
            <w:noWrap w:val="0"/>
            <w:vAlign w:val="center"/>
          </w:tcPr>
          <w:p>
            <w:pPr>
              <w:pStyle w:val="39"/>
              <w:spacing w:line="300" w:lineRule="exact"/>
              <w:rPr>
                <w:rFonts w:hAnsi="宋体"/>
                <w:color w:val="auto"/>
                <w:kern w:val="0"/>
                <w:szCs w:val="21"/>
                <w:highlight w:val="none"/>
              </w:rPr>
            </w:pPr>
            <w:r>
              <w:rPr>
                <w:rFonts w:hint="eastAsia" w:hAnsi="宋体"/>
                <w:color w:val="auto"/>
                <w:szCs w:val="21"/>
                <w:highlight w:val="none"/>
              </w:rPr>
              <w:t>根据投标人提供的清扫保洁作业工作计划和安排、作业流程和标准、保证清扫保洁质量的计划措施</w:t>
            </w:r>
            <w:r>
              <w:rPr>
                <w:rFonts w:hint="eastAsia" w:hAnsi="宋体"/>
                <w:color w:val="auto"/>
                <w:szCs w:val="21"/>
                <w:highlight w:val="none"/>
                <w:lang w:eastAsia="zh-CN"/>
              </w:rPr>
              <w:t>综合评</w:t>
            </w:r>
            <w:r>
              <w:rPr>
                <w:rFonts w:hint="eastAsia" w:hAnsi="宋体"/>
                <w:color w:val="auto"/>
                <w:szCs w:val="21"/>
                <w:highlight w:val="none"/>
              </w:rPr>
              <w:t>分。</w:t>
            </w:r>
            <w:r>
              <w:rPr>
                <w:rFonts w:hint="eastAsia" w:hAnsi="宋体"/>
                <w:color w:val="auto"/>
                <w:szCs w:val="21"/>
                <w:highlight w:val="none"/>
                <w:lang w:val="en-US" w:eastAsia="zh-CN"/>
              </w:rPr>
              <w:t>有明确、清晰得作业工作计划，针对工作计划有详细得工作流程和标准，有具体的关于未按标准执行的奖惩措施，有明确的保证质量的计划措施的4-6分：有工作计划，有作业流程，但内容均较广泛，有较明确的质量保证措施得0-3.9分。</w:t>
            </w:r>
          </w:p>
        </w:tc>
        <w:tc>
          <w:tcPr>
            <w:tcW w:w="760" w:type="dxa"/>
            <w:noWrap w:val="0"/>
            <w:vAlign w:val="center"/>
          </w:tcPr>
          <w:p>
            <w:pPr>
              <w:pStyle w:val="39"/>
              <w:jc w:val="center"/>
              <w:rPr>
                <w:rFonts w:hAnsi="宋体"/>
                <w:color w:val="auto"/>
                <w:kern w:val="0"/>
                <w:szCs w:val="21"/>
                <w:highlight w:val="none"/>
              </w:rPr>
            </w:pPr>
            <w:r>
              <w:rPr>
                <w:rFonts w:hint="eastAsia" w:hAnsi="宋体"/>
                <w:color w:val="auto"/>
                <w:kern w:val="0"/>
                <w:szCs w:val="21"/>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exact"/>
          <w:jc w:val="center"/>
        </w:trPr>
        <w:tc>
          <w:tcPr>
            <w:tcW w:w="1069" w:type="dxa"/>
            <w:vMerge w:val="continue"/>
            <w:noWrap w:val="0"/>
            <w:vAlign w:val="center"/>
          </w:tcPr>
          <w:p>
            <w:pPr>
              <w:adjustRightInd w:val="0"/>
              <w:snapToGrid w:val="0"/>
              <w:spacing w:line="300" w:lineRule="exact"/>
              <w:rPr>
                <w:rFonts w:ascii="宋体" w:hAnsi="宋体" w:cs="宋体"/>
                <w:snapToGrid w:val="0"/>
                <w:color w:val="auto"/>
                <w:sz w:val="21"/>
                <w:szCs w:val="21"/>
                <w:highlight w:val="none"/>
              </w:rPr>
            </w:pPr>
          </w:p>
        </w:tc>
        <w:tc>
          <w:tcPr>
            <w:tcW w:w="703" w:type="dxa"/>
            <w:vMerge w:val="continue"/>
            <w:noWrap w:val="0"/>
            <w:vAlign w:val="center"/>
          </w:tcPr>
          <w:p>
            <w:pPr>
              <w:spacing w:line="300" w:lineRule="exact"/>
              <w:jc w:val="center"/>
              <w:rPr>
                <w:rFonts w:hint="eastAsia" w:ascii="宋体" w:hAnsi="宋体" w:cs="Arial"/>
                <w:snapToGrid w:val="0"/>
                <w:color w:val="auto"/>
                <w:sz w:val="21"/>
                <w:szCs w:val="21"/>
                <w:highlight w:val="none"/>
              </w:rPr>
            </w:pPr>
          </w:p>
        </w:tc>
        <w:tc>
          <w:tcPr>
            <w:tcW w:w="6552" w:type="dxa"/>
            <w:noWrap w:val="0"/>
            <w:vAlign w:val="center"/>
          </w:tcPr>
          <w:p>
            <w:pPr>
              <w:pStyle w:val="39"/>
              <w:spacing w:line="300" w:lineRule="exact"/>
              <w:rPr>
                <w:rFonts w:hint="eastAsia" w:hAnsi="宋体"/>
                <w:color w:val="auto"/>
                <w:szCs w:val="21"/>
                <w:highlight w:val="none"/>
              </w:rPr>
            </w:pPr>
            <w:r>
              <w:rPr>
                <w:rFonts w:hint="eastAsia" w:hAnsi="宋体"/>
                <w:color w:val="auto"/>
                <w:szCs w:val="21"/>
                <w:highlight w:val="none"/>
                <w:lang w:eastAsia="zh-CN"/>
              </w:rPr>
              <w:t>根据投标制定的</w:t>
            </w:r>
            <w:r>
              <w:rPr>
                <w:rFonts w:hint="eastAsia" w:hAnsi="宋体"/>
                <w:color w:val="auto"/>
                <w:szCs w:val="21"/>
                <w:highlight w:val="none"/>
              </w:rPr>
              <w:t>垃圾清运方案</w:t>
            </w:r>
            <w:r>
              <w:rPr>
                <w:rFonts w:hint="eastAsia" w:hAnsi="宋体"/>
                <w:color w:val="auto"/>
                <w:szCs w:val="21"/>
                <w:highlight w:val="none"/>
                <w:lang w:eastAsia="zh-CN"/>
              </w:rPr>
              <w:t>情况评分</w:t>
            </w:r>
            <w:r>
              <w:rPr>
                <w:rFonts w:hint="eastAsia" w:hAnsi="宋体"/>
                <w:color w:val="auto"/>
                <w:szCs w:val="21"/>
                <w:highlight w:val="none"/>
              </w:rPr>
              <w:t>。</w:t>
            </w:r>
            <w:r>
              <w:rPr>
                <w:rFonts w:hint="eastAsia"/>
                <w:color w:val="auto"/>
                <w:highlight w:val="none"/>
                <w:lang w:val="en-US" w:eastAsia="zh-CN"/>
              </w:rPr>
              <w:t>清运方案详细，有具体的清运线路、垃圾中转站点明确（提供意向协议），科学性合理性的得3-6分；清运方案相对简略，有线路但粗枝大叶得0-2.9</w:t>
            </w:r>
          </w:p>
        </w:tc>
        <w:tc>
          <w:tcPr>
            <w:tcW w:w="760" w:type="dxa"/>
            <w:noWrap w:val="0"/>
            <w:vAlign w:val="center"/>
          </w:tcPr>
          <w:p>
            <w:pPr>
              <w:pStyle w:val="39"/>
              <w:jc w:val="center"/>
              <w:rPr>
                <w:rFonts w:hint="eastAsia" w:hAnsi="宋体"/>
                <w:color w:val="auto"/>
                <w:kern w:val="0"/>
                <w:szCs w:val="21"/>
                <w:highlight w:val="none"/>
              </w:rPr>
            </w:pPr>
            <w:r>
              <w:rPr>
                <w:rFonts w:hint="eastAsia" w:hAnsi="宋体"/>
                <w:color w:val="auto"/>
                <w:kern w:val="0"/>
                <w:szCs w:val="21"/>
                <w:highlight w:val="none"/>
                <w:lang w:val="en-US" w:eastAsia="zh-CN"/>
              </w:rPr>
              <w:t>6</w:t>
            </w:r>
            <w:r>
              <w:rPr>
                <w:rFonts w:hint="eastAsia" w:hAnsi="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exact"/>
          <w:jc w:val="center"/>
        </w:trPr>
        <w:tc>
          <w:tcPr>
            <w:tcW w:w="1069" w:type="dxa"/>
            <w:vMerge w:val="continue"/>
            <w:noWrap w:val="0"/>
            <w:vAlign w:val="center"/>
          </w:tcPr>
          <w:p>
            <w:pPr>
              <w:adjustRightInd w:val="0"/>
              <w:snapToGrid w:val="0"/>
              <w:spacing w:line="300" w:lineRule="exact"/>
              <w:rPr>
                <w:rFonts w:ascii="宋体" w:hAnsi="宋体" w:cs="宋体"/>
                <w:snapToGrid w:val="0"/>
                <w:color w:val="auto"/>
                <w:sz w:val="21"/>
                <w:szCs w:val="21"/>
                <w:highlight w:val="none"/>
              </w:rPr>
            </w:pPr>
          </w:p>
        </w:tc>
        <w:tc>
          <w:tcPr>
            <w:tcW w:w="703" w:type="dxa"/>
            <w:vMerge w:val="continue"/>
            <w:noWrap w:val="0"/>
            <w:vAlign w:val="center"/>
          </w:tcPr>
          <w:p>
            <w:pPr>
              <w:spacing w:line="300" w:lineRule="exact"/>
              <w:jc w:val="center"/>
              <w:rPr>
                <w:rFonts w:ascii="宋体" w:hAnsi="宋体" w:cs="Arial"/>
                <w:snapToGrid w:val="0"/>
                <w:color w:val="auto"/>
                <w:sz w:val="21"/>
                <w:szCs w:val="21"/>
                <w:highlight w:val="none"/>
              </w:rPr>
            </w:pPr>
          </w:p>
        </w:tc>
        <w:tc>
          <w:tcPr>
            <w:tcW w:w="6552" w:type="dxa"/>
            <w:noWrap w:val="0"/>
            <w:vAlign w:val="center"/>
          </w:tcPr>
          <w:p>
            <w:pPr>
              <w:pStyle w:val="39"/>
              <w:spacing w:line="300" w:lineRule="exact"/>
              <w:rPr>
                <w:rFonts w:hint="eastAsia" w:hAnsi="宋体"/>
                <w:color w:val="auto"/>
                <w:szCs w:val="21"/>
                <w:highlight w:val="none"/>
              </w:rPr>
            </w:pPr>
            <w:r>
              <w:rPr>
                <w:rFonts w:hint="eastAsia" w:hAnsi="宋体"/>
                <w:color w:val="auto"/>
                <w:szCs w:val="21"/>
                <w:highlight w:val="none"/>
                <w:lang w:eastAsia="zh-CN"/>
              </w:rPr>
              <w:t>制定项目</w:t>
            </w:r>
            <w:r>
              <w:rPr>
                <w:rFonts w:hint="eastAsia" w:hAnsi="宋体"/>
                <w:color w:val="auto"/>
                <w:szCs w:val="21"/>
                <w:highlight w:val="none"/>
              </w:rPr>
              <w:t>作业管理</w:t>
            </w:r>
            <w:r>
              <w:rPr>
                <w:rFonts w:hint="eastAsia" w:hAnsi="宋体"/>
                <w:color w:val="auto"/>
                <w:szCs w:val="21"/>
                <w:highlight w:val="none"/>
                <w:lang w:eastAsia="zh-CN"/>
              </w:rPr>
              <w:t>的</w:t>
            </w:r>
            <w:r>
              <w:rPr>
                <w:rFonts w:hint="eastAsia" w:hAnsi="宋体"/>
                <w:color w:val="auto"/>
                <w:szCs w:val="21"/>
                <w:highlight w:val="none"/>
              </w:rPr>
              <w:t>制度</w:t>
            </w:r>
            <w:r>
              <w:rPr>
                <w:rFonts w:hint="eastAsia" w:hAnsi="宋体"/>
                <w:color w:val="auto"/>
                <w:szCs w:val="21"/>
                <w:highlight w:val="none"/>
                <w:lang w:eastAsia="zh-CN"/>
              </w:rPr>
              <w:t>（</w:t>
            </w:r>
            <w:r>
              <w:rPr>
                <w:rFonts w:hint="eastAsia" w:hAnsi="宋体"/>
                <w:color w:val="auto"/>
                <w:szCs w:val="21"/>
                <w:highlight w:val="none"/>
                <w:lang w:val="en-US" w:eastAsia="zh-CN"/>
              </w:rPr>
              <w:t>保洁作业管理制度、道路清晰规章制度、保洁员管理规章制度、环卫车辆及驾驶员管理制度、设备管理制度、项目部管理制度等</w:t>
            </w:r>
            <w:r>
              <w:rPr>
                <w:rFonts w:hint="eastAsia" w:hAnsi="宋体"/>
                <w:color w:val="auto"/>
                <w:szCs w:val="21"/>
                <w:highlight w:val="none"/>
                <w:lang w:eastAsia="zh-CN"/>
              </w:rPr>
              <w:t>）内容完善且周详的</w:t>
            </w:r>
            <w:r>
              <w:rPr>
                <w:rFonts w:hint="eastAsia" w:hAnsi="宋体"/>
                <w:color w:val="auto"/>
                <w:szCs w:val="21"/>
                <w:highlight w:val="none"/>
                <w:lang w:val="en-US" w:eastAsia="zh-CN"/>
              </w:rPr>
              <w:t>1-2分，内容有缺漏项0-1分，未提供不得分</w:t>
            </w:r>
            <w:r>
              <w:rPr>
                <w:rFonts w:hint="eastAsia" w:hAnsi="宋体"/>
                <w:color w:val="auto"/>
                <w:kern w:val="0"/>
                <w:szCs w:val="21"/>
                <w:highlight w:val="none"/>
              </w:rPr>
              <w:t>。</w:t>
            </w:r>
          </w:p>
        </w:tc>
        <w:tc>
          <w:tcPr>
            <w:tcW w:w="760" w:type="dxa"/>
            <w:noWrap w:val="0"/>
            <w:vAlign w:val="center"/>
          </w:tcPr>
          <w:p>
            <w:pPr>
              <w:pStyle w:val="39"/>
              <w:jc w:val="center"/>
              <w:rPr>
                <w:rFonts w:hint="eastAsia" w:hAnsi="宋体"/>
                <w:color w:val="auto"/>
                <w:kern w:val="0"/>
                <w:szCs w:val="21"/>
                <w:highlight w:val="none"/>
              </w:rPr>
            </w:pPr>
            <w:r>
              <w:rPr>
                <w:rFonts w:hint="eastAsia" w:hAnsi="宋体"/>
                <w:color w:val="auto"/>
                <w:kern w:val="0"/>
                <w:szCs w:val="21"/>
                <w:highlight w:val="none"/>
                <w:lang w:val="en-US" w:eastAsia="zh-CN"/>
              </w:rPr>
              <w:t>2</w:t>
            </w:r>
            <w:r>
              <w:rPr>
                <w:rFonts w:hint="eastAsia" w:hAnsi="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1069" w:type="dxa"/>
            <w:vMerge w:val="continue"/>
            <w:noWrap w:val="0"/>
            <w:vAlign w:val="center"/>
          </w:tcPr>
          <w:p>
            <w:pPr>
              <w:adjustRightInd w:val="0"/>
              <w:snapToGrid w:val="0"/>
              <w:spacing w:line="300" w:lineRule="exact"/>
              <w:rPr>
                <w:rFonts w:ascii="宋体" w:hAnsi="宋体" w:cs="宋体"/>
                <w:snapToGrid w:val="0"/>
                <w:color w:val="auto"/>
                <w:sz w:val="21"/>
                <w:szCs w:val="21"/>
                <w:highlight w:val="none"/>
              </w:rPr>
            </w:pPr>
          </w:p>
        </w:tc>
        <w:tc>
          <w:tcPr>
            <w:tcW w:w="703" w:type="dxa"/>
            <w:vMerge w:val="restart"/>
            <w:noWrap w:val="0"/>
            <w:vAlign w:val="center"/>
          </w:tcPr>
          <w:p>
            <w:pPr>
              <w:widowControl w:val="0"/>
              <w:jc w:val="center"/>
              <w:rPr>
                <w:rFonts w:hint="eastAsia" w:ascii="宋体" w:hAnsi="宋体"/>
                <w:color w:val="auto"/>
                <w:sz w:val="21"/>
                <w:szCs w:val="21"/>
                <w:highlight w:val="none"/>
              </w:rPr>
            </w:pPr>
            <w:r>
              <w:rPr>
                <w:rFonts w:hint="eastAsia" w:ascii="宋体" w:hAnsi="宋体"/>
                <w:color w:val="auto"/>
                <w:sz w:val="21"/>
                <w:szCs w:val="21"/>
                <w:highlight w:val="none"/>
              </w:rPr>
              <w:t>安全管理</w:t>
            </w:r>
          </w:p>
        </w:tc>
        <w:tc>
          <w:tcPr>
            <w:tcW w:w="6552" w:type="dxa"/>
            <w:noWrap w:val="0"/>
            <w:vAlign w:val="center"/>
          </w:tcPr>
          <w:p>
            <w:pPr>
              <w:pStyle w:val="39"/>
              <w:spacing w:line="300" w:lineRule="exact"/>
              <w:rPr>
                <w:rFonts w:hint="default" w:hAnsi="宋体"/>
                <w:color w:val="auto"/>
                <w:kern w:val="0"/>
                <w:szCs w:val="21"/>
                <w:highlight w:val="none"/>
                <w:lang w:val="en-US"/>
              </w:rPr>
            </w:pPr>
            <w:r>
              <w:rPr>
                <w:rFonts w:hint="eastAsia" w:hAnsi="宋体"/>
                <w:color w:val="auto"/>
                <w:kern w:val="0"/>
                <w:szCs w:val="21"/>
                <w:highlight w:val="none"/>
                <w:lang w:eastAsia="zh-CN"/>
              </w:rPr>
              <w:t>制定</w:t>
            </w:r>
            <w:r>
              <w:rPr>
                <w:rFonts w:hint="eastAsia" w:hAnsi="宋体"/>
                <w:color w:val="auto"/>
                <w:kern w:val="0"/>
                <w:szCs w:val="21"/>
                <w:highlight w:val="none"/>
              </w:rPr>
              <w:t>安全教育与管理</w:t>
            </w:r>
            <w:r>
              <w:rPr>
                <w:rFonts w:hint="eastAsia" w:hAnsi="宋体"/>
                <w:color w:val="auto"/>
                <w:kern w:val="0"/>
                <w:szCs w:val="21"/>
                <w:highlight w:val="none"/>
                <w:lang w:eastAsia="zh-CN"/>
              </w:rPr>
              <w:t>的</w:t>
            </w:r>
            <w:r>
              <w:rPr>
                <w:rFonts w:hint="eastAsia" w:hAnsi="宋体"/>
                <w:color w:val="auto"/>
                <w:kern w:val="0"/>
                <w:szCs w:val="21"/>
                <w:highlight w:val="none"/>
              </w:rPr>
              <w:t>制度</w:t>
            </w:r>
            <w:r>
              <w:rPr>
                <w:rFonts w:hint="eastAsia" w:hAnsi="宋体"/>
                <w:color w:val="auto"/>
                <w:kern w:val="0"/>
                <w:szCs w:val="21"/>
                <w:highlight w:val="none"/>
                <w:lang w:eastAsia="zh-CN"/>
              </w:rPr>
              <w:t>（</w:t>
            </w:r>
            <w:r>
              <w:rPr>
                <w:rFonts w:hint="eastAsia" w:hAnsi="宋体"/>
                <w:color w:val="auto"/>
                <w:kern w:val="0"/>
                <w:szCs w:val="21"/>
                <w:highlight w:val="none"/>
                <w:lang w:val="en-US" w:eastAsia="zh-CN"/>
              </w:rPr>
              <w:t>安全管理体系保障、安全作业操作规范、安全作业培训与应急演练制度、项目交通安全管理规章制度等</w:t>
            </w:r>
            <w:r>
              <w:rPr>
                <w:rFonts w:hint="eastAsia" w:hAnsi="宋体"/>
                <w:color w:val="auto"/>
                <w:kern w:val="0"/>
                <w:szCs w:val="21"/>
                <w:highlight w:val="none"/>
                <w:lang w:eastAsia="zh-CN"/>
              </w:rPr>
              <w:t>）</w:t>
            </w:r>
            <w:r>
              <w:rPr>
                <w:rFonts w:hint="eastAsia" w:hAnsi="宋体"/>
                <w:color w:val="auto"/>
                <w:szCs w:val="21"/>
                <w:highlight w:val="none"/>
                <w:lang w:eastAsia="zh-CN"/>
              </w:rPr>
              <w:t>。内容完善且周详的</w:t>
            </w:r>
            <w:r>
              <w:rPr>
                <w:rFonts w:hint="eastAsia" w:hAnsi="宋体"/>
                <w:color w:val="auto"/>
                <w:szCs w:val="21"/>
                <w:highlight w:val="none"/>
                <w:lang w:val="en-US" w:eastAsia="zh-CN"/>
              </w:rPr>
              <w:t>1-2分，内容有缺漏项0-1分，未提供不得分。</w:t>
            </w:r>
          </w:p>
        </w:tc>
        <w:tc>
          <w:tcPr>
            <w:tcW w:w="760" w:type="dxa"/>
            <w:noWrap w:val="0"/>
            <w:vAlign w:val="center"/>
          </w:tcPr>
          <w:p>
            <w:pPr>
              <w:pStyle w:val="39"/>
              <w:jc w:val="center"/>
              <w:rPr>
                <w:rFonts w:hAnsi="宋体"/>
                <w:color w:val="auto"/>
                <w:kern w:val="0"/>
                <w:szCs w:val="21"/>
                <w:highlight w:val="none"/>
              </w:rPr>
            </w:pPr>
            <w:r>
              <w:rPr>
                <w:rFonts w:hint="eastAsia" w:hAnsi="宋体"/>
                <w:color w:val="auto"/>
                <w:kern w:val="0"/>
                <w:szCs w:val="21"/>
                <w:highlight w:val="none"/>
                <w:lang w:val="en-US" w:eastAsia="zh-CN"/>
              </w:rPr>
              <w:t>2</w:t>
            </w:r>
            <w:r>
              <w:rPr>
                <w:rFonts w:hint="eastAsia" w:hAnsi="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exact"/>
          <w:jc w:val="center"/>
        </w:trPr>
        <w:tc>
          <w:tcPr>
            <w:tcW w:w="1069" w:type="dxa"/>
            <w:vMerge w:val="continue"/>
            <w:noWrap w:val="0"/>
            <w:vAlign w:val="center"/>
          </w:tcPr>
          <w:p>
            <w:pPr>
              <w:adjustRightInd w:val="0"/>
              <w:snapToGrid w:val="0"/>
              <w:spacing w:line="300" w:lineRule="exact"/>
              <w:rPr>
                <w:rFonts w:ascii="宋体" w:hAnsi="宋体" w:cs="宋体"/>
                <w:snapToGrid w:val="0"/>
                <w:color w:val="auto"/>
                <w:sz w:val="21"/>
                <w:szCs w:val="21"/>
                <w:highlight w:val="none"/>
              </w:rPr>
            </w:pPr>
          </w:p>
        </w:tc>
        <w:tc>
          <w:tcPr>
            <w:tcW w:w="703" w:type="dxa"/>
            <w:vMerge w:val="continue"/>
            <w:noWrap w:val="0"/>
            <w:vAlign w:val="center"/>
          </w:tcPr>
          <w:p>
            <w:pPr>
              <w:adjustRightInd w:val="0"/>
              <w:snapToGrid w:val="0"/>
              <w:spacing w:line="300" w:lineRule="exact"/>
              <w:rPr>
                <w:rFonts w:hint="eastAsia" w:ascii="宋体" w:hAnsi="宋体" w:cs="Arial"/>
                <w:color w:val="auto"/>
                <w:sz w:val="21"/>
                <w:szCs w:val="21"/>
                <w:highlight w:val="none"/>
              </w:rPr>
            </w:pPr>
          </w:p>
        </w:tc>
        <w:tc>
          <w:tcPr>
            <w:tcW w:w="6552" w:type="dxa"/>
            <w:noWrap w:val="0"/>
            <w:vAlign w:val="center"/>
          </w:tcPr>
          <w:p>
            <w:pPr>
              <w:pStyle w:val="39"/>
              <w:spacing w:line="300" w:lineRule="exact"/>
              <w:rPr>
                <w:rFonts w:hint="eastAsia" w:hAnsi="宋体"/>
                <w:color w:val="auto"/>
                <w:kern w:val="0"/>
                <w:szCs w:val="21"/>
                <w:highlight w:val="none"/>
              </w:rPr>
            </w:pPr>
            <w:r>
              <w:rPr>
                <w:rFonts w:hint="eastAsia" w:hAnsi="宋体"/>
                <w:color w:val="auto"/>
                <w:kern w:val="0"/>
                <w:szCs w:val="21"/>
                <w:highlight w:val="none"/>
              </w:rPr>
              <w:t>根据投标人提供的作业人员安全教育、劳动保护及安全措施方案的科学性、合理性情况</w:t>
            </w:r>
            <w:r>
              <w:rPr>
                <w:rFonts w:hint="eastAsia" w:hAnsi="宋体"/>
                <w:color w:val="auto"/>
                <w:szCs w:val="21"/>
                <w:highlight w:val="none"/>
                <w:lang w:eastAsia="zh-CN"/>
              </w:rPr>
              <w:t>综合</w:t>
            </w:r>
            <w:r>
              <w:rPr>
                <w:rFonts w:hint="eastAsia" w:hAnsi="宋体"/>
                <w:color w:val="auto"/>
                <w:szCs w:val="21"/>
                <w:highlight w:val="none"/>
              </w:rPr>
              <w:t>打分</w:t>
            </w:r>
            <w:r>
              <w:rPr>
                <w:rFonts w:hint="eastAsia" w:hAnsi="宋体"/>
                <w:color w:val="auto"/>
                <w:kern w:val="0"/>
                <w:szCs w:val="21"/>
                <w:highlight w:val="none"/>
              </w:rPr>
              <w:t>。</w:t>
            </w:r>
            <w:r>
              <w:rPr>
                <w:rFonts w:hint="eastAsia" w:hAnsi="宋体"/>
                <w:color w:val="auto"/>
                <w:kern w:val="0"/>
                <w:szCs w:val="21"/>
                <w:highlight w:val="none"/>
                <w:lang w:val="en-US" w:eastAsia="zh-CN"/>
              </w:rPr>
              <w:t>安全教育、劳动保护及安全措施均有，且内容周详2-5分；投标内容有缺漏项，内容相对完整得0-1.9分。</w:t>
            </w:r>
          </w:p>
        </w:tc>
        <w:tc>
          <w:tcPr>
            <w:tcW w:w="760" w:type="dxa"/>
            <w:noWrap w:val="0"/>
            <w:vAlign w:val="center"/>
          </w:tcPr>
          <w:p>
            <w:pPr>
              <w:pStyle w:val="39"/>
              <w:jc w:val="center"/>
              <w:rPr>
                <w:rFonts w:hint="eastAsia" w:hAnsi="宋体"/>
                <w:color w:val="auto"/>
                <w:kern w:val="0"/>
                <w:szCs w:val="21"/>
                <w:highlight w:val="none"/>
              </w:rPr>
            </w:pPr>
            <w:r>
              <w:rPr>
                <w:rFonts w:hint="eastAsia" w:hAnsi="宋体"/>
                <w:color w:val="auto"/>
                <w:kern w:val="0"/>
                <w:szCs w:val="21"/>
                <w:highlight w:val="none"/>
                <w:lang w:val="en-US" w:eastAsia="zh-CN"/>
              </w:rPr>
              <w:t>5</w:t>
            </w:r>
            <w:r>
              <w:rPr>
                <w:rFonts w:hint="eastAsia" w:hAnsi="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exact"/>
          <w:jc w:val="center"/>
        </w:trPr>
        <w:tc>
          <w:tcPr>
            <w:tcW w:w="1069" w:type="dxa"/>
            <w:vMerge w:val="continue"/>
            <w:noWrap w:val="0"/>
            <w:vAlign w:val="center"/>
          </w:tcPr>
          <w:p>
            <w:pPr>
              <w:adjustRightInd w:val="0"/>
              <w:snapToGrid w:val="0"/>
              <w:spacing w:line="300" w:lineRule="exact"/>
              <w:rPr>
                <w:rFonts w:ascii="宋体" w:hAnsi="宋体" w:cs="宋体"/>
                <w:snapToGrid w:val="0"/>
                <w:color w:val="auto"/>
                <w:sz w:val="21"/>
                <w:szCs w:val="21"/>
                <w:highlight w:val="none"/>
              </w:rPr>
            </w:pPr>
          </w:p>
        </w:tc>
        <w:tc>
          <w:tcPr>
            <w:tcW w:w="703" w:type="dxa"/>
            <w:vMerge w:val="continue"/>
            <w:noWrap w:val="0"/>
            <w:vAlign w:val="center"/>
          </w:tcPr>
          <w:p>
            <w:pPr>
              <w:adjustRightInd w:val="0"/>
              <w:snapToGrid w:val="0"/>
              <w:spacing w:line="300" w:lineRule="exact"/>
              <w:rPr>
                <w:rFonts w:ascii="宋体" w:hAnsi="宋体" w:cs="Arial"/>
                <w:color w:val="auto"/>
                <w:sz w:val="21"/>
                <w:szCs w:val="21"/>
                <w:highlight w:val="none"/>
              </w:rPr>
            </w:pPr>
          </w:p>
        </w:tc>
        <w:tc>
          <w:tcPr>
            <w:tcW w:w="6552" w:type="dxa"/>
            <w:noWrap w:val="0"/>
            <w:vAlign w:val="center"/>
          </w:tcPr>
          <w:p>
            <w:pPr>
              <w:pStyle w:val="39"/>
              <w:spacing w:line="300" w:lineRule="exact"/>
              <w:rPr>
                <w:rFonts w:hint="eastAsia" w:hAnsi="宋体"/>
                <w:color w:val="auto"/>
                <w:kern w:val="0"/>
                <w:szCs w:val="21"/>
                <w:highlight w:val="none"/>
              </w:rPr>
            </w:pPr>
            <w:r>
              <w:rPr>
                <w:rFonts w:hint="eastAsia"/>
                <w:color w:val="auto"/>
                <w:highlight w:val="none"/>
                <w:lang w:val="en-US" w:eastAsia="zh-CN"/>
              </w:rPr>
              <w:t>根据投标人提供得意外事件响应和处置方案打分。方案</w:t>
            </w:r>
            <w:r>
              <w:rPr>
                <w:rFonts w:hint="eastAsia" w:ascii="宋体" w:eastAsia="宋体"/>
                <w:color w:val="auto"/>
                <w:highlight w:val="none"/>
                <w:lang w:val="zh-CN" w:eastAsia="zh-CN"/>
              </w:rPr>
              <w:t>及相应的措施</w:t>
            </w:r>
            <w:r>
              <w:rPr>
                <w:rFonts w:hint="eastAsia" w:ascii="宋体" w:eastAsia="宋体"/>
                <w:color w:val="auto"/>
                <w:highlight w:val="none"/>
                <w:lang w:val="en-US" w:eastAsia="zh-CN"/>
              </w:rPr>
              <w:t>周全、可操作性强得2-</w:t>
            </w:r>
            <w:r>
              <w:rPr>
                <w:rFonts w:hint="eastAsia"/>
                <w:color w:val="auto"/>
                <w:highlight w:val="none"/>
                <w:lang w:val="en-US" w:eastAsia="zh-CN"/>
              </w:rPr>
              <w:t>5</w:t>
            </w:r>
            <w:r>
              <w:rPr>
                <w:rFonts w:hint="eastAsia" w:ascii="宋体" w:eastAsia="宋体"/>
                <w:color w:val="auto"/>
                <w:highlight w:val="none"/>
                <w:lang w:val="en-US" w:eastAsia="zh-CN"/>
              </w:rPr>
              <w:t>分；</w:t>
            </w:r>
            <w:r>
              <w:rPr>
                <w:rFonts w:hint="eastAsia"/>
                <w:color w:val="auto"/>
                <w:highlight w:val="none"/>
                <w:lang w:val="en-US" w:eastAsia="zh-CN"/>
              </w:rPr>
              <w:t>方案</w:t>
            </w:r>
            <w:r>
              <w:rPr>
                <w:rFonts w:hint="eastAsia" w:ascii="宋体" w:eastAsia="宋体"/>
                <w:color w:val="auto"/>
                <w:highlight w:val="none"/>
                <w:lang w:val="zh-CN" w:eastAsia="zh-CN"/>
              </w:rPr>
              <w:t>及相应的措施</w:t>
            </w:r>
            <w:r>
              <w:rPr>
                <w:rFonts w:hint="eastAsia" w:ascii="宋体" w:eastAsia="宋体"/>
                <w:color w:val="auto"/>
                <w:highlight w:val="none"/>
                <w:lang w:val="en-US" w:eastAsia="zh-CN"/>
              </w:rPr>
              <w:t>可操作性一般得0-1.9分；未涉及或措施可操作性差得0分。</w:t>
            </w:r>
          </w:p>
        </w:tc>
        <w:tc>
          <w:tcPr>
            <w:tcW w:w="760" w:type="dxa"/>
            <w:noWrap w:val="0"/>
            <w:vAlign w:val="center"/>
          </w:tcPr>
          <w:p>
            <w:pPr>
              <w:pStyle w:val="39"/>
              <w:jc w:val="center"/>
              <w:rPr>
                <w:rFonts w:hint="eastAsia" w:hAnsi="宋体"/>
                <w:color w:val="auto"/>
                <w:kern w:val="0"/>
                <w:szCs w:val="21"/>
                <w:highlight w:val="none"/>
              </w:rPr>
            </w:pPr>
            <w:r>
              <w:rPr>
                <w:rFonts w:hint="eastAsia" w:hAnsi="宋体"/>
                <w:color w:val="auto"/>
                <w:kern w:val="0"/>
                <w:szCs w:val="21"/>
                <w:highlight w:val="none"/>
                <w:lang w:val="en-US" w:eastAsia="zh-CN"/>
              </w:rPr>
              <w:t>5</w:t>
            </w:r>
            <w:r>
              <w:rPr>
                <w:rFonts w:hint="eastAsia" w:hAnsi="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exact"/>
          <w:jc w:val="center"/>
        </w:trPr>
        <w:tc>
          <w:tcPr>
            <w:tcW w:w="1069" w:type="dxa"/>
            <w:vMerge w:val="continue"/>
            <w:noWrap w:val="0"/>
            <w:vAlign w:val="center"/>
          </w:tcPr>
          <w:p>
            <w:pPr>
              <w:adjustRightInd w:val="0"/>
              <w:snapToGrid w:val="0"/>
              <w:spacing w:line="300" w:lineRule="exact"/>
              <w:rPr>
                <w:rFonts w:ascii="宋体" w:hAnsi="宋体" w:cs="宋体"/>
                <w:snapToGrid w:val="0"/>
                <w:color w:val="auto"/>
                <w:sz w:val="21"/>
                <w:szCs w:val="21"/>
                <w:highlight w:val="none"/>
              </w:rPr>
            </w:pPr>
          </w:p>
        </w:tc>
        <w:tc>
          <w:tcPr>
            <w:tcW w:w="703" w:type="dxa"/>
            <w:noWrap w:val="0"/>
            <w:vAlign w:val="center"/>
          </w:tcPr>
          <w:p>
            <w:pPr>
              <w:widowControl w:val="0"/>
              <w:jc w:val="center"/>
              <w:rPr>
                <w:rFonts w:hint="eastAsia" w:ascii="宋体" w:hAnsi="宋体"/>
                <w:color w:val="auto"/>
                <w:sz w:val="21"/>
                <w:szCs w:val="21"/>
                <w:highlight w:val="none"/>
              </w:rPr>
            </w:pPr>
            <w:r>
              <w:rPr>
                <w:rFonts w:hint="eastAsia" w:ascii="宋体" w:hAnsi="宋体"/>
                <w:color w:val="auto"/>
                <w:sz w:val="21"/>
                <w:szCs w:val="21"/>
                <w:highlight w:val="none"/>
              </w:rPr>
              <w:t>应急保障</w:t>
            </w:r>
          </w:p>
        </w:tc>
        <w:tc>
          <w:tcPr>
            <w:tcW w:w="6552" w:type="dxa"/>
            <w:noWrap w:val="0"/>
            <w:vAlign w:val="center"/>
          </w:tcPr>
          <w:p>
            <w:pPr>
              <w:pStyle w:val="39"/>
              <w:spacing w:line="300" w:lineRule="exact"/>
              <w:jc w:val="left"/>
              <w:rPr>
                <w:rFonts w:hint="eastAsia" w:hAnsi="宋体" w:eastAsia="宋体"/>
                <w:color w:val="auto"/>
                <w:szCs w:val="21"/>
                <w:highlight w:val="none"/>
                <w:lang w:eastAsia="zh-CN"/>
              </w:rPr>
            </w:pPr>
            <w:r>
              <w:rPr>
                <w:rFonts w:hint="eastAsia" w:hAnsi="宋体"/>
                <w:color w:val="auto"/>
                <w:kern w:val="0"/>
                <w:szCs w:val="21"/>
                <w:highlight w:val="none"/>
              </w:rPr>
              <w:t>针对防汛抗台(1分)、防雪抗冻(1分)、重大活动(1分)和节日(1分)、重要检查(1分)分别制定</w:t>
            </w:r>
            <w:r>
              <w:rPr>
                <w:rFonts w:hint="eastAsia" w:hAnsi="宋体"/>
                <w:color w:val="auto"/>
                <w:kern w:val="0"/>
                <w:szCs w:val="21"/>
                <w:highlight w:val="none"/>
                <w:lang w:eastAsia="zh-CN"/>
              </w:rPr>
              <w:t>应急</w:t>
            </w:r>
            <w:r>
              <w:rPr>
                <w:rFonts w:hint="eastAsia" w:hAnsi="宋体"/>
                <w:color w:val="auto"/>
                <w:kern w:val="0"/>
                <w:szCs w:val="21"/>
                <w:highlight w:val="none"/>
              </w:rPr>
              <w:t>保障方案。方案</w:t>
            </w:r>
            <w:r>
              <w:rPr>
                <w:rFonts w:hint="eastAsia" w:hAnsi="宋体"/>
                <w:color w:val="auto"/>
                <w:kern w:val="0"/>
                <w:szCs w:val="21"/>
                <w:highlight w:val="none"/>
                <w:lang w:eastAsia="zh-CN"/>
              </w:rPr>
              <w:t>应</w:t>
            </w:r>
            <w:r>
              <w:rPr>
                <w:rFonts w:hint="eastAsia" w:hAnsi="宋体"/>
                <w:color w:val="auto"/>
                <w:kern w:val="0"/>
                <w:szCs w:val="21"/>
                <w:highlight w:val="none"/>
              </w:rPr>
              <w:t>科学合理，针对性</w:t>
            </w:r>
            <w:r>
              <w:rPr>
                <w:rFonts w:hint="eastAsia" w:hAnsi="宋体"/>
                <w:color w:val="auto"/>
                <w:kern w:val="0"/>
                <w:szCs w:val="21"/>
                <w:highlight w:val="none"/>
                <w:lang w:eastAsia="zh-CN"/>
              </w:rPr>
              <w:t>好</w:t>
            </w:r>
            <w:r>
              <w:rPr>
                <w:rFonts w:hint="eastAsia" w:hAnsi="宋体"/>
                <w:color w:val="auto"/>
                <w:kern w:val="0"/>
                <w:szCs w:val="21"/>
                <w:highlight w:val="none"/>
              </w:rPr>
              <w:t>、操作性</w:t>
            </w:r>
            <w:r>
              <w:rPr>
                <w:rFonts w:hint="eastAsia" w:hAnsi="宋体"/>
                <w:color w:val="auto"/>
                <w:kern w:val="0"/>
                <w:szCs w:val="21"/>
                <w:highlight w:val="none"/>
                <w:lang w:eastAsia="zh-CN"/>
              </w:rPr>
              <w:t>强</w:t>
            </w:r>
            <w:r>
              <w:rPr>
                <w:rFonts w:hint="eastAsia" w:hAnsi="宋体"/>
                <w:color w:val="auto"/>
                <w:kern w:val="0"/>
                <w:szCs w:val="21"/>
                <w:highlight w:val="none"/>
              </w:rPr>
              <w:t>，有重点的保障区域，并有各项应急保障承诺书及安排应急保障专项经费，落实相关机械车辆。根据方案情况</w:t>
            </w:r>
            <w:r>
              <w:rPr>
                <w:rFonts w:hint="eastAsia" w:hAnsi="宋体"/>
                <w:color w:val="auto"/>
                <w:kern w:val="0"/>
                <w:szCs w:val="21"/>
                <w:highlight w:val="none"/>
                <w:lang w:eastAsia="zh-CN"/>
              </w:rPr>
              <w:t>综合</w:t>
            </w:r>
            <w:r>
              <w:rPr>
                <w:rFonts w:hint="eastAsia" w:hAnsi="宋体"/>
                <w:color w:val="auto"/>
                <w:kern w:val="0"/>
                <w:szCs w:val="21"/>
                <w:highlight w:val="none"/>
              </w:rPr>
              <w:t>评分</w:t>
            </w:r>
            <w:r>
              <w:rPr>
                <w:rFonts w:hint="eastAsia" w:hAnsi="宋体"/>
                <w:color w:val="auto"/>
                <w:kern w:val="0"/>
                <w:szCs w:val="21"/>
                <w:highlight w:val="none"/>
                <w:lang w:val="en-US" w:eastAsia="zh-CN"/>
              </w:rPr>
              <w:t>。</w:t>
            </w:r>
          </w:p>
        </w:tc>
        <w:tc>
          <w:tcPr>
            <w:tcW w:w="760" w:type="dxa"/>
            <w:noWrap w:val="0"/>
            <w:vAlign w:val="center"/>
          </w:tcPr>
          <w:p>
            <w:pPr>
              <w:pStyle w:val="39"/>
              <w:jc w:val="center"/>
              <w:rPr>
                <w:rFonts w:hint="eastAsia"/>
                <w:color w:val="auto"/>
                <w:kern w:val="0"/>
                <w:szCs w:val="21"/>
                <w:highlight w:val="none"/>
              </w:rPr>
            </w:pPr>
            <w:r>
              <w:rPr>
                <w:rFonts w:hint="eastAsia"/>
                <w:color w:val="auto"/>
                <w:kern w:val="0"/>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exact"/>
          <w:jc w:val="center"/>
        </w:trPr>
        <w:tc>
          <w:tcPr>
            <w:tcW w:w="1069" w:type="dxa"/>
            <w:vMerge w:val="restart"/>
            <w:noWrap w:val="0"/>
            <w:vAlign w:val="center"/>
          </w:tcPr>
          <w:p>
            <w:pPr>
              <w:adjustRightInd w:val="0"/>
              <w:snapToGrid w:val="0"/>
              <w:spacing w:line="300" w:lineRule="exact"/>
              <w:jc w:val="center"/>
              <w:rPr>
                <w:rFonts w:ascii="宋体" w:hAnsi="宋体" w:cs="宋体"/>
                <w:snapToGrid w:val="0"/>
                <w:color w:val="auto"/>
                <w:sz w:val="21"/>
                <w:szCs w:val="21"/>
                <w:highlight w:val="none"/>
              </w:rPr>
            </w:pPr>
            <w:r>
              <w:rPr>
                <w:rFonts w:hint="eastAsia" w:ascii="宋体" w:hAnsi="宋体" w:cs="宋体"/>
                <w:color w:val="auto"/>
                <w:sz w:val="21"/>
                <w:szCs w:val="21"/>
                <w:highlight w:val="none"/>
              </w:rPr>
              <w:t>实力信誉及业绩</w:t>
            </w:r>
          </w:p>
        </w:tc>
        <w:tc>
          <w:tcPr>
            <w:tcW w:w="703" w:type="dxa"/>
            <w:vMerge w:val="restart"/>
            <w:noWrap w:val="0"/>
            <w:vAlign w:val="center"/>
          </w:tcPr>
          <w:p>
            <w:pPr>
              <w:adjustRightInd w:val="0"/>
              <w:snapToGrid w:val="0"/>
              <w:spacing w:line="300" w:lineRule="exact"/>
              <w:rPr>
                <w:rFonts w:ascii="宋体" w:hAnsi="宋体" w:cs="Arial"/>
                <w:color w:val="auto"/>
                <w:sz w:val="21"/>
                <w:szCs w:val="21"/>
                <w:highlight w:val="none"/>
              </w:rPr>
            </w:pPr>
            <w:r>
              <w:rPr>
                <w:rFonts w:hint="eastAsia" w:ascii="宋体" w:hAnsi="宋体" w:cs="宋体"/>
                <w:color w:val="auto"/>
                <w:sz w:val="21"/>
                <w:szCs w:val="21"/>
                <w:highlight w:val="none"/>
              </w:rPr>
              <w:t>投标人实力信誉</w:t>
            </w:r>
          </w:p>
        </w:tc>
        <w:tc>
          <w:tcPr>
            <w:tcW w:w="6552" w:type="dxa"/>
            <w:noWrap w:val="0"/>
            <w:vAlign w:val="center"/>
          </w:tcPr>
          <w:p>
            <w:pPr>
              <w:spacing w:line="300" w:lineRule="exact"/>
              <w:rPr>
                <w:rFonts w:hint="eastAsia" w:ascii="宋体" w:hAnsi="宋体"/>
                <w:color w:val="auto"/>
                <w:sz w:val="21"/>
                <w:szCs w:val="21"/>
                <w:highlight w:val="none"/>
              </w:rPr>
            </w:pPr>
            <w:r>
              <w:rPr>
                <w:rFonts w:hint="eastAsia" w:ascii="宋体" w:hAnsi="宋体"/>
                <w:color w:val="auto"/>
                <w:sz w:val="21"/>
                <w:szCs w:val="21"/>
                <w:highlight w:val="none"/>
              </w:rPr>
              <w:t>投标人获得质量</w:t>
            </w:r>
            <w:r>
              <w:rPr>
                <w:rFonts w:hint="eastAsia" w:ascii="宋体" w:hAnsi="宋体"/>
                <w:color w:val="auto"/>
                <w:sz w:val="21"/>
                <w:szCs w:val="21"/>
                <w:highlight w:val="none"/>
                <w:lang w:eastAsia="zh-CN"/>
              </w:rPr>
              <w:t>管理</w:t>
            </w:r>
            <w:r>
              <w:rPr>
                <w:rFonts w:hint="eastAsia" w:ascii="宋体" w:hAnsi="宋体"/>
                <w:color w:val="auto"/>
                <w:sz w:val="21"/>
                <w:szCs w:val="21"/>
                <w:highlight w:val="none"/>
              </w:rPr>
              <w:t>体系认证、</w:t>
            </w:r>
            <w:r>
              <w:rPr>
                <w:rFonts w:hint="eastAsia" w:ascii="宋体" w:hAnsi="宋体"/>
                <w:color w:val="auto"/>
                <w:sz w:val="21"/>
                <w:szCs w:val="21"/>
                <w:highlight w:val="none"/>
                <w:lang w:eastAsia="zh-CN"/>
              </w:rPr>
              <w:t>环境管理</w:t>
            </w:r>
            <w:r>
              <w:rPr>
                <w:rFonts w:hint="eastAsia" w:ascii="宋体" w:hAnsi="宋体"/>
                <w:color w:val="auto"/>
                <w:sz w:val="21"/>
                <w:szCs w:val="21"/>
                <w:highlight w:val="none"/>
              </w:rPr>
              <w:t>体系认证、职业健康安全管理体系认证证书的，每个得1分，最高3分。</w:t>
            </w:r>
          </w:p>
          <w:p>
            <w:pPr>
              <w:spacing w:line="300" w:lineRule="exact"/>
              <w:rPr>
                <w:rFonts w:ascii="宋体" w:hAnsi="宋体"/>
                <w:b/>
                <w:color w:val="auto"/>
                <w:sz w:val="21"/>
                <w:szCs w:val="21"/>
                <w:highlight w:val="none"/>
              </w:rPr>
            </w:pPr>
            <w:r>
              <w:rPr>
                <w:rFonts w:hint="eastAsia" w:ascii="宋体" w:hAnsi="宋体"/>
                <w:b/>
                <w:color w:val="auto"/>
                <w:sz w:val="21"/>
                <w:szCs w:val="21"/>
                <w:highlight w:val="none"/>
                <w:lang w:eastAsia="zh-CN"/>
              </w:rPr>
              <w:t>标书中须提供证书原件的扫描件，否则不得分</w:t>
            </w:r>
            <w:r>
              <w:rPr>
                <w:rFonts w:hint="eastAsia" w:ascii="宋体" w:hAnsi="宋体"/>
                <w:b/>
                <w:color w:val="auto"/>
                <w:sz w:val="21"/>
                <w:szCs w:val="21"/>
                <w:highlight w:val="none"/>
              </w:rPr>
              <w:t>。</w:t>
            </w:r>
          </w:p>
        </w:tc>
        <w:tc>
          <w:tcPr>
            <w:tcW w:w="760" w:type="dxa"/>
            <w:noWrap w:val="0"/>
            <w:vAlign w:val="center"/>
          </w:tcPr>
          <w:p>
            <w:pPr>
              <w:spacing w:line="300" w:lineRule="exact"/>
              <w:jc w:val="center"/>
              <w:rPr>
                <w:rFonts w:ascii="宋体" w:hAnsi="宋体"/>
                <w:color w:val="auto"/>
                <w:sz w:val="21"/>
                <w:szCs w:val="21"/>
                <w:highlight w:val="none"/>
              </w:rPr>
            </w:pPr>
            <w:r>
              <w:rPr>
                <w:rFonts w:hint="eastAsia" w:ascii="宋体" w:hAnsi="宋体"/>
                <w:color w:val="auto"/>
                <w:sz w:val="21"/>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jc w:val="center"/>
        </w:trPr>
        <w:tc>
          <w:tcPr>
            <w:tcW w:w="1069" w:type="dxa"/>
            <w:vMerge w:val="continue"/>
            <w:noWrap w:val="0"/>
            <w:vAlign w:val="center"/>
          </w:tcPr>
          <w:p>
            <w:pPr>
              <w:adjustRightInd w:val="0"/>
              <w:snapToGrid w:val="0"/>
              <w:spacing w:line="300" w:lineRule="exact"/>
              <w:jc w:val="center"/>
              <w:rPr>
                <w:rFonts w:ascii="宋体" w:hAnsi="宋体" w:cs="宋体"/>
                <w:snapToGrid w:val="0"/>
                <w:color w:val="auto"/>
                <w:sz w:val="21"/>
                <w:szCs w:val="21"/>
                <w:highlight w:val="none"/>
              </w:rPr>
            </w:pPr>
          </w:p>
        </w:tc>
        <w:tc>
          <w:tcPr>
            <w:tcW w:w="703" w:type="dxa"/>
            <w:vMerge w:val="continue"/>
            <w:noWrap w:val="0"/>
            <w:vAlign w:val="center"/>
          </w:tcPr>
          <w:p>
            <w:pPr>
              <w:adjustRightInd w:val="0"/>
              <w:snapToGrid w:val="0"/>
              <w:spacing w:line="300" w:lineRule="exact"/>
              <w:rPr>
                <w:rFonts w:ascii="宋体" w:hAnsi="宋体" w:cs="Arial"/>
                <w:color w:val="auto"/>
                <w:sz w:val="21"/>
                <w:szCs w:val="21"/>
                <w:highlight w:val="none"/>
              </w:rPr>
            </w:pPr>
          </w:p>
        </w:tc>
        <w:tc>
          <w:tcPr>
            <w:tcW w:w="6552" w:type="dxa"/>
            <w:noWrap w:val="0"/>
            <w:vAlign w:val="center"/>
          </w:tcPr>
          <w:p>
            <w:pPr>
              <w:widowControl w:val="0"/>
              <w:jc w:val="both"/>
              <w:rPr>
                <w:rFonts w:hint="eastAsia" w:ascii="宋体" w:hAnsi="宋体"/>
                <w:color w:val="auto"/>
                <w:sz w:val="21"/>
                <w:szCs w:val="21"/>
                <w:highlight w:val="none"/>
              </w:rPr>
            </w:pPr>
            <w:r>
              <w:rPr>
                <w:rFonts w:hint="eastAsia" w:ascii="宋体" w:hAnsi="宋体"/>
                <w:color w:val="auto"/>
                <w:sz w:val="21"/>
                <w:szCs w:val="21"/>
                <w:highlight w:val="none"/>
              </w:rPr>
              <w:t>投标人具有交通部门核发的道路运输许可证得</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分。</w:t>
            </w:r>
          </w:p>
          <w:p>
            <w:pPr>
              <w:widowControl w:val="0"/>
              <w:jc w:val="both"/>
              <w:rPr>
                <w:rFonts w:hint="eastAsia" w:ascii="宋体" w:hAnsi="宋体"/>
                <w:color w:val="auto"/>
                <w:sz w:val="21"/>
                <w:szCs w:val="21"/>
                <w:highlight w:val="none"/>
              </w:rPr>
            </w:pPr>
            <w:r>
              <w:rPr>
                <w:rFonts w:hint="eastAsia" w:ascii="宋体" w:hAnsi="宋体"/>
                <w:b/>
                <w:color w:val="auto"/>
                <w:sz w:val="21"/>
                <w:szCs w:val="21"/>
                <w:highlight w:val="none"/>
                <w:lang w:eastAsia="zh-CN"/>
              </w:rPr>
              <w:t>标书中须提供许可证原件的扫描件，否则不得分</w:t>
            </w:r>
            <w:r>
              <w:rPr>
                <w:rFonts w:hint="eastAsia" w:ascii="宋体" w:hAnsi="宋体"/>
                <w:b/>
                <w:bCs/>
                <w:color w:val="auto"/>
                <w:sz w:val="21"/>
                <w:szCs w:val="21"/>
                <w:highlight w:val="none"/>
              </w:rPr>
              <w:t>。</w:t>
            </w:r>
          </w:p>
        </w:tc>
        <w:tc>
          <w:tcPr>
            <w:tcW w:w="760" w:type="dxa"/>
            <w:noWrap w:val="0"/>
            <w:vAlign w:val="center"/>
          </w:tcPr>
          <w:p>
            <w:pPr>
              <w:widowControl w:val="0"/>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exact"/>
          <w:jc w:val="center"/>
        </w:trPr>
        <w:tc>
          <w:tcPr>
            <w:tcW w:w="1069" w:type="dxa"/>
            <w:vMerge w:val="continue"/>
            <w:noWrap w:val="0"/>
            <w:vAlign w:val="center"/>
          </w:tcPr>
          <w:p>
            <w:pPr>
              <w:adjustRightInd w:val="0"/>
              <w:snapToGrid w:val="0"/>
              <w:spacing w:line="300" w:lineRule="exact"/>
              <w:jc w:val="center"/>
              <w:rPr>
                <w:rFonts w:hint="eastAsia" w:ascii="宋体" w:hAnsi="宋体" w:cs="宋体"/>
                <w:color w:val="auto"/>
                <w:sz w:val="21"/>
                <w:szCs w:val="21"/>
                <w:highlight w:val="none"/>
              </w:rPr>
            </w:pPr>
          </w:p>
        </w:tc>
        <w:tc>
          <w:tcPr>
            <w:tcW w:w="703" w:type="dxa"/>
            <w:vMerge w:val="continue"/>
            <w:noWrap w:val="0"/>
            <w:vAlign w:val="center"/>
          </w:tcPr>
          <w:p>
            <w:pPr>
              <w:adjustRightInd w:val="0"/>
              <w:snapToGrid w:val="0"/>
              <w:spacing w:line="300" w:lineRule="exact"/>
              <w:rPr>
                <w:rFonts w:hint="eastAsia" w:ascii="宋体" w:hAnsi="宋体" w:cs="宋体"/>
                <w:color w:val="auto"/>
                <w:sz w:val="21"/>
                <w:szCs w:val="21"/>
                <w:highlight w:val="none"/>
              </w:rPr>
            </w:pPr>
          </w:p>
        </w:tc>
        <w:tc>
          <w:tcPr>
            <w:tcW w:w="6552" w:type="dxa"/>
            <w:noWrap w:val="0"/>
            <w:vAlign w:val="center"/>
          </w:tcPr>
          <w:p>
            <w:pPr>
              <w:widowControl w:val="0"/>
              <w:jc w:val="both"/>
              <w:rPr>
                <w:rFonts w:hint="eastAsia" w:ascii="宋体" w:hAnsi="宋体"/>
                <w:b/>
                <w:bCs/>
                <w:color w:val="auto"/>
                <w:sz w:val="21"/>
                <w:szCs w:val="21"/>
                <w:highlight w:val="none"/>
              </w:rPr>
            </w:pPr>
            <w:r>
              <w:rPr>
                <w:rFonts w:hint="eastAsia" w:ascii="宋体" w:hAnsi="宋体"/>
                <w:color w:val="auto"/>
                <w:sz w:val="21"/>
                <w:szCs w:val="21"/>
                <w:highlight w:val="none"/>
              </w:rPr>
              <w:t>1、针对本项目派驻的项目负责人满足招标文件要求，且获得地市级及以上行政部门颁发的与</w:t>
            </w:r>
            <w:r>
              <w:rPr>
                <w:rFonts w:hint="eastAsia" w:ascii="宋体" w:hAnsi="宋体"/>
                <w:color w:val="auto"/>
                <w:sz w:val="21"/>
                <w:szCs w:val="21"/>
                <w:highlight w:val="none"/>
                <w:lang w:eastAsia="zh-CN"/>
              </w:rPr>
              <w:t>环卫</w:t>
            </w:r>
            <w:r>
              <w:rPr>
                <w:rFonts w:hint="eastAsia" w:ascii="宋体" w:hAnsi="宋体"/>
                <w:color w:val="auto"/>
                <w:sz w:val="21"/>
                <w:szCs w:val="21"/>
                <w:highlight w:val="none"/>
              </w:rPr>
              <w:t>有关（个人）荣誉的得2分；获得县级行政部门颁发的</w:t>
            </w:r>
            <w:r>
              <w:rPr>
                <w:rFonts w:hint="eastAsia" w:ascii="宋体" w:hAnsi="宋体"/>
                <w:color w:val="auto"/>
                <w:sz w:val="21"/>
                <w:szCs w:val="21"/>
                <w:highlight w:val="none"/>
                <w:lang w:eastAsia="zh-CN"/>
              </w:rPr>
              <w:t>与环卫</w:t>
            </w:r>
            <w:r>
              <w:rPr>
                <w:rFonts w:hint="eastAsia" w:ascii="宋体" w:hAnsi="宋体"/>
                <w:color w:val="auto"/>
                <w:sz w:val="21"/>
                <w:szCs w:val="21"/>
                <w:highlight w:val="none"/>
              </w:rPr>
              <w:t>有关（个人）荣誉的得1分。以最高荣誉记分。</w:t>
            </w:r>
          </w:p>
          <w:p>
            <w:pPr>
              <w:widowControl w:val="0"/>
              <w:jc w:val="both"/>
              <w:rPr>
                <w:rFonts w:hint="eastAsia" w:ascii="宋体" w:hAnsi="宋体"/>
                <w:color w:val="auto"/>
                <w:sz w:val="21"/>
                <w:szCs w:val="21"/>
                <w:highlight w:val="none"/>
              </w:rPr>
            </w:pPr>
            <w:r>
              <w:rPr>
                <w:rFonts w:hint="eastAsia" w:ascii="宋体" w:hAnsi="宋体"/>
                <w:color w:val="auto"/>
                <w:sz w:val="21"/>
                <w:szCs w:val="21"/>
                <w:highlight w:val="none"/>
              </w:rPr>
              <w:t>2、针对本项目派驻的项目管理人员获得县级及以上行政部门颁发的安全管理人员资格证书，每提供一份得0.5分，最高1分。</w:t>
            </w:r>
          </w:p>
          <w:p>
            <w:pPr>
              <w:widowControl w:val="0"/>
              <w:jc w:val="both"/>
              <w:rPr>
                <w:rFonts w:hint="eastAsia" w:ascii="宋体" w:hAnsi="宋体"/>
                <w:color w:val="auto"/>
                <w:sz w:val="21"/>
                <w:szCs w:val="21"/>
                <w:highlight w:val="none"/>
              </w:rPr>
            </w:pPr>
            <w:r>
              <w:rPr>
                <w:rFonts w:hint="eastAsia" w:ascii="宋体" w:hAnsi="宋体"/>
                <w:b/>
                <w:color w:val="auto"/>
                <w:sz w:val="21"/>
                <w:szCs w:val="21"/>
                <w:highlight w:val="none"/>
                <w:lang w:eastAsia="zh-CN"/>
              </w:rPr>
              <w:t>标书中须提供证书原件的扫描件</w:t>
            </w:r>
            <w:r>
              <w:rPr>
                <w:rFonts w:hint="eastAsia" w:ascii="宋体" w:hAnsi="宋体"/>
                <w:b/>
                <w:bCs/>
                <w:color w:val="auto"/>
                <w:sz w:val="21"/>
                <w:szCs w:val="21"/>
                <w:highlight w:val="none"/>
                <w:lang w:eastAsia="zh-CN"/>
              </w:rPr>
              <w:t>，</w:t>
            </w:r>
            <w:r>
              <w:rPr>
                <w:rFonts w:hint="eastAsia" w:ascii="宋体" w:hAnsi="宋体"/>
                <w:b/>
                <w:color w:val="auto"/>
                <w:sz w:val="21"/>
                <w:szCs w:val="21"/>
                <w:highlight w:val="none"/>
                <w:lang w:eastAsia="zh-CN"/>
              </w:rPr>
              <w:t>否则不得分</w:t>
            </w:r>
            <w:r>
              <w:rPr>
                <w:rFonts w:hint="eastAsia" w:ascii="宋体" w:hAnsi="宋体"/>
                <w:b/>
                <w:color w:val="auto"/>
                <w:sz w:val="21"/>
                <w:szCs w:val="21"/>
                <w:highlight w:val="none"/>
              </w:rPr>
              <w:t>。</w:t>
            </w:r>
          </w:p>
        </w:tc>
        <w:tc>
          <w:tcPr>
            <w:tcW w:w="760" w:type="dxa"/>
            <w:noWrap w:val="0"/>
            <w:vAlign w:val="center"/>
          </w:tcPr>
          <w:p>
            <w:pPr>
              <w:widowControl w:val="0"/>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exact"/>
          <w:jc w:val="center"/>
        </w:trPr>
        <w:tc>
          <w:tcPr>
            <w:tcW w:w="1069" w:type="dxa"/>
            <w:vMerge w:val="continue"/>
            <w:noWrap w:val="0"/>
            <w:vAlign w:val="center"/>
          </w:tcPr>
          <w:p>
            <w:pPr>
              <w:adjustRightInd w:val="0"/>
              <w:snapToGrid w:val="0"/>
              <w:spacing w:line="300" w:lineRule="exact"/>
              <w:jc w:val="center"/>
              <w:rPr>
                <w:rFonts w:hint="eastAsia" w:ascii="宋体" w:hAnsi="宋体" w:cs="宋体"/>
                <w:color w:val="auto"/>
                <w:sz w:val="21"/>
                <w:szCs w:val="21"/>
                <w:highlight w:val="none"/>
              </w:rPr>
            </w:pPr>
          </w:p>
        </w:tc>
        <w:tc>
          <w:tcPr>
            <w:tcW w:w="703" w:type="dxa"/>
            <w:vMerge w:val="continue"/>
            <w:noWrap w:val="0"/>
            <w:vAlign w:val="center"/>
          </w:tcPr>
          <w:p>
            <w:pPr>
              <w:adjustRightInd w:val="0"/>
              <w:snapToGrid w:val="0"/>
              <w:spacing w:line="300" w:lineRule="exact"/>
              <w:rPr>
                <w:rFonts w:hint="eastAsia" w:ascii="宋体" w:hAnsi="宋体" w:cs="宋体"/>
                <w:color w:val="auto"/>
                <w:sz w:val="21"/>
                <w:szCs w:val="21"/>
                <w:highlight w:val="none"/>
              </w:rPr>
            </w:pPr>
          </w:p>
        </w:tc>
        <w:tc>
          <w:tcPr>
            <w:tcW w:w="6552" w:type="dxa"/>
            <w:noWrap w:val="0"/>
            <w:vAlign w:val="center"/>
          </w:tcPr>
          <w:p>
            <w:pPr>
              <w:widowControl w:val="0"/>
              <w:rPr>
                <w:rFonts w:hint="eastAsia" w:ascii="宋体" w:hAnsi="宋体"/>
                <w:color w:val="auto"/>
                <w:sz w:val="21"/>
                <w:szCs w:val="21"/>
                <w:highlight w:val="none"/>
              </w:rPr>
            </w:pPr>
            <w:r>
              <w:rPr>
                <w:rFonts w:hint="eastAsia" w:ascii="宋体" w:hAnsi="宋体"/>
                <w:color w:val="auto"/>
                <w:sz w:val="21"/>
                <w:szCs w:val="21"/>
                <w:highlight w:val="none"/>
              </w:rPr>
              <w:t>根据投标人20</w:t>
            </w:r>
            <w:r>
              <w:rPr>
                <w:rFonts w:hint="eastAsia" w:ascii="宋体" w:hAnsi="宋体"/>
                <w:color w:val="auto"/>
                <w:sz w:val="21"/>
                <w:szCs w:val="21"/>
                <w:highlight w:val="none"/>
                <w:lang w:val="en-US" w:eastAsia="zh-CN"/>
              </w:rPr>
              <w:t>18</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1月1日</w:t>
            </w:r>
            <w:r>
              <w:rPr>
                <w:rFonts w:hint="eastAsia" w:ascii="宋体" w:hAnsi="宋体"/>
                <w:color w:val="auto"/>
                <w:sz w:val="21"/>
                <w:szCs w:val="21"/>
                <w:highlight w:val="none"/>
              </w:rPr>
              <w:t>以来获得行政部门颁发的与</w:t>
            </w:r>
            <w:r>
              <w:rPr>
                <w:rFonts w:hint="eastAsia" w:ascii="宋体" w:hAnsi="宋体"/>
                <w:color w:val="auto"/>
                <w:sz w:val="21"/>
                <w:szCs w:val="21"/>
                <w:highlight w:val="none"/>
                <w:lang w:eastAsia="zh-CN"/>
              </w:rPr>
              <w:t>环卫作业</w:t>
            </w:r>
            <w:r>
              <w:rPr>
                <w:rFonts w:hint="eastAsia" w:ascii="宋体" w:hAnsi="宋体"/>
                <w:color w:val="auto"/>
                <w:sz w:val="21"/>
                <w:szCs w:val="21"/>
                <w:highlight w:val="none"/>
              </w:rPr>
              <w:t>有关的荣誉情况计分，每提供一份省级及以上有关荣誉的得1.5分，每提供一份地市级有关荣誉的得1分，每提供一份县（区）级有关荣誉的得0.5分。相同荣誉按最高级别计分，不同荣誉分别计分，最高得3分。</w:t>
            </w:r>
          </w:p>
          <w:p>
            <w:pPr>
              <w:widowControl w:val="0"/>
              <w:rPr>
                <w:rFonts w:hint="eastAsia" w:ascii="宋体" w:hAnsi="宋体"/>
                <w:color w:val="auto"/>
                <w:sz w:val="21"/>
                <w:szCs w:val="21"/>
                <w:highlight w:val="none"/>
              </w:rPr>
            </w:pPr>
            <w:r>
              <w:rPr>
                <w:rFonts w:hint="eastAsia" w:ascii="宋体" w:hAnsi="宋体"/>
                <w:b/>
                <w:color w:val="auto"/>
                <w:sz w:val="21"/>
                <w:szCs w:val="21"/>
                <w:highlight w:val="none"/>
                <w:lang w:eastAsia="zh-CN"/>
              </w:rPr>
              <w:t>标书中须提供证书原件的扫描件，否则不得分</w:t>
            </w:r>
            <w:r>
              <w:rPr>
                <w:rFonts w:hint="eastAsia" w:ascii="宋体" w:hAnsi="宋体"/>
                <w:b/>
                <w:bCs/>
                <w:color w:val="auto"/>
                <w:sz w:val="21"/>
                <w:szCs w:val="21"/>
                <w:highlight w:val="none"/>
              </w:rPr>
              <w:t>。</w:t>
            </w:r>
          </w:p>
        </w:tc>
        <w:tc>
          <w:tcPr>
            <w:tcW w:w="760" w:type="dxa"/>
            <w:noWrap w:val="0"/>
            <w:vAlign w:val="center"/>
          </w:tcPr>
          <w:p>
            <w:pPr>
              <w:widowControl w:val="0"/>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4" w:hRule="exact"/>
          <w:jc w:val="center"/>
        </w:trPr>
        <w:tc>
          <w:tcPr>
            <w:tcW w:w="1069" w:type="dxa"/>
            <w:vMerge w:val="continue"/>
            <w:noWrap w:val="0"/>
            <w:vAlign w:val="center"/>
          </w:tcPr>
          <w:p>
            <w:pPr>
              <w:adjustRightInd w:val="0"/>
              <w:snapToGrid w:val="0"/>
              <w:spacing w:line="300" w:lineRule="exact"/>
              <w:jc w:val="center"/>
              <w:rPr>
                <w:rFonts w:ascii="宋体" w:hAnsi="宋体" w:cs="宋体"/>
                <w:color w:val="auto"/>
                <w:sz w:val="21"/>
                <w:szCs w:val="21"/>
                <w:highlight w:val="none"/>
              </w:rPr>
            </w:pPr>
          </w:p>
        </w:tc>
        <w:tc>
          <w:tcPr>
            <w:tcW w:w="703" w:type="dxa"/>
            <w:noWrap w:val="0"/>
            <w:vAlign w:val="center"/>
          </w:tcPr>
          <w:p>
            <w:pPr>
              <w:adjustRightInd w:val="0"/>
              <w:snapToGrid w:val="0"/>
              <w:spacing w:line="300" w:lineRule="exact"/>
              <w:rPr>
                <w:rFonts w:ascii="宋体" w:hAnsi="宋体" w:cs="宋体"/>
                <w:color w:val="auto"/>
                <w:sz w:val="21"/>
                <w:szCs w:val="21"/>
                <w:highlight w:val="none"/>
              </w:rPr>
            </w:pPr>
            <w:r>
              <w:rPr>
                <w:rFonts w:hint="eastAsia" w:ascii="宋体" w:hAnsi="宋体" w:cs="宋体"/>
                <w:color w:val="auto"/>
                <w:sz w:val="21"/>
                <w:szCs w:val="21"/>
                <w:highlight w:val="none"/>
              </w:rPr>
              <w:t>项目经验</w:t>
            </w:r>
          </w:p>
        </w:tc>
        <w:tc>
          <w:tcPr>
            <w:tcW w:w="6552" w:type="dxa"/>
            <w:noWrap w:val="0"/>
            <w:vAlign w:val="center"/>
          </w:tcPr>
          <w:p>
            <w:pPr>
              <w:widowControl w:val="0"/>
              <w:spacing w:before="72" w:beforeLines="30"/>
              <w:jc w:val="both"/>
              <w:rPr>
                <w:rFonts w:hint="eastAsia" w:ascii="宋体" w:hAnsi="宋体"/>
                <w:color w:val="auto"/>
                <w:sz w:val="21"/>
                <w:szCs w:val="21"/>
                <w:highlight w:val="none"/>
              </w:rPr>
            </w:pPr>
            <w:r>
              <w:rPr>
                <w:rFonts w:hint="eastAsia" w:ascii="宋体" w:hAnsi="宋体"/>
                <w:color w:val="auto"/>
                <w:sz w:val="21"/>
                <w:szCs w:val="21"/>
                <w:highlight w:val="none"/>
              </w:rPr>
              <w:t>投标人20</w:t>
            </w:r>
            <w:r>
              <w:rPr>
                <w:rFonts w:hint="eastAsia" w:ascii="宋体" w:hAnsi="宋体"/>
                <w:color w:val="auto"/>
                <w:sz w:val="21"/>
                <w:szCs w:val="21"/>
                <w:highlight w:val="none"/>
                <w:lang w:val="en-US" w:eastAsia="zh-CN"/>
              </w:rPr>
              <w:t>18</w:t>
            </w:r>
            <w:r>
              <w:rPr>
                <w:rFonts w:hint="eastAsia" w:ascii="宋体" w:hAnsi="宋体"/>
                <w:color w:val="auto"/>
                <w:sz w:val="21"/>
                <w:szCs w:val="21"/>
                <w:highlight w:val="none"/>
              </w:rPr>
              <w:t>年1月1日（以合同签订时间为准）以来同类项目的成功案例。每提供一份合同和业主出具的好评证明材料得</w:t>
            </w:r>
            <w:r>
              <w:rPr>
                <w:rFonts w:hint="eastAsia" w:ascii="宋体" w:hAnsi="宋体"/>
                <w:color w:val="auto"/>
                <w:sz w:val="21"/>
                <w:szCs w:val="21"/>
                <w:highlight w:val="none"/>
                <w:lang w:val="en-US" w:eastAsia="zh-CN"/>
              </w:rPr>
              <w:t>0.5</w:t>
            </w:r>
            <w:r>
              <w:rPr>
                <w:rFonts w:hint="eastAsia" w:ascii="宋体" w:hAnsi="宋体"/>
                <w:color w:val="auto"/>
                <w:sz w:val="21"/>
                <w:szCs w:val="21"/>
                <w:highlight w:val="none"/>
              </w:rPr>
              <w:t>分；最高得</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分。</w:t>
            </w:r>
          </w:p>
          <w:p>
            <w:pPr>
              <w:widowControl w:val="0"/>
              <w:spacing w:before="72" w:beforeLines="30"/>
              <w:jc w:val="both"/>
              <w:rPr>
                <w:rFonts w:ascii="宋体" w:hAnsi="宋体"/>
                <w:color w:val="auto"/>
                <w:sz w:val="21"/>
                <w:szCs w:val="21"/>
                <w:highlight w:val="none"/>
              </w:rPr>
            </w:pPr>
            <w:r>
              <w:rPr>
                <w:rFonts w:hint="eastAsia" w:ascii="宋体" w:hAnsi="宋体"/>
                <w:color w:val="auto"/>
                <w:sz w:val="21"/>
                <w:szCs w:val="21"/>
                <w:highlight w:val="none"/>
              </w:rPr>
              <w:t>投标时必须同时提供合同原件</w:t>
            </w:r>
            <w:r>
              <w:rPr>
                <w:rFonts w:hint="eastAsia" w:ascii="宋体" w:hAnsi="宋体"/>
                <w:color w:val="auto"/>
                <w:sz w:val="21"/>
                <w:szCs w:val="21"/>
                <w:highlight w:val="none"/>
                <w:lang w:val="en-US" w:eastAsia="zh-CN"/>
              </w:rPr>
              <w:t>的扫描件</w:t>
            </w:r>
            <w:r>
              <w:rPr>
                <w:rFonts w:hint="eastAsia" w:ascii="宋体" w:hAnsi="宋体"/>
                <w:color w:val="auto"/>
                <w:sz w:val="21"/>
                <w:szCs w:val="21"/>
                <w:highlight w:val="none"/>
              </w:rPr>
              <w:t>和业主出具的好评证明材料原件</w:t>
            </w:r>
            <w:r>
              <w:rPr>
                <w:rFonts w:hint="eastAsia" w:ascii="宋体" w:hAnsi="宋体"/>
                <w:color w:val="auto"/>
                <w:sz w:val="21"/>
                <w:szCs w:val="21"/>
                <w:highlight w:val="none"/>
                <w:lang w:eastAsia="zh-CN"/>
              </w:rPr>
              <w:t>的扫描件</w:t>
            </w:r>
            <w:r>
              <w:rPr>
                <w:rFonts w:hint="eastAsia" w:ascii="宋体" w:hAnsi="宋体"/>
                <w:color w:val="auto"/>
                <w:sz w:val="21"/>
                <w:szCs w:val="21"/>
                <w:highlight w:val="none"/>
              </w:rPr>
              <w:t>（达到或超过项目需求的好评反馈），</w:t>
            </w:r>
            <w:r>
              <w:rPr>
                <w:rFonts w:hint="eastAsia" w:ascii="宋体" w:hAnsi="宋体"/>
                <w:b/>
                <w:bCs/>
                <w:color w:val="auto"/>
                <w:sz w:val="21"/>
                <w:szCs w:val="21"/>
                <w:highlight w:val="none"/>
              </w:rPr>
              <w:t>无原件</w:t>
            </w:r>
            <w:r>
              <w:rPr>
                <w:rFonts w:hint="eastAsia" w:ascii="宋体" w:hAnsi="宋体"/>
                <w:b/>
                <w:bCs/>
                <w:color w:val="auto"/>
                <w:sz w:val="21"/>
                <w:szCs w:val="21"/>
                <w:highlight w:val="none"/>
                <w:lang w:eastAsia="zh-CN"/>
              </w:rPr>
              <w:t>的扫描件</w:t>
            </w:r>
            <w:r>
              <w:rPr>
                <w:rFonts w:hint="eastAsia" w:ascii="宋体" w:hAnsi="宋体"/>
                <w:b/>
                <w:bCs/>
                <w:color w:val="auto"/>
                <w:sz w:val="21"/>
                <w:szCs w:val="21"/>
                <w:highlight w:val="none"/>
              </w:rPr>
              <w:t>或缺任何一项都不得分，同一项目及续签合同只能算一份合同。</w:t>
            </w:r>
          </w:p>
        </w:tc>
        <w:tc>
          <w:tcPr>
            <w:tcW w:w="760" w:type="dxa"/>
            <w:noWrap w:val="0"/>
            <w:vAlign w:val="center"/>
          </w:tcPr>
          <w:p>
            <w:pPr>
              <w:widowControl w:val="0"/>
              <w:jc w:val="center"/>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1069" w:type="dxa"/>
            <w:noWrap w:val="0"/>
            <w:vAlign w:val="center"/>
          </w:tcPr>
          <w:p>
            <w:pPr>
              <w:spacing w:line="300" w:lineRule="exact"/>
              <w:jc w:val="both"/>
              <w:rPr>
                <w:rFonts w:ascii="宋体" w:hAnsi="宋体"/>
                <w:color w:val="auto"/>
                <w:sz w:val="21"/>
                <w:szCs w:val="21"/>
                <w:highlight w:val="none"/>
              </w:rPr>
            </w:pPr>
            <w:r>
              <w:rPr>
                <w:rFonts w:hint="eastAsia" w:ascii="宋体" w:hAnsi="宋体"/>
                <w:color w:val="auto"/>
                <w:sz w:val="21"/>
                <w:szCs w:val="21"/>
                <w:highlight w:val="none"/>
              </w:rPr>
              <w:t>服务承诺</w:t>
            </w:r>
          </w:p>
        </w:tc>
        <w:tc>
          <w:tcPr>
            <w:tcW w:w="7255" w:type="dxa"/>
            <w:gridSpan w:val="2"/>
            <w:noWrap w:val="0"/>
            <w:vAlign w:val="center"/>
          </w:tcPr>
          <w:p>
            <w:pPr>
              <w:spacing w:line="300" w:lineRule="exact"/>
              <w:rPr>
                <w:rFonts w:ascii="宋体" w:hAnsi="宋体"/>
                <w:color w:val="auto"/>
                <w:sz w:val="21"/>
                <w:szCs w:val="21"/>
                <w:highlight w:val="none"/>
              </w:rPr>
            </w:pPr>
            <w:r>
              <w:rPr>
                <w:rFonts w:hint="eastAsia" w:ascii="宋体" w:hAnsi="宋体"/>
                <w:color w:val="auto"/>
                <w:sz w:val="21"/>
                <w:szCs w:val="21"/>
                <w:highlight w:val="none"/>
              </w:rPr>
              <w:t>根据投标人针对本项目的服务承诺书，是否提供优于招标需求的服务承诺、付款响应等情况评分。</w:t>
            </w:r>
            <w:r>
              <w:rPr>
                <w:rFonts w:hint="eastAsia" w:ascii="宋体" w:hAnsi="宋体"/>
                <w:color w:val="auto"/>
                <w:sz w:val="21"/>
                <w:szCs w:val="21"/>
                <w:highlight w:val="none"/>
                <w:lang w:val="en-US" w:eastAsia="zh-CN"/>
              </w:rPr>
              <w:t>每条有效得服务承诺得1分，最高得5分。</w:t>
            </w:r>
          </w:p>
        </w:tc>
        <w:tc>
          <w:tcPr>
            <w:tcW w:w="760" w:type="dxa"/>
            <w:noWrap w:val="0"/>
            <w:vAlign w:val="center"/>
          </w:tcPr>
          <w:p>
            <w:pPr>
              <w:spacing w:line="300" w:lineRule="exact"/>
              <w:jc w:val="center"/>
              <w:rPr>
                <w:rFonts w:hint="eastAsia" w:ascii="宋体" w:hAnsi="宋体"/>
                <w:color w:val="auto"/>
                <w:sz w:val="21"/>
                <w:szCs w:val="21"/>
                <w:highlight w:val="none"/>
              </w:rPr>
            </w:pPr>
            <w:r>
              <w:rPr>
                <w:rFonts w:hint="eastAsia" w:ascii="宋体" w:hAnsi="宋体"/>
                <w:color w:val="auto"/>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exact"/>
          <w:jc w:val="center"/>
        </w:trPr>
        <w:tc>
          <w:tcPr>
            <w:tcW w:w="1069" w:type="dxa"/>
            <w:noWrap w:val="0"/>
            <w:vAlign w:val="center"/>
          </w:tcPr>
          <w:p>
            <w:pPr>
              <w:spacing w:line="300" w:lineRule="exact"/>
              <w:jc w:val="both"/>
              <w:rPr>
                <w:rFonts w:hint="eastAsia" w:ascii="宋体" w:hAnsi="宋体"/>
                <w:color w:val="auto"/>
                <w:sz w:val="21"/>
                <w:szCs w:val="21"/>
                <w:highlight w:val="none"/>
              </w:rPr>
            </w:pPr>
            <w:r>
              <w:rPr>
                <w:rFonts w:hint="eastAsia" w:ascii="宋体" w:hAnsi="宋体" w:eastAsia="宋体" w:cs="Times New Roman"/>
                <w:color w:val="auto"/>
                <w:sz w:val="21"/>
                <w:szCs w:val="21"/>
                <w:highlight w:val="none"/>
              </w:rPr>
              <w:t>本地化服务</w:t>
            </w:r>
          </w:p>
        </w:tc>
        <w:tc>
          <w:tcPr>
            <w:tcW w:w="7255" w:type="dxa"/>
            <w:gridSpan w:val="2"/>
            <w:noWrap w:val="0"/>
            <w:vAlign w:val="center"/>
          </w:tcPr>
          <w:p>
            <w:pPr>
              <w:spacing w:line="300" w:lineRule="exact"/>
              <w:rPr>
                <w:rFonts w:hint="eastAsia" w:ascii="宋体" w:hAnsi="宋体"/>
                <w:color w:val="auto"/>
                <w:sz w:val="21"/>
                <w:szCs w:val="21"/>
                <w:highlight w:val="none"/>
                <w:lang w:val="en-US" w:eastAsia="zh-CN"/>
              </w:rPr>
            </w:pPr>
            <w:r>
              <w:rPr>
                <w:rFonts w:hint="eastAsia" w:ascii="宋体" w:hAnsi="宋体"/>
                <w:color w:val="auto"/>
                <w:sz w:val="21"/>
                <w:szCs w:val="21"/>
                <w:highlight w:val="none"/>
              </w:rPr>
              <w:t>根据投标人设立的</w:t>
            </w:r>
            <w:r>
              <w:rPr>
                <w:rFonts w:hint="eastAsia" w:ascii="宋体" w:hAnsi="宋体"/>
                <w:color w:val="auto"/>
                <w:sz w:val="21"/>
                <w:szCs w:val="21"/>
                <w:highlight w:val="none"/>
                <w:lang w:val="en-US" w:eastAsia="zh-CN"/>
              </w:rPr>
              <w:t>或承诺设立的</w:t>
            </w:r>
            <w:r>
              <w:rPr>
                <w:rFonts w:hint="eastAsia" w:ascii="宋体" w:hAnsi="宋体"/>
                <w:color w:val="auto"/>
                <w:sz w:val="21"/>
                <w:szCs w:val="21"/>
                <w:highlight w:val="none"/>
              </w:rPr>
              <w:t>常驻服务机构</w:t>
            </w:r>
            <w:r>
              <w:rPr>
                <w:rFonts w:hint="eastAsia" w:ascii="宋体" w:hAnsi="宋体"/>
                <w:color w:val="auto"/>
                <w:sz w:val="21"/>
                <w:szCs w:val="21"/>
                <w:highlight w:val="none"/>
                <w:lang w:eastAsia="zh-CN"/>
              </w:rPr>
              <w:t>的得</w:t>
            </w:r>
            <w:r>
              <w:rPr>
                <w:rFonts w:hint="eastAsia" w:ascii="宋体" w:hAnsi="宋体"/>
                <w:color w:val="auto"/>
                <w:sz w:val="21"/>
                <w:szCs w:val="21"/>
                <w:highlight w:val="none"/>
                <w:lang w:val="en-US" w:eastAsia="zh-CN"/>
              </w:rPr>
              <w:t>1分；</w:t>
            </w:r>
          </w:p>
          <w:p>
            <w:pPr>
              <w:spacing w:line="300" w:lineRule="exact"/>
              <w:rPr>
                <w:rFonts w:hint="eastAsia" w:ascii="宋体" w:hAnsi="宋体"/>
                <w:color w:val="auto"/>
                <w:sz w:val="21"/>
                <w:szCs w:val="21"/>
                <w:highlight w:val="none"/>
              </w:rPr>
            </w:pPr>
            <w:r>
              <w:rPr>
                <w:rFonts w:hint="eastAsia" w:ascii="宋体" w:hAnsi="宋体"/>
                <w:color w:val="auto"/>
                <w:sz w:val="21"/>
                <w:szCs w:val="21"/>
                <w:highlight w:val="none"/>
              </w:rPr>
              <w:t>服务机构本地化服务能力，是否具有高效快速服务能力</w:t>
            </w:r>
            <w:r>
              <w:rPr>
                <w:rFonts w:hint="eastAsia" w:ascii="宋体" w:hAnsi="宋体"/>
                <w:color w:val="auto"/>
                <w:sz w:val="21"/>
                <w:szCs w:val="21"/>
                <w:highlight w:val="none"/>
                <w:lang w:eastAsia="zh-CN"/>
              </w:rPr>
              <w:t>、各类突发事件及较大规模破坏环境卫生面貌的状况服务响应时间</w:t>
            </w:r>
            <w:r>
              <w:rPr>
                <w:rFonts w:hint="eastAsia" w:ascii="宋体" w:hAnsi="宋体"/>
                <w:color w:val="auto"/>
                <w:sz w:val="21"/>
                <w:szCs w:val="21"/>
                <w:highlight w:val="none"/>
                <w:lang w:val="en-US" w:eastAsia="zh-CN"/>
              </w:rPr>
              <w:t>1小时内响应的得2分，2小时内响应的得1分，其他不得分</w:t>
            </w:r>
            <w:r>
              <w:rPr>
                <w:rFonts w:hint="eastAsia" w:ascii="宋体" w:hAnsi="宋体"/>
                <w:color w:val="auto"/>
                <w:sz w:val="21"/>
                <w:szCs w:val="21"/>
                <w:highlight w:val="none"/>
              </w:rPr>
              <w:t>。</w:t>
            </w:r>
          </w:p>
          <w:p>
            <w:pPr>
              <w:spacing w:line="300" w:lineRule="exact"/>
              <w:rPr>
                <w:rFonts w:hint="eastAsia" w:ascii="宋体" w:hAnsi="宋体"/>
                <w:color w:val="auto"/>
                <w:sz w:val="21"/>
                <w:szCs w:val="21"/>
                <w:highlight w:val="none"/>
              </w:rPr>
            </w:pPr>
            <w:r>
              <w:rPr>
                <w:rFonts w:hint="eastAsia" w:ascii="宋体" w:hAnsi="宋体"/>
                <w:color w:val="auto"/>
                <w:sz w:val="21"/>
                <w:szCs w:val="21"/>
                <w:highlight w:val="none"/>
              </w:rPr>
              <w:t>（要求投标人自身具有独立承担服务能力，任何分包、转包、合作形式的服务方式不得分。）</w:t>
            </w:r>
          </w:p>
        </w:tc>
        <w:tc>
          <w:tcPr>
            <w:tcW w:w="760" w:type="dxa"/>
            <w:noWrap w:val="0"/>
            <w:vAlign w:val="center"/>
          </w:tcPr>
          <w:p>
            <w:pPr>
              <w:spacing w:line="300" w:lineRule="exact"/>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069" w:type="dxa"/>
            <w:noWrap w:val="0"/>
            <w:vAlign w:val="center"/>
          </w:tcPr>
          <w:p>
            <w:pPr>
              <w:spacing w:line="300" w:lineRule="exact"/>
              <w:rPr>
                <w:rFonts w:ascii="宋体" w:hAnsi="宋体" w:cs="宋体"/>
                <w:color w:val="auto"/>
                <w:sz w:val="21"/>
                <w:szCs w:val="21"/>
                <w:highlight w:val="none"/>
              </w:rPr>
            </w:pPr>
            <w:r>
              <w:rPr>
                <w:rFonts w:hint="eastAsia" w:ascii="宋体" w:hAnsi="宋体"/>
                <w:color w:val="auto"/>
                <w:sz w:val="21"/>
                <w:szCs w:val="21"/>
                <w:highlight w:val="none"/>
              </w:rPr>
              <w:t>投标报价</w:t>
            </w:r>
          </w:p>
        </w:tc>
        <w:tc>
          <w:tcPr>
            <w:tcW w:w="725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color w:val="auto"/>
                <w:lang w:val="en-US" w:eastAsia="zh-CN"/>
              </w:rPr>
            </w:pPr>
            <w:r>
              <w:rPr>
                <w:rFonts w:hint="eastAsia"/>
                <w:color w:val="auto"/>
                <w:lang w:val="en-US" w:eastAsia="zh-CN"/>
              </w:rPr>
              <w:t>1、评标基准价的确定</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color w:val="auto"/>
                <w:lang w:val="en-US" w:eastAsia="zh-CN"/>
              </w:rPr>
            </w:pPr>
            <w:r>
              <w:rPr>
                <w:rFonts w:hint="eastAsia"/>
                <w:color w:val="auto"/>
                <w:lang w:val="en-US" w:eastAsia="zh-CN"/>
              </w:rPr>
              <w:t>资格审查和商务技术文件评审完后计算评标基准价。</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color w:val="auto"/>
                <w:lang w:val="en-US" w:eastAsia="zh-CN"/>
              </w:rPr>
            </w:pPr>
            <w:r>
              <w:rPr>
                <w:rFonts w:hint="eastAsia"/>
                <w:color w:val="auto"/>
                <w:lang w:val="en-US" w:eastAsia="zh-CN"/>
              </w:rPr>
              <w:t>商务价格为无效标的条件：评标委员会认为投标人的报价明显低于其他通过符合性审查投标人的报价，有可能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color w:val="auto"/>
                <w:lang w:val="en-US" w:eastAsia="zh-CN"/>
              </w:rPr>
            </w:pPr>
            <w:r>
              <w:rPr>
                <w:rFonts w:hint="eastAsia"/>
                <w:color w:val="auto"/>
                <w:lang w:val="en-US" w:eastAsia="zh-CN"/>
              </w:rPr>
              <w:t>2、出现以下情况时，则该投标报价不再进入评标基准价的计算：</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color w:val="auto"/>
                <w:lang w:val="en-US" w:eastAsia="zh-CN"/>
              </w:rPr>
            </w:pPr>
            <w:r>
              <w:rPr>
                <w:rFonts w:hint="eastAsia"/>
                <w:color w:val="auto"/>
                <w:lang w:val="en-US" w:eastAsia="zh-CN"/>
              </w:rPr>
              <w:t>（1）资格审查及商务技术文件评审过程中已做无效标处理的；</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color w:val="auto"/>
                <w:lang w:val="en-US" w:eastAsia="zh-CN"/>
              </w:rPr>
            </w:pPr>
            <w:r>
              <w:rPr>
                <w:rFonts w:hint="eastAsia"/>
                <w:color w:val="auto"/>
                <w:lang w:val="en-US" w:eastAsia="zh-CN"/>
              </w:rPr>
              <w:t>3、评标基准价的确定：满足招标文件要求且投标报价最低的投标报价为评标基准价。评标基准值按上述方法确定后，不再受其他任何因素的影响而改变。</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color w:val="auto"/>
                <w:lang w:val="en-US" w:eastAsia="zh-CN"/>
              </w:rPr>
            </w:pPr>
            <w:r>
              <w:rPr>
                <w:rFonts w:hint="eastAsia"/>
                <w:color w:val="auto"/>
                <w:lang w:val="en-US" w:eastAsia="zh-CN"/>
              </w:rPr>
              <w:t>4、投标报价得分计算方法</w:t>
            </w:r>
          </w:p>
          <w:p>
            <w:pPr>
              <w:spacing w:line="300" w:lineRule="exact"/>
              <w:rPr>
                <w:color w:val="auto"/>
              </w:rPr>
            </w:pPr>
            <w:r>
              <w:rPr>
                <w:rFonts w:hint="eastAsia"/>
                <w:color w:val="auto"/>
                <w:lang w:val="en-US" w:eastAsia="zh-CN"/>
              </w:rPr>
              <w:t>计算价格评分：价格分采用低价优先法计算，各有效投标人的评标价中，取有效报价中的最低价为评标基准价，其价格分为满分。其他投标人的价格分统一按照下列公式计算：价格分=（评标基准价／投标报价 ）×20（小数点后保留2位，第三位四舍五入）。</w:t>
            </w:r>
          </w:p>
        </w:tc>
        <w:tc>
          <w:tcPr>
            <w:tcW w:w="760" w:type="dxa"/>
            <w:noWrap w:val="0"/>
            <w:vAlign w:val="center"/>
          </w:tcPr>
          <w:p>
            <w:pPr>
              <w:adjustRightInd w:val="0"/>
              <w:snapToGrid w:val="0"/>
              <w:spacing w:line="300" w:lineRule="exact"/>
              <w:jc w:val="center"/>
              <w:rPr>
                <w:rFonts w:hint="eastAsia" w:ascii="宋体" w:hAnsi="宋体"/>
                <w:color w:val="auto"/>
                <w:sz w:val="21"/>
                <w:szCs w:val="21"/>
                <w:highlight w:val="none"/>
              </w:rPr>
            </w:pPr>
            <w:r>
              <w:rPr>
                <w:rFonts w:hint="eastAsia" w:ascii="宋体" w:hAnsi="宋体"/>
                <w:color w:val="auto"/>
                <w:sz w:val="21"/>
                <w:szCs w:val="21"/>
                <w:highlight w:val="none"/>
              </w:rPr>
              <w:t>20分</w:t>
            </w:r>
          </w:p>
        </w:tc>
      </w:tr>
    </w:tbl>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2、有效投标人的综合得分=商务技术文件+报价文件得分。</w:t>
      </w:r>
    </w:p>
    <w:p>
      <w:pPr>
        <w:spacing w:line="42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新宋体" w:hAnsi="新宋体" w:eastAsia="新宋体"/>
          <w:color w:val="auto"/>
          <w:sz w:val="22"/>
          <w:szCs w:val="22"/>
          <w:highlight w:val="none"/>
        </w:rPr>
        <w:t>评标委员会按综合得分从高到低顺序排列，综合得分</w:t>
      </w:r>
      <w:r>
        <w:rPr>
          <w:rFonts w:hint="eastAsia" w:ascii="新宋体" w:hAnsi="新宋体" w:eastAsia="新宋体"/>
          <w:color w:val="auto"/>
          <w:sz w:val="22"/>
          <w:szCs w:val="22"/>
          <w:highlight w:val="none"/>
          <w:lang w:val="en-US" w:eastAsia="zh-CN"/>
        </w:rPr>
        <w:t>最高的</w:t>
      </w:r>
      <w:r>
        <w:rPr>
          <w:rFonts w:hint="eastAsia" w:ascii="新宋体" w:hAnsi="新宋体" w:eastAsia="新宋体"/>
          <w:color w:val="auto"/>
          <w:sz w:val="22"/>
          <w:szCs w:val="22"/>
          <w:highlight w:val="none"/>
        </w:rPr>
        <w:t>投标人作为标候选人向采购人推荐，并提交评标报告。综合得分相同投标报价低的排序第一。均一致的，</w:t>
      </w:r>
      <w:r>
        <w:rPr>
          <w:rFonts w:hint="eastAsia" w:ascii="新宋体" w:hAnsi="新宋体" w:eastAsia="新宋体"/>
          <w:color w:val="auto"/>
          <w:sz w:val="22"/>
          <w:szCs w:val="22"/>
          <w:highlight w:val="none"/>
          <w:lang w:val="en-US" w:eastAsia="zh-CN"/>
        </w:rPr>
        <w:t>采购人代表</w:t>
      </w:r>
      <w:r>
        <w:rPr>
          <w:rFonts w:hint="eastAsia" w:ascii="新宋体" w:hAnsi="新宋体" w:eastAsia="新宋体"/>
          <w:color w:val="auto"/>
          <w:sz w:val="22"/>
          <w:szCs w:val="22"/>
          <w:highlight w:val="none"/>
        </w:rPr>
        <w:t>抽签确定。</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六、中标候选人放弃中标、因不可抗力提出不能履行合同，采购人可以确定排名次之的中标候选人为中标人。 评标办法的解释权归采购人。</w:t>
      </w:r>
    </w:p>
    <w:p>
      <w:pPr>
        <w:spacing w:line="460" w:lineRule="exact"/>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七</w:t>
      </w:r>
      <w:r>
        <w:rPr>
          <w:rFonts w:hint="eastAsia" w:asciiTheme="minorEastAsia" w:hAnsiTheme="minorEastAsia" w:eastAsiaTheme="minorEastAsia" w:cstheme="minorEastAsia"/>
          <w:b/>
          <w:color w:val="auto"/>
          <w:sz w:val="21"/>
          <w:szCs w:val="21"/>
          <w:highlight w:val="none"/>
        </w:rPr>
        <w:t>、确定中标人</w:t>
      </w:r>
    </w:p>
    <w:p>
      <w:pP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评标结束后，</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将在</w:t>
      </w:r>
      <w:r>
        <w:rPr>
          <w:rFonts w:hint="eastAsia" w:asciiTheme="minorEastAsia" w:hAnsiTheme="minorEastAsia" w:eastAsiaTheme="minorEastAsia" w:cstheme="minorEastAsia"/>
          <w:color w:val="auto"/>
          <w:sz w:val="21"/>
          <w:szCs w:val="21"/>
          <w:highlight w:val="none"/>
          <w:lang w:eastAsia="zh-CN"/>
        </w:rPr>
        <w:t>发布招标</w:t>
      </w:r>
      <w:r>
        <w:rPr>
          <w:rFonts w:hint="eastAsia" w:asciiTheme="minorEastAsia" w:hAnsiTheme="minorEastAsia" w:eastAsiaTheme="minorEastAsia" w:cstheme="minorEastAsia"/>
          <w:color w:val="auto"/>
          <w:sz w:val="21"/>
          <w:szCs w:val="21"/>
          <w:highlight w:val="none"/>
        </w:rPr>
        <w:t>公告</w:t>
      </w:r>
      <w:r>
        <w:rPr>
          <w:rFonts w:hint="eastAsia" w:asciiTheme="minorEastAsia" w:hAnsiTheme="minorEastAsia" w:eastAsiaTheme="minorEastAsia" w:cstheme="minorEastAsia"/>
          <w:color w:val="auto"/>
          <w:sz w:val="21"/>
          <w:szCs w:val="21"/>
          <w:highlight w:val="none"/>
          <w:lang w:eastAsia="zh-CN"/>
        </w:rPr>
        <w:t>媒体发布</w:t>
      </w:r>
      <w:r>
        <w:rPr>
          <w:rFonts w:hint="eastAsia" w:asciiTheme="minorEastAsia" w:hAnsiTheme="minorEastAsia" w:eastAsiaTheme="minorEastAsia" w:cstheme="minorEastAsia"/>
          <w:color w:val="auto"/>
          <w:sz w:val="21"/>
          <w:szCs w:val="21"/>
          <w:highlight w:val="none"/>
        </w:rPr>
        <w:t>中标结果，</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向中标人发出中标通知书。</w:t>
      </w:r>
    </w:p>
    <w:p>
      <w:pPr>
        <w:spacing w:line="460" w:lineRule="exact"/>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八</w:t>
      </w:r>
      <w:r>
        <w:rPr>
          <w:rFonts w:hint="eastAsia" w:asciiTheme="minorEastAsia" w:hAnsiTheme="minorEastAsia" w:eastAsiaTheme="minorEastAsia" w:cstheme="minorEastAsia"/>
          <w:b/>
          <w:color w:val="auto"/>
          <w:sz w:val="21"/>
          <w:szCs w:val="21"/>
          <w:highlight w:val="none"/>
        </w:rPr>
        <w:t>、投标人义务</w:t>
      </w:r>
    </w:p>
    <w:p>
      <w:pPr>
        <w:spacing w:line="460" w:lineRule="exact"/>
        <w:ind w:firstLine="514" w:firstLineChars="245"/>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投标人应随时接受评标委员会的询标，解答包括有关的报价文件、技术资信问题等。评标结束，所有评标资料存招标机构备查。</w:t>
      </w:r>
    </w:p>
    <w:sectPr>
      <w:pgSz w:w="11906" w:h="16838"/>
      <w:pgMar w:top="1247" w:right="1417" w:bottom="1474" w:left="1417" w:header="851" w:footer="896" w:gutter="0"/>
      <w:pgNumType w:fmt="decimal"/>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新宋体">
    <w:panose1 w:val="02010609030101010101"/>
    <w:charset w:val="86"/>
    <w:family w:val="modern"/>
    <w:pitch w:val="default"/>
    <w:sig w:usb0="0000000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 w:name="Garamond">
    <w:altName w:val="PMingLiU-ExtB"/>
    <w:panose1 w:val="02020404030301010803"/>
    <w:charset w:val="00"/>
    <w:family w:val="roman"/>
    <w:pitch w:val="default"/>
    <w:sig w:usb0="00000000" w:usb1="00000000" w:usb2="00000000" w:usb3="00000000" w:csb0="0000009F" w:csb1="DFD70000"/>
  </w:font>
  <w:font w:name="Calibri Light">
    <w:altName w:val="Calibri"/>
    <w:panose1 w:val="020F0302020204030204"/>
    <w:charset w:val="00"/>
    <w:family w:val="swiss"/>
    <w:pitch w:val="default"/>
    <w:sig w:usb0="00000000" w:usb1="00000000"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Book Antiqua">
    <w:altName w:val="Segoe Print"/>
    <w:panose1 w:val="02040602050305030304"/>
    <w:charset w:val="00"/>
    <w:family w:val="roman"/>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方正书宋简体">
    <w:altName w:val="宋体"/>
    <w:panose1 w:val="02010601030101010101"/>
    <w:charset w:val="86"/>
    <w:family w:val="auto"/>
    <w:pitch w:val="default"/>
    <w:sig w:usb0="00000000" w:usb1="00000000" w:usb2="00000000" w:usb3="00000000" w:csb0="00040000" w:csb1="00000000"/>
  </w:font>
  <w:font w:name="Beijing">
    <w:altName w:val="Arial"/>
    <w:panose1 w:val="00000000000000000000"/>
    <w:charset w:val="50"/>
    <w:family w:val="auto"/>
    <w:pitch w:val="default"/>
    <w:sig w:usb0="00000000" w:usb1="00000000" w:usb2="00000000" w:usb3="00000000" w:csb0="00000000" w:csb1="00000000"/>
  </w:font>
  <w:font w:name="??">
    <w:altName w:val="Times New Roman"/>
    <w:panose1 w:val="00000000000000000000"/>
    <w:charset w:val="00"/>
    <w:family w:val="swiss"/>
    <w:pitch w:val="default"/>
    <w:sig w:usb0="00000000" w:usb1="00000000" w:usb2="00000000" w:usb3="00000000" w:csb0="00000001" w:csb1="00000000"/>
  </w:font>
  <w:font w:name="Century Gothic">
    <w:altName w:val="Segoe Print"/>
    <w:panose1 w:val="020B0502020202020204"/>
    <w:charset w:val="00"/>
    <w:family w:val="swiss"/>
    <w:pitch w:val="default"/>
    <w:sig w:usb0="00000000" w:usb1="000000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48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tabs>
        <w:tab w:val="center" w:pos="4536"/>
        <w:tab w:val="clear" w:pos="415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480"/>
      <w:jc w:val="center"/>
    </w:pPr>
    <w:r>
      <w:fldChar w:fldCharType="begin"/>
    </w:r>
    <w:r>
      <w:instrText xml:space="preserve">PAGE   \* MERGEFORMAT</w:instrText>
    </w:r>
    <w:r>
      <w:fldChar w:fldCharType="separate"/>
    </w:r>
    <w:r>
      <w:rPr>
        <w:lang w:val="zh-CN"/>
      </w:rPr>
      <w:t>2</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7"/>
                          </w:pPr>
                          <w:r>
                            <w:t xml:space="preserve">— </w:t>
                          </w:r>
                          <w:r>
                            <w:fldChar w:fldCharType="begin"/>
                          </w:r>
                          <w:r>
                            <w:instrText xml:space="preserve"> PAGE  \* MERGEFORMAT </w:instrText>
                          </w:r>
                          <w:r>
                            <w:fldChar w:fldCharType="separate"/>
                          </w:r>
                          <w:r>
                            <w:t>33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7"/>
                    </w:pPr>
                    <w:r>
                      <w:t xml:space="preserve">— </w:t>
                    </w:r>
                    <w:r>
                      <w:fldChar w:fldCharType="begin"/>
                    </w:r>
                    <w:r>
                      <w:instrText xml:space="preserve"> PAGE  \* MERGEFORMAT </w:instrText>
                    </w:r>
                    <w:r>
                      <w:fldChar w:fldCharType="separate"/>
                    </w:r>
                    <w:r>
                      <w:t>33</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7"/>
                          </w:pPr>
                          <w:r>
                            <w:t xml:space="preserve">— </w:t>
                          </w:r>
                          <w:r>
                            <w:fldChar w:fldCharType="begin"/>
                          </w:r>
                          <w:r>
                            <w:instrText xml:space="preserve"> PAGE  \* MERGEFORMAT </w:instrText>
                          </w:r>
                          <w:r>
                            <w:fldChar w:fldCharType="separate"/>
                          </w:r>
                          <w:r>
                            <w:t>45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7"/>
                    </w:pPr>
                    <w:r>
                      <w:t xml:space="preserve">— </w:t>
                    </w:r>
                    <w:r>
                      <w:fldChar w:fldCharType="begin"/>
                    </w:r>
                    <w:r>
                      <w:instrText xml:space="preserve"> PAGE  \* MERGEFORMAT </w:instrText>
                    </w:r>
                    <w:r>
                      <w:fldChar w:fldCharType="separate"/>
                    </w:r>
                    <w:r>
                      <w:t>45</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48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7"/>
                          </w:pPr>
                          <w:r>
                            <w:t xml:space="preserve">— </w:t>
                          </w:r>
                          <w:r>
                            <w:fldChar w:fldCharType="begin"/>
                          </w:r>
                          <w:r>
                            <w:instrText xml:space="preserve"> PAGE  \* MERGEFORMAT </w:instrText>
                          </w:r>
                          <w:r>
                            <w:fldChar w:fldCharType="separate"/>
                          </w:r>
                          <w:r>
                            <w:t>44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7"/>
                    </w:pPr>
                    <w:r>
                      <w:t xml:space="preserve">— </w:t>
                    </w:r>
                    <w:r>
                      <w:fldChar w:fldCharType="begin"/>
                    </w:r>
                    <w:r>
                      <w:instrText xml:space="preserve"> PAGE  \* MERGEFORMAT </w:instrText>
                    </w:r>
                    <w:r>
                      <w:fldChar w:fldCharType="separate"/>
                    </w:r>
                    <w:r>
                      <w:t>44</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Bdr>
        <w:bottom w:val="single" w:color="auto" w:sz="4" w:space="1"/>
      </w:pBdr>
      <w:jc w:val="left"/>
      <w:rPr>
        <w:rFonts w:hint="default" w:eastAsia="宋体"/>
        <w:lang w:val="en-US" w:eastAsia="zh-CN"/>
      </w:rPr>
    </w:pPr>
    <w:r>
      <w:rPr>
        <w:rFonts w:hint="eastAsia"/>
        <w:lang w:val="en-US" w:eastAsia="zh-CN"/>
      </w:rPr>
      <w:drawing>
        <wp:inline distT="0" distB="0" distL="114300" distR="114300">
          <wp:extent cx="534035" cy="322580"/>
          <wp:effectExtent l="0" t="0" r="18415" b="1270"/>
          <wp:docPr id="14" name="图片 5" descr="冠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冠宇LOGO"/>
                  <pic:cNvPicPr>
                    <a:picLocks noChangeAspect="1"/>
                  </pic:cNvPicPr>
                </pic:nvPicPr>
                <pic:blipFill>
                  <a:blip r:embed="rId1"/>
                  <a:stretch>
                    <a:fillRect/>
                  </a:stretch>
                </pic:blipFill>
                <pic:spPr>
                  <a:xfrm>
                    <a:off x="0" y="0"/>
                    <a:ext cx="534035" cy="322580"/>
                  </a:xfrm>
                  <a:prstGeom prst="rect">
                    <a:avLst/>
                  </a:prstGeom>
                  <a:noFill/>
                  <a:ln>
                    <a:noFill/>
                  </a:ln>
                </pic:spPr>
              </pic:pic>
            </a:graphicData>
          </a:graphic>
        </wp:inline>
      </w:drawing>
    </w:r>
    <w:r>
      <w:rPr>
        <w:rFonts w:hint="eastAsia"/>
        <w:lang w:val="en-US" w:eastAsia="zh-CN"/>
      </w:rPr>
      <w:t>浙江冠宇工程咨询有限公司</w:t>
    </w:r>
  </w:p>
  <w:p>
    <w:pPr>
      <w:pStyle w:val="4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Bdr>
        <w:bottom w:val="single" w:color="auto" w:sz="4" w:space="1"/>
      </w:pBdr>
      <w:jc w:val="left"/>
      <w:rPr>
        <w:rFonts w:hint="default" w:eastAsia="宋体"/>
        <w:lang w:val="en-US" w:eastAsia="zh-CN"/>
      </w:rPr>
    </w:pPr>
    <w:r>
      <w:rPr>
        <w:rFonts w:hint="eastAsia"/>
        <w:lang w:val="en-US" w:eastAsia="zh-CN"/>
      </w:rPr>
      <w:drawing>
        <wp:inline distT="0" distB="0" distL="114300" distR="114300">
          <wp:extent cx="534035" cy="322580"/>
          <wp:effectExtent l="0" t="0" r="18415" b="1270"/>
          <wp:docPr id="13" name="图片 5" descr="冠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冠宇LOGO"/>
                  <pic:cNvPicPr>
                    <a:picLocks noChangeAspect="1"/>
                  </pic:cNvPicPr>
                </pic:nvPicPr>
                <pic:blipFill>
                  <a:blip r:embed="rId1"/>
                  <a:stretch>
                    <a:fillRect/>
                  </a:stretch>
                </pic:blipFill>
                <pic:spPr>
                  <a:xfrm>
                    <a:off x="0" y="0"/>
                    <a:ext cx="534035" cy="322580"/>
                  </a:xfrm>
                  <a:prstGeom prst="rect">
                    <a:avLst/>
                  </a:prstGeom>
                  <a:noFill/>
                  <a:ln>
                    <a:noFill/>
                  </a:ln>
                </pic:spPr>
              </pic:pic>
            </a:graphicData>
          </a:graphic>
        </wp:inline>
      </w:drawing>
    </w:r>
    <w:r>
      <w:rPr>
        <w:rFonts w:hint="eastAsia"/>
        <w:lang w:val="en-US" w:eastAsia="zh-CN"/>
      </w:rPr>
      <w:t>浙江冠宇工程咨询有限公司</w:t>
    </w:r>
  </w:p>
  <w:p>
    <w:pPr>
      <w:pStyle w:val="4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EE57D6"/>
    <w:multiLevelType w:val="singleLevel"/>
    <w:tmpl w:val="E6EE57D6"/>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1140"/>
        </w:tabs>
        <w:ind w:left="1140" w:hanging="420"/>
      </w:pPr>
      <w:rPr>
        <w:rFonts w:cs="Times New Roman"/>
      </w:rPr>
    </w:lvl>
    <w:lvl w:ilvl="1" w:tentative="0">
      <w:start w:val="1"/>
      <w:numFmt w:val="lowerLetter"/>
      <w:pStyle w:val="595"/>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2">
    <w:nsid w:val="00000003"/>
    <w:multiLevelType w:val="multilevel"/>
    <w:tmpl w:val="00000003"/>
    <w:lvl w:ilvl="0" w:tentative="0">
      <w:start w:val="1"/>
      <w:numFmt w:val="decimal"/>
      <w:pStyle w:val="203"/>
      <w:lvlText w:val="%1"/>
      <w:lvlJc w:val="left"/>
      <w:pPr>
        <w:tabs>
          <w:tab w:val="left" w:pos="480"/>
        </w:tabs>
        <w:ind w:left="480" w:hanging="480"/>
      </w:pPr>
      <w:rPr>
        <w:rFonts w:hint="eastAsia" w:cs="Times New Roman"/>
        <w:sz w:val="44"/>
        <w:szCs w:val="44"/>
      </w:rPr>
    </w:lvl>
    <w:lvl w:ilvl="1" w:tentative="0">
      <w:start w:val="1"/>
      <w:numFmt w:val="decimal"/>
      <w:pStyle w:val="199"/>
      <w:lvlText w:val="%1.%2"/>
      <w:lvlJc w:val="left"/>
      <w:pPr>
        <w:tabs>
          <w:tab w:val="left" w:pos="480"/>
        </w:tabs>
        <w:ind w:left="480" w:hanging="480"/>
      </w:pPr>
      <w:rPr>
        <w:rFonts w:hint="default" w:cs="Times New Roman"/>
        <w:sz w:val="32"/>
        <w:szCs w:val="32"/>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620"/>
        </w:tabs>
        <w:ind w:left="16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3">
    <w:nsid w:val="00000006"/>
    <w:multiLevelType w:val="singleLevel"/>
    <w:tmpl w:val="00000006"/>
    <w:lvl w:ilvl="0" w:tentative="0">
      <w:start w:val="1"/>
      <w:numFmt w:val="decimal"/>
      <w:pStyle w:val="351"/>
      <w:lvlText w:val="%1."/>
      <w:lvlJc w:val="left"/>
      <w:pPr>
        <w:tabs>
          <w:tab w:val="left" w:pos="1620"/>
        </w:tabs>
        <w:ind w:left="1620" w:hanging="360"/>
      </w:pPr>
      <w:rPr>
        <w:rFonts w:cs="Times New Roman"/>
      </w:rPr>
    </w:lvl>
  </w:abstractNum>
  <w:abstractNum w:abstractNumId="4">
    <w:nsid w:val="00000008"/>
    <w:multiLevelType w:val="multilevel"/>
    <w:tmpl w:val="00000008"/>
    <w:lvl w:ilvl="0" w:tentative="0">
      <w:start w:val="1"/>
      <w:numFmt w:val="decimal"/>
      <w:pStyle w:val="488"/>
      <w:lvlText w:val="%1."/>
      <w:lvlJc w:val="left"/>
      <w:pPr>
        <w:tabs>
          <w:tab w:val="left" w:pos="720"/>
        </w:tabs>
        <w:ind w:left="720" w:hanging="720"/>
      </w:pPr>
      <w:rPr>
        <w:rFonts w:hint="default" w:cs="Times New Roman"/>
      </w:rPr>
    </w:lvl>
    <w:lvl w:ilvl="1" w:tentative="0">
      <w:start w:val="1"/>
      <w:numFmt w:val="decimal"/>
      <w:pStyle w:val="489"/>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5">
    <w:nsid w:val="0000000A"/>
    <w:multiLevelType w:val="multilevel"/>
    <w:tmpl w:val="0000000A"/>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rPr>
    </w:lvl>
    <w:lvl w:ilvl="2" w:tentative="0">
      <w:start w:val="1"/>
      <w:numFmt w:val="bullet"/>
      <w:pStyle w:val="494"/>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6">
    <w:nsid w:val="0000000B"/>
    <w:multiLevelType w:val="singleLevel"/>
    <w:tmpl w:val="0000000B"/>
    <w:lvl w:ilvl="0" w:tentative="0">
      <w:start w:val="1"/>
      <w:numFmt w:val="decimal"/>
      <w:pStyle w:val="526"/>
      <w:lvlText w:val="%1．"/>
      <w:lvlJc w:val="left"/>
      <w:pPr>
        <w:tabs>
          <w:tab w:val="left" w:pos="360"/>
        </w:tabs>
        <w:ind w:left="245" w:hanging="245"/>
      </w:pPr>
      <w:rPr>
        <w:rFonts w:ascii="Times New Roman" w:hAnsi="Times New Roman" w:eastAsia="Times New Roman" w:cs="Times New Roman"/>
      </w:rPr>
    </w:lvl>
  </w:abstractNum>
  <w:abstractNum w:abstractNumId="7">
    <w:nsid w:val="0000000C"/>
    <w:multiLevelType w:val="multilevel"/>
    <w:tmpl w:val="0000000C"/>
    <w:lvl w:ilvl="0" w:tentative="0">
      <w:start w:val="1"/>
      <w:numFmt w:val="bullet"/>
      <w:pStyle w:val="36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0D"/>
    <w:multiLevelType w:val="multilevel"/>
    <w:tmpl w:val="0000000D"/>
    <w:lvl w:ilvl="0" w:tentative="0">
      <w:start w:val="12"/>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576"/>
        </w:tabs>
        <w:ind w:left="576" w:hanging="576"/>
      </w:pPr>
      <w:rPr>
        <w:rFonts w:hint="default" w:cs="Times New Roman"/>
      </w:rPr>
    </w:lvl>
    <w:lvl w:ilvl="2" w:tentative="0">
      <w:start w:val="1"/>
      <w:numFmt w:val="decimal"/>
      <w:pStyle w:val="525"/>
      <w:lvlText w:val="%1.%2.%3."/>
      <w:lvlJc w:val="left"/>
      <w:pPr>
        <w:tabs>
          <w:tab w:val="left" w:pos="720"/>
        </w:tabs>
        <w:ind w:left="720" w:hanging="720"/>
      </w:pPr>
      <w:rPr>
        <w:rFonts w:hint="default" w:cs="Times New Roman"/>
      </w:rPr>
    </w:lvl>
    <w:lvl w:ilvl="3" w:tentative="0">
      <w:start w:val="1"/>
      <w:numFmt w:val="decimal"/>
      <w:lvlText w:val="%1.%2.%3.%4"/>
      <w:lvlJc w:val="left"/>
      <w:pPr>
        <w:tabs>
          <w:tab w:val="left" w:pos="864"/>
        </w:tabs>
        <w:ind w:left="864" w:hanging="864"/>
      </w:pPr>
      <w:rPr>
        <w:rFonts w:hint="default" w:cs="Times New Roman"/>
      </w:rPr>
    </w:lvl>
    <w:lvl w:ilvl="4" w:tentative="0">
      <w:start w:val="1"/>
      <w:numFmt w:val="decimal"/>
      <w:lvlText w:val="%1.%2.%3.%4.%5"/>
      <w:lvlJc w:val="left"/>
      <w:pPr>
        <w:tabs>
          <w:tab w:val="left" w:pos="1008"/>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1"/>
      <w:numFmt w:val="decimal"/>
      <w:lvlText w:val="%1.%2.%3.%4.%5.%6.%7"/>
      <w:lvlJc w:val="left"/>
      <w:pPr>
        <w:tabs>
          <w:tab w:val="left" w:pos="1296"/>
        </w:tabs>
        <w:ind w:left="1296" w:hanging="1296"/>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9">
    <w:nsid w:val="0000000E"/>
    <w:multiLevelType w:val="multilevel"/>
    <w:tmpl w:val="0000000E"/>
    <w:lvl w:ilvl="0" w:tentative="0">
      <w:start w:val="0"/>
      <w:numFmt w:val="bullet"/>
      <w:pStyle w:val="603"/>
      <w:lvlText w:val="●"/>
      <w:lvlJc w:val="left"/>
      <w:pPr>
        <w:ind w:left="420" w:hanging="420"/>
      </w:pPr>
      <w:rPr>
        <w:rFonts w:hint="eastAsia" w:ascii="微软雅黑" w:hAnsi="微软雅黑" w:eastAsia="微软雅黑"/>
      </w:rPr>
    </w:lvl>
    <w:lvl w:ilvl="1" w:tentative="0">
      <w:start w:val="0"/>
      <w:numFmt w:val="bullet"/>
      <w:lvlText w:val="●"/>
      <w:lvlJc w:val="left"/>
      <w:pPr>
        <w:ind w:left="840" w:hanging="420"/>
      </w:pPr>
      <w:rPr>
        <w:rFonts w:hint="eastAsia" w:ascii="微软雅黑" w:hAnsi="微软雅黑" w:eastAsia="微软雅黑"/>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000000F"/>
    <w:multiLevelType w:val="multilevel"/>
    <w:tmpl w:val="0000000F"/>
    <w:lvl w:ilvl="0" w:tentative="0">
      <w:start w:val="1"/>
      <w:numFmt w:val="decimal"/>
      <w:pStyle w:val="247"/>
      <w:suff w:val="space"/>
      <w:lvlText w:val="%1"/>
      <w:lvlJc w:val="left"/>
      <w:rPr>
        <w:rFonts w:hint="eastAsia" w:cs="Times New Roman"/>
      </w:rPr>
    </w:lvl>
    <w:lvl w:ilvl="1" w:tentative="0">
      <w:start w:val="1"/>
      <w:numFmt w:val="decimal"/>
      <w:pStyle w:val="244"/>
      <w:suff w:val="space"/>
      <w:lvlText w:val="%1.%2"/>
      <w:lvlJc w:val="left"/>
      <w:rPr>
        <w:rFonts w:hint="eastAsia" w:cs="Times New Roman"/>
      </w:rPr>
    </w:lvl>
    <w:lvl w:ilvl="2" w:tentative="0">
      <w:start w:val="1"/>
      <w:numFmt w:val="decimal"/>
      <w:suff w:val="space"/>
      <w:lvlText w:val="%1.%2.%3"/>
      <w:lvlJc w:val="left"/>
      <w:rPr>
        <w:rFonts w:hint="eastAsia" w:cs="Times New Roman"/>
      </w:rPr>
    </w:lvl>
    <w:lvl w:ilvl="3" w:tentative="0">
      <w:start w:val="1"/>
      <w:numFmt w:val="decimal"/>
      <w:suff w:val="space"/>
      <w:lvlText w:val="%1.%2.%3.%4"/>
      <w:lvlJc w:val="left"/>
      <w:pPr>
        <w:ind w:left="709"/>
      </w:pPr>
      <w:rPr>
        <w:rFonts w:hint="eastAsia" w:cs="Times New Roman"/>
      </w:rPr>
    </w:lvl>
    <w:lvl w:ilvl="4" w:tentative="0">
      <w:start w:val="1"/>
      <w:numFmt w:val="decimal"/>
      <w:suff w:val="space"/>
      <w:lvlText w:val="%1.%2.%3.%4.%5"/>
      <w:lvlJc w:val="left"/>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1">
    <w:nsid w:val="00000010"/>
    <w:multiLevelType w:val="multilevel"/>
    <w:tmpl w:val="00000010"/>
    <w:lvl w:ilvl="0" w:tentative="0">
      <w:start w:val="1"/>
      <w:numFmt w:val="bullet"/>
      <w:pStyle w:val="5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704"/>
        </w:tabs>
        <w:ind w:left="704" w:hanging="420"/>
      </w:pPr>
      <w:rPr>
        <w:rFonts w:hint="default" w:ascii="Wingdings" w:hAnsi="Wingdings"/>
        <w:color w:val="auto"/>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0000011"/>
    <w:multiLevelType w:val="multilevel"/>
    <w:tmpl w:val="00000011"/>
    <w:lvl w:ilvl="0" w:tentative="0">
      <w:start w:val="1"/>
      <w:numFmt w:val="decimal"/>
      <w:lvlText w:val="%1"/>
      <w:lvlJc w:val="left"/>
      <w:pPr>
        <w:tabs>
          <w:tab w:val="left" w:pos="1440"/>
        </w:tabs>
        <w:ind w:left="1440" w:hanging="720"/>
      </w:pPr>
      <w:rPr>
        <w:rFonts w:hint="default" w:cs="Times New Roman"/>
      </w:rPr>
    </w:lvl>
    <w:lvl w:ilvl="1" w:tentative="0">
      <w:start w:val="1"/>
      <w:numFmt w:val="decimal"/>
      <w:pStyle w:val="497"/>
      <w:isLgl/>
      <w:lvlText w:val="%1.%2"/>
      <w:lvlJc w:val="left"/>
      <w:pPr>
        <w:tabs>
          <w:tab w:val="left" w:pos="1440"/>
        </w:tabs>
        <w:ind w:left="1440" w:hanging="720"/>
      </w:pPr>
      <w:rPr>
        <w:rFonts w:hint="default" w:cs="Times New Roman"/>
      </w:rPr>
    </w:lvl>
    <w:lvl w:ilvl="2" w:tentative="0">
      <w:start w:val="1"/>
      <w:numFmt w:val="decimal"/>
      <w:isLgl/>
      <w:lvlText w:val="%1.%2.%3"/>
      <w:lvlJc w:val="left"/>
      <w:pPr>
        <w:tabs>
          <w:tab w:val="left" w:pos="1440"/>
        </w:tabs>
        <w:ind w:left="1440" w:hanging="720"/>
      </w:pPr>
      <w:rPr>
        <w:rFonts w:hint="default" w:ascii="Arial (W1)" w:hAnsi="Arial (W1)" w:cs="Times New Roman"/>
        <w:b w:val="0"/>
        <w:i w:val="0"/>
        <w:caps/>
        <w:sz w:val="24"/>
      </w:rPr>
    </w:lvl>
    <w:lvl w:ilvl="3" w:tentative="0">
      <w:start w:val="1"/>
      <w:numFmt w:val="decimal"/>
      <w:pStyle w:val="513"/>
      <w:isLgl/>
      <w:lvlText w:val="%1.%2.%3.%4"/>
      <w:lvlJc w:val="left"/>
      <w:pPr>
        <w:tabs>
          <w:tab w:val="left" w:pos="1440"/>
        </w:tabs>
        <w:ind w:left="1440" w:hanging="720"/>
      </w:pPr>
      <w:rPr>
        <w:rFonts w:hint="default" w:cs="Times New Roman"/>
      </w:rPr>
    </w:lvl>
    <w:lvl w:ilvl="4" w:tentative="0">
      <w:start w:val="1"/>
      <w:numFmt w:val="decimal"/>
      <w:isLgl/>
      <w:lvlText w:val="%1.%2.%3.%4.%5"/>
      <w:lvlJc w:val="left"/>
      <w:pPr>
        <w:tabs>
          <w:tab w:val="left" w:pos="1440"/>
        </w:tabs>
        <w:ind w:left="1440" w:hanging="720"/>
      </w:pPr>
      <w:rPr>
        <w:rFonts w:hint="default" w:cs="Times New Roman"/>
      </w:rPr>
    </w:lvl>
    <w:lvl w:ilvl="5" w:tentative="0">
      <w:start w:val="1"/>
      <w:numFmt w:val="decimal"/>
      <w:isLgl/>
      <w:lvlText w:val="%1.%2.%3.%4.%5.%6"/>
      <w:lvlJc w:val="left"/>
      <w:pPr>
        <w:tabs>
          <w:tab w:val="left" w:pos="1800"/>
        </w:tabs>
        <w:ind w:left="1800" w:hanging="1080"/>
      </w:pPr>
      <w:rPr>
        <w:rFonts w:hint="default" w:cs="Times New Roman"/>
      </w:rPr>
    </w:lvl>
    <w:lvl w:ilvl="6" w:tentative="0">
      <w:start w:val="1"/>
      <w:numFmt w:val="decimal"/>
      <w:isLgl/>
      <w:lvlText w:val="%1.%2.%3.%4.%5.%6.%7"/>
      <w:lvlJc w:val="left"/>
      <w:pPr>
        <w:tabs>
          <w:tab w:val="left" w:pos="1800"/>
        </w:tabs>
        <w:ind w:left="1800" w:hanging="1080"/>
      </w:pPr>
      <w:rPr>
        <w:rFonts w:hint="default" w:cs="Times New Roman"/>
      </w:rPr>
    </w:lvl>
    <w:lvl w:ilvl="7" w:tentative="0">
      <w:start w:val="1"/>
      <w:numFmt w:val="decimal"/>
      <w:isLgl/>
      <w:lvlText w:val="%1.%2.%3.%4.%5.%6.%7.%8"/>
      <w:lvlJc w:val="left"/>
      <w:pPr>
        <w:tabs>
          <w:tab w:val="left" w:pos="2160"/>
        </w:tabs>
        <w:ind w:left="2160" w:hanging="1440"/>
      </w:pPr>
      <w:rPr>
        <w:rFonts w:hint="default" w:cs="Times New Roman"/>
      </w:rPr>
    </w:lvl>
    <w:lvl w:ilvl="8" w:tentative="0">
      <w:start w:val="1"/>
      <w:numFmt w:val="decimal"/>
      <w:isLgl/>
      <w:lvlText w:val="%1.%2.%3.%4.%5.%6.%7.%8.%9"/>
      <w:lvlJc w:val="left"/>
      <w:pPr>
        <w:tabs>
          <w:tab w:val="left" w:pos="2160"/>
        </w:tabs>
        <w:ind w:left="2160" w:hanging="1440"/>
      </w:pPr>
      <w:rPr>
        <w:rFonts w:hint="default" w:cs="Times New Roman"/>
      </w:rPr>
    </w:lvl>
  </w:abstractNum>
  <w:abstractNum w:abstractNumId="13">
    <w:nsid w:val="00000013"/>
    <w:multiLevelType w:val="multilevel"/>
    <w:tmpl w:val="00000013"/>
    <w:lvl w:ilvl="0" w:tentative="0">
      <w:start w:val="1"/>
      <w:numFmt w:val="decimal"/>
      <w:pStyle w:val="236"/>
      <w:lvlText w:val="%1)"/>
      <w:lvlJc w:val="left"/>
      <w:pPr>
        <w:tabs>
          <w:tab w:val="left" w:pos="1440"/>
        </w:tabs>
        <w:ind w:left="1440" w:hanging="420"/>
      </w:pPr>
      <w:rPr>
        <w:rFonts w:hint="eastAsia" w:cs="Times New Roman"/>
      </w:rPr>
    </w:lvl>
    <w:lvl w:ilvl="1" w:tentative="0">
      <w:start w:val="1"/>
      <w:numFmt w:val="lowerLetter"/>
      <w:lvlText w:val="%2)"/>
      <w:lvlJc w:val="left"/>
      <w:pPr>
        <w:tabs>
          <w:tab w:val="left" w:pos="1080"/>
        </w:tabs>
        <w:ind w:left="1080" w:hanging="420"/>
      </w:pPr>
      <w:rPr>
        <w:rFonts w:cs="Times New Roman"/>
      </w:rPr>
    </w:lvl>
    <w:lvl w:ilvl="2" w:tentative="0">
      <w:start w:val="1"/>
      <w:numFmt w:val="lowerRoman"/>
      <w:lvlText w:val="%3."/>
      <w:lvlJc w:val="right"/>
      <w:pPr>
        <w:tabs>
          <w:tab w:val="left" w:pos="1500"/>
        </w:tabs>
        <w:ind w:left="1500" w:hanging="420"/>
      </w:pPr>
      <w:rPr>
        <w:rFonts w:cs="Times New Roman"/>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14">
    <w:nsid w:val="00000014"/>
    <w:multiLevelType w:val="singleLevel"/>
    <w:tmpl w:val="00000014"/>
    <w:lvl w:ilvl="0" w:tentative="0">
      <w:start w:val="1"/>
      <w:numFmt w:val="decimal"/>
      <w:pStyle w:val="15"/>
      <w:lvlText w:val="%1."/>
      <w:lvlJc w:val="left"/>
      <w:pPr>
        <w:tabs>
          <w:tab w:val="left" w:pos="360"/>
        </w:tabs>
        <w:ind w:left="360" w:hanging="360"/>
      </w:pPr>
      <w:rPr>
        <w:rFonts w:cs="Times New Roman"/>
      </w:rPr>
    </w:lvl>
  </w:abstractNum>
  <w:abstractNum w:abstractNumId="15">
    <w:nsid w:val="00000015"/>
    <w:multiLevelType w:val="multilevel"/>
    <w:tmpl w:val="00000015"/>
    <w:lvl w:ilvl="0" w:tentative="0">
      <w:start w:val="1"/>
      <w:numFmt w:val="decimal"/>
      <w:pStyle w:val="175"/>
      <w:lvlText w:val="%1."/>
      <w:lvlJc w:val="left"/>
      <w:pPr>
        <w:tabs>
          <w:tab w:val="left" w:pos="900"/>
        </w:tabs>
        <w:ind w:left="900" w:hanging="420"/>
      </w:pPr>
      <w:rPr>
        <w:rFonts w:cs="Times New Roman"/>
      </w:rPr>
    </w:lvl>
    <w:lvl w:ilvl="1" w:tentative="0">
      <w:start w:val="1"/>
      <w:numFmt w:val="decimal"/>
      <w:lvlText w:val="%2、"/>
      <w:lvlJc w:val="left"/>
      <w:pPr>
        <w:tabs>
          <w:tab w:val="left" w:pos="1260"/>
        </w:tabs>
        <w:ind w:left="1260" w:hanging="360"/>
      </w:pPr>
      <w:rPr>
        <w:rFonts w:hint="eastAsia" w:cs="Times New Roman"/>
      </w:rPr>
    </w:lvl>
    <w:lvl w:ilvl="2" w:tentative="0">
      <w:start w:val="1"/>
      <w:numFmt w:val="upperLetter"/>
      <w:lvlText w:val="%3、"/>
      <w:lvlJc w:val="left"/>
      <w:pPr>
        <w:tabs>
          <w:tab w:val="left" w:pos="1680"/>
        </w:tabs>
        <w:ind w:left="1680" w:hanging="360"/>
      </w:pPr>
      <w:rPr>
        <w:rFonts w:hint="eastAsia"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6">
    <w:nsid w:val="00000017"/>
    <w:multiLevelType w:val="multilevel"/>
    <w:tmpl w:val="00000017"/>
    <w:lvl w:ilvl="0" w:tentative="0">
      <w:start w:val="1"/>
      <w:numFmt w:val="decimal"/>
      <w:pStyle w:val="532"/>
      <w:lvlText w:val="%1."/>
      <w:lvlJc w:val="left"/>
      <w:pPr>
        <w:tabs>
          <w:tab w:val="left" w:pos="902"/>
        </w:tabs>
        <w:ind w:left="902" w:hanging="420"/>
      </w:pPr>
      <w:rPr>
        <w:rFonts w:hint="eastAsia" w:cs="Times New Roman"/>
      </w:rPr>
    </w:lvl>
    <w:lvl w:ilvl="1" w:tentative="0">
      <w:start w:val="1"/>
      <w:numFmt w:val="decimal"/>
      <w:lvlText w:val="%2）"/>
      <w:lvlJc w:val="left"/>
      <w:pPr>
        <w:tabs>
          <w:tab w:val="left" w:pos="1262"/>
        </w:tabs>
        <w:ind w:left="1262" w:hanging="360"/>
      </w:pPr>
      <w:rPr>
        <w:rFonts w:hint="eastAsia" w:cs="Times New Roman"/>
      </w:rPr>
    </w:lvl>
    <w:lvl w:ilvl="2" w:tentative="0">
      <w:start w:val="1"/>
      <w:numFmt w:val="japaneseCounting"/>
      <w:lvlText w:val="%3．"/>
      <w:lvlJc w:val="left"/>
      <w:pPr>
        <w:tabs>
          <w:tab w:val="left" w:pos="1742"/>
        </w:tabs>
        <w:ind w:left="1742" w:hanging="420"/>
      </w:pPr>
      <w:rPr>
        <w:rFonts w:hint="eastAsia" w:cs="Times New Roman"/>
      </w:rPr>
    </w:lvl>
    <w:lvl w:ilvl="3" w:tentative="0">
      <w:start w:val="1"/>
      <w:numFmt w:val="japaneseCounting"/>
      <w:lvlText w:val="（%4）"/>
      <w:lvlJc w:val="left"/>
      <w:pPr>
        <w:tabs>
          <w:tab w:val="left" w:pos="720"/>
        </w:tabs>
        <w:ind w:left="720" w:hanging="720"/>
      </w:pPr>
      <w:rPr>
        <w:rFonts w:hint="eastAsia" w:cs="Times New Roman"/>
      </w:rPr>
    </w:lvl>
    <w:lvl w:ilvl="4" w:tentative="0">
      <w:start w:val="1"/>
      <w:numFmt w:val="decimal"/>
      <w:lvlText w:val="%5)"/>
      <w:lvlJc w:val="left"/>
      <w:pPr>
        <w:tabs>
          <w:tab w:val="left" w:pos="2582"/>
        </w:tabs>
        <w:ind w:left="2582" w:hanging="420"/>
      </w:pPr>
      <w:rPr>
        <w:rFonts w:hint="eastAsia" w:cs="Times New Roman"/>
      </w:rPr>
    </w:lvl>
    <w:lvl w:ilvl="5" w:tentative="0">
      <w:start w:val="1"/>
      <w:numFmt w:val="japaneseCounting"/>
      <w:lvlText w:val="%6、"/>
      <w:lvlJc w:val="left"/>
      <w:pPr>
        <w:tabs>
          <w:tab w:val="left" w:pos="3062"/>
        </w:tabs>
        <w:ind w:left="3062" w:hanging="480"/>
      </w:pPr>
      <w:rPr>
        <w:rFonts w:hint="eastAsia" w:cs="Times New Roman"/>
      </w:rPr>
    </w:lvl>
    <w:lvl w:ilvl="6" w:tentative="0">
      <w:start w:val="1"/>
      <w:numFmt w:val="decimal"/>
      <w:lvlText w:val="%7."/>
      <w:lvlJc w:val="left"/>
      <w:pPr>
        <w:tabs>
          <w:tab w:val="left" w:pos="3422"/>
        </w:tabs>
        <w:ind w:left="3422" w:hanging="420"/>
      </w:pPr>
      <w:rPr>
        <w:rFonts w:cs="Times New Roman"/>
      </w:rPr>
    </w:lvl>
    <w:lvl w:ilvl="7" w:tentative="0">
      <w:start w:val="1"/>
      <w:numFmt w:val="lowerLetter"/>
      <w:lvlText w:val="%8)"/>
      <w:lvlJc w:val="left"/>
      <w:pPr>
        <w:tabs>
          <w:tab w:val="left" w:pos="3842"/>
        </w:tabs>
        <w:ind w:left="3842" w:hanging="420"/>
      </w:pPr>
      <w:rPr>
        <w:rFonts w:cs="Times New Roman"/>
      </w:rPr>
    </w:lvl>
    <w:lvl w:ilvl="8" w:tentative="0">
      <w:start w:val="1"/>
      <w:numFmt w:val="lowerRoman"/>
      <w:lvlText w:val="%9."/>
      <w:lvlJc w:val="right"/>
      <w:pPr>
        <w:tabs>
          <w:tab w:val="left" w:pos="4262"/>
        </w:tabs>
        <w:ind w:left="4262" w:hanging="420"/>
      </w:pPr>
      <w:rPr>
        <w:rFonts w:cs="Times New Roman"/>
      </w:rPr>
    </w:lvl>
  </w:abstractNum>
  <w:abstractNum w:abstractNumId="17">
    <w:nsid w:val="00000018"/>
    <w:multiLevelType w:val="multilevel"/>
    <w:tmpl w:val="00000018"/>
    <w:lvl w:ilvl="0" w:tentative="0">
      <w:start w:val="1"/>
      <w:numFmt w:val="bullet"/>
      <w:lvlText w:val=""/>
      <w:lvlJc w:val="left"/>
      <w:pPr>
        <w:tabs>
          <w:tab w:val="left" w:pos="1440"/>
        </w:tabs>
        <w:ind w:left="144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pStyle w:val="495"/>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0000001A"/>
    <w:multiLevelType w:val="multilevel"/>
    <w:tmpl w:val="0000001A"/>
    <w:lvl w:ilvl="0" w:tentative="0">
      <w:start w:val="1"/>
      <w:numFmt w:val="lowerLetter"/>
      <w:pStyle w:val="514"/>
      <w:lvlText w:val="%1."/>
      <w:lvlJc w:val="left"/>
      <w:pPr>
        <w:tabs>
          <w:tab w:val="left" w:pos="2304"/>
        </w:tabs>
        <w:ind w:left="2304" w:hanging="576"/>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9">
    <w:nsid w:val="0000001B"/>
    <w:multiLevelType w:val="multilevel"/>
    <w:tmpl w:val="0000001B"/>
    <w:lvl w:ilvl="0" w:tentative="0">
      <w:start w:val="1"/>
      <w:numFmt w:val="decimal"/>
      <w:pStyle w:val="5"/>
      <w:lvlText w:val="%1.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0000001C"/>
    <w:multiLevelType w:val="multilevel"/>
    <w:tmpl w:val="0000001C"/>
    <w:lvl w:ilvl="0" w:tentative="0">
      <w:start w:val="1"/>
      <w:numFmt w:val="lowerLetter"/>
      <w:pStyle w:val="500"/>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1">
    <w:nsid w:val="0000001D"/>
    <w:multiLevelType w:val="multilevel"/>
    <w:tmpl w:val="0000001D"/>
    <w:lvl w:ilvl="0" w:tentative="0">
      <w:start w:val="1"/>
      <w:numFmt w:val="none"/>
      <w:pStyle w:val="183"/>
      <w:suff w:val="nothing"/>
      <w:lvlText w:val="%1"/>
      <w:lvlJc w:val="left"/>
      <w:rPr>
        <w:rFonts w:hint="default" w:ascii="Times New Roman" w:hAnsi="Times New Roman" w:cs="Times New Roman"/>
        <w:b/>
        <w:i w:val="0"/>
        <w:sz w:val="21"/>
      </w:rPr>
    </w:lvl>
    <w:lvl w:ilvl="1" w:tentative="0">
      <w:start w:val="1"/>
      <w:numFmt w:val="decimal"/>
      <w:pStyle w:val="185"/>
      <w:suff w:val="nothing"/>
      <w:lvlText w:val="%1%2　"/>
      <w:lvlJc w:val="left"/>
      <w:rPr>
        <w:rFonts w:hint="eastAsia" w:ascii="黑体" w:hAnsi="Times New Roman" w:eastAsia="黑体" w:cs="Times New Roman"/>
        <w:b w:val="0"/>
        <w:i w:val="0"/>
        <w:sz w:val="21"/>
      </w:rPr>
    </w:lvl>
    <w:lvl w:ilvl="2" w:tentative="0">
      <w:start w:val="1"/>
      <w:numFmt w:val="decimal"/>
      <w:suff w:val="nothing"/>
      <w:lvlText w:val="%1%2.%3　"/>
      <w:lvlJc w:val="left"/>
      <w:pPr>
        <w:ind w:left="525"/>
      </w:pPr>
      <w:rPr>
        <w:rFonts w:hint="eastAsia" w:ascii="黑体" w:hAnsi="Times New Roman" w:eastAsia="黑体" w:cs="Times New Roman"/>
        <w:b w:val="0"/>
        <w:i w:val="0"/>
        <w:sz w:val="21"/>
      </w:rPr>
    </w:lvl>
    <w:lvl w:ilvl="3" w:tentative="0">
      <w:start w:val="1"/>
      <w:numFmt w:val="decimal"/>
      <w:suff w:val="nothing"/>
      <w:lvlText w:val="%1%2.%3.%4　"/>
      <w:lvlJc w:val="left"/>
      <w:pPr>
        <w:ind w:left="18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2">
    <w:nsid w:val="0000001F"/>
    <w:multiLevelType w:val="singleLevel"/>
    <w:tmpl w:val="0000001F"/>
    <w:lvl w:ilvl="0" w:tentative="0">
      <w:start w:val="1"/>
      <w:numFmt w:val="bullet"/>
      <w:pStyle w:val="19"/>
      <w:lvlText w:val=""/>
      <w:lvlJc w:val="left"/>
      <w:pPr>
        <w:tabs>
          <w:tab w:val="left" w:pos="360"/>
        </w:tabs>
        <w:ind w:left="360" w:hanging="360"/>
      </w:pPr>
      <w:rPr>
        <w:rFonts w:hint="default" w:ascii="Wingdings" w:hAnsi="Wingdings"/>
      </w:rPr>
    </w:lvl>
  </w:abstractNum>
  <w:abstractNum w:abstractNumId="23">
    <w:nsid w:val="00000021"/>
    <w:multiLevelType w:val="multilevel"/>
    <w:tmpl w:val="00000021"/>
    <w:lvl w:ilvl="0" w:tentative="0">
      <w:start w:val="1"/>
      <w:numFmt w:val="none"/>
      <w:pStyle w:val="510"/>
      <w:suff w:val="nothing"/>
      <w:lvlText w:val="%1"/>
      <w:lvlJc w:val="left"/>
      <w:rPr>
        <w:rFonts w:cs="Times New Roman"/>
      </w:rPr>
    </w:lvl>
    <w:lvl w:ilvl="1" w:tentative="0">
      <w:start w:val="1"/>
      <w:numFmt w:val="decimal"/>
      <w:pStyle w:val="502"/>
      <w:lvlText w:val="%1%2.0"/>
      <w:lvlJc w:val="left"/>
      <w:pPr>
        <w:tabs>
          <w:tab w:val="left" w:pos="576"/>
        </w:tabs>
        <w:ind w:left="576" w:hanging="576"/>
      </w:pPr>
      <w:rPr>
        <w:rFonts w:cs="Times New Roman"/>
      </w:rPr>
    </w:lvl>
    <w:lvl w:ilvl="2" w:tentative="0">
      <w:start w:val="1"/>
      <w:numFmt w:val="decimal"/>
      <w:pStyle w:val="503"/>
      <w:lvlText w:val="%1%2.%3"/>
      <w:lvlJc w:val="left"/>
      <w:pPr>
        <w:tabs>
          <w:tab w:val="left" w:pos="576"/>
        </w:tabs>
        <w:ind w:left="576" w:hanging="576"/>
      </w:pPr>
      <w:rPr>
        <w:rFonts w:cs="Times New Roman"/>
      </w:rPr>
    </w:lvl>
    <w:lvl w:ilvl="3" w:tentative="0">
      <w:start w:val="1"/>
      <w:numFmt w:val="lowerLetter"/>
      <w:pStyle w:val="504"/>
      <w:lvlText w:val="%1%4."/>
      <w:lvlJc w:val="left"/>
      <w:pPr>
        <w:tabs>
          <w:tab w:val="left" w:pos="720"/>
        </w:tabs>
        <w:ind w:left="360" w:hanging="360"/>
      </w:pPr>
      <w:rPr>
        <w:rFonts w:cs="Times New Roman"/>
      </w:rPr>
    </w:lvl>
    <w:lvl w:ilvl="4" w:tentative="0">
      <w:start w:val="1"/>
      <w:numFmt w:val="decimal"/>
      <w:pStyle w:val="505"/>
      <w:lvlText w:val="%5."/>
      <w:lvlJc w:val="left"/>
      <w:pPr>
        <w:tabs>
          <w:tab w:val="left" w:pos="720"/>
        </w:tabs>
        <w:ind w:left="720" w:hanging="360"/>
      </w:pPr>
      <w:rPr>
        <w:rFonts w:cs="Times New Roman"/>
      </w:rPr>
    </w:lvl>
    <w:lvl w:ilvl="5" w:tentative="0">
      <w:start w:val="1"/>
      <w:numFmt w:val="lowerLetter"/>
      <w:pStyle w:val="506"/>
      <w:lvlText w:val="%1(%6)"/>
      <w:lvlJc w:val="left"/>
      <w:pPr>
        <w:tabs>
          <w:tab w:val="left" w:pos="1440"/>
        </w:tabs>
        <w:ind w:left="720"/>
      </w:pPr>
      <w:rPr>
        <w:rFonts w:cs="Times New Roman"/>
      </w:rPr>
    </w:lvl>
    <w:lvl w:ilvl="6" w:tentative="0">
      <w:start w:val="1"/>
      <w:numFmt w:val="lowerRoman"/>
      <w:pStyle w:val="507"/>
      <w:lvlText w:val="(%7)"/>
      <w:lvlJc w:val="left"/>
      <w:pPr>
        <w:tabs>
          <w:tab w:val="left" w:pos="1800"/>
        </w:tabs>
        <w:ind w:left="1440" w:hanging="360"/>
      </w:pPr>
      <w:rPr>
        <w:rFonts w:cs="Times New Roman"/>
      </w:rPr>
    </w:lvl>
    <w:lvl w:ilvl="7" w:tentative="0">
      <w:start w:val="1"/>
      <w:numFmt w:val="decimal"/>
      <w:pStyle w:val="508"/>
      <w:lvlText w:val="(%8)"/>
      <w:lvlJc w:val="left"/>
      <w:pPr>
        <w:tabs>
          <w:tab w:val="left" w:pos="1800"/>
        </w:tabs>
        <w:ind w:left="1800" w:hanging="360"/>
      </w:pPr>
      <w:rPr>
        <w:rFonts w:cs="Times New Roman"/>
      </w:rPr>
    </w:lvl>
    <w:lvl w:ilvl="8" w:tentative="0">
      <w:start w:val="1"/>
      <w:numFmt w:val="lowerRoman"/>
      <w:pStyle w:val="509"/>
      <w:lvlText w:val="(%9)"/>
      <w:lvlJc w:val="left"/>
      <w:pPr>
        <w:tabs>
          <w:tab w:val="left" w:pos="2520"/>
        </w:tabs>
        <w:ind w:left="2160" w:hanging="360"/>
      </w:pPr>
      <w:rPr>
        <w:rFonts w:cs="Times New Roman"/>
      </w:rPr>
    </w:lvl>
  </w:abstractNum>
  <w:abstractNum w:abstractNumId="24">
    <w:nsid w:val="00000023"/>
    <w:multiLevelType w:val="multilevel"/>
    <w:tmpl w:val="00000023"/>
    <w:lvl w:ilvl="0" w:tentative="0">
      <w:start w:val="1"/>
      <w:numFmt w:val="decimal"/>
      <w:pStyle w:val="2"/>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6"/>
      <w:lvlText w:val="%1.%2.%3.%4.%5"/>
      <w:lvlJc w:val="left"/>
      <w:pPr>
        <w:tabs>
          <w:tab w:val="left" w:pos="1008"/>
        </w:tabs>
        <w:ind w:left="1008" w:hanging="1008"/>
      </w:pPr>
      <w:rPr>
        <w:rFonts w:cs="Times New Roman"/>
      </w:rPr>
    </w:lvl>
    <w:lvl w:ilvl="5" w:tentative="0">
      <w:start w:val="1"/>
      <w:numFmt w:val="decimal"/>
      <w:pStyle w:val="7"/>
      <w:lvlText w:val="%1.%2.%3.%4.%5.%6"/>
      <w:lvlJc w:val="left"/>
      <w:pPr>
        <w:tabs>
          <w:tab w:val="left" w:pos="1152"/>
        </w:tabs>
        <w:ind w:left="1152" w:hanging="1152"/>
      </w:pPr>
      <w:rPr>
        <w:rFonts w:cs="Times New Roman"/>
      </w:rPr>
    </w:lvl>
    <w:lvl w:ilvl="6" w:tentative="0">
      <w:start w:val="1"/>
      <w:numFmt w:val="decimal"/>
      <w:pStyle w:val="8"/>
      <w:lvlText w:val="%1.%2.%3.%4.%5.%6.%7"/>
      <w:lvlJc w:val="left"/>
      <w:pPr>
        <w:tabs>
          <w:tab w:val="left" w:pos="1296"/>
        </w:tabs>
        <w:ind w:left="1296" w:hanging="1296"/>
      </w:pPr>
      <w:rPr>
        <w:rFonts w:cs="Times New Roman"/>
      </w:rPr>
    </w:lvl>
    <w:lvl w:ilvl="7" w:tentative="0">
      <w:start w:val="1"/>
      <w:numFmt w:val="decimal"/>
      <w:pStyle w:val="9"/>
      <w:lvlText w:val="%1.%2.%3.%4.%5.%6.%7.%8"/>
      <w:lvlJc w:val="left"/>
      <w:pPr>
        <w:tabs>
          <w:tab w:val="left" w:pos="1440"/>
        </w:tabs>
        <w:ind w:left="1440" w:hanging="1440"/>
      </w:pPr>
      <w:rPr>
        <w:rFonts w:cs="Times New Roman"/>
      </w:rPr>
    </w:lvl>
    <w:lvl w:ilvl="8" w:tentative="0">
      <w:start w:val="1"/>
      <w:numFmt w:val="decimal"/>
      <w:pStyle w:val="10"/>
      <w:lvlText w:val="%1.%2.%3.%4.%5.%6.%7.%8.%9"/>
      <w:lvlJc w:val="left"/>
      <w:pPr>
        <w:tabs>
          <w:tab w:val="left" w:pos="1584"/>
        </w:tabs>
        <w:ind w:left="1584" w:hanging="1584"/>
      </w:pPr>
      <w:rPr>
        <w:rFonts w:cs="Times New Roman"/>
      </w:rPr>
    </w:lvl>
  </w:abstractNum>
  <w:abstractNum w:abstractNumId="25">
    <w:nsid w:val="00000024"/>
    <w:multiLevelType w:val="multilevel"/>
    <w:tmpl w:val="00000024"/>
    <w:lvl w:ilvl="0" w:tentative="0">
      <w:start w:val="1"/>
      <w:numFmt w:val="bullet"/>
      <w:pStyle w:val="529"/>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00000028"/>
    <w:multiLevelType w:val="multilevel"/>
    <w:tmpl w:val="00000028"/>
    <w:lvl w:ilvl="0" w:tentative="0">
      <w:start w:val="1"/>
      <w:numFmt w:val="decimal"/>
      <w:pStyle w:val="191"/>
      <w:suff w:val="nothing"/>
      <w:lvlText w:val="表%1　"/>
      <w:lvlJc w:val="left"/>
      <w:pPr>
        <w:ind w:left="3240"/>
      </w:pPr>
      <w:rPr>
        <w:rFonts w:hint="eastAsia" w:ascii="黑体" w:hAnsi="Times New Roman" w:eastAsia="黑体" w:cs="Times New Roman"/>
        <w:b w:val="0"/>
        <w:i w:val="0"/>
        <w:sz w:val="21"/>
      </w:rPr>
    </w:lvl>
    <w:lvl w:ilvl="1" w:tentative="0">
      <w:start w:val="1"/>
      <w:numFmt w:val="decimal"/>
      <w:lvlText w:val="%1.%2"/>
      <w:lvlJc w:val="left"/>
      <w:pPr>
        <w:tabs>
          <w:tab w:val="left" w:pos="872"/>
        </w:tabs>
        <w:ind w:left="872" w:hanging="567"/>
      </w:pPr>
      <w:rPr>
        <w:rFonts w:hint="eastAsia" w:cs="Times New Roman"/>
      </w:rPr>
    </w:lvl>
    <w:lvl w:ilvl="2" w:tentative="0">
      <w:start w:val="1"/>
      <w:numFmt w:val="decimal"/>
      <w:lvlText w:val="%1.%2.%3"/>
      <w:lvlJc w:val="left"/>
      <w:pPr>
        <w:tabs>
          <w:tab w:val="left" w:pos="1298"/>
        </w:tabs>
        <w:ind w:left="1298" w:hanging="567"/>
      </w:pPr>
      <w:rPr>
        <w:rFonts w:hint="eastAsia" w:cs="Times New Roman"/>
      </w:rPr>
    </w:lvl>
    <w:lvl w:ilvl="3" w:tentative="0">
      <w:start w:val="1"/>
      <w:numFmt w:val="decimal"/>
      <w:lvlText w:val="%1.%2.%3.%4"/>
      <w:lvlJc w:val="left"/>
      <w:pPr>
        <w:tabs>
          <w:tab w:val="left" w:pos="1864"/>
        </w:tabs>
        <w:ind w:left="1864" w:hanging="708"/>
      </w:pPr>
      <w:rPr>
        <w:rFonts w:hint="eastAsia" w:cs="Times New Roman"/>
      </w:rPr>
    </w:lvl>
    <w:lvl w:ilvl="4" w:tentative="0">
      <w:start w:val="1"/>
      <w:numFmt w:val="decimal"/>
      <w:lvlText w:val="%1.%2.%3.%4.%5"/>
      <w:lvlJc w:val="left"/>
      <w:pPr>
        <w:tabs>
          <w:tab w:val="left" w:pos="2431"/>
        </w:tabs>
        <w:ind w:left="2431" w:hanging="850"/>
      </w:pPr>
      <w:rPr>
        <w:rFonts w:hint="eastAsia" w:cs="Times New Roman"/>
      </w:rPr>
    </w:lvl>
    <w:lvl w:ilvl="5" w:tentative="0">
      <w:start w:val="1"/>
      <w:numFmt w:val="decimal"/>
      <w:lvlText w:val="%1.%2.%3.%4.%5.%6"/>
      <w:lvlJc w:val="left"/>
      <w:pPr>
        <w:tabs>
          <w:tab w:val="left" w:pos="3140"/>
        </w:tabs>
        <w:ind w:left="3140" w:hanging="1134"/>
      </w:pPr>
      <w:rPr>
        <w:rFonts w:hint="eastAsia" w:cs="Times New Roman"/>
      </w:rPr>
    </w:lvl>
    <w:lvl w:ilvl="6" w:tentative="0">
      <w:start w:val="1"/>
      <w:numFmt w:val="decimal"/>
      <w:lvlText w:val="%1.%2.%3.%4.%5.%6.%7"/>
      <w:lvlJc w:val="left"/>
      <w:pPr>
        <w:tabs>
          <w:tab w:val="left" w:pos="3707"/>
        </w:tabs>
        <w:ind w:left="3707" w:hanging="1276"/>
      </w:pPr>
      <w:rPr>
        <w:rFonts w:hint="eastAsia" w:cs="Times New Roman"/>
      </w:rPr>
    </w:lvl>
    <w:lvl w:ilvl="7" w:tentative="0">
      <w:start w:val="1"/>
      <w:numFmt w:val="decimal"/>
      <w:lvlText w:val="%1.%2.%3.%4.%5.%6.%7.%8"/>
      <w:lvlJc w:val="left"/>
      <w:pPr>
        <w:tabs>
          <w:tab w:val="left" w:pos="4274"/>
        </w:tabs>
        <w:ind w:left="4274" w:hanging="1418"/>
      </w:pPr>
      <w:rPr>
        <w:rFonts w:hint="eastAsia" w:cs="Times New Roman"/>
      </w:rPr>
    </w:lvl>
    <w:lvl w:ilvl="8" w:tentative="0">
      <w:start w:val="1"/>
      <w:numFmt w:val="decimal"/>
      <w:lvlText w:val="%1.%2.%3.%4.%5.%6.%7.%8.%9"/>
      <w:lvlJc w:val="left"/>
      <w:pPr>
        <w:tabs>
          <w:tab w:val="left" w:pos="4982"/>
        </w:tabs>
        <w:ind w:left="4982" w:hanging="1700"/>
      </w:pPr>
      <w:rPr>
        <w:rFonts w:hint="eastAsia" w:cs="Times New Roman"/>
      </w:rPr>
    </w:lvl>
  </w:abstractNum>
  <w:abstractNum w:abstractNumId="27">
    <w:nsid w:val="00000029"/>
    <w:multiLevelType w:val="multilevel"/>
    <w:tmpl w:val="00000029"/>
    <w:lvl w:ilvl="0" w:tentative="0">
      <w:start w:val="1"/>
      <w:numFmt w:val="decimal"/>
      <w:pStyle w:val="30"/>
      <w:lvlText w:val="%1."/>
      <w:lvlJc w:val="left"/>
      <w:pPr>
        <w:tabs>
          <w:tab w:val="left" w:pos="1140"/>
        </w:tabs>
        <w:ind w:left="1140" w:hanging="420"/>
      </w:pPr>
      <w:rPr>
        <w:rFonts w:cs="Times New Roman"/>
      </w:rPr>
    </w:lvl>
    <w:lvl w:ilvl="1" w:tentative="0">
      <w:start w:val="1"/>
      <w:numFmt w:val="lowerLetter"/>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28">
    <w:nsid w:val="0000002C"/>
    <w:multiLevelType w:val="multilevel"/>
    <w:tmpl w:val="0000002C"/>
    <w:lvl w:ilvl="0" w:tentative="0">
      <w:start w:val="1"/>
      <w:numFmt w:val="decimal"/>
      <w:pStyle w:val="364"/>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29">
    <w:nsid w:val="0000002D"/>
    <w:multiLevelType w:val="multilevel"/>
    <w:tmpl w:val="0000002D"/>
    <w:lvl w:ilvl="0" w:tentative="0">
      <w:start w:val="1"/>
      <w:numFmt w:val="chineseCountingThousand"/>
      <w:lvlText w:val="第%1章 "/>
      <w:lvlJc w:val="left"/>
      <w:pPr>
        <w:tabs>
          <w:tab w:val="left" w:pos="420"/>
        </w:tabs>
        <w:ind w:left="420" w:hanging="420"/>
      </w:pPr>
      <w:rPr>
        <w:rFonts w:hint="eastAsia" w:cs="Times New Roman"/>
      </w:rPr>
    </w:lvl>
    <w:lvl w:ilvl="1" w:tentative="0">
      <w:start w:val="1"/>
      <w:numFmt w:val="chineseCountingThousand"/>
      <w:lvlText w:val="第%2节"/>
      <w:lvlJc w:val="left"/>
      <w:pPr>
        <w:tabs>
          <w:tab w:val="left" w:pos="2315"/>
        </w:tabs>
        <w:ind w:left="2315" w:hanging="575"/>
      </w:pPr>
      <w:rPr>
        <w:rFonts w:hint="eastAsia" w:cs="Times New Roman"/>
      </w:rPr>
    </w:lvl>
    <w:lvl w:ilvl="2" w:tentative="0">
      <w:start w:val="1"/>
      <w:numFmt w:val="chineseCounting"/>
      <w:lvlText w:val="%3、"/>
      <w:lvlJc w:val="left"/>
      <w:pPr>
        <w:tabs>
          <w:tab w:val="left" w:pos="1020"/>
        </w:tabs>
        <w:ind w:left="1020" w:hanging="720"/>
      </w:pPr>
      <w:rPr>
        <w:rFonts w:hint="eastAsia" w:ascii="宋体" w:hAnsi="宋体" w:eastAsia="宋体" w:cs="Times New Roman"/>
      </w:rPr>
    </w:lvl>
    <w:lvl w:ilvl="3" w:tentative="0">
      <w:start w:val="1"/>
      <w:numFmt w:val="decimal"/>
      <w:lvlText w:val="%4"/>
      <w:lvlJc w:val="left"/>
      <w:pPr>
        <w:tabs>
          <w:tab w:val="left" w:pos="2604"/>
        </w:tabs>
        <w:ind w:left="2604" w:hanging="864"/>
      </w:pPr>
      <w:rPr>
        <w:rFonts w:hint="eastAsia" w:ascii="宋体" w:hAnsi="宋体" w:eastAsia="宋体" w:cs="Times New Roman"/>
      </w:rPr>
    </w:lvl>
    <w:lvl w:ilvl="4" w:tentative="0">
      <w:start w:val="1"/>
      <w:numFmt w:val="decimal"/>
      <w:pStyle w:val="128"/>
      <w:lvlText w:val="%3.%4.%5"/>
      <w:lvlJc w:val="left"/>
      <w:pPr>
        <w:tabs>
          <w:tab w:val="left" w:pos="1008"/>
        </w:tabs>
        <w:ind w:left="1008" w:hanging="1008"/>
      </w:pPr>
      <w:rPr>
        <w:rFonts w:hint="eastAsia" w:cs="Times New Roman"/>
      </w:rPr>
    </w:lvl>
    <w:lvl w:ilvl="5" w:tentative="0">
      <w:start w:val="1"/>
      <w:numFmt w:val="decimal"/>
      <w:lvlText w:val="%1.%2.%3.%4.%5.%6."/>
      <w:lvlJc w:val="left"/>
      <w:pPr>
        <w:tabs>
          <w:tab w:val="left" w:pos="1151"/>
        </w:tabs>
        <w:ind w:left="1151" w:hanging="1151"/>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3"/>
        </w:tabs>
        <w:ind w:left="1583" w:hanging="1583"/>
      </w:pPr>
      <w:rPr>
        <w:rFonts w:hint="eastAsia" w:cs="Times New Roman"/>
      </w:rPr>
    </w:lvl>
  </w:abstractNum>
  <w:abstractNum w:abstractNumId="30">
    <w:nsid w:val="0AE1EBAD"/>
    <w:multiLevelType w:val="singleLevel"/>
    <w:tmpl w:val="0AE1EBAD"/>
    <w:lvl w:ilvl="0" w:tentative="0">
      <w:start w:val="5"/>
      <w:numFmt w:val="chineseCounting"/>
      <w:suff w:val="space"/>
      <w:lvlText w:val="第%1部分"/>
      <w:lvlJc w:val="left"/>
      <w:rPr>
        <w:rFonts w:hint="eastAsia"/>
      </w:rPr>
    </w:lvl>
  </w:abstractNum>
  <w:abstractNum w:abstractNumId="31">
    <w:nsid w:val="54F403B5"/>
    <w:multiLevelType w:val="singleLevel"/>
    <w:tmpl w:val="54F403B5"/>
    <w:lvl w:ilvl="0" w:tentative="0">
      <w:start w:val="1"/>
      <w:numFmt w:val="chineseCounting"/>
      <w:suff w:val="nothing"/>
      <w:lvlText w:val="%1、"/>
      <w:lvlJc w:val="left"/>
    </w:lvl>
  </w:abstractNum>
  <w:abstractNum w:abstractNumId="32">
    <w:nsid w:val="557FD3DA"/>
    <w:multiLevelType w:val="singleLevel"/>
    <w:tmpl w:val="557FD3DA"/>
    <w:lvl w:ilvl="0" w:tentative="0">
      <w:start w:val="3"/>
      <w:numFmt w:val="chineseCounting"/>
      <w:suff w:val="nothing"/>
      <w:lvlText w:val="%1、"/>
      <w:lvlJc w:val="left"/>
    </w:lvl>
  </w:abstractNum>
  <w:abstractNum w:abstractNumId="33">
    <w:nsid w:val="59C2244E"/>
    <w:multiLevelType w:val="multilevel"/>
    <w:tmpl w:val="59C2244E"/>
    <w:lvl w:ilvl="0" w:tentative="0">
      <w:start w:val="1"/>
      <w:numFmt w:val="decimal"/>
      <w:pStyle w:val="197"/>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4">
    <w:nsid w:val="625E924F"/>
    <w:multiLevelType w:val="singleLevel"/>
    <w:tmpl w:val="625E924F"/>
    <w:lvl w:ilvl="0" w:tentative="0">
      <w:start w:val="2"/>
      <w:numFmt w:val="decimal"/>
      <w:suff w:val="nothing"/>
      <w:lvlText w:val="%1、"/>
      <w:lvlJc w:val="left"/>
    </w:lvl>
  </w:abstractNum>
  <w:abstractNum w:abstractNumId="35">
    <w:nsid w:val="657F2F2A"/>
    <w:multiLevelType w:val="singleLevel"/>
    <w:tmpl w:val="657F2F2A"/>
    <w:lvl w:ilvl="0" w:tentative="0">
      <w:start w:val="1"/>
      <w:numFmt w:val="decimal"/>
      <w:suff w:val="nothing"/>
      <w:lvlText w:val="%1、"/>
      <w:lvlJc w:val="left"/>
    </w:lvl>
  </w:abstractNum>
  <w:abstractNum w:abstractNumId="36">
    <w:nsid w:val="79189F0A"/>
    <w:multiLevelType w:val="singleLevel"/>
    <w:tmpl w:val="79189F0A"/>
    <w:lvl w:ilvl="0" w:tentative="0">
      <w:start w:val="5"/>
      <w:numFmt w:val="decimal"/>
      <w:suff w:val="nothing"/>
      <w:lvlText w:val="%1、"/>
      <w:lvlJc w:val="left"/>
    </w:lvl>
  </w:abstractNum>
  <w:abstractNum w:abstractNumId="37">
    <w:nsid w:val="7A215365"/>
    <w:multiLevelType w:val="singleLevel"/>
    <w:tmpl w:val="7A215365"/>
    <w:lvl w:ilvl="0" w:tentative="0">
      <w:start w:val="1"/>
      <w:numFmt w:val="decimal"/>
      <w:suff w:val="nothing"/>
      <w:lvlText w:val="%1、"/>
      <w:lvlJc w:val="left"/>
      <w:pPr>
        <w:ind w:left="0"/>
      </w:pPr>
    </w:lvl>
  </w:abstractNum>
  <w:num w:numId="1">
    <w:abstractNumId w:val="24"/>
  </w:num>
  <w:num w:numId="2">
    <w:abstractNumId w:val="19"/>
  </w:num>
  <w:num w:numId="3">
    <w:abstractNumId w:val="14"/>
  </w:num>
  <w:num w:numId="4">
    <w:abstractNumId w:val="22"/>
  </w:num>
  <w:num w:numId="5">
    <w:abstractNumId w:val="27"/>
  </w:num>
  <w:num w:numId="6">
    <w:abstractNumId w:val="11"/>
  </w:num>
  <w:num w:numId="7">
    <w:abstractNumId w:val="29"/>
  </w:num>
  <w:num w:numId="8">
    <w:abstractNumId w:val="15"/>
  </w:num>
  <w:num w:numId="9">
    <w:abstractNumId w:val="21"/>
  </w:num>
  <w:num w:numId="10">
    <w:abstractNumId w:val="26"/>
  </w:num>
  <w:num w:numId="11">
    <w:abstractNumId w:val="33"/>
  </w:num>
  <w:num w:numId="12">
    <w:abstractNumId w:val="2"/>
  </w:num>
  <w:num w:numId="13">
    <w:abstractNumId w:val="13"/>
  </w:num>
  <w:num w:numId="14">
    <w:abstractNumId w:val="10"/>
  </w:num>
  <w:num w:numId="15">
    <w:abstractNumId w:val="3"/>
  </w:num>
  <w:num w:numId="16">
    <w:abstractNumId w:val="7"/>
  </w:num>
  <w:num w:numId="17">
    <w:abstractNumId w:val="28"/>
  </w:num>
  <w:num w:numId="18">
    <w:abstractNumId w:val="4"/>
  </w:num>
  <w:num w:numId="19">
    <w:abstractNumId w:val="5"/>
  </w:num>
  <w:num w:numId="20">
    <w:abstractNumId w:val="17"/>
  </w:num>
  <w:num w:numId="21">
    <w:abstractNumId w:val="12"/>
  </w:num>
  <w:num w:numId="22">
    <w:abstractNumId w:val="20"/>
  </w:num>
  <w:num w:numId="23">
    <w:abstractNumId w:val="23"/>
  </w:num>
  <w:num w:numId="24">
    <w:abstractNumId w:val="18"/>
  </w:num>
  <w:num w:numId="25">
    <w:abstractNumId w:val="8"/>
  </w:num>
  <w:num w:numId="26">
    <w:abstractNumId w:val="6"/>
    <w:lvlOverride w:ilvl="0">
      <w:startOverride w:val="1"/>
    </w:lvlOverride>
  </w:num>
  <w:num w:numId="27">
    <w:abstractNumId w:val="25"/>
  </w:num>
  <w:num w:numId="28">
    <w:abstractNumId w:val="16"/>
  </w:num>
  <w:num w:numId="29">
    <w:abstractNumId w:val="1"/>
  </w:num>
  <w:num w:numId="30">
    <w:abstractNumId w:val="9"/>
  </w:num>
  <w:num w:numId="31">
    <w:abstractNumId w:val="36"/>
  </w:num>
  <w:num w:numId="32">
    <w:abstractNumId w:val="34"/>
  </w:num>
  <w:num w:numId="33">
    <w:abstractNumId w:val="35"/>
  </w:num>
  <w:num w:numId="34">
    <w:abstractNumId w:val="37"/>
  </w:num>
  <w:num w:numId="35">
    <w:abstractNumId w:val="31"/>
  </w:num>
  <w:num w:numId="36">
    <w:abstractNumId w:val="32"/>
  </w:num>
  <w:num w:numId="37">
    <w:abstractNumId w:val="3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NThjY2FmNWU2ZDdmMWViMWM0NWJhMThmMjk5ZTMifQ=="/>
  </w:docVars>
  <w:rsids>
    <w:rsidRoot w:val="00E1598F"/>
    <w:rsid w:val="0005247E"/>
    <w:rsid w:val="00222F5D"/>
    <w:rsid w:val="002814B1"/>
    <w:rsid w:val="00310B0C"/>
    <w:rsid w:val="00325D15"/>
    <w:rsid w:val="00501FD2"/>
    <w:rsid w:val="006E2D5D"/>
    <w:rsid w:val="00A11CA9"/>
    <w:rsid w:val="00E1598F"/>
    <w:rsid w:val="01371967"/>
    <w:rsid w:val="01610122"/>
    <w:rsid w:val="01682B5C"/>
    <w:rsid w:val="018F30B2"/>
    <w:rsid w:val="02557308"/>
    <w:rsid w:val="0263128E"/>
    <w:rsid w:val="02B563B7"/>
    <w:rsid w:val="02C31095"/>
    <w:rsid w:val="02FC432C"/>
    <w:rsid w:val="03083865"/>
    <w:rsid w:val="03A26AA4"/>
    <w:rsid w:val="03D8291E"/>
    <w:rsid w:val="044445A6"/>
    <w:rsid w:val="046F46C7"/>
    <w:rsid w:val="04836851"/>
    <w:rsid w:val="04A754EB"/>
    <w:rsid w:val="04AD688B"/>
    <w:rsid w:val="04E26B3E"/>
    <w:rsid w:val="04F14CE6"/>
    <w:rsid w:val="0518245C"/>
    <w:rsid w:val="05265AFA"/>
    <w:rsid w:val="055558D3"/>
    <w:rsid w:val="0559570F"/>
    <w:rsid w:val="056A6870"/>
    <w:rsid w:val="0586718C"/>
    <w:rsid w:val="059B7F92"/>
    <w:rsid w:val="05C16AE4"/>
    <w:rsid w:val="05EF077E"/>
    <w:rsid w:val="06833D1C"/>
    <w:rsid w:val="06A0398A"/>
    <w:rsid w:val="07074284"/>
    <w:rsid w:val="07225B82"/>
    <w:rsid w:val="073F4C20"/>
    <w:rsid w:val="076F6FBB"/>
    <w:rsid w:val="07F7358F"/>
    <w:rsid w:val="08357CBD"/>
    <w:rsid w:val="087D7F38"/>
    <w:rsid w:val="08A91BB0"/>
    <w:rsid w:val="09232761"/>
    <w:rsid w:val="09580A74"/>
    <w:rsid w:val="09B03566"/>
    <w:rsid w:val="09DB182A"/>
    <w:rsid w:val="09E01016"/>
    <w:rsid w:val="0A166BDB"/>
    <w:rsid w:val="0A193A65"/>
    <w:rsid w:val="0B4279C0"/>
    <w:rsid w:val="0B581F2E"/>
    <w:rsid w:val="0B906504"/>
    <w:rsid w:val="0B9A670B"/>
    <w:rsid w:val="0BBC3E22"/>
    <w:rsid w:val="0BEA3594"/>
    <w:rsid w:val="0C040A9F"/>
    <w:rsid w:val="0C3253B8"/>
    <w:rsid w:val="0C7A1FEE"/>
    <w:rsid w:val="0CDF3565"/>
    <w:rsid w:val="0D4C612B"/>
    <w:rsid w:val="0D7A65C0"/>
    <w:rsid w:val="0DB00467"/>
    <w:rsid w:val="0DC1515A"/>
    <w:rsid w:val="0DD979BE"/>
    <w:rsid w:val="0DED554B"/>
    <w:rsid w:val="0E8D69FB"/>
    <w:rsid w:val="0EB3133C"/>
    <w:rsid w:val="0EBD2E3C"/>
    <w:rsid w:val="0EF058CD"/>
    <w:rsid w:val="0F046CBD"/>
    <w:rsid w:val="0F1C53AD"/>
    <w:rsid w:val="10484987"/>
    <w:rsid w:val="1064527B"/>
    <w:rsid w:val="10725AA7"/>
    <w:rsid w:val="1102722C"/>
    <w:rsid w:val="11C03720"/>
    <w:rsid w:val="11CE710E"/>
    <w:rsid w:val="11E550BF"/>
    <w:rsid w:val="129272BC"/>
    <w:rsid w:val="12973BBA"/>
    <w:rsid w:val="12AF6F40"/>
    <w:rsid w:val="12BC7CB2"/>
    <w:rsid w:val="135F0966"/>
    <w:rsid w:val="13710699"/>
    <w:rsid w:val="13EF1C95"/>
    <w:rsid w:val="146029EE"/>
    <w:rsid w:val="148023CF"/>
    <w:rsid w:val="14B95E54"/>
    <w:rsid w:val="14E8239F"/>
    <w:rsid w:val="15634011"/>
    <w:rsid w:val="157C333C"/>
    <w:rsid w:val="158E35B0"/>
    <w:rsid w:val="15CE40CA"/>
    <w:rsid w:val="15E8626A"/>
    <w:rsid w:val="15FA6925"/>
    <w:rsid w:val="164F1ADC"/>
    <w:rsid w:val="1662251B"/>
    <w:rsid w:val="166D339A"/>
    <w:rsid w:val="168D067E"/>
    <w:rsid w:val="171C5CC3"/>
    <w:rsid w:val="172060D1"/>
    <w:rsid w:val="17285F01"/>
    <w:rsid w:val="173D17B6"/>
    <w:rsid w:val="175C51BC"/>
    <w:rsid w:val="17614581"/>
    <w:rsid w:val="177511E7"/>
    <w:rsid w:val="17A6070F"/>
    <w:rsid w:val="180A2F1A"/>
    <w:rsid w:val="184C55D6"/>
    <w:rsid w:val="18F86BFA"/>
    <w:rsid w:val="19257F5C"/>
    <w:rsid w:val="1A0D5492"/>
    <w:rsid w:val="1A743E61"/>
    <w:rsid w:val="1AA330CF"/>
    <w:rsid w:val="1AC72D22"/>
    <w:rsid w:val="1AE462D0"/>
    <w:rsid w:val="1AF35E37"/>
    <w:rsid w:val="1B2F50C2"/>
    <w:rsid w:val="1B59415F"/>
    <w:rsid w:val="1BA60B01"/>
    <w:rsid w:val="1BA93514"/>
    <w:rsid w:val="1C6012AB"/>
    <w:rsid w:val="1CC5494E"/>
    <w:rsid w:val="1CEF35D1"/>
    <w:rsid w:val="1D3D556A"/>
    <w:rsid w:val="1D4D4C12"/>
    <w:rsid w:val="1D742EEF"/>
    <w:rsid w:val="1DBA7A97"/>
    <w:rsid w:val="1E067C30"/>
    <w:rsid w:val="1E3C356B"/>
    <w:rsid w:val="1E9774BE"/>
    <w:rsid w:val="1ED53482"/>
    <w:rsid w:val="1ED67524"/>
    <w:rsid w:val="1F5A2051"/>
    <w:rsid w:val="1FFF4924"/>
    <w:rsid w:val="20203AED"/>
    <w:rsid w:val="205A00E7"/>
    <w:rsid w:val="205F3E3A"/>
    <w:rsid w:val="206F41B2"/>
    <w:rsid w:val="20AA343C"/>
    <w:rsid w:val="20CC4073"/>
    <w:rsid w:val="20D66561"/>
    <w:rsid w:val="21034FB5"/>
    <w:rsid w:val="212E1977"/>
    <w:rsid w:val="21322B08"/>
    <w:rsid w:val="21366341"/>
    <w:rsid w:val="217A2E0F"/>
    <w:rsid w:val="217A4437"/>
    <w:rsid w:val="22101661"/>
    <w:rsid w:val="22A706DF"/>
    <w:rsid w:val="22D07544"/>
    <w:rsid w:val="22EE26E9"/>
    <w:rsid w:val="233126BC"/>
    <w:rsid w:val="237F715C"/>
    <w:rsid w:val="23932289"/>
    <w:rsid w:val="239D3E5F"/>
    <w:rsid w:val="23F933A6"/>
    <w:rsid w:val="24373B16"/>
    <w:rsid w:val="24E05525"/>
    <w:rsid w:val="24EF4F40"/>
    <w:rsid w:val="250C5FA7"/>
    <w:rsid w:val="252C3E15"/>
    <w:rsid w:val="252E3D36"/>
    <w:rsid w:val="25C51784"/>
    <w:rsid w:val="25E82A3D"/>
    <w:rsid w:val="25FC470C"/>
    <w:rsid w:val="261B6962"/>
    <w:rsid w:val="26375CDF"/>
    <w:rsid w:val="267A740D"/>
    <w:rsid w:val="267C1386"/>
    <w:rsid w:val="26D032B8"/>
    <w:rsid w:val="26DA6F7A"/>
    <w:rsid w:val="26F92177"/>
    <w:rsid w:val="272F7091"/>
    <w:rsid w:val="27664E59"/>
    <w:rsid w:val="27F168A7"/>
    <w:rsid w:val="280451A5"/>
    <w:rsid w:val="28165D62"/>
    <w:rsid w:val="282E7077"/>
    <w:rsid w:val="28FD1C1A"/>
    <w:rsid w:val="292D0766"/>
    <w:rsid w:val="29543E11"/>
    <w:rsid w:val="2A3049B2"/>
    <w:rsid w:val="2A860D79"/>
    <w:rsid w:val="2A9F38E6"/>
    <w:rsid w:val="2B675D46"/>
    <w:rsid w:val="2BA03516"/>
    <w:rsid w:val="2C2476EA"/>
    <w:rsid w:val="2D054929"/>
    <w:rsid w:val="2D1D3EAC"/>
    <w:rsid w:val="2D5F048F"/>
    <w:rsid w:val="2D622AE6"/>
    <w:rsid w:val="2DC27ECF"/>
    <w:rsid w:val="2E7E24F5"/>
    <w:rsid w:val="2F640A7D"/>
    <w:rsid w:val="2F837494"/>
    <w:rsid w:val="2F8F2ACB"/>
    <w:rsid w:val="2FA3072F"/>
    <w:rsid w:val="2FA630D2"/>
    <w:rsid w:val="2FB145FA"/>
    <w:rsid w:val="2FD52566"/>
    <w:rsid w:val="2FF67B04"/>
    <w:rsid w:val="3040553B"/>
    <w:rsid w:val="306525BC"/>
    <w:rsid w:val="30807F9C"/>
    <w:rsid w:val="30877EF4"/>
    <w:rsid w:val="30986EFA"/>
    <w:rsid w:val="30BD4AC6"/>
    <w:rsid w:val="30E45AB0"/>
    <w:rsid w:val="31235651"/>
    <w:rsid w:val="31513A1B"/>
    <w:rsid w:val="31DE6AA2"/>
    <w:rsid w:val="31EE13E9"/>
    <w:rsid w:val="328C01C2"/>
    <w:rsid w:val="332605A0"/>
    <w:rsid w:val="33727DEA"/>
    <w:rsid w:val="33BF410F"/>
    <w:rsid w:val="340D68B4"/>
    <w:rsid w:val="342153E0"/>
    <w:rsid w:val="343E20CB"/>
    <w:rsid w:val="34713F0B"/>
    <w:rsid w:val="347F27BE"/>
    <w:rsid w:val="34890EB6"/>
    <w:rsid w:val="348A28E4"/>
    <w:rsid w:val="34A02734"/>
    <w:rsid w:val="364F7F6E"/>
    <w:rsid w:val="366E64FF"/>
    <w:rsid w:val="36A20DF7"/>
    <w:rsid w:val="36A627A2"/>
    <w:rsid w:val="36B044BB"/>
    <w:rsid w:val="36B357B5"/>
    <w:rsid w:val="36D27571"/>
    <w:rsid w:val="36E3234C"/>
    <w:rsid w:val="373F73AF"/>
    <w:rsid w:val="37452986"/>
    <w:rsid w:val="37C14D20"/>
    <w:rsid w:val="38EF1572"/>
    <w:rsid w:val="38FB68BC"/>
    <w:rsid w:val="38FF099B"/>
    <w:rsid w:val="39453979"/>
    <w:rsid w:val="398C0F7C"/>
    <w:rsid w:val="39D63338"/>
    <w:rsid w:val="39D939E5"/>
    <w:rsid w:val="39DE3CCA"/>
    <w:rsid w:val="3A5540C8"/>
    <w:rsid w:val="3A9869E4"/>
    <w:rsid w:val="3AD37C55"/>
    <w:rsid w:val="3AE12510"/>
    <w:rsid w:val="3B24674A"/>
    <w:rsid w:val="3B345A5B"/>
    <w:rsid w:val="3B5E491A"/>
    <w:rsid w:val="3B7250A6"/>
    <w:rsid w:val="3BE54651"/>
    <w:rsid w:val="3C31128F"/>
    <w:rsid w:val="3C422951"/>
    <w:rsid w:val="3C463E89"/>
    <w:rsid w:val="3C5B18A3"/>
    <w:rsid w:val="3C820841"/>
    <w:rsid w:val="3CB21686"/>
    <w:rsid w:val="3CCD7E3F"/>
    <w:rsid w:val="3CDB5695"/>
    <w:rsid w:val="3CE949E8"/>
    <w:rsid w:val="3CF50EFC"/>
    <w:rsid w:val="3D035E9B"/>
    <w:rsid w:val="3D4B7FB5"/>
    <w:rsid w:val="3D4D1310"/>
    <w:rsid w:val="3DD5509A"/>
    <w:rsid w:val="3DDA3A0D"/>
    <w:rsid w:val="3DEA67CE"/>
    <w:rsid w:val="3E265A58"/>
    <w:rsid w:val="3E3C0A74"/>
    <w:rsid w:val="3E640B14"/>
    <w:rsid w:val="3E68729F"/>
    <w:rsid w:val="3E727DFD"/>
    <w:rsid w:val="3EF77818"/>
    <w:rsid w:val="3F0F473E"/>
    <w:rsid w:val="3F22062B"/>
    <w:rsid w:val="3F2D31C1"/>
    <w:rsid w:val="3F3A5660"/>
    <w:rsid w:val="3F664A45"/>
    <w:rsid w:val="3F87756C"/>
    <w:rsid w:val="3FDA4DAD"/>
    <w:rsid w:val="3FEA0364"/>
    <w:rsid w:val="3FF132B2"/>
    <w:rsid w:val="400619E3"/>
    <w:rsid w:val="401D3450"/>
    <w:rsid w:val="409A17EE"/>
    <w:rsid w:val="409F13CC"/>
    <w:rsid w:val="40C01A9B"/>
    <w:rsid w:val="415C6C3A"/>
    <w:rsid w:val="41F77F61"/>
    <w:rsid w:val="41FC033A"/>
    <w:rsid w:val="423170C2"/>
    <w:rsid w:val="424E1BB1"/>
    <w:rsid w:val="42554B5E"/>
    <w:rsid w:val="425C40F6"/>
    <w:rsid w:val="43087695"/>
    <w:rsid w:val="433E5F5E"/>
    <w:rsid w:val="434B5213"/>
    <w:rsid w:val="436E4E9C"/>
    <w:rsid w:val="438B68D8"/>
    <w:rsid w:val="442347E8"/>
    <w:rsid w:val="4467266C"/>
    <w:rsid w:val="4488311B"/>
    <w:rsid w:val="454F1D39"/>
    <w:rsid w:val="458052C7"/>
    <w:rsid w:val="45BA7DC0"/>
    <w:rsid w:val="461868E3"/>
    <w:rsid w:val="466C691A"/>
    <w:rsid w:val="46734EEB"/>
    <w:rsid w:val="469B136D"/>
    <w:rsid w:val="46B7075B"/>
    <w:rsid w:val="4702616C"/>
    <w:rsid w:val="471A45C8"/>
    <w:rsid w:val="474B5FC3"/>
    <w:rsid w:val="47AB1A53"/>
    <w:rsid w:val="47CF2E9C"/>
    <w:rsid w:val="480621CB"/>
    <w:rsid w:val="481039F9"/>
    <w:rsid w:val="48317CE8"/>
    <w:rsid w:val="48525BDC"/>
    <w:rsid w:val="490F5D4D"/>
    <w:rsid w:val="49724CD2"/>
    <w:rsid w:val="498830D0"/>
    <w:rsid w:val="4A1F2F5F"/>
    <w:rsid w:val="4A2A0AE9"/>
    <w:rsid w:val="4A62250E"/>
    <w:rsid w:val="4A8227D3"/>
    <w:rsid w:val="4AB55081"/>
    <w:rsid w:val="4AB90F9C"/>
    <w:rsid w:val="4B184B0D"/>
    <w:rsid w:val="4B2747D0"/>
    <w:rsid w:val="4B571947"/>
    <w:rsid w:val="4B716136"/>
    <w:rsid w:val="4B726781"/>
    <w:rsid w:val="4BA76D40"/>
    <w:rsid w:val="4BB73C19"/>
    <w:rsid w:val="4BF76C86"/>
    <w:rsid w:val="4D2D7C07"/>
    <w:rsid w:val="4D5C23F6"/>
    <w:rsid w:val="4D7A1DD1"/>
    <w:rsid w:val="4E682EA3"/>
    <w:rsid w:val="4EDD2163"/>
    <w:rsid w:val="4EE4165B"/>
    <w:rsid w:val="4EF97AB3"/>
    <w:rsid w:val="4F363489"/>
    <w:rsid w:val="4F7F76BE"/>
    <w:rsid w:val="4FC926E8"/>
    <w:rsid w:val="4FE74F27"/>
    <w:rsid w:val="5004288A"/>
    <w:rsid w:val="501A4743"/>
    <w:rsid w:val="501C7AC9"/>
    <w:rsid w:val="50BF6371"/>
    <w:rsid w:val="50D17AA6"/>
    <w:rsid w:val="50D37365"/>
    <w:rsid w:val="513F2F65"/>
    <w:rsid w:val="51646B6C"/>
    <w:rsid w:val="516E4292"/>
    <w:rsid w:val="51733692"/>
    <w:rsid w:val="5177264C"/>
    <w:rsid w:val="51A9308C"/>
    <w:rsid w:val="51F9433B"/>
    <w:rsid w:val="522777D7"/>
    <w:rsid w:val="52310E4C"/>
    <w:rsid w:val="536F285F"/>
    <w:rsid w:val="53815F32"/>
    <w:rsid w:val="538422FC"/>
    <w:rsid w:val="539D310A"/>
    <w:rsid w:val="54226FA9"/>
    <w:rsid w:val="54AB6860"/>
    <w:rsid w:val="55432F3C"/>
    <w:rsid w:val="558D6BA7"/>
    <w:rsid w:val="558F7E33"/>
    <w:rsid w:val="55AD0A9C"/>
    <w:rsid w:val="55E61F20"/>
    <w:rsid w:val="565D3B8A"/>
    <w:rsid w:val="569A3030"/>
    <w:rsid w:val="56B252EA"/>
    <w:rsid w:val="56CF59E9"/>
    <w:rsid w:val="575416C6"/>
    <w:rsid w:val="57792DCA"/>
    <w:rsid w:val="577B243E"/>
    <w:rsid w:val="57D72CC2"/>
    <w:rsid w:val="58226081"/>
    <w:rsid w:val="58B51371"/>
    <w:rsid w:val="58B946E8"/>
    <w:rsid w:val="58BC16C5"/>
    <w:rsid w:val="592C1AAA"/>
    <w:rsid w:val="593D6EE9"/>
    <w:rsid w:val="594B1014"/>
    <w:rsid w:val="595A4E5C"/>
    <w:rsid w:val="5A8A1FBA"/>
    <w:rsid w:val="5AAE70AA"/>
    <w:rsid w:val="5AF12688"/>
    <w:rsid w:val="5B0C47C2"/>
    <w:rsid w:val="5B7C5DC2"/>
    <w:rsid w:val="5BCA1815"/>
    <w:rsid w:val="5C0056E3"/>
    <w:rsid w:val="5C0E6052"/>
    <w:rsid w:val="5C3518A0"/>
    <w:rsid w:val="5C39382A"/>
    <w:rsid w:val="5C5D0D87"/>
    <w:rsid w:val="5CC52489"/>
    <w:rsid w:val="5CEB159D"/>
    <w:rsid w:val="5CF502C2"/>
    <w:rsid w:val="5D14574C"/>
    <w:rsid w:val="5D225FA5"/>
    <w:rsid w:val="5D7A7717"/>
    <w:rsid w:val="5DBD7EB8"/>
    <w:rsid w:val="5E784599"/>
    <w:rsid w:val="5E9007DB"/>
    <w:rsid w:val="5EBF1C5A"/>
    <w:rsid w:val="5ECD6DD3"/>
    <w:rsid w:val="5ED84BDD"/>
    <w:rsid w:val="5EF07C91"/>
    <w:rsid w:val="5F4527A3"/>
    <w:rsid w:val="5F596A63"/>
    <w:rsid w:val="5F636C82"/>
    <w:rsid w:val="5FDE21DF"/>
    <w:rsid w:val="6058507D"/>
    <w:rsid w:val="607046D5"/>
    <w:rsid w:val="60732BDB"/>
    <w:rsid w:val="608A3A03"/>
    <w:rsid w:val="60CB2763"/>
    <w:rsid w:val="60E83D77"/>
    <w:rsid w:val="60EC5830"/>
    <w:rsid w:val="612400C6"/>
    <w:rsid w:val="61240339"/>
    <w:rsid w:val="616D550B"/>
    <w:rsid w:val="61DF288D"/>
    <w:rsid w:val="628F47BE"/>
    <w:rsid w:val="62C76F5B"/>
    <w:rsid w:val="63141A74"/>
    <w:rsid w:val="637F5E9D"/>
    <w:rsid w:val="6454481E"/>
    <w:rsid w:val="64721148"/>
    <w:rsid w:val="648A0D94"/>
    <w:rsid w:val="64990050"/>
    <w:rsid w:val="64D16A1A"/>
    <w:rsid w:val="64F97D5F"/>
    <w:rsid w:val="65053A72"/>
    <w:rsid w:val="65320772"/>
    <w:rsid w:val="653363A2"/>
    <w:rsid w:val="65890555"/>
    <w:rsid w:val="65C27AD4"/>
    <w:rsid w:val="65F20792"/>
    <w:rsid w:val="66293A88"/>
    <w:rsid w:val="666C4AE3"/>
    <w:rsid w:val="66B8032C"/>
    <w:rsid w:val="66F95B50"/>
    <w:rsid w:val="670A5B23"/>
    <w:rsid w:val="673227BE"/>
    <w:rsid w:val="67F43DA7"/>
    <w:rsid w:val="68071BA7"/>
    <w:rsid w:val="68834213"/>
    <w:rsid w:val="689566BC"/>
    <w:rsid w:val="68C5726A"/>
    <w:rsid w:val="68CD7B1B"/>
    <w:rsid w:val="69030462"/>
    <w:rsid w:val="691E7FC4"/>
    <w:rsid w:val="691F4ADD"/>
    <w:rsid w:val="695F7B33"/>
    <w:rsid w:val="69AC7055"/>
    <w:rsid w:val="6A646A2B"/>
    <w:rsid w:val="6AAF2642"/>
    <w:rsid w:val="6AB130B3"/>
    <w:rsid w:val="6AB210D1"/>
    <w:rsid w:val="6B2F38EF"/>
    <w:rsid w:val="6B603A76"/>
    <w:rsid w:val="6BD91AAD"/>
    <w:rsid w:val="6BFF6419"/>
    <w:rsid w:val="6C376B7B"/>
    <w:rsid w:val="6D3B319D"/>
    <w:rsid w:val="6DC20A4A"/>
    <w:rsid w:val="6E804461"/>
    <w:rsid w:val="6EC46A44"/>
    <w:rsid w:val="6F6F4C02"/>
    <w:rsid w:val="6FBE16A4"/>
    <w:rsid w:val="6FC0088D"/>
    <w:rsid w:val="701D465E"/>
    <w:rsid w:val="704376C0"/>
    <w:rsid w:val="708244C1"/>
    <w:rsid w:val="70863518"/>
    <w:rsid w:val="70B37B3D"/>
    <w:rsid w:val="70F24F67"/>
    <w:rsid w:val="71EA1747"/>
    <w:rsid w:val="7203252A"/>
    <w:rsid w:val="724F1C7B"/>
    <w:rsid w:val="726C07DF"/>
    <w:rsid w:val="72970D3A"/>
    <w:rsid w:val="73593BFF"/>
    <w:rsid w:val="73B97EDC"/>
    <w:rsid w:val="73D42AE2"/>
    <w:rsid w:val="74187AE5"/>
    <w:rsid w:val="744A2E4C"/>
    <w:rsid w:val="74583304"/>
    <w:rsid w:val="74594A1A"/>
    <w:rsid w:val="747B7BA5"/>
    <w:rsid w:val="751975AF"/>
    <w:rsid w:val="75637B60"/>
    <w:rsid w:val="75E73724"/>
    <w:rsid w:val="764A3287"/>
    <w:rsid w:val="7703171D"/>
    <w:rsid w:val="77130C5A"/>
    <w:rsid w:val="772D02F0"/>
    <w:rsid w:val="77554E75"/>
    <w:rsid w:val="775C1F10"/>
    <w:rsid w:val="778F1D25"/>
    <w:rsid w:val="77D27668"/>
    <w:rsid w:val="78295EEB"/>
    <w:rsid w:val="7863464A"/>
    <w:rsid w:val="78724DB3"/>
    <w:rsid w:val="78E35551"/>
    <w:rsid w:val="78EE303B"/>
    <w:rsid w:val="792E3438"/>
    <w:rsid w:val="79544CB5"/>
    <w:rsid w:val="797177C8"/>
    <w:rsid w:val="79791FE8"/>
    <w:rsid w:val="799F53FC"/>
    <w:rsid w:val="79F2468C"/>
    <w:rsid w:val="7A222B43"/>
    <w:rsid w:val="7A5A101B"/>
    <w:rsid w:val="7A613399"/>
    <w:rsid w:val="7AFA28C3"/>
    <w:rsid w:val="7B5A6B70"/>
    <w:rsid w:val="7C1955F2"/>
    <w:rsid w:val="7C3E5392"/>
    <w:rsid w:val="7D0F17D2"/>
    <w:rsid w:val="7D300E0F"/>
    <w:rsid w:val="7D3A2967"/>
    <w:rsid w:val="7D766291"/>
    <w:rsid w:val="7DA64F30"/>
    <w:rsid w:val="7DC94321"/>
    <w:rsid w:val="7DCC201E"/>
    <w:rsid w:val="7DF01ED9"/>
    <w:rsid w:val="7E0E3CFF"/>
    <w:rsid w:val="7E313DDB"/>
    <w:rsid w:val="7E3F6BB8"/>
    <w:rsid w:val="7E8D2D1F"/>
    <w:rsid w:val="7EE34CC4"/>
    <w:rsid w:val="7F001BE0"/>
    <w:rsid w:val="7F1B694F"/>
    <w:rsid w:val="7F3E0DDC"/>
    <w:rsid w:val="7F476E45"/>
    <w:rsid w:val="7FBD3A68"/>
    <w:rsid w:val="7FE9368F"/>
    <w:rsid w:val="7FF75D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nhideWhenUsed="0" w:uiPriority="0"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qFormat="1" w:unhideWhenUsed="0" w:uiPriority="99"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99"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4"/>
    <w:qFormat/>
    <w:uiPriority w:val="9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95"/>
    <w:qFormat/>
    <w:uiPriority w:val="99"/>
    <w:pPr>
      <w:keepNext/>
      <w:keepLines/>
      <w:ind w:left="992" w:firstLine="482"/>
      <w:jc w:val="center"/>
      <w:outlineLvl w:val="1"/>
    </w:pPr>
    <w:rPr>
      <w:rFonts w:ascii="宋体" w:hAnsi="宋体"/>
      <w:b/>
      <w:bCs/>
      <w:kern w:val="0"/>
      <w:sz w:val="30"/>
      <w:szCs w:val="30"/>
      <w:lang w:val="zh-CN"/>
    </w:rPr>
  </w:style>
  <w:style w:type="paragraph" w:styleId="4">
    <w:name w:val="heading 3"/>
    <w:basedOn w:val="1"/>
    <w:next w:val="1"/>
    <w:link w:val="96"/>
    <w:qFormat/>
    <w:uiPriority w:val="99"/>
    <w:pPr>
      <w:keepNext/>
      <w:keepLines/>
      <w:tabs>
        <w:tab w:val="left" w:pos="432"/>
        <w:tab w:val="left" w:pos="720"/>
      </w:tabs>
      <w:spacing w:before="260" w:after="260" w:line="240" w:lineRule="exact"/>
      <w:outlineLvl w:val="2"/>
    </w:pPr>
    <w:rPr>
      <w:b/>
      <w:bCs/>
      <w:sz w:val="32"/>
      <w:szCs w:val="32"/>
    </w:rPr>
  </w:style>
  <w:style w:type="paragraph" w:styleId="5">
    <w:name w:val="heading 4"/>
    <w:basedOn w:val="1"/>
    <w:next w:val="1"/>
    <w:link w:val="97"/>
    <w:qFormat/>
    <w:uiPriority w:val="99"/>
    <w:pPr>
      <w:keepNext/>
      <w:keepLines/>
      <w:numPr>
        <w:ilvl w:val="0"/>
        <w:numId w:val="2"/>
      </w:numPr>
      <w:tabs>
        <w:tab w:val="left" w:pos="432"/>
      </w:tabs>
      <w:spacing w:before="280" w:after="290" w:line="560" w:lineRule="exact"/>
      <w:outlineLvl w:val="3"/>
    </w:pPr>
    <w:rPr>
      <w:rFonts w:ascii="Arial" w:hAnsi="Arial"/>
      <w:bCs/>
      <w:sz w:val="28"/>
      <w:szCs w:val="28"/>
      <w:lang w:val="zh-CN"/>
    </w:rPr>
  </w:style>
  <w:style w:type="paragraph" w:styleId="6">
    <w:name w:val="heading 5"/>
    <w:basedOn w:val="1"/>
    <w:next w:val="1"/>
    <w:link w:val="98"/>
    <w:qFormat/>
    <w:uiPriority w:val="99"/>
    <w:pPr>
      <w:keepNext/>
      <w:keepLines/>
      <w:numPr>
        <w:ilvl w:val="4"/>
        <w:numId w:val="1"/>
      </w:numPr>
      <w:tabs>
        <w:tab w:val="left" w:pos="432"/>
      </w:tabs>
      <w:spacing w:before="280" w:after="290" w:line="376" w:lineRule="auto"/>
      <w:outlineLvl w:val="4"/>
    </w:pPr>
    <w:rPr>
      <w:b/>
      <w:bCs/>
      <w:sz w:val="28"/>
      <w:szCs w:val="28"/>
    </w:rPr>
  </w:style>
  <w:style w:type="paragraph" w:styleId="7">
    <w:name w:val="heading 6"/>
    <w:basedOn w:val="1"/>
    <w:next w:val="1"/>
    <w:link w:val="99"/>
    <w:qFormat/>
    <w:uiPriority w:val="99"/>
    <w:pPr>
      <w:keepNext/>
      <w:keepLines/>
      <w:numPr>
        <w:ilvl w:val="5"/>
        <w:numId w:val="1"/>
      </w:numPr>
      <w:tabs>
        <w:tab w:val="left" w:pos="432"/>
      </w:tabs>
      <w:spacing w:before="240" w:after="64" w:line="320" w:lineRule="auto"/>
      <w:outlineLvl w:val="5"/>
    </w:pPr>
    <w:rPr>
      <w:rFonts w:ascii="Arial" w:hAnsi="Arial" w:eastAsia="黑体"/>
      <w:b/>
      <w:bCs/>
      <w:sz w:val="24"/>
    </w:rPr>
  </w:style>
  <w:style w:type="paragraph" w:styleId="8">
    <w:name w:val="heading 7"/>
    <w:basedOn w:val="1"/>
    <w:next w:val="1"/>
    <w:link w:val="100"/>
    <w:qFormat/>
    <w:uiPriority w:val="99"/>
    <w:pPr>
      <w:keepNext/>
      <w:keepLines/>
      <w:numPr>
        <w:ilvl w:val="6"/>
        <w:numId w:val="1"/>
      </w:numPr>
      <w:tabs>
        <w:tab w:val="left" w:pos="432"/>
      </w:tabs>
      <w:spacing w:before="240" w:after="64" w:line="320" w:lineRule="auto"/>
      <w:outlineLvl w:val="6"/>
    </w:pPr>
    <w:rPr>
      <w:b/>
      <w:bCs/>
      <w:sz w:val="24"/>
    </w:rPr>
  </w:style>
  <w:style w:type="paragraph" w:styleId="9">
    <w:name w:val="heading 8"/>
    <w:basedOn w:val="1"/>
    <w:next w:val="1"/>
    <w:link w:val="101"/>
    <w:qFormat/>
    <w:uiPriority w:val="99"/>
    <w:pPr>
      <w:keepNext/>
      <w:keepLines/>
      <w:numPr>
        <w:ilvl w:val="7"/>
        <w:numId w:val="1"/>
      </w:numPr>
      <w:tabs>
        <w:tab w:val="left" w:pos="432"/>
      </w:tabs>
      <w:spacing w:before="240" w:after="64" w:line="320" w:lineRule="auto"/>
      <w:outlineLvl w:val="7"/>
    </w:pPr>
    <w:rPr>
      <w:rFonts w:ascii="Arial" w:hAnsi="Arial" w:eastAsia="黑体"/>
      <w:sz w:val="24"/>
    </w:rPr>
  </w:style>
  <w:style w:type="paragraph" w:styleId="10">
    <w:name w:val="heading 9"/>
    <w:basedOn w:val="1"/>
    <w:next w:val="1"/>
    <w:link w:val="102"/>
    <w:qFormat/>
    <w:uiPriority w:val="99"/>
    <w:pPr>
      <w:keepNext/>
      <w:keepLines/>
      <w:numPr>
        <w:ilvl w:val="8"/>
        <w:numId w:val="1"/>
      </w:numPr>
      <w:tabs>
        <w:tab w:val="left" w:pos="432"/>
      </w:tabs>
      <w:spacing w:before="240" w:after="64" w:line="320" w:lineRule="auto"/>
      <w:outlineLvl w:val="8"/>
    </w:pPr>
    <w:rPr>
      <w:rFonts w:ascii="Arial" w:hAnsi="Arial" w:eastAsia="黑体"/>
      <w:szCs w:val="21"/>
    </w:rPr>
  </w:style>
  <w:style w:type="character" w:default="1" w:styleId="81">
    <w:name w:val="Default Paragraph Font"/>
    <w:semiHidden/>
    <w:qFormat/>
    <w:uiPriority w:val="99"/>
  </w:style>
  <w:style w:type="table" w:default="1" w:styleId="75">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99"/>
    <w:pPr>
      <w:widowControl/>
      <w:adjustRightInd w:val="0"/>
      <w:snapToGrid w:val="0"/>
      <w:ind w:left="1080" w:hanging="360"/>
      <w:jc w:val="left"/>
    </w:pPr>
    <w:rPr>
      <w:kern w:val="0"/>
      <w:sz w:val="24"/>
    </w:rPr>
  </w:style>
  <w:style w:type="paragraph" w:styleId="12">
    <w:name w:val="toc 7"/>
    <w:basedOn w:val="1"/>
    <w:next w:val="1"/>
    <w:qFormat/>
    <w:uiPriority w:val="99"/>
    <w:pPr>
      <w:ind w:left="2520" w:leftChars="1200"/>
    </w:pPr>
  </w:style>
  <w:style w:type="paragraph" w:styleId="13">
    <w:name w:val="table of authorities"/>
    <w:basedOn w:val="1"/>
    <w:next w:val="1"/>
    <w:qFormat/>
    <w:uiPriority w:val="99"/>
    <w:pPr>
      <w:spacing w:line="240" w:lineRule="auto"/>
      <w:ind w:left="420" w:leftChars="200"/>
    </w:pPr>
  </w:style>
  <w:style w:type="paragraph" w:styleId="14">
    <w:name w:val="index 8"/>
    <w:basedOn w:val="1"/>
    <w:next w:val="1"/>
    <w:qFormat/>
    <w:uiPriority w:val="99"/>
    <w:pPr>
      <w:widowControl/>
      <w:adjustRightInd w:val="0"/>
      <w:snapToGrid w:val="0"/>
      <w:ind w:left="1920" w:hanging="240"/>
      <w:jc w:val="left"/>
    </w:pPr>
    <w:rPr>
      <w:kern w:val="0"/>
      <w:sz w:val="24"/>
    </w:rPr>
  </w:style>
  <w:style w:type="paragraph" w:styleId="15">
    <w:name w:val="List Number"/>
    <w:basedOn w:val="1"/>
    <w:qFormat/>
    <w:uiPriority w:val="99"/>
    <w:pPr>
      <w:numPr>
        <w:ilvl w:val="0"/>
        <w:numId w:val="3"/>
      </w:numPr>
      <w:adjustRightInd w:val="0"/>
      <w:snapToGrid w:val="0"/>
      <w:ind w:hangingChars="200"/>
    </w:pPr>
    <w:rPr>
      <w:rFonts w:eastAsia="仿宋"/>
    </w:rPr>
  </w:style>
  <w:style w:type="paragraph" w:styleId="16">
    <w:name w:val="Normal Indent"/>
    <w:basedOn w:val="1"/>
    <w:next w:val="1"/>
    <w:link w:val="402"/>
    <w:qFormat/>
    <w:uiPriority w:val="99"/>
    <w:pPr>
      <w:widowControl/>
      <w:adjustRightInd w:val="0"/>
      <w:snapToGrid w:val="0"/>
      <w:spacing w:line="480" w:lineRule="exact"/>
      <w:ind w:firstLine="567"/>
    </w:pPr>
    <w:rPr>
      <w:rFonts w:ascii="宋体"/>
      <w:color w:val="000000"/>
      <w:kern w:val="28"/>
      <w:sz w:val="28"/>
      <w:szCs w:val="20"/>
    </w:rPr>
  </w:style>
  <w:style w:type="paragraph" w:styleId="17">
    <w:name w:val="caption"/>
    <w:basedOn w:val="1"/>
    <w:next w:val="1"/>
    <w:link w:val="605"/>
    <w:qFormat/>
    <w:uiPriority w:val="99"/>
    <w:rPr>
      <w:b/>
      <w:sz w:val="28"/>
      <w:szCs w:val="20"/>
    </w:rPr>
  </w:style>
  <w:style w:type="paragraph" w:styleId="18">
    <w:name w:val="index 5"/>
    <w:basedOn w:val="1"/>
    <w:next w:val="1"/>
    <w:qFormat/>
    <w:uiPriority w:val="99"/>
    <w:pPr>
      <w:widowControl/>
      <w:adjustRightInd w:val="0"/>
      <w:snapToGrid w:val="0"/>
      <w:ind w:left="1200" w:hanging="240"/>
      <w:jc w:val="left"/>
    </w:pPr>
    <w:rPr>
      <w:kern w:val="0"/>
      <w:sz w:val="24"/>
    </w:rPr>
  </w:style>
  <w:style w:type="paragraph" w:styleId="19">
    <w:name w:val="List Bullet"/>
    <w:basedOn w:val="1"/>
    <w:qFormat/>
    <w:uiPriority w:val="99"/>
    <w:pPr>
      <w:numPr>
        <w:ilvl w:val="0"/>
        <w:numId w:val="4"/>
      </w:numPr>
      <w:autoSpaceDE w:val="0"/>
      <w:autoSpaceDN w:val="0"/>
      <w:adjustRightInd w:val="0"/>
      <w:snapToGrid w:val="0"/>
      <w:ind w:hangingChars="200"/>
    </w:pPr>
    <w:rPr>
      <w:rFonts w:ascii="宋体" w:hAnsi="Tms Rmn"/>
      <w:color w:val="000000"/>
      <w:kern w:val="24"/>
      <w:sz w:val="28"/>
      <w:szCs w:val="20"/>
    </w:rPr>
  </w:style>
  <w:style w:type="paragraph" w:styleId="20">
    <w:name w:val="Document Map"/>
    <w:basedOn w:val="1"/>
    <w:link w:val="108"/>
    <w:qFormat/>
    <w:uiPriority w:val="99"/>
    <w:pPr>
      <w:shd w:val="clear" w:color="auto" w:fill="000080"/>
    </w:pPr>
  </w:style>
  <w:style w:type="paragraph" w:styleId="21">
    <w:name w:val="toa heading"/>
    <w:basedOn w:val="1"/>
    <w:next w:val="1"/>
    <w:qFormat/>
    <w:uiPriority w:val="99"/>
    <w:pPr>
      <w:spacing w:before="120" w:line="240" w:lineRule="auto"/>
    </w:pPr>
    <w:rPr>
      <w:rFonts w:ascii="Arial" w:hAnsi="Arial" w:cs="Arial"/>
      <w:sz w:val="24"/>
    </w:rPr>
  </w:style>
  <w:style w:type="paragraph" w:styleId="22">
    <w:name w:val="annotation text"/>
    <w:basedOn w:val="1"/>
    <w:link w:val="103"/>
    <w:qFormat/>
    <w:uiPriority w:val="99"/>
    <w:pPr>
      <w:jc w:val="left"/>
    </w:pPr>
    <w:rPr>
      <w:kern w:val="0"/>
      <w:sz w:val="20"/>
    </w:rPr>
  </w:style>
  <w:style w:type="paragraph" w:styleId="23">
    <w:name w:val="index 6"/>
    <w:basedOn w:val="1"/>
    <w:next w:val="1"/>
    <w:qFormat/>
    <w:uiPriority w:val="99"/>
    <w:pPr>
      <w:widowControl/>
      <w:adjustRightInd w:val="0"/>
      <w:snapToGrid w:val="0"/>
      <w:ind w:left="1440" w:hanging="240"/>
      <w:jc w:val="left"/>
    </w:pPr>
    <w:rPr>
      <w:kern w:val="0"/>
      <w:sz w:val="24"/>
    </w:rPr>
  </w:style>
  <w:style w:type="paragraph" w:styleId="24">
    <w:name w:val="Salutation"/>
    <w:basedOn w:val="1"/>
    <w:next w:val="1"/>
    <w:link w:val="109"/>
    <w:qFormat/>
    <w:uiPriority w:val="99"/>
    <w:rPr>
      <w:rFonts w:ascii="仿宋_GB2312" w:eastAsia="仿宋_GB2312"/>
      <w:kern w:val="0"/>
      <w:sz w:val="28"/>
      <w:szCs w:val="20"/>
    </w:rPr>
  </w:style>
  <w:style w:type="paragraph" w:styleId="25">
    <w:name w:val="Body Text 3"/>
    <w:basedOn w:val="1"/>
    <w:link w:val="110"/>
    <w:qFormat/>
    <w:uiPriority w:val="99"/>
    <w:pPr>
      <w:jc w:val="center"/>
    </w:pPr>
    <w:rPr>
      <w:kern w:val="0"/>
      <w:sz w:val="20"/>
      <w:szCs w:val="20"/>
    </w:rPr>
  </w:style>
  <w:style w:type="paragraph" w:styleId="26">
    <w:name w:val="Body Text"/>
    <w:basedOn w:val="1"/>
    <w:next w:val="27"/>
    <w:link w:val="106"/>
    <w:qFormat/>
    <w:uiPriority w:val="99"/>
    <w:pPr>
      <w:autoSpaceDE w:val="0"/>
      <w:autoSpaceDN w:val="0"/>
      <w:adjustRightInd w:val="0"/>
    </w:pPr>
    <w:rPr>
      <w:rFonts w:ascii="宋体"/>
      <w:sz w:val="24"/>
      <w:szCs w:val="21"/>
      <w:lang w:val="zh-CN"/>
    </w:rPr>
  </w:style>
  <w:style w:type="paragraph" w:styleId="27">
    <w:name w:val="Body Text First Indent"/>
    <w:basedOn w:val="26"/>
    <w:next w:val="28"/>
    <w:link w:val="107"/>
    <w:qFormat/>
    <w:uiPriority w:val="99"/>
    <w:pPr>
      <w:ind w:firstLine="420"/>
    </w:pPr>
    <w:rPr>
      <w:kern w:val="0"/>
      <w:szCs w:val="20"/>
    </w:rPr>
  </w:style>
  <w:style w:type="paragraph" w:styleId="28">
    <w:name w:val="toc 6"/>
    <w:basedOn w:val="1"/>
    <w:next w:val="1"/>
    <w:qFormat/>
    <w:uiPriority w:val="99"/>
    <w:pPr>
      <w:ind w:left="2100" w:leftChars="1000"/>
    </w:pPr>
  </w:style>
  <w:style w:type="paragraph" w:styleId="29">
    <w:name w:val="Body Text Indent"/>
    <w:basedOn w:val="1"/>
    <w:next w:val="1"/>
    <w:link w:val="111"/>
    <w:qFormat/>
    <w:uiPriority w:val="99"/>
    <w:pPr>
      <w:spacing w:line="480" w:lineRule="exact"/>
      <w:ind w:firstLine="480" w:firstLineChars="200"/>
    </w:pPr>
    <w:rPr>
      <w:rFonts w:ascii="宋体" w:hAnsi="宋体"/>
      <w:kern w:val="0"/>
      <w:sz w:val="24"/>
    </w:rPr>
  </w:style>
  <w:style w:type="paragraph" w:styleId="30">
    <w:name w:val="List Number 3"/>
    <w:basedOn w:val="1"/>
    <w:qFormat/>
    <w:uiPriority w:val="99"/>
    <w:pPr>
      <w:numPr>
        <w:ilvl w:val="0"/>
        <w:numId w:val="5"/>
      </w:numPr>
      <w:tabs>
        <w:tab w:val="left" w:pos="1200"/>
      </w:tabs>
      <w:spacing w:line="240" w:lineRule="auto"/>
    </w:pPr>
  </w:style>
  <w:style w:type="paragraph" w:styleId="31">
    <w:name w:val="List 2"/>
    <w:basedOn w:val="1"/>
    <w:qFormat/>
    <w:uiPriority w:val="99"/>
    <w:pPr>
      <w:tabs>
        <w:tab w:val="left" w:pos="420"/>
      </w:tabs>
      <w:spacing w:after="120" w:line="400" w:lineRule="exact"/>
    </w:pPr>
    <w:rPr>
      <w:szCs w:val="20"/>
    </w:rPr>
  </w:style>
  <w:style w:type="paragraph" w:styleId="32">
    <w:name w:val="List Continue"/>
    <w:basedOn w:val="1"/>
    <w:qFormat/>
    <w:uiPriority w:val="99"/>
    <w:pPr>
      <w:spacing w:after="120" w:line="240" w:lineRule="auto"/>
      <w:ind w:left="420" w:leftChars="200"/>
    </w:pPr>
    <w:rPr>
      <w:szCs w:val="20"/>
    </w:rPr>
  </w:style>
  <w:style w:type="paragraph" w:styleId="33">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99"/>
    <w:pPr>
      <w:widowControl/>
      <w:tabs>
        <w:tab w:val="left" w:pos="1440"/>
      </w:tabs>
      <w:adjustRightInd w:val="0"/>
      <w:snapToGrid w:val="0"/>
      <w:ind w:left="1440" w:hanging="720"/>
      <w:jc w:val="left"/>
    </w:pPr>
    <w:rPr>
      <w:rFonts w:ascii="Tahoma" w:hAnsi="Tahoma" w:cs="Tahoma"/>
      <w:kern w:val="0"/>
      <w:sz w:val="24"/>
      <w:lang w:eastAsia="en-US"/>
    </w:rPr>
  </w:style>
  <w:style w:type="paragraph" w:styleId="35">
    <w:name w:val="HTML Address"/>
    <w:basedOn w:val="1"/>
    <w:link w:val="112"/>
    <w:qFormat/>
    <w:uiPriority w:val="99"/>
    <w:pPr>
      <w:widowControl/>
      <w:adjustRightInd w:val="0"/>
      <w:snapToGrid w:val="0"/>
      <w:jc w:val="left"/>
    </w:pPr>
    <w:rPr>
      <w:rFonts w:ascii="宋体" w:hAnsi="宋体" w:eastAsia="仿宋"/>
      <w:i/>
      <w:iCs/>
      <w:kern w:val="0"/>
      <w:sz w:val="24"/>
    </w:rPr>
  </w:style>
  <w:style w:type="paragraph" w:styleId="36">
    <w:name w:val="index 4"/>
    <w:basedOn w:val="1"/>
    <w:next w:val="1"/>
    <w:qFormat/>
    <w:uiPriority w:val="99"/>
    <w:pPr>
      <w:widowControl/>
      <w:adjustRightInd w:val="0"/>
      <w:snapToGrid w:val="0"/>
      <w:ind w:left="960" w:hanging="240"/>
      <w:jc w:val="left"/>
    </w:pPr>
    <w:rPr>
      <w:kern w:val="0"/>
      <w:sz w:val="24"/>
    </w:rPr>
  </w:style>
  <w:style w:type="paragraph" w:styleId="37">
    <w:name w:val="toc 5"/>
    <w:basedOn w:val="1"/>
    <w:next w:val="1"/>
    <w:qFormat/>
    <w:uiPriority w:val="99"/>
    <w:pPr>
      <w:ind w:left="1680" w:leftChars="800"/>
    </w:pPr>
  </w:style>
  <w:style w:type="paragraph" w:styleId="38">
    <w:name w:val="toc 3"/>
    <w:basedOn w:val="1"/>
    <w:next w:val="1"/>
    <w:qFormat/>
    <w:uiPriority w:val="99"/>
    <w:pPr>
      <w:tabs>
        <w:tab w:val="right" w:leader="dot" w:pos="8268"/>
      </w:tabs>
      <w:ind w:left="840" w:leftChars="400"/>
    </w:pPr>
    <w:rPr>
      <w:rFonts w:ascii="宋体" w:hAnsi="宋体"/>
    </w:rPr>
  </w:style>
  <w:style w:type="paragraph" w:styleId="39">
    <w:name w:val="Plain Text"/>
    <w:basedOn w:val="1"/>
    <w:next w:val="40"/>
    <w:link w:val="113"/>
    <w:qFormat/>
    <w:uiPriority w:val="99"/>
    <w:rPr>
      <w:rFonts w:ascii="宋体" w:hAnsi="Courier New"/>
      <w:kern w:val="0"/>
      <w:sz w:val="20"/>
      <w:szCs w:val="20"/>
    </w:rPr>
  </w:style>
  <w:style w:type="paragraph" w:styleId="40">
    <w:name w:val="Date"/>
    <w:basedOn w:val="1"/>
    <w:next w:val="1"/>
    <w:link w:val="114"/>
    <w:qFormat/>
    <w:uiPriority w:val="99"/>
    <w:pPr>
      <w:ind w:left="100" w:leftChars="2500"/>
    </w:pPr>
    <w:rPr>
      <w:rFonts w:ascii="宋体"/>
      <w:sz w:val="24"/>
      <w:szCs w:val="21"/>
      <w:lang w:val="zh-CN"/>
    </w:rPr>
  </w:style>
  <w:style w:type="paragraph" w:styleId="41">
    <w:name w:val="List Number 4"/>
    <w:basedOn w:val="1"/>
    <w:qFormat/>
    <w:uiPriority w:val="99"/>
    <w:pPr>
      <w:tabs>
        <w:tab w:val="left" w:pos="840"/>
      </w:tabs>
      <w:autoSpaceDE w:val="0"/>
      <w:autoSpaceDN w:val="0"/>
      <w:adjustRightInd w:val="0"/>
      <w:spacing w:line="360" w:lineRule="atLeast"/>
      <w:ind w:left="840" w:hanging="420"/>
    </w:pPr>
    <w:rPr>
      <w:kern w:val="0"/>
      <w:sz w:val="24"/>
    </w:rPr>
  </w:style>
  <w:style w:type="paragraph" w:styleId="42">
    <w:name w:val="toc 8"/>
    <w:basedOn w:val="1"/>
    <w:next w:val="1"/>
    <w:qFormat/>
    <w:uiPriority w:val="99"/>
    <w:pPr>
      <w:ind w:left="2940" w:leftChars="1400"/>
    </w:pPr>
  </w:style>
  <w:style w:type="paragraph" w:styleId="43">
    <w:name w:val="index 3"/>
    <w:basedOn w:val="1"/>
    <w:next w:val="1"/>
    <w:qFormat/>
    <w:uiPriority w:val="99"/>
    <w:pPr>
      <w:widowControl/>
      <w:adjustRightInd w:val="0"/>
      <w:snapToGrid w:val="0"/>
      <w:ind w:left="720" w:hanging="240"/>
      <w:jc w:val="left"/>
    </w:pPr>
    <w:rPr>
      <w:kern w:val="0"/>
      <w:sz w:val="24"/>
    </w:rPr>
  </w:style>
  <w:style w:type="paragraph" w:styleId="44">
    <w:name w:val="Body Text Indent 2"/>
    <w:basedOn w:val="1"/>
    <w:link w:val="115"/>
    <w:qFormat/>
    <w:uiPriority w:val="99"/>
    <w:pPr>
      <w:adjustRightInd w:val="0"/>
      <w:ind w:firstLine="601"/>
      <w:textAlignment w:val="baseline"/>
    </w:pPr>
    <w:rPr>
      <w:rFonts w:ascii="宋体"/>
      <w:kern w:val="0"/>
      <w:sz w:val="28"/>
      <w:szCs w:val="20"/>
    </w:rPr>
  </w:style>
  <w:style w:type="paragraph" w:styleId="45">
    <w:name w:val="endnote text"/>
    <w:basedOn w:val="1"/>
    <w:link w:val="116"/>
    <w:qFormat/>
    <w:uiPriority w:val="99"/>
    <w:pPr>
      <w:snapToGrid w:val="0"/>
      <w:spacing w:line="240" w:lineRule="auto"/>
      <w:jc w:val="left"/>
    </w:pPr>
  </w:style>
  <w:style w:type="paragraph" w:styleId="46">
    <w:name w:val="Balloon Text"/>
    <w:basedOn w:val="1"/>
    <w:link w:val="117"/>
    <w:qFormat/>
    <w:uiPriority w:val="99"/>
    <w:rPr>
      <w:kern w:val="0"/>
      <w:sz w:val="18"/>
      <w:szCs w:val="18"/>
    </w:rPr>
  </w:style>
  <w:style w:type="paragraph" w:styleId="47">
    <w:name w:val="footer"/>
    <w:basedOn w:val="1"/>
    <w:link w:val="118"/>
    <w:qFormat/>
    <w:uiPriority w:val="99"/>
    <w:pPr>
      <w:tabs>
        <w:tab w:val="center" w:pos="4153"/>
        <w:tab w:val="right" w:pos="8306"/>
      </w:tabs>
      <w:snapToGrid w:val="0"/>
      <w:jc w:val="left"/>
    </w:pPr>
    <w:rPr>
      <w:sz w:val="18"/>
      <w:szCs w:val="18"/>
    </w:rPr>
  </w:style>
  <w:style w:type="paragraph" w:styleId="48">
    <w:name w:val="header"/>
    <w:basedOn w:val="1"/>
    <w:link w:val="120"/>
    <w:qFormat/>
    <w:uiPriority w:val="99"/>
    <w:pPr>
      <w:pBdr>
        <w:bottom w:val="single" w:color="auto" w:sz="6" w:space="1"/>
      </w:pBdr>
      <w:tabs>
        <w:tab w:val="center" w:pos="4153"/>
        <w:tab w:val="right" w:pos="8306"/>
      </w:tabs>
      <w:snapToGrid w:val="0"/>
      <w:jc w:val="center"/>
    </w:pPr>
    <w:rPr>
      <w:sz w:val="18"/>
      <w:szCs w:val="18"/>
    </w:rPr>
  </w:style>
  <w:style w:type="paragraph" w:styleId="49">
    <w:name w:val="Signature"/>
    <w:basedOn w:val="1"/>
    <w:link w:val="121"/>
    <w:qFormat/>
    <w:uiPriority w:val="99"/>
    <w:pPr>
      <w:adjustRightInd w:val="0"/>
      <w:spacing w:after="600" w:line="312" w:lineRule="atLeast"/>
      <w:jc w:val="center"/>
      <w:textAlignment w:val="baseline"/>
    </w:pPr>
    <w:rPr>
      <w:rFonts w:eastAsia="仿宋_GB2312"/>
      <w:kern w:val="0"/>
      <w:sz w:val="24"/>
      <w:szCs w:val="20"/>
    </w:rPr>
  </w:style>
  <w:style w:type="paragraph" w:styleId="50">
    <w:name w:val="toc 1"/>
    <w:basedOn w:val="1"/>
    <w:next w:val="1"/>
    <w:qFormat/>
    <w:uiPriority w:val="99"/>
  </w:style>
  <w:style w:type="paragraph" w:styleId="51">
    <w:name w:val="toc 4"/>
    <w:basedOn w:val="1"/>
    <w:next w:val="1"/>
    <w:qFormat/>
    <w:uiPriority w:val="99"/>
    <w:pPr>
      <w:ind w:left="1260" w:leftChars="600"/>
    </w:pPr>
  </w:style>
  <w:style w:type="paragraph" w:styleId="52">
    <w:name w:val="index heading"/>
    <w:basedOn w:val="1"/>
    <w:next w:val="53"/>
    <w:qFormat/>
    <w:uiPriority w:val="99"/>
    <w:pPr>
      <w:widowControl/>
      <w:adjustRightInd w:val="0"/>
      <w:snapToGrid w:val="0"/>
      <w:jc w:val="left"/>
    </w:pPr>
    <w:rPr>
      <w:kern w:val="0"/>
      <w:sz w:val="24"/>
    </w:rPr>
  </w:style>
  <w:style w:type="paragraph" w:styleId="53">
    <w:name w:val="index 1"/>
    <w:basedOn w:val="1"/>
    <w:next w:val="1"/>
    <w:qFormat/>
    <w:uiPriority w:val="99"/>
    <w:pPr>
      <w:widowControl/>
      <w:adjustRightInd w:val="0"/>
      <w:snapToGrid w:val="0"/>
      <w:ind w:left="240" w:hanging="240"/>
      <w:jc w:val="left"/>
    </w:pPr>
    <w:rPr>
      <w:rFonts w:ascii="Arial" w:hAnsi="Arial" w:cs="Arial"/>
      <w:kern w:val="0"/>
      <w:szCs w:val="21"/>
    </w:rPr>
  </w:style>
  <w:style w:type="paragraph" w:styleId="54">
    <w:name w:val="Subtitle"/>
    <w:basedOn w:val="1"/>
    <w:next w:val="1"/>
    <w:link w:val="122"/>
    <w:qFormat/>
    <w:uiPriority w:val="99"/>
    <w:pPr>
      <w:autoSpaceDE w:val="0"/>
      <w:autoSpaceDN w:val="0"/>
      <w:adjustRightInd w:val="0"/>
      <w:spacing w:before="240" w:after="60" w:line="312" w:lineRule="auto"/>
      <w:jc w:val="center"/>
      <w:outlineLvl w:val="1"/>
    </w:pPr>
    <w:rPr>
      <w:rFonts w:ascii="Cambria" w:hAnsi="Cambria"/>
      <w:b/>
      <w:bCs/>
      <w:kern w:val="28"/>
      <w:sz w:val="32"/>
      <w:szCs w:val="32"/>
    </w:rPr>
  </w:style>
  <w:style w:type="paragraph" w:styleId="55">
    <w:name w:val="List Number 5"/>
    <w:basedOn w:val="1"/>
    <w:qFormat/>
    <w:uiPriority w:val="99"/>
    <w:pPr>
      <w:tabs>
        <w:tab w:val="left" w:pos="902"/>
      </w:tabs>
      <w:spacing w:line="400" w:lineRule="exact"/>
      <w:ind w:left="902" w:hanging="420"/>
    </w:pPr>
    <w:rPr>
      <w:sz w:val="24"/>
      <w:szCs w:val="20"/>
    </w:rPr>
  </w:style>
  <w:style w:type="paragraph" w:styleId="56">
    <w:name w:val="List"/>
    <w:basedOn w:val="1"/>
    <w:qFormat/>
    <w:uiPriority w:val="99"/>
    <w:pPr>
      <w:numPr>
        <w:ilvl w:val="0"/>
        <w:numId w:val="6"/>
      </w:numPr>
      <w:adjustRightInd w:val="0"/>
      <w:snapToGrid w:val="0"/>
      <w:jc w:val="left"/>
    </w:pPr>
    <w:rPr>
      <w:rFonts w:ascii="宋体" w:hAnsi="宋体"/>
      <w:sz w:val="24"/>
    </w:rPr>
  </w:style>
  <w:style w:type="paragraph" w:styleId="57">
    <w:name w:val="List 5"/>
    <w:basedOn w:val="1"/>
    <w:qFormat/>
    <w:uiPriority w:val="99"/>
    <w:pPr>
      <w:spacing w:line="240" w:lineRule="auto"/>
      <w:ind w:left="100" w:leftChars="800" w:hanging="200" w:hangingChars="200"/>
    </w:pPr>
    <w:rPr>
      <w:szCs w:val="20"/>
    </w:rPr>
  </w:style>
  <w:style w:type="paragraph" w:styleId="58">
    <w:name w:val="Body Text Indent 3"/>
    <w:basedOn w:val="1"/>
    <w:link w:val="123"/>
    <w:qFormat/>
    <w:uiPriority w:val="99"/>
    <w:pPr>
      <w:ind w:firstLine="420"/>
    </w:pPr>
    <w:rPr>
      <w:kern w:val="0"/>
      <w:sz w:val="24"/>
      <w:szCs w:val="20"/>
    </w:rPr>
  </w:style>
  <w:style w:type="paragraph" w:styleId="59">
    <w:name w:val="index 7"/>
    <w:basedOn w:val="1"/>
    <w:next w:val="1"/>
    <w:qFormat/>
    <w:uiPriority w:val="99"/>
    <w:pPr>
      <w:widowControl/>
      <w:adjustRightInd w:val="0"/>
      <w:snapToGrid w:val="0"/>
      <w:ind w:left="1680" w:hanging="240"/>
      <w:jc w:val="left"/>
    </w:pPr>
    <w:rPr>
      <w:kern w:val="0"/>
      <w:sz w:val="24"/>
    </w:rPr>
  </w:style>
  <w:style w:type="paragraph" w:styleId="60">
    <w:name w:val="index 9"/>
    <w:basedOn w:val="1"/>
    <w:next w:val="1"/>
    <w:qFormat/>
    <w:uiPriority w:val="99"/>
    <w:pPr>
      <w:widowControl/>
      <w:adjustRightInd w:val="0"/>
      <w:snapToGrid w:val="0"/>
      <w:ind w:left="2160" w:hanging="240"/>
      <w:jc w:val="left"/>
    </w:pPr>
    <w:rPr>
      <w:kern w:val="0"/>
      <w:sz w:val="24"/>
    </w:rPr>
  </w:style>
  <w:style w:type="paragraph" w:styleId="61">
    <w:name w:val="table of figures"/>
    <w:basedOn w:val="1"/>
    <w:next w:val="1"/>
    <w:qFormat/>
    <w:uiPriority w:val="99"/>
    <w:pPr>
      <w:widowControl/>
      <w:adjustRightInd w:val="0"/>
      <w:snapToGrid w:val="0"/>
      <w:ind w:left="480" w:hanging="480"/>
      <w:jc w:val="left"/>
    </w:pPr>
    <w:rPr>
      <w:kern w:val="0"/>
      <w:sz w:val="24"/>
    </w:rPr>
  </w:style>
  <w:style w:type="paragraph" w:styleId="62">
    <w:name w:val="toc 2"/>
    <w:basedOn w:val="1"/>
    <w:next w:val="1"/>
    <w:qFormat/>
    <w:uiPriority w:val="99"/>
    <w:pPr>
      <w:ind w:left="420" w:leftChars="200"/>
    </w:pPr>
  </w:style>
  <w:style w:type="paragraph" w:styleId="63">
    <w:name w:val="toc 9"/>
    <w:basedOn w:val="1"/>
    <w:next w:val="1"/>
    <w:qFormat/>
    <w:uiPriority w:val="99"/>
    <w:pPr>
      <w:ind w:left="3360" w:leftChars="1600"/>
    </w:pPr>
  </w:style>
  <w:style w:type="paragraph" w:styleId="64">
    <w:name w:val="Body Text 2"/>
    <w:basedOn w:val="1"/>
    <w:link w:val="124"/>
    <w:qFormat/>
    <w:uiPriority w:val="99"/>
    <w:pPr>
      <w:spacing w:after="120" w:line="480" w:lineRule="auto"/>
    </w:pPr>
  </w:style>
  <w:style w:type="paragraph" w:styleId="65">
    <w:name w:val="List 4"/>
    <w:basedOn w:val="1"/>
    <w:qFormat/>
    <w:uiPriority w:val="99"/>
    <w:pPr>
      <w:spacing w:line="240" w:lineRule="auto"/>
      <w:ind w:left="100" w:leftChars="600" w:hanging="200" w:hangingChars="200"/>
    </w:pPr>
    <w:rPr>
      <w:szCs w:val="20"/>
    </w:rPr>
  </w:style>
  <w:style w:type="paragraph" w:styleId="66">
    <w:name w:val="List Continue 2"/>
    <w:basedOn w:val="1"/>
    <w:qFormat/>
    <w:uiPriority w:val="99"/>
    <w:pPr>
      <w:spacing w:after="120" w:line="240" w:lineRule="auto"/>
      <w:ind w:left="840" w:leftChars="400"/>
    </w:pPr>
    <w:rPr>
      <w:szCs w:val="20"/>
    </w:rPr>
  </w:style>
  <w:style w:type="paragraph" w:styleId="67">
    <w:name w:val="Message Header"/>
    <w:basedOn w:val="1"/>
    <w:link w:val="125"/>
    <w:qFormat/>
    <w:uiPriority w:val="99"/>
    <w:pPr>
      <w:pBdr>
        <w:top w:val="single" w:color="auto" w:sz="6" w:space="1"/>
        <w:left w:val="single" w:color="auto" w:sz="6" w:space="1"/>
        <w:bottom w:val="single" w:color="auto" w:sz="6" w:space="1"/>
        <w:right w:val="single" w:color="auto" w:sz="6" w:space="1"/>
      </w:pBdr>
      <w:shd w:val="pct20" w:color="auto" w:fill="auto"/>
      <w:spacing w:line="240" w:lineRule="auto"/>
      <w:ind w:left="1080" w:hanging="1080"/>
    </w:pPr>
    <w:rPr>
      <w:rFonts w:ascii="Arial" w:hAnsi="Arial"/>
      <w:sz w:val="24"/>
      <w:szCs w:val="20"/>
    </w:rPr>
  </w:style>
  <w:style w:type="paragraph" w:styleId="68">
    <w:name w:val="HTML Preformatted"/>
    <w:basedOn w:val="1"/>
    <w:link w:val="12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cs="Arial"/>
      <w:kern w:val="0"/>
      <w:sz w:val="24"/>
    </w:rPr>
  </w:style>
  <w:style w:type="paragraph" w:styleId="69">
    <w:name w:val="Normal (Web)"/>
    <w:basedOn w:val="1"/>
    <w:qFormat/>
    <w:uiPriority w:val="99"/>
    <w:pPr>
      <w:widowControl/>
      <w:spacing w:before="100" w:beforeAutospacing="1" w:after="100" w:afterAutospacing="1"/>
      <w:jc w:val="left"/>
    </w:pPr>
    <w:rPr>
      <w:rFonts w:ascii="宋体" w:hAnsi="宋体"/>
      <w:kern w:val="0"/>
      <w:sz w:val="24"/>
    </w:rPr>
  </w:style>
  <w:style w:type="paragraph" w:styleId="70">
    <w:name w:val="List Continue 3"/>
    <w:basedOn w:val="1"/>
    <w:qFormat/>
    <w:uiPriority w:val="99"/>
    <w:pPr>
      <w:spacing w:after="120" w:line="240" w:lineRule="auto"/>
      <w:ind w:left="1260" w:leftChars="600"/>
    </w:pPr>
    <w:rPr>
      <w:szCs w:val="20"/>
    </w:rPr>
  </w:style>
  <w:style w:type="paragraph" w:styleId="71">
    <w:name w:val="index 2"/>
    <w:basedOn w:val="1"/>
    <w:next w:val="1"/>
    <w:qFormat/>
    <w:uiPriority w:val="99"/>
    <w:pPr>
      <w:widowControl/>
      <w:adjustRightInd w:val="0"/>
      <w:snapToGrid w:val="0"/>
      <w:ind w:left="480" w:hanging="240"/>
      <w:jc w:val="left"/>
    </w:pPr>
    <w:rPr>
      <w:kern w:val="0"/>
      <w:sz w:val="24"/>
    </w:rPr>
  </w:style>
  <w:style w:type="paragraph" w:styleId="72">
    <w:name w:val="Title"/>
    <w:basedOn w:val="1"/>
    <w:next w:val="1"/>
    <w:link w:val="127"/>
    <w:qFormat/>
    <w:uiPriority w:val="99"/>
    <w:pPr>
      <w:widowControl/>
      <w:overflowPunct w:val="0"/>
      <w:autoSpaceDE w:val="0"/>
      <w:autoSpaceDN w:val="0"/>
      <w:adjustRightInd w:val="0"/>
      <w:jc w:val="center"/>
      <w:textAlignment w:val="baseline"/>
    </w:pPr>
    <w:rPr>
      <w:b/>
      <w:kern w:val="0"/>
      <w:sz w:val="24"/>
      <w:szCs w:val="20"/>
    </w:rPr>
  </w:style>
  <w:style w:type="paragraph" w:styleId="73">
    <w:name w:val="annotation subject"/>
    <w:basedOn w:val="22"/>
    <w:next w:val="22"/>
    <w:link w:val="104"/>
    <w:qFormat/>
    <w:uiPriority w:val="99"/>
    <w:rPr>
      <w:b/>
      <w:bCs/>
    </w:rPr>
  </w:style>
  <w:style w:type="paragraph" w:styleId="74">
    <w:name w:val="Body Text First Indent 2"/>
    <w:basedOn w:val="29"/>
    <w:link w:val="119"/>
    <w:qFormat/>
    <w:uiPriority w:val="99"/>
    <w:pPr>
      <w:adjustRightInd w:val="0"/>
      <w:snapToGrid w:val="0"/>
      <w:spacing w:after="120" w:line="360" w:lineRule="auto"/>
      <w:ind w:left="420" w:leftChars="200" w:firstLine="420"/>
    </w:pPr>
    <w:rPr>
      <w:rFonts w:ascii="Calibri" w:hAnsi="Calibri" w:eastAsia="仿宋"/>
      <w:sz w:val="21"/>
      <w:szCs w:val="22"/>
    </w:rPr>
  </w:style>
  <w:style w:type="table" w:styleId="76">
    <w:name w:val="Table Grid"/>
    <w:basedOn w:val="7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7">
    <w:name w:val="Table Theme"/>
    <w:basedOn w:val="7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8">
    <w:name w:val="Table Elegant"/>
    <w:basedOn w:val="75"/>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table" w:styleId="79">
    <w:name w:val="Table Grid 8"/>
    <w:basedOn w:val="75"/>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shd w:val="solid" w:color="000080" w:fill="FFFFFF"/>
      </w:tcPr>
    </w:tblStylePr>
    <w:tblStylePr w:type="lastRow">
      <w:rPr>
        <w:rFonts w:cs="Times New Roman"/>
        <w:b/>
        <w:bCs/>
        <w:color w:val="auto"/>
      </w:rPr>
      <w:tblPr/>
    </w:tblStylePr>
    <w:tblStylePr w:type="lastCol">
      <w:rPr>
        <w:rFonts w:cs="Times New Roman"/>
        <w:b/>
        <w:bCs/>
        <w:color w:val="auto"/>
      </w:rPr>
      <w:tblPr/>
    </w:tblStylePr>
  </w:style>
  <w:style w:type="table" w:styleId="80">
    <w:name w:val="Medium Shading 1 Accent 1"/>
    <w:basedOn w:val="75"/>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82">
    <w:name w:val="Strong"/>
    <w:basedOn w:val="81"/>
    <w:qFormat/>
    <w:uiPriority w:val="99"/>
    <w:rPr>
      <w:rFonts w:cs="Times New Roman"/>
      <w:b/>
    </w:rPr>
  </w:style>
  <w:style w:type="character" w:styleId="83">
    <w:name w:val="endnote reference"/>
    <w:basedOn w:val="81"/>
    <w:qFormat/>
    <w:uiPriority w:val="99"/>
    <w:rPr>
      <w:rFonts w:cs="Times New Roman"/>
      <w:vertAlign w:val="superscript"/>
    </w:rPr>
  </w:style>
  <w:style w:type="character" w:styleId="84">
    <w:name w:val="page number"/>
    <w:basedOn w:val="81"/>
    <w:qFormat/>
    <w:uiPriority w:val="99"/>
    <w:rPr>
      <w:rFonts w:cs="Times New Roman"/>
    </w:rPr>
  </w:style>
  <w:style w:type="character" w:styleId="85">
    <w:name w:val="FollowedHyperlink"/>
    <w:basedOn w:val="81"/>
    <w:qFormat/>
    <w:uiPriority w:val="99"/>
    <w:rPr>
      <w:rFonts w:cs="Times New Roman"/>
      <w:color w:val="954F72"/>
      <w:u w:val="single"/>
    </w:rPr>
  </w:style>
  <w:style w:type="character" w:styleId="86">
    <w:name w:val="Emphasis"/>
    <w:basedOn w:val="81"/>
    <w:qFormat/>
    <w:uiPriority w:val="99"/>
    <w:rPr>
      <w:rFonts w:cs="Times New Roman"/>
      <w:color w:val="CC0033"/>
    </w:rPr>
  </w:style>
  <w:style w:type="character" w:styleId="87">
    <w:name w:val="line number"/>
    <w:basedOn w:val="81"/>
    <w:qFormat/>
    <w:uiPriority w:val="99"/>
    <w:rPr>
      <w:rFonts w:cs="Times New Roman"/>
    </w:rPr>
  </w:style>
  <w:style w:type="character" w:styleId="88">
    <w:name w:val="Hyperlink"/>
    <w:basedOn w:val="81"/>
    <w:qFormat/>
    <w:uiPriority w:val="99"/>
    <w:rPr>
      <w:rFonts w:cs="Times New Roman"/>
      <w:color w:val="0000FF"/>
      <w:u w:val="single"/>
    </w:rPr>
  </w:style>
  <w:style w:type="character" w:styleId="89">
    <w:name w:val="HTML Code"/>
    <w:basedOn w:val="81"/>
    <w:qFormat/>
    <w:uiPriority w:val="99"/>
    <w:rPr>
      <w:rFonts w:ascii="黑体" w:hAnsi="Courier New" w:eastAsia="黑体" w:cs="Times New Roman"/>
      <w:sz w:val="20"/>
    </w:rPr>
  </w:style>
  <w:style w:type="character" w:styleId="90">
    <w:name w:val="annotation reference"/>
    <w:basedOn w:val="81"/>
    <w:qFormat/>
    <w:uiPriority w:val="99"/>
    <w:rPr>
      <w:rFonts w:cs="Times New Roman"/>
      <w:sz w:val="21"/>
    </w:rPr>
  </w:style>
  <w:style w:type="paragraph" w:customStyle="1" w:styleId="91">
    <w:name w:val="BodyText1I2"/>
    <w:basedOn w:val="92"/>
    <w:next w:val="1"/>
    <w:qFormat/>
    <w:uiPriority w:val="0"/>
    <w:pPr>
      <w:tabs>
        <w:tab w:val="left" w:pos="1680"/>
      </w:tabs>
      <w:autoSpaceDE/>
      <w:autoSpaceDN/>
      <w:spacing w:before="0" w:after="120" w:line="360" w:lineRule="auto"/>
      <w:ind w:left="420" w:leftChars="200" w:firstLine="420" w:firstLineChars="200"/>
      <w:jc w:val="both"/>
      <w:textAlignment w:val="auto"/>
    </w:pPr>
    <w:rPr>
      <w:rFonts w:ascii="Calibri" w:hAnsi="Calibri" w:eastAsia="宋体"/>
      <w:kern w:val="2"/>
      <w:sz w:val="21"/>
      <w:szCs w:val="22"/>
      <w:lang w:val="en-US" w:eastAsia="zh-CN" w:bidi="ar-SA"/>
    </w:rPr>
  </w:style>
  <w:style w:type="paragraph" w:customStyle="1" w:styleId="92">
    <w:name w:val="BodyTextIndent"/>
    <w:basedOn w:val="1"/>
    <w:next w:val="1"/>
    <w:qFormat/>
    <w:uiPriority w:val="0"/>
    <w:pPr>
      <w:widowControl/>
      <w:snapToGrid w:val="0"/>
      <w:spacing w:before="120" w:line="400" w:lineRule="atLeast"/>
      <w:ind w:firstLine="570"/>
      <w:jc w:val="both"/>
      <w:textAlignment w:val="bottom"/>
    </w:pPr>
    <w:rPr>
      <w:rFonts w:ascii="宋体" w:hAnsi="Times New Roman" w:eastAsia="宋体"/>
      <w:kern w:val="0"/>
      <w:sz w:val="24"/>
      <w:szCs w:val="20"/>
      <w:lang w:val="en-US" w:eastAsia="zh-CN" w:bidi="ar-SA"/>
    </w:rPr>
  </w:style>
  <w:style w:type="paragraph" w:customStyle="1" w:styleId="93">
    <w:name w:val="正文（首行缩进2字符）"/>
    <w:basedOn w:val="1"/>
    <w:link w:val="647"/>
    <w:qFormat/>
    <w:uiPriority w:val="99"/>
    <w:pPr>
      <w:ind w:firstLine="480" w:firstLineChars="200"/>
    </w:pPr>
    <w:rPr>
      <w:sz w:val="24"/>
      <w:szCs w:val="20"/>
    </w:rPr>
  </w:style>
  <w:style w:type="character" w:customStyle="1" w:styleId="94">
    <w:name w:val="Heading 1 Char"/>
    <w:basedOn w:val="81"/>
    <w:link w:val="2"/>
    <w:qFormat/>
    <w:locked/>
    <w:uiPriority w:val="99"/>
    <w:rPr>
      <w:b/>
      <w:bCs/>
      <w:kern w:val="44"/>
      <w:sz w:val="44"/>
      <w:szCs w:val="44"/>
    </w:rPr>
  </w:style>
  <w:style w:type="character" w:customStyle="1" w:styleId="95">
    <w:name w:val="Heading 2 Char"/>
    <w:basedOn w:val="81"/>
    <w:link w:val="3"/>
    <w:qFormat/>
    <w:locked/>
    <w:uiPriority w:val="99"/>
    <w:rPr>
      <w:rFonts w:ascii="宋体" w:hAnsi="宋体" w:eastAsia="宋体"/>
      <w:b/>
      <w:sz w:val="30"/>
      <w:lang w:val="zh-CN"/>
    </w:rPr>
  </w:style>
  <w:style w:type="character" w:customStyle="1" w:styleId="96">
    <w:name w:val="Heading 3 Char"/>
    <w:basedOn w:val="81"/>
    <w:link w:val="4"/>
    <w:qFormat/>
    <w:locked/>
    <w:uiPriority w:val="99"/>
    <w:rPr>
      <w:b/>
      <w:kern w:val="2"/>
      <w:sz w:val="32"/>
    </w:rPr>
  </w:style>
  <w:style w:type="character" w:customStyle="1" w:styleId="97">
    <w:name w:val="Heading 4 Char"/>
    <w:basedOn w:val="81"/>
    <w:link w:val="5"/>
    <w:qFormat/>
    <w:locked/>
    <w:uiPriority w:val="99"/>
    <w:rPr>
      <w:rFonts w:ascii="Arial" w:hAnsi="Arial"/>
      <w:bCs/>
      <w:sz w:val="28"/>
      <w:szCs w:val="28"/>
      <w:lang w:val="zh-CN"/>
    </w:rPr>
  </w:style>
  <w:style w:type="character" w:customStyle="1" w:styleId="98">
    <w:name w:val="Heading 5 Char"/>
    <w:basedOn w:val="81"/>
    <w:link w:val="6"/>
    <w:qFormat/>
    <w:locked/>
    <w:uiPriority w:val="99"/>
    <w:rPr>
      <w:b/>
      <w:bCs/>
      <w:sz w:val="28"/>
      <w:szCs w:val="28"/>
    </w:rPr>
  </w:style>
  <w:style w:type="character" w:customStyle="1" w:styleId="99">
    <w:name w:val="Heading 6 Char"/>
    <w:basedOn w:val="81"/>
    <w:link w:val="7"/>
    <w:qFormat/>
    <w:locked/>
    <w:uiPriority w:val="99"/>
    <w:rPr>
      <w:rFonts w:ascii="Arial" w:hAnsi="Arial" w:eastAsia="黑体"/>
      <w:b/>
      <w:bCs/>
      <w:sz w:val="24"/>
      <w:szCs w:val="24"/>
    </w:rPr>
  </w:style>
  <w:style w:type="character" w:customStyle="1" w:styleId="100">
    <w:name w:val="Heading 7 Char"/>
    <w:basedOn w:val="81"/>
    <w:link w:val="8"/>
    <w:qFormat/>
    <w:locked/>
    <w:uiPriority w:val="99"/>
    <w:rPr>
      <w:b/>
      <w:bCs/>
      <w:sz w:val="24"/>
      <w:szCs w:val="24"/>
    </w:rPr>
  </w:style>
  <w:style w:type="character" w:customStyle="1" w:styleId="101">
    <w:name w:val="Heading 8 Char"/>
    <w:basedOn w:val="81"/>
    <w:link w:val="9"/>
    <w:qFormat/>
    <w:locked/>
    <w:uiPriority w:val="99"/>
    <w:rPr>
      <w:rFonts w:ascii="Arial" w:hAnsi="Arial" w:eastAsia="黑体"/>
      <w:sz w:val="24"/>
      <w:szCs w:val="24"/>
    </w:rPr>
  </w:style>
  <w:style w:type="character" w:customStyle="1" w:styleId="102">
    <w:name w:val="Heading 9 Char"/>
    <w:basedOn w:val="81"/>
    <w:link w:val="10"/>
    <w:qFormat/>
    <w:locked/>
    <w:uiPriority w:val="99"/>
    <w:rPr>
      <w:rFonts w:ascii="Arial" w:hAnsi="Arial" w:eastAsia="黑体"/>
      <w:szCs w:val="21"/>
    </w:rPr>
  </w:style>
  <w:style w:type="character" w:customStyle="1" w:styleId="103">
    <w:name w:val="Comment Text Char"/>
    <w:basedOn w:val="81"/>
    <w:link w:val="22"/>
    <w:qFormat/>
    <w:locked/>
    <w:uiPriority w:val="99"/>
    <w:rPr>
      <w:rFonts w:ascii="Times New Roman" w:hAnsi="Times New Roman" w:eastAsia="宋体"/>
      <w:sz w:val="24"/>
    </w:rPr>
  </w:style>
  <w:style w:type="character" w:customStyle="1" w:styleId="104">
    <w:name w:val="Comment Subject Char"/>
    <w:basedOn w:val="105"/>
    <w:link w:val="73"/>
    <w:qFormat/>
    <w:locked/>
    <w:uiPriority w:val="99"/>
    <w:rPr>
      <w:b/>
      <w:bCs/>
    </w:rPr>
  </w:style>
  <w:style w:type="character" w:customStyle="1" w:styleId="105">
    <w:name w:val="批注文字 Char"/>
    <w:basedOn w:val="81"/>
    <w:qFormat/>
    <w:uiPriority w:val="99"/>
    <w:rPr>
      <w:rFonts w:ascii="Times New Roman" w:hAnsi="Times New Roman" w:eastAsia="宋体" w:cs="Times New Roman"/>
      <w:sz w:val="24"/>
      <w:szCs w:val="24"/>
    </w:rPr>
  </w:style>
  <w:style w:type="character" w:customStyle="1" w:styleId="106">
    <w:name w:val="Body Text Char"/>
    <w:basedOn w:val="81"/>
    <w:link w:val="26"/>
    <w:qFormat/>
    <w:locked/>
    <w:uiPriority w:val="99"/>
    <w:rPr>
      <w:rFonts w:ascii="宋体" w:hAnsi="Times New Roman" w:eastAsia="宋体" w:cs="Times New Roman"/>
      <w:sz w:val="21"/>
      <w:szCs w:val="21"/>
      <w:lang w:val="zh-CN"/>
    </w:rPr>
  </w:style>
  <w:style w:type="character" w:customStyle="1" w:styleId="107">
    <w:name w:val="Body Text First Indent Char"/>
    <w:basedOn w:val="106"/>
    <w:link w:val="27"/>
    <w:qFormat/>
    <w:locked/>
    <w:uiPriority w:val="99"/>
    <w:rPr>
      <w:sz w:val="20"/>
    </w:rPr>
  </w:style>
  <w:style w:type="character" w:customStyle="1" w:styleId="108">
    <w:name w:val="Document Map Char"/>
    <w:basedOn w:val="81"/>
    <w:link w:val="20"/>
    <w:qFormat/>
    <w:locked/>
    <w:uiPriority w:val="99"/>
    <w:rPr>
      <w:rFonts w:ascii="Times New Roman" w:hAnsi="Times New Roman" w:eastAsia="宋体" w:cs="Times New Roman"/>
      <w:sz w:val="24"/>
      <w:szCs w:val="24"/>
      <w:shd w:val="clear" w:color="auto" w:fill="000080"/>
    </w:rPr>
  </w:style>
  <w:style w:type="character" w:customStyle="1" w:styleId="109">
    <w:name w:val="Salutation Char"/>
    <w:basedOn w:val="81"/>
    <w:link w:val="24"/>
    <w:qFormat/>
    <w:locked/>
    <w:uiPriority w:val="99"/>
    <w:rPr>
      <w:rFonts w:ascii="仿宋_GB2312" w:hAnsi="Times New Roman" w:eastAsia="仿宋_GB2312"/>
      <w:sz w:val="20"/>
    </w:rPr>
  </w:style>
  <w:style w:type="character" w:customStyle="1" w:styleId="110">
    <w:name w:val="Body Text 3 Char"/>
    <w:basedOn w:val="81"/>
    <w:link w:val="25"/>
    <w:qFormat/>
    <w:locked/>
    <w:uiPriority w:val="99"/>
    <w:rPr>
      <w:rFonts w:ascii="Times New Roman" w:hAnsi="Times New Roman" w:eastAsia="宋体"/>
      <w:sz w:val="20"/>
    </w:rPr>
  </w:style>
  <w:style w:type="character" w:customStyle="1" w:styleId="111">
    <w:name w:val="Body Text Indent Char"/>
    <w:basedOn w:val="81"/>
    <w:link w:val="29"/>
    <w:qFormat/>
    <w:locked/>
    <w:uiPriority w:val="99"/>
    <w:rPr>
      <w:rFonts w:ascii="宋体" w:hAnsi="宋体" w:eastAsia="宋体"/>
      <w:sz w:val="24"/>
    </w:rPr>
  </w:style>
  <w:style w:type="character" w:customStyle="1" w:styleId="112">
    <w:name w:val="HTML Address Char"/>
    <w:basedOn w:val="81"/>
    <w:link w:val="35"/>
    <w:qFormat/>
    <w:locked/>
    <w:uiPriority w:val="99"/>
    <w:rPr>
      <w:rFonts w:ascii="宋体" w:hAnsi="宋体" w:eastAsia="仿宋" w:cs="Times New Roman"/>
      <w:i/>
      <w:iCs/>
      <w:sz w:val="24"/>
      <w:szCs w:val="24"/>
    </w:rPr>
  </w:style>
  <w:style w:type="character" w:customStyle="1" w:styleId="113">
    <w:name w:val="Plain Text Char"/>
    <w:basedOn w:val="81"/>
    <w:link w:val="39"/>
    <w:qFormat/>
    <w:locked/>
    <w:uiPriority w:val="99"/>
    <w:rPr>
      <w:rFonts w:ascii="宋体" w:hAnsi="Courier New" w:eastAsia="宋体"/>
      <w:sz w:val="20"/>
    </w:rPr>
  </w:style>
  <w:style w:type="character" w:customStyle="1" w:styleId="114">
    <w:name w:val="Date Char"/>
    <w:basedOn w:val="81"/>
    <w:link w:val="40"/>
    <w:qFormat/>
    <w:locked/>
    <w:uiPriority w:val="99"/>
    <w:rPr>
      <w:rFonts w:ascii="宋体" w:hAnsi="Times New Roman" w:eastAsia="宋体" w:cs="Times New Roman"/>
      <w:sz w:val="21"/>
      <w:szCs w:val="21"/>
      <w:lang w:val="zh-CN"/>
    </w:rPr>
  </w:style>
  <w:style w:type="character" w:customStyle="1" w:styleId="115">
    <w:name w:val="Body Text Indent 2 Char"/>
    <w:basedOn w:val="81"/>
    <w:link w:val="44"/>
    <w:qFormat/>
    <w:locked/>
    <w:uiPriority w:val="99"/>
    <w:rPr>
      <w:rFonts w:ascii="宋体" w:hAnsi="Times New Roman" w:eastAsia="宋体"/>
      <w:kern w:val="0"/>
      <w:sz w:val="20"/>
    </w:rPr>
  </w:style>
  <w:style w:type="character" w:customStyle="1" w:styleId="116">
    <w:name w:val="Endnote Text Char"/>
    <w:basedOn w:val="81"/>
    <w:link w:val="45"/>
    <w:qFormat/>
    <w:locked/>
    <w:uiPriority w:val="99"/>
    <w:rPr>
      <w:rFonts w:cs="Times New Roman"/>
      <w:kern w:val="2"/>
      <w:sz w:val="24"/>
      <w:szCs w:val="24"/>
    </w:rPr>
  </w:style>
  <w:style w:type="character" w:customStyle="1" w:styleId="117">
    <w:name w:val="Balloon Text Char"/>
    <w:basedOn w:val="81"/>
    <w:link w:val="46"/>
    <w:qFormat/>
    <w:locked/>
    <w:uiPriority w:val="99"/>
    <w:rPr>
      <w:rFonts w:ascii="Times New Roman" w:hAnsi="Times New Roman" w:eastAsia="宋体"/>
      <w:sz w:val="18"/>
    </w:rPr>
  </w:style>
  <w:style w:type="character" w:customStyle="1" w:styleId="118">
    <w:name w:val="Footer Char"/>
    <w:basedOn w:val="81"/>
    <w:link w:val="47"/>
    <w:qFormat/>
    <w:locked/>
    <w:uiPriority w:val="99"/>
    <w:rPr>
      <w:rFonts w:cs="Times New Roman"/>
      <w:sz w:val="18"/>
      <w:szCs w:val="18"/>
    </w:rPr>
  </w:style>
  <w:style w:type="character" w:customStyle="1" w:styleId="119">
    <w:name w:val="Body Text First Indent 2 Char"/>
    <w:basedOn w:val="111"/>
    <w:link w:val="74"/>
    <w:qFormat/>
    <w:locked/>
    <w:uiPriority w:val="99"/>
    <w:rPr>
      <w:rFonts w:ascii="Calibri" w:hAnsi="Calibri" w:eastAsia="仿宋" w:cs="Times New Roman"/>
      <w:kern w:val="2"/>
      <w:sz w:val="22"/>
      <w:szCs w:val="22"/>
    </w:rPr>
  </w:style>
  <w:style w:type="character" w:customStyle="1" w:styleId="120">
    <w:name w:val="Header Char"/>
    <w:basedOn w:val="81"/>
    <w:link w:val="48"/>
    <w:qFormat/>
    <w:locked/>
    <w:uiPriority w:val="99"/>
    <w:rPr>
      <w:rFonts w:cs="Times New Roman"/>
      <w:sz w:val="18"/>
      <w:szCs w:val="18"/>
    </w:rPr>
  </w:style>
  <w:style w:type="character" w:customStyle="1" w:styleId="121">
    <w:name w:val="Signature Char"/>
    <w:basedOn w:val="81"/>
    <w:link w:val="49"/>
    <w:qFormat/>
    <w:locked/>
    <w:uiPriority w:val="99"/>
    <w:rPr>
      <w:rFonts w:ascii="Times New Roman" w:hAnsi="Times New Roman" w:eastAsia="仿宋_GB2312"/>
      <w:kern w:val="0"/>
      <w:sz w:val="20"/>
    </w:rPr>
  </w:style>
  <w:style w:type="character" w:customStyle="1" w:styleId="122">
    <w:name w:val="Subtitle Char"/>
    <w:basedOn w:val="81"/>
    <w:link w:val="54"/>
    <w:qFormat/>
    <w:locked/>
    <w:uiPriority w:val="99"/>
    <w:rPr>
      <w:rFonts w:ascii="Cambria" w:hAnsi="Cambria" w:eastAsia="宋体"/>
      <w:b/>
      <w:kern w:val="28"/>
      <w:sz w:val="32"/>
    </w:rPr>
  </w:style>
  <w:style w:type="character" w:customStyle="1" w:styleId="123">
    <w:name w:val="Body Text Indent 3 Char"/>
    <w:basedOn w:val="81"/>
    <w:link w:val="58"/>
    <w:qFormat/>
    <w:locked/>
    <w:uiPriority w:val="99"/>
    <w:rPr>
      <w:rFonts w:ascii="Times New Roman" w:hAnsi="Times New Roman" w:eastAsia="宋体"/>
      <w:sz w:val="20"/>
    </w:rPr>
  </w:style>
  <w:style w:type="character" w:customStyle="1" w:styleId="124">
    <w:name w:val="Body Text 2 Char"/>
    <w:basedOn w:val="81"/>
    <w:link w:val="64"/>
    <w:qFormat/>
    <w:locked/>
    <w:uiPriority w:val="99"/>
    <w:rPr>
      <w:rFonts w:ascii="Times New Roman" w:hAnsi="Times New Roman" w:eastAsia="宋体" w:cs="Times New Roman"/>
      <w:sz w:val="24"/>
      <w:szCs w:val="24"/>
    </w:rPr>
  </w:style>
  <w:style w:type="character" w:customStyle="1" w:styleId="125">
    <w:name w:val="Message Header Char"/>
    <w:basedOn w:val="81"/>
    <w:link w:val="67"/>
    <w:qFormat/>
    <w:locked/>
    <w:uiPriority w:val="99"/>
    <w:rPr>
      <w:rFonts w:ascii="Arial" w:hAnsi="Arial" w:cs="Times New Roman"/>
      <w:kern w:val="2"/>
      <w:sz w:val="24"/>
      <w:shd w:val="pct20" w:color="auto" w:fill="auto"/>
    </w:rPr>
  </w:style>
  <w:style w:type="character" w:customStyle="1" w:styleId="126">
    <w:name w:val="HTML Preformatted Char"/>
    <w:basedOn w:val="81"/>
    <w:link w:val="68"/>
    <w:qFormat/>
    <w:locked/>
    <w:uiPriority w:val="99"/>
    <w:rPr>
      <w:rFonts w:ascii="Arial" w:hAnsi="Arial" w:cs="Arial"/>
      <w:sz w:val="24"/>
      <w:szCs w:val="24"/>
    </w:rPr>
  </w:style>
  <w:style w:type="character" w:customStyle="1" w:styleId="127">
    <w:name w:val="Title Char"/>
    <w:basedOn w:val="81"/>
    <w:link w:val="72"/>
    <w:qFormat/>
    <w:locked/>
    <w:uiPriority w:val="99"/>
    <w:rPr>
      <w:rFonts w:ascii="Times New Roman" w:hAnsi="Times New Roman" w:eastAsia="宋体" w:cs="Times New Roman"/>
      <w:b/>
      <w:kern w:val="0"/>
      <w:sz w:val="20"/>
      <w:szCs w:val="20"/>
    </w:rPr>
  </w:style>
  <w:style w:type="paragraph" w:customStyle="1" w:styleId="128">
    <w:name w:val="样式 标题 5 + 右侧:  -0.18 字符"/>
    <w:basedOn w:val="1"/>
    <w:qFormat/>
    <w:uiPriority w:val="99"/>
    <w:pPr>
      <w:numPr>
        <w:ilvl w:val="4"/>
        <w:numId w:val="7"/>
      </w:numPr>
    </w:pPr>
  </w:style>
  <w:style w:type="paragraph" w:customStyle="1" w:styleId="129">
    <w:name w:val="正文文字表格居中"/>
    <w:basedOn w:val="1"/>
    <w:next w:val="64"/>
    <w:qFormat/>
    <w:uiPriority w:val="99"/>
    <w:pPr>
      <w:snapToGrid w:val="0"/>
    </w:pPr>
    <w:rPr>
      <w:rFonts w:ascii="宋体"/>
      <w:b/>
      <w:sz w:val="24"/>
      <w:szCs w:val="20"/>
    </w:rPr>
  </w:style>
  <w:style w:type="paragraph" w:customStyle="1" w:styleId="130">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131">
    <w:name w:val="正文2"/>
    <w:basedOn w:val="1"/>
    <w:link w:val="412"/>
    <w:qFormat/>
    <w:uiPriority w:val="99"/>
    <w:pPr>
      <w:spacing w:before="156"/>
      <w:ind w:firstLine="510" w:firstLineChars="200"/>
    </w:pPr>
    <w:rPr>
      <w:kern w:val="0"/>
      <w:sz w:val="24"/>
      <w:szCs w:val="20"/>
    </w:rPr>
  </w:style>
  <w:style w:type="paragraph" w:customStyle="1" w:styleId="132">
    <w:name w:val="_Style 37"/>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部分1"/>
    <w:basedOn w:val="1"/>
    <w:qFormat/>
    <w:uiPriority w:val="99"/>
    <w:pPr>
      <w:keepNext/>
      <w:pageBreakBefore/>
      <w:tabs>
        <w:tab w:val="left" w:pos="720"/>
      </w:tabs>
      <w:jc w:val="center"/>
      <w:outlineLvl w:val="0"/>
    </w:pPr>
    <w:rPr>
      <w:rFonts w:eastAsia="黑体"/>
      <w:b/>
      <w:kern w:val="44"/>
      <w:sz w:val="36"/>
      <w:szCs w:val="20"/>
    </w:rPr>
  </w:style>
  <w:style w:type="paragraph" w:customStyle="1" w:styleId="134">
    <w:name w:val="正文缩进1"/>
    <w:basedOn w:val="1"/>
    <w:next w:val="29"/>
    <w:qFormat/>
    <w:uiPriority w:val="99"/>
    <w:pPr>
      <w:autoSpaceDE w:val="0"/>
      <w:autoSpaceDN w:val="0"/>
      <w:adjustRightInd w:val="0"/>
      <w:snapToGrid w:val="0"/>
      <w:spacing w:after="120"/>
      <w:ind w:left="420" w:leftChars="200" w:firstLine="480" w:firstLineChars="200"/>
    </w:pPr>
    <w:rPr>
      <w:sz w:val="24"/>
      <w:szCs w:val="21"/>
    </w:rPr>
  </w:style>
  <w:style w:type="paragraph" w:customStyle="1" w:styleId="135">
    <w:name w:val="Test2"/>
    <w:basedOn w:val="3"/>
    <w:qFormat/>
    <w:uiPriority w:val="99"/>
    <w:pPr>
      <w:widowControl/>
      <w:adjustRightInd w:val="0"/>
      <w:snapToGrid w:val="0"/>
      <w:spacing w:before="360" w:after="360" w:line="240" w:lineRule="atLeast"/>
      <w:jc w:val="left"/>
    </w:pPr>
    <w:rPr>
      <w:rFonts w:hAnsi="Arial"/>
      <w:sz w:val="28"/>
      <w:szCs w:val="32"/>
      <w:lang w:val="en-US"/>
    </w:rPr>
  </w:style>
  <w:style w:type="paragraph" w:customStyle="1" w:styleId="136">
    <w:name w:val="Body Text 21"/>
    <w:basedOn w:val="1"/>
    <w:qFormat/>
    <w:uiPriority w:val="99"/>
    <w:pPr>
      <w:widowControl/>
      <w:overflowPunct w:val="0"/>
      <w:autoSpaceDE w:val="0"/>
      <w:autoSpaceDN w:val="0"/>
      <w:adjustRightInd w:val="0"/>
      <w:ind w:left="720" w:hanging="720"/>
      <w:textAlignment w:val="baseline"/>
    </w:pPr>
    <w:rPr>
      <w:kern w:val="0"/>
      <w:sz w:val="24"/>
      <w:szCs w:val="20"/>
    </w:rPr>
  </w:style>
  <w:style w:type="paragraph" w:customStyle="1" w:styleId="137">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138">
    <w:name w:val="Char2"/>
    <w:basedOn w:val="1"/>
    <w:qFormat/>
    <w:uiPriority w:val="99"/>
    <w:rPr>
      <w:rFonts w:ascii="仿宋_GB2312" w:eastAsia="仿宋_GB2312"/>
      <w:b/>
      <w:sz w:val="32"/>
      <w:szCs w:val="32"/>
    </w:rPr>
  </w:style>
  <w:style w:type="paragraph" w:customStyle="1" w:styleId="13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140">
    <w:name w:val="Char1"/>
    <w:basedOn w:val="1"/>
    <w:qFormat/>
    <w:uiPriority w:val="99"/>
    <w:rPr>
      <w:rFonts w:ascii="仿宋_GB2312" w:eastAsia="仿宋_GB2312"/>
      <w:b/>
      <w:sz w:val="32"/>
      <w:szCs w:val="32"/>
    </w:rPr>
  </w:style>
  <w:style w:type="paragraph" w:customStyle="1" w:styleId="141">
    <w:name w:val="Char"/>
    <w:basedOn w:val="1"/>
    <w:qFormat/>
    <w:uiPriority w:val="99"/>
    <w:rPr>
      <w:rFonts w:ascii="仿宋_GB2312" w:eastAsia="仿宋_GB2312"/>
      <w:b/>
      <w:sz w:val="32"/>
      <w:szCs w:val="32"/>
    </w:rPr>
  </w:style>
  <w:style w:type="paragraph" w:customStyle="1" w:styleId="142">
    <w:name w:val="Char Char1 Char Char Char"/>
    <w:basedOn w:val="1"/>
    <w:qFormat/>
    <w:uiPriority w:val="99"/>
    <w:rPr>
      <w:rFonts w:ascii="仿宋_GB2312" w:eastAsia="仿宋_GB2312"/>
      <w:b/>
      <w:sz w:val="32"/>
      <w:szCs w:val="32"/>
    </w:rPr>
  </w:style>
  <w:style w:type="paragraph" w:customStyle="1" w:styleId="143">
    <w:name w:val="Char Char1 Char"/>
    <w:basedOn w:val="1"/>
    <w:qFormat/>
    <w:uiPriority w:val="99"/>
    <w:pPr>
      <w:widowControl/>
      <w:snapToGrid w:val="0"/>
      <w:spacing w:before="120" w:after="160"/>
      <w:ind w:right="-360"/>
      <w:jc w:val="left"/>
    </w:pPr>
    <w:rPr>
      <w:rFonts w:ascii="Arial" w:hAnsi="Arial"/>
      <w:kern w:val="0"/>
      <w:sz w:val="24"/>
      <w:lang w:eastAsia="en-US"/>
    </w:rPr>
  </w:style>
  <w:style w:type="paragraph" w:customStyle="1" w:styleId="144">
    <w:name w:val="Char Char Char Char"/>
    <w:basedOn w:val="1"/>
    <w:qFormat/>
    <w:uiPriority w:val="99"/>
    <w:rPr>
      <w:rFonts w:ascii="Tahoma" w:hAnsi="Tahoma"/>
      <w:sz w:val="24"/>
      <w:szCs w:val="20"/>
    </w:rPr>
  </w:style>
  <w:style w:type="paragraph" w:customStyle="1" w:styleId="145">
    <w:name w:val="Char Char1"/>
    <w:basedOn w:val="1"/>
    <w:qFormat/>
    <w:uiPriority w:val="99"/>
    <w:pPr>
      <w:widowControl/>
      <w:spacing w:after="160" w:line="240" w:lineRule="exact"/>
      <w:jc w:val="left"/>
    </w:pPr>
    <w:rPr>
      <w:rFonts w:eastAsia="仿宋_GB2312"/>
      <w:sz w:val="28"/>
    </w:rPr>
  </w:style>
  <w:style w:type="paragraph" w:customStyle="1" w:styleId="146">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147">
    <w:name w:val="Char31"/>
    <w:basedOn w:val="1"/>
    <w:qFormat/>
    <w:uiPriority w:val="99"/>
    <w:rPr>
      <w:rFonts w:ascii="仿宋_GB2312" w:eastAsia="仿宋_GB2312"/>
      <w:b/>
      <w:sz w:val="32"/>
      <w:szCs w:val="32"/>
    </w:rPr>
  </w:style>
  <w:style w:type="paragraph" w:customStyle="1" w:styleId="148">
    <w:name w:val="Char Char1 Char1"/>
    <w:basedOn w:val="1"/>
    <w:qFormat/>
    <w:uiPriority w:val="99"/>
    <w:rPr>
      <w:rFonts w:ascii="仿宋_GB2312" w:eastAsia="仿宋_GB2312"/>
      <w:b/>
      <w:sz w:val="32"/>
      <w:szCs w:val="32"/>
    </w:rPr>
  </w:style>
  <w:style w:type="paragraph" w:customStyle="1" w:styleId="149">
    <w:name w:val="Table Text"/>
    <w:basedOn w:val="1"/>
    <w:link w:val="424"/>
    <w:qFormat/>
    <w:uiPriority w:val="99"/>
    <w:pPr>
      <w:widowControl/>
      <w:spacing w:before="60" w:after="60"/>
      <w:jc w:val="left"/>
    </w:pPr>
    <w:rPr>
      <w:kern w:val="0"/>
      <w:sz w:val="24"/>
    </w:rPr>
  </w:style>
  <w:style w:type="paragraph" w:customStyle="1" w:styleId="150">
    <w:name w:val="Char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51">
    <w:name w:val="Char1 Char Char Char"/>
    <w:basedOn w:val="1"/>
    <w:qFormat/>
    <w:uiPriority w:val="99"/>
    <w:pPr>
      <w:widowControl/>
      <w:snapToGrid w:val="0"/>
      <w:spacing w:before="120" w:after="160"/>
      <w:ind w:right="-360"/>
      <w:jc w:val="left"/>
    </w:pPr>
    <w:rPr>
      <w:rFonts w:ascii="Arial" w:hAnsi="Arial"/>
      <w:kern w:val="0"/>
      <w:sz w:val="24"/>
      <w:lang w:eastAsia="en-US"/>
    </w:rPr>
  </w:style>
  <w:style w:type="paragraph" w:customStyle="1" w:styleId="152">
    <w:name w:val="样式 正文文本缩进 2 + 仿宋_GB2312 黑色 行距: 1.5 倍行距"/>
    <w:basedOn w:val="44"/>
    <w:qFormat/>
    <w:uiPriority w:val="99"/>
    <w:pPr>
      <w:adjustRightInd/>
      <w:ind w:firstLine="560" w:firstLineChars="200"/>
      <w:textAlignment w:val="auto"/>
    </w:pPr>
    <w:rPr>
      <w:rFonts w:hAnsi="宋体" w:cs="宋体"/>
      <w:color w:val="000000"/>
      <w:kern w:val="2"/>
      <w:sz w:val="24"/>
    </w:rPr>
  </w:style>
  <w:style w:type="paragraph" w:customStyle="1" w:styleId="153">
    <w:name w:val="正文（标题三）"/>
    <w:basedOn w:val="1"/>
    <w:qFormat/>
    <w:uiPriority w:val="99"/>
    <w:pPr>
      <w:ind w:firstLine="200" w:firstLineChars="200"/>
    </w:pPr>
    <w:rPr>
      <w:sz w:val="24"/>
    </w:rPr>
  </w:style>
  <w:style w:type="paragraph" w:customStyle="1" w:styleId="154">
    <w:name w:val="Char2 Char Char Char"/>
    <w:basedOn w:val="1"/>
    <w:qFormat/>
    <w:uiPriority w:val="99"/>
    <w:rPr>
      <w:rFonts w:ascii="仿宋_GB2312" w:eastAsia="仿宋_GB2312"/>
      <w:b/>
      <w:sz w:val="32"/>
      <w:szCs w:val="32"/>
    </w:rPr>
  </w:style>
  <w:style w:type="paragraph" w:customStyle="1" w:styleId="155">
    <w:name w:val="gf正文1"/>
    <w:basedOn w:val="1"/>
    <w:link w:val="401"/>
    <w:qFormat/>
    <w:uiPriority w:val="99"/>
    <w:pPr>
      <w:tabs>
        <w:tab w:val="left" w:pos="3240"/>
        <w:tab w:val="left" w:pos="3960"/>
      </w:tabs>
      <w:adjustRightInd w:val="0"/>
      <w:snapToGrid w:val="0"/>
      <w:ind w:firstLine="480" w:firstLineChars="200"/>
    </w:pPr>
    <w:rPr>
      <w:rFonts w:ascii="宋体" w:hAnsi="宋体"/>
      <w:kern w:val="0"/>
      <w:sz w:val="24"/>
    </w:rPr>
  </w:style>
  <w:style w:type="paragraph" w:customStyle="1" w:styleId="156">
    <w:name w:val="Char1 Char Char Char Char Char Char Char Char Char Char Char1 Char Char Char Char Char Char Char Char Char Char Char Char Char Char1 Char Char Char Char"/>
    <w:basedOn w:val="1"/>
    <w:qFormat/>
    <w:uiPriority w:val="99"/>
    <w:pPr>
      <w:adjustRightInd w:val="0"/>
    </w:pPr>
    <w:rPr>
      <w:kern w:val="0"/>
      <w:sz w:val="24"/>
      <w:szCs w:val="20"/>
    </w:rPr>
  </w:style>
  <w:style w:type="paragraph" w:customStyle="1" w:styleId="157">
    <w:name w:val="默认段落字体 Para Char Char Char1 Char"/>
    <w:basedOn w:val="1"/>
    <w:qFormat/>
    <w:uiPriority w:val="99"/>
    <w:pPr>
      <w:spacing w:line="240" w:lineRule="atLeast"/>
      <w:ind w:left="420" w:firstLine="420"/>
    </w:pPr>
    <w:rPr>
      <w:sz w:val="24"/>
    </w:rPr>
  </w:style>
  <w:style w:type="paragraph" w:customStyle="1" w:styleId="158">
    <w:name w:val="a1"/>
    <w:basedOn w:val="1"/>
    <w:qFormat/>
    <w:uiPriority w:val="99"/>
    <w:pPr>
      <w:widowControl/>
      <w:spacing w:line="300" w:lineRule="atLeast"/>
      <w:jc w:val="left"/>
    </w:pPr>
    <w:rPr>
      <w:rFonts w:ascii="宋体" w:hAnsi="宋体"/>
      <w:kern w:val="0"/>
      <w:sz w:val="18"/>
      <w:szCs w:val="20"/>
    </w:rPr>
  </w:style>
  <w:style w:type="paragraph" w:customStyle="1" w:styleId="159">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160">
    <w:name w:val="默认段落字体 Para Char Char Char Char Char Char Char"/>
    <w:basedOn w:val="1"/>
    <w:qFormat/>
    <w:uiPriority w:val="99"/>
    <w:rPr>
      <w:rFonts w:eastAsia="仿宋_GB2312"/>
      <w:sz w:val="28"/>
      <w:szCs w:val="20"/>
    </w:rPr>
  </w:style>
  <w:style w:type="paragraph" w:customStyle="1" w:styleId="161">
    <w:name w:val="样式1"/>
    <w:basedOn w:val="1"/>
    <w:link w:val="462"/>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Char Char1 Char Char Char Char Char Char"/>
    <w:basedOn w:val="1"/>
    <w:qFormat/>
    <w:uiPriority w:val="99"/>
    <w:rPr>
      <w:rFonts w:ascii="仿宋_GB2312" w:eastAsia="仿宋_GB2312"/>
      <w:b/>
      <w:sz w:val="32"/>
      <w:szCs w:val="20"/>
    </w:rPr>
  </w:style>
  <w:style w:type="paragraph" w:customStyle="1" w:styleId="163">
    <w:name w:val="Char Char1 Char Char Char1"/>
    <w:basedOn w:val="1"/>
    <w:qFormat/>
    <w:uiPriority w:val="99"/>
    <w:rPr>
      <w:rFonts w:ascii="仿宋_GB2312" w:eastAsia="仿宋_GB2312"/>
      <w:b/>
      <w:sz w:val="32"/>
      <w:szCs w:val="20"/>
    </w:rPr>
  </w:style>
  <w:style w:type="paragraph" w:customStyle="1" w:styleId="164">
    <w:name w:val="Char Char Char Char Char Char Char Char"/>
    <w:basedOn w:val="1"/>
    <w:qFormat/>
    <w:uiPriority w:val="99"/>
    <w:pPr>
      <w:tabs>
        <w:tab w:val="left" w:pos="360"/>
      </w:tabs>
    </w:pPr>
    <w:rPr>
      <w:sz w:val="24"/>
      <w:szCs w:val="20"/>
    </w:rPr>
  </w:style>
  <w:style w:type="paragraph" w:customStyle="1" w:styleId="165">
    <w:name w:val="4"/>
    <w:basedOn w:val="1"/>
    <w:next w:val="44"/>
    <w:qFormat/>
    <w:uiPriority w:val="99"/>
    <w:pPr>
      <w:spacing w:after="120" w:line="480" w:lineRule="auto"/>
      <w:ind w:left="420" w:leftChars="200"/>
    </w:pPr>
    <w:rPr>
      <w:sz w:val="24"/>
      <w:szCs w:val="20"/>
    </w:rPr>
  </w:style>
  <w:style w:type="paragraph" w:customStyle="1" w:styleId="166">
    <w:name w:val="FA正文"/>
    <w:basedOn w:val="1"/>
    <w:link w:val="406"/>
    <w:qFormat/>
    <w:uiPriority w:val="99"/>
    <w:pPr>
      <w:ind w:firstLine="480" w:firstLineChars="200"/>
    </w:pPr>
    <w:rPr>
      <w:rFonts w:hAnsi="宋体"/>
      <w:kern w:val="0"/>
      <w:sz w:val="24"/>
      <w:szCs w:val="20"/>
    </w:rPr>
  </w:style>
  <w:style w:type="paragraph" w:customStyle="1" w:styleId="167">
    <w:name w:val="0"/>
    <w:basedOn w:val="1"/>
    <w:qFormat/>
    <w:uiPriority w:val="99"/>
    <w:pPr>
      <w:widowControl/>
    </w:pPr>
    <w:rPr>
      <w:kern w:val="0"/>
      <w:sz w:val="24"/>
      <w:szCs w:val="20"/>
    </w:rPr>
  </w:style>
  <w:style w:type="paragraph" w:customStyle="1" w:styleId="168">
    <w:name w:val="Char Char Char Char Char Char Char Char Char Char"/>
    <w:basedOn w:val="1"/>
    <w:qFormat/>
    <w:uiPriority w:val="99"/>
    <w:rPr>
      <w:rFonts w:ascii="仿宋_GB2312" w:eastAsia="仿宋_GB2312"/>
      <w:b/>
      <w:sz w:val="32"/>
      <w:szCs w:val="32"/>
    </w:rPr>
  </w:style>
  <w:style w:type="paragraph" w:customStyle="1" w:styleId="169">
    <w:name w:val="样式 标题 3标题 3 Char第二层条h33Bold Headbh章标题1小标题level_3PIM 3..."/>
    <w:basedOn w:val="4"/>
    <w:qFormat/>
    <w:uiPriority w:val="99"/>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170">
    <w:name w:val="样式 首行缩进:  2 字符"/>
    <w:basedOn w:val="1"/>
    <w:qFormat/>
    <w:uiPriority w:val="99"/>
    <w:pPr>
      <w:snapToGrid w:val="0"/>
    </w:pPr>
    <w:rPr>
      <w:rFonts w:ascii="仿宋_GB2312" w:hAnsi="宋体" w:eastAsia="仿宋_GB2312" w:cs="宋体"/>
      <w:color w:val="000000"/>
      <w:kern w:val="0"/>
      <w:sz w:val="28"/>
      <w:szCs w:val="21"/>
    </w:rPr>
  </w:style>
  <w:style w:type="paragraph" w:customStyle="1" w:styleId="171">
    <w:name w:val="Char Char Char Char Char Char Char Char Char Char1"/>
    <w:basedOn w:val="1"/>
    <w:qFormat/>
    <w:uiPriority w:val="99"/>
    <w:rPr>
      <w:rFonts w:ascii="仿宋_GB2312" w:eastAsia="仿宋_GB2312"/>
      <w:b/>
      <w:sz w:val="32"/>
      <w:szCs w:val="32"/>
    </w:rPr>
  </w:style>
  <w:style w:type="paragraph" w:customStyle="1" w:styleId="172">
    <w:name w:val="Char Char Char Char Char Char Char"/>
    <w:basedOn w:val="1"/>
    <w:qFormat/>
    <w:uiPriority w:val="99"/>
    <w:rPr>
      <w:rFonts w:ascii="仿宋_GB2312" w:eastAsia="仿宋_GB2312"/>
      <w:b/>
      <w:sz w:val="32"/>
      <w:szCs w:val="32"/>
    </w:rPr>
  </w:style>
  <w:style w:type="paragraph" w:customStyle="1" w:styleId="173">
    <w:name w:val="默认段落字体 Para Char"/>
    <w:basedOn w:val="1"/>
    <w:qFormat/>
    <w:uiPriority w:val="99"/>
    <w:rPr>
      <w:rFonts w:ascii="Tahoma" w:hAnsi="Tahoma"/>
      <w:sz w:val="24"/>
      <w:szCs w:val="20"/>
    </w:rPr>
  </w:style>
  <w:style w:type="paragraph" w:customStyle="1" w:styleId="174">
    <w:name w:val="Char Char"/>
    <w:basedOn w:val="1"/>
    <w:qFormat/>
    <w:uiPriority w:val="99"/>
    <w:rPr>
      <w:rFonts w:ascii="Tahoma" w:hAnsi="Tahoma"/>
      <w:sz w:val="24"/>
      <w:szCs w:val="20"/>
    </w:rPr>
  </w:style>
  <w:style w:type="paragraph" w:customStyle="1" w:styleId="175">
    <w:name w:val="规范正文"/>
    <w:basedOn w:val="1"/>
    <w:qFormat/>
    <w:uiPriority w:val="99"/>
    <w:pPr>
      <w:numPr>
        <w:ilvl w:val="0"/>
        <w:numId w:val="8"/>
      </w:numPr>
      <w:adjustRightInd w:val="0"/>
      <w:spacing w:beforeLines="50"/>
      <w:textAlignment w:val="baseline"/>
    </w:pPr>
    <w:rPr>
      <w:szCs w:val="20"/>
    </w:rPr>
  </w:style>
  <w:style w:type="paragraph" w:customStyle="1" w:styleId="176">
    <w:name w:val="样式"/>
    <w:basedOn w:val="1"/>
    <w:qFormat/>
    <w:uiPriority w:val="99"/>
    <w:pPr>
      <w:autoSpaceDE w:val="0"/>
      <w:autoSpaceDN w:val="0"/>
      <w:snapToGrid w:val="0"/>
      <w:spacing w:before="120" w:after="120"/>
    </w:pPr>
    <w:rPr>
      <w:rFonts w:ascii="宋体"/>
      <w:sz w:val="24"/>
      <w:szCs w:val="20"/>
    </w:rPr>
  </w:style>
  <w:style w:type="paragraph" w:customStyle="1" w:styleId="177">
    <w:name w:val="Char Char Char Char Char Char Char Char Char Char Char Char1 Char"/>
    <w:basedOn w:val="1"/>
    <w:qFormat/>
    <w:uiPriority w:val="99"/>
    <w:rPr>
      <w:rFonts w:ascii="Tahoma" w:hAnsi="Tahoma" w:cs="仿宋_GB2312"/>
      <w:sz w:val="24"/>
      <w:szCs w:val="20"/>
    </w:rPr>
  </w:style>
  <w:style w:type="paragraph" w:customStyle="1" w:styleId="178">
    <w:name w:val="彩色列表 - 强调文字颜色 11"/>
    <w:basedOn w:val="1"/>
    <w:qFormat/>
    <w:uiPriority w:val="99"/>
    <w:pPr>
      <w:ind w:firstLine="200" w:firstLineChars="200"/>
    </w:pPr>
    <w:rPr>
      <w:rFonts w:eastAsia="楷体_GB2312" w:cs="Lucida Sans"/>
      <w:sz w:val="24"/>
    </w:rPr>
  </w:style>
  <w:style w:type="paragraph" w:customStyle="1" w:styleId="179">
    <w:name w:val="Char Char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180">
    <w:name w:val="正文段"/>
    <w:basedOn w:val="1"/>
    <w:qFormat/>
    <w:uiPriority w:val="99"/>
    <w:pPr>
      <w:widowControl/>
      <w:snapToGrid w:val="0"/>
      <w:spacing w:afterLines="50"/>
      <w:ind w:firstLine="200" w:firstLineChars="200"/>
    </w:pPr>
    <w:rPr>
      <w:kern w:val="0"/>
      <w:sz w:val="24"/>
      <w:szCs w:val="20"/>
    </w:rPr>
  </w:style>
  <w:style w:type="paragraph" w:customStyle="1" w:styleId="181">
    <w:name w:val="Char1 Char Char Char1"/>
    <w:basedOn w:val="1"/>
    <w:qFormat/>
    <w:uiPriority w:val="99"/>
    <w:rPr>
      <w:rFonts w:ascii="Tahoma" w:hAnsi="Tahoma"/>
      <w:sz w:val="24"/>
      <w:szCs w:val="20"/>
    </w:rPr>
  </w:style>
  <w:style w:type="paragraph" w:customStyle="1" w:styleId="182">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183">
    <w:name w:val="前言、引言标题"/>
    <w:next w:val="1"/>
    <w:qFormat/>
    <w:uiPriority w:val="99"/>
    <w:pPr>
      <w:numPr>
        <w:ilvl w:val="0"/>
        <w:numId w:val="9"/>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84">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85">
    <w:name w:val="章标题"/>
    <w:next w:val="184"/>
    <w:qFormat/>
    <w:uiPriority w:val="99"/>
    <w:pPr>
      <w:numPr>
        <w:ilvl w:val="1"/>
        <w:numId w:val="9"/>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186">
    <w:name w:val="一级条标题"/>
    <w:basedOn w:val="185"/>
    <w:next w:val="184"/>
    <w:qFormat/>
    <w:uiPriority w:val="99"/>
    <w:pPr>
      <w:numPr>
        <w:ilvl w:val="2"/>
        <w:numId w:val="0"/>
      </w:numPr>
      <w:outlineLvl w:val="2"/>
    </w:pPr>
  </w:style>
  <w:style w:type="paragraph" w:customStyle="1" w:styleId="187">
    <w:name w:val="二级条标题"/>
    <w:basedOn w:val="186"/>
    <w:next w:val="184"/>
    <w:qFormat/>
    <w:uiPriority w:val="99"/>
    <w:pPr>
      <w:numPr>
        <w:ilvl w:val="3"/>
      </w:numPr>
      <w:outlineLvl w:val="3"/>
    </w:pPr>
  </w:style>
  <w:style w:type="paragraph" w:customStyle="1" w:styleId="188">
    <w:name w:val="三级条标题"/>
    <w:basedOn w:val="187"/>
    <w:next w:val="184"/>
    <w:qFormat/>
    <w:uiPriority w:val="99"/>
    <w:pPr>
      <w:numPr>
        <w:ilvl w:val="4"/>
      </w:numPr>
      <w:outlineLvl w:val="4"/>
    </w:pPr>
  </w:style>
  <w:style w:type="paragraph" w:customStyle="1" w:styleId="189">
    <w:name w:val="四级条标题"/>
    <w:basedOn w:val="188"/>
    <w:next w:val="184"/>
    <w:qFormat/>
    <w:uiPriority w:val="99"/>
    <w:pPr>
      <w:numPr>
        <w:ilvl w:val="5"/>
      </w:numPr>
      <w:outlineLvl w:val="5"/>
    </w:pPr>
  </w:style>
  <w:style w:type="paragraph" w:customStyle="1" w:styleId="190">
    <w:name w:val="五级条标题"/>
    <w:basedOn w:val="189"/>
    <w:next w:val="184"/>
    <w:qFormat/>
    <w:uiPriority w:val="99"/>
    <w:pPr>
      <w:numPr>
        <w:ilvl w:val="6"/>
      </w:numPr>
      <w:outlineLvl w:val="6"/>
    </w:pPr>
  </w:style>
  <w:style w:type="paragraph" w:customStyle="1" w:styleId="191">
    <w:name w:val="正文表标题"/>
    <w:next w:val="184"/>
    <w:qFormat/>
    <w:uiPriority w:val="99"/>
    <w:pPr>
      <w:numPr>
        <w:ilvl w:val="0"/>
        <w:numId w:val="10"/>
      </w:numPr>
      <w:jc w:val="center"/>
    </w:pPr>
    <w:rPr>
      <w:rFonts w:ascii="黑体" w:hAnsi="Times New Roman" w:eastAsia="黑体" w:cs="Times New Roman"/>
      <w:kern w:val="0"/>
      <w:sz w:val="21"/>
      <w:szCs w:val="20"/>
      <w:lang w:val="en-US" w:eastAsia="zh-CN" w:bidi="ar-SA"/>
    </w:rPr>
  </w:style>
  <w:style w:type="paragraph" w:customStyle="1" w:styleId="192">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193">
    <w:name w:val="标准小四"/>
    <w:basedOn w:val="1"/>
    <w:qFormat/>
    <w:uiPriority w:val="99"/>
    <w:pPr>
      <w:ind w:firstLine="480" w:firstLineChars="200"/>
    </w:pPr>
    <w:rPr>
      <w:rFonts w:ascii="Arial" w:hAnsi="Arial"/>
      <w:sz w:val="24"/>
      <w:szCs w:val="21"/>
    </w:rPr>
  </w:style>
  <w:style w:type="paragraph" w:customStyle="1" w:styleId="194">
    <w:name w:val="样式 样式 正文文本缩进 + 仿宋_GB2312 小四 首行缩进:  0 厘米 行距: 1.5 倍行距 + (中文) 仿宋_GB... Char Char"/>
    <w:basedOn w:val="1"/>
    <w:qFormat/>
    <w:uiPriority w:val="99"/>
    <w:pPr>
      <w:ind w:firstLine="480" w:firstLineChars="200"/>
    </w:pPr>
    <w:rPr>
      <w:rFonts w:ascii="仿宋_GB2312" w:eastAsia="新宋体"/>
      <w:sz w:val="24"/>
      <w:szCs w:val="20"/>
    </w:rPr>
  </w:style>
  <w:style w:type="paragraph" w:customStyle="1" w:styleId="195">
    <w:name w:val="文档正文"/>
    <w:basedOn w:val="1"/>
    <w:qFormat/>
    <w:uiPriority w:val="99"/>
    <w:pPr>
      <w:adjustRightInd w:val="0"/>
      <w:spacing w:line="480" w:lineRule="atLeast"/>
      <w:ind w:firstLine="567"/>
      <w:textAlignment w:val="baseline"/>
    </w:pPr>
    <w:rPr>
      <w:kern w:val="0"/>
      <w:sz w:val="24"/>
      <w:szCs w:val="20"/>
    </w:rPr>
  </w:style>
  <w:style w:type="paragraph" w:customStyle="1" w:styleId="196">
    <w:name w:val="Char Char1 Char Char1 Char Char1"/>
    <w:basedOn w:val="1"/>
    <w:qFormat/>
    <w:uiPriority w:val="99"/>
    <w:pPr>
      <w:tabs>
        <w:tab w:val="left" w:pos="840"/>
      </w:tabs>
      <w:ind w:left="840" w:hanging="420"/>
    </w:pPr>
    <w:rPr>
      <w:rFonts w:ascii="Tahoma" w:hAnsi="Tahoma"/>
      <w:sz w:val="24"/>
    </w:rPr>
  </w:style>
  <w:style w:type="paragraph" w:customStyle="1" w:styleId="197">
    <w:name w:val="±í????Ñ"/>
    <w:basedOn w:val="1"/>
    <w:qFormat/>
    <w:uiPriority w:val="99"/>
    <w:pPr>
      <w:widowControl/>
      <w:numPr>
        <w:ilvl w:val="0"/>
        <w:numId w:val="11"/>
      </w:numPr>
      <w:overflowPunct w:val="0"/>
      <w:autoSpaceDE w:val="0"/>
      <w:autoSpaceDN w:val="0"/>
      <w:adjustRightInd w:val="0"/>
      <w:ind w:left="0" w:firstLine="0"/>
      <w:jc w:val="left"/>
      <w:textAlignment w:val="baseline"/>
    </w:pPr>
    <w:rPr>
      <w:rFonts w:ascii="Arial Narrow" w:hAnsi="Arial Narrow"/>
      <w:kern w:val="0"/>
      <w:sz w:val="18"/>
      <w:szCs w:val="20"/>
    </w:rPr>
  </w:style>
  <w:style w:type="paragraph" w:customStyle="1" w:styleId="198">
    <w:name w:val="数字标题1"/>
    <w:basedOn w:val="2"/>
    <w:next w:val="1"/>
    <w:qFormat/>
    <w:uiPriority w:val="99"/>
    <w:pPr>
      <w:numPr>
        <w:ilvl w:val="0"/>
        <w:numId w:val="0"/>
      </w:numPr>
      <w:tabs>
        <w:tab w:val="clear" w:pos="432"/>
      </w:tabs>
      <w:ind w:left="480" w:hanging="480"/>
    </w:pPr>
  </w:style>
  <w:style w:type="paragraph" w:customStyle="1" w:styleId="199">
    <w:name w:val="数字标题2"/>
    <w:basedOn w:val="3"/>
    <w:next w:val="1"/>
    <w:qFormat/>
    <w:uiPriority w:val="99"/>
    <w:pPr>
      <w:numPr>
        <w:ilvl w:val="1"/>
        <w:numId w:val="12"/>
      </w:numPr>
      <w:spacing w:before="260" w:after="260" w:line="416" w:lineRule="auto"/>
    </w:pPr>
    <w:rPr>
      <w:rFonts w:ascii="Times New Roman"/>
      <w:i/>
      <w:sz w:val="36"/>
      <w:szCs w:val="36"/>
      <w:lang w:val="en-US"/>
    </w:rPr>
  </w:style>
  <w:style w:type="paragraph" w:customStyle="1" w:styleId="200">
    <w:name w:val="数字标题3"/>
    <w:basedOn w:val="4"/>
    <w:next w:val="1"/>
    <w:qFormat/>
    <w:uiPriority w:val="99"/>
    <w:pPr>
      <w:spacing w:line="240" w:lineRule="auto"/>
    </w:pPr>
    <w:rPr>
      <w:sz w:val="28"/>
      <w:szCs w:val="28"/>
    </w:rPr>
  </w:style>
  <w:style w:type="paragraph" w:customStyle="1" w:styleId="201">
    <w:name w:val="数字标题4"/>
    <w:basedOn w:val="5"/>
    <w:qFormat/>
    <w:uiPriority w:val="99"/>
    <w:pPr>
      <w:numPr>
        <w:ilvl w:val="3"/>
        <w:numId w:val="0"/>
      </w:numPr>
      <w:tabs>
        <w:tab w:val="left" w:pos="0"/>
      </w:tabs>
      <w:spacing w:before="0" w:after="0" w:line="360" w:lineRule="auto"/>
      <w:ind w:left="1"/>
    </w:pPr>
    <w:rPr>
      <w:rFonts w:eastAsia="仿宋_GB2312" w:cs="Arial"/>
      <w:b/>
      <w:bCs w:val="0"/>
      <w:color w:val="000000"/>
      <w:kern w:val="0"/>
      <w:sz w:val="24"/>
      <w:szCs w:val="24"/>
      <w:lang w:val="en-US"/>
    </w:rPr>
  </w:style>
  <w:style w:type="paragraph" w:customStyle="1" w:styleId="202">
    <w:name w:val="数字标题5"/>
    <w:basedOn w:val="6"/>
    <w:next w:val="1"/>
    <w:qFormat/>
    <w:uiPriority w:val="99"/>
    <w:pPr>
      <w:numPr>
        <w:ilvl w:val="0"/>
        <w:numId w:val="0"/>
      </w:numPr>
      <w:tabs>
        <w:tab w:val="clear" w:pos="432"/>
        <w:tab w:val="clear" w:pos="1008"/>
      </w:tabs>
      <w:ind w:left="480" w:hanging="480"/>
    </w:pPr>
  </w:style>
  <w:style w:type="paragraph" w:customStyle="1" w:styleId="203">
    <w:name w:val="数字标题6"/>
    <w:basedOn w:val="7"/>
    <w:next w:val="1"/>
    <w:qFormat/>
    <w:uiPriority w:val="99"/>
    <w:pPr>
      <w:numPr>
        <w:ilvl w:val="0"/>
        <w:numId w:val="12"/>
      </w:numPr>
      <w:tabs>
        <w:tab w:val="clear" w:pos="432"/>
        <w:tab w:val="clear" w:pos="1152"/>
      </w:tabs>
    </w:pPr>
    <w:rPr>
      <w:rFonts w:ascii="Times New Roman" w:hAnsi="Times New Roman" w:eastAsia="宋体"/>
      <w:i/>
    </w:rPr>
  </w:style>
  <w:style w:type="paragraph" w:customStyle="1" w:styleId="204">
    <w:name w:val="正文首行缩进1"/>
    <w:basedOn w:val="26"/>
    <w:qFormat/>
    <w:uiPriority w:val="99"/>
    <w:pPr>
      <w:suppressAutoHyphens/>
      <w:adjustRightInd/>
      <w:spacing w:after="120" w:line="240" w:lineRule="auto"/>
      <w:ind w:firstLine="420"/>
      <w:jc w:val="left"/>
    </w:pPr>
    <w:rPr>
      <w:rFonts w:ascii="Times New Roman"/>
      <w:kern w:val="1"/>
      <w:sz w:val="28"/>
      <w:szCs w:val="24"/>
      <w:lang w:val="en-US" w:eastAsia="ar-SA"/>
    </w:rPr>
  </w:style>
  <w:style w:type="paragraph" w:customStyle="1" w:styleId="205">
    <w:name w:val="默认段落样式"/>
    <w:basedOn w:val="131"/>
    <w:qFormat/>
    <w:uiPriority w:val="99"/>
    <w:pPr>
      <w:spacing w:before="0"/>
      <w:ind w:firstLine="480"/>
      <w:outlineLvl w:val="2"/>
    </w:pPr>
    <w:rPr>
      <w:rFonts w:ascii="仿宋_GB2312" w:hAnsi="宋体" w:eastAsia="仿宋_GB2312"/>
      <w:color w:val="000000"/>
      <w:szCs w:val="24"/>
    </w:rPr>
  </w:style>
  <w:style w:type="paragraph" w:customStyle="1" w:styleId="206">
    <w:name w:val="样式 标题 3H3 + 两端对齐"/>
    <w:basedOn w:val="4"/>
    <w:qFormat/>
    <w:uiPriority w:val="99"/>
    <w:pPr>
      <w:spacing w:before="0" w:after="0" w:line="240" w:lineRule="auto"/>
      <w:jc w:val="left"/>
    </w:pPr>
    <w:rPr>
      <w:rFonts w:cs="宋体"/>
      <w:sz w:val="21"/>
      <w:szCs w:val="20"/>
    </w:rPr>
  </w:style>
  <w:style w:type="paragraph" w:customStyle="1" w:styleId="207">
    <w:name w:val="表格"/>
    <w:basedOn w:val="1"/>
    <w:link w:val="423"/>
    <w:qFormat/>
    <w:uiPriority w:val="99"/>
    <w:pPr>
      <w:snapToGrid w:val="0"/>
      <w:ind w:firstLine="42" w:firstLineChars="21"/>
    </w:pPr>
    <w:rPr>
      <w:rFonts w:ascii="宋体" w:hAnsi="宋体"/>
      <w:kern w:val="0"/>
      <w:sz w:val="20"/>
      <w:szCs w:val="20"/>
    </w:rPr>
  </w:style>
  <w:style w:type="paragraph" w:customStyle="1" w:styleId="208">
    <w:name w:val="列表内容"/>
    <w:basedOn w:val="1"/>
    <w:next w:val="1"/>
    <w:qFormat/>
    <w:uiPriority w:val="99"/>
    <w:pPr>
      <w:widowControl/>
      <w:tabs>
        <w:tab w:val="left" w:pos="840"/>
      </w:tabs>
      <w:ind w:left="840" w:hanging="420"/>
      <w:jc w:val="left"/>
    </w:pPr>
    <w:rPr>
      <w:kern w:val="0"/>
      <w:sz w:val="18"/>
    </w:rPr>
  </w:style>
  <w:style w:type="paragraph" w:customStyle="1" w:styleId="209">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210">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211">
    <w:name w:val="表文字"/>
    <w:qFormat/>
    <w:uiPriority w:val="99"/>
    <w:rPr>
      <w:rFonts w:ascii="宋体" w:hAnsi="Times New Roman" w:eastAsia="宋体" w:cs="Times New Roman"/>
      <w:kern w:val="2"/>
      <w:sz w:val="20"/>
      <w:szCs w:val="20"/>
      <w:lang w:val="en-US" w:eastAsia="zh-CN" w:bidi="ar-SA"/>
    </w:rPr>
  </w:style>
  <w:style w:type="paragraph" w:customStyle="1" w:styleId="212">
    <w:name w:val="Char Char Char"/>
    <w:basedOn w:val="1"/>
    <w:qFormat/>
    <w:uiPriority w:val="99"/>
    <w:rPr>
      <w:rFonts w:ascii="Tahoma" w:hAnsi="Tahoma"/>
      <w:sz w:val="24"/>
      <w:szCs w:val="20"/>
    </w:rPr>
  </w:style>
  <w:style w:type="paragraph" w:customStyle="1" w:styleId="213">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14">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15">
    <w:name w:val="样式 仿宋_GB2312 小三 左侧:  1.06 厘米"/>
    <w:basedOn w:val="1"/>
    <w:qFormat/>
    <w:uiPriority w:val="99"/>
    <w:pPr>
      <w:ind w:left="601"/>
    </w:pPr>
    <w:rPr>
      <w:rFonts w:ascii="仿宋_GB2312" w:eastAsia="仿宋_GB2312"/>
      <w:sz w:val="24"/>
      <w:szCs w:val="20"/>
    </w:rPr>
  </w:style>
  <w:style w:type="paragraph" w:customStyle="1" w:styleId="216">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217">
    <w:name w:val="方案正文"/>
    <w:basedOn w:val="1"/>
    <w:qFormat/>
    <w:uiPriority w:val="99"/>
    <w:pPr>
      <w:adjustRightInd w:val="0"/>
      <w:snapToGrid w:val="0"/>
      <w:spacing w:line="324" w:lineRule="auto"/>
      <w:ind w:firstLine="482" w:firstLineChars="200"/>
    </w:pPr>
    <w:rPr>
      <w:rFonts w:ascii="仿宋_GB2312" w:eastAsia="仿宋_GB2312"/>
      <w:b/>
      <w:color w:val="000000"/>
      <w:sz w:val="24"/>
      <w:szCs w:val="20"/>
    </w:rPr>
  </w:style>
  <w:style w:type="paragraph" w:customStyle="1" w:styleId="218">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219">
    <w:name w:val="彩色底纹 - 强调文字颜色 11"/>
    <w:qFormat/>
    <w:uiPriority w:val="99"/>
    <w:rPr>
      <w:rFonts w:ascii="Times New Roman" w:hAnsi="Times New Roman" w:eastAsia="宋体" w:cs="Times New Roman"/>
      <w:kern w:val="2"/>
      <w:sz w:val="21"/>
      <w:szCs w:val="20"/>
      <w:lang w:val="en-US" w:eastAsia="zh-CN" w:bidi="ar-SA"/>
    </w:rPr>
  </w:style>
  <w:style w:type="paragraph" w:customStyle="1" w:styleId="220">
    <w:name w:val="标准有序列表（L1）"/>
    <w:basedOn w:val="16"/>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21">
    <w:name w:val="首行缩进"/>
    <w:basedOn w:val="1"/>
    <w:qFormat/>
    <w:uiPriority w:val="99"/>
    <w:pPr>
      <w:ind w:firstLine="480" w:firstLineChars="200"/>
    </w:pPr>
    <w:rPr>
      <w:rFonts w:ascii="宋体"/>
      <w:sz w:val="24"/>
      <w:szCs w:val="20"/>
    </w:rPr>
  </w:style>
  <w:style w:type="paragraph" w:customStyle="1" w:styleId="222">
    <w:name w:val="Char3"/>
    <w:basedOn w:val="1"/>
    <w:qFormat/>
    <w:uiPriority w:val="99"/>
    <w:rPr>
      <w:rFonts w:ascii="仿宋_GB2312" w:eastAsia="仿宋_GB2312"/>
      <w:b/>
      <w:sz w:val="32"/>
      <w:szCs w:val="32"/>
    </w:rPr>
  </w:style>
  <w:style w:type="paragraph" w:customStyle="1" w:styleId="223">
    <w:name w:val="标准正文格式"/>
    <w:basedOn w:val="1"/>
    <w:link w:val="427"/>
    <w:qFormat/>
    <w:uiPriority w:val="99"/>
    <w:pPr>
      <w:widowControl/>
      <w:adjustRightInd w:val="0"/>
      <w:spacing w:before="60" w:after="120"/>
      <w:ind w:firstLine="200" w:firstLineChars="200"/>
      <w:textAlignment w:val="baseline"/>
    </w:pPr>
    <w:rPr>
      <w:rFonts w:ascii="宋体" w:eastAsia="仿宋_GB2312"/>
      <w:color w:val="000000"/>
      <w:kern w:val="0"/>
      <w:sz w:val="24"/>
      <w:szCs w:val="20"/>
    </w:rPr>
  </w:style>
  <w:style w:type="paragraph" w:customStyle="1" w:styleId="224">
    <w:name w:val="正文 首行缩进:  2 字符 Char"/>
    <w:basedOn w:val="1"/>
    <w:qFormat/>
    <w:uiPriority w:val="99"/>
    <w:pPr>
      <w:ind w:firstLine="480"/>
    </w:pPr>
    <w:rPr>
      <w:rFonts w:cs="宋体"/>
      <w:sz w:val="24"/>
      <w:szCs w:val="20"/>
    </w:rPr>
  </w:style>
  <w:style w:type="paragraph" w:customStyle="1" w:styleId="225">
    <w:name w:val="Char3 Char Char"/>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226">
    <w:name w:val="无间距"/>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7">
    <w:name w:val="Char Char Char Char Char Char Char1"/>
    <w:basedOn w:val="1"/>
    <w:qFormat/>
    <w:uiPriority w:val="99"/>
    <w:pPr>
      <w:tabs>
        <w:tab w:val="left" w:pos="432"/>
      </w:tabs>
      <w:ind w:left="432" w:hanging="432"/>
    </w:pPr>
    <w:rPr>
      <w:rFonts w:ascii="仿宋_GB2312" w:eastAsia="仿宋_GB2312"/>
      <w:kern w:val="0"/>
      <w:sz w:val="24"/>
      <w:lang w:val="zh-CN"/>
    </w:rPr>
  </w:style>
  <w:style w:type="paragraph" w:customStyle="1" w:styleId="228">
    <w:name w:val="单元格左对齐"/>
    <w:basedOn w:val="1"/>
    <w:qFormat/>
    <w:uiPriority w:val="99"/>
    <w:rPr>
      <w:sz w:val="24"/>
    </w:rPr>
  </w:style>
  <w:style w:type="paragraph" w:customStyle="1" w:styleId="229">
    <w:name w:val="单元格居中"/>
    <w:basedOn w:val="1"/>
    <w:qFormat/>
    <w:uiPriority w:val="99"/>
    <w:pPr>
      <w:jc w:val="center"/>
    </w:pPr>
    <w:rPr>
      <w:sz w:val="24"/>
    </w:rPr>
  </w:style>
  <w:style w:type="paragraph" w:customStyle="1" w:styleId="230">
    <w:name w:val="正文1"/>
    <w:basedOn w:val="1"/>
    <w:link w:val="429"/>
    <w:qFormat/>
    <w:uiPriority w:val="99"/>
    <w:pPr>
      <w:widowControl/>
      <w:ind w:left="360" w:firstLine="420"/>
      <w:jc w:val="left"/>
    </w:pPr>
    <w:rPr>
      <w:rFonts w:ascii="宋体" w:hAnsi="宋体"/>
      <w:kern w:val="0"/>
      <w:sz w:val="20"/>
      <w:szCs w:val="20"/>
    </w:rPr>
  </w:style>
  <w:style w:type="paragraph" w:customStyle="1" w:styleId="231">
    <w:name w:val="Char Char Char1"/>
    <w:basedOn w:val="1"/>
    <w:qFormat/>
    <w:uiPriority w:val="99"/>
    <w:pPr>
      <w:tabs>
        <w:tab w:val="left" w:pos="0"/>
      </w:tabs>
    </w:pPr>
    <w:rPr>
      <w:rFonts w:eastAsia="仿宋_GB2312"/>
      <w:sz w:val="28"/>
    </w:rPr>
  </w:style>
  <w:style w:type="paragraph" w:customStyle="1" w:styleId="232">
    <w:name w:val="样式 左侧:  0.85 厘米 首行缩进:  0.85 厘米"/>
    <w:basedOn w:val="1"/>
    <w:qFormat/>
    <w:uiPriority w:val="99"/>
    <w:pPr>
      <w:ind w:firstLine="482"/>
    </w:pPr>
    <w:rPr>
      <w:rFonts w:cs="宋体"/>
      <w:sz w:val="24"/>
      <w:szCs w:val="20"/>
    </w:rPr>
  </w:style>
  <w:style w:type="paragraph" w:customStyle="1" w:styleId="233">
    <w:name w:val="小标题"/>
    <w:basedOn w:val="1"/>
    <w:qFormat/>
    <w:uiPriority w:val="99"/>
    <w:pPr>
      <w:adjustRightInd w:val="0"/>
      <w:spacing w:before="120" w:line="360" w:lineRule="atLeast"/>
      <w:ind w:left="1134"/>
      <w:jc w:val="left"/>
      <w:textAlignment w:val="baseline"/>
    </w:pPr>
    <w:rPr>
      <w:rFonts w:eastAsia="黑体"/>
      <w:kern w:val="0"/>
      <w:szCs w:val="20"/>
    </w:rPr>
  </w:style>
  <w:style w:type="paragraph" w:customStyle="1" w:styleId="234">
    <w:name w:val="正文样式 首行缩进:  0.74 厘米"/>
    <w:basedOn w:val="1"/>
    <w:qFormat/>
    <w:uiPriority w:val="99"/>
    <w:pPr>
      <w:spacing w:beforeLines="50"/>
      <w:ind w:firstLine="420"/>
    </w:pPr>
    <w:rPr>
      <w:rFonts w:cs="宋体"/>
      <w:sz w:val="24"/>
      <w:szCs w:val="20"/>
    </w:rPr>
  </w:style>
  <w:style w:type="paragraph" w:customStyle="1" w:styleId="235">
    <w:name w:val="标题五"/>
    <w:basedOn w:val="1"/>
    <w:qFormat/>
    <w:uiPriority w:val="99"/>
    <w:pPr>
      <w:spacing w:beforeLines="50"/>
    </w:pPr>
    <w:rPr>
      <w:b/>
      <w:sz w:val="24"/>
    </w:rPr>
  </w:style>
  <w:style w:type="paragraph" w:customStyle="1" w:styleId="236">
    <w:name w:val="正文（首行缩进）"/>
    <w:basedOn w:val="29"/>
    <w:qFormat/>
    <w:uiPriority w:val="99"/>
    <w:pPr>
      <w:widowControl/>
      <w:numPr>
        <w:ilvl w:val="0"/>
        <w:numId w:val="13"/>
      </w:numPr>
      <w:overflowPunct w:val="0"/>
      <w:autoSpaceDE w:val="0"/>
      <w:autoSpaceDN w:val="0"/>
      <w:adjustRightInd w:val="0"/>
      <w:spacing w:beforeLines="50" w:after="120" w:line="400" w:lineRule="exact"/>
      <w:ind w:left="200" w:leftChars="200" w:firstLine="200"/>
      <w:jc w:val="left"/>
      <w:textAlignment w:val="baseline"/>
    </w:pPr>
    <w:rPr>
      <w:rFonts w:ascii="Times New Roman" w:hAnsi="Times New Roman"/>
      <w:spacing w:val="10"/>
      <w:szCs w:val="20"/>
    </w:rPr>
  </w:style>
  <w:style w:type="paragraph" w:customStyle="1" w:styleId="237">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38">
    <w:name w:val="此正文"/>
    <w:basedOn w:val="1"/>
    <w:qFormat/>
    <w:uiPriority w:val="99"/>
    <w:pPr>
      <w:ind w:firstLine="200" w:firstLineChars="200"/>
    </w:pPr>
    <w:rPr>
      <w:sz w:val="24"/>
    </w:rPr>
  </w:style>
  <w:style w:type="paragraph" w:customStyle="1" w:styleId="239">
    <w:name w:val="ÕýÎÄÊ¡ÁÐÐËõ½ø"/>
    <w:basedOn w:val="1"/>
    <w:qFormat/>
    <w:uiPriority w:val="99"/>
    <w:pPr>
      <w:widowControl/>
      <w:overflowPunct w:val="0"/>
      <w:autoSpaceDE w:val="0"/>
      <w:autoSpaceDN w:val="0"/>
      <w:adjustRightInd w:val="0"/>
      <w:ind w:left="1134"/>
      <w:textAlignment w:val="baseline"/>
    </w:pPr>
    <w:rPr>
      <w:kern w:val="0"/>
      <w:szCs w:val="20"/>
    </w:rPr>
  </w:style>
  <w:style w:type="paragraph" w:customStyle="1" w:styleId="240">
    <w:name w:val="正文－恩普"/>
    <w:basedOn w:val="16"/>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241">
    <w:name w:val="规划正文"/>
    <w:basedOn w:val="1"/>
    <w:qFormat/>
    <w:uiPriority w:val="99"/>
    <w:pPr>
      <w:spacing w:beforeLines="100"/>
      <w:jc w:val="left"/>
    </w:pPr>
    <w:rPr>
      <w:rFonts w:ascii="Arial" w:hAnsi="Arial" w:eastAsia="仿宋_GB2312"/>
      <w:bCs/>
      <w:sz w:val="28"/>
    </w:rPr>
  </w:style>
  <w:style w:type="paragraph" w:customStyle="1" w:styleId="242">
    <w:name w:val="MM Title"/>
    <w:basedOn w:val="72"/>
    <w:qFormat/>
    <w:uiPriority w:val="99"/>
    <w:pPr>
      <w:widowControl w:val="0"/>
      <w:adjustRightInd/>
      <w:spacing w:before="240" w:after="60"/>
      <w:textAlignment w:val="auto"/>
      <w:outlineLvl w:val="0"/>
    </w:pPr>
    <w:rPr>
      <w:rFonts w:ascii="Arial" w:hAnsi="Arial" w:cs="Arial"/>
      <w:bCs/>
      <w:kern w:val="2"/>
      <w:sz w:val="32"/>
      <w:szCs w:val="32"/>
    </w:rPr>
  </w:style>
  <w:style w:type="paragraph" w:customStyle="1" w:styleId="243">
    <w:name w:val="MM Topic 1"/>
    <w:basedOn w:val="2"/>
    <w:qFormat/>
    <w:uiPriority w:val="99"/>
    <w:pPr>
      <w:numPr>
        <w:numId w:val="0"/>
      </w:numPr>
    </w:pPr>
  </w:style>
  <w:style w:type="paragraph" w:customStyle="1" w:styleId="244">
    <w:name w:val="MM Topic 2"/>
    <w:basedOn w:val="3"/>
    <w:qFormat/>
    <w:uiPriority w:val="99"/>
    <w:pPr>
      <w:numPr>
        <w:ilvl w:val="1"/>
        <w:numId w:val="14"/>
      </w:numPr>
      <w:spacing w:before="260" w:after="260" w:line="416" w:lineRule="auto"/>
      <w:ind w:left="0" w:firstLine="0"/>
    </w:pPr>
    <w:rPr>
      <w:rFonts w:ascii="Arial" w:hAnsi="Arial" w:eastAsia="黑体"/>
      <w:sz w:val="32"/>
      <w:szCs w:val="32"/>
      <w:lang w:val="en-US"/>
    </w:rPr>
  </w:style>
  <w:style w:type="paragraph" w:customStyle="1" w:styleId="245">
    <w:name w:val="MM Topic 3"/>
    <w:basedOn w:val="4"/>
    <w:qFormat/>
    <w:uiPriority w:val="99"/>
  </w:style>
  <w:style w:type="paragraph" w:customStyle="1" w:styleId="246">
    <w:name w:val="MM Topic 4"/>
    <w:basedOn w:val="5"/>
    <w:qFormat/>
    <w:uiPriority w:val="99"/>
    <w:pPr>
      <w:numPr>
        <w:numId w:val="0"/>
      </w:numPr>
      <w:tabs>
        <w:tab w:val="clear" w:pos="432"/>
      </w:tabs>
    </w:pPr>
    <w:rPr>
      <w:lang w:val="en-US"/>
    </w:rPr>
  </w:style>
  <w:style w:type="paragraph" w:customStyle="1" w:styleId="247">
    <w:name w:val="MM Topic 5"/>
    <w:basedOn w:val="6"/>
    <w:qFormat/>
    <w:uiPriority w:val="99"/>
    <w:pPr>
      <w:numPr>
        <w:ilvl w:val="0"/>
        <w:numId w:val="14"/>
      </w:numPr>
      <w:tabs>
        <w:tab w:val="left" w:pos="900"/>
        <w:tab w:val="clear" w:pos="432"/>
      </w:tabs>
      <w:ind w:left="0" w:firstLine="0"/>
    </w:pPr>
  </w:style>
  <w:style w:type="paragraph" w:customStyle="1" w:styleId="248">
    <w:name w:val="MM Empty"/>
    <w:basedOn w:val="1"/>
    <w:qFormat/>
    <w:uiPriority w:val="99"/>
  </w:style>
  <w:style w:type="paragraph" w:customStyle="1" w:styleId="249">
    <w:name w:val="标准正文"/>
    <w:basedOn w:val="1"/>
    <w:link w:val="460"/>
    <w:qFormat/>
    <w:uiPriority w:val="99"/>
    <w:pPr>
      <w:spacing w:before="60" w:after="60"/>
      <w:ind w:firstLine="482" w:firstLineChars="200"/>
    </w:pPr>
    <w:rPr>
      <w:rFonts w:ascii="Arial" w:hAnsi="Arial"/>
      <w:b/>
      <w:kern w:val="0"/>
      <w:sz w:val="24"/>
      <w:szCs w:val="20"/>
    </w:rPr>
  </w:style>
  <w:style w:type="paragraph" w:customStyle="1" w:styleId="250">
    <w:name w:val="注释"/>
    <w:basedOn w:val="1"/>
    <w:qFormat/>
    <w:uiPriority w:val="99"/>
    <w:pPr>
      <w:ind w:firstLine="480"/>
    </w:pPr>
    <w:rPr>
      <w:sz w:val="24"/>
    </w:rPr>
  </w:style>
  <w:style w:type="paragraph" w:customStyle="1" w:styleId="251">
    <w:name w:val="xl30"/>
    <w:basedOn w:val="1"/>
    <w:qFormat/>
    <w:uiPriority w:val="99"/>
    <w:pPr>
      <w:widowControl/>
      <w:pBdr>
        <w:left w:val="single" w:color="auto" w:sz="4" w:space="0"/>
        <w:right w:val="single" w:color="auto" w:sz="4" w:space="0"/>
      </w:pBdr>
      <w:spacing w:before="100" w:beforeAutospacing="1" w:after="100" w:afterAutospacing="1"/>
      <w:jc w:val="center"/>
    </w:pPr>
    <w:rPr>
      <w:kern w:val="0"/>
      <w:szCs w:val="21"/>
    </w:rPr>
  </w:style>
  <w:style w:type="paragraph" w:customStyle="1" w:styleId="252">
    <w:name w:val="Char2 Char Char Char1"/>
    <w:basedOn w:val="1"/>
    <w:qFormat/>
    <w:uiPriority w:val="99"/>
    <w:rPr>
      <w:rFonts w:ascii="仿宋_GB2312" w:eastAsia="仿宋_GB2312"/>
      <w:b/>
      <w:sz w:val="32"/>
      <w:szCs w:val="32"/>
    </w:rPr>
  </w:style>
  <w:style w:type="paragraph" w:customStyle="1" w:styleId="253">
    <w:name w:val="列出段落1"/>
    <w:basedOn w:val="1"/>
    <w:link w:val="673"/>
    <w:qFormat/>
    <w:uiPriority w:val="99"/>
    <w:pPr>
      <w:ind w:firstLine="420" w:firstLineChars="200"/>
    </w:pPr>
  </w:style>
  <w:style w:type="paragraph" w:customStyle="1" w:styleId="254">
    <w:name w:val="pl"/>
    <w:basedOn w:val="1"/>
    <w:qFormat/>
    <w:uiPriority w:val="99"/>
    <w:pPr>
      <w:widowControl/>
      <w:tabs>
        <w:tab w:val="left" w:pos="1151"/>
        <w:tab w:val="left" w:pos="1985"/>
        <w:tab w:val="left" w:pos="8363"/>
        <w:tab w:val="decimal" w:pos="9639"/>
      </w:tabs>
      <w:jc w:val="left"/>
    </w:pPr>
    <w:rPr>
      <w:rFonts w:ascii="Verdana" w:hAnsi="Verdana"/>
      <w:bCs/>
      <w:color w:val="000000"/>
      <w:kern w:val="0"/>
      <w:sz w:val="22"/>
      <w:szCs w:val="20"/>
    </w:rPr>
  </w:style>
  <w:style w:type="paragraph" w:customStyle="1" w:styleId="255">
    <w:name w:val="列出段落11"/>
    <w:basedOn w:val="1"/>
    <w:qFormat/>
    <w:uiPriority w:val="99"/>
    <w:pPr>
      <w:ind w:firstLine="420" w:firstLineChars="200"/>
    </w:pPr>
  </w:style>
  <w:style w:type="paragraph" w:customStyle="1" w:styleId="256">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57">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8">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9">
    <w:name w:val="缺省文本"/>
    <w:basedOn w:val="1"/>
    <w:qFormat/>
    <w:uiPriority w:val="99"/>
    <w:pPr>
      <w:autoSpaceDE w:val="0"/>
      <w:autoSpaceDN w:val="0"/>
      <w:adjustRightInd w:val="0"/>
      <w:jc w:val="left"/>
    </w:pPr>
    <w:rPr>
      <w:kern w:val="0"/>
      <w:sz w:val="24"/>
    </w:rPr>
  </w:style>
  <w:style w:type="paragraph" w:customStyle="1" w:styleId="260">
    <w:name w:val="1 Char"/>
    <w:basedOn w:val="1"/>
    <w:qFormat/>
    <w:uiPriority w:val="99"/>
    <w:pPr>
      <w:tabs>
        <w:tab w:val="left" w:pos="432"/>
      </w:tabs>
      <w:spacing w:beforeLines="50" w:afterLines="50"/>
      <w:ind w:left="432" w:hanging="432"/>
    </w:pPr>
    <w:rPr>
      <w:sz w:val="24"/>
    </w:rPr>
  </w:style>
  <w:style w:type="paragraph" w:customStyle="1" w:styleId="261">
    <w:name w:val="无间隔1"/>
    <w:link w:val="441"/>
    <w:qFormat/>
    <w:uiPriority w:val="99"/>
    <w:rPr>
      <w:rFonts w:ascii="Calibri" w:hAnsi="Calibri" w:eastAsia="宋体" w:cs="Times New Roman"/>
      <w:kern w:val="0"/>
      <w:sz w:val="22"/>
      <w:szCs w:val="20"/>
      <w:lang w:val="en-US" w:eastAsia="zh-CN" w:bidi="ar-SA"/>
    </w:rPr>
  </w:style>
  <w:style w:type="paragraph" w:customStyle="1" w:styleId="262">
    <w:name w:val="列出段落[858D7CFB-ED40-4347-BF05-701D383B685F][858D7CFB-ED40-4347-BF05-701D383B685F]"/>
    <w:basedOn w:val="1"/>
    <w:qFormat/>
    <w:uiPriority w:val="99"/>
    <w:pPr>
      <w:ind w:firstLine="420" w:firstLineChars="200"/>
    </w:pPr>
    <w:rPr>
      <w:szCs w:val="21"/>
    </w:rPr>
  </w:style>
  <w:style w:type="paragraph" w:customStyle="1" w:styleId="263">
    <w:name w:val="修订1"/>
    <w:qFormat/>
    <w:uiPriority w:val="99"/>
    <w:rPr>
      <w:rFonts w:ascii="Times New Roman" w:hAnsi="Times New Roman" w:eastAsia="宋体" w:cs="Times New Roman"/>
      <w:kern w:val="2"/>
      <w:sz w:val="21"/>
      <w:szCs w:val="24"/>
      <w:lang w:val="en-US" w:eastAsia="zh-CN" w:bidi="ar-SA"/>
    </w:rPr>
  </w:style>
  <w:style w:type="paragraph" w:customStyle="1" w:styleId="264">
    <w:name w:val="样式2"/>
    <w:basedOn w:val="131"/>
    <w:link w:val="442"/>
    <w:qFormat/>
    <w:uiPriority w:val="99"/>
    <w:pPr>
      <w:spacing w:before="0" w:line="460" w:lineRule="exact"/>
      <w:ind w:firstLine="480"/>
    </w:pPr>
    <w:rPr>
      <w:rFonts w:ascii="仿宋_GB2312" w:hAnsi="仿宋" w:eastAsia="仿宋_GB2312"/>
    </w:rPr>
  </w:style>
  <w:style w:type="paragraph" w:customStyle="1" w:styleId="265">
    <w:name w:val="标题2def"/>
    <w:basedOn w:val="72"/>
    <w:qFormat/>
    <w:uiPriority w:val="99"/>
    <w:pPr>
      <w:snapToGrid w:val="0"/>
      <w:spacing w:before="160" w:after="200"/>
      <w:outlineLvl w:val="0"/>
    </w:pPr>
    <w:rPr>
      <w:rFonts w:hAnsi="宋体" w:eastAsia="仿宋_GB2312"/>
      <w:sz w:val="32"/>
    </w:rPr>
  </w:style>
  <w:style w:type="paragraph" w:customStyle="1" w:styleId="266">
    <w:name w:val="CM29"/>
    <w:basedOn w:val="267"/>
    <w:next w:val="267"/>
    <w:qFormat/>
    <w:uiPriority w:val="99"/>
    <w:pPr>
      <w:spacing w:after="153"/>
    </w:pPr>
    <w:rPr>
      <w:rFonts w:ascii="黑体" w:eastAsia="黑体"/>
      <w:color w:val="auto"/>
    </w:rPr>
  </w:style>
  <w:style w:type="paragraph" w:customStyle="1" w:styleId="267">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68">
    <w:name w:val="CM11"/>
    <w:basedOn w:val="267"/>
    <w:next w:val="267"/>
    <w:qFormat/>
    <w:uiPriority w:val="99"/>
    <w:pPr>
      <w:spacing w:line="468" w:lineRule="atLeast"/>
    </w:pPr>
    <w:rPr>
      <w:rFonts w:ascii="黑体" w:eastAsia="黑体"/>
      <w:color w:val="auto"/>
    </w:rPr>
  </w:style>
  <w:style w:type="paragraph" w:customStyle="1" w:styleId="269">
    <w:name w:val="CM26"/>
    <w:basedOn w:val="267"/>
    <w:next w:val="267"/>
    <w:qFormat/>
    <w:uiPriority w:val="99"/>
    <w:pPr>
      <w:spacing w:after="210"/>
    </w:pPr>
    <w:rPr>
      <w:rFonts w:ascii="黑体" w:eastAsia="黑体"/>
      <w:color w:val="auto"/>
    </w:rPr>
  </w:style>
  <w:style w:type="paragraph" w:customStyle="1" w:styleId="270">
    <w:name w:val="List Paragraph11"/>
    <w:basedOn w:val="1"/>
    <w:link w:val="461"/>
    <w:qFormat/>
    <w:uiPriority w:val="99"/>
    <w:pPr>
      <w:ind w:firstLine="200" w:firstLineChars="200"/>
    </w:pPr>
    <w:rPr>
      <w:rFonts w:eastAsia="楷体_GB2312"/>
      <w:kern w:val="0"/>
      <w:sz w:val="24"/>
    </w:rPr>
  </w:style>
  <w:style w:type="paragraph" w:customStyle="1" w:styleId="27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72">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73">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4">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5">
    <w:name w:val="xl66"/>
    <w:basedOn w:val="1"/>
    <w:qFormat/>
    <w:uiPriority w:val="99"/>
    <w:pPr>
      <w:widowControl/>
      <w:spacing w:before="100" w:beforeAutospacing="1" w:after="100" w:afterAutospacing="1"/>
      <w:jc w:val="center"/>
    </w:pPr>
    <w:rPr>
      <w:rFonts w:ascii="宋体" w:hAnsi="宋体" w:cs="宋体"/>
      <w:kern w:val="0"/>
      <w:sz w:val="20"/>
      <w:szCs w:val="20"/>
    </w:rPr>
  </w:style>
  <w:style w:type="paragraph" w:customStyle="1" w:styleId="276">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77">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4"/>
    </w:rPr>
  </w:style>
  <w:style w:type="paragraph" w:customStyle="1" w:styleId="278">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79">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0">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81">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2">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3">
    <w:name w:val="xl7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 w:val="18"/>
      <w:szCs w:val="18"/>
    </w:rPr>
  </w:style>
  <w:style w:type="paragraph" w:customStyle="1" w:styleId="284">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85">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6">
    <w:name w:val="xl77"/>
    <w:basedOn w:val="1"/>
    <w:qFormat/>
    <w:uiPriority w:val="99"/>
    <w:pPr>
      <w:widowControl/>
      <w:pBdr>
        <w:top w:val="single" w:color="auto" w:sz="4" w:space="0"/>
      </w:pBdr>
      <w:spacing w:before="100" w:beforeAutospacing="1" w:after="100" w:afterAutospacing="1"/>
      <w:jc w:val="center"/>
    </w:pPr>
    <w:rPr>
      <w:rFonts w:ascii="宋体" w:hAnsi="宋体" w:cs="宋体"/>
      <w:kern w:val="0"/>
      <w:sz w:val="24"/>
    </w:rPr>
  </w:style>
  <w:style w:type="paragraph" w:customStyle="1" w:styleId="287">
    <w:name w:val="纯文本1"/>
    <w:basedOn w:val="1"/>
    <w:qFormat/>
    <w:uiPriority w:val="99"/>
    <w:rPr>
      <w:rFonts w:ascii="宋体" w:hAnsi="Courier New"/>
      <w:kern w:val="0"/>
      <w:sz w:val="20"/>
      <w:szCs w:val="20"/>
    </w:rPr>
  </w:style>
  <w:style w:type="paragraph" w:customStyle="1" w:styleId="288">
    <w:name w:val="xl24"/>
    <w:basedOn w:val="1"/>
    <w:qFormat/>
    <w:uiPriority w:val="99"/>
    <w:pPr>
      <w:widowControl/>
      <w:pBdr>
        <w:bottom w:val="single" w:color="auto" w:sz="8" w:space="0"/>
        <w:right w:val="single" w:color="auto" w:sz="8"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89">
    <w:name w:val="xl26"/>
    <w:basedOn w:val="1"/>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90">
    <w:name w:val="xl27"/>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91">
    <w:name w:val="xl28"/>
    <w:basedOn w:val="1"/>
    <w:qFormat/>
    <w:uiPriority w:val="99"/>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92">
    <w:name w:val="xl29"/>
    <w:basedOn w:val="1"/>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color w:val="FF0000"/>
      <w:kern w:val="0"/>
      <w:sz w:val="20"/>
      <w:szCs w:val="20"/>
    </w:rPr>
  </w:style>
  <w:style w:type="paragraph" w:customStyle="1" w:styleId="293">
    <w:name w:val="msono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94">
    <w:name w:val="msormpane"/>
    <w:qFormat/>
    <w:uiPriority w:val="99"/>
    <w:rPr>
      <w:rFonts w:ascii="Times New Roman" w:hAnsi="Times New Roman" w:eastAsia="宋体" w:cs="Times New Roman"/>
      <w:kern w:val="2"/>
      <w:sz w:val="21"/>
      <w:szCs w:val="20"/>
      <w:lang w:val="en-US" w:eastAsia="zh-CN" w:bidi="ar-SA"/>
    </w:rPr>
  </w:style>
  <w:style w:type="paragraph" w:customStyle="1" w:styleId="295">
    <w:name w:val="msolistparagraph"/>
    <w:basedOn w:val="1"/>
    <w:qFormat/>
    <w:uiPriority w:val="99"/>
    <w:pPr>
      <w:ind w:firstLine="200" w:firstLineChars="200"/>
    </w:pPr>
    <w:rPr>
      <w:rFonts w:eastAsia="楷体_GB2312" w:cs="Lucida Sans"/>
      <w:sz w:val="24"/>
    </w:rPr>
  </w:style>
  <w:style w:type="paragraph" w:customStyle="1" w:styleId="296">
    <w:name w:val="Char21"/>
    <w:basedOn w:val="1"/>
    <w:qFormat/>
    <w:uiPriority w:val="99"/>
    <w:rPr>
      <w:rFonts w:ascii="仿宋_GB2312" w:eastAsia="仿宋_GB2312"/>
      <w:b/>
      <w:sz w:val="32"/>
      <w:szCs w:val="32"/>
    </w:rPr>
  </w:style>
  <w:style w:type="paragraph" w:customStyle="1" w:styleId="297">
    <w:name w:val="Char Char11"/>
    <w:basedOn w:val="1"/>
    <w:qFormat/>
    <w:uiPriority w:val="99"/>
    <w:pPr>
      <w:widowControl/>
      <w:spacing w:after="160" w:line="240" w:lineRule="exact"/>
      <w:jc w:val="left"/>
    </w:pPr>
    <w:rPr>
      <w:rFonts w:eastAsia="仿宋_GB2312"/>
      <w:sz w:val="28"/>
    </w:rPr>
  </w:style>
  <w:style w:type="paragraph" w:customStyle="1" w:styleId="298">
    <w:name w:val="Char1 Char Char Char Char Char Char Char Char Char Char Char1 Char Char Char Char Char Char Char Char Char Char Char Char Char Char1 Char Char Char Char1"/>
    <w:basedOn w:val="1"/>
    <w:qFormat/>
    <w:uiPriority w:val="99"/>
    <w:pPr>
      <w:adjustRightInd w:val="0"/>
    </w:pPr>
    <w:rPr>
      <w:kern w:val="0"/>
      <w:sz w:val="24"/>
      <w:szCs w:val="20"/>
    </w:rPr>
  </w:style>
  <w:style w:type="paragraph" w:customStyle="1" w:styleId="299">
    <w:name w:val="Char Char1 Char Char Char Char Char Char1"/>
    <w:basedOn w:val="1"/>
    <w:qFormat/>
    <w:uiPriority w:val="99"/>
    <w:rPr>
      <w:rFonts w:ascii="仿宋_GB2312" w:eastAsia="仿宋_GB2312"/>
      <w:b/>
      <w:sz w:val="32"/>
      <w:szCs w:val="20"/>
    </w:rPr>
  </w:style>
  <w:style w:type="paragraph" w:customStyle="1" w:styleId="300">
    <w:name w:val="Char Char Char Char Char Char Char Char1"/>
    <w:basedOn w:val="1"/>
    <w:qFormat/>
    <w:uiPriority w:val="99"/>
    <w:pPr>
      <w:tabs>
        <w:tab w:val="left" w:pos="360"/>
      </w:tabs>
    </w:pPr>
    <w:rPr>
      <w:sz w:val="24"/>
      <w:szCs w:val="20"/>
    </w:rPr>
  </w:style>
  <w:style w:type="paragraph" w:customStyle="1" w:styleId="301">
    <w:name w:val="Char Char Char Char Char Char Char Char Char Char Char Char1 Char1"/>
    <w:basedOn w:val="1"/>
    <w:qFormat/>
    <w:uiPriority w:val="99"/>
    <w:rPr>
      <w:rFonts w:ascii="Tahoma" w:hAnsi="Tahoma" w:cs="仿宋_GB2312"/>
      <w:sz w:val="24"/>
      <w:szCs w:val="20"/>
    </w:rPr>
  </w:style>
  <w:style w:type="paragraph" w:customStyle="1" w:styleId="302">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303">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304">
    <w:name w:val="Char32"/>
    <w:basedOn w:val="1"/>
    <w:qFormat/>
    <w:uiPriority w:val="99"/>
    <w:rPr>
      <w:rFonts w:ascii="仿宋_GB2312" w:eastAsia="仿宋_GB2312"/>
      <w:b/>
      <w:sz w:val="32"/>
      <w:szCs w:val="32"/>
    </w:rPr>
  </w:style>
  <w:style w:type="paragraph" w:customStyle="1" w:styleId="305">
    <w:name w:val="Char3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306">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07">
    <w:name w:val="xl78"/>
    <w:basedOn w:val="1"/>
    <w:qFormat/>
    <w:uiPriority w:val="99"/>
    <w:pPr>
      <w:widowControl/>
      <w:pBdr>
        <w:top w:val="single" w:color="auto" w:sz="8" w:space="0"/>
        <w:bottom w:val="single" w:color="auto" w:sz="8" w:space="0"/>
        <w:right w:val="single" w:color="auto" w:sz="8"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08">
    <w:name w:val="xl79"/>
    <w:basedOn w:val="1"/>
    <w:qFormat/>
    <w:uiPriority w:val="99"/>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0"/>
      <w:szCs w:val="20"/>
    </w:rPr>
  </w:style>
  <w:style w:type="paragraph" w:customStyle="1" w:styleId="309">
    <w:name w:val="xl80"/>
    <w:basedOn w:val="1"/>
    <w:qFormat/>
    <w:uiPriority w:val="99"/>
    <w:pPr>
      <w:widowControl/>
      <w:pBdr>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0"/>
      <w:szCs w:val="20"/>
    </w:rPr>
  </w:style>
  <w:style w:type="paragraph" w:customStyle="1" w:styleId="310">
    <w:name w:val="xl81"/>
    <w:basedOn w:val="1"/>
    <w:qFormat/>
    <w:uiPriority w:val="99"/>
    <w:pPr>
      <w:widowControl/>
      <w:pBdr>
        <w:bottom w:val="single" w:color="auto" w:sz="8" w:space="0"/>
        <w:right w:val="single" w:color="auto" w:sz="8"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11">
    <w:name w:val="xl82"/>
    <w:basedOn w:val="1"/>
    <w:qFormat/>
    <w:uiPriority w:val="99"/>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2">
    <w:name w:val="xl8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3">
    <w:name w:val="xl8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314">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5">
    <w:name w:val="xl8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6">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8">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9">
    <w:name w:val="xl9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320">
    <w:name w:val="xl9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321">
    <w:name w:val="xl9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2">
    <w:name w:val="xl9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3">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4">
    <w:name w:val="xl9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325">
    <w:name w:val="font8"/>
    <w:basedOn w:val="1"/>
    <w:qFormat/>
    <w:uiPriority w:val="99"/>
    <w:pPr>
      <w:widowControl/>
      <w:spacing w:before="100" w:beforeAutospacing="1" w:after="100" w:afterAutospacing="1"/>
      <w:jc w:val="left"/>
    </w:pPr>
    <w:rPr>
      <w:rFonts w:ascii="Arial" w:hAnsi="Arial" w:cs="Arial"/>
      <w:kern w:val="0"/>
      <w:sz w:val="18"/>
      <w:szCs w:val="18"/>
    </w:rPr>
  </w:style>
  <w:style w:type="paragraph" w:customStyle="1" w:styleId="326">
    <w:name w:val="font9"/>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27">
    <w:name w:val="font10"/>
    <w:basedOn w:val="1"/>
    <w:qFormat/>
    <w:uiPriority w:val="99"/>
    <w:pPr>
      <w:widowControl/>
      <w:spacing w:before="100" w:beforeAutospacing="1" w:after="100" w:afterAutospacing="1"/>
      <w:jc w:val="left"/>
    </w:pPr>
    <w:rPr>
      <w:kern w:val="0"/>
      <w:sz w:val="18"/>
      <w:szCs w:val="18"/>
    </w:rPr>
  </w:style>
  <w:style w:type="paragraph" w:customStyle="1" w:styleId="328">
    <w:name w:val="xl31"/>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29">
    <w:name w:val="xl32"/>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330">
    <w:name w:val="xl33"/>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kern w:val="0"/>
      <w:sz w:val="18"/>
      <w:szCs w:val="18"/>
    </w:rPr>
  </w:style>
  <w:style w:type="paragraph" w:customStyle="1" w:styleId="331">
    <w:name w:val="xl34"/>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2"/>
      <w:szCs w:val="22"/>
    </w:rPr>
  </w:style>
  <w:style w:type="paragraph" w:customStyle="1" w:styleId="332">
    <w:name w:val="xl35"/>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kern w:val="0"/>
      <w:sz w:val="20"/>
      <w:szCs w:val="20"/>
    </w:rPr>
  </w:style>
  <w:style w:type="paragraph" w:customStyle="1" w:styleId="333">
    <w:name w:val="xl36"/>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34">
    <w:name w:val="xl37"/>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kern w:val="0"/>
      <w:sz w:val="18"/>
      <w:szCs w:val="18"/>
    </w:rPr>
  </w:style>
  <w:style w:type="paragraph" w:customStyle="1" w:styleId="335">
    <w:name w:val="xl38"/>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36">
    <w:name w:val="xl39"/>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337">
    <w:name w:val="xl40"/>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338">
    <w:name w:val="xl41"/>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微软雅黑" w:hAnsi="微软雅黑" w:eastAsia="微软雅黑" w:cs="宋体"/>
      <w:color w:val="333333"/>
      <w:kern w:val="0"/>
      <w:szCs w:val="21"/>
    </w:rPr>
  </w:style>
  <w:style w:type="paragraph" w:customStyle="1" w:styleId="339">
    <w:name w:val="xl42"/>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40">
    <w:name w:val="xl43"/>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341">
    <w:name w:val="xl44"/>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kern w:val="0"/>
      <w:sz w:val="24"/>
    </w:rPr>
  </w:style>
  <w:style w:type="paragraph" w:customStyle="1" w:styleId="342">
    <w:name w:val="xl45"/>
    <w:basedOn w:val="1"/>
    <w:qFormat/>
    <w:uiPriority w:val="99"/>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b/>
      <w:bCs/>
      <w:color w:val="000000"/>
      <w:kern w:val="0"/>
      <w:sz w:val="24"/>
    </w:rPr>
  </w:style>
  <w:style w:type="paragraph" w:customStyle="1" w:styleId="343">
    <w:name w:val="xl46"/>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rPr>
  </w:style>
  <w:style w:type="paragraph" w:customStyle="1" w:styleId="344">
    <w:name w:val="xl47"/>
    <w:basedOn w:val="1"/>
    <w:qFormat/>
    <w:uiPriority w:val="99"/>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45">
    <w:name w:val="xl48"/>
    <w:basedOn w:val="1"/>
    <w:qFormat/>
    <w:uiPriority w:val="99"/>
    <w:pPr>
      <w:widowControl/>
      <w:pBdr>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46">
    <w:name w:val="TOC 标题1"/>
    <w:basedOn w:val="2"/>
    <w:next w:val="1"/>
    <w:qFormat/>
    <w:uiPriority w:val="9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347">
    <w:name w:val="封面标准名称"/>
    <w:qFormat/>
    <w:uiPriority w:val="99"/>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48">
    <w:name w:val="Char Char1 Char Char Char Char Char Char Char Char"/>
    <w:basedOn w:val="1"/>
    <w:qFormat/>
    <w:uiPriority w:val="99"/>
    <w:pPr>
      <w:spacing w:after="160" w:line="240" w:lineRule="exact"/>
      <w:jc w:val="left"/>
    </w:pPr>
    <w:rPr>
      <w:szCs w:val="20"/>
    </w:rPr>
  </w:style>
  <w:style w:type="paragraph" w:customStyle="1" w:styleId="349">
    <w:name w:val="大标题"/>
    <w:basedOn w:val="1"/>
    <w:qFormat/>
    <w:uiPriority w:val="99"/>
    <w:pPr>
      <w:autoSpaceDE w:val="0"/>
      <w:autoSpaceDN w:val="0"/>
      <w:adjustRightInd w:val="0"/>
      <w:spacing w:after="560"/>
      <w:jc w:val="center"/>
    </w:pPr>
    <w:rPr>
      <w:rFonts w:ascii="Arial Black" w:hAnsi="Arial Black"/>
      <w:b/>
      <w:kern w:val="0"/>
      <w:sz w:val="56"/>
      <w:szCs w:val="20"/>
    </w:rPr>
  </w:style>
  <w:style w:type="paragraph" w:customStyle="1" w:styleId="350">
    <w:name w:val="招标文件－标准正文"/>
    <w:basedOn w:val="39"/>
    <w:qFormat/>
    <w:uiPriority w:val="99"/>
    <w:rPr>
      <w:rFonts w:ascii="Times New Roman" w:hAnsi="Times New Roman"/>
      <w:color w:val="000000"/>
      <w:sz w:val="24"/>
    </w:rPr>
  </w:style>
  <w:style w:type="paragraph" w:customStyle="1" w:styleId="351">
    <w:name w:val="正文标号"/>
    <w:basedOn w:val="1"/>
    <w:qFormat/>
    <w:uiPriority w:val="99"/>
    <w:pPr>
      <w:numPr>
        <w:ilvl w:val="0"/>
        <w:numId w:val="15"/>
      </w:numPr>
      <w:tabs>
        <w:tab w:val="clear" w:pos="1620"/>
      </w:tabs>
      <w:spacing w:after="180" w:line="310" w:lineRule="auto"/>
      <w:ind w:left="0" w:right="210" w:firstLine="0"/>
    </w:pPr>
    <w:rPr>
      <w:szCs w:val="20"/>
    </w:rPr>
  </w:style>
  <w:style w:type="paragraph" w:customStyle="1" w:styleId="352">
    <w:name w:val="标题6"/>
    <w:basedOn w:val="1"/>
    <w:next w:val="2"/>
    <w:qFormat/>
    <w:uiPriority w:val="99"/>
    <w:pPr>
      <w:widowControl/>
      <w:snapToGrid w:val="0"/>
      <w:spacing w:beforeLines="50" w:afterLines="50" w:line="520" w:lineRule="atLeast"/>
      <w:ind w:firstLine="200" w:firstLineChars="200"/>
    </w:pPr>
    <w:rPr>
      <w:rFonts w:cs="Arial"/>
      <w:b/>
      <w:sz w:val="24"/>
    </w:rPr>
  </w:style>
  <w:style w:type="paragraph" w:customStyle="1" w:styleId="353">
    <w:name w:val="正文 + 宋体"/>
    <w:basedOn w:val="1"/>
    <w:next w:val="1"/>
    <w:qFormat/>
    <w:uiPriority w:val="99"/>
    <w:pPr>
      <w:spacing w:after="120" w:line="480" w:lineRule="auto"/>
    </w:pPr>
    <w:rPr>
      <w:rFonts w:ascii="宋体" w:hAnsi="宋体"/>
      <w:kern w:val="0"/>
      <w:sz w:val="24"/>
    </w:rPr>
  </w:style>
  <w:style w:type="paragraph" w:customStyle="1" w:styleId="354">
    <w:name w:val="pa-15"/>
    <w:basedOn w:val="1"/>
    <w:qFormat/>
    <w:uiPriority w:val="99"/>
    <w:pPr>
      <w:widowControl/>
      <w:spacing w:line="240" w:lineRule="atLeast"/>
      <w:jc w:val="center"/>
    </w:pPr>
    <w:rPr>
      <w:rFonts w:ascii="宋体" w:hAnsi="宋体" w:cs="宋体"/>
      <w:kern w:val="0"/>
      <w:sz w:val="24"/>
    </w:rPr>
  </w:style>
  <w:style w:type="paragraph" w:customStyle="1" w:styleId="355">
    <w:name w:val="p0"/>
    <w:basedOn w:val="1"/>
    <w:qFormat/>
    <w:uiPriority w:val="99"/>
    <w:pPr>
      <w:widowControl/>
    </w:pPr>
    <w:rPr>
      <w:kern w:val="0"/>
      <w:szCs w:val="20"/>
    </w:rPr>
  </w:style>
  <w:style w:type="paragraph" w:customStyle="1" w:styleId="356">
    <w:name w:val="样式 标题 2 + 四号"/>
    <w:basedOn w:val="3"/>
    <w:qFormat/>
    <w:uiPriority w:val="99"/>
    <w:pPr>
      <w:spacing w:before="120" w:after="120"/>
      <w:ind w:left="0" w:firstLine="0"/>
    </w:pPr>
    <w:rPr>
      <w:rFonts w:hAnsi="Arial"/>
      <w:sz w:val="28"/>
      <w:szCs w:val="32"/>
      <w:lang w:val="en-US"/>
    </w:rPr>
  </w:style>
  <w:style w:type="paragraph" w:customStyle="1" w:styleId="357">
    <w:name w:val="哈哈正文"/>
    <w:basedOn w:val="1"/>
    <w:link w:val="465"/>
    <w:qFormat/>
    <w:uiPriority w:val="99"/>
    <w:pPr>
      <w:ind w:firstLine="200" w:firstLineChars="200"/>
    </w:pPr>
    <w:rPr>
      <w:rFonts w:ascii="宋体" w:hAnsi="宋体"/>
      <w:kern w:val="0"/>
      <w:sz w:val="24"/>
      <w:szCs w:val="20"/>
    </w:rPr>
  </w:style>
  <w:style w:type="paragraph" w:customStyle="1" w:styleId="358">
    <w:name w:val="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59">
    <w:name w:val="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360">
    <w:name w:val="样式3"/>
    <w:basedOn w:val="1"/>
    <w:link w:val="466"/>
    <w:qFormat/>
    <w:uiPriority w:val="99"/>
    <w:pPr>
      <w:numPr>
        <w:ilvl w:val="0"/>
        <w:numId w:val="16"/>
      </w:numPr>
      <w:adjustRightInd w:val="0"/>
      <w:snapToGrid w:val="0"/>
    </w:pPr>
    <w:rPr>
      <w:rFonts w:ascii="仿宋_GB2312" w:hAnsi="仿宋" w:eastAsia="仿宋_GB2312"/>
      <w:b/>
      <w:color w:val="000000"/>
      <w:sz w:val="28"/>
      <w:szCs w:val="28"/>
    </w:rPr>
  </w:style>
  <w:style w:type="paragraph" w:customStyle="1" w:styleId="361">
    <w:name w:val="样式 正文文字缩进 + 仿宋_GB2312"/>
    <w:basedOn w:val="29"/>
    <w:qFormat/>
    <w:uiPriority w:val="99"/>
    <w:pPr>
      <w:widowControl/>
      <w:tabs>
        <w:tab w:val="right" w:pos="8640"/>
      </w:tabs>
      <w:spacing w:before="120" w:line="240" w:lineRule="auto"/>
    </w:pPr>
    <w:rPr>
      <w:rFonts w:ascii="仿宋_GB2312" w:hAnsi="仿宋_GB2312"/>
    </w:rPr>
  </w:style>
  <w:style w:type="paragraph" w:customStyle="1" w:styleId="362">
    <w:name w:val="Char Char Char1 Char"/>
    <w:basedOn w:val="1"/>
    <w:qFormat/>
    <w:uiPriority w:val="99"/>
    <w:rPr>
      <w:szCs w:val="20"/>
    </w:rPr>
  </w:style>
  <w:style w:type="paragraph" w:customStyle="1" w:styleId="363">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64">
    <w:name w:val="带编号样式"/>
    <w:basedOn w:val="1"/>
    <w:link w:val="471"/>
    <w:qFormat/>
    <w:uiPriority w:val="99"/>
    <w:pPr>
      <w:numPr>
        <w:ilvl w:val="0"/>
        <w:numId w:val="17"/>
      </w:numPr>
      <w:tabs>
        <w:tab w:val="left" w:pos="840"/>
      </w:tabs>
      <w:adjustRightInd w:val="0"/>
      <w:snapToGrid w:val="0"/>
    </w:pPr>
    <w:rPr>
      <w:rFonts w:ascii="仿宋_GB2312" w:hAnsi="Calibri" w:eastAsia="仿宋_GB2312"/>
      <w:color w:val="000000"/>
      <w:sz w:val="24"/>
      <w:szCs w:val="22"/>
    </w:rPr>
  </w:style>
  <w:style w:type="paragraph" w:customStyle="1" w:styleId="365">
    <w:name w:val="tableheading"/>
    <w:basedOn w:val="1"/>
    <w:qFormat/>
    <w:uiPriority w:val="99"/>
    <w:pPr>
      <w:widowControl/>
      <w:spacing w:before="100" w:beforeAutospacing="1" w:after="100" w:afterAutospacing="1"/>
      <w:jc w:val="left"/>
    </w:pPr>
    <w:rPr>
      <w:rFonts w:ascii="宋体" w:hAnsi="宋体" w:cs="宋体"/>
      <w:kern w:val="0"/>
      <w:sz w:val="24"/>
    </w:rPr>
  </w:style>
  <w:style w:type="paragraph" w:customStyle="1" w:styleId="366">
    <w:name w:val="公文正文"/>
    <w:basedOn w:val="1"/>
    <w:link w:val="473"/>
    <w:qFormat/>
    <w:uiPriority w:val="99"/>
    <w:pPr>
      <w:spacing w:before="156"/>
      <w:ind w:firstLine="360" w:firstLineChars="200"/>
    </w:pPr>
    <w:rPr>
      <w:rFonts w:ascii="仿宋_GB2312" w:eastAsia="仿宋_GB2312"/>
      <w:kern w:val="0"/>
      <w:sz w:val="24"/>
    </w:rPr>
  </w:style>
  <w:style w:type="paragraph" w:customStyle="1" w:styleId="367">
    <w:name w:val="中等深浅网格 2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8">
    <w:name w:val="Char Char1 Char Char Char Char1 Char Char Char Char Char Char"/>
    <w:basedOn w:val="1"/>
    <w:qFormat/>
    <w:uiPriority w:val="99"/>
    <w:pPr>
      <w:widowControl/>
      <w:ind w:firstLine="200" w:firstLineChars="200"/>
    </w:pPr>
    <w:rPr>
      <w:rFonts w:ascii="Tahoma" w:hAnsi="Tahoma" w:cs="Arial"/>
      <w:sz w:val="24"/>
      <w:szCs w:val="20"/>
    </w:rPr>
  </w:style>
  <w:style w:type="paragraph" w:customStyle="1" w:styleId="369">
    <w:name w:val="Proposals body"/>
    <w:basedOn w:val="1"/>
    <w:next w:val="1"/>
    <w:qFormat/>
    <w:uiPriority w:val="99"/>
    <w:pPr>
      <w:widowControl/>
      <w:jc w:val="left"/>
    </w:pPr>
    <w:rPr>
      <w:rFonts w:ascii="宋体"/>
      <w:color w:val="000000"/>
      <w:kern w:val="0"/>
      <w:sz w:val="24"/>
      <w:szCs w:val="20"/>
    </w:rPr>
  </w:style>
  <w:style w:type="paragraph" w:customStyle="1" w:styleId="370">
    <w:name w:val="表格（小）"/>
    <w:basedOn w:val="1"/>
    <w:qFormat/>
    <w:uiPriority w:val="99"/>
    <w:pPr>
      <w:snapToGrid w:val="0"/>
      <w:spacing w:line="300" w:lineRule="auto"/>
    </w:pPr>
    <w:rPr>
      <w:rFonts w:eastAsia="仿宋"/>
      <w:szCs w:val="21"/>
    </w:rPr>
  </w:style>
  <w:style w:type="paragraph" w:customStyle="1" w:styleId="371">
    <w:name w:val="1."/>
    <w:basedOn w:val="1"/>
    <w:qFormat/>
    <w:uiPriority w:val="99"/>
    <w:pPr>
      <w:ind w:firstLine="480" w:firstLineChars="200"/>
    </w:pPr>
    <w:rPr>
      <w:sz w:val="24"/>
    </w:rPr>
  </w:style>
  <w:style w:type="paragraph" w:customStyle="1" w:styleId="372">
    <w:name w:val="Char Char Char Char Char Char Char Char Char Char Char1 Char"/>
    <w:basedOn w:val="1"/>
    <w:qFormat/>
    <w:uiPriority w:val="99"/>
    <w:rPr>
      <w:rFonts w:ascii="Tahoma" w:hAnsi="Tahoma"/>
      <w:sz w:val="24"/>
    </w:rPr>
  </w:style>
  <w:style w:type="paragraph" w:customStyle="1" w:styleId="373">
    <w:name w:val="页眉1"/>
    <w:basedOn w:val="1"/>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374">
    <w:name w:val="正文首行缩进（ACK）"/>
    <w:basedOn w:val="1"/>
    <w:link w:val="477"/>
    <w:qFormat/>
    <w:uiPriority w:val="99"/>
    <w:pPr>
      <w:widowControl/>
      <w:spacing w:after="50" w:line="300" w:lineRule="auto"/>
      <w:ind w:firstLine="200" w:firstLineChars="200"/>
      <w:jc w:val="left"/>
    </w:pPr>
    <w:rPr>
      <w:rFonts w:ascii="Arial" w:hAnsi="Arial"/>
      <w:kern w:val="0"/>
      <w:sz w:val="20"/>
      <w:szCs w:val="21"/>
    </w:rPr>
  </w:style>
  <w:style w:type="paragraph" w:customStyle="1" w:styleId="375">
    <w:name w:val="正文文本 21"/>
    <w:basedOn w:val="1"/>
    <w:qFormat/>
    <w:uiPriority w:val="99"/>
    <w:pPr>
      <w:adjustRightInd w:val="0"/>
      <w:spacing w:line="300" w:lineRule="auto"/>
      <w:jc w:val="center"/>
      <w:textAlignment w:val="baseline"/>
    </w:pPr>
    <w:rPr>
      <w:rFonts w:ascii="宋体" w:hAnsi="宋体"/>
      <w:sz w:val="24"/>
      <w:szCs w:val="20"/>
    </w:rPr>
  </w:style>
  <w:style w:type="paragraph" w:customStyle="1" w:styleId="376">
    <w:name w:val="table_lines"/>
    <w:basedOn w:val="1"/>
    <w:qFormat/>
    <w:uiPriority w:val="99"/>
    <w:pPr>
      <w:widowControl/>
      <w:jc w:val="left"/>
    </w:pPr>
    <w:rPr>
      <w:kern w:val="0"/>
      <w:sz w:val="20"/>
      <w:szCs w:val="20"/>
    </w:rPr>
  </w:style>
  <w:style w:type="paragraph" w:customStyle="1" w:styleId="377">
    <w:name w:val="Normal New"/>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378">
    <w:name w:val="Char3 Char Char Char Char Char Char"/>
    <w:basedOn w:val="1"/>
    <w:qFormat/>
    <w:uiPriority w:val="99"/>
    <w:rPr>
      <w:rFonts w:ascii="Arial" w:hAnsi="Arial" w:eastAsia="黑体" w:cs="Arial"/>
      <w:kern w:val="0"/>
      <w:szCs w:val="21"/>
    </w:rPr>
  </w:style>
  <w:style w:type="paragraph" w:customStyle="1" w:styleId="379">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80">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381">
    <w:name w:val="List Paragraph1"/>
    <w:basedOn w:val="1"/>
    <w:qFormat/>
    <w:uiPriority w:val="99"/>
    <w:pPr>
      <w:ind w:firstLine="420" w:firstLineChars="200"/>
    </w:pPr>
    <w:rPr>
      <w:szCs w:val="21"/>
    </w:rPr>
  </w:style>
  <w:style w:type="character" w:customStyle="1" w:styleId="382">
    <w:name w:val="标题 1 Char"/>
    <w:basedOn w:val="81"/>
    <w:qFormat/>
    <w:uiPriority w:val="99"/>
    <w:rPr>
      <w:rFonts w:ascii="Times New Roman" w:hAnsi="Times New Roman" w:eastAsia="宋体" w:cs="Times New Roman"/>
      <w:b/>
      <w:bCs/>
      <w:kern w:val="44"/>
      <w:sz w:val="44"/>
      <w:szCs w:val="44"/>
    </w:rPr>
  </w:style>
  <w:style w:type="character" w:customStyle="1" w:styleId="383">
    <w:name w:val="标题 2 Char"/>
    <w:basedOn w:val="81"/>
    <w:qFormat/>
    <w:uiPriority w:val="99"/>
    <w:rPr>
      <w:rFonts w:ascii="Calibri Light" w:hAnsi="Calibri Light" w:eastAsia="宋体" w:cs="黑体"/>
      <w:b/>
      <w:bCs/>
      <w:sz w:val="32"/>
      <w:szCs w:val="32"/>
    </w:rPr>
  </w:style>
  <w:style w:type="character" w:customStyle="1" w:styleId="384">
    <w:name w:val="标题 3 Char"/>
    <w:basedOn w:val="81"/>
    <w:qFormat/>
    <w:uiPriority w:val="99"/>
    <w:rPr>
      <w:rFonts w:ascii="Times New Roman" w:hAnsi="Times New Roman" w:eastAsia="宋体" w:cs="Times New Roman"/>
      <w:b/>
      <w:bCs/>
      <w:sz w:val="32"/>
      <w:szCs w:val="32"/>
    </w:rPr>
  </w:style>
  <w:style w:type="character" w:customStyle="1" w:styleId="385">
    <w:name w:val="标题 4 Char"/>
    <w:basedOn w:val="81"/>
    <w:qFormat/>
    <w:uiPriority w:val="99"/>
    <w:rPr>
      <w:rFonts w:ascii="Calibri Light" w:hAnsi="Calibri Light" w:eastAsia="宋体" w:cs="黑体"/>
      <w:b/>
      <w:bCs/>
      <w:sz w:val="28"/>
      <w:szCs w:val="28"/>
    </w:rPr>
  </w:style>
  <w:style w:type="character" w:customStyle="1" w:styleId="386">
    <w:name w:val="标题 5 Char"/>
    <w:basedOn w:val="81"/>
    <w:qFormat/>
    <w:uiPriority w:val="99"/>
    <w:rPr>
      <w:rFonts w:ascii="Times New Roman" w:hAnsi="Times New Roman" w:eastAsia="宋体" w:cs="Times New Roman"/>
      <w:b/>
      <w:bCs/>
      <w:sz w:val="28"/>
      <w:szCs w:val="28"/>
    </w:rPr>
  </w:style>
  <w:style w:type="character" w:customStyle="1" w:styleId="387">
    <w:name w:val="标题 6 Char"/>
    <w:basedOn w:val="81"/>
    <w:qFormat/>
    <w:uiPriority w:val="99"/>
    <w:rPr>
      <w:rFonts w:ascii="Calibri Light" w:hAnsi="Calibri Light" w:eastAsia="宋体" w:cs="黑体"/>
      <w:b/>
      <w:bCs/>
      <w:sz w:val="24"/>
      <w:szCs w:val="24"/>
    </w:rPr>
  </w:style>
  <w:style w:type="character" w:customStyle="1" w:styleId="388">
    <w:name w:val="标题 7 Char"/>
    <w:basedOn w:val="81"/>
    <w:qFormat/>
    <w:uiPriority w:val="99"/>
    <w:rPr>
      <w:rFonts w:ascii="Times New Roman" w:hAnsi="Times New Roman" w:eastAsia="宋体" w:cs="Times New Roman"/>
      <w:b/>
      <w:bCs/>
      <w:sz w:val="24"/>
      <w:szCs w:val="24"/>
    </w:rPr>
  </w:style>
  <w:style w:type="character" w:customStyle="1" w:styleId="389">
    <w:name w:val="标题 8 Char"/>
    <w:basedOn w:val="81"/>
    <w:qFormat/>
    <w:uiPriority w:val="99"/>
    <w:rPr>
      <w:rFonts w:ascii="Calibri Light" w:hAnsi="Calibri Light" w:eastAsia="宋体" w:cs="黑体"/>
      <w:sz w:val="24"/>
      <w:szCs w:val="24"/>
    </w:rPr>
  </w:style>
  <w:style w:type="character" w:customStyle="1" w:styleId="390">
    <w:name w:val="标题 9 Char"/>
    <w:basedOn w:val="81"/>
    <w:qFormat/>
    <w:uiPriority w:val="99"/>
    <w:rPr>
      <w:rFonts w:ascii="Calibri Light" w:hAnsi="Calibri Light" w:eastAsia="宋体" w:cs="黑体"/>
      <w:sz w:val="21"/>
      <w:szCs w:val="21"/>
    </w:rPr>
  </w:style>
  <w:style w:type="character" w:customStyle="1" w:styleId="391">
    <w:name w:val="纯文本 Char"/>
    <w:basedOn w:val="81"/>
    <w:qFormat/>
    <w:uiPriority w:val="99"/>
    <w:rPr>
      <w:rFonts w:ascii="宋体" w:hAnsi="Courier New" w:eastAsia="宋体" w:cs="Courier New"/>
      <w:sz w:val="21"/>
      <w:szCs w:val="21"/>
    </w:rPr>
  </w:style>
  <w:style w:type="character" w:customStyle="1" w:styleId="392">
    <w:name w:val="正文文本缩进 2 Char"/>
    <w:basedOn w:val="81"/>
    <w:qFormat/>
    <w:uiPriority w:val="99"/>
    <w:rPr>
      <w:rFonts w:ascii="Times New Roman" w:hAnsi="Times New Roman" w:eastAsia="宋体" w:cs="Times New Roman"/>
      <w:sz w:val="24"/>
      <w:szCs w:val="24"/>
    </w:rPr>
  </w:style>
  <w:style w:type="character" w:customStyle="1" w:styleId="393">
    <w:name w:val="正文文本缩进 Char"/>
    <w:basedOn w:val="81"/>
    <w:qFormat/>
    <w:uiPriority w:val="99"/>
    <w:rPr>
      <w:rFonts w:ascii="Times New Roman" w:hAnsi="Times New Roman" w:eastAsia="宋体" w:cs="Times New Roman"/>
      <w:sz w:val="24"/>
      <w:szCs w:val="24"/>
    </w:rPr>
  </w:style>
  <w:style w:type="character" w:customStyle="1" w:styleId="394">
    <w:name w:val="正文文本 3 Char"/>
    <w:basedOn w:val="81"/>
    <w:qFormat/>
    <w:uiPriority w:val="99"/>
    <w:rPr>
      <w:rFonts w:ascii="Times New Roman" w:hAnsi="Times New Roman" w:eastAsia="宋体" w:cs="Times New Roman"/>
      <w:sz w:val="16"/>
      <w:szCs w:val="16"/>
    </w:rPr>
  </w:style>
  <w:style w:type="character" w:customStyle="1" w:styleId="395">
    <w:name w:val="正文文本缩进 3 Char"/>
    <w:basedOn w:val="81"/>
    <w:qFormat/>
    <w:uiPriority w:val="99"/>
    <w:rPr>
      <w:rFonts w:ascii="Times New Roman" w:hAnsi="Times New Roman" w:eastAsia="宋体" w:cs="Times New Roman"/>
      <w:sz w:val="16"/>
      <w:szCs w:val="16"/>
    </w:rPr>
  </w:style>
  <w:style w:type="character" w:customStyle="1" w:styleId="396">
    <w:name w:val="批注框文本 Char"/>
    <w:basedOn w:val="81"/>
    <w:qFormat/>
    <w:uiPriority w:val="99"/>
    <w:rPr>
      <w:rFonts w:ascii="Times New Roman" w:hAnsi="Times New Roman" w:eastAsia="宋体" w:cs="Times New Roman"/>
      <w:sz w:val="18"/>
      <w:szCs w:val="18"/>
    </w:rPr>
  </w:style>
  <w:style w:type="character" w:customStyle="1" w:styleId="397">
    <w:name w:val="Char Char21"/>
    <w:qFormat/>
    <w:uiPriority w:val="99"/>
    <w:rPr>
      <w:rFonts w:ascii="宋体" w:hAnsi="Courier New" w:eastAsia="宋体"/>
      <w:kern w:val="2"/>
      <w:sz w:val="21"/>
      <w:lang w:val="en-US" w:eastAsia="zh-CN"/>
    </w:rPr>
  </w:style>
  <w:style w:type="character" w:customStyle="1" w:styleId="398">
    <w:name w:val="纯文本 Char Char Char"/>
    <w:qFormat/>
    <w:uiPriority w:val="99"/>
    <w:rPr>
      <w:rFonts w:ascii="宋体" w:hAnsi="Courier New" w:eastAsia="宋体"/>
      <w:kern w:val="2"/>
      <w:sz w:val="21"/>
      <w:lang w:val="en-US" w:eastAsia="zh-CN"/>
    </w:rPr>
  </w:style>
  <w:style w:type="character" w:customStyle="1" w:styleId="399">
    <w:name w:val="hui"/>
    <w:basedOn w:val="81"/>
    <w:qFormat/>
    <w:uiPriority w:val="99"/>
    <w:rPr>
      <w:rFonts w:cs="Times New Roman"/>
    </w:rPr>
  </w:style>
  <w:style w:type="character" w:customStyle="1" w:styleId="400">
    <w:name w:val="hui3"/>
    <w:qFormat/>
    <w:uiPriority w:val="99"/>
    <w:rPr>
      <w:color w:val="333333"/>
    </w:rPr>
  </w:style>
  <w:style w:type="character" w:customStyle="1" w:styleId="401">
    <w:name w:val="gf正文1 Char"/>
    <w:link w:val="155"/>
    <w:qFormat/>
    <w:locked/>
    <w:uiPriority w:val="99"/>
    <w:rPr>
      <w:rFonts w:ascii="宋体" w:hAnsi="宋体" w:eastAsia="宋体"/>
      <w:sz w:val="24"/>
    </w:rPr>
  </w:style>
  <w:style w:type="character" w:customStyle="1" w:styleId="402">
    <w:name w:val="Normal Indent Char"/>
    <w:link w:val="16"/>
    <w:qFormat/>
    <w:locked/>
    <w:uiPriority w:val="99"/>
    <w:rPr>
      <w:rFonts w:ascii="宋体" w:hAnsi="Times New Roman" w:eastAsia="宋体"/>
      <w:snapToGrid w:val="0"/>
      <w:color w:val="000000"/>
      <w:kern w:val="28"/>
      <w:sz w:val="20"/>
    </w:rPr>
  </w:style>
  <w:style w:type="character" w:customStyle="1" w:styleId="403">
    <w:name w:val="普通文字 Char Char1"/>
    <w:qFormat/>
    <w:uiPriority w:val="99"/>
    <w:rPr>
      <w:rFonts w:ascii="宋体" w:hAnsi="Courier New"/>
      <w:kern w:val="2"/>
      <w:sz w:val="21"/>
    </w:rPr>
  </w:style>
  <w:style w:type="character" w:customStyle="1" w:styleId="404">
    <w:name w:val="shadow11"/>
    <w:qFormat/>
    <w:uiPriority w:val="99"/>
    <w:rPr>
      <w:color w:val="000000"/>
      <w:sz w:val="21"/>
    </w:rPr>
  </w:style>
  <w:style w:type="character" w:customStyle="1" w:styleId="405">
    <w:name w:val="普通文字 Char1"/>
    <w:qFormat/>
    <w:uiPriority w:val="99"/>
    <w:rPr>
      <w:rFonts w:ascii="宋体" w:hAnsi="Courier New" w:eastAsia="宋体"/>
      <w:kern w:val="2"/>
      <w:sz w:val="21"/>
      <w:lang w:val="en-US" w:eastAsia="zh-CN"/>
    </w:rPr>
  </w:style>
  <w:style w:type="character" w:customStyle="1" w:styleId="406">
    <w:name w:val="FA正文 Char Char"/>
    <w:link w:val="166"/>
    <w:qFormat/>
    <w:locked/>
    <w:uiPriority w:val="99"/>
    <w:rPr>
      <w:rFonts w:hAnsi="宋体"/>
      <w:sz w:val="24"/>
    </w:rPr>
  </w:style>
  <w:style w:type="character" w:customStyle="1" w:styleId="407">
    <w:name w:val="md"/>
    <w:basedOn w:val="81"/>
    <w:qFormat/>
    <w:uiPriority w:val="99"/>
    <w:rPr>
      <w:rFonts w:cs="Times New Roman"/>
    </w:rPr>
  </w:style>
  <w:style w:type="character" w:customStyle="1" w:styleId="408">
    <w:name w:val="正文首行缩进 Char"/>
    <w:basedOn w:val="106"/>
    <w:qFormat/>
    <w:uiPriority w:val="99"/>
  </w:style>
  <w:style w:type="character" w:customStyle="1" w:styleId="409">
    <w:name w:val="unnamed11"/>
    <w:qFormat/>
    <w:uiPriority w:val="99"/>
    <w:rPr>
      <w:sz w:val="20"/>
    </w:rPr>
  </w:style>
  <w:style w:type="character" w:customStyle="1" w:styleId="410">
    <w:name w:val="dectext1"/>
    <w:qFormat/>
    <w:uiPriority w:val="99"/>
    <w:rPr>
      <w:rFonts w:ascii="宋体" w:hAnsi="宋体" w:eastAsia="宋体"/>
      <w:color w:val="333333"/>
      <w:sz w:val="21"/>
      <w:u w:val="none"/>
    </w:rPr>
  </w:style>
  <w:style w:type="character" w:customStyle="1" w:styleId="411">
    <w:name w:val="正文非缩进 Char"/>
    <w:qFormat/>
    <w:uiPriority w:val="99"/>
    <w:rPr>
      <w:rFonts w:ascii="宋体" w:eastAsia="宋体"/>
      <w:snapToGrid w:val="0"/>
      <w:color w:val="000000"/>
      <w:kern w:val="28"/>
      <w:sz w:val="28"/>
      <w:lang w:val="en-US" w:eastAsia="zh-CN"/>
    </w:rPr>
  </w:style>
  <w:style w:type="character" w:customStyle="1" w:styleId="412">
    <w:name w:val="正文2 Char"/>
    <w:link w:val="131"/>
    <w:qFormat/>
    <w:locked/>
    <w:uiPriority w:val="99"/>
    <w:rPr>
      <w:rFonts w:ascii="Times New Roman" w:hAnsi="Times New Roman" w:eastAsia="宋体"/>
      <w:sz w:val="20"/>
    </w:rPr>
  </w:style>
  <w:style w:type="character" w:customStyle="1" w:styleId="413">
    <w:name w:val="h3 Char"/>
    <w:qFormat/>
    <w:uiPriority w:val="99"/>
    <w:rPr>
      <w:rFonts w:eastAsia="宋体"/>
      <w:b/>
      <w:kern w:val="2"/>
      <w:sz w:val="32"/>
      <w:lang w:val="en-US" w:eastAsia="zh-CN"/>
    </w:rPr>
  </w:style>
  <w:style w:type="character" w:customStyle="1" w:styleId="414">
    <w:name w:val="签名 Char"/>
    <w:basedOn w:val="81"/>
    <w:qFormat/>
    <w:uiPriority w:val="99"/>
    <w:rPr>
      <w:rFonts w:ascii="Times New Roman" w:hAnsi="Times New Roman" w:eastAsia="宋体" w:cs="Times New Roman"/>
      <w:sz w:val="24"/>
      <w:szCs w:val="24"/>
    </w:rPr>
  </w:style>
  <w:style w:type="character" w:customStyle="1" w:styleId="415">
    <w:name w:val="称呼 Char"/>
    <w:basedOn w:val="81"/>
    <w:qFormat/>
    <w:uiPriority w:val="99"/>
    <w:rPr>
      <w:rFonts w:ascii="Times New Roman" w:hAnsi="Times New Roman" w:eastAsia="宋体" w:cs="Times New Roman"/>
      <w:sz w:val="24"/>
      <w:szCs w:val="24"/>
    </w:rPr>
  </w:style>
  <w:style w:type="character" w:customStyle="1" w:styleId="416">
    <w:name w:val="style91"/>
    <w:qFormat/>
    <w:uiPriority w:val="99"/>
    <w:rPr>
      <w:color w:val="333333"/>
    </w:rPr>
  </w:style>
  <w:style w:type="character" w:customStyle="1" w:styleId="417">
    <w:name w:val="Normal Indent Char Char"/>
    <w:qFormat/>
    <w:uiPriority w:val="99"/>
    <w:rPr>
      <w:rFonts w:eastAsia="宋体"/>
      <w:kern w:val="2"/>
      <w:sz w:val="21"/>
      <w:lang w:val="en-US" w:eastAsia="zh-CN"/>
    </w:rPr>
  </w:style>
  <w:style w:type="character" w:customStyle="1" w:styleId="418">
    <w:name w:val="large1"/>
    <w:qFormat/>
    <w:uiPriority w:val="99"/>
    <w:rPr>
      <w:rFonts w:ascii="宋体" w:hAnsi="宋体" w:eastAsia="宋体"/>
      <w:sz w:val="21"/>
    </w:rPr>
  </w:style>
  <w:style w:type="character" w:customStyle="1" w:styleId="419">
    <w:name w:val="Char Char5"/>
    <w:qFormat/>
    <w:uiPriority w:val="99"/>
    <w:rPr>
      <w:rFonts w:ascii="宋体" w:hAnsi="Courier New" w:eastAsia="宋体"/>
      <w:kern w:val="2"/>
      <w:sz w:val="21"/>
      <w:lang w:val="en-US" w:eastAsia="zh-CN"/>
    </w:rPr>
  </w:style>
  <w:style w:type="character" w:customStyle="1" w:styleId="420">
    <w:name w:val="页眉 Char1"/>
    <w:qFormat/>
    <w:uiPriority w:val="99"/>
    <w:rPr>
      <w:rFonts w:eastAsia="宋体"/>
      <w:kern w:val="2"/>
      <w:sz w:val="18"/>
      <w:lang w:val="en-US" w:eastAsia="zh-CN"/>
    </w:rPr>
  </w:style>
  <w:style w:type="character" w:customStyle="1" w:styleId="421">
    <w:name w:val="页脚 Char1"/>
    <w:qFormat/>
    <w:uiPriority w:val="99"/>
    <w:rPr>
      <w:rFonts w:eastAsia="宋体"/>
      <w:kern w:val="2"/>
      <w:sz w:val="18"/>
      <w:lang w:val="en-US" w:eastAsia="zh-CN"/>
    </w:rPr>
  </w:style>
  <w:style w:type="character" w:customStyle="1" w:styleId="422">
    <w:name w:val="普通文字 Char1 Char"/>
    <w:qFormat/>
    <w:uiPriority w:val="99"/>
    <w:rPr>
      <w:rFonts w:ascii="宋体" w:hAnsi="Courier New" w:eastAsia="宋体"/>
      <w:kern w:val="2"/>
      <w:sz w:val="24"/>
      <w:lang w:val="en-US" w:eastAsia="zh-CN"/>
    </w:rPr>
  </w:style>
  <w:style w:type="character" w:customStyle="1" w:styleId="423">
    <w:name w:val="表格 Char Char"/>
    <w:link w:val="207"/>
    <w:qFormat/>
    <w:locked/>
    <w:uiPriority w:val="99"/>
    <w:rPr>
      <w:rFonts w:ascii="宋体" w:hAnsi="宋体" w:eastAsia="宋体"/>
    </w:rPr>
  </w:style>
  <w:style w:type="character" w:customStyle="1" w:styleId="424">
    <w:name w:val="Table Text Char1"/>
    <w:link w:val="149"/>
    <w:qFormat/>
    <w:locked/>
    <w:uiPriority w:val="99"/>
    <w:rPr>
      <w:rFonts w:ascii="Times New Roman" w:hAnsi="Times New Roman" w:eastAsia="宋体"/>
      <w:kern w:val="0"/>
      <w:sz w:val="24"/>
    </w:rPr>
  </w:style>
  <w:style w:type="character" w:customStyle="1" w:styleId="425">
    <w:name w:val="Char Char8"/>
    <w:qFormat/>
    <w:uiPriority w:val="99"/>
    <w:rPr>
      <w:rFonts w:eastAsia="宋体"/>
      <w:b/>
      <w:sz w:val="24"/>
      <w:lang w:eastAsia="zh-CN"/>
    </w:rPr>
  </w:style>
  <w:style w:type="character" w:customStyle="1" w:styleId="426">
    <w:name w:val="正文缩进 Char"/>
    <w:qFormat/>
    <w:uiPriority w:val="99"/>
    <w:rPr>
      <w:rFonts w:eastAsia="宋体"/>
      <w:kern w:val="2"/>
      <w:sz w:val="21"/>
      <w:lang w:val="en-US" w:eastAsia="zh-CN"/>
    </w:rPr>
  </w:style>
  <w:style w:type="character" w:customStyle="1" w:styleId="427">
    <w:name w:val="标准正文格式 Char"/>
    <w:link w:val="223"/>
    <w:qFormat/>
    <w:locked/>
    <w:uiPriority w:val="99"/>
    <w:rPr>
      <w:rFonts w:ascii="宋体" w:hAnsi="Times New Roman" w:eastAsia="仿宋_GB2312"/>
      <w:color w:val="000000"/>
      <w:kern w:val="0"/>
      <w:sz w:val="20"/>
    </w:rPr>
  </w:style>
  <w:style w:type="character" w:customStyle="1" w:styleId="428">
    <w:name w:val="ca-131"/>
    <w:qFormat/>
    <w:uiPriority w:val="99"/>
    <w:rPr>
      <w:rFonts w:ascii="仿宋_GB2312" w:eastAsia="仿宋_GB2312"/>
      <w:b/>
      <w:color w:val="000000"/>
      <w:spacing w:val="-20"/>
      <w:sz w:val="24"/>
    </w:rPr>
  </w:style>
  <w:style w:type="character" w:customStyle="1" w:styleId="429">
    <w:name w:val="正文1 Char"/>
    <w:link w:val="230"/>
    <w:qFormat/>
    <w:locked/>
    <w:uiPriority w:val="99"/>
    <w:rPr>
      <w:rFonts w:ascii="宋体" w:hAnsi="宋体" w:eastAsia="宋体"/>
      <w:kern w:val="0"/>
      <w:sz w:val="20"/>
    </w:rPr>
  </w:style>
  <w:style w:type="character" w:customStyle="1" w:styleId="430">
    <w:name w:val="pt141"/>
    <w:qFormat/>
    <w:uiPriority w:val="99"/>
    <w:rPr>
      <w:color w:val="330066"/>
      <w:sz w:val="22"/>
    </w:rPr>
  </w:style>
  <w:style w:type="character" w:customStyle="1" w:styleId="431">
    <w:name w:val="dandyren_title1"/>
    <w:qFormat/>
    <w:uiPriority w:val="99"/>
    <w:rPr>
      <w:b/>
      <w:color w:val="FF6633"/>
      <w:sz w:val="18"/>
    </w:rPr>
  </w:style>
  <w:style w:type="character" w:customStyle="1" w:styleId="432">
    <w:name w:val="gray6"/>
    <w:basedOn w:val="81"/>
    <w:qFormat/>
    <w:uiPriority w:val="99"/>
    <w:rPr>
      <w:rFonts w:cs="Times New Roman"/>
    </w:rPr>
  </w:style>
  <w:style w:type="character" w:customStyle="1" w:styleId="433">
    <w:name w:val="blue1"/>
    <w:basedOn w:val="81"/>
    <w:qFormat/>
    <w:uiPriority w:val="99"/>
    <w:rPr>
      <w:rFonts w:cs="Times New Roman"/>
    </w:rPr>
  </w:style>
  <w:style w:type="character" w:customStyle="1" w:styleId="434">
    <w:name w:val="font21"/>
    <w:qFormat/>
    <w:uiPriority w:val="99"/>
    <w:rPr>
      <w:rFonts w:ascii="宋体" w:hAnsi="宋体" w:eastAsia="宋体"/>
      <w:kern w:val="2"/>
      <w:sz w:val="28"/>
      <w:lang w:val="en-US" w:eastAsia="zh-CN"/>
    </w:rPr>
  </w:style>
  <w:style w:type="character" w:customStyle="1" w:styleId="435">
    <w:name w:val="style36"/>
    <w:basedOn w:val="81"/>
    <w:qFormat/>
    <w:uiPriority w:val="99"/>
    <w:rPr>
      <w:rFonts w:cs="Times New Roman"/>
    </w:rPr>
  </w:style>
  <w:style w:type="character" w:customStyle="1" w:styleId="436">
    <w:name w:val="Ò³Ã¼ Char Char"/>
    <w:qFormat/>
    <w:uiPriority w:val="99"/>
    <w:rPr>
      <w:rFonts w:eastAsia="宋体"/>
      <w:kern w:val="2"/>
      <w:sz w:val="18"/>
      <w:lang w:val="en-US" w:eastAsia="zh-CN"/>
    </w:rPr>
  </w:style>
  <w:style w:type="character" w:customStyle="1" w:styleId="437">
    <w:name w:val="Footer-Even Char"/>
    <w:qFormat/>
    <w:uiPriority w:val="99"/>
    <w:rPr>
      <w:rFonts w:eastAsia="宋体"/>
      <w:kern w:val="2"/>
      <w:sz w:val="18"/>
      <w:lang w:val="en-US" w:eastAsia="zh-CN"/>
    </w:rPr>
  </w:style>
  <w:style w:type="character" w:customStyle="1" w:styleId="438">
    <w:name w:val="hei16b1"/>
    <w:qFormat/>
    <w:uiPriority w:val="99"/>
    <w:rPr>
      <w:rFonts w:ascii="Arial" w:hAnsi="Arial"/>
      <w:b/>
      <w:color w:val="000000"/>
      <w:sz w:val="24"/>
    </w:rPr>
  </w:style>
  <w:style w:type="character" w:customStyle="1" w:styleId="439">
    <w:name w:val="style5"/>
    <w:basedOn w:val="81"/>
    <w:qFormat/>
    <w:uiPriority w:val="99"/>
    <w:rPr>
      <w:rFonts w:cs="Times New Roman"/>
    </w:rPr>
  </w:style>
  <w:style w:type="character" w:customStyle="1" w:styleId="440">
    <w:name w:val="style6"/>
    <w:basedOn w:val="81"/>
    <w:qFormat/>
    <w:uiPriority w:val="99"/>
    <w:rPr>
      <w:rFonts w:cs="Times New Roman"/>
    </w:rPr>
  </w:style>
  <w:style w:type="character" w:customStyle="1" w:styleId="441">
    <w:name w:val="无间隔 Char"/>
    <w:link w:val="261"/>
    <w:qFormat/>
    <w:locked/>
    <w:uiPriority w:val="99"/>
    <w:rPr>
      <w:rFonts w:ascii="Calibri" w:hAnsi="Calibri"/>
      <w:sz w:val="22"/>
    </w:rPr>
  </w:style>
  <w:style w:type="character" w:customStyle="1" w:styleId="442">
    <w:name w:val="样式2 Char"/>
    <w:link w:val="264"/>
    <w:qFormat/>
    <w:locked/>
    <w:uiPriority w:val="99"/>
    <w:rPr>
      <w:rFonts w:ascii="仿宋_GB2312" w:hAnsi="仿宋" w:eastAsia="仿宋_GB2312"/>
      <w:kern w:val="0"/>
      <w:sz w:val="20"/>
    </w:rPr>
  </w:style>
  <w:style w:type="character" w:customStyle="1" w:styleId="443">
    <w:name w:val="文档结构图 Char2"/>
    <w:qFormat/>
    <w:uiPriority w:val="99"/>
    <w:rPr>
      <w:rFonts w:eastAsia="宋体"/>
      <w:kern w:val="2"/>
      <w:sz w:val="24"/>
      <w:lang w:val="en-US" w:eastAsia="zh-CN"/>
    </w:rPr>
  </w:style>
  <w:style w:type="character" w:customStyle="1" w:styleId="444">
    <w:name w:val="标题 Char2"/>
    <w:qFormat/>
    <w:uiPriority w:val="99"/>
    <w:rPr>
      <w:rFonts w:eastAsia="宋体"/>
      <w:b/>
      <w:sz w:val="24"/>
      <w:lang w:eastAsia="zh-CN"/>
    </w:rPr>
  </w:style>
  <w:style w:type="character" w:customStyle="1" w:styleId="445">
    <w:name w:val="正文文本 2 Char2"/>
    <w:qFormat/>
    <w:uiPriority w:val="99"/>
    <w:rPr>
      <w:rFonts w:eastAsia="宋体"/>
      <w:kern w:val="2"/>
      <w:sz w:val="24"/>
      <w:lang w:val="en-US" w:eastAsia="zh-CN"/>
    </w:rPr>
  </w:style>
  <w:style w:type="character" w:customStyle="1" w:styleId="446">
    <w:name w:val="批注主题 Char2"/>
    <w:qFormat/>
    <w:uiPriority w:val="99"/>
    <w:rPr>
      <w:rFonts w:eastAsia="宋体"/>
      <w:b/>
      <w:kern w:val="2"/>
      <w:sz w:val="24"/>
      <w:lang w:val="en-US" w:eastAsia="zh-CN"/>
    </w:rPr>
  </w:style>
  <w:style w:type="character" w:customStyle="1" w:styleId="447">
    <w:name w:val="日期 Char2"/>
    <w:qFormat/>
    <w:uiPriority w:val="99"/>
    <w:rPr>
      <w:rFonts w:ascii="宋体"/>
      <w:kern w:val="2"/>
      <w:sz w:val="21"/>
      <w:lang w:val="zh-CN"/>
    </w:rPr>
  </w:style>
  <w:style w:type="character" w:customStyle="1" w:styleId="448">
    <w:name w:val="文档结构图 Char1"/>
    <w:qFormat/>
    <w:uiPriority w:val="99"/>
    <w:rPr>
      <w:rFonts w:eastAsia="宋体"/>
      <w:kern w:val="2"/>
      <w:sz w:val="24"/>
      <w:lang w:val="en-US" w:eastAsia="zh-CN"/>
    </w:rPr>
  </w:style>
  <w:style w:type="character" w:customStyle="1" w:styleId="449">
    <w:name w:val="标题 Char1"/>
    <w:qFormat/>
    <w:uiPriority w:val="99"/>
    <w:rPr>
      <w:rFonts w:eastAsia="宋体"/>
      <w:b/>
      <w:sz w:val="24"/>
      <w:lang w:eastAsia="zh-CN"/>
    </w:rPr>
  </w:style>
  <w:style w:type="character" w:customStyle="1" w:styleId="450">
    <w:name w:val="正文文本 2 Char1"/>
    <w:qFormat/>
    <w:uiPriority w:val="99"/>
    <w:rPr>
      <w:rFonts w:eastAsia="宋体"/>
      <w:kern w:val="2"/>
      <w:sz w:val="24"/>
      <w:lang w:val="en-US" w:eastAsia="zh-CN"/>
    </w:rPr>
  </w:style>
  <w:style w:type="character" w:customStyle="1" w:styleId="451">
    <w:name w:val="批注主题 Char1"/>
    <w:qFormat/>
    <w:uiPriority w:val="99"/>
    <w:rPr>
      <w:rFonts w:eastAsia="宋体"/>
      <w:b/>
      <w:kern w:val="2"/>
      <w:sz w:val="24"/>
      <w:lang w:val="en-US" w:eastAsia="zh-CN"/>
    </w:rPr>
  </w:style>
  <w:style w:type="character" w:customStyle="1" w:styleId="452">
    <w:name w:val="日期 Char1"/>
    <w:qFormat/>
    <w:uiPriority w:val="99"/>
    <w:rPr>
      <w:rFonts w:ascii="宋体"/>
      <w:kern w:val="2"/>
      <w:sz w:val="21"/>
      <w:lang w:val="zh-CN"/>
    </w:rPr>
  </w:style>
  <w:style w:type="character" w:customStyle="1" w:styleId="453">
    <w:name w:val="Char Char2"/>
    <w:qFormat/>
    <w:uiPriority w:val="99"/>
    <w:rPr>
      <w:rFonts w:ascii="宋体" w:hAnsi="Courier New" w:eastAsia="宋体"/>
      <w:kern w:val="2"/>
      <w:sz w:val="21"/>
      <w:lang w:val="en-US" w:eastAsia="zh-CN"/>
    </w:rPr>
  </w:style>
  <w:style w:type="character" w:customStyle="1" w:styleId="454">
    <w:name w:val="Char Char51"/>
    <w:qFormat/>
    <w:uiPriority w:val="99"/>
    <w:rPr>
      <w:rFonts w:ascii="宋体" w:hAnsi="Courier New" w:eastAsia="宋体"/>
      <w:kern w:val="2"/>
      <w:sz w:val="21"/>
      <w:lang w:val="en-US" w:eastAsia="zh-CN"/>
    </w:rPr>
  </w:style>
  <w:style w:type="character" w:customStyle="1" w:styleId="455">
    <w:name w:val="Char Char81"/>
    <w:qFormat/>
    <w:uiPriority w:val="99"/>
    <w:rPr>
      <w:rFonts w:ascii="宋体" w:hAnsi="宋体" w:eastAsia="宋体"/>
      <w:b/>
      <w:sz w:val="24"/>
      <w:lang w:eastAsia="zh-CN"/>
    </w:rPr>
  </w:style>
  <w:style w:type="character" w:customStyle="1" w:styleId="456">
    <w:name w:val="普通文字 Char4"/>
    <w:qFormat/>
    <w:uiPriority w:val="99"/>
    <w:rPr>
      <w:rFonts w:ascii="宋体" w:hAnsi="Courier New" w:eastAsia="宋体"/>
      <w:kern w:val="2"/>
      <w:sz w:val="21"/>
      <w:lang w:val="en-US" w:eastAsia="zh-CN"/>
    </w:rPr>
  </w:style>
  <w:style w:type="character" w:customStyle="1" w:styleId="457">
    <w:name w:val="font11"/>
    <w:qFormat/>
    <w:uiPriority w:val="99"/>
    <w:rPr>
      <w:rFonts w:ascii="宋体" w:hAnsi="宋体" w:eastAsia="宋体"/>
      <w:color w:val="000000"/>
      <w:sz w:val="20"/>
    </w:rPr>
  </w:style>
  <w:style w:type="character" w:customStyle="1" w:styleId="458">
    <w:name w:val="marklong"/>
    <w:basedOn w:val="81"/>
    <w:qFormat/>
    <w:uiPriority w:val="99"/>
    <w:rPr>
      <w:rFonts w:cs="Times New Roman"/>
    </w:rPr>
  </w:style>
  <w:style w:type="character" w:customStyle="1" w:styleId="459">
    <w:name w:val="Ò³Ã¼ Char Char1"/>
    <w:qFormat/>
    <w:uiPriority w:val="99"/>
    <w:rPr>
      <w:rFonts w:eastAsia="宋体"/>
      <w:kern w:val="2"/>
      <w:sz w:val="18"/>
      <w:lang w:val="en-US" w:eastAsia="zh-CN"/>
    </w:rPr>
  </w:style>
  <w:style w:type="character" w:customStyle="1" w:styleId="460">
    <w:name w:val="标准正文 Char"/>
    <w:link w:val="249"/>
    <w:qFormat/>
    <w:locked/>
    <w:uiPriority w:val="99"/>
    <w:rPr>
      <w:rFonts w:ascii="Arial" w:hAnsi="Arial" w:eastAsia="宋体"/>
      <w:b/>
      <w:sz w:val="20"/>
    </w:rPr>
  </w:style>
  <w:style w:type="character" w:customStyle="1" w:styleId="461">
    <w:name w:val="列出段落 Char"/>
    <w:link w:val="270"/>
    <w:qFormat/>
    <w:locked/>
    <w:uiPriority w:val="99"/>
    <w:rPr>
      <w:rFonts w:ascii="Times New Roman" w:hAnsi="Times New Roman" w:eastAsia="楷体_GB2312"/>
      <w:sz w:val="24"/>
    </w:rPr>
  </w:style>
  <w:style w:type="character" w:customStyle="1" w:styleId="462">
    <w:name w:val="样式1 Char"/>
    <w:link w:val="161"/>
    <w:qFormat/>
    <w:locked/>
    <w:uiPriority w:val="99"/>
    <w:rPr>
      <w:rFonts w:ascii="宋体" w:hAnsi="宋体" w:eastAsia="宋体"/>
      <w:kern w:val="0"/>
      <w:sz w:val="20"/>
    </w:rPr>
  </w:style>
  <w:style w:type="character" w:customStyle="1" w:styleId="463">
    <w:name w:val="正文2 Char Char"/>
    <w:qFormat/>
    <w:uiPriority w:val="99"/>
    <w:rPr>
      <w:rFonts w:ascii="宋体" w:hAnsi="宋体" w:eastAsia="宋体"/>
      <w:kern w:val="2"/>
      <w:sz w:val="24"/>
      <w:lang w:val="en-US" w:eastAsia="zh-CN"/>
    </w:rPr>
  </w:style>
  <w:style w:type="character" w:customStyle="1" w:styleId="464">
    <w:name w:val="Char Char12"/>
    <w:qFormat/>
    <w:uiPriority w:val="99"/>
    <w:rPr>
      <w:kern w:val="2"/>
      <w:sz w:val="24"/>
    </w:rPr>
  </w:style>
  <w:style w:type="character" w:customStyle="1" w:styleId="465">
    <w:name w:val="哈哈正文 Char"/>
    <w:link w:val="357"/>
    <w:qFormat/>
    <w:locked/>
    <w:uiPriority w:val="99"/>
    <w:rPr>
      <w:rFonts w:ascii="宋体" w:hAnsi="宋体" w:eastAsia="宋体"/>
      <w:sz w:val="24"/>
    </w:rPr>
  </w:style>
  <w:style w:type="character" w:customStyle="1" w:styleId="466">
    <w:name w:val="样式3 Char"/>
    <w:link w:val="360"/>
    <w:qFormat/>
    <w:locked/>
    <w:uiPriority w:val="99"/>
    <w:rPr>
      <w:rFonts w:ascii="仿宋_GB2312" w:hAnsi="仿宋" w:eastAsia="仿宋_GB2312"/>
      <w:b/>
      <w:color w:val="000000"/>
      <w:sz w:val="28"/>
      <w:szCs w:val="28"/>
    </w:rPr>
  </w:style>
  <w:style w:type="character" w:customStyle="1" w:styleId="467">
    <w:name w:val="ca-91"/>
    <w:qFormat/>
    <w:uiPriority w:val="99"/>
    <w:rPr>
      <w:rFonts w:ascii="宋体" w:hAnsi="宋体" w:eastAsia="宋体"/>
      <w:sz w:val="21"/>
    </w:rPr>
  </w:style>
  <w:style w:type="character" w:customStyle="1" w:styleId="468">
    <w:name w:val="正文非缩进 Char3"/>
    <w:qFormat/>
    <w:uiPriority w:val="99"/>
    <w:rPr>
      <w:rFonts w:ascii="宋体" w:eastAsia="宋体"/>
      <w:snapToGrid w:val="0"/>
      <w:color w:val="000000"/>
      <w:kern w:val="28"/>
      <w:sz w:val="28"/>
      <w:lang w:val="en-US" w:eastAsia="zh-CN"/>
    </w:rPr>
  </w:style>
  <w:style w:type="character" w:customStyle="1" w:styleId="469">
    <w:name w:val="font01"/>
    <w:qFormat/>
    <w:uiPriority w:val="99"/>
    <w:rPr>
      <w:rFonts w:ascii="Arial" w:hAnsi="Arial"/>
      <w:color w:val="000000"/>
      <w:sz w:val="20"/>
    </w:rPr>
  </w:style>
  <w:style w:type="character" w:customStyle="1" w:styleId="470">
    <w:name w:val="test1"/>
    <w:qFormat/>
    <w:uiPriority w:val="99"/>
    <w:rPr>
      <w:rFonts w:ascii="宋体" w:hAnsi="宋体" w:eastAsia="宋体"/>
      <w:color w:val="000000"/>
      <w:sz w:val="21"/>
      <w:u w:val="none"/>
    </w:rPr>
  </w:style>
  <w:style w:type="character" w:customStyle="1" w:styleId="471">
    <w:name w:val="带编号样式 Char"/>
    <w:link w:val="364"/>
    <w:qFormat/>
    <w:locked/>
    <w:uiPriority w:val="99"/>
    <w:rPr>
      <w:rFonts w:ascii="仿宋_GB2312" w:hAnsi="Calibri" w:eastAsia="仿宋_GB2312"/>
      <w:color w:val="000000"/>
      <w:sz w:val="24"/>
    </w:rPr>
  </w:style>
  <w:style w:type="character" w:customStyle="1" w:styleId="472">
    <w:name w:val="正文文本 Char1"/>
    <w:qFormat/>
    <w:uiPriority w:val="99"/>
    <w:rPr>
      <w:rFonts w:eastAsia="宋体"/>
      <w:kern w:val="2"/>
      <w:sz w:val="21"/>
      <w:lang w:val="en-US" w:eastAsia="zh-CN"/>
    </w:rPr>
  </w:style>
  <w:style w:type="character" w:customStyle="1" w:styleId="473">
    <w:name w:val="公文正文 Char"/>
    <w:link w:val="366"/>
    <w:qFormat/>
    <w:locked/>
    <w:uiPriority w:val="99"/>
    <w:rPr>
      <w:rFonts w:ascii="仿宋_GB2312" w:eastAsia="仿宋_GB2312"/>
      <w:sz w:val="24"/>
    </w:rPr>
  </w:style>
  <w:style w:type="character" w:customStyle="1" w:styleId="474">
    <w:name w:val="font41"/>
    <w:qFormat/>
    <w:uiPriority w:val="99"/>
    <w:rPr>
      <w:rFonts w:ascii="Calibri" w:hAnsi="Calibri"/>
      <w:color w:val="000000"/>
      <w:sz w:val="20"/>
    </w:rPr>
  </w:style>
  <w:style w:type="character" w:customStyle="1" w:styleId="475">
    <w:name w:val="h Char Char"/>
    <w:qFormat/>
    <w:uiPriority w:val="99"/>
    <w:rPr>
      <w:rFonts w:eastAsia="宋体"/>
      <w:kern w:val="2"/>
      <w:sz w:val="18"/>
      <w:lang w:val="en-US" w:eastAsia="zh-CN"/>
    </w:rPr>
  </w:style>
  <w:style w:type="character" w:customStyle="1" w:styleId="476">
    <w:name w:val="列出段落字符"/>
    <w:qFormat/>
    <w:uiPriority w:val="99"/>
    <w:rPr>
      <w:rFonts w:ascii="Calibri" w:hAnsi="Calibri"/>
      <w:kern w:val="2"/>
      <w:sz w:val="22"/>
    </w:rPr>
  </w:style>
  <w:style w:type="character" w:customStyle="1" w:styleId="477">
    <w:name w:val="正文首行缩进（ACK） Char Char"/>
    <w:link w:val="374"/>
    <w:qFormat/>
    <w:locked/>
    <w:uiPriority w:val="99"/>
    <w:rPr>
      <w:rFonts w:ascii="Arial" w:hAnsi="Arial" w:eastAsia="宋体"/>
      <w:sz w:val="21"/>
    </w:rPr>
  </w:style>
  <w:style w:type="character" w:customStyle="1" w:styleId="478">
    <w:name w:val="apple-converted-space"/>
    <w:qFormat/>
    <w:uiPriority w:val="99"/>
  </w:style>
  <w:style w:type="character" w:customStyle="1" w:styleId="479">
    <w:name w:val="副标题 Char1"/>
    <w:basedOn w:val="81"/>
    <w:qFormat/>
    <w:uiPriority w:val="99"/>
    <w:rPr>
      <w:rFonts w:ascii="Calibri Light" w:hAnsi="Calibri Light" w:eastAsia="宋体" w:cs="黑体"/>
      <w:b/>
      <w:bCs/>
      <w:kern w:val="28"/>
      <w:sz w:val="32"/>
      <w:szCs w:val="32"/>
    </w:rPr>
  </w:style>
  <w:style w:type="table" w:customStyle="1" w:styleId="480">
    <w:name w:val="网格型1"/>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81">
    <w:name w:val="Char Char2 Char"/>
    <w:basedOn w:val="1"/>
    <w:qFormat/>
    <w:uiPriority w:val="99"/>
    <w:pPr>
      <w:keepNext/>
      <w:keepLines/>
      <w:pageBreakBefore/>
      <w:tabs>
        <w:tab w:val="left" w:pos="845"/>
      </w:tabs>
      <w:spacing w:line="240" w:lineRule="auto"/>
      <w:ind w:left="845" w:hanging="420"/>
    </w:pPr>
    <w:rPr>
      <w:rFonts w:ascii="Tahoma" w:hAnsi="Tahoma"/>
      <w:sz w:val="24"/>
      <w:szCs w:val="20"/>
    </w:rPr>
  </w:style>
  <w:style w:type="character" w:customStyle="1" w:styleId="482">
    <w:name w:val="tpc_content1"/>
    <w:qFormat/>
    <w:uiPriority w:val="99"/>
    <w:rPr>
      <w:sz w:val="20"/>
    </w:rPr>
  </w:style>
  <w:style w:type="paragraph" w:customStyle="1" w:styleId="483">
    <w:name w:val="智业正文"/>
    <w:basedOn w:val="1"/>
    <w:link w:val="484"/>
    <w:qFormat/>
    <w:uiPriority w:val="99"/>
    <w:pPr>
      <w:ind w:firstLine="200" w:firstLineChars="200"/>
    </w:pPr>
    <w:rPr>
      <w:rFonts w:ascii="仿宋_GB2312" w:eastAsia="仿宋_GB2312"/>
      <w:sz w:val="28"/>
      <w:szCs w:val="20"/>
      <w:lang w:val="zh-CN"/>
    </w:rPr>
  </w:style>
  <w:style w:type="character" w:customStyle="1" w:styleId="484">
    <w:name w:val="智业正文 Char"/>
    <w:link w:val="483"/>
    <w:qFormat/>
    <w:locked/>
    <w:uiPriority w:val="99"/>
    <w:rPr>
      <w:rFonts w:ascii="仿宋_GB2312" w:eastAsia="仿宋_GB2312"/>
      <w:kern w:val="2"/>
      <w:sz w:val="28"/>
      <w:lang w:val="zh-CN" w:eastAsia="zh-CN"/>
    </w:rPr>
  </w:style>
  <w:style w:type="paragraph" w:customStyle="1" w:styleId="485">
    <w:name w:val="列出段落2"/>
    <w:basedOn w:val="1"/>
    <w:qFormat/>
    <w:uiPriority w:val="99"/>
    <w:pPr>
      <w:ind w:firstLine="420" w:firstLineChars="200"/>
    </w:pPr>
    <w:rPr>
      <w:rFonts w:eastAsia="微软雅黑"/>
    </w:rPr>
  </w:style>
  <w:style w:type="paragraph" w:customStyle="1" w:styleId="486">
    <w:name w:val="列出段落3"/>
    <w:basedOn w:val="1"/>
    <w:link w:val="568"/>
    <w:qFormat/>
    <w:uiPriority w:val="99"/>
    <w:pPr>
      <w:ind w:firstLine="420" w:firstLineChars="200"/>
    </w:pPr>
  </w:style>
  <w:style w:type="paragraph" w:customStyle="1" w:styleId="487">
    <w:name w:val="样式 正文缩进 + 首行缩进:  2 字符"/>
    <w:basedOn w:val="16"/>
    <w:qFormat/>
    <w:uiPriority w:val="99"/>
    <w:pPr>
      <w:widowControl w:val="0"/>
      <w:spacing w:line="360" w:lineRule="auto"/>
      <w:ind w:firstLine="200" w:firstLineChars="200"/>
    </w:pPr>
    <w:rPr>
      <w:rFonts w:ascii="Times New Roman" w:cs="宋体"/>
      <w:color w:val="auto"/>
      <w:kern w:val="2"/>
      <w:sz w:val="24"/>
    </w:rPr>
  </w:style>
  <w:style w:type="paragraph" w:customStyle="1" w:styleId="488">
    <w:name w:val="RFI Heading 3rd Level"/>
    <w:basedOn w:val="1"/>
    <w:qFormat/>
    <w:uiPriority w:val="99"/>
    <w:pPr>
      <w:widowControl/>
      <w:numPr>
        <w:ilvl w:val="0"/>
        <w:numId w:val="18"/>
      </w:numPr>
      <w:adjustRightInd w:val="0"/>
      <w:snapToGrid w:val="0"/>
      <w:jc w:val="left"/>
    </w:pPr>
    <w:rPr>
      <w:rFonts w:ascii="Arial (W1)" w:hAnsi="Arial (W1)"/>
      <w:color w:val="000000"/>
      <w:kern w:val="0"/>
      <w:sz w:val="24"/>
      <w:lang w:val="en-GB" w:eastAsia="en-US"/>
    </w:rPr>
  </w:style>
  <w:style w:type="paragraph" w:customStyle="1" w:styleId="489">
    <w:name w:val="RFI Heading 2nd Level"/>
    <w:basedOn w:val="1"/>
    <w:qFormat/>
    <w:uiPriority w:val="99"/>
    <w:pPr>
      <w:widowControl/>
      <w:numPr>
        <w:ilvl w:val="1"/>
        <w:numId w:val="18"/>
      </w:numPr>
      <w:adjustRightInd w:val="0"/>
      <w:snapToGrid w:val="0"/>
      <w:jc w:val="left"/>
    </w:pPr>
    <w:rPr>
      <w:rFonts w:ascii="Arial (W1)" w:hAnsi="Arial (W1)"/>
      <w:b/>
      <w:bCs/>
      <w:color w:val="0000FF"/>
      <w:kern w:val="0"/>
      <w:sz w:val="28"/>
      <w:lang w:val="en-GB" w:eastAsia="en-US"/>
    </w:rPr>
  </w:style>
  <w:style w:type="paragraph" w:customStyle="1" w:styleId="490">
    <w:name w:val="Char1 Char Char Char Char Char Char"/>
    <w:basedOn w:val="1"/>
    <w:qFormat/>
    <w:uiPriority w:val="99"/>
    <w:pPr>
      <w:adjustRightInd w:val="0"/>
      <w:snapToGrid w:val="0"/>
    </w:pPr>
    <w:rPr>
      <w:rFonts w:ascii="Tahoma" w:hAnsi="Tahoma"/>
      <w:sz w:val="24"/>
      <w:szCs w:val="20"/>
    </w:rPr>
  </w:style>
  <w:style w:type="character" w:customStyle="1" w:styleId="491">
    <w:name w:val="正文缩进 Char1"/>
    <w:qFormat/>
    <w:uiPriority w:val="99"/>
    <w:rPr>
      <w:kern w:val="2"/>
      <w:sz w:val="21"/>
    </w:rPr>
  </w:style>
  <w:style w:type="paragraph" w:customStyle="1" w:styleId="492">
    <w:name w:val="样式 宋体 首行缩进:  0.74 厘米 行距: 1.5 倍行距"/>
    <w:basedOn w:val="1"/>
    <w:qFormat/>
    <w:uiPriority w:val="99"/>
    <w:pPr>
      <w:adjustRightInd w:val="0"/>
      <w:snapToGrid w:val="0"/>
      <w:ind w:firstLine="420"/>
    </w:pPr>
    <w:rPr>
      <w:rFonts w:ascii="宋体" w:hAnsi="宋体" w:cs="宋体"/>
      <w:sz w:val="24"/>
      <w:szCs w:val="20"/>
    </w:rPr>
  </w:style>
  <w:style w:type="paragraph" w:customStyle="1" w:styleId="493">
    <w:name w:val="1.1 Header2"/>
    <w:basedOn w:val="1"/>
    <w:qFormat/>
    <w:uiPriority w:val="99"/>
    <w:pPr>
      <w:widowControl/>
      <w:adjustRightInd w:val="0"/>
      <w:snapToGrid w:val="0"/>
      <w:jc w:val="left"/>
    </w:pPr>
    <w:rPr>
      <w:rFonts w:ascii="宋体" w:hAnsi="宋体"/>
      <w:color w:val="000000"/>
      <w:kern w:val="0"/>
      <w:sz w:val="24"/>
      <w:szCs w:val="21"/>
    </w:rPr>
  </w:style>
  <w:style w:type="paragraph" w:customStyle="1" w:styleId="494">
    <w:name w:val="1.1.1Head2"/>
    <w:qFormat/>
    <w:uiPriority w:val="99"/>
    <w:pPr>
      <w:numPr>
        <w:ilvl w:val="2"/>
        <w:numId w:val="19"/>
      </w:numPr>
      <w:spacing w:before="28" w:after="28"/>
      <w:outlineLvl w:val="2"/>
    </w:pPr>
    <w:rPr>
      <w:rFonts w:ascii="Arial" w:hAnsi="Arial" w:eastAsia="宋体" w:cs="Times New Roman"/>
      <w:b/>
      <w:kern w:val="0"/>
      <w:sz w:val="20"/>
      <w:szCs w:val="20"/>
      <w:lang w:val="en-US" w:eastAsia="en-US" w:bidi="ar-SA"/>
    </w:rPr>
  </w:style>
  <w:style w:type="paragraph" w:customStyle="1" w:styleId="495">
    <w:name w:val="1.1.1.1Heading3"/>
    <w:basedOn w:val="4"/>
    <w:qFormat/>
    <w:uiPriority w:val="99"/>
    <w:pPr>
      <w:keepLines w:val="0"/>
      <w:widowControl/>
      <w:numPr>
        <w:ilvl w:val="2"/>
        <w:numId w:val="20"/>
      </w:numPr>
      <w:tabs>
        <w:tab w:val="clear" w:pos="2160"/>
      </w:tabs>
      <w:adjustRightInd w:val="0"/>
      <w:snapToGrid w:val="0"/>
      <w:spacing w:before="120" w:after="120" w:line="240" w:lineRule="auto"/>
      <w:ind w:left="2292" w:leftChars="236" w:right="-156"/>
      <w:jc w:val="left"/>
    </w:pPr>
    <w:rPr>
      <w:rFonts w:ascii="Arial" w:hAnsi="Arial" w:eastAsia="黑体" w:cs="Arial"/>
      <w:kern w:val="0"/>
      <w:sz w:val="24"/>
      <w:szCs w:val="16"/>
    </w:rPr>
  </w:style>
  <w:style w:type="paragraph" w:customStyle="1" w:styleId="496">
    <w:name w:val="RFI text from 3rd Level"/>
    <w:basedOn w:val="497"/>
    <w:qFormat/>
    <w:uiPriority w:val="99"/>
    <w:pPr>
      <w:numPr>
        <w:ilvl w:val="0"/>
        <w:numId w:val="0"/>
      </w:numPr>
      <w:tabs>
        <w:tab w:val="left" w:pos="360"/>
        <w:tab w:val="left" w:pos="720"/>
        <w:tab w:val="left" w:pos="1080"/>
        <w:tab w:val="left" w:pos="1620"/>
      </w:tabs>
    </w:pPr>
    <w:rPr>
      <w:b w:val="0"/>
      <w:lang w:eastAsia="zh-CN"/>
    </w:rPr>
  </w:style>
  <w:style w:type="paragraph" w:customStyle="1" w:styleId="497">
    <w:name w:val="RFI text from 2nd Level"/>
    <w:basedOn w:val="488"/>
    <w:qFormat/>
    <w:uiPriority w:val="99"/>
    <w:pPr>
      <w:numPr>
        <w:ilvl w:val="1"/>
        <w:numId w:val="21"/>
      </w:numPr>
      <w:tabs>
        <w:tab w:val="left" w:pos="1620"/>
        <w:tab w:val="clear" w:pos="1440"/>
      </w:tabs>
      <w:ind w:left="1620" w:hanging="360"/>
    </w:pPr>
    <w:rPr>
      <w:b/>
      <w:bCs/>
      <w:color w:val="auto"/>
    </w:rPr>
  </w:style>
  <w:style w:type="paragraph" w:customStyle="1" w:styleId="498">
    <w:name w:val="RFI Bullet 1st Level"/>
    <w:basedOn w:val="1"/>
    <w:qFormat/>
    <w:uiPriority w:val="99"/>
    <w:pPr>
      <w:widowControl/>
      <w:adjustRightInd w:val="0"/>
      <w:snapToGrid w:val="0"/>
      <w:spacing w:before="60" w:after="60"/>
      <w:ind w:left="1440" w:hanging="360"/>
    </w:pPr>
    <w:rPr>
      <w:rFonts w:ascii="Arial (W1)" w:hAnsi="Arial (W1)"/>
      <w:kern w:val="0"/>
      <w:sz w:val="24"/>
      <w:lang w:val="en-GB" w:eastAsia="en-US"/>
    </w:rPr>
  </w:style>
  <w:style w:type="paragraph" w:customStyle="1" w:styleId="499">
    <w:name w:val="RFI Heading 1st Level"/>
    <w:basedOn w:val="1"/>
    <w:qFormat/>
    <w:uiPriority w:val="99"/>
    <w:pPr>
      <w:widowControl/>
      <w:adjustRightInd w:val="0"/>
      <w:snapToGrid w:val="0"/>
      <w:spacing w:before="120" w:after="240"/>
      <w:jc w:val="left"/>
    </w:pPr>
    <w:rPr>
      <w:rFonts w:ascii="Arial (W1)" w:hAnsi="Arial (W1)"/>
      <w:b/>
      <w:bCs/>
      <w:color w:val="0000FF"/>
      <w:kern w:val="0"/>
      <w:sz w:val="32"/>
      <w:lang w:val="en-GB"/>
    </w:rPr>
  </w:style>
  <w:style w:type="paragraph" w:customStyle="1" w:styleId="500">
    <w:name w:val="RFI abc 1st Level"/>
    <w:basedOn w:val="1"/>
    <w:qFormat/>
    <w:uiPriority w:val="99"/>
    <w:pPr>
      <w:widowControl/>
      <w:numPr>
        <w:ilvl w:val="0"/>
        <w:numId w:val="22"/>
      </w:numPr>
      <w:tabs>
        <w:tab w:val="clear" w:pos="720"/>
      </w:tabs>
      <w:adjustRightInd w:val="0"/>
      <w:snapToGrid w:val="0"/>
      <w:ind w:left="1440"/>
    </w:pPr>
    <w:rPr>
      <w:rFonts w:ascii="Arial (W1)" w:hAnsi="Arial (W1)"/>
      <w:kern w:val="0"/>
      <w:sz w:val="24"/>
      <w:lang w:val="en-GB" w:eastAsia="en-US"/>
    </w:rPr>
  </w:style>
  <w:style w:type="paragraph" w:customStyle="1" w:styleId="501">
    <w:name w:val="Content Bullet"/>
    <w:basedOn w:val="1"/>
    <w:qFormat/>
    <w:uiPriority w:val="99"/>
    <w:pPr>
      <w:widowControl/>
      <w:tabs>
        <w:tab w:val="left" w:pos="420"/>
        <w:tab w:val="left" w:pos="696"/>
        <w:tab w:val="left" w:pos="3060"/>
        <w:tab w:val="left" w:pos="3600"/>
      </w:tabs>
      <w:adjustRightInd w:val="0"/>
      <w:snapToGrid w:val="0"/>
      <w:spacing w:after="120"/>
      <w:ind w:left="720" w:hanging="720"/>
      <w:jc w:val="left"/>
    </w:pPr>
    <w:rPr>
      <w:rFonts w:ascii="Book Antiqua" w:hAnsi="Book Antiqua"/>
      <w:kern w:val="0"/>
      <w:sz w:val="22"/>
      <w:szCs w:val="20"/>
      <w:lang w:val="en-GB" w:eastAsia="en-US"/>
    </w:rPr>
  </w:style>
  <w:style w:type="paragraph" w:customStyle="1" w:styleId="502">
    <w:name w:val="Head1"/>
    <w:qFormat/>
    <w:uiPriority w:val="99"/>
    <w:pPr>
      <w:numPr>
        <w:ilvl w:val="1"/>
        <w:numId w:val="23"/>
      </w:numPr>
      <w:pBdr>
        <w:top w:val="single" w:color="auto" w:sz="6" w:space="1"/>
      </w:pBdr>
      <w:spacing w:before="28" w:after="28"/>
      <w:outlineLvl w:val="1"/>
    </w:pPr>
    <w:rPr>
      <w:rFonts w:ascii="Arial" w:hAnsi="Arial" w:eastAsia="宋体" w:cs="Times New Roman"/>
      <w:b/>
      <w:kern w:val="0"/>
      <w:sz w:val="22"/>
      <w:szCs w:val="20"/>
      <w:lang w:val="en-US" w:eastAsia="en-US" w:bidi="ar-SA"/>
    </w:rPr>
  </w:style>
  <w:style w:type="paragraph" w:customStyle="1" w:styleId="503">
    <w:name w:val="Head2"/>
    <w:qFormat/>
    <w:uiPriority w:val="99"/>
    <w:pPr>
      <w:numPr>
        <w:ilvl w:val="2"/>
        <w:numId w:val="23"/>
      </w:numPr>
      <w:spacing w:before="28" w:after="28"/>
      <w:outlineLvl w:val="2"/>
    </w:pPr>
    <w:rPr>
      <w:rFonts w:ascii="Arial" w:hAnsi="Arial" w:eastAsia="宋体" w:cs="Times New Roman"/>
      <w:b/>
      <w:kern w:val="0"/>
      <w:sz w:val="20"/>
      <w:szCs w:val="20"/>
      <w:lang w:val="en-US" w:eastAsia="en-US" w:bidi="ar-SA"/>
    </w:rPr>
  </w:style>
  <w:style w:type="paragraph" w:customStyle="1" w:styleId="504">
    <w:name w:val="Level 1: a."/>
    <w:qFormat/>
    <w:uiPriority w:val="99"/>
    <w:pPr>
      <w:numPr>
        <w:ilvl w:val="3"/>
        <w:numId w:val="23"/>
      </w:numPr>
      <w:tabs>
        <w:tab w:val="clear" w:pos="720"/>
      </w:tabs>
      <w:spacing w:before="72" w:after="72"/>
      <w:jc w:val="both"/>
      <w:outlineLvl w:val="3"/>
    </w:pPr>
    <w:rPr>
      <w:rFonts w:ascii="Arial" w:hAnsi="Arial" w:eastAsia="宋体" w:cs="Times New Roman"/>
      <w:kern w:val="0"/>
      <w:sz w:val="20"/>
      <w:szCs w:val="20"/>
      <w:lang w:val="en-US" w:eastAsia="en-US" w:bidi="ar-SA"/>
    </w:rPr>
  </w:style>
  <w:style w:type="paragraph" w:customStyle="1" w:styleId="505">
    <w:name w:val="Level 2: 1."/>
    <w:qFormat/>
    <w:uiPriority w:val="99"/>
    <w:pPr>
      <w:numPr>
        <w:ilvl w:val="4"/>
        <w:numId w:val="23"/>
      </w:numPr>
      <w:spacing w:before="72" w:after="72"/>
      <w:jc w:val="both"/>
      <w:outlineLvl w:val="4"/>
    </w:pPr>
    <w:rPr>
      <w:rFonts w:ascii="Arial" w:hAnsi="Arial" w:eastAsia="宋体" w:cs="Times New Roman"/>
      <w:kern w:val="0"/>
      <w:sz w:val="20"/>
      <w:szCs w:val="20"/>
      <w:lang w:val="en-US" w:eastAsia="en-US" w:bidi="ar-SA"/>
    </w:rPr>
  </w:style>
  <w:style w:type="paragraph" w:customStyle="1" w:styleId="506">
    <w:name w:val="Level 3: (a)"/>
    <w:basedOn w:val="1"/>
    <w:qFormat/>
    <w:uiPriority w:val="99"/>
    <w:pPr>
      <w:widowControl/>
      <w:numPr>
        <w:ilvl w:val="5"/>
        <w:numId w:val="23"/>
      </w:numPr>
      <w:tabs>
        <w:tab w:val="left" w:pos="1080"/>
      </w:tabs>
      <w:adjustRightInd w:val="0"/>
      <w:snapToGrid w:val="0"/>
      <w:spacing w:before="72" w:after="72"/>
      <w:outlineLvl w:val="5"/>
    </w:pPr>
    <w:rPr>
      <w:rFonts w:ascii="Arial" w:hAnsi="Arial"/>
      <w:kern w:val="0"/>
      <w:sz w:val="20"/>
      <w:szCs w:val="20"/>
      <w:lang w:eastAsia="en-US"/>
    </w:rPr>
  </w:style>
  <w:style w:type="paragraph" w:customStyle="1" w:styleId="507">
    <w:name w:val="Level 4: (i)"/>
    <w:basedOn w:val="1"/>
    <w:qFormat/>
    <w:uiPriority w:val="99"/>
    <w:pPr>
      <w:widowControl/>
      <w:numPr>
        <w:ilvl w:val="6"/>
        <w:numId w:val="23"/>
      </w:numPr>
      <w:tabs>
        <w:tab w:val="left" w:pos="1440"/>
      </w:tabs>
      <w:adjustRightInd w:val="0"/>
      <w:snapToGrid w:val="0"/>
      <w:spacing w:before="72" w:after="72"/>
      <w:outlineLvl w:val="6"/>
    </w:pPr>
    <w:rPr>
      <w:rFonts w:ascii="Arial" w:hAnsi="Arial"/>
      <w:kern w:val="0"/>
      <w:sz w:val="20"/>
      <w:szCs w:val="20"/>
      <w:lang w:eastAsia="en-US"/>
    </w:rPr>
  </w:style>
  <w:style w:type="paragraph" w:customStyle="1" w:styleId="508">
    <w:name w:val="Level 5: (1)"/>
    <w:basedOn w:val="1"/>
    <w:qFormat/>
    <w:uiPriority w:val="99"/>
    <w:pPr>
      <w:widowControl/>
      <w:numPr>
        <w:ilvl w:val="7"/>
        <w:numId w:val="23"/>
      </w:numPr>
      <w:adjustRightInd w:val="0"/>
      <w:snapToGrid w:val="0"/>
      <w:spacing w:before="72" w:after="72"/>
      <w:outlineLvl w:val="7"/>
    </w:pPr>
    <w:rPr>
      <w:rFonts w:ascii="Arial" w:hAnsi="Arial"/>
      <w:kern w:val="0"/>
      <w:sz w:val="20"/>
      <w:szCs w:val="20"/>
      <w:lang w:eastAsia="en-US"/>
    </w:rPr>
  </w:style>
  <w:style w:type="paragraph" w:customStyle="1" w:styleId="509">
    <w:name w:val="Level 6: (i)"/>
    <w:basedOn w:val="1"/>
    <w:qFormat/>
    <w:uiPriority w:val="99"/>
    <w:pPr>
      <w:widowControl/>
      <w:numPr>
        <w:ilvl w:val="8"/>
        <w:numId w:val="23"/>
      </w:numPr>
      <w:tabs>
        <w:tab w:val="left" w:pos="2160"/>
      </w:tabs>
      <w:adjustRightInd w:val="0"/>
      <w:snapToGrid w:val="0"/>
      <w:spacing w:before="72" w:after="72"/>
      <w:outlineLvl w:val="8"/>
    </w:pPr>
    <w:rPr>
      <w:rFonts w:ascii="Arial" w:hAnsi="Arial"/>
      <w:kern w:val="0"/>
      <w:sz w:val="20"/>
      <w:szCs w:val="20"/>
      <w:lang w:eastAsia="en-US"/>
    </w:rPr>
  </w:style>
  <w:style w:type="paragraph" w:customStyle="1" w:styleId="510">
    <w:name w:val="Reset levels"/>
    <w:basedOn w:val="1"/>
    <w:qFormat/>
    <w:uiPriority w:val="99"/>
    <w:pPr>
      <w:widowControl/>
      <w:numPr>
        <w:ilvl w:val="0"/>
        <w:numId w:val="23"/>
      </w:numPr>
      <w:adjustRightInd w:val="0"/>
      <w:snapToGrid w:val="0"/>
      <w:jc w:val="left"/>
    </w:pPr>
    <w:rPr>
      <w:rFonts w:ascii="Arial" w:hAnsi="Arial"/>
      <w:b/>
      <w:kern w:val="0"/>
      <w:sz w:val="24"/>
      <w:szCs w:val="20"/>
      <w:lang w:eastAsia="en-US"/>
    </w:rPr>
  </w:style>
  <w:style w:type="paragraph" w:customStyle="1" w:styleId="511">
    <w:name w:val="Tabletext"/>
    <w:basedOn w:val="1"/>
    <w:qFormat/>
    <w:uiPriority w:val="99"/>
    <w:pPr>
      <w:keepLines/>
      <w:adjustRightInd w:val="0"/>
      <w:snapToGrid w:val="0"/>
      <w:spacing w:after="120" w:line="240" w:lineRule="atLeast"/>
      <w:jc w:val="left"/>
    </w:pPr>
    <w:rPr>
      <w:kern w:val="0"/>
      <w:sz w:val="24"/>
      <w:szCs w:val="20"/>
      <w:lang w:eastAsia="en-US"/>
    </w:rPr>
  </w:style>
  <w:style w:type="paragraph" w:customStyle="1" w:styleId="512">
    <w:name w:val="RFI List 1"/>
    <w:basedOn w:val="488"/>
    <w:qFormat/>
    <w:uiPriority w:val="99"/>
    <w:pPr>
      <w:numPr>
        <w:numId w:val="0"/>
      </w:numPr>
      <w:tabs>
        <w:tab w:val="left" w:pos="360"/>
        <w:tab w:val="left" w:pos="1800"/>
      </w:tabs>
      <w:spacing w:before="240" w:after="160"/>
      <w:ind w:left="720" w:hanging="720"/>
      <w:outlineLvl w:val="0"/>
    </w:pPr>
    <w:rPr>
      <w:b/>
      <w:color w:val="auto"/>
    </w:rPr>
  </w:style>
  <w:style w:type="paragraph" w:customStyle="1" w:styleId="513">
    <w:name w:val="RFI Heading 4th Level"/>
    <w:basedOn w:val="488"/>
    <w:qFormat/>
    <w:uiPriority w:val="99"/>
    <w:pPr>
      <w:numPr>
        <w:ilvl w:val="3"/>
        <w:numId w:val="21"/>
      </w:numPr>
      <w:tabs>
        <w:tab w:val="left" w:pos="1620"/>
        <w:tab w:val="clear" w:pos="1440"/>
      </w:tabs>
      <w:spacing w:before="240" w:after="160"/>
      <w:ind w:left="1152" w:hanging="1152"/>
      <w:jc w:val="both"/>
      <w:outlineLvl w:val="2"/>
    </w:pPr>
    <w:rPr>
      <w:bCs/>
      <w:color w:val="auto"/>
    </w:rPr>
  </w:style>
  <w:style w:type="paragraph" w:customStyle="1" w:styleId="514">
    <w:name w:val="RFI List 2"/>
    <w:basedOn w:val="512"/>
    <w:qFormat/>
    <w:uiPriority w:val="99"/>
    <w:pPr>
      <w:numPr>
        <w:numId w:val="24"/>
      </w:numPr>
      <w:tabs>
        <w:tab w:val="left" w:pos="2304"/>
      </w:tabs>
      <w:ind w:left="720" w:hanging="720"/>
    </w:pPr>
    <w:rPr>
      <w:b w:val="0"/>
      <w:bCs/>
    </w:rPr>
  </w:style>
  <w:style w:type="paragraph" w:customStyle="1" w:styleId="515">
    <w:name w:val="RFI Heading 2nd Level Char"/>
    <w:basedOn w:val="1"/>
    <w:qFormat/>
    <w:uiPriority w:val="99"/>
    <w:pPr>
      <w:widowControl/>
      <w:tabs>
        <w:tab w:val="left" w:pos="1152"/>
      </w:tabs>
      <w:adjustRightInd w:val="0"/>
      <w:snapToGrid w:val="0"/>
      <w:spacing w:before="240" w:after="240"/>
      <w:ind w:left="1152" w:hanging="1152"/>
      <w:jc w:val="left"/>
      <w:outlineLvl w:val="1"/>
    </w:pPr>
    <w:rPr>
      <w:rFonts w:ascii="Arial (W1)" w:hAnsi="Arial (W1)"/>
      <w:b/>
      <w:bCs/>
      <w:color w:val="3366FF"/>
      <w:kern w:val="0"/>
      <w:sz w:val="24"/>
      <w:lang w:val="en-GB" w:eastAsia="en-US"/>
    </w:rPr>
  </w:style>
  <w:style w:type="paragraph" w:customStyle="1" w:styleId="516">
    <w:name w:val="项目符号2"/>
    <w:basedOn w:val="1"/>
    <w:qFormat/>
    <w:uiPriority w:val="99"/>
    <w:pPr>
      <w:tabs>
        <w:tab w:val="left" w:pos="2591"/>
      </w:tabs>
      <w:adjustRightInd w:val="0"/>
      <w:snapToGrid w:val="0"/>
      <w:spacing w:line="300" w:lineRule="auto"/>
      <w:ind w:left="2155" w:hanging="284"/>
    </w:pPr>
    <w:rPr>
      <w:rFonts w:ascii="宋体"/>
      <w:sz w:val="24"/>
      <w:szCs w:val="20"/>
    </w:rPr>
  </w:style>
  <w:style w:type="paragraph" w:customStyle="1" w:styleId="517">
    <w:name w:val="Normal 0.51"/>
    <w:basedOn w:val="1"/>
    <w:qFormat/>
    <w:uiPriority w:val="99"/>
    <w:pPr>
      <w:keepNext/>
      <w:keepLines/>
      <w:widowControl/>
      <w:adjustRightInd w:val="0"/>
      <w:snapToGrid w:val="0"/>
      <w:spacing w:before="180" w:after="120"/>
      <w:ind w:left="720"/>
    </w:pPr>
    <w:rPr>
      <w:kern w:val="0"/>
      <w:sz w:val="24"/>
      <w:szCs w:val="20"/>
      <w:lang w:val="en-GB" w:eastAsia="en-US"/>
    </w:rPr>
  </w:style>
  <w:style w:type="paragraph" w:customStyle="1" w:styleId="518">
    <w:name w:val="Default Text:1"/>
    <w:basedOn w:val="1"/>
    <w:qFormat/>
    <w:uiPriority w:val="99"/>
    <w:pPr>
      <w:widowControl/>
      <w:adjustRightInd w:val="0"/>
      <w:snapToGrid w:val="0"/>
      <w:jc w:val="left"/>
    </w:pPr>
    <w:rPr>
      <w:rFonts w:ascii="Tahoma" w:hAnsi="Tahoma" w:cs="Tahoma"/>
      <w:kern w:val="0"/>
      <w:sz w:val="24"/>
      <w:lang w:eastAsia="en-US"/>
    </w:rPr>
  </w:style>
  <w:style w:type="paragraph" w:customStyle="1" w:styleId="519">
    <w:name w:val="Default Text"/>
    <w:basedOn w:val="1"/>
    <w:qFormat/>
    <w:uiPriority w:val="99"/>
    <w:pPr>
      <w:widowControl/>
      <w:adjustRightInd w:val="0"/>
      <w:snapToGrid w:val="0"/>
      <w:jc w:val="left"/>
    </w:pPr>
    <w:rPr>
      <w:rFonts w:ascii="Tahoma" w:hAnsi="Tahoma" w:cs="Tahoma"/>
      <w:kern w:val="0"/>
      <w:sz w:val="24"/>
      <w:lang w:eastAsia="en-US"/>
    </w:rPr>
  </w:style>
  <w:style w:type="paragraph" w:customStyle="1" w:styleId="520">
    <w:name w:val="Normal 1.0"/>
    <w:basedOn w:val="1"/>
    <w:qFormat/>
    <w:uiPriority w:val="99"/>
    <w:pPr>
      <w:keepLines/>
      <w:widowControl/>
      <w:adjustRightInd w:val="0"/>
      <w:snapToGrid w:val="0"/>
      <w:spacing w:before="180" w:after="120"/>
      <w:ind w:left="1440"/>
    </w:pPr>
    <w:rPr>
      <w:kern w:val="0"/>
      <w:sz w:val="24"/>
      <w:lang w:val="en-GB" w:eastAsia="en-US"/>
    </w:rPr>
  </w:style>
  <w:style w:type="paragraph" w:customStyle="1" w:styleId="521">
    <w:name w:val="Style Left:  0.81&quot; First line:  0&quot; Line spacing:  1.5 lines Char"/>
    <w:basedOn w:val="1"/>
    <w:qFormat/>
    <w:uiPriority w:val="99"/>
    <w:pPr>
      <w:widowControl/>
      <w:adjustRightInd w:val="0"/>
      <w:snapToGrid w:val="0"/>
      <w:ind w:left="1152"/>
    </w:pPr>
    <w:rPr>
      <w:kern w:val="0"/>
      <w:sz w:val="24"/>
      <w:szCs w:val="20"/>
      <w:lang w:eastAsia="en-US"/>
    </w:rPr>
  </w:style>
  <w:style w:type="paragraph" w:customStyle="1" w:styleId="522">
    <w:name w:val="小条目 Char Char"/>
    <w:basedOn w:val="1"/>
    <w:qFormat/>
    <w:uiPriority w:val="99"/>
    <w:pPr>
      <w:tabs>
        <w:tab w:val="left" w:pos="360"/>
        <w:tab w:val="left" w:pos="2160"/>
      </w:tabs>
      <w:adjustRightInd w:val="0"/>
      <w:snapToGrid w:val="0"/>
      <w:ind w:left="6" w:firstLine="420"/>
    </w:pPr>
    <w:rPr>
      <w:rFonts w:ascii="宋体" w:hAnsi="Arial" w:cs="Arial"/>
      <w:b/>
      <w:bCs/>
      <w:caps/>
      <w:kern w:val="44"/>
      <w:sz w:val="24"/>
      <w:szCs w:val="44"/>
    </w:rPr>
  </w:style>
  <w:style w:type="paragraph" w:customStyle="1" w:styleId="523">
    <w:name w:val="批注框文本1"/>
    <w:basedOn w:val="1"/>
    <w:qFormat/>
    <w:uiPriority w:val="99"/>
    <w:pPr>
      <w:widowControl/>
      <w:adjustRightInd w:val="0"/>
      <w:snapToGrid w:val="0"/>
      <w:spacing w:before="120"/>
      <w:jc w:val="left"/>
    </w:pPr>
    <w:rPr>
      <w:rFonts w:ascii="Tahoma" w:hAnsi="Tahoma" w:cs="Tahoma"/>
      <w:kern w:val="0"/>
      <w:sz w:val="16"/>
      <w:szCs w:val="16"/>
      <w:lang w:val="en-GB" w:eastAsia="en-US"/>
    </w:rPr>
  </w:style>
  <w:style w:type="paragraph" w:customStyle="1" w:styleId="524">
    <w:name w:val="Style Body Text Indent 2 + 11 pt Line spacing:  1.5 lines"/>
    <w:basedOn w:val="44"/>
    <w:qFormat/>
    <w:uiPriority w:val="99"/>
    <w:pPr>
      <w:widowControl/>
      <w:tabs>
        <w:tab w:val="left" w:pos="900"/>
      </w:tabs>
      <w:snapToGrid w:val="0"/>
      <w:ind w:firstLine="0"/>
      <w:textAlignment w:val="auto"/>
    </w:pPr>
    <w:rPr>
      <w:rFonts w:hAnsi="宋体" w:eastAsia="仿宋"/>
      <w:sz w:val="22"/>
      <w:lang w:val="en-GB"/>
    </w:rPr>
  </w:style>
  <w:style w:type="paragraph" w:customStyle="1" w:styleId="525">
    <w:name w:val="Style Heading 3 + Line spacing:  1.5 lines"/>
    <w:basedOn w:val="4"/>
    <w:qFormat/>
    <w:uiPriority w:val="99"/>
    <w:pPr>
      <w:keepLines w:val="0"/>
      <w:widowControl/>
      <w:numPr>
        <w:ilvl w:val="2"/>
        <w:numId w:val="25"/>
      </w:numPr>
      <w:tabs>
        <w:tab w:val="clear" w:pos="432"/>
      </w:tabs>
      <w:adjustRightInd w:val="0"/>
      <w:snapToGrid w:val="0"/>
      <w:spacing w:before="0" w:after="0" w:line="360" w:lineRule="auto"/>
      <w:ind w:left="236" w:leftChars="236"/>
    </w:pPr>
    <w:rPr>
      <w:rFonts w:ascii="Calibri" w:hAnsi="Calibri" w:eastAsia="黑体"/>
      <w:b w:val="0"/>
      <w:kern w:val="0"/>
      <w:sz w:val="28"/>
      <w:szCs w:val="20"/>
    </w:rPr>
  </w:style>
  <w:style w:type="paragraph" w:customStyle="1" w:styleId="526">
    <w:name w:val="Achievement"/>
    <w:basedOn w:val="26"/>
    <w:qFormat/>
    <w:uiPriority w:val="99"/>
    <w:pPr>
      <w:widowControl/>
      <w:numPr>
        <w:ilvl w:val="0"/>
        <w:numId w:val="26"/>
      </w:numPr>
      <w:autoSpaceDE/>
      <w:autoSpaceDN/>
      <w:snapToGrid w:val="0"/>
      <w:spacing w:after="60" w:line="220" w:lineRule="atLeast"/>
    </w:pPr>
    <w:rPr>
      <w:rFonts w:ascii="Arial" w:hAnsi="Arial" w:eastAsia="仿宋"/>
      <w:spacing w:val="-5"/>
      <w:kern w:val="0"/>
      <w:sz w:val="20"/>
      <w:szCs w:val="20"/>
      <w:lang w:val="en-US"/>
    </w:rPr>
  </w:style>
  <w:style w:type="paragraph" w:customStyle="1" w:styleId="527">
    <w:name w:val="Style Heading 3 + 11 pt Line spacing:  1.5 lines"/>
    <w:basedOn w:val="4"/>
    <w:qFormat/>
    <w:uiPriority w:val="99"/>
    <w:pPr>
      <w:keepLines w:val="0"/>
      <w:widowControl/>
      <w:tabs>
        <w:tab w:val="clear" w:pos="432"/>
        <w:tab w:val="clear" w:pos="720"/>
      </w:tabs>
      <w:adjustRightInd w:val="0"/>
      <w:snapToGrid w:val="0"/>
      <w:spacing w:before="0" w:after="0" w:line="360" w:lineRule="auto"/>
      <w:ind w:left="236" w:leftChars="236"/>
    </w:pPr>
    <w:rPr>
      <w:rFonts w:ascii="Calibri" w:hAnsi="Calibri" w:eastAsia="黑体"/>
      <w:kern w:val="0"/>
      <w:sz w:val="28"/>
      <w:szCs w:val="20"/>
    </w:rPr>
  </w:style>
  <w:style w:type="paragraph" w:customStyle="1" w:styleId="528">
    <w:name w:val="Bullet 1"/>
    <w:basedOn w:val="1"/>
    <w:qFormat/>
    <w:uiPriority w:val="99"/>
    <w:pPr>
      <w:widowControl/>
      <w:adjustRightInd w:val="0"/>
      <w:snapToGrid w:val="0"/>
      <w:jc w:val="left"/>
    </w:pPr>
    <w:rPr>
      <w:rFonts w:ascii="Tahoma" w:hAnsi="Tahoma" w:cs="Tahoma"/>
      <w:kern w:val="0"/>
      <w:sz w:val="24"/>
      <w:lang w:eastAsia="en-US"/>
    </w:rPr>
  </w:style>
  <w:style w:type="paragraph" w:customStyle="1" w:styleId="529">
    <w:name w:val="条目2"/>
    <w:basedOn w:val="39"/>
    <w:qFormat/>
    <w:uiPriority w:val="99"/>
    <w:pPr>
      <w:numPr>
        <w:ilvl w:val="0"/>
        <w:numId w:val="27"/>
      </w:numPr>
      <w:adjustRightInd w:val="0"/>
      <w:snapToGrid w:val="0"/>
    </w:pPr>
    <w:rPr>
      <w:rFonts w:eastAsia="仿宋" w:cs="Courier New"/>
      <w:color w:val="000000"/>
      <w:sz w:val="24"/>
      <w:szCs w:val="21"/>
    </w:rPr>
  </w:style>
  <w:style w:type="paragraph" w:customStyle="1" w:styleId="530">
    <w:name w:val="水印"/>
    <w:basedOn w:val="1"/>
    <w:qFormat/>
    <w:uiPriority w:val="99"/>
    <w:pPr>
      <w:adjustRightInd w:val="0"/>
      <w:snapToGrid w:val="0"/>
      <w:spacing w:line="240" w:lineRule="atLeast"/>
      <w:textAlignment w:val="baseline"/>
    </w:pPr>
    <w:rPr>
      <w:kern w:val="0"/>
      <w:szCs w:val="20"/>
    </w:rPr>
  </w:style>
  <w:style w:type="paragraph" w:customStyle="1" w:styleId="531">
    <w:name w:val="项目1"/>
    <w:basedOn w:val="16"/>
    <w:next w:val="16"/>
    <w:qFormat/>
    <w:uiPriority w:val="99"/>
    <w:pPr>
      <w:widowControl w:val="0"/>
      <w:tabs>
        <w:tab w:val="left" w:pos="360"/>
      </w:tabs>
      <w:spacing w:beforeLines="50" w:afterLines="50" w:line="360" w:lineRule="auto"/>
      <w:ind w:left="-4" w:leftChars="-2" w:firstLine="468" w:firstLineChars="195"/>
      <w:jc w:val="left"/>
    </w:pPr>
    <w:rPr>
      <w:rFonts w:hAnsi="宋体"/>
      <w:bCs/>
      <w:color w:val="auto"/>
      <w:kern w:val="2"/>
      <w:sz w:val="24"/>
      <w:szCs w:val="24"/>
    </w:rPr>
  </w:style>
  <w:style w:type="paragraph" w:customStyle="1" w:styleId="532">
    <w:name w:val="项目"/>
    <w:basedOn w:val="26"/>
    <w:next w:val="26"/>
    <w:qFormat/>
    <w:uiPriority w:val="99"/>
    <w:pPr>
      <w:numPr>
        <w:ilvl w:val="0"/>
        <w:numId w:val="28"/>
      </w:numPr>
      <w:autoSpaceDE/>
      <w:autoSpaceDN/>
      <w:snapToGrid w:val="0"/>
    </w:pPr>
    <w:rPr>
      <w:rFonts w:ascii="Times New Roman" w:eastAsia="仿宋"/>
      <w:kern w:val="0"/>
      <w:szCs w:val="20"/>
      <w:lang w:val="en-US"/>
    </w:rPr>
  </w:style>
  <w:style w:type="paragraph" w:customStyle="1" w:styleId="533">
    <w:name w:val="www序号1)"/>
    <w:basedOn w:val="1"/>
    <w:link w:val="535"/>
    <w:qFormat/>
    <w:uiPriority w:val="99"/>
    <w:pPr>
      <w:tabs>
        <w:tab w:val="left" w:pos="2160"/>
      </w:tabs>
      <w:adjustRightInd w:val="0"/>
      <w:snapToGrid w:val="0"/>
      <w:ind w:left="2160" w:hanging="420"/>
    </w:pPr>
    <w:rPr>
      <w:rFonts w:eastAsia="仿宋"/>
      <w:kern w:val="0"/>
      <w:sz w:val="24"/>
    </w:rPr>
  </w:style>
  <w:style w:type="paragraph" w:customStyle="1" w:styleId="534">
    <w:name w:val="www正文"/>
    <w:basedOn w:val="1"/>
    <w:qFormat/>
    <w:uiPriority w:val="99"/>
    <w:pPr>
      <w:adjustRightInd w:val="0"/>
      <w:snapToGrid w:val="0"/>
      <w:ind w:firstLine="480" w:firstLineChars="200"/>
    </w:pPr>
    <w:rPr>
      <w:sz w:val="24"/>
    </w:rPr>
  </w:style>
  <w:style w:type="character" w:customStyle="1" w:styleId="535">
    <w:name w:val="www序号1) Char"/>
    <w:link w:val="533"/>
    <w:qFormat/>
    <w:locked/>
    <w:uiPriority w:val="99"/>
    <w:rPr>
      <w:rFonts w:eastAsia="仿宋"/>
      <w:sz w:val="24"/>
    </w:rPr>
  </w:style>
  <w:style w:type="paragraph" w:customStyle="1" w:styleId="536">
    <w:name w:val="样式 小四 首行缩进:  0.74 厘米 行距: 1.5 倍行距"/>
    <w:basedOn w:val="1"/>
    <w:qFormat/>
    <w:uiPriority w:val="99"/>
    <w:pPr>
      <w:tabs>
        <w:tab w:val="left" w:pos="840"/>
      </w:tabs>
      <w:adjustRightInd w:val="0"/>
      <w:snapToGrid w:val="0"/>
      <w:spacing w:before="100" w:beforeAutospacing="1" w:after="100" w:afterAutospacing="1" w:line="300" w:lineRule="auto"/>
      <w:ind w:firstLine="454"/>
    </w:pPr>
    <w:rPr>
      <w:rFonts w:ascii="Arial" w:hAnsi="Arial"/>
      <w:sz w:val="24"/>
    </w:rPr>
  </w:style>
  <w:style w:type="paragraph" w:customStyle="1" w:styleId="537">
    <w:name w:val="样式 正文文本缩进 + 左侧:  2 字符 首行缩进:  2 字符"/>
    <w:basedOn w:val="29"/>
    <w:qFormat/>
    <w:uiPriority w:val="99"/>
    <w:pPr>
      <w:tabs>
        <w:tab w:val="left" w:pos="360"/>
        <w:tab w:val="left" w:pos="540"/>
      </w:tabs>
      <w:adjustRightInd w:val="0"/>
      <w:snapToGrid w:val="0"/>
      <w:spacing w:line="520" w:lineRule="exact"/>
      <w:ind w:left="200" w:firstLine="560"/>
    </w:pPr>
    <w:rPr>
      <w:rFonts w:ascii="仿宋_GB2312" w:hAnsi="Times New Roman" w:eastAsia="仿宋_GB2312"/>
      <w:sz w:val="28"/>
      <w:szCs w:val="20"/>
    </w:rPr>
  </w:style>
  <w:style w:type="paragraph" w:customStyle="1" w:styleId="538">
    <w:name w:val="图中文字"/>
    <w:basedOn w:val="1"/>
    <w:qFormat/>
    <w:uiPriority w:val="99"/>
    <w:pPr>
      <w:adjustRightInd w:val="0"/>
      <w:snapToGrid w:val="0"/>
      <w:spacing w:line="240" w:lineRule="atLeast"/>
      <w:jc w:val="center"/>
    </w:pPr>
    <w:rPr>
      <w:sz w:val="24"/>
      <w:szCs w:val="20"/>
    </w:rPr>
  </w:style>
  <w:style w:type="paragraph" w:customStyle="1" w:styleId="539">
    <w:name w:val="正文格式"/>
    <w:basedOn w:val="1"/>
    <w:qFormat/>
    <w:uiPriority w:val="99"/>
    <w:pPr>
      <w:widowControl/>
      <w:autoSpaceDE w:val="0"/>
      <w:autoSpaceDN w:val="0"/>
      <w:adjustRightInd w:val="0"/>
      <w:snapToGrid w:val="0"/>
      <w:spacing w:line="360" w:lineRule="atLeast"/>
      <w:textAlignment w:val="baseline"/>
    </w:pPr>
    <w:rPr>
      <w:kern w:val="0"/>
      <w:sz w:val="24"/>
      <w:szCs w:val="20"/>
    </w:rPr>
  </w:style>
  <w:style w:type="paragraph" w:customStyle="1" w:styleId="540">
    <w:name w:val="CSS1级正文 Char"/>
    <w:basedOn w:val="26"/>
    <w:qFormat/>
    <w:uiPriority w:val="99"/>
    <w:pPr>
      <w:autoSpaceDE/>
      <w:autoSpaceDN/>
      <w:snapToGrid w:val="0"/>
      <w:ind w:firstLine="480"/>
    </w:pPr>
    <w:rPr>
      <w:rFonts w:ascii="Times New Roman" w:eastAsia="仿宋"/>
      <w:kern w:val="0"/>
      <w:szCs w:val="24"/>
      <w:lang w:val="en-US"/>
    </w:rPr>
  </w:style>
  <w:style w:type="character" w:customStyle="1" w:styleId="541">
    <w:name w:val="链接"/>
    <w:qFormat/>
    <w:uiPriority w:val="99"/>
    <w:rPr>
      <w:color w:val="0000FF"/>
      <w:sz w:val="21"/>
      <w:u w:val="single"/>
    </w:rPr>
  </w:style>
  <w:style w:type="paragraph" w:customStyle="1" w:styleId="542">
    <w:name w:val="目录2"/>
    <w:basedOn w:val="1"/>
    <w:qFormat/>
    <w:uiPriority w:val="99"/>
    <w:pPr>
      <w:tabs>
        <w:tab w:val="left" w:leader="dot" w:pos="7370"/>
      </w:tabs>
      <w:autoSpaceDE w:val="0"/>
      <w:autoSpaceDN w:val="0"/>
      <w:adjustRightInd w:val="0"/>
      <w:snapToGrid w:val="0"/>
      <w:spacing w:line="317" w:lineRule="atLeast"/>
      <w:ind w:firstLine="209"/>
    </w:pPr>
    <w:rPr>
      <w:color w:val="000000"/>
      <w:kern w:val="0"/>
      <w:szCs w:val="21"/>
    </w:rPr>
  </w:style>
  <w:style w:type="paragraph" w:customStyle="1" w:styleId="543">
    <w:name w:val="目录3"/>
    <w:basedOn w:val="1"/>
    <w:qFormat/>
    <w:uiPriority w:val="99"/>
    <w:pPr>
      <w:tabs>
        <w:tab w:val="left" w:leader="dot" w:pos="7370"/>
      </w:tabs>
      <w:autoSpaceDE w:val="0"/>
      <w:autoSpaceDN w:val="0"/>
      <w:adjustRightInd w:val="0"/>
      <w:snapToGrid w:val="0"/>
      <w:spacing w:line="317" w:lineRule="atLeast"/>
      <w:ind w:firstLine="419"/>
    </w:pPr>
    <w:rPr>
      <w:color w:val="000000"/>
      <w:kern w:val="0"/>
      <w:szCs w:val="21"/>
    </w:rPr>
  </w:style>
  <w:style w:type="paragraph" w:customStyle="1" w:styleId="544">
    <w:name w:val="目录4"/>
    <w:basedOn w:val="1"/>
    <w:qFormat/>
    <w:uiPriority w:val="99"/>
    <w:pPr>
      <w:tabs>
        <w:tab w:val="left" w:leader="dot" w:pos="7370"/>
      </w:tabs>
      <w:autoSpaceDE w:val="0"/>
      <w:autoSpaceDN w:val="0"/>
      <w:adjustRightInd w:val="0"/>
      <w:snapToGrid w:val="0"/>
      <w:spacing w:line="317" w:lineRule="atLeast"/>
      <w:ind w:firstLine="629"/>
    </w:pPr>
    <w:rPr>
      <w:color w:val="000000"/>
      <w:kern w:val="0"/>
      <w:szCs w:val="21"/>
    </w:rPr>
  </w:style>
  <w:style w:type="paragraph" w:customStyle="1" w:styleId="545">
    <w:name w:val="目录1"/>
    <w:basedOn w:val="1"/>
    <w:qFormat/>
    <w:uiPriority w:val="99"/>
    <w:pPr>
      <w:tabs>
        <w:tab w:val="left" w:leader="dot" w:pos="8503"/>
      </w:tabs>
      <w:autoSpaceDE w:val="0"/>
      <w:autoSpaceDN w:val="0"/>
      <w:adjustRightInd w:val="0"/>
      <w:snapToGrid w:val="0"/>
      <w:spacing w:after="136" w:line="289" w:lineRule="atLeast"/>
      <w:jc w:val="left"/>
    </w:pPr>
    <w:rPr>
      <w:rFonts w:ascii="Arial" w:hAnsi="Arial"/>
      <w:color w:val="000000"/>
      <w:kern w:val="0"/>
      <w:sz w:val="28"/>
      <w:szCs w:val="28"/>
    </w:rPr>
  </w:style>
  <w:style w:type="paragraph" w:customStyle="1" w:styleId="546">
    <w:name w:val="目录标题1"/>
    <w:basedOn w:val="1"/>
    <w:qFormat/>
    <w:uiPriority w:val="99"/>
    <w:pPr>
      <w:autoSpaceDE w:val="0"/>
      <w:autoSpaceDN w:val="0"/>
      <w:adjustRightInd w:val="0"/>
      <w:snapToGrid w:val="0"/>
      <w:spacing w:before="566" w:after="544" w:line="566" w:lineRule="atLeast"/>
      <w:ind w:firstLine="419"/>
      <w:jc w:val="center"/>
    </w:pPr>
    <w:rPr>
      <w:rFonts w:ascii="Arial" w:hAnsi="Arial"/>
      <w:color w:val="000000"/>
      <w:spacing w:val="565"/>
      <w:kern w:val="0"/>
      <w:sz w:val="54"/>
      <w:szCs w:val="54"/>
    </w:rPr>
  </w:style>
  <w:style w:type="paragraph" w:customStyle="1" w:styleId="547">
    <w:name w:val="文章总标题"/>
    <w:basedOn w:val="1"/>
    <w:qFormat/>
    <w:uiPriority w:val="99"/>
    <w:pPr>
      <w:autoSpaceDE w:val="0"/>
      <w:autoSpaceDN w:val="0"/>
      <w:adjustRightInd w:val="0"/>
      <w:snapToGrid w:val="0"/>
      <w:spacing w:before="566" w:after="544" w:line="566" w:lineRule="atLeast"/>
      <w:jc w:val="center"/>
    </w:pPr>
    <w:rPr>
      <w:rFonts w:ascii="Arial" w:hAnsi="Arial"/>
      <w:color w:val="000000"/>
      <w:kern w:val="0"/>
      <w:sz w:val="54"/>
      <w:szCs w:val="54"/>
    </w:rPr>
  </w:style>
  <w:style w:type="paragraph" w:customStyle="1" w:styleId="548">
    <w:name w:val="文章附标题"/>
    <w:basedOn w:val="1"/>
    <w:qFormat/>
    <w:uiPriority w:val="99"/>
    <w:pPr>
      <w:autoSpaceDE w:val="0"/>
      <w:autoSpaceDN w:val="0"/>
      <w:adjustRightInd w:val="0"/>
      <w:snapToGrid w:val="0"/>
      <w:spacing w:before="187" w:after="175" w:line="374" w:lineRule="atLeast"/>
      <w:jc w:val="center"/>
    </w:pPr>
    <w:rPr>
      <w:color w:val="000000"/>
      <w:kern w:val="0"/>
      <w:sz w:val="36"/>
      <w:szCs w:val="36"/>
    </w:rPr>
  </w:style>
  <w:style w:type="paragraph" w:customStyle="1" w:styleId="549">
    <w:name w:val="小节标题"/>
    <w:basedOn w:val="1"/>
    <w:qFormat/>
    <w:uiPriority w:val="99"/>
    <w:pPr>
      <w:autoSpaceDE w:val="0"/>
      <w:autoSpaceDN w:val="0"/>
      <w:adjustRightInd w:val="0"/>
      <w:snapToGrid w:val="0"/>
      <w:spacing w:before="175" w:after="102" w:line="351" w:lineRule="atLeast"/>
    </w:pPr>
    <w:rPr>
      <w:color w:val="000000"/>
      <w:kern w:val="0"/>
      <w:szCs w:val="21"/>
    </w:rPr>
  </w:style>
  <w:style w:type="paragraph" w:customStyle="1" w:styleId="550">
    <w:name w:val="节标题"/>
    <w:basedOn w:val="1"/>
    <w:qFormat/>
    <w:uiPriority w:val="99"/>
    <w:pPr>
      <w:autoSpaceDE w:val="0"/>
      <w:autoSpaceDN w:val="0"/>
      <w:adjustRightInd w:val="0"/>
      <w:snapToGrid w:val="0"/>
      <w:spacing w:line="289" w:lineRule="atLeast"/>
      <w:jc w:val="center"/>
    </w:pPr>
    <w:rPr>
      <w:color w:val="000000"/>
      <w:kern w:val="0"/>
      <w:sz w:val="28"/>
      <w:szCs w:val="28"/>
    </w:rPr>
  </w:style>
  <w:style w:type="paragraph" w:customStyle="1" w:styleId="551">
    <w:name w:val="批注框文本2"/>
    <w:basedOn w:val="1"/>
    <w:qFormat/>
    <w:uiPriority w:val="99"/>
    <w:pPr>
      <w:autoSpaceDE w:val="0"/>
      <w:autoSpaceDN w:val="0"/>
      <w:adjustRightInd w:val="0"/>
      <w:snapToGrid w:val="0"/>
      <w:spacing w:line="351" w:lineRule="atLeast"/>
      <w:ind w:firstLine="419"/>
    </w:pPr>
    <w:rPr>
      <w:color w:val="000000"/>
      <w:kern w:val="0"/>
      <w:sz w:val="18"/>
      <w:szCs w:val="18"/>
    </w:rPr>
  </w:style>
  <w:style w:type="paragraph" w:customStyle="1" w:styleId="552">
    <w:name w:val="小项目标题"/>
    <w:basedOn w:val="1"/>
    <w:qFormat/>
    <w:uiPriority w:val="99"/>
    <w:pPr>
      <w:tabs>
        <w:tab w:val="left" w:pos="1440"/>
      </w:tabs>
      <w:adjustRightInd w:val="0"/>
      <w:snapToGrid w:val="0"/>
      <w:spacing w:before="100" w:beforeAutospacing="1" w:after="100" w:afterAutospacing="1"/>
      <w:ind w:left="480" w:leftChars="200"/>
      <w:jc w:val="left"/>
    </w:pPr>
    <w:rPr>
      <w:sz w:val="24"/>
    </w:rPr>
  </w:style>
  <w:style w:type="paragraph" w:customStyle="1" w:styleId="553">
    <w:name w:val="样式 标题 1章节第一层h1H"/>
    <w:basedOn w:val="2"/>
    <w:qFormat/>
    <w:uiPriority w:val="99"/>
    <w:pPr>
      <w:keepNext w:val="0"/>
      <w:keepLines w:val="0"/>
      <w:numPr>
        <w:ilvl w:val="0"/>
        <w:numId w:val="0"/>
      </w:numPr>
      <w:tabs>
        <w:tab w:val="clear" w:pos="432"/>
      </w:tabs>
      <w:autoSpaceDE w:val="0"/>
      <w:autoSpaceDN w:val="0"/>
      <w:adjustRightInd w:val="0"/>
      <w:snapToGrid w:val="0"/>
      <w:spacing w:before="0" w:after="0" w:line="240" w:lineRule="auto"/>
      <w:jc w:val="left"/>
      <w:outlineLvl w:val="9"/>
    </w:pPr>
    <w:rPr>
      <w:rFonts w:ascii="Calibri" w:hAnsi="Calibri"/>
      <w:kern w:val="0"/>
      <w:sz w:val="52"/>
      <w:szCs w:val="52"/>
      <w:lang w:val="zh-CN"/>
    </w:rPr>
  </w:style>
  <w:style w:type="paragraph" w:customStyle="1" w:styleId="554">
    <w:name w:val="金宏发行正文 Char"/>
    <w:basedOn w:val="1"/>
    <w:qFormat/>
    <w:uiPriority w:val="99"/>
    <w:pPr>
      <w:adjustRightInd w:val="0"/>
      <w:snapToGrid w:val="0"/>
      <w:spacing w:line="500" w:lineRule="exact"/>
      <w:ind w:firstLine="560" w:firstLineChars="200"/>
    </w:pPr>
    <w:rPr>
      <w:rFonts w:eastAsia="仿宋_GB2312"/>
      <w:sz w:val="28"/>
      <w:szCs w:val="20"/>
    </w:rPr>
  </w:style>
  <w:style w:type="paragraph" w:customStyle="1" w:styleId="555">
    <w:name w:val="普通正文"/>
    <w:basedOn w:val="1"/>
    <w:qFormat/>
    <w:uiPriority w:val="99"/>
    <w:pPr>
      <w:tabs>
        <w:tab w:val="left" w:pos="2880"/>
      </w:tabs>
      <w:adjustRightInd w:val="0"/>
      <w:snapToGrid w:val="0"/>
      <w:spacing w:before="120" w:after="120"/>
      <w:ind w:firstLine="480"/>
      <w:jc w:val="left"/>
      <w:textAlignment w:val="baseline"/>
    </w:pPr>
    <w:rPr>
      <w:rFonts w:ascii="Arial" w:hAnsi="Arial"/>
      <w:kern w:val="0"/>
      <w:sz w:val="24"/>
    </w:rPr>
  </w:style>
  <w:style w:type="paragraph" w:customStyle="1" w:styleId="556">
    <w:name w:val="金宏发行正文"/>
    <w:basedOn w:val="1"/>
    <w:qFormat/>
    <w:uiPriority w:val="99"/>
    <w:pPr>
      <w:adjustRightInd w:val="0"/>
      <w:snapToGrid w:val="0"/>
      <w:spacing w:line="500" w:lineRule="exact"/>
      <w:ind w:firstLine="560" w:firstLineChars="200"/>
    </w:pPr>
    <w:rPr>
      <w:rFonts w:eastAsia="仿宋_GB2312"/>
      <w:sz w:val="28"/>
      <w:szCs w:val="20"/>
    </w:rPr>
  </w:style>
  <w:style w:type="paragraph" w:customStyle="1" w:styleId="557">
    <w:name w:val="标1"/>
    <w:basedOn w:val="1"/>
    <w:qFormat/>
    <w:uiPriority w:val="99"/>
    <w:pPr>
      <w:widowControl/>
      <w:adjustRightInd w:val="0"/>
      <w:snapToGrid w:val="0"/>
      <w:spacing w:beforeLines="100"/>
      <w:jc w:val="left"/>
      <w:outlineLvl w:val="0"/>
    </w:pPr>
    <w:rPr>
      <w:rFonts w:ascii="Arial Narrow" w:hAnsi="Arial Narrow" w:eastAsia="仿宋_GB2312"/>
      <w:b/>
      <w:spacing w:val="20"/>
      <w:kern w:val="0"/>
      <w:sz w:val="24"/>
    </w:rPr>
  </w:style>
  <w:style w:type="character" w:customStyle="1" w:styleId="558">
    <w:name w:val="javascript"/>
    <w:basedOn w:val="81"/>
    <w:qFormat/>
    <w:uiPriority w:val="99"/>
    <w:rPr>
      <w:rFonts w:cs="Times New Roman"/>
    </w:rPr>
  </w:style>
  <w:style w:type="paragraph" w:customStyle="1" w:styleId="559">
    <w:name w:val="bt_content"/>
    <w:basedOn w:val="1"/>
    <w:qFormat/>
    <w:uiPriority w:val="99"/>
    <w:pPr>
      <w:widowControl/>
      <w:adjustRightInd w:val="0"/>
      <w:snapToGrid w:val="0"/>
      <w:spacing w:before="100" w:beforeAutospacing="1" w:after="100" w:afterAutospacing="1"/>
      <w:jc w:val="left"/>
    </w:pPr>
    <w:rPr>
      <w:rFonts w:ascii="宋体" w:hAnsi="宋体" w:cs="宋体"/>
      <w:kern w:val="0"/>
      <w:sz w:val="24"/>
    </w:rPr>
  </w:style>
  <w:style w:type="character" w:customStyle="1" w:styleId="560">
    <w:name w:val="para1"/>
    <w:qFormat/>
    <w:uiPriority w:val="99"/>
    <w:rPr>
      <w:rFonts w:ascii="Arial" w:hAnsi="Arial"/>
      <w:sz w:val="18"/>
    </w:rPr>
  </w:style>
  <w:style w:type="paragraph" w:customStyle="1" w:styleId="561">
    <w:name w:val="图"/>
    <w:basedOn w:val="1"/>
    <w:qFormat/>
    <w:uiPriority w:val="99"/>
    <w:pPr>
      <w:keepNext/>
      <w:adjustRightInd w:val="0"/>
      <w:snapToGrid w:val="0"/>
      <w:spacing w:before="60" w:after="60" w:line="300" w:lineRule="auto"/>
      <w:jc w:val="center"/>
      <w:textAlignment w:val="center"/>
    </w:pPr>
    <w:rPr>
      <w:spacing w:val="20"/>
      <w:kern w:val="0"/>
      <w:sz w:val="24"/>
      <w:szCs w:val="20"/>
    </w:rPr>
  </w:style>
  <w:style w:type="paragraph" w:customStyle="1" w:styleId="562">
    <w:name w:val="表格标题"/>
    <w:basedOn w:val="1"/>
    <w:qFormat/>
    <w:uiPriority w:val="99"/>
    <w:pPr>
      <w:adjustRightInd w:val="0"/>
      <w:snapToGrid w:val="0"/>
      <w:jc w:val="center"/>
    </w:pPr>
    <w:rPr>
      <w:rFonts w:eastAsia="仿宋"/>
      <w:b/>
    </w:rPr>
  </w:style>
  <w:style w:type="paragraph" w:customStyle="1" w:styleId="563">
    <w:name w:val="表格文字"/>
    <w:basedOn w:val="1"/>
    <w:qFormat/>
    <w:uiPriority w:val="99"/>
    <w:pPr>
      <w:adjustRightInd w:val="0"/>
      <w:snapToGrid w:val="0"/>
      <w:jc w:val="left"/>
      <w:textAlignment w:val="top"/>
    </w:pPr>
    <w:rPr>
      <w:rFonts w:eastAsia="仿宋"/>
      <w:sz w:val="18"/>
    </w:rPr>
  </w:style>
  <w:style w:type="paragraph" w:customStyle="1" w:styleId="564">
    <w:name w:val="style18"/>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65">
    <w:name w:val="pic-info"/>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66">
    <w:name w:val="普通(网站)1"/>
    <w:basedOn w:val="1"/>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67">
    <w:name w:val="列表1"/>
    <w:basedOn w:val="1"/>
    <w:qFormat/>
    <w:uiPriority w:val="99"/>
    <w:pPr>
      <w:widowControl/>
      <w:adjustRightInd w:val="0"/>
      <w:snapToGrid w:val="0"/>
      <w:spacing w:beforeLines="50" w:after="200"/>
      <w:ind w:left="480"/>
      <w:jc w:val="left"/>
    </w:pPr>
    <w:rPr>
      <w:rFonts w:ascii="微软雅黑" w:hAnsi="微软雅黑" w:eastAsia="仿宋"/>
      <w:bCs/>
      <w:kern w:val="0"/>
      <w:sz w:val="22"/>
      <w:szCs w:val="21"/>
    </w:rPr>
  </w:style>
  <w:style w:type="character" w:customStyle="1" w:styleId="568">
    <w:name w:val="列出段落 字符1"/>
    <w:link w:val="486"/>
    <w:qFormat/>
    <w:locked/>
    <w:uiPriority w:val="99"/>
    <w:rPr>
      <w:kern w:val="2"/>
      <w:sz w:val="24"/>
    </w:rPr>
  </w:style>
  <w:style w:type="paragraph" w:customStyle="1" w:styleId="569">
    <w:name w:val="顺序编号1"/>
    <w:basedOn w:val="1"/>
    <w:qFormat/>
    <w:uiPriority w:val="99"/>
    <w:pPr>
      <w:adjustRightInd w:val="0"/>
      <w:snapToGrid w:val="0"/>
      <w:spacing w:afterLines="50"/>
    </w:pPr>
  </w:style>
  <w:style w:type="paragraph" w:customStyle="1" w:styleId="570">
    <w:name w:val="No Spacing1"/>
    <w:qFormat/>
    <w:uiPriority w:val="99"/>
    <w:pPr>
      <w:widowControl w:val="0"/>
      <w:spacing w:line="360" w:lineRule="auto"/>
      <w:jc w:val="both"/>
    </w:pPr>
    <w:rPr>
      <w:rFonts w:ascii="Calibri" w:hAnsi="Calibri" w:eastAsia="宋体" w:cs="黑体"/>
      <w:kern w:val="2"/>
      <w:sz w:val="24"/>
      <w:szCs w:val="22"/>
      <w:lang w:val="en-US" w:eastAsia="zh-CN" w:bidi="ar-SA"/>
    </w:rPr>
  </w:style>
  <w:style w:type="paragraph" w:customStyle="1" w:styleId="571">
    <w:name w:val="图例"/>
    <w:basedOn w:val="1"/>
    <w:next w:val="44"/>
    <w:qFormat/>
    <w:uiPriority w:val="99"/>
    <w:pPr>
      <w:spacing w:line="300" w:lineRule="auto"/>
      <w:ind w:firstLine="200" w:firstLineChars="200"/>
      <w:jc w:val="center"/>
    </w:pPr>
    <w:rPr>
      <w:rFonts w:ascii="宋体" w:hAnsi="Calibri" w:cs="黑体"/>
      <w:sz w:val="18"/>
      <w:szCs w:val="18"/>
    </w:rPr>
  </w:style>
  <w:style w:type="paragraph" w:customStyle="1" w:styleId="572">
    <w:name w:val="表格数据"/>
    <w:qFormat/>
    <w:uiPriority w:val="99"/>
    <w:rPr>
      <w:rFonts w:ascii="Times New Roman" w:hAnsi="Times New Roman" w:eastAsia="宋体" w:cs="宋体"/>
      <w:kern w:val="0"/>
      <w:sz w:val="20"/>
      <w:szCs w:val="20"/>
      <w:lang w:val="en-US" w:eastAsia="zh-CN" w:bidi="ar-SA"/>
    </w:rPr>
  </w:style>
  <w:style w:type="paragraph" w:customStyle="1" w:styleId="573">
    <w:name w:val="TOC 标题2"/>
    <w:basedOn w:val="2"/>
    <w:next w:val="1"/>
    <w:qFormat/>
    <w:uiPriority w:val="99"/>
    <w:pPr>
      <w:widowControl/>
      <w:numPr>
        <w:numId w:val="0"/>
      </w:numPr>
      <w:tabs>
        <w:tab w:val="clear" w:pos="432"/>
      </w:tabs>
      <w:spacing w:before="480" w:after="0" w:line="276" w:lineRule="auto"/>
      <w:jc w:val="left"/>
      <w:outlineLvl w:val="9"/>
    </w:pPr>
    <w:rPr>
      <w:rFonts w:ascii="Cambria" w:hAnsi="Cambria" w:cs="宋体"/>
      <w:color w:val="366091"/>
      <w:kern w:val="0"/>
      <w:sz w:val="28"/>
      <w:szCs w:val="28"/>
    </w:rPr>
  </w:style>
  <w:style w:type="character" w:customStyle="1" w:styleId="574">
    <w:name w:val="标题 4 Char1"/>
    <w:qFormat/>
    <w:uiPriority w:val="99"/>
    <w:rPr>
      <w:rFonts w:ascii="Arial" w:hAnsi="Arial" w:eastAsia="黑体"/>
      <w:b/>
      <w:kern w:val="2"/>
      <w:sz w:val="28"/>
      <w:lang w:val="en-US" w:eastAsia="zh-CN"/>
    </w:rPr>
  </w:style>
  <w:style w:type="character" w:customStyle="1" w:styleId="575">
    <w:name w:val="px1233"/>
    <w:basedOn w:val="81"/>
    <w:qFormat/>
    <w:uiPriority w:val="99"/>
    <w:rPr>
      <w:rFonts w:cs="Times New Roman"/>
    </w:rPr>
  </w:style>
  <w:style w:type="character" w:customStyle="1" w:styleId="576">
    <w:name w:val="outputtext"/>
    <w:basedOn w:val="81"/>
    <w:qFormat/>
    <w:uiPriority w:val="99"/>
    <w:rPr>
      <w:rFonts w:cs="Times New Roman"/>
    </w:rPr>
  </w:style>
  <w:style w:type="character" w:customStyle="1" w:styleId="577">
    <w:name w:val="txt"/>
    <w:basedOn w:val="81"/>
    <w:qFormat/>
    <w:uiPriority w:val="99"/>
    <w:rPr>
      <w:rFonts w:cs="Times New Roman"/>
    </w:rPr>
  </w:style>
  <w:style w:type="paragraph" w:customStyle="1" w:styleId="578">
    <w:name w:val="页脚1"/>
    <w:basedOn w:val="1"/>
    <w:qFormat/>
    <w:uiPriority w:val="99"/>
    <w:pPr>
      <w:tabs>
        <w:tab w:val="center" w:pos="4153"/>
        <w:tab w:val="right" w:pos="8306"/>
      </w:tabs>
      <w:snapToGrid w:val="0"/>
      <w:spacing w:line="240" w:lineRule="auto"/>
      <w:jc w:val="left"/>
    </w:pPr>
    <w:rPr>
      <w:sz w:val="18"/>
      <w:szCs w:val="18"/>
    </w:rPr>
  </w:style>
  <w:style w:type="paragraph" w:customStyle="1" w:styleId="579">
    <w:name w:val="文档结构图1"/>
    <w:basedOn w:val="1"/>
    <w:qFormat/>
    <w:uiPriority w:val="99"/>
    <w:pPr>
      <w:spacing w:line="240" w:lineRule="auto"/>
    </w:pPr>
    <w:rPr>
      <w:rFonts w:ascii="宋体"/>
      <w:sz w:val="18"/>
      <w:szCs w:val="18"/>
    </w:rPr>
  </w:style>
  <w:style w:type="character" w:customStyle="1" w:styleId="580">
    <w:name w:val="标题 1 Char Char"/>
    <w:qFormat/>
    <w:uiPriority w:val="99"/>
    <w:rPr>
      <w:rFonts w:eastAsia="宋体"/>
      <w:b/>
      <w:spacing w:val="-2"/>
      <w:sz w:val="24"/>
      <w:lang w:val="en-US" w:eastAsia="zh-CN"/>
    </w:rPr>
  </w:style>
  <w:style w:type="character" w:customStyle="1" w:styleId="581">
    <w:name w:val="纯文本 Char Char Char Char Char Char Char Char Char Char"/>
    <w:qFormat/>
    <w:uiPriority w:val="99"/>
    <w:rPr>
      <w:rFonts w:ascii="宋体" w:hAnsi="Courier New" w:eastAsia="宋体"/>
      <w:kern w:val="2"/>
      <w:sz w:val="21"/>
      <w:lang w:val="en-US" w:eastAsia="zh-CN"/>
    </w:rPr>
  </w:style>
  <w:style w:type="paragraph" w:customStyle="1" w:styleId="582">
    <w:name w:val="f1"/>
    <w:basedOn w:val="1"/>
    <w:qFormat/>
    <w:uiPriority w:val="99"/>
    <w:pPr>
      <w:widowControl/>
      <w:spacing w:before="100" w:beforeAutospacing="1" w:after="100" w:afterAutospacing="1" w:line="240" w:lineRule="auto"/>
      <w:jc w:val="center"/>
    </w:pPr>
    <w:rPr>
      <w:rFonts w:ascii="Helvetica" w:hAnsi="Helvetica" w:cs="Helvetica"/>
      <w:b/>
      <w:bCs/>
      <w:color w:val="FF8080"/>
      <w:spacing w:val="160"/>
      <w:kern w:val="0"/>
      <w:sz w:val="80"/>
      <w:szCs w:val="80"/>
    </w:rPr>
  </w:style>
  <w:style w:type="paragraph" w:customStyle="1" w:styleId="583">
    <w:name w:val="无间隔2"/>
    <w:link w:val="584"/>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84">
    <w:name w:val="无间隔 字符"/>
    <w:link w:val="583"/>
    <w:qFormat/>
    <w:locked/>
    <w:uiPriority w:val="99"/>
    <w:rPr>
      <w:rFonts w:ascii="Calibri" w:hAnsi="Calibri"/>
      <w:kern w:val="2"/>
      <w:sz w:val="22"/>
    </w:rPr>
  </w:style>
  <w:style w:type="paragraph" w:customStyle="1" w:styleId="585">
    <w:name w:val="默认段落字体 Para Char Char Char Char Char Char Char Char Char1 Char Char Char Char"/>
    <w:basedOn w:val="1"/>
    <w:qFormat/>
    <w:uiPriority w:val="99"/>
    <w:pPr>
      <w:spacing w:line="240" w:lineRule="auto"/>
    </w:pPr>
    <w:rPr>
      <w:rFonts w:ascii="Tahoma" w:hAnsi="Tahoma"/>
      <w:sz w:val="24"/>
      <w:szCs w:val="20"/>
    </w:rPr>
  </w:style>
  <w:style w:type="paragraph" w:customStyle="1" w:styleId="586">
    <w:name w:val="03"/>
    <w:basedOn w:val="1"/>
    <w:qFormat/>
    <w:uiPriority w:val="99"/>
    <w:pPr>
      <w:spacing w:line="500" w:lineRule="exact"/>
      <w:ind w:firstLine="567"/>
    </w:pPr>
    <w:rPr>
      <w:spacing w:val="20"/>
      <w:sz w:val="28"/>
      <w:szCs w:val="20"/>
    </w:rPr>
  </w:style>
  <w:style w:type="paragraph" w:customStyle="1" w:styleId="587">
    <w:name w:val="正文首缩"/>
    <w:basedOn w:val="1"/>
    <w:next w:val="5"/>
    <w:qFormat/>
    <w:uiPriority w:val="99"/>
    <w:pPr>
      <w:adjustRightInd w:val="0"/>
      <w:spacing w:line="324" w:lineRule="auto"/>
      <w:ind w:firstLine="425"/>
      <w:textAlignment w:val="baseline"/>
    </w:pPr>
    <w:rPr>
      <w:kern w:val="0"/>
      <w:sz w:val="28"/>
      <w:szCs w:val="20"/>
    </w:rPr>
  </w:style>
  <w:style w:type="paragraph" w:customStyle="1" w:styleId="588">
    <w:name w:val="样式6"/>
    <w:basedOn w:val="1"/>
    <w:qFormat/>
    <w:uiPriority w:val="99"/>
    <w:pPr>
      <w:spacing w:before="249" w:after="249" w:line="240" w:lineRule="auto"/>
    </w:pPr>
    <w:rPr>
      <w:rFonts w:ascii="华文中宋" w:eastAsia="华文中宋"/>
      <w:b/>
      <w:sz w:val="32"/>
      <w:szCs w:val="20"/>
    </w:rPr>
  </w:style>
  <w:style w:type="paragraph" w:customStyle="1" w:styleId="589">
    <w:name w:val="s2"/>
    <w:basedOn w:val="1"/>
    <w:qFormat/>
    <w:uiPriority w:val="99"/>
    <w:pPr>
      <w:widowControl/>
      <w:spacing w:before="100" w:beforeAutospacing="1" w:after="100" w:afterAutospacing="1" w:line="240" w:lineRule="auto"/>
      <w:jc w:val="left"/>
    </w:pPr>
    <w:rPr>
      <w:kern w:val="0"/>
      <w:sz w:val="24"/>
    </w:rPr>
  </w:style>
  <w:style w:type="character" w:customStyle="1" w:styleId="590">
    <w:name w:val="cucd-0 Char1"/>
    <w:link w:val="591"/>
    <w:qFormat/>
    <w:locked/>
    <w:uiPriority w:val="99"/>
    <w:rPr>
      <w:sz w:val="24"/>
      <w:lang w:val="en-US" w:eastAsia="zh-CN"/>
    </w:rPr>
  </w:style>
  <w:style w:type="paragraph" w:customStyle="1" w:styleId="591">
    <w:name w:val="cucd-0"/>
    <w:link w:val="590"/>
    <w:qFormat/>
    <w:uiPriority w:val="99"/>
    <w:pPr>
      <w:spacing w:line="360" w:lineRule="auto"/>
      <w:ind w:firstLine="480" w:firstLineChars="200"/>
    </w:pPr>
    <w:rPr>
      <w:rFonts w:ascii="Times New Roman" w:hAnsi="Times New Roman" w:eastAsia="宋体" w:cs="Times New Roman"/>
      <w:kern w:val="0"/>
      <w:sz w:val="24"/>
      <w:szCs w:val="24"/>
      <w:lang w:val="en-US" w:eastAsia="zh-CN" w:bidi="ar-SA"/>
    </w:rPr>
  </w:style>
  <w:style w:type="paragraph" w:customStyle="1" w:styleId="592">
    <w:name w:val="GP正文(首行缩进)"/>
    <w:basedOn w:val="1"/>
    <w:qFormat/>
    <w:uiPriority w:val="99"/>
    <w:pPr>
      <w:ind w:firstLine="200" w:firstLineChars="200"/>
      <w:jc w:val="left"/>
    </w:pPr>
    <w:rPr>
      <w:kern w:val="0"/>
      <w:sz w:val="24"/>
      <w:szCs w:val="20"/>
    </w:rPr>
  </w:style>
  <w:style w:type="paragraph" w:customStyle="1" w:styleId="593">
    <w:name w:val="标书正文"/>
    <w:basedOn w:val="1"/>
    <w:qFormat/>
    <w:uiPriority w:val="99"/>
    <w:pPr>
      <w:ind w:firstLine="480" w:firstLineChars="200"/>
    </w:pPr>
    <w:rPr>
      <w:rFonts w:ascii="宋体" w:cs="宋体"/>
      <w:sz w:val="24"/>
    </w:rPr>
  </w:style>
  <w:style w:type="character" w:customStyle="1" w:styleId="594">
    <w:name w:val="标题2 Char Char"/>
    <w:link w:val="595"/>
    <w:qFormat/>
    <w:locked/>
    <w:uiPriority w:val="99"/>
    <w:rPr>
      <w:rFonts w:ascii="Arial" w:hAnsi="Arial"/>
      <w:b/>
      <w:bCs/>
      <w:spacing w:val="20"/>
      <w:kern w:val="28"/>
      <w:sz w:val="28"/>
      <w:szCs w:val="28"/>
      <w:lang w:eastAsia="en-US"/>
    </w:rPr>
  </w:style>
  <w:style w:type="paragraph" w:customStyle="1" w:styleId="595">
    <w:name w:val="标题2"/>
    <w:basedOn w:val="3"/>
    <w:link w:val="594"/>
    <w:qFormat/>
    <w:uiPriority w:val="99"/>
    <w:pPr>
      <w:keepLines w:val="0"/>
      <w:widowControl/>
      <w:numPr>
        <w:ilvl w:val="1"/>
        <w:numId w:val="29"/>
      </w:numPr>
      <w:spacing w:before="320" w:after="160" w:line="240" w:lineRule="auto"/>
      <w:jc w:val="left"/>
    </w:pPr>
    <w:rPr>
      <w:rFonts w:ascii="Arial" w:hAnsi="Arial"/>
      <w:spacing w:val="20"/>
      <w:kern w:val="28"/>
      <w:sz w:val="28"/>
      <w:szCs w:val="28"/>
      <w:lang w:val="en-US" w:eastAsia="en-US"/>
    </w:rPr>
  </w:style>
  <w:style w:type="character" w:customStyle="1" w:styleId="596">
    <w:name w:val="页脚 Char Char"/>
    <w:qFormat/>
    <w:uiPriority w:val="99"/>
    <w:rPr>
      <w:rFonts w:eastAsia="宋体"/>
      <w:sz w:val="18"/>
    </w:rPr>
  </w:style>
  <w:style w:type="character" w:customStyle="1" w:styleId="597">
    <w:name w:val="Char Char Char Char Char"/>
    <w:qFormat/>
    <w:uiPriority w:val="99"/>
    <w:rPr>
      <w:rFonts w:ascii="Arial" w:hAnsi="Arial" w:eastAsia="黑体"/>
      <w:b/>
      <w:kern w:val="2"/>
      <w:sz w:val="28"/>
      <w:lang w:val="en-US" w:eastAsia="zh-CN"/>
    </w:rPr>
  </w:style>
  <w:style w:type="character" w:customStyle="1" w:styleId="598">
    <w:name w:val="标题 4 Char Char"/>
    <w:qFormat/>
    <w:uiPriority w:val="99"/>
    <w:rPr>
      <w:rFonts w:ascii="Arial" w:hAnsi="Arial" w:eastAsia="黑体"/>
      <w:b/>
      <w:kern w:val="2"/>
      <w:sz w:val="28"/>
      <w:lang w:val="en-US" w:eastAsia="zh-CN"/>
    </w:rPr>
  </w:style>
  <w:style w:type="character" w:customStyle="1" w:styleId="599">
    <w:name w:val="正文缩进 Char Char"/>
    <w:qFormat/>
    <w:uiPriority w:val="99"/>
    <w:rPr>
      <w:rFonts w:ascii="Calibri" w:hAnsi="Calibri" w:eastAsia="宋体"/>
      <w:kern w:val="2"/>
      <w:sz w:val="22"/>
      <w:lang w:val="en-US" w:eastAsia="zh-CN"/>
    </w:rPr>
  </w:style>
  <w:style w:type="character" w:customStyle="1" w:styleId="600">
    <w:name w:val="文档结构图 Char Char"/>
    <w:qFormat/>
    <w:uiPriority w:val="99"/>
    <w:rPr>
      <w:rFonts w:ascii="宋体" w:eastAsia="宋体"/>
      <w:sz w:val="18"/>
    </w:rPr>
  </w:style>
  <w:style w:type="paragraph" w:customStyle="1" w:styleId="601">
    <w:name w:val="style8"/>
    <w:basedOn w:val="1"/>
    <w:qFormat/>
    <w:uiPriority w:val="99"/>
    <w:pPr>
      <w:widowControl/>
      <w:spacing w:before="100" w:beforeAutospacing="1" w:after="100" w:afterAutospacing="1" w:line="240" w:lineRule="auto"/>
      <w:jc w:val="left"/>
    </w:pPr>
    <w:rPr>
      <w:rFonts w:ascii="宋体" w:hAnsi="宋体" w:cs="宋体"/>
      <w:kern w:val="0"/>
      <w:sz w:val="24"/>
    </w:rPr>
  </w:style>
  <w:style w:type="character" w:customStyle="1" w:styleId="602">
    <w:name w:val="bt"/>
    <w:basedOn w:val="81"/>
    <w:qFormat/>
    <w:uiPriority w:val="99"/>
    <w:rPr>
      <w:rFonts w:cs="Times New Roman"/>
    </w:rPr>
  </w:style>
  <w:style w:type="paragraph" w:customStyle="1" w:styleId="603">
    <w:name w:val="正文 项目"/>
    <w:basedOn w:val="1"/>
    <w:qFormat/>
    <w:uiPriority w:val="99"/>
    <w:pPr>
      <w:widowControl/>
      <w:numPr>
        <w:ilvl w:val="0"/>
        <w:numId w:val="30"/>
      </w:numPr>
      <w:spacing w:after="120" w:line="440" w:lineRule="exact"/>
      <w:jc w:val="left"/>
    </w:pPr>
    <w:rPr>
      <w:rFonts w:ascii="仿宋_GB2312" w:hAnsi="仿宋_GB2312" w:eastAsia="仿宋_GB2312"/>
      <w:sz w:val="24"/>
      <w:szCs w:val="20"/>
    </w:rPr>
  </w:style>
  <w:style w:type="character" w:customStyle="1" w:styleId="604">
    <w:name w:val="批注文字 Char1"/>
    <w:basedOn w:val="81"/>
    <w:qFormat/>
    <w:uiPriority w:val="99"/>
    <w:rPr>
      <w:rFonts w:ascii="Times New Roman" w:hAnsi="Times New Roman" w:cs="Times New Roman"/>
      <w:color w:val="auto"/>
      <w:kern w:val="2"/>
      <w:sz w:val="21"/>
    </w:rPr>
  </w:style>
  <w:style w:type="character" w:customStyle="1" w:styleId="605">
    <w:name w:val="Caption Char"/>
    <w:basedOn w:val="81"/>
    <w:link w:val="17"/>
    <w:qFormat/>
    <w:locked/>
    <w:uiPriority w:val="99"/>
    <w:rPr>
      <w:rFonts w:cs="Times New Roman"/>
      <w:b/>
      <w:kern w:val="2"/>
      <w:sz w:val="28"/>
    </w:rPr>
  </w:style>
  <w:style w:type="character" w:customStyle="1" w:styleId="606">
    <w:name w:val="正文文本缩进 Char1"/>
    <w:basedOn w:val="81"/>
    <w:qFormat/>
    <w:uiPriority w:val="99"/>
    <w:rPr>
      <w:rFonts w:ascii="方正书宋简体" w:hAnsi="Times New Roman" w:eastAsia="方正书宋简体" w:cs="Times New Roman"/>
      <w:color w:val="auto"/>
      <w:sz w:val="28"/>
      <w:szCs w:val="28"/>
    </w:rPr>
  </w:style>
  <w:style w:type="character" w:customStyle="1" w:styleId="607">
    <w:name w:val="正文首行缩进 Char1"/>
    <w:basedOn w:val="81"/>
    <w:qFormat/>
    <w:uiPriority w:val="99"/>
    <w:rPr>
      <w:rFonts w:ascii="Times New Roman" w:hAnsi="Times New Roman" w:cs="Times New Roman"/>
      <w:color w:val="auto"/>
      <w:kern w:val="2"/>
      <w:sz w:val="24"/>
      <w:szCs w:val="24"/>
    </w:rPr>
  </w:style>
  <w:style w:type="character" w:customStyle="1" w:styleId="608">
    <w:name w:val="正文首行缩进 2 Char1"/>
    <w:basedOn w:val="606"/>
    <w:qFormat/>
    <w:uiPriority w:val="99"/>
    <w:rPr>
      <w:rFonts w:ascii="Times New Roman"/>
      <w:kern w:val="2"/>
      <w:sz w:val="21"/>
      <w:szCs w:val="21"/>
    </w:rPr>
  </w:style>
  <w:style w:type="character" w:customStyle="1" w:styleId="609">
    <w:name w:val="正文文本缩进 2 Char1"/>
    <w:basedOn w:val="81"/>
    <w:qFormat/>
    <w:uiPriority w:val="99"/>
    <w:rPr>
      <w:rFonts w:ascii="楷体_GB2312" w:hAnsi="Times New Roman" w:eastAsia="楷体_GB2312" w:cs="Times New Roman"/>
      <w:color w:val="auto"/>
      <w:sz w:val="32"/>
      <w:szCs w:val="32"/>
    </w:rPr>
  </w:style>
  <w:style w:type="character" w:customStyle="1" w:styleId="610">
    <w:name w:val="正文文本缩进 3 Char1"/>
    <w:basedOn w:val="81"/>
    <w:qFormat/>
    <w:uiPriority w:val="99"/>
    <w:rPr>
      <w:rFonts w:ascii="Times New Roman" w:hAnsi="Times New Roman" w:cs="Times New Roman"/>
      <w:color w:val="auto"/>
      <w:sz w:val="32"/>
      <w:szCs w:val="32"/>
    </w:rPr>
  </w:style>
  <w:style w:type="character" w:customStyle="1" w:styleId="611">
    <w:name w:val="纯文本 Char1"/>
    <w:basedOn w:val="81"/>
    <w:qFormat/>
    <w:uiPriority w:val="99"/>
    <w:rPr>
      <w:rFonts w:ascii="宋体" w:hAnsi="Courier New" w:eastAsia="宋体" w:cs="Courier New"/>
      <w:sz w:val="21"/>
      <w:szCs w:val="21"/>
    </w:rPr>
  </w:style>
  <w:style w:type="character" w:customStyle="1" w:styleId="612">
    <w:name w:val="批注框文本 Char1"/>
    <w:basedOn w:val="81"/>
    <w:qFormat/>
    <w:uiPriority w:val="99"/>
    <w:rPr>
      <w:rFonts w:ascii="Times New Roman" w:hAnsi="Times New Roman" w:cs="Times New Roman"/>
      <w:color w:val="auto"/>
      <w:kern w:val="2"/>
      <w:sz w:val="18"/>
      <w:szCs w:val="18"/>
    </w:rPr>
  </w:style>
  <w:style w:type="paragraph" w:customStyle="1" w:styleId="613">
    <w:name w:val="样式 标题 1 + 四号 居中"/>
    <w:basedOn w:val="2"/>
    <w:qFormat/>
    <w:uiPriority w:val="99"/>
    <w:pPr>
      <w:numPr>
        <w:ilvl w:val="0"/>
        <w:numId w:val="0"/>
      </w:numPr>
      <w:tabs>
        <w:tab w:val="clear" w:pos="432"/>
      </w:tabs>
      <w:autoSpaceDE w:val="0"/>
      <w:autoSpaceDN w:val="0"/>
      <w:adjustRightInd w:val="0"/>
      <w:spacing w:before="240" w:after="240" w:line="240" w:lineRule="auto"/>
      <w:ind w:firstLine="288"/>
      <w:jc w:val="center"/>
      <w:outlineLvl w:val="9"/>
    </w:pPr>
    <w:rPr>
      <w:kern w:val="0"/>
      <w:sz w:val="28"/>
      <w:szCs w:val="28"/>
    </w:rPr>
  </w:style>
  <w:style w:type="paragraph" w:customStyle="1" w:styleId="614">
    <w:name w:val="样式 样式 样式 样式 标题"/>
    <w:basedOn w:val="1"/>
    <w:qFormat/>
    <w:uiPriority w:val="99"/>
    <w:pPr>
      <w:keepNext/>
      <w:keepLines/>
      <w:tabs>
        <w:tab w:val="left" w:pos="709"/>
      </w:tabs>
      <w:autoSpaceDE w:val="0"/>
      <w:autoSpaceDN w:val="0"/>
      <w:adjustRightInd w:val="0"/>
      <w:spacing w:before="240" w:line="240" w:lineRule="auto"/>
      <w:ind w:left="709" w:hanging="709"/>
      <w:jc w:val="left"/>
    </w:pPr>
    <w:rPr>
      <w:rFonts w:ascii="宋体"/>
      <w:b/>
      <w:bCs/>
      <w:color w:val="000000"/>
      <w:kern w:val="0"/>
      <w:szCs w:val="21"/>
    </w:rPr>
  </w:style>
  <w:style w:type="paragraph" w:customStyle="1" w:styleId="615">
    <w:name w:val="Char Char Char Char Char Char Char Char Char Char Char Char Char Char"/>
    <w:basedOn w:val="1"/>
    <w:qFormat/>
    <w:uiPriority w:val="99"/>
    <w:pPr>
      <w:spacing w:line="240" w:lineRule="auto"/>
    </w:pPr>
    <w:rPr>
      <w:rFonts w:ascii="Tahoma" w:hAnsi="Tahoma"/>
      <w:sz w:val="24"/>
    </w:rPr>
  </w:style>
  <w:style w:type="character" w:customStyle="1" w:styleId="616">
    <w:name w:val="表题/图题 Char"/>
    <w:basedOn w:val="81"/>
    <w:link w:val="617"/>
    <w:qFormat/>
    <w:locked/>
    <w:uiPriority w:val="99"/>
    <w:rPr>
      <w:rFonts w:hAnsi="宋体" w:cs="Times New Roman"/>
      <w:b/>
      <w:sz w:val="24"/>
      <w:szCs w:val="24"/>
    </w:rPr>
  </w:style>
  <w:style w:type="paragraph" w:customStyle="1" w:styleId="617">
    <w:name w:val="表题/图题"/>
    <w:basedOn w:val="1"/>
    <w:next w:val="1"/>
    <w:link w:val="616"/>
    <w:qFormat/>
    <w:uiPriority w:val="99"/>
    <w:pPr>
      <w:tabs>
        <w:tab w:val="left" w:pos="720"/>
      </w:tabs>
      <w:spacing w:line="240" w:lineRule="auto"/>
      <w:ind w:left="720" w:hanging="720"/>
      <w:jc w:val="center"/>
    </w:pPr>
    <w:rPr>
      <w:rFonts w:hAnsi="宋体"/>
      <w:b/>
      <w:kern w:val="0"/>
      <w:sz w:val="24"/>
    </w:rPr>
  </w:style>
  <w:style w:type="paragraph" w:customStyle="1" w:styleId="618">
    <w:name w:val="Char Char Char Char Char Char Char Char Char"/>
    <w:basedOn w:val="1"/>
    <w:qFormat/>
    <w:uiPriority w:val="99"/>
    <w:pPr>
      <w:widowControl/>
      <w:spacing w:after="160" w:line="240" w:lineRule="exact"/>
      <w:jc w:val="left"/>
    </w:pPr>
    <w:rPr>
      <w:rFonts w:ascii="Verdana" w:hAnsi="Verdana" w:eastAsia="仿宋_GB2312"/>
      <w:b/>
      <w:i/>
      <w:kern w:val="0"/>
      <w:sz w:val="24"/>
      <w:lang w:eastAsia="en-US"/>
    </w:rPr>
  </w:style>
  <w:style w:type="character" w:customStyle="1" w:styleId="619">
    <w:name w:val="段落正文 Char"/>
    <w:basedOn w:val="81"/>
    <w:link w:val="620"/>
    <w:qFormat/>
    <w:locked/>
    <w:uiPriority w:val="99"/>
    <w:rPr>
      <w:rFonts w:hAnsi="宋体" w:cs="Times New Roman"/>
      <w:sz w:val="24"/>
      <w:szCs w:val="24"/>
    </w:rPr>
  </w:style>
  <w:style w:type="paragraph" w:customStyle="1" w:styleId="620">
    <w:name w:val="段落正文"/>
    <w:basedOn w:val="1"/>
    <w:link w:val="619"/>
    <w:qFormat/>
    <w:uiPriority w:val="99"/>
    <w:pPr>
      <w:spacing w:beforeLines="50" w:line="300" w:lineRule="auto"/>
      <w:ind w:firstLine="480" w:firstLineChars="200"/>
      <w:jc w:val="left"/>
    </w:pPr>
    <w:rPr>
      <w:rFonts w:hAnsi="宋体"/>
      <w:kern w:val="0"/>
      <w:sz w:val="24"/>
    </w:rPr>
  </w:style>
  <w:style w:type="paragraph" w:customStyle="1" w:styleId="621">
    <w:name w:val="实施日期"/>
    <w:basedOn w:val="1"/>
    <w:qFormat/>
    <w:uiPriority w:val="99"/>
    <w:pPr>
      <w:framePr w:w="4000" w:h="473" w:vSpace="180" w:wrap="around" w:vAnchor="margin" w:hAnchor="margin" w:xAlign="right" w:y="13511" w:anchorLock="1"/>
      <w:widowControl/>
      <w:tabs>
        <w:tab w:val="left" w:pos="1125"/>
      </w:tabs>
      <w:spacing w:line="240" w:lineRule="auto"/>
      <w:ind w:left="1125" w:hanging="480"/>
      <w:jc w:val="right"/>
    </w:pPr>
    <w:rPr>
      <w:rFonts w:eastAsia="黑体"/>
      <w:kern w:val="0"/>
      <w:sz w:val="28"/>
      <w:szCs w:val="20"/>
    </w:rPr>
  </w:style>
  <w:style w:type="paragraph" w:customStyle="1" w:styleId="622">
    <w:name w:val="图表脚注"/>
    <w:next w:val="184"/>
    <w:qFormat/>
    <w:uiPriority w:val="99"/>
    <w:pPr>
      <w:tabs>
        <w:tab w:val="left" w:pos="1125"/>
      </w:tabs>
      <w:ind w:left="1125" w:hanging="480"/>
      <w:jc w:val="both"/>
    </w:pPr>
    <w:rPr>
      <w:rFonts w:ascii="宋体" w:hAnsi="Times New Roman" w:eastAsia="宋体" w:cs="Times New Roman"/>
      <w:kern w:val="0"/>
      <w:sz w:val="18"/>
      <w:szCs w:val="20"/>
      <w:lang w:val="en-US" w:eastAsia="zh-CN" w:bidi="ar-SA"/>
    </w:rPr>
  </w:style>
  <w:style w:type="paragraph" w:customStyle="1" w:styleId="623">
    <w:name w:val="标题1"/>
    <w:basedOn w:val="27"/>
    <w:qFormat/>
    <w:uiPriority w:val="99"/>
    <w:pPr>
      <w:autoSpaceDE/>
      <w:autoSpaceDN/>
      <w:adjustRightInd/>
      <w:spacing w:line="240" w:lineRule="auto"/>
      <w:ind w:firstLine="0"/>
    </w:pPr>
    <w:rPr>
      <w:rFonts w:ascii="楷体_GB2312" w:eastAsia="楷体_GB2312"/>
      <w:b/>
      <w:sz w:val="28"/>
      <w:szCs w:val="28"/>
      <w:lang w:val="en-US"/>
    </w:rPr>
  </w:style>
  <w:style w:type="paragraph" w:customStyle="1" w:styleId="624">
    <w:name w:val="我的正文"/>
    <w:basedOn w:val="1"/>
    <w:qFormat/>
    <w:uiPriority w:val="99"/>
    <w:pPr>
      <w:adjustRightInd w:val="0"/>
      <w:snapToGrid w:val="0"/>
      <w:spacing w:line="360" w:lineRule="exact"/>
      <w:ind w:right="210" w:rightChars="100"/>
      <w:jc w:val="left"/>
    </w:pPr>
    <w:rPr>
      <w:b/>
      <w:color w:val="000000"/>
    </w:rPr>
  </w:style>
  <w:style w:type="paragraph" w:customStyle="1" w:styleId="625">
    <w:name w:val="（空）多级符号 Char Char"/>
    <w:basedOn w:val="1"/>
    <w:qFormat/>
    <w:uiPriority w:val="99"/>
    <w:pPr>
      <w:adjustRightInd w:val="0"/>
      <w:snapToGrid w:val="0"/>
      <w:ind w:firstLine="540" w:firstLineChars="225"/>
    </w:pPr>
    <w:rPr>
      <w:rFonts w:ascii="宋体" w:hAnsi="宋体"/>
      <w:sz w:val="24"/>
    </w:rPr>
  </w:style>
  <w:style w:type="paragraph" w:customStyle="1" w:styleId="626">
    <w:name w:val="1.1 多级符号 Char Char"/>
    <w:basedOn w:val="1"/>
    <w:qFormat/>
    <w:uiPriority w:val="99"/>
    <w:pPr>
      <w:tabs>
        <w:tab w:val="left" w:pos="1440"/>
      </w:tabs>
      <w:spacing w:beforeLines="50" w:line="480" w:lineRule="auto"/>
      <w:outlineLvl w:val="1"/>
    </w:pPr>
    <w:rPr>
      <w:rFonts w:ascii="宋体" w:hAnsi="宋体"/>
      <w:b/>
      <w:sz w:val="28"/>
      <w:szCs w:val="28"/>
    </w:rPr>
  </w:style>
  <w:style w:type="paragraph" w:customStyle="1" w:styleId="627">
    <w:name w:val="yiv2047259363msonormal"/>
    <w:basedOn w:val="1"/>
    <w:qFormat/>
    <w:uiPriority w:val="99"/>
    <w:pPr>
      <w:widowControl/>
      <w:spacing w:before="100" w:beforeAutospacing="1" w:after="100" w:afterAutospacing="1" w:line="240" w:lineRule="auto"/>
      <w:jc w:val="left"/>
    </w:pPr>
    <w:rPr>
      <w:rFonts w:ascii="宋体" w:hAnsi="宋体" w:cs="宋体"/>
      <w:kern w:val="0"/>
      <w:sz w:val="24"/>
    </w:rPr>
  </w:style>
  <w:style w:type="paragraph" w:customStyle="1" w:styleId="628">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sz w:val="28"/>
      <w:szCs w:val="20"/>
    </w:rPr>
  </w:style>
  <w:style w:type="character" w:customStyle="1" w:styleId="629">
    <w:name w:val="正文样式 Char"/>
    <w:basedOn w:val="81"/>
    <w:link w:val="630"/>
    <w:qFormat/>
    <w:locked/>
    <w:uiPriority w:val="99"/>
    <w:rPr>
      <w:rFonts w:hAnsi="宋体" w:cs="Times New Roman"/>
      <w:sz w:val="24"/>
      <w:szCs w:val="24"/>
    </w:rPr>
  </w:style>
  <w:style w:type="paragraph" w:customStyle="1" w:styleId="630">
    <w:name w:val="正文样式"/>
    <w:basedOn w:val="1"/>
    <w:link w:val="629"/>
    <w:qFormat/>
    <w:uiPriority w:val="99"/>
    <w:pPr>
      <w:ind w:firstLine="480" w:firstLineChars="200"/>
    </w:pPr>
    <w:rPr>
      <w:rFonts w:hAnsi="宋体"/>
      <w:kern w:val="0"/>
      <w:sz w:val="24"/>
    </w:rPr>
  </w:style>
  <w:style w:type="paragraph" w:customStyle="1" w:styleId="631">
    <w:name w:val="??"/>
    <w:qFormat/>
    <w:uiPriority w:val="99"/>
    <w:pPr>
      <w:widowControl w:val="0"/>
      <w:overflowPunct w:val="0"/>
      <w:autoSpaceDE w:val="0"/>
      <w:autoSpaceDN w:val="0"/>
      <w:adjustRightInd w:val="0"/>
      <w:spacing w:line="360" w:lineRule="atLeast"/>
      <w:jc w:val="both"/>
    </w:pPr>
    <w:rPr>
      <w:rFonts w:ascii="Times New Roman" w:hAnsi="Times New Roman" w:eastAsia="宋体" w:cs="Times New Roman"/>
      <w:kern w:val="2"/>
      <w:sz w:val="21"/>
      <w:szCs w:val="20"/>
      <w:lang w:val="en-US" w:eastAsia="en-US" w:bidi="ar-SA"/>
    </w:rPr>
  </w:style>
  <w:style w:type="paragraph" w:customStyle="1" w:styleId="632">
    <w:name w:val="Default Paragraph Char Char Char Char"/>
    <w:basedOn w:val="1"/>
    <w:next w:val="1"/>
    <w:qFormat/>
    <w:uiPriority w:val="99"/>
    <w:pPr>
      <w:widowControl/>
      <w:jc w:val="left"/>
    </w:pPr>
    <w:rPr>
      <w:kern w:val="0"/>
      <w:szCs w:val="20"/>
      <w:lang w:eastAsia="en-US"/>
    </w:rPr>
  </w:style>
  <w:style w:type="paragraph" w:customStyle="1" w:styleId="633">
    <w:name w:val="样式 标题 2 + 段前: 1 行 段后: 1 行"/>
    <w:basedOn w:val="1"/>
    <w:next w:val="20"/>
    <w:qFormat/>
    <w:uiPriority w:val="99"/>
    <w:pPr>
      <w:keepNext/>
      <w:keepLines/>
      <w:tabs>
        <w:tab w:val="left" w:pos="1260"/>
      </w:tabs>
      <w:ind w:left="1260" w:hanging="420"/>
      <w:outlineLvl w:val="1"/>
    </w:pPr>
    <w:rPr>
      <w:rFonts w:ascii="宋体" w:hAnsi="宋体" w:cs="Arial"/>
      <w:color w:val="000000"/>
      <w:spacing w:val="10"/>
      <w:kern w:val="0"/>
      <w:sz w:val="28"/>
      <w:szCs w:val="32"/>
    </w:rPr>
  </w:style>
  <w:style w:type="paragraph" w:customStyle="1" w:styleId="634">
    <w:name w:val="xl54"/>
    <w:basedOn w:val="1"/>
    <w:qFormat/>
    <w:uiPriority w:val="99"/>
    <w:pPr>
      <w:widowControl/>
      <w:pBdr>
        <w:left w:val="single" w:color="auto" w:sz="4" w:space="0"/>
        <w:right w:val="single" w:color="auto" w:sz="4" w:space="0"/>
      </w:pBdr>
      <w:spacing w:before="100" w:beforeAutospacing="1" w:after="100" w:afterAutospacing="1" w:line="240" w:lineRule="auto"/>
      <w:jc w:val="center"/>
    </w:pPr>
    <w:rPr>
      <w:rFonts w:ascii="Arial" w:hAnsi="Arial" w:cs="Arial"/>
      <w:b/>
      <w:bCs/>
      <w:kern w:val="0"/>
      <w:sz w:val="20"/>
      <w:szCs w:val="20"/>
    </w:rPr>
  </w:style>
  <w:style w:type="character" w:customStyle="1" w:styleId="635">
    <w:name w:val="样式 楷体_GB2312 悬挂缩进: 1.5 字符 行距: 固定值 24 磅 Char Char Char Char Char"/>
    <w:link w:val="636"/>
    <w:qFormat/>
    <w:locked/>
    <w:uiPriority w:val="99"/>
    <w:rPr>
      <w:rFonts w:ascii="楷体_GB2312" w:hAnsi="Tahoma" w:eastAsia="楷体_GB2312"/>
      <w:sz w:val="28"/>
    </w:rPr>
  </w:style>
  <w:style w:type="paragraph" w:customStyle="1" w:styleId="636">
    <w:name w:val="样式 楷体_GB2312 悬挂缩进: 1.5 字符 行距: 固定值 24 磅 Char Char"/>
    <w:basedOn w:val="1"/>
    <w:link w:val="635"/>
    <w:qFormat/>
    <w:uiPriority w:val="99"/>
    <w:pPr>
      <w:ind w:firstLine="599" w:firstLineChars="214"/>
    </w:pPr>
    <w:rPr>
      <w:rFonts w:ascii="楷体_GB2312" w:hAnsi="Tahoma" w:eastAsia="楷体_GB2312"/>
      <w:kern w:val="0"/>
      <w:sz w:val="28"/>
      <w:szCs w:val="28"/>
    </w:rPr>
  </w:style>
  <w:style w:type="paragraph" w:customStyle="1" w:styleId="637">
    <w:name w:val="Paragraph Text"/>
    <w:basedOn w:val="1"/>
    <w:qFormat/>
    <w:uiPriority w:val="99"/>
    <w:pPr>
      <w:widowControl/>
      <w:spacing w:line="320" w:lineRule="exact"/>
      <w:jc w:val="left"/>
    </w:pPr>
    <w:rPr>
      <w:rFonts w:ascii="Beijing" w:eastAsia="Times New Roman"/>
      <w:kern w:val="0"/>
      <w:sz w:val="18"/>
      <w:szCs w:val="18"/>
    </w:rPr>
  </w:style>
  <w:style w:type="paragraph" w:customStyle="1" w:styleId="638">
    <w:name w:val="正文_1"/>
    <w:qFormat/>
    <w:uiPriority w:val="99"/>
    <w:pPr>
      <w:widowControl w:val="0"/>
      <w:jc w:val="both"/>
    </w:pPr>
    <w:rPr>
      <w:rFonts w:ascii="Times New Roman" w:hAnsi="Times New Roman" w:eastAsia="宋体" w:cs="Times New Roman"/>
      <w:kern w:val="2"/>
      <w:sz w:val="21"/>
      <w:szCs w:val="20"/>
      <w:lang w:val="en-US" w:eastAsia="zh-CN" w:bidi="ar-SA"/>
    </w:rPr>
  </w:style>
  <w:style w:type="character" w:customStyle="1" w:styleId="639">
    <w:name w:val="artcontent"/>
    <w:basedOn w:val="81"/>
    <w:qFormat/>
    <w:uiPriority w:val="99"/>
    <w:rPr>
      <w:rFonts w:ascii="Tahoma" w:hAnsi="Tahoma" w:eastAsia="宋体" w:cs="Tahoma"/>
      <w:kern w:val="2"/>
      <w:sz w:val="28"/>
      <w:szCs w:val="28"/>
      <w:lang w:val="en-US" w:eastAsia="zh-CN" w:bidi="ar-SA"/>
    </w:rPr>
  </w:style>
  <w:style w:type="character" w:customStyle="1" w:styleId="640">
    <w:name w:val="title_emph1"/>
    <w:basedOn w:val="81"/>
    <w:qFormat/>
    <w:uiPriority w:val="99"/>
    <w:rPr>
      <w:rFonts w:ascii="Arial" w:hAnsi="Arial" w:cs="Arial"/>
      <w:b/>
      <w:bCs/>
      <w:sz w:val="20"/>
      <w:szCs w:val="20"/>
    </w:rPr>
  </w:style>
  <w:style w:type="character" w:customStyle="1" w:styleId="641">
    <w:name w:val="style1"/>
    <w:basedOn w:val="81"/>
    <w:qFormat/>
    <w:uiPriority w:val="99"/>
    <w:rPr>
      <w:rFonts w:cs="Times New Roman"/>
    </w:rPr>
  </w:style>
  <w:style w:type="character" w:customStyle="1" w:styleId="642">
    <w:name w:val="spantable1"/>
    <w:basedOn w:val="81"/>
    <w:qFormat/>
    <w:uiPriority w:val="99"/>
    <w:rPr>
      <w:rFonts w:ascii="??" w:hAnsi="??" w:cs="Times New Roman"/>
      <w:sz w:val="18"/>
      <w:szCs w:val="18"/>
    </w:rPr>
  </w:style>
  <w:style w:type="character" w:customStyle="1" w:styleId="643">
    <w:name w:val="表格内容"/>
    <w:basedOn w:val="81"/>
    <w:qFormat/>
    <w:uiPriority w:val="99"/>
    <w:rPr>
      <w:rFonts w:cs="Times New Roman"/>
      <w:sz w:val="24"/>
    </w:rPr>
  </w:style>
  <w:style w:type="character" w:customStyle="1" w:styleId="644">
    <w:name w:val="param-name"/>
    <w:basedOn w:val="81"/>
    <w:qFormat/>
    <w:uiPriority w:val="99"/>
    <w:rPr>
      <w:rFonts w:cs="Times New Roman"/>
    </w:rPr>
  </w:style>
  <w:style w:type="paragraph" w:customStyle="1" w:styleId="645">
    <w:name w:val="常规正文"/>
    <w:basedOn w:val="1"/>
    <w:qFormat/>
    <w:uiPriority w:val="99"/>
    <w:pPr>
      <w:ind w:firstLine="200" w:firstLineChars="200"/>
    </w:pPr>
    <w:rPr>
      <w:sz w:val="24"/>
    </w:rPr>
  </w:style>
  <w:style w:type="paragraph" w:customStyle="1" w:styleId="646">
    <w:name w:val="1 Char Char Char Char"/>
    <w:basedOn w:val="1"/>
    <w:qFormat/>
    <w:uiPriority w:val="99"/>
    <w:pPr>
      <w:spacing w:line="240" w:lineRule="auto"/>
    </w:pPr>
    <w:rPr>
      <w:rFonts w:ascii="宋体" w:hAnsi="宋体"/>
      <w:sz w:val="24"/>
    </w:rPr>
  </w:style>
  <w:style w:type="character" w:customStyle="1" w:styleId="647">
    <w:name w:val="正文（首行缩进2字符） Char"/>
    <w:basedOn w:val="81"/>
    <w:link w:val="93"/>
    <w:qFormat/>
    <w:locked/>
    <w:uiPriority w:val="99"/>
    <w:rPr>
      <w:rFonts w:cs="Times New Roman"/>
      <w:kern w:val="2"/>
      <w:sz w:val="24"/>
    </w:rPr>
  </w:style>
  <w:style w:type="paragraph" w:customStyle="1" w:styleId="648">
    <w:name w:val="F00"/>
    <w:basedOn w:val="1"/>
    <w:qFormat/>
    <w:uiPriority w:val="99"/>
    <w:pPr>
      <w:tabs>
        <w:tab w:val="left" w:pos="2235"/>
      </w:tabs>
      <w:spacing w:line="500" w:lineRule="exact"/>
      <w:ind w:firstLine="353" w:firstLineChars="147"/>
    </w:pPr>
    <w:rPr>
      <w:rFonts w:ascii="宋体" w:hAnsi="宋体"/>
      <w:sz w:val="24"/>
    </w:rPr>
  </w:style>
  <w:style w:type="table" w:customStyle="1" w:styleId="649">
    <w:name w:val="浅色列表1"/>
    <w:qFormat/>
    <w:uiPriority w:val="99"/>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pPr>
      <w:rPr>
        <w:rFonts w:cs="Times New Roman"/>
        <w:b/>
        <w:bCs/>
        <w:color w:val="FFFFFF"/>
      </w:rPr>
      <w:tcPr>
        <w:shd w:val="clear" w:color="auto" w:fill="000000"/>
      </w:tcPr>
    </w:tblStylePr>
    <w:tblStylePr w:type="lastRow">
      <w:pPr>
        <w:spacing w:before="0" w:after="0"/>
      </w:pPr>
      <w:rPr>
        <w:rFonts w:cs="Times New Roman"/>
        <w:b/>
        <w:bCs/>
      </w:rPr>
      <w:tcPr>
        <w:tcBorders>
          <w:top w:val="double" w:color="000000" w:sz="6" w:space="0"/>
          <w:left w:val="single" w:color="000000" w:sz="8" w:space="0"/>
          <w:bottom w:val="single" w:color="000000" w:sz="8" w:space="0"/>
          <w:right w:val="single" w:color="000000" w:sz="8" w:space="0"/>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000000" w:sz="8" w:space="0"/>
          <w:left w:val="single" w:color="000000" w:sz="8" w:space="0"/>
          <w:bottom w:val="single" w:color="000000" w:sz="8" w:space="0"/>
          <w:right w:val="single" w:color="000000" w:sz="8" w:space="0"/>
        </w:tcBorders>
      </w:tcPr>
    </w:tblStylePr>
    <w:tblStylePr w:type="band1Horz">
      <w:rPr>
        <w:rFonts w:cs="Times New Roman"/>
      </w:rPr>
      <w:tcPr>
        <w:tcBorders>
          <w:top w:val="single" w:color="000000" w:sz="8" w:space="0"/>
          <w:left w:val="single" w:color="000000" w:sz="8" w:space="0"/>
          <w:bottom w:val="single" w:color="000000" w:sz="8" w:space="0"/>
          <w:right w:val="single" w:color="000000" w:sz="8" w:space="0"/>
        </w:tcBorders>
      </w:tcPr>
    </w:tblStylePr>
  </w:style>
  <w:style w:type="paragraph" w:customStyle="1" w:styleId="650">
    <w:name w:val="TableTextLeft"/>
    <w:qFormat/>
    <w:uiPriority w:val="99"/>
    <w:rPr>
      <w:rFonts w:ascii="Century Gothic" w:hAnsi="Century Gothic" w:eastAsia="宋体" w:cs="Times New Roman"/>
      <w:kern w:val="0"/>
      <w:sz w:val="20"/>
      <w:szCs w:val="18"/>
      <w:lang w:val="en-US" w:eastAsia="en-US" w:bidi="ar-SA"/>
    </w:rPr>
  </w:style>
  <w:style w:type="paragraph" w:customStyle="1" w:styleId="651">
    <w:name w:val="正文，首行缩进:"/>
    <w:basedOn w:val="1"/>
    <w:qFormat/>
    <w:uiPriority w:val="99"/>
    <w:pPr>
      <w:ind w:firstLine="420" w:firstLineChars="175"/>
      <w:jc w:val="left"/>
    </w:pPr>
    <w:rPr>
      <w:rFonts w:ascii="宋体" w:hAnsi="宋体" w:cs="宋体"/>
      <w:sz w:val="24"/>
      <w:szCs w:val="20"/>
    </w:rPr>
  </w:style>
  <w:style w:type="paragraph" w:customStyle="1" w:styleId="652">
    <w:name w:val="È¡ÀÊ¡ÎÄ¡À¾:1"/>
    <w:basedOn w:val="1"/>
    <w:qFormat/>
    <w:uiPriority w:val="99"/>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653">
    <w:name w:val="正文缩进2"/>
    <w:basedOn w:val="1"/>
    <w:qFormat/>
    <w:uiPriority w:val="99"/>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654">
    <w:name w:val="style22"/>
    <w:basedOn w:val="1"/>
    <w:qFormat/>
    <w:uiPriority w:val="99"/>
    <w:pPr>
      <w:widowControl/>
      <w:spacing w:before="100" w:beforeAutospacing="1" w:after="100" w:afterAutospacing="1" w:line="240" w:lineRule="auto"/>
      <w:jc w:val="left"/>
    </w:pPr>
    <w:rPr>
      <w:rFonts w:ascii="Arial" w:hAnsi="Arial"/>
      <w:kern w:val="0"/>
      <w:sz w:val="24"/>
      <w:szCs w:val="20"/>
    </w:rPr>
  </w:style>
  <w:style w:type="paragraph" w:customStyle="1" w:styleId="655">
    <w:name w:val="正文应用"/>
    <w:basedOn w:val="1"/>
    <w:qFormat/>
    <w:uiPriority w:val="99"/>
    <w:pPr>
      <w:ind w:firstLine="480" w:firstLineChars="200"/>
      <w:jc w:val="left"/>
    </w:pPr>
    <w:rPr>
      <w:sz w:val="24"/>
      <w:szCs w:val="20"/>
    </w:rPr>
  </w:style>
  <w:style w:type="paragraph" w:customStyle="1" w:styleId="656">
    <w:name w:val="lh-1_5em"/>
    <w:basedOn w:val="1"/>
    <w:qFormat/>
    <w:uiPriority w:val="99"/>
    <w:pPr>
      <w:widowControl/>
      <w:spacing w:before="100" w:beforeAutospacing="1" w:after="100" w:afterAutospacing="1" w:line="360" w:lineRule="atLeast"/>
      <w:jc w:val="left"/>
    </w:pPr>
    <w:rPr>
      <w:rFonts w:ascii="Arial Unicode MS" w:hAnsi="Arial Unicode MS"/>
      <w:kern w:val="0"/>
      <w:sz w:val="18"/>
      <w:szCs w:val="20"/>
    </w:rPr>
  </w:style>
  <w:style w:type="paragraph" w:customStyle="1" w:styleId="657">
    <w:name w:val="标二"/>
    <w:next w:val="1"/>
    <w:qFormat/>
    <w:uiPriority w:val="99"/>
    <w:pPr>
      <w:widowControl w:val="0"/>
      <w:outlineLvl w:val="1"/>
    </w:pPr>
    <w:rPr>
      <w:rFonts w:ascii="宋体" w:hAnsi="宋体" w:eastAsia="宋体" w:cs="Times New Roman"/>
      <w:b/>
      <w:color w:val="000000"/>
      <w:kern w:val="2"/>
      <w:sz w:val="24"/>
      <w:szCs w:val="20"/>
      <w:lang w:val="en-US" w:eastAsia="zh-CN" w:bidi="ar-SA"/>
    </w:rPr>
  </w:style>
  <w:style w:type="paragraph" w:customStyle="1" w:styleId="658">
    <w:name w:val="正文文字缩进2字"/>
    <w:basedOn w:val="26"/>
    <w:qFormat/>
    <w:uiPriority w:val="99"/>
    <w:pPr>
      <w:autoSpaceDE/>
      <w:autoSpaceDN/>
      <w:adjustRightInd/>
      <w:spacing w:after="60" w:line="240" w:lineRule="auto"/>
      <w:ind w:left="420" w:leftChars="200"/>
      <w:jc w:val="center"/>
    </w:pPr>
    <w:rPr>
      <w:rFonts w:ascii="Times New Roman"/>
      <w:szCs w:val="20"/>
      <w:lang w:val="en-US"/>
    </w:rPr>
  </w:style>
  <w:style w:type="paragraph" w:customStyle="1" w:styleId="659">
    <w:name w:val="正文3"/>
    <w:basedOn w:val="1"/>
    <w:qFormat/>
    <w:uiPriority w:val="99"/>
    <w:pPr>
      <w:widowControl/>
      <w:spacing w:before="100" w:beforeAutospacing="1" w:after="100" w:afterAutospacing="1" w:line="330" w:lineRule="atLeast"/>
      <w:jc w:val="left"/>
    </w:pPr>
    <w:rPr>
      <w:rFonts w:ascii="Arial Unicode MS" w:hAnsi="Arial Unicode MS"/>
      <w:kern w:val="0"/>
      <w:sz w:val="18"/>
      <w:szCs w:val="20"/>
    </w:rPr>
  </w:style>
  <w:style w:type="paragraph" w:customStyle="1" w:styleId="660">
    <w:name w:val="style7"/>
    <w:basedOn w:val="1"/>
    <w:qFormat/>
    <w:uiPriority w:val="99"/>
    <w:pPr>
      <w:widowControl/>
      <w:spacing w:before="100" w:beforeAutospacing="1" w:after="100" w:afterAutospacing="1" w:line="240" w:lineRule="auto"/>
      <w:jc w:val="left"/>
    </w:pPr>
    <w:rPr>
      <w:rFonts w:ascii="宋体" w:hAnsi="宋体"/>
      <w:kern w:val="0"/>
      <w:sz w:val="18"/>
      <w:szCs w:val="20"/>
    </w:rPr>
  </w:style>
  <w:style w:type="paragraph" w:customStyle="1" w:styleId="661">
    <w:name w:val="样式 段落缩进2 小四 + 段前: 15.6 磅"/>
    <w:basedOn w:val="1"/>
    <w:qFormat/>
    <w:uiPriority w:val="99"/>
    <w:pPr>
      <w:spacing w:before="312"/>
    </w:pPr>
    <w:rPr>
      <w:rFonts w:ascii="宋体" w:hAnsi="宋体"/>
      <w:sz w:val="24"/>
      <w:szCs w:val="20"/>
    </w:rPr>
  </w:style>
  <w:style w:type="paragraph" w:customStyle="1" w:styleId="662">
    <w:name w:val="小标题 1"/>
    <w:basedOn w:val="1"/>
    <w:qFormat/>
    <w:uiPriority w:val="99"/>
    <w:pPr>
      <w:autoSpaceDE w:val="0"/>
      <w:autoSpaceDN w:val="0"/>
      <w:adjustRightInd w:val="0"/>
      <w:spacing w:line="360" w:lineRule="atLeast"/>
    </w:pPr>
    <w:rPr>
      <w:rFonts w:ascii="文鼎粗黑" w:eastAsia="文鼎粗黑"/>
      <w:kern w:val="0"/>
      <w:sz w:val="22"/>
      <w:szCs w:val="20"/>
    </w:rPr>
  </w:style>
  <w:style w:type="paragraph" w:customStyle="1" w:styleId="663">
    <w:name w:val="表项"/>
    <w:next w:val="664"/>
    <w:qFormat/>
    <w:uiPriority w:val="99"/>
    <w:pPr>
      <w:adjustRightInd w:val="0"/>
      <w:snapToGrid w:val="0"/>
      <w:spacing w:line="300" w:lineRule="auto"/>
      <w:jc w:val="center"/>
    </w:pPr>
    <w:rPr>
      <w:rFonts w:ascii="Arial" w:hAnsi="Arial" w:eastAsia="黑体" w:cs="Arial"/>
      <w:iCs/>
      <w:kern w:val="2"/>
      <w:sz w:val="16"/>
      <w:szCs w:val="20"/>
      <w:lang w:val="en-US" w:eastAsia="zh-CN" w:bidi="ar-SA"/>
    </w:rPr>
  </w:style>
  <w:style w:type="paragraph" w:customStyle="1" w:styleId="664">
    <w:name w:val="表身（左）"/>
    <w:qFormat/>
    <w:uiPriority w:val="99"/>
    <w:pPr>
      <w:adjustRightInd w:val="0"/>
      <w:snapToGrid w:val="0"/>
      <w:spacing w:line="300" w:lineRule="auto"/>
      <w:textAlignment w:val="center"/>
    </w:pPr>
    <w:rPr>
      <w:rFonts w:ascii="Times New Roman" w:hAnsi="Times New Roman" w:eastAsia="宋体" w:cs="Times New Roman"/>
      <w:kern w:val="0"/>
      <w:sz w:val="16"/>
      <w:szCs w:val="20"/>
      <w:lang w:val="en-US" w:eastAsia="zh-CN" w:bidi="ar-SA"/>
    </w:rPr>
  </w:style>
  <w:style w:type="paragraph" w:customStyle="1" w:styleId="665">
    <w:name w:val="表身（中）"/>
    <w:basedOn w:val="664"/>
    <w:qFormat/>
    <w:uiPriority w:val="99"/>
    <w:pPr>
      <w:jc w:val="center"/>
    </w:pPr>
  </w:style>
  <w:style w:type="paragraph" w:customStyle="1" w:styleId="666">
    <w:name w:val="框下空行"/>
    <w:basedOn w:val="1"/>
    <w:next w:val="1"/>
    <w:qFormat/>
    <w:uiPriority w:val="99"/>
    <w:pPr>
      <w:widowControl/>
      <w:adjustRightInd w:val="0"/>
      <w:snapToGrid w:val="0"/>
      <w:spacing w:line="200" w:lineRule="exact"/>
      <w:ind w:left="680"/>
    </w:pPr>
    <w:rPr>
      <w:sz w:val="18"/>
      <w:szCs w:val="20"/>
    </w:rPr>
  </w:style>
  <w:style w:type="paragraph" w:customStyle="1" w:styleId="667">
    <w:name w:val="正文文字左对齐"/>
    <w:basedOn w:val="26"/>
    <w:qFormat/>
    <w:uiPriority w:val="99"/>
    <w:pPr>
      <w:autoSpaceDE/>
      <w:autoSpaceDN/>
      <w:adjustRightInd/>
    </w:pPr>
    <w:rPr>
      <w:rFonts w:hAnsi="宋体"/>
      <w:bCs/>
      <w:szCs w:val="20"/>
      <w:lang w:val="en-GB"/>
    </w:rPr>
  </w:style>
  <w:style w:type="character" w:customStyle="1" w:styleId="668">
    <w:name w:val="txtcontent11"/>
    <w:basedOn w:val="81"/>
    <w:qFormat/>
    <w:uiPriority w:val="99"/>
    <w:rPr>
      <w:rFonts w:ascii="??" w:hAnsi="??" w:cs="Times New Roman"/>
      <w:color w:val="000000"/>
      <w:sz w:val="19"/>
      <w:szCs w:val="19"/>
    </w:rPr>
  </w:style>
  <w:style w:type="paragraph" w:customStyle="1" w:styleId="669">
    <w:name w:val="样式 标题 2 + 宋体 小四"/>
    <w:basedOn w:val="3"/>
    <w:qFormat/>
    <w:uiPriority w:val="99"/>
    <w:pPr>
      <w:widowControl/>
      <w:tabs>
        <w:tab w:val="left" w:pos="567"/>
      </w:tabs>
      <w:autoSpaceDE w:val="0"/>
      <w:autoSpaceDN w:val="0"/>
      <w:adjustRightInd w:val="0"/>
      <w:spacing w:after="120" w:line="480" w:lineRule="auto"/>
      <w:ind w:left="567" w:right="6" w:hanging="567"/>
      <w:jc w:val="both"/>
      <w:textAlignment w:val="bottom"/>
    </w:pPr>
    <w:rPr>
      <w:caps/>
      <w:szCs w:val="24"/>
      <w:lang w:val="en-US"/>
    </w:rPr>
  </w:style>
  <w:style w:type="character" w:customStyle="1" w:styleId="670">
    <w:name w:val="f9"/>
    <w:basedOn w:val="81"/>
    <w:qFormat/>
    <w:uiPriority w:val="99"/>
    <w:rPr>
      <w:rFonts w:cs="Times New Roman"/>
    </w:rPr>
  </w:style>
  <w:style w:type="character" w:customStyle="1" w:styleId="671">
    <w:name w:val="style11"/>
    <w:basedOn w:val="81"/>
    <w:qFormat/>
    <w:uiPriority w:val="99"/>
    <w:rPr>
      <w:rFonts w:cs="Times New Roman"/>
      <w:color w:val="3399FF"/>
    </w:rPr>
  </w:style>
  <w:style w:type="character" w:customStyle="1" w:styleId="672">
    <w:name w:val="Char Char26"/>
    <w:qFormat/>
    <w:uiPriority w:val="99"/>
    <w:rPr>
      <w:rFonts w:ascii="宋体" w:eastAsia="宋体"/>
      <w:snapToGrid w:val="0"/>
      <w:color w:val="000000"/>
      <w:kern w:val="28"/>
      <w:sz w:val="28"/>
      <w:lang w:val="en-US" w:eastAsia="zh-CN"/>
    </w:rPr>
  </w:style>
  <w:style w:type="character" w:customStyle="1" w:styleId="673">
    <w:name w:val="列出段落 字符"/>
    <w:link w:val="253"/>
    <w:qFormat/>
    <w:locked/>
    <w:uiPriority w:val="99"/>
    <w:rPr>
      <w:kern w:val="2"/>
      <w:sz w:val="24"/>
    </w:rPr>
  </w:style>
  <w:style w:type="paragraph" w:customStyle="1" w:styleId="674">
    <w:name w:val="公开招标文件"/>
    <w:basedOn w:val="1"/>
    <w:qFormat/>
    <w:uiPriority w:val="99"/>
    <w:pPr>
      <w:spacing w:line="1000" w:lineRule="exact"/>
      <w:jc w:val="center"/>
    </w:pPr>
    <w:rPr>
      <w:rFonts w:ascii="宋体" w:hAnsi="宋体" w:cs="宋体"/>
      <w:b/>
      <w:bCs/>
      <w:sz w:val="92"/>
      <w:szCs w:val="20"/>
    </w:rPr>
  </w:style>
  <w:style w:type="paragraph" w:customStyle="1" w:styleId="675">
    <w:name w:val="封面第一行"/>
    <w:basedOn w:val="1"/>
    <w:qFormat/>
    <w:uiPriority w:val="99"/>
    <w:pPr>
      <w:jc w:val="center"/>
    </w:pPr>
    <w:rPr>
      <w:rFonts w:ascii="黑体" w:hAnsi="宋体" w:eastAsia="黑体" w:cs="宋体"/>
      <w:sz w:val="56"/>
      <w:szCs w:val="20"/>
    </w:rPr>
  </w:style>
  <w:style w:type="paragraph" w:customStyle="1" w:styleId="676">
    <w:name w:val="列出段落4"/>
    <w:basedOn w:val="1"/>
    <w:qFormat/>
    <w:uiPriority w:val="99"/>
    <w:pPr>
      <w:spacing w:line="240" w:lineRule="auto"/>
      <w:ind w:firstLine="420" w:firstLineChars="200"/>
    </w:pPr>
  </w:style>
  <w:style w:type="paragraph" w:customStyle="1" w:styleId="677">
    <w:name w:val="封面编号"/>
    <w:basedOn w:val="1"/>
    <w:qFormat/>
    <w:uiPriority w:val="99"/>
    <w:pPr>
      <w:jc w:val="center"/>
    </w:pPr>
    <w:rPr>
      <w:rFonts w:ascii="黑体" w:hAnsi="宋体" w:eastAsia="黑体" w:cs="宋体"/>
      <w:b/>
      <w:bCs/>
      <w:sz w:val="38"/>
      <w:szCs w:val="20"/>
    </w:rPr>
  </w:style>
  <w:style w:type="paragraph" w:customStyle="1" w:styleId="678">
    <w:name w:val="正文（宋体，小四，1.5倍行距）"/>
    <w:basedOn w:val="1"/>
    <w:qFormat/>
    <w:uiPriority w:val="99"/>
    <w:pPr>
      <w:ind w:firstLine="480" w:firstLineChars="200"/>
    </w:pPr>
    <w:rPr>
      <w:rFonts w:ascii="宋体" w:hAnsi="宋体"/>
    </w:rPr>
  </w:style>
  <w:style w:type="paragraph" w:customStyle="1" w:styleId="679">
    <w:name w:val="段落文字"/>
    <w:basedOn w:val="1"/>
    <w:qFormat/>
    <w:uiPriority w:val="99"/>
    <w:pPr>
      <w:spacing w:line="398" w:lineRule="auto"/>
      <w:ind w:firstLine="480" w:firstLineChars="200"/>
    </w:pPr>
    <w:rPr>
      <w:rFonts w:cs="宋体"/>
    </w:rPr>
  </w:style>
  <w:style w:type="paragraph" w:customStyle="1" w:styleId="680">
    <w:name w:val="正文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81">
    <w:name w:val="正文文本缩进_0"/>
    <w:basedOn w:val="680"/>
    <w:qFormat/>
    <w:uiPriority w:val="99"/>
    <w:pPr>
      <w:autoSpaceDE w:val="0"/>
      <w:autoSpaceDN w:val="0"/>
      <w:spacing w:line="360" w:lineRule="auto"/>
      <w:ind w:left="181" w:firstLine="539"/>
    </w:pPr>
    <w:rPr>
      <w:sz w:val="24"/>
      <w:szCs w:val="20"/>
    </w:rPr>
  </w:style>
  <w:style w:type="paragraph" w:customStyle="1" w:styleId="682">
    <w:name w:val="标题4"/>
    <w:basedOn w:val="4"/>
    <w:qFormat/>
    <w:uiPriority w:val="99"/>
    <w:pPr>
      <w:outlineLvl w:val="3"/>
    </w:pPr>
  </w:style>
  <w:style w:type="paragraph" w:customStyle="1" w:styleId="683">
    <w:name w:val="正文缩进_0"/>
    <w:basedOn w:val="680"/>
    <w:qFormat/>
    <w:uiPriority w:val="99"/>
    <w:pPr>
      <w:ind w:firstLine="420"/>
    </w:pPr>
  </w:style>
  <w:style w:type="character" w:customStyle="1" w:styleId="684">
    <w:name w:val="16"/>
    <w:qFormat/>
    <w:uiPriority w:val="99"/>
    <w:rPr>
      <w:rFonts w:ascii="Times New Roman" w:hAnsi="Times New Roman"/>
      <w:sz w:val="21"/>
    </w:rPr>
  </w:style>
  <w:style w:type="paragraph" w:customStyle="1" w:styleId="685">
    <w:name w:val="表内文字"/>
    <w:basedOn w:val="1"/>
    <w:qFormat/>
    <w:uiPriority w:val="99"/>
    <w:pPr>
      <w:tabs>
        <w:tab w:val="left" w:pos="1418"/>
      </w:tabs>
      <w:jc w:val="center"/>
    </w:pPr>
    <w:rPr>
      <w:rFonts w:ascii="仿宋_GB2312" w:eastAsia="仿宋_GB2312"/>
      <w:spacing w:val="-20"/>
      <w:kern w:val="0"/>
      <w:sz w:val="24"/>
    </w:rPr>
  </w:style>
  <w:style w:type="paragraph" w:customStyle="1" w:styleId="686">
    <w:name w:val="_Style 2"/>
    <w:basedOn w:val="1"/>
    <w:qFormat/>
    <w:uiPriority w:val="99"/>
    <w:pPr>
      <w:ind w:firstLine="420" w:firstLineChars="200"/>
    </w:pPr>
  </w:style>
  <w:style w:type="paragraph" w:customStyle="1" w:styleId="687">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688">
    <w:name w:val="List Paragraph"/>
    <w:basedOn w:val="1"/>
    <w:qFormat/>
    <w:uiPriority w:val="34"/>
    <w:pPr>
      <w:ind w:firstLine="420" w:firstLineChars="200"/>
    </w:pPr>
    <w:rPr>
      <w:rFonts w:asciiTheme="minorHAnsi" w:hAnsiTheme="minorHAnsi" w:eastAsiaTheme="minorEastAsia" w:cstheme="minorBidi"/>
      <w:sz w:val="28"/>
      <w:szCs w:val="22"/>
    </w:rPr>
  </w:style>
  <w:style w:type="character" w:customStyle="1" w:styleId="689">
    <w:name w:val="font31"/>
    <w:basedOn w:val="81"/>
    <w:qFormat/>
    <w:uiPriority w:val="0"/>
    <w:rPr>
      <w:rFonts w:hint="eastAsia" w:ascii="微软雅黑" w:hAnsi="微软雅黑" w:eastAsia="微软雅黑" w:cs="微软雅黑"/>
      <w:color w:val="000000"/>
      <w:sz w:val="16"/>
      <w:szCs w:val="16"/>
      <w:u w:val="none"/>
    </w:rPr>
  </w:style>
  <w:style w:type="paragraph" w:customStyle="1" w:styleId="690">
    <w:name w:val="Table Paragraph"/>
    <w:basedOn w:val="1"/>
    <w:unhideWhenUsed/>
    <w:qFormat/>
    <w:uiPriority w:val="1"/>
    <w:rPr>
      <w:rFonts w:hint="default"/>
      <w:sz w:val="24"/>
    </w:rPr>
  </w:style>
  <w:style w:type="paragraph" w:customStyle="1" w:styleId="69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3">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694">
    <w:name w:val="正文_14"/>
    <w:qFormat/>
    <w:uiPriority w:val="99"/>
    <w:rPr>
      <w:rFonts w:ascii="Times New Roman" w:hAnsi="Times New Roman" w:eastAsia="宋体" w:cs="Times New Roman"/>
      <w:sz w:val="21"/>
      <w:szCs w:val="22"/>
      <w:lang w:val="en-US" w:eastAsia="zh-CN" w:bidi="ar-SA"/>
    </w:rPr>
  </w:style>
  <w:style w:type="table" w:customStyle="1" w:styleId="695">
    <w:name w:val="Table Normal"/>
    <w:semiHidden/>
    <w:unhideWhenUsed/>
    <w:qFormat/>
    <w:uiPriority w:val="0"/>
    <w:tblPr>
      <w:tblCellMar>
        <w:top w:w="0" w:type="dxa"/>
        <w:left w:w="0" w:type="dxa"/>
        <w:bottom w:w="0" w:type="dxa"/>
        <w:right w:w="0" w:type="dxa"/>
      </w:tblCellMar>
    </w:tblPr>
  </w:style>
  <w:style w:type="paragraph" w:customStyle="1" w:styleId="69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9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8">
    <w:name w:val="瑞安正文"/>
    <w:basedOn w:val="1"/>
    <w:qFormat/>
    <w:uiPriority w:val="0"/>
    <w:pPr>
      <w:adjustRightInd w:val="0"/>
      <w:snapToGrid w:val="0"/>
      <w:spacing w:after="50" w:afterLines="50" w:line="300" w:lineRule="auto"/>
      <w:ind w:firstLine="200" w:firstLineChars="200"/>
    </w:pPr>
    <w:rPr>
      <w:sz w:val="24"/>
    </w:rPr>
  </w:style>
  <w:style w:type="paragraph" w:customStyle="1" w:styleId="699">
    <w:name w:val="1册标题1"/>
    <w:basedOn w:val="1"/>
    <w:next w:val="1"/>
    <w:qFormat/>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70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701">
    <w:name w:val="正文_5"/>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oleObject" Target="embeddings/oleObject4.bin"/><Relationship Id="rId21" Type="http://schemas.openxmlformats.org/officeDocument/2006/relationships/oleObject" Target="embeddings/oleObject3.bin"/><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2.wmf"/><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66</Pages>
  <Words>37917</Words>
  <Characters>39756</Characters>
  <Lines>0</Lines>
  <Paragraphs>0</Paragraphs>
  <TotalTime>34</TotalTime>
  <ScaleCrop>false</ScaleCrop>
  <LinksUpToDate>false</LinksUpToDate>
  <CharactersWithSpaces>41886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2017-05-11T01:35:00Z</dcterms:created>
  <dc:creator>鲁中伦</dc:creator>
  <cp:lastModifiedBy>Administrator</cp:lastModifiedBy>
  <cp:lastPrinted>2022-11-14T01:38:00Z</cp:lastPrinted>
  <dcterms:modified xsi:type="dcterms:W3CDTF">2023-03-16T03:17:26Z</dcterms:modified>
  <dc:title>杭州市公安局大江东产业集聚区分局</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E1A700E6B29045B5AABD267C4A19C0F5</vt:lpwstr>
  </property>
</Properties>
</file>