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DDA8D2">
      <w:pPr>
        <w:tabs>
          <w:tab w:val="left" w:pos="210"/>
        </w:tabs>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14:paraId="2C55639F">
      <w:pPr>
        <w:tabs>
          <w:tab w:val="left" w:pos="210"/>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cs="宋体"/>
          <w:b/>
          <w:color w:val="000000" w:themeColor="text1"/>
          <w:kern w:val="0"/>
          <w:sz w:val="52"/>
          <w:highlight w:val="none"/>
          <w14:textFill>
            <w14:solidFill>
              <w14:schemeClr w14:val="tx1"/>
            </w14:solidFill>
          </w14:textFill>
        </w:rPr>
      </w:pPr>
    </w:p>
    <w:p w14:paraId="01495AAE">
      <w:pPr>
        <w:tabs>
          <w:tab w:val="left" w:pos="210"/>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cs="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玉环市政府</w:t>
      </w:r>
      <w:r>
        <w:rPr>
          <w:rFonts w:hint="eastAsia" w:ascii="宋体" w:hAnsi="宋体" w:cs="宋体"/>
          <w:b/>
          <w:color w:val="000000" w:themeColor="text1"/>
          <w:kern w:val="0"/>
          <w:sz w:val="52"/>
          <w:highlight w:val="none"/>
          <w14:textFill>
            <w14:solidFill>
              <w14:schemeClr w14:val="tx1"/>
            </w14:solidFill>
          </w14:textFill>
        </w:rPr>
        <w:t>采购</w:t>
      </w:r>
    </w:p>
    <w:p w14:paraId="43E2FEC3">
      <w:pPr>
        <w:tabs>
          <w:tab w:val="left" w:pos="210"/>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竞争性磋商文件</w:t>
      </w:r>
    </w:p>
    <w:p w14:paraId="369280CF">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themeColor="text1"/>
          <w:kern w:val="0"/>
          <w:sz w:val="30"/>
          <w:szCs w:val="30"/>
          <w:highlight w:val="none"/>
          <w14:textFill>
            <w14:solidFill>
              <w14:schemeClr w14:val="tx1"/>
            </w14:solidFill>
          </w14:textFill>
        </w:rPr>
      </w:pPr>
    </w:p>
    <w:p w14:paraId="14E6BB10">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80" w:right="326" w:hanging="180" w:hangingChars="56"/>
        <w:jc w:val="center"/>
        <w:rPr>
          <w:rFonts w:hint="eastAsia" w:ascii="宋体" w:hAnsi="宋体" w:eastAsia="宋体" w:cs="宋体"/>
          <w:b/>
          <w:bCs/>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项目编号：</w:t>
      </w:r>
      <w:r>
        <w:rPr>
          <w:rFonts w:hint="eastAsia" w:ascii="宋体" w:hAnsi="宋体" w:cs="宋体"/>
          <w:b/>
          <w:color w:val="000000" w:themeColor="text1"/>
          <w:kern w:val="0"/>
          <w:sz w:val="32"/>
          <w:szCs w:val="32"/>
          <w:highlight w:val="none"/>
          <w:lang w:eastAsia="zh-CN"/>
          <w14:textFill>
            <w14:solidFill>
              <w14:schemeClr w14:val="tx1"/>
            </w14:solidFill>
          </w14:textFill>
        </w:rPr>
        <w:t>TZJY-YHZFCG-2025-0604</w:t>
      </w:r>
    </w:p>
    <w:p w14:paraId="5BB1DCA5">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themeColor="text1"/>
          <w:kern w:val="0"/>
          <w:sz w:val="30"/>
          <w:szCs w:val="30"/>
          <w:highlight w:val="none"/>
          <w14:textFill>
            <w14:solidFill>
              <w14:schemeClr w14:val="tx1"/>
            </w14:solidFill>
          </w14:textFill>
        </w:rPr>
      </w:pPr>
    </w:p>
    <w:p w14:paraId="0FAD6F60">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themeColor="text1"/>
          <w:kern w:val="0"/>
          <w:sz w:val="30"/>
          <w:szCs w:val="30"/>
          <w:highlight w:val="none"/>
          <w14:textFill>
            <w14:solidFill>
              <w14:schemeClr w14:val="tx1"/>
            </w14:solidFill>
          </w14:textFill>
        </w:rPr>
      </w:pPr>
    </w:p>
    <w:p w14:paraId="2E9ECFD0">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center"/>
        <w:rPr>
          <w:rFonts w:hint="eastAsia" w:ascii="宋体" w:hAnsi="宋体" w:cs="宋体"/>
          <w:color w:val="000000" w:themeColor="text1"/>
          <w:kern w:val="0"/>
          <w:sz w:val="30"/>
          <w:szCs w:val="30"/>
          <w:highlight w:val="none"/>
          <w14:textFill>
            <w14:solidFill>
              <w14:schemeClr w14:val="tx1"/>
            </w14:solidFill>
          </w14:textFill>
        </w:rPr>
      </w:pPr>
    </w:p>
    <w:p w14:paraId="0C6E87C0">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14" w:firstLine="1898" w:firstLineChars="678"/>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玉环市智慧环保国产化改造</w:t>
      </w:r>
    </w:p>
    <w:p w14:paraId="301000C6">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1898" w:firstLineChars="678"/>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采购人：</w:t>
      </w:r>
      <w:r>
        <w:rPr>
          <w:rFonts w:hint="eastAsia" w:ascii="宋体" w:hAnsi="宋体" w:cs="宋体"/>
          <w:color w:val="000000" w:themeColor="text1"/>
          <w:kern w:val="0"/>
          <w:sz w:val="28"/>
          <w:szCs w:val="28"/>
          <w:highlight w:val="none"/>
          <w:lang w:eastAsia="zh-CN"/>
          <w14:textFill>
            <w14:solidFill>
              <w14:schemeClr w14:val="tx1"/>
            </w14:solidFill>
          </w14:textFill>
        </w:rPr>
        <w:t>台州市生态环境局玉环分局</w:t>
      </w:r>
    </w:p>
    <w:p w14:paraId="4E43EA6A">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p>
    <w:p w14:paraId="13FF02C0">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000000" w:themeColor="text1"/>
          <w:kern w:val="0"/>
          <w:sz w:val="30"/>
          <w:szCs w:val="30"/>
          <w:highlight w:val="none"/>
          <w14:textFill>
            <w14:solidFill>
              <w14:schemeClr w14:val="tx1"/>
            </w14:solidFill>
          </w14:textFill>
        </w:rPr>
      </w:pPr>
    </w:p>
    <w:p w14:paraId="5DA1159E">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themeColor="text1"/>
          <w:kern w:val="0"/>
          <w:sz w:val="30"/>
          <w:szCs w:val="30"/>
          <w:highlight w:val="none"/>
          <w14:textFill>
            <w14:solidFill>
              <w14:schemeClr w14:val="tx1"/>
            </w14:solidFill>
          </w14:textFill>
        </w:rPr>
      </w:pPr>
    </w:p>
    <w:p w14:paraId="12CD914D">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highlight w:val="none"/>
          <w14:textFill>
            <w14:solidFill>
              <w14:schemeClr w14:val="tx1"/>
            </w14:solidFill>
          </w14:textFill>
        </w:rPr>
      </w:pPr>
    </w:p>
    <w:p w14:paraId="35ADCA53">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highlight w:val="none"/>
          <w14:textFill>
            <w14:solidFill>
              <w14:schemeClr w14:val="tx1"/>
            </w14:solidFill>
          </w14:textFill>
        </w:rPr>
      </w:pPr>
    </w:p>
    <w:p w14:paraId="5D954888">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lang w:eastAsia="zh-CN"/>
          <w14:textFill>
            <w14:solidFill>
              <w14:schemeClr w14:val="tx1"/>
            </w14:solidFill>
          </w14:textFill>
        </w:rPr>
        <w:t>台州嘉亿招标代理有限责任公司</w:t>
      </w:r>
    </w:p>
    <w:p w14:paraId="767AD1D5">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2025年0</w:t>
      </w:r>
      <w:r>
        <w:rPr>
          <w:rFonts w:hint="eastAsia" w:ascii="宋体" w:hAnsi="宋体" w:cs="宋体"/>
          <w:color w:val="000000" w:themeColor="text1"/>
          <w:sz w:val="28"/>
          <w:szCs w:val="28"/>
          <w:highlight w:val="none"/>
          <w:lang w:val="en-US" w:eastAsia="zh-CN"/>
          <w14:textFill>
            <w14:solidFill>
              <w14:schemeClr w14:val="tx1"/>
            </w14:solidFill>
          </w14:textFill>
        </w:rPr>
        <w:t>6</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18</w:t>
      </w:r>
      <w:r>
        <w:rPr>
          <w:rFonts w:hint="eastAsia" w:ascii="宋体" w:hAnsi="宋体" w:cs="宋体"/>
          <w:color w:val="000000" w:themeColor="text1"/>
          <w:sz w:val="28"/>
          <w:szCs w:val="28"/>
          <w:highlight w:val="none"/>
          <w14:textFill>
            <w14:solidFill>
              <w14:schemeClr w14:val="tx1"/>
            </w14:solidFill>
          </w14:textFill>
        </w:rPr>
        <w:t>日</w:t>
      </w:r>
    </w:p>
    <w:p w14:paraId="442AC8D8">
      <w:pPr>
        <w:tabs>
          <w:tab w:val="left" w:pos="210"/>
        </w:tabs>
        <w:rPr>
          <w:rFonts w:hint="eastAsia" w:ascii="宋体" w:hAnsi="宋体" w:cs="宋体"/>
          <w:b/>
          <w:bCs/>
          <w:color w:val="000000" w:themeColor="text1"/>
          <w:sz w:val="36"/>
          <w:szCs w:val="36"/>
          <w:highlight w:val="none"/>
          <w14:textFill>
            <w14:solidFill>
              <w14:schemeClr w14:val="tx1"/>
            </w14:solidFill>
          </w14:textFill>
        </w:rPr>
      </w:pPr>
    </w:p>
    <w:p w14:paraId="3FA3AE61">
      <w:pPr>
        <w:pStyle w:val="53"/>
        <w:tabs>
          <w:tab w:val="left" w:pos="210"/>
        </w:tabs>
        <w:rPr>
          <w:rFonts w:hint="eastAsia"/>
          <w:color w:val="000000" w:themeColor="text1"/>
          <w:highlight w:val="none"/>
          <w14:textFill>
            <w14:solidFill>
              <w14:schemeClr w14:val="tx1"/>
            </w14:solidFill>
          </w14:textFill>
        </w:rPr>
      </w:pPr>
    </w:p>
    <w:p w14:paraId="1515D92C">
      <w:pPr>
        <w:tabs>
          <w:tab w:val="left" w:pos="210"/>
        </w:tabs>
        <w:jc w:val="center"/>
        <w:rPr>
          <w:rFonts w:hint="eastAsia" w:ascii="宋体" w:hAnsi="宋体" w:cs="宋体"/>
          <w:b/>
          <w:bCs/>
          <w:color w:val="000000" w:themeColor="text1"/>
          <w:sz w:val="36"/>
          <w:szCs w:val="36"/>
          <w:highlight w:val="none"/>
          <w14:textFill>
            <w14:solidFill>
              <w14:schemeClr w14:val="tx1"/>
            </w14:solidFill>
          </w14:textFill>
        </w:rPr>
      </w:pPr>
    </w:p>
    <w:p w14:paraId="42DCB786">
      <w:pPr>
        <w:tabs>
          <w:tab w:val="left" w:pos="210"/>
        </w:tabs>
        <w:jc w:val="center"/>
        <w:rPr>
          <w:rFonts w:hint="eastAsia" w:ascii="宋体" w:hAnsi="宋体" w:cs="宋体"/>
          <w:b/>
          <w:bCs/>
          <w:color w:val="000000" w:themeColor="text1"/>
          <w:sz w:val="36"/>
          <w:szCs w:val="36"/>
          <w:highlight w:val="none"/>
          <w14:textFill>
            <w14:solidFill>
              <w14:schemeClr w14:val="tx1"/>
            </w14:solidFill>
          </w14:textFill>
        </w:rPr>
      </w:pPr>
    </w:p>
    <w:p w14:paraId="174FD900">
      <w:pPr>
        <w:tabs>
          <w:tab w:val="left" w:pos="210"/>
        </w:tabs>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24CBD247">
      <w:pPr>
        <w:tabs>
          <w:tab w:val="left" w:pos="210"/>
        </w:tabs>
        <w:spacing w:line="360" w:lineRule="auto"/>
        <w:ind w:left="359" w:leftChars="171" w:firstLine="481" w:firstLineChars="171"/>
        <w:rPr>
          <w:rFonts w:hint="eastAsia" w:ascii="宋体" w:hAnsi="宋体" w:cs="宋体"/>
          <w:b/>
          <w:color w:val="000000" w:themeColor="text1"/>
          <w:sz w:val="28"/>
          <w:szCs w:val="28"/>
          <w:highlight w:val="none"/>
          <w14:textFill>
            <w14:solidFill>
              <w14:schemeClr w14:val="tx1"/>
            </w14:solidFill>
          </w14:textFill>
        </w:rPr>
      </w:pPr>
    </w:p>
    <w:p w14:paraId="4A9CA3D6">
      <w:pPr>
        <w:tabs>
          <w:tab w:val="left" w:pos="210"/>
        </w:tabs>
        <w:spacing w:line="360" w:lineRule="auto"/>
        <w:ind w:left="359" w:leftChars="171" w:firstLine="481" w:firstLineChars="171"/>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一、竞争性磋商公告</w:t>
      </w:r>
    </w:p>
    <w:p w14:paraId="4D4C0DE0">
      <w:pPr>
        <w:tabs>
          <w:tab w:val="left" w:pos="210"/>
        </w:tabs>
        <w:spacing w:line="360" w:lineRule="auto"/>
        <w:ind w:left="359" w:leftChars="171" w:firstLine="481" w:firstLineChars="171"/>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二、供应商须知</w:t>
      </w:r>
    </w:p>
    <w:p w14:paraId="4CBE2550">
      <w:pPr>
        <w:tabs>
          <w:tab w:val="left" w:pos="210"/>
        </w:tabs>
        <w:spacing w:line="360" w:lineRule="auto"/>
        <w:ind w:left="359" w:leftChars="171" w:firstLine="481" w:firstLineChars="171"/>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三、评审办法及评审标准  </w:t>
      </w:r>
    </w:p>
    <w:p w14:paraId="60F5DB6B">
      <w:pPr>
        <w:tabs>
          <w:tab w:val="left" w:pos="210"/>
        </w:tabs>
        <w:spacing w:line="360" w:lineRule="auto"/>
        <w:ind w:left="359" w:leftChars="171" w:firstLine="481" w:firstLineChars="171"/>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w:t>
      </w:r>
      <w:r>
        <w:rPr>
          <w:rFonts w:hint="eastAsia" w:ascii="宋体" w:hAnsi="宋体" w:cs="宋体"/>
          <w:b/>
          <w:color w:val="000000" w:themeColor="text1"/>
          <w:kern w:val="0"/>
          <w:sz w:val="28"/>
          <w:szCs w:val="28"/>
          <w:highlight w:val="none"/>
          <w14:textFill>
            <w14:solidFill>
              <w14:schemeClr w14:val="tx1"/>
            </w14:solidFill>
          </w14:textFill>
        </w:rPr>
        <w:t>项目需求</w:t>
      </w:r>
    </w:p>
    <w:p w14:paraId="03A1B089">
      <w:pPr>
        <w:tabs>
          <w:tab w:val="left" w:pos="210"/>
        </w:tabs>
        <w:spacing w:line="360" w:lineRule="auto"/>
        <w:ind w:firstLine="703" w:firstLineChars="250"/>
        <w:jc w:val="left"/>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五、政府采购合同主要条款指引       </w:t>
      </w:r>
    </w:p>
    <w:p w14:paraId="3D9B1F47">
      <w:pPr>
        <w:tabs>
          <w:tab w:val="left" w:pos="210"/>
        </w:tabs>
        <w:spacing w:line="360" w:lineRule="auto"/>
        <w:ind w:left="359" w:leftChars="171" w:firstLine="481" w:firstLineChars="171"/>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六、响应文件格式附件</w:t>
      </w:r>
    </w:p>
    <w:p w14:paraId="40BD7E59">
      <w:pPr>
        <w:tabs>
          <w:tab w:val="left" w:pos="210"/>
        </w:tabs>
        <w:spacing w:line="360" w:lineRule="auto"/>
        <w:rPr>
          <w:rFonts w:hint="eastAsia" w:ascii="宋体" w:hAnsi="宋体" w:cs="宋体"/>
          <w:b/>
          <w:color w:val="000000" w:themeColor="text1"/>
          <w:sz w:val="28"/>
          <w:szCs w:val="28"/>
          <w:highlight w:val="none"/>
          <w14:textFill>
            <w14:solidFill>
              <w14:schemeClr w14:val="tx1"/>
            </w14:solidFill>
          </w14:textFill>
        </w:rPr>
      </w:pPr>
    </w:p>
    <w:p w14:paraId="4E1E95A8">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cs="宋体"/>
          <w:color w:val="000000" w:themeColor="text1"/>
          <w:kern w:val="0"/>
          <w:sz w:val="30"/>
          <w:szCs w:val="30"/>
          <w:highlight w:val="none"/>
          <w14:textFill>
            <w14:solidFill>
              <w14:schemeClr w14:val="tx1"/>
            </w14:solidFill>
          </w14:textFill>
        </w:rPr>
      </w:pPr>
    </w:p>
    <w:p w14:paraId="54D26C33">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cs="宋体"/>
          <w:color w:val="000000" w:themeColor="text1"/>
          <w:kern w:val="0"/>
          <w:sz w:val="30"/>
          <w:szCs w:val="30"/>
          <w:highlight w:val="none"/>
          <w14:textFill>
            <w14:solidFill>
              <w14:schemeClr w14:val="tx1"/>
            </w14:solidFill>
          </w14:textFill>
        </w:rPr>
      </w:pPr>
    </w:p>
    <w:p w14:paraId="1E3D079E">
      <w:pPr>
        <w:tabs>
          <w:tab w:val="left" w:pos="21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cs="宋体"/>
          <w:color w:val="000000" w:themeColor="text1"/>
          <w:kern w:val="0"/>
          <w:sz w:val="30"/>
          <w:szCs w:val="30"/>
          <w:highlight w:val="none"/>
          <w14:textFill>
            <w14:solidFill>
              <w14:schemeClr w14:val="tx1"/>
            </w14:solidFill>
          </w14:textFill>
        </w:rPr>
      </w:pPr>
    </w:p>
    <w:p w14:paraId="4CD6A672">
      <w:pPr>
        <w:tabs>
          <w:tab w:val="left" w:pos="180"/>
          <w:tab w:val="left" w:pos="21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themeColor="text1"/>
          <w:kern w:val="0"/>
          <w:sz w:val="36"/>
          <w:szCs w:val="36"/>
          <w:highlight w:val="none"/>
          <w14:textFill>
            <w14:solidFill>
              <w14:schemeClr w14:val="tx1"/>
            </w14:solidFill>
          </w14:textFill>
        </w:rPr>
      </w:pPr>
    </w:p>
    <w:p w14:paraId="6D18DAE8">
      <w:pPr>
        <w:tabs>
          <w:tab w:val="left" w:pos="180"/>
          <w:tab w:val="left" w:pos="21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themeColor="text1"/>
          <w:kern w:val="0"/>
          <w:sz w:val="36"/>
          <w:szCs w:val="36"/>
          <w:highlight w:val="none"/>
          <w14:textFill>
            <w14:solidFill>
              <w14:schemeClr w14:val="tx1"/>
            </w14:solidFill>
          </w14:textFill>
        </w:rPr>
      </w:pPr>
    </w:p>
    <w:p w14:paraId="3E469D4B">
      <w:pPr>
        <w:tabs>
          <w:tab w:val="left" w:pos="180"/>
          <w:tab w:val="left" w:pos="21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themeColor="text1"/>
          <w:kern w:val="0"/>
          <w:sz w:val="36"/>
          <w:szCs w:val="36"/>
          <w:highlight w:val="none"/>
          <w14:textFill>
            <w14:solidFill>
              <w14:schemeClr w14:val="tx1"/>
            </w14:solidFill>
          </w14:textFill>
        </w:rPr>
      </w:pPr>
    </w:p>
    <w:p w14:paraId="2C674A68">
      <w:pPr>
        <w:tabs>
          <w:tab w:val="left" w:pos="180"/>
          <w:tab w:val="left" w:pos="21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themeColor="text1"/>
          <w:kern w:val="0"/>
          <w:sz w:val="36"/>
          <w:szCs w:val="36"/>
          <w:highlight w:val="none"/>
          <w14:textFill>
            <w14:solidFill>
              <w14:schemeClr w14:val="tx1"/>
            </w14:solidFill>
          </w14:textFill>
        </w:rPr>
      </w:pPr>
    </w:p>
    <w:p w14:paraId="61917124">
      <w:pPr>
        <w:tabs>
          <w:tab w:val="left" w:pos="180"/>
          <w:tab w:val="left" w:pos="21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themeColor="text1"/>
          <w:kern w:val="0"/>
          <w:sz w:val="36"/>
          <w:szCs w:val="36"/>
          <w:highlight w:val="none"/>
          <w14:textFill>
            <w14:solidFill>
              <w14:schemeClr w14:val="tx1"/>
            </w14:solidFill>
          </w14:textFill>
        </w:rPr>
      </w:pPr>
    </w:p>
    <w:p w14:paraId="2138751B">
      <w:pPr>
        <w:tabs>
          <w:tab w:val="left" w:pos="180"/>
          <w:tab w:val="left" w:pos="21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themeColor="text1"/>
          <w:kern w:val="0"/>
          <w:sz w:val="36"/>
          <w:szCs w:val="36"/>
          <w:highlight w:val="none"/>
          <w14:textFill>
            <w14:solidFill>
              <w14:schemeClr w14:val="tx1"/>
            </w14:solidFill>
          </w14:textFill>
        </w:rPr>
      </w:pPr>
    </w:p>
    <w:p w14:paraId="7CD18843">
      <w:pPr>
        <w:pStyle w:val="53"/>
        <w:tabs>
          <w:tab w:val="left" w:pos="210"/>
        </w:tabs>
        <w:rPr>
          <w:rFonts w:hint="eastAsia"/>
          <w:color w:val="000000" w:themeColor="text1"/>
          <w:highlight w:val="none"/>
          <w14:textFill>
            <w14:solidFill>
              <w14:schemeClr w14:val="tx1"/>
            </w14:solidFill>
          </w14:textFill>
        </w:rPr>
      </w:pPr>
    </w:p>
    <w:p w14:paraId="407FB28D">
      <w:pPr>
        <w:pStyle w:val="84"/>
        <w:tabs>
          <w:tab w:val="left" w:pos="210"/>
        </w:tabs>
        <w:rPr>
          <w:rFonts w:hint="eastAsia" w:ascii="宋体" w:hAnsi="宋体" w:cs="宋体"/>
          <w:color w:val="000000" w:themeColor="text1"/>
          <w:highlight w:val="none"/>
          <w14:textFill>
            <w14:solidFill>
              <w14:schemeClr w14:val="tx1"/>
            </w14:solidFill>
          </w14:textFill>
        </w:rPr>
      </w:pPr>
    </w:p>
    <w:p w14:paraId="112A7D49">
      <w:pPr>
        <w:pStyle w:val="2"/>
        <w:numPr>
          <w:ilvl w:val="0"/>
          <w:numId w:val="2"/>
        </w:numPr>
        <w:tabs>
          <w:tab w:val="left" w:pos="210"/>
        </w:tabs>
        <w:spacing w:before="0" w:after="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竞争性磋商公告</w:t>
      </w:r>
    </w:p>
    <w:p w14:paraId="0C635C92">
      <w:pPr>
        <w:pBdr>
          <w:top w:val="single" w:color="auto" w:sz="4" w:space="1"/>
          <w:left w:val="single" w:color="auto" w:sz="4" w:space="4"/>
          <w:bottom w:val="single" w:color="auto" w:sz="4" w:space="1"/>
          <w:right w:val="single" w:color="auto" w:sz="4" w:space="4"/>
        </w:pBdr>
        <w:tabs>
          <w:tab w:val="left" w:pos="210"/>
        </w:tabs>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4D5B52D2">
      <w:pPr>
        <w:pBdr>
          <w:top w:val="single" w:color="auto" w:sz="4" w:space="1"/>
          <w:left w:val="single" w:color="auto" w:sz="4" w:space="4"/>
          <w:bottom w:val="single" w:color="auto" w:sz="4" w:space="1"/>
          <w:right w:val="single" w:color="auto" w:sz="4" w:space="4"/>
        </w:pBdr>
        <w:tabs>
          <w:tab w:val="left" w:pos="210"/>
        </w:tabs>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玉环市智慧环保国产化改造</w:t>
      </w:r>
      <w:r>
        <w:rPr>
          <w:rFonts w:hint="eastAsia" w:ascii="宋体" w:hAnsi="宋体" w:cs="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u w:val="single"/>
          <w14:textFill>
            <w14:solidFill>
              <w14:schemeClr w14:val="tx1"/>
            </w14:solidFill>
          </w14:textFill>
        </w:rPr>
        <w:t>政府采购云平台（www.zcygov.cn）</w:t>
      </w:r>
      <w:r>
        <w:rPr>
          <w:rFonts w:hint="eastAsia" w:ascii="宋体" w:hAnsi="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eastAsia="zh-CN"/>
          <w14:textFill>
            <w14:solidFill>
              <w14:schemeClr w14:val="tx1"/>
            </w14:solidFill>
          </w14:textFill>
        </w:rPr>
        <w:t>0</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01</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0分</w:t>
      </w:r>
      <w:r>
        <w:rPr>
          <w:rFonts w:hint="eastAsia" w:ascii="宋体" w:hAnsi="宋体" w:cs="宋体"/>
          <w:bCs/>
          <w:color w:val="000000" w:themeColor="text1"/>
          <w:sz w:val="24"/>
          <w:highlight w:val="none"/>
          <w14:textFill>
            <w14:solidFill>
              <w14:schemeClr w14:val="tx1"/>
            </w14:solidFill>
          </w14:textFill>
        </w:rPr>
        <w:t>（北京时间）前提交响应文件</w:t>
      </w:r>
      <w:r>
        <w:rPr>
          <w:rFonts w:hint="eastAsia" w:ascii="宋体" w:hAnsi="宋体" w:cs="宋体"/>
          <w:color w:val="000000" w:themeColor="text1"/>
          <w:sz w:val="24"/>
          <w:highlight w:val="none"/>
          <w14:textFill>
            <w14:solidFill>
              <w14:schemeClr w14:val="tx1"/>
            </w14:solidFill>
          </w14:textFill>
        </w:rPr>
        <w:t>。</w:t>
      </w:r>
    </w:p>
    <w:p w14:paraId="13FC28A5">
      <w:pPr>
        <w:pStyle w:val="3"/>
        <w:tabs>
          <w:tab w:val="left" w:pos="210"/>
        </w:tabs>
        <w:spacing w:before="0" w:after="0" w:line="400" w:lineRule="exact"/>
        <w:rPr>
          <w:rFonts w:hint="eastAsia" w:ascii="宋体" w:hAnsi="宋体" w:cs="宋体"/>
          <w:b w:val="0"/>
          <w:color w:val="000000" w:themeColor="text1"/>
          <w:sz w:val="24"/>
          <w:szCs w:val="24"/>
          <w:highlight w:val="none"/>
          <w14:textFill>
            <w14:solidFill>
              <w14:schemeClr w14:val="tx1"/>
            </w14:solidFill>
          </w14:textFill>
        </w:rPr>
      </w:pPr>
      <w:bookmarkStart w:id="0" w:name="_Toc35393798"/>
      <w:bookmarkStart w:id="1" w:name="_Toc28359012"/>
      <w:bookmarkStart w:id="2" w:name="_Toc28359089"/>
      <w:bookmarkStart w:id="3" w:name="_Toc35393629"/>
      <w:r>
        <w:rPr>
          <w:rFonts w:hint="eastAsia" w:ascii="宋体" w:hAnsi="宋体" w:cs="宋体"/>
          <w:b w:val="0"/>
          <w:color w:val="000000" w:themeColor="text1"/>
          <w:sz w:val="24"/>
          <w:szCs w:val="24"/>
          <w:highlight w:val="none"/>
          <w14:textFill>
            <w14:solidFill>
              <w14:schemeClr w14:val="tx1"/>
            </w14:solidFill>
          </w14:textFill>
        </w:rPr>
        <w:t>一、项目基本情况</w:t>
      </w:r>
      <w:bookmarkEnd w:id="0"/>
      <w:bookmarkEnd w:id="1"/>
      <w:bookmarkEnd w:id="2"/>
      <w:bookmarkEnd w:id="3"/>
    </w:p>
    <w:p w14:paraId="1153FEDD">
      <w:pPr>
        <w:tabs>
          <w:tab w:val="left" w:pos="210"/>
        </w:tabs>
        <w:spacing w:line="40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TZJY-YHZFCG-2025-0604</w:t>
      </w:r>
    </w:p>
    <w:p w14:paraId="11193FDB">
      <w:pPr>
        <w:tabs>
          <w:tab w:val="left" w:pos="210"/>
        </w:tabs>
        <w:spacing w:line="400" w:lineRule="exact"/>
        <w:ind w:firstLine="480" w:firstLineChars="20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玉环市智慧环保国产化改造</w:t>
      </w:r>
    </w:p>
    <w:p w14:paraId="479DB1BB">
      <w:pPr>
        <w:tabs>
          <w:tab w:val="left" w:pos="210"/>
        </w:tabs>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采购方式：竞争性磋商</w:t>
      </w:r>
    </w:p>
    <w:p w14:paraId="2DF66B7A">
      <w:pPr>
        <w:tabs>
          <w:tab w:val="left" w:pos="210"/>
        </w:tabs>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lang w:eastAsia="zh-CN"/>
          <w14:textFill>
            <w14:solidFill>
              <w14:schemeClr w14:val="tx1"/>
            </w14:solidFill>
          </w14:textFill>
        </w:rPr>
        <w:t>526000</w:t>
      </w:r>
      <w:r>
        <w:rPr>
          <w:rFonts w:hint="eastAsia" w:ascii="宋体" w:hAnsi="宋体" w:cs="宋体"/>
          <w:color w:val="000000" w:themeColor="text1"/>
          <w:sz w:val="24"/>
          <w:highlight w:val="none"/>
          <w14:textFill>
            <w14:solidFill>
              <w14:schemeClr w14:val="tx1"/>
            </w14:solidFill>
          </w14:textFill>
        </w:rPr>
        <w:t>元</w:t>
      </w:r>
    </w:p>
    <w:p w14:paraId="69A4FC09">
      <w:pPr>
        <w:tabs>
          <w:tab w:val="left" w:pos="210"/>
        </w:tabs>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lang w:eastAsia="zh-CN"/>
          <w14:textFill>
            <w14:solidFill>
              <w14:schemeClr w14:val="tx1"/>
            </w14:solidFill>
          </w14:textFill>
        </w:rPr>
        <w:t>526000</w:t>
      </w:r>
      <w:r>
        <w:rPr>
          <w:rFonts w:hint="eastAsia" w:ascii="宋体" w:hAnsi="宋体" w:cs="宋体"/>
          <w:color w:val="000000" w:themeColor="text1"/>
          <w:sz w:val="24"/>
          <w:highlight w:val="none"/>
          <w14:textFill>
            <w14:solidFill>
              <w14:schemeClr w14:val="tx1"/>
            </w14:solidFill>
          </w14:textFill>
        </w:rPr>
        <w:t>元</w:t>
      </w:r>
    </w:p>
    <w:p w14:paraId="0ABE4811">
      <w:pPr>
        <w:tabs>
          <w:tab w:val="left" w:pos="210"/>
        </w:tabs>
        <w:spacing w:line="40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采购需求：详见采购文件</w:t>
      </w:r>
    </w:p>
    <w:p w14:paraId="1AB8C127">
      <w:pPr>
        <w:tabs>
          <w:tab w:val="left" w:pos="210"/>
        </w:tabs>
        <w:spacing w:line="40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合同履行期限：详见采购文件</w:t>
      </w:r>
    </w:p>
    <w:p w14:paraId="2FC36E59">
      <w:pPr>
        <w:tabs>
          <w:tab w:val="left" w:pos="210"/>
        </w:tabs>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本项目（否）接受联合体。</w:t>
      </w:r>
    </w:p>
    <w:p w14:paraId="69306BB1">
      <w:pPr>
        <w:pStyle w:val="3"/>
        <w:tabs>
          <w:tab w:val="left" w:pos="210"/>
        </w:tabs>
        <w:spacing w:before="0" w:after="0" w:line="400" w:lineRule="exact"/>
        <w:rPr>
          <w:rFonts w:hint="eastAsia" w:ascii="宋体" w:hAnsi="宋体" w:cs="宋体"/>
          <w:b w:val="0"/>
          <w:color w:val="000000" w:themeColor="text1"/>
          <w:sz w:val="24"/>
          <w:szCs w:val="24"/>
          <w:highlight w:val="none"/>
          <w14:textFill>
            <w14:solidFill>
              <w14:schemeClr w14:val="tx1"/>
            </w14:solidFill>
          </w14:textFill>
        </w:rPr>
      </w:pPr>
      <w:bookmarkStart w:id="4" w:name="_Toc28359090"/>
      <w:bookmarkStart w:id="5" w:name="_Toc35393799"/>
      <w:bookmarkStart w:id="6" w:name="_Toc28359013"/>
      <w:bookmarkStart w:id="7" w:name="_Toc35393630"/>
      <w:r>
        <w:rPr>
          <w:rFonts w:hint="eastAsia" w:ascii="宋体" w:hAnsi="宋体" w:cs="宋体"/>
          <w:b w:val="0"/>
          <w:color w:val="000000" w:themeColor="text1"/>
          <w:sz w:val="24"/>
          <w:szCs w:val="24"/>
          <w:highlight w:val="none"/>
          <w14:textFill>
            <w14:solidFill>
              <w14:schemeClr w14:val="tx1"/>
            </w14:solidFill>
          </w14:textFill>
        </w:rPr>
        <w:t>二、申请人的资格要求：</w:t>
      </w:r>
      <w:bookmarkEnd w:id="4"/>
      <w:bookmarkEnd w:id="5"/>
      <w:bookmarkEnd w:id="6"/>
      <w:bookmarkEnd w:id="7"/>
    </w:p>
    <w:p w14:paraId="20B65566">
      <w:pPr>
        <w:tabs>
          <w:tab w:val="left" w:pos="210"/>
        </w:tabs>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w:t>
      </w:r>
    </w:p>
    <w:p w14:paraId="6D7E5E8C">
      <w:pPr>
        <w:tabs>
          <w:tab w:val="left" w:pos="210"/>
        </w:tabs>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w:t>
      </w:r>
      <w:r>
        <w:rPr>
          <w:rFonts w:hint="eastAsia" w:ascii="宋体" w:hAnsi="宋体" w:cs="宋体"/>
          <w:color w:val="000000" w:themeColor="text1"/>
          <w:sz w:val="24"/>
          <w:highlight w:val="none"/>
          <w:lang w:val="en-US" w:eastAsia="zh-CN"/>
          <w14:textFill>
            <w14:solidFill>
              <w14:schemeClr w14:val="tx1"/>
            </w14:solidFill>
          </w14:textFill>
        </w:rPr>
        <w:t>本项目</w:t>
      </w:r>
      <w:r>
        <w:rPr>
          <w:rFonts w:hint="eastAsia" w:ascii="宋体" w:hAnsi="宋体" w:cs="宋体"/>
          <w:color w:val="000000" w:themeColor="text1"/>
          <w:sz w:val="24"/>
          <w:highlight w:val="none"/>
          <w14:textFill>
            <w14:solidFill>
              <w14:schemeClr w14:val="tx1"/>
            </w14:solidFill>
          </w14:textFill>
        </w:rPr>
        <w:t>专门面向中小企业</w:t>
      </w:r>
      <w:r>
        <w:rPr>
          <w:rFonts w:hint="eastAsia" w:ascii="宋体" w:hAnsi="宋体" w:cs="宋体"/>
          <w:color w:val="000000" w:themeColor="text1"/>
          <w:sz w:val="24"/>
          <w:highlight w:val="none"/>
          <w:lang w:val="en-US"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14:paraId="528E2DA1">
      <w:pPr>
        <w:tabs>
          <w:tab w:val="left" w:pos="210"/>
        </w:tabs>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3.特定资格条件：</w:t>
      </w:r>
      <w:r>
        <w:rPr>
          <w:rFonts w:hint="eastAsia" w:ascii="宋体" w:hAnsi="宋体" w:cs="宋体"/>
          <w:color w:val="000000" w:themeColor="text1"/>
          <w:sz w:val="24"/>
          <w:highlight w:val="none"/>
          <w:lang w:val="en-US" w:eastAsia="zh-CN"/>
          <w14:textFill>
            <w14:solidFill>
              <w14:schemeClr w14:val="tx1"/>
            </w14:solidFill>
          </w14:textFill>
        </w:rPr>
        <w:t>无</w:t>
      </w:r>
      <w:r>
        <w:rPr>
          <w:rFonts w:hint="eastAsia" w:ascii="宋体" w:hAnsi="宋体" w:cs="宋体"/>
          <w:color w:val="000000" w:themeColor="text1"/>
          <w:sz w:val="24"/>
          <w:highlight w:val="none"/>
          <w14:textFill>
            <w14:solidFill>
              <w14:schemeClr w14:val="tx1"/>
            </w14:solidFill>
          </w14:textFill>
        </w:rPr>
        <w:t>。</w:t>
      </w:r>
    </w:p>
    <w:p w14:paraId="0A441DF0">
      <w:pPr>
        <w:pStyle w:val="3"/>
        <w:tabs>
          <w:tab w:val="left" w:pos="210"/>
        </w:tabs>
        <w:spacing w:before="0" w:after="0" w:line="400" w:lineRule="exact"/>
        <w:rPr>
          <w:rFonts w:hint="eastAsia" w:ascii="宋体" w:hAnsi="宋体" w:cs="宋体"/>
          <w:b w:val="0"/>
          <w:color w:val="000000" w:themeColor="text1"/>
          <w:sz w:val="24"/>
          <w:szCs w:val="24"/>
          <w:highlight w:val="none"/>
          <w14:textFill>
            <w14:solidFill>
              <w14:schemeClr w14:val="tx1"/>
            </w14:solidFill>
          </w14:textFill>
        </w:rPr>
      </w:pPr>
      <w:bookmarkStart w:id="8" w:name="_Toc28359014"/>
      <w:bookmarkStart w:id="9" w:name="_Toc28359091"/>
      <w:bookmarkStart w:id="10" w:name="_Toc35393631"/>
      <w:bookmarkStart w:id="11" w:name="_Toc35393800"/>
      <w:r>
        <w:rPr>
          <w:rFonts w:hint="eastAsia" w:ascii="宋体" w:hAnsi="宋体" w:cs="宋体"/>
          <w:b w:val="0"/>
          <w:color w:val="000000" w:themeColor="text1"/>
          <w:sz w:val="24"/>
          <w:szCs w:val="24"/>
          <w:highlight w:val="none"/>
          <w14:textFill>
            <w14:solidFill>
              <w14:schemeClr w14:val="tx1"/>
            </w14:solidFill>
          </w14:textFill>
        </w:rPr>
        <w:t>三、获取采购文件</w:t>
      </w:r>
      <w:bookmarkEnd w:id="8"/>
      <w:bookmarkEnd w:id="9"/>
      <w:bookmarkEnd w:id="10"/>
      <w:bookmarkEnd w:id="11"/>
    </w:p>
    <w:p w14:paraId="0FF7439D">
      <w:pPr>
        <w:tabs>
          <w:tab w:val="left" w:pos="210"/>
        </w:tabs>
        <w:spacing w:line="400" w:lineRule="exact"/>
        <w:ind w:firstLine="5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时间：公告发布之日起至投标文件递交截止时间</w:t>
      </w:r>
    </w:p>
    <w:p w14:paraId="652C93F7">
      <w:pPr>
        <w:tabs>
          <w:tab w:val="left" w:pos="210"/>
        </w:tabs>
        <w:spacing w:line="400" w:lineRule="exact"/>
        <w:ind w:firstLine="54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地点：政府采购云平台（www.zcygov.cn）  </w:t>
      </w:r>
    </w:p>
    <w:p w14:paraId="1C97BE0F">
      <w:pPr>
        <w:tabs>
          <w:tab w:val="left" w:pos="210"/>
        </w:tabs>
        <w:spacing w:line="400" w:lineRule="exact"/>
        <w:ind w:firstLine="54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方式：在线获取</w:t>
      </w:r>
    </w:p>
    <w:p w14:paraId="379566C5">
      <w:pPr>
        <w:tabs>
          <w:tab w:val="left" w:pos="210"/>
        </w:tabs>
        <w:spacing w:line="400" w:lineRule="exact"/>
        <w:ind w:firstLine="54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售价：0元</w:t>
      </w:r>
    </w:p>
    <w:p w14:paraId="26CDFCCF">
      <w:pPr>
        <w:pStyle w:val="3"/>
        <w:tabs>
          <w:tab w:val="left" w:pos="210"/>
        </w:tabs>
        <w:spacing w:before="0" w:after="0" w:line="400" w:lineRule="exact"/>
        <w:rPr>
          <w:rFonts w:hint="eastAsia" w:ascii="宋体" w:hAnsi="宋体" w:cs="宋体"/>
          <w:b w:val="0"/>
          <w:color w:val="000000" w:themeColor="text1"/>
          <w:sz w:val="24"/>
          <w:szCs w:val="24"/>
          <w:highlight w:val="none"/>
          <w14:textFill>
            <w14:solidFill>
              <w14:schemeClr w14:val="tx1"/>
            </w14:solidFill>
          </w14:textFill>
        </w:rPr>
      </w:pPr>
      <w:bookmarkStart w:id="12" w:name="_Toc35393632"/>
      <w:bookmarkStart w:id="13" w:name="_Toc28359092"/>
      <w:bookmarkStart w:id="14" w:name="_Toc35393801"/>
      <w:bookmarkStart w:id="15" w:name="_Toc28359015"/>
      <w:r>
        <w:rPr>
          <w:rFonts w:hint="eastAsia" w:ascii="宋体" w:hAnsi="宋体" w:cs="宋体"/>
          <w:b w:val="0"/>
          <w:color w:val="000000" w:themeColor="text1"/>
          <w:sz w:val="24"/>
          <w:szCs w:val="24"/>
          <w:highlight w:val="none"/>
          <w14:textFill>
            <w14:solidFill>
              <w14:schemeClr w14:val="tx1"/>
            </w14:solidFill>
          </w14:textFill>
        </w:rPr>
        <w:t>四、响应文件提交</w:t>
      </w:r>
      <w:bookmarkEnd w:id="12"/>
      <w:bookmarkEnd w:id="13"/>
      <w:bookmarkEnd w:id="14"/>
      <w:bookmarkEnd w:id="15"/>
    </w:p>
    <w:p w14:paraId="5051C150">
      <w:pPr>
        <w:tabs>
          <w:tab w:val="left" w:pos="210"/>
        </w:tabs>
        <w:spacing w:line="400" w:lineRule="exact"/>
        <w:ind w:firstLine="480"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eastAsia="zh-CN"/>
          <w14:textFill>
            <w14:solidFill>
              <w14:schemeClr w14:val="tx1"/>
            </w14:solidFill>
          </w14:textFill>
        </w:rPr>
        <w:t>0</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01</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0分</w:t>
      </w:r>
      <w:r>
        <w:rPr>
          <w:rFonts w:hint="eastAsia" w:ascii="宋体" w:hAnsi="宋体" w:cs="宋体"/>
          <w:bCs/>
          <w:color w:val="000000" w:themeColor="text1"/>
          <w:sz w:val="24"/>
          <w:highlight w:val="none"/>
          <w14:textFill>
            <w14:solidFill>
              <w14:schemeClr w14:val="tx1"/>
            </w14:solidFill>
          </w14:textFill>
        </w:rPr>
        <w:t>（北京时间）</w:t>
      </w:r>
    </w:p>
    <w:p w14:paraId="51FA32B7">
      <w:pPr>
        <w:tabs>
          <w:tab w:val="left" w:pos="210"/>
        </w:tabs>
        <w:spacing w:line="400" w:lineRule="exact"/>
        <w:ind w:firstLine="480"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 </w:t>
      </w:r>
      <w:r>
        <w:rPr>
          <w:rFonts w:hint="eastAsia" w:ascii="宋体" w:hAnsi="宋体" w:cs="宋体"/>
          <w:color w:val="000000" w:themeColor="text1"/>
          <w:sz w:val="24"/>
          <w:highlight w:val="none"/>
          <w:u w:val="single"/>
          <w14:textFill>
            <w14:solidFill>
              <w14:schemeClr w14:val="tx1"/>
            </w14:solidFill>
          </w14:textFill>
        </w:rPr>
        <w:t>“政采云”平台（线上）</w:t>
      </w:r>
    </w:p>
    <w:p w14:paraId="18199D42">
      <w:pPr>
        <w:pStyle w:val="3"/>
        <w:tabs>
          <w:tab w:val="left" w:pos="210"/>
        </w:tabs>
        <w:spacing w:before="0" w:after="0" w:line="400" w:lineRule="exact"/>
        <w:rPr>
          <w:rFonts w:hint="eastAsia" w:ascii="宋体" w:hAnsi="宋体" w:cs="宋体"/>
          <w:b w:val="0"/>
          <w:color w:val="000000" w:themeColor="text1"/>
          <w:sz w:val="24"/>
          <w:szCs w:val="24"/>
          <w:highlight w:val="none"/>
          <w14:textFill>
            <w14:solidFill>
              <w14:schemeClr w14:val="tx1"/>
            </w14:solidFill>
          </w14:textFill>
        </w:rPr>
      </w:pPr>
      <w:bookmarkStart w:id="16" w:name="_Toc35393633"/>
      <w:bookmarkStart w:id="17" w:name="_Toc35393802"/>
      <w:bookmarkStart w:id="18" w:name="_Toc28359093"/>
      <w:bookmarkStart w:id="19" w:name="_Toc28359016"/>
      <w:r>
        <w:rPr>
          <w:rFonts w:hint="eastAsia" w:ascii="宋体" w:hAnsi="宋体" w:cs="宋体"/>
          <w:b w:val="0"/>
          <w:color w:val="000000" w:themeColor="text1"/>
          <w:sz w:val="24"/>
          <w:szCs w:val="24"/>
          <w:highlight w:val="none"/>
          <w14:textFill>
            <w14:solidFill>
              <w14:schemeClr w14:val="tx1"/>
            </w14:solidFill>
          </w14:textFill>
        </w:rPr>
        <w:t>五、开</w:t>
      </w:r>
      <w:bookmarkEnd w:id="16"/>
      <w:bookmarkEnd w:id="17"/>
      <w:bookmarkEnd w:id="18"/>
      <w:bookmarkEnd w:id="19"/>
      <w:r>
        <w:rPr>
          <w:rFonts w:hint="eastAsia" w:ascii="宋体" w:hAnsi="宋体" w:cs="宋体"/>
          <w:b w:val="0"/>
          <w:color w:val="000000" w:themeColor="text1"/>
          <w:sz w:val="24"/>
          <w:szCs w:val="24"/>
          <w:highlight w:val="none"/>
          <w14:textFill>
            <w14:solidFill>
              <w14:schemeClr w14:val="tx1"/>
            </w14:solidFill>
          </w14:textFill>
        </w:rPr>
        <w:t>标</w:t>
      </w:r>
    </w:p>
    <w:p w14:paraId="2AA81C9D">
      <w:pPr>
        <w:tabs>
          <w:tab w:val="left" w:pos="210"/>
        </w:tabs>
        <w:spacing w:line="400" w:lineRule="exact"/>
        <w:ind w:firstLine="480"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eastAsia="zh-CN"/>
          <w14:textFill>
            <w14:solidFill>
              <w14:schemeClr w14:val="tx1"/>
            </w14:solidFill>
          </w14:textFill>
        </w:rPr>
        <w:t>0</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01</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0分</w:t>
      </w:r>
      <w:r>
        <w:rPr>
          <w:rFonts w:hint="eastAsia" w:ascii="宋体" w:hAnsi="宋体" w:cs="宋体"/>
          <w:bCs/>
          <w:color w:val="000000" w:themeColor="text1"/>
          <w:sz w:val="24"/>
          <w:highlight w:val="none"/>
          <w14:textFill>
            <w14:solidFill>
              <w14:schemeClr w14:val="tx1"/>
            </w14:solidFill>
          </w14:textFill>
        </w:rPr>
        <w:t>（北京时间）</w:t>
      </w:r>
    </w:p>
    <w:p w14:paraId="74B63706">
      <w:pPr>
        <w:tabs>
          <w:tab w:val="left" w:pos="210"/>
        </w:tabs>
        <w:spacing w:line="400" w:lineRule="exact"/>
        <w:ind w:firstLine="480"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 </w:t>
      </w:r>
      <w:r>
        <w:rPr>
          <w:rFonts w:hint="eastAsia" w:ascii="宋体" w:hAnsi="宋体" w:cs="宋体"/>
          <w:color w:val="000000" w:themeColor="text1"/>
          <w:sz w:val="24"/>
          <w:highlight w:val="none"/>
          <w:u w:val="single"/>
          <w14:textFill>
            <w14:solidFill>
              <w14:schemeClr w14:val="tx1"/>
            </w14:solidFill>
          </w14:textFill>
        </w:rPr>
        <w:t>“政采云”平台（线上）</w:t>
      </w:r>
    </w:p>
    <w:p w14:paraId="7C583C5C">
      <w:pPr>
        <w:pStyle w:val="3"/>
        <w:tabs>
          <w:tab w:val="left" w:pos="210"/>
        </w:tabs>
        <w:spacing w:before="0" w:after="0" w:line="400" w:lineRule="exact"/>
        <w:rPr>
          <w:rFonts w:hint="eastAsia" w:ascii="宋体" w:hAnsi="宋体" w:cs="宋体"/>
          <w:b w:val="0"/>
          <w:color w:val="000000" w:themeColor="text1"/>
          <w:sz w:val="24"/>
          <w:szCs w:val="24"/>
          <w:highlight w:val="none"/>
          <w14:textFill>
            <w14:solidFill>
              <w14:schemeClr w14:val="tx1"/>
            </w14:solidFill>
          </w14:textFill>
        </w:rPr>
      </w:pPr>
      <w:bookmarkStart w:id="20" w:name="_Toc35393803"/>
      <w:bookmarkStart w:id="21" w:name="_Toc28359017"/>
      <w:bookmarkStart w:id="22" w:name="_Toc28359094"/>
      <w:bookmarkStart w:id="23" w:name="_Toc35393634"/>
      <w:r>
        <w:rPr>
          <w:rFonts w:hint="eastAsia" w:ascii="宋体" w:hAnsi="宋体" w:cs="宋体"/>
          <w:b w:val="0"/>
          <w:color w:val="000000" w:themeColor="text1"/>
          <w:sz w:val="24"/>
          <w:szCs w:val="24"/>
          <w:highlight w:val="none"/>
          <w14:textFill>
            <w14:solidFill>
              <w14:schemeClr w14:val="tx1"/>
            </w14:solidFill>
          </w14:textFill>
        </w:rPr>
        <w:t>六、公告期限</w:t>
      </w:r>
      <w:bookmarkEnd w:id="20"/>
      <w:bookmarkEnd w:id="21"/>
      <w:bookmarkEnd w:id="22"/>
      <w:bookmarkEnd w:id="23"/>
    </w:p>
    <w:p w14:paraId="763F27D6">
      <w:pPr>
        <w:tabs>
          <w:tab w:val="left" w:pos="210"/>
        </w:tabs>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268DE90A">
      <w:pPr>
        <w:pStyle w:val="3"/>
        <w:tabs>
          <w:tab w:val="left" w:pos="210"/>
        </w:tabs>
        <w:spacing w:before="0" w:after="0" w:line="400" w:lineRule="exact"/>
        <w:rPr>
          <w:rFonts w:hint="eastAsia" w:ascii="宋体" w:hAnsi="宋体" w:cs="宋体"/>
          <w:b w:val="0"/>
          <w:color w:val="000000" w:themeColor="text1"/>
          <w:sz w:val="24"/>
          <w:szCs w:val="24"/>
          <w:highlight w:val="none"/>
          <w14:textFill>
            <w14:solidFill>
              <w14:schemeClr w14:val="tx1"/>
            </w14:solidFill>
          </w14:textFill>
        </w:rPr>
      </w:pPr>
      <w:bookmarkStart w:id="24" w:name="_Toc35393635"/>
      <w:bookmarkStart w:id="25" w:name="_Toc35393804"/>
      <w:r>
        <w:rPr>
          <w:rFonts w:hint="eastAsia" w:ascii="宋体" w:hAnsi="宋体" w:cs="宋体"/>
          <w:b w:val="0"/>
          <w:color w:val="000000" w:themeColor="text1"/>
          <w:sz w:val="24"/>
          <w:szCs w:val="24"/>
          <w:highlight w:val="none"/>
          <w14:textFill>
            <w14:solidFill>
              <w14:schemeClr w14:val="tx1"/>
            </w14:solidFill>
          </w14:textFill>
        </w:rPr>
        <w:t>七、其他补充事宜</w:t>
      </w:r>
      <w:bookmarkEnd w:id="24"/>
      <w:bookmarkEnd w:id="25"/>
    </w:p>
    <w:p w14:paraId="64683523">
      <w:pPr>
        <w:tabs>
          <w:tab w:val="left" w:pos="210"/>
        </w:tabs>
        <w:spacing w:line="380" w:lineRule="exact"/>
        <w:ind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189DE24">
      <w:pPr>
        <w:tabs>
          <w:tab w:val="left" w:pos="210"/>
        </w:tabs>
        <w:spacing w:line="380" w:lineRule="exact"/>
        <w:ind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0EFBCD">
      <w:pPr>
        <w:tabs>
          <w:tab w:val="left" w:pos="210"/>
        </w:tabs>
        <w:spacing w:line="380" w:lineRule="exact"/>
        <w:ind w:firstLine="420" w:firstLineChars="1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　　4.其他事项：/</w:t>
      </w:r>
    </w:p>
    <w:p w14:paraId="581EA752">
      <w:pPr>
        <w:pStyle w:val="3"/>
        <w:tabs>
          <w:tab w:val="left" w:pos="210"/>
        </w:tabs>
        <w:spacing w:before="0" w:after="0" w:line="400" w:lineRule="exact"/>
        <w:rPr>
          <w:rFonts w:hint="eastAsia" w:ascii="宋体" w:hAnsi="宋体" w:cs="宋体"/>
          <w:b w:val="0"/>
          <w:color w:val="000000" w:themeColor="text1"/>
          <w:sz w:val="24"/>
          <w:szCs w:val="24"/>
          <w:highlight w:val="none"/>
          <w14:textFill>
            <w14:solidFill>
              <w14:schemeClr w14:val="tx1"/>
            </w14:solidFill>
          </w14:textFill>
        </w:rPr>
      </w:pPr>
      <w:bookmarkStart w:id="26" w:name="_Toc35393636"/>
      <w:bookmarkStart w:id="27" w:name="_Toc28359095"/>
      <w:bookmarkStart w:id="28" w:name="_Toc28359018"/>
      <w:bookmarkStart w:id="29" w:name="_Toc35393805"/>
      <w:r>
        <w:rPr>
          <w:rFonts w:hint="eastAsia" w:ascii="宋体" w:hAnsi="宋体" w:cs="宋体"/>
          <w:b w:val="0"/>
          <w:color w:val="000000" w:themeColor="text1"/>
          <w:sz w:val="24"/>
          <w:szCs w:val="24"/>
          <w:highlight w:val="none"/>
          <w14:textFill>
            <w14:solidFill>
              <w14:schemeClr w14:val="tx1"/>
            </w14:solidFill>
          </w14:textFill>
        </w:rPr>
        <w:t>八、凡对本次采购提出询问，请按以下方式联系。</w:t>
      </w:r>
      <w:bookmarkEnd w:id="26"/>
      <w:bookmarkEnd w:id="27"/>
      <w:bookmarkEnd w:id="28"/>
      <w:bookmarkEnd w:id="29"/>
    </w:p>
    <w:p w14:paraId="36A45110">
      <w:pPr>
        <w:pStyle w:val="3"/>
        <w:tabs>
          <w:tab w:val="left" w:pos="210"/>
        </w:tabs>
        <w:spacing w:before="0" w:after="0" w:line="400" w:lineRule="exact"/>
        <w:ind w:firstLine="638" w:firstLineChars="266"/>
        <w:rPr>
          <w:rFonts w:hint="eastAsia" w:ascii="宋体" w:hAnsi="宋体" w:cs="宋体"/>
          <w:b w:val="0"/>
          <w:color w:val="000000" w:themeColor="text1"/>
          <w:sz w:val="24"/>
          <w:szCs w:val="24"/>
          <w:highlight w:val="none"/>
          <w14:textFill>
            <w14:solidFill>
              <w14:schemeClr w14:val="tx1"/>
            </w14:solidFill>
          </w14:textFill>
        </w:rPr>
      </w:pPr>
      <w:bookmarkStart w:id="30" w:name="_Toc35393637"/>
      <w:bookmarkStart w:id="31" w:name="_Toc28359096"/>
      <w:bookmarkStart w:id="32" w:name="_Toc28359019"/>
      <w:bookmarkStart w:id="33" w:name="_Toc35393806"/>
      <w:r>
        <w:rPr>
          <w:rFonts w:hint="eastAsia" w:ascii="宋体" w:hAnsi="宋体" w:cs="宋体"/>
          <w:b w:val="0"/>
          <w:color w:val="000000" w:themeColor="text1"/>
          <w:sz w:val="24"/>
          <w:szCs w:val="24"/>
          <w:highlight w:val="none"/>
          <w14:textFill>
            <w14:solidFill>
              <w14:schemeClr w14:val="tx1"/>
            </w14:solidFill>
          </w14:textFill>
        </w:rPr>
        <w:t>1.采购人信息</w:t>
      </w:r>
      <w:bookmarkEnd w:id="30"/>
      <w:bookmarkEnd w:id="31"/>
      <w:bookmarkEnd w:id="32"/>
      <w:bookmarkEnd w:id="33"/>
    </w:p>
    <w:p w14:paraId="4B85E942">
      <w:pPr>
        <w:tabs>
          <w:tab w:val="left" w:pos="210"/>
        </w:tabs>
        <w:spacing w:line="400" w:lineRule="exact"/>
        <w:ind w:firstLine="638" w:firstLineChars="266"/>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台州市生态环境局玉环分局</w:t>
      </w:r>
    </w:p>
    <w:p w14:paraId="75EBE677">
      <w:pPr>
        <w:tabs>
          <w:tab w:val="left" w:pos="210"/>
        </w:tabs>
        <w:spacing w:line="400" w:lineRule="exact"/>
        <w:ind w:firstLine="638" w:firstLineChars="266"/>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址：浙江省玉环市</w:t>
      </w:r>
      <w:r>
        <w:rPr>
          <w:rFonts w:hint="eastAsia" w:ascii="宋体" w:hAnsi="宋体" w:cs="宋体"/>
          <w:color w:val="000000" w:themeColor="text1"/>
          <w:sz w:val="24"/>
          <w:highlight w:val="none"/>
          <w:lang w:val="en-US" w:eastAsia="zh-CN"/>
          <w14:textFill>
            <w14:solidFill>
              <w14:schemeClr w14:val="tx1"/>
            </w14:solidFill>
          </w14:textFill>
        </w:rPr>
        <w:t>南浦路7号</w:t>
      </w:r>
    </w:p>
    <w:p w14:paraId="6EB6541C">
      <w:pPr>
        <w:tabs>
          <w:tab w:val="left" w:pos="210"/>
        </w:tabs>
        <w:spacing w:line="400" w:lineRule="exact"/>
        <w:ind w:firstLine="638" w:firstLineChars="266"/>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董先生</w:t>
      </w:r>
    </w:p>
    <w:p w14:paraId="038B5C6B">
      <w:pPr>
        <w:tabs>
          <w:tab w:val="left" w:pos="210"/>
        </w:tabs>
        <w:spacing w:line="400" w:lineRule="exact"/>
        <w:ind w:firstLine="638" w:firstLineChars="26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联系方式：0576-80731058</w:t>
      </w:r>
    </w:p>
    <w:p w14:paraId="1ECBAA78">
      <w:pPr>
        <w:tabs>
          <w:tab w:val="left" w:pos="210"/>
        </w:tabs>
        <w:spacing w:line="400" w:lineRule="exact"/>
        <w:ind w:firstLine="638" w:firstLineChars="266"/>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董先生</w:t>
      </w:r>
    </w:p>
    <w:p w14:paraId="11D805B1">
      <w:pPr>
        <w:tabs>
          <w:tab w:val="left" w:pos="210"/>
        </w:tabs>
        <w:spacing w:line="400" w:lineRule="exact"/>
        <w:ind w:firstLine="638" w:firstLineChars="26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eastAsia="zh-CN"/>
          <w14:textFill>
            <w14:solidFill>
              <w14:schemeClr w14:val="tx1"/>
            </w14:solidFill>
          </w14:textFill>
        </w:rPr>
        <w:t>0576-80731058</w:t>
      </w:r>
    </w:p>
    <w:p w14:paraId="458C1877">
      <w:pPr>
        <w:pStyle w:val="3"/>
        <w:tabs>
          <w:tab w:val="left" w:pos="210"/>
        </w:tabs>
        <w:spacing w:before="0" w:after="0" w:line="400" w:lineRule="exact"/>
        <w:ind w:firstLine="638" w:firstLineChars="266"/>
        <w:rPr>
          <w:rFonts w:hint="eastAsia" w:ascii="宋体" w:hAnsi="宋体" w:cs="宋体"/>
          <w:b w:val="0"/>
          <w:color w:val="000000" w:themeColor="text1"/>
          <w:sz w:val="24"/>
          <w:szCs w:val="24"/>
          <w:highlight w:val="none"/>
          <w14:textFill>
            <w14:solidFill>
              <w14:schemeClr w14:val="tx1"/>
            </w14:solidFill>
          </w14:textFill>
        </w:rPr>
      </w:pPr>
      <w:bookmarkStart w:id="34" w:name="_Toc35393807"/>
      <w:bookmarkStart w:id="35" w:name="_Toc28359020"/>
      <w:bookmarkStart w:id="36" w:name="_Toc28359097"/>
      <w:bookmarkStart w:id="37" w:name="_Toc35393638"/>
      <w:r>
        <w:rPr>
          <w:rFonts w:hint="eastAsia" w:ascii="宋体" w:hAnsi="宋体" w:cs="宋体"/>
          <w:b w:val="0"/>
          <w:color w:val="000000" w:themeColor="text1"/>
          <w:sz w:val="24"/>
          <w:szCs w:val="24"/>
          <w:highlight w:val="none"/>
          <w14:textFill>
            <w14:solidFill>
              <w14:schemeClr w14:val="tx1"/>
            </w14:solidFill>
          </w14:textFill>
        </w:rPr>
        <w:t>2.采购代理机构信息</w:t>
      </w:r>
      <w:bookmarkEnd w:id="34"/>
      <w:bookmarkEnd w:id="35"/>
      <w:bookmarkEnd w:id="36"/>
      <w:bookmarkEnd w:id="37"/>
    </w:p>
    <w:p w14:paraId="21BB8444">
      <w:pPr>
        <w:tabs>
          <w:tab w:val="left" w:pos="210"/>
        </w:tabs>
        <w:spacing w:line="400" w:lineRule="exact"/>
        <w:ind w:firstLine="638" w:firstLineChars="266"/>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台州嘉亿招标代理有限责任公司</w:t>
      </w:r>
    </w:p>
    <w:p w14:paraId="2CAFCD5B">
      <w:pPr>
        <w:tabs>
          <w:tab w:val="left" w:pos="210"/>
        </w:tabs>
        <w:spacing w:line="400" w:lineRule="exact"/>
        <w:ind w:firstLine="638" w:firstLineChars="26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址：台州市玉环市李家小区二期2号楼601室</w:t>
      </w:r>
    </w:p>
    <w:p w14:paraId="0958679A">
      <w:pPr>
        <w:tabs>
          <w:tab w:val="left" w:pos="210"/>
        </w:tabs>
        <w:spacing w:line="400" w:lineRule="exact"/>
        <w:ind w:firstLine="638" w:firstLineChars="26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联系人：胡先生</w:t>
      </w:r>
    </w:p>
    <w:p w14:paraId="3B1DE2AC">
      <w:pPr>
        <w:tabs>
          <w:tab w:val="left" w:pos="210"/>
        </w:tabs>
        <w:spacing w:line="400" w:lineRule="exact"/>
        <w:ind w:firstLine="638" w:firstLineChars="26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联系方式：15967041020</w:t>
      </w:r>
    </w:p>
    <w:p w14:paraId="3C133405">
      <w:pPr>
        <w:tabs>
          <w:tab w:val="left" w:pos="210"/>
        </w:tabs>
        <w:spacing w:line="400" w:lineRule="exact"/>
        <w:ind w:firstLine="638" w:firstLineChars="266"/>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林先生</w:t>
      </w:r>
    </w:p>
    <w:p w14:paraId="284502C0">
      <w:pPr>
        <w:tabs>
          <w:tab w:val="left" w:pos="210"/>
        </w:tabs>
        <w:spacing w:line="400" w:lineRule="exact"/>
        <w:ind w:firstLine="638" w:firstLineChars="266"/>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13968855370</w:t>
      </w:r>
    </w:p>
    <w:p w14:paraId="454EE910">
      <w:pPr>
        <w:tabs>
          <w:tab w:val="left" w:pos="210"/>
        </w:tabs>
        <w:spacing w:line="400" w:lineRule="exact"/>
        <w:ind w:firstLine="638" w:firstLineChars="26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w:t>
      </w:r>
    </w:p>
    <w:p w14:paraId="1E706281">
      <w:pPr>
        <w:tabs>
          <w:tab w:val="left" w:pos="210"/>
        </w:tabs>
        <w:spacing w:line="400" w:lineRule="exact"/>
        <w:ind w:firstLine="638" w:firstLineChars="26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称：玉环市财政局政府采购监督管理科　　　　　　　</w:t>
      </w:r>
    </w:p>
    <w:p w14:paraId="7807ADBC">
      <w:pPr>
        <w:tabs>
          <w:tab w:val="left" w:pos="210"/>
        </w:tabs>
        <w:spacing w:line="400" w:lineRule="exact"/>
        <w:ind w:firstLine="638" w:firstLineChars="26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址：玉环市广陵路130号财政大楼5楼　</w:t>
      </w:r>
    </w:p>
    <w:p w14:paraId="76D051E9">
      <w:pPr>
        <w:tabs>
          <w:tab w:val="left" w:pos="210"/>
        </w:tabs>
        <w:spacing w:line="400" w:lineRule="exact"/>
        <w:ind w:firstLine="638" w:firstLineChars="26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：李主任  　　　　　　　　　　　</w:t>
      </w:r>
    </w:p>
    <w:p w14:paraId="55B6C89F">
      <w:pPr>
        <w:tabs>
          <w:tab w:val="left" w:pos="210"/>
        </w:tabs>
        <w:spacing w:line="400" w:lineRule="exact"/>
        <w:ind w:firstLine="638" w:firstLineChars="26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监督投诉电话：0576-87250185　　　　　　</w:t>
      </w:r>
    </w:p>
    <w:p w14:paraId="63AF8C2D">
      <w:pPr>
        <w:tabs>
          <w:tab w:val="left" w:pos="210"/>
        </w:tabs>
        <w:spacing w:line="400" w:lineRule="exact"/>
        <w:ind w:firstLine="564"/>
        <w:jc w:val="left"/>
        <w:rPr>
          <w:rFonts w:hint="eastAsia" w:ascii="宋体" w:hAnsi="宋体" w:cs="宋体"/>
          <w:color w:val="000000" w:themeColor="text1"/>
          <w:sz w:val="24"/>
          <w:highlight w:val="none"/>
          <w:shd w:val="clear" w:color="auto" w:fill="FFFFFF"/>
          <w14:textFill>
            <w14:solidFill>
              <w14:schemeClr w14:val="tx1"/>
            </w14:solidFill>
          </w14:textFill>
        </w:rPr>
      </w:pPr>
    </w:p>
    <w:p w14:paraId="3D389106">
      <w:pPr>
        <w:tabs>
          <w:tab w:val="left" w:pos="210"/>
        </w:tabs>
        <w:spacing w:line="400" w:lineRule="exact"/>
        <w:ind w:firstLine="564"/>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shd w:val="clear" w:color="auto" w:fill="FFFFFF"/>
          <w14:textFill>
            <w14:solidFill>
              <w14:schemeClr w14:val="tx1"/>
            </w14:solidFill>
          </w14:textFill>
        </w:rPr>
        <w:t>CA问题联系电话（人工）：汇信CA 400-888-4636；天谷CA 400-087-8198。</w:t>
      </w:r>
    </w:p>
    <w:p w14:paraId="2D473D12">
      <w:pPr>
        <w:tabs>
          <w:tab w:val="left" w:pos="210"/>
        </w:tabs>
        <w:rPr>
          <w:rFonts w:hint="eastAsia" w:ascii="宋体" w:hAnsi="宋体" w:cs="宋体"/>
          <w:color w:val="000000" w:themeColor="text1"/>
          <w:highlight w:val="none"/>
          <w14:textFill>
            <w14:solidFill>
              <w14:schemeClr w14:val="tx1"/>
            </w14:solidFill>
          </w14:textFill>
        </w:rPr>
      </w:pPr>
    </w:p>
    <w:p w14:paraId="1A41C333">
      <w:pPr>
        <w:tabs>
          <w:tab w:val="left" w:pos="210"/>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20" w:lineRule="exact"/>
        <w:ind w:right="23" w:firstLine="539"/>
        <w:jc w:val="center"/>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p>
    <w:p w14:paraId="2C5E409D">
      <w:pPr>
        <w:tabs>
          <w:tab w:val="left" w:pos="210"/>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20" w:lineRule="exact"/>
        <w:ind w:right="23" w:firstLine="539"/>
        <w:jc w:val="center"/>
        <w:rPr>
          <w:rFonts w:hint="eastAsia" w:ascii="宋体" w:hAnsi="宋体" w:cs="宋体"/>
          <w:color w:val="000000" w:themeColor="text1"/>
          <w:kern w:val="0"/>
          <w:sz w:val="30"/>
          <w:szCs w:val="30"/>
          <w:highlight w:val="none"/>
          <w14:textFill>
            <w14:solidFill>
              <w14:schemeClr w14:val="tx1"/>
            </w14:solidFill>
          </w14:textFill>
        </w:rPr>
      </w:pPr>
    </w:p>
    <w:p w14:paraId="481FBD61">
      <w:pPr>
        <w:tabs>
          <w:tab w:val="left" w:pos="210"/>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20" w:lineRule="exact"/>
        <w:ind w:right="23" w:firstLine="539"/>
        <w:jc w:val="center"/>
        <w:rPr>
          <w:rFonts w:hint="eastAsia" w:ascii="宋体" w:hAnsi="宋体" w:cs="宋体"/>
          <w:color w:val="000000" w:themeColor="text1"/>
          <w:kern w:val="0"/>
          <w:sz w:val="30"/>
          <w:szCs w:val="30"/>
          <w:highlight w:val="none"/>
          <w14:textFill>
            <w14:solidFill>
              <w14:schemeClr w14:val="tx1"/>
            </w14:solidFill>
          </w14:textFill>
        </w:rPr>
      </w:pPr>
    </w:p>
    <w:p w14:paraId="222F06E2">
      <w:pPr>
        <w:tabs>
          <w:tab w:val="left" w:pos="210"/>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20" w:lineRule="exact"/>
        <w:ind w:right="23" w:firstLine="539"/>
        <w:jc w:val="center"/>
        <w:rPr>
          <w:rFonts w:hint="eastAsia" w:ascii="宋体" w:hAnsi="宋体" w:cs="宋体"/>
          <w:color w:val="000000" w:themeColor="text1"/>
          <w:kern w:val="0"/>
          <w:sz w:val="30"/>
          <w:szCs w:val="30"/>
          <w:highlight w:val="none"/>
          <w14:textFill>
            <w14:solidFill>
              <w14:schemeClr w14:val="tx1"/>
            </w14:solidFill>
          </w14:textFill>
        </w:rPr>
      </w:pPr>
    </w:p>
    <w:p w14:paraId="5C3105FE">
      <w:pPr>
        <w:tabs>
          <w:tab w:val="left" w:pos="210"/>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20" w:lineRule="exact"/>
        <w:ind w:right="23" w:firstLine="539"/>
        <w:jc w:val="center"/>
        <w:rPr>
          <w:rFonts w:hint="eastAsia" w:ascii="宋体" w:hAnsi="宋体" w:cs="宋体"/>
          <w:color w:val="000000" w:themeColor="text1"/>
          <w:kern w:val="0"/>
          <w:sz w:val="30"/>
          <w:szCs w:val="30"/>
          <w:highlight w:val="none"/>
          <w14:textFill>
            <w14:solidFill>
              <w14:schemeClr w14:val="tx1"/>
            </w14:solidFill>
          </w14:textFill>
        </w:rPr>
      </w:pPr>
    </w:p>
    <w:p w14:paraId="0D8E7D77">
      <w:pPr>
        <w:tabs>
          <w:tab w:val="left" w:pos="210"/>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20" w:lineRule="exact"/>
        <w:ind w:right="23" w:firstLine="539"/>
        <w:jc w:val="center"/>
        <w:rPr>
          <w:rFonts w:hint="eastAsia" w:ascii="宋体" w:hAnsi="宋体" w:cs="宋体"/>
          <w:color w:val="000000" w:themeColor="text1"/>
          <w:kern w:val="0"/>
          <w:sz w:val="30"/>
          <w:szCs w:val="30"/>
          <w:highlight w:val="none"/>
          <w14:textFill>
            <w14:solidFill>
              <w14:schemeClr w14:val="tx1"/>
            </w14:solidFill>
          </w14:textFill>
        </w:rPr>
      </w:pPr>
    </w:p>
    <w:p w14:paraId="6C95771E">
      <w:pPr>
        <w:tabs>
          <w:tab w:val="left" w:pos="210"/>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20" w:lineRule="exact"/>
        <w:ind w:right="23" w:firstLine="539"/>
        <w:jc w:val="center"/>
        <w:rPr>
          <w:rFonts w:hint="eastAsia" w:ascii="宋体" w:hAnsi="宋体" w:cs="宋体"/>
          <w:color w:val="000000" w:themeColor="text1"/>
          <w:kern w:val="0"/>
          <w:sz w:val="30"/>
          <w:szCs w:val="30"/>
          <w:highlight w:val="none"/>
          <w14:textFill>
            <w14:solidFill>
              <w14:schemeClr w14:val="tx1"/>
            </w14:solidFill>
          </w14:textFill>
        </w:rPr>
      </w:pPr>
    </w:p>
    <w:p w14:paraId="309F3117">
      <w:pPr>
        <w:tabs>
          <w:tab w:val="left" w:pos="210"/>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20" w:lineRule="exact"/>
        <w:ind w:right="23" w:firstLine="539"/>
        <w:jc w:val="center"/>
        <w:rPr>
          <w:rFonts w:hint="eastAsia" w:ascii="宋体" w:hAnsi="宋体" w:cs="宋体"/>
          <w:color w:val="000000" w:themeColor="text1"/>
          <w:kern w:val="0"/>
          <w:sz w:val="30"/>
          <w:szCs w:val="30"/>
          <w:highlight w:val="none"/>
          <w14:textFill>
            <w14:solidFill>
              <w14:schemeClr w14:val="tx1"/>
            </w14:solidFill>
          </w14:textFill>
        </w:rPr>
      </w:pPr>
    </w:p>
    <w:p w14:paraId="2671AE0B">
      <w:pPr>
        <w:tabs>
          <w:tab w:val="left" w:pos="210"/>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20" w:lineRule="exact"/>
        <w:ind w:right="23" w:firstLine="539"/>
        <w:jc w:val="center"/>
        <w:rPr>
          <w:rFonts w:hint="eastAsia" w:ascii="宋体" w:hAnsi="宋体" w:cs="宋体"/>
          <w:color w:val="000000" w:themeColor="text1"/>
          <w:kern w:val="0"/>
          <w:sz w:val="30"/>
          <w:szCs w:val="30"/>
          <w:highlight w:val="none"/>
          <w14:textFill>
            <w14:solidFill>
              <w14:schemeClr w14:val="tx1"/>
            </w14:solidFill>
          </w14:textFill>
        </w:rPr>
      </w:pPr>
    </w:p>
    <w:p w14:paraId="5E8EFA97">
      <w:pPr>
        <w:tabs>
          <w:tab w:val="left" w:pos="210"/>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20" w:lineRule="exact"/>
        <w:ind w:right="23" w:firstLine="539"/>
        <w:jc w:val="center"/>
        <w:rPr>
          <w:rFonts w:hint="eastAsia" w:ascii="宋体" w:hAnsi="宋体" w:cs="宋体"/>
          <w:color w:val="000000" w:themeColor="text1"/>
          <w:kern w:val="0"/>
          <w:sz w:val="30"/>
          <w:szCs w:val="30"/>
          <w:highlight w:val="none"/>
          <w14:textFill>
            <w14:solidFill>
              <w14:schemeClr w14:val="tx1"/>
            </w14:solidFill>
          </w14:textFill>
        </w:rPr>
      </w:pPr>
    </w:p>
    <w:p w14:paraId="5F1D833E">
      <w:pPr>
        <w:pStyle w:val="53"/>
        <w:tabs>
          <w:tab w:val="left" w:pos="210"/>
        </w:tabs>
        <w:rPr>
          <w:rFonts w:hint="eastAsia" w:ascii="宋体" w:hAnsi="宋体" w:cs="宋体"/>
          <w:color w:val="000000" w:themeColor="text1"/>
          <w:kern w:val="0"/>
          <w:sz w:val="30"/>
          <w:szCs w:val="30"/>
          <w:highlight w:val="none"/>
          <w14:textFill>
            <w14:solidFill>
              <w14:schemeClr w14:val="tx1"/>
            </w14:solidFill>
          </w14:textFill>
        </w:rPr>
      </w:pPr>
    </w:p>
    <w:p w14:paraId="64CBE844">
      <w:pPr>
        <w:pStyle w:val="14"/>
        <w:tabs>
          <w:tab w:val="left" w:pos="210"/>
        </w:tabs>
        <w:rPr>
          <w:rFonts w:hint="eastAsia" w:ascii="宋体" w:hAnsi="宋体" w:cs="宋体"/>
          <w:color w:val="000000" w:themeColor="text1"/>
          <w:kern w:val="0"/>
          <w:sz w:val="30"/>
          <w:szCs w:val="30"/>
          <w:highlight w:val="none"/>
          <w14:textFill>
            <w14:solidFill>
              <w14:schemeClr w14:val="tx1"/>
            </w14:solidFill>
          </w14:textFill>
        </w:rPr>
      </w:pPr>
    </w:p>
    <w:p w14:paraId="5622B3B5">
      <w:pPr>
        <w:pStyle w:val="32"/>
        <w:tabs>
          <w:tab w:val="left" w:pos="210"/>
        </w:tabs>
        <w:ind w:firstLine="300"/>
        <w:rPr>
          <w:rFonts w:hint="eastAsia" w:ascii="宋体" w:hAnsi="宋体" w:cs="宋体"/>
          <w:color w:val="000000" w:themeColor="text1"/>
          <w:kern w:val="0"/>
          <w:sz w:val="30"/>
          <w:szCs w:val="30"/>
          <w:highlight w:val="none"/>
          <w14:textFill>
            <w14:solidFill>
              <w14:schemeClr w14:val="tx1"/>
            </w14:solidFill>
          </w14:textFill>
        </w:rPr>
      </w:pPr>
    </w:p>
    <w:p w14:paraId="57CC9EAD">
      <w:pPr>
        <w:tabs>
          <w:tab w:val="left" w:pos="210"/>
        </w:tabs>
        <w:rPr>
          <w:rFonts w:hint="eastAsia"/>
          <w:color w:val="000000" w:themeColor="text1"/>
          <w:highlight w:val="none"/>
          <w14:textFill>
            <w14:solidFill>
              <w14:schemeClr w14:val="tx1"/>
            </w14:solidFill>
          </w14:textFill>
        </w:rPr>
      </w:pPr>
    </w:p>
    <w:p w14:paraId="2F7F0A2B">
      <w:pPr>
        <w:tabs>
          <w:tab w:val="left" w:pos="210"/>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20" w:lineRule="exact"/>
        <w:ind w:right="23" w:firstLine="539"/>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FB07FC8">
      <w:pPr>
        <w:pStyle w:val="53"/>
        <w:tabs>
          <w:tab w:val="left" w:pos="210"/>
        </w:tabs>
        <w:rPr>
          <w:rFonts w:hint="eastAsia"/>
          <w:color w:val="000000" w:themeColor="text1"/>
          <w:highlight w:val="none"/>
          <w14:textFill>
            <w14:solidFill>
              <w14:schemeClr w14:val="tx1"/>
            </w14:solidFill>
          </w14:textFill>
        </w:rPr>
      </w:pPr>
    </w:p>
    <w:p w14:paraId="5BE90511">
      <w:pPr>
        <w:pStyle w:val="2"/>
        <w:tabs>
          <w:tab w:val="left" w:pos="210"/>
        </w:tabs>
        <w:spacing w:before="0" w:after="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第二章  供应商须知</w:t>
      </w:r>
    </w:p>
    <w:p w14:paraId="63527792">
      <w:pPr>
        <w:pStyle w:val="3"/>
        <w:tabs>
          <w:tab w:val="left" w:pos="210"/>
        </w:tabs>
        <w:spacing w:before="0" w:after="0"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前附表1</w:t>
      </w:r>
    </w:p>
    <w:tbl>
      <w:tblPr>
        <w:tblStyle w:val="34"/>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32"/>
        <w:gridCol w:w="2010"/>
        <w:gridCol w:w="6577"/>
      </w:tblGrid>
      <w:tr w14:paraId="518C1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2" w:type="dxa"/>
            <w:tcBorders>
              <w:top w:val="single" w:color="auto" w:sz="12" w:space="0"/>
            </w:tcBorders>
            <w:noWrap w:val="0"/>
            <w:vAlign w:val="center"/>
          </w:tcPr>
          <w:p w14:paraId="47303196">
            <w:pPr>
              <w:tabs>
                <w:tab w:val="left" w:pos="210"/>
              </w:tabs>
              <w:spacing w:line="400" w:lineRule="exact"/>
              <w:ind w:right="-59" w:rightChars="-2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2010" w:type="dxa"/>
            <w:tcBorders>
              <w:top w:val="single" w:color="auto" w:sz="12" w:space="0"/>
            </w:tcBorders>
            <w:noWrap w:val="0"/>
            <w:vAlign w:val="center"/>
          </w:tcPr>
          <w:p w14:paraId="3CD36165">
            <w:pPr>
              <w:tabs>
                <w:tab w:val="left" w:pos="210"/>
              </w:tabs>
              <w:spacing w:line="400" w:lineRule="exact"/>
              <w:ind w:left="12" w:right="199" w:rightChars="95" w:hanging="12" w:hangingChars="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6577" w:type="dxa"/>
            <w:tcBorders>
              <w:top w:val="single" w:color="auto" w:sz="12" w:space="0"/>
            </w:tcBorders>
            <w:noWrap w:val="0"/>
            <w:vAlign w:val="center"/>
          </w:tcPr>
          <w:p w14:paraId="001B9F07">
            <w:pPr>
              <w:tabs>
                <w:tab w:val="left" w:pos="210"/>
              </w:tabs>
              <w:spacing w:line="400" w:lineRule="exact"/>
              <w:ind w:left="19" w:right="199" w:rightChars="95" w:hanging="19" w:hangingChars="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说明与要求</w:t>
            </w:r>
          </w:p>
        </w:tc>
      </w:tr>
      <w:tr w14:paraId="4AA60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2" w:type="dxa"/>
            <w:noWrap w:val="0"/>
            <w:vAlign w:val="center"/>
          </w:tcPr>
          <w:p w14:paraId="1196A81B">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138B90EE">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577" w:type="dxa"/>
            <w:noWrap w:val="0"/>
            <w:vAlign w:val="center"/>
          </w:tcPr>
          <w:p w14:paraId="0C1E8D32">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玉环市智慧环保国产化改造</w:t>
            </w:r>
          </w:p>
        </w:tc>
      </w:tr>
      <w:tr w14:paraId="364EF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2" w:type="dxa"/>
            <w:noWrap w:val="0"/>
            <w:vAlign w:val="center"/>
          </w:tcPr>
          <w:p w14:paraId="4A854766">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010" w:type="dxa"/>
            <w:noWrap w:val="0"/>
            <w:vAlign w:val="center"/>
          </w:tcPr>
          <w:p w14:paraId="16C7F22E">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6577" w:type="dxa"/>
            <w:noWrap w:val="0"/>
            <w:vAlign w:val="center"/>
          </w:tcPr>
          <w:p w14:paraId="08F6E631">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highlight w:val="none"/>
                <w:shd w:val="clear" w:color="auto" w:fill="FFFFFF"/>
                <w:lang w:eastAsia="zh-CN"/>
                <w14:textFill>
                  <w14:solidFill>
                    <w14:schemeClr w14:val="tx1"/>
                  </w14:solidFill>
                </w14:textFill>
              </w:rPr>
              <w:t>TZJY-YHZFCG-2025-0604</w:t>
            </w:r>
          </w:p>
        </w:tc>
      </w:tr>
      <w:tr w14:paraId="3A359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2" w:type="dxa"/>
            <w:noWrap w:val="0"/>
            <w:vAlign w:val="center"/>
          </w:tcPr>
          <w:p w14:paraId="67EB695B">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68C533C3">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p>
        </w:tc>
        <w:tc>
          <w:tcPr>
            <w:tcW w:w="6577" w:type="dxa"/>
            <w:noWrap w:val="0"/>
            <w:vAlign w:val="center"/>
          </w:tcPr>
          <w:p w14:paraId="034926C5">
            <w:pPr>
              <w:tabs>
                <w:tab w:val="left" w:pos="210"/>
              </w:tabs>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财政性资金</w:t>
            </w:r>
          </w:p>
        </w:tc>
      </w:tr>
      <w:tr w14:paraId="24D98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2" w:type="dxa"/>
            <w:noWrap w:val="0"/>
            <w:vAlign w:val="center"/>
          </w:tcPr>
          <w:p w14:paraId="7E4C938C">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74FEF416">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p>
        </w:tc>
        <w:tc>
          <w:tcPr>
            <w:tcW w:w="6577" w:type="dxa"/>
            <w:noWrap w:val="0"/>
            <w:vAlign w:val="center"/>
          </w:tcPr>
          <w:p w14:paraId="418D5584">
            <w:pPr>
              <w:tabs>
                <w:tab w:val="left" w:pos="210"/>
              </w:tabs>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竞争性磋商</w:t>
            </w:r>
          </w:p>
        </w:tc>
      </w:tr>
      <w:tr w14:paraId="336D1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2" w:type="dxa"/>
            <w:noWrap w:val="0"/>
            <w:vAlign w:val="center"/>
          </w:tcPr>
          <w:p w14:paraId="171ECD4F">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68C22C13">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采购预算</w:t>
            </w:r>
          </w:p>
        </w:tc>
        <w:tc>
          <w:tcPr>
            <w:tcW w:w="6577" w:type="dxa"/>
            <w:noWrap w:val="0"/>
            <w:vAlign w:val="center"/>
          </w:tcPr>
          <w:p w14:paraId="13BFCBD1">
            <w:pPr>
              <w:tabs>
                <w:tab w:val="left" w:pos="210"/>
              </w:tabs>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526000</w:t>
            </w:r>
            <w:r>
              <w:rPr>
                <w:rFonts w:hint="eastAsia" w:ascii="宋体" w:hAnsi="宋体" w:eastAsia="宋体" w:cs="宋体"/>
                <w:color w:val="000000" w:themeColor="text1"/>
                <w:sz w:val="24"/>
                <w:szCs w:val="24"/>
                <w:highlight w:val="none"/>
                <w14:textFill>
                  <w14:solidFill>
                    <w14:schemeClr w14:val="tx1"/>
                  </w14:solidFill>
                </w14:textFill>
              </w:rPr>
              <w:t>元</w:t>
            </w:r>
          </w:p>
        </w:tc>
      </w:tr>
      <w:tr w14:paraId="43128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2" w:type="dxa"/>
            <w:noWrap w:val="0"/>
            <w:vAlign w:val="center"/>
          </w:tcPr>
          <w:p w14:paraId="7E6E3D47">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3475EE68">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p>
        </w:tc>
        <w:tc>
          <w:tcPr>
            <w:tcW w:w="6577" w:type="dxa"/>
            <w:noWrap w:val="0"/>
            <w:vAlign w:val="center"/>
          </w:tcPr>
          <w:p w14:paraId="769C15EE">
            <w:pPr>
              <w:tabs>
                <w:tab w:val="left" w:pos="210"/>
              </w:tabs>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526000</w:t>
            </w:r>
            <w:r>
              <w:rPr>
                <w:rFonts w:hint="eastAsia" w:ascii="宋体" w:hAnsi="宋体" w:eastAsia="宋体" w:cs="宋体"/>
                <w:color w:val="000000" w:themeColor="text1"/>
                <w:sz w:val="24"/>
                <w:szCs w:val="24"/>
                <w:highlight w:val="none"/>
                <w14:textFill>
                  <w14:solidFill>
                    <w14:schemeClr w14:val="tx1"/>
                  </w14:solidFill>
                </w14:textFill>
              </w:rPr>
              <w:t>元</w:t>
            </w:r>
          </w:p>
        </w:tc>
      </w:tr>
      <w:tr w14:paraId="2B8EF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2" w:type="dxa"/>
            <w:noWrap w:val="0"/>
            <w:vAlign w:val="center"/>
          </w:tcPr>
          <w:p w14:paraId="6DA5B2BE">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0BE56410">
            <w:pPr>
              <w:tabs>
                <w:tab w:val="left" w:pos="210"/>
              </w:tabs>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6577" w:type="dxa"/>
            <w:noWrap w:val="0"/>
            <w:vAlign w:val="center"/>
          </w:tcPr>
          <w:p w14:paraId="69B680BF">
            <w:pPr>
              <w:tabs>
                <w:tab w:val="left" w:pos="210"/>
              </w:tabs>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台州市生态环境局玉环分局</w:t>
            </w:r>
          </w:p>
        </w:tc>
      </w:tr>
      <w:tr w14:paraId="38136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2" w:type="dxa"/>
            <w:noWrap w:val="0"/>
            <w:vAlign w:val="center"/>
          </w:tcPr>
          <w:p w14:paraId="7C290458">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010" w:type="dxa"/>
            <w:noWrap w:val="0"/>
            <w:vAlign w:val="center"/>
          </w:tcPr>
          <w:p w14:paraId="380F14BF">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w:t>
            </w:r>
          </w:p>
        </w:tc>
        <w:tc>
          <w:tcPr>
            <w:tcW w:w="6577" w:type="dxa"/>
            <w:noWrap w:val="0"/>
            <w:vAlign w:val="center"/>
          </w:tcPr>
          <w:p w14:paraId="75AA2B5C">
            <w:pPr>
              <w:tabs>
                <w:tab w:val="left" w:pos="210"/>
              </w:tabs>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台州嘉亿招标代理有限责任公司</w:t>
            </w:r>
          </w:p>
        </w:tc>
      </w:tr>
      <w:tr w14:paraId="5D111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2" w:type="dxa"/>
            <w:noWrap w:val="0"/>
            <w:vAlign w:val="center"/>
          </w:tcPr>
          <w:p w14:paraId="35A5D079">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0276FCB6">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评标办法</w:t>
            </w:r>
          </w:p>
        </w:tc>
        <w:tc>
          <w:tcPr>
            <w:tcW w:w="6577" w:type="dxa"/>
            <w:noWrap w:val="0"/>
            <w:vAlign w:val="center"/>
          </w:tcPr>
          <w:p w14:paraId="48892EB7">
            <w:pPr>
              <w:tabs>
                <w:tab w:val="left" w:pos="210"/>
              </w:tabs>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综合评分法</w:t>
            </w:r>
          </w:p>
        </w:tc>
      </w:tr>
      <w:tr w14:paraId="38F57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32" w:type="dxa"/>
            <w:noWrap w:val="0"/>
            <w:vAlign w:val="center"/>
          </w:tcPr>
          <w:p w14:paraId="24503209">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2C1204E4">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招标内容</w:t>
            </w:r>
          </w:p>
        </w:tc>
        <w:tc>
          <w:tcPr>
            <w:tcW w:w="6577" w:type="dxa"/>
            <w:noWrap w:val="0"/>
            <w:vAlign w:val="center"/>
          </w:tcPr>
          <w:p w14:paraId="7A707166">
            <w:pPr>
              <w:tabs>
                <w:tab w:val="left" w:pos="210"/>
              </w:tabs>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具体内容见</w:t>
            </w:r>
            <w:r>
              <w:rPr>
                <w:rFonts w:hint="eastAsia" w:ascii="宋体" w:hAnsi="宋体" w:cs="宋体"/>
                <w:color w:val="000000" w:themeColor="text1"/>
                <w:sz w:val="24"/>
                <w:szCs w:val="24"/>
                <w:highlight w:val="none"/>
                <w:lang w:eastAsia="zh-CN"/>
                <w14:textFill>
                  <w14:solidFill>
                    <w14:schemeClr w14:val="tx1"/>
                  </w14:solidFill>
                </w14:textFill>
              </w:rPr>
              <w:t>竞争性磋商文件</w:t>
            </w:r>
          </w:p>
        </w:tc>
      </w:tr>
      <w:tr w14:paraId="27FE9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32" w:type="dxa"/>
            <w:noWrap w:val="0"/>
            <w:vAlign w:val="center"/>
          </w:tcPr>
          <w:p w14:paraId="0EE44045">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156D3DC7">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投标供应商</w:t>
            </w:r>
          </w:p>
          <w:p w14:paraId="16140A97">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6577" w:type="dxa"/>
            <w:noWrap w:val="0"/>
            <w:vAlign w:val="center"/>
          </w:tcPr>
          <w:p w14:paraId="3CCA6C0F">
            <w:pPr>
              <w:tabs>
                <w:tab w:val="left" w:pos="210"/>
              </w:tabs>
              <w:spacing w:line="400" w:lineRule="exact"/>
              <w:ind w:left="-17" w:leftChars="-8" w:right="199" w:rightChars="9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见采购公告</w:t>
            </w:r>
          </w:p>
        </w:tc>
      </w:tr>
      <w:tr w14:paraId="54DBB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32" w:type="dxa"/>
            <w:noWrap w:val="0"/>
            <w:vAlign w:val="center"/>
          </w:tcPr>
          <w:p w14:paraId="43F78873">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71143C76">
            <w:pPr>
              <w:tabs>
                <w:tab w:val="left" w:pos="210"/>
              </w:tabs>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是否接受联合体投标</w:t>
            </w:r>
          </w:p>
        </w:tc>
        <w:tc>
          <w:tcPr>
            <w:tcW w:w="6577" w:type="dxa"/>
            <w:noWrap w:val="0"/>
            <w:vAlign w:val="center"/>
          </w:tcPr>
          <w:p w14:paraId="3D1AC79D">
            <w:pPr>
              <w:tabs>
                <w:tab w:val="left" w:pos="210"/>
              </w:tabs>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不接受</w:t>
            </w:r>
          </w:p>
          <w:p w14:paraId="2413FCFF">
            <w:pPr>
              <w:tabs>
                <w:tab w:val="left" w:pos="210"/>
              </w:tabs>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w:t>
            </w:r>
          </w:p>
        </w:tc>
      </w:tr>
      <w:tr w14:paraId="188DA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32" w:type="dxa"/>
            <w:noWrap w:val="0"/>
            <w:vAlign w:val="center"/>
          </w:tcPr>
          <w:p w14:paraId="3DF19857">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6ACD24FE">
            <w:pPr>
              <w:tabs>
                <w:tab w:val="left" w:pos="210"/>
              </w:tabs>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6577" w:type="dxa"/>
            <w:noWrap w:val="0"/>
            <w:vAlign w:val="center"/>
          </w:tcPr>
          <w:p w14:paraId="70C8F181">
            <w:pPr>
              <w:tabs>
                <w:tab w:val="left" w:pos="210"/>
              </w:tabs>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不组织</w:t>
            </w:r>
          </w:p>
          <w:p w14:paraId="0B6648D6">
            <w:pPr>
              <w:tabs>
                <w:tab w:val="left" w:pos="210"/>
              </w:tabs>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□组织   </w:t>
            </w:r>
          </w:p>
        </w:tc>
      </w:tr>
      <w:tr w14:paraId="7A1E9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32" w:type="dxa"/>
            <w:noWrap w:val="0"/>
            <w:vAlign w:val="center"/>
          </w:tcPr>
          <w:p w14:paraId="623CB527">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7FF6452E">
            <w:pPr>
              <w:tabs>
                <w:tab w:val="left" w:pos="210"/>
              </w:tabs>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6577" w:type="dxa"/>
            <w:noWrap w:val="0"/>
            <w:vAlign w:val="center"/>
          </w:tcPr>
          <w:p w14:paraId="4FCA7FE0">
            <w:pPr>
              <w:tabs>
                <w:tab w:val="left" w:pos="210"/>
              </w:tabs>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xml:space="preserve"> 不允许</w:t>
            </w:r>
          </w:p>
          <w:p w14:paraId="74EE6C9D">
            <w:pPr>
              <w:tabs>
                <w:tab w:val="left" w:pos="210"/>
              </w:tabs>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允许</w:t>
            </w:r>
          </w:p>
        </w:tc>
      </w:tr>
      <w:tr w14:paraId="27B97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32" w:type="dxa"/>
            <w:noWrap w:val="0"/>
            <w:vAlign w:val="center"/>
          </w:tcPr>
          <w:p w14:paraId="2408B044">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4C56DAF5">
            <w:pPr>
              <w:tabs>
                <w:tab w:val="left" w:pos="210"/>
              </w:tabs>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投标货币</w:t>
            </w:r>
          </w:p>
        </w:tc>
        <w:tc>
          <w:tcPr>
            <w:tcW w:w="6577" w:type="dxa"/>
            <w:noWrap w:val="0"/>
            <w:vAlign w:val="center"/>
          </w:tcPr>
          <w:p w14:paraId="37060F68">
            <w:pPr>
              <w:tabs>
                <w:tab w:val="left" w:pos="210"/>
              </w:tabs>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人民币</w:t>
            </w:r>
          </w:p>
        </w:tc>
      </w:tr>
      <w:tr w14:paraId="0EAA5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32" w:type="dxa"/>
            <w:noWrap w:val="0"/>
            <w:vAlign w:val="center"/>
          </w:tcPr>
          <w:p w14:paraId="49399D08">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607308EB">
            <w:pPr>
              <w:tabs>
                <w:tab w:val="left" w:pos="210"/>
              </w:tabs>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投标语言</w:t>
            </w:r>
          </w:p>
        </w:tc>
        <w:tc>
          <w:tcPr>
            <w:tcW w:w="6577" w:type="dxa"/>
            <w:noWrap w:val="0"/>
            <w:vAlign w:val="center"/>
          </w:tcPr>
          <w:p w14:paraId="7B647C6A">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中文</w:t>
            </w:r>
          </w:p>
        </w:tc>
      </w:tr>
      <w:tr w14:paraId="618A5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32" w:type="dxa"/>
            <w:noWrap w:val="0"/>
            <w:vAlign w:val="center"/>
          </w:tcPr>
          <w:p w14:paraId="042BD58E">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292ACF10">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磋商</w:t>
            </w:r>
            <w:r>
              <w:rPr>
                <w:rFonts w:hint="eastAsia" w:ascii="宋体" w:hAnsi="宋体" w:eastAsia="宋体" w:cs="宋体"/>
                <w:b/>
                <w:bCs/>
                <w:color w:val="000000" w:themeColor="text1"/>
                <w:sz w:val="24"/>
                <w:szCs w:val="24"/>
                <w:highlight w:val="none"/>
                <w:lang w:val="zh-CN"/>
                <w14:textFill>
                  <w14:solidFill>
                    <w14:schemeClr w14:val="tx1"/>
                  </w14:solidFill>
                </w14:textFill>
              </w:rPr>
              <w:t>文件</w:t>
            </w:r>
            <w:r>
              <w:rPr>
                <w:rFonts w:hint="eastAsia" w:ascii="宋体" w:hAnsi="宋体" w:eastAsia="宋体" w:cs="宋体"/>
                <w:b/>
                <w:bCs/>
                <w:color w:val="000000" w:themeColor="text1"/>
                <w:sz w:val="24"/>
                <w:szCs w:val="24"/>
                <w:highlight w:val="none"/>
                <w14:textFill>
                  <w14:solidFill>
                    <w14:schemeClr w14:val="tx1"/>
                  </w14:solidFill>
                </w14:textFill>
              </w:rPr>
              <w:t>说明</w:t>
            </w:r>
          </w:p>
        </w:tc>
        <w:tc>
          <w:tcPr>
            <w:tcW w:w="6577" w:type="dxa"/>
            <w:noWrap w:val="0"/>
            <w:vAlign w:val="center"/>
          </w:tcPr>
          <w:p w14:paraId="0674F0F3">
            <w:pPr>
              <w:tabs>
                <w:tab w:val="left" w:pos="210"/>
              </w:tabs>
              <w:spacing w:line="400" w:lineRule="exact"/>
              <w:jc w:val="left"/>
              <w:rPr>
                <w:rFonts w:hint="eastAsia" w:ascii="宋体" w:hAnsi="宋体" w:eastAsia="宋体" w:cs="宋体"/>
                <w:color w:val="000000" w:themeColor="text1"/>
                <w:sz w:val="24"/>
                <w:highlight w:val="none"/>
                <w:shd w:val="clear" w:color="auto" w:fill="FFFFFF"/>
                <w:lang w:val="zh-CN"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val="zh-CN" w:eastAsia="zh-CN"/>
                <w14:textFill>
                  <w14:solidFill>
                    <w14:schemeClr w14:val="tx1"/>
                  </w14:solidFill>
                </w14:textFill>
              </w:rPr>
              <w:t>1、</w:t>
            </w:r>
            <w:r>
              <w:rPr>
                <w:rFonts w:hint="eastAsia" w:ascii="宋体" w:hAnsi="宋体" w:eastAsia="宋体" w:cs="宋体"/>
                <w:b/>
                <w:bCs/>
                <w:color w:val="000000" w:themeColor="text1"/>
                <w:sz w:val="24"/>
                <w:highlight w:val="none"/>
                <w:shd w:val="clear" w:color="auto" w:fill="FFFFFF"/>
                <w:lang w:val="zh-CN" w:eastAsia="zh-CN"/>
                <w14:textFill>
                  <w14:solidFill>
                    <w14:schemeClr w14:val="tx1"/>
                  </w14:solidFill>
                </w14:textFill>
              </w:rPr>
              <w:t>磋商文件组成</w:t>
            </w:r>
            <w:r>
              <w:rPr>
                <w:rFonts w:hint="eastAsia" w:ascii="宋体" w:hAnsi="宋体" w:eastAsia="宋体" w:cs="宋体"/>
                <w:color w:val="000000" w:themeColor="text1"/>
                <w:sz w:val="24"/>
                <w:highlight w:val="none"/>
                <w:shd w:val="clear" w:color="auto" w:fill="FFFFFF"/>
                <w:lang w:val="zh-CN" w:eastAsia="zh-CN"/>
                <w14:textFill>
                  <w14:solidFill>
                    <w14:schemeClr w14:val="tx1"/>
                  </w14:solidFill>
                </w14:textFill>
              </w:rPr>
              <w:t>：《资格文件》及《商务技术文件》和《报价文件》。</w:t>
            </w:r>
          </w:p>
          <w:p w14:paraId="6842B002">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2、</w:t>
            </w:r>
            <w:r>
              <w:rPr>
                <w:rFonts w:hint="eastAsia" w:ascii="宋体" w:hAnsi="宋体" w:eastAsia="宋体" w:cs="宋体"/>
                <w:b/>
                <w:bCs/>
                <w:color w:val="000000" w:themeColor="text1"/>
                <w:sz w:val="24"/>
                <w:highlight w:val="none"/>
                <w:shd w:val="clear" w:color="auto" w:fill="FFFFFF"/>
                <w:lang w:val="zh-CN" w:eastAsia="zh-CN"/>
                <w14:textFill>
                  <w14:solidFill>
                    <w14:schemeClr w14:val="tx1"/>
                  </w14:solidFill>
                </w14:textFill>
              </w:rPr>
              <w:t>磋商文件编制</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：供应商应先安装“政采云电子交易客户端”，并按照本采购文件和“政府采购云平台”的要求，通过“政采云电子交易客户端”编制并加密磋商文件。</w:t>
            </w:r>
          </w:p>
          <w:p w14:paraId="2A19369C">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3、</w:t>
            </w:r>
            <w:r>
              <w:rPr>
                <w:rFonts w:hint="eastAsia" w:ascii="宋体" w:hAnsi="宋体" w:eastAsia="宋体" w:cs="宋体"/>
                <w:b/>
                <w:bCs/>
                <w:color w:val="000000" w:themeColor="text1"/>
                <w:sz w:val="24"/>
                <w:highlight w:val="none"/>
                <w:shd w:val="clear" w:color="auto" w:fill="FFFFFF"/>
                <w:lang w:val="zh-CN" w:eastAsia="zh-CN"/>
                <w14:textFill>
                  <w14:solidFill>
                    <w14:schemeClr w14:val="tx1"/>
                  </w14:solidFill>
                </w14:textFill>
              </w:rPr>
              <w:t>磋商文件的签章</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：电子签章。</w:t>
            </w:r>
          </w:p>
          <w:p w14:paraId="49096D61">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4、</w:t>
            </w:r>
            <w:r>
              <w:rPr>
                <w:rFonts w:hint="eastAsia" w:ascii="宋体" w:hAnsi="宋体" w:eastAsia="宋体" w:cs="宋体"/>
                <w:b/>
                <w:bCs/>
                <w:color w:val="000000" w:themeColor="text1"/>
                <w:sz w:val="24"/>
                <w:highlight w:val="none"/>
                <w:shd w:val="clear" w:color="auto" w:fill="FFFFFF"/>
                <w:lang w:val="zh-CN" w:eastAsia="zh-CN"/>
                <w14:textFill>
                  <w14:solidFill>
                    <w14:schemeClr w14:val="tx1"/>
                  </w14:solidFill>
                </w14:textFill>
              </w:rPr>
              <w:t>磋商文件的形式</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：☑电子磋商文件（包括“电子加密磋商文件”和“备份磋商文件”，在磋商文件编制完成后同时生成）；</w:t>
            </w:r>
          </w:p>
          <w:p w14:paraId="13DAB74F">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（1）“电子加密磋商文件”是指通过“政采云电子交易客户端”完成磋商文件编制后生成并加密的数据电文形式的磋商文件。</w:t>
            </w:r>
          </w:p>
          <w:p w14:paraId="1877F87C">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（2）“备份磋商文件”是指与“电子加密磋商文件”同时生成的数据电文形式的电子文件（备份标书），其他方式编制的备份磋商文件视为无效备份磋商文件。</w:t>
            </w:r>
          </w:p>
          <w:p w14:paraId="2922C001">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5、</w:t>
            </w:r>
            <w:r>
              <w:rPr>
                <w:rFonts w:hint="eastAsia" w:ascii="宋体" w:hAnsi="宋体" w:eastAsia="宋体" w:cs="宋体"/>
                <w:b/>
                <w:bCs/>
                <w:color w:val="000000" w:themeColor="text1"/>
                <w:sz w:val="24"/>
                <w:highlight w:val="none"/>
                <w:shd w:val="clear" w:color="auto" w:fill="FFFFFF"/>
                <w:lang w:val="zh-CN" w:eastAsia="zh-CN"/>
                <w14:textFill>
                  <w14:solidFill>
                    <w14:schemeClr w14:val="tx1"/>
                  </w14:solidFill>
                </w14:textFill>
              </w:rPr>
              <w:t>磋商文件份数</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：（1）“电子加密磋商文件”：在线上传递交。按政采云平台供应商项目采购-电子招投标操作指南https://help.zcygov.cn/web/site_2/2018/12-28/2573.html及本磋商文件要求提交。</w:t>
            </w:r>
          </w:p>
          <w:p w14:paraId="717413AC">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（2）“备份磋商文件”：密封包装后投标截止时间前递交、一份。</w:t>
            </w:r>
          </w:p>
          <w:p w14:paraId="4174F78C">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6、</w:t>
            </w:r>
            <w:r>
              <w:rPr>
                <w:rFonts w:hint="eastAsia" w:ascii="宋体" w:hAnsi="宋体" w:eastAsia="宋体" w:cs="宋体"/>
                <w:b/>
                <w:bCs/>
                <w:color w:val="000000" w:themeColor="text1"/>
                <w:sz w:val="24"/>
                <w:highlight w:val="none"/>
                <w:shd w:val="clear" w:color="auto" w:fill="FFFFFF"/>
                <w:lang w:val="zh-CN" w:eastAsia="zh-CN"/>
                <w14:textFill>
                  <w14:solidFill>
                    <w14:schemeClr w14:val="tx1"/>
                  </w14:solidFill>
                </w14:textFill>
              </w:rPr>
              <w:t>磋商文件的上传和递交</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p>
          <w:p w14:paraId="111C6482">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（1）“电子加密磋商文件”的上传、递交：</w:t>
            </w:r>
          </w:p>
          <w:p w14:paraId="5A4A400B">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a.供应商应在投标截止时间前将“电子加密磋商文件”成功上传递交至“政府采购云平台”，否则投标无效。</w:t>
            </w:r>
          </w:p>
          <w:p w14:paraId="33BF59CE">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b.“电子加密磋商文件”成功上传递交后，供应商可自行打印磋商文件接收回执。</w:t>
            </w:r>
          </w:p>
          <w:p w14:paraId="3D3DE724">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（2）“备份磋商文件”的密封包装、递交：</w:t>
            </w:r>
          </w:p>
          <w:p w14:paraId="1152AE02">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a.供应商在“政府采购云平台”完成“电子加密磋商文件”的上传递交后， 投标供应商如需递交“备份磋商文件”的，应在投标截止时间前递交一份以介质（U盘）存储的“备份磋商文件”到台州嘉亿招标代理有限责任公司（地址：玉环市李家小区二期2号楼601室，胡先生15967041020）或压缩加密文件（后缀名为BFBS）发送至153997632@qq.com。</w:t>
            </w:r>
          </w:p>
          <w:p w14:paraId="10B57885">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b.“备份磋商文件”应当密封包装，并在包装上标注投标项目名称、投标单位名称并加盖公章。没有密封包装或者逾期邮寄送达至投标地点的“备份磋商文件”将不予接收；</w:t>
            </w:r>
          </w:p>
          <w:p w14:paraId="186637C5">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c.通过“政府采购云平台”成功上传递交的“电子加密磋商文件”已按时解密的，“备份磋商文件”自动失效。投标截止时间前，供应商仅递交了“备份磋商文件”而未将“电子加密磋商文件”成功上传至“政府采购云平台”的，投标无效。</w:t>
            </w:r>
          </w:p>
          <w:p w14:paraId="17CF7176">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7、</w:t>
            </w:r>
            <w:r>
              <w:rPr>
                <w:rFonts w:hint="eastAsia" w:ascii="宋体" w:hAnsi="宋体" w:eastAsia="宋体" w:cs="宋体"/>
                <w:b/>
                <w:bCs/>
                <w:color w:val="000000" w:themeColor="text1"/>
                <w:sz w:val="24"/>
                <w:highlight w:val="none"/>
                <w:shd w:val="clear" w:color="auto" w:fill="FFFFFF"/>
                <w:lang w:val="zh-CN" w:eastAsia="zh-CN"/>
                <w14:textFill>
                  <w14:solidFill>
                    <w14:schemeClr w14:val="tx1"/>
                  </w14:solidFill>
                </w14:textFill>
              </w:rPr>
              <w:t>电子加密磋商文件的解密和异常情况处理</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p>
          <w:p w14:paraId="19DCF644">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（1）开标后，采购组织机构将向各供应商发出“电子加密磋商文件”的解密通知，各供应商代表应当在接到解密通知后30分钟内自行完成“电子加密磋商文件”的在线解密。</w:t>
            </w:r>
          </w:p>
          <w:p w14:paraId="2011ADC2">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2）通过“政府采购云平台”成功上传递交的“电子加密磋商文件”无法按时解密，供应商如按规定递交了“备份磋商文件”的，以“备份磋商文件”为依据（由采购组织机构按“政府采购云平台”操作规范将“备份磋商文件”上传至“政府采购云平台”，上传成功后，“电子加密磋商文件”自动失效），否则视为磋商文件撤回。</w:t>
            </w:r>
          </w:p>
          <w:p w14:paraId="63AEB79F">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（3）投标截止时间前，供应商仅递交了“备份磋商文件”而未将电子加密磋商文件上传至“政府采购云平台”的，投标无效。</w:t>
            </w:r>
          </w:p>
          <w:p w14:paraId="23F94415">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8、投标截止后，在投标有效期内，供应商不能撤销磋商文件。</w:t>
            </w:r>
          </w:p>
          <w:p w14:paraId="4EFE2778">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9、成交后，供应商拒绝签订合同的，采购人可以按照评审报告推荐的成交候选人名单排序，确定下一候选人为成交供应商，也可以重新开展政府采购活动。</w:t>
            </w:r>
          </w:p>
          <w:p w14:paraId="594BD6D1">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10、存在下列行为的，招标代理机构将其失信行为上报政府采购主管部门，由主管部门按有关规定对其违法失信行为记录进行公开：</w:t>
            </w:r>
          </w:p>
          <w:p w14:paraId="69F312E9">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（1）中标或者成交后，拒绝签订政府采购合同的；</w:t>
            </w:r>
          </w:p>
          <w:p w14:paraId="1467EDE1">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（2）投标有效期内撤销磋商文件的</w:t>
            </w:r>
          </w:p>
        </w:tc>
      </w:tr>
      <w:tr w14:paraId="163DF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32" w:type="dxa"/>
            <w:noWrap w:val="0"/>
            <w:vAlign w:val="center"/>
          </w:tcPr>
          <w:p w14:paraId="4D3D6DDF">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2400889B">
            <w:pPr>
              <w:tabs>
                <w:tab w:val="left" w:pos="210"/>
              </w:tabs>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投标样品</w:t>
            </w:r>
          </w:p>
        </w:tc>
        <w:tc>
          <w:tcPr>
            <w:tcW w:w="6577" w:type="dxa"/>
            <w:noWrap w:val="0"/>
            <w:vAlign w:val="center"/>
          </w:tcPr>
          <w:p w14:paraId="12A421CB">
            <w:pPr>
              <w:tabs>
                <w:tab w:val="left" w:pos="210"/>
              </w:tabs>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不需要</w:t>
            </w:r>
          </w:p>
          <w:p w14:paraId="74C0E342">
            <w:pPr>
              <w:tabs>
                <w:tab w:val="left" w:pos="210"/>
              </w:tabs>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w:t>
            </w:r>
          </w:p>
        </w:tc>
      </w:tr>
      <w:tr w14:paraId="6DCE4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832" w:type="dxa"/>
            <w:noWrap w:val="0"/>
            <w:vAlign w:val="center"/>
          </w:tcPr>
          <w:p w14:paraId="77B5CAC5">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0CFB8E3C">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6577" w:type="dxa"/>
            <w:noWrap w:val="0"/>
            <w:vAlign w:val="center"/>
          </w:tcPr>
          <w:p w14:paraId="267725FD">
            <w:pPr>
              <w:widowControl/>
              <w:tabs>
                <w:tab w:val="left" w:pos="210"/>
              </w:tabs>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r w14:paraId="70439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32" w:type="dxa"/>
            <w:noWrap w:val="0"/>
            <w:vAlign w:val="center"/>
          </w:tcPr>
          <w:p w14:paraId="5C03733A">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14966621">
            <w:pPr>
              <w:tabs>
                <w:tab w:val="left" w:pos="210"/>
              </w:tabs>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履约担保</w:t>
            </w:r>
          </w:p>
        </w:tc>
        <w:tc>
          <w:tcPr>
            <w:tcW w:w="6577" w:type="dxa"/>
            <w:noWrap w:val="0"/>
            <w:vAlign w:val="center"/>
          </w:tcPr>
          <w:p w14:paraId="229D9527">
            <w:pPr>
              <w:tabs>
                <w:tab w:val="left" w:pos="210"/>
              </w:tabs>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☑不需要</w:t>
            </w:r>
          </w:p>
          <w:p w14:paraId="2D0D6C4A">
            <w:pPr>
              <w:tabs>
                <w:tab w:val="left" w:pos="210"/>
              </w:tabs>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需要   签订合同后，中标（成交）方须在3日内提供合同金额1%的履约保证金至采购人账户</w:t>
            </w:r>
          </w:p>
        </w:tc>
      </w:tr>
      <w:tr w14:paraId="63D9C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32" w:type="dxa"/>
            <w:noWrap w:val="0"/>
            <w:vAlign w:val="center"/>
          </w:tcPr>
          <w:p w14:paraId="09BD9D76">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11B73CF8">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磋商文件获取方式</w:t>
            </w:r>
          </w:p>
        </w:tc>
        <w:tc>
          <w:tcPr>
            <w:tcW w:w="6577" w:type="dxa"/>
            <w:noWrap w:val="0"/>
            <w:vAlign w:val="center"/>
          </w:tcPr>
          <w:p w14:paraId="134C887A">
            <w:pPr>
              <w:tabs>
                <w:tab w:val="left" w:pos="210"/>
              </w:tabs>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登录浙江省政府采购网（网址：</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fldChar w:fldCharType="begin"/>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fldChar w:fldCharType="separate"/>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http://www.zjzfcg.gov.cn）查找本项目并获取采购文件，获取采购文件时应填写正确的电子邮箱（开标时文件传输均发至此邮箱）。</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fldChar w:fldCharType="end"/>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采购文件获取截止时间：本项目开标时间。</w:t>
            </w:r>
          </w:p>
        </w:tc>
      </w:tr>
      <w:tr w14:paraId="303CD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32" w:type="dxa"/>
            <w:noWrap w:val="0"/>
            <w:vAlign w:val="center"/>
          </w:tcPr>
          <w:p w14:paraId="2CFBEBF7">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1149177D">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磋商截止时间</w:t>
            </w:r>
          </w:p>
        </w:tc>
        <w:tc>
          <w:tcPr>
            <w:tcW w:w="6577" w:type="dxa"/>
            <w:noWrap w:val="0"/>
            <w:vAlign w:val="center"/>
          </w:tcPr>
          <w:p w14:paraId="0F6F56F2">
            <w:pPr>
              <w:tabs>
                <w:tab w:val="left" w:pos="210"/>
              </w:tabs>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2025年</w:t>
            </w:r>
            <w:r>
              <w:rPr>
                <w:rFonts w:hint="eastAsia" w:ascii="宋体" w:hAnsi="宋体" w:eastAsia="宋体" w:cs="宋体"/>
                <w:b/>
                <w:color w:val="000000" w:themeColor="text1"/>
                <w:sz w:val="24"/>
                <w:szCs w:val="24"/>
                <w:highlight w:val="none"/>
                <w:lang w:eastAsia="zh-CN"/>
                <w14:textFill>
                  <w14:solidFill>
                    <w14:schemeClr w14:val="tx1"/>
                  </w14:solidFill>
                </w14:textFill>
              </w:rPr>
              <w:t>0</w:t>
            </w:r>
            <w:r>
              <w:rPr>
                <w:rFonts w:hint="eastAsia" w:ascii="宋体" w:hAnsi="宋体" w:cs="宋体"/>
                <w:b/>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lang w:eastAsia="zh-CN"/>
                <w14:textFill>
                  <w14:solidFill>
                    <w14:schemeClr w14:val="tx1"/>
                  </w14:solidFill>
                </w14:textFill>
              </w:rPr>
              <w:t>月</w:t>
            </w:r>
            <w:r>
              <w:rPr>
                <w:rFonts w:hint="eastAsia" w:ascii="宋体" w:hAnsi="宋体" w:cs="宋体"/>
                <w:b/>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b/>
                <w:color w:val="000000" w:themeColor="text1"/>
                <w:sz w:val="24"/>
                <w:szCs w:val="24"/>
                <w:highlight w:val="none"/>
                <w:lang w:eastAsia="zh-CN"/>
                <w14:textFill>
                  <w14:solidFill>
                    <w14:schemeClr w14:val="tx1"/>
                  </w14:solidFill>
                </w14:textFill>
              </w:rPr>
              <w:t>日</w:t>
            </w:r>
            <w:r>
              <w:rPr>
                <w:rFonts w:hint="eastAsia" w:ascii="宋体" w:hAnsi="宋体" w:cs="宋体"/>
                <w:b/>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color w:val="000000" w:themeColor="text1"/>
                <w:sz w:val="24"/>
                <w:szCs w:val="24"/>
                <w:highlight w:val="none"/>
                <w14:textFill>
                  <w14:solidFill>
                    <w14:schemeClr w14:val="tx1"/>
                  </w14:solidFill>
                </w14:textFill>
              </w:rPr>
              <w:t>点</w:t>
            </w:r>
            <w:r>
              <w:rPr>
                <w:rFonts w:hint="eastAsia" w:ascii="宋体" w:hAnsi="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0分</w:t>
            </w:r>
            <w:r>
              <w:rPr>
                <w:rFonts w:hint="eastAsia" w:ascii="宋体" w:hAnsi="宋体" w:eastAsia="宋体" w:cs="宋体"/>
                <w:color w:val="000000" w:themeColor="text1"/>
                <w:sz w:val="24"/>
                <w:szCs w:val="24"/>
                <w:highlight w:val="none"/>
                <w14:textFill>
                  <w14:solidFill>
                    <w14:schemeClr w14:val="tx1"/>
                  </w14:solidFill>
                </w14:textFill>
              </w:rPr>
              <w:t>截止(北京时间)。</w:t>
            </w:r>
          </w:p>
        </w:tc>
      </w:tr>
      <w:tr w14:paraId="73C06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32" w:type="dxa"/>
            <w:noWrap w:val="0"/>
            <w:vAlign w:val="center"/>
          </w:tcPr>
          <w:p w14:paraId="0314D6EC">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0921EF06">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磋商文件递交地点</w:t>
            </w:r>
          </w:p>
        </w:tc>
        <w:tc>
          <w:tcPr>
            <w:tcW w:w="6577" w:type="dxa"/>
            <w:noWrap w:val="0"/>
            <w:vAlign w:val="center"/>
          </w:tcPr>
          <w:p w14:paraId="1196F79B">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通过“政府采购云平台（www.zcygov.cn）”实行在线投标响应</w:t>
            </w:r>
          </w:p>
        </w:tc>
      </w:tr>
      <w:tr w14:paraId="097E3E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32" w:type="dxa"/>
            <w:noWrap w:val="0"/>
            <w:vAlign w:val="center"/>
          </w:tcPr>
          <w:p w14:paraId="6B194B8C">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5A0D8386">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磋商时间</w:t>
            </w:r>
          </w:p>
          <w:p w14:paraId="048186C8">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磋商地点</w:t>
            </w:r>
          </w:p>
        </w:tc>
        <w:tc>
          <w:tcPr>
            <w:tcW w:w="6577" w:type="dxa"/>
            <w:noWrap w:val="0"/>
            <w:vAlign w:val="center"/>
          </w:tcPr>
          <w:p w14:paraId="3D025684">
            <w:pPr>
              <w:tabs>
                <w:tab w:val="left" w:pos="210"/>
              </w:tabs>
              <w:spacing w:line="400" w:lineRule="exact"/>
              <w:jc w:val="left"/>
              <w:rPr>
                <w:rFonts w:hint="eastAsia" w:ascii="宋体" w:hAnsi="宋体" w:eastAsia="宋体" w:cs="宋体"/>
                <w:b/>
                <w:bCs/>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开标时间：</w:t>
            </w:r>
            <w:r>
              <w:rPr>
                <w:rFonts w:hint="eastAsia" w:ascii="宋体" w:hAnsi="宋体" w:eastAsia="宋体" w:cs="宋体"/>
                <w:b/>
                <w:bCs/>
                <w:color w:val="000000" w:themeColor="text1"/>
                <w:sz w:val="24"/>
                <w:highlight w:val="none"/>
                <w:shd w:val="clear" w:color="auto" w:fill="FFFFFF"/>
                <w:lang w:eastAsia="zh-CN"/>
                <w14:textFill>
                  <w14:solidFill>
                    <w14:schemeClr w14:val="tx1"/>
                  </w14:solidFill>
                </w14:textFill>
              </w:rPr>
              <w:t>2025年0</w:t>
            </w:r>
            <w:r>
              <w:rPr>
                <w:rFonts w:hint="eastAsia" w:ascii="宋体" w:hAnsi="宋体" w:cs="宋体"/>
                <w:b/>
                <w:bCs/>
                <w:color w:val="000000" w:themeColor="text1"/>
                <w:sz w:val="24"/>
                <w:highlight w:val="none"/>
                <w:shd w:val="clear" w:color="auto" w:fill="FFFFFF"/>
                <w:lang w:val="en-US" w:eastAsia="zh-CN"/>
                <w14:textFill>
                  <w14:solidFill>
                    <w14:schemeClr w14:val="tx1"/>
                  </w14:solidFill>
                </w14:textFill>
              </w:rPr>
              <w:t>7</w:t>
            </w:r>
            <w:r>
              <w:rPr>
                <w:rFonts w:hint="eastAsia" w:ascii="宋体" w:hAnsi="宋体" w:eastAsia="宋体" w:cs="宋体"/>
                <w:b/>
                <w:bCs/>
                <w:color w:val="000000" w:themeColor="text1"/>
                <w:sz w:val="24"/>
                <w:highlight w:val="none"/>
                <w:shd w:val="clear" w:color="auto" w:fill="FFFFFF"/>
                <w:lang w:eastAsia="zh-CN"/>
                <w14:textFill>
                  <w14:solidFill>
                    <w14:schemeClr w14:val="tx1"/>
                  </w14:solidFill>
                </w14:textFill>
              </w:rPr>
              <w:t>月</w:t>
            </w:r>
            <w:r>
              <w:rPr>
                <w:rFonts w:hint="eastAsia" w:ascii="宋体" w:hAnsi="宋体" w:cs="宋体"/>
                <w:b/>
                <w:bCs/>
                <w:color w:val="000000" w:themeColor="text1"/>
                <w:sz w:val="24"/>
                <w:highlight w:val="none"/>
                <w:shd w:val="clear" w:color="auto" w:fill="FFFFFF"/>
                <w:lang w:val="en-US" w:eastAsia="zh-CN"/>
                <w14:textFill>
                  <w14:solidFill>
                    <w14:schemeClr w14:val="tx1"/>
                  </w14:solidFill>
                </w14:textFill>
              </w:rPr>
              <w:t>01</w:t>
            </w:r>
            <w:r>
              <w:rPr>
                <w:rFonts w:hint="eastAsia" w:ascii="宋体" w:hAnsi="宋体" w:eastAsia="宋体" w:cs="宋体"/>
                <w:b/>
                <w:bCs/>
                <w:color w:val="000000" w:themeColor="text1"/>
                <w:sz w:val="24"/>
                <w:highlight w:val="none"/>
                <w:shd w:val="clear" w:color="auto" w:fill="FFFFFF"/>
                <w:lang w:eastAsia="zh-CN"/>
                <w14:textFill>
                  <w14:solidFill>
                    <w14:schemeClr w14:val="tx1"/>
                  </w14:solidFill>
                </w14:textFill>
              </w:rPr>
              <w:t>日</w:t>
            </w:r>
            <w:r>
              <w:rPr>
                <w:rFonts w:hint="eastAsia" w:ascii="宋体" w:hAnsi="宋体" w:cs="宋体"/>
                <w:b/>
                <w:bCs/>
                <w:color w:val="000000" w:themeColor="text1"/>
                <w:sz w:val="24"/>
                <w:highlight w:val="none"/>
                <w:shd w:val="clear" w:color="auto" w:fill="FFFFFF"/>
                <w:lang w:val="en-US" w:eastAsia="zh-CN"/>
                <w14:textFill>
                  <w14:solidFill>
                    <w14:schemeClr w14:val="tx1"/>
                  </w14:solidFill>
                </w14:textFill>
              </w:rPr>
              <w:t>14</w:t>
            </w:r>
            <w:r>
              <w:rPr>
                <w:rFonts w:hint="eastAsia" w:ascii="宋体" w:hAnsi="宋体" w:eastAsia="宋体" w:cs="宋体"/>
                <w:b/>
                <w:bCs/>
                <w:color w:val="000000" w:themeColor="text1"/>
                <w:sz w:val="24"/>
                <w:highlight w:val="none"/>
                <w:shd w:val="clear" w:color="auto" w:fill="FFFFFF"/>
                <w:lang w:eastAsia="zh-CN"/>
                <w14:textFill>
                  <w14:solidFill>
                    <w14:schemeClr w14:val="tx1"/>
                  </w14:solidFill>
                </w14:textFill>
              </w:rPr>
              <w:t>点</w:t>
            </w:r>
            <w:r>
              <w:rPr>
                <w:rFonts w:hint="eastAsia" w:ascii="宋体" w:hAnsi="宋体" w:cs="宋体"/>
                <w:b/>
                <w:bCs/>
                <w:color w:val="000000" w:themeColor="text1"/>
                <w:sz w:val="24"/>
                <w:highlight w:val="none"/>
                <w:shd w:val="clear" w:color="auto" w:fill="FFFFFF"/>
                <w:lang w:val="en-US" w:eastAsia="zh-CN"/>
                <w14:textFill>
                  <w14:solidFill>
                    <w14:schemeClr w14:val="tx1"/>
                  </w14:solidFill>
                </w14:textFill>
              </w:rPr>
              <w:t>3</w:t>
            </w:r>
            <w:r>
              <w:rPr>
                <w:rFonts w:hint="eastAsia" w:ascii="宋体" w:hAnsi="宋体" w:eastAsia="宋体" w:cs="宋体"/>
                <w:b/>
                <w:bCs/>
                <w:color w:val="000000" w:themeColor="text1"/>
                <w:sz w:val="24"/>
                <w:highlight w:val="none"/>
                <w:shd w:val="clear" w:color="auto" w:fill="FFFFFF"/>
                <w:lang w:eastAsia="zh-CN"/>
                <w14:textFill>
                  <w14:solidFill>
                    <w14:schemeClr w14:val="tx1"/>
                  </w14:solidFill>
                </w14:textFill>
              </w:rPr>
              <w:t>0分(北京时间)</w:t>
            </w:r>
          </w:p>
          <w:p w14:paraId="632AC611">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开标地点：“政府采购云平台”线上开标</w:t>
            </w:r>
          </w:p>
        </w:tc>
      </w:tr>
      <w:tr w14:paraId="7BB9D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832" w:type="dxa"/>
            <w:noWrap w:val="0"/>
            <w:vAlign w:val="center"/>
          </w:tcPr>
          <w:p w14:paraId="3C59FB39">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391B7C2C">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竞争性磋商小组的组建</w:t>
            </w:r>
          </w:p>
        </w:tc>
        <w:tc>
          <w:tcPr>
            <w:tcW w:w="6577" w:type="dxa"/>
            <w:noWrap w:val="0"/>
            <w:vAlign w:val="center"/>
          </w:tcPr>
          <w:p w14:paraId="731E18C8">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评审委员会构成： 由有关技术、经济等方面的专家组成，成员为3人及以上单数，其中技术、经济类专家不得少于总人数的2/3；评标专家确定方式：按相关规定从专家库中抽取。</w:t>
            </w:r>
          </w:p>
        </w:tc>
      </w:tr>
      <w:tr w14:paraId="4C743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60" w:hRule="atLeast"/>
          <w:jc w:val="center"/>
        </w:trPr>
        <w:tc>
          <w:tcPr>
            <w:tcW w:w="832" w:type="dxa"/>
            <w:noWrap w:val="0"/>
            <w:vAlign w:val="center"/>
          </w:tcPr>
          <w:p w14:paraId="57F1AAD0">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646FD056">
            <w:pPr>
              <w:tabs>
                <w:tab w:val="left" w:pos="210"/>
              </w:tabs>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w:t>
            </w:r>
          </w:p>
          <w:p w14:paraId="0419E4AB">
            <w:pPr>
              <w:tabs>
                <w:tab w:val="left" w:pos="210"/>
              </w:tabs>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扶持政策</w:t>
            </w:r>
          </w:p>
        </w:tc>
        <w:tc>
          <w:tcPr>
            <w:tcW w:w="6577" w:type="dxa"/>
            <w:noWrap w:val="0"/>
            <w:vAlign w:val="center"/>
          </w:tcPr>
          <w:p w14:paraId="624CDAA9">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本项目</w:t>
            </w:r>
            <w:r>
              <w:rPr>
                <w:rFonts w:hint="eastAsia" w:ascii="宋体" w:hAnsi="宋体" w:cs="宋体"/>
                <w:color w:val="000000" w:themeColor="text1"/>
                <w:sz w:val="24"/>
                <w:highlight w:val="none"/>
                <w14:textFill>
                  <w14:solidFill>
                    <w14:schemeClr w14:val="tx1"/>
                  </w14:solidFill>
                </w14:textFill>
              </w:rPr>
              <w:t>专门面向中小企业</w:t>
            </w:r>
            <w:r>
              <w:rPr>
                <w:rFonts w:hint="eastAsia" w:ascii="宋体" w:hAnsi="宋体" w:cs="宋体"/>
                <w:color w:val="000000" w:themeColor="text1"/>
                <w:sz w:val="24"/>
                <w:highlight w:val="none"/>
                <w:lang w:val="en-US" w:eastAsia="zh-CN"/>
                <w14:textFill>
                  <w14:solidFill>
                    <w14:schemeClr w14:val="tx1"/>
                  </w14:solidFill>
                </w14:textFill>
              </w:rPr>
              <w:t>采购，</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服务全部由符合政策要求的中小企业承接，提供中小企业声明函</w:t>
            </w:r>
          </w:p>
        </w:tc>
      </w:tr>
      <w:tr w14:paraId="23BD6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60" w:hRule="atLeast"/>
          <w:jc w:val="center"/>
        </w:trPr>
        <w:tc>
          <w:tcPr>
            <w:tcW w:w="832" w:type="dxa"/>
            <w:noWrap w:val="0"/>
            <w:vAlign w:val="center"/>
          </w:tcPr>
          <w:p w14:paraId="7FF4965A">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0E392246">
            <w:pPr>
              <w:tabs>
                <w:tab w:val="left" w:pos="210"/>
              </w:tabs>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行业划分</w:t>
            </w:r>
          </w:p>
        </w:tc>
        <w:tc>
          <w:tcPr>
            <w:tcW w:w="6577" w:type="dxa"/>
            <w:noWrap w:val="0"/>
            <w:vAlign w:val="center"/>
          </w:tcPr>
          <w:p w14:paraId="6449CCB4">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其他未列明</w:t>
            </w:r>
          </w:p>
        </w:tc>
      </w:tr>
      <w:tr w14:paraId="448C7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60" w:hRule="atLeast"/>
          <w:jc w:val="center"/>
        </w:trPr>
        <w:tc>
          <w:tcPr>
            <w:tcW w:w="832" w:type="dxa"/>
            <w:noWrap w:val="0"/>
            <w:vAlign w:val="center"/>
          </w:tcPr>
          <w:p w14:paraId="6FCACACE">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69C0DC58">
            <w:pPr>
              <w:tabs>
                <w:tab w:val="left" w:pos="210"/>
              </w:tabs>
              <w:snapToGrid w:val="0"/>
              <w:spacing w:line="360" w:lineRule="auto"/>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项目属性与核心产品</w:t>
            </w:r>
          </w:p>
        </w:tc>
        <w:tc>
          <w:tcPr>
            <w:tcW w:w="6577" w:type="dxa"/>
            <w:noWrap w:val="0"/>
            <w:vAlign w:val="center"/>
          </w:tcPr>
          <w:p w14:paraId="487B74C9">
            <w:pPr>
              <w:tabs>
                <w:tab w:val="left" w:pos="210"/>
              </w:tabs>
              <w:spacing w:line="360" w:lineRule="auto"/>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☐A</w:t>
            </w:r>
            <w:r>
              <w:rPr>
                <w:rFonts w:hint="eastAsia" w:ascii="宋体" w:hAnsi="宋体" w:eastAsia="宋体" w:cs="宋体"/>
                <w:bCs/>
                <w:color w:val="000000" w:themeColor="text1"/>
                <w:sz w:val="24"/>
                <w:szCs w:val="24"/>
                <w:highlight w:val="none"/>
                <w14:textFill>
                  <w14:solidFill>
                    <w14:schemeClr w14:val="tx1"/>
                  </w14:solidFill>
                </w14:textFill>
              </w:rPr>
              <w:t>货物类，单一产品或</w:t>
            </w:r>
            <w:r>
              <w:rPr>
                <w:rFonts w:hint="eastAsia" w:ascii="宋体" w:hAnsi="宋体" w:eastAsia="宋体" w:cs="宋体"/>
                <w:bCs/>
                <w:color w:val="000000" w:themeColor="text1"/>
                <w:kern w:val="0"/>
                <w:sz w:val="24"/>
                <w:szCs w:val="24"/>
                <w:highlight w:val="none"/>
                <w14:textFill>
                  <w14:solidFill>
                    <w14:schemeClr w14:val="tx1"/>
                  </w14:solidFill>
                </w14:textFill>
              </w:rPr>
              <w:t>核心产品为：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w:t>
            </w:r>
          </w:p>
          <w:p w14:paraId="0EABAAEC">
            <w:pPr>
              <w:tabs>
                <w:tab w:val="left" w:pos="210"/>
              </w:tabs>
              <w:spacing w:line="360" w:lineRule="auto"/>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sym w:font="Wingdings" w:char="F0FE"/>
            </w:r>
            <w:r>
              <w:rPr>
                <w:rFonts w:hint="eastAsia" w:ascii="宋体" w:hAnsi="宋体" w:eastAsia="宋体" w:cs="宋体"/>
                <w:bCs/>
                <w:color w:val="000000" w:themeColor="text1"/>
                <w:kern w:val="0"/>
                <w:sz w:val="24"/>
                <w:szCs w:val="24"/>
                <w:highlight w:val="none"/>
                <w14:textFill>
                  <w14:solidFill>
                    <w14:schemeClr w14:val="tx1"/>
                  </w14:solidFill>
                </w14:textFill>
              </w:rPr>
              <w:t>B</w:t>
            </w:r>
            <w:r>
              <w:rPr>
                <w:rFonts w:hint="eastAsia" w:ascii="宋体" w:hAnsi="宋体" w:eastAsia="宋体" w:cs="宋体"/>
                <w:bCs/>
                <w:color w:val="000000" w:themeColor="text1"/>
                <w:sz w:val="24"/>
                <w:szCs w:val="24"/>
                <w:highlight w:val="none"/>
                <w14:textFill>
                  <w14:solidFill>
                    <w14:schemeClr w14:val="tx1"/>
                  </w14:solidFill>
                </w14:textFill>
              </w:rPr>
              <w:t>服务类。C19990000其他专业技术服务</w:t>
            </w:r>
          </w:p>
        </w:tc>
      </w:tr>
      <w:tr w14:paraId="2E15A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32" w:type="dxa"/>
            <w:noWrap w:val="0"/>
            <w:vAlign w:val="center"/>
          </w:tcPr>
          <w:p w14:paraId="1359F045">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7E2DED84">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供应商信用查询</w:t>
            </w:r>
          </w:p>
        </w:tc>
        <w:tc>
          <w:tcPr>
            <w:tcW w:w="6577" w:type="dxa"/>
            <w:noWrap w:val="0"/>
            <w:vAlign w:val="center"/>
          </w:tcPr>
          <w:p w14:paraId="542C776A">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1、投标供应商信用信息查询的查询渠道：“信用中国”(</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fldChar w:fldCharType="begin"/>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fldChar w:fldCharType="separate"/>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www.creditchina.gov.cn</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fldChar w:fldCharType="end"/>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)；“中国政府采购网”（http://www.ccgp.gov.cn/）；</w:t>
            </w:r>
          </w:p>
          <w:p w14:paraId="077F0FB9">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2、投标供应商信用信息查询截止时点：本项目投标截止时间。</w:t>
            </w:r>
          </w:p>
          <w:p w14:paraId="026C1839">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3、投标供应商信用信息查询记录和证据留存的具体方式：网页截图打印；</w:t>
            </w:r>
          </w:p>
          <w:p w14:paraId="3B3C397E">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14:paraId="07C12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32" w:type="dxa"/>
            <w:noWrap w:val="0"/>
            <w:vAlign w:val="center"/>
          </w:tcPr>
          <w:p w14:paraId="09E3F654">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0F4B845A">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磋商文件备案</w:t>
            </w:r>
          </w:p>
        </w:tc>
        <w:tc>
          <w:tcPr>
            <w:tcW w:w="6577" w:type="dxa"/>
            <w:noWrap w:val="0"/>
            <w:vAlign w:val="center"/>
          </w:tcPr>
          <w:p w14:paraId="7F9ED4C3">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成交单位需在成交确认后7个工作日内，邮寄1套纸质投标资料至招标代理处。</w:t>
            </w:r>
          </w:p>
        </w:tc>
      </w:tr>
      <w:tr w14:paraId="7C24D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32" w:type="dxa"/>
            <w:noWrap w:val="0"/>
            <w:vAlign w:val="center"/>
          </w:tcPr>
          <w:p w14:paraId="21C3C6D6">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1468BBBC">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合同备案</w:t>
            </w:r>
          </w:p>
        </w:tc>
        <w:tc>
          <w:tcPr>
            <w:tcW w:w="6577" w:type="dxa"/>
            <w:noWrap w:val="0"/>
            <w:vAlign w:val="center"/>
          </w:tcPr>
          <w:p w14:paraId="480B1DD5">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1、成交方须在发出成交通知书之日起30日历天内与采购人签订合同。</w:t>
            </w:r>
          </w:p>
          <w:p w14:paraId="22547FE2">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2、成交方与采购人签订合同后，2日历天内将合同复印件交给招标代理机构备案。</w:t>
            </w:r>
          </w:p>
          <w:p w14:paraId="702DDD5F">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3、本项目政府采购合同按规定在浙江政府采购网（http://www.zjzfcg.gov.cn/）予以公告。</w:t>
            </w:r>
          </w:p>
        </w:tc>
      </w:tr>
      <w:tr w14:paraId="09300A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32" w:type="dxa"/>
            <w:noWrap w:val="0"/>
            <w:vAlign w:val="center"/>
          </w:tcPr>
          <w:p w14:paraId="638E2BCB">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7A4BCDD2">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合同履约管理</w:t>
            </w:r>
          </w:p>
        </w:tc>
        <w:tc>
          <w:tcPr>
            <w:tcW w:w="6577" w:type="dxa"/>
            <w:noWrap w:val="0"/>
            <w:vAlign w:val="center"/>
          </w:tcPr>
          <w:p w14:paraId="17801966">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合同签订后，采购人依法加强对合同履约进行管理，并在成交单位供货、项目验收等重要关节，如实填写《合同验收报告》（表附合同条款中），并及时向同级财政部门报告验收过程中遇到的问题。</w:t>
            </w:r>
          </w:p>
        </w:tc>
      </w:tr>
      <w:tr w14:paraId="45BDD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16" w:hRule="atLeast"/>
          <w:jc w:val="center"/>
        </w:trPr>
        <w:tc>
          <w:tcPr>
            <w:tcW w:w="832" w:type="dxa"/>
            <w:noWrap w:val="0"/>
            <w:vAlign w:val="center"/>
          </w:tcPr>
          <w:p w14:paraId="118CA1C0">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1BA38C35">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免责声明</w:t>
            </w:r>
          </w:p>
        </w:tc>
        <w:tc>
          <w:tcPr>
            <w:tcW w:w="6577" w:type="dxa"/>
            <w:noWrap w:val="0"/>
            <w:vAlign w:val="center"/>
          </w:tcPr>
          <w:p w14:paraId="0B4608E2">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1、投标供应商自行承担投标过程中产生的费用。无论何种因素导致采购项目延期开标、废标（流标）、投标供应商未成交、项目终止采购的，采购人与代理机构均不承担供应商投标费用。</w:t>
            </w:r>
          </w:p>
          <w:p w14:paraId="0CB6E192">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2、投标供应商在投标、合同履行过程中必须做好安全保障工作，不因项目实施而危及自身及第三方人员、财产安全。若发生任何安全事故，由成交方自行承担一切责任并赔偿损失。</w:t>
            </w:r>
          </w:p>
        </w:tc>
      </w:tr>
      <w:tr w14:paraId="40C91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32" w:type="dxa"/>
            <w:noWrap w:val="0"/>
            <w:vAlign w:val="center"/>
          </w:tcPr>
          <w:p w14:paraId="5E18F26A">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noWrap w:val="0"/>
            <w:vAlign w:val="center"/>
          </w:tcPr>
          <w:p w14:paraId="1CC258AF">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解释权</w:t>
            </w:r>
          </w:p>
        </w:tc>
        <w:tc>
          <w:tcPr>
            <w:tcW w:w="6577" w:type="dxa"/>
            <w:noWrap w:val="0"/>
            <w:vAlign w:val="center"/>
          </w:tcPr>
          <w:p w14:paraId="35F43B0D">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磋商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14:paraId="2CEB4E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32" w:type="dxa"/>
            <w:tcBorders>
              <w:bottom w:val="single" w:color="auto" w:sz="12" w:space="0"/>
            </w:tcBorders>
            <w:noWrap w:val="0"/>
            <w:vAlign w:val="center"/>
          </w:tcPr>
          <w:p w14:paraId="30A5CF92">
            <w:pPr>
              <w:widowControl/>
              <w:numPr>
                <w:ilvl w:val="0"/>
                <w:numId w:val="3"/>
              </w:numPr>
              <w:tabs>
                <w:tab w:val="left" w:pos="210"/>
                <w:tab w:val="left" w:pos="420"/>
                <w:tab w:val="clear" w:pos="720"/>
              </w:tabs>
              <w:spacing w:line="400" w:lineRule="exact"/>
              <w:ind w:left="235" w:leftChars="103" w:right="199" w:rightChars="95" w:hanging="19" w:hangingChars="8"/>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010" w:type="dxa"/>
            <w:tcBorders>
              <w:bottom w:val="single" w:color="auto" w:sz="12" w:space="0"/>
            </w:tcBorders>
            <w:noWrap w:val="0"/>
            <w:vAlign w:val="center"/>
          </w:tcPr>
          <w:p w14:paraId="2838B277">
            <w:pPr>
              <w:tabs>
                <w:tab w:val="left" w:pos="210"/>
              </w:tabs>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注意事项</w:t>
            </w:r>
          </w:p>
        </w:tc>
        <w:tc>
          <w:tcPr>
            <w:tcW w:w="6577" w:type="dxa"/>
            <w:tcBorders>
              <w:bottom w:val="single" w:color="auto" w:sz="12" w:space="0"/>
            </w:tcBorders>
            <w:noWrap w:val="0"/>
            <w:vAlign w:val="center"/>
          </w:tcPr>
          <w:p w14:paraId="162CC029">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1.请务必确保磋商文件制作客户端为最新版本，旧版本可能导致磋商文件解密失败。</w:t>
            </w:r>
          </w:p>
          <w:p w14:paraId="0324A947">
            <w:pPr>
              <w:tabs>
                <w:tab w:val="left" w:pos="210"/>
              </w:tabs>
              <w:spacing w:line="400" w:lineRule="exact"/>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2.请务必确保磋商文件制作时所用的 CA 锁与磋商文件解密时的 CA 锁为同一把，否则可能导致磋商文件解密失败。</w:t>
            </w:r>
          </w:p>
        </w:tc>
      </w:tr>
    </w:tbl>
    <w:p w14:paraId="48EF8DF2">
      <w:pPr>
        <w:pStyle w:val="18"/>
        <w:tabs>
          <w:tab w:val="left" w:pos="210"/>
        </w:tabs>
        <w:ind w:left="5250"/>
        <w:rPr>
          <w:rFonts w:hint="eastAsia"/>
          <w:color w:val="000000" w:themeColor="text1"/>
          <w:highlight w:val="none"/>
          <w14:textFill>
            <w14:solidFill>
              <w14:schemeClr w14:val="tx1"/>
            </w14:solidFill>
          </w14:textFill>
        </w:rPr>
      </w:pPr>
    </w:p>
    <w:p w14:paraId="64E48BE6">
      <w:pPr>
        <w:pStyle w:val="17"/>
        <w:pageBreakBefore w:val="0"/>
        <w:tabs>
          <w:tab w:val="left" w:pos="210"/>
        </w:tabs>
        <w:kinsoku/>
        <w:wordWrap/>
        <w:overflowPunct/>
        <w:topLinePunct w:val="0"/>
        <w:bidi w:val="0"/>
        <w:spacing w:line="400" w:lineRule="exact"/>
        <w:ind w:left="-336" w:leftChars="-160" w:right="-313" w:rightChars="-149" w:firstLine="479" w:firstLineChars="199"/>
        <w:jc w:val="center"/>
        <w:outlineLvl w:val="1"/>
        <w:rPr>
          <w:rFonts w:hint="eastAsia" w:ascii="宋体" w:hAnsi="宋体" w:eastAsia="宋体" w:cs="宋体"/>
          <w:b/>
          <w:color w:val="000000" w:themeColor="text1"/>
          <w:sz w:val="24"/>
          <w:highlight w:val="none"/>
          <w14:textFill>
            <w14:solidFill>
              <w14:schemeClr w14:val="tx1"/>
            </w14:solidFill>
          </w14:textFill>
        </w:rPr>
      </w:pPr>
    </w:p>
    <w:p w14:paraId="24394DFB">
      <w:pPr>
        <w:pStyle w:val="17"/>
        <w:pageBreakBefore w:val="0"/>
        <w:tabs>
          <w:tab w:val="left" w:pos="210"/>
        </w:tabs>
        <w:kinsoku/>
        <w:wordWrap/>
        <w:overflowPunct/>
        <w:topLinePunct w:val="0"/>
        <w:bidi w:val="0"/>
        <w:spacing w:line="400" w:lineRule="exact"/>
        <w:ind w:left="-336" w:leftChars="-160" w:right="-313" w:rightChars="-149" w:firstLine="479" w:firstLineChars="199"/>
        <w:jc w:val="center"/>
        <w:outlineLvl w:val="1"/>
        <w:rPr>
          <w:rFonts w:hint="eastAsia" w:ascii="宋体" w:hAnsi="宋体" w:eastAsia="宋体" w:cs="宋体"/>
          <w:b/>
          <w:color w:val="000000" w:themeColor="text1"/>
          <w:sz w:val="24"/>
          <w:highlight w:val="none"/>
          <w14:textFill>
            <w14:solidFill>
              <w14:schemeClr w14:val="tx1"/>
            </w14:solidFill>
          </w14:textFill>
        </w:rPr>
      </w:pPr>
    </w:p>
    <w:p w14:paraId="45335BE9">
      <w:pPr>
        <w:pStyle w:val="17"/>
        <w:pageBreakBefore w:val="0"/>
        <w:tabs>
          <w:tab w:val="left" w:pos="210"/>
        </w:tabs>
        <w:kinsoku/>
        <w:wordWrap/>
        <w:overflowPunct/>
        <w:topLinePunct w:val="0"/>
        <w:bidi w:val="0"/>
        <w:spacing w:line="400" w:lineRule="exact"/>
        <w:ind w:left="-336" w:leftChars="-160" w:right="-313" w:rightChars="-149" w:firstLine="479" w:firstLineChars="199"/>
        <w:jc w:val="center"/>
        <w:outlineLvl w:val="1"/>
        <w:rPr>
          <w:rFonts w:hint="eastAsia" w:ascii="宋体" w:hAnsi="宋体" w:eastAsia="宋体" w:cs="宋体"/>
          <w:b/>
          <w:color w:val="000000" w:themeColor="text1"/>
          <w:sz w:val="24"/>
          <w:highlight w:val="none"/>
          <w14:textFill>
            <w14:solidFill>
              <w14:schemeClr w14:val="tx1"/>
            </w14:solidFill>
          </w14:textFill>
        </w:rPr>
      </w:pPr>
    </w:p>
    <w:p w14:paraId="3ED4303E">
      <w:pPr>
        <w:pStyle w:val="17"/>
        <w:pageBreakBefore w:val="0"/>
        <w:tabs>
          <w:tab w:val="left" w:pos="210"/>
        </w:tabs>
        <w:kinsoku/>
        <w:wordWrap/>
        <w:overflowPunct/>
        <w:topLinePunct w:val="0"/>
        <w:bidi w:val="0"/>
        <w:spacing w:line="400" w:lineRule="exact"/>
        <w:ind w:left="-336" w:leftChars="-160" w:right="-313" w:rightChars="-149" w:firstLine="479" w:firstLineChars="199"/>
        <w:jc w:val="center"/>
        <w:outlineLvl w:val="1"/>
        <w:rPr>
          <w:rFonts w:hint="eastAsia" w:ascii="宋体" w:hAnsi="宋体" w:eastAsia="宋体" w:cs="宋体"/>
          <w:b/>
          <w:color w:val="000000" w:themeColor="text1"/>
          <w:sz w:val="24"/>
          <w:highlight w:val="none"/>
          <w14:textFill>
            <w14:solidFill>
              <w14:schemeClr w14:val="tx1"/>
            </w14:solidFill>
          </w14:textFill>
        </w:rPr>
      </w:pPr>
    </w:p>
    <w:p w14:paraId="2CA40449">
      <w:pPr>
        <w:pStyle w:val="17"/>
        <w:pageBreakBefore w:val="0"/>
        <w:tabs>
          <w:tab w:val="left" w:pos="210"/>
        </w:tabs>
        <w:kinsoku/>
        <w:wordWrap/>
        <w:overflowPunct/>
        <w:topLinePunct w:val="0"/>
        <w:bidi w:val="0"/>
        <w:spacing w:line="400" w:lineRule="exact"/>
        <w:ind w:left="-336" w:leftChars="-160" w:right="-313" w:rightChars="-149" w:firstLine="479" w:firstLineChars="199"/>
        <w:jc w:val="center"/>
        <w:outlineLvl w:val="1"/>
        <w:rPr>
          <w:rFonts w:hint="eastAsia" w:ascii="宋体" w:hAnsi="宋体" w:eastAsia="宋体" w:cs="宋体"/>
          <w:b/>
          <w:color w:val="000000" w:themeColor="text1"/>
          <w:sz w:val="24"/>
          <w:highlight w:val="none"/>
          <w14:textFill>
            <w14:solidFill>
              <w14:schemeClr w14:val="tx1"/>
            </w14:solidFill>
          </w14:textFill>
        </w:rPr>
      </w:pPr>
    </w:p>
    <w:p w14:paraId="65875FB0">
      <w:pPr>
        <w:pStyle w:val="17"/>
        <w:pageBreakBefore w:val="0"/>
        <w:tabs>
          <w:tab w:val="left" w:pos="210"/>
        </w:tabs>
        <w:kinsoku/>
        <w:wordWrap/>
        <w:overflowPunct/>
        <w:topLinePunct w:val="0"/>
        <w:bidi w:val="0"/>
        <w:spacing w:line="400" w:lineRule="exact"/>
        <w:ind w:left="-336" w:leftChars="-160" w:right="-313" w:rightChars="-149" w:firstLine="479" w:firstLineChars="199"/>
        <w:jc w:val="center"/>
        <w:outlineLvl w:val="1"/>
        <w:rPr>
          <w:rFonts w:hint="eastAsia" w:ascii="宋体" w:hAnsi="宋体" w:eastAsia="宋体" w:cs="宋体"/>
          <w:b/>
          <w:color w:val="000000" w:themeColor="text1"/>
          <w:sz w:val="24"/>
          <w:highlight w:val="none"/>
          <w14:textFill>
            <w14:solidFill>
              <w14:schemeClr w14:val="tx1"/>
            </w14:solidFill>
          </w14:textFill>
        </w:rPr>
      </w:pPr>
    </w:p>
    <w:p w14:paraId="5FD673E6">
      <w:pPr>
        <w:pStyle w:val="17"/>
        <w:pageBreakBefore w:val="0"/>
        <w:tabs>
          <w:tab w:val="left" w:pos="210"/>
        </w:tabs>
        <w:kinsoku/>
        <w:wordWrap/>
        <w:overflowPunct/>
        <w:topLinePunct w:val="0"/>
        <w:bidi w:val="0"/>
        <w:spacing w:line="400" w:lineRule="exact"/>
        <w:ind w:left="-336" w:leftChars="-160" w:right="-313" w:rightChars="-149" w:firstLine="479" w:firstLineChars="199"/>
        <w:jc w:val="center"/>
        <w:outlineLvl w:val="1"/>
        <w:rPr>
          <w:rFonts w:hint="eastAsia" w:ascii="宋体" w:hAnsi="宋体" w:eastAsia="宋体" w:cs="宋体"/>
          <w:b/>
          <w:color w:val="000000" w:themeColor="text1"/>
          <w:sz w:val="24"/>
          <w:highlight w:val="none"/>
          <w14:textFill>
            <w14:solidFill>
              <w14:schemeClr w14:val="tx1"/>
            </w14:solidFill>
          </w14:textFill>
        </w:rPr>
      </w:pPr>
    </w:p>
    <w:p w14:paraId="6A3E8C08">
      <w:pPr>
        <w:pStyle w:val="17"/>
        <w:pageBreakBefore w:val="0"/>
        <w:tabs>
          <w:tab w:val="left" w:pos="210"/>
        </w:tabs>
        <w:kinsoku/>
        <w:wordWrap/>
        <w:overflowPunct/>
        <w:topLinePunct w:val="0"/>
        <w:bidi w:val="0"/>
        <w:spacing w:line="400" w:lineRule="exact"/>
        <w:ind w:left="-336" w:leftChars="-160" w:right="-313" w:rightChars="-149" w:firstLine="479" w:firstLineChars="199"/>
        <w:jc w:val="center"/>
        <w:outlineLvl w:val="1"/>
        <w:rPr>
          <w:rFonts w:hint="eastAsia" w:ascii="宋体" w:hAnsi="宋体" w:eastAsia="宋体" w:cs="宋体"/>
          <w:b/>
          <w:color w:val="000000" w:themeColor="text1"/>
          <w:sz w:val="24"/>
          <w:highlight w:val="none"/>
          <w14:textFill>
            <w14:solidFill>
              <w14:schemeClr w14:val="tx1"/>
            </w14:solidFill>
          </w14:textFill>
        </w:rPr>
      </w:pPr>
    </w:p>
    <w:p w14:paraId="58BBB066">
      <w:pPr>
        <w:pStyle w:val="17"/>
        <w:pageBreakBefore w:val="0"/>
        <w:tabs>
          <w:tab w:val="left" w:pos="210"/>
        </w:tabs>
        <w:kinsoku/>
        <w:wordWrap/>
        <w:overflowPunct/>
        <w:topLinePunct w:val="0"/>
        <w:bidi w:val="0"/>
        <w:spacing w:line="400" w:lineRule="exact"/>
        <w:ind w:left="-336" w:leftChars="-160" w:right="-313" w:rightChars="-149" w:firstLine="479" w:firstLineChars="199"/>
        <w:jc w:val="center"/>
        <w:outlineLvl w:val="1"/>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b/>
          <w:color w:val="000000" w:themeColor="text1"/>
          <w:sz w:val="24"/>
          <w:highlight w:val="none"/>
          <w:lang w:val="en-GB"/>
          <w14:textFill>
            <w14:solidFill>
              <w14:schemeClr w14:val="tx1"/>
            </w14:solidFill>
          </w14:textFill>
        </w:rPr>
        <w:t>关于支持中小企业政府采购信用融资</w:t>
      </w:r>
    </w:p>
    <w:p w14:paraId="44DCB27A">
      <w:pPr>
        <w:pStyle w:val="3"/>
        <w:pageBreakBefore w:val="0"/>
        <w:tabs>
          <w:tab w:val="left" w:pos="210"/>
        </w:tabs>
        <w:kinsoku/>
        <w:wordWrap/>
        <w:overflowPunct/>
        <w:topLinePunct w:val="0"/>
        <w:bidi w:val="0"/>
        <w:spacing w:before="0" w:beforeLines="0" w:after="0" w:afterLines="0" w:line="400" w:lineRule="exact"/>
        <w:ind w:left="-336" w:leftChars="-160" w:right="-313" w:rightChars="-149" w:firstLine="477" w:firstLineChars="199"/>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14:paraId="6C3DC000">
      <w:pPr>
        <w:pStyle w:val="3"/>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jc w:val="left"/>
        <w:rPr>
          <w:rFonts w:hint="eastAsia" w:ascii="宋体" w:hAnsi="宋体" w:eastAsia="宋体" w:cs="宋体"/>
          <w:color w:val="000000" w:themeColor="text1"/>
          <w:sz w:val="24"/>
          <w:szCs w:val="24"/>
          <w:highlight w:val="none"/>
          <w14:textFill>
            <w14:solidFill>
              <w14:schemeClr w14:val="tx1"/>
            </w14:solidFill>
          </w14:textFill>
        </w:rPr>
      </w:pPr>
    </w:p>
    <w:p w14:paraId="74AADC08">
      <w:pPr>
        <w:pStyle w:val="3"/>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、总  则</w:t>
      </w:r>
    </w:p>
    <w:p w14:paraId="505CC748">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适用范围</w:t>
      </w:r>
    </w:p>
    <w:p w14:paraId="4E627C69">
      <w:pPr>
        <w:pageBreakBefore w:val="0"/>
        <w:tabs>
          <w:tab w:val="left" w:pos="210"/>
        </w:tabs>
        <w:kinsoku/>
        <w:wordWrap/>
        <w:overflowPunct/>
        <w:topLinePunct w:val="0"/>
        <w:bidi w:val="0"/>
        <w:snapToGrid w:val="0"/>
        <w:spacing w:line="400" w:lineRule="exact"/>
        <w:ind w:left="-336" w:leftChars="-160" w:right="-313" w:rightChars="-149" w:firstLine="477" w:firstLineChars="199"/>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适用于</w:t>
      </w:r>
      <w:r>
        <w:rPr>
          <w:rFonts w:hint="eastAsia" w:ascii="宋体" w:hAnsi="宋体" w:eastAsia="宋体" w:cs="宋体"/>
          <w:bCs/>
          <w:color w:val="000000" w:themeColor="text1"/>
          <w:sz w:val="24"/>
          <w:highlight w:val="none"/>
          <w14:textFill>
            <w14:solidFill>
              <w14:schemeClr w14:val="tx1"/>
            </w14:solidFill>
          </w14:textFill>
        </w:rPr>
        <w:t>本次</w:t>
      </w:r>
      <w:r>
        <w:rPr>
          <w:rFonts w:hint="eastAsia" w:ascii="宋体" w:hAnsi="宋体" w:eastAsia="宋体" w:cs="宋体"/>
          <w:color w:val="000000" w:themeColor="text1"/>
          <w:sz w:val="24"/>
          <w:highlight w:val="none"/>
          <w14:textFill>
            <w14:solidFill>
              <w14:schemeClr w14:val="tx1"/>
            </w14:solidFill>
          </w14:textFill>
        </w:rPr>
        <w:t>项目的磋商、</w:t>
      </w:r>
      <w:r>
        <w:rPr>
          <w:rFonts w:hint="eastAsia" w:ascii="宋体" w:hAnsi="宋体" w:eastAsia="宋体" w:cs="宋体"/>
          <w:bCs/>
          <w:color w:val="000000" w:themeColor="text1"/>
          <w:sz w:val="24"/>
          <w:highlight w:val="none"/>
          <w14:textFill>
            <w14:solidFill>
              <w14:schemeClr w14:val="tx1"/>
            </w14:solidFill>
          </w14:textFill>
        </w:rPr>
        <w:t>评审、确定成交供应商</w:t>
      </w:r>
      <w:r>
        <w:rPr>
          <w:rFonts w:hint="eastAsia" w:ascii="宋体" w:hAnsi="宋体" w:eastAsia="宋体" w:cs="宋体"/>
          <w:color w:val="000000" w:themeColor="text1"/>
          <w:sz w:val="24"/>
          <w:highlight w:val="none"/>
          <w14:textFill>
            <w14:solidFill>
              <w14:schemeClr w14:val="tx1"/>
            </w14:solidFill>
          </w14:textFill>
        </w:rPr>
        <w:t>、验收、合同履约、付款等行为（法律、法规另有规定的，从其规定）。</w:t>
      </w:r>
    </w:p>
    <w:p w14:paraId="4B340B0D">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（二）定义</w:t>
      </w:r>
    </w:p>
    <w:p w14:paraId="063B2FDC">
      <w:pPr>
        <w:pStyle w:val="17"/>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1、“采购组织机构”指采购人委托组织磋商的集中采购机构或采购代理机构。</w:t>
      </w:r>
    </w:p>
    <w:p w14:paraId="3FED48DE">
      <w:pPr>
        <w:pageBreakBefore w:val="0"/>
        <w:tabs>
          <w:tab w:val="left" w:pos="210"/>
        </w:tabs>
        <w:kinsoku/>
        <w:wordWrap/>
        <w:overflowPunct/>
        <w:topLinePunct w:val="0"/>
        <w:bidi w:val="0"/>
        <w:snapToGrid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2、采购人：是指委托</w:t>
      </w:r>
      <w:r>
        <w:rPr>
          <w:rFonts w:hint="eastAsia" w:ascii="宋体" w:hAnsi="宋体" w:eastAsia="宋体" w:cs="宋体"/>
          <w:color w:val="000000" w:themeColor="text1"/>
          <w:sz w:val="24"/>
          <w:highlight w:val="none"/>
          <w:lang w:val="zh-CN"/>
          <w14:textFill>
            <w14:solidFill>
              <w14:schemeClr w14:val="tx1"/>
            </w14:solidFill>
          </w14:textFill>
        </w:rPr>
        <w:t>集中采购机构或</w:t>
      </w:r>
      <w:r>
        <w:rPr>
          <w:rFonts w:hint="eastAsia" w:ascii="宋体" w:hAnsi="宋体" w:eastAsia="宋体" w:cs="宋体"/>
          <w:color w:val="000000" w:themeColor="text1"/>
          <w:sz w:val="24"/>
          <w:highlight w:val="none"/>
          <w14:textFill>
            <w14:solidFill>
              <w14:schemeClr w14:val="tx1"/>
            </w14:solidFill>
          </w14:textFill>
        </w:rPr>
        <w:t>采购代理机构采购本次项目的国家机关、事业单位和团体组织。</w:t>
      </w:r>
    </w:p>
    <w:p w14:paraId="7312A818">
      <w:pPr>
        <w:pageBreakBefore w:val="0"/>
        <w:tabs>
          <w:tab w:val="left" w:pos="210"/>
        </w:tabs>
        <w:kinsoku/>
        <w:wordWrap/>
        <w:overflowPunct/>
        <w:topLinePunct w:val="0"/>
        <w:bidi w:val="0"/>
        <w:snapToGrid w:val="0"/>
        <w:spacing w:line="400" w:lineRule="exact"/>
        <w:ind w:left="-336" w:leftChars="-160" w:right="-313" w:rightChars="-149" w:firstLine="477" w:firstLineChars="199"/>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3、磋商供应商：是指向</w:t>
      </w:r>
      <w:r>
        <w:rPr>
          <w:rFonts w:hint="eastAsia" w:ascii="宋体" w:hAnsi="宋体" w:eastAsia="宋体" w:cs="宋体"/>
          <w:color w:val="000000" w:themeColor="text1"/>
          <w:sz w:val="24"/>
          <w:highlight w:val="none"/>
          <w:lang w:val="zh-CN"/>
          <w14:textFill>
            <w14:solidFill>
              <w14:schemeClr w14:val="tx1"/>
            </w14:solidFill>
          </w14:textFill>
        </w:rPr>
        <w:t>采购组织机构</w:t>
      </w:r>
      <w:r>
        <w:rPr>
          <w:rFonts w:hint="eastAsia" w:ascii="宋体" w:hAnsi="宋体" w:eastAsia="宋体" w:cs="宋体"/>
          <w:color w:val="000000" w:themeColor="text1"/>
          <w:sz w:val="24"/>
          <w:highlight w:val="none"/>
          <w14:textFill>
            <w14:solidFill>
              <w14:schemeClr w14:val="tx1"/>
            </w14:solidFill>
          </w14:textFill>
        </w:rPr>
        <w:t>提交磋商响应文件的单位或个人。</w:t>
      </w:r>
    </w:p>
    <w:p w14:paraId="0F0CD2AF">
      <w:pPr>
        <w:pageBreakBefore w:val="0"/>
        <w:tabs>
          <w:tab w:val="left" w:pos="210"/>
        </w:tabs>
        <w:kinsoku/>
        <w:wordWrap/>
        <w:overflowPunct/>
        <w:topLinePunct w:val="0"/>
        <w:bidi w:val="0"/>
        <w:snapToGrid w:val="0"/>
        <w:spacing w:line="400" w:lineRule="exact"/>
        <w:ind w:left="-336" w:leftChars="-160" w:right="-313" w:rightChars="-149" w:firstLine="477" w:firstLineChars="199"/>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4、货物：是指各种形态和种类的物品，包括原材料、燃料、设备、产品等。</w:t>
      </w:r>
    </w:p>
    <w:p w14:paraId="12FA9440">
      <w:pPr>
        <w:pageBreakBefore w:val="0"/>
        <w:tabs>
          <w:tab w:val="left" w:pos="210"/>
        </w:tabs>
        <w:kinsoku/>
        <w:wordWrap/>
        <w:overflowPunct/>
        <w:topLinePunct w:val="0"/>
        <w:bidi w:val="0"/>
        <w:snapToGrid w:val="0"/>
        <w:spacing w:line="400" w:lineRule="exact"/>
        <w:ind w:left="-336" w:leftChars="-160" w:right="-313" w:rightChars="-149" w:firstLine="477" w:firstLineChars="199"/>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6360242E">
      <w:pPr>
        <w:pageBreakBefore w:val="0"/>
        <w:tabs>
          <w:tab w:val="left" w:pos="210"/>
        </w:tabs>
        <w:kinsoku/>
        <w:wordWrap/>
        <w:overflowPunct/>
        <w:topLinePunct w:val="0"/>
        <w:bidi w:val="0"/>
        <w:snapToGrid w:val="0"/>
        <w:spacing w:line="400" w:lineRule="exact"/>
        <w:ind w:left="-336" w:leftChars="-160" w:right="-313" w:rightChars="-149" w:firstLine="477" w:firstLineChars="199"/>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6、“书面形式”包括信函、传真等。</w:t>
      </w:r>
    </w:p>
    <w:p w14:paraId="5C0DD5DD">
      <w:pPr>
        <w:pageBreakBefore w:val="0"/>
        <w:tabs>
          <w:tab w:val="left" w:pos="210"/>
        </w:tabs>
        <w:kinsoku/>
        <w:wordWrap/>
        <w:overflowPunct/>
        <w:topLinePunct w:val="0"/>
        <w:bidi w:val="0"/>
        <w:snapToGrid w:val="0"/>
        <w:spacing w:line="400" w:lineRule="exact"/>
        <w:ind w:left="-336" w:leftChars="-160" w:right="-313" w:rightChars="-149" w:firstLine="477" w:firstLineChars="199"/>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7、“▲”为主要参数，不得偏离，未满足要求的供应商按重大偏离处理。“★”为重要技术参数，未满足要求的按评标办法处理。</w:t>
      </w:r>
    </w:p>
    <w:p w14:paraId="4922871F">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（三）磋商费用</w:t>
      </w:r>
    </w:p>
    <w:p w14:paraId="1E38D587">
      <w:pPr>
        <w:pageBreakBefore w:val="0"/>
        <w:tabs>
          <w:tab w:val="left" w:pos="210"/>
        </w:tabs>
        <w:kinsoku/>
        <w:wordWrap/>
        <w:overflowPunct/>
        <w:topLinePunct w:val="0"/>
        <w:bidi w:val="0"/>
        <w:snapToGrid w:val="0"/>
        <w:spacing w:line="400" w:lineRule="exact"/>
        <w:ind w:left="-336" w:leftChars="-160" w:right="-313" w:rightChars="-149" w:firstLine="477" w:firstLineChars="199"/>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不论磋商结果如何，供应商均应自行承担所有与磋商有关的全部费用（</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有相关规定除外）。</w:t>
      </w:r>
    </w:p>
    <w:p w14:paraId="3501E80C">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（四）特别说明</w:t>
      </w:r>
    </w:p>
    <w:p w14:paraId="7495D831">
      <w:pPr>
        <w:pStyle w:val="17"/>
        <w:pageBreakBefore w:val="0"/>
        <w:tabs>
          <w:tab w:val="left" w:pos="210"/>
        </w:tabs>
        <w:kinsoku/>
        <w:wordWrap/>
        <w:overflowPunct/>
        <w:topLinePunct w:val="0"/>
        <w:bidi w:val="0"/>
        <w:snapToGrid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1、供应商磋商所使用的资格、信誉、荣誉、业绩与企业认证必须为本法人所拥有。供应商磋商所使用的采购项目实施人员必须为本法人员工（指必须为本法人或控股公司正式员工）。</w:t>
      </w:r>
    </w:p>
    <w:p w14:paraId="27C25190">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2、供应商所标产品除</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rFonts w:hint="eastAsia" w:ascii="宋体" w:hAnsi="宋体" w:eastAsia="宋体" w:cs="宋体"/>
          <w:b/>
          <w:color w:val="000000" w:themeColor="text1"/>
          <w:sz w:val="24"/>
          <w:highlight w:val="none"/>
          <w14:textFill>
            <w14:solidFill>
              <w14:schemeClr w14:val="tx1"/>
            </w14:solidFill>
          </w14:textFill>
        </w:rPr>
        <w:t>磋商供应商对所标产品技术参数的真实性承担法律责任。</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000000" w:themeColor="text1"/>
          <w:sz w:val="24"/>
          <w:highlight w:val="none"/>
          <w14:textFill>
            <w14:solidFill>
              <w14:schemeClr w14:val="tx1"/>
            </w14:solidFill>
          </w14:textFill>
        </w:rPr>
        <w:tab/>
      </w:r>
    </w:p>
    <w:p w14:paraId="50C060D5">
      <w:pPr>
        <w:pStyle w:val="76"/>
        <w:pageBreakBefore w:val="0"/>
        <w:tabs>
          <w:tab w:val="left" w:pos="210"/>
        </w:tabs>
        <w:kinsoku/>
        <w:wordWrap/>
        <w:overflowPunct/>
        <w:topLinePunct w:val="0"/>
        <w:bidi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3、供应商在</w:t>
      </w:r>
      <w:r>
        <w:rPr>
          <w:rFonts w:hint="eastAsia" w:ascii="宋体" w:hAnsi="宋体" w:eastAsia="宋体" w:cs="宋体"/>
          <w:bCs/>
          <w:color w:val="000000" w:themeColor="text1"/>
          <w:sz w:val="24"/>
          <w:szCs w:val="24"/>
          <w:highlight w:val="none"/>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98E4844">
      <w:pPr>
        <w:pStyle w:val="76"/>
        <w:pageBreakBefore w:val="0"/>
        <w:tabs>
          <w:tab w:val="left" w:pos="210"/>
        </w:tabs>
        <w:kinsoku/>
        <w:wordWrap/>
        <w:overflowPunct/>
        <w:topLinePunct w:val="0"/>
        <w:bidi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4、供应商不得相互串通磋商报价，不得妨碍其他供应商的公平竞争，不得损害采购人或其他供应商的合法权益，供应商不得以向采购人、磋商小组成员行贿或者采取其他不正当手段谋取成交。</w:t>
      </w:r>
    </w:p>
    <w:p w14:paraId="223CA1C1">
      <w:pPr>
        <w:pStyle w:val="76"/>
        <w:pageBreakBefore w:val="0"/>
        <w:tabs>
          <w:tab w:val="left" w:pos="210"/>
        </w:tabs>
        <w:kinsoku/>
        <w:wordWrap/>
        <w:overflowPunct/>
        <w:topLinePunct w:val="0"/>
        <w:bidi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14:paraId="05900530">
      <w:pPr>
        <w:pStyle w:val="76"/>
        <w:pageBreakBefore w:val="0"/>
        <w:tabs>
          <w:tab w:val="left" w:pos="210"/>
        </w:tabs>
        <w:kinsoku/>
        <w:wordWrap/>
        <w:overflowPunct/>
        <w:topLinePunct w:val="0"/>
        <w:bidi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14:paraId="35E05181">
      <w:pPr>
        <w:pStyle w:val="76"/>
        <w:pageBreakBefore w:val="0"/>
        <w:tabs>
          <w:tab w:val="left" w:pos="210"/>
        </w:tabs>
        <w:kinsoku/>
        <w:wordWrap/>
        <w:overflowPunct/>
        <w:topLinePunct w:val="0"/>
        <w:bidi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14:paraId="381CA8A3">
      <w:pPr>
        <w:pStyle w:val="76"/>
        <w:pageBreakBefore w:val="0"/>
        <w:tabs>
          <w:tab w:val="left" w:pos="210"/>
        </w:tabs>
        <w:kinsoku/>
        <w:wordWrap/>
        <w:overflowPunct/>
        <w:topLinePunct w:val="0"/>
        <w:bidi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8、本项目不允许分包。</w:t>
      </w:r>
    </w:p>
    <w:p w14:paraId="221ABAD7">
      <w:pPr>
        <w:pStyle w:val="3"/>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w:t>
      </w:r>
    </w:p>
    <w:p w14:paraId="50802218">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（一）磋商响应文件的组成</w:t>
      </w:r>
    </w:p>
    <w:p w14:paraId="1BBF8D2B">
      <w:pPr>
        <w:pageBreakBefore w:val="0"/>
        <w:tabs>
          <w:tab w:val="left" w:pos="210"/>
        </w:tabs>
        <w:kinsoku/>
        <w:wordWrap/>
        <w:overflowPunct/>
        <w:topLinePunct w:val="0"/>
        <w:bidi w:val="0"/>
        <w:snapToGrid w:val="0"/>
        <w:spacing w:line="400" w:lineRule="exact"/>
        <w:ind w:left="-336" w:leftChars="-160" w:right="-313" w:rightChars="-149" w:firstLine="477" w:firstLineChars="199"/>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rFonts w:hint="eastAsia" w:ascii="宋体" w:hAnsi="宋体" w:eastAsia="宋体" w:cs="宋体"/>
          <w:color w:val="000000" w:themeColor="text1"/>
          <w:sz w:val="24"/>
          <w:highlight w:val="none"/>
          <w14:textFill>
            <w14:solidFill>
              <w14:schemeClr w14:val="tx1"/>
            </w14:solidFill>
          </w14:textFill>
        </w:rPr>
        <w:t>。</w:t>
      </w:r>
    </w:p>
    <w:p w14:paraId="5076A9DB">
      <w:pPr>
        <w:pageBreakBefore w:val="0"/>
        <w:tabs>
          <w:tab w:val="left" w:pos="210"/>
        </w:tabs>
        <w:kinsoku/>
        <w:wordWrap/>
        <w:overflowPunct/>
        <w:topLinePunct w:val="0"/>
        <w:bidi w:val="0"/>
        <w:snapToGrid w:val="0"/>
        <w:spacing w:line="400" w:lineRule="exact"/>
        <w:ind w:left="-336" w:leftChars="-160" w:right="-313" w:rightChars="-149" w:firstLine="479"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1、资格证明内容的组成：</w:t>
      </w:r>
    </w:p>
    <w:p w14:paraId="0E5EFE66">
      <w:pPr>
        <w:pStyle w:val="28"/>
        <w:pageBreakBefore w:val="0"/>
        <w:tabs>
          <w:tab w:val="left" w:pos="210"/>
        </w:tabs>
        <w:kinsoku/>
        <w:wordWrap/>
        <w:overflowPunct/>
        <w:topLinePunct w:val="0"/>
        <w:bidi w:val="0"/>
        <w:spacing w:line="400" w:lineRule="exact"/>
        <w:ind w:left="-336" w:leftChars="-160" w:right="-313" w:rightChars="-149" w:firstLine="477" w:firstLineChars="199"/>
        <w:rPr>
          <w:rStyle w:val="40"/>
          <w:rFonts w:hint="eastAsia" w:ascii="宋体" w:hAnsi="宋体" w:eastAsia="宋体" w:cs="宋体"/>
          <w:b w:val="0"/>
          <w:color w:val="000000" w:themeColor="text1"/>
          <w:highlight w:val="none"/>
          <w:u w:val="none"/>
          <w14:textFill>
            <w14:solidFill>
              <w14:schemeClr w14:val="tx1"/>
            </w14:solidFill>
          </w14:textFill>
        </w:rPr>
      </w:pPr>
      <w:r>
        <w:rPr>
          <w:rStyle w:val="40"/>
          <w:rFonts w:hint="eastAsia" w:ascii="宋体" w:hAnsi="宋体" w:eastAsia="宋体" w:cs="宋体"/>
          <w:b w:val="0"/>
          <w:color w:val="000000" w:themeColor="text1"/>
          <w:highlight w:val="none"/>
          <w:u w:val="none"/>
          <w14:textFill>
            <w14:solidFill>
              <w14:schemeClr w14:val="tx1"/>
            </w14:solidFill>
          </w14:textFill>
        </w:rPr>
        <w:t>（1）磋商声明书；</w:t>
      </w:r>
    </w:p>
    <w:p w14:paraId="472C89D9">
      <w:pPr>
        <w:pStyle w:val="28"/>
        <w:pageBreakBefore w:val="0"/>
        <w:tabs>
          <w:tab w:val="left" w:pos="210"/>
        </w:tabs>
        <w:kinsoku/>
        <w:wordWrap/>
        <w:overflowPunct/>
        <w:topLinePunct w:val="0"/>
        <w:bidi w:val="0"/>
        <w:spacing w:line="400" w:lineRule="exact"/>
        <w:ind w:left="-336" w:leftChars="-160" w:right="-313" w:rightChars="-149" w:firstLine="477" w:firstLineChars="199"/>
        <w:rPr>
          <w:rStyle w:val="40"/>
          <w:rFonts w:hint="eastAsia" w:ascii="宋体" w:hAnsi="宋体" w:eastAsia="宋体" w:cs="宋体"/>
          <w:b w:val="0"/>
          <w:color w:val="000000" w:themeColor="text1"/>
          <w:highlight w:val="none"/>
          <w:u w:val="none"/>
          <w14:textFill>
            <w14:solidFill>
              <w14:schemeClr w14:val="tx1"/>
            </w14:solidFill>
          </w14:textFill>
        </w:rPr>
      </w:pPr>
      <w:r>
        <w:rPr>
          <w:rStyle w:val="40"/>
          <w:rFonts w:hint="eastAsia" w:ascii="宋体" w:hAnsi="宋体" w:eastAsia="宋体" w:cs="宋体"/>
          <w:b w:val="0"/>
          <w:color w:val="000000" w:themeColor="text1"/>
          <w:highlight w:val="none"/>
          <w:u w:val="none"/>
          <w14:textFill>
            <w14:solidFill>
              <w14:schemeClr w14:val="tx1"/>
            </w14:solidFill>
          </w14:textFill>
        </w:rPr>
        <w:t>（2）授权委托书（法定代表人亲自办理磋商响应事宜的，则无需提交)；</w:t>
      </w:r>
    </w:p>
    <w:p w14:paraId="3E4B0D87">
      <w:pPr>
        <w:pStyle w:val="28"/>
        <w:pageBreakBefore w:val="0"/>
        <w:tabs>
          <w:tab w:val="left" w:pos="210"/>
        </w:tabs>
        <w:kinsoku/>
        <w:wordWrap/>
        <w:overflowPunct/>
        <w:topLinePunct w:val="0"/>
        <w:bidi w:val="0"/>
        <w:spacing w:line="400" w:lineRule="exact"/>
        <w:ind w:left="-336" w:leftChars="-160" w:right="-313" w:rightChars="-149" w:firstLine="477" w:firstLineChars="199"/>
        <w:rPr>
          <w:rStyle w:val="40"/>
          <w:rFonts w:hint="eastAsia" w:ascii="宋体" w:hAnsi="宋体" w:eastAsia="宋体" w:cs="宋体"/>
          <w:b w:val="0"/>
          <w:color w:val="000000" w:themeColor="text1"/>
          <w:highlight w:val="none"/>
          <w:u w:val="none"/>
          <w14:textFill>
            <w14:solidFill>
              <w14:schemeClr w14:val="tx1"/>
            </w14:solidFill>
          </w14:textFill>
        </w:rPr>
      </w:pPr>
      <w:r>
        <w:rPr>
          <w:rStyle w:val="40"/>
          <w:rFonts w:hint="eastAsia" w:ascii="宋体" w:hAnsi="宋体" w:eastAsia="宋体" w:cs="宋体"/>
          <w:b w:val="0"/>
          <w:color w:val="000000" w:themeColor="text1"/>
          <w:highlight w:val="none"/>
          <w:u w:val="none"/>
          <w14:textFill>
            <w14:solidFill>
              <w14:schemeClr w14:val="tx1"/>
            </w14:solidFill>
          </w14:textFill>
        </w:rPr>
        <w:t>（3）法人或者其他组织的营业执照等证明文件，自然人的身份证明；</w:t>
      </w:r>
    </w:p>
    <w:p w14:paraId="10EB9592">
      <w:pPr>
        <w:pStyle w:val="28"/>
        <w:pageBreakBefore w:val="0"/>
        <w:tabs>
          <w:tab w:val="left" w:pos="210"/>
        </w:tabs>
        <w:kinsoku/>
        <w:wordWrap/>
        <w:overflowPunct/>
        <w:topLinePunct w:val="0"/>
        <w:bidi w:val="0"/>
        <w:spacing w:line="400" w:lineRule="exact"/>
        <w:ind w:left="-336" w:leftChars="-160" w:right="-313" w:rightChars="-149" w:firstLine="477" w:firstLineChars="199"/>
        <w:rPr>
          <w:rStyle w:val="40"/>
          <w:rFonts w:hint="eastAsia" w:ascii="宋体" w:hAnsi="宋体" w:eastAsia="宋体" w:cs="宋体"/>
          <w:b w:val="0"/>
          <w:color w:val="000000" w:themeColor="text1"/>
          <w:highlight w:val="none"/>
          <w:u w:val="none"/>
          <w14:textFill>
            <w14:solidFill>
              <w14:schemeClr w14:val="tx1"/>
            </w14:solidFill>
          </w14:textFill>
        </w:rPr>
      </w:pPr>
      <w:r>
        <w:rPr>
          <w:rStyle w:val="40"/>
          <w:rFonts w:hint="eastAsia" w:ascii="宋体" w:hAnsi="宋体" w:eastAsia="宋体" w:cs="宋体"/>
          <w:b w:val="0"/>
          <w:color w:val="000000" w:themeColor="text1"/>
          <w:highlight w:val="none"/>
          <w:u w:val="none"/>
          <w14:textFill>
            <w14:solidFill>
              <w14:schemeClr w14:val="tx1"/>
            </w14:solidFill>
          </w14:textFill>
        </w:rPr>
        <w:t>（4）财务状况报告，依法缴纳税收和社会保障资金的相关材料（允许采用承诺函形式）；</w:t>
      </w:r>
    </w:p>
    <w:p w14:paraId="5AAC2D36">
      <w:pPr>
        <w:pStyle w:val="28"/>
        <w:pageBreakBefore w:val="0"/>
        <w:tabs>
          <w:tab w:val="left" w:pos="210"/>
        </w:tabs>
        <w:kinsoku/>
        <w:wordWrap/>
        <w:overflowPunct/>
        <w:topLinePunct w:val="0"/>
        <w:bidi w:val="0"/>
        <w:spacing w:line="400" w:lineRule="exact"/>
        <w:ind w:left="-336" w:leftChars="-160" w:right="-313" w:rightChars="-149" w:firstLine="477" w:firstLineChars="199"/>
        <w:rPr>
          <w:rStyle w:val="40"/>
          <w:rFonts w:hint="eastAsia" w:ascii="宋体" w:hAnsi="宋体" w:eastAsia="宋体" w:cs="宋体"/>
          <w:b w:val="0"/>
          <w:color w:val="000000" w:themeColor="text1"/>
          <w:highlight w:val="none"/>
          <w:u w:val="none"/>
          <w14:textFill>
            <w14:solidFill>
              <w14:schemeClr w14:val="tx1"/>
            </w14:solidFill>
          </w14:textFill>
        </w:rPr>
      </w:pPr>
      <w:r>
        <w:rPr>
          <w:rStyle w:val="40"/>
          <w:rFonts w:hint="eastAsia" w:ascii="宋体" w:hAnsi="宋体" w:eastAsia="宋体" w:cs="宋体"/>
          <w:b w:val="0"/>
          <w:color w:val="000000" w:themeColor="text1"/>
          <w:highlight w:val="none"/>
          <w:u w:val="none"/>
          <w14:textFill>
            <w14:solidFill>
              <w14:schemeClr w14:val="tx1"/>
            </w14:solidFill>
          </w14:textFill>
        </w:rPr>
        <w:t>（5）具备履行合同所必需的设备和专业技术能力的证明材料(根据项目性质提供)；</w:t>
      </w:r>
    </w:p>
    <w:p w14:paraId="687E7CEC">
      <w:pPr>
        <w:pStyle w:val="28"/>
        <w:pageBreakBefore w:val="0"/>
        <w:tabs>
          <w:tab w:val="left" w:pos="210"/>
        </w:tabs>
        <w:kinsoku/>
        <w:wordWrap/>
        <w:overflowPunct/>
        <w:topLinePunct w:val="0"/>
        <w:bidi w:val="0"/>
        <w:spacing w:line="400" w:lineRule="exact"/>
        <w:ind w:left="-336" w:leftChars="-160" w:right="-313" w:rightChars="-149" w:firstLine="477" w:firstLineChars="199"/>
        <w:rPr>
          <w:rStyle w:val="40"/>
          <w:rFonts w:hint="default" w:ascii="宋体" w:hAnsi="宋体" w:eastAsia="宋体" w:cs="宋体"/>
          <w:b w:val="0"/>
          <w:color w:val="000000" w:themeColor="text1"/>
          <w:highlight w:val="none"/>
          <w:u w:val="none"/>
          <w:lang w:val="en-US" w:eastAsia="zh-CN"/>
          <w14:textFill>
            <w14:solidFill>
              <w14:schemeClr w14:val="tx1"/>
            </w14:solidFill>
          </w14:textFill>
        </w:rPr>
      </w:pPr>
      <w:r>
        <w:rPr>
          <w:rStyle w:val="40"/>
          <w:rFonts w:hint="eastAsia" w:ascii="宋体" w:hAnsi="宋体" w:eastAsia="宋体" w:cs="宋体"/>
          <w:b w:val="0"/>
          <w:color w:val="000000" w:themeColor="text1"/>
          <w:highlight w:val="none"/>
          <w:u w:val="none"/>
          <w14:textFill>
            <w14:solidFill>
              <w14:schemeClr w14:val="tx1"/>
            </w14:solidFill>
          </w14:textFill>
        </w:rPr>
        <w:t>（6）</w:t>
      </w:r>
      <w:r>
        <w:rPr>
          <w:rStyle w:val="40"/>
          <w:rFonts w:hint="eastAsia" w:cs="宋体"/>
          <w:b w:val="0"/>
          <w:color w:val="000000" w:themeColor="text1"/>
          <w:highlight w:val="none"/>
          <w:u w:val="none"/>
          <w:lang w:val="en-US" w:eastAsia="zh-CN"/>
          <w14:textFill>
            <w14:solidFill>
              <w14:schemeClr w14:val="tx1"/>
            </w14:solidFill>
          </w14:textFill>
        </w:rPr>
        <w:t>中小企业声明函</w:t>
      </w:r>
    </w:p>
    <w:p w14:paraId="606BE2A2">
      <w:pPr>
        <w:pStyle w:val="28"/>
        <w:pageBreakBefore w:val="0"/>
        <w:tabs>
          <w:tab w:val="left" w:pos="210"/>
        </w:tabs>
        <w:kinsoku/>
        <w:wordWrap/>
        <w:overflowPunct/>
        <w:topLinePunct w:val="0"/>
        <w:bidi w:val="0"/>
        <w:spacing w:line="400" w:lineRule="exact"/>
        <w:ind w:left="-336" w:leftChars="-160" w:right="-313" w:rightChars="-149" w:firstLine="477" w:firstLineChars="199"/>
        <w:rPr>
          <w:rStyle w:val="40"/>
          <w:rFonts w:hint="eastAsia" w:ascii="宋体" w:hAnsi="宋体" w:eastAsia="宋体" w:cs="宋体"/>
          <w:b w:val="0"/>
          <w:color w:val="000000" w:themeColor="text1"/>
          <w:highlight w:val="none"/>
          <w:u w:val="none"/>
          <w14:textFill>
            <w14:solidFill>
              <w14:schemeClr w14:val="tx1"/>
            </w14:solidFill>
          </w14:textFill>
        </w:rPr>
      </w:pPr>
      <w:r>
        <w:rPr>
          <w:rStyle w:val="40"/>
          <w:rFonts w:hint="eastAsia" w:cs="宋体"/>
          <w:b w:val="0"/>
          <w:color w:val="000000" w:themeColor="text1"/>
          <w:highlight w:val="none"/>
          <w:u w:val="none"/>
          <w:lang w:eastAsia="zh-CN"/>
          <w14:textFill>
            <w14:solidFill>
              <w14:schemeClr w14:val="tx1"/>
            </w14:solidFill>
          </w14:textFill>
        </w:rPr>
        <w:t>（</w:t>
      </w:r>
      <w:r>
        <w:rPr>
          <w:rStyle w:val="40"/>
          <w:rFonts w:hint="eastAsia" w:cs="宋体"/>
          <w:b w:val="0"/>
          <w:color w:val="000000" w:themeColor="text1"/>
          <w:highlight w:val="none"/>
          <w:u w:val="none"/>
          <w:lang w:val="en-US" w:eastAsia="zh-CN"/>
          <w14:textFill>
            <w14:solidFill>
              <w14:schemeClr w14:val="tx1"/>
            </w14:solidFill>
          </w14:textFill>
        </w:rPr>
        <w:t>7</w:t>
      </w:r>
      <w:r>
        <w:rPr>
          <w:rStyle w:val="40"/>
          <w:rFonts w:hint="eastAsia" w:cs="宋体"/>
          <w:b w:val="0"/>
          <w:color w:val="000000" w:themeColor="text1"/>
          <w:highlight w:val="none"/>
          <w:u w:val="none"/>
          <w:lang w:eastAsia="zh-CN"/>
          <w14:textFill>
            <w14:solidFill>
              <w14:schemeClr w14:val="tx1"/>
            </w14:solidFill>
          </w14:textFill>
        </w:rPr>
        <w:t>）</w:t>
      </w:r>
      <w:r>
        <w:rPr>
          <w:rStyle w:val="40"/>
          <w:rFonts w:hint="eastAsia" w:ascii="宋体" w:hAnsi="宋体" w:eastAsia="宋体" w:cs="宋体"/>
          <w:b w:val="0"/>
          <w:color w:val="000000" w:themeColor="text1"/>
          <w:highlight w:val="none"/>
          <w:u w:val="none"/>
          <w14:textFill>
            <w14:solidFill>
              <w14:schemeClr w14:val="tx1"/>
            </w14:solidFill>
          </w14:textFill>
        </w:rPr>
        <w:t>提供采购公告中符合供应商特定条件的有效资质证书复印件（磋商供应商特定条件中有要求的必须提供），以及需要说明的其他资料；</w:t>
      </w:r>
    </w:p>
    <w:p w14:paraId="3D833D69">
      <w:pPr>
        <w:pageBreakBefore w:val="0"/>
        <w:tabs>
          <w:tab w:val="left" w:pos="210"/>
        </w:tabs>
        <w:kinsoku/>
        <w:wordWrap/>
        <w:overflowPunct/>
        <w:topLinePunct w:val="0"/>
        <w:bidi w:val="0"/>
        <w:snapToGrid w:val="0"/>
        <w:spacing w:line="400" w:lineRule="exact"/>
        <w:ind w:left="-336" w:leftChars="-160" w:right="-313" w:rightChars="-149" w:firstLine="479" w:firstLineChars="19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2、商务与技术内容的组成：</w:t>
      </w:r>
    </w:p>
    <w:p w14:paraId="2982294B">
      <w:pPr>
        <w:pStyle w:val="10"/>
        <w:pageBreakBefore w:val="0"/>
        <w:widowControl/>
        <w:tabs>
          <w:tab w:val="left" w:pos="210"/>
        </w:tabs>
        <w:kinsoku/>
        <w:wordWrap/>
        <w:overflowPunct/>
        <w:topLinePunct w:val="0"/>
        <w:bidi w:val="0"/>
        <w:adjustRightInd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（1）供应商情况介绍（人员与技术力量、企业规模、经营业绩等）。</w:t>
      </w:r>
    </w:p>
    <w:p w14:paraId="40F5CE9F">
      <w:pPr>
        <w:pStyle w:val="10"/>
        <w:pageBreakBefore w:val="0"/>
        <w:widowControl/>
        <w:tabs>
          <w:tab w:val="left" w:pos="210"/>
        </w:tabs>
        <w:kinsoku/>
        <w:wordWrap/>
        <w:overflowPunct/>
        <w:topLinePunct w:val="0"/>
        <w:bidi w:val="0"/>
        <w:adjustRightInd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（2）磋商响应方案描述：</w:t>
      </w:r>
    </w:p>
    <w:p w14:paraId="58BFAF1C">
      <w:pPr>
        <w:pStyle w:val="10"/>
        <w:pageBreakBefore w:val="0"/>
        <w:widowControl/>
        <w:tabs>
          <w:tab w:val="left" w:pos="210"/>
        </w:tabs>
        <w:kinsoku/>
        <w:wordWrap/>
        <w:overflowPunct/>
        <w:topLinePunct w:val="0"/>
        <w:bidi w:val="0"/>
        <w:adjustRightInd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14:paraId="7231A9C1">
      <w:pPr>
        <w:pStyle w:val="10"/>
        <w:pageBreakBefore w:val="0"/>
        <w:widowControl/>
        <w:tabs>
          <w:tab w:val="left" w:pos="210"/>
        </w:tabs>
        <w:kinsoku/>
        <w:wordWrap/>
        <w:overflowPunct/>
        <w:topLinePunct w:val="0"/>
        <w:bidi w:val="0"/>
        <w:adjustRightInd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14:paraId="6688B557">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（3）供应商通过的</w:t>
      </w:r>
      <w:r>
        <w:rPr>
          <w:rFonts w:hint="eastAsia" w:ascii="宋体" w:hAnsi="宋体" w:eastAsia="宋体" w:cs="宋体"/>
          <w:color w:val="000000" w:themeColor="text1"/>
          <w:sz w:val="24"/>
          <w:highlight w:val="none"/>
          <w14:textFill>
            <w14:solidFill>
              <w14:schemeClr w14:val="tx1"/>
            </w14:solidFill>
          </w14:textFill>
        </w:rPr>
        <w:t>自主创新相关证书、软件著作权证等等与本项目相关</w:t>
      </w:r>
      <w:r>
        <w:rPr>
          <w:rFonts w:hint="eastAsia" w:ascii="宋体" w:hAnsi="宋体" w:eastAsia="宋体" w:cs="宋体"/>
          <w:color w:val="000000" w:themeColor="text1"/>
          <w:kern w:val="0"/>
          <w:sz w:val="24"/>
          <w:highlight w:val="none"/>
          <w14:textFill>
            <w14:solidFill>
              <w14:schemeClr w14:val="tx1"/>
            </w14:solidFill>
          </w14:textFill>
        </w:rPr>
        <w:t>的认证证书或文件；</w:t>
      </w:r>
    </w:p>
    <w:p w14:paraId="79C952BB">
      <w:pPr>
        <w:pStyle w:val="10"/>
        <w:pageBreakBefore w:val="0"/>
        <w:widowControl/>
        <w:tabs>
          <w:tab w:val="left" w:pos="210"/>
        </w:tabs>
        <w:kinsoku/>
        <w:wordWrap/>
        <w:overflowPunct/>
        <w:topLinePunct w:val="0"/>
        <w:bidi w:val="0"/>
        <w:adjustRightInd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（4）近三年来类似项目的成功案例（供应商类似项目实施情况一览表、合同复印件等；</w:t>
      </w:r>
    </w:p>
    <w:p w14:paraId="5A70ADCE">
      <w:pPr>
        <w:pageBreakBefore w:val="0"/>
        <w:tabs>
          <w:tab w:val="left" w:pos="210"/>
        </w:tabs>
        <w:kinsoku/>
        <w:wordWrap/>
        <w:overflowPunct/>
        <w:topLinePunct w:val="0"/>
        <w:bidi w:val="0"/>
        <w:snapToGrid w:val="0"/>
        <w:spacing w:line="400" w:lineRule="exact"/>
        <w:ind w:left="-336" w:leftChars="-160" w:right="-313" w:rightChars="-149" w:firstLine="477" w:firstLineChars="199"/>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（5）供应商认为需要提供的其他资料（包括可能影响供应商商务与技术内容评分的各类证明材料）。</w:t>
      </w:r>
    </w:p>
    <w:p w14:paraId="5D561362">
      <w:pPr>
        <w:pStyle w:val="10"/>
        <w:pageBreakBefore w:val="0"/>
        <w:widowControl/>
        <w:tabs>
          <w:tab w:val="left" w:pos="210"/>
        </w:tabs>
        <w:kinsoku/>
        <w:wordWrap/>
        <w:overflowPunct/>
        <w:topLinePunct w:val="0"/>
        <w:bidi w:val="0"/>
        <w:adjustRightInd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（6）售后服务描述及承诺：</w:t>
      </w:r>
    </w:p>
    <w:p w14:paraId="09DE9AF0">
      <w:pPr>
        <w:pStyle w:val="10"/>
        <w:pageBreakBefore w:val="0"/>
        <w:widowControl/>
        <w:tabs>
          <w:tab w:val="left" w:pos="210"/>
        </w:tabs>
        <w:kinsoku/>
        <w:wordWrap/>
        <w:overflowPunct/>
        <w:topLinePunct w:val="0"/>
        <w:bidi w:val="0"/>
        <w:adjustRightInd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14:paraId="2C908944">
      <w:pPr>
        <w:pStyle w:val="10"/>
        <w:pageBreakBefore w:val="0"/>
        <w:widowControl/>
        <w:tabs>
          <w:tab w:val="left" w:pos="210"/>
        </w:tabs>
        <w:kinsoku/>
        <w:wordWrap/>
        <w:overflowPunct/>
        <w:topLinePunct w:val="0"/>
        <w:bidi w:val="0"/>
        <w:adjustRightInd w:val="0"/>
        <w:snapToGrid w:val="0"/>
        <w:spacing w:line="400" w:lineRule="exact"/>
        <w:ind w:left="-336" w:leftChars="-160" w:right="-313" w:rightChars="-149" w:firstLine="477"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14:paraId="098F1D73">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9" w:firstLineChars="199"/>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3、报价内容的组成</w:t>
      </w:r>
    </w:p>
    <w:p w14:paraId="316E05E5">
      <w:pPr>
        <w:pStyle w:val="28"/>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（1）报价内容由首次报价一览表、报价明细表，以及供应商认为其他需要说明的内容组成。</w:t>
      </w:r>
    </w:p>
    <w:p w14:paraId="2D19C9BF">
      <w:pPr>
        <w:pStyle w:val="28"/>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（2）此报价为供应商针对本项目报出的唯一的首次报价，包含其它一切所要涉及到的费用，有选择的报价将被拒绝。</w:t>
      </w:r>
    </w:p>
    <w:p w14:paraId="6A62FA9D">
      <w:pPr>
        <w:pStyle w:val="28"/>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（3）</w:t>
      </w:r>
      <w:r>
        <w:rPr>
          <w:rFonts w:hint="eastAsia" w:ascii="宋体" w:hAnsi="宋体" w:eastAsia="宋体" w:cs="宋体"/>
          <w:b w:val="0"/>
          <w:color w:val="000000" w:themeColor="text1"/>
          <w:kern w:val="0"/>
          <w:highlight w:val="none"/>
          <w:lang w:val="zh-CN"/>
          <w14:textFill>
            <w14:solidFill>
              <w14:schemeClr w14:val="tx1"/>
            </w14:solidFill>
          </w14:textFill>
        </w:rPr>
        <w:t>报价包括</w:t>
      </w:r>
      <w:r>
        <w:rPr>
          <w:rFonts w:hint="eastAsia" w:ascii="宋体" w:hAnsi="宋体" w:eastAsia="宋体" w:cs="宋体"/>
          <w:b w:val="0"/>
          <w:color w:val="000000" w:themeColor="text1"/>
          <w:kern w:val="0"/>
          <w:highlight w:val="none"/>
          <w14:textFill>
            <w14:solidFill>
              <w14:schemeClr w14:val="tx1"/>
            </w14:solidFill>
          </w14:textFill>
        </w:rPr>
        <w:t>相关</w:t>
      </w:r>
      <w:r>
        <w:rPr>
          <w:rFonts w:hint="eastAsia" w:ascii="宋体" w:hAnsi="宋体" w:eastAsia="宋体" w:cs="宋体"/>
          <w:b w:val="0"/>
          <w:color w:val="000000" w:themeColor="text1"/>
          <w:kern w:val="0"/>
          <w:highlight w:val="none"/>
          <w:lang w:val="zh-CN"/>
          <w14:textFill>
            <w14:solidFill>
              <w14:schemeClr w14:val="tx1"/>
            </w14:solidFill>
          </w14:textFill>
        </w:rPr>
        <w:t>人工费、材料费、设备使用费、人员来往的交通、通信、食宿、企业管理费、利润、税金、售后服务费、技术服务费、技术培训费、</w:t>
      </w:r>
      <w:r>
        <w:rPr>
          <w:rFonts w:hint="eastAsia" w:ascii="宋体" w:hAnsi="宋体" w:eastAsia="宋体" w:cs="宋体"/>
          <w:b w:val="0"/>
          <w:color w:val="000000" w:themeColor="text1"/>
          <w:kern w:val="0"/>
          <w:highlight w:val="none"/>
          <w14:textFill>
            <w14:solidFill>
              <w14:schemeClr w14:val="tx1"/>
            </w14:solidFill>
          </w14:textFill>
        </w:rPr>
        <w:t>招标代理服务费、</w:t>
      </w:r>
      <w:r>
        <w:rPr>
          <w:rFonts w:hint="eastAsia" w:ascii="宋体" w:hAnsi="宋体" w:eastAsia="宋体" w:cs="宋体"/>
          <w:b w:val="0"/>
          <w:color w:val="000000" w:themeColor="text1"/>
          <w:kern w:val="0"/>
          <w:highlight w:val="none"/>
          <w:lang w:val="zh-CN"/>
          <w14:textFill>
            <w14:solidFill>
              <w14:schemeClr w14:val="tx1"/>
            </w14:solidFill>
          </w14:textFill>
        </w:rPr>
        <w:t>政策性文件规定及合同包含的所有风险、责任、成果验收以及采购文件约定工作内容所包含的等一切费用。供应商应列入而未列入其中的费用，均视为已包含在内，不得再要求追加任何费用</w:t>
      </w:r>
      <w:r>
        <w:rPr>
          <w:rFonts w:hint="eastAsia" w:ascii="宋体" w:hAnsi="宋体" w:eastAsia="宋体" w:cs="宋体"/>
          <w:b w:val="0"/>
          <w:color w:val="000000" w:themeColor="text1"/>
          <w:kern w:val="0"/>
          <w:highlight w:val="none"/>
          <w14:textFill>
            <w14:solidFill>
              <w14:schemeClr w14:val="tx1"/>
            </w14:solidFill>
          </w14:textFill>
        </w:rPr>
        <w:t>。</w:t>
      </w:r>
    </w:p>
    <w:p w14:paraId="17D2A144">
      <w:pPr>
        <w:pStyle w:val="28"/>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（4）政府采购优惠政策相关资料、产品适用政府采购政策情况表（如有）。</w:t>
      </w:r>
    </w:p>
    <w:p w14:paraId="590AB4DA">
      <w:pPr>
        <w:pStyle w:val="28"/>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（5）相关报价表需打印或用不退色的墨水填写， 磋商响应报价表不得涂改和增删，如有错漏必须修改，修改处须由同一签署人签字或盖章。由于字迹模糊或表达不清引起的后果由供应商负责。</w:t>
      </w:r>
    </w:p>
    <w:p w14:paraId="28083E85">
      <w:pPr>
        <w:pStyle w:val="28"/>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报价有关表格应按磋商采购文件中相关附表格式填写。</w:t>
      </w:r>
    </w:p>
    <w:p w14:paraId="6738032C">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（二）磋商响应文件的制作、封装及递交要求</w:t>
      </w:r>
    </w:p>
    <w:p w14:paraId="1FB117DB">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9" w:firstLineChars="199"/>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kern w:val="0"/>
          <w:sz w:val="24"/>
          <w:highlight w:val="none"/>
          <w14:textFill>
            <w14:solidFill>
              <w14:schemeClr w14:val="tx1"/>
            </w14:solidFill>
          </w14:textFill>
        </w:rPr>
        <w:t>磋商响应</w:t>
      </w:r>
      <w:r>
        <w:rPr>
          <w:rFonts w:hint="eastAsia" w:ascii="宋体" w:hAnsi="宋体" w:eastAsia="宋体" w:cs="宋体"/>
          <w:b/>
          <w:bCs/>
          <w:color w:val="000000" w:themeColor="text1"/>
          <w:sz w:val="24"/>
          <w:highlight w:val="none"/>
          <w14:textFill>
            <w14:solidFill>
              <w14:schemeClr w14:val="tx1"/>
            </w14:solidFill>
          </w14:textFill>
        </w:rPr>
        <w:t>文件的制作要求</w:t>
      </w:r>
    </w:p>
    <w:p w14:paraId="2BDDB64A">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（1）磋商人应按照磋商文件组成内容及项目采购需求制作磋商响应文件，</w:t>
      </w:r>
      <w:r>
        <w:rPr>
          <w:rFonts w:hint="eastAsia" w:ascii="宋体" w:hAnsi="宋体" w:eastAsia="宋体" w:cs="宋体"/>
          <w:color w:val="000000" w:themeColor="text1"/>
          <w:kern w:val="0"/>
          <w:sz w:val="24"/>
          <w:highlight w:val="none"/>
          <w14:textFill>
            <w14:solidFill>
              <w14:schemeClr w14:val="tx1"/>
            </w14:solidFill>
          </w14:textFill>
        </w:rPr>
        <w:t>不按磋商采购文件要求制作磋商响应文件的将视情处理（拒收、扣分等），由此产生的责任由磋商人自行承担。</w:t>
      </w:r>
    </w:p>
    <w:p w14:paraId="09275465">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（2）磋商人应对所提供的全部资料的真实性承担法律责任，磋商响应</w:t>
      </w:r>
      <w:r>
        <w:rPr>
          <w:rFonts w:hint="eastAsia" w:ascii="宋体" w:hAnsi="宋体" w:eastAsia="宋体" w:cs="宋体"/>
          <w:color w:val="000000" w:themeColor="text1"/>
          <w:kern w:val="0"/>
          <w:sz w:val="24"/>
          <w:highlight w:val="none"/>
          <w:lang w:val="zh-CN"/>
          <w14:textFill>
            <w14:solidFill>
              <w14:schemeClr w14:val="tx1"/>
            </w14:solidFill>
          </w14:textFill>
        </w:rPr>
        <w:t>文件内容中有要求盖章或签字的地方必须加盖磋商人的公章以及法定代表人或全权代表的盖章或签字。</w:t>
      </w:r>
    </w:p>
    <w:p w14:paraId="3168CA50">
      <w:pPr>
        <w:pageBreakBefore w:val="0"/>
        <w:tabs>
          <w:tab w:val="left" w:pos="210"/>
        </w:tabs>
        <w:kinsoku/>
        <w:wordWrap/>
        <w:overflowPunct/>
        <w:topLinePunct w:val="0"/>
        <w:bidi w:val="0"/>
        <w:snapToGrid w:val="0"/>
        <w:spacing w:line="400" w:lineRule="exact"/>
        <w:ind w:left="-336" w:leftChars="-160" w:right="-313" w:rightChars="-149" w:firstLine="477" w:firstLineChars="199"/>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）磋商响应</w:t>
      </w:r>
      <w:r>
        <w:rPr>
          <w:rFonts w:hint="eastAsia" w:ascii="宋体" w:hAnsi="宋体" w:eastAsia="宋体" w:cs="宋体"/>
          <w:color w:val="000000" w:themeColor="text1"/>
          <w:sz w:val="24"/>
          <w:highlight w:val="none"/>
          <w14:textFill>
            <w14:solidFill>
              <w14:schemeClr w14:val="tx1"/>
            </w14:solidFill>
          </w14:textFill>
        </w:rPr>
        <w:t>文件以及磋商供应商与采购组织机构就有关磋商响应事宜的所有来往函电，均应以中文汉语书写。除签字、盖章、专用名称等特殊情形外，以中文汉语以外的文字表述的磋商响应文件视同未提供。</w:t>
      </w:r>
    </w:p>
    <w:p w14:paraId="5413A8EB">
      <w:pPr>
        <w:pageBreakBefore w:val="0"/>
        <w:tabs>
          <w:tab w:val="left" w:pos="210"/>
        </w:tabs>
        <w:kinsoku/>
        <w:wordWrap/>
        <w:overflowPunct/>
        <w:topLinePunct w:val="0"/>
        <w:bidi w:val="0"/>
        <w:snapToGrid w:val="0"/>
        <w:spacing w:line="400" w:lineRule="exact"/>
        <w:ind w:left="-336" w:leftChars="-160" w:right="-313" w:rightChars="-149" w:firstLine="477" w:firstLineChars="199"/>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（4）磋商计量单位，磋商文件已有明确规定的，使用磋商文件规定的计量单位；磋商文件没有规定的，应采用中华人民共和国法定计量单位（货币单位：人民币元）。</w:t>
      </w:r>
    </w:p>
    <w:p w14:paraId="3F17FD4C">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（5）若供应商不按磋商文件的要求提供资格审查材料，其风险由供应商自行承担。</w:t>
      </w:r>
    </w:p>
    <w:p w14:paraId="6A755541">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与本次磋商无关的内容请不要制作在内，确保磋商文件有针对性、简洁明了。</w:t>
      </w:r>
    </w:p>
    <w:p w14:paraId="3F4B8D1A">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9" w:firstLineChars="199"/>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2、磋商响应文件的</w:t>
      </w:r>
      <w:r>
        <w:rPr>
          <w:rFonts w:hint="eastAsia" w:ascii="宋体" w:hAnsi="宋体" w:eastAsia="宋体" w:cs="宋体"/>
          <w:b/>
          <w:color w:val="000000" w:themeColor="text1"/>
          <w:sz w:val="24"/>
          <w:highlight w:val="none"/>
          <w14:textFill>
            <w14:solidFill>
              <w14:schemeClr w14:val="tx1"/>
            </w14:solidFill>
          </w14:textFill>
        </w:rPr>
        <w:t>签署及规定</w:t>
      </w:r>
    </w:p>
    <w:p w14:paraId="7A575756">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（1）供应商应按本须知的相关要求准备磋商响应文件，注明 “项目编号”、“项目名称”、“资格文件”或“商务技术文件”或“报价文件”、 “磋商供应商”、“时间”等字样。</w:t>
      </w:r>
    </w:p>
    <w:p w14:paraId="37554EAB">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（2）磋商响应文件封面和内部有要求盖章或签字的地方必须加盖磋商供应商的单位公章（或CA电子公章）以及法定代表人或全权代表（CA电子签章或签字）。</w:t>
      </w:r>
    </w:p>
    <w:p w14:paraId="2C9CEECE">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（3）电子磋商响应文件：按政采云平台供应商项目采购-电子招投标操作指南https://help.zcygov.cn/web/site_2/2018/12-28/2573.html及本磋商文件要求提交。</w:t>
      </w:r>
    </w:p>
    <w:p w14:paraId="4E8401F6">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（4）介质存储的数据电文形式的备份电子磋商响应文件：U盘1份，独立密封封装。</w:t>
      </w:r>
    </w:p>
    <w:p w14:paraId="0D4716E0">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（5）磋商响应文件不得涂改，若有修改错漏处，须加盖单位公章（或CA电子公章）或者法定代表人或授权委托人签字（或CA电子签章）。磋商响应文件因字迹潦草或表达不清所引起的后果由磋商供应商负责。</w:t>
      </w:r>
    </w:p>
    <w:p w14:paraId="0569BAEC">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9" w:firstLineChars="199"/>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3、</w:t>
      </w:r>
      <w:r>
        <w:rPr>
          <w:rFonts w:hint="eastAsia" w:ascii="宋体" w:hAnsi="宋体" w:eastAsia="宋体" w:cs="宋体"/>
          <w:b/>
          <w:bCs/>
          <w:color w:val="000000" w:themeColor="text1"/>
          <w:sz w:val="24"/>
          <w:highlight w:val="none"/>
          <w14:textFill>
            <w14:solidFill>
              <w14:schemeClr w14:val="tx1"/>
            </w14:solidFill>
          </w14:textFill>
        </w:rPr>
        <w:t>磋商响应文件的递交要求</w:t>
      </w:r>
    </w:p>
    <w:p w14:paraId="50DA8072">
      <w:pPr>
        <w:pageBreakBefore w:val="0"/>
        <w:tabs>
          <w:tab w:val="left" w:pos="210"/>
          <w:tab w:val="left" w:pos="1898"/>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（1）▲在投标截止时间前，磋商供应商应按磋商文件规定的时间、形式上传电子磋商响应文件至政采云平台采购项目中。在投标截止时间后上传提交磋商响应文件的，将被政采云平台拒绝。</w:t>
      </w:r>
    </w:p>
    <w:p w14:paraId="798A8D35">
      <w:pPr>
        <w:pageBreakBefore w:val="0"/>
        <w:tabs>
          <w:tab w:val="left" w:pos="210"/>
          <w:tab w:val="left" w:pos="1898"/>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（2）采购代理机构工作人员将做好介质存储的数据电文形式备份电子磋商响应文件签收手续，明确电子磋商响应文件的提交时间、磋商响应文件的份数、提交人等信息。</w:t>
      </w:r>
    </w:p>
    <w:p w14:paraId="18B7EE04">
      <w:pPr>
        <w:pageBreakBefore w:val="0"/>
        <w:tabs>
          <w:tab w:val="left" w:pos="210"/>
          <w:tab w:val="left" w:pos="1898"/>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（3）因密封不严、标记不明而造成过早启封、失密等情况，采购代理机构概不负责。</w:t>
      </w:r>
    </w:p>
    <w:p w14:paraId="291FBB68">
      <w:pPr>
        <w:pageBreakBefore w:val="0"/>
        <w:tabs>
          <w:tab w:val="left" w:pos="210"/>
          <w:tab w:val="left" w:pos="1898"/>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（4）如因故推迟磋商响应文件提交截止时间的，招标采购单位和磋商供应商的权利和义务将受到新的截止时间约束。</w:t>
      </w:r>
    </w:p>
    <w:p w14:paraId="4D41CE78">
      <w:pPr>
        <w:pageBreakBefore w:val="0"/>
        <w:tabs>
          <w:tab w:val="left" w:pos="210"/>
          <w:tab w:val="left" w:pos="1898"/>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（5）已提交磋商响应文件的供应商，在提交最后报价之前，可以根据磋商情况退出磋商。</w:t>
      </w:r>
    </w:p>
    <w:p w14:paraId="5647BD60">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（三）磋商响应文件的有效期</w:t>
      </w:r>
    </w:p>
    <w:p w14:paraId="59894616">
      <w:pPr>
        <w:pStyle w:val="9"/>
        <w:pageBreakBefore w:val="0"/>
        <w:widowControl w:val="0"/>
        <w:numPr>
          <w:ilvl w:val="0"/>
          <w:numId w:val="0"/>
        </w:numPr>
        <w:tabs>
          <w:tab w:val="left" w:pos="0"/>
          <w:tab w:val="left" w:pos="210"/>
          <w:tab w:val="left" w:pos="960"/>
          <w:tab w:val="left" w:pos="1200"/>
          <w:tab w:val="clear" w:pos="454"/>
        </w:tabs>
        <w:kinsoku/>
        <w:wordWrap/>
        <w:overflowPunct/>
        <w:topLinePunct w:val="0"/>
        <w:bidi w:val="0"/>
        <w:snapToGrid w:val="0"/>
        <w:spacing w:after="0" w:afterLines="0" w:line="400" w:lineRule="exact"/>
        <w:ind w:left="-336" w:leftChars="-160" w:right="-313" w:rightChars="-149" w:firstLine="477" w:firstLineChars="199"/>
        <w:rPr>
          <w:rFonts w:hint="eastAsia" w:ascii="宋体" w:hAnsi="宋体" w:eastAsia="宋体" w:cs="宋体"/>
          <w:color w:val="000000" w:themeColor="text1"/>
          <w:szCs w:val="24"/>
          <w:highlight w:val="none"/>
          <w:lang w:val="en-GB"/>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r>
        <w:rPr>
          <w:rFonts w:hint="eastAsia" w:ascii="宋体" w:hAnsi="宋体" w:eastAsia="宋体" w:cs="宋体"/>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14:paraId="049DB2AE">
      <w:pPr>
        <w:pStyle w:val="9"/>
        <w:pageBreakBefore w:val="0"/>
        <w:widowControl w:val="0"/>
        <w:numPr>
          <w:ilvl w:val="0"/>
          <w:numId w:val="0"/>
        </w:numPr>
        <w:tabs>
          <w:tab w:val="left" w:pos="0"/>
          <w:tab w:val="left" w:pos="210"/>
          <w:tab w:val="left" w:pos="960"/>
          <w:tab w:val="left" w:pos="1200"/>
          <w:tab w:val="clear" w:pos="454"/>
        </w:tabs>
        <w:kinsoku/>
        <w:wordWrap/>
        <w:overflowPunct/>
        <w:topLinePunct w:val="0"/>
        <w:bidi w:val="0"/>
        <w:snapToGrid w:val="0"/>
        <w:spacing w:after="0" w:afterLines="0" w:line="400" w:lineRule="exact"/>
        <w:ind w:left="-336" w:leftChars="-160" w:right="-313" w:rightChars="-149" w:firstLine="477" w:firstLineChars="19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14:paraId="55C5A1AC">
      <w:pPr>
        <w:pStyle w:val="9"/>
        <w:pageBreakBefore w:val="0"/>
        <w:widowControl w:val="0"/>
        <w:numPr>
          <w:ilvl w:val="0"/>
          <w:numId w:val="0"/>
        </w:numPr>
        <w:tabs>
          <w:tab w:val="left" w:pos="0"/>
          <w:tab w:val="left" w:pos="210"/>
          <w:tab w:val="left" w:pos="960"/>
          <w:tab w:val="left" w:pos="1200"/>
          <w:tab w:val="clear" w:pos="454"/>
        </w:tabs>
        <w:kinsoku/>
        <w:wordWrap/>
        <w:overflowPunct/>
        <w:topLinePunct w:val="0"/>
        <w:bidi w:val="0"/>
        <w:snapToGrid w:val="0"/>
        <w:spacing w:after="0" w:afterLines="0" w:line="400" w:lineRule="exact"/>
        <w:ind w:left="-336" w:leftChars="-160" w:right="-313" w:rightChars="-149" w:firstLine="477" w:firstLineChars="19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3.成交供应商的磋商响应文件自磋商之日起至合同履行完毕均应保持有效。</w:t>
      </w:r>
    </w:p>
    <w:p w14:paraId="475E2559">
      <w:pPr>
        <w:pStyle w:val="3"/>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w:t>
      </w:r>
    </w:p>
    <w:p w14:paraId="566D5621">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（一）磋商程序</w:t>
      </w:r>
    </w:p>
    <w:p w14:paraId="6D1F25B0">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 开标程序</w:t>
      </w:r>
    </w:p>
    <w:p w14:paraId="5D0C0170">
      <w:pPr>
        <w:pageBreakBefore w:val="0"/>
        <w:numPr>
          <w:ilvl w:val="0"/>
          <w:numId w:val="0"/>
        </w:numPr>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到开标时间后，供应商登录政采云平台，用“项目采购-开标评标”功能对电子磋商响应文件进行在线解密。在线解密电子磋商文件时间为开标时间起半个小时内；</w:t>
      </w:r>
    </w:p>
    <w:p w14:paraId="6EFF93CA">
      <w:pPr>
        <w:pageBreakBefore w:val="0"/>
        <w:numPr>
          <w:ilvl w:val="0"/>
          <w:numId w:val="0"/>
        </w:numPr>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开标结束后，采购人或采购代理机构依法对供应商的资格进行审查。</w:t>
      </w:r>
      <w:r>
        <w:rPr>
          <w:rFonts w:hint="eastAsia" w:ascii="宋体" w:hAnsi="宋体" w:eastAsia="宋体" w:cs="宋体"/>
          <w:color w:val="000000" w:themeColor="text1"/>
          <w:kern w:val="0"/>
          <w:sz w:val="24"/>
          <w:highlight w:val="none"/>
          <w14:textFill>
            <w14:solidFill>
              <w14:schemeClr w14:val="tx1"/>
            </w14:solidFill>
          </w14:textFill>
        </w:rPr>
        <w:t>审查内容见公告。</w:t>
      </w:r>
    </w:p>
    <w:p w14:paraId="49167F9A">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2、通过资格审查视作具备磋商资格，审查不合格的磋商响应文件将不进入后续详细评审。</w:t>
      </w:r>
    </w:p>
    <w:p w14:paraId="45594286">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 磋商小组根据磋商文件的规定，对磋商响应文件的有效性、完整性和对磋商文件的响应程度进行审查，以确定其是否对磋商文件作出了实质性响应。实质上没有响应磋商文件要求的磋商响应文件将被否决。</w:t>
      </w:r>
    </w:p>
    <w:p w14:paraId="3FEC2FF2">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 评审过程中磋商供应商有义务对磋商小组提出就磋商响应文件中含义不明确、同类问题表述不</w:t>
      </w:r>
      <w:r>
        <w:rPr>
          <w:rFonts w:hint="eastAsia" w:ascii="宋体" w:hAnsi="宋体" w:eastAsia="宋体" w:cs="宋体"/>
          <w:color w:val="000000" w:themeColor="text1"/>
          <w:sz w:val="24"/>
          <w:highlight w:val="none"/>
          <w14:textFill>
            <w14:solidFill>
              <w14:schemeClr w14:val="tx1"/>
            </w14:solidFill>
          </w14:textFill>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14:paraId="145847E3">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5、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b/>
          <w:bCs/>
          <w:color w:val="000000" w:themeColor="text1"/>
          <w:sz w:val="24"/>
          <w:highlight w:val="none"/>
          <w:u w:val="single"/>
          <w14:textFill>
            <w14:solidFill>
              <w14:schemeClr w14:val="tx1"/>
            </w14:solidFill>
          </w14:textFill>
        </w:rPr>
        <w:t>经澄清后，若偏差仍存在，且不可接受，磋商供应商则被认为是“没有实质性响应竞争性磋商文件要求”，其磋商不进入下一步评审</w:t>
      </w:r>
      <w:r>
        <w:rPr>
          <w:rFonts w:hint="eastAsia" w:ascii="宋体" w:hAnsi="宋体" w:eastAsia="宋体" w:cs="宋体"/>
          <w:color w:val="000000" w:themeColor="text1"/>
          <w:sz w:val="24"/>
          <w:highlight w:val="none"/>
          <w14:textFill>
            <w14:solidFill>
              <w14:schemeClr w14:val="tx1"/>
            </w14:solidFill>
          </w14:textFill>
        </w:rPr>
        <w:t>。</w:t>
      </w:r>
    </w:p>
    <w:p w14:paraId="35371604">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或经电子签章的政采云平台上传文件，下同），并由磋商供应商代表签字。磋商轮次最多不超过3轮。</w:t>
      </w:r>
    </w:p>
    <w:p w14:paraId="7B0D6E64">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234CD428">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8、在磋商过程中，磋商供应商不得向磋商小组成员询问磋商情况，不得进行旨在影响磋商结果的活动，否则将取消其磋商资格。</w:t>
      </w:r>
    </w:p>
    <w:p w14:paraId="715E0D5F">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9、在磋商过程中，磋商小组成员不得与磋商供应商私下交换意见，在竞争性磋商结束后，凡与磋商情况有接触的人不得将磋商情况扩散出磋商小组成员外。</w:t>
      </w:r>
    </w:p>
    <w:p w14:paraId="365F0105">
      <w:pPr>
        <w:pageBreakBefore w:val="0"/>
        <w:tabs>
          <w:tab w:val="left" w:pos="210"/>
        </w:tabs>
        <w:kinsoku/>
        <w:wordWrap/>
        <w:overflowPunct/>
        <w:topLinePunct w:val="0"/>
        <w:bidi w:val="0"/>
        <w:spacing w:line="400" w:lineRule="exact"/>
        <w:ind w:left="-336" w:leftChars="-160" w:right="-313" w:rightChars="-149" w:firstLine="479"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10、磋商结束后，磋商小组将要求磋商供应商在规定的时间内，统一进行最后报价，最后报价不得高于首次报价（磋商小组另有决议的除外）。</w:t>
      </w:r>
    </w:p>
    <w:p w14:paraId="3E2CCA63">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11、宣布评分结果以及最终报价</w:t>
      </w:r>
    </w:p>
    <w:p w14:paraId="39F48F25">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宣布评分结果以及最终报价在政采云电子招投标开标及评审程序中进行。</w:t>
      </w:r>
    </w:p>
    <w:p w14:paraId="5F21EA87">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（二）澄清问题的形式</w:t>
      </w:r>
    </w:p>
    <w:p w14:paraId="32968FD6">
      <w:pPr>
        <w:pageBreakBefore w:val="0"/>
        <w:tabs>
          <w:tab w:val="left" w:pos="210"/>
        </w:tabs>
        <w:kinsoku/>
        <w:wordWrap/>
        <w:overflowPunct/>
        <w:topLinePunct w:val="0"/>
        <w:bidi w:val="0"/>
        <w:snapToGrid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14:paraId="2B8E6CC4">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（三）错误修正</w:t>
      </w:r>
    </w:p>
    <w:p w14:paraId="08AD0505">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磋商响应文件报价出现前后不一致的，除</w:t>
      </w:r>
      <w:r>
        <w:rPr>
          <w:rFonts w:hint="eastAsia" w:ascii="宋体" w:hAnsi="宋体" w:eastAsia="宋体" w:cs="宋体"/>
          <w:bCs/>
          <w:color w:val="000000" w:themeColor="text1"/>
          <w:highlight w:val="none"/>
          <w14:textFill>
            <w14:solidFill>
              <w14:schemeClr w14:val="tx1"/>
            </w14:solidFill>
          </w14:textFill>
        </w:rPr>
        <w:t>磋商采购文件</w:t>
      </w:r>
      <w:r>
        <w:rPr>
          <w:rFonts w:hint="eastAsia" w:ascii="宋体" w:hAnsi="宋体" w:eastAsia="宋体" w:cs="宋体"/>
          <w:color w:val="000000" w:themeColor="text1"/>
          <w:highlight w:val="none"/>
          <w14:textFill>
            <w14:solidFill>
              <w14:schemeClr w14:val="tx1"/>
            </w14:solidFill>
          </w14:textFill>
        </w:rPr>
        <w:t>另有规定外，按照下列规定修正：</w:t>
      </w:r>
    </w:p>
    <w:p w14:paraId="6B33EA8C">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1、磋商响应文件中首次报价一览表内容与磋商响应文件中相应内容不一致的，以首次报价一览表为准；</w:t>
      </w:r>
    </w:p>
    <w:p w14:paraId="276314E4">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2、大写金额和小写金额不一致的，以大写金额为准；</w:t>
      </w:r>
    </w:p>
    <w:p w14:paraId="7DAF9152">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3、单价金额小数点或者百分比有明显错位的，以首次报价一览表的总价为准，并修改单价；</w:t>
      </w:r>
    </w:p>
    <w:p w14:paraId="3CB96EC9">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4、总价金额与按单价汇总金额不一致的，以单价金额计算结果为准。</w:t>
      </w:r>
    </w:p>
    <w:p w14:paraId="1B3EE2EC">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309E3441">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（四）磋商供应商存在下列情况之一的，响应无效，终止磋商</w:t>
      </w:r>
    </w:p>
    <w:p w14:paraId="7D0A21F8">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1、实质上没有响应磋商文件要求的磋商响应文件将被视为无效磋商。供应商不得通过修正或撤消不合要求的偏离或保留从而使其磋商成为实质上响应的磋商。如发生下列情况之一的，其磋商响应文件视为无效：</w:t>
      </w:r>
    </w:p>
    <w:p w14:paraId="0D5FA1F5">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2、未提交电子磋商响应文件的；</w:t>
      </w:r>
    </w:p>
    <w:p w14:paraId="3A6185F3">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3、供应商仅提交备份电子磋商响应文件的；</w:t>
      </w:r>
    </w:p>
    <w:p w14:paraId="155C852D">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4、采用电子投标的，电子磋商响应文件未在规定时间内解密的（出现特殊情况，采用介质存储的数据电文形式的备份响应文件开标、评标的情形除外）；</w:t>
      </w:r>
    </w:p>
    <w:p w14:paraId="56254776">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5、磋商响应文件未有效授权的；</w:t>
      </w:r>
    </w:p>
    <w:p w14:paraId="6A503285">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6、供应商未按磋商文件规定参加磋商的；</w:t>
      </w:r>
    </w:p>
    <w:p w14:paraId="7070EFF1">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7、未按规定要求盖章和签字（包括CA签章）的；</w:t>
      </w:r>
    </w:p>
    <w:p w14:paraId="0C6C17C3">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8、磋商小组认为供应商的报价明显低于其他通过符合性审查供应商的报价，有可能影响产品质量或者不能诚信履约的，应当要求其在磋商合理的时间内提供书面说明，必要时提交相关证明材料；关于不能证明其报价合理性的，磋商小组应当将其作为无效投标处理；</w:t>
      </w:r>
    </w:p>
    <w:p w14:paraId="391ADE74">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9、未按规定要求递交资格文件、商务技术文件、报价文件的磋商响应文件的；</w:t>
      </w:r>
    </w:p>
    <w:p w14:paraId="2D62EAA3">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10、同一供应商最终报价具有选择性（即出现二个及以上投标总报价的）；</w:t>
      </w:r>
    </w:p>
    <w:p w14:paraId="6B3BF4A2">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11.不同供应商的电子投标（响应）文件上传计算机的网卡MAC地址或硬盘序列号等硬件信息相同的；</w:t>
      </w:r>
    </w:p>
    <w:p w14:paraId="157A4D5F">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12.上传的电子投标（响应）文件若出现使用本项目其他投标（响应）供应商的数字证书加密的，或者加盖本项目其他投标（响应）供应商的电子印章的；</w:t>
      </w:r>
    </w:p>
    <w:p w14:paraId="22DBFB5D">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13.不同供应商的投标（响应）文件的内容存在3处（含）以上错误一致的；</w:t>
      </w:r>
    </w:p>
    <w:p w14:paraId="628690FA">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14.不同供应商联系人为同一人或不同联系人的联系电话一致的。</w:t>
      </w:r>
    </w:p>
    <w:p w14:paraId="45CA99BE">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4"/>
          <w:highlight w:val="none"/>
          <w14:textFill>
            <w14:solidFill>
              <w14:schemeClr w14:val="tx1"/>
            </w14:solidFill>
          </w14:textFill>
        </w:rPr>
        <w:t>、符合竞争性磋商文件中明确作无效标处理或被拒绝的条款；</w:t>
      </w:r>
    </w:p>
    <w:p w14:paraId="0F8B77AF">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4"/>
          <w:highlight w:val="none"/>
          <w14:textFill>
            <w14:solidFill>
              <w14:schemeClr w14:val="tx1"/>
            </w14:solidFill>
          </w14:textFill>
        </w:rPr>
        <w:t>、报价超出磋商文件中规定的预算金额或者最高限价的；</w:t>
      </w:r>
    </w:p>
    <w:p w14:paraId="7793A150">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7</w:t>
      </w:r>
      <w:r>
        <w:rPr>
          <w:rFonts w:hint="eastAsia" w:ascii="宋体" w:hAnsi="宋体" w:eastAsia="宋体" w:cs="宋体"/>
          <w:bCs/>
          <w:color w:val="000000" w:themeColor="text1"/>
          <w:kern w:val="0"/>
          <w:sz w:val="24"/>
          <w:highlight w:val="none"/>
          <w14:textFill>
            <w14:solidFill>
              <w14:schemeClr w14:val="tx1"/>
            </w14:solidFill>
          </w14:textFill>
        </w:rPr>
        <w:t>、提供虚假材料谋取成交的；</w:t>
      </w:r>
    </w:p>
    <w:p w14:paraId="64CA9240">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8</w:t>
      </w:r>
      <w:r>
        <w:rPr>
          <w:rFonts w:hint="eastAsia" w:ascii="宋体" w:hAnsi="宋体" w:eastAsia="宋体" w:cs="宋体"/>
          <w:bCs/>
          <w:color w:val="000000" w:themeColor="text1"/>
          <w:kern w:val="0"/>
          <w:sz w:val="24"/>
          <w:highlight w:val="none"/>
          <w14:textFill>
            <w14:solidFill>
              <w14:schemeClr w14:val="tx1"/>
            </w14:solidFill>
          </w14:textFill>
        </w:rPr>
        <w:t>、不符合法律、法规和磋商文件规定的其他实质性要求的。</w:t>
      </w:r>
    </w:p>
    <w:p w14:paraId="3E6718EA">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（五）有下列情况之一的，本次磋商终止。</w:t>
      </w:r>
    </w:p>
    <w:p w14:paraId="6DFC7675">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1、出现影响采购公正的违法、违规行为的；</w:t>
      </w:r>
    </w:p>
    <w:p w14:paraId="77991515">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2、磋商小组发现磋商文件存在歧义、重大缺陷导致评审工作无法进行，或者磋商文件内容违反国家有关强制性规定的； </w:t>
      </w:r>
    </w:p>
    <w:p w14:paraId="43F20E10">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3、因重大变故，采购任务取消的；</w:t>
      </w:r>
    </w:p>
    <w:p w14:paraId="040D2EEC">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4、法律、法规和磋商文件规定的其他导致评审结果无效的。</w:t>
      </w:r>
    </w:p>
    <w:p w14:paraId="4A1E535B">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（六）磋商原则和方法</w:t>
      </w:r>
    </w:p>
    <w:p w14:paraId="41328E1E">
      <w:pPr>
        <w:pStyle w:val="17"/>
        <w:pageBreakBefore w:val="0"/>
        <w:tabs>
          <w:tab w:val="left" w:pos="210"/>
        </w:tabs>
        <w:kinsoku/>
        <w:wordWrap/>
        <w:overflowPunct/>
        <w:topLinePunct w:val="0"/>
        <w:bidi w:val="0"/>
        <w:snapToGrid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19A3299">
      <w:pPr>
        <w:pStyle w:val="17"/>
        <w:pageBreakBefore w:val="0"/>
        <w:tabs>
          <w:tab w:val="left" w:pos="210"/>
        </w:tabs>
        <w:kinsoku/>
        <w:wordWrap/>
        <w:overflowPunct/>
        <w:topLinePunct w:val="0"/>
        <w:bidi w:val="0"/>
        <w:snapToGrid w:val="0"/>
        <w:spacing w:line="400" w:lineRule="exact"/>
        <w:ind w:left="-336" w:leftChars="-160" w:right="-313" w:rightChars="-149" w:firstLine="477" w:firstLineChars="19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2、磋商办法。具体磋商内容及评分标准等详见《第三章：评审方法及评分标准》。</w:t>
      </w:r>
    </w:p>
    <w:p w14:paraId="643A6A55">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（七）评审过程的监控</w:t>
      </w:r>
    </w:p>
    <w:p w14:paraId="4F7D3CD4">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726F8E18">
      <w:pPr>
        <w:pStyle w:val="3"/>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四、磋商结果确定</w:t>
      </w:r>
    </w:p>
    <w:p w14:paraId="6AEA9A8B">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9767BAE">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14:paraId="739E76D1">
      <w:pPr>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14:paraId="03B7B480">
      <w:pPr>
        <w:pStyle w:val="3"/>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五、合同签订及公告</w:t>
      </w:r>
    </w:p>
    <w:p w14:paraId="652F3768">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（一）签订合同</w:t>
      </w:r>
    </w:p>
    <w:p w14:paraId="017B3484">
      <w:pPr>
        <w:pStyle w:val="15"/>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1．采购人应当自成交通知书发出之日起10个工作日内，按照磋商采购文件确定的合同文本以及采购标的、规格型号、采购金额、采购数量和服务要求等事项签订政府采购合同。</w:t>
      </w:r>
    </w:p>
    <w:p w14:paraId="675F5E09">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4F23A716">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3．成交供应商无故拖延、拒签合同的,取消成交资格。</w:t>
      </w:r>
    </w:p>
    <w:p w14:paraId="2CA72E00">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103A9FD9">
      <w:pPr>
        <w:pStyle w:val="29"/>
        <w:pageBreakBefore w:val="0"/>
        <w:tabs>
          <w:tab w:val="left" w:pos="210"/>
        </w:tabs>
        <w:kinsoku/>
        <w:wordWrap/>
        <w:overflowPunct/>
        <w:topLinePunct w:val="0"/>
        <w:bidi w:val="0"/>
        <w:spacing w:before="0" w:beforeLines="0" w:beforeAutospacing="0" w:after="0" w:afterLines="0" w:afterAutospacing="0" w:line="400" w:lineRule="exact"/>
        <w:ind w:left="-336" w:leftChars="-160" w:right="-313" w:rightChars="-149" w:firstLine="477" w:firstLineChars="19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0281C982">
      <w:pPr>
        <w:pStyle w:val="4"/>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（二）合同公告及备案</w:t>
      </w:r>
    </w:p>
    <w:p w14:paraId="55843C0A">
      <w:pPr>
        <w:pStyle w:val="15"/>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16C42465">
      <w:pPr>
        <w:pStyle w:val="15"/>
        <w:pageBreakBefore w:val="0"/>
        <w:tabs>
          <w:tab w:val="left" w:pos="210"/>
        </w:tabs>
        <w:kinsoku/>
        <w:wordWrap/>
        <w:overflowPunct/>
        <w:topLinePunct w:val="0"/>
        <w:bidi w:val="0"/>
        <w:spacing w:line="400" w:lineRule="exact"/>
        <w:ind w:left="-336" w:leftChars="-160" w:right="-313" w:rightChars="-149" w:firstLine="477" w:firstLineChars="199"/>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14:paraId="7CDD8216">
      <w:pPr>
        <w:pStyle w:val="3"/>
        <w:pageBreakBefore w:val="0"/>
        <w:tabs>
          <w:tab w:val="left" w:pos="210"/>
        </w:tabs>
        <w:kinsoku/>
        <w:wordWrap/>
        <w:overflowPunct/>
        <w:topLinePunct w:val="0"/>
        <w:bidi w:val="0"/>
        <w:spacing w:before="0" w:beforeLines="0" w:after="0" w:afterLines="0" w:line="400" w:lineRule="exact"/>
        <w:ind w:left="-336" w:leftChars="-160" w:right="-313" w:rightChars="-149" w:firstLine="479" w:firstLineChars="19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六、采购代理费</w:t>
      </w:r>
    </w:p>
    <w:p w14:paraId="135620BB">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本项目采购代理服务费</w:t>
      </w:r>
      <w:r>
        <w:rPr>
          <w:rFonts w:hint="eastAsia" w:ascii="宋体" w:hAnsi="宋体" w:eastAsia="宋体" w:cs="宋体"/>
          <w:color w:val="000000" w:themeColor="text1"/>
          <w:sz w:val="24"/>
          <w:highlight w:val="none"/>
          <w:lang w:val="en-US" w:eastAsia="zh-CN"/>
          <w14:textFill>
            <w14:solidFill>
              <w14:schemeClr w14:val="tx1"/>
            </w14:solidFill>
          </w14:textFill>
        </w:rPr>
        <w:t>捌仟元</w:t>
      </w:r>
      <w:r>
        <w:rPr>
          <w:rFonts w:hint="eastAsia" w:ascii="宋体" w:hAnsi="宋体" w:eastAsia="宋体" w:cs="宋体"/>
          <w:color w:val="000000" w:themeColor="text1"/>
          <w:sz w:val="24"/>
          <w:highlight w:val="none"/>
          <w14:textFill>
            <w14:solidFill>
              <w14:schemeClr w14:val="tx1"/>
            </w14:solidFill>
          </w14:textFill>
        </w:rPr>
        <w:t>，采购代理服务费须包含在总报价中，招标代理服务费汇入以下账户：</w:t>
      </w:r>
    </w:p>
    <w:p w14:paraId="1AB3B085">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开户名称：台州嘉亿招标代理有限责任公司</w:t>
      </w:r>
    </w:p>
    <w:p w14:paraId="2F7439A5">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开户银行：中国邮政储蓄银行股份有限公司玉环市支行</w:t>
      </w:r>
    </w:p>
    <w:p w14:paraId="63EA2A08">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开户账号：933006010097810001</w:t>
      </w:r>
    </w:p>
    <w:p w14:paraId="5F885B41">
      <w:pPr>
        <w:tabs>
          <w:tab w:val="left" w:pos="210"/>
        </w:tabs>
        <w:rPr>
          <w:rFonts w:hint="eastAsia"/>
          <w:color w:val="000000" w:themeColor="text1"/>
          <w:highlight w:val="none"/>
          <w14:textFill>
            <w14:solidFill>
              <w14:schemeClr w14:val="tx1"/>
            </w14:solidFill>
          </w14:textFill>
        </w:rPr>
      </w:pPr>
    </w:p>
    <w:p w14:paraId="2D00B037">
      <w:pPr>
        <w:tabs>
          <w:tab w:val="left" w:pos="210"/>
        </w:tabs>
        <w:rPr>
          <w:rFonts w:hint="eastAsia"/>
          <w:color w:val="000000" w:themeColor="text1"/>
          <w:highlight w:val="none"/>
          <w14:textFill>
            <w14:solidFill>
              <w14:schemeClr w14:val="tx1"/>
            </w14:solidFill>
          </w14:textFill>
        </w:rPr>
      </w:pPr>
    </w:p>
    <w:p w14:paraId="7BBBE9D9">
      <w:pPr>
        <w:tabs>
          <w:tab w:val="left" w:pos="210"/>
        </w:tabs>
        <w:rPr>
          <w:rFonts w:hint="eastAsia"/>
          <w:color w:val="000000" w:themeColor="text1"/>
          <w:highlight w:val="none"/>
          <w14:textFill>
            <w14:solidFill>
              <w14:schemeClr w14:val="tx1"/>
            </w14:solidFill>
          </w14:textFill>
        </w:rPr>
      </w:pPr>
    </w:p>
    <w:p w14:paraId="1EDB3B5D">
      <w:pPr>
        <w:tabs>
          <w:tab w:val="left" w:pos="210"/>
        </w:tabs>
        <w:rPr>
          <w:rFonts w:hint="eastAsia"/>
          <w:color w:val="000000" w:themeColor="text1"/>
          <w:highlight w:val="none"/>
          <w14:textFill>
            <w14:solidFill>
              <w14:schemeClr w14:val="tx1"/>
            </w14:solidFill>
          </w14:textFill>
        </w:rPr>
      </w:pPr>
    </w:p>
    <w:p w14:paraId="67E72284">
      <w:pPr>
        <w:tabs>
          <w:tab w:val="left" w:pos="210"/>
        </w:tabs>
        <w:rPr>
          <w:rFonts w:hint="eastAsia"/>
          <w:color w:val="000000" w:themeColor="text1"/>
          <w:highlight w:val="none"/>
          <w14:textFill>
            <w14:solidFill>
              <w14:schemeClr w14:val="tx1"/>
            </w14:solidFill>
          </w14:textFill>
        </w:rPr>
      </w:pPr>
    </w:p>
    <w:p w14:paraId="12662A24">
      <w:pPr>
        <w:tabs>
          <w:tab w:val="left" w:pos="210"/>
        </w:tabs>
        <w:rPr>
          <w:rFonts w:hint="eastAsia"/>
          <w:color w:val="000000" w:themeColor="text1"/>
          <w:highlight w:val="none"/>
          <w14:textFill>
            <w14:solidFill>
              <w14:schemeClr w14:val="tx1"/>
            </w14:solidFill>
          </w14:textFill>
        </w:rPr>
      </w:pPr>
    </w:p>
    <w:p w14:paraId="754B2588">
      <w:pPr>
        <w:tabs>
          <w:tab w:val="left" w:pos="210"/>
        </w:tabs>
        <w:rPr>
          <w:rFonts w:hint="eastAsia"/>
          <w:color w:val="000000" w:themeColor="text1"/>
          <w:highlight w:val="none"/>
          <w14:textFill>
            <w14:solidFill>
              <w14:schemeClr w14:val="tx1"/>
            </w14:solidFill>
          </w14:textFill>
        </w:rPr>
      </w:pPr>
    </w:p>
    <w:p w14:paraId="3260DD64">
      <w:pPr>
        <w:tabs>
          <w:tab w:val="left" w:pos="210"/>
        </w:tabs>
        <w:rPr>
          <w:rFonts w:hint="eastAsia"/>
          <w:color w:val="000000" w:themeColor="text1"/>
          <w:highlight w:val="none"/>
          <w14:textFill>
            <w14:solidFill>
              <w14:schemeClr w14:val="tx1"/>
            </w14:solidFill>
          </w14:textFill>
        </w:rPr>
      </w:pPr>
    </w:p>
    <w:p w14:paraId="58AB02A4">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14:textFill>
            <w14:solidFill>
              <w14:schemeClr w14:val="tx1"/>
            </w14:solidFill>
          </w14:textFill>
        </w:rPr>
        <w:br w:type="textWrapping"/>
      </w:r>
    </w:p>
    <w:p w14:paraId="27B46566">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43D4FB7B">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0983E208">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093B0C3A">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142E3DDA">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1D20A4E7">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21F6095D">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4160258F">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01C159C6">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507AAE3E">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79E40737">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431DA125">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2B7A3332">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531D9DC0">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1EF44F80">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0C5481D3">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0800FB90">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1147E821">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02EAAB71">
      <w:pPr>
        <w:pageBreakBefore w:val="0"/>
        <w:tabs>
          <w:tab w:val="left" w:pos="210"/>
        </w:tabs>
        <w:kinsoku/>
        <w:wordWrap/>
        <w:overflowPunct/>
        <w:topLinePunct w:val="0"/>
        <w:autoSpaceDE w:val="0"/>
        <w:autoSpaceDN w:val="0"/>
        <w:bidi w:val="0"/>
        <w:adjustRightInd w:val="0"/>
        <w:spacing w:line="400" w:lineRule="exact"/>
        <w:ind w:left="-336" w:leftChars="-160" w:right="-313" w:rightChars="-149" w:firstLine="477" w:firstLineChars="199"/>
        <w:textAlignment w:val="bottom"/>
        <w:rPr>
          <w:rFonts w:hint="eastAsia" w:ascii="宋体" w:hAnsi="宋体" w:eastAsia="宋体" w:cs="宋体"/>
          <w:color w:val="000000" w:themeColor="text1"/>
          <w:sz w:val="24"/>
          <w:highlight w:val="none"/>
          <w14:textFill>
            <w14:solidFill>
              <w14:schemeClr w14:val="tx1"/>
            </w14:solidFill>
          </w14:textFill>
        </w:rPr>
      </w:pPr>
    </w:p>
    <w:p w14:paraId="22294ECB">
      <w:pPr>
        <w:keepNext w:val="0"/>
        <w:keepLines w:val="0"/>
        <w:pageBreakBefore w:val="0"/>
        <w:widowControl w:val="0"/>
        <w:tabs>
          <w:tab w:val="left" w:pos="210"/>
        </w:tabs>
        <w:kinsoku/>
        <w:wordWrap/>
        <w:overflowPunct/>
        <w:topLinePunct w:val="0"/>
        <w:autoSpaceDE w:val="0"/>
        <w:autoSpaceDN w:val="0"/>
        <w:bidi w:val="0"/>
        <w:adjustRightInd w:val="0"/>
        <w:snapToGrid/>
        <w:spacing w:line="600" w:lineRule="exact"/>
        <w:ind w:left="-336" w:leftChars="-160" w:right="-313" w:rightChars="-149" w:firstLine="879" w:firstLineChars="199"/>
        <w:jc w:val="center"/>
        <w:textAlignment w:val="bottom"/>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第三章　评审办法及评审标准</w:t>
      </w:r>
    </w:p>
    <w:p w14:paraId="208CF4D9">
      <w:pPr>
        <w:tabs>
          <w:tab w:val="left" w:pos="210"/>
        </w:tabs>
        <w:autoSpaceDE w:val="0"/>
        <w:autoSpaceDN w:val="0"/>
        <w:spacing w:line="360" w:lineRule="auto"/>
        <w:ind w:left="-357" w:leftChars="-170" w:right="-414" w:rightChars="-197" w:firstLine="477" w:firstLineChars="199"/>
        <w:rPr>
          <w:rFonts w:hint="eastAsia" w:ascii="宋体" w:hAnsi="宋体" w:cs="宋体"/>
          <w:b/>
          <w:i/>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一、采购组织机构将组织</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kern w:val="0"/>
          <w:sz w:val="24"/>
          <w:highlight w:val="none"/>
          <w14:textFill>
            <w14:solidFill>
              <w14:schemeClr w14:val="tx1"/>
            </w14:solidFill>
          </w14:textFill>
        </w:rPr>
        <w:t>，对</w:t>
      </w: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提供的</w:t>
      </w:r>
      <w:r>
        <w:rPr>
          <w:rFonts w:hint="eastAsia" w:ascii="宋体" w:hAnsi="宋体" w:cs="宋体"/>
          <w:color w:val="000000" w:themeColor="text1"/>
          <w:sz w:val="24"/>
          <w:highlight w:val="none"/>
          <w14:textFill>
            <w14:solidFill>
              <w14:schemeClr w14:val="tx1"/>
            </w14:solidFill>
          </w14:textFill>
        </w:rPr>
        <w:t>磋商响应文件</w:t>
      </w:r>
      <w:r>
        <w:rPr>
          <w:rFonts w:hint="eastAsia" w:ascii="宋体" w:hAnsi="宋体" w:cs="宋体"/>
          <w:color w:val="000000" w:themeColor="text1"/>
          <w:kern w:val="0"/>
          <w:sz w:val="24"/>
          <w:highlight w:val="none"/>
          <w14:textFill>
            <w14:solidFill>
              <w14:schemeClr w14:val="tx1"/>
            </w14:solidFill>
          </w14:textFill>
        </w:rPr>
        <w:t xml:space="preserve">进行综合评审。   </w:t>
      </w:r>
    </w:p>
    <w:p w14:paraId="6E9C6810">
      <w:pPr>
        <w:tabs>
          <w:tab w:val="left" w:pos="210"/>
        </w:tabs>
        <w:autoSpaceDE w:val="0"/>
        <w:autoSpaceDN w:val="0"/>
        <w:adjustRightInd w:val="0"/>
        <w:spacing w:line="360" w:lineRule="auto"/>
        <w:ind w:left="-357" w:leftChars="-170" w:right="-414" w:rightChars="-197" w:firstLine="479" w:firstLineChars="199"/>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二、本次磋商项目的评审方法为综合评分法，总计100分。</w:t>
      </w:r>
    </w:p>
    <w:p w14:paraId="5A4FF090">
      <w:pPr>
        <w:autoSpaceDE w:val="0"/>
        <w:autoSpaceDN w:val="0"/>
        <w:adjustRightInd w:val="0"/>
        <w:spacing w:line="360" w:lineRule="auto"/>
        <w:ind w:left="-357" w:leftChars="-170" w:right="-414" w:rightChars="-197" w:firstLine="479" w:firstLineChars="199"/>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报价评分</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4"/>
          <w:highlight w:val="none"/>
          <w14:textFill>
            <w14:solidFill>
              <w14:schemeClr w14:val="tx1"/>
            </w14:solidFill>
          </w14:textFill>
        </w:rPr>
        <w:t>0分，</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技术商务</w:t>
      </w:r>
      <w:r>
        <w:rPr>
          <w:rFonts w:hint="eastAsia" w:ascii="宋体" w:hAnsi="宋体" w:eastAsia="宋体" w:cs="宋体"/>
          <w:b/>
          <w:bCs/>
          <w:color w:val="000000" w:themeColor="text1"/>
          <w:kern w:val="0"/>
          <w:sz w:val="24"/>
          <w:highlight w:val="none"/>
          <w14:textFill>
            <w14:solidFill>
              <w14:schemeClr w14:val="tx1"/>
            </w14:solidFill>
          </w14:textFill>
        </w:rPr>
        <w:t>评分</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9</w:t>
      </w:r>
      <w:r>
        <w:rPr>
          <w:rFonts w:hint="eastAsia" w:ascii="宋体" w:hAnsi="宋体" w:eastAsia="宋体" w:cs="宋体"/>
          <w:b/>
          <w:bCs/>
          <w:color w:val="000000" w:themeColor="text1"/>
          <w:kern w:val="0"/>
          <w:sz w:val="24"/>
          <w:highlight w:val="none"/>
          <w14:textFill>
            <w14:solidFill>
              <w14:schemeClr w14:val="tx1"/>
            </w14:solidFill>
          </w14:textFill>
        </w:rPr>
        <w:t>0分。</w:t>
      </w:r>
    </w:p>
    <w:p w14:paraId="4668A79B">
      <w:pPr>
        <w:autoSpaceDE w:val="0"/>
        <w:autoSpaceDN w:val="0"/>
        <w:adjustRightInd w:val="0"/>
        <w:spacing w:line="360" w:lineRule="auto"/>
        <w:ind w:left="-357" w:leftChars="-170" w:right="-414" w:rightChars="-197" w:firstLine="477" w:firstLineChars="199"/>
        <w:rPr>
          <w:rFonts w:hint="eastAsia"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技术商务评分</w:t>
      </w:r>
      <w:r>
        <w:rPr>
          <w:rFonts w:hint="eastAsia" w:ascii="宋体"/>
          <w:bCs/>
          <w:color w:val="000000" w:themeColor="text1"/>
          <w:sz w:val="24"/>
          <w:highlight w:val="none"/>
          <w:lang w:val="zh-CN"/>
          <w14:textFill>
            <w14:solidFill>
              <w14:schemeClr w14:val="tx1"/>
            </w14:solidFill>
          </w14:textFill>
        </w:rPr>
        <w:t>中的客观分由评标委员会讨论后统一打分；其余在规定的分值内单独评定打分</w:t>
      </w:r>
      <w:r>
        <w:rPr>
          <w:rFonts w:hint="eastAsia" w:ascii="宋体" w:hAnsi="宋体" w:cs="宋体"/>
          <w:bCs/>
          <w:color w:val="000000" w:themeColor="text1"/>
          <w:sz w:val="24"/>
          <w:highlight w:val="none"/>
          <w:lang w:val="zh-CN"/>
          <w14:textFill>
            <w14:solidFill>
              <w14:schemeClr w14:val="tx1"/>
            </w14:solidFill>
          </w14:textFill>
        </w:rPr>
        <w:t>。</w:t>
      </w:r>
    </w:p>
    <w:p w14:paraId="3609A317">
      <w:pPr>
        <w:autoSpaceDE w:val="0"/>
        <w:autoSpaceDN w:val="0"/>
        <w:adjustRightInd w:val="0"/>
        <w:spacing w:line="360" w:lineRule="auto"/>
        <w:ind w:left="-357" w:leftChars="-170" w:right="-414" w:rightChars="-197" w:firstLine="477" w:firstLineChars="199"/>
        <w:rPr>
          <w:rFonts w:hint="eastAsia" w:ascii="宋体" w:hAnsi="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（二）各磋商供应商</w:t>
      </w:r>
      <w:r>
        <w:rPr>
          <w:rFonts w:hint="eastAsia" w:ascii="宋体" w:hAnsi="宋体"/>
          <w:color w:val="000000" w:themeColor="text1"/>
          <w:sz w:val="24"/>
          <w:highlight w:val="none"/>
          <w:lang w:val="en-US" w:eastAsia="zh-CN"/>
          <w14:textFill>
            <w14:solidFill>
              <w14:schemeClr w14:val="tx1"/>
            </w14:solidFill>
          </w14:textFill>
        </w:rPr>
        <w:t>技术商务</w:t>
      </w:r>
      <w:r>
        <w:rPr>
          <w:rFonts w:hint="eastAsia" w:ascii="宋体" w:hAnsi="宋体" w:cs="宋体"/>
          <w:color w:val="000000" w:themeColor="text1"/>
          <w:kern w:val="0"/>
          <w:sz w:val="24"/>
          <w:highlight w:val="none"/>
          <w:lang w:val="zh-CN"/>
          <w14:textFill>
            <w14:solidFill>
              <w14:schemeClr w14:val="tx1"/>
            </w14:solidFill>
          </w14:textFill>
        </w:rPr>
        <w:t>得分按照</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kern w:val="0"/>
          <w:sz w:val="24"/>
          <w:highlight w:val="none"/>
          <w:lang w:val="zh-CN"/>
          <w14:textFill>
            <w14:solidFill>
              <w14:schemeClr w14:val="tx1"/>
            </w14:solidFill>
          </w14:textFill>
        </w:rPr>
        <w:t>成</w:t>
      </w:r>
      <w:r>
        <w:rPr>
          <w:rFonts w:hint="eastAsia" w:ascii="宋体" w:hAnsi="宋体" w:cs="宋体"/>
          <w:bCs/>
          <w:color w:val="000000" w:themeColor="text1"/>
          <w:sz w:val="24"/>
          <w:highlight w:val="none"/>
          <w:lang w:val="zh-CN"/>
          <w14:textFill>
            <w14:solidFill>
              <w14:schemeClr w14:val="tx1"/>
            </w14:solidFill>
          </w14:textFill>
        </w:rPr>
        <w:t>员的独立评分结果汇总后的算术平均分计算，计算公式为：</w:t>
      </w:r>
    </w:p>
    <w:p w14:paraId="032E7F27">
      <w:pPr>
        <w:autoSpaceDE w:val="0"/>
        <w:autoSpaceDN w:val="0"/>
        <w:adjustRightInd w:val="0"/>
        <w:spacing w:line="360" w:lineRule="auto"/>
        <w:ind w:left="-357" w:leftChars="-170" w:right="-414" w:rightChars="-197" w:firstLine="477" w:firstLineChars="199"/>
        <w:rPr>
          <w:rFonts w:hint="eastAsia" w:ascii="宋体" w:hAnsi="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技术商务</w:t>
      </w:r>
      <w:r>
        <w:rPr>
          <w:rFonts w:hint="eastAsia" w:ascii="宋体" w:hAnsi="宋体" w:cs="宋体"/>
          <w:color w:val="000000" w:themeColor="text1"/>
          <w:sz w:val="24"/>
          <w:highlight w:val="none"/>
          <w14:textFill>
            <w14:solidFill>
              <w14:schemeClr w14:val="tx1"/>
            </w14:solidFill>
          </w14:textFill>
        </w:rPr>
        <w:t>得分</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bCs/>
          <w:color w:val="000000" w:themeColor="text1"/>
          <w:sz w:val="24"/>
          <w:highlight w:val="none"/>
          <w:lang w:val="zh-CN"/>
          <w14:textFill>
            <w14:solidFill>
              <w14:schemeClr w14:val="tx1"/>
            </w14:solidFill>
          </w14:textFill>
        </w:rPr>
        <w:t>所有成员评分合计数/</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bCs/>
          <w:color w:val="000000" w:themeColor="text1"/>
          <w:sz w:val="24"/>
          <w:highlight w:val="none"/>
          <w:lang w:val="zh-CN"/>
          <w14:textFill>
            <w14:solidFill>
              <w14:schemeClr w14:val="tx1"/>
            </w14:solidFill>
          </w14:textFill>
        </w:rPr>
        <w:t>组成人员数。</w:t>
      </w:r>
    </w:p>
    <w:p w14:paraId="0AC65594">
      <w:pPr>
        <w:autoSpaceDE w:val="0"/>
        <w:autoSpaceDN w:val="0"/>
        <w:adjustRightInd w:val="0"/>
        <w:spacing w:line="360" w:lineRule="auto"/>
        <w:ind w:left="-357" w:leftChars="-170" w:right="-414" w:rightChars="-197" w:firstLine="477" w:firstLineChars="199"/>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（三）</w:t>
      </w:r>
      <w:r>
        <w:rPr>
          <w:rFonts w:hint="eastAsia" w:ascii="宋体" w:hAnsi="宋体" w:cs="宋体"/>
          <w:color w:val="000000" w:themeColor="text1"/>
          <w:sz w:val="24"/>
          <w:highlight w:val="none"/>
          <w:u w:val="single"/>
          <w14:textFill>
            <w14:solidFill>
              <w14:schemeClr w14:val="tx1"/>
            </w14:solidFill>
          </w14:textFill>
        </w:rPr>
        <w:t>综合评分法中的价格分统一</w:t>
      </w:r>
      <w:r>
        <w:rPr>
          <w:rFonts w:hint="eastAsia" w:ascii="宋体" w:hAnsi="宋体" w:cs="宋体"/>
          <w:color w:val="000000" w:themeColor="text1"/>
          <w:sz w:val="24"/>
          <w:highlight w:val="none"/>
          <w:lang w:val="zh-CN"/>
          <w14:textFill>
            <w14:solidFill>
              <w14:schemeClr w14:val="tx1"/>
            </w14:solidFill>
          </w14:textFill>
        </w:rPr>
        <w:t>采用低价优先法计算，即满足磋商文件要求且最后</w:t>
      </w:r>
      <w:r>
        <w:rPr>
          <w:rFonts w:hint="eastAsia" w:ascii="宋体" w:hAnsi="宋体" w:cs="宋体"/>
          <w:color w:val="000000" w:themeColor="text1"/>
          <w:sz w:val="24"/>
          <w:highlight w:val="none"/>
          <w:lang w:val="en-US" w:eastAsia="zh-CN"/>
          <w14:textFill>
            <w14:solidFill>
              <w14:schemeClr w14:val="tx1"/>
            </w14:solidFill>
          </w14:textFill>
        </w:rPr>
        <w:t>磋商</w:t>
      </w:r>
      <w:r>
        <w:rPr>
          <w:rFonts w:hint="eastAsia" w:ascii="宋体" w:hAnsi="宋体" w:cs="宋体"/>
          <w:color w:val="000000" w:themeColor="text1"/>
          <w:sz w:val="24"/>
          <w:highlight w:val="none"/>
          <w:lang w:val="zh-CN"/>
          <w14:textFill>
            <w14:solidFill>
              <w14:schemeClr w14:val="tx1"/>
            </w14:solidFill>
          </w14:textFill>
        </w:rPr>
        <w:t>报价最低的供应商的价格作为磋商基准价，其报价得满分。其他供应商的价格分统一按照下列公式计算：</w:t>
      </w:r>
    </w:p>
    <w:p w14:paraId="0571C06B">
      <w:pPr>
        <w:autoSpaceDE w:val="0"/>
        <w:autoSpaceDN w:val="0"/>
        <w:adjustRightInd w:val="0"/>
        <w:spacing w:line="360" w:lineRule="auto"/>
        <w:ind w:left="-357" w:leftChars="-170" w:right="-414" w:rightChars="-197" w:firstLine="477" w:firstLineChars="199"/>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磋商报价得分=(</w:t>
      </w:r>
      <w:r>
        <w:rPr>
          <w:rFonts w:hint="eastAsia" w:ascii="宋体" w:hAnsi="宋体" w:cs="宋体"/>
          <w:color w:val="000000" w:themeColor="text1"/>
          <w:sz w:val="24"/>
          <w:highlight w:val="none"/>
          <w:u w:val="single"/>
          <w:lang w:val="zh-CN"/>
          <w14:textFill>
            <w14:solidFill>
              <w14:schemeClr w14:val="tx1"/>
            </w14:solidFill>
          </w14:textFill>
        </w:rPr>
        <w:t>磋商基准价</w:t>
      </w:r>
      <w:r>
        <w:rPr>
          <w:rFonts w:hint="eastAsia" w:ascii="宋体" w:hAnsi="宋体" w:cs="宋体"/>
          <w:color w:val="000000" w:themeColor="text1"/>
          <w:sz w:val="24"/>
          <w:highlight w:val="none"/>
          <w:u w:val="single"/>
          <w14:textFill>
            <w14:solidFill>
              <w14:schemeClr w14:val="tx1"/>
            </w14:solidFill>
          </w14:textFill>
        </w:rPr>
        <w:t>／最后磋商报价)×</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0%×100。</w:t>
      </w:r>
    </w:p>
    <w:p w14:paraId="34C5FF2C">
      <w:pPr>
        <w:pStyle w:val="30"/>
        <w:spacing w:before="0" w:after="0" w:line="360" w:lineRule="auto"/>
        <w:ind w:left="-357" w:leftChars="-170" w:right="-414" w:rightChars="-197" w:firstLine="477" w:firstLineChars="199"/>
        <w:jc w:val="left"/>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磋商小组认为响应供应商的报价明显低于其他通过符合性审查响应供应商的报价，有可能影响产品质量或者不能诚信履约的，将要求其在磋商现场合理的时间内提供书面说明，必要时提交相关证明材料；响应供应商不能证明其报价合理性的，磋商小组可将其作为无效文件处理。</w:t>
      </w:r>
    </w:p>
    <w:p w14:paraId="4182A8A4">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注：得分以系统计算为准，保留2位小数。</w:t>
      </w:r>
    </w:p>
    <w:p w14:paraId="1C925562">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（四）政府采购政策及优惠：</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专门面向中小企业，服务全部由符合政策要求的中小企业承接，提供中小企业声明函</w:t>
      </w:r>
    </w:p>
    <w:p w14:paraId="3ACB44AD">
      <w:pPr>
        <w:autoSpaceDE w:val="0"/>
        <w:autoSpaceDN w:val="0"/>
        <w:adjustRightInd w:val="0"/>
        <w:spacing w:line="360" w:lineRule="auto"/>
        <w:ind w:left="-357" w:leftChars="-170" w:right="-414" w:rightChars="-197" w:firstLine="477" w:firstLineChars="199"/>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三、在最大限度地满足磋商文件实质性要求前提下，</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sz w:val="24"/>
          <w:highlight w:val="none"/>
          <w:lang w:val="zh-CN"/>
          <w14:textFill>
            <w14:solidFill>
              <w14:schemeClr w14:val="tx1"/>
            </w14:solidFill>
          </w14:textFill>
        </w:rPr>
        <w:t>按照磋商文件中规定的各项因素进行综合评审后，以评审总得分最高的供应商为成交候选供应商。</w:t>
      </w:r>
    </w:p>
    <w:p w14:paraId="3DFDEE3D">
      <w:pPr>
        <w:autoSpaceDE w:val="0"/>
        <w:autoSpaceDN w:val="0"/>
        <w:adjustRightInd w:val="0"/>
        <w:spacing w:line="360" w:lineRule="auto"/>
        <w:ind w:left="-357" w:leftChars="-170" w:right="-414" w:rightChars="-197" w:firstLine="477" w:firstLineChars="199"/>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四、</w:t>
      </w:r>
      <w:r>
        <w:rPr>
          <w:rFonts w:hint="eastAsia" w:ascii="宋体"/>
          <w:color w:val="000000" w:themeColor="text1"/>
          <w:sz w:val="24"/>
          <w:highlight w:val="none"/>
          <w:lang w:val="zh-CN"/>
          <w14:textFill>
            <w14:solidFill>
              <w14:schemeClr w14:val="tx1"/>
            </w14:solidFill>
          </w14:textFill>
        </w:rPr>
        <w:t>如综合得分相同，投标报价低者为先；</w:t>
      </w:r>
      <w:r>
        <w:rPr>
          <w:rFonts w:hint="eastAsia" w:ascii="宋体"/>
          <w:color w:val="000000" w:themeColor="text1"/>
          <w:sz w:val="24"/>
          <w:highlight w:val="none"/>
          <w:lang w:val="zh-CN"/>
          <w14:textFill>
            <w14:solidFill>
              <w14:schemeClr w14:val="tx1"/>
            </w14:solidFill>
          </w14:textFill>
        </w:rPr>
        <w:t>如综合得分且投标报价</w:t>
      </w:r>
      <w:r>
        <w:rPr>
          <w:rFonts w:hint="eastAsia" w:ascii="宋体" w:hAnsi="Times New Roman" w:eastAsia="宋体" w:cs="Times New Roman"/>
          <w:color w:val="000000" w:themeColor="text1"/>
          <w:sz w:val="24"/>
          <w:highlight w:val="none"/>
          <w:lang w:val="zh-CN"/>
          <w14:textFill>
            <w14:solidFill>
              <w14:schemeClr w14:val="tx1"/>
            </w14:solidFill>
          </w14:textFill>
        </w:rPr>
        <w:t>相同的，按</w:t>
      </w:r>
      <w:r>
        <w:rPr>
          <w:rFonts w:hint="eastAsia" w:ascii="宋体" w:hAnsi="宋体"/>
          <w:color w:val="000000" w:themeColor="text1"/>
          <w:sz w:val="24"/>
          <w:highlight w:val="none"/>
          <w:lang w:val="en-US" w:eastAsia="zh-CN"/>
          <w14:textFill>
            <w14:solidFill>
              <w14:schemeClr w14:val="tx1"/>
            </w14:solidFill>
          </w14:textFill>
        </w:rPr>
        <w:t>技术商务</w:t>
      </w:r>
      <w:r>
        <w:rPr>
          <w:rFonts w:hint="eastAsia" w:ascii="宋体" w:hAnsi="Times New Roman" w:eastAsia="宋体" w:cs="Times New Roman"/>
          <w:color w:val="000000" w:themeColor="text1"/>
          <w:sz w:val="24"/>
          <w:highlight w:val="none"/>
          <w:lang w:val="zh-CN"/>
          <w14:textFill>
            <w14:solidFill>
              <w14:schemeClr w14:val="tx1"/>
            </w14:solidFill>
          </w14:textFill>
        </w:rPr>
        <w:t>得分由高到低排列，</w:t>
      </w:r>
      <w:r>
        <w:rPr>
          <w:rFonts w:hint="eastAsia" w:ascii="宋体" w:hAnsi="Times New Roman" w:eastAsia="宋体" w:cs="Times New Roman"/>
          <w:color w:val="000000" w:themeColor="text1"/>
          <w:sz w:val="24"/>
          <w:highlight w:val="none"/>
          <w:lang w:val="en-US" w:eastAsia="zh-CN"/>
          <w14:textFill>
            <w14:solidFill>
              <w14:schemeClr w14:val="tx1"/>
            </w14:solidFill>
          </w14:textFill>
        </w:rPr>
        <w:t>均相同者，则以随机抽签决定</w:t>
      </w:r>
      <w:r>
        <w:rPr>
          <w:rFonts w:hint="eastAsia" w:ascii="宋体" w:hAnsi="宋体" w:cs="宋体"/>
          <w:color w:val="000000" w:themeColor="text1"/>
          <w:sz w:val="24"/>
          <w:highlight w:val="none"/>
          <w:lang w:val="zh-CN"/>
          <w14:textFill>
            <w14:solidFill>
              <w14:schemeClr w14:val="tx1"/>
            </w14:solidFill>
          </w14:textFill>
        </w:rPr>
        <w:t>。</w:t>
      </w:r>
    </w:p>
    <w:p w14:paraId="28B92B44">
      <w:pPr>
        <w:autoSpaceDE w:val="0"/>
        <w:autoSpaceDN w:val="0"/>
        <w:adjustRightInd w:val="0"/>
        <w:spacing w:line="400" w:lineRule="exact"/>
        <w:ind w:left="-357" w:leftChars="-170" w:right="-414" w:rightChars="-197" w:firstLine="477" w:firstLineChars="199"/>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五、提供相同品牌产品的不同供应商参加同一合同项下磋商的，按一家供应商认定：（1）采用最低评标价法的采购项目，以其中通过资格审查、符合性审查且报价最低的参加评标；报价相同的，由</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sz w:val="24"/>
          <w:highlight w:val="none"/>
          <w:lang w:val="zh-CN"/>
          <w14:textFill>
            <w14:solidFill>
              <w14:schemeClr w14:val="tx1"/>
            </w14:solidFill>
          </w14:textFill>
        </w:rPr>
        <w:t>集体确定一个供应商参加磋商，其他供应商不再参加。（2）使用综合评分法的采购项目，评审后得分最高的同品牌供应商获得成交推荐资格；评审得分相同的，由</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sz w:val="24"/>
          <w:highlight w:val="none"/>
          <w:lang w:val="zh-CN"/>
          <w14:textFill>
            <w14:solidFill>
              <w14:schemeClr w14:val="tx1"/>
            </w14:solidFill>
          </w14:textFill>
        </w:rPr>
        <w:t>集体推荐一个供应商作为成交候选人，其他同品牌供应商不作为成交候选人。</w:t>
      </w:r>
    </w:p>
    <w:p w14:paraId="2C48AF12">
      <w:pPr>
        <w:pStyle w:val="33"/>
        <w:tabs>
          <w:tab w:val="left" w:pos="210"/>
        </w:tabs>
        <w:spacing w:line="400" w:lineRule="exact"/>
        <w:ind w:left="-357" w:leftChars="-170" w:right="-414" w:rightChars="-197" w:firstLine="477" w:firstLineChars="199"/>
        <w:rPr>
          <w:rFonts w:hint="eastAsia" w:hAnsi="宋体" w:cs="宋体"/>
          <w:color w:val="000000" w:themeColor="text1"/>
          <w:sz w:val="24"/>
          <w:highlight w:val="none"/>
          <w:lang w:val="zh-CN"/>
          <w14:textFill>
            <w14:solidFill>
              <w14:schemeClr w14:val="tx1"/>
            </w14:solidFill>
          </w14:textFill>
        </w:rPr>
      </w:pPr>
      <w:r>
        <w:rPr>
          <w:rFonts w:hint="eastAsia" w:hAnsi="宋体" w:cs="宋体"/>
          <w:color w:val="000000" w:themeColor="text1"/>
          <w:sz w:val="24"/>
          <w:highlight w:val="none"/>
          <w:lang w:val="zh-CN"/>
          <w14:textFill>
            <w14:solidFill>
              <w14:schemeClr w14:val="tx1"/>
            </w14:solidFill>
          </w14:textFill>
        </w:rPr>
        <w:t>六、本次</w:t>
      </w:r>
      <w:r>
        <w:rPr>
          <w:rFonts w:hint="eastAsia" w:ascii="宋体" w:hAnsi="宋体"/>
          <w:color w:val="000000" w:themeColor="text1"/>
          <w:sz w:val="24"/>
          <w:highlight w:val="none"/>
          <w:lang w:val="en-US" w:eastAsia="zh-CN"/>
          <w14:textFill>
            <w14:solidFill>
              <w14:schemeClr w14:val="tx1"/>
            </w14:solidFill>
          </w14:textFill>
        </w:rPr>
        <w:t>技术商务评分</w:t>
      </w:r>
      <w:r>
        <w:rPr>
          <w:rFonts w:hint="eastAsia" w:hAnsi="宋体" w:cs="宋体"/>
          <w:color w:val="000000" w:themeColor="text1"/>
          <w:sz w:val="24"/>
          <w:highlight w:val="none"/>
          <w:lang w:val="zh-CN"/>
          <w14:textFill>
            <w14:solidFill>
              <w14:schemeClr w14:val="tx1"/>
            </w14:solidFill>
          </w14:textFill>
        </w:rPr>
        <w:t>具体分值细化条款如下表：</w:t>
      </w:r>
    </w:p>
    <w:tbl>
      <w:tblPr>
        <w:tblStyle w:val="34"/>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38"/>
        <w:gridCol w:w="6923"/>
        <w:gridCol w:w="803"/>
      </w:tblGrid>
      <w:tr w14:paraId="461C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7" w:type="dxa"/>
            <w:noWrap w:val="0"/>
            <w:vAlign w:val="center"/>
          </w:tcPr>
          <w:p w14:paraId="0A17AF65">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838" w:type="dxa"/>
            <w:noWrap w:val="0"/>
            <w:vAlign w:val="center"/>
          </w:tcPr>
          <w:p w14:paraId="52C3FE2D">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内容</w:t>
            </w:r>
          </w:p>
        </w:tc>
        <w:tc>
          <w:tcPr>
            <w:tcW w:w="6923" w:type="dxa"/>
            <w:noWrap w:val="0"/>
            <w:vAlign w:val="center"/>
          </w:tcPr>
          <w:p w14:paraId="6B50A4D6">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评分标准</w:t>
            </w:r>
          </w:p>
        </w:tc>
        <w:tc>
          <w:tcPr>
            <w:tcW w:w="803" w:type="dxa"/>
            <w:noWrap w:val="0"/>
            <w:vAlign w:val="center"/>
          </w:tcPr>
          <w:p w14:paraId="07DD4641">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分值</w:t>
            </w:r>
          </w:p>
        </w:tc>
      </w:tr>
      <w:tr w14:paraId="3DDB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17" w:type="dxa"/>
            <w:noWrap w:val="0"/>
            <w:vAlign w:val="center"/>
          </w:tcPr>
          <w:p w14:paraId="02FC875E">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1</w:t>
            </w:r>
          </w:p>
        </w:tc>
        <w:tc>
          <w:tcPr>
            <w:tcW w:w="838" w:type="dxa"/>
            <w:noWrap w:val="0"/>
            <w:vAlign w:val="center"/>
          </w:tcPr>
          <w:p w14:paraId="76D8872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企业综合实力</w:t>
            </w:r>
          </w:p>
        </w:tc>
        <w:tc>
          <w:tcPr>
            <w:tcW w:w="6923" w:type="dxa"/>
            <w:noWrap w:val="0"/>
            <w:vAlign w:val="top"/>
          </w:tcPr>
          <w:p w14:paraId="06C54C6E">
            <w:pPr>
              <w:widowControl/>
              <w:snapToGrid w:val="0"/>
              <w:spacing w:line="460" w:lineRule="exact"/>
              <w:rPr>
                <w:rFonts w:hint="eastAsia" w:ascii="宋体" w:hAnsi="宋体" w:eastAsia="宋体" w:cs="宋体"/>
                <w:bCs/>
                <w:color w:val="000000" w:themeColor="text1"/>
                <w:sz w:val="24"/>
                <w:highlight w:val="none"/>
                <w:lang w:bidi="ar"/>
                <w14:textFill>
                  <w14:solidFill>
                    <w14:schemeClr w14:val="tx1"/>
                  </w14:solidFill>
                </w14:textFill>
              </w:rPr>
            </w:pPr>
            <w:r>
              <w:rPr>
                <w:rFonts w:hint="eastAsia" w:ascii="宋体" w:hAnsi="宋体" w:eastAsia="宋体" w:cs="宋体"/>
                <w:bCs/>
                <w:color w:val="000000" w:themeColor="text1"/>
                <w:sz w:val="24"/>
                <w:highlight w:val="none"/>
                <w:lang w:bidi="ar"/>
                <w14:textFill>
                  <w14:solidFill>
                    <w14:schemeClr w14:val="tx1"/>
                  </w14:solidFill>
                </w14:textFill>
              </w:rPr>
              <w:t>投标人具有有效期内的信息安全管理体系认证、质量管理体系认证、环境管理体系认证、职业健康安全管理体系认证、售后服务认证证书的，每提供一项认证证书得1分，最高得5分。</w:t>
            </w:r>
          </w:p>
          <w:p w14:paraId="3B093135">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（须提供相关证明材料的复印件加盖投标人公章，未提供的不得分）</w:t>
            </w:r>
          </w:p>
        </w:tc>
        <w:tc>
          <w:tcPr>
            <w:tcW w:w="803" w:type="dxa"/>
            <w:noWrap w:val="0"/>
            <w:vAlign w:val="center"/>
          </w:tcPr>
          <w:p w14:paraId="294080A6">
            <w:pPr>
              <w:pStyle w:val="107"/>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5</w:t>
            </w:r>
          </w:p>
        </w:tc>
      </w:tr>
      <w:tr w14:paraId="4BA8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17" w:type="dxa"/>
            <w:noWrap w:val="0"/>
            <w:vAlign w:val="center"/>
          </w:tcPr>
          <w:p w14:paraId="39519240">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2</w:t>
            </w:r>
          </w:p>
        </w:tc>
        <w:tc>
          <w:tcPr>
            <w:tcW w:w="838" w:type="dxa"/>
            <w:noWrap w:val="0"/>
            <w:vAlign w:val="center"/>
          </w:tcPr>
          <w:p w14:paraId="0DC63B10">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项目业绩</w:t>
            </w:r>
          </w:p>
        </w:tc>
        <w:tc>
          <w:tcPr>
            <w:tcW w:w="6923" w:type="dxa"/>
            <w:noWrap w:val="0"/>
            <w:vAlign w:val="center"/>
          </w:tcPr>
          <w:p w14:paraId="36B462EF">
            <w:pPr>
              <w:pStyle w:val="107"/>
              <w:spacing w:line="400" w:lineRule="exact"/>
              <w:rPr>
                <w:rFonts w:hint="eastAsia" w:ascii="宋体" w:hAnsi="宋体" w:cs="宋体"/>
                <w:b/>
                <w:color w:val="000000" w:themeColor="text1"/>
                <w:sz w:val="24"/>
                <w:szCs w:val="24"/>
                <w:highlight w:val="none"/>
                <w:lang w:bidi="ar"/>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投标人自2022年1月1日以来（以合同签订时间为准）承接过类似项目业绩的，每提供一个合同得0.5分，最高得</w:t>
            </w:r>
            <w:r>
              <w:rPr>
                <w:rFonts w:hint="eastAsia" w:ascii="宋体" w:hAnsi="宋体" w:cs="宋体"/>
                <w:bCs/>
                <w:strike w:val="0"/>
                <w:dstrike w:val="0"/>
                <w:color w:val="000000" w:themeColor="text1"/>
                <w:sz w:val="24"/>
                <w:szCs w:val="24"/>
                <w:highlight w:val="none"/>
                <w:lang w:val="en-US" w:eastAsia="zh-CN" w:bidi="ar"/>
                <w14:textFill>
                  <w14:solidFill>
                    <w14:schemeClr w14:val="tx1"/>
                  </w14:solidFill>
                </w14:textFill>
              </w:rPr>
              <w:t>1</w:t>
            </w:r>
            <w:r>
              <w:rPr>
                <w:rFonts w:hint="eastAsia" w:ascii="宋体" w:hAnsi="宋体" w:cs="宋体"/>
                <w:bCs/>
                <w:color w:val="000000" w:themeColor="text1"/>
                <w:sz w:val="24"/>
                <w:szCs w:val="24"/>
                <w:highlight w:val="none"/>
                <w:lang w:bidi="ar"/>
                <w14:textFill>
                  <w14:solidFill>
                    <w14:schemeClr w14:val="tx1"/>
                  </w14:solidFill>
                </w14:textFill>
              </w:rPr>
              <w:t>分。</w:t>
            </w:r>
            <w:r>
              <w:rPr>
                <w:rFonts w:hint="eastAsia" w:ascii="宋体" w:hAnsi="宋体" w:cs="宋体"/>
                <w:b/>
                <w:color w:val="000000" w:themeColor="text1"/>
                <w:sz w:val="24"/>
                <w:szCs w:val="24"/>
                <w:highlight w:val="none"/>
                <w:lang w:bidi="ar"/>
                <w14:textFill>
                  <w14:solidFill>
                    <w14:schemeClr w14:val="tx1"/>
                  </w14:solidFill>
                </w14:textFill>
              </w:rPr>
              <w:t>（须提供合同复印件并加盖投标人公章，未提供或提供不全的不得分）</w:t>
            </w:r>
          </w:p>
        </w:tc>
        <w:tc>
          <w:tcPr>
            <w:tcW w:w="803" w:type="dxa"/>
            <w:noWrap w:val="0"/>
            <w:vAlign w:val="center"/>
          </w:tcPr>
          <w:p w14:paraId="0187BD38">
            <w:pPr>
              <w:pStyle w:val="107"/>
              <w:spacing w:line="400" w:lineRule="exact"/>
              <w:jc w:val="center"/>
              <w:rPr>
                <w:rFonts w:hint="default" w:ascii="宋体" w:hAnsi="宋体" w:cs="宋体"/>
                <w:bCs/>
                <w:color w:val="000000" w:themeColor="text1"/>
                <w:sz w:val="24"/>
                <w:szCs w:val="24"/>
                <w:highlight w:val="none"/>
                <w:lang w:val="en-US" w:eastAsia="zh-CN" w:bidi="ar"/>
                <w14:textFill>
                  <w14:solidFill>
                    <w14:schemeClr w14:val="tx1"/>
                  </w14:solidFill>
                </w14:textFill>
              </w:rPr>
            </w:pPr>
            <w:r>
              <w:rPr>
                <w:rFonts w:hint="eastAsia" w:ascii="宋体" w:hAnsi="宋体" w:cs="宋体"/>
                <w:bCs/>
                <w:color w:val="000000" w:themeColor="text1"/>
                <w:sz w:val="24"/>
                <w:szCs w:val="24"/>
                <w:highlight w:val="none"/>
                <w:lang w:val="en-US" w:eastAsia="zh-CN" w:bidi="ar"/>
                <w14:textFill>
                  <w14:solidFill>
                    <w14:schemeClr w14:val="tx1"/>
                  </w14:solidFill>
                </w14:textFill>
              </w:rPr>
              <w:t>1</w:t>
            </w:r>
          </w:p>
        </w:tc>
      </w:tr>
      <w:tr w14:paraId="53B9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7" w:type="dxa"/>
            <w:noWrap w:val="0"/>
            <w:vAlign w:val="center"/>
          </w:tcPr>
          <w:p w14:paraId="66DDE23E">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38" w:type="dxa"/>
            <w:noWrap w:val="0"/>
            <w:vAlign w:val="center"/>
          </w:tcPr>
          <w:p w14:paraId="6E78109F">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项目负责人</w:t>
            </w:r>
          </w:p>
        </w:tc>
        <w:tc>
          <w:tcPr>
            <w:tcW w:w="6923" w:type="dxa"/>
            <w:noWrap w:val="0"/>
            <w:vAlign w:val="center"/>
          </w:tcPr>
          <w:p w14:paraId="1CAA915F">
            <w:pPr>
              <w:pStyle w:val="107"/>
              <w:spacing w:line="400" w:lineRule="exact"/>
              <w:rPr>
                <w:rFonts w:hint="eastAsia" w:ascii="宋体" w:hAnsi="宋体" w:cs="宋体"/>
                <w:b/>
                <w:color w:val="000000" w:themeColor="text1"/>
                <w:sz w:val="24"/>
                <w:szCs w:val="24"/>
                <w:highlight w:val="none"/>
                <w:lang w:bidi="ar"/>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投标人拟派项目负责人具备高级软件工程师资质得3分；具备环保信息化从业经验的（提供合同证明）得1分；具有信息系统国产化改造适配相关工作经验的（提供合同证明）得1分。本项共5分。</w:t>
            </w:r>
            <w:r>
              <w:rPr>
                <w:rFonts w:hint="eastAsia" w:ascii="宋体" w:hAnsi="宋体" w:cs="宋体"/>
                <w:b/>
                <w:color w:val="000000" w:themeColor="text1"/>
                <w:sz w:val="24"/>
                <w:szCs w:val="24"/>
                <w:highlight w:val="none"/>
                <w:lang w:bidi="ar"/>
                <w14:textFill>
                  <w14:solidFill>
                    <w14:schemeClr w14:val="tx1"/>
                  </w14:solidFill>
                </w14:textFill>
              </w:rPr>
              <w:t>注：需提供相关人员资质证书复印件和由投标人缴纳的近3个月内任意1个月的社保证明，提供近相关工作经验证明，不提供不得分。</w:t>
            </w:r>
          </w:p>
        </w:tc>
        <w:tc>
          <w:tcPr>
            <w:tcW w:w="803" w:type="dxa"/>
            <w:noWrap w:val="0"/>
            <w:vAlign w:val="center"/>
          </w:tcPr>
          <w:p w14:paraId="7D0E15EA">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5</w:t>
            </w:r>
          </w:p>
        </w:tc>
      </w:tr>
      <w:tr w14:paraId="304C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7" w:type="dxa"/>
            <w:noWrap w:val="0"/>
            <w:vAlign w:val="center"/>
          </w:tcPr>
          <w:p w14:paraId="0DD3F939">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38" w:type="dxa"/>
            <w:noWrap w:val="0"/>
            <w:vAlign w:val="center"/>
          </w:tcPr>
          <w:p w14:paraId="59EB2CB9">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项目组成员情况</w:t>
            </w:r>
          </w:p>
        </w:tc>
        <w:tc>
          <w:tcPr>
            <w:tcW w:w="6923" w:type="dxa"/>
            <w:noWrap w:val="0"/>
            <w:vAlign w:val="center"/>
          </w:tcPr>
          <w:p w14:paraId="3B65E758">
            <w:pPr>
              <w:widowControl/>
              <w:spacing w:line="460" w:lineRule="exact"/>
              <w:rPr>
                <w:rFonts w:hint="eastAsia" w:ascii="宋体" w:hAnsi="宋体" w:eastAsia="宋体" w:cs="宋体"/>
                <w:bCs/>
                <w:color w:val="000000" w:themeColor="text1"/>
                <w:sz w:val="24"/>
                <w:highlight w:val="none"/>
                <w:lang w:bidi="ar"/>
                <w14:textFill>
                  <w14:solidFill>
                    <w14:schemeClr w14:val="tx1"/>
                  </w14:solidFill>
                </w14:textFill>
              </w:rPr>
            </w:pPr>
            <w:r>
              <w:rPr>
                <w:rFonts w:hint="eastAsia" w:ascii="宋体" w:hAnsi="宋体" w:eastAsia="宋体" w:cs="宋体"/>
                <w:bCs/>
                <w:color w:val="000000" w:themeColor="text1"/>
                <w:sz w:val="24"/>
                <w:highlight w:val="none"/>
                <w:lang w:bidi="ar"/>
                <w14:textFill>
                  <w14:solidFill>
                    <w14:schemeClr w14:val="tx1"/>
                  </w14:solidFill>
                </w14:textFill>
              </w:rPr>
              <w:t>拟派本项目的项目组成员（项目负责人除外）：</w:t>
            </w:r>
          </w:p>
          <w:p w14:paraId="4755E392">
            <w:pPr>
              <w:widowControl/>
              <w:spacing w:line="460" w:lineRule="exact"/>
              <w:rPr>
                <w:rFonts w:hint="eastAsia" w:ascii="宋体" w:hAnsi="宋体" w:eastAsia="宋体" w:cs="宋体"/>
                <w:bCs/>
                <w:color w:val="000000" w:themeColor="text1"/>
                <w:sz w:val="24"/>
                <w:highlight w:val="none"/>
                <w:lang w:bidi="ar"/>
                <w14:textFill>
                  <w14:solidFill>
                    <w14:schemeClr w14:val="tx1"/>
                  </w14:solidFill>
                </w14:textFill>
              </w:rPr>
            </w:pPr>
            <w:r>
              <w:rPr>
                <w:rFonts w:hint="eastAsia" w:ascii="宋体" w:hAnsi="宋体" w:eastAsia="宋体" w:cs="宋体"/>
                <w:bCs/>
                <w:color w:val="000000" w:themeColor="text1"/>
                <w:sz w:val="24"/>
                <w:highlight w:val="none"/>
                <w:lang w:val="en-US" w:eastAsia="zh-CN" w:bidi="ar"/>
                <w14:textFill>
                  <w14:solidFill>
                    <w14:schemeClr w14:val="tx1"/>
                  </w14:solidFill>
                </w14:textFill>
              </w:rPr>
              <w:t>1.</w:t>
            </w:r>
            <w:r>
              <w:rPr>
                <w:rFonts w:hint="eastAsia" w:ascii="宋体" w:hAnsi="宋体" w:eastAsia="宋体" w:cs="宋体"/>
                <w:bCs/>
                <w:color w:val="000000" w:themeColor="text1"/>
                <w:sz w:val="24"/>
                <w:highlight w:val="none"/>
                <w:lang w:bidi="ar"/>
                <w14:textFill>
                  <w14:solidFill>
                    <w14:schemeClr w14:val="tx1"/>
                  </w14:solidFill>
                </w14:textFill>
              </w:rPr>
              <w:t>具有信息系统相关专业高级及以上证书（所有证书均应在有效期内）</w:t>
            </w:r>
            <w:r>
              <w:rPr>
                <w:rFonts w:hint="eastAsia" w:ascii="宋体" w:hAnsi="宋体" w:eastAsia="宋体" w:cs="宋体"/>
                <w:bCs/>
                <w:color w:val="000000" w:themeColor="text1"/>
                <w:sz w:val="24"/>
                <w:highlight w:val="none"/>
                <w:lang w:eastAsia="zh-CN" w:bidi="ar"/>
                <w14:textFill>
                  <w14:solidFill>
                    <w14:schemeClr w14:val="tx1"/>
                  </w14:solidFill>
                </w14:textFill>
              </w:rPr>
              <w:t>，</w:t>
            </w:r>
            <w:r>
              <w:rPr>
                <w:rFonts w:hint="eastAsia" w:ascii="宋体" w:hAnsi="宋体" w:eastAsia="宋体" w:cs="宋体"/>
                <w:bCs/>
                <w:color w:val="000000" w:themeColor="text1"/>
                <w:sz w:val="24"/>
                <w:highlight w:val="none"/>
                <w:lang w:val="en-US" w:eastAsia="zh-CN" w:bidi="ar"/>
                <w14:textFill>
                  <w14:solidFill>
                    <w14:schemeClr w14:val="tx1"/>
                  </w14:solidFill>
                </w14:textFill>
              </w:rPr>
              <w:t>每提供一人得1分，最多</w:t>
            </w:r>
            <w:r>
              <w:rPr>
                <w:rFonts w:hint="eastAsia" w:ascii="宋体" w:hAnsi="宋体" w:eastAsia="宋体" w:cs="宋体"/>
                <w:bCs/>
                <w:color w:val="000000" w:themeColor="text1"/>
                <w:sz w:val="24"/>
                <w:highlight w:val="none"/>
                <w:lang w:bidi="ar"/>
                <w14:textFill>
                  <w14:solidFill>
                    <w14:schemeClr w14:val="tx1"/>
                  </w14:solidFill>
                </w14:textFill>
              </w:rPr>
              <w:t>得3分</w:t>
            </w:r>
            <w:r>
              <w:rPr>
                <w:rFonts w:hint="eastAsia" w:ascii="宋体" w:hAnsi="宋体" w:eastAsia="宋体" w:cs="宋体"/>
                <w:bCs/>
                <w:color w:val="000000" w:themeColor="text1"/>
                <w:sz w:val="24"/>
                <w:highlight w:val="none"/>
                <w:lang w:eastAsia="zh-CN" w:bidi="ar"/>
                <w14:textFill>
                  <w14:solidFill>
                    <w14:schemeClr w14:val="tx1"/>
                  </w14:solidFill>
                </w14:textFill>
              </w:rPr>
              <w:t>。</w:t>
            </w:r>
          </w:p>
          <w:p w14:paraId="50316658">
            <w:pPr>
              <w:widowControl/>
              <w:spacing w:line="460" w:lineRule="exact"/>
              <w:rPr>
                <w:rFonts w:hint="eastAsia" w:ascii="宋体" w:hAnsi="宋体" w:eastAsia="宋体" w:cs="宋体"/>
                <w:bCs/>
                <w:color w:val="000000" w:themeColor="text1"/>
                <w:sz w:val="24"/>
                <w:highlight w:val="none"/>
                <w:lang w:val="en-US" w:eastAsia="zh-CN" w:bidi="ar"/>
                <w14:textFill>
                  <w14:solidFill>
                    <w14:schemeClr w14:val="tx1"/>
                  </w14:solidFill>
                </w14:textFill>
              </w:rPr>
            </w:pPr>
            <w:r>
              <w:rPr>
                <w:rFonts w:hint="eastAsia" w:ascii="宋体" w:hAnsi="宋体" w:eastAsia="宋体" w:cs="宋体"/>
                <w:bCs/>
                <w:color w:val="000000" w:themeColor="text1"/>
                <w:sz w:val="24"/>
                <w:highlight w:val="none"/>
                <w:lang w:val="en-US" w:eastAsia="zh-CN" w:bidi="ar"/>
                <w14:textFill>
                  <w14:solidFill>
                    <w14:schemeClr w14:val="tx1"/>
                  </w14:solidFill>
                </w14:textFill>
              </w:rPr>
              <w:t>2.具有软考相关专业中级及以上证书（所有证书均应在有效期内），每提供一人得1分，最多得2分。</w:t>
            </w:r>
          </w:p>
          <w:p w14:paraId="14006008">
            <w:pPr>
              <w:pStyle w:val="107"/>
              <w:spacing w:line="400" w:lineRule="exact"/>
              <w:rPr>
                <w:rFonts w:hint="eastAsia" w:ascii="宋体" w:hAnsi="宋体" w:cs="宋体"/>
                <w:b/>
                <w:color w:val="000000" w:themeColor="text1"/>
                <w:sz w:val="24"/>
                <w:szCs w:val="24"/>
                <w:highlight w:val="none"/>
                <w:lang w:bidi="ar"/>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（须提供相应的证书复印件和由投标人缴纳的近3个月内任意1个月的的社保证明，未提供或提供不全的不得分）</w:t>
            </w:r>
          </w:p>
        </w:tc>
        <w:tc>
          <w:tcPr>
            <w:tcW w:w="803" w:type="dxa"/>
            <w:noWrap w:val="0"/>
            <w:vAlign w:val="center"/>
          </w:tcPr>
          <w:p w14:paraId="26DBF19C">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5</w:t>
            </w:r>
          </w:p>
        </w:tc>
      </w:tr>
      <w:tr w14:paraId="2E0A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35BFA7F0">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38" w:type="dxa"/>
            <w:vMerge w:val="restart"/>
            <w:noWrap w:val="0"/>
            <w:vAlign w:val="center"/>
          </w:tcPr>
          <w:p w14:paraId="7874E777">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项目理解</w:t>
            </w:r>
          </w:p>
        </w:tc>
        <w:tc>
          <w:tcPr>
            <w:tcW w:w="6923" w:type="dxa"/>
            <w:noWrap w:val="0"/>
            <w:vAlign w:val="center"/>
          </w:tcPr>
          <w:p w14:paraId="7F32EDB4">
            <w:pPr>
              <w:pStyle w:val="107"/>
              <w:spacing w:line="40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根据投标人对项目需求的理解，尤其是台州市生态环境局玉环分局现有污染源企业现状、项目审批和排污许可证核发现状是否有准确的认识进行打分。</w:t>
            </w:r>
          </w:p>
          <w:p w14:paraId="4288F32F">
            <w:pPr>
              <w:pStyle w:val="107"/>
              <w:spacing w:line="400" w:lineRule="exact"/>
              <w:rPr>
                <w:rFonts w:hint="eastAsia"/>
                <w:color w:val="000000" w:themeColor="text1"/>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调查全面且深入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背景及现状分析针对性强</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的得5分；</w:t>
            </w:r>
            <w:r>
              <w:rPr>
                <w:rFonts w:hint="default" w:ascii="宋体" w:hAnsi="宋体" w:eastAsia="宋体" w:cs="宋体"/>
                <w:color w:val="000000" w:themeColor="text1"/>
                <w:sz w:val="24"/>
                <w:szCs w:val="24"/>
                <w:highlight w:val="none"/>
                <w:lang w:val="en-US" w:eastAsia="zh-CN"/>
                <w14:textFill>
                  <w14:solidFill>
                    <w14:schemeClr w14:val="tx1"/>
                  </w14:solidFill>
                </w14:textFill>
              </w:rPr>
              <w:t>调查较</w:t>
            </w:r>
            <w:r>
              <w:rPr>
                <w:rFonts w:hint="eastAsia" w:ascii="宋体" w:hAnsi="宋体" w:eastAsia="宋体" w:cs="宋体"/>
                <w:color w:val="000000" w:themeColor="text1"/>
                <w:sz w:val="24"/>
                <w:szCs w:val="24"/>
                <w:highlight w:val="none"/>
                <w:lang w:val="en-US" w:eastAsia="zh-CN"/>
                <w14:textFill>
                  <w14:solidFill>
                    <w14:schemeClr w14:val="tx1"/>
                  </w14:solidFill>
                </w14:textFill>
              </w:rPr>
              <w:t>为</w:t>
            </w:r>
            <w:r>
              <w:rPr>
                <w:rFonts w:hint="default" w:ascii="宋体" w:hAnsi="宋体" w:eastAsia="宋体" w:cs="宋体"/>
                <w:color w:val="000000" w:themeColor="text1"/>
                <w:sz w:val="24"/>
                <w:szCs w:val="24"/>
                <w:highlight w:val="none"/>
                <w:lang w:val="en-US" w:eastAsia="zh-CN"/>
                <w14:textFill>
                  <w14:solidFill>
                    <w14:schemeClr w14:val="tx1"/>
                  </w14:solidFill>
                </w14:textFill>
              </w:rPr>
              <w:t>全面，背景、现状分析有一定针对性，但存在少量细节缺失</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的得4分；</w:t>
            </w:r>
            <w:r>
              <w:rPr>
                <w:rFonts w:hint="default" w:ascii="宋体" w:hAnsi="宋体" w:eastAsia="宋体" w:cs="宋体"/>
                <w:color w:val="000000" w:themeColor="text1"/>
                <w:sz w:val="24"/>
                <w:szCs w:val="24"/>
                <w:highlight w:val="none"/>
                <w:lang w:val="en-US" w:eastAsia="zh-CN"/>
                <w14:textFill>
                  <w14:solidFill>
                    <w14:schemeClr w14:val="tx1"/>
                  </w14:solidFill>
                </w14:textFill>
              </w:rPr>
              <w:t>基本覆盖调查内容，分析有一定方向，但不够深入，针对性不足</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的得3分；</w:t>
            </w:r>
            <w:r>
              <w:rPr>
                <w:rFonts w:hint="default" w:ascii="宋体" w:hAnsi="宋体" w:eastAsia="宋体" w:cs="宋体"/>
                <w:color w:val="000000" w:themeColor="text1"/>
                <w:sz w:val="24"/>
                <w:szCs w:val="24"/>
                <w:highlight w:val="none"/>
                <w:lang w:val="en-US" w:eastAsia="zh-CN"/>
                <w14:textFill>
                  <w14:solidFill>
                    <w14:schemeClr w14:val="tx1"/>
                  </w14:solidFill>
                </w14:textFill>
              </w:rPr>
              <w:t>调查与分析较为简单，存在片面性，未充分体现关键现状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的得2分；</w:t>
            </w:r>
            <w:r>
              <w:rPr>
                <w:rFonts w:hint="default" w:ascii="宋体" w:hAnsi="宋体" w:eastAsia="宋体" w:cs="宋体"/>
                <w:color w:val="000000" w:themeColor="text1"/>
                <w:sz w:val="24"/>
                <w:szCs w:val="24"/>
                <w:highlight w:val="none"/>
                <w:lang w:val="en-US" w:eastAsia="zh-CN"/>
                <w14:textFill>
                  <w14:solidFill>
                    <w14:schemeClr w14:val="tx1"/>
                  </w14:solidFill>
                </w14:textFill>
              </w:rPr>
              <w:t>仅简单提及相关内容，缺乏有效分析，无针对性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的得1分；未提及此项不得分。</w:t>
            </w:r>
          </w:p>
        </w:tc>
        <w:tc>
          <w:tcPr>
            <w:tcW w:w="803" w:type="dxa"/>
            <w:noWrap w:val="0"/>
            <w:vAlign w:val="center"/>
          </w:tcPr>
          <w:p w14:paraId="3C0C44C7">
            <w:pPr>
              <w:pStyle w:val="107"/>
              <w:spacing w:line="40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r>
      <w:tr w14:paraId="1053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5277935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38" w:type="dxa"/>
            <w:vMerge w:val="continue"/>
            <w:noWrap w:val="0"/>
            <w:vAlign w:val="center"/>
          </w:tcPr>
          <w:p w14:paraId="19D5B633">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923" w:type="dxa"/>
            <w:noWrap w:val="0"/>
            <w:vAlign w:val="center"/>
          </w:tcPr>
          <w:p w14:paraId="3D78BC11">
            <w:pPr>
              <w:pStyle w:val="107"/>
              <w:spacing w:line="400" w:lineRule="exact"/>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根据投标人对台州市生态环境局玉环分局现有信息化系统的了解，尤其是针对玉环市排污许可证与项目环评审批云融合应用、土壤智卫应用场景的系统架构、系统功能、数据库结构、业务流程等的了解程度。</w:t>
            </w:r>
          </w:p>
          <w:p w14:paraId="430CC651">
            <w:pPr>
              <w:pStyle w:val="107"/>
              <w:spacing w:line="400" w:lineRule="exact"/>
              <w:rPr>
                <w:rFonts w:hint="eastAsia"/>
                <w:color w:val="000000" w:themeColor="text1"/>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调查全面且深入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背景和现状分析精准且针对性强</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的得6分；</w:t>
            </w:r>
            <w:r>
              <w:rPr>
                <w:rFonts w:hint="default" w:ascii="宋体" w:hAnsi="宋体" w:eastAsia="宋体" w:cs="宋体"/>
                <w:color w:val="000000" w:themeColor="text1"/>
                <w:sz w:val="24"/>
                <w:szCs w:val="24"/>
                <w:highlight w:val="none"/>
                <w:lang w:val="en-US" w:eastAsia="zh-CN"/>
                <w14:textFill>
                  <w14:solidFill>
                    <w14:schemeClr w14:val="tx1"/>
                  </w14:solidFill>
                </w14:textFill>
              </w:rPr>
              <w:t>调查较为全面，对系统关键要素了解充分，但分析存在少量细节疏漏，针对性较强</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的得5分；</w:t>
            </w:r>
            <w:r>
              <w:rPr>
                <w:rFonts w:hint="default" w:ascii="宋体" w:hAnsi="宋体" w:eastAsia="宋体" w:cs="宋体"/>
                <w:color w:val="000000" w:themeColor="text1"/>
                <w:sz w:val="24"/>
                <w:szCs w:val="24"/>
                <w:highlight w:val="none"/>
                <w:lang w:val="en-US" w:eastAsia="zh-CN"/>
                <w14:textFill>
                  <w14:solidFill>
                    <w14:schemeClr w14:val="tx1"/>
                  </w14:solidFill>
                </w14:textFill>
              </w:rPr>
              <w:t>基本覆盖系统主要内容，对系统架构、功能等有一定认知，分析有方向，但深度和针对性欠佳</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的得4分；</w:t>
            </w:r>
            <w:r>
              <w:rPr>
                <w:rFonts w:hint="default" w:ascii="宋体" w:hAnsi="宋体" w:eastAsia="宋体" w:cs="宋体"/>
                <w:color w:val="000000" w:themeColor="text1"/>
                <w:sz w:val="24"/>
                <w:szCs w:val="24"/>
                <w:highlight w:val="none"/>
                <w:lang w:val="en-US" w:eastAsia="zh-CN"/>
                <w14:textFill>
                  <w14:solidFill>
                    <w14:schemeClr w14:val="tx1"/>
                  </w14:solidFill>
                </w14:textFill>
              </w:rPr>
              <w:t>对系统部分内容有了解，调查与分析较简单，存在片面性，未能完整呈现系统关键信息</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的得3分；</w:t>
            </w:r>
            <w:r>
              <w:rPr>
                <w:rFonts w:hint="default" w:ascii="宋体" w:hAnsi="宋体" w:eastAsia="宋体" w:cs="宋体"/>
                <w:color w:val="000000" w:themeColor="text1"/>
                <w:sz w:val="24"/>
                <w:szCs w:val="24"/>
                <w:highlight w:val="none"/>
                <w:lang w:val="en-US" w:eastAsia="zh-CN"/>
                <w14:textFill>
                  <w14:solidFill>
                    <w14:schemeClr w14:val="tx1"/>
                  </w14:solidFill>
                </w14:textFill>
              </w:rPr>
              <w:t>仅简单提及系统相关内容，对系统要素理解模糊，缺乏有效分析，针对性差</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的得2分；</w:t>
            </w:r>
            <w:r>
              <w:rPr>
                <w:rFonts w:hint="default" w:ascii="宋体" w:hAnsi="宋体" w:eastAsia="宋体" w:cs="宋体"/>
                <w:color w:val="000000" w:themeColor="text1"/>
                <w:sz w:val="24"/>
                <w:szCs w:val="24"/>
                <w:highlight w:val="none"/>
                <w:lang w:val="en-US" w:eastAsia="zh-CN"/>
                <w14:textFill>
                  <w14:solidFill>
                    <w14:schemeClr w14:val="tx1"/>
                  </w14:solidFill>
                </w14:textFill>
              </w:rPr>
              <w:t>仅简略涉及系统，未深入阐述，分析浮于表面，无实际价值</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的得1分；未提及此项不得分。</w:t>
            </w:r>
          </w:p>
        </w:tc>
        <w:tc>
          <w:tcPr>
            <w:tcW w:w="803" w:type="dxa"/>
            <w:noWrap w:val="0"/>
            <w:vAlign w:val="center"/>
          </w:tcPr>
          <w:p w14:paraId="0264421F">
            <w:pPr>
              <w:pStyle w:val="107"/>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t>6</w:t>
            </w:r>
          </w:p>
        </w:tc>
      </w:tr>
      <w:tr w14:paraId="1A5F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17" w:type="dxa"/>
            <w:noWrap w:val="0"/>
            <w:vAlign w:val="center"/>
          </w:tcPr>
          <w:p w14:paraId="431FA3A1">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838" w:type="dxa"/>
            <w:vMerge w:val="restart"/>
            <w:noWrap w:val="0"/>
            <w:vAlign w:val="center"/>
          </w:tcPr>
          <w:p w14:paraId="4A4425FA">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重难点分析及解决方案</w:t>
            </w:r>
          </w:p>
        </w:tc>
        <w:tc>
          <w:tcPr>
            <w:tcW w:w="6923" w:type="dxa"/>
            <w:noWrap w:val="0"/>
            <w:vAlign w:val="center"/>
          </w:tcPr>
          <w:p w14:paraId="0DBB9A57">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对项目实施过程中可能遇到的重难点问题的分析把控情况进行打分，包括智能研判、审批档案、项目审批流程、排污许可证核发流程、政企交互等功能开发过程，并对重难点问题提出的解决措施进行打分。</w:t>
            </w:r>
          </w:p>
          <w:p w14:paraId="11732C7C">
            <w:pPr>
              <w:pStyle w:val="107"/>
              <w:spacing w:line="400" w:lineRule="exact"/>
              <w:rPr>
                <w:rFonts w:hint="eastAsia" w:eastAsia="宋体"/>
                <w:color w:val="000000" w:themeColor="text1"/>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重难点分析层级清晰，能深刻透彻剖析问题根源，提出的解决措施精准且针对性强</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的得5分；</w:t>
            </w:r>
            <w:r>
              <w:rPr>
                <w:rFonts w:hint="default" w:ascii="宋体" w:hAnsi="宋体" w:eastAsia="宋体" w:cs="宋体"/>
                <w:color w:val="000000" w:themeColor="text1"/>
                <w:sz w:val="24"/>
                <w:szCs w:val="24"/>
                <w:highlight w:val="none"/>
                <w:lang w:val="en-US" w:eastAsia="zh-CN"/>
                <w14:textFill>
                  <w14:solidFill>
                    <w14:schemeClr w14:val="tx1"/>
                  </w14:solidFill>
                </w14:textFill>
              </w:rPr>
              <w:t>全面分析各功能开发重难点，对问题有较深入认识，解决措施合理，但在部分细节或针对性上存在不足</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的得4分；</w:t>
            </w:r>
            <w:r>
              <w:rPr>
                <w:rFonts w:hint="default" w:ascii="宋体" w:hAnsi="宋体" w:eastAsia="宋体" w:cs="宋体"/>
                <w:color w:val="000000" w:themeColor="text1"/>
                <w:sz w:val="24"/>
                <w:szCs w:val="24"/>
                <w:highlight w:val="none"/>
                <w:lang w:val="en-US" w:eastAsia="zh-CN"/>
                <w14:textFill>
                  <w14:solidFill>
                    <w14:schemeClr w14:val="tx1"/>
                  </w14:solidFill>
                </w14:textFill>
              </w:rPr>
              <w:t>基本梳理出主要功能开发的重难点，分析方向正确，但不够深入；提出的解决措施虽符合基本逻辑，但内容较为笼统，未能紧密结合实际问题给出具体、有效的操作方案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的得3分；</w:t>
            </w:r>
            <w:r>
              <w:rPr>
                <w:rFonts w:hint="default" w:ascii="宋体" w:hAnsi="宋体" w:eastAsia="宋体" w:cs="宋体"/>
                <w:color w:val="000000" w:themeColor="text1"/>
                <w:sz w:val="24"/>
                <w:szCs w:val="24"/>
                <w:highlight w:val="none"/>
                <w:lang w:val="en-US" w:eastAsia="zh-CN"/>
                <w14:textFill>
                  <w14:solidFill>
                    <w14:schemeClr w14:val="tx1"/>
                  </w14:solidFill>
                </w14:textFill>
              </w:rPr>
              <w:t>对重难点的分析较为片面，仅涉及部分功能问题，解决措施泛泛而谈，缺乏针对性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的得2分；</w:t>
            </w:r>
            <w:r>
              <w:rPr>
                <w:rFonts w:hint="default" w:ascii="宋体" w:hAnsi="宋体" w:eastAsia="宋体" w:cs="宋体"/>
                <w:color w:val="000000" w:themeColor="text1"/>
                <w:sz w:val="24"/>
                <w:szCs w:val="24"/>
                <w:highlight w:val="none"/>
                <w:lang w:val="en-US" w:eastAsia="zh-CN"/>
                <w14:textFill>
                  <w14:solidFill>
                    <w14:schemeClr w14:val="tx1"/>
                  </w14:solidFill>
                </w14:textFill>
              </w:rPr>
              <w:t>仅简单提及部分功能开发难点，未深入分析，解决措施空洞无实际价值</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的得1分；未提及此项不得分。</w:t>
            </w:r>
          </w:p>
        </w:tc>
        <w:tc>
          <w:tcPr>
            <w:tcW w:w="803" w:type="dxa"/>
            <w:noWrap w:val="0"/>
            <w:vAlign w:val="center"/>
          </w:tcPr>
          <w:p w14:paraId="1060AEB2">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r>
      <w:tr w14:paraId="08CE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17" w:type="dxa"/>
            <w:noWrap w:val="0"/>
            <w:vAlign w:val="center"/>
          </w:tcPr>
          <w:p w14:paraId="6901D60C">
            <w:pPr>
              <w:pStyle w:val="107"/>
              <w:spacing w:line="400" w:lineRule="exact"/>
              <w:jc w:val="center"/>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838" w:type="dxa"/>
            <w:vMerge w:val="continue"/>
            <w:noWrap w:val="0"/>
            <w:vAlign w:val="center"/>
          </w:tcPr>
          <w:p w14:paraId="01E01978">
            <w:pPr>
              <w:pStyle w:val="107"/>
              <w:spacing w:line="400" w:lineRule="exact"/>
              <w:rPr>
                <w:color w:val="000000" w:themeColor="text1"/>
                <w:highlight w:val="none"/>
                <w14:textFill>
                  <w14:solidFill>
                    <w14:schemeClr w14:val="tx1"/>
                  </w14:solidFill>
                </w14:textFill>
              </w:rPr>
            </w:pPr>
          </w:p>
        </w:tc>
        <w:tc>
          <w:tcPr>
            <w:tcW w:w="6923" w:type="dxa"/>
            <w:noWrap w:val="0"/>
            <w:vAlign w:val="center"/>
          </w:tcPr>
          <w:p w14:paraId="53FA6E33">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根据投标人对项目工作存在的重点难点问题提出的解决措施进行打分。</w:t>
            </w:r>
          </w:p>
          <w:p w14:paraId="0351442F">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有清晰详尽处理方法，精准契合项目重点难点，措施合理且具备高度可行性的得5分；能全面提出处理方法，对问题有较深入分析，措施整体合理，但在细节或可行性上存在小部分不足的得4分；基本给出处理方法，方向正确，但不够深入具体，措施仅符合基础逻辑，缺乏紧密结合实际的有效内容的得3分；处理方法较为片面，仅涉及部分问题，内容泛泛而谈，针对性和可行性差的得2分；仅简单提及处理方法，未深入阐述，措施空洞无实际意义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1A015892">
            <w:pPr>
              <w:pStyle w:val="107"/>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r>
      <w:tr w14:paraId="4979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610756D4">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838" w:type="dxa"/>
            <w:vMerge w:val="restart"/>
            <w:noWrap w:val="0"/>
            <w:vAlign w:val="center"/>
          </w:tcPr>
          <w:p w14:paraId="4FAD3B75">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项目建设方案</w:t>
            </w:r>
          </w:p>
        </w:tc>
        <w:tc>
          <w:tcPr>
            <w:tcW w:w="6923" w:type="dxa"/>
            <w:noWrap w:val="0"/>
            <w:vAlign w:val="center"/>
          </w:tcPr>
          <w:p w14:paraId="3459A881">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要求投标人结合玉环市生态环境实际情况，对项目审批与排污许可云融合流程设计进行阐述，包括项目咨询与审批流程设计、排污许可证申请与核发流程设计等，根据响应情况进行打分。</w:t>
            </w:r>
          </w:p>
          <w:p w14:paraId="2F3019BF">
            <w:pPr>
              <w:pStyle w:val="107"/>
              <w:spacing w:line="400" w:lineRule="exact"/>
              <w:rPr>
                <w:rFonts w:hint="eastAsia"/>
                <w:color w:val="000000" w:themeColor="text1"/>
                <w:highlight w:val="none"/>
                <w14:textFill>
                  <w14:solidFill>
                    <w14:schemeClr w14:val="tx1"/>
                  </w14:solidFill>
                </w14:textFill>
              </w:rPr>
            </w:pPr>
            <w:r>
              <w:rPr>
                <w:rFonts w:hint="eastAsia" w:ascii="宋体" w:hAnsi="宋体" w:cs="宋体"/>
                <w:strike w:val="0"/>
                <w:dstrike w:val="0"/>
                <w:color w:val="000000" w:themeColor="text1"/>
                <w:sz w:val="24"/>
                <w:szCs w:val="24"/>
                <w:highlight w:val="none"/>
                <w14:textFill>
                  <w14:solidFill>
                    <w14:schemeClr w14:val="tx1"/>
                  </w14:solidFill>
                </w14:textFill>
              </w:rPr>
              <w:t>方案全部响应、有针对性，有可行性</w:t>
            </w:r>
            <w:r>
              <w:rPr>
                <w:rFonts w:hint="eastAsia" w:ascii="宋体" w:hAnsi="宋体" w:eastAsia="宋体" w:cs="宋体"/>
                <w:color w:val="000000" w:themeColor="text1"/>
                <w:sz w:val="24"/>
                <w:szCs w:val="24"/>
                <w:highlight w:val="none"/>
                <w14:textFill>
                  <w14:solidFill>
                    <w14:schemeClr w14:val="tx1"/>
                  </w14:solidFill>
                </w14:textFill>
              </w:rPr>
              <w:t>的得5分；</w:t>
            </w:r>
            <w:r>
              <w:rPr>
                <w:rFonts w:hint="default" w:ascii="宋体" w:hAnsi="宋体" w:eastAsia="宋体" w:cs="宋体"/>
                <w:color w:val="000000" w:themeColor="text1"/>
                <w:sz w:val="24"/>
                <w:szCs w:val="24"/>
                <w:highlight w:val="none"/>
                <w14:textFill>
                  <w14:solidFill>
                    <w14:schemeClr w14:val="tx1"/>
                  </w14:solidFill>
                </w14:textFill>
              </w:rPr>
              <w:t>全</w:t>
            </w:r>
            <w:r>
              <w:rPr>
                <w:rFonts w:hint="eastAsia" w:ascii="宋体" w:hAnsi="宋体" w:cs="宋体"/>
                <w:strike w:val="0"/>
                <w:dstrike w:val="0"/>
                <w:color w:val="000000" w:themeColor="text1"/>
                <w:sz w:val="24"/>
                <w:szCs w:val="24"/>
                <w:highlight w:val="none"/>
                <w14:textFill>
                  <w14:solidFill>
                    <w14:schemeClr w14:val="tx1"/>
                  </w14:solidFill>
                </w14:textFill>
              </w:rPr>
              <w:t>部</w:t>
            </w:r>
            <w:r>
              <w:rPr>
                <w:rFonts w:hint="default" w:ascii="宋体" w:hAnsi="宋体" w:eastAsia="宋体" w:cs="宋体"/>
                <w:color w:val="000000" w:themeColor="text1"/>
                <w:sz w:val="24"/>
                <w:szCs w:val="24"/>
                <w:highlight w:val="none"/>
                <w14:textFill>
                  <w14:solidFill>
                    <w14:schemeClr w14:val="tx1"/>
                  </w14:solidFill>
                </w14:textFill>
              </w:rPr>
              <w:t>响应各项流程设计要求，基本贴合玉环实际，方案具备可行性，但在部分细节的针对性上稍有欠缺的得4分；仅部分响应流程设计内容，对玉环生态环境实际情况考虑不足，方案缺乏合理性的得3分；仅涉及少量流程内容，方案片面，未结合玉环实际，缺乏针对性的得2分；仅简单提及流程相关内容，未实质阐述设计方案，缺乏有效信息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6741B172">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r>
      <w:tr w14:paraId="0ED9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7F4D76C7">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838" w:type="dxa"/>
            <w:vMerge w:val="continue"/>
            <w:noWrap w:val="0"/>
            <w:vAlign w:val="center"/>
          </w:tcPr>
          <w:p w14:paraId="735646F6">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923" w:type="dxa"/>
            <w:noWrap w:val="0"/>
            <w:vAlign w:val="center"/>
          </w:tcPr>
          <w:p w14:paraId="120A2CEC">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要求投标人结合玉环市生态环境实际情况，对业务预警提醒中的业务规则进行阐述，包括项目咨询与审批、排污许可证申请与核发、竣工验收、执法检查等，根据响应情况进行打分。</w:t>
            </w:r>
          </w:p>
          <w:p w14:paraId="75D7D6F5">
            <w:pPr>
              <w:pStyle w:val="107"/>
              <w:spacing w:line="400" w:lineRule="exact"/>
              <w:rPr>
                <w:rFonts w:hint="eastAsia"/>
                <w:color w:val="000000" w:themeColor="text1"/>
                <w:highlight w:val="none"/>
                <w14:textFill>
                  <w14:solidFill>
                    <w14:schemeClr w14:val="tx1"/>
                  </w14:solidFill>
                </w14:textFill>
              </w:rPr>
            </w:pPr>
            <w:r>
              <w:rPr>
                <w:rFonts w:hint="eastAsia" w:ascii="宋体" w:hAnsi="宋体" w:cs="宋体"/>
                <w:strike w:val="0"/>
                <w:dstrike w:val="0"/>
                <w:color w:val="000000" w:themeColor="text1"/>
                <w:sz w:val="24"/>
                <w:szCs w:val="24"/>
                <w:highlight w:val="none"/>
                <w14:textFill>
                  <w14:solidFill>
                    <w14:schemeClr w14:val="tx1"/>
                  </w14:solidFill>
                </w14:textFill>
              </w:rPr>
              <w:t>方案全部响应、有针对性，有可行性</w:t>
            </w:r>
            <w:r>
              <w:rPr>
                <w:rFonts w:hint="eastAsia" w:ascii="宋体" w:hAnsi="宋体" w:eastAsia="宋体" w:cs="宋体"/>
                <w:color w:val="000000" w:themeColor="text1"/>
                <w:sz w:val="24"/>
                <w:szCs w:val="24"/>
                <w:highlight w:val="none"/>
                <w14:textFill>
                  <w14:solidFill>
                    <w14:schemeClr w14:val="tx1"/>
                  </w14:solidFill>
                </w14:textFill>
              </w:rPr>
              <w:t>的得5分；</w:t>
            </w:r>
            <w:r>
              <w:rPr>
                <w:rFonts w:hint="default" w:ascii="宋体" w:hAnsi="宋体" w:eastAsia="宋体" w:cs="宋体"/>
                <w:color w:val="000000" w:themeColor="text1"/>
                <w:sz w:val="24"/>
                <w:szCs w:val="24"/>
                <w:highlight w:val="none"/>
                <w14:textFill>
                  <w14:solidFill>
                    <w14:schemeClr w14:val="tx1"/>
                  </w14:solidFill>
                </w14:textFill>
              </w:rPr>
              <w:t>基本覆盖各项业务预警提醒的业务规则，结合玉环实际情况进行阐述，方案具备可行性，但在部分规则的针对性上存在不足的得4分；仅部分响应业务预警提醒的业务规则，对玉环生态环境实际情况考虑不充分，方案合理性欠缺的得3分；仅涉及少量业务预警提醒的业务规则，阐述内容片面，未紧密结合玉环实际，缺乏针对性的得2分；仅简单提及业务预警提醒业务规则相关内容，未实质阐述有效方案，缺乏实际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205BA7B5">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r>
      <w:tr w14:paraId="67B2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5BEC299D">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838" w:type="dxa"/>
            <w:vMerge w:val="continue"/>
            <w:noWrap w:val="0"/>
            <w:vAlign w:val="center"/>
          </w:tcPr>
          <w:p w14:paraId="5FE00F0D">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923" w:type="dxa"/>
            <w:noWrap w:val="0"/>
            <w:vAlign w:val="center"/>
          </w:tcPr>
          <w:p w14:paraId="3E35B672">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要求投标人结合玉环市生态环境实际情况，对</w:t>
            </w:r>
            <w:r>
              <w:rPr>
                <w:rFonts w:hint="eastAsia"/>
                <w:color w:val="000000" w:themeColor="text1"/>
                <w:sz w:val="24"/>
                <w:highlight w:val="none"/>
                <w14:textFill>
                  <w14:solidFill>
                    <w14:schemeClr w14:val="tx1"/>
                  </w14:solidFill>
                </w14:textFill>
              </w:rPr>
              <w:t>环评批复落实</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环评报告书（表）复核、排污许可质量等证后监管</w:t>
            </w:r>
            <w:r>
              <w:rPr>
                <w:color w:val="000000" w:themeColor="text1"/>
                <w:sz w:val="24"/>
                <w:highlight w:val="none"/>
                <w14:textFill>
                  <w14:solidFill>
                    <w14:schemeClr w14:val="tx1"/>
                  </w14:solidFill>
                </w14:textFill>
              </w:rPr>
              <w:t>的阐述是否全面、清晰</w:t>
            </w:r>
            <w:r>
              <w:rPr>
                <w:rFonts w:hint="eastAsia" w:ascii="宋体" w:hAnsi="宋体" w:cs="宋体"/>
                <w:color w:val="000000" w:themeColor="text1"/>
                <w:sz w:val="24"/>
                <w:szCs w:val="24"/>
                <w:highlight w:val="none"/>
                <w14:textFill>
                  <w14:solidFill>
                    <w14:schemeClr w14:val="tx1"/>
                  </w14:solidFill>
                </w14:textFill>
              </w:rPr>
              <w:t>，根据响应情况进行打分。</w:t>
            </w:r>
          </w:p>
          <w:p w14:paraId="3294C242">
            <w:pPr>
              <w:pStyle w:val="107"/>
              <w:spacing w:line="400" w:lineRule="exact"/>
              <w:rPr>
                <w:rFonts w:hint="eastAsia"/>
                <w:color w:val="000000" w:themeColor="text1"/>
                <w:highlight w:val="none"/>
                <w14:textFill>
                  <w14:solidFill>
                    <w14:schemeClr w14:val="tx1"/>
                  </w14:solidFill>
                </w14:textFill>
              </w:rPr>
            </w:pPr>
            <w:r>
              <w:rPr>
                <w:rFonts w:hint="eastAsia" w:ascii="宋体" w:hAnsi="宋体" w:cs="宋体"/>
                <w:strike w:val="0"/>
                <w:dstrike w:val="0"/>
                <w:color w:val="000000" w:themeColor="text1"/>
                <w:sz w:val="24"/>
                <w:szCs w:val="24"/>
                <w:highlight w:val="none"/>
                <w14:textFill>
                  <w14:solidFill>
                    <w14:schemeClr w14:val="tx1"/>
                  </w14:solidFill>
                </w14:textFill>
              </w:rPr>
              <w:t>方案全部响应、有针对性，有可行性</w:t>
            </w:r>
            <w:r>
              <w:rPr>
                <w:rFonts w:hint="eastAsia" w:ascii="宋体" w:hAnsi="宋体" w:eastAsia="宋体" w:cs="宋体"/>
                <w:color w:val="000000" w:themeColor="text1"/>
                <w:sz w:val="24"/>
                <w:szCs w:val="24"/>
                <w:highlight w:val="none"/>
                <w14:textFill>
                  <w14:solidFill>
                    <w14:schemeClr w14:val="tx1"/>
                  </w14:solidFill>
                </w14:textFill>
              </w:rPr>
              <w:t>的得5分；</w:t>
            </w:r>
            <w:r>
              <w:rPr>
                <w:rFonts w:hint="default" w:ascii="宋体" w:hAnsi="宋体" w:eastAsia="宋体" w:cs="宋体"/>
                <w:color w:val="000000" w:themeColor="text1"/>
                <w:sz w:val="24"/>
                <w:szCs w:val="24"/>
                <w:highlight w:val="none"/>
                <w14:textFill>
                  <w14:solidFill>
                    <w14:schemeClr w14:val="tx1"/>
                  </w14:solidFill>
                </w14:textFill>
              </w:rPr>
              <w:t>基本覆盖环评批复落实、环评报告书（表）复核、排污许可质量等证后监管要点，结合玉环实际进行阐述，方案具备可行性，但部分内容针对性不足的得4分；仅部分响应证后监管内容，对玉环生态环境实际情况考量不充分，方案合理性欠佳的得3分；仅涉及少量证后监管内容，阐述片面，未紧密结合玉环实际，缺乏针对性的得2分；</w:t>
            </w:r>
            <w:r>
              <w:rPr>
                <w:rFonts w:hint="default" w:ascii="宋体" w:hAnsi="宋体" w:eastAsia="宋体" w:cs="宋体"/>
                <w:color w:val="000000" w:themeColor="text1"/>
                <w:sz w:val="24"/>
                <w:szCs w:val="24"/>
                <w:highlight w:val="none"/>
                <w14:textFill>
                  <w14:solidFill>
                    <w14:schemeClr w14:val="tx1"/>
                  </w14:solidFill>
                </w14:textFill>
              </w:rPr>
              <w:br w:type="textWrapping"/>
            </w:r>
            <w:r>
              <w:rPr>
                <w:rFonts w:hint="default" w:ascii="宋体" w:hAnsi="宋体" w:eastAsia="宋体" w:cs="宋体"/>
                <w:color w:val="000000" w:themeColor="text1"/>
                <w:sz w:val="24"/>
                <w:szCs w:val="24"/>
                <w:highlight w:val="none"/>
                <w14:textFill>
                  <w14:solidFill>
                    <w14:schemeClr w14:val="tx1"/>
                  </w14:solidFill>
                </w14:textFill>
              </w:rPr>
              <w:t>仅简单提及证后监管相关内容，未实质阐述有效方案，缺乏实际价值的得1分；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545F4919">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r>
      <w:tr w14:paraId="2F5E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291F4293">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838" w:type="dxa"/>
            <w:vMerge w:val="continue"/>
            <w:noWrap w:val="0"/>
            <w:vAlign w:val="center"/>
          </w:tcPr>
          <w:p w14:paraId="05A02227">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923" w:type="dxa"/>
            <w:noWrap w:val="0"/>
            <w:vAlign w:val="center"/>
          </w:tcPr>
          <w:p w14:paraId="11E30E14">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要求投标人结合玉环市生态环境实际情况，对环评文件质量数据分析、未批先建分析和排污许可证比较工具的分析规则进行详细阐述，根据响应情况进行打分。</w:t>
            </w:r>
          </w:p>
          <w:p w14:paraId="1D72FEA1">
            <w:pPr>
              <w:pStyle w:val="107"/>
              <w:spacing w:line="400" w:lineRule="exact"/>
              <w:rPr>
                <w:rFonts w:hint="eastAsia"/>
                <w:color w:val="000000" w:themeColor="text1"/>
                <w:highlight w:val="none"/>
                <w14:textFill>
                  <w14:solidFill>
                    <w14:schemeClr w14:val="tx1"/>
                  </w14:solidFill>
                </w14:textFill>
              </w:rPr>
            </w:pPr>
            <w:r>
              <w:rPr>
                <w:rFonts w:hint="eastAsia" w:ascii="宋体" w:hAnsi="宋体" w:cs="宋体"/>
                <w:strike w:val="0"/>
                <w:dstrike w:val="0"/>
                <w:color w:val="000000" w:themeColor="text1"/>
                <w:sz w:val="24"/>
                <w:szCs w:val="24"/>
                <w:highlight w:val="none"/>
                <w14:textFill>
                  <w14:solidFill>
                    <w14:schemeClr w14:val="tx1"/>
                  </w14:solidFill>
                </w14:textFill>
              </w:rPr>
              <w:t>方案全部响应、有针对性，有可行性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的得6分；</w:t>
            </w:r>
            <w:r>
              <w:rPr>
                <w:rFonts w:hint="default" w:ascii="宋体" w:hAnsi="宋体" w:eastAsia="宋体" w:cs="宋体"/>
                <w:color w:val="000000" w:themeColor="text1"/>
                <w:sz w:val="24"/>
                <w:szCs w:val="24"/>
                <w:highlight w:val="none"/>
                <w:lang w:val="en-US" w:eastAsia="zh-CN"/>
                <w14:textFill>
                  <w14:solidFill>
                    <w14:schemeClr w14:val="tx1"/>
                  </w14:solidFill>
                </w14:textFill>
              </w:rPr>
              <w:t>充分响应各项分析规则阐述要求，紧密结合玉环实际，方案具备可行性，但在部分细节的针对性上稍有不足的得5分；基本覆盖三项分析规则内容，结合玉环实际情况进行阐述，但方案存在合理性欠缺的得4分；仅部分响应分析规则内容，对玉环生态环境实际情况考虑不充分，方案片面且缺乏针对性的得3分；仅涉及少量分析规则内容，阐述较为简单，未紧密结合玉环实际，针对性和可行性差的得2分；</w:t>
            </w:r>
            <w:r>
              <w:rPr>
                <w:rFonts w:hint="default"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default" w:ascii="宋体" w:hAnsi="宋体" w:eastAsia="宋体" w:cs="宋体"/>
                <w:color w:val="000000" w:themeColor="text1"/>
                <w:sz w:val="24"/>
                <w:szCs w:val="24"/>
                <w:highlight w:val="none"/>
                <w:lang w:val="en-US" w:eastAsia="zh-CN"/>
                <w14:textFill>
                  <w14:solidFill>
                    <w14:schemeClr w14:val="tx1"/>
                  </w14:solidFill>
                </w14:textFill>
              </w:rPr>
              <w:t>仅简单提及相关内容，未实质阐述有效方案，缺乏实际价值的得1分；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7F34F5B4">
            <w:pPr>
              <w:pStyle w:val="107"/>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t>6</w:t>
            </w:r>
          </w:p>
        </w:tc>
      </w:tr>
      <w:tr w14:paraId="771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2A0E512C">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838" w:type="dxa"/>
            <w:vMerge w:val="continue"/>
            <w:noWrap w:val="0"/>
            <w:vAlign w:val="center"/>
          </w:tcPr>
          <w:p w14:paraId="5E0DC680">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923" w:type="dxa"/>
            <w:noWrap w:val="0"/>
            <w:vAlign w:val="center"/>
          </w:tcPr>
          <w:p w14:paraId="7FBD39E3">
            <w:pPr>
              <w:pStyle w:val="107"/>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土壤一张图展示：实现地块信息可视化展示（含指标展示、图层叠加、土壤健康码）与地块信息确定流程创建。还具备地块查找、图层叠加、周边地块查找、指标展示大屏等功能。</w:t>
            </w:r>
          </w:p>
          <w:p w14:paraId="739A1A93">
            <w:pPr>
              <w:pStyle w:val="107"/>
              <w:spacing w:line="400" w:lineRule="exact"/>
              <w:rPr>
                <w:rFonts w:hint="eastAsia"/>
                <w:color w:val="000000" w:themeColor="text1"/>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信息展示全面清晰，操作便捷流畅的得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lang w:val="en-US" w:eastAsia="zh-CN"/>
                <w14:textFill>
                  <w14:solidFill>
                    <w14:schemeClr w14:val="tx1"/>
                  </w14:solidFill>
                </w14:textFill>
              </w:rPr>
              <w:t>分；仅实现部分核心功能，展示内容不够全面的得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分；仅简单提及相关功能，实际实现极少，展示内容无实用价值的得1分；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5BB887DC">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r>
      <w:tr w14:paraId="2C8B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5A5E7536">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838" w:type="dxa"/>
            <w:vMerge w:val="continue"/>
            <w:noWrap w:val="0"/>
            <w:vAlign w:val="center"/>
          </w:tcPr>
          <w:p w14:paraId="5E11EA5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923" w:type="dxa"/>
            <w:noWrap w:val="0"/>
            <w:vAlign w:val="center"/>
          </w:tcPr>
          <w:p w14:paraId="665F11CB">
            <w:pPr>
              <w:pStyle w:val="107"/>
              <w:spacing w:line="400" w:lineRule="exact"/>
              <w:rPr>
                <w:rFonts w:hint="eastAsia" w:ascii="宋体" w:hAnsi="宋体" w:cs="宋体"/>
                <w:strike/>
                <w:dstrike w:val="0"/>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与台州市生态环境“全生态圈”环保大脑系统对接设计：要求本系统与台州市“全生态圈”环保大脑系统无缝对接，实现市级交办、线上巡检等协同处置功能，提供互通联动方案，根据互通联动方案进行打分。</w:t>
            </w:r>
          </w:p>
          <w:p w14:paraId="4295B71C">
            <w:pPr>
              <w:pStyle w:val="107"/>
              <w:spacing w:line="400" w:lineRule="exact"/>
              <w:rPr>
                <w:rFonts w:hint="eastAsia" w:ascii="宋体" w:hAnsi="宋体" w:cs="宋体"/>
                <w:strike w:val="0"/>
                <w:dstrike w:val="0"/>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提供全面科学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思路严谨</w:t>
            </w:r>
            <w:r>
              <w:rPr>
                <w:rFonts w:hint="eastAsia" w:ascii="宋体" w:hAnsi="宋体" w:cs="宋体"/>
                <w:strike w:val="0"/>
                <w:dstrike w:val="0"/>
                <w:color w:val="000000" w:themeColor="text1"/>
                <w:sz w:val="24"/>
                <w:szCs w:val="24"/>
                <w:highlight w:val="none"/>
                <w14:textFill>
                  <w14:solidFill>
                    <w14:schemeClr w14:val="tx1"/>
                  </w14:solidFill>
                </w14:textFill>
              </w:rPr>
              <w:t>、实际应用效果明显</w:t>
            </w:r>
            <w:r>
              <w:rPr>
                <w:rFonts w:hint="default" w:ascii="宋体" w:hAnsi="宋体" w:eastAsia="宋体" w:cs="宋体"/>
                <w:color w:val="000000" w:themeColor="text1"/>
                <w:sz w:val="24"/>
                <w:szCs w:val="24"/>
                <w:highlight w:val="none"/>
                <w:lang w:val="en-US" w:eastAsia="zh-CN"/>
                <w14:textFill>
                  <w14:solidFill>
                    <w14:schemeClr w14:val="tx1"/>
                  </w14:solidFill>
                </w14:textFill>
              </w:rPr>
              <w:t>的得5分；给出较为全面科学</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的方案</w:t>
            </w:r>
            <w:r>
              <w:rPr>
                <w:rFonts w:hint="default" w:ascii="宋体" w:hAnsi="宋体" w:eastAsia="宋体" w:cs="宋体"/>
                <w:color w:val="000000" w:themeColor="text1"/>
                <w:sz w:val="24"/>
                <w:szCs w:val="24"/>
                <w:highlight w:val="none"/>
                <w:lang w:val="en-US" w:eastAsia="zh-CN"/>
                <w14:textFill>
                  <w14:solidFill>
                    <w14:schemeClr w14:val="tx1"/>
                  </w14:solidFill>
                </w14:textFill>
              </w:rPr>
              <w:t>，基本满足系统对接需求，思路较清晰，但在部分功能实现或应用效果上存在一定不足的得4分；方案设计仅覆盖部分内容，思路存在缺漏，实际应用效果不明显，难以充分达成协同处置功能的得3分；方案设计简单片面，仅涉及少量要点，缺乏系统性，无法有效实现协同处置功能，无实际应用效果的得2分；仅简单提及相关内容，无实际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2143114A">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r>
      <w:tr w14:paraId="5540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7" w:type="dxa"/>
            <w:noWrap w:val="0"/>
            <w:vAlign w:val="center"/>
          </w:tcPr>
          <w:p w14:paraId="1C54B77D">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c>
          <w:tcPr>
            <w:tcW w:w="838" w:type="dxa"/>
            <w:noWrap w:val="0"/>
            <w:vAlign w:val="center"/>
          </w:tcPr>
          <w:p w14:paraId="0ABF23A9">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服务保障能力</w:t>
            </w:r>
          </w:p>
        </w:tc>
        <w:tc>
          <w:tcPr>
            <w:tcW w:w="6923" w:type="dxa"/>
            <w:noWrap w:val="0"/>
            <w:vAlign w:val="center"/>
          </w:tcPr>
          <w:p w14:paraId="2DE06DED">
            <w:pPr>
              <w:pStyle w:val="107"/>
              <w:spacing w:line="400" w:lineRule="exact"/>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根据投标人承诺提供的售后服务方案（包括投标人本地化服务能力、服务措施、服务承诺、即时响应能力等方面）和后续技术服务支持情况以及后续的技术实施保障措施等进行打分。</w:t>
            </w:r>
          </w:p>
          <w:p w14:paraId="7EFB0B3F">
            <w:pPr>
              <w:pStyle w:val="107"/>
              <w:spacing w:line="400" w:lineRule="exact"/>
              <w:rPr>
                <w:rFonts w:hint="eastAsia"/>
                <w:color w:val="000000" w:themeColor="text1"/>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售后服务方案全面涵盖本地化服务能力、服务措施、服务承诺、即时响应能力等方面，后续技术服务支持完善，技术实施保障措施合理有效的得4分；售后服务方案较为详细，涉及本地化服务、服务承诺等主要内容，后续技术服务支持基本满足需求，技术实施保障措施存在少量细节不足的得3分；售后服务方案仅涉及部分服务内容，阐述简略，后续技术保障措施存在明显欠缺，难以充分保障服务质量的得2分；售后服务方案简单提及服务相关内容，缺乏具体措施和承诺，后续技术服务支持和保障措施无实际可操作性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3273C909">
            <w:pPr>
              <w:pStyle w:val="107"/>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t>4</w:t>
            </w:r>
          </w:p>
        </w:tc>
      </w:tr>
      <w:tr w14:paraId="5503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7" w:type="dxa"/>
            <w:noWrap w:val="0"/>
            <w:vAlign w:val="center"/>
          </w:tcPr>
          <w:p w14:paraId="39B4818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p>
        </w:tc>
        <w:tc>
          <w:tcPr>
            <w:tcW w:w="838" w:type="dxa"/>
            <w:vMerge w:val="restart"/>
            <w:noWrap w:val="0"/>
            <w:vAlign w:val="center"/>
          </w:tcPr>
          <w:p w14:paraId="529EBD82">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演示</w:t>
            </w:r>
          </w:p>
        </w:tc>
        <w:tc>
          <w:tcPr>
            <w:tcW w:w="6923" w:type="dxa"/>
            <w:noWrap w:val="0"/>
            <w:vAlign w:val="center"/>
          </w:tcPr>
          <w:p w14:paraId="56CA0417">
            <w:pPr>
              <w:pStyle w:val="107"/>
              <w:spacing w:line="400" w:lineRule="exact"/>
              <w:rPr>
                <w:rFonts w:hint="eastAsia" w:ascii="宋体" w:hAnsi="宋体" w:cs="宋体"/>
                <w:strike/>
                <w:dstrike w:val="0"/>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审批一张图展示：审批一张图可实现三线一单图层查询、可在一张图上查询三线一单管控单元数据包括管控单元名称、所属区县、管控单元类型、面积、管控要求（空间布局约束、污染物排放管控、资源开发效率要求、环境风险防范）等环境空间准入信息。另外实现地找项目、项目找地等智能研判功能。</w:t>
            </w:r>
          </w:p>
          <w:p w14:paraId="5CA661D6">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信息展示全面清晰，操作便捷流畅的得5分；基本实现各项功能，但部分数据展示存在少量缺失，整体展示较清晰的得4分；仅实现部分核心功能，展示内容不够全面的得3分；仅实现少量基础功能，展示内容片面，无法有效满足使用需求的得2分；仅简单提及相关功能，实际实现极少，展示内容无实用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1992C5DD">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r>
      <w:tr w14:paraId="04D5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7" w:type="dxa"/>
            <w:noWrap w:val="0"/>
            <w:vAlign w:val="center"/>
          </w:tcPr>
          <w:p w14:paraId="558B1BC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w:t>
            </w:r>
          </w:p>
        </w:tc>
        <w:tc>
          <w:tcPr>
            <w:tcW w:w="838" w:type="dxa"/>
            <w:vMerge w:val="continue"/>
            <w:noWrap w:val="0"/>
            <w:vAlign w:val="center"/>
          </w:tcPr>
          <w:p w14:paraId="496D3AA5">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923" w:type="dxa"/>
            <w:noWrap w:val="0"/>
            <w:vAlign w:val="center"/>
          </w:tcPr>
          <w:p w14:paraId="1AED7713">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审批档案展示：审批档案可实现与台州市生态环境许可场景数据互通，查看排污单位名称、排污许可证/登记编号、行政区划、行业类别、登记时间和有效期限等信息。点击一家企业，可查看企业名称、注册地址、行业类别等企业基本信息，分切页展示企业项目全生命周期内容，涉及审批项目、排污许可证、排污权交易、应急预案、竣工验收、自行监测等信息。</w:t>
            </w:r>
          </w:p>
          <w:p w14:paraId="07AE1474">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信息展示全面清晰，操作便捷流畅的得5分；基本实现各项功能，但部分数据展示存在少量缺失，整体展示较清晰的得4分；仅实现部分核心功能，展示内容不够全面的得3分；仅实现少量基础功能，展示内容片面，无法有效满足使用需求的得2分；仅简单提及相关功能，实际实现极少，展示内容无实用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7F9170B4">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r>
      <w:tr w14:paraId="3067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7" w:type="dxa"/>
            <w:noWrap w:val="0"/>
            <w:vAlign w:val="center"/>
          </w:tcPr>
          <w:p w14:paraId="2471CCAE">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w:t>
            </w:r>
          </w:p>
        </w:tc>
        <w:tc>
          <w:tcPr>
            <w:tcW w:w="838" w:type="dxa"/>
            <w:vMerge w:val="continue"/>
            <w:noWrap w:val="0"/>
            <w:vAlign w:val="center"/>
          </w:tcPr>
          <w:p w14:paraId="5495752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923" w:type="dxa"/>
            <w:noWrap w:val="0"/>
            <w:vAlign w:val="center"/>
          </w:tcPr>
          <w:p w14:paraId="48ABAE76">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项目咨询与审批流程管理展示：按照排污许可证与项目审批云融合应用建设要求，集中展示新建项目、立项审查、环评委托、环评上传、环评审核、环评审批等线上审批流程，实现线上交办、线上审核等功能。</w:t>
            </w:r>
          </w:p>
          <w:p w14:paraId="08BE88FD">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信息展示全面清晰，操作便捷流畅的得5分；基本实现各项功能，但部分数据展示存在少量缺失，整体展示较清晰的得4分；仅实现部分核心功能，展示内容不够全面的得3分；仅实现少量基础功能，展示内容片面，无法有效满足使用需求的得2分；仅简单提及相关功能，实际实现极少，展示内容无实用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273E1877">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r>
      <w:tr w14:paraId="1385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7" w:type="dxa"/>
            <w:noWrap w:val="0"/>
            <w:vAlign w:val="center"/>
          </w:tcPr>
          <w:p w14:paraId="0DD8FA16">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w:t>
            </w:r>
          </w:p>
        </w:tc>
        <w:tc>
          <w:tcPr>
            <w:tcW w:w="838" w:type="dxa"/>
            <w:vMerge w:val="continue"/>
            <w:noWrap w:val="0"/>
            <w:vAlign w:val="center"/>
          </w:tcPr>
          <w:p w14:paraId="109E2025">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923" w:type="dxa"/>
            <w:noWrap w:val="0"/>
            <w:vAlign w:val="center"/>
          </w:tcPr>
          <w:p w14:paraId="56F073C3">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排污许可证申请与核发流程管理展示：按照排污许可证与项目审批云融合应用建设要求，集中展示企业排污许可证申请基本情况填写、排污许可证核发数据上传、排污许可证审核、科室审核、领导审核、排污许可证电子版查看与下载。</w:t>
            </w:r>
          </w:p>
          <w:p w14:paraId="722C7BA8">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信息展示全面清晰，操作便捷流畅的得5分；基本实现各项功能，但部分数据展示存在少量缺失，整体展示较清晰的得4分；仅实现部分核心功能，展示内容不够全面的得3分；仅实现少量基础功能，展示内容片面，无法有效满足使用需求的得2分；仅简单提及相关功能，实际实现极少，展示内容无实用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527480BD">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r>
    </w:tbl>
    <w:p w14:paraId="05D53459">
      <w:pPr>
        <w:tabs>
          <w:tab w:val="left" w:pos="210"/>
        </w:tabs>
        <w:rPr>
          <w:rFonts w:hint="eastAsia" w:ascii="宋体" w:hAnsi="宋体" w:cs="宋体"/>
          <w:color w:val="000000" w:themeColor="text1"/>
          <w:highlight w:val="none"/>
          <w14:textFill>
            <w14:solidFill>
              <w14:schemeClr w14:val="tx1"/>
            </w14:solidFill>
          </w14:textFill>
        </w:rPr>
      </w:pPr>
    </w:p>
    <w:p w14:paraId="144DF1C5">
      <w:pPr>
        <w:pStyle w:val="32"/>
        <w:tabs>
          <w:tab w:val="left" w:pos="210"/>
        </w:tabs>
        <w:ind w:firstLine="210"/>
        <w:rPr>
          <w:rFonts w:hint="eastAsia"/>
          <w:color w:val="000000" w:themeColor="text1"/>
          <w:highlight w:val="none"/>
          <w14:textFill>
            <w14:solidFill>
              <w14:schemeClr w14:val="tx1"/>
            </w14:solidFill>
          </w14:textFill>
        </w:rPr>
      </w:pPr>
    </w:p>
    <w:p w14:paraId="6391DAC7">
      <w:pPr>
        <w:pStyle w:val="26"/>
        <w:tabs>
          <w:tab w:val="left" w:pos="210"/>
        </w:tabs>
        <w:rPr>
          <w:rFonts w:hint="eastAsia"/>
          <w:color w:val="000000" w:themeColor="text1"/>
          <w:highlight w:val="none"/>
          <w14:textFill>
            <w14:solidFill>
              <w14:schemeClr w14:val="tx1"/>
            </w14:solidFill>
          </w14:textFill>
        </w:rPr>
      </w:pPr>
    </w:p>
    <w:p w14:paraId="168978AB">
      <w:pPr>
        <w:tabs>
          <w:tab w:val="left" w:pos="210"/>
        </w:tabs>
        <w:rPr>
          <w:rFonts w:hint="eastAsia"/>
          <w:color w:val="000000" w:themeColor="text1"/>
          <w:highlight w:val="none"/>
          <w14:textFill>
            <w14:solidFill>
              <w14:schemeClr w14:val="tx1"/>
            </w14:solidFill>
          </w14:textFill>
        </w:rPr>
      </w:pPr>
    </w:p>
    <w:p w14:paraId="64301221">
      <w:pPr>
        <w:tabs>
          <w:tab w:val="left" w:pos="210"/>
        </w:tabs>
        <w:rPr>
          <w:rFonts w:hint="eastAsia"/>
          <w:color w:val="000000" w:themeColor="text1"/>
          <w:highlight w:val="none"/>
          <w14:textFill>
            <w14:solidFill>
              <w14:schemeClr w14:val="tx1"/>
            </w14:solidFill>
          </w14:textFill>
        </w:rPr>
      </w:pPr>
    </w:p>
    <w:p w14:paraId="3DF9E70B">
      <w:pPr>
        <w:tabs>
          <w:tab w:val="left" w:pos="210"/>
        </w:tabs>
        <w:rPr>
          <w:rFonts w:hint="eastAsia"/>
          <w:color w:val="000000" w:themeColor="text1"/>
          <w:highlight w:val="none"/>
          <w14:textFill>
            <w14:solidFill>
              <w14:schemeClr w14:val="tx1"/>
            </w14:solidFill>
          </w14:textFill>
        </w:rPr>
      </w:pPr>
    </w:p>
    <w:p w14:paraId="6603AE0E">
      <w:pPr>
        <w:tabs>
          <w:tab w:val="left" w:pos="210"/>
        </w:tabs>
        <w:rPr>
          <w:rFonts w:hint="eastAsia"/>
          <w:color w:val="000000" w:themeColor="text1"/>
          <w:highlight w:val="none"/>
          <w14:textFill>
            <w14:solidFill>
              <w14:schemeClr w14:val="tx1"/>
            </w14:solidFill>
          </w14:textFill>
        </w:rPr>
      </w:pPr>
    </w:p>
    <w:p w14:paraId="4EF7FB23">
      <w:pPr>
        <w:tabs>
          <w:tab w:val="left" w:pos="210"/>
        </w:tabs>
        <w:rPr>
          <w:rFonts w:hint="eastAsia"/>
          <w:color w:val="000000" w:themeColor="text1"/>
          <w:highlight w:val="none"/>
          <w14:textFill>
            <w14:solidFill>
              <w14:schemeClr w14:val="tx1"/>
            </w14:solidFill>
          </w14:textFill>
        </w:rPr>
      </w:pPr>
    </w:p>
    <w:p w14:paraId="4E73610D">
      <w:pPr>
        <w:tabs>
          <w:tab w:val="left" w:pos="210"/>
        </w:tabs>
        <w:rPr>
          <w:rFonts w:hint="eastAsia"/>
          <w:color w:val="000000" w:themeColor="text1"/>
          <w:highlight w:val="none"/>
          <w14:textFill>
            <w14:solidFill>
              <w14:schemeClr w14:val="tx1"/>
            </w14:solidFill>
          </w14:textFill>
        </w:rPr>
      </w:pPr>
    </w:p>
    <w:p w14:paraId="5B49CDC8">
      <w:pPr>
        <w:tabs>
          <w:tab w:val="left" w:pos="210"/>
        </w:tabs>
        <w:rPr>
          <w:rFonts w:hint="eastAsia"/>
          <w:color w:val="000000" w:themeColor="text1"/>
          <w:highlight w:val="none"/>
          <w14:textFill>
            <w14:solidFill>
              <w14:schemeClr w14:val="tx1"/>
            </w14:solidFill>
          </w14:textFill>
        </w:rPr>
      </w:pPr>
    </w:p>
    <w:p w14:paraId="1E984BE8">
      <w:pPr>
        <w:tabs>
          <w:tab w:val="left" w:pos="210"/>
        </w:tabs>
        <w:rPr>
          <w:rFonts w:hint="eastAsia"/>
          <w:color w:val="000000" w:themeColor="text1"/>
          <w:highlight w:val="none"/>
          <w14:textFill>
            <w14:solidFill>
              <w14:schemeClr w14:val="tx1"/>
            </w14:solidFill>
          </w14:textFill>
        </w:rPr>
      </w:pPr>
    </w:p>
    <w:p w14:paraId="28686560">
      <w:pPr>
        <w:tabs>
          <w:tab w:val="left" w:pos="210"/>
        </w:tabs>
        <w:rPr>
          <w:rFonts w:hint="eastAsia"/>
          <w:color w:val="000000" w:themeColor="text1"/>
          <w:highlight w:val="none"/>
          <w14:textFill>
            <w14:solidFill>
              <w14:schemeClr w14:val="tx1"/>
            </w14:solidFill>
          </w14:textFill>
        </w:rPr>
      </w:pPr>
    </w:p>
    <w:p w14:paraId="6BC3D00F">
      <w:pPr>
        <w:tabs>
          <w:tab w:val="left" w:pos="210"/>
        </w:tabs>
        <w:rPr>
          <w:rFonts w:hint="eastAsia"/>
          <w:color w:val="000000" w:themeColor="text1"/>
          <w:highlight w:val="none"/>
          <w14:textFill>
            <w14:solidFill>
              <w14:schemeClr w14:val="tx1"/>
            </w14:solidFill>
          </w14:textFill>
        </w:rPr>
      </w:pPr>
    </w:p>
    <w:p w14:paraId="0D49B7D6">
      <w:pPr>
        <w:tabs>
          <w:tab w:val="left" w:pos="210"/>
        </w:tabs>
        <w:rPr>
          <w:rFonts w:hint="eastAsia"/>
          <w:color w:val="000000" w:themeColor="text1"/>
          <w:highlight w:val="none"/>
          <w14:textFill>
            <w14:solidFill>
              <w14:schemeClr w14:val="tx1"/>
            </w14:solidFill>
          </w14:textFill>
        </w:rPr>
      </w:pPr>
    </w:p>
    <w:p w14:paraId="5A5C6468">
      <w:pPr>
        <w:tabs>
          <w:tab w:val="left" w:pos="210"/>
        </w:tabs>
        <w:rPr>
          <w:rFonts w:hint="eastAsia"/>
          <w:color w:val="000000" w:themeColor="text1"/>
          <w:highlight w:val="none"/>
          <w14:textFill>
            <w14:solidFill>
              <w14:schemeClr w14:val="tx1"/>
            </w14:solidFill>
          </w14:textFill>
        </w:rPr>
      </w:pPr>
    </w:p>
    <w:p w14:paraId="74D2972C">
      <w:pPr>
        <w:tabs>
          <w:tab w:val="left" w:pos="210"/>
        </w:tabs>
        <w:rPr>
          <w:rFonts w:hint="eastAsia"/>
          <w:color w:val="000000" w:themeColor="text1"/>
          <w:highlight w:val="none"/>
          <w14:textFill>
            <w14:solidFill>
              <w14:schemeClr w14:val="tx1"/>
            </w14:solidFill>
          </w14:textFill>
        </w:rPr>
      </w:pPr>
    </w:p>
    <w:p w14:paraId="742D49E5">
      <w:pPr>
        <w:tabs>
          <w:tab w:val="left" w:pos="210"/>
        </w:tabs>
        <w:rPr>
          <w:rFonts w:hint="eastAsia"/>
          <w:color w:val="000000" w:themeColor="text1"/>
          <w:highlight w:val="none"/>
          <w14:textFill>
            <w14:solidFill>
              <w14:schemeClr w14:val="tx1"/>
            </w14:solidFill>
          </w14:textFill>
        </w:rPr>
      </w:pPr>
    </w:p>
    <w:p w14:paraId="612ECBB7">
      <w:pPr>
        <w:tabs>
          <w:tab w:val="left" w:pos="210"/>
        </w:tabs>
        <w:rPr>
          <w:rFonts w:hint="eastAsia"/>
          <w:color w:val="000000" w:themeColor="text1"/>
          <w:highlight w:val="none"/>
          <w14:textFill>
            <w14:solidFill>
              <w14:schemeClr w14:val="tx1"/>
            </w14:solidFill>
          </w14:textFill>
        </w:rPr>
      </w:pPr>
    </w:p>
    <w:p w14:paraId="0FF9D250">
      <w:pPr>
        <w:pStyle w:val="2"/>
        <w:tabs>
          <w:tab w:val="left" w:pos="210"/>
        </w:tabs>
        <w:spacing w:before="0" w:after="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第四章 项目需求</w:t>
      </w:r>
    </w:p>
    <w:p w14:paraId="24500770">
      <w:pPr>
        <w:pStyle w:val="2"/>
        <w:pageBreakBefore w:val="0"/>
        <w:widowControl w:val="0"/>
        <w:numPr>
          <w:ilvl w:val="0"/>
          <w:numId w:val="4"/>
        </w:numPr>
        <w:kinsoku/>
        <w:wordWrap/>
        <w:overflowPunct/>
        <w:topLinePunct w:val="0"/>
        <w:bidi w:val="0"/>
        <w:snapToGrid/>
        <w:spacing w:before="0" w:beforeLines="0" w:after="0" w:afterLines="0" w:line="3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采购清单</w:t>
      </w:r>
    </w:p>
    <w:tbl>
      <w:tblPr>
        <w:tblStyle w:val="3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1"/>
        <w:gridCol w:w="2200"/>
        <w:gridCol w:w="4240"/>
        <w:gridCol w:w="1278"/>
      </w:tblGrid>
      <w:tr w14:paraId="11BED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470" w:type="pct"/>
            <w:tcBorders>
              <w:top w:val="single" w:color="000000" w:sz="4" w:space="0"/>
              <w:left w:val="single" w:color="000000" w:sz="4" w:space="0"/>
              <w:bottom w:val="single" w:color="000000" w:sz="4" w:space="0"/>
              <w:right w:val="single" w:color="000000" w:sz="4" w:space="0"/>
            </w:tcBorders>
            <w:noWrap w:val="0"/>
            <w:vAlign w:val="center"/>
          </w:tcPr>
          <w:p w14:paraId="6FE23B0E">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序号</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14:paraId="644088CC">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模块名称</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14:paraId="6AD98D77">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子模块</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364C75B">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数量</w:t>
            </w:r>
          </w:p>
        </w:tc>
      </w:tr>
      <w:tr w14:paraId="0B65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70" w:type="pct"/>
            <w:tcBorders>
              <w:top w:val="single" w:color="000000" w:sz="4" w:space="0"/>
              <w:left w:val="single" w:color="000000" w:sz="4" w:space="0"/>
              <w:bottom w:val="single" w:color="000000" w:sz="4" w:space="0"/>
              <w:right w:val="single" w:color="000000" w:sz="4" w:space="0"/>
            </w:tcBorders>
            <w:noWrap w:val="0"/>
            <w:vAlign w:val="center"/>
          </w:tcPr>
          <w:p w14:paraId="67D4252B">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14:paraId="51BD1033">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系统适配评估</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14:paraId="26FCD356">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网络适配改造情况</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4D5D51E3">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1项</w:t>
            </w:r>
          </w:p>
        </w:tc>
      </w:tr>
      <w:tr w14:paraId="5A83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470" w:type="pct"/>
            <w:tcBorders>
              <w:top w:val="single" w:color="000000" w:sz="4" w:space="0"/>
              <w:left w:val="single" w:color="000000" w:sz="4" w:space="0"/>
              <w:bottom w:val="single" w:color="000000" w:sz="4" w:space="0"/>
              <w:right w:val="single" w:color="000000" w:sz="4" w:space="0"/>
            </w:tcBorders>
            <w:noWrap w:val="0"/>
            <w:vAlign w:val="center"/>
          </w:tcPr>
          <w:p w14:paraId="18E13119">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14:paraId="2EBE4831">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前端中间件迁移</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14:paraId="232542D6">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系统定制</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0580297D">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1项</w:t>
            </w:r>
          </w:p>
        </w:tc>
      </w:tr>
      <w:tr w14:paraId="5065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470" w:type="pct"/>
            <w:tcBorders>
              <w:top w:val="single" w:color="000000" w:sz="4" w:space="0"/>
              <w:left w:val="single" w:color="000000" w:sz="4" w:space="0"/>
              <w:bottom w:val="single" w:color="000000" w:sz="4" w:space="0"/>
              <w:right w:val="single" w:color="000000" w:sz="4" w:space="0"/>
            </w:tcBorders>
            <w:noWrap w:val="0"/>
            <w:vAlign w:val="center"/>
          </w:tcPr>
          <w:p w14:paraId="1DFC162F">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3</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14:paraId="285D704F">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应用迁移改造</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14:paraId="62063EA8">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包括驾驶舱、审批档案、项目审批与排污许可云融合、政企互通、土壤一张图、一地一进度、环境执法一张图、档案管理</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执法管理、信访投诉、行政处罚管理</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089C088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1项</w:t>
            </w:r>
          </w:p>
        </w:tc>
      </w:tr>
      <w:tr w14:paraId="0F65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470" w:type="pct"/>
            <w:tcBorders>
              <w:top w:val="single" w:color="000000" w:sz="4" w:space="0"/>
              <w:left w:val="single" w:color="000000" w:sz="4" w:space="0"/>
              <w:bottom w:val="single" w:color="000000" w:sz="4" w:space="0"/>
              <w:right w:val="single" w:color="000000" w:sz="4" w:space="0"/>
            </w:tcBorders>
            <w:noWrap w:val="0"/>
            <w:vAlign w:val="center"/>
          </w:tcPr>
          <w:p w14:paraId="42CFFB88">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4</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14:paraId="1A09BD3B">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数据库改造</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14:paraId="2E917780">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将数据中心库为</w:t>
            </w:r>
            <w:r>
              <w:rPr>
                <w:rStyle w:val="10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-tz_csdn 159196.7MB</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w:t>
            </w:r>
            <w:r>
              <w:rPr>
                <w:rStyle w:val="10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496834694</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个数据库表结构和访问方式、</w:t>
            </w:r>
            <w:r>
              <w:rPr>
                <w:rStyle w:val="108"/>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 xml:space="preserve">SQL </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语句等进行国产化数据库迁移适配</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7FD513E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1项</w:t>
            </w:r>
          </w:p>
        </w:tc>
      </w:tr>
      <w:tr w14:paraId="6196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470" w:type="pct"/>
            <w:tcBorders>
              <w:top w:val="single" w:color="000000" w:sz="4" w:space="0"/>
              <w:left w:val="single" w:color="000000" w:sz="4" w:space="0"/>
              <w:bottom w:val="single" w:color="000000" w:sz="4" w:space="0"/>
              <w:right w:val="single" w:color="000000" w:sz="4" w:space="0"/>
            </w:tcBorders>
            <w:noWrap w:val="0"/>
            <w:vAlign w:val="center"/>
          </w:tcPr>
          <w:p w14:paraId="531B533B">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5</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14:paraId="6AAD0959">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后端应用迁移</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14:paraId="56DFF857">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服务器安装、网络测试、迁移评估分析、语言适配、模拟转换</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DB09FE6">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1项</w:t>
            </w:r>
          </w:p>
        </w:tc>
      </w:tr>
      <w:tr w14:paraId="6441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8" w:hRule="atLeast"/>
        </w:trPr>
        <w:tc>
          <w:tcPr>
            <w:tcW w:w="470" w:type="pct"/>
            <w:tcBorders>
              <w:top w:val="single" w:color="000000" w:sz="4" w:space="0"/>
              <w:left w:val="single" w:color="000000" w:sz="4" w:space="0"/>
              <w:bottom w:val="single" w:color="000000" w:sz="4" w:space="0"/>
              <w:right w:val="single" w:color="000000" w:sz="4" w:space="0"/>
            </w:tcBorders>
            <w:noWrap w:val="0"/>
            <w:vAlign w:val="center"/>
          </w:tcPr>
          <w:p w14:paraId="20549271">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6</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14:paraId="2E20DB58">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系统接口对接</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14:paraId="5742C7C2">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实现国家排污许可证信息系统、环境统计系统、浙江省建设项目环保审批系统、浙江省排污权交易系统、台州市三线一单云平台、台州市环境服务业企业管理系统、台州市生态环境智慧监管系统、台州市生态环境驾驶舱场景、台州市生态环境许可场景、玉环市智慧环保基础管理平台（一期）系统接口对接</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889FB5C">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1项</w:t>
            </w:r>
          </w:p>
        </w:tc>
      </w:tr>
      <w:tr w14:paraId="38B3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70" w:type="pct"/>
            <w:tcBorders>
              <w:top w:val="single" w:color="000000" w:sz="4" w:space="0"/>
              <w:left w:val="single" w:color="000000" w:sz="4" w:space="0"/>
              <w:bottom w:val="single" w:color="000000" w:sz="4" w:space="0"/>
              <w:right w:val="single" w:color="000000" w:sz="4" w:space="0"/>
            </w:tcBorders>
            <w:noWrap w:val="0"/>
            <w:vAlign w:val="center"/>
          </w:tcPr>
          <w:p w14:paraId="3EF24F21">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7</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14:paraId="158B13CD">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部署验证测试</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14:paraId="167A1E51">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联调测试、集成测试、深度优化</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B428CE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1项</w:t>
            </w:r>
          </w:p>
        </w:tc>
      </w:tr>
      <w:tr w14:paraId="14999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70" w:type="pct"/>
            <w:tcBorders>
              <w:top w:val="single" w:color="000000" w:sz="4" w:space="0"/>
              <w:left w:val="single" w:color="000000" w:sz="4" w:space="0"/>
              <w:bottom w:val="single" w:color="000000" w:sz="4" w:space="0"/>
              <w:right w:val="single" w:color="000000" w:sz="4" w:space="0"/>
            </w:tcBorders>
            <w:noWrap w:val="0"/>
            <w:vAlign w:val="center"/>
          </w:tcPr>
          <w:p w14:paraId="341BF1B9">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8</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14:paraId="1D3FF8BF">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二级等保</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14:paraId="520B4B03">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等保定级</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453102A2">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1项</w:t>
            </w:r>
          </w:p>
        </w:tc>
      </w:tr>
      <w:tr w14:paraId="23F6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70" w:type="pct"/>
            <w:tcBorders>
              <w:top w:val="single" w:color="000000" w:sz="4" w:space="0"/>
              <w:left w:val="single" w:color="000000" w:sz="4" w:space="0"/>
              <w:bottom w:val="single" w:color="000000" w:sz="4" w:space="0"/>
              <w:right w:val="single" w:color="000000" w:sz="4" w:space="0"/>
            </w:tcBorders>
            <w:noWrap w:val="0"/>
            <w:vAlign w:val="center"/>
          </w:tcPr>
          <w:p w14:paraId="4870237B">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9</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14:paraId="0066669B">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软件测评</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14:paraId="66238DB2">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软测测评</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B905226">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1项</w:t>
            </w:r>
          </w:p>
        </w:tc>
      </w:tr>
      <w:tr w14:paraId="3C83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70" w:type="pct"/>
            <w:tcBorders>
              <w:top w:val="single" w:color="000000" w:sz="4" w:space="0"/>
              <w:left w:val="single" w:color="000000" w:sz="4" w:space="0"/>
              <w:bottom w:val="single" w:color="000000" w:sz="4" w:space="0"/>
              <w:right w:val="single" w:color="000000" w:sz="4" w:space="0"/>
            </w:tcBorders>
            <w:noWrap w:val="0"/>
            <w:vAlign w:val="center"/>
          </w:tcPr>
          <w:p w14:paraId="6E921403">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10</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14:paraId="22F170D1">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信创改造</w:t>
            </w:r>
          </w:p>
        </w:tc>
        <w:tc>
          <w:tcPr>
            <w:tcW w:w="2488" w:type="pct"/>
            <w:tcBorders>
              <w:top w:val="single" w:color="000000" w:sz="4" w:space="0"/>
              <w:left w:val="single" w:color="000000" w:sz="4" w:space="0"/>
              <w:bottom w:val="single" w:color="000000" w:sz="4" w:space="0"/>
              <w:right w:val="single" w:color="000000" w:sz="4" w:space="0"/>
            </w:tcBorders>
            <w:noWrap w:val="0"/>
            <w:vAlign w:val="center"/>
          </w:tcPr>
          <w:p w14:paraId="143FACC3">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信创适配测评</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492EE0E4">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1项</w:t>
            </w:r>
          </w:p>
        </w:tc>
      </w:tr>
    </w:tbl>
    <w:p w14:paraId="5917372E">
      <w:pPr>
        <w:pStyle w:val="76"/>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0EA8262">
      <w:pPr>
        <w:pStyle w:val="2"/>
        <w:pageBreakBefore w:val="0"/>
        <w:widowControl w:val="0"/>
        <w:numPr>
          <w:ilvl w:val="0"/>
          <w:numId w:val="4"/>
        </w:numPr>
        <w:kinsoku/>
        <w:wordWrap/>
        <w:overflowPunct/>
        <w:topLinePunct w:val="0"/>
        <w:bidi w:val="0"/>
        <w:snapToGrid/>
        <w:spacing w:before="0" w:beforeLines="0" w:after="0" w:afterLines="0" w:line="3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具体采购内容及要求</w:t>
      </w:r>
    </w:p>
    <w:p w14:paraId="1AC8A527">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（一）项目</w:t>
      </w:r>
      <w:r>
        <w:rPr>
          <w:rFonts w:hint="eastAsia" w:ascii="宋体" w:hAnsi="宋体" w:eastAsia="宋体" w:cs="宋体"/>
          <w:b/>
          <w:bCs/>
          <w:color w:val="000000" w:themeColor="text1"/>
          <w:sz w:val="24"/>
          <w:szCs w:val="24"/>
          <w:highlight w:val="none"/>
          <w14:textFill>
            <w14:solidFill>
              <w14:schemeClr w14:val="tx1"/>
            </w14:solidFill>
          </w14:textFill>
        </w:rPr>
        <w:t>背景</w:t>
      </w:r>
    </w:p>
    <w:p w14:paraId="2BEB98FF">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国家大力推进信息技术应用创新（信创）战略的背景下，实现关键领域信息系统的国产化适配与自主可控成为重要任务。玉环市智慧环保现有系统运行于非国产化环境，在网络架构、数据库、操作系统等核心技术层面依赖传统技术体系，面临着兼容性瓶颈、数据安全风险以及技术升级受限等问题。同时，随着生态环境管理精细化、智能化需求的提升，亟需通过信创适配改造，构建安全可靠、自主可控的智慧环保平台，以更好地满足排污许可证与项目环评审批云融合、土壤智卫、执法监管等业务场景的高效运转，助力玉环市生态环境治理体系和治理能力现代化。</w:t>
      </w:r>
    </w:p>
    <w:p w14:paraId="0BE14C7A">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建设目标​</w:t>
      </w:r>
    </w:p>
    <w:p w14:paraId="0A4494C8">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以实现玉环市智慧环保系统从非国产化环境向国产化环境平稳迁移为核心目标，通过对软件模块、数据库、操作系统、前端界面、系统架构等进行全方位适配改造，解决国产数据库大数据量优化、多浏览器兼容、外设接口适配等关键问题，确保系统在国产化技术体系下稳定运行。同时，整合驾驶舱可视化管理、审批档案全生命周期展示、证后监管预警、政企互通服务、土壤与执法场景智能化应用等功能，实现与国家及省级相关系统的数据对接与业务协同，构建功能完善、性能优越、安全可靠的智慧环保国产化平台，为生态环境管理提供高效、精准的数字化支撑。​</w:t>
      </w:r>
    </w:p>
    <w:p w14:paraId="5BCEBD8D">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建设内容​</w:t>
      </w:r>
    </w:p>
    <w:p w14:paraId="03626789">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玉环市智慧环保的国产化适配使用，需要对软件模块进行环境适配支撑、数据库改造替换、操作系统改造替换、数据迁移、前端适配、系统架构适配、多浏览器适配、以及外设接口适配、联调测试等改造。实现玉环市智慧环保由现在非国产化环境向国产化环境迁移，使用国产数据库，解决国产数据库下大数据量的优化，保障系统在国产化体系的稳定运行。</w:t>
      </w:r>
    </w:p>
    <w:p w14:paraId="7D69BF6D">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具体改造迁移内容</w:t>
      </w:r>
    </w:p>
    <w:p w14:paraId="15482017">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）系统适配</w:t>
      </w:r>
    </w:p>
    <w:p w14:paraId="7E2908EB">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网络适配改造涉及信创云资源替换，明确各类服务器及系统配置；提供系统定制服务；评估适配可行性并形成报告；进行适配方案设计，涵盖需求分析、环境设计、模块改造等多方面内容。</w:t>
      </w:r>
    </w:p>
    <w:p w14:paraId="51448C9A">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）前端中间件迁移</w:t>
      </w:r>
    </w:p>
    <w:p w14:paraId="2A962042">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前端中间件迁移包括系统迁移、操作系统改造、中间件改造、前端适配改造。系统迁移需提前规划、做好备份；操作系统选用麒麟OS；中间件进行国产化改造；前端适配国产浏览器，保障系统兼容性。</w:t>
      </w:r>
    </w:p>
    <w:p w14:paraId="727685DB">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）应用迁移改造</w:t>
      </w:r>
    </w:p>
    <w:p w14:paraId="63EC3266">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①驾驶舱：结合GIS服务，适配环评许可驾驶舱、审批一张图及生态环境一张图的前端页面，实现可视化管理。</w:t>
      </w:r>
      <w:r>
        <w:rPr>
          <w:rFonts w:hint="eastAsia" w:ascii="宋体" w:hAnsi="宋体" w:eastAsia="宋体" w:cs="宋体"/>
          <w:b/>
          <w:bCs/>
          <w:color w:val="000000" w:themeColor="text1"/>
          <w:sz w:val="24"/>
          <w:szCs w:val="24"/>
          <w:highlight w:val="none"/>
          <w14:textFill>
            <w14:solidFill>
              <w14:schemeClr w14:val="tx1"/>
            </w14:solidFill>
          </w14:textFill>
        </w:rPr>
        <w:t>要求投标方基于玉环市生态环境业务实际，阐述专题图层数据清单需求，并提供不少于5类玉环市生态环境业务图层对应的数据清单，并阐述项目准入、项目找地、地找项目的准入研判方法，包括但不限于基于“三线一单”的智能研判规则和输出结果。</w:t>
      </w:r>
    </w:p>
    <w:p w14:paraId="65BD5EF7">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审批档案（企业项目全生命周期）：聚焦企业环保管理，展示排污单位及项目全生命周期信息，涵盖建设审批、排污许可、项目验收、项目监管等环节，完成数据对接与功能构建。要求投标方熟悉台州市生态环境许可场景现有数据情况、数据流向，提供数据对接方案。</w:t>
      </w:r>
    </w:p>
    <w:p w14:paraId="7FC075FB">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③证后监管：包含执行报告检查表对照、未填报内容筛选、未提交名单查看及预警功能改造，及时发现并提醒未按时提交的企业，确保监管工作的及时性和有效性。</w:t>
      </w:r>
    </w:p>
    <w:p w14:paraId="17B88249">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项目审批与排污许可云融合：涵盖项目咨询审批、排污许可证申请核发全流程，进行数据统计分析，同时开发环评文件质量分析、未批先建查询等工具，在国产化环境下实现高效监管与精准决策。要求结合用户实际，提供环评文件质量数据分析、未批先建分析和排污许可证比较分析方案。</w:t>
      </w:r>
    </w:p>
    <w:p w14:paraId="68E29E6A">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⑤业务预警提醒：适配提醒列表功能，基于国产化环境重配预警规则与短信模板，实现多类事项短信预警。</w:t>
      </w:r>
    </w:p>
    <w:p w14:paraId="6DB4C13A">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⑥政企互通：企业现场管理整合监控，提供信息服务；企业治理端用于监管提醒、政策发布；企业服务端支持业务办理与学习，开放访客模式提升透明度。</w:t>
      </w:r>
    </w:p>
    <w:p w14:paraId="0579E78F">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土壤一张图：实现地块信息可视化展示（含指标展示、图层叠加、土壤健康码）与地块信息确定流程创建。还具备地块查找、图层叠加、周边地块查找、指标展示大屏等功能，助力多部门协同掌握土壤相关信息。</w:t>
      </w:r>
    </w:p>
    <w:p w14:paraId="216787F0">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⑧一地一进度:涵盖地块调查咨询流程和进度统计模块。企业端可录入咨询与查看进度，管理端可确认回复、查看与统计进度；还有统计信息推送、用地变更查询工具；依托浙里净土建立土壤污染防治基础数据库，提供数据支撑。</w:t>
      </w:r>
    </w:p>
    <w:p w14:paraId="4FA09107">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⑨生态环境综合执法改造迁移：涵盖环境执法一张图、档案管理、执法管理、信访投诉、行政处罚管理等模块，可进行企业统计分析，实现交叉/搬迁申请等功能，助力执法管理。</w:t>
      </w:r>
    </w:p>
    <w:p w14:paraId="5431F8CC">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）数据库改造</w:t>
      </w:r>
    </w:p>
    <w:p w14:paraId="6F79B24D">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将数据中心库中数据库表结构和访问方式、SQL语句等进行国产化数据库迁移适配。</w:t>
      </w:r>
    </w:p>
    <w:p w14:paraId="0FD972B2">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）后端应用迁移</w:t>
      </w:r>
    </w:p>
    <w:p w14:paraId="72D8FD84">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后端应用迁移包括服务器安装、网络测试、迁移评估分析、语言适配、模拟转换等。</w:t>
      </w:r>
    </w:p>
    <w:p w14:paraId="57B18E35">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14:textFill>
            <w14:solidFill>
              <w14:schemeClr w14:val="tx1"/>
            </w14:solidFill>
          </w14:textFill>
        </w:rPr>
        <w:t>）系统接口对接</w:t>
      </w:r>
    </w:p>
    <w:p w14:paraId="0650E4B4">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实现国家排污许可证信息系统、浙江省建设项目环保审批系统、浙江省排污权交易系统等系统接口对接。</w:t>
      </w:r>
    </w:p>
    <w:p w14:paraId="14A01879">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）部署验证测试</w:t>
      </w:r>
    </w:p>
    <w:p w14:paraId="69CF260E">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在迁移适配国产化环境下进行多方面的测试，以获得良好完善的功能、性能、可用性、兼容性及安全性等。</w:t>
      </w:r>
    </w:p>
    <w:p w14:paraId="78F59990">
      <w:pPr>
        <w:pStyle w:val="32"/>
        <w:keepNext w:val="0"/>
        <w:keepLines w:val="0"/>
        <w:pageBreakBefore w:val="0"/>
        <w:widowControl w:val="0"/>
        <w:kinsoku/>
        <w:wordWrap/>
        <w:overflowPunct/>
        <w:topLinePunct w:val="0"/>
        <w:autoSpaceDE/>
        <w:autoSpaceDN/>
        <w:bidi w:val="0"/>
        <w:adjustRightInd/>
        <w:snapToGrid/>
        <w:spacing w:after="0" w:line="400" w:lineRule="exact"/>
        <w:ind w:firstLine="28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41789A8">
      <w:pPr>
        <w:pStyle w:val="32"/>
        <w:keepNext w:val="0"/>
        <w:keepLines w:val="0"/>
        <w:pageBreakBefore w:val="0"/>
        <w:widowControl w:val="0"/>
        <w:kinsoku/>
        <w:wordWrap/>
        <w:overflowPunct/>
        <w:topLinePunct w:val="0"/>
        <w:autoSpaceDE/>
        <w:autoSpaceDN/>
        <w:bidi w:val="0"/>
        <w:adjustRightInd/>
        <w:snapToGrid/>
        <w:spacing w:after="0" w:line="400" w:lineRule="exact"/>
        <w:ind w:firstLine="280"/>
        <w:textAlignment w:val="auto"/>
        <w:rPr>
          <w:rFonts w:hint="eastAsia"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u w:val="none"/>
          <w14:textFill>
            <w14:solidFill>
              <w14:schemeClr w14:val="tx1"/>
            </w14:solidFill>
          </w14:textFill>
        </w:rPr>
        <w:t>、商务要求</w:t>
      </w:r>
    </w:p>
    <w:p w14:paraId="12E65F86">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1、质保期：项目质保期</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不少于</w:t>
      </w:r>
      <w:r>
        <w:rPr>
          <w:rFonts w:hint="eastAsia" w:ascii="宋体" w:hAnsi="宋体" w:eastAsia="宋体" w:cs="宋体"/>
          <w:color w:val="000000" w:themeColor="text1"/>
          <w:sz w:val="24"/>
          <w:szCs w:val="24"/>
          <w:highlight w:val="none"/>
          <w14:textFill>
            <w14:solidFill>
              <w14:schemeClr w14:val="tx1"/>
            </w14:solidFill>
          </w14:textFill>
        </w:rPr>
        <w:t>1年。按项目建设期完成，验收合格之日起开始计算。</w:t>
      </w:r>
    </w:p>
    <w:p w14:paraId="3CFB1E65">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2、项目应用系统应支持国产终端正常访问使用；</w:t>
      </w:r>
    </w:p>
    <w:p w14:paraId="4F269C4E">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3、项目上线之前应对系统进行第三方评测（出具软件代码安全监测报告）。</w:t>
      </w:r>
    </w:p>
    <w:p w14:paraId="4B23D9B0">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14:textFill>
            <w14:solidFill>
              <w14:schemeClr w14:val="tx1"/>
            </w14:solidFill>
          </w14:textFill>
        </w:rPr>
        <w:t>4、工期：</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该项目须在2025年9月完成</w:t>
      </w:r>
      <w:r>
        <w:rPr>
          <w:rFonts w:hint="eastAsia" w:ascii="宋体" w:hAnsi="宋体" w:eastAsia="宋体" w:cs="宋体"/>
          <w:b/>
          <w:bCs/>
          <w:color w:val="000000" w:themeColor="text1"/>
          <w:sz w:val="24"/>
          <w:szCs w:val="24"/>
          <w:highlight w:val="none"/>
          <w:u w:val="single"/>
          <w14:textFill>
            <w14:solidFill>
              <w14:schemeClr w14:val="tx1"/>
            </w14:solidFill>
          </w14:textFill>
        </w:rPr>
        <w:t>。</w:t>
      </w:r>
    </w:p>
    <w:p w14:paraId="50F4ECBC">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14:textFill>
            <w14:solidFill>
              <w14:schemeClr w14:val="tx1"/>
            </w14:solidFill>
          </w14:textFill>
        </w:rPr>
        <w:t>5、付款条件：合同生效以及具备实施条件后7个工作日内支付合同总额的50%作为预付款，项目验收后支付合同总额的50%。</w:t>
      </w:r>
    </w:p>
    <w:p w14:paraId="6B09C666">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6、售后服务：</w:t>
      </w:r>
    </w:p>
    <w:p w14:paraId="256754EC">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保期内，投标人保证提供工作时间内的服务响应，在接到系统故障通知后，投标人必须在2小时内响应。对于影响平台系统正常运行的严重故障，投标人工程师及其它相关技术人员必须在接到故障通知后6小时内赶到现场，查找原因，提出解决方案，并工作直至故障维修完全恢复正常服务为止，一般要求保证系统在24小时之内修复。</w:t>
      </w:r>
    </w:p>
    <w:p w14:paraId="5226C647">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（2）在质保期内，对用户提出的技术问题进行咨询解答服务，对项目运行过程中发现的技术缺陷予以修改。要求为本项目提供完备的服务体系，多样化的服务手段，包括现场服务、远程服务、应急服务等。</w:t>
      </w:r>
    </w:p>
    <w:p w14:paraId="047C02E0">
      <w:pPr>
        <w:pStyle w:val="3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、系统演示</w:t>
      </w:r>
    </w:p>
    <w:p w14:paraId="123EEE3A">
      <w:pPr>
        <w:pStyle w:val="3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投标人根据服务内容提供配套数据管理平台演示视频，演示内容需使用软件的真实系统进行运行展示，不可以采用PPT等方式演示。</w:t>
      </w:r>
    </w:p>
    <w:p w14:paraId="6F29FC46">
      <w:pPr>
        <w:pStyle w:val="32"/>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注：提供视频演示的各投标人将需演示的部分自行演示并录制成视频制作在 U 盘中，录制视频时长10分钟以内，录制的视频必须为MP4格式（若视频为其他格式导致评审中不能正常播放的，责任自负），U盘须加设密码并装入密封袋，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w:t>
      </w:r>
      <w:r>
        <w:rPr>
          <w:rFonts w:hint="eastAsia" w:ascii="宋体" w:hAnsi="宋体" w:cs="宋体"/>
          <w:b/>
          <w:bCs/>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b/>
          <w:bCs/>
          <w:color w:val="000000" w:themeColor="text1"/>
          <w:sz w:val="24"/>
          <w:szCs w:val="24"/>
          <w:highlight w:val="none"/>
          <w14:textFill>
            <w14:solidFill>
              <w14:schemeClr w14:val="tx1"/>
            </w14:solidFill>
          </w14:textFill>
        </w:rPr>
        <w:t>评分项进行评分。</w:t>
      </w:r>
    </w:p>
    <w:p w14:paraId="4D2F6329">
      <w:pPr>
        <w:widowControl/>
        <w:spacing w:after="160" w:line="278"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收件人：胡先生，15967041020，收件地址：玉环市李家小区二期2号楼。</w:t>
      </w:r>
      <w:bookmarkStart w:id="39" w:name="_GoBack"/>
      <w:bookmarkEnd w:id="39"/>
    </w:p>
    <w:p w14:paraId="5603193A">
      <w:pPr>
        <w:pStyle w:val="32"/>
        <w:rPr>
          <w:rFonts w:hint="eastAsia"/>
          <w:color w:val="000000" w:themeColor="text1"/>
          <w:highlight w:val="none"/>
          <w14:textFill>
            <w14:solidFill>
              <w14:schemeClr w14:val="tx1"/>
            </w14:solidFill>
          </w14:textFill>
        </w:rPr>
      </w:pPr>
    </w:p>
    <w:p w14:paraId="7D8B7632">
      <w:pPr>
        <w:pStyle w:val="2"/>
        <w:tabs>
          <w:tab w:val="left" w:pos="210"/>
        </w:tabs>
        <w:spacing w:before="0" w:after="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第五章　政府采购合同主要条款指引</w:t>
      </w:r>
    </w:p>
    <w:p w14:paraId="51B78138">
      <w:pPr>
        <w:widowControl/>
        <w:shd w:val="clear" w:color="auto" w:fill="FFFFFF"/>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以下为成交后签订本项目合同的通用条款，成交供应商不得提出实质性的修改，关于专用条款将由采购人与成交供应商结合本项目具体情况协商后签订。</w:t>
      </w:r>
    </w:p>
    <w:p w14:paraId="1EB995FD">
      <w:pPr>
        <w:pStyle w:val="17"/>
        <w:tabs>
          <w:tab w:val="left" w:pos="210"/>
        </w:tabs>
        <w:snapToGrid w:val="0"/>
        <w:spacing w:line="400" w:lineRule="exact"/>
        <w:ind w:left="-357" w:leftChars="-170" w:right="-374" w:rightChars="-178" w:firstLine="556" w:firstLineChars="232"/>
        <w:rPr>
          <w:rFonts w:hint="eastAsia" w:hAnsi="宋体" w:cs="宋体"/>
          <w:color w:val="000000" w:themeColor="text1"/>
          <w:sz w:val="24"/>
          <w:highlight w:val="none"/>
          <w14:textFill>
            <w14:solidFill>
              <w14:schemeClr w14:val="tx1"/>
            </w14:solidFill>
          </w14:textFill>
        </w:rPr>
      </w:pPr>
    </w:p>
    <w:p w14:paraId="2197F650">
      <w:pPr>
        <w:tabs>
          <w:tab w:val="left" w:pos="210"/>
        </w:tabs>
        <w:spacing w:line="400" w:lineRule="exact"/>
        <w:ind w:left="-420" w:leftChars="-200" w:right="-374" w:rightChars="-17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甲方：（采购人）                         所在地： </w:t>
      </w:r>
    </w:p>
    <w:p w14:paraId="336E7D39">
      <w:pPr>
        <w:tabs>
          <w:tab w:val="left" w:pos="210"/>
        </w:tabs>
        <w:spacing w:line="400" w:lineRule="exact"/>
        <w:ind w:left="-420" w:leftChars="-200" w:right="-374" w:rightChars="-17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乙方：（成交供应商）                     所在地：</w:t>
      </w:r>
    </w:p>
    <w:p w14:paraId="4FF05856">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甲、乙双方根据××(采购组织机构名称）关于××单位××项目磋商采购的结果，签署本合同。</w:t>
      </w:r>
    </w:p>
    <w:p w14:paraId="791B383A">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一、合同文件： </w:t>
      </w:r>
    </w:p>
    <w:p w14:paraId="14E379CA">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1.合同条款。</w:t>
      </w:r>
    </w:p>
    <w:p w14:paraId="1C0B75CA">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2.成交通知书。</w:t>
      </w:r>
    </w:p>
    <w:p w14:paraId="181EB742">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3.更正补充文件。</w:t>
      </w:r>
    </w:p>
    <w:p w14:paraId="71D54F19">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4.磋商采购文件。</w:t>
      </w:r>
    </w:p>
    <w:p w14:paraId="7D8F2B41">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5.成交供应商磋商响应文件。</w:t>
      </w:r>
    </w:p>
    <w:p w14:paraId="6F985C8C">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6.其他。</w:t>
      </w:r>
    </w:p>
    <w:p w14:paraId="337572D2">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14:paraId="76382774">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p>
    <w:p w14:paraId="6C54E407">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二、合同内容及服务标准</w:t>
      </w:r>
    </w:p>
    <w:p w14:paraId="1985CA96">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（具体见项目需求）</w:t>
      </w:r>
    </w:p>
    <w:p w14:paraId="0ECEA9E1">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三、合同金额</w:t>
      </w:r>
    </w:p>
    <w:p w14:paraId="05309981">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本合同金额为（大写）：_______元（￥____________元）人民币。</w:t>
      </w:r>
    </w:p>
    <w:p w14:paraId="1DED0BAB">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四、甲乙双方责任</w:t>
      </w:r>
    </w:p>
    <w:p w14:paraId="613B4286">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（一）甲方责任</w:t>
      </w:r>
    </w:p>
    <w:p w14:paraId="0528BD68">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（根据磋商采购结果确定）</w:t>
      </w:r>
    </w:p>
    <w:p w14:paraId="1DB10389">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（二）乙方责任</w:t>
      </w:r>
    </w:p>
    <w:p w14:paraId="085B7DCF">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（根据磋商采购结果确定）</w:t>
      </w:r>
    </w:p>
    <w:p w14:paraId="614B7241">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五、技术资料</w:t>
      </w:r>
    </w:p>
    <w:p w14:paraId="1CC90FCC">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1.乙方应按磋商采购文件规定的时间向甲方提供有关技术资料。</w:t>
      </w:r>
    </w:p>
    <w:p w14:paraId="57569945">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A0AE9BC">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六、知识产权</w:t>
      </w:r>
    </w:p>
    <w:p w14:paraId="298194BD">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乙方应保证提供服务过程中不会侵犯任何第三方的知识产权。</w:t>
      </w:r>
    </w:p>
    <w:p w14:paraId="3BA731E8">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七、转包或分包</w:t>
      </w:r>
    </w:p>
    <w:p w14:paraId="612DEE80">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1.本合同范围的服务，应由乙方直接供应，不得转让他人供应；</w:t>
      </w:r>
    </w:p>
    <w:p w14:paraId="2EFCE790">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除非得到甲方的书面同意，乙方不得将本合同范围的服务全部或部分分包给他人供应；</w:t>
      </w:r>
    </w:p>
    <w:p w14:paraId="3AFA9C81">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3.如有转让和未经甲方同意的分包行为，甲方有权解除合同，没收履约保证金并追究乙方的违约责任。</w:t>
      </w:r>
    </w:p>
    <w:p w14:paraId="6753FBA1">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八、服务质量保证期 (选用)</w:t>
      </w:r>
    </w:p>
    <w:p w14:paraId="0FD088C1">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服务质量保证期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年。（自验收合格之日起计）</w:t>
      </w:r>
    </w:p>
    <w:p w14:paraId="5A157578">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九、合同履行时间、履行方式及履行地点</w:t>
      </w:r>
    </w:p>
    <w:p w14:paraId="2D9751F9">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履行时间：</w:t>
      </w:r>
    </w:p>
    <w:p w14:paraId="69D5BCA1">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履行方式：</w:t>
      </w:r>
    </w:p>
    <w:p w14:paraId="6778300C">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履行地点：</w:t>
      </w:r>
    </w:p>
    <w:p w14:paraId="5CB5FA55">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十、款项支付</w:t>
      </w:r>
    </w:p>
    <w:p w14:paraId="32742188">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付款方式：</w:t>
      </w:r>
    </w:p>
    <w:p w14:paraId="22651861">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十一、税费</w:t>
      </w:r>
    </w:p>
    <w:p w14:paraId="2F01EA2D">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14:paraId="5670D674">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十二、质量保证及后续服务</w:t>
      </w:r>
    </w:p>
    <w:p w14:paraId="4382B641">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乙方应按磋商采购文件规定向甲方提供服务。</w:t>
      </w:r>
    </w:p>
    <w:p w14:paraId="09E4FE7E">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乙方提供的服务成果在服务质量保证期内发生故障，乙方应负责免费提供后续服务。对达不到要求者，根据实际情况，经双方协商，可按以下办法处理：</w:t>
      </w:r>
    </w:p>
    <w:p w14:paraId="60CED099">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⑴重做：由乙方承担所发生的全部费用。</w:t>
      </w:r>
    </w:p>
    <w:p w14:paraId="1A8DC1AC">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⑵贬值处理：由甲乙双方合议定价。</w:t>
      </w:r>
    </w:p>
    <w:p w14:paraId="672EA968">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⑶解除合同。</w:t>
      </w:r>
    </w:p>
    <w:p w14:paraId="45521345">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如在使用过程中发生问题，乙方在接到甲方通知后在   小时内到达甲方现场。</w:t>
      </w:r>
    </w:p>
    <w:p w14:paraId="6B2FACFE">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4．在服务质量保证期内，乙方应对出现的质量及安全问题负责处理解决并承担一切费用。</w:t>
      </w:r>
    </w:p>
    <w:p w14:paraId="022FB03C">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十三、违约责任</w:t>
      </w:r>
    </w:p>
    <w:p w14:paraId="3D68C967">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1．甲方无正当理由拒收接受服务的，甲方向乙方偿付合同款项百分之五作为违约金。</w:t>
      </w:r>
    </w:p>
    <w:p w14:paraId="2D45D8F3">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2．甲方无故逾期验收和办理款项支付手续的,甲方应按逾期付款总额每日万分之五向乙方支付违约金。</w:t>
      </w:r>
    </w:p>
    <w:p w14:paraId="7CCF94D1">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6%的违约金，如造成甲方损失超过违约金的，超出部分由乙方继续承担赔偿责任。 </w:t>
      </w:r>
    </w:p>
    <w:p w14:paraId="6B3E3C10">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十四、不可抗力事件处理</w:t>
      </w:r>
    </w:p>
    <w:p w14:paraId="4069DCE7">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1．在合同有效期内，任何一方因不可抗力事件导致不能履行合同，则合同履行期可延长，其延长期与不可抗力影响期相同。</w:t>
      </w:r>
    </w:p>
    <w:p w14:paraId="656E2968">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2．不可抗力事件发生后，应立即通知对方，并寄送有关权威机构出具的证明。</w:t>
      </w:r>
    </w:p>
    <w:p w14:paraId="63EBAD07">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3．不可抗力事件延续120天以上，双方应通过友好协商，确定是否继续履行合同。</w:t>
      </w:r>
    </w:p>
    <w:p w14:paraId="544EBDE8">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十五、解决争议的方法</w:t>
      </w:r>
    </w:p>
    <w:p w14:paraId="259B54B0">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如双方在履行合同时发生纠纷，应协商解决；协商不成时，可提请政府采购管理部门调解；调解不成的依法向玉环市人民法院提起诉讼。</w:t>
      </w:r>
    </w:p>
    <w:p w14:paraId="280B8EA5">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十六、合同生效及其它</w:t>
      </w:r>
    </w:p>
    <w:p w14:paraId="7F7A8323">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合同经双方法定代表人或授权代表签字并加盖单位公章后生效。</w:t>
      </w:r>
    </w:p>
    <w:p w14:paraId="403C13F8">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本合同未尽事宜，遵照《民法典》有关条文执行。</w:t>
      </w:r>
    </w:p>
    <w:p w14:paraId="0ABBC166">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本合同一式四份。甲、乙双方各执两份。本项目未尽事宜以磋商采购文件、磋商响应文件及澄清文件等为准。</w:t>
      </w:r>
    </w:p>
    <w:p w14:paraId="502AC0A5">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p>
    <w:p w14:paraId="46BE8F37">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p>
    <w:p w14:paraId="772DAEFE">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甲方（公章）                                     乙方（公章）</w:t>
      </w:r>
    </w:p>
    <w:p w14:paraId="7398362E">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019B0047">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                                     委托代理人：</w:t>
      </w:r>
    </w:p>
    <w:p w14:paraId="4D5AE697">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联系电话：</w:t>
      </w:r>
    </w:p>
    <w:p w14:paraId="4DA356A4">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14:paraId="1BBD5FE7">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帐号：                                           帐号：</w:t>
      </w:r>
    </w:p>
    <w:p w14:paraId="7E3D9154">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地址及邮编：                                     地址及邮编：</w:t>
      </w:r>
    </w:p>
    <w:p w14:paraId="33C7F2B7">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p>
    <w:p w14:paraId="558D4010">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    年   月    日</w:t>
      </w:r>
    </w:p>
    <w:p w14:paraId="6EDC3EA7">
      <w:pPr>
        <w:tabs>
          <w:tab w:val="left" w:pos="210"/>
        </w:tabs>
        <w:spacing w:line="40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p>
    <w:p w14:paraId="5CFCEF81">
      <w:pPr>
        <w:tabs>
          <w:tab w:val="left" w:pos="210"/>
        </w:tabs>
        <w:spacing w:line="380" w:lineRule="exact"/>
        <w:ind w:left="-357" w:leftChars="-170" w:right="-374" w:rightChars="-178" w:firstLine="556" w:firstLineChars="232"/>
        <w:rPr>
          <w:rFonts w:hint="eastAsia" w:ascii="宋体" w:hAnsi="宋体" w:cs="宋体"/>
          <w:color w:val="000000" w:themeColor="text1"/>
          <w:sz w:val="24"/>
          <w:highlight w:val="none"/>
          <w14:textFill>
            <w14:solidFill>
              <w14:schemeClr w14:val="tx1"/>
            </w14:solidFill>
          </w14:textFill>
        </w:rPr>
      </w:pPr>
    </w:p>
    <w:p w14:paraId="5923EB72">
      <w:pPr>
        <w:tabs>
          <w:tab w:val="left" w:pos="210"/>
        </w:tabs>
        <w:autoSpaceDE w:val="0"/>
        <w:autoSpaceDN w:val="0"/>
        <w:adjustRightInd w:val="0"/>
        <w:spacing w:line="400" w:lineRule="exact"/>
        <w:rPr>
          <w:rFonts w:hint="eastAsia" w:ascii="宋体" w:hAnsi="宋体" w:cs="宋体"/>
          <w:b/>
          <w:color w:val="000000" w:themeColor="text1"/>
          <w:kern w:val="0"/>
          <w:sz w:val="24"/>
          <w:highlight w:val="none"/>
          <w14:textFill>
            <w14:solidFill>
              <w14:schemeClr w14:val="tx1"/>
            </w14:solidFill>
          </w14:textFill>
        </w:rPr>
      </w:pPr>
    </w:p>
    <w:p w14:paraId="1843B2D7">
      <w:pPr>
        <w:pStyle w:val="2"/>
        <w:tabs>
          <w:tab w:val="left" w:pos="210"/>
        </w:tabs>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第六章：响应文件格式附件</w:t>
      </w:r>
    </w:p>
    <w:p w14:paraId="7775F19C">
      <w:pPr>
        <w:pStyle w:val="3"/>
        <w:tabs>
          <w:tab w:val="left" w:pos="210"/>
        </w:tabs>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8"/>
          <w:highlight w:val="none"/>
          <w14:textFill>
            <w14:solidFill>
              <w14:schemeClr w14:val="tx1"/>
            </w14:solidFill>
          </w14:textFill>
        </w:rPr>
        <w:t xml:space="preserve">       </w:t>
      </w:r>
    </w:p>
    <w:p w14:paraId="0D19A914">
      <w:pPr>
        <w:tabs>
          <w:tab w:val="left" w:pos="210"/>
        </w:tabs>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玉环市智慧环保国产化改造</w:t>
      </w:r>
    </w:p>
    <w:p w14:paraId="1885BDB1">
      <w:pPr>
        <w:tabs>
          <w:tab w:val="left" w:pos="210"/>
        </w:tabs>
        <w:spacing w:before="312" w:beforeLines="100" w:line="360" w:lineRule="auto"/>
        <w:ind w:right="-108" w:firstLine="1800" w:firstLineChars="5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u w:val="single"/>
          <w14:textFill>
            <w14:solidFill>
              <w14:schemeClr w14:val="tx1"/>
            </w14:solidFill>
          </w14:textFill>
        </w:rPr>
        <w:t xml:space="preserve">            </w:t>
      </w:r>
    </w:p>
    <w:p w14:paraId="15A9076F">
      <w:pPr>
        <w:tabs>
          <w:tab w:val="left" w:pos="210"/>
        </w:tabs>
        <w:spacing w:before="312" w:beforeLines="100" w:line="240" w:lineRule="atLeast"/>
        <w:ind w:right="-108"/>
        <w:jc w:val="center"/>
        <w:rPr>
          <w:rFonts w:hint="eastAsia" w:ascii="宋体" w:hAnsi="宋体" w:cs="宋体"/>
          <w:color w:val="000000" w:themeColor="text1"/>
          <w:sz w:val="32"/>
          <w:szCs w:val="32"/>
          <w:highlight w:val="none"/>
          <w14:textFill>
            <w14:solidFill>
              <w14:schemeClr w14:val="tx1"/>
            </w14:solidFill>
          </w14:textFill>
        </w:rPr>
      </w:pPr>
    </w:p>
    <w:p w14:paraId="2F7F8E6F">
      <w:pPr>
        <w:tabs>
          <w:tab w:val="left" w:pos="210"/>
        </w:tabs>
        <w:spacing w:after="100" w:afterAutospacing="1" w:line="800" w:lineRule="exact"/>
        <w:ind w:right="-108"/>
        <w:jc w:val="center"/>
        <w:rPr>
          <w:rFonts w:hint="eastAsia"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磋</w:t>
      </w:r>
    </w:p>
    <w:p w14:paraId="396F8F01">
      <w:pPr>
        <w:tabs>
          <w:tab w:val="left" w:pos="210"/>
        </w:tabs>
        <w:spacing w:after="100" w:afterAutospacing="1" w:line="800" w:lineRule="exact"/>
        <w:ind w:right="-108"/>
        <w:jc w:val="center"/>
        <w:rPr>
          <w:rFonts w:hint="eastAsia"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商</w:t>
      </w:r>
    </w:p>
    <w:p w14:paraId="249E9654">
      <w:pPr>
        <w:tabs>
          <w:tab w:val="left" w:pos="210"/>
        </w:tabs>
        <w:spacing w:after="100" w:afterAutospacing="1" w:line="800" w:lineRule="exact"/>
        <w:ind w:right="-108"/>
        <w:jc w:val="center"/>
        <w:rPr>
          <w:rFonts w:hint="eastAsia"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响</w:t>
      </w:r>
    </w:p>
    <w:p w14:paraId="5F0A4824">
      <w:pPr>
        <w:tabs>
          <w:tab w:val="left" w:pos="210"/>
        </w:tabs>
        <w:spacing w:after="100" w:afterAutospacing="1" w:line="800" w:lineRule="exact"/>
        <w:ind w:right="-108"/>
        <w:jc w:val="center"/>
        <w:rPr>
          <w:rFonts w:hint="eastAsia"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应</w:t>
      </w:r>
    </w:p>
    <w:p w14:paraId="398193FE">
      <w:pPr>
        <w:tabs>
          <w:tab w:val="left" w:pos="210"/>
        </w:tabs>
        <w:spacing w:after="100" w:afterAutospacing="1" w:line="800" w:lineRule="exact"/>
        <w:ind w:right="-108"/>
        <w:jc w:val="center"/>
        <w:rPr>
          <w:rFonts w:hint="eastAsia"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文</w:t>
      </w:r>
    </w:p>
    <w:p w14:paraId="52BBF95D">
      <w:pPr>
        <w:tabs>
          <w:tab w:val="left" w:pos="210"/>
        </w:tabs>
        <w:spacing w:after="100" w:afterAutospacing="1" w:line="800" w:lineRule="exact"/>
        <w:ind w:right="-108"/>
        <w:jc w:val="center"/>
        <w:rPr>
          <w:rFonts w:hint="eastAsia"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件</w:t>
      </w:r>
    </w:p>
    <w:p w14:paraId="4DDB22E9">
      <w:pPr>
        <w:tabs>
          <w:tab w:val="left" w:pos="210"/>
        </w:tabs>
        <w:spacing w:line="500" w:lineRule="exact"/>
        <w:ind w:right="532"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14:paraId="540E14F2">
      <w:pPr>
        <w:tabs>
          <w:tab w:val="left" w:pos="210"/>
        </w:tabs>
        <w:wordWrap w:val="0"/>
        <w:spacing w:line="500" w:lineRule="exact"/>
        <w:ind w:right="-108" w:firstLine="720" w:firstLineChars="2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35346224">
      <w:pPr>
        <w:tabs>
          <w:tab w:val="left" w:pos="210"/>
        </w:tabs>
        <w:wordWrap w:val="0"/>
        <w:spacing w:line="500" w:lineRule="exact"/>
        <w:ind w:right="-108" w:firstLine="720" w:firstLineChars="20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5F173165">
      <w:pPr>
        <w:tabs>
          <w:tab w:val="left" w:pos="210"/>
        </w:tabs>
        <w:snapToGrid w:val="0"/>
        <w:spacing w:before="50" w:after="50"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2671C486">
      <w:pPr>
        <w:tabs>
          <w:tab w:val="left" w:pos="210"/>
        </w:tabs>
        <w:snapToGrid w:val="0"/>
        <w:spacing w:before="50" w:after="50" w:line="360" w:lineRule="auto"/>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磋商响应文件目录</w:t>
      </w:r>
    </w:p>
    <w:p w14:paraId="7EAA3E5B">
      <w:pPr>
        <w:tabs>
          <w:tab w:val="left" w:pos="210"/>
        </w:tabs>
        <w:snapToGrid w:val="0"/>
        <w:spacing w:line="360" w:lineRule="auto"/>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第一部分：资格证明部分</w:t>
      </w:r>
    </w:p>
    <w:p w14:paraId="27BC0A0A">
      <w:pPr>
        <w:tabs>
          <w:tab w:val="left" w:pos="210"/>
        </w:tabs>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1、磋商声明书（附件2）</w:t>
      </w:r>
    </w:p>
    <w:p w14:paraId="11036C0D">
      <w:pPr>
        <w:tabs>
          <w:tab w:val="left" w:pos="210"/>
        </w:tabs>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2、授权委托书</w:t>
      </w:r>
      <w:r>
        <w:rPr>
          <w:rFonts w:hint="eastAsia" w:ascii="宋体" w:hAnsi="宋体" w:cs="宋体"/>
          <w:bCs/>
          <w:color w:val="000000" w:themeColor="text1"/>
          <w:sz w:val="24"/>
          <w:highlight w:val="none"/>
          <w:lang w:eastAsia="zh-CN"/>
          <w14:textFill>
            <w14:solidFill>
              <w14:schemeClr w14:val="tx1"/>
            </w14:solidFill>
          </w14:textFill>
        </w:rPr>
        <w:t>、符合参加政府采购活动应当具备的一般条件的承诺函</w:t>
      </w:r>
      <w:r>
        <w:rPr>
          <w:rFonts w:hint="eastAsia" w:ascii="宋体" w:hAnsi="宋体" w:cs="宋体"/>
          <w:bCs/>
          <w:color w:val="000000" w:themeColor="text1"/>
          <w:sz w:val="24"/>
          <w:highlight w:val="none"/>
          <w14:textFill>
            <w14:solidFill>
              <w14:schemeClr w14:val="tx1"/>
            </w14:solidFill>
          </w14:textFill>
        </w:rPr>
        <w:t>（附件3）</w:t>
      </w:r>
    </w:p>
    <w:p w14:paraId="7EA73744">
      <w:pPr>
        <w:tabs>
          <w:tab w:val="left" w:pos="210"/>
        </w:tabs>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3、法人或者其他组织的营业执照等证明文件，自然人的身份证明</w:t>
      </w:r>
    </w:p>
    <w:p w14:paraId="6F666C68">
      <w:pPr>
        <w:tabs>
          <w:tab w:val="left" w:pos="210"/>
        </w:tabs>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财务状况报告，依法缴纳税收和社会保障资金的相关材料（允许采购承诺函形式）</w:t>
      </w:r>
    </w:p>
    <w:p w14:paraId="01A4CC32">
      <w:pPr>
        <w:tabs>
          <w:tab w:val="left" w:pos="210"/>
        </w:tabs>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5、具备履行合同所必需的设备和专业技术能力的证明材料（允许采购承诺函形式）</w:t>
      </w:r>
    </w:p>
    <w:p w14:paraId="3FE7F93D">
      <w:pPr>
        <w:tabs>
          <w:tab w:val="left" w:pos="210"/>
        </w:tabs>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eastAsia="宋体" w:cs="宋体"/>
          <w:color w:val="000000" w:themeColor="text1"/>
          <w:sz w:val="24"/>
          <w:highlight w:val="none"/>
          <w:lang w:val="en-US" w:eastAsia="zh-CN"/>
          <w14:textFill>
            <w14:solidFill>
              <w14:schemeClr w14:val="tx1"/>
            </w14:solidFill>
          </w14:textFill>
        </w:rPr>
        <w:t>中小企业声明函</w:t>
      </w:r>
      <w:r>
        <w:rPr>
          <w:rFonts w:hint="eastAsia" w:ascii="宋体" w:hAnsi="宋体" w:eastAsia="宋体" w:cs="宋体"/>
          <w:color w:val="000000" w:themeColor="text1"/>
          <w:sz w:val="24"/>
          <w:szCs w:val="24"/>
          <w:highlight w:val="none"/>
          <w14:textFill>
            <w14:solidFill>
              <w14:schemeClr w14:val="tx1"/>
            </w14:solidFill>
          </w14:textFill>
        </w:rPr>
        <w:t>（附件</w:t>
      </w: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w:t>
      </w:r>
    </w:p>
    <w:p w14:paraId="11735884">
      <w:pPr>
        <w:tabs>
          <w:tab w:val="left" w:pos="210"/>
        </w:tabs>
        <w:snapToGrid w:val="0"/>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本项目要求的特定资质证书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如有</w:t>
      </w:r>
      <w:r>
        <w:rPr>
          <w:rFonts w:hint="eastAsia" w:ascii="宋体" w:hAnsi="宋体" w:cs="宋体"/>
          <w:color w:val="000000" w:themeColor="text1"/>
          <w:sz w:val="24"/>
          <w:highlight w:val="none"/>
          <w:lang w:eastAsia="zh-CN"/>
          <w14:textFill>
            <w14:solidFill>
              <w14:schemeClr w14:val="tx1"/>
            </w14:solidFill>
          </w14:textFill>
        </w:rPr>
        <w:t>）</w:t>
      </w:r>
    </w:p>
    <w:p w14:paraId="59D8B573">
      <w:pPr>
        <w:tabs>
          <w:tab w:val="left" w:pos="210"/>
        </w:tabs>
        <w:snapToGrid w:val="0"/>
        <w:spacing w:line="360" w:lineRule="auto"/>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cs="宋体"/>
          <w:b/>
          <w:bCs/>
          <w:color w:val="000000" w:themeColor="text1"/>
          <w:sz w:val="28"/>
          <w:szCs w:val="28"/>
          <w:highlight w:val="none"/>
          <w14:textFill>
            <w14:solidFill>
              <w14:schemeClr w14:val="tx1"/>
            </w14:solidFill>
          </w14:textFill>
        </w:rPr>
        <w:t>部分</w:t>
      </w:r>
    </w:p>
    <w:p w14:paraId="398532E5">
      <w:pPr>
        <w:tabs>
          <w:tab w:val="left" w:pos="210"/>
        </w:tabs>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供应商情况介绍（附件4）</w:t>
      </w:r>
    </w:p>
    <w:p w14:paraId="00E8D2B1">
      <w:pPr>
        <w:tabs>
          <w:tab w:val="left" w:pos="210"/>
        </w:tabs>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2、项目组织实施方案</w:t>
      </w:r>
      <w:r>
        <w:rPr>
          <w:rFonts w:hint="eastAsia" w:ascii="宋体" w:hAnsi="宋体" w:cs="宋体"/>
          <w:color w:val="000000" w:themeColor="text1"/>
          <w:sz w:val="24"/>
          <w:highlight w:val="none"/>
          <w:lang w:eastAsia="zh-CN"/>
          <w14:textFill>
            <w14:solidFill>
              <w14:schemeClr w14:val="tx1"/>
            </w14:solidFill>
          </w14:textFill>
        </w:rPr>
        <w:t>、项目实施人员一览表、项目负责人资格情况表</w:t>
      </w:r>
      <w:r>
        <w:rPr>
          <w:rFonts w:hint="eastAsia" w:ascii="宋体" w:hAnsi="宋体" w:cs="宋体"/>
          <w:color w:val="000000" w:themeColor="text1"/>
          <w:sz w:val="24"/>
          <w:highlight w:val="none"/>
          <w14:textFill>
            <w14:solidFill>
              <w14:schemeClr w14:val="tx1"/>
            </w14:solidFill>
          </w14:textFill>
        </w:rPr>
        <w:t xml:space="preserve">(附件5、附件6)； </w:t>
      </w:r>
    </w:p>
    <w:p w14:paraId="0EFA80A7">
      <w:pPr>
        <w:tabs>
          <w:tab w:val="left" w:pos="210"/>
        </w:tabs>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3、商务及技术响应表</w:t>
      </w:r>
      <w:r>
        <w:rPr>
          <w:rFonts w:hint="eastAsia" w:ascii="宋体" w:hAnsi="宋体" w:cs="宋体"/>
          <w:color w:val="000000" w:themeColor="text1"/>
          <w:sz w:val="24"/>
          <w:highlight w:val="none"/>
          <w14:textFill>
            <w14:solidFill>
              <w14:schemeClr w14:val="tx1"/>
            </w14:solidFill>
          </w14:textFill>
        </w:rPr>
        <w:t>（附件7）；</w:t>
      </w:r>
    </w:p>
    <w:p w14:paraId="1D677677">
      <w:pPr>
        <w:tabs>
          <w:tab w:val="left" w:pos="210"/>
        </w:tabs>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4、证书一览表（附件8）；</w:t>
      </w:r>
    </w:p>
    <w:p w14:paraId="730F63AE">
      <w:pPr>
        <w:tabs>
          <w:tab w:val="left" w:pos="210"/>
        </w:tabs>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类似项目业绩一览表</w:t>
      </w:r>
      <w:r>
        <w:rPr>
          <w:rFonts w:hint="eastAsia" w:ascii="宋体" w:hAnsi="宋体" w:cs="宋体"/>
          <w:color w:val="000000" w:themeColor="text1"/>
          <w:kern w:val="0"/>
          <w:sz w:val="24"/>
          <w:highlight w:val="none"/>
          <w14:textFill>
            <w14:solidFill>
              <w14:schemeClr w14:val="tx1"/>
            </w14:solidFill>
          </w14:textFill>
        </w:rPr>
        <w:t>（附件9）</w:t>
      </w:r>
    </w:p>
    <w:p w14:paraId="3BA26922">
      <w:pPr>
        <w:tabs>
          <w:tab w:val="left" w:pos="210"/>
        </w:tabs>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售后服务措施及承诺</w:t>
      </w:r>
      <w:r>
        <w:rPr>
          <w:rFonts w:hint="eastAsia" w:ascii="宋体" w:hAnsi="宋体" w:cs="宋体"/>
          <w:color w:val="000000" w:themeColor="text1"/>
          <w:kern w:val="0"/>
          <w:sz w:val="24"/>
          <w:highlight w:val="none"/>
          <w14:textFill>
            <w14:solidFill>
              <w14:schemeClr w14:val="tx1"/>
            </w14:solidFill>
          </w14:textFill>
        </w:rPr>
        <w:t>（附件10）；</w:t>
      </w:r>
    </w:p>
    <w:p w14:paraId="58FB25A3">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第三部分 ：</w:t>
      </w:r>
      <w:r>
        <w:rPr>
          <w:rFonts w:hint="eastAsia" w:ascii="宋体" w:hAnsi="宋体" w:cs="宋体"/>
          <w:b/>
          <w:color w:val="000000" w:themeColor="text1"/>
          <w:sz w:val="28"/>
          <w:szCs w:val="28"/>
          <w:highlight w:val="none"/>
          <w14:textFill>
            <w14:solidFill>
              <w14:schemeClr w14:val="tx1"/>
            </w14:solidFill>
          </w14:textFill>
        </w:rPr>
        <w:t>报价</w:t>
      </w:r>
      <w:r>
        <w:rPr>
          <w:rFonts w:hint="eastAsia" w:ascii="宋体" w:hAnsi="宋体" w:cs="宋体"/>
          <w:b/>
          <w:bCs/>
          <w:color w:val="000000" w:themeColor="text1"/>
          <w:sz w:val="28"/>
          <w:szCs w:val="28"/>
          <w:highlight w:val="none"/>
          <w14:textFill>
            <w14:solidFill>
              <w14:schemeClr w14:val="tx1"/>
            </w14:solidFill>
          </w14:textFill>
        </w:rPr>
        <w:t>部分</w:t>
      </w:r>
    </w:p>
    <w:p w14:paraId="62F28ED5">
      <w:pPr>
        <w:tabs>
          <w:tab w:val="left" w:pos="210"/>
        </w:tabs>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1、首次报价一览表（附件11）；</w:t>
      </w:r>
    </w:p>
    <w:p w14:paraId="622DB4C0">
      <w:pPr>
        <w:pStyle w:val="18"/>
        <w:tabs>
          <w:tab w:val="left" w:pos="210"/>
        </w:tabs>
        <w:snapToGrid w:val="0"/>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2、报价明细表（附件12）；</w:t>
      </w:r>
    </w:p>
    <w:p w14:paraId="30F86FED">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第四部分 ：</w:t>
      </w:r>
      <w:r>
        <w:rPr>
          <w:rFonts w:hint="eastAsia" w:ascii="宋体" w:hAnsi="宋体" w:cs="宋体"/>
          <w:b/>
          <w:color w:val="000000" w:themeColor="text1"/>
          <w:sz w:val="28"/>
          <w:szCs w:val="28"/>
          <w:highlight w:val="none"/>
          <w14:textFill>
            <w14:solidFill>
              <w14:schemeClr w14:val="tx1"/>
            </w14:solidFill>
          </w14:textFill>
        </w:rPr>
        <w:t>其他</w:t>
      </w:r>
      <w:r>
        <w:rPr>
          <w:rFonts w:hint="eastAsia" w:ascii="宋体" w:hAnsi="宋体" w:cs="宋体"/>
          <w:b/>
          <w:bCs/>
          <w:color w:val="000000" w:themeColor="text1"/>
          <w:sz w:val="28"/>
          <w:szCs w:val="28"/>
          <w:highlight w:val="none"/>
          <w14:textFill>
            <w14:solidFill>
              <w14:schemeClr w14:val="tx1"/>
            </w14:solidFill>
          </w14:textFill>
        </w:rPr>
        <w:t>部分</w:t>
      </w:r>
    </w:p>
    <w:p w14:paraId="6AE7B4D5">
      <w:pPr>
        <w:tabs>
          <w:tab w:val="left" w:pos="210"/>
        </w:tabs>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1、针对磋商，响应供应商认为其他需要说明的；</w:t>
      </w:r>
    </w:p>
    <w:p w14:paraId="227A5954">
      <w:pPr>
        <w:tabs>
          <w:tab w:val="left" w:pos="210"/>
        </w:tabs>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（以上内容具体描述详见“第二章 供应商须知”中“二、磋商响应文件”的组成说明）</w:t>
      </w:r>
    </w:p>
    <w:p w14:paraId="51212A33">
      <w:pPr>
        <w:pStyle w:val="32"/>
        <w:tabs>
          <w:tab w:val="left" w:pos="210"/>
        </w:tabs>
        <w:ind w:firstLine="320"/>
        <w:jc w:val="center"/>
        <w:rPr>
          <w:rFonts w:hint="eastAsia" w:ascii="宋体" w:hAnsi="宋体" w:cs="宋体"/>
          <w:color w:val="000000" w:themeColor="text1"/>
          <w:sz w:val="32"/>
          <w:szCs w:val="32"/>
          <w:highlight w:val="none"/>
          <w14:textFill>
            <w14:solidFill>
              <w14:schemeClr w14:val="tx1"/>
            </w14:solidFill>
          </w14:textFill>
        </w:rPr>
      </w:pPr>
    </w:p>
    <w:p w14:paraId="583BEC7B">
      <w:pPr>
        <w:pStyle w:val="32"/>
        <w:tabs>
          <w:tab w:val="left" w:pos="210"/>
        </w:tabs>
        <w:ind w:firstLine="320"/>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目 录 索 引</w:t>
      </w:r>
    </w:p>
    <w:tbl>
      <w:tblPr>
        <w:tblStyle w:val="34"/>
        <w:tblW w:w="10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38"/>
        <w:gridCol w:w="6344"/>
        <w:gridCol w:w="803"/>
        <w:gridCol w:w="803"/>
        <w:gridCol w:w="803"/>
      </w:tblGrid>
      <w:tr w14:paraId="545D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7" w:type="dxa"/>
            <w:noWrap w:val="0"/>
            <w:vAlign w:val="center"/>
          </w:tcPr>
          <w:p w14:paraId="7F7648FE">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838" w:type="dxa"/>
            <w:noWrap w:val="0"/>
            <w:vAlign w:val="center"/>
          </w:tcPr>
          <w:p w14:paraId="0AFC2057">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内容</w:t>
            </w:r>
          </w:p>
        </w:tc>
        <w:tc>
          <w:tcPr>
            <w:tcW w:w="6344" w:type="dxa"/>
            <w:noWrap w:val="0"/>
            <w:vAlign w:val="center"/>
          </w:tcPr>
          <w:p w14:paraId="1388E48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评分标准</w:t>
            </w:r>
          </w:p>
        </w:tc>
        <w:tc>
          <w:tcPr>
            <w:tcW w:w="803" w:type="dxa"/>
            <w:noWrap w:val="0"/>
            <w:vAlign w:val="center"/>
          </w:tcPr>
          <w:p w14:paraId="073EBE52">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分值</w:t>
            </w:r>
          </w:p>
        </w:tc>
        <w:tc>
          <w:tcPr>
            <w:tcW w:w="803" w:type="dxa"/>
            <w:noWrap w:val="0"/>
            <w:vAlign w:val="center"/>
          </w:tcPr>
          <w:p w14:paraId="2C6DBD4F">
            <w:pPr>
              <w:pStyle w:val="107"/>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页码</w:t>
            </w:r>
          </w:p>
        </w:tc>
        <w:tc>
          <w:tcPr>
            <w:tcW w:w="803" w:type="dxa"/>
            <w:noWrap w:val="0"/>
            <w:vAlign w:val="center"/>
          </w:tcPr>
          <w:p w14:paraId="3E7956F6">
            <w:pPr>
              <w:pStyle w:val="107"/>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自评分</w:t>
            </w:r>
          </w:p>
        </w:tc>
      </w:tr>
      <w:tr w14:paraId="3F45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17" w:type="dxa"/>
            <w:noWrap w:val="0"/>
            <w:vAlign w:val="center"/>
          </w:tcPr>
          <w:p w14:paraId="0BF0DA81">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1</w:t>
            </w:r>
          </w:p>
        </w:tc>
        <w:tc>
          <w:tcPr>
            <w:tcW w:w="838" w:type="dxa"/>
            <w:noWrap w:val="0"/>
            <w:vAlign w:val="center"/>
          </w:tcPr>
          <w:p w14:paraId="579C3EA3">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企业综合实力</w:t>
            </w:r>
          </w:p>
        </w:tc>
        <w:tc>
          <w:tcPr>
            <w:tcW w:w="6344" w:type="dxa"/>
            <w:noWrap w:val="0"/>
            <w:vAlign w:val="top"/>
          </w:tcPr>
          <w:p w14:paraId="3144FB53">
            <w:pPr>
              <w:widowControl/>
              <w:snapToGrid w:val="0"/>
              <w:spacing w:line="460" w:lineRule="exact"/>
              <w:rPr>
                <w:rFonts w:hint="eastAsia" w:ascii="宋体" w:hAnsi="宋体" w:eastAsia="宋体" w:cs="宋体"/>
                <w:bCs/>
                <w:color w:val="000000" w:themeColor="text1"/>
                <w:sz w:val="24"/>
                <w:highlight w:val="none"/>
                <w:lang w:bidi="ar"/>
                <w14:textFill>
                  <w14:solidFill>
                    <w14:schemeClr w14:val="tx1"/>
                  </w14:solidFill>
                </w14:textFill>
              </w:rPr>
            </w:pPr>
            <w:r>
              <w:rPr>
                <w:rFonts w:hint="eastAsia" w:ascii="宋体" w:hAnsi="宋体" w:eastAsia="宋体" w:cs="宋体"/>
                <w:bCs/>
                <w:color w:val="000000" w:themeColor="text1"/>
                <w:sz w:val="24"/>
                <w:highlight w:val="none"/>
                <w:lang w:bidi="ar"/>
                <w14:textFill>
                  <w14:solidFill>
                    <w14:schemeClr w14:val="tx1"/>
                  </w14:solidFill>
                </w14:textFill>
              </w:rPr>
              <w:t>投标人具有有效期内的信息安全管理体系认证、质量管理体系认证、环境管理体系认证、职业健康安全管理体系认证、售后服务认证证书的，每提供一项认证证书得1分，最高得5分。</w:t>
            </w:r>
          </w:p>
          <w:p w14:paraId="1B72D6F0">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（须提供相关证明材料的复印件加盖投标人公章，未提供的不得分）</w:t>
            </w:r>
          </w:p>
        </w:tc>
        <w:tc>
          <w:tcPr>
            <w:tcW w:w="803" w:type="dxa"/>
            <w:noWrap w:val="0"/>
            <w:vAlign w:val="center"/>
          </w:tcPr>
          <w:p w14:paraId="0A852182">
            <w:pPr>
              <w:pStyle w:val="107"/>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5</w:t>
            </w:r>
          </w:p>
        </w:tc>
        <w:tc>
          <w:tcPr>
            <w:tcW w:w="803" w:type="dxa"/>
            <w:noWrap w:val="0"/>
            <w:vAlign w:val="center"/>
          </w:tcPr>
          <w:p w14:paraId="4AAEB875">
            <w:pPr>
              <w:pStyle w:val="107"/>
              <w:spacing w:line="400" w:lineRule="exact"/>
              <w:jc w:val="center"/>
              <w:rPr>
                <w:rFonts w:hint="eastAsia" w:ascii="宋体" w:hAnsi="宋体" w:cs="宋体"/>
                <w:bCs/>
                <w:color w:val="000000" w:themeColor="text1"/>
                <w:sz w:val="24"/>
                <w:szCs w:val="24"/>
                <w:highlight w:val="none"/>
                <w:lang w:bidi="ar"/>
                <w14:textFill>
                  <w14:solidFill>
                    <w14:schemeClr w14:val="tx1"/>
                  </w14:solidFill>
                </w14:textFill>
              </w:rPr>
            </w:pPr>
          </w:p>
        </w:tc>
        <w:tc>
          <w:tcPr>
            <w:tcW w:w="803" w:type="dxa"/>
            <w:noWrap w:val="0"/>
            <w:vAlign w:val="center"/>
          </w:tcPr>
          <w:p w14:paraId="5616D22F">
            <w:pPr>
              <w:pStyle w:val="107"/>
              <w:spacing w:line="400" w:lineRule="exact"/>
              <w:jc w:val="center"/>
              <w:rPr>
                <w:rFonts w:hint="eastAsia" w:ascii="宋体" w:hAnsi="宋体" w:cs="宋体"/>
                <w:bCs/>
                <w:color w:val="000000" w:themeColor="text1"/>
                <w:sz w:val="24"/>
                <w:szCs w:val="24"/>
                <w:highlight w:val="none"/>
                <w:lang w:bidi="ar"/>
                <w14:textFill>
                  <w14:solidFill>
                    <w14:schemeClr w14:val="tx1"/>
                  </w14:solidFill>
                </w14:textFill>
              </w:rPr>
            </w:pPr>
          </w:p>
        </w:tc>
      </w:tr>
      <w:tr w14:paraId="26F2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17" w:type="dxa"/>
            <w:noWrap w:val="0"/>
            <w:vAlign w:val="center"/>
          </w:tcPr>
          <w:p w14:paraId="69FC5DC8">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2</w:t>
            </w:r>
          </w:p>
        </w:tc>
        <w:tc>
          <w:tcPr>
            <w:tcW w:w="838" w:type="dxa"/>
            <w:noWrap w:val="0"/>
            <w:vAlign w:val="center"/>
          </w:tcPr>
          <w:p w14:paraId="5AA60B2A">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项目业绩</w:t>
            </w:r>
          </w:p>
        </w:tc>
        <w:tc>
          <w:tcPr>
            <w:tcW w:w="6344" w:type="dxa"/>
            <w:noWrap w:val="0"/>
            <w:vAlign w:val="center"/>
          </w:tcPr>
          <w:p w14:paraId="0057C1B3">
            <w:pPr>
              <w:pStyle w:val="107"/>
              <w:spacing w:line="400" w:lineRule="exact"/>
              <w:rPr>
                <w:rFonts w:hint="eastAsia" w:ascii="宋体" w:hAnsi="宋体" w:cs="宋体"/>
                <w:b/>
                <w:color w:val="000000" w:themeColor="text1"/>
                <w:sz w:val="24"/>
                <w:szCs w:val="24"/>
                <w:highlight w:val="none"/>
                <w:lang w:bidi="ar"/>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投标人自2022年1月1日以来（以合同签订时间为准）承接过类似项目业绩的，每提供一个合同得0.5分，最高得</w:t>
            </w:r>
            <w:r>
              <w:rPr>
                <w:rFonts w:hint="eastAsia" w:ascii="宋体" w:hAnsi="宋体" w:cs="宋体"/>
                <w:bCs/>
                <w:strike w:val="0"/>
                <w:dstrike w:val="0"/>
                <w:color w:val="000000" w:themeColor="text1"/>
                <w:sz w:val="24"/>
                <w:szCs w:val="24"/>
                <w:highlight w:val="none"/>
                <w:lang w:val="en-US" w:eastAsia="zh-CN" w:bidi="ar"/>
                <w14:textFill>
                  <w14:solidFill>
                    <w14:schemeClr w14:val="tx1"/>
                  </w14:solidFill>
                </w14:textFill>
              </w:rPr>
              <w:t>1</w:t>
            </w:r>
            <w:r>
              <w:rPr>
                <w:rFonts w:hint="eastAsia" w:ascii="宋体" w:hAnsi="宋体" w:cs="宋体"/>
                <w:bCs/>
                <w:color w:val="000000" w:themeColor="text1"/>
                <w:sz w:val="24"/>
                <w:szCs w:val="24"/>
                <w:highlight w:val="none"/>
                <w:lang w:bidi="ar"/>
                <w14:textFill>
                  <w14:solidFill>
                    <w14:schemeClr w14:val="tx1"/>
                  </w14:solidFill>
                </w14:textFill>
              </w:rPr>
              <w:t>分。</w:t>
            </w:r>
            <w:r>
              <w:rPr>
                <w:rFonts w:hint="eastAsia" w:ascii="宋体" w:hAnsi="宋体" w:cs="宋体"/>
                <w:b/>
                <w:color w:val="000000" w:themeColor="text1"/>
                <w:sz w:val="24"/>
                <w:szCs w:val="24"/>
                <w:highlight w:val="none"/>
                <w:lang w:bidi="ar"/>
                <w14:textFill>
                  <w14:solidFill>
                    <w14:schemeClr w14:val="tx1"/>
                  </w14:solidFill>
                </w14:textFill>
              </w:rPr>
              <w:t>（须提供合同复印件并加盖投标人公章，未提供或提供不全的不得分）</w:t>
            </w:r>
          </w:p>
        </w:tc>
        <w:tc>
          <w:tcPr>
            <w:tcW w:w="803" w:type="dxa"/>
            <w:noWrap w:val="0"/>
            <w:vAlign w:val="center"/>
          </w:tcPr>
          <w:p w14:paraId="5D7552D9">
            <w:pPr>
              <w:pStyle w:val="107"/>
              <w:spacing w:line="400" w:lineRule="exact"/>
              <w:jc w:val="center"/>
              <w:rPr>
                <w:rFonts w:hint="default" w:ascii="宋体" w:hAnsi="宋体" w:cs="宋体"/>
                <w:bCs/>
                <w:color w:val="000000" w:themeColor="text1"/>
                <w:sz w:val="24"/>
                <w:szCs w:val="24"/>
                <w:highlight w:val="none"/>
                <w:lang w:val="en-US" w:eastAsia="zh-CN" w:bidi="ar"/>
                <w14:textFill>
                  <w14:solidFill>
                    <w14:schemeClr w14:val="tx1"/>
                  </w14:solidFill>
                </w14:textFill>
              </w:rPr>
            </w:pPr>
            <w:r>
              <w:rPr>
                <w:rFonts w:hint="eastAsia" w:ascii="宋体" w:hAnsi="宋体" w:cs="宋体"/>
                <w:bCs/>
                <w:color w:val="000000" w:themeColor="text1"/>
                <w:sz w:val="24"/>
                <w:szCs w:val="24"/>
                <w:highlight w:val="none"/>
                <w:lang w:val="en-US" w:eastAsia="zh-CN" w:bidi="ar"/>
                <w14:textFill>
                  <w14:solidFill>
                    <w14:schemeClr w14:val="tx1"/>
                  </w14:solidFill>
                </w14:textFill>
              </w:rPr>
              <w:t>1</w:t>
            </w:r>
          </w:p>
        </w:tc>
        <w:tc>
          <w:tcPr>
            <w:tcW w:w="803" w:type="dxa"/>
            <w:noWrap w:val="0"/>
            <w:vAlign w:val="center"/>
          </w:tcPr>
          <w:p w14:paraId="68BFAFA6">
            <w:pPr>
              <w:pStyle w:val="107"/>
              <w:spacing w:line="400" w:lineRule="exact"/>
              <w:jc w:val="center"/>
              <w:rPr>
                <w:rFonts w:hint="eastAsia" w:ascii="宋体" w:hAnsi="宋体" w:cs="宋体"/>
                <w:bCs/>
                <w:color w:val="000000" w:themeColor="text1"/>
                <w:sz w:val="24"/>
                <w:szCs w:val="24"/>
                <w:highlight w:val="none"/>
                <w:lang w:val="en-US" w:eastAsia="zh-CN" w:bidi="ar"/>
                <w14:textFill>
                  <w14:solidFill>
                    <w14:schemeClr w14:val="tx1"/>
                  </w14:solidFill>
                </w14:textFill>
              </w:rPr>
            </w:pPr>
          </w:p>
        </w:tc>
        <w:tc>
          <w:tcPr>
            <w:tcW w:w="803" w:type="dxa"/>
            <w:noWrap w:val="0"/>
            <w:vAlign w:val="center"/>
          </w:tcPr>
          <w:p w14:paraId="55860403">
            <w:pPr>
              <w:pStyle w:val="107"/>
              <w:spacing w:line="400" w:lineRule="exact"/>
              <w:jc w:val="center"/>
              <w:rPr>
                <w:rFonts w:hint="eastAsia" w:ascii="宋体" w:hAnsi="宋体" w:cs="宋体"/>
                <w:bCs/>
                <w:color w:val="000000" w:themeColor="text1"/>
                <w:sz w:val="24"/>
                <w:szCs w:val="24"/>
                <w:highlight w:val="none"/>
                <w:lang w:val="en-US" w:eastAsia="zh-CN" w:bidi="ar"/>
                <w14:textFill>
                  <w14:solidFill>
                    <w14:schemeClr w14:val="tx1"/>
                  </w14:solidFill>
                </w14:textFill>
              </w:rPr>
            </w:pPr>
          </w:p>
        </w:tc>
      </w:tr>
      <w:tr w14:paraId="6804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7" w:type="dxa"/>
            <w:noWrap w:val="0"/>
            <w:vAlign w:val="center"/>
          </w:tcPr>
          <w:p w14:paraId="581EE1FA">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38" w:type="dxa"/>
            <w:noWrap w:val="0"/>
            <w:vAlign w:val="center"/>
          </w:tcPr>
          <w:p w14:paraId="5D37EDF0">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项目负责人</w:t>
            </w:r>
          </w:p>
        </w:tc>
        <w:tc>
          <w:tcPr>
            <w:tcW w:w="6344" w:type="dxa"/>
            <w:noWrap w:val="0"/>
            <w:vAlign w:val="center"/>
          </w:tcPr>
          <w:p w14:paraId="2C22558A">
            <w:pPr>
              <w:pStyle w:val="107"/>
              <w:spacing w:line="400" w:lineRule="exact"/>
              <w:rPr>
                <w:rFonts w:hint="eastAsia" w:ascii="宋体" w:hAnsi="宋体" w:cs="宋体"/>
                <w:b/>
                <w:color w:val="000000" w:themeColor="text1"/>
                <w:sz w:val="24"/>
                <w:szCs w:val="24"/>
                <w:highlight w:val="none"/>
                <w:lang w:bidi="ar"/>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投标人拟派项目负责人具备高级软件工程师资质得3分；具备环保信息化从业经验的（提供合同证明）得1分；具有信息系统国产化改造适配相关工作经验的（提供合同证明）得1分。本项共5分。</w:t>
            </w:r>
            <w:r>
              <w:rPr>
                <w:rFonts w:hint="eastAsia" w:ascii="宋体" w:hAnsi="宋体" w:cs="宋体"/>
                <w:b/>
                <w:color w:val="000000" w:themeColor="text1"/>
                <w:sz w:val="24"/>
                <w:szCs w:val="24"/>
                <w:highlight w:val="none"/>
                <w:lang w:bidi="ar"/>
                <w14:textFill>
                  <w14:solidFill>
                    <w14:schemeClr w14:val="tx1"/>
                  </w14:solidFill>
                </w14:textFill>
              </w:rPr>
              <w:t>注：需提供相关人员资质证书复印件和由投标人缴纳的近3个月内任意1个月的社保证明，提供近相关工作经验证明，不提供不得分。</w:t>
            </w:r>
          </w:p>
        </w:tc>
        <w:tc>
          <w:tcPr>
            <w:tcW w:w="803" w:type="dxa"/>
            <w:noWrap w:val="0"/>
            <w:vAlign w:val="center"/>
          </w:tcPr>
          <w:p w14:paraId="7085A455">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5</w:t>
            </w:r>
          </w:p>
        </w:tc>
        <w:tc>
          <w:tcPr>
            <w:tcW w:w="803" w:type="dxa"/>
            <w:noWrap w:val="0"/>
            <w:vAlign w:val="center"/>
          </w:tcPr>
          <w:p w14:paraId="11414C5C">
            <w:pPr>
              <w:pStyle w:val="107"/>
              <w:spacing w:line="400" w:lineRule="exact"/>
              <w:jc w:val="center"/>
              <w:rPr>
                <w:rFonts w:hint="eastAsia" w:ascii="宋体" w:hAnsi="宋体" w:cs="宋体"/>
                <w:bCs/>
                <w:color w:val="000000" w:themeColor="text1"/>
                <w:sz w:val="24"/>
                <w:szCs w:val="24"/>
                <w:highlight w:val="none"/>
                <w:lang w:bidi="ar"/>
                <w14:textFill>
                  <w14:solidFill>
                    <w14:schemeClr w14:val="tx1"/>
                  </w14:solidFill>
                </w14:textFill>
              </w:rPr>
            </w:pPr>
          </w:p>
        </w:tc>
        <w:tc>
          <w:tcPr>
            <w:tcW w:w="803" w:type="dxa"/>
            <w:noWrap w:val="0"/>
            <w:vAlign w:val="center"/>
          </w:tcPr>
          <w:p w14:paraId="39AB7B80">
            <w:pPr>
              <w:pStyle w:val="107"/>
              <w:spacing w:line="400" w:lineRule="exact"/>
              <w:jc w:val="center"/>
              <w:rPr>
                <w:rFonts w:hint="eastAsia" w:ascii="宋体" w:hAnsi="宋体" w:cs="宋体"/>
                <w:bCs/>
                <w:color w:val="000000" w:themeColor="text1"/>
                <w:sz w:val="24"/>
                <w:szCs w:val="24"/>
                <w:highlight w:val="none"/>
                <w:lang w:bidi="ar"/>
                <w14:textFill>
                  <w14:solidFill>
                    <w14:schemeClr w14:val="tx1"/>
                  </w14:solidFill>
                </w14:textFill>
              </w:rPr>
            </w:pPr>
          </w:p>
        </w:tc>
      </w:tr>
      <w:tr w14:paraId="3160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7" w:type="dxa"/>
            <w:noWrap w:val="0"/>
            <w:vAlign w:val="center"/>
          </w:tcPr>
          <w:p w14:paraId="69BF12F5">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38" w:type="dxa"/>
            <w:noWrap w:val="0"/>
            <w:vAlign w:val="center"/>
          </w:tcPr>
          <w:p w14:paraId="03042C5F">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项目组成员情况</w:t>
            </w:r>
          </w:p>
        </w:tc>
        <w:tc>
          <w:tcPr>
            <w:tcW w:w="6344" w:type="dxa"/>
            <w:noWrap w:val="0"/>
            <w:vAlign w:val="center"/>
          </w:tcPr>
          <w:p w14:paraId="2DA96809">
            <w:pPr>
              <w:widowControl/>
              <w:spacing w:line="460" w:lineRule="exact"/>
              <w:rPr>
                <w:rFonts w:hint="eastAsia" w:ascii="宋体" w:hAnsi="宋体" w:eastAsia="宋体" w:cs="宋体"/>
                <w:bCs/>
                <w:color w:val="000000" w:themeColor="text1"/>
                <w:sz w:val="24"/>
                <w:highlight w:val="none"/>
                <w:lang w:bidi="ar"/>
                <w14:textFill>
                  <w14:solidFill>
                    <w14:schemeClr w14:val="tx1"/>
                  </w14:solidFill>
                </w14:textFill>
              </w:rPr>
            </w:pPr>
            <w:r>
              <w:rPr>
                <w:rFonts w:hint="eastAsia" w:ascii="宋体" w:hAnsi="宋体" w:eastAsia="宋体" w:cs="宋体"/>
                <w:bCs/>
                <w:color w:val="000000" w:themeColor="text1"/>
                <w:sz w:val="24"/>
                <w:highlight w:val="none"/>
                <w:lang w:bidi="ar"/>
                <w14:textFill>
                  <w14:solidFill>
                    <w14:schemeClr w14:val="tx1"/>
                  </w14:solidFill>
                </w14:textFill>
              </w:rPr>
              <w:t>拟派本项目的项目组成员（项目负责人除外）：</w:t>
            </w:r>
          </w:p>
          <w:p w14:paraId="70C05E9B">
            <w:pPr>
              <w:widowControl/>
              <w:spacing w:line="460" w:lineRule="exact"/>
              <w:rPr>
                <w:rFonts w:hint="eastAsia" w:ascii="宋体" w:hAnsi="宋体" w:eastAsia="宋体" w:cs="宋体"/>
                <w:bCs/>
                <w:color w:val="000000" w:themeColor="text1"/>
                <w:sz w:val="24"/>
                <w:highlight w:val="none"/>
                <w:lang w:bidi="ar"/>
                <w14:textFill>
                  <w14:solidFill>
                    <w14:schemeClr w14:val="tx1"/>
                  </w14:solidFill>
                </w14:textFill>
              </w:rPr>
            </w:pPr>
            <w:r>
              <w:rPr>
                <w:rFonts w:hint="eastAsia" w:ascii="宋体" w:hAnsi="宋体" w:eastAsia="宋体" w:cs="宋体"/>
                <w:bCs/>
                <w:color w:val="000000" w:themeColor="text1"/>
                <w:sz w:val="24"/>
                <w:highlight w:val="none"/>
                <w:lang w:val="en-US" w:eastAsia="zh-CN" w:bidi="ar"/>
                <w14:textFill>
                  <w14:solidFill>
                    <w14:schemeClr w14:val="tx1"/>
                  </w14:solidFill>
                </w14:textFill>
              </w:rPr>
              <w:t>1.</w:t>
            </w:r>
            <w:r>
              <w:rPr>
                <w:rFonts w:hint="eastAsia" w:ascii="宋体" w:hAnsi="宋体" w:eastAsia="宋体" w:cs="宋体"/>
                <w:bCs/>
                <w:color w:val="000000" w:themeColor="text1"/>
                <w:sz w:val="24"/>
                <w:highlight w:val="none"/>
                <w:lang w:bidi="ar"/>
                <w14:textFill>
                  <w14:solidFill>
                    <w14:schemeClr w14:val="tx1"/>
                  </w14:solidFill>
                </w14:textFill>
              </w:rPr>
              <w:t>具有信息系统相关专业高级及以上证书（所有证书均应在有效期内）</w:t>
            </w:r>
            <w:r>
              <w:rPr>
                <w:rFonts w:hint="eastAsia" w:ascii="宋体" w:hAnsi="宋体" w:eastAsia="宋体" w:cs="宋体"/>
                <w:bCs/>
                <w:color w:val="000000" w:themeColor="text1"/>
                <w:sz w:val="24"/>
                <w:highlight w:val="none"/>
                <w:lang w:eastAsia="zh-CN" w:bidi="ar"/>
                <w14:textFill>
                  <w14:solidFill>
                    <w14:schemeClr w14:val="tx1"/>
                  </w14:solidFill>
                </w14:textFill>
              </w:rPr>
              <w:t>，</w:t>
            </w:r>
            <w:r>
              <w:rPr>
                <w:rFonts w:hint="eastAsia" w:ascii="宋体" w:hAnsi="宋体" w:eastAsia="宋体" w:cs="宋体"/>
                <w:bCs/>
                <w:color w:val="000000" w:themeColor="text1"/>
                <w:sz w:val="24"/>
                <w:highlight w:val="none"/>
                <w:lang w:val="en-US" w:eastAsia="zh-CN" w:bidi="ar"/>
                <w14:textFill>
                  <w14:solidFill>
                    <w14:schemeClr w14:val="tx1"/>
                  </w14:solidFill>
                </w14:textFill>
              </w:rPr>
              <w:t>每提供一人得1分，最多</w:t>
            </w:r>
            <w:r>
              <w:rPr>
                <w:rFonts w:hint="eastAsia" w:ascii="宋体" w:hAnsi="宋体" w:eastAsia="宋体" w:cs="宋体"/>
                <w:bCs/>
                <w:color w:val="000000" w:themeColor="text1"/>
                <w:sz w:val="24"/>
                <w:highlight w:val="none"/>
                <w:lang w:bidi="ar"/>
                <w14:textFill>
                  <w14:solidFill>
                    <w14:schemeClr w14:val="tx1"/>
                  </w14:solidFill>
                </w14:textFill>
              </w:rPr>
              <w:t>得3分</w:t>
            </w:r>
            <w:r>
              <w:rPr>
                <w:rFonts w:hint="eastAsia" w:ascii="宋体" w:hAnsi="宋体" w:eastAsia="宋体" w:cs="宋体"/>
                <w:bCs/>
                <w:color w:val="000000" w:themeColor="text1"/>
                <w:sz w:val="24"/>
                <w:highlight w:val="none"/>
                <w:lang w:eastAsia="zh-CN" w:bidi="ar"/>
                <w14:textFill>
                  <w14:solidFill>
                    <w14:schemeClr w14:val="tx1"/>
                  </w14:solidFill>
                </w14:textFill>
              </w:rPr>
              <w:t>。</w:t>
            </w:r>
          </w:p>
          <w:p w14:paraId="41F28E3C">
            <w:pPr>
              <w:widowControl/>
              <w:spacing w:line="460" w:lineRule="exact"/>
              <w:rPr>
                <w:rFonts w:hint="eastAsia" w:ascii="宋体" w:hAnsi="宋体" w:eastAsia="宋体" w:cs="宋体"/>
                <w:bCs/>
                <w:color w:val="000000" w:themeColor="text1"/>
                <w:sz w:val="24"/>
                <w:highlight w:val="none"/>
                <w:lang w:val="en-US" w:eastAsia="zh-CN" w:bidi="ar"/>
                <w14:textFill>
                  <w14:solidFill>
                    <w14:schemeClr w14:val="tx1"/>
                  </w14:solidFill>
                </w14:textFill>
              </w:rPr>
            </w:pPr>
            <w:r>
              <w:rPr>
                <w:rFonts w:hint="eastAsia" w:ascii="宋体" w:hAnsi="宋体" w:eastAsia="宋体" w:cs="宋体"/>
                <w:bCs/>
                <w:color w:val="000000" w:themeColor="text1"/>
                <w:sz w:val="24"/>
                <w:highlight w:val="none"/>
                <w:lang w:val="en-US" w:eastAsia="zh-CN" w:bidi="ar"/>
                <w14:textFill>
                  <w14:solidFill>
                    <w14:schemeClr w14:val="tx1"/>
                  </w14:solidFill>
                </w14:textFill>
              </w:rPr>
              <w:t>2.具有软考相关专业中级及以上证书（所有证书均应在有效期内），每提供一人得1分，最多得2分。</w:t>
            </w:r>
          </w:p>
          <w:p w14:paraId="226CE1B8">
            <w:pPr>
              <w:pStyle w:val="107"/>
              <w:spacing w:line="400" w:lineRule="exact"/>
              <w:rPr>
                <w:rFonts w:hint="eastAsia" w:ascii="宋体" w:hAnsi="宋体" w:cs="宋体"/>
                <w:b/>
                <w:color w:val="000000" w:themeColor="text1"/>
                <w:sz w:val="24"/>
                <w:szCs w:val="24"/>
                <w:highlight w:val="none"/>
                <w:lang w:bidi="ar"/>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（须提供相应的证书复印件和由投标人缴纳的近3个月内任意1个月的的社保证明，未提供或提供不全的不得分）</w:t>
            </w:r>
          </w:p>
        </w:tc>
        <w:tc>
          <w:tcPr>
            <w:tcW w:w="803" w:type="dxa"/>
            <w:noWrap w:val="0"/>
            <w:vAlign w:val="center"/>
          </w:tcPr>
          <w:p w14:paraId="135689AE">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bidi="ar"/>
                <w14:textFill>
                  <w14:solidFill>
                    <w14:schemeClr w14:val="tx1"/>
                  </w14:solidFill>
                </w14:textFill>
              </w:rPr>
              <w:t>5</w:t>
            </w:r>
          </w:p>
        </w:tc>
        <w:tc>
          <w:tcPr>
            <w:tcW w:w="803" w:type="dxa"/>
            <w:noWrap w:val="0"/>
            <w:vAlign w:val="center"/>
          </w:tcPr>
          <w:p w14:paraId="547AF711">
            <w:pPr>
              <w:pStyle w:val="107"/>
              <w:spacing w:line="400" w:lineRule="exact"/>
              <w:jc w:val="center"/>
              <w:rPr>
                <w:rFonts w:hint="eastAsia" w:ascii="宋体" w:hAnsi="宋体" w:cs="宋体"/>
                <w:bCs/>
                <w:color w:val="000000" w:themeColor="text1"/>
                <w:sz w:val="24"/>
                <w:szCs w:val="24"/>
                <w:highlight w:val="none"/>
                <w:lang w:bidi="ar"/>
                <w14:textFill>
                  <w14:solidFill>
                    <w14:schemeClr w14:val="tx1"/>
                  </w14:solidFill>
                </w14:textFill>
              </w:rPr>
            </w:pPr>
          </w:p>
        </w:tc>
        <w:tc>
          <w:tcPr>
            <w:tcW w:w="803" w:type="dxa"/>
            <w:noWrap w:val="0"/>
            <w:vAlign w:val="center"/>
          </w:tcPr>
          <w:p w14:paraId="5F7FB02F">
            <w:pPr>
              <w:pStyle w:val="107"/>
              <w:spacing w:line="400" w:lineRule="exact"/>
              <w:jc w:val="center"/>
              <w:rPr>
                <w:rFonts w:hint="eastAsia" w:ascii="宋体" w:hAnsi="宋体" w:cs="宋体"/>
                <w:bCs/>
                <w:color w:val="000000" w:themeColor="text1"/>
                <w:sz w:val="24"/>
                <w:szCs w:val="24"/>
                <w:highlight w:val="none"/>
                <w:lang w:bidi="ar"/>
                <w14:textFill>
                  <w14:solidFill>
                    <w14:schemeClr w14:val="tx1"/>
                  </w14:solidFill>
                </w14:textFill>
              </w:rPr>
            </w:pPr>
          </w:p>
        </w:tc>
      </w:tr>
      <w:tr w14:paraId="276A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34F185A3">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38" w:type="dxa"/>
            <w:vMerge w:val="restart"/>
            <w:noWrap w:val="0"/>
            <w:vAlign w:val="center"/>
          </w:tcPr>
          <w:p w14:paraId="75051F32">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项目理解</w:t>
            </w:r>
          </w:p>
        </w:tc>
        <w:tc>
          <w:tcPr>
            <w:tcW w:w="6344" w:type="dxa"/>
            <w:noWrap w:val="0"/>
            <w:vAlign w:val="center"/>
          </w:tcPr>
          <w:p w14:paraId="5BEFACD4">
            <w:pPr>
              <w:pStyle w:val="107"/>
              <w:spacing w:line="40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根据投标人对项目需求的理解，尤其是台州市生态环境局玉环分局现有污染源企业现状、项目审批和排污许可证核发现状是否有准确的认识进行打分。</w:t>
            </w:r>
          </w:p>
          <w:p w14:paraId="4F0C42F0">
            <w:pPr>
              <w:pStyle w:val="107"/>
              <w:spacing w:line="400" w:lineRule="exact"/>
              <w:rPr>
                <w:rFonts w:hint="eastAsia"/>
                <w:color w:val="000000" w:themeColor="text1"/>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调查全面且深入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背景及现状分析针对性强</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的得5分；</w:t>
            </w:r>
            <w:r>
              <w:rPr>
                <w:rFonts w:hint="default" w:ascii="宋体" w:hAnsi="宋体" w:eastAsia="宋体" w:cs="宋体"/>
                <w:color w:val="000000" w:themeColor="text1"/>
                <w:sz w:val="24"/>
                <w:szCs w:val="24"/>
                <w:highlight w:val="none"/>
                <w:lang w:val="en-US" w:eastAsia="zh-CN"/>
                <w14:textFill>
                  <w14:solidFill>
                    <w14:schemeClr w14:val="tx1"/>
                  </w14:solidFill>
                </w14:textFill>
              </w:rPr>
              <w:t>调查较</w:t>
            </w:r>
            <w:r>
              <w:rPr>
                <w:rFonts w:hint="eastAsia" w:ascii="宋体" w:hAnsi="宋体" w:eastAsia="宋体" w:cs="宋体"/>
                <w:color w:val="000000" w:themeColor="text1"/>
                <w:sz w:val="24"/>
                <w:szCs w:val="24"/>
                <w:highlight w:val="none"/>
                <w:lang w:val="en-US" w:eastAsia="zh-CN"/>
                <w14:textFill>
                  <w14:solidFill>
                    <w14:schemeClr w14:val="tx1"/>
                  </w14:solidFill>
                </w14:textFill>
              </w:rPr>
              <w:t>为</w:t>
            </w:r>
            <w:r>
              <w:rPr>
                <w:rFonts w:hint="default" w:ascii="宋体" w:hAnsi="宋体" w:eastAsia="宋体" w:cs="宋体"/>
                <w:color w:val="000000" w:themeColor="text1"/>
                <w:sz w:val="24"/>
                <w:szCs w:val="24"/>
                <w:highlight w:val="none"/>
                <w:lang w:val="en-US" w:eastAsia="zh-CN"/>
                <w14:textFill>
                  <w14:solidFill>
                    <w14:schemeClr w14:val="tx1"/>
                  </w14:solidFill>
                </w14:textFill>
              </w:rPr>
              <w:t>全面，背景、现状分析有一定针对性，但存在少量细节缺失</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的得4分；</w:t>
            </w:r>
            <w:r>
              <w:rPr>
                <w:rFonts w:hint="default" w:ascii="宋体" w:hAnsi="宋体" w:eastAsia="宋体" w:cs="宋体"/>
                <w:color w:val="000000" w:themeColor="text1"/>
                <w:sz w:val="24"/>
                <w:szCs w:val="24"/>
                <w:highlight w:val="none"/>
                <w:lang w:val="en-US" w:eastAsia="zh-CN"/>
                <w14:textFill>
                  <w14:solidFill>
                    <w14:schemeClr w14:val="tx1"/>
                  </w14:solidFill>
                </w14:textFill>
              </w:rPr>
              <w:t>基本覆盖调查内容，分析有一定方向，但不够深入，针对性不足</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的得3分；</w:t>
            </w:r>
            <w:r>
              <w:rPr>
                <w:rFonts w:hint="default" w:ascii="宋体" w:hAnsi="宋体" w:eastAsia="宋体" w:cs="宋体"/>
                <w:color w:val="000000" w:themeColor="text1"/>
                <w:sz w:val="24"/>
                <w:szCs w:val="24"/>
                <w:highlight w:val="none"/>
                <w:lang w:val="en-US" w:eastAsia="zh-CN"/>
                <w14:textFill>
                  <w14:solidFill>
                    <w14:schemeClr w14:val="tx1"/>
                  </w14:solidFill>
                </w14:textFill>
              </w:rPr>
              <w:t>调查与分析较为简单，存在片面性，未充分体现关键现状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的得2分；</w:t>
            </w:r>
            <w:r>
              <w:rPr>
                <w:rFonts w:hint="default" w:ascii="宋体" w:hAnsi="宋体" w:eastAsia="宋体" w:cs="宋体"/>
                <w:color w:val="000000" w:themeColor="text1"/>
                <w:sz w:val="24"/>
                <w:szCs w:val="24"/>
                <w:highlight w:val="none"/>
                <w:lang w:val="en-US" w:eastAsia="zh-CN"/>
                <w14:textFill>
                  <w14:solidFill>
                    <w14:schemeClr w14:val="tx1"/>
                  </w14:solidFill>
                </w14:textFill>
              </w:rPr>
              <w:t>仅简单提及相关内容，缺乏有效分析，无针对性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的得1分；未提及此项不得分。</w:t>
            </w:r>
          </w:p>
        </w:tc>
        <w:tc>
          <w:tcPr>
            <w:tcW w:w="803" w:type="dxa"/>
            <w:noWrap w:val="0"/>
            <w:vAlign w:val="center"/>
          </w:tcPr>
          <w:p w14:paraId="45215EE2">
            <w:pPr>
              <w:pStyle w:val="107"/>
              <w:spacing w:line="40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803" w:type="dxa"/>
            <w:noWrap w:val="0"/>
            <w:vAlign w:val="center"/>
          </w:tcPr>
          <w:p w14:paraId="2C3D0B4D">
            <w:pPr>
              <w:pStyle w:val="107"/>
              <w:spacing w:line="400" w:lineRule="exact"/>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803" w:type="dxa"/>
            <w:noWrap w:val="0"/>
            <w:vAlign w:val="center"/>
          </w:tcPr>
          <w:p w14:paraId="4BAFCA1A">
            <w:pPr>
              <w:pStyle w:val="107"/>
              <w:spacing w:line="400" w:lineRule="exact"/>
              <w:jc w:val="center"/>
              <w:rPr>
                <w:rFonts w:hint="eastAsia" w:ascii="宋体" w:hAnsi="宋体" w:cs="宋体"/>
                <w:color w:val="000000" w:themeColor="text1"/>
                <w:sz w:val="24"/>
                <w:szCs w:val="24"/>
                <w:highlight w:val="none"/>
                <w:lang w:val="en-US" w:eastAsia="zh-CN"/>
                <w14:textFill>
                  <w14:solidFill>
                    <w14:schemeClr w14:val="tx1"/>
                  </w14:solidFill>
                </w14:textFill>
              </w:rPr>
            </w:pPr>
          </w:p>
        </w:tc>
      </w:tr>
      <w:tr w14:paraId="40E2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1DBE461F">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38" w:type="dxa"/>
            <w:vMerge w:val="continue"/>
            <w:noWrap w:val="0"/>
            <w:vAlign w:val="center"/>
          </w:tcPr>
          <w:p w14:paraId="09948398">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344" w:type="dxa"/>
            <w:noWrap w:val="0"/>
            <w:vAlign w:val="center"/>
          </w:tcPr>
          <w:p w14:paraId="605806A4">
            <w:pPr>
              <w:pStyle w:val="107"/>
              <w:spacing w:line="400" w:lineRule="exact"/>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根据投标人对台州市生态环境局玉环分局现有信息化系统的了解，尤其是针对玉环市排污许可证与项目环评审批云融合应用、土壤智卫应用场景的系统架构、系统功能、数据库结构、业务流程等的了解程度。</w:t>
            </w:r>
          </w:p>
          <w:p w14:paraId="1969DA37">
            <w:pPr>
              <w:pStyle w:val="107"/>
              <w:spacing w:line="400" w:lineRule="exact"/>
              <w:rPr>
                <w:rFonts w:hint="eastAsia"/>
                <w:color w:val="000000" w:themeColor="text1"/>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调查全面且深入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背景和现状分析精准且针对性强</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的得6分；</w:t>
            </w:r>
            <w:r>
              <w:rPr>
                <w:rFonts w:hint="default" w:ascii="宋体" w:hAnsi="宋体" w:eastAsia="宋体" w:cs="宋体"/>
                <w:color w:val="000000" w:themeColor="text1"/>
                <w:sz w:val="24"/>
                <w:szCs w:val="24"/>
                <w:highlight w:val="none"/>
                <w:lang w:val="en-US" w:eastAsia="zh-CN"/>
                <w14:textFill>
                  <w14:solidFill>
                    <w14:schemeClr w14:val="tx1"/>
                  </w14:solidFill>
                </w14:textFill>
              </w:rPr>
              <w:t>调查较为全面，对系统关键要素了解充分，但分析存在少量细节疏漏，针对性较强</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的得5分；</w:t>
            </w:r>
            <w:r>
              <w:rPr>
                <w:rFonts w:hint="default" w:ascii="宋体" w:hAnsi="宋体" w:eastAsia="宋体" w:cs="宋体"/>
                <w:color w:val="000000" w:themeColor="text1"/>
                <w:sz w:val="24"/>
                <w:szCs w:val="24"/>
                <w:highlight w:val="none"/>
                <w:lang w:val="en-US" w:eastAsia="zh-CN"/>
                <w14:textFill>
                  <w14:solidFill>
                    <w14:schemeClr w14:val="tx1"/>
                  </w14:solidFill>
                </w14:textFill>
              </w:rPr>
              <w:t>基本覆盖系统主要内容，对系统架构、功能等有一定认知，分析有方向，但深度和针对性欠佳</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的得4分；</w:t>
            </w:r>
            <w:r>
              <w:rPr>
                <w:rFonts w:hint="default" w:ascii="宋体" w:hAnsi="宋体" w:eastAsia="宋体" w:cs="宋体"/>
                <w:color w:val="000000" w:themeColor="text1"/>
                <w:sz w:val="24"/>
                <w:szCs w:val="24"/>
                <w:highlight w:val="none"/>
                <w:lang w:val="en-US" w:eastAsia="zh-CN"/>
                <w14:textFill>
                  <w14:solidFill>
                    <w14:schemeClr w14:val="tx1"/>
                  </w14:solidFill>
                </w14:textFill>
              </w:rPr>
              <w:t>对系统部分内容有了解，调查与分析较简单，存在片面性，未能完整呈现系统关键信息</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的得3分；</w:t>
            </w:r>
            <w:r>
              <w:rPr>
                <w:rFonts w:hint="default" w:ascii="宋体" w:hAnsi="宋体" w:eastAsia="宋体" w:cs="宋体"/>
                <w:color w:val="000000" w:themeColor="text1"/>
                <w:sz w:val="24"/>
                <w:szCs w:val="24"/>
                <w:highlight w:val="none"/>
                <w:lang w:val="en-US" w:eastAsia="zh-CN"/>
                <w14:textFill>
                  <w14:solidFill>
                    <w14:schemeClr w14:val="tx1"/>
                  </w14:solidFill>
                </w14:textFill>
              </w:rPr>
              <w:t>仅简单提及系统相关内容，对系统要素理解模糊，缺乏有效分析，针对性差</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的得2分；</w:t>
            </w:r>
            <w:r>
              <w:rPr>
                <w:rFonts w:hint="default" w:ascii="宋体" w:hAnsi="宋体" w:eastAsia="宋体" w:cs="宋体"/>
                <w:color w:val="000000" w:themeColor="text1"/>
                <w:sz w:val="24"/>
                <w:szCs w:val="24"/>
                <w:highlight w:val="none"/>
                <w:lang w:val="en-US" w:eastAsia="zh-CN"/>
                <w14:textFill>
                  <w14:solidFill>
                    <w14:schemeClr w14:val="tx1"/>
                  </w14:solidFill>
                </w14:textFill>
              </w:rPr>
              <w:t>仅简略涉及系统，未深入阐述，分析浮于表面，无实际价值</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的得1分；未提及此项不得分。</w:t>
            </w:r>
          </w:p>
        </w:tc>
        <w:tc>
          <w:tcPr>
            <w:tcW w:w="803" w:type="dxa"/>
            <w:noWrap w:val="0"/>
            <w:vAlign w:val="center"/>
          </w:tcPr>
          <w:p w14:paraId="54662941">
            <w:pPr>
              <w:pStyle w:val="107"/>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t>6</w:t>
            </w:r>
          </w:p>
        </w:tc>
        <w:tc>
          <w:tcPr>
            <w:tcW w:w="803" w:type="dxa"/>
            <w:noWrap w:val="0"/>
            <w:vAlign w:val="center"/>
          </w:tcPr>
          <w:p w14:paraId="0FC5EAC7">
            <w:pPr>
              <w:pStyle w:val="107"/>
              <w:spacing w:line="400" w:lineRule="exact"/>
              <w:jc w:val="cente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pPr>
          </w:p>
        </w:tc>
        <w:tc>
          <w:tcPr>
            <w:tcW w:w="803" w:type="dxa"/>
            <w:noWrap w:val="0"/>
            <w:vAlign w:val="center"/>
          </w:tcPr>
          <w:p w14:paraId="078BFD75">
            <w:pPr>
              <w:pStyle w:val="107"/>
              <w:spacing w:line="400" w:lineRule="exact"/>
              <w:jc w:val="cente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pPr>
          </w:p>
        </w:tc>
      </w:tr>
      <w:tr w14:paraId="45C4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17" w:type="dxa"/>
            <w:noWrap w:val="0"/>
            <w:vAlign w:val="center"/>
          </w:tcPr>
          <w:p w14:paraId="135C7E0D">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838" w:type="dxa"/>
            <w:vMerge w:val="restart"/>
            <w:noWrap w:val="0"/>
            <w:vAlign w:val="center"/>
          </w:tcPr>
          <w:p w14:paraId="157CB6B0">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重难点分析及解决方案</w:t>
            </w:r>
          </w:p>
        </w:tc>
        <w:tc>
          <w:tcPr>
            <w:tcW w:w="6344" w:type="dxa"/>
            <w:noWrap w:val="0"/>
            <w:vAlign w:val="center"/>
          </w:tcPr>
          <w:p w14:paraId="4C6356C8">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对项目实施过程中可能遇到的重难点问题的分析把控情况进行打分，包括智能研判、审批档案、项目审批流程、排污许可证核发流程、政企交互等功能开发过程，并对重难点问题提出的解决措施进行打分。</w:t>
            </w:r>
          </w:p>
          <w:p w14:paraId="3CD960CE">
            <w:pPr>
              <w:pStyle w:val="107"/>
              <w:spacing w:line="400" w:lineRule="exact"/>
              <w:rPr>
                <w:rFonts w:hint="eastAsia" w:eastAsia="宋体"/>
                <w:color w:val="000000" w:themeColor="text1"/>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重难点分析层级清晰，能深刻透彻剖析问题根源，提出的解决措施精准且针对性强</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的得5分；</w:t>
            </w:r>
            <w:r>
              <w:rPr>
                <w:rFonts w:hint="default" w:ascii="宋体" w:hAnsi="宋体" w:eastAsia="宋体" w:cs="宋体"/>
                <w:color w:val="000000" w:themeColor="text1"/>
                <w:sz w:val="24"/>
                <w:szCs w:val="24"/>
                <w:highlight w:val="none"/>
                <w:lang w:val="en-US" w:eastAsia="zh-CN"/>
                <w14:textFill>
                  <w14:solidFill>
                    <w14:schemeClr w14:val="tx1"/>
                  </w14:solidFill>
                </w14:textFill>
              </w:rPr>
              <w:t>全面分析各功能开发重难点，对问题有较深入认识，解决措施合理，但在部分细节或针对性上存在不足</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的得4分；</w:t>
            </w:r>
            <w:r>
              <w:rPr>
                <w:rFonts w:hint="default" w:ascii="宋体" w:hAnsi="宋体" w:eastAsia="宋体" w:cs="宋体"/>
                <w:color w:val="000000" w:themeColor="text1"/>
                <w:sz w:val="24"/>
                <w:szCs w:val="24"/>
                <w:highlight w:val="none"/>
                <w:lang w:val="en-US" w:eastAsia="zh-CN"/>
                <w14:textFill>
                  <w14:solidFill>
                    <w14:schemeClr w14:val="tx1"/>
                  </w14:solidFill>
                </w14:textFill>
              </w:rPr>
              <w:t>基本梳理出主要功能开发的重难点，分析方向正确，但不够深入；提出的解决措施虽符合基本逻辑，但内容较为笼统，未能紧密结合实际问题给出具体、有效的操作方案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的得3分；</w:t>
            </w:r>
            <w:r>
              <w:rPr>
                <w:rFonts w:hint="default" w:ascii="宋体" w:hAnsi="宋体" w:eastAsia="宋体" w:cs="宋体"/>
                <w:color w:val="000000" w:themeColor="text1"/>
                <w:sz w:val="24"/>
                <w:szCs w:val="24"/>
                <w:highlight w:val="none"/>
                <w:lang w:val="en-US" w:eastAsia="zh-CN"/>
                <w14:textFill>
                  <w14:solidFill>
                    <w14:schemeClr w14:val="tx1"/>
                  </w14:solidFill>
                </w14:textFill>
              </w:rPr>
              <w:t>对重难点的分析较为片面，仅涉及部分功能问题，解决措施泛泛而谈，缺乏针对性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的得2分；</w:t>
            </w:r>
            <w:r>
              <w:rPr>
                <w:rFonts w:hint="default" w:ascii="宋体" w:hAnsi="宋体" w:eastAsia="宋体" w:cs="宋体"/>
                <w:color w:val="000000" w:themeColor="text1"/>
                <w:sz w:val="24"/>
                <w:szCs w:val="24"/>
                <w:highlight w:val="none"/>
                <w:lang w:val="en-US" w:eastAsia="zh-CN"/>
                <w14:textFill>
                  <w14:solidFill>
                    <w14:schemeClr w14:val="tx1"/>
                  </w14:solidFill>
                </w14:textFill>
              </w:rPr>
              <w:t>仅简单提及部分功能开发难点，未深入分析，解决措施空洞无实际价值</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的得1分；未提及此项不得分。</w:t>
            </w:r>
          </w:p>
        </w:tc>
        <w:tc>
          <w:tcPr>
            <w:tcW w:w="803" w:type="dxa"/>
            <w:noWrap w:val="0"/>
            <w:vAlign w:val="center"/>
          </w:tcPr>
          <w:p w14:paraId="2B97E834">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3" w:type="dxa"/>
            <w:noWrap w:val="0"/>
            <w:vAlign w:val="center"/>
          </w:tcPr>
          <w:p w14:paraId="714E92A6">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03" w:type="dxa"/>
            <w:noWrap w:val="0"/>
            <w:vAlign w:val="center"/>
          </w:tcPr>
          <w:p w14:paraId="7ED2956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r>
      <w:tr w14:paraId="627C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17" w:type="dxa"/>
            <w:noWrap w:val="0"/>
            <w:vAlign w:val="center"/>
          </w:tcPr>
          <w:p w14:paraId="6A20DC15">
            <w:pPr>
              <w:pStyle w:val="107"/>
              <w:spacing w:line="400" w:lineRule="exact"/>
              <w:jc w:val="center"/>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838" w:type="dxa"/>
            <w:vMerge w:val="continue"/>
            <w:noWrap w:val="0"/>
            <w:vAlign w:val="center"/>
          </w:tcPr>
          <w:p w14:paraId="20CDD309">
            <w:pPr>
              <w:pStyle w:val="107"/>
              <w:spacing w:line="400" w:lineRule="exact"/>
              <w:rPr>
                <w:color w:val="000000" w:themeColor="text1"/>
                <w:highlight w:val="none"/>
                <w14:textFill>
                  <w14:solidFill>
                    <w14:schemeClr w14:val="tx1"/>
                  </w14:solidFill>
                </w14:textFill>
              </w:rPr>
            </w:pPr>
          </w:p>
        </w:tc>
        <w:tc>
          <w:tcPr>
            <w:tcW w:w="6344" w:type="dxa"/>
            <w:noWrap w:val="0"/>
            <w:vAlign w:val="center"/>
          </w:tcPr>
          <w:p w14:paraId="441C235A">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根据投标人对项目工作存在的重点难点问题提出的解决措施进行打分。</w:t>
            </w:r>
          </w:p>
          <w:p w14:paraId="6C496CCB">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有清晰详尽处理方法，精准契合项目重点难点，措施合理且具备高度可行性的得5分；能全面提出处理方法，对问题有较深入分析，措施整体合理，但在细节或可行性上存在小部分不足的得4分；基本给出处理方法，方向正确，但不够深入具体，措施仅符合基础逻辑，缺乏紧密结合实际的有效内容的得3分；处理方法较为片面，仅涉及部分问题，内容泛泛而谈，针对性和可行性差的得2分；仅简单提及处理方法，未深入阐述，措施空洞无实际意义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4222ED91">
            <w:pPr>
              <w:pStyle w:val="107"/>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803" w:type="dxa"/>
            <w:noWrap w:val="0"/>
            <w:vAlign w:val="center"/>
          </w:tcPr>
          <w:p w14:paraId="2D5AFCB7">
            <w:pPr>
              <w:pStyle w:val="107"/>
              <w:spacing w:line="400" w:lineRule="exact"/>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803" w:type="dxa"/>
            <w:noWrap w:val="0"/>
            <w:vAlign w:val="center"/>
          </w:tcPr>
          <w:p w14:paraId="47FAE895">
            <w:pPr>
              <w:pStyle w:val="107"/>
              <w:spacing w:line="400" w:lineRule="exact"/>
              <w:jc w:val="center"/>
              <w:rPr>
                <w:rFonts w:hint="eastAsia" w:ascii="宋体" w:hAnsi="宋体" w:cs="宋体"/>
                <w:color w:val="000000" w:themeColor="text1"/>
                <w:sz w:val="24"/>
                <w:szCs w:val="24"/>
                <w:highlight w:val="none"/>
                <w:lang w:val="en-US" w:eastAsia="zh-CN"/>
                <w14:textFill>
                  <w14:solidFill>
                    <w14:schemeClr w14:val="tx1"/>
                  </w14:solidFill>
                </w14:textFill>
              </w:rPr>
            </w:pPr>
          </w:p>
        </w:tc>
      </w:tr>
      <w:tr w14:paraId="4A7F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61EC8B10">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838" w:type="dxa"/>
            <w:vMerge w:val="restart"/>
            <w:noWrap w:val="0"/>
            <w:vAlign w:val="center"/>
          </w:tcPr>
          <w:p w14:paraId="48BF3366">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项目建设方案</w:t>
            </w:r>
          </w:p>
        </w:tc>
        <w:tc>
          <w:tcPr>
            <w:tcW w:w="6344" w:type="dxa"/>
            <w:noWrap w:val="0"/>
            <w:vAlign w:val="center"/>
          </w:tcPr>
          <w:p w14:paraId="559481A5">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要求投标人结合玉环市生态环境实际情况，对项目审批与排污许可云融合流程设计进行阐述，包括项目咨询与审批流程设计、排污许可证申请与核发流程设计等，根据响应情况进行打分。</w:t>
            </w:r>
          </w:p>
          <w:p w14:paraId="6B1DE3F1">
            <w:pPr>
              <w:pStyle w:val="107"/>
              <w:spacing w:line="400" w:lineRule="exact"/>
              <w:rPr>
                <w:rFonts w:hint="eastAsia"/>
                <w:color w:val="000000" w:themeColor="text1"/>
                <w:highlight w:val="none"/>
                <w14:textFill>
                  <w14:solidFill>
                    <w14:schemeClr w14:val="tx1"/>
                  </w14:solidFill>
                </w14:textFill>
              </w:rPr>
            </w:pPr>
            <w:r>
              <w:rPr>
                <w:rFonts w:hint="eastAsia" w:ascii="宋体" w:hAnsi="宋体" w:cs="宋体"/>
                <w:strike w:val="0"/>
                <w:dstrike w:val="0"/>
                <w:color w:val="000000" w:themeColor="text1"/>
                <w:sz w:val="24"/>
                <w:szCs w:val="24"/>
                <w:highlight w:val="none"/>
                <w14:textFill>
                  <w14:solidFill>
                    <w14:schemeClr w14:val="tx1"/>
                  </w14:solidFill>
                </w14:textFill>
              </w:rPr>
              <w:t>方案全部响应、有针对性，有可行性</w:t>
            </w:r>
            <w:r>
              <w:rPr>
                <w:rFonts w:hint="eastAsia" w:ascii="宋体" w:hAnsi="宋体" w:eastAsia="宋体" w:cs="宋体"/>
                <w:color w:val="000000" w:themeColor="text1"/>
                <w:sz w:val="24"/>
                <w:szCs w:val="24"/>
                <w:highlight w:val="none"/>
                <w14:textFill>
                  <w14:solidFill>
                    <w14:schemeClr w14:val="tx1"/>
                  </w14:solidFill>
                </w14:textFill>
              </w:rPr>
              <w:t>的得5分；</w:t>
            </w:r>
            <w:r>
              <w:rPr>
                <w:rFonts w:hint="default" w:ascii="宋体" w:hAnsi="宋体" w:eastAsia="宋体" w:cs="宋体"/>
                <w:color w:val="000000" w:themeColor="text1"/>
                <w:sz w:val="24"/>
                <w:szCs w:val="24"/>
                <w:highlight w:val="none"/>
                <w14:textFill>
                  <w14:solidFill>
                    <w14:schemeClr w14:val="tx1"/>
                  </w14:solidFill>
                </w14:textFill>
              </w:rPr>
              <w:t>全</w:t>
            </w:r>
            <w:r>
              <w:rPr>
                <w:rFonts w:hint="eastAsia" w:ascii="宋体" w:hAnsi="宋体" w:cs="宋体"/>
                <w:strike w:val="0"/>
                <w:dstrike w:val="0"/>
                <w:color w:val="000000" w:themeColor="text1"/>
                <w:sz w:val="24"/>
                <w:szCs w:val="24"/>
                <w:highlight w:val="none"/>
                <w14:textFill>
                  <w14:solidFill>
                    <w14:schemeClr w14:val="tx1"/>
                  </w14:solidFill>
                </w14:textFill>
              </w:rPr>
              <w:t>部</w:t>
            </w:r>
            <w:r>
              <w:rPr>
                <w:rFonts w:hint="default" w:ascii="宋体" w:hAnsi="宋体" w:eastAsia="宋体" w:cs="宋体"/>
                <w:color w:val="000000" w:themeColor="text1"/>
                <w:sz w:val="24"/>
                <w:szCs w:val="24"/>
                <w:highlight w:val="none"/>
                <w14:textFill>
                  <w14:solidFill>
                    <w14:schemeClr w14:val="tx1"/>
                  </w14:solidFill>
                </w14:textFill>
              </w:rPr>
              <w:t>响应各项流程设计要求，基本贴合玉环实际，方案具备可行性，但在部分细节的针对性上稍有欠缺的得4分；仅部分响应流程设计内容，对玉环生态环境实际情况考虑不足，方案缺乏合理性的得3分；仅涉及少量流程内容，方案片面，未结合玉环实际，缺乏针对性的得2分；仅简单提及流程相关内容，未实质阐述设计方案，缺乏有效信息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6E9CF1F4">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3" w:type="dxa"/>
            <w:noWrap w:val="0"/>
            <w:vAlign w:val="center"/>
          </w:tcPr>
          <w:p w14:paraId="2CB3C90E">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03" w:type="dxa"/>
            <w:noWrap w:val="0"/>
            <w:vAlign w:val="center"/>
          </w:tcPr>
          <w:p w14:paraId="7B7CA633">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r>
      <w:tr w14:paraId="3BBD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308B82BE">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838" w:type="dxa"/>
            <w:vMerge w:val="continue"/>
            <w:noWrap w:val="0"/>
            <w:vAlign w:val="center"/>
          </w:tcPr>
          <w:p w14:paraId="05652583">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344" w:type="dxa"/>
            <w:noWrap w:val="0"/>
            <w:vAlign w:val="center"/>
          </w:tcPr>
          <w:p w14:paraId="1D8E55CC">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要求投标人结合玉环市生态环境实际情况，对业务预警提醒中的业务规则进行阐述，包括项目咨询与审批、排污许可证申请与核发、竣工验收、执法检查等，根据响应情况进行打分。</w:t>
            </w:r>
          </w:p>
          <w:p w14:paraId="563445A0">
            <w:pPr>
              <w:pStyle w:val="107"/>
              <w:spacing w:line="400" w:lineRule="exact"/>
              <w:rPr>
                <w:rFonts w:hint="eastAsia"/>
                <w:color w:val="000000" w:themeColor="text1"/>
                <w:highlight w:val="none"/>
                <w14:textFill>
                  <w14:solidFill>
                    <w14:schemeClr w14:val="tx1"/>
                  </w14:solidFill>
                </w14:textFill>
              </w:rPr>
            </w:pPr>
            <w:r>
              <w:rPr>
                <w:rFonts w:hint="eastAsia" w:ascii="宋体" w:hAnsi="宋体" w:cs="宋体"/>
                <w:strike w:val="0"/>
                <w:dstrike w:val="0"/>
                <w:color w:val="000000" w:themeColor="text1"/>
                <w:sz w:val="24"/>
                <w:szCs w:val="24"/>
                <w:highlight w:val="none"/>
                <w14:textFill>
                  <w14:solidFill>
                    <w14:schemeClr w14:val="tx1"/>
                  </w14:solidFill>
                </w14:textFill>
              </w:rPr>
              <w:t>方案全部响应、有针对性，有可行性</w:t>
            </w:r>
            <w:r>
              <w:rPr>
                <w:rFonts w:hint="eastAsia" w:ascii="宋体" w:hAnsi="宋体" w:eastAsia="宋体" w:cs="宋体"/>
                <w:color w:val="000000" w:themeColor="text1"/>
                <w:sz w:val="24"/>
                <w:szCs w:val="24"/>
                <w:highlight w:val="none"/>
                <w14:textFill>
                  <w14:solidFill>
                    <w14:schemeClr w14:val="tx1"/>
                  </w14:solidFill>
                </w14:textFill>
              </w:rPr>
              <w:t>的得5分；</w:t>
            </w:r>
            <w:r>
              <w:rPr>
                <w:rFonts w:hint="default" w:ascii="宋体" w:hAnsi="宋体" w:eastAsia="宋体" w:cs="宋体"/>
                <w:color w:val="000000" w:themeColor="text1"/>
                <w:sz w:val="24"/>
                <w:szCs w:val="24"/>
                <w:highlight w:val="none"/>
                <w14:textFill>
                  <w14:solidFill>
                    <w14:schemeClr w14:val="tx1"/>
                  </w14:solidFill>
                </w14:textFill>
              </w:rPr>
              <w:t>基本覆盖各项业务预警提醒的业务规则，结合玉环实际情况进行阐述，方案具备可行性，但在部分规则的针对性上存在不足的得4分；仅部分响应业务预警提醒的业务规则，对玉环生态环境实际情况考虑不充分，方案合理性欠缺的得3分；仅涉及少量业务预警提醒的业务规则，阐述内容片面，未紧密结合玉环实际，缺乏针对性的得2分；仅简单提及业务预警提醒业务规则相关内容，未实质阐述有效方案，缺乏实际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305D5B4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3" w:type="dxa"/>
            <w:noWrap w:val="0"/>
            <w:vAlign w:val="center"/>
          </w:tcPr>
          <w:p w14:paraId="02EAF107">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03" w:type="dxa"/>
            <w:noWrap w:val="0"/>
            <w:vAlign w:val="center"/>
          </w:tcPr>
          <w:p w14:paraId="1D874CAE">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r>
      <w:tr w14:paraId="2CE2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28671F98">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838" w:type="dxa"/>
            <w:vMerge w:val="continue"/>
            <w:noWrap w:val="0"/>
            <w:vAlign w:val="center"/>
          </w:tcPr>
          <w:p w14:paraId="777524B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344" w:type="dxa"/>
            <w:noWrap w:val="0"/>
            <w:vAlign w:val="center"/>
          </w:tcPr>
          <w:p w14:paraId="33A46F9E">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要求投标人结合玉环市生态环境实际情况，对</w:t>
            </w:r>
            <w:r>
              <w:rPr>
                <w:rFonts w:hint="eastAsia"/>
                <w:color w:val="000000" w:themeColor="text1"/>
                <w:sz w:val="24"/>
                <w:highlight w:val="none"/>
                <w14:textFill>
                  <w14:solidFill>
                    <w14:schemeClr w14:val="tx1"/>
                  </w14:solidFill>
                </w14:textFill>
              </w:rPr>
              <w:t>环评批复落实</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环评报告书（表）复核、排污许可质量等证后监管</w:t>
            </w:r>
            <w:r>
              <w:rPr>
                <w:color w:val="000000" w:themeColor="text1"/>
                <w:sz w:val="24"/>
                <w:highlight w:val="none"/>
                <w14:textFill>
                  <w14:solidFill>
                    <w14:schemeClr w14:val="tx1"/>
                  </w14:solidFill>
                </w14:textFill>
              </w:rPr>
              <w:t>的阐述是否全面、清晰</w:t>
            </w:r>
            <w:r>
              <w:rPr>
                <w:rFonts w:hint="eastAsia" w:ascii="宋体" w:hAnsi="宋体" w:cs="宋体"/>
                <w:color w:val="000000" w:themeColor="text1"/>
                <w:sz w:val="24"/>
                <w:szCs w:val="24"/>
                <w:highlight w:val="none"/>
                <w14:textFill>
                  <w14:solidFill>
                    <w14:schemeClr w14:val="tx1"/>
                  </w14:solidFill>
                </w14:textFill>
              </w:rPr>
              <w:t>，根据响应情况进行打分。</w:t>
            </w:r>
          </w:p>
          <w:p w14:paraId="45C90887">
            <w:pPr>
              <w:pStyle w:val="107"/>
              <w:spacing w:line="400" w:lineRule="exact"/>
              <w:rPr>
                <w:rFonts w:hint="eastAsia"/>
                <w:color w:val="000000" w:themeColor="text1"/>
                <w:highlight w:val="none"/>
                <w14:textFill>
                  <w14:solidFill>
                    <w14:schemeClr w14:val="tx1"/>
                  </w14:solidFill>
                </w14:textFill>
              </w:rPr>
            </w:pPr>
            <w:r>
              <w:rPr>
                <w:rFonts w:hint="eastAsia" w:ascii="宋体" w:hAnsi="宋体" w:cs="宋体"/>
                <w:strike w:val="0"/>
                <w:dstrike w:val="0"/>
                <w:color w:val="000000" w:themeColor="text1"/>
                <w:sz w:val="24"/>
                <w:szCs w:val="24"/>
                <w:highlight w:val="none"/>
                <w14:textFill>
                  <w14:solidFill>
                    <w14:schemeClr w14:val="tx1"/>
                  </w14:solidFill>
                </w14:textFill>
              </w:rPr>
              <w:t>方案全部响应、有针对性，有可行性</w:t>
            </w:r>
            <w:r>
              <w:rPr>
                <w:rFonts w:hint="eastAsia" w:ascii="宋体" w:hAnsi="宋体" w:eastAsia="宋体" w:cs="宋体"/>
                <w:color w:val="000000" w:themeColor="text1"/>
                <w:sz w:val="24"/>
                <w:szCs w:val="24"/>
                <w:highlight w:val="none"/>
                <w14:textFill>
                  <w14:solidFill>
                    <w14:schemeClr w14:val="tx1"/>
                  </w14:solidFill>
                </w14:textFill>
              </w:rPr>
              <w:t>的得5分；</w:t>
            </w:r>
            <w:r>
              <w:rPr>
                <w:rFonts w:hint="default" w:ascii="宋体" w:hAnsi="宋体" w:eastAsia="宋体" w:cs="宋体"/>
                <w:color w:val="000000" w:themeColor="text1"/>
                <w:sz w:val="24"/>
                <w:szCs w:val="24"/>
                <w:highlight w:val="none"/>
                <w14:textFill>
                  <w14:solidFill>
                    <w14:schemeClr w14:val="tx1"/>
                  </w14:solidFill>
                </w14:textFill>
              </w:rPr>
              <w:t>基本覆盖环评批复落实、环评报告书（表）复核、排污许可质量等证后监管要点，结合玉环实际进行阐述，方案具备可行性，但部分内容针对性不足的得4分；仅部分响应证后监管内容，对玉环生态环境实际情况考量不充分，方案合理性欠佳的得3分；仅涉及少量证后监管内容，阐述片面，未紧密结合玉环实际，缺乏针对性的得2分；</w:t>
            </w:r>
            <w:r>
              <w:rPr>
                <w:rFonts w:hint="default" w:ascii="宋体" w:hAnsi="宋体" w:eastAsia="宋体" w:cs="宋体"/>
                <w:color w:val="000000" w:themeColor="text1"/>
                <w:sz w:val="24"/>
                <w:szCs w:val="24"/>
                <w:highlight w:val="none"/>
                <w14:textFill>
                  <w14:solidFill>
                    <w14:schemeClr w14:val="tx1"/>
                  </w14:solidFill>
                </w14:textFill>
              </w:rPr>
              <w:br w:type="textWrapping"/>
            </w:r>
            <w:r>
              <w:rPr>
                <w:rFonts w:hint="default" w:ascii="宋体" w:hAnsi="宋体" w:eastAsia="宋体" w:cs="宋体"/>
                <w:color w:val="000000" w:themeColor="text1"/>
                <w:sz w:val="24"/>
                <w:szCs w:val="24"/>
                <w:highlight w:val="none"/>
                <w14:textFill>
                  <w14:solidFill>
                    <w14:schemeClr w14:val="tx1"/>
                  </w14:solidFill>
                </w14:textFill>
              </w:rPr>
              <w:t>仅简单提及证后监管相关内容，未实质阐述有效方案，缺乏实际价值的得1分；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47EB3644">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3" w:type="dxa"/>
            <w:noWrap w:val="0"/>
            <w:vAlign w:val="center"/>
          </w:tcPr>
          <w:p w14:paraId="4A0D37B3">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03" w:type="dxa"/>
            <w:noWrap w:val="0"/>
            <w:vAlign w:val="center"/>
          </w:tcPr>
          <w:p w14:paraId="350D8540">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r>
      <w:tr w14:paraId="153B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7AC92C5A">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838" w:type="dxa"/>
            <w:vMerge w:val="continue"/>
            <w:noWrap w:val="0"/>
            <w:vAlign w:val="center"/>
          </w:tcPr>
          <w:p w14:paraId="447FA806">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344" w:type="dxa"/>
            <w:noWrap w:val="0"/>
            <w:vAlign w:val="center"/>
          </w:tcPr>
          <w:p w14:paraId="36EE4ADD">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要求投标人结合玉环市生态环境实际情况，对环评文件质量数据分析、未批先建分析和排污许可证比较工具的分析规则进行详细阐述，根据响应情况进行打分。</w:t>
            </w:r>
          </w:p>
          <w:p w14:paraId="7C8442A4">
            <w:pPr>
              <w:pStyle w:val="107"/>
              <w:spacing w:line="400" w:lineRule="exact"/>
              <w:rPr>
                <w:rFonts w:hint="eastAsia"/>
                <w:color w:val="000000" w:themeColor="text1"/>
                <w:highlight w:val="none"/>
                <w14:textFill>
                  <w14:solidFill>
                    <w14:schemeClr w14:val="tx1"/>
                  </w14:solidFill>
                </w14:textFill>
              </w:rPr>
            </w:pPr>
            <w:r>
              <w:rPr>
                <w:rFonts w:hint="eastAsia" w:ascii="宋体" w:hAnsi="宋体" w:cs="宋体"/>
                <w:strike w:val="0"/>
                <w:dstrike w:val="0"/>
                <w:color w:val="000000" w:themeColor="text1"/>
                <w:sz w:val="24"/>
                <w:szCs w:val="24"/>
                <w:highlight w:val="none"/>
                <w14:textFill>
                  <w14:solidFill>
                    <w14:schemeClr w14:val="tx1"/>
                  </w14:solidFill>
                </w14:textFill>
              </w:rPr>
              <w:t>方案全部响应、有针对性，有可行性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的得6分；</w:t>
            </w:r>
            <w:r>
              <w:rPr>
                <w:rFonts w:hint="default" w:ascii="宋体" w:hAnsi="宋体" w:eastAsia="宋体" w:cs="宋体"/>
                <w:color w:val="000000" w:themeColor="text1"/>
                <w:sz w:val="24"/>
                <w:szCs w:val="24"/>
                <w:highlight w:val="none"/>
                <w:lang w:val="en-US" w:eastAsia="zh-CN"/>
                <w14:textFill>
                  <w14:solidFill>
                    <w14:schemeClr w14:val="tx1"/>
                  </w14:solidFill>
                </w14:textFill>
              </w:rPr>
              <w:t>充分响应各项分析规则阐述要求，紧密结合玉环实际，方案具备可行性，但在部分细节的针对性上稍有不足的得5分；基本覆盖三项分析规则内容，结合玉环实际情况进行阐述，但方案存在合理性欠缺的得4分；仅部分响应分析规则内容，对玉环生态环境实际情况考虑不充分，方案片面且缺乏针对性的得3分；仅涉及少量分析规则内容，阐述较为简单，未紧密结合玉环实际，针对性和可行性差的得2分；</w:t>
            </w:r>
            <w:r>
              <w:rPr>
                <w:rFonts w:hint="default"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default" w:ascii="宋体" w:hAnsi="宋体" w:eastAsia="宋体" w:cs="宋体"/>
                <w:color w:val="000000" w:themeColor="text1"/>
                <w:sz w:val="24"/>
                <w:szCs w:val="24"/>
                <w:highlight w:val="none"/>
                <w:lang w:val="en-US" w:eastAsia="zh-CN"/>
                <w14:textFill>
                  <w14:solidFill>
                    <w14:schemeClr w14:val="tx1"/>
                  </w14:solidFill>
                </w14:textFill>
              </w:rPr>
              <w:t>仅简单提及相关内容，未实质阐述有效方案，缺乏实际价值的得1分；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71FD075A">
            <w:pPr>
              <w:pStyle w:val="107"/>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t>6</w:t>
            </w:r>
          </w:p>
        </w:tc>
        <w:tc>
          <w:tcPr>
            <w:tcW w:w="803" w:type="dxa"/>
            <w:noWrap w:val="0"/>
            <w:vAlign w:val="center"/>
          </w:tcPr>
          <w:p w14:paraId="2C81945D">
            <w:pPr>
              <w:pStyle w:val="107"/>
              <w:spacing w:line="400" w:lineRule="exact"/>
              <w:jc w:val="cente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pPr>
          </w:p>
        </w:tc>
        <w:tc>
          <w:tcPr>
            <w:tcW w:w="803" w:type="dxa"/>
            <w:noWrap w:val="0"/>
            <w:vAlign w:val="center"/>
          </w:tcPr>
          <w:p w14:paraId="306AC0AA">
            <w:pPr>
              <w:pStyle w:val="107"/>
              <w:spacing w:line="400" w:lineRule="exact"/>
              <w:jc w:val="cente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pPr>
          </w:p>
        </w:tc>
      </w:tr>
      <w:tr w14:paraId="7413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4B67817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838" w:type="dxa"/>
            <w:vMerge w:val="continue"/>
            <w:noWrap w:val="0"/>
            <w:vAlign w:val="center"/>
          </w:tcPr>
          <w:p w14:paraId="74676D1D">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344" w:type="dxa"/>
            <w:noWrap w:val="0"/>
            <w:vAlign w:val="center"/>
          </w:tcPr>
          <w:p w14:paraId="6C947C9F">
            <w:pPr>
              <w:pStyle w:val="107"/>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土壤一张图展示：实现地块信息可视化展示（含指标展示、图层叠加、土壤健康码）与地块信息确定流程创建。还具备地块查找、图层叠加、周边地块查找、指标展示大屏等功能。</w:t>
            </w:r>
          </w:p>
          <w:p w14:paraId="65E1A73E">
            <w:pPr>
              <w:pStyle w:val="107"/>
              <w:spacing w:line="400" w:lineRule="exact"/>
              <w:rPr>
                <w:rFonts w:hint="eastAsia"/>
                <w:color w:val="000000" w:themeColor="text1"/>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信息展示全面清晰，操作便捷流畅的得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lang w:val="en-US" w:eastAsia="zh-CN"/>
                <w14:textFill>
                  <w14:solidFill>
                    <w14:schemeClr w14:val="tx1"/>
                  </w14:solidFill>
                </w14:textFill>
              </w:rPr>
              <w:t>分；仅实现部分核心功能，展示内容不够全面的得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分；仅简单提及相关功能，实际实现极少，展示内容无实用价值的得1分；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21BD1388">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03" w:type="dxa"/>
            <w:noWrap w:val="0"/>
            <w:vAlign w:val="center"/>
          </w:tcPr>
          <w:p w14:paraId="5229BC13">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03" w:type="dxa"/>
            <w:noWrap w:val="0"/>
            <w:vAlign w:val="center"/>
          </w:tcPr>
          <w:p w14:paraId="110B9246">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r>
      <w:tr w14:paraId="0DC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0C55746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838" w:type="dxa"/>
            <w:vMerge w:val="continue"/>
            <w:noWrap w:val="0"/>
            <w:vAlign w:val="center"/>
          </w:tcPr>
          <w:p w14:paraId="0091DA02">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344" w:type="dxa"/>
            <w:noWrap w:val="0"/>
            <w:vAlign w:val="center"/>
          </w:tcPr>
          <w:p w14:paraId="0F32B789">
            <w:pPr>
              <w:pStyle w:val="107"/>
              <w:spacing w:line="400" w:lineRule="exact"/>
              <w:rPr>
                <w:rFonts w:hint="eastAsia" w:ascii="宋体" w:hAnsi="宋体" w:cs="宋体"/>
                <w:strike/>
                <w:dstrike w:val="0"/>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与台州市生态环境“全生态圈”环保大脑系统对接设计：要求本系统与台州市“全生态圈”环保大脑系统无缝对接，实现市级交办、线上巡检等协同处置功能，提供互通联动方案，根据互通联动方案进行打分。</w:t>
            </w:r>
          </w:p>
          <w:p w14:paraId="122E6836">
            <w:pPr>
              <w:pStyle w:val="107"/>
              <w:spacing w:line="400" w:lineRule="exact"/>
              <w:rPr>
                <w:rFonts w:hint="eastAsia" w:ascii="宋体" w:hAnsi="宋体" w:cs="宋体"/>
                <w:strike w:val="0"/>
                <w:dstrike w:val="0"/>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提供全面科学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思路严谨</w:t>
            </w:r>
            <w:r>
              <w:rPr>
                <w:rFonts w:hint="eastAsia" w:ascii="宋体" w:hAnsi="宋体" w:cs="宋体"/>
                <w:strike w:val="0"/>
                <w:dstrike w:val="0"/>
                <w:color w:val="000000" w:themeColor="text1"/>
                <w:sz w:val="24"/>
                <w:szCs w:val="24"/>
                <w:highlight w:val="none"/>
                <w14:textFill>
                  <w14:solidFill>
                    <w14:schemeClr w14:val="tx1"/>
                  </w14:solidFill>
                </w14:textFill>
              </w:rPr>
              <w:t>、实际应用效果明显</w:t>
            </w:r>
            <w:r>
              <w:rPr>
                <w:rFonts w:hint="default" w:ascii="宋体" w:hAnsi="宋体" w:eastAsia="宋体" w:cs="宋体"/>
                <w:color w:val="000000" w:themeColor="text1"/>
                <w:sz w:val="24"/>
                <w:szCs w:val="24"/>
                <w:highlight w:val="none"/>
                <w:lang w:val="en-US" w:eastAsia="zh-CN"/>
                <w14:textFill>
                  <w14:solidFill>
                    <w14:schemeClr w14:val="tx1"/>
                  </w14:solidFill>
                </w14:textFill>
              </w:rPr>
              <w:t>的得5分；给出较为全面科学</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的方案</w:t>
            </w:r>
            <w:r>
              <w:rPr>
                <w:rFonts w:hint="default" w:ascii="宋体" w:hAnsi="宋体" w:eastAsia="宋体" w:cs="宋体"/>
                <w:color w:val="000000" w:themeColor="text1"/>
                <w:sz w:val="24"/>
                <w:szCs w:val="24"/>
                <w:highlight w:val="none"/>
                <w:lang w:val="en-US" w:eastAsia="zh-CN"/>
                <w14:textFill>
                  <w14:solidFill>
                    <w14:schemeClr w14:val="tx1"/>
                  </w14:solidFill>
                </w14:textFill>
              </w:rPr>
              <w:t>，基本满足系统对接需求，思路较清晰，但在部分功能实现或应用效果上存在一定不足的得4分；方案设计仅覆盖部分内容，思路存在缺漏，实际应用效果不明显，难以充分达成协同处置功能的得3分；方案设计简单片面，仅涉及少量要点，缺乏系统性，无法有效实现协同处置功能，无实际应用效果的得2分；仅简单提及相关内容，无实际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08F6CE63">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3" w:type="dxa"/>
            <w:noWrap w:val="0"/>
            <w:vAlign w:val="center"/>
          </w:tcPr>
          <w:p w14:paraId="5D1AE3A6">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03" w:type="dxa"/>
            <w:noWrap w:val="0"/>
            <w:vAlign w:val="center"/>
          </w:tcPr>
          <w:p w14:paraId="0DC88C14">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r>
      <w:tr w14:paraId="33E8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7" w:type="dxa"/>
            <w:noWrap w:val="0"/>
            <w:vAlign w:val="center"/>
          </w:tcPr>
          <w:p w14:paraId="6259E00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c>
          <w:tcPr>
            <w:tcW w:w="838" w:type="dxa"/>
            <w:noWrap w:val="0"/>
            <w:vAlign w:val="center"/>
          </w:tcPr>
          <w:p w14:paraId="7FD7AE4E">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服务保障能力</w:t>
            </w:r>
          </w:p>
        </w:tc>
        <w:tc>
          <w:tcPr>
            <w:tcW w:w="6344" w:type="dxa"/>
            <w:noWrap w:val="0"/>
            <w:vAlign w:val="center"/>
          </w:tcPr>
          <w:p w14:paraId="7702AE66">
            <w:pPr>
              <w:pStyle w:val="107"/>
              <w:spacing w:line="400" w:lineRule="exact"/>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根据投标人承诺提供的售后服务方案（包括投标人本地化服务能力、服务措施、服务承诺、即时响应能力等方面）和后续技术服务支持情况以及后续的技术实施保障措施等进行打分。</w:t>
            </w:r>
          </w:p>
          <w:p w14:paraId="03921523">
            <w:pPr>
              <w:pStyle w:val="107"/>
              <w:spacing w:line="400" w:lineRule="exact"/>
              <w:rPr>
                <w:rFonts w:hint="eastAsia"/>
                <w:color w:val="000000" w:themeColor="text1"/>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售后服务方案全面涵盖本地化服务能力、服务措施、服务承诺、即时响应能力等方面，后续技术服务支持完善，技术实施保障措施合理有效的得4分；售后服务方案较为详细，涉及本地化服务、服务承诺等主要内容，后续技术服务支持基本满足需求，技术实施保障措施存在少量细节不足的得3分；售后服务方案仅涉及部分服务内容，阐述简略，后续技术保障措施存在明显欠缺，难以充分保障服务质量的得2分；售后服务方案简单提及服务相关内容，缺乏具体措施和承诺，后续技术服务支持和保障措施无实际可操作性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6CC8456C">
            <w:pPr>
              <w:pStyle w:val="107"/>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t>4</w:t>
            </w:r>
          </w:p>
        </w:tc>
        <w:tc>
          <w:tcPr>
            <w:tcW w:w="803" w:type="dxa"/>
            <w:noWrap w:val="0"/>
            <w:vAlign w:val="center"/>
          </w:tcPr>
          <w:p w14:paraId="18CEF674">
            <w:pPr>
              <w:pStyle w:val="107"/>
              <w:spacing w:line="400" w:lineRule="exact"/>
              <w:jc w:val="cente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pPr>
          </w:p>
        </w:tc>
        <w:tc>
          <w:tcPr>
            <w:tcW w:w="803" w:type="dxa"/>
            <w:noWrap w:val="0"/>
            <w:vAlign w:val="center"/>
          </w:tcPr>
          <w:p w14:paraId="77E7CDE6">
            <w:pPr>
              <w:pStyle w:val="107"/>
              <w:spacing w:line="400" w:lineRule="exact"/>
              <w:jc w:val="cente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pPr>
          </w:p>
        </w:tc>
      </w:tr>
      <w:tr w14:paraId="578A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7" w:type="dxa"/>
            <w:noWrap w:val="0"/>
            <w:vAlign w:val="center"/>
          </w:tcPr>
          <w:p w14:paraId="0288FCA5">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p>
        </w:tc>
        <w:tc>
          <w:tcPr>
            <w:tcW w:w="838" w:type="dxa"/>
            <w:vMerge w:val="restart"/>
            <w:noWrap w:val="0"/>
            <w:vAlign w:val="center"/>
          </w:tcPr>
          <w:p w14:paraId="3395E4F3">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演示</w:t>
            </w:r>
          </w:p>
        </w:tc>
        <w:tc>
          <w:tcPr>
            <w:tcW w:w="6344" w:type="dxa"/>
            <w:noWrap w:val="0"/>
            <w:vAlign w:val="center"/>
          </w:tcPr>
          <w:p w14:paraId="4C89FBF2">
            <w:pPr>
              <w:pStyle w:val="107"/>
              <w:spacing w:line="400" w:lineRule="exact"/>
              <w:rPr>
                <w:rFonts w:hint="eastAsia" w:ascii="宋体" w:hAnsi="宋体" w:cs="宋体"/>
                <w:strike/>
                <w:dstrike w:val="0"/>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审批一张图展示：审批一张图可实现三线一单图层查询、可在一张图上查询三线一单管控单元数据包括管控单元名称、所属区县、管控单元类型、面积、管控要求（空间布局约束、污染物排放管控、资源开发效率要求、环境风险防范）等环境空间准入信息。另外实现地找项目、项目找地等智能研判功能。</w:t>
            </w:r>
          </w:p>
          <w:p w14:paraId="6FFB10E5">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信息展示全面清晰，操作便捷流畅的得5分；基本实现各项功能，但部分数据展示存在少量缺失，整体展示较清晰的得4分；仅实现部分核心功能，展示内容不够全面的得3分；仅实现少量基础功能，展示内容片面，无法有效满足使用需求的得2分；仅简单提及相关功能，实际实现极少，展示内容无实用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3A1D3D5D">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3" w:type="dxa"/>
            <w:noWrap w:val="0"/>
            <w:vAlign w:val="center"/>
          </w:tcPr>
          <w:p w14:paraId="7D702000">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03" w:type="dxa"/>
            <w:noWrap w:val="0"/>
            <w:vAlign w:val="center"/>
          </w:tcPr>
          <w:p w14:paraId="58646CD0">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r>
      <w:tr w14:paraId="4D16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7" w:type="dxa"/>
            <w:noWrap w:val="0"/>
            <w:vAlign w:val="center"/>
          </w:tcPr>
          <w:p w14:paraId="58A093AD">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w:t>
            </w:r>
          </w:p>
        </w:tc>
        <w:tc>
          <w:tcPr>
            <w:tcW w:w="838" w:type="dxa"/>
            <w:vMerge w:val="continue"/>
            <w:noWrap w:val="0"/>
            <w:vAlign w:val="center"/>
          </w:tcPr>
          <w:p w14:paraId="1EF08793">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344" w:type="dxa"/>
            <w:noWrap w:val="0"/>
            <w:vAlign w:val="center"/>
          </w:tcPr>
          <w:p w14:paraId="6AE31FCF">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审批档案展示：审批档案可实现与台州市生态环境许可场景数据互通，查看排污单位名称、排污许可证/登记编号、行政区划、行业类别、登记时间和有效期限等信息。点击一家企业，可查看企业名称、注册地址、行业类别等企业基本信息，分切页展示企业项目全生命周期内容，涉及审批项目、排污许可证、排污权交易、应急预案、竣工验收、自行监测等信息。</w:t>
            </w:r>
          </w:p>
          <w:p w14:paraId="54C6F735">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信息展示全面清晰，操作便捷流畅的得5分；基本实现各项功能，但部分数据展示存在少量缺失，整体展示较清晰的得4分；仅实现部分核心功能，展示内容不够全面的得3分；仅实现少量基础功能，展示内容片面，无法有效满足使用需求的得2分；仅简单提及相关功能，实际实现极少，展示内容无实用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3A649B87">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3" w:type="dxa"/>
            <w:noWrap w:val="0"/>
            <w:vAlign w:val="center"/>
          </w:tcPr>
          <w:p w14:paraId="30A6FFA5">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03" w:type="dxa"/>
            <w:noWrap w:val="0"/>
            <w:vAlign w:val="center"/>
          </w:tcPr>
          <w:p w14:paraId="25CC7036">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r>
      <w:tr w14:paraId="4780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7" w:type="dxa"/>
            <w:noWrap w:val="0"/>
            <w:vAlign w:val="center"/>
          </w:tcPr>
          <w:p w14:paraId="151A6872">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w:t>
            </w:r>
          </w:p>
        </w:tc>
        <w:tc>
          <w:tcPr>
            <w:tcW w:w="838" w:type="dxa"/>
            <w:vMerge w:val="continue"/>
            <w:noWrap w:val="0"/>
            <w:vAlign w:val="center"/>
          </w:tcPr>
          <w:p w14:paraId="5BE1993C">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344" w:type="dxa"/>
            <w:noWrap w:val="0"/>
            <w:vAlign w:val="center"/>
          </w:tcPr>
          <w:p w14:paraId="42B9687B">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项目咨询与审批流程管理展示：按照排污许可证与项目审批云融合应用建设要求，集中展示新建项目、立项审查、环评委托、环评上传、环评审核、环评审批等线上审批流程，实现线上交办、线上审核等功能。</w:t>
            </w:r>
          </w:p>
          <w:p w14:paraId="674935C8">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信息展示全面清晰，操作便捷流畅的得5分；基本实现各项功能，但部分数据展示存在少量缺失，整体展示较清晰的得4分；仅实现部分核心功能，展示内容不够全面的得3分；仅实现少量基础功能，展示内容片面，无法有效满足使用需求的得2分；仅简单提及相关功能，实际实现极少，展示内容无实用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3E6DCEFE">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3" w:type="dxa"/>
            <w:noWrap w:val="0"/>
            <w:vAlign w:val="center"/>
          </w:tcPr>
          <w:p w14:paraId="5140A76D">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03" w:type="dxa"/>
            <w:noWrap w:val="0"/>
            <w:vAlign w:val="center"/>
          </w:tcPr>
          <w:p w14:paraId="41B192DB">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r>
      <w:tr w14:paraId="76FA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7" w:type="dxa"/>
            <w:noWrap w:val="0"/>
            <w:vAlign w:val="center"/>
          </w:tcPr>
          <w:p w14:paraId="0425590C">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w:t>
            </w:r>
          </w:p>
        </w:tc>
        <w:tc>
          <w:tcPr>
            <w:tcW w:w="838" w:type="dxa"/>
            <w:vMerge w:val="continue"/>
            <w:noWrap w:val="0"/>
            <w:vAlign w:val="center"/>
          </w:tcPr>
          <w:p w14:paraId="23B3BC02">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6344" w:type="dxa"/>
            <w:noWrap w:val="0"/>
            <w:vAlign w:val="center"/>
          </w:tcPr>
          <w:p w14:paraId="7DA3ED17">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排污许可证申请与核发流程管理展示：按照排污许可证与项目审批云融合应用建设要求，集中展示企业排污许可证申请基本情况填写、排污许可证核发数据上传、排污许可证审核、科室审核、领导审核、排污许可证电子版查看与下载。</w:t>
            </w:r>
          </w:p>
          <w:p w14:paraId="3C27635C">
            <w:pPr>
              <w:pStyle w:val="107"/>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信息展示全面清晰，操作便捷流畅的得5分；基本实现各项功能，但部分数据展示存在少量缺失，整体展示较清晰的得4分；仅实现部分核心功能，展示内容不够全面的得3分；仅实现少量基础功能，展示内容片面，无法有效满足使用需求的得2分；仅简单提及相关功能，实际实现极少，展示内容无实用价值的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未提及此项不得分。</w:t>
            </w:r>
          </w:p>
        </w:tc>
        <w:tc>
          <w:tcPr>
            <w:tcW w:w="803" w:type="dxa"/>
            <w:noWrap w:val="0"/>
            <w:vAlign w:val="center"/>
          </w:tcPr>
          <w:p w14:paraId="67DC05AA">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3" w:type="dxa"/>
            <w:noWrap w:val="0"/>
            <w:vAlign w:val="center"/>
          </w:tcPr>
          <w:p w14:paraId="2C491B0E">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c>
          <w:tcPr>
            <w:tcW w:w="803" w:type="dxa"/>
            <w:noWrap w:val="0"/>
            <w:vAlign w:val="center"/>
          </w:tcPr>
          <w:p w14:paraId="2CCD520C">
            <w:pPr>
              <w:pStyle w:val="107"/>
              <w:spacing w:line="400" w:lineRule="exact"/>
              <w:jc w:val="center"/>
              <w:rPr>
                <w:rFonts w:hint="eastAsia" w:ascii="宋体" w:hAnsi="宋体" w:cs="宋体"/>
                <w:color w:val="000000" w:themeColor="text1"/>
                <w:sz w:val="24"/>
                <w:szCs w:val="24"/>
                <w:highlight w:val="none"/>
                <w14:textFill>
                  <w14:solidFill>
                    <w14:schemeClr w14:val="tx1"/>
                  </w14:solidFill>
                </w14:textFill>
              </w:rPr>
            </w:pPr>
          </w:p>
        </w:tc>
      </w:tr>
    </w:tbl>
    <w:p w14:paraId="1D2B5999">
      <w:pPr>
        <w:pStyle w:val="26"/>
        <w:rPr>
          <w:rFonts w:hint="eastAsia"/>
          <w:color w:val="000000" w:themeColor="text1"/>
          <w:highlight w:val="none"/>
          <w14:textFill>
            <w14:solidFill>
              <w14:schemeClr w14:val="tx1"/>
            </w14:solidFill>
          </w14:textFill>
        </w:rPr>
      </w:pPr>
    </w:p>
    <w:p w14:paraId="0983EEE0">
      <w:pPr>
        <w:pStyle w:val="3"/>
        <w:tabs>
          <w:tab w:val="left" w:pos="210"/>
        </w:tabs>
        <w:jc w:val="center"/>
        <w:rPr>
          <w:rStyle w:val="40"/>
          <w:rFonts w:hint="eastAsia" w:ascii="宋体" w:hAnsi="宋体" w:cs="宋体"/>
          <w:b w:val="0"/>
          <w:color w:val="000000" w:themeColor="text1"/>
          <w:highlight w:val="none"/>
          <w:u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附件2：</w:t>
      </w:r>
      <w:r>
        <w:rPr>
          <w:rStyle w:val="40"/>
          <w:rFonts w:hint="eastAsia" w:ascii="宋体" w:hAnsi="宋体" w:cs="宋体"/>
          <w:b w:val="0"/>
          <w:color w:val="000000" w:themeColor="text1"/>
          <w:highlight w:val="none"/>
          <w:u w:val="none"/>
          <w14:textFill>
            <w14:solidFill>
              <w14:schemeClr w14:val="tx1"/>
            </w14:solidFill>
          </w14:textFill>
        </w:rPr>
        <w:t>磋商声明书</w:t>
      </w:r>
    </w:p>
    <w:p w14:paraId="460E9AF4">
      <w:pPr>
        <w:tabs>
          <w:tab w:val="left" w:pos="210"/>
        </w:tabs>
        <w:snapToGrid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台州嘉亿招标代理有限责任公司</w:t>
      </w:r>
      <w:r>
        <w:rPr>
          <w:rFonts w:hint="eastAsia" w:ascii="宋体" w:hAnsi="宋体" w:cs="宋体"/>
          <w:color w:val="000000" w:themeColor="text1"/>
          <w:kern w:val="0"/>
          <w:sz w:val="24"/>
          <w:highlight w:val="none"/>
          <w14:textFill>
            <w14:solidFill>
              <w14:schemeClr w14:val="tx1"/>
            </w14:solidFill>
          </w14:textFill>
        </w:rPr>
        <w:t>：</w:t>
      </w:r>
    </w:p>
    <w:p w14:paraId="200F66A7">
      <w:pPr>
        <w:tabs>
          <w:tab w:val="left" w:pos="210"/>
        </w:tabs>
        <w:snapToGrid w:val="0"/>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4E4CC00">
      <w:pPr>
        <w:tabs>
          <w:tab w:val="left" w:pos="210"/>
        </w:tabs>
        <w:snapToGrid w:val="0"/>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玉环市智慧环保国产化改造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TZJY-YHZFCG-2025-0604</w:t>
      </w:r>
      <w:r>
        <w:rPr>
          <w:rFonts w:hint="eastAsia" w:ascii="宋体" w:hAnsi="宋体" w:cs="宋体"/>
          <w:color w:val="000000" w:themeColor="text1"/>
          <w:kern w:val="0"/>
          <w:sz w:val="24"/>
          <w:highlight w:val="none"/>
          <w14:textFill>
            <w14:solidFill>
              <w14:schemeClr w14:val="tx1"/>
            </w14:solidFill>
          </w14:textFill>
        </w:rPr>
        <w:t>）的磋商，为此，我公司就本次磋商有关事项郑重声明如下：</w:t>
      </w:r>
    </w:p>
    <w:p w14:paraId="44D4382C">
      <w:pPr>
        <w:tabs>
          <w:tab w:val="left" w:pos="210"/>
        </w:tabs>
        <w:snapToGrid w:val="0"/>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我公司声明截止磋商时间近三年以来：在参加政府采购活动过程中无重大违法记录（重大违法记录是指供应商因违法经营受到刑事处罚或者责令停产停业、吊销许可证或者执照、较大数额罚款等行政处罚）。</w:t>
      </w:r>
    </w:p>
    <w:p w14:paraId="233393A4">
      <w:pPr>
        <w:tabs>
          <w:tab w:val="left" w:pos="210"/>
        </w:tabs>
        <w:snapToGrid w:val="0"/>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5A5BAC01">
      <w:pPr>
        <w:tabs>
          <w:tab w:val="left" w:pos="210"/>
        </w:tabs>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378C4F4C">
      <w:pPr>
        <w:tabs>
          <w:tab w:val="left" w:pos="210"/>
        </w:tabs>
        <w:snapToGrid w:val="0"/>
        <w:spacing w:line="400" w:lineRule="exact"/>
        <w:ind w:firstLine="480" w:firstLineChars="200"/>
        <w:rPr>
          <w:rFonts w:hint="eastAsia" w:ascii="宋体" w:hAnsi="宋体" w:cs="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489495E7">
      <w:pPr>
        <w:tabs>
          <w:tab w:val="left" w:pos="210"/>
        </w:tabs>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6E1305E8">
      <w:pPr>
        <w:tabs>
          <w:tab w:val="left" w:pos="210"/>
        </w:tabs>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愿意承担一切后果，并不再寻求任何旨在减轻或免除法律责任的辩解。</w:t>
      </w:r>
    </w:p>
    <w:p w14:paraId="58F321F2">
      <w:pPr>
        <w:tabs>
          <w:tab w:val="left" w:pos="210"/>
        </w:tabs>
        <w:adjustRightInd w:val="0"/>
        <w:snapToGrid w:val="0"/>
        <w:spacing w:line="400" w:lineRule="exact"/>
        <w:ind w:firstLine="480"/>
        <w:rPr>
          <w:rFonts w:hint="eastAsia" w:ascii="宋体" w:hAnsi="宋体" w:cs="宋体"/>
          <w:color w:val="000000" w:themeColor="text1"/>
          <w:kern w:val="0"/>
          <w:sz w:val="24"/>
          <w:highlight w:val="none"/>
          <w14:textFill>
            <w14:solidFill>
              <w14:schemeClr w14:val="tx1"/>
            </w14:solidFill>
          </w14:textFill>
        </w:rPr>
      </w:pPr>
    </w:p>
    <w:p w14:paraId="51A4C99B">
      <w:pPr>
        <w:tabs>
          <w:tab w:val="left" w:pos="210"/>
        </w:tabs>
        <w:adjustRightInd w:val="0"/>
        <w:snapToGrid w:val="0"/>
        <w:spacing w:line="400" w:lineRule="exact"/>
        <w:ind w:firstLine="4680" w:firstLineChars="195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供应商名称(公章)：</w:t>
      </w:r>
    </w:p>
    <w:p w14:paraId="254506D5">
      <w:pPr>
        <w:tabs>
          <w:tab w:val="left" w:pos="210"/>
        </w:tabs>
        <w:adjustRightInd w:val="0"/>
        <w:snapToGrid w:val="0"/>
        <w:spacing w:line="40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法定代表人或授权委托人(签字)：</w:t>
      </w:r>
    </w:p>
    <w:p w14:paraId="0C361111">
      <w:pPr>
        <w:tabs>
          <w:tab w:val="left" w:pos="210"/>
        </w:tabs>
        <w:adjustRightInd w:val="0"/>
        <w:snapToGrid w:val="0"/>
        <w:spacing w:line="400" w:lineRule="exact"/>
        <w:ind w:right="48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  月   日</w:t>
      </w:r>
    </w:p>
    <w:p w14:paraId="6CDFC610">
      <w:pPr>
        <w:tabs>
          <w:tab w:val="left" w:pos="210"/>
        </w:tabs>
        <w:adjustRightInd w:val="0"/>
        <w:snapToGrid w:val="0"/>
        <w:spacing w:line="360" w:lineRule="auto"/>
        <w:ind w:right="480"/>
        <w:jc w:val="center"/>
        <w:rPr>
          <w:rFonts w:hint="eastAsia" w:ascii="宋体" w:hAnsi="宋体" w:cs="宋体"/>
          <w:color w:val="000000" w:themeColor="text1"/>
          <w:kern w:val="0"/>
          <w:sz w:val="24"/>
          <w:highlight w:val="none"/>
          <w:lang w:val="zh-CN"/>
          <w14:textFill>
            <w14:solidFill>
              <w14:schemeClr w14:val="tx1"/>
            </w14:solidFill>
          </w14:textFill>
        </w:rPr>
      </w:pPr>
    </w:p>
    <w:p w14:paraId="75958006">
      <w:pPr>
        <w:pStyle w:val="14"/>
        <w:tabs>
          <w:tab w:val="left" w:pos="210"/>
        </w:tabs>
        <w:rPr>
          <w:rFonts w:hint="eastAsia"/>
          <w:color w:val="000000" w:themeColor="text1"/>
          <w:highlight w:val="none"/>
          <w:lang w:val="zh-CN"/>
          <w14:textFill>
            <w14:solidFill>
              <w14:schemeClr w14:val="tx1"/>
            </w14:solidFill>
          </w14:textFill>
        </w:rPr>
      </w:pPr>
    </w:p>
    <w:p w14:paraId="090C60CD">
      <w:pPr>
        <w:pStyle w:val="3"/>
        <w:tabs>
          <w:tab w:val="left" w:pos="210"/>
        </w:tabs>
        <w:jc w:val="center"/>
        <w:rPr>
          <w:rFonts w:hint="eastAsia" w:ascii="宋体" w:hAnsi="宋体" w:cs="宋体"/>
          <w:b w:val="0"/>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附件3（1）：</w:t>
      </w:r>
      <w:r>
        <w:rPr>
          <w:rFonts w:hint="eastAsia" w:ascii="宋体" w:hAnsi="宋体" w:cs="宋体"/>
          <w:b w:val="0"/>
          <w:color w:val="000000" w:themeColor="text1"/>
          <w:highlight w:val="none"/>
          <w14:textFill>
            <w14:solidFill>
              <w14:schemeClr w14:val="tx1"/>
            </w14:solidFill>
          </w14:textFill>
        </w:rPr>
        <w:t>授权委托书</w:t>
      </w:r>
    </w:p>
    <w:p w14:paraId="25AAE6CF">
      <w:pPr>
        <w:pStyle w:val="17"/>
        <w:tabs>
          <w:tab w:val="left" w:pos="210"/>
        </w:tabs>
        <w:spacing w:line="500" w:lineRule="exact"/>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u w:val="single"/>
          <w:lang w:eastAsia="zh-CN"/>
          <w14:textFill>
            <w14:solidFill>
              <w14:schemeClr w14:val="tx1"/>
            </w14:solidFill>
          </w14:textFill>
        </w:rPr>
        <w:t>台州嘉亿招标代理有限责任公司</w:t>
      </w:r>
      <w:r>
        <w:rPr>
          <w:rFonts w:hint="eastAsia" w:hAnsi="宋体" w:cs="宋体"/>
          <w:b/>
          <w:color w:val="000000" w:themeColor="text1"/>
          <w:sz w:val="24"/>
          <w:highlight w:val="none"/>
          <w14:textFill>
            <w14:solidFill>
              <w14:schemeClr w14:val="tx1"/>
            </w14:solidFill>
          </w14:textFill>
        </w:rPr>
        <w:t>：</w:t>
      </w:r>
    </w:p>
    <w:p w14:paraId="2ECF98DB">
      <w:pPr>
        <w:pStyle w:val="17"/>
        <w:tabs>
          <w:tab w:val="left" w:pos="210"/>
        </w:tabs>
        <w:spacing w:line="500" w:lineRule="exact"/>
        <w:ind w:left="240" w:hanging="240" w:hangingChars="1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u w:val="single"/>
          <w14:textFill>
            <w14:solidFill>
              <w14:schemeClr w14:val="tx1"/>
            </w14:solidFill>
          </w14:textFill>
        </w:rPr>
        <w:t xml:space="preserve">  （供应商全称）  </w:t>
      </w:r>
      <w:r>
        <w:rPr>
          <w:rFonts w:hint="eastAsia" w:hAnsi="宋体" w:cs="宋体"/>
          <w:color w:val="000000" w:themeColor="text1"/>
          <w:sz w:val="24"/>
          <w:highlight w:val="none"/>
          <w14:textFill>
            <w14:solidFill>
              <w14:schemeClr w14:val="tx1"/>
            </w14:solidFill>
          </w14:textFill>
        </w:rPr>
        <w:t>法定代表人（或营业执照中单位负责人）</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hAnsi="宋体" w:cs="宋体"/>
          <w:color w:val="000000" w:themeColor="text1"/>
          <w:sz w:val="24"/>
          <w:highlight w:val="none"/>
          <w14:textFill>
            <w14:solidFill>
              <w14:schemeClr w14:val="tx1"/>
            </w14:solidFill>
          </w14:textFill>
        </w:rPr>
        <w:t>授权</w:t>
      </w:r>
      <w:r>
        <w:rPr>
          <w:rFonts w:hint="eastAsia" w:hAnsi="宋体" w:cs="宋体"/>
          <w:color w:val="000000" w:themeColor="text1"/>
          <w:sz w:val="24"/>
          <w:highlight w:val="none"/>
          <w:u w:val="single"/>
          <w14:textFill>
            <w14:solidFill>
              <w14:schemeClr w14:val="tx1"/>
            </w14:solidFill>
          </w14:textFill>
        </w:rPr>
        <w:t xml:space="preserve">   （全权代表姓名） </w:t>
      </w:r>
      <w:r>
        <w:rPr>
          <w:rFonts w:hint="eastAsia" w:hAnsi="宋体" w:cs="宋体"/>
          <w:color w:val="000000" w:themeColor="text1"/>
          <w:sz w:val="24"/>
          <w:highlight w:val="none"/>
          <w14:textFill>
            <w14:solidFill>
              <w14:schemeClr w14:val="tx1"/>
            </w14:solidFill>
          </w14:textFill>
        </w:rPr>
        <w:t>为全权代表，参加贵单位组织的</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项目的采购活动，并代表我方全权办理针对上述项目的磋商、签约等具体事务和签署相关文件。我方对全权代表的签字事项负全部责任。</w:t>
      </w:r>
    </w:p>
    <w:p w14:paraId="0265413A">
      <w:pPr>
        <w:pStyle w:val="17"/>
        <w:tabs>
          <w:tab w:val="left" w:pos="210"/>
        </w:tabs>
        <w:spacing w:line="500" w:lineRule="exact"/>
        <w:ind w:left="139" w:leftChars="66"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3AD390E7">
      <w:pPr>
        <w:pStyle w:val="17"/>
        <w:tabs>
          <w:tab w:val="left" w:pos="210"/>
        </w:tabs>
        <w:spacing w:line="500" w:lineRule="exact"/>
        <w:ind w:left="139" w:leftChars="66"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全权代表无转委托权，特此委托。</w:t>
      </w:r>
    </w:p>
    <w:p w14:paraId="447E8229">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p w14:paraId="5F823E83">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14:paraId="1098E12A">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p w14:paraId="1E4CC59F">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供应商全称（公章）：                              日期：</w:t>
      </w:r>
    </w:p>
    <w:p w14:paraId="71FD04F7">
      <w:pPr>
        <w:tabs>
          <w:tab w:val="left" w:pos="210"/>
        </w:tabs>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w:t>
      </w:r>
    </w:p>
    <w:tbl>
      <w:tblPr>
        <w:tblStyle w:val="3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29B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F4375AB">
            <w:pPr>
              <w:tabs>
                <w:tab w:val="left" w:pos="210"/>
              </w:tabs>
              <w:spacing w:line="360" w:lineRule="auto"/>
              <w:rPr>
                <w:rFonts w:hint="eastAsia" w:ascii="宋体" w:hAnsi="宋体" w:cs="宋体"/>
                <w:b/>
                <w:color w:val="000000" w:themeColor="text1"/>
                <w:sz w:val="24"/>
                <w:highlight w:val="none"/>
                <w14:textFill>
                  <w14:solidFill>
                    <w14:schemeClr w14:val="tx1"/>
                  </w14:solidFill>
                </w14:textFill>
              </w:rPr>
            </w:pPr>
          </w:p>
          <w:p w14:paraId="01ED2638">
            <w:pPr>
              <w:tabs>
                <w:tab w:val="left" w:pos="210"/>
              </w:tabs>
              <w:spacing w:line="360" w:lineRule="auto"/>
              <w:ind w:firstLine="361" w:firstLineChars="15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14:paraId="0349D564">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法定代表人姓名：                                 </w:t>
      </w:r>
    </w:p>
    <w:p w14:paraId="50DD9EAF">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2A3A2E87">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740811B0">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0FD6B5A5">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36F8B4B3">
      <w:pPr>
        <w:tabs>
          <w:tab w:val="left" w:pos="210"/>
        </w:tabs>
        <w:spacing w:line="360" w:lineRule="auto"/>
        <w:rPr>
          <w:rFonts w:hint="eastAsia" w:ascii="宋体" w:hAnsi="宋体" w:cs="宋体"/>
          <w:b/>
          <w:color w:val="000000" w:themeColor="text1"/>
          <w:sz w:val="24"/>
          <w:highlight w:val="none"/>
          <w14:textFill>
            <w14:solidFill>
              <w14:schemeClr w14:val="tx1"/>
            </w14:solidFill>
          </w14:textFill>
        </w:rPr>
      </w:pPr>
    </w:p>
    <w:tbl>
      <w:tblPr>
        <w:tblStyle w:val="3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C78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09844605">
            <w:pPr>
              <w:tabs>
                <w:tab w:val="left" w:pos="210"/>
              </w:tabs>
              <w:spacing w:line="360" w:lineRule="auto"/>
              <w:rPr>
                <w:rFonts w:hint="eastAsia" w:ascii="宋体" w:hAnsi="宋体" w:cs="宋体"/>
                <w:b/>
                <w:color w:val="000000" w:themeColor="text1"/>
                <w:sz w:val="24"/>
                <w:highlight w:val="none"/>
                <w14:textFill>
                  <w14:solidFill>
                    <w14:schemeClr w14:val="tx1"/>
                  </w14:solidFill>
                </w14:textFill>
              </w:rPr>
            </w:pPr>
          </w:p>
          <w:p w14:paraId="462DBFA9">
            <w:pPr>
              <w:tabs>
                <w:tab w:val="left" w:pos="210"/>
              </w:tabs>
              <w:spacing w:line="360" w:lineRule="auto"/>
              <w:ind w:firstLine="361" w:firstLineChars="15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全权代表身份证复印件粘帖处</w:t>
            </w:r>
          </w:p>
        </w:tc>
      </w:tr>
    </w:tbl>
    <w:p w14:paraId="6C513739">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全权代表姓名：       </w:t>
      </w:r>
    </w:p>
    <w:p w14:paraId="3C4E2085">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职务：                           </w:t>
      </w:r>
    </w:p>
    <w:p w14:paraId="717FE892">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28A64161">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20B42200">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222F0080">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3E963C75">
      <w:pPr>
        <w:pStyle w:val="14"/>
        <w:tabs>
          <w:tab w:val="left" w:pos="210"/>
        </w:tabs>
        <w:rPr>
          <w:rFonts w:hint="eastAsia" w:ascii="宋体" w:hAnsi="宋体" w:cs="宋体"/>
          <w:b/>
          <w:bCs/>
          <w:color w:val="000000" w:themeColor="text1"/>
          <w:kern w:val="0"/>
          <w:sz w:val="32"/>
          <w:szCs w:val="32"/>
          <w:highlight w:val="none"/>
          <w14:textFill>
            <w14:solidFill>
              <w14:schemeClr w14:val="tx1"/>
            </w14:solidFill>
          </w14:textFill>
        </w:rPr>
      </w:pPr>
    </w:p>
    <w:p w14:paraId="02C02B76">
      <w:pPr>
        <w:pStyle w:val="14"/>
        <w:tabs>
          <w:tab w:val="left" w:pos="210"/>
        </w:tabs>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附件3（2）</w:t>
      </w:r>
    </w:p>
    <w:p w14:paraId="70A915A1">
      <w:pPr>
        <w:tabs>
          <w:tab w:val="left" w:pos="210"/>
        </w:tabs>
        <w:ind w:firstLine="643" w:firstLineChars="200"/>
        <w:rPr>
          <w:rFonts w:hint="eastAsia"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14:paraId="1E0C8ACD">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344CD36E">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台州嘉亿招标代理有限责任公司</w:t>
      </w:r>
      <w:r>
        <w:rPr>
          <w:rFonts w:hint="eastAsia" w:ascii="宋体" w:hAnsi="宋体" w:cs="宋体"/>
          <w:color w:val="000000" w:themeColor="text1"/>
          <w:kern w:val="0"/>
          <w:sz w:val="24"/>
          <w:highlight w:val="none"/>
          <w:lang w:val="zh-CN"/>
          <w14:textFill>
            <w14:solidFill>
              <w14:schemeClr w14:val="tx1"/>
            </w14:solidFill>
          </w14:textFill>
        </w:rPr>
        <w:t>：</w:t>
      </w:r>
    </w:p>
    <w:p w14:paraId="4F548F37">
      <w:pPr>
        <w:tabs>
          <w:tab w:val="left" w:pos="210"/>
        </w:tabs>
        <w:spacing w:line="440" w:lineRule="exact"/>
        <w:ind w:firstLine="720" w:firstLineChars="3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（招标项目名称）（编号为         ）</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14:paraId="263DD098">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14:paraId="0ABD7144">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14:paraId="2A4AD7AC">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14:paraId="55462526">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14:paraId="26ADA66A">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14:paraId="52F2B59A">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14:paraId="3B6300FB">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14:paraId="42AC2DD6">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F935FDE">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435B8602">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38741E19">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510B7CF0">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14:paraId="0F46F931">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14:paraId="25D6B547">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w:t>
      </w:r>
    </w:p>
    <w:p w14:paraId="041CA2CC">
      <w:pPr>
        <w:tabs>
          <w:tab w:val="left" w:pos="210"/>
        </w:tabs>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15C47692">
      <w:pPr>
        <w:tabs>
          <w:tab w:val="left" w:pos="210"/>
        </w:tabs>
        <w:rPr>
          <w:rFonts w:hint="eastAsia"/>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1FF94741">
      <w:pPr>
        <w:tabs>
          <w:tab w:val="left" w:pos="210"/>
        </w:tabs>
        <w:rPr>
          <w:rFonts w:hint="eastAsia"/>
          <w:color w:val="000000" w:themeColor="text1"/>
          <w:highlight w:val="none"/>
          <w14:textFill>
            <w14:solidFill>
              <w14:schemeClr w14:val="tx1"/>
            </w14:solidFill>
          </w14:textFill>
        </w:rPr>
      </w:pPr>
    </w:p>
    <w:p w14:paraId="6C9B43B0">
      <w:pPr>
        <w:tabs>
          <w:tab w:val="left" w:pos="210"/>
        </w:tabs>
        <w:rPr>
          <w:rFonts w:hint="eastAsia"/>
          <w:color w:val="000000" w:themeColor="text1"/>
          <w:highlight w:val="none"/>
          <w14:textFill>
            <w14:solidFill>
              <w14:schemeClr w14:val="tx1"/>
            </w14:solidFill>
          </w14:textFill>
        </w:rPr>
      </w:pPr>
    </w:p>
    <w:p w14:paraId="2DCF583A">
      <w:pPr>
        <w:pStyle w:val="14"/>
        <w:tabs>
          <w:tab w:val="left" w:pos="210"/>
        </w:tabs>
        <w:rPr>
          <w:rFonts w:hint="eastAsia"/>
          <w:color w:val="000000" w:themeColor="text1"/>
          <w:highlight w:val="none"/>
          <w14:textFill>
            <w14:solidFill>
              <w14:schemeClr w14:val="tx1"/>
            </w14:solidFill>
          </w14:textFill>
        </w:rPr>
      </w:pPr>
    </w:p>
    <w:p w14:paraId="6F06CB87">
      <w:pPr>
        <w:pStyle w:val="32"/>
        <w:tabs>
          <w:tab w:val="left" w:pos="210"/>
        </w:tabs>
        <w:ind w:firstLine="210"/>
        <w:rPr>
          <w:rFonts w:hint="eastAsia"/>
          <w:color w:val="000000" w:themeColor="text1"/>
          <w:highlight w:val="none"/>
          <w14:textFill>
            <w14:solidFill>
              <w14:schemeClr w14:val="tx1"/>
            </w14:solidFill>
          </w14:textFill>
        </w:rPr>
      </w:pPr>
    </w:p>
    <w:p w14:paraId="1007EC2F">
      <w:pPr>
        <w:pStyle w:val="26"/>
        <w:tabs>
          <w:tab w:val="left" w:pos="210"/>
        </w:tabs>
        <w:rPr>
          <w:rFonts w:hint="eastAsia"/>
          <w:color w:val="000000" w:themeColor="text1"/>
          <w:highlight w:val="none"/>
          <w14:textFill>
            <w14:solidFill>
              <w14:schemeClr w14:val="tx1"/>
            </w14:solidFill>
          </w14:textFill>
        </w:rPr>
      </w:pPr>
    </w:p>
    <w:p w14:paraId="5638324B">
      <w:pPr>
        <w:pStyle w:val="3"/>
        <w:tabs>
          <w:tab w:val="left" w:pos="210"/>
        </w:tabs>
        <w:jc w:val="center"/>
        <w:rPr>
          <w:rFonts w:hint="eastAsia" w:ascii="宋体" w:hAnsi="宋体" w:cs="宋体"/>
          <w:b w:val="0"/>
          <w:bCs w:val="0"/>
          <w:color w:val="000000" w:themeColor="text1"/>
          <w:spacing w:val="2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附件4：</w:t>
      </w:r>
      <w:r>
        <w:rPr>
          <w:rFonts w:hint="eastAsia" w:ascii="宋体" w:hAnsi="宋体" w:cs="宋体"/>
          <w:b w:val="0"/>
          <w:color w:val="000000" w:themeColor="text1"/>
          <w:highlight w:val="none"/>
          <w14:textFill>
            <w14:solidFill>
              <w14:schemeClr w14:val="tx1"/>
            </w14:solidFill>
          </w14:textFill>
        </w:rPr>
        <w:t>供应商</w:t>
      </w:r>
      <w:r>
        <w:rPr>
          <w:rFonts w:hint="eastAsia" w:ascii="宋体" w:hAnsi="宋体" w:cs="宋体"/>
          <w:b w:val="0"/>
          <w:bCs w:val="0"/>
          <w:color w:val="000000" w:themeColor="text1"/>
          <w:spacing w:val="21"/>
          <w:highlight w:val="none"/>
          <w14:textFill>
            <w14:solidFill>
              <w14:schemeClr w14:val="tx1"/>
            </w14:solidFill>
          </w14:textFill>
        </w:rPr>
        <w:t>基本情况表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3146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noWrap w:val="0"/>
            <w:vAlign w:val="top"/>
          </w:tcPr>
          <w:p w14:paraId="67DBBD61">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noWrap w:val="0"/>
            <w:vAlign w:val="top"/>
          </w:tcPr>
          <w:p w14:paraId="54501397">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p>
        </w:tc>
        <w:tc>
          <w:tcPr>
            <w:tcW w:w="2001" w:type="dxa"/>
            <w:gridSpan w:val="3"/>
            <w:noWrap w:val="0"/>
            <w:vAlign w:val="top"/>
          </w:tcPr>
          <w:p w14:paraId="19710C0F">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noWrap w:val="0"/>
            <w:vAlign w:val="top"/>
          </w:tcPr>
          <w:p w14:paraId="5157C692">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p>
        </w:tc>
      </w:tr>
      <w:tr w14:paraId="303F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noWrap w:val="0"/>
            <w:vAlign w:val="top"/>
          </w:tcPr>
          <w:p w14:paraId="591409CF">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noWrap w:val="0"/>
            <w:vAlign w:val="top"/>
          </w:tcPr>
          <w:p w14:paraId="61FF254B">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c>
          <w:tcPr>
            <w:tcW w:w="2001" w:type="dxa"/>
            <w:gridSpan w:val="3"/>
            <w:noWrap w:val="0"/>
            <w:vAlign w:val="top"/>
          </w:tcPr>
          <w:p w14:paraId="41B77C76">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noWrap w:val="0"/>
            <w:vAlign w:val="top"/>
          </w:tcPr>
          <w:p w14:paraId="224BDFFD">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r>
      <w:tr w14:paraId="2258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noWrap w:val="0"/>
            <w:vAlign w:val="top"/>
          </w:tcPr>
          <w:p w14:paraId="028C84BA">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noWrap w:val="0"/>
            <w:vAlign w:val="top"/>
          </w:tcPr>
          <w:p w14:paraId="61B6BF00">
            <w:pPr>
              <w:pStyle w:val="79"/>
              <w:shd w:val="clear" w:color="auto" w:fill="FFFFFF"/>
              <w:tabs>
                <w:tab w:val="left" w:pos="210"/>
              </w:tabs>
              <w:spacing w:before="0" w:beforeAutospacing="0" w:after="0" w:afterAutospacing="0" w:line="360" w:lineRule="auto"/>
              <w:rPr>
                <w:rFonts w:hint="eastAsia"/>
                <w:bCs/>
                <w:color w:val="000000" w:themeColor="text1"/>
                <w:spacing w:val="16"/>
                <w:highlight w:val="none"/>
                <w14:textFill>
                  <w14:solidFill>
                    <w14:schemeClr w14:val="tx1"/>
                  </w14:solidFill>
                </w14:textFill>
              </w:rPr>
            </w:pPr>
          </w:p>
        </w:tc>
        <w:tc>
          <w:tcPr>
            <w:tcW w:w="910" w:type="dxa"/>
            <w:gridSpan w:val="2"/>
            <w:tcBorders>
              <w:bottom w:val="single" w:color="auto" w:sz="4" w:space="0"/>
            </w:tcBorders>
            <w:noWrap w:val="0"/>
            <w:vAlign w:val="top"/>
          </w:tcPr>
          <w:p w14:paraId="33A467B3">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noWrap w:val="0"/>
            <w:vAlign w:val="top"/>
          </w:tcPr>
          <w:p w14:paraId="5681BBBE">
            <w:pPr>
              <w:widowControl/>
              <w:tabs>
                <w:tab w:val="left" w:pos="210"/>
              </w:tabs>
              <w:spacing w:line="360" w:lineRule="auto"/>
              <w:jc w:val="left"/>
              <w:rPr>
                <w:rFonts w:hint="eastAsia" w:ascii="宋体" w:hAnsi="宋体" w:cs="宋体"/>
                <w:bCs/>
                <w:color w:val="000000" w:themeColor="text1"/>
                <w:spacing w:val="16"/>
                <w:kern w:val="0"/>
                <w:sz w:val="24"/>
                <w:highlight w:val="none"/>
                <w14:textFill>
                  <w14:solidFill>
                    <w14:schemeClr w14:val="tx1"/>
                  </w14:solidFill>
                </w14:textFill>
              </w:rPr>
            </w:pPr>
          </w:p>
          <w:p w14:paraId="72DAEF35">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c>
          <w:tcPr>
            <w:tcW w:w="2001" w:type="dxa"/>
            <w:gridSpan w:val="3"/>
            <w:noWrap w:val="0"/>
            <w:vAlign w:val="top"/>
          </w:tcPr>
          <w:p w14:paraId="1E935068">
            <w:pPr>
              <w:pStyle w:val="79"/>
              <w:shd w:val="clear" w:color="auto" w:fill="FFFFFF"/>
              <w:tabs>
                <w:tab w:val="left" w:pos="210"/>
              </w:tabs>
              <w:spacing w:line="360" w:lineRule="auto"/>
              <w:ind w:left="107"/>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noWrap w:val="0"/>
            <w:vAlign w:val="top"/>
          </w:tcPr>
          <w:p w14:paraId="2BD6E18D">
            <w:pPr>
              <w:pStyle w:val="79"/>
              <w:shd w:val="clear" w:color="auto" w:fill="FFFFFF"/>
              <w:tabs>
                <w:tab w:val="left" w:pos="210"/>
              </w:tabs>
              <w:spacing w:line="360" w:lineRule="auto"/>
              <w:ind w:left="107"/>
              <w:rPr>
                <w:rFonts w:hint="eastAsia"/>
                <w:bCs/>
                <w:color w:val="000000" w:themeColor="text1"/>
                <w:spacing w:val="16"/>
                <w:highlight w:val="none"/>
                <w14:textFill>
                  <w14:solidFill>
                    <w14:schemeClr w14:val="tx1"/>
                  </w14:solidFill>
                </w14:textFill>
              </w:rPr>
            </w:pPr>
          </w:p>
        </w:tc>
      </w:tr>
      <w:tr w14:paraId="4CC7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noWrap w:val="0"/>
            <w:vAlign w:val="top"/>
          </w:tcPr>
          <w:p w14:paraId="64A3749B">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noWrap w:val="0"/>
            <w:vAlign w:val="top"/>
          </w:tcPr>
          <w:p w14:paraId="5C11FA16">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noWrap w:val="0"/>
            <w:vAlign w:val="top"/>
          </w:tcPr>
          <w:p w14:paraId="3A0B73C9">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noWrap w:val="0"/>
            <w:vAlign w:val="top"/>
          </w:tcPr>
          <w:p w14:paraId="10E8F051">
            <w:pPr>
              <w:widowControl/>
              <w:tabs>
                <w:tab w:val="left" w:pos="210"/>
              </w:tabs>
              <w:spacing w:line="360" w:lineRule="auto"/>
              <w:jc w:val="left"/>
              <w:rPr>
                <w:rFonts w:hint="eastAsia" w:ascii="宋体" w:hAnsi="宋体" w:cs="宋体"/>
                <w:bCs/>
                <w:color w:val="000000" w:themeColor="text1"/>
                <w:spacing w:val="16"/>
                <w:kern w:val="0"/>
                <w:sz w:val="24"/>
                <w:highlight w:val="none"/>
                <w14:textFill>
                  <w14:solidFill>
                    <w14:schemeClr w14:val="tx1"/>
                  </w14:solidFill>
                </w14:textFill>
              </w:rPr>
            </w:pPr>
          </w:p>
          <w:p w14:paraId="566A52B8">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c>
          <w:tcPr>
            <w:tcW w:w="2001" w:type="dxa"/>
            <w:gridSpan w:val="3"/>
            <w:vMerge w:val="restart"/>
            <w:noWrap w:val="0"/>
            <w:vAlign w:val="top"/>
          </w:tcPr>
          <w:p w14:paraId="56849086">
            <w:pPr>
              <w:pStyle w:val="79"/>
              <w:shd w:val="clear" w:color="auto" w:fill="FFFFFF"/>
              <w:tabs>
                <w:tab w:val="left" w:pos="210"/>
              </w:tabs>
              <w:spacing w:before="0" w:beforeAutospacing="0" w:after="0" w:afterAutospacing="0"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noWrap w:val="0"/>
            <w:vAlign w:val="top"/>
          </w:tcPr>
          <w:p w14:paraId="2B1C276F">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r>
      <w:tr w14:paraId="73DD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noWrap w:val="0"/>
            <w:vAlign w:val="top"/>
          </w:tcPr>
          <w:p w14:paraId="2D8028EC">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p>
        </w:tc>
        <w:tc>
          <w:tcPr>
            <w:tcW w:w="701" w:type="dxa"/>
            <w:vMerge w:val="continue"/>
            <w:tcBorders>
              <w:bottom w:val="single" w:color="auto" w:sz="4" w:space="0"/>
            </w:tcBorders>
            <w:noWrap w:val="0"/>
            <w:vAlign w:val="top"/>
          </w:tcPr>
          <w:p w14:paraId="68720D47">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c>
          <w:tcPr>
            <w:tcW w:w="910" w:type="dxa"/>
            <w:gridSpan w:val="2"/>
            <w:tcBorders>
              <w:bottom w:val="single" w:color="auto" w:sz="4" w:space="0"/>
            </w:tcBorders>
            <w:noWrap w:val="0"/>
            <w:vAlign w:val="top"/>
          </w:tcPr>
          <w:p w14:paraId="37173D35">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noWrap w:val="0"/>
            <w:vAlign w:val="top"/>
          </w:tcPr>
          <w:p w14:paraId="1C6B34D3">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noWrap w:val="0"/>
            <w:vAlign w:val="top"/>
          </w:tcPr>
          <w:p w14:paraId="4E592A58">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noWrap w:val="0"/>
            <w:vAlign w:val="top"/>
          </w:tcPr>
          <w:p w14:paraId="703DE514">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r>
      <w:tr w14:paraId="026C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noWrap w:val="0"/>
            <w:vAlign w:val="top"/>
          </w:tcPr>
          <w:p w14:paraId="38F034B3">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661695FE">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17A566BC">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10B10C65">
            <w:pPr>
              <w:pStyle w:val="79"/>
              <w:shd w:val="clear" w:color="auto" w:fill="FFFFFF"/>
              <w:tabs>
                <w:tab w:val="left" w:pos="210"/>
              </w:tabs>
              <w:spacing w:line="360" w:lineRule="auto"/>
              <w:ind w:left="107"/>
              <w:rPr>
                <w:rFonts w:hint="eastAsia"/>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5B527955">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single" w:color="auto" w:sz="4" w:space="0"/>
            </w:tcBorders>
            <w:noWrap w:val="0"/>
            <w:vAlign w:val="top"/>
          </w:tcPr>
          <w:p w14:paraId="156D6EE9">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noWrap w:val="0"/>
            <w:vAlign w:val="top"/>
          </w:tcPr>
          <w:p w14:paraId="3176DD31">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c>
          <w:tcPr>
            <w:tcW w:w="1163" w:type="dxa"/>
            <w:tcBorders>
              <w:top w:val="single" w:color="auto" w:sz="4" w:space="0"/>
            </w:tcBorders>
            <w:noWrap w:val="0"/>
            <w:vAlign w:val="top"/>
          </w:tcPr>
          <w:p w14:paraId="3CEA7118">
            <w:pPr>
              <w:pStyle w:val="79"/>
              <w:shd w:val="clear" w:color="auto" w:fill="FFFFFF"/>
              <w:tabs>
                <w:tab w:val="left" w:pos="210"/>
              </w:tabs>
              <w:spacing w:before="0" w:beforeAutospacing="0" w:after="0" w:afterAutospacing="0" w:line="360" w:lineRule="auto"/>
              <w:rPr>
                <w:rFonts w:hint="eastAsia"/>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noWrap w:val="0"/>
            <w:vAlign w:val="top"/>
          </w:tcPr>
          <w:p w14:paraId="33A7FB48">
            <w:pPr>
              <w:widowControl/>
              <w:tabs>
                <w:tab w:val="left" w:pos="210"/>
              </w:tabs>
              <w:spacing w:line="360" w:lineRule="auto"/>
              <w:jc w:val="left"/>
              <w:rPr>
                <w:rFonts w:hint="eastAsia" w:ascii="宋体" w:hAnsi="宋体" w:cs="宋体"/>
                <w:bCs/>
                <w:color w:val="000000" w:themeColor="text1"/>
                <w:spacing w:val="16"/>
                <w:kern w:val="0"/>
                <w:sz w:val="24"/>
                <w:highlight w:val="none"/>
                <w14:textFill>
                  <w14:solidFill>
                    <w14:schemeClr w14:val="tx1"/>
                  </w14:solidFill>
                </w14:textFill>
              </w:rPr>
            </w:pPr>
          </w:p>
          <w:p w14:paraId="64511D77">
            <w:pPr>
              <w:widowControl/>
              <w:tabs>
                <w:tab w:val="left" w:pos="210"/>
              </w:tabs>
              <w:spacing w:line="360" w:lineRule="auto"/>
              <w:jc w:val="left"/>
              <w:rPr>
                <w:rFonts w:hint="eastAsia" w:ascii="宋体" w:hAnsi="宋体" w:cs="宋体"/>
                <w:bCs/>
                <w:color w:val="000000" w:themeColor="text1"/>
                <w:spacing w:val="16"/>
                <w:kern w:val="0"/>
                <w:sz w:val="24"/>
                <w:highlight w:val="none"/>
                <w14:textFill>
                  <w14:solidFill>
                    <w14:schemeClr w14:val="tx1"/>
                  </w14:solidFill>
                </w14:textFill>
              </w:rPr>
            </w:pPr>
          </w:p>
          <w:p w14:paraId="06980E55">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c>
          <w:tcPr>
            <w:tcW w:w="2001" w:type="dxa"/>
            <w:gridSpan w:val="3"/>
            <w:tcBorders>
              <w:top w:val="single" w:color="auto" w:sz="4" w:space="0"/>
            </w:tcBorders>
            <w:noWrap w:val="0"/>
            <w:vAlign w:val="top"/>
          </w:tcPr>
          <w:p w14:paraId="00B2DF6E">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noWrap w:val="0"/>
            <w:vAlign w:val="top"/>
          </w:tcPr>
          <w:p w14:paraId="723EE7A4">
            <w:pPr>
              <w:widowControl/>
              <w:tabs>
                <w:tab w:val="left" w:pos="210"/>
              </w:tabs>
              <w:spacing w:line="360" w:lineRule="auto"/>
              <w:jc w:val="left"/>
              <w:rPr>
                <w:rFonts w:hint="eastAsia" w:ascii="宋体" w:hAnsi="宋体" w:cs="宋体"/>
                <w:bCs/>
                <w:color w:val="000000" w:themeColor="text1"/>
                <w:spacing w:val="16"/>
                <w:kern w:val="0"/>
                <w:sz w:val="24"/>
                <w:highlight w:val="none"/>
                <w14:textFill>
                  <w14:solidFill>
                    <w14:schemeClr w14:val="tx1"/>
                  </w14:solidFill>
                </w14:textFill>
              </w:rPr>
            </w:pPr>
          </w:p>
          <w:p w14:paraId="0BBDE5D5">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r>
      <w:tr w14:paraId="6391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noWrap w:val="0"/>
            <w:vAlign w:val="top"/>
          </w:tcPr>
          <w:p w14:paraId="067A207E">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p>
        </w:tc>
        <w:tc>
          <w:tcPr>
            <w:tcW w:w="701" w:type="dxa"/>
            <w:noWrap w:val="0"/>
            <w:vAlign w:val="top"/>
          </w:tcPr>
          <w:p w14:paraId="7AD6FEBD">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noWrap w:val="0"/>
            <w:vAlign w:val="top"/>
          </w:tcPr>
          <w:p w14:paraId="506F498A">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p>
        </w:tc>
        <w:tc>
          <w:tcPr>
            <w:tcW w:w="1163" w:type="dxa"/>
            <w:noWrap w:val="0"/>
            <w:vAlign w:val="top"/>
          </w:tcPr>
          <w:p w14:paraId="0E2489C0">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noWrap w:val="0"/>
            <w:vAlign w:val="top"/>
          </w:tcPr>
          <w:p w14:paraId="6C46F490">
            <w:pPr>
              <w:pStyle w:val="79"/>
              <w:shd w:val="clear" w:color="auto" w:fill="FFFFFF"/>
              <w:tabs>
                <w:tab w:val="left" w:pos="210"/>
              </w:tabs>
              <w:spacing w:line="360" w:lineRule="auto"/>
              <w:ind w:firstLine="480" w:firstLineChars="20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14:paraId="00A6819B">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noWrap w:val="0"/>
            <w:vAlign w:val="top"/>
          </w:tcPr>
          <w:p w14:paraId="404E67B3">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noWrap w:val="0"/>
            <w:vAlign w:val="top"/>
          </w:tcPr>
          <w:p w14:paraId="19523EBB">
            <w:pPr>
              <w:pStyle w:val="79"/>
              <w:shd w:val="clear" w:color="auto" w:fill="FFFFFF"/>
              <w:tabs>
                <w:tab w:val="left" w:pos="210"/>
              </w:tabs>
              <w:spacing w:before="0" w:beforeAutospacing="0" w:after="0" w:afterAutospacing="0" w:line="360" w:lineRule="auto"/>
              <w:rPr>
                <w:rFonts w:hint="eastAsia"/>
                <w:bCs/>
                <w:color w:val="000000" w:themeColor="text1"/>
                <w:spacing w:val="16"/>
                <w:highlight w:val="none"/>
                <w14:textFill>
                  <w14:solidFill>
                    <w14:schemeClr w14:val="tx1"/>
                  </w14:solidFill>
                </w14:textFill>
              </w:rPr>
            </w:pPr>
          </w:p>
        </w:tc>
      </w:tr>
      <w:tr w14:paraId="3942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noWrap w:val="0"/>
            <w:vAlign w:val="top"/>
          </w:tcPr>
          <w:p w14:paraId="68934B09">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p>
        </w:tc>
        <w:tc>
          <w:tcPr>
            <w:tcW w:w="701" w:type="dxa"/>
            <w:noWrap w:val="0"/>
            <w:vAlign w:val="top"/>
          </w:tcPr>
          <w:p w14:paraId="2DD20865">
            <w:pPr>
              <w:pStyle w:val="79"/>
              <w:shd w:val="clear" w:color="auto" w:fill="FFFFFF"/>
              <w:tabs>
                <w:tab w:val="left" w:pos="210"/>
              </w:tabs>
              <w:spacing w:line="360" w:lineRule="auto"/>
              <w:ind w:left="2"/>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noWrap w:val="0"/>
            <w:vAlign w:val="top"/>
          </w:tcPr>
          <w:p w14:paraId="0278B8E2">
            <w:pPr>
              <w:pStyle w:val="79"/>
              <w:shd w:val="clear" w:color="auto" w:fill="FFFFFF"/>
              <w:tabs>
                <w:tab w:val="left" w:pos="210"/>
              </w:tabs>
              <w:spacing w:line="360" w:lineRule="auto"/>
              <w:ind w:left="2"/>
              <w:rPr>
                <w:rFonts w:hint="eastAsia"/>
                <w:bCs/>
                <w:color w:val="000000" w:themeColor="text1"/>
                <w:highlight w:val="none"/>
                <w14:textFill>
                  <w14:solidFill>
                    <w14:schemeClr w14:val="tx1"/>
                  </w14:solidFill>
                </w14:textFill>
              </w:rPr>
            </w:pPr>
          </w:p>
        </w:tc>
        <w:tc>
          <w:tcPr>
            <w:tcW w:w="1163" w:type="dxa"/>
            <w:noWrap w:val="0"/>
            <w:vAlign w:val="top"/>
          </w:tcPr>
          <w:p w14:paraId="7B09FABB">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noWrap w:val="0"/>
            <w:vAlign w:val="top"/>
          </w:tcPr>
          <w:p w14:paraId="5D2C790F">
            <w:pPr>
              <w:widowControl/>
              <w:tabs>
                <w:tab w:val="left" w:pos="210"/>
              </w:tabs>
              <w:spacing w:line="360" w:lineRule="auto"/>
              <w:jc w:val="left"/>
              <w:rPr>
                <w:rFonts w:hint="eastAsia" w:ascii="宋体" w:hAnsi="宋体" w:cs="宋体"/>
                <w:bCs/>
                <w:color w:val="000000" w:themeColor="text1"/>
                <w:kern w:val="0"/>
                <w:sz w:val="24"/>
                <w:highlight w:val="none"/>
                <w14:textFill>
                  <w14:solidFill>
                    <w14:schemeClr w14:val="tx1"/>
                  </w14:solidFill>
                </w14:textFill>
              </w:rPr>
            </w:pPr>
          </w:p>
          <w:p w14:paraId="050A8D70">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p>
        </w:tc>
        <w:tc>
          <w:tcPr>
            <w:tcW w:w="1218" w:type="dxa"/>
            <w:noWrap w:val="0"/>
            <w:vAlign w:val="top"/>
          </w:tcPr>
          <w:p w14:paraId="345C1546">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noWrap w:val="0"/>
            <w:vAlign w:val="top"/>
          </w:tcPr>
          <w:p w14:paraId="14F94CA5">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p>
        </w:tc>
      </w:tr>
      <w:tr w14:paraId="323C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noWrap w:val="0"/>
            <w:vAlign w:val="top"/>
          </w:tcPr>
          <w:p w14:paraId="522EFF99">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p>
        </w:tc>
        <w:tc>
          <w:tcPr>
            <w:tcW w:w="701" w:type="dxa"/>
            <w:noWrap w:val="0"/>
            <w:vAlign w:val="top"/>
          </w:tcPr>
          <w:p w14:paraId="68E08546">
            <w:pPr>
              <w:pStyle w:val="79"/>
              <w:shd w:val="clear" w:color="auto" w:fill="FFFFFF"/>
              <w:tabs>
                <w:tab w:val="left" w:pos="210"/>
              </w:tabs>
              <w:spacing w:line="360" w:lineRule="auto"/>
              <w:ind w:left="2"/>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noWrap w:val="0"/>
            <w:vAlign w:val="top"/>
          </w:tcPr>
          <w:p w14:paraId="79B79A14">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p>
        </w:tc>
      </w:tr>
      <w:tr w14:paraId="1B34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noWrap w:val="0"/>
            <w:vAlign w:val="top"/>
          </w:tcPr>
          <w:p w14:paraId="7082BAD2">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p>
        </w:tc>
        <w:tc>
          <w:tcPr>
            <w:tcW w:w="8131" w:type="dxa"/>
            <w:gridSpan w:val="11"/>
            <w:noWrap w:val="0"/>
            <w:vAlign w:val="top"/>
          </w:tcPr>
          <w:p w14:paraId="3A299174">
            <w:pPr>
              <w:pStyle w:val="79"/>
              <w:shd w:val="clear" w:color="auto" w:fill="FFFFFF"/>
              <w:tabs>
                <w:tab w:val="left" w:pos="210"/>
              </w:tabs>
              <w:spacing w:line="360" w:lineRule="auto"/>
              <w:rPr>
                <w:rFonts w:hint="eastAsia"/>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4C98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noWrap w:val="0"/>
            <w:vAlign w:val="top"/>
          </w:tcPr>
          <w:p w14:paraId="3071B38A">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11E26532">
            <w:pPr>
              <w:pStyle w:val="79"/>
              <w:shd w:val="clear" w:color="auto" w:fill="FFFFFF"/>
              <w:tabs>
                <w:tab w:val="left" w:pos="210"/>
              </w:tabs>
              <w:spacing w:line="360" w:lineRule="auto"/>
              <w:ind w:left="107"/>
              <w:rPr>
                <w:rFonts w:hint="eastAsia"/>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noWrap w:val="0"/>
            <w:vAlign w:val="top"/>
          </w:tcPr>
          <w:p w14:paraId="545A7B04">
            <w:pPr>
              <w:pStyle w:val="79"/>
              <w:shd w:val="clear" w:color="auto" w:fill="FFFFFF"/>
              <w:tabs>
                <w:tab w:val="left" w:pos="210"/>
              </w:tabs>
              <w:spacing w:before="0" w:beforeAutospacing="0" w:after="0" w:afterAutospacing="0"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noWrap w:val="0"/>
            <w:vAlign w:val="top"/>
          </w:tcPr>
          <w:p w14:paraId="394BBF69">
            <w:pPr>
              <w:pStyle w:val="79"/>
              <w:shd w:val="clear" w:color="auto" w:fill="FFFFFF"/>
              <w:tabs>
                <w:tab w:val="left" w:pos="210"/>
              </w:tabs>
              <w:spacing w:line="360" w:lineRule="auto"/>
              <w:ind w:right="-78" w:rightChars="-37"/>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noWrap w:val="0"/>
            <w:vAlign w:val="top"/>
          </w:tcPr>
          <w:p w14:paraId="405032C1">
            <w:pPr>
              <w:pStyle w:val="79"/>
              <w:shd w:val="clear" w:color="auto" w:fill="FFFFFF"/>
              <w:tabs>
                <w:tab w:val="left" w:pos="210"/>
              </w:tabs>
              <w:spacing w:before="0" w:beforeAutospacing="0" w:after="0" w:afterAutospacing="0" w:line="360" w:lineRule="auto"/>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noWrap w:val="0"/>
            <w:vAlign w:val="top"/>
          </w:tcPr>
          <w:p w14:paraId="7550A6AD">
            <w:pPr>
              <w:pStyle w:val="79"/>
              <w:shd w:val="clear" w:color="auto" w:fill="FFFFFF"/>
              <w:tabs>
                <w:tab w:val="left" w:pos="210"/>
              </w:tabs>
              <w:spacing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noWrap w:val="0"/>
            <w:vAlign w:val="top"/>
          </w:tcPr>
          <w:p w14:paraId="584A6E1C">
            <w:pPr>
              <w:pStyle w:val="79"/>
              <w:shd w:val="clear" w:color="auto" w:fill="FFFFFF"/>
              <w:tabs>
                <w:tab w:val="left" w:pos="210"/>
              </w:tabs>
              <w:spacing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noWrap w:val="0"/>
            <w:vAlign w:val="top"/>
          </w:tcPr>
          <w:p w14:paraId="4547FB47">
            <w:pPr>
              <w:pStyle w:val="79"/>
              <w:shd w:val="clear" w:color="auto" w:fill="FFFFFF"/>
              <w:tabs>
                <w:tab w:val="left" w:pos="210"/>
              </w:tabs>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7DA0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noWrap w:val="0"/>
            <w:vAlign w:val="top"/>
          </w:tcPr>
          <w:p w14:paraId="593F9EF7">
            <w:pPr>
              <w:pStyle w:val="79"/>
              <w:shd w:val="clear" w:color="auto" w:fill="FFFFFF"/>
              <w:tabs>
                <w:tab w:val="left" w:pos="210"/>
              </w:tabs>
              <w:spacing w:line="360" w:lineRule="auto"/>
              <w:ind w:left="107"/>
              <w:rPr>
                <w:rFonts w:hint="eastAsia"/>
                <w:bCs/>
                <w:color w:val="000000" w:themeColor="text1"/>
                <w:highlight w:val="none"/>
                <w14:textFill>
                  <w14:solidFill>
                    <w14:schemeClr w14:val="tx1"/>
                  </w14:solidFill>
                </w14:textFill>
              </w:rPr>
            </w:pPr>
          </w:p>
        </w:tc>
        <w:tc>
          <w:tcPr>
            <w:tcW w:w="1553" w:type="dxa"/>
            <w:gridSpan w:val="2"/>
            <w:vMerge w:val="continue"/>
            <w:noWrap w:val="0"/>
            <w:vAlign w:val="top"/>
          </w:tcPr>
          <w:p w14:paraId="73AC58CA">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p>
        </w:tc>
        <w:tc>
          <w:tcPr>
            <w:tcW w:w="1333" w:type="dxa"/>
            <w:gridSpan w:val="3"/>
            <w:noWrap w:val="0"/>
            <w:vAlign w:val="top"/>
          </w:tcPr>
          <w:p w14:paraId="55A99979">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p>
        </w:tc>
        <w:tc>
          <w:tcPr>
            <w:tcW w:w="1418" w:type="dxa"/>
            <w:gridSpan w:val="2"/>
            <w:noWrap w:val="0"/>
            <w:vAlign w:val="top"/>
          </w:tcPr>
          <w:p w14:paraId="3F8F2614">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p>
        </w:tc>
        <w:tc>
          <w:tcPr>
            <w:tcW w:w="1276" w:type="dxa"/>
            <w:noWrap w:val="0"/>
            <w:vAlign w:val="top"/>
          </w:tcPr>
          <w:p w14:paraId="57E1C12E">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p>
        </w:tc>
        <w:tc>
          <w:tcPr>
            <w:tcW w:w="2551" w:type="dxa"/>
            <w:gridSpan w:val="3"/>
            <w:noWrap w:val="0"/>
            <w:vAlign w:val="top"/>
          </w:tcPr>
          <w:p w14:paraId="40232E0C">
            <w:pPr>
              <w:pStyle w:val="79"/>
              <w:shd w:val="clear" w:color="auto" w:fill="FFFFFF"/>
              <w:tabs>
                <w:tab w:val="left" w:pos="210"/>
              </w:tabs>
              <w:spacing w:line="360" w:lineRule="auto"/>
              <w:rPr>
                <w:rFonts w:hint="eastAsia"/>
                <w:bCs/>
                <w:color w:val="000000" w:themeColor="text1"/>
                <w:highlight w:val="none"/>
                <w14:textFill>
                  <w14:solidFill>
                    <w14:schemeClr w14:val="tx1"/>
                  </w14:solidFill>
                </w14:textFill>
              </w:rPr>
            </w:pPr>
          </w:p>
        </w:tc>
      </w:tr>
      <w:tr w14:paraId="437F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noWrap w:val="0"/>
            <w:vAlign w:val="top"/>
          </w:tcPr>
          <w:p w14:paraId="01645101">
            <w:pPr>
              <w:pStyle w:val="79"/>
              <w:shd w:val="clear" w:color="auto" w:fill="FFFFFF"/>
              <w:tabs>
                <w:tab w:val="left" w:pos="210"/>
              </w:tabs>
              <w:spacing w:line="360" w:lineRule="auto"/>
              <w:ind w:left="107"/>
              <w:rPr>
                <w:rFonts w:hint="eastAsia"/>
                <w:bCs/>
                <w:color w:val="000000" w:themeColor="text1"/>
                <w:spacing w:val="16"/>
                <w:highlight w:val="none"/>
                <w14:textFill>
                  <w14:solidFill>
                    <w14:schemeClr w14:val="tx1"/>
                  </w14:solidFill>
                </w14:textFill>
              </w:rPr>
            </w:pPr>
          </w:p>
        </w:tc>
        <w:tc>
          <w:tcPr>
            <w:tcW w:w="1553" w:type="dxa"/>
            <w:gridSpan w:val="2"/>
            <w:noWrap w:val="0"/>
            <w:vAlign w:val="top"/>
          </w:tcPr>
          <w:p w14:paraId="646F47E2">
            <w:pPr>
              <w:pStyle w:val="79"/>
              <w:shd w:val="clear" w:color="auto" w:fill="FFFFFF"/>
              <w:tabs>
                <w:tab w:val="left" w:pos="210"/>
              </w:tabs>
              <w:spacing w:before="0" w:beforeAutospacing="0" w:after="0" w:afterAutospacing="0" w:line="360" w:lineRule="auto"/>
              <w:ind w:right="-107" w:rightChars="-51"/>
              <w:rPr>
                <w:rFonts w:hint="eastAsia"/>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noWrap w:val="0"/>
            <w:vAlign w:val="top"/>
          </w:tcPr>
          <w:p w14:paraId="46FF8015">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r>
      <w:tr w14:paraId="6564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noWrap w:val="0"/>
            <w:vAlign w:val="top"/>
          </w:tcPr>
          <w:p w14:paraId="4F1FD16A">
            <w:pPr>
              <w:pStyle w:val="79"/>
              <w:shd w:val="clear" w:color="auto" w:fill="FFFFFF"/>
              <w:tabs>
                <w:tab w:val="left" w:pos="210"/>
              </w:tabs>
              <w:spacing w:line="360" w:lineRule="auto"/>
              <w:ind w:left="107"/>
              <w:rPr>
                <w:rFonts w:hint="eastAsia"/>
                <w:bCs/>
                <w:color w:val="000000" w:themeColor="text1"/>
                <w:spacing w:val="27"/>
                <w:highlight w:val="none"/>
                <w14:textFill>
                  <w14:solidFill>
                    <w14:schemeClr w14:val="tx1"/>
                  </w14:solidFill>
                </w14:textFill>
              </w:rPr>
            </w:pPr>
          </w:p>
        </w:tc>
        <w:tc>
          <w:tcPr>
            <w:tcW w:w="1553" w:type="dxa"/>
            <w:gridSpan w:val="2"/>
            <w:noWrap w:val="0"/>
            <w:vAlign w:val="top"/>
          </w:tcPr>
          <w:p w14:paraId="6E16ECCD">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noWrap w:val="0"/>
            <w:vAlign w:val="top"/>
          </w:tcPr>
          <w:p w14:paraId="13814DCC">
            <w:pPr>
              <w:pStyle w:val="79"/>
              <w:shd w:val="clear" w:color="auto" w:fill="FFFFFF"/>
              <w:tabs>
                <w:tab w:val="left" w:pos="210"/>
              </w:tabs>
              <w:spacing w:line="360" w:lineRule="auto"/>
              <w:rPr>
                <w:rFonts w:hint="eastAsia"/>
                <w:bCs/>
                <w:color w:val="000000" w:themeColor="text1"/>
                <w:spacing w:val="16"/>
                <w:highlight w:val="none"/>
                <w14:textFill>
                  <w14:solidFill>
                    <w14:schemeClr w14:val="tx1"/>
                  </w14:solidFill>
                </w14:textFill>
              </w:rPr>
            </w:pPr>
          </w:p>
        </w:tc>
      </w:tr>
    </w:tbl>
    <w:p w14:paraId="3C263478">
      <w:pPr>
        <w:pStyle w:val="79"/>
        <w:shd w:val="clear" w:color="auto" w:fill="FFFFFF"/>
        <w:tabs>
          <w:tab w:val="left" w:pos="210"/>
        </w:tabs>
        <w:spacing w:before="0" w:beforeAutospacing="0" w:after="0" w:afterAutospacing="0" w:line="360" w:lineRule="auto"/>
        <w:rPr>
          <w:rFonts w:hint="eastAsia"/>
          <w:color w:val="000000" w:themeColor="text1"/>
          <w:highlight w:val="none"/>
          <w14:textFill>
            <w14:solidFill>
              <w14:schemeClr w14:val="tx1"/>
            </w14:solidFill>
          </w14:textFill>
        </w:rPr>
      </w:pPr>
    </w:p>
    <w:p w14:paraId="27615B18">
      <w:pPr>
        <w:pStyle w:val="79"/>
        <w:shd w:val="clear" w:color="auto" w:fill="FFFFFF"/>
        <w:tabs>
          <w:tab w:val="left" w:pos="210"/>
        </w:tabs>
        <w:spacing w:before="0" w:beforeAutospacing="0" w:after="0" w:afterAutospacing="0" w:line="360" w:lineRule="auto"/>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要求：</w:t>
      </w:r>
    </w:p>
    <w:p w14:paraId="3AD51FA6">
      <w:pPr>
        <w:pStyle w:val="79"/>
        <w:shd w:val="clear" w:color="auto" w:fill="FFFFFF"/>
        <w:tabs>
          <w:tab w:val="left" w:pos="210"/>
        </w:tabs>
        <w:spacing w:before="0" w:beforeAutospacing="0" w:after="0" w:afterAutospacing="0" w:line="360" w:lineRule="auto"/>
        <w:ind w:firstLine="484" w:firstLineChars="20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1.姓名栏必须将所有股东都统计在内，若非股份公司此行（第三行）无需填写；</w:t>
      </w:r>
    </w:p>
    <w:p w14:paraId="3654F9A7">
      <w:pPr>
        <w:tabs>
          <w:tab w:val="left" w:pos="210"/>
        </w:tabs>
        <w:rPr>
          <w:rFonts w:hint="eastAsia" w:ascii="宋体" w:hAnsi="宋体" w:cs="宋体"/>
          <w:color w:val="000000" w:themeColor="text1"/>
          <w:sz w:val="24"/>
          <w:highlight w:val="none"/>
          <w14:textFill>
            <w14:solidFill>
              <w14:schemeClr w14:val="tx1"/>
            </w14:solidFill>
          </w14:textFill>
        </w:rPr>
      </w:pPr>
    </w:p>
    <w:p w14:paraId="147C4E3E">
      <w:pPr>
        <w:tabs>
          <w:tab w:val="left" w:pos="210"/>
        </w:tabs>
        <w:ind w:firstLine="424" w:firstLineChars="177"/>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0B103B02">
      <w:pPr>
        <w:tabs>
          <w:tab w:val="left" w:pos="210"/>
        </w:tabs>
        <w:ind w:left="420"/>
        <w:rPr>
          <w:rFonts w:hint="eastAsia" w:ascii="宋体" w:hAnsi="宋体" w:cs="宋体"/>
          <w:color w:val="000000" w:themeColor="text1"/>
          <w:sz w:val="24"/>
          <w:highlight w:val="none"/>
          <w14:textFill>
            <w14:solidFill>
              <w14:schemeClr w14:val="tx1"/>
            </w14:solidFill>
          </w14:textFill>
        </w:rPr>
      </w:pPr>
    </w:p>
    <w:p w14:paraId="6B0B5EE8">
      <w:pPr>
        <w:tabs>
          <w:tab w:val="left" w:pos="210"/>
        </w:tabs>
        <w:ind w:firstLine="424" w:firstLineChars="17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66855B9E">
      <w:pPr>
        <w:tabs>
          <w:tab w:val="left" w:pos="210"/>
        </w:tabs>
        <w:ind w:firstLine="435"/>
        <w:rPr>
          <w:rFonts w:hint="eastAsia" w:ascii="宋体" w:hAnsi="宋体" w:cs="宋体"/>
          <w:color w:val="000000" w:themeColor="text1"/>
          <w:sz w:val="24"/>
          <w:highlight w:val="none"/>
          <w14:textFill>
            <w14:solidFill>
              <w14:schemeClr w14:val="tx1"/>
            </w14:solidFill>
          </w14:textFill>
        </w:rPr>
      </w:pPr>
    </w:p>
    <w:p w14:paraId="5C2A5D14">
      <w:pPr>
        <w:tabs>
          <w:tab w:val="left" w:pos="210"/>
        </w:tabs>
        <w:ind w:firstLine="424" w:firstLineChars="177"/>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25E66AB8">
      <w:pPr>
        <w:tabs>
          <w:tab w:val="left" w:pos="210"/>
        </w:tabs>
        <w:rPr>
          <w:rFonts w:hint="eastAsia" w:ascii="宋体" w:hAnsi="宋体" w:cs="宋体"/>
          <w:color w:val="000000" w:themeColor="text1"/>
          <w:sz w:val="24"/>
          <w:highlight w:val="none"/>
          <w14:textFill>
            <w14:solidFill>
              <w14:schemeClr w14:val="tx1"/>
            </w14:solidFill>
          </w14:textFill>
        </w:rPr>
      </w:pPr>
    </w:p>
    <w:p w14:paraId="2480DD6A">
      <w:pPr>
        <w:pStyle w:val="79"/>
        <w:shd w:val="clear" w:color="auto" w:fill="FFFFFF"/>
        <w:tabs>
          <w:tab w:val="left" w:pos="210"/>
        </w:tabs>
        <w:spacing w:before="0" w:beforeAutospacing="0" w:after="0" w:afterAutospacing="0"/>
        <w:ind w:firstLine="424" w:firstLineChars="177"/>
        <w:rPr>
          <w:rFonts w:hint="eastAsia"/>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14:paraId="68A651EB">
      <w:pPr>
        <w:pStyle w:val="3"/>
        <w:tabs>
          <w:tab w:val="left" w:pos="210"/>
        </w:tabs>
        <w:jc w:val="center"/>
        <w:rPr>
          <w:rFonts w:hint="eastAsia" w:ascii="宋体" w:hAnsi="宋体" w:cs="宋体"/>
          <w:b w:val="0"/>
          <w:color w:val="000000" w:themeColor="text1"/>
          <w:sz w:val="36"/>
          <w:szCs w:val="36"/>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附件5：</w:t>
      </w:r>
      <w:r>
        <w:rPr>
          <w:rFonts w:hint="eastAsia" w:ascii="宋体" w:hAnsi="宋体" w:cs="宋体"/>
          <w:b w:val="0"/>
          <w:color w:val="000000" w:themeColor="text1"/>
          <w:highlight w:val="none"/>
          <w14:textFill>
            <w14:solidFill>
              <w14:schemeClr w14:val="tx1"/>
            </w14:solidFill>
          </w14:textFill>
        </w:rPr>
        <w:t>项目实施人员一览表</w:t>
      </w:r>
    </w:p>
    <w:p w14:paraId="6307982E">
      <w:pPr>
        <w:tabs>
          <w:tab w:val="left" w:pos="210"/>
        </w:tabs>
        <w:snapToGrid w:val="0"/>
        <w:spacing w:before="156" w:beforeLines="50" w:after="50" w:line="360" w:lineRule="auto"/>
        <w:ind w:firstLine="2400" w:firstLineChars="10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（主要从业人员及其技术资格）</w:t>
      </w:r>
    </w:p>
    <w:tbl>
      <w:tblPr>
        <w:tblStyle w:val="3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420E1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center"/>
          </w:tcPr>
          <w:p w14:paraId="76BB1650">
            <w:pPr>
              <w:tabs>
                <w:tab w:val="left" w:pos="210"/>
              </w:tabs>
              <w:snapToGrid w:val="0"/>
              <w:spacing w:before="156"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0445ED52">
            <w:pPr>
              <w:tabs>
                <w:tab w:val="left" w:pos="210"/>
              </w:tabs>
              <w:snapToGrid w:val="0"/>
              <w:spacing w:before="156"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7C004CE">
            <w:pPr>
              <w:tabs>
                <w:tab w:val="left" w:pos="210"/>
              </w:tabs>
              <w:snapToGrid w:val="0"/>
              <w:spacing w:before="156"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E612DB6">
            <w:pPr>
              <w:tabs>
                <w:tab w:val="left" w:pos="210"/>
              </w:tabs>
              <w:snapToGrid w:val="0"/>
              <w:spacing w:before="156"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40EA67B">
            <w:pPr>
              <w:tabs>
                <w:tab w:val="left" w:pos="210"/>
              </w:tabs>
              <w:snapToGrid w:val="0"/>
              <w:spacing w:before="156"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16E7B6C">
            <w:pPr>
              <w:tabs>
                <w:tab w:val="left" w:pos="210"/>
              </w:tabs>
              <w:snapToGrid w:val="0"/>
              <w:spacing w:before="156"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5DFD199">
            <w:pPr>
              <w:tabs>
                <w:tab w:val="left" w:pos="210"/>
              </w:tabs>
              <w:snapToGrid w:val="0"/>
              <w:spacing w:before="156" w:beforeLines="50" w:after="50" w:line="360" w:lineRule="auto"/>
              <w:jc w:val="center"/>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7D74196">
            <w:pPr>
              <w:tabs>
                <w:tab w:val="left" w:pos="210"/>
              </w:tabs>
              <w:snapToGrid w:val="0"/>
              <w:spacing w:before="156" w:beforeLines="50" w:after="50" w:line="360" w:lineRule="auto"/>
              <w:jc w:val="center"/>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劳动合同编号</w:t>
            </w:r>
          </w:p>
        </w:tc>
      </w:tr>
      <w:tr w14:paraId="30FC3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3393251D">
            <w:pPr>
              <w:tabs>
                <w:tab w:val="left" w:pos="210"/>
              </w:tabs>
              <w:snapToGrid w:val="0"/>
              <w:spacing w:before="156"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68870D0B">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9091E04">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916278C">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076B647">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9DE5F8C">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0125000">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2C82B07">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5833F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2CFCE651">
            <w:pPr>
              <w:tabs>
                <w:tab w:val="left" w:pos="210"/>
              </w:tabs>
              <w:snapToGrid w:val="0"/>
              <w:spacing w:before="156"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7F0EE46B">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9087C8B">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1BD2112">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0648989">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98A2105">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31E238E">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9B2325F">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17454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60A8C4A8">
            <w:pPr>
              <w:tabs>
                <w:tab w:val="left" w:pos="210"/>
              </w:tabs>
              <w:snapToGrid w:val="0"/>
              <w:spacing w:before="156"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52318650">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5C64728">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13631F6">
            <w:pPr>
              <w:pStyle w:val="18"/>
              <w:tabs>
                <w:tab w:val="left" w:pos="210"/>
              </w:tabs>
              <w:snapToGrid w:val="0"/>
              <w:spacing w:before="156" w:beforeLines="50" w:after="50" w:line="360" w:lineRule="auto"/>
              <w:ind w:left="5250"/>
              <w:rPr>
                <w:rFonts w:hint="eastAsia" w:ascii="宋体" w:hAnsi="宋体" w:eastAsia="宋体" w:cs="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CA64EEA">
            <w:pPr>
              <w:pStyle w:val="18"/>
              <w:tabs>
                <w:tab w:val="left" w:pos="210"/>
              </w:tabs>
              <w:snapToGrid w:val="0"/>
              <w:spacing w:before="156" w:beforeLines="50" w:after="50" w:line="360" w:lineRule="auto"/>
              <w:ind w:left="5250"/>
              <w:rPr>
                <w:rFonts w:hint="eastAsia" w:ascii="宋体" w:hAnsi="宋体" w:eastAsia="宋体" w:cs="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8D75124">
            <w:pPr>
              <w:pStyle w:val="18"/>
              <w:tabs>
                <w:tab w:val="left" w:pos="210"/>
              </w:tabs>
              <w:spacing w:line="360" w:lineRule="auto"/>
              <w:ind w:left="5250"/>
              <w:rPr>
                <w:rFonts w:hint="eastAsia" w:ascii="宋体" w:hAnsi="宋体" w:eastAsia="宋体" w:cs="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706C6EB">
            <w:pPr>
              <w:tabs>
                <w:tab w:val="left" w:pos="210"/>
              </w:tabs>
              <w:snapToGrid w:val="0"/>
              <w:spacing w:before="156"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E1ED1A6">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1E4E9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6BC60EE4">
            <w:pPr>
              <w:tabs>
                <w:tab w:val="left" w:pos="210"/>
              </w:tabs>
              <w:snapToGrid w:val="0"/>
              <w:spacing w:before="156"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1C33DC6C">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1927241">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DE53D92">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5876192">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9BE4B2">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BDB4037">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EA86D5E">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609C6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395ECCDD">
            <w:pPr>
              <w:tabs>
                <w:tab w:val="left" w:pos="210"/>
              </w:tabs>
              <w:snapToGrid w:val="0"/>
              <w:spacing w:before="156"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2D4FEE4D">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2B7E76F">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5EC90DA">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6937A2">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00BEF8">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9B8BDAE">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85C3380">
            <w:pPr>
              <w:tabs>
                <w:tab w:val="left" w:pos="210"/>
              </w:tabs>
              <w:snapToGrid w:val="0"/>
              <w:spacing w:before="156"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bl>
    <w:p w14:paraId="69AEF6D6">
      <w:pPr>
        <w:tabs>
          <w:tab w:val="left" w:pos="210"/>
        </w:tabs>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2845417D">
      <w:pPr>
        <w:tabs>
          <w:tab w:val="left" w:pos="210"/>
        </w:tabs>
        <w:spacing w:line="360" w:lineRule="auto"/>
        <w:ind w:left="437"/>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在填写时，如本表格不适合供应商的实际情况，可根据本表格式自行划表填写。</w:t>
      </w:r>
    </w:p>
    <w:p w14:paraId="2C00B5E8">
      <w:pPr>
        <w:pStyle w:val="71"/>
        <w:tabs>
          <w:tab w:val="left" w:pos="210"/>
        </w:tabs>
        <w:spacing w:line="360" w:lineRule="auto"/>
        <w:ind w:left="424" w:left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2.附人员证书复印件；</w:t>
      </w:r>
    </w:p>
    <w:p w14:paraId="30A5D27A">
      <w:pPr>
        <w:pStyle w:val="71"/>
        <w:tabs>
          <w:tab w:val="left" w:pos="210"/>
        </w:tabs>
        <w:spacing w:line="360" w:lineRule="auto"/>
        <w:ind w:left="424" w:hanging="424" w:hanging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3.出具上述人员在本单位服务的外部证明，如：磋商截止日之前六个月以内的代缴个税税单、参加社会保险的《投保单》或《社会保险参保人员证明》等。</w:t>
      </w:r>
    </w:p>
    <w:p w14:paraId="16F412B6">
      <w:pPr>
        <w:tabs>
          <w:tab w:val="left" w:pos="210"/>
        </w:tabs>
        <w:snapToGrid w:val="0"/>
        <w:spacing w:before="50" w:after="156" w:afterLines="50" w:line="360" w:lineRule="auto"/>
        <w:jc w:val="left"/>
        <w:rPr>
          <w:rFonts w:hint="eastAsia" w:ascii="宋体" w:hAnsi="宋体" w:cs="宋体"/>
          <w:color w:val="000000" w:themeColor="text1"/>
          <w:sz w:val="24"/>
          <w:szCs w:val="20"/>
          <w:highlight w:val="none"/>
          <w14:textFill>
            <w14:solidFill>
              <w14:schemeClr w14:val="tx1"/>
            </w14:solidFill>
          </w14:textFill>
        </w:rPr>
      </w:pPr>
    </w:p>
    <w:p w14:paraId="1733D7E1">
      <w:pPr>
        <w:tabs>
          <w:tab w:val="left" w:pos="210"/>
        </w:tabs>
        <w:spacing w:line="360" w:lineRule="auto"/>
        <w:ind w:left="42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255D1DDF">
      <w:pPr>
        <w:tabs>
          <w:tab w:val="left" w:pos="210"/>
        </w:tabs>
        <w:spacing w:line="360" w:lineRule="auto"/>
        <w:ind w:lef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9A185AB">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1CA652E9">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p>
    <w:p w14:paraId="13057CC1">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632DE370">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p>
    <w:p w14:paraId="53FAAAEB">
      <w:pPr>
        <w:tabs>
          <w:tab w:val="left" w:pos="210"/>
        </w:tabs>
        <w:spacing w:line="360" w:lineRule="auto"/>
        <w:ind w:firstLine="435"/>
        <w:rPr>
          <w:rFonts w:hint="eastAsia" w:ascii="宋体" w:hAnsi="宋体" w:cs="宋体"/>
          <w:b/>
          <w:color w:val="000000" w:themeColor="text1"/>
          <w:sz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6917BC5D">
      <w:pPr>
        <w:pStyle w:val="3"/>
        <w:tabs>
          <w:tab w:val="left" w:pos="210"/>
        </w:tabs>
        <w:jc w:val="center"/>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附件6：</w:t>
      </w:r>
      <w:r>
        <w:rPr>
          <w:rFonts w:hint="eastAsia" w:ascii="宋体" w:hAnsi="宋体" w:cs="宋体"/>
          <w:b w:val="0"/>
          <w:bCs w:val="0"/>
          <w:color w:val="000000" w:themeColor="text1"/>
          <w:highlight w:val="none"/>
          <w14:textFill>
            <w14:solidFill>
              <w14:schemeClr w14:val="tx1"/>
            </w14:solidFill>
          </w14:textFill>
        </w:rPr>
        <w:t>项目负责人资格情况表</w:t>
      </w:r>
    </w:p>
    <w:p w14:paraId="00D75A34">
      <w:pPr>
        <w:tabs>
          <w:tab w:val="left" w:pos="210"/>
        </w:tabs>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采购项目：                                            采购编号：</w:t>
      </w:r>
    </w:p>
    <w:tbl>
      <w:tblPr>
        <w:tblStyle w:val="34"/>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825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14:paraId="498B65CB">
            <w:pPr>
              <w:tabs>
                <w:tab w:val="left" w:pos="210"/>
              </w:tabs>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14:paraId="52A1B16D">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14:paraId="27622871">
            <w:pPr>
              <w:tabs>
                <w:tab w:val="left" w:pos="210"/>
              </w:tabs>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近年来主要工作业绩</w:t>
            </w:r>
          </w:p>
        </w:tc>
      </w:tr>
      <w:tr w14:paraId="3F9A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0457248A">
            <w:pPr>
              <w:tabs>
                <w:tab w:val="left" w:pos="210"/>
              </w:tabs>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227F09D9">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14:paraId="208CD2CC">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注：业绩证明应提供旁证材料</w:t>
            </w:r>
          </w:p>
          <w:p w14:paraId="3AED44A5">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（供货合同或成交通知书）。</w:t>
            </w:r>
          </w:p>
        </w:tc>
      </w:tr>
      <w:tr w14:paraId="27CC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097D0B0B">
            <w:pPr>
              <w:tabs>
                <w:tab w:val="left" w:pos="210"/>
              </w:tabs>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52FDD01E">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4CCDA281">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r w14:paraId="6F75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3F966243">
            <w:pPr>
              <w:tabs>
                <w:tab w:val="left" w:pos="210"/>
              </w:tabs>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150C0443">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4DD94EA9">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r w14:paraId="45C3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2B7BB91B">
            <w:pPr>
              <w:tabs>
                <w:tab w:val="left" w:pos="210"/>
              </w:tabs>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43096E37">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27EE3FDC">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r w14:paraId="56AD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5B81E5C4">
            <w:pPr>
              <w:tabs>
                <w:tab w:val="left" w:pos="210"/>
              </w:tabs>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5804429E">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1217C73D">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r w14:paraId="7058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06911553">
            <w:pPr>
              <w:tabs>
                <w:tab w:val="left" w:pos="210"/>
              </w:tabs>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75677477">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52764FF4">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r w14:paraId="0E20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5EF2B3F5">
            <w:pPr>
              <w:tabs>
                <w:tab w:val="left" w:pos="210"/>
              </w:tabs>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54089C07">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35E8EEE3">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r w14:paraId="0F87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14:paraId="1F94CABD">
            <w:pPr>
              <w:tabs>
                <w:tab w:val="left" w:pos="210"/>
              </w:tabs>
              <w:autoSpaceDE w:val="0"/>
              <w:autoSpaceDN w:val="0"/>
              <w:adjustRightInd w:val="0"/>
              <w:snapToGrid w:val="0"/>
              <w:spacing w:line="360" w:lineRule="auto"/>
              <w:jc w:val="center"/>
              <w:rPr>
                <w:rFonts w:hint="eastAsia"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14:paraId="0EFCFA7E">
            <w:pPr>
              <w:tabs>
                <w:tab w:val="left" w:pos="210"/>
              </w:tabs>
              <w:autoSpaceDE w:val="0"/>
              <w:autoSpaceDN w:val="0"/>
              <w:adjustRightInd w:val="0"/>
              <w:snapToGrid w:val="0"/>
              <w:spacing w:line="360" w:lineRule="auto"/>
              <w:jc w:val="center"/>
              <w:rPr>
                <w:rFonts w:hint="eastAsia" w:ascii="宋体" w:hAnsi="宋体" w:cs="宋体"/>
                <w:color w:val="000000" w:themeColor="text1"/>
                <w:highlight w:val="none"/>
                <w:lang w:val="zh-CN"/>
                <w14:textFill>
                  <w14:solidFill>
                    <w14:schemeClr w14:val="tx1"/>
                  </w14:solidFill>
                </w14:textFill>
              </w:rPr>
            </w:pPr>
          </w:p>
        </w:tc>
      </w:tr>
    </w:tbl>
    <w:p w14:paraId="66638F2C">
      <w:pPr>
        <w:tabs>
          <w:tab w:val="left" w:pos="210"/>
        </w:tabs>
        <w:spacing w:line="360" w:lineRule="auto"/>
        <w:ind w:left="420"/>
        <w:rPr>
          <w:rFonts w:hint="eastAsia" w:ascii="宋体" w:hAnsi="宋体" w:cs="宋体"/>
          <w:color w:val="000000" w:themeColor="text1"/>
          <w:sz w:val="24"/>
          <w:highlight w:val="none"/>
          <w14:textFill>
            <w14:solidFill>
              <w14:schemeClr w14:val="tx1"/>
            </w14:solidFill>
          </w14:textFill>
        </w:rPr>
      </w:pPr>
    </w:p>
    <w:p w14:paraId="0BEE8B1A">
      <w:pPr>
        <w:tabs>
          <w:tab w:val="left" w:pos="210"/>
        </w:tabs>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530B1078">
      <w:pPr>
        <w:tabs>
          <w:tab w:val="left" w:pos="210"/>
        </w:tabs>
        <w:spacing w:line="360" w:lineRule="auto"/>
        <w:ind w:lef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32BFAA2">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05C01C9D">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p>
    <w:p w14:paraId="6F30C3EF">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5CA151F2">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p>
    <w:p w14:paraId="26E54BE4">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0AE54F25">
      <w:pPr>
        <w:pStyle w:val="3"/>
        <w:tabs>
          <w:tab w:val="left" w:pos="210"/>
        </w:tabs>
        <w:jc w:val="center"/>
        <w:rPr>
          <w:rFonts w:hint="eastAsia"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附件7：</w:t>
      </w:r>
      <w:r>
        <w:rPr>
          <w:rFonts w:hint="eastAsia" w:ascii="宋体" w:hAnsi="宋体" w:cs="宋体"/>
          <w:b w:val="0"/>
          <w:color w:val="000000" w:themeColor="text1"/>
          <w:highlight w:val="none"/>
          <w14:textFill>
            <w14:solidFill>
              <w14:schemeClr w14:val="tx1"/>
            </w14:solidFill>
          </w14:textFill>
        </w:rPr>
        <w:t>商务及技术响应表</w:t>
      </w:r>
    </w:p>
    <w:p w14:paraId="14993C06">
      <w:pPr>
        <w:pStyle w:val="17"/>
        <w:tabs>
          <w:tab w:val="left" w:pos="210"/>
        </w:tabs>
        <w:adjustRightInd w:val="0"/>
        <w:snapToGrid w:val="0"/>
        <w:spacing w:line="360" w:lineRule="auto"/>
        <w:jc w:val="left"/>
        <w:rPr>
          <w:rFonts w:hint="eastAsia" w:hAnsi="宋体" w:cs="宋体"/>
          <w:b/>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项目名称及编号：</w:t>
      </w:r>
    </w:p>
    <w:tbl>
      <w:tblPr>
        <w:tblStyle w:val="34"/>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606AD56C">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931FA24">
            <w:pPr>
              <w:pStyle w:val="17"/>
              <w:tabs>
                <w:tab w:val="left" w:pos="210"/>
              </w:tabs>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124DD6B">
            <w:pPr>
              <w:pStyle w:val="17"/>
              <w:tabs>
                <w:tab w:val="left" w:pos="210"/>
              </w:tabs>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84035F3">
            <w:pPr>
              <w:pStyle w:val="17"/>
              <w:tabs>
                <w:tab w:val="left" w:pos="210"/>
              </w:tabs>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AEBB09">
            <w:pPr>
              <w:pStyle w:val="17"/>
              <w:tabs>
                <w:tab w:val="left" w:pos="210"/>
              </w:tabs>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磋商响应文件</w:t>
            </w:r>
          </w:p>
          <w:p w14:paraId="107EF430">
            <w:pPr>
              <w:pStyle w:val="17"/>
              <w:tabs>
                <w:tab w:val="left" w:pos="210"/>
              </w:tabs>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服务技术响应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2FA030D">
            <w:pPr>
              <w:pStyle w:val="17"/>
              <w:tabs>
                <w:tab w:val="left" w:pos="210"/>
              </w:tabs>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14:paraId="0B9695F4">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51F865AC">
            <w:pPr>
              <w:widowControl/>
              <w:tabs>
                <w:tab w:val="left" w:pos="210"/>
              </w:tabs>
              <w:jc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0580FE">
            <w:pPr>
              <w:tabs>
                <w:tab w:val="left" w:pos="210"/>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项目工期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3BE5399">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903B71B">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503857D">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r>
      <w:tr w14:paraId="3BBC2035">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3EBC6FDF">
            <w:pPr>
              <w:widowControl/>
              <w:tabs>
                <w:tab w:val="left" w:pos="210"/>
              </w:tabs>
              <w:jc w:val="center"/>
              <w:rPr>
                <w:rFonts w:hint="eastAsia"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B96621E">
            <w:pPr>
              <w:tabs>
                <w:tab w:val="left" w:pos="210"/>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5618871">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A22F0DB">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2BAE1B">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r>
      <w:tr w14:paraId="364D1665">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54CECF22">
            <w:pPr>
              <w:widowControl/>
              <w:tabs>
                <w:tab w:val="left" w:pos="210"/>
              </w:tabs>
              <w:jc w:val="center"/>
              <w:rPr>
                <w:rFonts w:hint="eastAsia"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418345">
            <w:pPr>
              <w:tabs>
                <w:tab w:val="left" w:pos="210"/>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82276D9">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7FAA7AE">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270BA9B">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r>
      <w:tr w14:paraId="08DBA6A5">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B2F4F46">
            <w:pPr>
              <w:pStyle w:val="17"/>
              <w:tabs>
                <w:tab w:val="left" w:pos="210"/>
              </w:tabs>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B1533E">
            <w:pPr>
              <w:pStyle w:val="17"/>
              <w:tabs>
                <w:tab w:val="left" w:pos="210"/>
              </w:tabs>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865F3F9">
            <w:pPr>
              <w:pStyle w:val="17"/>
              <w:tabs>
                <w:tab w:val="left" w:pos="210"/>
              </w:tabs>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606AEBB">
            <w:pPr>
              <w:pStyle w:val="17"/>
              <w:tabs>
                <w:tab w:val="left" w:pos="210"/>
              </w:tabs>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磋商响应文件服务技术响应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D6FAE22">
            <w:pPr>
              <w:pStyle w:val="17"/>
              <w:tabs>
                <w:tab w:val="left" w:pos="210"/>
              </w:tabs>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偏离情况</w:t>
            </w:r>
          </w:p>
        </w:tc>
      </w:tr>
      <w:tr w14:paraId="396A9164">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0163B5AA">
            <w:pPr>
              <w:widowControl/>
              <w:tabs>
                <w:tab w:val="left" w:pos="210"/>
              </w:tabs>
              <w:jc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4A7A59E">
            <w:pPr>
              <w:tabs>
                <w:tab w:val="left" w:pos="210"/>
              </w:tabs>
              <w:jc w:val="center"/>
              <w:rPr>
                <w:rFonts w:hint="eastAsia"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F911B69">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EF88C1">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E94C7B3">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r>
      <w:tr w14:paraId="50FF3DD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9DFB745">
            <w:pPr>
              <w:widowControl/>
              <w:tabs>
                <w:tab w:val="left" w:pos="210"/>
              </w:tabs>
              <w:jc w:val="center"/>
              <w:rPr>
                <w:rFonts w:hint="eastAsia"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A18D541">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7371F82">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66AE06F">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4EBE9A6">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r>
      <w:tr w14:paraId="71C31CF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C55362D">
            <w:pPr>
              <w:widowControl/>
              <w:tabs>
                <w:tab w:val="left" w:pos="210"/>
              </w:tabs>
              <w:jc w:val="center"/>
              <w:rPr>
                <w:rFonts w:hint="eastAsia"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ECA5888">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85E00BF">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F96A05">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3F0FD9">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r>
      <w:tr w14:paraId="4DF5D1A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A2EE7D4">
            <w:pPr>
              <w:widowControl/>
              <w:tabs>
                <w:tab w:val="left" w:pos="210"/>
              </w:tabs>
              <w:jc w:val="center"/>
              <w:rPr>
                <w:rFonts w:hint="eastAsia"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1F3FEFA">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A34B0ED">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E965499">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C6D42C">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r>
      <w:tr w14:paraId="0DF03BF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920A3FF">
            <w:pPr>
              <w:widowControl/>
              <w:tabs>
                <w:tab w:val="left" w:pos="210"/>
              </w:tabs>
              <w:jc w:val="center"/>
              <w:rPr>
                <w:rFonts w:hint="eastAsia"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71B97A">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628A715">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B6A995F">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E0A9BB">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r>
      <w:tr w14:paraId="0294E50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8F2597B">
            <w:pPr>
              <w:widowControl/>
              <w:tabs>
                <w:tab w:val="left" w:pos="210"/>
              </w:tabs>
              <w:jc w:val="center"/>
              <w:rPr>
                <w:rFonts w:hint="eastAsia"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61631A">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24EF0D1">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E77D4DD">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15AEB1E">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r>
      <w:tr w14:paraId="213F48E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FBF824D">
            <w:pPr>
              <w:widowControl/>
              <w:tabs>
                <w:tab w:val="left" w:pos="210"/>
              </w:tabs>
              <w:jc w:val="center"/>
              <w:rPr>
                <w:rFonts w:hint="eastAsia"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83D0F5">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A540329">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CE0562C">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11DB943">
            <w:pPr>
              <w:pStyle w:val="17"/>
              <w:tabs>
                <w:tab w:val="left" w:pos="210"/>
              </w:tabs>
              <w:adjustRightInd w:val="0"/>
              <w:snapToGrid w:val="0"/>
              <w:spacing w:line="360" w:lineRule="auto"/>
              <w:jc w:val="center"/>
              <w:rPr>
                <w:rFonts w:hint="eastAsia" w:hAnsi="宋体" w:cs="宋体"/>
                <w:color w:val="000000" w:themeColor="text1"/>
                <w:spacing w:val="20"/>
                <w:sz w:val="24"/>
                <w:highlight w:val="none"/>
                <w14:textFill>
                  <w14:solidFill>
                    <w14:schemeClr w14:val="tx1"/>
                  </w14:solidFill>
                </w14:textFill>
              </w:rPr>
            </w:pPr>
          </w:p>
        </w:tc>
      </w:tr>
    </w:tbl>
    <w:p w14:paraId="14A90AD0">
      <w:pPr>
        <w:pStyle w:val="17"/>
        <w:tabs>
          <w:tab w:val="left" w:pos="210"/>
        </w:tabs>
        <w:adjustRightInd w:val="0"/>
        <w:snapToGrid w:val="0"/>
        <w:spacing w:line="360" w:lineRule="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备注：供应商在填写其中的“磋商响应文件产品技术响应”内容时，必须对照本磋商文件“产品技术要求”中各指标项逐条说明，写出各磋商产品的具体参数响应内容，不得以“符合”或“满足”等词语作简单回答或者完全复制本项目采购需求中参数内容，否则磋商小组有权视其磋商响应文件未响应磋商文件要求。</w:t>
      </w:r>
    </w:p>
    <w:p w14:paraId="5916A9A8">
      <w:pPr>
        <w:tabs>
          <w:tab w:val="left" w:pos="210"/>
        </w:tabs>
        <w:ind w:firstLine="424" w:firstLineChars="177"/>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2A5B5895">
      <w:pPr>
        <w:tabs>
          <w:tab w:val="left" w:pos="210"/>
        </w:tabs>
        <w:ind w:left="420"/>
        <w:rPr>
          <w:rFonts w:hint="eastAsia" w:ascii="宋体" w:hAnsi="宋体" w:cs="宋体"/>
          <w:color w:val="000000" w:themeColor="text1"/>
          <w:sz w:val="24"/>
          <w:highlight w:val="none"/>
          <w14:textFill>
            <w14:solidFill>
              <w14:schemeClr w14:val="tx1"/>
            </w14:solidFill>
          </w14:textFill>
        </w:rPr>
      </w:pPr>
    </w:p>
    <w:p w14:paraId="78FC4994">
      <w:pPr>
        <w:tabs>
          <w:tab w:val="left" w:pos="210"/>
        </w:tabs>
        <w:ind w:firstLine="424" w:firstLineChars="17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788A21D1">
      <w:pPr>
        <w:tabs>
          <w:tab w:val="left" w:pos="210"/>
        </w:tabs>
        <w:ind w:firstLine="435"/>
        <w:rPr>
          <w:rFonts w:hint="eastAsia" w:ascii="宋体" w:hAnsi="宋体" w:cs="宋体"/>
          <w:color w:val="000000" w:themeColor="text1"/>
          <w:sz w:val="24"/>
          <w:highlight w:val="none"/>
          <w14:textFill>
            <w14:solidFill>
              <w14:schemeClr w14:val="tx1"/>
            </w14:solidFill>
          </w14:textFill>
        </w:rPr>
      </w:pPr>
    </w:p>
    <w:p w14:paraId="537E5B99">
      <w:pPr>
        <w:tabs>
          <w:tab w:val="left" w:pos="210"/>
        </w:tabs>
        <w:ind w:firstLine="424" w:firstLineChars="177"/>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30767D98">
      <w:pPr>
        <w:tabs>
          <w:tab w:val="left" w:pos="210"/>
        </w:tabs>
        <w:rPr>
          <w:rFonts w:hint="eastAsia" w:ascii="宋体" w:hAnsi="宋体" w:cs="宋体"/>
          <w:color w:val="000000" w:themeColor="text1"/>
          <w:sz w:val="24"/>
          <w:highlight w:val="none"/>
          <w14:textFill>
            <w14:solidFill>
              <w14:schemeClr w14:val="tx1"/>
            </w14:solidFill>
          </w14:textFill>
        </w:rPr>
      </w:pPr>
    </w:p>
    <w:p w14:paraId="7F599FBF">
      <w:pPr>
        <w:pStyle w:val="79"/>
        <w:shd w:val="clear" w:color="auto" w:fill="FFFFFF"/>
        <w:tabs>
          <w:tab w:val="left" w:pos="210"/>
        </w:tabs>
        <w:spacing w:before="0" w:beforeAutospacing="0" w:after="0" w:afterAutospacing="0"/>
        <w:ind w:firstLine="424" w:firstLineChars="177"/>
        <w:rPr>
          <w:rFonts w:hint="eastAsia"/>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14:paraId="59999671">
      <w:pPr>
        <w:tabs>
          <w:tab w:val="left" w:pos="210"/>
        </w:tabs>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209CE87A">
      <w:pPr>
        <w:pStyle w:val="3"/>
        <w:tabs>
          <w:tab w:val="left" w:pos="210"/>
        </w:tabs>
        <w:jc w:val="center"/>
        <w:rPr>
          <w:rFonts w:hint="eastAsia"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附件8：</w:t>
      </w:r>
      <w:r>
        <w:rPr>
          <w:rFonts w:hint="eastAsia" w:ascii="宋体" w:hAnsi="宋体" w:cs="宋体"/>
          <w:b w:val="0"/>
          <w:color w:val="000000" w:themeColor="text1"/>
          <w:highlight w:val="none"/>
          <w14:textFill>
            <w14:solidFill>
              <w14:schemeClr w14:val="tx1"/>
            </w14:solidFill>
          </w14:textFill>
        </w:rPr>
        <w:t>证书一览表</w:t>
      </w:r>
    </w:p>
    <w:tbl>
      <w:tblPr>
        <w:tblStyle w:val="3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25EB5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2C5421E5">
            <w:pPr>
              <w:pStyle w:val="55"/>
              <w:tabs>
                <w:tab w:val="left" w:pos="210"/>
              </w:tabs>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noWrap w:val="0"/>
            <w:vAlign w:val="top"/>
          </w:tcPr>
          <w:p w14:paraId="6FD3CFC4">
            <w:pPr>
              <w:pStyle w:val="55"/>
              <w:tabs>
                <w:tab w:val="left" w:pos="210"/>
              </w:tabs>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noWrap w:val="0"/>
            <w:vAlign w:val="top"/>
          </w:tcPr>
          <w:p w14:paraId="59C4F06F">
            <w:pPr>
              <w:pStyle w:val="55"/>
              <w:tabs>
                <w:tab w:val="left" w:pos="210"/>
              </w:tabs>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noWrap w:val="0"/>
            <w:vAlign w:val="top"/>
          </w:tcPr>
          <w:p w14:paraId="3FBBFCC1">
            <w:pPr>
              <w:pStyle w:val="55"/>
              <w:tabs>
                <w:tab w:val="left" w:pos="210"/>
              </w:tabs>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655747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11F9DAB8">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tcBorders>
              <w:top w:val="single" w:color="auto" w:sz="4" w:space="0"/>
            </w:tcBorders>
            <w:noWrap w:val="0"/>
            <w:vAlign w:val="top"/>
          </w:tcPr>
          <w:p w14:paraId="5C31926A">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tcBorders>
              <w:top w:val="single" w:color="auto" w:sz="4" w:space="0"/>
            </w:tcBorders>
            <w:noWrap w:val="0"/>
            <w:vAlign w:val="top"/>
          </w:tcPr>
          <w:p w14:paraId="0DEB4C80">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noWrap w:val="0"/>
            <w:vAlign w:val="top"/>
          </w:tcPr>
          <w:p w14:paraId="45FBE15E">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0FF2D3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531FD8">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noWrap w:val="0"/>
            <w:vAlign w:val="top"/>
          </w:tcPr>
          <w:p w14:paraId="70E76DEA">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noWrap w:val="0"/>
            <w:vAlign w:val="top"/>
          </w:tcPr>
          <w:p w14:paraId="454F7C82">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4CAD2E9B">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007080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EF38402">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noWrap w:val="0"/>
            <w:vAlign w:val="top"/>
          </w:tcPr>
          <w:p w14:paraId="289B6727">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noWrap w:val="0"/>
            <w:vAlign w:val="top"/>
          </w:tcPr>
          <w:p w14:paraId="09610467">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5131ABBA">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54DC94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D4459A0">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noWrap w:val="0"/>
            <w:vAlign w:val="top"/>
          </w:tcPr>
          <w:p w14:paraId="1F4E53FB">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noWrap w:val="0"/>
            <w:vAlign w:val="top"/>
          </w:tcPr>
          <w:p w14:paraId="2D92F2C0">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7D610833">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09CFAC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0589216">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noWrap w:val="0"/>
            <w:vAlign w:val="top"/>
          </w:tcPr>
          <w:p w14:paraId="3F60CF93">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noWrap w:val="0"/>
            <w:vAlign w:val="top"/>
          </w:tcPr>
          <w:p w14:paraId="0C84E259">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60CA313D">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72F449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5B53416">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noWrap w:val="0"/>
            <w:vAlign w:val="top"/>
          </w:tcPr>
          <w:p w14:paraId="7D33FAF3">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noWrap w:val="0"/>
            <w:vAlign w:val="top"/>
          </w:tcPr>
          <w:p w14:paraId="147EDC1F">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579D2175">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3B9DF2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42D841D0">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tcBorders>
              <w:bottom w:val="single" w:color="auto" w:sz="4" w:space="0"/>
            </w:tcBorders>
            <w:noWrap w:val="0"/>
            <w:vAlign w:val="top"/>
          </w:tcPr>
          <w:p w14:paraId="562132E3">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tcBorders>
              <w:bottom w:val="single" w:color="auto" w:sz="4" w:space="0"/>
            </w:tcBorders>
            <w:noWrap w:val="0"/>
            <w:vAlign w:val="top"/>
          </w:tcPr>
          <w:p w14:paraId="6A077908">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noWrap w:val="0"/>
            <w:vAlign w:val="top"/>
          </w:tcPr>
          <w:p w14:paraId="7A758A59">
            <w:pPr>
              <w:pStyle w:val="55"/>
              <w:tabs>
                <w:tab w:val="left" w:pos="210"/>
              </w:tabs>
              <w:spacing w:line="360" w:lineRule="auto"/>
              <w:jc w:val="center"/>
              <w:rPr>
                <w:rFonts w:hint="eastAsia" w:ascii="宋体" w:hAnsi="宋体" w:cs="宋体"/>
                <w:color w:val="000000" w:themeColor="text1"/>
                <w:szCs w:val="21"/>
                <w:highlight w:val="none"/>
                <w14:textFill>
                  <w14:solidFill>
                    <w14:schemeClr w14:val="tx1"/>
                  </w14:solidFill>
                </w14:textFill>
              </w:rPr>
            </w:pPr>
          </w:p>
        </w:tc>
      </w:tr>
    </w:tbl>
    <w:p w14:paraId="32B09919">
      <w:pPr>
        <w:pStyle w:val="55"/>
        <w:tabs>
          <w:tab w:val="left" w:pos="210"/>
          <w:tab w:val="left" w:pos="1050"/>
        </w:tabs>
        <w:spacing w:line="360" w:lineRule="auto"/>
        <w:rPr>
          <w:rFonts w:hint="eastAsia" w:ascii="宋体" w:hAnsi="宋体" w:cs="宋体"/>
          <w:color w:val="000000" w:themeColor="text1"/>
          <w:sz w:val="24"/>
          <w:highlight w:val="none"/>
          <w14:textFill>
            <w14:solidFill>
              <w14:schemeClr w14:val="tx1"/>
            </w14:solidFill>
          </w14:textFill>
        </w:rPr>
      </w:pPr>
    </w:p>
    <w:p w14:paraId="5225FDF5">
      <w:pPr>
        <w:pStyle w:val="55"/>
        <w:tabs>
          <w:tab w:val="left" w:pos="210"/>
          <w:tab w:val="left" w:pos="1050"/>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6F372EA4">
      <w:pPr>
        <w:pStyle w:val="55"/>
        <w:tabs>
          <w:tab w:val="left" w:pos="210"/>
          <w:tab w:val="left" w:pos="1050"/>
        </w:tabs>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1.填写磋商供应商获得资质、认证或企业信誉证书。</w:t>
      </w:r>
    </w:p>
    <w:p w14:paraId="3B2B994C">
      <w:pPr>
        <w:pStyle w:val="55"/>
        <w:tabs>
          <w:tab w:val="left" w:pos="210"/>
          <w:tab w:val="left" w:pos="1050"/>
        </w:tabs>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2.附所列证书复印件或其他证明材料。</w:t>
      </w:r>
    </w:p>
    <w:p w14:paraId="07DCF25C">
      <w:pPr>
        <w:pStyle w:val="55"/>
        <w:tabs>
          <w:tab w:val="left" w:pos="210"/>
          <w:tab w:val="left" w:pos="1050"/>
        </w:tabs>
        <w:spacing w:line="360" w:lineRule="auto"/>
        <w:ind w:firstLine="424" w:firstLineChars="202"/>
        <w:rPr>
          <w:rFonts w:hint="eastAsia" w:ascii="宋体" w:hAnsi="宋体" w:cs="宋体"/>
          <w:color w:val="000000" w:themeColor="text1"/>
          <w:szCs w:val="21"/>
          <w:highlight w:val="none"/>
          <w14:textFill>
            <w14:solidFill>
              <w14:schemeClr w14:val="tx1"/>
            </w14:solidFill>
          </w14:textFill>
        </w:rPr>
      </w:pPr>
    </w:p>
    <w:p w14:paraId="17F3E587">
      <w:pPr>
        <w:pStyle w:val="55"/>
        <w:tabs>
          <w:tab w:val="left" w:pos="210"/>
          <w:tab w:val="left" w:pos="1050"/>
        </w:tabs>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p>
    <w:p w14:paraId="38597DB0">
      <w:pPr>
        <w:pStyle w:val="55"/>
        <w:tabs>
          <w:tab w:val="left" w:pos="210"/>
          <w:tab w:val="left" w:pos="1050"/>
        </w:tabs>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p>
    <w:p w14:paraId="527E3D4C">
      <w:pPr>
        <w:pStyle w:val="55"/>
        <w:tabs>
          <w:tab w:val="left" w:pos="210"/>
          <w:tab w:val="left" w:pos="1050"/>
        </w:tabs>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p>
    <w:p w14:paraId="7EC6F5AC">
      <w:pPr>
        <w:tabs>
          <w:tab w:val="left" w:pos="210"/>
        </w:tabs>
        <w:spacing w:line="360" w:lineRule="auto"/>
        <w:ind w:firstLine="424" w:firstLineChars="177"/>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6A3A2989">
      <w:pPr>
        <w:tabs>
          <w:tab w:val="left" w:pos="210"/>
        </w:tabs>
        <w:spacing w:line="360" w:lineRule="auto"/>
        <w:ind w:left="420"/>
        <w:rPr>
          <w:rFonts w:hint="eastAsia" w:ascii="宋体" w:hAnsi="宋体" w:cs="宋体"/>
          <w:color w:val="000000" w:themeColor="text1"/>
          <w:sz w:val="24"/>
          <w:highlight w:val="none"/>
          <w14:textFill>
            <w14:solidFill>
              <w14:schemeClr w14:val="tx1"/>
            </w14:solidFill>
          </w14:textFill>
        </w:rPr>
      </w:pPr>
    </w:p>
    <w:p w14:paraId="21F069A8">
      <w:pPr>
        <w:tabs>
          <w:tab w:val="left" w:pos="210"/>
        </w:tabs>
        <w:spacing w:line="360" w:lineRule="auto"/>
        <w:ind w:firstLine="424" w:firstLineChars="17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08FA928D">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p>
    <w:p w14:paraId="69ABFA24">
      <w:pPr>
        <w:tabs>
          <w:tab w:val="left" w:pos="210"/>
        </w:tabs>
        <w:spacing w:line="360" w:lineRule="auto"/>
        <w:ind w:firstLine="424" w:firstLineChars="177"/>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61FBF219">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p w14:paraId="0F5E60D5">
      <w:pPr>
        <w:pStyle w:val="79"/>
        <w:shd w:val="clear" w:color="auto" w:fill="FFFFFF"/>
        <w:tabs>
          <w:tab w:val="left" w:pos="210"/>
        </w:tabs>
        <w:spacing w:before="0" w:beforeAutospacing="0" w:after="0" w:afterAutospacing="0" w:line="360" w:lineRule="auto"/>
        <w:ind w:firstLine="424" w:firstLineChars="177"/>
        <w:rPr>
          <w:rFonts w:hint="eastAsia"/>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0E9A97F9">
      <w:pPr>
        <w:tabs>
          <w:tab w:val="left" w:pos="210"/>
        </w:tabs>
        <w:spacing w:line="360" w:lineRule="auto"/>
        <w:rPr>
          <w:rFonts w:hint="eastAsia" w:ascii="宋体" w:hAnsi="宋体" w:cs="宋体"/>
          <w:b/>
          <w:color w:val="000000" w:themeColor="text1"/>
          <w:sz w:val="28"/>
          <w:highlight w:val="none"/>
          <w14:textFill>
            <w14:solidFill>
              <w14:schemeClr w14:val="tx1"/>
            </w14:solidFill>
          </w14:textFill>
        </w:rPr>
      </w:pPr>
    </w:p>
    <w:p w14:paraId="29BC1B7C">
      <w:pPr>
        <w:tabs>
          <w:tab w:val="left" w:pos="210"/>
        </w:tabs>
        <w:spacing w:line="360" w:lineRule="auto"/>
        <w:rPr>
          <w:rFonts w:hint="eastAsia" w:ascii="宋体" w:hAnsi="宋体" w:cs="宋体"/>
          <w:b/>
          <w:color w:val="000000" w:themeColor="text1"/>
          <w:sz w:val="28"/>
          <w:highlight w:val="none"/>
          <w14:textFill>
            <w14:solidFill>
              <w14:schemeClr w14:val="tx1"/>
            </w14:solidFill>
          </w14:textFill>
        </w:rPr>
      </w:pPr>
    </w:p>
    <w:p w14:paraId="11E9DE3D">
      <w:pPr>
        <w:pStyle w:val="3"/>
        <w:tabs>
          <w:tab w:val="left" w:pos="210"/>
        </w:tabs>
        <w:jc w:val="center"/>
        <w:rPr>
          <w:rFonts w:hint="eastAsia"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附件9：</w:t>
      </w:r>
      <w:r>
        <w:rPr>
          <w:rFonts w:hint="eastAsia" w:ascii="宋体" w:hAnsi="宋体" w:cs="宋体"/>
          <w:b w:val="0"/>
          <w:color w:val="000000" w:themeColor="text1"/>
          <w:highlight w:val="none"/>
          <w14:textFill>
            <w14:solidFill>
              <w14:schemeClr w14:val="tx1"/>
            </w14:solidFill>
          </w14:textFill>
        </w:rPr>
        <w:t>类似项目实施情况一览表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74E0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5C2B7966">
            <w:pPr>
              <w:pStyle w:val="75"/>
              <w:tabs>
                <w:tab w:val="left" w:pos="210"/>
              </w:tabs>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1A371E48">
            <w:pPr>
              <w:pStyle w:val="75"/>
              <w:tabs>
                <w:tab w:val="left" w:pos="210"/>
              </w:tabs>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577A286">
            <w:pPr>
              <w:pStyle w:val="75"/>
              <w:tabs>
                <w:tab w:val="left" w:pos="210"/>
              </w:tabs>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6CADD66">
            <w:pPr>
              <w:pStyle w:val="75"/>
              <w:tabs>
                <w:tab w:val="left" w:pos="210"/>
              </w:tabs>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6AEB67C9">
            <w:pPr>
              <w:pStyle w:val="75"/>
              <w:tabs>
                <w:tab w:val="left" w:pos="210"/>
              </w:tabs>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1AB82021">
            <w:pPr>
              <w:pStyle w:val="75"/>
              <w:tabs>
                <w:tab w:val="left" w:pos="210"/>
              </w:tabs>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3323C809">
            <w:pPr>
              <w:pStyle w:val="75"/>
              <w:tabs>
                <w:tab w:val="left" w:pos="210"/>
              </w:tabs>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14:paraId="0BB26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10C0C53">
            <w:pPr>
              <w:pStyle w:val="75"/>
              <w:tabs>
                <w:tab w:val="left" w:pos="210"/>
              </w:tabs>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4569955D">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59FEA8E">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1837EC6">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8A579C6">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7129223">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C02AE80">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r>
      <w:tr w14:paraId="78833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98428BB">
            <w:pPr>
              <w:pStyle w:val="75"/>
              <w:tabs>
                <w:tab w:val="left" w:pos="210"/>
              </w:tabs>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A8A9BB5">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FC0E385">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41ABBDC">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370602B">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B3597FB">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E926A6C">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r>
      <w:tr w14:paraId="73BAE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75FA2A0B">
            <w:pPr>
              <w:pStyle w:val="75"/>
              <w:tabs>
                <w:tab w:val="left" w:pos="210"/>
              </w:tabs>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27C86D22">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BD54D84">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586AE09">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13F24C4">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E1E0B6C">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E2E202D">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r>
      <w:tr w14:paraId="17866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7C02237">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3FCC90C2">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515A1BC">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77384F1">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6019B40">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59E79A3">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067B23C">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r>
      <w:tr w14:paraId="2EB2B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7263C778">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8C520C6">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E3F5EB1">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46C3920">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915DD05">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072FDFF">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B04C8F4">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r>
      <w:tr w14:paraId="64891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29066B5">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D43BFBE">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EE29EEE">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8A24CF5">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781C0A6">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63B3544">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757102C">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r>
      <w:tr w14:paraId="15371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AA20494">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EE133B4">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9600FCC">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E4B2352">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E501350">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4606F47">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7A511631">
            <w:pPr>
              <w:pStyle w:val="75"/>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tc>
      </w:tr>
    </w:tbl>
    <w:p w14:paraId="6C1B565D">
      <w:pPr>
        <w:tabs>
          <w:tab w:val="left" w:pos="210"/>
        </w:tabs>
        <w:autoSpaceDE w:val="0"/>
        <w:autoSpaceDN w:val="0"/>
        <w:adjustRightInd w:val="0"/>
        <w:spacing w:before="156" w:beforeLines="5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4CA0143E">
      <w:pPr>
        <w:tabs>
          <w:tab w:val="left" w:pos="210"/>
        </w:tabs>
        <w:autoSpaceDE w:val="0"/>
        <w:autoSpaceDN w:val="0"/>
        <w:adjustRightInd w:val="0"/>
        <w:spacing w:before="156" w:beforeLines="50" w:line="360" w:lineRule="auto"/>
        <w:ind w:firstLine="424" w:firstLineChars="202"/>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1.业绩证明应提供证明材料（合同复印件可只提供首页、含金额页、盖章页并加盖磋商供应商公章）；</w:t>
      </w:r>
    </w:p>
    <w:p w14:paraId="04DA5564">
      <w:pPr>
        <w:tabs>
          <w:tab w:val="left" w:pos="210"/>
        </w:tabs>
        <w:spacing w:line="360" w:lineRule="auto"/>
        <w:ind w:firstLine="424" w:firstLineChars="202"/>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2.磋商供应商可按此表格式复制。</w:t>
      </w:r>
    </w:p>
    <w:p w14:paraId="0769C93F">
      <w:pPr>
        <w:tabs>
          <w:tab w:val="left" w:pos="210"/>
        </w:tabs>
        <w:spacing w:line="360" w:lineRule="auto"/>
        <w:rPr>
          <w:rFonts w:hint="eastAsia" w:ascii="宋体" w:hAnsi="宋体" w:cs="宋体"/>
          <w:color w:val="000000" w:themeColor="text1"/>
          <w:sz w:val="22"/>
          <w:szCs w:val="22"/>
          <w:highlight w:val="none"/>
          <w14:textFill>
            <w14:solidFill>
              <w14:schemeClr w14:val="tx1"/>
            </w14:solidFill>
          </w14:textFill>
        </w:rPr>
      </w:pPr>
    </w:p>
    <w:p w14:paraId="63C2538C">
      <w:pPr>
        <w:tabs>
          <w:tab w:val="left" w:pos="210"/>
        </w:tabs>
        <w:spacing w:line="360" w:lineRule="auto"/>
        <w:rPr>
          <w:rFonts w:hint="eastAsia" w:ascii="宋体" w:hAnsi="宋体" w:cs="宋体"/>
          <w:color w:val="000000" w:themeColor="text1"/>
          <w:sz w:val="22"/>
          <w:szCs w:val="22"/>
          <w:highlight w:val="none"/>
          <w14:textFill>
            <w14:solidFill>
              <w14:schemeClr w14:val="tx1"/>
            </w14:solidFill>
          </w14:textFill>
        </w:rPr>
      </w:pPr>
    </w:p>
    <w:p w14:paraId="7BA7AEB5">
      <w:pPr>
        <w:tabs>
          <w:tab w:val="left" w:pos="210"/>
        </w:tabs>
        <w:spacing w:line="360" w:lineRule="auto"/>
        <w:ind w:left="42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36484D6D">
      <w:pPr>
        <w:tabs>
          <w:tab w:val="left" w:pos="210"/>
        </w:tabs>
        <w:spacing w:line="360" w:lineRule="auto"/>
        <w:ind w:left="420"/>
        <w:rPr>
          <w:rFonts w:hint="eastAsia" w:ascii="宋体" w:hAnsi="宋体" w:cs="宋体"/>
          <w:color w:val="000000" w:themeColor="text1"/>
          <w:sz w:val="24"/>
          <w:highlight w:val="none"/>
          <w14:textFill>
            <w14:solidFill>
              <w14:schemeClr w14:val="tx1"/>
            </w14:solidFill>
          </w14:textFill>
        </w:rPr>
      </w:pPr>
    </w:p>
    <w:p w14:paraId="01CD39AF">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43D073C9">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p>
    <w:p w14:paraId="62429692">
      <w:pPr>
        <w:tabs>
          <w:tab w:val="left" w:pos="210"/>
        </w:tabs>
        <w:spacing w:line="360" w:lineRule="auto"/>
        <w:ind w:firstLine="435"/>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2763FD47">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p>
    <w:p w14:paraId="4C1769AF">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5E7C2B40">
      <w:pPr>
        <w:tabs>
          <w:tab w:val="left" w:pos="210"/>
        </w:tabs>
        <w:jc w:val="center"/>
        <w:rPr>
          <w:rFonts w:hint="eastAsia" w:ascii="宋体" w:hAnsi="宋体" w:cs="宋体"/>
          <w:snapToGrid w:val="0"/>
          <w:color w:val="000000" w:themeColor="text1"/>
          <w:kern w:val="0"/>
          <w:sz w:val="24"/>
          <w:highlight w:val="none"/>
          <w14:textFill>
            <w14:solidFill>
              <w14:schemeClr w14:val="tx1"/>
            </w14:solidFill>
          </w14:textFill>
        </w:rPr>
      </w:pPr>
    </w:p>
    <w:p w14:paraId="4A8CCE40">
      <w:pPr>
        <w:pStyle w:val="3"/>
        <w:tabs>
          <w:tab w:val="left" w:pos="210"/>
        </w:tabs>
        <w:jc w:val="center"/>
        <w:rPr>
          <w:rFonts w:hint="eastAsia"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附件10：</w:t>
      </w:r>
      <w:r>
        <w:rPr>
          <w:rFonts w:hint="eastAsia" w:ascii="宋体" w:hAnsi="宋体" w:cs="宋体"/>
          <w:b w:val="0"/>
          <w:color w:val="000000" w:themeColor="text1"/>
          <w:highlight w:val="none"/>
          <w14:textFill>
            <w14:solidFill>
              <w14:schemeClr w14:val="tx1"/>
            </w14:solidFill>
          </w14:textFill>
        </w:rPr>
        <w:t>售后服务情况表</w:t>
      </w:r>
    </w:p>
    <w:p w14:paraId="3637024E">
      <w:pPr>
        <w:tabs>
          <w:tab w:val="left" w:pos="210"/>
        </w:tabs>
        <w:spacing w:line="360" w:lineRule="auto"/>
        <w:ind w:firstLine="435"/>
        <w:jc w:val="center"/>
        <w:rPr>
          <w:rFonts w:hint="eastAsia" w:ascii="宋体" w:hAnsi="宋体" w:cs="宋体"/>
          <w:b/>
          <w:color w:val="000000" w:themeColor="text1"/>
          <w:sz w:val="36"/>
          <w:szCs w:val="36"/>
          <w:highlight w:val="none"/>
          <w14:textFill>
            <w14:solidFill>
              <w14:schemeClr w14:val="tx1"/>
            </w14:solidFill>
          </w14:textFill>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A72EC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56AD7C69">
            <w:pPr>
              <w:pStyle w:val="58"/>
              <w:tabs>
                <w:tab w:val="left" w:pos="210"/>
              </w:tabs>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55" w:type="dxa"/>
            <w:noWrap w:val="0"/>
            <w:vAlign w:val="center"/>
          </w:tcPr>
          <w:p w14:paraId="584A4F85">
            <w:pPr>
              <w:pStyle w:val="58"/>
              <w:tabs>
                <w:tab w:val="left" w:pos="210"/>
              </w:tabs>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w:t>
            </w:r>
          </w:p>
        </w:tc>
        <w:tc>
          <w:tcPr>
            <w:tcW w:w="4061" w:type="dxa"/>
            <w:noWrap w:val="0"/>
            <w:vAlign w:val="center"/>
          </w:tcPr>
          <w:p w14:paraId="1FBA39CF">
            <w:pPr>
              <w:pStyle w:val="58"/>
              <w:tabs>
                <w:tab w:val="left" w:pos="210"/>
              </w:tabs>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磋商供应商承诺</w:t>
            </w:r>
          </w:p>
        </w:tc>
        <w:tc>
          <w:tcPr>
            <w:tcW w:w="1373" w:type="dxa"/>
            <w:noWrap w:val="0"/>
            <w:vAlign w:val="center"/>
          </w:tcPr>
          <w:p w14:paraId="4C8EB62A">
            <w:pPr>
              <w:pStyle w:val="58"/>
              <w:tabs>
                <w:tab w:val="left" w:pos="210"/>
              </w:tabs>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63CCB3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C98D098">
            <w:pPr>
              <w:pStyle w:val="58"/>
              <w:tabs>
                <w:tab w:val="left" w:pos="210"/>
              </w:tabs>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355" w:type="dxa"/>
            <w:noWrap w:val="0"/>
            <w:vAlign w:val="center"/>
          </w:tcPr>
          <w:p w14:paraId="16065819">
            <w:pPr>
              <w:pStyle w:val="58"/>
              <w:widowControl/>
              <w:tabs>
                <w:tab w:val="left" w:pos="210"/>
              </w:tabs>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noWrap w:val="0"/>
            <w:vAlign w:val="top"/>
          </w:tcPr>
          <w:p w14:paraId="4BB21610">
            <w:pPr>
              <w:pStyle w:val="58"/>
              <w:tabs>
                <w:tab w:val="left" w:pos="21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磋商供应商售后服务情况：</w:t>
            </w:r>
          </w:p>
        </w:tc>
        <w:tc>
          <w:tcPr>
            <w:tcW w:w="1373" w:type="dxa"/>
            <w:noWrap w:val="0"/>
            <w:vAlign w:val="top"/>
          </w:tcPr>
          <w:p w14:paraId="561BC28A">
            <w:pPr>
              <w:pStyle w:val="58"/>
              <w:tabs>
                <w:tab w:val="left" w:pos="210"/>
              </w:tabs>
              <w:spacing w:line="360" w:lineRule="auto"/>
              <w:rPr>
                <w:rFonts w:hint="eastAsia" w:ascii="宋体" w:hAnsi="宋体" w:cs="宋体"/>
                <w:bCs/>
                <w:color w:val="000000" w:themeColor="text1"/>
                <w:sz w:val="24"/>
                <w:highlight w:val="none"/>
                <w14:textFill>
                  <w14:solidFill>
                    <w14:schemeClr w14:val="tx1"/>
                  </w14:solidFill>
                </w14:textFill>
              </w:rPr>
            </w:pPr>
          </w:p>
        </w:tc>
      </w:tr>
      <w:tr w14:paraId="415C9B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1050E026">
            <w:pPr>
              <w:pStyle w:val="58"/>
              <w:tabs>
                <w:tab w:val="left" w:pos="210"/>
              </w:tabs>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355" w:type="dxa"/>
            <w:noWrap w:val="0"/>
            <w:vAlign w:val="center"/>
          </w:tcPr>
          <w:p w14:paraId="0D2AE2A5">
            <w:pPr>
              <w:pStyle w:val="58"/>
              <w:tabs>
                <w:tab w:val="left" w:pos="21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服务期后售后服务</w:t>
            </w:r>
          </w:p>
        </w:tc>
        <w:tc>
          <w:tcPr>
            <w:tcW w:w="4061" w:type="dxa"/>
            <w:noWrap w:val="0"/>
            <w:vAlign w:val="top"/>
          </w:tcPr>
          <w:p w14:paraId="20A00D6E">
            <w:pPr>
              <w:pStyle w:val="58"/>
              <w:widowControl/>
              <w:tabs>
                <w:tab w:val="left" w:pos="210"/>
              </w:tabs>
              <w:spacing w:line="360" w:lineRule="auto"/>
              <w:jc w:val="left"/>
              <w:rPr>
                <w:rFonts w:hint="eastAsia" w:ascii="宋体" w:hAnsi="宋体" w:cs="宋体"/>
                <w:bCs/>
                <w:color w:val="000000" w:themeColor="text1"/>
                <w:sz w:val="24"/>
                <w:highlight w:val="none"/>
                <w14:textFill>
                  <w14:solidFill>
                    <w14:schemeClr w14:val="tx1"/>
                  </w14:solidFill>
                </w14:textFill>
              </w:rPr>
            </w:pPr>
          </w:p>
          <w:p w14:paraId="20B21073">
            <w:pPr>
              <w:pStyle w:val="58"/>
              <w:widowControl/>
              <w:tabs>
                <w:tab w:val="left" w:pos="210"/>
              </w:tabs>
              <w:spacing w:line="360" w:lineRule="auto"/>
              <w:jc w:val="left"/>
              <w:rPr>
                <w:rFonts w:hint="eastAsia" w:ascii="宋体" w:hAnsi="宋体" w:cs="宋体"/>
                <w:bCs/>
                <w:color w:val="000000" w:themeColor="text1"/>
                <w:sz w:val="24"/>
                <w:highlight w:val="none"/>
                <w14:textFill>
                  <w14:solidFill>
                    <w14:schemeClr w14:val="tx1"/>
                  </w14:solidFill>
                </w14:textFill>
              </w:rPr>
            </w:pPr>
          </w:p>
          <w:p w14:paraId="54D7A9E9">
            <w:pPr>
              <w:pStyle w:val="58"/>
              <w:tabs>
                <w:tab w:val="left" w:pos="210"/>
              </w:tabs>
              <w:spacing w:line="360" w:lineRule="auto"/>
              <w:rPr>
                <w:rFonts w:hint="eastAsia" w:ascii="宋体" w:hAnsi="宋体" w:cs="宋体"/>
                <w:bCs/>
                <w:color w:val="000000" w:themeColor="text1"/>
                <w:sz w:val="24"/>
                <w:highlight w:val="none"/>
                <w14:textFill>
                  <w14:solidFill>
                    <w14:schemeClr w14:val="tx1"/>
                  </w14:solidFill>
                </w14:textFill>
              </w:rPr>
            </w:pPr>
          </w:p>
        </w:tc>
        <w:tc>
          <w:tcPr>
            <w:tcW w:w="1373" w:type="dxa"/>
            <w:noWrap w:val="0"/>
            <w:vAlign w:val="top"/>
          </w:tcPr>
          <w:p w14:paraId="73F9E67D">
            <w:pPr>
              <w:pStyle w:val="58"/>
              <w:widowControl/>
              <w:tabs>
                <w:tab w:val="left" w:pos="210"/>
              </w:tabs>
              <w:spacing w:line="360" w:lineRule="auto"/>
              <w:jc w:val="left"/>
              <w:rPr>
                <w:rFonts w:hint="eastAsia" w:ascii="宋体" w:hAnsi="宋体" w:cs="宋体"/>
                <w:bCs/>
                <w:color w:val="000000" w:themeColor="text1"/>
                <w:sz w:val="24"/>
                <w:highlight w:val="none"/>
                <w14:textFill>
                  <w14:solidFill>
                    <w14:schemeClr w14:val="tx1"/>
                  </w14:solidFill>
                </w14:textFill>
              </w:rPr>
            </w:pPr>
          </w:p>
          <w:p w14:paraId="28CA7764">
            <w:pPr>
              <w:pStyle w:val="58"/>
              <w:widowControl/>
              <w:tabs>
                <w:tab w:val="left" w:pos="210"/>
              </w:tabs>
              <w:spacing w:line="360" w:lineRule="auto"/>
              <w:jc w:val="left"/>
              <w:rPr>
                <w:rFonts w:hint="eastAsia" w:ascii="宋体" w:hAnsi="宋体" w:cs="宋体"/>
                <w:bCs/>
                <w:color w:val="000000" w:themeColor="text1"/>
                <w:sz w:val="24"/>
                <w:highlight w:val="none"/>
                <w14:textFill>
                  <w14:solidFill>
                    <w14:schemeClr w14:val="tx1"/>
                  </w14:solidFill>
                </w14:textFill>
              </w:rPr>
            </w:pPr>
          </w:p>
          <w:p w14:paraId="23E1C9C7">
            <w:pPr>
              <w:pStyle w:val="58"/>
              <w:tabs>
                <w:tab w:val="left" w:pos="210"/>
              </w:tabs>
              <w:spacing w:line="360" w:lineRule="auto"/>
              <w:rPr>
                <w:rFonts w:hint="eastAsia" w:ascii="宋体" w:hAnsi="宋体" w:cs="宋体"/>
                <w:bCs/>
                <w:color w:val="000000" w:themeColor="text1"/>
                <w:sz w:val="24"/>
                <w:highlight w:val="none"/>
                <w14:textFill>
                  <w14:solidFill>
                    <w14:schemeClr w14:val="tx1"/>
                  </w14:solidFill>
                </w14:textFill>
              </w:rPr>
            </w:pPr>
          </w:p>
        </w:tc>
      </w:tr>
      <w:tr w14:paraId="250467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1910FF6D">
            <w:pPr>
              <w:pStyle w:val="58"/>
              <w:widowControl/>
              <w:tabs>
                <w:tab w:val="left" w:pos="210"/>
              </w:tabs>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3</w:t>
            </w:r>
          </w:p>
        </w:tc>
        <w:tc>
          <w:tcPr>
            <w:tcW w:w="2355" w:type="dxa"/>
            <w:noWrap w:val="0"/>
            <w:vAlign w:val="center"/>
          </w:tcPr>
          <w:p w14:paraId="33B26981">
            <w:pPr>
              <w:pStyle w:val="58"/>
              <w:widowControl/>
              <w:tabs>
                <w:tab w:val="left" w:pos="210"/>
              </w:tabs>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培训方案（可用附页）</w:t>
            </w:r>
          </w:p>
        </w:tc>
        <w:tc>
          <w:tcPr>
            <w:tcW w:w="4061" w:type="dxa"/>
            <w:noWrap w:val="0"/>
            <w:vAlign w:val="top"/>
          </w:tcPr>
          <w:p w14:paraId="164F8856">
            <w:pPr>
              <w:pStyle w:val="58"/>
              <w:widowControl/>
              <w:tabs>
                <w:tab w:val="left" w:pos="210"/>
              </w:tabs>
              <w:spacing w:line="360" w:lineRule="auto"/>
              <w:jc w:val="left"/>
              <w:rPr>
                <w:rFonts w:hint="eastAsia" w:ascii="宋体" w:hAnsi="宋体" w:cs="宋体"/>
                <w:bCs/>
                <w:i/>
                <w:color w:val="000000" w:themeColor="text1"/>
                <w:sz w:val="24"/>
                <w:highlight w:val="none"/>
                <w14:textFill>
                  <w14:solidFill>
                    <w14:schemeClr w14:val="tx1"/>
                  </w14:solidFill>
                </w14:textFill>
              </w:rPr>
            </w:pPr>
          </w:p>
          <w:p w14:paraId="3C7D1836">
            <w:pPr>
              <w:pStyle w:val="58"/>
              <w:widowControl/>
              <w:tabs>
                <w:tab w:val="left" w:pos="210"/>
              </w:tabs>
              <w:spacing w:line="360" w:lineRule="auto"/>
              <w:jc w:val="left"/>
              <w:rPr>
                <w:rFonts w:hint="eastAsia" w:ascii="宋体" w:hAnsi="宋体" w:cs="宋体"/>
                <w:bCs/>
                <w:i/>
                <w:color w:val="000000" w:themeColor="text1"/>
                <w:sz w:val="24"/>
                <w:highlight w:val="none"/>
                <w14:textFill>
                  <w14:solidFill>
                    <w14:schemeClr w14:val="tx1"/>
                  </w14:solidFill>
                </w14:textFill>
              </w:rPr>
            </w:pPr>
          </w:p>
        </w:tc>
        <w:tc>
          <w:tcPr>
            <w:tcW w:w="1373" w:type="dxa"/>
            <w:noWrap w:val="0"/>
            <w:vAlign w:val="top"/>
          </w:tcPr>
          <w:p w14:paraId="4A274CFF">
            <w:pPr>
              <w:pStyle w:val="58"/>
              <w:widowControl/>
              <w:tabs>
                <w:tab w:val="left" w:pos="210"/>
              </w:tabs>
              <w:spacing w:line="360" w:lineRule="auto"/>
              <w:jc w:val="left"/>
              <w:rPr>
                <w:rFonts w:hint="eastAsia" w:ascii="宋体" w:hAnsi="宋体" w:cs="宋体"/>
                <w:bCs/>
                <w:i/>
                <w:color w:val="000000" w:themeColor="text1"/>
                <w:sz w:val="24"/>
                <w:highlight w:val="none"/>
                <w14:textFill>
                  <w14:solidFill>
                    <w14:schemeClr w14:val="tx1"/>
                  </w14:solidFill>
                </w14:textFill>
              </w:rPr>
            </w:pPr>
          </w:p>
          <w:p w14:paraId="549F8D29">
            <w:pPr>
              <w:pStyle w:val="58"/>
              <w:widowControl/>
              <w:tabs>
                <w:tab w:val="left" w:pos="210"/>
              </w:tabs>
              <w:spacing w:line="360" w:lineRule="auto"/>
              <w:jc w:val="left"/>
              <w:rPr>
                <w:rFonts w:hint="eastAsia" w:ascii="宋体" w:hAnsi="宋体" w:cs="宋体"/>
                <w:bCs/>
                <w:i/>
                <w:color w:val="000000" w:themeColor="text1"/>
                <w:sz w:val="24"/>
                <w:highlight w:val="none"/>
                <w14:textFill>
                  <w14:solidFill>
                    <w14:schemeClr w14:val="tx1"/>
                  </w14:solidFill>
                </w14:textFill>
              </w:rPr>
            </w:pPr>
          </w:p>
          <w:p w14:paraId="4796FACD">
            <w:pPr>
              <w:pStyle w:val="58"/>
              <w:widowControl/>
              <w:tabs>
                <w:tab w:val="left" w:pos="210"/>
              </w:tabs>
              <w:spacing w:line="360" w:lineRule="auto"/>
              <w:jc w:val="left"/>
              <w:rPr>
                <w:rFonts w:hint="eastAsia" w:ascii="宋体" w:hAnsi="宋体" w:cs="宋体"/>
                <w:bCs/>
                <w:i/>
                <w:color w:val="000000" w:themeColor="text1"/>
                <w:sz w:val="24"/>
                <w:highlight w:val="none"/>
                <w14:textFill>
                  <w14:solidFill>
                    <w14:schemeClr w14:val="tx1"/>
                  </w14:solidFill>
                </w14:textFill>
              </w:rPr>
            </w:pPr>
          </w:p>
        </w:tc>
      </w:tr>
      <w:tr w14:paraId="15CAF8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5CF9499E">
            <w:pPr>
              <w:pStyle w:val="58"/>
              <w:widowControl/>
              <w:tabs>
                <w:tab w:val="left" w:pos="210"/>
              </w:tabs>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2355" w:type="dxa"/>
            <w:noWrap w:val="0"/>
            <w:vAlign w:val="center"/>
          </w:tcPr>
          <w:p w14:paraId="212F7D11">
            <w:pPr>
              <w:pStyle w:val="58"/>
              <w:widowControl/>
              <w:tabs>
                <w:tab w:val="left" w:pos="210"/>
              </w:tabs>
              <w:spacing w:line="360" w:lineRule="auto"/>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4061" w:type="dxa"/>
            <w:noWrap w:val="0"/>
            <w:vAlign w:val="top"/>
          </w:tcPr>
          <w:p w14:paraId="2AB42B52">
            <w:pPr>
              <w:pStyle w:val="58"/>
              <w:widowControl/>
              <w:tabs>
                <w:tab w:val="left" w:pos="210"/>
              </w:tabs>
              <w:spacing w:line="360" w:lineRule="auto"/>
              <w:jc w:val="left"/>
              <w:rPr>
                <w:rFonts w:hint="eastAsia" w:ascii="宋体" w:hAnsi="宋体" w:cs="宋体"/>
                <w:bCs/>
                <w:color w:val="000000" w:themeColor="text1"/>
                <w:sz w:val="24"/>
                <w:highlight w:val="none"/>
                <w14:textFill>
                  <w14:solidFill>
                    <w14:schemeClr w14:val="tx1"/>
                  </w14:solidFill>
                </w14:textFill>
              </w:rPr>
            </w:pPr>
          </w:p>
        </w:tc>
        <w:tc>
          <w:tcPr>
            <w:tcW w:w="1373" w:type="dxa"/>
            <w:noWrap w:val="0"/>
            <w:vAlign w:val="top"/>
          </w:tcPr>
          <w:p w14:paraId="5E7107D7">
            <w:pPr>
              <w:pStyle w:val="58"/>
              <w:widowControl/>
              <w:tabs>
                <w:tab w:val="left" w:pos="210"/>
              </w:tabs>
              <w:spacing w:line="360" w:lineRule="auto"/>
              <w:jc w:val="left"/>
              <w:rPr>
                <w:rFonts w:hint="eastAsia" w:ascii="宋体" w:hAnsi="宋体" w:cs="宋体"/>
                <w:bCs/>
                <w:color w:val="000000" w:themeColor="text1"/>
                <w:sz w:val="24"/>
                <w:highlight w:val="none"/>
                <w14:textFill>
                  <w14:solidFill>
                    <w14:schemeClr w14:val="tx1"/>
                  </w14:solidFill>
                </w14:textFill>
              </w:rPr>
            </w:pPr>
          </w:p>
        </w:tc>
      </w:tr>
    </w:tbl>
    <w:p w14:paraId="05A3969E">
      <w:pPr>
        <w:tabs>
          <w:tab w:val="left" w:pos="210"/>
        </w:tabs>
        <w:spacing w:line="360" w:lineRule="auto"/>
        <w:ind w:left="420"/>
        <w:rPr>
          <w:rFonts w:hint="eastAsia" w:ascii="宋体" w:hAnsi="宋体" w:cs="宋体"/>
          <w:color w:val="000000" w:themeColor="text1"/>
          <w:sz w:val="24"/>
          <w:highlight w:val="none"/>
          <w14:textFill>
            <w14:solidFill>
              <w14:schemeClr w14:val="tx1"/>
            </w14:solidFill>
          </w14:textFill>
        </w:rPr>
      </w:pPr>
    </w:p>
    <w:p w14:paraId="1C150D51">
      <w:pPr>
        <w:tabs>
          <w:tab w:val="left" w:pos="210"/>
        </w:tabs>
        <w:spacing w:line="360" w:lineRule="auto"/>
        <w:ind w:left="420"/>
        <w:rPr>
          <w:rFonts w:hint="eastAsia" w:ascii="宋体" w:hAnsi="宋体" w:cs="宋体"/>
          <w:color w:val="000000" w:themeColor="text1"/>
          <w:sz w:val="24"/>
          <w:highlight w:val="none"/>
          <w14:textFill>
            <w14:solidFill>
              <w14:schemeClr w14:val="tx1"/>
            </w14:solidFill>
          </w14:textFill>
        </w:rPr>
      </w:pPr>
    </w:p>
    <w:p w14:paraId="13029881">
      <w:pPr>
        <w:tabs>
          <w:tab w:val="left" w:pos="210"/>
        </w:tabs>
        <w:spacing w:line="360" w:lineRule="auto"/>
        <w:ind w:left="42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3D2D9EC1">
      <w:pPr>
        <w:tabs>
          <w:tab w:val="left" w:pos="210"/>
        </w:tabs>
        <w:spacing w:line="360" w:lineRule="auto"/>
        <w:ind w:lef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2337598">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23E0245D">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p>
    <w:p w14:paraId="136F8C2E">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008EF882">
      <w:pPr>
        <w:tabs>
          <w:tab w:val="left" w:pos="210"/>
        </w:tabs>
        <w:spacing w:line="360" w:lineRule="auto"/>
        <w:ind w:firstLine="435"/>
        <w:rPr>
          <w:rFonts w:hint="eastAsia" w:ascii="宋体" w:hAnsi="宋体" w:cs="宋体"/>
          <w:color w:val="000000" w:themeColor="text1"/>
          <w:sz w:val="24"/>
          <w:highlight w:val="none"/>
          <w14:textFill>
            <w14:solidFill>
              <w14:schemeClr w14:val="tx1"/>
            </w14:solidFill>
          </w14:textFill>
        </w:rPr>
      </w:pPr>
    </w:p>
    <w:p w14:paraId="2ACD9421">
      <w:pPr>
        <w:tabs>
          <w:tab w:val="left" w:pos="210"/>
        </w:tabs>
        <w:spacing w:line="360" w:lineRule="auto"/>
        <w:ind w:firstLine="435"/>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1271A4C7">
      <w:pPr>
        <w:tabs>
          <w:tab w:val="left" w:pos="210"/>
        </w:tabs>
        <w:spacing w:line="360" w:lineRule="auto"/>
        <w:ind w:firstLine="435"/>
        <w:rPr>
          <w:rFonts w:hint="eastAsia" w:ascii="宋体" w:hAnsi="宋体" w:cs="宋体"/>
          <w:color w:val="000000" w:themeColor="text1"/>
          <w:sz w:val="24"/>
          <w:highlight w:val="none"/>
          <w:u w:val="single"/>
          <w14:textFill>
            <w14:solidFill>
              <w14:schemeClr w14:val="tx1"/>
            </w14:solidFill>
          </w14:textFill>
        </w:rPr>
      </w:pPr>
    </w:p>
    <w:p w14:paraId="6AAD2508">
      <w:pPr>
        <w:tabs>
          <w:tab w:val="left" w:pos="210"/>
        </w:tabs>
        <w:spacing w:line="360" w:lineRule="auto"/>
        <w:rPr>
          <w:rFonts w:hint="eastAsia" w:ascii="宋体" w:hAnsi="宋体" w:cs="宋体"/>
          <w:b/>
          <w:color w:val="000000" w:themeColor="text1"/>
          <w:sz w:val="28"/>
          <w:highlight w:val="none"/>
          <w14:textFill>
            <w14:solidFill>
              <w14:schemeClr w14:val="tx1"/>
            </w14:solidFill>
          </w14:textFill>
        </w:rPr>
      </w:pPr>
    </w:p>
    <w:p w14:paraId="0FC06257">
      <w:pPr>
        <w:tabs>
          <w:tab w:val="left" w:pos="210"/>
        </w:tabs>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0A472EAE">
      <w:pPr>
        <w:pStyle w:val="3"/>
        <w:tabs>
          <w:tab w:val="left" w:pos="210"/>
        </w:tabs>
        <w:jc w:val="center"/>
        <w:rPr>
          <w:rFonts w:hint="eastAsia"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附件11：</w:t>
      </w:r>
      <w:r>
        <w:rPr>
          <w:rFonts w:hint="eastAsia" w:ascii="宋体" w:hAnsi="宋体" w:cs="宋体"/>
          <w:b w:val="0"/>
          <w:color w:val="000000" w:themeColor="text1"/>
          <w:highlight w:val="none"/>
          <w14:textFill>
            <w14:solidFill>
              <w14:schemeClr w14:val="tx1"/>
            </w14:solidFill>
          </w14:textFill>
        </w:rPr>
        <w:t>首次报价一览表</w:t>
      </w:r>
    </w:p>
    <w:p w14:paraId="4BEE670F">
      <w:pPr>
        <w:pStyle w:val="17"/>
        <w:tabs>
          <w:tab w:val="left" w:pos="210"/>
        </w:tabs>
        <w:spacing w:line="320" w:lineRule="exact"/>
        <w:rPr>
          <w:rFonts w:hint="eastAsia" w:hAnsi="宋体" w:cs="宋体"/>
          <w:b/>
          <w:color w:val="000000" w:themeColor="text1"/>
          <w:sz w:val="24"/>
          <w:highlight w:val="none"/>
          <w14:textFill>
            <w14:solidFill>
              <w14:schemeClr w14:val="tx1"/>
            </w14:solidFill>
          </w14:textFill>
        </w:rPr>
      </w:pPr>
    </w:p>
    <w:p w14:paraId="24571AEF">
      <w:pPr>
        <w:pStyle w:val="17"/>
        <w:tabs>
          <w:tab w:val="left" w:pos="210"/>
        </w:tabs>
        <w:spacing w:line="320" w:lineRule="exact"/>
        <w:rPr>
          <w:rFonts w:hint="eastAsia" w:hAnsi="宋体" w:cs="宋体"/>
          <w:b/>
          <w:color w:val="000000" w:themeColor="text1"/>
          <w:sz w:val="24"/>
          <w:highlight w:val="none"/>
          <w:u w:val="singl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项目编号：</w:t>
      </w:r>
      <w:r>
        <w:rPr>
          <w:rFonts w:hint="eastAsia" w:hAnsi="宋体" w:cs="宋体"/>
          <w:b/>
          <w:color w:val="000000" w:themeColor="text1"/>
          <w:sz w:val="24"/>
          <w:highlight w:val="none"/>
          <w:u w:val="single"/>
          <w14:textFill>
            <w14:solidFill>
              <w14:schemeClr w14:val="tx1"/>
            </w14:solidFill>
          </w14:textFill>
        </w:rPr>
        <w:t xml:space="preserve">               </w:t>
      </w:r>
    </w:p>
    <w:p w14:paraId="561BC36C">
      <w:pPr>
        <w:pStyle w:val="82"/>
        <w:tabs>
          <w:tab w:val="left" w:pos="210"/>
        </w:tabs>
        <w:spacing w:line="360" w:lineRule="auto"/>
        <w:ind w:right="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4DE6A196">
        <w:trPr>
          <w:cantSplit/>
          <w:trHeight w:val="1469" w:hRule="atLeast"/>
          <w:jc w:val="center"/>
        </w:trPr>
        <w:tc>
          <w:tcPr>
            <w:tcW w:w="2694" w:type="dxa"/>
            <w:vMerge w:val="restart"/>
            <w:tcBorders>
              <w:tl2br w:val="nil"/>
              <w:tr2bl w:val="nil"/>
            </w:tcBorders>
            <w:noWrap w:val="0"/>
            <w:vAlign w:val="center"/>
          </w:tcPr>
          <w:p w14:paraId="2D99E6CC">
            <w:pPr>
              <w:tabs>
                <w:tab w:val="left" w:pos="210"/>
              </w:tabs>
              <w:autoSpaceDE w:val="0"/>
              <w:autoSpaceDN w:val="0"/>
              <w:spacing w:line="45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投标报价(元)</w:t>
            </w:r>
          </w:p>
        </w:tc>
        <w:tc>
          <w:tcPr>
            <w:tcW w:w="1349" w:type="dxa"/>
            <w:tcBorders>
              <w:tl2br w:val="nil"/>
              <w:tr2bl w:val="nil"/>
            </w:tcBorders>
            <w:noWrap w:val="0"/>
            <w:vAlign w:val="center"/>
          </w:tcPr>
          <w:p w14:paraId="70934916">
            <w:pPr>
              <w:tabs>
                <w:tab w:val="left" w:pos="210"/>
              </w:tabs>
              <w:autoSpaceDE w:val="0"/>
              <w:autoSpaceDN w:val="0"/>
              <w:spacing w:line="45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c>
          <w:tcPr>
            <w:tcW w:w="4629" w:type="dxa"/>
            <w:tcBorders>
              <w:tl2br w:val="nil"/>
              <w:tr2bl w:val="nil"/>
            </w:tcBorders>
            <w:noWrap w:val="0"/>
            <w:vAlign w:val="center"/>
          </w:tcPr>
          <w:p w14:paraId="5FCF032F">
            <w:pPr>
              <w:tabs>
                <w:tab w:val="left" w:pos="210"/>
              </w:tabs>
              <w:autoSpaceDE w:val="0"/>
              <w:autoSpaceDN w:val="0"/>
              <w:spacing w:line="450" w:lineRule="exact"/>
              <w:jc w:val="center"/>
              <w:textAlignment w:val="bottom"/>
              <w:rPr>
                <w:rFonts w:hint="eastAsia" w:ascii="宋体" w:hAnsi="宋体" w:cs="宋体"/>
                <w:color w:val="000000" w:themeColor="text1"/>
                <w:sz w:val="24"/>
                <w:highlight w:val="none"/>
                <w14:textFill>
                  <w14:solidFill>
                    <w14:schemeClr w14:val="tx1"/>
                  </w14:solidFill>
                </w14:textFill>
              </w:rPr>
            </w:pPr>
          </w:p>
        </w:tc>
      </w:tr>
      <w:tr w14:paraId="19331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tcBorders>
              <w:tl2br w:val="nil"/>
              <w:tr2bl w:val="nil"/>
            </w:tcBorders>
            <w:noWrap w:val="0"/>
            <w:vAlign w:val="center"/>
          </w:tcPr>
          <w:p w14:paraId="71640E30">
            <w:pPr>
              <w:tabs>
                <w:tab w:val="left" w:pos="210"/>
              </w:tabs>
              <w:rPr>
                <w:rFonts w:hint="eastAsia" w:ascii="宋体" w:hAnsi="宋体" w:cs="宋体"/>
                <w:color w:val="000000" w:themeColor="text1"/>
                <w:sz w:val="24"/>
                <w:highlight w:val="none"/>
                <w14:textFill>
                  <w14:solidFill>
                    <w14:schemeClr w14:val="tx1"/>
                  </w14:solidFill>
                </w14:textFill>
              </w:rPr>
            </w:pPr>
          </w:p>
        </w:tc>
        <w:tc>
          <w:tcPr>
            <w:tcW w:w="1349" w:type="dxa"/>
            <w:tcBorders>
              <w:tl2br w:val="nil"/>
              <w:tr2bl w:val="nil"/>
            </w:tcBorders>
            <w:noWrap w:val="0"/>
            <w:vAlign w:val="center"/>
          </w:tcPr>
          <w:p w14:paraId="680E9340">
            <w:pPr>
              <w:tabs>
                <w:tab w:val="left" w:pos="210"/>
              </w:tabs>
              <w:autoSpaceDE w:val="0"/>
              <w:autoSpaceDN w:val="0"/>
              <w:spacing w:line="45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c>
          <w:tcPr>
            <w:tcW w:w="4629" w:type="dxa"/>
            <w:tcBorders>
              <w:tl2br w:val="nil"/>
              <w:tr2bl w:val="nil"/>
            </w:tcBorders>
            <w:noWrap w:val="0"/>
            <w:vAlign w:val="center"/>
          </w:tcPr>
          <w:p w14:paraId="135CA915">
            <w:pPr>
              <w:tabs>
                <w:tab w:val="left" w:pos="210"/>
              </w:tabs>
              <w:autoSpaceDE w:val="0"/>
              <w:autoSpaceDN w:val="0"/>
              <w:spacing w:line="450" w:lineRule="exact"/>
              <w:jc w:val="center"/>
              <w:textAlignment w:val="bottom"/>
              <w:rPr>
                <w:rFonts w:hint="eastAsia" w:ascii="宋体" w:hAnsi="宋体" w:cs="宋体"/>
                <w:color w:val="000000" w:themeColor="text1"/>
                <w:sz w:val="24"/>
                <w:highlight w:val="none"/>
                <w14:textFill>
                  <w14:solidFill>
                    <w14:schemeClr w14:val="tx1"/>
                  </w14:solidFill>
                </w14:textFill>
              </w:rPr>
            </w:pPr>
          </w:p>
        </w:tc>
      </w:tr>
    </w:tbl>
    <w:p w14:paraId="554D3D3D">
      <w:pPr>
        <w:tabs>
          <w:tab w:val="left" w:pos="210"/>
        </w:tabs>
        <w:spacing w:line="360" w:lineRule="auto"/>
        <w:ind w:left="480"/>
        <w:rPr>
          <w:rFonts w:hint="eastAsia" w:ascii="宋体" w:hAnsi="宋体" w:cs="宋体"/>
          <w:b/>
          <w:color w:val="000000" w:themeColor="text1"/>
          <w:sz w:val="30"/>
          <w:highlight w:val="none"/>
          <w14:textFill>
            <w14:solidFill>
              <w14:schemeClr w14:val="tx1"/>
            </w14:solidFill>
          </w14:textFill>
        </w:rPr>
      </w:pPr>
    </w:p>
    <w:p w14:paraId="4C393CE3">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填报要求：</w:t>
      </w:r>
    </w:p>
    <w:p w14:paraId="75DDD167">
      <w:pPr>
        <w:pStyle w:val="10"/>
        <w:tabs>
          <w:tab w:val="left" w:pos="210"/>
        </w:tabs>
        <w:spacing w:line="360" w:lineRule="auto"/>
        <w:ind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1.总报价是包括劳务费、人员工资、技术服务、合同包含的所有风险责任等各项费用及不可预见费等所需的全部费用。</w:t>
      </w:r>
    </w:p>
    <w:p w14:paraId="0A085E4F">
      <w:pPr>
        <w:tabs>
          <w:tab w:val="left" w:pos="210"/>
        </w:tabs>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2.报价一经涂改，应在涂改处加盖单位公章，或者由法定代表人或全权代表签字或盖章，否则作无效标处理。</w:t>
      </w:r>
    </w:p>
    <w:p w14:paraId="1A9EB68E">
      <w:pPr>
        <w:tabs>
          <w:tab w:val="left" w:pos="210"/>
        </w:tabs>
        <w:spacing w:line="360" w:lineRule="auto"/>
        <w:ind w:left="420"/>
        <w:rPr>
          <w:rFonts w:hint="eastAsia" w:ascii="宋体" w:hAnsi="宋体" w:cs="宋体"/>
          <w:color w:val="000000" w:themeColor="text1"/>
          <w:sz w:val="24"/>
          <w:highlight w:val="none"/>
          <w14:textFill>
            <w14:solidFill>
              <w14:schemeClr w14:val="tx1"/>
            </w14:solidFill>
          </w14:textFill>
        </w:rPr>
      </w:pPr>
    </w:p>
    <w:p w14:paraId="2271E975">
      <w:pPr>
        <w:tabs>
          <w:tab w:val="left" w:pos="210"/>
        </w:tabs>
        <w:spacing w:line="320" w:lineRule="exact"/>
        <w:ind w:left="420"/>
        <w:rPr>
          <w:rFonts w:hint="eastAsia" w:ascii="宋体" w:hAnsi="宋体" w:cs="宋体"/>
          <w:color w:val="000000" w:themeColor="text1"/>
          <w:sz w:val="24"/>
          <w:highlight w:val="none"/>
          <w14:textFill>
            <w14:solidFill>
              <w14:schemeClr w14:val="tx1"/>
            </w14:solidFill>
          </w14:textFill>
        </w:rPr>
      </w:pPr>
    </w:p>
    <w:p w14:paraId="501D7DFF">
      <w:pPr>
        <w:tabs>
          <w:tab w:val="left" w:pos="210"/>
        </w:tabs>
        <w:spacing w:line="320" w:lineRule="exact"/>
        <w:ind w:left="42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31D8D8A8">
      <w:pPr>
        <w:tabs>
          <w:tab w:val="left" w:pos="210"/>
        </w:tabs>
        <w:spacing w:line="320" w:lineRule="exact"/>
        <w:ind w:left="420"/>
        <w:rPr>
          <w:rFonts w:hint="eastAsia" w:ascii="宋体" w:hAnsi="宋体" w:cs="宋体"/>
          <w:color w:val="000000" w:themeColor="text1"/>
          <w:sz w:val="24"/>
          <w:highlight w:val="none"/>
          <w14:textFill>
            <w14:solidFill>
              <w14:schemeClr w14:val="tx1"/>
            </w14:solidFill>
          </w14:textFill>
        </w:rPr>
      </w:pPr>
    </w:p>
    <w:p w14:paraId="04E0A8F1">
      <w:pPr>
        <w:tabs>
          <w:tab w:val="left" w:pos="210"/>
        </w:tabs>
        <w:spacing w:line="320" w:lineRule="exact"/>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6E902FB2">
      <w:pPr>
        <w:tabs>
          <w:tab w:val="left" w:pos="210"/>
        </w:tabs>
        <w:spacing w:line="320" w:lineRule="exact"/>
        <w:ind w:firstLine="435"/>
        <w:rPr>
          <w:rFonts w:hint="eastAsia" w:ascii="宋体" w:hAnsi="宋体" w:cs="宋体"/>
          <w:color w:val="000000" w:themeColor="text1"/>
          <w:sz w:val="24"/>
          <w:highlight w:val="none"/>
          <w14:textFill>
            <w14:solidFill>
              <w14:schemeClr w14:val="tx1"/>
            </w14:solidFill>
          </w14:textFill>
        </w:rPr>
      </w:pPr>
    </w:p>
    <w:p w14:paraId="21A0C163">
      <w:pPr>
        <w:tabs>
          <w:tab w:val="left" w:pos="210"/>
        </w:tabs>
        <w:spacing w:line="320" w:lineRule="exact"/>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2743B10A">
      <w:pPr>
        <w:tabs>
          <w:tab w:val="left" w:pos="210"/>
        </w:tabs>
        <w:spacing w:line="320" w:lineRule="exact"/>
        <w:ind w:firstLine="435"/>
        <w:rPr>
          <w:rFonts w:hint="eastAsia" w:ascii="宋体" w:hAnsi="宋体" w:cs="宋体"/>
          <w:color w:val="000000" w:themeColor="text1"/>
          <w:sz w:val="24"/>
          <w:highlight w:val="none"/>
          <w14:textFill>
            <w14:solidFill>
              <w14:schemeClr w14:val="tx1"/>
            </w14:solidFill>
          </w14:textFill>
        </w:rPr>
      </w:pPr>
    </w:p>
    <w:p w14:paraId="51C286C5">
      <w:pPr>
        <w:tabs>
          <w:tab w:val="left" w:pos="210"/>
        </w:tabs>
        <w:spacing w:line="320" w:lineRule="exact"/>
        <w:ind w:firstLine="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4ECF9DDB">
      <w:pPr>
        <w:tabs>
          <w:tab w:val="left" w:pos="210"/>
        </w:tabs>
        <w:adjustRightInd w:val="0"/>
        <w:snapToGrid w:val="0"/>
        <w:spacing w:line="360" w:lineRule="auto"/>
        <w:ind w:right="480"/>
        <w:jc w:val="center"/>
        <w:rPr>
          <w:rFonts w:hint="eastAsia" w:ascii="宋体" w:hAnsi="宋体" w:cs="宋体"/>
          <w:color w:val="000000" w:themeColor="text1"/>
          <w:kern w:val="0"/>
          <w:sz w:val="24"/>
          <w:highlight w:val="none"/>
          <w:lang w:val="zh-CN"/>
          <w14:textFill>
            <w14:solidFill>
              <w14:schemeClr w14:val="tx1"/>
            </w14:solidFill>
          </w14:textFill>
        </w:rPr>
      </w:pPr>
    </w:p>
    <w:p w14:paraId="0E9CE11B">
      <w:pPr>
        <w:tabs>
          <w:tab w:val="left" w:pos="210"/>
        </w:tabs>
        <w:spacing w:line="360" w:lineRule="atLeast"/>
        <w:ind w:left="480"/>
        <w:rPr>
          <w:rFonts w:hint="eastAsia" w:ascii="宋体" w:hAnsi="宋体" w:cs="宋体"/>
          <w:b/>
          <w:color w:val="000000" w:themeColor="text1"/>
          <w:sz w:val="28"/>
          <w:highlight w:val="none"/>
          <w14:textFill>
            <w14:solidFill>
              <w14:schemeClr w14:val="tx1"/>
            </w14:solidFill>
          </w14:textFill>
        </w:rPr>
      </w:pPr>
    </w:p>
    <w:p w14:paraId="2622FBD5">
      <w:pPr>
        <w:pStyle w:val="84"/>
        <w:tabs>
          <w:tab w:val="left" w:pos="210"/>
        </w:tabs>
        <w:rPr>
          <w:rFonts w:hint="eastAsia" w:ascii="宋体" w:hAnsi="宋体" w:cs="宋体"/>
          <w:color w:val="000000" w:themeColor="text1"/>
          <w:highlight w:val="none"/>
          <w14:textFill>
            <w14:solidFill>
              <w14:schemeClr w14:val="tx1"/>
            </w14:solidFill>
          </w14:textFill>
        </w:rPr>
      </w:pPr>
    </w:p>
    <w:p w14:paraId="10729555">
      <w:pPr>
        <w:pStyle w:val="3"/>
        <w:tabs>
          <w:tab w:val="left" w:pos="210"/>
        </w:tabs>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附件12:</w:t>
      </w:r>
      <w:r>
        <w:rPr>
          <w:rFonts w:hint="eastAsia" w:ascii="宋体" w:hAnsi="宋体" w:cs="宋体"/>
          <w:bCs w:val="0"/>
          <w:color w:val="000000" w:themeColor="text1"/>
          <w:highlight w:val="none"/>
          <w14:textFill>
            <w14:solidFill>
              <w14:schemeClr w14:val="tx1"/>
            </w14:solidFill>
          </w14:textFill>
        </w:rPr>
        <w:t xml:space="preserve"> </w:t>
      </w:r>
      <w:r>
        <w:rPr>
          <w:rFonts w:hint="eastAsia" w:ascii="宋体" w:hAnsi="宋体" w:cs="宋体"/>
          <w:b w:val="0"/>
          <w:color w:val="000000" w:themeColor="text1"/>
          <w:highlight w:val="none"/>
          <w14:textFill>
            <w14:solidFill>
              <w14:schemeClr w14:val="tx1"/>
            </w14:solidFill>
          </w14:textFill>
        </w:rPr>
        <w:t>报价明细表</w:t>
      </w:r>
    </w:p>
    <w:p w14:paraId="4B66DBFF">
      <w:pPr>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047"/>
        <w:gridCol w:w="1670"/>
        <w:gridCol w:w="967"/>
        <w:gridCol w:w="1511"/>
        <w:gridCol w:w="1794"/>
      </w:tblGrid>
      <w:tr w14:paraId="5A3A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814" w:type="dxa"/>
            <w:noWrap w:val="0"/>
            <w:vAlign w:val="top"/>
          </w:tcPr>
          <w:p w14:paraId="654B64FE">
            <w:pPr>
              <w:tabs>
                <w:tab w:val="left" w:pos="210"/>
              </w:tabs>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序号</w:t>
            </w:r>
          </w:p>
        </w:tc>
        <w:tc>
          <w:tcPr>
            <w:tcW w:w="3717" w:type="dxa"/>
            <w:gridSpan w:val="2"/>
            <w:noWrap w:val="0"/>
            <w:vAlign w:val="top"/>
          </w:tcPr>
          <w:p w14:paraId="31AF969F">
            <w:pPr>
              <w:tabs>
                <w:tab w:val="left" w:pos="210"/>
              </w:tabs>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项目名称</w:t>
            </w:r>
          </w:p>
        </w:tc>
        <w:tc>
          <w:tcPr>
            <w:tcW w:w="967" w:type="dxa"/>
            <w:noWrap w:val="0"/>
            <w:vAlign w:val="top"/>
          </w:tcPr>
          <w:p w14:paraId="75A3DA3F">
            <w:pPr>
              <w:tabs>
                <w:tab w:val="left" w:pos="210"/>
              </w:tabs>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数量</w:t>
            </w:r>
          </w:p>
        </w:tc>
        <w:tc>
          <w:tcPr>
            <w:tcW w:w="1511" w:type="dxa"/>
            <w:noWrap w:val="0"/>
            <w:vAlign w:val="top"/>
          </w:tcPr>
          <w:p w14:paraId="5D9F6663">
            <w:pPr>
              <w:tabs>
                <w:tab w:val="left" w:pos="210"/>
              </w:tabs>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单价（元）</w:t>
            </w:r>
          </w:p>
        </w:tc>
        <w:tc>
          <w:tcPr>
            <w:tcW w:w="1794" w:type="dxa"/>
            <w:noWrap w:val="0"/>
            <w:vAlign w:val="top"/>
          </w:tcPr>
          <w:p w14:paraId="5694B76F">
            <w:pPr>
              <w:tabs>
                <w:tab w:val="left" w:pos="210"/>
              </w:tabs>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合计（元）</w:t>
            </w:r>
          </w:p>
        </w:tc>
      </w:tr>
      <w:tr w14:paraId="5C72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4" w:type="dxa"/>
            <w:vMerge w:val="restart"/>
            <w:noWrap w:val="0"/>
            <w:vAlign w:val="center"/>
          </w:tcPr>
          <w:p w14:paraId="34DBD752">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tc>
        <w:tc>
          <w:tcPr>
            <w:tcW w:w="2047" w:type="dxa"/>
            <w:vMerge w:val="restart"/>
            <w:noWrap w:val="0"/>
            <w:vAlign w:val="center"/>
          </w:tcPr>
          <w:p w14:paraId="54949471">
            <w:pPr>
              <w:tabs>
                <w:tab w:val="left" w:pos="210"/>
              </w:tabs>
              <w:jc w:val="left"/>
              <w:rPr>
                <w:rFonts w:hint="eastAsia" w:ascii="宋体" w:hAnsi="宋体" w:cs="宋体"/>
                <w:color w:val="000000" w:themeColor="text1"/>
                <w:sz w:val="22"/>
                <w:szCs w:val="22"/>
                <w:highlight w:val="none"/>
                <w14:textFill>
                  <w14:solidFill>
                    <w14:schemeClr w14:val="tx1"/>
                  </w14:solidFill>
                </w14:textFill>
              </w:rPr>
            </w:pPr>
          </w:p>
        </w:tc>
        <w:tc>
          <w:tcPr>
            <w:tcW w:w="1670" w:type="dxa"/>
            <w:noWrap w:val="0"/>
            <w:vAlign w:val="center"/>
          </w:tcPr>
          <w:p w14:paraId="01FDC2A1">
            <w:pPr>
              <w:tabs>
                <w:tab w:val="left" w:pos="210"/>
              </w:tabs>
              <w:jc w:val="left"/>
              <w:rPr>
                <w:rFonts w:hint="eastAsia" w:ascii="宋体" w:hAnsi="宋体" w:cs="宋体"/>
                <w:color w:val="000000" w:themeColor="text1"/>
                <w:sz w:val="22"/>
                <w:szCs w:val="22"/>
                <w:highlight w:val="none"/>
                <w14:textFill>
                  <w14:solidFill>
                    <w14:schemeClr w14:val="tx1"/>
                  </w14:solidFill>
                </w14:textFill>
              </w:rPr>
            </w:pPr>
          </w:p>
        </w:tc>
        <w:tc>
          <w:tcPr>
            <w:tcW w:w="967" w:type="dxa"/>
            <w:noWrap w:val="0"/>
            <w:vAlign w:val="center"/>
          </w:tcPr>
          <w:p w14:paraId="41003B3B">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1511" w:type="dxa"/>
            <w:noWrap w:val="0"/>
            <w:vAlign w:val="center"/>
          </w:tcPr>
          <w:p w14:paraId="4471F6E1">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1794" w:type="dxa"/>
            <w:noWrap w:val="0"/>
            <w:vAlign w:val="center"/>
          </w:tcPr>
          <w:p w14:paraId="4DB5BF3C">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r>
      <w:tr w14:paraId="0688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4" w:type="dxa"/>
            <w:vMerge w:val="continue"/>
            <w:noWrap w:val="0"/>
            <w:vAlign w:val="center"/>
          </w:tcPr>
          <w:p w14:paraId="6F96B23F">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2047" w:type="dxa"/>
            <w:vMerge w:val="continue"/>
            <w:noWrap w:val="0"/>
            <w:vAlign w:val="center"/>
          </w:tcPr>
          <w:p w14:paraId="575C1544">
            <w:pPr>
              <w:tabs>
                <w:tab w:val="left" w:pos="210"/>
              </w:tabs>
              <w:jc w:val="left"/>
              <w:rPr>
                <w:rFonts w:hint="eastAsia" w:ascii="宋体" w:hAnsi="宋体" w:cs="宋体"/>
                <w:color w:val="000000" w:themeColor="text1"/>
                <w:sz w:val="22"/>
                <w:szCs w:val="22"/>
                <w:highlight w:val="none"/>
                <w14:textFill>
                  <w14:solidFill>
                    <w14:schemeClr w14:val="tx1"/>
                  </w14:solidFill>
                </w14:textFill>
              </w:rPr>
            </w:pPr>
          </w:p>
        </w:tc>
        <w:tc>
          <w:tcPr>
            <w:tcW w:w="1670" w:type="dxa"/>
            <w:noWrap w:val="0"/>
            <w:vAlign w:val="center"/>
          </w:tcPr>
          <w:p w14:paraId="5746F8E4">
            <w:pPr>
              <w:tabs>
                <w:tab w:val="left" w:pos="210"/>
              </w:tabs>
              <w:jc w:val="left"/>
              <w:rPr>
                <w:rFonts w:hint="eastAsia" w:ascii="宋体" w:hAnsi="宋体" w:cs="宋体"/>
                <w:color w:val="000000" w:themeColor="text1"/>
                <w:sz w:val="22"/>
                <w:szCs w:val="22"/>
                <w:highlight w:val="none"/>
                <w14:textFill>
                  <w14:solidFill>
                    <w14:schemeClr w14:val="tx1"/>
                  </w14:solidFill>
                </w14:textFill>
              </w:rPr>
            </w:pPr>
          </w:p>
        </w:tc>
        <w:tc>
          <w:tcPr>
            <w:tcW w:w="967" w:type="dxa"/>
            <w:noWrap w:val="0"/>
            <w:vAlign w:val="center"/>
          </w:tcPr>
          <w:p w14:paraId="1CC467D7">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1511" w:type="dxa"/>
            <w:noWrap w:val="0"/>
            <w:vAlign w:val="center"/>
          </w:tcPr>
          <w:p w14:paraId="25A97484">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1794" w:type="dxa"/>
            <w:noWrap w:val="0"/>
            <w:vAlign w:val="center"/>
          </w:tcPr>
          <w:p w14:paraId="026E00F9">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r>
      <w:tr w14:paraId="32DF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4" w:type="dxa"/>
            <w:vMerge w:val="continue"/>
            <w:noWrap w:val="0"/>
            <w:vAlign w:val="center"/>
          </w:tcPr>
          <w:p w14:paraId="233CA0E7">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2047" w:type="dxa"/>
            <w:vMerge w:val="continue"/>
            <w:noWrap w:val="0"/>
            <w:vAlign w:val="center"/>
          </w:tcPr>
          <w:p w14:paraId="68514189">
            <w:pPr>
              <w:tabs>
                <w:tab w:val="left" w:pos="210"/>
              </w:tabs>
              <w:jc w:val="left"/>
              <w:rPr>
                <w:rFonts w:hint="eastAsia" w:ascii="宋体" w:hAnsi="宋体" w:cs="宋体"/>
                <w:color w:val="000000" w:themeColor="text1"/>
                <w:sz w:val="22"/>
                <w:szCs w:val="22"/>
                <w:highlight w:val="none"/>
                <w14:textFill>
                  <w14:solidFill>
                    <w14:schemeClr w14:val="tx1"/>
                  </w14:solidFill>
                </w14:textFill>
              </w:rPr>
            </w:pPr>
          </w:p>
        </w:tc>
        <w:tc>
          <w:tcPr>
            <w:tcW w:w="1670" w:type="dxa"/>
            <w:noWrap w:val="0"/>
            <w:vAlign w:val="center"/>
          </w:tcPr>
          <w:p w14:paraId="75B52AED">
            <w:pPr>
              <w:tabs>
                <w:tab w:val="left" w:pos="210"/>
              </w:tabs>
              <w:jc w:val="left"/>
              <w:rPr>
                <w:rFonts w:hint="eastAsia" w:ascii="宋体" w:hAnsi="宋体" w:cs="宋体"/>
                <w:color w:val="000000" w:themeColor="text1"/>
                <w:sz w:val="22"/>
                <w:szCs w:val="22"/>
                <w:highlight w:val="none"/>
                <w14:textFill>
                  <w14:solidFill>
                    <w14:schemeClr w14:val="tx1"/>
                  </w14:solidFill>
                </w14:textFill>
              </w:rPr>
            </w:pPr>
          </w:p>
        </w:tc>
        <w:tc>
          <w:tcPr>
            <w:tcW w:w="967" w:type="dxa"/>
            <w:noWrap w:val="0"/>
            <w:vAlign w:val="center"/>
          </w:tcPr>
          <w:p w14:paraId="316D8AF2">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1511" w:type="dxa"/>
            <w:noWrap w:val="0"/>
            <w:vAlign w:val="center"/>
          </w:tcPr>
          <w:p w14:paraId="06D66579">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1794" w:type="dxa"/>
            <w:noWrap w:val="0"/>
            <w:vAlign w:val="center"/>
          </w:tcPr>
          <w:p w14:paraId="2AC4B465">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r>
      <w:tr w14:paraId="7069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4" w:type="dxa"/>
            <w:noWrap w:val="0"/>
            <w:vAlign w:val="center"/>
          </w:tcPr>
          <w:p w14:paraId="778C641D">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tc>
        <w:tc>
          <w:tcPr>
            <w:tcW w:w="3717" w:type="dxa"/>
            <w:gridSpan w:val="2"/>
            <w:noWrap w:val="0"/>
            <w:vAlign w:val="center"/>
          </w:tcPr>
          <w:p w14:paraId="7840CD4B">
            <w:pPr>
              <w:tabs>
                <w:tab w:val="left" w:pos="210"/>
              </w:tabs>
              <w:jc w:val="left"/>
              <w:rPr>
                <w:rFonts w:hint="eastAsia" w:ascii="宋体" w:hAnsi="宋体" w:cs="宋体"/>
                <w:color w:val="000000" w:themeColor="text1"/>
                <w:sz w:val="22"/>
                <w:szCs w:val="22"/>
                <w:highlight w:val="none"/>
                <w14:textFill>
                  <w14:solidFill>
                    <w14:schemeClr w14:val="tx1"/>
                  </w14:solidFill>
                </w14:textFill>
              </w:rPr>
            </w:pPr>
          </w:p>
        </w:tc>
        <w:tc>
          <w:tcPr>
            <w:tcW w:w="967" w:type="dxa"/>
            <w:noWrap w:val="0"/>
            <w:vAlign w:val="center"/>
          </w:tcPr>
          <w:p w14:paraId="4E1A4B93">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1511" w:type="dxa"/>
            <w:noWrap w:val="0"/>
            <w:vAlign w:val="center"/>
          </w:tcPr>
          <w:p w14:paraId="3DF1342B">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1794" w:type="dxa"/>
            <w:noWrap w:val="0"/>
            <w:vAlign w:val="center"/>
          </w:tcPr>
          <w:p w14:paraId="752CA9A7">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r>
      <w:tr w14:paraId="77A5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4" w:type="dxa"/>
            <w:noWrap w:val="0"/>
            <w:vAlign w:val="center"/>
          </w:tcPr>
          <w:p w14:paraId="317E487D">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p>
        </w:tc>
        <w:tc>
          <w:tcPr>
            <w:tcW w:w="3717" w:type="dxa"/>
            <w:gridSpan w:val="2"/>
            <w:noWrap w:val="0"/>
            <w:vAlign w:val="center"/>
          </w:tcPr>
          <w:p w14:paraId="214A5420">
            <w:pPr>
              <w:tabs>
                <w:tab w:val="left" w:pos="210"/>
              </w:tabs>
              <w:snapToGrid w:val="0"/>
              <w:jc w:val="center"/>
              <w:rPr>
                <w:rFonts w:hint="eastAsia" w:ascii="宋体" w:hAnsi="宋体" w:cs="宋体"/>
                <w:color w:val="000000" w:themeColor="text1"/>
                <w:sz w:val="22"/>
                <w:szCs w:val="22"/>
                <w:highlight w:val="none"/>
                <w14:textFill>
                  <w14:solidFill>
                    <w14:schemeClr w14:val="tx1"/>
                  </w14:solidFill>
                </w14:textFill>
              </w:rPr>
            </w:pPr>
          </w:p>
        </w:tc>
        <w:tc>
          <w:tcPr>
            <w:tcW w:w="967" w:type="dxa"/>
            <w:noWrap w:val="0"/>
            <w:vAlign w:val="center"/>
          </w:tcPr>
          <w:p w14:paraId="2797CE53">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1511" w:type="dxa"/>
            <w:noWrap w:val="0"/>
            <w:vAlign w:val="center"/>
          </w:tcPr>
          <w:p w14:paraId="5719AD9F">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1794" w:type="dxa"/>
            <w:noWrap w:val="0"/>
            <w:vAlign w:val="center"/>
          </w:tcPr>
          <w:p w14:paraId="06DB0B50">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r>
      <w:tr w14:paraId="63E9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4" w:type="dxa"/>
            <w:tcBorders>
              <w:tr2bl w:val="single" w:color="auto" w:sz="4" w:space="0"/>
            </w:tcBorders>
            <w:noWrap w:val="0"/>
            <w:vAlign w:val="center"/>
          </w:tcPr>
          <w:p w14:paraId="74E2A25F">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3717" w:type="dxa"/>
            <w:gridSpan w:val="2"/>
            <w:noWrap w:val="0"/>
            <w:vAlign w:val="center"/>
          </w:tcPr>
          <w:p w14:paraId="3ED49640">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合计</w:t>
            </w:r>
          </w:p>
        </w:tc>
        <w:tc>
          <w:tcPr>
            <w:tcW w:w="2478" w:type="dxa"/>
            <w:gridSpan w:val="2"/>
            <w:noWrap w:val="0"/>
            <w:vAlign w:val="center"/>
          </w:tcPr>
          <w:p w14:paraId="5AFD1B84">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c>
          <w:tcPr>
            <w:tcW w:w="1794" w:type="dxa"/>
            <w:noWrap w:val="0"/>
            <w:vAlign w:val="center"/>
          </w:tcPr>
          <w:p w14:paraId="0913DD53">
            <w:pPr>
              <w:tabs>
                <w:tab w:val="left" w:pos="210"/>
              </w:tabs>
              <w:jc w:val="center"/>
              <w:rPr>
                <w:rFonts w:hint="eastAsia" w:ascii="宋体" w:hAnsi="宋体" w:cs="宋体"/>
                <w:color w:val="000000" w:themeColor="text1"/>
                <w:sz w:val="22"/>
                <w:szCs w:val="22"/>
                <w:highlight w:val="none"/>
                <w14:textFill>
                  <w14:solidFill>
                    <w14:schemeClr w14:val="tx1"/>
                  </w14:solidFill>
                </w14:textFill>
              </w:rPr>
            </w:pPr>
          </w:p>
        </w:tc>
      </w:tr>
    </w:tbl>
    <w:p w14:paraId="7826D54A">
      <w:pPr>
        <w:tabs>
          <w:tab w:val="left" w:pos="210"/>
        </w:tabs>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4F86E43F">
      <w:pPr>
        <w:tabs>
          <w:tab w:val="left" w:pos="210"/>
        </w:tabs>
        <w:spacing w:line="360" w:lineRule="auto"/>
        <w:ind w:left="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本表为《首次报价一览表》的报价明细表，如有缺项、漏项，视为磋商报价中已包含相关费用，采购人无需另外支付任何费用。</w:t>
      </w:r>
    </w:p>
    <w:p w14:paraId="1418F70A">
      <w:pPr>
        <w:tabs>
          <w:tab w:val="left" w:pos="210"/>
        </w:tabs>
        <w:spacing w:line="360" w:lineRule="auto"/>
        <w:ind w:left="435"/>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报价明细表</w:t>
      </w:r>
      <w:r>
        <w:rPr>
          <w:rFonts w:hint="eastAsia" w:ascii="宋体" w:hAnsi="宋体" w:cs="宋体"/>
          <w:color w:val="000000" w:themeColor="text1"/>
          <w:szCs w:val="21"/>
          <w:highlight w:val="none"/>
          <w:lang w:val="zh-CN"/>
          <w14:textFill>
            <w14:solidFill>
              <w14:schemeClr w14:val="tx1"/>
            </w14:solidFill>
          </w14:textFill>
        </w:rPr>
        <w:t>”中的报价合计应与“首次报价一览表”中的总报价相一致，不一致时，以首次报价一览表为准。</w:t>
      </w:r>
    </w:p>
    <w:p w14:paraId="493E42DD">
      <w:pPr>
        <w:tabs>
          <w:tab w:val="left" w:pos="210"/>
        </w:tabs>
        <w:spacing w:line="360" w:lineRule="auto"/>
        <w:ind w:left="435"/>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报价明细表所填内容按磋商文件采购设备清单要求为准。如有漏报的，视同已包含在磋商总价内或已作优惠处理。有重大缺项的将作无效标处理。</w:t>
      </w:r>
    </w:p>
    <w:p w14:paraId="421D492F">
      <w:pPr>
        <w:tabs>
          <w:tab w:val="left" w:pos="210"/>
        </w:tabs>
        <w:spacing w:line="360" w:lineRule="auto"/>
        <w:ind w:left="435"/>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▲4. 本表中的型号规格必须明确，磋商文件中明确要求定制的除外。</w:t>
      </w:r>
    </w:p>
    <w:p w14:paraId="6EA34527">
      <w:pPr>
        <w:tabs>
          <w:tab w:val="left" w:pos="210"/>
        </w:tabs>
        <w:snapToGrid w:val="0"/>
        <w:spacing w:before="156" w:beforeLines="50" w:after="156" w:afterLines="50"/>
        <w:ind w:firstLine="424" w:firstLineChars="177"/>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51DE888D">
      <w:pPr>
        <w:tabs>
          <w:tab w:val="left" w:pos="210"/>
        </w:tabs>
        <w:snapToGrid w:val="0"/>
        <w:spacing w:before="156" w:beforeLines="50" w:after="156" w:afterLines="50"/>
        <w:ind w:firstLine="424" w:firstLineChars="17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0EFD632D">
      <w:pPr>
        <w:tabs>
          <w:tab w:val="left" w:pos="210"/>
        </w:tabs>
        <w:snapToGrid w:val="0"/>
        <w:spacing w:before="156" w:beforeLines="50" w:after="156" w:afterLines="50"/>
        <w:ind w:firstLine="424" w:firstLineChars="177"/>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322A8254">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14:paraId="0ED71F2D">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4D1191F8">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794A5F52">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30ADDF83">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2248F803">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720250FC">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0C907784">
      <w:pPr>
        <w:tabs>
          <w:tab w:val="left" w:pos="210"/>
        </w:tabs>
        <w:snapToGrid w:val="0"/>
        <w:spacing w:before="156" w:beforeLines="50" w:after="50" w:line="360" w:lineRule="auto"/>
        <w:rPr>
          <w:rFonts w:hint="eastAsia" w:ascii="宋体" w:hAnsi="宋体" w:cs="宋体"/>
          <w:bCs/>
          <w:color w:val="000000" w:themeColor="text1"/>
          <w:sz w:val="30"/>
          <w:szCs w:val="30"/>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附件13</w:t>
      </w:r>
    </w:p>
    <w:p w14:paraId="69D8FC8C">
      <w:pPr>
        <w:tabs>
          <w:tab w:val="left" w:pos="210"/>
        </w:tabs>
        <w:spacing w:line="656" w:lineRule="exact"/>
        <w:ind w:right="21"/>
        <w:jc w:val="center"/>
        <w:rPr>
          <w:rFonts w:hint="eastAsia"/>
          <w:b/>
          <w:color w:val="000000" w:themeColor="text1"/>
          <w:sz w:val="36"/>
          <w:highlight w:val="none"/>
          <w14:textFill>
            <w14:solidFill>
              <w14:schemeClr w14:val="tx1"/>
            </w14:solidFill>
          </w14:textFill>
        </w:rPr>
      </w:pPr>
      <w:r>
        <w:rPr>
          <w:b/>
          <w:color w:val="000000" w:themeColor="text1"/>
          <w:sz w:val="36"/>
          <w:highlight w:val="none"/>
          <w14:textFill>
            <w14:solidFill>
              <w14:schemeClr w14:val="tx1"/>
            </w14:solidFill>
          </w14:textFill>
        </w:rPr>
        <w:t>中小企业声明函</w:t>
      </w:r>
      <w:r>
        <w:rPr>
          <w:rFonts w:hint="eastAsia"/>
          <w:b/>
          <w:color w:val="000000" w:themeColor="text1"/>
          <w:sz w:val="36"/>
          <w:highlight w:val="none"/>
          <w14:textFill>
            <w14:solidFill>
              <w14:schemeClr w14:val="tx1"/>
            </w14:solidFill>
          </w14:textFill>
        </w:rPr>
        <w:t>（服务类）</w:t>
      </w:r>
    </w:p>
    <w:p w14:paraId="65AB6E2D">
      <w:pPr>
        <w:tabs>
          <w:tab w:val="left" w:pos="210"/>
        </w:tabs>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cs="宋体"/>
          <w:color w:val="000000" w:themeColor="text1"/>
          <w:sz w:val="24"/>
          <w:highlight w:val="none"/>
          <w:u w:val="single"/>
          <w14:textFill>
            <w14:solidFill>
              <w14:schemeClr w14:val="tx1"/>
            </w14:solidFill>
          </w14:textFill>
        </w:rPr>
        <w:t xml:space="preserve">      （联合体）</w:t>
      </w:r>
      <w:r>
        <w:rPr>
          <w:rFonts w:hint="eastAsia" w:ascii="宋体" w:hAnsi="宋体" w:cs="宋体"/>
          <w:color w:val="000000" w:themeColor="text1"/>
          <w:sz w:val="24"/>
          <w:highlight w:val="none"/>
          <w14:textFill>
            <w14:solidFill>
              <w14:schemeClr w14:val="tx1"/>
            </w14:solidFill>
          </w14:textFill>
        </w:rPr>
        <w:t>参加</w:t>
      </w:r>
      <w:r>
        <w:rPr>
          <w:rFonts w:hint="eastAsia" w:ascii="宋体" w:hAnsi="宋体" w:cs="宋体"/>
          <w:color w:val="000000" w:themeColor="text1"/>
          <w:sz w:val="24"/>
          <w:highlight w:val="none"/>
          <w:u w:val="single"/>
          <w14:textFill>
            <w14:solidFill>
              <w14:schemeClr w14:val="tx1"/>
            </w14:solidFill>
          </w14:textFill>
        </w:rPr>
        <w:t xml:space="preserve">    （单位名称）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6E4CB7D6">
      <w:pPr>
        <w:numPr>
          <w:ilvl w:val="0"/>
          <w:numId w:val="5"/>
        </w:numPr>
        <w:tabs>
          <w:tab w:val="left" w:pos="210"/>
        </w:tabs>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，属于（其他未列明行业）；承建（承接）企业为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，属于（中型企业、小型企业、微型企业）；</w:t>
      </w:r>
    </w:p>
    <w:p w14:paraId="298C73E7">
      <w:pPr>
        <w:numPr>
          <w:ilvl w:val="0"/>
          <w:numId w:val="5"/>
        </w:numPr>
        <w:tabs>
          <w:tab w:val="left" w:pos="210"/>
        </w:tabs>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，属于（其他未列明行业）；承建（承接）企业为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，从业人员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 xml:space="preserve">，营业收入为 </w:t>
      </w:r>
      <w:r>
        <w:rPr>
          <w:rFonts w:hint="eastAsia" w:ascii="宋体" w:hAnsi="宋体" w:cs="宋体"/>
          <w:color w:val="000000" w:themeColor="text1"/>
          <w:sz w:val="24"/>
          <w:highlight w:val="none"/>
          <w:u w:val="single"/>
          <w14:textFill>
            <w14:solidFill>
              <w14:schemeClr w14:val="tx1"/>
            </w14:solidFill>
          </w14:textFill>
        </w:rPr>
        <w:t xml:space="preserve">   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 属于（中型企业、小型企业、微型企业）；</w:t>
      </w:r>
    </w:p>
    <w:p w14:paraId="368B50B3">
      <w:pPr>
        <w:tabs>
          <w:tab w:val="left" w:pos="210"/>
        </w:tabs>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898ED0C">
      <w:pPr>
        <w:tabs>
          <w:tab w:val="left" w:pos="210"/>
        </w:tabs>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93FF492">
      <w:pPr>
        <w:tabs>
          <w:tab w:val="left" w:pos="210"/>
        </w:tabs>
        <w:spacing w:line="360" w:lineRule="auto"/>
        <w:ind w:left="15" w:firstLine="480" w:firstLineChars="20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w:t>
      </w:r>
      <w:r>
        <w:rPr>
          <w:color w:val="000000" w:themeColor="text1"/>
          <w:sz w:val="24"/>
          <w:highlight w:val="none"/>
          <w14:textFill>
            <w14:solidFill>
              <w14:schemeClr w14:val="tx1"/>
            </w14:solidFill>
          </w14:textFill>
        </w:rPr>
        <w:t>任。</w:t>
      </w:r>
    </w:p>
    <w:p w14:paraId="56BAC271">
      <w:pPr>
        <w:pStyle w:val="14"/>
        <w:tabs>
          <w:tab w:val="left" w:pos="210"/>
        </w:tabs>
        <w:rPr>
          <w:color w:val="000000" w:themeColor="text1"/>
          <w:sz w:val="24"/>
          <w:highlight w:val="none"/>
          <w14:textFill>
            <w14:solidFill>
              <w14:schemeClr w14:val="tx1"/>
            </w14:solidFill>
          </w14:textFill>
        </w:rPr>
      </w:pPr>
    </w:p>
    <w:p w14:paraId="5B1164FA">
      <w:pPr>
        <w:tabs>
          <w:tab w:val="left" w:pos="210"/>
        </w:tabs>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企业名称（盖章）：</w:t>
      </w:r>
    </w:p>
    <w:p w14:paraId="65D66FF0">
      <w:pPr>
        <w:tabs>
          <w:tab w:val="left" w:pos="210"/>
        </w:tabs>
        <w:spacing w:line="360" w:lineRule="auto"/>
        <w:ind w:left="15"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6A017A2A">
      <w:pPr>
        <w:pStyle w:val="59"/>
        <w:tabs>
          <w:tab w:val="left" w:pos="210"/>
        </w:tabs>
        <w:spacing w:line="360" w:lineRule="auto"/>
        <w:rPr>
          <w:color w:val="000000" w:themeColor="text1"/>
          <w:sz w:val="24"/>
          <w:highlight w:val="none"/>
          <w14:textFill>
            <w14:solidFill>
              <w14:schemeClr w14:val="tx1"/>
            </w14:solidFill>
          </w14:textFill>
        </w:rPr>
      </w:pPr>
    </w:p>
    <w:p w14:paraId="5C119C53">
      <w:pPr>
        <w:pStyle w:val="59"/>
        <w:tabs>
          <w:tab w:val="left" w:pos="210"/>
        </w:tabs>
        <w:spacing w:line="360" w:lineRule="auto"/>
        <w:rPr>
          <w:color w:val="000000" w:themeColor="text1"/>
          <w:sz w:val="24"/>
          <w:highlight w:val="none"/>
          <w14:textFill>
            <w14:solidFill>
              <w14:schemeClr w14:val="tx1"/>
            </w14:solidFill>
          </w14:textFill>
        </w:rPr>
      </w:pPr>
    </w:p>
    <w:p w14:paraId="32792EB2">
      <w:pPr>
        <w:pStyle w:val="59"/>
        <w:tabs>
          <w:tab w:val="left" w:pos="210"/>
        </w:tabs>
        <w:spacing w:line="360" w:lineRule="auto"/>
        <w:rPr>
          <w:color w:val="000000" w:themeColor="text1"/>
          <w:sz w:val="24"/>
          <w:highlight w:val="none"/>
          <w14:textFill>
            <w14:solidFill>
              <w14:schemeClr w14:val="tx1"/>
            </w14:solidFill>
          </w14:textFill>
        </w:rPr>
      </w:pPr>
    </w:p>
    <w:p w14:paraId="1EC3527C">
      <w:pPr>
        <w:pStyle w:val="59"/>
        <w:tabs>
          <w:tab w:val="left" w:pos="210"/>
        </w:tabs>
        <w:spacing w:line="360" w:lineRule="auto"/>
        <w:rPr>
          <w:rFonts w:hint="eastAsia" w:ascii="宋体" w:hAnsi="宋体" w:cs="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备注：从业人员、营业收入、资产总额填报上一年度数据，无上一年度数据的新成立企业可不填报。</w:t>
      </w:r>
    </w:p>
    <w:p w14:paraId="2C95C454">
      <w:pPr>
        <w:pStyle w:val="17"/>
        <w:tabs>
          <w:tab w:val="left" w:pos="210"/>
        </w:tabs>
        <w:spacing w:line="360" w:lineRule="auto"/>
        <w:jc w:val="center"/>
        <w:outlineLvl w:val="1"/>
        <w:rPr>
          <w:rFonts w:hint="eastAsia" w:hAnsi="宋体" w:cs="宋体"/>
          <w:b/>
          <w:color w:val="000000" w:themeColor="text1"/>
          <w:sz w:val="32"/>
          <w:szCs w:val="32"/>
          <w:highlight w:val="none"/>
          <w:lang w:val="en-GB"/>
          <w14:textFill>
            <w14:solidFill>
              <w14:schemeClr w14:val="tx1"/>
            </w14:solidFill>
          </w14:textFill>
        </w:rPr>
      </w:pPr>
    </w:p>
    <w:p w14:paraId="4200D73F">
      <w:pPr>
        <w:pStyle w:val="28"/>
        <w:tabs>
          <w:tab w:val="left" w:pos="210"/>
        </w:tabs>
        <w:ind w:firstLine="627"/>
        <w:rPr>
          <w:rFonts w:hint="eastAsia" w:cs="宋体"/>
          <w:b w:val="0"/>
          <w:color w:val="000000" w:themeColor="text1"/>
          <w:sz w:val="32"/>
          <w:szCs w:val="32"/>
          <w:highlight w:val="none"/>
          <w:lang w:val="en-GB"/>
          <w14:textFill>
            <w14:solidFill>
              <w14:schemeClr w14:val="tx1"/>
            </w14:solidFill>
          </w14:textFill>
        </w:rPr>
      </w:pPr>
    </w:p>
    <w:p w14:paraId="362D49F4">
      <w:pPr>
        <w:tabs>
          <w:tab w:val="left" w:pos="210"/>
        </w:tabs>
        <w:rPr>
          <w:rFonts w:hint="eastAsia" w:hAnsi="宋体" w:cs="宋体"/>
          <w:b/>
          <w:color w:val="000000" w:themeColor="text1"/>
          <w:sz w:val="32"/>
          <w:szCs w:val="32"/>
          <w:highlight w:val="none"/>
          <w:lang w:val="en-GB"/>
          <w14:textFill>
            <w14:solidFill>
              <w14:schemeClr w14:val="tx1"/>
            </w14:solidFill>
          </w14:textFill>
        </w:rPr>
      </w:pPr>
    </w:p>
    <w:p w14:paraId="534B29FA">
      <w:pPr>
        <w:pStyle w:val="14"/>
        <w:tabs>
          <w:tab w:val="left" w:pos="210"/>
        </w:tabs>
        <w:rPr>
          <w:rFonts w:hint="eastAsia"/>
          <w:color w:val="000000" w:themeColor="text1"/>
          <w:highlight w:val="none"/>
          <w:lang w:val="en-GB"/>
          <w14:textFill>
            <w14:solidFill>
              <w14:schemeClr w14:val="tx1"/>
            </w14:solidFill>
          </w14:textFill>
        </w:rPr>
      </w:pPr>
    </w:p>
    <w:p w14:paraId="1301AB7C">
      <w:pPr>
        <w:pStyle w:val="32"/>
        <w:tabs>
          <w:tab w:val="left" w:pos="210"/>
        </w:tabs>
        <w:ind w:firstLine="3240" w:firstLineChars="900"/>
        <w:rPr>
          <w:rFonts w:hint="eastAsia"/>
          <w:color w:val="000000" w:themeColor="text1"/>
          <w:sz w:val="36"/>
          <w:szCs w:val="36"/>
          <w:highlight w:val="none"/>
          <w:lang w:val="en-GB"/>
          <w14:textFill>
            <w14:solidFill>
              <w14:schemeClr w14:val="tx1"/>
            </w14:solidFill>
          </w14:textFill>
        </w:rPr>
      </w:pPr>
      <w:r>
        <w:rPr>
          <w:rFonts w:hint="eastAsia"/>
          <w:color w:val="000000" w:themeColor="text1"/>
          <w:sz w:val="36"/>
          <w:szCs w:val="36"/>
          <w:highlight w:val="none"/>
          <w:lang w:val="en-GB"/>
          <w14:textFill>
            <w14:solidFill>
              <w14:schemeClr w14:val="tx1"/>
            </w14:solidFill>
          </w14:textFill>
        </w:rPr>
        <w:t>中小企业划型标准规定</w:t>
      </w:r>
    </w:p>
    <w:p w14:paraId="3D5653B8">
      <w:pPr>
        <w:pStyle w:val="32"/>
        <w:tabs>
          <w:tab w:val="left" w:pos="210"/>
        </w:tabs>
        <w:ind w:firstLine="3600" w:firstLineChars="1500"/>
        <w:rPr>
          <w:rFonts w:hint="eastAsia"/>
          <w:color w:val="000000" w:themeColor="text1"/>
          <w:sz w:val="24"/>
          <w:highlight w:val="none"/>
          <w:lang w:val="en-GB"/>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工信部联企业【2011】300 号</w:t>
      </w:r>
    </w:p>
    <w:tbl>
      <w:tblPr>
        <w:tblStyle w:val="34"/>
        <w:tblW w:w="10177" w:type="dxa"/>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66726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noWrap w:val="0"/>
            <w:vAlign w:val="center"/>
          </w:tcPr>
          <w:p w14:paraId="7CFFC483">
            <w:pPr>
              <w:pStyle w:val="86"/>
              <w:tabs>
                <w:tab w:val="left" w:pos="210"/>
              </w:tabs>
              <w:spacing w:before="68"/>
              <w:ind w:left="41" w:right="32"/>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860" w:type="dxa"/>
            <w:noWrap w:val="0"/>
            <w:vAlign w:val="center"/>
          </w:tcPr>
          <w:p w14:paraId="60E4E313">
            <w:pPr>
              <w:pStyle w:val="86"/>
              <w:tabs>
                <w:tab w:val="left" w:pos="210"/>
              </w:tabs>
              <w:spacing w:before="68"/>
              <w:ind w:left="10" w:right="2"/>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行业</w:t>
            </w:r>
          </w:p>
        </w:tc>
        <w:tc>
          <w:tcPr>
            <w:tcW w:w="2157" w:type="dxa"/>
            <w:noWrap w:val="0"/>
            <w:vAlign w:val="center"/>
          </w:tcPr>
          <w:p w14:paraId="420D22B9">
            <w:pPr>
              <w:pStyle w:val="86"/>
              <w:tabs>
                <w:tab w:val="left" w:pos="210"/>
              </w:tabs>
              <w:spacing w:before="68"/>
              <w:ind w:left="5"/>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原则</w:t>
            </w:r>
          </w:p>
        </w:tc>
        <w:tc>
          <w:tcPr>
            <w:tcW w:w="5537" w:type="dxa"/>
            <w:gridSpan w:val="2"/>
            <w:noWrap w:val="0"/>
            <w:vAlign w:val="center"/>
          </w:tcPr>
          <w:p w14:paraId="5064140C">
            <w:pPr>
              <w:pStyle w:val="86"/>
              <w:tabs>
                <w:tab w:val="left" w:pos="210"/>
              </w:tabs>
              <w:spacing w:before="68"/>
              <w:ind w:left="2472" w:right="1107"/>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具体规定</w:t>
            </w:r>
          </w:p>
        </w:tc>
        <w:tc>
          <w:tcPr>
            <w:tcW w:w="1099" w:type="dxa"/>
            <w:noWrap w:val="0"/>
            <w:vAlign w:val="center"/>
          </w:tcPr>
          <w:p w14:paraId="1352DB2C">
            <w:pPr>
              <w:pStyle w:val="86"/>
              <w:tabs>
                <w:tab w:val="left" w:pos="210"/>
              </w:tabs>
              <w:spacing w:before="68"/>
              <w:ind w:left="325"/>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指标</w:t>
            </w:r>
          </w:p>
        </w:tc>
      </w:tr>
      <w:tr w14:paraId="1D62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0D587C7B">
            <w:pPr>
              <w:pStyle w:val="86"/>
              <w:tabs>
                <w:tab w:val="left" w:pos="210"/>
              </w:tabs>
              <w:spacing w:before="7"/>
              <w:rPr>
                <w:rFonts w:hint="eastAsia"/>
                <w:b/>
                <w:color w:val="000000" w:themeColor="text1"/>
                <w:highlight w:val="none"/>
                <w14:textFill>
                  <w14:solidFill>
                    <w14:schemeClr w14:val="tx1"/>
                  </w14:solidFill>
                </w14:textFill>
              </w:rPr>
            </w:pPr>
          </w:p>
          <w:p w14:paraId="209F70B3">
            <w:pPr>
              <w:pStyle w:val="86"/>
              <w:tabs>
                <w:tab w:val="left" w:pos="210"/>
              </w:tabs>
              <w:ind w:left="8"/>
              <w:rPr>
                <w:rFonts w:hint="eastAsia"/>
                <w:color w:val="000000" w:themeColor="text1"/>
                <w:highlight w:val="none"/>
                <w14:textFill>
                  <w14:solidFill>
                    <w14:schemeClr w14:val="tx1"/>
                  </w14:solidFill>
                </w14:textFill>
              </w:rPr>
            </w:pPr>
            <w:r>
              <w:rPr>
                <w:rFonts w:hint="eastAsia"/>
                <w:color w:val="000000" w:themeColor="text1"/>
                <w:w w:val="99"/>
                <w:highlight w:val="none"/>
                <w14:textFill>
                  <w14:solidFill>
                    <w14:schemeClr w14:val="tx1"/>
                  </w14:solidFill>
                </w14:textFill>
              </w:rPr>
              <w:t>1</w:t>
            </w:r>
          </w:p>
        </w:tc>
        <w:tc>
          <w:tcPr>
            <w:tcW w:w="860" w:type="dxa"/>
            <w:vMerge w:val="restart"/>
            <w:noWrap w:val="0"/>
            <w:vAlign w:val="center"/>
          </w:tcPr>
          <w:p w14:paraId="71BF80D5">
            <w:pPr>
              <w:pStyle w:val="86"/>
              <w:tabs>
                <w:tab w:val="left" w:pos="210"/>
              </w:tabs>
              <w:spacing w:before="3"/>
              <w:rPr>
                <w:rFonts w:hint="eastAsia"/>
                <w:b/>
                <w:color w:val="000000" w:themeColor="text1"/>
                <w:highlight w:val="none"/>
                <w14:textFill>
                  <w14:solidFill>
                    <w14:schemeClr w14:val="tx1"/>
                  </w14:solidFill>
                </w14:textFill>
              </w:rPr>
            </w:pPr>
          </w:p>
          <w:p w14:paraId="23E10EBD">
            <w:pPr>
              <w:pStyle w:val="86"/>
              <w:tabs>
                <w:tab w:val="left" w:pos="210"/>
              </w:tabs>
              <w:spacing w:before="1" w:line="292" w:lineRule="auto"/>
              <w:ind w:left="13" w:right="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农、林、牧、渔业</w:t>
            </w:r>
          </w:p>
        </w:tc>
        <w:tc>
          <w:tcPr>
            <w:tcW w:w="2157" w:type="dxa"/>
            <w:vMerge w:val="restart"/>
            <w:noWrap w:val="0"/>
            <w:vAlign w:val="center"/>
          </w:tcPr>
          <w:p w14:paraId="342CC628">
            <w:pPr>
              <w:pStyle w:val="86"/>
              <w:tabs>
                <w:tab w:val="left" w:pos="210"/>
              </w:tabs>
              <w:spacing w:before="3"/>
              <w:rPr>
                <w:rFonts w:hint="eastAsia"/>
                <w:b/>
                <w:color w:val="000000" w:themeColor="text1"/>
                <w:highlight w:val="none"/>
                <w14:textFill>
                  <w14:solidFill>
                    <w14:schemeClr w14:val="tx1"/>
                  </w14:solidFill>
                </w14:textFill>
              </w:rPr>
            </w:pPr>
          </w:p>
          <w:p w14:paraId="0DC27F96">
            <w:pPr>
              <w:pStyle w:val="86"/>
              <w:tabs>
                <w:tab w:val="left" w:pos="210"/>
              </w:tabs>
              <w:spacing w:before="1" w:line="292" w:lineRule="auto"/>
              <w:ind w:left="15" w:right="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营业收入 20000 万元以下的为中小微型企业</w:t>
            </w:r>
          </w:p>
        </w:tc>
        <w:tc>
          <w:tcPr>
            <w:tcW w:w="1215" w:type="dxa"/>
            <w:noWrap w:val="0"/>
            <w:vAlign w:val="center"/>
          </w:tcPr>
          <w:p w14:paraId="1B3B23C5">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中型企业</w:t>
            </w:r>
          </w:p>
        </w:tc>
        <w:tc>
          <w:tcPr>
            <w:tcW w:w="4322" w:type="dxa"/>
            <w:noWrap w:val="0"/>
            <w:vAlign w:val="center"/>
          </w:tcPr>
          <w:p w14:paraId="5F930265">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营业收入 500 万元及以上的</w:t>
            </w:r>
          </w:p>
        </w:tc>
        <w:tc>
          <w:tcPr>
            <w:tcW w:w="1099" w:type="dxa"/>
            <w:vMerge w:val="restart"/>
            <w:noWrap w:val="0"/>
            <w:vAlign w:val="center"/>
          </w:tcPr>
          <w:p w14:paraId="5DA5447D">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营业收入</w:t>
            </w:r>
          </w:p>
        </w:tc>
      </w:tr>
      <w:tr w14:paraId="0985F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36598CE8">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37D8ACAF">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7AD38024">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27728CDF">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小型企业</w:t>
            </w:r>
          </w:p>
        </w:tc>
        <w:tc>
          <w:tcPr>
            <w:tcW w:w="4322" w:type="dxa"/>
            <w:noWrap w:val="0"/>
            <w:vAlign w:val="center"/>
          </w:tcPr>
          <w:p w14:paraId="07F19E7C">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营业收入 50 万元及以上的</w:t>
            </w:r>
          </w:p>
        </w:tc>
        <w:tc>
          <w:tcPr>
            <w:tcW w:w="1099" w:type="dxa"/>
            <w:vMerge w:val="continue"/>
            <w:noWrap w:val="0"/>
            <w:vAlign w:val="center"/>
          </w:tcPr>
          <w:p w14:paraId="72E36A65">
            <w:pPr>
              <w:tabs>
                <w:tab w:val="left" w:pos="210"/>
              </w:tabs>
              <w:rPr>
                <w:rFonts w:hint="eastAsia" w:ascii="宋体" w:hAnsi="宋体" w:cs="宋体"/>
                <w:color w:val="000000" w:themeColor="text1"/>
                <w:sz w:val="24"/>
                <w:highlight w:val="none"/>
                <w14:textFill>
                  <w14:solidFill>
                    <w14:schemeClr w14:val="tx1"/>
                  </w14:solidFill>
                </w14:textFill>
              </w:rPr>
            </w:pPr>
          </w:p>
        </w:tc>
      </w:tr>
      <w:tr w14:paraId="6C416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3C0E0EFF">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2470738C">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0B147CC5">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5934EC9D">
            <w:pPr>
              <w:pStyle w:val="86"/>
              <w:tabs>
                <w:tab w:val="left" w:pos="210"/>
              </w:tabs>
              <w:spacing w:before="69"/>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微型企业</w:t>
            </w:r>
          </w:p>
        </w:tc>
        <w:tc>
          <w:tcPr>
            <w:tcW w:w="4322" w:type="dxa"/>
            <w:noWrap w:val="0"/>
            <w:vAlign w:val="center"/>
          </w:tcPr>
          <w:p w14:paraId="1CAA0316">
            <w:pPr>
              <w:pStyle w:val="86"/>
              <w:tabs>
                <w:tab w:val="left" w:pos="210"/>
              </w:tabs>
              <w:spacing w:before="69"/>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营业收入 50 万元以下的</w:t>
            </w:r>
          </w:p>
        </w:tc>
        <w:tc>
          <w:tcPr>
            <w:tcW w:w="1099" w:type="dxa"/>
            <w:vMerge w:val="continue"/>
            <w:noWrap w:val="0"/>
            <w:vAlign w:val="center"/>
          </w:tcPr>
          <w:p w14:paraId="63911DA5">
            <w:pPr>
              <w:tabs>
                <w:tab w:val="left" w:pos="210"/>
              </w:tabs>
              <w:rPr>
                <w:rFonts w:hint="eastAsia" w:ascii="宋体" w:hAnsi="宋体" w:cs="宋体"/>
                <w:color w:val="000000" w:themeColor="text1"/>
                <w:sz w:val="24"/>
                <w:highlight w:val="none"/>
                <w14:textFill>
                  <w14:solidFill>
                    <w14:schemeClr w14:val="tx1"/>
                  </w14:solidFill>
                </w14:textFill>
              </w:rPr>
            </w:pPr>
          </w:p>
        </w:tc>
      </w:tr>
      <w:tr w14:paraId="0889E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2B2EC679">
            <w:pPr>
              <w:pStyle w:val="86"/>
              <w:tabs>
                <w:tab w:val="left" w:pos="210"/>
              </w:tabs>
              <w:spacing w:before="6"/>
              <w:rPr>
                <w:rFonts w:hint="eastAsia"/>
                <w:b/>
                <w:color w:val="000000" w:themeColor="text1"/>
                <w:highlight w:val="none"/>
                <w14:textFill>
                  <w14:solidFill>
                    <w14:schemeClr w14:val="tx1"/>
                  </w14:solidFill>
                </w14:textFill>
              </w:rPr>
            </w:pPr>
          </w:p>
          <w:p w14:paraId="6045289B">
            <w:pPr>
              <w:pStyle w:val="86"/>
              <w:tabs>
                <w:tab w:val="left" w:pos="210"/>
              </w:tabs>
              <w:ind w:left="8"/>
              <w:rPr>
                <w:rFonts w:hint="eastAsia"/>
                <w:color w:val="000000" w:themeColor="text1"/>
                <w:highlight w:val="none"/>
                <w14:textFill>
                  <w14:solidFill>
                    <w14:schemeClr w14:val="tx1"/>
                  </w14:solidFill>
                </w14:textFill>
              </w:rPr>
            </w:pPr>
            <w:r>
              <w:rPr>
                <w:rFonts w:hint="eastAsia"/>
                <w:color w:val="000000" w:themeColor="text1"/>
                <w:w w:val="99"/>
                <w:highlight w:val="none"/>
                <w14:textFill>
                  <w14:solidFill>
                    <w14:schemeClr w14:val="tx1"/>
                  </w14:solidFill>
                </w14:textFill>
              </w:rPr>
              <w:t>2</w:t>
            </w:r>
          </w:p>
        </w:tc>
        <w:tc>
          <w:tcPr>
            <w:tcW w:w="860" w:type="dxa"/>
            <w:vMerge w:val="restart"/>
            <w:noWrap w:val="0"/>
            <w:vAlign w:val="center"/>
          </w:tcPr>
          <w:p w14:paraId="1A00F0E2">
            <w:pPr>
              <w:pStyle w:val="86"/>
              <w:tabs>
                <w:tab w:val="left" w:pos="210"/>
              </w:tabs>
              <w:spacing w:before="11"/>
              <w:rPr>
                <w:rFonts w:hint="eastAsia"/>
                <w:b/>
                <w:color w:val="000000" w:themeColor="text1"/>
                <w:highlight w:val="none"/>
                <w14:textFill>
                  <w14:solidFill>
                    <w14:schemeClr w14:val="tx1"/>
                  </w14:solidFill>
                </w14:textFill>
              </w:rPr>
            </w:pPr>
          </w:p>
          <w:p w14:paraId="07489567">
            <w:pPr>
              <w:pStyle w:val="86"/>
              <w:tabs>
                <w:tab w:val="left" w:pos="210"/>
              </w:tabs>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工业</w:t>
            </w:r>
          </w:p>
        </w:tc>
        <w:tc>
          <w:tcPr>
            <w:tcW w:w="2157" w:type="dxa"/>
            <w:vMerge w:val="restart"/>
            <w:noWrap w:val="0"/>
            <w:vAlign w:val="center"/>
          </w:tcPr>
          <w:p w14:paraId="01961B6E">
            <w:pPr>
              <w:pStyle w:val="86"/>
              <w:tabs>
                <w:tab w:val="left" w:pos="210"/>
              </w:tabs>
              <w:spacing w:before="141"/>
              <w:ind w:left="15"/>
              <w:rPr>
                <w:rFonts w:hint="eastAsia"/>
                <w:color w:val="000000" w:themeColor="text1"/>
                <w:highlight w:val="none"/>
                <w14:textFill>
                  <w14:solidFill>
                    <w14:schemeClr w14:val="tx1"/>
                  </w14:solidFill>
                </w14:textFill>
              </w:rPr>
            </w:pPr>
            <w:r>
              <w:rPr>
                <w:rFonts w:hint="eastAsia"/>
                <w:color w:val="000000" w:themeColor="text1"/>
                <w:spacing w:val="-9"/>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1000</w:t>
            </w:r>
            <w:r>
              <w:rPr>
                <w:rFonts w:hint="eastAsia"/>
                <w:color w:val="000000" w:themeColor="text1"/>
                <w:spacing w:val="-8"/>
                <w:highlight w:val="none"/>
                <w14:textFill>
                  <w14:solidFill>
                    <w14:schemeClr w14:val="tx1"/>
                  </w14:solidFill>
                </w14:textFill>
              </w:rPr>
              <w:t xml:space="preserve"> 人以下或</w:t>
            </w:r>
            <w:r>
              <w:rPr>
                <w:rFonts w:hint="eastAsia"/>
                <w:color w:val="000000" w:themeColor="text1"/>
                <w:highlight w:val="none"/>
                <w14:textFill>
                  <w14:solidFill>
                    <w14:schemeClr w14:val="tx1"/>
                  </w14:solidFill>
                </w14:textFill>
              </w:rPr>
              <w:t>营业收入 40000 万元以下的为中小微型企业</w:t>
            </w:r>
          </w:p>
        </w:tc>
        <w:tc>
          <w:tcPr>
            <w:tcW w:w="1215" w:type="dxa"/>
            <w:noWrap w:val="0"/>
            <w:vAlign w:val="center"/>
          </w:tcPr>
          <w:p w14:paraId="35BAF5B4">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中型企业</w:t>
            </w:r>
          </w:p>
        </w:tc>
        <w:tc>
          <w:tcPr>
            <w:tcW w:w="4322" w:type="dxa"/>
            <w:noWrap w:val="0"/>
            <w:vAlign w:val="center"/>
          </w:tcPr>
          <w:p w14:paraId="4AC82853">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300</w:t>
            </w:r>
            <w:r>
              <w:rPr>
                <w:rFonts w:hint="eastAsia"/>
                <w:color w:val="000000" w:themeColor="text1"/>
                <w:spacing w:val="-13"/>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2000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restart"/>
            <w:noWrap w:val="0"/>
            <w:vAlign w:val="center"/>
          </w:tcPr>
          <w:p w14:paraId="0921C007">
            <w:pPr>
              <w:pStyle w:val="86"/>
              <w:tabs>
                <w:tab w:val="left" w:pos="210"/>
              </w:tabs>
              <w:spacing w:before="67" w:line="362" w:lineRule="auto"/>
              <w:ind w:left="15" w:right="22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45AF8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6DC645AC">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380508A1">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0220EA7F">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2EF91689">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小型企业</w:t>
            </w:r>
          </w:p>
        </w:tc>
        <w:tc>
          <w:tcPr>
            <w:tcW w:w="4322" w:type="dxa"/>
            <w:noWrap w:val="0"/>
            <w:vAlign w:val="center"/>
          </w:tcPr>
          <w:p w14:paraId="6F57AF9F">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20</w:t>
            </w:r>
            <w:r>
              <w:rPr>
                <w:rFonts w:hint="eastAsia"/>
                <w:color w:val="000000" w:themeColor="text1"/>
                <w:spacing w:val="-12"/>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300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continue"/>
            <w:noWrap w:val="0"/>
            <w:vAlign w:val="center"/>
          </w:tcPr>
          <w:p w14:paraId="59E0D30F">
            <w:pPr>
              <w:tabs>
                <w:tab w:val="left" w:pos="210"/>
              </w:tabs>
              <w:rPr>
                <w:rFonts w:hint="eastAsia" w:ascii="宋体" w:hAnsi="宋体" w:cs="宋体"/>
                <w:color w:val="000000" w:themeColor="text1"/>
                <w:sz w:val="24"/>
                <w:highlight w:val="none"/>
                <w14:textFill>
                  <w14:solidFill>
                    <w14:schemeClr w14:val="tx1"/>
                  </w14:solidFill>
                </w14:textFill>
              </w:rPr>
            </w:pPr>
          </w:p>
        </w:tc>
      </w:tr>
      <w:tr w14:paraId="5215C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5663E72C">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62640F8F">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7251A498">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0CDDC8FF">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微型企业</w:t>
            </w:r>
          </w:p>
        </w:tc>
        <w:tc>
          <w:tcPr>
            <w:tcW w:w="4322" w:type="dxa"/>
            <w:noWrap w:val="0"/>
            <w:vAlign w:val="center"/>
          </w:tcPr>
          <w:p w14:paraId="07BCC4DA">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 20 人以下或营业收入 300 万元以下的</w:t>
            </w:r>
          </w:p>
        </w:tc>
        <w:tc>
          <w:tcPr>
            <w:tcW w:w="1099" w:type="dxa"/>
            <w:vMerge w:val="continue"/>
            <w:noWrap w:val="0"/>
            <w:vAlign w:val="center"/>
          </w:tcPr>
          <w:p w14:paraId="56ED5AEC">
            <w:pPr>
              <w:tabs>
                <w:tab w:val="left" w:pos="210"/>
              </w:tabs>
              <w:rPr>
                <w:rFonts w:hint="eastAsia" w:ascii="宋体" w:hAnsi="宋体" w:cs="宋体"/>
                <w:color w:val="000000" w:themeColor="text1"/>
                <w:sz w:val="24"/>
                <w:highlight w:val="none"/>
                <w14:textFill>
                  <w14:solidFill>
                    <w14:schemeClr w14:val="tx1"/>
                  </w14:solidFill>
                </w14:textFill>
              </w:rPr>
            </w:pPr>
          </w:p>
        </w:tc>
      </w:tr>
      <w:tr w14:paraId="0731B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noWrap w:val="0"/>
            <w:vAlign w:val="center"/>
          </w:tcPr>
          <w:p w14:paraId="563D5C49">
            <w:pPr>
              <w:pStyle w:val="86"/>
              <w:tabs>
                <w:tab w:val="left" w:pos="210"/>
              </w:tabs>
              <w:rPr>
                <w:rFonts w:hint="eastAsia"/>
                <w:b/>
                <w:color w:val="000000" w:themeColor="text1"/>
                <w:highlight w:val="none"/>
                <w14:textFill>
                  <w14:solidFill>
                    <w14:schemeClr w14:val="tx1"/>
                  </w14:solidFill>
                </w14:textFill>
              </w:rPr>
            </w:pPr>
          </w:p>
          <w:p w14:paraId="3A7A965E">
            <w:pPr>
              <w:pStyle w:val="86"/>
              <w:tabs>
                <w:tab w:val="left" w:pos="210"/>
              </w:tabs>
              <w:spacing w:before="15"/>
              <w:rPr>
                <w:rFonts w:hint="eastAsia"/>
                <w:b/>
                <w:color w:val="000000" w:themeColor="text1"/>
                <w:highlight w:val="none"/>
                <w14:textFill>
                  <w14:solidFill>
                    <w14:schemeClr w14:val="tx1"/>
                  </w14:solidFill>
                </w14:textFill>
              </w:rPr>
            </w:pPr>
          </w:p>
          <w:p w14:paraId="73531BB2">
            <w:pPr>
              <w:pStyle w:val="86"/>
              <w:tabs>
                <w:tab w:val="left" w:pos="210"/>
              </w:tabs>
              <w:ind w:left="8"/>
              <w:rPr>
                <w:rFonts w:hint="eastAsia"/>
                <w:color w:val="000000" w:themeColor="text1"/>
                <w:highlight w:val="none"/>
                <w14:textFill>
                  <w14:solidFill>
                    <w14:schemeClr w14:val="tx1"/>
                  </w14:solidFill>
                </w14:textFill>
              </w:rPr>
            </w:pPr>
            <w:r>
              <w:rPr>
                <w:rFonts w:hint="eastAsia"/>
                <w:color w:val="000000" w:themeColor="text1"/>
                <w:w w:val="99"/>
                <w:highlight w:val="none"/>
                <w14:textFill>
                  <w14:solidFill>
                    <w14:schemeClr w14:val="tx1"/>
                  </w14:solidFill>
                </w14:textFill>
              </w:rPr>
              <w:t>3</w:t>
            </w:r>
          </w:p>
        </w:tc>
        <w:tc>
          <w:tcPr>
            <w:tcW w:w="860" w:type="dxa"/>
            <w:vMerge w:val="restart"/>
            <w:noWrap w:val="0"/>
            <w:vAlign w:val="center"/>
          </w:tcPr>
          <w:p w14:paraId="7C8D6A06">
            <w:pPr>
              <w:pStyle w:val="86"/>
              <w:tabs>
                <w:tab w:val="left" w:pos="210"/>
              </w:tabs>
              <w:rPr>
                <w:rFonts w:hint="eastAsia"/>
                <w:b/>
                <w:color w:val="000000" w:themeColor="text1"/>
                <w:highlight w:val="none"/>
                <w14:textFill>
                  <w14:solidFill>
                    <w14:schemeClr w14:val="tx1"/>
                  </w14:solidFill>
                </w14:textFill>
              </w:rPr>
            </w:pPr>
          </w:p>
          <w:p w14:paraId="0F4EF0B6">
            <w:pPr>
              <w:pStyle w:val="86"/>
              <w:tabs>
                <w:tab w:val="left" w:pos="210"/>
              </w:tabs>
              <w:spacing w:before="2"/>
              <w:rPr>
                <w:rFonts w:hint="eastAsia"/>
                <w:b/>
                <w:color w:val="000000" w:themeColor="text1"/>
                <w:highlight w:val="none"/>
                <w14:textFill>
                  <w14:solidFill>
                    <w14:schemeClr w14:val="tx1"/>
                  </w14:solidFill>
                </w14:textFill>
              </w:rPr>
            </w:pPr>
          </w:p>
          <w:p w14:paraId="018A14AD">
            <w:pPr>
              <w:pStyle w:val="86"/>
              <w:tabs>
                <w:tab w:val="left" w:pos="210"/>
              </w:tabs>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建筑业</w:t>
            </w:r>
          </w:p>
        </w:tc>
        <w:tc>
          <w:tcPr>
            <w:tcW w:w="2157" w:type="dxa"/>
            <w:vMerge w:val="restart"/>
            <w:noWrap w:val="0"/>
            <w:vAlign w:val="center"/>
          </w:tcPr>
          <w:p w14:paraId="7DDD3918">
            <w:pPr>
              <w:pStyle w:val="86"/>
              <w:tabs>
                <w:tab w:val="left" w:pos="210"/>
              </w:tabs>
              <w:ind w:left="15"/>
              <w:rPr>
                <w:rFonts w:hint="eastAsia"/>
                <w:b/>
                <w:color w:val="000000" w:themeColor="text1"/>
                <w:highlight w:val="none"/>
                <w14:textFill>
                  <w14:solidFill>
                    <w14:schemeClr w14:val="tx1"/>
                  </w14:solidFill>
                </w14:textFill>
              </w:rPr>
            </w:pPr>
          </w:p>
          <w:p w14:paraId="7CB4C1FB">
            <w:pPr>
              <w:pStyle w:val="86"/>
              <w:tabs>
                <w:tab w:val="left" w:pos="210"/>
              </w:tabs>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营业收入 80000 万元以下或资产总额 80000 万元以下的为中小微型企业</w:t>
            </w:r>
          </w:p>
        </w:tc>
        <w:tc>
          <w:tcPr>
            <w:tcW w:w="1215" w:type="dxa"/>
            <w:noWrap w:val="0"/>
            <w:vAlign w:val="center"/>
          </w:tcPr>
          <w:p w14:paraId="1B5F8926">
            <w:pPr>
              <w:pStyle w:val="86"/>
              <w:tabs>
                <w:tab w:val="left" w:pos="210"/>
              </w:tabs>
              <w:spacing w:before="2"/>
              <w:rPr>
                <w:rFonts w:hint="eastAsia"/>
                <w:b/>
                <w:color w:val="000000" w:themeColor="text1"/>
                <w:highlight w:val="none"/>
                <w14:textFill>
                  <w14:solidFill>
                    <w14:schemeClr w14:val="tx1"/>
                  </w14:solidFill>
                </w14:textFill>
              </w:rPr>
            </w:pPr>
          </w:p>
          <w:p w14:paraId="064B2274">
            <w:pPr>
              <w:pStyle w:val="86"/>
              <w:tabs>
                <w:tab w:val="left" w:pos="210"/>
              </w:tabs>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中型企业</w:t>
            </w:r>
          </w:p>
        </w:tc>
        <w:tc>
          <w:tcPr>
            <w:tcW w:w="4322" w:type="dxa"/>
            <w:noWrap w:val="0"/>
            <w:vAlign w:val="center"/>
          </w:tcPr>
          <w:p w14:paraId="36889B18">
            <w:pPr>
              <w:pStyle w:val="86"/>
              <w:tabs>
                <w:tab w:val="left" w:pos="210"/>
              </w:tabs>
              <w:spacing w:before="49"/>
              <w:ind w:left="15"/>
              <w:rPr>
                <w:rFonts w:hint="eastAsia"/>
                <w:color w:val="000000" w:themeColor="text1"/>
                <w:highlight w:val="none"/>
                <w14:textFill>
                  <w14:solidFill>
                    <w14:schemeClr w14:val="tx1"/>
                  </w14:solidFill>
                </w14:textFill>
              </w:rPr>
            </w:pPr>
            <w:r>
              <w:rPr>
                <w:rFonts w:hint="eastAsia"/>
                <w:color w:val="000000" w:themeColor="text1"/>
                <w:spacing w:val="-9"/>
                <w:highlight w:val="none"/>
                <w14:textFill>
                  <w14:solidFill>
                    <w14:schemeClr w14:val="tx1"/>
                  </w14:solidFill>
                </w14:textFill>
              </w:rPr>
              <w:t xml:space="preserve">营业收入 </w:t>
            </w:r>
            <w:r>
              <w:rPr>
                <w:rFonts w:hint="eastAsia"/>
                <w:color w:val="000000" w:themeColor="text1"/>
                <w:highlight w:val="none"/>
                <w14:textFill>
                  <w14:solidFill>
                    <w14:schemeClr w14:val="tx1"/>
                  </w14:solidFill>
                </w14:textFill>
              </w:rPr>
              <w:t>6000</w:t>
            </w:r>
            <w:r>
              <w:rPr>
                <w:rFonts w:hint="eastAsia"/>
                <w:color w:val="000000" w:themeColor="text1"/>
                <w:spacing w:val="-6"/>
                <w:highlight w:val="none"/>
                <w14:textFill>
                  <w14:solidFill>
                    <w14:schemeClr w14:val="tx1"/>
                  </w14:solidFill>
                </w14:textFill>
              </w:rPr>
              <w:t xml:space="preserve"> 万元及以上，且资产总额 </w:t>
            </w:r>
            <w:r>
              <w:rPr>
                <w:rFonts w:hint="eastAsia"/>
                <w:color w:val="000000" w:themeColor="text1"/>
                <w:highlight w:val="none"/>
                <w14:textFill>
                  <w14:solidFill>
                    <w14:schemeClr w14:val="tx1"/>
                  </w14:solidFill>
                </w14:textFill>
              </w:rPr>
              <w:t>5000</w:t>
            </w:r>
            <w:r>
              <w:rPr>
                <w:rFonts w:hint="eastAsia"/>
                <w:color w:val="000000" w:themeColor="text1"/>
                <w:spacing w:val="-8"/>
                <w:highlight w:val="none"/>
                <w14:textFill>
                  <w14:solidFill>
                    <w14:schemeClr w14:val="tx1"/>
                  </w14:solidFill>
                </w14:textFill>
              </w:rPr>
              <w:t xml:space="preserve"> 万元及以</w:t>
            </w:r>
          </w:p>
          <w:p w14:paraId="7F9A7B6B">
            <w:pPr>
              <w:pStyle w:val="86"/>
              <w:tabs>
                <w:tab w:val="left" w:pos="210"/>
              </w:tabs>
              <w:spacing w:before="56"/>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上的</w:t>
            </w:r>
          </w:p>
        </w:tc>
        <w:tc>
          <w:tcPr>
            <w:tcW w:w="1099" w:type="dxa"/>
            <w:vMerge w:val="restart"/>
            <w:noWrap w:val="0"/>
            <w:vAlign w:val="center"/>
          </w:tcPr>
          <w:p w14:paraId="5F74C8B4">
            <w:pPr>
              <w:pStyle w:val="86"/>
              <w:tabs>
                <w:tab w:val="left" w:pos="210"/>
              </w:tabs>
              <w:spacing w:before="2"/>
              <w:rPr>
                <w:rFonts w:hint="eastAsia"/>
                <w:b/>
                <w:color w:val="000000" w:themeColor="text1"/>
                <w:highlight w:val="none"/>
                <w14:textFill>
                  <w14:solidFill>
                    <w14:schemeClr w14:val="tx1"/>
                  </w14:solidFill>
                </w14:textFill>
              </w:rPr>
            </w:pPr>
          </w:p>
          <w:p w14:paraId="0B2E38C0">
            <w:pPr>
              <w:pStyle w:val="86"/>
              <w:tabs>
                <w:tab w:val="left" w:pos="210"/>
              </w:tabs>
              <w:spacing w:line="612" w:lineRule="auto"/>
              <w:ind w:left="15" w:right="22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营业收入资产总额</w:t>
            </w:r>
          </w:p>
        </w:tc>
      </w:tr>
      <w:tr w14:paraId="441BB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noWrap w:val="0"/>
            <w:vAlign w:val="center"/>
          </w:tcPr>
          <w:p w14:paraId="44BBE005">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25F5DF10">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2DD3678F">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339B63D1">
            <w:pPr>
              <w:pStyle w:val="86"/>
              <w:tabs>
                <w:tab w:val="left" w:pos="210"/>
              </w:tabs>
              <w:spacing w:before="16"/>
              <w:rPr>
                <w:rFonts w:hint="eastAsia"/>
                <w:b/>
                <w:color w:val="000000" w:themeColor="text1"/>
                <w:highlight w:val="none"/>
                <w14:textFill>
                  <w14:solidFill>
                    <w14:schemeClr w14:val="tx1"/>
                  </w14:solidFill>
                </w14:textFill>
              </w:rPr>
            </w:pPr>
          </w:p>
          <w:p w14:paraId="04E47A0C">
            <w:pPr>
              <w:pStyle w:val="86"/>
              <w:tabs>
                <w:tab w:val="left" w:pos="210"/>
              </w:tabs>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小型企业</w:t>
            </w:r>
          </w:p>
        </w:tc>
        <w:tc>
          <w:tcPr>
            <w:tcW w:w="4322" w:type="dxa"/>
            <w:noWrap w:val="0"/>
            <w:vAlign w:val="center"/>
          </w:tcPr>
          <w:p w14:paraId="5E742692">
            <w:pPr>
              <w:pStyle w:val="86"/>
              <w:tabs>
                <w:tab w:val="left" w:pos="210"/>
              </w:tabs>
              <w:spacing w:before="45"/>
              <w:ind w:left="15"/>
              <w:rPr>
                <w:rFonts w:hint="eastAsia"/>
                <w:color w:val="000000" w:themeColor="text1"/>
                <w:highlight w:val="none"/>
                <w14:textFill>
                  <w14:solidFill>
                    <w14:schemeClr w14:val="tx1"/>
                  </w14:solidFill>
                </w14:textFill>
              </w:rPr>
            </w:pPr>
            <w:r>
              <w:rPr>
                <w:rFonts w:hint="eastAsia"/>
                <w:color w:val="000000" w:themeColor="text1"/>
                <w:spacing w:val="-8"/>
                <w:highlight w:val="none"/>
                <w14:textFill>
                  <w14:solidFill>
                    <w14:schemeClr w14:val="tx1"/>
                  </w14:solidFill>
                </w14:textFill>
              </w:rPr>
              <w:t xml:space="preserve">营业收入 </w:t>
            </w:r>
            <w:r>
              <w:rPr>
                <w:rFonts w:hint="eastAsia"/>
                <w:color w:val="000000" w:themeColor="text1"/>
                <w:highlight w:val="none"/>
                <w14:textFill>
                  <w14:solidFill>
                    <w14:schemeClr w14:val="tx1"/>
                  </w14:solidFill>
                </w14:textFill>
              </w:rPr>
              <w:t>300</w:t>
            </w:r>
            <w:r>
              <w:rPr>
                <w:rFonts w:hint="eastAsia"/>
                <w:color w:val="000000" w:themeColor="text1"/>
                <w:spacing w:val="-7"/>
                <w:highlight w:val="none"/>
                <w14:textFill>
                  <w14:solidFill>
                    <w14:schemeClr w14:val="tx1"/>
                  </w14:solidFill>
                </w14:textFill>
              </w:rPr>
              <w:t xml:space="preserve"> 万元及以上，且资产总额 </w:t>
            </w:r>
            <w:r>
              <w:rPr>
                <w:rFonts w:hint="eastAsia"/>
                <w:color w:val="000000" w:themeColor="text1"/>
                <w:highlight w:val="none"/>
                <w14:textFill>
                  <w14:solidFill>
                    <w14:schemeClr w14:val="tx1"/>
                  </w14:solidFill>
                </w14:textFill>
              </w:rPr>
              <w:t>300</w:t>
            </w:r>
            <w:r>
              <w:rPr>
                <w:rFonts w:hint="eastAsia"/>
                <w:color w:val="000000" w:themeColor="text1"/>
                <w:spacing w:val="-8"/>
                <w:highlight w:val="none"/>
                <w14:textFill>
                  <w14:solidFill>
                    <w14:schemeClr w14:val="tx1"/>
                  </w14:solidFill>
                </w14:textFill>
              </w:rPr>
              <w:t xml:space="preserve"> 万元及以上</w:t>
            </w:r>
          </w:p>
          <w:p w14:paraId="0AF27070">
            <w:pPr>
              <w:pStyle w:val="86"/>
              <w:tabs>
                <w:tab w:val="left" w:pos="210"/>
              </w:tabs>
              <w:spacing w:before="55"/>
              <w:ind w:left="15"/>
              <w:rPr>
                <w:rFonts w:hint="eastAsia"/>
                <w:color w:val="000000" w:themeColor="text1"/>
                <w:highlight w:val="none"/>
                <w14:textFill>
                  <w14:solidFill>
                    <w14:schemeClr w14:val="tx1"/>
                  </w14:solidFill>
                </w14:textFill>
              </w:rPr>
            </w:pPr>
            <w:r>
              <w:rPr>
                <w:rFonts w:hint="eastAsia"/>
                <w:color w:val="000000" w:themeColor="text1"/>
                <w:w w:val="99"/>
                <w:highlight w:val="none"/>
                <w14:textFill>
                  <w14:solidFill>
                    <w14:schemeClr w14:val="tx1"/>
                  </w14:solidFill>
                </w14:textFill>
              </w:rPr>
              <w:t>的</w:t>
            </w:r>
          </w:p>
        </w:tc>
        <w:tc>
          <w:tcPr>
            <w:tcW w:w="1099" w:type="dxa"/>
            <w:vMerge w:val="continue"/>
            <w:noWrap w:val="0"/>
            <w:vAlign w:val="center"/>
          </w:tcPr>
          <w:p w14:paraId="1396B4EB">
            <w:pPr>
              <w:tabs>
                <w:tab w:val="left" w:pos="210"/>
              </w:tabs>
              <w:rPr>
                <w:rFonts w:hint="eastAsia" w:ascii="宋体" w:hAnsi="宋体" w:cs="宋体"/>
                <w:color w:val="000000" w:themeColor="text1"/>
                <w:sz w:val="24"/>
                <w:highlight w:val="none"/>
                <w14:textFill>
                  <w14:solidFill>
                    <w14:schemeClr w14:val="tx1"/>
                  </w14:solidFill>
                </w14:textFill>
              </w:rPr>
            </w:pPr>
          </w:p>
        </w:tc>
      </w:tr>
      <w:tr w14:paraId="26692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13F8C23B">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5E0B4522">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54586533">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76DA936C">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微型企业</w:t>
            </w:r>
          </w:p>
        </w:tc>
        <w:tc>
          <w:tcPr>
            <w:tcW w:w="4322" w:type="dxa"/>
            <w:noWrap w:val="0"/>
            <w:vAlign w:val="center"/>
          </w:tcPr>
          <w:p w14:paraId="35A75B1C">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营业收入 300 万元以下或资产总额 300 万元以下的</w:t>
            </w:r>
          </w:p>
        </w:tc>
        <w:tc>
          <w:tcPr>
            <w:tcW w:w="1099" w:type="dxa"/>
            <w:vMerge w:val="continue"/>
            <w:noWrap w:val="0"/>
            <w:vAlign w:val="center"/>
          </w:tcPr>
          <w:p w14:paraId="6C5DC5D2">
            <w:pPr>
              <w:tabs>
                <w:tab w:val="left" w:pos="210"/>
              </w:tabs>
              <w:rPr>
                <w:rFonts w:hint="eastAsia" w:ascii="宋体" w:hAnsi="宋体" w:cs="宋体"/>
                <w:color w:val="000000" w:themeColor="text1"/>
                <w:sz w:val="24"/>
                <w:highlight w:val="none"/>
                <w14:textFill>
                  <w14:solidFill>
                    <w14:schemeClr w14:val="tx1"/>
                  </w14:solidFill>
                </w14:textFill>
              </w:rPr>
            </w:pPr>
          </w:p>
        </w:tc>
      </w:tr>
      <w:tr w14:paraId="52CF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2366D4AC">
            <w:pPr>
              <w:pStyle w:val="86"/>
              <w:tabs>
                <w:tab w:val="left" w:pos="210"/>
              </w:tabs>
              <w:spacing w:before="7"/>
              <w:rPr>
                <w:rFonts w:hint="eastAsia"/>
                <w:b/>
                <w:color w:val="000000" w:themeColor="text1"/>
                <w:highlight w:val="none"/>
                <w14:textFill>
                  <w14:solidFill>
                    <w14:schemeClr w14:val="tx1"/>
                  </w14:solidFill>
                </w14:textFill>
              </w:rPr>
            </w:pPr>
          </w:p>
          <w:p w14:paraId="280410C9">
            <w:pPr>
              <w:pStyle w:val="86"/>
              <w:tabs>
                <w:tab w:val="left" w:pos="210"/>
              </w:tabs>
              <w:ind w:left="8"/>
              <w:rPr>
                <w:rFonts w:hint="eastAsia"/>
                <w:color w:val="000000" w:themeColor="text1"/>
                <w:highlight w:val="none"/>
                <w14:textFill>
                  <w14:solidFill>
                    <w14:schemeClr w14:val="tx1"/>
                  </w14:solidFill>
                </w14:textFill>
              </w:rPr>
            </w:pPr>
            <w:r>
              <w:rPr>
                <w:rFonts w:hint="eastAsia"/>
                <w:color w:val="000000" w:themeColor="text1"/>
                <w:w w:val="99"/>
                <w:highlight w:val="none"/>
                <w14:textFill>
                  <w14:solidFill>
                    <w14:schemeClr w14:val="tx1"/>
                  </w14:solidFill>
                </w14:textFill>
              </w:rPr>
              <w:t>4</w:t>
            </w:r>
          </w:p>
        </w:tc>
        <w:tc>
          <w:tcPr>
            <w:tcW w:w="860" w:type="dxa"/>
            <w:vMerge w:val="restart"/>
            <w:noWrap w:val="0"/>
            <w:vAlign w:val="center"/>
          </w:tcPr>
          <w:p w14:paraId="12D0CBCE">
            <w:pPr>
              <w:pStyle w:val="86"/>
              <w:tabs>
                <w:tab w:val="left" w:pos="210"/>
              </w:tabs>
              <w:spacing w:before="12"/>
              <w:rPr>
                <w:rFonts w:hint="eastAsia"/>
                <w:b/>
                <w:color w:val="000000" w:themeColor="text1"/>
                <w:highlight w:val="none"/>
                <w14:textFill>
                  <w14:solidFill>
                    <w14:schemeClr w14:val="tx1"/>
                  </w14:solidFill>
                </w14:textFill>
              </w:rPr>
            </w:pPr>
          </w:p>
          <w:p w14:paraId="3D9E1C72">
            <w:pPr>
              <w:pStyle w:val="86"/>
              <w:tabs>
                <w:tab w:val="left" w:pos="210"/>
              </w:tabs>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批发业</w:t>
            </w:r>
          </w:p>
        </w:tc>
        <w:tc>
          <w:tcPr>
            <w:tcW w:w="2157" w:type="dxa"/>
            <w:vMerge w:val="restart"/>
            <w:noWrap w:val="0"/>
            <w:vAlign w:val="center"/>
          </w:tcPr>
          <w:p w14:paraId="266455C1">
            <w:pPr>
              <w:pStyle w:val="86"/>
              <w:tabs>
                <w:tab w:val="left" w:pos="210"/>
              </w:tabs>
              <w:spacing w:before="142"/>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 200 人以下或营业收入 40000 万元以下的为中小微型企业</w:t>
            </w:r>
          </w:p>
        </w:tc>
        <w:tc>
          <w:tcPr>
            <w:tcW w:w="1215" w:type="dxa"/>
            <w:noWrap w:val="0"/>
            <w:vAlign w:val="center"/>
          </w:tcPr>
          <w:p w14:paraId="7262280F">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中型企业</w:t>
            </w:r>
          </w:p>
        </w:tc>
        <w:tc>
          <w:tcPr>
            <w:tcW w:w="4322" w:type="dxa"/>
            <w:noWrap w:val="0"/>
            <w:vAlign w:val="center"/>
          </w:tcPr>
          <w:p w14:paraId="0EE89FEE">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20</w:t>
            </w:r>
            <w:r>
              <w:rPr>
                <w:rFonts w:hint="eastAsia"/>
                <w:color w:val="000000" w:themeColor="text1"/>
                <w:spacing w:val="-12"/>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5000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restart"/>
            <w:noWrap w:val="0"/>
            <w:vAlign w:val="center"/>
          </w:tcPr>
          <w:p w14:paraId="5260EC51">
            <w:pPr>
              <w:pStyle w:val="86"/>
              <w:tabs>
                <w:tab w:val="left" w:pos="210"/>
              </w:tabs>
              <w:spacing w:before="68" w:line="362" w:lineRule="auto"/>
              <w:ind w:left="15" w:right="22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48B1B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1656598E">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79A941AC">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48563F0E">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5474EA2C">
            <w:pPr>
              <w:pStyle w:val="86"/>
              <w:tabs>
                <w:tab w:val="left" w:pos="210"/>
              </w:tabs>
              <w:spacing w:before="69"/>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小型企业</w:t>
            </w:r>
          </w:p>
        </w:tc>
        <w:tc>
          <w:tcPr>
            <w:tcW w:w="4322" w:type="dxa"/>
            <w:noWrap w:val="0"/>
            <w:vAlign w:val="center"/>
          </w:tcPr>
          <w:p w14:paraId="6B99010F">
            <w:pPr>
              <w:pStyle w:val="86"/>
              <w:tabs>
                <w:tab w:val="left" w:pos="210"/>
              </w:tabs>
              <w:spacing w:before="69"/>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5</w:t>
            </w:r>
            <w:r>
              <w:rPr>
                <w:rFonts w:hint="eastAsia"/>
                <w:color w:val="000000" w:themeColor="text1"/>
                <w:spacing w:val="-12"/>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1000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continue"/>
            <w:noWrap w:val="0"/>
            <w:vAlign w:val="center"/>
          </w:tcPr>
          <w:p w14:paraId="69CA8A46">
            <w:pPr>
              <w:tabs>
                <w:tab w:val="left" w:pos="210"/>
              </w:tabs>
              <w:rPr>
                <w:rFonts w:hint="eastAsia" w:ascii="宋体" w:hAnsi="宋体" w:cs="宋体"/>
                <w:color w:val="000000" w:themeColor="text1"/>
                <w:sz w:val="24"/>
                <w:highlight w:val="none"/>
                <w14:textFill>
                  <w14:solidFill>
                    <w14:schemeClr w14:val="tx1"/>
                  </w14:solidFill>
                </w14:textFill>
              </w:rPr>
            </w:pPr>
          </w:p>
        </w:tc>
      </w:tr>
      <w:tr w14:paraId="7C933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624AE1FC">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7322771D">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14CBAAB9">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4086E784">
            <w:pPr>
              <w:pStyle w:val="86"/>
              <w:tabs>
                <w:tab w:val="left" w:pos="210"/>
              </w:tabs>
              <w:spacing w:before="69"/>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微型企业</w:t>
            </w:r>
          </w:p>
        </w:tc>
        <w:tc>
          <w:tcPr>
            <w:tcW w:w="4322" w:type="dxa"/>
            <w:noWrap w:val="0"/>
            <w:vAlign w:val="center"/>
          </w:tcPr>
          <w:p w14:paraId="654530C7">
            <w:pPr>
              <w:pStyle w:val="86"/>
              <w:tabs>
                <w:tab w:val="left" w:pos="210"/>
              </w:tabs>
              <w:spacing w:before="69"/>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 5 人以下或营业收入 1000 万元以下的</w:t>
            </w:r>
          </w:p>
        </w:tc>
        <w:tc>
          <w:tcPr>
            <w:tcW w:w="1099" w:type="dxa"/>
            <w:vMerge w:val="continue"/>
            <w:noWrap w:val="0"/>
            <w:vAlign w:val="center"/>
          </w:tcPr>
          <w:p w14:paraId="58D3EC5A">
            <w:pPr>
              <w:tabs>
                <w:tab w:val="left" w:pos="210"/>
              </w:tabs>
              <w:rPr>
                <w:rFonts w:hint="eastAsia" w:ascii="宋体" w:hAnsi="宋体" w:cs="宋体"/>
                <w:color w:val="000000" w:themeColor="text1"/>
                <w:sz w:val="24"/>
                <w:highlight w:val="none"/>
                <w14:textFill>
                  <w14:solidFill>
                    <w14:schemeClr w14:val="tx1"/>
                  </w14:solidFill>
                </w14:textFill>
              </w:rPr>
            </w:pPr>
          </w:p>
        </w:tc>
      </w:tr>
      <w:tr w14:paraId="5544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6358937F">
            <w:pPr>
              <w:pStyle w:val="86"/>
              <w:tabs>
                <w:tab w:val="left" w:pos="210"/>
              </w:tabs>
              <w:spacing w:before="6"/>
              <w:rPr>
                <w:rFonts w:hint="eastAsia"/>
                <w:b/>
                <w:color w:val="000000" w:themeColor="text1"/>
                <w:highlight w:val="none"/>
                <w14:textFill>
                  <w14:solidFill>
                    <w14:schemeClr w14:val="tx1"/>
                  </w14:solidFill>
                </w14:textFill>
              </w:rPr>
            </w:pPr>
          </w:p>
          <w:p w14:paraId="4AB2BFE9">
            <w:pPr>
              <w:pStyle w:val="86"/>
              <w:tabs>
                <w:tab w:val="left" w:pos="210"/>
              </w:tabs>
              <w:ind w:left="8"/>
              <w:rPr>
                <w:rFonts w:hint="eastAsia"/>
                <w:color w:val="000000" w:themeColor="text1"/>
                <w:highlight w:val="none"/>
                <w14:textFill>
                  <w14:solidFill>
                    <w14:schemeClr w14:val="tx1"/>
                  </w14:solidFill>
                </w14:textFill>
              </w:rPr>
            </w:pPr>
            <w:r>
              <w:rPr>
                <w:rFonts w:hint="eastAsia"/>
                <w:color w:val="000000" w:themeColor="text1"/>
                <w:w w:val="99"/>
                <w:highlight w:val="none"/>
                <w14:textFill>
                  <w14:solidFill>
                    <w14:schemeClr w14:val="tx1"/>
                  </w14:solidFill>
                </w14:textFill>
              </w:rPr>
              <w:t>5</w:t>
            </w:r>
          </w:p>
        </w:tc>
        <w:tc>
          <w:tcPr>
            <w:tcW w:w="860" w:type="dxa"/>
            <w:vMerge w:val="restart"/>
            <w:noWrap w:val="0"/>
            <w:vAlign w:val="center"/>
          </w:tcPr>
          <w:p w14:paraId="60F95F3B">
            <w:pPr>
              <w:pStyle w:val="86"/>
              <w:tabs>
                <w:tab w:val="left" w:pos="210"/>
              </w:tabs>
              <w:spacing w:before="11"/>
              <w:rPr>
                <w:rFonts w:hint="eastAsia"/>
                <w:b/>
                <w:color w:val="000000" w:themeColor="text1"/>
                <w:highlight w:val="none"/>
                <w14:textFill>
                  <w14:solidFill>
                    <w14:schemeClr w14:val="tx1"/>
                  </w14:solidFill>
                </w14:textFill>
              </w:rPr>
            </w:pPr>
          </w:p>
          <w:p w14:paraId="7A6685A9">
            <w:pPr>
              <w:pStyle w:val="86"/>
              <w:tabs>
                <w:tab w:val="left" w:pos="210"/>
              </w:tabs>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零售业</w:t>
            </w:r>
          </w:p>
        </w:tc>
        <w:tc>
          <w:tcPr>
            <w:tcW w:w="2157" w:type="dxa"/>
            <w:vMerge w:val="restart"/>
            <w:noWrap w:val="0"/>
            <w:vAlign w:val="center"/>
          </w:tcPr>
          <w:p w14:paraId="6AE29729">
            <w:pPr>
              <w:pStyle w:val="86"/>
              <w:tabs>
                <w:tab w:val="left" w:pos="210"/>
              </w:tabs>
              <w:spacing w:before="141"/>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 300 人以下或营业收入 20000 万元以下的为中小微型企业</w:t>
            </w:r>
          </w:p>
        </w:tc>
        <w:tc>
          <w:tcPr>
            <w:tcW w:w="1215" w:type="dxa"/>
            <w:noWrap w:val="0"/>
            <w:vAlign w:val="center"/>
          </w:tcPr>
          <w:p w14:paraId="113166EC">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中型企业</w:t>
            </w:r>
          </w:p>
        </w:tc>
        <w:tc>
          <w:tcPr>
            <w:tcW w:w="4322" w:type="dxa"/>
            <w:noWrap w:val="0"/>
            <w:vAlign w:val="center"/>
          </w:tcPr>
          <w:p w14:paraId="0B746DA2">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50</w:t>
            </w:r>
            <w:r>
              <w:rPr>
                <w:rFonts w:hint="eastAsia"/>
                <w:color w:val="000000" w:themeColor="text1"/>
                <w:spacing w:val="-12"/>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500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restart"/>
            <w:noWrap w:val="0"/>
            <w:vAlign w:val="center"/>
          </w:tcPr>
          <w:p w14:paraId="7919467C">
            <w:pPr>
              <w:pStyle w:val="86"/>
              <w:tabs>
                <w:tab w:val="left" w:pos="210"/>
              </w:tabs>
              <w:spacing w:before="67" w:line="362" w:lineRule="auto"/>
              <w:ind w:left="15" w:right="22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3D00D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7EECE0B9">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494A17E7">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4D5CA5F5">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4D159CDC">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小型企业</w:t>
            </w:r>
          </w:p>
        </w:tc>
        <w:tc>
          <w:tcPr>
            <w:tcW w:w="4322" w:type="dxa"/>
            <w:noWrap w:val="0"/>
            <w:vAlign w:val="center"/>
          </w:tcPr>
          <w:p w14:paraId="5BA371D3">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10</w:t>
            </w:r>
            <w:r>
              <w:rPr>
                <w:rFonts w:hint="eastAsia"/>
                <w:color w:val="000000" w:themeColor="text1"/>
                <w:spacing w:val="-12"/>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100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continue"/>
            <w:noWrap w:val="0"/>
            <w:vAlign w:val="center"/>
          </w:tcPr>
          <w:p w14:paraId="4C39881B">
            <w:pPr>
              <w:tabs>
                <w:tab w:val="left" w:pos="210"/>
              </w:tabs>
              <w:rPr>
                <w:rFonts w:hint="eastAsia" w:ascii="宋体" w:hAnsi="宋体" w:cs="宋体"/>
                <w:color w:val="000000" w:themeColor="text1"/>
                <w:sz w:val="24"/>
                <w:highlight w:val="none"/>
                <w14:textFill>
                  <w14:solidFill>
                    <w14:schemeClr w14:val="tx1"/>
                  </w14:solidFill>
                </w14:textFill>
              </w:rPr>
            </w:pPr>
          </w:p>
        </w:tc>
      </w:tr>
      <w:tr w14:paraId="39AE4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37350492">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1A3095AF">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1671A49D">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02913AFF">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微型企业</w:t>
            </w:r>
          </w:p>
        </w:tc>
        <w:tc>
          <w:tcPr>
            <w:tcW w:w="4322" w:type="dxa"/>
            <w:noWrap w:val="0"/>
            <w:vAlign w:val="center"/>
          </w:tcPr>
          <w:p w14:paraId="1C8AFB5C">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 10 人以下或营业收入 100 万元以下的</w:t>
            </w:r>
          </w:p>
        </w:tc>
        <w:tc>
          <w:tcPr>
            <w:tcW w:w="1099" w:type="dxa"/>
            <w:vMerge w:val="continue"/>
            <w:noWrap w:val="0"/>
            <w:vAlign w:val="center"/>
          </w:tcPr>
          <w:p w14:paraId="29FDF018">
            <w:pPr>
              <w:tabs>
                <w:tab w:val="left" w:pos="210"/>
              </w:tabs>
              <w:rPr>
                <w:rFonts w:hint="eastAsia" w:ascii="宋体" w:hAnsi="宋体" w:cs="宋体"/>
                <w:color w:val="000000" w:themeColor="text1"/>
                <w:sz w:val="24"/>
                <w:highlight w:val="none"/>
                <w14:textFill>
                  <w14:solidFill>
                    <w14:schemeClr w14:val="tx1"/>
                  </w14:solidFill>
                </w14:textFill>
              </w:rPr>
            </w:pPr>
          </w:p>
        </w:tc>
      </w:tr>
      <w:tr w14:paraId="2D72A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43684D89">
            <w:pPr>
              <w:pStyle w:val="86"/>
              <w:tabs>
                <w:tab w:val="left" w:pos="210"/>
              </w:tabs>
              <w:spacing w:before="7"/>
              <w:rPr>
                <w:rFonts w:hint="eastAsia"/>
                <w:b/>
                <w:color w:val="000000" w:themeColor="text1"/>
                <w:highlight w:val="none"/>
                <w14:textFill>
                  <w14:solidFill>
                    <w14:schemeClr w14:val="tx1"/>
                  </w14:solidFill>
                </w14:textFill>
              </w:rPr>
            </w:pPr>
          </w:p>
          <w:p w14:paraId="794793B3">
            <w:pPr>
              <w:pStyle w:val="86"/>
              <w:tabs>
                <w:tab w:val="left" w:pos="210"/>
              </w:tabs>
              <w:ind w:left="8"/>
              <w:rPr>
                <w:rFonts w:hint="eastAsia"/>
                <w:color w:val="000000" w:themeColor="text1"/>
                <w:highlight w:val="none"/>
                <w14:textFill>
                  <w14:solidFill>
                    <w14:schemeClr w14:val="tx1"/>
                  </w14:solidFill>
                </w14:textFill>
              </w:rPr>
            </w:pPr>
            <w:r>
              <w:rPr>
                <w:rFonts w:hint="eastAsia"/>
                <w:color w:val="000000" w:themeColor="text1"/>
                <w:w w:val="99"/>
                <w:highlight w:val="none"/>
                <w14:textFill>
                  <w14:solidFill>
                    <w14:schemeClr w14:val="tx1"/>
                  </w14:solidFill>
                </w14:textFill>
              </w:rPr>
              <w:t>6</w:t>
            </w:r>
          </w:p>
        </w:tc>
        <w:tc>
          <w:tcPr>
            <w:tcW w:w="860" w:type="dxa"/>
            <w:vMerge w:val="restart"/>
            <w:noWrap w:val="0"/>
            <w:vAlign w:val="center"/>
          </w:tcPr>
          <w:p w14:paraId="552686A1">
            <w:pPr>
              <w:pStyle w:val="86"/>
              <w:tabs>
                <w:tab w:val="left" w:pos="210"/>
              </w:tabs>
              <w:spacing w:before="3"/>
              <w:rPr>
                <w:rFonts w:hint="eastAsia"/>
                <w:b/>
                <w:color w:val="000000" w:themeColor="text1"/>
                <w:highlight w:val="none"/>
                <w14:textFill>
                  <w14:solidFill>
                    <w14:schemeClr w14:val="tx1"/>
                  </w14:solidFill>
                </w14:textFill>
              </w:rPr>
            </w:pPr>
          </w:p>
          <w:p w14:paraId="281C6C4C">
            <w:pPr>
              <w:pStyle w:val="86"/>
              <w:tabs>
                <w:tab w:val="left" w:pos="210"/>
              </w:tabs>
              <w:spacing w:before="1" w:line="292" w:lineRule="auto"/>
              <w:ind w:left="13" w:right="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交通运输业</w:t>
            </w:r>
          </w:p>
        </w:tc>
        <w:tc>
          <w:tcPr>
            <w:tcW w:w="2157" w:type="dxa"/>
            <w:vMerge w:val="restart"/>
            <w:noWrap w:val="0"/>
            <w:vAlign w:val="center"/>
          </w:tcPr>
          <w:p w14:paraId="75CD7964">
            <w:pPr>
              <w:pStyle w:val="86"/>
              <w:tabs>
                <w:tab w:val="left" w:pos="210"/>
              </w:tabs>
              <w:spacing w:before="142"/>
              <w:ind w:left="15"/>
              <w:rPr>
                <w:rFonts w:hint="eastAsia"/>
                <w:color w:val="000000" w:themeColor="text1"/>
                <w:highlight w:val="none"/>
                <w14:textFill>
                  <w14:solidFill>
                    <w14:schemeClr w14:val="tx1"/>
                  </w14:solidFill>
                </w14:textFill>
              </w:rPr>
            </w:pPr>
            <w:r>
              <w:rPr>
                <w:rFonts w:hint="eastAsia"/>
                <w:color w:val="000000" w:themeColor="text1"/>
                <w:spacing w:val="-9"/>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1000</w:t>
            </w:r>
            <w:r>
              <w:rPr>
                <w:rFonts w:hint="eastAsia"/>
                <w:color w:val="000000" w:themeColor="text1"/>
                <w:spacing w:val="-8"/>
                <w:highlight w:val="none"/>
                <w14:textFill>
                  <w14:solidFill>
                    <w14:schemeClr w14:val="tx1"/>
                  </w14:solidFill>
                </w14:textFill>
              </w:rPr>
              <w:t xml:space="preserve"> 人以下或</w:t>
            </w:r>
            <w:r>
              <w:rPr>
                <w:rFonts w:hint="eastAsia"/>
                <w:color w:val="000000" w:themeColor="text1"/>
                <w:highlight w:val="none"/>
                <w14:textFill>
                  <w14:solidFill>
                    <w14:schemeClr w14:val="tx1"/>
                  </w14:solidFill>
                </w14:textFill>
              </w:rPr>
              <w:t>营业收入 30000 万元以下的为中小微型企业</w:t>
            </w:r>
          </w:p>
        </w:tc>
        <w:tc>
          <w:tcPr>
            <w:tcW w:w="1215" w:type="dxa"/>
            <w:noWrap w:val="0"/>
            <w:vAlign w:val="center"/>
          </w:tcPr>
          <w:p w14:paraId="036857EB">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中型企业</w:t>
            </w:r>
          </w:p>
        </w:tc>
        <w:tc>
          <w:tcPr>
            <w:tcW w:w="4322" w:type="dxa"/>
            <w:noWrap w:val="0"/>
            <w:vAlign w:val="center"/>
          </w:tcPr>
          <w:p w14:paraId="2B891166">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300</w:t>
            </w:r>
            <w:r>
              <w:rPr>
                <w:rFonts w:hint="eastAsia"/>
                <w:color w:val="000000" w:themeColor="text1"/>
                <w:spacing w:val="-13"/>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3000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restart"/>
            <w:noWrap w:val="0"/>
            <w:vAlign w:val="center"/>
          </w:tcPr>
          <w:p w14:paraId="791BE358">
            <w:pPr>
              <w:pStyle w:val="86"/>
              <w:tabs>
                <w:tab w:val="left" w:pos="210"/>
              </w:tabs>
              <w:spacing w:before="68" w:line="362" w:lineRule="auto"/>
              <w:ind w:left="15" w:right="22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52529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225EF82C">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3CB619AA">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15A03EA4">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157D0F75">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小型企业</w:t>
            </w:r>
          </w:p>
        </w:tc>
        <w:tc>
          <w:tcPr>
            <w:tcW w:w="4322" w:type="dxa"/>
            <w:noWrap w:val="0"/>
            <w:vAlign w:val="center"/>
          </w:tcPr>
          <w:p w14:paraId="0544B496">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20</w:t>
            </w:r>
            <w:r>
              <w:rPr>
                <w:rFonts w:hint="eastAsia"/>
                <w:color w:val="000000" w:themeColor="text1"/>
                <w:spacing w:val="-12"/>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200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continue"/>
            <w:noWrap w:val="0"/>
            <w:vAlign w:val="center"/>
          </w:tcPr>
          <w:p w14:paraId="3FC4AC6F">
            <w:pPr>
              <w:tabs>
                <w:tab w:val="left" w:pos="210"/>
              </w:tabs>
              <w:rPr>
                <w:rFonts w:hint="eastAsia" w:ascii="宋体" w:hAnsi="宋体" w:cs="宋体"/>
                <w:color w:val="000000" w:themeColor="text1"/>
                <w:sz w:val="24"/>
                <w:highlight w:val="none"/>
                <w14:textFill>
                  <w14:solidFill>
                    <w14:schemeClr w14:val="tx1"/>
                  </w14:solidFill>
                </w14:textFill>
              </w:rPr>
            </w:pPr>
          </w:p>
        </w:tc>
      </w:tr>
      <w:tr w14:paraId="68ABC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3F37D8CE">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11D0DDD1">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48D1084A">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1BE76259">
            <w:pPr>
              <w:pStyle w:val="86"/>
              <w:tabs>
                <w:tab w:val="left" w:pos="210"/>
              </w:tabs>
              <w:spacing w:before="69"/>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微型企业</w:t>
            </w:r>
          </w:p>
        </w:tc>
        <w:tc>
          <w:tcPr>
            <w:tcW w:w="4322" w:type="dxa"/>
            <w:noWrap w:val="0"/>
            <w:vAlign w:val="center"/>
          </w:tcPr>
          <w:p w14:paraId="786C9BF8">
            <w:pPr>
              <w:pStyle w:val="86"/>
              <w:tabs>
                <w:tab w:val="left" w:pos="210"/>
              </w:tabs>
              <w:spacing w:before="69"/>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 20 人以下或营业收入 200 万元以下的</w:t>
            </w:r>
          </w:p>
        </w:tc>
        <w:tc>
          <w:tcPr>
            <w:tcW w:w="1099" w:type="dxa"/>
            <w:vMerge w:val="continue"/>
            <w:noWrap w:val="0"/>
            <w:vAlign w:val="center"/>
          </w:tcPr>
          <w:p w14:paraId="7CE6D972">
            <w:pPr>
              <w:tabs>
                <w:tab w:val="left" w:pos="210"/>
              </w:tabs>
              <w:rPr>
                <w:rFonts w:hint="eastAsia" w:ascii="宋体" w:hAnsi="宋体" w:cs="宋体"/>
                <w:color w:val="000000" w:themeColor="text1"/>
                <w:sz w:val="24"/>
                <w:highlight w:val="none"/>
                <w14:textFill>
                  <w14:solidFill>
                    <w14:schemeClr w14:val="tx1"/>
                  </w14:solidFill>
                </w14:textFill>
              </w:rPr>
            </w:pPr>
          </w:p>
        </w:tc>
      </w:tr>
      <w:tr w14:paraId="7DB8C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25B4AAE1">
            <w:pPr>
              <w:pStyle w:val="86"/>
              <w:tabs>
                <w:tab w:val="left" w:pos="210"/>
              </w:tabs>
              <w:spacing w:before="6"/>
              <w:rPr>
                <w:rFonts w:hint="eastAsia"/>
                <w:b/>
                <w:color w:val="000000" w:themeColor="text1"/>
                <w:highlight w:val="none"/>
                <w14:textFill>
                  <w14:solidFill>
                    <w14:schemeClr w14:val="tx1"/>
                  </w14:solidFill>
                </w14:textFill>
              </w:rPr>
            </w:pPr>
          </w:p>
          <w:p w14:paraId="6AA2E78C">
            <w:pPr>
              <w:pStyle w:val="86"/>
              <w:tabs>
                <w:tab w:val="left" w:pos="210"/>
              </w:tabs>
              <w:ind w:left="8"/>
              <w:rPr>
                <w:rFonts w:hint="eastAsia"/>
                <w:color w:val="000000" w:themeColor="text1"/>
                <w:highlight w:val="none"/>
                <w14:textFill>
                  <w14:solidFill>
                    <w14:schemeClr w14:val="tx1"/>
                  </w14:solidFill>
                </w14:textFill>
              </w:rPr>
            </w:pPr>
            <w:r>
              <w:rPr>
                <w:rFonts w:hint="eastAsia"/>
                <w:color w:val="000000" w:themeColor="text1"/>
                <w:w w:val="99"/>
                <w:highlight w:val="none"/>
                <w14:textFill>
                  <w14:solidFill>
                    <w14:schemeClr w14:val="tx1"/>
                  </w14:solidFill>
                </w14:textFill>
              </w:rPr>
              <w:t>7</w:t>
            </w:r>
          </w:p>
        </w:tc>
        <w:tc>
          <w:tcPr>
            <w:tcW w:w="860" w:type="dxa"/>
            <w:vMerge w:val="restart"/>
            <w:noWrap w:val="0"/>
            <w:vAlign w:val="center"/>
          </w:tcPr>
          <w:p w14:paraId="52E83482">
            <w:pPr>
              <w:pStyle w:val="86"/>
              <w:tabs>
                <w:tab w:val="left" w:pos="210"/>
              </w:tabs>
              <w:spacing w:before="11"/>
              <w:rPr>
                <w:rFonts w:hint="eastAsia"/>
                <w:b/>
                <w:color w:val="000000" w:themeColor="text1"/>
                <w:highlight w:val="none"/>
                <w14:textFill>
                  <w14:solidFill>
                    <w14:schemeClr w14:val="tx1"/>
                  </w14:solidFill>
                </w14:textFill>
              </w:rPr>
            </w:pPr>
          </w:p>
          <w:p w14:paraId="08136B53">
            <w:pPr>
              <w:pStyle w:val="86"/>
              <w:tabs>
                <w:tab w:val="left" w:pos="210"/>
              </w:tabs>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仓储业</w:t>
            </w:r>
          </w:p>
        </w:tc>
        <w:tc>
          <w:tcPr>
            <w:tcW w:w="2157" w:type="dxa"/>
            <w:vMerge w:val="restart"/>
            <w:noWrap w:val="0"/>
            <w:vAlign w:val="center"/>
          </w:tcPr>
          <w:p w14:paraId="593B34B3">
            <w:pPr>
              <w:pStyle w:val="86"/>
              <w:tabs>
                <w:tab w:val="left" w:pos="210"/>
              </w:tabs>
              <w:spacing w:before="141"/>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 200 人以下或营业收入 30000 万元以下的为中小微型企业</w:t>
            </w:r>
          </w:p>
        </w:tc>
        <w:tc>
          <w:tcPr>
            <w:tcW w:w="1215" w:type="dxa"/>
            <w:noWrap w:val="0"/>
            <w:vAlign w:val="center"/>
          </w:tcPr>
          <w:p w14:paraId="6BA2105D">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中型企业</w:t>
            </w:r>
          </w:p>
        </w:tc>
        <w:tc>
          <w:tcPr>
            <w:tcW w:w="4322" w:type="dxa"/>
            <w:noWrap w:val="0"/>
            <w:vAlign w:val="center"/>
          </w:tcPr>
          <w:p w14:paraId="4AA7B771">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100</w:t>
            </w:r>
            <w:r>
              <w:rPr>
                <w:rFonts w:hint="eastAsia"/>
                <w:color w:val="000000" w:themeColor="text1"/>
                <w:spacing w:val="-13"/>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1000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restart"/>
            <w:noWrap w:val="0"/>
            <w:vAlign w:val="center"/>
          </w:tcPr>
          <w:p w14:paraId="5E1FDA07">
            <w:pPr>
              <w:pStyle w:val="86"/>
              <w:tabs>
                <w:tab w:val="left" w:pos="210"/>
              </w:tabs>
              <w:spacing w:before="67" w:line="362" w:lineRule="auto"/>
              <w:ind w:left="15" w:right="22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18254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65181AF1">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2CCD833D">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68A4A668">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611A2FBB">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小型企业</w:t>
            </w:r>
          </w:p>
        </w:tc>
        <w:tc>
          <w:tcPr>
            <w:tcW w:w="4322" w:type="dxa"/>
            <w:noWrap w:val="0"/>
            <w:vAlign w:val="center"/>
          </w:tcPr>
          <w:p w14:paraId="16DFA8EC">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20</w:t>
            </w:r>
            <w:r>
              <w:rPr>
                <w:rFonts w:hint="eastAsia"/>
                <w:color w:val="000000" w:themeColor="text1"/>
                <w:spacing w:val="-12"/>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100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continue"/>
            <w:noWrap w:val="0"/>
            <w:vAlign w:val="center"/>
          </w:tcPr>
          <w:p w14:paraId="7CB8C684">
            <w:pPr>
              <w:tabs>
                <w:tab w:val="left" w:pos="210"/>
              </w:tabs>
              <w:rPr>
                <w:rFonts w:hint="eastAsia" w:ascii="宋体" w:hAnsi="宋体" w:cs="宋体"/>
                <w:color w:val="000000" w:themeColor="text1"/>
                <w:sz w:val="24"/>
                <w:highlight w:val="none"/>
                <w14:textFill>
                  <w14:solidFill>
                    <w14:schemeClr w14:val="tx1"/>
                  </w14:solidFill>
                </w14:textFill>
              </w:rPr>
            </w:pPr>
          </w:p>
        </w:tc>
      </w:tr>
      <w:tr w14:paraId="7BAF0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5A187FF3">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415A9B51">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283162DB">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5C5CA861">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微型企业</w:t>
            </w:r>
          </w:p>
        </w:tc>
        <w:tc>
          <w:tcPr>
            <w:tcW w:w="4322" w:type="dxa"/>
            <w:noWrap w:val="0"/>
            <w:vAlign w:val="center"/>
          </w:tcPr>
          <w:p w14:paraId="7AAC4735">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 20 人以下或营业收入 100 万元以下的</w:t>
            </w:r>
          </w:p>
        </w:tc>
        <w:tc>
          <w:tcPr>
            <w:tcW w:w="1099" w:type="dxa"/>
            <w:vMerge w:val="continue"/>
            <w:noWrap w:val="0"/>
            <w:vAlign w:val="center"/>
          </w:tcPr>
          <w:p w14:paraId="7D7A08D6">
            <w:pPr>
              <w:tabs>
                <w:tab w:val="left" w:pos="210"/>
              </w:tabs>
              <w:rPr>
                <w:rFonts w:hint="eastAsia" w:ascii="宋体" w:hAnsi="宋体" w:cs="宋体"/>
                <w:color w:val="000000" w:themeColor="text1"/>
                <w:sz w:val="24"/>
                <w:highlight w:val="none"/>
                <w14:textFill>
                  <w14:solidFill>
                    <w14:schemeClr w14:val="tx1"/>
                  </w14:solidFill>
                </w14:textFill>
              </w:rPr>
            </w:pPr>
          </w:p>
        </w:tc>
      </w:tr>
      <w:tr w14:paraId="1B5B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5C6E6C64">
            <w:pPr>
              <w:pStyle w:val="86"/>
              <w:tabs>
                <w:tab w:val="left" w:pos="210"/>
              </w:tabs>
              <w:spacing w:before="7"/>
              <w:rPr>
                <w:rFonts w:hint="eastAsia"/>
                <w:b/>
                <w:color w:val="000000" w:themeColor="text1"/>
                <w:highlight w:val="none"/>
                <w14:textFill>
                  <w14:solidFill>
                    <w14:schemeClr w14:val="tx1"/>
                  </w14:solidFill>
                </w14:textFill>
              </w:rPr>
            </w:pPr>
          </w:p>
          <w:p w14:paraId="4F767140">
            <w:pPr>
              <w:pStyle w:val="86"/>
              <w:tabs>
                <w:tab w:val="left" w:pos="210"/>
              </w:tabs>
              <w:ind w:left="8"/>
              <w:rPr>
                <w:rFonts w:hint="eastAsia"/>
                <w:color w:val="000000" w:themeColor="text1"/>
                <w:highlight w:val="none"/>
                <w14:textFill>
                  <w14:solidFill>
                    <w14:schemeClr w14:val="tx1"/>
                  </w14:solidFill>
                </w14:textFill>
              </w:rPr>
            </w:pPr>
            <w:r>
              <w:rPr>
                <w:rFonts w:hint="eastAsia"/>
                <w:color w:val="000000" w:themeColor="text1"/>
                <w:w w:val="99"/>
                <w:highlight w:val="none"/>
                <w14:textFill>
                  <w14:solidFill>
                    <w14:schemeClr w14:val="tx1"/>
                  </w14:solidFill>
                </w14:textFill>
              </w:rPr>
              <w:t>8</w:t>
            </w:r>
          </w:p>
        </w:tc>
        <w:tc>
          <w:tcPr>
            <w:tcW w:w="860" w:type="dxa"/>
            <w:vMerge w:val="restart"/>
            <w:noWrap w:val="0"/>
            <w:vAlign w:val="center"/>
          </w:tcPr>
          <w:p w14:paraId="68BA6AF6">
            <w:pPr>
              <w:pStyle w:val="86"/>
              <w:tabs>
                <w:tab w:val="left" w:pos="210"/>
              </w:tabs>
              <w:spacing w:before="12"/>
              <w:rPr>
                <w:rFonts w:hint="eastAsia"/>
                <w:b/>
                <w:color w:val="000000" w:themeColor="text1"/>
                <w:highlight w:val="none"/>
                <w14:textFill>
                  <w14:solidFill>
                    <w14:schemeClr w14:val="tx1"/>
                  </w14:solidFill>
                </w14:textFill>
              </w:rPr>
            </w:pPr>
          </w:p>
          <w:p w14:paraId="7A376204">
            <w:pPr>
              <w:pStyle w:val="86"/>
              <w:tabs>
                <w:tab w:val="left" w:pos="210"/>
              </w:tabs>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邮政业</w:t>
            </w:r>
          </w:p>
        </w:tc>
        <w:tc>
          <w:tcPr>
            <w:tcW w:w="2157" w:type="dxa"/>
            <w:vMerge w:val="restart"/>
            <w:noWrap w:val="0"/>
            <w:vAlign w:val="center"/>
          </w:tcPr>
          <w:p w14:paraId="207512B5">
            <w:pPr>
              <w:pStyle w:val="86"/>
              <w:tabs>
                <w:tab w:val="left" w:pos="210"/>
              </w:tabs>
              <w:spacing w:before="143"/>
              <w:ind w:left="15"/>
              <w:rPr>
                <w:rFonts w:hint="eastAsia"/>
                <w:color w:val="000000" w:themeColor="text1"/>
                <w:highlight w:val="none"/>
                <w14:textFill>
                  <w14:solidFill>
                    <w14:schemeClr w14:val="tx1"/>
                  </w14:solidFill>
                </w14:textFill>
              </w:rPr>
            </w:pPr>
            <w:r>
              <w:rPr>
                <w:rFonts w:hint="eastAsia"/>
                <w:color w:val="000000" w:themeColor="text1"/>
                <w:spacing w:val="-9"/>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1000</w:t>
            </w:r>
            <w:r>
              <w:rPr>
                <w:rFonts w:hint="eastAsia"/>
                <w:color w:val="000000" w:themeColor="text1"/>
                <w:spacing w:val="-8"/>
                <w:highlight w:val="none"/>
                <w14:textFill>
                  <w14:solidFill>
                    <w14:schemeClr w14:val="tx1"/>
                  </w14:solidFill>
                </w14:textFill>
              </w:rPr>
              <w:t xml:space="preserve"> 人以下或</w:t>
            </w:r>
            <w:r>
              <w:rPr>
                <w:rFonts w:hint="eastAsia"/>
                <w:color w:val="000000" w:themeColor="text1"/>
                <w:highlight w:val="none"/>
                <w14:textFill>
                  <w14:solidFill>
                    <w14:schemeClr w14:val="tx1"/>
                  </w14:solidFill>
                </w14:textFill>
              </w:rPr>
              <w:t>营业收入 30000 万元以下的为中小微型企业</w:t>
            </w:r>
          </w:p>
        </w:tc>
        <w:tc>
          <w:tcPr>
            <w:tcW w:w="1215" w:type="dxa"/>
            <w:noWrap w:val="0"/>
            <w:vAlign w:val="center"/>
          </w:tcPr>
          <w:p w14:paraId="4D8D459B">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中型企业</w:t>
            </w:r>
          </w:p>
        </w:tc>
        <w:tc>
          <w:tcPr>
            <w:tcW w:w="4322" w:type="dxa"/>
            <w:noWrap w:val="0"/>
            <w:vAlign w:val="center"/>
          </w:tcPr>
          <w:p w14:paraId="17E8CD93">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300</w:t>
            </w:r>
            <w:r>
              <w:rPr>
                <w:rFonts w:hint="eastAsia"/>
                <w:color w:val="000000" w:themeColor="text1"/>
                <w:spacing w:val="-13"/>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2000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restart"/>
            <w:noWrap w:val="0"/>
            <w:vAlign w:val="center"/>
          </w:tcPr>
          <w:p w14:paraId="7501ED0C">
            <w:pPr>
              <w:pStyle w:val="86"/>
              <w:tabs>
                <w:tab w:val="left" w:pos="210"/>
              </w:tabs>
              <w:spacing w:before="68" w:line="362" w:lineRule="auto"/>
              <w:ind w:left="15" w:right="22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7FD56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09F4275D">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533A9926">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7221D82D">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156B0801">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小型企业</w:t>
            </w:r>
          </w:p>
        </w:tc>
        <w:tc>
          <w:tcPr>
            <w:tcW w:w="4322" w:type="dxa"/>
            <w:noWrap w:val="0"/>
            <w:vAlign w:val="center"/>
          </w:tcPr>
          <w:p w14:paraId="0D2E0336">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20</w:t>
            </w:r>
            <w:r>
              <w:rPr>
                <w:rFonts w:hint="eastAsia"/>
                <w:color w:val="000000" w:themeColor="text1"/>
                <w:spacing w:val="-12"/>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100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continue"/>
            <w:noWrap w:val="0"/>
            <w:vAlign w:val="center"/>
          </w:tcPr>
          <w:p w14:paraId="61479859">
            <w:pPr>
              <w:tabs>
                <w:tab w:val="left" w:pos="210"/>
              </w:tabs>
              <w:rPr>
                <w:rFonts w:hint="eastAsia" w:ascii="宋体" w:hAnsi="宋体" w:cs="宋体"/>
                <w:color w:val="000000" w:themeColor="text1"/>
                <w:sz w:val="24"/>
                <w:highlight w:val="none"/>
                <w14:textFill>
                  <w14:solidFill>
                    <w14:schemeClr w14:val="tx1"/>
                  </w14:solidFill>
                </w14:textFill>
              </w:rPr>
            </w:pPr>
          </w:p>
        </w:tc>
      </w:tr>
      <w:tr w14:paraId="6277F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51075892">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7ACFB929">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26874D89">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7B366F28">
            <w:pPr>
              <w:pStyle w:val="86"/>
              <w:tabs>
                <w:tab w:val="left" w:pos="210"/>
              </w:tabs>
              <w:spacing w:before="69"/>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微型企业</w:t>
            </w:r>
          </w:p>
        </w:tc>
        <w:tc>
          <w:tcPr>
            <w:tcW w:w="4322" w:type="dxa"/>
            <w:noWrap w:val="0"/>
            <w:vAlign w:val="center"/>
          </w:tcPr>
          <w:p w14:paraId="6949FFB7">
            <w:pPr>
              <w:pStyle w:val="86"/>
              <w:tabs>
                <w:tab w:val="left" w:pos="210"/>
              </w:tabs>
              <w:spacing w:before="69"/>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 20 人以下或营业收入 100 万元以下的</w:t>
            </w:r>
          </w:p>
        </w:tc>
        <w:tc>
          <w:tcPr>
            <w:tcW w:w="1099" w:type="dxa"/>
            <w:vMerge w:val="continue"/>
            <w:noWrap w:val="0"/>
            <w:vAlign w:val="center"/>
          </w:tcPr>
          <w:p w14:paraId="7BDC244A">
            <w:pPr>
              <w:tabs>
                <w:tab w:val="left" w:pos="210"/>
              </w:tabs>
              <w:rPr>
                <w:rFonts w:hint="eastAsia" w:ascii="宋体" w:hAnsi="宋体" w:cs="宋体"/>
                <w:color w:val="000000" w:themeColor="text1"/>
                <w:sz w:val="24"/>
                <w:highlight w:val="none"/>
                <w14:textFill>
                  <w14:solidFill>
                    <w14:schemeClr w14:val="tx1"/>
                  </w14:solidFill>
                </w14:textFill>
              </w:rPr>
            </w:pPr>
          </w:p>
        </w:tc>
      </w:tr>
      <w:tr w14:paraId="13F95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59A49B50">
            <w:pPr>
              <w:pStyle w:val="86"/>
              <w:tabs>
                <w:tab w:val="left" w:pos="210"/>
              </w:tabs>
              <w:spacing w:before="6"/>
              <w:rPr>
                <w:rFonts w:hint="eastAsia"/>
                <w:b/>
                <w:color w:val="000000" w:themeColor="text1"/>
                <w:highlight w:val="none"/>
                <w14:textFill>
                  <w14:solidFill>
                    <w14:schemeClr w14:val="tx1"/>
                  </w14:solidFill>
                </w14:textFill>
              </w:rPr>
            </w:pPr>
          </w:p>
          <w:p w14:paraId="5A5E07EB">
            <w:pPr>
              <w:pStyle w:val="86"/>
              <w:tabs>
                <w:tab w:val="left" w:pos="210"/>
              </w:tabs>
              <w:ind w:left="8"/>
              <w:rPr>
                <w:rFonts w:hint="eastAsia"/>
                <w:color w:val="000000" w:themeColor="text1"/>
                <w:highlight w:val="none"/>
                <w14:textFill>
                  <w14:solidFill>
                    <w14:schemeClr w14:val="tx1"/>
                  </w14:solidFill>
                </w14:textFill>
              </w:rPr>
            </w:pPr>
            <w:r>
              <w:rPr>
                <w:rFonts w:hint="eastAsia"/>
                <w:color w:val="000000" w:themeColor="text1"/>
                <w:w w:val="99"/>
                <w:highlight w:val="none"/>
                <w14:textFill>
                  <w14:solidFill>
                    <w14:schemeClr w14:val="tx1"/>
                  </w14:solidFill>
                </w14:textFill>
              </w:rPr>
              <w:t>9</w:t>
            </w:r>
          </w:p>
        </w:tc>
        <w:tc>
          <w:tcPr>
            <w:tcW w:w="860" w:type="dxa"/>
            <w:vMerge w:val="restart"/>
            <w:noWrap w:val="0"/>
            <w:vAlign w:val="center"/>
          </w:tcPr>
          <w:p w14:paraId="5EE359A8">
            <w:pPr>
              <w:pStyle w:val="86"/>
              <w:tabs>
                <w:tab w:val="left" w:pos="210"/>
              </w:tabs>
              <w:spacing w:before="11"/>
              <w:rPr>
                <w:rFonts w:hint="eastAsia"/>
                <w:b/>
                <w:color w:val="000000" w:themeColor="text1"/>
                <w:highlight w:val="none"/>
                <w14:textFill>
                  <w14:solidFill>
                    <w14:schemeClr w14:val="tx1"/>
                  </w14:solidFill>
                </w14:textFill>
              </w:rPr>
            </w:pPr>
          </w:p>
          <w:p w14:paraId="608B8645">
            <w:pPr>
              <w:pStyle w:val="86"/>
              <w:tabs>
                <w:tab w:val="left" w:pos="210"/>
              </w:tabs>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住宿业</w:t>
            </w:r>
          </w:p>
        </w:tc>
        <w:tc>
          <w:tcPr>
            <w:tcW w:w="2157" w:type="dxa"/>
            <w:vMerge w:val="restart"/>
            <w:noWrap w:val="0"/>
            <w:vAlign w:val="center"/>
          </w:tcPr>
          <w:p w14:paraId="0C4B623F">
            <w:pPr>
              <w:pStyle w:val="86"/>
              <w:tabs>
                <w:tab w:val="left" w:pos="210"/>
              </w:tabs>
              <w:spacing w:before="141"/>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 300 人以下或营业收入 10000 万元以下的为中小微型企业</w:t>
            </w:r>
          </w:p>
        </w:tc>
        <w:tc>
          <w:tcPr>
            <w:tcW w:w="1215" w:type="dxa"/>
            <w:noWrap w:val="0"/>
            <w:vAlign w:val="center"/>
          </w:tcPr>
          <w:p w14:paraId="2D2DF467">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中型企业</w:t>
            </w:r>
          </w:p>
        </w:tc>
        <w:tc>
          <w:tcPr>
            <w:tcW w:w="4322" w:type="dxa"/>
            <w:noWrap w:val="0"/>
            <w:vAlign w:val="center"/>
          </w:tcPr>
          <w:p w14:paraId="519CA028">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100</w:t>
            </w:r>
            <w:r>
              <w:rPr>
                <w:rFonts w:hint="eastAsia"/>
                <w:color w:val="000000" w:themeColor="text1"/>
                <w:spacing w:val="-13"/>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2000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restart"/>
            <w:noWrap w:val="0"/>
            <w:vAlign w:val="center"/>
          </w:tcPr>
          <w:p w14:paraId="1243A670">
            <w:pPr>
              <w:pStyle w:val="86"/>
              <w:tabs>
                <w:tab w:val="left" w:pos="210"/>
              </w:tabs>
              <w:spacing w:before="67" w:line="362" w:lineRule="auto"/>
              <w:ind w:left="15" w:right="22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0C5D2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04279C33">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20D0A347">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3E895D91">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504CEFDB">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小型企业</w:t>
            </w:r>
          </w:p>
        </w:tc>
        <w:tc>
          <w:tcPr>
            <w:tcW w:w="4322" w:type="dxa"/>
            <w:noWrap w:val="0"/>
            <w:vAlign w:val="center"/>
          </w:tcPr>
          <w:p w14:paraId="6E453E28">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10</w:t>
            </w:r>
            <w:r>
              <w:rPr>
                <w:rFonts w:hint="eastAsia"/>
                <w:color w:val="000000" w:themeColor="text1"/>
                <w:spacing w:val="-12"/>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100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continue"/>
            <w:noWrap w:val="0"/>
            <w:vAlign w:val="center"/>
          </w:tcPr>
          <w:p w14:paraId="3378AD18">
            <w:pPr>
              <w:tabs>
                <w:tab w:val="left" w:pos="210"/>
              </w:tabs>
              <w:rPr>
                <w:rFonts w:hint="eastAsia" w:ascii="宋体" w:hAnsi="宋体" w:cs="宋体"/>
                <w:color w:val="000000" w:themeColor="text1"/>
                <w:sz w:val="24"/>
                <w:highlight w:val="none"/>
                <w14:textFill>
                  <w14:solidFill>
                    <w14:schemeClr w14:val="tx1"/>
                  </w14:solidFill>
                </w14:textFill>
              </w:rPr>
            </w:pPr>
          </w:p>
        </w:tc>
      </w:tr>
      <w:tr w14:paraId="47F97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79D7CC2B">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58A774FD">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38A93757">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6B5B8207">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微型企业</w:t>
            </w:r>
          </w:p>
        </w:tc>
        <w:tc>
          <w:tcPr>
            <w:tcW w:w="4322" w:type="dxa"/>
            <w:noWrap w:val="0"/>
            <w:vAlign w:val="center"/>
          </w:tcPr>
          <w:p w14:paraId="019D8696">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 10 人以下或营业收入 100 万元以下的</w:t>
            </w:r>
          </w:p>
        </w:tc>
        <w:tc>
          <w:tcPr>
            <w:tcW w:w="1099" w:type="dxa"/>
            <w:vMerge w:val="continue"/>
            <w:noWrap w:val="0"/>
            <w:vAlign w:val="center"/>
          </w:tcPr>
          <w:p w14:paraId="1B855090">
            <w:pPr>
              <w:tabs>
                <w:tab w:val="left" w:pos="210"/>
              </w:tabs>
              <w:rPr>
                <w:rFonts w:hint="eastAsia" w:ascii="宋体" w:hAnsi="宋体" w:cs="宋体"/>
                <w:color w:val="000000" w:themeColor="text1"/>
                <w:sz w:val="24"/>
                <w:highlight w:val="none"/>
                <w14:textFill>
                  <w14:solidFill>
                    <w14:schemeClr w14:val="tx1"/>
                  </w14:solidFill>
                </w14:textFill>
              </w:rPr>
            </w:pPr>
          </w:p>
        </w:tc>
      </w:tr>
      <w:tr w14:paraId="0288A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5AFF90E1">
            <w:pPr>
              <w:pStyle w:val="86"/>
              <w:tabs>
                <w:tab w:val="left" w:pos="210"/>
              </w:tabs>
              <w:spacing w:before="7"/>
              <w:rPr>
                <w:rFonts w:hint="eastAsia"/>
                <w:b/>
                <w:color w:val="000000" w:themeColor="text1"/>
                <w:highlight w:val="none"/>
                <w14:textFill>
                  <w14:solidFill>
                    <w14:schemeClr w14:val="tx1"/>
                  </w14:solidFill>
                </w14:textFill>
              </w:rPr>
            </w:pPr>
          </w:p>
          <w:p w14:paraId="1FA3DF77">
            <w:pPr>
              <w:pStyle w:val="86"/>
              <w:tabs>
                <w:tab w:val="left" w:pos="210"/>
              </w:tabs>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860" w:type="dxa"/>
            <w:vMerge w:val="restart"/>
            <w:noWrap w:val="0"/>
            <w:vAlign w:val="center"/>
          </w:tcPr>
          <w:p w14:paraId="46E1BACF">
            <w:pPr>
              <w:pStyle w:val="86"/>
              <w:tabs>
                <w:tab w:val="left" w:pos="210"/>
              </w:tabs>
              <w:spacing w:before="12"/>
              <w:rPr>
                <w:rFonts w:hint="eastAsia"/>
                <w:b/>
                <w:color w:val="000000" w:themeColor="text1"/>
                <w:highlight w:val="none"/>
                <w14:textFill>
                  <w14:solidFill>
                    <w14:schemeClr w14:val="tx1"/>
                  </w14:solidFill>
                </w14:textFill>
              </w:rPr>
            </w:pPr>
          </w:p>
          <w:p w14:paraId="62460F18">
            <w:pPr>
              <w:pStyle w:val="86"/>
              <w:tabs>
                <w:tab w:val="left" w:pos="210"/>
              </w:tabs>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餐饮业</w:t>
            </w:r>
          </w:p>
        </w:tc>
        <w:tc>
          <w:tcPr>
            <w:tcW w:w="2157" w:type="dxa"/>
            <w:vMerge w:val="restart"/>
            <w:noWrap w:val="0"/>
            <w:vAlign w:val="center"/>
          </w:tcPr>
          <w:p w14:paraId="34B8A43A">
            <w:pPr>
              <w:pStyle w:val="86"/>
              <w:tabs>
                <w:tab w:val="left" w:pos="210"/>
              </w:tabs>
              <w:spacing w:before="142"/>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 300 人以下或营业收入 10000 万元以下的为中小微型企业</w:t>
            </w:r>
          </w:p>
        </w:tc>
        <w:tc>
          <w:tcPr>
            <w:tcW w:w="1215" w:type="dxa"/>
            <w:noWrap w:val="0"/>
            <w:vAlign w:val="center"/>
          </w:tcPr>
          <w:p w14:paraId="05FDD1B8">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中型企业</w:t>
            </w:r>
          </w:p>
        </w:tc>
        <w:tc>
          <w:tcPr>
            <w:tcW w:w="4322" w:type="dxa"/>
            <w:noWrap w:val="0"/>
            <w:vAlign w:val="center"/>
          </w:tcPr>
          <w:p w14:paraId="3CF4EC74">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100</w:t>
            </w:r>
            <w:r>
              <w:rPr>
                <w:rFonts w:hint="eastAsia"/>
                <w:color w:val="000000" w:themeColor="text1"/>
                <w:spacing w:val="-13"/>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2000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restart"/>
            <w:noWrap w:val="0"/>
            <w:vAlign w:val="center"/>
          </w:tcPr>
          <w:p w14:paraId="70CC86F0">
            <w:pPr>
              <w:pStyle w:val="86"/>
              <w:tabs>
                <w:tab w:val="left" w:pos="210"/>
              </w:tabs>
              <w:spacing w:before="68" w:line="362" w:lineRule="auto"/>
              <w:ind w:left="15" w:right="22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08536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77DAD73C">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429422DA">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68C95F3D">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59F40D25">
            <w:pPr>
              <w:pStyle w:val="86"/>
              <w:tabs>
                <w:tab w:val="left" w:pos="210"/>
              </w:tabs>
              <w:spacing w:before="68"/>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小型企业</w:t>
            </w:r>
          </w:p>
        </w:tc>
        <w:tc>
          <w:tcPr>
            <w:tcW w:w="4322" w:type="dxa"/>
            <w:noWrap w:val="0"/>
            <w:vAlign w:val="center"/>
          </w:tcPr>
          <w:p w14:paraId="01CE649E">
            <w:pPr>
              <w:pStyle w:val="86"/>
              <w:tabs>
                <w:tab w:val="left" w:pos="210"/>
              </w:tabs>
              <w:spacing w:before="68"/>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10</w:t>
            </w:r>
            <w:r>
              <w:rPr>
                <w:rFonts w:hint="eastAsia"/>
                <w:color w:val="000000" w:themeColor="text1"/>
                <w:spacing w:val="-12"/>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100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continue"/>
            <w:noWrap w:val="0"/>
            <w:vAlign w:val="center"/>
          </w:tcPr>
          <w:p w14:paraId="51DB5C31">
            <w:pPr>
              <w:tabs>
                <w:tab w:val="left" w:pos="210"/>
              </w:tabs>
              <w:rPr>
                <w:rFonts w:hint="eastAsia" w:ascii="宋体" w:hAnsi="宋体" w:cs="宋体"/>
                <w:color w:val="000000" w:themeColor="text1"/>
                <w:sz w:val="24"/>
                <w:highlight w:val="none"/>
                <w14:textFill>
                  <w14:solidFill>
                    <w14:schemeClr w14:val="tx1"/>
                  </w14:solidFill>
                </w14:textFill>
              </w:rPr>
            </w:pPr>
          </w:p>
        </w:tc>
      </w:tr>
      <w:tr w14:paraId="3D12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0296A2C2">
            <w:pPr>
              <w:tabs>
                <w:tab w:val="left" w:pos="210"/>
              </w:tabs>
              <w:rPr>
                <w:rFonts w:hint="eastAsia" w:ascii="宋体" w:hAnsi="宋体" w:cs="宋体"/>
                <w:color w:val="000000" w:themeColor="text1"/>
                <w:sz w:val="24"/>
                <w:highlight w:val="none"/>
                <w14:textFill>
                  <w14:solidFill>
                    <w14:schemeClr w14:val="tx1"/>
                  </w14:solidFill>
                </w14:textFill>
              </w:rPr>
            </w:pPr>
          </w:p>
        </w:tc>
        <w:tc>
          <w:tcPr>
            <w:tcW w:w="860" w:type="dxa"/>
            <w:vMerge w:val="continue"/>
            <w:noWrap w:val="0"/>
            <w:vAlign w:val="center"/>
          </w:tcPr>
          <w:p w14:paraId="397B5980">
            <w:pPr>
              <w:tabs>
                <w:tab w:val="left" w:pos="210"/>
              </w:tabs>
              <w:rPr>
                <w:rFonts w:hint="eastAsia" w:ascii="宋体" w:hAnsi="宋体" w:cs="宋体"/>
                <w:color w:val="000000" w:themeColor="text1"/>
                <w:sz w:val="24"/>
                <w:highlight w:val="none"/>
                <w14:textFill>
                  <w14:solidFill>
                    <w14:schemeClr w14:val="tx1"/>
                  </w14:solidFill>
                </w14:textFill>
              </w:rPr>
            </w:pPr>
          </w:p>
        </w:tc>
        <w:tc>
          <w:tcPr>
            <w:tcW w:w="2157" w:type="dxa"/>
            <w:vMerge w:val="continue"/>
            <w:noWrap w:val="0"/>
            <w:vAlign w:val="center"/>
          </w:tcPr>
          <w:p w14:paraId="09AC4127">
            <w:pPr>
              <w:tabs>
                <w:tab w:val="left" w:pos="210"/>
              </w:tabs>
              <w:rPr>
                <w:rFonts w:hint="eastAsia" w:ascii="宋体" w:hAnsi="宋体" w:cs="宋体"/>
                <w:color w:val="000000" w:themeColor="text1"/>
                <w:sz w:val="24"/>
                <w:highlight w:val="none"/>
                <w14:textFill>
                  <w14:solidFill>
                    <w14:schemeClr w14:val="tx1"/>
                  </w14:solidFill>
                </w14:textFill>
              </w:rPr>
            </w:pPr>
          </w:p>
        </w:tc>
        <w:tc>
          <w:tcPr>
            <w:tcW w:w="1215" w:type="dxa"/>
            <w:noWrap w:val="0"/>
            <w:vAlign w:val="center"/>
          </w:tcPr>
          <w:p w14:paraId="512C989F">
            <w:pPr>
              <w:pStyle w:val="86"/>
              <w:tabs>
                <w:tab w:val="left" w:pos="210"/>
              </w:tabs>
              <w:spacing w:before="69"/>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微型企业</w:t>
            </w:r>
          </w:p>
        </w:tc>
        <w:tc>
          <w:tcPr>
            <w:tcW w:w="4322" w:type="dxa"/>
            <w:noWrap w:val="0"/>
            <w:vAlign w:val="center"/>
          </w:tcPr>
          <w:p w14:paraId="5A4F7CF9">
            <w:pPr>
              <w:pStyle w:val="86"/>
              <w:tabs>
                <w:tab w:val="left" w:pos="210"/>
              </w:tabs>
              <w:spacing w:before="69"/>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 10 人以下或营业收入 100 万元以下的</w:t>
            </w:r>
          </w:p>
        </w:tc>
        <w:tc>
          <w:tcPr>
            <w:tcW w:w="1099" w:type="dxa"/>
            <w:vMerge w:val="continue"/>
            <w:noWrap w:val="0"/>
            <w:vAlign w:val="center"/>
          </w:tcPr>
          <w:p w14:paraId="561A11DD">
            <w:pPr>
              <w:tabs>
                <w:tab w:val="left" w:pos="210"/>
              </w:tabs>
              <w:rPr>
                <w:rFonts w:hint="eastAsia" w:ascii="宋体" w:hAnsi="宋体" w:cs="宋体"/>
                <w:color w:val="000000" w:themeColor="text1"/>
                <w:sz w:val="24"/>
                <w:highlight w:val="none"/>
                <w14:textFill>
                  <w14:solidFill>
                    <w14:schemeClr w14:val="tx1"/>
                  </w14:solidFill>
                </w14:textFill>
              </w:rPr>
            </w:pPr>
          </w:p>
        </w:tc>
      </w:tr>
      <w:tr w14:paraId="1D494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3F00D59F">
            <w:pPr>
              <w:pStyle w:val="86"/>
              <w:tabs>
                <w:tab w:val="left" w:pos="210"/>
              </w:tabs>
              <w:spacing w:before="80"/>
              <w:ind w:left="40" w:right="3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860" w:type="dxa"/>
            <w:vMerge w:val="restart"/>
            <w:noWrap w:val="0"/>
            <w:vAlign w:val="center"/>
          </w:tcPr>
          <w:p w14:paraId="7E5FCD40">
            <w:pPr>
              <w:pStyle w:val="86"/>
              <w:tabs>
                <w:tab w:val="left" w:pos="210"/>
              </w:tabs>
              <w:spacing w:before="67"/>
              <w:ind w:left="7" w:right="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信息传输</w:t>
            </w:r>
          </w:p>
        </w:tc>
        <w:tc>
          <w:tcPr>
            <w:tcW w:w="2157" w:type="dxa"/>
            <w:vMerge w:val="restart"/>
            <w:noWrap w:val="0"/>
            <w:vAlign w:val="center"/>
          </w:tcPr>
          <w:p w14:paraId="61C0603F">
            <w:pPr>
              <w:pStyle w:val="86"/>
              <w:tabs>
                <w:tab w:val="left" w:pos="210"/>
              </w:tabs>
              <w:spacing w:before="67"/>
              <w:ind w:left="7"/>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从业人员2000人以下或营业收入100000万元以下的为中小微型企业。</w:t>
            </w:r>
          </w:p>
        </w:tc>
        <w:tc>
          <w:tcPr>
            <w:tcW w:w="1215" w:type="dxa"/>
            <w:noWrap w:val="0"/>
            <w:vAlign w:val="center"/>
          </w:tcPr>
          <w:p w14:paraId="1B3A7793">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中型企业</w:t>
            </w:r>
          </w:p>
        </w:tc>
        <w:tc>
          <w:tcPr>
            <w:tcW w:w="4322" w:type="dxa"/>
            <w:noWrap w:val="0"/>
            <w:vAlign w:val="center"/>
          </w:tcPr>
          <w:p w14:paraId="6BCBA4E5">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 xml:space="preserve">从业人员 </w:t>
            </w:r>
            <w:r>
              <w:rPr>
                <w:rFonts w:hint="eastAsia"/>
                <w:color w:val="000000" w:themeColor="text1"/>
                <w:highlight w:val="none"/>
                <w14:textFill>
                  <w14:solidFill>
                    <w14:schemeClr w14:val="tx1"/>
                  </w14:solidFill>
                </w14:textFill>
              </w:rPr>
              <w:t>100</w:t>
            </w:r>
            <w:r>
              <w:rPr>
                <w:rFonts w:hint="eastAsia"/>
                <w:color w:val="000000" w:themeColor="text1"/>
                <w:spacing w:val="-13"/>
                <w:highlight w:val="none"/>
                <w14:textFill>
                  <w14:solidFill>
                    <w14:schemeClr w14:val="tx1"/>
                  </w14:solidFill>
                </w14:textFill>
              </w:rPr>
              <w:t xml:space="preserve"> 人及以上，且营业收入 </w:t>
            </w:r>
            <w:r>
              <w:rPr>
                <w:rFonts w:hint="eastAsia"/>
                <w:color w:val="000000" w:themeColor="text1"/>
                <w:highlight w:val="none"/>
                <w14:textFill>
                  <w14:solidFill>
                    <w14:schemeClr w14:val="tx1"/>
                  </w14:solidFill>
                </w14:textFill>
              </w:rPr>
              <w:t>1000</w:t>
            </w:r>
            <w:r>
              <w:rPr>
                <w:rFonts w:hint="eastAsia"/>
                <w:color w:val="000000" w:themeColor="text1"/>
                <w:spacing w:val="-9"/>
                <w:highlight w:val="none"/>
                <w14:textFill>
                  <w14:solidFill>
                    <w14:schemeClr w14:val="tx1"/>
                  </w14:solidFill>
                </w14:textFill>
              </w:rPr>
              <w:t xml:space="preserve"> 万元及以上的</w:t>
            </w:r>
          </w:p>
        </w:tc>
        <w:tc>
          <w:tcPr>
            <w:tcW w:w="1099" w:type="dxa"/>
            <w:vMerge w:val="restart"/>
            <w:noWrap w:val="0"/>
            <w:vAlign w:val="center"/>
          </w:tcPr>
          <w:p w14:paraId="74B1738C">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53F3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74DAD9A2">
            <w:pPr>
              <w:pStyle w:val="86"/>
              <w:tabs>
                <w:tab w:val="left" w:pos="210"/>
              </w:tabs>
              <w:spacing w:before="80"/>
              <w:ind w:left="40" w:right="32"/>
              <w:rPr>
                <w:rFonts w:hint="eastAsia"/>
                <w:color w:val="000000" w:themeColor="text1"/>
                <w:highlight w:val="none"/>
                <w14:textFill>
                  <w14:solidFill>
                    <w14:schemeClr w14:val="tx1"/>
                  </w14:solidFill>
                </w14:textFill>
              </w:rPr>
            </w:pPr>
          </w:p>
        </w:tc>
        <w:tc>
          <w:tcPr>
            <w:tcW w:w="860" w:type="dxa"/>
            <w:vMerge w:val="continue"/>
            <w:noWrap w:val="0"/>
            <w:vAlign w:val="center"/>
          </w:tcPr>
          <w:p w14:paraId="26A8EDA3">
            <w:pPr>
              <w:pStyle w:val="86"/>
              <w:tabs>
                <w:tab w:val="left" w:pos="210"/>
              </w:tabs>
              <w:spacing w:before="67"/>
              <w:ind w:left="7" w:right="2"/>
              <w:rPr>
                <w:rFonts w:hint="eastAsia"/>
                <w:color w:val="000000" w:themeColor="text1"/>
                <w:highlight w:val="none"/>
                <w14:textFill>
                  <w14:solidFill>
                    <w14:schemeClr w14:val="tx1"/>
                  </w14:solidFill>
                </w14:textFill>
              </w:rPr>
            </w:pPr>
          </w:p>
        </w:tc>
        <w:tc>
          <w:tcPr>
            <w:tcW w:w="2157" w:type="dxa"/>
            <w:vMerge w:val="continue"/>
            <w:noWrap w:val="0"/>
            <w:vAlign w:val="center"/>
          </w:tcPr>
          <w:p w14:paraId="38678CCC">
            <w:pPr>
              <w:pStyle w:val="86"/>
              <w:tabs>
                <w:tab w:val="left" w:pos="210"/>
              </w:tabs>
              <w:spacing w:before="67"/>
              <w:ind w:left="7"/>
              <w:rPr>
                <w:rFonts w:hint="eastAsia"/>
                <w:color w:val="000000" w:themeColor="text1"/>
                <w:spacing w:val="-9"/>
                <w:highlight w:val="none"/>
                <w14:textFill>
                  <w14:solidFill>
                    <w14:schemeClr w14:val="tx1"/>
                  </w14:solidFill>
                </w14:textFill>
              </w:rPr>
            </w:pPr>
          </w:p>
        </w:tc>
        <w:tc>
          <w:tcPr>
            <w:tcW w:w="1215" w:type="dxa"/>
            <w:noWrap w:val="0"/>
            <w:vAlign w:val="center"/>
          </w:tcPr>
          <w:p w14:paraId="3093C973">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小型企业</w:t>
            </w:r>
          </w:p>
        </w:tc>
        <w:tc>
          <w:tcPr>
            <w:tcW w:w="4322" w:type="dxa"/>
            <w:noWrap w:val="0"/>
            <w:vAlign w:val="center"/>
          </w:tcPr>
          <w:p w14:paraId="7F302EC5">
            <w:pPr>
              <w:pStyle w:val="86"/>
              <w:tabs>
                <w:tab w:val="left" w:pos="210"/>
              </w:tabs>
              <w:spacing w:before="67"/>
              <w:ind w:left="15"/>
              <w:rPr>
                <w:rFonts w:hint="eastAsia"/>
                <w:color w:val="000000" w:themeColor="text1"/>
                <w:spacing w:val="-1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从业人员10人及以上，且营业收入100万元及以上的</w:t>
            </w:r>
          </w:p>
        </w:tc>
        <w:tc>
          <w:tcPr>
            <w:tcW w:w="1099" w:type="dxa"/>
            <w:vMerge w:val="continue"/>
            <w:noWrap w:val="0"/>
            <w:vAlign w:val="center"/>
          </w:tcPr>
          <w:p w14:paraId="0B4243C8">
            <w:pPr>
              <w:pStyle w:val="86"/>
              <w:tabs>
                <w:tab w:val="left" w:pos="210"/>
              </w:tabs>
              <w:spacing w:before="67"/>
              <w:ind w:left="15"/>
              <w:rPr>
                <w:rFonts w:hint="eastAsia"/>
                <w:color w:val="000000" w:themeColor="text1"/>
                <w:highlight w:val="none"/>
                <w14:textFill>
                  <w14:solidFill>
                    <w14:schemeClr w14:val="tx1"/>
                  </w14:solidFill>
                </w14:textFill>
              </w:rPr>
            </w:pPr>
          </w:p>
        </w:tc>
      </w:tr>
      <w:tr w14:paraId="148EF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079BD17A">
            <w:pPr>
              <w:pStyle w:val="86"/>
              <w:tabs>
                <w:tab w:val="left" w:pos="210"/>
              </w:tabs>
              <w:spacing w:before="80"/>
              <w:ind w:left="40" w:right="32"/>
              <w:rPr>
                <w:rFonts w:hint="eastAsia"/>
                <w:color w:val="000000" w:themeColor="text1"/>
                <w:highlight w:val="none"/>
                <w14:textFill>
                  <w14:solidFill>
                    <w14:schemeClr w14:val="tx1"/>
                  </w14:solidFill>
                </w14:textFill>
              </w:rPr>
            </w:pPr>
          </w:p>
        </w:tc>
        <w:tc>
          <w:tcPr>
            <w:tcW w:w="860" w:type="dxa"/>
            <w:vMerge w:val="continue"/>
            <w:noWrap w:val="0"/>
            <w:vAlign w:val="center"/>
          </w:tcPr>
          <w:p w14:paraId="2837D1C4">
            <w:pPr>
              <w:pStyle w:val="86"/>
              <w:tabs>
                <w:tab w:val="left" w:pos="210"/>
              </w:tabs>
              <w:spacing w:before="67"/>
              <w:ind w:left="7" w:right="2"/>
              <w:rPr>
                <w:rFonts w:hint="eastAsia"/>
                <w:color w:val="000000" w:themeColor="text1"/>
                <w:highlight w:val="none"/>
                <w14:textFill>
                  <w14:solidFill>
                    <w14:schemeClr w14:val="tx1"/>
                  </w14:solidFill>
                </w14:textFill>
              </w:rPr>
            </w:pPr>
          </w:p>
        </w:tc>
        <w:tc>
          <w:tcPr>
            <w:tcW w:w="2157" w:type="dxa"/>
            <w:vMerge w:val="continue"/>
            <w:noWrap w:val="0"/>
            <w:vAlign w:val="center"/>
          </w:tcPr>
          <w:p w14:paraId="4C493DE7">
            <w:pPr>
              <w:pStyle w:val="86"/>
              <w:tabs>
                <w:tab w:val="left" w:pos="210"/>
              </w:tabs>
              <w:spacing w:before="67"/>
              <w:ind w:left="7"/>
              <w:rPr>
                <w:rFonts w:hint="eastAsia"/>
                <w:color w:val="000000" w:themeColor="text1"/>
                <w:spacing w:val="-9"/>
                <w:highlight w:val="none"/>
                <w14:textFill>
                  <w14:solidFill>
                    <w14:schemeClr w14:val="tx1"/>
                  </w14:solidFill>
                </w14:textFill>
              </w:rPr>
            </w:pPr>
          </w:p>
        </w:tc>
        <w:tc>
          <w:tcPr>
            <w:tcW w:w="1215" w:type="dxa"/>
            <w:noWrap w:val="0"/>
            <w:vAlign w:val="center"/>
          </w:tcPr>
          <w:p w14:paraId="69E8663E">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微型企业</w:t>
            </w:r>
          </w:p>
        </w:tc>
        <w:tc>
          <w:tcPr>
            <w:tcW w:w="4322" w:type="dxa"/>
            <w:noWrap w:val="0"/>
            <w:vAlign w:val="center"/>
          </w:tcPr>
          <w:p w14:paraId="07F11A1D">
            <w:pPr>
              <w:pStyle w:val="86"/>
              <w:tabs>
                <w:tab w:val="left" w:pos="210"/>
              </w:tabs>
              <w:spacing w:before="67"/>
              <w:ind w:left="15"/>
              <w:rPr>
                <w:rFonts w:hint="eastAsia"/>
                <w:color w:val="000000" w:themeColor="text1"/>
                <w:spacing w:val="-1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从业人员10人以下或营业收入100万元以下的为</w:t>
            </w:r>
          </w:p>
        </w:tc>
        <w:tc>
          <w:tcPr>
            <w:tcW w:w="1099" w:type="dxa"/>
            <w:vMerge w:val="continue"/>
            <w:noWrap w:val="0"/>
            <w:vAlign w:val="center"/>
          </w:tcPr>
          <w:p w14:paraId="3B667606">
            <w:pPr>
              <w:pStyle w:val="86"/>
              <w:tabs>
                <w:tab w:val="left" w:pos="210"/>
              </w:tabs>
              <w:spacing w:before="67"/>
              <w:ind w:left="15"/>
              <w:rPr>
                <w:rFonts w:hint="eastAsia"/>
                <w:color w:val="000000" w:themeColor="text1"/>
                <w:highlight w:val="none"/>
                <w14:textFill>
                  <w14:solidFill>
                    <w14:schemeClr w14:val="tx1"/>
                  </w14:solidFill>
                </w14:textFill>
              </w:rPr>
            </w:pPr>
          </w:p>
        </w:tc>
      </w:tr>
      <w:tr w14:paraId="4A40C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2B78DB64">
            <w:pPr>
              <w:pStyle w:val="86"/>
              <w:tabs>
                <w:tab w:val="left" w:pos="210"/>
              </w:tabs>
              <w:spacing w:before="80"/>
              <w:ind w:left="40" w:righ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860" w:type="dxa"/>
            <w:vMerge w:val="restart"/>
            <w:noWrap w:val="0"/>
            <w:vAlign w:val="center"/>
          </w:tcPr>
          <w:p w14:paraId="379FA94E">
            <w:pPr>
              <w:pStyle w:val="86"/>
              <w:tabs>
                <w:tab w:val="left" w:pos="210"/>
              </w:tabs>
              <w:spacing w:before="67"/>
              <w:ind w:left="7" w:right="2"/>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软件和信息技术服务业</w:t>
            </w:r>
          </w:p>
        </w:tc>
        <w:tc>
          <w:tcPr>
            <w:tcW w:w="2157" w:type="dxa"/>
            <w:vMerge w:val="restart"/>
            <w:noWrap w:val="0"/>
            <w:vAlign w:val="center"/>
          </w:tcPr>
          <w:p w14:paraId="048D9830">
            <w:pPr>
              <w:pStyle w:val="86"/>
              <w:tabs>
                <w:tab w:val="left" w:pos="210"/>
              </w:tabs>
              <w:spacing w:before="67"/>
              <w:ind w:left="7"/>
              <w:rPr>
                <w:rFonts w:hint="eastAsia"/>
                <w:color w:val="000000" w:themeColor="text1"/>
                <w:spacing w:val="-9"/>
                <w:highlight w:val="none"/>
                <w14:textFill>
                  <w14:solidFill>
                    <w14:schemeClr w14:val="tx1"/>
                  </w14:solidFill>
                </w14:textFill>
              </w:rPr>
            </w:pPr>
            <w:r>
              <w:rPr>
                <w:rFonts w:hint="eastAsia"/>
                <w:color w:val="000000" w:themeColor="text1"/>
                <w:spacing w:val="-9"/>
                <w:highlight w:val="none"/>
                <w14:textFill>
                  <w14:solidFill>
                    <w14:schemeClr w14:val="tx1"/>
                  </w14:solidFill>
                </w14:textFill>
              </w:rPr>
              <w:t>从业人员300人以下或营业收入10000万元以下的为中小微型企业</w:t>
            </w:r>
          </w:p>
        </w:tc>
        <w:tc>
          <w:tcPr>
            <w:tcW w:w="1215" w:type="dxa"/>
            <w:noWrap w:val="0"/>
            <w:vAlign w:val="center"/>
          </w:tcPr>
          <w:p w14:paraId="7848615A">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中型企业</w:t>
            </w:r>
          </w:p>
        </w:tc>
        <w:tc>
          <w:tcPr>
            <w:tcW w:w="4322" w:type="dxa"/>
            <w:noWrap w:val="0"/>
            <w:vAlign w:val="center"/>
          </w:tcPr>
          <w:p w14:paraId="3DED48A2">
            <w:pPr>
              <w:pStyle w:val="86"/>
              <w:tabs>
                <w:tab w:val="left" w:pos="210"/>
              </w:tabs>
              <w:spacing w:before="67"/>
              <w:ind w:left="15"/>
              <w:rPr>
                <w:rFonts w:hint="eastAsia"/>
                <w:color w:val="000000" w:themeColor="text1"/>
                <w:spacing w:val="-1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从业人员100人及以上，且营业收入1000万元及以上的</w:t>
            </w:r>
          </w:p>
        </w:tc>
        <w:tc>
          <w:tcPr>
            <w:tcW w:w="1099" w:type="dxa"/>
            <w:vMerge w:val="restart"/>
            <w:noWrap w:val="0"/>
            <w:vAlign w:val="center"/>
          </w:tcPr>
          <w:p w14:paraId="5F3E27B4">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5FA87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0705BAA1">
            <w:pPr>
              <w:pStyle w:val="86"/>
              <w:tabs>
                <w:tab w:val="left" w:pos="210"/>
              </w:tabs>
              <w:spacing w:before="80"/>
              <w:ind w:left="40" w:right="32"/>
              <w:rPr>
                <w:rFonts w:hint="eastAsia"/>
                <w:color w:val="000000" w:themeColor="text1"/>
                <w:highlight w:val="none"/>
                <w14:textFill>
                  <w14:solidFill>
                    <w14:schemeClr w14:val="tx1"/>
                  </w14:solidFill>
                </w14:textFill>
              </w:rPr>
            </w:pPr>
          </w:p>
        </w:tc>
        <w:tc>
          <w:tcPr>
            <w:tcW w:w="860" w:type="dxa"/>
            <w:vMerge w:val="continue"/>
            <w:noWrap w:val="0"/>
            <w:vAlign w:val="center"/>
          </w:tcPr>
          <w:p w14:paraId="20C1EC91">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p>
        </w:tc>
        <w:tc>
          <w:tcPr>
            <w:tcW w:w="2157" w:type="dxa"/>
            <w:vMerge w:val="continue"/>
            <w:noWrap w:val="0"/>
            <w:vAlign w:val="center"/>
          </w:tcPr>
          <w:p w14:paraId="1FBB05E4">
            <w:pPr>
              <w:pStyle w:val="86"/>
              <w:tabs>
                <w:tab w:val="left" w:pos="210"/>
              </w:tabs>
              <w:spacing w:before="67"/>
              <w:ind w:left="7"/>
              <w:rPr>
                <w:rFonts w:hint="eastAsia"/>
                <w:color w:val="000000" w:themeColor="text1"/>
                <w:spacing w:val="-9"/>
                <w:highlight w:val="none"/>
                <w14:textFill>
                  <w14:solidFill>
                    <w14:schemeClr w14:val="tx1"/>
                  </w14:solidFill>
                </w14:textFill>
              </w:rPr>
            </w:pPr>
          </w:p>
        </w:tc>
        <w:tc>
          <w:tcPr>
            <w:tcW w:w="1215" w:type="dxa"/>
            <w:noWrap w:val="0"/>
            <w:vAlign w:val="center"/>
          </w:tcPr>
          <w:p w14:paraId="5D46C837">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小型企业</w:t>
            </w:r>
          </w:p>
        </w:tc>
        <w:tc>
          <w:tcPr>
            <w:tcW w:w="4322" w:type="dxa"/>
            <w:noWrap w:val="0"/>
            <w:vAlign w:val="center"/>
          </w:tcPr>
          <w:p w14:paraId="451B5ABE">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从业人员10人及以上，且营业收入50万元及以上的</w:t>
            </w:r>
          </w:p>
        </w:tc>
        <w:tc>
          <w:tcPr>
            <w:tcW w:w="1099" w:type="dxa"/>
            <w:vMerge w:val="continue"/>
            <w:noWrap w:val="0"/>
            <w:vAlign w:val="center"/>
          </w:tcPr>
          <w:p w14:paraId="5FDAB90B">
            <w:pPr>
              <w:pStyle w:val="86"/>
              <w:tabs>
                <w:tab w:val="left" w:pos="210"/>
              </w:tabs>
              <w:spacing w:before="67"/>
              <w:ind w:left="15"/>
              <w:rPr>
                <w:rFonts w:hint="eastAsia"/>
                <w:color w:val="000000" w:themeColor="text1"/>
                <w:highlight w:val="none"/>
                <w14:textFill>
                  <w14:solidFill>
                    <w14:schemeClr w14:val="tx1"/>
                  </w14:solidFill>
                </w14:textFill>
              </w:rPr>
            </w:pPr>
          </w:p>
        </w:tc>
      </w:tr>
      <w:tr w14:paraId="2D890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6A762B84">
            <w:pPr>
              <w:pStyle w:val="86"/>
              <w:tabs>
                <w:tab w:val="left" w:pos="210"/>
              </w:tabs>
              <w:spacing w:before="80"/>
              <w:ind w:left="40" w:right="32"/>
              <w:rPr>
                <w:rFonts w:hint="eastAsia"/>
                <w:color w:val="000000" w:themeColor="text1"/>
                <w:highlight w:val="none"/>
                <w14:textFill>
                  <w14:solidFill>
                    <w14:schemeClr w14:val="tx1"/>
                  </w14:solidFill>
                </w14:textFill>
              </w:rPr>
            </w:pPr>
          </w:p>
        </w:tc>
        <w:tc>
          <w:tcPr>
            <w:tcW w:w="860" w:type="dxa"/>
            <w:vMerge w:val="continue"/>
            <w:noWrap w:val="0"/>
            <w:vAlign w:val="center"/>
          </w:tcPr>
          <w:p w14:paraId="36349B3C">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p>
        </w:tc>
        <w:tc>
          <w:tcPr>
            <w:tcW w:w="2157" w:type="dxa"/>
            <w:vMerge w:val="continue"/>
            <w:noWrap w:val="0"/>
            <w:vAlign w:val="center"/>
          </w:tcPr>
          <w:p w14:paraId="6752AB1D">
            <w:pPr>
              <w:pStyle w:val="86"/>
              <w:tabs>
                <w:tab w:val="left" w:pos="210"/>
              </w:tabs>
              <w:spacing w:before="67"/>
              <w:ind w:left="7"/>
              <w:rPr>
                <w:rFonts w:hint="eastAsia"/>
                <w:color w:val="000000" w:themeColor="text1"/>
                <w:spacing w:val="-9"/>
                <w:highlight w:val="none"/>
                <w14:textFill>
                  <w14:solidFill>
                    <w14:schemeClr w14:val="tx1"/>
                  </w14:solidFill>
                </w14:textFill>
              </w:rPr>
            </w:pPr>
          </w:p>
        </w:tc>
        <w:tc>
          <w:tcPr>
            <w:tcW w:w="1215" w:type="dxa"/>
            <w:noWrap w:val="0"/>
            <w:vAlign w:val="center"/>
          </w:tcPr>
          <w:p w14:paraId="667AB704">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微型企业</w:t>
            </w:r>
          </w:p>
        </w:tc>
        <w:tc>
          <w:tcPr>
            <w:tcW w:w="4322" w:type="dxa"/>
            <w:noWrap w:val="0"/>
            <w:vAlign w:val="center"/>
          </w:tcPr>
          <w:p w14:paraId="0E520B2F">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从业人员10人以下或营业收入50万元以下的</w:t>
            </w:r>
          </w:p>
        </w:tc>
        <w:tc>
          <w:tcPr>
            <w:tcW w:w="1099" w:type="dxa"/>
            <w:vMerge w:val="continue"/>
            <w:noWrap w:val="0"/>
            <w:vAlign w:val="center"/>
          </w:tcPr>
          <w:p w14:paraId="5FF41113">
            <w:pPr>
              <w:pStyle w:val="86"/>
              <w:tabs>
                <w:tab w:val="left" w:pos="210"/>
              </w:tabs>
              <w:spacing w:before="67"/>
              <w:ind w:left="15"/>
              <w:rPr>
                <w:rFonts w:hint="eastAsia"/>
                <w:color w:val="000000" w:themeColor="text1"/>
                <w:highlight w:val="none"/>
                <w14:textFill>
                  <w14:solidFill>
                    <w14:schemeClr w14:val="tx1"/>
                  </w14:solidFill>
                </w14:textFill>
              </w:rPr>
            </w:pPr>
          </w:p>
        </w:tc>
      </w:tr>
      <w:tr w14:paraId="1F2F2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56971485">
            <w:pPr>
              <w:pStyle w:val="86"/>
              <w:tabs>
                <w:tab w:val="left" w:pos="210"/>
              </w:tabs>
              <w:spacing w:before="80"/>
              <w:ind w:left="40" w:righ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860" w:type="dxa"/>
            <w:vMerge w:val="restart"/>
            <w:noWrap w:val="0"/>
            <w:vAlign w:val="center"/>
          </w:tcPr>
          <w:p w14:paraId="6A4C10EB">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房地产开发经营</w:t>
            </w:r>
          </w:p>
        </w:tc>
        <w:tc>
          <w:tcPr>
            <w:tcW w:w="2157" w:type="dxa"/>
            <w:vMerge w:val="restart"/>
            <w:noWrap w:val="0"/>
            <w:vAlign w:val="center"/>
          </w:tcPr>
          <w:p w14:paraId="66A97FE2">
            <w:pPr>
              <w:pStyle w:val="86"/>
              <w:tabs>
                <w:tab w:val="left" w:pos="210"/>
              </w:tabs>
              <w:spacing w:before="67"/>
              <w:ind w:left="7"/>
              <w:rPr>
                <w:rFonts w:hint="eastAsia"/>
                <w:color w:val="000000" w:themeColor="text1"/>
                <w:spacing w:val="-9"/>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营业收入200000万元以下或资产总额10000万元以下的为中小微型企业</w:t>
            </w:r>
          </w:p>
        </w:tc>
        <w:tc>
          <w:tcPr>
            <w:tcW w:w="1215" w:type="dxa"/>
            <w:noWrap w:val="0"/>
            <w:vAlign w:val="center"/>
          </w:tcPr>
          <w:p w14:paraId="3D08A397">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中型企业；</w:t>
            </w:r>
          </w:p>
        </w:tc>
        <w:tc>
          <w:tcPr>
            <w:tcW w:w="4322" w:type="dxa"/>
            <w:noWrap w:val="0"/>
            <w:vAlign w:val="center"/>
          </w:tcPr>
          <w:p w14:paraId="799AFF66">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营业收入1000万元及以上，且资产总额5000万元及以上的</w:t>
            </w:r>
          </w:p>
        </w:tc>
        <w:tc>
          <w:tcPr>
            <w:tcW w:w="1099" w:type="dxa"/>
            <w:vMerge w:val="restart"/>
            <w:noWrap w:val="0"/>
            <w:vAlign w:val="center"/>
          </w:tcPr>
          <w:p w14:paraId="1255AFC8">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7F7A8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04AE40DA">
            <w:pPr>
              <w:pStyle w:val="86"/>
              <w:tabs>
                <w:tab w:val="left" w:pos="210"/>
              </w:tabs>
              <w:spacing w:before="80"/>
              <w:ind w:left="40" w:right="32"/>
              <w:rPr>
                <w:rFonts w:hint="eastAsia"/>
                <w:color w:val="000000" w:themeColor="text1"/>
                <w:highlight w:val="none"/>
                <w14:textFill>
                  <w14:solidFill>
                    <w14:schemeClr w14:val="tx1"/>
                  </w14:solidFill>
                </w14:textFill>
              </w:rPr>
            </w:pPr>
          </w:p>
        </w:tc>
        <w:tc>
          <w:tcPr>
            <w:tcW w:w="860" w:type="dxa"/>
            <w:vMerge w:val="continue"/>
            <w:noWrap w:val="0"/>
            <w:vAlign w:val="center"/>
          </w:tcPr>
          <w:p w14:paraId="00821F74">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p>
        </w:tc>
        <w:tc>
          <w:tcPr>
            <w:tcW w:w="2157" w:type="dxa"/>
            <w:vMerge w:val="continue"/>
            <w:noWrap w:val="0"/>
            <w:vAlign w:val="center"/>
          </w:tcPr>
          <w:p w14:paraId="0FE4CAB4">
            <w:pPr>
              <w:pStyle w:val="86"/>
              <w:tabs>
                <w:tab w:val="left" w:pos="210"/>
              </w:tabs>
              <w:spacing w:before="67"/>
              <w:ind w:left="7"/>
              <w:rPr>
                <w:rFonts w:hint="eastAsia"/>
                <w:color w:val="000000" w:themeColor="text1"/>
                <w:spacing w:val="-9"/>
                <w:highlight w:val="none"/>
                <w14:textFill>
                  <w14:solidFill>
                    <w14:schemeClr w14:val="tx1"/>
                  </w14:solidFill>
                </w14:textFill>
              </w:rPr>
            </w:pPr>
          </w:p>
        </w:tc>
        <w:tc>
          <w:tcPr>
            <w:tcW w:w="1215" w:type="dxa"/>
            <w:noWrap w:val="0"/>
            <w:vAlign w:val="center"/>
          </w:tcPr>
          <w:p w14:paraId="2350DF54">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小型企业</w:t>
            </w:r>
          </w:p>
        </w:tc>
        <w:tc>
          <w:tcPr>
            <w:tcW w:w="4322" w:type="dxa"/>
            <w:noWrap w:val="0"/>
            <w:vAlign w:val="center"/>
          </w:tcPr>
          <w:p w14:paraId="75E6CBEB">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营业收入100万元及以上，且资产总额2000万元及以上的</w:t>
            </w:r>
          </w:p>
        </w:tc>
        <w:tc>
          <w:tcPr>
            <w:tcW w:w="1099" w:type="dxa"/>
            <w:vMerge w:val="continue"/>
            <w:noWrap w:val="0"/>
            <w:vAlign w:val="center"/>
          </w:tcPr>
          <w:p w14:paraId="50183E1E">
            <w:pPr>
              <w:pStyle w:val="86"/>
              <w:tabs>
                <w:tab w:val="left" w:pos="210"/>
              </w:tabs>
              <w:spacing w:before="67"/>
              <w:ind w:left="15"/>
              <w:rPr>
                <w:rFonts w:hint="eastAsia"/>
                <w:color w:val="000000" w:themeColor="text1"/>
                <w:highlight w:val="none"/>
                <w14:textFill>
                  <w14:solidFill>
                    <w14:schemeClr w14:val="tx1"/>
                  </w14:solidFill>
                </w14:textFill>
              </w:rPr>
            </w:pPr>
          </w:p>
        </w:tc>
      </w:tr>
      <w:tr w14:paraId="28494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3D41FD3C">
            <w:pPr>
              <w:pStyle w:val="86"/>
              <w:tabs>
                <w:tab w:val="left" w:pos="210"/>
              </w:tabs>
              <w:spacing w:before="80"/>
              <w:ind w:left="40" w:right="32"/>
              <w:rPr>
                <w:rFonts w:hint="eastAsia"/>
                <w:color w:val="000000" w:themeColor="text1"/>
                <w:highlight w:val="none"/>
                <w14:textFill>
                  <w14:solidFill>
                    <w14:schemeClr w14:val="tx1"/>
                  </w14:solidFill>
                </w14:textFill>
              </w:rPr>
            </w:pPr>
          </w:p>
        </w:tc>
        <w:tc>
          <w:tcPr>
            <w:tcW w:w="860" w:type="dxa"/>
            <w:vMerge w:val="continue"/>
            <w:noWrap w:val="0"/>
            <w:vAlign w:val="center"/>
          </w:tcPr>
          <w:p w14:paraId="6C44E9B4">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p>
        </w:tc>
        <w:tc>
          <w:tcPr>
            <w:tcW w:w="2157" w:type="dxa"/>
            <w:vMerge w:val="continue"/>
            <w:noWrap w:val="0"/>
            <w:vAlign w:val="center"/>
          </w:tcPr>
          <w:p w14:paraId="7B042CBC">
            <w:pPr>
              <w:pStyle w:val="86"/>
              <w:tabs>
                <w:tab w:val="left" w:pos="210"/>
              </w:tabs>
              <w:spacing w:before="67"/>
              <w:ind w:left="7"/>
              <w:rPr>
                <w:rFonts w:hint="eastAsia"/>
                <w:color w:val="000000" w:themeColor="text1"/>
                <w:spacing w:val="-9"/>
                <w:highlight w:val="none"/>
                <w14:textFill>
                  <w14:solidFill>
                    <w14:schemeClr w14:val="tx1"/>
                  </w14:solidFill>
                </w14:textFill>
              </w:rPr>
            </w:pPr>
          </w:p>
        </w:tc>
        <w:tc>
          <w:tcPr>
            <w:tcW w:w="1215" w:type="dxa"/>
            <w:noWrap w:val="0"/>
            <w:vAlign w:val="center"/>
          </w:tcPr>
          <w:p w14:paraId="7259F651">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微型企业。</w:t>
            </w:r>
          </w:p>
        </w:tc>
        <w:tc>
          <w:tcPr>
            <w:tcW w:w="4322" w:type="dxa"/>
            <w:noWrap w:val="0"/>
            <w:vAlign w:val="center"/>
          </w:tcPr>
          <w:p w14:paraId="2703D622">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营业收入100万元以下或资产总额2000万元以下的</w:t>
            </w:r>
          </w:p>
        </w:tc>
        <w:tc>
          <w:tcPr>
            <w:tcW w:w="1099" w:type="dxa"/>
            <w:vMerge w:val="continue"/>
            <w:noWrap w:val="0"/>
            <w:vAlign w:val="center"/>
          </w:tcPr>
          <w:p w14:paraId="12F6F34E">
            <w:pPr>
              <w:pStyle w:val="86"/>
              <w:tabs>
                <w:tab w:val="left" w:pos="210"/>
              </w:tabs>
              <w:spacing w:before="67"/>
              <w:ind w:left="15"/>
              <w:rPr>
                <w:rFonts w:hint="eastAsia"/>
                <w:color w:val="000000" w:themeColor="text1"/>
                <w:highlight w:val="none"/>
                <w14:textFill>
                  <w14:solidFill>
                    <w14:schemeClr w14:val="tx1"/>
                  </w14:solidFill>
                </w14:textFill>
              </w:rPr>
            </w:pPr>
          </w:p>
        </w:tc>
      </w:tr>
      <w:tr w14:paraId="332BF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113E50F8">
            <w:pPr>
              <w:pStyle w:val="86"/>
              <w:tabs>
                <w:tab w:val="left" w:pos="210"/>
              </w:tabs>
              <w:spacing w:before="80"/>
              <w:ind w:left="40" w:righ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860" w:type="dxa"/>
            <w:vMerge w:val="restart"/>
            <w:noWrap w:val="0"/>
            <w:vAlign w:val="center"/>
          </w:tcPr>
          <w:p w14:paraId="7F1D129C">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物业管理</w:t>
            </w:r>
          </w:p>
        </w:tc>
        <w:tc>
          <w:tcPr>
            <w:tcW w:w="2157" w:type="dxa"/>
            <w:vMerge w:val="restart"/>
            <w:noWrap w:val="0"/>
            <w:vAlign w:val="center"/>
          </w:tcPr>
          <w:p w14:paraId="55BAF4B5">
            <w:pPr>
              <w:pStyle w:val="86"/>
              <w:tabs>
                <w:tab w:val="left" w:pos="210"/>
              </w:tabs>
              <w:spacing w:before="67"/>
              <w:ind w:left="7"/>
              <w:rPr>
                <w:rFonts w:hint="eastAsia"/>
                <w:color w:val="000000" w:themeColor="text1"/>
                <w:spacing w:val="-9"/>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从业人员1000人以下或营业收入5000万元以下的为中小微型企业</w:t>
            </w:r>
          </w:p>
        </w:tc>
        <w:tc>
          <w:tcPr>
            <w:tcW w:w="1215" w:type="dxa"/>
            <w:noWrap w:val="0"/>
            <w:vAlign w:val="center"/>
          </w:tcPr>
          <w:p w14:paraId="6D1664FB">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中型企业</w:t>
            </w:r>
          </w:p>
        </w:tc>
        <w:tc>
          <w:tcPr>
            <w:tcW w:w="4322" w:type="dxa"/>
            <w:noWrap w:val="0"/>
            <w:vAlign w:val="center"/>
          </w:tcPr>
          <w:p w14:paraId="1E5B82B4">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从业人员300人及以上，且营业收入1000万元及以上的</w:t>
            </w:r>
          </w:p>
        </w:tc>
        <w:tc>
          <w:tcPr>
            <w:tcW w:w="1099" w:type="dxa"/>
            <w:vMerge w:val="restart"/>
            <w:noWrap w:val="0"/>
            <w:vAlign w:val="center"/>
          </w:tcPr>
          <w:p w14:paraId="17E250F0">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6A7B0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58FB592E">
            <w:pPr>
              <w:pStyle w:val="86"/>
              <w:tabs>
                <w:tab w:val="left" w:pos="210"/>
              </w:tabs>
              <w:spacing w:before="80"/>
              <w:ind w:left="40" w:right="32"/>
              <w:rPr>
                <w:rFonts w:hint="eastAsia"/>
                <w:color w:val="000000" w:themeColor="text1"/>
                <w:highlight w:val="none"/>
                <w14:textFill>
                  <w14:solidFill>
                    <w14:schemeClr w14:val="tx1"/>
                  </w14:solidFill>
                </w14:textFill>
              </w:rPr>
            </w:pPr>
          </w:p>
        </w:tc>
        <w:tc>
          <w:tcPr>
            <w:tcW w:w="860" w:type="dxa"/>
            <w:vMerge w:val="continue"/>
            <w:noWrap w:val="0"/>
            <w:vAlign w:val="center"/>
          </w:tcPr>
          <w:p w14:paraId="18ABFE6D">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p>
        </w:tc>
        <w:tc>
          <w:tcPr>
            <w:tcW w:w="2157" w:type="dxa"/>
            <w:vMerge w:val="continue"/>
            <w:noWrap w:val="0"/>
            <w:vAlign w:val="center"/>
          </w:tcPr>
          <w:p w14:paraId="2AC07571">
            <w:pPr>
              <w:pStyle w:val="86"/>
              <w:tabs>
                <w:tab w:val="left" w:pos="210"/>
              </w:tabs>
              <w:spacing w:before="67"/>
              <w:ind w:left="7"/>
              <w:rPr>
                <w:rFonts w:hint="eastAsia"/>
                <w:color w:val="000000" w:themeColor="text1"/>
                <w:spacing w:val="-9"/>
                <w:highlight w:val="none"/>
                <w14:textFill>
                  <w14:solidFill>
                    <w14:schemeClr w14:val="tx1"/>
                  </w14:solidFill>
                </w14:textFill>
              </w:rPr>
            </w:pPr>
          </w:p>
        </w:tc>
        <w:tc>
          <w:tcPr>
            <w:tcW w:w="1215" w:type="dxa"/>
            <w:noWrap w:val="0"/>
            <w:vAlign w:val="center"/>
          </w:tcPr>
          <w:p w14:paraId="3784CEC1">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小型企业</w:t>
            </w:r>
          </w:p>
        </w:tc>
        <w:tc>
          <w:tcPr>
            <w:tcW w:w="4322" w:type="dxa"/>
            <w:noWrap w:val="0"/>
            <w:vAlign w:val="center"/>
          </w:tcPr>
          <w:p w14:paraId="3116CB97">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从业人员100人及以上，且营业收入500万元及以上的</w:t>
            </w:r>
          </w:p>
        </w:tc>
        <w:tc>
          <w:tcPr>
            <w:tcW w:w="1099" w:type="dxa"/>
            <w:vMerge w:val="continue"/>
            <w:noWrap w:val="0"/>
            <w:vAlign w:val="center"/>
          </w:tcPr>
          <w:p w14:paraId="4B30E201">
            <w:pPr>
              <w:pStyle w:val="86"/>
              <w:tabs>
                <w:tab w:val="left" w:pos="210"/>
              </w:tabs>
              <w:spacing w:before="67"/>
              <w:ind w:left="15"/>
              <w:rPr>
                <w:rFonts w:hint="eastAsia"/>
                <w:color w:val="000000" w:themeColor="text1"/>
                <w:highlight w:val="none"/>
                <w14:textFill>
                  <w14:solidFill>
                    <w14:schemeClr w14:val="tx1"/>
                  </w14:solidFill>
                </w14:textFill>
              </w:rPr>
            </w:pPr>
          </w:p>
        </w:tc>
      </w:tr>
      <w:tr w14:paraId="5CFCE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43A440C6">
            <w:pPr>
              <w:pStyle w:val="86"/>
              <w:tabs>
                <w:tab w:val="left" w:pos="210"/>
              </w:tabs>
              <w:spacing w:before="80"/>
              <w:ind w:left="40" w:right="32"/>
              <w:rPr>
                <w:rFonts w:hint="eastAsia"/>
                <w:color w:val="000000" w:themeColor="text1"/>
                <w:highlight w:val="none"/>
                <w14:textFill>
                  <w14:solidFill>
                    <w14:schemeClr w14:val="tx1"/>
                  </w14:solidFill>
                </w14:textFill>
              </w:rPr>
            </w:pPr>
          </w:p>
        </w:tc>
        <w:tc>
          <w:tcPr>
            <w:tcW w:w="860" w:type="dxa"/>
            <w:vMerge w:val="continue"/>
            <w:noWrap w:val="0"/>
            <w:vAlign w:val="center"/>
          </w:tcPr>
          <w:p w14:paraId="63052B96">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p>
        </w:tc>
        <w:tc>
          <w:tcPr>
            <w:tcW w:w="2157" w:type="dxa"/>
            <w:vMerge w:val="continue"/>
            <w:noWrap w:val="0"/>
            <w:vAlign w:val="center"/>
          </w:tcPr>
          <w:p w14:paraId="74DD0D52">
            <w:pPr>
              <w:pStyle w:val="86"/>
              <w:tabs>
                <w:tab w:val="left" w:pos="210"/>
              </w:tabs>
              <w:spacing w:before="67"/>
              <w:ind w:left="7"/>
              <w:rPr>
                <w:rFonts w:hint="eastAsia"/>
                <w:color w:val="000000" w:themeColor="text1"/>
                <w:spacing w:val="-9"/>
                <w:highlight w:val="none"/>
                <w14:textFill>
                  <w14:solidFill>
                    <w14:schemeClr w14:val="tx1"/>
                  </w14:solidFill>
                </w14:textFill>
              </w:rPr>
            </w:pPr>
          </w:p>
        </w:tc>
        <w:tc>
          <w:tcPr>
            <w:tcW w:w="1215" w:type="dxa"/>
            <w:noWrap w:val="0"/>
            <w:vAlign w:val="center"/>
          </w:tcPr>
          <w:p w14:paraId="2DE14274">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微型企业</w:t>
            </w:r>
          </w:p>
        </w:tc>
        <w:tc>
          <w:tcPr>
            <w:tcW w:w="4322" w:type="dxa"/>
            <w:noWrap w:val="0"/>
            <w:vAlign w:val="center"/>
          </w:tcPr>
          <w:p w14:paraId="364C1AB8">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从业人员100人以下或营业收入500万元以下的为</w:t>
            </w:r>
          </w:p>
        </w:tc>
        <w:tc>
          <w:tcPr>
            <w:tcW w:w="1099" w:type="dxa"/>
            <w:vMerge w:val="continue"/>
            <w:noWrap w:val="0"/>
            <w:vAlign w:val="center"/>
          </w:tcPr>
          <w:p w14:paraId="1CE66FBF">
            <w:pPr>
              <w:pStyle w:val="86"/>
              <w:tabs>
                <w:tab w:val="left" w:pos="210"/>
              </w:tabs>
              <w:spacing w:before="67"/>
              <w:ind w:left="15"/>
              <w:rPr>
                <w:rFonts w:hint="eastAsia"/>
                <w:color w:val="000000" w:themeColor="text1"/>
                <w:highlight w:val="none"/>
                <w14:textFill>
                  <w14:solidFill>
                    <w14:schemeClr w14:val="tx1"/>
                  </w14:solidFill>
                </w14:textFill>
              </w:rPr>
            </w:pPr>
          </w:p>
        </w:tc>
      </w:tr>
      <w:tr w14:paraId="06D84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4FD38E75">
            <w:pPr>
              <w:pStyle w:val="86"/>
              <w:tabs>
                <w:tab w:val="left" w:pos="210"/>
              </w:tabs>
              <w:spacing w:before="80"/>
              <w:ind w:left="40" w:righ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860" w:type="dxa"/>
            <w:vMerge w:val="restart"/>
            <w:noWrap w:val="0"/>
            <w:vAlign w:val="center"/>
          </w:tcPr>
          <w:p w14:paraId="4D252E4F">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租赁和商务服务业</w:t>
            </w:r>
          </w:p>
        </w:tc>
        <w:tc>
          <w:tcPr>
            <w:tcW w:w="2157" w:type="dxa"/>
            <w:vMerge w:val="restart"/>
            <w:noWrap w:val="0"/>
            <w:vAlign w:val="center"/>
          </w:tcPr>
          <w:p w14:paraId="2E2422D7">
            <w:pPr>
              <w:pStyle w:val="86"/>
              <w:tabs>
                <w:tab w:val="left" w:pos="210"/>
              </w:tabs>
              <w:spacing w:before="67"/>
              <w:ind w:left="7"/>
              <w:rPr>
                <w:rFonts w:hint="eastAsia"/>
                <w:color w:val="000000" w:themeColor="text1"/>
                <w:spacing w:val="-9"/>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从业人员300人以下或资产总额120000万元以下的为中小微型企业</w:t>
            </w:r>
          </w:p>
        </w:tc>
        <w:tc>
          <w:tcPr>
            <w:tcW w:w="1215" w:type="dxa"/>
            <w:noWrap w:val="0"/>
            <w:vAlign w:val="center"/>
          </w:tcPr>
          <w:p w14:paraId="3FA4DD85">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中型企业</w:t>
            </w:r>
          </w:p>
        </w:tc>
        <w:tc>
          <w:tcPr>
            <w:tcW w:w="4322" w:type="dxa"/>
            <w:noWrap w:val="0"/>
            <w:vAlign w:val="center"/>
          </w:tcPr>
          <w:p w14:paraId="622C478F">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从业人员100人及以上，且资产总额8000万元及以上的</w:t>
            </w:r>
          </w:p>
        </w:tc>
        <w:tc>
          <w:tcPr>
            <w:tcW w:w="1099" w:type="dxa"/>
            <w:vMerge w:val="restart"/>
            <w:noWrap w:val="0"/>
            <w:vAlign w:val="center"/>
          </w:tcPr>
          <w:p w14:paraId="218D2F1D">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11734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30E5F996">
            <w:pPr>
              <w:pStyle w:val="86"/>
              <w:tabs>
                <w:tab w:val="left" w:pos="210"/>
              </w:tabs>
              <w:spacing w:before="80"/>
              <w:ind w:left="40" w:right="32"/>
              <w:rPr>
                <w:rFonts w:hint="eastAsia"/>
                <w:color w:val="000000" w:themeColor="text1"/>
                <w:highlight w:val="none"/>
                <w14:textFill>
                  <w14:solidFill>
                    <w14:schemeClr w14:val="tx1"/>
                  </w14:solidFill>
                </w14:textFill>
              </w:rPr>
            </w:pPr>
          </w:p>
        </w:tc>
        <w:tc>
          <w:tcPr>
            <w:tcW w:w="860" w:type="dxa"/>
            <w:vMerge w:val="continue"/>
            <w:noWrap w:val="0"/>
            <w:vAlign w:val="center"/>
          </w:tcPr>
          <w:p w14:paraId="35FC3299">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p>
        </w:tc>
        <w:tc>
          <w:tcPr>
            <w:tcW w:w="2157" w:type="dxa"/>
            <w:vMerge w:val="continue"/>
            <w:noWrap w:val="0"/>
            <w:vAlign w:val="center"/>
          </w:tcPr>
          <w:p w14:paraId="5B983429">
            <w:pPr>
              <w:pStyle w:val="86"/>
              <w:tabs>
                <w:tab w:val="left" w:pos="210"/>
              </w:tabs>
              <w:spacing w:before="67"/>
              <w:ind w:left="7"/>
              <w:rPr>
                <w:rFonts w:hint="eastAsia"/>
                <w:color w:val="000000" w:themeColor="text1"/>
                <w:spacing w:val="-9"/>
                <w:highlight w:val="none"/>
                <w14:textFill>
                  <w14:solidFill>
                    <w14:schemeClr w14:val="tx1"/>
                  </w14:solidFill>
                </w14:textFill>
              </w:rPr>
            </w:pPr>
          </w:p>
        </w:tc>
        <w:tc>
          <w:tcPr>
            <w:tcW w:w="1215" w:type="dxa"/>
            <w:noWrap w:val="0"/>
            <w:vAlign w:val="center"/>
          </w:tcPr>
          <w:p w14:paraId="0F6CA59B">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小型企业</w:t>
            </w:r>
          </w:p>
        </w:tc>
        <w:tc>
          <w:tcPr>
            <w:tcW w:w="4322" w:type="dxa"/>
            <w:noWrap w:val="0"/>
            <w:vAlign w:val="center"/>
          </w:tcPr>
          <w:p w14:paraId="65CDC9A4">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从业人员10人及以上，且资产总额100万元及以上的</w:t>
            </w:r>
          </w:p>
        </w:tc>
        <w:tc>
          <w:tcPr>
            <w:tcW w:w="1099" w:type="dxa"/>
            <w:vMerge w:val="continue"/>
            <w:noWrap w:val="0"/>
            <w:vAlign w:val="center"/>
          </w:tcPr>
          <w:p w14:paraId="571EA8C6">
            <w:pPr>
              <w:pStyle w:val="86"/>
              <w:tabs>
                <w:tab w:val="left" w:pos="210"/>
              </w:tabs>
              <w:spacing w:before="67"/>
              <w:ind w:left="15"/>
              <w:rPr>
                <w:rFonts w:hint="eastAsia"/>
                <w:color w:val="000000" w:themeColor="text1"/>
                <w:highlight w:val="none"/>
                <w14:textFill>
                  <w14:solidFill>
                    <w14:schemeClr w14:val="tx1"/>
                  </w14:solidFill>
                </w14:textFill>
              </w:rPr>
            </w:pPr>
          </w:p>
        </w:tc>
      </w:tr>
      <w:tr w14:paraId="5E0AB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4FC27638">
            <w:pPr>
              <w:pStyle w:val="86"/>
              <w:tabs>
                <w:tab w:val="left" w:pos="210"/>
              </w:tabs>
              <w:spacing w:before="80"/>
              <w:ind w:left="40" w:right="32"/>
              <w:rPr>
                <w:rFonts w:hint="eastAsia"/>
                <w:color w:val="000000" w:themeColor="text1"/>
                <w:highlight w:val="none"/>
                <w14:textFill>
                  <w14:solidFill>
                    <w14:schemeClr w14:val="tx1"/>
                  </w14:solidFill>
                </w14:textFill>
              </w:rPr>
            </w:pPr>
          </w:p>
        </w:tc>
        <w:tc>
          <w:tcPr>
            <w:tcW w:w="860" w:type="dxa"/>
            <w:vMerge w:val="continue"/>
            <w:noWrap w:val="0"/>
            <w:vAlign w:val="center"/>
          </w:tcPr>
          <w:p w14:paraId="15B9BE31">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p>
        </w:tc>
        <w:tc>
          <w:tcPr>
            <w:tcW w:w="2157" w:type="dxa"/>
            <w:vMerge w:val="continue"/>
            <w:noWrap w:val="0"/>
            <w:vAlign w:val="center"/>
          </w:tcPr>
          <w:p w14:paraId="4C5E4895">
            <w:pPr>
              <w:pStyle w:val="86"/>
              <w:tabs>
                <w:tab w:val="left" w:pos="210"/>
              </w:tabs>
              <w:spacing w:before="67"/>
              <w:ind w:left="7"/>
              <w:rPr>
                <w:rFonts w:hint="eastAsia"/>
                <w:color w:val="000000" w:themeColor="text1"/>
                <w:spacing w:val="-9"/>
                <w:highlight w:val="none"/>
                <w14:textFill>
                  <w14:solidFill>
                    <w14:schemeClr w14:val="tx1"/>
                  </w14:solidFill>
                </w14:textFill>
              </w:rPr>
            </w:pPr>
          </w:p>
        </w:tc>
        <w:tc>
          <w:tcPr>
            <w:tcW w:w="1215" w:type="dxa"/>
            <w:noWrap w:val="0"/>
            <w:vAlign w:val="center"/>
          </w:tcPr>
          <w:p w14:paraId="5E21C85F">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微型企业</w:t>
            </w:r>
          </w:p>
        </w:tc>
        <w:tc>
          <w:tcPr>
            <w:tcW w:w="4322" w:type="dxa"/>
            <w:noWrap w:val="0"/>
            <w:vAlign w:val="center"/>
          </w:tcPr>
          <w:p w14:paraId="5B294A14">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从业人员10人以下或资产总额100万元以下的</w:t>
            </w:r>
          </w:p>
        </w:tc>
        <w:tc>
          <w:tcPr>
            <w:tcW w:w="1099" w:type="dxa"/>
            <w:vMerge w:val="continue"/>
            <w:noWrap w:val="0"/>
            <w:vAlign w:val="center"/>
          </w:tcPr>
          <w:p w14:paraId="0FEA9DC3">
            <w:pPr>
              <w:pStyle w:val="86"/>
              <w:tabs>
                <w:tab w:val="left" w:pos="210"/>
              </w:tabs>
              <w:spacing w:before="67"/>
              <w:ind w:left="15"/>
              <w:rPr>
                <w:rFonts w:hint="eastAsia"/>
                <w:color w:val="000000" w:themeColor="text1"/>
                <w:highlight w:val="none"/>
                <w14:textFill>
                  <w14:solidFill>
                    <w14:schemeClr w14:val="tx1"/>
                  </w14:solidFill>
                </w14:textFill>
              </w:rPr>
            </w:pPr>
          </w:p>
        </w:tc>
      </w:tr>
      <w:tr w14:paraId="13E1F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1D60640C">
            <w:pPr>
              <w:pStyle w:val="86"/>
              <w:tabs>
                <w:tab w:val="left" w:pos="210"/>
              </w:tabs>
              <w:spacing w:before="80"/>
              <w:ind w:left="40" w:righ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p>
        </w:tc>
        <w:tc>
          <w:tcPr>
            <w:tcW w:w="860" w:type="dxa"/>
            <w:vMerge w:val="restart"/>
            <w:noWrap w:val="0"/>
            <w:vAlign w:val="center"/>
          </w:tcPr>
          <w:p w14:paraId="1AF86BAA">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其他未列明行业</w:t>
            </w:r>
          </w:p>
        </w:tc>
        <w:tc>
          <w:tcPr>
            <w:tcW w:w="2157" w:type="dxa"/>
            <w:vMerge w:val="restart"/>
            <w:noWrap w:val="0"/>
            <w:vAlign w:val="center"/>
          </w:tcPr>
          <w:p w14:paraId="681B30DE">
            <w:pPr>
              <w:pStyle w:val="86"/>
              <w:tabs>
                <w:tab w:val="left" w:pos="210"/>
              </w:tabs>
              <w:spacing w:before="67"/>
              <w:ind w:left="7"/>
              <w:rPr>
                <w:rFonts w:hint="eastAsia"/>
                <w:color w:val="000000" w:themeColor="text1"/>
                <w:spacing w:val="-9"/>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从业人员300人以下的为中小微型企业。</w:t>
            </w:r>
          </w:p>
        </w:tc>
        <w:tc>
          <w:tcPr>
            <w:tcW w:w="1215" w:type="dxa"/>
            <w:noWrap w:val="0"/>
            <w:vAlign w:val="center"/>
          </w:tcPr>
          <w:p w14:paraId="48A2E032">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中型企业</w:t>
            </w:r>
          </w:p>
        </w:tc>
        <w:tc>
          <w:tcPr>
            <w:tcW w:w="4322" w:type="dxa"/>
            <w:noWrap w:val="0"/>
            <w:vAlign w:val="center"/>
          </w:tcPr>
          <w:p w14:paraId="3693D000">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从业人员100人及以上的</w:t>
            </w:r>
          </w:p>
        </w:tc>
        <w:tc>
          <w:tcPr>
            <w:tcW w:w="1099" w:type="dxa"/>
            <w:vMerge w:val="restart"/>
            <w:noWrap w:val="0"/>
            <w:vAlign w:val="center"/>
          </w:tcPr>
          <w:p w14:paraId="0817FE34">
            <w:pPr>
              <w:pStyle w:val="86"/>
              <w:tabs>
                <w:tab w:val="left" w:pos="210"/>
              </w:tabs>
              <w:spacing w:before="67"/>
              <w:ind w:left="15"/>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w:t>
            </w:r>
          </w:p>
        </w:tc>
      </w:tr>
      <w:tr w14:paraId="692B4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430F2CF3">
            <w:pPr>
              <w:pStyle w:val="86"/>
              <w:tabs>
                <w:tab w:val="left" w:pos="210"/>
              </w:tabs>
              <w:spacing w:before="80"/>
              <w:ind w:left="40" w:right="32"/>
              <w:rPr>
                <w:rFonts w:hint="eastAsia"/>
                <w:color w:val="000000" w:themeColor="text1"/>
                <w:highlight w:val="none"/>
                <w14:textFill>
                  <w14:solidFill>
                    <w14:schemeClr w14:val="tx1"/>
                  </w14:solidFill>
                </w14:textFill>
              </w:rPr>
            </w:pPr>
          </w:p>
        </w:tc>
        <w:tc>
          <w:tcPr>
            <w:tcW w:w="860" w:type="dxa"/>
            <w:vMerge w:val="continue"/>
            <w:noWrap w:val="0"/>
            <w:vAlign w:val="center"/>
          </w:tcPr>
          <w:p w14:paraId="0E29CD0E">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p>
        </w:tc>
        <w:tc>
          <w:tcPr>
            <w:tcW w:w="2157" w:type="dxa"/>
            <w:vMerge w:val="continue"/>
            <w:noWrap w:val="0"/>
            <w:vAlign w:val="center"/>
          </w:tcPr>
          <w:p w14:paraId="493B378E">
            <w:pPr>
              <w:pStyle w:val="86"/>
              <w:tabs>
                <w:tab w:val="left" w:pos="210"/>
              </w:tabs>
              <w:spacing w:before="67"/>
              <w:ind w:left="7"/>
              <w:rPr>
                <w:rFonts w:hint="eastAsia"/>
                <w:color w:val="000000" w:themeColor="text1"/>
                <w:spacing w:val="-9"/>
                <w:highlight w:val="none"/>
                <w14:textFill>
                  <w14:solidFill>
                    <w14:schemeClr w14:val="tx1"/>
                  </w14:solidFill>
                </w14:textFill>
              </w:rPr>
            </w:pPr>
          </w:p>
        </w:tc>
        <w:tc>
          <w:tcPr>
            <w:tcW w:w="1215" w:type="dxa"/>
            <w:noWrap w:val="0"/>
            <w:vAlign w:val="center"/>
          </w:tcPr>
          <w:p w14:paraId="08F54F13">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小型企业</w:t>
            </w:r>
          </w:p>
        </w:tc>
        <w:tc>
          <w:tcPr>
            <w:tcW w:w="4322" w:type="dxa"/>
            <w:noWrap w:val="0"/>
            <w:vAlign w:val="center"/>
          </w:tcPr>
          <w:p w14:paraId="011EC87A">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从业人员10人及以上的</w:t>
            </w:r>
          </w:p>
        </w:tc>
        <w:tc>
          <w:tcPr>
            <w:tcW w:w="1099" w:type="dxa"/>
            <w:vMerge w:val="continue"/>
            <w:noWrap w:val="0"/>
            <w:vAlign w:val="center"/>
          </w:tcPr>
          <w:p w14:paraId="0FD7C8F7">
            <w:pPr>
              <w:pStyle w:val="86"/>
              <w:tabs>
                <w:tab w:val="left" w:pos="210"/>
              </w:tabs>
              <w:spacing w:before="67"/>
              <w:ind w:left="15"/>
              <w:rPr>
                <w:rFonts w:hint="eastAsia"/>
                <w:color w:val="000000" w:themeColor="text1"/>
                <w:highlight w:val="none"/>
                <w14:textFill>
                  <w14:solidFill>
                    <w14:schemeClr w14:val="tx1"/>
                  </w14:solidFill>
                </w14:textFill>
              </w:rPr>
            </w:pPr>
          </w:p>
        </w:tc>
      </w:tr>
      <w:tr w14:paraId="098B7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5911CD64">
            <w:pPr>
              <w:pStyle w:val="86"/>
              <w:tabs>
                <w:tab w:val="left" w:pos="210"/>
              </w:tabs>
              <w:spacing w:before="80"/>
              <w:ind w:left="40" w:right="32"/>
              <w:rPr>
                <w:rFonts w:hint="eastAsia"/>
                <w:color w:val="000000" w:themeColor="text1"/>
                <w:highlight w:val="none"/>
                <w14:textFill>
                  <w14:solidFill>
                    <w14:schemeClr w14:val="tx1"/>
                  </w14:solidFill>
                </w14:textFill>
              </w:rPr>
            </w:pPr>
          </w:p>
        </w:tc>
        <w:tc>
          <w:tcPr>
            <w:tcW w:w="860" w:type="dxa"/>
            <w:vMerge w:val="continue"/>
            <w:noWrap w:val="0"/>
            <w:vAlign w:val="center"/>
          </w:tcPr>
          <w:p w14:paraId="7B8D682C">
            <w:pPr>
              <w:pStyle w:val="86"/>
              <w:tabs>
                <w:tab w:val="left" w:pos="210"/>
              </w:tabs>
              <w:spacing w:before="67"/>
              <w:ind w:left="7" w:right="2"/>
              <w:rPr>
                <w:rFonts w:hint="eastAsia"/>
                <w:color w:val="000000" w:themeColor="text1"/>
                <w:highlight w:val="none"/>
                <w:shd w:val="clear" w:color="auto" w:fill="FFFFFF"/>
                <w14:textFill>
                  <w14:solidFill>
                    <w14:schemeClr w14:val="tx1"/>
                  </w14:solidFill>
                </w14:textFill>
              </w:rPr>
            </w:pPr>
          </w:p>
        </w:tc>
        <w:tc>
          <w:tcPr>
            <w:tcW w:w="2157" w:type="dxa"/>
            <w:vMerge w:val="continue"/>
            <w:noWrap w:val="0"/>
            <w:vAlign w:val="center"/>
          </w:tcPr>
          <w:p w14:paraId="1E249963">
            <w:pPr>
              <w:pStyle w:val="86"/>
              <w:tabs>
                <w:tab w:val="left" w:pos="210"/>
              </w:tabs>
              <w:spacing w:before="67"/>
              <w:ind w:left="7"/>
              <w:rPr>
                <w:rFonts w:hint="eastAsia"/>
                <w:color w:val="000000" w:themeColor="text1"/>
                <w:spacing w:val="-9"/>
                <w:highlight w:val="none"/>
                <w14:textFill>
                  <w14:solidFill>
                    <w14:schemeClr w14:val="tx1"/>
                  </w14:solidFill>
                </w14:textFill>
              </w:rPr>
            </w:pPr>
          </w:p>
        </w:tc>
        <w:tc>
          <w:tcPr>
            <w:tcW w:w="1215" w:type="dxa"/>
            <w:noWrap w:val="0"/>
            <w:vAlign w:val="center"/>
          </w:tcPr>
          <w:p w14:paraId="4ED15E14">
            <w:pPr>
              <w:pStyle w:val="86"/>
              <w:tabs>
                <w:tab w:val="left" w:pos="210"/>
              </w:tabs>
              <w:spacing w:before="67"/>
              <w:ind w:left="13"/>
              <w:rPr>
                <w:rFonts w:hint="eastAsia"/>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微型企业</w:t>
            </w:r>
          </w:p>
        </w:tc>
        <w:tc>
          <w:tcPr>
            <w:tcW w:w="4322" w:type="dxa"/>
            <w:noWrap w:val="0"/>
            <w:vAlign w:val="center"/>
          </w:tcPr>
          <w:p w14:paraId="5878C0A0">
            <w:pPr>
              <w:pStyle w:val="86"/>
              <w:tabs>
                <w:tab w:val="left" w:pos="210"/>
              </w:tabs>
              <w:spacing w:before="67"/>
              <w:ind w:left="15"/>
              <w:rPr>
                <w:rFonts w:hint="eastAsia"/>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从业人员10人以下的</w:t>
            </w:r>
          </w:p>
        </w:tc>
        <w:tc>
          <w:tcPr>
            <w:tcW w:w="1099" w:type="dxa"/>
            <w:vMerge w:val="continue"/>
            <w:noWrap w:val="0"/>
            <w:vAlign w:val="center"/>
          </w:tcPr>
          <w:p w14:paraId="119050C5">
            <w:pPr>
              <w:pStyle w:val="86"/>
              <w:tabs>
                <w:tab w:val="left" w:pos="210"/>
              </w:tabs>
              <w:spacing w:before="67"/>
              <w:ind w:left="15"/>
              <w:rPr>
                <w:rFonts w:hint="eastAsia"/>
                <w:color w:val="000000" w:themeColor="text1"/>
                <w:highlight w:val="none"/>
                <w14:textFill>
                  <w14:solidFill>
                    <w14:schemeClr w14:val="tx1"/>
                  </w14:solidFill>
                </w14:textFill>
              </w:rPr>
            </w:pPr>
          </w:p>
        </w:tc>
      </w:tr>
    </w:tbl>
    <w:p w14:paraId="5345F47F">
      <w:pPr>
        <w:pStyle w:val="32"/>
        <w:tabs>
          <w:tab w:val="left" w:pos="210"/>
        </w:tabs>
        <w:ind w:firstLine="210"/>
        <w:rPr>
          <w:rFonts w:hint="eastAsia"/>
          <w:color w:val="000000" w:themeColor="text1"/>
          <w:highlight w:val="none"/>
          <w:lang w:val="en-GB"/>
          <w14:textFill>
            <w14:solidFill>
              <w14:schemeClr w14:val="tx1"/>
            </w14:solidFill>
          </w14:textFill>
        </w:rPr>
      </w:pPr>
    </w:p>
    <w:p w14:paraId="427D56F4">
      <w:pPr>
        <w:tabs>
          <w:tab w:val="left" w:pos="210"/>
        </w:tabs>
        <w:rPr>
          <w:rFonts w:hint="eastAsia"/>
          <w:color w:val="000000" w:themeColor="text1"/>
          <w:highlight w:val="none"/>
          <w:lang w:val="en-GB"/>
          <w14:textFill>
            <w14:solidFill>
              <w14:schemeClr w14:val="tx1"/>
            </w14:solidFill>
          </w14:textFill>
        </w:rPr>
      </w:pPr>
    </w:p>
    <w:p w14:paraId="58AF9370">
      <w:pPr>
        <w:pStyle w:val="14"/>
        <w:tabs>
          <w:tab w:val="left" w:pos="210"/>
        </w:tabs>
        <w:rPr>
          <w:rFonts w:hint="eastAsia"/>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该附件可供投标人参考。</w:t>
      </w:r>
    </w:p>
    <w:p w14:paraId="1F335E3F">
      <w:pPr>
        <w:pStyle w:val="32"/>
        <w:tabs>
          <w:tab w:val="left" w:pos="210"/>
        </w:tabs>
        <w:ind w:firstLine="210"/>
        <w:rPr>
          <w:rFonts w:hint="eastAsia"/>
          <w:color w:val="000000" w:themeColor="text1"/>
          <w:highlight w:val="none"/>
          <w:lang w:val="en-GB"/>
          <w14:textFill>
            <w14:solidFill>
              <w14:schemeClr w14:val="tx1"/>
            </w14:solidFill>
          </w14:textFill>
        </w:rPr>
      </w:pPr>
    </w:p>
    <w:p w14:paraId="6D1E21EC">
      <w:pPr>
        <w:tabs>
          <w:tab w:val="left" w:pos="210"/>
        </w:tabs>
        <w:rPr>
          <w:rFonts w:hint="eastAsia"/>
          <w:color w:val="000000" w:themeColor="text1"/>
          <w:highlight w:val="none"/>
          <w:lang w:val="en-GB"/>
          <w14:textFill>
            <w14:solidFill>
              <w14:schemeClr w14:val="tx1"/>
            </w14:solidFill>
          </w14:textFill>
        </w:rPr>
      </w:pPr>
    </w:p>
    <w:p w14:paraId="01EF67E0">
      <w:pPr>
        <w:pStyle w:val="32"/>
        <w:tabs>
          <w:tab w:val="left" w:pos="210"/>
        </w:tabs>
        <w:ind w:firstLine="210"/>
        <w:rPr>
          <w:rFonts w:hint="eastAsia"/>
          <w:color w:val="000000" w:themeColor="text1"/>
          <w:highlight w:val="none"/>
          <w:lang w:val="en-GB"/>
          <w14:textFill>
            <w14:solidFill>
              <w14:schemeClr w14:val="tx1"/>
            </w14:solidFill>
          </w14:textFill>
        </w:rPr>
      </w:pPr>
    </w:p>
    <w:p w14:paraId="7D5F4D74">
      <w:pPr>
        <w:tabs>
          <w:tab w:val="left" w:pos="210"/>
        </w:tabs>
        <w:rPr>
          <w:rFonts w:hint="eastAsia"/>
          <w:color w:val="000000" w:themeColor="text1"/>
          <w:highlight w:val="none"/>
          <w:lang w:val="en-GB"/>
          <w14:textFill>
            <w14:solidFill>
              <w14:schemeClr w14:val="tx1"/>
            </w14:solidFill>
          </w14:textFill>
        </w:rPr>
      </w:pPr>
    </w:p>
    <w:p w14:paraId="397CCFC3">
      <w:pPr>
        <w:pStyle w:val="32"/>
        <w:tabs>
          <w:tab w:val="left" w:pos="210"/>
        </w:tabs>
        <w:ind w:firstLine="210"/>
        <w:rPr>
          <w:rFonts w:hint="eastAsia"/>
          <w:color w:val="000000" w:themeColor="text1"/>
          <w:highlight w:val="none"/>
          <w:lang w:val="en-GB"/>
          <w14:textFill>
            <w14:solidFill>
              <w14:schemeClr w14:val="tx1"/>
            </w14:solidFill>
          </w14:textFill>
        </w:rPr>
      </w:pPr>
    </w:p>
    <w:p w14:paraId="5095EA38">
      <w:pPr>
        <w:tabs>
          <w:tab w:val="left" w:pos="210"/>
        </w:tabs>
        <w:rPr>
          <w:rFonts w:hint="eastAsia"/>
          <w:color w:val="000000" w:themeColor="text1"/>
          <w:highlight w:val="none"/>
          <w:lang w:val="en-GB"/>
          <w14:textFill>
            <w14:solidFill>
              <w14:schemeClr w14:val="tx1"/>
            </w14:solidFill>
          </w14:textFill>
        </w:rPr>
      </w:pPr>
    </w:p>
    <w:p w14:paraId="035656DD">
      <w:pPr>
        <w:pStyle w:val="14"/>
        <w:tabs>
          <w:tab w:val="left" w:pos="210"/>
        </w:tabs>
        <w:rPr>
          <w:rFonts w:hint="eastAsia"/>
          <w:color w:val="000000" w:themeColor="text1"/>
          <w:highlight w:val="none"/>
          <w:lang w:val="en-GB"/>
          <w14:textFill>
            <w14:solidFill>
              <w14:schemeClr w14:val="tx1"/>
            </w14:solidFill>
          </w14:textFill>
        </w:rPr>
      </w:pPr>
    </w:p>
    <w:p w14:paraId="4BD46B97">
      <w:pPr>
        <w:pStyle w:val="32"/>
        <w:tabs>
          <w:tab w:val="left" w:pos="210"/>
        </w:tabs>
        <w:ind w:firstLine="210"/>
        <w:rPr>
          <w:rFonts w:hint="eastAsia"/>
          <w:color w:val="000000" w:themeColor="text1"/>
          <w:highlight w:val="none"/>
          <w:lang w:val="en-GB"/>
          <w14:textFill>
            <w14:solidFill>
              <w14:schemeClr w14:val="tx1"/>
            </w14:solidFill>
          </w14:textFill>
        </w:rPr>
      </w:pPr>
    </w:p>
    <w:p w14:paraId="4D934DB0">
      <w:pPr>
        <w:tabs>
          <w:tab w:val="left" w:pos="210"/>
        </w:tabs>
        <w:rPr>
          <w:rFonts w:hint="eastAsia"/>
          <w:color w:val="000000" w:themeColor="text1"/>
          <w:highlight w:val="none"/>
          <w:lang w:val="en-GB"/>
          <w14:textFill>
            <w14:solidFill>
              <w14:schemeClr w14:val="tx1"/>
            </w14:solidFill>
          </w14:textFill>
        </w:rPr>
      </w:pPr>
    </w:p>
    <w:p w14:paraId="16A80376">
      <w:pPr>
        <w:pStyle w:val="14"/>
        <w:tabs>
          <w:tab w:val="left" w:pos="210"/>
        </w:tabs>
        <w:rPr>
          <w:rFonts w:hint="eastAsia"/>
          <w:color w:val="000000" w:themeColor="text1"/>
          <w:highlight w:val="none"/>
          <w:lang w:val="en-GB"/>
          <w14:textFill>
            <w14:solidFill>
              <w14:schemeClr w14:val="tx1"/>
            </w14:solidFill>
          </w14:textFill>
        </w:rPr>
      </w:pPr>
    </w:p>
    <w:p w14:paraId="5CEA407C">
      <w:pPr>
        <w:pStyle w:val="32"/>
        <w:tabs>
          <w:tab w:val="left" w:pos="210"/>
        </w:tabs>
        <w:ind w:firstLine="210"/>
        <w:rPr>
          <w:rFonts w:hint="eastAsia"/>
          <w:color w:val="000000" w:themeColor="text1"/>
          <w:highlight w:val="none"/>
          <w:lang w:val="en-GB"/>
          <w14:textFill>
            <w14:solidFill>
              <w14:schemeClr w14:val="tx1"/>
            </w14:solidFill>
          </w14:textFill>
        </w:rPr>
      </w:pPr>
    </w:p>
    <w:p w14:paraId="16846E9D">
      <w:pPr>
        <w:tabs>
          <w:tab w:val="left" w:pos="210"/>
        </w:tabs>
        <w:rPr>
          <w:rFonts w:hint="eastAsia"/>
          <w:color w:val="000000" w:themeColor="text1"/>
          <w:highlight w:val="none"/>
          <w:lang w:val="en-GB"/>
          <w14:textFill>
            <w14:solidFill>
              <w14:schemeClr w14:val="tx1"/>
            </w14:solidFill>
          </w14:textFill>
        </w:rPr>
      </w:pPr>
    </w:p>
    <w:p w14:paraId="5A74E269">
      <w:pPr>
        <w:pStyle w:val="17"/>
        <w:tabs>
          <w:tab w:val="left" w:pos="210"/>
        </w:tabs>
        <w:spacing w:line="360" w:lineRule="auto"/>
        <w:jc w:val="center"/>
        <w:outlineLvl w:val="1"/>
        <w:rPr>
          <w:rFonts w:hint="eastAsia" w:hAnsi="宋体" w:cs="宋体"/>
          <w:b/>
          <w:color w:val="000000" w:themeColor="text1"/>
          <w:sz w:val="32"/>
          <w:szCs w:val="32"/>
          <w:highlight w:val="none"/>
          <w:lang w:val="en-GB"/>
          <w14:textFill>
            <w14:solidFill>
              <w14:schemeClr w14:val="tx1"/>
            </w14:solidFill>
          </w14:textFill>
        </w:rPr>
      </w:pPr>
      <w:r>
        <w:rPr>
          <w:rFonts w:hint="eastAsia" w:hAnsi="宋体" w:cs="宋体"/>
          <w:b/>
          <w:color w:val="000000" w:themeColor="text1"/>
          <w:sz w:val="32"/>
          <w:szCs w:val="32"/>
          <w:highlight w:val="none"/>
          <w:lang w:val="en-GB"/>
          <w14:textFill>
            <w14:solidFill>
              <w14:schemeClr w14:val="tx1"/>
            </w14:solidFill>
          </w14:textFill>
        </w:rPr>
        <w:t>残疾人福利性单位声明函</w:t>
      </w:r>
    </w:p>
    <w:p w14:paraId="1B4C3C7D">
      <w:pPr>
        <w:tabs>
          <w:tab w:val="left" w:pos="210"/>
        </w:tabs>
        <w:spacing w:line="588" w:lineRule="exact"/>
        <w:ind w:firstLine="504" w:firstLineChars="2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C62BB60">
      <w:pPr>
        <w:tabs>
          <w:tab w:val="left" w:pos="210"/>
        </w:tabs>
        <w:spacing w:line="588" w:lineRule="exact"/>
        <w:ind w:firstLine="504" w:firstLineChars="2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757DA9B8">
      <w:pPr>
        <w:tabs>
          <w:tab w:val="left" w:pos="210"/>
          <w:tab w:val="left" w:pos="4860"/>
        </w:tabs>
        <w:spacing w:line="588" w:lineRule="exact"/>
        <w:ind w:right="1560" w:firstLine="504" w:firstLineChars="200"/>
        <w:jc w:val="center"/>
        <w:rPr>
          <w:rFonts w:hint="eastAsia" w:ascii="宋体" w:hAnsi="宋体" w:cs="宋体"/>
          <w:color w:val="000000" w:themeColor="text1"/>
          <w:spacing w:val="6"/>
          <w:sz w:val="24"/>
          <w:highlight w:val="none"/>
          <w14:textFill>
            <w14:solidFill>
              <w14:schemeClr w14:val="tx1"/>
            </w14:solidFill>
          </w14:textFill>
        </w:rPr>
      </w:pPr>
    </w:p>
    <w:p w14:paraId="241F6077">
      <w:pPr>
        <w:tabs>
          <w:tab w:val="left" w:pos="210"/>
          <w:tab w:val="left" w:pos="4860"/>
        </w:tabs>
        <w:spacing w:line="588" w:lineRule="exact"/>
        <w:ind w:right="1560" w:firstLine="504" w:firstLineChars="200"/>
        <w:jc w:val="cente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单位名称（盖章）：</w:t>
      </w:r>
    </w:p>
    <w:p w14:paraId="07DF0944">
      <w:pPr>
        <w:tabs>
          <w:tab w:val="left" w:pos="210"/>
          <w:tab w:val="left" w:pos="4860"/>
        </w:tabs>
        <w:spacing w:line="588" w:lineRule="exact"/>
        <w:ind w:right="1560" w:firstLine="504"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日  期：</w:t>
      </w:r>
    </w:p>
    <w:p w14:paraId="51C1F517">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4EFA28EB">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06F4804A">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65B1D906">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03BEAC0A">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17C2602F">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2494DBA4">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4B5D165F">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1348F592">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7B98FF99">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530E823D">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1584B642">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26A7DE25">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47E49DF1">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24A02165">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2D1C6DF8">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78E82BCC">
      <w:pPr>
        <w:pStyle w:val="79"/>
        <w:shd w:val="clear" w:color="auto" w:fill="FFFFFF"/>
        <w:tabs>
          <w:tab w:val="left" w:pos="210"/>
        </w:tabs>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14:paraId="37B8658D">
      <w:pPr>
        <w:pStyle w:val="3"/>
        <w:tabs>
          <w:tab w:val="left" w:pos="210"/>
        </w:tabs>
        <w:jc w:val="center"/>
        <w:textAlignment w:val="baseline"/>
        <w:rPr>
          <w:rFonts w:ascii="宋体" w:hAnsi="宋体" w:cs="宋体"/>
          <w:color w:val="000000" w:themeColor="text1"/>
          <w:highlight w:val="none"/>
          <w14:textFill>
            <w14:solidFill>
              <w14:schemeClr w14:val="tx1"/>
            </w14:solidFill>
          </w14:textFill>
        </w:rPr>
      </w:pPr>
      <w:bookmarkStart w:id="38" w:name="_Toc5362"/>
      <w:r>
        <w:rPr>
          <w:rFonts w:hint="eastAsia" w:ascii="宋体" w:hAnsi="宋体" w:cs="宋体"/>
          <w:color w:val="000000" w:themeColor="text1"/>
          <w:highlight w:val="none"/>
          <w14:textFill>
            <w14:solidFill>
              <w14:schemeClr w14:val="tx1"/>
            </w14:solidFill>
          </w14:textFill>
        </w:rPr>
        <w:t>附件14-政府采购活动确认声明书</w:t>
      </w:r>
      <w:bookmarkEnd w:id="38"/>
    </w:p>
    <w:p w14:paraId="0F71FEAD">
      <w:pPr>
        <w:tabs>
          <w:tab w:val="left" w:pos="210"/>
        </w:tabs>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color="000000"/>
          <w:lang w:eastAsia="zh-CN"/>
          <w14:textFill>
            <w14:solidFill>
              <w14:schemeClr w14:val="tx1"/>
            </w14:solidFill>
          </w14:textFill>
        </w:rPr>
        <w:t>台州嘉亿招标代理有限责任公司</w:t>
      </w:r>
      <w:r>
        <w:rPr>
          <w:rFonts w:hint="eastAsia" w:ascii="宋体" w:hAnsi="宋体" w:cs="宋体"/>
          <w:color w:val="000000" w:themeColor="text1"/>
          <w:sz w:val="24"/>
          <w:highlight w:val="none"/>
          <w14:textFill>
            <w14:solidFill>
              <w14:schemeClr w14:val="tx1"/>
            </w14:solidFill>
          </w14:textFill>
        </w:rPr>
        <w:t>（采购组织机构名称）：</w:t>
      </w:r>
    </w:p>
    <w:p w14:paraId="7A4FECF0">
      <w:pPr>
        <w:tabs>
          <w:tab w:val="left" w:pos="210"/>
        </w:tabs>
        <w:spacing w:line="420" w:lineRule="exact"/>
        <w:ind w:firstLine="480" w:firstLineChars="200"/>
        <w:textAlignment w:val="baseline"/>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本人经由单位（法人代表（负责人））合法授权参加</w:t>
      </w:r>
      <w:r>
        <w:rPr>
          <w:rFonts w:hint="eastAsia" w:ascii="宋体" w:hAnsi="宋体" w:cs="宋体"/>
          <w:color w:val="000000" w:themeColor="text1"/>
          <w:sz w:val="24"/>
          <w:highlight w:val="none"/>
          <w:u w:val="single"/>
          <w:lang w:val="zh-CN"/>
          <w14:textFill>
            <w14:solidFill>
              <w14:schemeClr w14:val="tx1"/>
            </w14:solidFill>
          </w14:textFill>
        </w:rPr>
        <w:t>玉环市智慧环保国产化改造</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zh-CN"/>
          <w14:textFill>
            <w14:solidFill>
              <w14:schemeClr w14:val="tx1"/>
            </w14:solidFill>
          </w14:textFill>
        </w:rPr>
        <w:t>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14:paraId="061DDFA0">
      <w:pPr>
        <w:tabs>
          <w:tab w:val="left" w:pos="210"/>
        </w:tabs>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 □不存在利害关系 □存在下列利害关系：</w:t>
      </w:r>
    </w:p>
    <w:p w14:paraId="26E83EE9">
      <w:pPr>
        <w:tabs>
          <w:tab w:val="left" w:pos="210"/>
        </w:tabs>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    B.行政隶属关系    C.业务指导关系</w:t>
      </w:r>
    </w:p>
    <w:p w14:paraId="4C8D91E9">
      <w:pPr>
        <w:tabs>
          <w:tab w:val="left" w:pos="210"/>
        </w:tabs>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D.其他可能影响采购公正的利害关系（如有，请如实说明）。</w:t>
      </w:r>
    </w:p>
    <w:p w14:paraId="51C3CC78">
      <w:pPr>
        <w:tabs>
          <w:tab w:val="left" w:pos="210"/>
        </w:tabs>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□与（供应商名称）之间存在下列利害关系：</w:t>
      </w:r>
    </w:p>
    <w:p w14:paraId="07F1CE4C">
      <w:pPr>
        <w:tabs>
          <w:tab w:val="left" w:pos="210"/>
        </w:tabs>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w:t>
      </w:r>
    </w:p>
    <w:p w14:paraId="7B2C4B2F">
      <w:pPr>
        <w:tabs>
          <w:tab w:val="left" w:pos="210"/>
        </w:tabs>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B.法定代表人或负责人或实际控制人是夫妻关系</w:t>
      </w:r>
    </w:p>
    <w:p w14:paraId="6E12F128">
      <w:pPr>
        <w:tabs>
          <w:tab w:val="left" w:pos="210"/>
        </w:tabs>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14:paraId="3F3B81B6">
      <w:pPr>
        <w:tabs>
          <w:tab w:val="left" w:pos="210"/>
        </w:tabs>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14:paraId="57658C9F">
      <w:pPr>
        <w:tabs>
          <w:tab w:val="left" w:pos="210"/>
        </w:tabs>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14:paraId="04D0522A">
      <w:pPr>
        <w:tabs>
          <w:tab w:val="left" w:pos="210"/>
        </w:tabs>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14:paraId="0E0AE59D">
      <w:pPr>
        <w:tabs>
          <w:tab w:val="left" w:pos="210"/>
        </w:tabs>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14:paraId="153B64B2">
      <w:pPr>
        <w:tabs>
          <w:tab w:val="left" w:pos="210"/>
        </w:tabs>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78577AF1">
      <w:pPr>
        <w:tabs>
          <w:tab w:val="left" w:pos="210"/>
        </w:tabs>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p>
    <w:p w14:paraId="439B95FA">
      <w:pPr>
        <w:tabs>
          <w:tab w:val="left" w:pos="210"/>
        </w:tabs>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三、现已清楚知道并严格遵守政府采购法律法规和现场纪律。</w:t>
      </w:r>
    </w:p>
    <w:p w14:paraId="7A7C9E6E">
      <w:pPr>
        <w:tabs>
          <w:tab w:val="left" w:pos="210"/>
        </w:tabs>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四、我发现供应商之间存在或可能存在上述第二条第项利害关系。</w:t>
      </w:r>
    </w:p>
    <w:p w14:paraId="3E14BE1F">
      <w:pPr>
        <w:tabs>
          <w:tab w:val="left" w:pos="210"/>
        </w:tabs>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14:paraId="6235309B">
      <w:pPr>
        <w:tabs>
          <w:tab w:val="left" w:pos="210"/>
        </w:tabs>
        <w:spacing w:line="420" w:lineRule="exact"/>
        <w:ind w:firstLine="1928" w:firstLineChars="8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供应商代表签名：               </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  月  日</w:t>
      </w:r>
    </w:p>
    <w:p w14:paraId="72AE6104">
      <w:pPr>
        <w:tabs>
          <w:tab w:val="left" w:pos="210"/>
        </w:tabs>
        <w:spacing w:line="420" w:lineRule="exact"/>
        <w:ind w:firstLine="422" w:firstLineChars="200"/>
        <w:textAlignment w:val="baseline"/>
        <w:rPr>
          <w:rFonts w:hint="eastAsia" w:ascii="宋体" w:hAnsi="宋体" w:cs="宋体"/>
          <w:b/>
          <w:bCs/>
          <w:color w:val="000000" w:themeColor="text1"/>
          <w:szCs w:val="21"/>
          <w:highlight w:val="none"/>
          <w:u w:val="single" w:color="000000"/>
          <w14:textFill>
            <w14:solidFill>
              <w14:schemeClr w14:val="tx1"/>
            </w14:solidFill>
          </w14:textFill>
        </w:rPr>
      </w:pPr>
      <w:r>
        <w:rPr>
          <w:rFonts w:hint="eastAsia" w:ascii="宋体" w:hAnsi="宋体" w:cs="宋体"/>
          <w:b/>
          <w:bCs/>
          <w:color w:val="000000" w:themeColor="text1"/>
          <w:szCs w:val="21"/>
          <w:highlight w:val="none"/>
          <w:u w:val="single" w:color="000000"/>
          <w14:textFill>
            <w14:solidFill>
              <w14:schemeClr w14:val="tx1"/>
            </w14:solidFill>
          </w14:textFill>
        </w:rPr>
        <w:t>说明：商务技术文件开启后30分钟内，供应商通过邮件形式将经授权代表签署的《</w:t>
      </w:r>
      <w:r>
        <w:rPr>
          <w:rFonts w:hint="eastAsia" w:ascii="宋体" w:hAnsi="宋体" w:cs="宋体"/>
          <w:b/>
          <w:bCs/>
          <w:color w:val="000000" w:themeColor="text1"/>
          <w:szCs w:val="21"/>
          <w:highlight w:val="none"/>
          <w:u w:val="single" w:color="000000"/>
          <w:lang w:val="en-GB"/>
          <w14:textFill>
            <w14:solidFill>
              <w14:schemeClr w14:val="tx1"/>
            </w14:solidFill>
          </w14:textFill>
        </w:rPr>
        <w:t>政府采购活动确认声明书</w:t>
      </w:r>
      <w:r>
        <w:rPr>
          <w:rFonts w:hint="eastAsia" w:ascii="宋体" w:hAnsi="宋体" w:cs="宋体"/>
          <w:b/>
          <w:bCs/>
          <w:color w:val="000000" w:themeColor="text1"/>
          <w:szCs w:val="21"/>
          <w:highlight w:val="none"/>
          <w:u w:val="single" w:color="000000"/>
          <w14:textFill>
            <w14:solidFill>
              <w14:schemeClr w14:val="tx1"/>
            </w14:solidFill>
          </w14:textFill>
        </w:rPr>
        <w:t>》扫描件发至代理机构经办人邮箱（邮箱地址：</w:t>
      </w:r>
      <w:r>
        <w:rPr>
          <w:rFonts w:hint="eastAsia" w:ascii="宋体" w:hAnsi="宋体" w:cs="宋体"/>
          <w:b/>
          <w:bCs/>
          <w:color w:val="000000" w:themeColor="text1"/>
          <w:szCs w:val="21"/>
          <w:highlight w:val="none"/>
          <w:u w:val="single" w:color="000000"/>
          <w14:textFill>
            <w14:solidFill>
              <w14:schemeClr w14:val="tx1"/>
            </w14:solidFill>
          </w14:textFill>
        </w:rPr>
        <w:fldChar w:fldCharType="begin"/>
      </w:r>
      <w:r>
        <w:rPr>
          <w:rFonts w:hint="eastAsia" w:ascii="宋体" w:hAnsi="宋体" w:cs="宋体"/>
          <w:b/>
          <w:bCs/>
          <w:color w:val="000000" w:themeColor="text1"/>
          <w:szCs w:val="21"/>
          <w:highlight w:val="none"/>
          <w:u w:val="single" w:color="000000"/>
          <w14:textFill>
            <w14:solidFill>
              <w14:schemeClr w14:val="tx1"/>
            </w14:solidFill>
          </w14:textFill>
        </w:rPr>
        <w:instrText xml:space="preserve"> HYPERLINK "mailto:303054329@qq.com）；" </w:instrText>
      </w:r>
      <w:r>
        <w:rPr>
          <w:rFonts w:hint="eastAsia" w:ascii="宋体" w:hAnsi="宋体" w:cs="宋体"/>
          <w:b/>
          <w:bCs/>
          <w:color w:val="000000" w:themeColor="text1"/>
          <w:szCs w:val="21"/>
          <w:highlight w:val="none"/>
          <w:u w:val="single" w:color="000000"/>
          <w14:textFill>
            <w14:solidFill>
              <w14:schemeClr w14:val="tx1"/>
            </w14:solidFill>
          </w14:textFill>
        </w:rPr>
        <w:fldChar w:fldCharType="separate"/>
      </w:r>
      <w:r>
        <w:rPr>
          <w:rFonts w:hint="eastAsia" w:ascii="宋体" w:hAnsi="宋体" w:cs="宋体"/>
          <w:b/>
          <w:bCs/>
          <w:color w:val="000000" w:themeColor="text1"/>
          <w:szCs w:val="21"/>
          <w:highlight w:val="none"/>
          <w:u w:val="single" w:color="000000"/>
          <w14:textFill>
            <w14:solidFill>
              <w14:schemeClr w14:val="tx1"/>
            </w14:solidFill>
          </w14:textFill>
        </w:rPr>
        <w:t>1558998580@qq.com）；</w:t>
      </w:r>
      <w:r>
        <w:rPr>
          <w:rFonts w:hint="eastAsia" w:ascii="宋体" w:hAnsi="宋体" w:cs="宋体"/>
          <w:b/>
          <w:bCs/>
          <w:color w:val="000000" w:themeColor="text1"/>
          <w:szCs w:val="21"/>
          <w:highlight w:val="none"/>
          <w:u w:val="single" w:color="000000"/>
          <w14:textFill>
            <w14:solidFill>
              <w14:schemeClr w14:val="tx1"/>
            </w14:solidFill>
          </w14:textFill>
        </w:rPr>
        <w:fldChar w:fldCharType="end"/>
      </w:r>
      <w:r>
        <w:rPr>
          <w:rFonts w:hint="eastAsia" w:ascii="宋体" w:hAnsi="宋体" w:cs="宋体"/>
          <w:b/>
          <w:bCs/>
          <w:color w:val="000000" w:themeColor="text1"/>
          <w:szCs w:val="21"/>
          <w:highlight w:val="none"/>
          <w:u w:val="single" w:color="000000"/>
          <w14:textFill>
            <w14:solidFill>
              <w14:schemeClr w14:val="tx1"/>
            </w14:solidFill>
          </w14:textFill>
        </w:rPr>
        <w:t>不填写或未按规定发出邮件的，视同默认不存在确认声明书中的相关违规情形。</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swiss"/>
    <w:pitch w:val="default"/>
    <w:sig w:usb0="80000287" w:usb1="2ACF001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Arial (W1)">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500E7">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637B58">
                          <w:pPr>
                            <w:pStyle w:val="2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35637B58">
                    <w:pPr>
                      <w:pStyle w:val="2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42D6">
    <w:pPr>
      <w:spacing w:line="20" w:lineRule="atLeast"/>
      <w:rPr>
        <w:b/>
        <w:color w:val="808080"/>
        <w:sz w:val="10"/>
        <w:u w:val="single"/>
      </w:rPr>
    </w:pPr>
    <w:r>
      <w:rPr>
        <w:rFonts w:hint="eastAsia"/>
        <w:b/>
        <w:i/>
        <w:color w:val="808080"/>
        <w:kern w:val="0"/>
        <w:sz w:val="18"/>
        <w:u w:val="single"/>
      </w:rPr>
      <w:t>玉环市政府采购竞争性磋商文件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ADC9C"/>
    <w:multiLevelType w:val="singleLevel"/>
    <w:tmpl w:val="F0EADC9C"/>
    <w:lvl w:ilvl="0" w:tentative="0">
      <w:start w:val="1"/>
      <w:numFmt w:val="decimal"/>
      <w:suff w:val="space"/>
      <w:lvlText w:val="%1、"/>
      <w:lvlJc w:val="left"/>
    </w:lvl>
  </w:abstractNum>
  <w:abstractNum w:abstractNumId="1">
    <w:nsid w:val="0000000A"/>
    <w:multiLevelType w:val="singleLevel"/>
    <w:tmpl w:val="0000000A"/>
    <w:lvl w:ilvl="0" w:tentative="0">
      <w:start w:val="1"/>
      <w:numFmt w:val="japaneseCounting"/>
      <w:pStyle w:val="9"/>
      <w:lvlText w:val="%1、"/>
      <w:lvlJc w:val="left"/>
      <w:pPr>
        <w:tabs>
          <w:tab w:val="left" w:pos="960"/>
        </w:tabs>
        <w:ind w:left="960" w:hanging="600"/>
      </w:pPr>
      <w:rPr>
        <w:rFonts w:hint="eastAsia"/>
        <w:lang w:val="en-US"/>
      </w:rPr>
    </w:lvl>
  </w:abstractNum>
  <w:abstractNum w:abstractNumId="2">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3">
    <w:nsid w:val="1395261E"/>
    <w:multiLevelType w:val="singleLevel"/>
    <w:tmpl w:val="1395261E"/>
    <w:lvl w:ilvl="0" w:tentative="0">
      <w:start w:val="1"/>
      <w:numFmt w:val="chineseCounting"/>
      <w:suff w:val="space"/>
      <w:lvlText w:val="第%1章"/>
      <w:lvlJc w:val="left"/>
      <w:rPr>
        <w:rFonts w:hint="eastAsia"/>
      </w:rPr>
    </w:lvl>
  </w:abstractNum>
  <w:abstractNum w:abstractNumId="4">
    <w:nsid w:val="35EE16FF"/>
    <w:multiLevelType w:val="multilevel"/>
    <w:tmpl w:val="35EE16F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3376F"/>
    <w:rsid w:val="00042CF8"/>
    <w:rsid w:val="000438E0"/>
    <w:rsid w:val="000574E1"/>
    <w:rsid w:val="0006443D"/>
    <w:rsid w:val="000920A9"/>
    <w:rsid w:val="00097B72"/>
    <w:rsid w:val="000F7783"/>
    <w:rsid w:val="00104201"/>
    <w:rsid w:val="00111169"/>
    <w:rsid w:val="00124A77"/>
    <w:rsid w:val="00135B72"/>
    <w:rsid w:val="00154629"/>
    <w:rsid w:val="00194266"/>
    <w:rsid w:val="0019688D"/>
    <w:rsid w:val="001E74C6"/>
    <w:rsid w:val="001F07A6"/>
    <w:rsid w:val="001F6F03"/>
    <w:rsid w:val="00202344"/>
    <w:rsid w:val="00252F4E"/>
    <w:rsid w:val="002543FF"/>
    <w:rsid w:val="00277940"/>
    <w:rsid w:val="002C6211"/>
    <w:rsid w:val="002E53B9"/>
    <w:rsid w:val="00335D45"/>
    <w:rsid w:val="00396F9A"/>
    <w:rsid w:val="003B3B04"/>
    <w:rsid w:val="003B51F8"/>
    <w:rsid w:val="003C2D34"/>
    <w:rsid w:val="003D4B84"/>
    <w:rsid w:val="0041475C"/>
    <w:rsid w:val="004423BD"/>
    <w:rsid w:val="00447C8E"/>
    <w:rsid w:val="00474F66"/>
    <w:rsid w:val="0049729B"/>
    <w:rsid w:val="004A3AE9"/>
    <w:rsid w:val="004B0250"/>
    <w:rsid w:val="004D137F"/>
    <w:rsid w:val="00540A69"/>
    <w:rsid w:val="0054330F"/>
    <w:rsid w:val="005473E6"/>
    <w:rsid w:val="00551396"/>
    <w:rsid w:val="0055159C"/>
    <w:rsid w:val="00585FD0"/>
    <w:rsid w:val="0058720C"/>
    <w:rsid w:val="005A3140"/>
    <w:rsid w:val="005A6A46"/>
    <w:rsid w:val="005B26E0"/>
    <w:rsid w:val="005B4F07"/>
    <w:rsid w:val="005C04C6"/>
    <w:rsid w:val="005D0796"/>
    <w:rsid w:val="005F6A76"/>
    <w:rsid w:val="0064236A"/>
    <w:rsid w:val="006617D5"/>
    <w:rsid w:val="006664B4"/>
    <w:rsid w:val="0068564D"/>
    <w:rsid w:val="0068655D"/>
    <w:rsid w:val="006F22A1"/>
    <w:rsid w:val="00710B12"/>
    <w:rsid w:val="007337B3"/>
    <w:rsid w:val="00774C4A"/>
    <w:rsid w:val="00784663"/>
    <w:rsid w:val="00786198"/>
    <w:rsid w:val="007C1ABC"/>
    <w:rsid w:val="007E2A42"/>
    <w:rsid w:val="00867FA0"/>
    <w:rsid w:val="008770D6"/>
    <w:rsid w:val="00897D52"/>
    <w:rsid w:val="008A43D5"/>
    <w:rsid w:val="008D6A05"/>
    <w:rsid w:val="008E1EA5"/>
    <w:rsid w:val="008F40C8"/>
    <w:rsid w:val="0092112F"/>
    <w:rsid w:val="0094046A"/>
    <w:rsid w:val="009405FF"/>
    <w:rsid w:val="00966809"/>
    <w:rsid w:val="00967E52"/>
    <w:rsid w:val="0098591C"/>
    <w:rsid w:val="009B6C1F"/>
    <w:rsid w:val="009E31D4"/>
    <w:rsid w:val="00A132AD"/>
    <w:rsid w:val="00A31AFF"/>
    <w:rsid w:val="00A31E4D"/>
    <w:rsid w:val="00A53396"/>
    <w:rsid w:val="00A7035C"/>
    <w:rsid w:val="00A94EE8"/>
    <w:rsid w:val="00AB1427"/>
    <w:rsid w:val="00AB4AF8"/>
    <w:rsid w:val="00AD6B96"/>
    <w:rsid w:val="00AE1850"/>
    <w:rsid w:val="00B04402"/>
    <w:rsid w:val="00B23C07"/>
    <w:rsid w:val="00B4720B"/>
    <w:rsid w:val="00B47B49"/>
    <w:rsid w:val="00B725DD"/>
    <w:rsid w:val="00B8111B"/>
    <w:rsid w:val="00B90755"/>
    <w:rsid w:val="00BB6490"/>
    <w:rsid w:val="00BE4E7B"/>
    <w:rsid w:val="00C11EF8"/>
    <w:rsid w:val="00C3077E"/>
    <w:rsid w:val="00C35B37"/>
    <w:rsid w:val="00C45A4B"/>
    <w:rsid w:val="00C75F52"/>
    <w:rsid w:val="00C8733D"/>
    <w:rsid w:val="00CA0CAB"/>
    <w:rsid w:val="00CA4DF7"/>
    <w:rsid w:val="00CA5AD3"/>
    <w:rsid w:val="00D36FAD"/>
    <w:rsid w:val="00D574C9"/>
    <w:rsid w:val="00D63EA5"/>
    <w:rsid w:val="00D640EA"/>
    <w:rsid w:val="00D87CF4"/>
    <w:rsid w:val="00D90EDC"/>
    <w:rsid w:val="00D93F0A"/>
    <w:rsid w:val="00D96E20"/>
    <w:rsid w:val="00DB438F"/>
    <w:rsid w:val="00DD41B4"/>
    <w:rsid w:val="00DE45A4"/>
    <w:rsid w:val="00DF3917"/>
    <w:rsid w:val="00DF3C25"/>
    <w:rsid w:val="00E161DB"/>
    <w:rsid w:val="00E21488"/>
    <w:rsid w:val="00E612B3"/>
    <w:rsid w:val="00E904DB"/>
    <w:rsid w:val="00E97B1A"/>
    <w:rsid w:val="00ED43DE"/>
    <w:rsid w:val="00F126DC"/>
    <w:rsid w:val="00F57FF8"/>
    <w:rsid w:val="00F62FF3"/>
    <w:rsid w:val="00F91196"/>
    <w:rsid w:val="00F976E8"/>
    <w:rsid w:val="00FA7CFA"/>
    <w:rsid w:val="00FB5B3F"/>
    <w:rsid w:val="00FC1D3A"/>
    <w:rsid w:val="00FF6236"/>
    <w:rsid w:val="00FF7469"/>
    <w:rsid w:val="01B74C59"/>
    <w:rsid w:val="02664FAB"/>
    <w:rsid w:val="02E8249D"/>
    <w:rsid w:val="054951D6"/>
    <w:rsid w:val="060971CA"/>
    <w:rsid w:val="066E2C1A"/>
    <w:rsid w:val="066E2D77"/>
    <w:rsid w:val="06A86E4E"/>
    <w:rsid w:val="06DB05EF"/>
    <w:rsid w:val="070B2AC3"/>
    <w:rsid w:val="086A0D59"/>
    <w:rsid w:val="08772868"/>
    <w:rsid w:val="08BF5920"/>
    <w:rsid w:val="09B72853"/>
    <w:rsid w:val="0A817BCD"/>
    <w:rsid w:val="0AC4362F"/>
    <w:rsid w:val="0B215397"/>
    <w:rsid w:val="0B27202A"/>
    <w:rsid w:val="0C5A7552"/>
    <w:rsid w:val="0D5C636E"/>
    <w:rsid w:val="0D787499"/>
    <w:rsid w:val="0F786C55"/>
    <w:rsid w:val="107B4D5D"/>
    <w:rsid w:val="108871AD"/>
    <w:rsid w:val="109B71AD"/>
    <w:rsid w:val="10CE6B4A"/>
    <w:rsid w:val="11D53683"/>
    <w:rsid w:val="12B61EAA"/>
    <w:rsid w:val="147B3DB1"/>
    <w:rsid w:val="151735D0"/>
    <w:rsid w:val="161C6A99"/>
    <w:rsid w:val="16E71434"/>
    <w:rsid w:val="17433165"/>
    <w:rsid w:val="175D73DE"/>
    <w:rsid w:val="17EE58FD"/>
    <w:rsid w:val="1A650F50"/>
    <w:rsid w:val="1AFA222F"/>
    <w:rsid w:val="1B3B3CBE"/>
    <w:rsid w:val="1C8061E3"/>
    <w:rsid w:val="1C82603B"/>
    <w:rsid w:val="1D073535"/>
    <w:rsid w:val="1E500C0E"/>
    <w:rsid w:val="1EC47A07"/>
    <w:rsid w:val="1EEB3171"/>
    <w:rsid w:val="1FBC4876"/>
    <w:rsid w:val="211C4202"/>
    <w:rsid w:val="21C73A19"/>
    <w:rsid w:val="226845AC"/>
    <w:rsid w:val="230F1D33"/>
    <w:rsid w:val="23656B0C"/>
    <w:rsid w:val="23810484"/>
    <w:rsid w:val="23C62314"/>
    <w:rsid w:val="24EC7B7F"/>
    <w:rsid w:val="25DF0A3B"/>
    <w:rsid w:val="26454CFF"/>
    <w:rsid w:val="27B351A9"/>
    <w:rsid w:val="27BC7475"/>
    <w:rsid w:val="283E4B96"/>
    <w:rsid w:val="289E1F0E"/>
    <w:rsid w:val="28BC353D"/>
    <w:rsid w:val="28D33EA8"/>
    <w:rsid w:val="29234FA9"/>
    <w:rsid w:val="2A8C265C"/>
    <w:rsid w:val="2AEB2684"/>
    <w:rsid w:val="2B506A2C"/>
    <w:rsid w:val="2B602232"/>
    <w:rsid w:val="2C087CDC"/>
    <w:rsid w:val="2C117BEF"/>
    <w:rsid w:val="2C3B62B6"/>
    <w:rsid w:val="2C6446B5"/>
    <w:rsid w:val="2CD05FD9"/>
    <w:rsid w:val="2D376058"/>
    <w:rsid w:val="2D9C012A"/>
    <w:rsid w:val="2DC96CAF"/>
    <w:rsid w:val="2DF30712"/>
    <w:rsid w:val="2E0F2B31"/>
    <w:rsid w:val="2F4D31F2"/>
    <w:rsid w:val="32277A7F"/>
    <w:rsid w:val="32C47DD5"/>
    <w:rsid w:val="334D60A5"/>
    <w:rsid w:val="36177AFE"/>
    <w:rsid w:val="36336935"/>
    <w:rsid w:val="378F345B"/>
    <w:rsid w:val="37C00086"/>
    <w:rsid w:val="391C3DCD"/>
    <w:rsid w:val="394B7F8C"/>
    <w:rsid w:val="3950462F"/>
    <w:rsid w:val="396451C6"/>
    <w:rsid w:val="39C44C51"/>
    <w:rsid w:val="39E13492"/>
    <w:rsid w:val="3A157F90"/>
    <w:rsid w:val="3BE00F98"/>
    <w:rsid w:val="3C030590"/>
    <w:rsid w:val="3C224F8C"/>
    <w:rsid w:val="3CB55C19"/>
    <w:rsid w:val="3CED5CB5"/>
    <w:rsid w:val="3CFE57FB"/>
    <w:rsid w:val="3D4064E0"/>
    <w:rsid w:val="3D4E1859"/>
    <w:rsid w:val="3D8D7E39"/>
    <w:rsid w:val="3F0B4DC9"/>
    <w:rsid w:val="3F1D59BF"/>
    <w:rsid w:val="3FED1E29"/>
    <w:rsid w:val="419C3F1D"/>
    <w:rsid w:val="42D33F08"/>
    <w:rsid w:val="42EE39D4"/>
    <w:rsid w:val="435B618D"/>
    <w:rsid w:val="44144EC9"/>
    <w:rsid w:val="46A904BA"/>
    <w:rsid w:val="47425BAD"/>
    <w:rsid w:val="481514CF"/>
    <w:rsid w:val="49640FF3"/>
    <w:rsid w:val="498D56B8"/>
    <w:rsid w:val="4A210246"/>
    <w:rsid w:val="4AEE225F"/>
    <w:rsid w:val="4B712D94"/>
    <w:rsid w:val="4C8A4BD8"/>
    <w:rsid w:val="4CA22212"/>
    <w:rsid w:val="4CB05765"/>
    <w:rsid w:val="4F1C53DA"/>
    <w:rsid w:val="4F812359"/>
    <w:rsid w:val="50514152"/>
    <w:rsid w:val="507C2E92"/>
    <w:rsid w:val="507C565F"/>
    <w:rsid w:val="50BD049E"/>
    <w:rsid w:val="50CC0320"/>
    <w:rsid w:val="510920C8"/>
    <w:rsid w:val="51DA1080"/>
    <w:rsid w:val="51E13FFC"/>
    <w:rsid w:val="52DA74E5"/>
    <w:rsid w:val="530028C4"/>
    <w:rsid w:val="54207C48"/>
    <w:rsid w:val="544756DB"/>
    <w:rsid w:val="54862B3B"/>
    <w:rsid w:val="54B5208C"/>
    <w:rsid w:val="54BF0519"/>
    <w:rsid w:val="55B23E20"/>
    <w:rsid w:val="55DA16E4"/>
    <w:rsid w:val="562B2DB1"/>
    <w:rsid w:val="572D6246"/>
    <w:rsid w:val="5764795B"/>
    <w:rsid w:val="57AE5369"/>
    <w:rsid w:val="5AE54D8C"/>
    <w:rsid w:val="5B482790"/>
    <w:rsid w:val="5BF57955"/>
    <w:rsid w:val="5CFA4828"/>
    <w:rsid w:val="5D5610DE"/>
    <w:rsid w:val="5DE83E9E"/>
    <w:rsid w:val="5DEA03F9"/>
    <w:rsid w:val="5DF646BA"/>
    <w:rsid w:val="5EB654B8"/>
    <w:rsid w:val="5FCD52BA"/>
    <w:rsid w:val="60786409"/>
    <w:rsid w:val="608D4B28"/>
    <w:rsid w:val="616F3E8A"/>
    <w:rsid w:val="61E27966"/>
    <w:rsid w:val="62A96AD4"/>
    <w:rsid w:val="64901C1F"/>
    <w:rsid w:val="651E6C03"/>
    <w:rsid w:val="67034B7C"/>
    <w:rsid w:val="68706326"/>
    <w:rsid w:val="689A152D"/>
    <w:rsid w:val="68FB6214"/>
    <w:rsid w:val="69587514"/>
    <w:rsid w:val="6A014586"/>
    <w:rsid w:val="6A4E50DB"/>
    <w:rsid w:val="6AD645A6"/>
    <w:rsid w:val="6B2062CA"/>
    <w:rsid w:val="6B6555BF"/>
    <w:rsid w:val="6B9F2AE5"/>
    <w:rsid w:val="6BC03E43"/>
    <w:rsid w:val="6BEB58A2"/>
    <w:rsid w:val="6C3E45B4"/>
    <w:rsid w:val="6CC00209"/>
    <w:rsid w:val="6DA22A2B"/>
    <w:rsid w:val="6DC737F7"/>
    <w:rsid w:val="6E1135E9"/>
    <w:rsid w:val="6EC802E4"/>
    <w:rsid w:val="70285C36"/>
    <w:rsid w:val="70EF7EBB"/>
    <w:rsid w:val="713F71F2"/>
    <w:rsid w:val="717C64EA"/>
    <w:rsid w:val="72386C41"/>
    <w:rsid w:val="73542CB5"/>
    <w:rsid w:val="736E1351"/>
    <w:rsid w:val="73733F49"/>
    <w:rsid w:val="74FE6D59"/>
    <w:rsid w:val="759342AD"/>
    <w:rsid w:val="775A640B"/>
    <w:rsid w:val="784C5C50"/>
    <w:rsid w:val="785B5BD3"/>
    <w:rsid w:val="78F31035"/>
    <w:rsid w:val="7A1C017C"/>
    <w:rsid w:val="7A3726D0"/>
    <w:rsid w:val="7A5E1AFB"/>
    <w:rsid w:val="7ADD7D27"/>
    <w:rsid w:val="7BE75B56"/>
    <w:rsid w:val="7E3C05D2"/>
    <w:rsid w:val="7E642F69"/>
    <w:rsid w:val="7F0215EE"/>
    <w:rsid w:val="AA7F51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9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43"/>
    <w:qFormat/>
    <w:uiPriority w:val="0"/>
    <w:pPr>
      <w:keepNext/>
      <w:keepLines/>
      <w:spacing w:before="260" w:beforeLines="0" w:after="260" w:afterLines="0" w:line="413" w:lineRule="auto"/>
      <w:outlineLvl w:val="1"/>
    </w:pPr>
    <w:rPr>
      <w:rFonts w:ascii="Cambria" w:hAnsi="Cambria"/>
      <w:b/>
      <w:bCs/>
      <w:sz w:val="32"/>
      <w:szCs w:val="32"/>
    </w:rPr>
  </w:style>
  <w:style w:type="paragraph" w:styleId="4">
    <w:name w:val="heading 3"/>
    <w:basedOn w:val="1"/>
    <w:next w:val="5"/>
    <w:qFormat/>
    <w:uiPriority w:val="0"/>
    <w:pPr>
      <w:keepNext/>
      <w:keepLines/>
      <w:spacing w:before="260" w:beforeLines="0" w:after="260" w:afterLines="0" w:line="360" w:lineRule="auto"/>
      <w:ind w:firstLine="602" w:firstLineChars="200"/>
      <w:outlineLvl w:val="2"/>
    </w:pPr>
    <w:rPr>
      <w:rFonts w:ascii="仿宋_GB2312" w:eastAsia="仿宋_GB2312"/>
      <w:b/>
      <w:bCs/>
      <w:sz w:val="30"/>
      <w:szCs w:val="20"/>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b/>
      <w:bCs/>
      <w:szCs w:val="28"/>
    </w:rPr>
  </w:style>
  <w:style w:type="paragraph" w:styleId="7">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6">
    <w:name w:val="Default Paragraph Font"/>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customStyle="1" w:styleId="5">
    <w:name w:val="正文首行缩进2字符"/>
    <w:basedOn w:val="1"/>
    <w:qFormat/>
    <w:locked/>
    <w:uiPriority w:val="99"/>
    <w:pPr>
      <w:spacing w:line="360" w:lineRule="auto"/>
      <w:ind w:firstLine="482"/>
    </w:pPr>
    <w:rPr>
      <w:sz w:val="24"/>
    </w:rPr>
  </w:style>
  <w:style w:type="paragraph" w:styleId="8">
    <w:name w:val="table of authorities"/>
    <w:basedOn w:val="1"/>
    <w:next w:val="1"/>
    <w:unhideWhenUsed/>
    <w:qFormat/>
    <w:uiPriority w:val="99"/>
    <w:pPr>
      <w:ind w:left="420" w:leftChars="200"/>
    </w:pPr>
  </w:style>
  <w:style w:type="paragraph" w:styleId="9">
    <w:name w:val="List Number"/>
    <w:basedOn w:val="1"/>
    <w:qFormat/>
    <w:uiPriority w:val="0"/>
    <w:pPr>
      <w:widowControl/>
      <w:numPr>
        <w:ilvl w:val="0"/>
        <w:numId w:val="1"/>
      </w:numPr>
      <w:tabs>
        <w:tab w:val="left" w:pos="454"/>
        <w:tab w:val="left" w:pos="720"/>
        <w:tab w:val="left" w:pos="899"/>
        <w:tab w:val="clear" w:pos="960"/>
      </w:tabs>
      <w:spacing w:after="156" w:afterLines="50"/>
      <w:jc w:val="left"/>
    </w:pPr>
    <w:rPr>
      <w:kern w:val="0"/>
      <w:sz w:val="24"/>
      <w:szCs w:val="20"/>
    </w:rPr>
  </w:style>
  <w:style w:type="paragraph" w:styleId="10">
    <w:name w:val="Normal Indent"/>
    <w:basedOn w:val="1"/>
    <w:next w:val="1"/>
    <w:qFormat/>
    <w:uiPriority w:val="0"/>
    <w:pPr>
      <w:ind w:firstLine="420"/>
    </w:pPr>
    <w:rPr>
      <w:szCs w:val="20"/>
    </w:rPr>
  </w:style>
  <w:style w:type="paragraph" w:styleId="11">
    <w:name w:val="caption"/>
    <w:basedOn w:val="1"/>
    <w:next w:val="1"/>
    <w:qFormat/>
    <w:uiPriority w:val="0"/>
    <w:pPr>
      <w:spacing w:before="152" w:beforeLines="0" w:after="160" w:afterLines="0"/>
    </w:pPr>
    <w:rPr>
      <w:rFonts w:ascii="Arial" w:hAnsi="Arial" w:eastAsia="黑体" w:cs="Arial"/>
      <w:sz w:val="20"/>
      <w:szCs w:val="20"/>
    </w:rPr>
  </w:style>
  <w:style w:type="paragraph" w:styleId="12">
    <w:name w:val="annotation text"/>
    <w:basedOn w:val="1"/>
    <w:link w:val="44"/>
    <w:qFormat/>
    <w:uiPriority w:val="0"/>
    <w:pPr>
      <w:jc w:val="left"/>
    </w:pPr>
  </w:style>
  <w:style w:type="paragraph" w:styleId="13">
    <w:name w:val="Body Text 3"/>
    <w:basedOn w:val="1"/>
    <w:qFormat/>
    <w:uiPriority w:val="0"/>
    <w:pPr>
      <w:spacing w:after="120" w:afterLines="0"/>
    </w:pPr>
    <w:rPr>
      <w:sz w:val="16"/>
      <w:szCs w:val="16"/>
    </w:rPr>
  </w:style>
  <w:style w:type="paragraph" w:styleId="14">
    <w:name w:val="Body Text"/>
    <w:basedOn w:val="1"/>
    <w:qFormat/>
    <w:uiPriority w:val="0"/>
    <w:pPr>
      <w:spacing w:after="120" w:afterLines="0"/>
    </w:pPr>
  </w:style>
  <w:style w:type="paragraph" w:styleId="15">
    <w:name w:val="Body Text Indent"/>
    <w:basedOn w:val="1"/>
    <w:next w:val="1"/>
    <w:link w:val="4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6">
    <w:name w:val="List 2"/>
    <w:basedOn w:val="1"/>
    <w:qFormat/>
    <w:uiPriority w:val="0"/>
    <w:pPr>
      <w:ind w:left="100" w:leftChars="200" w:hanging="200" w:hangingChars="200"/>
    </w:pPr>
  </w:style>
  <w:style w:type="paragraph" w:styleId="17">
    <w:name w:val="Plain Text"/>
    <w:basedOn w:val="1"/>
    <w:next w:val="18"/>
    <w:link w:val="46"/>
    <w:qFormat/>
    <w:uiPriority w:val="0"/>
    <w:rPr>
      <w:rFonts w:ascii="宋体" w:hAnsi="Courier New"/>
    </w:rPr>
  </w:style>
  <w:style w:type="paragraph" w:styleId="18">
    <w:name w:val="Date"/>
    <w:basedOn w:val="1"/>
    <w:next w:val="1"/>
    <w:qFormat/>
    <w:uiPriority w:val="0"/>
    <w:pPr>
      <w:ind w:leftChars="2500"/>
    </w:pPr>
    <w:rPr>
      <w:rFonts w:eastAsia="楷体_GB2312"/>
      <w:sz w:val="32"/>
      <w:szCs w:val="20"/>
    </w:rPr>
  </w:style>
  <w:style w:type="paragraph" w:styleId="19">
    <w:name w:val="toc 8"/>
    <w:basedOn w:val="1"/>
    <w:next w:val="1"/>
    <w:unhideWhenUsed/>
    <w:qFormat/>
    <w:uiPriority w:val="39"/>
    <w:pPr>
      <w:ind w:left="2940" w:leftChars="1400"/>
    </w:pPr>
    <w:rPr>
      <w:rFonts w:ascii="Calibri" w:hAnsi="Calibri"/>
      <w:szCs w:val="22"/>
    </w:rPr>
  </w:style>
  <w:style w:type="paragraph" w:styleId="20">
    <w:name w:val="Body Text Indent 2"/>
    <w:basedOn w:val="1"/>
    <w:qFormat/>
    <w:uiPriority w:val="0"/>
    <w:pPr>
      <w:spacing w:after="120" w:afterLines="0" w:line="480" w:lineRule="auto"/>
      <w:ind w:left="420" w:leftChars="200"/>
    </w:pPr>
  </w:style>
  <w:style w:type="paragraph" w:styleId="21">
    <w:name w:val="Balloon Text"/>
    <w:basedOn w:val="1"/>
    <w:link w:val="47"/>
    <w:qFormat/>
    <w:uiPriority w:val="0"/>
    <w:rPr>
      <w:sz w:val="18"/>
      <w:szCs w:val="18"/>
    </w:rPr>
  </w:style>
  <w:style w:type="paragraph" w:styleId="22">
    <w:name w:val="footer"/>
    <w:basedOn w:val="1"/>
    <w:link w:val="48"/>
    <w:qFormat/>
    <w:uiPriority w:val="0"/>
    <w:pPr>
      <w:tabs>
        <w:tab w:val="center" w:pos="4153"/>
        <w:tab w:val="right" w:pos="8306"/>
      </w:tabs>
      <w:snapToGrid w:val="0"/>
      <w:jc w:val="left"/>
    </w:pPr>
    <w:rPr>
      <w:sz w:val="18"/>
      <w:szCs w:val="18"/>
    </w:rPr>
  </w:style>
  <w:style w:type="paragraph" w:styleId="23">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4">
    <w:name w:val="toc 4"/>
    <w:basedOn w:val="1"/>
    <w:next w:val="1"/>
    <w:unhideWhenUsed/>
    <w:qFormat/>
    <w:uiPriority w:val="39"/>
    <w:pPr>
      <w:ind w:left="1260" w:leftChars="600"/>
    </w:pPr>
    <w:rPr>
      <w:rFonts w:ascii="Calibri" w:hAnsi="Calibri"/>
      <w:szCs w:val="22"/>
    </w:rPr>
  </w:style>
  <w:style w:type="paragraph" w:styleId="25">
    <w:name w:val="List"/>
    <w:basedOn w:val="1"/>
    <w:qFormat/>
    <w:uiPriority w:val="0"/>
    <w:pPr>
      <w:ind w:left="200" w:hanging="200" w:hangingChars="200"/>
    </w:pPr>
    <w:rPr>
      <w:sz w:val="28"/>
    </w:rPr>
  </w:style>
  <w:style w:type="paragraph" w:styleId="26">
    <w:name w:val="toc 6"/>
    <w:basedOn w:val="1"/>
    <w:next w:val="1"/>
    <w:qFormat/>
    <w:uiPriority w:val="99"/>
    <w:pPr>
      <w:widowControl/>
      <w:ind w:left="1000"/>
      <w:jc w:val="left"/>
    </w:pPr>
    <w:rPr>
      <w:kern w:val="0"/>
      <w:sz w:val="18"/>
      <w:szCs w:val="20"/>
    </w:rPr>
  </w:style>
  <w:style w:type="paragraph" w:styleId="27">
    <w:name w:val="Body Text Indent 3"/>
    <w:basedOn w:val="1"/>
    <w:uiPriority w:val="0"/>
    <w:pPr>
      <w:spacing w:line="500" w:lineRule="exact"/>
      <w:ind w:left="511" w:hanging="511" w:hangingChars="213"/>
    </w:pPr>
    <w:rPr>
      <w:sz w:val="24"/>
    </w:rPr>
  </w:style>
  <w:style w:type="paragraph" w:styleId="28">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30">
    <w:name w:val="Title"/>
    <w:basedOn w:val="1"/>
    <w:next w:val="1"/>
    <w:qFormat/>
    <w:uiPriority w:val="0"/>
    <w:pPr>
      <w:spacing w:before="240" w:beforeLines="0" w:after="60" w:afterLines="0"/>
      <w:jc w:val="center"/>
      <w:outlineLvl w:val="0"/>
    </w:pPr>
    <w:rPr>
      <w:rFonts w:ascii="Arial" w:hAnsi="Arial" w:cs="Arial"/>
      <w:sz w:val="32"/>
      <w:szCs w:val="32"/>
    </w:rPr>
  </w:style>
  <w:style w:type="paragraph" w:styleId="31">
    <w:name w:val="annotation subject"/>
    <w:basedOn w:val="12"/>
    <w:next w:val="12"/>
    <w:link w:val="50"/>
    <w:qFormat/>
    <w:uiPriority w:val="0"/>
  </w:style>
  <w:style w:type="paragraph" w:styleId="32">
    <w:name w:val="Body Text First Indent"/>
    <w:basedOn w:val="14"/>
    <w:unhideWhenUsed/>
    <w:qFormat/>
    <w:uiPriority w:val="99"/>
    <w:pPr>
      <w:adjustRightInd/>
      <w:spacing w:after="120" w:line="240" w:lineRule="auto"/>
      <w:ind w:firstLine="420" w:firstLineChars="100"/>
      <w:jc w:val="both"/>
    </w:pPr>
    <w:rPr>
      <w:rFonts w:ascii="Times New Roman"/>
      <w:kern w:val="2"/>
      <w:sz w:val="21"/>
      <w:szCs w:val="24"/>
    </w:rPr>
  </w:style>
  <w:style w:type="paragraph" w:styleId="33">
    <w:name w:val="Body Text First Indent 2"/>
    <w:basedOn w:val="15"/>
    <w:link w:val="51"/>
    <w:qFormat/>
    <w:uiPriority w:val="0"/>
    <w:pPr>
      <w:tabs>
        <w:tab w:val="clear" w:pos="720"/>
        <w:tab w:val="clear" w:pos="1260"/>
        <w:tab w:val="clear" w:pos="2160"/>
        <w:tab w:val="clear" w:pos="2880"/>
        <w:tab w:val="clear" w:pos="3600"/>
        <w:tab w:val="clear" w:pos="4320"/>
        <w:tab w:val="clear" w:pos="5040"/>
        <w:tab w:val="clear" w:pos="5760"/>
      </w:tabs>
      <w:autoSpaceDE/>
      <w:autoSpaceDN/>
      <w:adjustRightInd/>
      <w:spacing w:after="120" w:afterLines="0" w:line="240" w:lineRule="auto"/>
      <w:ind w:left="420" w:leftChars="200" w:right="0" w:rightChars="0" w:firstLine="420" w:firstLineChars="200"/>
      <w:jc w:val="both"/>
    </w:pPr>
    <w:rPr>
      <w:kern w:val="2"/>
      <w:sz w:val="21"/>
      <w:szCs w:val="24"/>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qFormat/>
    <w:uiPriority w:val="0"/>
  </w:style>
  <w:style w:type="character" w:styleId="39">
    <w:name w:val="Emphasis"/>
    <w:qFormat/>
    <w:uiPriority w:val="0"/>
    <w:rPr>
      <w:rFonts w:ascii="宋体" w:hAnsi="宋体" w:eastAsia="宋体"/>
      <w:i/>
      <w:kern w:val="2"/>
      <w:sz w:val="18"/>
      <w:szCs w:val="18"/>
      <w:lang w:val="en-GB" w:eastAsia="zh-CN" w:bidi="ar-SA"/>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标题 1 Char"/>
    <w:link w:val="2"/>
    <w:qFormat/>
    <w:uiPriority w:val="0"/>
    <w:rPr>
      <w:b/>
      <w:bCs/>
      <w:kern w:val="44"/>
      <w:sz w:val="44"/>
      <w:szCs w:val="44"/>
    </w:rPr>
  </w:style>
  <w:style w:type="character" w:customStyle="1" w:styleId="43">
    <w:name w:val="标题 2 Char"/>
    <w:link w:val="3"/>
    <w:qFormat/>
    <w:uiPriority w:val="0"/>
    <w:rPr>
      <w:rFonts w:ascii="Cambria" w:hAnsi="Cambria"/>
      <w:b/>
      <w:bCs/>
      <w:kern w:val="2"/>
      <w:sz w:val="32"/>
      <w:szCs w:val="32"/>
    </w:rPr>
  </w:style>
  <w:style w:type="character" w:customStyle="1" w:styleId="44">
    <w:name w:val="批注文字 Char"/>
    <w:link w:val="12"/>
    <w:qFormat/>
    <w:uiPriority w:val="0"/>
    <w:rPr>
      <w:kern w:val="2"/>
      <w:sz w:val="21"/>
      <w:szCs w:val="24"/>
    </w:rPr>
  </w:style>
  <w:style w:type="character" w:customStyle="1" w:styleId="45">
    <w:name w:val="正文文本缩进 Char"/>
    <w:link w:val="15"/>
    <w:qFormat/>
    <w:uiPriority w:val="0"/>
    <w:rPr>
      <w:rFonts w:ascii="宋体"/>
      <w:color w:val="000000"/>
      <w:sz w:val="24"/>
    </w:rPr>
  </w:style>
  <w:style w:type="character" w:customStyle="1" w:styleId="46">
    <w:name w:val="纯文本 Char"/>
    <w:link w:val="17"/>
    <w:qFormat/>
    <w:uiPriority w:val="0"/>
    <w:rPr>
      <w:rFonts w:ascii="宋体" w:hAnsi="Courier New" w:eastAsia="宋体"/>
      <w:kern w:val="2"/>
      <w:sz w:val="21"/>
      <w:szCs w:val="24"/>
      <w:lang w:val="en-US" w:eastAsia="zh-CN" w:bidi="ar-SA"/>
    </w:rPr>
  </w:style>
  <w:style w:type="character" w:customStyle="1" w:styleId="47">
    <w:name w:val="批注框文本 Char"/>
    <w:link w:val="21"/>
    <w:qFormat/>
    <w:uiPriority w:val="0"/>
    <w:rPr>
      <w:kern w:val="2"/>
      <w:sz w:val="18"/>
      <w:szCs w:val="18"/>
    </w:rPr>
  </w:style>
  <w:style w:type="character" w:customStyle="1" w:styleId="48">
    <w:name w:val="页脚 Char"/>
    <w:link w:val="22"/>
    <w:qFormat/>
    <w:uiPriority w:val="0"/>
    <w:rPr>
      <w:kern w:val="2"/>
      <w:sz w:val="18"/>
      <w:szCs w:val="18"/>
    </w:rPr>
  </w:style>
  <w:style w:type="character" w:customStyle="1" w:styleId="49">
    <w:name w:val="页眉 Char"/>
    <w:link w:val="23"/>
    <w:qFormat/>
    <w:uiPriority w:val="0"/>
    <w:rPr>
      <w:kern w:val="2"/>
      <w:sz w:val="18"/>
      <w:szCs w:val="18"/>
    </w:rPr>
  </w:style>
  <w:style w:type="character" w:customStyle="1" w:styleId="50">
    <w:name w:val="批注主题 Char"/>
    <w:link w:val="31"/>
    <w:qFormat/>
    <w:uiPriority w:val="0"/>
  </w:style>
  <w:style w:type="character" w:customStyle="1" w:styleId="51">
    <w:name w:val="正文首行缩进 2 Char"/>
    <w:link w:val="33"/>
    <w:qFormat/>
    <w:uiPriority w:val="0"/>
    <w:rPr>
      <w:rFonts w:ascii="宋体"/>
      <w:color w:val="000000"/>
      <w:kern w:val="2"/>
      <w:sz w:val="21"/>
      <w:szCs w:val="24"/>
    </w:rPr>
  </w:style>
  <w:style w:type="paragraph" w:customStyle="1" w:styleId="52">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 w:type="paragraph" w:customStyle="1" w:styleId="53">
    <w:name w:val="一级标题"/>
    <w:basedOn w:val="1"/>
    <w:next w:val="14"/>
    <w:qFormat/>
    <w:uiPriority w:val="0"/>
    <w:pPr>
      <w:outlineLvl w:val="0"/>
    </w:pPr>
    <w:rPr>
      <w:b/>
      <w:bCs/>
      <w:sz w:val="32"/>
    </w:rPr>
  </w:style>
  <w:style w:type="paragraph" w:customStyle="1" w:styleId="54">
    <w:name w:val=" Char"/>
    <w:basedOn w:val="1"/>
    <w:qFormat/>
    <w:uiPriority w:val="0"/>
  </w:style>
  <w:style w:type="paragraph" w:customStyle="1" w:styleId="5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列出段落1"/>
    <w:basedOn w:val="1"/>
    <w:qFormat/>
    <w:uiPriority w:val="0"/>
    <w:pPr>
      <w:ind w:firstLine="420" w:firstLineChars="200"/>
    </w:pPr>
    <w:rPr>
      <w:rFonts w:ascii="Calibri" w:hAnsi="Calibri"/>
      <w:kern w:val="0"/>
      <w:szCs w:val="20"/>
    </w:rPr>
  </w:style>
  <w:style w:type="paragraph" w:customStyle="1" w:styleId="57">
    <w:name w:val="标准正文格式"/>
    <w:qFormat/>
    <w:uiPriority w:val="0"/>
    <w:pPr>
      <w:spacing w:before="60" w:after="120" w:line="360" w:lineRule="auto"/>
      <w:ind w:firstLine="200"/>
      <w:jc w:val="both"/>
    </w:pPr>
    <w:rPr>
      <w:rFonts w:ascii="宋体" w:hAnsi="宋体" w:eastAsia="宋体" w:cs="宋体"/>
      <w:color w:val="000000"/>
      <w:sz w:val="24"/>
      <w:szCs w:val="24"/>
      <w:lang w:val="en-US" w:eastAsia="zh-CN" w:bidi="ar-SA"/>
    </w:rPr>
  </w:style>
  <w:style w:type="paragraph" w:customStyle="1" w:styleId="5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61">
    <w:name w:val="表"/>
    <w:basedOn w:val="1"/>
    <w:qFormat/>
    <w:uiPriority w:val="0"/>
    <w:pPr>
      <w:adjustRightInd w:val="0"/>
      <w:snapToGrid w:val="0"/>
      <w:spacing w:line="312" w:lineRule="auto"/>
    </w:pPr>
    <w:rPr>
      <w:rFonts w:ascii="Calibri" w:hAnsi="Calibri" w:cs="宋体"/>
      <w:sz w:val="21"/>
    </w:rPr>
  </w:style>
  <w:style w:type="paragraph" w:customStyle="1" w:styleId="62">
    <w:name w:val="首行缩进"/>
    <w:next w:val="1"/>
    <w:qFormat/>
    <w:uiPriority w:val="0"/>
    <w:pPr>
      <w:ind w:firstLine="480" w:firstLineChars="200"/>
    </w:pPr>
    <w:rPr>
      <w:rFonts w:ascii="Times New Roman" w:hAnsi="Times New Roman" w:eastAsia="华文中宋" w:cs="Times New Roman"/>
      <w:sz w:val="24"/>
      <w:lang w:val="zh-CN" w:eastAsia="zh-CN" w:bidi="ar-SA"/>
    </w:rPr>
  </w:style>
  <w:style w:type="paragraph" w:customStyle="1" w:styleId="63">
    <w:name w:val="正文首行缩进 21"/>
    <w:qFormat/>
    <w:uiPriority w:val="2457"/>
    <w:pPr>
      <w:spacing w:line="300" w:lineRule="auto"/>
      <w:ind w:left="420" w:firstLine="420"/>
    </w:pPr>
    <w:rPr>
      <w:rFonts w:ascii="Times New Roman" w:hAnsi="Times New Roman" w:eastAsia="Times New Roman" w:cs="Times New Roman"/>
      <w:lang w:val="en-US" w:eastAsia="zh-CN" w:bidi="ar-SA"/>
    </w:rPr>
  </w:style>
  <w:style w:type="paragraph" w:customStyle="1" w:styleId="6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66">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67">
    <w:name w:val="样式 首行缩进:  2 字符"/>
    <w:basedOn w:val="1"/>
    <w:qFormat/>
    <w:uiPriority w:val="0"/>
    <w:pPr>
      <w:tabs>
        <w:tab w:val="left" w:pos="3465"/>
        <w:tab w:val="left" w:pos="3600"/>
        <w:tab w:val="left" w:pos="3675"/>
      </w:tabs>
      <w:spacing w:line="430" w:lineRule="exact"/>
      <w:jc w:val="left"/>
    </w:pPr>
    <w:rPr>
      <w:rFonts w:eastAsia="仿宋_GB2312"/>
      <w:sz w:val="28"/>
      <w:szCs w:val="20"/>
    </w:rPr>
  </w:style>
  <w:style w:type="paragraph" w:customStyle="1" w:styleId="68">
    <w:name w:val="列出段落21"/>
    <w:basedOn w:val="1"/>
    <w:qFormat/>
    <w:uiPriority w:val="0"/>
    <w:pPr>
      <w:ind w:firstLine="420" w:firstLineChars="200"/>
    </w:pPr>
    <w:rPr>
      <w:rFonts w:ascii="Calibri" w:hAnsi="Calibri" w:cs="黑体"/>
      <w:szCs w:val="22"/>
    </w:rPr>
  </w:style>
  <w:style w:type="paragraph" w:customStyle="1" w:styleId="69">
    <w:name w:val="zw"/>
    <w:basedOn w:val="1"/>
    <w:qFormat/>
    <w:uiPriority w:val="0"/>
    <w:pPr>
      <w:widowControl/>
      <w:spacing w:before="30" w:beforeLines="0"/>
      <w:ind w:left="100" w:right="100"/>
    </w:pPr>
    <w:rPr>
      <w:rFonts w:ascii="方正书宋简体" w:hAnsi="宋体" w:eastAsia="方正书宋简体"/>
      <w:color w:val="000000"/>
      <w:kern w:val="0"/>
      <w:szCs w:val="21"/>
    </w:rPr>
  </w:style>
  <w:style w:type="paragraph" w:customStyle="1" w:styleId="70">
    <w:name w:val="img"/>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4"/>
    <w:qFormat/>
    <w:uiPriority w:val="99"/>
    <w:rPr>
      <w:rFonts w:ascii="Times New Roman" w:hAnsi="Times New Roman" w:eastAsia="宋体" w:cs="Times New Roman"/>
      <w:sz w:val="21"/>
      <w:lang w:val="en-US" w:eastAsia="zh-CN" w:bidi="ar-SA"/>
    </w:rPr>
  </w:style>
  <w:style w:type="paragraph" w:customStyle="1" w:styleId="73">
    <w:name w:val="正文1"/>
    <w:basedOn w:val="1"/>
    <w:qFormat/>
    <w:uiPriority w:val="0"/>
    <w:pPr>
      <w:ind w:firstLine="600" w:firstLineChars="200"/>
      <w:jc w:val="left"/>
    </w:pPr>
    <w:rPr>
      <w:rFonts w:ascii="Times New Roman" w:hAnsi="Times New Roman" w:eastAsia="仿宋_GB2312" w:cs="Times New Roman"/>
      <w:sz w:val="30"/>
      <w:szCs w:val="30"/>
    </w:rPr>
  </w:style>
  <w:style w:type="paragraph" w:customStyle="1" w:styleId="74">
    <w:name w:val="缩进正文"/>
    <w:basedOn w:val="1"/>
    <w:qFormat/>
    <w:uiPriority w:val="0"/>
    <w:pPr>
      <w:adjustRightInd w:val="0"/>
      <w:snapToGrid w:val="0"/>
      <w:spacing w:line="360" w:lineRule="auto"/>
      <w:ind w:firstLine="200" w:firstLineChars="200"/>
      <w:jc w:val="left"/>
    </w:pPr>
    <w:rPr>
      <w:rFonts w:ascii="宋体" w:hAnsi="Times New Roman"/>
      <w:snapToGrid w:val="0"/>
      <w:sz w:val="24"/>
      <w:szCs w:val="21"/>
    </w:rPr>
  </w:style>
  <w:style w:type="paragraph" w:customStyle="1" w:styleId="7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6">
    <w:name w:val="List Paragraph"/>
    <w:basedOn w:val="1"/>
    <w:qFormat/>
    <w:uiPriority w:val="0"/>
    <w:pPr>
      <w:ind w:firstLine="420" w:firstLineChars="200"/>
    </w:pPr>
    <w:rPr>
      <w:rFonts w:ascii="Calibri" w:hAnsi="Calibri" w:eastAsia="宋体" w:cs="Times New Roman"/>
      <w:szCs w:val="22"/>
    </w:rPr>
  </w:style>
  <w:style w:type="paragraph" w:customStyle="1" w:styleId="77">
    <w:name w:val="Fließtext"/>
    <w:basedOn w:val="1"/>
    <w:qFormat/>
    <w:uiPriority w:val="0"/>
    <w:pPr>
      <w:overflowPunct w:val="0"/>
      <w:autoSpaceDE w:val="0"/>
      <w:autoSpaceDN w:val="0"/>
      <w:adjustRightInd w:val="0"/>
      <w:textAlignment w:val="baseline"/>
    </w:pPr>
    <w:rPr>
      <w:kern w:val="28"/>
      <w:szCs w:val="20"/>
    </w:rPr>
  </w:style>
  <w:style w:type="paragraph" w:customStyle="1" w:styleId="78">
    <w:name w:val="列出段落3"/>
    <w:basedOn w:val="1"/>
    <w:qFormat/>
    <w:uiPriority w:val="0"/>
    <w:pPr>
      <w:ind w:firstLine="420" w:firstLineChars="200"/>
    </w:pPr>
    <w:rPr>
      <w:rFonts w:ascii="Calibri" w:hAnsi="Calibri"/>
    </w:rPr>
  </w:style>
  <w:style w:type="paragraph" w:customStyle="1" w:styleId="79">
    <w:name w:val="reader-word-laye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0">
    <w:name w:val="文章正文"/>
    <w:basedOn w:val="1"/>
    <w:qFormat/>
    <w:uiPriority w:val="0"/>
    <w:pPr>
      <w:spacing w:line="360" w:lineRule="auto"/>
      <w:ind w:firstLine="560" w:firstLineChars="200"/>
    </w:pPr>
    <w:rPr>
      <w:rFonts w:eastAsia="仿宋_GB2312"/>
      <w:kern w:val="0"/>
      <w:sz w:val="28"/>
      <w:szCs w:val="24"/>
    </w:rPr>
  </w:style>
  <w:style w:type="paragraph" w:customStyle="1" w:styleId="81">
    <w:name w:val="Char"/>
    <w:basedOn w:val="1"/>
    <w:qFormat/>
    <w:uiPriority w:val="0"/>
  </w:style>
  <w:style w:type="paragraph" w:customStyle="1" w:styleId="8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paragraph" w:customStyle="1" w:styleId="84">
    <w:name w:val="表格文字"/>
    <w:basedOn w:val="17"/>
    <w:next w:val="14"/>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85">
    <w:name w:val="纯文本_0"/>
    <w:basedOn w:val="1"/>
    <w:unhideWhenUsed/>
    <w:qFormat/>
    <w:uiPriority w:val="0"/>
    <w:rPr>
      <w:rFonts w:ascii="宋体" w:hAnsi="Courier New"/>
    </w:rPr>
  </w:style>
  <w:style w:type="paragraph" w:customStyle="1" w:styleId="86">
    <w:name w:val="Table Paragraph"/>
    <w:basedOn w:val="1"/>
    <w:qFormat/>
    <w:uiPriority w:val="1"/>
    <w:pPr>
      <w:widowControl/>
      <w:jc w:val="left"/>
    </w:pPr>
    <w:rPr>
      <w:rFonts w:ascii="宋体" w:hAnsi="宋体" w:eastAsia="宋体" w:cs="宋体"/>
      <w:kern w:val="0"/>
      <w:sz w:val="24"/>
      <w:szCs w:val="24"/>
      <w:lang w:val="zh-CN" w:bidi="zh-CN"/>
    </w:rPr>
  </w:style>
  <w:style w:type="table" w:customStyle="1" w:styleId="87">
    <w:name w:val="Table Normal"/>
    <w:qFormat/>
    <w:uiPriority w:val="0"/>
    <w:rPr>
      <w:lang w:val="en-US" w:eastAsia="zh-CN" w:bidi="ar-SA"/>
    </w:rPr>
    <w:tblPr>
      <w:tblCellMar>
        <w:top w:w="0" w:type="dxa"/>
        <w:left w:w="0" w:type="dxa"/>
        <w:bottom w:w="0" w:type="dxa"/>
        <w:right w:w="0" w:type="dxa"/>
      </w:tblCellMar>
    </w:tblPr>
  </w:style>
  <w:style w:type="paragraph" w:customStyle="1" w:styleId="88">
    <w:name w:val="表格内容"/>
    <w:basedOn w:val="14"/>
    <w:qFormat/>
    <w:uiPriority w:val="3"/>
    <w:pPr>
      <w:widowControl/>
      <w:jc w:val="center"/>
    </w:pPr>
    <w:rPr>
      <w:kern w:val="0"/>
      <w:sz w:val="24"/>
      <w:szCs w:val="28"/>
    </w:rPr>
  </w:style>
  <w:style w:type="paragraph" w:customStyle="1" w:styleId="89">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90">
    <w:name w:val="样式"/>
    <w:basedOn w:val="1"/>
    <w:next w:val="76"/>
    <w:qFormat/>
    <w:uiPriority w:val="99"/>
    <w:pPr>
      <w:ind w:firstLine="420" w:firstLineChars="200"/>
    </w:pPr>
    <w:rPr>
      <w:sz w:val="28"/>
    </w:rPr>
  </w:style>
  <w:style w:type="paragraph" w:customStyle="1" w:styleId="91">
    <w:name w:val="1 正文"/>
    <w:basedOn w:val="1"/>
    <w:qFormat/>
    <w:uiPriority w:val="0"/>
    <w:pPr>
      <w:adjustRightInd w:val="0"/>
      <w:spacing w:line="360" w:lineRule="auto"/>
    </w:pPr>
    <w:rPr>
      <w:rFonts w:ascii="宋体" w:hAnsi="宋体"/>
      <w:sz w:val="24"/>
    </w:rPr>
  </w:style>
  <w:style w:type="paragraph" w:customStyle="1" w:styleId="92">
    <w:name w:val="wl正文"/>
    <w:basedOn w:val="1"/>
    <w:qFormat/>
    <w:uiPriority w:val="0"/>
    <w:pPr>
      <w:spacing w:line="360" w:lineRule="auto"/>
      <w:ind w:firstLine="200" w:firstLineChars="200"/>
    </w:pPr>
    <w:rPr>
      <w:sz w:val="24"/>
    </w:rPr>
  </w:style>
  <w:style w:type="character" w:customStyle="1" w:styleId="93">
    <w:name w:val="font61"/>
    <w:qFormat/>
    <w:uiPriority w:val="0"/>
    <w:rPr>
      <w:rFonts w:hint="default" w:ascii="MingLiU" w:hAnsi="MingLiU" w:eastAsia="MingLiU" w:cs="MingLiU"/>
      <w:color w:val="000000"/>
      <w:sz w:val="20"/>
      <w:szCs w:val="20"/>
      <w:u w:val="none"/>
    </w:rPr>
  </w:style>
  <w:style w:type="character" w:customStyle="1" w:styleId="94">
    <w:name w:val="font01"/>
    <w:qFormat/>
    <w:uiPriority w:val="0"/>
    <w:rPr>
      <w:rFonts w:hint="eastAsia" w:ascii="宋体" w:hAnsi="宋体" w:eastAsia="宋体" w:cs="宋体"/>
      <w:color w:val="000000"/>
      <w:sz w:val="20"/>
      <w:szCs w:val="20"/>
      <w:u w:val="none"/>
    </w:rPr>
  </w:style>
  <w:style w:type="character" w:customStyle="1" w:styleId="95">
    <w:name w:val="font11"/>
    <w:qFormat/>
    <w:uiPriority w:val="0"/>
    <w:rPr>
      <w:rFonts w:hint="default" w:ascii="Arial" w:hAnsi="Arial" w:cs="Arial"/>
      <w:color w:val="000000"/>
      <w:sz w:val="20"/>
      <w:szCs w:val="20"/>
      <w:u w:val="none"/>
    </w:rPr>
  </w:style>
  <w:style w:type="character" w:customStyle="1" w:styleId="96">
    <w:name w:val="font41"/>
    <w:qFormat/>
    <w:uiPriority w:val="0"/>
    <w:rPr>
      <w:rFonts w:hint="default" w:ascii="Times New Roman" w:hAnsi="Times New Roman" w:cs="Times New Roman"/>
      <w:color w:val="000000"/>
      <w:sz w:val="20"/>
      <w:szCs w:val="20"/>
      <w:u w:val="none"/>
    </w:rPr>
  </w:style>
  <w:style w:type="paragraph" w:customStyle="1" w:styleId="97">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8">
    <w:name w:val="Other|1"/>
    <w:basedOn w:val="1"/>
    <w:qFormat/>
    <w:uiPriority w:val="0"/>
    <w:pPr>
      <w:widowControl w:val="0"/>
      <w:shd w:val="clear" w:color="auto" w:fill="auto"/>
      <w:spacing w:line="454" w:lineRule="auto"/>
      <w:ind w:firstLine="400"/>
    </w:pPr>
    <w:rPr>
      <w:rFonts w:ascii="宋体" w:hAnsi="宋体" w:eastAsia="宋体" w:cs="宋体"/>
      <w:sz w:val="26"/>
      <w:szCs w:val="26"/>
      <w:u w:val="none"/>
      <w:shd w:val="clear" w:color="auto" w:fill="auto"/>
      <w:lang w:val="zh-TW" w:eastAsia="zh-TW" w:bidi="zh-TW"/>
    </w:rPr>
  </w:style>
  <w:style w:type="paragraph" w:customStyle="1" w:styleId="99">
    <w:name w:val="Body text|1"/>
    <w:basedOn w:val="1"/>
    <w:qFormat/>
    <w:uiPriority w:val="0"/>
    <w:pPr>
      <w:widowControl w:val="0"/>
      <w:shd w:val="clear" w:color="auto" w:fill="auto"/>
      <w:spacing w:line="454" w:lineRule="auto"/>
      <w:ind w:firstLine="400"/>
    </w:pPr>
    <w:rPr>
      <w:rFonts w:ascii="宋体" w:hAnsi="宋体" w:eastAsia="宋体" w:cs="宋体"/>
      <w:sz w:val="26"/>
      <w:szCs w:val="26"/>
      <w:u w:val="none"/>
      <w:shd w:val="clear" w:color="auto" w:fill="auto"/>
      <w:lang w:val="zh-TW" w:eastAsia="zh-TW" w:bidi="zh-TW"/>
    </w:rPr>
  </w:style>
  <w:style w:type="paragraph" w:customStyle="1" w:styleId="100">
    <w:name w:val="正文表格内容（居中）"/>
    <w:basedOn w:val="1"/>
    <w:qFormat/>
    <w:uiPriority w:val="0"/>
    <w:pPr>
      <w:widowControl/>
      <w:spacing w:line="240" w:lineRule="auto"/>
      <w:ind w:firstLine="0" w:firstLineChars="0"/>
      <w:jc w:val="center"/>
    </w:pPr>
    <w:rPr>
      <w:rFonts w:ascii="Arial" w:hAnsi="Arial" w:cs="Arial"/>
      <w:kern w:val="0"/>
      <w:sz w:val="21"/>
      <w:szCs w:val="18"/>
    </w:rPr>
  </w:style>
  <w:style w:type="paragraph" w:customStyle="1" w:styleId="101">
    <w:name w:val="Table Text"/>
    <w:basedOn w:val="1"/>
    <w:semiHidden/>
    <w:qFormat/>
    <w:uiPriority w:val="0"/>
    <w:rPr>
      <w:rFonts w:ascii="微软雅黑" w:hAnsi="微软雅黑" w:eastAsia="微软雅黑" w:cs="微软雅黑"/>
      <w:sz w:val="20"/>
      <w:szCs w:val="20"/>
      <w:lang w:val="en-US" w:eastAsia="en-US" w:bidi="ar-SA"/>
    </w:rPr>
  </w:style>
  <w:style w:type="character" w:customStyle="1" w:styleId="102">
    <w:name w:val="NormalCharacter"/>
    <w:semiHidden/>
    <w:qFormat/>
    <w:uiPriority w:val="0"/>
  </w:style>
  <w:style w:type="paragraph" w:customStyle="1" w:styleId="103">
    <w:name w:val="正文段"/>
    <w:basedOn w:val="1"/>
    <w:qFormat/>
    <w:uiPriority w:val="0"/>
    <w:pPr>
      <w:snapToGrid w:val="0"/>
      <w:spacing w:after="240" w:line="240" w:lineRule="atLeast"/>
      <w:ind w:firstLine="425"/>
    </w:pPr>
    <w:rPr>
      <w:rFonts w:ascii="宋体" w:hAnsi="Times New Roman"/>
      <w:sz w:val="24"/>
      <w:szCs w:val="20"/>
    </w:rPr>
  </w:style>
  <w:style w:type="paragraph" w:customStyle="1" w:styleId="104">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105">
    <w:name w:val="标题 1 Char Char"/>
    <w:qFormat/>
    <w:uiPriority w:val="0"/>
    <w:rPr>
      <w:rFonts w:hint="eastAsia" w:ascii="宋体" w:hAnsi="宋体" w:eastAsia="宋体"/>
      <w:b/>
      <w:spacing w:val="-2"/>
      <w:sz w:val="24"/>
      <w:lang w:val="en-US" w:eastAsia="zh-CN" w:bidi="ar-SA"/>
    </w:rPr>
  </w:style>
  <w:style w:type="character" w:customStyle="1" w:styleId="106">
    <w:name w:val="fontstyle01"/>
    <w:qFormat/>
    <w:uiPriority w:val="0"/>
    <w:rPr>
      <w:rFonts w:ascii="宋体" w:hAnsi="宋体" w:eastAsia="宋体" w:cs="宋体"/>
      <w:color w:val="000000"/>
      <w:sz w:val="22"/>
      <w:szCs w:val="22"/>
    </w:rPr>
  </w:style>
  <w:style w:type="paragraph" w:customStyle="1" w:styleId="107">
    <w:name w:val="_Style 1"/>
    <w:qFormat/>
    <w:uiPriority w:val="99"/>
    <w:pPr>
      <w:spacing w:after="0" w:line="240" w:lineRule="auto"/>
    </w:pPr>
    <w:rPr>
      <w:rFonts w:ascii="Calibri" w:hAnsi="Calibri" w:eastAsia="宋体" w:cs="Times New Roman"/>
      <w:kern w:val="2"/>
      <w:sz w:val="28"/>
      <w:szCs w:val="22"/>
      <w:lang w:val="en-US" w:eastAsia="zh-CN" w:bidi="ar-SA"/>
    </w:rPr>
  </w:style>
  <w:style w:type="character" w:customStyle="1" w:styleId="108">
    <w:name w:val="font21"/>
    <w:basedOn w:val="36"/>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60</Pages>
  <Words>16184</Words>
  <Characters>16794</Characters>
  <Lines>207</Lines>
  <Paragraphs>58</Paragraphs>
  <TotalTime>3</TotalTime>
  <ScaleCrop>false</ScaleCrop>
  <LinksUpToDate>false</LinksUpToDate>
  <CharactersWithSpaces>16966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2025-04-11T03:12:00Z</dcterms:created>
  <dc:creator>dell</dc:creator>
  <cp:lastModifiedBy>Le.YonG.</cp:lastModifiedBy>
  <cp:lastPrinted>2022-09-06T07:13:00Z</cp:lastPrinted>
  <dcterms:modified xsi:type="dcterms:W3CDTF">2025-06-18T07:09:51Z</dcterms:modified>
  <dc:title>玉环市政府采购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0B0F874397AD425E8E48339EBDEE12E3_13</vt:lpwstr>
  </property>
  <property fmtid="{D5CDD505-2E9C-101B-9397-08002B2CF9AE}" pid="4" name="KSOTemplateDocerSaveRecord">
    <vt:lpwstr>eyJoZGlkIjoiMzEwNTM5NzYwMDRjMzkwZTVkZjY2ODkwMGIxNGU0OTUiLCJ1c2VySWQiOiIyODM3OTY2MjMifQ==</vt:lpwstr>
  </property>
</Properties>
</file>